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173" w:rsidRPr="0092771F" w:rsidRDefault="00F00173" w:rsidP="00652514">
      <w:r w:rsidRPr="0092771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35121331" r:id="rId9"/>
        </w:object>
      </w:r>
    </w:p>
    <w:p w:rsidR="00F00173" w:rsidRPr="0092771F" w:rsidRDefault="00F00173" w:rsidP="00652514">
      <w:pPr>
        <w:pStyle w:val="ShortT"/>
        <w:spacing w:before="240"/>
      </w:pPr>
      <w:bookmarkStart w:id="0" w:name="_GoBack"/>
      <w:r w:rsidRPr="0092771F">
        <w:t>Crimes Act 1914</w:t>
      </w:r>
      <w:bookmarkStart w:id="1" w:name="opcCurrentPosition"/>
      <w:bookmarkEnd w:id="1"/>
    </w:p>
    <w:bookmarkEnd w:id="0"/>
    <w:p w:rsidR="00F00173" w:rsidRPr="0092771F" w:rsidRDefault="00F00173" w:rsidP="00652514">
      <w:pPr>
        <w:pStyle w:val="CompiledActNo"/>
        <w:spacing w:before="240"/>
      </w:pPr>
      <w:r w:rsidRPr="0092771F">
        <w:t>No.</w:t>
      </w:r>
      <w:r w:rsidR="00EC0E72" w:rsidRPr="0092771F">
        <w:t> </w:t>
      </w:r>
      <w:r w:rsidRPr="0092771F">
        <w:t>12, 1914</w:t>
      </w:r>
    </w:p>
    <w:p w:rsidR="00F00173" w:rsidRPr="0092771F" w:rsidRDefault="00F00173" w:rsidP="00652514">
      <w:pPr>
        <w:spacing w:before="1000"/>
        <w:rPr>
          <w:rFonts w:cs="Arial"/>
          <w:b/>
          <w:sz w:val="32"/>
          <w:szCs w:val="32"/>
        </w:rPr>
      </w:pPr>
      <w:r w:rsidRPr="0092771F">
        <w:rPr>
          <w:rFonts w:cs="Arial"/>
          <w:b/>
          <w:sz w:val="32"/>
          <w:szCs w:val="32"/>
        </w:rPr>
        <w:t>Compilation No.</w:t>
      </w:r>
      <w:r w:rsidR="00EC0E72" w:rsidRPr="0092771F">
        <w:rPr>
          <w:rFonts w:cs="Arial"/>
          <w:b/>
          <w:sz w:val="32"/>
          <w:szCs w:val="32"/>
        </w:rPr>
        <w:t> </w:t>
      </w:r>
      <w:r w:rsidRPr="0092771F">
        <w:rPr>
          <w:rFonts w:cs="Arial"/>
          <w:b/>
          <w:sz w:val="32"/>
          <w:szCs w:val="32"/>
        </w:rPr>
        <w:fldChar w:fldCharType="begin"/>
      </w:r>
      <w:r w:rsidRPr="0092771F">
        <w:rPr>
          <w:rFonts w:cs="Arial"/>
          <w:b/>
          <w:sz w:val="32"/>
          <w:szCs w:val="32"/>
        </w:rPr>
        <w:instrText xml:space="preserve"> DOCPROPERTY  CompilationNumber </w:instrText>
      </w:r>
      <w:r w:rsidRPr="0092771F">
        <w:rPr>
          <w:rFonts w:cs="Arial"/>
          <w:b/>
          <w:sz w:val="32"/>
          <w:szCs w:val="32"/>
        </w:rPr>
        <w:fldChar w:fldCharType="separate"/>
      </w:r>
      <w:r w:rsidR="006D751A">
        <w:rPr>
          <w:rFonts w:cs="Arial"/>
          <w:b/>
          <w:sz w:val="32"/>
          <w:szCs w:val="32"/>
        </w:rPr>
        <w:t>144</w:t>
      </w:r>
      <w:r w:rsidRPr="0092771F">
        <w:rPr>
          <w:rFonts w:cs="Arial"/>
          <w:b/>
          <w:sz w:val="32"/>
          <w:szCs w:val="32"/>
        </w:rPr>
        <w:fldChar w:fldCharType="end"/>
      </w:r>
    </w:p>
    <w:p w:rsidR="00F00173" w:rsidRPr="0092771F" w:rsidRDefault="002D2EB7" w:rsidP="008E47A2">
      <w:pPr>
        <w:tabs>
          <w:tab w:val="left" w:pos="3600"/>
        </w:tabs>
        <w:spacing w:before="480"/>
        <w:rPr>
          <w:rFonts w:cs="Arial"/>
          <w:sz w:val="24"/>
        </w:rPr>
      </w:pPr>
      <w:r w:rsidRPr="0092771F">
        <w:rPr>
          <w:rFonts w:cs="Arial"/>
          <w:b/>
          <w:sz w:val="24"/>
        </w:rPr>
        <w:t>Compilation date:</w:t>
      </w:r>
      <w:r w:rsidR="008E47A2" w:rsidRPr="0092771F">
        <w:rPr>
          <w:rFonts w:cs="Arial"/>
          <w:b/>
          <w:sz w:val="24"/>
        </w:rPr>
        <w:tab/>
      </w:r>
      <w:r w:rsidR="00F00173" w:rsidRPr="006D751A">
        <w:rPr>
          <w:rFonts w:cs="Arial"/>
          <w:sz w:val="24"/>
        </w:rPr>
        <w:fldChar w:fldCharType="begin"/>
      </w:r>
      <w:r w:rsidR="00785403" w:rsidRPr="006D751A">
        <w:rPr>
          <w:rFonts w:cs="Arial"/>
          <w:sz w:val="24"/>
        </w:rPr>
        <w:instrText>DOCPROPERTY StartDate \@ "d MMMM yyyy" \* MERGEFORMAT</w:instrText>
      </w:r>
      <w:r w:rsidR="00F00173" w:rsidRPr="006D751A">
        <w:rPr>
          <w:rFonts w:cs="Arial"/>
          <w:sz w:val="24"/>
        </w:rPr>
        <w:fldChar w:fldCharType="separate"/>
      </w:r>
      <w:r w:rsidR="006D751A" w:rsidRPr="006D751A">
        <w:rPr>
          <w:rFonts w:cs="Arial"/>
          <w:sz w:val="24"/>
        </w:rPr>
        <w:t>1 January 2023</w:t>
      </w:r>
      <w:r w:rsidR="00F00173" w:rsidRPr="006D751A">
        <w:rPr>
          <w:rFonts w:cs="Arial"/>
          <w:sz w:val="24"/>
        </w:rPr>
        <w:fldChar w:fldCharType="end"/>
      </w:r>
    </w:p>
    <w:p w:rsidR="00F00173" w:rsidRPr="0092771F" w:rsidRDefault="00F00173" w:rsidP="00652514">
      <w:pPr>
        <w:spacing w:before="240"/>
        <w:rPr>
          <w:rFonts w:cs="Arial"/>
          <w:sz w:val="24"/>
        </w:rPr>
      </w:pPr>
      <w:r w:rsidRPr="0092771F">
        <w:rPr>
          <w:rFonts w:cs="Arial"/>
          <w:b/>
          <w:sz w:val="24"/>
        </w:rPr>
        <w:t>Includes amendments up to:</w:t>
      </w:r>
      <w:r w:rsidRPr="0092771F">
        <w:rPr>
          <w:rFonts w:cs="Arial"/>
          <w:b/>
          <w:sz w:val="24"/>
        </w:rPr>
        <w:tab/>
      </w:r>
      <w:r w:rsidR="00085CF9" w:rsidRPr="006D751A">
        <w:rPr>
          <w:rFonts w:cs="Arial"/>
          <w:sz w:val="24"/>
        </w:rPr>
        <w:fldChar w:fldCharType="begin"/>
      </w:r>
      <w:r w:rsidR="00085CF9" w:rsidRPr="006D751A">
        <w:rPr>
          <w:rFonts w:cs="Arial"/>
          <w:sz w:val="24"/>
        </w:rPr>
        <w:instrText xml:space="preserve"> DOCPROPERTY IncludesUpTo </w:instrText>
      </w:r>
      <w:r w:rsidR="00085CF9" w:rsidRPr="006D751A">
        <w:rPr>
          <w:rFonts w:cs="Arial"/>
          <w:sz w:val="24"/>
        </w:rPr>
        <w:fldChar w:fldCharType="separate"/>
      </w:r>
      <w:r w:rsidR="006D751A" w:rsidRPr="006D751A">
        <w:rPr>
          <w:rFonts w:cs="Arial"/>
          <w:sz w:val="24"/>
        </w:rPr>
        <w:t>Act No. 89, 2022</w:t>
      </w:r>
      <w:r w:rsidR="00085CF9" w:rsidRPr="006D751A">
        <w:rPr>
          <w:rFonts w:cs="Arial"/>
          <w:sz w:val="24"/>
        </w:rPr>
        <w:fldChar w:fldCharType="end"/>
      </w:r>
    </w:p>
    <w:p w:rsidR="00F00173" w:rsidRPr="0092771F" w:rsidRDefault="00F00173" w:rsidP="008E47A2">
      <w:pPr>
        <w:tabs>
          <w:tab w:val="left" w:pos="3600"/>
        </w:tabs>
        <w:spacing w:before="240" w:after="240"/>
        <w:rPr>
          <w:rFonts w:cs="Arial"/>
          <w:sz w:val="28"/>
          <w:szCs w:val="28"/>
        </w:rPr>
      </w:pPr>
      <w:r w:rsidRPr="0092771F">
        <w:rPr>
          <w:rFonts w:cs="Arial"/>
          <w:b/>
          <w:sz w:val="24"/>
        </w:rPr>
        <w:t>Registered:</w:t>
      </w:r>
      <w:r w:rsidR="008E47A2" w:rsidRPr="0092771F">
        <w:rPr>
          <w:rFonts w:cs="Arial"/>
          <w:b/>
          <w:sz w:val="24"/>
        </w:rPr>
        <w:tab/>
      </w:r>
      <w:r w:rsidRPr="006D751A">
        <w:rPr>
          <w:rFonts w:cs="Arial"/>
          <w:sz w:val="24"/>
        </w:rPr>
        <w:fldChar w:fldCharType="begin"/>
      </w:r>
      <w:r w:rsidRPr="006D751A">
        <w:rPr>
          <w:rFonts w:cs="Arial"/>
          <w:sz w:val="24"/>
        </w:rPr>
        <w:instrText xml:space="preserve"> IF </w:instrText>
      </w:r>
      <w:r w:rsidRPr="006D751A">
        <w:rPr>
          <w:rFonts w:cs="Arial"/>
          <w:sz w:val="24"/>
        </w:rPr>
        <w:fldChar w:fldCharType="begin"/>
      </w:r>
      <w:r w:rsidRPr="006D751A">
        <w:rPr>
          <w:rFonts w:cs="Arial"/>
          <w:sz w:val="24"/>
        </w:rPr>
        <w:instrText xml:space="preserve"> DOCPROPERTY RegisteredDate </w:instrText>
      </w:r>
      <w:r w:rsidRPr="006D751A">
        <w:rPr>
          <w:rFonts w:cs="Arial"/>
          <w:sz w:val="24"/>
        </w:rPr>
        <w:fldChar w:fldCharType="separate"/>
      </w:r>
      <w:r w:rsidR="006D751A" w:rsidRPr="006D751A">
        <w:rPr>
          <w:rFonts w:cs="Arial"/>
          <w:sz w:val="24"/>
        </w:rPr>
        <w:instrText>13 January 2023</w:instrText>
      </w:r>
      <w:r w:rsidRPr="006D751A">
        <w:rPr>
          <w:rFonts w:cs="Arial"/>
          <w:sz w:val="24"/>
        </w:rPr>
        <w:fldChar w:fldCharType="end"/>
      </w:r>
      <w:r w:rsidRPr="006D751A">
        <w:rPr>
          <w:rFonts w:cs="Arial"/>
          <w:sz w:val="24"/>
        </w:rPr>
        <w:instrText xml:space="preserve"> = #1/1/1901# "Unknown" </w:instrText>
      </w:r>
      <w:r w:rsidRPr="006D751A">
        <w:rPr>
          <w:rFonts w:cs="Arial"/>
          <w:sz w:val="24"/>
        </w:rPr>
        <w:fldChar w:fldCharType="begin"/>
      </w:r>
      <w:r w:rsidRPr="006D751A">
        <w:rPr>
          <w:rFonts w:cs="Arial"/>
          <w:sz w:val="24"/>
        </w:rPr>
        <w:instrText xml:space="preserve"> DOCPROPERTY RegisteredDate \@ "d MMMM yyyy" </w:instrText>
      </w:r>
      <w:r w:rsidRPr="006D751A">
        <w:rPr>
          <w:rFonts w:cs="Arial"/>
          <w:sz w:val="24"/>
        </w:rPr>
        <w:fldChar w:fldCharType="separate"/>
      </w:r>
      <w:r w:rsidR="006D751A" w:rsidRPr="006D751A">
        <w:rPr>
          <w:rFonts w:cs="Arial"/>
          <w:sz w:val="24"/>
        </w:rPr>
        <w:instrText>13 January 2023</w:instrText>
      </w:r>
      <w:r w:rsidRPr="006D751A">
        <w:rPr>
          <w:rFonts w:cs="Arial"/>
          <w:sz w:val="24"/>
        </w:rPr>
        <w:fldChar w:fldCharType="end"/>
      </w:r>
      <w:r w:rsidRPr="006D751A">
        <w:rPr>
          <w:rFonts w:cs="Arial"/>
          <w:sz w:val="24"/>
        </w:rPr>
        <w:instrText xml:space="preserve"> </w:instrText>
      </w:r>
      <w:r w:rsidRPr="006D751A">
        <w:rPr>
          <w:rFonts w:cs="Arial"/>
          <w:sz w:val="24"/>
        </w:rPr>
        <w:fldChar w:fldCharType="separate"/>
      </w:r>
      <w:r w:rsidR="006D751A" w:rsidRPr="006D751A">
        <w:rPr>
          <w:rFonts w:cs="Arial"/>
          <w:noProof/>
          <w:sz w:val="24"/>
        </w:rPr>
        <w:t>13 January 2023</w:t>
      </w:r>
      <w:r w:rsidRPr="006D751A">
        <w:rPr>
          <w:rFonts w:cs="Arial"/>
          <w:sz w:val="24"/>
        </w:rPr>
        <w:fldChar w:fldCharType="end"/>
      </w:r>
    </w:p>
    <w:p w:rsidR="00F00173" w:rsidRPr="0092771F" w:rsidRDefault="00F00173" w:rsidP="00F00173">
      <w:pPr>
        <w:spacing w:before="120"/>
        <w:rPr>
          <w:rFonts w:cs="Arial"/>
          <w:sz w:val="24"/>
        </w:rPr>
      </w:pPr>
      <w:r w:rsidRPr="0092771F">
        <w:rPr>
          <w:rFonts w:cs="Arial"/>
          <w:sz w:val="24"/>
        </w:rPr>
        <w:t>This compilation is in 2 volumes</w:t>
      </w:r>
    </w:p>
    <w:p w:rsidR="00F00173" w:rsidRPr="0092771F" w:rsidRDefault="00F00173" w:rsidP="00785403">
      <w:pPr>
        <w:tabs>
          <w:tab w:val="left" w:pos="1440"/>
        </w:tabs>
        <w:spacing w:before="240"/>
        <w:rPr>
          <w:rFonts w:cs="Arial"/>
          <w:sz w:val="24"/>
        </w:rPr>
      </w:pPr>
      <w:r w:rsidRPr="0092771F">
        <w:rPr>
          <w:rFonts w:cs="Arial"/>
          <w:b/>
          <w:sz w:val="24"/>
        </w:rPr>
        <w:t>Volume 1:</w:t>
      </w:r>
      <w:r w:rsidRPr="0092771F">
        <w:rPr>
          <w:rFonts w:cs="Arial"/>
          <w:b/>
          <w:sz w:val="24"/>
        </w:rPr>
        <w:tab/>
        <w:t>sections</w:t>
      </w:r>
      <w:r w:rsidR="00EC0E72" w:rsidRPr="0092771F">
        <w:rPr>
          <w:rFonts w:cs="Arial"/>
          <w:b/>
          <w:sz w:val="24"/>
        </w:rPr>
        <w:t> </w:t>
      </w:r>
      <w:r w:rsidRPr="0092771F">
        <w:rPr>
          <w:rFonts w:cs="Arial"/>
          <w:b/>
          <w:sz w:val="24"/>
        </w:rPr>
        <w:t>1–23W</w:t>
      </w:r>
    </w:p>
    <w:p w:rsidR="00F00173" w:rsidRPr="0092771F" w:rsidRDefault="00F00173" w:rsidP="00785403">
      <w:pPr>
        <w:tabs>
          <w:tab w:val="left" w:pos="1440"/>
        </w:tabs>
        <w:rPr>
          <w:rFonts w:cs="Arial"/>
          <w:sz w:val="24"/>
        </w:rPr>
      </w:pPr>
      <w:r w:rsidRPr="0092771F">
        <w:rPr>
          <w:rFonts w:cs="Arial"/>
          <w:sz w:val="24"/>
        </w:rPr>
        <w:t>Volume 2:</w:t>
      </w:r>
      <w:r w:rsidRPr="0092771F">
        <w:rPr>
          <w:rFonts w:cs="Arial"/>
          <w:sz w:val="24"/>
        </w:rPr>
        <w:tab/>
        <w:t>sections</w:t>
      </w:r>
      <w:r w:rsidR="00EC0E72" w:rsidRPr="0092771F">
        <w:rPr>
          <w:rFonts w:cs="Arial"/>
          <w:sz w:val="24"/>
        </w:rPr>
        <w:t> </w:t>
      </w:r>
      <w:r w:rsidRPr="0092771F">
        <w:rPr>
          <w:rFonts w:cs="Arial"/>
          <w:sz w:val="24"/>
        </w:rPr>
        <w:t>23WA–91</w:t>
      </w:r>
    </w:p>
    <w:p w:rsidR="00F00173" w:rsidRPr="0092771F" w:rsidRDefault="008E47A2" w:rsidP="009714D8">
      <w:pPr>
        <w:tabs>
          <w:tab w:val="left" w:pos="1440"/>
        </w:tabs>
        <w:rPr>
          <w:rFonts w:cs="Arial"/>
          <w:sz w:val="24"/>
        </w:rPr>
      </w:pPr>
      <w:r w:rsidRPr="0092771F">
        <w:rPr>
          <w:rFonts w:cs="Arial"/>
          <w:sz w:val="24"/>
        </w:rPr>
        <w:tab/>
      </w:r>
      <w:r w:rsidR="00F00173" w:rsidRPr="0092771F">
        <w:rPr>
          <w:rFonts w:cs="Arial"/>
          <w:sz w:val="24"/>
        </w:rPr>
        <w:t>Schedule</w:t>
      </w:r>
    </w:p>
    <w:p w:rsidR="00F00173" w:rsidRPr="0092771F" w:rsidRDefault="008E47A2" w:rsidP="009714D8">
      <w:pPr>
        <w:tabs>
          <w:tab w:val="left" w:pos="1440"/>
        </w:tabs>
        <w:rPr>
          <w:rFonts w:cs="Arial"/>
          <w:sz w:val="24"/>
        </w:rPr>
      </w:pPr>
      <w:r w:rsidRPr="0092771F">
        <w:rPr>
          <w:rFonts w:cs="Arial"/>
          <w:sz w:val="24"/>
        </w:rPr>
        <w:tab/>
      </w:r>
      <w:r w:rsidR="00F00173" w:rsidRPr="0092771F">
        <w:rPr>
          <w:rFonts w:cs="Arial"/>
          <w:sz w:val="24"/>
        </w:rPr>
        <w:t>Endnotes</w:t>
      </w:r>
    </w:p>
    <w:p w:rsidR="00234BDE" w:rsidRDefault="00F00173" w:rsidP="00DA3BD2">
      <w:pPr>
        <w:spacing w:before="120" w:after="240"/>
        <w:rPr>
          <w:rFonts w:cs="Arial"/>
          <w:sz w:val="24"/>
        </w:rPr>
      </w:pPr>
      <w:r w:rsidRPr="0092771F">
        <w:rPr>
          <w:rFonts w:cs="Arial"/>
          <w:sz w:val="24"/>
        </w:rPr>
        <w:t>Each volume has its own contents</w:t>
      </w:r>
    </w:p>
    <w:p w:rsidR="002931D0" w:rsidRPr="00A4626A" w:rsidRDefault="002931D0" w:rsidP="002931D0">
      <w:pPr>
        <w:spacing w:before="120" w:after="240"/>
        <w:rPr>
          <w:rFonts w:cs="Arial"/>
          <w:sz w:val="24"/>
        </w:rPr>
      </w:pPr>
      <w:r>
        <w:rPr>
          <w:b/>
          <w:szCs w:val="22"/>
        </w:rPr>
        <w:t>This compilation includes commenced amendments made by Act No. 82, 2022. Amendments made by Act No. 89, 2022 have not commenced but are noted in the endnotes.</w:t>
      </w:r>
    </w:p>
    <w:p w:rsidR="00F00173" w:rsidRPr="0092771F" w:rsidRDefault="00F00173" w:rsidP="00652514">
      <w:pPr>
        <w:pageBreakBefore/>
        <w:rPr>
          <w:rFonts w:cs="Arial"/>
          <w:b/>
          <w:sz w:val="32"/>
          <w:szCs w:val="32"/>
        </w:rPr>
      </w:pPr>
      <w:r w:rsidRPr="0092771F">
        <w:rPr>
          <w:rFonts w:cs="Arial"/>
          <w:b/>
          <w:sz w:val="32"/>
          <w:szCs w:val="32"/>
        </w:rPr>
        <w:lastRenderedPageBreak/>
        <w:t>About this compilation</w:t>
      </w:r>
    </w:p>
    <w:p w:rsidR="00F00173" w:rsidRPr="0092771F" w:rsidRDefault="00F00173" w:rsidP="00652514">
      <w:pPr>
        <w:spacing w:before="240"/>
        <w:rPr>
          <w:rFonts w:cs="Arial"/>
        </w:rPr>
      </w:pPr>
      <w:r w:rsidRPr="0092771F">
        <w:rPr>
          <w:rFonts w:cs="Arial"/>
          <w:b/>
          <w:szCs w:val="22"/>
        </w:rPr>
        <w:t>This compilation</w:t>
      </w:r>
    </w:p>
    <w:p w:rsidR="00F00173" w:rsidRPr="0092771F" w:rsidRDefault="00F00173" w:rsidP="00652514">
      <w:pPr>
        <w:spacing w:before="120" w:after="120"/>
        <w:rPr>
          <w:rFonts w:cs="Arial"/>
          <w:szCs w:val="22"/>
        </w:rPr>
      </w:pPr>
      <w:r w:rsidRPr="0092771F">
        <w:rPr>
          <w:rFonts w:cs="Arial"/>
          <w:szCs w:val="22"/>
        </w:rPr>
        <w:t xml:space="preserve">This is a compilation of the </w:t>
      </w:r>
      <w:r w:rsidRPr="0092771F">
        <w:rPr>
          <w:rFonts w:cs="Arial"/>
          <w:i/>
          <w:szCs w:val="22"/>
        </w:rPr>
        <w:fldChar w:fldCharType="begin"/>
      </w:r>
      <w:r w:rsidRPr="0092771F">
        <w:rPr>
          <w:rFonts w:cs="Arial"/>
          <w:i/>
          <w:szCs w:val="22"/>
        </w:rPr>
        <w:instrText xml:space="preserve"> STYLEREF  ShortT </w:instrText>
      </w:r>
      <w:r w:rsidRPr="0092771F">
        <w:rPr>
          <w:rFonts w:cs="Arial"/>
          <w:i/>
          <w:szCs w:val="22"/>
        </w:rPr>
        <w:fldChar w:fldCharType="separate"/>
      </w:r>
      <w:r w:rsidR="006D751A">
        <w:rPr>
          <w:rFonts w:cs="Arial"/>
          <w:i/>
          <w:noProof/>
          <w:szCs w:val="22"/>
        </w:rPr>
        <w:t>Crimes Act 1914</w:t>
      </w:r>
      <w:r w:rsidRPr="0092771F">
        <w:rPr>
          <w:rFonts w:cs="Arial"/>
          <w:i/>
          <w:szCs w:val="22"/>
        </w:rPr>
        <w:fldChar w:fldCharType="end"/>
      </w:r>
      <w:r w:rsidRPr="0092771F">
        <w:rPr>
          <w:rFonts w:cs="Arial"/>
          <w:szCs w:val="22"/>
        </w:rPr>
        <w:t xml:space="preserve"> that shows the text of the law as amended and in force on </w:t>
      </w:r>
      <w:r w:rsidRPr="006D751A">
        <w:rPr>
          <w:rFonts w:cs="Arial"/>
          <w:szCs w:val="22"/>
        </w:rPr>
        <w:fldChar w:fldCharType="begin"/>
      </w:r>
      <w:r w:rsidR="00785403" w:rsidRPr="006D751A">
        <w:rPr>
          <w:rFonts w:cs="Arial"/>
          <w:szCs w:val="22"/>
        </w:rPr>
        <w:instrText>DOCPROPERTY StartDate \@ "d MMMM yyyy" \* MERGEFORMAT</w:instrText>
      </w:r>
      <w:r w:rsidRPr="006D751A">
        <w:rPr>
          <w:rFonts w:cs="Arial"/>
          <w:szCs w:val="22"/>
        </w:rPr>
        <w:fldChar w:fldCharType="separate"/>
      </w:r>
      <w:r w:rsidR="006D751A" w:rsidRPr="006D751A">
        <w:rPr>
          <w:rFonts w:cs="Arial"/>
          <w:szCs w:val="22"/>
        </w:rPr>
        <w:t>1 January 2023</w:t>
      </w:r>
      <w:r w:rsidRPr="006D751A">
        <w:rPr>
          <w:rFonts w:cs="Arial"/>
          <w:szCs w:val="22"/>
        </w:rPr>
        <w:fldChar w:fldCharType="end"/>
      </w:r>
      <w:r w:rsidRPr="0092771F">
        <w:rPr>
          <w:rFonts w:cs="Arial"/>
          <w:szCs w:val="22"/>
        </w:rPr>
        <w:t xml:space="preserve"> (the </w:t>
      </w:r>
      <w:r w:rsidRPr="0092771F">
        <w:rPr>
          <w:rFonts w:cs="Arial"/>
          <w:b/>
          <w:i/>
          <w:szCs w:val="22"/>
        </w:rPr>
        <w:t>compilation date</w:t>
      </w:r>
      <w:r w:rsidRPr="0092771F">
        <w:rPr>
          <w:rFonts w:cs="Arial"/>
          <w:szCs w:val="22"/>
        </w:rPr>
        <w:t>).</w:t>
      </w:r>
    </w:p>
    <w:p w:rsidR="00F00173" w:rsidRPr="0092771F" w:rsidRDefault="00F00173" w:rsidP="00652514">
      <w:pPr>
        <w:spacing w:after="120"/>
        <w:rPr>
          <w:rFonts w:cs="Arial"/>
          <w:szCs w:val="22"/>
        </w:rPr>
      </w:pPr>
      <w:r w:rsidRPr="0092771F">
        <w:rPr>
          <w:rFonts w:cs="Arial"/>
          <w:szCs w:val="22"/>
        </w:rPr>
        <w:t xml:space="preserve">The notes at the end of this compilation (the </w:t>
      </w:r>
      <w:r w:rsidRPr="0092771F">
        <w:rPr>
          <w:rFonts w:cs="Arial"/>
          <w:b/>
          <w:i/>
          <w:szCs w:val="22"/>
        </w:rPr>
        <w:t>endnotes</w:t>
      </w:r>
      <w:r w:rsidRPr="0092771F">
        <w:rPr>
          <w:rFonts w:cs="Arial"/>
          <w:szCs w:val="22"/>
        </w:rPr>
        <w:t>) include information about amending laws and the amendment history of provisions of the compiled law.</w:t>
      </w:r>
    </w:p>
    <w:p w:rsidR="00F00173" w:rsidRPr="0092771F" w:rsidRDefault="00F00173" w:rsidP="00652514">
      <w:pPr>
        <w:tabs>
          <w:tab w:val="left" w:pos="5640"/>
        </w:tabs>
        <w:spacing w:before="120" w:after="120"/>
        <w:rPr>
          <w:rFonts w:cs="Arial"/>
          <w:b/>
          <w:szCs w:val="22"/>
        </w:rPr>
      </w:pPr>
      <w:r w:rsidRPr="0092771F">
        <w:rPr>
          <w:rFonts w:cs="Arial"/>
          <w:b/>
          <w:szCs w:val="22"/>
        </w:rPr>
        <w:t>Uncommenced amendments</w:t>
      </w:r>
    </w:p>
    <w:p w:rsidR="00F00173" w:rsidRPr="0092771F" w:rsidRDefault="00F00173" w:rsidP="00652514">
      <w:pPr>
        <w:spacing w:after="120"/>
        <w:rPr>
          <w:rFonts w:cs="Arial"/>
          <w:szCs w:val="22"/>
        </w:rPr>
      </w:pPr>
      <w:r w:rsidRPr="0092771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00173" w:rsidRPr="0092771F" w:rsidRDefault="00F00173" w:rsidP="00652514">
      <w:pPr>
        <w:spacing w:before="120" w:after="120"/>
        <w:rPr>
          <w:rFonts w:cs="Arial"/>
          <w:b/>
          <w:szCs w:val="22"/>
        </w:rPr>
      </w:pPr>
      <w:r w:rsidRPr="0092771F">
        <w:rPr>
          <w:rFonts w:cs="Arial"/>
          <w:b/>
          <w:szCs w:val="22"/>
        </w:rPr>
        <w:t>Application, saving and transitional provisions for provisions and amendments</w:t>
      </w:r>
    </w:p>
    <w:p w:rsidR="00F00173" w:rsidRPr="0092771F" w:rsidRDefault="00F00173" w:rsidP="00652514">
      <w:pPr>
        <w:spacing w:after="120"/>
        <w:rPr>
          <w:rFonts w:cs="Arial"/>
          <w:szCs w:val="22"/>
        </w:rPr>
      </w:pPr>
      <w:r w:rsidRPr="0092771F">
        <w:rPr>
          <w:rFonts w:cs="Arial"/>
          <w:szCs w:val="22"/>
        </w:rPr>
        <w:t>If the operation of a provision or amendment of the compiled law is affected by an application, saving or transitional provision that is not included in this compilation, details are included in the endnotes.</w:t>
      </w:r>
    </w:p>
    <w:p w:rsidR="00F00173" w:rsidRPr="0092771F" w:rsidRDefault="00F00173" w:rsidP="00652514">
      <w:pPr>
        <w:spacing w:after="120"/>
        <w:rPr>
          <w:rFonts w:cs="Arial"/>
          <w:b/>
          <w:szCs w:val="22"/>
        </w:rPr>
      </w:pPr>
      <w:r w:rsidRPr="0092771F">
        <w:rPr>
          <w:rFonts w:cs="Arial"/>
          <w:b/>
          <w:szCs w:val="22"/>
        </w:rPr>
        <w:t>Editorial changes</w:t>
      </w:r>
    </w:p>
    <w:p w:rsidR="00F00173" w:rsidRPr="0092771F" w:rsidRDefault="00F00173" w:rsidP="00652514">
      <w:pPr>
        <w:spacing w:after="120"/>
        <w:rPr>
          <w:rFonts w:cs="Arial"/>
          <w:szCs w:val="22"/>
        </w:rPr>
      </w:pPr>
      <w:r w:rsidRPr="0092771F">
        <w:rPr>
          <w:rFonts w:cs="Arial"/>
          <w:szCs w:val="22"/>
        </w:rPr>
        <w:t>For more information about any editorial changes made in this compilation, see the endnotes.</w:t>
      </w:r>
    </w:p>
    <w:p w:rsidR="00F00173" w:rsidRPr="0092771F" w:rsidRDefault="00F00173" w:rsidP="00652514">
      <w:pPr>
        <w:spacing w:before="120" w:after="120"/>
        <w:rPr>
          <w:rFonts w:cs="Arial"/>
          <w:b/>
          <w:szCs w:val="22"/>
        </w:rPr>
      </w:pPr>
      <w:r w:rsidRPr="0092771F">
        <w:rPr>
          <w:rFonts w:cs="Arial"/>
          <w:b/>
          <w:szCs w:val="22"/>
        </w:rPr>
        <w:t>Modifications</w:t>
      </w:r>
    </w:p>
    <w:p w:rsidR="00F00173" w:rsidRPr="0092771F" w:rsidRDefault="00F00173" w:rsidP="00652514">
      <w:pPr>
        <w:spacing w:after="120"/>
        <w:rPr>
          <w:rFonts w:cs="Arial"/>
          <w:szCs w:val="22"/>
        </w:rPr>
      </w:pPr>
      <w:r w:rsidRPr="0092771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00173" w:rsidRPr="0092771F" w:rsidRDefault="00F00173" w:rsidP="00652514">
      <w:pPr>
        <w:spacing w:before="80" w:after="120"/>
        <w:rPr>
          <w:rFonts w:cs="Arial"/>
          <w:b/>
          <w:szCs w:val="22"/>
        </w:rPr>
      </w:pPr>
      <w:r w:rsidRPr="0092771F">
        <w:rPr>
          <w:rFonts w:cs="Arial"/>
          <w:b/>
          <w:szCs w:val="22"/>
        </w:rPr>
        <w:t>Self</w:t>
      </w:r>
      <w:r w:rsidR="00A952F7">
        <w:rPr>
          <w:rFonts w:cs="Arial"/>
          <w:b/>
          <w:szCs w:val="22"/>
        </w:rPr>
        <w:noBreakHyphen/>
      </w:r>
      <w:r w:rsidRPr="0092771F">
        <w:rPr>
          <w:rFonts w:cs="Arial"/>
          <w:b/>
          <w:szCs w:val="22"/>
        </w:rPr>
        <w:t>repealing provisions</w:t>
      </w:r>
    </w:p>
    <w:p w:rsidR="00F00173" w:rsidRPr="0092771F" w:rsidRDefault="00F00173" w:rsidP="00652514">
      <w:pPr>
        <w:spacing w:after="120"/>
        <w:rPr>
          <w:rFonts w:cs="Arial"/>
          <w:szCs w:val="22"/>
        </w:rPr>
      </w:pPr>
      <w:r w:rsidRPr="0092771F">
        <w:rPr>
          <w:rFonts w:cs="Arial"/>
          <w:szCs w:val="22"/>
        </w:rPr>
        <w:t>If a provision of the compiled law has been repealed in accordance with a provision of the law, details are included in the endnotes.</w:t>
      </w:r>
    </w:p>
    <w:p w:rsidR="00F00173" w:rsidRPr="0092771F" w:rsidRDefault="00F00173" w:rsidP="00652514">
      <w:pPr>
        <w:pStyle w:val="Header"/>
        <w:tabs>
          <w:tab w:val="clear" w:pos="4150"/>
          <w:tab w:val="clear" w:pos="8307"/>
        </w:tabs>
      </w:pPr>
      <w:r w:rsidRPr="00A952F7">
        <w:rPr>
          <w:rStyle w:val="CharChapNo"/>
        </w:rPr>
        <w:t xml:space="preserve"> </w:t>
      </w:r>
      <w:r w:rsidRPr="00A952F7">
        <w:rPr>
          <w:rStyle w:val="CharChapText"/>
        </w:rPr>
        <w:t xml:space="preserve"> </w:t>
      </w:r>
    </w:p>
    <w:p w:rsidR="00F00173" w:rsidRPr="0092771F" w:rsidRDefault="00F00173" w:rsidP="00652514">
      <w:pPr>
        <w:pStyle w:val="Header"/>
        <w:tabs>
          <w:tab w:val="clear" w:pos="4150"/>
          <w:tab w:val="clear" w:pos="8307"/>
        </w:tabs>
      </w:pPr>
      <w:r w:rsidRPr="00A952F7">
        <w:rPr>
          <w:rStyle w:val="CharPartNo"/>
        </w:rPr>
        <w:t xml:space="preserve"> </w:t>
      </w:r>
      <w:r w:rsidRPr="00A952F7">
        <w:rPr>
          <w:rStyle w:val="CharPartText"/>
        </w:rPr>
        <w:t xml:space="preserve"> </w:t>
      </w:r>
    </w:p>
    <w:p w:rsidR="00F00173" w:rsidRPr="0092771F" w:rsidRDefault="00F00173" w:rsidP="00652514">
      <w:pPr>
        <w:pStyle w:val="Header"/>
        <w:tabs>
          <w:tab w:val="clear" w:pos="4150"/>
          <w:tab w:val="clear" w:pos="8307"/>
        </w:tabs>
      </w:pPr>
      <w:r w:rsidRPr="00A952F7">
        <w:rPr>
          <w:rStyle w:val="CharDivNo"/>
        </w:rPr>
        <w:t xml:space="preserve"> </w:t>
      </w:r>
      <w:r w:rsidRPr="00A952F7">
        <w:rPr>
          <w:rStyle w:val="CharDivText"/>
        </w:rPr>
        <w:t xml:space="preserve"> </w:t>
      </w:r>
    </w:p>
    <w:p w:rsidR="00F00173" w:rsidRPr="0092771F" w:rsidRDefault="00F00173" w:rsidP="00652514">
      <w:pPr>
        <w:sectPr w:rsidR="00F00173" w:rsidRPr="0092771F" w:rsidSect="00E36A4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1769E6" w:rsidRPr="0092771F" w:rsidRDefault="001769E6" w:rsidP="002A1476">
      <w:pPr>
        <w:rPr>
          <w:sz w:val="36"/>
          <w:szCs w:val="36"/>
        </w:rPr>
      </w:pPr>
      <w:r w:rsidRPr="0092771F">
        <w:rPr>
          <w:sz w:val="36"/>
          <w:szCs w:val="36"/>
        </w:rPr>
        <w:lastRenderedPageBreak/>
        <w:t>Contents</w:t>
      </w:r>
    </w:p>
    <w:p w:rsidR="00A952F7" w:rsidRDefault="0094746B">
      <w:pPr>
        <w:pStyle w:val="TOC2"/>
        <w:rPr>
          <w:rFonts w:asciiTheme="minorHAnsi" w:eastAsiaTheme="minorEastAsia" w:hAnsiTheme="minorHAnsi" w:cstheme="minorBidi"/>
          <w:b w:val="0"/>
          <w:noProof/>
          <w:kern w:val="0"/>
          <w:sz w:val="22"/>
          <w:szCs w:val="22"/>
        </w:rPr>
      </w:pPr>
      <w:r w:rsidRPr="0092771F">
        <w:fldChar w:fldCharType="begin"/>
      </w:r>
      <w:r w:rsidRPr="0092771F">
        <w:instrText xml:space="preserve"> TOC \o "1-9" </w:instrText>
      </w:r>
      <w:r w:rsidRPr="0092771F">
        <w:fldChar w:fldCharType="separate"/>
      </w:r>
      <w:r w:rsidR="00A952F7">
        <w:rPr>
          <w:noProof/>
        </w:rPr>
        <w:t>Part I—Preliminary</w:t>
      </w:r>
      <w:r w:rsidR="00A952F7" w:rsidRPr="00A952F7">
        <w:rPr>
          <w:b w:val="0"/>
          <w:noProof/>
          <w:sz w:val="18"/>
        </w:rPr>
        <w:tab/>
      </w:r>
      <w:r w:rsidR="00A952F7" w:rsidRPr="00A952F7">
        <w:rPr>
          <w:b w:val="0"/>
          <w:noProof/>
          <w:sz w:val="18"/>
        </w:rPr>
        <w:fldChar w:fldCharType="begin"/>
      </w:r>
      <w:r w:rsidR="00A952F7" w:rsidRPr="00A952F7">
        <w:rPr>
          <w:b w:val="0"/>
          <w:noProof/>
          <w:sz w:val="18"/>
        </w:rPr>
        <w:instrText xml:space="preserve"> PAGEREF _Toc124504800 \h </w:instrText>
      </w:r>
      <w:r w:rsidR="00A952F7" w:rsidRPr="00A952F7">
        <w:rPr>
          <w:b w:val="0"/>
          <w:noProof/>
          <w:sz w:val="18"/>
        </w:rPr>
      </w:r>
      <w:r w:rsidR="00A952F7" w:rsidRPr="00A952F7">
        <w:rPr>
          <w:b w:val="0"/>
          <w:noProof/>
          <w:sz w:val="18"/>
        </w:rPr>
        <w:fldChar w:fldCharType="separate"/>
      </w:r>
      <w:r w:rsidR="006D751A">
        <w:rPr>
          <w:b w:val="0"/>
          <w:noProof/>
          <w:sz w:val="18"/>
        </w:rPr>
        <w:t>1</w:t>
      </w:r>
      <w:r w:rsidR="00A952F7"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w:t>
      </w:r>
      <w:r>
        <w:rPr>
          <w:noProof/>
        </w:rPr>
        <w:tab/>
        <w:t>Short title</w:t>
      </w:r>
      <w:r w:rsidRPr="00A952F7">
        <w:rPr>
          <w:noProof/>
        </w:rPr>
        <w:tab/>
      </w:r>
      <w:r w:rsidRPr="00A952F7">
        <w:rPr>
          <w:noProof/>
        </w:rPr>
        <w:fldChar w:fldCharType="begin"/>
      </w:r>
      <w:r w:rsidRPr="00A952F7">
        <w:rPr>
          <w:noProof/>
        </w:rPr>
        <w:instrText xml:space="preserve"> PAGEREF _Toc124504801 \h </w:instrText>
      </w:r>
      <w:r w:rsidRPr="00A952F7">
        <w:rPr>
          <w:noProof/>
        </w:rPr>
      </w:r>
      <w:r w:rsidRPr="00A952F7">
        <w:rPr>
          <w:noProof/>
        </w:rPr>
        <w:fldChar w:fldCharType="separate"/>
      </w:r>
      <w:r w:rsidR="006D751A">
        <w:rPr>
          <w:noProof/>
        </w:rPr>
        <w:t>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w:t>
      </w:r>
      <w:r>
        <w:rPr>
          <w:noProof/>
        </w:rPr>
        <w:tab/>
        <w:t>Interpretation</w:t>
      </w:r>
      <w:r w:rsidRPr="00A952F7">
        <w:rPr>
          <w:noProof/>
        </w:rPr>
        <w:tab/>
      </w:r>
      <w:r w:rsidRPr="00A952F7">
        <w:rPr>
          <w:noProof/>
        </w:rPr>
        <w:fldChar w:fldCharType="begin"/>
      </w:r>
      <w:r w:rsidRPr="00A952F7">
        <w:rPr>
          <w:noProof/>
        </w:rPr>
        <w:instrText xml:space="preserve"> PAGEREF _Toc124504802 \h </w:instrText>
      </w:r>
      <w:r w:rsidRPr="00A952F7">
        <w:rPr>
          <w:noProof/>
        </w:rPr>
      </w:r>
      <w:r w:rsidRPr="00A952F7">
        <w:rPr>
          <w:noProof/>
        </w:rPr>
        <w:fldChar w:fldCharType="separate"/>
      </w:r>
      <w:r w:rsidR="006D751A">
        <w:rPr>
          <w:noProof/>
        </w:rPr>
        <w:t>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3AA</w:t>
      </w:r>
      <w:r>
        <w:rPr>
          <w:noProof/>
        </w:rPr>
        <w:tab/>
        <w:t>State offences that have a federal aspect</w:t>
      </w:r>
      <w:r w:rsidRPr="00A952F7">
        <w:rPr>
          <w:noProof/>
        </w:rPr>
        <w:tab/>
      </w:r>
      <w:r w:rsidRPr="00A952F7">
        <w:rPr>
          <w:noProof/>
        </w:rPr>
        <w:fldChar w:fldCharType="begin"/>
      </w:r>
      <w:r w:rsidRPr="00A952F7">
        <w:rPr>
          <w:noProof/>
        </w:rPr>
        <w:instrText xml:space="preserve"> PAGEREF _Toc124504803 \h </w:instrText>
      </w:r>
      <w:r w:rsidRPr="00A952F7">
        <w:rPr>
          <w:noProof/>
        </w:rPr>
      </w:r>
      <w:r w:rsidRPr="00A952F7">
        <w:rPr>
          <w:noProof/>
        </w:rPr>
        <w:fldChar w:fldCharType="separate"/>
      </w:r>
      <w:r w:rsidR="006D751A">
        <w:rPr>
          <w:noProof/>
        </w:rPr>
        <w:t>11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3A</w:t>
      </w:r>
      <w:r>
        <w:rPr>
          <w:noProof/>
        </w:rPr>
        <w:tab/>
        <w:t>Operation of Act</w:t>
      </w:r>
      <w:r w:rsidRPr="00A952F7">
        <w:rPr>
          <w:noProof/>
        </w:rPr>
        <w:tab/>
      </w:r>
      <w:r w:rsidRPr="00A952F7">
        <w:rPr>
          <w:noProof/>
        </w:rPr>
        <w:fldChar w:fldCharType="begin"/>
      </w:r>
      <w:r w:rsidRPr="00A952F7">
        <w:rPr>
          <w:noProof/>
        </w:rPr>
        <w:instrText xml:space="preserve"> PAGEREF _Toc124504804 \h </w:instrText>
      </w:r>
      <w:r w:rsidRPr="00A952F7">
        <w:rPr>
          <w:noProof/>
        </w:rPr>
      </w:r>
      <w:r w:rsidRPr="00A952F7">
        <w:rPr>
          <w:noProof/>
        </w:rPr>
        <w:fldChar w:fldCharType="separate"/>
      </w:r>
      <w:r w:rsidR="006D751A">
        <w:rPr>
          <w:noProof/>
        </w:rPr>
        <w:t>15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3B</w:t>
      </w:r>
      <w:r>
        <w:rPr>
          <w:noProof/>
        </w:rPr>
        <w:tab/>
        <w:t>Arrangements with States, Australian Capital Territory and Northern Territory</w:t>
      </w:r>
      <w:r w:rsidRPr="00A952F7">
        <w:rPr>
          <w:noProof/>
        </w:rPr>
        <w:tab/>
      </w:r>
      <w:r w:rsidRPr="00A952F7">
        <w:rPr>
          <w:noProof/>
        </w:rPr>
        <w:fldChar w:fldCharType="begin"/>
      </w:r>
      <w:r w:rsidRPr="00A952F7">
        <w:rPr>
          <w:noProof/>
        </w:rPr>
        <w:instrText xml:space="preserve"> PAGEREF _Toc124504805 \h </w:instrText>
      </w:r>
      <w:r w:rsidRPr="00A952F7">
        <w:rPr>
          <w:noProof/>
        </w:rPr>
      </w:r>
      <w:r w:rsidRPr="00A952F7">
        <w:rPr>
          <w:noProof/>
        </w:rPr>
        <w:fldChar w:fldCharType="separate"/>
      </w:r>
      <w:r w:rsidR="006D751A">
        <w:rPr>
          <w:noProof/>
        </w:rPr>
        <w:t>15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3BA</w:t>
      </w:r>
      <w:r>
        <w:rPr>
          <w:noProof/>
        </w:rPr>
        <w:tab/>
        <w:t xml:space="preserve">Application of the </w:t>
      </w:r>
      <w:r w:rsidRPr="004108B1">
        <w:rPr>
          <w:i/>
          <w:noProof/>
        </w:rPr>
        <w:t>Criminal Code</w:t>
      </w:r>
      <w:r w:rsidRPr="00A952F7">
        <w:rPr>
          <w:noProof/>
        </w:rPr>
        <w:tab/>
      </w:r>
      <w:r w:rsidRPr="00A952F7">
        <w:rPr>
          <w:noProof/>
        </w:rPr>
        <w:fldChar w:fldCharType="begin"/>
      </w:r>
      <w:r w:rsidRPr="00A952F7">
        <w:rPr>
          <w:noProof/>
        </w:rPr>
        <w:instrText xml:space="preserve"> PAGEREF _Toc124504806 \h </w:instrText>
      </w:r>
      <w:r w:rsidRPr="00A952F7">
        <w:rPr>
          <w:noProof/>
        </w:rPr>
      </w:r>
      <w:r w:rsidRPr="00A952F7">
        <w:rPr>
          <w:noProof/>
        </w:rPr>
        <w:fldChar w:fldCharType="separate"/>
      </w:r>
      <w:r w:rsidR="006D751A">
        <w:rPr>
          <w:noProof/>
        </w:rPr>
        <w:t>16</w:t>
      </w:r>
      <w:r w:rsidRPr="00A952F7">
        <w:rPr>
          <w:noProof/>
        </w:rPr>
        <w:fldChar w:fldCharType="end"/>
      </w:r>
    </w:p>
    <w:p w:rsidR="00A952F7" w:rsidRDefault="00A952F7">
      <w:pPr>
        <w:pStyle w:val="TOC2"/>
        <w:rPr>
          <w:rFonts w:asciiTheme="minorHAnsi" w:eastAsiaTheme="minorEastAsia" w:hAnsiTheme="minorHAnsi" w:cstheme="minorBidi"/>
          <w:b w:val="0"/>
          <w:noProof/>
          <w:kern w:val="0"/>
          <w:sz w:val="22"/>
          <w:szCs w:val="22"/>
        </w:rPr>
      </w:pPr>
      <w:r>
        <w:rPr>
          <w:noProof/>
        </w:rPr>
        <w:t>Part IAA—Search, information gathering, arrest and related powers (other than powers under delayed notification search warrants)</w:t>
      </w:r>
      <w:r w:rsidRPr="00A952F7">
        <w:rPr>
          <w:b w:val="0"/>
          <w:noProof/>
          <w:sz w:val="18"/>
        </w:rPr>
        <w:tab/>
      </w:r>
      <w:r w:rsidRPr="00A952F7">
        <w:rPr>
          <w:b w:val="0"/>
          <w:noProof/>
          <w:sz w:val="18"/>
        </w:rPr>
        <w:fldChar w:fldCharType="begin"/>
      </w:r>
      <w:r w:rsidRPr="00A952F7">
        <w:rPr>
          <w:b w:val="0"/>
          <w:noProof/>
          <w:sz w:val="18"/>
        </w:rPr>
        <w:instrText xml:space="preserve"> PAGEREF _Toc124504807 \h </w:instrText>
      </w:r>
      <w:r w:rsidRPr="00A952F7">
        <w:rPr>
          <w:b w:val="0"/>
          <w:noProof/>
          <w:sz w:val="18"/>
        </w:rPr>
      </w:r>
      <w:r w:rsidRPr="00A952F7">
        <w:rPr>
          <w:b w:val="0"/>
          <w:noProof/>
          <w:sz w:val="18"/>
        </w:rPr>
        <w:fldChar w:fldCharType="separate"/>
      </w:r>
      <w:r w:rsidR="006D751A">
        <w:rPr>
          <w:b w:val="0"/>
          <w:noProof/>
          <w:sz w:val="18"/>
        </w:rPr>
        <w:t>17</w:t>
      </w:r>
      <w:r w:rsidRPr="00A952F7">
        <w:rPr>
          <w:b w:val="0"/>
          <w:noProof/>
          <w:sz w:val="18"/>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1—Preliminary</w:t>
      </w:r>
      <w:r w:rsidRPr="00A952F7">
        <w:rPr>
          <w:b w:val="0"/>
          <w:noProof/>
          <w:sz w:val="18"/>
        </w:rPr>
        <w:tab/>
      </w:r>
      <w:r w:rsidRPr="00A952F7">
        <w:rPr>
          <w:b w:val="0"/>
          <w:noProof/>
          <w:sz w:val="18"/>
        </w:rPr>
        <w:fldChar w:fldCharType="begin"/>
      </w:r>
      <w:r w:rsidRPr="00A952F7">
        <w:rPr>
          <w:b w:val="0"/>
          <w:noProof/>
          <w:sz w:val="18"/>
        </w:rPr>
        <w:instrText xml:space="preserve"> PAGEREF _Toc124504808 \h </w:instrText>
      </w:r>
      <w:r w:rsidRPr="00A952F7">
        <w:rPr>
          <w:b w:val="0"/>
          <w:noProof/>
          <w:sz w:val="18"/>
        </w:rPr>
      </w:r>
      <w:r w:rsidRPr="00A952F7">
        <w:rPr>
          <w:b w:val="0"/>
          <w:noProof/>
          <w:sz w:val="18"/>
        </w:rPr>
        <w:fldChar w:fldCharType="separate"/>
      </w:r>
      <w:r w:rsidR="006D751A">
        <w:rPr>
          <w:b w:val="0"/>
          <w:noProof/>
          <w:sz w:val="18"/>
        </w:rPr>
        <w:t>17</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3C</w:t>
      </w:r>
      <w:r>
        <w:rPr>
          <w:noProof/>
        </w:rPr>
        <w:tab/>
        <w:t>Interpretation</w:t>
      </w:r>
      <w:r w:rsidRPr="00A952F7">
        <w:rPr>
          <w:noProof/>
        </w:rPr>
        <w:tab/>
      </w:r>
      <w:r w:rsidRPr="00A952F7">
        <w:rPr>
          <w:noProof/>
        </w:rPr>
        <w:fldChar w:fldCharType="begin"/>
      </w:r>
      <w:r w:rsidRPr="00A952F7">
        <w:rPr>
          <w:noProof/>
        </w:rPr>
        <w:instrText xml:space="preserve"> PAGEREF _Toc124504809 \h </w:instrText>
      </w:r>
      <w:r w:rsidRPr="00A952F7">
        <w:rPr>
          <w:noProof/>
        </w:rPr>
      </w:r>
      <w:r w:rsidRPr="00A952F7">
        <w:rPr>
          <w:noProof/>
        </w:rPr>
        <w:fldChar w:fldCharType="separate"/>
      </w:r>
      <w:r w:rsidR="006D751A">
        <w:rPr>
          <w:noProof/>
        </w:rPr>
        <w:t>17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3CAA</w:t>
      </w:r>
      <w:r>
        <w:rPr>
          <w:noProof/>
        </w:rPr>
        <w:tab/>
        <w:t>Account</w:t>
      </w:r>
      <w:r>
        <w:rPr>
          <w:noProof/>
        </w:rPr>
        <w:noBreakHyphen/>
        <w:t>based data</w:t>
      </w:r>
      <w:r w:rsidRPr="00A952F7">
        <w:rPr>
          <w:noProof/>
        </w:rPr>
        <w:tab/>
      </w:r>
      <w:r w:rsidRPr="00A952F7">
        <w:rPr>
          <w:noProof/>
        </w:rPr>
        <w:fldChar w:fldCharType="begin"/>
      </w:r>
      <w:r w:rsidRPr="00A952F7">
        <w:rPr>
          <w:noProof/>
        </w:rPr>
        <w:instrText xml:space="preserve"> PAGEREF _Toc124504810 \h </w:instrText>
      </w:r>
      <w:r w:rsidRPr="00A952F7">
        <w:rPr>
          <w:noProof/>
        </w:rPr>
      </w:r>
      <w:r w:rsidRPr="00A952F7">
        <w:rPr>
          <w:noProof/>
        </w:rPr>
        <w:fldChar w:fldCharType="separate"/>
      </w:r>
      <w:r w:rsidR="006D751A">
        <w:rPr>
          <w:noProof/>
        </w:rPr>
        <w:t>21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3CA</w:t>
      </w:r>
      <w:r>
        <w:rPr>
          <w:noProof/>
        </w:rPr>
        <w:tab/>
        <w:t>Nature of functions of magistrate</w:t>
      </w:r>
      <w:r w:rsidRPr="00A952F7">
        <w:rPr>
          <w:noProof/>
        </w:rPr>
        <w:tab/>
      </w:r>
      <w:r w:rsidRPr="00A952F7">
        <w:rPr>
          <w:noProof/>
        </w:rPr>
        <w:fldChar w:fldCharType="begin"/>
      </w:r>
      <w:r w:rsidRPr="00A952F7">
        <w:rPr>
          <w:noProof/>
        </w:rPr>
        <w:instrText xml:space="preserve"> PAGEREF _Toc124504811 \h </w:instrText>
      </w:r>
      <w:r w:rsidRPr="00A952F7">
        <w:rPr>
          <w:noProof/>
        </w:rPr>
      </w:r>
      <w:r w:rsidRPr="00A952F7">
        <w:rPr>
          <w:noProof/>
        </w:rPr>
        <w:fldChar w:fldCharType="separate"/>
      </w:r>
      <w:r w:rsidR="006D751A">
        <w:rPr>
          <w:noProof/>
        </w:rPr>
        <w:t>21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3D</w:t>
      </w:r>
      <w:r>
        <w:rPr>
          <w:noProof/>
        </w:rPr>
        <w:tab/>
        <w:t>Application of Part</w:t>
      </w:r>
      <w:r w:rsidRPr="00A952F7">
        <w:rPr>
          <w:noProof/>
        </w:rPr>
        <w:tab/>
      </w:r>
      <w:r w:rsidRPr="00A952F7">
        <w:rPr>
          <w:noProof/>
        </w:rPr>
        <w:fldChar w:fldCharType="begin"/>
      </w:r>
      <w:r w:rsidRPr="00A952F7">
        <w:rPr>
          <w:noProof/>
        </w:rPr>
        <w:instrText xml:space="preserve"> PAGEREF _Toc124504812 \h </w:instrText>
      </w:r>
      <w:r w:rsidRPr="00A952F7">
        <w:rPr>
          <w:noProof/>
        </w:rPr>
      </w:r>
      <w:r w:rsidRPr="00A952F7">
        <w:rPr>
          <w:noProof/>
        </w:rPr>
        <w:fldChar w:fldCharType="separate"/>
      </w:r>
      <w:r w:rsidR="006D751A">
        <w:rPr>
          <w:noProof/>
        </w:rPr>
        <w:t>22</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2—Search warrants</w:t>
      </w:r>
      <w:r w:rsidRPr="00A952F7">
        <w:rPr>
          <w:b w:val="0"/>
          <w:noProof/>
          <w:sz w:val="18"/>
        </w:rPr>
        <w:tab/>
      </w:r>
      <w:r w:rsidRPr="00A952F7">
        <w:rPr>
          <w:b w:val="0"/>
          <w:noProof/>
          <w:sz w:val="18"/>
        </w:rPr>
        <w:fldChar w:fldCharType="begin"/>
      </w:r>
      <w:r w:rsidRPr="00A952F7">
        <w:rPr>
          <w:b w:val="0"/>
          <w:noProof/>
          <w:sz w:val="18"/>
        </w:rPr>
        <w:instrText xml:space="preserve"> PAGEREF _Toc124504813 \h </w:instrText>
      </w:r>
      <w:r w:rsidRPr="00A952F7">
        <w:rPr>
          <w:b w:val="0"/>
          <w:noProof/>
          <w:sz w:val="18"/>
        </w:rPr>
      </w:r>
      <w:r w:rsidRPr="00A952F7">
        <w:rPr>
          <w:b w:val="0"/>
          <w:noProof/>
          <w:sz w:val="18"/>
        </w:rPr>
        <w:fldChar w:fldCharType="separate"/>
      </w:r>
      <w:r w:rsidR="006D751A">
        <w:rPr>
          <w:b w:val="0"/>
          <w:noProof/>
          <w:sz w:val="18"/>
        </w:rPr>
        <w:t>24</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3E</w:t>
      </w:r>
      <w:r>
        <w:rPr>
          <w:noProof/>
        </w:rPr>
        <w:tab/>
        <w:t>When search warrants can be issued</w:t>
      </w:r>
      <w:r w:rsidRPr="00A952F7">
        <w:rPr>
          <w:noProof/>
        </w:rPr>
        <w:tab/>
      </w:r>
      <w:r w:rsidRPr="00A952F7">
        <w:rPr>
          <w:noProof/>
        </w:rPr>
        <w:fldChar w:fldCharType="begin"/>
      </w:r>
      <w:r w:rsidRPr="00A952F7">
        <w:rPr>
          <w:noProof/>
        </w:rPr>
        <w:instrText xml:space="preserve"> PAGEREF _Toc124504814 \h </w:instrText>
      </w:r>
      <w:r w:rsidRPr="00A952F7">
        <w:rPr>
          <w:noProof/>
        </w:rPr>
      </w:r>
      <w:r w:rsidRPr="00A952F7">
        <w:rPr>
          <w:noProof/>
        </w:rPr>
        <w:fldChar w:fldCharType="separate"/>
      </w:r>
      <w:r w:rsidR="006D751A">
        <w:rPr>
          <w:noProof/>
        </w:rPr>
        <w:t>24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3F</w:t>
      </w:r>
      <w:r>
        <w:rPr>
          <w:noProof/>
        </w:rPr>
        <w:tab/>
        <w:t>The things that are authorised by a search warrant</w:t>
      </w:r>
      <w:r w:rsidRPr="00A952F7">
        <w:rPr>
          <w:noProof/>
        </w:rPr>
        <w:tab/>
      </w:r>
      <w:r w:rsidRPr="00A952F7">
        <w:rPr>
          <w:noProof/>
        </w:rPr>
        <w:fldChar w:fldCharType="begin"/>
      </w:r>
      <w:r w:rsidRPr="00A952F7">
        <w:rPr>
          <w:noProof/>
        </w:rPr>
        <w:instrText xml:space="preserve"> PAGEREF _Toc124504815 \h </w:instrText>
      </w:r>
      <w:r w:rsidRPr="00A952F7">
        <w:rPr>
          <w:noProof/>
        </w:rPr>
      </w:r>
      <w:r w:rsidRPr="00A952F7">
        <w:rPr>
          <w:noProof/>
        </w:rPr>
        <w:fldChar w:fldCharType="separate"/>
      </w:r>
      <w:r w:rsidR="006D751A">
        <w:rPr>
          <w:noProof/>
        </w:rPr>
        <w:t>27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3G</w:t>
      </w:r>
      <w:r>
        <w:rPr>
          <w:noProof/>
        </w:rPr>
        <w:tab/>
        <w:t>Availability of assistance and use of force in executing a warrant</w:t>
      </w:r>
      <w:r w:rsidRPr="00A952F7">
        <w:rPr>
          <w:noProof/>
        </w:rPr>
        <w:tab/>
      </w:r>
      <w:r w:rsidRPr="00A952F7">
        <w:rPr>
          <w:noProof/>
        </w:rPr>
        <w:fldChar w:fldCharType="begin"/>
      </w:r>
      <w:r w:rsidRPr="00A952F7">
        <w:rPr>
          <w:noProof/>
        </w:rPr>
        <w:instrText xml:space="preserve"> PAGEREF _Toc124504816 \h </w:instrText>
      </w:r>
      <w:r w:rsidRPr="00A952F7">
        <w:rPr>
          <w:noProof/>
        </w:rPr>
      </w:r>
      <w:r w:rsidRPr="00A952F7">
        <w:rPr>
          <w:noProof/>
        </w:rPr>
        <w:fldChar w:fldCharType="separate"/>
      </w:r>
      <w:r w:rsidR="006D751A">
        <w:rPr>
          <w:noProof/>
        </w:rPr>
        <w:t>32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3H</w:t>
      </w:r>
      <w:r>
        <w:rPr>
          <w:noProof/>
        </w:rPr>
        <w:tab/>
        <w:t>Details of warrant to be given to occupier etc.</w:t>
      </w:r>
      <w:r w:rsidRPr="00A952F7">
        <w:rPr>
          <w:noProof/>
        </w:rPr>
        <w:tab/>
      </w:r>
      <w:r w:rsidRPr="00A952F7">
        <w:rPr>
          <w:noProof/>
        </w:rPr>
        <w:fldChar w:fldCharType="begin"/>
      </w:r>
      <w:r w:rsidRPr="00A952F7">
        <w:rPr>
          <w:noProof/>
        </w:rPr>
        <w:instrText xml:space="preserve"> PAGEREF _Toc124504817 \h </w:instrText>
      </w:r>
      <w:r w:rsidRPr="00A952F7">
        <w:rPr>
          <w:noProof/>
        </w:rPr>
      </w:r>
      <w:r w:rsidRPr="00A952F7">
        <w:rPr>
          <w:noProof/>
        </w:rPr>
        <w:fldChar w:fldCharType="separate"/>
      </w:r>
      <w:r w:rsidR="006D751A">
        <w:rPr>
          <w:noProof/>
        </w:rPr>
        <w:t>32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3J</w:t>
      </w:r>
      <w:r>
        <w:rPr>
          <w:noProof/>
        </w:rPr>
        <w:tab/>
        <w:t>Specific powers available to constables executing warrant</w:t>
      </w:r>
      <w:r w:rsidRPr="00A952F7">
        <w:rPr>
          <w:noProof/>
        </w:rPr>
        <w:tab/>
      </w:r>
      <w:r w:rsidRPr="00A952F7">
        <w:rPr>
          <w:noProof/>
        </w:rPr>
        <w:fldChar w:fldCharType="begin"/>
      </w:r>
      <w:r w:rsidRPr="00A952F7">
        <w:rPr>
          <w:noProof/>
        </w:rPr>
        <w:instrText xml:space="preserve"> PAGEREF _Toc124504818 \h </w:instrText>
      </w:r>
      <w:r w:rsidRPr="00A952F7">
        <w:rPr>
          <w:noProof/>
        </w:rPr>
      </w:r>
      <w:r w:rsidRPr="00A952F7">
        <w:rPr>
          <w:noProof/>
        </w:rPr>
        <w:fldChar w:fldCharType="separate"/>
      </w:r>
      <w:r w:rsidR="006D751A">
        <w:rPr>
          <w:noProof/>
        </w:rPr>
        <w:t>33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3JA</w:t>
      </w:r>
      <w:r>
        <w:rPr>
          <w:noProof/>
        </w:rPr>
        <w:tab/>
        <w:t>Extension of time to re</w:t>
      </w:r>
      <w:r>
        <w:rPr>
          <w:noProof/>
        </w:rPr>
        <w:noBreakHyphen/>
        <w:t>enter premises in emergency situations</w:t>
      </w:r>
      <w:r w:rsidRPr="00A952F7">
        <w:rPr>
          <w:noProof/>
        </w:rPr>
        <w:tab/>
      </w:r>
      <w:r w:rsidRPr="00A952F7">
        <w:rPr>
          <w:noProof/>
        </w:rPr>
        <w:fldChar w:fldCharType="begin"/>
      </w:r>
      <w:r w:rsidRPr="00A952F7">
        <w:rPr>
          <w:noProof/>
        </w:rPr>
        <w:instrText xml:space="preserve"> PAGEREF _Toc124504819 \h </w:instrText>
      </w:r>
      <w:r w:rsidRPr="00A952F7">
        <w:rPr>
          <w:noProof/>
        </w:rPr>
      </w:r>
      <w:r w:rsidRPr="00A952F7">
        <w:rPr>
          <w:noProof/>
        </w:rPr>
        <w:fldChar w:fldCharType="separate"/>
      </w:r>
      <w:r w:rsidR="006D751A">
        <w:rPr>
          <w:noProof/>
        </w:rPr>
        <w:t>34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3K</w:t>
      </w:r>
      <w:r>
        <w:rPr>
          <w:noProof/>
        </w:rPr>
        <w:tab/>
        <w:t>Use of equipment to examine or process things</w:t>
      </w:r>
      <w:r w:rsidRPr="00A952F7">
        <w:rPr>
          <w:noProof/>
        </w:rPr>
        <w:tab/>
      </w:r>
      <w:r w:rsidRPr="00A952F7">
        <w:rPr>
          <w:noProof/>
        </w:rPr>
        <w:fldChar w:fldCharType="begin"/>
      </w:r>
      <w:r w:rsidRPr="00A952F7">
        <w:rPr>
          <w:noProof/>
        </w:rPr>
        <w:instrText xml:space="preserve"> PAGEREF _Toc124504820 \h </w:instrText>
      </w:r>
      <w:r w:rsidRPr="00A952F7">
        <w:rPr>
          <w:noProof/>
        </w:rPr>
      </w:r>
      <w:r w:rsidRPr="00A952F7">
        <w:rPr>
          <w:noProof/>
        </w:rPr>
        <w:fldChar w:fldCharType="separate"/>
      </w:r>
      <w:r w:rsidR="006D751A">
        <w:rPr>
          <w:noProof/>
        </w:rPr>
        <w:t>34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3L</w:t>
      </w:r>
      <w:r>
        <w:rPr>
          <w:noProof/>
        </w:rPr>
        <w:tab/>
        <w:t>Use of electronic equipment at premises</w:t>
      </w:r>
      <w:r w:rsidRPr="00A952F7">
        <w:rPr>
          <w:noProof/>
        </w:rPr>
        <w:tab/>
      </w:r>
      <w:r w:rsidRPr="00A952F7">
        <w:rPr>
          <w:noProof/>
        </w:rPr>
        <w:fldChar w:fldCharType="begin"/>
      </w:r>
      <w:r w:rsidRPr="00A952F7">
        <w:rPr>
          <w:noProof/>
        </w:rPr>
        <w:instrText xml:space="preserve"> PAGEREF _Toc124504821 \h </w:instrText>
      </w:r>
      <w:r w:rsidRPr="00A952F7">
        <w:rPr>
          <w:noProof/>
        </w:rPr>
      </w:r>
      <w:r w:rsidRPr="00A952F7">
        <w:rPr>
          <w:noProof/>
        </w:rPr>
        <w:fldChar w:fldCharType="separate"/>
      </w:r>
      <w:r w:rsidR="006D751A">
        <w:rPr>
          <w:noProof/>
        </w:rPr>
        <w:t>39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3LAA</w:t>
      </w:r>
      <w:r>
        <w:rPr>
          <w:noProof/>
        </w:rPr>
        <w:tab/>
        <w:t>Use of electronic equipment at other place</w:t>
      </w:r>
      <w:r w:rsidRPr="00A952F7">
        <w:rPr>
          <w:noProof/>
        </w:rPr>
        <w:tab/>
      </w:r>
      <w:r w:rsidRPr="00A952F7">
        <w:rPr>
          <w:noProof/>
        </w:rPr>
        <w:fldChar w:fldCharType="begin"/>
      </w:r>
      <w:r w:rsidRPr="00A952F7">
        <w:rPr>
          <w:noProof/>
        </w:rPr>
        <w:instrText xml:space="preserve"> PAGEREF _Toc124504822 \h </w:instrText>
      </w:r>
      <w:r w:rsidRPr="00A952F7">
        <w:rPr>
          <w:noProof/>
        </w:rPr>
      </w:r>
      <w:r w:rsidRPr="00A952F7">
        <w:rPr>
          <w:noProof/>
        </w:rPr>
        <w:fldChar w:fldCharType="separate"/>
      </w:r>
      <w:r w:rsidR="006D751A">
        <w:rPr>
          <w:noProof/>
        </w:rPr>
        <w:t>42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3LA</w:t>
      </w:r>
      <w:r>
        <w:rPr>
          <w:noProof/>
        </w:rPr>
        <w:tab/>
        <w:t>Person with knowledge of a computer or a computer system to assist access etc.</w:t>
      </w:r>
      <w:r w:rsidRPr="00A952F7">
        <w:rPr>
          <w:noProof/>
        </w:rPr>
        <w:tab/>
      </w:r>
      <w:r w:rsidRPr="00A952F7">
        <w:rPr>
          <w:noProof/>
        </w:rPr>
        <w:fldChar w:fldCharType="begin"/>
      </w:r>
      <w:r w:rsidRPr="00A952F7">
        <w:rPr>
          <w:noProof/>
        </w:rPr>
        <w:instrText xml:space="preserve"> PAGEREF _Toc124504823 \h </w:instrText>
      </w:r>
      <w:r w:rsidRPr="00A952F7">
        <w:rPr>
          <w:noProof/>
        </w:rPr>
      </w:r>
      <w:r w:rsidRPr="00A952F7">
        <w:rPr>
          <w:noProof/>
        </w:rPr>
        <w:fldChar w:fldCharType="separate"/>
      </w:r>
      <w:r w:rsidR="006D751A">
        <w:rPr>
          <w:noProof/>
        </w:rPr>
        <w:t>43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3LB</w:t>
      </w:r>
      <w:r>
        <w:rPr>
          <w:noProof/>
        </w:rPr>
        <w:tab/>
        <w:t>Accessing data held on certain premises—notification to occupier of that premises</w:t>
      </w:r>
      <w:r w:rsidRPr="00A952F7">
        <w:rPr>
          <w:noProof/>
        </w:rPr>
        <w:tab/>
      </w:r>
      <w:r w:rsidRPr="00A952F7">
        <w:rPr>
          <w:noProof/>
        </w:rPr>
        <w:fldChar w:fldCharType="begin"/>
      </w:r>
      <w:r w:rsidRPr="00A952F7">
        <w:rPr>
          <w:noProof/>
        </w:rPr>
        <w:instrText xml:space="preserve"> PAGEREF _Toc124504824 \h </w:instrText>
      </w:r>
      <w:r w:rsidRPr="00A952F7">
        <w:rPr>
          <w:noProof/>
        </w:rPr>
      </w:r>
      <w:r w:rsidRPr="00A952F7">
        <w:rPr>
          <w:noProof/>
        </w:rPr>
        <w:fldChar w:fldCharType="separate"/>
      </w:r>
      <w:r w:rsidR="006D751A">
        <w:rPr>
          <w:noProof/>
        </w:rPr>
        <w:t>46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3M</w:t>
      </w:r>
      <w:r>
        <w:rPr>
          <w:noProof/>
        </w:rPr>
        <w:tab/>
        <w:t>Compensation for damage to equipment</w:t>
      </w:r>
      <w:r w:rsidRPr="00A952F7">
        <w:rPr>
          <w:noProof/>
        </w:rPr>
        <w:tab/>
      </w:r>
      <w:r w:rsidRPr="00A952F7">
        <w:rPr>
          <w:noProof/>
        </w:rPr>
        <w:fldChar w:fldCharType="begin"/>
      </w:r>
      <w:r w:rsidRPr="00A952F7">
        <w:rPr>
          <w:noProof/>
        </w:rPr>
        <w:instrText xml:space="preserve"> PAGEREF _Toc124504825 \h </w:instrText>
      </w:r>
      <w:r w:rsidRPr="00A952F7">
        <w:rPr>
          <w:noProof/>
        </w:rPr>
      </w:r>
      <w:r w:rsidRPr="00A952F7">
        <w:rPr>
          <w:noProof/>
        </w:rPr>
        <w:fldChar w:fldCharType="separate"/>
      </w:r>
      <w:r w:rsidR="006D751A">
        <w:rPr>
          <w:noProof/>
        </w:rPr>
        <w:t>46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3N</w:t>
      </w:r>
      <w:r>
        <w:rPr>
          <w:noProof/>
        </w:rPr>
        <w:tab/>
        <w:t>Copies of seized things to be provided</w:t>
      </w:r>
      <w:r w:rsidRPr="00A952F7">
        <w:rPr>
          <w:noProof/>
        </w:rPr>
        <w:tab/>
      </w:r>
      <w:r w:rsidRPr="00A952F7">
        <w:rPr>
          <w:noProof/>
        </w:rPr>
        <w:fldChar w:fldCharType="begin"/>
      </w:r>
      <w:r w:rsidRPr="00A952F7">
        <w:rPr>
          <w:noProof/>
        </w:rPr>
        <w:instrText xml:space="preserve"> PAGEREF _Toc124504826 \h </w:instrText>
      </w:r>
      <w:r w:rsidRPr="00A952F7">
        <w:rPr>
          <w:noProof/>
        </w:rPr>
      </w:r>
      <w:r w:rsidRPr="00A952F7">
        <w:rPr>
          <w:noProof/>
        </w:rPr>
        <w:fldChar w:fldCharType="separate"/>
      </w:r>
      <w:r w:rsidR="006D751A">
        <w:rPr>
          <w:noProof/>
        </w:rPr>
        <w:t>48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3P</w:t>
      </w:r>
      <w:r>
        <w:rPr>
          <w:noProof/>
        </w:rPr>
        <w:tab/>
        <w:t>Occupier entitled to be present during search</w:t>
      </w:r>
      <w:r w:rsidRPr="00A952F7">
        <w:rPr>
          <w:noProof/>
        </w:rPr>
        <w:tab/>
      </w:r>
      <w:r w:rsidRPr="00A952F7">
        <w:rPr>
          <w:noProof/>
        </w:rPr>
        <w:fldChar w:fldCharType="begin"/>
      </w:r>
      <w:r w:rsidRPr="00A952F7">
        <w:rPr>
          <w:noProof/>
        </w:rPr>
        <w:instrText xml:space="preserve"> PAGEREF _Toc124504827 \h </w:instrText>
      </w:r>
      <w:r w:rsidRPr="00A952F7">
        <w:rPr>
          <w:noProof/>
        </w:rPr>
      </w:r>
      <w:r w:rsidRPr="00A952F7">
        <w:rPr>
          <w:noProof/>
        </w:rPr>
        <w:fldChar w:fldCharType="separate"/>
      </w:r>
      <w:r w:rsidR="006D751A">
        <w:rPr>
          <w:noProof/>
        </w:rPr>
        <w:t>48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3Q</w:t>
      </w:r>
      <w:r>
        <w:rPr>
          <w:noProof/>
        </w:rPr>
        <w:tab/>
        <w:t>Receipts for things seized under warrant or moved</w:t>
      </w:r>
      <w:r w:rsidRPr="00A952F7">
        <w:rPr>
          <w:noProof/>
        </w:rPr>
        <w:tab/>
      </w:r>
      <w:r w:rsidRPr="00A952F7">
        <w:rPr>
          <w:noProof/>
        </w:rPr>
        <w:fldChar w:fldCharType="begin"/>
      </w:r>
      <w:r w:rsidRPr="00A952F7">
        <w:rPr>
          <w:noProof/>
        </w:rPr>
        <w:instrText xml:space="preserve"> PAGEREF _Toc124504828 \h </w:instrText>
      </w:r>
      <w:r w:rsidRPr="00A952F7">
        <w:rPr>
          <w:noProof/>
        </w:rPr>
      </w:r>
      <w:r w:rsidRPr="00A952F7">
        <w:rPr>
          <w:noProof/>
        </w:rPr>
        <w:fldChar w:fldCharType="separate"/>
      </w:r>
      <w:r w:rsidR="006D751A">
        <w:rPr>
          <w:noProof/>
        </w:rPr>
        <w:t>49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3R</w:t>
      </w:r>
      <w:r>
        <w:rPr>
          <w:noProof/>
        </w:rPr>
        <w:tab/>
        <w:t>Warrants by telephone or other electronic means</w:t>
      </w:r>
      <w:r w:rsidRPr="00A952F7">
        <w:rPr>
          <w:noProof/>
        </w:rPr>
        <w:tab/>
      </w:r>
      <w:r w:rsidRPr="00A952F7">
        <w:rPr>
          <w:noProof/>
        </w:rPr>
        <w:fldChar w:fldCharType="begin"/>
      </w:r>
      <w:r w:rsidRPr="00A952F7">
        <w:rPr>
          <w:noProof/>
        </w:rPr>
        <w:instrText xml:space="preserve"> PAGEREF _Toc124504829 \h </w:instrText>
      </w:r>
      <w:r w:rsidRPr="00A952F7">
        <w:rPr>
          <w:noProof/>
        </w:rPr>
      </w:r>
      <w:r w:rsidRPr="00A952F7">
        <w:rPr>
          <w:noProof/>
        </w:rPr>
        <w:fldChar w:fldCharType="separate"/>
      </w:r>
      <w:r w:rsidR="006D751A">
        <w:rPr>
          <w:noProof/>
        </w:rPr>
        <w:t>49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3S</w:t>
      </w:r>
      <w:r>
        <w:rPr>
          <w:noProof/>
        </w:rPr>
        <w:tab/>
        <w:t>Restrictions on personal searches</w:t>
      </w:r>
      <w:r w:rsidRPr="00A952F7">
        <w:rPr>
          <w:noProof/>
        </w:rPr>
        <w:tab/>
      </w:r>
      <w:r w:rsidRPr="00A952F7">
        <w:rPr>
          <w:noProof/>
        </w:rPr>
        <w:fldChar w:fldCharType="begin"/>
      </w:r>
      <w:r w:rsidRPr="00A952F7">
        <w:rPr>
          <w:noProof/>
        </w:rPr>
        <w:instrText xml:space="preserve"> PAGEREF _Toc124504830 \h </w:instrText>
      </w:r>
      <w:r w:rsidRPr="00A952F7">
        <w:rPr>
          <w:noProof/>
        </w:rPr>
      </w:r>
      <w:r w:rsidRPr="00A952F7">
        <w:rPr>
          <w:noProof/>
        </w:rPr>
        <w:fldChar w:fldCharType="separate"/>
      </w:r>
      <w:r w:rsidR="006D751A">
        <w:rPr>
          <w:noProof/>
        </w:rPr>
        <w:t>50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3SA</w:t>
      </w:r>
      <w:r>
        <w:rPr>
          <w:noProof/>
        </w:rPr>
        <w:tab/>
        <w:t>Relationship of this Division to parliamentary privileges and immunities</w:t>
      </w:r>
      <w:r w:rsidRPr="00A952F7">
        <w:rPr>
          <w:noProof/>
        </w:rPr>
        <w:tab/>
      </w:r>
      <w:r w:rsidRPr="00A952F7">
        <w:rPr>
          <w:noProof/>
        </w:rPr>
        <w:fldChar w:fldCharType="begin"/>
      </w:r>
      <w:r w:rsidRPr="00A952F7">
        <w:rPr>
          <w:noProof/>
        </w:rPr>
        <w:instrText xml:space="preserve"> PAGEREF _Toc124504831 \h </w:instrText>
      </w:r>
      <w:r w:rsidRPr="00A952F7">
        <w:rPr>
          <w:noProof/>
        </w:rPr>
      </w:r>
      <w:r w:rsidRPr="00A952F7">
        <w:rPr>
          <w:noProof/>
        </w:rPr>
        <w:fldChar w:fldCharType="separate"/>
      </w:r>
      <w:r w:rsidR="006D751A">
        <w:rPr>
          <w:noProof/>
        </w:rPr>
        <w:t>51</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3—Stopping and searching conveyances</w:t>
      </w:r>
      <w:r w:rsidRPr="00A952F7">
        <w:rPr>
          <w:b w:val="0"/>
          <w:noProof/>
          <w:sz w:val="18"/>
        </w:rPr>
        <w:tab/>
      </w:r>
      <w:r w:rsidRPr="00A952F7">
        <w:rPr>
          <w:b w:val="0"/>
          <w:noProof/>
          <w:sz w:val="18"/>
        </w:rPr>
        <w:fldChar w:fldCharType="begin"/>
      </w:r>
      <w:r w:rsidRPr="00A952F7">
        <w:rPr>
          <w:b w:val="0"/>
          <w:noProof/>
          <w:sz w:val="18"/>
        </w:rPr>
        <w:instrText xml:space="preserve"> PAGEREF _Toc124504832 \h </w:instrText>
      </w:r>
      <w:r w:rsidRPr="00A952F7">
        <w:rPr>
          <w:b w:val="0"/>
          <w:noProof/>
          <w:sz w:val="18"/>
        </w:rPr>
      </w:r>
      <w:r w:rsidRPr="00A952F7">
        <w:rPr>
          <w:b w:val="0"/>
          <w:noProof/>
          <w:sz w:val="18"/>
        </w:rPr>
        <w:fldChar w:fldCharType="separate"/>
      </w:r>
      <w:r w:rsidR="006D751A">
        <w:rPr>
          <w:b w:val="0"/>
          <w:noProof/>
          <w:sz w:val="18"/>
        </w:rPr>
        <w:t>52</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3T</w:t>
      </w:r>
      <w:r>
        <w:rPr>
          <w:noProof/>
        </w:rPr>
        <w:tab/>
        <w:t>Searches without warrant in emergency situations</w:t>
      </w:r>
      <w:r w:rsidRPr="00A952F7">
        <w:rPr>
          <w:noProof/>
        </w:rPr>
        <w:tab/>
      </w:r>
      <w:r w:rsidRPr="00A952F7">
        <w:rPr>
          <w:noProof/>
        </w:rPr>
        <w:fldChar w:fldCharType="begin"/>
      </w:r>
      <w:r w:rsidRPr="00A952F7">
        <w:rPr>
          <w:noProof/>
        </w:rPr>
        <w:instrText xml:space="preserve"> PAGEREF _Toc124504833 \h </w:instrText>
      </w:r>
      <w:r w:rsidRPr="00A952F7">
        <w:rPr>
          <w:noProof/>
        </w:rPr>
      </w:r>
      <w:r w:rsidRPr="00A952F7">
        <w:rPr>
          <w:noProof/>
        </w:rPr>
        <w:fldChar w:fldCharType="separate"/>
      </w:r>
      <w:r w:rsidR="006D751A">
        <w:rPr>
          <w:noProof/>
        </w:rPr>
        <w:t>52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3U</w:t>
      </w:r>
      <w:r>
        <w:rPr>
          <w:noProof/>
        </w:rPr>
        <w:tab/>
        <w:t>How a constable exercises a power under section 3T</w:t>
      </w:r>
      <w:r w:rsidRPr="00A952F7">
        <w:rPr>
          <w:noProof/>
        </w:rPr>
        <w:tab/>
      </w:r>
      <w:r w:rsidRPr="00A952F7">
        <w:rPr>
          <w:noProof/>
        </w:rPr>
        <w:fldChar w:fldCharType="begin"/>
      </w:r>
      <w:r w:rsidRPr="00A952F7">
        <w:rPr>
          <w:noProof/>
        </w:rPr>
        <w:instrText xml:space="preserve"> PAGEREF _Toc124504834 \h </w:instrText>
      </w:r>
      <w:r w:rsidRPr="00A952F7">
        <w:rPr>
          <w:noProof/>
        </w:rPr>
      </w:r>
      <w:r w:rsidRPr="00A952F7">
        <w:rPr>
          <w:noProof/>
        </w:rPr>
        <w:fldChar w:fldCharType="separate"/>
      </w:r>
      <w:r w:rsidR="006D751A">
        <w:rPr>
          <w:noProof/>
        </w:rPr>
        <w:t>53</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3A—Powers in relation to terrorist acts and terrorism offences</w:t>
      </w:r>
      <w:r w:rsidRPr="00A952F7">
        <w:rPr>
          <w:b w:val="0"/>
          <w:noProof/>
          <w:sz w:val="18"/>
        </w:rPr>
        <w:tab/>
      </w:r>
      <w:r w:rsidRPr="00A952F7">
        <w:rPr>
          <w:b w:val="0"/>
          <w:noProof/>
          <w:sz w:val="18"/>
        </w:rPr>
        <w:fldChar w:fldCharType="begin"/>
      </w:r>
      <w:r w:rsidRPr="00A952F7">
        <w:rPr>
          <w:b w:val="0"/>
          <w:noProof/>
          <w:sz w:val="18"/>
        </w:rPr>
        <w:instrText xml:space="preserve"> PAGEREF _Toc124504835 \h </w:instrText>
      </w:r>
      <w:r w:rsidRPr="00A952F7">
        <w:rPr>
          <w:b w:val="0"/>
          <w:noProof/>
          <w:sz w:val="18"/>
        </w:rPr>
      </w:r>
      <w:r w:rsidRPr="00A952F7">
        <w:rPr>
          <w:b w:val="0"/>
          <w:noProof/>
          <w:sz w:val="18"/>
        </w:rPr>
        <w:fldChar w:fldCharType="separate"/>
      </w:r>
      <w:r w:rsidR="006D751A">
        <w:rPr>
          <w:b w:val="0"/>
          <w:noProof/>
          <w:sz w:val="18"/>
        </w:rPr>
        <w:t>54</w:t>
      </w:r>
      <w:r w:rsidRPr="00A952F7">
        <w:rPr>
          <w:b w:val="0"/>
          <w:noProof/>
          <w:sz w:val="18"/>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A—Definitions</w:t>
      </w:r>
      <w:r w:rsidRPr="00A952F7">
        <w:rPr>
          <w:b w:val="0"/>
          <w:noProof/>
          <w:sz w:val="18"/>
        </w:rPr>
        <w:tab/>
      </w:r>
      <w:r w:rsidRPr="00A952F7">
        <w:rPr>
          <w:b w:val="0"/>
          <w:noProof/>
          <w:sz w:val="18"/>
        </w:rPr>
        <w:fldChar w:fldCharType="begin"/>
      </w:r>
      <w:r w:rsidRPr="00A952F7">
        <w:rPr>
          <w:b w:val="0"/>
          <w:noProof/>
          <w:sz w:val="18"/>
        </w:rPr>
        <w:instrText xml:space="preserve"> PAGEREF _Toc124504836 \h </w:instrText>
      </w:r>
      <w:r w:rsidRPr="00A952F7">
        <w:rPr>
          <w:b w:val="0"/>
          <w:noProof/>
          <w:sz w:val="18"/>
        </w:rPr>
      </w:r>
      <w:r w:rsidRPr="00A952F7">
        <w:rPr>
          <w:b w:val="0"/>
          <w:noProof/>
          <w:sz w:val="18"/>
        </w:rPr>
        <w:fldChar w:fldCharType="separate"/>
      </w:r>
      <w:r w:rsidR="006D751A">
        <w:rPr>
          <w:b w:val="0"/>
          <w:noProof/>
          <w:sz w:val="18"/>
        </w:rPr>
        <w:t>54</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3UA</w:t>
      </w:r>
      <w:r>
        <w:rPr>
          <w:noProof/>
        </w:rPr>
        <w:tab/>
        <w:t>Definitions</w:t>
      </w:r>
      <w:r w:rsidRPr="00A952F7">
        <w:rPr>
          <w:noProof/>
        </w:rPr>
        <w:tab/>
      </w:r>
      <w:r w:rsidRPr="00A952F7">
        <w:rPr>
          <w:noProof/>
        </w:rPr>
        <w:fldChar w:fldCharType="begin"/>
      </w:r>
      <w:r w:rsidRPr="00A952F7">
        <w:rPr>
          <w:noProof/>
        </w:rPr>
        <w:instrText xml:space="preserve"> PAGEREF _Toc124504837 \h </w:instrText>
      </w:r>
      <w:r w:rsidRPr="00A952F7">
        <w:rPr>
          <w:noProof/>
        </w:rPr>
      </w:r>
      <w:r w:rsidRPr="00A952F7">
        <w:rPr>
          <w:noProof/>
        </w:rPr>
        <w:fldChar w:fldCharType="separate"/>
      </w:r>
      <w:r w:rsidR="006D751A">
        <w:rPr>
          <w:noProof/>
        </w:rPr>
        <w:t>54</w:t>
      </w:r>
      <w:r w:rsidRPr="00A952F7">
        <w:rPr>
          <w:noProof/>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B—Powers</w:t>
      </w:r>
      <w:r w:rsidRPr="00A952F7">
        <w:rPr>
          <w:b w:val="0"/>
          <w:noProof/>
          <w:sz w:val="18"/>
        </w:rPr>
        <w:tab/>
      </w:r>
      <w:r w:rsidRPr="00A952F7">
        <w:rPr>
          <w:b w:val="0"/>
          <w:noProof/>
          <w:sz w:val="18"/>
        </w:rPr>
        <w:fldChar w:fldCharType="begin"/>
      </w:r>
      <w:r w:rsidRPr="00A952F7">
        <w:rPr>
          <w:b w:val="0"/>
          <w:noProof/>
          <w:sz w:val="18"/>
        </w:rPr>
        <w:instrText xml:space="preserve"> PAGEREF _Toc124504838 \h </w:instrText>
      </w:r>
      <w:r w:rsidRPr="00A952F7">
        <w:rPr>
          <w:b w:val="0"/>
          <w:noProof/>
          <w:sz w:val="18"/>
        </w:rPr>
      </w:r>
      <w:r w:rsidRPr="00A952F7">
        <w:rPr>
          <w:b w:val="0"/>
          <w:noProof/>
          <w:sz w:val="18"/>
        </w:rPr>
        <w:fldChar w:fldCharType="separate"/>
      </w:r>
      <w:r w:rsidR="006D751A">
        <w:rPr>
          <w:b w:val="0"/>
          <w:noProof/>
          <w:sz w:val="18"/>
        </w:rPr>
        <w:t>55</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3UB</w:t>
      </w:r>
      <w:r>
        <w:rPr>
          <w:noProof/>
        </w:rPr>
        <w:tab/>
        <w:t>Application of Subdivision</w:t>
      </w:r>
      <w:r w:rsidRPr="00A952F7">
        <w:rPr>
          <w:noProof/>
        </w:rPr>
        <w:tab/>
      </w:r>
      <w:r w:rsidRPr="00A952F7">
        <w:rPr>
          <w:noProof/>
        </w:rPr>
        <w:fldChar w:fldCharType="begin"/>
      </w:r>
      <w:r w:rsidRPr="00A952F7">
        <w:rPr>
          <w:noProof/>
        </w:rPr>
        <w:instrText xml:space="preserve"> PAGEREF _Toc124504839 \h </w:instrText>
      </w:r>
      <w:r w:rsidRPr="00A952F7">
        <w:rPr>
          <w:noProof/>
        </w:rPr>
      </w:r>
      <w:r w:rsidRPr="00A952F7">
        <w:rPr>
          <w:noProof/>
        </w:rPr>
        <w:fldChar w:fldCharType="separate"/>
      </w:r>
      <w:r w:rsidR="006D751A">
        <w:rPr>
          <w:noProof/>
        </w:rPr>
        <w:t>55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3UC</w:t>
      </w:r>
      <w:r>
        <w:rPr>
          <w:noProof/>
        </w:rPr>
        <w:tab/>
        <w:t>Requirement to provide name etc.</w:t>
      </w:r>
      <w:r w:rsidRPr="00A952F7">
        <w:rPr>
          <w:noProof/>
        </w:rPr>
        <w:tab/>
      </w:r>
      <w:r w:rsidRPr="00A952F7">
        <w:rPr>
          <w:noProof/>
        </w:rPr>
        <w:fldChar w:fldCharType="begin"/>
      </w:r>
      <w:r w:rsidRPr="00A952F7">
        <w:rPr>
          <w:noProof/>
        </w:rPr>
        <w:instrText xml:space="preserve"> PAGEREF _Toc124504840 \h </w:instrText>
      </w:r>
      <w:r w:rsidRPr="00A952F7">
        <w:rPr>
          <w:noProof/>
        </w:rPr>
      </w:r>
      <w:r w:rsidRPr="00A952F7">
        <w:rPr>
          <w:noProof/>
        </w:rPr>
        <w:fldChar w:fldCharType="separate"/>
      </w:r>
      <w:r w:rsidR="006D751A">
        <w:rPr>
          <w:noProof/>
        </w:rPr>
        <w:t>55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3UD</w:t>
      </w:r>
      <w:r>
        <w:rPr>
          <w:noProof/>
        </w:rPr>
        <w:tab/>
        <w:t>Stopping and searching</w:t>
      </w:r>
      <w:r w:rsidRPr="00A952F7">
        <w:rPr>
          <w:noProof/>
        </w:rPr>
        <w:tab/>
      </w:r>
      <w:r w:rsidRPr="00A952F7">
        <w:rPr>
          <w:noProof/>
        </w:rPr>
        <w:fldChar w:fldCharType="begin"/>
      </w:r>
      <w:r w:rsidRPr="00A952F7">
        <w:rPr>
          <w:noProof/>
        </w:rPr>
        <w:instrText xml:space="preserve"> PAGEREF _Toc124504841 \h </w:instrText>
      </w:r>
      <w:r w:rsidRPr="00A952F7">
        <w:rPr>
          <w:noProof/>
        </w:rPr>
      </w:r>
      <w:r w:rsidRPr="00A952F7">
        <w:rPr>
          <w:noProof/>
        </w:rPr>
        <w:fldChar w:fldCharType="separate"/>
      </w:r>
      <w:r w:rsidR="006D751A">
        <w:rPr>
          <w:noProof/>
        </w:rPr>
        <w:t>56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3UE</w:t>
      </w:r>
      <w:r>
        <w:rPr>
          <w:noProof/>
        </w:rPr>
        <w:tab/>
        <w:t>Seizure of terrorism related items and serious offence related items</w:t>
      </w:r>
      <w:r w:rsidRPr="00A952F7">
        <w:rPr>
          <w:noProof/>
        </w:rPr>
        <w:tab/>
      </w:r>
      <w:r w:rsidRPr="00A952F7">
        <w:rPr>
          <w:noProof/>
        </w:rPr>
        <w:fldChar w:fldCharType="begin"/>
      </w:r>
      <w:r w:rsidRPr="00A952F7">
        <w:rPr>
          <w:noProof/>
        </w:rPr>
        <w:instrText xml:space="preserve"> PAGEREF _Toc124504842 \h </w:instrText>
      </w:r>
      <w:r w:rsidRPr="00A952F7">
        <w:rPr>
          <w:noProof/>
        </w:rPr>
      </w:r>
      <w:r w:rsidRPr="00A952F7">
        <w:rPr>
          <w:noProof/>
        </w:rPr>
        <w:fldChar w:fldCharType="separate"/>
      </w:r>
      <w:r w:rsidR="006D751A">
        <w:rPr>
          <w:noProof/>
        </w:rPr>
        <w:t>57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3UEA</w:t>
      </w:r>
      <w:r>
        <w:rPr>
          <w:noProof/>
        </w:rPr>
        <w:tab/>
        <w:t>Emergency entry to premises without warrant</w:t>
      </w:r>
      <w:r w:rsidRPr="00A952F7">
        <w:rPr>
          <w:noProof/>
        </w:rPr>
        <w:tab/>
      </w:r>
      <w:r w:rsidRPr="00A952F7">
        <w:rPr>
          <w:noProof/>
        </w:rPr>
        <w:fldChar w:fldCharType="begin"/>
      </w:r>
      <w:r w:rsidRPr="00A952F7">
        <w:rPr>
          <w:noProof/>
        </w:rPr>
        <w:instrText xml:space="preserve"> PAGEREF _Toc124504843 \h </w:instrText>
      </w:r>
      <w:r w:rsidRPr="00A952F7">
        <w:rPr>
          <w:noProof/>
        </w:rPr>
      </w:r>
      <w:r w:rsidRPr="00A952F7">
        <w:rPr>
          <w:noProof/>
        </w:rPr>
        <w:fldChar w:fldCharType="separate"/>
      </w:r>
      <w:r w:rsidR="006D751A">
        <w:rPr>
          <w:noProof/>
        </w:rPr>
        <w:t>57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3UF</w:t>
      </w:r>
      <w:r>
        <w:rPr>
          <w:noProof/>
        </w:rPr>
        <w:tab/>
        <w:t>Seizure notices</w:t>
      </w:r>
      <w:r w:rsidRPr="00A952F7">
        <w:rPr>
          <w:noProof/>
        </w:rPr>
        <w:tab/>
      </w:r>
      <w:r w:rsidRPr="00A952F7">
        <w:rPr>
          <w:noProof/>
        </w:rPr>
        <w:fldChar w:fldCharType="begin"/>
      </w:r>
      <w:r w:rsidRPr="00A952F7">
        <w:rPr>
          <w:noProof/>
        </w:rPr>
        <w:instrText xml:space="preserve"> PAGEREF _Toc124504844 \h </w:instrText>
      </w:r>
      <w:r w:rsidRPr="00A952F7">
        <w:rPr>
          <w:noProof/>
        </w:rPr>
      </w:r>
      <w:r w:rsidRPr="00A952F7">
        <w:rPr>
          <w:noProof/>
        </w:rPr>
        <w:fldChar w:fldCharType="separate"/>
      </w:r>
      <w:r w:rsidR="006D751A">
        <w:rPr>
          <w:noProof/>
        </w:rPr>
        <w:t>59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3UH</w:t>
      </w:r>
      <w:r>
        <w:rPr>
          <w:noProof/>
        </w:rPr>
        <w:tab/>
        <w:t>Relationship of Subdivision to other laws</w:t>
      </w:r>
      <w:r w:rsidRPr="00A952F7">
        <w:rPr>
          <w:noProof/>
        </w:rPr>
        <w:tab/>
      </w:r>
      <w:r w:rsidRPr="00A952F7">
        <w:rPr>
          <w:noProof/>
        </w:rPr>
        <w:fldChar w:fldCharType="begin"/>
      </w:r>
      <w:r w:rsidRPr="00A952F7">
        <w:rPr>
          <w:noProof/>
        </w:rPr>
        <w:instrText xml:space="preserve"> PAGEREF _Toc124504845 \h </w:instrText>
      </w:r>
      <w:r w:rsidRPr="00A952F7">
        <w:rPr>
          <w:noProof/>
        </w:rPr>
      </w:r>
      <w:r w:rsidRPr="00A952F7">
        <w:rPr>
          <w:noProof/>
        </w:rPr>
        <w:fldChar w:fldCharType="separate"/>
      </w:r>
      <w:r w:rsidR="006D751A">
        <w:rPr>
          <w:noProof/>
        </w:rPr>
        <w:t>60</w:t>
      </w:r>
      <w:r w:rsidRPr="00A952F7">
        <w:rPr>
          <w:noProof/>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C—Prescribed security zones</w:t>
      </w:r>
      <w:r w:rsidRPr="00A952F7">
        <w:rPr>
          <w:b w:val="0"/>
          <w:noProof/>
          <w:sz w:val="18"/>
        </w:rPr>
        <w:tab/>
      </w:r>
      <w:r w:rsidRPr="00A952F7">
        <w:rPr>
          <w:b w:val="0"/>
          <w:noProof/>
          <w:sz w:val="18"/>
        </w:rPr>
        <w:fldChar w:fldCharType="begin"/>
      </w:r>
      <w:r w:rsidRPr="00A952F7">
        <w:rPr>
          <w:b w:val="0"/>
          <w:noProof/>
          <w:sz w:val="18"/>
        </w:rPr>
        <w:instrText xml:space="preserve"> PAGEREF _Toc124504846 \h </w:instrText>
      </w:r>
      <w:r w:rsidRPr="00A952F7">
        <w:rPr>
          <w:b w:val="0"/>
          <w:noProof/>
          <w:sz w:val="18"/>
        </w:rPr>
      </w:r>
      <w:r w:rsidRPr="00A952F7">
        <w:rPr>
          <w:b w:val="0"/>
          <w:noProof/>
          <w:sz w:val="18"/>
        </w:rPr>
        <w:fldChar w:fldCharType="separate"/>
      </w:r>
      <w:r w:rsidR="006D751A">
        <w:rPr>
          <w:b w:val="0"/>
          <w:noProof/>
          <w:sz w:val="18"/>
        </w:rPr>
        <w:t>60</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3UI</w:t>
      </w:r>
      <w:r>
        <w:rPr>
          <w:noProof/>
        </w:rPr>
        <w:tab/>
        <w:t>Applications for declarations</w:t>
      </w:r>
      <w:r w:rsidRPr="00A952F7">
        <w:rPr>
          <w:noProof/>
        </w:rPr>
        <w:tab/>
      </w:r>
      <w:r w:rsidRPr="00A952F7">
        <w:rPr>
          <w:noProof/>
        </w:rPr>
        <w:fldChar w:fldCharType="begin"/>
      </w:r>
      <w:r w:rsidRPr="00A952F7">
        <w:rPr>
          <w:noProof/>
        </w:rPr>
        <w:instrText xml:space="preserve"> PAGEREF _Toc124504847 \h </w:instrText>
      </w:r>
      <w:r w:rsidRPr="00A952F7">
        <w:rPr>
          <w:noProof/>
        </w:rPr>
      </w:r>
      <w:r w:rsidRPr="00A952F7">
        <w:rPr>
          <w:noProof/>
        </w:rPr>
        <w:fldChar w:fldCharType="separate"/>
      </w:r>
      <w:r w:rsidR="006D751A">
        <w:rPr>
          <w:noProof/>
        </w:rPr>
        <w:t>60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3UJ</w:t>
      </w:r>
      <w:r>
        <w:rPr>
          <w:noProof/>
        </w:rPr>
        <w:tab/>
        <w:t>Minister may make declarations</w:t>
      </w:r>
      <w:r w:rsidRPr="00A952F7">
        <w:rPr>
          <w:noProof/>
        </w:rPr>
        <w:tab/>
      </w:r>
      <w:r w:rsidRPr="00A952F7">
        <w:rPr>
          <w:noProof/>
        </w:rPr>
        <w:fldChar w:fldCharType="begin"/>
      </w:r>
      <w:r w:rsidRPr="00A952F7">
        <w:rPr>
          <w:noProof/>
        </w:rPr>
        <w:instrText xml:space="preserve"> PAGEREF _Toc124504848 \h </w:instrText>
      </w:r>
      <w:r w:rsidRPr="00A952F7">
        <w:rPr>
          <w:noProof/>
        </w:rPr>
      </w:r>
      <w:r w:rsidRPr="00A952F7">
        <w:rPr>
          <w:noProof/>
        </w:rPr>
        <w:fldChar w:fldCharType="separate"/>
      </w:r>
      <w:r w:rsidR="006D751A">
        <w:rPr>
          <w:noProof/>
        </w:rPr>
        <w:t>60</w:t>
      </w:r>
      <w:r w:rsidRPr="00A952F7">
        <w:rPr>
          <w:noProof/>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CA—Reporting on exercise of powers under this Division</w:t>
      </w:r>
      <w:r w:rsidRPr="00A952F7">
        <w:rPr>
          <w:b w:val="0"/>
          <w:noProof/>
          <w:sz w:val="18"/>
        </w:rPr>
        <w:tab/>
      </w:r>
      <w:r w:rsidRPr="00A952F7">
        <w:rPr>
          <w:b w:val="0"/>
          <w:noProof/>
          <w:sz w:val="18"/>
        </w:rPr>
        <w:fldChar w:fldCharType="begin"/>
      </w:r>
      <w:r w:rsidRPr="00A952F7">
        <w:rPr>
          <w:b w:val="0"/>
          <w:noProof/>
          <w:sz w:val="18"/>
        </w:rPr>
        <w:instrText xml:space="preserve"> PAGEREF _Toc124504849 \h </w:instrText>
      </w:r>
      <w:r w:rsidRPr="00A952F7">
        <w:rPr>
          <w:b w:val="0"/>
          <w:noProof/>
          <w:sz w:val="18"/>
        </w:rPr>
      </w:r>
      <w:r w:rsidRPr="00A952F7">
        <w:rPr>
          <w:b w:val="0"/>
          <w:noProof/>
          <w:sz w:val="18"/>
        </w:rPr>
        <w:fldChar w:fldCharType="separate"/>
      </w:r>
      <w:r w:rsidR="006D751A">
        <w:rPr>
          <w:b w:val="0"/>
          <w:noProof/>
          <w:sz w:val="18"/>
        </w:rPr>
        <w:t>62</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3UJA</w:t>
      </w:r>
      <w:r>
        <w:rPr>
          <w:noProof/>
        </w:rPr>
        <w:tab/>
        <w:t>Report after powers are exercised</w:t>
      </w:r>
      <w:r w:rsidRPr="00A952F7">
        <w:rPr>
          <w:noProof/>
        </w:rPr>
        <w:tab/>
      </w:r>
      <w:r w:rsidRPr="00A952F7">
        <w:rPr>
          <w:noProof/>
        </w:rPr>
        <w:fldChar w:fldCharType="begin"/>
      </w:r>
      <w:r w:rsidRPr="00A952F7">
        <w:rPr>
          <w:noProof/>
        </w:rPr>
        <w:instrText xml:space="preserve"> PAGEREF _Toc124504850 \h </w:instrText>
      </w:r>
      <w:r w:rsidRPr="00A952F7">
        <w:rPr>
          <w:noProof/>
        </w:rPr>
      </w:r>
      <w:r w:rsidRPr="00A952F7">
        <w:rPr>
          <w:noProof/>
        </w:rPr>
        <w:fldChar w:fldCharType="separate"/>
      </w:r>
      <w:r w:rsidR="006D751A">
        <w:rPr>
          <w:noProof/>
        </w:rPr>
        <w:t>62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3UJB</w:t>
      </w:r>
      <w:r>
        <w:rPr>
          <w:noProof/>
        </w:rPr>
        <w:tab/>
        <w:t>Annual report on exercise of powers</w:t>
      </w:r>
      <w:r w:rsidRPr="00A952F7">
        <w:rPr>
          <w:noProof/>
        </w:rPr>
        <w:tab/>
      </w:r>
      <w:r w:rsidRPr="00A952F7">
        <w:rPr>
          <w:noProof/>
        </w:rPr>
        <w:fldChar w:fldCharType="begin"/>
      </w:r>
      <w:r w:rsidRPr="00A952F7">
        <w:rPr>
          <w:noProof/>
        </w:rPr>
        <w:instrText xml:space="preserve"> PAGEREF _Toc124504851 \h </w:instrText>
      </w:r>
      <w:r w:rsidRPr="00A952F7">
        <w:rPr>
          <w:noProof/>
        </w:rPr>
      </w:r>
      <w:r w:rsidRPr="00A952F7">
        <w:rPr>
          <w:noProof/>
        </w:rPr>
        <w:fldChar w:fldCharType="separate"/>
      </w:r>
      <w:r w:rsidR="006D751A">
        <w:rPr>
          <w:noProof/>
        </w:rPr>
        <w:t>63</w:t>
      </w:r>
      <w:r w:rsidRPr="00A952F7">
        <w:rPr>
          <w:noProof/>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D—Sunset provision</w:t>
      </w:r>
      <w:r w:rsidRPr="00A952F7">
        <w:rPr>
          <w:b w:val="0"/>
          <w:noProof/>
          <w:sz w:val="18"/>
        </w:rPr>
        <w:tab/>
      </w:r>
      <w:r w:rsidRPr="00A952F7">
        <w:rPr>
          <w:b w:val="0"/>
          <w:noProof/>
          <w:sz w:val="18"/>
        </w:rPr>
        <w:fldChar w:fldCharType="begin"/>
      </w:r>
      <w:r w:rsidRPr="00A952F7">
        <w:rPr>
          <w:b w:val="0"/>
          <w:noProof/>
          <w:sz w:val="18"/>
        </w:rPr>
        <w:instrText xml:space="preserve"> PAGEREF _Toc124504852 \h </w:instrText>
      </w:r>
      <w:r w:rsidRPr="00A952F7">
        <w:rPr>
          <w:b w:val="0"/>
          <w:noProof/>
          <w:sz w:val="18"/>
        </w:rPr>
      </w:r>
      <w:r w:rsidRPr="00A952F7">
        <w:rPr>
          <w:b w:val="0"/>
          <w:noProof/>
          <w:sz w:val="18"/>
        </w:rPr>
        <w:fldChar w:fldCharType="separate"/>
      </w:r>
      <w:r w:rsidR="006D751A">
        <w:rPr>
          <w:b w:val="0"/>
          <w:noProof/>
          <w:sz w:val="18"/>
        </w:rPr>
        <w:t>63</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3UK</w:t>
      </w:r>
      <w:r>
        <w:rPr>
          <w:noProof/>
        </w:rPr>
        <w:tab/>
        <w:t>Sunset provision</w:t>
      </w:r>
      <w:r w:rsidRPr="00A952F7">
        <w:rPr>
          <w:noProof/>
        </w:rPr>
        <w:tab/>
      </w:r>
      <w:r w:rsidRPr="00A952F7">
        <w:rPr>
          <w:noProof/>
        </w:rPr>
        <w:fldChar w:fldCharType="begin"/>
      </w:r>
      <w:r w:rsidRPr="00A952F7">
        <w:rPr>
          <w:noProof/>
        </w:rPr>
        <w:instrText xml:space="preserve"> PAGEREF _Toc124504853 \h </w:instrText>
      </w:r>
      <w:r w:rsidRPr="00A952F7">
        <w:rPr>
          <w:noProof/>
        </w:rPr>
      </w:r>
      <w:r w:rsidRPr="00A952F7">
        <w:rPr>
          <w:noProof/>
        </w:rPr>
        <w:fldChar w:fldCharType="separate"/>
      </w:r>
      <w:r w:rsidR="006D751A">
        <w:rPr>
          <w:noProof/>
        </w:rPr>
        <w:t>63</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3B—Identity information requirements, and move</w:t>
      </w:r>
      <w:r>
        <w:rPr>
          <w:noProof/>
        </w:rPr>
        <w:noBreakHyphen/>
        <w:t>on powers, at airports</w:t>
      </w:r>
      <w:r w:rsidRPr="00A952F7">
        <w:rPr>
          <w:b w:val="0"/>
          <w:noProof/>
          <w:sz w:val="18"/>
        </w:rPr>
        <w:tab/>
      </w:r>
      <w:r w:rsidRPr="00A952F7">
        <w:rPr>
          <w:b w:val="0"/>
          <w:noProof/>
          <w:sz w:val="18"/>
        </w:rPr>
        <w:fldChar w:fldCharType="begin"/>
      </w:r>
      <w:r w:rsidRPr="00A952F7">
        <w:rPr>
          <w:b w:val="0"/>
          <w:noProof/>
          <w:sz w:val="18"/>
        </w:rPr>
        <w:instrText xml:space="preserve"> PAGEREF _Toc124504854 \h </w:instrText>
      </w:r>
      <w:r w:rsidRPr="00A952F7">
        <w:rPr>
          <w:b w:val="0"/>
          <w:noProof/>
          <w:sz w:val="18"/>
        </w:rPr>
      </w:r>
      <w:r w:rsidRPr="00A952F7">
        <w:rPr>
          <w:b w:val="0"/>
          <w:noProof/>
          <w:sz w:val="18"/>
        </w:rPr>
        <w:fldChar w:fldCharType="separate"/>
      </w:r>
      <w:r w:rsidR="006D751A">
        <w:rPr>
          <w:b w:val="0"/>
          <w:noProof/>
          <w:sz w:val="18"/>
        </w:rPr>
        <w:t>65</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3UL</w:t>
      </w:r>
      <w:r>
        <w:rPr>
          <w:noProof/>
        </w:rPr>
        <w:tab/>
        <w:t>Definitions—Division 3B</w:t>
      </w:r>
      <w:r w:rsidRPr="00A952F7">
        <w:rPr>
          <w:noProof/>
        </w:rPr>
        <w:tab/>
      </w:r>
      <w:r w:rsidRPr="00A952F7">
        <w:rPr>
          <w:noProof/>
        </w:rPr>
        <w:fldChar w:fldCharType="begin"/>
      </w:r>
      <w:r w:rsidRPr="00A952F7">
        <w:rPr>
          <w:noProof/>
        </w:rPr>
        <w:instrText xml:space="preserve"> PAGEREF _Toc124504855 \h </w:instrText>
      </w:r>
      <w:r w:rsidRPr="00A952F7">
        <w:rPr>
          <w:noProof/>
        </w:rPr>
      </w:r>
      <w:r w:rsidRPr="00A952F7">
        <w:rPr>
          <w:noProof/>
        </w:rPr>
        <w:fldChar w:fldCharType="separate"/>
      </w:r>
      <w:r w:rsidR="006D751A">
        <w:rPr>
          <w:noProof/>
        </w:rPr>
        <w:t>65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3UM</w:t>
      </w:r>
      <w:r>
        <w:rPr>
          <w:noProof/>
        </w:rPr>
        <w:tab/>
        <w:t xml:space="preserve">Meaning of </w:t>
      </w:r>
      <w:r w:rsidRPr="004108B1">
        <w:rPr>
          <w:i/>
          <w:noProof/>
        </w:rPr>
        <w:t>major airpor</w:t>
      </w:r>
      <w:r>
        <w:rPr>
          <w:noProof/>
        </w:rPr>
        <w:t>t</w:t>
      </w:r>
      <w:r w:rsidRPr="00A952F7">
        <w:rPr>
          <w:noProof/>
        </w:rPr>
        <w:tab/>
      </w:r>
      <w:r w:rsidRPr="00A952F7">
        <w:rPr>
          <w:noProof/>
        </w:rPr>
        <w:fldChar w:fldCharType="begin"/>
      </w:r>
      <w:r w:rsidRPr="00A952F7">
        <w:rPr>
          <w:noProof/>
        </w:rPr>
        <w:instrText xml:space="preserve"> PAGEREF _Toc124504856 \h </w:instrText>
      </w:r>
      <w:r w:rsidRPr="00A952F7">
        <w:rPr>
          <w:noProof/>
        </w:rPr>
      </w:r>
      <w:r w:rsidRPr="00A952F7">
        <w:rPr>
          <w:noProof/>
        </w:rPr>
        <w:fldChar w:fldCharType="separate"/>
      </w:r>
      <w:r w:rsidR="006D751A">
        <w:rPr>
          <w:noProof/>
        </w:rPr>
        <w:t>66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3UN</w:t>
      </w:r>
      <w:r>
        <w:rPr>
          <w:noProof/>
        </w:rPr>
        <w:tab/>
        <w:t xml:space="preserve">Meaning of </w:t>
      </w:r>
      <w:r w:rsidRPr="004108B1">
        <w:rPr>
          <w:i/>
          <w:noProof/>
        </w:rPr>
        <w:t>public order and safe operation</w:t>
      </w:r>
      <w:r w:rsidRPr="00A952F7">
        <w:rPr>
          <w:noProof/>
        </w:rPr>
        <w:tab/>
      </w:r>
      <w:r w:rsidRPr="00A952F7">
        <w:rPr>
          <w:noProof/>
        </w:rPr>
        <w:fldChar w:fldCharType="begin"/>
      </w:r>
      <w:r w:rsidRPr="00A952F7">
        <w:rPr>
          <w:noProof/>
        </w:rPr>
        <w:instrText xml:space="preserve"> PAGEREF _Toc124504857 \h </w:instrText>
      </w:r>
      <w:r w:rsidRPr="00A952F7">
        <w:rPr>
          <w:noProof/>
        </w:rPr>
      </w:r>
      <w:r w:rsidRPr="00A952F7">
        <w:rPr>
          <w:noProof/>
        </w:rPr>
        <w:fldChar w:fldCharType="separate"/>
      </w:r>
      <w:r w:rsidR="006D751A">
        <w:rPr>
          <w:noProof/>
        </w:rPr>
        <w:t>66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3UO</w:t>
      </w:r>
      <w:r>
        <w:rPr>
          <w:noProof/>
        </w:rPr>
        <w:tab/>
        <w:t>Determination of airports</w:t>
      </w:r>
      <w:r w:rsidRPr="00A952F7">
        <w:rPr>
          <w:noProof/>
        </w:rPr>
        <w:tab/>
      </w:r>
      <w:r w:rsidRPr="00A952F7">
        <w:rPr>
          <w:noProof/>
        </w:rPr>
        <w:fldChar w:fldCharType="begin"/>
      </w:r>
      <w:r w:rsidRPr="00A952F7">
        <w:rPr>
          <w:noProof/>
        </w:rPr>
        <w:instrText xml:space="preserve"> PAGEREF _Toc124504858 \h </w:instrText>
      </w:r>
      <w:r w:rsidRPr="00A952F7">
        <w:rPr>
          <w:noProof/>
        </w:rPr>
      </w:r>
      <w:r w:rsidRPr="00A952F7">
        <w:rPr>
          <w:noProof/>
        </w:rPr>
        <w:fldChar w:fldCharType="separate"/>
      </w:r>
      <w:r w:rsidR="006D751A">
        <w:rPr>
          <w:noProof/>
        </w:rPr>
        <w:t>67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3UP</w:t>
      </w:r>
      <w:r>
        <w:rPr>
          <w:noProof/>
        </w:rPr>
        <w:tab/>
        <w:t>Identity information at airports</w:t>
      </w:r>
      <w:r w:rsidRPr="00A952F7">
        <w:rPr>
          <w:noProof/>
        </w:rPr>
        <w:tab/>
      </w:r>
      <w:r w:rsidRPr="00A952F7">
        <w:rPr>
          <w:noProof/>
        </w:rPr>
        <w:fldChar w:fldCharType="begin"/>
      </w:r>
      <w:r w:rsidRPr="00A952F7">
        <w:rPr>
          <w:noProof/>
        </w:rPr>
        <w:instrText xml:space="preserve"> PAGEREF _Toc124504859 \h </w:instrText>
      </w:r>
      <w:r w:rsidRPr="00A952F7">
        <w:rPr>
          <w:noProof/>
        </w:rPr>
      </w:r>
      <w:r w:rsidRPr="00A952F7">
        <w:rPr>
          <w:noProof/>
        </w:rPr>
        <w:fldChar w:fldCharType="separate"/>
      </w:r>
      <w:r w:rsidR="006D751A">
        <w:rPr>
          <w:noProof/>
        </w:rPr>
        <w:t>68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3UQ</w:t>
      </w:r>
      <w:r>
        <w:rPr>
          <w:noProof/>
        </w:rPr>
        <w:tab/>
        <w:t>Move</w:t>
      </w:r>
      <w:r>
        <w:rPr>
          <w:noProof/>
        </w:rPr>
        <w:noBreakHyphen/>
        <w:t>on directions at airports</w:t>
      </w:r>
      <w:r w:rsidRPr="00A952F7">
        <w:rPr>
          <w:noProof/>
        </w:rPr>
        <w:tab/>
      </w:r>
      <w:r w:rsidRPr="00A952F7">
        <w:rPr>
          <w:noProof/>
        </w:rPr>
        <w:fldChar w:fldCharType="begin"/>
      </w:r>
      <w:r w:rsidRPr="00A952F7">
        <w:rPr>
          <w:noProof/>
        </w:rPr>
        <w:instrText xml:space="preserve"> PAGEREF _Toc124504860 \h </w:instrText>
      </w:r>
      <w:r w:rsidRPr="00A952F7">
        <w:rPr>
          <w:noProof/>
        </w:rPr>
      </w:r>
      <w:r w:rsidRPr="00A952F7">
        <w:rPr>
          <w:noProof/>
        </w:rPr>
        <w:fldChar w:fldCharType="separate"/>
      </w:r>
      <w:r w:rsidR="006D751A">
        <w:rPr>
          <w:noProof/>
        </w:rPr>
        <w:t>68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3UR</w:t>
      </w:r>
      <w:r>
        <w:rPr>
          <w:noProof/>
        </w:rPr>
        <w:tab/>
        <w:t>Move</w:t>
      </w:r>
      <w:r>
        <w:rPr>
          <w:noProof/>
        </w:rPr>
        <w:noBreakHyphen/>
        <w:t>on directions at airports—alternative constitutional scope</w:t>
      </w:r>
      <w:r w:rsidRPr="00A952F7">
        <w:rPr>
          <w:noProof/>
        </w:rPr>
        <w:tab/>
      </w:r>
      <w:r w:rsidRPr="00A952F7">
        <w:rPr>
          <w:noProof/>
        </w:rPr>
        <w:fldChar w:fldCharType="begin"/>
      </w:r>
      <w:r w:rsidRPr="00A952F7">
        <w:rPr>
          <w:noProof/>
        </w:rPr>
        <w:instrText xml:space="preserve"> PAGEREF _Toc124504861 \h </w:instrText>
      </w:r>
      <w:r w:rsidRPr="00A952F7">
        <w:rPr>
          <w:noProof/>
        </w:rPr>
      </w:r>
      <w:r w:rsidRPr="00A952F7">
        <w:rPr>
          <w:noProof/>
        </w:rPr>
        <w:fldChar w:fldCharType="separate"/>
      </w:r>
      <w:r w:rsidR="006D751A">
        <w:rPr>
          <w:noProof/>
        </w:rPr>
        <w:t>71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3US</w:t>
      </w:r>
      <w:r>
        <w:rPr>
          <w:noProof/>
        </w:rPr>
        <w:tab/>
        <w:t>Stop and directions powers at airports</w:t>
      </w:r>
      <w:r w:rsidRPr="00A952F7">
        <w:rPr>
          <w:noProof/>
        </w:rPr>
        <w:tab/>
      </w:r>
      <w:r w:rsidRPr="00A952F7">
        <w:rPr>
          <w:noProof/>
        </w:rPr>
        <w:fldChar w:fldCharType="begin"/>
      </w:r>
      <w:r w:rsidRPr="00A952F7">
        <w:rPr>
          <w:noProof/>
        </w:rPr>
        <w:instrText xml:space="preserve"> PAGEREF _Toc124504862 \h </w:instrText>
      </w:r>
      <w:r w:rsidRPr="00A952F7">
        <w:rPr>
          <w:noProof/>
        </w:rPr>
      </w:r>
      <w:r w:rsidRPr="00A952F7">
        <w:rPr>
          <w:noProof/>
        </w:rPr>
        <w:fldChar w:fldCharType="separate"/>
      </w:r>
      <w:r w:rsidR="006D751A">
        <w:rPr>
          <w:noProof/>
        </w:rPr>
        <w:t>71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3UT</w:t>
      </w:r>
      <w:r>
        <w:rPr>
          <w:noProof/>
        </w:rPr>
        <w:tab/>
        <w:t>Constables’ and protective service officers’ duties at airports</w:t>
      </w:r>
      <w:r w:rsidRPr="00A952F7">
        <w:rPr>
          <w:noProof/>
        </w:rPr>
        <w:tab/>
      </w:r>
      <w:r w:rsidRPr="00A952F7">
        <w:rPr>
          <w:noProof/>
        </w:rPr>
        <w:fldChar w:fldCharType="begin"/>
      </w:r>
      <w:r w:rsidRPr="00A952F7">
        <w:rPr>
          <w:noProof/>
        </w:rPr>
        <w:instrText xml:space="preserve"> PAGEREF _Toc124504863 \h </w:instrText>
      </w:r>
      <w:r w:rsidRPr="00A952F7">
        <w:rPr>
          <w:noProof/>
        </w:rPr>
      </w:r>
      <w:r w:rsidRPr="00A952F7">
        <w:rPr>
          <w:noProof/>
        </w:rPr>
        <w:fldChar w:fldCharType="separate"/>
      </w:r>
      <w:r w:rsidR="006D751A">
        <w:rPr>
          <w:noProof/>
        </w:rPr>
        <w:t>72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3UU</w:t>
      </w:r>
      <w:r>
        <w:rPr>
          <w:noProof/>
        </w:rPr>
        <w:tab/>
        <w:t>Directions at airports—offences</w:t>
      </w:r>
      <w:r w:rsidRPr="00A952F7">
        <w:rPr>
          <w:noProof/>
        </w:rPr>
        <w:tab/>
      </w:r>
      <w:r w:rsidRPr="00A952F7">
        <w:rPr>
          <w:noProof/>
        </w:rPr>
        <w:fldChar w:fldCharType="begin"/>
      </w:r>
      <w:r w:rsidRPr="00A952F7">
        <w:rPr>
          <w:noProof/>
        </w:rPr>
        <w:instrText xml:space="preserve"> PAGEREF _Toc124504864 \h </w:instrText>
      </w:r>
      <w:r w:rsidRPr="00A952F7">
        <w:rPr>
          <w:noProof/>
        </w:rPr>
      </w:r>
      <w:r w:rsidRPr="00A952F7">
        <w:rPr>
          <w:noProof/>
        </w:rPr>
        <w:fldChar w:fldCharType="separate"/>
      </w:r>
      <w:r w:rsidR="006D751A">
        <w:rPr>
          <w:noProof/>
        </w:rPr>
        <w:t>72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3UV</w:t>
      </w:r>
      <w:r>
        <w:rPr>
          <w:noProof/>
        </w:rPr>
        <w:tab/>
        <w:t>Review of Division</w:t>
      </w:r>
      <w:r w:rsidRPr="00A952F7">
        <w:rPr>
          <w:noProof/>
        </w:rPr>
        <w:tab/>
      </w:r>
      <w:r w:rsidRPr="00A952F7">
        <w:rPr>
          <w:noProof/>
        </w:rPr>
        <w:fldChar w:fldCharType="begin"/>
      </w:r>
      <w:r w:rsidRPr="00A952F7">
        <w:rPr>
          <w:noProof/>
        </w:rPr>
        <w:instrText xml:space="preserve"> PAGEREF _Toc124504865 \h </w:instrText>
      </w:r>
      <w:r w:rsidRPr="00A952F7">
        <w:rPr>
          <w:noProof/>
        </w:rPr>
      </w:r>
      <w:r w:rsidRPr="00A952F7">
        <w:rPr>
          <w:noProof/>
        </w:rPr>
        <w:fldChar w:fldCharType="separate"/>
      </w:r>
      <w:r w:rsidR="006D751A">
        <w:rPr>
          <w:noProof/>
        </w:rPr>
        <w:t>74</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4—Arrest and related matters</w:t>
      </w:r>
      <w:r w:rsidRPr="00A952F7">
        <w:rPr>
          <w:b w:val="0"/>
          <w:noProof/>
          <w:sz w:val="18"/>
        </w:rPr>
        <w:tab/>
      </w:r>
      <w:r w:rsidRPr="00A952F7">
        <w:rPr>
          <w:b w:val="0"/>
          <w:noProof/>
          <w:sz w:val="18"/>
        </w:rPr>
        <w:fldChar w:fldCharType="begin"/>
      </w:r>
      <w:r w:rsidRPr="00A952F7">
        <w:rPr>
          <w:b w:val="0"/>
          <w:noProof/>
          <w:sz w:val="18"/>
        </w:rPr>
        <w:instrText xml:space="preserve"> PAGEREF _Toc124504866 \h </w:instrText>
      </w:r>
      <w:r w:rsidRPr="00A952F7">
        <w:rPr>
          <w:b w:val="0"/>
          <w:noProof/>
          <w:sz w:val="18"/>
        </w:rPr>
      </w:r>
      <w:r w:rsidRPr="00A952F7">
        <w:rPr>
          <w:b w:val="0"/>
          <w:noProof/>
          <w:sz w:val="18"/>
        </w:rPr>
        <w:fldChar w:fldCharType="separate"/>
      </w:r>
      <w:r w:rsidR="006D751A">
        <w:rPr>
          <w:b w:val="0"/>
          <w:noProof/>
          <w:sz w:val="18"/>
        </w:rPr>
        <w:t>75</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3V</w:t>
      </w:r>
      <w:r>
        <w:rPr>
          <w:noProof/>
        </w:rPr>
        <w:tab/>
        <w:t>Requirement to furnish name etc.</w:t>
      </w:r>
      <w:r w:rsidRPr="00A952F7">
        <w:rPr>
          <w:noProof/>
        </w:rPr>
        <w:tab/>
      </w:r>
      <w:r w:rsidRPr="00A952F7">
        <w:rPr>
          <w:noProof/>
        </w:rPr>
        <w:fldChar w:fldCharType="begin"/>
      </w:r>
      <w:r w:rsidRPr="00A952F7">
        <w:rPr>
          <w:noProof/>
        </w:rPr>
        <w:instrText xml:space="preserve"> PAGEREF _Toc124504867 \h </w:instrText>
      </w:r>
      <w:r w:rsidRPr="00A952F7">
        <w:rPr>
          <w:noProof/>
        </w:rPr>
      </w:r>
      <w:r w:rsidRPr="00A952F7">
        <w:rPr>
          <w:noProof/>
        </w:rPr>
        <w:fldChar w:fldCharType="separate"/>
      </w:r>
      <w:r w:rsidR="006D751A">
        <w:rPr>
          <w:noProof/>
        </w:rPr>
        <w:t>75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3W</w:t>
      </w:r>
      <w:r>
        <w:rPr>
          <w:noProof/>
        </w:rPr>
        <w:tab/>
        <w:t>Power of arrest without warrant by constables</w:t>
      </w:r>
      <w:r w:rsidRPr="00A952F7">
        <w:rPr>
          <w:noProof/>
        </w:rPr>
        <w:tab/>
      </w:r>
      <w:r w:rsidRPr="00A952F7">
        <w:rPr>
          <w:noProof/>
        </w:rPr>
        <w:fldChar w:fldCharType="begin"/>
      </w:r>
      <w:r w:rsidRPr="00A952F7">
        <w:rPr>
          <w:noProof/>
        </w:rPr>
        <w:instrText xml:space="preserve"> PAGEREF _Toc124504868 \h </w:instrText>
      </w:r>
      <w:r w:rsidRPr="00A952F7">
        <w:rPr>
          <w:noProof/>
        </w:rPr>
      </w:r>
      <w:r w:rsidRPr="00A952F7">
        <w:rPr>
          <w:noProof/>
        </w:rPr>
        <w:fldChar w:fldCharType="separate"/>
      </w:r>
      <w:r w:rsidR="006D751A">
        <w:rPr>
          <w:noProof/>
        </w:rPr>
        <w:t>76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3WA</w:t>
      </w:r>
      <w:r>
        <w:rPr>
          <w:noProof/>
        </w:rPr>
        <w:tab/>
        <w:t>Constables’ power of arrest without warrant for a terrorism offence or offence of advocating terrorism</w:t>
      </w:r>
      <w:r w:rsidRPr="00A952F7">
        <w:rPr>
          <w:noProof/>
        </w:rPr>
        <w:tab/>
      </w:r>
      <w:r w:rsidRPr="00A952F7">
        <w:rPr>
          <w:noProof/>
        </w:rPr>
        <w:fldChar w:fldCharType="begin"/>
      </w:r>
      <w:r w:rsidRPr="00A952F7">
        <w:rPr>
          <w:noProof/>
        </w:rPr>
        <w:instrText xml:space="preserve"> PAGEREF _Toc124504869 \h </w:instrText>
      </w:r>
      <w:r w:rsidRPr="00A952F7">
        <w:rPr>
          <w:noProof/>
        </w:rPr>
      </w:r>
      <w:r w:rsidRPr="00A952F7">
        <w:rPr>
          <w:noProof/>
        </w:rPr>
        <w:fldChar w:fldCharType="separate"/>
      </w:r>
      <w:r w:rsidR="006D751A">
        <w:rPr>
          <w:noProof/>
        </w:rPr>
        <w:t>77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3X</w:t>
      </w:r>
      <w:r>
        <w:rPr>
          <w:noProof/>
        </w:rPr>
        <w:tab/>
        <w:t>Arrest of prisoner unlawfully at large</w:t>
      </w:r>
      <w:r w:rsidRPr="00A952F7">
        <w:rPr>
          <w:noProof/>
        </w:rPr>
        <w:tab/>
      </w:r>
      <w:r w:rsidRPr="00A952F7">
        <w:rPr>
          <w:noProof/>
        </w:rPr>
        <w:fldChar w:fldCharType="begin"/>
      </w:r>
      <w:r w:rsidRPr="00A952F7">
        <w:rPr>
          <w:noProof/>
        </w:rPr>
        <w:instrText xml:space="preserve"> PAGEREF _Toc124504870 \h </w:instrText>
      </w:r>
      <w:r w:rsidRPr="00A952F7">
        <w:rPr>
          <w:noProof/>
        </w:rPr>
      </w:r>
      <w:r w:rsidRPr="00A952F7">
        <w:rPr>
          <w:noProof/>
        </w:rPr>
        <w:fldChar w:fldCharType="separate"/>
      </w:r>
      <w:r w:rsidR="006D751A">
        <w:rPr>
          <w:noProof/>
        </w:rPr>
        <w:t>78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3Y</w:t>
      </w:r>
      <w:r>
        <w:rPr>
          <w:noProof/>
        </w:rPr>
        <w:tab/>
        <w:t>Power of arrest without warrant of person on bail</w:t>
      </w:r>
      <w:r w:rsidRPr="00A952F7">
        <w:rPr>
          <w:noProof/>
        </w:rPr>
        <w:tab/>
      </w:r>
      <w:r w:rsidRPr="00A952F7">
        <w:rPr>
          <w:noProof/>
        </w:rPr>
        <w:fldChar w:fldCharType="begin"/>
      </w:r>
      <w:r w:rsidRPr="00A952F7">
        <w:rPr>
          <w:noProof/>
        </w:rPr>
        <w:instrText xml:space="preserve"> PAGEREF _Toc124504871 \h </w:instrText>
      </w:r>
      <w:r w:rsidRPr="00A952F7">
        <w:rPr>
          <w:noProof/>
        </w:rPr>
      </w:r>
      <w:r w:rsidRPr="00A952F7">
        <w:rPr>
          <w:noProof/>
        </w:rPr>
        <w:fldChar w:fldCharType="separate"/>
      </w:r>
      <w:r w:rsidR="006D751A">
        <w:rPr>
          <w:noProof/>
        </w:rPr>
        <w:t>78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w:t>
      </w:r>
      <w:r>
        <w:rPr>
          <w:noProof/>
        </w:rPr>
        <w:tab/>
        <w:t>Power of arrest without warrant by other persons</w:t>
      </w:r>
      <w:r w:rsidRPr="00A952F7">
        <w:rPr>
          <w:noProof/>
        </w:rPr>
        <w:tab/>
      </w:r>
      <w:r w:rsidRPr="00A952F7">
        <w:rPr>
          <w:noProof/>
        </w:rPr>
        <w:fldChar w:fldCharType="begin"/>
      </w:r>
      <w:r w:rsidRPr="00A952F7">
        <w:rPr>
          <w:noProof/>
        </w:rPr>
        <w:instrText xml:space="preserve"> PAGEREF _Toc124504872 \h </w:instrText>
      </w:r>
      <w:r w:rsidRPr="00A952F7">
        <w:rPr>
          <w:noProof/>
        </w:rPr>
      </w:r>
      <w:r w:rsidRPr="00A952F7">
        <w:rPr>
          <w:noProof/>
        </w:rPr>
        <w:fldChar w:fldCharType="separate"/>
      </w:r>
      <w:r w:rsidR="006D751A">
        <w:rPr>
          <w:noProof/>
        </w:rPr>
        <w:t>79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3ZA</w:t>
      </w:r>
      <w:r>
        <w:rPr>
          <w:noProof/>
        </w:rPr>
        <w:tab/>
        <w:t>Warrants for arrest</w:t>
      </w:r>
      <w:r w:rsidRPr="00A952F7">
        <w:rPr>
          <w:noProof/>
        </w:rPr>
        <w:tab/>
      </w:r>
      <w:r w:rsidRPr="00A952F7">
        <w:rPr>
          <w:noProof/>
        </w:rPr>
        <w:fldChar w:fldCharType="begin"/>
      </w:r>
      <w:r w:rsidRPr="00A952F7">
        <w:rPr>
          <w:noProof/>
        </w:rPr>
        <w:instrText xml:space="preserve"> PAGEREF _Toc124504873 \h </w:instrText>
      </w:r>
      <w:r w:rsidRPr="00A952F7">
        <w:rPr>
          <w:noProof/>
        </w:rPr>
      </w:r>
      <w:r w:rsidRPr="00A952F7">
        <w:rPr>
          <w:noProof/>
        </w:rPr>
        <w:fldChar w:fldCharType="separate"/>
      </w:r>
      <w:r w:rsidR="006D751A">
        <w:rPr>
          <w:noProof/>
        </w:rPr>
        <w:t>80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3ZB</w:t>
      </w:r>
      <w:r>
        <w:rPr>
          <w:noProof/>
        </w:rPr>
        <w:tab/>
        <w:t>Power to enter premises to arrest offender</w:t>
      </w:r>
      <w:r w:rsidRPr="00A952F7">
        <w:rPr>
          <w:noProof/>
        </w:rPr>
        <w:tab/>
      </w:r>
      <w:r w:rsidRPr="00A952F7">
        <w:rPr>
          <w:noProof/>
        </w:rPr>
        <w:fldChar w:fldCharType="begin"/>
      </w:r>
      <w:r w:rsidRPr="00A952F7">
        <w:rPr>
          <w:noProof/>
        </w:rPr>
        <w:instrText xml:space="preserve"> PAGEREF _Toc124504874 \h </w:instrText>
      </w:r>
      <w:r w:rsidRPr="00A952F7">
        <w:rPr>
          <w:noProof/>
        </w:rPr>
      </w:r>
      <w:r w:rsidRPr="00A952F7">
        <w:rPr>
          <w:noProof/>
        </w:rPr>
        <w:fldChar w:fldCharType="separate"/>
      </w:r>
      <w:r w:rsidR="006D751A">
        <w:rPr>
          <w:noProof/>
        </w:rPr>
        <w:t>80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3ZC</w:t>
      </w:r>
      <w:r>
        <w:rPr>
          <w:noProof/>
        </w:rPr>
        <w:tab/>
        <w:t>Use of force in making arrest</w:t>
      </w:r>
      <w:r w:rsidRPr="00A952F7">
        <w:rPr>
          <w:noProof/>
        </w:rPr>
        <w:tab/>
      </w:r>
      <w:r w:rsidRPr="00A952F7">
        <w:rPr>
          <w:noProof/>
        </w:rPr>
        <w:fldChar w:fldCharType="begin"/>
      </w:r>
      <w:r w:rsidRPr="00A952F7">
        <w:rPr>
          <w:noProof/>
        </w:rPr>
        <w:instrText xml:space="preserve"> PAGEREF _Toc124504875 \h </w:instrText>
      </w:r>
      <w:r w:rsidRPr="00A952F7">
        <w:rPr>
          <w:noProof/>
        </w:rPr>
      </w:r>
      <w:r w:rsidRPr="00A952F7">
        <w:rPr>
          <w:noProof/>
        </w:rPr>
        <w:fldChar w:fldCharType="separate"/>
      </w:r>
      <w:r w:rsidR="006D751A">
        <w:rPr>
          <w:noProof/>
        </w:rPr>
        <w:t>82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3ZD</w:t>
      </w:r>
      <w:r>
        <w:rPr>
          <w:noProof/>
        </w:rPr>
        <w:tab/>
        <w:t>Persons to be informed of grounds of arrest</w:t>
      </w:r>
      <w:r w:rsidRPr="00A952F7">
        <w:rPr>
          <w:noProof/>
        </w:rPr>
        <w:tab/>
      </w:r>
      <w:r w:rsidRPr="00A952F7">
        <w:rPr>
          <w:noProof/>
        </w:rPr>
        <w:fldChar w:fldCharType="begin"/>
      </w:r>
      <w:r w:rsidRPr="00A952F7">
        <w:rPr>
          <w:noProof/>
        </w:rPr>
        <w:instrText xml:space="preserve"> PAGEREF _Toc124504876 \h </w:instrText>
      </w:r>
      <w:r w:rsidRPr="00A952F7">
        <w:rPr>
          <w:noProof/>
        </w:rPr>
      </w:r>
      <w:r w:rsidRPr="00A952F7">
        <w:rPr>
          <w:noProof/>
        </w:rPr>
        <w:fldChar w:fldCharType="separate"/>
      </w:r>
      <w:r w:rsidR="006D751A">
        <w:rPr>
          <w:noProof/>
        </w:rPr>
        <w:t>82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3ZE</w:t>
      </w:r>
      <w:r>
        <w:rPr>
          <w:noProof/>
        </w:rPr>
        <w:tab/>
        <w:t>Power to conduct a frisk search of an arrested person</w:t>
      </w:r>
      <w:r w:rsidRPr="00A952F7">
        <w:rPr>
          <w:noProof/>
        </w:rPr>
        <w:tab/>
      </w:r>
      <w:r w:rsidRPr="00A952F7">
        <w:rPr>
          <w:noProof/>
        </w:rPr>
        <w:fldChar w:fldCharType="begin"/>
      </w:r>
      <w:r w:rsidRPr="00A952F7">
        <w:rPr>
          <w:noProof/>
        </w:rPr>
        <w:instrText xml:space="preserve"> PAGEREF _Toc124504877 \h </w:instrText>
      </w:r>
      <w:r w:rsidRPr="00A952F7">
        <w:rPr>
          <w:noProof/>
        </w:rPr>
      </w:r>
      <w:r w:rsidRPr="00A952F7">
        <w:rPr>
          <w:noProof/>
        </w:rPr>
        <w:fldChar w:fldCharType="separate"/>
      </w:r>
      <w:r w:rsidR="006D751A">
        <w:rPr>
          <w:noProof/>
        </w:rPr>
        <w:t>83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3ZF</w:t>
      </w:r>
      <w:r>
        <w:rPr>
          <w:noProof/>
        </w:rPr>
        <w:tab/>
        <w:t>Power to conduct an ordinary search of an arrested person</w:t>
      </w:r>
      <w:r w:rsidRPr="00A952F7">
        <w:rPr>
          <w:noProof/>
        </w:rPr>
        <w:tab/>
      </w:r>
      <w:r w:rsidRPr="00A952F7">
        <w:rPr>
          <w:noProof/>
        </w:rPr>
        <w:fldChar w:fldCharType="begin"/>
      </w:r>
      <w:r w:rsidRPr="00A952F7">
        <w:rPr>
          <w:noProof/>
        </w:rPr>
        <w:instrText xml:space="preserve"> PAGEREF _Toc124504878 \h </w:instrText>
      </w:r>
      <w:r w:rsidRPr="00A952F7">
        <w:rPr>
          <w:noProof/>
        </w:rPr>
      </w:r>
      <w:r w:rsidRPr="00A952F7">
        <w:rPr>
          <w:noProof/>
        </w:rPr>
        <w:fldChar w:fldCharType="separate"/>
      </w:r>
      <w:r w:rsidR="006D751A">
        <w:rPr>
          <w:noProof/>
        </w:rPr>
        <w:t>83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3ZG</w:t>
      </w:r>
      <w:r>
        <w:rPr>
          <w:noProof/>
        </w:rPr>
        <w:tab/>
        <w:t>Power to conduct search of arrested person’s premises</w:t>
      </w:r>
      <w:r w:rsidRPr="00A952F7">
        <w:rPr>
          <w:noProof/>
        </w:rPr>
        <w:tab/>
      </w:r>
      <w:r w:rsidRPr="00A952F7">
        <w:rPr>
          <w:noProof/>
        </w:rPr>
        <w:fldChar w:fldCharType="begin"/>
      </w:r>
      <w:r w:rsidRPr="00A952F7">
        <w:rPr>
          <w:noProof/>
        </w:rPr>
        <w:instrText xml:space="preserve"> PAGEREF _Toc124504879 \h </w:instrText>
      </w:r>
      <w:r w:rsidRPr="00A952F7">
        <w:rPr>
          <w:noProof/>
        </w:rPr>
      </w:r>
      <w:r w:rsidRPr="00A952F7">
        <w:rPr>
          <w:noProof/>
        </w:rPr>
        <w:fldChar w:fldCharType="separate"/>
      </w:r>
      <w:r w:rsidR="006D751A">
        <w:rPr>
          <w:noProof/>
        </w:rPr>
        <w:t>83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3ZH</w:t>
      </w:r>
      <w:r>
        <w:rPr>
          <w:noProof/>
        </w:rPr>
        <w:tab/>
        <w:t>Power to conduct an ordinary search or a strip search</w:t>
      </w:r>
      <w:r w:rsidRPr="00A952F7">
        <w:rPr>
          <w:noProof/>
        </w:rPr>
        <w:tab/>
      </w:r>
      <w:r w:rsidRPr="00A952F7">
        <w:rPr>
          <w:noProof/>
        </w:rPr>
        <w:fldChar w:fldCharType="begin"/>
      </w:r>
      <w:r w:rsidRPr="00A952F7">
        <w:rPr>
          <w:noProof/>
        </w:rPr>
        <w:instrText xml:space="preserve"> PAGEREF _Toc124504880 \h </w:instrText>
      </w:r>
      <w:r w:rsidRPr="00A952F7">
        <w:rPr>
          <w:noProof/>
        </w:rPr>
      </w:r>
      <w:r w:rsidRPr="00A952F7">
        <w:rPr>
          <w:noProof/>
        </w:rPr>
        <w:fldChar w:fldCharType="separate"/>
      </w:r>
      <w:r w:rsidR="006D751A">
        <w:rPr>
          <w:noProof/>
        </w:rPr>
        <w:t>84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3ZI</w:t>
      </w:r>
      <w:r>
        <w:rPr>
          <w:noProof/>
        </w:rPr>
        <w:tab/>
        <w:t>Rules for conduct of strip search</w:t>
      </w:r>
      <w:r w:rsidRPr="00A952F7">
        <w:rPr>
          <w:noProof/>
        </w:rPr>
        <w:tab/>
      </w:r>
      <w:r w:rsidRPr="00A952F7">
        <w:rPr>
          <w:noProof/>
        </w:rPr>
        <w:fldChar w:fldCharType="begin"/>
      </w:r>
      <w:r w:rsidRPr="00A952F7">
        <w:rPr>
          <w:noProof/>
        </w:rPr>
        <w:instrText xml:space="preserve"> PAGEREF _Toc124504881 \h </w:instrText>
      </w:r>
      <w:r w:rsidRPr="00A952F7">
        <w:rPr>
          <w:noProof/>
        </w:rPr>
      </w:r>
      <w:r w:rsidRPr="00A952F7">
        <w:rPr>
          <w:noProof/>
        </w:rPr>
        <w:fldChar w:fldCharType="separate"/>
      </w:r>
      <w:r w:rsidR="006D751A">
        <w:rPr>
          <w:noProof/>
        </w:rPr>
        <w:t>85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3ZJ</w:t>
      </w:r>
      <w:r>
        <w:rPr>
          <w:noProof/>
        </w:rPr>
        <w:tab/>
        <w:t>Taking fingerprints, recordings, samples of handwriting or photographs</w:t>
      </w:r>
      <w:r w:rsidRPr="00A952F7">
        <w:rPr>
          <w:noProof/>
        </w:rPr>
        <w:tab/>
      </w:r>
      <w:r w:rsidRPr="00A952F7">
        <w:rPr>
          <w:noProof/>
        </w:rPr>
        <w:fldChar w:fldCharType="begin"/>
      </w:r>
      <w:r w:rsidRPr="00A952F7">
        <w:rPr>
          <w:noProof/>
        </w:rPr>
        <w:instrText xml:space="preserve"> PAGEREF _Toc124504882 \h </w:instrText>
      </w:r>
      <w:r w:rsidRPr="00A952F7">
        <w:rPr>
          <w:noProof/>
        </w:rPr>
      </w:r>
      <w:r w:rsidRPr="00A952F7">
        <w:rPr>
          <w:noProof/>
        </w:rPr>
        <w:fldChar w:fldCharType="separate"/>
      </w:r>
      <w:r w:rsidR="006D751A">
        <w:rPr>
          <w:noProof/>
        </w:rPr>
        <w:t>87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3ZK</w:t>
      </w:r>
      <w:r>
        <w:rPr>
          <w:noProof/>
        </w:rPr>
        <w:tab/>
        <w:t>Destruction of identification material</w:t>
      </w:r>
      <w:r w:rsidRPr="00A952F7">
        <w:rPr>
          <w:noProof/>
        </w:rPr>
        <w:tab/>
      </w:r>
      <w:r w:rsidRPr="00A952F7">
        <w:rPr>
          <w:noProof/>
        </w:rPr>
        <w:fldChar w:fldCharType="begin"/>
      </w:r>
      <w:r w:rsidRPr="00A952F7">
        <w:rPr>
          <w:noProof/>
        </w:rPr>
        <w:instrText xml:space="preserve"> PAGEREF _Toc124504883 \h </w:instrText>
      </w:r>
      <w:r w:rsidRPr="00A952F7">
        <w:rPr>
          <w:noProof/>
        </w:rPr>
      </w:r>
      <w:r w:rsidRPr="00A952F7">
        <w:rPr>
          <w:noProof/>
        </w:rPr>
        <w:fldChar w:fldCharType="separate"/>
      </w:r>
      <w:r w:rsidR="006D751A">
        <w:rPr>
          <w:noProof/>
        </w:rPr>
        <w:t>90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3ZL</w:t>
      </w:r>
      <w:r>
        <w:rPr>
          <w:noProof/>
        </w:rPr>
        <w:tab/>
        <w:t>Offence of refusing to allow identification material to be taken</w:t>
      </w:r>
      <w:r w:rsidRPr="00A952F7">
        <w:rPr>
          <w:noProof/>
        </w:rPr>
        <w:tab/>
      </w:r>
      <w:r w:rsidRPr="00A952F7">
        <w:rPr>
          <w:noProof/>
        </w:rPr>
        <w:fldChar w:fldCharType="begin"/>
      </w:r>
      <w:r w:rsidRPr="00A952F7">
        <w:rPr>
          <w:noProof/>
        </w:rPr>
        <w:instrText xml:space="preserve"> PAGEREF _Toc124504884 \h </w:instrText>
      </w:r>
      <w:r w:rsidRPr="00A952F7">
        <w:rPr>
          <w:noProof/>
        </w:rPr>
      </w:r>
      <w:r w:rsidRPr="00A952F7">
        <w:rPr>
          <w:noProof/>
        </w:rPr>
        <w:fldChar w:fldCharType="separate"/>
      </w:r>
      <w:r w:rsidR="006D751A">
        <w:rPr>
          <w:noProof/>
        </w:rPr>
        <w:t>91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3ZM</w:t>
      </w:r>
      <w:r>
        <w:rPr>
          <w:noProof/>
        </w:rPr>
        <w:tab/>
        <w:t>Identification parades</w:t>
      </w:r>
      <w:r w:rsidRPr="00A952F7">
        <w:rPr>
          <w:noProof/>
        </w:rPr>
        <w:tab/>
      </w:r>
      <w:r w:rsidRPr="00A952F7">
        <w:rPr>
          <w:noProof/>
        </w:rPr>
        <w:fldChar w:fldCharType="begin"/>
      </w:r>
      <w:r w:rsidRPr="00A952F7">
        <w:rPr>
          <w:noProof/>
        </w:rPr>
        <w:instrText xml:space="preserve"> PAGEREF _Toc124504885 \h </w:instrText>
      </w:r>
      <w:r w:rsidRPr="00A952F7">
        <w:rPr>
          <w:noProof/>
        </w:rPr>
      </w:r>
      <w:r w:rsidRPr="00A952F7">
        <w:rPr>
          <w:noProof/>
        </w:rPr>
        <w:fldChar w:fldCharType="separate"/>
      </w:r>
      <w:r w:rsidR="006D751A">
        <w:rPr>
          <w:noProof/>
        </w:rPr>
        <w:t>92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3ZN</w:t>
      </w:r>
      <w:r>
        <w:rPr>
          <w:noProof/>
        </w:rPr>
        <w:tab/>
        <w:t>Identification parades for suspects under 18 etc.</w:t>
      </w:r>
      <w:r w:rsidRPr="00A952F7">
        <w:rPr>
          <w:noProof/>
        </w:rPr>
        <w:tab/>
      </w:r>
      <w:r w:rsidRPr="00A952F7">
        <w:rPr>
          <w:noProof/>
        </w:rPr>
        <w:fldChar w:fldCharType="begin"/>
      </w:r>
      <w:r w:rsidRPr="00A952F7">
        <w:rPr>
          <w:noProof/>
        </w:rPr>
        <w:instrText xml:space="preserve"> PAGEREF _Toc124504886 \h </w:instrText>
      </w:r>
      <w:r w:rsidRPr="00A952F7">
        <w:rPr>
          <w:noProof/>
        </w:rPr>
      </w:r>
      <w:r w:rsidRPr="00A952F7">
        <w:rPr>
          <w:noProof/>
        </w:rPr>
        <w:fldChar w:fldCharType="separate"/>
      </w:r>
      <w:r w:rsidR="006D751A">
        <w:rPr>
          <w:noProof/>
        </w:rPr>
        <w:t>96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3ZO</w:t>
      </w:r>
      <w:r>
        <w:rPr>
          <w:noProof/>
        </w:rPr>
        <w:tab/>
        <w:t>Identification by means of photographs</w:t>
      </w:r>
      <w:r w:rsidRPr="00A952F7">
        <w:rPr>
          <w:noProof/>
        </w:rPr>
        <w:tab/>
      </w:r>
      <w:r w:rsidRPr="00A952F7">
        <w:rPr>
          <w:noProof/>
        </w:rPr>
        <w:fldChar w:fldCharType="begin"/>
      </w:r>
      <w:r w:rsidRPr="00A952F7">
        <w:rPr>
          <w:noProof/>
        </w:rPr>
        <w:instrText xml:space="preserve"> PAGEREF _Toc124504887 \h </w:instrText>
      </w:r>
      <w:r w:rsidRPr="00A952F7">
        <w:rPr>
          <w:noProof/>
        </w:rPr>
      </w:r>
      <w:r w:rsidRPr="00A952F7">
        <w:rPr>
          <w:noProof/>
        </w:rPr>
        <w:fldChar w:fldCharType="separate"/>
      </w:r>
      <w:r w:rsidR="006D751A">
        <w:rPr>
          <w:noProof/>
        </w:rPr>
        <w:t>97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3ZP</w:t>
      </w:r>
      <w:r>
        <w:rPr>
          <w:noProof/>
        </w:rPr>
        <w:tab/>
        <w:t>Identification procedures where there is more than one suspect</w:t>
      </w:r>
      <w:r w:rsidRPr="00A952F7">
        <w:rPr>
          <w:noProof/>
        </w:rPr>
        <w:tab/>
      </w:r>
      <w:r w:rsidRPr="00A952F7">
        <w:rPr>
          <w:noProof/>
        </w:rPr>
        <w:fldChar w:fldCharType="begin"/>
      </w:r>
      <w:r w:rsidRPr="00A952F7">
        <w:rPr>
          <w:noProof/>
        </w:rPr>
        <w:instrText xml:space="preserve"> PAGEREF _Toc124504888 \h </w:instrText>
      </w:r>
      <w:r w:rsidRPr="00A952F7">
        <w:rPr>
          <w:noProof/>
        </w:rPr>
      </w:r>
      <w:r w:rsidRPr="00A952F7">
        <w:rPr>
          <w:noProof/>
        </w:rPr>
        <w:fldChar w:fldCharType="separate"/>
      </w:r>
      <w:r w:rsidR="006D751A">
        <w:rPr>
          <w:noProof/>
        </w:rPr>
        <w:t>100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3ZQ</w:t>
      </w:r>
      <w:r>
        <w:rPr>
          <w:noProof/>
        </w:rPr>
        <w:tab/>
        <w:t>Descriptions</w:t>
      </w:r>
      <w:r w:rsidRPr="00A952F7">
        <w:rPr>
          <w:noProof/>
        </w:rPr>
        <w:tab/>
      </w:r>
      <w:r w:rsidRPr="00A952F7">
        <w:rPr>
          <w:noProof/>
        </w:rPr>
        <w:fldChar w:fldCharType="begin"/>
      </w:r>
      <w:r w:rsidRPr="00A952F7">
        <w:rPr>
          <w:noProof/>
        </w:rPr>
        <w:instrText xml:space="preserve"> PAGEREF _Toc124504889 \h </w:instrText>
      </w:r>
      <w:r w:rsidRPr="00A952F7">
        <w:rPr>
          <w:noProof/>
        </w:rPr>
      </w:r>
      <w:r w:rsidRPr="00A952F7">
        <w:rPr>
          <w:noProof/>
        </w:rPr>
        <w:fldChar w:fldCharType="separate"/>
      </w:r>
      <w:r w:rsidR="006D751A">
        <w:rPr>
          <w:noProof/>
        </w:rPr>
        <w:t>101</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4A—Determining a person’s age</w:t>
      </w:r>
      <w:r w:rsidRPr="00A952F7">
        <w:rPr>
          <w:b w:val="0"/>
          <w:noProof/>
          <w:sz w:val="18"/>
        </w:rPr>
        <w:tab/>
      </w:r>
      <w:r w:rsidRPr="00A952F7">
        <w:rPr>
          <w:b w:val="0"/>
          <w:noProof/>
          <w:sz w:val="18"/>
        </w:rPr>
        <w:fldChar w:fldCharType="begin"/>
      </w:r>
      <w:r w:rsidRPr="00A952F7">
        <w:rPr>
          <w:b w:val="0"/>
          <w:noProof/>
          <w:sz w:val="18"/>
        </w:rPr>
        <w:instrText xml:space="preserve"> PAGEREF _Toc124504890 \h </w:instrText>
      </w:r>
      <w:r w:rsidRPr="00A952F7">
        <w:rPr>
          <w:b w:val="0"/>
          <w:noProof/>
          <w:sz w:val="18"/>
        </w:rPr>
      </w:r>
      <w:r w:rsidRPr="00A952F7">
        <w:rPr>
          <w:b w:val="0"/>
          <w:noProof/>
          <w:sz w:val="18"/>
        </w:rPr>
        <w:fldChar w:fldCharType="separate"/>
      </w:r>
      <w:r w:rsidR="006D751A">
        <w:rPr>
          <w:b w:val="0"/>
          <w:noProof/>
          <w:sz w:val="18"/>
        </w:rPr>
        <w:t>102</w:t>
      </w:r>
      <w:r w:rsidRPr="00A952F7">
        <w:rPr>
          <w:b w:val="0"/>
          <w:noProof/>
          <w:sz w:val="18"/>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A—Preliminary</w:t>
      </w:r>
      <w:r w:rsidRPr="00A952F7">
        <w:rPr>
          <w:b w:val="0"/>
          <w:noProof/>
          <w:sz w:val="18"/>
        </w:rPr>
        <w:tab/>
      </w:r>
      <w:r w:rsidRPr="00A952F7">
        <w:rPr>
          <w:b w:val="0"/>
          <w:noProof/>
          <w:sz w:val="18"/>
        </w:rPr>
        <w:fldChar w:fldCharType="begin"/>
      </w:r>
      <w:r w:rsidRPr="00A952F7">
        <w:rPr>
          <w:b w:val="0"/>
          <w:noProof/>
          <w:sz w:val="18"/>
        </w:rPr>
        <w:instrText xml:space="preserve"> PAGEREF _Toc124504891 \h </w:instrText>
      </w:r>
      <w:r w:rsidRPr="00A952F7">
        <w:rPr>
          <w:b w:val="0"/>
          <w:noProof/>
          <w:sz w:val="18"/>
        </w:rPr>
      </w:r>
      <w:r w:rsidRPr="00A952F7">
        <w:rPr>
          <w:b w:val="0"/>
          <w:noProof/>
          <w:sz w:val="18"/>
        </w:rPr>
        <w:fldChar w:fldCharType="separate"/>
      </w:r>
      <w:r w:rsidR="006D751A">
        <w:rPr>
          <w:b w:val="0"/>
          <w:noProof/>
          <w:sz w:val="18"/>
        </w:rPr>
        <w:t>102</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3ZQA</w:t>
      </w:r>
      <w:r>
        <w:rPr>
          <w:noProof/>
        </w:rPr>
        <w:tab/>
        <w:t>Definitions</w:t>
      </w:r>
      <w:r w:rsidRPr="00A952F7">
        <w:rPr>
          <w:noProof/>
        </w:rPr>
        <w:tab/>
      </w:r>
      <w:r w:rsidRPr="00A952F7">
        <w:rPr>
          <w:noProof/>
        </w:rPr>
        <w:fldChar w:fldCharType="begin"/>
      </w:r>
      <w:r w:rsidRPr="00A952F7">
        <w:rPr>
          <w:noProof/>
        </w:rPr>
        <w:instrText xml:space="preserve"> PAGEREF _Toc124504892 \h </w:instrText>
      </w:r>
      <w:r w:rsidRPr="00A952F7">
        <w:rPr>
          <w:noProof/>
        </w:rPr>
      </w:r>
      <w:r w:rsidRPr="00A952F7">
        <w:rPr>
          <w:noProof/>
        </w:rPr>
        <w:fldChar w:fldCharType="separate"/>
      </w:r>
      <w:r w:rsidR="006D751A">
        <w:rPr>
          <w:noProof/>
        </w:rPr>
        <w:t>102</w:t>
      </w:r>
      <w:r w:rsidRPr="00A952F7">
        <w:rPr>
          <w:noProof/>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B—Determination of age during investigation</w:t>
      </w:r>
      <w:r w:rsidRPr="00A952F7">
        <w:rPr>
          <w:b w:val="0"/>
          <w:noProof/>
          <w:sz w:val="18"/>
        </w:rPr>
        <w:tab/>
      </w:r>
      <w:r w:rsidRPr="00A952F7">
        <w:rPr>
          <w:b w:val="0"/>
          <w:noProof/>
          <w:sz w:val="18"/>
        </w:rPr>
        <w:fldChar w:fldCharType="begin"/>
      </w:r>
      <w:r w:rsidRPr="00A952F7">
        <w:rPr>
          <w:b w:val="0"/>
          <w:noProof/>
          <w:sz w:val="18"/>
        </w:rPr>
        <w:instrText xml:space="preserve"> PAGEREF _Toc124504893 \h </w:instrText>
      </w:r>
      <w:r w:rsidRPr="00A952F7">
        <w:rPr>
          <w:b w:val="0"/>
          <w:noProof/>
          <w:sz w:val="18"/>
        </w:rPr>
      </w:r>
      <w:r w:rsidRPr="00A952F7">
        <w:rPr>
          <w:b w:val="0"/>
          <w:noProof/>
          <w:sz w:val="18"/>
        </w:rPr>
        <w:fldChar w:fldCharType="separate"/>
      </w:r>
      <w:r w:rsidR="006D751A">
        <w:rPr>
          <w:b w:val="0"/>
          <w:noProof/>
          <w:sz w:val="18"/>
        </w:rPr>
        <w:t>103</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3ZQB</w:t>
      </w:r>
      <w:r>
        <w:rPr>
          <w:noProof/>
        </w:rPr>
        <w:tab/>
        <w:t>Circumstances where investigating official may seek authority to carry out a prescribed procedure</w:t>
      </w:r>
      <w:r w:rsidRPr="00A952F7">
        <w:rPr>
          <w:noProof/>
        </w:rPr>
        <w:tab/>
      </w:r>
      <w:r w:rsidRPr="00A952F7">
        <w:rPr>
          <w:noProof/>
        </w:rPr>
        <w:fldChar w:fldCharType="begin"/>
      </w:r>
      <w:r w:rsidRPr="00A952F7">
        <w:rPr>
          <w:noProof/>
        </w:rPr>
        <w:instrText xml:space="preserve"> PAGEREF _Toc124504894 \h </w:instrText>
      </w:r>
      <w:r w:rsidRPr="00A952F7">
        <w:rPr>
          <w:noProof/>
        </w:rPr>
      </w:r>
      <w:r w:rsidRPr="00A952F7">
        <w:rPr>
          <w:noProof/>
        </w:rPr>
        <w:fldChar w:fldCharType="separate"/>
      </w:r>
      <w:r w:rsidR="006D751A">
        <w:rPr>
          <w:noProof/>
        </w:rPr>
        <w:t>103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3ZQC</w:t>
      </w:r>
      <w:r>
        <w:rPr>
          <w:noProof/>
        </w:rPr>
        <w:tab/>
        <w:t>Obtaining of consents for the carrying out of a prescribed procedure</w:t>
      </w:r>
      <w:r w:rsidRPr="00A952F7">
        <w:rPr>
          <w:noProof/>
        </w:rPr>
        <w:tab/>
      </w:r>
      <w:r w:rsidRPr="00A952F7">
        <w:rPr>
          <w:noProof/>
        </w:rPr>
        <w:fldChar w:fldCharType="begin"/>
      </w:r>
      <w:r w:rsidRPr="00A952F7">
        <w:rPr>
          <w:noProof/>
        </w:rPr>
        <w:instrText xml:space="preserve"> PAGEREF _Toc124504895 \h </w:instrText>
      </w:r>
      <w:r w:rsidRPr="00A952F7">
        <w:rPr>
          <w:noProof/>
        </w:rPr>
      </w:r>
      <w:r w:rsidRPr="00A952F7">
        <w:rPr>
          <w:noProof/>
        </w:rPr>
        <w:fldChar w:fldCharType="separate"/>
      </w:r>
      <w:r w:rsidR="006D751A">
        <w:rPr>
          <w:noProof/>
        </w:rPr>
        <w:t>104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3ZQD</w:t>
      </w:r>
      <w:r>
        <w:rPr>
          <w:noProof/>
        </w:rPr>
        <w:tab/>
        <w:t>Withdrawal of consent</w:t>
      </w:r>
      <w:r w:rsidRPr="00A952F7">
        <w:rPr>
          <w:noProof/>
        </w:rPr>
        <w:tab/>
      </w:r>
      <w:r w:rsidRPr="00A952F7">
        <w:rPr>
          <w:noProof/>
        </w:rPr>
        <w:fldChar w:fldCharType="begin"/>
      </w:r>
      <w:r w:rsidRPr="00A952F7">
        <w:rPr>
          <w:noProof/>
        </w:rPr>
        <w:instrText xml:space="preserve"> PAGEREF _Toc124504896 \h </w:instrText>
      </w:r>
      <w:r w:rsidRPr="00A952F7">
        <w:rPr>
          <w:noProof/>
        </w:rPr>
      </w:r>
      <w:r w:rsidRPr="00A952F7">
        <w:rPr>
          <w:noProof/>
        </w:rPr>
        <w:fldChar w:fldCharType="separate"/>
      </w:r>
      <w:r w:rsidR="006D751A">
        <w:rPr>
          <w:noProof/>
        </w:rPr>
        <w:t>106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3ZQE</w:t>
      </w:r>
      <w:r>
        <w:rPr>
          <w:noProof/>
        </w:rPr>
        <w:tab/>
        <w:t>Recording of giving of information about carrying out a prescribed procedure and relevant responses</w:t>
      </w:r>
      <w:r w:rsidRPr="00A952F7">
        <w:rPr>
          <w:noProof/>
        </w:rPr>
        <w:tab/>
      </w:r>
      <w:r w:rsidRPr="00A952F7">
        <w:rPr>
          <w:noProof/>
        </w:rPr>
        <w:fldChar w:fldCharType="begin"/>
      </w:r>
      <w:r w:rsidRPr="00A952F7">
        <w:rPr>
          <w:noProof/>
        </w:rPr>
        <w:instrText xml:space="preserve"> PAGEREF _Toc124504897 \h </w:instrText>
      </w:r>
      <w:r w:rsidRPr="00A952F7">
        <w:rPr>
          <w:noProof/>
        </w:rPr>
      </w:r>
      <w:r w:rsidRPr="00A952F7">
        <w:rPr>
          <w:noProof/>
        </w:rPr>
        <w:fldChar w:fldCharType="separate"/>
      </w:r>
      <w:r w:rsidR="006D751A">
        <w:rPr>
          <w:noProof/>
        </w:rPr>
        <w:t>106</w:t>
      </w:r>
      <w:r w:rsidRPr="00A952F7">
        <w:rPr>
          <w:noProof/>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C—Determination of age during proceedings</w:t>
      </w:r>
      <w:r w:rsidRPr="00A952F7">
        <w:rPr>
          <w:b w:val="0"/>
          <w:noProof/>
          <w:sz w:val="18"/>
        </w:rPr>
        <w:tab/>
      </w:r>
      <w:r w:rsidRPr="00A952F7">
        <w:rPr>
          <w:b w:val="0"/>
          <w:noProof/>
          <w:sz w:val="18"/>
        </w:rPr>
        <w:fldChar w:fldCharType="begin"/>
      </w:r>
      <w:r w:rsidRPr="00A952F7">
        <w:rPr>
          <w:b w:val="0"/>
          <w:noProof/>
          <w:sz w:val="18"/>
        </w:rPr>
        <w:instrText xml:space="preserve"> PAGEREF _Toc124504898 \h </w:instrText>
      </w:r>
      <w:r w:rsidRPr="00A952F7">
        <w:rPr>
          <w:b w:val="0"/>
          <w:noProof/>
          <w:sz w:val="18"/>
        </w:rPr>
      </w:r>
      <w:r w:rsidRPr="00A952F7">
        <w:rPr>
          <w:b w:val="0"/>
          <w:noProof/>
          <w:sz w:val="18"/>
        </w:rPr>
        <w:fldChar w:fldCharType="separate"/>
      </w:r>
      <w:r w:rsidR="006D751A">
        <w:rPr>
          <w:b w:val="0"/>
          <w:noProof/>
          <w:sz w:val="18"/>
        </w:rPr>
        <w:t>106</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3ZQF</w:t>
      </w:r>
      <w:r>
        <w:rPr>
          <w:noProof/>
        </w:rPr>
        <w:tab/>
        <w:t>Circumstances where judge or magistrate may order carrying out of a prescribed procedure on own initiative</w:t>
      </w:r>
      <w:r w:rsidRPr="00A952F7">
        <w:rPr>
          <w:noProof/>
        </w:rPr>
        <w:tab/>
      </w:r>
      <w:r w:rsidRPr="00A952F7">
        <w:rPr>
          <w:noProof/>
        </w:rPr>
        <w:fldChar w:fldCharType="begin"/>
      </w:r>
      <w:r w:rsidRPr="00A952F7">
        <w:rPr>
          <w:noProof/>
        </w:rPr>
        <w:instrText xml:space="preserve"> PAGEREF _Toc124504899 \h </w:instrText>
      </w:r>
      <w:r w:rsidRPr="00A952F7">
        <w:rPr>
          <w:noProof/>
        </w:rPr>
      </w:r>
      <w:r w:rsidRPr="00A952F7">
        <w:rPr>
          <w:noProof/>
        </w:rPr>
        <w:fldChar w:fldCharType="separate"/>
      </w:r>
      <w:r w:rsidR="006D751A">
        <w:rPr>
          <w:noProof/>
        </w:rPr>
        <w:t>106</w:t>
      </w:r>
      <w:r w:rsidRPr="00A952F7">
        <w:rPr>
          <w:noProof/>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D—Communication of orders by judges or magistrates</w:t>
      </w:r>
      <w:r w:rsidRPr="00A952F7">
        <w:rPr>
          <w:b w:val="0"/>
          <w:noProof/>
          <w:sz w:val="18"/>
        </w:rPr>
        <w:tab/>
      </w:r>
      <w:r w:rsidRPr="00A952F7">
        <w:rPr>
          <w:b w:val="0"/>
          <w:noProof/>
          <w:sz w:val="18"/>
        </w:rPr>
        <w:fldChar w:fldCharType="begin"/>
      </w:r>
      <w:r w:rsidRPr="00A952F7">
        <w:rPr>
          <w:b w:val="0"/>
          <w:noProof/>
          <w:sz w:val="18"/>
        </w:rPr>
        <w:instrText xml:space="preserve"> PAGEREF _Toc124504900 \h </w:instrText>
      </w:r>
      <w:r w:rsidRPr="00A952F7">
        <w:rPr>
          <w:b w:val="0"/>
          <w:noProof/>
          <w:sz w:val="18"/>
        </w:rPr>
      </w:r>
      <w:r w:rsidRPr="00A952F7">
        <w:rPr>
          <w:b w:val="0"/>
          <w:noProof/>
          <w:sz w:val="18"/>
        </w:rPr>
        <w:fldChar w:fldCharType="separate"/>
      </w:r>
      <w:r w:rsidR="006D751A">
        <w:rPr>
          <w:b w:val="0"/>
          <w:noProof/>
          <w:sz w:val="18"/>
        </w:rPr>
        <w:t>107</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3ZQG</w:t>
      </w:r>
      <w:r>
        <w:rPr>
          <w:noProof/>
        </w:rPr>
        <w:tab/>
        <w:t>Orders made by judges or magistrates concerning carrying out of a prescribed procedure</w:t>
      </w:r>
      <w:r w:rsidRPr="00A952F7">
        <w:rPr>
          <w:noProof/>
        </w:rPr>
        <w:tab/>
      </w:r>
      <w:r w:rsidRPr="00A952F7">
        <w:rPr>
          <w:noProof/>
        </w:rPr>
        <w:fldChar w:fldCharType="begin"/>
      </w:r>
      <w:r w:rsidRPr="00A952F7">
        <w:rPr>
          <w:noProof/>
        </w:rPr>
        <w:instrText xml:space="preserve"> PAGEREF _Toc124504901 \h </w:instrText>
      </w:r>
      <w:r w:rsidRPr="00A952F7">
        <w:rPr>
          <w:noProof/>
        </w:rPr>
      </w:r>
      <w:r w:rsidRPr="00A952F7">
        <w:rPr>
          <w:noProof/>
        </w:rPr>
        <w:fldChar w:fldCharType="separate"/>
      </w:r>
      <w:r w:rsidR="006D751A">
        <w:rPr>
          <w:noProof/>
        </w:rPr>
        <w:t>107</w:t>
      </w:r>
      <w:r w:rsidRPr="00A952F7">
        <w:rPr>
          <w:noProof/>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E—Matters relating to the carrying out of prescribed procedures</w:t>
      </w:r>
      <w:r w:rsidRPr="00A952F7">
        <w:rPr>
          <w:b w:val="0"/>
          <w:noProof/>
          <w:sz w:val="18"/>
        </w:rPr>
        <w:tab/>
      </w:r>
      <w:r w:rsidRPr="00A952F7">
        <w:rPr>
          <w:b w:val="0"/>
          <w:noProof/>
          <w:sz w:val="18"/>
        </w:rPr>
        <w:fldChar w:fldCharType="begin"/>
      </w:r>
      <w:r w:rsidRPr="00A952F7">
        <w:rPr>
          <w:b w:val="0"/>
          <w:noProof/>
          <w:sz w:val="18"/>
        </w:rPr>
        <w:instrText xml:space="preserve"> PAGEREF _Toc124504902 \h </w:instrText>
      </w:r>
      <w:r w:rsidRPr="00A952F7">
        <w:rPr>
          <w:b w:val="0"/>
          <w:noProof/>
          <w:sz w:val="18"/>
        </w:rPr>
      </w:r>
      <w:r w:rsidRPr="00A952F7">
        <w:rPr>
          <w:b w:val="0"/>
          <w:noProof/>
          <w:sz w:val="18"/>
        </w:rPr>
        <w:fldChar w:fldCharType="separate"/>
      </w:r>
      <w:r w:rsidR="006D751A">
        <w:rPr>
          <w:b w:val="0"/>
          <w:noProof/>
          <w:sz w:val="18"/>
        </w:rPr>
        <w:t>108</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3ZQH</w:t>
      </w:r>
      <w:r>
        <w:rPr>
          <w:noProof/>
        </w:rPr>
        <w:tab/>
        <w:t>Appropriate medical or other standards to be applied</w:t>
      </w:r>
      <w:r w:rsidRPr="00A952F7">
        <w:rPr>
          <w:noProof/>
        </w:rPr>
        <w:tab/>
      </w:r>
      <w:r w:rsidRPr="00A952F7">
        <w:rPr>
          <w:noProof/>
        </w:rPr>
        <w:fldChar w:fldCharType="begin"/>
      </w:r>
      <w:r w:rsidRPr="00A952F7">
        <w:rPr>
          <w:noProof/>
        </w:rPr>
        <w:instrText xml:space="preserve"> PAGEREF _Toc124504903 \h </w:instrText>
      </w:r>
      <w:r w:rsidRPr="00A952F7">
        <w:rPr>
          <w:noProof/>
        </w:rPr>
      </w:r>
      <w:r w:rsidRPr="00A952F7">
        <w:rPr>
          <w:noProof/>
        </w:rPr>
        <w:fldChar w:fldCharType="separate"/>
      </w:r>
      <w:r w:rsidR="006D751A">
        <w:rPr>
          <w:noProof/>
        </w:rPr>
        <w:t>108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3ZQI</w:t>
      </w:r>
      <w:r>
        <w:rPr>
          <w:noProof/>
        </w:rPr>
        <w:tab/>
        <w:t>Reasonable and necessary force</w:t>
      </w:r>
      <w:r w:rsidRPr="00A952F7">
        <w:rPr>
          <w:noProof/>
        </w:rPr>
        <w:tab/>
      </w:r>
      <w:r w:rsidRPr="00A952F7">
        <w:rPr>
          <w:noProof/>
        </w:rPr>
        <w:fldChar w:fldCharType="begin"/>
      </w:r>
      <w:r w:rsidRPr="00A952F7">
        <w:rPr>
          <w:noProof/>
        </w:rPr>
        <w:instrText xml:space="preserve"> PAGEREF _Toc124504904 \h </w:instrText>
      </w:r>
      <w:r w:rsidRPr="00A952F7">
        <w:rPr>
          <w:noProof/>
        </w:rPr>
      </w:r>
      <w:r w:rsidRPr="00A952F7">
        <w:rPr>
          <w:noProof/>
        </w:rPr>
        <w:fldChar w:fldCharType="separate"/>
      </w:r>
      <w:r w:rsidR="006D751A">
        <w:rPr>
          <w:noProof/>
        </w:rPr>
        <w:t>108</w:t>
      </w:r>
      <w:r w:rsidRPr="00A952F7">
        <w:rPr>
          <w:noProof/>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F—Disclosure and destruction of age determination information</w:t>
      </w:r>
      <w:r w:rsidRPr="00A952F7">
        <w:rPr>
          <w:b w:val="0"/>
          <w:noProof/>
          <w:sz w:val="18"/>
        </w:rPr>
        <w:tab/>
      </w:r>
      <w:r w:rsidRPr="00A952F7">
        <w:rPr>
          <w:b w:val="0"/>
          <w:noProof/>
          <w:sz w:val="18"/>
        </w:rPr>
        <w:fldChar w:fldCharType="begin"/>
      </w:r>
      <w:r w:rsidRPr="00A952F7">
        <w:rPr>
          <w:b w:val="0"/>
          <w:noProof/>
          <w:sz w:val="18"/>
        </w:rPr>
        <w:instrText xml:space="preserve"> PAGEREF _Toc124504905 \h </w:instrText>
      </w:r>
      <w:r w:rsidRPr="00A952F7">
        <w:rPr>
          <w:b w:val="0"/>
          <w:noProof/>
          <w:sz w:val="18"/>
        </w:rPr>
      </w:r>
      <w:r w:rsidRPr="00A952F7">
        <w:rPr>
          <w:b w:val="0"/>
          <w:noProof/>
          <w:sz w:val="18"/>
        </w:rPr>
        <w:fldChar w:fldCharType="separate"/>
      </w:r>
      <w:r w:rsidR="006D751A">
        <w:rPr>
          <w:b w:val="0"/>
          <w:noProof/>
          <w:sz w:val="18"/>
        </w:rPr>
        <w:t>108</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3ZQJ</w:t>
      </w:r>
      <w:r>
        <w:rPr>
          <w:noProof/>
        </w:rPr>
        <w:tab/>
        <w:t>Disclosure of age determination information</w:t>
      </w:r>
      <w:r w:rsidRPr="00A952F7">
        <w:rPr>
          <w:noProof/>
        </w:rPr>
        <w:tab/>
      </w:r>
      <w:r w:rsidRPr="00A952F7">
        <w:rPr>
          <w:noProof/>
        </w:rPr>
        <w:fldChar w:fldCharType="begin"/>
      </w:r>
      <w:r w:rsidRPr="00A952F7">
        <w:rPr>
          <w:noProof/>
        </w:rPr>
        <w:instrText xml:space="preserve"> PAGEREF _Toc124504906 \h </w:instrText>
      </w:r>
      <w:r w:rsidRPr="00A952F7">
        <w:rPr>
          <w:noProof/>
        </w:rPr>
      </w:r>
      <w:r w:rsidRPr="00A952F7">
        <w:rPr>
          <w:noProof/>
        </w:rPr>
        <w:fldChar w:fldCharType="separate"/>
      </w:r>
      <w:r w:rsidR="006D751A">
        <w:rPr>
          <w:noProof/>
        </w:rPr>
        <w:t>108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3ZQK</w:t>
      </w:r>
      <w:r>
        <w:rPr>
          <w:noProof/>
        </w:rPr>
        <w:tab/>
        <w:t>Destruction of age determination information</w:t>
      </w:r>
      <w:r w:rsidRPr="00A952F7">
        <w:rPr>
          <w:noProof/>
        </w:rPr>
        <w:tab/>
      </w:r>
      <w:r w:rsidRPr="00A952F7">
        <w:rPr>
          <w:noProof/>
        </w:rPr>
        <w:fldChar w:fldCharType="begin"/>
      </w:r>
      <w:r w:rsidRPr="00A952F7">
        <w:rPr>
          <w:noProof/>
        </w:rPr>
        <w:instrText xml:space="preserve"> PAGEREF _Toc124504907 \h </w:instrText>
      </w:r>
      <w:r w:rsidRPr="00A952F7">
        <w:rPr>
          <w:noProof/>
        </w:rPr>
      </w:r>
      <w:r w:rsidRPr="00A952F7">
        <w:rPr>
          <w:noProof/>
        </w:rPr>
        <w:fldChar w:fldCharType="separate"/>
      </w:r>
      <w:r w:rsidR="006D751A">
        <w:rPr>
          <w:noProof/>
        </w:rPr>
        <w:t>109</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4B—Power to obtain information and documents</w:t>
      </w:r>
      <w:r w:rsidRPr="00A952F7">
        <w:rPr>
          <w:b w:val="0"/>
          <w:noProof/>
          <w:sz w:val="18"/>
        </w:rPr>
        <w:tab/>
      </w:r>
      <w:r w:rsidRPr="00A952F7">
        <w:rPr>
          <w:b w:val="0"/>
          <w:noProof/>
          <w:sz w:val="18"/>
        </w:rPr>
        <w:fldChar w:fldCharType="begin"/>
      </w:r>
      <w:r w:rsidRPr="00A952F7">
        <w:rPr>
          <w:b w:val="0"/>
          <w:noProof/>
          <w:sz w:val="18"/>
        </w:rPr>
        <w:instrText xml:space="preserve"> PAGEREF _Toc124504908 \h </w:instrText>
      </w:r>
      <w:r w:rsidRPr="00A952F7">
        <w:rPr>
          <w:b w:val="0"/>
          <w:noProof/>
          <w:sz w:val="18"/>
        </w:rPr>
      </w:r>
      <w:r w:rsidRPr="00A952F7">
        <w:rPr>
          <w:b w:val="0"/>
          <w:noProof/>
          <w:sz w:val="18"/>
        </w:rPr>
        <w:fldChar w:fldCharType="separate"/>
      </w:r>
      <w:r w:rsidR="006D751A">
        <w:rPr>
          <w:b w:val="0"/>
          <w:noProof/>
          <w:sz w:val="18"/>
        </w:rPr>
        <w:t>111</w:t>
      </w:r>
      <w:r w:rsidRPr="00A952F7">
        <w:rPr>
          <w:b w:val="0"/>
          <w:noProof/>
          <w:sz w:val="18"/>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A—Definitions</w:t>
      </w:r>
      <w:r w:rsidRPr="00A952F7">
        <w:rPr>
          <w:b w:val="0"/>
          <w:noProof/>
          <w:sz w:val="18"/>
        </w:rPr>
        <w:tab/>
      </w:r>
      <w:r w:rsidRPr="00A952F7">
        <w:rPr>
          <w:b w:val="0"/>
          <w:noProof/>
          <w:sz w:val="18"/>
        </w:rPr>
        <w:fldChar w:fldCharType="begin"/>
      </w:r>
      <w:r w:rsidRPr="00A952F7">
        <w:rPr>
          <w:b w:val="0"/>
          <w:noProof/>
          <w:sz w:val="18"/>
        </w:rPr>
        <w:instrText xml:space="preserve"> PAGEREF _Toc124504909 \h </w:instrText>
      </w:r>
      <w:r w:rsidRPr="00A952F7">
        <w:rPr>
          <w:b w:val="0"/>
          <w:noProof/>
          <w:sz w:val="18"/>
        </w:rPr>
      </w:r>
      <w:r w:rsidRPr="00A952F7">
        <w:rPr>
          <w:b w:val="0"/>
          <w:noProof/>
          <w:sz w:val="18"/>
        </w:rPr>
        <w:fldChar w:fldCharType="separate"/>
      </w:r>
      <w:r w:rsidR="006D751A">
        <w:rPr>
          <w:b w:val="0"/>
          <w:noProof/>
          <w:sz w:val="18"/>
        </w:rPr>
        <w:t>111</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3ZQL</w:t>
      </w:r>
      <w:r>
        <w:rPr>
          <w:noProof/>
        </w:rPr>
        <w:tab/>
        <w:t>Definition</w:t>
      </w:r>
      <w:r w:rsidRPr="00A952F7">
        <w:rPr>
          <w:noProof/>
        </w:rPr>
        <w:tab/>
      </w:r>
      <w:r w:rsidRPr="00A952F7">
        <w:rPr>
          <w:noProof/>
        </w:rPr>
        <w:fldChar w:fldCharType="begin"/>
      </w:r>
      <w:r w:rsidRPr="00A952F7">
        <w:rPr>
          <w:noProof/>
        </w:rPr>
        <w:instrText xml:space="preserve"> PAGEREF _Toc124504910 \h </w:instrText>
      </w:r>
      <w:r w:rsidRPr="00A952F7">
        <w:rPr>
          <w:noProof/>
        </w:rPr>
      </w:r>
      <w:r w:rsidRPr="00A952F7">
        <w:rPr>
          <w:noProof/>
        </w:rPr>
        <w:fldChar w:fldCharType="separate"/>
      </w:r>
      <w:r w:rsidR="006D751A">
        <w:rPr>
          <w:noProof/>
        </w:rPr>
        <w:t>111</w:t>
      </w:r>
      <w:r w:rsidRPr="00A952F7">
        <w:rPr>
          <w:noProof/>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B—Power to request information or documents about terrorist acts from operators of aircraft or ships</w:t>
      </w:r>
      <w:r w:rsidRPr="00A952F7">
        <w:rPr>
          <w:b w:val="0"/>
          <w:noProof/>
          <w:sz w:val="18"/>
        </w:rPr>
        <w:tab/>
      </w:r>
      <w:r w:rsidRPr="00A952F7">
        <w:rPr>
          <w:b w:val="0"/>
          <w:noProof/>
          <w:sz w:val="18"/>
        </w:rPr>
        <w:fldChar w:fldCharType="begin"/>
      </w:r>
      <w:r w:rsidRPr="00A952F7">
        <w:rPr>
          <w:b w:val="0"/>
          <w:noProof/>
          <w:sz w:val="18"/>
        </w:rPr>
        <w:instrText xml:space="preserve"> PAGEREF _Toc124504911 \h </w:instrText>
      </w:r>
      <w:r w:rsidRPr="00A952F7">
        <w:rPr>
          <w:b w:val="0"/>
          <w:noProof/>
          <w:sz w:val="18"/>
        </w:rPr>
      </w:r>
      <w:r w:rsidRPr="00A952F7">
        <w:rPr>
          <w:b w:val="0"/>
          <w:noProof/>
          <w:sz w:val="18"/>
        </w:rPr>
        <w:fldChar w:fldCharType="separate"/>
      </w:r>
      <w:r w:rsidR="006D751A">
        <w:rPr>
          <w:b w:val="0"/>
          <w:noProof/>
          <w:sz w:val="18"/>
        </w:rPr>
        <w:t>111</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3ZQM</w:t>
      </w:r>
      <w:r>
        <w:rPr>
          <w:noProof/>
        </w:rPr>
        <w:tab/>
        <w:t>Power to request information or documents about terrorist acts from operators of aircraft or ships</w:t>
      </w:r>
      <w:r w:rsidRPr="00A952F7">
        <w:rPr>
          <w:noProof/>
        </w:rPr>
        <w:tab/>
      </w:r>
      <w:r w:rsidRPr="00A952F7">
        <w:rPr>
          <w:noProof/>
        </w:rPr>
        <w:fldChar w:fldCharType="begin"/>
      </w:r>
      <w:r w:rsidRPr="00A952F7">
        <w:rPr>
          <w:noProof/>
        </w:rPr>
        <w:instrText xml:space="preserve"> PAGEREF _Toc124504912 \h </w:instrText>
      </w:r>
      <w:r w:rsidRPr="00A952F7">
        <w:rPr>
          <w:noProof/>
        </w:rPr>
      </w:r>
      <w:r w:rsidRPr="00A952F7">
        <w:rPr>
          <w:noProof/>
        </w:rPr>
        <w:fldChar w:fldCharType="separate"/>
      </w:r>
      <w:r w:rsidR="006D751A">
        <w:rPr>
          <w:noProof/>
        </w:rPr>
        <w:t>111</w:t>
      </w:r>
      <w:r w:rsidRPr="00A952F7">
        <w:rPr>
          <w:noProof/>
        </w:rPr>
        <w:fldChar w:fldCharType="end"/>
      </w:r>
    </w:p>
    <w:p w:rsidR="00A952F7" w:rsidRDefault="00A952F7" w:rsidP="00A952F7">
      <w:pPr>
        <w:pStyle w:val="TOC4"/>
        <w:keepNext/>
        <w:rPr>
          <w:rFonts w:asciiTheme="minorHAnsi" w:eastAsiaTheme="minorEastAsia" w:hAnsiTheme="minorHAnsi" w:cstheme="minorBidi"/>
          <w:b w:val="0"/>
          <w:noProof/>
          <w:kern w:val="0"/>
          <w:sz w:val="22"/>
          <w:szCs w:val="22"/>
        </w:rPr>
      </w:pPr>
      <w:r>
        <w:rPr>
          <w:noProof/>
        </w:rPr>
        <w:t>Subdivision C—Power to obtain documents relating to serious terrorism and non</w:t>
      </w:r>
      <w:r>
        <w:rPr>
          <w:noProof/>
        </w:rPr>
        <w:noBreakHyphen/>
        <w:t>terrorism offences</w:t>
      </w:r>
      <w:r w:rsidRPr="00A952F7">
        <w:rPr>
          <w:b w:val="0"/>
          <w:noProof/>
          <w:sz w:val="18"/>
        </w:rPr>
        <w:tab/>
      </w:r>
      <w:r w:rsidRPr="00A952F7">
        <w:rPr>
          <w:b w:val="0"/>
          <w:noProof/>
          <w:sz w:val="18"/>
        </w:rPr>
        <w:fldChar w:fldCharType="begin"/>
      </w:r>
      <w:r w:rsidRPr="00A952F7">
        <w:rPr>
          <w:b w:val="0"/>
          <w:noProof/>
          <w:sz w:val="18"/>
        </w:rPr>
        <w:instrText xml:space="preserve"> PAGEREF _Toc124504913 \h </w:instrText>
      </w:r>
      <w:r w:rsidRPr="00A952F7">
        <w:rPr>
          <w:b w:val="0"/>
          <w:noProof/>
          <w:sz w:val="18"/>
        </w:rPr>
      </w:r>
      <w:r w:rsidRPr="00A952F7">
        <w:rPr>
          <w:b w:val="0"/>
          <w:noProof/>
          <w:sz w:val="18"/>
        </w:rPr>
        <w:fldChar w:fldCharType="separate"/>
      </w:r>
      <w:r w:rsidR="006D751A">
        <w:rPr>
          <w:b w:val="0"/>
          <w:noProof/>
          <w:sz w:val="18"/>
        </w:rPr>
        <w:t>113</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3ZQN</w:t>
      </w:r>
      <w:r>
        <w:rPr>
          <w:noProof/>
        </w:rPr>
        <w:tab/>
        <w:t>Power to obtain documents relating to serious terrorism offences</w:t>
      </w:r>
      <w:r w:rsidRPr="00A952F7">
        <w:rPr>
          <w:noProof/>
        </w:rPr>
        <w:tab/>
      </w:r>
      <w:r w:rsidRPr="00A952F7">
        <w:rPr>
          <w:noProof/>
        </w:rPr>
        <w:fldChar w:fldCharType="begin"/>
      </w:r>
      <w:r w:rsidRPr="00A952F7">
        <w:rPr>
          <w:noProof/>
        </w:rPr>
        <w:instrText xml:space="preserve"> PAGEREF _Toc124504914 \h </w:instrText>
      </w:r>
      <w:r w:rsidRPr="00A952F7">
        <w:rPr>
          <w:noProof/>
        </w:rPr>
      </w:r>
      <w:r w:rsidRPr="00A952F7">
        <w:rPr>
          <w:noProof/>
        </w:rPr>
        <w:fldChar w:fldCharType="separate"/>
      </w:r>
      <w:r w:rsidR="006D751A">
        <w:rPr>
          <w:noProof/>
        </w:rPr>
        <w:t>113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3ZQO</w:t>
      </w:r>
      <w:r>
        <w:rPr>
          <w:noProof/>
        </w:rPr>
        <w:tab/>
        <w:t>Power to obtain documents relating to serious offences</w:t>
      </w:r>
      <w:r w:rsidRPr="00A952F7">
        <w:rPr>
          <w:noProof/>
        </w:rPr>
        <w:tab/>
      </w:r>
      <w:r w:rsidRPr="00A952F7">
        <w:rPr>
          <w:noProof/>
        </w:rPr>
        <w:fldChar w:fldCharType="begin"/>
      </w:r>
      <w:r w:rsidRPr="00A952F7">
        <w:rPr>
          <w:noProof/>
        </w:rPr>
        <w:instrText xml:space="preserve"> PAGEREF _Toc124504915 \h </w:instrText>
      </w:r>
      <w:r w:rsidRPr="00A952F7">
        <w:rPr>
          <w:noProof/>
        </w:rPr>
      </w:r>
      <w:r w:rsidRPr="00A952F7">
        <w:rPr>
          <w:noProof/>
        </w:rPr>
        <w:fldChar w:fldCharType="separate"/>
      </w:r>
      <w:r w:rsidR="006D751A">
        <w:rPr>
          <w:noProof/>
        </w:rPr>
        <w:t>114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3ZQP</w:t>
      </w:r>
      <w:r>
        <w:rPr>
          <w:noProof/>
        </w:rPr>
        <w:tab/>
        <w:t>Matters to which documents must relate</w:t>
      </w:r>
      <w:r w:rsidRPr="00A952F7">
        <w:rPr>
          <w:noProof/>
        </w:rPr>
        <w:tab/>
      </w:r>
      <w:r w:rsidRPr="00A952F7">
        <w:rPr>
          <w:noProof/>
        </w:rPr>
        <w:fldChar w:fldCharType="begin"/>
      </w:r>
      <w:r w:rsidRPr="00A952F7">
        <w:rPr>
          <w:noProof/>
        </w:rPr>
        <w:instrText xml:space="preserve"> PAGEREF _Toc124504916 \h </w:instrText>
      </w:r>
      <w:r w:rsidRPr="00A952F7">
        <w:rPr>
          <w:noProof/>
        </w:rPr>
      </w:r>
      <w:r w:rsidRPr="00A952F7">
        <w:rPr>
          <w:noProof/>
        </w:rPr>
        <w:fldChar w:fldCharType="separate"/>
      </w:r>
      <w:r w:rsidR="006D751A">
        <w:rPr>
          <w:noProof/>
        </w:rPr>
        <w:t>115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3ZQQ</w:t>
      </w:r>
      <w:r>
        <w:rPr>
          <w:noProof/>
        </w:rPr>
        <w:tab/>
        <w:t>Powers conferred on Judges of the Federal Circuit and Family Court of Australia (Division 2) in their personal capacity</w:t>
      </w:r>
      <w:r w:rsidRPr="00A952F7">
        <w:rPr>
          <w:noProof/>
        </w:rPr>
        <w:tab/>
      </w:r>
      <w:r w:rsidRPr="00A952F7">
        <w:rPr>
          <w:noProof/>
        </w:rPr>
        <w:fldChar w:fldCharType="begin"/>
      </w:r>
      <w:r w:rsidRPr="00A952F7">
        <w:rPr>
          <w:noProof/>
        </w:rPr>
        <w:instrText xml:space="preserve"> PAGEREF _Toc124504917 \h </w:instrText>
      </w:r>
      <w:r w:rsidRPr="00A952F7">
        <w:rPr>
          <w:noProof/>
        </w:rPr>
      </w:r>
      <w:r w:rsidRPr="00A952F7">
        <w:rPr>
          <w:noProof/>
        </w:rPr>
        <w:fldChar w:fldCharType="separate"/>
      </w:r>
      <w:r w:rsidR="006D751A">
        <w:rPr>
          <w:noProof/>
        </w:rPr>
        <w:t>116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3ZQR</w:t>
      </w:r>
      <w:r>
        <w:rPr>
          <w:noProof/>
        </w:rPr>
        <w:tab/>
        <w:t>Documents must be produced</w:t>
      </w:r>
      <w:r w:rsidRPr="00A952F7">
        <w:rPr>
          <w:noProof/>
        </w:rPr>
        <w:tab/>
      </w:r>
      <w:r w:rsidRPr="00A952F7">
        <w:rPr>
          <w:noProof/>
        </w:rPr>
        <w:fldChar w:fldCharType="begin"/>
      </w:r>
      <w:r w:rsidRPr="00A952F7">
        <w:rPr>
          <w:noProof/>
        </w:rPr>
        <w:instrText xml:space="preserve"> PAGEREF _Toc124504918 \h </w:instrText>
      </w:r>
      <w:r w:rsidRPr="00A952F7">
        <w:rPr>
          <w:noProof/>
        </w:rPr>
      </w:r>
      <w:r w:rsidRPr="00A952F7">
        <w:rPr>
          <w:noProof/>
        </w:rPr>
        <w:fldChar w:fldCharType="separate"/>
      </w:r>
      <w:r w:rsidR="006D751A">
        <w:rPr>
          <w:noProof/>
        </w:rPr>
        <w:t>117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3ZQS</w:t>
      </w:r>
      <w:r>
        <w:rPr>
          <w:noProof/>
        </w:rPr>
        <w:tab/>
        <w:t>Offence for failure to comply with notice under section 3ZQN or 3ZQO</w:t>
      </w:r>
      <w:r w:rsidRPr="00A952F7">
        <w:rPr>
          <w:noProof/>
        </w:rPr>
        <w:tab/>
      </w:r>
      <w:r w:rsidRPr="00A952F7">
        <w:rPr>
          <w:noProof/>
        </w:rPr>
        <w:fldChar w:fldCharType="begin"/>
      </w:r>
      <w:r w:rsidRPr="00A952F7">
        <w:rPr>
          <w:noProof/>
        </w:rPr>
        <w:instrText xml:space="preserve"> PAGEREF _Toc124504919 \h </w:instrText>
      </w:r>
      <w:r w:rsidRPr="00A952F7">
        <w:rPr>
          <w:noProof/>
        </w:rPr>
      </w:r>
      <w:r w:rsidRPr="00A952F7">
        <w:rPr>
          <w:noProof/>
        </w:rPr>
        <w:fldChar w:fldCharType="separate"/>
      </w:r>
      <w:r w:rsidR="006D751A">
        <w:rPr>
          <w:noProof/>
        </w:rPr>
        <w:t>117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3ZQT</w:t>
      </w:r>
      <w:r>
        <w:rPr>
          <w:noProof/>
        </w:rPr>
        <w:tab/>
        <w:t>Offence for disclosing existence or nature of notice</w:t>
      </w:r>
      <w:r w:rsidRPr="00A952F7">
        <w:rPr>
          <w:noProof/>
        </w:rPr>
        <w:tab/>
      </w:r>
      <w:r w:rsidRPr="00A952F7">
        <w:rPr>
          <w:noProof/>
        </w:rPr>
        <w:fldChar w:fldCharType="begin"/>
      </w:r>
      <w:r w:rsidRPr="00A952F7">
        <w:rPr>
          <w:noProof/>
        </w:rPr>
        <w:instrText xml:space="preserve"> PAGEREF _Toc124504920 \h </w:instrText>
      </w:r>
      <w:r w:rsidRPr="00A952F7">
        <w:rPr>
          <w:noProof/>
        </w:rPr>
      </w:r>
      <w:r w:rsidRPr="00A952F7">
        <w:rPr>
          <w:noProof/>
        </w:rPr>
        <w:fldChar w:fldCharType="separate"/>
      </w:r>
      <w:r w:rsidR="006D751A">
        <w:rPr>
          <w:noProof/>
        </w:rPr>
        <w:t>118</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4C—Using, sharing and returning things seized and documents produced</w:t>
      </w:r>
      <w:r w:rsidRPr="00A952F7">
        <w:rPr>
          <w:b w:val="0"/>
          <w:noProof/>
          <w:sz w:val="18"/>
        </w:rPr>
        <w:tab/>
      </w:r>
      <w:r w:rsidRPr="00A952F7">
        <w:rPr>
          <w:b w:val="0"/>
          <w:noProof/>
          <w:sz w:val="18"/>
        </w:rPr>
        <w:fldChar w:fldCharType="begin"/>
      </w:r>
      <w:r w:rsidRPr="00A952F7">
        <w:rPr>
          <w:b w:val="0"/>
          <w:noProof/>
          <w:sz w:val="18"/>
        </w:rPr>
        <w:instrText xml:space="preserve"> PAGEREF _Toc124504921 \h </w:instrText>
      </w:r>
      <w:r w:rsidRPr="00A952F7">
        <w:rPr>
          <w:b w:val="0"/>
          <w:noProof/>
          <w:sz w:val="18"/>
        </w:rPr>
      </w:r>
      <w:r w:rsidRPr="00A952F7">
        <w:rPr>
          <w:b w:val="0"/>
          <w:noProof/>
          <w:sz w:val="18"/>
        </w:rPr>
        <w:fldChar w:fldCharType="separate"/>
      </w:r>
      <w:r w:rsidR="006D751A">
        <w:rPr>
          <w:b w:val="0"/>
          <w:noProof/>
          <w:sz w:val="18"/>
        </w:rPr>
        <w:t>119</w:t>
      </w:r>
      <w:r w:rsidRPr="00A952F7">
        <w:rPr>
          <w:b w:val="0"/>
          <w:noProof/>
          <w:sz w:val="18"/>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A—Using and sharing things seized and documents produced</w:t>
      </w:r>
      <w:r w:rsidRPr="00A952F7">
        <w:rPr>
          <w:b w:val="0"/>
          <w:noProof/>
          <w:sz w:val="18"/>
        </w:rPr>
        <w:tab/>
      </w:r>
      <w:r w:rsidRPr="00A952F7">
        <w:rPr>
          <w:b w:val="0"/>
          <w:noProof/>
          <w:sz w:val="18"/>
        </w:rPr>
        <w:fldChar w:fldCharType="begin"/>
      </w:r>
      <w:r w:rsidRPr="00A952F7">
        <w:rPr>
          <w:b w:val="0"/>
          <w:noProof/>
          <w:sz w:val="18"/>
        </w:rPr>
        <w:instrText xml:space="preserve"> PAGEREF _Toc124504922 \h </w:instrText>
      </w:r>
      <w:r w:rsidRPr="00A952F7">
        <w:rPr>
          <w:b w:val="0"/>
          <w:noProof/>
          <w:sz w:val="18"/>
        </w:rPr>
      </w:r>
      <w:r w:rsidRPr="00A952F7">
        <w:rPr>
          <w:b w:val="0"/>
          <w:noProof/>
          <w:sz w:val="18"/>
        </w:rPr>
        <w:fldChar w:fldCharType="separate"/>
      </w:r>
      <w:r w:rsidR="006D751A">
        <w:rPr>
          <w:b w:val="0"/>
          <w:noProof/>
          <w:sz w:val="18"/>
        </w:rPr>
        <w:t>119</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3ZQU</w:t>
      </w:r>
      <w:r>
        <w:rPr>
          <w:noProof/>
        </w:rPr>
        <w:tab/>
        <w:t>Purposes for which things and documents may be used and shared</w:t>
      </w:r>
      <w:r w:rsidRPr="00A952F7">
        <w:rPr>
          <w:noProof/>
        </w:rPr>
        <w:tab/>
      </w:r>
      <w:r w:rsidRPr="00A952F7">
        <w:rPr>
          <w:noProof/>
        </w:rPr>
        <w:fldChar w:fldCharType="begin"/>
      </w:r>
      <w:r w:rsidRPr="00A952F7">
        <w:rPr>
          <w:noProof/>
        </w:rPr>
        <w:instrText xml:space="preserve"> PAGEREF _Toc124504923 \h </w:instrText>
      </w:r>
      <w:r w:rsidRPr="00A952F7">
        <w:rPr>
          <w:noProof/>
        </w:rPr>
      </w:r>
      <w:r w:rsidRPr="00A952F7">
        <w:rPr>
          <w:noProof/>
        </w:rPr>
        <w:fldChar w:fldCharType="separate"/>
      </w:r>
      <w:r w:rsidR="006D751A">
        <w:rPr>
          <w:noProof/>
        </w:rPr>
        <w:t>119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3ZQV</w:t>
      </w:r>
      <w:r>
        <w:rPr>
          <w:noProof/>
        </w:rPr>
        <w:tab/>
        <w:t>Operating seized electronic equipment</w:t>
      </w:r>
      <w:r w:rsidRPr="00A952F7">
        <w:rPr>
          <w:noProof/>
        </w:rPr>
        <w:tab/>
      </w:r>
      <w:r w:rsidRPr="00A952F7">
        <w:rPr>
          <w:noProof/>
        </w:rPr>
        <w:fldChar w:fldCharType="begin"/>
      </w:r>
      <w:r w:rsidRPr="00A952F7">
        <w:rPr>
          <w:noProof/>
        </w:rPr>
        <w:instrText xml:space="preserve"> PAGEREF _Toc124504924 \h </w:instrText>
      </w:r>
      <w:r w:rsidRPr="00A952F7">
        <w:rPr>
          <w:noProof/>
        </w:rPr>
      </w:r>
      <w:r w:rsidRPr="00A952F7">
        <w:rPr>
          <w:noProof/>
        </w:rPr>
        <w:fldChar w:fldCharType="separate"/>
      </w:r>
      <w:r w:rsidR="006D751A">
        <w:rPr>
          <w:noProof/>
        </w:rPr>
        <w:t>122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3ZQW</w:t>
      </w:r>
      <w:r>
        <w:rPr>
          <w:noProof/>
        </w:rPr>
        <w:tab/>
        <w:t>Compensation for damage to electronic equipment</w:t>
      </w:r>
      <w:r w:rsidRPr="00A952F7">
        <w:rPr>
          <w:noProof/>
        </w:rPr>
        <w:tab/>
      </w:r>
      <w:r w:rsidRPr="00A952F7">
        <w:rPr>
          <w:noProof/>
        </w:rPr>
        <w:fldChar w:fldCharType="begin"/>
      </w:r>
      <w:r w:rsidRPr="00A952F7">
        <w:rPr>
          <w:noProof/>
        </w:rPr>
        <w:instrText xml:space="preserve"> PAGEREF _Toc124504925 \h </w:instrText>
      </w:r>
      <w:r w:rsidRPr="00A952F7">
        <w:rPr>
          <w:noProof/>
        </w:rPr>
      </w:r>
      <w:r w:rsidRPr="00A952F7">
        <w:rPr>
          <w:noProof/>
        </w:rPr>
        <w:fldChar w:fldCharType="separate"/>
      </w:r>
      <w:r w:rsidR="006D751A">
        <w:rPr>
          <w:noProof/>
        </w:rPr>
        <w:t>123</w:t>
      </w:r>
      <w:r w:rsidRPr="00A952F7">
        <w:rPr>
          <w:noProof/>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B—Returning things seized and documents produced</w:t>
      </w:r>
      <w:r w:rsidRPr="00A952F7">
        <w:rPr>
          <w:b w:val="0"/>
          <w:noProof/>
          <w:sz w:val="18"/>
        </w:rPr>
        <w:tab/>
      </w:r>
      <w:r w:rsidRPr="00A952F7">
        <w:rPr>
          <w:b w:val="0"/>
          <w:noProof/>
          <w:sz w:val="18"/>
        </w:rPr>
        <w:fldChar w:fldCharType="begin"/>
      </w:r>
      <w:r w:rsidRPr="00A952F7">
        <w:rPr>
          <w:b w:val="0"/>
          <w:noProof/>
          <w:sz w:val="18"/>
        </w:rPr>
        <w:instrText xml:space="preserve"> PAGEREF _Toc124504926 \h </w:instrText>
      </w:r>
      <w:r w:rsidRPr="00A952F7">
        <w:rPr>
          <w:b w:val="0"/>
          <w:noProof/>
          <w:sz w:val="18"/>
        </w:rPr>
      </w:r>
      <w:r w:rsidRPr="00A952F7">
        <w:rPr>
          <w:b w:val="0"/>
          <w:noProof/>
          <w:sz w:val="18"/>
        </w:rPr>
        <w:fldChar w:fldCharType="separate"/>
      </w:r>
      <w:r w:rsidR="006D751A">
        <w:rPr>
          <w:b w:val="0"/>
          <w:noProof/>
          <w:sz w:val="18"/>
        </w:rPr>
        <w:t>124</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3ZQX</w:t>
      </w:r>
      <w:r>
        <w:rPr>
          <w:noProof/>
        </w:rPr>
        <w:tab/>
        <w:t>When things seized or documents produced under Division 2, 4 or 4B must be returned</w:t>
      </w:r>
      <w:r w:rsidRPr="00A952F7">
        <w:rPr>
          <w:noProof/>
        </w:rPr>
        <w:tab/>
      </w:r>
      <w:r w:rsidRPr="00A952F7">
        <w:rPr>
          <w:noProof/>
        </w:rPr>
        <w:fldChar w:fldCharType="begin"/>
      </w:r>
      <w:r w:rsidRPr="00A952F7">
        <w:rPr>
          <w:noProof/>
        </w:rPr>
        <w:instrText xml:space="preserve"> PAGEREF _Toc124504927 \h </w:instrText>
      </w:r>
      <w:r w:rsidRPr="00A952F7">
        <w:rPr>
          <w:noProof/>
        </w:rPr>
      </w:r>
      <w:r w:rsidRPr="00A952F7">
        <w:rPr>
          <w:noProof/>
        </w:rPr>
        <w:fldChar w:fldCharType="separate"/>
      </w:r>
      <w:r w:rsidR="006D751A">
        <w:rPr>
          <w:noProof/>
        </w:rPr>
        <w:t>124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3ZQY</w:t>
      </w:r>
      <w:r>
        <w:rPr>
          <w:noProof/>
        </w:rPr>
        <w:tab/>
        <w:t>When things seized under Division 3 must be returned</w:t>
      </w:r>
      <w:r w:rsidRPr="00A952F7">
        <w:rPr>
          <w:noProof/>
        </w:rPr>
        <w:tab/>
      </w:r>
      <w:r w:rsidRPr="00A952F7">
        <w:rPr>
          <w:noProof/>
        </w:rPr>
        <w:fldChar w:fldCharType="begin"/>
      </w:r>
      <w:r w:rsidRPr="00A952F7">
        <w:rPr>
          <w:noProof/>
        </w:rPr>
        <w:instrText xml:space="preserve"> PAGEREF _Toc124504928 \h </w:instrText>
      </w:r>
      <w:r w:rsidRPr="00A952F7">
        <w:rPr>
          <w:noProof/>
        </w:rPr>
      </w:r>
      <w:r w:rsidRPr="00A952F7">
        <w:rPr>
          <w:noProof/>
        </w:rPr>
        <w:fldChar w:fldCharType="separate"/>
      </w:r>
      <w:r w:rsidR="006D751A">
        <w:rPr>
          <w:noProof/>
        </w:rPr>
        <w:t>125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3ZQZA</w:t>
      </w:r>
      <w:r>
        <w:rPr>
          <w:noProof/>
        </w:rPr>
        <w:tab/>
        <w:t>When things seized under Division 3A must be returned</w:t>
      </w:r>
      <w:r w:rsidRPr="00A952F7">
        <w:rPr>
          <w:noProof/>
        </w:rPr>
        <w:tab/>
      </w:r>
      <w:r w:rsidRPr="00A952F7">
        <w:rPr>
          <w:noProof/>
        </w:rPr>
        <w:fldChar w:fldCharType="begin"/>
      </w:r>
      <w:r w:rsidRPr="00A952F7">
        <w:rPr>
          <w:noProof/>
        </w:rPr>
        <w:instrText xml:space="preserve"> PAGEREF _Toc124504929 \h </w:instrText>
      </w:r>
      <w:r w:rsidRPr="00A952F7">
        <w:rPr>
          <w:noProof/>
        </w:rPr>
      </w:r>
      <w:r w:rsidRPr="00A952F7">
        <w:rPr>
          <w:noProof/>
        </w:rPr>
        <w:fldChar w:fldCharType="separate"/>
      </w:r>
      <w:r w:rsidR="006D751A">
        <w:rPr>
          <w:noProof/>
        </w:rPr>
        <w:t>126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3ZQZB</w:t>
      </w:r>
      <w:r>
        <w:rPr>
          <w:noProof/>
        </w:rPr>
        <w:tab/>
        <w:t>Magistrate may permit a thing seized or document produced under this Part to be retained, forfeited etc.</w:t>
      </w:r>
      <w:r w:rsidRPr="00A952F7">
        <w:rPr>
          <w:noProof/>
        </w:rPr>
        <w:tab/>
      </w:r>
      <w:r w:rsidRPr="00A952F7">
        <w:rPr>
          <w:noProof/>
        </w:rPr>
        <w:fldChar w:fldCharType="begin"/>
      </w:r>
      <w:r w:rsidRPr="00A952F7">
        <w:rPr>
          <w:noProof/>
        </w:rPr>
        <w:instrText xml:space="preserve"> PAGEREF _Toc124504930 \h </w:instrText>
      </w:r>
      <w:r w:rsidRPr="00A952F7">
        <w:rPr>
          <w:noProof/>
        </w:rPr>
      </w:r>
      <w:r w:rsidRPr="00A952F7">
        <w:rPr>
          <w:noProof/>
        </w:rPr>
        <w:fldChar w:fldCharType="separate"/>
      </w:r>
      <w:r w:rsidR="006D751A">
        <w:rPr>
          <w:noProof/>
        </w:rPr>
        <w:t>127</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5—General</w:t>
      </w:r>
      <w:r w:rsidRPr="00A952F7">
        <w:rPr>
          <w:b w:val="0"/>
          <w:noProof/>
          <w:sz w:val="18"/>
        </w:rPr>
        <w:tab/>
      </w:r>
      <w:r w:rsidRPr="00A952F7">
        <w:rPr>
          <w:b w:val="0"/>
          <w:noProof/>
          <w:sz w:val="18"/>
        </w:rPr>
        <w:fldChar w:fldCharType="begin"/>
      </w:r>
      <w:r w:rsidRPr="00A952F7">
        <w:rPr>
          <w:b w:val="0"/>
          <w:noProof/>
          <w:sz w:val="18"/>
        </w:rPr>
        <w:instrText xml:space="preserve"> PAGEREF _Toc124504931 \h </w:instrText>
      </w:r>
      <w:r w:rsidRPr="00A952F7">
        <w:rPr>
          <w:b w:val="0"/>
          <w:noProof/>
          <w:sz w:val="18"/>
        </w:rPr>
      </w:r>
      <w:r w:rsidRPr="00A952F7">
        <w:rPr>
          <w:b w:val="0"/>
          <w:noProof/>
          <w:sz w:val="18"/>
        </w:rPr>
        <w:fldChar w:fldCharType="separate"/>
      </w:r>
      <w:r w:rsidR="006D751A">
        <w:rPr>
          <w:b w:val="0"/>
          <w:noProof/>
          <w:sz w:val="18"/>
        </w:rPr>
        <w:t>130</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3ZR</w:t>
      </w:r>
      <w:r>
        <w:rPr>
          <w:noProof/>
        </w:rPr>
        <w:tab/>
        <w:t>Conduct of ordinary searches and frisk searches</w:t>
      </w:r>
      <w:r w:rsidRPr="00A952F7">
        <w:rPr>
          <w:noProof/>
        </w:rPr>
        <w:tab/>
      </w:r>
      <w:r w:rsidRPr="00A952F7">
        <w:rPr>
          <w:noProof/>
        </w:rPr>
        <w:fldChar w:fldCharType="begin"/>
      </w:r>
      <w:r w:rsidRPr="00A952F7">
        <w:rPr>
          <w:noProof/>
        </w:rPr>
        <w:instrText xml:space="preserve"> PAGEREF _Toc124504932 \h </w:instrText>
      </w:r>
      <w:r w:rsidRPr="00A952F7">
        <w:rPr>
          <w:noProof/>
        </w:rPr>
      </w:r>
      <w:r w:rsidRPr="00A952F7">
        <w:rPr>
          <w:noProof/>
        </w:rPr>
        <w:fldChar w:fldCharType="separate"/>
      </w:r>
      <w:r w:rsidR="006D751A">
        <w:rPr>
          <w:noProof/>
        </w:rPr>
        <w:t>130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3ZS</w:t>
      </w:r>
      <w:r>
        <w:rPr>
          <w:noProof/>
        </w:rPr>
        <w:tab/>
        <w:t>Announcement before entry</w:t>
      </w:r>
      <w:r w:rsidRPr="00A952F7">
        <w:rPr>
          <w:noProof/>
        </w:rPr>
        <w:tab/>
      </w:r>
      <w:r w:rsidRPr="00A952F7">
        <w:rPr>
          <w:noProof/>
        </w:rPr>
        <w:fldChar w:fldCharType="begin"/>
      </w:r>
      <w:r w:rsidRPr="00A952F7">
        <w:rPr>
          <w:noProof/>
        </w:rPr>
        <w:instrText xml:space="preserve"> PAGEREF _Toc124504933 \h </w:instrText>
      </w:r>
      <w:r w:rsidRPr="00A952F7">
        <w:rPr>
          <w:noProof/>
        </w:rPr>
      </w:r>
      <w:r w:rsidRPr="00A952F7">
        <w:rPr>
          <w:noProof/>
        </w:rPr>
        <w:fldChar w:fldCharType="separate"/>
      </w:r>
      <w:r w:rsidR="006D751A">
        <w:rPr>
          <w:noProof/>
        </w:rPr>
        <w:t>130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3ZT</w:t>
      </w:r>
      <w:r>
        <w:rPr>
          <w:noProof/>
        </w:rPr>
        <w:tab/>
        <w:t>Offence for making false statements in warrants</w:t>
      </w:r>
      <w:r w:rsidRPr="00A952F7">
        <w:rPr>
          <w:noProof/>
        </w:rPr>
        <w:tab/>
      </w:r>
      <w:r w:rsidRPr="00A952F7">
        <w:rPr>
          <w:noProof/>
        </w:rPr>
        <w:fldChar w:fldCharType="begin"/>
      </w:r>
      <w:r w:rsidRPr="00A952F7">
        <w:rPr>
          <w:noProof/>
        </w:rPr>
        <w:instrText xml:space="preserve"> PAGEREF _Toc124504934 \h </w:instrText>
      </w:r>
      <w:r w:rsidRPr="00A952F7">
        <w:rPr>
          <w:noProof/>
        </w:rPr>
      </w:r>
      <w:r w:rsidRPr="00A952F7">
        <w:rPr>
          <w:noProof/>
        </w:rPr>
        <w:fldChar w:fldCharType="separate"/>
      </w:r>
      <w:r w:rsidR="006D751A">
        <w:rPr>
          <w:noProof/>
        </w:rPr>
        <w:t>130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3ZU</w:t>
      </w:r>
      <w:r>
        <w:rPr>
          <w:noProof/>
        </w:rPr>
        <w:tab/>
        <w:t>Offences relating to telephone warrants</w:t>
      </w:r>
      <w:r w:rsidRPr="00A952F7">
        <w:rPr>
          <w:noProof/>
        </w:rPr>
        <w:tab/>
      </w:r>
      <w:r w:rsidRPr="00A952F7">
        <w:rPr>
          <w:noProof/>
        </w:rPr>
        <w:fldChar w:fldCharType="begin"/>
      </w:r>
      <w:r w:rsidRPr="00A952F7">
        <w:rPr>
          <w:noProof/>
        </w:rPr>
        <w:instrText xml:space="preserve"> PAGEREF _Toc124504935 \h </w:instrText>
      </w:r>
      <w:r w:rsidRPr="00A952F7">
        <w:rPr>
          <w:noProof/>
        </w:rPr>
      </w:r>
      <w:r w:rsidRPr="00A952F7">
        <w:rPr>
          <w:noProof/>
        </w:rPr>
        <w:fldChar w:fldCharType="separate"/>
      </w:r>
      <w:r w:rsidR="006D751A">
        <w:rPr>
          <w:noProof/>
        </w:rPr>
        <w:t>130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3ZW</w:t>
      </w:r>
      <w:r>
        <w:rPr>
          <w:noProof/>
        </w:rPr>
        <w:tab/>
        <w:t>Delegation by Commissioner</w:t>
      </w:r>
      <w:r w:rsidRPr="00A952F7">
        <w:rPr>
          <w:noProof/>
        </w:rPr>
        <w:tab/>
      </w:r>
      <w:r w:rsidRPr="00A952F7">
        <w:rPr>
          <w:noProof/>
        </w:rPr>
        <w:fldChar w:fldCharType="begin"/>
      </w:r>
      <w:r w:rsidRPr="00A952F7">
        <w:rPr>
          <w:noProof/>
        </w:rPr>
        <w:instrText xml:space="preserve"> PAGEREF _Toc124504936 \h </w:instrText>
      </w:r>
      <w:r w:rsidRPr="00A952F7">
        <w:rPr>
          <w:noProof/>
        </w:rPr>
      </w:r>
      <w:r w:rsidRPr="00A952F7">
        <w:rPr>
          <w:noProof/>
        </w:rPr>
        <w:fldChar w:fldCharType="separate"/>
      </w:r>
      <w:r w:rsidR="006D751A">
        <w:rPr>
          <w:noProof/>
        </w:rPr>
        <w:t>131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3ZX</w:t>
      </w:r>
      <w:r>
        <w:rPr>
          <w:noProof/>
        </w:rPr>
        <w:tab/>
        <w:t>Law relating to legal professional privilege not affected</w:t>
      </w:r>
      <w:r w:rsidRPr="00A952F7">
        <w:rPr>
          <w:noProof/>
        </w:rPr>
        <w:tab/>
      </w:r>
      <w:r w:rsidRPr="00A952F7">
        <w:rPr>
          <w:noProof/>
        </w:rPr>
        <w:fldChar w:fldCharType="begin"/>
      </w:r>
      <w:r w:rsidRPr="00A952F7">
        <w:rPr>
          <w:noProof/>
        </w:rPr>
        <w:instrText xml:space="preserve"> PAGEREF _Toc124504937 \h </w:instrText>
      </w:r>
      <w:r w:rsidRPr="00A952F7">
        <w:rPr>
          <w:noProof/>
        </w:rPr>
      </w:r>
      <w:r w:rsidRPr="00A952F7">
        <w:rPr>
          <w:noProof/>
        </w:rPr>
        <w:fldChar w:fldCharType="separate"/>
      </w:r>
      <w:r w:rsidR="006D751A">
        <w:rPr>
          <w:noProof/>
        </w:rPr>
        <w:t>131</w:t>
      </w:r>
      <w:r w:rsidRPr="00A952F7">
        <w:rPr>
          <w:noProof/>
        </w:rPr>
        <w:fldChar w:fldCharType="end"/>
      </w:r>
    </w:p>
    <w:p w:rsidR="00A952F7" w:rsidRDefault="00A952F7">
      <w:pPr>
        <w:pStyle w:val="TOC2"/>
        <w:rPr>
          <w:rFonts w:asciiTheme="minorHAnsi" w:eastAsiaTheme="minorEastAsia" w:hAnsiTheme="minorHAnsi" w:cstheme="minorBidi"/>
          <w:b w:val="0"/>
          <w:noProof/>
          <w:kern w:val="0"/>
          <w:sz w:val="22"/>
          <w:szCs w:val="22"/>
        </w:rPr>
      </w:pPr>
      <w:r>
        <w:rPr>
          <w:noProof/>
        </w:rPr>
        <w:t>Part IAAA—Delayed notification search warrants</w:t>
      </w:r>
      <w:r w:rsidRPr="00A952F7">
        <w:rPr>
          <w:b w:val="0"/>
          <w:noProof/>
          <w:sz w:val="18"/>
        </w:rPr>
        <w:tab/>
      </w:r>
      <w:r w:rsidRPr="00A952F7">
        <w:rPr>
          <w:b w:val="0"/>
          <w:noProof/>
          <w:sz w:val="18"/>
        </w:rPr>
        <w:fldChar w:fldCharType="begin"/>
      </w:r>
      <w:r w:rsidRPr="00A952F7">
        <w:rPr>
          <w:b w:val="0"/>
          <w:noProof/>
          <w:sz w:val="18"/>
        </w:rPr>
        <w:instrText xml:space="preserve"> PAGEREF _Toc124504938 \h </w:instrText>
      </w:r>
      <w:r w:rsidRPr="00A952F7">
        <w:rPr>
          <w:b w:val="0"/>
          <w:noProof/>
          <w:sz w:val="18"/>
        </w:rPr>
      </w:r>
      <w:r w:rsidRPr="00A952F7">
        <w:rPr>
          <w:b w:val="0"/>
          <w:noProof/>
          <w:sz w:val="18"/>
        </w:rPr>
        <w:fldChar w:fldCharType="separate"/>
      </w:r>
      <w:r w:rsidR="006D751A">
        <w:rPr>
          <w:b w:val="0"/>
          <w:noProof/>
          <w:sz w:val="18"/>
        </w:rPr>
        <w:t>132</w:t>
      </w:r>
      <w:r w:rsidRPr="00A952F7">
        <w:rPr>
          <w:b w:val="0"/>
          <w:noProof/>
          <w:sz w:val="18"/>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1—Preliminary</w:t>
      </w:r>
      <w:r w:rsidRPr="00A952F7">
        <w:rPr>
          <w:b w:val="0"/>
          <w:noProof/>
          <w:sz w:val="18"/>
        </w:rPr>
        <w:tab/>
      </w:r>
      <w:r w:rsidRPr="00A952F7">
        <w:rPr>
          <w:b w:val="0"/>
          <w:noProof/>
          <w:sz w:val="18"/>
        </w:rPr>
        <w:fldChar w:fldCharType="begin"/>
      </w:r>
      <w:r w:rsidRPr="00A952F7">
        <w:rPr>
          <w:b w:val="0"/>
          <w:noProof/>
          <w:sz w:val="18"/>
        </w:rPr>
        <w:instrText xml:space="preserve"> PAGEREF _Toc124504939 \h </w:instrText>
      </w:r>
      <w:r w:rsidRPr="00A952F7">
        <w:rPr>
          <w:b w:val="0"/>
          <w:noProof/>
          <w:sz w:val="18"/>
        </w:rPr>
      </w:r>
      <w:r w:rsidRPr="00A952F7">
        <w:rPr>
          <w:b w:val="0"/>
          <w:noProof/>
          <w:sz w:val="18"/>
        </w:rPr>
        <w:fldChar w:fldCharType="separate"/>
      </w:r>
      <w:r w:rsidR="006D751A">
        <w:rPr>
          <w:b w:val="0"/>
          <w:noProof/>
          <w:sz w:val="18"/>
        </w:rPr>
        <w:t>132</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3ZZAA</w:t>
      </w:r>
      <w:r>
        <w:rPr>
          <w:noProof/>
        </w:rPr>
        <w:tab/>
        <w:t>Object of this Part</w:t>
      </w:r>
      <w:r w:rsidRPr="00A952F7">
        <w:rPr>
          <w:noProof/>
        </w:rPr>
        <w:tab/>
      </w:r>
      <w:r w:rsidRPr="00A952F7">
        <w:rPr>
          <w:noProof/>
        </w:rPr>
        <w:fldChar w:fldCharType="begin"/>
      </w:r>
      <w:r w:rsidRPr="00A952F7">
        <w:rPr>
          <w:noProof/>
        </w:rPr>
        <w:instrText xml:space="preserve"> PAGEREF _Toc124504940 \h </w:instrText>
      </w:r>
      <w:r w:rsidRPr="00A952F7">
        <w:rPr>
          <w:noProof/>
        </w:rPr>
      </w:r>
      <w:r w:rsidRPr="00A952F7">
        <w:rPr>
          <w:noProof/>
        </w:rPr>
        <w:fldChar w:fldCharType="separate"/>
      </w:r>
      <w:r w:rsidR="006D751A">
        <w:rPr>
          <w:noProof/>
        </w:rPr>
        <w:t>132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3ZZAB</w:t>
      </w:r>
      <w:r>
        <w:rPr>
          <w:noProof/>
        </w:rPr>
        <w:tab/>
        <w:t>Application of Part</w:t>
      </w:r>
      <w:r w:rsidRPr="00A952F7">
        <w:rPr>
          <w:noProof/>
        </w:rPr>
        <w:tab/>
      </w:r>
      <w:r w:rsidRPr="00A952F7">
        <w:rPr>
          <w:noProof/>
        </w:rPr>
        <w:fldChar w:fldCharType="begin"/>
      </w:r>
      <w:r w:rsidRPr="00A952F7">
        <w:rPr>
          <w:noProof/>
        </w:rPr>
        <w:instrText xml:space="preserve"> PAGEREF _Toc124504941 \h </w:instrText>
      </w:r>
      <w:r w:rsidRPr="00A952F7">
        <w:rPr>
          <w:noProof/>
        </w:rPr>
      </w:r>
      <w:r w:rsidRPr="00A952F7">
        <w:rPr>
          <w:noProof/>
        </w:rPr>
        <w:fldChar w:fldCharType="separate"/>
      </w:r>
      <w:r w:rsidR="006D751A">
        <w:rPr>
          <w:noProof/>
        </w:rPr>
        <w:t>132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3ZZAC</w:t>
      </w:r>
      <w:r>
        <w:rPr>
          <w:noProof/>
        </w:rPr>
        <w:tab/>
        <w:t>Definitions</w:t>
      </w:r>
      <w:r w:rsidRPr="00A952F7">
        <w:rPr>
          <w:noProof/>
        </w:rPr>
        <w:tab/>
      </w:r>
      <w:r w:rsidRPr="00A952F7">
        <w:rPr>
          <w:noProof/>
        </w:rPr>
        <w:fldChar w:fldCharType="begin"/>
      </w:r>
      <w:r w:rsidRPr="00A952F7">
        <w:rPr>
          <w:noProof/>
        </w:rPr>
        <w:instrText xml:space="preserve"> PAGEREF _Toc124504942 \h </w:instrText>
      </w:r>
      <w:r w:rsidRPr="00A952F7">
        <w:rPr>
          <w:noProof/>
        </w:rPr>
      </w:r>
      <w:r w:rsidRPr="00A952F7">
        <w:rPr>
          <w:noProof/>
        </w:rPr>
        <w:fldChar w:fldCharType="separate"/>
      </w:r>
      <w:r w:rsidR="006D751A">
        <w:rPr>
          <w:noProof/>
        </w:rPr>
        <w:t>133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3ZZAD</w:t>
      </w:r>
      <w:r>
        <w:rPr>
          <w:noProof/>
        </w:rPr>
        <w:tab/>
        <w:t>Eligible issuing officers</w:t>
      </w:r>
      <w:r w:rsidRPr="00A952F7">
        <w:rPr>
          <w:noProof/>
        </w:rPr>
        <w:tab/>
      </w:r>
      <w:r w:rsidRPr="00A952F7">
        <w:rPr>
          <w:noProof/>
        </w:rPr>
        <w:fldChar w:fldCharType="begin"/>
      </w:r>
      <w:r w:rsidRPr="00A952F7">
        <w:rPr>
          <w:noProof/>
        </w:rPr>
        <w:instrText xml:space="preserve"> PAGEREF _Toc124504943 \h </w:instrText>
      </w:r>
      <w:r w:rsidRPr="00A952F7">
        <w:rPr>
          <w:noProof/>
        </w:rPr>
      </w:r>
      <w:r w:rsidRPr="00A952F7">
        <w:rPr>
          <w:noProof/>
        </w:rPr>
        <w:fldChar w:fldCharType="separate"/>
      </w:r>
      <w:r w:rsidR="006D751A">
        <w:rPr>
          <w:noProof/>
        </w:rPr>
        <w:t>136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3ZZAE</w:t>
      </w:r>
      <w:r>
        <w:rPr>
          <w:noProof/>
        </w:rPr>
        <w:tab/>
        <w:t>Consent of Judges</w:t>
      </w:r>
      <w:r w:rsidRPr="00A952F7">
        <w:rPr>
          <w:noProof/>
        </w:rPr>
        <w:tab/>
      </w:r>
      <w:r w:rsidRPr="00A952F7">
        <w:rPr>
          <w:noProof/>
        </w:rPr>
        <w:fldChar w:fldCharType="begin"/>
      </w:r>
      <w:r w:rsidRPr="00A952F7">
        <w:rPr>
          <w:noProof/>
        </w:rPr>
        <w:instrText xml:space="preserve"> PAGEREF _Toc124504944 \h </w:instrText>
      </w:r>
      <w:r w:rsidRPr="00A952F7">
        <w:rPr>
          <w:noProof/>
        </w:rPr>
      </w:r>
      <w:r w:rsidRPr="00A952F7">
        <w:rPr>
          <w:noProof/>
        </w:rPr>
        <w:fldChar w:fldCharType="separate"/>
      </w:r>
      <w:r w:rsidR="006D751A">
        <w:rPr>
          <w:noProof/>
        </w:rPr>
        <w:t>136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3ZZAF</w:t>
      </w:r>
      <w:r>
        <w:rPr>
          <w:noProof/>
        </w:rPr>
        <w:tab/>
        <w:t>Nominated AAT members</w:t>
      </w:r>
      <w:r w:rsidRPr="00A952F7">
        <w:rPr>
          <w:noProof/>
        </w:rPr>
        <w:tab/>
      </w:r>
      <w:r w:rsidRPr="00A952F7">
        <w:rPr>
          <w:noProof/>
        </w:rPr>
        <w:fldChar w:fldCharType="begin"/>
      </w:r>
      <w:r w:rsidRPr="00A952F7">
        <w:rPr>
          <w:noProof/>
        </w:rPr>
        <w:instrText xml:space="preserve"> PAGEREF _Toc124504945 \h </w:instrText>
      </w:r>
      <w:r w:rsidRPr="00A952F7">
        <w:rPr>
          <w:noProof/>
        </w:rPr>
      </w:r>
      <w:r w:rsidRPr="00A952F7">
        <w:rPr>
          <w:noProof/>
        </w:rPr>
        <w:fldChar w:fldCharType="separate"/>
      </w:r>
      <w:r w:rsidR="006D751A">
        <w:rPr>
          <w:noProof/>
        </w:rPr>
        <w:t>137</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2—Issue of delayed notification search warrants</w:t>
      </w:r>
      <w:r w:rsidRPr="00A952F7">
        <w:rPr>
          <w:b w:val="0"/>
          <w:noProof/>
          <w:sz w:val="18"/>
        </w:rPr>
        <w:tab/>
      </w:r>
      <w:r w:rsidRPr="00A952F7">
        <w:rPr>
          <w:b w:val="0"/>
          <w:noProof/>
          <w:sz w:val="18"/>
        </w:rPr>
        <w:fldChar w:fldCharType="begin"/>
      </w:r>
      <w:r w:rsidRPr="00A952F7">
        <w:rPr>
          <w:b w:val="0"/>
          <w:noProof/>
          <w:sz w:val="18"/>
        </w:rPr>
        <w:instrText xml:space="preserve"> PAGEREF _Toc124504946 \h </w:instrText>
      </w:r>
      <w:r w:rsidRPr="00A952F7">
        <w:rPr>
          <w:b w:val="0"/>
          <w:noProof/>
          <w:sz w:val="18"/>
        </w:rPr>
      </w:r>
      <w:r w:rsidRPr="00A952F7">
        <w:rPr>
          <w:b w:val="0"/>
          <w:noProof/>
          <w:sz w:val="18"/>
        </w:rPr>
        <w:fldChar w:fldCharType="separate"/>
      </w:r>
      <w:r w:rsidR="006D751A">
        <w:rPr>
          <w:b w:val="0"/>
          <w:noProof/>
          <w:sz w:val="18"/>
        </w:rPr>
        <w:t>138</w:t>
      </w:r>
      <w:r w:rsidRPr="00A952F7">
        <w:rPr>
          <w:b w:val="0"/>
          <w:noProof/>
          <w:sz w:val="18"/>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A—The normal process for applying for and issuing delayed notification search warrants</w:t>
      </w:r>
      <w:r w:rsidRPr="00A952F7">
        <w:rPr>
          <w:b w:val="0"/>
          <w:noProof/>
          <w:sz w:val="18"/>
        </w:rPr>
        <w:tab/>
      </w:r>
      <w:r w:rsidRPr="00A952F7">
        <w:rPr>
          <w:b w:val="0"/>
          <w:noProof/>
          <w:sz w:val="18"/>
        </w:rPr>
        <w:fldChar w:fldCharType="begin"/>
      </w:r>
      <w:r w:rsidRPr="00A952F7">
        <w:rPr>
          <w:b w:val="0"/>
          <w:noProof/>
          <w:sz w:val="18"/>
        </w:rPr>
        <w:instrText xml:space="preserve"> PAGEREF _Toc124504947 \h </w:instrText>
      </w:r>
      <w:r w:rsidRPr="00A952F7">
        <w:rPr>
          <w:b w:val="0"/>
          <w:noProof/>
          <w:sz w:val="18"/>
        </w:rPr>
      </w:r>
      <w:r w:rsidRPr="00A952F7">
        <w:rPr>
          <w:b w:val="0"/>
          <w:noProof/>
          <w:sz w:val="18"/>
        </w:rPr>
        <w:fldChar w:fldCharType="separate"/>
      </w:r>
      <w:r w:rsidR="006D751A">
        <w:rPr>
          <w:b w:val="0"/>
          <w:noProof/>
          <w:sz w:val="18"/>
        </w:rPr>
        <w:t>138</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3ZZBA</w:t>
      </w:r>
      <w:r>
        <w:rPr>
          <w:noProof/>
        </w:rPr>
        <w:tab/>
        <w:t>Eligible officer may seek authorisation to apply for a delayed notification search warrant</w:t>
      </w:r>
      <w:r w:rsidRPr="00A952F7">
        <w:rPr>
          <w:noProof/>
        </w:rPr>
        <w:tab/>
      </w:r>
      <w:r w:rsidRPr="00A952F7">
        <w:rPr>
          <w:noProof/>
        </w:rPr>
        <w:fldChar w:fldCharType="begin"/>
      </w:r>
      <w:r w:rsidRPr="00A952F7">
        <w:rPr>
          <w:noProof/>
        </w:rPr>
        <w:instrText xml:space="preserve"> PAGEREF _Toc124504948 \h </w:instrText>
      </w:r>
      <w:r w:rsidRPr="00A952F7">
        <w:rPr>
          <w:noProof/>
        </w:rPr>
      </w:r>
      <w:r w:rsidRPr="00A952F7">
        <w:rPr>
          <w:noProof/>
        </w:rPr>
        <w:fldChar w:fldCharType="separate"/>
      </w:r>
      <w:r w:rsidR="006D751A">
        <w:rPr>
          <w:noProof/>
        </w:rPr>
        <w:t>138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3ZZBB</w:t>
      </w:r>
      <w:r>
        <w:rPr>
          <w:noProof/>
        </w:rPr>
        <w:tab/>
        <w:t>Authorisation to apply for a delayed notification search warrant</w:t>
      </w:r>
      <w:r w:rsidRPr="00A952F7">
        <w:rPr>
          <w:noProof/>
        </w:rPr>
        <w:tab/>
      </w:r>
      <w:r w:rsidRPr="00A952F7">
        <w:rPr>
          <w:noProof/>
        </w:rPr>
        <w:fldChar w:fldCharType="begin"/>
      </w:r>
      <w:r w:rsidRPr="00A952F7">
        <w:rPr>
          <w:noProof/>
        </w:rPr>
        <w:instrText xml:space="preserve"> PAGEREF _Toc124504949 \h </w:instrText>
      </w:r>
      <w:r w:rsidRPr="00A952F7">
        <w:rPr>
          <w:noProof/>
        </w:rPr>
      </w:r>
      <w:r w:rsidRPr="00A952F7">
        <w:rPr>
          <w:noProof/>
        </w:rPr>
        <w:fldChar w:fldCharType="separate"/>
      </w:r>
      <w:r w:rsidR="006D751A">
        <w:rPr>
          <w:noProof/>
        </w:rPr>
        <w:t>138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3ZZBC</w:t>
      </w:r>
      <w:r>
        <w:rPr>
          <w:noProof/>
        </w:rPr>
        <w:tab/>
        <w:t>Applying for a delayed notification search warrant</w:t>
      </w:r>
      <w:r w:rsidRPr="00A952F7">
        <w:rPr>
          <w:noProof/>
        </w:rPr>
        <w:tab/>
      </w:r>
      <w:r w:rsidRPr="00A952F7">
        <w:rPr>
          <w:noProof/>
        </w:rPr>
        <w:fldChar w:fldCharType="begin"/>
      </w:r>
      <w:r w:rsidRPr="00A952F7">
        <w:rPr>
          <w:noProof/>
        </w:rPr>
        <w:instrText xml:space="preserve"> PAGEREF _Toc124504950 \h </w:instrText>
      </w:r>
      <w:r w:rsidRPr="00A952F7">
        <w:rPr>
          <w:noProof/>
        </w:rPr>
      </w:r>
      <w:r w:rsidRPr="00A952F7">
        <w:rPr>
          <w:noProof/>
        </w:rPr>
        <w:fldChar w:fldCharType="separate"/>
      </w:r>
      <w:r w:rsidR="006D751A">
        <w:rPr>
          <w:noProof/>
        </w:rPr>
        <w:t>139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3ZZBD</w:t>
      </w:r>
      <w:r>
        <w:rPr>
          <w:noProof/>
        </w:rPr>
        <w:tab/>
        <w:t>Issuing a delayed notification search warrant</w:t>
      </w:r>
      <w:r w:rsidRPr="00A952F7">
        <w:rPr>
          <w:noProof/>
        </w:rPr>
        <w:tab/>
      </w:r>
      <w:r w:rsidRPr="00A952F7">
        <w:rPr>
          <w:noProof/>
        </w:rPr>
        <w:fldChar w:fldCharType="begin"/>
      </w:r>
      <w:r w:rsidRPr="00A952F7">
        <w:rPr>
          <w:noProof/>
        </w:rPr>
        <w:instrText xml:space="preserve"> PAGEREF _Toc124504951 \h </w:instrText>
      </w:r>
      <w:r w:rsidRPr="00A952F7">
        <w:rPr>
          <w:noProof/>
        </w:rPr>
      </w:r>
      <w:r w:rsidRPr="00A952F7">
        <w:rPr>
          <w:noProof/>
        </w:rPr>
        <w:fldChar w:fldCharType="separate"/>
      </w:r>
      <w:r w:rsidR="006D751A">
        <w:rPr>
          <w:noProof/>
        </w:rPr>
        <w:t>140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3ZZBE</w:t>
      </w:r>
      <w:r>
        <w:rPr>
          <w:noProof/>
        </w:rPr>
        <w:tab/>
        <w:t>Contents of a delayed notification search warrant</w:t>
      </w:r>
      <w:r w:rsidRPr="00A952F7">
        <w:rPr>
          <w:noProof/>
        </w:rPr>
        <w:tab/>
      </w:r>
      <w:r w:rsidRPr="00A952F7">
        <w:rPr>
          <w:noProof/>
        </w:rPr>
        <w:fldChar w:fldCharType="begin"/>
      </w:r>
      <w:r w:rsidRPr="00A952F7">
        <w:rPr>
          <w:noProof/>
        </w:rPr>
        <w:instrText xml:space="preserve"> PAGEREF _Toc124504952 \h </w:instrText>
      </w:r>
      <w:r w:rsidRPr="00A952F7">
        <w:rPr>
          <w:noProof/>
        </w:rPr>
      </w:r>
      <w:r w:rsidRPr="00A952F7">
        <w:rPr>
          <w:noProof/>
        </w:rPr>
        <w:fldChar w:fldCharType="separate"/>
      </w:r>
      <w:r w:rsidR="006D751A">
        <w:rPr>
          <w:noProof/>
        </w:rPr>
        <w:t>142</w:t>
      </w:r>
      <w:r w:rsidRPr="00A952F7">
        <w:rPr>
          <w:noProof/>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B—Delayed notification search warrants by telephone, fax etc.</w:t>
      </w:r>
      <w:r w:rsidRPr="00A952F7">
        <w:rPr>
          <w:b w:val="0"/>
          <w:noProof/>
          <w:sz w:val="18"/>
        </w:rPr>
        <w:tab/>
      </w:r>
      <w:r w:rsidRPr="00A952F7">
        <w:rPr>
          <w:b w:val="0"/>
          <w:noProof/>
          <w:sz w:val="18"/>
        </w:rPr>
        <w:fldChar w:fldCharType="begin"/>
      </w:r>
      <w:r w:rsidRPr="00A952F7">
        <w:rPr>
          <w:b w:val="0"/>
          <w:noProof/>
          <w:sz w:val="18"/>
        </w:rPr>
        <w:instrText xml:space="preserve"> PAGEREF _Toc124504953 \h </w:instrText>
      </w:r>
      <w:r w:rsidRPr="00A952F7">
        <w:rPr>
          <w:b w:val="0"/>
          <w:noProof/>
          <w:sz w:val="18"/>
        </w:rPr>
      </w:r>
      <w:r w:rsidRPr="00A952F7">
        <w:rPr>
          <w:b w:val="0"/>
          <w:noProof/>
          <w:sz w:val="18"/>
        </w:rPr>
        <w:fldChar w:fldCharType="separate"/>
      </w:r>
      <w:r w:rsidR="006D751A">
        <w:rPr>
          <w:b w:val="0"/>
          <w:noProof/>
          <w:sz w:val="18"/>
        </w:rPr>
        <w:t>143</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3ZZBF</w:t>
      </w:r>
      <w:r>
        <w:rPr>
          <w:noProof/>
        </w:rPr>
        <w:tab/>
        <w:t>Delayed notification search warrants by telephone, fax etc.</w:t>
      </w:r>
      <w:r w:rsidRPr="00A952F7">
        <w:rPr>
          <w:noProof/>
        </w:rPr>
        <w:tab/>
      </w:r>
      <w:r w:rsidRPr="00A952F7">
        <w:rPr>
          <w:noProof/>
        </w:rPr>
        <w:fldChar w:fldCharType="begin"/>
      </w:r>
      <w:r w:rsidRPr="00A952F7">
        <w:rPr>
          <w:noProof/>
        </w:rPr>
        <w:instrText xml:space="preserve"> PAGEREF _Toc124504954 \h </w:instrText>
      </w:r>
      <w:r w:rsidRPr="00A952F7">
        <w:rPr>
          <w:noProof/>
        </w:rPr>
      </w:r>
      <w:r w:rsidRPr="00A952F7">
        <w:rPr>
          <w:noProof/>
        </w:rPr>
        <w:fldChar w:fldCharType="separate"/>
      </w:r>
      <w:r w:rsidR="006D751A">
        <w:rPr>
          <w:noProof/>
        </w:rPr>
        <w:t>143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3ZZBG</w:t>
      </w:r>
      <w:r>
        <w:rPr>
          <w:noProof/>
        </w:rPr>
        <w:tab/>
        <w:t>Authority of delayed notification search warrant by telephone, fax etc.</w:t>
      </w:r>
      <w:r w:rsidRPr="00A952F7">
        <w:rPr>
          <w:noProof/>
        </w:rPr>
        <w:tab/>
      </w:r>
      <w:r w:rsidRPr="00A952F7">
        <w:rPr>
          <w:noProof/>
        </w:rPr>
        <w:fldChar w:fldCharType="begin"/>
      </w:r>
      <w:r w:rsidRPr="00A952F7">
        <w:rPr>
          <w:noProof/>
        </w:rPr>
        <w:instrText xml:space="preserve"> PAGEREF _Toc124504955 \h </w:instrText>
      </w:r>
      <w:r w:rsidRPr="00A952F7">
        <w:rPr>
          <w:noProof/>
        </w:rPr>
      </w:r>
      <w:r w:rsidRPr="00A952F7">
        <w:rPr>
          <w:noProof/>
        </w:rPr>
        <w:fldChar w:fldCharType="separate"/>
      </w:r>
      <w:r w:rsidR="006D751A">
        <w:rPr>
          <w:noProof/>
        </w:rPr>
        <w:t>146</w:t>
      </w:r>
      <w:r w:rsidRPr="00A952F7">
        <w:rPr>
          <w:noProof/>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C—Offences relating to applying for warrants etc.</w:t>
      </w:r>
      <w:r w:rsidRPr="00A952F7">
        <w:rPr>
          <w:b w:val="0"/>
          <w:noProof/>
          <w:sz w:val="18"/>
        </w:rPr>
        <w:tab/>
      </w:r>
      <w:r w:rsidRPr="00A952F7">
        <w:rPr>
          <w:b w:val="0"/>
          <w:noProof/>
          <w:sz w:val="18"/>
        </w:rPr>
        <w:fldChar w:fldCharType="begin"/>
      </w:r>
      <w:r w:rsidRPr="00A952F7">
        <w:rPr>
          <w:b w:val="0"/>
          <w:noProof/>
          <w:sz w:val="18"/>
        </w:rPr>
        <w:instrText xml:space="preserve"> PAGEREF _Toc124504956 \h </w:instrText>
      </w:r>
      <w:r w:rsidRPr="00A952F7">
        <w:rPr>
          <w:b w:val="0"/>
          <w:noProof/>
          <w:sz w:val="18"/>
        </w:rPr>
      </w:r>
      <w:r w:rsidRPr="00A952F7">
        <w:rPr>
          <w:b w:val="0"/>
          <w:noProof/>
          <w:sz w:val="18"/>
        </w:rPr>
        <w:fldChar w:fldCharType="separate"/>
      </w:r>
      <w:r w:rsidR="006D751A">
        <w:rPr>
          <w:b w:val="0"/>
          <w:noProof/>
          <w:sz w:val="18"/>
        </w:rPr>
        <w:t>146</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3ZZBH</w:t>
      </w:r>
      <w:r>
        <w:rPr>
          <w:noProof/>
        </w:rPr>
        <w:tab/>
        <w:t>Offence for making false statement in application for delayed notification search warrant</w:t>
      </w:r>
      <w:r w:rsidRPr="00A952F7">
        <w:rPr>
          <w:noProof/>
        </w:rPr>
        <w:tab/>
      </w:r>
      <w:r w:rsidRPr="00A952F7">
        <w:rPr>
          <w:noProof/>
        </w:rPr>
        <w:fldChar w:fldCharType="begin"/>
      </w:r>
      <w:r w:rsidRPr="00A952F7">
        <w:rPr>
          <w:noProof/>
        </w:rPr>
        <w:instrText xml:space="preserve"> PAGEREF _Toc124504957 \h </w:instrText>
      </w:r>
      <w:r w:rsidRPr="00A952F7">
        <w:rPr>
          <w:noProof/>
        </w:rPr>
      </w:r>
      <w:r w:rsidRPr="00A952F7">
        <w:rPr>
          <w:noProof/>
        </w:rPr>
        <w:fldChar w:fldCharType="separate"/>
      </w:r>
      <w:r w:rsidR="006D751A">
        <w:rPr>
          <w:noProof/>
        </w:rPr>
        <w:t>146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3ZZBI</w:t>
      </w:r>
      <w:r>
        <w:rPr>
          <w:noProof/>
        </w:rPr>
        <w:tab/>
        <w:t>Offence relating to delayed notification search warrant by telephone, fax etc.</w:t>
      </w:r>
      <w:r w:rsidRPr="00A952F7">
        <w:rPr>
          <w:noProof/>
        </w:rPr>
        <w:tab/>
      </w:r>
      <w:r w:rsidRPr="00A952F7">
        <w:rPr>
          <w:noProof/>
        </w:rPr>
        <w:fldChar w:fldCharType="begin"/>
      </w:r>
      <w:r w:rsidRPr="00A952F7">
        <w:rPr>
          <w:noProof/>
        </w:rPr>
        <w:instrText xml:space="preserve"> PAGEREF _Toc124504958 \h </w:instrText>
      </w:r>
      <w:r w:rsidRPr="00A952F7">
        <w:rPr>
          <w:noProof/>
        </w:rPr>
      </w:r>
      <w:r w:rsidRPr="00A952F7">
        <w:rPr>
          <w:noProof/>
        </w:rPr>
        <w:fldChar w:fldCharType="separate"/>
      </w:r>
      <w:r w:rsidR="006D751A">
        <w:rPr>
          <w:noProof/>
        </w:rPr>
        <w:t>147</w:t>
      </w:r>
      <w:r w:rsidRPr="00A952F7">
        <w:rPr>
          <w:noProof/>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D—Interaction with other provisions under which search warrants may be issued</w:t>
      </w:r>
      <w:r w:rsidRPr="00A952F7">
        <w:rPr>
          <w:b w:val="0"/>
          <w:noProof/>
          <w:sz w:val="18"/>
        </w:rPr>
        <w:tab/>
      </w:r>
      <w:r w:rsidRPr="00A952F7">
        <w:rPr>
          <w:b w:val="0"/>
          <w:noProof/>
          <w:sz w:val="18"/>
        </w:rPr>
        <w:fldChar w:fldCharType="begin"/>
      </w:r>
      <w:r w:rsidRPr="00A952F7">
        <w:rPr>
          <w:b w:val="0"/>
          <w:noProof/>
          <w:sz w:val="18"/>
        </w:rPr>
        <w:instrText xml:space="preserve"> PAGEREF _Toc124504959 \h </w:instrText>
      </w:r>
      <w:r w:rsidRPr="00A952F7">
        <w:rPr>
          <w:b w:val="0"/>
          <w:noProof/>
          <w:sz w:val="18"/>
        </w:rPr>
      </w:r>
      <w:r w:rsidRPr="00A952F7">
        <w:rPr>
          <w:b w:val="0"/>
          <w:noProof/>
          <w:sz w:val="18"/>
        </w:rPr>
        <w:fldChar w:fldCharType="separate"/>
      </w:r>
      <w:r w:rsidR="006D751A">
        <w:rPr>
          <w:b w:val="0"/>
          <w:noProof/>
          <w:sz w:val="18"/>
        </w:rPr>
        <w:t>147</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3ZZBJ</w:t>
      </w:r>
      <w:r>
        <w:rPr>
          <w:noProof/>
        </w:rPr>
        <w:tab/>
        <w:t>Issue of warrants under other provisions as well as or instead of delayed notification search warrants</w:t>
      </w:r>
      <w:r w:rsidRPr="00A952F7">
        <w:rPr>
          <w:noProof/>
        </w:rPr>
        <w:tab/>
      </w:r>
      <w:r w:rsidRPr="00A952F7">
        <w:rPr>
          <w:noProof/>
        </w:rPr>
        <w:fldChar w:fldCharType="begin"/>
      </w:r>
      <w:r w:rsidRPr="00A952F7">
        <w:rPr>
          <w:noProof/>
        </w:rPr>
        <w:instrText xml:space="preserve"> PAGEREF _Toc124504960 \h </w:instrText>
      </w:r>
      <w:r w:rsidRPr="00A952F7">
        <w:rPr>
          <w:noProof/>
        </w:rPr>
      </w:r>
      <w:r w:rsidRPr="00A952F7">
        <w:rPr>
          <w:noProof/>
        </w:rPr>
        <w:fldChar w:fldCharType="separate"/>
      </w:r>
      <w:r w:rsidR="006D751A">
        <w:rPr>
          <w:noProof/>
        </w:rPr>
        <w:t>147</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3—Exercise of powers under delayed notification search warrants</w:t>
      </w:r>
      <w:r w:rsidRPr="00A952F7">
        <w:rPr>
          <w:b w:val="0"/>
          <w:noProof/>
          <w:sz w:val="18"/>
        </w:rPr>
        <w:tab/>
      </w:r>
      <w:r w:rsidRPr="00A952F7">
        <w:rPr>
          <w:b w:val="0"/>
          <w:noProof/>
          <w:sz w:val="18"/>
        </w:rPr>
        <w:fldChar w:fldCharType="begin"/>
      </w:r>
      <w:r w:rsidRPr="00A952F7">
        <w:rPr>
          <w:b w:val="0"/>
          <w:noProof/>
          <w:sz w:val="18"/>
        </w:rPr>
        <w:instrText xml:space="preserve"> PAGEREF _Toc124504961 \h </w:instrText>
      </w:r>
      <w:r w:rsidRPr="00A952F7">
        <w:rPr>
          <w:b w:val="0"/>
          <w:noProof/>
          <w:sz w:val="18"/>
        </w:rPr>
      </w:r>
      <w:r w:rsidRPr="00A952F7">
        <w:rPr>
          <w:b w:val="0"/>
          <w:noProof/>
          <w:sz w:val="18"/>
        </w:rPr>
        <w:fldChar w:fldCharType="separate"/>
      </w:r>
      <w:r w:rsidR="006D751A">
        <w:rPr>
          <w:b w:val="0"/>
          <w:noProof/>
          <w:sz w:val="18"/>
        </w:rPr>
        <w:t>150</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3ZZCA</w:t>
      </w:r>
      <w:r>
        <w:rPr>
          <w:noProof/>
        </w:rPr>
        <w:tab/>
        <w:t>What is authorised by a delayed notification search warrant</w:t>
      </w:r>
      <w:r w:rsidRPr="00A952F7">
        <w:rPr>
          <w:noProof/>
        </w:rPr>
        <w:tab/>
      </w:r>
      <w:r w:rsidRPr="00A952F7">
        <w:rPr>
          <w:noProof/>
        </w:rPr>
        <w:fldChar w:fldCharType="begin"/>
      </w:r>
      <w:r w:rsidRPr="00A952F7">
        <w:rPr>
          <w:noProof/>
        </w:rPr>
        <w:instrText xml:space="preserve"> PAGEREF _Toc124504962 \h </w:instrText>
      </w:r>
      <w:r w:rsidRPr="00A952F7">
        <w:rPr>
          <w:noProof/>
        </w:rPr>
      </w:r>
      <w:r w:rsidRPr="00A952F7">
        <w:rPr>
          <w:noProof/>
        </w:rPr>
        <w:fldChar w:fldCharType="separate"/>
      </w:r>
      <w:r w:rsidR="006D751A">
        <w:rPr>
          <w:noProof/>
        </w:rPr>
        <w:t>150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3ZZCB</w:t>
      </w:r>
      <w:r>
        <w:rPr>
          <w:noProof/>
        </w:rPr>
        <w:tab/>
        <w:t>Specific powers available to person executing warrant</w:t>
      </w:r>
      <w:r w:rsidRPr="00A952F7">
        <w:rPr>
          <w:noProof/>
        </w:rPr>
        <w:tab/>
      </w:r>
      <w:r w:rsidRPr="00A952F7">
        <w:rPr>
          <w:noProof/>
        </w:rPr>
        <w:fldChar w:fldCharType="begin"/>
      </w:r>
      <w:r w:rsidRPr="00A952F7">
        <w:rPr>
          <w:noProof/>
        </w:rPr>
        <w:instrText xml:space="preserve"> PAGEREF _Toc124504963 \h </w:instrText>
      </w:r>
      <w:r w:rsidRPr="00A952F7">
        <w:rPr>
          <w:noProof/>
        </w:rPr>
      </w:r>
      <w:r w:rsidRPr="00A952F7">
        <w:rPr>
          <w:noProof/>
        </w:rPr>
        <w:fldChar w:fldCharType="separate"/>
      </w:r>
      <w:r w:rsidR="006D751A">
        <w:rPr>
          <w:noProof/>
        </w:rPr>
        <w:t>152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3ZZCC</w:t>
      </w:r>
      <w:r>
        <w:rPr>
          <w:noProof/>
        </w:rPr>
        <w:tab/>
        <w:t>Extension of time to re</w:t>
      </w:r>
      <w:r>
        <w:rPr>
          <w:noProof/>
        </w:rPr>
        <w:noBreakHyphen/>
        <w:t>enter premises left in emergency situation or to avoid discovery of law enforcement officer</w:t>
      </w:r>
      <w:r w:rsidRPr="00A952F7">
        <w:rPr>
          <w:noProof/>
        </w:rPr>
        <w:tab/>
      </w:r>
      <w:r w:rsidRPr="00A952F7">
        <w:rPr>
          <w:noProof/>
        </w:rPr>
        <w:fldChar w:fldCharType="begin"/>
      </w:r>
      <w:r w:rsidRPr="00A952F7">
        <w:rPr>
          <w:noProof/>
        </w:rPr>
        <w:instrText xml:space="preserve"> PAGEREF _Toc124504964 \h </w:instrText>
      </w:r>
      <w:r w:rsidRPr="00A952F7">
        <w:rPr>
          <w:noProof/>
        </w:rPr>
      </w:r>
      <w:r w:rsidRPr="00A952F7">
        <w:rPr>
          <w:noProof/>
        </w:rPr>
        <w:fldChar w:fldCharType="separate"/>
      </w:r>
      <w:r w:rsidR="006D751A">
        <w:rPr>
          <w:noProof/>
        </w:rPr>
        <w:t>153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3ZZCD</w:t>
      </w:r>
      <w:r>
        <w:rPr>
          <w:noProof/>
          <w:kern w:val="0"/>
        </w:rPr>
        <w:tab/>
      </w:r>
      <w:r w:rsidRPr="004108B1">
        <w:rPr>
          <w:noProof/>
          <w:kern w:val="0"/>
        </w:rPr>
        <w:t>Executing a warrant—assistance, use of force and related matters</w:t>
      </w:r>
      <w:r w:rsidRPr="00A952F7">
        <w:rPr>
          <w:noProof/>
        </w:rPr>
        <w:tab/>
      </w:r>
      <w:r w:rsidRPr="00A952F7">
        <w:rPr>
          <w:noProof/>
        </w:rPr>
        <w:fldChar w:fldCharType="begin"/>
      </w:r>
      <w:r w:rsidRPr="00A952F7">
        <w:rPr>
          <w:noProof/>
        </w:rPr>
        <w:instrText xml:space="preserve"> PAGEREF _Toc124504965 \h </w:instrText>
      </w:r>
      <w:r w:rsidRPr="00A952F7">
        <w:rPr>
          <w:noProof/>
        </w:rPr>
      </w:r>
      <w:r w:rsidRPr="00A952F7">
        <w:rPr>
          <w:noProof/>
        </w:rPr>
        <w:fldChar w:fldCharType="separate"/>
      </w:r>
      <w:r w:rsidR="006D751A">
        <w:rPr>
          <w:noProof/>
        </w:rPr>
        <w:t>153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3ZZCE</w:t>
      </w:r>
      <w:r>
        <w:rPr>
          <w:noProof/>
        </w:rPr>
        <w:tab/>
        <w:t>Use of equipment to examine or process things</w:t>
      </w:r>
      <w:r w:rsidRPr="00A952F7">
        <w:rPr>
          <w:noProof/>
        </w:rPr>
        <w:tab/>
      </w:r>
      <w:r w:rsidRPr="00A952F7">
        <w:rPr>
          <w:noProof/>
        </w:rPr>
        <w:fldChar w:fldCharType="begin"/>
      </w:r>
      <w:r w:rsidRPr="00A952F7">
        <w:rPr>
          <w:noProof/>
        </w:rPr>
        <w:instrText xml:space="preserve"> PAGEREF _Toc124504966 \h </w:instrText>
      </w:r>
      <w:r w:rsidRPr="00A952F7">
        <w:rPr>
          <w:noProof/>
        </w:rPr>
      </w:r>
      <w:r w:rsidRPr="00A952F7">
        <w:rPr>
          <w:noProof/>
        </w:rPr>
        <w:fldChar w:fldCharType="separate"/>
      </w:r>
      <w:r w:rsidR="006D751A">
        <w:rPr>
          <w:noProof/>
        </w:rPr>
        <w:t>154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3ZZCF</w:t>
      </w:r>
      <w:r>
        <w:rPr>
          <w:noProof/>
        </w:rPr>
        <w:tab/>
        <w:t>Use of electronic equipment at warrant premises</w:t>
      </w:r>
      <w:r w:rsidRPr="00A952F7">
        <w:rPr>
          <w:noProof/>
        </w:rPr>
        <w:tab/>
      </w:r>
      <w:r w:rsidRPr="00A952F7">
        <w:rPr>
          <w:noProof/>
        </w:rPr>
        <w:fldChar w:fldCharType="begin"/>
      </w:r>
      <w:r w:rsidRPr="00A952F7">
        <w:rPr>
          <w:noProof/>
        </w:rPr>
        <w:instrText xml:space="preserve"> PAGEREF _Toc124504967 \h </w:instrText>
      </w:r>
      <w:r w:rsidRPr="00A952F7">
        <w:rPr>
          <w:noProof/>
        </w:rPr>
      </w:r>
      <w:r w:rsidRPr="00A952F7">
        <w:rPr>
          <w:noProof/>
        </w:rPr>
        <w:fldChar w:fldCharType="separate"/>
      </w:r>
      <w:r w:rsidR="006D751A">
        <w:rPr>
          <w:noProof/>
        </w:rPr>
        <w:t>155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3ZZCG</w:t>
      </w:r>
      <w:r>
        <w:rPr>
          <w:noProof/>
        </w:rPr>
        <w:tab/>
        <w:t>Use of moved electronic equipment at other place</w:t>
      </w:r>
      <w:r w:rsidRPr="00A952F7">
        <w:rPr>
          <w:noProof/>
        </w:rPr>
        <w:tab/>
      </w:r>
      <w:r w:rsidRPr="00A952F7">
        <w:rPr>
          <w:noProof/>
        </w:rPr>
        <w:fldChar w:fldCharType="begin"/>
      </w:r>
      <w:r w:rsidRPr="00A952F7">
        <w:rPr>
          <w:noProof/>
        </w:rPr>
        <w:instrText xml:space="preserve"> PAGEREF _Toc124504968 \h </w:instrText>
      </w:r>
      <w:r w:rsidRPr="00A952F7">
        <w:rPr>
          <w:noProof/>
        </w:rPr>
      </w:r>
      <w:r w:rsidRPr="00A952F7">
        <w:rPr>
          <w:noProof/>
        </w:rPr>
        <w:fldChar w:fldCharType="separate"/>
      </w:r>
      <w:r w:rsidR="006D751A">
        <w:rPr>
          <w:noProof/>
        </w:rPr>
        <w:t>157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3ZZCH</w:t>
      </w:r>
      <w:r>
        <w:rPr>
          <w:noProof/>
        </w:rPr>
        <w:tab/>
        <w:t>Operating seized or moved electronic equipment</w:t>
      </w:r>
      <w:r w:rsidRPr="00A952F7">
        <w:rPr>
          <w:noProof/>
        </w:rPr>
        <w:tab/>
      </w:r>
      <w:r w:rsidRPr="00A952F7">
        <w:rPr>
          <w:noProof/>
        </w:rPr>
        <w:fldChar w:fldCharType="begin"/>
      </w:r>
      <w:r w:rsidRPr="00A952F7">
        <w:rPr>
          <w:noProof/>
        </w:rPr>
        <w:instrText xml:space="preserve"> PAGEREF _Toc124504969 \h </w:instrText>
      </w:r>
      <w:r w:rsidRPr="00A952F7">
        <w:rPr>
          <w:noProof/>
        </w:rPr>
      </w:r>
      <w:r w:rsidRPr="00A952F7">
        <w:rPr>
          <w:noProof/>
        </w:rPr>
        <w:fldChar w:fldCharType="separate"/>
      </w:r>
      <w:r w:rsidR="006D751A">
        <w:rPr>
          <w:noProof/>
        </w:rPr>
        <w:t>158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3ZZCI</w:t>
      </w:r>
      <w:r>
        <w:rPr>
          <w:noProof/>
        </w:rPr>
        <w:tab/>
        <w:t>Compensation for damage to electronic equipment</w:t>
      </w:r>
      <w:r w:rsidRPr="00A952F7">
        <w:rPr>
          <w:noProof/>
        </w:rPr>
        <w:tab/>
      </w:r>
      <w:r w:rsidRPr="00A952F7">
        <w:rPr>
          <w:noProof/>
        </w:rPr>
        <w:fldChar w:fldCharType="begin"/>
      </w:r>
      <w:r w:rsidRPr="00A952F7">
        <w:rPr>
          <w:noProof/>
        </w:rPr>
        <w:instrText xml:space="preserve"> PAGEREF _Toc124504970 \h </w:instrText>
      </w:r>
      <w:r w:rsidRPr="00A952F7">
        <w:rPr>
          <w:noProof/>
        </w:rPr>
      </w:r>
      <w:r w:rsidRPr="00A952F7">
        <w:rPr>
          <w:noProof/>
        </w:rPr>
        <w:fldChar w:fldCharType="separate"/>
      </w:r>
      <w:r w:rsidR="006D751A">
        <w:rPr>
          <w:noProof/>
        </w:rPr>
        <w:t>158</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4—Notice to occupiers</w:t>
      </w:r>
      <w:r w:rsidRPr="00A952F7">
        <w:rPr>
          <w:b w:val="0"/>
          <w:noProof/>
          <w:sz w:val="18"/>
        </w:rPr>
        <w:tab/>
      </w:r>
      <w:r w:rsidRPr="00A952F7">
        <w:rPr>
          <w:b w:val="0"/>
          <w:noProof/>
          <w:sz w:val="18"/>
        </w:rPr>
        <w:fldChar w:fldCharType="begin"/>
      </w:r>
      <w:r w:rsidRPr="00A952F7">
        <w:rPr>
          <w:b w:val="0"/>
          <w:noProof/>
          <w:sz w:val="18"/>
        </w:rPr>
        <w:instrText xml:space="preserve"> PAGEREF _Toc124504971 \h </w:instrText>
      </w:r>
      <w:r w:rsidRPr="00A952F7">
        <w:rPr>
          <w:b w:val="0"/>
          <w:noProof/>
          <w:sz w:val="18"/>
        </w:rPr>
      </w:r>
      <w:r w:rsidRPr="00A952F7">
        <w:rPr>
          <w:b w:val="0"/>
          <w:noProof/>
          <w:sz w:val="18"/>
        </w:rPr>
        <w:fldChar w:fldCharType="separate"/>
      </w:r>
      <w:r w:rsidR="006D751A">
        <w:rPr>
          <w:b w:val="0"/>
          <w:noProof/>
          <w:sz w:val="18"/>
        </w:rPr>
        <w:t>160</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3ZZDA</w:t>
      </w:r>
      <w:r>
        <w:rPr>
          <w:noProof/>
        </w:rPr>
        <w:tab/>
        <w:t>Warrant premises occupier’s notice must be prepared and given</w:t>
      </w:r>
      <w:r w:rsidRPr="00A952F7">
        <w:rPr>
          <w:noProof/>
        </w:rPr>
        <w:tab/>
      </w:r>
      <w:r w:rsidRPr="00A952F7">
        <w:rPr>
          <w:noProof/>
        </w:rPr>
        <w:fldChar w:fldCharType="begin"/>
      </w:r>
      <w:r w:rsidRPr="00A952F7">
        <w:rPr>
          <w:noProof/>
        </w:rPr>
        <w:instrText xml:space="preserve"> PAGEREF _Toc124504972 \h </w:instrText>
      </w:r>
      <w:r w:rsidRPr="00A952F7">
        <w:rPr>
          <w:noProof/>
        </w:rPr>
      </w:r>
      <w:r w:rsidRPr="00A952F7">
        <w:rPr>
          <w:noProof/>
        </w:rPr>
        <w:fldChar w:fldCharType="separate"/>
      </w:r>
      <w:r w:rsidR="006D751A">
        <w:rPr>
          <w:noProof/>
        </w:rPr>
        <w:t>160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3ZZDB</w:t>
      </w:r>
      <w:r>
        <w:rPr>
          <w:noProof/>
        </w:rPr>
        <w:tab/>
        <w:t>Adjoining premises occupier’s notice must be prepared and given</w:t>
      </w:r>
      <w:r w:rsidRPr="00A952F7">
        <w:rPr>
          <w:noProof/>
        </w:rPr>
        <w:tab/>
      </w:r>
      <w:r w:rsidRPr="00A952F7">
        <w:rPr>
          <w:noProof/>
        </w:rPr>
        <w:fldChar w:fldCharType="begin"/>
      </w:r>
      <w:r w:rsidRPr="00A952F7">
        <w:rPr>
          <w:noProof/>
        </w:rPr>
        <w:instrText xml:space="preserve"> PAGEREF _Toc124504973 \h </w:instrText>
      </w:r>
      <w:r w:rsidRPr="00A952F7">
        <w:rPr>
          <w:noProof/>
        </w:rPr>
      </w:r>
      <w:r w:rsidRPr="00A952F7">
        <w:rPr>
          <w:noProof/>
        </w:rPr>
        <w:fldChar w:fldCharType="separate"/>
      </w:r>
      <w:r w:rsidR="006D751A">
        <w:rPr>
          <w:noProof/>
        </w:rPr>
        <w:t>161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3ZZDC</w:t>
      </w:r>
      <w:r>
        <w:rPr>
          <w:noProof/>
        </w:rPr>
        <w:tab/>
        <w:t>Time for giving warrant premises occupier’s notice or adjoining premises occupier’s notice</w:t>
      </w:r>
      <w:r w:rsidRPr="00A952F7">
        <w:rPr>
          <w:noProof/>
        </w:rPr>
        <w:tab/>
      </w:r>
      <w:r w:rsidRPr="00A952F7">
        <w:rPr>
          <w:noProof/>
        </w:rPr>
        <w:fldChar w:fldCharType="begin"/>
      </w:r>
      <w:r w:rsidRPr="00A952F7">
        <w:rPr>
          <w:noProof/>
        </w:rPr>
        <w:instrText xml:space="preserve"> PAGEREF _Toc124504974 \h </w:instrText>
      </w:r>
      <w:r w:rsidRPr="00A952F7">
        <w:rPr>
          <w:noProof/>
        </w:rPr>
      </w:r>
      <w:r w:rsidRPr="00A952F7">
        <w:rPr>
          <w:noProof/>
        </w:rPr>
        <w:fldChar w:fldCharType="separate"/>
      </w:r>
      <w:r w:rsidR="006D751A">
        <w:rPr>
          <w:noProof/>
        </w:rPr>
        <w:t>162</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5—Using, sharing and returning things seized</w:t>
      </w:r>
      <w:r w:rsidRPr="00A952F7">
        <w:rPr>
          <w:b w:val="0"/>
          <w:noProof/>
          <w:sz w:val="18"/>
        </w:rPr>
        <w:tab/>
      </w:r>
      <w:r w:rsidRPr="00A952F7">
        <w:rPr>
          <w:b w:val="0"/>
          <w:noProof/>
          <w:sz w:val="18"/>
        </w:rPr>
        <w:fldChar w:fldCharType="begin"/>
      </w:r>
      <w:r w:rsidRPr="00A952F7">
        <w:rPr>
          <w:b w:val="0"/>
          <w:noProof/>
          <w:sz w:val="18"/>
        </w:rPr>
        <w:instrText xml:space="preserve"> PAGEREF _Toc124504975 \h </w:instrText>
      </w:r>
      <w:r w:rsidRPr="00A952F7">
        <w:rPr>
          <w:b w:val="0"/>
          <w:noProof/>
          <w:sz w:val="18"/>
        </w:rPr>
      </w:r>
      <w:r w:rsidRPr="00A952F7">
        <w:rPr>
          <w:b w:val="0"/>
          <w:noProof/>
          <w:sz w:val="18"/>
        </w:rPr>
        <w:fldChar w:fldCharType="separate"/>
      </w:r>
      <w:r w:rsidR="006D751A">
        <w:rPr>
          <w:b w:val="0"/>
          <w:noProof/>
          <w:sz w:val="18"/>
        </w:rPr>
        <w:t>165</w:t>
      </w:r>
      <w:r w:rsidRPr="00A952F7">
        <w:rPr>
          <w:b w:val="0"/>
          <w:noProof/>
          <w:sz w:val="18"/>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A—Using and sharing things seized</w:t>
      </w:r>
      <w:r w:rsidRPr="00A952F7">
        <w:rPr>
          <w:b w:val="0"/>
          <w:noProof/>
          <w:sz w:val="18"/>
        </w:rPr>
        <w:tab/>
      </w:r>
      <w:r w:rsidRPr="00A952F7">
        <w:rPr>
          <w:b w:val="0"/>
          <w:noProof/>
          <w:sz w:val="18"/>
        </w:rPr>
        <w:fldChar w:fldCharType="begin"/>
      </w:r>
      <w:r w:rsidRPr="00A952F7">
        <w:rPr>
          <w:b w:val="0"/>
          <w:noProof/>
          <w:sz w:val="18"/>
        </w:rPr>
        <w:instrText xml:space="preserve"> PAGEREF _Toc124504976 \h </w:instrText>
      </w:r>
      <w:r w:rsidRPr="00A952F7">
        <w:rPr>
          <w:b w:val="0"/>
          <w:noProof/>
          <w:sz w:val="18"/>
        </w:rPr>
      </w:r>
      <w:r w:rsidRPr="00A952F7">
        <w:rPr>
          <w:b w:val="0"/>
          <w:noProof/>
          <w:sz w:val="18"/>
        </w:rPr>
        <w:fldChar w:fldCharType="separate"/>
      </w:r>
      <w:r w:rsidR="006D751A">
        <w:rPr>
          <w:b w:val="0"/>
          <w:noProof/>
          <w:sz w:val="18"/>
        </w:rPr>
        <w:t>165</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3ZZEA</w:t>
      </w:r>
      <w:r>
        <w:rPr>
          <w:noProof/>
        </w:rPr>
        <w:tab/>
        <w:t>Purposes for which things may be used and shared</w:t>
      </w:r>
      <w:r w:rsidRPr="00A952F7">
        <w:rPr>
          <w:noProof/>
        </w:rPr>
        <w:tab/>
      </w:r>
      <w:r w:rsidRPr="00A952F7">
        <w:rPr>
          <w:noProof/>
        </w:rPr>
        <w:fldChar w:fldCharType="begin"/>
      </w:r>
      <w:r w:rsidRPr="00A952F7">
        <w:rPr>
          <w:noProof/>
        </w:rPr>
        <w:instrText xml:space="preserve"> PAGEREF _Toc124504977 \h </w:instrText>
      </w:r>
      <w:r w:rsidRPr="00A952F7">
        <w:rPr>
          <w:noProof/>
        </w:rPr>
      </w:r>
      <w:r w:rsidRPr="00A952F7">
        <w:rPr>
          <w:noProof/>
        </w:rPr>
        <w:fldChar w:fldCharType="separate"/>
      </w:r>
      <w:r w:rsidR="006D751A">
        <w:rPr>
          <w:noProof/>
        </w:rPr>
        <w:t>165</w:t>
      </w:r>
      <w:r w:rsidRPr="00A952F7">
        <w:rPr>
          <w:noProof/>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B—Returning things seized</w:t>
      </w:r>
      <w:r w:rsidRPr="00A952F7">
        <w:rPr>
          <w:b w:val="0"/>
          <w:noProof/>
          <w:sz w:val="18"/>
        </w:rPr>
        <w:tab/>
      </w:r>
      <w:r w:rsidRPr="00A952F7">
        <w:rPr>
          <w:b w:val="0"/>
          <w:noProof/>
          <w:sz w:val="18"/>
        </w:rPr>
        <w:fldChar w:fldCharType="begin"/>
      </w:r>
      <w:r w:rsidRPr="00A952F7">
        <w:rPr>
          <w:b w:val="0"/>
          <w:noProof/>
          <w:sz w:val="18"/>
        </w:rPr>
        <w:instrText xml:space="preserve"> PAGEREF _Toc124504978 \h </w:instrText>
      </w:r>
      <w:r w:rsidRPr="00A952F7">
        <w:rPr>
          <w:b w:val="0"/>
          <w:noProof/>
          <w:sz w:val="18"/>
        </w:rPr>
      </w:r>
      <w:r w:rsidRPr="00A952F7">
        <w:rPr>
          <w:b w:val="0"/>
          <w:noProof/>
          <w:sz w:val="18"/>
        </w:rPr>
        <w:fldChar w:fldCharType="separate"/>
      </w:r>
      <w:r w:rsidR="006D751A">
        <w:rPr>
          <w:b w:val="0"/>
          <w:noProof/>
          <w:sz w:val="18"/>
        </w:rPr>
        <w:t>167</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3ZZEB</w:t>
      </w:r>
      <w:r>
        <w:rPr>
          <w:noProof/>
        </w:rPr>
        <w:tab/>
        <w:t>When things seized must be returned</w:t>
      </w:r>
      <w:r w:rsidRPr="00A952F7">
        <w:rPr>
          <w:noProof/>
        </w:rPr>
        <w:tab/>
      </w:r>
      <w:r w:rsidRPr="00A952F7">
        <w:rPr>
          <w:noProof/>
        </w:rPr>
        <w:fldChar w:fldCharType="begin"/>
      </w:r>
      <w:r w:rsidRPr="00A952F7">
        <w:rPr>
          <w:noProof/>
        </w:rPr>
        <w:instrText xml:space="preserve"> PAGEREF _Toc124504979 \h </w:instrText>
      </w:r>
      <w:r w:rsidRPr="00A952F7">
        <w:rPr>
          <w:noProof/>
        </w:rPr>
      </w:r>
      <w:r w:rsidRPr="00A952F7">
        <w:rPr>
          <w:noProof/>
        </w:rPr>
        <w:fldChar w:fldCharType="separate"/>
      </w:r>
      <w:r w:rsidR="006D751A">
        <w:rPr>
          <w:noProof/>
        </w:rPr>
        <w:t>167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3ZZEC</w:t>
      </w:r>
      <w:r>
        <w:rPr>
          <w:noProof/>
        </w:rPr>
        <w:tab/>
        <w:t>Eligible issuing officer may permit a thing seized to be retained, forfeited etc.</w:t>
      </w:r>
      <w:r w:rsidRPr="00A952F7">
        <w:rPr>
          <w:noProof/>
        </w:rPr>
        <w:tab/>
      </w:r>
      <w:r w:rsidRPr="00A952F7">
        <w:rPr>
          <w:noProof/>
        </w:rPr>
        <w:fldChar w:fldCharType="begin"/>
      </w:r>
      <w:r w:rsidRPr="00A952F7">
        <w:rPr>
          <w:noProof/>
        </w:rPr>
        <w:instrText xml:space="preserve"> PAGEREF _Toc124504980 \h </w:instrText>
      </w:r>
      <w:r w:rsidRPr="00A952F7">
        <w:rPr>
          <w:noProof/>
        </w:rPr>
      </w:r>
      <w:r w:rsidRPr="00A952F7">
        <w:rPr>
          <w:noProof/>
        </w:rPr>
        <w:fldChar w:fldCharType="separate"/>
      </w:r>
      <w:r w:rsidR="006D751A">
        <w:rPr>
          <w:noProof/>
        </w:rPr>
        <w:t>168</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6—Reporting and record</w:t>
      </w:r>
      <w:r>
        <w:rPr>
          <w:noProof/>
        </w:rPr>
        <w:noBreakHyphen/>
        <w:t>keeping</w:t>
      </w:r>
      <w:r w:rsidRPr="00A952F7">
        <w:rPr>
          <w:b w:val="0"/>
          <w:noProof/>
          <w:sz w:val="18"/>
        </w:rPr>
        <w:tab/>
      </w:r>
      <w:r w:rsidRPr="00A952F7">
        <w:rPr>
          <w:b w:val="0"/>
          <w:noProof/>
          <w:sz w:val="18"/>
        </w:rPr>
        <w:fldChar w:fldCharType="begin"/>
      </w:r>
      <w:r w:rsidRPr="00A952F7">
        <w:rPr>
          <w:b w:val="0"/>
          <w:noProof/>
          <w:sz w:val="18"/>
        </w:rPr>
        <w:instrText xml:space="preserve"> PAGEREF _Toc124504981 \h </w:instrText>
      </w:r>
      <w:r w:rsidRPr="00A952F7">
        <w:rPr>
          <w:b w:val="0"/>
          <w:noProof/>
          <w:sz w:val="18"/>
        </w:rPr>
      </w:r>
      <w:r w:rsidRPr="00A952F7">
        <w:rPr>
          <w:b w:val="0"/>
          <w:noProof/>
          <w:sz w:val="18"/>
        </w:rPr>
        <w:fldChar w:fldCharType="separate"/>
      </w:r>
      <w:r w:rsidR="006D751A">
        <w:rPr>
          <w:b w:val="0"/>
          <w:noProof/>
          <w:sz w:val="18"/>
        </w:rPr>
        <w:t>170</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3ZZFA</w:t>
      </w:r>
      <w:r>
        <w:rPr>
          <w:noProof/>
        </w:rPr>
        <w:tab/>
        <w:t>Reporting on delayed notification search warrants</w:t>
      </w:r>
      <w:r w:rsidRPr="00A952F7">
        <w:rPr>
          <w:noProof/>
        </w:rPr>
        <w:tab/>
      </w:r>
      <w:r w:rsidRPr="00A952F7">
        <w:rPr>
          <w:noProof/>
        </w:rPr>
        <w:fldChar w:fldCharType="begin"/>
      </w:r>
      <w:r w:rsidRPr="00A952F7">
        <w:rPr>
          <w:noProof/>
        </w:rPr>
        <w:instrText xml:space="preserve"> PAGEREF _Toc124504982 \h </w:instrText>
      </w:r>
      <w:r w:rsidRPr="00A952F7">
        <w:rPr>
          <w:noProof/>
        </w:rPr>
      </w:r>
      <w:r w:rsidRPr="00A952F7">
        <w:rPr>
          <w:noProof/>
        </w:rPr>
        <w:fldChar w:fldCharType="separate"/>
      </w:r>
      <w:r w:rsidR="006D751A">
        <w:rPr>
          <w:noProof/>
        </w:rPr>
        <w:t>170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3ZZFB</w:t>
      </w:r>
      <w:r>
        <w:rPr>
          <w:noProof/>
        </w:rPr>
        <w:tab/>
        <w:t>Annual reports to Minister</w:t>
      </w:r>
      <w:r w:rsidRPr="00A952F7">
        <w:rPr>
          <w:noProof/>
        </w:rPr>
        <w:tab/>
      </w:r>
      <w:r w:rsidRPr="00A952F7">
        <w:rPr>
          <w:noProof/>
        </w:rPr>
        <w:fldChar w:fldCharType="begin"/>
      </w:r>
      <w:r w:rsidRPr="00A952F7">
        <w:rPr>
          <w:noProof/>
        </w:rPr>
        <w:instrText xml:space="preserve"> PAGEREF _Toc124504983 \h </w:instrText>
      </w:r>
      <w:r w:rsidRPr="00A952F7">
        <w:rPr>
          <w:noProof/>
        </w:rPr>
      </w:r>
      <w:r w:rsidRPr="00A952F7">
        <w:rPr>
          <w:noProof/>
        </w:rPr>
        <w:fldChar w:fldCharType="separate"/>
      </w:r>
      <w:r w:rsidR="006D751A">
        <w:rPr>
          <w:noProof/>
        </w:rPr>
        <w:t>172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3ZZFC</w:t>
      </w:r>
      <w:r>
        <w:rPr>
          <w:noProof/>
        </w:rPr>
        <w:tab/>
        <w:t>Regular reports to Ombudsman</w:t>
      </w:r>
      <w:r w:rsidRPr="00A952F7">
        <w:rPr>
          <w:noProof/>
        </w:rPr>
        <w:tab/>
      </w:r>
      <w:r w:rsidRPr="00A952F7">
        <w:rPr>
          <w:noProof/>
        </w:rPr>
        <w:fldChar w:fldCharType="begin"/>
      </w:r>
      <w:r w:rsidRPr="00A952F7">
        <w:rPr>
          <w:noProof/>
        </w:rPr>
        <w:instrText xml:space="preserve"> PAGEREF _Toc124504984 \h </w:instrText>
      </w:r>
      <w:r w:rsidRPr="00A952F7">
        <w:rPr>
          <w:noProof/>
        </w:rPr>
      </w:r>
      <w:r w:rsidRPr="00A952F7">
        <w:rPr>
          <w:noProof/>
        </w:rPr>
        <w:fldChar w:fldCharType="separate"/>
      </w:r>
      <w:r w:rsidR="006D751A">
        <w:rPr>
          <w:noProof/>
        </w:rPr>
        <w:t>173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3ZZFD</w:t>
      </w:r>
      <w:r>
        <w:rPr>
          <w:noProof/>
        </w:rPr>
        <w:tab/>
        <w:t>Keeping documents connected with delayed notification search warrants</w:t>
      </w:r>
      <w:r w:rsidRPr="00A952F7">
        <w:rPr>
          <w:noProof/>
        </w:rPr>
        <w:tab/>
      </w:r>
      <w:r w:rsidRPr="00A952F7">
        <w:rPr>
          <w:noProof/>
        </w:rPr>
        <w:fldChar w:fldCharType="begin"/>
      </w:r>
      <w:r w:rsidRPr="00A952F7">
        <w:rPr>
          <w:noProof/>
        </w:rPr>
        <w:instrText xml:space="preserve"> PAGEREF _Toc124504985 \h </w:instrText>
      </w:r>
      <w:r w:rsidRPr="00A952F7">
        <w:rPr>
          <w:noProof/>
        </w:rPr>
      </w:r>
      <w:r w:rsidRPr="00A952F7">
        <w:rPr>
          <w:noProof/>
        </w:rPr>
        <w:fldChar w:fldCharType="separate"/>
      </w:r>
      <w:r w:rsidR="006D751A">
        <w:rPr>
          <w:noProof/>
        </w:rPr>
        <w:t>173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3ZZFE</w:t>
      </w:r>
      <w:r>
        <w:rPr>
          <w:noProof/>
        </w:rPr>
        <w:tab/>
        <w:t>Register of delayed notification search warrants</w:t>
      </w:r>
      <w:r w:rsidRPr="00A952F7">
        <w:rPr>
          <w:noProof/>
        </w:rPr>
        <w:tab/>
      </w:r>
      <w:r w:rsidRPr="00A952F7">
        <w:rPr>
          <w:noProof/>
        </w:rPr>
        <w:fldChar w:fldCharType="begin"/>
      </w:r>
      <w:r w:rsidRPr="00A952F7">
        <w:rPr>
          <w:noProof/>
        </w:rPr>
        <w:instrText xml:space="preserve"> PAGEREF _Toc124504986 \h </w:instrText>
      </w:r>
      <w:r w:rsidRPr="00A952F7">
        <w:rPr>
          <w:noProof/>
        </w:rPr>
      </w:r>
      <w:r w:rsidRPr="00A952F7">
        <w:rPr>
          <w:noProof/>
        </w:rPr>
        <w:fldChar w:fldCharType="separate"/>
      </w:r>
      <w:r w:rsidR="006D751A">
        <w:rPr>
          <w:noProof/>
        </w:rPr>
        <w:t>174</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7—Inspections by Ombudsman</w:t>
      </w:r>
      <w:r w:rsidRPr="00A952F7">
        <w:rPr>
          <w:b w:val="0"/>
          <w:noProof/>
          <w:sz w:val="18"/>
        </w:rPr>
        <w:tab/>
      </w:r>
      <w:r w:rsidRPr="00A952F7">
        <w:rPr>
          <w:b w:val="0"/>
          <w:noProof/>
          <w:sz w:val="18"/>
        </w:rPr>
        <w:fldChar w:fldCharType="begin"/>
      </w:r>
      <w:r w:rsidRPr="00A952F7">
        <w:rPr>
          <w:b w:val="0"/>
          <w:noProof/>
          <w:sz w:val="18"/>
        </w:rPr>
        <w:instrText xml:space="preserve"> PAGEREF _Toc124504987 \h </w:instrText>
      </w:r>
      <w:r w:rsidRPr="00A952F7">
        <w:rPr>
          <w:b w:val="0"/>
          <w:noProof/>
          <w:sz w:val="18"/>
        </w:rPr>
      </w:r>
      <w:r w:rsidRPr="00A952F7">
        <w:rPr>
          <w:b w:val="0"/>
          <w:noProof/>
          <w:sz w:val="18"/>
        </w:rPr>
        <w:fldChar w:fldCharType="separate"/>
      </w:r>
      <w:r w:rsidR="006D751A">
        <w:rPr>
          <w:b w:val="0"/>
          <w:noProof/>
          <w:sz w:val="18"/>
        </w:rPr>
        <w:t>176</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3ZZGA</w:t>
      </w:r>
      <w:r>
        <w:rPr>
          <w:noProof/>
        </w:rPr>
        <w:tab/>
        <w:t>Appointment of inspecting officers</w:t>
      </w:r>
      <w:r w:rsidRPr="00A952F7">
        <w:rPr>
          <w:noProof/>
        </w:rPr>
        <w:tab/>
      </w:r>
      <w:r w:rsidRPr="00A952F7">
        <w:rPr>
          <w:noProof/>
        </w:rPr>
        <w:fldChar w:fldCharType="begin"/>
      </w:r>
      <w:r w:rsidRPr="00A952F7">
        <w:rPr>
          <w:noProof/>
        </w:rPr>
        <w:instrText xml:space="preserve"> PAGEREF _Toc124504988 \h </w:instrText>
      </w:r>
      <w:r w:rsidRPr="00A952F7">
        <w:rPr>
          <w:noProof/>
        </w:rPr>
      </w:r>
      <w:r w:rsidRPr="00A952F7">
        <w:rPr>
          <w:noProof/>
        </w:rPr>
        <w:fldChar w:fldCharType="separate"/>
      </w:r>
      <w:r w:rsidR="006D751A">
        <w:rPr>
          <w:noProof/>
        </w:rPr>
        <w:t>176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3ZZGB</w:t>
      </w:r>
      <w:r>
        <w:rPr>
          <w:noProof/>
        </w:rPr>
        <w:tab/>
        <w:t>Inspection of records by the Ombudsman</w:t>
      </w:r>
      <w:r w:rsidRPr="00A952F7">
        <w:rPr>
          <w:noProof/>
        </w:rPr>
        <w:tab/>
      </w:r>
      <w:r w:rsidRPr="00A952F7">
        <w:rPr>
          <w:noProof/>
        </w:rPr>
        <w:fldChar w:fldCharType="begin"/>
      </w:r>
      <w:r w:rsidRPr="00A952F7">
        <w:rPr>
          <w:noProof/>
        </w:rPr>
        <w:instrText xml:space="preserve"> PAGEREF _Toc124504989 \h </w:instrText>
      </w:r>
      <w:r w:rsidRPr="00A952F7">
        <w:rPr>
          <w:noProof/>
        </w:rPr>
      </w:r>
      <w:r w:rsidRPr="00A952F7">
        <w:rPr>
          <w:noProof/>
        </w:rPr>
        <w:fldChar w:fldCharType="separate"/>
      </w:r>
      <w:r w:rsidR="006D751A">
        <w:rPr>
          <w:noProof/>
        </w:rPr>
        <w:t>176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3ZZGC</w:t>
      </w:r>
      <w:r>
        <w:rPr>
          <w:noProof/>
        </w:rPr>
        <w:tab/>
        <w:t>Power to obtain relevant information</w:t>
      </w:r>
      <w:r w:rsidRPr="00A952F7">
        <w:rPr>
          <w:noProof/>
        </w:rPr>
        <w:tab/>
      </w:r>
      <w:r w:rsidRPr="00A952F7">
        <w:rPr>
          <w:noProof/>
        </w:rPr>
        <w:fldChar w:fldCharType="begin"/>
      </w:r>
      <w:r w:rsidRPr="00A952F7">
        <w:rPr>
          <w:noProof/>
        </w:rPr>
        <w:instrText xml:space="preserve"> PAGEREF _Toc124504990 \h </w:instrText>
      </w:r>
      <w:r w:rsidRPr="00A952F7">
        <w:rPr>
          <w:noProof/>
        </w:rPr>
      </w:r>
      <w:r w:rsidRPr="00A952F7">
        <w:rPr>
          <w:noProof/>
        </w:rPr>
        <w:fldChar w:fldCharType="separate"/>
      </w:r>
      <w:r w:rsidR="006D751A">
        <w:rPr>
          <w:noProof/>
        </w:rPr>
        <w:t>177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3ZZGD</w:t>
      </w:r>
      <w:r>
        <w:rPr>
          <w:noProof/>
        </w:rPr>
        <w:tab/>
        <w:t>Offence</w:t>
      </w:r>
      <w:r w:rsidRPr="00A952F7">
        <w:rPr>
          <w:noProof/>
        </w:rPr>
        <w:tab/>
      </w:r>
      <w:r w:rsidRPr="00A952F7">
        <w:rPr>
          <w:noProof/>
        </w:rPr>
        <w:fldChar w:fldCharType="begin"/>
      </w:r>
      <w:r w:rsidRPr="00A952F7">
        <w:rPr>
          <w:noProof/>
        </w:rPr>
        <w:instrText xml:space="preserve"> PAGEREF _Toc124504991 \h </w:instrText>
      </w:r>
      <w:r w:rsidRPr="00A952F7">
        <w:rPr>
          <w:noProof/>
        </w:rPr>
      </w:r>
      <w:r w:rsidRPr="00A952F7">
        <w:rPr>
          <w:noProof/>
        </w:rPr>
        <w:fldChar w:fldCharType="separate"/>
      </w:r>
      <w:r w:rsidR="006D751A">
        <w:rPr>
          <w:noProof/>
        </w:rPr>
        <w:t>178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3ZZGE</w:t>
      </w:r>
      <w:r>
        <w:rPr>
          <w:noProof/>
        </w:rPr>
        <w:tab/>
        <w:t>Ombudsman to be given information etc. despite other laws</w:t>
      </w:r>
      <w:r w:rsidRPr="00A952F7">
        <w:rPr>
          <w:noProof/>
        </w:rPr>
        <w:tab/>
      </w:r>
      <w:r w:rsidRPr="00A952F7">
        <w:rPr>
          <w:noProof/>
        </w:rPr>
        <w:fldChar w:fldCharType="begin"/>
      </w:r>
      <w:r w:rsidRPr="00A952F7">
        <w:rPr>
          <w:noProof/>
        </w:rPr>
        <w:instrText xml:space="preserve"> PAGEREF _Toc124504992 \h </w:instrText>
      </w:r>
      <w:r w:rsidRPr="00A952F7">
        <w:rPr>
          <w:noProof/>
        </w:rPr>
      </w:r>
      <w:r w:rsidRPr="00A952F7">
        <w:rPr>
          <w:noProof/>
        </w:rPr>
        <w:fldChar w:fldCharType="separate"/>
      </w:r>
      <w:r w:rsidR="006D751A">
        <w:rPr>
          <w:noProof/>
        </w:rPr>
        <w:t>178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3ZZGF</w:t>
      </w:r>
      <w:r>
        <w:rPr>
          <w:noProof/>
        </w:rPr>
        <w:tab/>
        <w:t>Exchange of information between Ombudsman and State or Territory inspecting authorities</w:t>
      </w:r>
      <w:r w:rsidRPr="00A952F7">
        <w:rPr>
          <w:noProof/>
        </w:rPr>
        <w:tab/>
      </w:r>
      <w:r w:rsidRPr="00A952F7">
        <w:rPr>
          <w:noProof/>
        </w:rPr>
        <w:fldChar w:fldCharType="begin"/>
      </w:r>
      <w:r w:rsidRPr="00A952F7">
        <w:rPr>
          <w:noProof/>
        </w:rPr>
        <w:instrText xml:space="preserve"> PAGEREF _Toc124504993 \h </w:instrText>
      </w:r>
      <w:r w:rsidRPr="00A952F7">
        <w:rPr>
          <w:noProof/>
        </w:rPr>
      </w:r>
      <w:r w:rsidRPr="00A952F7">
        <w:rPr>
          <w:noProof/>
        </w:rPr>
        <w:fldChar w:fldCharType="separate"/>
      </w:r>
      <w:r w:rsidR="006D751A">
        <w:rPr>
          <w:noProof/>
        </w:rPr>
        <w:t>180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3ZZGG</w:t>
      </w:r>
      <w:r>
        <w:rPr>
          <w:noProof/>
        </w:rPr>
        <w:tab/>
        <w:t>Ombudsman not to be sued</w:t>
      </w:r>
      <w:r w:rsidRPr="00A952F7">
        <w:rPr>
          <w:noProof/>
        </w:rPr>
        <w:tab/>
      </w:r>
      <w:r w:rsidRPr="00A952F7">
        <w:rPr>
          <w:noProof/>
        </w:rPr>
        <w:fldChar w:fldCharType="begin"/>
      </w:r>
      <w:r w:rsidRPr="00A952F7">
        <w:rPr>
          <w:noProof/>
        </w:rPr>
        <w:instrText xml:space="preserve"> PAGEREF _Toc124504994 \h </w:instrText>
      </w:r>
      <w:r w:rsidRPr="00A952F7">
        <w:rPr>
          <w:noProof/>
        </w:rPr>
      </w:r>
      <w:r w:rsidRPr="00A952F7">
        <w:rPr>
          <w:noProof/>
        </w:rPr>
        <w:fldChar w:fldCharType="separate"/>
      </w:r>
      <w:r w:rsidR="006D751A">
        <w:rPr>
          <w:noProof/>
        </w:rPr>
        <w:t>180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3ZZGH</w:t>
      </w:r>
      <w:r>
        <w:rPr>
          <w:noProof/>
        </w:rPr>
        <w:tab/>
        <w:t>Report on inspection</w:t>
      </w:r>
      <w:r w:rsidRPr="00A952F7">
        <w:rPr>
          <w:noProof/>
        </w:rPr>
        <w:tab/>
      </w:r>
      <w:r w:rsidRPr="00A952F7">
        <w:rPr>
          <w:noProof/>
        </w:rPr>
        <w:fldChar w:fldCharType="begin"/>
      </w:r>
      <w:r w:rsidRPr="00A952F7">
        <w:rPr>
          <w:noProof/>
        </w:rPr>
        <w:instrText xml:space="preserve"> PAGEREF _Toc124504995 \h </w:instrText>
      </w:r>
      <w:r w:rsidRPr="00A952F7">
        <w:rPr>
          <w:noProof/>
        </w:rPr>
      </w:r>
      <w:r w:rsidRPr="00A952F7">
        <w:rPr>
          <w:noProof/>
        </w:rPr>
        <w:fldChar w:fldCharType="separate"/>
      </w:r>
      <w:r w:rsidR="006D751A">
        <w:rPr>
          <w:noProof/>
        </w:rPr>
        <w:t>181</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8—Unauthorised disclosure of information</w:t>
      </w:r>
      <w:r w:rsidRPr="00A952F7">
        <w:rPr>
          <w:b w:val="0"/>
          <w:noProof/>
          <w:sz w:val="18"/>
        </w:rPr>
        <w:tab/>
      </w:r>
      <w:r w:rsidRPr="00A952F7">
        <w:rPr>
          <w:b w:val="0"/>
          <w:noProof/>
          <w:sz w:val="18"/>
        </w:rPr>
        <w:fldChar w:fldCharType="begin"/>
      </w:r>
      <w:r w:rsidRPr="00A952F7">
        <w:rPr>
          <w:b w:val="0"/>
          <w:noProof/>
          <w:sz w:val="18"/>
        </w:rPr>
        <w:instrText xml:space="preserve"> PAGEREF _Toc124504996 \h </w:instrText>
      </w:r>
      <w:r w:rsidRPr="00A952F7">
        <w:rPr>
          <w:b w:val="0"/>
          <w:noProof/>
          <w:sz w:val="18"/>
        </w:rPr>
      </w:r>
      <w:r w:rsidRPr="00A952F7">
        <w:rPr>
          <w:b w:val="0"/>
          <w:noProof/>
          <w:sz w:val="18"/>
        </w:rPr>
        <w:fldChar w:fldCharType="separate"/>
      </w:r>
      <w:r w:rsidR="006D751A">
        <w:rPr>
          <w:b w:val="0"/>
          <w:noProof/>
          <w:sz w:val="18"/>
        </w:rPr>
        <w:t>182</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3ZZHA</w:t>
      </w:r>
      <w:r>
        <w:rPr>
          <w:noProof/>
        </w:rPr>
        <w:tab/>
        <w:t>Unauthorised disclosure of information</w:t>
      </w:r>
      <w:r w:rsidRPr="00A952F7">
        <w:rPr>
          <w:noProof/>
        </w:rPr>
        <w:tab/>
      </w:r>
      <w:r w:rsidRPr="00A952F7">
        <w:rPr>
          <w:noProof/>
        </w:rPr>
        <w:fldChar w:fldCharType="begin"/>
      </w:r>
      <w:r w:rsidRPr="00A952F7">
        <w:rPr>
          <w:noProof/>
        </w:rPr>
        <w:instrText xml:space="preserve"> PAGEREF _Toc124504997 \h </w:instrText>
      </w:r>
      <w:r w:rsidRPr="00A952F7">
        <w:rPr>
          <w:noProof/>
        </w:rPr>
      </w:r>
      <w:r w:rsidRPr="00A952F7">
        <w:rPr>
          <w:noProof/>
        </w:rPr>
        <w:fldChar w:fldCharType="separate"/>
      </w:r>
      <w:r w:rsidR="006D751A">
        <w:rPr>
          <w:noProof/>
        </w:rPr>
        <w:t>182</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9—Other matters</w:t>
      </w:r>
      <w:r w:rsidRPr="00A952F7">
        <w:rPr>
          <w:b w:val="0"/>
          <w:noProof/>
          <w:sz w:val="18"/>
        </w:rPr>
        <w:tab/>
      </w:r>
      <w:r w:rsidRPr="00A952F7">
        <w:rPr>
          <w:b w:val="0"/>
          <w:noProof/>
          <w:sz w:val="18"/>
        </w:rPr>
        <w:fldChar w:fldCharType="begin"/>
      </w:r>
      <w:r w:rsidRPr="00A952F7">
        <w:rPr>
          <w:b w:val="0"/>
          <w:noProof/>
          <w:sz w:val="18"/>
        </w:rPr>
        <w:instrText xml:space="preserve"> PAGEREF _Toc124504998 \h </w:instrText>
      </w:r>
      <w:r w:rsidRPr="00A952F7">
        <w:rPr>
          <w:b w:val="0"/>
          <w:noProof/>
          <w:sz w:val="18"/>
        </w:rPr>
      </w:r>
      <w:r w:rsidRPr="00A952F7">
        <w:rPr>
          <w:b w:val="0"/>
          <w:noProof/>
          <w:sz w:val="18"/>
        </w:rPr>
        <w:fldChar w:fldCharType="separate"/>
      </w:r>
      <w:r w:rsidR="006D751A">
        <w:rPr>
          <w:b w:val="0"/>
          <w:noProof/>
          <w:sz w:val="18"/>
        </w:rPr>
        <w:t>184</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3ZZIA</w:t>
      </w:r>
      <w:r>
        <w:rPr>
          <w:noProof/>
        </w:rPr>
        <w:tab/>
        <w:t>Delegation</w:t>
      </w:r>
      <w:r w:rsidRPr="00A952F7">
        <w:rPr>
          <w:noProof/>
        </w:rPr>
        <w:tab/>
      </w:r>
      <w:r w:rsidRPr="00A952F7">
        <w:rPr>
          <w:noProof/>
        </w:rPr>
        <w:fldChar w:fldCharType="begin"/>
      </w:r>
      <w:r w:rsidRPr="00A952F7">
        <w:rPr>
          <w:noProof/>
        </w:rPr>
        <w:instrText xml:space="preserve"> PAGEREF _Toc124504999 \h </w:instrText>
      </w:r>
      <w:r w:rsidRPr="00A952F7">
        <w:rPr>
          <w:noProof/>
        </w:rPr>
      </w:r>
      <w:r w:rsidRPr="00A952F7">
        <w:rPr>
          <w:noProof/>
        </w:rPr>
        <w:fldChar w:fldCharType="separate"/>
      </w:r>
      <w:r w:rsidR="006D751A">
        <w:rPr>
          <w:noProof/>
        </w:rPr>
        <w:t>184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3ZZIB</w:t>
      </w:r>
      <w:r>
        <w:rPr>
          <w:noProof/>
        </w:rPr>
        <w:tab/>
        <w:t>Law relating to legal professional privilege not affected</w:t>
      </w:r>
      <w:r w:rsidRPr="00A952F7">
        <w:rPr>
          <w:noProof/>
        </w:rPr>
        <w:tab/>
      </w:r>
      <w:r w:rsidRPr="00A952F7">
        <w:rPr>
          <w:noProof/>
        </w:rPr>
        <w:fldChar w:fldCharType="begin"/>
      </w:r>
      <w:r w:rsidRPr="00A952F7">
        <w:rPr>
          <w:noProof/>
        </w:rPr>
        <w:instrText xml:space="preserve"> PAGEREF _Toc124505000 \h </w:instrText>
      </w:r>
      <w:r w:rsidRPr="00A952F7">
        <w:rPr>
          <w:noProof/>
        </w:rPr>
      </w:r>
      <w:r w:rsidRPr="00A952F7">
        <w:rPr>
          <w:noProof/>
        </w:rPr>
        <w:fldChar w:fldCharType="separate"/>
      </w:r>
      <w:r w:rsidR="006D751A">
        <w:rPr>
          <w:noProof/>
        </w:rPr>
        <w:t>185</w:t>
      </w:r>
      <w:r w:rsidRPr="00A952F7">
        <w:rPr>
          <w:noProof/>
        </w:rPr>
        <w:fldChar w:fldCharType="end"/>
      </w:r>
    </w:p>
    <w:p w:rsidR="00A952F7" w:rsidRDefault="00A952F7">
      <w:pPr>
        <w:pStyle w:val="TOC2"/>
        <w:rPr>
          <w:rFonts w:asciiTheme="minorHAnsi" w:eastAsiaTheme="minorEastAsia" w:hAnsiTheme="minorHAnsi" w:cstheme="minorBidi"/>
          <w:b w:val="0"/>
          <w:noProof/>
          <w:kern w:val="0"/>
          <w:sz w:val="22"/>
          <w:szCs w:val="22"/>
        </w:rPr>
      </w:pPr>
      <w:r>
        <w:rPr>
          <w:noProof/>
        </w:rPr>
        <w:t>Part IAAB—Monitoring of compliance with Part 5.3 supervisory orders etc.</w:t>
      </w:r>
      <w:r w:rsidRPr="00A952F7">
        <w:rPr>
          <w:b w:val="0"/>
          <w:noProof/>
          <w:sz w:val="18"/>
        </w:rPr>
        <w:tab/>
      </w:r>
      <w:r w:rsidRPr="00A952F7">
        <w:rPr>
          <w:b w:val="0"/>
          <w:noProof/>
          <w:sz w:val="18"/>
        </w:rPr>
        <w:fldChar w:fldCharType="begin"/>
      </w:r>
      <w:r w:rsidRPr="00A952F7">
        <w:rPr>
          <w:b w:val="0"/>
          <w:noProof/>
          <w:sz w:val="18"/>
        </w:rPr>
        <w:instrText xml:space="preserve"> PAGEREF _Toc124505001 \h </w:instrText>
      </w:r>
      <w:r w:rsidRPr="00A952F7">
        <w:rPr>
          <w:b w:val="0"/>
          <w:noProof/>
          <w:sz w:val="18"/>
        </w:rPr>
      </w:r>
      <w:r w:rsidRPr="00A952F7">
        <w:rPr>
          <w:b w:val="0"/>
          <w:noProof/>
          <w:sz w:val="18"/>
        </w:rPr>
        <w:fldChar w:fldCharType="separate"/>
      </w:r>
      <w:r w:rsidR="006D751A">
        <w:rPr>
          <w:b w:val="0"/>
          <w:noProof/>
          <w:sz w:val="18"/>
        </w:rPr>
        <w:t>186</w:t>
      </w:r>
      <w:r w:rsidRPr="00A952F7">
        <w:rPr>
          <w:b w:val="0"/>
          <w:noProof/>
          <w:sz w:val="18"/>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1—Introduction</w:t>
      </w:r>
      <w:r w:rsidRPr="00A952F7">
        <w:rPr>
          <w:b w:val="0"/>
          <w:noProof/>
          <w:sz w:val="18"/>
        </w:rPr>
        <w:tab/>
      </w:r>
      <w:r w:rsidRPr="00A952F7">
        <w:rPr>
          <w:b w:val="0"/>
          <w:noProof/>
          <w:sz w:val="18"/>
        </w:rPr>
        <w:fldChar w:fldCharType="begin"/>
      </w:r>
      <w:r w:rsidRPr="00A952F7">
        <w:rPr>
          <w:b w:val="0"/>
          <w:noProof/>
          <w:sz w:val="18"/>
        </w:rPr>
        <w:instrText xml:space="preserve"> PAGEREF _Toc124505002 \h </w:instrText>
      </w:r>
      <w:r w:rsidRPr="00A952F7">
        <w:rPr>
          <w:b w:val="0"/>
          <w:noProof/>
          <w:sz w:val="18"/>
        </w:rPr>
      </w:r>
      <w:r w:rsidRPr="00A952F7">
        <w:rPr>
          <w:b w:val="0"/>
          <w:noProof/>
          <w:sz w:val="18"/>
        </w:rPr>
        <w:fldChar w:fldCharType="separate"/>
      </w:r>
      <w:r w:rsidR="006D751A">
        <w:rPr>
          <w:b w:val="0"/>
          <w:noProof/>
          <w:sz w:val="18"/>
        </w:rPr>
        <w:t>186</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3ZZJA</w:t>
      </w:r>
      <w:r>
        <w:rPr>
          <w:noProof/>
        </w:rPr>
        <w:tab/>
        <w:t>Simplified outline of this Part</w:t>
      </w:r>
      <w:r w:rsidRPr="00A952F7">
        <w:rPr>
          <w:noProof/>
        </w:rPr>
        <w:tab/>
      </w:r>
      <w:r w:rsidRPr="00A952F7">
        <w:rPr>
          <w:noProof/>
        </w:rPr>
        <w:fldChar w:fldCharType="begin"/>
      </w:r>
      <w:r w:rsidRPr="00A952F7">
        <w:rPr>
          <w:noProof/>
        </w:rPr>
        <w:instrText xml:space="preserve"> PAGEREF _Toc124505003 \h </w:instrText>
      </w:r>
      <w:r w:rsidRPr="00A952F7">
        <w:rPr>
          <w:noProof/>
        </w:rPr>
      </w:r>
      <w:r w:rsidRPr="00A952F7">
        <w:rPr>
          <w:noProof/>
        </w:rPr>
        <w:fldChar w:fldCharType="separate"/>
      </w:r>
      <w:r w:rsidR="006D751A">
        <w:rPr>
          <w:noProof/>
        </w:rPr>
        <w:t>186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3ZZJB</w:t>
      </w:r>
      <w:r>
        <w:rPr>
          <w:noProof/>
        </w:rPr>
        <w:tab/>
        <w:t>Definitions</w:t>
      </w:r>
      <w:r w:rsidRPr="00A952F7">
        <w:rPr>
          <w:noProof/>
        </w:rPr>
        <w:tab/>
      </w:r>
      <w:r w:rsidRPr="00A952F7">
        <w:rPr>
          <w:noProof/>
        </w:rPr>
        <w:fldChar w:fldCharType="begin"/>
      </w:r>
      <w:r w:rsidRPr="00A952F7">
        <w:rPr>
          <w:noProof/>
        </w:rPr>
        <w:instrText xml:space="preserve"> PAGEREF _Toc124505004 \h </w:instrText>
      </w:r>
      <w:r w:rsidRPr="00A952F7">
        <w:rPr>
          <w:noProof/>
        </w:rPr>
      </w:r>
      <w:r w:rsidRPr="00A952F7">
        <w:rPr>
          <w:noProof/>
        </w:rPr>
        <w:fldChar w:fldCharType="separate"/>
      </w:r>
      <w:r w:rsidR="006D751A">
        <w:rPr>
          <w:noProof/>
        </w:rPr>
        <w:t>187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3ZZJC</w:t>
      </w:r>
      <w:r>
        <w:rPr>
          <w:noProof/>
        </w:rPr>
        <w:tab/>
        <w:t>Prescribed connection with premises</w:t>
      </w:r>
      <w:r w:rsidRPr="00A952F7">
        <w:rPr>
          <w:noProof/>
        </w:rPr>
        <w:tab/>
      </w:r>
      <w:r w:rsidRPr="00A952F7">
        <w:rPr>
          <w:noProof/>
        </w:rPr>
        <w:fldChar w:fldCharType="begin"/>
      </w:r>
      <w:r w:rsidRPr="00A952F7">
        <w:rPr>
          <w:noProof/>
        </w:rPr>
        <w:instrText xml:space="preserve"> PAGEREF _Toc124505005 \h </w:instrText>
      </w:r>
      <w:r w:rsidRPr="00A952F7">
        <w:rPr>
          <w:noProof/>
        </w:rPr>
      </w:r>
      <w:r w:rsidRPr="00A952F7">
        <w:rPr>
          <w:noProof/>
        </w:rPr>
        <w:fldChar w:fldCharType="separate"/>
      </w:r>
      <w:r w:rsidR="006D751A">
        <w:rPr>
          <w:noProof/>
        </w:rPr>
        <w:t>189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3ZZJD</w:t>
      </w:r>
      <w:r>
        <w:rPr>
          <w:noProof/>
        </w:rPr>
        <w:tab/>
        <w:t>Privileges not abrogated</w:t>
      </w:r>
      <w:r w:rsidRPr="00A952F7">
        <w:rPr>
          <w:noProof/>
        </w:rPr>
        <w:tab/>
      </w:r>
      <w:r w:rsidRPr="00A952F7">
        <w:rPr>
          <w:noProof/>
        </w:rPr>
        <w:fldChar w:fldCharType="begin"/>
      </w:r>
      <w:r w:rsidRPr="00A952F7">
        <w:rPr>
          <w:noProof/>
        </w:rPr>
        <w:instrText xml:space="preserve"> PAGEREF _Toc124505006 \h </w:instrText>
      </w:r>
      <w:r w:rsidRPr="00A952F7">
        <w:rPr>
          <w:noProof/>
        </w:rPr>
      </w:r>
      <w:r w:rsidRPr="00A952F7">
        <w:rPr>
          <w:noProof/>
        </w:rPr>
        <w:fldChar w:fldCharType="separate"/>
      </w:r>
      <w:r w:rsidR="006D751A">
        <w:rPr>
          <w:noProof/>
        </w:rPr>
        <w:t>190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3ZZJE</w:t>
      </w:r>
      <w:r>
        <w:rPr>
          <w:noProof/>
        </w:rPr>
        <w:tab/>
        <w:t>Application of Part</w:t>
      </w:r>
      <w:r w:rsidRPr="00A952F7">
        <w:rPr>
          <w:noProof/>
        </w:rPr>
        <w:tab/>
      </w:r>
      <w:r w:rsidRPr="00A952F7">
        <w:rPr>
          <w:noProof/>
        </w:rPr>
        <w:fldChar w:fldCharType="begin"/>
      </w:r>
      <w:r w:rsidRPr="00A952F7">
        <w:rPr>
          <w:noProof/>
        </w:rPr>
        <w:instrText xml:space="preserve"> PAGEREF _Toc124505007 \h </w:instrText>
      </w:r>
      <w:r w:rsidRPr="00A952F7">
        <w:rPr>
          <w:noProof/>
        </w:rPr>
      </w:r>
      <w:r w:rsidRPr="00A952F7">
        <w:rPr>
          <w:noProof/>
        </w:rPr>
        <w:fldChar w:fldCharType="separate"/>
      </w:r>
      <w:r w:rsidR="006D751A">
        <w:rPr>
          <w:noProof/>
        </w:rPr>
        <w:t>191</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2—Powers of constables in relation to premises</w:t>
      </w:r>
      <w:r w:rsidRPr="00A952F7">
        <w:rPr>
          <w:b w:val="0"/>
          <w:noProof/>
          <w:sz w:val="18"/>
        </w:rPr>
        <w:tab/>
      </w:r>
      <w:r w:rsidRPr="00A952F7">
        <w:rPr>
          <w:b w:val="0"/>
          <w:noProof/>
          <w:sz w:val="18"/>
        </w:rPr>
        <w:fldChar w:fldCharType="begin"/>
      </w:r>
      <w:r w:rsidRPr="00A952F7">
        <w:rPr>
          <w:b w:val="0"/>
          <w:noProof/>
          <w:sz w:val="18"/>
        </w:rPr>
        <w:instrText xml:space="preserve"> PAGEREF _Toc124505008 \h </w:instrText>
      </w:r>
      <w:r w:rsidRPr="00A952F7">
        <w:rPr>
          <w:b w:val="0"/>
          <w:noProof/>
          <w:sz w:val="18"/>
        </w:rPr>
      </w:r>
      <w:r w:rsidRPr="00A952F7">
        <w:rPr>
          <w:b w:val="0"/>
          <w:noProof/>
          <w:sz w:val="18"/>
        </w:rPr>
        <w:fldChar w:fldCharType="separate"/>
      </w:r>
      <w:r w:rsidR="006D751A">
        <w:rPr>
          <w:b w:val="0"/>
          <w:noProof/>
          <w:sz w:val="18"/>
        </w:rPr>
        <w:t>192</w:t>
      </w:r>
      <w:r w:rsidRPr="00A952F7">
        <w:rPr>
          <w:b w:val="0"/>
          <w:noProof/>
          <w:sz w:val="18"/>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A—Monitoring powers</w:t>
      </w:r>
      <w:r w:rsidRPr="00A952F7">
        <w:rPr>
          <w:b w:val="0"/>
          <w:noProof/>
          <w:sz w:val="18"/>
        </w:rPr>
        <w:tab/>
      </w:r>
      <w:r w:rsidRPr="00A952F7">
        <w:rPr>
          <w:b w:val="0"/>
          <w:noProof/>
          <w:sz w:val="18"/>
        </w:rPr>
        <w:fldChar w:fldCharType="begin"/>
      </w:r>
      <w:r w:rsidRPr="00A952F7">
        <w:rPr>
          <w:b w:val="0"/>
          <w:noProof/>
          <w:sz w:val="18"/>
        </w:rPr>
        <w:instrText xml:space="preserve"> PAGEREF _Toc124505009 \h </w:instrText>
      </w:r>
      <w:r w:rsidRPr="00A952F7">
        <w:rPr>
          <w:b w:val="0"/>
          <w:noProof/>
          <w:sz w:val="18"/>
        </w:rPr>
      </w:r>
      <w:r w:rsidRPr="00A952F7">
        <w:rPr>
          <w:b w:val="0"/>
          <w:noProof/>
          <w:sz w:val="18"/>
        </w:rPr>
        <w:fldChar w:fldCharType="separate"/>
      </w:r>
      <w:r w:rsidR="006D751A">
        <w:rPr>
          <w:b w:val="0"/>
          <w:noProof/>
          <w:sz w:val="18"/>
        </w:rPr>
        <w:t>192</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3ZZKA</w:t>
      </w:r>
      <w:r>
        <w:rPr>
          <w:noProof/>
        </w:rPr>
        <w:tab/>
        <w:t>Entering premises by consent or under a warrant</w:t>
      </w:r>
      <w:r w:rsidRPr="00A952F7">
        <w:rPr>
          <w:noProof/>
        </w:rPr>
        <w:tab/>
      </w:r>
      <w:r w:rsidRPr="00A952F7">
        <w:rPr>
          <w:noProof/>
        </w:rPr>
        <w:fldChar w:fldCharType="begin"/>
      </w:r>
      <w:r w:rsidRPr="00A952F7">
        <w:rPr>
          <w:noProof/>
        </w:rPr>
        <w:instrText xml:space="preserve"> PAGEREF _Toc124505010 \h </w:instrText>
      </w:r>
      <w:r w:rsidRPr="00A952F7">
        <w:rPr>
          <w:noProof/>
        </w:rPr>
      </w:r>
      <w:r w:rsidRPr="00A952F7">
        <w:rPr>
          <w:noProof/>
        </w:rPr>
        <w:fldChar w:fldCharType="separate"/>
      </w:r>
      <w:r w:rsidR="006D751A">
        <w:rPr>
          <w:noProof/>
        </w:rPr>
        <w:t>192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3ZZKB</w:t>
      </w:r>
      <w:r>
        <w:rPr>
          <w:noProof/>
        </w:rPr>
        <w:tab/>
        <w:t>General monitoring powers</w:t>
      </w:r>
      <w:r w:rsidRPr="00A952F7">
        <w:rPr>
          <w:noProof/>
        </w:rPr>
        <w:tab/>
      </w:r>
      <w:r w:rsidRPr="00A952F7">
        <w:rPr>
          <w:noProof/>
        </w:rPr>
        <w:fldChar w:fldCharType="begin"/>
      </w:r>
      <w:r w:rsidRPr="00A952F7">
        <w:rPr>
          <w:noProof/>
        </w:rPr>
        <w:instrText xml:space="preserve"> PAGEREF _Toc124505011 \h </w:instrText>
      </w:r>
      <w:r w:rsidRPr="00A952F7">
        <w:rPr>
          <w:noProof/>
        </w:rPr>
      </w:r>
      <w:r w:rsidRPr="00A952F7">
        <w:rPr>
          <w:noProof/>
        </w:rPr>
        <w:fldChar w:fldCharType="separate"/>
      </w:r>
      <w:r w:rsidR="006D751A">
        <w:rPr>
          <w:noProof/>
        </w:rPr>
        <w:t>192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3ZZKC</w:t>
      </w:r>
      <w:r>
        <w:rPr>
          <w:noProof/>
        </w:rPr>
        <w:tab/>
        <w:t>Operating electronic equipment</w:t>
      </w:r>
      <w:r w:rsidRPr="00A952F7">
        <w:rPr>
          <w:noProof/>
        </w:rPr>
        <w:tab/>
      </w:r>
      <w:r w:rsidRPr="00A952F7">
        <w:rPr>
          <w:noProof/>
        </w:rPr>
        <w:fldChar w:fldCharType="begin"/>
      </w:r>
      <w:r w:rsidRPr="00A952F7">
        <w:rPr>
          <w:noProof/>
        </w:rPr>
        <w:instrText xml:space="preserve"> PAGEREF _Toc124505012 \h </w:instrText>
      </w:r>
      <w:r w:rsidRPr="00A952F7">
        <w:rPr>
          <w:noProof/>
        </w:rPr>
      </w:r>
      <w:r w:rsidRPr="00A952F7">
        <w:rPr>
          <w:noProof/>
        </w:rPr>
        <w:fldChar w:fldCharType="separate"/>
      </w:r>
      <w:r w:rsidR="006D751A">
        <w:rPr>
          <w:noProof/>
        </w:rPr>
        <w:t>193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3ZZKD</w:t>
      </w:r>
      <w:r>
        <w:rPr>
          <w:noProof/>
        </w:rPr>
        <w:tab/>
        <w:t>Securing electronic equipment to obtain expert assistance</w:t>
      </w:r>
      <w:r w:rsidRPr="00A952F7">
        <w:rPr>
          <w:noProof/>
        </w:rPr>
        <w:tab/>
      </w:r>
      <w:r w:rsidRPr="00A952F7">
        <w:rPr>
          <w:noProof/>
        </w:rPr>
        <w:fldChar w:fldCharType="begin"/>
      </w:r>
      <w:r w:rsidRPr="00A952F7">
        <w:rPr>
          <w:noProof/>
        </w:rPr>
        <w:instrText xml:space="preserve"> PAGEREF _Toc124505013 \h </w:instrText>
      </w:r>
      <w:r w:rsidRPr="00A952F7">
        <w:rPr>
          <w:noProof/>
        </w:rPr>
      </w:r>
      <w:r w:rsidRPr="00A952F7">
        <w:rPr>
          <w:noProof/>
        </w:rPr>
        <w:fldChar w:fldCharType="separate"/>
      </w:r>
      <w:r w:rsidR="006D751A">
        <w:rPr>
          <w:noProof/>
        </w:rPr>
        <w:t>194</w:t>
      </w:r>
      <w:r w:rsidRPr="00A952F7">
        <w:rPr>
          <w:noProof/>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B—Powers to ask questions and seek production of documents</w:t>
      </w:r>
      <w:r w:rsidRPr="00A952F7">
        <w:rPr>
          <w:b w:val="0"/>
          <w:noProof/>
          <w:sz w:val="18"/>
        </w:rPr>
        <w:tab/>
      </w:r>
      <w:r w:rsidRPr="00A952F7">
        <w:rPr>
          <w:b w:val="0"/>
          <w:noProof/>
          <w:sz w:val="18"/>
        </w:rPr>
        <w:fldChar w:fldCharType="begin"/>
      </w:r>
      <w:r w:rsidRPr="00A952F7">
        <w:rPr>
          <w:b w:val="0"/>
          <w:noProof/>
          <w:sz w:val="18"/>
        </w:rPr>
        <w:instrText xml:space="preserve"> PAGEREF _Toc124505014 \h </w:instrText>
      </w:r>
      <w:r w:rsidRPr="00A952F7">
        <w:rPr>
          <w:b w:val="0"/>
          <w:noProof/>
          <w:sz w:val="18"/>
        </w:rPr>
      </w:r>
      <w:r w:rsidRPr="00A952F7">
        <w:rPr>
          <w:b w:val="0"/>
          <w:noProof/>
          <w:sz w:val="18"/>
        </w:rPr>
        <w:fldChar w:fldCharType="separate"/>
      </w:r>
      <w:r w:rsidR="006D751A">
        <w:rPr>
          <w:b w:val="0"/>
          <w:noProof/>
          <w:sz w:val="18"/>
        </w:rPr>
        <w:t>196</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3ZZKE</w:t>
      </w:r>
      <w:r>
        <w:rPr>
          <w:noProof/>
        </w:rPr>
        <w:tab/>
        <w:t>Asking questions and seeking production of documents</w:t>
      </w:r>
      <w:r w:rsidRPr="00A952F7">
        <w:rPr>
          <w:noProof/>
        </w:rPr>
        <w:tab/>
      </w:r>
      <w:r w:rsidRPr="00A952F7">
        <w:rPr>
          <w:noProof/>
        </w:rPr>
        <w:fldChar w:fldCharType="begin"/>
      </w:r>
      <w:r w:rsidRPr="00A952F7">
        <w:rPr>
          <w:noProof/>
        </w:rPr>
        <w:instrText xml:space="preserve"> PAGEREF _Toc124505015 \h </w:instrText>
      </w:r>
      <w:r w:rsidRPr="00A952F7">
        <w:rPr>
          <w:noProof/>
        </w:rPr>
      </w:r>
      <w:r w:rsidRPr="00A952F7">
        <w:rPr>
          <w:noProof/>
        </w:rPr>
        <w:fldChar w:fldCharType="separate"/>
      </w:r>
      <w:r w:rsidR="006D751A">
        <w:rPr>
          <w:noProof/>
        </w:rPr>
        <w:t>196</w:t>
      </w:r>
      <w:r w:rsidRPr="00A952F7">
        <w:rPr>
          <w:noProof/>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C—Other powers</w:t>
      </w:r>
      <w:r w:rsidRPr="00A952F7">
        <w:rPr>
          <w:b w:val="0"/>
          <w:noProof/>
          <w:sz w:val="18"/>
        </w:rPr>
        <w:tab/>
      </w:r>
      <w:r w:rsidRPr="00A952F7">
        <w:rPr>
          <w:b w:val="0"/>
          <w:noProof/>
          <w:sz w:val="18"/>
        </w:rPr>
        <w:fldChar w:fldCharType="begin"/>
      </w:r>
      <w:r w:rsidRPr="00A952F7">
        <w:rPr>
          <w:b w:val="0"/>
          <w:noProof/>
          <w:sz w:val="18"/>
        </w:rPr>
        <w:instrText xml:space="preserve"> PAGEREF _Toc124505016 \h </w:instrText>
      </w:r>
      <w:r w:rsidRPr="00A952F7">
        <w:rPr>
          <w:b w:val="0"/>
          <w:noProof/>
          <w:sz w:val="18"/>
        </w:rPr>
      </w:r>
      <w:r w:rsidRPr="00A952F7">
        <w:rPr>
          <w:b w:val="0"/>
          <w:noProof/>
          <w:sz w:val="18"/>
        </w:rPr>
        <w:fldChar w:fldCharType="separate"/>
      </w:r>
      <w:r w:rsidR="006D751A">
        <w:rPr>
          <w:b w:val="0"/>
          <w:noProof/>
          <w:sz w:val="18"/>
        </w:rPr>
        <w:t>198</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3ZZKF</w:t>
      </w:r>
      <w:r>
        <w:rPr>
          <w:noProof/>
        </w:rPr>
        <w:tab/>
        <w:t>Other powers</w:t>
      </w:r>
      <w:r w:rsidRPr="00A952F7">
        <w:rPr>
          <w:noProof/>
        </w:rPr>
        <w:tab/>
      </w:r>
      <w:r w:rsidRPr="00A952F7">
        <w:rPr>
          <w:noProof/>
        </w:rPr>
        <w:fldChar w:fldCharType="begin"/>
      </w:r>
      <w:r w:rsidRPr="00A952F7">
        <w:rPr>
          <w:noProof/>
        </w:rPr>
        <w:instrText xml:space="preserve"> PAGEREF _Toc124505017 \h </w:instrText>
      </w:r>
      <w:r w:rsidRPr="00A952F7">
        <w:rPr>
          <w:noProof/>
        </w:rPr>
      </w:r>
      <w:r w:rsidRPr="00A952F7">
        <w:rPr>
          <w:noProof/>
        </w:rPr>
        <w:fldChar w:fldCharType="separate"/>
      </w:r>
      <w:r w:rsidR="006D751A">
        <w:rPr>
          <w:noProof/>
        </w:rPr>
        <w:t>198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3ZZKG</w:t>
      </w:r>
      <w:r>
        <w:rPr>
          <w:noProof/>
        </w:rPr>
        <w:tab/>
        <w:t>Availability of assistance and use of force in executing a warrant</w:t>
      </w:r>
      <w:r w:rsidRPr="00A952F7">
        <w:rPr>
          <w:noProof/>
        </w:rPr>
        <w:tab/>
      </w:r>
      <w:r w:rsidRPr="00A952F7">
        <w:rPr>
          <w:noProof/>
        </w:rPr>
        <w:fldChar w:fldCharType="begin"/>
      </w:r>
      <w:r w:rsidRPr="00A952F7">
        <w:rPr>
          <w:noProof/>
        </w:rPr>
        <w:instrText xml:space="preserve"> PAGEREF _Toc124505018 \h </w:instrText>
      </w:r>
      <w:r w:rsidRPr="00A952F7">
        <w:rPr>
          <w:noProof/>
        </w:rPr>
      </w:r>
      <w:r w:rsidRPr="00A952F7">
        <w:rPr>
          <w:noProof/>
        </w:rPr>
        <w:fldChar w:fldCharType="separate"/>
      </w:r>
      <w:r w:rsidR="006D751A">
        <w:rPr>
          <w:noProof/>
        </w:rPr>
        <w:t>199</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3—Powers of constables in relation to persons subject to Part 5.3 supervisory orders</w:t>
      </w:r>
      <w:r w:rsidRPr="00A952F7">
        <w:rPr>
          <w:b w:val="0"/>
          <w:noProof/>
          <w:sz w:val="18"/>
        </w:rPr>
        <w:tab/>
      </w:r>
      <w:r w:rsidRPr="00A952F7">
        <w:rPr>
          <w:b w:val="0"/>
          <w:noProof/>
          <w:sz w:val="18"/>
        </w:rPr>
        <w:fldChar w:fldCharType="begin"/>
      </w:r>
      <w:r w:rsidRPr="00A952F7">
        <w:rPr>
          <w:b w:val="0"/>
          <w:noProof/>
          <w:sz w:val="18"/>
        </w:rPr>
        <w:instrText xml:space="preserve"> PAGEREF _Toc124505019 \h </w:instrText>
      </w:r>
      <w:r w:rsidRPr="00A952F7">
        <w:rPr>
          <w:b w:val="0"/>
          <w:noProof/>
          <w:sz w:val="18"/>
        </w:rPr>
      </w:r>
      <w:r w:rsidRPr="00A952F7">
        <w:rPr>
          <w:b w:val="0"/>
          <w:noProof/>
          <w:sz w:val="18"/>
        </w:rPr>
        <w:fldChar w:fldCharType="separate"/>
      </w:r>
      <w:r w:rsidR="006D751A">
        <w:rPr>
          <w:b w:val="0"/>
          <w:noProof/>
          <w:sz w:val="18"/>
        </w:rPr>
        <w:t>201</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3ZZLA</w:t>
      </w:r>
      <w:r>
        <w:rPr>
          <w:noProof/>
        </w:rPr>
        <w:tab/>
        <w:t>Searching a person by consent or under a warrant</w:t>
      </w:r>
      <w:r w:rsidRPr="00A952F7">
        <w:rPr>
          <w:noProof/>
        </w:rPr>
        <w:tab/>
      </w:r>
      <w:r w:rsidRPr="00A952F7">
        <w:rPr>
          <w:noProof/>
        </w:rPr>
        <w:fldChar w:fldCharType="begin"/>
      </w:r>
      <w:r w:rsidRPr="00A952F7">
        <w:rPr>
          <w:noProof/>
        </w:rPr>
        <w:instrText xml:space="preserve"> PAGEREF _Toc124505020 \h </w:instrText>
      </w:r>
      <w:r w:rsidRPr="00A952F7">
        <w:rPr>
          <w:noProof/>
        </w:rPr>
      </w:r>
      <w:r w:rsidRPr="00A952F7">
        <w:rPr>
          <w:noProof/>
        </w:rPr>
        <w:fldChar w:fldCharType="separate"/>
      </w:r>
      <w:r w:rsidR="006D751A">
        <w:rPr>
          <w:noProof/>
        </w:rPr>
        <w:t>201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3ZZLB</w:t>
      </w:r>
      <w:r>
        <w:rPr>
          <w:noProof/>
        </w:rPr>
        <w:tab/>
        <w:t>Monitoring powers</w:t>
      </w:r>
      <w:r w:rsidRPr="00A952F7">
        <w:rPr>
          <w:noProof/>
        </w:rPr>
        <w:tab/>
      </w:r>
      <w:r w:rsidRPr="00A952F7">
        <w:rPr>
          <w:noProof/>
        </w:rPr>
        <w:fldChar w:fldCharType="begin"/>
      </w:r>
      <w:r w:rsidRPr="00A952F7">
        <w:rPr>
          <w:noProof/>
        </w:rPr>
        <w:instrText xml:space="preserve"> PAGEREF _Toc124505021 \h </w:instrText>
      </w:r>
      <w:r w:rsidRPr="00A952F7">
        <w:rPr>
          <w:noProof/>
        </w:rPr>
      </w:r>
      <w:r w:rsidRPr="00A952F7">
        <w:rPr>
          <w:noProof/>
        </w:rPr>
        <w:fldChar w:fldCharType="separate"/>
      </w:r>
      <w:r w:rsidR="006D751A">
        <w:rPr>
          <w:noProof/>
        </w:rPr>
        <w:t>201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3ZZLC</w:t>
      </w:r>
      <w:r>
        <w:rPr>
          <w:noProof/>
        </w:rPr>
        <w:tab/>
        <w:t>Seizure powers</w:t>
      </w:r>
      <w:r w:rsidRPr="00A952F7">
        <w:rPr>
          <w:noProof/>
        </w:rPr>
        <w:tab/>
      </w:r>
      <w:r w:rsidRPr="00A952F7">
        <w:rPr>
          <w:noProof/>
        </w:rPr>
        <w:fldChar w:fldCharType="begin"/>
      </w:r>
      <w:r w:rsidRPr="00A952F7">
        <w:rPr>
          <w:noProof/>
        </w:rPr>
        <w:instrText xml:space="preserve"> PAGEREF _Toc124505022 \h </w:instrText>
      </w:r>
      <w:r w:rsidRPr="00A952F7">
        <w:rPr>
          <w:noProof/>
        </w:rPr>
      </w:r>
      <w:r w:rsidRPr="00A952F7">
        <w:rPr>
          <w:noProof/>
        </w:rPr>
        <w:fldChar w:fldCharType="separate"/>
      </w:r>
      <w:r w:rsidR="006D751A">
        <w:rPr>
          <w:noProof/>
        </w:rPr>
        <w:t>202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3ZZLD</w:t>
      </w:r>
      <w:r>
        <w:rPr>
          <w:noProof/>
        </w:rPr>
        <w:tab/>
        <w:t>Availability of assistance and use of force in executing a warrant</w:t>
      </w:r>
      <w:r w:rsidRPr="00A952F7">
        <w:rPr>
          <w:noProof/>
        </w:rPr>
        <w:tab/>
      </w:r>
      <w:r w:rsidRPr="00A952F7">
        <w:rPr>
          <w:noProof/>
        </w:rPr>
        <w:fldChar w:fldCharType="begin"/>
      </w:r>
      <w:r w:rsidRPr="00A952F7">
        <w:rPr>
          <w:noProof/>
        </w:rPr>
        <w:instrText xml:space="preserve"> PAGEREF _Toc124505023 \h </w:instrText>
      </w:r>
      <w:r w:rsidRPr="00A952F7">
        <w:rPr>
          <w:noProof/>
        </w:rPr>
      </w:r>
      <w:r w:rsidRPr="00A952F7">
        <w:rPr>
          <w:noProof/>
        </w:rPr>
        <w:fldChar w:fldCharType="separate"/>
      </w:r>
      <w:r w:rsidR="006D751A">
        <w:rPr>
          <w:noProof/>
        </w:rPr>
        <w:t>202</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4—Obligations and incidental powers of constables</w:t>
      </w:r>
      <w:r w:rsidRPr="00A952F7">
        <w:rPr>
          <w:b w:val="0"/>
          <w:noProof/>
          <w:sz w:val="18"/>
        </w:rPr>
        <w:tab/>
      </w:r>
      <w:r w:rsidRPr="00A952F7">
        <w:rPr>
          <w:b w:val="0"/>
          <w:noProof/>
          <w:sz w:val="18"/>
        </w:rPr>
        <w:fldChar w:fldCharType="begin"/>
      </w:r>
      <w:r w:rsidRPr="00A952F7">
        <w:rPr>
          <w:b w:val="0"/>
          <w:noProof/>
          <w:sz w:val="18"/>
        </w:rPr>
        <w:instrText xml:space="preserve"> PAGEREF _Toc124505024 \h </w:instrText>
      </w:r>
      <w:r w:rsidRPr="00A952F7">
        <w:rPr>
          <w:b w:val="0"/>
          <w:noProof/>
          <w:sz w:val="18"/>
        </w:rPr>
      </w:r>
      <w:r w:rsidRPr="00A952F7">
        <w:rPr>
          <w:b w:val="0"/>
          <w:noProof/>
          <w:sz w:val="18"/>
        </w:rPr>
        <w:fldChar w:fldCharType="separate"/>
      </w:r>
      <w:r w:rsidR="006D751A">
        <w:rPr>
          <w:b w:val="0"/>
          <w:noProof/>
          <w:sz w:val="18"/>
        </w:rPr>
        <w:t>204</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3ZZNA</w:t>
      </w:r>
      <w:r>
        <w:rPr>
          <w:noProof/>
        </w:rPr>
        <w:tab/>
        <w:t>Consent of occupier of premises</w:t>
      </w:r>
      <w:r w:rsidRPr="00A952F7">
        <w:rPr>
          <w:noProof/>
        </w:rPr>
        <w:tab/>
      </w:r>
      <w:r w:rsidRPr="00A952F7">
        <w:rPr>
          <w:noProof/>
        </w:rPr>
        <w:fldChar w:fldCharType="begin"/>
      </w:r>
      <w:r w:rsidRPr="00A952F7">
        <w:rPr>
          <w:noProof/>
        </w:rPr>
        <w:instrText xml:space="preserve"> PAGEREF _Toc124505025 \h </w:instrText>
      </w:r>
      <w:r w:rsidRPr="00A952F7">
        <w:rPr>
          <w:noProof/>
        </w:rPr>
      </w:r>
      <w:r w:rsidRPr="00A952F7">
        <w:rPr>
          <w:noProof/>
        </w:rPr>
        <w:fldChar w:fldCharType="separate"/>
      </w:r>
      <w:r w:rsidR="006D751A">
        <w:rPr>
          <w:noProof/>
        </w:rPr>
        <w:t>204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3ZZNB</w:t>
      </w:r>
      <w:r>
        <w:rPr>
          <w:noProof/>
        </w:rPr>
        <w:tab/>
        <w:t>Consent to search of a person</w:t>
      </w:r>
      <w:r w:rsidRPr="00A952F7">
        <w:rPr>
          <w:noProof/>
        </w:rPr>
        <w:tab/>
      </w:r>
      <w:r w:rsidRPr="00A952F7">
        <w:rPr>
          <w:noProof/>
        </w:rPr>
        <w:fldChar w:fldCharType="begin"/>
      </w:r>
      <w:r w:rsidRPr="00A952F7">
        <w:rPr>
          <w:noProof/>
        </w:rPr>
        <w:instrText xml:space="preserve"> PAGEREF _Toc124505026 \h </w:instrText>
      </w:r>
      <w:r w:rsidRPr="00A952F7">
        <w:rPr>
          <w:noProof/>
        </w:rPr>
      </w:r>
      <w:r w:rsidRPr="00A952F7">
        <w:rPr>
          <w:noProof/>
        </w:rPr>
        <w:fldChar w:fldCharType="separate"/>
      </w:r>
      <w:r w:rsidR="006D751A">
        <w:rPr>
          <w:noProof/>
        </w:rPr>
        <w:t>204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3ZZNC</w:t>
      </w:r>
      <w:r>
        <w:rPr>
          <w:noProof/>
        </w:rPr>
        <w:tab/>
        <w:t>Announcement before entry under warrant</w:t>
      </w:r>
      <w:r w:rsidRPr="00A952F7">
        <w:rPr>
          <w:noProof/>
        </w:rPr>
        <w:tab/>
      </w:r>
      <w:r w:rsidRPr="00A952F7">
        <w:rPr>
          <w:noProof/>
        </w:rPr>
        <w:fldChar w:fldCharType="begin"/>
      </w:r>
      <w:r w:rsidRPr="00A952F7">
        <w:rPr>
          <w:noProof/>
        </w:rPr>
        <w:instrText xml:space="preserve"> PAGEREF _Toc124505027 \h </w:instrText>
      </w:r>
      <w:r w:rsidRPr="00A952F7">
        <w:rPr>
          <w:noProof/>
        </w:rPr>
      </w:r>
      <w:r w:rsidRPr="00A952F7">
        <w:rPr>
          <w:noProof/>
        </w:rPr>
        <w:fldChar w:fldCharType="separate"/>
      </w:r>
      <w:r w:rsidR="006D751A">
        <w:rPr>
          <w:noProof/>
        </w:rPr>
        <w:t>205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3ZZND</w:t>
      </w:r>
      <w:r>
        <w:rPr>
          <w:noProof/>
        </w:rPr>
        <w:tab/>
        <w:t>Constable to be in possession of warrant</w:t>
      </w:r>
      <w:r w:rsidRPr="00A952F7">
        <w:rPr>
          <w:noProof/>
        </w:rPr>
        <w:tab/>
      </w:r>
      <w:r w:rsidRPr="00A952F7">
        <w:rPr>
          <w:noProof/>
        </w:rPr>
        <w:fldChar w:fldCharType="begin"/>
      </w:r>
      <w:r w:rsidRPr="00A952F7">
        <w:rPr>
          <w:noProof/>
        </w:rPr>
        <w:instrText xml:space="preserve"> PAGEREF _Toc124505028 \h </w:instrText>
      </w:r>
      <w:r w:rsidRPr="00A952F7">
        <w:rPr>
          <w:noProof/>
        </w:rPr>
      </w:r>
      <w:r w:rsidRPr="00A952F7">
        <w:rPr>
          <w:noProof/>
        </w:rPr>
        <w:fldChar w:fldCharType="separate"/>
      </w:r>
      <w:r w:rsidR="006D751A">
        <w:rPr>
          <w:noProof/>
        </w:rPr>
        <w:t>205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3ZZNE</w:t>
      </w:r>
      <w:r>
        <w:rPr>
          <w:noProof/>
        </w:rPr>
        <w:tab/>
        <w:t>Details of warrant etc. to be given to occupier</w:t>
      </w:r>
      <w:r w:rsidRPr="00A952F7">
        <w:rPr>
          <w:noProof/>
        </w:rPr>
        <w:tab/>
      </w:r>
      <w:r w:rsidRPr="00A952F7">
        <w:rPr>
          <w:noProof/>
        </w:rPr>
        <w:fldChar w:fldCharType="begin"/>
      </w:r>
      <w:r w:rsidRPr="00A952F7">
        <w:rPr>
          <w:noProof/>
        </w:rPr>
        <w:instrText xml:space="preserve"> PAGEREF _Toc124505029 \h </w:instrText>
      </w:r>
      <w:r w:rsidRPr="00A952F7">
        <w:rPr>
          <w:noProof/>
        </w:rPr>
      </w:r>
      <w:r w:rsidRPr="00A952F7">
        <w:rPr>
          <w:noProof/>
        </w:rPr>
        <w:fldChar w:fldCharType="separate"/>
      </w:r>
      <w:r w:rsidR="006D751A">
        <w:rPr>
          <w:noProof/>
        </w:rPr>
        <w:t>205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3ZZNF</w:t>
      </w:r>
      <w:r>
        <w:rPr>
          <w:noProof/>
        </w:rPr>
        <w:tab/>
        <w:t>Compensation for damage to electronic equipment</w:t>
      </w:r>
      <w:r w:rsidRPr="00A952F7">
        <w:rPr>
          <w:noProof/>
        </w:rPr>
        <w:tab/>
      </w:r>
      <w:r w:rsidRPr="00A952F7">
        <w:rPr>
          <w:noProof/>
        </w:rPr>
        <w:fldChar w:fldCharType="begin"/>
      </w:r>
      <w:r w:rsidRPr="00A952F7">
        <w:rPr>
          <w:noProof/>
        </w:rPr>
        <w:instrText xml:space="preserve"> PAGEREF _Toc124505030 \h </w:instrText>
      </w:r>
      <w:r w:rsidRPr="00A952F7">
        <w:rPr>
          <w:noProof/>
        </w:rPr>
      </w:r>
      <w:r w:rsidRPr="00A952F7">
        <w:rPr>
          <w:noProof/>
        </w:rPr>
        <w:fldChar w:fldCharType="separate"/>
      </w:r>
      <w:r w:rsidR="006D751A">
        <w:rPr>
          <w:noProof/>
        </w:rPr>
        <w:t>206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3ZZNG</w:t>
      </w:r>
      <w:r>
        <w:rPr>
          <w:noProof/>
        </w:rPr>
        <w:tab/>
        <w:t>Occupier entitled to be present during search</w:t>
      </w:r>
      <w:r w:rsidRPr="00A952F7">
        <w:rPr>
          <w:noProof/>
        </w:rPr>
        <w:tab/>
      </w:r>
      <w:r w:rsidRPr="00A952F7">
        <w:rPr>
          <w:noProof/>
        </w:rPr>
        <w:fldChar w:fldCharType="begin"/>
      </w:r>
      <w:r w:rsidRPr="00A952F7">
        <w:rPr>
          <w:noProof/>
        </w:rPr>
        <w:instrText xml:space="preserve"> PAGEREF _Toc124505031 \h </w:instrText>
      </w:r>
      <w:r w:rsidRPr="00A952F7">
        <w:rPr>
          <w:noProof/>
        </w:rPr>
      </w:r>
      <w:r w:rsidRPr="00A952F7">
        <w:rPr>
          <w:noProof/>
        </w:rPr>
        <w:fldChar w:fldCharType="separate"/>
      </w:r>
      <w:r w:rsidR="006D751A">
        <w:rPr>
          <w:noProof/>
        </w:rPr>
        <w:t>207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3ZZNH</w:t>
      </w:r>
      <w:r>
        <w:rPr>
          <w:noProof/>
        </w:rPr>
        <w:tab/>
        <w:t>Person subject to a Part 5.3 supervisory order is entitled to be present during search</w:t>
      </w:r>
      <w:r w:rsidRPr="00A952F7">
        <w:rPr>
          <w:noProof/>
        </w:rPr>
        <w:tab/>
      </w:r>
      <w:r w:rsidRPr="00A952F7">
        <w:rPr>
          <w:noProof/>
        </w:rPr>
        <w:fldChar w:fldCharType="begin"/>
      </w:r>
      <w:r w:rsidRPr="00A952F7">
        <w:rPr>
          <w:noProof/>
        </w:rPr>
        <w:instrText xml:space="preserve"> PAGEREF _Toc124505032 \h </w:instrText>
      </w:r>
      <w:r w:rsidRPr="00A952F7">
        <w:rPr>
          <w:noProof/>
        </w:rPr>
      </w:r>
      <w:r w:rsidRPr="00A952F7">
        <w:rPr>
          <w:noProof/>
        </w:rPr>
        <w:fldChar w:fldCharType="separate"/>
      </w:r>
      <w:r w:rsidR="006D751A">
        <w:rPr>
          <w:noProof/>
        </w:rPr>
        <w:t>207</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5—Monitoring warrants</w:t>
      </w:r>
      <w:r w:rsidRPr="00A952F7">
        <w:rPr>
          <w:b w:val="0"/>
          <w:noProof/>
          <w:sz w:val="18"/>
        </w:rPr>
        <w:tab/>
      </w:r>
      <w:r w:rsidRPr="00A952F7">
        <w:rPr>
          <w:b w:val="0"/>
          <w:noProof/>
          <w:sz w:val="18"/>
        </w:rPr>
        <w:fldChar w:fldCharType="begin"/>
      </w:r>
      <w:r w:rsidRPr="00A952F7">
        <w:rPr>
          <w:b w:val="0"/>
          <w:noProof/>
          <w:sz w:val="18"/>
        </w:rPr>
        <w:instrText xml:space="preserve"> PAGEREF _Toc124505033 \h </w:instrText>
      </w:r>
      <w:r w:rsidRPr="00A952F7">
        <w:rPr>
          <w:b w:val="0"/>
          <w:noProof/>
          <w:sz w:val="18"/>
        </w:rPr>
      </w:r>
      <w:r w:rsidRPr="00A952F7">
        <w:rPr>
          <w:b w:val="0"/>
          <w:noProof/>
          <w:sz w:val="18"/>
        </w:rPr>
        <w:fldChar w:fldCharType="separate"/>
      </w:r>
      <w:r w:rsidR="006D751A">
        <w:rPr>
          <w:b w:val="0"/>
          <w:noProof/>
          <w:sz w:val="18"/>
        </w:rPr>
        <w:t>208</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3ZZOA</w:t>
      </w:r>
      <w:r>
        <w:rPr>
          <w:noProof/>
        </w:rPr>
        <w:tab/>
        <w:t>Monitoring warrant in relation to premises</w:t>
      </w:r>
      <w:r w:rsidRPr="00A952F7">
        <w:rPr>
          <w:noProof/>
        </w:rPr>
        <w:tab/>
      </w:r>
      <w:r w:rsidRPr="00A952F7">
        <w:rPr>
          <w:noProof/>
        </w:rPr>
        <w:fldChar w:fldCharType="begin"/>
      </w:r>
      <w:r w:rsidRPr="00A952F7">
        <w:rPr>
          <w:noProof/>
        </w:rPr>
        <w:instrText xml:space="preserve"> PAGEREF _Toc124505034 \h </w:instrText>
      </w:r>
      <w:r w:rsidRPr="00A952F7">
        <w:rPr>
          <w:noProof/>
        </w:rPr>
      </w:r>
      <w:r w:rsidRPr="00A952F7">
        <w:rPr>
          <w:noProof/>
        </w:rPr>
        <w:fldChar w:fldCharType="separate"/>
      </w:r>
      <w:r w:rsidR="006D751A">
        <w:rPr>
          <w:noProof/>
        </w:rPr>
        <w:t>208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3ZZOB</w:t>
      </w:r>
      <w:r>
        <w:rPr>
          <w:noProof/>
        </w:rPr>
        <w:tab/>
        <w:t>Monitoring warrant in relation to a person</w:t>
      </w:r>
      <w:r w:rsidRPr="00A952F7">
        <w:rPr>
          <w:noProof/>
        </w:rPr>
        <w:tab/>
      </w:r>
      <w:r w:rsidRPr="00A952F7">
        <w:rPr>
          <w:noProof/>
        </w:rPr>
        <w:fldChar w:fldCharType="begin"/>
      </w:r>
      <w:r w:rsidRPr="00A952F7">
        <w:rPr>
          <w:noProof/>
        </w:rPr>
        <w:instrText xml:space="preserve"> PAGEREF _Toc124505035 \h </w:instrText>
      </w:r>
      <w:r w:rsidRPr="00A952F7">
        <w:rPr>
          <w:noProof/>
        </w:rPr>
      </w:r>
      <w:r w:rsidRPr="00A952F7">
        <w:rPr>
          <w:noProof/>
        </w:rPr>
        <w:fldChar w:fldCharType="separate"/>
      </w:r>
      <w:r w:rsidR="006D751A">
        <w:rPr>
          <w:noProof/>
        </w:rPr>
        <w:t>211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3ZZOC</w:t>
      </w:r>
      <w:r>
        <w:rPr>
          <w:noProof/>
        </w:rPr>
        <w:tab/>
        <w:t>Restrictions on personal searches</w:t>
      </w:r>
      <w:r w:rsidRPr="00A952F7">
        <w:rPr>
          <w:noProof/>
        </w:rPr>
        <w:tab/>
      </w:r>
      <w:r w:rsidRPr="00A952F7">
        <w:rPr>
          <w:noProof/>
        </w:rPr>
        <w:fldChar w:fldCharType="begin"/>
      </w:r>
      <w:r w:rsidRPr="00A952F7">
        <w:rPr>
          <w:noProof/>
        </w:rPr>
        <w:instrText xml:space="preserve"> PAGEREF _Toc124505036 \h </w:instrText>
      </w:r>
      <w:r w:rsidRPr="00A952F7">
        <w:rPr>
          <w:noProof/>
        </w:rPr>
      </w:r>
      <w:r w:rsidRPr="00A952F7">
        <w:rPr>
          <w:noProof/>
        </w:rPr>
        <w:fldChar w:fldCharType="separate"/>
      </w:r>
      <w:r w:rsidR="006D751A">
        <w:rPr>
          <w:noProof/>
        </w:rPr>
        <w:t>215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3ZZOD</w:t>
      </w:r>
      <w:r>
        <w:rPr>
          <w:noProof/>
        </w:rPr>
        <w:tab/>
        <w:t>Monitoring warrant must not be executed if the relevant Part 5.3 supervisory order is revoked etc.</w:t>
      </w:r>
      <w:r w:rsidRPr="00A952F7">
        <w:rPr>
          <w:noProof/>
        </w:rPr>
        <w:tab/>
      </w:r>
      <w:r w:rsidRPr="00A952F7">
        <w:rPr>
          <w:noProof/>
        </w:rPr>
        <w:fldChar w:fldCharType="begin"/>
      </w:r>
      <w:r w:rsidRPr="00A952F7">
        <w:rPr>
          <w:noProof/>
        </w:rPr>
        <w:instrText xml:space="preserve"> PAGEREF _Toc124505037 \h </w:instrText>
      </w:r>
      <w:r w:rsidRPr="00A952F7">
        <w:rPr>
          <w:noProof/>
        </w:rPr>
      </w:r>
      <w:r w:rsidRPr="00A952F7">
        <w:rPr>
          <w:noProof/>
        </w:rPr>
        <w:fldChar w:fldCharType="separate"/>
      </w:r>
      <w:r w:rsidR="006D751A">
        <w:rPr>
          <w:noProof/>
        </w:rPr>
        <w:t>215</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6—Monitoring warrants by telephone or other electronic means</w:t>
      </w:r>
      <w:r w:rsidRPr="00A952F7">
        <w:rPr>
          <w:b w:val="0"/>
          <w:noProof/>
          <w:sz w:val="18"/>
        </w:rPr>
        <w:tab/>
      </w:r>
      <w:r w:rsidRPr="00A952F7">
        <w:rPr>
          <w:b w:val="0"/>
          <w:noProof/>
          <w:sz w:val="18"/>
        </w:rPr>
        <w:fldChar w:fldCharType="begin"/>
      </w:r>
      <w:r w:rsidRPr="00A952F7">
        <w:rPr>
          <w:b w:val="0"/>
          <w:noProof/>
          <w:sz w:val="18"/>
        </w:rPr>
        <w:instrText xml:space="preserve"> PAGEREF _Toc124505038 \h </w:instrText>
      </w:r>
      <w:r w:rsidRPr="00A952F7">
        <w:rPr>
          <w:b w:val="0"/>
          <w:noProof/>
          <w:sz w:val="18"/>
        </w:rPr>
      </w:r>
      <w:r w:rsidRPr="00A952F7">
        <w:rPr>
          <w:b w:val="0"/>
          <w:noProof/>
          <w:sz w:val="18"/>
        </w:rPr>
        <w:fldChar w:fldCharType="separate"/>
      </w:r>
      <w:r w:rsidR="006D751A">
        <w:rPr>
          <w:b w:val="0"/>
          <w:noProof/>
          <w:sz w:val="18"/>
        </w:rPr>
        <w:t>217</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3ZZPA</w:t>
      </w:r>
      <w:r>
        <w:rPr>
          <w:noProof/>
        </w:rPr>
        <w:tab/>
        <w:t>Monitoring warrants by telephone or other electronic means</w:t>
      </w:r>
      <w:r w:rsidRPr="00A952F7">
        <w:rPr>
          <w:noProof/>
        </w:rPr>
        <w:tab/>
      </w:r>
      <w:r w:rsidRPr="00A952F7">
        <w:rPr>
          <w:noProof/>
        </w:rPr>
        <w:fldChar w:fldCharType="begin"/>
      </w:r>
      <w:r w:rsidRPr="00A952F7">
        <w:rPr>
          <w:noProof/>
        </w:rPr>
        <w:instrText xml:space="preserve"> PAGEREF _Toc124505039 \h </w:instrText>
      </w:r>
      <w:r w:rsidRPr="00A952F7">
        <w:rPr>
          <w:noProof/>
        </w:rPr>
      </w:r>
      <w:r w:rsidRPr="00A952F7">
        <w:rPr>
          <w:noProof/>
        </w:rPr>
        <w:fldChar w:fldCharType="separate"/>
      </w:r>
      <w:r w:rsidR="006D751A">
        <w:rPr>
          <w:noProof/>
        </w:rPr>
        <w:t>217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3ZZPB</w:t>
      </w:r>
      <w:r>
        <w:rPr>
          <w:noProof/>
        </w:rPr>
        <w:tab/>
        <w:t>Offences relating to telephone warrants</w:t>
      </w:r>
      <w:r w:rsidRPr="00A952F7">
        <w:rPr>
          <w:noProof/>
        </w:rPr>
        <w:tab/>
      </w:r>
      <w:r w:rsidRPr="00A952F7">
        <w:rPr>
          <w:noProof/>
        </w:rPr>
        <w:fldChar w:fldCharType="begin"/>
      </w:r>
      <w:r w:rsidRPr="00A952F7">
        <w:rPr>
          <w:noProof/>
        </w:rPr>
        <w:instrText xml:space="preserve"> PAGEREF _Toc124505040 \h </w:instrText>
      </w:r>
      <w:r w:rsidRPr="00A952F7">
        <w:rPr>
          <w:noProof/>
        </w:rPr>
      </w:r>
      <w:r w:rsidRPr="00A952F7">
        <w:rPr>
          <w:noProof/>
        </w:rPr>
        <w:fldChar w:fldCharType="separate"/>
      </w:r>
      <w:r w:rsidR="006D751A">
        <w:rPr>
          <w:noProof/>
        </w:rPr>
        <w:t>218</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7—Extension of periods in which things secured</w:t>
      </w:r>
      <w:r w:rsidRPr="00A952F7">
        <w:rPr>
          <w:b w:val="0"/>
          <w:noProof/>
          <w:sz w:val="18"/>
        </w:rPr>
        <w:tab/>
      </w:r>
      <w:r w:rsidRPr="00A952F7">
        <w:rPr>
          <w:b w:val="0"/>
          <w:noProof/>
          <w:sz w:val="18"/>
        </w:rPr>
        <w:fldChar w:fldCharType="begin"/>
      </w:r>
      <w:r w:rsidRPr="00A952F7">
        <w:rPr>
          <w:b w:val="0"/>
          <w:noProof/>
          <w:sz w:val="18"/>
        </w:rPr>
        <w:instrText xml:space="preserve"> PAGEREF _Toc124505041 \h </w:instrText>
      </w:r>
      <w:r w:rsidRPr="00A952F7">
        <w:rPr>
          <w:b w:val="0"/>
          <w:noProof/>
          <w:sz w:val="18"/>
        </w:rPr>
      </w:r>
      <w:r w:rsidRPr="00A952F7">
        <w:rPr>
          <w:b w:val="0"/>
          <w:noProof/>
          <w:sz w:val="18"/>
        </w:rPr>
        <w:fldChar w:fldCharType="separate"/>
      </w:r>
      <w:r w:rsidR="006D751A">
        <w:rPr>
          <w:b w:val="0"/>
          <w:noProof/>
          <w:sz w:val="18"/>
        </w:rPr>
        <w:t>220</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3ZZQA</w:t>
      </w:r>
      <w:r>
        <w:rPr>
          <w:noProof/>
        </w:rPr>
        <w:tab/>
        <w:t>Extension of periods in which things secured</w:t>
      </w:r>
      <w:r w:rsidRPr="00A952F7">
        <w:rPr>
          <w:noProof/>
        </w:rPr>
        <w:tab/>
      </w:r>
      <w:r w:rsidRPr="00A952F7">
        <w:rPr>
          <w:noProof/>
        </w:rPr>
        <w:fldChar w:fldCharType="begin"/>
      </w:r>
      <w:r w:rsidRPr="00A952F7">
        <w:rPr>
          <w:noProof/>
        </w:rPr>
        <w:instrText xml:space="preserve"> PAGEREF _Toc124505042 \h </w:instrText>
      </w:r>
      <w:r w:rsidRPr="00A952F7">
        <w:rPr>
          <w:noProof/>
        </w:rPr>
      </w:r>
      <w:r w:rsidRPr="00A952F7">
        <w:rPr>
          <w:noProof/>
        </w:rPr>
        <w:fldChar w:fldCharType="separate"/>
      </w:r>
      <w:r w:rsidR="006D751A">
        <w:rPr>
          <w:noProof/>
        </w:rPr>
        <w:t>220</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8—Things seized, documents produced, and answers given, under this Part</w:t>
      </w:r>
      <w:r w:rsidRPr="00A952F7">
        <w:rPr>
          <w:b w:val="0"/>
          <w:noProof/>
          <w:sz w:val="18"/>
        </w:rPr>
        <w:tab/>
      </w:r>
      <w:r w:rsidRPr="00A952F7">
        <w:rPr>
          <w:b w:val="0"/>
          <w:noProof/>
          <w:sz w:val="18"/>
        </w:rPr>
        <w:fldChar w:fldCharType="begin"/>
      </w:r>
      <w:r w:rsidRPr="00A952F7">
        <w:rPr>
          <w:b w:val="0"/>
          <w:noProof/>
          <w:sz w:val="18"/>
        </w:rPr>
        <w:instrText xml:space="preserve"> PAGEREF _Toc124505043 \h </w:instrText>
      </w:r>
      <w:r w:rsidRPr="00A952F7">
        <w:rPr>
          <w:b w:val="0"/>
          <w:noProof/>
          <w:sz w:val="18"/>
        </w:rPr>
      </w:r>
      <w:r w:rsidRPr="00A952F7">
        <w:rPr>
          <w:b w:val="0"/>
          <w:noProof/>
          <w:sz w:val="18"/>
        </w:rPr>
        <w:fldChar w:fldCharType="separate"/>
      </w:r>
      <w:r w:rsidR="006D751A">
        <w:rPr>
          <w:b w:val="0"/>
          <w:noProof/>
          <w:sz w:val="18"/>
        </w:rPr>
        <w:t>221</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3ZZRA</w:t>
      </w:r>
      <w:r>
        <w:rPr>
          <w:noProof/>
        </w:rPr>
        <w:tab/>
        <w:t>Receipts for things seized under this Part</w:t>
      </w:r>
      <w:r w:rsidRPr="00A952F7">
        <w:rPr>
          <w:noProof/>
        </w:rPr>
        <w:tab/>
      </w:r>
      <w:r w:rsidRPr="00A952F7">
        <w:rPr>
          <w:noProof/>
        </w:rPr>
        <w:fldChar w:fldCharType="begin"/>
      </w:r>
      <w:r w:rsidRPr="00A952F7">
        <w:rPr>
          <w:noProof/>
        </w:rPr>
        <w:instrText xml:space="preserve"> PAGEREF _Toc124505044 \h </w:instrText>
      </w:r>
      <w:r w:rsidRPr="00A952F7">
        <w:rPr>
          <w:noProof/>
        </w:rPr>
      </w:r>
      <w:r w:rsidRPr="00A952F7">
        <w:rPr>
          <w:noProof/>
        </w:rPr>
        <w:fldChar w:fldCharType="separate"/>
      </w:r>
      <w:r w:rsidR="006D751A">
        <w:rPr>
          <w:noProof/>
        </w:rPr>
        <w:t>221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3ZZRB</w:t>
      </w:r>
      <w:r>
        <w:rPr>
          <w:noProof/>
        </w:rPr>
        <w:tab/>
        <w:t>Using, sharing and returning things seized under this Part</w:t>
      </w:r>
      <w:r w:rsidRPr="00A952F7">
        <w:rPr>
          <w:noProof/>
        </w:rPr>
        <w:tab/>
      </w:r>
      <w:r w:rsidRPr="00A952F7">
        <w:rPr>
          <w:noProof/>
        </w:rPr>
        <w:fldChar w:fldCharType="begin"/>
      </w:r>
      <w:r w:rsidRPr="00A952F7">
        <w:rPr>
          <w:noProof/>
        </w:rPr>
        <w:instrText xml:space="preserve"> PAGEREF _Toc124505045 \h </w:instrText>
      </w:r>
      <w:r w:rsidRPr="00A952F7">
        <w:rPr>
          <w:noProof/>
        </w:rPr>
      </w:r>
      <w:r w:rsidRPr="00A952F7">
        <w:rPr>
          <w:noProof/>
        </w:rPr>
        <w:fldChar w:fldCharType="separate"/>
      </w:r>
      <w:r w:rsidR="006D751A">
        <w:rPr>
          <w:noProof/>
        </w:rPr>
        <w:t>221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3ZZRC</w:t>
      </w:r>
      <w:r>
        <w:rPr>
          <w:noProof/>
        </w:rPr>
        <w:tab/>
        <w:t>Using, sharing and returning documents produced under section 3ZZKE</w:t>
      </w:r>
      <w:r w:rsidRPr="00A952F7">
        <w:rPr>
          <w:noProof/>
        </w:rPr>
        <w:tab/>
      </w:r>
      <w:r w:rsidRPr="00A952F7">
        <w:rPr>
          <w:noProof/>
        </w:rPr>
        <w:fldChar w:fldCharType="begin"/>
      </w:r>
      <w:r w:rsidRPr="00A952F7">
        <w:rPr>
          <w:noProof/>
        </w:rPr>
        <w:instrText xml:space="preserve"> PAGEREF _Toc124505046 \h </w:instrText>
      </w:r>
      <w:r w:rsidRPr="00A952F7">
        <w:rPr>
          <w:noProof/>
        </w:rPr>
      </w:r>
      <w:r w:rsidRPr="00A952F7">
        <w:rPr>
          <w:noProof/>
        </w:rPr>
        <w:fldChar w:fldCharType="separate"/>
      </w:r>
      <w:r w:rsidR="006D751A">
        <w:rPr>
          <w:noProof/>
        </w:rPr>
        <w:t>221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3ZZRD</w:t>
      </w:r>
      <w:r>
        <w:rPr>
          <w:noProof/>
        </w:rPr>
        <w:tab/>
        <w:t>Answers to questions asked under section 3ZZKE</w:t>
      </w:r>
      <w:r w:rsidRPr="00A952F7">
        <w:rPr>
          <w:noProof/>
        </w:rPr>
        <w:tab/>
      </w:r>
      <w:r w:rsidRPr="00A952F7">
        <w:rPr>
          <w:noProof/>
        </w:rPr>
        <w:fldChar w:fldCharType="begin"/>
      </w:r>
      <w:r w:rsidRPr="00A952F7">
        <w:rPr>
          <w:noProof/>
        </w:rPr>
        <w:instrText xml:space="preserve"> PAGEREF _Toc124505047 \h </w:instrText>
      </w:r>
      <w:r w:rsidRPr="00A952F7">
        <w:rPr>
          <w:noProof/>
        </w:rPr>
      </w:r>
      <w:r w:rsidRPr="00A952F7">
        <w:rPr>
          <w:noProof/>
        </w:rPr>
        <w:fldChar w:fldCharType="separate"/>
      </w:r>
      <w:r w:rsidR="006D751A">
        <w:rPr>
          <w:noProof/>
        </w:rPr>
        <w:t>221</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9—Powers of issuing officers</w:t>
      </w:r>
      <w:r w:rsidRPr="00A952F7">
        <w:rPr>
          <w:b w:val="0"/>
          <w:noProof/>
          <w:sz w:val="18"/>
        </w:rPr>
        <w:tab/>
      </w:r>
      <w:r w:rsidRPr="00A952F7">
        <w:rPr>
          <w:b w:val="0"/>
          <w:noProof/>
          <w:sz w:val="18"/>
        </w:rPr>
        <w:fldChar w:fldCharType="begin"/>
      </w:r>
      <w:r w:rsidRPr="00A952F7">
        <w:rPr>
          <w:b w:val="0"/>
          <w:noProof/>
          <w:sz w:val="18"/>
        </w:rPr>
        <w:instrText xml:space="preserve"> PAGEREF _Toc124505048 \h </w:instrText>
      </w:r>
      <w:r w:rsidRPr="00A952F7">
        <w:rPr>
          <w:b w:val="0"/>
          <w:noProof/>
          <w:sz w:val="18"/>
        </w:rPr>
      </w:r>
      <w:r w:rsidRPr="00A952F7">
        <w:rPr>
          <w:b w:val="0"/>
          <w:noProof/>
          <w:sz w:val="18"/>
        </w:rPr>
        <w:fldChar w:fldCharType="separate"/>
      </w:r>
      <w:r w:rsidR="006D751A">
        <w:rPr>
          <w:b w:val="0"/>
          <w:noProof/>
          <w:sz w:val="18"/>
        </w:rPr>
        <w:t>223</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3ZZSA</w:t>
      </w:r>
      <w:r>
        <w:rPr>
          <w:noProof/>
        </w:rPr>
        <w:tab/>
        <w:t>Powers of issuing officers</w:t>
      </w:r>
      <w:r w:rsidRPr="00A952F7">
        <w:rPr>
          <w:noProof/>
        </w:rPr>
        <w:tab/>
      </w:r>
      <w:r w:rsidRPr="00A952F7">
        <w:rPr>
          <w:noProof/>
        </w:rPr>
        <w:fldChar w:fldCharType="begin"/>
      </w:r>
      <w:r w:rsidRPr="00A952F7">
        <w:rPr>
          <w:noProof/>
        </w:rPr>
        <w:instrText xml:space="preserve"> PAGEREF _Toc124505049 \h </w:instrText>
      </w:r>
      <w:r w:rsidRPr="00A952F7">
        <w:rPr>
          <w:noProof/>
        </w:rPr>
      </w:r>
      <w:r w:rsidRPr="00A952F7">
        <w:rPr>
          <w:noProof/>
        </w:rPr>
        <w:fldChar w:fldCharType="separate"/>
      </w:r>
      <w:r w:rsidR="006D751A">
        <w:rPr>
          <w:noProof/>
        </w:rPr>
        <w:t>223</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10—General</w:t>
      </w:r>
      <w:r w:rsidRPr="00A952F7">
        <w:rPr>
          <w:b w:val="0"/>
          <w:noProof/>
          <w:sz w:val="18"/>
        </w:rPr>
        <w:tab/>
      </w:r>
      <w:r w:rsidRPr="00A952F7">
        <w:rPr>
          <w:b w:val="0"/>
          <w:noProof/>
          <w:sz w:val="18"/>
        </w:rPr>
        <w:fldChar w:fldCharType="begin"/>
      </w:r>
      <w:r w:rsidRPr="00A952F7">
        <w:rPr>
          <w:b w:val="0"/>
          <w:noProof/>
          <w:sz w:val="18"/>
        </w:rPr>
        <w:instrText xml:space="preserve"> PAGEREF _Toc124505050 \h </w:instrText>
      </w:r>
      <w:r w:rsidRPr="00A952F7">
        <w:rPr>
          <w:b w:val="0"/>
          <w:noProof/>
          <w:sz w:val="18"/>
        </w:rPr>
      </w:r>
      <w:r w:rsidRPr="00A952F7">
        <w:rPr>
          <w:b w:val="0"/>
          <w:noProof/>
          <w:sz w:val="18"/>
        </w:rPr>
        <w:fldChar w:fldCharType="separate"/>
      </w:r>
      <w:r w:rsidR="006D751A">
        <w:rPr>
          <w:b w:val="0"/>
          <w:noProof/>
          <w:sz w:val="18"/>
        </w:rPr>
        <w:t>224</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3ZZTA</w:t>
      </w:r>
      <w:r>
        <w:rPr>
          <w:noProof/>
        </w:rPr>
        <w:tab/>
        <w:t>Conduct of ordinary searches and frisk searches</w:t>
      </w:r>
      <w:r w:rsidRPr="00A952F7">
        <w:rPr>
          <w:noProof/>
        </w:rPr>
        <w:tab/>
      </w:r>
      <w:r w:rsidRPr="00A952F7">
        <w:rPr>
          <w:noProof/>
        </w:rPr>
        <w:fldChar w:fldCharType="begin"/>
      </w:r>
      <w:r w:rsidRPr="00A952F7">
        <w:rPr>
          <w:noProof/>
        </w:rPr>
        <w:instrText xml:space="preserve"> PAGEREF _Toc124505051 \h </w:instrText>
      </w:r>
      <w:r w:rsidRPr="00A952F7">
        <w:rPr>
          <w:noProof/>
        </w:rPr>
      </w:r>
      <w:r w:rsidRPr="00A952F7">
        <w:rPr>
          <w:noProof/>
        </w:rPr>
        <w:fldChar w:fldCharType="separate"/>
      </w:r>
      <w:r w:rsidR="006D751A">
        <w:rPr>
          <w:noProof/>
        </w:rPr>
        <w:t>224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3ZZTB</w:t>
      </w:r>
      <w:r>
        <w:rPr>
          <w:noProof/>
        </w:rPr>
        <w:tab/>
        <w:t>Protection of persons—control order declared to be void</w:t>
      </w:r>
      <w:r w:rsidRPr="00A952F7">
        <w:rPr>
          <w:noProof/>
        </w:rPr>
        <w:tab/>
      </w:r>
      <w:r w:rsidRPr="00A952F7">
        <w:rPr>
          <w:noProof/>
        </w:rPr>
        <w:fldChar w:fldCharType="begin"/>
      </w:r>
      <w:r w:rsidRPr="00A952F7">
        <w:rPr>
          <w:noProof/>
        </w:rPr>
        <w:instrText xml:space="preserve"> PAGEREF _Toc124505052 \h </w:instrText>
      </w:r>
      <w:r w:rsidRPr="00A952F7">
        <w:rPr>
          <w:noProof/>
        </w:rPr>
      </w:r>
      <w:r w:rsidRPr="00A952F7">
        <w:rPr>
          <w:noProof/>
        </w:rPr>
        <w:fldChar w:fldCharType="separate"/>
      </w:r>
      <w:r w:rsidR="006D751A">
        <w:rPr>
          <w:noProof/>
        </w:rPr>
        <w:t>224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3ZZTC</w:t>
      </w:r>
      <w:r>
        <w:rPr>
          <w:noProof/>
        </w:rPr>
        <w:tab/>
        <w:t>Dealing with things, information or documents obtained under a monitoring warrant—control order declared to be void</w:t>
      </w:r>
      <w:r w:rsidRPr="00A952F7">
        <w:rPr>
          <w:noProof/>
        </w:rPr>
        <w:tab/>
      </w:r>
      <w:r w:rsidRPr="00A952F7">
        <w:rPr>
          <w:noProof/>
        </w:rPr>
        <w:fldChar w:fldCharType="begin"/>
      </w:r>
      <w:r w:rsidRPr="00A952F7">
        <w:rPr>
          <w:noProof/>
        </w:rPr>
        <w:instrText xml:space="preserve"> PAGEREF _Toc124505053 \h </w:instrText>
      </w:r>
      <w:r w:rsidRPr="00A952F7">
        <w:rPr>
          <w:noProof/>
        </w:rPr>
      </w:r>
      <w:r w:rsidRPr="00A952F7">
        <w:rPr>
          <w:noProof/>
        </w:rPr>
        <w:fldChar w:fldCharType="separate"/>
      </w:r>
      <w:r w:rsidR="006D751A">
        <w:rPr>
          <w:noProof/>
        </w:rPr>
        <w:t>224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3ZZTD</w:t>
      </w:r>
      <w:r>
        <w:rPr>
          <w:noProof/>
        </w:rPr>
        <w:tab/>
        <w:t>Commissioner to keep documents connected with issue of monitoring warrants</w:t>
      </w:r>
      <w:r w:rsidRPr="00A952F7">
        <w:rPr>
          <w:noProof/>
        </w:rPr>
        <w:tab/>
      </w:r>
      <w:r w:rsidRPr="00A952F7">
        <w:rPr>
          <w:noProof/>
        </w:rPr>
        <w:fldChar w:fldCharType="begin"/>
      </w:r>
      <w:r w:rsidRPr="00A952F7">
        <w:rPr>
          <w:noProof/>
        </w:rPr>
        <w:instrText xml:space="preserve"> PAGEREF _Toc124505054 \h </w:instrText>
      </w:r>
      <w:r w:rsidRPr="00A952F7">
        <w:rPr>
          <w:noProof/>
        </w:rPr>
      </w:r>
      <w:r w:rsidRPr="00A952F7">
        <w:rPr>
          <w:noProof/>
        </w:rPr>
        <w:fldChar w:fldCharType="separate"/>
      </w:r>
      <w:r w:rsidR="006D751A">
        <w:rPr>
          <w:noProof/>
        </w:rPr>
        <w:t>227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3ZZTE</w:t>
      </w:r>
      <w:r>
        <w:rPr>
          <w:noProof/>
        </w:rPr>
        <w:tab/>
        <w:t>Commissioner to notify Ombudsman in relation to monitoring warrants</w:t>
      </w:r>
      <w:r w:rsidRPr="00A952F7">
        <w:rPr>
          <w:noProof/>
        </w:rPr>
        <w:tab/>
      </w:r>
      <w:r w:rsidRPr="00A952F7">
        <w:rPr>
          <w:noProof/>
        </w:rPr>
        <w:fldChar w:fldCharType="begin"/>
      </w:r>
      <w:r w:rsidRPr="00A952F7">
        <w:rPr>
          <w:noProof/>
        </w:rPr>
        <w:instrText xml:space="preserve"> PAGEREF _Toc124505055 \h </w:instrText>
      </w:r>
      <w:r w:rsidRPr="00A952F7">
        <w:rPr>
          <w:noProof/>
        </w:rPr>
      </w:r>
      <w:r w:rsidRPr="00A952F7">
        <w:rPr>
          <w:noProof/>
        </w:rPr>
        <w:fldChar w:fldCharType="separate"/>
      </w:r>
      <w:r w:rsidR="006D751A">
        <w:rPr>
          <w:noProof/>
        </w:rPr>
        <w:t>227</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11—Inspections by Ombudsman</w:t>
      </w:r>
      <w:r w:rsidRPr="00A952F7">
        <w:rPr>
          <w:b w:val="0"/>
          <w:noProof/>
          <w:sz w:val="18"/>
        </w:rPr>
        <w:tab/>
      </w:r>
      <w:r w:rsidRPr="00A952F7">
        <w:rPr>
          <w:b w:val="0"/>
          <w:noProof/>
          <w:sz w:val="18"/>
        </w:rPr>
        <w:fldChar w:fldCharType="begin"/>
      </w:r>
      <w:r w:rsidRPr="00A952F7">
        <w:rPr>
          <w:b w:val="0"/>
          <w:noProof/>
          <w:sz w:val="18"/>
        </w:rPr>
        <w:instrText xml:space="preserve"> PAGEREF _Toc124505056 \h </w:instrText>
      </w:r>
      <w:r w:rsidRPr="00A952F7">
        <w:rPr>
          <w:b w:val="0"/>
          <w:noProof/>
          <w:sz w:val="18"/>
        </w:rPr>
      </w:r>
      <w:r w:rsidRPr="00A952F7">
        <w:rPr>
          <w:b w:val="0"/>
          <w:noProof/>
          <w:sz w:val="18"/>
        </w:rPr>
        <w:fldChar w:fldCharType="separate"/>
      </w:r>
      <w:r w:rsidR="006D751A">
        <w:rPr>
          <w:b w:val="0"/>
          <w:noProof/>
          <w:sz w:val="18"/>
        </w:rPr>
        <w:t>229</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3ZZUA</w:t>
      </w:r>
      <w:r>
        <w:rPr>
          <w:noProof/>
        </w:rPr>
        <w:tab/>
        <w:t>Appointment of inspecting officers</w:t>
      </w:r>
      <w:r w:rsidRPr="00A952F7">
        <w:rPr>
          <w:noProof/>
        </w:rPr>
        <w:tab/>
      </w:r>
      <w:r w:rsidRPr="00A952F7">
        <w:rPr>
          <w:noProof/>
        </w:rPr>
        <w:fldChar w:fldCharType="begin"/>
      </w:r>
      <w:r w:rsidRPr="00A952F7">
        <w:rPr>
          <w:noProof/>
        </w:rPr>
        <w:instrText xml:space="preserve"> PAGEREF _Toc124505057 \h </w:instrText>
      </w:r>
      <w:r w:rsidRPr="00A952F7">
        <w:rPr>
          <w:noProof/>
        </w:rPr>
      </w:r>
      <w:r w:rsidRPr="00A952F7">
        <w:rPr>
          <w:noProof/>
        </w:rPr>
        <w:fldChar w:fldCharType="separate"/>
      </w:r>
      <w:r w:rsidR="006D751A">
        <w:rPr>
          <w:noProof/>
        </w:rPr>
        <w:t>229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3ZZUB</w:t>
      </w:r>
      <w:r>
        <w:rPr>
          <w:noProof/>
        </w:rPr>
        <w:tab/>
        <w:t>Inspection of records by the Ombudsman</w:t>
      </w:r>
      <w:r w:rsidRPr="00A952F7">
        <w:rPr>
          <w:noProof/>
        </w:rPr>
        <w:tab/>
      </w:r>
      <w:r w:rsidRPr="00A952F7">
        <w:rPr>
          <w:noProof/>
        </w:rPr>
        <w:fldChar w:fldCharType="begin"/>
      </w:r>
      <w:r w:rsidRPr="00A952F7">
        <w:rPr>
          <w:noProof/>
        </w:rPr>
        <w:instrText xml:space="preserve"> PAGEREF _Toc124505058 \h </w:instrText>
      </w:r>
      <w:r w:rsidRPr="00A952F7">
        <w:rPr>
          <w:noProof/>
        </w:rPr>
      </w:r>
      <w:r w:rsidRPr="00A952F7">
        <w:rPr>
          <w:noProof/>
        </w:rPr>
        <w:fldChar w:fldCharType="separate"/>
      </w:r>
      <w:r w:rsidR="006D751A">
        <w:rPr>
          <w:noProof/>
        </w:rPr>
        <w:t>229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3ZZUC</w:t>
      </w:r>
      <w:r>
        <w:rPr>
          <w:noProof/>
        </w:rPr>
        <w:tab/>
        <w:t>Power to obtain relevant information</w:t>
      </w:r>
      <w:r w:rsidRPr="00A952F7">
        <w:rPr>
          <w:noProof/>
        </w:rPr>
        <w:tab/>
      </w:r>
      <w:r w:rsidRPr="00A952F7">
        <w:rPr>
          <w:noProof/>
        </w:rPr>
        <w:fldChar w:fldCharType="begin"/>
      </w:r>
      <w:r w:rsidRPr="00A952F7">
        <w:rPr>
          <w:noProof/>
        </w:rPr>
        <w:instrText xml:space="preserve"> PAGEREF _Toc124505059 \h </w:instrText>
      </w:r>
      <w:r w:rsidRPr="00A952F7">
        <w:rPr>
          <w:noProof/>
        </w:rPr>
      </w:r>
      <w:r w:rsidRPr="00A952F7">
        <w:rPr>
          <w:noProof/>
        </w:rPr>
        <w:fldChar w:fldCharType="separate"/>
      </w:r>
      <w:r w:rsidR="006D751A">
        <w:rPr>
          <w:noProof/>
        </w:rPr>
        <w:t>230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3ZZUD</w:t>
      </w:r>
      <w:r>
        <w:rPr>
          <w:noProof/>
        </w:rPr>
        <w:tab/>
        <w:t>Offence</w:t>
      </w:r>
      <w:r w:rsidRPr="00A952F7">
        <w:rPr>
          <w:noProof/>
        </w:rPr>
        <w:tab/>
      </w:r>
      <w:r w:rsidRPr="00A952F7">
        <w:rPr>
          <w:noProof/>
        </w:rPr>
        <w:fldChar w:fldCharType="begin"/>
      </w:r>
      <w:r w:rsidRPr="00A952F7">
        <w:rPr>
          <w:noProof/>
        </w:rPr>
        <w:instrText xml:space="preserve"> PAGEREF _Toc124505060 \h </w:instrText>
      </w:r>
      <w:r w:rsidRPr="00A952F7">
        <w:rPr>
          <w:noProof/>
        </w:rPr>
      </w:r>
      <w:r w:rsidRPr="00A952F7">
        <w:rPr>
          <w:noProof/>
        </w:rPr>
        <w:fldChar w:fldCharType="separate"/>
      </w:r>
      <w:r w:rsidR="006D751A">
        <w:rPr>
          <w:noProof/>
        </w:rPr>
        <w:t>231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3ZZUE</w:t>
      </w:r>
      <w:r>
        <w:rPr>
          <w:noProof/>
        </w:rPr>
        <w:tab/>
        <w:t>Ombudsman to be given information etc. despite other laws</w:t>
      </w:r>
      <w:r w:rsidRPr="00A952F7">
        <w:rPr>
          <w:noProof/>
        </w:rPr>
        <w:tab/>
      </w:r>
      <w:r w:rsidRPr="00A952F7">
        <w:rPr>
          <w:noProof/>
        </w:rPr>
        <w:fldChar w:fldCharType="begin"/>
      </w:r>
      <w:r w:rsidRPr="00A952F7">
        <w:rPr>
          <w:noProof/>
        </w:rPr>
        <w:instrText xml:space="preserve"> PAGEREF _Toc124505061 \h </w:instrText>
      </w:r>
      <w:r w:rsidRPr="00A952F7">
        <w:rPr>
          <w:noProof/>
        </w:rPr>
      </w:r>
      <w:r w:rsidRPr="00A952F7">
        <w:rPr>
          <w:noProof/>
        </w:rPr>
        <w:fldChar w:fldCharType="separate"/>
      </w:r>
      <w:r w:rsidR="006D751A">
        <w:rPr>
          <w:noProof/>
        </w:rPr>
        <w:t>231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3ZZUF</w:t>
      </w:r>
      <w:r>
        <w:rPr>
          <w:noProof/>
        </w:rPr>
        <w:tab/>
        <w:t>Exchange of information between Ombudsman and State or Territory inspecting authorities</w:t>
      </w:r>
      <w:r w:rsidRPr="00A952F7">
        <w:rPr>
          <w:noProof/>
        </w:rPr>
        <w:tab/>
      </w:r>
      <w:r w:rsidRPr="00A952F7">
        <w:rPr>
          <w:noProof/>
        </w:rPr>
        <w:fldChar w:fldCharType="begin"/>
      </w:r>
      <w:r w:rsidRPr="00A952F7">
        <w:rPr>
          <w:noProof/>
        </w:rPr>
        <w:instrText xml:space="preserve"> PAGEREF _Toc124505062 \h </w:instrText>
      </w:r>
      <w:r w:rsidRPr="00A952F7">
        <w:rPr>
          <w:noProof/>
        </w:rPr>
      </w:r>
      <w:r w:rsidRPr="00A952F7">
        <w:rPr>
          <w:noProof/>
        </w:rPr>
        <w:fldChar w:fldCharType="separate"/>
      </w:r>
      <w:r w:rsidR="006D751A">
        <w:rPr>
          <w:noProof/>
        </w:rPr>
        <w:t>232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3ZZUG</w:t>
      </w:r>
      <w:r>
        <w:rPr>
          <w:noProof/>
        </w:rPr>
        <w:tab/>
        <w:t>Ombudsman not to be sued</w:t>
      </w:r>
      <w:r w:rsidRPr="00A952F7">
        <w:rPr>
          <w:noProof/>
        </w:rPr>
        <w:tab/>
      </w:r>
      <w:r w:rsidRPr="00A952F7">
        <w:rPr>
          <w:noProof/>
        </w:rPr>
        <w:fldChar w:fldCharType="begin"/>
      </w:r>
      <w:r w:rsidRPr="00A952F7">
        <w:rPr>
          <w:noProof/>
        </w:rPr>
        <w:instrText xml:space="preserve"> PAGEREF _Toc124505063 \h </w:instrText>
      </w:r>
      <w:r w:rsidRPr="00A952F7">
        <w:rPr>
          <w:noProof/>
        </w:rPr>
      </w:r>
      <w:r w:rsidRPr="00A952F7">
        <w:rPr>
          <w:noProof/>
        </w:rPr>
        <w:fldChar w:fldCharType="separate"/>
      </w:r>
      <w:r w:rsidR="006D751A">
        <w:rPr>
          <w:noProof/>
        </w:rPr>
        <w:t>233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3ZZUH</w:t>
      </w:r>
      <w:r>
        <w:rPr>
          <w:noProof/>
        </w:rPr>
        <w:tab/>
        <w:t>Annual report</w:t>
      </w:r>
      <w:r w:rsidRPr="00A952F7">
        <w:rPr>
          <w:noProof/>
        </w:rPr>
        <w:tab/>
      </w:r>
      <w:r w:rsidRPr="00A952F7">
        <w:rPr>
          <w:noProof/>
        </w:rPr>
        <w:fldChar w:fldCharType="begin"/>
      </w:r>
      <w:r w:rsidRPr="00A952F7">
        <w:rPr>
          <w:noProof/>
        </w:rPr>
        <w:instrText xml:space="preserve"> PAGEREF _Toc124505064 \h </w:instrText>
      </w:r>
      <w:r w:rsidRPr="00A952F7">
        <w:rPr>
          <w:noProof/>
        </w:rPr>
      </w:r>
      <w:r w:rsidRPr="00A952F7">
        <w:rPr>
          <w:noProof/>
        </w:rPr>
        <w:fldChar w:fldCharType="separate"/>
      </w:r>
      <w:r w:rsidR="006D751A">
        <w:rPr>
          <w:noProof/>
        </w:rPr>
        <w:t>233</w:t>
      </w:r>
      <w:r w:rsidRPr="00A952F7">
        <w:rPr>
          <w:noProof/>
        </w:rPr>
        <w:fldChar w:fldCharType="end"/>
      </w:r>
    </w:p>
    <w:p w:rsidR="00A952F7" w:rsidRDefault="00A952F7">
      <w:pPr>
        <w:pStyle w:val="TOC2"/>
        <w:rPr>
          <w:rFonts w:asciiTheme="minorHAnsi" w:eastAsiaTheme="minorEastAsia" w:hAnsiTheme="minorHAnsi" w:cstheme="minorBidi"/>
          <w:b w:val="0"/>
          <w:noProof/>
          <w:kern w:val="0"/>
          <w:sz w:val="22"/>
          <w:szCs w:val="22"/>
        </w:rPr>
      </w:pPr>
      <w:r>
        <w:rPr>
          <w:noProof/>
        </w:rPr>
        <w:t>Part IAAC—Account takeover warrants</w:t>
      </w:r>
      <w:r w:rsidRPr="00A952F7">
        <w:rPr>
          <w:b w:val="0"/>
          <w:noProof/>
          <w:sz w:val="18"/>
        </w:rPr>
        <w:tab/>
      </w:r>
      <w:r w:rsidRPr="00A952F7">
        <w:rPr>
          <w:b w:val="0"/>
          <w:noProof/>
          <w:sz w:val="18"/>
        </w:rPr>
        <w:fldChar w:fldCharType="begin"/>
      </w:r>
      <w:r w:rsidRPr="00A952F7">
        <w:rPr>
          <w:b w:val="0"/>
          <w:noProof/>
          <w:sz w:val="18"/>
        </w:rPr>
        <w:instrText xml:space="preserve"> PAGEREF _Toc124505065 \h </w:instrText>
      </w:r>
      <w:r w:rsidRPr="00A952F7">
        <w:rPr>
          <w:b w:val="0"/>
          <w:noProof/>
          <w:sz w:val="18"/>
        </w:rPr>
      </w:r>
      <w:r w:rsidRPr="00A952F7">
        <w:rPr>
          <w:b w:val="0"/>
          <w:noProof/>
          <w:sz w:val="18"/>
        </w:rPr>
        <w:fldChar w:fldCharType="separate"/>
      </w:r>
      <w:r w:rsidR="006D751A">
        <w:rPr>
          <w:b w:val="0"/>
          <w:noProof/>
          <w:sz w:val="18"/>
        </w:rPr>
        <w:t>235</w:t>
      </w:r>
      <w:r w:rsidRPr="00A952F7">
        <w:rPr>
          <w:b w:val="0"/>
          <w:noProof/>
          <w:sz w:val="18"/>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1—Introduction</w:t>
      </w:r>
      <w:r w:rsidRPr="00A952F7">
        <w:rPr>
          <w:b w:val="0"/>
          <w:noProof/>
          <w:sz w:val="18"/>
        </w:rPr>
        <w:tab/>
      </w:r>
      <w:r w:rsidRPr="00A952F7">
        <w:rPr>
          <w:b w:val="0"/>
          <w:noProof/>
          <w:sz w:val="18"/>
        </w:rPr>
        <w:fldChar w:fldCharType="begin"/>
      </w:r>
      <w:r w:rsidRPr="00A952F7">
        <w:rPr>
          <w:b w:val="0"/>
          <w:noProof/>
          <w:sz w:val="18"/>
        </w:rPr>
        <w:instrText xml:space="preserve"> PAGEREF _Toc124505066 \h </w:instrText>
      </w:r>
      <w:r w:rsidRPr="00A952F7">
        <w:rPr>
          <w:b w:val="0"/>
          <w:noProof/>
          <w:sz w:val="18"/>
        </w:rPr>
      </w:r>
      <w:r w:rsidRPr="00A952F7">
        <w:rPr>
          <w:b w:val="0"/>
          <w:noProof/>
          <w:sz w:val="18"/>
        </w:rPr>
        <w:fldChar w:fldCharType="separate"/>
      </w:r>
      <w:r w:rsidR="006D751A">
        <w:rPr>
          <w:b w:val="0"/>
          <w:noProof/>
          <w:sz w:val="18"/>
        </w:rPr>
        <w:t>235</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3ZZUJ</w:t>
      </w:r>
      <w:r>
        <w:rPr>
          <w:noProof/>
        </w:rPr>
        <w:tab/>
        <w:t>Simplified outline of this Part</w:t>
      </w:r>
      <w:r w:rsidRPr="00A952F7">
        <w:rPr>
          <w:noProof/>
        </w:rPr>
        <w:tab/>
      </w:r>
      <w:r w:rsidRPr="00A952F7">
        <w:rPr>
          <w:noProof/>
        </w:rPr>
        <w:fldChar w:fldCharType="begin"/>
      </w:r>
      <w:r w:rsidRPr="00A952F7">
        <w:rPr>
          <w:noProof/>
        </w:rPr>
        <w:instrText xml:space="preserve"> PAGEREF _Toc124505067 \h </w:instrText>
      </w:r>
      <w:r w:rsidRPr="00A952F7">
        <w:rPr>
          <w:noProof/>
        </w:rPr>
      </w:r>
      <w:r w:rsidRPr="00A952F7">
        <w:rPr>
          <w:noProof/>
        </w:rPr>
        <w:fldChar w:fldCharType="separate"/>
      </w:r>
      <w:r w:rsidR="006D751A">
        <w:rPr>
          <w:noProof/>
        </w:rPr>
        <w:t>235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3ZZUK</w:t>
      </w:r>
      <w:r>
        <w:rPr>
          <w:noProof/>
        </w:rPr>
        <w:tab/>
        <w:t>Definitions</w:t>
      </w:r>
      <w:r w:rsidRPr="00A952F7">
        <w:rPr>
          <w:noProof/>
        </w:rPr>
        <w:tab/>
      </w:r>
      <w:r w:rsidRPr="00A952F7">
        <w:rPr>
          <w:noProof/>
        </w:rPr>
        <w:fldChar w:fldCharType="begin"/>
      </w:r>
      <w:r w:rsidRPr="00A952F7">
        <w:rPr>
          <w:noProof/>
        </w:rPr>
        <w:instrText xml:space="preserve"> PAGEREF _Toc124505068 \h </w:instrText>
      </w:r>
      <w:r w:rsidRPr="00A952F7">
        <w:rPr>
          <w:noProof/>
        </w:rPr>
      </w:r>
      <w:r w:rsidRPr="00A952F7">
        <w:rPr>
          <w:noProof/>
        </w:rPr>
        <w:fldChar w:fldCharType="separate"/>
      </w:r>
      <w:r w:rsidR="006D751A">
        <w:rPr>
          <w:noProof/>
        </w:rPr>
        <w:t>236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3ZZUL</w:t>
      </w:r>
      <w:r>
        <w:rPr>
          <w:noProof/>
        </w:rPr>
        <w:tab/>
        <w:t>When a person takes control of an online account</w:t>
      </w:r>
      <w:r w:rsidRPr="00A952F7">
        <w:rPr>
          <w:noProof/>
        </w:rPr>
        <w:tab/>
      </w:r>
      <w:r w:rsidRPr="00A952F7">
        <w:rPr>
          <w:noProof/>
        </w:rPr>
        <w:fldChar w:fldCharType="begin"/>
      </w:r>
      <w:r w:rsidRPr="00A952F7">
        <w:rPr>
          <w:noProof/>
        </w:rPr>
        <w:instrText xml:space="preserve"> PAGEREF _Toc124505069 \h </w:instrText>
      </w:r>
      <w:r w:rsidRPr="00A952F7">
        <w:rPr>
          <w:noProof/>
        </w:rPr>
      </w:r>
      <w:r w:rsidRPr="00A952F7">
        <w:rPr>
          <w:noProof/>
        </w:rPr>
        <w:fldChar w:fldCharType="separate"/>
      </w:r>
      <w:r w:rsidR="006D751A">
        <w:rPr>
          <w:noProof/>
        </w:rPr>
        <w:t>240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3ZZUM</w:t>
      </w:r>
      <w:r>
        <w:rPr>
          <w:noProof/>
        </w:rPr>
        <w:tab/>
        <w:t>Appropriate authorising officer</w:t>
      </w:r>
      <w:r w:rsidRPr="00A952F7">
        <w:rPr>
          <w:noProof/>
        </w:rPr>
        <w:tab/>
      </w:r>
      <w:r w:rsidRPr="00A952F7">
        <w:rPr>
          <w:noProof/>
        </w:rPr>
        <w:fldChar w:fldCharType="begin"/>
      </w:r>
      <w:r w:rsidRPr="00A952F7">
        <w:rPr>
          <w:noProof/>
        </w:rPr>
        <w:instrText xml:space="preserve"> PAGEREF _Toc124505070 \h </w:instrText>
      </w:r>
      <w:r w:rsidRPr="00A952F7">
        <w:rPr>
          <w:noProof/>
        </w:rPr>
      </w:r>
      <w:r w:rsidRPr="00A952F7">
        <w:rPr>
          <w:noProof/>
        </w:rPr>
        <w:fldChar w:fldCharType="separate"/>
      </w:r>
      <w:r w:rsidR="006D751A">
        <w:rPr>
          <w:noProof/>
        </w:rPr>
        <w:t>240</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2—Account takeover warrants</w:t>
      </w:r>
      <w:r w:rsidRPr="00A952F7">
        <w:rPr>
          <w:b w:val="0"/>
          <w:noProof/>
          <w:sz w:val="18"/>
        </w:rPr>
        <w:tab/>
      </w:r>
      <w:r w:rsidRPr="00A952F7">
        <w:rPr>
          <w:b w:val="0"/>
          <w:noProof/>
          <w:sz w:val="18"/>
        </w:rPr>
        <w:fldChar w:fldCharType="begin"/>
      </w:r>
      <w:r w:rsidRPr="00A952F7">
        <w:rPr>
          <w:b w:val="0"/>
          <w:noProof/>
          <w:sz w:val="18"/>
        </w:rPr>
        <w:instrText xml:space="preserve"> PAGEREF _Toc124505071 \h </w:instrText>
      </w:r>
      <w:r w:rsidRPr="00A952F7">
        <w:rPr>
          <w:b w:val="0"/>
          <w:noProof/>
          <w:sz w:val="18"/>
        </w:rPr>
      </w:r>
      <w:r w:rsidRPr="00A952F7">
        <w:rPr>
          <w:b w:val="0"/>
          <w:noProof/>
          <w:sz w:val="18"/>
        </w:rPr>
        <w:fldChar w:fldCharType="separate"/>
      </w:r>
      <w:r w:rsidR="006D751A">
        <w:rPr>
          <w:b w:val="0"/>
          <w:noProof/>
          <w:sz w:val="18"/>
        </w:rPr>
        <w:t>242</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3ZZUMA</w:t>
      </w:r>
      <w:r>
        <w:rPr>
          <w:noProof/>
        </w:rPr>
        <w:tab/>
        <w:t>Sunsetting</w:t>
      </w:r>
      <w:r w:rsidRPr="00A952F7">
        <w:rPr>
          <w:noProof/>
        </w:rPr>
        <w:tab/>
      </w:r>
      <w:r w:rsidRPr="00A952F7">
        <w:rPr>
          <w:noProof/>
        </w:rPr>
        <w:fldChar w:fldCharType="begin"/>
      </w:r>
      <w:r w:rsidRPr="00A952F7">
        <w:rPr>
          <w:noProof/>
        </w:rPr>
        <w:instrText xml:space="preserve"> PAGEREF _Toc124505072 \h </w:instrText>
      </w:r>
      <w:r w:rsidRPr="00A952F7">
        <w:rPr>
          <w:noProof/>
        </w:rPr>
      </w:r>
      <w:r w:rsidRPr="00A952F7">
        <w:rPr>
          <w:noProof/>
        </w:rPr>
        <w:fldChar w:fldCharType="separate"/>
      </w:r>
      <w:r w:rsidR="006D751A">
        <w:rPr>
          <w:noProof/>
        </w:rPr>
        <w:t>242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3ZZUN</w:t>
      </w:r>
      <w:r>
        <w:rPr>
          <w:noProof/>
        </w:rPr>
        <w:tab/>
        <w:t>Application for account takeover warrant</w:t>
      </w:r>
      <w:r w:rsidRPr="00A952F7">
        <w:rPr>
          <w:noProof/>
        </w:rPr>
        <w:tab/>
      </w:r>
      <w:r w:rsidRPr="00A952F7">
        <w:rPr>
          <w:noProof/>
        </w:rPr>
        <w:fldChar w:fldCharType="begin"/>
      </w:r>
      <w:r w:rsidRPr="00A952F7">
        <w:rPr>
          <w:noProof/>
        </w:rPr>
        <w:instrText xml:space="preserve"> PAGEREF _Toc124505073 \h </w:instrText>
      </w:r>
      <w:r w:rsidRPr="00A952F7">
        <w:rPr>
          <w:noProof/>
        </w:rPr>
      </w:r>
      <w:r w:rsidRPr="00A952F7">
        <w:rPr>
          <w:noProof/>
        </w:rPr>
        <w:fldChar w:fldCharType="separate"/>
      </w:r>
      <w:r w:rsidR="006D751A">
        <w:rPr>
          <w:noProof/>
        </w:rPr>
        <w:t>242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3ZZUP</w:t>
      </w:r>
      <w:r>
        <w:rPr>
          <w:noProof/>
        </w:rPr>
        <w:tab/>
        <w:t>Determining the application</w:t>
      </w:r>
      <w:r w:rsidRPr="00A952F7">
        <w:rPr>
          <w:noProof/>
        </w:rPr>
        <w:tab/>
      </w:r>
      <w:r w:rsidRPr="00A952F7">
        <w:rPr>
          <w:noProof/>
        </w:rPr>
        <w:fldChar w:fldCharType="begin"/>
      </w:r>
      <w:r w:rsidRPr="00A952F7">
        <w:rPr>
          <w:noProof/>
        </w:rPr>
        <w:instrText xml:space="preserve"> PAGEREF _Toc124505074 \h </w:instrText>
      </w:r>
      <w:r w:rsidRPr="00A952F7">
        <w:rPr>
          <w:noProof/>
        </w:rPr>
      </w:r>
      <w:r w:rsidRPr="00A952F7">
        <w:rPr>
          <w:noProof/>
        </w:rPr>
        <w:fldChar w:fldCharType="separate"/>
      </w:r>
      <w:r w:rsidR="006D751A">
        <w:rPr>
          <w:noProof/>
        </w:rPr>
        <w:t>244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3ZZUQ</w:t>
      </w:r>
      <w:r>
        <w:rPr>
          <w:noProof/>
        </w:rPr>
        <w:tab/>
        <w:t>What must an account takeover warrant contain?</w:t>
      </w:r>
      <w:r w:rsidRPr="00A952F7">
        <w:rPr>
          <w:noProof/>
        </w:rPr>
        <w:tab/>
      </w:r>
      <w:r w:rsidRPr="00A952F7">
        <w:rPr>
          <w:noProof/>
        </w:rPr>
        <w:fldChar w:fldCharType="begin"/>
      </w:r>
      <w:r w:rsidRPr="00A952F7">
        <w:rPr>
          <w:noProof/>
        </w:rPr>
        <w:instrText xml:space="preserve"> PAGEREF _Toc124505075 \h </w:instrText>
      </w:r>
      <w:r w:rsidRPr="00A952F7">
        <w:rPr>
          <w:noProof/>
        </w:rPr>
      </w:r>
      <w:r w:rsidRPr="00A952F7">
        <w:rPr>
          <w:noProof/>
        </w:rPr>
        <w:fldChar w:fldCharType="separate"/>
      </w:r>
      <w:r w:rsidR="006D751A">
        <w:rPr>
          <w:noProof/>
        </w:rPr>
        <w:t>247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3ZZUR</w:t>
      </w:r>
      <w:r>
        <w:rPr>
          <w:noProof/>
        </w:rPr>
        <w:tab/>
        <w:t>What an account takeover warrant authorises</w:t>
      </w:r>
      <w:r w:rsidRPr="00A952F7">
        <w:rPr>
          <w:noProof/>
        </w:rPr>
        <w:tab/>
      </w:r>
      <w:r w:rsidRPr="00A952F7">
        <w:rPr>
          <w:noProof/>
        </w:rPr>
        <w:fldChar w:fldCharType="begin"/>
      </w:r>
      <w:r w:rsidRPr="00A952F7">
        <w:rPr>
          <w:noProof/>
        </w:rPr>
        <w:instrText xml:space="preserve"> PAGEREF _Toc124505076 \h </w:instrText>
      </w:r>
      <w:r w:rsidRPr="00A952F7">
        <w:rPr>
          <w:noProof/>
        </w:rPr>
      </w:r>
      <w:r w:rsidRPr="00A952F7">
        <w:rPr>
          <w:noProof/>
        </w:rPr>
        <w:fldChar w:fldCharType="separate"/>
      </w:r>
      <w:r w:rsidR="006D751A">
        <w:rPr>
          <w:noProof/>
        </w:rPr>
        <w:t>248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3ZZUS</w:t>
      </w:r>
      <w:r>
        <w:rPr>
          <w:noProof/>
        </w:rPr>
        <w:tab/>
        <w:t>Variation of account takeover warrant</w:t>
      </w:r>
      <w:r w:rsidRPr="00A952F7">
        <w:rPr>
          <w:noProof/>
        </w:rPr>
        <w:tab/>
      </w:r>
      <w:r w:rsidRPr="00A952F7">
        <w:rPr>
          <w:noProof/>
        </w:rPr>
        <w:fldChar w:fldCharType="begin"/>
      </w:r>
      <w:r w:rsidRPr="00A952F7">
        <w:rPr>
          <w:noProof/>
        </w:rPr>
        <w:instrText xml:space="preserve"> PAGEREF _Toc124505077 \h </w:instrText>
      </w:r>
      <w:r w:rsidRPr="00A952F7">
        <w:rPr>
          <w:noProof/>
        </w:rPr>
      </w:r>
      <w:r w:rsidRPr="00A952F7">
        <w:rPr>
          <w:noProof/>
        </w:rPr>
        <w:fldChar w:fldCharType="separate"/>
      </w:r>
      <w:r w:rsidR="006D751A">
        <w:rPr>
          <w:noProof/>
        </w:rPr>
        <w:t>252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3ZZUT</w:t>
      </w:r>
      <w:r>
        <w:rPr>
          <w:noProof/>
        </w:rPr>
        <w:tab/>
        <w:t>Revocation of account takeover warrant</w:t>
      </w:r>
      <w:r w:rsidRPr="00A952F7">
        <w:rPr>
          <w:noProof/>
        </w:rPr>
        <w:tab/>
      </w:r>
      <w:r w:rsidRPr="00A952F7">
        <w:rPr>
          <w:noProof/>
        </w:rPr>
        <w:fldChar w:fldCharType="begin"/>
      </w:r>
      <w:r w:rsidRPr="00A952F7">
        <w:rPr>
          <w:noProof/>
        </w:rPr>
        <w:instrText xml:space="preserve"> PAGEREF _Toc124505078 \h </w:instrText>
      </w:r>
      <w:r w:rsidRPr="00A952F7">
        <w:rPr>
          <w:noProof/>
        </w:rPr>
      </w:r>
      <w:r w:rsidRPr="00A952F7">
        <w:rPr>
          <w:noProof/>
        </w:rPr>
        <w:fldChar w:fldCharType="separate"/>
      </w:r>
      <w:r w:rsidR="006D751A">
        <w:rPr>
          <w:noProof/>
        </w:rPr>
        <w:t>252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3ZZUU</w:t>
      </w:r>
      <w:r>
        <w:rPr>
          <w:noProof/>
        </w:rPr>
        <w:tab/>
        <w:t>Discontinuance of execution of account takeover warrant</w:t>
      </w:r>
      <w:r w:rsidRPr="00A952F7">
        <w:rPr>
          <w:noProof/>
        </w:rPr>
        <w:tab/>
      </w:r>
      <w:r w:rsidRPr="00A952F7">
        <w:rPr>
          <w:noProof/>
        </w:rPr>
        <w:fldChar w:fldCharType="begin"/>
      </w:r>
      <w:r w:rsidRPr="00A952F7">
        <w:rPr>
          <w:noProof/>
        </w:rPr>
        <w:instrText xml:space="preserve"> PAGEREF _Toc124505079 \h </w:instrText>
      </w:r>
      <w:r w:rsidRPr="00A952F7">
        <w:rPr>
          <w:noProof/>
        </w:rPr>
      </w:r>
      <w:r w:rsidRPr="00A952F7">
        <w:rPr>
          <w:noProof/>
        </w:rPr>
        <w:fldChar w:fldCharType="separate"/>
      </w:r>
      <w:r w:rsidR="006D751A">
        <w:rPr>
          <w:noProof/>
        </w:rPr>
        <w:t>253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3ZZUV</w:t>
      </w:r>
      <w:r>
        <w:rPr>
          <w:noProof/>
        </w:rPr>
        <w:tab/>
        <w:t>Restoration of online account</w:t>
      </w:r>
      <w:r w:rsidRPr="00A952F7">
        <w:rPr>
          <w:noProof/>
        </w:rPr>
        <w:tab/>
      </w:r>
      <w:r w:rsidRPr="00A952F7">
        <w:rPr>
          <w:noProof/>
        </w:rPr>
        <w:fldChar w:fldCharType="begin"/>
      </w:r>
      <w:r w:rsidRPr="00A952F7">
        <w:rPr>
          <w:noProof/>
        </w:rPr>
        <w:instrText xml:space="preserve"> PAGEREF _Toc124505080 \h </w:instrText>
      </w:r>
      <w:r w:rsidRPr="00A952F7">
        <w:rPr>
          <w:noProof/>
        </w:rPr>
      </w:r>
      <w:r w:rsidRPr="00A952F7">
        <w:rPr>
          <w:noProof/>
        </w:rPr>
        <w:fldChar w:fldCharType="separate"/>
      </w:r>
      <w:r w:rsidR="006D751A">
        <w:rPr>
          <w:noProof/>
        </w:rPr>
        <w:t>254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3ZZUW</w:t>
      </w:r>
      <w:r>
        <w:rPr>
          <w:noProof/>
        </w:rPr>
        <w:tab/>
        <w:t>Relationship of this Division to parliamentary privileges and immunities</w:t>
      </w:r>
      <w:r w:rsidRPr="00A952F7">
        <w:rPr>
          <w:noProof/>
        </w:rPr>
        <w:tab/>
      </w:r>
      <w:r w:rsidRPr="00A952F7">
        <w:rPr>
          <w:noProof/>
        </w:rPr>
        <w:fldChar w:fldCharType="begin"/>
      </w:r>
      <w:r w:rsidRPr="00A952F7">
        <w:rPr>
          <w:noProof/>
        </w:rPr>
        <w:instrText xml:space="preserve"> PAGEREF _Toc124505081 \h </w:instrText>
      </w:r>
      <w:r w:rsidRPr="00A952F7">
        <w:rPr>
          <w:noProof/>
        </w:rPr>
      </w:r>
      <w:r w:rsidRPr="00A952F7">
        <w:rPr>
          <w:noProof/>
        </w:rPr>
        <w:fldChar w:fldCharType="separate"/>
      </w:r>
      <w:r w:rsidR="006D751A">
        <w:rPr>
          <w:noProof/>
        </w:rPr>
        <w:t>254</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3—Emergency authorisations</w:t>
      </w:r>
      <w:r w:rsidRPr="00A952F7">
        <w:rPr>
          <w:b w:val="0"/>
          <w:noProof/>
          <w:sz w:val="18"/>
        </w:rPr>
        <w:tab/>
      </w:r>
      <w:r w:rsidRPr="00A952F7">
        <w:rPr>
          <w:b w:val="0"/>
          <w:noProof/>
          <w:sz w:val="18"/>
        </w:rPr>
        <w:fldChar w:fldCharType="begin"/>
      </w:r>
      <w:r w:rsidRPr="00A952F7">
        <w:rPr>
          <w:b w:val="0"/>
          <w:noProof/>
          <w:sz w:val="18"/>
        </w:rPr>
        <w:instrText xml:space="preserve"> PAGEREF _Toc124505082 \h </w:instrText>
      </w:r>
      <w:r w:rsidRPr="00A952F7">
        <w:rPr>
          <w:b w:val="0"/>
          <w:noProof/>
          <w:sz w:val="18"/>
        </w:rPr>
      </w:r>
      <w:r w:rsidRPr="00A952F7">
        <w:rPr>
          <w:b w:val="0"/>
          <w:noProof/>
          <w:sz w:val="18"/>
        </w:rPr>
        <w:fldChar w:fldCharType="separate"/>
      </w:r>
      <w:r w:rsidR="006D751A">
        <w:rPr>
          <w:b w:val="0"/>
          <w:noProof/>
          <w:sz w:val="18"/>
        </w:rPr>
        <w:t>256</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3ZZUWA</w:t>
      </w:r>
      <w:r>
        <w:rPr>
          <w:noProof/>
        </w:rPr>
        <w:tab/>
        <w:t>Sunsetting</w:t>
      </w:r>
      <w:r w:rsidRPr="00A952F7">
        <w:rPr>
          <w:noProof/>
        </w:rPr>
        <w:tab/>
      </w:r>
      <w:r w:rsidRPr="00A952F7">
        <w:rPr>
          <w:noProof/>
        </w:rPr>
        <w:fldChar w:fldCharType="begin"/>
      </w:r>
      <w:r w:rsidRPr="00A952F7">
        <w:rPr>
          <w:noProof/>
        </w:rPr>
        <w:instrText xml:space="preserve"> PAGEREF _Toc124505083 \h </w:instrText>
      </w:r>
      <w:r w:rsidRPr="00A952F7">
        <w:rPr>
          <w:noProof/>
        </w:rPr>
      </w:r>
      <w:r w:rsidRPr="00A952F7">
        <w:rPr>
          <w:noProof/>
        </w:rPr>
        <w:fldChar w:fldCharType="separate"/>
      </w:r>
      <w:r w:rsidR="006D751A">
        <w:rPr>
          <w:noProof/>
        </w:rPr>
        <w:t>256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3ZZUX</w:t>
      </w:r>
      <w:r>
        <w:rPr>
          <w:noProof/>
        </w:rPr>
        <w:tab/>
        <w:t>Emergency authorisation—serious risks to person or property</w:t>
      </w:r>
      <w:r w:rsidRPr="00A952F7">
        <w:rPr>
          <w:noProof/>
        </w:rPr>
        <w:tab/>
      </w:r>
      <w:r w:rsidRPr="00A952F7">
        <w:rPr>
          <w:noProof/>
        </w:rPr>
        <w:fldChar w:fldCharType="begin"/>
      </w:r>
      <w:r w:rsidRPr="00A952F7">
        <w:rPr>
          <w:noProof/>
        </w:rPr>
        <w:instrText xml:space="preserve"> PAGEREF _Toc124505084 \h </w:instrText>
      </w:r>
      <w:r w:rsidRPr="00A952F7">
        <w:rPr>
          <w:noProof/>
        </w:rPr>
      </w:r>
      <w:r w:rsidRPr="00A952F7">
        <w:rPr>
          <w:noProof/>
        </w:rPr>
        <w:fldChar w:fldCharType="separate"/>
      </w:r>
      <w:r w:rsidR="006D751A">
        <w:rPr>
          <w:noProof/>
        </w:rPr>
        <w:t>256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3ZZUY</w:t>
      </w:r>
      <w:r>
        <w:rPr>
          <w:noProof/>
        </w:rPr>
        <w:tab/>
        <w:t>Record of emergency authorisations to be made</w:t>
      </w:r>
      <w:r w:rsidRPr="00A952F7">
        <w:rPr>
          <w:noProof/>
        </w:rPr>
        <w:tab/>
      </w:r>
      <w:r w:rsidRPr="00A952F7">
        <w:rPr>
          <w:noProof/>
        </w:rPr>
        <w:fldChar w:fldCharType="begin"/>
      </w:r>
      <w:r w:rsidRPr="00A952F7">
        <w:rPr>
          <w:noProof/>
        </w:rPr>
        <w:instrText xml:space="preserve"> PAGEREF _Toc124505085 \h </w:instrText>
      </w:r>
      <w:r w:rsidRPr="00A952F7">
        <w:rPr>
          <w:noProof/>
        </w:rPr>
      </w:r>
      <w:r w:rsidRPr="00A952F7">
        <w:rPr>
          <w:noProof/>
        </w:rPr>
        <w:fldChar w:fldCharType="separate"/>
      </w:r>
      <w:r w:rsidR="006D751A">
        <w:rPr>
          <w:noProof/>
        </w:rPr>
        <w:t>257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3ZZUZ</w:t>
      </w:r>
      <w:r>
        <w:rPr>
          <w:noProof/>
        </w:rPr>
        <w:tab/>
        <w:t>Attributes of emergency authorisations</w:t>
      </w:r>
      <w:r w:rsidRPr="00A952F7">
        <w:rPr>
          <w:noProof/>
        </w:rPr>
        <w:tab/>
      </w:r>
      <w:r w:rsidRPr="00A952F7">
        <w:rPr>
          <w:noProof/>
        </w:rPr>
        <w:fldChar w:fldCharType="begin"/>
      </w:r>
      <w:r w:rsidRPr="00A952F7">
        <w:rPr>
          <w:noProof/>
        </w:rPr>
        <w:instrText xml:space="preserve"> PAGEREF _Toc124505086 \h </w:instrText>
      </w:r>
      <w:r w:rsidRPr="00A952F7">
        <w:rPr>
          <w:noProof/>
        </w:rPr>
      </w:r>
      <w:r w:rsidRPr="00A952F7">
        <w:rPr>
          <w:noProof/>
        </w:rPr>
        <w:fldChar w:fldCharType="separate"/>
      </w:r>
      <w:r w:rsidR="006D751A">
        <w:rPr>
          <w:noProof/>
        </w:rPr>
        <w:t>257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3ZZVA</w:t>
      </w:r>
      <w:r>
        <w:rPr>
          <w:noProof/>
        </w:rPr>
        <w:tab/>
        <w:t>Application for approval of emergency authorisation</w:t>
      </w:r>
      <w:r w:rsidRPr="00A952F7">
        <w:rPr>
          <w:noProof/>
        </w:rPr>
        <w:tab/>
      </w:r>
      <w:r w:rsidRPr="00A952F7">
        <w:rPr>
          <w:noProof/>
        </w:rPr>
        <w:fldChar w:fldCharType="begin"/>
      </w:r>
      <w:r w:rsidRPr="00A952F7">
        <w:rPr>
          <w:noProof/>
        </w:rPr>
        <w:instrText xml:space="preserve"> PAGEREF _Toc124505087 \h </w:instrText>
      </w:r>
      <w:r w:rsidRPr="00A952F7">
        <w:rPr>
          <w:noProof/>
        </w:rPr>
      </w:r>
      <w:r w:rsidRPr="00A952F7">
        <w:rPr>
          <w:noProof/>
        </w:rPr>
        <w:fldChar w:fldCharType="separate"/>
      </w:r>
      <w:r w:rsidR="006D751A">
        <w:rPr>
          <w:noProof/>
        </w:rPr>
        <w:t>257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3ZZVB</w:t>
      </w:r>
      <w:r>
        <w:rPr>
          <w:noProof/>
        </w:rPr>
        <w:tab/>
        <w:t>Consideration of application</w:t>
      </w:r>
      <w:r w:rsidRPr="00A952F7">
        <w:rPr>
          <w:noProof/>
        </w:rPr>
        <w:tab/>
      </w:r>
      <w:r w:rsidRPr="00A952F7">
        <w:rPr>
          <w:noProof/>
        </w:rPr>
        <w:fldChar w:fldCharType="begin"/>
      </w:r>
      <w:r w:rsidRPr="00A952F7">
        <w:rPr>
          <w:noProof/>
        </w:rPr>
        <w:instrText xml:space="preserve"> PAGEREF _Toc124505088 \h </w:instrText>
      </w:r>
      <w:r w:rsidRPr="00A952F7">
        <w:rPr>
          <w:noProof/>
        </w:rPr>
      </w:r>
      <w:r w:rsidRPr="00A952F7">
        <w:rPr>
          <w:noProof/>
        </w:rPr>
        <w:fldChar w:fldCharType="separate"/>
      </w:r>
      <w:r w:rsidR="006D751A">
        <w:rPr>
          <w:noProof/>
        </w:rPr>
        <w:t>258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3ZZVC</w:t>
      </w:r>
      <w:r>
        <w:rPr>
          <w:noProof/>
        </w:rPr>
        <w:tab/>
        <w:t>Magistrate may approve giving of an emergency authorisation</w:t>
      </w:r>
      <w:r w:rsidRPr="00A952F7">
        <w:rPr>
          <w:noProof/>
        </w:rPr>
        <w:tab/>
      </w:r>
      <w:r w:rsidRPr="00A952F7">
        <w:rPr>
          <w:noProof/>
        </w:rPr>
        <w:fldChar w:fldCharType="begin"/>
      </w:r>
      <w:r w:rsidRPr="00A952F7">
        <w:rPr>
          <w:noProof/>
        </w:rPr>
        <w:instrText xml:space="preserve"> PAGEREF _Toc124505089 \h </w:instrText>
      </w:r>
      <w:r w:rsidRPr="00A952F7">
        <w:rPr>
          <w:noProof/>
        </w:rPr>
      </w:r>
      <w:r w:rsidRPr="00A952F7">
        <w:rPr>
          <w:noProof/>
        </w:rPr>
        <w:fldChar w:fldCharType="separate"/>
      </w:r>
      <w:r w:rsidR="006D751A">
        <w:rPr>
          <w:noProof/>
        </w:rPr>
        <w:t>258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3ZZVD</w:t>
      </w:r>
      <w:r>
        <w:rPr>
          <w:noProof/>
        </w:rPr>
        <w:tab/>
        <w:t>Admissibility of evidence</w:t>
      </w:r>
      <w:r w:rsidRPr="00A952F7">
        <w:rPr>
          <w:noProof/>
        </w:rPr>
        <w:tab/>
      </w:r>
      <w:r w:rsidRPr="00A952F7">
        <w:rPr>
          <w:noProof/>
        </w:rPr>
        <w:fldChar w:fldCharType="begin"/>
      </w:r>
      <w:r w:rsidRPr="00A952F7">
        <w:rPr>
          <w:noProof/>
        </w:rPr>
        <w:instrText xml:space="preserve"> PAGEREF _Toc124505090 \h </w:instrText>
      </w:r>
      <w:r w:rsidRPr="00A952F7">
        <w:rPr>
          <w:noProof/>
        </w:rPr>
      </w:r>
      <w:r w:rsidRPr="00A952F7">
        <w:rPr>
          <w:noProof/>
        </w:rPr>
        <w:fldChar w:fldCharType="separate"/>
      </w:r>
      <w:r w:rsidR="006D751A">
        <w:rPr>
          <w:noProof/>
        </w:rPr>
        <w:t>259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3ZZVE</w:t>
      </w:r>
      <w:r>
        <w:rPr>
          <w:noProof/>
        </w:rPr>
        <w:tab/>
        <w:t>Restoration of online account</w:t>
      </w:r>
      <w:r w:rsidRPr="00A952F7">
        <w:rPr>
          <w:noProof/>
        </w:rPr>
        <w:tab/>
      </w:r>
      <w:r w:rsidRPr="00A952F7">
        <w:rPr>
          <w:noProof/>
        </w:rPr>
        <w:fldChar w:fldCharType="begin"/>
      </w:r>
      <w:r w:rsidRPr="00A952F7">
        <w:rPr>
          <w:noProof/>
        </w:rPr>
        <w:instrText xml:space="preserve"> PAGEREF _Toc124505091 \h </w:instrText>
      </w:r>
      <w:r w:rsidRPr="00A952F7">
        <w:rPr>
          <w:noProof/>
        </w:rPr>
      </w:r>
      <w:r w:rsidRPr="00A952F7">
        <w:rPr>
          <w:noProof/>
        </w:rPr>
        <w:fldChar w:fldCharType="separate"/>
      </w:r>
      <w:r w:rsidR="006D751A">
        <w:rPr>
          <w:noProof/>
        </w:rPr>
        <w:t>260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3ZZVF</w:t>
      </w:r>
      <w:r>
        <w:rPr>
          <w:noProof/>
        </w:rPr>
        <w:tab/>
        <w:t>Relationship of this Division to parliamentary privileges and immunities</w:t>
      </w:r>
      <w:r w:rsidRPr="00A952F7">
        <w:rPr>
          <w:noProof/>
        </w:rPr>
        <w:tab/>
      </w:r>
      <w:r w:rsidRPr="00A952F7">
        <w:rPr>
          <w:noProof/>
        </w:rPr>
        <w:fldChar w:fldCharType="begin"/>
      </w:r>
      <w:r w:rsidRPr="00A952F7">
        <w:rPr>
          <w:noProof/>
        </w:rPr>
        <w:instrText xml:space="preserve"> PAGEREF _Toc124505092 \h </w:instrText>
      </w:r>
      <w:r w:rsidRPr="00A952F7">
        <w:rPr>
          <w:noProof/>
        </w:rPr>
      </w:r>
      <w:r w:rsidRPr="00A952F7">
        <w:rPr>
          <w:noProof/>
        </w:rPr>
        <w:fldChar w:fldCharType="separate"/>
      </w:r>
      <w:r w:rsidR="006D751A">
        <w:rPr>
          <w:noProof/>
        </w:rPr>
        <w:t>260</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4—Assistance orders</w:t>
      </w:r>
      <w:r w:rsidRPr="00A952F7">
        <w:rPr>
          <w:b w:val="0"/>
          <w:noProof/>
          <w:sz w:val="18"/>
        </w:rPr>
        <w:tab/>
      </w:r>
      <w:r w:rsidRPr="00A952F7">
        <w:rPr>
          <w:b w:val="0"/>
          <w:noProof/>
          <w:sz w:val="18"/>
        </w:rPr>
        <w:fldChar w:fldCharType="begin"/>
      </w:r>
      <w:r w:rsidRPr="00A952F7">
        <w:rPr>
          <w:b w:val="0"/>
          <w:noProof/>
          <w:sz w:val="18"/>
        </w:rPr>
        <w:instrText xml:space="preserve"> PAGEREF _Toc124505093 \h </w:instrText>
      </w:r>
      <w:r w:rsidRPr="00A952F7">
        <w:rPr>
          <w:b w:val="0"/>
          <w:noProof/>
          <w:sz w:val="18"/>
        </w:rPr>
      </w:r>
      <w:r w:rsidRPr="00A952F7">
        <w:rPr>
          <w:b w:val="0"/>
          <w:noProof/>
          <w:sz w:val="18"/>
        </w:rPr>
        <w:fldChar w:fldCharType="separate"/>
      </w:r>
      <w:r w:rsidR="006D751A">
        <w:rPr>
          <w:b w:val="0"/>
          <w:noProof/>
          <w:sz w:val="18"/>
        </w:rPr>
        <w:t>261</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3ZZVG</w:t>
      </w:r>
      <w:r>
        <w:rPr>
          <w:noProof/>
        </w:rPr>
        <w:tab/>
        <w:t>Person with knowledge of an online account to provide assistance</w:t>
      </w:r>
      <w:r w:rsidRPr="00A952F7">
        <w:rPr>
          <w:noProof/>
        </w:rPr>
        <w:tab/>
      </w:r>
      <w:r w:rsidRPr="00A952F7">
        <w:rPr>
          <w:noProof/>
        </w:rPr>
        <w:fldChar w:fldCharType="begin"/>
      </w:r>
      <w:r w:rsidRPr="00A952F7">
        <w:rPr>
          <w:noProof/>
        </w:rPr>
        <w:instrText xml:space="preserve"> PAGEREF _Toc124505094 \h </w:instrText>
      </w:r>
      <w:r w:rsidRPr="00A952F7">
        <w:rPr>
          <w:noProof/>
        </w:rPr>
      </w:r>
      <w:r w:rsidRPr="00A952F7">
        <w:rPr>
          <w:noProof/>
        </w:rPr>
        <w:fldChar w:fldCharType="separate"/>
      </w:r>
      <w:r w:rsidR="006D751A">
        <w:rPr>
          <w:noProof/>
        </w:rPr>
        <w:t>261</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5—Restrictions on use and disclosure of information</w:t>
      </w:r>
      <w:r w:rsidRPr="00A952F7">
        <w:rPr>
          <w:b w:val="0"/>
          <w:noProof/>
          <w:sz w:val="18"/>
        </w:rPr>
        <w:tab/>
      </w:r>
      <w:r w:rsidRPr="00A952F7">
        <w:rPr>
          <w:b w:val="0"/>
          <w:noProof/>
          <w:sz w:val="18"/>
        </w:rPr>
        <w:fldChar w:fldCharType="begin"/>
      </w:r>
      <w:r w:rsidRPr="00A952F7">
        <w:rPr>
          <w:b w:val="0"/>
          <w:noProof/>
          <w:sz w:val="18"/>
        </w:rPr>
        <w:instrText xml:space="preserve"> PAGEREF _Toc124505095 \h </w:instrText>
      </w:r>
      <w:r w:rsidRPr="00A952F7">
        <w:rPr>
          <w:b w:val="0"/>
          <w:noProof/>
          <w:sz w:val="18"/>
        </w:rPr>
      </w:r>
      <w:r w:rsidRPr="00A952F7">
        <w:rPr>
          <w:b w:val="0"/>
          <w:noProof/>
          <w:sz w:val="18"/>
        </w:rPr>
        <w:fldChar w:fldCharType="separate"/>
      </w:r>
      <w:r w:rsidR="006D751A">
        <w:rPr>
          <w:b w:val="0"/>
          <w:noProof/>
          <w:sz w:val="18"/>
        </w:rPr>
        <w:t>264</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3ZZVH</w:t>
      </w:r>
      <w:r>
        <w:rPr>
          <w:noProof/>
        </w:rPr>
        <w:tab/>
        <w:t>Unauthorised use or disclosure of protected information</w:t>
      </w:r>
      <w:r w:rsidRPr="00A952F7">
        <w:rPr>
          <w:noProof/>
        </w:rPr>
        <w:tab/>
      </w:r>
      <w:r w:rsidRPr="00A952F7">
        <w:rPr>
          <w:noProof/>
        </w:rPr>
        <w:fldChar w:fldCharType="begin"/>
      </w:r>
      <w:r w:rsidRPr="00A952F7">
        <w:rPr>
          <w:noProof/>
        </w:rPr>
        <w:instrText xml:space="preserve"> PAGEREF _Toc124505096 \h </w:instrText>
      </w:r>
      <w:r w:rsidRPr="00A952F7">
        <w:rPr>
          <w:noProof/>
        </w:rPr>
      </w:r>
      <w:r w:rsidRPr="00A952F7">
        <w:rPr>
          <w:noProof/>
        </w:rPr>
        <w:fldChar w:fldCharType="separate"/>
      </w:r>
      <w:r w:rsidR="006D751A">
        <w:rPr>
          <w:noProof/>
        </w:rPr>
        <w:t>264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3ZZVJ</w:t>
      </w:r>
      <w:r>
        <w:rPr>
          <w:noProof/>
        </w:rPr>
        <w:tab/>
        <w:t>Dealing with records obtained under, or relating to, account takeover warrants etc.</w:t>
      </w:r>
      <w:r w:rsidRPr="00A952F7">
        <w:rPr>
          <w:noProof/>
        </w:rPr>
        <w:tab/>
      </w:r>
      <w:r w:rsidRPr="00A952F7">
        <w:rPr>
          <w:noProof/>
        </w:rPr>
        <w:fldChar w:fldCharType="begin"/>
      </w:r>
      <w:r w:rsidRPr="00A952F7">
        <w:rPr>
          <w:noProof/>
        </w:rPr>
        <w:instrText xml:space="preserve"> PAGEREF _Toc124505097 \h </w:instrText>
      </w:r>
      <w:r w:rsidRPr="00A952F7">
        <w:rPr>
          <w:noProof/>
        </w:rPr>
      </w:r>
      <w:r w:rsidRPr="00A952F7">
        <w:rPr>
          <w:noProof/>
        </w:rPr>
        <w:fldChar w:fldCharType="separate"/>
      </w:r>
      <w:r w:rsidR="006D751A">
        <w:rPr>
          <w:noProof/>
        </w:rPr>
        <w:t>266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3ZZVK</w:t>
      </w:r>
      <w:r>
        <w:rPr>
          <w:noProof/>
        </w:rPr>
        <w:tab/>
        <w:t>Protection of account takeover technologies and methods</w:t>
      </w:r>
      <w:r w:rsidRPr="00A952F7">
        <w:rPr>
          <w:noProof/>
        </w:rPr>
        <w:tab/>
      </w:r>
      <w:r w:rsidRPr="00A952F7">
        <w:rPr>
          <w:noProof/>
        </w:rPr>
        <w:fldChar w:fldCharType="begin"/>
      </w:r>
      <w:r w:rsidRPr="00A952F7">
        <w:rPr>
          <w:noProof/>
        </w:rPr>
        <w:instrText xml:space="preserve"> PAGEREF _Toc124505098 \h </w:instrText>
      </w:r>
      <w:r w:rsidRPr="00A952F7">
        <w:rPr>
          <w:noProof/>
        </w:rPr>
      </w:r>
      <w:r w:rsidRPr="00A952F7">
        <w:rPr>
          <w:noProof/>
        </w:rPr>
        <w:fldChar w:fldCharType="separate"/>
      </w:r>
      <w:r w:rsidR="006D751A">
        <w:rPr>
          <w:noProof/>
        </w:rPr>
        <w:t>266</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6—Reporting and record keeping</w:t>
      </w:r>
      <w:r w:rsidRPr="00A952F7">
        <w:rPr>
          <w:b w:val="0"/>
          <w:noProof/>
          <w:sz w:val="18"/>
        </w:rPr>
        <w:tab/>
      </w:r>
      <w:r w:rsidRPr="00A952F7">
        <w:rPr>
          <w:b w:val="0"/>
          <w:noProof/>
          <w:sz w:val="18"/>
        </w:rPr>
        <w:fldChar w:fldCharType="begin"/>
      </w:r>
      <w:r w:rsidRPr="00A952F7">
        <w:rPr>
          <w:b w:val="0"/>
          <w:noProof/>
          <w:sz w:val="18"/>
        </w:rPr>
        <w:instrText xml:space="preserve"> PAGEREF _Toc124505099 \h </w:instrText>
      </w:r>
      <w:r w:rsidRPr="00A952F7">
        <w:rPr>
          <w:b w:val="0"/>
          <w:noProof/>
          <w:sz w:val="18"/>
        </w:rPr>
      </w:r>
      <w:r w:rsidRPr="00A952F7">
        <w:rPr>
          <w:b w:val="0"/>
          <w:noProof/>
          <w:sz w:val="18"/>
        </w:rPr>
        <w:fldChar w:fldCharType="separate"/>
      </w:r>
      <w:r w:rsidR="006D751A">
        <w:rPr>
          <w:b w:val="0"/>
          <w:noProof/>
          <w:sz w:val="18"/>
        </w:rPr>
        <w:t>269</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3ZZVL</w:t>
      </w:r>
      <w:r>
        <w:rPr>
          <w:noProof/>
        </w:rPr>
        <w:tab/>
        <w:t>Chief officers’ annual reports to the Minister and the Ombudsman</w:t>
      </w:r>
      <w:r w:rsidRPr="00A952F7">
        <w:rPr>
          <w:noProof/>
        </w:rPr>
        <w:tab/>
      </w:r>
      <w:r w:rsidRPr="00A952F7">
        <w:rPr>
          <w:noProof/>
        </w:rPr>
        <w:fldChar w:fldCharType="begin"/>
      </w:r>
      <w:r w:rsidRPr="00A952F7">
        <w:rPr>
          <w:noProof/>
        </w:rPr>
        <w:instrText xml:space="preserve"> PAGEREF _Toc124505100 \h </w:instrText>
      </w:r>
      <w:r w:rsidRPr="00A952F7">
        <w:rPr>
          <w:noProof/>
        </w:rPr>
      </w:r>
      <w:r w:rsidRPr="00A952F7">
        <w:rPr>
          <w:noProof/>
        </w:rPr>
        <w:fldChar w:fldCharType="separate"/>
      </w:r>
      <w:r w:rsidR="006D751A">
        <w:rPr>
          <w:noProof/>
        </w:rPr>
        <w:t>269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3ZZVM</w:t>
      </w:r>
      <w:r>
        <w:rPr>
          <w:noProof/>
        </w:rPr>
        <w:tab/>
        <w:t>Chief officers’ annual reports to the Minister</w:t>
      </w:r>
      <w:r w:rsidRPr="00A952F7">
        <w:rPr>
          <w:noProof/>
        </w:rPr>
        <w:tab/>
      </w:r>
      <w:r w:rsidRPr="00A952F7">
        <w:rPr>
          <w:noProof/>
        </w:rPr>
        <w:fldChar w:fldCharType="begin"/>
      </w:r>
      <w:r w:rsidRPr="00A952F7">
        <w:rPr>
          <w:noProof/>
        </w:rPr>
        <w:instrText xml:space="preserve"> PAGEREF _Toc124505101 \h </w:instrText>
      </w:r>
      <w:r w:rsidRPr="00A952F7">
        <w:rPr>
          <w:noProof/>
        </w:rPr>
      </w:r>
      <w:r w:rsidRPr="00A952F7">
        <w:rPr>
          <w:noProof/>
        </w:rPr>
        <w:fldChar w:fldCharType="separate"/>
      </w:r>
      <w:r w:rsidR="006D751A">
        <w:rPr>
          <w:noProof/>
        </w:rPr>
        <w:t>272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3ZZVN</w:t>
      </w:r>
      <w:r>
        <w:rPr>
          <w:noProof/>
        </w:rPr>
        <w:tab/>
        <w:t>Keeping documents connected with account takeover warrants</w:t>
      </w:r>
      <w:r w:rsidRPr="00A952F7">
        <w:rPr>
          <w:noProof/>
        </w:rPr>
        <w:tab/>
      </w:r>
      <w:r w:rsidRPr="00A952F7">
        <w:rPr>
          <w:noProof/>
        </w:rPr>
        <w:fldChar w:fldCharType="begin"/>
      </w:r>
      <w:r w:rsidRPr="00A952F7">
        <w:rPr>
          <w:noProof/>
        </w:rPr>
        <w:instrText xml:space="preserve"> PAGEREF _Toc124505102 \h </w:instrText>
      </w:r>
      <w:r w:rsidRPr="00A952F7">
        <w:rPr>
          <w:noProof/>
        </w:rPr>
      </w:r>
      <w:r w:rsidRPr="00A952F7">
        <w:rPr>
          <w:noProof/>
        </w:rPr>
        <w:fldChar w:fldCharType="separate"/>
      </w:r>
      <w:r w:rsidR="006D751A">
        <w:rPr>
          <w:noProof/>
        </w:rPr>
        <w:t>275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3ZZVP</w:t>
      </w:r>
      <w:r>
        <w:rPr>
          <w:noProof/>
        </w:rPr>
        <w:tab/>
        <w:t>Register of applications for account takeover warrants and emergency authorisations</w:t>
      </w:r>
      <w:r w:rsidRPr="00A952F7">
        <w:rPr>
          <w:noProof/>
        </w:rPr>
        <w:tab/>
      </w:r>
      <w:r w:rsidRPr="00A952F7">
        <w:rPr>
          <w:noProof/>
        </w:rPr>
        <w:fldChar w:fldCharType="begin"/>
      </w:r>
      <w:r w:rsidRPr="00A952F7">
        <w:rPr>
          <w:noProof/>
        </w:rPr>
        <w:instrText xml:space="preserve"> PAGEREF _Toc124505103 \h </w:instrText>
      </w:r>
      <w:r w:rsidRPr="00A952F7">
        <w:rPr>
          <w:noProof/>
        </w:rPr>
      </w:r>
      <w:r w:rsidRPr="00A952F7">
        <w:rPr>
          <w:noProof/>
        </w:rPr>
        <w:fldChar w:fldCharType="separate"/>
      </w:r>
      <w:r w:rsidR="006D751A">
        <w:rPr>
          <w:noProof/>
        </w:rPr>
        <w:t>276</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7—Inspections</w:t>
      </w:r>
      <w:r w:rsidRPr="00A952F7">
        <w:rPr>
          <w:b w:val="0"/>
          <w:noProof/>
          <w:sz w:val="18"/>
        </w:rPr>
        <w:tab/>
      </w:r>
      <w:r w:rsidRPr="00A952F7">
        <w:rPr>
          <w:b w:val="0"/>
          <w:noProof/>
          <w:sz w:val="18"/>
        </w:rPr>
        <w:fldChar w:fldCharType="begin"/>
      </w:r>
      <w:r w:rsidRPr="00A952F7">
        <w:rPr>
          <w:b w:val="0"/>
          <w:noProof/>
          <w:sz w:val="18"/>
        </w:rPr>
        <w:instrText xml:space="preserve"> PAGEREF _Toc124505104 \h </w:instrText>
      </w:r>
      <w:r w:rsidRPr="00A952F7">
        <w:rPr>
          <w:b w:val="0"/>
          <w:noProof/>
          <w:sz w:val="18"/>
        </w:rPr>
      </w:r>
      <w:r w:rsidRPr="00A952F7">
        <w:rPr>
          <w:b w:val="0"/>
          <w:noProof/>
          <w:sz w:val="18"/>
        </w:rPr>
        <w:fldChar w:fldCharType="separate"/>
      </w:r>
      <w:r w:rsidR="006D751A">
        <w:rPr>
          <w:b w:val="0"/>
          <w:noProof/>
          <w:sz w:val="18"/>
        </w:rPr>
        <w:t>278</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3ZZVQ</w:t>
      </w:r>
      <w:r>
        <w:rPr>
          <w:noProof/>
        </w:rPr>
        <w:tab/>
        <w:t>Appointment of inspecting officers</w:t>
      </w:r>
      <w:r w:rsidRPr="00A952F7">
        <w:rPr>
          <w:noProof/>
        </w:rPr>
        <w:tab/>
      </w:r>
      <w:r w:rsidRPr="00A952F7">
        <w:rPr>
          <w:noProof/>
        </w:rPr>
        <w:fldChar w:fldCharType="begin"/>
      </w:r>
      <w:r w:rsidRPr="00A952F7">
        <w:rPr>
          <w:noProof/>
        </w:rPr>
        <w:instrText xml:space="preserve"> PAGEREF _Toc124505105 \h </w:instrText>
      </w:r>
      <w:r w:rsidRPr="00A952F7">
        <w:rPr>
          <w:noProof/>
        </w:rPr>
      </w:r>
      <w:r w:rsidRPr="00A952F7">
        <w:rPr>
          <w:noProof/>
        </w:rPr>
        <w:fldChar w:fldCharType="separate"/>
      </w:r>
      <w:r w:rsidR="006D751A">
        <w:rPr>
          <w:noProof/>
        </w:rPr>
        <w:t>278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3ZZVR</w:t>
      </w:r>
      <w:r>
        <w:rPr>
          <w:noProof/>
        </w:rPr>
        <w:tab/>
        <w:t>Inspection of records by the Ombudsman</w:t>
      </w:r>
      <w:r w:rsidRPr="00A952F7">
        <w:rPr>
          <w:noProof/>
        </w:rPr>
        <w:tab/>
      </w:r>
      <w:r w:rsidRPr="00A952F7">
        <w:rPr>
          <w:noProof/>
        </w:rPr>
        <w:fldChar w:fldCharType="begin"/>
      </w:r>
      <w:r w:rsidRPr="00A952F7">
        <w:rPr>
          <w:noProof/>
        </w:rPr>
        <w:instrText xml:space="preserve"> PAGEREF _Toc124505106 \h </w:instrText>
      </w:r>
      <w:r w:rsidRPr="00A952F7">
        <w:rPr>
          <w:noProof/>
        </w:rPr>
      </w:r>
      <w:r w:rsidRPr="00A952F7">
        <w:rPr>
          <w:noProof/>
        </w:rPr>
        <w:fldChar w:fldCharType="separate"/>
      </w:r>
      <w:r w:rsidR="006D751A">
        <w:rPr>
          <w:noProof/>
        </w:rPr>
        <w:t>278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3ZZVS</w:t>
      </w:r>
      <w:r>
        <w:rPr>
          <w:noProof/>
        </w:rPr>
        <w:tab/>
        <w:t>Power to obtain relevant information</w:t>
      </w:r>
      <w:r w:rsidRPr="00A952F7">
        <w:rPr>
          <w:noProof/>
        </w:rPr>
        <w:tab/>
      </w:r>
      <w:r w:rsidRPr="00A952F7">
        <w:rPr>
          <w:noProof/>
        </w:rPr>
        <w:fldChar w:fldCharType="begin"/>
      </w:r>
      <w:r w:rsidRPr="00A952F7">
        <w:rPr>
          <w:noProof/>
        </w:rPr>
        <w:instrText xml:space="preserve"> PAGEREF _Toc124505107 \h </w:instrText>
      </w:r>
      <w:r w:rsidRPr="00A952F7">
        <w:rPr>
          <w:noProof/>
        </w:rPr>
      </w:r>
      <w:r w:rsidRPr="00A952F7">
        <w:rPr>
          <w:noProof/>
        </w:rPr>
        <w:fldChar w:fldCharType="separate"/>
      </w:r>
      <w:r w:rsidR="006D751A">
        <w:rPr>
          <w:noProof/>
        </w:rPr>
        <w:t>279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3ZZVT</w:t>
      </w:r>
      <w:r>
        <w:rPr>
          <w:noProof/>
        </w:rPr>
        <w:tab/>
        <w:t>Offence</w:t>
      </w:r>
      <w:r w:rsidRPr="00A952F7">
        <w:rPr>
          <w:noProof/>
        </w:rPr>
        <w:tab/>
      </w:r>
      <w:r w:rsidRPr="00A952F7">
        <w:rPr>
          <w:noProof/>
        </w:rPr>
        <w:fldChar w:fldCharType="begin"/>
      </w:r>
      <w:r w:rsidRPr="00A952F7">
        <w:rPr>
          <w:noProof/>
        </w:rPr>
        <w:instrText xml:space="preserve"> PAGEREF _Toc124505108 \h </w:instrText>
      </w:r>
      <w:r w:rsidRPr="00A952F7">
        <w:rPr>
          <w:noProof/>
        </w:rPr>
      </w:r>
      <w:r w:rsidRPr="00A952F7">
        <w:rPr>
          <w:noProof/>
        </w:rPr>
        <w:fldChar w:fldCharType="separate"/>
      </w:r>
      <w:r w:rsidR="006D751A">
        <w:rPr>
          <w:noProof/>
        </w:rPr>
        <w:t>280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3ZZVU</w:t>
      </w:r>
      <w:r>
        <w:rPr>
          <w:noProof/>
        </w:rPr>
        <w:tab/>
        <w:t>Ombudsman to be given information and access despite other laws</w:t>
      </w:r>
      <w:r w:rsidRPr="00A952F7">
        <w:rPr>
          <w:noProof/>
        </w:rPr>
        <w:tab/>
      </w:r>
      <w:r w:rsidRPr="00A952F7">
        <w:rPr>
          <w:noProof/>
        </w:rPr>
        <w:fldChar w:fldCharType="begin"/>
      </w:r>
      <w:r w:rsidRPr="00A952F7">
        <w:rPr>
          <w:noProof/>
        </w:rPr>
        <w:instrText xml:space="preserve"> PAGEREF _Toc124505109 \h </w:instrText>
      </w:r>
      <w:r w:rsidRPr="00A952F7">
        <w:rPr>
          <w:noProof/>
        </w:rPr>
      </w:r>
      <w:r w:rsidRPr="00A952F7">
        <w:rPr>
          <w:noProof/>
        </w:rPr>
        <w:fldChar w:fldCharType="separate"/>
      </w:r>
      <w:r w:rsidR="006D751A">
        <w:rPr>
          <w:noProof/>
        </w:rPr>
        <w:t>280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3ZZVV</w:t>
      </w:r>
      <w:r>
        <w:rPr>
          <w:noProof/>
        </w:rPr>
        <w:tab/>
        <w:t>Delegation by Ombudsman</w:t>
      </w:r>
      <w:r w:rsidRPr="00A952F7">
        <w:rPr>
          <w:noProof/>
        </w:rPr>
        <w:tab/>
      </w:r>
      <w:r w:rsidRPr="00A952F7">
        <w:rPr>
          <w:noProof/>
        </w:rPr>
        <w:fldChar w:fldCharType="begin"/>
      </w:r>
      <w:r w:rsidRPr="00A952F7">
        <w:rPr>
          <w:noProof/>
        </w:rPr>
        <w:instrText xml:space="preserve"> PAGEREF _Toc124505110 \h </w:instrText>
      </w:r>
      <w:r w:rsidRPr="00A952F7">
        <w:rPr>
          <w:noProof/>
        </w:rPr>
      </w:r>
      <w:r w:rsidRPr="00A952F7">
        <w:rPr>
          <w:noProof/>
        </w:rPr>
        <w:fldChar w:fldCharType="separate"/>
      </w:r>
      <w:r w:rsidR="006D751A">
        <w:rPr>
          <w:noProof/>
        </w:rPr>
        <w:t>282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3ZZVW</w:t>
      </w:r>
      <w:r>
        <w:rPr>
          <w:noProof/>
        </w:rPr>
        <w:tab/>
        <w:t>Ombudsman not to be sued</w:t>
      </w:r>
      <w:r w:rsidRPr="00A952F7">
        <w:rPr>
          <w:noProof/>
        </w:rPr>
        <w:tab/>
      </w:r>
      <w:r w:rsidRPr="00A952F7">
        <w:rPr>
          <w:noProof/>
        </w:rPr>
        <w:fldChar w:fldCharType="begin"/>
      </w:r>
      <w:r w:rsidRPr="00A952F7">
        <w:rPr>
          <w:noProof/>
        </w:rPr>
        <w:instrText xml:space="preserve"> PAGEREF _Toc124505111 \h </w:instrText>
      </w:r>
      <w:r w:rsidRPr="00A952F7">
        <w:rPr>
          <w:noProof/>
        </w:rPr>
      </w:r>
      <w:r w:rsidRPr="00A952F7">
        <w:rPr>
          <w:noProof/>
        </w:rPr>
        <w:fldChar w:fldCharType="separate"/>
      </w:r>
      <w:r w:rsidR="006D751A">
        <w:rPr>
          <w:noProof/>
        </w:rPr>
        <w:t>282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3ZZVX</w:t>
      </w:r>
      <w:r>
        <w:rPr>
          <w:noProof/>
        </w:rPr>
        <w:tab/>
        <w:t>Report on inspection</w:t>
      </w:r>
      <w:r w:rsidRPr="00A952F7">
        <w:rPr>
          <w:noProof/>
        </w:rPr>
        <w:tab/>
      </w:r>
      <w:r w:rsidRPr="00A952F7">
        <w:rPr>
          <w:noProof/>
        </w:rPr>
        <w:fldChar w:fldCharType="begin"/>
      </w:r>
      <w:r w:rsidRPr="00A952F7">
        <w:rPr>
          <w:noProof/>
        </w:rPr>
        <w:instrText xml:space="preserve"> PAGEREF _Toc124505112 \h </w:instrText>
      </w:r>
      <w:r w:rsidRPr="00A952F7">
        <w:rPr>
          <w:noProof/>
        </w:rPr>
      </w:r>
      <w:r w:rsidRPr="00A952F7">
        <w:rPr>
          <w:noProof/>
        </w:rPr>
        <w:fldChar w:fldCharType="separate"/>
      </w:r>
      <w:r w:rsidR="006D751A">
        <w:rPr>
          <w:noProof/>
        </w:rPr>
        <w:t>283</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8—Miscellaneous</w:t>
      </w:r>
      <w:r w:rsidRPr="00A952F7">
        <w:rPr>
          <w:b w:val="0"/>
          <w:noProof/>
          <w:sz w:val="18"/>
        </w:rPr>
        <w:tab/>
      </w:r>
      <w:r w:rsidRPr="00A952F7">
        <w:rPr>
          <w:b w:val="0"/>
          <w:noProof/>
          <w:sz w:val="18"/>
        </w:rPr>
        <w:fldChar w:fldCharType="begin"/>
      </w:r>
      <w:r w:rsidRPr="00A952F7">
        <w:rPr>
          <w:b w:val="0"/>
          <w:noProof/>
          <w:sz w:val="18"/>
        </w:rPr>
        <w:instrText xml:space="preserve"> PAGEREF _Toc124505113 \h </w:instrText>
      </w:r>
      <w:r w:rsidRPr="00A952F7">
        <w:rPr>
          <w:b w:val="0"/>
          <w:noProof/>
          <w:sz w:val="18"/>
        </w:rPr>
      </w:r>
      <w:r w:rsidRPr="00A952F7">
        <w:rPr>
          <w:b w:val="0"/>
          <w:noProof/>
          <w:sz w:val="18"/>
        </w:rPr>
        <w:fldChar w:fldCharType="separate"/>
      </w:r>
      <w:r w:rsidR="006D751A">
        <w:rPr>
          <w:b w:val="0"/>
          <w:noProof/>
          <w:sz w:val="18"/>
        </w:rPr>
        <w:t>284</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3ZZVY</w:t>
      </w:r>
      <w:r>
        <w:rPr>
          <w:noProof/>
        </w:rPr>
        <w:tab/>
        <w:t>Minor defects in connection with account takeover warrant</w:t>
      </w:r>
      <w:r w:rsidRPr="00A952F7">
        <w:rPr>
          <w:noProof/>
        </w:rPr>
        <w:tab/>
      </w:r>
      <w:r w:rsidRPr="00A952F7">
        <w:rPr>
          <w:noProof/>
        </w:rPr>
        <w:fldChar w:fldCharType="begin"/>
      </w:r>
      <w:r w:rsidRPr="00A952F7">
        <w:rPr>
          <w:noProof/>
        </w:rPr>
        <w:instrText xml:space="preserve"> PAGEREF _Toc124505114 \h </w:instrText>
      </w:r>
      <w:r w:rsidRPr="00A952F7">
        <w:rPr>
          <w:noProof/>
        </w:rPr>
      </w:r>
      <w:r w:rsidRPr="00A952F7">
        <w:rPr>
          <w:noProof/>
        </w:rPr>
        <w:fldChar w:fldCharType="separate"/>
      </w:r>
      <w:r w:rsidR="006D751A">
        <w:rPr>
          <w:noProof/>
        </w:rPr>
        <w:t>284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3ZZVZ</w:t>
      </w:r>
      <w:r>
        <w:rPr>
          <w:noProof/>
        </w:rPr>
        <w:tab/>
        <w:t>Evidentiary certificates</w:t>
      </w:r>
      <w:r w:rsidRPr="00A952F7">
        <w:rPr>
          <w:noProof/>
        </w:rPr>
        <w:tab/>
      </w:r>
      <w:r w:rsidRPr="00A952F7">
        <w:rPr>
          <w:noProof/>
        </w:rPr>
        <w:fldChar w:fldCharType="begin"/>
      </w:r>
      <w:r w:rsidRPr="00A952F7">
        <w:rPr>
          <w:noProof/>
        </w:rPr>
        <w:instrText xml:space="preserve"> PAGEREF _Toc124505115 \h </w:instrText>
      </w:r>
      <w:r w:rsidRPr="00A952F7">
        <w:rPr>
          <w:noProof/>
        </w:rPr>
      </w:r>
      <w:r w:rsidRPr="00A952F7">
        <w:rPr>
          <w:noProof/>
        </w:rPr>
        <w:fldChar w:fldCharType="separate"/>
      </w:r>
      <w:r w:rsidR="006D751A">
        <w:rPr>
          <w:noProof/>
        </w:rPr>
        <w:t>284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3ZZWA</w:t>
      </w:r>
      <w:r>
        <w:rPr>
          <w:noProof/>
        </w:rPr>
        <w:tab/>
        <w:t>Compensation for property loss or serious damage</w:t>
      </w:r>
      <w:r w:rsidRPr="00A952F7">
        <w:rPr>
          <w:noProof/>
        </w:rPr>
        <w:tab/>
      </w:r>
      <w:r w:rsidRPr="00A952F7">
        <w:rPr>
          <w:noProof/>
        </w:rPr>
        <w:fldChar w:fldCharType="begin"/>
      </w:r>
      <w:r w:rsidRPr="00A952F7">
        <w:rPr>
          <w:noProof/>
        </w:rPr>
        <w:instrText xml:space="preserve"> PAGEREF _Toc124505116 \h </w:instrText>
      </w:r>
      <w:r w:rsidRPr="00A952F7">
        <w:rPr>
          <w:noProof/>
        </w:rPr>
      </w:r>
      <w:r w:rsidRPr="00A952F7">
        <w:rPr>
          <w:noProof/>
        </w:rPr>
        <w:fldChar w:fldCharType="separate"/>
      </w:r>
      <w:r w:rsidR="006D751A">
        <w:rPr>
          <w:noProof/>
        </w:rPr>
        <w:t>285</w:t>
      </w:r>
      <w:r w:rsidRPr="00A952F7">
        <w:rPr>
          <w:noProof/>
        </w:rPr>
        <w:fldChar w:fldCharType="end"/>
      </w:r>
    </w:p>
    <w:p w:rsidR="00A952F7" w:rsidRDefault="00A952F7">
      <w:pPr>
        <w:pStyle w:val="TOC2"/>
        <w:rPr>
          <w:rFonts w:asciiTheme="minorHAnsi" w:eastAsiaTheme="minorEastAsia" w:hAnsiTheme="minorHAnsi" w:cstheme="minorBidi"/>
          <w:b w:val="0"/>
          <w:noProof/>
          <w:kern w:val="0"/>
          <w:sz w:val="22"/>
          <w:szCs w:val="22"/>
        </w:rPr>
      </w:pPr>
      <w:r>
        <w:rPr>
          <w:noProof/>
        </w:rPr>
        <w:t>Part IA—General</w:t>
      </w:r>
      <w:r w:rsidRPr="00A952F7">
        <w:rPr>
          <w:b w:val="0"/>
          <w:noProof/>
          <w:sz w:val="18"/>
        </w:rPr>
        <w:tab/>
      </w:r>
      <w:r w:rsidRPr="00A952F7">
        <w:rPr>
          <w:b w:val="0"/>
          <w:noProof/>
          <w:sz w:val="18"/>
        </w:rPr>
        <w:fldChar w:fldCharType="begin"/>
      </w:r>
      <w:r w:rsidRPr="00A952F7">
        <w:rPr>
          <w:b w:val="0"/>
          <w:noProof/>
          <w:sz w:val="18"/>
        </w:rPr>
        <w:instrText xml:space="preserve"> PAGEREF _Toc124505117 \h </w:instrText>
      </w:r>
      <w:r w:rsidRPr="00A952F7">
        <w:rPr>
          <w:b w:val="0"/>
          <w:noProof/>
          <w:sz w:val="18"/>
        </w:rPr>
      </w:r>
      <w:r w:rsidRPr="00A952F7">
        <w:rPr>
          <w:b w:val="0"/>
          <w:noProof/>
          <w:sz w:val="18"/>
        </w:rPr>
        <w:fldChar w:fldCharType="separate"/>
      </w:r>
      <w:r w:rsidR="006D751A">
        <w:rPr>
          <w:b w:val="0"/>
          <w:noProof/>
          <w:sz w:val="18"/>
        </w:rPr>
        <w:t>286</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4AAA</w:t>
      </w:r>
      <w:r>
        <w:rPr>
          <w:noProof/>
        </w:rPr>
        <w:tab/>
        <w:t>Commonwealth laws conferring non</w:t>
      </w:r>
      <w:r>
        <w:rPr>
          <w:noProof/>
        </w:rPr>
        <w:noBreakHyphen/>
        <w:t>judicial functions and powers on officers</w:t>
      </w:r>
      <w:r w:rsidRPr="00A952F7">
        <w:rPr>
          <w:noProof/>
        </w:rPr>
        <w:tab/>
      </w:r>
      <w:r w:rsidRPr="00A952F7">
        <w:rPr>
          <w:noProof/>
        </w:rPr>
        <w:fldChar w:fldCharType="begin"/>
      </w:r>
      <w:r w:rsidRPr="00A952F7">
        <w:rPr>
          <w:noProof/>
        </w:rPr>
        <w:instrText xml:space="preserve"> PAGEREF _Toc124505118 \h </w:instrText>
      </w:r>
      <w:r w:rsidRPr="00A952F7">
        <w:rPr>
          <w:noProof/>
        </w:rPr>
      </w:r>
      <w:r w:rsidRPr="00A952F7">
        <w:rPr>
          <w:noProof/>
        </w:rPr>
        <w:fldChar w:fldCharType="separate"/>
      </w:r>
      <w:r w:rsidR="006D751A">
        <w:rPr>
          <w:noProof/>
        </w:rPr>
        <w:t>286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4AAB</w:t>
      </w:r>
      <w:r>
        <w:rPr>
          <w:noProof/>
        </w:rPr>
        <w:tab/>
        <w:t>Arrangements for conferral of non</w:t>
      </w:r>
      <w:r>
        <w:rPr>
          <w:noProof/>
        </w:rPr>
        <w:noBreakHyphen/>
        <w:t>judicial functions and powers</w:t>
      </w:r>
      <w:r w:rsidRPr="00A952F7">
        <w:rPr>
          <w:noProof/>
        </w:rPr>
        <w:tab/>
      </w:r>
      <w:r w:rsidRPr="00A952F7">
        <w:rPr>
          <w:noProof/>
        </w:rPr>
        <w:fldChar w:fldCharType="begin"/>
      </w:r>
      <w:r w:rsidRPr="00A952F7">
        <w:rPr>
          <w:noProof/>
        </w:rPr>
        <w:instrText xml:space="preserve"> PAGEREF _Toc124505119 \h </w:instrText>
      </w:r>
      <w:r w:rsidRPr="00A952F7">
        <w:rPr>
          <w:noProof/>
        </w:rPr>
      </w:r>
      <w:r w:rsidRPr="00A952F7">
        <w:rPr>
          <w:noProof/>
        </w:rPr>
        <w:fldChar w:fldCharType="separate"/>
      </w:r>
      <w:r w:rsidR="006D751A">
        <w:rPr>
          <w:noProof/>
        </w:rPr>
        <w:t>288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4A</w:t>
      </w:r>
      <w:r>
        <w:rPr>
          <w:noProof/>
        </w:rPr>
        <w:tab/>
        <w:t>Meaning of certain words</w:t>
      </w:r>
      <w:r w:rsidRPr="00A952F7">
        <w:rPr>
          <w:noProof/>
        </w:rPr>
        <w:tab/>
      </w:r>
      <w:r w:rsidRPr="00A952F7">
        <w:rPr>
          <w:noProof/>
        </w:rPr>
        <w:fldChar w:fldCharType="begin"/>
      </w:r>
      <w:r w:rsidRPr="00A952F7">
        <w:rPr>
          <w:noProof/>
        </w:rPr>
        <w:instrText xml:space="preserve"> PAGEREF _Toc124505120 \h </w:instrText>
      </w:r>
      <w:r w:rsidRPr="00A952F7">
        <w:rPr>
          <w:noProof/>
        </w:rPr>
      </w:r>
      <w:r w:rsidRPr="00A952F7">
        <w:rPr>
          <w:noProof/>
        </w:rPr>
        <w:fldChar w:fldCharType="separate"/>
      </w:r>
      <w:r w:rsidR="006D751A">
        <w:rPr>
          <w:noProof/>
        </w:rPr>
        <w:t>289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4AA</w:t>
      </w:r>
      <w:r>
        <w:rPr>
          <w:noProof/>
        </w:rPr>
        <w:tab/>
        <w:t>Penalty units</w:t>
      </w:r>
      <w:r w:rsidRPr="00A952F7">
        <w:rPr>
          <w:noProof/>
        </w:rPr>
        <w:tab/>
      </w:r>
      <w:r w:rsidRPr="00A952F7">
        <w:rPr>
          <w:noProof/>
        </w:rPr>
        <w:fldChar w:fldCharType="begin"/>
      </w:r>
      <w:r w:rsidRPr="00A952F7">
        <w:rPr>
          <w:noProof/>
        </w:rPr>
        <w:instrText xml:space="preserve"> PAGEREF _Toc124505121 \h </w:instrText>
      </w:r>
      <w:r w:rsidRPr="00A952F7">
        <w:rPr>
          <w:noProof/>
        </w:rPr>
      </w:r>
      <w:r w:rsidRPr="00A952F7">
        <w:rPr>
          <w:noProof/>
        </w:rPr>
        <w:fldChar w:fldCharType="separate"/>
      </w:r>
      <w:r w:rsidR="006D751A">
        <w:rPr>
          <w:noProof/>
        </w:rPr>
        <w:t>289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4AB</w:t>
      </w:r>
      <w:r>
        <w:rPr>
          <w:noProof/>
        </w:rPr>
        <w:tab/>
        <w:t>Conversion of pecuniary penalties expressed in dollar amounts to penalty units</w:t>
      </w:r>
      <w:r w:rsidRPr="00A952F7">
        <w:rPr>
          <w:noProof/>
        </w:rPr>
        <w:tab/>
      </w:r>
      <w:r w:rsidRPr="00A952F7">
        <w:rPr>
          <w:noProof/>
        </w:rPr>
        <w:fldChar w:fldCharType="begin"/>
      </w:r>
      <w:r w:rsidRPr="00A952F7">
        <w:rPr>
          <w:noProof/>
        </w:rPr>
        <w:instrText xml:space="preserve"> PAGEREF _Toc124505122 \h </w:instrText>
      </w:r>
      <w:r w:rsidRPr="00A952F7">
        <w:rPr>
          <w:noProof/>
        </w:rPr>
      </w:r>
      <w:r w:rsidRPr="00A952F7">
        <w:rPr>
          <w:noProof/>
        </w:rPr>
        <w:fldChar w:fldCharType="separate"/>
      </w:r>
      <w:r w:rsidR="006D751A">
        <w:rPr>
          <w:noProof/>
        </w:rPr>
        <w:t>291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4B</w:t>
      </w:r>
      <w:r>
        <w:rPr>
          <w:noProof/>
        </w:rPr>
        <w:tab/>
        <w:t>Pecuniary penalties—natural persons and bodies corporate</w:t>
      </w:r>
      <w:r w:rsidRPr="00A952F7">
        <w:rPr>
          <w:noProof/>
        </w:rPr>
        <w:tab/>
      </w:r>
      <w:r w:rsidRPr="00A952F7">
        <w:rPr>
          <w:noProof/>
        </w:rPr>
        <w:fldChar w:fldCharType="begin"/>
      </w:r>
      <w:r w:rsidRPr="00A952F7">
        <w:rPr>
          <w:noProof/>
        </w:rPr>
        <w:instrText xml:space="preserve"> PAGEREF _Toc124505123 \h </w:instrText>
      </w:r>
      <w:r w:rsidRPr="00A952F7">
        <w:rPr>
          <w:noProof/>
        </w:rPr>
      </w:r>
      <w:r w:rsidRPr="00A952F7">
        <w:rPr>
          <w:noProof/>
        </w:rPr>
        <w:fldChar w:fldCharType="separate"/>
      </w:r>
      <w:r w:rsidR="006D751A">
        <w:rPr>
          <w:noProof/>
        </w:rPr>
        <w:t>291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4C</w:t>
      </w:r>
      <w:r>
        <w:rPr>
          <w:noProof/>
        </w:rPr>
        <w:tab/>
        <w:t>Offences under 2 or more laws</w:t>
      </w:r>
      <w:r w:rsidRPr="00A952F7">
        <w:rPr>
          <w:noProof/>
        </w:rPr>
        <w:tab/>
      </w:r>
      <w:r w:rsidRPr="00A952F7">
        <w:rPr>
          <w:noProof/>
        </w:rPr>
        <w:fldChar w:fldCharType="begin"/>
      </w:r>
      <w:r w:rsidRPr="00A952F7">
        <w:rPr>
          <w:noProof/>
        </w:rPr>
        <w:instrText xml:space="preserve"> PAGEREF _Toc124505124 \h </w:instrText>
      </w:r>
      <w:r w:rsidRPr="00A952F7">
        <w:rPr>
          <w:noProof/>
        </w:rPr>
      </w:r>
      <w:r w:rsidRPr="00A952F7">
        <w:rPr>
          <w:noProof/>
        </w:rPr>
        <w:fldChar w:fldCharType="separate"/>
      </w:r>
      <w:r w:rsidR="006D751A">
        <w:rPr>
          <w:noProof/>
        </w:rPr>
        <w:t>293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4D</w:t>
      </w:r>
      <w:r>
        <w:rPr>
          <w:noProof/>
        </w:rPr>
        <w:tab/>
        <w:t>Penalties</w:t>
      </w:r>
      <w:r w:rsidRPr="00A952F7">
        <w:rPr>
          <w:noProof/>
        </w:rPr>
        <w:tab/>
      </w:r>
      <w:r w:rsidRPr="00A952F7">
        <w:rPr>
          <w:noProof/>
        </w:rPr>
        <w:fldChar w:fldCharType="begin"/>
      </w:r>
      <w:r w:rsidRPr="00A952F7">
        <w:rPr>
          <w:noProof/>
        </w:rPr>
        <w:instrText xml:space="preserve"> PAGEREF _Toc124505125 \h </w:instrText>
      </w:r>
      <w:r w:rsidRPr="00A952F7">
        <w:rPr>
          <w:noProof/>
        </w:rPr>
      </w:r>
      <w:r w:rsidRPr="00A952F7">
        <w:rPr>
          <w:noProof/>
        </w:rPr>
        <w:fldChar w:fldCharType="separate"/>
      </w:r>
      <w:r w:rsidR="006D751A">
        <w:rPr>
          <w:noProof/>
        </w:rPr>
        <w:t>294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4E</w:t>
      </w:r>
      <w:r>
        <w:rPr>
          <w:noProof/>
        </w:rPr>
        <w:tab/>
        <w:t>Pecuniary penalties</w:t>
      </w:r>
      <w:r w:rsidRPr="00A952F7">
        <w:rPr>
          <w:noProof/>
        </w:rPr>
        <w:tab/>
      </w:r>
      <w:r w:rsidRPr="00A952F7">
        <w:rPr>
          <w:noProof/>
        </w:rPr>
        <w:fldChar w:fldCharType="begin"/>
      </w:r>
      <w:r w:rsidRPr="00A952F7">
        <w:rPr>
          <w:noProof/>
        </w:rPr>
        <w:instrText xml:space="preserve"> PAGEREF _Toc124505126 \h </w:instrText>
      </w:r>
      <w:r w:rsidRPr="00A952F7">
        <w:rPr>
          <w:noProof/>
        </w:rPr>
      </w:r>
      <w:r w:rsidRPr="00A952F7">
        <w:rPr>
          <w:noProof/>
        </w:rPr>
        <w:fldChar w:fldCharType="separate"/>
      </w:r>
      <w:r w:rsidR="006D751A">
        <w:rPr>
          <w:noProof/>
        </w:rPr>
        <w:t>294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4F</w:t>
      </w:r>
      <w:r>
        <w:rPr>
          <w:noProof/>
        </w:rPr>
        <w:tab/>
        <w:t>Effect of alterations in penalties</w:t>
      </w:r>
      <w:r w:rsidRPr="00A952F7">
        <w:rPr>
          <w:noProof/>
        </w:rPr>
        <w:tab/>
      </w:r>
      <w:r w:rsidRPr="00A952F7">
        <w:rPr>
          <w:noProof/>
        </w:rPr>
        <w:fldChar w:fldCharType="begin"/>
      </w:r>
      <w:r w:rsidRPr="00A952F7">
        <w:rPr>
          <w:noProof/>
        </w:rPr>
        <w:instrText xml:space="preserve"> PAGEREF _Toc124505127 \h </w:instrText>
      </w:r>
      <w:r w:rsidRPr="00A952F7">
        <w:rPr>
          <w:noProof/>
        </w:rPr>
      </w:r>
      <w:r w:rsidRPr="00A952F7">
        <w:rPr>
          <w:noProof/>
        </w:rPr>
        <w:fldChar w:fldCharType="separate"/>
      </w:r>
      <w:r w:rsidR="006D751A">
        <w:rPr>
          <w:noProof/>
        </w:rPr>
        <w:t>294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4G</w:t>
      </w:r>
      <w:r>
        <w:rPr>
          <w:noProof/>
        </w:rPr>
        <w:tab/>
        <w:t>Indictable offences</w:t>
      </w:r>
      <w:r w:rsidRPr="00A952F7">
        <w:rPr>
          <w:noProof/>
        </w:rPr>
        <w:tab/>
      </w:r>
      <w:r w:rsidRPr="00A952F7">
        <w:rPr>
          <w:noProof/>
        </w:rPr>
        <w:fldChar w:fldCharType="begin"/>
      </w:r>
      <w:r w:rsidRPr="00A952F7">
        <w:rPr>
          <w:noProof/>
        </w:rPr>
        <w:instrText xml:space="preserve"> PAGEREF _Toc124505128 \h </w:instrText>
      </w:r>
      <w:r w:rsidRPr="00A952F7">
        <w:rPr>
          <w:noProof/>
        </w:rPr>
      </w:r>
      <w:r w:rsidRPr="00A952F7">
        <w:rPr>
          <w:noProof/>
        </w:rPr>
        <w:fldChar w:fldCharType="separate"/>
      </w:r>
      <w:r w:rsidR="006D751A">
        <w:rPr>
          <w:noProof/>
        </w:rPr>
        <w:t>295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4H</w:t>
      </w:r>
      <w:r>
        <w:rPr>
          <w:noProof/>
        </w:rPr>
        <w:tab/>
        <w:t>Summary offences</w:t>
      </w:r>
      <w:r w:rsidRPr="00A952F7">
        <w:rPr>
          <w:noProof/>
        </w:rPr>
        <w:tab/>
      </w:r>
      <w:r w:rsidRPr="00A952F7">
        <w:rPr>
          <w:noProof/>
        </w:rPr>
        <w:fldChar w:fldCharType="begin"/>
      </w:r>
      <w:r w:rsidRPr="00A952F7">
        <w:rPr>
          <w:noProof/>
        </w:rPr>
        <w:instrText xml:space="preserve"> PAGEREF _Toc124505129 \h </w:instrText>
      </w:r>
      <w:r w:rsidRPr="00A952F7">
        <w:rPr>
          <w:noProof/>
        </w:rPr>
      </w:r>
      <w:r w:rsidRPr="00A952F7">
        <w:rPr>
          <w:noProof/>
        </w:rPr>
        <w:fldChar w:fldCharType="separate"/>
      </w:r>
      <w:r w:rsidR="006D751A">
        <w:rPr>
          <w:noProof/>
        </w:rPr>
        <w:t>295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4J</w:t>
      </w:r>
      <w:r>
        <w:rPr>
          <w:noProof/>
        </w:rPr>
        <w:tab/>
        <w:t>Certain indictable offences may be dealt with summarily</w:t>
      </w:r>
      <w:r w:rsidRPr="00A952F7">
        <w:rPr>
          <w:noProof/>
        </w:rPr>
        <w:tab/>
      </w:r>
      <w:r w:rsidRPr="00A952F7">
        <w:rPr>
          <w:noProof/>
        </w:rPr>
        <w:fldChar w:fldCharType="begin"/>
      </w:r>
      <w:r w:rsidRPr="00A952F7">
        <w:rPr>
          <w:noProof/>
        </w:rPr>
        <w:instrText xml:space="preserve"> PAGEREF _Toc124505130 \h </w:instrText>
      </w:r>
      <w:r w:rsidRPr="00A952F7">
        <w:rPr>
          <w:noProof/>
        </w:rPr>
      </w:r>
      <w:r w:rsidRPr="00A952F7">
        <w:rPr>
          <w:noProof/>
        </w:rPr>
        <w:fldChar w:fldCharType="separate"/>
      </w:r>
      <w:r w:rsidR="006D751A">
        <w:rPr>
          <w:noProof/>
        </w:rPr>
        <w:t>295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4JA</w:t>
      </w:r>
      <w:r>
        <w:rPr>
          <w:noProof/>
        </w:rPr>
        <w:tab/>
        <w:t>Some indictable offences punishable by fine only may be dealt with summarily</w:t>
      </w:r>
      <w:r w:rsidRPr="00A952F7">
        <w:rPr>
          <w:noProof/>
        </w:rPr>
        <w:tab/>
      </w:r>
      <w:r w:rsidRPr="00A952F7">
        <w:rPr>
          <w:noProof/>
        </w:rPr>
        <w:fldChar w:fldCharType="begin"/>
      </w:r>
      <w:r w:rsidRPr="00A952F7">
        <w:rPr>
          <w:noProof/>
        </w:rPr>
        <w:instrText xml:space="preserve"> PAGEREF _Toc124505131 \h </w:instrText>
      </w:r>
      <w:r w:rsidRPr="00A952F7">
        <w:rPr>
          <w:noProof/>
        </w:rPr>
      </w:r>
      <w:r w:rsidRPr="00A952F7">
        <w:rPr>
          <w:noProof/>
        </w:rPr>
        <w:fldChar w:fldCharType="separate"/>
      </w:r>
      <w:r w:rsidR="006D751A">
        <w:rPr>
          <w:noProof/>
        </w:rPr>
        <w:t>297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4K</w:t>
      </w:r>
      <w:r>
        <w:rPr>
          <w:noProof/>
        </w:rPr>
        <w:tab/>
        <w:t>Continuing and multiple offences</w:t>
      </w:r>
      <w:r w:rsidRPr="00A952F7">
        <w:rPr>
          <w:noProof/>
        </w:rPr>
        <w:tab/>
      </w:r>
      <w:r w:rsidRPr="00A952F7">
        <w:rPr>
          <w:noProof/>
        </w:rPr>
        <w:fldChar w:fldCharType="begin"/>
      </w:r>
      <w:r w:rsidRPr="00A952F7">
        <w:rPr>
          <w:noProof/>
        </w:rPr>
        <w:instrText xml:space="preserve"> PAGEREF _Toc124505132 \h </w:instrText>
      </w:r>
      <w:r w:rsidRPr="00A952F7">
        <w:rPr>
          <w:noProof/>
        </w:rPr>
      </w:r>
      <w:r w:rsidRPr="00A952F7">
        <w:rPr>
          <w:noProof/>
        </w:rPr>
        <w:fldChar w:fldCharType="separate"/>
      </w:r>
      <w:r w:rsidR="006D751A">
        <w:rPr>
          <w:noProof/>
        </w:rPr>
        <w:t>298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4L</w:t>
      </w:r>
      <w:r>
        <w:rPr>
          <w:noProof/>
        </w:rPr>
        <w:tab/>
        <w:t>Specified defences not to preclude other defences</w:t>
      </w:r>
      <w:r w:rsidRPr="00A952F7">
        <w:rPr>
          <w:noProof/>
        </w:rPr>
        <w:tab/>
      </w:r>
      <w:r w:rsidRPr="00A952F7">
        <w:rPr>
          <w:noProof/>
        </w:rPr>
        <w:fldChar w:fldCharType="begin"/>
      </w:r>
      <w:r w:rsidRPr="00A952F7">
        <w:rPr>
          <w:noProof/>
        </w:rPr>
        <w:instrText xml:space="preserve"> PAGEREF _Toc124505133 \h </w:instrText>
      </w:r>
      <w:r w:rsidRPr="00A952F7">
        <w:rPr>
          <w:noProof/>
        </w:rPr>
      </w:r>
      <w:r w:rsidRPr="00A952F7">
        <w:rPr>
          <w:noProof/>
        </w:rPr>
        <w:fldChar w:fldCharType="separate"/>
      </w:r>
      <w:r w:rsidR="006D751A">
        <w:rPr>
          <w:noProof/>
        </w:rPr>
        <w:t>298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4M</w:t>
      </w:r>
      <w:r>
        <w:rPr>
          <w:noProof/>
        </w:rPr>
        <w:tab/>
        <w:t>Children under 10</w:t>
      </w:r>
      <w:r w:rsidRPr="00A952F7">
        <w:rPr>
          <w:noProof/>
        </w:rPr>
        <w:tab/>
      </w:r>
      <w:r w:rsidRPr="00A952F7">
        <w:rPr>
          <w:noProof/>
        </w:rPr>
        <w:fldChar w:fldCharType="begin"/>
      </w:r>
      <w:r w:rsidRPr="00A952F7">
        <w:rPr>
          <w:noProof/>
        </w:rPr>
        <w:instrText xml:space="preserve"> PAGEREF _Toc124505134 \h </w:instrText>
      </w:r>
      <w:r w:rsidRPr="00A952F7">
        <w:rPr>
          <w:noProof/>
        </w:rPr>
      </w:r>
      <w:r w:rsidRPr="00A952F7">
        <w:rPr>
          <w:noProof/>
        </w:rPr>
        <w:fldChar w:fldCharType="separate"/>
      </w:r>
      <w:r w:rsidR="006D751A">
        <w:rPr>
          <w:noProof/>
        </w:rPr>
        <w:t>299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4N</w:t>
      </w:r>
      <w:r>
        <w:rPr>
          <w:noProof/>
        </w:rPr>
        <w:tab/>
        <w:t>Children over 10 but under 14</w:t>
      </w:r>
      <w:r w:rsidRPr="00A952F7">
        <w:rPr>
          <w:noProof/>
        </w:rPr>
        <w:tab/>
      </w:r>
      <w:r w:rsidRPr="00A952F7">
        <w:rPr>
          <w:noProof/>
        </w:rPr>
        <w:fldChar w:fldCharType="begin"/>
      </w:r>
      <w:r w:rsidRPr="00A952F7">
        <w:rPr>
          <w:noProof/>
        </w:rPr>
        <w:instrText xml:space="preserve"> PAGEREF _Toc124505135 \h </w:instrText>
      </w:r>
      <w:r w:rsidRPr="00A952F7">
        <w:rPr>
          <w:noProof/>
        </w:rPr>
      </w:r>
      <w:r w:rsidRPr="00A952F7">
        <w:rPr>
          <w:noProof/>
        </w:rPr>
        <w:fldChar w:fldCharType="separate"/>
      </w:r>
      <w:r w:rsidR="006D751A">
        <w:rPr>
          <w:noProof/>
        </w:rPr>
        <w:t>299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6</w:t>
      </w:r>
      <w:r>
        <w:rPr>
          <w:noProof/>
        </w:rPr>
        <w:tab/>
        <w:t>Accessory after the fact</w:t>
      </w:r>
      <w:r w:rsidRPr="00A952F7">
        <w:rPr>
          <w:noProof/>
        </w:rPr>
        <w:tab/>
      </w:r>
      <w:r w:rsidRPr="00A952F7">
        <w:rPr>
          <w:noProof/>
        </w:rPr>
        <w:fldChar w:fldCharType="begin"/>
      </w:r>
      <w:r w:rsidRPr="00A952F7">
        <w:rPr>
          <w:noProof/>
        </w:rPr>
        <w:instrText xml:space="preserve"> PAGEREF _Toc124505136 \h </w:instrText>
      </w:r>
      <w:r w:rsidRPr="00A952F7">
        <w:rPr>
          <w:noProof/>
        </w:rPr>
      </w:r>
      <w:r w:rsidRPr="00A952F7">
        <w:rPr>
          <w:noProof/>
        </w:rPr>
        <w:fldChar w:fldCharType="separate"/>
      </w:r>
      <w:r w:rsidR="006D751A">
        <w:rPr>
          <w:noProof/>
        </w:rPr>
        <w:t>299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9</w:t>
      </w:r>
      <w:r>
        <w:rPr>
          <w:noProof/>
        </w:rPr>
        <w:tab/>
        <w:t>Seizure and condemnation of forfeitable goods</w:t>
      </w:r>
      <w:r w:rsidRPr="00A952F7">
        <w:rPr>
          <w:noProof/>
        </w:rPr>
        <w:tab/>
      </w:r>
      <w:r w:rsidRPr="00A952F7">
        <w:rPr>
          <w:noProof/>
        </w:rPr>
        <w:fldChar w:fldCharType="begin"/>
      </w:r>
      <w:r w:rsidRPr="00A952F7">
        <w:rPr>
          <w:noProof/>
        </w:rPr>
        <w:instrText xml:space="preserve"> PAGEREF _Toc124505137 \h </w:instrText>
      </w:r>
      <w:r w:rsidRPr="00A952F7">
        <w:rPr>
          <w:noProof/>
        </w:rPr>
      </w:r>
      <w:r w:rsidRPr="00A952F7">
        <w:rPr>
          <w:noProof/>
        </w:rPr>
        <w:fldChar w:fldCharType="separate"/>
      </w:r>
      <w:r w:rsidR="006D751A">
        <w:rPr>
          <w:noProof/>
        </w:rPr>
        <w:t>299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9A</w:t>
      </w:r>
      <w:r>
        <w:rPr>
          <w:noProof/>
        </w:rPr>
        <w:tab/>
        <w:t>Forfeited articles to be dealt with by Official Trustee</w:t>
      </w:r>
      <w:r w:rsidRPr="00A952F7">
        <w:rPr>
          <w:noProof/>
        </w:rPr>
        <w:tab/>
      </w:r>
      <w:r w:rsidRPr="00A952F7">
        <w:rPr>
          <w:noProof/>
        </w:rPr>
        <w:fldChar w:fldCharType="begin"/>
      </w:r>
      <w:r w:rsidRPr="00A952F7">
        <w:rPr>
          <w:noProof/>
        </w:rPr>
        <w:instrText xml:space="preserve"> PAGEREF _Toc124505138 \h </w:instrText>
      </w:r>
      <w:r w:rsidRPr="00A952F7">
        <w:rPr>
          <w:noProof/>
        </w:rPr>
      </w:r>
      <w:r w:rsidRPr="00A952F7">
        <w:rPr>
          <w:noProof/>
        </w:rPr>
        <w:fldChar w:fldCharType="separate"/>
      </w:r>
      <w:r w:rsidR="006D751A">
        <w:rPr>
          <w:noProof/>
        </w:rPr>
        <w:t>300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9B</w:t>
      </w:r>
      <w:r>
        <w:rPr>
          <w:noProof/>
        </w:rPr>
        <w:tab/>
        <w:t>Costs etc. payable to Official Trustee</w:t>
      </w:r>
      <w:r w:rsidRPr="00A952F7">
        <w:rPr>
          <w:noProof/>
        </w:rPr>
        <w:tab/>
      </w:r>
      <w:r w:rsidRPr="00A952F7">
        <w:rPr>
          <w:noProof/>
        </w:rPr>
        <w:fldChar w:fldCharType="begin"/>
      </w:r>
      <w:r w:rsidRPr="00A952F7">
        <w:rPr>
          <w:noProof/>
        </w:rPr>
        <w:instrText xml:space="preserve"> PAGEREF _Toc124505139 \h </w:instrText>
      </w:r>
      <w:r w:rsidRPr="00A952F7">
        <w:rPr>
          <w:noProof/>
        </w:rPr>
      </w:r>
      <w:r w:rsidRPr="00A952F7">
        <w:rPr>
          <w:noProof/>
        </w:rPr>
        <w:fldChar w:fldCharType="separate"/>
      </w:r>
      <w:r w:rsidR="006D751A">
        <w:rPr>
          <w:noProof/>
        </w:rPr>
        <w:t>300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13</w:t>
      </w:r>
      <w:r>
        <w:rPr>
          <w:noProof/>
        </w:rPr>
        <w:tab/>
        <w:t>Institution of proceedings in respect of offences</w:t>
      </w:r>
      <w:r w:rsidRPr="00A952F7">
        <w:rPr>
          <w:noProof/>
        </w:rPr>
        <w:tab/>
      </w:r>
      <w:r w:rsidRPr="00A952F7">
        <w:rPr>
          <w:noProof/>
        </w:rPr>
        <w:fldChar w:fldCharType="begin"/>
      </w:r>
      <w:r w:rsidRPr="00A952F7">
        <w:rPr>
          <w:noProof/>
        </w:rPr>
        <w:instrText xml:space="preserve"> PAGEREF _Toc124505140 \h </w:instrText>
      </w:r>
      <w:r w:rsidRPr="00A952F7">
        <w:rPr>
          <w:noProof/>
        </w:rPr>
      </w:r>
      <w:r w:rsidRPr="00A952F7">
        <w:rPr>
          <w:noProof/>
        </w:rPr>
        <w:fldChar w:fldCharType="separate"/>
      </w:r>
      <w:r w:rsidR="006D751A">
        <w:rPr>
          <w:noProof/>
        </w:rPr>
        <w:t>301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w:t>
      </w:r>
      <w:r>
        <w:rPr>
          <w:noProof/>
        </w:rPr>
        <w:tab/>
        <w:t>Remand of defendant</w:t>
      </w:r>
      <w:r w:rsidRPr="00A952F7">
        <w:rPr>
          <w:noProof/>
        </w:rPr>
        <w:tab/>
      </w:r>
      <w:r w:rsidRPr="00A952F7">
        <w:rPr>
          <w:noProof/>
        </w:rPr>
        <w:fldChar w:fldCharType="begin"/>
      </w:r>
      <w:r w:rsidRPr="00A952F7">
        <w:rPr>
          <w:noProof/>
        </w:rPr>
        <w:instrText xml:space="preserve"> PAGEREF _Toc124505141 \h </w:instrText>
      </w:r>
      <w:r w:rsidRPr="00A952F7">
        <w:rPr>
          <w:noProof/>
        </w:rPr>
      </w:r>
      <w:r w:rsidRPr="00A952F7">
        <w:rPr>
          <w:noProof/>
        </w:rPr>
        <w:fldChar w:fldCharType="separate"/>
      </w:r>
      <w:r w:rsidR="006D751A">
        <w:rPr>
          <w:noProof/>
        </w:rPr>
        <w:t>301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15AA</w:t>
      </w:r>
      <w:r>
        <w:rPr>
          <w:noProof/>
        </w:rPr>
        <w:tab/>
        <w:t>Bail not to be granted in certain cases</w:t>
      </w:r>
      <w:r w:rsidRPr="00A952F7">
        <w:rPr>
          <w:noProof/>
        </w:rPr>
        <w:tab/>
      </w:r>
      <w:r w:rsidRPr="00A952F7">
        <w:rPr>
          <w:noProof/>
        </w:rPr>
        <w:fldChar w:fldCharType="begin"/>
      </w:r>
      <w:r w:rsidRPr="00A952F7">
        <w:rPr>
          <w:noProof/>
        </w:rPr>
        <w:instrText xml:space="preserve"> PAGEREF _Toc124505142 \h </w:instrText>
      </w:r>
      <w:r w:rsidRPr="00A952F7">
        <w:rPr>
          <w:noProof/>
        </w:rPr>
      </w:r>
      <w:r w:rsidRPr="00A952F7">
        <w:rPr>
          <w:noProof/>
        </w:rPr>
        <w:fldChar w:fldCharType="separate"/>
      </w:r>
      <w:r w:rsidR="006D751A">
        <w:rPr>
          <w:noProof/>
        </w:rPr>
        <w:t>302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15AAA</w:t>
      </w:r>
      <w:r>
        <w:rPr>
          <w:noProof/>
        </w:rPr>
        <w:tab/>
        <w:t>Bail not to be granted to various persons charged with, or convicted of, certain Commonwealth child sex offences</w:t>
      </w:r>
      <w:r w:rsidRPr="00A952F7">
        <w:rPr>
          <w:noProof/>
        </w:rPr>
        <w:tab/>
      </w:r>
      <w:r w:rsidRPr="00A952F7">
        <w:rPr>
          <w:noProof/>
        </w:rPr>
        <w:fldChar w:fldCharType="begin"/>
      </w:r>
      <w:r w:rsidRPr="00A952F7">
        <w:rPr>
          <w:noProof/>
        </w:rPr>
        <w:instrText xml:space="preserve"> PAGEREF _Toc124505143 \h </w:instrText>
      </w:r>
      <w:r w:rsidRPr="00A952F7">
        <w:rPr>
          <w:noProof/>
        </w:rPr>
      </w:r>
      <w:r w:rsidRPr="00A952F7">
        <w:rPr>
          <w:noProof/>
        </w:rPr>
        <w:fldChar w:fldCharType="separate"/>
      </w:r>
      <w:r w:rsidR="006D751A">
        <w:rPr>
          <w:noProof/>
        </w:rPr>
        <w:t>305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15AB</w:t>
      </w:r>
      <w:r>
        <w:rPr>
          <w:noProof/>
        </w:rPr>
        <w:tab/>
        <w:t>Matters to be considered in certain bail applications</w:t>
      </w:r>
      <w:r w:rsidRPr="00A952F7">
        <w:rPr>
          <w:noProof/>
        </w:rPr>
        <w:tab/>
      </w:r>
      <w:r w:rsidRPr="00A952F7">
        <w:rPr>
          <w:noProof/>
        </w:rPr>
        <w:fldChar w:fldCharType="begin"/>
      </w:r>
      <w:r w:rsidRPr="00A952F7">
        <w:rPr>
          <w:noProof/>
        </w:rPr>
        <w:instrText xml:space="preserve"> PAGEREF _Toc124505144 \h </w:instrText>
      </w:r>
      <w:r w:rsidRPr="00A952F7">
        <w:rPr>
          <w:noProof/>
        </w:rPr>
      </w:r>
      <w:r w:rsidRPr="00A952F7">
        <w:rPr>
          <w:noProof/>
        </w:rPr>
        <w:fldChar w:fldCharType="separate"/>
      </w:r>
      <w:r w:rsidR="006D751A">
        <w:rPr>
          <w:noProof/>
        </w:rPr>
        <w:t>308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15A</w:t>
      </w:r>
      <w:r>
        <w:rPr>
          <w:noProof/>
        </w:rPr>
        <w:tab/>
        <w:t>Enforcement of fines etc.</w:t>
      </w:r>
      <w:r w:rsidRPr="00A952F7">
        <w:rPr>
          <w:noProof/>
        </w:rPr>
        <w:tab/>
      </w:r>
      <w:r w:rsidRPr="00A952F7">
        <w:rPr>
          <w:noProof/>
        </w:rPr>
        <w:fldChar w:fldCharType="begin"/>
      </w:r>
      <w:r w:rsidRPr="00A952F7">
        <w:rPr>
          <w:noProof/>
        </w:rPr>
        <w:instrText xml:space="preserve"> PAGEREF _Toc124505145 \h </w:instrText>
      </w:r>
      <w:r w:rsidRPr="00A952F7">
        <w:rPr>
          <w:noProof/>
        </w:rPr>
      </w:r>
      <w:r w:rsidRPr="00A952F7">
        <w:rPr>
          <w:noProof/>
        </w:rPr>
        <w:fldChar w:fldCharType="separate"/>
      </w:r>
      <w:r w:rsidR="006D751A">
        <w:rPr>
          <w:noProof/>
        </w:rPr>
        <w:t>310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15B</w:t>
      </w:r>
      <w:r>
        <w:rPr>
          <w:noProof/>
        </w:rPr>
        <w:tab/>
        <w:t>Time for commencement of prosecutions</w:t>
      </w:r>
      <w:r w:rsidRPr="00A952F7">
        <w:rPr>
          <w:noProof/>
        </w:rPr>
        <w:tab/>
      </w:r>
      <w:r w:rsidRPr="00A952F7">
        <w:rPr>
          <w:noProof/>
        </w:rPr>
        <w:fldChar w:fldCharType="begin"/>
      </w:r>
      <w:r w:rsidRPr="00A952F7">
        <w:rPr>
          <w:noProof/>
        </w:rPr>
        <w:instrText xml:space="preserve"> PAGEREF _Toc124505146 \h </w:instrText>
      </w:r>
      <w:r w:rsidRPr="00A952F7">
        <w:rPr>
          <w:noProof/>
        </w:rPr>
      </w:r>
      <w:r w:rsidRPr="00A952F7">
        <w:rPr>
          <w:noProof/>
        </w:rPr>
        <w:fldChar w:fldCharType="separate"/>
      </w:r>
      <w:r w:rsidR="006D751A">
        <w:rPr>
          <w:noProof/>
        </w:rPr>
        <w:t>312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15C</w:t>
      </w:r>
      <w:r>
        <w:rPr>
          <w:noProof/>
        </w:rPr>
        <w:tab/>
        <w:t>Form of indictments, information and summonses</w:t>
      </w:r>
      <w:r w:rsidRPr="00A952F7">
        <w:rPr>
          <w:noProof/>
        </w:rPr>
        <w:tab/>
      </w:r>
      <w:r w:rsidRPr="00A952F7">
        <w:rPr>
          <w:noProof/>
        </w:rPr>
        <w:fldChar w:fldCharType="begin"/>
      </w:r>
      <w:r w:rsidRPr="00A952F7">
        <w:rPr>
          <w:noProof/>
        </w:rPr>
        <w:instrText xml:space="preserve"> PAGEREF _Toc124505147 \h </w:instrText>
      </w:r>
      <w:r w:rsidRPr="00A952F7">
        <w:rPr>
          <w:noProof/>
        </w:rPr>
      </w:r>
      <w:r w:rsidRPr="00A952F7">
        <w:rPr>
          <w:noProof/>
        </w:rPr>
        <w:fldChar w:fldCharType="separate"/>
      </w:r>
      <w:r w:rsidR="006D751A">
        <w:rPr>
          <w:noProof/>
        </w:rPr>
        <w:t>314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15E</w:t>
      </w:r>
      <w:r>
        <w:rPr>
          <w:noProof/>
        </w:rPr>
        <w:tab/>
        <w:t>Privilege of Parliament not affected</w:t>
      </w:r>
      <w:r w:rsidRPr="00A952F7">
        <w:rPr>
          <w:noProof/>
        </w:rPr>
        <w:tab/>
      </w:r>
      <w:r w:rsidRPr="00A952F7">
        <w:rPr>
          <w:noProof/>
        </w:rPr>
        <w:fldChar w:fldCharType="begin"/>
      </w:r>
      <w:r w:rsidRPr="00A952F7">
        <w:rPr>
          <w:noProof/>
        </w:rPr>
        <w:instrText xml:space="preserve"> PAGEREF _Toc124505148 \h </w:instrText>
      </w:r>
      <w:r w:rsidRPr="00A952F7">
        <w:rPr>
          <w:noProof/>
        </w:rPr>
      </w:r>
      <w:r w:rsidRPr="00A952F7">
        <w:rPr>
          <w:noProof/>
        </w:rPr>
        <w:fldChar w:fldCharType="separate"/>
      </w:r>
      <w:r w:rsidR="006D751A">
        <w:rPr>
          <w:noProof/>
        </w:rPr>
        <w:t>314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15F</w:t>
      </w:r>
      <w:r>
        <w:rPr>
          <w:noProof/>
        </w:rPr>
        <w:tab/>
        <w:t>Civil rights not affected</w:t>
      </w:r>
      <w:r w:rsidRPr="00A952F7">
        <w:rPr>
          <w:noProof/>
        </w:rPr>
        <w:tab/>
      </w:r>
      <w:r w:rsidRPr="00A952F7">
        <w:rPr>
          <w:noProof/>
        </w:rPr>
        <w:fldChar w:fldCharType="begin"/>
      </w:r>
      <w:r w:rsidRPr="00A952F7">
        <w:rPr>
          <w:noProof/>
        </w:rPr>
        <w:instrText xml:space="preserve"> PAGEREF _Toc124505149 \h </w:instrText>
      </w:r>
      <w:r w:rsidRPr="00A952F7">
        <w:rPr>
          <w:noProof/>
        </w:rPr>
      </w:r>
      <w:r w:rsidRPr="00A952F7">
        <w:rPr>
          <w:noProof/>
        </w:rPr>
        <w:fldChar w:fldCharType="separate"/>
      </w:r>
      <w:r w:rsidR="006D751A">
        <w:rPr>
          <w:noProof/>
        </w:rPr>
        <w:t>314</w:t>
      </w:r>
      <w:r w:rsidRPr="00A952F7">
        <w:rPr>
          <w:noProof/>
        </w:rPr>
        <w:fldChar w:fldCharType="end"/>
      </w:r>
    </w:p>
    <w:p w:rsidR="00A952F7" w:rsidRDefault="00A952F7">
      <w:pPr>
        <w:pStyle w:val="TOC2"/>
        <w:rPr>
          <w:rFonts w:asciiTheme="minorHAnsi" w:eastAsiaTheme="minorEastAsia" w:hAnsiTheme="minorHAnsi" w:cstheme="minorBidi"/>
          <w:b w:val="0"/>
          <w:noProof/>
          <w:kern w:val="0"/>
          <w:sz w:val="22"/>
          <w:szCs w:val="22"/>
        </w:rPr>
      </w:pPr>
      <w:r>
        <w:rPr>
          <w:noProof/>
        </w:rPr>
        <w:t>Part IAB—Controlled operations</w:t>
      </w:r>
      <w:r w:rsidRPr="00A952F7">
        <w:rPr>
          <w:b w:val="0"/>
          <w:noProof/>
          <w:sz w:val="18"/>
        </w:rPr>
        <w:tab/>
      </w:r>
      <w:r w:rsidRPr="00A952F7">
        <w:rPr>
          <w:b w:val="0"/>
          <w:noProof/>
          <w:sz w:val="18"/>
        </w:rPr>
        <w:fldChar w:fldCharType="begin"/>
      </w:r>
      <w:r w:rsidRPr="00A952F7">
        <w:rPr>
          <w:b w:val="0"/>
          <w:noProof/>
          <w:sz w:val="18"/>
        </w:rPr>
        <w:instrText xml:space="preserve"> PAGEREF _Toc124505150 \h </w:instrText>
      </w:r>
      <w:r w:rsidRPr="00A952F7">
        <w:rPr>
          <w:b w:val="0"/>
          <w:noProof/>
          <w:sz w:val="18"/>
        </w:rPr>
      </w:r>
      <w:r w:rsidRPr="00A952F7">
        <w:rPr>
          <w:b w:val="0"/>
          <w:noProof/>
          <w:sz w:val="18"/>
        </w:rPr>
        <w:fldChar w:fldCharType="separate"/>
      </w:r>
      <w:r w:rsidR="006D751A">
        <w:rPr>
          <w:b w:val="0"/>
          <w:noProof/>
          <w:sz w:val="18"/>
        </w:rPr>
        <w:t>315</w:t>
      </w:r>
      <w:r w:rsidRPr="00A952F7">
        <w:rPr>
          <w:b w:val="0"/>
          <w:noProof/>
          <w:sz w:val="18"/>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1—Preliminary</w:t>
      </w:r>
      <w:r w:rsidRPr="00A952F7">
        <w:rPr>
          <w:b w:val="0"/>
          <w:noProof/>
          <w:sz w:val="18"/>
        </w:rPr>
        <w:tab/>
      </w:r>
      <w:r w:rsidRPr="00A952F7">
        <w:rPr>
          <w:b w:val="0"/>
          <w:noProof/>
          <w:sz w:val="18"/>
        </w:rPr>
        <w:fldChar w:fldCharType="begin"/>
      </w:r>
      <w:r w:rsidRPr="00A952F7">
        <w:rPr>
          <w:b w:val="0"/>
          <w:noProof/>
          <w:sz w:val="18"/>
        </w:rPr>
        <w:instrText xml:space="preserve"> PAGEREF _Toc124505151 \h </w:instrText>
      </w:r>
      <w:r w:rsidRPr="00A952F7">
        <w:rPr>
          <w:b w:val="0"/>
          <w:noProof/>
          <w:sz w:val="18"/>
        </w:rPr>
      </w:r>
      <w:r w:rsidRPr="00A952F7">
        <w:rPr>
          <w:b w:val="0"/>
          <w:noProof/>
          <w:sz w:val="18"/>
        </w:rPr>
        <w:fldChar w:fldCharType="separate"/>
      </w:r>
      <w:r w:rsidR="006D751A">
        <w:rPr>
          <w:b w:val="0"/>
          <w:noProof/>
          <w:sz w:val="18"/>
        </w:rPr>
        <w:t>315</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15G</w:t>
      </w:r>
      <w:r>
        <w:rPr>
          <w:noProof/>
        </w:rPr>
        <w:tab/>
        <w:t>Objects of Part</w:t>
      </w:r>
      <w:r w:rsidRPr="00A952F7">
        <w:rPr>
          <w:noProof/>
        </w:rPr>
        <w:tab/>
      </w:r>
      <w:r w:rsidRPr="00A952F7">
        <w:rPr>
          <w:noProof/>
        </w:rPr>
        <w:fldChar w:fldCharType="begin"/>
      </w:r>
      <w:r w:rsidRPr="00A952F7">
        <w:rPr>
          <w:noProof/>
        </w:rPr>
        <w:instrText xml:space="preserve"> PAGEREF _Toc124505152 \h </w:instrText>
      </w:r>
      <w:r w:rsidRPr="00A952F7">
        <w:rPr>
          <w:noProof/>
        </w:rPr>
      </w:r>
      <w:r w:rsidRPr="00A952F7">
        <w:rPr>
          <w:noProof/>
        </w:rPr>
        <w:fldChar w:fldCharType="separate"/>
      </w:r>
      <w:r w:rsidR="006D751A">
        <w:rPr>
          <w:noProof/>
        </w:rPr>
        <w:t>315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15GA</w:t>
      </w:r>
      <w:r>
        <w:rPr>
          <w:noProof/>
        </w:rPr>
        <w:tab/>
        <w:t>Relationship to other laws and matters</w:t>
      </w:r>
      <w:r w:rsidRPr="00A952F7">
        <w:rPr>
          <w:noProof/>
        </w:rPr>
        <w:tab/>
      </w:r>
      <w:r w:rsidRPr="00A952F7">
        <w:rPr>
          <w:noProof/>
        </w:rPr>
        <w:fldChar w:fldCharType="begin"/>
      </w:r>
      <w:r w:rsidRPr="00A952F7">
        <w:rPr>
          <w:noProof/>
        </w:rPr>
        <w:instrText xml:space="preserve"> PAGEREF _Toc124505153 \h </w:instrText>
      </w:r>
      <w:r w:rsidRPr="00A952F7">
        <w:rPr>
          <w:noProof/>
        </w:rPr>
      </w:r>
      <w:r w:rsidRPr="00A952F7">
        <w:rPr>
          <w:noProof/>
        </w:rPr>
        <w:fldChar w:fldCharType="separate"/>
      </w:r>
      <w:r w:rsidR="006D751A">
        <w:rPr>
          <w:noProof/>
        </w:rPr>
        <w:t>315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15GB</w:t>
      </w:r>
      <w:r>
        <w:rPr>
          <w:noProof/>
        </w:rPr>
        <w:tab/>
        <w:t>Concurrent operation of State and Territory laws</w:t>
      </w:r>
      <w:r w:rsidRPr="00A952F7">
        <w:rPr>
          <w:noProof/>
        </w:rPr>
        <w:tab/>
      </w:r>
      <w:r w:rsidRPr="00A952F7">
        <w:rPr>
          <w:noProof/>
        </w:rPr>
        <w:fldChar w:fldCharType="begin"/>
      </w:r>
      <w:r w:rsidRPr="00A952F7">
        <w:rPr>
          <w:noProof/>
        </w:rPr>
        <w:instrText xml:space="preserve"> PAGEREF _Toc124505154 \h </w:instrText>
      </w:r>
      <w:r w:rsidRPr="00A952F7">
        <w:rPr>
          <w:noProof/>
        </w:rPr>
      </w:r>
      <w:r w:rsidRPr="00A952F7">
        <w:rPr>
          <w:noProof/>
        </w:rPr>
        <w:fldChar w:fldCharType="separate"/>
      </w:r>
      <w:r w:rsidR="006D751A">
        <w:rPr>
          <w:noProof/>
        </w:rPr>
        <w:t>316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15GC</w:t>
      </w:r>
      <w:r>
        <w:rPr>
          <w:noProof/>
        </w:rPr>
        <w:tab/>
        <w:t>Definitions</w:t>
      </w:r>
      <w:r w:rsidRPr="00A952F7">
        <w:rPr>
          <w:noProof/>
        </w:rPr>
        <w:tab/>
      </w:r>
      <w:r w:rsidRPr="00A952F7">
        <w:rPr>
          <w:noProof/>
        </w:rPr>
        <w:fldChar w:fldCharType="begin"/>
      </w:r>
      <w:r w:rsidRPr="00A952F7">
        <w:rPr>
          <w:noProof/>
        </w:rPr>
        <w:instrText xml:space="preserve"> PAGEREF _Toc124505155 \h </w:instrText>
      </w:r>
      <w:r w:rsidRPr="00A952F7">
        <w:rPr>
          <w:noProof/>
        </w:rPr>
      </w:r>
      <w:r w:rsidRPr="00A952F7">
        <w:rPr>
          <w:noProof/>
        </w:rPr>
        <w:fldChar w:fldCharType="separate"/>
      </w:r>
      <w:r w:rsidR="006D751A">
        <w:rPr>
          <w:noProof/>
        </w:rPr>
        <w:t>316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15GD</w:t>
      </w:r>
      <w:r>
        <w:rPr>
          <w:noProof/>
        </w:rPr>
        <w:tab/>
        <w:t xml:space="preserve">Meaning of </w:t>
      </w:r>
      <w:r w:rsidRPr="004108B1">
        <w:rPr>
          <w:i/>
          <w:noProof/>
        </w:rPr>
        <w:t>controlled operation</w:t>
      </w:r>
      <w:r>
        <w:rPr>
          <w:noProof/>
        </w:rPr>
        <w:t xml:space="preserve"> and </w:t>
      </w:r>
      <w:r w:rsidRPr="004108B1">
        <w:rPr>
          <w:i/>
          <w:noProof/>
        </w:rPr>
        <w:t>major controlled operation</w:t>
      </w:r>
      <w:r w:rsidRPr="00A952F7">
        <w:rPr>
          <w:noProof/>
        </w:rPr>
        <w:tab/>
      </w:r>
      <w:r w:rsidRPr="00A952F7">
        <w:rPr>
          <w:noProof/>
        </w:rPr>
        <w:fldChar w:fldCharType="begin"/>
      </w:r>
      <w:r w:rsidRPr="00A952F7">
        <w:rPr>
          <w:noProof/>
        </w:rPr>
        <w:instrText xml:space="preserve"> PAGEREF _Toc124505156 \h </w:instrText>
      </w:r>
      <w:r w:rsidRPr="00A952F7">
        <w:rPr>
          <w:noProof/>
        </w:rPr>
      </w:r>
      <w:r w:rsidRPr="00A952F7">
        <w:rPr>
          <w:noProof/>
        </w:rPr>
        <w:fldChar w:fldCharType="separate"/>
      </w:r>
      <w:r w:rsidR="006D751A">
        <w:rPr>
          <w:noProof/>
        </w:rPr>
        <w:t>322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15GE</w:t>
      </w:r>
      <w:r>
        <w:rPr>
          <w:noProof/>
        </w:rPr>
        <w:tab/>
        <w:t xml:space="preserve">Meaning of </w:t>
      </w:r>
      <w:r w:rsidRPr="004108B1">
        <w:rPr>
          <w:i/>
          <w:noProof/>
        </w:rPr>
        <w:t>serious Commonwealth offence</w:t>
      </w:r>
      <w:r>
        <w:rPr>
          <w:noProof/>
        </w:rPr>
        <w:t xml:space="preserve"> and </w:t>
      </w:r>
      <w:r w:rsidRPr="004108B1">
        <w:rPr>
          <w:i/>
          <w:noProof/>
        </w:rPr>
        <w:t>serious State offence that has a federal aspect</w:t>
      </w:r>
      <w:r w:rsidRPr="00A952F7">
        <w:rPr>
          <w:noProof/>
        </w:rPr>
        <w:tab/>
      </w:r>
      <w:r w:rsidRPr="00A952F7">
        <w:rPr>
          <w:noProof/>
        </w:rPr>
        <w:fldChar w:fldCharType="begin"/>
      </w:r>
      <w:r w:rsidRPr="00A952F7">
        <w:rPr>
          <w:noProof/>
        </w:rPr>
        <w:instrText xml:space="preserve"> PAGEREF _Toc124505157 \h </w:instrText>
      </w:r>
      <w:r w:rsidRPr="00A952F7">
        <w:rPr>
          <w:noProof/>
        </w:rPr>
      </w:r>
      <w:r w:rsidRPr="00A952F7">
        <w:rPr>
          <w:noProof/>
        </w:rPr>
        <w:fldChar w:fldCharType="separate"/>
      </w:r>
      <w:r w:rsidR="006D751A">
        <w:rPr>
          <w:noProof/>
        </w:rPr>
        <w:t>323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15GF</w:t>
      </w:r>
      <w:r>
        <w:rPr>
          <w:noProof/>
        </w:rPr>
        <w:tab/>
        <w:t xml:space="preserve">Meaning of </w:t>
      </w:r>
      <w:r w:rsidRPr="004108B1">
        <w:rPr>
          <w:i/>
          <w:noProof/>
        </w:rPr>
        <w:t>authorising officer</w:t>
      </w:r>
      <w:r>
        <w:rPr>
          <w:noProof/>
        </w:rPr>
        <w:t xml:space="preserve"> etc.</w:t>
      </w:r>
      <w:r w:rsidRPr="00A952F7">
        <w:rPr>
          <w:noProof/>
        </w:rPr>
        <w:tab/>
      </w:r>
      <w:r w:rsidRPr="00A952F7">
        <w:rPr>
          <w:noProof/>
        </w:rPr>
        <w:fldChar w:fldCharType="begin"/>
      </w:r>
      <w:r w:rsidRPr="00A952F7">
        <w:rPr>
          <w:noProof/>
        </w:rPr>
        <w:instrText xml:space="preserve"> PAGEREF _Toc124505158 \h </w:instrText>
      </w:r>
      <w:r w:rsidRPr="00A952F7">
        <w:rPr>
          <w:noProof/>
        </w:rPr>
      </w:r>
      <w:r w:rsidRPr="00A952F7">
        <w:rPr>
          <w:noProof/>
        </w:rPr>
        <w:fldChar w:fldCharType="separate"/>
      </w:r>
      <w:r w:rsidR="006D751A">
        <w:rPr>
          <w:noProof/>
        </w:rPr>
        <w:t>325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15GG</w:t>
      </w:r>
      <w:r>
        <w:rPr>
          <w:noProof/>
        </w:rPr>
        <w:tab/>
        <w:t>AAT Minister may nominate AAT members</w:t>
      </w:r>
      <w:r w:rsidRPr="00A952F7">
        <w:rPr>
          <w:noProof/>
        </w:rPr>
        <w:tab/>
      </w:r>
      <w:r w:rsidRPr="00A952F7">
        <w:rPr>
          <w:noProof/>
        </w:rPr>
        <w:fldChar w:fldCharType="begin"/>
      </w:r>
      <w:r w:rsidRPr="00A952F7">
        <w:rPr>
          <w:noProof/>
        </w:rPr>
        <w:instrText xml:space="preserve"> PAGEREF _Toc124505159 \h </w:instrText>
      </w:r>
      <w:r w:rsidRPr="00A952F7">
        <w:rPr>
          <w:noProof/>
        </w:rPr>
      </w:r>
      <w:r w:rsidRPr="00A952F7">
        <w:rPr>
          <w:noProof/>
        </w:rPr>
        <w:fldChar w:fldCharType="separate"/>
      </w:r>
      <w:r w:rsidR="006D751A">
        <w:rPr>
          <w:noProof/>
        </w:rPr>
        <w:t>326</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2—Authorisation of controlled operations</w:t>
      </w:r>
      <w:r w:rsidRPr="00A952F7">
        <w:rPr>
          <w:b w:val="0"/>
          <w:noProof/>
          <w:sz w:val="18"/>
        </w:rPr>
        <w:tab/>
      </w:r>
      <w:r w:rsidRPr="00A952F7">
        <w:rPr>
          <w:b w:val="0"/>
          <w:noProof/>
          <w:sz w:val="18"/>
        </w:rPr>
        <w:fldChar w:fldCharType="begin"/>
      </w:r>
      <w:r w:rsidRPr="00A952F7">
        <w:rPr>
          <w:b w:val="0"/>
          <w:noProof/>
          <w:sz w:val="18"/>
        </w:rPr>
        <w:instrText xml:space="preserve"> PAGEREF _Toc124505160 \h </w:instrText>
      </w:r>
      <w:r w:rsidRPr="00A952F7">
        <w:rPr>
          <w:b w:val="0"/>
          <w:noProof/>
          <w:sz w:val="18"/>
        </w:rPr>
      </w:r>
      <w:r w:rsidRPr="00A952F7">
        <w:rPr>
          <w:b w:val="0"/>
          <w:noProof/>
          <w:sz w:val="18"/>
        </w:rPr>
        <w:fldChar w:fldCharType="separate"/>
      </w:r>
      <w:r w:rsidR="006D751A">
        <w:rPr>
          <w:b w:val="0"/>
          <w:noProof/>
          <w:sz w:val="18"/>
        </w:rPr>
        <w:t>327</w:t>
      </w:r>
      <w:r w:rsidRPr="00A952F7">
        <w:rPr>
          <w:b w:val="0"/>
          <w:noProof/>
          <w:sz w:val="18"/>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A—Authorities to conduct controlled operations</w:t>
      </w:r>
      <w:r w:rsidRPr="00A952F7">
        <w:rPr>
          <w:b w:val="0"/>
          <w:noProof/>
          <w:sz w:val="18"/>
        </w:rPr>
        <w:tab/>
      </w:r>
      <w:r w:rsidRPr="00A952F7">
        <w:rPr>
          <w:b w:val="0"/>
          <w:noProof/>
          <w:sz w:val="18"/>
        </w:rPr>
        <w:fldChar w:fldCharType="begin"/>
      </w:r>
      <w:r w:rsidRPr="00A952F7">
        <w:rPr>
          <w:b w:val="0"/>
          <w:noProof/>
          <w:sz w:val="18"/>
        </w:rPr>
        <w:instrText xml:space="preserve"> PAGEREF _Toc124505161 \h </w:instrText>
      </w:r>
      <w:r w:rsidRPr="00A952F7">
        <w:rPr>
          <w:b w:val="0"/>
          <w:noProof/>
          <w:sz w:val="18"/>
        </w:rPr>
      </w:r>
      <w:r w:rsidRPr="00A952F7">
        <w:rPr>
          <w:b w:val="0"/>
          <w:noProof/>
          <w:sz w:val="18"/>
        </w:rPr>
        <w:fldChar w:fldCharType="separate"/>
      </w:r>
      <w:r w:rsidR="006D751A">
        <w:rPr>
          <w:b w:val="0"/>
          <w:noProof/>
          <w:sz w:val="18"/>
        </w:rPr>
        <w:t>327</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15GH</w:t>
      </w:r>
      <w:r>
        <w:rPr>
          <w:noProof/>
        </w:rPr>
        <w:tab/>
        <w:t>Applications for authorities to conduct controlled operations</w:t>
      </w:r>
      <w:r w:rsidRPr="00A952F7">
        <w:rPr>
          <w:noProof/>
        </w:rPr>
        <w:tab/>
      </w:r>
      <w:r w:rsidRPr="00A952F7">
        <w:rPr>
          <w:noProof/>
        </w:rPr>
        <w:fldChar w:fldCharType="begin"/>
      </w:r>
      <w:r w:rsidRPr="00A952F7">
        <w:rPr>
          <w:noProof/>
        </w:rPr>
        <w:instrText xml:space="preserve"> PAGEREF _Toc124505162 \h </w:instrText>
      </w:r>
      <w:r w:rsidRPr="00A952F7">
        <w:rPr>
          <w:noProof/>
        </w:rPr>
      </w:r>
      <w:r w:rsidRPr="00A952F7">
        <w:rPr>
          <w:noProof/>
        </w:rPr>
        <w:fldChar w:fldCharType="separate"/>
      </w:r>
      <w:r w:rsidR="006D751A">
        <w:rPr>
          <w:noProof/>
        </w:rPr>
        <w:t>327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15GI</w:t>
      </w:r>
      <w:r>
        <w:rPr>
          <w:noProof/>
        </w:rPr>
        <w:tab/>
        <w:t>Determination of applications</w:t>
      </w:r>
      <w:r w:rsidRPr="00A952F7">
        <w:rPr>
          <w:noProof/>
        </w:rPr>
        <w:tab/>
      </w:r>
      <w:r w:rsidRPr="00A952F7">
        <w:rPr>
          <w:noProof/>
        </w:rPr>
        <w:fldChar w:fldCharType="begin"/>
      </w:r>
      <w:r w:rsidRPr="00A952F7">
        <w:rPr>
          <w:noProof/>
        </w:rPr>
        <w:instrText xml:space="preserve"> PAGEREF _Toc124505163 \h </w:instrText>
      </w:r>
      <w:r w:rsidRPr="00A952F7">
        <w:rPr>
          <w:noProof/>
        </w:rPr>
      </w:r>
      <w:r w:rsidRPr="00A952F7">
        <w:rPr>
          <w:noProof/>
        </w:rPr>
        <w:fldChar w:fldCharType="separate"/>
      </w:r>
      <w:r w:rsidR="006D751A">
        <w:rPr>
          <w:noProof/>
        </w:rPr>
        <w:t>328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15GJ</w:t>
      </w:r>
      <w:r>
        <w:rPr>
          <w:noProof/>
        </w:rPr>
        <w:tab/>
        <w:t>Manner of granting authority</w:t>
      </w:r>
      <w:r w:rsidRPr="00A952F7">
        <w:rPr>
          <w:noProof/>
        </w:rPr>
        <w:tab/>
      </w:r>
      <w:r w:rsidRPr="00A952F7">
        <w:rPr>
          <w:noProof/>
        </w:rPr>
        <w:fldChar w:fldCharType="begin"/>
      </w:r>
      <w:r w:rsidRPr="00A952F7">
        <w:rPr>
          <w:noProof/>
        </w:rPr>
        <w:instrText xml:space="preserve"> PAGEREF _Toc124505164 \h </w:instrText>
      </w:r>
      <w:r w:rsidRPr="00A952F7">
        <w:rPr>
          <w:noProof/>
        </w:rPr>
      </w:r>
      <w:r w:rsidRPr="00A952F7">
        <w:rPr>
          <w:noProof/>
        </w:rPr>
        <w:fldChar w:fldCharType="separate"/>
      </w:r>
      <w:r w:rsidR="006D751A">
        <w:rPr>
          <w:noProof/>
        </w:rPr>
        <w:t>330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15GK</w:t>
      </w:r>
      <w:r>
        <w:rPr>
          <w:noProof/>
        </w:rPr>
        <w:tab/>
        <w:t>Form of authority</w:t>
      </w:r>
      <w:r w:rsidRPr="00A952F7">
        <w:rPr>
          <w:noProof/>
        </w:rPr>
        <w:tab/>
      </w:r>
      <w:r w:rsidRPr="00A952F7">
        <w:rPr>
          <w:noProof/>
        </w:rPr>
        <w:fldChar w:fldCharType="begin"/>
      </w:r>
      <w:r w:rsidRPr="00A952F7">
        <w:rPr>
          <w:noProof/>
        </w:rPr>
        <w:instrText xml:space="preserve"> PAGEREF _Toc124505165 \h </w:instrText>
      </w:r>
      <w:r w:rsidRPr="00A952F7">
        <w:rPr>
          <w:noProof/>
        </w:rPr>
      </w:r>
      <w:r w:rsidRPr="00A952F7">
        <w:rPr>
          <w:noProof/>
        </w:rPr>
        <w:fldChar w:fldCharType="separate"/>
      </w:r>
      <w:r w:rsidR="006D751A">
        <w:rPr>
          <w:noProof/>
        </w:rPr>
        <w:t>330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15GL</w:t>
      </w:r>
      <w:r>
        <w:rPr>
          <w:noProof/>
        </w:rPr>
        <w:tab/>
        <w:t>Written record of urgent authority must be issued</w:t>
      </w:r>
      <w:r w:rsidRPr="00A952F7">
        <w:rPr>
          <w:noProof/>
        </w:rPr>
        <w:tab/>
      </w:r>
      <w:r w:rsidRPr="00A952F7">
        <w:rPr>
          <w:noProof/>
        </w:rPr>
        <w:fldChar w:fldCharType="begin"/>
      </w:r>
      <w:r w:rsidRPr="00A952F7">
        <w:rPr>
          <w:noProof/>
        </w:rPr>
        <w:instrText xml:space="preserve"> PAGEREF _Toc124505166 \h </w:instrText>
      </w:r>
      <w:r w:rsidRPr="00A952F7">
        <w:rPr>
          <w:noProof/>
        </w:rPr>
      </w:r>
      <w:r w:rsidRPr="00A952F7">
        <w:rPr>
          <w:noProof/>
        </w:rPr>
        <w:fldChar w:fldCharType="separate"/>
      </w:r>
      <w:r w:rsidR="006D751A">
        <w:rPr>
          <w:noProof/>
        </w:rPr>
        <w:t>333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15GM</w:t>
      </w:r>
      <w:r>
        <w:rPr>
          <w:noProof/>
        </w:rPr>
        <w:tab/>
        <w:t>Change of principal law enforcement officer</w:t>
      </w:r>
      <w:r w:rsidRPr="00A952F7">
        <w:rPr>
          <w:noProof/>
        </w:rPr>
        <w:tab/>
      </w:r>
      <w:r w:rsidRPr="00A952F7">
        <w:rPr>
          <w:noProof/>
        </w:rPr>
        <w:fldChar w:fldCharType="begin"/>
      </w:r>
      <w:r w:rsidRPr="00A952F7">
        <w:rPr>
          <w:noProof/>
        </w:rPr>
        <w:instrText xml:space="preserve"> PAGEREF _Toc124505167 \h </w:instrText>
      </w:r>
      <w:r w:rsidRPr="00A952F7">
        <w:rPr>
          <w:noProof/>
        </w:rPr>
      </w:r>
      <w:r w:rsidRPr="00A952F7">
        <w:rPr>
          <w:noProof/>
        </w:rPr>
        <w:fldChar w:fldCharType="separate"/>
      </w:r>
      <w:r w:rsidR="006D751A">
        <w:rPr>
          <w:noProof/>
        </w:rPr>
        <w:t>333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15GN</w:t>
      </w:r>
      <w:r>
        <w:rPr>
          <w:noProof/>
        </w:rPr>
        <w:tab/>
        <w:t>Commencement and duration of authorities</w:t>
      </w:r>
      <w:r w:rsidRPr="00A952F7">
        <w:rPr>
          <w:noProof/>
        </w:rPr>
        <w:tab/>
      </w:r>
      <w:r w:rsidRPr="00A952F7">
        <w:rPr>
          <w:noProof/>
        </w:rPr>
        <w:fldChar w:fldCharType="begin"/>
      </w:r>
      <w:r w:rsidRPr="00A952F7">
        <w:rPr>
          <w:noProof/>
        </w:rPr>
        <w:instrText xml:space="preserve"> PAGEREF _Toc124505168 \h </w:instrText>
      </w:r>
      <w:r w:rsidRPr="00A952F7">
        <w:rPr>
          <w:noProof/>
        </w:rPr>
      </w:r>
      <w:r w:rsidRPr="00A952F7">
        <w:rPr>
          <w:noProof/>
        </w:rPr>
        <w:fldChar w:fldCharType="separate"/>
      </w:r>
      <w:r w:rsidR="006D751A">
        <w:rPr>
          <w:noProof/>
        </w:rPr>
        <w:t>334</w:t>
      </w:r>
      <w:r w:rsidRPr="00A952F7">
        <w:rPr>
          <w:noProof/>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B—Variation of authorities by appropriate authorising officers</w:t>
      </w:r>
      <w:r w:rsidRPr="00A952F7">
        <w:rPr>
          <w:b w:val="0"/>
          <w:noProof/>
          <w:sz w:val="18"/>
        </w:rPr>
        <w:tab/>
      </w:r>
      <w:r w:rsidRPr="00A952F7">
        <w:rPr>
          <w:b w:val="0"/>
          <w:noProof/>
          <w:sz w:val="18"/>
        </w:rPr>
        <w:fldChar w:fldCharType="begin"/>
      </w:r>
      <w:r w:rsidRPr="00A952F7">
        <w:rPr>
          <w:b w:val="0"/>
          <w:noProof/>
          <w:sz w:val="18"/>
        </w:rPr>
        <w:instrText xml:space="preserve"> PAGEREF _Toc124505169 \h </w:instrText>
      </w:r>
      <w:r w:rsidRPr="00A952F7">
        <w:rPr>
          <w:b w:val="0"/>
          <w:noProof/>
          <w:sz w:val="18"/>
        </w:rPr>
      </w:r>
      <w:r w:rsidRPr="00A952F7">
        <w:rPr>
          <w:b w:val="0"/>
          <w:noProof/>
          <w:sz w:val="18"/>
        </w:rPr>
        <w:fldChar w:fldCharType="separate"/>
      </w:r>
      <w:r w:rsidR="006D751A">
        <w:rPr>
          <w:b w:val="0"/>
          <w:noProof/>
          <w:sz w:val="18"/>
        </w:rPr>
        <w:t>334</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15GO</w:t>
      </w:r>
      <w:r>
        <w:rPr>
          <w:noProof/>
        </w:rPr>
        <w:tab/>
        <w:t>Variation of authority by appropriate authorising officer</w:t>
      </w:r>
      <w:r w:rsidRPr="00A952F7">
        <w:rPr>
          <w:noProof/>
        </w:rPr>
        <w:tab/>
      </w:r>
      <w:r w:rsidRPr="00A952F7">
        <w:rPr>
          <w:noProof/>
        </w:rPr>
        <w:fldChar w:fldCharType="begin"/>
      </w:r>
      <w:r w:rsidRPr="00A952F7">
        <w:rPr>
          <w:noProof/>
        </w:rPr>
        <w:instrText xml:space="preserve"> PAGEREF _Toc124505170 \h </w:instrText>
      </w:r>
      <w:r w:rsidRPr="00A952F7">
        <w:rPr>
          <w:noProof/>
        </w:rPr>
      </w:r>
      <w:r w:rsidRPr="00A952F7">
        <w:rPr>
          <w:noProof/>
        </w:rPr>
        <w:fldChar w:fldCharType="separate"/>
      </w:r>
      <w:r w:rsidR="006D751A">
        <w:rPr>
          <w:noProof/>
        </w:rPr>
        <w:t>334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15GP</w:t>
      </w:r>
      <w:r>
        <w:rPr>
          <w:noProof/>
        </w:rPr>
        <w:tab/>
        <w:t>Application to appropriate authorising officer</w:t>
      </w:r>
      <w:r w:rsidRPr="00A952F7">
        <w:rPr>
          <w:noProof/>
        </w:rPr>
        <w:tab/>
      </w:r>
      <w:r w:rsidRPr="00A952F7">
        <w:rPr>
          <w:noProof/>
        </w:rPr>
        <w:fldChar w:fldCharType="begin"/>
      </w:r>
      <w:r w:rsidRPr="00A952F7">
        <w:rPr>
          <w:noProof/>
        </w:rPr>
        <w:instrText xml:space="preserve"> PAGEREF _Toc124505171 \h </w:instrText>
      </w:r>
      <w:r w:rsidRPr="00A952F7">
        <w:rPr>
          <w:noProof/>
        </w:rPr>
      </w:r>
      <w:r w:rsidRPr="00A952F7">
        <w:rPr>
          <w:noProof/>
        </w:rPr>
        <w:fldChar w:fldCharType="separate"/>
      </w:r>
      <w:r w:rsidR="006D751A">
        <w:rPr>
          <w:noProof/>
        </w:rPr>
        <w:t>335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15GQ</w:t>
      </w:r>
      <w:r>
        <w:rPr>
          <w:noProof/>
        </w:rPr>
        <w:tab/>
        <w:t>Requirements for variation of authority</w:t>
      </w:r>
      <w:r w:rsidRPr="00A952F7">
        <w:rPr>
          <w:noProof/>
        </w:rPr>
        <w:tab/>
      </w:r>
      <w:r w:rsidRPr="00A952F7">
        <w:rPr>
          <w:noProof/>
        </w:rPr>
        <w:fldChar w:fldCharType="begin"/>
      </w:r>
      <w:r w:rsidRPr="00A952F7">
        <w:rPr>
          <w:noProof/>
        </w:rPr>
        <w:instrText xml:space="preserve"> PAGEREF _Toc124505172 \h </w:instrText>
      </w:r>
      <w:r w:rsidRPr="00A952F7">
        <w:rPr>
          <w:noProof/>
        </w:rPr>
      </w:r>
      <w:r w:rsidRPr="00A952F7">
        <w:rPr>
          <w:noProof/>
        </w:rPr>
        <w:fldChar w:fldCharType="separate"/>
      </w:r>
      <w:r w:rsidR="006D751A">
        <w:rPr>
          <w:noProof/>
        </w:rPr>
        <w:t>337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15GR</w:t>
      </w:r>
      <w:r>
        <w:rPr>
          <w:noProof/>
        </w:rPr>
        <w:tab/>
        <w:t>Manner of varying authority</w:t>
      </w:r>
      <w:r w:rsidRPr="00A952F7">
        <w:rPr>
          <w:noProof/>
        </w:rPr>
        <w:tab/>
      </w:r>
      <w:r w:rsidRPr="00A952F7">
        <w:rPr>
          <w:noProof/>
        </w:rPr>
        <w:fldChar w:fldCharType="begin"/>
      </w:r>
      <w:r w:rsidRPr="00A952F7">
        <w:rPr>
          <w:noProof/>
        </w:rPr>
        <w:instrText xml:space="preserve"> PAGEREF _Toc124505173 \h </w:instrText>
      </w:r>
      <w:r w:rsidRPr="00A952F7">
        <w:rPr>
          <w:noProof/>
        </w:rPr>
      </w:r>
      <w:r w:rsidRPr="00A952F7">
        <w:rPr>
          <w:noProof/>
        </w:rPr>
        <w:fldChar w:fldCharType="separate"/>
      </w:r>
      <w:r w:rsidR="006D751A">
        <w:rPr>
          <w:noProof/>
        </w:rPr>
        <w:t>339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15GS</w:t>
      </w:r>
      <w:r>
        <w:rPr>
          <w:noProof/>
        </w:rPr>
        <w:tab/>
        <w:t>Form of variation of authority</w:t>
      </w:r>
      <w:r w:rsidRPr="00A952F7">
        <w:rPr>
          <w:noProof/>
        </w:rPr>
        <w:tab/>
      </w:r>
      <w:r w:rsidRPr="00A952F7">
        <w:rPr>
          <w:noProof/>
        </w:rPr>
        <w:fldChar w:fldCharType="begin"/>
      </w:r>
      <w:r w:rsidRPr="00A952F7">
        <w:rPr>
          <w:noProof/>
        </w:rPr>
        <w:instrText xml:space="preserve"> PAGEREF _Toc124505174 \h </w:instrText>
      </w:r>
      <w:r w:rsidRPr="00A952F7">
        <w:rPr>
          <w:noProof/>
        </w:rPr>
      </w:r>
      <w:r w:rsidRPr="00A952F7">
        <w:rPr>
          <w:noProof/>
        </w:rPr>
        <w:fldChar w:fldCharType="separate"/>
      </w:r>
      <w:r w:rsidR="006D751A">
        <w:rPr>
          <w:noProof/>
        </w:rPr>
        <w:t>340</w:t>
      </w:r>
      <w:r w:rsidRPr="00A952F7">
        <w:rPr>
          <w:noProof/>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C—Variations of authorities by nominated Tribunal member: extensions beyond 3 months</w:t>
      </w:r>
      <w:r w:rsidRPr="00A952F7">
        <w:rPr>
          <w:b w:val="0"/>
          <w:noProof/>
          <w:sz w:val="18"/>
        </w:rPr>
        <w:tab/>
      </w:r>
      <w:r w:rsidRPr="00A952F7">
        <w:rPr>
          <w:b w:val="0"/>
          <w:noProof/>
          <w:sz w:val="18"/>
        </w:rPr>
        <w:fldChar w:fldCharType="begin"/>
      </w:r>
      <w:r w:rsidRPr="00A952F7">
        <w:rPr>
          <w:b w:val="0"/>
          <w:noProof/>
          <w:sz w:val="18"/>
        </w:rPr>
        <w:instrText xml:space="preserve"> PAGEREF _Toc124505175 \h </w:instrText>
      </w:r>
      <w:r w:rsidRPr="00A952F7">
        <w:rPr>
          <w:b w:val="0"/>
          <w:noProof/>
          <w:sz w:val="18"/>
        </w:rPr>
      </w:r>
      <w:r w:rsidRPr="00A952F7">
        <w:rPr>
          <w:b w:val="0"/>
          <w:noProof/>
          <w:sz w:val="18"/>
        </w:rPr>
        <w:fldChar w:fldCharType="separate"/>
      </w:r>
      <w:r w:rsidR="006D751A">
        <w:rPr>
          <w:b w:val="0"/>
          <w:noProof/>
          <w:sz w:val="18"/>
        </w:rPr>
        <w:t>341</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15GT</w:t>
      </w:r>
      <w:r>
        <w:rPr>
          <w:noProof/>
        </w:rPr>
        <w:tab/>
        <w:t>Variation of formal authority to extend period of effect beyond 3 months</w:t>
      </w:r>
      <w:r w:rsidRPr="00A952F7">
        <w:rPr>
          <w:noProof/>
        </w:rPr>
        <w:tab/>
      </w:r>
      <w:r w:rsidRPr="00A952F7">
        <w:rPr>
          <w:noProof/>
        </w:rPr>
        <w:fldChar w:fldCharType="begin"/>
      </w:r>
      <w:r w:rsidRPr="00A952F7">
        <w:rPr>
          <w:noProof/>
        </w:rPr>
        <w:instrText xml:space="preserve"> PAGEREF _Toc124505176 \h </w:instrText>
      </w:r>
      <w:r w:rsidRPr="00A952F7">
        <w:rPr>
          <w:noProof/>
        </w:rPr>
      </w:r>
      <w:r w:rsidRPr="00A952F7">
        <w:rPr>
          <w:noProof/>
        </w:rPr>
        <w:fldChar w:fldCharType="separate"/>
      </w:r>
      <w:r w:rsidR="006D751A">
        <w:rPr>
          <w:noProof/>
        </w:rPr>
        <w:t>341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15GU</w:t>
      </w:r>
      <w:r>
        <w:rPr>
          <w:noProof/>
        </w:rPr>
        <w:tab/>
        <w:t>Application to nominated Tribunal member</w:t>
      </w:r>
      <w:r w:rsidRPr="00A952F7">
        <w:rPr>
          <w:noProof/>
        </w:rPr>
        <w:tab/>
      </w:r>
      <w:r w:rsidRPr="00A952F7">
        <w:rPr>
          <w:noProof/>
        </w:rPr>
        <w:fldChar w:fldCharType="begin"/>
      </w:r>
      <w:r w:rsidRPr="00A952F7">
        <w:rPr>
          <w:noProof/>
        </w:rPr>
        <w:instrText xml:space="preserve"> PAGEREF _Toc124505177 \h </w:instrText>
      </w:r>
      <w:r w:rsidRPr="00A952F7">
        <w:rPr>
          <w:noProof/>
        </w:rPr>
      </w:r>
      <w:r w:rsidRPr="00A952F7">
        <w:rPr>
          <w:noProof/>
        </w:rPr>
        <w:fldChar w:fldCharType="separate"/>
      </w:r>
      <w:r w:rsidR="006D751A">
        <w:rPr>
          <w:noProof/>
        </w:rPr>
        <w:t>341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15GV</w:t>
      </w:r>
      <w:r>
        <w:rPr>
          <w:noProof/>
        </w:rPr>
        <w:tab/>
        <w:t>Determination of application</w:t>
      </w:r>
      <w:r w:rsidRPr="00A952F7">
        <w:rPr>
          <w:noProof/>
        </w:rPr>
        <w:tab/>
      </w:r>
      <w:r w:rsidRPr="00A952F7">
        <w:rPr>
          <w:noProof/>
        </w:rPr>
        <w:fldChar w:fldCharType="begin"/>
      </w:r>
      <w:r w:rsidRPr="00A952F7">
        <w:rPr>
          <w:noProof/>
        </w:rPr>
        <w:instrText xml:space="preserve"> PAGEREF _Toc124505178 \h </w:instrText>
      </w:r>
      <w:r w:rsidRPr="00A952F7">
        <w:rPr>
          <w:noProof/>
        </w:rPr>
      </w:r>
      <w:r w:rsidRPr="00A952F7">
        <w:rPr>
          <w:noProof/>
        </w:rPr>
        <w:fldChar w:fldCharType="separate"/>
      </w:r>
      <w:r w:rsidR="006D751A">
        <w:rPr>
          <w:noProof/>
        </w:rPr>
        <w:t>343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15GW</w:t>
      </w:r>
      <w:r>
        <w:rPr>
          <w:noProof/>
        </w:rPr>
        <w:tab/>
        <w:t>Manner of varying formal authority</w:t>
      </w:r>
      <w:r w:rsidRPr="00A952F7">
        <w:rPr>
          <w:noProof/>
        </w:rPr>
        <w:tab/>
      </w:r>
      <w:r w:rsidRPr="00A952F7">
        <w:rPr>
          <w:noProof/>
        </w:rPr>
        <w:fldChar w:fldCharType="begin"/>
      </w:r>
      <w:r w:rsidRPr="00A952F7">
        <w:rPr>
          <w:noProof/>
        </w:rPr>
        <w:instrText xml:space="preserve"> PAGEREF _Toc124505179 \h </w:instrText>
      </w:r>
      <w:r w:rsidRPr="00A952F7">
        <w:rPr>
          <w:noProof/>
        </w:rPr>
      </w:r>
      <w:r w:rsidRPr="00A952F7">
        <w:rPr>
          <w:noProof/>
        </w:rPr>
        <w:fldChar w:fldCharType="separate"/>
      </w:r>
      <w:r w:rsidR="006D751A">
        <w:rPr>
          <w:noProof/>
        </w:rPr>
        <w:t>345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15GX</w:t>
      </w:r>
      <w:r>
        <w:rPr>
          <w:noProof/>
        </w:rPr>
        <w:tab/>
        <w:t>Form of variation of formal authority</w:t>
      </w:r>
      <w:r w:rsidRPr="00A952F7">
        <w:rPr>
          <w:noProof/>
        </w:rPr>
        <w:tab/>
      </w:r>
      <w:r w:rsidRPr="00A952F7">
        <w:rPr>
          <w:noProof/>
        </w:rPr>
        <w:fldChar w:fldCharType="begin"/>
      </w:r>
      <w:r w:rsidRPr="00A952F7">
        <w:rPr>
          <w:noProof/>
        </w:rPr>
        <w:instrText xml:space="preserve"> PAGEREF _Toc124505180 \h </w:instrText>
      </w:r>
      <w:r w:rsidRPr="00A952F7">
        <w:rPr>
          <w:noProof/>
        </w:rPr>
      </w:r>
      <w:r w:rsidRPr="00A952F7">
        <w:rPr>
          <w:noProof/>
        </w:rPr>
        <w:fldChar w:fldCharType="separate"/>
      </w:r>
      <w:r w:rsidR="006D751A">
        <w:rPr>
          <w:noProof/>
        </w:rPr>
        <w:t>345</w:t>
      </w:r>
      <w:r w:rsidRPr="00A952F7">
        <w:rPr>
          <w:noProof/>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D—Other matters</w:t>
      </w:r>
      <w:r w:rsidRPr="00A952F7">
        <w:rPr>
          <w:b w:val="0"/>
          <w:noProof/>
          <w:sz w:val="18"/>
        </w:rPr>
        <w:tab/>
      </w:r>
      <w:r w:rsidRPr="00A952F7">
        <w:rPr>
          <w:b w:val="0"/>
          <w:noProof/>
          <w:sz w:val="18"/>
        </w:rPr>
        <w:fldChar w:fldCharType="begin"/>
      </w:r>
      <w:r w:rsidRPr="00A952F7">
        <w:rPr>
          <w:b w:val="0"/>
          <w:noProof/>
          <w:sz w:val="18"/>
        </w:rPr>
        <w:instrText xml:space="preserve"> PAGEREF _Toc124505181 \h </w:instrText>
      </w:r>
      <w:r w:rsidRPr="00A952F7">
        <w:rPr>
          <w:b w:val="0"/>
          <w:noProof/>
          <w:sz w:val="18"/>
        </w:rPr>
      </w:r>
      <w:r w:rsidRPr="00A952F7">
        <w:rPr>
          <w:b w:val="0"/>
          <w:noProof/>
          <w:sz w:val="18"/>
        </w:rPr>
        <w:fldChar w:fldCharType="separate"/>
      </w:r>
      <w:r w:rsidR="006D751A">
        <w:rPr>
          <w:b w:val="0"/>
          <w:noProof/>
          <w:sz w:val="18"/>
        </w:rPr>
        <w:t>346</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15GY</w:t>
      </w:r>
      <w:r>
        <w:rPr>
          <w:noProof/>
        </w:rPr>
        <w:tab/>
        <w:t>Cancellation of authorities</w:t>
      </w:r>
      <w:r w:rsidRPr="00A952F7">
        <w:rPr>
          <w:noProof/>
        </w:rPr>
        <w:tab/>
      </w:r>
      <w:r w:rsidRPr="00A952F7">
        <w:rPr>
          <w:noProof/>
        </w:rPr>
        <w:fldChar w:fldCharType="begin"/>
      </w:r>
      <w:r w:rsidRPr="00A952F7">
        <w:rPr>
          <w:noProof/>
        </w:rPr>
        <w:instrText xml:space="preserve"> PAGEREF _Toc124505182 \h </w:instrText>
      </w:r>
      <w:r w:rsidRPr="00A952F7">
        <w:rPr>
          <w:noProof/>
        </w:rPr>
      </w:r>
      <w:r w:rsidRPr="00A952F7">
        <w:rPr>
          <w:noProof/>
        </w:rPr>
        <w:fldChar w:fldCharType="separate"/>
      </w:r>
      <w:r w:rsidR="006D751A">
        <w:rPr>
          <w:noProof/>
        </w:rPr>
        <w:t>346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15GZ</w:t>
      </w:r>
      <w:r>
        <w:rPr>
          <w:noProof/>
        </w:rPr>
        <w:tab/>
        <w:t>Effect of authorities</w:t>
      </w:r>
      <w:r w:rsidRPr="00A952F7">
        <w:rPr>
          <w:noProof/>
        </w:rPr>
        <w:tab/>
      </w:r>
      <w:r w:rsidRPr="00A952F7">
        <w:rPr>
          <w:noProof/>
        </w:rPr>
        <w:fldChar w:fldCharType="begin"/>
      </w:r>
      <w:r w:rsidRPr="00A952F7">
        <w:rPr>
          <w:noProof/>
        </w:rPr>
        <w:instrText xml:space="preserve"> PAGEREF _Toc124505183 \h </w:instrText>
      </w:r>
      <w:r w:rsidRPr="00A952F7">
        <w:rPr>
          <w:noProof/>
        </w:rPr>
      </w:r>
      <w:r w:rsidRPr="00A952F7">
        <w:rPr>
          <w:noProof/>
        </w:rPr>
        <w:fldChar w:fldCharType="separate"/>
      </w:r>
      <w:r w:rsidR="006D751A">
        <w:rPr>
          <w:noProof/>
        </w:rPr>
        <w:t>346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15H</w:t>
      </w:r>
      <w:r>
        <w:rPr>
          <w:noProof/>
        </w:rPr>
        <w:tab/>
        <w:t>Defect in authority</w:t>
      </w:r>
      <w:r w:rsidRPr="00A952F7">
        <w:rPr>
          <w:noProof/>
        </w:rPr>
        <w:tab/>
      </w:r>
      <w:r w:rsidRPr="00A952F7">
        <w:rPr>
          <w:noProof/>
        </w:rPr>
        <w:fldChar w:fldCharType="begin"/>
      </w:r>
      <w:r w:rsidRPr="00A952F7">
        <w:rPr>
          <w:noProof/>
        </w:rPr>
        <w:instrText xml:space="preserve"> PAGEREF _Toc124505184 \h </w:instrText>
      </w:r>
      <w:r w:rsidRPr="00A952F7">
        <w:rPr>
          <w:noProof/>
        </w:rPr>
      </w:r>
      <w:r w:rsidRPr="00A952F7">
        <w:rPr>
          <w:noProof/>
        </w:rPr>
        <w:fldChar w:fldCharType="separate"/>
      </w:r>
      <w:r w:rsidR="006D751A">
        <w:rPr>
          <w:noProof/>
        </w:rPr>
        <w:t>347</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3—Protection from criminal responsibility and related provisions</w:t>
      </w:r>
      <w:r w:rsidRPr="00A952F7">
        <w:rPr>
          <w:b w:val="0"/>
          <w:noProof/>
          <w:sz w:val="18"/>
        </w:rPr>
        <w:tab/>
      </w:r>
      <w:r w:rsidRPr="00A952F7">
        <w:rPr>
          <w:b w:val="0"/>
          <w:noProof/>
          <w:sz w:val="18"/>
        </w:rPr>
        <w:fldChar w:fldCharType="begin"/>
      </w:r>
      <w:r w:rsidRPr="00A952F7">
        <w:rPr>
          <w:b w:val="0"/>
          <w:noProof/>
          <w:sz w:val="18"/>
        </w:rPr>
        <w:instrText xml:space="preserve"> PAGEREF _Toc124505185 \h </w:instrText>
      </w:r>
      <w:r w:rsidRPr="00A952F7">
        <w:rPr>
          <w:b w:val="0"/>
          <w:noProof/>
          <w:sz w:val="18"/>
        </w:rPr>
      </w:r>
      <w:r w:rsidRPr="00A952F7">
        <w:rPr>
          <w:b w:val="0"/>
          <w:noProof/>
          <w:sz w:val="18"/>
        </w:rPr>
        <w:fldChar w:fldCharType="separate"/>
      </w:r>
      <w:r w:rsidR="006D751A">
        <w:rPr>
          <w:b w:val="0"/>
          <w:noProof/>
          <w:sz w:val="18"/>
        </w:rPr>
        <w:t>348</w:t>
      </w:r>
      <w:r w:rsidRPr="00A952F7">
        <w:rPr>
          <w:b w:val="0"/>
          <w:noProof/>
          <w:sz w:val="18"/>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A—Controlled operations under this Part</w:t>
      </w:r>
      <w:r w:rsidRPr="00A952F7">
        <w:rPr>
          <w:b w:val="0"/>
          <w:noProof/>
          <w:sz w:val="18"/>
        </w:rPr>
        <w:tab/>
      </w:r>
      <w:r w:rsidRPr="00A952F7">
        <w:rPr>
          <w:b w:val="0"/>
          <w:noProof/>
          <w:sz w:val="18"/>
        </w:rPr>
        <w:fldChar w:fldCharType="begin"/>
      </w:r>
      <w:r w:rsidRPr="00A952F7">
        <w:rPr>
          <w:b w:val="0"/>
          <w:noProof/>
          <w:sz w:val="18"/>
        </w:rPr>
        <w:instrText xml:space="preserve"> PAGEREF _Toc124505186 \h </w:instrText>
      </w:r>
      <w:r w:rsidRPr="00A952F7">
        <w:rPr>
          <w:b w:val="0"/>
          <w:noProof/>
          <w:sz w:val="18"/>
        </w:rPr>
      </w:r>
      <w:r w:rsidRPr="00A952F7">
        <w:rPr>
          <w:b w:val="0"/>
          <w:noProof/>
          <w:sz w:val="18"/>
        </w:rPr>
        <w:fldChar w:fldCharType="separate"/>
      </w:r>
      <w:r w:rsidR="006D751A">
        <w:rPr>
          <w:b w:val="0"/>
          <w:noProof/>
          <w:sz w:val="18"/>
        </w:rPr>
        <w:t>348</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15HA</w:t>
      </w:r>
      <w:r>
        <w:rPr>
          <w:noProof/>
        </w:rPr>
        <w:tab/>
        <w:t>Protection from criminal responsibility for controlled conduct during controlled operations</w:t>
      </w:r>
      <w:r w:rsidRPr="00A952F7">
        <w:rPr>
          <w:noProof/>
        </w:rPr>
        <w:tab/>
      </w:r>
      <w:r w:rsidRPr="00A952F7">
        <w:rPr>
          <w:noProof/>
        </w:rPr>
        <w:fldChar w:fldCharType="begin"/>
      </w:r>
      <w:r w:rsidRPr="00A952F7">
        <w:rPr>
          <w:noProof/>
        </w:rPr>
        <w:instrText xml:space="preserve"> PAGEREF _Toc124505187 \h </w:instrText>
      </w:r>
      <w:r w:rsidRPr="00A952F7">
        <w:rPr>
          <w:noProof/>
        </w:rPr>
      </w:r>
      <w:r w:rsidRPr="00A952F7">
        <w:rPr>
          <w:noProof/>
        </w:rPr>
        <w:fldChar w:fldCharType="separate"/>
      </w:r>
      <w:r w:rsidR="006D751A">
        <w:rPr>
          <w:noProof/>
        </w:rPr>
        <w:t>348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15HB</w:t>
      </w:r>
      <w:r>
        <w:rPr>
          <w:noProof/>
        </w:rPr>
        <w:tab/>
        <w:t>Indemnification of participants against civil liability</w:t>
      </w:r>
      <w:r w:rsidRPr="00A952F7">
        <w:rPr>
          <w:noProof/>
        </w:rPr>
        <w:tab/>
      </w:r>
      <w:r w:rsidRPr="00A952F7">
        <w:rPr>
          <w:noProof/>
        </w:rPr>
        <w:fldChar w:fldCharType="begin"/>
      </w:r>
      <w:r w:rsidRPr="00A952F7">
        <w:rPr>
          <w:noProof/>
        </w:rPr>
        <w:instrText xml:space="preserve"> PAGEREF _Toc124505188 \h </w:instrText>
      </w:r>
      <w:r w:rsidRPr="00A952F7">
        <w:rPr>
          <w:noProof/>
        </w:rPr>
      </w:r>
      <w:r w:rsidRPr="00A952F7">
        <w:rPr>
          <w:noProof/>
        </w:rPr>
        <w:fldChar w:fldCharType="separate"/>
      </w:r>
      <w:r w:rsidR="006D751A">
        <w:rPr>
          <w:noProof/>
        </w:rPr>
        <w:t>349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15HC</w:t>
      </w:r>
      <w:r>
        <w:rPr>
          <w:noProof/>
        </w:rPr>
        <w:tab/>
        <w:t>Effect of sections 15HA and 15HB on other laws relating to criminal investigation</w:t>
      </w:r>
      <w:r w:rsidRPr="00A952F7">
        <w:rPr>
          <w:noProof/>
        </w:rPr>
        <w:tab/>
      </w:r>
      <w:r w:rsidRPr="00A952F7">
        <w:rPr>
          <w:noProof/>
        </w:rPr>
        <w:fldChar w:fldCharType="begin"/>
      </w:r>
      <w:r w:rsidRPr="00A952F7">
        <w:rPr>
          <w:noProof/>
        </w:rPr>
        <w:instrText xml:space="preserve"> PAGEREF _Toc124505189 \h </w:instrText>
      </w:r>
      <w:r w:rsidRPr="00A952F7">
        <w:rPr>
          <w:noProof/>
        </w:rPr>
      </w:r>
      <w:r w:rsidRPr="00A952F7">
        <w:rPr>
          <w:noProof/>
        </w:rPr>
        <w:fldChar w:fldCharType="separate"/>
      </w:r>
      <w:r w:rsidR="006D751A">
        <w:rPr>
          <w:noProof/>
        </w:rPr>
        <w:t>349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15HD</w:t>
      </w:r>
      <w:r>
        <w:rPr>
          <w:noProof/>
        </w:rPr>
        <w:tab/>
        <w:t>Effect of being unaware of variation or cancellation of authority</w:t>
      </w:r>
      <w:r w:rsidRPr="00A952F7">
        <w:rPr>
          <w:noProof/>
        </w:rPr>
        <w:tab/>
      </w:r>
      <w:r w:rsidRPr="00A952F7">
        <w:rPr>
          <w:noProof/>
        </w:rPr>
        <w:fldChar w:fldCharType="begin"/>
      </w:r>
      <w:r w:rsidRPr="00A952F7">
        <w:rPr>
          <w:noProof/>
        </w:rPr>
        <w:instrText xml:space="preserve"> PAGEREF _Toc124505190 \h </w:instrText>
      </w:r>
      <w:r w:rsidRPr="00A952F7">
        <w:rPr>
          <w:noProof/>
        </w:rPr>
      </w:r>
      <w:r w:rsidRPr="00A952F7">
        <w:rPr>
          <w:noProof/>
        </w:rPr>
        <w:fldChar w:fldCharType="separate"/>
      </w:r>
      <w:r w:rsidR="006D751A">
        <w:rPr>
          <w:noProof/>
        </w:rPr>
        <w:t>350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15HE</w:t>
      </w:r>
      <w:r>
        <w:rPr>
          <w:noProof/>
        </w:rPr>
        <w:tab/>
        <w:t>Protection from criminal responsibility for certain ancillary conduct</w:t>
      </w:r>
      <w:r w:rsidRPr="00A952F7">
        <w:rPr>
          <w:noProof/>
        </w:rPr>
        <w:tab/>
      </w:r>
      <w:r w:rsidRPr="00A952F7">
        <w:rPr>
          <w:noProof/>
        </w:rPr>
        <w:fldChar w:fldCharType="begin"/>
      </w:r>
      <w:r w:rsidRPr="00A952F7">
        <w:rPr>
          <w:noProof/>
        </w:rPr>
        <w:instrText xml:space="preserve"> PAGEREF _Toc124505191 \h </w:instrText>
      </w:r>
      <w:r w:rsidRPr="00A952F7">
        <w:rPr>
          <w:noProof/>
        </w:rPr>
      </w:r>
      <w:r w:rsidRPr="00A952F7">
        <w:rPr>
          <w:noProof/>
        </w:rPr>
        <w:fldChar w:fldCharType="separate"/>
      </w:r>
      <w:r w:rsidR="006D751A">
        <w:rPr>
          <w:noProof/>
        </w:rPr>
        <w:t>351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15HF</w:t>
      </w:r>
      <w:r>
        <w:rPr>
          <w:noProof/>
        </w:rPr>
        <w:tab/>
        <w:t>Compensation for property loss or serious damage</w:t>
      </w:r>
      <w:r w:rsidRPr="00A952F7">
        <w:rPr>
          <w:noProof/>
        </w:rPr>
        <w:tab/>
      </w:r>
      <w:r w:rsidRPr="00A952F7">
        <w:rPr>
          <w:noProof/>
        </w:rPr>
        <w:fldChar w:fldCharType="begin"/>
      </w:r>
      <w:r w:rsidRPr="00A952F7">
        <w:rPr>
          <w:noProof/>
        </w:rPr>
        <w:instrText xml:space="preserve"> PAGEREF _Toc124505192 \h </w:instrText>
      </w:r>
      <w:r w:rsidRPr="00A952F7">
        <w:rPr>
          <w:noProof/>
        </w:rPr>
      </w:r>
      <w:r w:rsidRPr="00A952F7">
        <w:rPr>
          <w:noProof/>
        </w:rPr>
        <w:fldChar w:fldCharType="separate"/>
      </w:r>
      <w:r w:rsidR="006D751A">
        <w:rPr>
          <w:noProof/>
        </w:rPr>
        <w:t>351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15HG</w:t>
      </w:r>
      <w:r>
        <w:rPr>
          <w:noProof/>
        </w:rPr>
        <w:tab/>
        <w:t>Notification requirements</w:t>
      </w:r>
      <w:r w:rsidRPr="00A952F7">
        <w:rPr>
          <w:noProof/>
        </w:rPr>
        <w:tab/>
      </w:r>
      <w:r w:rsidRPr="00A952F7">
        <w:rPr>
          <w:noProof/>
        </w:rPr>
        <w:fldChar w:fldCharType="begin"/>
      </w:r>
      <w:r w:rsidRPr="00A952F7">
        <w:rPr>
          <w:noProof/>
        </w:rPr>
        <w:instrText xml:space="preserve"> PAGEREF _Toc124505193 \h </w:instrText>
      </w:r>
      <w:r w:rsidRPr="00A952F7">
        <w:rPr>
          <w:noProof/>
        </w:rPr>
      </w:r>
      <w:r w:rsidRPr="00A952F7">
        <w:rPr>
          <w:noProof/>
        </w:rPr>
        <w:fldChar w:fldCharType="separate"/>
      </w:r>
      <w:r w:rsidR="006D751A">
        <w:rPr>
          <w:noProof/>
        </w:rPr>
        <w:t>352</w:t>
      </w:r>
      <w:r w:rsidRPr="00A952F7">
        <w:rPr>
          <w:noProof/>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B—Controlled operations under a corresponding State controlled operations law</w:t>
      </w:r>
      <w:r w:rsidRPr="00A952F7">
        <w:rPr>
          <w:b w:val="0"/>
          <w:noProof/>
          <w:sz w:val="18"/>
        </w:rPr>
        <w:tab/>
      </w:r>
      <w:r w:rsidRPr="00A952F7">
        <w:rPr>
          <w:b w:val="0"/>
          <w:noProof/>
          <w:sz w:val="18"/>
        </w:rPr>
        <w:fldChar w:fldCharType="begin"/>
      </w:r>
      <w:r w:rsidRPr="00A952F7">
        <w:rPr>
          <w:b w:val="0"/>
          <w:noProof/>
          <w:sz w:val="18"/>
        </w:rPr>
        <w:instrText xml:space="preserve"> PAGEREF _Toc124505194 \h </w:instrText>
      </w:r>
      <w:r w:rsidRPr="00A952F7">
        <w:rPr>
          <w:b w:val="0"/>
          <w:noProof/>
          <w:sz w:val="18"/>
        </w:rPr>
      </w:r>
      <w:r w:rsidRPr="00A952F7">
        <w:rPr>
          <w:b w:val="0"/>
          <w:noProof/>
          <w:sz w:val="18"/>
        </w:rPr>
        <w:fldChar w:fldCharType="separate"/>
      </w:r>
      <w:r w:rsidR="006D751A">
        <w:rPr>
          <w:b w:val="0"/>
          <w:noProof/>
          <w:sz w:val="18"/>
        </w:rPr>
        <w:t>353</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15HH</w:t>
      </w:r>
      <w:r>
        <w:rPr>
          <w:noProof/>
        </w:rPr>
        <w:tab/>
        <w:t>Protection from criminal responsibility for conduct under a corresponding State controlled operations law</w:t>
      </w:r>
      <w:r w:rsidRPr="00A952F7">
        <w:rPr>
          <w:noProof/>
        </w:rPr>
        <w:tab/>
      </w:r>
      <w:r w:rsidRPr="00A952F7">
        <w:rPr>
          <w:noProof/>
        </w:rPr>
        <w:fldChar w:fldCharType="begin"/>
      </w:r>
      <w:r w:rsidRPr="00A952F7">
        <w:rPr>
          <w:noProof/>
        </w:rPr>
        <w:instrText xml:space="preserve"> PAGEREF _Toc124505195 \h </w:instrText>
      </w:r>
      <w:r w:rsidRPr="00A952F7">
        <w:rPr>
          <w:noProof/>
        </w:rPr>
      </w:r>
      <w:r w:rsidRPr="00A952F7">
        <w:rPr>
          <w:noProof/>
        </w:rPr>
        <w:fldChar w:fldCharType="separate"/>
      </w:r>
      <w:r w:rsidR="006D751A">
        <w:rPr>
          <w:noProof/>
        </w:rPr>
        <w:t>353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15HI</w:t>
      </w:r>
      <w:r>
        <w:rPr>
          <w:noProof/>
        </w:rPr>
        <w:tab/>
        <w:t>Effect of section 15HH on other laws relating to criminal investigation</w:t>
      </w:r>
      <w:r w:rsidRPr="00A952F7">
        <w:rPr>
          <w:noProof/>
        </w:rPr>
        <w:tab/>
      </w:r>
      <w:r w:rsidRPr="00A952F7">
        <w:rPr>
          <w:noProof/>
        </w:rPr>
        <w:fldChar w:fldCharType="begin"/>
      </w:r>
      <w:r w:rsidRPr="00A952F7">
        <w:rPr>
          <w:noProof/>
        </w:rPr>
        <w:instrText xml:space="preserve"> PAGEREF _Toc124505196 \h </w:instrText>
      </w:r>
      <w:r w:rsidRPr="00A952F7">
        <w:rPr>
          <w:noProof/>
        </w:rPr>
      </w:r>
      <w:r w:rsidRPr="00A952F7">
        <w:rPr>
          <w:noProof/>
        </w:rPr>
        <w:fldChar w:fldCharType="separate"/>
      </w:r>
      <w:r w:rsidR="006D751A">
        <w:rPr>
          <w:noProof/>
        </w:rPr>
        <w:t>354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15HJ</w:t>
      </w:r>
      <w:r>
        <w:rPr>
          <w:noProof/>
        </w:rPr>
        <w:tab/>
        <w:t>Protection from criminal responsibility for certain ancillary conduct</w:t>
      </w:r>
      <w:r w:rsidRPr="00A952F7">
        <w:rPr>
          <w:noProof/>
        </w:rPr>
        <w:tab/>
      </w:r>
      <w:r w:rsidRPr="00A952F7">
        <w:rPr>
          <w:noProof/>
        </w:rPr>
        <w:fldChar w:fldCharType="begin"/>
      </w:r>
      <w:r w:rsidRPr="00A952F7">
        <w:rPr>
          <w:noProof/>
        </w:rPr>
        <w:instrText xml:space="preserve"> PAGEREF _Toc124505197 \h </w:instrText>
      </w:r>
      <w:r w:rsidRPr="00A952F7">
        <w:rPr>
          <w:noProof/>
        </w:rPr>
      </w:r>
      <w:r w:rsidRPr="00A952F7">
        <w:rPr>
          <w:noProof/>
        </w:rPr>
        <w:fldChar w:fldCharType="separate"/>
      </w:r>
      <w:r w:rsidR="006D751A">
        <w:rPr>
          <w:noProof/>
        </w:rPr>
        <w:t>355</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4—Compliance and monitoring</w:t>
      </w:r>
      <w:r w:rsidRPr="00A952F7">
        <w:rPr>
          <w:b w:val="0"/>
          <w:noProof/>
          <w:sz w:val="18"/>
        </w:rPr>
        <w:tab/>
      </w:r>
      <w:r w:rsidRPr="00A952F7">
        <w:rPr>
          <w:b w:val="0"/>
          <w:noProof/>
          <w:sz w:val="18"/>
        </w:rPr>
        <w:fldChar w:fldCharType="begin"/>
      </w:r>
      <w:r w:rsidRPr="00A952F7">
        <w:rPr>
          <w:b w:val="0"/>
          <w:noProof/>
          <w:sz w:val="18"/>
        </w:rPr>
        <w:instrText xml:space="preserve"> PAGEREF _Toc124505198 \h </w:instrText>
      </w:r>
      <w:r w:rsidRPr="00A952F7">
        <w:rPr>
          <w:b w:val="0"/>
          <w:noProof/>
          <w:sz w:val="18"/>
        </w:rPr>
      </w:r>
      <w:r w:rsidRPr="00A952F7">
        <w:rPr>
          <w:b w:val="0"/>
          <w:noProof/>
          <w:sz w:val="18"/>
        </w:rPr>
        <w:fldChar w:fldCharType="separate"/>
      </w:r>
      <w:r w:rsidR="006D751A">
        <w:rPr>
          <w:b w:val="0"/>
          <w:noProof/>
          <w:sz w:val="18"/>
        </w:rPr>
        <w:t>356</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15HK</w:t>
      </w:r>
      <w:r>
        <w:rPr>
          <w:noProof/>
        </w:rPr>
        <w:tab/>
        <w:t>Unauthorised disclosure of information</w:t>
      </w:r>
      <w:r w:rsidRPr="00A952F7">
        <w:rPr>
          <w:noProof/>
        </w:rPr>
        <w:tab/>
      </w:r>
      <w:r w:rsidRPr="00A952F7">
        <w:rPr>
          <w:noProof/>
        </w:rPr>
        <w:fldChar w:fldCharType="begin"/>
      </w:r>
      <w:r w:rsidRPr="00A952F7">
        <w:rPr>
          <w:noProof/>
        </w:rPr>
        <w:instrText xml:space="preserve"> PAGEREF _Toc124505199 \h </w:instrText>
      </w:r>
      <w:r w:rsidRPr="00A952F7">
        <w:rPr>
          <w:noProof/>
        </w:rPr>
      </w:r>
      <w:r w:rsidRPr="00A952F7">
        <w:rPr>
          <w:noProof/>
        </w:rPr>
        <w:fldChar w:fldCharType="separate"/>
      </w:r>
      <w:r w:rsidR="006D751A">
        <w:rPr>
          <w:noProof/>
        </w:rPr>
        <w:t>356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15HM</w:t>
      </w:r>
      <w:r>
        <w:rPr>
          <w:noProof/>
        </w:rPr>
        <w:tab/>
        <w:t>Chief officers’ 6 monthly reports to Ombudsman and Minister</w:t>
      </w:r>
      <w:r w:rsidRPr="00A952F7">
        <w:rPr>
          <w:noProof/>
        </w:rPr>
        <w:tab/>
      </w:r>
      <w:r w:rsidRPr="00A952F7">
        <w:rPr>
          <w:noProof/>
        </w:rPr>
        <w:fldChar w:fldCharType="begin"/>
      </w:r>
      <w:r w:rsidRPr="00A952F7">
        <w:rPr>
          <w:noProof/>
        </w:rPr>
        <w:instrText xml:space="preserve"> PAGEREF _Toc124505200 \h </w:instrText>
      </w:r>
      <w:r w:rsidRPr="00A952F7">
        <w:rPr>
          <w:noProof/>
        </w:rPr>
      </w:r>
      <w:r w:rsidRPr="00A952F7">
        <w:rPr>
          <w:noProof/>
        </w:rPr>
        <w:fldChar w:fldCharType="separate"/>
      </w:r>
      <w:r w:rsidR="006D751A">
        <w:rPr>
          <w:noProof/>
        </w:rPr>
        <w:t>360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15HN</w:t>
      </w:r>
      <w:r>
        <w:rPr>
          <w:noProof/>
        </w:rPr>
        <w:tab/>
        <w:t>Chief officers’ annual reports to Minister and Ombudsman</w:t>
      </w:r>
      <w:r w:rsidRPr="00A952F7">
        <w:rPr>
          <w:noProof/>
        </w:rPr>
        <w:tab/>
      </w:r>
      <w:r w:rsidRPr="00A952F7">
        <w:rPr>
          <w:noProof/>
        </w:rPr>
        <w:fldChar w:fldCharType="begin"/>
      </w:r>
      <w:r w:rsidRPr="00A952F7">
        <w:rPr>
          <w:noProof/>
        </w:rPr>
        <w:instrText xml:space="preserve"> PAGEREF _Toc124505201 \h </w:instrText>
      </w:r>
      <w:r w:rsidRPr="00A952F7">
        <w:rPr>
          <w:noProof/>
        </w:rPr>
      </w:r>
      <w:r w:rsidRPr="00A952F7">
        <w:rPr>
          <w:noProof/>
        </w:rPr>
        <w:fldChar w:fldCharType="separate"/>
      </w:r>
      <w:r w:rsidR="006D751A">
        <w:rPr>
          <w:noProof/>
        </w:rPr>
        <w:t>363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15HO</w:t>
      </w:r>
      <w:r>
        <w:rPr>
          <w:noProof/>
        </w:rPr>
        <w:tab/>
        <w:t>Annual report by Ombudsman</w:t>
      </w:r>
      <w:r w:rsidRPr="00A952F7">
        <w:rPr>
          <w:noProof/>
        </w:rPr>
        <w:tab/>
      </w:r>
      <w:r w:rsidRPr="00A952F7">
        <w:rPr>
          <w:noProof/>
        </w:rPr>
        <w:fldChar w:fldCharType="begin"/>
      </w:r>
      <w:r w:rsidRPr="00A952F7">
        <w:rPr>
          <w:noProof/>
        </w:rPr>
        <w:instrText xml:space="preserve"> PAGEREF _Toc124505202 \h </w:instrText>
      </w:r>
      <w:r w:rsidRPr="00A952F7">
        <w:rPr>
          <w:noProof/>
        </w:rPr>
      </w:r>
      <w:r w:rsidRPr="00A952F7">
        <w:rPr>
          <w:noProof/>
        </w:rPr>
        <w:fldChar w:fldCharType="separate"/>
      </w:r>
      <w:r w:rsidR="006D751A">
        <w:rPr>
          <w:noProof/>
        </w:rPr>
        <w:t>365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15HP</w:t>
      </w:r>
      <w:r>
        <w:rPr>
          <w:noProof/>
        </w:rPr>
        <w:tab/>
        <w:t>Keeping documents connected with controlled operations</w:t>
      </w:r>
      <w:r w:rsidRPr="00A952F7">
        <w:rPr>
          <w:noProof/>
        </w:rPr>
        <w:tab/>
      </w:r>
      <w:r w:rsidRPr="00A952F7">
        <w:rPr>
          <w:noProof/>
        </w:rPr>
        <w:fldChar w:fldCharType="begin"/>
      </w:r>
      <w:r w:rsidRPr="00A952F7">
        <w:rPr>
          <w:noProof/>
        </w:rPr>
        <w:instrText xml:space="preserve"> PAGEREF _Toc124505203 \h </w:instrText>
      </w:r>
      <w:r w:rsidRPr="00A952F7">
        <w:rPr>
          <w:noProof/>
        </w:rPr>
      </w:r>
      <w:r w:rsidRPr="00A952F7">
        <w:rPr>
          <w:noProof/>
        </w:rPr>
        <w:fldChar w:fldCharType="separate"/>
      </w:r>
      <w:r w:rsidR="006D751A">
        <w:rPr>
          <w:noProof/>
        </w:rPr>
        <w:t>366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15HQ</w:t>
      </w:r>
      <w:r>
        <w:rPr>
          <w:noProof/>
        </w:rPr>
        <w:tab/>
        <w:t>General register</w:t>
      </w:r>
      <w:r w:rsidRPr="00A952F7">
        <w:rPr>
          <w:noProof/>
        </w:rPr>
        <w:tab/>
      </w:r>
      <w:r w:rsidRPr="00A952F7">
        <w:rPr>
          <w:noProof/>
        </w:rPr>
        <w:fldChar w:fldCharType="begin"/>
      </w:r>
      <w:r w:rsidRPr="00A952F7">
        <w:rPr>
          <w:noProof/>
        </w:rPr>
        <w:instrText xml:space="preserve"> PAGEREF _Toc124505204 \h </w:instrText>
      </w:r>
      <w:r w:rsidRPr="00A952F7">
        <w:rPr>
          <w:noProof/>
        </w:rPr>
      </w:r>
      <w:r w:rsidRPr="00A952F7">
        <w:rPr>
          <w:noProof/>
        </w:rPr>
        <w:fldChar w:fldCharType="separate"/>
      </w:r>
      <w:r w:rsidR="006D751A">
        <w:rPr>
          <w:noProof/>
        </w:rPr>
        <w:t>367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15HR</w:t>
      </w:r>
      <w:r>
        <w:rPr>
          <w:noProof/>
        </w:rPr>
        <w:tab/>
        <w:t>Appointment of inspecting officers</w:t>
      </w:r>
      <w:r w:rsidRPr="00A952F7">
        <w:rPr>
          <w:noProof/>
        </w:rPr>
        <w:tab/>
      </w:r>
      <w:r w:rsidRPr="00A952F7">
        <w:rPr>
          <w:noProof/>
        </w:rPr>
        <w:fldChar w:fldCharType="begin"/>
      </w:r>
      <w:r w:rsidRPr="00A952F7">
        <w:rPr>
          <w:noProof/>
        </w:rPr>
        <w:instrText xml:space="preserve"> PAGEREF _Toc124505205 \h </w:instrText>
      </w:r>
      <w:r w:rsidRPr="00A952F7">
        <w:rPr>
          <w:noProof/>
        </w:rPr>
      </w:r>
      <w:r w:rsidRPr="00A952F7">
        <w:rPr>
          <w:noProof/>
        </w:rPr>
        <w:fldChar w:fldCharType="separate"/>
      </w:r>
      <w:r w:rsidR="006D751A">
        <w:rPr>
          <w:noProof/>
        </w:rPr>
        <w:t>369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15HS</w:t>
      </w:r>
      <w:r>
        <w:rPr>
          <w:noProof/>
        </w:rPr>
        <w:tab/>
        <w:t>Inspection of records by the Ombudsman</w:t>
      </w:r>
      <w:r w:rsidRPr="00A952F7">
        <w:rPr>
          <w:noProof/>
        </w:rPr>
        <w:tab/>
      </w:r>
      <w:r w:rsidRPr="00A952F7">
        <w:rPr>
          <w:noProof/>
        </w:rPr>
        <w:fldChar w:fldCharType="begin"/>
      </w:r>
      <w:r w:rsidRPr="00A952F7">
        <w:rPr>
          <w:noProof/>
        </w:rPr>
        <w:instrText xml:space="preserve"> PAGEREF _Toc124505206 \h </w:instrText>
      </w:r>
      <w:r w:rsidRPr="00A952F7">
        <w:rPr>
          <w:noProof/>
        </w:rPr>
      </w:r>
      <w:r w:rsidRPr="00A952F7">
        <w:rPr>
          <w:noProof/>
        </w:rPr>
        <w:fldChar w:fldCharType="separate"/>
      </w:r>
      <w:r w:rsidR="006D751A">
        <w:rPr>
          <w:noProof/>
        </w:rPr>
        <w:t>370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15HT</w:t>
      </w:r>
      <w:r>
        <w:rPr>
          <w:noProof/>
        </w:rPr>
        <w:tab/>
        <w:t>Power to obtain relevant information</w:t>
      </w:r>
      <w:r w:rsidRPr="00A952F7">
        <w:rPr>
          <w:noProof/>
        </w:rPr>
        <w:tab/>
      </w:r>
      <w:r w:rsidRPr="00A952F7">
        <w:rPr>
          <w:noProof/>
        </w:rPr>
        <w:fldChar w:fldCharType="begin"/>
      </w:r>
      <w:r w:rsidRPr="00A952F7">
        <w:rPr>
          <w:noProof/>
        </w:rPr>
        <w:instrText xml:space="preserve"> PAGEREF _Toc124505207 \h </w:instrText>
      </w:r>
      <w:r w:rsidRPr="00A952F7">
        <w:rPr>
          <w:noProof/>
        </w:rPr>
      </w:r>
      <w:r w:rsidRPr="00A952F7">
        <w:rPr>
          <w:noProof/>
        </w:rPr>
        <w:fldChar w:fldCharType="separate"/>
      </w:r>
      <w:r w:rsidR="006D751A">
        <w:rPr>
          <w:noProof/>
        </w:rPr>
        <w:t>371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15HU</w:t>
      </w:r>
      <w:r>
        <w:rPr>
          <w:noProof/>
        </w:rPr>
        <w:tab/>
        <w:t>Offence</w:t>
      </w:r>
      <w:r w:rsidRPr="00A952F7">
        <w:rPr>
          <w:noProof/>
        </w:rPr>
        <w:tab/>
      </w:r>
      <w:r w:rsidRPr="00A952F7">
        <w:rPr>
          <w:noProof/>
        </w:rPr>
        <w:fldChar w:fldCharType="begin"/>
      </w:r>
      <w:r w:rsidRPr="00A952F7">
        <w:rPr>
          <w:noProof/>
        </w:rPr>
        <w:instrText xml:space="preserve"> PAGEREF _Toc124505208 \h </w:instrText>
      </w:r>
      <w:r w:rsidRPr="00A952F7">
        <w:rPr>
          <w:noProof/>
        </w:rPr>
      </w:r>
      <w:r w:rsidRPr="00A952F7">
        <w:rPr>
          <w:noProof/>
        </w:rPr>
        <w:fldChar w:fldCharType="separate"/>
      </w:r>
      <w:r w:rsidR="006D751A">
        <w:rPr>
          <w:noProof/>
        </w:rPr>
        <w:t>372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15HV</w:t>
      </w:r>
      <w:r>
        <w:rPr>
          <w:noProof/>
        </w:rPr>
        <w:tab/>
        <w:t>Ombudsman to be given information and access despite other laws</w:t>
      </w:r>
      <w:r w:rsidRPr="00A952F7">
        <w:rPr>
          <w:noProof/>
        </w:rPr>
        <w:tab/>
      </w:r>
      <w:r w:rsidRPr="00A952F7">
        <w:rPr>
          <w:noProof/>
        </w:rPr>
        <w:fldChar w:fldCharType="begin"/>
      </w:r>
      <w:r w:rsidRPr="00A952F7">
        <w:rPr>
          <w:noProof/>
        </w:rPr>
        <w:instrText xml:space="preserve"> PAGEREF _Toc124505209 \h </w:instrText>
      </w:r>
      <w:r w:rsidRPr="00A952F7">
        <w:rPr>
          <w:noProof/>
        </w:rPr>
      </w:r>
      <w:r w:rsidRPr="00A952F7">
        <w:rPr>
          <w:noProof/>
        </w:rPr>
        <w:fldChar w:fldCharType="separate"/>
      </w:r>
      <w:r w:rsidR="006D751A">
        <w:rPr>
          <w:noProof/>
        </w:rPr>
        <w:t>372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15HW</w:t>
      </w:r>
      <w:r>
        <w:rPr>
          <w:noProof/>
        </w:rPr>
        <w:tab/>
        <w:t>Exchange of information between Ombudsman and State inspecting authorities</w:t>
      </w:r>
      <w:r w:rsidRPr="00A952F7">
        <w:rPr>
          <w:noProof/>
        </w:rPr>
        <w:tab/>
      </w:r>
      <w:r w:rsidRPr="00A952F7">
        <w:rPr>
          <w:noProof/>
        </w:rPr>
        <w:fldChar w:fldCharType="begin"/>
      </w:r>
      <w:r w:rsidRPr="00A952F7">
        <w:rPr>
          <w:noProof/>
        </w:rPr>
        <w:instrText xml:space="preserve"> PAGEREF _Toc124505210 \h </w:instrText>
      </w:r>
      <w:r w:rsidRPr="00A952F7">
        <w:rPr>
          <w:noProof/>
        </w:rPr>
      </w:r>
      <w:r w:rsidRPr="00A952F7">
        <w:rPr>
          <w:noProof/>
        </w:rPr>
        <w:fldChar w:fldCharType="separate"/>
      </w:r>
      <w:r w:rsidR="006D751A">
        <w:rPr>
          <w:noProof/>
        </w:rPr>
        <w:t>374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15HX</w:t>
      </w:r>
      <w:r>
        <w:rPr>
          <w:noProof/>
        </w:rPr>
        <w:tab/>
        <w:t>Delegation by Ombudsman</w:t>
      </w:r>
      <w:r w:rsidRPr="00A952F7">
        <w:rPr>
          <w:noProof/>
        </w:rPr>
        <w:tab/>
      </w:r>
      <w:r w:rsidRPr="00A952F7">
        <w:rPr>
          <w:noProof/>
        </w:rPr>
        <w:fldChar w:fldCharType="begin"/>
      </w:r>
      <w:r w:rsidRPr="00A952F7">
        <w:rPr>
          <w:noProof/>
        </w:rPr>
        <w:instrText xml:space="preserve"> PAGEREF _Toc124505211 \h </w:instrText>
      </w:r>
      <w:r w:rsidRPr="00A952F7">
        <w:rPr>
          <w:noProof/>
        </w:rPr>
      </w:r>
      <w:r w:rsidRPr="00A952F7">
        <w:rPr>
          <w:noProof/>
        </w:rPr>
        <w:fldChar w:fldCharType="separate"/>
      </w:r>
      <w:r w:rsidR="006D751A">
        <w:rPr>
          <w:noProof/>
        </w:rPr>
        <w:t>374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15HY</w:t>
      </w:r>
      <w:r>
        <w:rPr>
          <w:noProof/>
        </w:rPr>
        <w:tab/>
        <w:t>Ombudsman not to be sued</w:t>
      </w:r>
      <w:r w:rsidRPr="00A952F7">
        <w:rPr>
          <w:noProof/>
        </w:rPr>
        <w:tab/>
      </w:r>
      <w:r w:rsidRPr="00A952F7">
        <w:rPr>
          <w:noProof/>
        </w:rPr>
        <w:fldChar w:fldCharType="begin"/>
      </w:r>
      <w:r w:rsidRPr="00A952F7">
        <w:rPr>
          <w:noProof/>
        </w:rPr>
        <w:instrText xml:space="preserve"> PAGEREF _Toc124505212 \h </w:instrText>
      </w:r>
      <w:r w:rsidRPr="00A952F7">
        <w:rPr>
          <w:noProof/>
        </w:rPr>
      </w:r>
      <w:r w:rsidRPr="00A952F7">
        <w:rPr>
          <w:noProof/>
        </w:rPr>
        <w:fldChar w:fldCharType="separate"/>
      </w:r>
      <w:r w:rsidR="006D751A">
        <w:rPr>
          <w:noProof/>
        </w:rPr>
        <w:t>375</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5—Miscellaneous</w:t>
      </w:r>
      <w:r w:rsidRPr="00A952F7">
        <w:rPr>
          <w:b w:val="0"/>
          <w:noProof/>
          <w:sz w:val="18"/>
        </w:rPr>
        <w:tab/>
      </w:r>
      <w:r w:rsidRPr="00A952F7">
        <w:rPr>
          <w:b w:val="0"/>
          <w:noProof/>
          <w:sz w:val="18"/>
        </w:rPr>
        <w:fldChar w:fldCharType="begin"/>
      </w:r>
      <w:r w:rsidRPr="00A952F7">
        <w:rPr>
          <w:b w:val="0"/>
          <w:noProof/>
          <w:sz w:val="18"/>
        </w:rPr>
        <w:instrText xml:space="preserve"> PAGEREF _Toc124505213 \h </w:instrText>
      </w:r>
      <w:r w:rsidRPr="00A952F7">
        <w:rPr>
          <w:b w:val="0"/>
          <w:noProof/>
          <w:sz w:val="18"/>
        </w:rPr>
      </w:r>
      <w:r w:rsidRPr="00A952F7">
        <w:rPr>
          <w:b w:val="0"/>
          <w:noProof/>
          <w:sz w:val="18"/>
        </w:rPr>
        <w:fldChar w:fldCharType="separate"/>
      </w:r>
      <w:r w:rsidR="006D751A">
        <w:rPr>
          <w:b w:val="0"/>
          <w:noProof/>
          <w:sz w:val="18"/>
        </w:rPr>
        <w:t>376</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15HZ</w:t>
      </w:r>
      <w:r>
        <w:rPr>
          <w:noProof/>
        </w:rPr>
        <w:tab/>
        <w:t>Evidence of authorities</w:t>
      </w:r>
      <w:r w:rsidRPr="00A952F7">
        <w:rPr>
          <w:noProof/>
        </w:rPr>
        <w:tab/>
      </w:r>
      <w:r w:rsidRPr="00A952F7">
        <w:rPr>
          <w:noProof/>
        </w:rPr>
        <w:fldChar w:fldCharType="begin"/>
      </w:r>
      <w:r w:rsidRPr="00A952F7">
        <w:rPr>
          <w:noProof/>
        </w:rPr>
        <w:instrText xml:space="preserve"> PAGEREF _Toc124505214 \h </w:instrText>
      </w:r>
      <w:r w:rsidRPr="00A952F7">
        <w:rPr>
          <w:noProof/>
        </w:rPr>
      </w:r>
      <w:r w:rsidRPr="00A952F7">
        <w:rPr>
          <w:noProof/>
        </w:rPr>
        <w:fldChar w:fldCharType="separate"/>
      </w:r>
      <w:r w:rsidR="006D751A">
        <w:rPr>
          <w:noProof/>
        </w:rPr>
        <w:t>376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15J</w:t>
      </w:r>
      <w:r>
        <w:rPr>
          <w:noProof/>
        </w:rPr>
        <w:tab/>
        <w:t>Secretary of Immigration and Border Protection Department to be notified of certain authorities</w:t>
      </w:r>
      <w:r w:rsidRPr="00A952F7">
        <w:rPr>
          <w:noProof/>
        </w:rPr>
        <w:tab/>
      </w:r>
      <w:r w:rsidRPr="00A952F7">
        <w:rPr>
          <w:noProof/>
        </w:rPr>
        <w:fldChar w:fldCharType="begin"/>
      </w:r>
      <w:r w:rsidRPr="00A952F7">
        <w:rPr>
          <w:noProof/>
        </w:rPr>
        <w:instrText xml:space="preserve"> PAGEREF _Toc124505215 \h </w:instrText>
      </w:r>
      <w:r w:rsidRPr="00A952F7">
        <w:rPr>
          <w:noProof/>
        </w:rPr>
      </w:r>
      <w:r w:rsidRPr="00A952F7">
        <w:rPr>
          <w:noProof/>
        </w:rPr>
        <w:fldChar w:fldCharType="separate"/>
      </w:r>
      <w:r w:rsidR="006D751A">
        <w:rPr>
          <w:noProof/>
        </w:rPr>
        <w:t>376</w:t>
      </w:r>
      <w:r w:rsidRPr="00A952F7">
        <w:rPr>
          <w:noProof/>
        </w:rPr>
        <w:fldChar w:fldCharType="end"/>
      </w:r>
    </w:p>
    <w:p w:rsidR="00A952F7" w:rsidRDefault="00A952F7">
      <w:pPr>
        <w:pStyle w:val="TOC2"/>
        <w:rPr>
          <w:rFonts w:asciiTheme="minorHAnsi" w:eastAsiaTheme="minorEastAsia" w:hAnsiTheme="minorHAnsi" w:cstheme="minorBidi"/>
          <w:b w:val="0"/>
          <w:noProof/>
          <w:kern w:val="0"/>
          <w:sz w:val="22"/>
          <w:szCs w:val="22"/>
        </w:rPr>
      </w:pPr>
      <w:r>
        <w:rPr>
          <w:noProof/>
        </w:rPr>
        <w:t>Part IABA—Integrity testing</w:t>
      </w:r>
      <w:r w:rsidRPr="00A952F7">
        <w:rPr>
          <w:b w:val="0"/>
          <w:noProof/>
          <w:sz w:val="18"/>
        </w:rPr>
        <w:tab/>
      </w:r>
      <w:r w:rsidRPr="00A952F7">
        <w:rPr>
          <w:b w:val="0"/>
          <w:noProof/>
          <w:sz w:val="18"/>
        </w:rPr>
        <w:fldChar w:fldCharType="begin"/>
      </w:r>
      <w:r w:rsidRPr="00A952F7">
        <w:rPr>
          <w:b w:val="0"/>
          <w:noProof/>
          <w:sz w:val="18"/>
        </w:rPr>
        <w:instrText xml:space="preserve"> PAGEREF _Toc124505216 \h </w:instrText>
      </w:r>
      <w:r w:rsidRPr="00A952F7">
        <w:rPr>
          <w:b w:val="0"/>
          <w:noProof/>
          <w:sz w:val="18"/>
        </w:rPr>
      </w:r>
      <w:r w:rsidRPr="00A952F7">
        <w:rPr>
          <w:b w:val="0"/>
          <w:noProof/>
          <w:sz w:val="18"/>
        </w:rPr>
        <w:fldChar w:fldCharType="separate"/>
      </w:r>
      <w:r w:rsidR="006D751A">
        <w:rPr>
          <w:b w:val="0"/>
          <w:noProof/>
          <w:sz w:val="18"/>
        </w:rPr>
        <w:t>378</w:t>
      </w:r>
      <w:r w:rsidRPr="00A952F7">
        <w:rPr>
          <w:b w:val="0"/>
          <w:noProof/>
          <w:sz w:val="18"/>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1—Introduction</w:t>
      </w:r>
      <w:r w:rsidRPr="00A952F7">
        <w:rPr>
          <w:b w:val="0"/>
          <w:noProof/>
          <w:sz w:val="18"/>
        </w:rPr>
        <w:tab/>
      </w:r>
      <w:r w:rsidRPr="00A952F7">
        <w:rPr>
          <w:b w:val="0"/>
          <w:noProof/>
          <w:sz w:val="18"/>
        </w:rPr>
        <w:fldChar w:fldCharType="begin"/>
      </w:r>
      <w:r w:rsidRPr="00A952F7">
        <w:rPr>
          <w:b w:val="0"/>
          <w:noProof/>
          <w:sz w:val="18"/>
        </w:rPr>
        <w:instrText xml:space="preserve"> PAGEREF _Toc124505217 \h </w:instrText>
      </w:r>
      <w:r w:rsidRPr="00A952F7">
        <w:rPr>
          <w:b w:val="0"/>
          <w:noProof/>
          <w:sz w:val="18"/>
        </w:rPr>
      </w:r>
      <w:r w:rsidRPr="00A952F7">
        <w:rPr>
          <w:b w:val="0"/>
          <w:noProof/>
          <w:sz w:val="18"/>
        </w:rPr>
        <w:fldChar w:fldCharType="separate"/>
      </w:r>
      <w:r w:rsidR="006D751A">
        <w:rPr>
          <w:b w:val="0"/>
          <w:noProof/>
          <w:sz w:val="18"/>
        </w:rPr>
        <w:t>378</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15JA</w:t>
      </w:r>
      <w:r>
        <w:rPr>
          <w:noProof/>
        </w:rPr>
        <w:tab/>
        <w:t>Integrity testing—simplified outline</w:t>
      </w:r>
      <w:r w:rsidRPr="00A952F7">
        <w:rPr>
          <w:noProof/>
        </w:rPr>
        <w:tab/>
      </w:r>
      <w:r w:rsidRPr="00A952F7">
        <w:rPr>
          <w:noProof/>
        </w:rPr>
        <w:fldChar w:fldCharType="begin"/>
      </w:r>
      <w:r w:rsidRPr="00A952F7">
        <w:rPr>
          <w:noProof/>
        </w:rPr>
        <w:instrText xml:space="preserve"> PAGEREF _Toc124505218 \h </w:instrText>
      </w:r>
      <w:r w:rsidRPr="00A952F7">
        <w:rPr>
          <w:noProof/>
        </w:rPr>
      </w:r>
      <w:r w:rsidRPr="00A952F7">
        <w:rPr>
          <w:noProof/>
        </w:rPr>
        <w:fldChar w:fldCharType="separate"/>
      </w:r>
      <w:r w:rsidR="006D751A">
        <w:rPr>
          <w:noProof/>
        </w:rPr>
        <w:t>378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15JB</w:t>
      </w:r>
      <w:r>
        <w:rPr>
          <w:noProof/>
        </w:rPr>
        <w:tab/>
        <w:t>Integrity testing—concurrent operation of State and Territory laws</w:t>
      </w:r>
      <w:r w:rsidRPr="00A952F7">
        <w:rPr>
          <w:noProof/>
        </w:rPr>
        <w:tab/>
      </w:r>
      <w:r w:rsidRPr="00A952F7">
        <w:rPr>
          <w:noProof/>
        </w:rPr>
        <w:fldChar w:fldCharType="begin"/>
      </w:r>
      <w:r w:rsidRPr="00A952F7">
        <w:rPr>
          <w:noProof/>
        </w:rPr>
        <w:instrText xml:space="preserve"> PAGEREF _Toc124505219 \h </w:instrText>
      </w:r>
      <w:r w:rsidRPr="00A952F7">
        <w:rPr>
          <w:noProof/>
        </w:rPr>
      </w:r>
      <w:r w:rsidRPr="00A952F7">
        <w:rPr>
          <w:noProof/>
        </w:rPr>
        <w:fldChar w:fldCharType="separate"/>
      </w:r>
      <w:r w:rsidR="006D751A">
        <w:rPr>
          <w:noProof/>
        </w:rPr>
        <w:t>379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15JC</w:t>
      </w:r>
      <w:r>
        <w:rPr>
          <w:noProof/>
        </w:rPr>
        <w:tab/>
        <w:t>Integrity testing—definitions</w:t>
      </w:r>
      <w:r w:rsidRPr="00A952F7">
        <w:rPr>
          <w:noProof/>
        </w:rPr>
        <w:tab/>
      </w:r>
      <w:r w:rsidRPr="00A952F7">
        <w:rPr>
          <w:noProof/>
        </w:rPr>
        <w:fldChar w:fldCharType="begin"/>
      </w:r>
      <w:r w:rsidRPr="00A952F7">
        <w:rPr>
          <w:noProof/>
        </w:rPr>
        <w:instrText xml:space="preserve"> PAGEREF _Toc124505220 \h </w:instrText>
      </w:r>
      <w:r w:rsidRPr="00A952F7">
        <w:rPr>
          <w:noProof/>
        </w:rPr>
      </w:r>
      <w:r w:rsidRPr="00A952F7">
        <w:rPr>
          <w:noProof/>
        </w:rPr>
        <w:fldChar w:fldCharType="separate"/>
      </w:r>
      <w:r w:rsidR="006D751A">
        <w:rPr>
          <w:noProof/>
        </w:rPr>
        <w:t>379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15JD</w:t>
      </w:r>
      <w:r>
        <w:rPr>
          <w:noProof/>
        </w:rPr>
        <w:tab/>
        <w:t xml:space="preserve">Integrity testing—meaning of </w:t>
      </w:r>
      <w:r w:rsidRPr="004108B1">
        <w:rPr>
          <w:i/>
          <w:noProof/>
        </w:rPr>
        <w:t>integrity testing operation</w:t>
      </w:r>
      <w:r w:rsidRPr="00A952F7">
        <w:rPr>
          <w:noProof/>
        </w:rPr>
        <w:tab/>
      </w:r>
      <w:r w:rsidRPr="00A952F7">
        <w:rPr>
          <w:noProof/>
        </w:rPr>
        <w:fldChar w:fldCharType="begin"/>
      </w:r>
      <w:r w:rsidRPr="00A952F7">
        <w:rPr>
          <w:noProof/>
        </w:rPr>
        <w:instrText xml:space="preserve"> PAGEREF _Toc124505221 \h </w:instrText>
      </w:r>
      <w:r w:rsidRPr="00A952F7">
        <w:rPr>
          <w:noProof/>
        </w:rPr>
      </w:r>
      <w:r w:rsidRPr="00A952F7">
        <w:rPr>
          <w:noProof/>
        </w:rPr>
        <w:fldChar w:fldCharType="separate"/>
      </w:r>
      <w:r w:rsidR="006D751A">
        <w:rPr>
          <w:noProof/>
        </w:rPr>
        <w:t>381</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2—Integrity testing operations: authority</w:t>
      </w:r>
      <w:r w:rsidRPr="00A952F7">
        <w:rPr>
          <w:b w:val="0"/>
          <w:noProof/>
          <w:sz w:val="18"/>
        </w:rPr>
        <w:tab/>
      </w:r>
      <w:r w:rsidRPr="00A952F7">
        <w:rPr>
          <w:b w:val="0"/>
          <w:noProof/>
          <w:sz w:val="18"/>
        </w:rPr>
        <w:fldChar w:fldCharType="begin"/>
      </w:r>
      <w:r w:rsidRPr="00A952F7">
        <w:rPr>
          <w:b w:val="0"/>
          <w:noProof/>
          <w:sz w:val="18"/>
        </w:rPr>
        <w:instrText xml:space="preserve"> PAGEREF _Toc124505222 \h </w:instrText>
      </w:r>
      <w:r w:rsidRPr="00A952F7">
        <w:rPr>
          <w:b w:val="0"/>
          <w:noProof/>
          <w:sz w:val="18"/>
        </w:rPr>
      </w:r>
      <w:r w:rsidRPr="00A952F7">
        <w:rPr>
          <w:b w:val="0"/>
          <w:noProof/>
          <w:sz w:val="18"/>
        </w:rPr>
        <w:fldChar w:fldCharType="separate"/>
      </w:r>
      <w:r w:rsidR="006D751A">
        <w:rPr>
          <w:b w:val="0"/>
          <w:noProof/>
          <w:sz w:val="18"/>
        </w:rPr>
        <w:t>382</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15JE</w:t>
      </w:r>
      <w:r>
        <w:rPr>
          <w:noProof/>
        </w:rPr>
        <w:tab/>
        <w:t>Integrity testing authorities—circumstances in which applications may be made</w:t>
      </w:r>
      <w:r w:rsidRPr="00A952F7">
        <w:rPr>
          <w:noProof/>
        </w:rPr>
        <w:tab/>
      </w:r>
      <w:r w:rsidRPr="00A952F7">
        <w:rPr>
          <w:noProof/>
        </w:rPr>
        <w:fldChar w:fldCharType="begin"/>
      </w:r>
      <w:r w:rsidRPr="00A952F7">
        <w:rPr>
          <w:noProof/>
        </w:rPr>
        <w:instrText xml:space="preserve"> PAGEREF _Toc124505223 \h </w:instrText>
      </w:r>
      <w:r w:rsidRPr="00A952F7">
        <w:rPr>
          <w:noProof/>
        </w:rPr>
      </w:r>
      <w:r w:rsidRPr="00A952F7">
        <w:rPr>
          <w:noProof/>
        </w:rPr>
        <w:fldChar w:fldCharType="separate"/>
      </w:r>
      <w:r w:rsidR="006D751A">
        <w:rPr>
          <w:noProof/>
        </w:rPr>
        <w:t>382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15JF</w:t>
      </w:r>
      <w:r>
        <w:rPr>
          <w:noProof/>
        </w:rPr>
        <w:tab/>
        <w:t>Integrity testing authorities—application</w:t>
      </w:r>
      <w:r w:rsidRPr="00A952F7">
        <w:rPr>
          <w:noProof/>
        </w:rPr>
        <w:tab/>
      </w:r>
      <w:r w:rsidRPr="00A952F7">
        <w:rPr>
          <w:noProof/>
        </w:rPr>
        <w:fldChar w:fldCharType="begin"/>
      </w:r>
      <w:r w:rsidRPr="00A952F7">
        <w:rPr>
          <w:noProof/>
        </w:rPr>
        <w:instrText xml:space="preserve"> PAGEREF _Toc124505224 \h </w:instrText>
      </w:r>
      <w:r w:rsidRPr="00A952F7">
        <w:rPr>
          <w:noProof/>
        </w:rPr>
      </w:r>
      <w:r w:rsidRPr="00A952F7">
        <w:rPr>
          <w:noProof/>
        </w:rPr>
        <w:fldChar w:fldCharType="separate"/>
      </w:r>
      <w:r w:rsidR="006D751A">
        <w:rPr>
          <w:noProof/>
        </w:rPr>
        <w:t>383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15JG</w:t>
      </w:r>
      <w:r>
        <w:rPr>
          <w:noProof/>
        </w:rPr>
        <w:tab/>
        <w:t>Integrity testing authorities—grant</w:t>
      </w:r>
      <w:r w:rsidRPr="00A952F7">
        <w:rPr>
          <w:noProof/>
        </w:rPr>
        <w:tab/>
      </w:r>
      <w:r w:rsidRPr="00A952F7">
        <w:rPr>
          <w:noProof/>
        </w:rPr>
        <w:fldChar w:fldCharType="begin"/>
      </w:r>
      <w:r w:rsidRPr="00A952F7">
        <w:rPr>
          <w:noProof/>
        </w:rPr>
        <w:instrText xml:space="preserve"> PAGEREF _Toc124505225 \h </w:instrText>
      </w:r>
      <w:r w:rsidRPr="00A952F7">
        <w:rPr>
          <w:noProof/>
        </w:rPr>
      </w:r>
      <w:r w:rsidRPr="00A952F7">
        <w:rPr>
          <w:noProof/>
        </w:rPr>
        <w:fldChar w:fldCharType="separate"/>
      </w:r>
      <w:r w:rsidR="006D751A">
        <w:rPr>
          <w:noProof/>
        </w:rPr>
        <w:t>384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15JH</w:t>
      </w:r>
      <w:r>
        <w:rPr>
          <w:noProof/>
        </w:rPr>
        <w:tab/>
        <w:t>Integrity testing authorities—form</w:t>
      </w:r>
      <w:r w:rsidRPr="00A952F7">
        <w:rPr>
          <w:noProof/>
        </w:rPr>
        <w:tab/>
      </w:r>
      <w:r w:rsidRPr="00A952F7">
        <w:rPr>
          <w:noProof/>
        </w:rPr>
        <w:fldChar w:fldCharType="begin"/>
      </w:r>
      <w:r w:rsidRPr="00A952F7">
        <w:rPr>
          <w:noProof/>
        </w:rPr>
        <w:instrText xml:space="preserve"> PAGEREF _Toc124505226 \h </w:instrText>
      </w:r>
      <w:r w:rsidRPr="00A952F7">
        <w:rPr>
          <w:noProof/>
        </w:rPr>
      </w:r>
      <w:r w:rsidRPr="00A952F7">
        <w:rPr>
          <w:noProof/>
        </w:rPr>
        <w:fldChar w:fldCharType="separate"/>
      </w:r>
      <w:r w:rsidR="006D751A">
        <w:rPr>
          <w:noProof/>
        </w:rPr>
        <w:t>385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15JI</w:t>
      </w:r>
      <w:r>
        <w:rPr>
          <w:noProof/>
        </w:rPr>
        <w:tab/>
        <w:t>Integrity testing authorities—notice to Integrity Commissioner</w:t>
      </w:r>
      <w:r w:rsidRPr="00A952F7">
        <w:rPr>
          <w:noProof/>
        </w:rPr>
        <w:tab/>
      </w:r>
      <w:r w:rsidRPr="00A952F7">
        <w:rPr>
          <w:noProof/>
        </w:rPr>
        <w:fldChar w:fldCharType="begin"/>
      </w:r>
      <w:r w:rsidRPr="00A952F7">
        <w:rPr>
          <w:noProof/>
        </w:rPr>
        <w:instrText xml:space="preserve"> PAGEREF _Toc124505227 \h </w:instrText>
      </w:r>
      <w:r w:rsidRPr="00A952F7">
        <w:rPr>
          <w:noProof/>
        </w:rPr>
      </w:r>
      <w:r w:rsidRPr="00A952F7">
        <w:rPr>
          <w:noProof/>
        </w:rPr>
        <w:fldChar w:fldCharType="separate"/>
      </w:r>
      <w:r w:rsidR="006D751A">
        <w:rPr>
          <w:noProof/>
        </w:rPr>
        <w:t>386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15JJ</w:t>
      </w:r>
      <w:r>
        <w:rPr>
          <w:noProof/>
        </w:rPr>
        <w:tab/>
        <w:t>Integrity testing authorities—duration</w:t>
      </w:r>
      <w:r w:rsidRPr="00A952F7">
        <w:rPr>
          <w:noProof/>
        </w:rPr>
        <w:tab/>
      </w:r>
      <w:r w:rsidRPr="00A952F7">
        <w:rPr>
          <w:noProof/>
        </w:rPr>
        <w:fldChar w:fldCharType="begin"/>
      </w:r>
      <w:r w:rsidRPr="00A952F7">
        <w:rPr>
          <w:noProof/>
        </w:rPr>
        <w:instrText xml:space="preserve"> PAGEREF _Toc124505228 \h </w:instrText>
      </w:r>
      <w:r w:rsidRPr="00A952F7">
        <w:rPr>
          <w:noProof/>
        </w:rPr>
      </w:r>
      <w:r w:rsidRPr="00A952F7">
        <w:rPr>
          <w:noProof/>
        </w:rPr>
        <w:fldChar w:fldCharType="separate"/>
      </w:r>
      <w:r w:rsidR="006D751A">
        <w:rPr>
          <w:noProof/>
        </w:rPr>
        <w:t>386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15JK</w:t>
      </w:r>
      <w:r>
        <w:rPr>
          <w:noProof/>
        </w:rPr>
        <w:tab/>
        <w:t>Integrity testing authorities—variation</w:t>
      </w:r>
      <w:r w:rsidRPr="00A952F7">
        <w:rPr>
          <w:noProof/>
        </w:rPr>
        <w:tab/>
      </w:r>
      <w:r w:rsidRPr="00A952F7">
        <w:rPr>
          <w:noProof/>
        </w:rPr>
        <w:fldChar w:fldCharType="begin"/>
      </w:r>
      <w:r w:rsidRPr="00A952F7">
        <w:rPr>
          <w:noProof/>
        </w:rPr>
        <w:instrText xml:space="preserve"> PAGEREF _Toc124505229 \h </w:instrText>
      </w:r>
      <w:r w:rsidRPr="00A952F7">
        <w:rPr>
          <w:noProof/>
        </w:rPr>
      </w:r>
      <w:r w:rsidRPr="00A952F7">
        <w:rPr>
          <w:noProof/>
        </w:rPr>
        <w:fldChar w:fldCharType="separate"/>
      </w:r>
      <w:r w:rsidR="006D751A">
        <w:rPr>
          <w:noProof/>
        </w:rPr>
        <w:t>387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15JL</w:t>
      </w:r>
      <w:r>
        <w:rPr>
          <w:noProof/>
        </w:rPr>
        <w:tab/>
        <w:t>Integrity testing authorities—cancellation</w:t>
      </w:r>
      <w:r w:rsidRPr="00A952F7">
        <w:rPr>
          <w:noProof/>
        </w:rPr>
        <w:tab/>
      </w:r>
      <w:r w:rsidRPr="00A952F7">
        <w:rPr>
          <w:noProof/>
        </w:rPr>
        <w:fldChar w:fldCharType="begin"/>
      </w:r>
      <w:r w:rsidRPr="00A952F7">
        <w:rPr>
          <w:noProof/>
        </w:rPr>
        <w:instrText xml:space="preserve"> PAGEREF _Toc124505230 \h </w:instrText>
      </w:r>
      <w:r w:rsidRPr="00A952F7">
        <w:rPr>
          <w:noProof/>
        </w:rPr>
      </w:r>
      <w:r w:rsidRPr="00A952F7">
        <w:rPr>
          <w:noProof/>
        </w:rPr>
        <w:fldChar w:fldCharType="separate"/>
      </w:r>
      <w:r w:rsidR="006D751A">
        <w:rPr>
          <w:noProof/>
        </w:rPr>
        <w:t>388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15JM</w:t>
      </w:r>
      <w:r>
        <w:rPr>
          <w:noProof/>
        </w:rPr>
        <w:tab/>
        <w:t>Integrity testing authorities—defects</w:t>
      </w:r>
      <w:r w:rsidRPr="00A952F7">
        <w:rPr>
          <w:noProof/>
        </w:rPr>
        <w:tab/>
      </w:r>
      <w:r w:rsidRPr="00A952F7">
        <w:rPr>
          <w:noProof/>
        </w:rPr>
        <w:fldChar w:fldCharType="begin"/>
      </w:r>
      <w:r w:rsidRPr="00A952F7">
        <w:rPr>
          <w:noProof/>
        </w:rPr>
        <w:instrText xml:space="preserve"> PAGEREF _Toc124505231 \h </w:instrText>
      </w:r>
      <w:r w:rsidRPr="00A952F7">
        <w:rPr>
          <w:noProof/>
        </w:rPr>
      </w:r>
      <w:r w:rsidRPr="00A952F7">
        <w:rPr>
          <w:noProof/>
        </w:rPr>
        <w:fldChar w:fldCharType="separate"/>
      </w:r>
      <w:r w:rsidR="006D751A">
        <w:rPr>
          <w:noProof/>
        </w:rPr>
        <w:t>388</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3—Integrity testing operations: protection of participants</w:t>
      </w:r>
      <w:r w:rsidRPr="00A952F7">
        <w:rPr>
          <w:b w:val="0"/>
          <w:noProof/>
          <w:sz w:val="18"/>
        </w:rPr>
        <w:tab/>
      </w:r>
      <w:r w:rsidRPr="00A952F7">
        <w:rPr>
          <w:b w:val="0"/>
          <w:noProof/>
          <w:sz w:val="18"/>
        </w:rPr>
        <w:fldChar w:fldCharType="begin"/>
      </w:r>
      <w:r w:rsidRPr="00A952F7">
        <w:rPr>
          <w:b w:val="0"/>
          <w:noProof/>
          <w:sz w:val="18"/>
        </w:rPr>
        <w:instrText xml:space="preserve"> PAGEREF _Toc124505232 \h </w:instrText>
      </w:r>
      <w:r w:rsidRPr="00A952F7">
        <w:rPr>
          <w:b w:val="0"/>
          <w:noProof/>
          <w:sz w:val="18"/>
        </w:rPr>
      </w:r>
      <w:r w:rsidRPr="00A952F7">
        <w:rPr>
          <w:b w:val="0"/>
          <w:noProof/>
          <w:sz w:val="18"/>
        </w:rPr>
        <w:fldChar w:fldCharType="separate"/>
      </w:r>
      <w:r w:rsidR="006D751A">
        <w:rPr>
          <w:b w:val="0"/>
          <w:noProof/>
          <w:sz w:val="18"/>
        </w:rPr>
        <w:t>389</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15JN</w:t>
      </w:r>
      <w:r>
        <w:rPr>
          <w:noProof/>
        </w:rPr>
        <w:tab/>
        <w:t>Integrity testing operations—authorised conduct</w:t>
      </w:r>
      <w:r w:rsidRPr="00A952F7">
        <w:rPr>
          <w:noProof/>
        </w:rPr>
        <w:tab/>
      </w:r>
      <w:r w:rsidRPr="00A952F7">
        <w:rPr>
          <w:noProof/>
        </w:rPr>
        <w:fldChar w:fldCharType="begin"/>
      </w:r>
      <w:r w:rsidRPr="00A952F7">
        <w:rPr>
          <w:noProof/>
        </w:rPr>
        <w:instrText xml:space="preserve"> PAGEREF _Toc124505233 \h </w:instrText>
      </w:r>
      <w:r w:rsidRPr="00A952F7">
        <w:rPr>
          <w:noProof/>
        </w:rPr>
      </w:r>
      <w:r w:rsidRPr="00A952F7">
        <w:rPr>
          <w:noProof/>
        </w:rPr>
        <w:fldChar w:fldCharType="separate"/>
      </w:r>
      <w:r w:rsidR="006D751A">
        <w:rPr>
          <w:noProof/>
        </w:rPr>
        <w:t>389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15JO</w:t>
      </w:r>
      <w:r>
        <w:rPr>
          <w:noProof/>
        </w:rPr>
        <w:tab/>
        <w:t>Integrity testing operations—indemnity against civil liability</w:t>
      </w:r>
      <w:r w:rsidRPr="00A952F7">
        <w:rPr>
          <w:noProof/>
        </w:rPr>
        <w:tab/>
      </w:r>
      <w:r w:rsidRPr="00A952F7">
        <w:rPr>
          <w:noProof/>
        </w:rPr>
        <w:fldChar w:fldCharType="begin"/>
      </w:r>
      <w:r w:rsidRPr="00A952F7">
        <w:rPr>
          <w:noProof/>
        </w:rPr>
        <w:instrText xml:space="preserve"> PAGEREF _Toc124505234 \h </w:instrText>
      </w:r>
      <w:r w:rsidRPr="00A952F7">
        <w:rPr>
          <w:noProof/>
        </w:rPr>
      </w:r>
      <w:r w:rsidRPr="00A952F7">
        <w:rPr>
          <w:noProof/>
        </w:rPr>
        <w:fldChar w:fldCharType="separate"/>
      </w:r>
      <w:r w:rsidR="006D751A">
        <w:rPr>
          <w:noProof/>
        </w:rPr>
        <w:t>389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15JP</w:t>
      </w:r>
      <w:r>
        <w:rPr>
          <w:noProof/>
        </w:rPr>
        <w:tab/>
        <w:t>Integrity testing operations—participants unaware of variation or cancellation of authority</w:t>
      </w:r>
      <w:r w:rsidRPr="00A952F7">
        <w:rPr>
          <w:noProof/>
        </w:rPr>
        <w:tab/>
      </w:r>
      <w:r w:rsidRPr="00A952F7">
        <w:rPr>
          <w:noProof/>
        </w:rPr>
        <w:fldChar w:fldCharType="begin"/>
      </w:r>
      <w:r w:rsidRPr="00A952F7">
        <w:rPr>
          <w:noProof/>
        </w:rPr>
        <w:instrText xml:space="preserve"> PAGEREF _Toc124505235 \h </w:instrText>
      </w:r>
      <w:r w:rsidRPr="00A952F7">
        <w:rPr>
          <w:noProof/>
        </w:rPr>
      </w:r>
      <w:r w:rsidRPr="00A952F7">
        <w:rPr>
          <w:noProof/>
        </w:rPr>
        <w:fldChar w:fldCharType="separate"/>
      </w:r>
      <w:r w:rsidR="006D751A">
        <w:rPr>
          <w:noProof/>
        </w:rPr>
        <w:t>390</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4—Integrity testing operations: disclosure of information</w:t>
      </w:r>
      <w:r w:rsidRPr="00A952F7">
        <w:rPr>
          <w:b w:val="0"/>
          <w:noProof/>
          <w:sz w:val="18"/>
        </w:rPr>
        <w:tab/>
      </w:r>
      <w:r w:rsidRPr="00A952F7">
        <w:rPr>
          <w:b w:val="0"/>
          <w:noProof/>
          <w:sz w:val="18"/>
        </w:rPr>
        <w:fldChar w:fldCharType="begin"/>
      </w:r>
      <w:r w:rsidRPr="00A952F7">
        <w:rPr>
          <w:b w:val="0"/>
          <w:noProof/>
          <w:sz w:val="18"/>
        </w:rPr>
        <w:instrText xml:space="preserve"> PAGEREF _Toc124505236 \h </w:instrText>
      </w:r>
      <w:r w:rsidRPr="00A952F7">
        <w:rPr>
          <w:b w:val="0"/>
          <w:noProof/>
          <w:sz w:val="18"/>
        </w:rPr>
      </w:r>
      <w:r w:rsidRPr="00A952F7">
        <w:rPr>
          <w:b w:val="0"/>
          <w:noProof/>
          <w:sz w:val="18"/>
        </w:rPr>
        <w:fldChar w:fldCharType="separate"/>
      </w:r>
      <w:r w:rsidR="006D751A">
        <w:rPr>
          <w:b w:val="0"/>
          <w:noProof/>
          <w:sz w:val="18"/>
        </w:rPr>
        <w:t>392</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15JQ</w:t>
      </w:r>
      <w:r>
        <w:rPr>
          <w:noProof/>
        </w:rPr>
        <w:tab/>
        <w:t>Integrity testing operations—disclosure</w:t>
      </w:r>
      <w:r w:rsidRPr="00A952F7">
        <w:rPr>
          <w:noProof/>
        </w:rPr>
        <w:tab/>
      </w:r>
      <w:r w:rsidRPr="00A952F7">
        <w:rPr>
          <w:noProof/>
        </w:rPr>
        <w:fldChar w:fldCharType="begin"/>
      </w:r>
      <w:r w:rsidRPr="00A952F7">
        <w:rPr>
          <w:noProof/>
        </w:rPr>
        <w:instrText xml:space="preserve"> PAGEREF _Toc124505237 \h </w:instrText>
      </w:r>
      <w:r w:rsidRPr="00A952F7">
        <w:rPr>
          <w:noProof/>
        </w:rPr>
      </w:r>
      <w:r w:rsidRPr="00A952F7">
        <w:rPr>
          <w:noProof/>
        </w:rPr>
        <w:fldChar w:fldCharType="separate"/>
      </w:r>
      <w:r w:rsidR="006D751A">
        <w:rPr>
          <w:noProof/>
        </w:rPr>
        <w:t>392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15JR</w:t>
      </w:r>
      <w:r>
        <w:rPr>
          <w:noProof/>
        </w:rPr>
        <w:tab/>
        <w:t>Integrity testing operations—disclosure endangering safety etc.</w:t>
      </w:r>
      <w:r w:rsidRPr="00A952F7">
        <w:rPr>
          <w:noProof/>
        </w:rPr>
        <w:tab/>
      </w:r>
      <w:r w:rsidRPr="00A952F7">
        <w:rPr>
          <w:noProof/>
        </w:rPr>
        <w:fldChar w:fldCharType="begin"/>
      </w:r>
      <w:r w:rsidRPr="00A952F7">
        <w:rPr>
          <w:noProof/>
        </w:rPr>
        <w:instrText xml:space="preserve"> PAGEREF _Toc124505238 \h </w:instrText>
      </w:r>
      <w:r w:rsidRPr="00A952F7">
        <w:rPr>
          <w:noProof/>
        </w:rPr>
      </w:r>
      <w:r w:rsidRPr="00A952F7">
        <w:rPr>
          <w:noProof/>
        </w:rPr>
        <w:fldChar w:fldCharType="separate"/>
      </w:r>
      <w:r w:rsidR="006D751A">
        <w:rPr>
          <w:noProof/>
        </w:rPr>
        <w:t>393</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5—Integrity testing operations: reporting</w:t>
      </w:r>
      <w:r w:rsidRPr="00A952F7">
        <w:rPr>
          <w:b w:val="0"/>
          <w:noProof/>
          <w:sz w:val="18"/>
        </w:rPr>
        <w:tab/>
      </w:r>
      <w:r w:rsidRPr="00A952F7">
        <w:rPr>
          <w:b w:val="0"/>
          <w:noProof/>
          <w:sz w:val="18"/>
        </w:rPr>
        <w:fldChar w:fldCharType="begin"/>
      </w:r>
      <w:r w:rsidRPr="00A952F7">
        <w:rPr>
          <w:b w:val="0"/>
          <w:noProof/>
          <w:sz w:val="18"/>
        </w:rPr>
        <w:instrText xml:space="preserve"> PAGEREF _Toc124505239 \h </w:instrText>
      </w:r>
      <w:r w:rsidRPr="00A952F7">
        <w:rPr>
          <w:b w:val="0"/>
          <w:noProof/>
          <w:sz w:val="18"/>
        </w:rPr>
      </w:r>
      <w:r w:rsidRPr="00A952F7">
        <w:rPr>
          <w:b w:val="0"/>
          <w:noProof/>
          <w:sz w:val="18"/>
        </w:rPr>
        <w:fldChar w:fldCharType="separate"/>
      </w:r>
      <w:r w:rsidR="006D751A">
        <w:rPr>
          <w:b w:val="0"/>
          <w:noProof/>
          <w:sz w:val="18"/>
        </w:rPr>
        <w:t>395</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15JS</w:t>
      </w:r>
      <w:r>
        <w:rPr>
          <w:noProof/>
        </w:rPr>
        <w:tab/>
        <w:t>Integrity testing operations—annual reports</w:t>
      </w:r>
      <w:r w:rsidRPr="00A952F7">
        <w:rPr>
          <w:noProof/>
        </w:rPr>
        <w:tab/>
      </w:r>
      <w:r w:rsidRPr="00A952F7">
        <w:rPr>
          <w:noProof/>
        </w:rPr>
        <w:fldChar w:fldCharType="begin"/>
      </w:r>
      <w:r w:rsidRPr="00A952F7">
        <w:rPr>
          <w:noProof/>
        </w:rPr>
        <w:instrText xml:space="preserve"> PAGEREF _Toc124505240 \h </w:instrText>
      </w:r>
      <w:r w:rsidRPr="00A952F7">
        <w:rPr>
          <w:noProof/>
        </w:rPr>
      </w:r>
      <w:r w:rsidRPr="00A952F7">
        <w:rPr>
          <w:noProof/>
        </w:rPr>
        <w:fldChar w:fldCharType="separate"/>
      </w:r>
      <w:r w:rsidR="006D751A">
        <w:rPr>
          <w:noProof/>
        </w:rPr>
        <w:t>395</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6—Integrity testing operations: evidence</w:t>
      </w:r>
      <w:r w:rsidRPr="00A952F7">
        <w:rPr>
          <w:b w:val="0"/>
          <w:noProof/>
          <w:sz w:val="18"/>
        </w:rPr>
        <w:tab/>
      </w:r>
      <w:r w:rsidRPr="00A952F7">
        <w:rPr>
          <w:b w:val="0"/>
          <w:noProof/>
          <w:sz w:val="18"/>
        </w:rPr>
        <w:fldChar w:fldCharType="begin"/>
      </w:r>
      <w:r w:rsidRPr="00A952F7">
        <w:rPr>
          <w:b w:val="0"/>
          <w:noProof/>
          <w:sz w:val="18"/>
        </w:rPr>
        <w:instrText xml:space="preserve"> PAGEREF _Toc124505241 \h </w:instrText>
      </w:r>
      <w:r w:rsidRPr="00A952F7">
        <w:rPr>
          <w:b w:val="0"/>
          <w:noProof/>
          <w:sz w:val="18"/>
        </w:rPr>
      </w:r>
      <w:r w:rsidRPr="00A952F7">
        <w:rPr>
          <w:b w:val="0"/>
          <w:noProof/>
          <w:sz w:val="18"/>
        </w:rPr>
        <w:fldChar w:fldCharType="separate"/>
      </w:r>
      <w:r w:rsidR="006D751A">
        <w:rPr>
          <w:b w:val="0"/>
          <w:noProof/>
          <w:sz w:val="18"/>
        </w:rPr>
        <w:t>397</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15JT</w:t>
      </w:r>
      <w:r>
        <w:rPr>
          <w:noProof/>
        </w:rPr>
        <w:tab/>
        <w:t>Evidence of integrity testing authorities</w:t>
      </w:r>
      <w:r w:rsidRPr="00A952F7">
        <w:rPr>
          <w:noProof/>
        </w:rPr>
        <w:tab/>
      </w:r>
      <w:r w:rsidRPr="00A952F7">
        <w:rPr>
          <w:noProof/>
        </w:rPr>
        <w:fldChar w:fldCharType="begin"/>
      </w:r>
      <w:r w:rsidRPr="00A952F7">
        <w:rPr>
          <w:noProof/>
        </w:rPr>
        <w:instrText xml:space="preserve"> PAGEREF _Toc124505242 \h </w:instrText>
      </w:r>
      <w:r w:rsidRPr="00A952F7">
        <w:rPr>
          <w:noProof/>
        </w:rPr>
      </w:r>
      <w:r w:rsidRPr="00A952F7">
        <w:rPr>
          <w:noProof/>
        </w:rPr>
        <w:fldChar w:fldCharType="separate"/>
      </w:r>
      <w:r w:rsidR="006D751A">
        <w:rPr>
          <w:noProof/>
        </w:rPr>
        <w:t>397</w:t>
      </w:r>
      <w:r w:rsidRPr="00A952F7">
        <w:rPr>
          <w:noProof/>
        </w:rPr>
        <w:fldChar w:fldCharType="end"/>
      </w:r>
    </w:p>
    <w:p w:rsidR="00A952F7" w:rsidRDefault="00A952F7">
      <w:pPr>
        <w:pStyle w:val="TOC2"/>
        <w:rPr>
          <w:rFonts w:asciiTheme="minorHAnsi" w:eastAsiaTheme="minorEastAsia" w:hAnsiTheme="minorHAnsi" w:cstheme="minorBidi"/>
          <w:b w:val="0"/>
          <w:noProof/>
          <w:kern w:val="0"/>
          <w:sz w:val="22"/>
          <w:szCs w:val="22"/>
        </w:rPr>
      </w:pPr>
      <w:r>
        <w:rPr>
          <w:noProof/>
        </w:rPr>
        <w:t>Part IAC—Assumed Identities</w:t>
      </w:r>
      <w:r w:rsidRPr="00A952F7">
        <w:rPr>
          <w:b w:val="0"/>
          <w:noProof/>
          <w:sz w:val="18"/>
        </w:rPr>
        <w:tab/>
      </w:r>
      <w:r w:rsidRPr="00A952F7">
        <w:rPr>
          <w:b w:val="0"/>
          <w:noProof/>
          <w:sz w:val="18"/>
        </w:rPr>
        <w:fldChar w:fldCharType="begin"/>
      </w:r>
      <w:r w:rsidRPr="00A952F7">
        <w:rPr>
          <w:b w:val="0"/>
          <w:noProof/>
          <w:sz w:val="18"/>
        </w:rPr>
        <w:instrText xml:space="preserve"> PAGEREF _Toc124505243 \h </w:instrText>
      </w:r>
      <w:r w:rsidRPr="00A952F7">
        <w:rPr>
          <w:b w:val="0"/>
          <w:noProof/>
          <w:sz w:val="18"/>
        </w:rPr>
      </w:r>
      <w:r w:rsidRPr="00A952F7">
        <w:rPr>
          <w:b w:val="0"/>
          <w:noProof/>
          <w:sz w:val="18"/>
        </w:rPr>
        <w:fldChar w:fldCharType="separate"/>
      </w:r>
      <w:r w:rsidR="006D751A">
        <w:rPr>
          <w:b w:val="0"/>
          <w:noProof/>
          <w:sz w:val="18"/>
        </w:rPr>
        <w:t>398</w:t>
      </w:r>
      <w:r w:rsidRPr="00A952F7">
        <w:rPr>
          <w:b w:val="0"/>
          <w:noProof/>
          <w:sz w:val="18"/>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1—Preliminary</w:t>
      </w:r>
      <w:r w:rsidRPr="00A952F7">
        <w:rPr>
          <w:b w:val="0"/>
          <w:noProof/>
          <w:sz w:val="18"/>
        </w:rPr>
        <w:tab/>
      </w:r>
      <w:r w:rsidRPr="00A952F7">
        <w:rPr>
          <w:b w:val="0"/>
          <w:noProof/>
          <w:sz w:val="18"/>
        </w:rPr>
        <w:fldChar w:fldCharType="begin"/>
      </w:r>
      <w:r w:rsidRPr="00A952F7">
        <w:rPr>
          <w:b w:val="0"/>
          <w:noProof/>
          <w:sz w:val="18"/>
        </w:rPr>
        <w:instrText xml:space="preserve"> PAGEREF _Toc124505244 \h </w:instrText>
      </w:r>
      <w:r w:rsidRPr="00A952F7">
        <w:rPr>
          <w:b w:val="0"/>
          <w:noProof/>
          <w:sz w:val="18"/>
        </w:rPr>
      </w:r>
      <w:r w:rsidRPr="00A952F7">
        <w:rPr>
          <w:b w:val="0"/>
          <w:noProof/>
          <w:sz w:val="18"/>
        </w:rPr>
        <w:fldChar w:fldCharType="separate"/>
      </w:r>
      <w:r w:rsidR="006D751A">
        <w:rPr>
          <w:b w:val="0"/>
          <w:noProof/>
          <w:sz w:val="18"/>
        </w:rPr>
        <w:t>398</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15K</w:t>
      </w:r>
      <w:r>
        <w:rPr>
          <w:noProof/>
        </w:rPr>
        <w:tab/>
        <w:t>Definitions</w:t>
      </w:r>
      <w:r w:rsidRPr="00A952F7">
        <w:rPr>
          <w:noProof/>
        </w:rPr>
        <w:tab/>
      </w:r>
      <w:r w:rsidRPr="00A952F7">
        <w:rPr>
          <w:noProof/>
        </w:rPr>
        <w:fldChar w:fldCharType="begin"/>
      </w:r>
      <w:r w:rsidRPr="00A952F7">
        <w:rPr>
          <w:noProof/>
        </w:rPr>
        <w:instrText xml:space="preserve"> PAGEREF _Toc124505245 \h </w:instrText>
      </w:r>
      <w:r w:rsidRPr="00A952F7">
        <w:rPr>
          <w:noProof/>
        </w:rPr>
      </w:r>
      <w:r w:rsidRPr="00A952F7">
        <w:rPr>
          <w:noProof/>
        </w:rPr>
        <w:fldChar w:fldCharType="separate"/>
      </w:r>
      <w:r w:rsidR="006D751A">
        <w:rPr>
          <w:noProof/>
        </w:rPr>
        <w:t>398</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2—Authority for Assumed Identity</w:t>
      </w:r>
      <w:r w:rsidRPr="00A952F7">
        <w:rPr>
          <w:b w:val="0"/>
          <w:noProof/>
          <w:sz w:val="18"/>
        </w:rPr>
        <w:tab/>
      </w:r>
      <w:r w:rsidRPr="00A952F7">
        <w:rPr>
          <w:b w:val="0"/>
          <w:noProof/>
          <w:sz w:val="18"/>
        </w:rPr>
        <w:fldChar w:fldCharType="begin"/>
      </w:r>
      <w:r w:rsidRPr="00A952F7">
        <w:rPr>
          <w:b w:val="0"/>
          <w:noProof/>
          <w:sz w:val="18"/>
        </w:rPr>
        <w:instrText xml:space="preserve"> PAGEREF _Toc124505246 \h </w:instrText>
      </w:r>
      <w:r w:rsidRPr="00A952F7">
        <w:rPr>
          <w:b w:val="0"/>
          <w:noProof/>
          <w:sz w:val="18"/>
        </w:rPr>
      </w:r>
      <w:r w:rsidRPr="00A952F7">
        <w:rPr>
          <w:b w:val="0"/>
          <w:noProof/>
          <w:sz w:val="18"/>
        </w:rPr>
        <w:fldChar w:fldCharType="separate"/>
      </w:r>
      <w:r w:rsidR="006D751A">
        <w:rPr>
          <w:b w:val="0"/>
          <w:noProof/>
          <w:sz w:val="18"/>
        </w:rPr>
        <w:t>404</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15KA</w:t>
      </w:r>
      <w:r>
        <w:rPr>
          <w:noProof/>
        </w:rPr>
        <w:tab/>
        <w:t>Application for authority to acquire or use assumed identity</w:t>
      </w:r>
      <w:r w:rsidRPr="00A952F7">
        <w:rPr>
          <w:noProof/>
        </w:rPr>
        <w:tab/>
      </w:r>
      <w:r w:rsidRPr="00A952F7">
        <w:rPr>
          <w:noProof/>
        </w:rPr>
        <w:fldChar w:fldCharType="begin"/>
      </w:r>
      <w:r w:rsidRPr="00A952F7">
        <w:rPr>
          <w:noProof/>
        </w:rPr>
        <w:instrText xml:space="preserve"> PAGEREF _Toc124505247 \h </w:instrText>
      </w:r>
      <w:r w:rsidRPr="00A952F7">
        <w:rPr>
          <w:noProof/>
        </w:rPr>
      </w:r>
      <w:r w:rsidRPr="00A952F7">
        <w:rPr>
          <w:noProof/>
        </w:rPr>
        <w:fldChar w:fldCharType="separate"/>
      </w:r>
      <w:r w:rsidR="006D751A">
        <w:rPr>
          <w:noProof/>
        </w:rPr>
        <w:t>404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15KB</w:t>
      </w:r>
      <w:r>
        <w:rPr>
          <w:noProof/>
        </w:rPr>
        <w:tab/>
        <w:t>Determination of applications</w:t>
      </w:r>
      <w:r w:rsidRPr="00A952F7">
        <w:rPr>
          <w:noProof/>
        </w:rPr>
        <w:tab/>
      </w:r>
      <w:r w:rsidRPr="00A952F7">
        <w:rPr>
          <w:noProof/>
        </w:rPr>
        <w:fldChar w:fldCharType="begin"/>
      </w:r>
      <w:r w:rsidRPr="00A952F7">
        <w:rPr>
          <w:noProof/>
        </w:rPr>
        <w:instrText xml:space="preserve"> PAGEREF _Toc124505248 \h </w:instrText>
      </w:r>
      <w:r w:rsidRPr="00A952F7">
        <w:rPr>
          <w:noProof/>
        </w:rPr>
      </w:r>
      <w:r w:rsidRPr="00A952F7">
        <w:rPr>
          <w:noProof/>
        </w:rPr>
        <w:fldChar w:fldCharType="separate"/>
      </w:r>
      <w:r w:rsidR="006D751A">
        <w:rPr>
          <w:noProof/>
        </w:rPr>
        <w:t>406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15KC</w:t>
      </w:r>
      <w:r>
        <w:rPr>
          <w:noProof/>
        </w:rPr>
        <w:tab/>
        <w:t>Form of authority</w:t>
      </w:r>
      <w:r w:rsidRPr="00A952F7">
        <w:rPr>
          <w:noProof/>
        </w:rPr>
        <w:tab/>
      </w:r>
      <w:r w:rsidRPr="00A952F7">
        <w:rPr>
          <w:noProof/>
        </w:rPr>
        <w:fldChar w:fldCharType="begin"/>
      </w:r>
      <w:r w:rsidRPr="00A952F7">
        <w:rPr>
          <w:noProof/>
        </w:rPr>
        <w:instrText xml:space="preserve"> PAGEREF _Toc124505249 \h </w:instrText>
      </w:r>
      <w:r w:rsidRPr="00A952F7">
        <w:rPr>
          <w:noProof/>
        </w:rPr>
      </w:r>
      <w:r w:rsidRPr="00A952F7">
        <w:rPr>
          <w:noProof/>
        </w:rPr>
        <w:fldChar w:fldCharType="separate"/>
      </w:r>
      <w:r w:rsidR="006D751A">
        <w:rPr>
          <w:noProof/>
        </w:rPr>
        <w:t>408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15KD</w:t>
      </w:r>
      <w:r>
        <w:rPr>
          <w:noProof/>
        </w:rPr>
        <w:tab/>
        <w:t>Period of authority</w:t>
      </w:r>
      <w:r w:rsidRPr="00A952F7">
        <w:rPr>
          <w:noProof/>
        </w:rPr>
        <w:tab/>
      </w:r>
      <w:r w:rsidRPr="00A952F7">
        <w:rPr>
          <w:noProof/>
        </w:rPr>
        <w:fldChar w:fldCharType="begin"/>
      </w:r>
      <w:r w:rsidRPr="00A952F7">
        <w:rPr>
          <w:noProof/>
        </w:rPr>
        <w:instrText xml:space="preserve"> PAGEREF _Toc124505250 \h </w:instrText>
      </w:r>
      <w:r w:rsidRPr="00A952F7">
        <w:rPr>
          <w:noProof/>
        </w:rPr>
      </w:r>
      <w:r w:rsidRPr="00A952F7">
        <w:rPr>
          <w:noProof/>
        </w:rPr>
        <w:fldChar w:fldCharType="separate"/>
      </w:r>
      <w:r w:rsidR="006D751A">
        <w:rPr>
          <w:noProof/>
        </w:rPr>
        <w:t>409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15KE</w:t>
      </w:r>
      <w:r>
        <w:rPr>
          <w:noProof/>
        </w:rPr>
        <w:tab/>
        <w:t>Variation or cancellation of authority</w:t>
      </w:r>
      <w:r w:rsidRPr="00A952F7">
        <w:rPr>
          <w:noProof/>
        </w:rPr>
        <w:tab/>
      </w:r>
      <w:r w:rsidRPr="00A952F7">
        <w:rPr>
          <w:noProof/>
        </w:rPr>
        <w:fldChar w:fldCharType="begin"/>
      </w:r>
      <w:r w:rsidRPr="00A952F7">
        <w:rPr>
          <w:noProof/>
        </w:rPr>
        <w:instrText xml:space="preserve"> PAGEREF _Toc124505251 \h </w:instrText>
      </w:r>
      <w:r w:rsidRPr="00A952F7">
        <w:rPr>
          <w:noProof/>
        </w:rPr>
      </w:r>
      <w:r w:rsidRPr="00A952F7">
        <w:rPr>
          <w:noProof/>
        </w:rPr>
        <w:fldChar w:fldCharType="separate"/>
      </w:r>
      <w:r w:rsidR="006D751A">
        <w:rPr>
          <w:noProof/>
        </w:rPr>
        <w:t>410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15KF</w:t>
      </w:r>
      <w:r>
        <w:rPr>
          <w:noProof/>
        </w:rPr>
        <w:tab/>
        <w:t>Yearly review of authority</w:t>
      </w:r>
      <w:r w:rsidRPr="00A952F7">
        <w:rPr>
          <w:noProof/>
        </w:rPr>
        <w:tab/>
      </w:r>
      <w:r w:rsidRPr="00A952F7">
        <w:rPr>
          <w:noProof/>
        </w:rPr>
        <w:fldChar w:fldCharType="begin"/>
      </w:r>
      <w:r w:rsidRPr="00A952F7">
        <w:rPr>
          <w:noProof/>
        </w:rPr>
        <w:instrText xml:space="preserve"> PAGEREF _Toc124505252 \h </w:instrText>
      </w:r>
      <w:r w:rsidRPr="00A952F7">
        <w:rPr>
          <w:noProof/>
        </w:rPr>
      </w:r>
      <w:r w:rsidRPr="00A952F7">
        <w:rPr>
          <w:noProof/>
        </w:rPr>
        <w:fldChar w:fldCharType="separate"/>
      </w:r>
      <w:r w:rsidR="006D751A">
        <w:rPr>
          <w:noProof/>
        </w:rPr>
        <w:t>411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15KG</w:t>
      </w:r>
      <w:r>
        <w:rPr>
          <w:noProof/>
        </w:rPr>
        <w:tab/>
        <w:t>Making entries in register of births, deaths or marriages</w:t>
      </w:r>
      <w:r w:rsidRPr="00A952F7">
        <w:rPr>
          <w:noProof/>
        </w:rPr>
        <w:tab/>
      </w:r>
      <w:r w:rsidRPr="00A952F7">
        <w:rPr>
          <w:noProof/>
        </w:rPr>
        <w:fldChar w:fldCharType="begin"/>
      </w:r>
      <w:r w:rsidRPr="00A952F7">
        <w:rPr>
          <w:noProof/>
        </w:rPr>
        <w:instrText xml:space="preserve"> PAGEREF _Toc124505253 \h </w:instrText>
      </w:r>
      <w:r w:rsidRPr="00A952F7">
        <w:rPr>
          <w:noProof/>
        </w:rPr>
      </w:r>
      <w:r w:rsidRPr="00A952F7">
        <w:rPr>
          <w:noProof/>
        </w:rPr>
        <w:fldChar w:fldCharType="separate"/>
      </w:r>
      <w:r w:rsidR="006D751A">
        <w:rPr>
          <w:noProof/>
        </w:rPr>
        <w:t>412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15KH</w:t>
      </w:r>
      <w:r>
        <w:rPr>
          <w:noProof/>
        </w:rPr>
        <w:tab/>
        <w:t>Effect of authority ceasing to be in force on register of births, deaths or marriages</w:t>
      </w:r>
      <w:r w:rsidRPr="00A952F7">
        <w:rPr>
          <w:noProof/>
        </w:rPr>
        <w:tab/>
      </w:r>
      <w:r w:rsidRPr="00A952F7">
        <w:rPr>
          <w:noProof/>
        </w:rPr>
        <w:fldChar w:fldCharType="begin"/>
      </w:r>
      <w:r w:rsidRPr="00A952F7">
        <w:rPr>
          <w:noProof/>
        </w:rPr>
        <w:instrText xml:space="preserve"> PAGEREF _Toc124505254 \h </w:instrText>
      </w:r>
      <w:r w:rsidRPr="00A952F7">
        <w:rPr>
          <w:noProof/>
        </w:rPr>
      </w:r>
      <w:r w:rsidRPr="00A952F7">
        <w:rPr>
          <w:noProof/>
        </w:rPr>
        <w:fldChar w:fldCharType="separate"/>
      </w:r>
      <w:r w:rsidR="006D751A">
        <w:rPr>
          <w:noProof/>
        </w:rPr>
        <w:t>412</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3—Evidence of Assumed Identity</w:t>
      </w:r>
      <w:r w:rsidRPr="00A952F7">
        <w:rPr>
          <w:b w:val="0"/>
          <w:noProof/>
          <w:sz w:val="18"/>
        </w:rPr>
        <w:tab/>
      </w:r>
      <w:r w:rsidRPr="00A952F7">
        <w:rPr>
          <w:b w:val="0"/>
          <w:noProof/>
          <w:sz w:val="18"/>
        </w:rPr>
        <w:fldChar w:fldCharType="begin"/>
      </w:r>
      <w:r w:rsidRPr="00A952F7">
        <w:rPr>
          <w:b w:val="0"/>
          <w:noProof/>
          <w:sz w:val="18"/>
        </w:rPr>
        <w:instrText xml:space="preserve"> PAGEREF _Toc124505255 \h </w:instrText>
      </w:r>
      <w:r w:rsidRPr="00A952F7">
        <w:rPr>
          <w:b w:val="0"/>
          <w:noProof/>
          <w:sz w:val="18"/>
        </w:rPr>
      </w:r>
      <w:r w:rsidRPr="00A952F7">
        <w:rPr>
          <w:b w:val="0"/>
          <w:noProof/>
          <w:sz w:val="18"/>
        </w:rPr>
        <w:fldChar w:fldCharType="separate"/>
      </w:r>
      <w:r w:rsidR="006D751A">
        <w:rPr>
          <w:b w:val="0"/>
          <w:noProof/>
          <w:sz w:val="18"/>
        </w:rPr>
        <w:t>413</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15KI</w:t>
      </w:r>
      <w:r>
        <w:rPr>
          <w:noProof/>
        </w:rPr>
        <w:tab/>
        <w:t>Request for evidence of assumed identity</w:t>
      </w:r>
      <w:r w:rsidRPr="00A952F7">
        <w:rPr>
          <w:noProof/>
        </w:rPr>
        <w:tab/>
      </w:r>
      <w:r w:rsidRPr="00A952F7">
        <w:rPr>
          <w:noProof/>
        </w:rPr>
        <w:fldChar w:fldCharType="begin"/>
      </w:r>
      <w:r w:rsidRPr="00A952F7">
        <w:rPr>
          <w:noProof/>
        </w:rPr>
        <w:instrText xml:space="preserve"> PAGEREF _Toc124505256 \h </w:instrText>
      </w:r>
      <w:r w:rsidRPr="00A952F7">
        <w:rPr>
          <w:noProof/>
        </w:rPr>
      </w:r>
      <w:r w:rsidRPr="00A952F7">
        <w:rPr>
          <w:noProof/>
        </w:rPr>
        <w:fldChar w:fldCharType="separate"/>
      </w:r>
      <w:r w:rsidR="006D751A">
        <w:rPr>
          <w:noProof/>
        </w:rPr>
        <w:t>413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15KJ</w:t>
      </w:r>
      <w:r>
        <w:rPr>
          <w:noProof/>
        </w:rPr>
        <w:tab/>
        <w:t>Government issuing agencies to comply with request</w:t>
      </w:r>
      <w:r w:rsidRPr="00A952F7">
        <w:rPr>
          <w:noProof/>
        </w:rPr>
        <w:tab/>
      </w:r>
      <w:r w:rsidRPr="00A952F7">
        <w:rPr>
          <w:noProof/>
        </w:rPr>
        <w:fldChar w:fldCharType="begin"/>
      </w:r>
      <w:r w:rsidRPr="00A952F7">
        <w:rPr>
          <w:noProof/>
        </w:rPr>
        <w:instrText xml:space="preserve"> PAGEREF _Toc124505257 \h </w:instrText>
      </w:r>
      <w:r w:rsidRPr="00A952F7">
        <w:rPr>
          <w:noProof/>
        </w:rPr>
      </w:r>
      <w:r w:rsidRPr="00A952F7">
        <w:rPr>
          <w:noProof/>
        </w:rPr>
        <w:fldChar w:fldCharType="separate"/>
      </w:r>
      <w:r w:rsidR="006D751A">
        <w:rPr>
          <w:noProof/>
        </w:rPr>
        <w:t>414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15KK</w:t>
      </w:r>
      <w:r>
        <w:rPr>
          <w:noProof/>
        </w:rPr>
        <w:tab/>
        <w:t>Non</w:t>
      </w:r>
      <w:r>
        <w:rPr>
          <w:noProof/>
        </w:rPr>
        <w:noBreakHyphen/>
        <w:t>government issuing agencies may comply with request</w:t>
      </w:r>
      <w:r w:rsidRPr="00A952F7">
        <w:rPr>
          <w:noProof/>
        </w:rPr>
        <w:tab/>
      </w:r>
      <w:r w:rsidRPr="00A952F7">
        <w:rPr>
          <w:noProof/>
        </w:rPr>
        <w:fldChar w:fldCharType="begin"/>
      </w:r>
      <w:r w:rsidRPr="00A952F7">
        <w:rPr>
          <w:noProof/>
        </w:rPr>
        <w:instrText xml:space="preserve"> PAGEREF _Toc124505258 \h </w:instrText>
      </w:r>
      <w:r w:rsidRPr="00A952F7">
        <w:rPr>
          <w:noProof/>
        </w:rPr>
      </w:r>
      <w:r w:rsidRPr="00A952F7">
        <w:rPr>
          <w:noProof/>
        </w:rPr>
        <w:fldChar w:fldCharType="separate"/>
      </w:r>
      <w:r w:rsidR="006D751A">
        <w:rPr>
          <w:noProof/>
        </w:rPr>
        <w:t>414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15KL</w:t>
      </w:r>
      <w:r>
        <w:rPr>
          <w:noProof/>
        </w:rPr>
        <w:tab/>
        <w:t>Cancellation of evidence of assumed identity</w:t>
      </w:r>
      <w:r w:rsidRPr="00A952F7">
        <w:rPr>
          <w:noProof/>
        </w:rPr>
        <w:tab/>
      </w:r>
      <w:r w:rsidRPr="00A952F7">
        <w:rPr>
          <w:noProof/>
        </w:rPr>
        <w:fldChar w:fldCharType="begin"/>
      </w:r>
      <w:r w:rsidRPr="00A952F7">
        <w:rPr>
          <w:noProof/>
        </w:rPr>
        <w:instrText xml:space="preserve"> PAGEREF _Toc124505259 \h </w:instrText>
      </w:r>
      <w:r w:rsidRPr="00A952F7">
        <w:rPr>
          <w:noProof/>
        </w:rPr>
      </w:r>
      <w:r w:rsidRPr="00A952F7">
        <w:rPr>
          <w:noProof/>
        </w:rPr>
        <w:fldChar w:fldCharType="separate"/>
      </w:r>
      <w:r w:rsidR="006D751A">
        <w:rPr>
          <w:noProof/>
        </w:rPr>
        <w:t>414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15KM</w:t>
      </w:r>
      <w:r>
        <w:rPr>
          <w:noProof/>
        </w:rPr>
        <w:tab/>
        <w:t>Return of evidence of assumed identity</w:t>
      </w:r>
      <w:r w:rsidRPr="00A952F7">
        <w:rPr>
          <w:noProof/>
        </w:rPr>
        <w:tab/>
      </w:r>
      <w:r w:rsidRPr="00A952F7">
        <w:rPr>
          <w:noProof/>
        </w:rPr>
        <w:fldChar w:fldCharType="begin"/>
      </w:r>
      <w:r w:rsidRPr="00A952F7">
        <w:rPr>
          <w:noProof/>
        </w:rPr>
        <w:instrText xml:space="preserve"> PAGEREF _Toc124505260 \h </w:instrText>
      </w:r>
      <w:r w:rsidRPr="00A952F7">
        <w:rPr>
          <w:noProof/>
        </w:rPr>
      </w:r>
      <w:r w:rsidRPr="00A952F7">
        <w:rPr>
          <w:noProof/>
        </w:rPr>
        <w:fldChar w:fldCharType="separate"/>
      </w:r>
      <w:r w:rsidR="006D751A">
        <w:rPr>
          <w:noProof/>
        </w:rPr>
        <w:t>415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15KN</w:t>
      </w:r>
      <w:r>
        <w:rPr>
          <w:noProof/>
        </w:rPr>
        <w:tab/>
        <w:t>Protection from criminal liability—officers of issuing agencies</w:t>
      </w:r>
      <w:r w:rsidRPr="00A952F7">
        <w:rPr>
          <w:noProof/>
        </w:rPr>
        <w:tab/>
      </w:r>
      <w:r w:rsidRPr="00A952F7">
        <w:rPr>
          <w:noProof/>
        </w:rPr>
        <w:fldChar w:fldCharType="begin"/>
      </w:r>
      <w:r w:rsidRPr="00A952F7">
        <w:rPr>
          <w:noProof/>
        </w:rPr>
        <w:instrText xml:space="preserve"> PAGEREF _Toc124505261 \h </w:instrText>
      </w:r>
      <w:r w:rsidRPr="00A952F7">
        <w:rPr>
          <w:noProof/>
        </w:rPr>
      </w:r>
      <w:r w:rsidRPr="00A952F7">
        <w:rPr>
          <w:noProof/>
        </w:rPr>
        <w:fldChar w:fldCharType="separate"/>
      </w:r>
      <w:r w:rsidR="006D751A">
        <w:rPr>
          <w:noProof/>
        </w:rPr>
        <w:t>415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15KO</w:t>
      </w:r>
      <w:r>
        <w:rPr>
          <w:noProof/>
        </w:rPr>
        <w:tab/>
        <w:t>Indemnity for issuing agencies and officers</w:t>
      </w:r>
      <w:r w:rsidRPr="00A952F7">
        <w:rPr>
          <w:noProof/>
        </w:rPr>
        <w:tab/>
      </w:r>
      <w:r w:rsidRPr="00A952F7">
        <w:rPr>
          <w:noProof/>
        </w:rPr>
        <w:fldChar w:fldCharType="begin"/>
      </w:r>
      <w:r w:rsidRPr="00A952F7">
        <w:rPr>
          <w:noProof/>
        </w:rPr>
        <w:instrText xml:space="preserve"> PAGEREF _Toc124505262 \h </w:instrText>
      </w:r>
      <w:r w:rsidRPr="00A952F7">
        <w:rPr>
          <w:noProof/>
        </w:rPr>
      </w:r>
      <w:r w:rsidRPr="00A952F7">
        <w:rPr>
          <w:noProof/>
        </w:rPr>
        <w:fldChar w:fldCharType="separate"/>
      </w:r>
      <w:r w:rsidR="006D751A">
        <w:rPr>
          <w:noProof/>
        </w:rPr>
        <w:t>415</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4—Effect of Authority</w:t>
      </w:r>
      <w:r w:rsidRPr="00A952F7">
        <w:rPr>
          <w:b w:val="0"/>
          <w:noProof/>
          <w:sz w:val="18"/>
        </w:rPr>
        <w:tab/>
      </w:r>
      <w:r w:rsidRPr="00A952F7">
        <w:rPr>
          <w:b w:val="0"/>
          <w:noProof/>
          <w:sz w:val="18"/>
        </w:rPr>
        <w:fldChar w:fldCharType="begin"/>
      </w:r>
      <w:r w:rsidRPr="00A952F7">
        <w:rPr>
          <w:b w:val="0"/>
          <w:noProof/>
          <w:sz w:val="18"/>
        </w:rPr>
        <w:instrText xml:space="preserve"> PAGEREF _Toc124505263 \h </w:instrText>
      </w:r>
      <w:r w:rsidRPr="00A952F7">
        <w:rPr>
          <w:b w:val="0"/>
          <w:noProof/>
          <w:sz w:val="18"/>
        </w:rPr>
      </w:r>
      <w:r w:rsidRPr="00A952F7">
        <w:rPr>
          <w:b w:val="0"/>
          <w:noProof/>
          <w:sz w:val="18"/>
        </w:rPr>
        <w:fldChar w:fldCharType="separate"/>
      </w:r>
      <w:r w:rsidR="006D751A">
        <w:rPr>
          <w:b w:val="0"/>
          <w:noProof/>
          <w:sz w:val="18"/>
        </w:rPr>
        <w:t>417</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15KP</w:t>
      </w:r>
      <w:r>
        <w:rPr>
          <w:noProof/>
        </w:rPr>
        <w:tab/>
        <w:t>Assumed identity may be acquired and used</w:t>
      </w:r>
      <w:r w:rsidRPr="00A952F7">
        <w:rPr>
          <w:noProof/>
        </w:rPr>
        <w:tab/>
      </w:r>
      <w:r w:rsidRPr="00A952F7">
        <w:rPr>
          <w:noProof/>
        </w:rPr>
        <w:fldChar w:fldCharType="begin"/>
      </w:r>
      <w:r w:rsidRPr="00A952F7">
        <w:rPr>
          <w:noProof/>
        </w:rPr>
        <w:instrText xml:space="preserve"> PAGEREF _Toc124505264 \h </w:instrText>
      </w:r>
      <w:r w:rsidRPr="00A952F7">
        <w:rPr>
          <w:noProof/>
        </w:rPr>
      </w:r>
      <w:r w:rsidRPr="00A952F7">
        <w:rPr>
          <w:noProof/>
        </w:rPr>
        <w:fldChar w:fldCharType="separate"/>
      </w:r>
      <w:r w:rsidR="006D751A">
        <w:rPr>
          <w:noProof/>
        </w:rPr>
        <w:t>417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15KQ</w:t>
      </w:r>
      <w:r>
        <w:rPr>
          <w:noProof/>
        </w:rPr>
        <w:tab/>
        <w:t>Protection from criminal liability—authorised persons</w:t>
      </w:r>
      <w:r w:rsidRPr="00A952F7">
        <w:rPr>
          <w:noProof/>
        </w:rPr>
        <w:tab/>
      </w:r>
      <w:r w:rsidRPr="00A952F7">
        <w:rPr>
          <w:noProof/>
        </w:rPr>
        <w:fldChar w:fldCharType="begin"/>
      </w:r>
      <w:r w:rsidRPr="00A952F7">
        <w:rPr>
          <w:noProof/>
        </w:rPr>
        <w:instrText xml:space="preserve"> PAGEREF _Toc124505265 \h </w:instrText>
      </w:r>
      <w:r w:rsidRPr="00A952F7">
        <w:rPr>
          <w:noProof/>
        </w:rPr>
      </w:r>
      <w:r w:rsidRPr="00A952F7">
        <w:rPr>
          <w:noProof/>
        </w:rPr>
        <w:fldChar w:fldCharType="separate"/>
      </w:r>
      <w:r w:rsidR="006D751A">
        <w:rPr>
          <w:noProof/>
        </w:rPr>
        <w:t>417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15KR</w:t>
      </w:r>
      <w:r>
        <w:rPr>
          <w:noProof/>
        </w:rPr>
        <w:tab/>
        <w:t>Protection from criminal liability—third parties</w:t>
      </w:r>
      <w:r w:rsidRPr="00A952F7">
        <w:rPr>
          <w:noProof/>
        </w:rPr>
        <w:tab/>
      </w:r>
      <w:r w:rsidRPr="00A952F7">
        <w:rPr>
          <w:noProof/>
        </w:rPr>
        <w:fldChar w:fldCharType="begin"/>
      </w:r>
      <w:r w:rsidRPr="00A952F7">
        <w:rPr>
          <w:noProof/>
        </w:rPr>
        <w:instrText xml:space="preserve"> PAGEREF _Toc124505266 \h </w:instrText>
      </w:r>
      <w:r w:rsidRPr="00A952F7">
        <w:rPr>
          <w:noProof/>
        </w:rPr>
      </w:r>
      <w:r w:rsidRPr="00A952F7">
        <w:rPr>
          <w:noProof/>
        </w:rPr>
        <w:fldChar w:fldCharType="separate"/>
      </w:r>
      <w:r w:rsidR="006D751A">
        <w:rPr>
          <w:noProof/>
        </w:rPr>
        <w:t>418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15KS</w:t>
      </w:r>
      <w:r>
        <w:rPr>
          <w:noProof/>
        </w:rPr>
        <w:tab/>
        <w:t>Indemnity for authorised persons</w:t>
      </w:r>
      <w:r w:rsidRPr="00A952F7">
        <w:rPr>
          <w:noProof/>
        </w:rPr>
        <w:tab/>
      </w:r>
      <w:r w:rsidRPr="00A952F7">
        <w:rPr>
          <w:noProof/>
        </w:rPr>
        <w:fldChar w:fldCharType="begin"/>
      </w:r>
      <w:r w:rsidRPr="00A952F7">
        <w:rPr>
          <w:noProof/>
        </w:rPr>
        <w:instrText xml:space="preserve"> PAGEREF _Toc124505267 \h </w:instrText>
      </w:r>
      <w:r w:rsidRPr="00A952F7">
        <w:rPr>
          <w:noProof/>
        </w:rPr>
      </w:r>
      <w:r w:rsidRPr="00A952F7">
        <w:rPr>
          <w:noProof/>
        </w:rPr>
        <w:fldChar w:fldCharType="separate"/>
      </w:r>
      <w:r w:rsidR="006D751A">
        <w:rPr>
          <w:noProof/>
        </w:rPr>
        <w:t>418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15KT</w:t>
      </w:r>
      <w:r>
        <w:rPr>
          <w:noProof/>
        </w:rPr>
        <w:tab/>
        <w:t>Particular qualifications</w:t>
      </w:r>
      <w:r w:rsidRPr="00A952F7">
        <w:rPr>
          <w:noProof/>
        </w:rPr>
        <w:tab/>
      </w:r>
      <w:r w:rsidRPr="00A952F7">
        <w:rPr>
          <w:noProof/>
        </w:rPr>
        <w:fldChar w:fldCharType="begin"/>
      </w:r>
      <w:r w:rsidRPr="00A952F7">
        <w:rPr>
          <w:noProof/>
        </w:rPr>
        <w:instrText xml:space="preserve"> PAGEREF _Toc124505268 \h </w:instrText>
      </w:r>
      <w:r w:rsidRPr="00A952F7">
        <w:rPr>
          <w:noProof/>
        </w:rPr>
      </w:r>
      <w:r w:rsidRPr="00A952F7">
        <w:rPr>
          <w:noProof/>
        </w:rPr>
        <w:fldChar w:fldCharType="separate"/>
      </w:r>
      <w:r w:rsidR="006D751A">
        <w:rPr>
          <w:noProof/>
        </w:rPr>
        <w:t>419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15KU</w:t>
      </w:r>
      <w:r>
        <w:rPr>
          <w:noProof/>
        </w:rPr>
        <w:tab/>
        <w:t>Effect of being unaware of variation or cancellation of authority</w:t>
      </w:r>
      <w:r w:rsidRPr="00A952F7">
        <w:rPr>
          <w:noProof/>
        </w:rPr>
        <w:tab/>
      </w:r>
      <w:r w:rsidRPr="00A952F7">
        <w:rPr>
          <w:noProof/>
        </w:rPr>
        <w:fldChar w:fldCharType="begin"/>
      </w:r>
      <w:r w:rsidRPr="00A952F7">
        <w:rPr>
          <w:noProof/>
        </w:rPr>
        <w:instrText xml:space="preserve"> PAGEREF _Toc124505269 \h </w:instrText>
      </w:r>
      <w:r w:rsidRPr="00A952F7">
        <w:rPr>
          <w:noProof/>
        </w:rPr>
      </w:r>
      <w:r w:rsidRPr="00A952F7">
        <w:rPr>
          <w:noProof/>
        </w:rPr>
        <w:fldChar w:fldCharType="separate"/>
      </w:r>
      <w:r w:rsidR="006D751A">
        <w:rPr>
          <w:noProof/>
        </w:rPr>
        <w:t>419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15KV</w:t>
      </w:r>
      <w:r>
        <w:rPr>
          <w:noProof/>
        </w:rPr>
        <w:tab/>
        <w:t>Transfer of control of authorities</w:t>
      </w:r>
      <w:r w:rsidRPr="00A952F7">
        <w:rPr>
          <w:noProof/>
        </w:rPr>
        <w:tab/>
      </w:r>
      <w:r w:rsidRPr="00A952F7">
        <w:rPr>
          <w:noProof/>
        </w:rPr>
        <w:fldChar w:fldCharType="begin"/>
      </w:r>
      <w:r w:rsidRPr="00A952F7">
        <w:rPr>
          <w:noProof/>
        </w:rPr>
        <w:instrText xml:space="preserve"> PAGEREF _Toc124505270 \h </w:instrText>
      </w:r>
      <w:r w:rsidRPr="00A952F7">
        <w:rPr>
          <w:noProof/>
        </w:rPr>
      </w:r>
      <w:r w:rsidRPr="00A952F7">
        <w:rPr>
          <w:noProof/>
        </w:rPr>
        <w:fldChar w:fldCharType="separate"/>
      </w:r>
      <w:r w:rsidR="006D751A">
        <w:rPr>
          <w:noProof/>
        </w:rPr>
        <w:t>420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15KW</w:t>
      </w:r>
      <w:r>
        <w:rPr>
          <w:noProof/>
        </w:rPr>
        <w:tab/>
        <w:t>Consequences of transfer of control of authorities</w:t>
      </w:r>
      <w:r w:rsidRPr="00A952F7">
        <w:rPr>
          <w:noProof/>
        </w:rPr>
        <w:tab/>
      </w:r>
      <w:r w:rsidRPr="00A952F7">
        <w:rPr>
          <w:noProof/>
        </w:rPr>
        <w:fldChar w:fldCharType="begin"/>
      </w:r>
      <w:r w:rsidRPr="00A952F7">
        <w:rPr>
          <w:noProof/>
        </w:rPr>
        <w:instrText xml:space="preserve"> PAGEREF _Toc124505271 \h </w:instrText>
      </w:r>
      <w:r w:rsidRPr="00A952F7">
        <w:rPr>
          <w:noProof/>
        </w:rPr>
      </w:r>
      <w:r w:rsidRPr="00A952F7">
        <w:rPr>
          <w:noProof/>
        </w:rPr>
        <w:fldChar w:fldCharType="separate"/>
      </w:r>
      <w:r w:rsidR="006D751A">
        <w:rPr>
          <w:noProof/>
        </w:rPr>
        <w:t>421</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5—Mutual Recognition under Corresponding Laws</w:t>
      </w:r>
      <w:r w:rsidRPr="00A952F7">
        <w:rPr>
          <w:b w:val="0"/>
          <w:noProof/>
          <w:sz w:val="18"/>
        </w:rPr>
        <w:tab/>
      </w:r>
      <w:r w:rsidRPr="00A952F7">
        <w:rPr>
          <w:b w:val="0"/>
          <w:noProof/>
          <w:sz w:val="18"/>
        </w:rPr>
        <w:fldChar w:fldCharType="begin"/>
      </w:r>
      <w:r w:rsidRPr="00A952F7">
        <w:rPr>
          <w:b w:val="0"/>
          <w:noProof/>
          <w:sz w:val="18"/>
        </w:rPr>
        <w:instrText xml:space="preserve"> PAGEREF _Toc124505272 \h </w:instrText>
      </w:r>
      <w:r w:rsidRPr="00A952F7">
        <w:rPr>
          <w:b w:val="0"/>
          <w:noProof/>
          <w:sz w:val="18"/>
        </w:rPr>
      </w:r>
      <w:r w:rsidRPr="00A952F7">
        <w:rPr>
          <w:b w:val="0"/>
          <w:noProof/>
          <w:sz w:val="18"/>
        </w:rPr>
        <w:fldChar w:fldCharType="separate"/>
      </w:r>
      <w:r w:rsidR="006D751A">
        <w:rPr>
          <w:b w:val="0"/>
          <w:noProof/>
          <w:sz w:val="18"/>
        </w:rPr>
        <w:t>423</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15KX</w:t>
      </w:r>
      <w:r>
        <w:rPr>
          <w:noProof/>
        </w:rPr>
        <w:tab/>
        <w:t>Requests to a participating jurisdiction for evidence of assumed identity</w:t>
      </w:r>
      <w:r w:rsidRPr="00A952F7">
        <w:rPr>
          <w:noProof/>
        </w:rPr>
        <w:tab/>
      </w:r>
      <w:r w:rsidRPr="00A952F7">
        <w:rPr>
          <w:noProof/>
        </w:rPr>
        <w:fldChar w:fldCharType="begin"/>
      </w:r>
      <w:r w:rsidRPr="00A952F7">
        <w:rPr>
          <w:noProof/>
        </w:rPr>
        <w:instrText xml:space="preserve"> PAGEREF _Toc124505273 \h </w:instrText>
      </w:r>
      <w:r w:rsidRPr="00A952F7">
        <w:rPr>
          <w:noProof/>
        </w:rPr>
      </w:r>
      <w:r w:rsidRPr="00A952F7">
        <w:rPr>
          <w:noProof/>
        </w:rPr>
        <w:fldChar w:fldCharType="separate"/>
      </w:r>
      <w:r w:rsidR="006D751A">
        <w:rPr>
          <w:noProof/>
        </w:rPr>
        <w:t>423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15KY</w:t>
      </w:r>
      <w:r>
        <w:rPr>
          <w:noProof/>
        </w:rPr>
        <w:tab/>
        <w:t>Requests from a participating jurisdiction for evidence of assumed identity</w:t>
      </w:r>
      <w:r w:rsidRPr="00A952F7">
        <w:rPr>
          <w:noProof/>
        </w:rPr>
        <w:tab/>
      </w:r>
      <w:r w:rsidRPr="00A952F7">
        <w:rPr>
          <w:noProof/>
        </w:rPr>
        <w:fldChar w:fldCharType="begin"/>
      </w:r>
      <w:r w:rsidRPr="00A952F7">
        <w:rPr>
          <w:noProof/>
        </w:rPr>
        <w:instrText xml:space="preserve"> PAGEREF _Toc124505274 \h </w:instrText>
      </w:r>
      <w:r w:rsidRPr="00A952F7">
        <w:rPr>
          <w:noProof/>
        </w:rPr>
      </w:r>
      <w:r w:rsidRPr="00A952F7">
        <w:rPr>
          <w:noProof/>
        </w:rPr>
        <w:fldChar w:fldCharType="separate"/>
      </w:r>
      <w:r w:rsidR="006D751A">
        <w:rPr>
          <w:noProof/>
        </w:rPr>
        <w:t>424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15KZ</w:t>
      </w:r>
      <w:r>
        <w:rPr>
          <w:noProof/>
        </w:rPr>
        <w:tab/>
        <w:t>Directions from a participating jurisdiction to cancel evidence of assumed identity</w:t>
      </w:r>
      <w:r w:rsidRPr="00A952F7">
        <w:rPr>
          <w:noProof/>
        </w:rPr>
        <w:tab/>
      </w:r>
      <w:r w:rsidRPr="00A952F7">
        <w:rPr>
          <w:noProof/>
        </w:rPr>
        <w:fldChar w:fldCharType="begin"/>
      </w:r>
      <w:r w:rsidRPr="00A952F7">
        <w:rPr>
          <w:noProof/>
        </w:rPr>
        <w:instrText xml:space="preserve"> PAGEREF _Toc124505275 \h </w:instrText>
      </w:r>
      <w:r w:rsidRPr="00A952F7">
        <w:rPr>
          <w:noProof/>
        </w:rPr>
      </w:r>
      <w:r w:rsidRPr="00A952F7">
        <w:rPr>
          <w:noProof/>
        </w:rPr>
        <w:fldChar w:fldCharType="separate"/>
      </w:r>
      <w:r w:rsidR="006D751A">
        <w:rPr>
          <w:noProof/>
        </w:rPr>
        <w:t>425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15L</w:t>
      </w:r>
      <w:r>
        <w:rPr>
          <w:noProof/>
        </w:rPr>
        <w:tab/>
        <w:t>Indemnity for issuing agencies and officers</w:t>
      </w:r>
      <w:r w:rsidRPr="00A952F7">
        <w:rPr>
          <w:noProof/>
        </w:rPr>
        <w:tab/>
      </w:r>
      <w:r w:rsidRPr="00A952F7">
        <w:rPr>
          <w:noProof/>
        </w:rPr>
        <w:fldChar w:fldCharType="begin"/>
      </w:r>
      <w:r w:rsidRPr="00A952F7">
        <w:rPr>
          <w:noProof/>
        </w:rPr>
        <w:instrText xml:space="preserve"> PAGEREF _Toc124505276 \h </w:instrText>
      </w:r>
      <w:r w:rsidRPr="00A952F7">
        <w:rPr>
          <w:noProof/>
        </w:rPr>
      </w:r>
      <w:r w:rsidRPr="00A952F7">
        <w:rPr>
          <w:noProof/>
        </w:rPr>
        <w:fldChar w:fldCharType="separate"/>
      </w:r>
      <w:r w:rsidR="006D751A">
        <w:rPr>
          <w:noProof/>
        </w:rPr>
        <w:t>425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15LA</w:t>
      </w:r>
      <w:r>
        <w:rPr>
          <w:noProof/>
        </w:rPr>
        <w:tab/>
        <w:t xml:space="preserve">Application of </w:t>
      </w:r>
      <w:r w:rsidRPr="004108B1">
        <w:rPr>
          <w:iCs/>
          <w:noProof/>
        </w:rPr>
        <w:t>this Part</w:t>
      </w:r>
      <w:r>
        <w:rPr>
          <w:noProof/>
        </w:rPr>
        <w:t xml:space="preserve"> to authorities under corresponding laws</w:t>
      </w:r>
      <w:r w:rsidRPr="00A952F7">
        <w:rPr>
          <w:noProof/>
        </w:rPr>
        <w:tab/>
      </w:r>
      <w:r w:rsidRPr="00A952F7">
        <w:rPr>
          <w:noProof/>
        </w:rPr>
        <w:fldChar w:fldCharType="begin"/>
      </w:r>
      <w:r w:rsidRPr="00A952F7">
        <w:rPr>
          <w:noProof/>
        </w:rPr>
        <w:instrText xml:space="preserve"> PAGEREF _Toc124505277 \h </w:instrText>
      </w:r>
      <w:r w:rsidRPr="00A952F7">
        <w:rPr>
          <w:noProof/>
        </w:rPr>
      </w:r>
      <w:r w:rsidRPr="00A952F7">
        <w:rPr>
          <w:noProof/>
        </w:rPr>
        <w:fldChar w:fldCharType="separate"/>
      </w:r>
      <w:r w:rsidR="006D751A">
        <w:rPr>
          <w:noProof/>
        </w:rPr>
        <w:t>425</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6—Compliance and Monitoring</w:t>
      </w:r>
      <w:r w:rsidRPr="00A952F7">
        <w:rPr>
          <w:b w:val="0"/>
          <w:noProof/>
          <w:sz w:val="18"/>
        </w:rPr>
        <w:tab/>
      </w:r>
      <w:r w:rsidRPr="00A952F7">
        <w:rPr>
          <w:b w:val="0"/>
          <w:noProof/>
          <w:sz w:val="18"/>
        </w:rPr>
        <w:fldChar w:fldCharType="begin"/>
      </w:r>
      <w:r w:rsidRPr="00A952F7">
        <w:rPr>
          <w:b w:val="0"/>
          <w:noProof/>
          <w:sz w:val="18"/>
        </w:rPr>
        <w:instrText xml:space="preserve"> PAGEREF _Toc124505278 \h </w:instrText>
      </w:r>
      <w:r w:rsidRPr="00A952F7">
        <w:rPr>
          <w:b w:val="0"/>
          <w:noProof/>
          <w:sz w:val="18"/>
        </w:rPr>
      </w:r>
      <w:r w:rsidRPr="00A952F7">
        <w:rPr>
          <w:b w:val="0"/>
          <w:noProof/>
          <w:sz w:val="18"/>
        </w:rPr>
        <w:fldChar w:fldCharType="separate"/>
      </w:r>
      <w:r w:rsidR="006D751A">
        <w:rPr>
          <w:b w:val="0"/>
          <w:noProof/>
          <w:sz w:val="18"/>
        </w:rPr>
        <w:t>427</w:t>
      </w:r>
      <w:r w:rsidRPr="00A952F7">
        <w:rPr>
          <w:b w:val="0"/>
          <w:noProof/>
          <w:sz w:val="18"/>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A—Misuse of Assumed Identity and Information</w:t>
      </w:r>
      <w:r w:rsidRPr="00A952F7">
        <w:rPr>
          <w:b w:val="0"/>
          <w:noProof/>
          <w:sz w:val="18"/>
        </w:rPr>
        <w:tab/>
      </w:r>
      <w:r w:rsidRPr="00A952F7">
        <w:rPr>
          <w:b w:val="0"/>
          <w:noProof/>
          <w:sz w:val="18"/>
        </w:rPr>
        <w:fldChar w:fldCharType="begin"/>
      </w:r>
      <w:r w:rsidRPr="00A952F7">
        <w:rPr>
          <w:b w:val="0"/>
          <w:noProof/>
          <w:sz w:val="18"/>
        </w:rPr>
        <w:instrText xml:space="preserve"> PAGEREF _Toc124505279 \h </w:instrText>
      </w:r>
      <w:r w:rsidRPr="00A952F7">
        <w:rPr>
          <w:b w:val="0"/>
          <w:noProof/>
          <w:sz w:val="18"/>
        </w:rPr>
      </w:r>
      <w:r w:rsidRPr="00A952F7">
        <w:rPr>
          <w:b w:val="0"/>
          <w:noProof/>
          <w:sz w:val="18"/>
        </w:rPr>
        <w:fldChar w:fldCharType="separate"/>
      </w:r>
      <w:r w:rsidR="006D751A">
        <w:rPr>
          <w:b w:val="0"/>
          <w:noProof/>
          <w:sz w:val="18"/>
        </w:rPr>
        <w:t>427</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15LB</w:t>
      </w:r>
      <w:r>
        <w:rPr>
          <w:noProof/>
        </w:rPr>
        <w:tab/>
        <w:t>Misuse of assumed identity</w:t>
      </w:r>
      <w:r w:rsidRPr="00A952F7">
        <w:rPr>
          <w:noProof/>
        </w:rPr>
        <w:tab/>
      </w:r>
      <w:r w:rsidRPr="00A952F7">
        <w:rPr>
          <w:noProof/>
        </w:rPr>
        <w:fldChar w:fldCharType="begin"/>
      </w:r>
      <w:r w:rsidRPr="00A952F7">
        <w:rPr>
          <w:noProof/>
        </w:rPr>
        <w:instrText xml:space="preserve"> PAGEREF _Toc124505280 \h </w:instrText>
      </w:r>
      <w:r w:rsidRPr="00A952F7">
        <w:rPr>
          <w:noProof/>
        </w:rPr>
      </w:r>
      <w:r w:rsidRPr="00A952F7">
        <w:rPr>
          <w:noProof/>
        </w:rPr>
        <w:fldChar w:fldCharType="separate"/>
      </w:r>
      <w:r w:rsidR="006D751A">
        <w:rPr>
          <w:noProof/>
        </w:rPr>
        <w:t>427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15LC</w:t>
      </w:r>
      <w:r>
        <w:rPr>
          <w:noProof/>
        </w:rPr>
        <w:tab/>
        <w:t>Disclosing information about assumed identity</w:t>
      </w:r>
      <w:r w:rsidRPr="00A952F7">
        <w:rPr>
          <w:noProof/>
        </w:rPr>
        <w:tab/>
      </w:r>
      <w:r w:rsidRPr="00A952F7">
        <w:rPr>
          <w:noProof/>
        </w:rPr>
        <w:fldChar w:fldCharType="begin"/>
      </w:r>
      <w:r w:rsidRPr="00A952F7">
        <w:rPr>
          <w:noProof/>
        </w:rPr>
        <w:instrText xml:space="preserve"> PAGEREF _Toc124505281 \h </w:instrText>
      </w:r>
      <w:r w:rsidRPr="00A952F7">
        <w:rPr>
          <w:noProof/>
        </w:rPr>
      </w:r>
      <w:r w:rsidRPr="00A952F7">
        <w:rPr>
          <w:noProof/>
        </w:rPr>
        <w:fldChar w:fldCharType="separate"/>
      </w:r>
      <w:r w:rsidR="006D751A">
        <w:rPr>
          <w:noProof/>
        </w:rPr>
        <w:t>427</w:t>
      </w:r>
      <w:r w:rsidRPr="00A952F7">
        <w:rPr>
          <w:noProof/>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B—Reporting and record</w:t>
      </w:r>
      <w:r>
        <w:rPr>
          <w:noProof/>
        </w:rPr>
        <w:noBreakHyphen/>
        <w:t>keeping</w:t>
      </w:r>
      <w:r w:rsidRPr="00A952F7">
        <w:rPr>
          <w:b w:val="0"/>
          <w:noProof/>
          <w:sz w:val="18"/>
        </w:rPr>
        <w:tab/>
      </w:r>
      <w:r w:rsidRPr="00A952F7">
        <w:rPr>
          <w:b w:val="0"/>
          <w:noProof/>
          <w:sz w:val="18"/>
        </w:rPr>
        <w:fldChar w:fldCharType="begin"/>
      </w:r>
      <w:r w:rsidRPr="00A952F7">
        <w:rPr>
          <w:b w:val="0"/>
          <w:noProof/>
          <w:sz w:val="18"/>
        </w:rPr>
        <w:instrText xml:space="preserve"> PAGEREF _Toc124505282 \h </w:instrText>
      </w:r>
      <w:r w:rsidRPr="00A952F7">
        <w:rPr>
          <w:b w:val="0"/>
          <w:noProof/>
          <w:sz w:val="18"/>
        </w:rPr>
      </w:r>
      <w:r w:rsidRPr="00A952F7">
        <w:rPr>
          <w:b w:val="0"/>
          <w:noProof/>
          <w:sz w:val="18"/>
        </w:rPr>
        <w:fldChar w:fldCharType="separate"/>
      </w:r>
      <w:r w:rsidR="006D751A">
        <w:rPr>
          <w:b w:val="0"/>
          <w:noProof/>
          <w:sz w:val="18"/>
        </w:rPr>
        <w:t>429</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15LD</w:t>
      </w:r>
      <w:r>
        <w:rPr>
          <w:noProof/>
        </w:rPr>
        <w:tab/>
        <w:t>Reports about authorities for assumed identities etc.—law enforcement agencies</w:t>
      </w:r>
      <w:r w:rsidRPr="00A952F7">
        <w:rPr>
          <w:noProof/>
        </w:rPr>
        <w:tab/>
      </w:r>
      <w:r w:rsidRPr="00A952F7">
        <w:rPr>
          <w:noProof/>
        </w:rPr>
        <w:fldChar w:fldCharType="begin"/>
      </w:r>
      <w:r w:rsidRPr="00A952F7">
        <w:rPr>
          <w:noProof/>
        </w:rPr>
        <w:instrText xml:space="preserve"> PAGEREF _Toc124505283 \h </w:instrText>
      </w:r>
      <w:r w:rsidRPr="00A952F7">
        <w:rPr>
          <w:noProof/>
        </w:rPr>
      </w:r>
      <w:r w:rsidRPr="00A952F7">
        <w:rPr>
          <w:noProof/>
        </w:rPr>
        <w:fldChar w:fldCharType="separate"/>
      </w:r>
      <w:r w:rsidR="006D751A">
        <w:rPr>
          <w:noProof/>
        </w:rPr>
        <w:t>429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15LE</w:t>
      </w:r>
      <w:r>
        <w:rPr>
          <w:noProof/>
        </w:rPr>
        <w:tab/>
        <w:t>Reports about authorities for assumed identities etc.—intelligence agencies</w:t>
      </w:r>
      <w:r w:rsidRPr="00A952F7">
        <w:rPr>
          <w:noProof/>
        </w:rPr>
        <w:tab/>
      </w:r>
      <w:r w:rsidRPr="00A952F7">
        <w:rPr>
          <w:noProof/>
        </w:rPr>
        <w:fldChar w:fldCharType="begin"/>
      </w:r>
      <w:r w:rsidRPr="00A952F7">
        <w:rPr>
          <w:noProof/>
        </w:rPr>
        <w:instrText xml:space="preserve"> PAGEREF _Toc124505284 \h </w:instrText>
      </w:r>
      <w:r w:rsidRPr="00A952F7">
        <w:rPr>
          <w:noProof/>
        </w:rPr>
      </w:r>
      <w:r w:rsidRPr="00A952F7">
        <w:rPr>
          <w:noProof/>
        </w:rPr>
        <w:fldChar w:fldCharType="separate"/>
      </w:r>
      <w:r w:rsidR="006D751A">
        <w:rPr>
          <w:noProof/>
        </w:rPr>
        <w:t>430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15LF</w:t>
      </w:r>
      <w:r>
        <w:rPr>
          <w:noProof/>
        </w:rPr>
        <w:tab/>
        <w:t>Record keeping</w:t>
      </w:r>
      <w:r w:rsidRPr="00A952F7">
        <w:rPr>
          <w:noProof/>
        </w:rPr>
        <w:tab/>
      </w:r>
      <w:r w:rsidRPr="00A952F7">
        <w:rPr>
          <w:noProof/>
        </w:rPr>
        <w:fldChar w:fldCharType="begin"/>
      </w:r>
      <w:r w:rsidRPr="00A952F7">
        <w:rPr>
          <w:noProof/>
        </w:rPr>
        <w:instrText xml:space="preserve"> PAGEREF _Toc124505285 \h </w:instrText>
      </w:r>
      <w:r w:rsidRPr="00A952F7">
        <w:rPr>
          <w:noProof/>
        </w:rPr>
      </w:r>
      <w:r w:rsidRPr="00A952F7">
        <w:rPr>
          <w:noProof/>
        </w:rPr>
        <w:fldChar w:fldCharType="separate"/>
      </w:r>
      <w:r w:rsidR="006D751A">
        <w:rPr>
          <w:noProof/>
        </w:rPr>
        <w:t>431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15LG</w:t>
      </w:r>
      <w:r>
        <w:rPr>
          <w:noProof/>
        </w:rPr>
        <w:tab/>
        <w:t>Audit of records</w:t>
      </w:r>
      <w:r w:rsidRPr="00A952F7">
        <w:rPr>
          <w:noProof/>
        </w:rPr>
        <w:tab/>
      </w:r>
      <w:r w:rsidRPr="00A952F7">
        <w:rPr>
          <w:noProof/>
        </w:rPr>
        <w:fldChar w:fldCharType="begin"/>
      </w:r>
      <w:r w:rsidRPr="00A952F7">
        <w:rPr>
          <w:noProof/>
        </w:rPr>
        <w:instrText xml:space="preserve"> PAGEREF _Toc124505286 \h </w:instrText>
      </w:r>
      <w:r w:rsidRPr="00A952F7">
        <w:rPr>
          <w:noProof/>
        </w:rPr>
      </w:r>
      <w:r w:rsidRPr="00A952F7">
        <w:rPr>
          <w:noProof/>
        </w:rPr>
        <w:fldChar w:fldCharType="separate"/>
      </w:r>
      <w:r w:rsidR="006D751A">
        <w:rPr>
          <w:noProof/>
        </w:rPr>
        <w:t>432</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7—General</w:t>
      </w:r>
      <w:r w:rsidRPr="00A952F7">
        <w:rPr>
          <w:b w:val="0"/>
          <w:noProof/>
          <w:sz w:val="18"/>
        </w:rPr>
        <w:tab/>
      </w:r>
      <w:r w:rsidRPr="00A952F7">
        <w:rPr>
          <w:b w:val="0"/>
          <w:noProof/>
          <w:sz w:val="18"/>
        </w:rPr>
        <w:fldChar w:fldCharType="begin"/>
      </w:r>
      <w:r w:rsidRPr="00A952F7">
        <w:rPr>
          <w:b w:val="0"/>
          <w:noProof/>
          <w:sz w:val="18"/>
        </w:rPr>
        <w:instrText xml:space="preserve"> PAGEREF _Toc124505287 \h </w:instrText>
      </w:r>
      <w:r w:rsidRPr="00A952F7">
        <w:rPr>
          <w:b w:val="0"/>
          <w:noProof/>
          <w:sz w:val="18"/>
        </w:rPr>
      </w:r>
      <w:r w:rsidRPr="00A952F7">
        <w:rPr>
          <w:b w:val="0"/>
          <w:noProof/>
          <w:sz w:val="18"/>
        </w:rPr>
        <w:fldChar w:fldCharType="separate"/>
      </w:r>
      <w:r w:rsidR="006D751A">
        <w:rPr>
          <w:b w:val="0"/>
          <w:noProof/>
          <w:sz w:val="18"/>
        </w:rPr>
        <w:t>434</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15LH</w:t>
      </w:r>
      <w:r>
        <w:rPr>
          <w:noProof/>
        </w:rPr>
        <w:tab/>
        <w:t>Delegation of chief officer’s functions</w:t>
      </w:r>
      <w:r w:rsidRPr="00A952F7">
        <w:rPr>
          <w:noProof/>
        </w:rPr>
        <w:tab/>
      </w:r>
      <w:r w:rsidRPr="00A952F7">
        <w:rPr>
          <w:noProof/>
        </w:rPr>
        <w:fldChar w:fldCharType="begin"/>
      </w:r>
      <w:r w:rsidRPr="00A952F7">
        <w:rPr>
          <w:noProof/>
        </w:rPr>
        <w:instrText xml:space="preserve"> PAGEREF _Toc124505288 \h </w:instrText>
      </w:r>
      <w:r w:rsidRPr="00A952F7">
        <w:rPr>
          <w:noProof/>
        </w:rPr>
      </w:r>
      <w:r w:rsidRPr="00A952F7">
        <w:rPr>
          <w:noProof/>
        </w:rPr>
        <w:fldChar w:fldCharType="separate"/>
      </w:r>
      <w:r w:rsidR="006D751A">
        <w:rPr>
          <w:noProof/>
        </w:rPr>
        <w:t>434</w:t>
      </w:r>
      <w:r w:rsidRPr="00A952F7">
        <w:rPr>
          <w:noProof/>
        </w:rPr>
        <w:fldChar w:fldCharType="end"/>
      </w:r>
    </w:p>
    <w:p w:rsidR="00A952F7" w:rsidRDefault="00A952F7">
      <w:pPr>
        <w:pStyle w:val="TOC2"/>
        <w:rPr>
          <w:rFonts w:asciiTheme="minorHAnsi" w:eastAsiaTheme="minorEastAsia" w:hAnsiTheme="minorHAnsi" w:cstheme="minorBidi"/>
          <w:b w:val="0"/>
          <w:noProof/>
          <w:kern w:val="0"/>
          <w:sz w:val="22"/>
          <w:szCs w:val="22"/>
        </w:rPr>
      </w:pPr>
      <w:r>
        <w:rPr>
          <w:noProof/>
        </w:rPr>
        <w:t>Part IACA—Witness identity protection for operatives</w:t>
      </w:r>
      <w:r w:rsidRPr="00A952F7">
        <w:rPr>
          <w:b w:val="0"/>
          <w:noProof/>
          <w:sz w:val="18"/>
        </w:rPr>
        <w:tab/>
      </w:r>
      <w:r w:rsidRPr="00A952F7">
        <w:rPr>
          <w:b w:val="0"/>
          <w:noProof/>
          <w:sz w:val="18"/>
        </w:rPr>
        <w:fldChar w:fldCharType="begin"/>
      </w:r>
      <w:r w:rsidRPr="00A952F7">
        <w:rPr>
          <w:b w:val="0"/>
          <w:noProof/>
          <w:sz w:val="18"/>
        </w:rPr>
        <w:instrText xml:space="preserve"> PAGEREF _Toc124505289 \h </w:instrText>
      </w:r>
      <w:r w:rsidRPr="00A952F7">
        <w:rPr>
          <w:b w:val="0"/>
          <w:noProof/>
          <w:sz w:val="18"/>
        </w:rPr>
      </w:r>
      <w:r w:rsidRPr="00A952F7">
        <w:rPr>
          <w:b w:val="0"/>
          <w:noProof/>
          <w:sz w:val="18"/>
        </w:rPr>
        <w:fldChar w:fldCharType="separate"/>
      </w:r>
      <w:r w:rsidR="006D751A">
        <w:rPr>
          <w:b w:val="0"/>
          <w:noProof/>
          <w:sz w:val="18"/>
        </w:rPr>
        <w:t>436</w:t>
      </w:r>
      <w:r w:rsidRPr="00A952F7">
        <w:rPr>
          <w:b w:val="0"/>
          <w:noProof/>
          <w:sz w:val="18"/>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1—Preliminary</w:t>
      </w:r>
      <w:r w:rsidRPr="00A952F7">
        <w:rPr>
          <w:b w:val="0"/>
          <w:noProof/>
          <w:sz w:val="18"/>
        </w:rPr>
        <w:tab/>
      </w:r>
      <w:r w:rsidRPr="00A952F7">
        <w:rPr>
          <w:b w:val="0"/>
          <w:noProof/>
          <w:sz w:val="18"/>
        </w:rPr>
        <w:fldChar w:fldCharType="begin"/>
      </w:r>
      <w:r w:rsidRPr="00A952F7">
        <w:rPr>
          <w:b w:val="0"/>
          <w:noProof/>
          <w:sz w:val="18"/>
        </w:rPr>
        <w:instrText xml:space="preserve"> PAGEREF _Toc124505290 \h </w:instrText>
      </w:r>
      <w:r w:rsidRPr="00A952F7">
        <w:rPr>
          <w:b w:val="0"/>
          <w:noProof/>
          <w:sz w:val="18"/>
        </w:rPr>
      </w:r>
      <w:r w:rsidRPr="00A952F7">
        <w:rPr>
          <w:b w:val="0"/>
          <w:noProof/>
          <w:sz w:val="18"/>
        </w:rPr>
        <w:fldChar w:fldCharType="separate"/>
      </w:r>
      <w:r w:rsidR="006D751A">
        <w:rPr>
          <w:b w:val="0"/>
          <w:noProof/>
          <w:sz w:val="18"/>
        </w:rPr>
        <w:t>436</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15M</w:t>
      </w:r>
      <w:r>
        <w:rPr>
          <w:noProof/>
        </w:rPr>
        <w:tab/>
        <w:t>Definitions</w:t>
      </w:r>
      <w:r w:rsidRPr="00A952F7">
        <w:rPr>
          <w:noProof/>
        </w:rPr>
        <w:tab/>
      </w:r>
      <w:r w:rsidRPr="00A952F7">
        <w:rPr>
          <w:noProof/>
        </w:rPr>
        <w:fldChar w:fldCharType="begin"/>
      </w:r>
      <w:r w:rsidRPr="00A952F7">
        <w:rPr>
          <w:noProof/>
        </w:rPr>
        <w:instrText xml:space="preserve"> PAGEREF _Toc124505291 \h </w:instrText>
      </w:r>
      <w:r w:rsidRPr="00A952F7">
        <w:rPr>
          <w:noProof/>
        </w:rPr>
      </w:r>
      <w:r w:rsidRPr="00A952F7">
        <w:rPr>
          <w:noProof/>
        </w:rPr>
        <w:fldChar w:fldCharType="separate"/>
      </w:r>
      <w:r w:rsidR="006D751A">
        <w:rPr>
          <w:noProof/>
        </w:rPr>
        <w:t>436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15MA</w:t>
      </w:r>
      <w:r>
        <w:rPr>
          <w:noProof/>
        </w:rPr>
        <w:tab/>
        <w:t xml:space="preserve">Meaning of </w:t>
      </w:r>
      <w:r w:rsidRPr="004108B1">
        <w:rPr>
          <w:i/>
          <w:noProof/>
        </w:rPr>
        <w:t>criminal proceeding</w:t>
      </w:r>
      <w:r w:rsidRPr="00A952F7">
        <w:rPr>
          <w:noProof/>
        </w:rPr>
        <w:tab/>
      </w:r>
      <w:r w:rsidRPr="00A952F7">
        <w:rPr>
          <w:noProof/>
        </w:rPr>
        <w:fldChar w:fldCharType="begin"/>
      </w:r>
      <w:r w:rsidRPr="00A952F7">
        <w:rPr>
          <w:noProof/>
        </w:rPr>
        <w:instrText xml:space="preserve"> PAGEREF _Toc124505292 \h </w:instrText>
      </w:r>
      <w:r w:rsidRPr="00A952F7">
        <w:rPr>
          <w:noProof/>
        </w:rPr>
      </w:r>
      <w:r w:rsidRPr="00A952F7">
        <w:rPr>
          <w:noProof/>
        </w:rPr>
        <w:fldChar w:fldCharType="separate"/>
      </w:r>
      <w:r w:rsidR="006D751A">
        <w:rPr>
          <w:noProof/>
        </w:rPr>
        <w:t>438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15MB</w:t>
      </w:r>
      <w:r>
        <w:rPr>
          <w:noProof/>
        </w:rPr>
        <w:tab/>
        <w:t xml:space="preserve">Meaning of </w:t>
      </w:r>
      <w:r w:rsidRPr="004108B1">
        <w:rPr>
          <w:i/>
          <w:noProof/>
        </w:rPr>
        <w:t>civil proceeding</w:t>
      </w:r>
      <w:r w:rsidRPr="00A952F7">
        <w:rPr>
          <w:noProof/>
        </w:rPr>
        <w:tab/>
      </w:r>
      <w:r w:rsidRPr="00A952F7">
        <w:rPr>
          <w:noProof/>
        </w:rPr>
        <w:fldChar w:fldCharType="begin"/>
      </w:r>
      <w:r w:rsidRPr="00A952F7">
        <w:rPr>
          <w:noProof/>
        </w:rPr>
        <w:instrText xml:space="preserve"> PAGEREF _Toc124505293 \h </w:instrText>
      </w:r>
      <w:r w:rsidRPr="00A952F7">
        <w:rPr>
          <w:noProof/>
        </w:rPr>
      </w:r>
      <w:r w:rsidRPr="00A952F7">
        <w:rPr>
          <w:noProof/>
        </w:rPr>
        <w:fldChar w:fldCharType="separate"/>
      </w:r>
      <w:r w:rsidR="006D751A">
        <w:rPr>
          <w:noProof/>
        </w:rPr>
        <w:t>439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15MC</w:t>
      </w:r>
      <w:r>
        <w:rPr>
          <w:noProof/>
        </w:rPr>
        <w:tab/>
        <w:t>When a charge is outstanding or pending</w:t>
      </w:r>
      <w:r w:rsidRPr="00A952F7">
        <w:rPr>
          <w:noProof/>
        </w:rPr>
        <w:tab/>
      </w:r>
      <w:r w:rsidRPr="00A952F7">
        <w:rPr>
          <w:noProof/>
        </w:rPr>
        <w:fldChar w:fldCharType="begin"/>
      </w:r>
      <w:r w:rsidRPr="00A952F7">
        <w:rPr>
          <w:noProof/>
        </w:rPr>
        <w:instrText xml:space="preserve"> PAGEREF _Toc124505294 \h </w:instrText>
      </w:r>
      <w:r w:rsidRPr="00A952F7">
        <w:rPr>
          <w:noProof/>
        </w:rPr>
      </w:r>
      <w:r w:rsidRPr="00A952F7">
        <w:rPr>
          <w:noProof/>
        </w:rPr>
        <w:fldChar w:fldCharType="separate"/>
      </w:r>
      <w:r w:rsidR="006D751A">
        <w:rPr>
          <w:noProof/>
        </w:rPr>
        <w:t>439</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2—Witness Identity Protection Certificates for Operatives</w:t>
      </w:r>
      <w:r w:rsidRPr="00A952F7">
        <w:rPr>
          <w:b w:val="0"/>
          <w:noProof/>
          <w:sz w:val="18"/>
        </w:rPr>
        <w:tab/>
      </w:r>
      <w:r w:rsidRPr="00A952F7">
        <w:rPr>
          <w:b w:val="0"/>
          <w:noProof/>
          <w:sz w:val="18"/>
        </w:rPr>
        <w:fldChar w:fldCharType="begin"/>
      </w:r>
      <w:r w:rsidRPr="00A952F7">
        <w:rPr>
          <w:b w:val="0"/>
          <w:noProof/>
          <w:sz w:val="18"/>
        </w:rPr>
        <w:instrText xml:space="preserve"> PAGEREF _Toc124505295 \h </w:instrText>
      </w:r>
      <w:r w:rsidRPr="00A952F7">
        <w:rPr>
          <w:b w:val="0"/>
          <w:noProof/>
          <w:sz w:val="18"/>
        </w:rPr>
      </w:r>
      <w:r w:rsidRPr="00A952F7">
        <w:rPr>
          <w:b w:val="0"/>
          <w:noProof/>
          <w:sz w:val="18"/>
        </w:rPr>
        <w:fldChar w:fldCharType="separate"/>
      </w:r>
      <w:r w:rsidR="006D751A">
        <w:rPr>
          <w:b w:val="0"/>
          <w:noProof/>
          <w:sz w:val="18"/>
        </w:rPr>
        <w:t>441</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15MD</w:t>
      </w:r>
      <w:r>
        <w:rPr>
          <w:noProof/>
        </w:rPr>
        <w:tab/>
        <w:t>Application of Part</w:t>
      </w:r>
      <w:r w:rsidRPr="00A952F7">
        <w:rPr>
          <w:noProof/>
        </w:rPr>
        <w:tab/>
      </w:r>
      <w:r w:rsidRPr="00A952F7">
        <w:rPr>
          <w:noProof/>
        </w:rPr>
        <w:fldChar w:fldCharType="begin"/>
      </w:r>
      <w:r w:rsidRPr="00A952F7">
        <w:rPr>
          <w:noProof/>
        </w:rPr>
        <w:instrText xml:space="preserve"> PAGEREF _Toc124505296 \h </w:instrText>
      </w:r>
      <w:r w:rsidRPr="00A952F7">
        <w:rPr>
          <w:noProof/>
        </w:rPr>
      </w:r>
      <w:r w:rsidRPr="00A952F7">
        <w:rPr>
          <w:noProof/>
        </w:rPr>
        <w:fldChar w:fldCharType="separate"/>
      </w:r>
      <w:r w:rsidR="006D751A">
        <w:rPr>
          <w:noProof/>
        </w:rPr>
        <w:t>441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15ME</w:t>
      </w:r>
      <w:r>
        <w:rPr>
          <w:noProof/>
        </w:rPr>
        <w:tab/>
        <w:t>Witness identity protection certificate</w:t>
      </w:r>
      <w:r w:rsidRPr="00A952F7">
        <w:rPr>
          <w:noProof/>
        </w:rPr>
        <w:tab/>
      </w:r>
      <w:r w:rsidRPr="00A952F7">
        <w:rPr>
          <w:noProof/>
        </w:rPr>
        <w:fldChar w:fldCharType="begin"/>
      </w:r>
      <w:r w:rsidRPr="00A952F7">
        <w:rPr>
          <w:noProof/>
        </w:rPr>
        <w:instrText xml:space="preserve"> PAGEREF _Toc124505297 \h </w:instrText>
      </w:r>
      <w:r w:rsidRPr="00A952F7">
        <w:rPr>
          <w:noProof/>
        </w:rPr>
      </w:r>
      <w:r w:rsidRPr="00A952F7">
        <w:rPr>
          <w:noProof/>
        </w:rPr>
        <w:fldChar w:fldCharType="separate"/>
      </w:r>
      <w:r w:rsidR="006D751A">
        <w:rPr>
          <w:noProof/>
        </w:rPr>
        <w:t>441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15MF</w:t>
      </w:r>
      <w:r>
        <w:rPr>
          <w:noProof/>
        </w:rPr>
        <w:tab/>
        <w:t>Statutory declaration by operative</w:t>
      </w:r>
      <w:r w:rsidRPr="00A952F7">
        <w:rPr>
          <w:noProof/>
        </w:rPr>
        <w:tab/>
      </w:r>
      <w:r w:rsidRPr="00A952F7">
        <w:rPr>
          <w:noProof/>
        </w:rPr>
        <w:fldChar w:fldCharType="begin"/>
      </w:r>
      <w:r w:rsidRPr="00A952F7">
        <w:rPr>
          <w:noProof/>
        </w:rPr>
        <w:instrText xml:space="preserve"> PAGEREF _Toc124505298 \h </w:instrText>
      </w:r>
      <w:r w:rsidRPr="00A952F7">
        <w:rPr>
          <w:noProof/>
        </w:rPr>
      </w:r>
      <w:r w:rsidRPr="00A952F7">
        <w:rPr>
          <w:noProof/>
        </w:rPr>
        <w:fldChar w:fldCharType="separate"/>
      </w:r>
      <w:r w:rsidR="006D751A">
        <w:rPr>
          <w:noProof/>
        </w:rPr>
        <w:t>442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15MG</w:t>
      </w:r>
      <w:r>
        <w:rPr>
          <w:noProof/>
        </w:rPr>
        <w:tab/>
        <w:t>Form of witness identity protection certificate</w:t>
      </w:r>
      <w:r w:rsidRPr="00A952F7">
        <w:rPr>
          <w:noProof/>
        </w:rPr>
        <w:tab/>
      </w:r>
      <w:r w:rsidRPr="00A952F7">
        <w:rPr>
          <w:noProof/>
        </w:rPr>
        <w:fldChar w:fldCharType="begin"/>
      </w:r>
      <w:r w:rsidRPr="00A952F7">
        <w:rPr>
          <w:noProof/>
        </w:rPr>
        <w:instrText xml:space="preserve"> PAGEREF _Toc124505299 \h </w:instrText>
      </w:r>
      <w:r w:rsidRPr="00A952F7">
        <w:rPr>
          <w:noProof/>
        </w:rPr>
      </w:r>
      <w:r w:rsidRPr="00A952F7">
        <w:rPr>
          <w:noProof/>
        </w:rPr>
        <w:fldChar w:fldCharType="separate"/>
      </w:r>
      <w:r w:rsidR="006D751A">
        <w:rPr>
          <w:noProof/>
        </w:rPr>
        <w:t>443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15MH</w:t>
      </w:r>
      <w:r>
        <w:rPr>
          <w:noProof/>
        </w:rPr>
        <w:tab/>
        <w:t>Filing and notification</w:t>
      </w:r>
      <w:r w:rsidRPr="00A952F7">
        <w:rPr>
          <w:noProof/>
        </w:rPr>
        <w:tab/>
      </w:r>
      <w:r w:rsidRPr="00A952F7">
        <w:rPr>
          <w:noProof/>
        </w:rPr>
        <w:fldChar w:fldCharType="begin"/>
      </w:r>
      <w:r w:rsidRPr="00A952F7">
        <w:rPr>
          <w:noProof/>
        </w:rPr>
        <w:instrText xml:space="preserve"> PAGEREF _Toc124505300 \h </w:instrText>
      </w:r>
      <w:r w:rsidRPr="00A952F7">
        <w:rPr>
          <w:noProof/>
        </w:rPr>
      </w:r>
      <w:r w:rsidRPr="00A952F7">
        <w:rPr>
          <w:noProof/>
        </w:rPr>
        <w:fldChar w:fldCharType="separate"/>
      </w:r>
      <w:r w:rsidR="006D751A">
        <w:rPr>
          <w:noProof/>
        </w:rPr>
        <w:t>444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15MI</w:t>
      </w:r>
      <w:r>
        <w:rPr>
          <w:noProof/>
        </w:rPr>
        <w:tab/>
        <w:t>Leave for non</w:t>
      </w:r>
      <w:r>
        <w:rPr>
          <w:noProof/>
        </w:rPr>
        <w:noBreakHyphen/>
        <w:t>compliance</w:t>
      </w:r>
      <w:r w:rsidRPr="00A952F7">
        <w:rPr>
          <w:noProof/>
        </w:rPr>
        <w:tab/>
      </w:r>
      <w:r w:rsidRPr="00A952F7">
        <w:rPr>
          <w:noProof/>
        </w:rPr>
        <w:fldChar w:fldCharType="begin"/>
      </w:r>
      <w:r w:rsidRPr="00A952F7">
        <w:rPr>
          <w:noProof/>
        </w:rPr>
        <w:instrText xml:space="preserve"> PAGEREF _Toc124505301 \h </w:instrText>
      </w:r>
      <w:r w:rsidRPr="00A952F7">
        <w:rPr>
          <w:noProof/>
        </w:rPr>
      </w:r>
      <w:r w:rsidRPr="00A952F7">
        <w:rPr>
          <w:noProof/>
        </w:rPr>
        <w:fldChar w:fldCharType="separate"/>
      </w:r>
      <w:r w:rsidR="006D751A">
        <w:rPr>
          <w:noProof/>
        </w:rPr>
        <w:t>445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15MJ</w:t>
      </w:r>
      <w:r>
        <w:rPr>
          <w:noProof/>
        </w:rPr>
        <w:tab/>
        <w:t>Effect of witness identity protection certificate</w:t>
      </w:r>
      <w:r w:rsidRPr="00A952F7">
        <w:rPr>
          <w:noProof/>
        </w:rPr>
        <w:tab/>
      </w:r>
      <w:r w:rsidRPr="00A952F7">
        <w:rPr>
          <w:noProof/>
        </w:rPr>
        <w:fldChar w:fldCharType="begin"/>
      </w:r>
      <w:r w:rsidRPr="00A952F7">
        <w:rPr>
          <w:noProof/>
        </w:rPr>
        <w:instrText xml:space="preserve"> PAGEREF _Toc124505302 \h </w:instrText>
      </w:r>
      <w:r w:rsidRPr="00A952F7">
        <w:rPr>
          <w:noProof/>
        </w:rPr>
      </w:r>
      <w:r w:rsidRPr="00A952F7">
        <w:rPr>
          <w:noProof/>
        </w:rPr>
        <w:fldChar w:fldCharType="separate"/>
      </w:r>
      <w:r w:rsidR="006D751A">
        <w:rPr>
          <w:noProof/>
        </w:rPr>
        <w:t>445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15MK</w:t>
      </w:r>
      <w:r>
        <w:rPr>
          <w:noProof/>
        </w:rPr>
        <w:tab/>
        <w:t>Orders to protect operative’s identity etc.</w:t>
      </w:r>
      <w:r w:rsidRPr="00A952F7">
        <w:rPr>
          <w:noProof/>
        </w:rPr>
        <w:tab/>
      </w:r>
      <w:r w:rsidRPr="00A952F7">
        <w:rPr>
          <w:noProof/>
        </w:rPr>
        <w:fldChar w:fldCharType="begin"/>
      </w:r>
      <w:r w:rsidRPr="00A952F7">
        <w:rPr>
          <w:noProof/>
        </w:rPr>
        <w:instrText xml:space="preserve"> PAGEREF _Toc124505303 \h </w:instrText>
      </w:r>
      <w:r w:rsidRPr="00A952F7">
        <w:rPr>
          <w:noProof/>
        </w:rPr>
      </w:r>
      <w:r w:rsidRPr="00A952F7">
        <w:rPr>
          <w:noProof/>
        </w:rPr>
        <w:fldChar w:fldCharType="separate"/>
      </w:r>
      <w:r w:rsidR="006D751A">
        <w:rPr>
          <w:noProof/>
        </w:rPr>
        <w:t>446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15ML</w:t>
      </w:r>
      <w:r>
        <w:rPr>
          <w:noProof/>
        </w:rPr>
        <w:tab/>
        <w:t>Disclosure of operative’s identity to presiding officer</w:t>
      </w:r>
      <w:r w:rsidRPr="00A952F7">
        <w:rPr>
          <w:noProof/>
        </w:rPr>
        <w:tab/>
      </w:r>
      <w:r w:rsidRPr="00A952F7">
        <w:rPr>
          <w:noProof/>
        </w:rPr>
        <w:fldChar w:fldCharType="begin"/>
      </w:r>
      <w:r w:rsidRPr="00A952F7">
        <w:rPr>
          <w:noProof/>
        </w:rPr>
        <w:instrText xml:space="preserve"> PAGEREF _Toc124505304 \h </w:instrText>
      </w:r>
      <w:r w:rsidRPr="00A952F7">
        <w:rPr>
          <w:noProof/>
        </w:rPr>
      </w:r>
      <w:r w:rsidRPr="00A952F7">
        <w:rPr>
          <w:noProof/>
        </w:rPr>
        <w:fldChar w:fldCharType="separate"/>
      </w:r>
      <w:r w:rsidR="006D751A">
        <w:rPr>
          <w:noProof/>
        </w:rPr>
        <w:t>447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15MM</w:t>
      </w:r>
      <w:r>
        <w:rPr>
          <w:noProof/>
        </w:rPr>
        <w:tab/>
        <w:t>Disclosure of operative’s identity etc. despite certificate</w:t>
      </w:r>
      <w:r w:rsidRPr="00A952F7">
        <w:rPr>
          <w:noProof/>
        </w:rPr>
        <w:tab/>
      </w:r>
      <w:r w:rsidRPr="00A952F7">
        <w:rPr>
          <w:noProof/>
        </w:rPr>
        <w:fldChar w:fldCharType="begin"/>
      </w:r>
      <w:r w:rsidRPr="00A952F7">
        <w:rPr>
          <w:noProof/>
        </w:rPr>
        <w:instrText xml:space="preserve"> PAGEREF _Toc124505305 \h </w:instrText>
      </w:r>
      <w:r w:rsidRPr="00A952F7">
        <w:rPr>
          <w:noProof/>
        </w:rPr>
      </w:r>
      <w:r w:rsidRPr="00A952F7">
        <w:rPr>
          <w:noProof/>
        </w:rPr>
        <w:fldChar w:fldCharType="separate"/>
      </w:r>
      <w:r w:rsidR="006D751A">
        <w:rPr>
          <w:noProof/>
        </w:rPr>
        <w:t>447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15MN</w:t>
      </w:r>
      <w:r>
        <w:rPr>
          <w:noProof/>
        </w:rPr>
        <w:tab/>
        <w:t>Application for leave—joinder as respondent</w:t>
      </w:r>
      <w:r w:rsidRPr="00A952F7">
        <w:rPr>
          <w:noProof/>
        </w:rPr>
        <w:tab/>
      </w:r>
      <w:r w:rsidRPr="00A952F7">
        <w:rPr>
          <w:noProof/>
        </w:rPr>
        <w:fldChar w:fldCharType="begin"/>
      </w:r>
      <w:r w:rsidRPr="00A952F7">
        <w:rPr>
          <w:noProof/>
        </w:rPr>
        <w:instrText xml:space="preserve"> PAGEREF _Toc124505306 \h </w:instrText>
      </w:r>
      <w:r w:rsidRPr="00A952F7">
        <w:rPr>
          <w:noProof/>
        </w:rPr>
      </w:r>
      <w:r w:rsidRPr="00A952F7">
        <w:rPr>
          <w:noProof/>
        </w:rPr>
        <w:fldChar w:fldCharType="separate"/>
      </w:r>
      <w:r w:rsidR="006D751A">
        <w:rPr>
          <w:noProof/>
        </w:rPr>
        <w:t>449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15MO</w:t>
      </w:r>
      <w:r>
        <w:rPr>
          <w:noProof/>
        </w:rPr>
        <w:tab/>
        <w:t>Directions to jury</w:t>
      </w:r>
      <w:r w:rsidRPr="00A952F7">
        <w:rPr>
          <w:noProof/>
        </w:rPr>
        <w:tab/>
      </w:r>
      <w:r w:rsidRPr="00A952F7">
        <w:rPr>
          <w:noProof/>
        </w:rPr>
        <w:fldChar w:fldCharType="begin"/>
      </w:r>
      <w:r w:rsidRPr="00A952F7">
        <w:rPr>
          <w:noProof/>
        </w:rPr>
        <w:instrText xml:space="preserve"> PAGEREF _Toc124505307 \h </w:instrText>
      </w:r>
      <w:r w:rsidRPr="00A952F7">
        <w:rPr>
          <w:noProof/>
        </w:rPr>
      </w:r>
      <w:r w:rsidRPr="00A952F7">
        <w:rPr>
          <w:noProof/>
        </w:rPr>
        <w:fldChar w:fldCharType="separate"/>
      </w:r>
      <w:r w:rsidR="006D751A">
        <w:rPr>
          <w:noProof/>
        </w:rPr>
        <w:t>450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15MP</w:t>
      </w:r>
      <w:r>
        <w:rPr>
          <w:noProof/>
        </w:rPr>
        <w:tab/>
        <w:t>Appeals and adjournments</w:t>
      </w:r>
      <w:r w:rsidRPr="00A952F7">
        <w:rPr>
          <w:noProof/>
        </w:rPr>
        <w:tab/>
      </w:r>
      <w:r w:rsidRPr="00A952F7">
        <w:rPr>
          <w:noProof/>
        </w:rPr>
        <w:fldChar w:fldCharType="begin"/>
      </w:r>
      <w:r w:rsidRPr="00A952F7">
        <w:rPr>
          <w:noProof/>
        </w:rPr>
        <w:instrText xml:space="preserve"> PAGEREF _Toc124505308 \h </w:instrText>
      </w:r>
      <w:r w:rsidRPr="00A952F7">
        <w:rPr>
          <w:noProof/>
        </w:rPr>
      </w:r>
      <w:r w:rsidRPr="00A952F7">
        <w:rPr>
          <w:noProof/>
        </w:rPr>
        <w:fldChar w:fldCharType="separate"/>
      </w:r>
      <w:r w:rsidR="006D751A">
        <w:rPr>
          <w:noProof/>
        </w:rPr>
        <w:t>450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15MQ</w:t>
      </w:r>
      <w:r>
        <w:rPr>
          <w:noProof/>
        </w:rPr>
        <w:tab/>
        <w:t>Witness identity protection certificate—cancellation</w:t>
      </w:r>
      <w:r w:rsidRPr="00A952F7">
        <w:rPr>
          <w:noProof/>
        </w:rPr>
        <w:tab/>
      </w:r>
      <w:r w:rsidRPr="00A952F7">
        <w:rPr>
          <w:noProof/>
        </w:rPr>
        <w:fldChar w:fldCharType="begin"/>
      </w:r>
      <w:r w:rsidRPr="00A952F7">
        <w:rPr>
          <w:noProof/>
        </w:rPr>
        <w:instrText xml:space="preserve"> PAGEREF _Toc124505309 \h </w:instrText>
      </w:r>
      <w:r w:rsidRPr="00A952F7">
        <w:rPr>
          <w:noProof/>
        </w:rPr>
      </w:r>
      <w:r w:rsidRPr="00A952F7">
        <w:rPr>
          <w:noProof/>
        </w:rPr>
        <w:fldChar w:fldCharType="separate"/>
      </w:r>
      <w:r w:rsidR="006D751A">
        <w:rPr>
          <w:noProof/>
        </w:rPr>
        <w:t>452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15MR</w:t>
      </w:r>
      <w:r>
        <w:rPr>
          <w:noProof/>
        </w:rPr>
        <w:tab/>
        <w:t>Permission to give information disclosing operative’s identity etc.</w:t>
      </w:r>
      <w:r w:rsidRPr="00A952F7">
        <w:rPr>
          <w:noProof/>
        </w:rPr>
        <w:tab/>
      </w:r>
      <w:r w:rsidRPr="00A952F7">
        <w:rPr>
          <w:noProof/>
        </w:rPr>
        <w:fldChar w:fldCharType="begin"/>
      </w:r>
      <w:r w:rsidRPr="00A952F7">
        <w:rPr>
          <w:noProof/>
        </w:rPr>
        <w:instrText xml:space="preserve"> PAGEREF _Toc124505310 \h </w:instrText>
      </w:r>
      <w:r w:rsidRPr="00A952F7">
        <w:rPr>
          <w:noProof/>
        </w:rPr>
      </w:r>
      <w:r w:rsidRPr="00A952F7">
        <w:rPr>
          <w:noProof/>
        </w:rPr>
        <w:fldChar w:fldCharType="separate"/>
      </w:r>
      <w:r w:rsidR="006D751A">
        <w:rPr>
          <w:noProof/>
        </w:rPr>
        <w:t>452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15MS</w:t>
      </w:r>
      <w:r>
        <w:rPr>
          <w:noProof/>
        </w:rPr>
        <w:tab/>
        <w:t>Disclosure offences</w:t>
      </w:r>
      <w:r w:rsidRPr="00A952F7">
        <w:rPr>
          <w:noProof/>
        </w:rPr>
        <w:tab/>
      </w:r>
      <w:r w:rsidRPr="00A952F7">
        <w:rPr>
          <w:noProof/>
        </w:rPr>
        <w:fldChar w:fldCharType="begin"/>
      </w:r>
      <w:r w:rsidRPr="00A952F7">
        <w:rPr>
          <w:noProof/>
        </w:rPr>
        <w:instrText xml:space="preserve"> PAGEREF _Toc124505311 \h </w:instrText>
      </w:r>
      <w:r w:rsidRPr="00A952F7">
        <w:rPr>
          <w:noProof/>
        </w:rPr>
      </w:r>
      <w:r w:rsidRPr="00A952F7">
        <w:rPr>
          <w:noProof/>
        </w:rPr>
        <w:fldChar w:fldCharType="separate"/>
      </w:r>
      <w:r w:rsidR="006D751A">
        <w:rPr>
          <w:noProof/>
        </w:rPr>
        <w:t>453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15MT</w:t>
      </w:r>
      <w:r>
        <w:rPr>
          <w:noProof/>
        </w:rPr>
        <w:tab/>
        <w:t>Evidentiary certificates</w:t>
      </w:r>
      <w:r w:rsidRPr="00A952F7">
        <w:rPr>
          <w:noProof/>
        </w:rPr>
        <w:tab/>
      </w:r>
      <w:r w:rsidRPr="00A952F7">
        <w:rPr>
          <w:noProof/>
        </w:rPr>
        <w:fldChar w:fldCharType="begin"/>
      </w:r>
      <w:r w:rsidRPr="00A952F7">
        <w:rPr>
          <w:noProof/>
        </w:rPr>
        <w:instrText xml:space="preserve"> PAGEREF _Toc124505312 \h </w:instrText>
      </w:r>
      <w:r w:rsidRPr="00A952F7">
        <w:rPr>
          <w:noProof/>
        </w:rPr>
      </w:r>
      <w:r w:rsidRPr="00A952F7">
        <w:rPr>
          <w:noProof/>
        </w:rPr>
        <w:fldChar w:fldCharType="separate"/>
      </w:r>
      <w:r w:rsidR="006D751A">
        <w:rPr>
          <w:noProof/>
        </w:rPr>
        <w:t>454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15MU</w:t>
      </w:r>
      <w:r>
        <w:rPr>
          <w:noProof/>
        </w:rPr>
        <w:tab/>
        <w:t>Reports about witness identity protection certificates</w:t>
      </w:r>
      <w:r w:rsidRPr="00A952F7">
        <w:rPr>
          <w:noProof/>
        </w:rPr>
        <w:tab/>
      </w:r>
      <w:r w:rsidRPr="00A952F7">
        <w:rPr>
          <w:noProof/>
        </w:rPr>
        <w:fldChar w:fldCharType="begin"/>
      </w:r>
      <w:r w:rsidRPr="00A952F7">
        <w:rPr>
          <w:noProof/>
        </w:rPr>
        <w:instrText xml:space="preserve"> PAGEREF _Toc124505313 \h </w:instrText>
      </w:r>
      <w:r w:rsidRPr="00A952F7">
        <w:rPr>
          <w:noProof/>
        </w:rPr>
      </w:r>
      <w:r w:rsidRPr="00A952F7">
        <w:rPr>
          <w:noProof/>
        </w:rPr>
        <w:fldChar w:fldCharType="separate"/>
      </w:r>
      <w:r w:rsidR="006D751A">
        <w:rPr>
          <w:noProof/>
        </w:rPr>
        <w:t>455</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3—Mutual Recognition under Corresponding Laws</w:t>
      </w:r>
      <w:r w:rsidRPr="00A952F7">
        <w:rPr>
          <w:b w:val="0"/>
          <w:noProof/>
          <w:sz w:val="18"/>
        </w:rPr>
        <w:tab/>
      </w:r>
      <w:r w:rsidRPr="00A952F7">
        <w:rPr>
          <w:b w:val="0"/>
          <w:noProof/>
          <w:sz w:val="18"/>
        </w:rPr>
        <w:fldChar w:fldCharType="begin"/>
      </w:r>
      <w:r w:rsidRPr="00A952F7">
        <w:rPr>
          <w:b w:val="0"/>
          <w:noProof/>
          <w:sz w:val="18"/>
        </w:rPr>
        <w:instrText xml:space="preserve"> PAGEREF _Toc124505314 \h </w:instrText>
      </w:r>
      <w:r w:rsidRPr="00A952F7">
        <w:rPr>
          <w:b w:val="0"/>
          <w:noProof/>
          <w:sz w:val="18"/>
        </w:rPr>
      </w:r>
      <w:r w:rsidRPr="00A952F7">
        <w:rPr>
          <w:b w:val="0"/>
          <w:noProof/>
          <w:sz w:val="18"/>
        </w:rPr>
        <w:fldChar w:fldCharType="separate"/>
      </w:r>
      <w:r w:rsidR="006D751A">
        <w:rPr>
          <w:b w:val="0"/>
          <w:noProof/>
          <w:sz w:val="18"/>
        </w:rPr>
        <w:t>457</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15MW</w:t>
      </w:r>
      <w:r>
        <w:rPr>
          <w:noProof/>
        </w:rPr>
        <w:tab/>
        <w:t>Recognition of witness identity protection certificates under corresponding laws</w:t>
      </w:r>
      <w:r w:rsidRPr="00A952F7">
        <w:rPr>
          <w:noProof/>
        </w:rPr>
        <w:tab/>
      </w:r>
      <w:r w:rsidRPr="00A952F7">
        <w:rPr>
          <w:noProof/>
        </w:rPr>
        <w:fldChar w:fldCharType="begin"/>
      </w:r>
      <w:r w:rsidRPr="00A952F7">
        <w:rPr>
          <w:noProof/>
        </w:rPr>
        <w:instrText xml:space="preserve"> PAGEREF _Toc124505315 \h </w:instrText>
      </w:r>
      <w:r w:rsidRPr="00A952F7">
        <w:rPr>
          <w:noProof/>
        </w:rPr>
      </w:r>
      <w:r w:rsidRPr="00A952F7">
        <w:rPr>
          <w:noProof/>
        </w:rPr>
        <w:fldChar w:fldCharType="separate"/>
      </w:r>
      <w:r w:rsidR="006D751A">
        <w:rPr>
          <w:noProof/>
        </w:rPr>
        <w:t>457</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4—General</w:t>
      </w:r>
      <w:r w:rsidRPr="00A952F7">
        <w:rPr>
          <w:b w:val="0"/>
          <w:noProof/>
          <w:sz w:val="18"/>
        </w:rPr>
        <w:tab/>
      </w:r>
      <w:r w:rsidRPr="00A952F7">
        <w:rPr>
          <w:b w:val="0"/>
          <w:noProof/>
          <w:sz w:val="18"/>
        </w:rPr>
        <w:fldChar w:fldCharType="begin"/>
      </w:r>
      <w:r w:rsidRPr="00A952F7">
        <w:rPr>
          <w:b w:val="0"/>
          <w:noProof/>
          <w:sz w:val="18"/>
        </w:rPr>
        <w:instrText xml:space="preserve"> PAGEREF _Toc124505316 \h </w:instrText>
      </w:r>
      <w:r w:rsidRPr="00A952F7">
        <w:rPr>
          <w:b w:val="0"/>
          <w:noProof/>
          <w:sz w:val="18"/>
        </w:rPr>
      </w:r>
      <w:r w:rsidRPr="00A952F7">
        <w:rPr>
          <w:b w:val="0"/>
          <w:noProof/>
          <w:sz w:val="18"/>
        </w:rPr>
        <w:fldChar w:fldCharType="separate"/>
      </w:r>
      <w:r w:rsidR="006D751A">
        <w:rPr>
          <w:b w:val="0"/>
          <w:noProof/>
          <w:sz w:val="18"/>
        </w:rPr>
        <w:t>458</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15MX</w:t>
      </w:r>
      <w:r>
        <w:rPr>
          <w:noProof/>
        </w:rPr>
        <w:tab/>
        <w:t>Delegation</w:t>
      </w:r>
      <w:r w:rsidRPr="00A952F7">
        <w:rPr>
          <w:noProof/>
        </w:rPr>
        <w:tab/>
      </w:r>
      <w:r w:rsidRPr="00A952F7">
        <w:rPr>
          <w:noProof/>
        </w:rPr>
        <w:fldChar w:fldCharType="begin"/>
      </w:r>
      <w:r w:rsidRPr="00A952F7">
        <w:rPr>
          <w:noProof/>
        </w:rPr>
        <w:instrText xml:space="preserve"> PAGEREF _Toc124505317 \h </w:instrText>
      </w:r>
      <w:r w:rsidRPr="00A952F7">
        <w:rPr>
          <w:noProof/>
        </w:rPr>
      </w:r>
      <w:r w:rsidRPr="00A952F7">
        <w:rPr>
          <w:noProof/>
        </w:rPr>
        <w:fldChar w:fldCharType="separate"/>
      </w:r>
      <w:r w:rsidR="006D751A">
        <w:rPr>
          <w:noProof/>
        </w:rPr>
        <w:t>458</w:t>
      </w:r>
      <w:r w:rsidRPr="00A952F7">
        <w:rPr>
          <w:noProof/>
        </w:rPr>
        <w:fldChar w:fldCharType="end"/>
      </w:r>
    </w:p>
    <w:p w:rsidR="00A952F7" w:rsidRDefault="00A952F7">
      <w:pPr>
        <w:pStyle w:val="TOC2"/>
        <w:rPr>
          <w:rFonts w:asciiTheme="minorHAnsi" w:eastAsiaTheme="minorEastAsia" w:hAnsiTheme="minorHAnsi" w:cstheme="minorBidi"/>
          <w:b w:val="0"/>
          <w:noProof/>
          <w:kern w:val="0"/>
          <w:sz w:val="22"/>
          <w:szCs w:val="22"/>
        </w:rPr>
      </w:pPr>
      <w:r>
        <w:rPr>
          <w:noProof/>
        </w:rPr>
        <w:t>Part IAD—Protecting vulnerable persons</w:t>
      </w:r>
      <w:r w:rsidRPr="00A952F7">
        <w:rPr>
          <w:b w:val="0"/>
          <w:noProof/>
          <w:sz w:val="18"/>
        </w:rPr>
        <w:tab/>
      </w:r>
      <w:r w:rsidRPr="00A952F7">
        <w:rPr>
          <w:b w:val="0"/>
          <w:noProof/>
          <w:sz w:val="18"/>
        </w:rPr>
        <w:fldChar w:fldCharType="begin"/>
      </w:r>
      <w:r w:rsidRPr="00A952F7">
        <w:rPr>
          <w:b w:val="0"/>
          <w:noProof/>
          <w:sz w:val="18"/>
        </w:rPr>
        <w:instrText xml:space="preserve"> PAGEREF _Toc124505318 \h </w:instrText>
      </w:r>
      <w:r w:rsidRPr="00A952F7">
        <w:rPr>
          <w:b w:val="0"/>
          <w:noProof/>
          <w:sz w:val="18"/>
        </w:rPr>
      </w:r>
      <w:r w:rsidRPr="00A952F7">
        <w:rPr>
          <w:b w:val="0"/>
          <w:noProof/>
          <w:sz w:val="18"/>
        </w:rPr>
        <w:fldChar w:fldCharType="separate"/>
      </w:r>
      <w:r w:rsidR="006D751A">
        <w:rPr>
          <w:b w:val="0"/>
          <w:noProof/>
          <w:sz w:val="18"/>
        </w:rPr>
        <w:t>459</w:t>
      </w:r>
      <w:r w:rsidRPr="00A952F7">
        <w:rPr>
          <w:b w:val="0"/>
          <w:noProof/>
          <w:sz w:val="18"/>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1—Introduction</w:t>
      </w:r>
      <w:r w:rsidRPr="00A952F7">
        <w:rPr>
          <w:b w:val="0"/>
          <w:noProof/>
          <w:sz w:val="18"/>
        </w:rPr>
        <w:tab/>
      </w:r>
      <w:r w:rsidRPr="00A952F7">
        <w:rPr>
          <w:b w:val="0"/>
          <w:noProof/>
          <w:sz w:val="18"/>
        </w:rPr>
        <w:fldChar w:fldCharType="begin"/>
      </w:r>
      <w:r w:rsidRPr="00A952F7">
        <w:rPr>
          <w:b w:val="0"/>
          <w:noProof/>
          <w:sz w:val="18"/>
        </w:rPr>
        <w:instrText xml:space="preserve"> PAGEREF _Toc124505319 \h </w:instrText>
      </w:r>
      <w:r w:rsidRPr="00A952F7">
        <w:rPr>
          <w:b w:val="0"/>
          <w:noProof/>
          <w:sz w:val="18"/>
        </w:rPr>
      </w:r>
      <w:r w:rsidRPr="00A952F7">
        <w:rPr>
          <w:b w:val="0"/>
          <w:noProof/>
          <w:sz w:val="18"/>
        </w:rPr>
        <w:fldChar w:fldCharType="separate"/>
      </w:r>
      <w:r w:rsidR="006D751A">
        <w:rPr>
          <w:b w:val="0"/>
          <w:noProof/>
          <w:sz w:val="18"/>
        </w:rPr>
        <w:t>459</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w:t>
      </w:r>
      <w:r>
        <w:rPr>
          <w:noProof/>
        </w:rPr>
        <w:tab/>
        <w:t>Proceedings to which this Part applies</w:t>
      </w:r>
      <w:r w:rsidRPr="00A952F7">
        <w:rPr>
          <w:noProof/>
        </w:rPr>
        <w:tab/>
      </w:r>
      <w:r w:rsidRPr="00A952F7">
        <w:rPr>
          <w:noProof/>
        </w:rPr>
        <w:fldChar w:fldCharType="begin"/>
      </w:r>
      <w:r w:rsidRPr="00A952F7">
        <w:rPr>
          <w:noProof/>
        </w:rPr>
        <w:instrText xml:space="preserve"> PAGEREF _Toc124505320 \h </w:instrText>
      </w:r>
      <w:r w:rsidRPr="00A952F7">
        <w:rPr>
          <w:noProof/>
        </w:rPr>
      </w:r>
      <w:r w:rsidRPr="00A952F7">
        <w:rPr>
          <w:noProof/>
        </w:rPr>
        <w:fldChar w:fldCharType="separate"/>
      </w:r>
      <w:r w:rsidR="006D751A">
        <w:rPr>
          <w:noProof/>
        </w:rPr>
        <w:t>459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15YA</w:t>
      </w:r>
      <w:r>
        <w:rPr>
          <w:noProof/>
        </w:rPr>
        <w:tab/>
        <w:t>Definitions</w:t>
      </w:r>
      <w:r w:rsidRPr="00A952F7">
        <w:rPr>
          <w:noProof/>
        </w:rPr>
        <w:tab/>
      </w:r>
      <w:r w:rsidRPr="00A952F7">
        <w:rPr>
          <w:noProof/>
        </w:rPr>
        <w:fldChar w:fldCharType="begin"/>
      </w:r>
      <w:r w:rsidRPr="00A952F7">
        <w:rPr>
          <w:noProof/>
        </w:rPr>
        <w:instrText xml:space="preserve"> PAGEREF _Toc124505321 \h </w:instrText>
      </w:r>
      <w:r w:rsidRPr="00A952F7">
        <w:rPr>
          <w:noProof/>
        </w:rPr>
      </w:r>
      <w:r w:rsidRPr="00A952F7">
        <w:rPr>
          <w:noProof/>
        </w:rPr>
        <w:fldChar w:fldCharType="separate"/>
      </w:r>
      <w:r w:rsidR="006D751A">
        <w:rPr>
          <w:noProof/>
        </w:rPr>
        <w:t>461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15YAA</w:t>
      </w:r>
      <w:r>
        <w:rPr>
          <w:noProof/>
        </w:rPr>
        <w:tab/>
      </w:r>
      <w:r w:rsidRPr="004108B1">
        <w:rPr>
          <w:i/>
          <w:noProof/>
        </w:rPr>
        <w:t>Vulnerable adult complainants</w:t>
      </w:r>
      <w:r w:rsidRPr="00A952F7">
        <w:rPr>
          <w:noProof/>
        </w:rPr>
        <w:tab/>
      </w:r>
      <w:r w:rsidRPr="00A952F7">
        <w:rPr>
          <w:noProof/>
        </w:rPr>
        <w:fldChar w:fldCharType="begin"/>
      </w:r>
      <w:r w:rsidRPr="00A952F7">
        <w:rPr>
          <w:noProof/>
        </w:rPr>
        <w:instrText xml:space="preserve"> PAGEREF _Toc124505322 \h </w:instrText>
      </w:r>
      <w:r w:rsidRPr="00A952F7">
        <w:rPr>
          <w:noProof/>
        </w:rPr>
      </w:r>
      <w:r w:rsidRPr="00A952F7">
        <w:rPr>
          <w:noProof/>
        </w:rPr>
        <w:fldChar w:fldCharType="separate"/>
      </w:r>
      <w:r w:rsidR="006D751A">
        <w:rPr>
          <w:noProof/>
        </w:rPr>
        <w:t>462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15YAB</w:t>
      </w:r>
      <w:r>
        <w:rPr>
          <w:noProof/>
        </w:rPr>
        <w:tab/>
      </w:r>
      <w:r w:rsidRPr="004108B1">
        <w:rPr>
          <w:i/>
          <w:noProof/>
        </w:rPr>
        <w:t>Special witnesses</w:t>
      </w:r>
      <w:r w:rsidRPr="00A952F7">
        <w:rPr>
          <w:noProof/>
        </w:rPr>
        <w:tab/>
      </w:r>
      <w:r w:rsidRPr="00A952F7">
        <w:rPr>
          <w:noProof/>
        </w:rPr>
        <w:fldChar w:fldCharType="begin"/>
      </w:r>
      <w:r w:rsidRPr="00A952F7">
        <w:rPr>
          <w:noProof/>
        </w:rPr>
        <w:instrText xml:space="preserve"> PAGEREF _Toc124505323 \h </w:instrText>
      </w:r>
      <w:r w:rsidRPr="00A952F7">
        <w:rPr>
          <w:noProof/>
        </w:rPr>
      </w:r>
      <w:r w:rsidRPr="00A952F7">
        <w:rPr>
          <w:noProof/>
        </w:rPr>
        <w:fldChar w:fldCharType="separate"/>
      </w:r>
      <w:r w:rsidR="006D751A">
        <w:rPr>
          <w:noProof/>
        </w:rPr>
        <w:t>462</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2—Admissibility of evidence</w:t>
      </w:r>
      <w:r w:rsidRPr="00A952F7">
        <w:rPr>
          <w:b w:val="0"/>
          <w:noProof/>
          <w:sz w:val="18"/>
        </w:rPr>
        <w:tab/>
      </w:r>
      <w:r w:rsidRPr="00A952F7">
        <w:rPr>
          <w:b w:val="0"/>
          <w:noProof/>
          <w:sz w:val="18"/>
        </w:rPr>
        <w:fldChar w:fldCharType="begin"/>
      </w:r>
      <w:r w:rsidRPr="00A952F7">
        <w:rPr>
          <w:b w:val="0"/>
          <w:noProof/>
          <w:sz w:val="18"/>
        </w:rPr>
        <w:instrText xml:space="preserve"> PAGEREF _Toc124505324 \h </w:instrText>
      </w:r>
      <w:r w:rsidRPr="00A952F7">
        <w:rPr>
          <w:b w:val="0"/>
          <w:noProof/>
          <w:sz w:val="18"/>
        </w:rPr>
      </w:r>
      <w:r w:rsidRPr="00A952F7">
        <w:rPr>
          <w:b w:val="0"/>
          <w:noProof/>
          <w:sz w:val="18"/>
        </w:rPr>
        <w:fldChar w:fldCharType="separate"/>
      </w:r>
      <w:r w:rsidR="006D751A">
        <w:rPr>
          <w:b w:val="0"/>
          <w:noProof/>
          <w:sz w:val="18"/>
        </w:rPr>
        <w:t>464</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15YB</w:t>
      </w:r>
      <w:r>
        <w:rPr>
          <w:noProof/>
        </w:rPr>
        <w:tab/>
        <w:t>Evidence of sexual reputation</w:t>
      </w:r>
      <w:r w:rsidRPr="00A952F7">
        <w:rPr>
          <w:noProof/>
        </w:rPr>
        <w:tab/>
      </w:r>
      <w:r w:rsidRPr="00A952F7">
        <w:rPr>
          <w:noProof/>
        </w:rPr>
        <w:fldChar w:fldCharType="begin"/>
      </w:r>
      <w:r w:rsidRPr="00A952F7">
        <w:rPr>
          <w:noProof/>
        </w:rPr>
        <w:instrText xml:space="preserve"> PAGEREF _Toc124505325 \h </w:instrText>
      </w:r>
      <w:r w:rsidRPr="00A952F7">
        <w:rPr>
          <w:noProof/>
        </w:rPr>
      </w:r>
      <w:r w:rsidRPr="00A952F7">
        <w:rPr>
          <w:noProof/>
        </w:rPr>
        <w:fldChar w:fldCharType="separate"/>
      </w:r>
      <w:r w:rsidR="006D751A">
        <w:rPr>
          <w:noProof/>
        </w:rPr>
        <w:t>464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15YC</w:t>
      </w:r>
      <w:r>
        <w:rPr>
          <w:noProof/>
        </w:rPr>
        <w:tab/>
        <w:t>Evidence of sexual experience</w:t>
      </w:r>
      <w:r w:rsidRPr="00A952F7">
        <w:rPr>
          <w:noProof/>
        </w:rPr>
        <w:tab/>
      </w:r>
      <w:r w:rsidRPr="00A952F7">
        <w:rPr>
          <w:noProof/>
        </w:rPr>
        <w:fldChar w:fldCharType="begin"/>
      </w:r>
      <w:r w:rsidRPr="00A952F7">
        <w:rPr>
          <w:noProof/>
        </w:rPr>
        <w:instrText xml:space="preserve"> PAGEREF _Toc124505326 \h </w:instrText>
      </w:r>
      <w:r w:rsidRPr="00A952F7">
        <w:rPr>
          <w:noProof/>
        </w:rPr>
      </w:r>
      <w:r w:rsidRPr="00A952F7">
        <w:rPr>
          <w:noProof/>
        </w:rPr>
        <w:fldChar w:fldCharType="separate"/>
      </w:r>
      <w:r w:rsidR="006D751A">
        <w:rPr>
          <w:noProof/>
        </w:rPr>
        <w:t>464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15YD</w:t>
      </w:r>
      <w:r>
        <w:rPr>
          <w:noProof/>
        </w:rPr>
        <w:tab/>
        <w:t>Leave under this Division</w:t>
      </w:r>
      <w:r w:rsidRPr="00A952F7">
        <w:rPr>
          <w:noProof/>
        </w:rPr>
        <w:tab/>
      </w:r>
      <w:r w:rsidRPr="00A952F7">
        <w:rPr>
          <w:noProof/>
        </w:rPr>
        <w:fldChar w:fldCharType="begin"/>
      </w:r>
      <w:r w:rsidRPr="00A952F7">
        <w:rPr>
          <w:noProof/>
        </w:rPr>
        <w:instrText xml:space="preserve"> PAGEREF _Toc124505327 \h </w:instrText>
      </w:r>
      <w:r w:rsidRPr="00A952F7">
        <w:rPr>
          <w:noProof/>
        </w:rPr>
      </w:r>
      <w:r w:rsidRPr="00A952F7">
        <w:rPr>
          <w:noProof/>
        </w:rPr>
        <w:fldChar w:fldCharType="separate"/>
      </w:r>
      <w:r w:rsidR="006D751A">
        <w:rPr>
          <w:noProof/>
        </w:rPr>
        <w:t>465</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3—Cross</w:t>
      </w:r>
      <w:r>
        <w:rPr>
          <w:noProof/>
        </w:rPr>
        <w:noBreakHyphen/>
        <w:t>examination</w:t>
      </w:r>
      <w:r w:rsidRPr="00A952F7">
        <w:rPr>
          <w:b w:val="0"/>
          <w:noProof/>
          <w:sz w:val="18"/>
        </w:rPr>
        <w:tab/>
      </w:r>
      <w:r w:rsidRPr="00A952F7">
        <w:rPr>
          <w:b w:val="0"/>
          <w:noProof/>
          <w:sz w:val="18"/>
        </w:rPr>
        <w:fldChar w:fldCharType="begin"/>
      </w:r>
      <w:r w:rsidRPr="00A952F7">
        <w:rPr>
          <w:b w:val="0"/>
          <w:noProof/>
          <w:sz w:val="18"/>
        </w:rPr>
        <w:instrText xml:space="preserve"> PAGEREF _Toc124505328 \h </w:instrText>
      </w:r>
      <w:r w:rsidRPr="00A952F7">
        <w:rPr>
          <w:b w:val="0"/>
          <w:noProof/>
          <w:sz w:val="18"/>
        </w:rPr>
      </w:r>
      <w:r w:rsidRPr="00A952F7">
        <w:rPr>
          <w:b w:val="0"/>
          <w:noProof/>
          <w:sz w:val="18"/>
        </w:rPr>
        <w:fldChar w:fldCharType="separate"/>
      </w:r>
      <w:r w:rsidR="006D751A">
        <w:rPr>
          <w:b w:val="0"/>
          <w:noProof/>
          <w:sz w:val="18"/>
        </w:rPr>
        <w:t>466</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15YE</w:t>
      </w:r>
      <w:r>
        <w:rPr>
          <w:noProof/>
        </w:rPr>
        <w:tab/>
        <w:t>Disallowing inappropriate or aggressive cross</w:t>
      </w:r>
      <w:r>
        <w:rPr>
          <w:noProof/>
        </w:rPr>
        <w:noBreakHyphen/>
        <w:t>examination</w:t>
      </w:r>
      <w:r w:rsidRPr="00A952F7">
        <w:rPr>
          <w:noProof/>
        </w:rPr>
        <w:tab/>
      </w:r>
      <w:r w:rsidRPr="00A952F7">
        <w:rPr>
          <w:noProof/>
        </w:rPr>
        <w:fldChar w:fldCharType="begin"/>
      </w:r>
      <w:r w:rsidRPr="00A952F7">
        <w:rPr>
          <w:noProof/>
        </w:rPr>
        <w:instrText xml:space="preserve"> PAGEREF _Toc124505329 \h </w:instrText>
      </w:r>
      <w:r w:rsidRPr="00A952F7">
        <w:rPr>
          <w:noProof/>
        </w:rPr>
      </w:r>
      <w:r w:rsidRPr="00A952F7">
        <w:rPr>
          <w:noProof/>
        </w:rPr>
        <w:fldChar w:fldCharType="separate"/>
      </w:r>
      <w:r w:rsidR="006D751A">
        <w:rPr>
          <w:noProof/>
        </w:rPr>
        <w:t>466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15YF</w:t>
      </w:r>
      <w:r>
        <w:rPr>
          <w:noProof/>
        </w:rPr>
        <w:tab/>
        <w:t>Unrepresented defendants—cross</w:t>
      </w:r>
      <w:r>
        <w:rPr>
          <w:noProof/>
        </w:rPr>
        <w:noBreakHyphen/>
        <w:t>examination of child complainants</w:t>
      </w:r>
      <w:r w:rsidRPr="00A952F7">
        <w:rPr>
          <w:noProof/>
        </w:rPr>
        <w:tab/>
      </w:r>
      <w:r w:rsidRPr="00A952F7">
        <w:rPr>
          <w:noProof/>
        </w:rPr>
        <w:fldChar w:fldCharType="begin"/>
      </w:r>
      <w:r w:rsidRPr="00A952F7">
        <w:rPr>
          <w:noProof/>
        </w:rPr>
        <w:instrText xml:space="preserve"> PAGEREF _Toc124505330 \h </w:instrText>
      </w:r>
      <w:r w:rsidRPr="00A952F7">
        <w:rPr>
          <w:noProof/>
        </w:rPr>
      </w:r>
      <w:r w:rsidRPr="00A952F7">
        <w:rPr>
          <w:noProof/>
        </w:rPr>
        <w:fldChar w:fldCharType="separate"/>
      </w:r>
      <w:r w:rsidR="006D751A">
        <w:rPr>
          <w:noProof/>
        </w:rPr>
        <w:t>466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15YG</w:t>
      </w:r>
      <w:r>
        <w:rPr>
          <w:noProof/>
        </w:rPr>
        <w:tab/>
        <w:t>Unrepresented defendants—cross</w:t>
      </w:r>
      <w:r>
        <w:rPr>
          <w:noProof/>
        </w:rPr>
        <w:noBreakHyphen/>
        <w:t>examination of vulnerable persons</w:t>
      </w:r>
      <w:r w:rsidRPr="00A952F7">
        <w:rPr>
          <w:noProof/>
        </w:rPr>
        <w:tab/>
      </w:r>
      <w:r w:rsidRPr="00A952F7">
        <w:rPr>
          <w:noProof/>
        </w:rPr>
        <w:fldChar w:fldCharType="begin"/>
      </w:r>
      <w:r w:rsidRPr="00A952F7">
        <w:rPr>
          <w:noProof/>
        </w:rPr>
        <w:instrText xml:space="preserve"> PAGEREF _Toc124505331 \h </w:instrText>
      </w:r>
      <w:r w:rsidRPr="00A952F7">
        <w:rPr>
          <w:noProof/>
        </w:rPr>
      </w:r>
      <w:r w:rsidRPr="00A952F7">
        <w:rPr>
          <w:noProof/>
        </w:rPr>
        <w:fldChar w:fldCharType="separate"/>
      </w:r>
      <w:r w:rsidR="006D751A">
        <w:rPr>
          <w:noProof/>
        </w:rPr>
        <w:t>466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15YH</w:t>
      </w:r>
      <w:r>
        <w:rPr>
          <w:noProof/>
        </w:rPr>
        <w:tab/>
        <w:t>Represented defendants—cross</w:t>
      </w:r>
      <w:r>
        <w:rPr>
          <w:noProof/>
        </w:rPr>
        <w:noBreakHyphen/>
        <w:t>examination of vulnerable persons</w:t>
      </w:r>
      <w:r w:rsidRPr="00A952F7">
        <w:rPr>
          <w:noProof/>
        </w:rPr>
        <w:tab/>
      </w:r>
      <w:r w:rsidRPr="00A952F7">
        <w:rPr>
          <w:noProof/>
        </w:rPr>
        <w:fldChar w:fldCharType="begin"/>
      </w:r>
      <w:r w:rsidRPr="00A952F7">
        <w:rPr>
          <w:noProof/>
        </w:rPr>
        <w:instrText xml:space="preserve"> PAGEREF _Toc124505332 \h </w:instrText>
      </w:r>
      <w:r w:rsidRPr="00A952F7">
        <w:rPr>
          <w:noProof/>
        </w:rPr>
      </w:r>
      <w:r w:rsidRPr="00A952F7">
        <w:rPr>
          <w:noProof/>
        </w:rPr>
        <w:fldChar w:fldCharType="separate"/>
      </w:r>
      <w:r w:rsidR="006D751A">
        <w:rPr>
          <w:noProof/>
        </w:rPr>
        <w:t>468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15YHA</w:t>
      </w:r>
      <w:r>
        <w:rPr>
          <w:noProof/>
        </w:rPr>
        <w:tab/>
        <w:t>Committal proceedings—cross</w:t>
      </w:r>
      <w:r>
        <w:rPr>
          <w:noProof/>
        </w:rPr>
        <w:noBreakHyphen/>
        <w:t>examination of vulnerable persons</w:t>
      </w:r>
      <w:r w:rsidRPr="00A952F7">
        <w:rPr>
          <w:noProof/>
        </w:rPr>
        <w:tab/>
      </w:r>
      <w:r w:rsidRPr="00A952F7">
        <w:rPr>
          <w:noProof/>
        </w:rPr>
        <w:fldChar w:fldCharType="begin"/>
      </w:r>
      <w:r w:rsidRPr="00A952F7">
        <w:rPr>
          <w:noProof/>
        </w:rPr>
        <w:instrText xml:space="preserve"> PAGEREF _Toc124505333 \h </w:instrText>
      </w:r>
      <w:r w:rsidRPr="00A952F7">
        <w:rPr>
          <w:noProof/>
        </w:rPr>
      </w:r>
      <w:r w:rsidRPr="00A952F7">
        <w:rPr>
          <w:noProof/>
        </w:rPr>
        <w:fldChar w:fldCharType="separate"/>
      </w:r>
      <w:r w:rsidR="006D751A">
        <w:rPr>
          <w:noProof/>
        </w:rPr>
        <w:t>468</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4—Special facilities for vulnerable persons to give evidence</w:t>
      </w:r>
      <w:r w:rsidRPr="00A952F7">
        <w:rPr>
          <w:b w:val="0"/>
          <w:noProof/>
          <w:sz w:val="18"/>
        </w:rPr>
        <w:tab/>
      </w:r>
      <w:r w:rsidRPr="00A952F7">
        <w:rPr>
          <w:b w:val="0"/>
          <w:noProof/>
          <w:sz w:val="18"/>
        </w:rPr>
        <w:fldChar w:fldCharType="begin"/>
      </w:r>
      <w:r w:rsidRPr="00A952F7">
        <w:rPr>
          <w:b w:val="0"/>
          <w:noProof/>
          <w:sz w:val="18"/>
        </w:rPr>
        <w:instrText xml:space="preserve"> PAGEREF _Toc124505334 \h </w:instrText>
      </w:r>
      <w:r w:rsidRPr="00A952F7">
        <w:rPr>
          <w:b w:val="0"/>
          <w:noProof/>
          <w:sz w:val="18"/>
        </w:rPr>
      </w:r>
      <w:r w:rsidRPr="00A952F7">
        <w:rPr>
          <w:b w:val="0"/>
          <w:noProof/>
          <w:sz w:val="18"/>
        </w:rPr>
        <w:fldChar w:fldCharType="separate"/>
      </w:r>
      <w:r w:rsidR="006D751A">
        <w:rPr>
          <w:b w:val="0"/>
          <w:noProof/>
          <w:sz w:val="18"/>
        </w:rPr>
        <w:t>469</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15YI</w:t>
      </w:r>
      <w:r>
        <w:rPr>
          <w:noProof/>
        </w:rPr>
        <w:tab/>
        <w:t>Closed</w:t>
      </w:r>
      <w:r>
        <w:rPr>
          <w:noProof/>
        </w:rPr>
        <w:noBreakHyphen/>
        <w:t>circuit television</w:t>
      </w:r>
      <w:r w:rsidRPr="00A952F7">
        <w:rPr>
          <w:noProof/>
        </w:rPr>
        <w:tab/>
      </w:r>
      <w:r w:rsidRPr="00A952F7">
        <w:rPr>
          <w:noProof/>
        </w:rPr>
        <w:fldChar w:fldCharType="begin"/>
      </w:r>
      <w:r w:rsidRPr="00A952F7">
        <w:rPr>
          <w:noProof/>
        </w:rPr>
        <w:instrText xml:space="preserve"> PAGEREF _Toc124505335 \h </w:instrText>
      </w:r>
      <w:r w:rsidRPr="00A952F7">
        <w:rPr>
          <w:noProof/>
        </w:rPr>
      </w:r>
      <w:r w:rsidRPr="00A952F7">
        <w:rPr>
          <w:noProof/>
        </w:rPr>
        <w:fldChar w:fldCharType="separate"/>
      </w:r>
      <w:r w:rsidR="006D751A">
        <w:rPr>
          <w:noProof/>
        </w:rPr>
        <w:t>469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15YJ</w:t>
      </w:r>
      <w:r>
        <w:rPr>
          <w:noProof/>
        </w:rPr>
        <w:tab/>
        <w:t>Giving evidence by closed</w:t>
      </w:r>
      <w:r>
        <w:rPr>
          <w:noProof/>
        </w:rPr>
        <w:noBreakHyphen/>
        <w:t>circuit television</w:t>
      </w:r>
      <w:r w:rsidRPr="00A952F7">
        <w:rPr>
          <w:noProof/>
        </w:rPr>
        <w:tab/>
      </w:r>
      <w:r w:rsidRPr="00A952F7">
        <w:rPr>
          <w:noProof/>
        </w:rPr>
        <w:fldChar w:fldCharType="begin"/>
      </w:r>
      <w:r w:rsidRPr="00A952F7">
        <w:rPr>
          <w:noProof/>
        </w:rPr>
        <w:instrText xml:space="preserve"> PAGEREF _Toc124505336 \h </w:instrText>
      </w:r>
      <w:r w:rsidRPr="00A952F7">
        <w:rPr>
          <w:noProof/>
        </w:rPr>
      </w:r>
      <w:r w:rsidRPr="00A952F7">
        <w:rPr>
          <w:noProof/>
        </w:rPr>
        <w:fldChar w:fldCharType="separate"/>
      </w:r>
      <w:r w:rsidR="006D751A">
        <w:rPr>
          <w:noProof/>
        </w:rPr>
        <w:t>469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15YK</w:t>
      </w:r>
      <w:r>
        <w:rPr>
          <w:noProof/>
        </w:rPr>
        <w:tab/>
        <w:t>Viewing evidence given by closed</w:t>
      </w:r>
      <w:r>
        <w:rPr>
          <w:noProof/>
        </w:rPr>
        <w:noBreakHyphen/>
        <w:t>circuit television</w:t>
      </w:r>
      <w:r w:rsidRPr="00A952F7">
        <w:rPr>
          <w:noProof/>
        </w:rPr>
        <w:tab/>
      </w:r>
      <w:r w:rsidRPr="00A952F7">
        <w:rPr>
          <w:noProof/>
        </w:rPr>
        <w:fldChar w:fldCharType="begin"/>
      </w:r>
      <w:r w:rsidRPr="00A952F7">
        <w:rPr>
          <w:noProof/>
        </w:rPr>
        <w:instrText xml:space="preserve"> PAGEREF _Toc124505337 \h </w:instrText>
      </w:r>
      <w:r w:rsidRPr="00A952F7">
        <w:rPr>
          <w:noProof/>
        </w:rPr>
      </w:r>
      <w:r w:rsidRPr="00A952F7">
        <w:rPr>
          <w:noProof/>
        </w:rPr>
        <w:fldChar w:fldCharType="separate"/>
      </w:r>
      <w:r w:rsidR="006D751A">
        <w:rPr>
          <w:noProof/>
        </w:rPr>
        <w:t>470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15YL</w:t>
      </w:r>
      <w:r>
        <w:rPr>
          <w:noProof/>
        </w:rPr>
        <w:tab/>
        <w:t>Alternative arrangements for giving evidence</w:t>
      </w:r>
      <w:r w:rsidRPr="00A952F7">
        <w:rPr>
          <w:noProof/>
        </w:rPr>
        <w:tab/>
      </w:r>
      <w:r w:rsidRPr="00A952F7">
        <w:rPr>
          <w:noProof/>
        </w:rPr>
        <w:fldChar w:fldCharType="begin"/>
      </w:r>
      <w:r w:rsidRPr="00A952F7">
        <w:rPr>
          <w:noProof/>
        </w:rPr>
        <w:instrText xml:space="preserve"> PAGEREF _Toc124505338 \h </w:instrText>
      </w:r>
      <w:r w:rsidRPr="00A952F7">
        <w:rPr>
          <w:noProof/>
        </w:rPr>
      </w:r>
      <w:r w:rsidRPr="00A952F7">
        <w:rPr>
          <w:noProof/>
        </w:rPr>
        <w:fldChar w:fldCharType="separate"/>
      </w:r>
      <w:r w:rsidR="006D751A">
        <w:rPr>
          <w:noProof/>
        </w:rPr>
        <w:t>470</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5—Use of video recordings</w:t>
      </w:r>
      <w:r w:rsidRPr="00A952F7">
        <w:rPr>
          <w:b w:val="0"/>
          <w:noProof/>
          <w:sz w:val="18"/>
        </w:rPr>
        <w:tab/>
      </w:r>
      <w:r w:rsidRPr="00A952F7">
        <w:rPr>
          <w:b w:val="0"/>
          <w:noProof/>
          <w:sz w:val="18"/>
        </w:rPr>
        <w:fldChar w:fldCharType="begin"/>
      </w:r>
      <w:r w:rsidRPr="00A952F7">
        <w:rPr>
          <w:b w:val="0"/>
          <w:noProof/>
          <w:sz w:val="18"/>
        </w:rPr>
        <w:instrText xml:space="preserve"> PAGEREF _Toc124505339 \h </w:instrText>
      </w:r>
      <w:r w:rsidRPr="00A952F7">
        <w:rPr>
          <w:b w:val="0"/>
          <w:noProof/>
          <w:sz w:val="18"/>
        </w:rPr>
      </w:r>
      <w:r w:rsidRPr="00A952F7">
        <w:rPr>
          <w:b w:val="0"/>
          <w:noProof/>
          <w:sz w:val="18"/>
        </w:rPr>
        <w:fldChar w:fldCharType="separate"/>
      </w:r>
      <w:r w:rsidR="006D751A">
        <w:rPr>
          <w:b w:val="0"/>
          <w:noProof/>
          <w:sz w:val="18"/>
        </w:rPr>
        <w:t>472</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15YM</w:t>
      </w:r>
      <w:r>
        <w:rPr>
          <w:noProof/>
        </w:rPr>
        <w:tab/>
        <w:t>Use of video recordings</w:t>
      </w:r>
      <w:r w:rsidRPr="00A952F7">
        <w:rPr>
          <w:noProof/>
        </w:rPr>
        <w:tab/>
      </w:r>
      <w:r w:rsidRPr="00A952F7">
        <w:rPr>
          <w:noProof/>
        </w:rPr>
        <w:fldChar w:fldCharType="begin"/>
      </w:r>
      <w:r w:rsidRPr="00A952F7">
        <w:rPr>
          <w:noProof/>
        </w:rPr>
        <w:instrText xml:space="preserve"> PAGEREF _Toc124505340 \h </w:instrText>
      </w:r>
      <w:r w:rsidRPr="00A952F7">
        <w:rPr>
          <w:noProof/>
        </w:rPr>
      </w:r>
      <w:r w:rsidRPr="00A952F7">
        <w:rPr>
          <w:noProof/>
        </w:rPr>
        <w:fldChar w:fldCharType="separate"/>
      </w:r>
      <w:r w:rsidR="006D751A">
        <w:rPr>
          <w:noProof/>
        </w:rPr>
        <w:t>472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15YN</w:t>
      </w:r>
      <w:r>
        <w:rPr>
          <w:noProof/>
        </w:rPr>
        <w:tab/>
        <w:t>Admissibility of evidence given using video recordings</w:t>
      </w:r>
      <w:r w:rsidRPr="00A952F7">
        <w:rPr>
          <w:noProof/>
        </w:rPr>
        <w:tab/>
      </w:r>
      <w:r w:rsidRPr="00A952F7">
        <w:rPr>
          <w:noProof/>
        </w:rPr>
        <w:fldChar w:fldCharType="begin"/>
      </w:r>
      <w:r w:rsidRPr="00A952F7">
        <w:rPr>
          <w:noProof/>
        </w:rPr>
        <w:instrText xml:space="preserve"> PAGEREF _Toc124505341 \h </w:instrText>
      </w:r>
      <w:r w:rsidRPr="00A952F7">
        <w:rPr>
          <w:noProof/>
        </w:rPr>
      </w:r>
      <w:r w:rsidRPr="00A952F7">
        <w:rPr>
          <w:noProof/>
        </w:rPr>
        <w:fldChar w:fldCharType="separate"/>
      </w:r>
      <w:r w:rsidR="006D751A">
        <w:rPr>
          <w:noProof/>
        </w:rPr>
        <w:t>472</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5A—Special rules for later trials</w:t>
      </w:r>
      <w:r w:rsidRPr="00A952F7">
        <w:rPr>
          <w:b w:val="0"/>
          <w:noProof/>
          <w:sz w:val="18"/>
        </w:rPr>
        <w:tab/>
      </w:r>
      <w:r w:rsidRPr="00A952F7">
        <w:rPr>
          <w:b w:val="0"/>
          <w:noProof/>
          <w:sz w:val="18"/>
        </w:rPr>
        <w:fldChar w:fldCharType="begin"/>
      </w:r>
      <w:r w:rsidRPr="00A952F7">
        <w:rPr>
          <w:b w:val="0"/>
          <w:noProof/>
          <w:sz w:val="18"/>
        </w:rPr>
        <w:instrText xml:space="preserve"> PAGEREF _Toc124505342 \h </w:instrText>
      </w:r>
      <w:r w:rsidRPr="00A952F7">
        <w:rPr>
          <w:b w:val="0"/>
          <w:noProof/>
          <w:sz w:val="18"/>
        </w:rPr>
      </w:r>
      <w:r w:rsidRPr="00A952F7">
        <w:rPr>
          <w:b w:val="0"/>
          <w:noProof/>
          <w:sz w:val="18"/>
        </w:rPr>
        <w:fldChar w:fldCharType="separate"/>
      </w:r>
      <w:r w:rsidR="006D751A">
        <w:rPr>
          <w:b w:val="0"/>
          <w:noProof/>
          <w:sz w:val="18"/>
        </w:rPr>
        <w:t>474</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15YNA</w:t>
      </w:r>
      <w:r>
        <w:rPr>
          <w:noProof/>
        </w:rPr>
        <w:tab/>
        <w:t>When this Division applies</w:t>
      </w:r>
      <w:r w:rsidRPr="00A952F7">
        <w:rPr>
          <w:noProof/>
        </w:rPr>
        <w:tab/>
      </w:r>
      <w:r w:rsidRPr="00A952F7">
        <w:rPr>
          <w:noProof/>
        </w:rPr>
        <w:fldChar w:fldCharType="begin"/>
      </w:r>
      <w:r w:rsidRPr="00A952F7">
        <w:rPr>
          <w:noProof/>
        </w:rPr>
        <w:instrText xml:space="preserve"> PAGEREF _Toc124505343 \h </w:instrText>
      </w:r>
      <w:r w:rsidRPr="00A952F7">
        <w:rPr>
          <w:noProof/>
        </w:rPr>
      </w:r>
      <w:r w:rsidRPr="00A952F7">
        <w:rPr>
          <w:noProof/>
        </w:rPr>
        <w:fldChar w:fldCharType="separate"/>
      </w:r>
      <w:r w:rsidR="006D751A">
        <w:rPr>
          <w:noProof/>
        </w:rPr>
        <w:t>474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15YNB</w:t>
      </w:r>
      <w:r>
        <w:rPr>
          <w:noProof/>
        </w:rPr>
        <w:tab/>
        <w:t>Original evidence admissible in new proceeding</w:t>
      </w:r>
      <w:r w:rsidRPr="00A952F7">
        <w:rPr>
          <w:noProof/>
        </w:rPr>
        <w:tab/>
      </w:r>
      <w:r w:rsidRPr="00A952F7">
        <w:rPr>
          <w:noProof/>
        </w:rPr>
        <w:fldChar w:fldCharType="begin"/>
      </w:r>
      <w:r w:rsidRPr="00A952F7">
        <w:rPr>
          <w:noProof/>
        </w:rPr>
        <w:instrText xml:space="preserve"> PAGEREF _Toc124505344 \h </w:instrText>
      </w:r>
      <w:r w:rsidRPr="00A952F7">
        <w:rPr>
          <w:noProof/>
        </w:rPr>
      </w:r>
      <w:r w:rsidRPr="00A952F7">
        <w:rPr>
          <w:noProof/>
        </w:rPr>
        <w:fldChar w:fldCharType="separate"/>
      </w:r>
      <w:r w:rsidR="006D751A">
        <w:rPr>
          <w:noProof/>
        </w:rPr>
        <w:t>474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15YNC</w:t>
      </w:r>
      <w:r>
        <w:rPr>
          <w:noProof/>
        </w:rPr>
        <w:tab/>
        <w:t>Vulnerable person not to be made to give further evidence</w:t>
      </w:r>
      <w:r w:rsidRPr="00A952F7">
        <w:rPr>
          <w:noProof/>
        </w:rPr>
        <w:tab/>
      </w:r>
      <w:r w:rsidRPr="00A952F7">
        <w:rPr>
          <w:noProof/>
        </w:rPr>
        <w:fldChar w:fldCharType="begin"/>
      </w:r>
      <w:r w:rsidRPr="00A952F7">
        <w:rPr>
          <w:noProof/>
        </w:rPr>
        <w:instrText xml:space="preserve"> PAGEREF _Toc124505345 \h </w:instrText>
      </w:r>
      <w:r w:rsidRPr="00A952F7">
        <w:rPr>
          <w:noProof/>
        </w:rPr>
      </w:r>
      <w:r w:rsidRPr="00A952F7">
        <w:rPr>
          <w:noProof/>
        </w:rPr>
        <w:fldChar w:fldCharType="separate"/>
      </w:r>
      <w:r w:rsidR="006D751A">
        <w:rPr>
          <w:noProof/>
        </w:rPr>
        <w:t>475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15YND</w:t>
      </w:r>
      <w:r>
        <w:rPr>
          <w:noProof/>
        </w:rPr>
        <w:tab/>
        <w:t>Defendants’ access to video recordings</w:t>
      </w:r>
      <w:r w:rsidRPr="00A952F7">
        <w:rPr>
          <w:noProof/>
        </w:rPr>
        <w:tab/>
      </w:r>
      <w:r w:rsidRPr="00A952F7">
        <w:rPr>
          <w:noProof/>
        </w:rPr>
        <w:fldChar w:fldCharType="begin"/>
      </w:r>
      <w:r w:rsidRPr="00A952F7">
        <w:rPr>
          <w:noProof/>
        </w:rPr>
        <w:instrText xml:space="preserve"> PAGEREF _Toc124505346 \h </w:instrText>
      </w:r>
      <w:r w:rsidRPr="00A952F7">
        <w:rPr>
          <w:noProof/>
        </w:rPr>
      </w:r>
      <w:r w:rsidRPr="00A952F7">
        <w:rPr>
          <w:noProof/>
        </w:rPr>
        <w:fldChar w:fldCharType="separate"/>
      </w:r>
      <w:r w:rsidR="006D751A">
        <w:rPr>
          <w:noProof/>
        </w:rPr>
        <w:t>476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15YNE</w:t>
      </w:r>
      <w:r>
        <w:rPr>
          <w:noProof/>
        </w:rPr>
        <w:tab/>
        <w:t>Warnings etc. not to be given about vulnerable persons’ evidence</w:t>
      </w:r>
      <w:r w:rsidRPr="00A952F7">
        <w:rPr>
          <w:noProof/>
        </w:rPr>
        <w:tab/>
      </w:r>
      <w:r w:rsidRPr="00A952F7">
        <w:rPr>
          <w:noProof/>
        </w:rPr>
        <w:fldChar w:fldCharType="begin"/>
      </w:r>
      <w:r w:rsidRPr="00A952F7">
        <w:rPr>
          <w:noProof/>
        </w:rPr>
        <w:instrText xml:space="preserve"> PAGEREF _Toc124505347 \h </w:instrText>
      </w:r>
      <w:r w:rsidRPr="00A952F7">
        <w:rPr>
          <w:noProof/>
        </w:rPr>
      </w:r>
      <w:r w:rsidRPr="00A952F7">
        <w:rPr>
          <w:noProof/>
        </w:rPr>
        <w:fldChar w:fldCharType="separate"/>
      </w:r>
      <w:r w:rsidR="006D751A">
        <w:rPr>
          <w:noProof/>
        </w:rPr>
        <w:t>476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15YNF</w:t>
      </w:r>
      <w:r>
        <w:rPr>
          <w:noProof/>
        </w:rPr>
        <w:tab/>
        <w:t>Division applies despite other rules of evidence</w:t>
      </w:r>
      <w:r w:rsidRPr="00A952F7">
        <w:rPr>
          <w:noProof/>
        </w:rPr>
        <w:tab/>
      </w:r>
      <w:r w:rsidRPr="00A952F7">
        <w:rPr>
          <w:noProof/>
        </w:rPr>
        <w:fldChar w:fldCharType="begin"/>
      </w:r>
      <w:r w:rsidRPr="00A952F7">
        <w:rPr>
          <w:noProof/>
        </w:rPr>
        <w:instrText xml:space="preserve"> PAGEREF _Toc124505348 \h </w:instrText>
      </w:r>
      <w:r w:rsidRPr="00A952F7">
        <w:rPr>
          <w:noProof/>
        </w:rPr>
      </w:r>
      <w:r w:rsidRPr="00A952F7">
        <w:rPr>
          <w:noProof/>
        </w:rPr>
        <w:fldChar w:fldCharType="separate"/>
      </w:r>
      <w:r w:rsidR="006D751A">
        <w:rPr>
          <w:noProof/>
        </w:rPr>
        <w:t>476</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6—Miscellaneous</w:t>
      </w:r>
      <w:r w:rsidRPr="00A952F7">
        <w:rPr>
          <w:b w:val="0"/>
          <w:noProof/>
          <w:sz w:val="18"/>
        </w:rPr>
        <w:tab/>
      </w:r>
      <w:r w:rsidRPr="00A952F7">
        <w:rPr>
          <w:b w:val="0"/>
          <w:noProof/>
          <w:sz w:val="18"/>
        </w:rPr>
        <w:fldChar w:fldCharType="begin"/>
      </w:r>
      <w:r w:rsidRPr="00A952F7">
        <w:rPr>
          <w:b w:val="0"/>
          <w:noProof/>
          <w:sz w:val="18"/>
        </w:rPr>
        <w:instrText xml:space="preserve"> PAGEREF _Toc124505349 \h </w:instrText>
      </w:r>
      <w:r w:rsidRPr="00A952F7">
        <w:rPr>
          <w:b w:val="0"/>
          <w:noProof/>
          <w:sz w:val="18"/>
        </w:rPr>
      </w:r>
      <w:r w:rsidRPr="00A952F7">
        <w:rPr>
          <w:b w:val="0"/>
          <w:noProof/>
          <w:sz w:val="18"/>
        </w:rPr>
        <w:fldChar w:fldCharType="separate"/>
      </w:r>
      <w:r w:rsidR="006D751A">
        <w:rPr>
          <w:b w:val="0"/>
          <w:noProof/>
          <w:sz w:val="18"/>
        </w:rPr>
        <w:t>477</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15YO</w:t>
      </w:r>
      <w:r>
        <w:rPr>
          <w:noProof/>
        </w:rPr>
        <w:tab/>
        <w:t>Adults accompanying vulnerable persons</w:t>
      </w:r>
      <w:r w:rsidRPr="00A952F7">
        <w:rPr>
          <w:noProof/>
        </w:rPr>
        <w:tab/>
      </w:r>
      <w:r w:rsidRPr="00A952F7">
        <w:rPr>
          <w:noProof/>
        </w:rPr>
        <w:fldChar w:fldCharType="begin"/>
      </w:r>
      <w:r w:rsidRPr="00A952F7">
        <w:rPr>
          <w:noProof/>
        </w:rPr>
        <w:instrText xml:space="preserve"> PAGEREF _Toc124505350 \h </w:instrText>
      </w:r>
      <w:r w:rsidRPr="00A952F7">
        <w:rPr>
          <w:noProof/>
        </w:rPr>
      </w:r>
      <w:r w:rsidRPr="00A952F7">
        <w:rPr>
          <w:noProof/>
        </w:rPr>
        <w:fldChar w:fldCharType="separate"/>
      </w:r>
      <w:r w:rsidR="006D751A">
        <w:rPr>
          <w:noProof/>
        </w:rPr>
        <w:t>477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15YP</w:t>
      </w:r>
      <w:r>
        <w:rPr>
          <w:noProof/>
        </w:rPr>
        <w:tab/>
        <w:t>Excluding people from the courtroom</w:t>
      </w:r>
      <w:r w:rsidRPr="00A952F7">
        <w:rPr>
          <w:noProof/>
        </w:rPr>
        <w:tab/>
      </w:r>
      <w:r w:rsidRPr="00A952F7">
        <w:rPr>
          <w:noProof/>
        </w:rPr>
        <w:fldChar w:fldCharType="begin"/>
      </w:r>
      <w:r w:rsidRPr="00A952F7">
        <w:rPr>
          <w:noProof/>
        </w:rPr>
        <w:instrText xml:space="preserve"> PAGEREF _Toc124505351 \h </w:instrText>
      </w:r>
      <w:r w:rsidRPr="00A952F7">
        <w:rPr>
          <w:noProof/>
        </w:rPr>
      </w:r>
      <w:r w:rsidRPr="00A952F7">
        <w:rPr>
          <w:noProof/>
        </w:rPr>
        <w:fldChar w:fldCharType="separate"/>
      </w:r>
      <w:r w:rsidR="006D751A">
        <w:rPr>
          <w:noProof/>
        </w:rPr>
        <w:t>478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15YQ</w:t>
      </w:r>
      <w:r>
        <w:rPr>
          <w:noProof/>
        </w:rPr>
        <w:tab/>
        <w:t>Warnings etc. not to be given about vulnerable persons evidence</w:t>
      </w:r>
      <w:r w:rsidRPr="00A952F7">
        <w:rPr>
          <w:noProof/>
        </w:rPr>
        <w:tab/>
      </w:r>
      <w:r w:rsidRPr="00A952F7">
        <w:rPr>
          <w:noProof/>
        </w:rPr>
        <w:fldChar w:fldCharType="begin"/>
      </w:r>
      <w:r w:rsidRPr="00A952F7">
        <w:rPr>
          <w:noProof/>
        </w:rPr>
        <w:instrText xml:space="preserve"> PAGEREF _Toc124505352 \h </w:instrText>
      </w:r>
      <w:r w:rsidRPr="00A952F7">
        <w:rPr>
          <w:noProof/>
        </w:rPr>
      </w:r>
      <w:r w:rsidRPr="00A952F7">
        <w:rPr>
          <w:noProof/>
        </w:rPr>
        <w:fldChar w:fldCharType="separate"/>
      </w:r>
      <w:r w:rsidR="006D751A">
        <w:rPr>
          <w:noProof/>
        </w:rPr>
        <w:t>478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15YR</w:t>
      </w:r>
      <w:r>
        <w:rPr>
          <w:noProof/>
        </w:rPr>
        <w:tab/>
        <w:t>Publication identifying child witnesses, child complainants or vulnerable adult complainants</w:t>
      </w:r>
      <w:r w:rsidRPr="00A952F7">
        <w:rPr>
          <w:noProof/>
        </w:rPr>
        <w:tab/>
      </w:r>
      <w:r w:rsidRPr="00A952F7">
        <w:rPr>
          <w:noProof/>
        </w:rPr>
        <w:fldChar w:fldCharType="begin"/>
      </w:r>
      <w:r w:rsidRPr="00A952F7">
        <w:rPr>
          <w:noProof/>
        </w:rPr>
        <w:instrText xml:space="preserve"> PAGEREF _Toc124505353 \h </w:instrText>
      </w:r>
      <w:r w:rsidRPr="00A952F7">
        <w:rPr>
          <w:noProof/>
        </w:rPr>
      </w:r>
      <w:r w:rsidRPr="00A952F7">
        <w:rPr>
          <w:noProof/>
        </w:rPr>
        <w:fldChar w:fldCharType="separate"/>
      </w:r>
      <w:r w:rsidR="006D751A">
        <w:rPr>
          <w:noProof/>
        </w:rPr>
        <w:t>479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15YS</w:t>
      </w:r>
      <w:r>
        <w:rPr>
          <w:noProof/>
        </w:rPr>
        <w:tab/>
        <w:t>General powers of a court</w:t>
      </w:r>
      <w:r w:rsidRPr="00A952F7">
        <w:rPr>
          <w:noProof/>
        </w:rPr>
        <w:tab/>
      </w:r>
      <w:r w:rsidRPr="00A952F7">
        <w:rPr>
          <w:noProof/>
        </w:rPr>
        <w:fldChar w:fldCharType="begin"/>
      </w:r>
      <w:r w:rsidRPr="00A952F7">
        <w:rPr>
          <w:noProof/>
        </w:rPr>
        <w:instrText xml:space="preserve"> PAGEREF _Toc124505354 \h </w:instrText>
      </w:r>
      <w:r w:rsidRPr="00A952F7">
        <w:rPr>
          <w:noProof/>
        </w:rPr>
      </w:r>
      <w:r w:rsidRPr="00A952F7">
        <w:rPr>
          <w:noProof/>
        </w:rPr>
        <w:fldChar w:fldCharType="separate"/>
      </w:r>
      <w:r w:rsidR="006D751A">
        <w:rPr>
          <w:noProof/>
        </w:rPr>
        <w:t>481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15YT</w:t>
      </w:r>
      <w:r>
        <w:rPr>
          <w:noProof/>
        </w:rPr>
        <w:tab/>
        <w:t>Other video link evidence provisions are unaffected</w:t>
      </w:r>
      <w:r w:rsidRPr="00A952F7">
        <w:rPr>
          <w:noProof/>
        </w:rPr>
        <w:tab/>
      </w:r>
      <w:r w:rsidRPr="00A952F7">
        <w:rPr>
          <w:noProof/>
        </w:rPr>
        <w:fldChar w:fldCharType="begin"/>
      </w:r>
      <w:r w:rsidRPr="00A952F7">
        <w:rPr>
          <w:noProof/>
        </w:rPr>
        <w:instrText xml:space="preserve"> PAGEREF _Toc124505355 \h </w:instrText>
      </w:r>
      <w:r w:rsidRPr="00A952F7">
        <w:rPr>
          <w:noProof/>
        </w:rPr>
      </w:r>
      <w:r w:rsidRPr="00A952F7">
        <w:rPr>
          <w:noProof/>
        </w:rPr>
        <w:fldChar w:fldCharType="separate"/>
      </w:r>
      <w:r w:rsidR="006D751A">
        <w:rPr>
          <w:noProof/>
        </w:rPr>
        <w:t>481</w:t>
      </w:r>
      <w:r w:rsidRPr="00A952F7">
        <w:rPr>
          <w:noProof/>
        </w:rPr>
        <w:fldChar w:fldCharType="end"/>
      </w:r>
    </w:p>
    <w:p w:rsidR="00A952F7" w:rsidRDefault="00A952F7">
      <w:pPr>
        <w:pStyle w:val="TOC2"/>
        <w:rPr>
          <w:rFonts w:asciiTheme="minorHAnsi" w:eastAsiaTheme="minorEastAsia" w:hAnsiTheme="minorHAnsi" w:cstheme="minorBidi"/>
          <w:b w:val="0"/>
          <w:noProof/>
          <w:kern w:val="0"/>
          <w:sz w:val="22"/>
          <w:szCs w:val="22"/>
        </w:rPr>
      </w:pPr>
      <w:r>
        <w:rPr>
          <w:noProof/>
        </w:rPr>
        <w:t>Part IAE—Video link evidence in proceedings for terrorism and related offences etc.</w:t>
      </w:r>
      <w:r w:rsidRPr="00A952F7">
        <w:rPr>
          <w:b w:val="0"/>
          <w:noProof/>
          <w:sz w:val="18"/>
        </w:rPr>
        <w:tab/>
      </w:r>
      <w:r w:rsidRPr="00A952F7">
        <w:rPr>
          <w:b w:val="0"/>
          <w:noProof/>
          <w:sz w:val="18"/>
        </w:rPr>
        <w:fldChar w:fldCharType="begin"/>
      </w:r>
      <w:r w:rsidRPr="00A952F7">
        <w:rPr>
          <w:b w:val="0"/>
          <w:noProof/>
          <w:sz w:val="18"/>
        </w:rPr>
        <w:instrText xml:space="preserve"> PAGEREF _Toc124505356 \h </w:instrText>
      </w:r>
      <w:r w:rsidRPr="00A952F7">
        <w:rPr>
          <w:b w:val="0"/>
          <w:noProof/>
          <w:sz w:val="18"/>
        </w:rPr>
      </w:r>
      <w:r w:rsidRPr="00A952F7">
        <w:rPr>
          <w:b w:val="0"/>
          <w:noProof/>
          <w:sz w:val="18"/>
        </w:rPr>
        <w:fldChar w:fldCharType="separate"/>
      </w:r>
      <w:r w:rsidR="006D751A">
        <w:rPr>
          <w:b w:val="0"/>
          <w:noProof/>
          <w:sz w:val="18"/>
        </w:rPr>
        <w:t>482</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15YU</w:t>
      </w:r>
      <w:r>
        <w:rPr>
          <w:noProof/>
        </w:rPr>
        <w:tab/>
        <w:t>Proceedings to which this Part applies</w:t>
      </w:r>
      <w:r w:rsidRPr="00A952F7">
        <w:rPr>
          <w:noProof/>
        </w:rPr>
        <w:tab/>
      </w:r>
      <w:r w:rsidRPr="00A952F7">
        <w:rPr>
          <w:noProof/>
        </w:rPr>
        <w:fldChar w:fldCharType="begin"/>
      </w:r>
      <w:r w:rsidRPr="00A952F7">
        <w:rPr>
          <w:noProof/>
        </w:rPr>
        <w:instrText xml:space="preserve"> PAGEREF _Toc124505357 \h </w:instrText>
      </w:r>
      <w:r w:rsidRPr="00A952F7">
        <w:rPr>
          <w:noProof/>
        </w:rPr>
      </w:r>
      <w:r w:rsidRPr="00A952F7">
        <w:rPr>
          <w:noProof/>
        </w:rPr>
        <w:fldChar w:fldCharType="separate"/>
      </w:r>
      <w:r w:rsidR="006D751A">
        <w:rPr>
          <w:noProof/>
        </w:rPr>
        <w:t>482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15YV</w:t>
      </w:r>
      <w:r>
        <w:rPr>
          <w:noProof/>
        </w:rPr>
        <w:tab/>
        <w:t>When court may take evidence by video link</w:t>
      </w:r>
      <w:r w:rsidRPr="00A952F7">
        <w:rPr>
          <w:noProof/>
        </w:rPr>
        <w:tab/>
      </w:r>
      <w:r w:rsidRPr="00A952F7">
        <w:rPr>
          <w:noProof/>
        </w:rPr>
        <w:fldChar w:fldCharType="begin"/>
      </w:r>
      <w:r w:rsidRPr="00A952F7">
        <w:rPr>
          <w:noProof/>
        </w:rPr>
        <w:instrText xml:space="preserve"> PAGEREF _Toc124505358 \h </w:instrText>
      </w:r>
      <w:r w:rsidRPr="00A952F7">
        <w:rPr>
          <w:noProof/>
        </w:rPr>
      </w:r>
      <w:r w:rsidRPr="00A952F7">
        <w:rPr>
          <w:noProof/>
        </w:rPr>
        <w:fldChar w:fldCharType="separate"/>
      </w:r>
      <w:r w:rsidR="006D751A">
        <w:rPr>
          <w:noProof/>
        </w:rPr>
        <w:t>484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15YW</w:t>
      </w:r>
      <w:r>
        <w:rPr>
          <w:noProof/>
        </w:rPr>
        <w:tab/>
        <w:t>Observers</w:t>
      </w:r>
      <w:r w:rsidRPr="00A952F7">
        <w:rPr>
          <w:noProof/>
        </w:rPr>
        <w:tab/>
      </w:r>
      <w:r w:rsidRPr="00A952F7">
        <w:rPr>
          <w:noProof/>
        </w:rPr>
        <w:fldChar w:fldCharType="begin"/>
      </w:r>
      <w:r w:rsidRPr="00A952F7">
        <w:rPr>
          <w:noProof/>
        </w:rPr>
        <w:instrText xml:space="preserve"> PAGEREF _Toc124505359 \h </w:instrText>
      </w:r>
      <w:r w:rsidRPr="00A952F7">
        <w:rPr>
          <w:noProof/>
        </w:rPr>
      </w:r>
      <w:r w:rsidRPr="00A952F7">
        <w:rPr>
          <w:noProof/>
        </w:rPr>
        <w:fldChar w:fldCharType="separate"/>
      </w:r>
      <w:r w:rsidR="006D751A">
        <w:rPr>
          <w:noProof/>
        </w:rPr>
        <w:t>485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15YX</w:t>
      </w:r>
      <w:r>
        <w:rPr>
          <w:noProof/>
        </w:rPr>
        <w:tab/>
        <w:t>Adjournment after a section 15YV direction or order etc.</w:t>
      </w:r>
      <w:r w:rsidRPr="00A952F7">
        <w:rPr>
          <w:noProof/>
        </w:rPr>
        <w:tab/>
      </w:r>
      <w:r w:rsidRPr="00A952F7">
        <w:rPr>
          <w:noProof/>
        </w:rPr>
        <w:fldChar w:fldCharType="begin"/>
      </w:r>
      <w:r w:rsidRPr="00A952F7">
        <w:rPr>
          <w:noProof/>
        </w:rPr>
        <w:instrText xml:space="preserve"> PAGEREF _Toc124505360 \h </w:instrText>
      </w:r>
      <w:r w:rsidRPr="00A952F7">
        <w:rPr>
          <w:noProof/>
        </w:rPr>
      </w:r>
      <w:r w:rsidRPr="00A952F7">
        <w:rPr>
          <w:noProof/>
        </w:rPr>
        <w:fldChar w:fldCharType="separate"/>
      </w:r>
      <w:r w:rsidR="006D751A">
        <w:rPr>
          <w:noProof/>
        </w:rPr>
        <w:t>487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15YY</w:t>
      </w:r>
      <w:r>
        <w:rPr>
          <w:noProof/>
        </w:rPr>
        <w:tab/>
        <w:t>Technical requirements for video link</w:t>
      </w:r>
      <w:r w:rsidRPr="00A952F7">
        <w:rPr>
          <w:noProof/>
        </w:rPr>
        <w:tab/>
      </w:r>
      <w:r w:rsidRPr="00A952F7">
        <w:rPr>
          <w:noProof/>
        </w:rPr>
        <w:fldChar w:fldCharType="begin"/>
      </w:r>
      <w:r w:rsidRPr="00A952F7">
        <w:rPr>
          <w:noProof/>
        </w:rPr>
        <w:instrText xml:space="preserve"> PAGEREF _Toc124505361 \h </w:instrText>
      </w:r>
      <w:r w:rsidRPr="00A952F7">
        <w:rPr>
          <w:noProof/>
        </w:rPr>
      </w:r>
      <w:r w:rsidRPr="00A952F7">
        <w:rPr>
          <w:noProof/>
        </w:rPr>
        <w:fldChar w:fldCharType="separate"/>
      </w:r>
      <w:r w:rsidR="006D751A">
        <w:rPr>
          <w:noProof/>
        </w:rPr>
        <w:t>489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15YZ</w:t>
      </w:r>
      <w:r>
        <w:rPr>
          <w:noProof/>
        </w:rPr>
        <w:tab/>
        <w:t>Direction to jury</w:t>
      </w:r>
      <w:r w:rsidRPr="00A952F7">
        <w:rPr>
          <w:noProof/>
        </w:rPr>
        <w:tab/>
      </w:r>
      <w:r w:rsidRPr="00A952F7">
        <w:rPr>
          <w:noProof/>
        </w:rPr>
        <w:fldChar w:fldCharType="begin"/>
      </w:r>
      <w:r w:rsidRPr="00A952F7">
        <w:rPr>
          <w:noProof/>
        </w:rPr>
        <w:instrText xml:space="preserve"> PAGEREF _Toc124505362 \h </w:instrText>
      </w:r>
      <w:r w:rsidRPr="00A952F7">
        <w:rPr>
          <w:noProof/>
        </w:rPr>
      </w:r>
      <w:r w:rsidRPr="00A952F7">
        <w:rPr>
          <w:noProof/>
        </w:rPr>
        <w:fldChar w:fldCharType="separate"/>
      </w:r>
      <w:r w:rsidR="006D751A">
        <w:rPr>
          <w:noProof/>
        </w:rPr>
        <w:t>489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15YZA</w:t>
      </w:r>
      <w:r>
        <w:rPr>
          <w:noProof/>
        </w:rPr>
        <w:tab/>
        <w:t>Application of laws about witnesses</w:t>
      </w:r>
      <w:r w:rsidRPr="00A952F7">
        <w:rPr>
          <w:noProof/>
        </w:rPr>
        <w:tab/>
      </w:r>
      <w:r w:rsidRPr="00A952F7">
        <w:rPr>
          <w:noProof/>
        </w:rPr>
        <w:fldChar w:fldCharType="begin"/>
      </w:r>
      <w:r w:rsidRPr="00A952F7">
        <w:rPr>
          <w:noProof/>
        </w:rPr>
        <w:instrText xml:space="preserve"> PAGEREF _Toc124505363 \h </w:instrText>
      </w:r>
      <w:r w:rsidRPr="00A952F7">
        <w:rPr>
          <w:noProof/>
        </w:rPr>
      </w:r>
      <w:r w:rsidRPr="00A952F7">
        <w:rPr>
          <w:noProof/>
        </w:rPr>
        <w:fldChar w:fldCharType="separate"/>
      </w:r>
      <w:r w:rsidR="006D751A">
        <w:rPr>
          <w:noProof/>
        </w:rPr>
        <w:t>490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15YZB</w:t>
      </w:r>
      <w:r>
        <w:rPr>
          <w:noProof/>
        </w:rPr>
        <w:tab/>
        <w:t>Administration of oaths and affirmations</w:t>
      </w:r>
      <w:r w:rsidRPr="00A952F7">
        <w:rPr>
          <w:noProof/>
        </w:rPr>
        <w:tab/>
      </w:r>
      <w:r w:rsidRPr="00A952F7">
        <w:rPr>
          <w:noProof/>
        </w:rPr>
        <w:fldChar w:fldCharType="begin"/>
      </w:r>
      <w:r w:rsidRPr="00A952F7">
        <w:rPr>
          <w:noProof/>
        </w:rPr>
        <w:instrText xml:space="preserve"> PAGEREF _Toc124505364 \h </w:instrText>
      </w:r>
      <w:r w:rsidRPr="00A952F7">
        <w:rPr>
          <w:noProof/>
        </w:rPr>
      </w:r>
      <w:r w:rsidRPr="00A952F7">
        <w:rPr>
          <w:noProof/>
        </w:rPr>
        <w:fldChar w:fldCharType="separate"/>
      </w:r>
      <w:r w:rsidR="006D751A">
        <w:rPr>
          <w:noProof/>
        </w:rPr>
        <w:t>490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15YZC</w:t>
      </w:r>
      <w:r>
        <w:rPr>
          <w:noProof/>
        </w:rPr>
        <w:tab/>
        <w:t>Expenses</w:t>
      </w:r>
      <w:r w:rsidRPr="00A952F7">
        <w:rPr>
          <w:noProof/>
        </w:rPr>
        <w:tab/>
      </w:r>
      <w:r w:rsidRPr="00A952F7">
        <w:rPr>
          <w:noProof/>
        </w:rPr>
        <w:fldChar w:fldCharType="begin"/>
      </w:r>
      <w:r w:rsidRPr="00A952F7">
        <w:rPr>
          <w:noProof/>
        </w:rPr>
        <w:instrText xml:space="preserve"> PAGEREF _Toc124505365 \h </w:instrText>
      </w:r>
      <w:r w:rsidRPr="00A952F7">
        <w:rPr>
          <w:noProof/>
        </w:rPr>
      </w:r>
      <w:r w:rsidRPr="00A952F7">
        <w:rPr>
          <w:noProof/>
        </w:rPr>
        <w:fldChar w:fldCharType="separate"/>
      </w:r>
      <w:r w:rsidR="006D751A">
        <w:rPr>
          <w:noProof/>
        </w:rPr>
        <w:t>490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15YZD</w:t>
      </w:r>
      <w:r>
        <w:rPr>
          <w:noProof/>
        </w:rPr>
        <w:tab/>
        <w:t>Appeals against section 15YV directions or orders etc.</w:t>
      </w:r>
      <w:r w:rsidRPr="00A952F7">
        <w:rPr>
          <w:noProof/>
        </w:rPr>
        <w:tab/>
      </w:r>
      <w:r w:rsidRPr="00A952F7">
        <w:rPr>
          <w:noProof/>
        </w:rPr>
        <w:fldChar w:fldCharType="begin"/>
      </w:r>
      <w:r w:rsidRPr="00A952F7">
        <w:rPr>
          <w:noProof/>
        </w:rPr>
        <w:instrText xml:space="preserve"> PAGEREF _Toc124505366 \h </w:instrText>
      </w:r>
      <w:r w:rsidRPr="00A952F7">
        <w:rPr>
          <w:noProof/>
        </w:rPr>
      </w:r>
      <w:r w:rsidRPr="00A952F7">
        <w:rPr>
          <w:noProof/>
        </w:rPr>
        <w:fldChar w:fldCharType="separate"/>
      </w:r>
      <w:r w:rsidR="006D751A">
        <w:rPr>
          <w:noProof/>
        </w:rPr>
        <w:t>490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15YZE</w:t>
      </w:r>
      <w:r>
        <w:rPr>
          <w:noProof/>
        </w:rPr>
        <w:tab/>
        <w:t>Other laws about evidence not affected</w:t>
      </w:r>
      <w:r w:rsidRPr="00A952F7">
        <w:rPr>
          <w:noProof/>
        </w:rPr>
        <w:tab/>
      </w:r>
      <w:r w:rsidRPr="00A952F7">
        <w:rPr>
          <w:noProof/>
        </w:rPr>
        <w:fldChar w:fldCharType="begin"/>
      </w:r>
      <w:r w:rsidRPr="00A952F7">
        <w:rPr>
          <w:noProof/>
        </w:rPr>
        <w:instrText xml:space="preserve"> PAGEREF _Toc124505367 \h </w:instrText>
      </w:r>
      <w:r w:rsidRPr="00A952F7">
        <w:rPr>
          <w:noProof/>
        </w:rPr>
      </w:r>
      <w:r w:rsidRPr="00A952F7">
        <w:rPr>
          <w:noProof/>
        </w:rPr>
        <w:fldChar w:fldCharType="separate"/>
      </w:r>
      <w:r w:rsidR="006D751A">
        <w:rPr>
          <w:noProof/>
        </w:rPr>
        <w:t>491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15YZF</w:t>
      </w:r>
      <w:r>
        <w:rPr>
          <w:noProof/>
        </w:rPr>
        <w:tab/>
        <w:t>Saving of other laws</w:t>
      </w:r>
      <w:r w:rsidRPr="00A952F7">
        <w:rPr>
          <w:noProof/>
        </w:rPr>
        <w:tab/>
      </w:r>
      <w:r w:rsidRPr="00A952F7">
        <w:rPr>
          <w:noProof/>
        </w:rPr>
        <w:fldChar w:fldCharType="begin"/>
      </w:r>
      <w:r w:rsidRPr="00A952F7">
        <w:rPr>
          <w:noProof/>
        </w:rPr>
        <w:instrText xml:space="preserve"> PAGEREF _Toc124505368 \h </w:instrText>
      </w:r>
      <w:r w:rsidRPr="00A952F7">
        <w:rPr>
          <w:noProof/>
        </w:rPr>
      </w:r>
      <w:r w:rsidRPr="00A952F7">
        <w:rPr>
          <w:noProof/>
        </w:rPr>
        <w:fldChar w:fldCharType="separate"/>
      </w:r>
      <w:r w:rsidR="006D751A">
        <w:rPr>
          <w:noProof/>
        </w:rPr>
        <w:t>492</w:t>
      </w:r>
      <w:r w:rsidRPr="00A952F7">
        <w:rPr>
          <w:noProof/>
        </w:rPr>
        <w:fldChar w:fldCharType="end"/>
      </w:r>
    </w:p>
    <w:p w:rsidR="00A952F7" w:rsidRDefault="00A952F7">
      <w:pPr>
        <w:pStyle w:val="TOC2"/>
        <w:rPr>
          <w:rFonts w:asciiTheme="minorHAnsi" w:eastAsiaTheme="minorEastAsia" w:hAnsiTheme="minorHAnsi" w:cstheme="minorBidi"/>
          <w:b w:val="0"/>
          <w:noProof/>
          <w:kern w:val="0"/>
          <w:sz w:val="22"/>
          <w:szCs w:val="22"/>
        </w:rPr>
      </w:pPr>
      <w:r>
        <w:rPr>
          <w:noProof/>
        </w:rPr>
        <w:t>Part IB—Sentencing, imprisonment and release of federal offenders</w:t>
      </w:r>
      <w:r w:rsidRPr="00A952F7">
        <w:rPr>
          <w:b w:val="0"/>
          <w:noProof/>
          <w:sz w:val="18"/>
        </w:rPr>
        <w:tab/>
      </w:r>
      <w:r w:rsidRPr="00A952F7">
        <w:rPr>
          <w:b w:val="0"/>
          <w:noProof/>
          <w:sz w:val="18"/>
        </w:rPr>
        <w:fldChar w:fldCharType="begin"/>
      </w:r>
      <w:r w:rsidRPr="00A952F7">
        <w:rPr>
          <w:b w:val="0"/>
          <w:noProof/>
          <w:sz w:val="18"/>
        </w:rPr>
        <w:instrText xml:space="preserve"> PAGEREF _Toc124505369 \h </w:instrText>
      </w:r>
      <w:r w:rsidRPr="00A952F7">
        <w:rPr>
          <w:b w:val="0"/>
          <w:noProof/>
          <w:sz w:val="18"/>
        </w:rPr>
      </w:r>
      <w:r w:rsidRPr="00A952F7">
        <w:rPr>
          <w:b w:val="0"/>
          <w:noProof/>
          <w:sz w:val="18"/>
        </w:rPr>
        <w:fldChar w:fldCharType="separate"/>
      </w:r>
      <w:r w:rsidR="006D751A">
        <w:rPr>
          <w:b w:val="0"/>
          <w:noProof/>
          <w:sz w:val="18"/>
        </w:rPr>
        <w:t>493</w:t>
      </w:r>
      <w:r w:rsidRPr="00A952F7">
        <w:rPr>
          <w:b w:val="0"/>
          <w:noProof/>
          <w:sz w:val="18"/>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1—Interpretation</w:t>
      </w:r>
      <w:r w:rsidRPr="00A952F7">
        <w:rPr>
          <w:b w:val="0"/>
          <w:noProof/>
          <w:sz w:val="18"/>
        </w:rPr>
        <w:tab/>
      </w:r>
      <w:r w:rsidRPr="00A952F7">
        <w:rPr>
          <w:b w:val="0"/>
          <w:noProof/>
          <w:sz w:val="18"/>
        </w:rPr>
        <w:fldChar w:fldCharType="begin"/>
      </w:r>
      <w:r w:rsidRPr="00A952F7">
        <w:rPr>
          <w:b w:val="0"/>
          <w:noProof/>
          <w:sz w:val="18"/>
        </w:rPr>
        <w:instrText xml:space="preserve"> PAGEREF _Toc124505370 \h </w:instrText>
      </w:r>
      <w:r w:rsidRPr="00A952F7">
        <w:rPr>
          <w:b w:val="0"/>
          <w:noProof/>
          <w:sz w:val="18"/>
        </w:rPr>
      </w:r>
      <w:r w:rsidRPr="00A952F7">
        <w:rPr>
          <w:b w:val="0"/>
          <w:noProof/>
          <w:sz w:val="18"/>
        </w:rPr>
        <w:fldChar w:fldCharType="separate"/>
      </w:r>
      <w:r w:rsidR="006D751A">
        <w:rPr>
          <w:b w:val="0"/>
          <w:noProof/>
          <w:sz w:val="18"/>
        </w:rPr>
        <w:t>493</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16</w:t>
      </w:r>
      <w:r>
        <w:rPr>
          <w:noProof/>
        </w:rPr>
        <w:tab/>
        <w:t>Interpretation</w:t>
      </w:r>
      <w:r w:rsidRPr="00A952F7">
        <w:rPr>
          <w:noProof/>
        </w:rPr>
        <w:tab/>
      </w:r>
      <w:r w:rsidRPr="00A952F7">
        <w:rPr>
          <w:noProof/>
        </w:rPr>
        <w:fldChar w:fldCharType="begin"/>
      </w:r>
      <w:r w:rsidRPr="00A952F7">
        <w:rPr>
          <w:noProof/>
        </w:rPr>
        <w:instrText xml:space="preserve"> PAGEREF _Toc124505371 \h </w:instrText>
      </w:r>
      <w:r w:rsidRPr="00A952F7">
        <w:rPr>
          <w:noProof/>
        </w:rPr>
      </w:r>
      <w:r w:rsidRPr="00A952F7">
        <w:rPr>
          <w:noProof/>
        </w:rPr>
        <w:fldChar w:fldCharType="separate"/>
      </w:r>
      <w:r w:rsidR="006D751A">
        <w:rPr>
          <w:noProof/>
        </w:rPr>
        <w:t>493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16AAAA</w:t>
      </w:r>
      <w:r>
        <w:rPr>
          <w:noProof/>
        </w:rPr>
        <w:tab/>
      </w:r>
      <w:r w:rsidRPr="004108B1">
        <w:rPr>
          <w:i/>
          <w:noProof/>
        </w:rPr>
        <w:t>Victim impact statements</w:t>
      </w:r>
      <w:r w:rsidRPr="00A952F7">
        <w:rPr>
          <w:noProof/>
        </w:rPr>
        <w:tab/>
      </w:r>
      <w:r w:rsidRPr="00A952F7">
        <w:rPr>
          <w:noProof/>
        </w:rPr>
        <w:fldChar w:fldCharType="begin"/>
      </w:r>
      <w:r w:rsidRPr="00A952F7">
        <w:rPr>
          <w:noProof/>
        </w:rPr>
        <w:instrText xml:space="preserve"> PAGEREF _Toc124505372 \h </w:instrText>
      </w:r>
      <w:r w:rsidRPr="00A952F7">
        <w:rPr>
          <w:noProof/>
        </w:rPr>
      </w:r>
      <w:r w:rsidRPr="00A952F7">
        <w:rPr>
          <w:noProof/>
        </w:rPr>
        <w:fldChar w:fldCharType="separate"/>
      </w:r>
      <w:r w:rsidR="006D751A">
        <w:rPr>
          <w:noProof/>
        </w:rPr>
        <w:t>497</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2—General sentencing principles</w:t>
      </w:r>
      <w:r w:rsidRPr="00A952F7">
        <w:rPr>
          <w:b w:val="0"/>
          <w:noProof/>
          <w:sz w:val="18"/>
        </w:rPr>
        <w:tab/>
      </w:r>
      <w:r w:rsidRPr="00A952F7">
        <w:rPr>
          <w:b w:val="0"/>
          <w:noProof/>
          <w:sz w:val="18"/>
        </w:rPr>
        <w:fldChar w:fldCharType="begin"/>
      </w:r>
      <w:r w:rsidRPr="00A952F7">
        <w:rPr>
          <w:b w:val="0"/>
          <w:noProof/>
          <w:sz w:val="18"/>
        </w:rPr>
        <w:instrText xml:space="preserve"> PAGEREF _Toc124505373 \h </w:instrText>
      </w:r>
      <w:r w:rsidRPr="00A952F7">
        <w:rPr>
          <w:b w:val="0"/>
          <w:noProof/>
          <w:sz w:val="18"/>
        </w:rPr>
      </w:r>
      <w:r w:rsidRPr="00A952F7">
        <w:rPr>
          <w:b w:val="0"/>
          <w:noProof/>
          <w:sz w:val="18"/>
        </w:rPr>
        <w:fldChar w:fldCharType="separate"/>
      </w:r>
      <w:r w:rsidR="006D751A">
        <w:rPr>
          <w:b w:val="0"/>
          <w:noProof/>
          <w:sz w:val="18"/>
        </w:rPr>
        <w:t>499</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16A</w:t>
      </w:r>
      <w:r>
        <w:rPr>
          <w:noProof/>
        </w:rPr>
        <w:tab/>
        <w:t>Matters to which court to have regard when passing sentence etc.—federal offences</w:t>
      </w:r>
      <w:r w:rsidRPr="00A952F7">
        <w:rPr>
          <w:noProof/>
        </w:rPr>
        <w:tab/>
      </w:r>
      <w:r w:rsidRPr="00A952F7">
        <w:rPr>
          <w:noProof/>
        </w:rPr>
        <w:fldChar w:fldCharType="begin"/>
      </w:r>
      <w:r w:rsidRPr="00A952F7">
        <w:rPr>
          <w:noProof/>
        </w:rPr>
        <w:instrText xml:space="preserve"> PAGEREF _Toc124505374 \h </w:instrText>
      </w:r>
      <w:r w:rsidRPr="00A952F7">
        <w:rPr>
          <w:noProof/>
        </w:rPr>
      </w:r>
      <w:r w:rsidRPr="00A952F7">
        <w:rPr>
          <w:noProof/>
        </w:rPr>
        <w:fldChar w:fldCharType="separate"/>
      </w:r>
      <w:r w:rsidR="006D751A">
        <w:rPr>
          <w:noProof/>
        </w:rPr>
        <w:t>499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16AA</w:t>
      </w:r>
      <w:r>
        <w:rPr>
          <w:noProof/>
        </w:rPr>
        <w:tab/>
        <w:t>Matters to which court to have regard when passing sentence etc.—Northern Territory offences</w:t>
      </w:r>
      <w:r w:rsidRPr="00A952F7">
        <w:rPr>
          <w:noProof/>
        </w:rPr>
        <w:tab/>
      </w:r>
      <w:r w:rsidRPr="00A952F7">
        <w:rPr>
          <w:noProof/>
        </w:rPr>
        <w:fldChar w:fldCharType="begin"/>
      </w:r>
      <w:r w:rsidRPr="00A952F7">
        <w:rPr>
          <w:noProof/>
        </w:rPr>
        <w:instrText xml:space="preserve"> PAGEREF _Toc124505375 \h </w:instrText>
      </w:r>
      <w:r w:rsidRPr="00A952F7">
        <w:rPr>
          <w:noProof/>
        </w:rPr>
      </w:r>
      <w:r w:rsidRPr="00A952F7">
        <w:rPr>
          <w:noProof/>
        </w:rPr>
        <w:fldChar w:fldCharType="separate"/>
      </w:r>
      <w:r w:rsidR="006D751A">
        <w:rPr>
          <w:noProof/>
        </w:rPr>
        <w:t>502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16AAA</w:t>
      </w:r>
      <w:r>
        <w:rPr>
          <w:noProof/>
        </w:rPr>
        <w:tab/>
        <w:t>Minimum penalties for certain offences</w:t>
      </w:r>
      <w:r w:rsidRPr="00A952F7">
        <w:rPr>
          <w:noProof/>
        </w:rPr>
        <w:tab/>
      </w:r>
      <w:r w:rsidRPr="00A952F7">
        <w:rPr>
          <w:noProof/>
        </w:rPr>
        <w:fldChar w:fldCharType="begin"/>
      </w:r>
      <w:r w:rsidRPr="00A952F7">
        <w:rPr>
          <w:noProof/>
        </w:rPr>
        <w:instrText xml:space="preserve"> PAGEREF _Toc124505376 \h </w:instrText>
      </w:r>
      <w:r w:rsidRPr="00A952F7">
        <w:rPr>
          <w:noProof/>
        </w:rPr>
      </w:r>
      <w:r w:rsidRPr="00A952F7">
        <w:rPr>
          <w:noProof/>
        </w:rPr>
        <w:fldChar w:fldCharType="separate"/>
      </w:r>
      <w:r w:rsidR="006D751A">
        <w:rPr>
          <w:noProof/>
        </w:rPr>
        <w:t>503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16AAB</w:t>
      </w:r>
      <w:r>
        <w:rPr>
          <w:noProof/>
        </w:rPr>
        <w:tab/>
        <w:t>Second or subsequent offence</w:t>
      </w:r>
      <w:r w:rsidRPr="00A952F7">
        <w:rPr>
          <w:noProof/>
        </w:rPr>
        <w:tab/>
      </w:r>
      <w:r w:rsidRPr="00A952F7">
        <w:rPr>
          <w:noProof/>
        </w:rPr>
        <w:fldChar w:fldCharType="begin"/>
      </w:r>
      <w:r w:rsidRPr="00A952F7">
        <w:rPr>
          <w:noProof/>
        </w:rPr>
        <w:instrText xml:space="preserve"> PAGEREF _Toc124505377 \h </w:instrText>
      </w:r>
      <w:r w:rsidRPr="00A952F7">
        <w:rPr>
          <w:noProof/>
        </w:rPr>
      </w:r>
      <w:r w:rsidRPr="00A952F7">
        <w:rPr>
          <w:noProof/>
        </w:rPr>
        <w:fldChar w:fldCharType="separate"/>
      </w:r>
      <w:r w:rsidR="006D751A">
        <w:rPr>
          <w:noProof/>
        </w:rPr>
        <w:t>504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16AAC</w:t>
      </w:r>
      <w:r>
        <w:rPr>
          <w:noProof/>
        </w:rPr>
        <w:tab/>
        <w:t>Exclusions and reductions—minimum penalties</w:t>
      </w:r>
      <w:r w:rsidRPr="00A952F7">
        <w:rPr>
          <w:noProof/>
        </w:rPr>
        <w:tab/>
      </w:r>
      <w:r w:rsidRPr="00A952F7">
        <w:rPr>
          <w:noProof/>
        </w:rPr>
        <w:fldChar w:fldCharType="begin"/>
      </w:r>
      <w:r w:rsidRPr="00A952F7">
        <w:rPr>
          <w:noProof/>
        </w:rPr>
        <w:instrText xml:space="preserve"> PAGEREF _Toc124505378 \h </w:instrText>
      </w:r>
      <w:r w:rsidRPr="00A952F7">
        <w:rPr>
          <w:noProof/>
        </w:rPr>
      </w:r>
      <w:r w:rsidRPr="00A952F7">
        <w:rPr>
          <w:noProof/>
        </w:rPr>
        <w:fldChar w:fldCharType="separate"/>
      </w:r>
      <w:r w:rsidR="006D751A">
        <w:rPr>
          <w:noProof/>
        </w:rPr>
        <w:t>508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16AB</w:t>
      </w:r>
      <w:r>
        <w:rPr>
          <w:noProof/>
        </w:rPr>
        <w:tab/>
        <w:t>Matters relating to victim impact statements</w:t>
      </w:r>
      <w:r w:rsidRPr="00A952F7">
        <w:rPr>
          <w:noProof/>
        </w:rPr>
        <w:tab/>
      </w:r>
      <w:r w:rsidRPr="00A952F7">
        <w:rPr>
          <w:noProof/>
        </w:rPr>
        <w:fldChar w:fldCharType="begin"/>
      </w:r>
      <w:r w:rsidRPr="00A952F7">
        <w:rPr>
          <w:noProof/>
        </w:rPr>
        <w:instrText xml:space="preserve"> PAGEREF _Toc124505379 \h </w:instrText>
      </w:r>
      <w:r w:rsidRPr="00A952F7">
        <w:rPr>
          <w:noProof/>
        </w:rPr>
      </w:r>
      <w:r w:rsidRPr="00A952F7">
        <w:rPr>
          <w:noProof/>
        </w:rPr>
        <w:fldChar w:fldCharType="separate"/>
      </w:r>
      <w:r w:rsidR="006D751A">
        <w:rPr>
          <w:noProof/>
        </w:rPr>
        <w:t>509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16AC</w:t>
      </w:r>
      <w:r>
        <w:rPr>
          <w:noProof/>
        </w:rPr>
        <w:tab/>
        <w:t>Reduction for cooperation with law enforcement agencies</w:t>
      </w:r>
      <w:r w:rsidRPr="00A952F7">
        <w:rPr>
          <w:noProof/>
        </w:rPr>
        <w:tab/>
      </w:r>
      <w:r w:rsidRPr="00A952F7">
        <w:rPr>
          <w:noProof/>
        </w:rPr>
        <w:fldChar w:fldCharType="begin"/>
      </w:r>
      <w:r w:rsidRPr="00A952F7">
        <w:rPr>
          <w:noProof/>
        </w:rPr>
        <w:instrText xml:space="preserve"> PAGEREF _Toc124505380 \h </w:instrText>
      </w:r>
      <w:r w:rsidRPr="00A952F7">
        <w:rPr>
          <w:noProof/>
        </w:rPr>
      </w:r>
      <w:r w:rsidRPr="00A952F7">
        <w:rPr>
          <w:noProof/>
        </w:rPr>
        <w:fldChar w:fldCharType="separate"/>
      </w:r>
      <w:r w:rsidR="006D751A">
        <w:rPr>
          <w:noProof/>
        </w:rPr>
        <w:t>509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16B</w:t>
      </w:r>
      <w:r>
        <w:rPr>
          <w:noProof/>
        </w:rPr>
        <w:tab/>
        <w:t>Court to have regard to other periods of imprisonment required to be served</w:t>
      </w:r>
      <w:r w:rsidRPr="00A952F7">
        <w:rPr>
          <w:noProof/>
        </w:rPr>
        <w:tab/>
      </w:r>
      <w:r w:rsidRPr="00A952F7">
        <w:rPr>
          <w:noProof/>
        </w:rPr>
        <w:fldChar w:fldCharType="begin"/>
      </w:r>
      <w:r w:rsidRPr="00A952F7">
        <w:rPr>
          <w:noProof/>
        </w:rPr>
        <w:instrText xml:space="preserve"> PAGEREF _Toc124505381 \h </w:instrText>
      </w:r>
      <w:r w:rsidRPr="00A952F7">
        <w:rPr>
          <w:noProof/>
        </w:rPr>
      </w:r>
      <w:r w:rsidRPr="00A952F7">
        <w:rPr>
          <w:noProof/>
        </w:rPr>
        <w:fldChar w:fldCharType="separate"/>
      </w:r>
      <w:r w:rsidR="006D751A">
        <w:rPr>
          <w:noProof/>
        </w:rPr>
        <w:t>511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16BA</w:t>
      </w:r>
      <w:r>
        <w:rPr>
          <w:noProof/>
        </w:rPr>
        <w:tab/>
        <w:t>Taking other offences into account</w:t>
      </w:r>
      <w:r w:rsidRPr="00A952F7">
        <w:rPr>
          <w:noProof/>
        </w:rPr>
        <w:tab/>
      </w:r>
      <w:r w:rsidRPr="00A952F7">
        <w:rPr>
          <w:noProof/>
        </w:rPr>
        <w:fldChar w:fldCharType="begin"/>
      </w:r>
      <w:r w:rsidRPr="00A952F7">
        <w:rPr>
          <w:noProof/>
        </w:rPr>
        <w:instrText xml:space="preserve"> PAGEREF _Toc124505382 \h </w:instrText>
      </w:r>
      <w:r w:rsidRPr="00A952F7">
        <w:rPr>
          <w:noProof/>
        </w:rPr>
      </w:r>
      <w:r w:rsidRPr="00A952F7">
        <w:rPr>
          <w:noProof/>
        </w:rPr>
        <w:fldChar w:fldCharType="separate"/>
      </w:r>
      <w:r w:rsidR="006D751A">
        <w:rPr>
          <w:noProof/>
        </w:rPr>
        <w:t>512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16C</w:t>
      </w:r>
      <w:r>
        <w:rPr>
          <w:noProof/>
        </w:rPr>
        <w:tab/>
        <w:t>Fines</w:t>
      </w:r>
      <w:r w:rsidRPr="00A952F7">
        <w:rPr>
          <w:noProof/>
        </w:rPr>
        <w:tab/>
      </w:r>
      <w:r w:rsidRPr="00A952F7">
        <w:rPr>
          <w:noProof/>
        </w:rPr>
        <w:fldChar w:fldCharType="begin"/>
      </w:r>
      <w:r w:rsidRPr="00A952F7">
        <w:rPr>
          <w:noProof/>
        </w:rPr>
        <w:instrText xml:space="preserve"> PAGEREF _Toc124505383 \h </w:instrText>
      </w:r>
      <w:r w:rsidRPr="00A952F7">
        <w:rPr>
          <w:noProof/>
        </w:rPr>
      </w:r>
      <w:r w:rsidRPr="00A952F7">
        <w:rPr>
          <w:noProof/>
        </w:rPr>
        <w:fldChar w:fldCharType="separate"/>
      </w:r>
      <w:r w:rsidR="006D751A">
        <w:rPr>
          <w:noProof/>
        </w:rPr>
        <w:t>514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16D</w:t>
      </w:r>
      <w:r>
        <w:rPr>
          <w:noProof/>
        </w:rPr>
        <w:tab/>
        <w:t>No corporal punishment</w:t>
      </w:r>
      <w:r w:rsidRPr="00A952F7">
        <w:rPr>
          <w:noProof/>
        </w:rPr>
        <w:tab/>
      </w:r>
      <w:r w:rsidRPr="00A952F7">
        <w:rPr>
          <w:noProof/>
        </w:rPr>
        <w:fldChar w:fldCharType="begin"/>
      </w:r>
      <w:r w:rsidRPr="00A952F7">
        <w:rPr>
          <w:noProof/>
        </w:rPr>
        <w:instrText xml:space="preserve"> PAGEREF _Toc124505384 \h </w:instrText>
      </w:r>
      <w:r w:rsidRPr="00A952F7">
        <w:rPr>
          <w:noProof/>
        </w:rPr>
      </w:r>
      <w:r w:rsidRPr="00A952F7">
        <w:rPr>
          <w:noProof/>
        </w:rPr>
        <w:fldChar w:fldCharType="separate"/>
      </w:r>
      <w:r w:rsidR="006D751A">
        <w:rPr>
          <w:noProof/>
        </w:rPr>
        <w:t>515</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3—Sentences of imprisonment</w:t>
      </w:r>
      <w:r w:rsidRPr="00A952F7">
        <w:rPr>
          <w:b w:val="0"/>
          <w:noProof/>
          <w:sz w:val="18"/>
        </w:rPr>
        <w:tab/>
      </w:r>
      <w:r w:rsidRPr="00A952F7">
        <w:rPr>
          <w:b w:val="0"/>
          <w:noProof/>
          <w:sz w:val="18"/>
        </w:rPr>
        <w:fldChar w:fldCharType="begin"/>
      </w:r>
      <w:r w:rsidRPr="00A952F7">
        <w:rPr>
          <w:b w:val="0"/>
          <w:noProof/>
          <w:sz w:val="18"/>
        </w:rPr>
        <w:instrText xml:space="preserve"> PAGEREF _Toc124505385 \h </w:instrText>
      </w:r>
      <w:r w:rsidRPr="00A952F7">
        <w:rPr>
          <w:b w:val="0"/>
          <w:noProof/>
          <w:sz w:val="18"/>
        </w:rPr>
      </w:r>
      <w:r w:rsidRPr="00A952F7">
        <w:rPr>
          <w:b w:val="0"/>
          <w:noProof/>
          <w:sz w:val="18"/>
        </w:rPr>
        <w:fldChar w:fldCharType="separate"/>
      </w:r>
      <w:r w:rsidR="006D751A">
        <w:rPr>
          <w:b w:val="0"/>
          <w:noProof/>
          <w:sz w:val="18"/>
        </w:rPr>
        <w:t>516</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16E</w:t>
      </w:r>
      <w:r>
        <w:rPr>
          <w:noProof/>
        </w:rPr>
        <w:tab/>
        <w:t>Commencement of sentences</w:t>
      </w:r>
      <w:r w:rsidRPr="00A952F7">
        <w:rPr>
          <w:noProof/>
        </w:rPr>
        <w:tab/>
      </w:r>
      <w:r w:rsidRPr="00A952F7">
        <w:rPr>
          <w:noProof/>
        </w:rPr>
        <w:fldChar w:fldCharType="begin"/>
      </w:r>
      <w:r w:rsidRPr="00A952F7">
        <w:rPr>
          <w:noProof/>
        </w:rPr>
        <w:instrText xml:space="preserve"> PAGEREF _Toc124505386 \h </w:instrText>
      </w:r>
      <w:r w:rsidRPr="00A952F7">
        <w:rPr>
          <w:noProof/>
        </w:rPr>
      </w:r>
      <w:r w:rsidRPr="00A952F7">
        <w:rPr>
          <w:noProof/>
        </w:rPr>
        <w:fldChar w:fldCharType="separate"/>
      </w:r>
      <w:r w:rsidR="006D751A">
        <w:rPr>
          <w:noProof/>
        </w:rPr>
        <w:t>516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16F</w:t>
      </w:r>
      <w:r>
        <w:rPr>
          <w:noProof/>
        </w:rPr>
        <w:tab/>
        <w:t>Court to explain sentence</w:t>
      </w:r>
      <w:r w:rsidRPr="00A952F7">
        <w:rPr>
          <w:noProof/>
        </w:rPr>
        <w:tab/>
      </w:r>
      <w:r w:rsidRPr="00A952F7">
        <w:rPr>
          <w:noProof/>
        </w:rPr>
        <w:fldChar w:fldCharType="begin"/>
      </w:r>
      <w:r w:rsidRPr="00A952F7">
        <w:rPr>
          <w:noProof/>
        </w:rPr>
        <w:instrText xml:space="preserve"> PAGEREF _Toc124505387 \h </w:instrText>
      </w:r>
      <w:r w:rsidRPr="00A952F7">
        <w:rPr>
          <w:noProof/>
        </w:rPr>
      </w:r>
      <w:r w:rsidRPr="00A952F7">
        <w:rPr>
          <w:noProof/>
        </w:rPr>
        <w:fldChar w:fldCharType="separate"/>
      </w:r>
      <w:r w:rsidR="006D751A">
        <w:rPr>
          <w:noProof/>
        </w:rPr>
        <w:t>516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17A</w:t>
      </w:r>
      <w:r>
        <w:rPr>
          <w:noProof/>
        </w:rPr>
        <w:tab/>
        <w:t>Restriction on imposing sentences</w:t>
      </w:r>
      <w:r w:rsidRPr="00A952F7">
        <w:rPr>
          <w:noProof/>
        </w:rPr>
        <w:tab/>
      </w:r>
      <w:r w:rsidRPr="00A952F7">
        <w:rPr>
          <w:noProof/>
        </w:rPr>
        <w:fldChar w:fldCharType="begin"/>
      </w:r>
      <w:r w:rsidRPr="00A952F7">
        <w:rPr>
          <w:noProof/>
        </w:rPr>
        <w:instrText xml:space="preserve"> PAGEREF _Toc124505388 \h </w:instrText>
      </w:r>
      <w:r w:rsidRPr="00A952F7">
        <w:rPr>
          <w:noProof/>
        </w:rPr>
      </w:r>
      <w:r w:rsidRPr="00A952F7">
        <w:rPr>
          <w:noProof/>
        </w:rPr>
        <w:fldChar w:fldCharType="separate"/>
      </w:r>
      <w:r w:rsidR="006D751A">
        <w:rPr>
          <w:noProof/>
        </w:rPr>
        <w:t>517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17B</w:t>
      </w:r>
      <w:r>
        <w:rPr>
          <w:noProof/>
        </w:rPr>
        <w:tab/>
        <w:t>Restriction on imposing sentences for certain minor offences</w:t>
      </w:r>
      <w:r w:rsidRPr="00A952F7">
        <w:rPr>
          <w:noProof/>
        </w:rPr>
        <w:tab/>
      </w:r>
      <w:r w:rsidRPr="00A952F7">
        <w:rPr>
          <w:noProof/>
        </w:rPr>
        <w:fldChar w:fldCharType="begin"/>
      </w:r>
      <w:r w:rsidRPr="00A952F7">
        <w:rPr>
          <w:noProof/>
        </w:rPr>
        <w:instrText xml:space="preserve"> PAGEREF _Toc124505389 \h </w:instrText>
      </w:r>
      <w:r w:rsidRPr="00A952F7">
        <w:rPr>
          <w:noProof/>
        </w:rPr>
      </w:r>
      <w:r w:rsidRPr="00A952F7">
        <w:rPr>
          <w:noProof/>
        </w:rPr>
        <w:fldChar w:fldCharType="separate"/>
      </w:r>
      <w:r w:rsidR="006D751A">
        <w:rPr>
          <w:noProof/>
        </w:rPr>
        <w:t>518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18</w:t>
      </w:r>
      <w:r>
        <w:rPr>
          <w:noProof/>
        </w:rPr>
        <w:tab/>
        <w:t>Sentence of imprisonment</w:t>
      </w:r>
      <w:r w:rsidRPr="00A952F7">
        <w:rPr>
          <w:noProof/>
        </w:rPr>
        <w:tab/>
      </w:r>
      <w:r w:rsidRPr="00A952F7">
        <w:rPr>
          <w:noProof/>
        </w:rPr>
        <w:fldChar w:fldCharType="begin"/>
      </w:r>
      <w:r w:rsidRPr="00A952F7">
        <w:rPr>
          <w:noProof/>
        </w:rPr>
        <w:instrText xml:space="preserve"> PAGEREF _Toc124505390 \h </w:instrText>
      </w:r>
      <w:r w:rsidRPr="00A952F7">
        <w:rPr>
          <w:noProof/>
        </w:rPr>
      </w:r>
      <w:r w:rsidRPr="00A952F7">
        <w:rPr>
          <w:noProof/>
        </w:rPr>
        <w:fldChar w:fldCharType="separate"/>
      </w:r>
      <w:r w:rsidR="006D751A">
        <w:rPr>
          <w:noProof/>
        </w:rPr>
        <w:t>519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w:t>
      </w:r>
      <w:r>
        <w:rPr>
          <w:noProof/>
        </w:rPr>
        <w:tab/>
        <w:t>Cumulative, partly cumulative or concurrent sentences</w:t>
      </w:r>
      <w:r w:rsidRPr="00A952F7">
        <w:rPr>
          <w:noProof/>
        </w:rPr>
        <w:tab/>
      </w:r>
      <w:r w:rsidRPr="00A952F7">
        <w:rPr>
          <w:noProof/>
        </w:rPr>
        <w:fldChar w:fldCharType="begin"/>
      </w:r>
      <w:r w:rsidRPr="00A952F7">
        <w:rPr>
          <w:noProof/>
        </w:rPr>
        <w:instrText xml:space="preserve"> PAGEREF _Toc124505391 \h </w:instrText>
      </w:r>
      <w:r w:rsidRPr="00A952F7">
        <w:rPr>
          <w:noProof/>
        </w:rPr>
      </w:r>
      <w:r w:rsidRPr="00A952F7">
        <w:rPr>
          <w:noProof/>
        </w:rPr>
        <w:fldChar w:fldCharType="separate"/>
      </w:r>
      <w:r w:rsidR="006D751A">
        <w:rPr>
          <w:noProof/>
        </w:rPr>
        <w:t>519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w:t>
      </w:r>
      <w:r>
        <w:rPr>
          <w:noProof/>
        </w:rPr>
        <w:tab/>
        <w:t>Detention of person in State or Territory prisons</w:t>
      </w:r>
      <w:r w:rsidRPr="00A952F7">
        <w:rPr>
          <w:noProof/>
        </w:rPr>
        <w:tab/>
      </w:r>
      <w:r w:rsidRPr="00A952F7">
        <w:rPr>
          <w:noProof/>
        </w:rPr>
        <w:fldChar w:fldCharType="begin"/>
      </w:r>
      <w:r w:rsidRPr="00A952F7">
        <w:rPr>
          <w:noProof/>
        </w:rPr>
        <w:instrText xml:space="preserve"> PAGEREF _Toc124505392 \h </w:instrText>
      </w:r>
      <w:r w:rsidRPr="00A952F7">
        <w:rPr>
          <w:noProof/>
        </w:rPr>
      </w:r>
      <w:r w:rsidRPr="00A952F7">
        <w:rPr>
          <w:noProof/>
        </w:rPr>
        <w:fldChar w:fldCharType="separate"/>
      </w:r>
      <w:r w:rsidR="006D751A">
        <w:rPr>
          <w:noProof/>
        </w:rPr>
        <w:t>521</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4—The fixing of non</w:t>
      </w:r>
      <w:r>
        <w:rPr>
          <w:noProof/>
        </w:rPr>
        <w:noBreakHyphen/>
        <w:t>parole periods and the making of recognizance release orders</w:t>
      </w:r>
      <w:r w:rsidRPr="00A952F7">
        <w:rPr>
          <w:b w:val="0"/>
          <w:noProof/>
          <w:sz w:val="18"/>
        </w:rPr>
        <w:tab/>
      </w:r>
      <w:r w:rsidRPr="00A952F7">
        <w:rPr>
          <w:b w:val="0"/>
          <w:noProof/>
          <w:sz w:val="18"/>
        </w:rPr>
        <w:fldChar w:fldCharType="begin"/>
      </w:r>
      <w:r w:rsidRPr="00A952F7">
        <w:rPr>
          <w:b w:val="0"/>
          <w:noProof/>
          <w:sz w:val="18"/>
        </w:rPr>
        <w:instrText xml:space="preserve"> PAGEREF _Toc124505393 \h </w:instrText>
      </w:r>
      <w:r w:rsidRPr="00A952F7">
        <w:rPr>
          <w:b w:val="0"/>
          <w:noProof/>
          <w:sz w:val="18"/>
        </w:rPr>
      </w:r>
      <w:r w:rsidRPr="00A952F7">
        <w:rPr>
          <w:b w:val="0"/>
          <w:noProof/>
          <w:sz w:val="18"/>
        </w:rPr>
        <w:fldChar w:fldCharType="separate"/>
      </w:r>
      <w:r w:rsidR="006D751A">
        <w:rPr>
          <w:b w:val="0"/>
          <w:noProof/>
          <w:sz w:val="18"/>
        </w:rPr>
        <w:t>522</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19AB</w:t>
      </w:r>
      <w:r>
        <w:rPr>
          <w:noProof/>
        </w:rPr>
        <w:tab/>
        <w:t>When court must fix non</w:t>
      </w:r>
      <w:r>
        <w:rPr>
          <w:noProof/>
        </w:rPr>
        <w:noBreakHyphen/>
        <w:t>parole period</w:t>
      </w:r>
      <w:r w:rsidRPr="00A952F7">
        <w:rPr>
          <w:noProof/>
        </w:rPr>
        <w:tab/>
      </w:r>
      <w:r w:rsidRPr="00A952F7">
        <w:rPr>
          <w:noProof/>
        </w:rPr>
        <w:fldChar w:fldCharType="begin"/>
      </w:r>
      <w:r w:rsidRPr="00A952F7">
        <w:rPr>
          <w:noProof/>
        </w:rPr>
        <w:instrText xml:space="preserve"> PAGEREF _Toc124505394 \h </w:instrText>
      </w:r>
      <w:r w:rsidRPr="00A952F7">
        <w:rPr>
          <w:noProof/>
        </w:rPr>
      </w:r>
      <w:r w:rsidRPr="00A952F7">
        <w:rPr>
          <w:noProof/>
        </w:rPr>
        <w:fldChar w:fldCharType="separate"/>
      </w:r>
      <w:r w:rsidR="006D751A">
        <w:rPr>
          <w:noProof/>
        </w:rPr>
        <w:t>522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19AC</w:t>
      </w:r>
      <w:r>
        <w:rPr>
          <w:noProof/>
        </w:rPr>
        <w:tab/>
        <w:t>When court must fix a recognizance release order</w:t>
      </w:r>
      <w:r w:rsidRPr="00A952F7">
        <w:rPr>
          <w:noProof/>
        </w:rPr>
        <w:tab/>
      </w:r>
      <w:r w:rsidRPr="00A952F7">
        <w:rPr>
          <w:noProof/>
        </w:rPr>
        <w:fldChar w:fldCharType="begin"/>
      </w:r>
      <w:r w:rsidRPr="00A952F7">
        <w:rPr>
          <w:noProof/>
        </w:rPr>
        <w:instrText xml:space="preserve"> PAGEREF _Toc124505395 \h </w:instrText>
      </w:r>
      <w:r w:rsidRPr="00A952F7">
        <w:rPr>
          <w:noProof/>
        </w:rPr>
      </w:r>
      <w:r w:rsidRPr="00A952F7">
        <w:rPr>
          <w:noProof/>
        </w:rPr>
        <w:fldChar w:fldCharType="separate"/>
      </w:r>
      <w:r w:rsidR="006D751A">
        <w:rPr>
          <w:noProof/>
        </w:rPr>
        <w:t>523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19AD</w:t>
      </w:r>
      <w:r>
        <w:rPr>
          <w:noProof/>
        </w:rPr>
        <w:tab/>
        <w:t>Persons already subject to a non</w:t>
      </w:r>
      <w:r>
        <w:rPr>
          <w:noProof/>
        </w:rPr>
        <w:noBreakHyphen/>
        <w:t>parole period</w:t>
      </w:r>
      <w:r w:rsidRPr="00A952F7">
        <w:rPr>
          <w:noProof/>
        </w:rPr>
        <w:tab/>
      </w:r>
      <w:r w:rsidRPr="00A952F7">
        <w:rPr>
          <w:noProof/>
        </w:rPr>
        <w:fldChar w:fldCharType="begin"/>
      </w:r>
      <w:r w:rsidRPr="00A952F7">
        <w:rPr>
          <w:noProof/>
        </w:rPr>
        <w:instrText xml:space="preserve"> PAGEREF _Toc124505396 \h </w:instrText>
      </w:r>
      <w:r w:rsidRPr="00A952F7">
        <w:rPr>
          <w:noProof/>
        </w:rPr>
      </w:r>
      <w:r w:rsidRPr="00A952F7">
        <w:rPr>
          <w:noProof/>
        </w:rPr>
        <w:fldChar w:fldCharType="separate"/>
      </w:r>
      <w:r w:rsidR="006D751A">
        <w:rPr>
          <w:noProof/>
        </w:rPr>
        <w:t>525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19AE</w:t>
      </w:r>
      <w:r>
        <w:rPr>
          <w:noProof/>
        </w:rPr>
        <w:tab/>
        <w:t>Persons already subject to recognizance release order</w:t>
      </w:r>
      <w:r w:rsidRPr="00A952F7">
        <w:rPr>
          <w:noProof/>
        </w:rPr>
        <w:tab/>
      </w:r>
      <w:r w:rsidRPr="00A952F7">
        <w:rPr>
          <w:noProof/>
        </w:rPr>
        <w:fldChar w:fldCharType="begin"/>
      </w:r>
      <w:r w:rsidRPr="00A952F7">
        <w:rPr>
          <w:noProof/>
        </w:rPr>
        <w:instrText xml:space="preserve"> PAGEREF _Toc124505397 \h </w:instrText>
      </w:r>
      <w:r w:rsidRPr="00A952F7">
        <w:rPr>
          <w:noProof/>
        </w:rPr>
      </w:r>
      <w:r w:rsidRPr="00A952F7">
        <w:rPr>
          <w:noProof/>
        </w:rPr>
        <w:fldChar w:fldCharType="separate"/>
      </w:r>
      <w:r w:rsidR="006D751A">
        <w:rPr>
          <w:noProof/>
        </w:rPr>
        <w:t>526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19AF</w:t>
      </w:r>
      <w:r>
        <w:rPr>
          <w:noProof/>
        </w:rPr>
        <w:tab/>
        <w:t>Non</w:t>
      </w:r>
      <w:r>
        <w:rPr>
          <w:noProof/>
        </w:rPr>
        <w:noBreakHyphen/>
        <w:t>parole period or pre</w:t>
      </w:r>
      <w:r>
        <w:rPr>
          <w:noProof/>
        </w:rPr>
        <w:noBreakHyphen/>
        <w:t>release periods not to exceed sentence</w:t>
      </w:r>
      <w:r w:rsidRPr="00A952F7">
        <w:rPr>
          <w:noProof/>
        </w:rPr>
        <w:tab/>
      </w:r>
      <w:r w:rsidRPr="00A952F7">
        <w:rPr>
          <w:noProof/>
        </w:rPr>
        <w:fldChar w:fldCharType="begin"/>
      </w:r>
      <w:r w:rsidRPr="00A952F7">
        <w:rPr>
          <w:noProof/>
        </w:rPr>
        <w:instrText xml:space="preserve"> PAGEREF _Toc124505398 \h </w:instrText>
      </w:r>
      <w:r w:rsidRPr="00A952F7">
        <w:rPr>
          <w:noProof/>
        </w:rPr>
      </w:r>
      <w:r w:rsidRPr="00A952F7">
        <w:rPr>
          <w:noProof/>
        </w:rPr>
        <w:fldChar w:fldCharType="separate"/>
      </w:r>
      <w:r w:rsidR="006D751A">
        <w:rPr>
          <w:noProof/>
        </w:rPr>
        <w:t>527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19AG</w:t>
      </w:r>
      <w:r>
        <w:rPr>
          <w:noProof/>
        </w:rPr>
        <w:tab/>
        <w:t>Non</w:t>
      </w:r>
      <w:r>
        <w:rPr>
          <w:noProof/>
        </w:rPr>
        <w:noBreakHyphen/>
        <w:t>parole periods for sentences for certain offences</w:t>
      </w:r>
      <w:r w:rsidRPr="00A952F7">
        <w:rPr>
          <w:noProof/>
        </w:rPr>
        <w:tab/>
      </w:r>
      <w:r w:rsidRPr="00A952F7">
        <w:rPr>
          <w:noProof/>
        </w:rPr>
        <w:fldChar w:fldCharType="begin"/>
      </w:r>
      <w:r w:rsidRPr="00A952F7">
        <w:rPr>
          <w:noProof/>
        </w:rPr>
        <w:instrText xml:space="preserve"> PAGEREF _Toc124505399 \h </w:instrText>
      </w:r>
      <w:r w:rsidRPr="00A952F7">
        <w:rPr>
          <w:noProof/>
        </w:rPr>
      </w:r>
      <w:r w:rsidRPr="00A952F7">
        <w:rPr>
          <w:noProof/>
        </w:rPr>
        <w:fldChar w:fldCharType="separate"/>
      </w:r>
      <w:r w:rsidR="006D751A">
        <w:rPr>
          <w:noProof/>
        </w:rPr>
        <w:t>528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19AH</w:t>
      </w:r>
      <w:r>
        <w:rPr>
          <w:noProof/>
        </w:rPr>
        <w:tab/>
        <w:t>Failure to fix non</w:t>
      </w:r>
      <w:r>
        <w:rPr>
          <w:noProof/>
        </w:rPr>
        <w:noBreakHyphen/>
        <w:t>parole period or make recognizance release order</w:t>
      </w:r>
      <w:r w:rsidRPr="00A952F7">
        <w:rPr>
          <w:noProof/>
        </w:rPr>
        <w:tab/>
      </w:r>
      <w:r w:rsidRPr="00A952F7">
        <w:rPr>
          <w:noProof/>
        </w:rPr>
        <w:fldChar w:fldCharType="begin"/>
      </w:r>
      <w:r w:rsidRPr="00A952F7">
        <w:rPr>
          <w:noProof/>
        </w:rPr>
        <w:instrText xml:space="preserve"> PAGEREF _Toc124505400 \h </w:instrText>
      </w:r>
      <w:r w:rsidRPr="00A952F7">
        <w:rPr>
          <w:noProof/>
        </w:rPr>
      </w:r>
      <w:r w:rsidRPr="00A952F7">
        <w:rPr>
          <w:noProof/>
        </w:rPr>
        <w:fldChar w:fldCharType="separate"/>
      </w:r>
      <w:r w:rsidR="006D751A">
        <w:rPr>
          <w:noProof/>
        </w:rPr>
        <w:t>529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19AHA</w:t>
      </w:r>
      <w:r>
        <w:rPr>
          <w:noProof/>
        </w:rPr>
        <w:tab/>
        <w:t>Rectification of errors etc. in sentences, non</w:t>
      </w:r>
      <w:r>
        <w:rPr>
          <w:noProof/>
        </w:rPr>
        <w:noBreakHyphen/>
        <w:t>parole periods and recognizance release orders</w:t>
      </w:r>
      <w:r w:rsidRPr="00A952F7">
        <w:rPr>
          <w:noProof/>
        </w:rPr>
        <w:tab/>
      </w:r>
      <w:r w:rsidRPr="00A952F7">
        <w:rPr>
          <w:noProof/>
        </w:rPr>
        <w:fldChar w:fldCharType="begin"/>
      </w:r>
      <w:r w:rsidRPr="00A952F7">
        <w:rPr>
          <w:noProof/>
        </w:rPr>
        <w:instrText xml:space="preserve"> PAGEREF _Toc124505401 \h </w:instrText>
      </w:r>
      <w:r w:rsidRPr="00A952F7">
        <w:rPr>
          <w:noProof/>
        </w:rPr>
      </w:r>
      <w:r w:rsidRPr="00A952F7">
        <w:rPr>
          <w:noProof/>
        </w:rPr>
        <w:fldChar w:fldCharType="separate"/>
      </w:r>
      <w:r w:rsidR="006D751A">
        <w:rPr>
          <w:noProof/>
        </w:rPr>
        <w:t>530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19AJ</w:t>
      </w:r>
      <w:r>
        <w:rPr>
          <w:noProof/>
        </w:rPr>
        <w:tab/>
        <w:t>Court may only fix non</w:t>
      </w:r>
      <w:r>
        <w:rPr>
          <w:noProof/>
        </w:rPr>
        <w:noBreakHyphen/>
        <w:t>parole periods or make recognizance release orders for federal sentences of imprisonment</w:t>
      </w:r>
      <w:r w:rsidRPr="00A952F7">
        <w:rPr>
          <w:noProof/>
        </w:rPr>
        <w:tab/>
      </w:r>
      <w:r w:rsidRPr="00A952F7">
        <w:rPr>
          <w:noProof/>
        </w:rPr>
        <w:fldChar w:fldCharType="begin"/>
      </w:r>
      <w:r w:rsidRPr="00A952F7">
        <w:rPr>
          <w:noProof/>
        </w:rPr>
        <w:instrText xml:space="preserve"> PAGEREF _Toc124505402 \h </w:instrText>
      </w:r>
      <w:r w:rsidRPr="00A952F7">
        <w:rPr>
          <w:noProof/>
        </w:rPr>
      </w:r>
      <w:r w:rsidRPr="00A952F7">
        <w:rPr>
          <w:noProof/>
        </w:rPr>
        <w:fldChar w:fldCharType="separate"/>
      </w:r>
      <w:r w:rsidR="006D751A">
        <w:rPr>
          <w:noProof/>
        </w:rPr>
        <w:t>531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19AK</w:t>
      </w:r>
      <w:r>
        <w:rPr>
          <w:noProof/>
        </w:rPr>
        <w:tab/>
        <w:t>Possible deportation no impediment to fixing non</w:t>
      </w:r>
      <w:r>
        <w:rPr>
          <w:noProof/>
        </w:rPr>
        <w:noBreakHyphen/>
        <w:t>parole period</w:t>
      </w:r>
      <w:r w:rsidRPr="00A952F7">
        <w:rPr>
          <w:noProof/>
        </w:rPr>
        <w:tab/>
      </w:r>
      <w:r w:rsidRPr="00A952F7">
        <w:rPr>
          <w:noProof/>
        </w:rPr>
        <w:fldChar w:fldCharType="begin"/>
      </w:r>
      <w:r w:rsidRPr="00A952F7">
        <w:rPr>
          <w:noProof/>
        </w:rPr>
        <w:instrText xml:space="preserve"> PAGEREF _Toc124505403 \h </w:instrText>
      </w:r>
      <w:r w:rsidRPr="00A952F7">
        <w:rPr>
          <w:noProof/>
        </w:rPr>
      </w:r>
      <w:r w:rsidRPr="00A952F7">
        <w:rPr>
          <w:noProof/>
        </w:rPr>
        <w:fldChar w:fldCharType="separate"/>
      </w:r>
      <w:r w:rsidR="006D751A">
        <w:rPr>
          <w:noProof/>
        </w:rPr>
        <w:t>531</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5—Conditional release on parole or licence</w:t>
      </w:r>
      <w:r w:rsidRPr="00A952F7">
        <w:rPr>
          <w:b w:val="0"/>
          <w:noProof/>
          <w:sz w:val="18"/>
        </w:rPr>
        <w:tab/>
      </w:r>
      <w:r w:rsidRPr="00A952F7">
        <w:rPr>
          <w:b w:val="0"/>
          <w:noProof/>
          <w:sz w:val="18"/>
        </w:rPr>
        <w:fldChar w:fldCharType="begin"/>
      </w:r>
      <w:r w:rsidRPr="00A952F7">
        <w:rPr>
          <w:b w:val="0"/>
          <w:noProof/>
          <w:sz w:val="18"/>
        </w:rPr>
        <w:instrText xml:space="preserve"> PAGEREF _Toc124505404 \h </w:instrText>
      </w:r>
      <w:r w:rsidRPr="00A952F7">
        <w:rPr>
          <w:b w:val="0"/>
          <w:noProof/>
          <w:sz w:val="18"/>
        </w:rPr>
      </w:r>
      <w:r w:rsidRPr="00A952F7">
        <w:rPr>
          <w:b w:val="0"/>
          <w:noProof/>
          <w:sz w:val="18"/>
        </w:rPr>
        <w:fldChar w:fldCharType="separate"/>
      </w:r>
      <w:r w:rsidR="006D751A">
        <w:rPr>
          <w:b w:val="0"/>
          <w:noProof/>
          <w:sz w:val="18"/>
        </w:rPr>
        <w:t>532</w:t>
      </w:r>
      <w:r w:rsidRPr="00A952F7">
        <w:rPr>
          <w:b w:val="0"/>
          <w:noProof/>
          <w:sz w:val="18"/>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A—Release on parole or licence</w:t>
      </w:r>
      <w:r w:rsidRPr="00A952F7">
        <w:rPr>
          <w:b w:val="0"/>
          <w:noProof/>
          <w:sz w:val="18"/>
        </w:rPr>
        <w:tab/>
      </w:r>
      <w:r w:rsidRPr="00A952F7">
        <w:rPr>
          <w:b w:val="0"/>
          <w:noProof/>
          <w:sz w:val="18"/>
        </w:rPr>
        <w:fldChar w:fldCharType="begin"/>
      </w:r>
      <w:r w:rsidRPr="00A952F7">
        <w:rPr>
          <w:b w:val="0"/>
          <w:noProof/>
          <w:sz w:val="18"/>
        </w:rPr>
        <w:instrText xml:space="preserve"> PAGEREF _Toc124505405 \h </w:instrText>
      </w:r>
      <w:r w:rsidRPr="00A952F7">
        <w:rPr>
          <w:b w:val="0"/>
          <w:noProof/>
          <w:sz w:val="18"/>
        </w:rPr>
      </w:r>
      <w:r w:rsidRPr="00A952F7">
        <w:rPr>
          <w:b w:val="0"/>
          <w:noProof/>
          <w:sz w:val="18"/>
        </w:rPr>
        <w:fldChar w:fldCharType="separate"/>
      </w:r>
      <w:r w:rsidR="006D751A">
        <w:rPr>
          <w:b w:val="0"/>
          <w:noProof/>
          <w:sz w:val="18"/>
        </w:rPr>
        <w:t>532</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19AKA</w:t>
      </w:r>
      <w:r>
        <w:rPr>
          <w:noProof/>
        </w:rPr>
        <w:tab/>
        <w:t>Purposes of parole</w:t>
      </w:r>
      <w:r w:rsidRPr="00A952F7">
        <w:rPr>
          <w:noProof/>
        </w:rPr>
        <w:tab/>
      </w:r>
      <w:r w:rsidRPr="00A952F7">
        <w:rPr>
          <w:noProof/>
        </w:rPr>
        <w:fldChar w:fldCharType="begin"/>
      </w:r>
      <w:r w:rsidRPr="00A952F7">
        <w:rPr>
          <w:noProof/>
        </w:rPr>
        <w:instrText xml:space="preserve"> PAGEREF _Toc124505406 \h </w:instrText>
      </w:r>
      <w:r w:rsidRPr="00A952F7">
        <w:rPr>
          <w:noProof/>
        </w:rPr>
      </w:r>
      <w:r w:rsidRPr="00A952F7">
        <w:rPr>
          <w:noProof/>
        </w:rPr>
        <w:fldChar w:fldCharType="separate"/>
      </w:r>
      <w:r w:rsidR="006D751A">
        <w:rPr>
          <w:noProof/>
        </w:rPr>
        <w:t>532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19AL</w:t>
      </w:r>
      <w:r>
        <w:rPr>
          <w:noProof/>
        </w:rPr>
        <w:tab/>
        <w:t>Release on parole—making of parole order</w:t>
      </w:r>
      <w:r w:rsidRPr="00A952F7">
        <w:rPr>
          <w:noProof/>
        </w:rPr>
        <w:tab/>
      </w:r>
      <w:r w:rsidRPr="00A952F7">
        <w:rPr>
          <w:noProof/>
        </w:rPr>
        <w:fldChar w:fldCharType="begin"/>
      </w:r>
      <w:r w:rsidRPr="00A952F7">
        <w:rPr>
          <w:noProof/>
        </w:rPr>
        <w:instrText xml:space="preserve"> PAGEREF _Toc124505407 \h </w:instrText>
      </w:r>
      <w:r w:rsidRPr="00A952F7">
        <w:rPr>
          <w:noProof/>
        </w:rPr>
      </w:r>
      <w:r w:rsidRPr="00A952F7">
        <w:rPr>
          <w:noProof/>
        </w:rPr>
        <w:fldChar w:fldCharType="separate"/>
      </w:r>
      <w:r w:rsidR="006D751A">
        <w:rPr>
          <w:noProof/>
        </w:rPr>
        <w:t>532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19ALA</w:t>
      </w:r>
      <w:r>
        <w:rPr>
          <w:noProof/>
        </w:rPr>
        <w:tab/>
        <w:t>Matters that may be considered in decisions about parole orders</w:t>
      </w:r>
      <w:r w:rsidRPr="00A952F7">
        <w:rPr>
          <w:noProof/>
        </w:rPr>
        <w:tab/>
      </w:r>
      <w:r w:rsidRPr="00A952F7">
        <w:rPr>
          <w:noProof/>
        </w:rPr>
        <w:fldChar w:fldCharType="begin"/>
      </w:r>
      <w:r w:rsidRPr="00A952F7">
        <w:rPr>
          <w:noProof/>
        </w:rPr>
        <w:instrText xml:space="preserve"> PAGEREF _Toc124505408 \h </w:instrText>
      </w:r>
      <w:r w:rsidRPr="00A952F7">
        <w:rPr>
          <w:noProof/>
        </w:rPr>
      </w:r>
      <w:r w:rsidRPr="00A952F7">
        <w:rPr>
          <w:noProof/>
        </w:rPr>
        <w:fldChar w:fldCharType="separate"/>
      </w:r>
      <w:r w:rsidR="006D751A">
        <w:rPr>
          <w:noProof/>
        </w:rPr>
        <w:t>534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19ALB</w:t>
      </w:r>
      <w:r>
        <w:rPr>
          <w:noProof/>
        </w:rPr>
        <w:tab/>
        <w:t>Decisions about parole orders—terrorism and control orders</w:t>
      </w:r>
      <w:r w:rsidRPr="00A952F7">
        <w:rPr>
          <w:noProof/>
        </w:rPr>
        <w:tab/>
      </w:r>
      <w:r w:rsidRPr="00A952F7">
        <w:rPr>
          <w:noProof/>
        </w:rPr>
        <w:fldChar w:fldCharType="begin"/>
      </w:r>
      <w:r w:rsidRPr="00A952F7">
        <w:rPr>
          <w:noProof/>
        </w:rPr>
        <w:instrText xml:space="preserve"> PAGEREF _Toc124505409 \h </w:instrText>
      </w:r>
      <w:r w:rsidRPr="00A952F7">
        <w:rPr>
          <w:noProof/>
        </w:rPr>
      </w:r>
      <w:r w:rsidRPr="00A952F7">
        <w:rPr>
          <w:noProof/>
        </w:rPr>
        <w:fldChar w:fldCharType="separate"/>
      </w:r>
      <w:r w:rsidR="006D751A">
        <w:rPr>
          <w:noProof/>
        </w:rPr>
        <w:t>535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19AM</w:t>
      </w:r>
      <w:r>
        <w:rPr>
          <w:noProof/>
        </w:rPr>
        <w:tab/>
        <w:t>Release on parole—when is a person released</w:t>
      </w:r>
      <w:r w:rsidRPr="00A952F7">
        <w:rPr>
          <w:noProof/>
        </w:rPr>
        <w:tab/>
      </w:r>
      <w:r w:rsidRPr="00A952F7">
        <w:rPr>
          <w:noProof/>
        </w:rPr>
        <w:fldChar w:fldCharType="begin"/>
      </w:r>
      <w:r w:rsidRPr="00A952F7">
        <w:rPr>
          <w:noProof/>
        </w:rPr>
        <w:instrText xml:space="preserve"> PAGEREF _Toc124505410 \h </w:instrText>
      </w:r>
      <w:r w:rsidRPr="00A952F7">
        <w:rPr>
          <w:noProof/>
        </w:rPr>
      </w:r>
      <w:r w:rsidRPr="00A952F7">
        <w:rPr>
          <w:noProof/>
        </w:rPr>
        <w:fldChar w:fldCharType="separate"/>
      </w:r>
      <w:r w:rsidR="006D751A">
        <w:rPr>
          <w:noProof/>
        </w:rPr>
        <w:t>536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19AMA</w:t>
      </w:r>
      <w:r>
        <w:rPr>
          <w:noProof/>
        </w:rPr>
        <w:tab/>
        <w:t>Release on parole—parole period</w:t>
      </w:r>
      <w:r w:rsidRPr="00A952F7">
        <w:rPr>
          <w:noProof/>
        </w:rPr>
        <w:tab/>
      </w:r>
      <w:r w:rsidRPr="00A952F7">
        <w:rPr>
          <w:noProof/>
        </w:rPr>
        <w:fldChar w:fldCharType="begin"/>
      </w:r>
      <w:r w:rsidRPr="00A952F7">
        <w:rPr>
          <w:noProof/>
        </w:rPr>
        <w:instrText xml:space="preserve"> PAGEREF _Toc124505411 \h </w:instrText>
      </w:r>
      <w:r w:rsidRPr="00A952F7">
        <w:rPr>
          <w:noProof/>
        </w:rPr>
      </w:r>
      <w:r w:rsidRPr="00A952F7">
        <w:rPr>
          <w:noProof/>
        </w:rPr>
        <w:fldChar w:fldCharType="separate"/>
      </w:r>
      <w:r w:rsidR="006D751A">
        <w:rPr>
          <w:noProof/>
        </w:rPr>
        <w:t>537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19AN</w:t>
      </w:r>
      <w:r>
        <w:rPr>
          <w:noProof/>
        </w:rPr>
        <w:tab/>
        <w:t>Parole order is subject to conditions</w:t>
      </w:r>
      <w:r w:rsidRPr="00A952F7">
        <w:rPr>
          <w:noProof/>
        </w:rPr>
        <w:tab/>
      </w:r>
      <w:r w:rsidRPr="00A952F7">
        <w:rPr>
          <w:noProof/>
        </w:rPr>
        <w:fldChar w:fldCharType="begin"/>
      </w:r>
      <w:r w:rsidRPr="00A952F7">
        <w:rPr>
          <w:noProof/>
        </w:rPr>
        <w:instrText xml:space="preserve"> PAGEREF _Toc124505412 \h </w:instrText>
      </w:r>
      <w:r w:rsidRPr="00A952F7">
        <w:rPr>
          <w:noProof/>
        </w:rPr>
      </w:r>
      <w:r w:rsidRPr="00A952F7">
        <w:rPr>
          <w:noProof/>
        </w:rPr>
        <w:fldChar w:fldCharType="separate"/>
      </w:r>
      <w:r w:rsidR="006D751A">
        <w:rPr>
          <w:noProof/>
        </w:rPr>
        <w:t>538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19AP</w:t>
      </w:r>
      <w:r>
        <w:rPr>
          <w:noProof/>
        </w:rPr>
        <w:tab/>
        <w:t>Release on licence</w:t>
      </w:r>
      <w:r w:rsidRPr="00A952F7">
        <w:rPr>
          <w:noProof/>
        </w:rPr>
        <w:tab/>
      </w:r>
      <w:r w:rsidRPr="00A952F7">
        <w:rPr>
          <w:noProof/>
        </w:rPr>
        <w:fldChar w:fldCharType="begin"/>
      </w:r>
      <w:r w:rsidRPr="00A952F7">
        <w:rPr>
          <w:noProof/>
        </w:rPr>
        <w:instrText xml:space="preserve"> PAGEREF _Toc124505413 \h </w:instrText>
      </w:r>
      <w:r w:rsidRPr="00A952F7">
        <w:rPr>
          <w:noProof/>
        </w:rPr>
      </w:r>
      <w:r w:rsidRPr="00A952F7">
        <w:rPr>
          <w:noProof/>
        </w:rPr>
        <w:fldChar w:fldCharType="separate"/>
      </w:r>
      <w:r w:rsidR="006D751A">
        <w:rPr>
          <w:noProof/>
        </w:rPr>
        <w:t>538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19APA</w:t>
      </w:r>
      <w:r>
        <w:rPr>
          <w:noProof/>
        </w:rPr>
        <w:tab/>
        <w:t>Amendment of parole orders and licences</w:t>
      </w:r>
      <w:r w:rsidRPr="00A952F7">
        <w:rPr>
          <w:noProof/>
        </w:rPr>
        <w:tab/>
      </w:r>
      <w:r w:rsidRPr="00A952F7">
        <w:rPr>
          <w:noProof/>
        </w:rPr>
        <w:fldChar w:fldCharType="begin"/>
      </w:r>
      <w:r w:rsidRPr="00A952F7">
        <w:rPr>
          <w:noProof/>
        </w:rPr>
        <w:instrText xml:space="preserve"> PAGEREF _Toc124505414 \h </w:instrText>
      </w:r>
      <w:r w:rsidRPr="00A952F7">
        <w:rPr>
          <w:noProof/>
        </w:rPr>
      </w:r>
      <w:r w:rsidRPr="00A952F7">
        <w:rPr>
          <w:noProof/>
        </w:rPr>
        <w:fldChar w:fldCharType="separate"/>
      </w:r>
      <w:r w:rsidR="006D751A">
        <w:rPr>
          <w:noProof/>
        </w:rPr>
        <w:t>540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19APB</w:t>
      </w:r>
      <w:r>
        <w:rPr>
          <w:noProof/>
        </w:rPr>
        <w:tab/>
        <w:t>Effect of parole order and licence on sentence</w:t>
      </w:r>
      <w:r w:rsidRPr="00A952F7">
        <w:rPr>
          <w:noProof/>
        </w:rPr>
        <w:tab/>
      </w:r>
      <w:r w:rsidRPr="00A952F7">
        <w:rPr>
          <w:noProof/>
        </w:rPr>
        <w:fldChar w:fldCharType="begin"/>
      </w:r>
      <w:r w:rsidRPr="00A952F7">
        <w:rPr>
          <w:noProof/>
        </w:rPr>
        <w:instrText xml:space="preserve"> PAGEREF _Toc124505415 \h </w:instrText>
      </w:r>
      <w:r w:rsidRPr="00A952F7">
        <w:rPr>
          <w:noProof/>
        </w:rPr>
      </w:r>
      <w:r w:rsidRPr="00A952F7">
        <w:rPr>
          <w:noProof/>
        </w:rPr>
        <w:fldChar w:fldCharType="separate"/>
      </w:r>
      <w:r w:rsidR="006D751A">
        <w:rPr>
          <w:noProof/>
        </w:rPr>
        <w:t>541</w:t>
      </w:r>
      <w:r w:rsidRPr="00A952F7">
        <w:rPr>
          <w:noProof/>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B—Revocation of parole order or license</w:t>
      </w:r>
      <w:r w:rsidRPr="00A952F7">
        <w:rPr>
          <w:b w:val="0"/>
          <w:noProof/>
          <w:sz w:val="18"/>
        </w:rPr>
        <w:tab/>
      </w:r>
      <w:r w:rsidRPr="00A952F7">
        <w:rPr>
          <w:b w:val="0"/>
          <w:noProof/>
          <w:sz w:val="18"/>
        </w:rPr>
        <w:fldChar w:fldCharType="begin"/>
      </w:r>
      <w:r w:rsidRPr="00A952F7">
        <w:rPr>
          <w:b w:val="0"/>
          <w:noProof/>
          <w:sz w:val="18"/>
        </w:rPr>
        <w:instrText xml:space="preserve"> PAGEREF _Toc124505416 \h </w:instrText>
      </w:r>
      <w:r w:rsidRPr="00A952F7">
        <w:rPr>
          <w:b w:val="0"/>
          <w:noProof/>
          <w:sz w:val="18"/>
        </w:rPr>
      </w:r>
      <w:r w:rsidRPr="00A952F7">
        <w:rPr>
          <w:b w:val="0"/>
          <w:noProof/>
          <w:sz w:val="18"/>
        </w:rPr>
        <w:fldChar w:fldCharType="separate"/>
      </w:r>
      <w:r w:rsidR="006D751A">
        <w:rPr>
          <w:b w:val="0"/>
          <w:noProof/>
          <w:sz w:val="18"/>
        </w:rPr>
        <w:t>542</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19AQ</w:t>
      </w:r>
      <w:r>
        <w:rPr>
          <w:noProof/>
        </w:rPr>
        <w:tab/>
        <w:t>Parole order or licence revoked following further offence</w:t>
      </w:r>
      <w:r w:rsidRPr="00A952F7">
        <w:rPr>
          <w:noProof/>
        </w:rPr>
        <w:tab/>
      </w:r>
      <w:r w:rsidRPr="00A952F7">
        <w:rPr>
          <w:noProof/>
        </w:rPr>
        <w:fldChar w:fldCharType="begin"/>
      </w:r>
      <w:r w:rsidRPr="00A952F7">
        <w:rPr>
          <w:noProof/>
        </w:rPr>
        <w:instrText xml:space="preserve"> PAGEREF _Toc124505417 \h </w:instrText>
      </w:r>
      <w:r w:rsidRPr="00A952F7">
        <w:rPr>
          <w:noProof/>
        </w:rPr>
      </w:r>
      <w:r w:rsidRPr="00A952F7">
        <w:rPr>
          <w:noProof/>
        </w:rPr>
        <w:fldChar w:fldCharType="separate"/>
      </w:r>
      <w:r w:rsidR="006D751A">
        <w:rPr>
          <w:noProof/>
        </w:rPr>
        <w:t>542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19AR</w:t>
      </w:r>
      <w:r>
        <w:rPr>
          <w:noProof/>
        </w:rPr>
        <w:tab/>
        <w:t>Fixing of non</w:t>
      </w:r>
      <w:r>
        <w:rPr>
          <w:noProof/>
        </w:rPr>
        <w:noBreakHyphen/>
        <w:t>parole period etc. where parole or licence taken to be revoked under section 19AQ</w:t>
      </w:r>
      <w:r w:rsidRPr="00A952F7">
        <w:rPr>
          <w:noProof/>
        </w:rPr>
        <w:tab/>
      </w:r>
      <w:r w:rsidRPr="00A952F7">
        <w:rPr>
          <w:noProof/>
        </w:rPr>
        <w:fldChar w:fldCharType="begin"/>
      </w:r>
      <w:r w:rsidRPr="00A952F7">
        <w:rPr>
          <w:noProof/>
        </w:rPr>
        <w:instrText xml:space="preserve"> PAGEREF _Toc124505418 \h </w:instrText>
      </w:r>
      <w:r w:rsidRPr="00A952F7">
        <w:rPr>
          <w:noProof/>
        </w:rPr>
      </w:r>
      <w:r w:rsidRPr="00A952F7">
        <w:rPr>
          <w:noProof/>
        </w:rPr>
        <w:fldChar w:fldCharType="separate"/>
      </w:r>
      <w:r w:rsidR="006D751A">
        <w:rPr>
          <w:noProof/>
        </w:rPr>
        <w:t>543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19AS</w:t>
      </w:r>
      <w:r>
        <w:rPr>
          <w:noProof/>
        </w:rPr>
        <w:tab/>
        <w:t>Court to issue warrant of detention where person required to serve balance of sentence</w:t>
      </w:r>
      <w:r w:rsidRPr="00A952F7">
        <w:rPr>
          <w:noProof/>
        </w:rPr>
        <w:tab/>
      </w:r>
      <w:r w:rsidRPr="00A952F7">
        <w:rPr>
          <w:noProof/>
        </w:rPr>
        <w:fldChar w:fldCharType="begin"/>
      </w:r>
      <w:r w:rsidRPr="00A952F7">
        <w:rPr>
          <w:noProof/>
        </w:rPr>
        <w:instrText xml:space="preserve"> PAGEREF _Toc124505419 \h </w:instrText>
      </w:r>
      <w:r w:rsidRPr="00A952F7">
        <w:rPr>
          <w:noProof/>
        </w:rPr>
      </w:r>
      <w:r w:rsidRPr="00A952F7">
        <w:rPr>
          <w:noProof/>
        </w:rPr>
        <w:fldChar w:fldCharType="separate"/>
      </w:r>
      <w:r w:rsidR="006D751A">
        <w:rPr>
          <w:noProof/>
        </w:rPr>
        <w:t>545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19AT</w:t>
      </w:r>
      <w:r>
        <w:rPr>
          <w:noProof/>
        </w:rPr>
        <w:tab/>
        <w:t>What happens when later conviction is quashed?</w:t>
      </w:r>
      <w:r w:rsidRPr="00A952F7">
        <w:rPr>
          <w:noProof/>
        </w:rPr>
        <w:tab/>
      </w:r>
      <w:r w:rsidRPr="00A952F7">
        <w:rPr>
          <w:noProof/>
        </w:rPr>
        <w:fldChar w:fldCharType="begin"/>
      </w:r>
      <w:r w:rsidRPr="00A952F7">
        <w:rPr>
          <w:noProof/>
        </w:rPr>
        <w:instrText xml:space="preserve"> PAGEREF _Toc124505420 \h </w:instrText>
      </w:r>
      <w:r w:rsidRPr="00A952F7">
        <w:rPr>
          <w:noProof/>
        </w:rPr>
      </w:r>
      <w:r w:rsidRPr="00A952F7">
        <w:rPr>
          <w:noProof/>
        </w:rPr>
        <w:fldChar w:fldCharType="separate"/>
      </w:r>
      <w:r w:rsidR="006D751A">
        <w:rPr>
          <w:noProof/>
        </w:rPr>
        <w:t>546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19AU</w:t>
      </w:r>
      <w:r>
        <w:rPr>
          <w:noProof/>
        </w:rPr>
        <w:tab/>
        <w:t>Attorney</w:t>
      </w:r>
      <w:r>
        <w:rPr>
          <w:noProof/>
        </w:rPr>
        <w:noBreakHyphen/>
        <w:t>General may revoke parole order or licence</w:t>
      </w:r>
      <w:r w:rsidRPr="00A952F7">
        <w:rPr>
          <w:noProof/>
        </w:rPr>
        <w:tab/>
      </w:r>
      <w:r w:rsidRPr="00A952F7">
        <w:rPr>
          <w:noProof/>
        </w:rPr>
        <w:fldChar w:fldCharType="begin"/>
      </w:r>
      <w:r w:rsidRPr="00A952F7">
        <w:rPr>
          <w:noProof/>
        </w:rPr>
        <w:instrText xml:space="preserve"> PAGEREF _Toc124505421 \h </w:instrText>
      </w:r>
      <w:r w:rsidRPr="00A952F7">
        <w:rPr>
          <w:noProof/>
        </w:rPr>
      </w:r>
      <w:r w:rsidRPr="00A952F7">
        <w:rPr>
          <w:noProof/>
        </w:rPr>
        <w:fldChar w:fldCharType="separate"/>
      </w:r>
      <w:r w:rsidR="006D751A">
        <w:rPr>
          <w:noProof/>
        </w:rPr>
        <w:t>548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19AV</w:t>
      </w:r>
      <w:r>
        <w:rPr>
          <w:noProof/>
        </w:rPr>
        <w:tab/>
        <w:t>Arrest of person whose parole order or licence revoked by Attorney</w:t>
      </w:r>
      <w:r>
        <w:rPr>
          <w:noProof/>
        </w:rPr>
        <w:noBreakHyphen/>
        <w:t>General</w:t>
      </w:r>
      <w:r w:rsidRPr="00A952F7">
        <w:rPr>
          <w:noProof/>
        </w:rPr>
        <w:tab/>
      </w:r>
      <w:r w:rsidRPr="00A952F7">
        <w:rPr>
          <w:noProof/>
        </w:rPr>
        <w:fldChar w:fldCharType="begin"/>
      </w:r>
      <w:r w:rsidRPr="00A952F7">
        <w:rPr>
          <w:noProof/>
        </w:rPr>
        <w:instrText xml:space="preserve"> PAGEREF _Toc124505422 \h </w:instrText>
      </w:r>
      <w:r w:rsidRPr="00A952F7">
        <w:rPr>
          <w:noProof/>
        </w:rPr>
      </w:r>
      <w:r w:rsidRPr="00A952F7">
        <w:rPr>
          <w:noProof/>
        </w:rPr>
        <w:fldChar w:fldCharType="separate"/>
      </w:r>
      <w:r w:rsidR="006D751A">
        <w:rPr>
          <w:noProof/>
        </w:rPr>
        <w:t>549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19AW</w:t>
      </w:r>
      <w:r>
        <w:rPr>
          <w:noProof/>
        </w:rPr>
        <w:tab/>
        <w:t>Where person on parole or licence notified of revocation</w:t>
      </w:r>
      <w:r w:rsidRPr="00A952F7">
        <w:rPr>
          <w:noProof/>
        </w:rPr>
        <w:tab/>
      </w:r>
      <w:r w:rsidRPr="00A952F7">
        <w:rPr>
          <w:noProof/>
        </w:rPr>
        <w:fldChar w:fldCharType="begin"/>
      </w:r>
      <w:r w:rsidRPr="00A952F7">
        <w:rPr>
          <w:noProof/>
        </w:rPr>
        <w:instrText xml:space="preserve"> PAGEREF _Toc124505423 \h </w:instrText>
      </w:r>
      <w:r w:rsidRPr="00A952F7">
        <w:rPr>
          <w:noProof/>
        </w:rPr>
      </w:r>
      <w:r w:rsidRPr="00A952F7">
        <w:rPr>
          <w:noProof/>
        </w:rPr>
        <w:fldChar w:fldCharType="separate"/>
      </w:r>
      <w:r w:rsidR="006D751A">
        <w:rPr>
          <w:noProof/>
        </w:rPr>
        <w:t>549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19AX</w:t>
      </w:r>
      <w:r>
        <w:rPr>
          <w:noProof/>
        </w:rPr>
        <w:tab/>
        <w:t>Where person on parole or licence not notified of revocation</w:t>
      </w:r>
      <w:r w:rsidRPr="00A952F7">
        <w:rPr>
          <w:noProof/>
        </w:rPr>
        <w:tab/>
      </w:r>
      <w:r w:rsidRPr="00A952F7">
        <w:rPr>
          <w:noProof/>
        </w:rPr>
        <w:fldChar w:fldCharType="begin"/>
      </w:r>
      <w:r w:rsidRPr="00A952F7">
        <w:rPr>
          <w:noProof/>
        </w:rPr>
        <w:instrText xml:space="preserve"> PAGEREF _Toc124505424 \h </w:instrText>
      </w:r>
      <w:r w:rsidRPr="00A952F7">
        <w:rPr>
          <w:noProof/>
        </w:rPr>
      </w:r>
      <w:r w:rsidRPr="00A952F7">
        <w:rPr>
          <w:noProof/>
        </w:rPr>
        <w:fldChar w:fldCharType="separate"/>
      </w:r>
      <w:r w:rsidR="006D751A">
        <w:rPr>
          <w:noProof/>
        </w:rPr>
        <w:t>551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19AY</w:t>
      </w:r>
      <w:r>
        <w:rPr>
          <w:noProof/>
        </w:rPr>
        <w:tab/>
        <w:t>Appeals in respect of warrants issued under subsection 19AW(1) or that subsection as applied</w:t>
      </w:r>
      <w:r w:rsidRPr="00A952F7">
        <w:rPr>
          <w:noProof/>
        </w:rPr>
        <w:tab/>
      </w:r>
      <w:r w:rsidRPr="00A952F7">
        <w:rPr>
          <w:noProof/>
        </w:rPr>
        <w:fldChar w:fldCharType="begin"/>
      </w:r>
      <w:r w:rsidRPr="00A952F7">
        <w:rPr>
          <w:noProof/>
        </w:rPr>
        <w:instrText xml:space="preserve"> PAGEREF _Toc124505425 \h </w:instrText>
      </w:r>
      <w:r w:rsidRPr="00A952F7">
        <w:rPr>
          <w:noProof/>
        </w:rPr>
      </w:r>
      <w:r w:rsidRPr="00A952F7">
        <w:rPr>
          <w:noProof/>
        </w:rPr>
        <w:fldChar w:fldCharType="separate"/>
      </w:r>
      <w:r w:rsidR="006D751A">
        <w:rPr>
          <w:noProof/>
        </w:rPr>
        <w:t>553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19AZ</w:t>
      </w:r>
      <w:r>
        <w:rPr>
          <w:noProof/>
        </w:rPr>
        <w:tab/>
        <w:t>Evidence before prescribed authority</w:t>
      </w:r>
      <w:r w:rsidRPr="00A952F7">
        <w:rPr>
          <w:noProof/>
        </w:rPr>
        <w:tab/>
      </w:r>
      <w:r w:rsidRPr="00A952F7">
        <w:rPr>
          <w:noProof/>
        </w:rPr>
        <w:fldChar w:fldCharType="begin"/>
      </w:r>
      <w:r w:rsidRPr="00A952F7">
        <w:rPr>
          <w:noProof/>
        </w:rPr>
        <w:instrText xml:space="preserve"> PAGEREF _Toc124505426 \h </w:instrText>
      </w:r>
      <w:r w:rsidRPr="00A952F7">
        <w:rPr>
          <w:noProof/>
        </w:rPr>
      </w:r>
      <w:r w:rsidRPr="00A952F7">
        <w:rPr>
          <w:noProof/>
        </w:rPr>
        <w:fldChar w:fldCharType="separate"/>
      </w:r>
      <w:r w:rsidR="006D751A">
        <w:rPr>
          <w:noProof/>
        </w:rPr>
        <w:t>554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19AZA</w:t>
      </w:r>
      <w:r>
        <w:rPr>
          <w:noProof/>
        </w:rPr>
        <w:tab/>
        <w:t>Disobedience of summons etc.</w:t>
      </w:r>
      <w:r w:rsidRPr="00A952F7">
        <w:rPr>
          <w:noProof/>
        </w:rPr>
        <w:tab/>
      </w:r>
      <w:r w:rsidRPr="00A952F7">
        <w:rPr>
          <w:noProof/>
        </w:rPr>
        <w:fldChar w:fldCharType="begin"/>
      </w:r>
      <w:r w:rsidRPr="00A952F7">
        <w:rPr>
          <w:noProof/>
        </w:rPr>
        <w:instrText xml:space="preserve"> PAGEREF _Toc124505427 \h </w:instrText>
      </w:r>
      <w:r w:rsidRPr="00A952F7">
        <w:rPr>
          <w:noProof/>
        </w:rPr>
      </w:r>
      <w:r w:rsidRPr="00A952F7">
        <w:rPr>
          <w:noProof/>
        </w:rPr>
        <w:fldChar w:fldCharType="separate"/>
      </w:r>
      <w:r w:rsidR="006D751A">
        <w:rPr>
          <w:noProof/>
        </w:rPr>
        <w:t>554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19AZB</w:t>
      </w:r>
      <w:r>
        <w:rPr>
          <w:noProof/>
        </w:rPr>
        <w:tab/>
        <w:t>Can person be released on parole or licence if earlier parole order or licence revoked?</w:t>
      </w:r>
      <w:r w:rsidRPr="00A952F7">
        <w:rPr>
          <w:noProof/>
        </w:rPr>
        <w:tab/>
      </w:r>
      <w:r w:rsidRPr="00A952F7">
        <w:rPr>
          <w:noProof/>
        </w:rPr>
        <w:fldChar w:fldCharType="begin"/>
      </w:r>
      <w:r w:rsidRPr="00A952F7">
        <w:rPr>
          <w:noProof/>
        </w:rPr>
        <w:instrText xml:space="preserve"> PAGEREF _Toc124505428 \h </w:instrText>
      </w:r>
      <w:r w:rsidRPr="00A952F7">
        <w:rPr>
          <w:noProof/>
        </w:rPr>
      </w:r>
      <w:r w:rsidRPr="00A952F7">
        <w:rPr>
          <w:noProof/>
        </w:rPr>
        <w:fldChar w:fldCharType="separate"/>
      </w:r>
      <w:r w:rsidR="006D751A">
        <w:rPr>
          <w:noProof/>
        </w:rPr>
        <w:t>555</w:t>
      </w:r>
      <w:r w:rsidRPr="00A952F7">
        <w:rPr>
          <w:noProof/>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C—State and Territory laws providing for leave of absence, pre</w:t>
      </w:r>
      <w:r>
        <w:rPr>
          <w:noProof/>
        </w:rPr>
        <w:noBreakHyphen/>
        <w:t>release etc.</w:t>
      </w:r>
      <w:r w:rsidRPr="00A952F7">
        <w:rPr>
          <w:b w:val="0"/>
          <w:noProof/>
          <w:sz w:val="18"/>
        </w:rPr>
        <w:tab/>
      </w:r>
      <w:r w:rsidRPr="00A952F7">
        <w:rPr>
          <w:b w:val="0"/>
          <w:noProof/>
          <w:sz w:val="18"/>
        </w:rPr>
        <w:fldChar w:fldCharType="begin"/>
      </w:r>
      <w:r w:rsidRPr="00A952F7">
        <w:rPr>
          <w:b w:val="0"/>
          <w:noProof/>
          <w:sz w:val="18"/>
        </w:rPr>
        <w:instrText xml:space="preserve"> PAGEREF _Toc124505429 \h </w:instrText>
      </w:r>
      <w:r w:rsidRPr="00A952F7">
        <w:rPr>
          <w:b w:val="0"/>
          <w:noProof/>
          <w:sz w:val="18"/>
        </w:rPr>
      </w:r>
      <w:r w:rsidRPr="00A952F7">
        <w:rPr>
          <w:b w:val="0"/>
          <w:noProof/>
          <w:sz w:val="18"/>
        </w:rPr>
        <w:fldChar w:fldCharType="separate"/>
      </w:r>
      <w:r w:rsidR="006D751A">
        <w:rPr>
          <w:b w:val="0"/>
          <w:noProof/>
          <w:sz w:val="18"/>
        </w:rPr>
        <w:t>555</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19AZD</w:t>
      </w:r>
      <w:r>
        <w:rPr>
          <w:noProof/>
        </w:rPr>
        <w:tab/>
        <w:t>State and Territory laws providing for leave of absence, pre</w:t>
      </w:r>
      <w:r>
        <w:rPr>
          <w:noProof/>
        </w:rPr>
        <w:noBreakHyphen/>
        <w:t>release etc. to apply to federal offenders</w:t>
      </w:r>
      <w:r w:rsidRPr="00A952F7">
        <w:rPr>
          <w:noProof/>
        </w:rPr>
        <w:tab/>
      </w:r>
      <w:r w:rsidRPr="00A952F7">
        <w:rPr>
          <w:noProof/>
        </w:rPr>
        <w:fldChar w:fldCharType="begin"/>
      </w:r>
      <w:r w:rsidRPr="00A952F7">
        <w:rPr>
          <w:noProof/>
        </w:rPr>
        <w:instrText xml:space="preserve"> PAGEREF _Toc124505430 \h </w:instrText>
      </w:r>
      <w:r w:rsidRPr="00A952F7">
        <w:rPr>
          <w:noProof/>
        </w:rPr>
      </w:r>
      <w:r w:rsidRPr="00A952F7">
        <w:rPr>
          <w:noProof/>
        </w:rPr>
        <w:fldChar w:fldCharType="separate"/>
      </w:r>
      <w:r w:rsidR="006D751A">
        <w:rPr>
          <w:noProof/>
        </w:rPr>
        <w:t>555</w:t>
      </w:r>
      <w:r w:rsidRPr="00A952F7">
        <w:rPr>
          <w:noProof/>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D—Discharge without conviction, conditional release and sentencing alternatives</w:t>
      </w:r>
      <w:r w:rsidRPr="00A952F7">
        <w:rPr>
          <w:b w:val="0"/>
          <w:noProof/>
          <w:sz w:val="18"/>
        </w:rPr>
        <w:tab/>
      </w:r>
      <w:r w:rsidRPr="00A952F7">
        <w:rPr>
          <w:b w:val="0"/>
          <w:noProof/>
          <w:sz w:val="18"/>
        </w:rPr>
        <w:fldChar w:fldCharType="begin"/>
      </w:r>
      <w:r w:rsidRPr="00A952F7">
        <w:rPr>
          <w:b w:val="0"/>
          <w:noProof/>
          <w:sz w:val="18"/>
        </w:rPr>
        <w:instrText xml:space="preserve"> PAGEREF _Toc124505431 \h </w:instrText>
      </w:r>
      <w:r w:rsidRPr="00A952F7">
        <w:rPr>
          <w:b w:val="0"/>
          <w:noProof/>
          <w:sz w:val="18"/>
        </w:rPr>
      </w:r>
      <w:r w:rsidRPr="00A952F7">
        <w:rPr>
          <w:b w:val="0"/>
          <w:noProof/>
          <w:sz w:val="18"/>
        </w:rPr>
        <w:fldChar w:fldCharType="separate"/>
      </w:r>
      <w:r w:rsidR="006D751A">
        <w:rPr>
          <w:b w:val="0"/>
          <w:noProof/>
          <w:sz w:val="18"/>
        </w:rPr>
        <w:t>556</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19B</w:t>
      </w:r>
      <w:r>
        <w:rPr>
          <w:noProof/>
        </w:rPr>
        <w:tab/>
        <w:t>Discharge of offenders without proceeding to conviction</w:t>
      </w:r>
      <w:r w:rsidRPr="00A952F7">
        <w:rPr>
          <w:noProof/>
        </w:rPr>
        <w:tab/>
      </w:r>
      <w:r w:rsidRPr="00A952F7">
        <w:rPr>
          <w:noProof/>
        </w:rPr>
        <w:fldChar w:fldCharType="begin"/>
      </w:r>
      <w:r w:rsidRPr="00A952F7">
        <w:rPr>
          <w:noProof/>
        </w:rPr>
        <w:instrText xml:space="preserve"> PAGEREF _Toc124505432 \h </w:instrText>
      </w:r>
      <w:r w:rsidRPr="00A952F7">
        <w:rPr>
          <w:noProof/>
        </w:rPr>
      </w:r>
      <w:r w:rsidRPr="00A952F7">
        <w:rPr>
          <w:noProof/>
        </w:rPr>
        <w:fldChar w:fldCharType="separate"/>
      </w:r>
      <w:r w:rsidR="006D751A">
        <w:rPr>
          <w:noProof/>
        </w:rPr>
        <w:t>556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w:t>
      </w:r>
      <w:r>
        <w:rPr>
          <w:noProof/>
        </w:rPr>
        <w:tab/>
        <w:t>Conditional release of offenders after conviction</w:t>
      </w:r>
      <w:r w:rsidRPr="00A952F7">
        <w:rPr>
          <w:noProof/>
        </w:rPr>
        <w:tab/>
      </w:r>
      <w:r w:rsidRPr="00A952F7">
        <w:rPr>
          <w:noProof/>
        </w:rPr>
        <w:fldChar w:fldCharType="begin"/>
      </w:r>
      <w:r w:rsidRPr="00A952F7">
        <w:rPr>
          <w:noProof/>
        </w:rPr>
        <w:instrText xml:space="preserve"> PAGEREF _Toc124505433 \h </w:instrText>
      </w:r>
      <w:r w:rsidRPr="00A952F7">
        <w:rPr>
          <w:noProof/>
        </w:rPr>
      </w:r>
      <w:r w:rsidRPr="00A952F7">
        <w:rPr>
          <w:noProof/>
        </w:rPr>
        <w:fldChar w:fldCharType="separate"/>
      </w:r>
      <w:r w:rsidR="006D751A">
        <w:rPr>
          <w:noProof/>
        </w:rPr>
        <w:t>559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20A</w:t>
      </w:r>
      <w:r>
        <w:rPr>
          <w:noProof/>
        </w:rPr>
        <w:tab/>
        <w:t>Failure to comply with condition of discharge or release</w:t>
      </w:r>
      <w:r w:rsidRPr="00A952F7">
        <w:rPr>
          <w:noProof/>
        </w:rPr>
        <w:tab/>
      </w:r>
      <w:r w:rsidRPr="00A952F7">
        <w:rPr>
          <w:noProof/>
        </w:rPr>
        <w:fldChar w:fldCharType="begin"/>
      </w:r>
      <w:r w:rsidRPr="00A952F7">
        <w:rPr>
          <w:noProof/>
        </w:rPr>
        <w:instrText xml:space="preserve"> PAGEREF _Toc124505434 \h </w:instrText>
      </w:r>
      <w:r w:rsidRPr="00A952F7">
        <w:rPr>
          <w:noProof/>
        </w:rPr>
      </w:r>
      <w:r w:rsidRPr="00A952F7">
        <w:rPr>
          <w:noProof/>
        </w:rPr>
        <w:fldChar w:fldCharType="separate"/>
      </w:r>
      <w:r w:rsidR="006D751A">
        <w:rPr>
          <w:noProof/>
        </w:rPr>
        <w:t>563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20AA</w:t>
      </w:r>
      <w:r>
        <w:rPr>
          <w:noProof/>
        </w:rPr>
        <w:tab/>
        <w:t>Power to discharge or vary conditions of recognizance</w:t>
      </w:r>
      <w:r w:rsidRPr="00A952F7">
        <w:rPr>
          <w:noProof/>
        </w:rPr>
        <w:tab/>
      </w:r>
      <w:r w:rsidRPr="00A952F7">
        <w:rPr>
          <w:noProof/>
        </w:rPr>
        <w:fldChar w:fldCharType="begin"/>
      </w:r>
      <w:r w:rsidRPr="00A952F7">
        <w:rPr>
          <w:noProof/>
        </w:rPr>
        <w:instrText xml:space="preserve"> PAGEREF _Toc124505435 \h </w:instrText>
      </w:r>
      <w:r w:rsidRPr="00A952F7">
        <w:rPr>
          <w:noProof/>
        </w:rPr>
      </w:r>
      <w:r w:rsidRPr="00A952F7">
        <w:rPr>
          <w:noProof/>
        </w:rPr>
        <w:fldChar w:fldCharType="separate"/>
      </w:r>
      <w:r w:rsidR="006D751A">
        <w:rPr>
          <w:noProof/>
        </w:rPr>
        <w:t>567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20AB</w:t>
      </w:r>
      <w:r>
        <w:rPr>
          <w:noProof/>
        </w:rPr>
        <w:tab/>
        <w:t>Additional sentencing alternatives</w:t>
      </w:r>
      <w:r w:rsidRPr="00A952F7">
        <w:rPr>
          <w:noProof/>
        </w:rPr>
        <w:tab/>
      </w:r>
      <w:r w:rsidRPr="00A952F7">
        <w:rPr>
          <w:noProof/>
        </w:rPr>
        <w:fldChar w:fldCharType="begin"/>
      </w:r>
      <w:r w:rsidRPr="00A952F7">
        <w:rPr>
          <w:noProof/>
        </w:rPr>
        <w:instrText xml:space="preserve"> PAGEREF _Toc124505436 \h </w:instrText>
      </w:r>
      <w:r w:rsidRPr="00A952F7">
        <w:rPr>
          <w:noProof/>
        </w:rPr>
      </w:r>
      <w:r w:rsidRPr="00A952F7">
        <w:rPr>
          <w:noProof/>
        </w:rPr>
        <w:fldChar w:fldCharType="separate"/>
      </w:r>
      <w:r w:rsidR="006D751A">
        <w:rPr>
          <w:noProof/>
        </w:rPr>
        <w:t>570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20AC</w:t>
      </w:r>
      <w:r>
        <w:rPr>
          <w:noProof/>
        </w:rPr>
        <w:tab/>
        <w:t>Failure to comply with sentence passed, or order made, under subsection 20AB(1)</w:t>
      </w:r>
      <w:r w:rsidRPr="00A952F7">
        <w:rPr>
          <w:noProof/>
        </w:rPr>
        <w:tab/>
      </w:r>
      <w:r w:rsidRPr="00A952F7">
        <w:rPr>
          <w:noProof/>
        </w:rPr>
        <w:fldChar w:fldCharType="begin"/>
      </w:r>
      <w:r w:rsidRPr="00A952F7">
        <w:rPr>
          <w:noProof/>
        </w:rPr>
        <w:instrText xml:space="preserve"> PAGEREF _Toc124505437 \h </w:instrText>
      </w:r>
      <w:r w:rsidRPr="00A952F7">
        <w:rPr>
          <w:noProof/>
        </w:rPr>
      </w:r>
      <w:r w:rsidRPr="00A952F7">
        <w:rPr>
          <w:noProof/>
        </w:rPr>
        <w:fldChar w:fldCharType="separate"/>
      </w:r>
      <w:r w:rsidR="006D751A">
        <w:rPr>
          <w:noProof/>
        </w:rPr>
        <w:t>573</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6—Unfitness to be tried</w:t>
      </w:r>
      <w:r w:rsidRPr="00A952F7">
        <w:rPr>
          <w:b w:val="0"/>
          <w:noProof/>
          <w:sz w:val="18"/>
        </w:rPr>
        <w:tab/>
      </w:r>
      <w:r w:rsidRPr="00A952F7">
        <w:rPr>
          <w:b w:val="0"/>
          <w:noProof/>
          <w:sz w:val="18"/>
        </w:rPr>
        <w:fldChar w:fldCharType="begin"/>
      </w:r>
      <w:r w:rsidRPr="00A952F7">
        <w:rPr>
          <w:b w:val="0"/>
          <w:noProof/>
          <w:sz w:val="18"/>
        </w:rPr>
        <w:instrText xml:space="preserve"> PAGEREF _Toc124505438 \h </w:instrText>
      </w:r>
      <w:r w:rsidRPr="00A952F7">
        <w:rPr>
          <w:b w:val="0"/>
          <w:noProof/>
          <w:sz w:val="18"/>
        </w:rPr>
      </w:r>
      <w:r w:rsidRPr="00A952F7">
        <w:rPr>
          <w:b w:val="0"/>
          <w:noProof/>
          <w:sz w:val="18"/>
        </w:rPr>
        <w:fldChar w:fldCharType="separate"/>
      </w:r>
      <w:r w:rsidR="006D751A">
        <w:rPr>
          <w:b w:val="0"/>
          <w:noProof/>
          <w:sz w:val="18"/>
        </w:rPr>
        <w:t>577</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20B</w:t>
      </w:r>
      <w:r>
        <w:rPr>
          <w:noProof/>
        </w:rPr>
        <w:tab/>
        <w:t>Consequences of preliminary finding that person unfit to be tried</w:t>
      </w:r>
      <w:r w:rsidRPr="00A952F7">
        <w:rPr>
          <w:noProof/>
        </w:rPr>
        <w:tab/>
      </w:r>
      <w:r w:rsidRPr="00A952F7">
        <w:rPr>
          <w:noProof/>
        </w:rPr>
        <w:fldChar w:fldCharType="begin"/>
      </w:r>
      <w:r w:rsidRPr="00A952F7">
        <w:rPr>
          <w:noProof/>
        </w:rPr>
        <w:instrText xml:space="preserve"> PAGEREF _Toc124505439 \h </w:instrText>
      </w:r>
      <w:r w:rsidRPr="00A952F7">
        <w:rPr>
          <w:noProof/>
        </w:rPr>
      </w:r>
      <w:r w:rsidRPr="00A952F7">
        <w:rPr>
          <w:noProof/>
        </w:rPr>
        <w:fldChar w:fldCharType="separate"/>
      </w:r>
      <w:r w:rsidR="006D751A">
        <w:rPr>
          <w:noProof/>
        </w:rPr>
        <w:t>577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20BA</w:t>
      </w:r>
      <w:r>
        <w:rPr>
          <w:noProof/>
        </w:rPr>
        <w:tab/>
        <w:t>Upon determining prima facie case, court to dismiss charge or to determine fitness within 12 months</w:t>
      </w:r>
      <w:r w:rsidRPr="00A952F7">
        <w:rPr>
          <w:noProof/>
        </w:rPr>
        <w:tab/>
      </w:r>
      <w:r w:rsidRPr="00A952F7">
        <w:rPr>
          <w:noProof/>
        </w:rPr>
        <w:fldChar w:fldCharType="begin"/>
      </w:r>
      <w:r w:rsidRPr="00A952F7">
        <w:rPr>
          <w:noProof/>
        </w:rPr>
        <w:instrText xml:space="preserve"> PAGEREF _Toc124505440 \h </w:instrText>
      </w:r>
      <w:r w:rsidRPr="00A952F7">
        <w:rPr>
          <w:noProof/>
        </w:rPr>
      </w:r>
      <w:r w:rsidRPr="00A952F7">
        <w:rPr>
          <w:noProof/>
        </w:rPr>
        <w:fldChar w:fldCharType="separate"/>
      </w:r>
      <w:r w:rsidR="006D751A">
        <w:rPr>
          <w:noProof/>
        </w:rPr>
        <w:t>578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20BB</w:t>
      </w:r>
      <w:r>
        <w:rPr>
          <w:noProof/>
        </w:rPr>
        <w:tab/>
        <w:t>Persons found by a court to be likely to be fit within 12 months</w:t>
      </w:r>
      <w:r w:rsidRPr="00A952F7">
        <w:rPr>
          <w:noProof/>
        </w:rPr>
        <w:tab/>
      </w:r>
      <w:r w:rsidRPr="00A952F7">
        <w:rPr>
          <w:noProof/>
        </w:rPr>
        <w:fldChar w:fldCharType="begin"/>
      </w:r>
      <w:r w:rsidRPr="00A952F7">
        <w:rPr>
          <w:noProof/>
        </w:rPr>
        <w:instrText xml:space="preserve"> PAGEREF _Toc124505441 \h </w:instrText>
      </w:r>
      <w:r w:rsidRPr="00A952F7">
        <w:rPr>
          <w:noProof/>
        </w:rPr>
      </w:r>
      <w:r w:rsidRPr="00A952F7">
        <w:rPr>
          <w:noProof/>
        </w:rPr>
        <w:fldChar w:fldCharType="separate"/>
      </w:r>
      <w:r w:rsidR="006D751A">
        <w:rPr>
          <w:noProof/>
        </w:rPr>
        <w:t>579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20BC</w:t>
      </w:r>
      <w:r>
        <w:rPr>
          <w:noProof/>
        </w:rPr>
        <w:tab/>
        <w:t>Persons found by a court not to be likely to be fit within 12 months</w:t>
      </w:r>
      <w:r w:rsidRPr="00A952F7">
        <w:rPr>
          <w:noProof/>
        </w:rPr>
        <w:tab/>
      </w:r>
      <w:r w:rsidRPr="00A952F7">
        <w:rPr>
          <w:noProof/>
        </w:rPr>
        <w:fldChar w:fldCharType="begin"/>
      </w:r>
      <w:r w:rsidRPr="00A952F7">
        <w:rPr>
          <w:noProof/>
        </w:rPr>
        <w:instrText xml:space="preserve"> PAGEREF _Toc124505442 \h </w:instrText>
      </w:r>
      <w:r w:rsidRPr="00A952F7">
        <w:rPr>
          <w:noProof/>
        </w:rPr>
      </w:r>
      <w:r w:rsidRPr="00A952F7">
        <w:rPr>
          <w:noProof/>
        </w:rPr>
        <w:fldChar w:fldCharType="separate"/>
      </w:r>
      <w:r w:rsidR="006D751A">
        <w:rPr>
          <w:noProof/>
        </w:rPr>
        <w:t>582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20BD</w:t>
      </w:r>
      <w:r>
        <w:rPr>
          <w:noProof/>
        </w:rPr>
        <w:tab/>
        <w:t>Review by Attorney</w:t>
      </w:r>
      <w:r>
        <w:rPr>
          <w:noProof/>
        </w:rPr>
        <w:noBreakHyphen/>
        <w:t>General</w:t>
      </w:r>
      <w:r w:rsidRPr="00A952F7">
        <w:rPr>
          <w:noProof/>
        </w:rPr>
        <w:tab/>
      </w:r>
      <w:r w:rsidRPr="00A952F7">
        <w:rPr>
          <w:noProof/>
        </w:rPr>
        <w:fldChar w:fldCharType="begin"/>
      </w:r>
      <w:r w:rsidRPr="00A952F7">
        <w:rPr>
          <w:noProof/>
        </w:rPr>
        <w:instrText xml:space="preserve"> PAGEREF _Toc124505443 \h </w:instrText>
      </w:r>
      <w:r w:rsidRPr="00A952F7">
        <w:rPr>
          <w:noProof/>
        </w:rPr>
      </w:r>
      <w:r w:rsidRPr="00A952F7">
        <w:rPr>
          <w:noProof/>
        </w:rPr>
        <w:fldChar w:fldCharType="separate"/>
      </w:r>
      <w:r w:rsidR="006D751A">
        <w:rPr>
          <w:noProof/>
        </w:rPr>
        <w:t>583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20BE</w:t>
      </w:r>
      <w:r>
        <w:rPr>
          <w:noProof/>
        </w:rPr>
        <w:tab/>
        <w:t>Attorney</w:t>
      </w:r>
      <w:r>
        <w:rPr>
          <w:noProof/>
        </w:rPr>
        <w:noBreakHyphen/>
        <w:t>General may order release</w:t>
      </w:r>
      <w:r w:rsidRPr="00A952F7">
        <w:rPr>
          <w:noProof/>
        </w:rPr>
        <w:tab/>
      </w:r>
      <w:r w:rsidRPr="00A952F7">
        <w:rPr>
          <w:noProof/>
        </w:rPr>
        <w:fldChar w:fldCharType="begin"/>
      </w:r>
      <w:r w:rsidRPr="00A952F7">
        <w:rPr>
          <w:noProof/>
        </w:rPr>
        <w:instrText xml:space="preserve"> PAGEREF _Toc124505444 \h </w:instrText>
      </w:r>
      <w:r w:rsidRPr="00A952F7">
        <w:rPr>
          <w:noProof/>
        </w:rPr>
      </w:r>
      <w:r w:rsidRPr="00A952F7">
        <w:rPr>
          <w:noProof/>
        </w:rPr>
        <w:fldChar w:fldCharType="separate"/>
      </w:r>
      <w:r w:rsidR="006D751A">
        <w:rPr>
          <w:noProof/>
        </w:rPr>
        <w:t>584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20BF</w:t>
      </w:r>
      <w:r>
        <w:rPr>
          <w:noProof/>
        </w:rPr>
        <w:tab/>
        <w:t>Release order may be revoked</w:t>
      </w:r>
      <w:r w:rsidRPr="00A952F7">
        <w:rPr>
          <w:noProof/>
        </w:rPr>
        <w:tab/>
      </w:r>
      <w:r w:rsidRPr="00A952F7">
        <w:rPr>
          <w:noProof/>
        </w:rPr>
        <w:fldChar w:fldCharType="begin"/>
      </w:r>
      <w:r w:rsidRPr="00A952F7">
        <w:rPr>
          <w:noProof/>
        </w:rPr>
        <w:instrText xml:space="preserve"> PAGEREF _Toc124505445 \h </w:instrText>
      </w:r>
      <w:r w:rsidRPr="00A952F7">
        <w:rPr>
          <w:noProof/>
        </w:rPr>
      </w:r>
      <w:r w:rsidRPr="00A952F7">
        <w:rPr>
          <w:noProof/>
        </w:rPr>
        <w:fldChar w:fldCharType="separate"/>
      </w:r>
      <w:r w:rsidR="006D751A">
        <w:rPr>
          <w:noProof/>
        </w:rPr>
        <w:t>585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20BG</w:t>
      </w:r>
      <w:r>
        <w:rPr>
          <w:noProof/>
        </w:rPr>
        <w:tab/>
        <w:t>Attorney</w:t>
      </w:r>
      <w:r>
        <w:rPr>
          <w:noProof/>
        </w:rPr>
        <w:noBreakHyphen/>
        <w:t>General to review detention of persons taken back into detention</w:t>
      </w:r>
      <w:r w:rsidRPr="00A952F7">
        <w:rPr>
          <w:noProof/>
        </w:rPr>
        <w:tab/>
      </w:r>
      <w:r w:rsidRPr="00A952F7">
        <w:rPr>
          <w:noProof/>
        </w:rPr>
        <w:fldChar w:fldCharType="begin"/>
      </w:r>
      <w:r w:rsidRPr="00A952F7">
        <w:rPr>
          <w:noProof/>
        </w:rPr>
        <w:instrText xml:space="preserve"> PAGEREF _Toc124505446 \h </w:instrText>
      </w:r>
      <w:r w:rsidRPr="00A952F7">
        <w:rPr>
          <w:noProof/>
        </w:rPr>
      </w:r>
      <w:r w:rsidRPr="00A952F7">
        <w:rPr>
          <w:noProof/>
        </w:rPr>
        <w:fldChar w:fldCharType="separate"/>
      </w:r>
      <w:r w:rsidR="006D751A">
        <w:rPr>
          <w:noProof/>
        </w:rPr>
        <w:t>587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20BH</w:t>
      </w:r>
      <w:r>
        <w:rPr>
          <w:noProof/>
        </w:rPr>
        <w:tab/>
        <w:t>State or Territory mental health authorities to be notified of certain releases</w:t>
      </w:r>
      <w:r w:rsidRPr="00A952F7">
        <w:rPr>
          <w:noProof/>
        </w:rPr>
        <w:tab/>
      </w:r>
      <w:r w:rsidRPr="00A952F7">
        <w:rPr>
          <w:noProof/>
        </w:rPr>
        <w:fldChar w:fldCharType="begin"/>
      </w:r>
      <w:r w:rsidRPr="00A952F7">
        <w:rPr>
          <w:noProof/>
        </w:rPr>
        <w:instrText xml:space="preserve"> PAGEREF _Toc124505447 \h </w:instrText>
      </w:r>
      <w:r w:rsidRPr="00A952F7">
        <w:rPr>
          <w:noProof/>
        </w:rPr>
      </w:r>
      <w:r w:rsidRPr="00A952F7">
        <w:rPr>
          <w:noProof/>
        </w:rPr>
        <w:fldChar w:fldCharType="separate"/>
      </w:r>
      <w:r w:rsidR="006D751A">
        <w:rPr>
          <w:noProof/>
        </w:rPr>
        <w:t>587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20BI</w:t>
      </w:r>
      <w:r>
        <w:rPr>
          <w:noProof/>
        </w:rPr>
        <w:tab/>
        <w:t>Appeals against some Victorian jury findings of unfitness to be tried</w:t>
      </w:r>
      <w:r w:rsidRPr="00A952F7">
        <w:rPr>
          <w:noProof/>
        </w:rPr>
        <w:tab/>
      </w:r>
      <w:r w:rsidRPr="00A952F7">
        <w:rPr>
          <w:noProof/>
        </w:rPr>
        <w:fldChar w:fldCharType="begin"/>
      </w:r>
      <w:r w:rsidRPr="00A952F7">
        <w:rPr>
          <w:noProof/>
        </w:rPr>
        <w:instrText xml:space="preserve"> PAGEREF _Toc124505448 \h </w:instrText>
      </w:r>
      <w:r w:rsidRPr="00A952F7">
        <w:rPr>
          <w:noProof/>
        </w:rPr>
      </w:r>
      <w:r w:rsidRPr="00A952F7">
        <w:rPr>
          <w:noProof/>
        </w:rPr>
        <w:fldChar w:fldCharType="separate"/>
      </w:r>
      <w:r w:rsidR="006D751A">
        <w:rPr>
          <w:noProof/>
        </w:rPr>
        <w:t>587</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7—Acquittal because of mental illness</w:t>
      </w:r>
      <w:r w:rsidRPr="00A952F7">
        <w:rPr>
          <w:b w:val="0"/>
          <w:noProof/>
          <w:sz w:val="18"/>
        </w:rPr>
        <w:tab/>
      </w:r>
      <w:r w:rsidRPr="00A952F7">
        <w:rPr>
          <w:b w:val="0"/>
          <w:noProof/>
          <w:sz w:val="18"/>
        </w:rPr>
        <w:fldChar w:fldCharType="begin"/>
      </w:r>
      <w:r w:rsidRPr="00A952F7">
        <w:rPr>
          <w:b w:val="0"/>
          <w:noProof/>
          <w:sz w:val="18"/>
        </w:rPr>
        <w:instrText xml:space="preserve"> PAGEREF _Toc124505449 \h </w:instrText>
      </w:r>
      <w:r w:rsidRPr="00A952F7">
        <w:rPr>
          <w:b w:val="0"/>
          <w:noProof/>
          <w:sz w:val="18"/>
        </w:rPr>
      </w:r>
      <w:r w:rsidRPr="00A952F7">
        <w:rPr>
          <w:b w:val="0"/>
          <w:noProof/>
          <w:sz w:val="18"/>
        </w:rPr>
        <w:fldChar w:fldCharType="separate"/>
      </w:r>
      <w:r w:rsidR="006D751A">
        <w:rPr>
          <w:b w:val="0"/>
          <w:noProof/>
          <w:sz w:val="18"/>
        </w:rPr>
        <w:t>590</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20BJ</w:t>
      </w:r>
      <w:r>
        <w:rPr>
          <w:noProof/>
        </w:rPr>
        <w:tab/>
        <w:t>Acquittal where person mentally ill</w:t>
      </w:r>
      <w:r w:rsidRPr="00A952F7">
        <w:rPr>
          <w:noProof/>
        </w:rPr>
        <w:tab/>
      </w:r>
      <w:r w:rsidRPr="00A952F7">
        <w:rPr>
          <w:noProof/>
        </w:rPr>
        <w:fldChar w:fldCharType="begin"/>
      </w:r>
      <w:r w:rsidRPr="00A952F7">
        <w:rPr>
          <w:noProof/>
        </w:rPr>
        <w:instrText xml:space="preserve"> PAGEREF _Toc124505450 \h </w:instrText>
      </w:r>
      <w:r w:rsidRPr="00A952F7">
        <w:rPr>
          <w:noProof/>
        </w:rPr>
      </w:r>
      <w:r w:rsidRPr="00A952F7">
        <w:rPr>
          <w:noProof/>
        </w:rPr>
        <w:fldChar w:fldCharType="separate"/>
      </w:r>
      <w:r w:rsidR="006D751A">
        <w:rPr>
          <w:noProof/>
        </w:rPr>
        <w:t>590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20BK</w:t>
      </w:r>
      <w:r>
        <w:rPr>
          <w:noProof/>
        </w:rPr>
        <w:tab/>
        <w:t>Review by Attorney</w:t>
      </w:r>
      <w:r>
        <w:rPr>
          <w:noProof/>
        </w:rPr>
        <w:noBreakHyphen/>
        <w:t>General</w:t>
      </w:r>
      <w:r w:rsidRPr="00A952F7">
        <w:rPr>
          <w:noProof/>
        </w:rPr>
        <w:tab/>
      </w:r>
      <w:r w:rsidRPr="00A952F7">
        <w:rPr>
          <w:noProof/>
        </w:rPr>
        <w:fldChar w:fldCharType="begin"/>
      </w:r>
      <w:r w:rsidRPr="00A952F7">
        <w:rPr>
          <w:noProof/>
        </w:rPr>
        <w:instrText xml:space="preserve"> PAGEREF _Toc124505451 \h </w:instrText>
      </w:r>
      <w:r w:rsidRPr="00A952F7">
        <w:rPr>
          <w:noProof/>
        </w:rPr>
      </w:r>
      <w:r w:rsidRPr="00A952F7">
        <w:rPr>
          <w:noProof/>
        </w:rPr>
        <w:fldChar w:fldCharType="separate"/>
      </w:r>
      <w:r w:rsidR="006D751A">
        <w:rPr>
          <w:noProof/>
        </w:rPr>
        <w:t>591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20BL</w:t>
      </w:r>
      <w:r>
        <w:rPr>
          <w:noProof/>
        </w:rPr>
        <w:tab/>
        <w:t>Attorney</w:t>
      </w:r>
      <w:r>
        <w:rPr>
          <w:noProof/>
        </w:rPr>
        <w:noBreakHyphen/>
        <w:t>General may order release</w:t>
      </w:r>
      <w:r w:rsidRPr="00A952F7">
        <w:rPr>
          <w:noProof/>
        </w:rPr>
        <w:tab/>
      </w:r>
      <w:r w:rsidRPr="00A952F7">
        <w:rPr>
          <w:noProof/>
        </w:rPr>
        <w:fldChar w:fldCharType="begin"/>
      </w:r>
      <w:r w:rsidRPr="00A952F7">
        <w:rPr>
          <w:noProof/>
        </w:rPr>
        <w:instrText xml:space="preserve"> PAGEREF _Toc124505452 \h </w:instrText>
      </w:r>
      <w:r w:rsidRPr="00A952F7">
        <w:rPr>
          <w:noProof/>
        </w:rPr>
      </w:r>
      <w:r w:rsidRPr="00A952F7">
        <w:rPr>
          <w:noProof/>
        </w:rPr>
        <w:fldChar w:fldCharType="separate"/>
      </w:r>
      <w:r w:rsidR="006D751A">
        <w:rPr>
          <w:noProof/>
        </w:rPr>
        <w:t>591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20BM</w:t>
      </w:r>
      <w:r>
        <w:rPr>
          <w:noProof/>
        </w:rPr>
        <w:tab/>
        <w:t>Release order may be revoked</w:t>
      </w:r>
      <w:r w:rsidRPr="00A952F7">
        <w:rPr>
          <w:noProof/>
        </w:rPr>
        <w:tab/>
      </w:r>
      <w:r w:rsidRPr="00A952F7">
        <w:rPr>
          <w:noProof/>
        </w:rPr>
        <w:fldChar w:fldCharType="begin"/>
      </w:r>
      <w:r w:rsidRPr="00A952F7">
        <w:rPr>
          <w:noProof/>
        </w:rPr>
        <w:instrText xml:space="preserve"> PAGEREF _Toc124505453 \h </w:instrText>
      </w:r>
      <w:r w:rsidRPr="00A952F7">
        <w:rPr>
          <w:noProof/>
        </w:rPr>
      </w:r>
      <w:r w:rsidRPr="00A952F7">
        <w:rPr>
          <w:noProof/>
        </w:rPr>
        <w:fldChar w:fldCharType="separate"/>
      </w:r>
      <w:r w:rsidR="006D751A">
        <w:rPr>
          <w:noProof/>
        </w:rPr>
        <w:t>592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20BN</w:t>
      </w:r>
      <w:r>
        <w:rPr>
          <w:noProof/>
        </w:rPr>
        <w:tab/>
        <w:t>Attorney</w:t>
      </w:r>
      <w:r>
        <w:rPr>
          <w:noProof/>
        </w:rPr>
        <w:noBreakHyphen/>
        <w:t>General to review detention of persons taken back into detention</w:t>
      </w:r>
      <w:r w:rsidRPr="00A952F7">
        <w:rPr>
          <w:noProof/>
        </w:rPr>
        <w:tab/>
      </w:r>
      <w:r w:rsidRPr="00A952F7">
        <w:rPr>
          <w:noProof/>
        </w:rPr>
        <w:fldChar w:fldCharType="begin"/>
      </w:r>
      <w:r w:rsidRPr="00A952F7">
        <w:rPr>
          <w:noProof/>
        </w:rPr>
        <w:instrText xml:space="preserve"> PAGEREF _Toc124505454 \h </w:instrText>
      </w:r>
      <w:r w:rsidRPr="00A952F7">
        <w:rPr>
          <w:noProof/>
        </w:rPr>
      </w:r>
      <w:r w:rsidRPr="00A952F7">
        <w:rPr>
          <w:noProof/>
        </w:rPr>
        <w:fldChar w:fldCharType="separate"/>
      </w:r>
      <w:r w:rsidR="006D751A">
        <w:rPr>
          <w:noProof/>
        </w:rPr>
        <w:t>594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20BP</w:t>
      </w:r>
      <w:r>
        <w:rPr>
          <w:noProof/>
        </w:rPr>
        <w:tab/>
        <w:t>State or Territory authorities to be notified of certain releases</w:t>
      </w:r>
      <w:r w:rsidRPr="00A952F7">
        <w:rPr>
          <w:noProof/>
        </w:rPr>
        <w:tab/>
      </w:r>
      <w:r w:rsidRPr="00A952F7">
        <w:rPr>
          <w:noProof/>
        </w:rPr>
        <w:fldChar w:fldCharType="begin"/>
      </w:r>
      <w:r w:rsidRPr="00A952F7">
        <w:rPr>
          <w:noProof/>
        </w:rPr>
        <w:instrText xml:space="preserve"> PAGEREF _Toc124505455 \h </w:instrText>
      </w:r>
      <w:r w:rsidRPr="00A952F7">
        <w:rPr>
          <w:noProof/>
        </w:rPr>
      </w:r>
      <w:r w:rsidRPr="00A952F7">
        <w:rPr>
          <w:noProof/>
        </w:rPr>
        <w:fldChar w:fldCharType="separate"/>
      </w:r>
      <w:r w:rsidR="006D751A">
        <w:rPr>
          <w:noProof/>
        </w:rPr>
        <w:t>595</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8—Summary disposition of persons suffering from mental illness or intellectual disability</w:t>
      </w:r>
      <w:r w:rsidRPr="00A952F7">
        <w:rPr>
          <w:b w:val="0"/>
          <w:noProof/>
          <w:sz w:val="18"/>
        </w:rPr>
        <w:tab/>
      </w:r>
      <w:r w:rsidRPr="00A952F7">
        <w:rPr>
          <w:b w:val="0"/>
          <w:noProof/>
          <w:sz w:val="18"/>
        </w:rPr>
        <w:fldChar w:fldCharType="begin"/>
      </w:r>
      <w:r w:rsidRPr="00A952F7">
        <w:rPr>
          <w:b w:val="0"/>
          <w:noProof/>
          <w:sz w:val="18"/>
        </w:rPr>
        <w:instrText xml:space="preserve"> PAGEREF _Toc124505456 \h </w:instrText>
      </w:r>
      <w:r w:rsidRPr="00A952F7">
        <w:rPr>
          <w:b w:val="0"/>
          <w:noProof/>
          <w:sz w:val="18"/>
        </w:rPr>
      </w:r>
      <w:r w:rsidRPr="00A952F7">
        <w:rPr>
          <w:b w:val="0"/>
          <w:noProof/>
          <w:sz w:val="18"/>
        </w:rPr>
        <w:fldChar w:fldCharType="separate"/>
      </w:r>
      <w:r w:rsidR="006D751A">
        <w:rPr>
          <w:b w:val="0"/>
          <w:noProof/>
          <w:sz w:val="18"/>
        </w:rPr>
        <w:t>596</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20BQ</w:t>
      </w:r>
      <w:r>
        <w:rPr>
          <w:noProof/>
        </w:rPr>
        <w:tab/>
        <w:t>Person suffering from mental illness or intellectual disability</w:t>
      </w:r>
      <w:r w:rsidRPr="00A952F7">
        <w:rPr>
          <w:noProof/>
        </w:rPr>
        <w:tab/>
      </w:r>
      <w:r w:rsidRPr="00A952F7">
        <w:rPr>
          <w:noProof/>
        </w:rPr>
        <w:fldChar w:fldCharType="begin"/>
      </w:r>
      <w:r w:rsidRPr="00A952F7">
        <w:rPr>
          <w:noProof/>
        </w:rPr>
        <w:instrText xml:space="preserve"> PAGEREF _Toc124505457 \h </w:instrText>
      </w:r>
      <w:r w:rsidRPr="00A952F7">
        <w:rPr>
          <w:noProof/>
        </w:rPr>
      </w:r>
      <w:r w:rsidRPr="00A952F7">
        <w:rPr>
          <w:noProof/>
        </w:rPr>
        <w:fldChar w:fldCharType="separate"/>
      </w:r>
      <w:r w:rsidR="006D751A">
        <w:rPr>
          <w:noProof/>
        </w:rPr>
        <w:t>596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20BR</w:t>
      </w:r>
      <w:r>
        <w:rPr>
          <w:noProof/>
        </w:rPr>
        <w:tab/>
        <w:t>Means by which court may be informed</w:t>
      </w:r>
      <w:r w:rsidRPr="00A952F7">
        <w:rPr>
          <w:noProof/>
        </w:rPr>
        <w:tab/>
      </w:r>
      <w:r w:rsidRPr="00A952F7">
        <w:rPr>
          <w:noProof/>
        </w:rPr>
        <w:fldChar w:fldCharType="begin"/>
      </w:r>
      <w:r w:rsidRPr="00A952F7">
        <w:rPr>
          <w:noProof/>
        </w:rPr>
        <w:instrText xml:space="preserve"> PAGEREF _Toc124505458 \h </w:instrText>
      </w:r>
      <w:r w:rsidRPr="00A952F7">
        <w:rPr>
          <w:noProof/>
        </w:rPr>
      </w:r>
      <w:r w:rsidRPr="00A952F7">
        <w:rPr>
          <w:noProof/>
        </w:rPr>
        <w:fldChar w:fldCharType="separate"/>
      </w:r>
      <w:r w:rsidR="006D751A">
        <w:rPr>
          <w:noProof/>
        </w:rPr>
        <w:t>597</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9—Sentencing alternatives for persons suffering from mental illness or intellectual disability</w:t>
      </w:r>
      <w:r w:rsidRPr="00A952F7">
        <w:rPr>
          <w:b w:val="0"/>
          <w:noProof/>
          <w:sz w:val="18"/>
        </w:rPr>
        <w:tab/>
      </w:r>
      <w:r w:rsidRPr="00A952F7">
        <w:rPr>
          <w:b w:val="0"/>
          <w:noProof/>
          <w:sz w:val="18"/>
        </w:rPr>
        <w:fldChar w:fldCharType="begin"/>
      </w:r>
      <w:r w:rsidRPr="00A952F7">
        <w:rPr>
          <w:b w:val="0"/>
          <w:noProof/>
          <w:sz w:val="18"/>
        </w:rPr>
        <w:instrText xml:space="preserve"> PAGEREF _Toc124505459 \h </w:instrText>
      </w:r>
      <w:r w:rsidRPr="00A952F7">
        <w:rPr>
          <w:b w:val="0"/>
          <w:noProof/>
          <w:sz w:val="18"/>
        </w:rPr>
      </w:r>
      <w:r w:rsidRPr="00A952F7">
        <w:rPr>
          <w:b w:val="0"/>
          <w:noProof/>
          <w:sz w:val="18"/>
        </w:rPr>
        <w:fldChar w:fldCharType="separate"/>
      </w:r>
      <w:r w:rsidR="006D751A">
        <w:rPr>
          <w:b w:val="0"/>
          <w:noProof/>
          <w:sz w:val="18"/>
        </w:rPr>
        <w:t>598</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20BS</w:t>
      </w:r>
      <w:r>
        <w:rPr>
          <w:noProof/>
        </w:rPr>
        <w:tab/>
        <w:t>Hospital orders</w:t>
      </w:r>
      <w:r w:rsidRPr="00A952F7">
        <w:rPr>
          <w:noProof/>
        </w:rPr>
        <w:tab/>
      </w:r>
      <w:r w:rsidRPr="00A952F7">
        <w:rPr>
          <w:noProof/>
        </w:rPr>
        <w:fldChar w:fldCharType="begin"/>
      </w:r>
      <w:r w:rsidRPr="00A952F7">
        <w:rPr>
          <w:noProof/>
        </w:rPr>
        <w:instrText xml:space="preserve"> PAGEREF _Toc124505460 \h </w:instrText>
      </w:r>
      <w:r w:rsidRPr="00A952F7">
        <w:rPr>
          <w:noProof/>
        </w:rPr>
      </w:r>
      <w:r w:rsidRPr="00A952F7">
        <w:rPr>
          <w:noProof/>
        </w:rPr>
        <w:fldChar w:fldCharType="separate"/>
      </w:r>
      <w:r w:rsidR="006D751A">
        <w:rPr>
          <w:noProof/>
        </w:rPr>
        <w:t>598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20BT</w:t>
      </w:r>
      <w:r>
        <w:rPr>
          <w:noProof/>
        </w:rPr>
        <w:tab/>
        <w:t>Lesser periods of imprisonment fixed under hospital orders</w:t>
      </w:r>
      <w:r w:rsidRPr="00A952F7">
        <w:rPr>
          <w:noProof/>
        </w:rPr>
        <w:tab/>
      </w:r>
      <w:r w:rsidRPr="00A952F7">
        <w:rPr>
          <w:noProof/>
        </w:rPr>
        <w:fldChar w:fldCharType="begin"/>
      </w:r>
      <w:r w:rsidRPr="00A952F7">
        <w:rPr>
          <w:noProof/>
        </w:rPr>
        <w:instrText xml:space="preserve"> PAGEREF _Toc124505461 \h </w:instrText>
      </w:r>
      <w:r w:rsidRPr="00A952F7">
        <w:rPr>
          <w:noProof/>
        </w:rPr>
      </w:r>
      <w:r w:rsidRPr="00A952F7">
        <w:rPr>
          <w:noProof/>
        </w:rPr>
        <w:fldChar w:fldCharType="separate"/>
      </w:r>
      <w:r w:rsidR="006D751A">
        <w:rPr>
          <w:noProof/>
        </w:rPr>
        <w:t>599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20BU</w:t>
      </w:r>
      <w:r>
        <w:rPr>
          <w:noProof/>
        </w:rPr>
        <w:tab/>
        <w:t>Discharge of hospital orders</w:t>
      </w:r>
      <w:r w:rsidRPr="00A952F7">
        <w:rPr>
          <w:noProof/>
        </w:rPr>
        <w:tab/>
      </w:r>
      <w:r w:rsidRPr="00A952F7">
        <w:rPr>
          <w:noProof/>
        </w:rPr>
        <w:fldChar w:fldCharType="begin"/>
      </w:r>
      <w:r w:rsidRPr="00A952F7">
        <w:rPr>
          <w:noProof/>
        </w:rPr>
        <w:instrText xml:space="preserve"> PAGEREF _Toc124505462 \h </w:instrText>
      </w:r>
      <w:r w:rsidRPr="00A952F7">
        <w:rPr>
          <w:noProof/>
        </w:rPr>
      </w:r>
      <w:r w:rsidRPr="00A952F7">
        <w:rPr>
          <w:noProof/>
        </w:rPr>
        <w:fldChar w:fldCharType="separate"/>
      </w:r>
      <w:r w:rsidR="006D751A">
        <w:rPr>
          <w:noProof/>
        </w:rPr>
        <w:t>600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20BV</w:t>
      </w:r>
      <w:r>
        <w:rPr>
          <w:noProof/>
        </w:rPr>
        <w:tab/>
        <w:t>Psychiatric probation orders</w:t>
      </w:r>
      <w:r w:rsidRPr="00A952F7">
        <w:rPr>
          <w:noProof/>
        </w:rPr>
        <w:tab/>
      </w:r>
      <w:r w:rsidRPr="00A952F7">
        <w:rPr>
          <w:noProof/>
        </w:rPr>
        <w:fldChar w:fldCharType="begin"/>
      </w:r>
      <w:r w:rsidRPr="00A952F7">
        <w:rPr>
          <w:noProof/>
        </w:rPr>
        <w:instrText xml:space="preserve"> PAGEREF _Toc124505463 \h </w:instrText>
      </w:r>
      <w:r w:rsidRPr="00A952F7">
        <w:rPr>
          <w:noProof/>
        </w:rPr>
      </w:r>
      <w:r w:rsidRPr="00A952F7">
        <w:rPr>
          <w:noProof/>
        </w:rPr>
        <w:fldChar w:fldCharType="separate"/>
      </w:r>
      <w:r w:rsidR="006D751A">
        <w:rPr>
          <w:noProof/>
        </w:rPr>
        <w:t>601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20BW</w:t>
      </w:r>
      <w:r>
        <w:rPr>
          <w:noProof/>
        </w:rPr>
        <w:tab/>
        <w:t>Breach of psychiatric probation orders</w:t>
      </w:r>
      <w:r w:rsidRPr="00A952F7">
        <w:rPr>
          <w:noProof/>
        </w:rPr>
        <w:tab/>
      </w:r>
      <w:r w:rsidRPr="00A952F7">
        <w:rPr>
          <w:noProof/>
        </w:rPr>
        <w:fldChar w:fldCharType="begin"/>
      </w:r>
      <w:r w:rsidRPr="00A952F7">
        <w:rPr>
          <w:noProof/>
        </w:rPr>
        <w:instrText xml:space="preserve"> PAGEREF _Toc124505464 \h </w:instrText>
      </w:r>
      <w:r w:rsidRPr="00A952F7">
        <w:rPr>
          <w:noProof/>
        </w:rPr>
      </w:r>
      <w:r w:rsidRPr="00A952F7">
        <w:rPr>
          <w:noProof/>
        </w:rPr>
        <w:fldChar w:fldCharType="separate"/>
      </w:r>
      <w:r w:rsidR="006D751A">
        <w:rPr>
          <w:noProof/>
        </w:rPr>
        <w:t>602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20BX</w:t>
      </w:r>
      <w:r>
        <w:rPr>
          <w:noProof/>
        </w:rPr>
        <w:tab/>
        <w:t>Enforcement of psychiatric probation orders</w:t>
      </w:r>
      <w:r w:rsidRPr="00A952F7">
        <w:rPr>
          <w:noProof/>
        </w:rPr>
        <w:tab/>
      </w:r>
      <w:r w:rsidRPr="00A952F7">
        <w:rPr>
          <w:noProof/>
        </w:rPr>
        <w:fldChar w:fldCharType="begin"/>
      </w:r>
      <w:r w:rsidRPr="00A952F7">
        <w:rPr>
          <w:noProof/>
        </w:rPr>
        <w:instrText xml:space="preserve"> PAGEREF _Toc124505465 \h </w:instrText>
      </w:r>
      <w:r w:rsidRPr="00A952F7">
        <w:rPr>
          <w:noProof/>
        </w:rPr>
      </w:r>
      <w:r w:rsidRPr="00A952F7">
        <w:rPr>
          <w:noProof/>
        </w:rPr>
        <w:fldChar w:fldCharType="separate"/>
      </w:r>
      <w:r w:rsidR="006D751A">
        <w:rPr>
          <w:noProof/>
        </w:rPr>
        <w:t>604</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20BY</w:t>
      </w:r>
      <w:r>
        <w:rPr>
          <w:noProof/>
        </w:rPr>
        <w:tab/>
        <w:t>Program probation orders</w:t>
      </w:r>
      <w:r w:rsidRPr="00A952F7">
        <w:rPr>
          <w:noProof/>
        </w:rPr>
        <w:tab/>
      </w:r>
      <w:r w:rsidRPr="00A952F7">
        <w:rPr>
          <w:noProof/>
        </w:rPr>
        <w:fldChar w:fldCharType="begin"/>
      </w:r>
      <w:r w:rsidRPr="00A952F7">
        <w:rPr>
          <w:noProof/>
        </w:rPr>
        <w:instrText xml:space="preserve"> PAGEREF _Toc124505466 \h </w:instrText>
      </w:r>
      <w:r w:rsidRPr="00A952F7">
        <w:rPr>
          <w:noProof/>
        </w:rPr>
      </w:r>
      <w:r w:rsidRPr="00A952F7">
        <w:rPr>
          <w:noProof/>
        </w:rPr>
        <w:fldChar w:fldCharType="separate"/>
      </w:r>
      <w:r w:rsidR="006D751A">
        <w:rPr>
          <w:noProof/>
        </w:rPr>
        <w:t>605</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9A—Sharing information relevant to federal offenders</w:t>
      </w:r>
      <w:r w:rsidRPr="00A952F7">
        <w:rPr>
          <w:b w:val="0"/>
          <w:noProof/>
          <w:sz w:val="18"/>
        </w:rPr>
        <w:tab/>
      </w:r>
      <w:r w:rsidRPr="00A952F7">
        <w:rPr>
          <w:b w:val="0"/>
          <w:noProof/>
          <w:sz w:val="18"/>
        </w:rPr>
        <w:fldChar w:fldCharType="begin"/>
      </w:r>
      <w:r w:rsidRPr="00A952F7">
        <w:rPr>
          <w:b w:val="0"/>
          <w:noProof/>
          <w:sz w:val="18"/>
        </w:rPr>
        <w:instrText xml:space="preserve"> PAGEREF _Toc124505467 \h </w:instrText>
      </w:r>
      <w:r w:rsidRPr="00A952F7">
        <w:rPr>
          <w:b w:val="0"/>
          <w:noProof/>
          <w:sz w:val="18"/>
        </w:rPr>
      </w:r>
      <w:r w:rsidRPr="00A952F7">
        <w:rPr>
          <w:b w:val="0"/>
          <w:noProof/>
          <w:sz w:val="18"/>
        </w:rPr>
        <w:fldChar w:fldCharType="separate"/>
      </w:r>
      <w:r w:rsidR="006D751A">
        <w:rPr>
          <w:b w:val="0"/>
          <w:noProof/>
          <w:sz w:val="18"/>
        </w:rPr>
        <w:t>606</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20BZ</w:t>
      </w:r>
      <w:r>
        <w:rPr>
          <w:noProof/>
        </w:rPr>
        <w:tab/>
        <w:t>Definitions</w:t>
      </w:r>
      <w:r w:rsidRPr="00A952F7">
        <w:rPr>
          <w:noProof/>
        </w:rPr>
        <w:tab/>
      </w:r>
      <w:r w:rsidRPr="00A952F7">
        <w:rPr>
          <w:noProof/>
        </w:rPr>
        <w:fldChar w:fldCharType="begin"/>
      </w:r>
      <w:r w:rsidRPr="00A952F7">
        <w:rPr>
          <w:noProof/>
        </w:rPr>
        <w:instrText xml:space="preserve"> PAGEREF _Toc124505468 \h </w:instrText>
      </w:r>
      <w:r w:rsidRPr="00A952F7">
        <w:rPr>
          <w:noProof/>
        </w:rPr>
      </w:r>
      <w:r w:rsidRPr="00A952F7">
        <w:rPr>
          <w:noProof/>
        </w:rPr>
        <w:fldChar w:fldCharType="separate"/>
      </w:r>
      <w:r w:rsidR="006D751A">
        <w:rPr>
          <w:noProof/>
        </w:rPr>
        <w:t>606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20BZA</w:t>
      </w:r>
      <w:r>
        <w:rPr>
          <w:noProof/>
        </w:rPr>
        <w:tab/>
        <w:t>Authorised officers may request or require information relevant to federal offenders</w:t>
      </w:r>
      <w:r w:rsidRPr="00A952F7">
        <w:rPr>
          <w:noProof/>
        </w:rPr>
        <w:tab/>
      </w:r>
      <w:r w:rsidRPr="00A952F7">
        <w:rPr>
          <w:noProof/>
        </w:rPr>
        <w:fldChar w:fldCharType="begin"/>
      </w:r>
      <w:r w:rsidRPr="00A952F7">
        <w:rPr>
          <w:noProof/>
        </w:rPr>
        <w:instrText xml:space="preserve"> PAGEREF _Toc124505469 \h </w:instrText>
      </w:r>
      <w:r w:rsidRPr="00A952F7">
        <w:rPr>
          <w:noProof/>
        </w:rPr>
      </w:r>
      <w:r w:rsidRPr="00A952F7">
        <w:rPr>
          <w:noProof/>
        </w:rPr>
        <w:fldChar w:fldCharType="separate"/>
      </w:r>
      <w:r w:rsidR="006D751A">
        <w:rPr>
          <w:noProof/>
        </w:rPr>
        <w:t>608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20BZB</w:t>
      </w:r>
      <w:r>
        <w:rPr>
          <w:noProof/>
        </w:rPr>
        <w:tab/>
        <w:t>Authorised officers may disclose federal offender information</w:t>
      </w:r>
      <w:r w:rsidRPr="00A952F7">
        <w:rPr>
          <w:noProof/>
        </w:rPr>
        <w:tab/>
      </w:r>
      <w:r w:rsidRPr="00A952F7">
        <w:rPr>
          <w:noProof/>
        </w:rPr>
        <w:fldChar w:fldCharType="begin"/>
      </w:r>
      <w:r w:rsidRPr="00A952F7">
        <w:rPr>
          <w:noProof/>
        </w:rPr>
        <w:instrText xml:space="preserve"> PAGEREF _Toc124505470 \h </w:instrText>
      </w:r>
      <w:r w:rsidRPr="00A952F7">
        <w:rPr>
          <w:noProof/>
        </w:rPr>
      </w:r>
      <w:r w:rsidRPr="00A952F7">
        <w:rPr>
          <w:noProof/>
        </w:rPr>
        <w:fldChar w:fldCharType="separate"/>
      </w:r>
      <w:r w:rsidR="006D751A">
        <w:rPr>
          <w:noProof/>
        </w:rPr>
        <w:t>609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20BZC</w:t>
      </w:r>
      <w:r>
        <w:rPr>
          <w:noProof/>
        </w:rPr>
        <w:tab/>
        <w:t>Delegation</w:t>
      </w:r>
      <w:r w:rsidRPr="00A952F7">
        <w:rPr>
          <w:noProof/>
        </w:rPr>
        <w:tab/>
      </w:r>
      <w:r w:rsidRPr="00A952F7">
        <w:rPr>
          <w:noProof/>
        </w:rPr>
        <w:fldChar w:fldCharType="begin"/>
      </w:r>
      <w:r w:rsidRPr="00A952F7">
        <w:rPr>
          <w:noProof/>
        </w:rPr>
        <w:instrText xml:space="preserve"> PAGEREF _Toc124505471 \h </w:instrText>
      </w:r>
      <w:r w:rsidRPr="00A952F7">
        <w:rPr>
          <w:noProof/>
        </w:rPr>
      </w:r>
      <w:r w:rsidRPr="00A952F7">
        <w:rPr>
          <w:noProof/>
        </w:rPr>
        <w:fldChar w:fldCharType="separate"/>
      </w:r>
      <w:r w:rsidR="006D751A">
        <w:rPr>
          <w:noProof/>
        </w:rPr>
        <w:t>610</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10—Miscellaneous</w:t>
      </w:r>
      <w:r w:rsidRPr="00A952F7">
        <w:rPr>
          <w:b w:val="0"/>
          <w:noProof/>
          <w:sz w:val="18"/>
        </w:rPr>
        <w:tab/>
      </w:r>
      <w:r w:rsidRPr="00A952F7">
        <w:rPr>
          <w:b w:val="0"/>
          <w:noProof/>
          <w:sz w:val="18"/>
        </w:rPr>
        <w:fldChar w:fldCharType="begin"/>
      </w:r>
      <w:r w:rsidRPr="00A952F7">
        <w:rPr>
          <w:b w:val="0"/>
          <w:noProof/>
          <w:sz w:val="18"/>
        </w:rPr>
        <w:instrText xml:space="preserve"> PAGEREF _Toc124505472 \h </w:instrText>
      </w:r>
      <w:r w:rsidRPr="00A952F7">
        <w:rPr>
          <w:b w:val="0"/>
          <w:noProof/>
          <w:sz w:val="18"/>
        </w:rPr>
      </w:r>
      <w:r w:rsidRPr="00A952F7">
        <w:rPr>
          <w:b w:val="0"/>
          <w:noProof/>
          <w:sz w:val="18"/>
        </w:rPr>
        <w:fldChar w:fldCharType="separate"/>
      </w:r>
      <w:r w:rsidR="006D751A">
        <w:rPr>
          <w:b w:val="0"/>
          <w:noProof/>
          <w:sz w:val="18"/>
        </w:rPr>
        <w:t>611</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20C</w:t>
      </w:r>
      <w:r>
        <w:rPr>
          <w:noProof/>
        </w:rPr>
        <w:tab/>
        <w:t>Offences by children and young persons</w:t>
      </w:r>
      <w:r w:rsidRPr="00A952F7">
        <w:rPr>
          <w:noProof/>
        </w:rPr>
        <w:tab/>
      </w:r>
      <w:r w:rsidRPr="00A952F7">
        <w:rPr>
          <w:noProof/>
        </w:rPr>
        <w:fldChar w:fldCharType="begin"/>
      </w:r>
      <w:r w:rsidRPr="00A952F7">
        <w:rPr>
          <w:noProof/>
        </w:rPr>
        <w:instrText xml:space="preserve"> PAGEREF _Toc124505473 \h </w:instrText>
      </w:r>
      <w:r w:rsidRPr="00A952F7">
        <w:rPr>
          <w:noProof/>
        </w:rPr>
      </w:r>
      <w:r w:rsidRPr="00A952F7">
        <w:rPr>
          <w:noProof/>
        </w:rPr>
        <w:fldChar w:fldCharType="separate"/>
      </w:r>
      <w:r w:rsidR="006D751A">
        <w:rPr>
          <w:noProof/>
        </w:rPr>
        <w:t>611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21B</w:t>
      </w:r>
      <w:r>
        <w:rPr>
          <w:noProof/>
        </w:rPr>
        <w:tab/>
        <w:t>Reparation for offences</w:t>
      </w:r>
      <w:r w:rsidRPr="00A952F7">
        <w:rPr>
          <w:noProof/>
        </w:rPr>
        <w:tab/>
      </w:r>
      <w:r w:rsidRPr="00A952F7">
        <w:rPr>
          <w:noProof/>
        </w:rPr>
        <w:fldChar w:fldCharType="begin"/>
      </w:r>
      <w:r w:rsidRPr="00A952F7">
        <w:rPr>
          <w:noProof/>
        </w:rPr>
        <w:instrText xml:space="preserve"> PAGEREF _Toc124505474 \h </w:instrText>
      </w:r>
      <w:r w:rsidRPr="00A952F7">
        <w:rPr>
          <w:noProof/>
        </w:rPr>
      </w:r>
      <w:r w:rsidRPr="00A952F7">
        <w:rPr>
          <w:noProof/>
        </w:rPr>
        <w:fldChar w:fldCharType="separate"/>
      </w:r>
      <w:r w:rsidR="006D751A">
        <w:rPr>
          <w:noProof/>
        </w:rPr>
        <w:t>611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21D</w:t>
      </w:r>
      <w:r>
        <w:rPr>
          <w:noProof/>
        </w:rPr>
        <w:tab/>
        <w:t>Prerogative of mercy and other Commonwealth laws unaffected</w:t>
      </w:r>
      <w:r w:rsidRPr="00A952F7">
        <w:rPr>
          <w:noProof/>
        </w:rPr>
        <w:tab/>
      </w:r>
      <w:r w:rsidRPr="00A952F7">
        <w:rPr>
          <w:noProof/>
        </w:rPr>
        <w:fldChar w:fldCharType="begin"/>
      </w:r>
      <w:r w:rsidRPr="00A952F7">
        <w:rPr>
          <w:noProof/>
        </w:rPr>
        <w:instrText xml:space="preserve"> PAGEREF _Toc124505475 \h </w:instrText>
      </w:r>
      <w:r w:rsidRPr="00A952F7">
        <w:rPr>
          <w:noProof/>
        </w:rPr>
      </w:r>
      <w:r w:rsidRPr="00A952F7">
        <w:rPr>
          <w:noProof/>
        </w:rPr>
        <w:fldChar w:fldCharType="separate"/>
      </w:r>
      <w:r w:rsidR="006D751A">
        <w:rPr>
          <w:noProof/>
        </w:rPr>
        <w:t>612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21F</w:t>
      </w:r>
      <w:r>
        <w:rPr>
          <w:noProof/>
        </w:rPr>
        <w:tab/>
        <w:t>Prescribed authorities and parole officers</w:t>
      </w:r>
      <w:r w:rsidRPr="00A952F7">
        <w:rPr>
          <w:noProof/>
        </w:rPr>
        <w:tab/>
      </w:r>
      <w:r w:rsidRPr="00A952F7">
        <w:rPr>
          <w:noProof/>
        </w:rPr>
        <w:fldChar w:fldCharType="begin"/>
      </w:r>
      <w:r w:rsidRPr="00A952F7">
        <w:rPr>
          <w:noProof/>
        </w:rPr>
        <w:instrText xml:space="preserve"> PAGEREF _Toc124505476 \h </w:instrText>
      </w:r>
      <w:r w:rsidRPr="00A952F7">
        <w:rPr>
          <w:noProof/>
        </w:rPr>
      </w:r>
      <w:r w:rsidRPr="00A952F7">
        <w:rPr>
          <w:noProof/>
        </w:rPr>
        <w:fldChar w:fldCharType="separate"/>
      </w:r>
      <w:r w:rsidR="006D751A">
        <w:rPr>
          <w:noProof/>
        </w:rPr>
        <w:t>612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22</w:t>
      </w:r>
      <w:r>
        <w:rPr>
          <w:noProof/>
        </w:rPr>
        <w:tab/>
        <w:t>Conditions etc. that a court may impose on certain offenders</w:t>
      </w:r>
      <w:r w:rsidRPr="00A952F7">
        <w:rPr>
          <w:noProof/>
        </w:rPr>
        <w:tab/>
      </w:r>
      <w:r w:rsidRPr="00A952F7">
        <w:rPr>
          <w:noProof/>
        </w:rPr>
        <w:fldChar w:fldCharType="begin"/>
      </w:r>
      <w:r w:rsidRPr="00A952F7">
        <w:rPr>
          <w:noProof/>
        </w:rPr>
        <w:instrText xml:space="preserve"> PAGEREF _Toc124505477 \h </w:instrText>
      </w:r>
      <w:r w:rsidRPr="00A952F7">
        <w:rPr>
          <w:noProof/>
        </w:rPr>
      </w:r>
      <w:r w:rsidRPr="00A952F7">
        <w:rPr>
          <w:noProof/>
        </w:rPr>
        <w:fldChar w:fldCharType="separate"/>
      </w:r>
      <w:r w:rsidR="006D751A">
        <w:rPr>
          <w:noProof/>
        </w:rPr>
        <w:t>613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22A</w:t>
      </w:r>
      <w:r>
        <w:rPr>
          <w:noProof/>
        </w:rPr>
        <w:tab/>
        <w:t>State orders relating to Australian travel documents</w:t>
      </w:r>
      <w:r w:rsidRPr="00A952F7">
        <w:rPr>
          <w:noProof/>
        </w:rPr>
        <w:tab/>
      </w:r>
      <w:r w:rsidRPr="00A952F7">
        <w:rPr>
          <w:noProof/>
        </w:rPr>
        <w:fldChar w:fldCharType="begin"/>
      </w:r>
      <w:r w:rsidRPr="00A952F7">
        <w:rPr>
          <w:noProof/>
        </w:rPr>
        <w:instrText xml:space="preserve"> PAGEREF _Toc124505478 \h </w:instrText>
      </w:r>
      <w:r w:rsidRPr="00A952F7">
        <w:rPr>
          <w:noProof/>
        </w:rPr>
      </w:r>
      <w:r w:rsidRPr="00A952F7">
        <w:rPr>
          <w:noProof/>
        </w:rPr>
        <w:fldChar w:fldCharType="separate"/>
      </w:r>
      <w:r w:rsidR="006D751A">
        <w:rPr>
          <w:noProof/>
        </w:rPr>
        <w:t>615</w:t>
      </w:r>
      <w:r w:rsidRPr="00A952F7">
        <w:rPr>
          <w:noProof/>
        </w:rPr>
        <w:fldChar w:fldCharType="end"/>
      </w:r>
    </w:p>
    <w:p w:rsidR="00A952F7" w:rsidRDefault="00A952F7">
      <w:pPr>
        <w:pStyle w:val="TOC2"/>
        <w:rPr>
          <w:rFonts w:asciiTheme="minorHAnsi" w:eastAsiaTheme="minorEastAsia" w:hAnsiTheme="minorHAnsi" w:cstheme="minorBidi"/>
          <w:b w:val="0"/>
          <w:noProof/>
          <w:kern w:val="0"/>
          <w:sz w:val="22"/>
          <w:szCs w:val="22"/>
        </w:rPr>
      </w:pPr>
      <w:r>
        <w:rPr>
          <w:noProof/>
        </w:rPr>
        <w:t>Part IC—Investigation of Commonwealth offences</w:t>
      </w:r>
      <w:r w:rsidRPr="00A952F7">
        <w:rPr>
          <w:b w:val="0"/>
          <w:noProof/>
          <w:sz w:val="18"/>
        </w:rPr>
        <w:tab/>
      </w:r>
      <w:r w:rsidRPr="00A952F7">
        <w:rPr>
          <w:b w:val="0"/>
          <w:noProof/>
          <w:sz w:val="18"/>
        </w:rPr>
        <w:fldChar w:fldCharType="begin"/>
      </w:r>
      <w:r w:rsidRPr="00A952F7">
        <w:rPr>
          <w:b w:val="0"/>
          <w:noProof/>
          <w:sz w:val="18"/>
        </w:rPr>
        <w:instrText xml:space="preserve"> PAGEREF _Toc124505479 \h </w:instrText>
      </w:r>
      <w:r w:rsidRPr="00A952F7">
        <w:rPr>
          <w:b w:val="0"/>
          <w:noProof/>
          <w:sz w:val="18"/>
        </w:rPr>
      </w:r>
      <w:r w:rsidRPr="00A952F7">
        <w:rPr>
          <w:b w:val="0"/>
          <w:noProof/>
          <w:sz w:val="18"/>
        </w:rPr>
        <w:fldChar w:fldCharType="separate"/>
      </w:r>
      <w:r w:rsidR="006D751A">
        <w:rPr>
          <w:b w:val="0"/>
          <w:noProof/>
          <w:sz w:val="18"/>
        </w:rPr>
        <w:t>616</w:t>
      </w:r>
      <w:r w:rsidRPr="00A952F7">
        <w:rPr>
          <w:b w:val="0"/>
          <w:noProof/>
          <w:sz w:val="18"/>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1—Introduction</w:t>
      </w:r>
      <w:r w:rsidRPr="00A952F7">
        <w:rPr>
          <w:b w:val="0"/>
          <w:noProof/>
          <w:sz w:val="18"/>
        </w:rPr>
        <w:tab/>
      </w:r>
      <w:r w:rsidRPr="00A952F7">
        <w:rPr>
          <w:b w:val="0"/>
          <w:noProof/>
          <w:sz w:val="18"/>
        </w:rPr>
        <w:fldChar w:fldCharType="begin"/>
      </w:r>
      <w:r w:rsidRPr="00A952F7">
        <w:rPr>
          <w:b w:val="0"/>
          <w:noProof/>
          <w:sz w:val="18"/>
        </w:rPr>
        <w:instrText xml:space="preserve"> PAGEREF _Toc124505480 \h </w:instrText>
      </w:r>
      <w:r w:rsidRPr="00A952F7">
        <w:rPr>
          <w:b w:val="0"/>
          <w:noProof/>
          <w:sz w:val="18"/>
        </w:rPr>
      </w:r>
      <w:r w:rsidRPr="00A952F7">
        <w:rPr>
          <w:b w:val="0"/>
          <w:noProof/>
          <w:sz w:val="18"/>
        </w:rPr>
        <w:fldChar w:fldCharType="separate"/>
      </w:r>
      <w:r w:rsidR="006D751A">
        <w:rPr>
          <w:b w:val="0"/>
          <w:noProof/>
          <w:sz w:val="18"/>
        </w:rPr>
        <w:t>616</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23</w:t>
      </w:r>
      <w:r>
        <w:rPr>
          <w:noProof/>
        </w:rPr>
        <w:tab/>
        <w:t>Outline of this Part</w:t>
      </w:r>
      <w:r w:rsidRPr="00A952F7">
        <w:rPr>
          <w:noProof/>
        </w:rPr>
        <w:tab/>
      </w:r>
      <w:r w:rsidRPr="00A952F7">
        <w:rPr>
          <w:noProof/>
        </w:rPr>
        <w:fldChar w:fldCharType="begin"/>
      </w:r>
      <w:r w:rsidRPr="00A952F7">
        <w:rPr>
          <w:noProof/>
        </w:rPr>
        <w:instrText xml:space="preserve"> PAGEREF _Toc124505481 \h </w:instrText>
      </w:r>
      <w:r w:rsidRPr="00A952F7">
        <w:rPr>
          <w:noProof/>
        </w:rPr>
      </w:r>
      <w:r w:rsidRPr="00A952F7">
        <w:rPr>
          <w:noProof/>
        </w:rPr>
        <w:fldChar w:fldCharType="separate"/>
      </w:r>
      <w:r w:rsidR="006D751A">
        <w:rPr>
          <w:noProof/>
        </w:rPr>
        <w:t>616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23A</w:t>
      </w:r>
      <w:r>
        <w:rPr>
          <w:noProof/>
        </w:rPr>
        <w:tab/>
        <w:t>Application of Part</w:t>
      </w:r>
      <w:r w:rsidRPr="00A952F7">
        <w:rPr>
          <w:noProof/>
        </w:rPr>
        <w:tab/>
      </w:r>
      <w:r w:rsidRPr="00A952F7">
        <w:rPr>
          <w:noProof/>
        </w:rPr>
        <w:fldChar w:fldCharType="begin"/>
      </w:r>
      <w:r w:rsidRPr="00A952F7">
        <w:rPr>
          <w:noProof/>
        </w:rPr>
        <w:instrText xml:space="preserve"> PAGEREF _Toc124505482 \h </w:instrText>
      </w:r>
      <w:r w:rsidRPr="00A952F7">
        <w:rPr>
          <w:noProof/>
        </w:rPr>
      </w:r>
      <w:r w:rsidRPr="00A952F7">
        <w:rPr>
          <w:noProof/>
        </w:rPr>
        <w:fldChar w:fldCharType="separate"/>
      </w:r>
      <w:r w:rsidR="006D751A">
        <w:rPr>
          <w:noProof/>
        </w:rPr>
        <w:t>616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23AA</w:t>
      </w:r>
      <w:r>
        <w:rPr>
          <w:noProof/>
        </w:rPr>
        <w:tab/>
        <w:t>How this Part applies to the Antarctic Territories</w:t>
      </w:r>
      <w:r w:rsidRPr="00A952F7">
        <w:rPr>
          <w:noProof/>
        </w:rPr>
        <w:tab/>
      </w:r>
      <w:r w:rsidRPr="00A952F7">
        <w:rPr>
          <w:noProof/>
        </w:rPr>
        <w:fldChar w:fldCharType="begin"/>
      </w:r>
      <w:r w:rsidRPr="00A952F7">
        <w:rPr>
          <w:noProof/>
        </w:rPr>
        <w:instrText xml:space="preserve"> PAGEREF _Toc124505483 \h </w:instrText>
      </w:r>
      <w:r w:rsidRPr="00A952F7">
        <w:rPr>
          <w:noProof/>
        </w:rPr>
      </w:r>
      <w:r w:rsidRPr="00A952F7">
        <w:rPr>
          <w:noProof/>
        </w:rPr>
        <w:fldChar w:fldCharType="separate"/>
      </w:r>
      <w:r w:rsidR="006D751A">
        <w:rPr>
          <w:noProof/>
        </w:rPr>
        <w:t>617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23B</w:t>
      </w:r>
      <w:r>
        <w:rPr>
          <w:noProof/>
        </w:rPr>
        <w:tab/>
        <w:t>Definitions</w:t>
      </w:r>
      <w:r w:rsidRPr="00A952F7">
        <w:rPr>
          <w:noProof/>
        </w:rPr>
        <w:tab/>
      </w:r>
      <w:r w:rsidRPr="00A952F7">
        <w:rPr>
          <w:noProof/>
        </w:rPr>
        <w:fldChar w:fldCharType="begin"/>
      </w:r>
      <w:r w:rsidRPr="00A952F7">
        <w:rPr>
          <w:noProof/>
        </w:rPr>
        <w:instrText xml:space="preserve"> PAGEREF _Toc124505484 \h </w:instrText>
      </w:r>
      <w:r w:rsidRPr="00A952F7">
        <w:rPr>
          <w:noProof/>
        </w:rPr>
      </w:r>
      <w:r w:rsidRPr="00A952F7">
        <w:rPr>
          <w:noProof/>
        </w:rPr>
        <w:fldChar w:fldCharType="separate"/>
      </w:r>
      <w:r w:rsidR="006D751A">
        <w:rPr>
          <w:noProof/>
        </w:rPr>
        <w:t>618</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2—Powers of detention</w:t>
      </w:r>
      <w:r w:rsidRPr="00A952F7">
        <w:rPr>
          <w:b w:val="0"/>
          <w:noProof/>
          <w:sz w:val="18"/>
        </w:rPr>
        <w:tab/>
      </w:r>
      <w:r w:rsidRPr="00A952F7">
        <w:rPr>
          <w:b w:val="0"/>
          <w:noProof/>
          <w:sz w:val="18"/>
        </w:rPr>
        <w:fldChar w:fldCharType="begin"/>
      </w:r>
      <w:r w:rsidRPr="00A952F7">
        <w:rPr>
          <w:b w:val="0"/>
          <w:noProof/>
          <w:sz w:val="18"/>
        </w:rPr>
        <w:instrText xml:space="preserve"> PAGEREF _Toc124505485 \h </w:instrText>
      </w:r>
      <w:r w:rsidRPr="00A952F7">
        <w:rPr>
          <w:b w:val="0"/>
          <w:noProof/>
          <w:sz w:val="18"/>
        </w:rPr>
      </w:r>
      <w:r w:rsidRPr="00A952F7">
        <w:rPr>
          <w:b w:val="0"/>
          <w:noProof/>
          <w:sz w:val="18"/>
        </w:rPr>
        <w:fldChar w:fldCharType="separate"/>
      </w:r>
      <w:r w:rsidR="006D751A">
        <w:rPr>
          <w:b w:val="0"/>
          <w:noProof/>
          <w:sz w:val="18"/>
        </w:rPr>
        <w:t>623</w:t>
      </w:r>
      <w:r w:rsidRPr="00A952F7">
        <w:rPr>
          <w:b w:val="0"/>
          <w:noProof/>
          <w:sz w:val="18"/>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A—Non</w:t>
      </w:r>
      <w:r>
        <w:rPr>
          <w:noProof/>
        </w:rPr>
        <w:noBreakHyphen/>
        <w:t>terrorism offences</w:t>
      </w:r>
      <w:r w:rsidRPr="00A952F7">
        <w:rPr>
          <w:b w:val="0"/>
          <w:noProof/>
          <w:sz w:val="18"/>
        </w:rPr>
        <w:tab/>
      </w:r>
      <w:r w:rsidRPr="00A952F7">
        <w:rPr>
          <w:b w:val="0"/>
          <w:noProof/>
          <w:sz w:val="18"/>
        </w:rPr>
        <w:fldChar w:fldCharType="begin"/>
      </w:r>
      <w:r w:rsidRPr="00A952F7">
        <w:rPr>
          <w:b w:val="0"/>
          <w:noProof/>
          <w:sz w:val="18"/>
        </w:rPr>
        <w:instrText xml:space="preserve"> PAGEREF _Toc124505486 \h </w:instrText>
      </w:r>
      <w:r w:rsidRPr="00A952F7">
        <w:rPr>
          <w:b w:val="0"/>
          <w:noProof/>
          <w:sz w:val="18"/>
        </w:rPr>
      </w:r>
      <w:r w:rsidRPr="00A952F7">
        <w:rPr>
          <w:b w:val="0"/>
          <w:noProof/>
          <w:sz w:val="18"/>
        </w:rPr>
        <w:fldChar w:fldCharType="separate"/>
      </w:r>
      <w:r w:rsidR="006D751A">
        <w:rPr>
          <w:b w:val="0"/>
          <w:noProof/>
          <w:sz w:val="18"/>
        </w:rPr>
        <w:t>623</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23C</w:t>
      </w:r>
      <w:r>
        <w:rPr>
          <w:noProof/>
        </w:rPr>
        <w:tab/>
        <w:t>Period of investigation if arrested for a non</w:t>
      </w:r>
      <w:r>
        <w:rPr>
          <w:noProof/>
        </w:rPr>
        <w:noBreakHyphen/>
        <w:t>terrorism offence</w:t>
      </w:r>
      <w:r w:rsidRPr="00A952F7">
        <w:rPr>
          <w:noProof/>
        </w:rPr>
        <w:tab/>
      </w:r>
      <w:r w:rsidRPr="00A952F7">
        <w:rPr>
          <w:noProof/>
        </w:rPr>
        <w:fldChar w:fldCharType="begin"/>
      </w:r>
      <w:r w:rsidRPr="00A952F7">
        <w:rPr>
          <w:noProof/>
        </w:rPr>
        <w:instrText xml:space="preserve"> PAGEREF _Toc124505487 \h </w:instrText>
      </w:r>
      <w:r w:rsidRPr="00A952F7">
        <w:rPr>
          <w:noProof/>
        </w:rPr>
      </w:r>
      <w:r w:rsidRPr="00A952F7">
        <w:rPr>
          <w:noProof/>
        </w:rPr>
        <w:fldChar w:fldCharType="separate"/>
      </w:r>
      <w:r w:rsidR="006D751A">
        <w:rPr>
          <w:noProof/>
        </w:rPr>
        <w:t>623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23D</w:t>
      </w:r>
      <w:r>
        <w:rPr>
          <w:noProof/>
        </w:rPr>
        <w:tab/>
        <w:t>Application may be made for extension of investigation period</w:t>
      </w:r>
      <w:r w:rsidRPr="00A952F7">
        <w:rPr>
          <w:noProof/>
        </w:rPr>
        <w:tab/>
      </w:r>
      <w:r w:rsidRPr="00A952F7">
        <w:rPr>
          <w:noProof/>
        </w:rPr>
        <w:fldChar w:fldCharType="begin"/>
      </w:r>
      <w:r w:rsidRPr="00A952F7">
        <w:rPr>
          <w:noProof/>
        </w:rPr>
        <w:instrText xml:space="preserve"> PAGEREF _Toc124505488 \h </w:instrText>
      </w:r>
      <w:r w:rsidRPr="00A952F7">
        <w:rPr>
          <w:noProof/>
        </w:rPr>
      </w:r>
      <w:r w:rsidRPr="00A952F7">
        <w:rPr>
          <w:noProof/>
        </w:rPr>
        <w:fldChar w:fldCharType="separate"/>
      </w:r>
      <w:r w:rsidR="006D751A">
        <w:rPr>
          <w:noProof/>
        </w:rPr>
        <w:t>626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23DA</w:t>
      </w:r>
      <w:r>
        <w:rPr>
          <w:noProof/>
        </w:rPr>
        <w:tab/>
        <w:t>Magistrate may extend investigation period</w:t>
      </w:r>
      <w:r w:rsidRPr="00A952F7">
        <w:rPr>
          <w:noProof/>
        </w:rPr>
        <w:tab/>
      </w:r>
      <w:r w:rsidRPr="00A952F7">
        <w:rPr>
          <w:noProof/>
        </w:rPr>
        <w:fldChar w:fldCharType="begin"/>
      </w:r>
      <w:r w:rsidRPr="00A952F7">
        <w:rPr>
          <w:noProof/>
        </w:rPr>
        <w:instrText xml:space="preserve"> PAGEREF _Toc124505489 \h </w:instrText>
      </w:r>
      <w:r w:rsidRPr="00A952F7">
        <w:rPr>
          <w:noProof/>
        </w:rPr>
      </w:r>
      <w:r w:rsidRPr="00A952F7">
        <w:rPr>
          <w:noProof/>
        </w:rPr>
        <w:fldChar w:fldCharType="separate"/>
      </w:r>
      <w:r w:rsidR="006D751A">
        <w:rPr>
          <w:noProof/>
        </w:rPr>
        <w:t>627</w:t>
      </w:r>
      <w:r w:rsidRPr="00A952F7">
        <w:rPr>
          <w:noProof/>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B—Terrorism offences</w:t>
      </w:r>
      <w:r w:rsidRPr="00A952F7">
        <w:rPr>
          <w:b w:val="0"/>
          <w:noProof/>
          <w:sz w:val="18"/>
        </w:rPr>
        <w:tab/>
      </w:r>
      <w:r w:rsidRPr="00A952F7">
        <w:rPr>
          <w:b w:val="0"/>
          <w:noProof/>
          <w:sz w:val="18"/>
        </w:rPr>
        <w:fldChar w:fldCharType="begin"/>
      </w:r>
      <w:r w:rsidRPr="00A952F7">
        <w:rPr>
          <w:b w:val="0"/>
          <w:noProof/>
          <w:sz w:val="18"/>
        </w:rPr>
        <w:instrText xml:space="preserve"> PAGEREF _Toc124505490 \h </w:instrText>
      </w:r>
      <w:r w:rsidRPr="00A952F7">
        <w:rPr>
          <w:b w:val="0"/>
          <w:noProof/>
          <w:sz w:val="18"/>
        </w:rPr>
      </w:r>
      <w:r w:rsidRPr="00A952F7">
        <w:rPr>
          <w:b w:val="0"/>
          <w:noProof/>
          <w:sz w:val="18"/>
        </w:rPr>
        <w:fldChar w:fldCharType="separate"/>
      </w:r>
      <w:r w:rsidR="006D751A">
        <w:rPr>
          <w:b w:val="0"/>
          <w:noProof/>
          <w:sz w:val="18"/>
        </w:rPr>
        <w:t>629</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23DB</w:t>
      </w:r>
      <w:r>
        <w:rPr>
          <w:noProof/>
        </w:rPr>
        <w:tab/>
        <w:t>Period of investigation if arrested for a terrorism offence</w:t>
      </w:r>
      <w:r w:rsidRPr="00A952F7">
        <w:rPr>
          <w:noProof/>
        </w:rPr>
        <w:tab/>
      </w:r>
      <w:r w:rsidRPr="00A952F7">
        <w:rPr>
          <w:noProof/>
        </w:rPr>
        <w:fldChar w:fldCharType="begin"/>
      </w:r>
      <w:r w:rsidRPr="00A952F7">
        <w:rPr>
          <w:noProof/>
        </w:rPr>
        <w:instrText xml:space="preserve"> PAGEREF _Toc124505491 \h </w:instrText>
      </w:r>
      <w:r w:rsidRPr="00A952F7">
        <w:rPr>
          <w:noProof/>
        </w:rPr>
      </w:r>
      <w:r w:rsidRPr="00A952F7">
        <w:rPr>
          <w:noProof/>
        </w:rPr>
        <w:fldChar w:fldCharType="separate"/>
      </w:r>
      <w:r w:rsidR="006D751A">
        <w:rPr>
          <w:noProof/>
        </w:rPr>
        <w:t>629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23DC</w:t>
      </w:r>
      <w:r>
        <w:rPr>
          <w:noProof/>
        </w:rPr>
        <w:tab/>
        <w:t>Time during which suspension or delay of questioning may be disregarded—application</w:t>
      </w:r>
      <w:r w:rsidRPr="00A952F7">
        <w:rPr>
          <w:noProof/>
        </w:rPr>
        <w:tab/>
      </w:r>
      <w:r w:rsidRPr="00A952F7">
        <w:rPr>
          <w:noProof/>
        </w:rPr>
        <w:fldChar w:fldCharType="begin"/>
      </w:r>
      <w:r w:rsidRPr="00A952F7">
        <w:rPr>
          <w:noProof/>
        </w:rPr>
        <w:instrText xml:space="preserve"> PAGEREF _Toc124505492 \h </w:instrText>
      </w:r>
      <w:r w:rsidRPr="00A952F7">
        <w:rPr>
          <w:noProof/>
        </w:rPr>
      </w:r>
      <w:r w:rsidRPr="00A952F7">
        <w:rPr>
          <w:noProof/>
        </w:rPr>
        <w:fldChar w:fldCharType="separate"/>
      </w:r>
      <w:r w:rsidR="006D751A">
        <w:rPr>
          <w:noProof/>
        </w:rPr>
        <w:t>633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23DD</w:t>
      </w:r>
      <w:r>
        <w:rPr>
          <w:noProof/>
        </w:rPr>
        <w:tab/>
        <w:t>Time during which suspension or delay of questioning may be disregarded—time specified by magistrate</w:t>
      </w:r>
      <w:r w:rsidRPr="00A952F7">
        <w:rPr>
          <w:noProof/>
        </w:rPr>
        <w:tab/>
      </w:r>
      <w:r w:rsidRPr="00A952F7">
        <w:rPr>
          <w:noProof/>
        </w:rPr>
        <w:fldChar w:fldCharType="begin"/>
      </w:r>
      <w:r w:rsidRPr="00A952F7">
        <w:rPr>
          <w:noProof/>
        </w:rPr>
        <w:instrText xml:space="preserve"> PAGEREF _Toc124505493 \h </w:instrText>
      </w:r>
      <w:r w:rsidRPr="00A952F7">
        <w:rPr>
          <w:noProof/>
        </w:rPr>
      </w:r>
      <w:r w:rsidRPr="00A952F7">
        <w:rPr>
          <w:noProof/>
        </w:rPr>
        <w:fldChar w:fldCharType="separate"/>
      </w:r>
      <w:r w:rsidR="006D751A">
        <w:rPr>
          <w:noProof/>
        </w:rPr>
        <w:t>635</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23DE</w:t>
      </w:r>
      <w:r>
        <w:rPr>
          <w:noProof/>
        </w:rPr>
        <w:tab/>
        <w:t>Application may be made for extension of investigation period</w:t>
      </w:r>
      <w:r w:rsidRPr="00A952F7">
        <w:rPr>
          <w:noProof/>
        </w:rPr>
        <w:tab/>
      </w:r>
      <w:r w:rsidRPr="00A952F7">
        <w:rPr>
          <w:noProof/>
        </w:rPr>
        <w:fldChar w:fldCharType="begin"/>
      </w:r>
      <w:r w:rsidRPr="00A952F7">
        <w:rPr>
          <w:noProof/>
        </w:rPr>
        <w:instrText xml:space="preserve"> PAGEREF _Toc124505494 \h </w:instrText>
      </w:r>
      <w:r w:rsidRPr="00A952F7">
        <w:rPr>
          <w:noProof/>
        </w:rPr>
      </w:r>
      <w:r w:rsidRPr="00A952F7">
        <w:rPr>
          <w:noProof/>
        </w:rPr>
        <w:fldChar w:fldCharType="separate"/>
      </w:r>
      <w:r w:rsidR="006D751A">
        <w:rPr>
          <w:noProof/>
        </w:rPr>
        <w:t>637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23DF</w:t>
      </w:r>
      <w:r>
        <w:rPr>
          <w:noProof/>
        </w:rPr>
        <w:tab/>
        <w:t>Magistrate may extend investigation period</w:t>
      </w:r>
      <w:r w:rsidRPr="00A952F7">
        <w:rPr>
          <w:noProof/>
        </w:rPr>
        <w:tab/>
      </w:r>
      <w:r w:rsidRPr="00A952F7">
        <w:rPr>
          <w:noProof/>
        </w:rPr>
        <w:fldChar w:fldCharType="begin"/>
      </w:r>
      <w:r w:rsidRPr="00A952F7">
        <w:rPr>
          <w:noProof/>
        </w:rPr>
        <w:instrText xml:space="preserve"> PAGEREF _Toc124505495 \h </w:instrText>
      </w:r>
      <w:r w:rsidRPr="00A952F7">
        <w:rPr>
          <w:noProof/>
        </w:rPr>
      </w:r>
      <w:r w:rsidRPr="00A952F7">
        <w:rPr>
          <w:noProof/>
        </w:rPr>
        <w:fldChar w:fldCharType="separate"/>
      </w:r>
      <w:r w:rsidR="006D751A">
        <w:rPr>
          <w:noProof/>
        </w:rPr>
        <w:t>638</w:t>
      </w:r>
      <w:r w:rsidRPr="00A952F7">
        <w:rPr>
          <w:noProof/>
        </w:rPr>
        <w:fldChar w:fldCharType="end"/>
      </w:r>
    </w:p>
    <w:p w:rsidR="00A952F7" w:rsidRDefault="00A952F7">
      <w:pPr>
        <w:pStyle w:val="TOC4"/>
        <w:rPr>
          <w:rFonts w:asciiTheme="minorHAnsi" w:eastAsiaTheme="minorEastAsia" w:hAnsiTheme="minorHAnsi" w:cstheme="minorBidi"/>
          <w:b w:val="0"/>
          <w:noProof/>
          <w:kern w:val="0"/>
          <w:sz w:val="22"/>
          <w:szCs w:val="22"/>
        </w:rPr>
      </w:pPr>
      <w:r>
        <w:rPr>
          <w:noProof/>
        </w:rPr>
        <w:t>Subdivision C—Miscellaneous</w:t>
      </w:r>
      <w:r w:rsidRPr="00A952F7">
        <w:rPr>
          <w:b w:val="0"/>
          <w:noProof/>
          <w:sz w:val="18"/>
        </w:rPr>
        <w:tab/>
      </w:r>
      <w:r w:rsidRPr="00A952F7">
        <w:rPr>
          <w:b w:val="0"/>
          <w:noProof/>
          <w:sz w:val="18"/>
        </w:rPr>
        <w:fldChar w:fldCharType="begin"/>
      </w:r>
      <w:r w:rsidRPr="00A952F7">
        <w:rPr>
          <w:b w:val="0"/>
          <w:noProof/>
          <w:sz w:val="18"/>
        </w:rPr>
        <w:instrText xml:space="preserve"> PAGEREF _Toc124505496 \h </w:instrText>
      </w:r>
      <w:r w:rsidRPr="00A952F7">
        <w:rPr>
          <w:b w:val="0"/>
          <w:noProof/>
          <w:sz w:val="18"/>
        </w:rPr>
      </w:r>
      <w:r w:rsidRPr="00A952F7">
        <w:rPr>
          <w:b w:val="0"/>
          <w:noProof/>
          <w:sz w:val="18"/>
        </w:rPr>
        <w:fldChar w:fldCharType="separate"/>
      </w:r>
      <w:r w:rsidR="006D751A">
        <w:rPr>
          <w:b w:val="0"/>
          <w:noProof/>
          <w:sz w:val="18"/>
        </w:rPr>
        <w:t>640</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23E</w:t>
      </w:r>
      <w:r>
        <w:rPr>
          <w:noProof/>
        </w:rPr>
        <w:tab/>
        <w:t>Evidentiary provisions if application made by electronic means</w:t>
      </w:r>
      <w:r w:rsidRPr="00A952F7">
        <w:rPr>
          <w:noProof/>
        </w:rPr>
        <w:tab/>
      </w:r>
      <w:r w:rsidRPr="00A952F7">
        <w:rPr>
          <w:noProof/>
        </w:rPr>
        <w:fldChar w:fldCharType="begin"/>
      </w:r>
      <w:r w:rsidRPr="00A952F7">
        <w:rPr>
          <w:noProof/>
        </w:rPr>
        <w:instrText xml:space="preserve"> PAGEREF _Toc124505497 \h </w:instrText>
      </w:r>
      <w:r w:rsidRPr="00A952F7">
        <w:rPr>
          <w:noProof/>
        </w:rPr>
      </w:r>
      <w:r w:rsidRPr="00A952F7">
        <w:rPr>
          <w:noProof/>
        </w:rPr>
        <w:fldChar w:fldCharType="separate"/>
      </w:r>
      <w:r w:rsidR="006D751A">
        <w:rPr>
          <w:noProof/>
        </w:rPr>
        <w:t>640</w:t>
      </w:r>
      <w:r w:rsidRPr="00A952F7">
        <w:rPr>
          <w:noProof/>
        </w:rPr>
        <w:fldChar w:fldCharType="end"/>
      </w:r>
    </w:p>
    <w:p w:rsidR="00A952F7" w:rsidRDefault="00A952F7">
      <w:pPr>
        <w:pStyle w:val="TOC3"/>
        <w:rPr>
          <w:rFonts w:asciiTheme="minorHAnsi" w:eastAsiaTheme="minorEastAsia" w:hAnsiTheme="minorHAnsi" w:cstheme="minorBidi"/>
          <w:b w:val="0"/>
          <w:noProof/>
          <w:kern w:val="0"/>
          <w:szCs w:val="22"/>
        </w:rPr>
      </w:pPr>
      <w:r>
        <w:rPr>
          <w:noProof/>
        </w:rPr>
        <w:t>Division 3—Obligations of investigating officials</w:t>
      </w:r>
      <w:r w:rsidRPr="00A952F7">
        <w:rPr>
          <w:b w:val="0"/>
          <w:noProof/>
          <w:sz w:val="18"/>
        </w:rPr>
        <w:tab/>
      </w:r>
      <w:r w:rsidRPr="00A952F7">
        <w:rPr>
          <w:b w:val="0"/>
          <w:noProof/>
          <w:sz w:val="18"/>
        </w:rPr>
        <w:fldChar w:fldCharType="begin"/>
      </w:r>
      <w:r w:rsidRPr="00A952F7">
        <w:rPr>
          <w:b w:val="0"/>
          <w:noProof/>
          <w:sz w:val="18"/>
        </w:rPr>
        <w:instrText xml:space="preserve"> PAGEREF _Toc124505498 \h </w:instrText>
      </w:r>
      <w:r w:rsidRPr="00A952F7">
        <w:rPr>
          <w:b w:val="0"/>
          <w:noProof/>
          <w:sz w:val="18"/>
        </w:rPr>
      </w:r>
      <w:r w:rsidRPr="00A952F7">
        <w:rPr>
          <w:b w:val="0"/>
          <w:noProof/>
          <w:sz w:val="18"/>
        </w:rPr>
        <w:fldChar w:fldCharType="separate"/>
      </w:r>
      <w:r w:rsidR="006D751A">
        <w:rPr>
          <w:b w:val="0"/>
          <w:noProof/>
          <w:sz w:val="18"/>
        </w:rPr>
        <w:t>642</w:t>
      </w:r>
      <w:r w:rsidRPr="00A952F7">
        <w:rPr>
          <w:b w:val="0"/>
          <w:noProof/>
          <w:sz w:val="18"/>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23F</w:t>
      </w:r>
      <w:r>
        <w:rPr>
          <w:noProof/>
        </w:rPr>
        <w:tab/>
        <w:t>Cautioning persons who are under arrest or protected suspects</w:t>
      </w:r>
      <w:r w:rsidRPr="00A952F7">
        <w:rPr>
          <w:noProof/>
        </w:rPr>
        <w:tab/>
      </w:r>
      <w:r w:rsidRPr="00A952F7">
        <w:rPr>
          <w:noProof/>
        </w:rPr>
        <w:fldChar w:fldCharType="begin"/>
      </w:r>
      <w:r w:rsidRPr="00A952F7">
        <w:rPr>
          <w:noProof/>
        </w:rPr>
        <w:instrText xml:space="preserve"> PAGEREF _Toc124505499 \h </w:instrText>
      </w:r>
      <w:r w:rsidRPr="00A952F7">
        <w:rPr>
          <w:noProof/>
        </w:rPr>
      </w:r>
      <w:r w:rsidRPr="00A952F7">
        <w:rPr>
          <w:noProof/>
        </w:rPr>
        <w:fldChar w:fldCharType="separate"/>
      </w:r>
      <w:r w:rsidR="006D751A">
        <w:rPr>
          <w:noProof/>
        </w:rPr>
        <w:t>642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23G</w:t>
      </w:r>
      <w:r>
        <w:rPr>
          <w:noProof/>
        </w:rPr>
        <w:tab/>
        <w:t>Right to communicate with friend, relative and legal practitioner</w:t>
      </w:r>
      <w:r w:rsidRPr="00A952F7">
        <w:rPr>
          <w:noProof/>
        </w:rPr>
        <w:tab/>
      </w:r>
      <w:r w:rsidRPr="00A952F7">
        <w:rPr>
          <w:noProof/>
        </w:rPr>
        <w:fldChar w:fldCharType="begin"/>
      </w:r>
      <w:r w:rsidRPr="00A952F7">
        <w:rPr>
          <w:noProof/>
        </w:rPr>
        <w:instrText xml:space="preserve"> PAGEREF _Toc124505500 \h </w:instrText>
      </w:r>
      <w:r w:rsidRPr="00A952F7">
        <w:rPr>
          <w:noProof/>
        </w:rPr>
      </w:r>
      <w:r w:rsidRPr="00A952F7">
        <w:rPr>
          <w:noProof/>
        </w:rPr>
        <w:fldChar w:fldCharType="separate"/>
      </w:r>
      <w:r w:rsidR="006D751A">
        <w:rPr>
          <w:noProof/>
        </w:rPr>
        <w:t>642</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23H</w:t>
      </w:r>
      <w:r>
        <w:rPr>
          <w:noProof/>
        </w:rPr>
        <w:tab/>
        <w:t>Aboriginal persons and Torres Strait Islanders</w:t>
      </w:r>
      <w:r w:rsidRPr="00A952F7">
        <w:rPr>
          <w:noProof/>
        </w:rPr>
        <w:tab/>
      </w:r>
      <w:r w:rsidRPr="00A952F7">
        <w:rPr>
          <w:noProof/>
        </w:rPr>
        <w:fldChar w:fldCharType="begin"/>
      </w:r>
      <w:r w:rsidRPr="00A952F7">
        <w:rPr>
          <w:noProof/>
        </w:rPr>
        <w:instrText xml:space="preserve"> PAGEREF _Toc124505501 \h </w:instrText>
      </w:r>
      <w:r w:rsidRPr="00A952F7">
        <w:rPr>
          <w:noProof/>
        </w:rPr>
      </w:r>
      <w:r w:rsidRPr="00A952F7">
        <w:rPr>
          <w:noProof/>
        </w:rPr>
        <w:fldChar w:fldCharType="separate"/>
      </w:r>
      <w:r w:rsidR="006D751A">
        <w:rPr>
          <w:noProof/>
        </w:rPr>
        <w:t>643</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23K</w:t>
      </w:r>
      <w:r>
        <w:rPr>
          <w:noProof/>
        </w:rPr>
        <w:tab/>
        <w:t>Persons under 18</w:t>
      </w:r>
      <w:r w:rsidRPr="00A952F7">
        <w:rPr>
          <w:noProof/>
        </w:rPr>
        <w:tab/>
      </w:r>
      <w:r w:rsidRPr="00A952F7">
        <w:rPr>
          <w:noProof/>
        </w:rPr>
        <w:fldChar w:fldCharType="begin"/>
      </w:r>
      <w:r w:rsidRPr="00A952F7">
        <w:rPr>
          <w:noProof/>
        </w:rPr>
        <w:instrText xml:space="preserve"> PAGEREF _Toc124505502 \h </w:instrText>
      </w:r>
      <w:r w:rsidRPr="00A952F7">
        <w:rPr>
          <w:noProof/>
        </w:rPr>
      </w:r>
      <w:r w:rsidRPr="00A952F7">
        <w:rPr>
          <w:noProof/>
        </w:rPr>
        <w:fldChar w:fldCharType="separate"/>
      </w:r>
      <w:r w:rsidR="006D751A">
        <w:rPr>
          <w:noProof/>
        </w:rPr>
        <w:t>646</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23L</w:t>
      </w:r>
      <w:r>
        <w:rPr>
          <w:noProof/>
        </w:rPr>
        <w:tab/>
        <w:t>Exceptions</w:t>
      </w:r>
      <w:r w:rsidRPr="00A952F7">
        <w:rPr>
          <w:noProof/>
        </w:rPr>
        <w:tab/>
      </w:r>
      <w:r w:rsidRPr="00A952F7">
        <w:rPr>
          <w:noProof/>
        </w:rPr>
        <w:fldChar w:fldCharType="begin"/>
      </w:r>
      <w:r w:rsidRPr="00A952F7">
        <w:rPr>
          <w:noProof/>
        </w:rPr>
        <w:instrText xml:space="preserve"> PAGEREF _Toc124505503 \h </w:instrText>
      </w:r>
      <w:r w:rsidRPr="00A952F7">
        <w:rPr>
          <w:noProof/>
        </w:rPr>
      </w:r>
      <w:r w:rsidRPr="00A952F7">
        <w:rPr>
          <w:noProof/>
        </w:rPr>
        <w:fldChar w:fldCharType="separate"/>
      </w:r>
      <w:r w:rsidR="006D751A">
        <w:rPr>
          <w:noProof/>
        </w:rPr>
        <w:t>647</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23M</w:t>
      </w:r>
      <w:r>
        <w:rPr>
          <w:noProof/>
        </w:rPr>
        <w:tab/>
        <w:t>Providing information relating to persons who are under arrest or protected suspects</w:t>
      </w:r>
      <w:r w:rsidRPr="00A952F7">
        <w:rPr>
          <w:noProof/>
        </w:rPr>
        <w:tab/>
      </w:r>
      <w:r w:rsidRPr="00A952F7">
        <w:rPr>
          <w:noProof/>
        </w:rPr>
        <w:fldChar w:fldCharType="begin"/>
      </w:r>
      <w:r w:rsidRPr="00A952F7">
        <w:rPr>
          <w:noProof/>
        </w:rPr>
        <w:instrText xml:space="preserve"> PAGEREF _Toc124505504 \h </w:instrText>
      </w:r>
      <w:r w:rsidRPr="00A952F7">
        <w:rPr>
          <w:noProof/>
        </w:rPr>
      </w:r>
      <w:r w:rsidRPr="00A952F7">
        <w:rPr>
          <w:noProof/>
        </w:rPr>
        <w:fldChar w:fldCharType="separate"/>
      </w:r>
      <w:r w:rsidR="006D751A">
        <w:rPr>
          <w:noProof/>
        </w:rPr>
        <w:t>648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23N</w:t>
      </w:r>
      <w:r>
        <w:rPr>
          <w:noProof/>
        </w:rPr>
        <w:tab/>
        <w:t>Right to interpreter</w:t>
      </w:r>
      <w:r w:rsidRPr="00A952F7">
        <w:rPr>
          <w:noProof/>
        </w:rPr>
        <w:tab/>
      </w:r>
      <w:r w:rsidRPr="00A952F7">
        <w:rPr>
          <w:noProof/>
        </w:rPr>
        <w:fldChar w:fldCharType="begin"/>
      </w:r>
      <w:r w:rsidRPr="00A952F7">
        <w:rPr>
          <w:noProof/>
        </w:rPr>
        <w:instrText xml:space="preserve"> PAGEREF _Toc124505505 \h </w:instrText>
      </w:r>
      <w:r w:rsidRPr="00A952F7">
        <w:rPr>
          <w:noProof/>
        </w:rPr>
      </w:r>
      <w:r w:rsidRPr="00A952F7">
        <w:rPr>
          <w:noProof/>
        </w:rPr>
        <w:fldChar w:fldCharType="separate"/>
      </w:r>
      <w:r w:rsidR="006D751A">
        <w:rPr>
          <w:noProof/>
        </w:rPr>
        <w:t>648</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23P</w:t>
      </w:r>
      <w:r>
        <w:rPr>
          <w:noProof/>
        </w:rPr>
        <w:tab/>
        <w:t>Right of non</w:t>
      </w:r>
      <w:r>
        <w:rPr>
          <w:noProof/>
        </w:rPr>
        <w:noBreakHyphen/>
        <w:t>Australian nationals to communicate with consular office</w:t>
      </w:r>
      <w:r w:rsidRPr="00A952F7">
        <w:rPr>
          <w:noProof/>
        </w:rPr>
        <w:tab/>
      </w:r>
      <w:r w:rsidRPr="00A952F7">
        <w:rPr>
          <w:noProof/>
        </w:rPr>
        <w:fldChar w:fldCharType="begin"/>
      </w:r>
      <w:r w:rsidRPr="00A952F7">
        <w:rPr>
          <w:noProof/>
        </w:rPr>
        <w:instrText xml:space="preserve"> PAGEREF _Toc124505506 \h </w:instrText>
      </w:r>
      <w:r w:rsidRPr="00A952F7">
        <w:rPr>
          <w:noProof/>
        </w:rPr>
      </w:r>
      <w:r w:rsidRPr="00A952F7">
        <w:rPr>
          <w:noProof/>
        </w:rPr>
        <w:fldChar w:fldCharType="separate"/>
      </w:r>
      <w:r w:rsidR="006D751A">
        <w:rPr>
          <w:noProof/>
        </w:rPr>
        <w:t>649</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23Q</w:t>
      </w:r>
      <w:r>
        <w:rPr>
          <w:noProof/>
        </w:rPr>
        <w:tab/>
        <w:t>Treatment of persons under arrest</w:t>
      </w:r>
      <w:r w:rsidRPr="00A952F7">
        <w:rPr>
          <w:noProof/>
        </w:rPr>
        <w:tab/>
      </w:r>
      <w:r w:rsidRPr="00A952F7">
        <w:rPr>
          <w:noProof/>
        </w:rPr>
        <w:fldChar w:fldCharType="begin"/>
      </w:r>
      <w:r w:rsidRPr="00A952F7">
        <w:rPr>
          <w:noProof/>
        </w:rPr>
        <w:instrText xml:space="preserve"> PAGEREF _Toc124505507 \h </w:instrText>
      </w:r>
      <w:r w:rsidRPr="00A952F7">
        <w:rPr>
          <w:noProof/>
        </w:rPr>
      </w:r>
      <w:r w:rsidRPr="00A952F7">
        <w:rPr>
          <w:noProof/>
        </w:rPr>
        <w:fldChar w:fldCharType="separate"/>
      </w:r>
      <w:r w:rsidR="006D751A">
        <w:rPr>
          <w:noProof/>
        </w:rPr>
        <w:t>650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23S</w:t>
      </w:r>
      <w:r>
        <w:rPr>
          <w:noProof/>
        </w:rPr>
        <w:tab/>
        <w:t>Right to remain silent etc. not affected</w:t>
      </w:r>
      <w:r w:rsidRPr="00A952F7">
        <w:rPr>
          <w:noProof/>
        </w:rPr>
        <w:tab/>
      </w:r>
      <w:r w:rsidRPr="00A952F7">
        <w:rPr>
          <w:noProof/>
        </w:rPr>
        <w:fldChar w:fldCharType="begin"/>
      </w:r>
      <w:r w:rsidRPr="00A952F7">
        <w:rPr>
          <w:noProof/>
        </w:rPr>
        <w:instrText xml:space="preserve"> PAGEREF _Toc124505508 \h </w:instrText>
      </w:r>
      <w:r w:rsidRPr="00A952F7">
        <w:rPr>
          <w:noProof/>
        </w:rPr>
      </w:r>
      <w:r w:rsidRPr="00A952F7">
        <w:rPr>
          <w:noProof/>
        </w:rPr>
        <w:fldChar w:fldCharType="separate"/>
      </w:r>
      <w:r w:rsidR="006D751A">
        <w:rPr>
          <w:noProof/>
        </w:rPr>
        <w:t>650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23T</w:t>
      </w:r>
      <w:r>
        <w:rPr>
          <w:noProof/>
        </w:rPr>
        <w:tab/>
        <w:t>Acts authorised under other laws</w:t>
      </w:r>
      <w:r w:rsidRPr="00A952F7">
        <w:rPr>
          <w:noProof/>
        </w:rPr>
        <w:tab/>
      </w:r>
      <w:r w:rsidRPr="00A952F7">
        <w:rPr>
          <w:noProof/>
        </w:rPr>
        <w:fldChar w:fldCharType="begin"/>
      </w:r>
      <w:r w:rsidRPr="00A952F7">
        <w:rPr>
          <w:noProof/>
        </w:rPr>
        <w:instrText xml:space="preserve"> PAGEREF _Toc124505509 \h </w:instrText>
      </w:r>
      <w:r w:rsidRPr="00A952F7">
        <w:rPr>
          <w:noProof/>
        </w:rPr>
      </w:r>
      <w:r w:rsidRPr="00A952F7">
        <w:rPr>
          <w:noProof/>
        </w:rPr>
        <w:fldChar w:fldCharType="separate"/>
      </w:r>
      <w:r w:rsidR="006D751A">
        <w:rPr>
          <w:noProof/>
        </w:rPr>
        <w:t>650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23U</w:t>
      </w:r>
      <w:r>
        <w:rPr>
          <w:noProof/>
        </w:rPr>
        <w:tab/>
        <w:t>Tape recording of information required to be given to person under arrest</w:t>
      </w:r>
      <w:r w:rsidRPr="00A952F7">
        <w:rPr>
          <w:noProof/>
        </w:rPr>
        <w:tab/>
      </w:r>
      <w:r w:rsidRPr="00A952F7">
        <w:rPr>
          <w:noProof/>
        </w:rPr>
        <w:fldChar w:fldCharType="begin"/>
      </w:r>
      <w:r w:rsidRPr="00A952F7">
        <w:rPr>
          <w:noProof/>
        </w:rPr>
        <w:instrText xml:space="preserve"> PAGEREF _Toc124505510 \h </w:instrText>
      </w:r>
      <w:r w:rsidRPr="00A952F7">
        <w:rPr>
          <w:noProof/>
        </w:rPr>
      </w:r>
      <w:r w:rsidRPr="00A952F7">
        <w:rPr>
          <w:noProof/>
        </w:rPr>
        <w:fldChar w:fldCharType="separate"/>
      </w:r>
      <w:r w:rsidR="006D751A">
        <w:rPr>
          <w:noProof/>
        </w:rPr>
        <w:t>650</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23V</w:t>
      </w:r>
      <w:r>
        <w:rPr>
          <w:noProof/>
        </w:rPr>
        <w:tab/>
        <w:t>Tape recording of confessions and admissions</w:t>
      </w:r>
      <w:r w:rsidRPr="00A952F7">
        <w:rPr>
          <w:noProof/>
        </w:rPr>
        <w:tab/>
      </w:r>
      <w:r w:rsidRPr="00A952F7">
        <w:rPr>
          <w:noProof/>
        </w:rPr>
        <w:fldChar w:fldCharType="begin"/>
      </w:r>
      <w:r w:rsidRPr="00A952F7">
        <w:rPr>
          <w:noProof/>
        </w:rPr>
        <w:instrText xml:space="preserve"> PAGEREF _Toc124505511 \h </w:instrText>
      </w:r>
      <w:r w:rsidRPr="00A952F7">
        <w:rPr>
          <w:noProof/>
        </w:rPr>
      </w:r>
      <w:r w:rsidRPr="00A952F7">
        <w:rPr>
          <w:noProof/>
        </w:rPr>
        <w:fldChar w:fldCharType="separate"/>
      </w:r>
      <w:r w:rsidR="006D751A">
        <w:rPr>
          <w:noProof/>
        </w:rPr>
        <w:t>651</w:t>
      </w:r>
      <w:r w:rsidRPr="00A952F7">
        <w:rPr>
          <w:noProof/>
        </w:rPr>
        <w:fldChar w:fldCharType="end"/>
      </w:r>
    </w:p>
    <w:p w:rsidR="00A952F7" w:rsidRDefault="00A952F7">
      <w:pPr>
        <w:pStyle w:val="TOC5"/>
        <w:rPr>
          <w:rFonts w:asciiTheme="minorHAnsi" w:eastAsiaTheme="minorEastAsia" w:hAnsiTheme="minorHAnsi" w:cstheme="minorBidi"/>
          <w:noProof/>
          <w:kern w:val="0"/>
          <w:sz w:val="22"/>
          <w:szCs w:val="22"/>
        </w:rPr>
      </w:pPr>
      <w:r>
        <w:rPr>
          <w:noProof/>
        </w:rPr>
        <w:t>23W</w:t>
      </w:r>
      <w:r>
        <w:rPr>
          <w:noProof/>
        </w:rPr>
        <w:tab/>
        <w:t>Proof of belief</w:t>
      </w:r>
      <w:r w:rsidRPr="00A952F7">
        <w:rPr>
          <w:noProof/>
        </w:rPr>
        <w:tab/>
      </w:r>
      <w:r w:rsidRPr="00A952F7">
        <w:rPr>
          <w:noProof/>
        </w:rPr>
        <w:fldChar w:fldCharType="begin"/>
      </w:r>
      <w:r w:rsidRPr="00A952F7">
        <w:rPr>
          <w:noProof/>
        </w:rPr>
        <w:instrText xml:space="preserve"> PAGEREF _Toc124505512 \h </w:instrText>
      </w:r>
      <w:r w:rsidRPr="00A952F7">
        <w:rPr>
          <w:noProof/>
        </w:rPr>
      </w:r>
      <w:r w:rsidRPr="00A952F7">
        <w:rPr>
          <w:noProof/>
        </w:rPr>
        <w:fldChar w:fldCharType="separate"/>
      </w:r>
      <w:r w:rsidR="006D751A">
        <w:rPr>
          <w:noProof/>
        </w:rPr>
        <w:t>65</w:t>
      </w:r>
      <w:r w:rsidR="006D751A">
        <w:rPr>
          <w:noProof/>
        </w:rPr>
        <w:t>3</w:t>
      </w:r>
      <w:r w:rsidRPr="00A952F7">
        <w:rPr>
          <w:noProof/>
        </w:rPr>
        <w:fldChar w:fldCharType="end"/>
      </w:r>
    </w:p>
    <w:p w:rsidR="003D54D2" w:rsidRPr="0092771F" w:rsidRDefault="0094746B" w:rsidP="00EE22FD">
      <w:pPr>
        <w:sectPr w:rsidR="003D54D2" w:rsidRPr="0092771F" w:rsidSect="00E36A47">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92771F">
        <w:fldChar w:fldCharType="end"/>
      </w:r>
    </w:p>
    <w:p w:rsidR="001769E6" w:rsidRPr="0092771F" w:rsidRDefault="0052727E" w:rsidP="001769E6">
      <w:pPr>
        <w:pStyle w:val="LongT"/>
      </w:pPr>
      <w:r w:rsidRPr="0092771F">
        <w:lastRenderedPageBreak/>
        <w:t>A</w:t>
      </w:r>
      <w:r w:rsidR="001769E6" w:rsidRPr="0092771F">
        <w:t>n Act relating to Offences against the Commonwealth</w:t>
      </w:r>
    </w:p>
    <w:p w:rsidR="001769E6" w:rsidRPr="0092771F" w:rsidRDefault="001769E6" w:rsidP="001769E6">
      <w:pPr>
        <w:pStyle w:val="Header"/>
      </w:pPr>
      <w:r w:rsidRPr="00A952F7">
        <w:rPr>
          <w:rStyle w:val="CharChapNo"/>
        </w:rPr>
        <w:t xml:space="preserve"> </w:t>
      </w:r>
      <w:r w:rsidRPr="00A952F7">
        <w:rPr>
          <w:rStyle w:val="CharChapText"/>
        </w:rPr>
        <w:t xml:space="preserve"> </w:t>
      </w:r>
    </w:p>
    <w:p w:rsidR="001769E6" w:rsidRPr="0092771F" w:rsidRDefault="001769E6" w:rsidP="001769E6">
      <w:pPr>
        <w:pStyle w:val="ActHead2"/>
      </w:pPr>
      <w:bookmarkStart w:id="2" w:name="_Toc124504800"/>
      <w:r w:rsidRPr="00A952F7">
        <w:rPr>
          <w:rStyle w:val="CharPartNo"/>
        </w:rPr>
        <w:t>Part</w:t>
      </w:r>
      <w:r w:rsidR="00BB4455" w:rsidRPr="00A952F7">
        <w:rPr>
          <w:rStyle w:val="CharPartNo"/>
        </w:rPr>
        <w:t> </w:t>
      </w:r>
      <w:r w:rsidRPr="00A952F7">
        <w:rPr>
          <w:rStyle w:val="CharPartNo"/>
        </w:rPr>
        <w:t>I</w:t>
      </w:r>
      <w:r w:rsidRPr="0092771F">
        <w:t>—</w:t>
      </w:r>
      <w:r w:rsidRPr="00A952F7">
        <w:rPr>
          <w:rStyle w:val="CharPartText"/>
        </w:rPr>
        <w:t>Preliminary</w:t>
      </w:r>
      <w:bookmarkEnd w:id="2"/>
    </w:p>
    <w:p w:rsidR="001769E6" w:rsidRPr="0092771F" w:rsidRDefault="001769E6" w:rsidP="001769E6">
      <w:pPr>
        <w:pStyle w:val="Header"/>
      </w:pPr>
      <w:r w:rsidRPr="00A952F7">
        <w:rPr>
          <w:rStyle w:val="CharDivNo"/>
        </w:rPr>
        <w:t xml:space="preserve"> </w:t>
      </w:r>
      <w:r w:rsidRPr="00A952F7">
        <w:rPr>
          <w:rStyle w:val="CharDivText"/>
        </w:rPr>
        <w:t xml:space="preserve"> </w:t>
      </w:r>
    </w:p>
    <w:p w:rsidR="001769E6" w:rsidRPr="0092771F" w:rsidRDefault="001769E6" w:rsidP="001769E6">
      <w:pPr>
        <w:pStyle w:val="ActHead5"/>
      </w:pPr>
      <w:bookmarkStart w:id="3" w:name="_Toc124504801"/>
      <w:r w:rsidRPr="00A952F7">
        <w:rPr>
          <w:rStyle w:val="CharSectno"/>
        </w:rPr>
        <w:t>1</w:t>
      </w:r>
      <w:r w:rsidRPr="0092771F">
        <w:t xml:space="preserve">  Short title</w:t>
      </w:r>
      <w:bookmarkEnd w:id="3"/>
    </w:p>
    <w:p w:rsidR="001769E6" w:rsidRPr="0092771F" w:rsidRDefault="001769E6" w:rsidP="001769E6">
      <w:pPr>
        <w:pStyle w:val="subsection"/>
      </w:pPr>
      <w:r w:rsidRPr="0092771F">
        <w:tab/>
      </w:r>
      <w:r w:rsidRPr="0092771F">
        <w:tab/>
        <w:t xml:space="preserve">This Act may be cited as the </w:t>
      </w:r>
      <w:r w:rsidRPr="0092771F">
        <w:rPr>
          <w:i/>
        </w:rPr>
        <w:t>Crimes Act 1914</w:t>
      </w:r>
      <w:r w:rsidRPr="0092771F">
        <w:t>.</w:t>
      </w:r>
    </w:p>
    <w:p w:rsidR="001769E6" w:rsidRPr="0092771F" w:rsidRDefault="001769E6" w:rsidP="001769E6">
      <w:pPr>
        <w:pStyle w:val="ActHead5"/>
      </w:pPr>
      <w:bookmarkStart w:id="4" w:name="_Toc124504802"/>
      <w:r w:rsidRPr="00A952F7">
        <w:rPr>
          <w:rStyle w:val="CharSectno"/>
        </w:rPr>
        <w:t>3</w:t>
      </w:r>
      <w:r w:rsidRPr="0092771F">
        <w:t xml:space="preserve">  Interpretation</w:t>
      </w:r>
      <w:bookmarkEnd w:id="4"/>
    </w:p>
    <w:p w:rsidR="001769E6" w:rsidRPr="0092771F" w:rsidRDefault="001769E6" w:rsidP="001769E6">
      <w:pPr>
        <w:pStyle w:val="subsection"/>
      </w:pPr>
      <w:r w:rsidRPr="0092771F">
        <w:tab/>
        <w:t>(1)</w:t>
      </w:r>
      <w:r w:rsidRPr="0092771F">
        <w:tab/>
        <w:t>In this Act, unless the contrary intention appears:</w:t>
      </w:r>
    </w:p>
    <w:p w:rsidR="001769E6" w:rsidRPr="0092771F" w:rsidRDefault="001769E6" w:rsidP="001769E6">
      <w:pPr>
        <w:pStyle w:val="Definition"/>
      </w:pPr>
      <w:r w:rsidRPr="0092771F">
        <w:rPr>
          <w:b/>
          <w:i/>
        </w:rPr>
        <w:t>Aboriginal person</w:t>
      </w:r>
      <w:r w:rsidRPr="0092771F">
        <w:t xml:space="preserve"> means a person of the Aboriginal race of </w:t>
      </w:r>
      <w:smartTag w:uri="urn:schemas-microsoft-com:office:smarttags" w:element="country-region">
        <w:smartTag w:uri="urn:schemas-microsoft-com:office:smarttags" w:element="date">
          <w:r w:rsidRPr="0092771F">
            <w:t>Australia</w:t>
          </w:r>
        </w:smartTag>
      </w:smartTag>
      <w:r w:rsidRPr="0092771F">
        <w:t>.</w:t>
      </w:r>
    </w:p>
    <w:p w:rsidR="001769E6" w:rsidRPr="0092771F" w:rsidRDefault="001769E6" w:rsidP="001769E6">
      <w:pPr>
        <w:pStyle w:val="Definition"/>
      </w:pPr>
      <w:r w:rsidRPr="0092771F">
        <w:rPr>
          <w:b/>
          <w:i/>
        </w:rPr>
        <w:t xml:space="preserve">ACC </w:t>
      </w:r>
      <w:r w:rsidRPr="0092771F">
        <w:t>means the Australian Crime Commission.</w:t>
      </w:r>
    </w:p>
    <w:p w:rsidR="001769E6" w:rsidRPr="0092771F" w:rsidRDefault="001769E6" w:rsidP="001769E6">
      <w:pPr>
        <w:pStyle w:val="Definition"/>
      </w:pPr>
      <w:r w:rsidRPr="0092771F">
        <w:rPr>
          <w:b/>
          <w:i/>
        </w:rPr>
        <w:t>associated offence</w:t>
      </w:r>
      <w:r w:rsidRPr="0092771F">
        <w:t xml:space="preserve"> means:</w:t>
      </w:r>
    </w:p>
    <w:p w:rsidR="001769E6" w:rsidRPr="0092771F" w:rsidRDefault="001769E6" w:rsidP="001769E6">
      <w:pPr>
        <w:pStyle w:val="paragraph"/>
      </w:pPr>
      <w:r w:rsidRPr="0092771F">
        <w:tab/>
        <w:t>(a)</w:t>
      </w:r>
      <w:r w:rsidRPr="0092771F">
        <w:tab/>
        <w:t>in relation to an offence against section</w:t>
      </w:r>
      <w:r w:rsidR="00EC0E72" w:rsidRPr="0092771F">
        <w:t> </w:t>
      </w:r>
      <w:r w:rsidRPr="0092771F">
        <w:t xml:space="preserve">233B of the </w:t>
      </w:r>
      <w:r w:rsidRPr="0092771F">
        <w:rPr>
          <w:i/>
        </w:rPr>
        <w:t>Customs Act 1901</w:t>
      </w:r>
      <w:r w:rsidRPr="0092771F">
        <w:t xml:space="preserve">—an ancillary offence (within the meaning of the </w:t>
      </w:r>
      <w:r w:rsidRPr="0092771F">
        <w:rPr>
          <w:i/>
        </w:rPr>
        <w:t>Criminal Code</w:t>
      </w:r>
      <w:r w:rsidRPr="0092771F">
        <w:t>) that relates to the offence; or</w:t>
      </w:r>
    </w:p>
    <w:p w:rsidR="001769E6" w:rsidRPr="0092771F" w:rsidRDefault="001769E6" w:rsidP="001769E6">
      <w:pPr>
        <w:pStyle w:val="paragraph"/>
      </w:pPr>
      <w:r w:rsidRPr="0092771F">
        <w:tab/>
        <w:t>(b)</w:t>
      </w:r>
      <w:r w:rsidRPr="0092771F">
        <w:tab/>
        <w:t>in relation to an offence against section</w:t>
      </w:r>
      <w:r w:rsidR="00EC0E72" w:rsidRPr="0092771F">
        <w:t> </w:t>
      </w:r>
      <w:r w:rsidRPr="0092771F">
        <w:t xml:space="preserve">10, 11, 12, 13 or 14 of the </w:t>
      </w:r>
      <w:r w:rsidRPr="0092771F">
        <w:rPr>
          <w:i/>
        </w:rPr>
        <w:t>Crimes (Traffic in Narcotic Drugs and Psychotropic Substances) Act 1990</w:t>
      </w:r>
      <w:r w:rsidRPr="0092771F">
        <w:t xml:space="preserve">—an ancillary offence (within the meaning of the </w:t>
      </w:r>
      <w:r w:rsidRPr="0092771F">
        <w:rPr>
          <w:i/>
        </w:rPr>
        <w:t>Criminal Code</w:t>
      </w:r>
      <w:r w:rsidRPr="0092771F">
        <w:t>) that relates to the offence; or</w:t>
      </w:r>
    </w:p>
    <w:p w:rsidR="001769E6" w:rsidRPr="0092771F" w:rsidRDefault="001769E6" w:rsidP="001769E6">
      <w:pPr>
        <w:pStyle w:val="paragraph"/>
      </w:pPr>
      <w:r w:rsidRPr="0092771F">
        <w:tab/>
        <w:t>(c)</w:t>
      </w:r>
      <w:r w:rsidRPr="0092771F">
        <w:tab/>
        <w:t>in relation to an offence against a law of a State or Territory—an offence:</w:t>
      </w:r>
    </w:p>
    <w:p w:rsidR="001769E6" w:rsidRPr="0092771F" w:rsidRDefault="001769E6" w:rsidP="001769E6">
      <w:pPr>
        <w:pStyle w:val="paragraphsub"/>
      </w:pPr>
      <w:r w:rsidRPr="0092771F">
        <w:lastRenderedPageBreak/>
        <w:tab/>
        <w:t>(i)</w:t>
      </w:r>
      <w:r w:rsidRPr="0092771F">
        <w:tab/>
        <w:t>under a provision of a law of that State or Territory that corresponds to a provision of Part</w:t>
      </w:r>
      <w:r w:rsidR="00EC0E72" w:rsidRPr="0092771F">
        <w:t> </w:t>
      </w:r>
      <w:r w:rsidRPr="0092771F">
        <w:t xml:space="preserve">2.4 of the </w:t>
      </w:r>
      <w:r w:rsidRPr="0092771F">
        <w:rPr>
          <w:i/>
        </w:rPr>
        <w:t>Criminal Code</w:t>
      </w:r>
      <w:r w:rsidRPr="0092771F">
        <w:t>; and</w:t>
      </w:r>
    </w:p>
    <w:p w:rsidR="001769E6" w:rsidRPr="0092771F" w:rsidRDefault="001769E6" w:rsidP="001769E6">
      <w:pPr>
        <w:pStyle w:val="paragraphsub"/>
      </w:pPr>
      <w:r w:rsidRPr="0092771F">
        <w:tab/>
        <w:t>(ii)</w:t>
      </w:r>
      <w:r w:rsidRPr="0092771F">
        <w:tab/>
        <w:t>that relates to the offence.</w:t>
      </w:r>
    </w:p>
    <w:p w:rsidR="001769E6" w:rsidRPr="0092771F" w:rsidRDefault="001769E6" w:rsidP="001769E6">
      <w:pPr>
        <w:pStyle w:val="Definition"/>
      </w:pPr>
      <w:r w:rsidRPr="0092771F">
        <w:rPr>
          <w:b/>
          <w:i/>
        </w:rPr>
        <w:t>Australian law enforcement officer</w:t>
      </w:r>
      <w:r w:rsidRPr="0092771F">
        <w:t xml:space="preserve"> means a law enforcement officer other than a member of a police force, or other law enforcement agency, of a foreign country.</w:t>
      </w:r>
    </w:p>
    <w:p w:rsidR="00B51E82" w:rsidRPr="0092771F" w:rsidRDefault="00B51E82" w:rsidP="00B51E82">
      <w:pPr>
        <w:pStyle w:val="Definition"/>
      </w:pPr>
      <w:r w:rsidRPr="0092771F">
        <w:rPr>
          <w:b/>
          <w:i/>
        </w:rPr>
        <w:t>bail authority</w:t>
      </w:r>
      <w:r w:rsidRPr="0092771F">
        <w:t xml:space="preserve"> means a court or person authorised to grant bail under a law of the Commonwealth, a State or a Territory.</w:t>
      </w:r>
    </w:p>
    <w:p w:rsidR="001D30A9" w:rsidRPr="0092771F" w:rsidRDefault="001D30A9" w:rsidP="001D30A9">
      <w:pPr>
        <w:pStyle w:val="Definition"/>
      </w:pPr>
      <w:r w:rsidRPr="0092771F">
        <w:rPr>
          <w:b/>
          <w:i/>
        </w:rPr>
        <w:t>child</w:t>
      </w:r>
      <w:r w:rsidRPr="0092771F">
        <w:t xml:space="preserve">: without limiting who is a child of a person for the purposes of this Act, someone is the </w:t>
      </w:r>
      <w:r w:rsidRPr="0092771F">
        <w:rPr>
          <w:b/>
          <w:i/>
        </w:rPr>
        <w:t>child</w:t>
      </w:r>
      <w:r w:rsidRPr="0092771F">
        <w:t xml:space="preserve"> of a person if he or she is a child of the person within the meaning of the </w:t>
      </w:r>
      <w:r w:rsidRPr="0092771F">
        <w:rPr>
          <w:i/>
        </w:rPr>
        <w:t>Family Law Act 1975</w:t>
      </w:r>
      <w:r w:rsidRPr="0092771F">
        <w:t>.</w:t>
      </w:r>
    </w:p>
    <w:p w:rsidR="00DC0FA2" w:rsidRPr="0092771F" w:rsidRDefault="00DC0FA2" w:rsidP="00DC0FA2">
      <w:pPr>
        <w:pStyle w:val="Definition"/>
      </w:pPr>
      <w:r w:rsidRPr="0092771F">
        <w:rPr>
          <w:b/>
          <w:i/>
        </w:rPr>
        <w:t>child abuse material</w:t>
      </w:r>
      <w:r w:rsidRPr="0092771F">
        <w:t xml:space="preserve"> has the same meaning as in Part</w:t>
      </w:r>
      <w:r w:rsidR="00EC0E72" w:rsidRPr="0092771F">
        <w:t> </w:t>
      </w:r>
      <w:r w:rsidRPr="0092771F">
        <w:t xml:space="preserve">10.6 of the </w:t>
      </w:r>
      <w:r w:rsidRPr="0092771F">
        <w:rPr>
          <w:i/>
        </w:rPr>
        <w:t>Criminal Code</w:t>
      </w:r>
      <w:r w:rsidRPr="0092771F">
        <w:t>.</w:t>
      </w:r>
    </w:p>
    <w:p w:rsidR="00FD0403" w:rsidRPr="0092771F" w:rsidRDefault="00FD0403" w:rsidP="00FD0403">
      <w:pPr>
        <w:pStyle w:val="Definition"/>
        <w:rPr>
          <w:rFonts w:eastAsiaTheme="minorHAnsi"/>
          <w:szCs w:val="22"/>
        </w:rPr>
      </w:pPr>
      <w:r w:rsidRPr="0092771F">
        <w:rPr>
          <w:rFonts w:eastAsiaTheme="minorHAnsi"/>
          <w:b/>
          <w:bCs/>
          <w:i/>
          <w:iCs/>
          <w:szCs w:val="22"/>
        </w:rPr>
        <w:t>child sexual abuse offence</w:t>
      </w:r>
      <w:r w:rsidRPr="0092771F">
        <w:rPr>
          <w:rFonts w:eastAsiaTheme="minorHAnsi"/>
          <w:szCs w:val="22"/>
        </w:rPr>
        <w:t xml:space="preserve"> means:</w:t>
      </w:r>
    </w:p>
    <w:p w:rsidR="00FD0403" w:rsidRPr="0092771F" w:rsidRDefault="00FD0403" w:rsidP="00FD0403">
      <w:pPr>
        <w:pStyle w:val="paragraph"/>
        <w:rPr>
          <w:rFonts w:eastAsiaTheme="minorHAnsi"/>
          <w:szCs w:val="22"/>
        </w:rPr>
      </w:pPr>
      <w:r w:rsidRPr="0092771F">
        <w:rPr>
          <w:rFonts w:eastAsiaTheme="minorHAnsi"/>
          <w:szCs w:val="22"/>
        </w:rPr>
        <w:tab/>
        <w:t>(a)</w:t>
      </w:r>
      <w:r w:rsidRPr="0092771F">
        <w:rPr>
          <w:rFonts w:eastAsiaTheme="minorHAnsi"/>
          <w:szCs w:val="22"/>
        </w:rPr>
        <w:tab/>
        <w:t>a Commonwealth child sex offence; or</w:t>
      </w:r>
    </w:p>
    <w:p w:rsidR="00FD0403" w:rsidRPr="0092771F" w:rsidRDefault="00FD0403" w:rsidP="00FD0403">
      <w:pPr>
        <w:pStyle w:val="paragraph"/>
        <w:rPr>
          <w:rFonts w:eastAsiaTheme="minorHAnsi"/>
          <w:szCs w:val="22"/>
        </w:rPr>
      </w:pPr>
      <w:r w:rsidRPr="0092771F">
        <w:rPr>
          <w:rFonts w:eastAsiaTheme="minorHAnsi"/>
          <w:szCs w:val="22"/>
        </w:rPr>
        <w:tab/>
        <w:t>(b)</w:t>
      </w:r>
      <w:r w:rsidRPr="0092771F">
        <w:rPr>
          <w:rFonts w:eastAsiaTheme="minorHAnsi"/>
          <w:szCs w:val="22"/>
        </w:rPr>
        <w:tab/>
        <w:t>an offence against section</w:t>
      </w:r>
      <w:r w:rsidR="00EC0E72" w:rsidRPr="0092771F">
        <w:rPr>
          <w:rFonts w:eastAsiaTheme="minorHAnsi"/>
          <w:szCs w:val="22"/>
        </w:rPr>
        <w:t> </w:t>
      </w:r>
      <w:r w:rsidRPr="0092771F">
        <w:rPr>
          <w:rFonts w:eastAsiaTheme="minorHAnsi"/>
          <w:szCs w:val="22"/>
        </w:rPr>
        <w:t xml:space="preserve">273.5, 471.16, 471.17, 474.19 or 474.20 of the </w:t>
      </w:r>
      <w:r w:rsidRPr="0092771F">
        <w:rPr>
          <w:rFonts w:eastAsiaTheme="minorHAnsi"/>
          <w:i/>
          <w:iCs/>
          <w:szCs w:val="22"/>
        </w:rPr>
        <w:t>Criminal Code</w:t>
      </w:r>
      <w:r w:rsidRPr="0092771F">
        <w:rPr>
          <w:rFonts w:eastAsiaTheme="minorHAnsi"/>
          <w:szCs w:val="22"/>
        </w:rPr>
        <w:t xml:space="preserve"> as in force at any time before the commencement of Schedule</w:t>
      </w:r>
      <w:r w:rsidR="00EC0E72" w:rsidRPr="0092771F">
        <w:rPr>
          <w:rFonts w:eastAsiaTheme="minorHAnsi"/>
          <w:szCs w:val="22"/>
        </w:rPr>
        <w:t> </w:t>
      </w:r>
      <w:r w:rsidRPr="0092771F">
        <w:rPr>
          <w:rFonts w:eastAsiaTheme="minorHAnsi"/>
          <w:szCs w:val="22"/>
        </w:rPr>
        <w:t xml:space="preserve">7 to the </w:t>
      </w:r>
      <w:r w:rsidRPr="0092771F">
        <w:rPr>
          <w:rFonts w:eastAsiaTheme="minorHAnsi"/>
          <w:i/>
          <w:szCs w:val="22"/>
        </w:rPr>
        <w:t>Combatting Child Sexual Exploitation Legislation Amendment Act 2019</w:t>
      </w:r>
      <w:r w:rsidRPr="0092771F">
        <w:rPr>
          <w:rFonts w:eastAsiaTheme="minorHAnsi"/>
          <w:szCs w:val="22"/>
        </w:rPr>
        <w:t>; or</w:t>
      </w:r>
    </w:p>
    <w:p w:rsidR="00FD0403" w:rsidRPr="0092771F" w:rsidRDefault="00FD0403" w:rsidP="00FD0403">
      <w:pPr>
        <w:pStyle w:val="paragraph"/>
        <w:rPr>
          <w:rFonts w:eastAsiaTheme="minorHAnsi"/>
          <w:szCs w:val="22"/>
        </w:rPr>
      </w:pPr>
      <w:r w:rsidRPr="0092771F">
        <w:rPr>
          <w:rFonts w:eastAsiaTheme="minorHAnsi"/>
          <w:szCs w:val="22"/>
        </w:rPr>
        <w:tab/>
        <w:t>(c)</w:t>
      </w:r>
      <w:r w:rsidRPr="0092771F">
        <w:rPr>
          <w:rFonts w:eastAsiaTheme="minorHAnsi"/>
          <w:szCs w:val="22"/>
        </w:rPr>
        <w:tab/>
        <w:t>an offence against Part IIIA of this Act as in force at any time before the commencement of Schedule</w:t>
      </w:r>
      <w:r w:rsidR="00EC0E72" w:rsidRPr="0092771F">
        <w:rPr>
          <w:rFonts w:eastAsiaTheme="minorHAnsi"/>
          <w:szCs w:val="22"/>
        </w:rPr>
        <w:t> </w:t>
      </w:r>
      <w:r w:rsidRPr="0092771F">
        <w:rPr>
          <w:rFonts w:eastAsiaTheme="minorHAnsi"/>
          <w:szCs w:val="22"/>
        </w:rPr>
        <w:t xml:space="preserve">1 to the </w:t>
      </w:r>
      <w:r w:rsidRPr="0092771F">
        <w:rPr>
          <w:rFonts w:eastAsiaTheme="minorHAnsi"/>
          <w:i/>
          <w:iCs/>
          <w:szCs w:val="22"/>
        </w:rPr>
        <w:t>Crimes Legislation Amendment (Sexual Offences Against Children) Act 2010</w:t>
      </w:r>
      <w:r w:rsidRPr="0092771F">
        <w:rPr>
          <w:rFonts w:eastAsiaTheme="minorHAnsi"/>
          <w:szCs w:val="22"/>
        </w:rPr>
        <w:t>; or</w:t>
      </w:r>
    </w:p>
    <w:p w:rsidR="00FD0403" w:rsidRPr="0092771F" w:rsidRDefault="00FD0403" w:rsidP="00FD0403">
      <w:pPr>
        <w:pStyle w:val="paragraph"/>
        <w:rPr>
          <w:rFonts w:eastAsiaTheme="minorHAnsi"/>
          <w:szCs w:val="22"/>
        </w:rPr>
      </w:pPr>
      <w:r w:rsidRPr="0092771F">
        <w:rPr>
          <w:rFonts w:eastAsiaTheme="minorHAnsi"/>
          <w:szCs w:val="22"/>
        </w:rPr>
        <w:tab/>
        <w:t>(d)</w:t>
      </w:r>
      <w:r w:rsidRPr="0092771F">
        <w:rPr>
          <w:rFonts w:eastAsiaTheme="minorHAnsi"/>
          <w:szCs w:val="22"/>
        </w:rPr>
        <w:tab/>
        <w:t>a State or Territory registrable child sex offence.</w:t>
      </w:r>
    </w:p>
    <w:p w:rsidR="001769E6" w:rsidRPr="0092771F" w:rsidRDefault="001769E6" w:rsidP="001769E6">
      <w:pPr>
        <w:pStyle w:val="Definition"/>
      </w:pPr>
      <w:r w:rsidRPr="0092771F">
        <w:rPr>
          <w:b/>
          <w:i/>
        </w:rPr>
        <w:t>Commissioner</w:t>
      </w:r>
      <w:r w:rsidRPr="0092771F">
        <w:t xml:space="preserve"> means the Commissioner of the Australian Federal Police.</w:t>
      </w:r>
    </w:p>
    <w:p w:rsidR="0099760C" w:rsidRPr="0092771F" w:rsidRDefault="0099760C" w:rsidP="0099760C">
      <w:pPr>
        <w:pStyle w:val="Definition"/>
      </w:pPr>
      <w:r w:rsidRPr="0092771F">
        <w:rPr>
          <w:b/>
          <w:i/>
        </w:rPr>
        <w:lastRenderedPageBreak/>
        <w:t>Commonwealth child sex offence</w:t>
      </w:r>
      <w:r w:rsidRPr="0092771F">
        <w:t xml:space="preserve"> means:</w:t>
      </w:r>
    </w:p>
    <w:p w:rsidR="0099760C" w:rsidRPr="0092771F" w:rsidRDefault="0099760C" w:rsidP="0099760C">
      <w:pPr>
        <w:pStyle w:val="paragraph"/>
      </w:pPr>
      <w:r w:rsidRPr="0092771F">
        <w:tab/>
        <w:t>(a)</w:t>
      </w:r>
      <w:r w:rsidRPr="0092771F">
        <w:tab/>
        <w:t xml:space="preserve">an offence against any of the following provisions of the </w:t>
      </w:r>
      <w:r w:rsidRPr="0092771F">
        <w:rPr>
          <w:i/>
        </w:rPr>
        <w:t>Criminal Code</w:t>
      </w:r>
      <w:r w:rsidRPr="0092771F">
        <w:t>:</w:t>
      </w:r>
    </w:p>
    <w:p w:rsidR="0099760C" w:rsidRPr="0092771F" w:rsidRDefault="0099760C" w:rsidP="0099760C">
      <w:pPr>
        <w:pStyle w:val="paragraphsub"/>
      </w:pPr>
      <w:r w:rsidRPr="0092771F">
        <w:tab/>
        <w:t>(i)</w:t>
      </w:r>
      <w:r w:rsidRPr="0092771F">
        <w:tab/>
        <w:t>Division</w:t>
      </w:r>
      <w:r w:rsidR="00EC0E72" w:rsidRPr="0092771F">
        <w:t> </w:t>
      </w:r>
      <w:r w:rsidRPr="0092771F">
        <w:t>272 (Child sex offences outside Australia);</w:t>
      </w:r>
    </w:p>
    <w:p w:rsidR="0099760C" w:rsidRPr="0092771F" w:rsidRDefault="0099760C" w:rsidP="0099760C">
      <w:pPr>
        <w:pStyle w:val="paragraphsub"/>
      </w:pPr>
      <w:r w:rsidRPr="0092771F">
        <w:tab/>
        <w:t>(ii)</w:t>
      </w:r>
      <w:r w:rsidRPr="0092771F">
        <w:tab/>
        <w:t>Division</w:t>
      </w:r>
      <w:r w:rsidR="00EC0E72" w:rsidRPr="0092771F">
        <w:t> </w:t>
      </w:r>
      <w:r w:rsidRPr="0092771F">
        <w:t>273 (Offences involving child abuse material outside Australia);</w:t>
      </w:r>
    </w:p>
    <w:p w:rsidR="00C468AD" w:rsidRPr="0092771F" w:rsidRDefault="00C468AD" w:rsidP="00C468AD">
      <w:pPr>
        <w:pStyle w:val="paragraphsub"/>
      </w:pPr>
      <w:r w:rsidRPr="0092771F">
        <w:tab/>
        <w:t>(iia)</w:t>
      </w:r>
      <w:r w:rsidRPr="0092771F">
        <w:tab/>
        <w:t>Division</w:t>
      </w:r>
      <w:r w:rsidR="00EC0E72" w:rsidRPr="0092771F">
        <w:t> </w:t>
      </w:r>
      <w:r w:rsidRPr="0092771F">
        <w:t>273A (Possession of child</w:t>
      </w:r>
      <w:r w:rsidR="00A952F7">
        <w:noBreakHyphen/>
      </w:r>
      <w:r w:rsidRPr="0092771F">
        <w:t>like sex dolls etc.);</w:t>
      </w:r>
    </w:p>
    <w:p w:rsidR="0099760C" w:rsidRPr="0092771F" w:rsidRDefault="0099760C" w:rsidP="0099760C">
      <w:pPr>
        <w:pStyle w:val="paragraphsub"/>
      </w:pPr>
      <w:r w:rsidRPr="0092771F">
        <w:tab/>
        <w:t>(iii)</w:t>
      </w:r>
      <w:r w:rsidRPr="0092771F">
        <w:tab/>
        <w:t>Subdivisions B and C of Division</w:t>
      </w:r>
      <w:r w:rsidR="00EC0E72" w:rsidRPr="0092771F">
        <w:t> </w:t>
      </w:r>
      <w:r w:rsidRPr="0092771F">
        <w:t>471 (which create offences relating to use of postal or similar services in connection with child abuse material and sexual activity involving children);</w:t>
      </w:r>
    </w:p>
    <w:p w:rsidR="0099760C" w:rsidRPr="0092771F" w:rsidRDefault="0099760C" w:rsidP="0099760C">
      <w:pPr>
        <w:pStyle w:val="paragraphsub"/>
      </w:pPr>
      <w:r w:rsidRPr="0092771F">
        <w:tab/>
        <w:t>(iv)</w:t>
      </w:r>
      <w:r w:rsidRPr="0092771F">
        <w:tab/>
        <w:t>Subdivisions D and F of Division</w:t>
      </w:r>
      <w:r w:rsidR="00EC0E72" w:rsidRPr="0092771F">
        <w:t> </w:t>
      </w:r>
      <w:r w:rsidRPr="0092771F">
        <w:t>474 (which create offences relating to use of telecommunications in connection with child abuse material</w:t>
      </w:r>
      <w:r w:rsidR="002F43C3" w:rsidRPr="0092771F">
        <w:t>, sexual activity involving children and harm to children</w:t>
      </w:r>
      <w:r w:rsidRPr="0092771F">
        <w:t>); or</w:t>
      </w:r>
    </w:p>
    <w:p w:rsidR="0099760C" w:rsidRPr="0092771F" w:rsidRDefault="0099760C" w:rsidP="0099760C">
      <w:pPr>
        <w:pStyle w:val="paragraph"/>
      </w:pPr>
      <w:r w:rsidRPr="0092771F">
        <w:tab/>
        <w:t>(b)</w:t>
      </w:r>
      <w:r w:rsidRPr="0092771F">
        <w:tab/>
        <w:t>an offence against section</w:t>
      </w:r>
      <w:r w:rsidR="00EC0E72" w:rsidRPr="0092771F">
        <w:t> </w:t>
      </w:r>
      <w:r w:rsidRPr="0092771F">
        <w:t xml:space="preserve">11.1, 11.4 or 11.5 of the </w:t>
      </w:r>
      <w:r w:rsidRPr="0092771F">
        <w:rPr>
          <w:i/>
        </w:rPr>
        <w:t>Criminal Code</w:t>
      </w:r>
      <w:r w:rsidRPr="0092771F">
        <w:t xml:space="preserve"> that relates to an offence described in </w:t>
      </w:r>
      <w:r w:rsidR="00EC0E72" w:rsidRPr="0092771F">
        <w:t>paragraph (</w:t>
      </w:r>
      <w:r w:rsidRPr="0092771F">
        <w:t>a) of this definition; or</w:t>
      </w:r>
    </w:p>
    <w:p w:rsidR="0099760C" w:rsidRPr="0092771F" w:rsidRDefault="0099760C" w:rsidP="0099760C">
      <w:pPr>
        <w:pStyle w:val="paragraph"/>
      </w:pPr>
      <w:r w:rsidRPr="0092771F">
        <w:tab/>
        <w:t>(c)</w:t>
      </w:r>
      <w:r w:rsidRPr="0092771F">
        <w:tab/>
        <w:t xml:space="preserve">an offence against a provision described in </w:t>
      </w:r>
      <w:r w:rsidR="00EC0E72" w:rsidRPr="0092771F">
        <w:t>paragraph (</w:t>
      </w:r>
      <w:r w:rsidRPr="0092771F">
        <w:t>a) of this definition that is taken to have been committed because of section</w:t>
      </w:r>
      <w:r w:rsidR="00EC0E72" w:rsidRPr="0092771F">
        <w:t> </w:t>
      </w:r>
      <w:r w:rsidRPr="0092771F">
        <w:t xml:space="preserve">11.2, 11.2A or 11.3 of the </w:t>
      </w:r>
      <w:r w:rsidRPr="0092771F">
        <w:rPr>
          <w:i/>
        </w:rPr>
        <w:t>Criminal Code</w:t>
      </w:r>
      <w:r w:rsidRPr="0092771F">
        <w:t>.</w:t>
      </w:r>
    </w:p>
    <w:p w:rsidR="00FD0403" w:rsidRPr="0092771F" w:rsidRDefault="00FD0403" w:rsidP="00FD0403">
      <w:pPr>
        <w:pStyle w:val="Definition"/>
        <w:rPr>
          <w:rFonts w:eastAsiaTheme="minorHAnsi"/>
          <w:szCs w:val="22"/>
        </w:rPr>
      </w:pPr>
      <w:r w:rsidRPr="0092771F">
        <w:rPr>
          <w:rFonts w:eastAsiaTheme="minorHAnsi"/>
          <w:b/>
          <w:bCs/>
          <w:i/>
          <w:iCs/>
          <w:szCs w:val="22"/>
        </w:rPr>
        <w:t>Commonwealth child sexual abuse offence</w:t>
      </w:r>
      <w:r w:rsidRPr="0092771F">
        <w:rPr>
          <w:rFonts w:eastAsiaTheme="minorHAnsi"/>
          <w:szCs w:val="22"/>
        </w:rPr>
        <w:t xml:space="preserve"> means a Commonwealth child sex offence, other than an offence against subsection</w:t>
      </w:r>
      <w:r w:rsidR="00EC0E72" w:rsidRPr="0092771F">
        <w:rPr>
          <w:rFonts w:eastAsiaTheme="minorHAnsi"/>
          <w:szCs w:val="22"/>
        </w:rPr>
        <w:t> </w:t>
      </w:r>
      <w:r w:rsidRPr="0092771F">
        <w:rPr>
          <w:rFonts w:eastAsiaTheme="minorHAnsi"/>
          <w:szCs w:val="22"/>
        </w:rPr>
        <w:t>272.8(1) or (2), 272.9(1) or (2), section</w:t>
      </w:r>
      <w:r w:rsidR="00EC0E72" w:rsidRPr="0092771F">
        <w:rPr>
          <w:rFonts w:eastAsiaTheme="minorHAnsi"/>
          <w:szCs w:val="22"/>
        </w:rPr>
        <w:t> </w:t>
      </w:r>
      <w:r w:rsidRPr="0092771F">
        <w:rPr>
          <w:rFonts w:eastAsiaTheme="minorHAnsi"/>
          <w:szCs w:val="22"/>
        </w:rPr>
        <w:t>272.10, 272.11, 272.18, 272.19, 273.7, 471.22, 474.23A or 474.24A, subsection</w:t>
      </w:r>
      <w:r w:rsidR="00EC0E72" w:rsidRPr="0092771F">
        <w:rPr>
          <w:rFonts w:eastAsiaTheme="minorHAnsi"/>
          <w:szCs w:val="22"/>
        </w:rPr>
        <w:t> </w:t>
      </w:r>
      <w:r w:rsidRPr="0092771F">
        <w:rPr>
          <w:rFonts w:eastAsiaTheme="minorHAnsi"/>
          <w:szCs w:val="22"/>
        </w:rPr>
        <w:t>474.25A(1) or (2) or section</w:t>
      </w:r>
      <w:r w:rsidR="00EC0E72" w:rsidRPr="0092771F">
        <w:rPr>
          <w:rFonts w:eastAsiaTheme="minorHAnsi"/>
          <w:szCs w:val="22"/>
        </w:rPr>
        <w:t> </w:t>
      </w:r>
      <w:r w:rsidRPr="0092771F">
        <w:rPr>
          <w:rFonts w:eastAsiaTheme="minorHAnsi"/>
          <w:szCs w:val="22"/>
        </w:rPr>
        <w:t xml:space="preserve">474.25B or 474.25C of the </w:t>
      </w:r>
      <w:r w:rsidRPr="0092771F">
        <w:rPr>
          <w:rFonts w:eastAsiaTheme="minorHAnsi"/>
          <w:i/>
          <w:iCs/>
          <w:szCs w:val="22"/>
        </w:rPr>
        <w:t>Criminal Code</w:t>
      </w:r>
      <w:r w:rsidRPr="0092771F">
        <w:rPr>
          <w:rFonts w:eastAsiaTheme="minorHAnsi"/>
          <w:szCs w:val="22"/>
        </w:rPr>
        <w:t>.</w:t>
      </w:r>
    </w:p>
    <w:p w:rsidR="005C0105" w:rsidRPr="0092771F" w:rsidRDefault="005C0105" w:rsidP="005C0105">
      <w:pPr>
        <w:pStyle w:val="Definition"/>
      </w:pPr>
      <w:r w:rsidRPr="0092771F">
        <w:rPr>
          <w:b/>
          <w:i/>
        </w:rPr>
        <w:lastRenderedPageBreak/>
        <w:t>Commonwealth entity</w:t>
      </w:r>
      <w:r w:rsidRPr="0092771F">
        <w:t xml:space="preserve"> has the meaning given by section</w:t>
      </w:r>
      <w:r w:rsidR="00EC0E72" w:rsidRPr="0092771F">
        <w:t> </w:t>
      </w:r>
      <w:r w:rsidRPr="0092771F">
        <w:t xml:space="preserve">10 of the </w:t>
      </w:r>
      <w:r w:rsidRPr="0092771F">
        <w:rPr>
          <w:i/>
        </w:rPr>
        <w:t>Public Governance, Performance and Accountability Act 2013</w:t>
      </w:r>
      <w:r w:rsidRPr="0092771F">
        <w:t>.</w:t>
      </w:r>
    </w:p>
    <w:p w:rsidR="001769E6" w:rsidRPr="0092771F" w:rsidRDefault="001769E6" w:rsidP="001769E6">
      <w:pPr>
        <w:pStyle w:val="Definition"/>
      </w:pPr>
      <w:r w:rsidRPr="0092771F">
        <w:rPr>
          <w:b/>
          <w:i/>
        </w:rPr>
        <w:t>Commonwealth offence</w:t>
      </w:r>
      <w:r w:rsidRPr="0092771F">
        <w:t>, except in Part</w:t>
      </w:r>
      <w:r w:rsidR="00BB4455" w:rsidRPr="0092771F">
        <w:t> </w:t>
      </w:r>
      <w:r w:rsidRPr="0092771F">
        <w:t>IC, means an offence against a law of the Commonwealth.</w:t>
      </w:r>
    </w:p>
    <w:p w:rsidR="001769E6" w:rsidRPr="0092771F" w:rsidRDefault="001769E6" w:rsidP="001769E6">
      <w:pPr>
        <w:pStyle w:val="Definition"/>
      </w:pPr>
      <w:r w:rsidRPr="0092771F">
        <w:rPr>
          <w:b/>
          <w:i/>
        </w:rPr>
        <w:t>Commonwealth officer</w:t>
      </w:r>
      <w:r w:rsidRPr="0092771F">
        <w:t xml:space="preserve"> means a person holding office under, or employed by, the Commonwealth, and includes:</w:t>
      </w:r>
    </w:p>
    <w:p w:rsidR="001769E6" w:rsidRPr="0092771F" w:rsidRDefault="001769E6" w:rsidP="001769E6">
      <w:pPr>
        <w:pStyle w:val="paragraph"/>
      </w:pPr>
      <w:r w:rsidRPr="0092771F">
        <w:tab/>
        <w:t>(a)</w:t>
      </w:r>
      <w:r w:rsidRPr="0092771F">
        <w:tab/>
        <w:t xml:space="preserve">a person appointed or engaged under the </w:t>
      </w:r>
      <w:r w:rsidRPr="0092771F">
        <w:rPr>
          <w:i/>
        </w:rPr>
        <w:t>Public Service Act 1999</w:t>
      </w:r>
      <w:r w:rsidRPr="0092771F">
        <w:t>;</w:t>
      </w:r>
    </w:p>
    <w:p w:rsidR="001769E6" w:rsidRPr="0092771F" w:rsidRDefault="001769E6" w:rsidP="001769E6">
      <w:pPr>
        <w:pStyle w:val="paragraph"/>
      </w:pPr>
      <w:r w:rsidRPr="0092771F">
        <w:tab/>
        <w:t>(aa)</w:t>
      </w:r>
      <w:r w:rsidRPr="0092771F">
        <w:tab/>
        <w:t>a person permanently or temporarily employed in the Public Service of a Territory or in, or in connection with, the Defence Force, or in the Service of a public authority under the Commonwealth;</w:t>
      </w:r>
    </w:p>
    <w:p w:rsidR="001769E6" w:rsidRPr="0092771F" w:rsidRDefault="001769E6" w:rsidP="001769E6">
      <w:pPr>
        <w:pStyle w:val="paragraph"/>
      </w:pPr>
      <w:r w:rsidRPr="0092771F">
        <w:tab/>
        <w:t>(b)</w:t>
      </w:r>
      <w:r w:rsidRPr="0092771F">
        <w:tab/>
        <w:t xml:space="preserve">the Commissioner of the Australian Federal Police, a Deputy Commissioner of the Australian Federal Police, an AFP employee or a special member of the Australian Federal Police (all within the meaning of the </w:t>
      </w:r>
      <w:r w:rsidRPr="0092771F">
        <w:rPr>
          <w:i/>
        </w:rPr>
        <w:t>Australian Federal Police Act 1979</w:t>
      </w:r>
      <w:r w:rsidRPr="0092771F">
        <w:t>)</w:t>
      </w:r>
      <w:r w:rsidR="00BC0B63" w:rsidRPr="0092771F">
        <w:t>.</w:t>
      </w:r>
    </w:p>
    <w:p w:rsidR="00182AA2" w:rsidRPr="0092771F" w:rsidRDefault="00182AA2" w:rsidP="00182AA2">
      <w:pPr>
        <w:pStyle w:val="Definition"/>
      </w:pPr>
      <w:r w:rsidRPr="0092771F">
        <w:rPr>
          <w:b/>
          <w:i/>
        </w:rPr>
        <w:t>confiscation proceedings</w:t>
      </w:r>
      <w:r w:rsidRPr="0092771F">
        <w:t xml:space="preserve"> has a meaning affected by subsection</w:t>
      </w:r>
      <w:r w:rsidR="00EC0E72" w:rsidRPr="0092771F">
        <w:t> </w:t>
      </w:r>
      <w:r w:rsidRPr="0092771F">
        <w:t>16AC(5).</w:t>
      </w:r>
    </w:p>
    <w:p w:rsidR="001769E6" w:rsidRPr="0092771F" w:rsidRDefault="001769E6" w:rsidP="001769E6">
      <w:pPr>
        <w:pStyle w:val="Definition"/>
      </w:pPr>
      <w:r w:rsidRPr="0092771F">
        <w:rPr>
          <w:b/>
          <w:i/>
        </w:rPr>
        <w:t>constable</w:t>
      </w:r>
      <w:r w:rsidRPr="0092771F">
        <w:t xml:space="preserve"> means a member or special member of the Australian Federal Police or a member of the police force or police service of a State or Territory.</w:t>
      </w:r>
    </w:p>
    <w:p w:rsidR="009B7B9B" w:rsidRPr="0092771F" w:rsidRDefault="009B7B9B" w:rsidP="00FE2ED2">
      <w:pPr>
        <w:pStyle w:val="Definition"/>
      </w:pPr>
      <w:r w:rsidRPr="0092771F">
        <w:rPr>
          <w:b/>
          <w:i/>
        </w:rPr>
        <w:t>controlled substance</w:t>
      </w:r>
      <w:r w:rsidRPr="0092771F">
        <w:t xml:space="preserve"> means:</w:t>
      </w:r>
    </w:p>
    <w:p w:rsidR="009B7B9B" w:rsidRPr="0092771F" w:rsidRDefault="009B7B9B" w:rsidP="009B7B9B">
      <w:pPr>
        <w:pStyle w:val="paragraph"/>
      </w:pPr>
      <w:r w:rsidRPr="0092771F">
        <w:tab/>
        <w:t>(a)</w:t>
      </w:r>
      <w:r w:rsidRPr="0092771F">
        <w:tab/>
        <w:t>a controlled drug or border controlled drug within the meaning of Part</w:t>
      </w:r>
      <w:r w:rsidR="00EC0E72" w:rsidRPr="0092771F">
        <w:t> </w:t>
      </w:r>
      <w:r w:rsidRPr="0092771F">
        <w:t xml:space="preserve">9.1 of the </w:t>
      </w:r>
      <w:r w:rsidRPr="0092771F">
        <w:rPr>
          <w:i/>
        </w:rPr>
        <w:t>Criminal Code</w:t>
      </w:r>
      <w:r w:rsidRPr="0092771F">
        <w:t>; or</w:t>
      </w:r>
    </w:p>
    <w:p w:rsidR="009B7B9B" w:rsidRPr="0092771F" w:rsidRDefault="009B7B9B" w:rsidP="009B7B9B">
      <w:pPr>
        <w:pStyle w:val="paragraph"/>
      </w:pPr>
      <w:r w:rsidRPr="0092771F">
        <w:tab/>
        <w:t>(b)</w:t>
      </w:r>
      <w:r w:rsidRPr="0092771F">
        <w:tab/>
        <w:t>a controlled plant or border controlled plant within the meaning of Part</w:t>
      </w:r>
      <w:r w:rsidR="00EC0E72" w:rsidRPr="0092771F">
        <w:t> </w:t>
      </w:r>
      <w:r w:rsidRPr="0092771F">
        <w:t xml:space="preserve">9.1 of the </w:t>
      </w:r>
      <w:r w:rsidRPr="0092771F">
        <w:rPr>
          <w:i/>
        </w:rPr>
        <w:t>Criminal Code</w:t>
      </w:r>
      <w:r w:rsidRPr="0092771F">
        <w:t>; or</w:t>
      </w:r>
    </w:p>
    <w:p w:rsidR="009B7B9B" w:rsidRPr="0092771F" w:rsidRDefault="009B7B9B" w:rsidP="009B7B9B">
      <w:pPr>
        <w:pStyle w:val="paragraph"/>
      </w:pPr>
      <w:r w:rsidRPr="0092771F">
        <w:lastRenderedPageBreak/>
        <w:tab/>
        <w:t>(c)</w:t>
      </w:r>
      <w:r w:rsidRPr="0092771F">
        <w:tab/>
        <w:t>a controlled precursor or border controlled precursor within the meaning of Part</w:t>
      </w:r>
      <w:r w:rsidR="00EC0E72" w:rsidRPr="0092771F">
        <w:t> </w:t>
      </w:r>
      <w:r w:rsidRPr="0092771F">
        <w:t xml:space="preserve">9.1 of the </w:t>
      </w:r>
      <w:r w:rsidRPr="0092771F">
        <w:rPr>
          <w:i/>
        </w:rPr>
        <w:t>Criminal Code</w:t>
      </w:r>
      <w:r w:rsidRPr="0092771F">
        <w:t>.</w:t>
      </w:r>
    </w:p>
    <w:p w:rsidR="001769E6" w:rsidRPr="0092771F" w:rsidRDefault="001769E6" w:rsidP="001769E6">
      <w:pPr>
        <w:pStyle w:val="Definition"/>
      </w:pPr>
      <w:r w:rsidRPr="0092771F">
        <w:rPr>
          <w:b/>
          <w:i/>
        </w:rPr>
        <w:t>conveyance</w:t>
      </w:r>
      <w:r w:rsidRPr="0092771F">
        <w:t xml:space="preserve"> includes an aircraft, vehicle or vessel.</w:t>
      </w:r>
    </w:p>
    <w:p w:rsidR="00A40354" w:rsidRPr="0092771F" w:rsidRDefault="00A40354" w:rsidP="00A40354">
      <w:pPr>
        <w:pStyle w:val="Definition"/>
      </w:pPr>
      <w:r w:rsidRPr="0092771F">
        <w:rPr>
          <w:b/>
          <w:i/>
        </w:rPr>
        <w:t>criminal detention</w:t>
      </w:r>
      <w:r w:rsidRPr="0092771F">
        <w:t xml:space="preserve"> has the meaning given by section</w:t>
      </w:r>
      <w:r w:rsidR="00EC0E72" w:rsidRPr="0092771F">
        <w:t> </w:t>
      </w:r>
      <w:r w:rsidRPr="0092771F">
        <w:t>45A.</w:t>
      </w:r>
    </w:p>
    <w:p w:rsidR="005E2071" w:rsidRPr="0092771F" w:rsidRDefault="005E2071" w:rsidP="005E2071">
      <w:pPr>
        <w:pStyle w:val="Definition"/>
      </w:pPr>
      <w:r w:rsidRPr="0092771F">
        <w:rPr>
          <w:b/>
          <w:i/>
        </w:rPr>
        <w:t>cultural heritage</w:t>
      </w:r>
      <w:r w:rsidRPr="0092771F">
        <w:t xml:space="preserve"> has the same meaning as in the </w:t>
      </w:r>
      <w:r w:rsidRPr="0092771F">
        <w:rPr>
          <w:i/>
        </w:rPr>
        <w:t>Environment Protection and Biodiversity Conservation Act 1999</w:t>
      </w:r>
      <w:r w:rsidRPr="0092771F">
        <w:t>, and includes sacred sites.</w:t>
      </w:r>
    </w:p>
    <w:p w:rsidR="00E63AE7" w:rsidRPr="0092771F" w:rsidRDefault="00E63AE7" w:rsidP="00E63AE7">
      <w:pPr>
        <w:pStyle w:val="Definition"/>
      </w:pPr>
      <w:r w:rsidRPr="0092771F">
        <w:rPr>
          <w:b/>
          <w:i/>
        </w:rPr>
        <w:t>cultural heritage object</w:t>
      </w:r>
      <w:r w:rsidRPr="0092771F">
        <w:t xml:space="preserve"> means an object that is important for cultural, religious, ethnological, archaeological, historical, literary, artistic, scientific or technological reasons.</w:t>
      </w:r>
    </w:p>
    <w:p w:rsidR="00ED6848" w:rsidRPr="0092771F" w:rsidRDefault="00ED6848" w:rsidP="00ED6848">
      <w:pPr>
        <w:pStyle w:val="Definition"/>
      </w:pPr>
      <w:r w:rsidRPr="0092771F">
        <w:rPr>
          <w:b/>
          <w:i/>
        </w:rPr>
        <w:t>data</w:t>
      </w:r>
      <w:r w:rsidRPr="0092771F">
        <w:t xml:space="preserve"> includes:</w:t>
      </w:r>
    </w:p>
    <w:p w:rsidR="00ED6848" w:rsidRPr="0092771F" w:rsidRDefault="00ED6848" w:rsidP="00ED6848">
      <w:pPr>
        <w:pStyle w:val="paragraph"/>
      </w:pPr>
      <w:r w:rsidRPr="0092771F">
        <w:tab/>
        <w:t>(a)</w:t>
      </w:r>
      <w:r w:rsidRPr="0092771F">
        <w:tab/>
        <w:t>information in any form; and</w:t>
      </w:r>
    </w:p>
    <w:p w:rsidR="00ED6848" w:rsidRPr="0092771F" w:rsidRDefault="00ED6848" w:rsidP="00ED6848">
      <w:pPr>
        <w:pStyle w:val="paragraph"/>
      </w:pPr>
      <w:r w:rsidRPr="0092771F">
        <w:tab/>
        <w:t>(b)</w:t>
      </w:r>
      <w:r w:rsidRPr="0092771F">
        <w:tab/>
        <w:t>any program (or part of a program).</w:t>
      </w:r>
    </w:p>
    <w:p w:rsidR="00711AD1" w:rsidRPr="0092771F" w:rsidRDefault="00711AD1" w:rsidP="00711AD1">
      <w:pPr>
        <w:pStyle w:val="Definition"/>
      </w:pPr>
      <w:r w:rsidRPr="0092771F">
        <w:rPr>
          <w:b/>
          <w:i/>
        </w:rPr>
        <w:t>data storage device</w:t>
      </w:r>
      <w:r w:rsidRPr="0092771F">
        <w:t xml:space="preserve"> means a thing containing, or designed to contain, data for use by a computer.</w:t>
      </w:r>
    </w:p>
    <w:p w:rsidR="00811829" w:rsidRPr="0092771F" w:rsidRDefault="00811829" w:rsidP="00811829">
      <w:pPr>
        <w:pStyle w:val="Definition"/>
      </w:pPr>
      <w:r w:rsidRPr="0092771F">
        <w:rPr>
          <w:b/>
          <w:i/>
        </w:rPr>
        <w:t>de</w:t>
      </w:r>
      <w:r w:rsidR="00BB4455" w:rsidRPr="0092771F">
        <w:rPr>
          <w:b/>
          <w:i/>
        </w:rPr>
        <w:t> </w:t>
      </w:r>
      <w:r w:rsidRPr="0092771F">
        <w:rPr>
          <w:b/>
          <w:i/>
        </w:rPr>
        <w:t>facto</w:t>
      </w:r>
      <w:r w:rsidR="00BB4455" w:rsidRPr="0092771F">
        <w:rPr>
          <w:b/>
          <w:i/>
        </w:rPr>
        <w:t> </w:t>
      </w:r>
      <w:r w:rsidRPr="0092771F">
        <w:rPr>
          <w:b/>
          <w:i/>
        </w:rPr>
        <w:t>partner</w:t>
      </w:r>
      <w:r w:rsidRPr="0092771F">
        <w:t xml:space="preserve"> has the meaning given by the </w:t>
      </w:r>
      <w:r w:rsidRPr="0092771F">
        <w:rPr>
          <w:i/>
        </w:rPr>
        <w:t>Acts Interpretation Act 1901</w:t>
      </w:r>
      <w:r w:rsidRPr="0092771F">
        <w:t>.</w:t>
      </w:r>
    </w:p>
    <w:p w:rsidR="00141F7A" w:rsidRPr="0092771F" w:rsidRDefault="00141F7A" w:rsidP="00141F7A">
      <w:pPr>
        <w:pStyle w:val="Definition"/>
      </w:pPr>
      <w:r w:rsidRPr="0092771F">
        <w:rPr>
          <w:b/>
          <w:i/>
        </w:rPr>
        <w:t>Defence Department</w:t>
      </w:r>
      <w:r w:rsidRPr="0092771F">
        <w:t xml:space="preserve"> means the Department of State that deals with defence and that is administered by the Minister administering section</w:t>
      </w:r>
      <w:r w:rsidR="00EC0E72" w:rsidRPr="0092771F">
        <w:t> </w:t>
      </w:r>
      <w:r w:rsidRPr="0092771F">
        <w:t xml:space="preserve">1 of the </w:t>
      </w:r>
      <w:r w:rsidRPr="0092771F">
        <w:rPr>
          <w:i/>
        </w:rPr>
        <w:t>Defence Act 1903</w:t>
      </w:r>
      <w:r w:rsidRPr="0092771F">
        <w:t>.</w:t>
      </w:r>
    </w:p>
    <w:p w:rsidR="001769E6" w:rsidRPr="0092771F" w:rsidRDefault="001769E6" w:rsidP="001769E6">
      <w:pPr>
        <w:pStyle w:val="Definition"/>
      </w:pPr>
      <w:r w:rsidRPr="0092771F">
        <w:rPr>
          <w:b/>
          <w:i/>
        </w:rPr>
        <w:t>dentist</w:t>
      </w:r>
      <w:r w:rsidRPr="0092771F">
        <w:t xml:space="preserve"> means a dental practitioner within the meaning of the </w:t>
      </w:r>
      <w:r w:rsidRPr="0092771F">
        <w:rPr>
          <w:i/>
        </w:rPr>
        <w:t>Health Insurance Act 1973</w:t>
      </w:r>
      <w:r w:rsidRPr="0092771F">
        <w:t>.</w:t>
      </w:r>
    </w:p>
    <w:p w:rsidR="001769E6" w:rsidRPr="0092771F" w:rsidRDefault="001769E6" w:rsidP="001769E6">
      <w:pPr>
        <w:pStyle w:val="Definition"/>
      </w:pPr>
      <w:r w:rsidRPr="0092771F">
        <w:rPr>
          <w:b/>
          <w:i/>
        </w:rPr>
        <w:t>Deputy Commissioner</w:t>
      </w:r>
      <w:r w:rsidRPr="0092771F">
        <w:t xml:space="preserve"> means a Deputy Commissioner of the Australian Federal Police.</w:t>
      </w:r>
    </w:p>
    <w:p w:rsidR="001769E6" w:rsidRPr="0092771F" w:rsidRDefault="001769E6" w:rsidP="001769E6">
      <w:pPr>
        <w:pStyle w:val="Definition"/>
      </w:pPr>
      <w:r w:rsidRPr="0092771F">
        <w:rPr>
          <w:b/>
          <w:i/>
        </w:rPr>
        <w:t>federal aspect</w:t>
      </w:r>
      <w:r w:rsidRPr="0092771F">
        <w:t xml:space="preserve">, in relation to an offence against a law of a State or of the </w:t>
      </w:r>
      <w:smartTag w:uri="urn:schemas-microsoft-com:office:smarttags" w:element="State">
        <w:smartTag w:uri="urn:schemas-microsoft-com:office:smarttags" w:element="date">
          <w:r w:rsidRPr="0092771F">
            <w:t>Australian Capital Territory</w:t>
          </w:r>
        </w:smartTag>
      </w:smartTag>
      <w:r w:rsidRPr="0092771F">
        <w:t>, has the meaning given by subsection</w:t>
      </w:r>
      <w:r w:rsidR="00EC0E72" w:rsidRPr="0092771F">
        <w:t> </w:t>
      </w:r>
      <w:r w:rsidRPr="0092771F">
        <w:t>3AA(1).</w:t>
      </w:r>
    </w:p>
    <w:p w:rsidR="001769E6" w:rsidRPr="0092771F" w:rsidRDefault="001769E6" w:rsidP="001769E6">
      <w:pPr>
        <w:pStyle w:val="notetext"/>
      </w:pPr>
      <w:r w:rsidRPr="0092771F">
        <w:t>Note:</w:t>
      </w:r>
      <w:r w:rsidRPr="0092771F">
        <w:tab/>
        <w:t xml:space="preserve">This subsection defines </w:t>
      </w:r>
      <w:r w:rsidRPr="0092771F">
        <w:rPr>
          <w:b/>
          <w:i/>
        </w:rPr>
        <w:t xml:space="preserve">State </w:t>
      </w:r>
      <w:r w:rsidRPr="0092771F">
        <w:t xml:space="preserve">to include the </w:t>
      </w:r>
      <w:smartTag w:uri="urn:schemas-microsoft-com:office:smarttags" w:element="State">
        <w:smartTag w:uri="urn:schemas-microsoft-com:office:smarttags" w:element="date">
          <w:r w:rsidRPr="0092771F">
            <w:t>Northern Territory</w:t>
          </w:r>
        </w:smartTag>
      </w:smartTag>
      <w:r w:rsidRPr="0092771F">
        <w:t>.</w:t>
      </w:r>
    </w:p>
    <w:p w:rsidR="00AD11D4" w:rsidRPr="0092771F" w:rsidRDefault="00AD11D4" w:rsidP="00AD11D4">
      <w:pPr>
        <w:pStyle w:val="Definition"/>
      </w:pPr>
      <w:r w:rsidRPr="0092771F">
        <w:rPr>
          <w:b/>
          <w:i/>
        </w:rPr>
        <w:t>federal court</w:t>
      </w:r>
      <w:r w:rsidRPr="0092771F">
        <w:t xml:space="preserve"> means the High Court or a court created by the Parliament, other than a court of a Territory.</w:t>
      </w:r>
    </w:p>
    <w:p w:rsidR="00A40354" w:rsidRPr="0092771F" w:rsidRDefault="00A40354" w:rsidP="00A40354">
      <w:pPr>
        <w:pStyle w:val="Definition"/>
      </w:pPr>
      <w:r w:rsidRPr="0092771F">
        <w:rPr>
          <w:b/>
          <w:i/>
        </w:rPr>
        <w:t>federal criminal detention</w:t>
      </w:r>
      <w:r w:rsidRPr="0092771F">
        <w:t xml:space="preserve"> has the meaning given by section</w:t>
      </w:r>
      <w:r w:rsidR="00EC0E72" w:rsidRPr="0092771F">
        <w:t> </w:t>
      </w:r>
      <w:r w:rsidRPr="0092771F">
        <w:t>45A.</w:t>
      </w:r>
    </w:p>
    <w:p w:rsidR="00A40354" w:rsidRPr="0092771F" w:rsidRDefault="00A40354" w:rsidP="00A40354">
      <w:pPr>
        <w:pStyle w:val="Definition"/>
      </w:pPr>
      <w:r w:rsidRPr="0092771F">
        <w:rPr>
          <w:b/>
          <w:i/>
        </w:rPr>
        <w:t>federal judicial proceeding</w:t>
      </w:r>
      <w:r w:rsidRPr="0092771F">
        <w:t xml:space="preserve"> has the meaning given by section</w:t>
      </w:r>
      <w:r w:rsidR="00EC0E72" w:rsidRPr="0092771F">
        <w:t> </w:t>
      </w:r>
      <w:r w:rsidRPr="0092771F">
        <w:t>31.</w:t>
      </w:r>
    </w:p>
    <w:p w:rsidR="005E44D4" w:rsidRPr="0092771F" w:rsidRDefault="005E44D4" w:rsidP="005E44D4">
      <w:pPr>
        <w:pStyle w:val="Definition"/>
      </w:pPr>
      <w:r w:rsidRPr="0092771F">
        <w:rPr>
          <w:b/>
          <w:i/>
        </w:rPr>
        <w:t>Foreign Affairs Department</w:t>
      </w:r>
      <w:r w:rsidRPr="0092771F">
        <w:t xml:space="preserve"> means the Department administered by the Minister administering the </w:t>
      </w:r>
      <w:r w:rsidRPr="0092771F">
        <w:rPr>
          <w:i/>
        </w:rPr>
        <w:t>Diplomatic Privileges and Immunities Act 1967</w:t>
      </w:r>
      <w:r w:rsidRPr="0092771F">
        <w:t>.</w:t>
      </w:r>
    </w:p>
    <w:p w:rsidR="00EE3DC0" w:rsidRPr="0092771F" w:rsidRDefault="00EE3DC0" w:rsidP="00EE3DC0">
      <w:pPr>
        <w:pStyle w:val="Definition"/>
      </w:pPr>
      <w:r w:rsidRPr="0092771F">
        <w:rPr>
          <w:b/>
          <w:i/>
        </w:rPr>
        <w:t>Foreign Affairs Minister</w:t>
      </w:r>
      <w:r w:rsidRPr="0092771F">
        <w:t xml:space="preserve"> means the Minister administering the </w:t>
      </w:r>
      <w:r w:rsidRPr="0092771F">
        <w:rPr>
          <w:i/>
        </w:rPr>
        <w:t>Diplomatic Privileges and Immunities Act 1967</w:t>
      </w:r>
      <w:r w:rsidRPr="0092771F">
        <w:t>.</w:t>
      </w:r>
    </w:p>
    <w:p w:rsidR="001769E6" w:rsidRPr="0092771F" w:rsidRDefault="001769E6" w:rsidP="001769E6">
      <w:pPr>
        <w:pStyle w:val="Definition"/>
      </w:pPr>
      <w:r w:rsidRPr="0092771F">
        <w:rPr>
          <w:b/>
          <w:i/>
        </w:rPr>
        <w:t>have in possession</w:t>
      </w:r>
      <w:r w:rsidRPr="0092771F">
        <w:t xml:space="preserve"> includes having under control in any place whatever, whether for the use or benefit of the person of whom the term is used or of another person, and although another person has the actual possession or custody of the thing in question.</w:t>
      </w:r>
    </w:p>
    <w:p w:rsidR="001769E6" w:rsidRPr="0092771F" w:rsidRDefault="001769E6" w:rsidP="001769E6">
      <w:pPr>
        <w:pStyle w:val="Definition"/>
      </w:pPr>
      <w:r w:rsidRPr="0092771F">
        <w:rPr>
          <w:b/>
          <w:i/>
        </w:rPr>
        <w:t>illicit goods</w:t>
      </w:r>
      <w:r w:rsidRPr="0092771F">
        <w:t xml:space="preserve"> means goods the possession of which is a contravention of a law of the Commonwealth, a State or a Territory.</w:t>
      </w:r>
    </w:p>
    <w:p w:rsidR="00F23C72" w:rsidRPr="0092771F" w:rsidRDefault="00F23C72" w:rsidP="00F23C72">
      <w:pPr>
        <w:pStyle w:val="Definition"/>
      </w:pPr>
      <w:r w:rsidRPr="0092771F">
        <w:rPr>
          <w:b/>
          <w:i/>
        </w:rPr>
        <w:t>Immigration and Border Protection Department</w:t>
      </w:r>
      <w:r w:rsidRPr="0092771F">
        <w:t xml:space="preserve"> means the Department administered by the Minister administering the </w:t>
      </w:r>
      <w:r w:rsidRPr="0092771F">
        <w:rPr>
          <w:i/>
        </w:rPr>
        <w:t>Australian Border Force Act 2015</w:t>
      </w:r>
      <w:r w:rsidRPr="0092771F">
        <w:t>.</w:t>
      </w:r>
    </w:p>
    <w:p w:rsidR="008307AA" w:rsidRPr="0092771F" w:rsidRDefault="008307AA" w:rsidP="008307AA">
      <w:pPr>
        <w:pStyle w:val="Definition"/>
      </w:pPr>
      <w:r w:rsidRPr="0092771F">
        <w:rPr>
          <w:b/>
          <w:i/>
        </w:rPr>
        <w:t>Integrity Commissioner</w:t>
      </w:r>
      <w:r w:rsidRPr="0092771F">
        <w:t xml:space="preserve"> has the same meaning as in the </w:t>
      </w:r>
      <w:r w:rsidRPr="0092771F">
        <w:rPr>
          <w:i/>
        </w:rPr>
        <w:t>Law Enforcement Integrity Commissioner Act 2006</w:t>
      </w:r>
      <w:r w:rsidRPr="0092771F">
        <w:t>.</w:t>
      </w:r>
    </w:p>
    <w:p w:rsidR="005C0105" w:rsidRPr="0092771F" w:rsidRDefault="005C0105" w:rsidP="005C0105">
      <w:pPr>
        <w:pStyle w:val="Definition"/>
      </w:pPr>
      <w:r w:rsidRPr="0092771F">
        <w:rPr>
          <w:b/>
          <w:i/>
        </w:rPr>
        <w:t>integrity purpose</w:t>
      </w:r>
      <w:r w:rsidRPr="0092771F">
        <w:t xml:space="preserve"> means the purpose of preventing, detecting, investigating or dealing with any of the following:</w:t>
      </w:r>
    </w:p>
    <w:p w:rsidR="005C0105" w:rsidRPr="0092771F" w:rsidRDefault="005C0105" w:rsidP="005C0105">
      <w:pPr>
        <w:pStyle w:val="paragraph"/>
      </w:pPr>
      <w:r w:rsidRPr="0092771F">
        <w:tab/>
        <w:t>(a)</w:t>
      </w:r>
      <w:r w:rsidRPr="0092771F">
        <w:tab/>
        <w:t xml:space="preserve">misconduct (within the meaning of the </w:t>
      </w:r>
      <w:r w:rsidRPr="0092771F">
        <w:rPr>
          <w:i/>
        </w:rPr>
        <w:t>Privacy Act 1988</w:t>
      </w:r>
      <w:r w:rsidRPr="0092771F">
        <w:t>) of a serious nature by any of the following:</w:t>
      </w:r>
    </w:p>
    <w:p w:rsidR="005C0105" w:rsidRPr="0092771F" w:rsidRDefault="005C0105" w:rsidP="005C0105">
      <w:pPr>
        <w:pStyle w:val="paragraphsub"/>
      </w:pPr>
      <w:r w:rsidRPr="0092771F">
        <w:tab/>
        <w:t>(i)</w:t>
      </w:r>
      <w:r w:rsidRPr="0092771F">
        <w:tab/>
        <w:t>an official (as defined in section</w:t>
      </w:r>
      <w:r w:rsidR="00EC0E72" w:rsidRPr="0092771F">
        <w:t> </w:t>
      </w:r>
      <w:r w:rsidRPr="0092771F">
        <w:t xml:space="preserve">13 of the </w:t>
      </w:r>
      <w:r w:rsidRPr="0092771F">
        <w:rPr>
          <w:i/>
        </w:rPr>
        <w:t>Public Governance, Performance and Accountability Act 2013</w:t>
      </w:r>
      <w:r w:rsidRPr="0092771F">
        <w:t>) of a Commonwealth entity;</w:t>
      </w:r>
    </w:p>
    <w:p w:rsidR="005C0105" w:rsidRPr="0092771F" w:rsidRDefault="005C0105" w:rsidP="005C0105">
      <w:pPr>
        <w:pStyle w:val="paragraphsub"/>
      </w:pPr>
      <w:r w:rsidRPr="0092771F">
        <w:tab/>
        <w:t>(ii)</w:t>
      </w:r>
      <w:r w:rsidRPr="0092771F">
        <w:tab/>
        <w:t>a person employed by, or in the service of, a Privacy Act agency or a wholly</w:t>
      </w:r>
      <w:r w:rsidR="00A952F7">
        <w:noBreakHyphen/>
      </w:r>
      <w:r w:rsidRPr="0092771F">
        <w:t>owned Commonwealth company;</w:t>
      </w:r>
    </w:p>
    <w:p w:rsidR="005C0105" w:rsidRPr="0092771F" w:rsidRDefault="005C0105" w:rsidP="005C0105">
      <w:pPr>
        <w:pStyle w:val="paragraphsub"/>
      </w:pPr>
      <w:r w:rsidRPr="0092771F">
        <w:tab/>
        <w:t>(iii)</w:t>
      </w:r>
      <w:r w:rsidRPr="0092771F">
        <w:tab/>
        <w:t>a person acting on behalf of, or for the purposes of activities of, a Privacy Act agency;</w:t>
      </w:r>
    </w:p>
    <w:p w:rsidR="005C0105" w:rsidRPr="0092771F" w:rsidRDefault="005C0105" w:rsidP="005C0105">
      <w:pPr>
        <w:pStyle w:val="paragraphsub"/>
      </w:pPr>
      <w:r w:rsidRPr="0092771F">
        <w:tab/>
        <w:t>(iv)</w:t>
      </w:r>
      <w:r w:rsidRPr="0092771F">
        <w:tab/>
        <w:t>an officer of a wholly</w:t>
      </w:r>
      <w:r w:rsidR="00A952F7">
        <w:noBreakHyphen/>
      </w:r>
      <w:r w:rsidRPr="0092771F">
        <w:t>owned Commonwealth company;</w:t>
      </w:r>
    </w:p>
    <w:p w:rsidR="005C0105" w:rsidRPr="0092771F" w:rsidRDefault="005C0105" w:rsidP="005C0105">
      <w:pPr>
        <w:pStyle w:val="paragraph"/>
      </w:pPr>
      <w:r w:rsidRPr="0092771F">
        <w:tab/>
        <w:t>(b)</w:t>
      </w:r>
      <w:r w:rsidRPr="0092771F">
        <w:tab/>
        <w:t xml:space="preserve">conduct that may have the purpose or effect of inducing misconduct described in </w:t>
      </w:r>
      <w:r w:rsidR="00EC0E72" w:rsidRPr="0092771F">
        <w:t>paragraph (</w:t>
      </w:r>
      <w:r w:rsidRPr="0092771F">
        <w:t>a);</w:t>
      </w:r>
    </w:p>
    <w:p w:rsidR="005C0105" w:rsidRPr="0092771F" w:rsidRDefault="005C0105" w:rsidP="005C0105">
      <w:pPr>
        <w:pStyle w:val="paragraph"/>
      </w:pPr>
      <w:r w:rsidRPr="0092771F">
        <w:tab/>
        <w:t>(c)</w:t>
      </w:r>
      <w:r w:rsidRPr="0092771F">
        <w:tab/>
        <w:t>fraud that has or may have a substantial adverse effect on the Commonwealth or a target entity;</w:t>
      </w:r>
    </w:p>
    <w:p w:rsidR="005C0105" w:rsidRPr="0092771F" w:rsidRDefault="005C0105" w:rsidP="005C0105">
      <w:pPr>
        <w:pStyle w:val="paragraph"/>
      </w:pPr>
      <w:r w:rsidRPr="0092771F">
        <w:tab/>
        <w:t>(d)</w:t>
      </w:r>
      <w:r w:rsidRPr="0092771F">
        <w:tab/>
        <w:t>an offence against Chapter</w:t>
      </w:r>
      <w:r w:rsidR="00EC0E72" w:rsidRPr="0092771F">
        <w:t> </w:t>
      </w:r>
      <w:r w:rsidRPr="0092771F">
        <w:t xml:space="preserve">7 of the </w:t>
      </w:r>
      <w:r w:rsidRPr="0092771F">
        <w:rPr>
          <w:i/>
        </w:rPr>
        <w:t>Criminal Code</w:t>
      </w:r>
      <w:r w:rsidRPr="0092771F">
        <w:t xml:space="preserve"> (which is about the proper administration of Government).</w:t>
      </w:r>
    </w:p>
    <w:p w:rsidR="005C0105" w:rsidRPr="0092771F" w:rsidRDefault="005C0105" w:rsidP="005C0105">
      <w:pPr>
        <w:pStyle w:val="notetext"/>
      </w:pPr>
      <w:r w:rsidRPr="0092771F">
        <w:t>Note 1:</w:t>
      </w:r>
      <w:r w:rsidRPr="0092771F">
        <w:tab/>
        <w:t xml:space="preserve">An example of dealing with the matters described in </w:t>
      </w:r>
      <w:r w:rsidR="00EC0E72" w:rsidRPr="0092771F">
        <w:t>paragraphs (</w:t>
      </w:r>
      <w:r w:rsidRPr="0092771F">
        <w:t>a), (b), (c) and (d) is taking legal proceedings, disciplinary proceedings or other administrative action.</w:t>
      </w:r>
    </w:p>
    <w:p w:rsidR="005C0105" w:rsidRPr="0092771F" w:rsidRDefault="005C0105" w:rsidP="005C0105">
      <w:pPr>
        <w:pStyle w:val="notetext"/>
      </w:pPr>
      <w:r w:rsidRPr="0092771F">
        <w:t>Note 2:</w:t>
      </w:r>
      <w:r w:rsidRPr="0092771F">
        <w:tab/>
        <w:t xml:space="preserve">An integrity purpose relating to misconduct of a person covered by a subparagraph of </w:t>
      </w:r>
      <w:r w:rsidR="00EC0E72" w:rsidRPr="0092771F">
        <w:t>paragraph (</w:t>
      </w:r>
      <w:r w:rsidRPr="0092771F">
        <w:t>a) does not cease to exist merely because the person ceases to be covered by that subparagraph after the misconduct occurs.</w:t>
      </w:r>
    </w:p>
    <w:p w:rsidR="00A70897" w:rsidRPr="0092771F" w:rsidRDefault="00A70897" w:rsidP="00A70897">
      <w:pPr>
        <w:pStyle w:val="Definition"/>
      </w:pPr>
      <w:r w:rsidRPr="0092771F">
        <w:rPr>
          <w:b/>
          <w:i/>
        </w:rPr>
        <w:t>judicial proceeding</w:t>
      </w:r>
      <w:r w:rsidRPr="0092771F">
        <w:t xml:space="preserve"> has the meaning given by section</w:t>
      </w:r>
      <w:r w:rsidR="00EC0E72" w:rsidRPr="0092771F">
        <w:t> </w:t>
      </w:r>
      <w:r w:rsidRPr="0092771F">
        <w:t>31 (other than in section</w:t>
      </w:r>
      <w:r w:rsidR="00EC0E72" w:rsidRPr="0092771F">
        <w:t> </w:t>
      </w:r>
      <w:r w:rsidRPr="0092771F">
        <w:t>3L).</w:t>
      </w:r>
    </w:p>
    <w:p w:rsidR="00A70897" w:rsidRPr="0092771F" w:rsidRDefault="00A70897" w:rsidP="00A70897">
      <w:pPr>
        <w:pStyle w:val="Definition"/>
      </w:pPr>
      <w:r w:rsidRPr="0092771F">
        <w:rPr>
          <w:b/>
          <w:i/>
        </w:rPr>
        <w:t>judicial tribunal</w:t>
      </w:r>
      <w:r w:rsidRPr="0092771F">
        <w:t xml:space="preserve"> has the meaning given by section</w:t>
      </w:r>
      <w:r w:rsidR="00EC0E72" w:rsidRPr="0092771F">
        <w:t> </w:t>
      </w:r>
      <w:r w:rsidRPr="0092771F">
        <w:t>31.</w:t>
      </w:r>
    </w:p>
    <w:p w:rsidR="001769E6" w:rsidRPr="0092771F" w:rsidRDefault="001769E6" w:rsidP="001769E6">
      <w:pPr>
        <w:pStyle w:val="Definition"/>
      </w:pPr>
      <w:r w:rsidRPr="0092771F">
        <w:rPr>
          <w:b/>
          <w:i/>
        </w:rPr>
        <w:t>law enforcement officer</w:t>
      </w:r>
      <w:r w:rsidRPr="0092771F">
        <w:t xml:space="preserve"> </w:t>
      </w:r>
      <w:r w:rsidR="00872455" w:rsidRPr="0092771F">
        <w:t xml:space="preserve">(except in Part IAAC) </w:t>
      </w:r>
      <w:r w:rsidRPr="0092771F">
        <w:t>means any of the following:</w:t>
      </w:r>
    </w:p>
    <w:p w:rsidR="001769E6" w:rsidRPr="0092771F" w:rsidRDefault="001769E6" w:rsidP="001769E6">
      <w:pPr>
        <w:pStyle w:val="paragraph"/>
      </w:pPr>
      <w:r w:rsidRPr="0092771F">
        <w:tab/>
        <w:t>(a)</w:t>
      </w:r>
      <w:r w:rsidRPr="0092771F">
        <w:tab/>
        <w:t xml:space="preserve">the Commissioner of the Australian Federal Police, a Deputy Commissioner of the Australian Federal Police, an AFP employee or a special member of the Australian Federal Police (all within the meaning of the </w:t>
      </w:r>
      <w:r w:rsidRPr="0092771F">
        <w:rPr>
          <w:i/>
        </w:rPr>
        <w:t>Australian Federal Police Act 1979</w:t>
      </w:r>
      <w:r w:rsidRPr="0092771F">
        <w:t>);</w:t>
      </w:r>
    </w:p>
    <w:p w:rsidR="001769E6" w:rsidRPr="0092771F" w:rsidRDefault="001769E6" w:rsidP="001769E6">
      <w:pPr>
        <w:pStyle w:val="paragraph"/>
      </w:pPr>
      <w:r w:rsidRPr="0092771F">
        <w:tab/>
        <w:t>(b)</w:t>
      </w:r>
      <w:r w:rsidRPr="0092771F">
        <w:tab/>
        <w:t>a member of the police force of a State or Territory;</w:t>
      </w:r>
    </w:p>
    <w:p w:rsidR="008307AA" w:rsidRPr="0092771F" w:rsidRDefault="008307AA" w:rsidP="008307AA">
      <w:pPr>
        <w:pStyle w:val="paragraph"/>
      </w:pPr>
      <w:r w:rsidRPr="0092771F">
        <w:tab/>
        <w:t>(ba)</w:t>
      </w:r>
      <w:r w:rsidRPr="0092771F">
        <w:tab/>
        <w:t>a staff member of ACLEI;</w:t>
      </w:r>
    </w:p>
    <w:p w:rsidR="001769E6" w:rsidRPr="0092771F" w:rsidRDefault="001769E6" w:rsidP="001769E6">
      <w:pPr>
        <w:pStyle w:val="paragraph"/>
      </w:pPr>
      <w:r w:rsidRPr="0092771F">
        <w:tab/>
        <w:t>(c)</w:t>
      </w:r>
      <w:r w:rsidRPr="0092771F">
        <w:tab/>
        <w:t>a member of the staff of the ACC;</w:t>
      </w:r>
    </w:p>
    <w:p w:rsidR="00064A5D" w:rsidRPr="0092771F" w:rsidRDefault="00064A5D" w:rsidP="00064A5D">
      <w:pPr>
        <w:pStyle w:val="paragraph"/>
      </w:pPr>
      <w:r w:rsidRPr="0092771F">
        <w:tab/>
        <w:t>(d)</w:t>
      </w:r>
      <w:r w:rsidRPr="0092771F">
        <w:tab/>
        <w:t>an officer of Customs;</w:t>
      </w:r>
    </w:p>
    <w:p w:rsidR="001769E6" w:rsidRPr="0092771F" w:rsidRDefault="001769E6" w:rsidP="001769E6">
      <w:pPr>
        <w:pStyle w:val="paragraph"/>
      </w:pPr>
      <w:r w:rsidRPr="0092771F">
        <w:tab/>
        <w:t>(e)</w:t>
      </w:r>
      <w:r w:rsidRPr="0092771F">
        <w:tab/>
        <w:t>a member of a police force, or other law enforcement agency, of a foreign country.</w:t>
      </w:r>
    </w:p>
    <w:p w:rsidR="001769E6" w:rsidRPr="0092771F" w:rsidRDefault="001769E6" w:rsidP="001769E6">
      <w:pPr>
        <w:pStyle w:val="Definition"/>
      </w:pPr>
      <w:r w:rsidRPr="0092771F">
        <w:rPr>
          <w:b/>
          <w:i/>
        </w:rPr>
        <w:t>medical practitioner</w:t>
      </w:r>
      <w:r w:rsidRPr="0092771F">
        <w:t xml:space="preserve"> has the same meaning as in the </w:t>
      </w:r>
      <w:r w:rsidRPr="0092771F">
        <w:rPr>
          <w:i/>
        </w:rPr>
        <w:t>Health Insurance Act 1973</w:t>
      </w:r>
      <w:r w:rsidRPr="0092771F">
        <w:t>.</w:t>
      </w:r>
    </w:p>
    <w:p w:rsidR="001769E6" w:rsidRPr="0092771F" w:rsidRDefault="001769E6" w:rsidP="001769E6">
      <w:pPr>
        <w:pStyle w:val="Definition"/>
      </w:pPr>
      <w:r w:rsidRPr="0092771F">
        <w:rPr>
          <w:b/>
          <w:i/>
        </w:rPr>
        <w:t xml:space="preserve">member of the staff of the ACC </w:t>
      </w:r>
      <w:r w:rsidRPr="0092771F">
        <w:t xml:space="preserve">has the same meaning as in the </w:t>
      </w:r>
      <w:r w:rsidRPr="0092771F">
        <w:rPr>
          <w:i/>
        </w:rPr>
        <w:t>Australian Crime Commission Act 2002</w:t>
      </w:r>
      <w:r w:rsidRPr="0092771F">
        <w:t>.</w:t>
      </w:r>
    </w:p>
    <w:p w:rsidR="001769E6" w:rsidRPr="0092771F" w:rsidRDefault="001769E6" w:rsidP="001769E6">
      <w:pPr>
        <w:pStyle w:val="Definition"/>
      </w:pPr>
      <w:r w:rsidRPr="0092771F">
        <w:rPr>
          <w:b/>
          <w:i/>
        </w:rPr>
        <w:t>narcotic goods</w:t>
      </w:r>
      <w:r w:rsidRPr="0092771F">
        <w:t xml:space="preserve"> has the same meaning as in the </w:t>
      </w:r>
      <w:r w:rsidRPr="0092771F">
        <w:rPr>
          <w:i/>
        </w:rPr>
        <w:t>Customs Act 1901</w:t>
      </w:r>
      <w:r w:rsidRPr="0092771F">
        <w:t>.</w:t>
      </w:r>
    </w:p>
    <w:p w:rsidR="001769E6" w:rsidRPr="0092771F" w:rsidRDefault="001769E6" w:rsidP="001769E6">
      <w:pPr>
        <w:pStyle w:val="Definition"/>
      </w:pPr>
      <w:r w:rsidRPr="0092771F">
        <w:rPr>
          <w:b/>
          <w:i/>
        </w:rPr>
        <w:t>nurse</w:t>
      </w:r>
      <w:r w:rsidRPr="0092771F">
        <w:t xml:space="preserve"> means a registered nurse within the meaning of the </w:t>
      </w:r>
      <w:r w:rsidRPr="0092771F">
        <w:rPr>
          <w:i/>
        </w:rPr>
        <w:t>Health Insurance Act 1973</w:t>
      </w:r>
      <w:r w:rsidRPr="0092771F">
        <w:t>.</w:t>
      </w:r>
    </w:p>
    <w:p w:rsidR="00FF2B1D" w:rsidRPr="0092771F" w:rsidRDefault="00FF2B1D" w:rsidP="00FF2B1D">
      <w:pPr>
        <w:pStyle w:val="Definition"/>
      </w:pPr>
      <w:r w:rsidRPr="0092771F">
        <w:rPr>
          <w:b/>
          <w:i/>
        </w:rPr>
        <w:t>officer of Customs</w:t>
      </w:r>
      <w:r w:rsidRPr="0092771F">
        <w:t xml:space="preserve"> has the meaning given by subsection</w:t>
      </w:r>
      <w:r w:rsidR="00EC0E72" w:rsidRPr="0092771F">
        <w:t> </w:t>
      </w:r>
      <w:r w:rsidRPr="0092771F">
        <w:t xml:space="preserve">4(1) of the </w:t>
      </w:r>
      <w:r w:rsidRPr="0092771F">
        <w:rPr>
          <w:i/>
        </w:rPr>
        <w:t>Customs Act 1901</w:t>
      </w:r>
      <w:r w:rsidRPr="0092771F">
        <w:t>.</w:t>
      </w:r>
    </w:p>
    <w:p w:rsidR="001769E6" w:rsidRPr="0092771F" w:rsidRDefault="001769E6" w:rsidP="001769E6">
      <w:pPr>
        <w:pStyle w:val="Definition"/>
      </w:pPr>
      <w:r w:rsidRPr="0092771F">
        <w:rPr>
          <w:b/>
          <w:i/>
        </w:rPr>
        <w:t>Official Trustee</w:t>
      </w:r>
      <w:r w:rsidRPr="0092771F">
        <w:t xml:space="preserve"> means the Official Trustee in Bankruptcy.</w:t>
      </w:r>
    </w:p>
    <w:p w:rsidR="001D30A9" w:rsidRPr="0092771F" w:rsidRDefault="001D30A9" w:rsidP="001D30A9">
      <w:pPr>
        <w:pStyle w:val="Definition"/>
      </w:pPr>
      <w:r w:rsidRPr="0092771F">
        <w:rPr>
          <w:b/>
          <w:i/>
        </w:rPr>
        <w:t>parent</w:t>
      </w:r>
      <w:r w:rsidRPr="0092771F">
        <w:t xml:space="preserve">: without limiting who is a parent of a person for the purposes of this Act, someone (the </w:t>
      </w:r>
      <w:r w:rsidRPr="0092771F">
        <w:rPr>
          <w:b/>
          <w:i/>
        </w:rPr>
        <w:t>adult</w:t>
      </w:r>
      <w:r w:rsidRPr="0092771F">
        <w:t xml:space="preserve">) is the </w:t>
      </w:r>
      <w:r w:rsidRPr="0092771F">
        <w:rPr>
          <w:b/>
          <w:i/>
        </w:rPr>
        <w:t>parent</w:t>
      </w:r>
      <w:r w:rsidRPr="0092771F">
        <w:t xml:space="preserve"> of a person if:</w:t>
      </w:r>
    </w:p>
    <w:p w:rsidR="001D30A9" w:rsidRPr="0092771F" w:rsidRDefault="001D30A9" w:rsidP="001D30A9">
      <w:pPr>
        <w:pStyle w:val="paragraph"/>
      </w:pPr>
      <w:r w:rsidRPr="0092771F">
        <w:tab/>
        <w:t>(a)</w:t>
      </w:r>
      <w:r w:rsidRPr="0092771F">
        <w:tab/>
        <w:t>the adult is legally entitled to, and has, custody of the person; or</w:t>
      </w:r>
    </w:p>
    <w:p w:rsidR="001D30A9" w:rsidRPr="0092771F" w:rsidRDefault="001D30A9" w:rsidP="001D30A9">
      <w:pPr>
        <w:pStyle w:val="paragraph"/>
      </w:pPr>
      <w:r w:rsidRPr="0092771F">
        <w:tab/>
        <w:t>(b)</w:t>
      </w:r>
      <w:r w:rsidRPr="0092771F">
        <w:tab/>
        <w:t>the adult is legally responsible for the day</w:t>
      </w:r>
      <w:r w:rsidR="00A952F7">
        <w:noBreakHyphen/>
      </w:r>
      <w:r w:rsidRPr="0092771F">
        <w:t>to</w:t>
      </w:r>
      <w:r w:rsidR="00A952F7">
        <w:noBreakHyphen/>
      </w:r>
      <w:r w:rsidRPr="0092771F">
        <w:t>day care, welfare and development of the person and has the person in his or her care.</w:t>
      </w:r>
    </w:p>
    <w:p w:rsidR="00B74B3F" w:rsidRPr="0092771F" w:rsidRDefault="00B74B3F" w:rsidP="00B74B3F">
      <w:pPr>
        <w:pStyle w:val="Definition"/>
      </w:pPr>
      <w:r w:rsidRPr="0092771F">
        <w:rPr>
          <w:b/>
          <w:i/>
        </w:rPr>
        <w:t>participating State</w:t>
      </w:r>
      <w:r w:rsidRPr="0092771F">
        <w:t xml:space="preserve"> has the meaning given by subsection</w:t>
      </w:r>
      <w:r w:rsidR="00EC0E72" w:rsidRPr="0092771F">
        <w:t> </w:t>
      </w:r>
      <w:r w:rsidRPr="0092771F">
        <w:t>3B(2).</w:t>
      </w:r>
    </w:p>
    <w:p w:rsidR="00B74B3F" w:rsidRPr="0092771F" w:rsidRDefault="00B74B3F" w:rsidP="00B74B3F">
      <w:pPr>
        <w:pStyle w:val="Definition"/>
      </w:pPr>
      <w:r w:rsidRPr="0092771F">
        <w:rPr>
          <w:b/>
          <w:i/>
        </w:rPr>
        <w:t>participating Territory</w:t>
      </w:r>
      <w:r w:rsidRPr="0092771F">
        <w:t xml:space="preserve"> has the meaning given by subsection</w:t>
      </w:r>
      <w:r w:rsidR="00EC0E72" w:rsidRPr="0092771F">
        <w:t> </w:t>
      </w:r>
      <w:r w:rsidRPr="0092771F">
        <w:t>3B(2).</w:t>
      </w:r>
    </w:p>
    <w:p w:rsidR="005C0105" w:rsidRPr="0092771F" w:rsidRDefault="005C0105" w:rsidP="005C0105">
      <w:pPr>
        <w:pStyle w:val="Definition"/>
      </w:pPr>
      <w:r w:rsidRPr="0092771F">
        <w:rPr>
          <w:b/>
          <w:i/>
        </w:rPr>
        <w:t>personal information</w:t>
      </w:r>
      <w:r w:rsidRPr="0092771F">
        <w:t xml:space="preserve"> has the meaning given by section</w:t>
      </w:r>
      <w:r w:rsidR="00EC0E72" w:rsidRPr="0092771F">
        <w:t> </w:t>
      </w:r>
      <w:r w:rsidRPr="0092771F">
        <w:t xml:space="preserve">6 of the </w:t>
      </w:r>
      <w:r w:rsidRPr="0092771F">
        <w:rPr>
          <w:i/>
        </w:rPr>
        <w:t>Privacy Act 1988</w:t>
      </w:r>
      <w:r w:rsidRPr="0092771F">
        <w:t>.</w:t>
      </w:r>
    </w:p>
    <w:p w:rsidR="005C0105" w:rsidRPr="0092771F" w:rsidRDefault="005C0105" w:rsidP="005C0105">
      <w:pPr>
        <w:pStyle w:val="Definition"/>
      </w:pPr>
      <w:r w:rsidRPr="0092771F">
        <w:rPr>
          <w:b/>
          <w:i/>
        </w:rPr>
        <w:t>Privacy Act agency</w:t>
      </w:r>
      <w:r w:rsidRPr="0092771F">
        <w:t xml:space="preserve"> has the same meaning as agency has in the </w:t>
      </w:r>
      <w:r w:rsidRPr="0092771F">
        <w:rPr>
          <w:i/>
        </w:rPr>
        <w:t>Privacy Act 1988</w:t>
      </w:r>
      <w:r w:rsidRPr="0092771F">
        <w:t>.</w:t>
      </w:r>
    </w:p>
    <w:p w:rsidR="001769E6" w:rsidRPr="0092771F" w:rsidRDefault="001769E6" w:rsidP="001769E6">
      <w:pPr>
        <w:pStyle w:val="Definition"/>
      </w:pPr>
      <w:r w:rsidRPr="0092771F">
        <w:rPr>
          <w:b/>
          <w:i/>
        </w:rPr>
        <w:t>property</w:t>
      </w:r>
      <w:r w:rsidRPr="0092771F">
        <w:t xml:space="preserve"> includes money and every thing, animate or inanimate, capable of being the subject of ownership.</w:t>
      </w:r>
    </w:p>
    <w:p w:rsidR="001769E6" w:rsidRPr="0092771F" w:rsidRDefault="001769E6" w:rsidP="001769E6">
      <w:pPr>
        <w:pStyle w:val="Definition"/>
      </w:pPr>
      <w:r w:rsidRPr="0092771F">
        <w:rPr>
          <w:b/>
          <w:i/>
        </w:rPr>
        <w:t>public authority under the Commonwealth</w:t>
      </w:r>
      <w:r w:rsidRPr="0092771F">
        <w:t xml:space="preserve"> means any authority or body constituted by or under a law of the Commonwealth or of a Territory.</w:t>
      </w:r>
    </w:p>
    <w:p w:rsidR="009C36E1" w:rsidRPr="0092771F" w:rsidRDefault="009C36E1" w:rsidP="009C36E1">
      <w:pPr>
        <w:pStyle w:val="Definition"/>
      </w:pPr>
      <w:r w:rsidRPr="0092771F">
        <w:rPr>
          <w:b/>
          <w:i/>
        </w:rPr>
        <w:t>quarter</w:t>
      </w:r>
      <w:r w:rsidRPr="0092771F">
        <w:t xml:space="preserve"> means a period of 3 months ending on 31</w:t>
      </w:r>
      <w:r w:rsidR="00EC0E72" w:rsidRPr="0092771F">
        <w:t> </w:t>
      </w:r>
      <w:r w:rsidRPr="0092771F">
        <w:t>March, 30</w:t>
      </w:r>
      <w:r w:rsidR="00EC0E72" w:rsidRPr="0092771F">
        <w:t> </w:t>
      </w:r>
      <w:r w:rsidRPr="0092771F">
        <w:t>June, 30</w:t>
      </w:r>
      <w:r w:rsidR="00EC0E72" w:rsidRPr="0092771F">
        <w:t> </w:t>
      </w:r>
      <w:r w:rsidRPr="0092771F">
        <w:t>September or 31</w:t>
      </w:r>
      <w:r w:rsidR="00EC0E72" w:rsidRPr="0092771F">
        <w:t> </w:t>
      </w:r>
      <w:r w:rsidRPr="0092771F">
        <w:t>December.</w:t>
      </w:r>
    </w:p>
    <w:p w:rsidR="001D30A9" w:rsidRPr="0092771F" w:rsidRDefault="001D30A9" w:rsidP="001D30A9">
      <w:pPr>
        <w:pStyle w:val="Definition"/>
      </w:pPr>
      <w:r w:rsidRPr="0092771F">
        <w:rPr>
          <w:b/>
          <w:i/>
        </w:rPr>
        <w:t>relative</w:t>
      </w:r>
      <w:r w:rsidRPr="0092771F">
        <w:t xml:space="preserve"> has a meaning affected by </w:t>
      </w:r>
      <w:r w:rsidR="00EC0E72" w:rsidRPr="0092771F">
        <w:t>subsection (</w:t>
      </w:r>
      <w:r w:rsidRPr="0092771F">
        <w:t>3).</w:t>
      </w:r>
    </w:p>
    <w:p w:rsidR="001769E6" w:rsidRPr="0092771F" w:rsidRDefault="001769E6" w:rsidP="001769E6">
      <w:pPr>
        <w:pStyle w:val="Definition"/>
      </w:pPr>
      <w:r w:rsidRPr="0092771F">
        <w:rPr>
          <w:b/>
          <w:i/>
        </w:rPr>
        <w:t xml:space="preserve">senior executive AFP employee </w:t>
      </w:r>
      <w:r w:rsidRPr="0092771F">
        <w:t xml:space="preserve">has the same meaning as in the </w:t>
      </w:r>
      <w:r w:rsidRPr="0092771F">
        <w:rPr>
          <w:i/>
        </w:rPr>
        <w:t>Australian Federal Police Act 1979</w:t>
      </w:r>
      <w:r w:rsidRPr="0092771F">
        <w:t>.</w:t>
      </w:r>
    </w:p>
    <w:p w:rsidR="005C0105" w:rsidRPr="0092771F" w:rsidRDefault="005C0105" w:rsidP="005C0105">
      <w:pPr>
        <w:pStyle w:val="Definition"/>
      </w:pPr>
      <w:r w:rsidRPr="0092771F">
        <w:rPr>
          <w:b/>
          <w:i/>
        </w:rPr>
        <w:t>sensitive information</w:t>
      </w:r>
      <w:r w:rsidRPr="0092771F">
        <w:t xml:space="preserve"> has the meaning given by section</w:t>
      </w:r>
      <w:r w:rsidR="00EC0E72" w:rsidRPr="0092771F">
        <w:t> </w:t>
      </w:r>
      <w:r w:rsidRPr="0092771F">
        <w:t xml:space="preserve">6 of the </w:t>
      </w:r>
      <w:r w:rsidRPr="0092771F">
        <w:rPr>
          <w:i/>
        </w:rPr>
        <w:t>Privacy Act 1988</w:t>
      </w:r>
      <w:r w:rsidRPr="0092771F">
        <w:t>.</w:t>
      </w:r>
    </w:p>
    <w:p w:rsidR="008307AA" w:rsidRPr="0092771F" w:rsidRDefault="008307AA" w:rsidP="008307AA">
      <w:pPr>
        <w:pStyle w:val="Definition"/>
      </w:pPr>
      <w:r w:rsidRPr="0092771F">
        <w:rPr>
          <w:b/>
          <w:i/>
        </w:rPr>
        <w:t>staff member of ACLEI</w:t>
      </w:r>
      <w:r w:rsidRPr="0092771F">
        <w:t xml:space="preserve"> has the same meaning as in the </w:t>
      </w:r>
      <w:r w:rsidRPr="0092771F">
        <w:rPr>
          <w:i/>
        </w:rPr>
        <w:t>Law Enforcement Integrity Commissioner Act 2006</w:t>
      </w:r>
      <w:r w:rsidRPr="0092771F">
        <w:t>.</w:t>
      </w:r>
    </w:p>
    <w:p w:rsidR="001769E6" w:rsidRPr="0092771F" w:rsidRDefault="001769E6" w:rsidP="001769E6">
      <w:pPr>
        <w:pStyle w:val="Definition"/>
      </w:pPr>
      <w:r w:rsidRPr="0092771F">
        <w:rPr>
          <w:b/>
          <w:i/>
        </w:rPr>
        <w:t>State</w:t>
      </w:r>
      <w:r w:rsidRPr="0092771F">
        <w:t xml:space="preserve"> includes the </w:t>
      </w:r>
      <w:smartTag w:uri="urn:schemas-microsoft-com:office:smarttags" w:element="State">
        <w:smartTag w:uri="urn:schemas-microsoft-com:office:smarttags" w:element="date">
          <w:r w:rsidRPr="0092771F">
            <w:t>Northern Territory</w:t>
          </w:r>
        </w:smartTag>
      </w:smartTag>
      <w:r w:rsidRPr="0092771F">
        <w:t>.</w:t>
      </w:r>
    </w:p>
    <w:p w:rsidR="001769E6" w:rsidRPr="0092771F" w:rsidRDefault="001769E6" w:rsidP="001769E6">
      <w:pPr>
        <w:pStyle w:val="Definition"/>
      </w:pPr>
      <w:r w:rsidRPr="0092771F">
        <w:rPr>
          <w:b/>
          <w:i/>
        </w:rPr>
        <w:t>State offence</w:t>
      </w:r>
      <w:r w:rsidRPr="0092771F">
        <w:t xml:space="preserve"> means an offence against a law of a State or the </w:t>
      </w:r>
      <w:smartTag w:uri="urn:schemas-microsoft-com:office:smarttags" w:element="State">
        <w:smartTag w:uri="urn:schemas-microsoft-com:office:smarttags" w:element="date">
          <w:r w:rsidRPr="0092771F">
            <w:t>Australian Capital Territory</w:t>
          </w:r>
        </w:smartTag>
      </w:smartTag>
      <w:r w:rsidRPr="0092771F">
        <w:t>.</w:t>
      </w:r>
    </w:p>
    <w:p w:rsidR="00FD0403" w:rsidRPr="0092771F" w:rsidRDefault="00FD0403" w:rsidP="00FD0403">
      <w:pPr>
        <w:pStyle w:val="Definition"/>
        <w:rPr>
          <w:rFonts w:eastAsiaTheme="minorHAnsi"/>
          <w:szCs w:val="22"/>
        </w:rPr>
      </w:pPr>
      <w:r w:rsidRPr="0092771F">
        <w:rPr>
          <w:rFonts w:eastAsiaTheme="minorHAnsi"/>
          <w:b/>
          <w:bCs/>
          <w:i/>
          <w:iCs/>
          <w:szCs w:val="22"/>
        </w:rPr>
        <w:t>State or Territory registrable child sex offence</w:t>
      </w:r>
      <w:r w:rsidRPr="0092771F">
        <w:rPr>
          <w:rFonts w:eastAsiaTheme="minorHAnsi"/>
          <w:szCs w:val="22"/>
        </w:rPr>
        <w:t xml:space="preserve"> means an offence:</w:t>
      </w:r>
    </w:p>
    <w:p w:rsidR="00FD0403" w:rsidRPr="0092771F" w:rsidRDefault="00FD0403" w:rsidP="00FD0403">
      <w:pPr>
        <w:pStyle w:val="paragraph"/>
        <w:rPr>
          <w:rFonts w:eastAsiaTheme="minorHAnsi"/>
          <w:szCs w:val="22"/>
        </w:rPr>
      </w:pPr>
      <w:r w:rsidRPr="0092771F">
        <w:rPr>
          <w:rFonts w:eastAsiaTheme="minorHAnsi"/>
          <w:szCs w:val="22"/>
        </w:rPr>
        <w:tab/>
        <w:t>(a)</w:t>
      </w:r>
      <w:r w:rsidRPr="0092771F">
        <w:rPr>
          <w:rFonts w:eastAsiaTheme="minorHAnsi"/>
          <w:szCs w:val="22"/>
        </w:rPr>
        <w:tab/>
        <w:t>that a person becomes, or may at any time have become, a person whose name is entered on a child protection offender register (however described) of a State or Territory for committing; and</w:t>
      </w:r>
    </w:p>
    <w:p w:rsidR="00FD0403" w:rsidRPr="0092771F" w:rsidRDefault="00FD0403" w:rsidP="00FD0403">
      <w:pPr>
        <w:pStyle w:val="paragraph"/>
        <w:rPr>
          <w:rFonts w:eastAsiaTheme="minorHAnsi"/>
          <w:szCs w:val="22"/>
        </w:rPr>
      </w:pPr>
      <w:r w:rsidRPr="0092771F">
        <w:rPr>
          <w:rFonts w:eastAsiaTheme="minorHAnsi"/>
          <w:szCs w:val="22"/>
        </w:rPr>
        <w:tab/>
        <w:t>(b)</w:t>
      </w:r>
      <w:r w:rsidRPr="0092771F">
        <w:rPr>
          <w:rFonts w:eastAsiaTheme="minorHAnsi"/>
          <w:szCs w:val="22"/>
        </w:rPr>
        <w:tab/>
        <w:t>in respect of which:</w:t>
      </w:r>
    </w:p>
    <w:p w:rsidR="00FD0403" w:rsidRPr="0092771F" w:rsidRDefault="00FD0403" w:rsidP="00FD0403">
      <w:pPr>
        <w:pStyle w:val="paragraphsub"/>
        <w:rPr>
          <w:rFonts w:eastAsiaTheme="minorHAnsi"/>
          <w:szCs w:val="22"/>
        </w:rPr>
      </w:pPr>
      <w:r w:rsidRPr="0092771F">
        <w:rPr>
          <w:rFonts w:eastAsiaTheme="minorHAnsi"/>
          <w:szCs w:val="22"/>
        </w:rPr>
        <w:tab/>
        <w:t>(i)</w:t>
      </w:r>
      <w:r w:rsidRPr="0092771F">
        <w:rPr>
          <w:rFonts w:eastAsiaTheme="minorHAnsi"/>
          <w:szCs w:val="22"/>
        </w:rPr>
        <w:tab/>
        <w:t>a child was a victim or an intended victim; or</w:t>
      </w:r>
    </w:p>
    <w:p w:rsidR="00FD0403" w:rsidRPr="0092771F" w:rsidRDefault="00FD0403" w:rsidP="00FD0403">
      <w:pPr>
        <w:pStyle w:val="paragraphsub"/>
        <w:rPr>
          <w:rFonts w:eastAsiaTheme="minorHAnsi"/>
          <w:szCs w:val="22"/>
        </w:rPr>
      </w:pPr>
      <w:r w:rsidRPr="0092771F">
        <w:rPr>
          <w:rFonts w:eastAsiaTheme="minorHAnsi"/>
          <w:szCs w:val="22"/>
        </w:rPr>
        <w:tab/>
        <w:t>(ii)</w:t>
      </w:r>
      <w:r w:rsidRPr="0092771F">
        <w:rPr>
          <w:rFonts w:eastAsiaTheme="minorHAnsi"/>
          <w:szCs w:val="22"/>
        </w:rPr>
        <w:tab/>
        <w:t>the offending involved child abuse material.</w:t>
      </w:r>
    </w:p>
    <w:p w:rsidR="005C0105" w:rsidRPr="0092771F" w:rsidRDefault="005C0105" w:rsidP="005C0105">
      <w:pPr>
        <w:pStyle w:val="Definition"/>
      </w:pPr>
      <w:r w:rsidRPr="0092771F">
        <w:rPr>
          <w:b/>
          <w:i/>
        </w:rPr>
        <w:t>substantial adverse effect</w:t>
      </w:r>
      <w:r w:rsidRPr="0092771F">
        <w:t xml:space="preserve"> means an effect that is adverse and not insubstantial, insignificant or trivial.</w:t>
      </w:r>
    </w:p>
    <w:p w:rsidR="005C0105" w:rsidRPr="0092771F" w:rsidRDefault="005C0105" w:rsidP="005C0105">
      <w:pPr>
        <w:pStyle w:val="Definition"/>
      </w:pPr>
      <w:r w:rsidRPr="0092771F">
        <w:rPr>
          <w:b/>
          <w:i/>
        </w:rPr>
        <w:t>target entity</w:t>
      </w:r>
      <w:r w:rsidRPr="0092771F">
        <w:t xml:space="preserve"> means:</w:t>
      </w:r>
    </w:p>
    <w:p w:rsidR="005C0105" w:rsidRPr="0092771F" w:rsidRDefault="005C0105" w:rsidP="005C0105">
      <w:pPr>
        <w:pStyle w:val="paragraph"/>
      </w:pPr>
      <w:r w:rsidRPr="0092771F">
        <w:tab/>
        <w:t>(a)</w:t>
      </w:r>
      <w:r w:rsidRPr="0092771F">
        <w:tab/>
        <w:t>a Privacy Act agency; or</w:t>
      </w:r>
    </w:p>
    <w:p w:rsidR="005C0105" w:rsidRPr="0092771F" w:rsidRDefault="005C0105" w:rsidP="005C0105">
      <w:pPr>
        <w:pStyle w:val="paragraph"/>
      </w:pPr>
      <w:r w:rsidRPr="0092771F">
        <w:tab/>
        <w:t>(b)</w:t>
      </w:r>
      <w:r w:rsidRPr="0092771F">
        <w:tab/>
        <w:t>a wholly</w:t>
      </w:r>
      <w:r w:rsidR="00A952F7">
        <w:noBreakHyphen/>
      </w:r>
      <w:r w:rsidRPr="0092771F">
        <w:t>owned Commonwealth company.</w:t>
      </w:r>
    </w:p>
    <w:p w:rsidR="005C0105" w:rsidRPr="0092771F" w:rsidRDefault="005C0105" w:rsidP="005C0105">
      <w:pPr>
        <w:pStyle w:val="notetext"/>
      </w:pPr>
      <w:r w:rsidRPr="0092771F">
        <w:t>Note:</w:t>
      </w:r>
      <w:r w:rsidRPr="0092771F">
        <w:tab/>
        <w:t>A target entity is an APP entity as defined in section</w:t>
      </w:r>
      <w:r w:rsidR="00EC0E72" w:rsidRPr="0092771F">
        <w:t> </w:t>
      </w:r>
      <w:r w:rsidRPr="0092771F">
        <w:t xml:space="preserve">6 of the </w:t>
      </w:r>
      <w:r w:rsidRPr="0092771F">
        <w:rPr>
          <w:i/>
        </w:rPr>
        <w:t>Privacy Act 1988</w:t>
      </w:r>
      <w:r w:rsidRPr="0092771F">
        <w:t>, because it is either an agency or an organisation for the purposes of that Act (as a wholly</w:t>
      </w:r>
      <w:r w:rsidR="00A952F7">
        <w:noBreakHyphen/>
      </w:r>
      <w:r w:rsidRPr="0092771F">
        <w:t>owned Commonwealth company is an organisation as defined in section</w:t>
      </w:r>
      <w:r w:rsidR="00EC0E72" w:rsidRPr="0092771F">
        <w:t> </w:t>
      </w:r>
      <w:r w:rsidRPr="0092771F">
        <w:t>6C of that Act).</w:t>
      </w:r>
    </w:p>
    <w:p w:rsidR="001769E6" w:rsidRPr="0092771F" w:rsidRDefault="001769E6" w:rsidP="001769E6">
      <w:pPr>
        <w:pStyle w:val="Definition"/>
      </w:pPr>
      <w:r w:rsidRPr="0092771F">
        <w:rPr>
          <w:b/>
          <w:i/>
        </w:rPr>
        <w:t>Territory</w:t>
      </w:r>
      <w:r w:rsidRPr="0092771F">
        <w:t xml:space="preserve"> does not include the </w:t>
      </w:r>
      <w:smartTag w:uri="urn:schemas-microsoft-com:office:smarttags" w:element="State">
        <w:smartTag w:uri="urn:schemas-microsoft-com:office:smarttags" w:element="date">
          <w:r w:rsidRPr="0092771F">
            <w:t>Northern Territory</w:t>
          </w:r>
        </w:smartTag>
      </w:smartTag>
      <w:r w:rsidRPr="0092771F">
        <w:t>.</w:t>
      </w:r>
    </w:p>
    <w:p w:rsidR="001769E6" w:rsidRPr="0092771F" w:rsidRDefault="001769E6" w:rsidP="001769E6">
      <w:pPr>
        <w:pStyle w:val="Definition"/>
      </w:pPr>
      <w:r w:rsidRPr="0092771F">
        <w:rPr>
          <w:b/>
          <w:i/>
        </w:rPr>
        <w:t>terrorism offence</w:t>
      </w:r>
      <w:r w:rsidRPr="0092771F">
        <w:t xml:space="preserve"> means:</w:t>
      </w:r>
    </w:p>
    <w:p w:rsidR="001769E6" w:rsidRPr="0092771F" w:rsidRDefault="001769E6" w:rsidP="001769E6">
      <w:pPr>
        <w:pStyle w:val="paragraph"/>
      </w:pPr>
      <w:r w:rsidRPr="0092771F">
        <w:tab/>
        <w:t>(a)</w:t>
      </w:r>
      <w:r w:rsidRPr="0092771F">
        <w:tab/>
        <w:t xml:space="preserve">an offence against </w:t>
      </w:r>
      <w:r w:rsidR="00422F82" w:rsidRPr="0092771F">
        <w:t xml:space="preserve">Subdivision A of </w:t>
      </w:r>
      <w:r w:rsidRPr="0092771F">
        <w:t>Division</w:t>
      </w:r>
      <w:r w:rsidR="00EC0E72" w:rsidRPr="0092771F">
        <w:t> </w:t>
      </w:r>
      <w:r w:rsidRPr="0092771F">
        <w:t xml:space="preserve">72 of the </w:t>
      </w:r>
      <w:r w:rsidRPr="0092771F">
        <w:rPr>
          <w:i/>
        </w:rPr>
        <w:t>Criminal Code</w:t>
      </w:r>
      <w:r w:rsidRPr="0092771F">
        <w:t>; or</w:t>
      </w:r>
    </w:p>
    <w:p w:rsidR="00667836" w:rsidRPr="0092771F" w:rsidRDefault="00667836" w:rsidP="00667836">
      <w:pPr>
        <w:pStyle w:val="paragraph"/>
      </w:pPr>
      <w:r w:rsidRPr="0092771F">
        <w:tab/>
        <w:t>(aa)</w:t>
      </w:r>
      <w:r w:rsidRPr="0092771F">
        <w:tab/>
        <w:t>an offence against Subdivision B of Division</w:t>
      </w:r>
      <w:r w:rsidR="00EC0E72" w:rsidRPr="0092771F">
        <w:t> </w:t>
      </w:r>
      <w:r w:rsidRPr="0092771F">
        <w:t xml:space="preserve">80 of the </w:t>
      </w:r>
      <w:r w:rsidRPr="0092771F">
        <w:rPr>
          <w:i/>
        </w:rPr>
        <w:t>Criminal Code</w:t>
      </w:r>
      <w:r w:rsidRPr="0092771F">
        <w:t>; or</w:t>
      </w:r>
    </w:p>
    <w:p w:rsidR="00667836" w:rsidRPr="0092771F" w:rsidRDefault="001769E6" w:rsidP="001769E6">
      <w:pPr>
        <w:pStyle w:val="paragraph"/>
      </w:pPr>
      <w:r w:rsidRPr="0092771F">
        <w:tab/>
        <w:t>(b)</w:t>
      </w:r>
      <w:r w:rsidRPr="0092771F">
        <w:tab/>
        <w:t>an offence against Part</w:t>
      </w:r>
      <w:r w:rsidR="00EC0E72" w:rsidRPr="0092771F">
        <w:t> </w:t>
      </w:r>
      <w:r w:rsidRPr="0092771F">
        <w:t xml:space="preserve">5.3 </w:t>
      </w:r>
      <w:r w:rsidR="00667836" w:rsidRPr="0092771F">
        <w:t>or 5.5</w:t>
      </w:r>
      <w:r w:rsidR="006341BA" w:rsidRPr="0092771F">
        <w:t xml:space="preserve"> </w:t>
      </w:r>
      <w:r w:rsidRPr="0092771F">
        <w:t xml:space="preserve">of the </w:t>
      </w:r>
      <w:r w:rsidRPr="0092771F">
        <w:rPr>
          <w:i/>
        </w:rPr>
        <w:t>Criminal Code</w:t>
      </w:r>
      <w:r w:rsidR="00667836" w:rsidRPr="0092771F">
        <w:t>; or</w:t>
      </w:r>
    </w:p>
    <w:p w:rsidR="00667836" w:rsidRPr="0092771F" w:rsidRDefault="00667836" w:rsidP="00667836">
      <w:pPr>
        <w:pStyle w:val="paragraph"/>
      </w:pPr>
      <w:r w:rsidRPr="0092771F">
        <w:tab/>
        <w:t>(c)</w:t>
      </w:r>
      <w:r w:rsidRPr="0092771F">
        <w:tab/>
        <w:t xml:space="preserve">an offence against either of the following provisions of the </w:t>
      </w:r>
      <w:r w:rsidRPr="0092771F">
        <w:rPr>
          <w:i/>
        </w:rPr>
        <w:t>Charter of the United Nations Act 1945</w:t>
      </w:r>
      <w:r w:rsidRPr="0092771F">
        <w:t>:</w:t>
      </w:r>
    </w:p>
    <w:p w:rsidR="00667836" w:rsidRPr="0092771F" w:rsidRDefault="00667836" w:rsidP="00667836">
      <w:pPr>
        <w:pStyle w:val="paragraphsub"/>
      </w:pPr>
      <w:r w:rsidRPr="0092771F">
        <w:tab/>
        <w:t>(i)</w:t>
      </w:r>
      <w:r w:rsidRPr="0092771F">
        <w:tab/>
        <w:t>Part</w:t>
      </w:r>
      <w:r w:rsidR="00EC0E72" w:rsidRPr="0092771F">
        <w:t> </w:t>
      </w:r>
      <w:r w:rsidRPr="0092771F">
        <w:t>4 of that Act;</w:t>
      </w:r>
    </w:p>
    <w:p w:rsidR="00667836" w:rsidRPr="0092771F" w:rsidRDefault="00667836" w:rsidP="00667836">
      <w:pPr>
        <w:pStyle w:val="paragraphsub"/>
      </w:pPr>
      <w:r w:rsidRPr="0092771F">
        <w:tab/>
        <w:t>(ii)</w:t>
      </w:r>
      <w:r w:rsidRPr="0092771F">
        <w:tab/>
        <w:t>Part</w:t>
      </w:r>
      <w:r w:rsidR="00EC0E72" w:rsidRPr="0092771F">
        <w:t> </w:t>
      </w:r>
      <w:r w:rsidRPr="0092771F">
        <w:t xml:space="preserve">5 of that Act, to the extent that it relates to the </w:t>
      </w:r>
      <w:r w:rsidRPr="0092771F">
        <w:rPr>
          <w:i/>
        </w:rPr>
        <w:t>Charter of the United Nations (Sanctions—Al</w:t>
      </w:r>
      <w:r w:rsidR="00A952F7">
        <w:rPr>
          <w:i/>
        </w:rPr>
        <w:noBreakHyphen/>
      </w:r>
      <w:r w:rsidRPr="0092771F">
        <w:rPr>
          <w:i/>
        </w:rPr>
        <w:t>Qaida) Regulations</w:t>
      </w:r>
      <w:r w:rsidR="00EC0E72" w:rsidRPr="0092771F">
        <w:rPr>
          <w:i/>
        </w:rPr>
        <w:t> </w:t>
      </w:r>
      <w:r w:rsidRPr="0092771F">
        <w:rPr>
          <w:i/>
        </w:rPr>
        <w:t>2008</w:t>
      </w:r>
      <w:r w:rsidRPr="0092771F">
        <w:t>.</w:t>
      </w:r>
    </w:p>
    <w:p w:rsidR="003D3D3B" w:rsidRPr="0092771F" w:rsidRDefault="003D3D3B" w:rsidP="003D3D3B">
      <w:pPr>
        <w:pStyle w:val="Definition"/>
      </w:pPr>
      <w:r w:rsidRPr="0092771F">
        <w:rPr>
          <w:b/>
          <w:i/>
        </w:rPr>
        <w:t>terrorist act</w:t>
      </w:r>
      <w:r w:rsidRPr="0092771F">
        <w:t xml:space="preserve"> has the same meaning as in subsection</w:t>
      </w:r>
      <w:r w:rsidR="00EC0E72" w:rsidRPr="0092771F">
        <w:t> </w:t>
      </w:r>
      <w:r w:rsidRPr="0092771F">
        <w:t xml:space="preserve">100.1(1) of the </w:t>
      </w:r>
      <w:r w:rsidRPr="0092771F">
        <w:rPr>
          <w:i/>
        </w:rPr>
        <w:t>Criminal Code</w:t>
      </w:r>
      <w:r w:rsidRPr="0092771F">
        <w:t>.</w:t>
      </w:r>
    </w:p>
    <w:p w:rsidR="001769E6" w:rsidRPr="0092771F" w:rsidRDefault="001769E6" w:rsidP="001769E6">
      <w:pPr>
        <w:pStyle w:val="Definition"/>
        <w:keepNext/>
        <w:keepLines/>
      </w:pPr>
      <w:r w:rsidRPr="0092771F">
        <w:rPr>
          <w:b/>
          <w:i/>
        </w:rPr>
        <w:t>thing relevant to an indictable offence</w:t>
      </w:r>
      <w:r w:rsidRPr="0092771F">
        <w:t xml:space="preserve"> means:</w:t>
      </w:r>
    </w:p>
    <w:p w:rsidR="001769E6" w:rsidRPr="0092771F" w:rsidRDefault="001769E6" w:rsidP="001769E6">
      <w:pPr>
        <w:pStyle w:val="paragraph"/>
      </w:pPr>
      <w:r w:rsidRPr="0092771F">
        <w:tab/>
        <w:t>(a)</w:t>
      </w:r>
      <w:r w:rsidRPr="0092771F">
        <w:tab/>
        <w:t>either of the following:</w:t>
      </w:r>
    </w:p>
    <w:p w:rsidR="001769E6" w:rsidRPr="0092771F" w:rsidRDefault="001769E6" w:rsidP="001769E6">
      <w:pPr>
        <w:pStyle w:val="paragraphsub"/>
      </w:pPr>
      <w:r w:rsidRPr="0092771F">
        <w:tab/>
        <w:t>(i)</w:t>
      </w:r>
      <w:r w:rsidRPr="0092771F">
        <w:tab/>
        <w:t>anything with respect to which an indictable offence against any law of the Commonwealth or of a Territory has been committed or is suspected, on reasonable grounds, to have been committed;</w:t>
      </w:r>
    </w:p>
    <w:p w:rsidR="001769E6" w:rsidRPr="0092771F" w:rsidRDefault="001769E6" w:rsidP="001769E6">
      <w:pPr>
        <w:pStyle w:val="paragraphsub"/>
      </w:pPr>
      <w:r w:rsidRPr="0092771F">
        <w:tab/>
        <w:t>(ii)</w:t>
      </w:r>
      <w:r w:rsidRPr="0092771F">
        <w:tab/>
        <w:t>anything with respect to which a State offence that has a federal aspect, and that is an indictable offence against the law of that State, has been committed or is suspected, on reasonable grounds, to have been committed; or</w:t>
      </w:r>
    </w:p>
    <w:p w:rsidR="001769E6" w:rsidRPr="0092771F" w:rsidRDefault="001769E6" w:rsidP="001769E6">
      <w:pPr>
        <w:pStyle w:val="paragraph"/>
      </w:pPr>
      <w:r w:rsidRPr="0092771F">
        <w:tab/>
        <w:t>(b)</w:t>
      </w:r>
      <w:r w:rsidRPr="0092771F">
        <w:tab/>
        <w:t>anything as to which there are reasonable grounds for suspecting that it will afford evidence as to the commission of any such offence; or</w:t>
      </w:r>
    </w:p>
    <w:p w:rsidR="001769E6" w:rsidRPr="0092771F" w:rsidRDefault="001769E6" w:rsidP="001769E6">
      <w:pPr>
        <w:pStyle w:val="paragraph"/>
      </w:pPr>
      <w:r w:rsidRPr="0092771F">
        <w:tab/>
        <w:t>(c)</w:t>
      </w:r>
      <w:r w:rsidRPr="0092771F">
        <w:tab/>
        <w:t>anything as to which there are reasonable grounds for suspecting that it is intended to be used for the purpose of committing any such offence.</w:t>
      </w:r>
    </w:p>
    <w:p w:rsidR="001769E6" w:rsidRPr="0092771F" w:rsidRDefault="001769E6" w:rsidP="001769E6">
      <w:pPr>
        <w:pStyle w:val="Definition"/>
      </w:pPr>
      <w:r w:rsidRPr="0092771F">
        <w:rPr>
          <w:b/>
          <w:i/>
        </w:rPr>
        <w:t>thing relevant to a summary offence</w:t>
      </w:r>
      <w:r w:rsidRPr="0092771F">
        <w:t xml:space="preserve"> means:</w:t>
      </w:r>
    </w:p>
    <w:p w:rsidR="001769E6" w:rsidRPr="0092771F" w:rsidRDefault="001769E6" w:rsidP="001769E6">
      <w:pPr>
        <w:pStyle w:val="paragraph"/>
      </w:pPr>
      <w:r w:rsidRPr="0092771F">
        <w:tab/>
        <w:t>(a)</w:t>
      </w:r>
      <w:r w:rsidRPr="0092771F">
        <w:tab/>
        <w:t>either of the following:</w:t>
      </w:r>
    </w:p>
    <w:p w:rsidR="001769E6" w:rsidRPr="0092771F" w:rsidRDefault="001769E6" w:rsidP="001769E6">
      <w:pPr>
        <w:pStyle w:val="paragraphsub"/>
      </w:pPr>
      <w:r w:rsidRPr="0092771F">
        <w:tab/>
        <w:t>(i)</w:t>
      </w:r>
      <w:r w:rsidRPr="0092771F">
        <w:tab/>
        <w:t>anything with respect to which a summary offence against any law of the Commonwealth or of a Territory has been committed or is suspected, on reasonable grounds, to have been committed;</w:t>
      </w:r>
    </w:p>
    <w:p w:rsidR="001769E6" w:rsidRPr="0092771F" w:rsidRDefault="001769E6" w:rsidP="001769E6">
      <w:pPr>
        <w:pStyle w:val="paragraphsub"/>
      </w:pPr>
      <w:r w:rsidRPr="0092771F">
        <w:tab/>
        <w:t>(ii)</w:t>
      </w:r>
      <w:r w:rsidRPr="0092771F">
        <w:tab/>
        <w:t>anything with respect to which a State offence that has a federal aspect, and that is a summary or simple offence against the law of that State, has been committed or is suspected, on reasonable grounds, to have been committed; or</w:t>
      </w:r>
    </w:p>
    <w:p w:rsidR="001769E6" w:rsidRPr="0092771F" w:rsidRDefault="001769E6" w:rsidP="001769E6">
      <w:pPr>
        <w:pStyle w:val="paragraph"/>
      </w:pPr>
      <w:r w:rsidRPr="0092771F">
        <w:tab/>
        <w:t>(b)</w:t>
      </w:r>
      <w:r w:rsidRPr="0092771F">
        <w:tab/>
        <w:t>anything as to which there are reasonable grounds for suspecting that it will afford evidence as to the commission of any such offence; or</w:t>
      </w:r>
    </w:p>
    <w:p w:rsidR="001769E6" w:rsidRPr="0092771F" w:rsidRDefault="001769E6" w:rsidP="001769E6">
      <w:pPr>
        <w:pStyle w:val="paragraph"/>
      </w:pPr>
      <w:r w:rsidRPr="0092771F">
        <w:tab/>
        <w:t>(c)</w:t>
      </w:r>
      <w:r w:rsidRPr="0092771F">
        <w:tab/>
        <w:t>anything as to which there are reasonable grounds for suspecting that it is intended to be used for the purpose of committing any such offence.</w:t>
      </w:r>
    </w:p>
    <w:p w:rsidR="001769E6" w:rsidRPr="0092771F" w:rsidRDefault="001769E6" w:rsidP="001769E6">
      <w:pPr>
        <w:pStyle w:val="Definition"/>
      </w:pPr>
      <w:r w:rsidRPr="0092771F">
        <w:rPr>
          <w:b/>
          <w:i/>
        </w:rPr>
        <w:t>Torres Strait Islander</w:t>
      </w:r>
      <w:r w:rsidRPr="0092771F">
        <w:t xml:space="preserve"> means a descendent of an indigenous inhabitant of the </w:t>
      </w:r>
      <w:smartTag w:uri="urn:schemas-microsoft-com:office:smarttags" w:element="date">
        <w:smartTag w:uri="urn:schemas-microsoft-com:office:smarttags" w:element="PlaceName">
          <w:r w:rsidRPr="0092771F">
            <w:t>Torres Strait</w:t>
          </w:r>
        </w:smartTag>
        <w:r w:rsidRPr="0092771F">
          <w:t xml:space="preserve"> </w:t>
        </w:r>
        <w:smartTag w:uri="urn:schemas-microsoft-com:office:smarttags" w:element="PlaceType">
          <w:r w:rsidRPr="0092771F">
            <w:t>Islands</w:t>
          </w:r>
        </w:smartTag>
      </w:smartTag>
      <w:r w:rsidRPr="0092771F">
        <w:t>.</w:t>
      </w:r>
    </w:p>
    <w:p w:rsidR="00B23C80" w:rsidRPr="0092771F" w:rsidRDefault="00B23C80" w:rsidP="00B23C80">
      <w:pPr>
        <w:pStyle w:val="Definition"/>
      </w:pPr>
      <w:r w:rsidRPr="0092771F">
        <w:rPr>
          <w:b/>
          <w:i/>
        </w:rPr>
        <w:t>wholly</w:t>
      </w:r>
      <w:r w:rsidR="00A952F7">
        <w:rPr>
          <w:b/>
          <w:i/>
        </w:rPr>
        <w:noBreakHyphen/>
      </w:r>
      <w:r w:rsidRPr="0092771F">
        <w:rPr>
          <w:b/>
          <w:i/>
        </w:rPr>
        <w:t>owned Commonwealth company</w:t>
      </w:r>
      <w:r w:rsidRPr="0092771F">
        <w:t xml:space="preserve"> has the meaning given by section</w:t>
      </w:r>
      <w:r w:rsidR="00EC0E72" w:rsidRPr="0092771F">
        <w:t> </w:t>
      </w:r>
      <w:r w:rsidRPr="0092771F">
        <w:t xml:space="preserve">90 of the </w:t>
      </w:r>
      <w:r w:rsidRPr="0092771F">
        <w:rPr>
          <w:i/>
        </w:rPr>
        <w:t>Public Governance, Performance and Accountability Act 2013</w:t>
      </w:r>
      <w:r w:rsidRPr="0092771F">
        <w:t>.</w:t>
      </w:r>
    </w:p>
    <w:p w:rsidR="001769E6" w:rsidRPr="0092771F" w:rsidRDefault="001769E6" w:rsidP="001769E6">
      <w:pPr>
        <w:pStyle w:val="subsection"/>
      </w:pPr>
      <w:r w:rsidRPr="0092771F">
        <w:tab/>
        <w:t>(2)</w:t>
      </w:r>
      <w:r w:rsidRPr="0092771F">
        <w:tab/>
        <w:t>In this Act, a reference to a fine includes a reference:</w:t>
      </w:r>
    </w:p>
    <w:p w:rsidR="001769E6" w:rsidRPr="0092771F" w:rsidRDefault="001769E6" w:rsidP="001769E6">
      <w:pPr>
        <w:pStyle w:val="paragraph"/>
      </w:pPr>
      <w:r w:rsidRPr="0092771F">
        <w:tab/>
        <w:t>(a)</w:t>
      </w:r>
      <w:r w:rsidRPr="0092771F">
        <w:tab/>
        <w:t>to a pecuniary penalty other than a pecuniary penalty imposed:</w:t>
      </w:r>
    </w:p>
    <w:p w:rsidR="001769E6" w:rsidRPr="0092771F" w:rsidRDefault="001769E6" w:rsidP="001769E6">
      <w:pPr>
        <w:pStyle w:val="paragraphsub"/>
      </w:pPr>
      <w:r w:rsidRPr="0092771F">
        <w:tab/>
        <w:t>(i)</w:t>
      </w:r>
      <w:r w:rsidRPr="0092771F">
        <w:tab/>
        <w:t>under Division</w:t>
      </w:r>
      <w:r w:rsidR="00EC0E72" w:rsidRPr="0092771F">
        <w:t> </w:t>
      </w:r>
      <w:r w:rsidRPr="0092771F">
        <w:t>3 of Part</w:t>
      </w:r>
      <w:r w:rsidR="00BB4455" w:rsidRPr="0092771F">
        <w:t> </w:t>
      </w:r>
      <w:r w:rsidRPr="0092771F">
        <w:t xml:space="preserve">XIII of the </w:t>
      </w:r>
      <w:r w:rsidRPr="0092771F">
        <w:rPr>
          <w:i/>
        </w:rPr>
        <w:t>Customs Act 1901</w:t>
      </w:r>
      <w:r w:rsidRPr="0092771F">
        <w:t>; or</w:t>
      </w:r>
    </w:p>
    <w:p w:rsidR="001769E6" w:rsidRPr="0092771F" w:rsidRDefault="001769E6" w:rsidP="001769E6">
      <w:pPr>
        <w:pStyle w:val="paragraphsub"/>
      </w:pPr>
      <w:r w:rsidRPr="0092771F">
        <w:tab/>
        <w:t>(ii)</w:t>
      </w:r>
      <w:r w:rsidRPr="0092771F">
        <w:tab/>
        <w:t>by a pecuniary penalty order</w:t>
      </w:r>
      <w:r w:rsidR="00540425" w:rsidRPr="0092771F">
        <w:t>, a literary proceeds order or an unexplained wealth order</w:t>
      </w:r>
      <w:r w:rsidRPr="0092771F">
        <w:t xml:space="preserve"> made under the </w:t>
      </w:r>
      <w:r w:rsidRPr="0092771F">
        <w:rPr>
          <w:i/>
        </w:rPr>
        <w:t>Proceeds of Crime Act 2002</w:t>
      </w:r>
      <w:r w:rsidRPr="0092771F">
        <w:t>; or</w:t>
      </w:r>
    </w:p>
    <w:p w:rsidR="001769E6" w:rsidRPr="0092771F" w:rsidRDefault="001769E6" w:rsidP="001769E6">
      <w:pPr>
        <w:pStyle w:val="paragraphsub"/>
      </w:pPr>
      <w:r w:rsidRPr="0092771F">
        <w:tab/>
        <w:t>(iia)</w:t>
      </w:r>
      <w:r w:rsidRPr="0092771F">
        <w:tab/>
        <w:t xml:space="preserve">by a pecuniary penalty order made under the </w:t>
      </w:r>
      <w:r w:rsidRPr="0092771F">
        <w:rPr>
          <w:i/>
        </w:rPr>
        <w:t>Proceeds of Crime Act 1987</w:t>
      </w:r>
      <w:r w:rsidRPr="0092771F">
        <w:t>; or</w:t>
      </w:r>
    </w:p>
    <w:p w:rsidR="001769E6" w:rsidRPr="0092771F" w:rsidRDefault="001769E6" w:rsidP="001769E6">
      <w:pPr>
        <w:pStyle w:val="paragraphsub"/>
      </w:pPr>
      <w:r w:rsidRPr="0092771F">
        <w:tab/>
        <w:t>(iii)</w:t>
      </w:r>
      <w:r w:rsidRPr="0092771F">
        <w:tab/>
        <w:t xml:space="preserve">by a superannuation order made under the </w:t>
      </w:r>
      <w:r w:rsidRPr="0092771F">
        <w:rPr>
          <w:i/>
        </w:rPr>
        <w:t>Australian Federal Police Act 1979</w:t>
      </w:r>
      <w:r w:rsidRPr="0092771F">
        <w:t>; or</w:t>
      </w:r>
    </w:p>
    <w:p w:rsidR="001769E6" w:rsidRPr="0092771F" w:rsidRDefault="001769E6" w:rsidP="001769E6">
      <w:pPr>
        <w:pStyle w:val="paragraphsub"/>
      </w:pPr>
      <w:r w:rsidRPr="0092771F">
        <w:tab/>
        <w:t>(iv)</w:t>
      </w:r>
      <w:r w:rsidRPr="0092771F">
        <w:tab/>
        <w:t>by a superannuation order made under the</w:t>
      </w:r>
      <w:r w:rsidRPr="0092771F">
        <w:rPr>
          <w:i/>
        </w:rPr>
        <w:t xml:space="preserve"> Crimes (Superannuation Benefits) Act 1989</w:t>
      </w:r>
      <w:r w:rsidRPr="0092771F">
        <w:t>; or</w:t>
      </w:r>
    </w:p>
    <w:p w:rsidR="001769E6" w:rsidRPr="0092771F" w:rsidRDefault="001769E6" w:rsidP="001769E6">
      <w:pPr>
        <w:pStyle w:val="paragraph"/>
      </w:pPr>
      <w:r w:rsidRPr="0092771F">
        <w:tab/>
        <w:t>(b)</w:t>
      </w:r>
      <w:r w:rsidRPr="0092771F">
        <w:tab/>
        <w:t>to costs or other amounts ordered to be paid by offenders.</w:t>
      </w:r>
    </w:p>
    <w:p w:rsidR="001D30A9" w:rsidRPr="0092771F" w:rsidRDefault="001D30A9" w:rsidP="001D30A9">
      <w:pPr>
        <w:pStyle w:val="subsection"/>
      </w:pPr>
      <w:r w:rsidRPr="0092771F">
        <w:tab/>
        <w:t>(3)</w:t>
      </w:r>
      <w:r w:rsidRPr="0092771F">
        <w:tab/>
        <w:t>For the purposes of this Act, the relatives of a person are taken to include the following (without limitation):</w:t>
      </w:r>
    </w:p>
    <w:p w:rsidR="001D30A9" w:rsidRPr="0092771F" w:rsidRDefault="001D30A9" w:rsidP="001D30A9">
      <w:pPr>
        <w:pStyle w:val="paragraph"/>
      </w:pPr>
      <w:r w:rsidRPr="0092771F">
        <w:tab/>
        <w:t>(a)</w:t>
      </w:r>
      <w:r w:rsidRPr="0092771F">
        <w:tab/>
        <w:t>a</w:t>
      </w:r>
      <w:r w:rsidR="00BB4455" w:rsidRPr="0092771F">
        <w:t> </w:t>
      </w:r>
      <w:r w:rsidRPr="0092771F">
        <w:t>de</w:t>
      </w:r>
      <w:r w:rsidR="00BB4455" w:rsidRPr="0092771F">
        <w:t> </w:t>
      </w:r>
      <w:r w:rsidRPr="0092771F">
        <w:t>facto</w:t>
      </w:r>
      <w:r w:rsidR="00BB4455" w:rsidRPr="0092771F">
        <w:t> </w:t>
      </w:r>
      <w:r w:rsidRPr="0092771F">
        <w:t>partner of the person;</w:t>
      </w:r>
    </w:p>
    <w:p w:rsidR="001D30A9" w:rsidRPr="0092771F" w:rsidRDefault="001D30A9" w:rsidP="001D30A9">
      <w:pPr>
        <w:pStyle w:val="paragraph"/>
      </w:pPr>
      <w:r w:rsidRPr="0092771F">
        <w:tab/>
        <w:t>(b)</w:t>
      </w:r>
      <w:r w:rsidRPr="0092771F">
        <w:tab/>
        <w:t xml:space="preserve">someone who is the child of the person, or of whom the person is the child, because of the definition of </w:t>
      </w:r>
      <w:r w:rsidRPr="0092771F">
        <w:rPr>
          <w:b/>
          <w:i/>
        </w:rPr>
        <w:t>child</w:t>
      </w:r>
      <w:r w:rsidRPr="0092771F">
        <w:t xml:space="preserve"> in this section;</w:t>
      </w:r>
    </w:p>
    <w:p w:rsidR="001D30A9" w:rsidRPr="0092771F" w:rsidRDefault="001D30A9" w:rsidP="001D30A9">
      <w:pPr>
        <w:pStyle w:val="paragraph"/>
      </w:pPr>
      <w:r w:rsidRPr="0092771F">
        <w:tab/>
        <w:t>(c)</w:t>
      </w:r>
      <w:r w:rsidRPr="0092771F">
        <w:tab/>
        <w:t xml:space="preserve">anyone else who would be a relative of the person if someone mentioned in </w:t>
      </w:r>
      <w:r w:rsidR="00EC0E72" w:rsidRPr="0092771F">
        <w:t>paragraph (</w:t>
      </w:r>
      <w:r w:rsidRPr="0092771F">
        <w:t>a) or (b) is taken to be a relative of the person.</w:t>
      </w:r>
    </w:p>
    <w:p w:rsidR="001769E6" w:rsidRPr="0092771F" w:rsidRDefault="001769E6" w:rsidP="00765196">
      <w:pPr>
        <w:pStyle w:val="ActHead5"/>
      </w:pPr>
      <w:bookmarkStart w:id="5" w:name="_Toc124504803"/>
      <w:smartTag w:uri="urn:schemas-microsoft-com:office:smarttags" w:element="date">
        <w:smartTag w:uri="urn:schemas-microsoft-com:office:smarttags" w:element="PlaceName">
          <w:r w:rsidRPr="00A952F7">
            <w:rPr>
              <w:rStyle w:val="CharSectno"/>
            </w:rPr>
            <w:t>3AA</w:t>
          </w:r>
        </w:smartTag>
        <w:r w:rsidRPr="0092771F">
          <w:t xml:space="preserve">  </w:t>
        </w:r>
        <w:smartTag w:uri="urn:schemas-microsoft-com:office:smarttags" w:element="PlaceType">
          <w:r w:rsidRPr="0092771F">
            <w:t>State</w:t>
          </w:r>
        </w:smartTag>
      </w:smartTag>
      <w:r w:rsidRPr="0092771F">
        <w:t xml:space="preserve"> offences that have a federal aspect</w:t>
      </w:r>
      <w:bookmarkEnd w:id="5"/>
    </w:p>
    <w:p w:rsidR="001769E6" w:rsidRPr="0092771F" w:rsidRDefault="001769E6" w:rsidP="00765196">
      <w:pPr>
        <w:pStyle w:val="SubsectionHead"/>
      </w:pPr>
      <w:r w:rsidRPr="0092771F">
        <w:t>Object</w:t>
      </w:r>
    </w:p>
    <w:p w:rsidR="001769E6" w:rsidRPr="0092771F" w:rsidRDefault="001769E6" w:rsidP="00B778D9">
      <w:pPr>
        <w:pStyle w:val="subsection"/>
      </w:pPr>
      <w:r w:rsidRPr="0092771F">
        <w:tab/>
        <w:t>(1A)</w:t>
      </w:r>
      <w:r w:rsidRPr="0092771F">
        <w:tab/>
        <w:t>The object of this section is to identify State offences that have a federal aspect because:</w:t>
      </w:r>
    </w:p>
    <w:p w:rsidR="001769E6" w:rsidRPr="0092771F" w:rsidRDefault="001769E6" w:rsidP="00B778D9">
      <w:pPr>
        <w:pStyle w:val="paragraph"/>
      </w:pPr>
      <w:r w:rsidRPr="0092771F">
        <w:tab/>
        <w:t>(a)</w:t>
      </w:r>
      <w:r w:rsidRPr="0092771F">
        <w:tab/>
        <w:t>they potentially fall within Commonwealth legislative power because of the elements of the State offence; or</w:t>
      </w:r>
    </w:p>
    <w:p w:rsidR="001769E6" w:rsidRPr="0092771F" w:rsidRDefault="001769E6" w:rsidP="00B778D9">
      <w:pPr>
        <w:pStyle w:val="paragraph"/>
      </w:pPr>
      <w:r w:rsidRPr="0092771F">
        <w:tab/>
        <w:t>(b)</w:t>
      </w:r>
      <w:r w:rsidRPr="0092771F">
        <w:tab/>
        <w:t>they potentially fall within Commonwealth legislative power because of the circumstances in which the State offence was committed (whether or not those circumstances are expressed to be acts or omissions involved in committing the offence); or</w:t>
      </w:r>
    </w:p>
    <w:p w:rsidR="001769E6" w:rsidRPr="0092771F" w:rsidRDefault="001769E6" w:rsidP="001769E6">
      <w:pPr>
        <w:pStyle w:val="paragraph"/>
      </w:pPr>
      <w:r w:rsidRPr="0092771F">
        <w:tab/>
        <w:t>(c)</w:t>
      </w:r>
      <w:r w:rsidRPr="0092771F">
        <w:tab/>
        <w:t>the Australian Federal Police investigating them is incidental to the Australian Federal Police investigating an offence against a law of the Commonwealth or a Territory.</w:t>
      </w:r>
    </w:p>
    <w:p w:rsidR="001769E6" w:rsidRPr="0092771F" w:rsidRDefault="001769E6" w:rsidP="001769E6">
      <w:pPr>
        <w:pStyle w:val="SubsectionHead"/>
      </w:pPr>
      <w:r w:rsidRPr="0092771F">
        <w:t>State offences that have a federal aspect</w:t>
      </w:r>
    </w:p>
    <w:p w:rsidR="001769E6" w:rsidRPr="0092771F" w:rsidRDefault="001769E6" w:rsidP="001769E6">
      <w:pPr>
        <w:pStyle w:val="subsection"/>
      </w:pPr>
      <w:r w:rsidRPr="0092771F">
        <w:tab/>
        <w:t>(1)</w:t>
      </w:r>
      <w:r w:rsidRPr="0092771F">
        <w:tab/>
        <w:t xml:space="preserve">For the purposes of this Act, a State offence has a </w:t>
      </w:r>
      <w:r w:rsidRPr="0092771F">
        <w:rPr>
          <w:b/>
          <w:i/>
        </w:rPr>
        <w:t>federal aspect</w:t>
      </w:r>
      <w:r w:rsidRPr="0092771F">
        <w:t xml:space="preserve"> if, and only if:</w:t>
      </w:r>
    </w:p>
    <w:p w:rsidR="001769E6" w:rsidRPr="0092771F" w:rsidRDefault="001769E6" w:rsidP="001769E6">
      <w:pPr>
        <w:pStyle w:val="paragraph"/>
      </w:pPr>
      <w:r w:rsidRPr="0092771F">
        <w:tab/>
        <w:t>(a)</w:t>
      </w:r>
      <w:r w:rsidRPr="0092771F">
        <w:tab/>
        <w:t>both:</w:t>
      </w:r>
    </w:p>
    <w:p w:rsidR="001769E6" w:rsidRPr="0092771F" w:rsidRDefault="001769E6" w:rsidP="001769E6">
      <w:pPr>
        <w:pStyle w:val="paragraphsub"/>
      </w:pPr>
      <w:r w:rsidRPr="0092771F">
        <w:tab/>
        <w:t>(i)</w:t>
      </w:r>
      <w:r w:rsidRPr="0092771F">
        <w:tab/>
        <w:t>the State offence is not an ancillary offence; and</w:t>
      </w:r>
    </w:p>
    <w:p w:rsidR="001769E6" w:rsidRPr="0092771F" w:rsidRDefault="001769E6" w:rsidP="001769E6">
      <w:pPr>
        <w:pStyle w:val="paragraphsub"/>
      </w:pPr>
      <w:r w:rsidRPr="0092771F">
        <w:tab/>
        <w:t>(ii)</w:t>
      </w:r>
      <w:r w:rsidRPr="0092771F">
        <w:tab/>
        <w:t>assuming that the provision creating the State offence had been enacted by the Parliament of the Commonwealth instead of by the Parliament of the State—the provision would have been a valid law of the Commonwealth; or</w:t>
      </w:r>
    </w:p>
    <w:p w:rsidR="001769E6" w:rsidRPr="0092771F" w:rsidRDefault="001769E6" w:rsidP="001769E6">
      <w:pPr>
        <w:pStyle w:val="paragraph"/>
      </w:pPr>
      <w:r w:rsidRPr="0092771F">
        <w:tab/>
        <w:t>(b)</w:t>
      </w:r>
      <w:r w:rsidRPr="0092771F">
        <w:tab/>
        <w:t>both:</w:t>
      </w:r>
    </w:p>
    <w:p w:rsidR="001769E6" w:rsidRPr="0092771F" w:rsidRDefault="001769E6" w:rsidP="001769E6">
      <w:pPr>
        <w:pStyle w:val="paragraphsub"/>
      </w:pPr>
      <w:r w:rsidRPr="0092771F">
        <w:tab/>
        <w:t>(i)</w:t>
      </w:r>
      <w:r w:rsidRPr="0092771F">
        <w:tab/>
        <w:t>the State offence is an ancillary offence that relates to a particular primary offence; and</w:t>
      </w:r>
    </w:p>
    <w:p w:rsidR="001769E6" w:rsidRPr="0092771F" w:rsidRDefault="001769E6" w:rsidP="001769E6">
      <w:pPr>
        <w:pStyle w:val="paragraphsub"/>
      </w:pPr>
      <w:r w:rsidRPr="0092771F">
        <w:tab/>
        <w:t>(ii)</w:t>
      </w:r>
      <w:r w:rsidRPr="0092771F">
        <w:tab/>
        <w:t>assuming that the provision creating the primary offence had been enacted by the Parliament of the Commonwealth instead of by the Parliament of the State—the provision would have been a valid law of the Commonwealth; or</w:t>
      </w:r>
    </w:p>
    <w:p w:rsidR="001769E6" w:rsidRPr="0092771F" w:rsidRDefault="001769E6" w:rsidP="001769E6">
      <w:pPr>
        <w:pStyle w:val="paragraph"/>
      </w:pPr>
      <w:r w:rsidRPr="0092771F">
        <w:tab/>
        <w:t>(c)</w:t>
      </w:r>
      <w:r w:rsidRPr="0092771F">
        <w:tab/>
        <w:t>assuming that the Parliament of the Commonwealth had enacted a provision that created an offence penalising the specific acts or omissions involved in committing the State offence—that provision would have been a valid law of the Commonwealth; or</w:t>
      </w:r>
    </w:p>
    <w:p w:rsidR="001769E6" w:rsidRPr="0092771F" w:rsidRDefault="001769E6" w:rsidP="001769E6">
      <w:pPr>
        <w:pStyle w:val="paragraph"/>
      </w:pPr>
      <w:r w:rsidRPr="0092771F">
        <w:tab/>
        <w:t>(d)</w:t>
      </w:r>
      <w:r w:rsidRPr="0092771F">
        <w:tab/>
        <w:t>both:</w:t>
      </w:r>
    </w:p>
    <w:p w:rsidR="001769E6" w:rsidRPr="0092771F" w:rsidRDefault="001769E6" w:rsidP="001769E6">
      <w:pPr>
        <w:pStyle w:val="paragraphsub"/>
      </w:pPr>
      <w:r w:rsidRPr="0092771F">
        <w:tab/>
        <w:t>(i)</w:t>
      </w:r>
      <w:r w:rsidRPr="0092771F">
        <w:tab/>
        <w:t>the Australian Federal Police is investigating an offence against a law of the Commonwealth or a Territory; and</w:t>
      </w:r>
    </w:p>
    <w:p w:rsidR="001769E6" w:rsidRPr="0092771F" w:rsidRDefault="001769E6" w:rsidP="001769E6">
      <w:pPr>
        <w:pStyle w:val="paragraphsub"/>
      </w:pPr>
      <w:r w:rsidRPr="0092771F">
        <w:tab/>
        <w:t>(ii)</w:t>
      </w:r>
      <w:r w:rsidRPr="0092771F">
        <w:tab/>
        <w:t xml:space="preserve">if the Australian Federal Police is investigating, or were to investigate, the State offence—that investigation is, or would be, incidental to the investigation mentioned in </w:t>
      </w:r>
      <w:r w:rsidR="00EC0E72" w:rsidRPr="0092771F">
        <w:t>subparagraph (</w:t>
      </w:r>
      <w:r w:rsidRPr="0092771F">
        <w:t>i).</w:t>
      </w:r>
    </w:p>
    <w:p w:rsidR="001769E6" w:rsidRPr="0092771F" w:rsidRDefault="001769E6" w:rsidP="001769E6">
      <w:pPr>
        <w:pStyle w:val="SubsectionHead"/>
      </w:pPr>
      <w:r w:rsidRPr="0092771F">
        <w:t>Specificity of acts or omissions</w:t>
      </w:r>
    </w:p>
    <w:p w:rsidR="001769E6" w:rsidRPr="0092771F" w:rsidRDefault="001769E6" w:rsidP="001769E6">
      <w:pPr>
        <w:pStyle w:val="subsection"/>
      </w:pPr>
      <w:r w:rsidRPr="0092771F">
        <w:tab/>
        <w:t>(2)</w:t>
      </w:r>
      <w:r w:rsidRPr="0092771F">
        <w:tab/>
        <w:t xml:space="preserve">For the purposes of </w:t>
      </w:r>
      <w:r w:rsidR="00EC0E72" w:rsidRPr="0092771F">
        <w:t>paragraph (</w:t>
      </w:r>
      <w:r w:rsidRPr="0092771F">
        <w:t>1)(c), the specificity of the acts or omissions involved in committing a State offence is to be determined having regard to the circumstances in which the offence was committed (whether or not those circumstances are expressed to be elements of the offence).</w:t>
      </w:r>
    </w:p>
    <w:p w:rsidR="001769E6" w:rsidRPr="0092771F" w:rsidRDefault="001769E6" w:rsidP="001769E6">
      <w:pPr>
        <w:pStyle w:val="SubsectionHead"/>
      </w:pPr>
      <w:r w:rsidRPr="0092771F">
        <w:t xml:space="preserve">State offences covered by </w:t>
      </w:r>
      <w:r w:rsidR="00EC0E72" w:rsidRPr="0092771F">
        <w:t>paragraph (</w:t>
      </w:r>
      <w:r w:rsidRPr="0092771F">
        <w:t>1)(c)</w:t>
      </w:r>
    </w:p>
    <w:p w:rsidR="001769E6" w:rsidRPr="0092771F" w:rsidRDefault="001769E6" w:rsidP="001769E6">
      <w:pPr>
        <w:pStyle w:val="subsection"/>
      </w:pPr>
      <w:r w:rsidRPr="0092771F">
        <w:tab/>
        <w:t>(3)</w:t>
      </w:r>
      <w:r w:rsidRPr="0092771F">
        <w:tab/>
        <w:t xml:space="preserve">A State offence is taken to be covered by </w:t>
      </w:r>
      <w:r w:rsidR="00EC0E72" w:rsidRPr="0092771F">
        <w:t>paragraph (</w:t>
      </w:r>
      <w:r w:rsidRPr="0092771F">
        <w:t>1)(c) if the conduct constituting the State offence:</w:t>
      </w:r>
    </w:p>
    <w:p w:rsidR="001769E6" w:rsidRPr="0092771F" w:rsidRDefault="001769E6" w:rsidP="001769E6">
      <w:pPr>
        <w:pStyle w:val="paragraph"/>
      </w:pPr>
      <w:r w:rsidRPr="0092771F">
        <w:tab/>
        <w:t>(a)</w:t>
      </w:r>
      <w:r w:rsidRPr="0092771F">
        <w:tab/>
        <w:t>affects the interests of:</w:t>
      </w:r>
    </w:p>
    <w:p w:rsidR="001769E6" w:rsidRPr="0092771F" w:rsidRDefault="001769E6" w:rsidP="001769E6">
      <w:pPr>
        <w:pStyle w:val="paragraphsub"/>
      </w:pPr>
      <w:r w:rsidRPr="0092771F">
        <w:tab/>
        <w:t>(i)</w:t>
      </w:r>
      <w:r w:rsidRPr="0092771F">
        <w:tab/>
        <w:t>the Commonwealth; or</w:t>
      </w:r>
    </w:p>
    <w:p w:rsidR="001769E6" w:rsidRPr="0092771F" w:rsidRDefault="001769E6" w:rsidP="001769E6">
      <w:pPr>
        <w:pStyle w:val="paragraphsub"/>
      </w:pPr>
      <w:r w:rsidRPr="0092771F">
        <w:tab/>
        <w:t>(ii)</w:t>
      </w:r>
      <w:r w:rsidRPr="0092771F">
        <w:tab/>
        <w:t>an authority of the Commonwealth; or</w:t>
      </w:r>
    </w:p>
    <w:p w:rsidR="001769E6" w:rsidRPr="0092771F" w:rsidRDefault="001769E6" w:rsidP="001769E6">
      <w:pPr>
        <w:pStyle w:val="paragraphsub"/>
      </w:pPr>
      <w:r w:rsidRPr="0092771F">
        <w:tab/>
        <w:t>(iii)</w:t>
      </w:r>
      <w:r w:rsidRPr="0092771F">
        <w:tab/>
        <w:t>a constitutional corporation; or</w:t>
      </w:r>
    </w:p>
    <w:p w:rsidR="001769E6" w:rsidRPr="0092771F" w:rsidRDefault="001769E6" w:rsidP="001769E6">
      <w:pPr>
        <w:pStyle w:val="paragraph"/>
      </w:pPr>
      <w:r w:rsidRPr="0092771F">
        <w:tab/>
        <w:t>(b)</w:t>
      </w:r>
      <w:r w:rsidRPr="0092771F">
        <w:tab/>
        <w:t>was engaged in by a constitutional corporation; or</w:t>
      </w:r>
    </w:p>
    <w:p w:rsidR="001769E6" w:rsidRPr="0092771F" w:rsidRDefault="001769E6" w:rsidP="001769E6">
      <w:pPr>
        <w:pStyle w:val="paragraph"/>
      </w:pPr>
      <w:r w:rsidRPr="0092771F">
        <w:tab/>
        <w:t>(c)</w:t>
      </w:r>
      <w:r w:rsidRPr="0092771F">
        <w:tab/>
        <w:t>was engaged in in a Commonwealth place; or</w:t>
      </w:r>
    </w:p>
    <w:p w:rsidR="001769E6" w:rsidRPr="0092771F" w:rsidRDefault="001769E6" w:rsidP="001769E6">
      <w:pPr>
        <w:pStyle w:val="paragraph"/>
      </w:pPr>
      <w:r w:rsidRPr="0092771F">
        <w:tab/>
        <w:t>(d)</w:t>
      </w:r>
      <w:r w:rsidRPr="0092771F">
        <w:tab/>
        <w:t>involved the use of a postal service or other like service; or</w:t>
      </w:r>
    </w:p>
    <w:p w:rsidR="001769E6" w:rsidRPr="0092771F" w:rsidRDefault="001769E6" w:rsidP="001769E6">
      <w:pPr>
        <w:pStyle w:val="paragraph"/>
      </w:pPr>
      <w:r w:rsidRPr="0092771F">
        <w:tab/>
        <w:t>(e)</w:t>
      </w:r>
      <w:r w:rsidRPr="0092771F">
        <w:tab/>
        <w:t>involved an electronic communication; or</w:t>
      </w:r>
    </w:p>
    <w:p w:rsidR="001769E6" w:rsidRPr="0092771F" w:rsidRDefault="001769E6" w:rsidP="001769E6">
      <w:pPr>
        <w:pStyle w:val="paragraph"/>
      </w:pPr>
      <w:r w:rsidRPr="0092771F">
        <w:tab/>
        <w:t>(f)</w:t>
      </w:r>
      <w:r w:rsidRPr="0092771F">
        <w:tab/>
        <w:t>involved trade or commerce:</w:t>
      </w:r>
    </w:p>
    <w:p w:rsidR="001769E6" w:rsidRPr="0092771F" w:rsidRDefault="001769E6" w:rsidP="001769E6">
      <w:pPr>
        <w:pStyle w:val="paragraphsub"/>
      </w:pPr>
      <w:r w:rsidRPr="0092771F">
        <w:tab/>
        <w:t>(i)</w:t>
      </w:r>
      <w:r w:rsidRPr="0092771F">
        <w:tab/>
        <w:t xml:space="preserve">between </w:t>
      </w:r>
      <w:smartTag w:uri="urn:schemas-microsoft-com:office:smarttags" w:element="country-region">
        <w:smartTag w:uri="urn:schemas-microsoft-com:office:smarttags" w:element="date">
          <w:r w:rsidRPr="0092771F">
            <w:t>Australia</w:t>
          </w:r>
        </w:smartTag>
      </w:smartTag>
      <w:r w:rsidRPr="0092771F">
        <w:t xml:space="preserve"> and places outside </w:t>
      </w:r>
      <w:smartTag w:uri="urn:schemas-microsoft-com:office:smarttags" w:element="country-region">
        <w:smartTag w:uri="urn:schemas-microsoft-com:office:smarttags" w:element="date">
          <w:r w:rsidRPr="0092771F">
            <w:t>Australia</w:t>
          </w:r>
        </w:smartTag>
      </w:smartTag>
      <w:r w:rsidRPr="0092771F">
        <w:t>; or</w:t>
      </w:r>
    </w:p>
    <w:p w:rsidR="001769E6" w:rsidRPr="0092771F" w:rsidRDefault="001769E6" w:rsidP="001769E6">
      <w:pPr>
        <w:pStyle w:val="paragraphsub"/>
      </w:pPr>
      <w:r w:rsidRPr="0092771F">
        <w:tab/>
        <w:t>(ii)</w:t>
      </w:r>
      <w:r w:rsidRPr="0092771F">
        <w:tab/>
        <w:t>among the States; or</w:t>
      </w:r>
    </w:p>
    <w:p w:rsidR="001769E6" w:rsidRPr="0092771F" w:rsidRDefault="001769E6" w:rsidP="001769E6">
      <w:pPr>
        <w:pStyle w:val="paragraphsub"/>
      </w:pPr>
      <w:r w:rsidRPr="0092771F">
        <w:tab/>
        <w:t>(iii)</w:t>
      </w:r>
      <w:r w:rsidRPr="0092771F">
        <w:tab/>
        <w:t>within a Territory, between a State and a Territory or between 2 Territories; or</w:t>
      </w:r>
    </w:p>
    <w:p w:rsidR="001769E6" w:rsidRPr="0092771F" w:rsidRDefault="001769E6" w:rsidP="007406AE">
      <w:pPr>
        <w:pStyle w:val="paragraph"/>
        <w:keepNext/>
      </w:pPr>
      <w:r w:rsidRPr="0092771F">
        <w:tab/>
        <w:t>(g)</w:t>
      </w:r>
      <w:r w:rsidRPr="0092771F">
        <w:tab/>
        <w:t>involved:</w:t>
      </w:r>
    </w:p>
    <w:p w:rsidR="001769E6" w:rsidRPr="0092771F" w:rsidRDefault="001769E6" w:rsidP="001769E6">
      <w:pPr>
        <w:pStyle w:val="paragraphsub"/>
      </w:pPr>
      <w:r w:rsidRPr="0092771F">
        <w:tab/>
        <w:t>(i)</w:t>
      </w:r>
      <w:r w:rsidRPr="0092771F">
        <w:tab/>
        <w:t>banking (other than State banking not extending beyond the limits of the State concerned); or</w:t>
      </w:r>
    </w:p>
    <w:p w:rsidR="001769E6" w:rsidRPr="0092771F" w:rsidRDefault="001769E6" w:rsidP="001769E6">
      <w:pPr>
        <w:pStyle w:val="paragraphsub"/>
      </w:pPr>
      <w:r w:rsidRPr="0092771F">
        <w:tab/>
        <w:t>(ii)</w:t>
      </w:r>
      <w:r w:rsidRPr="0092771F">
        <w:tab/>
        <w:t>insurance (other than State insurance not extending beyond the limits of the State concerned); or</w:t>
      </w:r>
    </w:p>
    <w:p w:rsidR="001769E6" w:rsidRPr="0092771F" w:rsidRDefault="001769E6" w:rsidP="001769E6">
      <w:pPr>
        <w:pStyle w:val="paragraph"/>
      </w:pPr>
      <w:r w:rsidRPr="0092771F">
        <w:tab/>
        <w:t>(h)</w:t>
      </w:r>
      <w:r w:rsidRPr="0092771F">
        <w:tab/>
        <w:t xml:space="preserve">relates to a matter outside </w:t>
      </w:r>
      <w:smartTag w:uri="urn:schemas-microsoft-com:office:smarttags" w:element="country-region">
        <w:smartTag w:uri="urn:schemas-microsoft-com:office:smarttags" w:element="date">
          <w:r w:rsidRPr="0092771F">
            <w:t>Australia</w:t>
          </w:r>
        </w:smartTag>
      </w:smartTag>
      <w:r w:rsidRPr="0092771F">
        <w:t>; or</w:t>
      </w:r>
    </w:p>
    <w:p w:rsidR="001769E6" w:rsidRPr="0092771F" w:rsidRDefault="001769E6" w:rsidP="001769E6">
      <w:pPr>
        <w:pStyle w:val="paragraph"/>
      </w:pPr>
      <w:r w:rsidRPr="0092771F">
        <w:tab/>
        <w:t>(i)</w:t>
      </w:r>
      <w:r w:rsidRPr="0092771F">
        <w:tab/>
        <w:t>relates to a matter in respect of which an international agreement to which Australia is a party imposes obligations to which effect could be given by the creation of an offence against the domestic laws of the parties to the agreement; or</w:t>
      </w:r>
    </w:p>
    <w:p w:rsidR="001769E6" w:rsidRPr="0092771F" w:rsidRDefault="001769E6" w:rsidP="001769E6">
      <w:pPr>
        <w:pStyle w:val="paragraph"/>
      </w:pPr>
      <w:r w:rsidRPr="0092771F">
        <w:tab/>
        <w:t>(j)</w:t>
      </w:r>
      <w:r w:rsidRPr="0092771F">
        <w:tab/>
        <w:t xml:space="preserve">relates to a matter that affects the relations between </w:t>
      </w:r>
      <w:smartTag w:uri="urn:schemas-microsoft-com:office:smarttags" w:element="country-region">
        <w:smartTag w:uri="urn:schemas-microsoft-com:office:smarttags" w:element="date">
          <w:r w:rsidRPr="0092771F">
            <w:t>Australia</w:t>
          </w:r>
        </w:smartTag>
      </w:smartTag>
      <w:r w:rsidRPr="0092771F">
        <w:t xml:space="preserve"> and another country or countries or is otherwise a subject of international concern.</w:t>
      </w:r>
    </w:p>
    <w:p w:rsidR="001769E6" w:rsidRPr="0092771F" w:rsidRDefault="001769E6" w:rsidP="00AA5514">
      <w:pPr>
        <w:pStyle w:val="subsection"/>
        <w:keepNext/>
      </w:pPr>
      <w:r w:rsidRPr="0092771F">
        <w:tab/>
        <w:t>(4)</w:t>
      </w:r>
      <w:r w:rsidRPr="0092771F">
        <w:tab/>
      </w:r>
      <w:r w:rsidR="00EC0E72" w:rsidRPr="0092771F">
        <w:t>Subsection (</w:t>
      </w:r>
      <w:r w:rsidRPr="0092771F">
        <w:t xml:space="preserve">3) does not limit </w:t>
      </w:r>
      <w:r w:rsidR="00EC0E72" w:rsidRPr="0092771F">
        <w:t>paragraph (</w:t>
      </w:r>
      <w:r w:rsidRPr="0092771F">
        <w:t>1)(c).</w:t>
      </w:r>
    </w:p>
    <w:p w:rsidR="001769E6" w:rsidRPr="0092771F" w:rsidRDefault="001769E6" w:rsidP="001769E6">
      <w:pPr>
        <w:pStyle w:val="SubsectionHead"/>
      </w:pPr>
      <w:r w:rsidRPr="0092771F">
        <w:t>Definitions</w:t>
      </w:r>
    </w:p>
    <w:p w:rsidR="001769E6" w:rsidRPr="0092771F" w:rsidRDefault="001769E6" w:rsidP="001769E6">
      <w:pPr>
        <w:pStyle w:val="subsection"/>
      </w:pPr>
      <w:r w:rsidRPr="0092771F">
        <w:tab/>
        <w:t>(5)</w:t>
      </w:r>
      <w:r w:rsidRPr="0092771F">
        <w:tab/>
        <w:t>In this section:</w:t>
      </w:r>
    </w:p>
    <w:p w:rsidR="001769E6" w:rsidRPr="0092771F" w:rsidRDefault="001769E6" w:rsidP="001769E6">
      <w:pPr>
        <w:pStyle w:val="Definition"/>
      </w:pPr>
      <w:r w:rsidRPr="0092771F">
        <w:rPr>
          <w:b/>
          <w:i/>
        </w:rPr>
        <w:t>ancillary offence</w:t>
      </w:r>
      <w:r w:rsidRPr="0092771F">
        <w:t xml:space="preserve">, in relation to an offence (the </w:t>
      </w:r>
      <w:r w:rsidRPr="0092771F">
        <w:rPr>
          <w:b/>
          <w:i/>
        </w:rPr>
        <w:t>primary offence</w:t>
      </w:r>
      <w:r w:rsidRPr="0092771F">
        <w:t>), means:</w:t>
      </w:r>
    </w:p>
    <w:p w:rsidR="001769E6" w:rsidRPr="0092771F" w:rsidRDefault="001769E6" w:rsidP="001769E6">
      <w:pPr>
        <w:pStyle w:val="paragraph"/>
      </w:pPr>
      <w:r w:rsidRPr="0092771F">
        <w:tab/>
        <w:t>(a)</w:t>
      </w:r>
      <w:r w:rsidRPr="0092771F">
        <w:tab/>
        <w:t>an offence of conspiring to commit the primary offence; or</w:t>
      </w:r>
    </w:p>
    <w:p w:rsidR="001769E6" w:rsidRPr="0092771F" w:rsidRDefault="001769E6" w:rsidP="001769E6">
      <w:pPr>
        <w:pStyle w:val="paragraph"/>
      </w:pPr>
      <w:r w:rsidRPr="0092771F">
        <w:tab/>
        <w:t>(b)</w:t>
      </w:r>
      <w:r w:rsidRPr="0092771F">
        <w:tab/>
        <w:t>an offence of aiding, abetting, counselling or procuring, or being in any way knowingly concerned in, the commission of the primary offence; or</w:t>
      </w:r>
    </w:p>
    <w:p w:rsidR="001769E6" w:rsidRPr="0092771F" w:rsidRDefault="001769E6" w:rsidP="001769E6">
      <w:pPr>
        <w:pStyle w:val="paragraph"/>
      </w:pPr>
      <w:r w:rsidRPr="0092771F">
        <w:tab/>
        <w:t>(c)</w:t>
      </w:r>
      <w:r w:rsidRPr="0092771F">
        <w:tab/>
        <w:t>an offence of attempting to commit the primary offence.</w:t>
      </w:r>
    </w:p>
    <w:p w:rsidR="001769E6" w:rsidRPr="0092771F" w:rsidRDefault="001769E6" w:rsidP="001769E6">
      <w:pPr>
        <w:pStyle w:val="Definition"/>
      </w:pPr>
      <w:r w:rsidRPr="0092771F">
        <w:rPr>
          <w:b/>
          <w:i/>
        </w:rPr>
        <w:t>Commonwealth place</w:t>
      </w:r>
      <w:r w:rsidRPr="0092771F">
        <w:t xml:space="preserve"> has the same meaning as in the </w:t>
      </w:r>
      <w:r w:rsidRPr="0092771F">
        <w:rPr>
          <w:i/>
        </w:rPr>
        <w:t>Commonwealth Places (Application of Laws) Act 1970</w:t>
      </w:r>
      <w:r w:rsidRPr="0092771F">
        <w:t>.</w:t>
      </w:r>
    </w:p>
    <w:p w:rsidR="001769E6" w:rsidRPr="0092771F" w:rsidRDefault="001769E6" w:rsidP="001769E6">
      <w:pPr>
        <w:pStyle w:val="Definition"/>
      </w:pPr>
      <w:r w:rsidRPr="0092771F">
        <w:rPr>
          <w:b/>
          <w:i/>
        </w:rPr>
        <w:t>conduct</w:t>
      </w:r>
      <w:r w:rsidRPr="0092771F">
        <w:t xml:space="preserve"> has the same meaning as in the </w:t>
      </w:r>
      <w:r w:rsidRPr="0092771F">
        <w:rPr>
          <w:i/>
        </w:rPr>
        <w:t>Criminal Code</w:t>
      </w:r>
      <w:r w:rsidRPr="0092771F">
        <w:t>.</w:t>
      </w:r>
    </w:p>
    <w:p w:rsidR="001769E6" w:rsidRPr="0092771F" w:rsidRDefault="001769E6" w:rsidP="001769E6">
      <w:pPr>
        <w:pStyle w:val="Definition"/>
      </w:pPr>
      <w:r w:rsidRPr="0092771F">
        <w:rPr>
          <w:b/>
          <w:i/>
        </w:rPr>
        <w:t>constitutional corporation</w:t>
      </w:r>
      <w:r w:rsidRPr="0092771F">
        <w:t xml:space="preserve"> means a corporation to which paragraph</w:t>
      </w:r>
      <w:r w:rsidR="00EC0E72" w:rsidRPr="0092771F">
        <w:t> </w:t>
      </w:r>
      <w:r w:rsidRPr="0092771F">
        <w:t>51(xx) of the Constitution applies.</w:t>
      </w:r>
    </w:p>
    <w:p w:rsidR="001769E6" w:rsidRPr="0092771F" w:rsidRDefault="001769E6" w:rsidP="001769E6">
      <w:pPr>
        <w:pStyle w:val="Definition"/>
      </w:pPr>
      <w:r w:rsidRPr="0092771F">
        <w:rPr>
          <w:b/>
          <w:i/>
        </w:rPr>
        <w:t>electronic communication</w:t>
      </w:r>
      <w:r w:rsidRPr="0092771F">
        <w:t xml:space="preserve"> means a communication of information:</w:t>
      </w:r>
    </w:p>
    <w:p w:rsidR="001769E6" w:rsidRPr="0092771F" w:rsidRDefault="001769E6" w:rsidP="001769E6">
      <w:pPr>
        <w:pStyle w:val="paragraph"/>
      </w:pPr>
      <w:r w:rsidRPr="0092771F">
        <w:tab/>
        <w:t>(a)</w:t>
      </w:r>
      <w:r w:rsidRPr="0092771F">
        <w:tab/>
        <w:t>whether in the form of text; or</w:t>
      </w:r>
    </w:p>
    <w:p w:rsidR="001769E6" w:rsidRPr="0092771F" w:rsidRDefault="001769E6" w:rsidP="001769E6">
      <w:pPr>
        <w:pStyle w:val="paragraph"/>
      </w:pPr>
      <w:r w:rsidRPr="0092771F">
        <w:tab/>
        <w:t>(b)</w:t>
      </w:r>
      <w:r w:rsidRPr="0092771F">
        <w:tab/>
        <w:t>whether in the form of data; or</w:t>
      </w:r>
    </w:p>
    <w:p w:rsidR="001769E6" w:rsidRPr="0092771F" w:rsidRDefault="001769E6" w:rsidP="001769E6">
      <w:pPr>
        <w:pStyle w:val="paragraph"/>
      </w:pPr>
      <w:r w:rsidRPr="0092771F">
        <w:tab/>
        <w:t>(c)</w:t>
      </w:r>
      <w:r w:rsidRPr="0092771F">
        <w:tab/>
        <w:t>whether in the form of speech, music or other sounds; or</w:t>
      </w:r>
    </w:p>
    <w:p w:rsidR="001769E6" w:rsidRPr="0092771F" w:rsidRDefault="001769E6" w:rsidP="001769E6">
      <w:pPr>
        <w:pStyle w:val="paragraph"/>
      </w:pPr>
      <w:r w:rsidRPr="0092771F">
        <w:tab/>
        <w:t>(d)</w:t>
      </w:r>
      <w:r w:rsidRPr="0092771F">
        <w:tab/>
        <w:t>whether in the form of visual images (animated or otherwise); or</w:t>
      </w:r>
    </w:p>
    <w:p w:rsidR="001769E6" w:rsidRPr="0092771F" w:rsidRDefault="001769E6" w:rsidP="001769E6">
      <w:pPr>
        <w:pStyle w:val="paragraph"/>
      </w:pPr>
      <w:r w:rsidRPr="0092771F">
        <w:tab/>
        <w:t>(e)</w:t>
      </w:r>
      <w:r w:rsidRPr="0092771F">
        <w:tab/>
        <w:t>whether in any other form; or</w:t>
      </w:r>
    </w:p>
    <w:p w:rsidR="001769E6" w:rsidRPr="0092771F" w:rsidRDefault="001769E6" w:rsidP="001769E6">
      <w:pPr>
        <w:pStyle w:val="paragraph"/>
      </w:pPr>
      <w:r w:rsidRPr="0092771F">
        <w:tab/>
        <w:t>(f)</w:t>
      </w:r>
      <w:r w:rsidRPr="0092771F">
        <w:tab/>
        <w:t>whether in any combination of forms;</w:t>
      </w:r>
    </w:p>
    <w:p w:rsidR="001769E6" w:rsidRPr="0092771F" w:rsidRDefault="001769E6" w:rsidP="001769E6">
      <w:pPr>
        <w:pStyle w:val="subsection2"/>
      </w:pPr>
      <w:r w:rsidRPr="0092771F">
        <w:t>by means of guided and/or unguided electromagnetic energy.</w:t>
      </w:r>
    </w:p>
    <w:p w:rsidR="001769E6" w:rsidRPr="0092771F" w:rsidRDefault="001769E6" w:rsidP="001769E6">
      <w:pPr>
        <w:pStyle w:val="Definition"/>
      </w:pPr>
      <w:r w:rsidRPr="0092771F">
        <w:rPr>
          <w:b/>
          <w:i/>
        </w:rPr>
        <w:t>engage in conduct</w:t>
      </w:r>
      <w:r w:rsidRPr="0092771F">
        <w:t xml:space="preserve"> has the same meaning as in the </w:t>
      </w:r>
      <w:r w:rsidRPr="0092771F">
        <w:rPr>
          <w:i/>
        </w:rPr>
        <w:t>Criminal Code</w:t>
      </w:r>
      <w:r w:rsidRPr="0092771F">
        <w:t>.</w:t>
      </w:r>
    </w:p>
    <w:p w:rsidR="001769E6" w:rsidRPr="0092771F" w:rsidRDefault="001769E6" w:rsidP="001769E6">
      <w:pPr>
        <w:pStyle w:val="Definition"/>
      </w:pPr>
      <w:r w:rsidRPr="0092771F">
        <w:rPr>
          <w:b/>
          <w:i/>
        </w:rPr>
        <w:t>State</w:t>
      </w:r>
      <w:r w:rsidRPr="0092771F">
        <w:t xml:space="preserve"> includes the </w:t>
      </w:r>
      <w:smartTag w:uri="urn:schemas-microsoft-com:office:smarttags" w:element="State">
        <w:smartTag w:uri="urn:schemas-microsoft-com:office:smarttags" w:element="date">
          <w:r w:rsidRPr="0092771F">
            <w:t>Australian Capital Territory</w:t>
          </w:r>
        </w:smartTag>
      </w:smartTag>
      <w:r w:rsidRPr="0092771F">
        <w:t xml:space="preserve"> and the </w:t>
      </w:r>
      <w:smartTag w:uri="urn:schemas-microsoft-com:office:smarttags" w:element="State">
        <w:smartTag w:uri="urn:schemas-microsoft-com:office:smarttags" w:element="date">
          <w:r w:rsidRPr="0092771F">
            <w:t>Northern Territory</w:t>
          </w:r>
        </w:smartTag>
      </w:smartTag>
      <w:r w:rsidRPr="0092771F">
        <w:t>.</w:t>
      </w:r>
    </w:p>
    <w:p w:rsidR="001769E6" w:rsidRPr="0092771F" w:rsidRDefault="001769E6" w:rsidP="001769E6">
      <w:pPr>
        <w:pStyle w:val="Definition"/>
      </w:pPr>
      <w:r w:rsidRPr="0092771F">
        <w:rPr>
          <w:b/>
          <w:i/>
        </w:rPr>
        <w:t>State offence</w:t>
      </w:r>
      <w:r w:rsidRPr="0092771F">
        <w:t xml:space="preserve"> means an offence against a law of a State.</w:t>
      </w:r>
    </w:p>
    <w:p w:rsidR="001769E6" w:rsidRPr="0092771F" w:rsidRDefault="001769E6" w:rsidP="001769E6">
      <w:pPr>
        <w:pStyle w:val="notetext"/>
      </w:pPr>
      <w:r w:rsidRPr="0092771F">
        <w:t>Note:</w:t>
      </w:r>
      <w:r w:rsidRPr="0092771F">
        <w:tab/>
        <w:t>Subsection</w:t>
      </w:r>
      <w:r w:rsidR="00EC0E72" w:rsidRPr="0092771F">
        <w:t> </w:t>
      </w:r>
      <w:r w:rsidRPr="0092771F">
        <w:t xml:space="preserve">3(1) defines </w:t>
      </w:r>
      <w:r w:rsidRPr="0092771F">
        <w:rPr>
          <w:b/>
          <w:i/>
        </w:rPr>
        <w:t xml:space="preserve">State </w:t>
      </w:r>
      <w:r w:rsidRPr="0092771F">
        <w:t xml:space="preserve">to include the </w:t>
      </w:r>
      <w:smartTag w:uri="urn:schemas-microsoft-com:office:smarttags" w:element="State">
        <w:smartTag w:uri="urn:schemas-microsoft-com:office:smarttags" w:element="date">
          <w:r w:rsidRPr="0092771F">
            <w:t>Northern Territory</w:t>
          </w:r>
        </w:smartTag>
      </w:smartTag>
      <w:r w:rsidRPr="0092771F">
        <w:t>.</w:t>
      </w:r>
    </w:p>
    <w:p w:rsidR="001769E6" w:rsidRPr="0092771F" w:rsidRDefault="001769E6" w:rsidP="001769E6">
      <w:pPr>
        <w:pStyle w:val="ActHead5"/>
      </w:pPr>
      <w:bookmarkStart w:id="6" w:name="_Toc124504804"/>
      <w:r w:rsidRPr="00A952F7">
        <w:rPr>
          <w:rStyle w:val="CharSectno"/>
        </w:rPr>
        <w:t>3A</w:t>
      </w:r>
      <w:r w:rsidRPr="0092771F">
        <w:t xml:space="preserve">  Operation of Act</w:t>
      </w:r>
      <w:bookmarkEnd w:id="6"/>
    </w:p>
    <w:p w:rsidR="001769E6" w:rsidRPr="0092771F" w:rsidRDefault="001769E6" w:rsidP="001769E6">
      <w:pPr>
        <w:pStyle w:val="subsection"/>
      </w:pPr>
      <w:r w:rsidRPr="0092771F">
        <w:tab/>
      </w:r>
      <w:r w:rsidRPr="0092771F">
        <w:tab/>
        <w:t>This Act applies throughout the whole of the Commonwealth and the Territories and also applies beyond the Commonwealth and the Territories.</w:t>
      </w:r>
    </w:p>
    <w:p w:rsidR="00085CF9" w:rsidRPr="0092771F" w:rsidRDefault="00085CF9" w:rsidP="00085CF9">
      <w:pPr>
        <w:pStyle w:val="ActHead5"/>
      </w:pPr>
      <w:bookmarkStart w:id="7" w:name="_Toc124504805"/>
      <w:r w:rsidRPr="00A952F7">
        <w:rPr>
          <w:rStyle w:val="CharSectno"/>
        </w:rPr>
        <w:t>3B</w:t>
      </w:r>
      <w:r w:rsidRPr="0092771F">
        <w:t xml:space="preserve">  Arrangements with States, Australian Capital Territory and Northern Territory</w:t>
      </w:r>
      <w:bookmarkEnd w:id="7"/>
    </w:p>
    <w:p w:rsidR="001769E6" w:rsidRPr="0092771F" w:rsidRDefault="001769E6" w:rsidP="001769E6">
      <w:pPr>
        <w:pStyle w:val="subsection"/>
      </w:pPr>
      <w:r w:rsidRPr="0092771F">
        <w:tab/>
        <w:t>(1)</w:t>
      </w:r>
      <w:r w:rsidRPr="0092771F">
        <w:tab/>
        <w:t>The Governor</w:t>
      </w:r>
      <w:r w:rsidR="00A952F7">
        <w:noBreakHyphen/>
      </w:r>
      <w:r w:rsidRPr="0092771F">
        <w:t xml:space="preserve">General may make arrangements with the Governor of a State, the Government of the </w:t>
      </w:r>
      <w:smartTag w:uri="urn:schemas-microsoft-com:office:smarttags" w:element="date">
        <w:r w:rsidRPr="0092771F">
          <w:t>Australian Capital Territory</w:t>
        </w:r>
        <w:r w:rsidR="00085CF9" w:rsidRPr="0092771F">
          <w:t xml:space="preserve"> or the Administrator of the Northern Territory</w:t>
        </w:r>
      </w:smartTag>
      <w:r w:rsidRPr="0092771F">
        <w:t xml:space="preserve"> for:</w:t>
      </w:r>
    </w:p>
    <w:p w:rsidR="001769E6" w:rsidRPr="0092771F" w:rsidRDefault="001769E6" w:rsidP="001769E6">
      <w:pPr>
        <w:pStyle w:val="paragraph"/>
      </w:pPr>
      <w:r w:rsidRPr="0092771F">
        <w:tab/>
        <w:t>(a)</w:t>
      </w:r>
      <w:r w:rsidRPr="0092771F">
        <w:tab/>
        <w:t>officers of the State or Territory to exercise powers and perform functions; and</w:t>
      </w:r>
    </w:p>
    <w:p w:rsidR="001769E6" w:rsidRPr="0092771F" w:rsidRDefault="001769E6" w:rsidP="001769E6">
      <w:pPr>
        <w:pStyle w:val="paragraph"/>
      </w:pPr>
      <w:r w:rsidRPr="0092771F">
        <w:tab/>
        <w:t>(b)</w:t>
      </w:r>
      <w:r w:rsidRPr="0092771F">
        <w:tab/>
        <w:t>facilities and procedures of the State or Territory to be made available;</w:t>
      </w:r>
    </w:p>
    <w:p w:rsidR="001769E6" w:rsidRPr="0092771F" w:rsidRDefault="001769E6" w:rsidP="001769E6">
      <w:pPr>
        <w:pStyle w:val="subsection2"/>
      </w:pPr>
      <w:r w:rsidRPr="0092771F">
        <w:t>in relation to the carrying out or enforcement under this Act of orders made under this Act or another Act.</w:t>
      </w:r>
    </w:p>
    <w:p w:rsidR="001769E6" w:rsidRPr="0092771F" w:rsidRDefault="001769E6" w:rsidP="004F0427">
      <w:pPr>
        <w:pStyle w:val="subsection"/>
        <w:keepNext/>
      </w:pPr>
      <w:r w:rsidRPr="0092771F">
        <w:tab/>
        <w:t>(2)</w:t>
      </w:r>
      <w:r w:rsidRPr="0092771F">
        <w:tab/>
        <w:t xml:space="preserve">In </w:t>
      </w:r>
      <w:r w:rsidR="00B74B3F" w:rsidRPr="0092771F">
        <w:t>this Act</w:t>
      </w:r>
      <w:r w:rsidRPr="0092771F">
        <w:t>:</w:t>
      </w:r>
    </w:p>
    <w:p w:rsidR="001769E6" w:rsidRPr="0092771F" w:rsidRDefault="001769E6" w:rsidP="001769E6">
      <w:pPr>
        <w:pStyle w:val="paragraph"/>
      </w:pPr>
      <w:r w:rsidRPr="0092771F">
        <w:tab/>
        <w:t>(a)</w:t>
      </w:r>
      <w:r w:rsidRPr="0092771F">
        <w:tab/>
        <w:t xml:space="preserve">a reference to a participating State is a reference to a State in relation to which an arrangement is in force under </w:t>
      </w:r>
      <w:r w:rsidR="00EC0E72" w:rsidRPr="0092771F">
        <w:t>subsection (</w:t>
      </w:r>
      <w:r w:rsidRPr="0092771F">
        <w:t>1) of this section; and</w:t>
      </w:r>
    </w:p>
    <w:p w:rsidR="001769E6" w:rsidRPr="0092771F" w:rsidRDefault="001769E6" w:rsidP="001769E6">
      <w:pPr>
        <w:pStyle w:val="paragraph"/>
        <w:keepNext/>
      </w:pPr>
      <w:r w:rsidRPr="0092771F">
        <w:tab/>
        <w:t>(b)</w:t>
      </w:r>
      <w:r w:rsidRPr="0092771F">
        <w:tab/>
        <w:t>a reference to a participating Territory:</w:t>
      </w:r>
    </w:p>
    <w:p w:rsidR="001769E6" w:rsidRPr="0092771F" w:rsidRDefault="001769E6" w:rsidP="001769E6">
      <w:pPr>
        <w:pStyle w:val="paragraphsub"/>
      </w:pPr>
      <w:r w:rsidRPr="0092771F">
        <w:tab/>
        <w:t>(i)</w:t>
      </w:r>
      <w:r w:rsidRPr="0092771F">
        <w:tab/>
        <w:t>is a reference to a Territory other than the Australian Capital Territory</w:t>
      </w:r>
      <w:r w:rsidR="00085CF9" w:rsidRPr="0092771F">
        <w:t xml:space="preserve"> or the Northern Territory</w:t>
      </w:r>
      <w:r w:rsidRPr="0092771F">
        <w:t>; and</w:t>
      </w:r>
    </w:p>
    <w:p w:rsidR="001769E6" w:rsidRPr="0092771F" w:rsidRDefault="001769E6" w:rsidP="001769E6">
      <w:pPr>
        <w:pStyle w:val="paragraphsub"/>
      </w:pPr>
      <w:r w:rsidRPr="0092771F">
        <w:tab/>
        <w:t>(ii)</w:t>
      </w:r>
      <w:r w:rsidRPr="0092771F">
        <w:tab/>
        <w:t xml:space="preserve">if an arrangement is in force under </w:t>
      </w:r>
      <w:r w:rsidR="00EC0E72" w:rsidRPr="0092771F">
        <w:t>subsection (</w:t>
      </w:r>
      <w:r w:rsidRPr="0092771F">
        <w:t>1) of this section in relation to the Australian Capital Territory—includes a reference to the Australian Capital Territory; and</w:t>
      </w:r>
    </w:p>
    <w:p w:rsidR="001769E6" w:rsidRPr="0092771F" w:rsidRDefault="001769E6" w:rsidP="001769E6">
      <w:pPr>
        <w:pStyle w:val="paragraphsub"/>
      </w:pPr>
      <w:r w:rsidRPr="0092771F">
        <w:tab/>
        <w:t>(iii)</w:t>
      </w:r>
      <w:r w:rsidRPr="0092771F">
        <w:tab/>
        <w:t xml:space="preserve">if an arrangement is in force under </w:t>
      </w:r>
      <w:r w:rsidR="00EC0E72" w:rsidRPr="0092771F">
        <w:t>subsection (</w:t>
      </w:r>
      <w:r w:rsidRPr="0092771F">
        <w:t xml:space="preserve">1) of this section in relation to the Northern Territory—includes a reference to the Northern </w:t>
      </w:r>
      <w:r w:rsidR="00085CF9" w:rsidRPr="0092771F">
        <w:t>Territory.</w:t>
      </w:r>
    </w:p>
    <w:p w:rsidR="001769E6" w:rsidRPr="0092771F" w:rsidRDefault="001769E6" w:rsidP="00954444">
      <w:pPr>
        <w:pStyle w:val="subsection"/>
        <w:keepNext/>
        <w:keepLines/>
      </w:pPr>
      <w:r w:rsidRPr="0092771F">
        <w:tab/>
        <w:t>(3)</w:t>
      </w:r>
      <w:r w:rsidRPr="0092771F">
        <w:tab/>
        <w:t>In this section:</w:t>
      </w:r>
    </w:p>
    <w:p w:rsidR="001769E6" w:rsidRPr="0092771F" w:rsidRDefault="001769E6" w:rsidP="00954444">
      <w:pPr>
        <w:pStyle w:val="Definition"/>
        <w:keepNext/>
        <w:keepLines/>
      </w:pPr>
      <w:r w:rsidRPr="0092771F">
        <w:rPr>
          <w:b/>
          <w:i/>
        </w:rPr>
        <w:t>order</w:t>
      </w:r>
      <w:r w:rsidRPr="0092771F">
        <w:t xml:space="preserve"> includes a sentence.</w:t>
      </w:r>
    </w:p>
    <w:p w:rsidR="001769E6" w:rsidRPr="0092771F" w:rsidRDefault="001769E6" w:rsidP="001769E6">
      <w:pPr>
        <w:pStyle w:val="Definition"/>
      </w:pPr>
      <w:r w:rsidRPr="0092771F">
        <w:rPr>
          <w:b/>
          <w:i/>
        </w:rPr>
        <w:t>State</w:t>
      </w:r>
      <w:r w:rsidRPr="0092771F">
        <w:t xml:space="preserve"> does not include the </w:t>
      </w:r>
      <w:smartTag w:uri="urn:schemas-microsoft-com:office:smarttags" w:element="State">
        <w:smartTag w:uri="urn:schemas-microsoft-com:office:smarttags" w:element="date">
          <w:r w:rsidRPr="0092771F">
            <w:t>Australian Capital Territory</w:t>
          </w:r>
        </w:smartTag>
      </w:smartTag>
      <w:r w:rsidRPr="0092771F">
        <w:t xml:space="preserve"> or the </w:t>
      </w:r>
      <w:smartTag w:uri="urn:schemas-microsoft-com:office:smarttags" w:element="State">
        <w:smartTag w:uri="urn:schemas-microsoft-com:office:smarttags" w:element="date">
          <w:r w:rsidRPr="0092771F">
            <w:t>Northern Territory</w:t>
          </w:r>
        </w:smartTag>
      </w:smartTag>
      <w:r w:rsidRPr="0092771F">
        <w:t>.</w:t>
      </w:r>
    </w:p>
    <w:p w:rsidR="001769E6" w:rsidRPr="0092771F" w:rsidRDefault="001769E6" w:rsidP="001769E6">
      <w:pPr>
        <w:pStyle w:val="ActHead5"/>
      </w:pPr>
      <w:bookmarkStart w:id="8" w:name="_Toc124504806"/>
      <w:r w:rsidRPr="00A952F7">
        <w:rPr>
          <w:rStyle w:val="CharSectno"/>
        </w:rPr>
        <w:t>3BA</w:t>
      </w:r>
      <w:r w:rsidRPr="0092771F">
        <w:t xml:space="preserve">  Application of the </w:t>
      </w:r>
      <w:r w:rsidRPr="0092771F">
        <w:rPr>
          <w:i/>
        </w:rPr>
        <w:t>Criminal Code</w:t>
      </w:r>
      <w:bookmarkEnd w:id="8"/>
    </w:p>
    <w:p w:rsidR="001769E6" w:rsidRPr="0092771F" w:rsidRDefault="001769E6" w:rsidP="001769E6">
      <w:pPr>
        <w:pStyle w:val="subsection"/>
      </w:pPr>
      <w:r w:rsidRPr="0092771F">
        <w:tab/>
      </w:r>
      <w:r w:rsidRPr="0092771F">
        <w:tab/>
        <w:t>Chapter</w:t>
      </w:r>
      <w:r w:rsidR="00EC0E72" w:rsidRPr="0092771F">
        <w:t> </w:t>
      </w:r>
      <w:r w:rsidRPr="0092771F">
        <w:t xml:space="preserve">2 of the </w:t>
      </w:r>
      <w:r w:rsidRPr="0092771F">
        <w:rPr>
          <w:i/>
        </w:rPr>
        <w:t xml:space="preserve">Criminal Code </w:t>
      </w:r>
      <w:r w:rsidRPr="0092771F">
        <w:t>applies to all offences against this Act.</w:t>
      </w:r>
    </w:p>
    <w:p w:rsidR="001769E6" w:rsidRPr="0092771F" w:rsidRDefault="001769E6" w:rsidP="001769E6">
      <w:pPr>
        <w:pStyle w:val="notetext"/>
      </w:pPr>
      <w:r w:rsidRPr="0092771F">
        <w:t>Note:</w:t>
      </w:r>
      <w:r w:rsidRPr="0092771F">
        <w:tab/>
        <w:t>Chapter</w:t>
      </w:r>
      <w:r w:rsidR="00EC0E72" w:rsidRPr="0092771F">
        <w:t> </w:t>
      </w:r>
      <w:r w:rsidRPr="0092771F">
        <w:t xml:space="preserve">2 of the </w:t>
      </w:r>
      <w:r w:rsidRPr="0092771F">
        <w:rPr>
          <w:i/>
        </w:rPr>
        <w:t>Criminal Code</w:t>
      </w:r>
      <w:r w:rsidRPr="0092771F">
        <w:t xml:space="preserve"> sets out the general principles of criminal responsibility.</w:t>
      </w:r>
    </w:p>
    <w:p w:rsidR="00060F1E" w:rsidRPr="0092771F" w:rsidRDefault="00667836" w:rsidP="00527FBC">
      <w:pPr>
        <w:pStyle w:val="ActHead2"/>
        <w:pageBreakBefore/>
      </w:pPr>
      <w:bookmarkStart w:id="9" w:name="_Toc124504807"/>
      <w:r w:rsidRPr="00A952F7">
        <w:rPr>
          <w:rStyle w:val="CharPartNo"/>
        </w:rPr>
        <w:t>Part IAA</w:t>
      </w:r>
      <w:r w:rsidRPr="0092771F">
        <w:t>—</w:t>
      </w:r>
      <w:r w:rsidRPr="00A952F7">
        <w:rPr>
          <w:rStyle w:val="CharPartText"/>
        </w:rPr>
        <w:t>Search, information gathering, arrest and related powers (other than powers under delayed notification search warrants)</w:t>
      </w:r>
      <w:bookmarkEnd w:id="9"/>
    </w:p>
    <w:p w:rsidR="001769E6" w:rsidRPr="0092771F" w:rsidRDefault="001769E6" w:rsidP="001769E6">
      <w:pPr>
        <w:pStyle w:val="ActHead3"/>
      </w:pPr>
      <w:bookmarkStart w:id="10" w:name="_Toc124504808"/>
      <w:r w:rsidRPr="00A952F7">
        <w:rPr>
          <w:rStyle w:val="CharDivNo"/>
        </w:rPr>
        <w:t>Division</w:t>
      </w:r>
      <w:r w:rsidR="00EC0E72" w:rsidRPr="00A952F7">
        <w:rPr>
          <w:rStyle w:val="CharDivNo"/>
        </w:rPr>
        <w:t> </w:t>
      </w:r>
      <w:r w:rsidRPr="00A952F7">
        <w:rPr>
          <w:rStyle w:val="CharDivNo"/>
        </w:rPr>
        <w:t>1</w:t>
      </w:r>
      <w:r w:rsidRPr="0092771F">
        <w:t>—</w:t>
      </w:r>
      <w:r w:rsidRPr="00A952F7">
        <w:rPr>
          <w:rStyle w:val="CharDivText"/>
        </w:rPr>
        <w:t>Preliminary</w:t>
      </w:r>
      <w:bookmarkEnd w:id="10"/>
    </w:p>
    <w:p w:rsidR="001769E6" w:rsidRPr="0092771F" w:rsidRDefault="001769E6" w:rsidP="001769E6">
      <w:pPr>
        <w:pStyle w:val="ActHead5"/>
      </w:pPr>
      <w:bookmarkStart w:id="11" w:name="_Toc124504809"/>
      <w:r w:rsidRPr="00A952F7">
        <w:rPr>
          <w:rStyle w:val="CharSectno"/>
        </w:rPr>
        <w:t>3C</w:t>
      </w:r>
      <w:r w:rsidRPr="0092771F">
        <w:t xml:space="preserve">  Interpretation</w:t>
      </w:r>
      <w:bookmarkEnd w:id="11"/>
    </w:p>
    <w:p w:rsidR="001769E6" w:rsidRPr="0092771F" w:rsidRDefault="001769E6" w:rsidP="001769E6">
      <w:pPr>
        <w:pStyle w:val="subsection"/>
      </w:pPr>
      <w:r w:rsidRPr="0092771F">
        <w:tab/>
        <w:t>(1)</w:t>
      </w:r>
      <w:r w:rsidRPr="0092771F">
        <w:tab/>
        <w:t>In this Part, unless the contrary intention appears:</w:t>
      </w:r>
    </w:p>
    <w:p w:rsidR="008E2099" w:rsidRPr="0092771F" w:rsidRDefault="008E2099" w:rsidP="008E2099">
      <w:pPr>
        <w:pStyle w:val="Definition"/>
      </w:pPr>
      <w:r w:rsidRPr="0092771F">
        <w:rPr>
          <w:b/>
          <w:i/>
        </w:rPr>
        <w:t>account</w:t>
      </w:r>
      <w:r w:rsidR="00A952F7">
        <w:rPr>
          <w:b/>
          <w:i/>
        </w:rPr>
        <w:noBreakHyphen/>
      </w:r>
      <w:r w:rsidRPr="0092771F">
        <w:rPr>
          <w:b/>
          <w:i/>
        </w:rPr>
        <w:t>based data</w:t>
      </w:r>
      <w:r w:rsidRPr="0092771F">
        <w:t xml:space="preserve"> has the meaning given by section</w:t>
      </w:r>
      <w:r w:rsidR="00EC0E72" w:rsidRPr="0092771F">
        <w:t> </w:t>
      </w:r>
      <w:r w:rsidRPr="0092771F">
        <w:t>3CAA.</w:t>
      </w:r>
    </w:p>
    <w:p w:rsidR="008E2099" w:rsidRPr="0092771F" w:rsidRDefault="008E2099" w:rsidP="008E2099">
      <w:pPr>
        <w:pStyle w:val="Definition"/>
      </w:pPr>
      <w:r w:rsidRPr="0092771F">
        <w:rPr>
          <w:b/>
          <w:bCs/>
          <w:i/>
          <w:iCs/>
        </w:rPr>
        <w:t xml:space="preserve">carrier </w:t>
      </w:r>
      <w:r w:rsidRPr="0092771F">
        <w:t>means:</w:t>
      </w:r>
    </w:p>
    <w:p w:rsidR="008E2099" w:rsidRPr="0092771F" w:rsidRDefault="008E2099" w:rsidP="008E2099">
      <w:pPr>
        <w:pStyle w:val="paragraph"/>
      </w:pPr>
      <w:r w:rsidRPr="0092771F">
        <w:tab/>
        <w:t>(a)</w:t>
      </w:r>
      <w:r w:rsidRPr="0092771F">
        <w:tab/>
        <w:t xml:space="preserve">a carrier within the meaning of the </w:t>
      </w:r>
      <w:r w:rsidRPr="0092771F">
        <w:rPr>
          <w:i/>
          <w:iCs/>
        </w:rPr>
        <w:t>Telecommunications Act 1997</w:t>
      </w:r>
      <w:r w:rsidRPr="0092771F">
        <w:t>; or</w:t>
      </w:r>
    </w:p>
    <w:p w:rsidR="008E2099" w:rsidRPr="0092771F" w:rsidRDefault="008E2099" w:rsidP="008E2099">
      <w:pPr>
        <w:pStyle w:val="paragraph"/>
      </w:pPr>
      <w:r w:rsidRPr="0092771F">
        <w:tab/>
        <w:t>(b)</w:t>
      </w:r>
      <w:r w:rsidRPr="0092771F">
        <w:tab/>
        <w:t>a carriage service provider within the meaning of that Act.</w:t>
      </w:r>
    </w:p>
    <w:p w:rsidR="008E2099" w:rsidRPr="0092771F" w:rsidRDefault="008E2099" w:rsidP="008E2099">
      <w:pPr>
        <w:pStyle w:val="Definition"/>
      </w:pPr>
      <w:r w:rsidRPr="0092771F">
        <w:rPr>
          <w:b/>
          <w:i/>
        </w:rPr>
        <w:t>communication in transit</w:t>
      </w:r>
      <w:r w:rsidRPr="0092771F">
        <w:t xml:space="preserve"> means a communication (within the meaning of the </w:t>
      </w:r>
      <w:r w:rsidRPr="0092771F">
        <w:rPr>
          <w:i/>
        </w:rPr>
        <w:t>Telecommunications Act 1997</w:t>
      </w:r>
      <w:r w:rsidRPr="0092771F">
        <w:t>) passing over a telecommunications network (within the meaning of that Act).</w:t>
      </w:r>
    </w:p>
    <w:p w:rsidR="001769E6" w:rsidRPr="0092771F" w:rsidRDefault="001769E6" w:rsidP="001769E6">
      <w:pPr>
        <w:pStyle w:val="Definition"/>
      </w:pPr>
      <w:r w:rsidRPr="0092771F">
        <w:rPr>
          <w:b/>
          <w:i/>
        </w:rPr>
        <w:t>constable assisting</w:t>
      </w:r>
      <w:r w:rsidRPr="0092771F">
        <w:t>, in relation to a warrant, means:</w:t>
      </w:r>
    </w:p>
    <w:p w:rsidR="001769E6" w:rsidRPr="0092771F" w:rsidRDefault="001769E6" w:rsidP="001769E6">
      <w:pPr>
        <w:pStyle w:val="paragraph"/>
      </w:pPr>
      <w:r w:rsidRPr="0092771F">
        <w:tab/>
        <w:t>(a)</w:t>
      </w:r>
      <w:r w:rsidRPr="0092771F">
        <w:tab/>
        <w:t>a person who is a constable and who is assisting in executing the warrant; or</w:t>
      </w:r>
    </w:p>
    <w:p w:rsidR="001769E6" w:rsidRPr="0092771F" w:rsidRDefault="001769E6" w:rsidP="001769E6">
      <w:pPr>
        <w:pStyle w:val="paragraph"/>
      </w:pPr>
      <w:r w:rsidRPr="0092771F">
        <w:tab/>
        <w:t>(b)</w:t>
      </w:r>
      <w:r w:rsidRPr="0092771F">
        <w:tab/>
        <w:t>a person who is not a constable and who has been authorised by the relevant executing officer to assist in executing the warrant.</w:t>
      </w:r>
    </w:p>
    <w:p w:rsidR="001769E6" w:rsidRPr="0092771F" w:rsidRDefault="001769E6" w:rsidP="001769E6">
      <w:pPr>
        <w:pStyle w:val="Definition"/>
      </w:pPr>
      <w:r w:rsidRPr="0092771F">
        <w:rPr>
          <w:b/>
          <w:i/>
        </w:rPr>
        <w:t>data held in a computer</w:t>
      </w:r>
      <w:r w:rsidRPr="0092771F">
        <w:t xml:space="preserve"> includes:</w:t>
      </w:r>
    </w:p>
    <w:p w:rsidR="001769E6" w:rsidRPr="0092771F" w:rsidRDefault="001769E6" w:rsidP="001769E6">
      <w:pPr>
        <w:pStyle w:val="paragraph"/>
      </w:pPr>
      <w:r w:rsidRPr="0092771F">
        <w:tab/>
        <w:t>(a)</w:t>
      </w:r>
      <w:r w:rsidRPr="0092771F">
        <w:tab/>
        <w:t>data held in any removable data storage device for the time being held in a computer; or</w:t>
      </w:r>
    </w:p>
    <w:p w:rsidR="001769E6" w:rsidRPr="0092771F" w:rsidRDefault="001769E6" w:rsidP="001769E6">
      <w:pPr>
        <w:pStyle w:val="paragraph"/>
      </w:pPr>
      <w:r w:rsidRPr="0092771F">
        <w:tab/>
        <w:t>(b)</w:t>
      </w:r>
      <w:r w:rsidRPr="0092771F">
        <w:tab/>
        <w:t>data held in a data storage device on a computer network of which the computer forms a part.</w:t>
      </w:r>
    </w:p>
    <w:p w:rsidR="008E2099" w:rsidRPr="0092771F" w:rsidRDefault="008E2099" w:rsidP="008E2099">
      <w:pPr>
        <w:pStyle w:val="Definition"/>
      </w:pPr>
      <w:r w:rsidRPr="0092771F">
        <w:rPr>
          <w:b/>
          <w:i/>
        </w:rPr>
        <w:t xml:space="preserve">electronic service </w:t>
      </w:r>
      <w:r w:rsidRPr="0092771F">
        <w:t xml:space="preserve">has the same meaning as in the </w:t>
      </w:r>
      <w:r w:rsidR="005D2901" w:rsidRPr="0092771F">
        <w:rPr>
          <w:i/>
        </w:rPr>
        <w:t>Online Safety</w:t>
      </w:r>
      <w:r w:rsidR="005D2901" w:rsidRPr="0092771F">
        <w:t xml:space="preserve"> </w:t>
      </w:r>
      <w:r w:rsidR="005D2901" w:rsidRPr="0092771F">
        <w:rPr>
          <w:i/>
        </w:rPr>
        <w:t>Act 2021</w:t>
      </w:r>
      <w:r w:rsidRPr="0092771F">
        <w:t>.</w:t>
      </w:r>
    </w:p>
    <w:p w:rsidR="00705367" w:rsidRPr="0092771F" w:rsidRDefault="00705367" w:rsidP="00705367">
      <w:pPr>
        <w:pStyle w:val="Definition"/>
      </w:pPr>
      <w:r w:rsidRPr="0092771F">
        <w:rPr>
          <w:b/>
          <w:i/>
        </w:rPr>
        <w:t>emergency situation</w:t>
      </w:r>
      <w:r w:rsidRPr="0092771F">
        <w:t>, in relation to the execution of a warrant in relation to premises, means a situation that the executing officer or a constable assisting believes, on reasonable grounds, involves a serious and imminent threat to a person’s life, health or safety that requires the executing officer and constables assisting to leave the premises.</w:t>
      </w:r>
    </w:p>
    <w:p w:rsidR="001769E6" w:rsidRPr="0092771F" w:rsidRDefault="001769E6" w:rsidP="001769E6">
      <w:pPr>
        <w:pStyle w:val="Definition"/>
      </w:pPr>
      <w:r w:rsidRPr="0092771F">
        <w:rPr>
          <w:b/>
          <w:i/>
        </w:rPr>
        <w:t>evidential material</w:t>
      </w:r>
      <w:r w:rsidRPr="0092771F">
        <w:t xml:space="preserve"> means a thing relevant to an indictable offence or a thing relevant to a summary offence, including such a thing in electronic form.</w:t>
      </w:r>
    </w:p>
    <w:p w:rsidR="001769E6" w:rsidRPr="0092771F" w:rsidRDefault="001769E6" w:rsidP="001769E6">
      <w:pPr>
        <w:pStyle w:val="Definition"/>
      </w:pPr>
      <w:r w:rsidRPr="0092771F">
        <w:rPr>
          <w:b/>
          <w:i/>
        </w:rPr>
        <w:t>executing officer</w:t>
      </w:r>
      <w:r w:rsidRPr="0092771F">
        <w:t>, in relation to a warrant, means:</w:t>
      </w:r>
    </w:p>
    <w:p w:rsidR="001769E6" w:rsidRPr="0092771F" w:rsidRDefault="001769E6" w:rsidP="001769E6">
      <w:pPr>
        <w:pStyle w:val="paragraph"/>
      </w:pPr>
      <w:r w:rsidRPr="0092771F">
        <w:tab/>
        <w:t>(a)</w:t>
      </w:r>
      <w:r w:rsidRPr="0092771F">
        <w:tab/>
        <w:t>the constable named in the warrant by the issuing officer as being responsible for executing the warrant; or</w:t>
      </w:r>
    </w:p>
    <w:p w:rsidR="001769E6" w:rsidRPr="0092771F" w:rsidRDefault="001769E6" w:rsidP="001769E6">
      <w:pPr>
        <w:pStyle w:val="paragraph"/>
      </w:pPr>
      <w:r w:rsidRPr="0092771F">
        <w:tab/>
        <w:t>(b)</w:t>
      </w:r>
      <w:r w:rsidRPr="0092771F">
        <w:tab/>
        <w:t>if that constable does not intend to be present at the execution of the warrant—another constable whose name has been written in the warrant by the constable so named; or</w:t>
      </w:r>
    </w:p>
    <w:p w:rsidR="001769E6" w:rsidRPr="0092771F" w:rsidRDefault="001769E6" w:rsidP="001769E6">
      <w:pPr>
        <w:pStyle w:val="paragraph"/>
      </w:pPr>
      <w:r w:rsidRPr="0092771F">
        <w:tab/>
        <w:t>(c)</w:t>
      </w:r>
      <w:r w:rsidRPr="0092771F">
        <w:tab/>
        <w:t>another constable whose name has been written in the warrant by the constable last named in the warrant.</w:t>
      </w:r>
    </w:p>
    <w:p w:rsidR="001769E6" w:rsidRPr="0092771F" w:rsidRDefault="001769E6" w:rsidP="001769E6">
      <w:pPr>
        <w:pStyle w:val="Definition"/>
      </w:pPr>
      <w:r w:rsidRPr="0092771F">
        <w:rPr>
          <w:b/>
          <w:i/>
        </w:rPr>
        <w:t>frisk search</w:t>
      </w:r>
      <w:r w:rsidRPr="0092771F">
        <w:t xml:space="preserve"> means:</w:t>
      </w:r>
    </w:p>
    <w:p w:rsidR="001769E6" w:rsidRPr="0092771F" w:rsidRDefault="001769E6" w:rsidP="001769E6">
      <w:pPr>
        <w:pStyle w:val="paragraph"/>
      </w:pPr>
      <w:r w:rsidRPr="0092771F">
        <w:tab/>
        <w:t>(a)</w:t>
      </w:r>
      <w:r w:rsidRPr="0092771F">
        <w:tab/>
        <w:t>a search of a person conducted by quickly running the hands over the person’s outer garments; and</w:t>
      </w:r>
    </w:p>
    <w:p w:rsidR="001769E6" w:rsidRPr="0092771F" w:rsidRDefault="001769E6" w:rsidP="001769E6">
      <w:pPr>
        <w:pStyle w:val="paragraph"/>
      </w:pPr>
      <w:r w:rsidRPr="0092771F">
        <w:tab/>
        <w:t>(b)</w:t>
      </w:r>
      <w:r w:rsidRPr="0092771F">
        <w:tab/>
        <w:t>an examination of anything worn or carried by the person that is conveniently and voluntarily removed by the person.</w:t>
      </w:r>
    </w:p>
    <w:p w:rsidR="001769E6" w:rsidRPr="0092771F" w:rsidRDefault="001769E6" w:rsidP="001769E6">
      <w:pPr>
        <w:pStyle w:val="Definition"/>
      </w:pPr>
      <w:r w:rsidRPr="0092771F">
        <w:rPr>
          <w:b/>
          <w:i/>
        </w:rPr>
        <w:t>issuing officer</w:t>
      </w:r>
      <w:r w:rsidRPr="0092771F">
        <w:t>, in relation to a warrant to search premises or a person or a warrant for arrest under this Part, means:</w:t>
      </w:r>
    </w:p>
    <w:p w:rsidR="001769E6" w:rsidRPr="0092771F" w:rsidRDefault="001769E6" w:rsidP="001769E6">
      <w:pPr>
        <w:pStyle w:val="paragraph"/>
      </w:pPr>
      <w:r w:rsidRPr="0092771F">
        <w:tab/>
        <w:t>(a)</w:t>
      </w:r>
      <w:r w:rsidRPr="0092771F">
        <w:tab/>
        <w:t>a magistrate; or</w:t>
      </w:r>
    </w:p>
    <w:p w:rsidR="001769E6" w:rsidRPr="0092771F" w:rsidRDefault="001769E6" w:rsidP="001769E6">
      <w:pPr>
        <w:pStyle w:val="paragraph"/>
      </w:pPr>
      <w:r w:rsidRPr="0092771F">
        <w:tab/>
        <w:t>(b)</w:t>
      </w:r>
      <w:r w:rsidRPr="0092771F">
        <w:tab/>
        <w:t>a justice of the peace or other person employed in a court of a State or Territory who is authorised to issue search warrants or warrants for arrest, as the case may be.</w:t>
      </w:r>
    </w:p>
    <w:p w:rsidR="00667836" w:rsidRPr="0092771F" w:rsidRDefault="00667836" w:rsidP="00667836">
      <w:pPr>
        <w:pStyle w:val="notetext"/>
      </w:pPr>
      <w:r w:rsidRPr="0092771F">
        <w:t>Note:</w:t>
      </w:r>
      <w:r w:rsidRPr="0092771F">
        <w:tab/>
        <w:t>Under section</w:t>
      </w:r>
      <w:r w:rsidR="00EC0E72" w:rsidRPr="0092771F">
        <w:t> </w:t>
      </w:r>
      <w:r w:rsidRPr="0092771F">
        <w:t>3ZZBJ, an eligible issuing officer (within the meaning of Part IAAA) may, as specified in that section, consider and deal with an application for a warrant as if the eligible issuing officer were an issuing officer within the meaning of this Part.</w:t>
      </w:r>
    </w:p>
    <w:p w:rsidR="001769E6" w:rsidRPr="0092771F" w:rsidRDefault="001769E6" w:rsidP="001769E6">
      <w:pPr>
        <w:pStyle w:val="Definition"/>
      </w:pPr>
      <w:r w:rsidRPr="0092771F">
        <w:rPr>
          <w:b/>
          <w:i/>
        </w:rPr>
        <w:t>magistrate</w:t>
      </w:r>
      <w:r w:rsidRPr="0092771F">
        <w:t>, in sections</w:t>
      </w:r>
      <w:r w:rsidR="00EC0E72" w:rsidRPr="0092771F">
        <w:t> </w:t>
      </w:r>
      <w:r w:rsidRPr="0092771F">
        <w:t xml:space="preserve">3ZI, 3ZJ, 3ZK, 3ZN and </w:t>
      </w:r>
      <w:r w:rsidR="00233AAA" w:rsidRPr="0092771F">
        <w:t>3ZQZB</w:t>
      </w:r>
      <w:r w:rsidRPr="0092771F">
        <w:t>, has a meaning affected by section</w:t>
      </w:r>
      <w:r w:rsidR="00EC0E72" w:rsidRPr="0092771F">
        <w:t> </w:t>
      </w:r>
      <w:r w:rsidRPr="0092771F">
        <w:t>3CA.</w:t>
      </w:r>
    </w:p>
    <w:p w:rsidR="001769E6" w:rsidRPr="0092771F" w:rsidRDefault="001769E6" w:rsidP="001769E6">
      <w:pPr>
        <w:pStyle w:val="Definition"/>
      </w:pPr>
      <w:r w:rsidRPr="0092771F">
        <w:rPr>
          <w:b/>
          <w:i/>
        </w:rPr>
        <w:t>offence</w:t>
      </w:r>
      <w:r w:rsidRPr="0092771F">
        <w:t xml:space="preserve"> means:</w:t>
      </w:r>
    </w:p>
    <w:p w:rsidR="001769E6" w:rsidRPr="0092771F" w:rsidRDefault="001769E6" w:rsidP="001769E6">
      <w:pPr>
        <w:pStyle w:val="paragraph"/>
      </w:pPr>
      <w:r w:rsidRPr="0092771F">
        <w:tab/>
        <w:t>(a)</w:t>
      </w:r>
      <w:r w:rsidRPr="0092771F">
        <w:tab/>
        <w:t xml:space="preserve">an offence against a law of the Commonwealth (other than the </w:t>
      </w:r>
      <w:r w:rsidRPr="0092771F">
        <w:rPr>
          <w:i/>
        </w:rPr>
        <w:t>Defence Force Discipline Act 1982</w:t>
      </w:r>
      <w:r w:rsidRPr="0092771F">
        <w:t>); or</w:t>
      </w:r>
    </w:p>
    <w:p w:rsidR="001769E6" w:rsidRPr="0092771F" w:rsidRDefault="001769E6" w:rsidP="001769E6">
      <w:pPr>
        <w:pStyle w:val="paragraph"/>
      </w:pPr>
      <w:r w:rsidRPr="0092771F">
        <w:tab/>
        <w:t>(b)</w:t>
      </w:r>
      <w:r w:rsidRPr="0092771F">
        <w:tab/>
        <w:t>an offence against a law of a Territory; or</w:t>
      </w:r>
    </w:p>
    <w:p w:rsidR="001769E6" w:rsidRPr="0092771F" w:rsidRDefault="001769E6" w:rsidP="001769E6">
      <w:pPr>
        <w:pStyle w:val="paragraph"/>
      </w:pPr>
      <w:r w:rsidRPr="0092771F">
        <w:tab/>
        <w:t>(c)</w:t>
      </w:r>
      <w:r w:rsidRPr="0092771F">
        <w:tab/>
        <w:t>a State offence that has a federal aspect.</w:t>
      </w:r>
    </w:p>
    <w:p w:rsidR="001769E6" w:rsidRPr="0092771F" w:rsidRDefault="001769E6" w:rsidP="001769E6">
      <w:pPr>
        <w:pStyle w:val="Definition"/>
      </w:pPr>
      <w:r w:rsidRPr="0092771F">
        <w:rPr>
          <w:b/>
          <w:i/>
        </w:rPr>
        <w:t>ordinary search</w:t>
      </w:r>
      <w:r w:rsidRPr="0092771F">
        <w:t xml:space="preserve"> means a search of a person or of articles in the possession of a person that may include:</w:t>
      </w:r>
    </w:p>
    <w:p w:rsidR="001769E6" w:rsidRPr="0092771F" w:rsidRDefault="001769E6" w:rsidP="001769E6">
      <w:pPr>
        <w:pStyle w:val="paragraph"/>
      </w:pPr>
      <w:r w:rsidRPr="0092771F">
        <w:tab/>
        <w:t>(a)</w:t>
      </w:r>
      <w:r w:rsidRPr="0092771F">
        <w:tab/>
        <w:t>requiring the person to remove his or her overcoat, coat or jacket and any gloves, shoes and hat; and</w:t>
      </w:r>
    </w:p>
    <w:p w:rsidR="001769E6" w:rsidRPr="0092771F" w:rsidRDefault="001769E6" w:rsidP="001769E6">
      <w:pPr>
        <w:pStyle w:val="paragraph"/>
      </w:pPr>
      <w:r w:rsidRPr="0092771F">
        <w:tab/>
        <w:t>(b)</w:t>
      </w:r>
      <w:r w:rsidRPr="0092771F">
        <w:tab/>
        <w:t>an examination of those items.</w:t>
      </w:r>
    </w:p>
    <w:p w:rsidR="001769E6" w:rsidRPr="0092771F" w:rsidRDefault="001769E6" w:rsidP="001769E6">
      <w:pPr>
        <w:pStyle w:val="Definition"/>
      </w:pPr>
      <w:r w:rsidRPr="0092771F">
        <w:rPr>
          <w:b/>
          <w:i/>
        </w:rPr>
        <w:t>police station</w:t>
      </w:r>
      <w:r w:rsidRPr="0092771F">
        <w:t xml:space="preserve"> includes:</w:t>
      </w:r>
    </w:p>
    <w:p w:rsidR="001769E6" w:rsidRPr="0092771F" w:rsidRDefault="001769E6" w:rsidP="001769E6">
      <w:pPr>
        <w:pStyle w:val="paragraph"/>
      </w:pPr>
      <w:r w:rsidRPr="0092771F">
        <w:tab/>
        <w:t>(a)</w:t>
      </w:r>
      <w:r w:rsidRPr="0092771F">
        <w:tab/>
        <w:t>a police station of a State or Territory; and</w:t>
      </w:r>
    </w:p>
    <w:p w:rsidR="001769E6" w:rsidRPr="0092771F" w:rsidRDefault="001769E6" w:rsidP="001769E6">
      <w:pPr>
        <w:pStyle w:val="paragraph"/>
      </w:pPr>
      <w:r w:rsidRPr="0092771F">
        <w:tab/>
        <w:t>(b)</w:t>
      </w:r>
      <w:r w:rsidRPr="0092771F">
        <w:tab/>
        <w:t>a building occupied by the Australian Federal Police.</w:t>
      </w:r>
    </w:p>
    <w:p w:rsidR="001769E6" w:rsidRPr="0092771F" w:rsidRDefault="001769E6" w:rsidP="001769E6">
      <w:pPr>
        <w:pStyle w:val="Definition"/>
      </w:pPr>
      <w:r w:rsidRPr="0092771F">
        <w:rPr>
          <w:b/>
          <w:i/>
        </w:rPr>
        <w:t>premises</w:t>
      </w:r>
      <w:r w:rsidRPr="0092771F">
        <w:t xml:space="preserve"> includes a place and a conveyance.</w:t>
      </w:r>
    </w:p>
    <w:p w:rsidR="001769E6" w:rsidRPr="0092771F" w:rsidRDefault="001769E6" w:rsidP="001769E6">
      <w:pPr>
        <w:pStyle w:val="Definition"/>
      </w:pPr>
      <w:r w:rsidRPr="0092771F">
        <w:rPr>
          <w:b/>
          <w:i/>
        </w:rPr>
        <w:t>recently used conveyance</w:t>
      </w:r>
      <w:r w:rsidRPr="0092771F">
        <w:t>, in relation to a search of a person, means a conveyance that the person had operated or occupied at any time within 24 hours before the search commenced.</w:t>
      </w:r>
    </w:p>
    <w:p w:rsidR="001769E6" w:rsidRPr="0092771F" w:rsidRDefault="001769E6" w:rsidP="001769E6">
      <w:pPr>
        <w:pStyle w:val="Definition"/>
      </w:pPr>
      <w:r w:rsidRPr="0092771F">
        <w:rPr>
          <w:b/>
          <w:i/>
        </w:rPr>
        <w:t>seizable item</w:t>
      </w:r>
      <w:r w:rsidRPr="0092771F">
        <w:t xml:space="preserve"> means anything that would present a danger to a person or that could be used to assist a person to escape from lawful custody.</w:t>
      </w:r>
    </w:p>
    <w:p w:rsidR="00060F1E" w:rsidRPr="0092771F" w:rsidRDefault="00060F1E" w:rsidP="00060F1E">
      <w:pPr>
        <w:pStyle w:val="Definition"/>
      </w:pPr>
      <w:r w:rsidRPr="0092771F">
        <w:rPr>
          <w:b/>
          <w:i/>
        </w:rPr>
        <w:t xml:space="preserve">serious offence </w:t>
      </w:r>
      <w:r w:rsidRPr="0092771F">
        <w:t>means an offence:</w:t>
      </w:r>
    </w:p>
    <w:p w:rsidR="00060F1E" w:rsidRPr="0092771F" w:rsidRDefault="00060F1E" w:rsidP="00060F1E">
      <w:pPr>
        <w:pStyle w:val="paragraph"/>
      </w:pPr>
      <w:r w:rsidRPr="0092771F">
        <w:tab/>
        <w:t>(a)</w:t>
      </w:r>
      <w:r w:rsidRPr="0092771F">
        <w:tab/>
        <w:t>that is punishable by imprisonment for 2 years or more; and</w:t>
      </w:r>
    </w:p>
    <w:p w:rsidR="00060F1E" w:rsidRPr="0092771F" w:rsidRDefault="00060F1E" w:rsidP="00060F1E">
      <w:pPr>
        <w:pStyle w:val="paragraph"/>
      </w:pPr>
      <w:r w:rsidRPr="0092771F">
        <w:tab/>
        <w:t>(b)</w:t>
      </w:r>
      <w:r w:rsidRPr="0092771F">
        <w:tab/>
        <w:t>that is one of the following:</w:t>
      </w:r>
    </w:p>
    <w:p w:rsidR="00060F1E" w:rsidRPr="0092771F" w:rsidRDefault="00060F1E" w:rsidP="00060F1E">
      <w:pPr>
        <w:pStyle w:val="paragraphsub"/>
      </w:pPr>
      <w:r w:rsidRPr="0092771F">
        <w:tab/>
        <w:t>(i)</w:t>
      </w:r>
      <w:r w:rsidRPr="0092771F">
        <w:tab/>
        <w:t>a Commonwealth offence;</w:t>
      </w:r>
    </w:p>
    <w:p w:rsidR="00060F1E" w:rsidRPr="0092771F" w:rsidRDefault="00060F1E" w:rsidP="00060F1E">
      <w:pPr>
        <w:pStyle w:val="paragraphsub"/>
      </w:pPr>
      <w:r w:rsidRPr="0092771F">
        <w:tab/>
        <w:t>(ii)</w:t>
      </w:r>
      <w:r w:rsidRPr="0092771F">
        <w:tab/>
        <w:t>an offence against a law of a State that has a federal aspect;</w:t>
      </w:r>
    </w:p>
    <w:p w:rsidR="00060F1E" w:rsidRPr="0092771F" w:rsidRDefault="00060F1E" w:rsidP="00060F1E">
      <w:pPr>
        <w:pStyle w:val="paragraphsub"/>
      </w:pPr>
      <w:r w:rsidRPr="0092771F">
        <w:tab/>
        <w:t>(iii)</w:t>
      </w:r>
      <w:r w:rsidRPr="0092771F">
        <w:tab/>
        <w:t>an offence against a law of a Territory; and</w:t>
      </w:r>
    </w:p>
    <w:p w:rsidR="00060F1E" w:rsidRPr="0092771F" w:rsidRDefault="00060F1E" w:rsidP="00060F1E">
      <w:pPr>
        <w:pStyle w:val="paragraph"/>
      </w:pPr>
      <w:r w:rsidRPr="0092771F">
        <w:tab/>
        <w:t>(c)</w:t>
      </w:r>
      <w:r w:rsidRPr="0092771F">
        <w:tab/>
        <w:t>that is not a serious terrorism offence.</w:t>
      </w:r>
    </w:p>
    <w:p w:rsidR="0036185D" w:rsidRPr="0092771F" w:rsidRDefault="0036185D" w:rsidP="0036185D">
      <w:pPr>
        <w:pStyle w:val="Definition"/>
      </w:pPr>
      <w:r w:rsidRPr="0092771F">
        <w:rPr>
          <w:b/>
          <w:i/>
        </w:rPr>
        <w:t xml:space="preserve">serious terrorism offence </w:t>
      </w:r>
      <w:r w:rsidRPr="0092771F">
        <w:t>means:</w:t>
      </w:r>
    </w:p>
    <w:p w:rsidR="0036185D" w:rsidRPr="0092771F" w:rsidRDefault="0036185D" w:rsidP="0036185D">
      <w:pPr>
        <w:pStyle w:val="paragraph"/>
      </w:pPr>
      <w:r w:rsidRPr="0092771F">
        <w:tab/>
        <w:t>(a)</w:t>
      </w:r>
      <w:r w:rsidRPr="0092771F">
        <w:tab/>
        <w:t>a terrorism offence (other than offence against section</w:t>
      </w:r>
      <w:r w:rsidR="00EC0E72" w:rsidRPr="0092771F">
        <w:t> </w:t>
      </w:r>
      <w:r w:rsidRPr="0092771F">
        <w:t>102.8, Division</w:t>
      </w:r>
      <w:r w:rsidR="00EC0E72" w:rsidRPr="0092771F">
        <w:t> </w:t>
      </w:r>
      <w:r w:rsidRPr="0092771F">
        <w:t>104 or Division</w:t>
      </w:r>
      <w:r w:rsidR="00EC0E72" w:rsidRPr="0092771F">
        <w:t> </w:t>
      </w:r>
      <w:r w:rsidRPr="0092771F">
        <w:t xml:space="preserve">105 of the </w:t>
      </w:r>
      <w:r w:rsidRPr="0092771F">
        <w:rPr>
          <w:i/>
        </w:rPr>
        <w:t>Criminal Code</w:t>
      </w:r>
      <w:r w:rsidRPr="0092771F">
        <w:t>); or</w:t>
      </w:r>
    </w:p>
    <w:p w:rsidR="0036185D" w:rsidRPr="0092771F" w:rsidRDefault="0036185D" w:rsidP="0036185D">
      <w:pPr>
        <w:pStyle w:val="paragraph"/>
      </w:pPr>
      <w:r w:rsidRPr="0092771F">
        <w:tab/>
        <w:t>(b)</w:t>
      </w:r>
      <w:r w:rsidRPr="0092771F">
        <w:tab/>
        <w:t>an offence against a law of a State:</w:t>
      </w:r>
    </w:p>
    <w:p w:rsidR="0036185D" w:rsidRPr="0092771F" w:rsidRDefault="0036185D" w:rsidP="0036185D">
      <w:pPr>
        <w:pStyle w:val="paragraphsub"/>
      </w:pPr>
      <w:r w:rsidRPr="0092771F">
        <w:tab/>
        <w:t>(i)</w:t>
      </w:r>
      <w:r w:rsidRPr="0092771F">
        <w:tab/>
        <w:t>that has a federal aspect; and</w:t>
      </w:r>
    </w:p>
    <w:p w:rsidR="0036185D" w:rsidRPr="0092771F" w:rsidRDefault="0036185D" w:rsidP="0036185D">
      <w:pPr>
        <w:pStyle w:val="paragraphsub"/>
      </w:pPr>
      <w:r w:rsidRPr="0092771F">
        <w:tab/>
        <w:t>(ii)</w:t>
      </w:r>
      <w:r w:rsidRPr="0092771F">
        <w:tab/>
        <w:t>that has the characteristics of a terrorism offence (other than such an offence that has the characteristics of an offence against section</w:t>
      </w:r>
      <w:r w:rsidR="00EC0E72" w:rsidRPr="0092771F">
        <w:t> </w:t>
      </w:r>
      <w:r w:rsidRPr="0092771F">
        <w:t>102.8, Division</w:t>
      </w:r>
      <w:r w:rsidR="00EC0E72" w:rsidRPr="0092771F">
        <w:t> </w:t>
      </w:r>
      <w:r w:rsidRPr="0092771F">
        <w:t>104 or Division</w:t>
      </w:r>
      <w:r w:rsidR="00EC0E72" w:rsidRPr="0092771F">
        <w:t> </w:t>
      </w:r>
      <w:r w:rsidRPr="0092771F">
        <w:t xml:space="preserve">105 of the </w:t>
      </w:r>
      <w:r w:rsidRPr="0092771F">
        <w:rPr>
          <w:i/>
        </w:rPr>
        <w:t>Criminal Code</w:t>
      </w:r>
      <w:r w:rsidRPr="0092771F">
        <w:t>); or</w:t>
      </w:r>
    </w:p>
    <w:p w:rsidR="0036185D" w:rsidRPr="0092771F" w:rsidRDefault="0036185D" w:rsidP="0036185D">
      <w:pPr>
        <w:pStyle w:val="paragraph"/>
      </w:pPr>
      <w:r w:rsidRPr="0092771F">
        <w:tab/>
        <w:t>(c)</w:t>
      </w:r>
      <w:r w:rsidRPr="0092771F">
        <w:tab/>
        <w:t>an offence against a law of a Territory that has the characteristics of a terrorism offence (other than such an offence that has the characteristics of an offence against section</w:t>
      </w:r>
      <w:r w:rsidR="00EC0E72" w:rsidRPr="0092771F">
        <w:t> </w:t>
      </w:r>
      <w:r w:rsidRPr="0092771F">
        <w:t>102.8, Division</w:t>
      </w:r>
      <w:r w:rsidR="00EC0E72" w:rsidRPr="0092771F">
        <w:t> </w:t>
      </w:r>
      <w:r w:rsidRPr="0092771F">
        <w:t>104 or Division</w:t>
      </w:r>
      <w:r w:rsidR="00EC0E72" w:rsidRPr="0092771F">
        <w:t> </w:t>
      </w:r>
      <w:r w:rsidRPr="0092771F">
        <w:t xml:space="preserve">105 of the </w:t>
      </w:r>
      <w:r w:rsidRPr="0092771F">
        <w:rPr>
          <w:i/>
        </w:rPr>
        <w:t>Criminal Code</w:t>
      </w:r>
      <w:r w:rsidRPr="0092771F">
        <w:t>).</w:t>
      </w:r>
    </w:p>
    <w:p w:rsidR="001769E6" w:rsidRPr="0092771F" w:rsidRDefault="001769E6" w:rsidP="001769E6">
      <w:pPr>
        <w:pStyle w:val="Definition"/>
      </w:pPr>
      <w:r w:rsidRPr="0092771F">
        <w:rPr>
          <w:b/>
          <w:i/>
        </w:rPr>
        <w:t>strip search</w:t>
      </w:r>
      <w:r w:rsidRPr="0092771F">
        <w:t xml:space="preserve"> means a search of a person or of articles in the possession of a person that may include:</w:t>
      </w:r>
    </w:p>
    <w:p w:rsidR="001769E6" w:rsidRPr="0092771F" w:rsidRDefault="001769E6" w:rsidP="001769E6">
      <w:pPr>
        <w:pStyle w:val="paragraph"/>
      </w:pPr>
      <w:r w:rsidRPr="0092771F">
        <w:tab/>
        <w:t>(a)</w:t>
      </w:r>
      <w:r w:rsidRPr="0092771F">
        <w:tab/>
        <w:t>requiring the person to remove all of his or her garments; and</w:t>
      </w:r>
    </w:p>
    <w:p w:rsidR="001769E6" w:rsidRPr="0092771F" w:rsidRDefault="001769E6" w:rsidP="001769E6">
      <w:pPr>
        <w:pStyle w:val="paragraph"/>
      </w:pPr>
      <w:r w:rsidRPr="0092771F">
        <w:tab/>
        <w:t>(b)</w:t>
      </w:r>
      <w:r w:rsidRPr="0092771F">
        <w:tab/>
        <w:t>an examination of the person’s body (but not of the person’s body cavities) and of those garments.</w:t>
      </w:r>
    </w:p>
    <w:p w:rsidR="008E2099" w:rsidRPr="0092771F" w:rsidRDefault="008E2099" w:rsidP="008E2099">
      <w:pPr>
        <w:pStyle w:val="Definition"/>
      </w:pPr>
      <w:r w:rsidRPr="0092771F">
        <w:rPr>
          <w:b/>
          <w:bCs/>
          <w:i/>
          <w:iCs/>
        </w:rPr>
        <w:t>telecommunications facility</w:t>
      </w:r>
      <w:r w:rsidRPr="0092771F">
        <w:t xml:space="preserve"> means a facility within the meaning of the </w:t>
      </w:r>
      <w:r w:rsidRPr="0092771F">
        <w:rPr>
          <w:i/>
          <w:iCs/>
        </w:rPr>
        <w:t>Telecommunications Act 1997</w:t>
      </w:r>
      <w:r w:rsidRPr="0092771F">
        <w:t>.</w:t>
      </w:r>
    </w:p>
    <w:p w:rsidR="001769E6" w:rsidRPr="0092771F" w:rsidRDefault="001769E6" w:rsidP="001769E6">
      <w:pPr>
        <w:pStyle w:val="Definition"/>
      </w:pPr>
      <w:r w:rsidRPr="0092771F">
        <w:rPr>
          <w:b/>
          <w:i/>
        </w:rPr>
        <w:t>warrant</w:t>
      </w:r>
      <w:r w:rsidRPr="0092771F">
        <w:t xml:space="preserve"> means a warrant under this Part.</w:t>
      </w:r>
    </w:p>
    <w:p w:rsidR="001769E6" w:rsidRPr="0092771F" w:rsidRDefault="001769E6" w:rsidP="001769E6">
      <w:pPr>
        <w:pStyle w:val="Definition"/>
      </w:pPr>
      <w:r w:rsidRPr="0092771F">
        <w:rPr>
          <w:b/>
          <w:i/>
        </w:rPr>
        <w:t>warrant premises</w:t>
      </w:r>
      <w:r w:rsidRPr="0092771F">
        <w:t xml:space="preserve"> means premises in relation to which a warrant is in force.</w:t>
      </w:r>
    </w:p>
    <w:p w:rsidR="001769E6" w:rsidRPr="0092771F" w:rsidRDefault="001769E6" w:rsidP="001769E6">
      <w:pPr>
        <w:pStyle w:val="subsection"/>
      </w:pPr>
      <w:r w:rsidRPr="0092771F">
        <w:tab/>
        <w:t>(2)</w:t>
      </w:r>
      <w:r w:rsidRPr="0092771F">
        <w:tab/>
        <w:t xml:space="preserve">A person referred to in </w:t>
      </w:r>
      <w:r w:rsidR="00EC0E72" w:rsidRPr="0092771F">
        <w:t>paragraph (</w:t>
      </w:r>
      <w:r w:rsidRPr="0092771F">
        <w:t xml:space="preserve">b) of the definition of </w:t>
      </w:r>
      <w:r w:rsidRPr="0092771F">
        <w:rPr>
          <w:b/>
          <w:i/>
        </w:rPr>
        <w:t>constable assisting</w:t>
      </w:r>
      <w:r w:rsidRPr="0092771F">
        <w:t xml:space="preserve"> in </w:t>
      </w:r>
      <w:r w:rsidR="00EC0E72" w:rsidRPr="0092771F">
        <w:t>subsection (</w:t>
      </w:r>
      <w:r w:rsidRPr="0092771F">
        <w:t xml:space="preserve">1) must not take </w:t>
      </w:r>
      <w:r w:rsidR="00D92032" w:rsidRPr="0092771F">
        <w:t>part i</w:t>
      </w:r>
      <w:r w:rsidRPr="0092771F">
        <w:t>n searching or arresting a person.</w:t>
      </w:r>
    </w:p>
    <w:p w:rsidR="008E2099" w:rsidRPr="0092771F" w:rsidRDefault="008E2099" w:rsidP="003F0C9F">
      <w:pPr>
        <w:pStyle w:val="ActHead5"/>
      </w:pPr>
      <w:bookmarkStart w:id="12" w:name="_Toc124504810"/>
      <w:r w:rsidRPr="00A952F7">
        <w:rPr>
          <w:rStyle w:val="CharSectno"/>
        </w:rPr>
        <w:t>3CAA</w:t>
      </w:r>
      <w:r w:rsidRPr="0092771F">
        <w:t xml:space="preserve">  Account</w:t>
      </w:r>
      <w:r w:rsidR="00A952F7">
        <w:noBreakHyphen/>
      </w:r>
      <w:r w:rsidRPr="0092771F">
        <w:t>based data</w:t>
      </w:r>
      <w:bookmarkEnd w:id="12"/>
    </w:p>
    <w:p w:rsidR="008E2099" w:rsidRPr="0092771F" w:rsidRDefault="008E2099" w:rsidP="003F0C9F">
      <w:pPr>
        <w:pStyle w:val="subsection"/>
        <w:keepNext/>
        <w:keepLines/>
      </w:pPr>
      <w:r w:rsidRPr="0092771F">
        <w:tab/>
        <w:t>(1)</w:t>
      </w:r>
      <w:r w:rsidRPr="0092771F">
        <w:tab/>
        <w:t>For the purposes of this Part, if:</w:t>
      </w:r>
    </w:p>
    <w:p w:rsidR="008E2099" w:rsidRPr="0092771F" w:rsidRDefault="008E2099" w:rsidP="003F0C9F">
      <w:pPr>
        <w:pStyle w:val="paragraph"/>
        <w:keepNext/>
        <w:keepLines/>
      </w:pPr>
      <w:r w:rsidRPr="0092771F">
        <w:tab/>
        <w:t>(a)</w:t>
      </w:r>
      <w:r w:rsidRPr="0092771F">
        <w:tab/>
        <w:t>an electronic service has accounts for end</w:t>
      </w:r>
      <w:r w:rsidR="00A952F7">
        <w:noBreakHyphen/>
      </w:r>
      <w:r w:rsidRPr="0092771F">
        <w:t>users; and</w:t>
      </w:r>
    </w:p>
    <w:p w:rsidR="008E2099" w:rsidRPr="0092771F" w:rsidRDefault="008E2099" w:rsidP="003F0C9F">
      <w:pPr>
        <w:pStyle w:val="paragraph"/>
        <w:keepNext/>
        <w:keepLines/>
      </w:pPr>
      <w:r w:rsidRPr="0092771F">
        <w:tab/>
        <w:t>(b)</w:t>
      </w:r>
      <w:r w:rsidRPr="0092771F">
        <w:tab/>
        <w:t>either:</w:t>
      </w:r>
    </w:p>
    <w:p w:rsidR="008E2099" w:rsidRPr="0092771F" w:rsidRDefault="008E2099" w:rsidP="008E2099">
      <w:pPr>
        <w:pStyle w:val="paragraphsub"/>
      </w:pPr>
      <w:r w:rsidRPr="0092771F">
        <w:tab/>
        <w:t>(i)</w:t>
      </w:r>
      <w:r w:rsidRPr="0092771F">
        <w:tab/>
        <w:t>a person holds an account with the electronic service; or</w:t>
      </w:r>
    </w:p>
    <w:p w:rsidR="008E2099" w:rsidRPr="0092771F" w:rsidRDefault="008E2099" w:rsidP="008E2099">
      <w:pPr>
        <w:pStyle w:val="paragraphsub"/>
      </w:pPr>
      <w:r w:rsidRPr="0092771F">
        <w:tab/>
        <w:t>(ii)</w:t>
      </w:r>
      <w:r w:rsidRPr="0092771F">
        <w:tab/>
        <w:t>a person is, or is likely to be, a user of an account with the electronic service; and</w:t>
      </w:r>
    </w:p>
    <w:p w:rsidR="008E2099" w:rsidRPr="0092771F" w:rsidRDefault="008E2099" w:rsidP="008E2099">
      <w:pPr>
        <w:pStyle w:val="paragraph"/>
      </w:pPr>
      <w:r w:rsidRPr="0092771F">
        <w:tab/>
        <w:t>(c)</w:t>
      </w:r>
      <w:r w:rsidRPr="0092771F">
        <w:tab/>
        <w:t>the person can (with the use of appropriate equipment) access particular data provided by the service;</w:t>
      </w:r>
    </w:p>
    <w:p w:rsidR="008E2099" w:rsidRPr="0092771F" w:rsidRDefault="008E2099" w:rsidP="008E2099">
      <w:pPr>
        <w:pStyle w:val="subsection2"/>
      </w:pPr>
      <w:r w:rsidRPr="0092771F">
        <w:t xml:space="preserve">the data is </w:t>
      </w:r>
      <w:r w:rsidRPr="0092771F">
        <w:rPr>
          <w:b/>
          <w:i/>
        </w:rPr>
        <w:t>account</w:t>
      </w:r>
      <w:r w:rsidR="00A952F7">
        <w:rPr>
          <w:b/>
          <w:i/>
        </w:rPr>
        <w:noBreakHyphen/>
      </w:r>
      <w:r w:rsidRPr="0092771F">
        <w:rPr>
          <w:b/>
          <w:i/>
        </w:rPr>
        <w:t>based data</w:t>
      </w:r>
      <w:r w:rsidRPr="0092771F">
        <w:t xml:space="preserve"> in relation to the person.</w:t>
      </w:r>
    </w:p>
    <w:p w:rsidR="008E2099" w:rsidRPr="0092771F" w:rsidRDefault="008E2099" w:rsidP="008E2099">
      <w:pPr>
        <w:pStyle w:val="subsection"/>
      </w:pPr>
      <w:r w:rsidRPr="0092771F">
        <w:tab/>
        <w:t>(2)</w:t>
      </w:r>
      <w:r w:rsidRPr="0092771F">
        <w:tab/>
        <w:t>For the purposes of this Part, if:</w:t>
      </w:r>
    </w:p>
    <w:p w:rsidR="008E2099" w:rsidRPr="0092771F" w:rsidRDefault="008E2099" w:rsidP="008E2099">
      <w:pPr>
        <w:pStyle w:val="paragraph"/>
      </w:pPr>
      <w:r w:rsidRPr="0092771F">
        <w:tab/>
        <w:t>(a)</w:t>
      </w:r>
      <w:r w:rsidRPr="0092771F">
        <w:tab/>
        <w:t>an electronic service has accounts for end</w:t>
      </w:r>
      <w:r w:rsidR="00A952F7">
        <w:noBreakHyphen/>
      </w:r>
      <w:r w:rsidRPr="0092771F">
        <w:t>users; and</w:t>
      </w:r>
    </w:p>
    <w:p w:rsidR="008E2099" w:rsidRPr="0092771F" w:rsidRDefault="008E2099" w:rsidP="008E2099">
      <w:pPr>
        <w:pStyle w:val="paragraph"/>
      </w:pPr>
      <w:r w:rsidRPr="0092771F">
        <w:tab/>
        <w:t>(b)</w:t>
      </w:r>
      <w:r w:rsidRPr="0092771F">
        <w:tab/>
        <w:t>either:</w:t>
      </w:r>
    </w:p>
    <w:p w:rsidR="008E2099" w:rsidRPr="0092771F" w:rsidRDefault="008E2099" w:rsidP="008E2099">
      <w:pPr>
        <w:pStyle w:val="paragraphsub"/>
      </w:pPr>
      <w:r w:rsidRPr="0092771F">
        <w:tab/>
        <w:t>(i)</w:t>
      </w:r>
      <w:r w:rsidRPr="0092771F">
        <w:tab/>
        <w:t>a deceased person held, before the person’s death, an account with the electronic service; or</w:t>
      </w:r>
    </w:p>
    <w:p w:rsidR="008E2099" w:rsidRPr="0092771F" w:rsidRDefault="008E2099" w:rsidP="008E2099">
      <w:pPr>
        <w:pStyle w:val="paragraphsub"/>
      </w:pPr>
      <w:r w:rsidRPr="0092771F">
        <w:tab/>
        <w:t>(ii)</w:t>
      </w:r>
      <w:r w:rsidRPr="0092771F">
        <w:tab/>
        <w:t>a deceased person, before the person’s death, was, or was likely to be, a user of an account with the electronic service; and</w:t>
      </w:r>
    </w:p>
    <w:p w:rsidR="008E2099" w:rsidRPr="0092771F" w:rsidRDefault="008E2099" w:rsidP="008E2099">
      <w:pPr>
        <w:pStyle w:val="paragraph"/>
      </w:pPr>
      <w:r w:rsidRPr="0092771F">
        <w:tab/>
        <w:t>(c)</w:t>
      </w:r>
      <w:r w:rsidRPr="0092771F">
        <w:tab/>
        <w:t>the deceased person could, before the person’s death (with the use of appropriate equipment), access particular data provided by the service;</w:t>
      </w:r>
    </w:p>
    <w:p w:rsidR="008E2099" w:rsidRPr="0092771F" w:rsidRDefault="008E2099" w:rsidP="008E2099">
      <w:pPr>
        <w:pStyle w:val="subsection2"/>
      </w:pPr>
      <w:r w:rsidRPr="0092771F">
        <w:t xml:space="preserve">the data is </w:t>
      </w:r>
      <w:r w:rsidRPr="0092771F">
        <w:rPr>
          <w:b/>
          <w:i/>
        </w:rPr>
        <w:t>account</w:t>
      </w:r>
      <w:r w:rsidR="00A952F7">
        <w:rPr>
          <w:b/>
          <w:i/>
        </w:rPr>
        <w:noBreakHyphen/>
      </w:r>
      <w:r w:rsidRPr="0092771F">
        <w:rPr>
          <w:b/>
          <w:i/>
        </w:rPr>
        <w:t>based data</w:t>
      </w:r>
      <w:r w:rsidRPr="0092771F">
        <w:t xml:space="preserve"> in relation to the deceased person.</w:t>
      </w:r>
    </w:p>
    <w:p w:rsidR="008E2099" w:rsidRPr="0092771F" w:rsidRDefault="008E2099" w:rsidP="008E2099">
      <w:pPr>
        <w:pStyle w:val="subsection"/>
      </w:pPr>
      <w:r w:rsidRPr="0092771F">
        <w:tab/>
        <w:t>(3)</w:t>
      </w:r>
      <w:r w:rsidRPr="0092771F">
        <w:tab/>
        <w:t xml:space="preserve">For the purposes of this section, </w:t>
      </w:r>
      <w:r w:rsidRPr="0092771F">
        <w:rPr>
          <w:b/>
          <w:i/>
        </w:rPr>
        <w:t>account</w:t>
      </w:r>
      <w:r w:rsidRPr="0092771F">
        <w:t xml:space="preserve"> has the same meaning as in the </w:t>
      </w:r>
      <w:r w:rsidR="005D2901" w:rsidRPr="0092771F">
        <w:rPr>
          <w:i/>
        </w:rPr>
        <w:t>Online Safety</w:t>
      </w:r>
      <w:r w:rsidR="005D2901" w:rsidRPr="0092771F">
        <w:t xml:space="preserve"> </w:t>
      </w:r>
      <w:r w:rsidR="005D2901" w:rsidRPr="0092771F">
        <w:rPr>
          <w:i/>
        </w:rPr>
        <w:t>Act 2021</w:t>
      </w:r>
      <w:r w:rsidRPr="0092771F">
        <w:t>.</w:t>
      </w:r>
    </w:p>
    <w:p w:rsidR="001769E6" w:rsidRPr="0092771F" w:rsidRDefault="001769E6" w:rsidP="001769E6">
      <w:pPr>
        <w:pStyle w:val="ActHead5"/>
      </w:pPr>
      <w:bookmarkStart w:id="13" w:name="_Toc124504811"/>
      <w:r w:rsidRPr="00A952F7">
        <w:rPr>
          <w:rStyle w:val="CharSectno"/>
        </w:rPr>
        <w:t>3CA</w:t>
      </w:r>
      <w:r w:rsidRPr="0092771F">
        <w:t xml:space="preserve">  Nature of functions of magistrate</w:t>
      </w:r>
      <w:bookmarkEnd w:id="13"/>
    </w:p>
    <w:p w:rsidR="001769E6" w:rsidRPr="0092771F" w:rsidRDefault="001769E6" w:rsidP="001769E6">
      <w:pPr>
        <w:pStyle w:val="subsection"/>
      </w:pPr>
      <w:r w:rsidRPr="0092771F">
        <w:tab/>
        <w:t>(1)</w:t>
      </w:r>
      <w:r w:rsidRPr="0092771F">
        <w:tab/>
        <w:t>A function of making an order conferred on a magistrate by section</w:t>
      </w:r>
      <w:r w:rsidR="00EC0E72" w:rsidRPr="0092771F">
        <w:t> </w:t>
      </w:r>
      <w:r w:rsidRPr="0092771F">
        <w:t xml:space="preserve">3ZI, 3ZJ, 3ZK, 3ZN or </w:t>
      </w:r>
      <w:r w:rsidR="00233AAA" w:rsidRPr="0092771F">
        <w:t>3ZQZB</w:t>
      </w:r>
      <w:r w:rsidRPr="0092771F">
        <w:t xml:space="preserve"> is conferred on the magistrate in a personal capacity and not as a court or a member of a court.</w:t>
      </w:r>
    </w:p>
    <w:p w:rsidR="001769E6" w:rsidRPr="0092771F" w:rsidRDefault="001769E6" w:rsidP="001769E6">
      <w:pPr>
        <w:pStyle w:val="subsection"/>
      </w:pPr>
      <w:r w:rsidRPr="0092771F">
        <w:tab/>
        <w:t>(2)</w:t>
      </w:r>
      <w:r w:rsidRPr="0092771F">
        <w:tab/>
        <w:t xml:space="preserve">Without limiting the generality of </w:t>
      </w:r>
      <w:r w:rsidR="00EC0E72" w:rsidRPr="0092771F">
        <w:t>subsection (</w:t>
      </w:r>
      <w:r w:rsidRPr="0092771F">
        <w:t>1), an order made by a magistrate under section</w:t>
      </w:r>
      <w:r w:rsidR="00EC0E72" w:rsidRPr="0092771F">
        <w:t> </w:t>
      </w:r>
      <w:r w:rsidRPr="0092771F">
        <w:t xml:space="preserve">3ZI, 3ZJ, 3ZK, 3ZN or </w:t>
      </w:r>
      <w:r w:rsidR="00233AAA" w:rsidRPr="0092771F">
        <w:t>3ZQZB</w:t>
      </w:r>
      <w:r w:rsidRPr="0092771F">
        <w:t xml:space="preserve"> has effect only by virtue of this Act and is not to be taken by implication to be made by a court.</w:t>
      </w:r>
    </w:p>
    <w:p w:rsidR="001769E6" w:rsidRPr="0092771F" w:rsidRDefault="001769E6" w:rsidP="001769E6">
      <w:pPr>
        <w:pStyle w:val="subsection"/>
      </w:pPr>
      <w:r w:rsidRPr="0092771F">
        <w:tab/>
        <w:t>(3)</w:t>
      </w:r>
      <w:r w:rsidRPr="0092771F">
        <w:tab/>
        <w:t>A magistrate performing a function of, or connected with, making an order under section</w:t>
      </w:r>
      <w:r w:rsidR="00EC0E72" w:rsidRPr="0092771F">
        <w:t> </w:t>
      </w:r>
      <w:r w:rsidRPr="0092771F">
        <w:t xml:space="preserve">3ZI, 3ZJ, 3ZK, 3ZN or </w:t>
      </w:r>
      <w:r w:rsidR="00233AAA" w:rsidRPr="0092771F">
        <w:t>3ZQZB</w:t>
      </w:r>
      <w:r w:rsidRPr="0092771F">
        <w:t xml:space="preserve"> has the same protection and immunity as if he or she were performing that function as, or as a member of, a court (being the court of which the magistrate is a member).</w:t>
      </w:r>
    </w:p>
    <w:p w:rsidR="001769E6" w:rsidRPr="0092771F" w:rsidRDefault="001769E6" w:rsidP="001769E6">
      <w:pPr>
        <w:pStyle w:val="subsection"/>
      </w:pPr>
      <w:r w:rsidRPr="0092771F">
        <w:tab/>
        <w:t>(4)</w:t>
      </w:r>
      <w:r w:rsidRPr="0092771F">
        <w:tab/>
        <w:t>The Governor</w:t>
      </w:r>
      <w:r w:rsidR="00A952F7">
        <w:noBreakHyphen/>
      </w:r>
      <w:r w:rsidRPr="0092771F">
        <w:t>General may make arrangements with the Governor of a State, the Chief Minister of the Australian Capital Territory</w:t>
      </w:r>
      <w:r w:rsidR="00085CF9" w:rsidRPr="0092771F">
        <w:t xml:space="preserve"> or the Administrator of the Northern Territory</w:t>
      </w:r>
      <w:r w:rsidRPr="0092771F">
        <w:t xml:space="preserve"> for the performance, by all or any of the persons who from time to time hold office as magistrates in that State or Territory, of the function of making orders under sections</w:t>
      </w:r>
      <w:r w:rsidR="00EC0E72" w:rsidRPr="0092771F">
        <w:t> </w:t>
      </w:r>
      <w:r w:rsidRPr="0092771F">
        <w:t xml:space="preserve">3ZI, 3ZJ, 3ZK, 3ZN and </w:t>
      </w:r>
      <w:r w:rsidR="00233AAA" w:rsidRPr="0092771F">
        <w:t>3ZQZB</w:t>
      </w:r>
      <w:r w:rsidRPr="0092771F">
        <w:t>.</w:t>
      </w:r>
    </w:p>
    <w:p w:rsidR="001769E6" w:rsidRPr="0092771F" w:rsidRDefault="001769E6" w:rsidP="001769E6">
      <w:pPr>
        <w:pStyle w:val="ActHead5"/>
      </w:pPr>
      <w:bookmarkStart w:id="14" w:name="_Toc124504812"/>
      <w:r w:rsidRPr="00A952F7">
        <w:rPr>
          <w:rStyle w:val="CharSectno"/>
        </w:rPr>
        <w:t>3D</w:t>
      </w:r>
      <w:r w:rsidRPr="0092771F">
        <w:t xml:space="preserve">  Application of Part</w:t>
      </w:r>
      <w:bookmarkEnd w:id="14"/>
    </w:p>
    <w:p w:rsidR="001769E6" w:rsidRPr="0092771F" w:rsidRDefault="001769E6" w:rsidP="001769E6">
      <w:pPr>
        <w:pStyle w:val="subsection"/>
      </w:pPr>
      <w:r w:rsidRPr="0092771F">
        <w:tab/>
        <w:t>(1)</w:t>
      </w:r>
      <w:r w:rsidRPr="0092771F">
        <w:tab/>
        <w:t xml:space="preserve">This </w:t>
      </w:r>
      <w:r w:rsidR="00D92032" w:rsidRPr="0092771F">
        <w:t>Part i</w:t>
      </w:r>
      <w:r w:rsidRPr="0092771F">
        <w:t xml:space="preserve">s not intended to limit or exclude the operation of another law of the Commonwealth </w:t>
      </w:r>
      <w:r w:rsidR="00667836" w:rsidRPr="0092771F">
        <w:t>(including other provisions of this Act)</w:t>
      </w:r>
      <w:r w:rsidR="00A85EA7" w:rsidRPr="0092771F">
        <w:t xml:space="preserve"> </w:t>
      </w:r>
      <w:r w:rsidRPr="0092771F">
        <w:t>relating to:</w:t>
      </w:r>
    </w:p>
    <w:p w:rsidR="001769E6" w:rsidRPr="0092771F" w:rsidRDefault="001769E6" w:rsidP="001769E6">
      <w:pPr>
        <w:pStyle w:val="paragraph"/>
      </w:pPr>
      <w:r w:rsidRPr="0092771F">
        <w:tab/>
        <w:t>(a)</w:t>
      </w:r>
      <w:r w:rsidRPr="0092771F">
        <w:tab/>
        <w:t>the search of premises; or</w:t>
      </w:r>
    </w:p>
    <w:p w:rsidR="001769E6" w:rsidRPr="0092771F" w:rsidRDefault="001769E6" w:rsidP="001769E6">
      <w:pPr>
        <w:pStyle w:val="paragraph"/>
      </w:pPr>
      <w:r w:rsidRPr="0092771F">
        <w:tab/>
        <w:t>(b)</w:t>
      </w:r>
      <w:r w:rsidRPr="0092771F">
        <w:tab/>
        <w:t>arrest and related matters; or</w:t>
      </w:r>
    </w:p>
    <w:p w:rsidR="001769E6" w:rsidRPr="0092771F" w:rsidRDefault="001769E6" w:rsidP="001769E6">
      <w:pPr>
        <w:pStyle w:val="paragraph"/>
      </w:pPr>
      <w:r w:rsidRPr="0092771F">
        <w:tab/>
        <w:t>(c)</w:t>
      </w:r>
      <w:r w:rsidRPr="0092771F">
        <w:tab/>
        <w:t>the stopping, detaining or searching of conveyances</w:t>
      </w:r>
      <w:r w:rsidR="00075FAC" w:rsidRPr="0092771F">
        <w:t xml:space="preserve"> or persons</w:t>
      </w:r>
      <w:r w:rsidRPr="0092771F">
        <w:t>; or</w:t>
      </w:r>
    </w:p>
    <w:p w:rsidR="001769E6" w:rsidRPr="0092771F" w:rsidRDefault="001769E6" w:rsidP="001769E6">
      <w:pPr>
        <w:pStyle w:val="paragraph"/>
      </w:pPr>
      <w:r w:rsidRPr="0092771F">
        <w:tab/>
        <w:t>(d)</w:t>
      </w:r>
      <w:r w:rsidRPr="0092771F">
        <w:tab/>
        <w:t>the seizure of things</w:t>
      </w:r>
      <w:r w:rsidR="0051162A" w:rsidRPr="0092771F">
        <w:t>; or</w:t>
      </w:r>
    </w:p>
    <w:p w:rsidR="0051162A" w:rsidRPr="0092771F" w:rsidRDefault="0051162A" w:rsidP="0051162A">
      <w:pPr>
        <w:pStyle w:val="paragraph"/>
      </w:pPr>
      <w:r w:rsidRPr="0092771F">
        <w:tab/>
        <w:t>(e)</w:t>
      </w:r>
      <w:r w:rsidRPr="0092771F">
        <w:tab/>
        <w:t>the requesting of information or documents from persons.</w:t>
      </w:r>
    </w:p>
    <w:p w:rsidR="001769E6" w:rsidRPr="0092771F" w:rsidRDefault="001769E6" w:rsidP="001769E6">
      <w:pPr>
        <w:pStyle w:val="subsection"/>
      </w:pPr>
      <w:r w:rsidRPr="0092771F">
        <w:tab/>
        <w:t>(2)</w:t>
      </w:r>
      <w:r w:rsidRPr="0092771F">
        <w:tab/>
        <w:t xml:space="preserve">To avoid any doubt, it is declared that even though another law of the Commonwealth </w:t>
      </w:r>
      <w:r w:rsidR="00667836" w:rsidRPr="0092771F">
        <w:t>(including other provisions of this Act)</w:t>
      </w:r>
      <w:r w:rsidR="00A85EA7" w:rsidRPr="0092771F">
        <w:t xml:space="preserve"> </w:t>
      </w:r>
      <w:r w:rsidRPr="0092771F">
        <w:t xml:space="preserve">provides power to do one or more of the things referred to in </w:t>
      </w:r>
      <w:r w:rsidR="00EC0E72" w:rsidRPr="0092771F">
        <w:t>subsection (</w:t>
      </w:r>
      <w:r w:rsidRPr="0092771F">
        <w:t>1), a similar power conferred by this Part may be used despite the existence of the power under the other law.</w:t>
      </w:r>
    </w:p>
    <w:p w:rsidR="001769E6" w:rsidRPr="0092771F" w:rsidRDefault="001769E6" w:rsidP="001769E6">
      <w:pPr>
        <w:pStyle w:val="subsection"/>
      </w:pPr>
      <w:r w:rsidRPr="0092771F">
        <w:tab/>
        <w:t>(4)</w:t>
      </w:r>
      <w:r w:rsidRPr="0092771F">
        <w:tab/>
        <w:t xml:space="preserve">This </w:t>
      </w:r>
      <w:r w:rsidR="00D92032" w:rsidRPr="0092771F">
        <w:t>Part i</w:t>
      </w:r>
      <w:r w:rsidRPr="0092771F">
        <w:t>s not intended to limit or exclude the operation of a law of a Territory relating to:</w:t>
      </w:r>
    </w:p>
    <w:p w:rsidR="001769E6" w:rsidRPr="0092771F" w:rsidRDefault="001769E6" w:rsidP="001769E6">
      <w:pPr>
        <w:pStyle w:val="paragraph"/>
      </w:pPr>
      <w:r w:rsidRPr="0092771F">
        <w:tab/>
        <w:t>(a)</w:t>
      </w:r>
      <w:r w:rsidRPr="0092771F">
        <w:tab/>
        <w:t>the search of premises; or</w:t>
      </w:r>
    </w:p>
    <w:p w:rsidR="001769E6" w:rsidRPr="0092771F" w:rsidRDefault="001769E6" w:rsidP="001769E6">
      <w:pPr>
        <w:pStyle w:val="paragraph"/>
      </w:pPr>
      <w:r w:rsidRPr="0092771F">
        <w:tab/>
        <w:t>(b)</w:t>
      </w:r>
      <w:r w:rsidRPr="0092771F">
        <w:tab/>
        <w:t>arrest and related matters; or</w:t>
      </w:r>
    </w:p>
    <w:p w:rsidR="001769E6" w:rsidRPr="0092771F" w:rsidRDefault="001769E6" w:rsidP="001769E6">
      <w:pPr>
        <w:pStyle w:val="paragraph"/>
      </w:pPr>
      <w:r w:rsidRPr="0092771F">
        <w:tab/>
        <w:t>(c)</w:t>
      </w:r>
      <w:r w:rsidRPr="0092771F">
        <w:tab/>
        <w:t>the stopping, detaining or searching of conveyances</w:t>
      </w:r>
      <w:r w:rsidR="0051162A" w:rsidRPr="0092771F">
        <w:t xml:space="preserve"> or persons</w:t>
      </w:r>
      <w:r w:rsidRPr="0092771F">
        <w:t>; or</w:t>
      </w:r>
    </w:p>
    <w:p w:rsidR="001769E6" w:rsidRPr="0092771F" w:rsidRDefault="001769E6" w:rsidP="001769E6">
      <w:pPr>
        <w:pStyle w:val="paragraph"/>
      </w:pPr>
      <w:r w:rsidRPr="0092771F">
        <w:tab/>
        <w:t>(d)</w:t>
      </w:r>
      <w:r w:rsidRPr="0092771F">
        <w:tab/>
        <w:t>the seizure of things;</w:t>
      </w:r>
      <w:r w:rsidR="0051162A" w:rsidRPr="0092771F">
        <w:t xml:space="preserve"> or</w:t>
      </w:r>
    </w:p>
    <w:p w:rsidR="0051162A" w:rsidRPr="0092771F" w:rsidRDefault="0051162A" w:rsidP="0051162A">
      <w:pPr>
        <w:pStyle w:val="paragraph"/>
      </w:pPr>
      <w:r w:rsidRPr="0092771F">
        <w:tab/>
        <w:t>(e)</w:t>
      </w:r>
      <w:r w:rsidRPr="0092771F">
        <w:tab/>
        <w:t>the requesting of information or documents from persons;</w:t>
      </w:r>
    </w:p>
    <w:p w:rsidR="001769E6" w:rsidRPr="0092771F" w:rsidRDefault="001769E6" w:rsidP="001769E6">
      <w:pPr>
        <w:pStyle w:val="subsection2"/>
      </w:pPr>
      <w:r w:rsidRPr="0092771F">
        <w:t>in relation to offences against a law of that Territory.</w:t>
      </w:r>
    </w:p>
    <w:p w:rsidR="001769E6" w:rsidRPr="0092771F" w:rsidRDefault="001769E6" w:rsidP="001769E6">
      <w:pPr>
        <w:pStyle w:val="subsection"/>
      </w:pPr>
      <w:r w:rsidRPr="0092771F">
        <w:tab/>
        <w:t>(5)</w:t>
      </w:r>
      <w:r w:rsidRPr="0092771F">
        <w:tab/>
        <w:t xml:space="preserve">This Part does not apply to the exercise by a constable of powers under the </w:t>
      </w:r>
      <w:r w:rsidRPr="0092771F">
        <w:rPr>
          <w:i/>
        </w:rPr>
        <w:t>Defence Force Discipline Act 1982</w:t>
      </w:r>
      <w:r w:rsidRPr="0092771F">
        <w:t>.</w:t>
      </w:r>
    </w:p>
    <w:p w:rsidR="001769E6" w:rsidRPr="0092771F" w:rsidRDefault="001769E6" w:rsidP="001769E6">
      <w:pPr>
        <w:pStyle w:val="subsection"/>
      </w:pPr>
      <w:r w:rsidRPr="0092771F">
        <w:tab/>
        <w:t>(6)</w:t>
      </w:r>
      <w:r w:rsidRPr="0092771F">
        <w:tab/>
        <w:t xml:space="preserve">The application of this </w:t>
      </w:r>
      <w:r w:rsidR="00D92032" w:rsidRPr="0092771F">
        <w:t>Part i</w:t>
      </w:r>
      <w:r w:rsidRPr="0092771F">
        <w:t xml:space="preserve">n relation to State offences that have a federal aspect is not intended to limit or exclude the concurrent operation of any law of a State or of the </w:t>
      </w:r>
      <w:smartTag w:uri="urn:schemas-microsoft-com:office:smarttags" w:element="State">
        <w:smartTag w:uri="urn:schemas-microsoft-com:office:smarttags" w:element="date">
          <w:r w:rsidRPr="0092771F">
            <w:t>Australian Capital Territory</w:t>
          </w:r>
        </w:smartTag>
      </w:smartTag>
      <w:r w:rsidRPr="0092771F">
        <w:t>.</w:t>
      </w:r>
    </w:p>
    <w:p w:rsidR="001769E6" w:rsidRPr="0092771F" w:rsidRDefault="001769E6" w:rsidP="001769E6">
      <w:pPr>
        <w:pStyle w:val="notetext"/>
      </w:pPr>
      <w:r w:rsidRPr="0092771F">
        <w:t>Note 1:</w:t>
      </w:r>
      <w:r w:rsidRPr="0092771F">
        <w:tab/>
        <w:t>Subsection</w:t>
      </w:r>
      <w:r w:rsidR="00EC0E72" w:rsidRPr="0092771F">
        <w:t> </w:t>
      </w:r>
      <w:r w:rsidRPr="0092771F">
        <w:t xml:space="preserve">3(1) defines </w:t>
      </w:r>
      <w:r w:rsidRPr="0092771F">
        <w:rPr>
          <w:b/>
          <w:i/>
        </w:rPr>
        <w:t xml:space="preserve">State </w:t>
      </w:r>
      <w:r w:rsidRPr="0092771F">
        <w:t xml:space="preserve">to include the </w:t>
      </w:r>
      <w:smartTag w:uri="urn:schemas-microsoft-com:office:smarttags" w:element="State">
        <w:smartTag w:uri="urn:schemas-microsoft-com:office:smarttags" w:element="date">
          <w:r w:rsidRPr="0092771F">
            <w:t>Northern Territory</w:t>
          </w:r>
        </w:smartTag>
      </w:smartTag>
      <w:r w:rsidRPr="0092771F">
        <w:t>.</w:t>
      </w:r>
    </w:p>
    <w:p w:rsidR="001769E6" w:rsidRPr="0092771F" w:rsidRDefault="001769E6" w:rsidP="001769E6">
      <w:pPr>
        <w:pStyle w:val="notetext"/>
      </w:pPr>
      <w:r w:rsidRPr="0092771F">
        <w:t>Note 2:</w:t>
      </w:r>
      <w:r w:rsidRPr="0092771F">
        <w:tab/>
        <w:t>Section</w:t>
      </w:r>
      <w:r w:rsidR="00EC0E72" w:rsidRPr="0092771F">
        <w:t> </w:t>
      </w:r>
      <w:r w:rsidRPr="0092771F">
        <w:t xml:space="preserve">3AA has the effect that an offence against the law of the </w:t>
      </w:r>
      <w:smartTag w:uri="urn:schemas-microsoft-com:office:smarttags" w:element="State">
        <w:smartTag w:uri="urn:schemas-microsoft-com:office:smarttags" w:element="date">
          <w:r w:rsidRPr="0092771F">
            <w:t>Australian Capital Territory</w:t>
          </w:r>
        </w:smartTag>
      </w:smartTag>
      <w:r w:rsidRPr="0092771F">
        <w:t xml:space="preserve"> is a State offence that has a federal aspect.</w:t>
      </w:r>
    </w:p>
    <w:p w:rsidR="001769E6" w:rsidRPr="0092771F" w:rsidRDefault="001769E6" w:rsidP="00527FBC">
      <w:pPr>
        <w:pStyle w:val="ActHead3"/>
        <w:pageBreakBefore/>
      </w:pPr>
      <w:bookmarkStart w:id="15" w:name="_Toc124504813"/>
      <w:r w:rsidRPr="00A952F7">
        <w:rPr>
          <w:rStyle w:val="CharDivNo"/>
        </w:rPr>
        <w:t>Division</w:t>
      </w:r>
      <w:r w:rsidR="00EC0E72" w:rsidRPr="00A952F7">
        <w:rPr>
          <w:rStyle w:val="CharDivNo"/>
        </w:rPr>
        <w:t> </w:t>
      </w:r>
      <w:r w:rsidRPr="00A952F7">
        <w:rPr>
          <w:rStyle w:val="CharDivNo"/>
        </w:rPr>
        <w:t>2</w:t>
      </w:r>
      <w:r w:rsidRPr="0092771F">
        <w:t>—</w:t>
      </w:r>
      <w:r w:rsidRPr="00A952F7">
        <w:rPr>
          <w:rStyle w:val="CharDivText"/>
        </w:rPr>
        <w:t>Search warrants</w:t>
      </w:r>
      <w:bookmarkEnd w:id="15"/>
    </w:p>
    <w:p w:rsidR="001769E6" w:rsidRPr="0092771F" w:rsidRDefault="001769E6" w:rsidP="001769E6">
      <w:pPr>
        <w:pStyle w:val="ActHead5"/>
      </w:pPr>
      <w:bookmarkStart w:id="16" w:name="_Toc124504814"/>
      <w:r w:rsidRPr="00A952F7">
        <w:rPr>
          <w:rStyle w:val="CharSectno"/>
        </w:rPr>
        <w:t>3E</w:t>
      </w:r>
      <w:r w:rsidRPr="0092771F">
        <w:t xml:space="preserve">  When search warrants can be issued</w:t>
      </w:r>
      <w:bookmarkEnd w:id="16"/>
    </w:p>
    <w:p w:rsidR="001769E6" w:rsidRPr="0092771F" w:rsidRDefault="001769E6" w:rsidP="001769E6">
      <w:pPr>
        <w:pStyle w:val="subsection"/>
      </w:pPr>
      <w:r w:rsidRPr="0092771F">
        <w:tab/>
        <w:t>(1)</w:t>
      </w:r>
      <w:r w:rsidRPr="0092771F">
        <w:tab/>
        <w:t>An issuing officer may issue a warrant to search premises if the officer is satisfied</w:t>
      </w:r>
      <w:r w:rsidR="00705367" w:rsidRPr="0092771F">
        <w:t>, by information on oath or affirmation,</w:t>
      </w:r>
      <w:r w:rsidRPr="0092771F">
        <w:t xml:space="preserve"> that there are reasonable grounds for suspecting that there is, or there will be within the next 72 hours, any evidential material at the premises.</w:t>
      </w:r>
    </w:p>
    <w:p w:rsidR="00667836" w:rsidRPr="0092771F" w:rsidRDefault="00667836" w:rsidP="00667836">
      <w:pPr>
        <w:pStyle w:val="notetext"/>
      </w:pPr>
      <w:r w:rsidRPr="0092771F">
        <w:t>Note:</w:t>
      </w:r>
      <w:r w:rsidRPr="0092771F">
        <w:tab/>
        <w:t>For the issue of delayed notification search warrants, see Part IAAA.</w:t>
      </w:r>
    </w:p>
    <w:p w:rsidR="001769E6" w:rsidRPr="0092771F" w:rsidRDefault="001769E6" w:rsidP="001769E6">
      <w:pPr>
        <w:pStyle w:val="subsection"/>
      </w:pPr>
      <w:r w:rsidRPr="0092771F">
        <w:tab/>
        <w:t>(2)</w:t>
      </w:r>
      <w:r w:rsidRPr="0092771F">
        <w:tab/>
        <w:t>An issuing officer may issue a warrant authorising an ordinary search or a frisk search of a person if the officer is satisfied</w:t>
      </w:r>
      <w:r w:rsidR="003B1C29" w:rsidRPr="0092771F">
        <w:t>, by information on oath or affirmation,</w:t>
      </w:r>
      <w:r w:rsidRPr="0092771F">
        <w:t xml:space="preserve"> that there are reasonable grounds for suspecting that the person has in his or her possession, or will within the next 72 hours have in his or her possession, any evidential material.</w:t>
      </w:r>
    </w:p>
    <w:p w:rsidR="001769E6" w:rsidRPr="0092771F" w:rsidRDefault="001769E6" w:rsidP="001769E6">
      <w:pPr>
        <w:pStyle w:val="subsection"/>
      </w:pPr>
      <w:r w:rsidRPr="0092771F">
        <w:tab/>
        <w:t>(3)</w:t>
      </w:r>
      <w:r w:rsidRPr="0092771F">
        <w:tab/>
        <w:t>If the person applying for the warrant suspects that, in executing the warrant, it will be necessary to use firearms, the person must state that suspicion, and the grounds for that suspicion, in the information.</w:t>
      </w:r>
    </w:p>
    <w:p w:rsidR="001769E6" w:rsidRPr="0092771F" w:rsidRDefault="001769E6" w:rsidP="001769E6">
      <w:pPr>
        <w:pStyle w:val="subsection"/>
      </w:pPr>
      <w:r w:rsidRPr="0092771F">
        <w:tab/>
        <w:t>(4)</w:t>
      </w:r>
      <w:r w:rsidRPr="0092771F">
        <w:tab/>
        <w:t>If the person applying for the warrant is a member or special member of the Australian Federal Police and has, at any time previously, applied for a warrant relating to the same person or premises the person must state particulars of those applications and their outcome in the information.</w:t>
      </w:r>
    </w:p>
    <w:p w:rsidR="001769E6" w:rsidRPr="0092771F" w:rsidRDefault="001769E6" w:rsidP="001769E6">
      <w:pPr>
        <w:pStyle w:val="subsection"/>
      </w:pPr>
      <w:r w:rsidRPr="0092771F">
        <w:tab/>
        <w:t>(5)</w:t>
      </w:r>
      <w:r w:rsidRPr="0092771F">
        <w:tab/>
        <w:t>If an issuing officer issues a warrant, the officer is to state in the warrant:</w:t>
      </w:r>
    </w:p>
    <w:p w:rsidR="001769E6" w:rsidRPr="0092771F" w:rsidRDefault="001769E6" w:rsidP="001769E6">
      <w:pPr>
        <w:pStyle w:val="paragraph"/>
      </w:pPr>
      <w:r w:rsidRPr="0092771F">
        <w:tab/>
        <w:t>(a)</w:t>
      </w:r>
      <w:r w:rsidRPr="0092771F">
        <w:tab/>
        <w:t>the offence to which the warrant relates; and</w:t>
      </w:r>
    </w:p>
    <w:p w:rsidR="001769E6" w:rsidRPr="0092771F" w:rsidRDefault="001769E6" w:rsidP="001769E6">
      <w:pPr>
        <w:pStyle w:val="paragraph"/>
      </w:pPr>
      <w:r w:rsidRPr="0092771F">
        <w:tab/>
        <w:t>(b)</w:t>
      </w:r>
      <w:r w:rsidRPr="0092771F">
        <w:tab/>
        <w:t>a description of the premises to which the warrant relates or the name or description of the person to whom it relates; and</w:t>
      </w:r>
    </w:p>
    <w:p w:rsidR="001769E6" w:rsidRPr="0092771F" w:rsidRDefault="001769E6" w:rsidP="001769E6">
      <w:pPr>
        <w:pStyle w:val="paragraph"/>
      </w:pPr>
      <w:r w:rsidRPr="0092771F">
        <w:tab/>
        <w:t>(c)</w:t>
      </w:r>
      <w:r w:rsidRPr="0092771F">
        <w:tab/>
        <w:t>the kinds of evidential material that are to be searched for under the warrant; and</w:t>
      </w:r>
    </w:p>
    <w:p w:rsidR="001769E6" w:rsidRPr="0092771F" w:rsidRDefault="001769E6" w:rsidP="001769E6">
      <w:pPr>
        <w:pStyle w:val="paragraph"/>
      </w:pPr>
      <w:r w:rsidRPr="0092771F">
        <w:tab/>
        <w:t>(d)</w:t>
      </w:r>
      <w:r w:rsidRPr="0092771F">
        <w:tab/>
        <w:t>the name of the constable who, unless he or she inserts the name of another constable in the warrant, is to be responsible for executing the warrant; and</w:t>
      </w:r>
    </w:p>
    <w:p w:rsidR="001769E6" w:rsidRPr="0092771F" w:rsidRDefault="001769E6" w:rsidP="001769E6">
      <w:pPr>
        <w:pStyle w:val="paragraph"/>
      </w:pPr>
      <w:r w:rsidRPr="0092771F">
        <w:tab/>
        <w:t>(e)</w:t>
      </w:r>
      <w:r w:rsidRPr="0092771F">
        <w:tab/>
        <w:t xml:space="preserve">the time at which the warrant expires (see </w:t>
      </w:r>
      <w:r w:rsidR="00EC0E72" w:rsidRPr="0092771F">
        <w:t>subsection (</w:t>
      </w:r>
      <w:r w:rsidRPr="0092771F">
        <w:t>5A)); and</w:t>
      </w:r>
    </w:p>
    <w:p w:rsidR="001769E6" w:rsidRPr="0092771F" w:rsidRDefault="001769E6" w:rsidP="001769E6">
      <w:pPr>
        <w:pStyle w:val="paragraph"/>
      </w:pPr>
      <w:r w:rsidRPr="0092771F">
        <w:tab/>
        <w:t>(f)</w:t>
      </w:r>
      <w:r w:rsidRPr="0092771F">
        <w:tab/>
        <w:t>whether the warrant may be executed at any time or only during particular hours.</w:t>
      </w:r>
    </w:p>
    <w:p w:rsidR="001769E6" w:rsidRPr="0092771F" w:rsidRDefault="001769E6" w:rsidP="001769E6">
      <w:pPr>
        <w:pStyle w:val="subsection"/>
      </w:pPr>
      <w:r w:rsidRPr="0092771F">
        <w:tab/>
        <w:t>(5A)</w:t>
      </w:r>
      <w:r w:rsidRPr="0092771F">
        <w:tab/>
        <w:t>The time stated in the warrant under paragraph</w:t>
      </w:r>
      <w:r w:rsidR="00EC0E72" w:rsidRPr="0092771F">
        <w:t> </w:t>
      </w:r>
      <w:r w:rsidRPr="0092771F">
        <w:t>3E(5)(e) as the time at which the warrant expires must be a time that is not later than the end of the seventh day after the day on which the warrant is issued.</w:t>
      </w:r>
    </w:p>
    <w:p w:rsidR="001769E6" w:rsidRPr="0092771F" w:rsidRDefault="001769E6" w:rsidP="001769E6">
      <w:pPr>
        <w:pStyle w:val="notetext"/>
      </w:pPr>
      <w:r w:rsidRPr="0092771F">
        <w:t>Example:</w:t>
      </w:r>
      <w:r w:rsidRPr="0092771F">
        <w:tab/>
        <w:t xml:space="preserve">If a warrant is issued at </w:t>
      </w:r>
      <w:smartTag w:uri="urn:schemas-microsoft-com:office:smarttags" w:element="time">
        <w:smartTagPr>
          <w:attr w:name="Hour" w:val="15"/>
          <w:attr w:name="Minute" w:val="0"/>
        </w:smartTagPr>
        <w:r w:rsidRPr="0092771F">
          <w:t>3 pm</w:t>
        </w:r>
      </w:smartTag>
      <w:r w:rsidRPr="0092771F">
        <w:t xml:space="preserve"> on a Monday, the expiry time specified must not be later than </w:t>
      </w:r>
      <w:smartTag w:uri="urn:schemas-microsoft-com:office:smarttags" w:element="time">
        <w:smartTagPr>
          <w:attr w:name="Hour" w:val="0"/>
          <w:attr w:name="Minute" w:val="0"/>
        </w:smartTagPr>
        <w:r w:rsidRPr="0092771F">
          <w:t>midnight</w:t>
        </w:r>
      </w:smartTag>
      <w:r w:rsidRPr="0092771F">
        <w:t xml:space="preserve"> on Monday in the following week.</w:t>
      </w:r>
    </w:p>
    <w:p w:rsidR="001769E6" w:rsidRPr="0092771F" w:rsidRDefault="001769E6" w:rsidP="001769E6">
      <w:pPr>
        <w:pStyle w:val="subsection"/>
        <w:keepNext/>
      </w:pPr>
      <w:r w:rsidRPr="0092771F">
        <w:tab/>
        <w:t>(6)</w:t>
      </w:r>
      <w:r w:rsidRPr="0092771F">
        <w:tab/>
        <w:t>The issuing officer is also to state, in a warrant in relation to premises:</w:t>
      </w:r>
    </w:p>
    <w:p w:rsidR="001769E6" w:rsidRPr="0092771F" w:rsidRDefault="001769E6" w:rsidP="001769E6">
      <w:pPr>
        <w:pStyle w:val="paragraph"/>
      </w:pPr>
      <w:r w:rsidRPr="0092771F">
        <w:tab/>
        <w:t>(a)</w:t>
      </w:r>
      <w:r w:rsidRPr="0092771F">
        <w:tab/>
        <w:t xml:space="preserve">that the warrant authorises the seizure of a thing (other than evidential material of the kind referred to in </w:t>
      </w:r>
      <w:r w:rsidR="00EC0E72" w:rsidRPr="0092771F">
        <w:t>paragraph (</w:t>
      </w:r>
      <w:r w:rsidRPr="0092771F">
        <w:t>5)(c)) found at the premises in the course of the search that the executing officer or a constable assisting believes on reasonable grounds to be:</w:t>
      </w:r>
    </w:p>
    <w:p w:rsidR="001769E6" w:rsidRPr="0092771F" w:rsidRDefault="001769E6" w:rsidP="001769E6">
      <w:pPr>
        <w:pStyle w:val="paragraphsub"/>
      </w:pPr>
      <w:r w:rsidRPr="0092771F">
        <w:tab/>
        <w:t>(i)</w:t>
      </w:r>
      <w:r w:rsidRPr="0092771F">
        <w:tab/>
        <w:t>evidential material in relation to an offence to which the warrant relates; or</w:t>
      </w:r>
    </w:p>
    <w:p w:rsidR="001769E6" w:rsidRPr="0092771F" w:rsidRDefault="001769E6" w:rsidP="001769E6">
      <w:pPr>
        <w:pStyle w:val="paragraphsub"/>
      </w:pPr>
      <w:r w:rsidRPr="0092771F">
        <w:tab/>
        <w:t>(ii)</w:t>
      </w:r>
      <w:r w:rsidRPr="0092771F">
        <w:tab/>
        <w:t>a thing relevant to another offence that is an indictable offence; or</w:t>
      </w:r>
    </w:p>
    <w:p w:rsidR="001769E6" w:rsidRPr="0092771F" w:rsidRDefault="001769E6" w:rsidP="001769E6">
      <w:pPr>
        <w:pStyle w:val="paragraphsub"/>
      </w:pPr>
      <w:r w:rsidRPr="0092771F">
        <w:tab/>
        <w:t>(iii)</w:t>
      </w:r>
      <w:r w:rsidRPr="0092771F">
        <w:tab/>
        <w:t xml:space="preserve">evidential material (within the meaning of the </w:t>
      </w:r>
      <w:r w:rsidRPr="0092771F">
        <w:rPr>
          <w:i/>
        </w:rPr>
        <w:t>Proceeds of Crime Act 2002</w:t>
      </w:r>
      <w:r w:rsidRPr="0092771F">
        <w:t>) or tainted property (within the meaning of that Act);</w:t>
      </w:r>
    </w:p>
    <w:p w:rsidR="001769E6" w:rsidRPr="0092771F" w:rsidRDefault="001769E6" w:rsidP="001769E6">
      <w:pPr>
        <w:pStyle w:val="paragraph"/>
      </w:pPr>
      <w:r w:rsidRPr="0092771F">
        <w:tab/>
      </w:r>
      <w:r w:rsidRPr="0092771F">
        <w:tab/>
        <w:t>if the executing officer or a constable assisting believes on reasonable grounds that seizure of the thing is necessary to prevent its concealment, loss or destruction or its use in committing an offence; and</w:t>
      </w:r>
    </w:p>
    <w:p w:rsidR="001769E6" w:rsidRPr="0092771F" w:rsidRDefault="001769E6" w:rsidP="001769E6">
      <w:pPr>
        <w:pStyle w:val="paragraph"/>
      </w:pPr>
      <w:r w:rsidRPr="0092771F">
        <w:tab/>
        <w:t>(b)</w:t>
      </w:r>
      <w:r w:rsidRPr="0092771F">
        <w:tab/>
        <w:t>whether the warrant authorises an ordinary search or a frisk search of a person who is at or near the premises when the warrant is executed if the executing officer or a constable assisting suspects on reasonable grounds that the person has any evidential material or seizable items in his or her possession.</w:t>
      </w:r>
    </w:p>
    <w:p w:rsidR="001769E6" w:rsidRPr="0092771F" w:rsidRDefault="001769E6" w:rsidP="001769E6">
      <w:pPr>
        <w:pStyle w:val="subsection"/>
        <w:keepNext/>
      </w:pPr>
      <w:r w:rsidRPr="0092771F">
        <w:tab/>
        <w:t>(7)</w:t>
      </w:r>
      <w:r w:rsidRPr="0092771F">
        <w:tab/>
        <w:t>The issuing officer is also to state, in a warrant in relation to a person:</w:t>
      </w:r>
    </w:p>
    <w:p w:rsidR="001769E6" w:rsidRPr="0092771F" w:rsidRDefault="001769E6" w:rsidP="001769E6">
      <w:pPr>
        <w:pStyle w:val="paragraph"/>
      </w:pPr>
      <w:r w:rsidRPr="0092771F">
        <w:tab/>
        <w:t>(a)</w:t>
      </w:r>
      <w:r w:rsidRPr="0092771F">
        <w:tab/>
        <w:t xml:space="preserve">that the warrant authorises the seizure of a thing (other than evidential material of the kind referred to in </w:t>
      </w:r>
      <w:r w:rsidR="00EC0E72" w:rsidRPr="0092771F">
        <w:t>paragraph (</w:t>
      </w:r>
      <w:r w:rsidRPr="0092771F">
        <w:t>5)(c)) found, in the course of the search, on or in the possession of the person or in a recently used conveyance, being a thing that the executing officer or a constable assisting believes on reasonable grounds to be:</w:t>
      </w:r>
    </w:p>
    <w:p w:rsidR="001769E6" w:rsidRPr="0092771F" w:rsidRDefault="001769E6" w:rsidP="001769E6">
      <w:pPr>
        <w:pStyle w:val="paragraphsub"/>
      </w:pPr>
      <w:r w:rsidRPr="0092771F">
        <w:tab/>
        <w:t>(i)</w:t>
      </w:r>
      <w:r w:rsidRPr="0092771F">
        <w:tab/>
        <w:t>evidential material in relation to an offence to which the warrant relates; or</w:t>
      </w:r>
    </w:p>
    <w:p w:rsidR="001769E6" w:rsidRPr="0092771F" w:rsidRDefault="001769E6" w:rsidP="001769E6">
      <w:pPr>
        <w:pStyle w:val="paragraphsub"/>
      </w:pPr>
      <w:r w:rsidRPr="0092771F">
        <w:tab/>
        <w:t>(ii)</w:t>
      </w:r>
      <w:r w:rsidRPr="0092771F">
        <w:tab/>
        <w:t>a thing relevant to another offence that is an indictable offence; or</w:t>
      </w:r>
    </w:p>
    <w:p w:rsidR="001769E6" w:rsidRPr="0092771F" w:rsidRDefault="001769E6" w:rsidP="001769E6">
      <w:pPr>
        <w:pStyle w:val="paragraphsub"/>
      </w:pPr>
      <w:r w:rsidRPr="0092771F">
        <w:tab/>
        <w:t>(iii)</w:t>
      </w:r>
      <w:r w:rsidRPr="0092771F">
        <w:tab/>
        <w:t xml:space="preserve">evidential material (within the meaning of the </w:t>
      </w:r>
      <w:r w:rsidRPr="0092771F">
        <w:rPr>
          <w:i/>
        </w:rPr>
        <w:t>Proceeds of Crime Act 2002</w:t>
      </w:r>
      <w:r w:rsidRPr="0092771F">
        <w:t>) or tainted property (within the meaning of that Act);</w:t>
      </w:r>
    </w:p>
    <w:p w:rsidR="001769E6" w:rsidRPr="0092771F" w:rsidRDefault="001769E6" w:rsidP="001769E6">
      <w:pPr>
        <w:pStyle w:val="paragraph"/>
      </w:pPr>
      <w:r w:rsidRPr="0092771F">
        <w:tab/>
      </w:r>
      <w:r w:rsidRPr="0092771F">
        <w:tab/>
        <w:t>if the executing officer or a constable assisting believes on reasonable grounds that seizure of the thing is necessary to prevent its concealment, loss or destruction or its use in committing an offence; and</w:t>
      </w:r>
    </w:p>
    <w:p w:rsidR="001769E6" w:rsidRPr="0092771F" w:rsidRDefault="001769E6" w:rsidP="001769E6">
      <w:pPr>
        <w:pStyle w:val="paragraph"/>
      </w:pPr>
      <w:r w:rsidRPr="0092771F">
        <w:tab/>
        <w:t>(b)</w:t>
      </w:r>
      <w:r w:rsidRPr="0092771F">
        <w:tab/>
        <w:t>the kind of search of a person that the warrant authorises.</w:t>
      </w:r>
    </w:p>
    <w:p w:rsidR="001769E6" w:rsidRPr="0092771F" w:rsidRDefault="001769E6" w:rsidP="001769E6">
      <w:pPr>
        <w:pStyle w:val="subsection"/>
      </w:pPr>
      <w:r w:rsidRPr="0092771F">
        <w:tab/>
        <w:t>(8)</w:t>
      </w:r>
      <w:r w:rsidRPr="0092771F">
        <w:tab/>
      </w:r>
      <w:r w:rsidR="00EC0E72" w:rsidRPr="0092771F">
        <w:t>Paragraph (</w:t>
      </w:r>
      <w:r w:rsidRPr="0092771F">
        <w:t xml:space="preserve">5)(e) and </w:t>
      </w:r>
      <w:r w:rsidR="00EC0E72" w:rsidRPr="0092771F">
        <w:t>subsection (</w:t>
      </w:r>
      <w:r w:rsidRPr="0092771F">
        <w:t>5A) do not prevent the issue of successive warrants in relation to the same premises or person.</w:t>
      </w:r>
    </w:p>
    <w:p w:rsidR="001769E6" w:rsidRPr="0092771F" w:rsidRDefault="001769E6" w:rsidP="001769E6">
      <w:pPr>
        <w:pStyle w:val="subsection"/>
      </w:pPr>
      <w:r w:rsidRPr="0092771F">
        <w:tab/>
        <w:t>(9)</w:t>
      </w:r>
      <w:r w:rsidRPr="0092771F">
        <w:tab/>
        <w:t>If the application for the warrant is made under section</w:t>
      </w:r>
      <w:r w:rsidR="00EC0E72" w:rsidRPr="0092771F">
        <w:t> </w:t>
      </w:r>
      <w:r w:rsidRPr="0092771F">
        <w:t xml:space="preserve">3R, this section (other than </w:t>
      </w:r>
      <w:r w:rsidR="00EC0E72" w:rsidRPr="0092771F">
        <w:t>subsection (</w:t>
      </w:r>
      <w:r w:rsidRPr="0092771F">
        <w:t>5A)) applies as if:</w:t>
      </w:r>
    </w:p>
    <w:p w:rsidR="001769E6" w:rsidRPr="0092771F" w:rsidRDefault="001769E6" w:rsidP="001769E6">
      <w:pPr>
        <w:pStyle w:val="paragraph"/>
      </w:pPr>
      <w:r w:rsidRPr="0092771F">
        <w:tab/>
        <w:t>(a)</w:t>
      </w:r>
      <w:r w:rsidRPr="0092771F">
        <w:tab/>
      </w:r>
      <w:r w:rsidR="00EC0E72" w:rsidRPr="0092771F">
        <w:t>subsections (</w:t>
      </w:r>
      <w:r w:rsidRPr="0092771F">
        <w:t>1) and (2) referred to 48 hours rather than 72 hours; and</w:t>
      </w:r>
    </w:p>
    <w:p w:rsidR="001769E6" w:rsidRPr="0092771F" w:rsidRDefault="001769E6" w:rsidP="001769E6">
      <w:pPr>
        <w:pStyle w:val="paragraph"/>
      </w:pPr>
      <w:r w:rsidRPr="0092771F">
        <w:tab/>
        <w:t>(b)</w:t>
      </w:r>
      <w:r w:rsidRPr="0092771F">
        <w:tab/>
      </w:r>
      <w:r w:rsidR="00EC0E72" w:rsidRPr="0092771F">
        <w:t>paragraph (</w:t>
      </w:r>
      <w:r w:rsidRPr="0092771F">
        <w:t>5)(e) required the issuing officer to state in the warrant the period for which the warrant is to remain in force, which must not be more than 48 hours.</w:t>
      </w:r>
    </w:p>
    <w:p w:rsidR="001769E6" w:rsidRPr="0092771F" w:rsidRDefault="001769E6" w:rsidP="001769E6">
      <w:pPr>
        <w:pStyle w:val="subsection"/>
      </w:pPr>
      <w:r w:rsidRPr="0092771F">
        <w:tab/>
        <w:t>(10)</w:t>
      </w:r>
      <w:r w:rsidRPr="0092771F">
        <w:tab/>
        <w:t xml:space="preserve">An issuing officer in </w:t>
      </w:r>
      <w:smartTag w:uri="urn:schemas-microsoft-com:office:smarttags" w:element="State">
        <w:smartTag w:uri="urn:schemas-microsoft-com:office:smarttags" w:element="date">
          <w:r w:rsidRPr="0092771F">
            <w:t>New South Wales</w:t>
          </w:r>
        </w:smartTag>
      </w:smartTag>
      <w:r w:rsidRPr="0092771F">
        <w:t xml:space="preserve"> or the </w:t>
      </w:r>
      <w:smartTag w:uri="urn:schemas-microsoft-com:office:smarttags" w:element="State">
        <w:smartTag w:uri="urn:schemas-microsoft-com:office:smarttags" w:element="date">
          <w:r w:rsidRPr="0092771F">
            <w:t>Australian Capital Territory</w:t>
          </w:r>
        </w:smartTag>
      </w:smartTag>
      <w:r w:rsidRPr="0092771F">
        <w:t xml:space="preserve"> may issue a warrant in relation to premises or a person in the </w:t>
      </w:r>
      <w:smartTag w:uri="urn:schemas-microsoft-com:office:smarttags" w:element="date">
        <w:smartTag w:uri="urn:schemas-microsoft-com:office:smarttags" w:element="PlaceName">
          <w:r w:rsidRPr="0092771F">
            <w:t>Jervis</w:t>
          </w:r>
        </w:smartTag>
        <w:r w:rsidRPr="0092771F">
          <w:t xml:space="preserve"> </w:t>
        </w:r>
        <w:smartTag w:uri="urn:schemas-microsoft-com:office:smarttags" w:element="PlaceType">
          <w:r w:rsidRPr="0092771F">
            <w:t>Bay</w:t>
          </w:r>
        </w:smartTag>
        <w:r w:rsidRPr="0092771F">
          <w:t xml:space="preserve"> </w:t>
        </w:r>
        <w:smartTag w:uri="urn:schemas-microsoft-com:office:smarttags" w:element="PlaceType">
          <w:r w:rsidRPr="0092771F">
            <w:t>Territory</w:t>
          </w:r>
        </w:smartTag>
      </w:smartTag>
      <w:r w:rsidRPr="0092771F">
        <w:t>.</w:t>
      </w:r>
    </w:p>
    <w:p w:rsidR="001769E6" w:rsidRPr="0092771F" w:rsidRDefault="001769E6" w:rsidP="001769E6">
      <w:pPr>
        <w:pStyle w:val="subsection"/>
      </w:pPr>
      <w:r w:rsidRPr="0092771F">
        <w:tab/>
        <w:t>(11)</w:t>
      </w:r>
      <w:r w:rsidRPr="0092771F">
        <w:tab/>
        <w:t>An issuing officer in a State or internal Territory may:</w:t>
      </w:r>
    </w:p>
    <w:p w:rsidR="001769E6" w:rsidRPr="0092771F" w:rsidRDefault="001769E6" w:rsidP="001769E6">
      <w:pPr>
        <w:pStyle w:val="paragraph"/>
      </w:pPr>
      <w:r w:rsidRPr="0092771F">
        <w:tab/>
        <w:t>(a)</w:t>
      </w:r>
      <w:r w:rsidRPr="0092771F">
        <w:tab/>
        <w:t>issue a warrant in relation to premises or a person in that State or Territory; or</w:t>
      </w:r>
    </w:p>
    <w:p w:rsidR="001769E6" w:rsidRPr="0092771F" w:rsidRDefault="001769E6" w:rsidP="001769E6">
      <w:pPr>
        <w:pStyle w:val="paragraph"/>
      </w:pPr>
      <w:r w:rsidRPr="0092771F">
        <w:tab/>
        <w:t>(b)</w:t>
      </w:r>
      <w:r w:rsidRPr="0092771F">
        <w:tab/>
        <w:t>issue a warrant in relation to premises or a person in an external Territory; or</w:t>
      </w:r>
    </w:p>
    <w:p w:rsidR="001769E6" w:rsidRPr="0092771F" w:rsidRDefault="001769E6" w:rsidP="001769E6">
      <w:pPr>
        <w:pStyle w:val="paragraph"/>
      </w:pPr>
      <w:r w:rsidRPr="0092771F">
        <w:tab/>
        <w:t>(c)</w:t>
      </w:r>
      <w:r w:rsidRPr="0092771F">
        <w:tab/>
        <w:t xml:space="preserve">issue a warrant in relation to premises or a person in another State or internal Territory (including the </w:t>
      </w:r>
      <w:smartTag w:uri="urn:schemas-microsoft-com:office:smarttags" w:element="date">
        <w:smartTag w:uri="urn:schemas-microsoft-com:office:smarttags" w:element="PlaceName">
          <w:r w:rsidRPr="0092771F">
            <w:t>Jervis</w:t>
          </w:r>
        </w:smartTag>
        <w:r w:rsidRPr="0092771F">
          <w:t xml:space="preserve"> </w:t>
        </w:r>
        <w:smartTag w:uri="urn:schemas-microsoft-com:office:smarttags" w:element="PlaceType">
          <w:r w:rsidRPr="0092771F">
            <w:t>Bay</w:t>
          </w:r>
        </w:smartTag>
        <w:r w:rsidRPr="0092771F">
          <w:t xml:space="preserve"> </w:t>
        </w:r>
        <w:smartTag w:uri="urn:schemas-microsoft-com:office:smarttags" w:element="PlaceType">
          <w:r w:rsidRPr="0092771F">
            <w:t>Territory</w:t>
          </w:r>
        </w:smartTag>
      </w:smartTag>
      <w:r w:rsidRPr="0092771F">
        <w:t>) if he or she is satisfied that there are special circumstances that make the issue of the warrant appropriate; or</w:t>
      </w:r>
    </w:p>
    <w:p w:rsidR="001769E6" w:rsidRPr="0092771F" w:rsidRDefault="001769E6" w:rsidP="001769E6">
      <w:pPr>
        <w:pStyle w:val="paragraph"/>
      </w:pPr>
      <w:r w:rsidRPr="0092771F">
        <w:tab/>
        <w:t>(d)</w:t>
      </w:r>
      <w:r w:rsidRPr="0092771F">
        <w:tab/>
        <w:t xml:space="preserve">issue a warrant in relation to a person wherever the person is in </w:t>
      </w:r>
      <w:smartTag w:uri="urn:schemas-microsoft-com:office:smarttags" w:element="country-region">
        <w:smartTag w:uri="urn:schemas-microsoft-com:office:smarttags" w:element="date">
          <w:r w:rsidRPr="0092771F">
            <w:t>Australia</w:t>
          </w:r>
        </w:smartTag>
      </w:smartTag>
      <w:r w:rsidRPr="0092771F">
        <w:t xml:space="preserve"> or in an external Territory if he or she is satisfied that it is not possible to predict where the person may be.</w:t>
      </w:r>
    </w:p>
    <w:p w:rsidR="001769E6" w:rsidRPr="0092771F" w:rsidRDefault="001769E6" w:rsidP="001769E6">
      <w:pPr>
        <w:pStyle w:val="ActHead5"/>
      </w:pPr>
      <w:bookmarkStart w:id="17" w:name="_Toc124504815"/>
      <w:r w:rsidRPr="00A952F7">
        <w:rPr>
          <w:rStyle w:val="CharSectno"/>
        </w:rPr>
        <w:t>3F</w:t>
      </w:r>
      <w:r w:rsidRPr="0092771F">
        <w:t xml:space="preserve">  The things that are authorised by a search warrant</w:t>
      </w:r>
      <w:bookmarkEnd w:id="17"/>
    </w:p>
    <w:p w:rsidR="001769E6" w:rsidRPr="0092771F" w:rsidRDefault="001769E6" w:rsidP="001769E6">
      <w:pPr>
        <w:pStyle w:val="subsection"/>
      </w:pPr>
      <w:r w:rsidRPr="0092771F">
        <w:tab/>
        <w:t>(1)</w:t>
      </w:r>
      <w:r w:rsidRPr="0092771F">
        <w:tab/>
        <w:t>A warrant that is in force in relation to premises authorises the executing officer or a constable assisting:</w:t>
      </w:r>
    </w:p>
    <w:p w:rsidR="001769E6" w:rsidRPr="0092771F" w:rsidRDefault="001769E6" w:rsidP="001769E6">
      <w:pPr>
        <w:pStyle w:val="paragraph"/>
      </w:pPr>
      <w:r w:rsidRPr="0092771F">
        <w:tab/>
        <w:t>(a)</w:t>
      </w:r>
      <w:r w:rsidRPr="0092771F">
        <w:tab/>
        <w:t>to enter the warrant premises and, if the premises are a conveyance, to enter the conveyance, wherever it is; and</w:t>
      </w:r>
    </w:p>
    <w:p w:rsidR="001769E6" w:rsidRPr="0092771F" w:rsidRDefault="001769E6" w:rsidP="001769E6">
      <w:pPr>
        <w:pStyle w:val="paragraph"/>
      </w:pPr>
      <w:r w:rsidRPr="0092771F">
        <w:tab/>
        <w:t>(b)</w:t>
      </w:r>
      <w:r w:rsidRPr="0092771F">
        <w:tab/>
        <w:t>to search for and record fingerprints found at the premises and to take samples of things found at the premises for forensic purposes; and</w:t>
      </w:r>
    </w:p>
    <w:p w:rsidR="001769E6" w:rsidRPr="0092771F" w:rsidRDefault="001769E6" w:rsidP="001769E6">
      <w:pPr>
        <w:pStyle w:val="paragraph"/>
      </w:pPr>
      <w:r w:rsidRPr="0092771F">
        <w:tab/>
        <w:t>(c)</w:t>
      </w:r>
      <w:r w:rsidRPr="0092771F">
        <w:tab/>
        <w:t>to search the premises for the kinds of evidential material specified in the warrant, and to seize things of that kind found at the premises; and</w:t>
      </w:r>
    </w:p>
    <w:p w:rsidR="001769E6" w:rsidRPr="0092771F" w:rsidRDefault="001769E6" w:rsidP="001769E6">
      <w:pPr>
        <w:pStyle w:val="paragraph"/>
      </w:pPr>
      <w:r w:rsidRPr="0092771F">
        <w:tab/>
        <w:t>(d)</w:t>
      </w:r>
      <w:r w:rsidRPr="0092771F">
        <w:tab/>
        <w:t>to seize other things found at the premises in the course of the search that the executing officer or a constable assisting believes on reasonable grounds to be:</w:t>
      </w:r>
    </w:p>
    <w:p w:rsidR="001769E6" w:rsidRPr="0092771F" w:rsidRDefault="001769E6" w:rsidP="001769E6">
      <w:pPr>
        <w:pStyle w:val="paragraphsub"/>
      </w:pPr>
      <w:r w:rsidRPr="0092771F">
        <w:tab/>
        <w:t>(i)</w:t>
      </w:r>
      <w:r w:rsidRPr="0092771F">
        <w:tab/>
        <w:t>evidential material in relation to an offence to which the warrant relates; or</w:t>
      </w:r>
    </w:p>
    <w:p w:rsidR="001769E6" w:rsidRPr="0092771F" w:rsidRDefault="001769E6" w:rsidP="001769E6">
      <w:pPr>
        <w:pStyle w:val="paragraphsub"/>
      </w:pPr>
      <w:r w:rsidRPr="0092771F">
        <w:tab/>
        <w:t>(ii)</w:t>
      </w:r>
      <w:r w:rsidRPr="0092771F">
        <w:tab/>
        <w:t>evidential material in relation to another offence that is an indictable offence; or</w:t>
      </w:r>
    </w:p>
    <w:p w:rsidR="001769E6" w:rsidRPr="0092771F" w:rsidRDefault="001769E6" w:rsidP="001769E6">
      <w:pPr>
        <w:pStyle w:val="paragraphsub"/>
      </w:pPr>
      <w:r w:rsidRPr="0092771F">
        <w:tab/>
        <w:t>(iii)</w:t>
      </w:r>
      <w:r w:rsidRPr="0092771F">
        <w:tab/>
        <w:t xml:space="preserve">evidential material (within the meaning of the </w:t>
      </w:r>
      <w:r w:rsidRPr="0092771F">
        <w:rPr>
          <w:i/>
        </w:rPr>
        <w:t>Proceeds of Crime Act 2002</w:t>
      </w:r>
      <w:r w:rsidRPr="0092771F">
        <w:t>) or tainted property (within the meaning of that Act);</w:t>
      </w:r>
    </w:p>
    <w:p w:rsidR="001769E6" w:rsidRPr="0092771F" w:rsidRDefault="001769E6" w:rsidP="001769E6">
      <w:pPr>
        <w:pStyle w:val="paragraph"/>
      </w:pPr>
      <w:r w:rsidRPr="0092771F">
        <w:tab/>
      </w:r>
      <w:r w:rsidRPr="0092771F">
        <w:tab/>
        <w:t>if the executing officer or a constable assisting believes on reasonable grounds that seizure of the things is necessary to prevent their concealment, loss or destruction or their use in committing an offence; and</w:t>
      </w:r>
    </w:p>
    <w:p w:rsidR="001769E6" w:rsidRPr="0092771F" w:rsidRDefault="001769E6" w:rsidP="001769E6">
      <w:pPr>
        <w:pStyle w:val="paragraph"/>
      </w:pPr>
      <w:r w:rsidRPr="0092771F">
        <w:tab/>
        <w:t>(e)</w:t>
      </w:r>
      <w:r w:rsidRPr="0092771F">
        <w:tab/>
        <w:t>to seize other things found at the premises in the course of the search that the executing officer or a constable assisting believes on reasonable grounds to be seizable items; and</w:t>
      </w:r>
    </w:p>
    <w:p w:rsidR="001769E6" w:rsidRPr="0092771F" w:rsidRDefault="001769E6" w:rsidP="001769E6">
      <w:pPr>
        <w:pStyle w:val="paragraph"/>
      </w:pPr>
      <w:r w:rsidRPr="0092771F">
        <w:tab/>
        <w:t>(f)</w:t>
      </w:r>
      <w:r w:rsidRPr="0092771F">
        <w:tab/>
        <w:t>if the warrant so allows—to conduct an ordinary search or a frisk search of a person at or near the premises if the executing officer or a constable assisting suspects on reasonable grounds that the person has any evidential material or seizable items in his or her possession.</w:t>
      </w:r>
    </w:p>
    <w:p w:rsidR="001769E6" w:rsidRPr="0092771F" w:rsidRDefault="001769E6" w:rsidP="003B1A70">
      <w:pPr>
        <w:pStyle w:val="subsection"/>
        <w:keepNext/>
      </w:pPr>
      <w:r w:rsidRPr="0092771F">
        <w:tab/>
        <w:t>(2)</w:t>
      </w:r>
      <w:r w:rsidRPr="0092771F">
        <w:tab/>
        <w:t>A warrant that is in force in relation to a person authorises the executing officer or a constable assisting:</w:t>
      </w:r>
    </w:p>
    <w:p w:rsidR="001769E6" w:rsidRPr="0092771F" w:rsidRDefault="001769E6" w:rsidP="001769E6">
      <w:pPr>
        <w:pStyle w:val="paragraph"/>
      </w:pPr>
      <w:r w:rsidRPr="0092771F">
        <w:tab/>
        <w:t>(a)</w:t>
      </w:r>
      <w:r w:rsidRPr="0092771F">
        <w:tab/>
        <w:t>to search the person as specified in the warrant and things found in the possession of the person and any recently used conveyance for things of the kind specified in the warrant; and</w:t>
      </w:r>
    </w:p>
    <w:p w:rsidR="001769E6" w:rsidRPr="0092771F" w:rsidRDefault="001769E6" w:rsidP="001769E6">
      <w:pPr>
        <w:pStyle w:val="paragraph"/>
      </w:pPr>
      <w:r w:rsidRPr="0092771F">
        <w:tab/>
        <w:t>(b)</w:t>
      </w:r>
      <w:r w:rsidRPr="0092771F">
        <w:tab/>
        <w:t>to:</w:t>
      </w:r>
    </w:p>
    <w:p w:rsidR="001769E6" w:rsidRPr="0092771F" w:rsidRDefault="001769E6" w:rsidP="001769E6">
      <w:pPr>
        <w:pStyle w:val="paragraphsub"/>
      </w:pPr>
      <w:r w:rsidRPr="0092771F">
        <w:tab/>
        <w:t>(i)</w:t>
      </w:r>
      <w:r w:rsidRPr="0092771F">
        <w:tab/>
        <w:t>seize things of that kind; or</w:t>
      </w:r>
    </w:p>
    <w:p w:rsidR="001769E6" w:rsidRPr="0092771F" w:rsidRDefault="001769E6" w:rsidP="001769E6">
      <w:pPr>
        <w:pStyle w:val="paragraphsub"/>
      </w:pPr>
      <w:r w:rsidRPr="0092771F">
        <w:tab/>
        <w:t>(ii)</w:t>
      </w:r>
      <w:r w:rsidRPr="0092771F">
        <w:tab/>
        <w:t>record fingerprints from things; or</w:t>
      </w:r>
    </w:p>
    <w:p w:rsidR="001769E6" w:rsidRPr="0092771F" w:rsidRDefault="001769E6" w:rsidP="001769E6">
      <w:pPr>
        <w:pStyle w:val="paragraphsub"/>
      </w:pPr>
      <w:r w:rsidRPr="0092771F">
        <w:tab/>
        <w:t>(iii)</w:t>
      </w:r>
      <w:r w:rsidRPr="0092771F">
        <w:tab/>
        <w:t>to take forensic samples from things;</w:t>
      </w:r>
    </w:p>
    <w:p w:rsidR="001769E6" w:rsidRPr="0092771F" w:rsidRDefault="001769E6" w:rsidP="001769E6">
      <w:pPr>
        <w:pStyle w:val="paragraph"/>
      </w:pPr>
      <w:r w:rsidRPr="0092771F">
        <w:tab/>
      </w:r>
      <w:r w:rsidRPr="0092771F">
        <w:tab/>
        <w:t>found in the course of the search; and</w:t>
      </w:r>
    </w:p>
    <w:p w:rsidR="001769E6" w:rsidRPr="0092771F" w:rsidRDefault="001769E6" w:rsidP="001769E6">
      <w:pPr>
        <w:pStyle w:val="paragraph"/>
      </w:pPr>
      <w:r w:rsidRPr="0092771F">
        <w:tab/>
        <w:t>(c)</w:t>
      </w:r>
      <w:r w:rsidRPr="0092771F">
        <w:tab/>
        <w:t>to seize other things found on or in the possession of the person or in the conveyance in the course of the search that the executing officer or a constable assisting believes on reasonable grounds to be:</w:t>
      </w:r>
    </w:p>
    <w:p w:rsidR="001769E6" w:rsidRPr="0092771F" w:rsidRDefault="001769E6" w:rsidP="001769E6">
      <w:pPr>
        <w:pStyle w:val="paragraphsub"/>
      </w:pPr>
      <w:r w:rsidRPr="0092771F">
        <w:tab/>
        <w:t>(i)</w:t>
      </w:r>
      <w:r w:rsidRPr="0092771F">
        <w:tab/>
        <w:t>evidential material in relation to an offence to which the warrant relates; or</w:t>
      </w:r>
    </w:p>
    <w:p w:rsidR="001769E6" w:rsidRPr="0092771F" w:rsidRDefault="001769E6" w:rsidP="001769E6">
      <w:pPr>
        <w:pStyle w:val="paragraphsub"/>
      </w:pPr>
      <w:r w:rsidRPr="0092771F">
        <w:tab/>
        <w:t>(ii)</w:t>
      </w:r>
      <w:r w:rsidRPr="0092771F">
        <w:tab/>
        <w:t>a thing relevant to another offence that is an indictable offence; or</w:t>
      </w:r>
    </w:p>
    <w:p w:rsidR="001769E6" w:rsidRPr="0092771F" w:rsidRDefault="001769E6" w:rsidP="001769E6">
      <w:pPr>
        <w:pStyle w:val="paragraphsub"/>
      </w:pPr>
      <w:r w:rsidRPr="0092771F">
        <w:tab/>
        <w:t>(iii)</w:t>
      </w:r>
      <w:r w:rsidRPr="0092771F">
        <w:tab/>
        <w:t xml:space="preserve">evidential material (within the meaning of the </w:t>
      </w:r>
      <w:r w:rsidRPr="0092771F">
        <w:rPr>
          <w:i/>
        </w:rPr>
        <w:t>Proceeds of Crime Act 2002</w:t>
      </w:r>
      <w:r w:rsidRPr="0092771F">
        <w:t>) or tainted property (within the meaning of that Act);</w:t>
      </w:r>
    </w:p>
    <w:p w:rsidR="001769E6" w:rsidRPr="0092771F" w:rsidRDefault="001769E6" w:rsidP="001769E6">
      <w:pPr>
        <w:pStyle w:val="paragraph"/>
      </w:pPr>
      <w:r w:rsidRPr="0092771F">
        <w:tab/>
      </w:r>
      <w:r w:rsidRPr="0092771F">
        <w:tab/>
        <w:t>if the executing officer or a constable assisting believes on reasonable grounds that seizure of the things is necessary to prevent their concealment, loss or destruction or their use in committing an offence; and</w:t>
      </w:r>
    </w:p>
    <w:p w:rsidR="001769E6" w:rsidRPr="0092771F" w:rsidRDefault="001769E6" w:rsidP="001769E6">
      <w:pPr>
        <w:pStyle w:val="paragraph"/>
      </w:pPr>
      <w:r w:rsidRPr="0092771F">
        <w:tab/>
        <w:t>(d)</w:t>
      </w:r>
      <w:r w:rsidRPr="0092771F">
        <w:tab/>
        <w:t>to seize other things found in the course of the search that the executing officer or a constable assisting believes on reasonable grounds to be seizable items.</w:t>
      </w:r>
    </w:p>
    <w:p w:rsidR="008E2099" w:rsidRPr="0092771F" w:rsidRDefault="008E2099" w:rsidP="008E2099">
      <w:pPr>
        <w:pStyle w:val="subsection"/>
      </w:pPr>
      <w:r w:rsidRPr="0092771F">
        <w:tab/>
        <w:t>(2A)</w:t>
      </w:r>
      <w:r w:rsidRPr="0092771F">
        <w:tab/>
        <w:t>A warrant that is in force authorises the executing officer or a constable assisting:</w:t>
      </w:r>
    </w:p>
    <w:p w:rsidR="008E2099" w:rsidRPr="0092771F" w:rsidRDefault="008E2099" w:rsidP="008E2099">
      <w:pPr>
        <w:pStyle w:val="paragraph"/>
      </w:pPr>
      <w:r w:rsidRPr="0092771F">
        <w:tab/>
        <w:t>(a)</w:t>
      </w:r>
      <w:r w:rsidRPr="0092771F">
        <w:tab/>
        <w:t>to use:</w:t>
      </w:r>
    </w:p>
    <w:p w:rsidR="008E2099" w:rsidRPr="0092771F" w:rsidRDefault="008E2099" w:rsidP="008E2099">
      <w:pPr>
        <w:pStyle w:val="paragraphsub"/>
      </w:pPr>
      <w:r w:rsidRPr="0092771F">
        <w:tab/>
        <w:t>(i)</w:t>
      </w:r>
      <w:r w:rsidRPr="0092771F">
        <w:tab/>
        <w:t>a computer, or data storage device, found in the course of a search authorised under the warrant; or</w:t>
      </w:r>
    </w:p>
    <w:p w:rsidR="008E2099" w:rsidRPr="0092771F" w:rsidRDefault="008E2099" w:rsidP="008E2099">
      <w:pPr>
        <w:pStyle w:val="paragraphsub"/>
      </w:pPr>
      <w:r w:rsidRPr="0092771F">
        <w:tab/>
        <w:t>(ii)</w:t>
      </w:r>
      <w:r w:rsidRPr="0092771F">
        <w:tab/>
        <w:t>a telecommunications facility operated or provided by the Commonwealth or a carrier; or</w:t>
      </w:r>
    </w:p>
    <w:p w:rsidR="008E2099" w:rsidRPr="0092771F" w:rsidRDefault="008E2099" w:rsidP="008E2099">
      <w:pPr>
        <w:pStyle w:val="paragraphsub"/>
      </w:pPr>
      <w:r w:rsidRPr="0092771F">
        <w:tab/>
        <w:t>(iii)</w:t>
      </w:r>
      <w:r w:rsidRPr="0092771F">
        <w:tab/>
        <w:t>any other electronic equipment; or</w:t>
      </w:r>
    </w:p>
    <w:p w:rsidR="008E2099" w:rsidRPr="0092771F" w:rsidRDefault="008E2099" w:rsidP="008E2099">
      <w:pPr>
        <w:pStyle w:val="paragraphsub"/>
      </w:pPr>
      <w:r w:rsidRPr="0092771F">
        <w:tab/>
        <w:t>(iv)</w:t>
      </w:r>
      <w:r w:rsidRPr="0092771F">
        <w:tab/>
        <w:t>a data storage device;</w:t>
      </w:r>
    </w:p>
    <w:p w:rsidR="008E2099" w:rsidRPr="0092771F" w:rsidRDefault="008E2099" w:rsidP="008E2099">
      <w:pPr>
        <w:pStyle w:val="paragraph"/>
      </w:pPr>
      <w:r w:rsidRPr="0092771F">
        <w:tab/>
      </w:r>
      <w:r w:rsidRPr="0092771F">
        <w:tab/>
        <w:t xml:space="preserve">for the purpose of obtaining access to data (the </w:t>
      </w:r>
      <w:r w:rsidRPr="0092771F">
        <w:rPr>
          <w:b/>
          <w:i/>
        </w:rPr>
        <w:t>relevant data</w:t>
      </w:r>
      <w:r w:rsidRPr="0092771F">
        <w:t xml:space="preserve">) that is held in the computer or device mentioned in </w:t>
      </w:r>
      <w:r w:rsidR="00EC0E72" w:rsidRPr="0092771F">
        <w:t>subparagraph (</w:t>
      </w:r>
      <w:r w:rsidRPr="0092771F">
        <w:t>i) at any time when the warrant is in force, in order to determine whether the relevant data is evidential material of a kind specified in the warrant; and</w:t>
      </w:r>
    </w:p>
    <w:p w:rsidR="008E2099" w:rsidRPr="0092771F" w:rsidRDefault="008E2099" w:rsidP="008E2099">
      <w:pPr>
        <w:pStyle w:val="paragraph"/>
      </w:pPr>
      <w:r w:rsidRPr="0092771F">
        <w:tab/>
        <w:t>(b)</w:t>
      </w:r>
      <w:r w:rsidRPr="0092771F">
        <w:tab/>
        <w:t xml:space="preserve">if necessary to achieve the purpose mentioned in </w:t>
      </w:r>
      <w:r w:rsidR="00EC0E72" w:rsidRPr="0092771F">
        <w:t>paragraph (</w:t>
      </w:r>
      <w:r w:rsidRPr="0092771F">
        <w:t xml:space="preserve">a)—to add, copy, delete or alter other data in the computer or device mentioned in </w:t>
      </w:r>
      <w:r w:rsidR="00EC0E72" w:rsidRPr="0092771F">
        <w:t>subparagraph (</w:t>
      </w:r>
      <w:r w:rsidRPr="0092771F">
        <w:t>a)(i); and</w:t>
      </w:r>
    </w:p>
    <w:p w:rsidR="008E2099" w:rsidRPr="0092771F" w:rsidRDefault="008E2099" w:rsidP="008E2099">
      <w:pPr>
        <w:pStyle w:val="paragraph"/>
      </w:pPr>
      <w:r w:rsidRPr="0092771F">
        <w:tab/>
        <w:t>(c)</w:t>
      </w:r>
      <w:r w:rsidRPr="0092771F">
        <w:tab/>
        <w:t>if, having regard to other methods (if any) of obtaining access to the relevant data which are likely to be as effective, it is reasonable in all the circumstances to do so:</w:t>
      </w:r>
    </w:p>
    <w:p w:rsidR="008E2099" w:rsidRPr="0092771F" w:rsidRDefault="008E2099" w:rsidP="008E2099">
      <w:pPr>
        <w:pStyle w:val="paragraphsub"/>
      </w:pPr>
      <w:r w:rsidRPr="0092771F">
        <w:tab/>
        <w:t>(i)</w:t>
      </w:r>
      <w:r w:rsidRPr="0092771F">
        <w:tab/>
        <w:t>to use any other computer or a communication in transit to access the relevant data; and</w:t>
      </w:r>
    </w:p>
    <w:p w:rsidR="008E2099" w:rsidRPr="0092771F" w:rsidRDefault="008E2099" w:rsidP="008E2099">
      <w:pPr>
        <w:pStyle w:val="paragraphsub"/>
      </w:pPr>
      <w:r w:rsidRPr="0092771F">
        <w:tab/>
        <w:t>(ii)</w:t>
      </w:r>
      <w:r w:rsidRPr="0092771F">
        <w:tab/>
        <w:t>if necessary to achieve that purpose—to add, copy, delete or alter other data in the computer or the communication in transit; and</w:t>
      </w:r>
    </w:p>
    <w:p w:rsidR="008E2099" w:rsidRPr="0092771F" w:rsidRDefault="008E2099" w:rsidP="008E2099">
      <w:pPr>
        <w:pStyle w:val="paragraph"/>
      </w:pPr>
      <w:r w:rsidRPr="0092771F">
        <w:tab/>
        <w:t>(d)</w:t>
      </w:r>
      <w:r w:rsidRPr="0092771F">
        <w:tab/>
        <w:t>to copy any data to which access has been obtained, and that:</w:t>
      </w:r>
    </w:p>
    <w:p w:rsidR="008E2099" w:rsidRPr="0092771F" w:rsidRDefault="008E2099" w:rsidP="008E2099">
      <w:pPr>
        <w:pStyle w:val="paragraphsub"/>
      </w:pPr>
      <w:r w:rsidRPr="0092771F">
        <w:tab/>
        <w:t>(i)</w:t>
      </w:r>
      <w:r w:rsidRPr="0092771F">
        <w:tab/>
        <w:t>appears to be relevant for the purposes of determining whether the relevant data is evidential material of a kind specified in the warrant; or</w:t>
      </w:r>
    </w:p>
    <w:p w:rsidR="008E2099" w:rsidRPr="0092771F" w:rsidRDefault="008E2099" w:rsidP="008E2099">
      <w:pPr>
        <w:pStyle w:val="paragraphsub"/>
      </w:pPr>
      <w:r w:rsidRPr="0092771F">
        <w:tab/>
        <w:t>(ii)</w:t>
      </w:r>
      <w:r w:rsidRPr="0092771F">
        <w:tab/>
        <w:t>is evidential material of a kind specified in the warrant; and</w:t>
      </w:r>
    </w:p>
    <w:p w:rsidR="008E2099" w:rsidRPr="0092771F" w:rsidRDefault="008E2099" w:rsidP="008E2099">
      <w:pPr>
        <w:pStyle w:val="paragraph"/>
      </w:pPr>
      <w:r w:rsidRPr="0092771F">
        <w:tab/>
        <w:t>(e)</w:t>
      </w:r>
      <w:r w:rsidRPr="0092771F">
        <w:tab/>
        <w:t>to do any other thing reasonably incidental to any of the above.</w:t>
      </w:r>
    </w:p>
    <w:p w:rsidR="008E2099" w:rsidRPr="0092771F" w:rsidRDefault="008E2099" w:rsidP="008E2099">
      <w:pPr>
        <w:pStyle w:val="notetext"/>
      </w:pPr>
      <w:r w:rsidRPr="0092771F">
        <w:t>Note:</w:t>
      </w:r>
      <w:r w:rsidRPr="0092771F">
        <w:tab/>
        <w:t>As a result of the warrant, a person who, by means of a telecommunications facility, obtains access to data stored in a computer etc. will not commit an offence under Part</w:t>
      </w:r>
      <w:r w:rsidR="00EC0E72" w:rsidRPr="0092771F">
        <w:t> </w:t>
      </w:r>
      <w:r w:rsidRPr="0092771F">
        <w:t xml:space="preserve">10.7 of the </w:t>
      </w:r>
      <w:r w:rsidRPr="0092771F">
        <w:rPr>
          <w:i/>
        </w:rPr>
        <w:t>Criminal Code</w:t>
      </w:r>
      <w:r w:rsidRPr="0092771F">
        <w:t xml:space="preserve"> or equivalent State or Territory laws (provided that the person acts within the authority of the warrant).</w:t>
      </w:r>
    </w:p>
    <w:p w:rsidR="008E2099" w:rsidRPr="0092771F" w:rsidRDefault="008E2099" w:rsidP="008E2099">
      <w:pPr>
        <w:pStyle w:val="subsection"/>
      </w:pPr>
      <w:r w:rsidRPr="0092771F">
        <w:tab/>
        <w:t>(2B)</w:t>
      </w:r>
      <w:r w:rsidRPr="0092771F">
        <w:tab/>
        <w:t>A warrant that is in force authorises the executing officer or a constable assisting:</w:t>
      </w:r>
    </w:p>
    <w:p w:rsidR="008E2099" w:rsidRPr="0092771F" w:rsidRDefault="008E2099" w:rsidP="008E2099">
      <w:pPr>
        <w:pStyle w:val="paragraph"/>
      </w:pPr>
      <w:r w:rsidRPr="0092771F">
        <w:tab/>
        <w:t>(a)</w:t>
      </w:r>
      <w:r w:rsidRPr="0092771F">
        <w:tab/>
        <w:t>to use:</w:t>
      </w:r>
    </w:p>
    <w:p w:rsidR="008E2099" w:rsidRPr="0092771F" w:rsidRDefault="008E2099" w:rsidP="008E2099">
      <w:pPr>
        <w:pStyle w:val="paragraphsub"/>
      </w:pPr>
      <w:r w:rsidRPr="0092771F">
        <w:tab/>
        <w:t>(i)</w:t>
      </w:r>
      <w:r w:rsidRPr="0092771F">
        <w:tab/>
        <w:t>a computer found in the course of a search authorised under the warrant; or</w:t>
      </w:r>
    </w:p>
    <w:p w:rsidR="008E2099" w:rsidRPr="0092771F" w:rsidRDefault="008E2099" w:rsidP="008E2099">
      <w:pPr>
        <w:pStyle w:val="paragraphsub"/>
      </w:pPr>
      <w:r w:rsidRPr="0092771F">
        <w:tab/>
        <w:t>(ii)</w:t>
      </w:r>
      <w:r w:rsidRPr="0092771F">
        <w:tab/>
        <w:t>a telecommunications facility operated or provided by the Commonwealth or a carrier; or</w:t>
      </w:r>
    </w:p>
    <w:p w:rsidR="008E2099" w:rsidRPr="0092771F" w:rsidRDefault="008E2099" w:rsidP="008E2099">
      <w:pPr>
        <w:pStyle w:val="paragraphsub"/>
      </w:pPr>
      <w:r w:rsidRPr="0092771F">
        <w:tab/>
        <w:t>(iii)</w:t>
      </w:r>
      <w:r w:rsidRPr="0092771F">
        <w:tab/>
        <w:t>any other electronic equipment;</w:t>
      </w:r>
    </w:p>
    <w:p w:rsidR="008E2099" w:rsidRPr="0092771F" w:rsidRDefault="008E2099" w:rsidP="008E2099">
      <w:pPr>
        <w:pStyle w:val="paragraph"/>
      </w:pPr>
      <w:r w:rsidRPr="0092771F">
        <w:tab/>
      </w:r>
      <w:r w:rsidRPr="0092771F">
        <w:tab/>
        <w:t xml:space="preserve">for the purpose of obtaining access to data (the </w:t>
      </w:r>
      <w:r w:rsidRPr="0092771F">
        <w:rPr>
          <w:b/>
          <w:i/>
        </w:rPr>
        <w:t>relevant account</w:t>
      </w:r>
      <w:r w:rsidR="00A952F7">
        <w:rPr>
          <w:b/>
          <w:i/>
        </w:rPr>
        <w:noBreakHyphen/>
      </w:r>
      <w:r w:rsidRPr="0092771F">
        <w:rPr>
          <w:b/>
          <w:i/>
        </w:rPr>
        <w:t>based data</w:t>
      </w:r>
      <w:r w:rsidRPr="0092771F">
        <w:t>) that is account</w:t>
      </w:r>
      <w:r w:rsidR="00A952F7">
        <w:noBreakHyphen/>
      </w:r>
      <w:r w:rsidRPr="0092771F">
        <w:t>based data in relation to:</w:t>
      </w:r>
    </w:p>
    <w:p w:rsidR="008E2099" w:rsidRPr="0092771F" w:rsidRDefault="008E2099" w:rsidP="008E2099">
      <w:pPr>
        <w:pStyle w:val="paragraphsub"/>
      </w:pPr>
      <w:r w:rsidRPr="0092771F">
        <w:tab/>
        <w:t>(iv)</w:t>
      </w:r>
      <w:r w:rsidRPr="0092771F">
        <w:tab/>
        <w:t xml:space="preserve">a person who is the owner or lessee of the computer mentioned in </w:t>
      </w:r>
      <w:r w:rsidR="00EC0E72" w:rsidRPr="0092771F">
        <w:t>subparagraph (</w:t>
      </w:r>
      <w:r w:rsidRPr="0092771F">
        <w:t>i); or</w:t>
      </w:r>
    </w:p>
    <w:p w:rsidR="008E2099" w:rsidRPr="0092771F" w:rsidRDefault="008E2099" w:rsidP="008E2099">
      <w:pPr>
        <w:pStyle w:val="paragraphsub"/>
      </w:pPr>
      <w:r w:rsidRPr="0092771F">
        <w:tab/>
        <w:t>(v)</w:t>
      </w:r>
      <w:r w:rsidRPr="0092771F">
        <w:tab/>
        <w:t xml:space="preserve">a person who uses or has used the computer mentioned in </w:t>
      </w:r>
      <w:r w:rsidR="00EC0E72" w:rsidRPr="0092771F">
        <w:t>subparagraph (</w:t>
      </w:r>
      <w:r w:rsidRPr="0092771F">
        <w:t>i); or</w:t>
      </w:r>
    </w:p>
    <w:p w:rsidR="008E2099" w:rsidRPr="0092771F" w:rsidRDefault="008E2099" w:rsidP="008E2099">
      <w:pPr>
        <w:pStyle w:val="paragraphsub"/>
      </w:pPr>
      <w:r w:rsidRPr="0092771F">
        <w:tab/>
        <w:t>(vi)</w:t>
      </w:r>
      <w:r w:rsidRPr="0092771F">
        <w:tab/>
        <w:t xml:space="preserve">a deceased person who, before the person’s death, was the owner or lessee of the computer mentioned in </w:t>
      </w:r>
      <w:r w:rsidR="00EC0E72" w:rsidRPr="0092771F">
        <w:t>subparagraph (</w:t>
      </w:r>
      <w:r w:rsidRPr="0092771F">
        <w:t>i); or</w:t>
      </w:r>
    </w:p>
    <w:p w:rsidR="008E2099" w:rsidRPr="0092771F" w:rsidRDefault="008E2099" w:rsidP="008E2099">
      <w:pPr>
        <w:pStyle w:val="paragraphsub"/>
      </w:pPr>
      <w:r w:rsidRPr="0092771F">
        <w:tab/>
        <w:t>(vii)</w:t>
      </w:r>
      <w:r w:rsidRPr="0092771F">
        <w:tab/>
        <w:t xml:space="preserve">a deceased person who, before the person’s death, used the computer mentioned in </w:t>
      </w:r>
      <w:r w:rsidR="00EC0E72" w:rsidRPr="0092771F">
        <w:t>subparagraph (</w:t>
      </w:r>
      <w:r w:rsidRPr="0092771F">
        <w:t>i);</w:t>
      </w:r>
    </w:p>
    <w:p w:rsidR="008E2099" w:rsidRPr="0092771F" w:rsidRDefault="008E2099" w:rsidP="008E2099">
      <w:pPr>
        <w:pStyle w:val="paragraph"/>
      </w:pPr>
      <w:r w:rsidRPr="0092771F">
        <w:tab/>
      </w:r>
      <w:r w:rsidRPr="0092771F">
        <w:tab/>
        <w:t>in order to determine whether the relevant account</w:t>
      </w:r>
      <w:r w:rsidR="00A952F7">
        <w:noBreakHyphen/>
      </w:r>
      <w:r w:rsidRPr="0092771F">
        <w:t>based data is evidential material of a kind specified in the warrant; and</w:t>
      </w:r>
    </w:p>
    <w:p w:rsidR="008E2099" w:rsidRPr="0092771F" w:rsidRDefault="008E2099" w:rsidP="008E2099">
      <w:pPr>
        <w:pStyle w:val="paragraph"/>
      </w:pPr>
      <w:r w:rsidRPr="0092771F">
        <w:tab/>
        <w:t>(b)</w:t>
      </w:r>
      <w:r w:rsidRPr="0092771F">
        <w:tab/>
        <w:t xml:space="preserve">if necessary to achieve the purpose mentioned in </w:t>
      </w:r>
      <w:r w:rsidR="00EC0E72" w:rsidRPr="0092771F">
        <w:t>paragraph (</w:t>
      </w:r>
      <w:r w:rsidRPr="0092771F">
        <w:t xml:space="preserve">a)—to add, copy, delete or alter other data in the computer mentioned in </w:t>
      </w:r>
      <w:r w:rsidR="00EC0E72" w:rsidRPr="0092771F">
        <w:t>subparagraph (</w:t>
      </w:r>
      <w:r w:rsidRPr="0092771F">
        <w:t>a)(i); and</w:t>
      </w:r>
    </w:p>
    <w:p w:rsidR="008E2099" w:rsidRPr="0092771F" w:rsidRDefault="008E2099" w:rsidP="008E2099">
      <w:pPr>
        <w:pStyle w:val="paragraph"/>
      </w:pPr>
      <w:r w:rsidRPr="0092771F">
        <w:tab/>
        <w:t>(c)</w:t>
      </w:r>
      <w:r w:rsidRPr="0092771F">
        <w:tab/>
        <w:t>if, having regard to other methods (if any) of obtaining access to the relevant account</w:t>
      </w:r>
      <w:r w:rsidR="00A952F7">
        <w:noBreakHyphen/>
      </w:r>
      <w:r w:rsidRPr="0092771F">
        <w:t>based data which are likely to be as effective, it is reasonable in all the circumstances to do so:</w:t>
      </w:r>
    </w:p>
    <w:p w:rsidR="008E2099" w:rsidRPr="0092771F" w:rsidRDefault="008E2099" w:rsidP="008E2099">
      <w:pPr>
        <w:pStyle w:val="paragraphsub"/>
      </w:pPr>
      <w:r w:rsidRPr="0092771F">
        <w:tab/>
        <w:t>(i)</w:t>
      </w:r>
      <w:r w:rsidRPr="0092771F">
        <w:tab/>
        <w:t>to use any other computer or a communication in transit to access the relevant account</w:t>
      </w:r>
      <w:r w:rsidR="00A952F7">
        <w:noBreakHyphen/>
      </w:r>
      <w:r w:rsidRPr="0092771F">
        <w:t>based data; and</w:t>
      </w:r>
    </w:p>
    <w:p w:rsidR="008E2099" w:rsidRPr="0092771F" w:rsidRDefault="008E2099" w:rsidP="008E2099">
      <w:pPr>
        <w:pStyle w:val="paragraphsub"/>
      </w:pPr>
      <w:r w:rsidRPr="0092771F">
        <w:tab/>
        <w:t>(ii)</w:t>
      </w:r>
      <w:r w:rsidRPr="0092771F">
        <w:tab/>
        <w:t>if necessary to achieve that purpose—to add, copy, delete or alter other data in the computer or the communication in transit; and</w:t>
      </w:r>
    </w:p>
    <w:p w:rsidR="008E2099" w:rsidRPr="0092771F" w:rsidRDefault="008E2099" w:rsidP="008E2099">
      <w:pPr>
        <w:pStyle w:val="paragraph"/>
      </w:pPr>
      <w:r w:rsidRPr="0092771F">
        <w:tab/>
        <w:t>(d)</w:t>
      </w:r>
      <w:r w:rsidRPr="0092771F">
        <w:tab/>
        <w:t>to copy any data to which access has been obtained, and that:</w:t>
      </w:r>
    </w:p>
    <w:p w:rsidR="008E2099" w:rsidRPr="0092771F" w:rsidRDefault="008E2099" w:rsidP="008E2099">
      <w:pPr>
        <w:pStyle w:val="paragraphsub"/>
      </w:pPr>
      <w:r w:rsidRPr="0092771F">
        <w:tab/>
        <w:t>(i)</w:t>
      </w:r>
      <w:r w:rsidRPr="0092771F">
        <w:tab/>
        <w:t>appears to be relevant for the purposes of determining whether the relevant account</w:t>
      </w:r>
      <w:r w:rsidR="00A952F7">
        <w:noBreakHyphen/>
      </w:r>
      <w:r w:rsidRPr="0092771F">
        <w:t>based data is evidential material of a kind specified in the warrant; or</w:t>
      </w:r>
    </w:p>
    <w:p w:rsidR="008E2099" w:rsidRPr="0092771F" w:rsidRDefault="008E2099" w:rsidP="008E2099">
      <w:pPr>
        <w:pStyle w:val="paragraphsub"/>
      </w:pPr>
      <w:r w:rsidRPr="0092771F">
        <w:tab/>
        <w:t>(ii)</w:t>
      </w:r>
      <w:r w:rsidRPr="0092771F">
        <w:tab/>
        <w:t>is evidential material of a kind specified in the warrant; and</w:t>
      </w:r>
    </w:p>
    <w:p w:rsidR="008E2099" w:rsidRPr="0092771F" w:rsidRDefault="008E2099" w:rsidP="008E2099">
      <w:pPr>
        <w:pStyle w:val="paragraph"/>
      </w:pPr>
      <w:r w:rsidRPr="0092771F">
        <w:tab/>
        <w:t>(e)</w:t>
      </w:r>
      <w:r w:rsidRPr="0092771F">
        <w:tab/>
        <w:t>to do any other thing reasonably incidental to any of the above.</w:t>
      </w:r>
    </w:p>
    <w:p w:rsidR="008E2099" w:rsidRPr="0092771F" w:rsidRDefault="008E2099" w:rsidP="008E2099">
      <w:pPr>
        <w:pStyle w:val="subsection"/>
      </w:pPr>
      <w:r w:rsidRPr="0092771F">
        <w:tab/>
        <w:t>(2C)</w:t>
      </w:r>
      <w:r w:rsidRPr="0092771F">
        <w:tab/>
      </w:r>
      <w:r w:rsidR="00EC0E72" w:rsidRPr="0092771F">
        <w:t>Subsections (</w:t>
      </w:r>
      <w:r w:rsidRPr="0092771F">
        <w:t>2A) and (2B) do not authorise the addition, deletion or alteration of data, or the doing of any thing, that is likely to:</w:t>
      </w:r>
    </w:p>
    <w:p w:rsidR="008E2099" w:rsidRPr="0092771F" w:rsidRDefault="008E2099" w:rsidP="008E2099">
      <w:pPr>
        <w:pStyle w:val="paragraph"/>
      </w:pPr>
      <w:r w:rsidRPr="0092771F">
        <w:tab/>
        <w:t>(a)</w:t>
      </w:r>
      <w:r w:rsidRPr="0092771F">
        <w:tab/>
        <w:t>materially interfere with, interrupt or obstruct:</w:t>
      </w:r>
    </w:p>
    <w:p w:rsidR="008E2099" w:rsidRPr="0092771F" w:rsidRDefault="008E2099" w:rsidP="008E2099">
      <w:pPr>
        <w:pStyle w:val="paragraphsub"/>
      </w:pPr>
      <w:r w:rsidRPr="0092771F">
        <w:tab/>
        <w:t>(i)</w:t>
      </w:r>
      <w:r w:rsidRPr="0092771F">
        <w:tab/>
        <w:t>a communication in transit; or</w:t>
      </w:r>
    </w:p>
    <w:p w:rsidR="008E2099" w:rsidRPr="0092771F" w:rsidRDefault="008E2099" w:rsidP="008E2099">
      <w:pPr>
        <w:pStyle w:val="paragraphsub"/>
      </w:pPr>
      <w:r w:rsidRPr="0092771F">
        <w:tab/>
        <w:t>(ii)</w:t>
      </w:r>
      <w:r w:rsidRPr="0092771F">
        <w:tab/>
        <w:t>the lawful use by other persons of a computer;</w:t>
      </w:r>
    </w:p>
    <w:p w:rsidR="008E2099" w:rsidRPr="0092771F" w:rsidRDefault="008E2099" w:rsidP="008E2099">
      <w:pPr>
        <w:pStyle w:val="paragraph"/>
      </w:pPr>
      <w:r w:rsidRPr="0092771F">
        <w:tab/>
      </w:r>
      <w:r w:rsidRPr="0092771F">
        <w:tab/>
        <w:t>unless the addition, deletion or alteration, or the doing of the thing, is necessary to do one or more of the things specified in the warrant; or</w:t>
      </w:r>
    </w:p>
    <w:p w:rsidR="008E2099" w:rsidRPr="0092771F" w:rsidRDefault="008E2099" w:rsidP="008E2099">
      <w:pPr>
        <w:pStyle w:val="paragraph"/>
      </w:pPr>
      <w:r w:rsidRPr="0092771F">
        <w:tab/>
        <w:t>(b)</w:t>
      </w:r>
      <w:r w:rsidRPr="0092771F">
        <w:tab/>
        <w:t>cause any other material loss or damage to other persons lawfully using a computer.</w:t>
      </w:r>
    </w:p>
    <w:p w:rsidR="008E2099" w:rsidRPr="0092771F" w:rsidRDefault="008E2099" w:rsidP="008E2099">
      <w:pPr>
        <w:pStyle w:val="subsection"/>
      </w:pPr>
      <w:r w:rsidRPr="0092771F">
        <w:tab/>
        <w:t>(2D)</w:t>
      </w:r>
      <w:r w:rsidRPr="0092771F">
        <w:tab/>
        <w:t xml:space="preserve">In the case of a warrant that is in force in relation to premises, it is immaterial whether a thing mentioned in </w:t>
      </w:r>
      <w:r w:rsidR="00EC0E72" w:rsidRPr="0092771F">
        <w:t>subsection (</w:t>
      </w:r>
      <w:r w:rsidRPr="0092771F">
        <w:t>2A) or (2B) is done:</w:t>
      </w:r>
    </w:p>
    <w:p w:rsidR="008E2099" w:rsidRPr="0092771F" w:rsidRDefault="008E2099" w:rsidP="008E2099">
      <w:pPr>
        <w:pStyle w:val="paragraph"/>
      </w:pPr>
      <w:r w:rsidRPr="0092771F">
        <w:tab/>
        <w:t>(a)</w:t>
      </w:r>
      <w:r w:rsidRPr="0092771F">
        <w:tab/>
        <w:t>at the premises; or</w:t>
      </w:r>
    </w:p>
    <w:p w:rsidR="008E2099" w:rsidRPr="0092771F" w:rsidRDefault="008E2099" w:rsidP="008E2099">
      <w:pPr>
        <w:pStyle w:val="paragraph"/>
      </w:pPr>
      <w:r w:rsidRPr="0092771F">
        <w:tab/>
        <w:t>(b)</w:t>
      </w:r>
      <w:r w:rsidRPr="0092771F">
        <w:tab/>
        <w:t>at any other place.</w:t>
      </w:r>
    </w:p>
    <w:p w:rsidR="008E2099" w:rsidRPr="0092771F" w:rsidRDefault="008E2099" w:rsidP="008E2099">
      <w:pPr>
        <w:pStyle w:val="subsection"/>
      </w:pPr>
      <w:r w:rsidRPr="0092771F">
        <w:tab/>
        <w:t>(2E)</w:t>
      </w:r>
      <w:r w:rsidRPr="0092771F">
        <w:tab/>
        <w:t xml:space="preserve">In the case of a warrant that is in force in relation to a person, it is immaterial whether a thing mentioned in </w:t>
      </w:r>
      <w:r w:rsidR="00EC0E72" w:rsidRPr="0092771F">
        <w:t>subsection (</w:t>
      </w:r>
      <w:r w:rsidRPr="0092771F">
        <w:t>2A) or (2B) is done:</w:t>
      </w:r>
    </w:p>
    <w:p w:rsidR="008E2099" w:rsidRPr="0092771F" w:rsidRDefault="008E2099" w:rsidP="008E2099">
      <w:pPr>
        <w:pStyle w:val="paragraph"/>
      </w:pPr>
      <w:r w:rsidRPr="0092771F">
        <w:tab/>
        <w:t>(a)</w:t>
      </w:r>
      <w:r w:rsidRPr="0092771F">
        <w:tab/>
        <w:t>in the presence of the person; or</w:t>
      </w:r>
    </w:p>
    <w:p w:rsidR="008E2099" w:rsidRPr="0092771F" w:rsidRDefault="008E2099" w:rsidP="008E2099">
      <w:pPr>
        <w:pStyle w:val="paragraph"/>
      </w:pPr>
      <w:r w:rsidRPr="0092771F">
        <w:tab/>
        <w:t>(b)</w:t>
      </w:r>
      <w:r w:rsidRPr="0092771F">
        <w:tab/>
        <w:t>at any other place.</w:t>
      </w:r>
    </w:p>
    <w:p w:rsidR="001769E6" w:rsidRPr="0092771F" w:rsidRDefault="001769E6" w:rsidP="001769E6">
      <w:pPr>
        <w:pStyle w:val="subsection"/>
      </w:pPr>
      <w:r w:rsidRPr="0092771F">
        <w:tab/>
        <w:t>(3)</w:t>
      </w:r>
      <w:r w:rsidRPr="0092771F">
        <w:tab/>
        <w:t>If the warrant states that it may be executed only during particular hours, the warrant must not be executed outside those hours.</w:t>
      </w:r>
    </w:p>
    <w:p w:rsidR="001769E6" w:rsidRPr="0092771F" w:rsidRDefault="001769E6" w:rsidP="001769E6">
      <w:pPr>
        <w:pStyle w:val="subsection"/>
      </w:pPr>
      <w:r w:rsidRPr="0092771F">
        <w:tab/>
        <w:t>(4)</w:t>
      </w:r>
      <w:r w:rsidRPr="0092771F">
        <w:tab/>
        <w:t>If the warrant authorises an ordinary search or a frisk search of a person, a search of the person different to that so authorised must not be done under the warrant.</w:t>
      </w:r>
    </w:p>
    <w:p w:rsidR="001769E6" w:rsidRPr="0092771F" w:rsidRDefault="001769E6" w:rsidP="00FF340A">
      <w:pPr>
        <w:pStyle w:val="ActHead5"/>
      </w:pPr>
      <w:bookmarkStart w:id="18" w:name="_Toc124504816"/>
      <w:r w:rsidRPr="00A952F7">
        <w:rPr>
          <w:rStyle w:val="CharSectno"/>
        </w:rPr>
        <w:t>3G</w:t>
      </w:r>
      <w:r w:rsidRPr="0092771F">
        <w:t xml:space="preserve">  Availability of assistance and use of force in executing a warrant</w:t>
      </w:r>
      <w:bookmarkEnd w:id="18"/>
    </w:p>
    <w:p w:rsidR="001769E6" w:rsidRPr="0092771F" w:rsidRDefault="001769E6" w:rsidP="00FF340A">
      <w:pPr>
        <w:pStyle w:val="subsection"/>
        <w:keepNext/>
        <w:keepLines/>
      </w:pPr>
      <w:r w:rsidRPr="0092771F">
        <w:tab/>
      </w:r>
      <w:r w:rsidRPr="0092771F">
        <w:tab/>
        <w:t>In executing a warrant:</w:t>
      </w:r>
    </w:p>
    <w:p w:rsidR="001769E6" w:rsidRPr="0092771F" w:rsidRDefault="001769E6" w:rsidP="00FF340A">
      <w:pPr>
        <w:pStyle w:val="paragraph"/>
        <w:keepNext/>
        <w:keepLines/>
      </w:pPr>
      <w:r w:rsidRPr="0092771F">
        <w:tab/>
        <w:t>(a)</w:t>
      </w:r>
      <w:r w:rsidRPr="0092771F">
        <w:tab/>
        <w:t>the executing officer may obtain such assistance; and</w:t>
      </w:r>
    </w:p>
    <w:p w:rsidR="001769E6" w:rsidRPr="0092771F" w:rsidRDefault="001769E6" w:rsidP="00FF340A">
      <w:pPr>
        <w:pStyle w:val="paragraph"/>
        <w:keepNext/>
        <w:keepLines/>
      </w:pPr>
      <w:r w:rsidRPr="0092771F">
        <w:tab/>
        <w:t>(b)</w:t>
      </w:r>
      <w:r w:rsidRPr="0092771F">
        <w:tab/>
        <w:t>the executing officer, or a person who is a constable and who is assisting in executing the warrant may use such force against persons and things; and</w:t>
      </w:r>
    </w:p>
    <w:p w:rsidR="001769E6" w:rsidRPr="0092771F" w:rsidRDefault="001769E6" w:rsidP="001769E6">
      <w:pPr>
        <w:pStyle w:val="paragraph"/>
      </w:pPr>
      <w:r w:rsidRPr="0092771F">
        <w:tab/>
        <w:t>(c)</w:t>
      </w:r>
      <w:r w:rsidRPr="0092771F">
        <w:tab/>
        <w:t>a person who is not a constable and who has been authorised to assist in executing the warrant may use such force against things;</w:t>
      </w:r>
    </w:p>
    <w:p w:rsidR="001769E6" w:rsidRPr="0092771F" w:rsidRDefault="001769E6" w:rsidP="001769E6">
      <w:pPr>
        <w:pStyle w:val="subsection2"/>
      </w:pPr>
      <w:r w:rsidRPr="0092771F">
        <w:t>as is necessary and reasonable in the circumstances.</w:t>
      </w:r>
    </w:p>
    <w:p w:rsidR="001769E6" w:rsidRPr="0092771F" w:rsidRDefault="001769E6" w:rsidP="001769E6">
      <w:pPr>
        <w:pStyle w:val="ActHead5"/>
      </w:pPr>
      <w:bookmarkStart w:id="19" w:name="_Toc124504817"/>
      <w:r w:rsidRPr="00A952F7">
        <w:rPr>
          <w:rStyle w:val="CharSectno"/>
        </w:rPr>
        <w:t>3H</w:t>
      </w:r>
      <w:r w:rsidRPr="0092771F">
        <w:t xml:space="preserve">  Details of warrant to be given to occupier etc.</w:t>
      </w:r>
      <w:bookmarkEnd w:id="19"/>
    </w:p>
    <w:p w:rsidR="001769E6" w:rsidRPr="0092771F" w:rsidRDefault="001769E6" w:rsidP="001769E6">
      <w:pPr>
        <w:pStyle w:val="subsection"/>
      </w:pPr>
      <w:r w:rsidRPr="0092771F">
        <w:tab/>
        <w:t>(1)</w:t>
      </w:r>
      <w:r w:rsidRPr="0092771F">
        <w:tab/>
        <w:t>If a warrant in relation to premises is being executed and the occupier of the premises or another person who apparently represents the occupier is present at the premises, the executing officer or a constable assisting must make available to that person a copy of the warrant.</w:t>
      </w:r>
    </w:p>
    <w:p w:rsidR="001769E6" w:rsidRPr="0092771F" w:rsidRDefault="001769E6" w:rsidP="001769E6">
      <w:pPr>
        <w:pStyle w:val="subsection"/>
      </w:pPr>
      <w:r w:rsidRPr="0092771F">
        <w:tab/>
        <w:t>(2)</w:t>
      </w:r>
      <w:r w:rsidRPr="0092771F">
        <w:tab/>
        <w:t>If a warrant in relation to a person is being executed, the executing officer or a constable assisting must make available to that person a copy of the warrant.</w:t>
      </w:r>
    </w:p>
    <w:p w:rsidR="001769E6" w:rsidRPr="0092771F" w:rsidRDefault="001769E6" w:rsidP="001769E6">
      <w:pPr>
        <w:pStyle w:val="subsection"/>
      </w:pPr>
      <w:r w:rsidRPr="0092771F">
        <w:tab/>
        <w:t>(3)</w:t>
      </w:r>
      <w:r w:rsidRPr="0092771F">
        <w:tab/>
        <w:t>If a person is searched under a warrant in relation to premises, the executing officer or a constable assisting must show the person a copy of the warrant.</w:t>
      </w:r>
    </w:p>
    <w:p w:rsidR="001769E6" w:rsidRPr="0092771F" w:rsidRDefault="001769E6" w:rsidP="001769E6">
      <w:pPr>
        <w:pStyle w:val="subsection"/>
      </w:pPr>
      <w:r w:rsidRPr="0092771F">
        <w:tab/>
        <w:t>(4)</w:t>
      </w:r>
      <w:r w:rsidRPr="0092771F">
        <w:tab/>
        <w:t>The executing officer must identify himself or herself to the person at the premises or the person being searched, as the case may be.</w:t>
      </w:r>
    </w:p>
    <w:p w:rsidR="001769E6" w:rsidRPr="0092771F" w:rsidRDefault="001769E6" w:rsidP="001769E6">
      <w:pPr>
        <w:pStyle w:val="subsection"/>
      </w:pPr>
      <w:r w:rsidRPr="0092771F">
        <w:tab/>
        <w:t>(5)</w:t>
      </w:r>
      <w:r w:rsidRPr="0092771F">
        <w:tab/>
        <w:t xml:space="preserve">The copy of the warrant referred to in </w:t>
      </w:r>
      <w:r w:rsidR="00EC0E72" w:rsidRPr="0092771F">
        <w:t>subsections (</w:t>
      </w:r>
      <w:r w:rsidRPr="0092771F">
        <w:t>1) and (2) need not include the signature of the issuing officer or the seal of the relevant court.</w:t>
      </w:r>
    </w:p>
    <w:p w:rsidR="001769E6" w:rsidRPr="0092771F" w:rsidRDefault="001769E6" w:rsidP="001769E6">
      <w:pPr>
        <w:pStyle w:val="ActHead5"/>
      </w:pPr>
      <w:bookmarkStart w:id="20" w:name="_Toc124504818"/>
      <w:r w:rsidRPr="00A952F7">
        <w:rPr>
          <w:rStyle w:val="CharSectno"/>
        </w:rPr>
        <w:t>3J</w:t>
      </w:r>
      <w:r w:rsidRPr="0092771F">
        <w:t xml:space="preserve">  Specific powers available to constables executing warrant</w:t>
      </w:r>
      <w:bookmarkEnd w:id="20"/>
    </w:p>
    <w:p w:rsidR="001769E6" w:rsidRPr="0092771F" w:rsidRDefault="001769E6" w:rsidP="001769E6">
      <w:pPr>
        <w:pStyle w:val="subsection"/>
      </w:pPr>
      <w:r w:rsidRPr="0092771F">
        <w:tab/>
        <w:t>(1)</w:t>
      </w:r>
      <w:r w:rsidRPr="0092771F">
        <w:tab/>
        <w:t>In executing a warrant in relation to premises, the executing officer or a constable assisting may:</w:t>
      </w:r>
    </w:p>
    <w:p w:rsidR="001769E6" w:rsidRPr="0092771F" w:rsidRDefault="001769E6" w:rsidP="001769E6">
      <w:pPr>
        <w:pStyle w:val="paragraph"/>
      </w:pPr>
      <w:r w:rsidRPr="0092771F">
        <w:tab/>
        <w:t>(a)</w:t>
      </w:r>
      <w:r w:rsidRPr="0092771F">
        <w:tab/>
        <w:t>for a purpose incidental to the execution of the warrant; or</w:t>
      </w:r>
    </w:p>
    <w:p w:rsidR="001769E6" w:rsidRPr="0092771F" w:rsidRDefault="001769E6" w:rsidP="001769E6">
      <w:pPr>
        <w:pStyle w:val="paragraph"/>
      </w:pPr>
      <w:r w:rsidRPr="0092771F">
        <w:tab/>
        <w:t>(b)</w:t>
      </w:r>
      <w:r w:rsidRPr="0092771F">
        <w:tab/>
        <w:t>if the occupier of the premises consents in writing;</w:t>
      </w:r>
    </w:p>
    <w:p w:rsidR="001769E6" w:rsidRPr="0092771F" w:rsidRDefault="001769E6" w:rsidP="001769E6">
      <w:pPr>
        <w:pStyle w:val="subsection2"/>
      </w:pPr>
      <w:r w:rsidRPr="0092771F">
        <w:t>take photographs (including video recordings) of the premises or of things at the premises.</w:t>
      </w:r>
    </w:p>
    <w:p w:rsidR="001769E6" w:rsidRPr="0092771F" w:rsidRDefault="001769E6" w:rsidP="001769E6">
      <w:pPr>
        <w:pStyle w:val="subsection"/>
      </w:pPr>
      <w:r w:rsidRPr="0092771F">
        <w:tab/>
        <w:t>(2)</w:t>
      </w:r>
      <w:r w:rsidRPr="0092771F">
        <w:tab/>
        <w:t>If a warrant in relation to premises is being executed, the executing officer and the constables assisting may, if the warrant is still in force, complete the execution of the warrant after all of them temporarily cease its execution and leave the premises:</w:t>
      </w:r>
    </w:p>
    <w:p w:rsidR="001769E6" w:rsidRPr="0092771F" w:rsidRDefault="001769E6" w:rsidP="001769E6">
      <w:pPr>
        <w:pStyle w:val="paragraph"/>
      </w:pPr>
      <w:r w:rsidRPr="0092771F">
        <w:tab/>
        <w:t>(a)</w:t>
      </w:r>
      <w:r w:rsidRPr="0092771F">
        <w:tab/>
        <w:t>for not more than one hour; or</w:t>
      </w:r>
    </w:p>
    <w:p w:rsidR="00A76F54" w:rsidRPr="0092771F" w:rsidRDefault="00A76F54" w:rsidP="00A76F54">
      <w:pPr>
        <w:pStyle w:val="paragraph"/>
      </w:pPr>
      <w:r w:rsidRPr="0092771F">
        <w:tab/>
        <w:t>(aa)</w:t>
      </w:r>
      <w:r w:rsidRPr="0092771F">
        <w:tab/>
        <w:t>if there is an emergency situation, for not more than 12 hours or such longer period as allowed by an issuing officer under section</w:t>
      </w:r>
      <w:r w:rsidR="00EC0E72" w:rsidRPr="0092771F">
        <w:t> </w:t>
      </w:r>
      <w:r w:rsidRPr="0092771F">
        <w:t>3JA; or</w:t>
      </w:r>
    </w:p>
    <w:p w:rsidR="001769E6" w:rsidRPr="0092771F" w:rsidRDefault="001769E6" w:rsidP="001769E6">
      <w:pPr>
        <w:pStyle w:val="paragraph"/>
      </w:pPr>
      <w:r w:rsidRPr="0092771F">
        <w:tab/>
        <w:t>(b)</w:t>
      </w:r>
      <w:r w:rsidRPr="0092771F">
        <w:tab/>
        <w:t>for a longer period if the occupier of the premises consents in writing.</w:t>
      </w:r>
    </w:p>
    <w:p w:rsidR="001769E6" w:rsidRPr="0092771F" w:rsidRDefault="001769E6" w:rsidP="00782259">
      <w:pPr>
        <w:pStyle w:val="subsection"/>
        <w:keepNext/>
        <w:keepLines/>
      </w:pPr>
      <w:r w:rsidRPr="0092771F">
        <w:tab/>
        <w:t>(3)</w:t>
      </w:r>
      <w:r w:rsidRPr="0092771F">
        <w:tab/>
        <w:t>If:</w:t>
      </w:r>
    </w:p>
    <w:p w:rsidR="001769E6" w:rsidRPr="0092771F" w:rsidRDefault="001769E6" w:rsidP="001769E6">
      <w:pPr>
        <w:pStyle w:val="paragraph"/>
      </w:pPr>
      <w:r w:rsidRPr="0092771F">
        <w:tab/>
        <w:t>(a)</w:t>
      </w:r>
      <w:r w:rsidRPr="0092771F">
        <w:tab/>
        <w:t>the execution of a warrant is stopped by an order of a court; and</w:t>
      </w:r>
    </w:p>
    <w:p w:rsidR="001769E6" w:rsidRPr="0092771F" w:rsidRDefault="001769E6" w:rsidP="001769E6">
      <w:pPr>
        <w:pStyle w:val="paragraph"/>
      </w:pPr>
      <w:r w:rsidRPr="0092771F">
        <w:tab/>
        <w:t>(b)</w:t>
      </w:r>
      <w:r w:rsidRPr="0092771F">
        <w:tab/>
        <w:t>the order is later revoked or reversed on appeal; and</w:t>
      </w:r>
    </w:p>
    <w:p w:rsidR="001769E6" w:rsidRPr="0092771F" w:rsidRDefault="001769E6" w:rsidP="001769E6">
      <w:pPr>
        <w:pStyle w:val="paragraph"/>
      </w:pPr>
      <w:r w:rsidRPr="0092771F">
        <w:tab/>
        <w:t>(c)</w:t>
      </w:r>
      <w:r w:rsidRPr="0092771F">
        <w:tab/>
        <w:t>the warrant is still in force;</w:t>
      </w:r>
    </w:p>
    <w:p w:rsidR="001769E6" w:rsidRPr="0092771F" w:rsidRDefault="001769E6" w:rsidP="001769E6">
      <w:pPr>
        <w:pStyle w:val="subsection2"/>
      </w:pPr>
      <w:r w:rsidRPr="0092771F">
        <w:t>the execution of the warrant may be completed.</w:t>
      </w:r>
    </w:p>
    <w:p w:rsidR="009C5EA4" w:rsidRPr="0092771F" w:rsidRDefault="009C5EA4" w:rsidP="009C5EA4">
      <w:pPr>
        <w:pStyle w:val="ActHead5"/>
      </w:pPr>
      <w:bookmarkStart w:id="21" w:name="_Toc124504819"/>
      <w:r w:rsidRPr="00A952F7">
        <w:rPr>
          <w:rStyle w:val="CharSectno"/>
        </w:rPr>
        <w:t>3JA</w:t>
      </w:r>
      <w:r w:rsidRPr="0092771F">
        <w:t xml:space="preserve">  Extension of time to re</w:t>
      </w:r>
      <w:r w:rsidR="00A952F7">
        <w:noBreakHyphen/>
      </w:r>
      <w:r w:rsidRPr="0092771F">
        <w:t>enter premises in emergency situations</w:t>
      </w:r>
      <w:bookmarkEnd w:id="21"/>
    </w:p>
    <w:p w:rsidR="009C5EA4" w:rsidRPr="0092771F" w:rsidRDefault="009C5EA4" w:rsidP="009C5EA4">
      <w:pPr>
        <w:pStyle w:val="subsection"/>
      </w:pPr>
      <w:r w:rsidRPr="0092771F">
        <w:tab/>
        <w:t>(1)</w:t>
      </w:r>
      <w:r w:rsidRPr="0092771F">
        <w:tab/>
        <w:t>If:</w:t>
      </w:r>
    </w:p>
    <w:p w:rsidR="009C5EA4" w:rsidRPr="0092771F" w:rsidRDefault="009C5EA4" w:rsidP="009C5EA4">
      <w:pPr>
        <w:pStyle w:val="paragraph"/>
      </w:pPr>
      <w:r w:rsidRPr="0092771F">
        <w:tab/>
        <w:t>(a)</w:t>
      </w:r>
      <w:r w:rsidRPr="0092771F">
        <w:tab/>
        <w:t>a warrant in relation to premises is being executed; and</w:t>
      </w:r>
    </w:p>
    <w:p w:rsidR="009C5EA4" w:rsidRPr="0092771F" w:rsidRDefault="009C5EA4" w:rsidP="009C5EA4">
      <w:pPr>
        <w:pStyle w:val="paragraph"/>
      </w:pPr>
      <w:r w:rsidRPr="0092771F">
        <w:tab/>
        <w:t>(b)</w:t>
      </w:r>
      <w:r w:rsidRPr="0092771F">
        <w:tab/>
        <w:t>there is an emergency situation; and</w:t>
      </w:r>
    </w:p>
    <w:p w:rsidR="009C5EA4" w:rsidRPr="0092771F" w:rsidRDefault="009C5EA4" w:rsidP="009C5EA4">
      <w:pPr>
        <w:pStyle w:val="paragraph"/>
      </w:pPr>
      <w:r w:rsidRPr="0092771F">
        <w:tab/>
        <w:t>(c)</w:t>
      </w:r>
      <w:r w:rsidRPr="0092771F">
        <w:tab/>
        <w:t>the executing officer or a constable assisting believes on reasonable grounds that the executing officer and the constables assisting will not be able to return to the premises within the 12 hour period mentioned in paragraph</w:t>
      </w:r>
      <w:r w:rsidR="00EC0E72" w:rsidRPr="0092771F">
        <w:t> </w:t>
      </w:r>
      <w:r w:rsidRPr="0092771F">
        <w:t>3J(2)(aa);</w:t>
      </w:r>
    </w:p>
    <w:p w:rsidR="009C5EA4" w:rsidRPr="0092771F" w:rsidRDefault="009C5EA4" w:rsidP="009C5EA4">
      <w:pPr>
        <w:pStyle w:val="subsection2"/>
      </w:pPr>
      <w:r w:rsidRPr="0092771F">
        <w:t>he or she may apply to an issuing officer for an extension of that period.</w:t>
      </w:r>
    </w:p>
    <w:p w:rsidR="009C5EA4" w:rsidRPr="0092771F" w:rsidRDefault="009C5EA4" w:rsidP="009C5EA4">
      <w:pPr>
        <w:pStyle w:val="subsection"/>
      </w:pPr>
      <w:r w:rsidRPr="0092771F">
        <w:tab/>
        <w:t>(2)</w:t>
      </w:r>
      <w:r w:rsidRPr="0092771F">
        <w:tab/>
        <w:t>Before making the application, the executing officer or a constable assisting must, if it is practicable to do so, give notice to the occupier of the premises of his or her intention to apply for an extension.</w:t>
      </w:r>
    </w:p>
    <w:p w:rsidR="009C5EA4" w:rsidRPr="0092771F" w:rsidRDefault="009C5EA4" w:rsidP="009C5EA4">
      <w:pPr>
        <w:pStyle w:val="subsection"/>
      </w:pPr>
      <w:r w:rsidRPr="0092771F">
        <w:tab/>
        <w:t>(3)</w:t>
      </w:r>
      <w:r w:rsidRPr="0092771F">
        <w:tab/>
        <w:t xml:space="preserve">If an application mentioned in </w:t>
      </w:r>
      <w:r w:rsidR="00EC0E72" w:rsidRPr="0092771F">
        <w:t>subsection (</w:t>
      </w:r>
      <w:r w:rsidRPr="0092771F">
        <w:t>1) has been made, an issuing officer may extend the period during which the executing officer and constables assisting may be away from the premises if:</w:t>
      </w:r>
    </w:p>
    <w:p w:rsidR="009C5EA4" w:rsidRPr="0092771F" w:rsidRDefault="009C5EA4" w:rsidP="009C5EA4">
      <w:pPr>
        <w:pStyle w:val="paragraph"/>
      </w:pPr>
      <w:r w:rsidRPr="0092771F">
        <w:tab/>
        <w:t>(a)</w:t>
      </w:r>
      <w:r w:rsidRPr="0092771F">
        <w:tab/>
        <w:t>the issuing officer is satisfied, by information on oath or affirmation, that there are exceptional circumstances that justify the extension; and</w:t>
      </w:r>
    </w:p>
    <w:p w:rsidR="009C5EA4" w:rsidRPr="0092771F" w:rsidRDefault="009C5EA4" w:rsidP="009C5EA4">
      <w:pPr>
        <w:pStyle w:val="paragraph"/>
      </w:pPr>
      <w:r w:rsidRPr="0092771F">
        <w:tab/>
        <w:t>(b)</w:t>
      </w:r>
      <w:r w:rsidRPr="0092771F">
        <w:tab/>
        <w:t>the extension would not result in the period ending after the expiry of the warrant.</w:t>
      </w:r>
    </w:p>
    <w:p w:rsidR="001769E6" w:rsidRPr="0092771F" w:rsidRDefault="001769E6" w:rsidP="001769E6">
      <w:pPr>
        <w:pStyle w:val="ActHead5"/>
      </w:pPr>
      <w:bookmarkStart w:id="22" w:name="_Toc124504820"/>
      <w:r w:rsidRPr="00A952F7">
        <w:rPr>
          <w:rStyle w:val="CharSectno"/>
        </w:rPr>
        <w:t>3K</w:t>
      </w:r>
      <w:r w:rsidRPr="0092771F">
        <w:t xml:space="preserve">  Use of equipment to examine or process things</w:t>
      </w:r>
      <w:bookmarkEnd w:id="22"/>
    </w:p>
    <w:p w:rsidR="008B719E" w:rsidRPr="0092771F" w:rsidRDefault="008B719E" w:rsidP="008B719E">
      <w:pPr>
        <w:pStyle w:val="SubsectionHead"/>
      </w:pPr>
      <w:r w:rsidRPr="0092771F">
        <w:t>Equipment may be brought to warrant premises</w:t>
      </w:r>
    </w:p>
    <w:p w:rsidR="001769E6" w:rsidRPr="0092771F" w:rsidRDefault="001769E6" w:rsidP="00FE2ED2">
      <w:pPr>
        <w:pStyle w:val="subsection"/>
      </w:pPr>
      <w:r w:rsidRPr="0092771F">
        <w:tab/>
        <w:t>(1)</w:t>
      </w:r>
      <w:r w:rsidRPr="0092771F">
        <w:tab/>
        <w:t xml:space="preserve">The executing officer </w:t>
      </w:r>
      <w:r w:rsidR="00750643" w:rsidRPr="0092771F">
        <w:t>of a warrant in relation to premises, or constable assisting,</w:t>
      </w:r>
      <w:r w:rsidRPr="0092771F">
        <w:t xml:space="preserve"> may bring to the warrant premises any equipment reasonably necessary for the examination or processing of a thing found at the premises in order to determine whether it is a thing that may be seized under the warrant.</w:t>
      </w:r>
    </w:p>
    <w:p w:rsidR="008F26F2" w:rsidRPr="0092771F" w:rsidRDefault="008F26F2" w:rsidP="008F26F2">
      <w:pPr>
        <w:pStyle w:val="SubsectionHead"/>
      </w:pPr>
      <w:r w:rsidRPr="0092771F">
        <w:t>Thing may be moved for examination or processing</w:t>
      </w:r>
    </w:p>
    <w:p w:rsidR="001769E6" w:rsidRPr="0092771F" w:rsidRDefault="001769E6" w:rsidP="001769E6">
      <w:pPr>
        <w:pStyle w:val="subsection"/>
      </w:pPr>
      <w:r w:rsidRPr="0092771F">
        <w:tab/>
        <w:t>(2)</w:t>
      </w:r>
      <w:r w:rsidRPr="0092771F">
        <w:tab/>
        <w:t xml:space="preserve">A thing found at </w:t>
      </w:r>
      <w:r w:rsidR="00607F71" w:rsidRPr="0092771F">
        <w:t>warrant premises, or a thing found during a search under a warrant that is in force in relation to a person,</w:t>
      </w:r>
      <w:r w:rsidRPr="0092771F">
        <w:t xml:space="preserve"> may be moved to another place for examination or processing in order to determine whether it may be seized under a warrant if:</w:t>
      </w:r>
    </w:p>
    <w:p w:rsidR="001769E6" w:rsidRPr="0092771F" w:rsidRDefault="001769E6" w:rsidP="001769E6">
      <w:pPr>
        <w:pStyle w:val="paragraph"/>
      </w:pPr>
      <w:r w:rsidRPr="0092771F">
        <w:tab/>
        <w:t>(a)</w:t>
      </w:r>
      <w:r w:rsidRPr="0092771F">
        <w:tab/>
        <w:t>both of the following apply:</w:t>
      </w:r>
    </w:p>
    <w:p w:rsidR="001769E6" w:rsidRPr="0092771F" w:rsidRDefault="001769E6" w:rsidP="001769E6">
      <w:pPr>
        <w:pStyle w:val="paragraphsub"/>
      </w:pPr>
      <w:r w:rsidRPr="0092771F">
        <w:tab/>
        <w:t>(i)</w:t>
      </w:r>
      <w:r w:rsidRPr="0092771F">
        <w:tab/>
        <w:t>it is significantly more practicable to do so having regard to the timeliness and cost of examining or processing the thing at another place and the availability of expert assistance;</w:t>
      </w:r>
    </w:p>
    <w:p w:rsidR="00850D11" w:rsidRPr="0092771F" w:rsidRDefault="00850D11" w:rsidP="00850D11">
      <w:pPr>
        <w:pStyle w:val="paragraphsub"/>
      </w:pPr>
      <w:r w:rsidRPr="0092771F">
        <w:tab/>
        <w:t>(ii)</w:t>
      </w:r>
      <w:r w:rsidRPr="0092771F">
        <w:tab/>
        <w:t>the executing officer or constable assisting suspects on reasonable grounds that the thing contains or constitutes evidential material; or</w:t>
      </w:r>
    </w:p>
    <w:p w:rsidR="001769E6" w:rsidRPr="0092771F" w:rsidRDefault="001769E6" w:rsidP="001769E6">
      <w:pPr>
        <w:pStyle w:val="paragraph"/>
      </w:pPr>
      <w:r w:rsidRPr="0092771F">
        <w:tab/>
        <w:t>(b)</w:t>
      </w:r>
      <w:r w:rsidRPr="0092771F">
        <w:tab/>
      </w:r>
      <w:r w:rsidR="000E719A" w:rsidRPr="0092771F">
        <w:t>for a thing found at warrant premises—</w:t>
      </w:r>
      <w:r w:rsidRPr="0092771F">
        <w:t>the occupier of the premises consents in writing</w:t>
      </w:r>
      <w:r w:rsidR="000E719A" w:rsidRPr="0092771F">
        <w:t>; or</w:t>
      </w:r>
    </w:p>
    <w:p w:rsidR="000E719A" w:rsidRPr="0092771F" w:rsidRDefault="000E719A" w:rsidP="000E719A">
      <w:pPr>
        <w:pStyle w:val="paragraph"/>
      </w:pPr>
      <w:r w:rsidRPr="0092771F">
        <w:tab/>
        <w:t>(c)</w:t>
      </w:r>
      <w:r w:rsidRPr="0092771F">
        <w:tab/>
        <w:t>for a thing found during a search under a warrant that is in force in relation to a person—the person consents in writing.</w:t>
      </w:r>
    </w:p>
    <w:p w:rsidR="00683132" w:rsidRPr="0092771F" w:rsidRDefault="00683132" w:rsidP="00683132">
      <w:pPr>
        <w:pStyle w:val="SubsectionHead"/>
      </w:pPr>
      <w:r w:rsidRPr="0092771F">
        <w:t>Notification of examination or processing and right to be present</w:t>
      </w:r>
    </w:p>
    <w:p w:rsidR="001769E6" w:rsidRPr="0092771F" w:rsidRDefault="001769E6" w:rsidP="007406AE">
      <w:pPr>
        <w:pStyle w:val="subsection"/>
        <w:keepNext/>
      </w:pPr>
      <w:r w:rsidRPr="0092771F">
        <w:tab/>
        <w:t>(3)</w:t>
      </w:r>
      <w:r w:rsidRPr="0092771F">
        <w:tab/>
        <w:t xml:space="preserve">If a thing is moved to another place for the purpose of examination or processing under </w:t>
      </w:r>
      <w:r w:rsidR="00EC0E72" w:rsidRPr="0092771F">
        <w:t>subsection (</w:t>
      </w:r>
      <w:r w:rsidRPr="0092771F">
        <w:t>2), the executing officer must, if it is practicable to do so:</w:t>
      </w:r>
    </w:p>
    <w:p w:rsidR="001769E6" w:rsidRPr="0092771F" w:rsidRDefault="001769E6" w:rsidP="001769E6">
      <w:pPr>
        <w:pStyle w:val="paragraph"/>
      </w:pPr>
      <w:r w:rsidRPr="0092771F">
        <w:tab/>
        <w:t>(a)</w:t>
      </w:r>
      <w:r w:rsidRPr="0092771F">
        <w:tab/>
        <w:t xml:space="preserve">inform </w:t>
      </w:r>
      <w:r w:rsidR="008C4935" w:rsidRPr="0092771F">
        <w:t xml:space="preserve">the person referred to in </w:t>
      </w:r>
      <w:r w:rsidR="00EC0E72" w:rsidRPr="0092771F">
        <w:t>paragraph (</w:t>
      </w:r>
      <w:r w:rsidR="008C4935" w:rsidRPr="0092771F">
        <w:t>2)(b) or (c) (as the case requires)</w:t>
      </w:r>
      <w:r w:rsidRPr="0092771F">
        <w:t xml:space="preserve"> of the address of the place and the time at which the examination or processing will be carried out; and</w:t>
      </w:r>
    </w:p>
    <w:p w:rsidR="001769E6" w:rsidRPr="0092771F" w:rsidRDefault="001769E6" w:rsidP="001769E6">
      <w:pPr>
        <w:pStyle w:val="paragraph"/>
      </w:pPr>
      <w:r w:rsidRPr="0092771F">
        <w:tab/>
        <w:t>(b)</w:t>
      </w:r>
      <w:r w:rsidRPr="0092771F">
        <w:tab/>
        <w:t xml:space="preserve">allow </w:t>
      </w:r>
      <w:r w:rsidR="006E23B6" w:rsidRPr="0092771F">
        <w:t>that person</w:t>
      </w:r>
      <w:r w:rsidRPr="0092771F">
        <w:t xml:space="preserve"> or his or her representative to be present during the examination or processing.</w:t>
      </w:r>
    </w:p>
    <w:p w:rsidR="00512682" w:rsidRPr="0092771F" w:rsidRDefault="00512682" w:rsidP="00512682">
      <w:pPr>
        <w:pStyle w:val="subsection"/>
      </w:pPr>
      <w:r w:rsidRPr="0092771F">
        <w:tab/>
        <w:t>(3AA)</w:t>
      </w:r>
      <w:r w:rsidRPr="0092771F">
        <w:tab/>
        <w:t xml:space="preserve">The executing officer need not comply with </w:t>
      </w:r>
      <w:r w:rsidR="00EC0E72" w:rsidRPr="0092771F">
        <w:t>paragraph (</w:t>
      </w:r>
      <w:r w:rsidRPr="0092771F">
        <w:t>3)(a) or (b) if he or she believes on reasonable grounds that to do so might:</w:t>
      </w:r>
    </w:p>
    <w:p w:rsidR="00512682" w:rsidRPr="0092771F" w:rsidRDefault="00512682" w:rsidP="00512682">
      <w:pPr>
        <w:pStyle w:val="paragraph"/>
      </w:pPr>
      <w:r w:rsidRPr="0092771F">
        <w:tab/>
        <w:t>(a)</w:t>
      </w:r>
      <w:r w:rsidRPr="0092771F">
        <w:tab/>
        <w:t>endanger the safety of a person; or</w:t>
      </w:r>
    </w:p>
    <w:p w:rsidR="00512682" w:rsidRPr="0092771F" w:rsidRDefault="00512682" w:rsidP="00512682">
      <w:pPr>
        <w:pStyle w:val="paragraph"/>
      </w:pPr>
      <w:r w:rsidRPr="0092771F">
        <w:tab/>
        <w:t>(b)</w:t>
      </w:r>
      <w:r w:rsidRPr="0092771F">
        <w:tab/>
        <w:t>prejudice an investigation or prosecution.</w:t>
      </w:r>
    </w:p>
    <w:p w:rsidR="00683132" w:rsidRPr="0092771F" w:rsidRDefault="00683132" w:rsidP="00683132">
      <w:pPr>
        <w:pStyle w:val="SubsectionHead"/>
      </w:pPr>
      <w:r w:rsidRPr="0092771F">
        <w:t>Time limit on moving a thing</w:t>
      </w:r>
    </w:p>
    <w:p w:rsidR="001769E6" w:rsidRPr="0092771F" w:rsidRDefault="001769E6" w:rsidP="001769E6">
      <w:pPr>
        <w:pStyle w:val="subsection"/>
      </w:pPr>
      <w:r w:rsidRPr="0092771F">
        <w:tab/>
        <w:t>(3A)</w:t>
      </w:r>
      <w:r w:rsidRPr="0092771F">
        <w:tab/>
        <w:t>The thing may be moved to another place for examination or processing for no longer than</w:t>
      </w:r>
      <w:r w:rsidR="00ED6552" w:rsidRPr="0092771F">
        <w:t xml:space="preserve"> whichever of the following is applicable:</w:t>
      </w:r>
    </w:p>
    <w:p w:rsidR="00ED6552" w:rsidRPr="0092771F" w:rsidRDefault="00ED6552" w:rsidP="00ED6552">
      <w:pPr>
        <w:pStyle w:val="paragraph"/>
      </w:pPr>
      <w:r w:rsidRPr="0092771F">
        <w:tab/>
        <w:t>(a)</w:t>
      </w:r>
      <w:r w:rsidRPr="0092771F">
        <w:tab/>
        <w:t>if the thing is a computer or data storage device—30 days;</w:t>
      </w:r>
    </w:p>
    <w:p w:rsidR="00ED6552" w:rsidRPr="0092771F" w:rsidRDefault="00ED6552" w:rsidP="00ED6552">
      <w:pPr>
        <w:pStyle w:val="paragraph"/>
      </w:pPr>
      <w:r w:rsidRPr="0092771F">
        <w:tab/>
        <w:t>(b)</w:t>
      </w:r>
      <w:r w:rsidRPr="0092771F">
        <w:tab/>
        <w:t>otherwise—14 days.</w:t>
      </w:r>
    </w:p>
    <w:p w:rsidR="001769E6" w:rsidRPr="0092771F" w:rsidRDefault="001769E6" w:rsidP="001769E6">
      <w:pPr>
        <w:pStyle w:val="subsection"/>
      </w:pPr>
      <w:r w:rsidRPr="0092771F">
        <w:tab/>
        <w:t>(3B)</w:t>
      </w:r>
      <w:r w:rsidRPr="0092771F">
        <w:tab/>
        <w:t xml:space="preserve">An executing officer may apply to an issuing officer for one or more extensions of that time if the executing officer believes on reasonable grounds that the thing cannot be examined or processed within </w:t>
      </w:r>
      <w:r w:rsidR="008E2099" w:rsidRPr="0092771F">
        <w:t xml:space="preserve">the time applicable under </w:t>
      </w:r>
      <w:r w:rsidR="00EC0E72" w:rsidRPr="0092771F">
        <w:t>subsection (</w:t>
      </w:r>
      <w:r w:rsidR="008E2099" w:rsidRPr="0092771F">
        <w:t>3A)</w:t>
      </w:r>
      <w:r w:rsidRPr="0092771F">
        <w:t xml:space="preserve"> or that time as previously extended.</w:t>
      </w:r>
    </w:p>
    <w:p w:rsidR="001769E6" w:rsidRPr="0092771F" w:rsidRDefault="001769E6" w:rsidP="001769E6">
      <w:pPr>
        <w:pStyle w:val="subsection"/>
      </w:pPr>
      <w:r w:rsidRPr="0092771F">
        <w:tab/>
        <w:t>(3C)</w:t>
      </w:r>
      <w:r w:rsidRPr="0092771F">
        <w:tab/>
        <w:t xml:space="preserve">The executing officer must give notice of the application to </w:t>
      </w:r>
      <w:r w:rsidR="00036A1F" w:rsidRPr="0092771F">
        <w:t xml:space="preserve">the person referred to in </w:t>
      </w:r>
      <w:r w:rsidR="00EC0E72" w:rsidRPr="0092771F">
        <w:t>paragraph (</w:t>
      </w:r>
      <w:r w:rsidR="00036A1F" w:rsidRPr="0092771F">
        <w:t>2)(b) or (c) (as the case requires)</w:t>
      </w:r>
      <w:r w:rsidRPr="0092771F">
        <w:t xml:space="preserve">, and </w:t>
      </w:r>
      <w:r w:rsidR="00036A1F" w:rsidRPr="0092771F">
        <w:t>that person</w:t>
      </w:r>
      <w:r w:rsidRPr="0092771F">
        <w:t xml:space="preserve"> is entitled to be heard in relation to the application.</w:t>
      </w:r>
    </w:p>
    <w:p w:rsidR="00791D75" w:rsidRPr="0092771F" w:rsidRDefault="00791D75" w:rsidP="00791D75">
      <w:pPr>
        <w:pStyle w:val="subsection"/>
      </w:pPr>
      <w:r w:rsidRPr="0092771F">
        <w:tab/>
        <w:t>(3D)</w:t>
      </w:r>
      <w:r w:rsidRPr="0092771F">
        <w:tab/>
        <w:t>A single extension cannot exceed</w:t>
      </w:r>
      <w:r w:rsidR="00ED6552" w:rsidRPr="0092771F">
        <w:t xml:space="preserve"> whichever of the following is applicable:</w:t>
      </w:r>
    </w:p>
    <w:p w:rsidR="00ED6552" w:rsidRPr="0092771F" w:rsidRDefault="00ED6552" w:rsidP="00ED6552">
      <w:pPr>
        <w:pStyle w:val="paragraph"/>
      </w:pPr>
      <w:r w:rsidRPr="0092771F">
        <w:tab/>
        <w:t>(a)</w:t>
      </w:r>
      <w:r w:rsidRPr="0092771F">
        <w:tab/>
        <w:t>if the thing is a computer or data storage device—14 days;</w:t>
      </w:r>
    </w:p>
    <w:p w:rsidR="00ED6552" w:rsidRPr="0092771F" w:rsidRDefault="00ED6552" w:rsidP="00ED6552">
      <w:pPr>
        <w:pStyle w:val="paragraph"/>
      </w:pPr>
      <w:r w:rsidRPr="0092771F">
        <w:tab/>
        <w:t>(b)</w:t>
      </w:r>
      <w:r w:rsidRPr="0092771F">
        <w:tab/>
        <w:t>otherwise—7 days.</w:t>
      </w:r>
    </w:p>
    <w:p w:rsidR="00E53000" w:rsidRPr="0092771F" w:rsidRDefault="00E53000" w:rsidP="00E53000">
      <w:pPr>
        <w:pStyle w:val="SubsectionHead"/>
      </w:pPr>
      <w:r w:rsidRPr="0092771F">
        <w:t>Equipment at warrant premises may be operated</w:t>
      </w:r>
    </w:p>
    <w:p w:rsidR="001769E6" w:rsidRPr="0092771F" w:rsidRDefault="001769E6" w:rsidP="001769E6">
      <w:pPr>
        <w:pStyle w:val="subsection"/>
      </w:pPr>
      <w:r w:rsidRPr="0092771F">
        <w:tab/>
        <w:t>(4)</w:t>
      </w:r>
      <w:r w:rsidRPr="0092771F">
        <w:tab/>
        <w:t xml:space="preserve">The executing officer </w:t>
      </w:r>
      <w:r w:rsidR="00E53000" w:rsidRPr="0092771F">
        <w:t>of a warrant in relation to premises, or a constable assisting,</w:t>
      </w:r>
      <w:r w:rsidRPr="0092771F">
        <w:t xml:space="preserve"> may operate equipment already at the warrant premises to carry out the examination or processing of a thing found at the premises in order to determine whether it is a thing that may be seized under the warrant if the executing officer or constable believes on reasonable grounds that:</w:t>
      </w:r>
    </w:p>
    <w:p w:rsidR="001769E6" w:rsidRPr="0092771F" w:rsidRDefault="001769E6" w:rsidP="001769E6">
      <w:pPr>
        <w:pStyle w:val="paragraph"/>
      </w:pPr>
      <w:r w:rsidRPr="0092771F">
        <w:tab/>
        <w:t>(a)</w:t>
      </w:r>
      <w:r w:rsidRPr="0092771F">
        <w:tab/>
        <w:t>the equipment is suitable for the examination or processing; and</w:t>
      </w:r>
    </w:p>
    <w:p w:rsidR="001769E6" w:rsidRPr="0092771F" w:rsidRDefault="001769E6" w:rsidP="001769E6">
      <w:pPr>
        <w:pStyle w:val="paragraph"/>
      </w:pPr>
      <w:r w:rsidRPr="0092771F">
        <w:tab/>
        <w:t>(b)</w:t>
      </w:r>
      <w:r w:rsidRPr="0092771F">
        <w:tab/>
        <w:t>the examination or processing can be carried out without damage to the equipment or the thing.</w:t>
      </w:r>
    </w:p>
    <w:p w:rsidR="008E2099" w:rsidRPr="0092771F" w:rsidRDefault="008E2099" w:rsidP="008E2099">
      <w:pPr>
        <w:pStyle w:val="SubsectionHead"/>
      </w:pPr>
      <w:r w:rsidRPr="0092771F">
        <w:t>Extended powers of examination and processing</w:t>
      </w:r>
    </w:p>
    <w:p w:rsidR="008E2099" w:rsidRPr="0092771F" w:rsidRDefault="008E2099" w:rsidP="008E2099">
      <w:pPr>
        <w:pStyle w:val="subsection"/>
      </w:pPr>
      <w:r w:rsidRPr="0092771F">
        <w:tab/>
        <w:t>(5)</w:t>
      </w:r>
      <w:r w:rsidRPr="0092771F">
        <w:tab/>
        <w:t xml:space="preserve">For the purposes of this section, if a computer or data storage device (the </w:t>
      </w:r>
      <w:r w:rsidRPr="0092771F">
        <w:rPr>
          <w:b/>
          <w:i/>
        </w:rPr>
        <w:t>relevant computer or device</w:t>
      </w:r>
      <w:r w:rsidRPr="0092771F">
        <w:t>) was found in the course of a search authorised under a warrant, the examination or processing of the relevant computer or device may include:</w:t>
      </w:r>
    </w:p>
    <w:p w:rsidR="008E2099" w:rsidRPr="0092771F" w:rsidRDefault="008E2099" w:rsidP="008E2099">
      <w:pPr>
        <w:pStyle w:val="paragraph"/>
      </w:pPr>
      <w:r w:rsidRPr="0092771F">
        <w:tab/>
        <w:t>(a)</w:t>
      </w:r>
      <w:r w:rsidRPr="0092771F">
        <w:tab/>
        <w:t>using:</w:t>
      </w:r>
    </w:p>
    <w:p w:rsidR="008E2099" w:rsidRPr="0092771F" w:rsidRDefault="008E2099" w:rsidP="008E2099">
      <w:pPr>
        <w:pStyle w:val="paragraphsub"/>
      </w:pPr>
      <w:r w:rsidRPr="0092771F">
        <w:tab/>
        <w:t>(i)</w:t>
      </w:r>
      <w:r w:rsidRPr="0092771F">
        <w:tab/>
        <w:t>the relevant computer or device; or</w:t>
      </w:r>
    </w:p>
    <w:p w:rsidR="008E2099" w:rsidRPr="0092771F" w:rsidRDefault="008E2099" w:rsidP="008E2099">
      <w:pPr>
        <w:pStyle w:val="paragraphsub"/>
      </w:pPr>
      <w:r w:rsidRPr="0092771F">
        <w:tab/>
        <w:t>(ii)</w:t>
      </w:r>
      <w:r w:rsidRPr="0092771F">
        <w:tab/>
        <w:t>a telecommunications facility operated or provided by the Commonwealth or a carrier; or</w:t>
      </w:r>
    </w:p>
    <w:p w:rsidR="008E2099" w:rsidRPr="0092771F" w:rsidRDefault="008E2099" w:rsidP="008E2099">
      <w:pPr>
        <w:pStyle w:val="paragraphsub"/>
      </w:pPr>
      <w:r w:rsidRPr="0092771F">
        <w:tab/>
        <w:t>(iii)</w:t>
      </w:r>
      <w:r w:rsidRPr="0092771F">
        <w:tab/>
        <w:t>any other electronic equipment; or</w:t>
      </w:r>
    </w:p>
    <w:p w:rsidR="008E2099" w:rsidRPr="0092771F" w:rsidRDefault="008E2099" w:rsidP="008E2099">
      <w:pPr>
        <w:pStyle w:val="paragraphsub"/>
      </w:pPr>
      <w:r w:rsidRPr="0092771F">
        <w:tab/>
        <w:t>(iv)</w:t>
      </w:r>
      <w:r w:rsidRPr="0092771F">
        <w:tab/>
        <w:t>a data storage device;</w:t>
      </w:r>
    </w:p>
    <w:p w:rsidR="008E2099" w:rsidRPr="0092771F" w:rsidRDefault="008E2099" w:rsidP="008E2099">
      <w:pPr>
        <w:pStyle w:val="paragraph"/>
      </w:pPr>
      <w:r w:rsidRPr="0092771F">
        <w:tab/>
      </w:r>
      <w:r w:rsidRPr="0092771F">
        <w:tab/>
        <w:t xml:space="preserve">for the purpose of obtaining access to data (the </w:t>
      </w:r>
      <w:r w:rsidRPr="0092771F">
        <w:rPr>
          <w:b/>
          <w:i/>
        </w:rPr>
        <w:t>relevant data</w:t>
      </w:r>
      <w:r w:rsidRPr="0092771F">
        <w:t>) that is held in the relevant computer or device in order to determine whether the relevant computer or device is a thing that may be seized under the warrant; and</w:t>
      </w:r>
    </w:p>
    <w:p w:rsidR="008E2099" w:rsidRPr="0092771F" w:rsidRDefault="008E2099" w:rsidP="008E2099">
      <w:pPr>
        <w:pStyle w:val="paragraph"/>
      </w:pPr>
      <w:r w:rsidRPr="0092771F">
        <w:tab/>
        <w:t>(b)</w:t>
      </w:r>
      <w:r w:rsidRPr="0092771F">
        <w:tab/>
        <w:t xml:space="preserve">if necessary to achieve the purpose mentioned in </w:t>
      </w:r>
      <w:r w:rsidR="00EC0E72" w:rsidRPr="0092771F">
        <w:t>paragraph (</w:t>
      </w:r>
      <w:r w:rsidRPr="0092771F">
        <w:t>a)—to add, copy, delete or alter other data in the relevant computer or device; and</w:t>
      </w:r>
    </w:p>
    <w:p w:rsidR="008E2099" w:rsidRPr="0092771F" w:rsidRDefault="008E2099" w:rsidP="008E2099">
      <w:pPr>
        <w:pStyle w:val="paragraph"/>
      </w:pPr>
      <w:r w:rsidRPr="0092771F">
        <w:tab/>
        <w:t>(c)</w:t>
      </w:r>
      <w:r w:rsidRPr="0092771F">
        <w:tab/>
        <w:t>if, having regard to other methods (if any) of obtaining access to the relevant data which are likely to be as effective, it is reasonable in all the circumstances to do so:</w:t>
      </w:r>
    </w:p>
    <w:p w:rsidR="008E2099" w:rsidRPr="0092771F" w:rsidRDefault="008E2099" w:rsidP="008E2099">
      <w:pPr>
        <w:pStyle w:val="paragraphsub"/>
      </w:pPr>
      <w:r w:rsidRPr="0092771F">
        <w:tab/>
        <w:t>(i)</w:t>
      </w:r>
      <w:r w:rsidRPr="0092771F">
        <w:tab/>
        <w:t>to use any other computer or a communication in transit to access the relevant data; and</w:t>
      </w:r>
    </w:p>
    <w:p w:rsidR="008E2099" w:rsidRPr="0092771F" w:rsidRDefault="008E2099" w:rsidP="008E2099">
      <w:pPr>
        <w:pStyle w:val="paragraphsub"/>
      </w:pPr>
      <w:r w:rsidRPr="0092771F">
        <w:tab/>
        <w:t>(ii)</w:t>
      </w:r>
      <w:r w:rsidRPr="0092771F">
        <w:tab/>
        <w:t>if necessary to achieve that purpose—to add, copy, delete or alter other data in the computer or the communication in transit; and</w:t>
      </w:r>
    </w:p>
    <w:p w:rsidR="008E2099" w:rsidRPr="0092771F" w:rsidRDefault="008E2099" w:rsidP="008E2099">
      <w:pPr>
        <w:pStyle w:val="paragraph"/>
      </w:pPr>
      <w:r w:rsidRPr="0092771F">
        <w:tab/>
        <w:t>(d)</w:t>
      </w:r>
      <w:r w:rsidRPr="0092771F">
        <w:tab/>
        <w:t>to copy any data to which access has been obtained, and that appears to be relevant for the purposes of determining whether the relevant computer or device is a thing that may be seized under the warrant; and</w:t>
      </w:r>
    </w:p>
    <w:p w:rsidR="008E2099" w:rsidRPr="0092771F" w:rsidRDefault="008E2099" w:rsidP="008E2099">
      <w:pPr>
        <w:pStyle w:val="paragraph"/>
      </w:pPr>
      <w:r w:rsidRPr="0092771F">
        <w:tab/>
        <w:t>(e)</w:t>
      </w:r>
      <w:r w:rsidRPr="0092771F">
        <w:tab/>
        <w:t>to do any other thing reasonably incidental to any of the above.</w:t>
      </w:r>
    </w:p>
    <w:p w:rsidR="008E2099" w:rsidRPr="0092771F" w:rsidRDefault="008E2099" w:rsidP="008E2099">
      <w:pPr>
        <w:pStyle w:val="subsection"/>
      </w:pPr>
      <w:r w:rsidRPr="0092771F">
        <w:tab/>
        <w:t>(6)</w:t>
      </w:r>
      <w:r w:rsidRPr="0092771F">
        <w:tab/>
        <w:t xml:space="preserve">For the purposes of this section, if a computer (the </w:t>
      </w:r>
      <w:r w:rsidRPr="0092771F">
        <w:rPr>
          <w:b/>
          <w:i/>
        </w:rPr>
        <w:t>relevant computer</w:t>
      </w:r>
      <w:r w:rsidRPr="0092771F">
        <w:t>) was found in the course of a search authorised under a warrant, the examination or processing of the relevant computer may include:</w:t>
      </w:r>
    </w:p>
    <w:p w:rsidR="008E2099" w:rsidRPr="0092771F" w:rsidRDefault="008E2099" w:rsidP="008E2099">
      <w:pPr>
        <w:pStyle w:val="paragraph"/>
      </w:pPr>
      <w:r w:rsidRPr="0092771F">
        <w:tab/>
        <w:t>(a)</w:t>
      </w:r>
      <w:r w:rsidRPr="0092771F">
        <w:tab/>
        <w:t>using:</w:t>
      </w:r>
    </w:p>
    <w:p w:rsidR="008E2099" w:rsidRPr="0092771F" w:rsidRDefault="008E2099" w:rsidP="008E2099">
      <w:pPr>
        <w:pStyle w:val="paragraphsub"/>
      </w:pPr>
      <w:r w:rsidRPr="0092771F">
        <w:tab/>
        <w:t>(i)</w:t>
      </w:r>
      <w:r w:rsidRPr="0092771F">
        <w:tab/>
        <w:t>the relevant computer; or</w:t>
      </w:r>
    </w:p>
    <w:p w:rsidR="008E2099" w:rsidRPr="0092771F" w:rsidRDefault="008E2099" w:rsidP="008E2099">
      <w:pPr>
        <w:pStyle w:val="paragraphsub"/>
      </w:pPr>
      <w:r w:rsidRPr="0092771F">
        <w:tab/>
        <w:t>(ii)</w:t>
      </w:r>
      <w:r w:rsidRPr="0092771F">
        <w:tab/>
        <w:t>a telecommunications facility operated or provided by the Commonwealth or a carrier; or</w:t>
      </w:r>
    </w:p>
    <w:p w:rsidR="008E2099" w:rsidRPr="0092771F" w:rsidRDefault="008E2099" w:rsidP="008E2099">
      <w:pPr>
        <w:pStyle w:val="paragraphsub"/>
      </w:pPr>
      <w:r w:rsidRPr="0092771F">
        <w:tab/>
        <w:t>(iii)</w:t>
      </w:r>
      <w:r w:rsidRPr="0092771F">
        <w:tab/>
        <w:t>any other electronic equipment;</w:t>
      </w:r>
    </w:p>
    <w:p w:rsidR="008E2099" w:rsidRPr="0092771F" w:rsidRDefault="008E2099" w:rsidP="008E2099">
      <w:pPr>
        <w:pStyle w:val="paragraph"/>
      </w:pPr>
      <w:r w:rsidRPr="0092771F">
        <w:tab/>
      </w:r>
      <w:r w:rsidRPr="0092771F">
        <w:tab/>
        <w:t xml:space="preserve">for the purpose of obtaining access to data (the </w:t>
      </w:r>
      <w:r w:rsidRPr="0092771F">
        <w:rPr>
          <w:b/>
          <w:i/>
        </w:rPr>
        <w:t>relevant account</w:t>
      </w:r>
      <w:r w:rsidR="00A952F7">
        <w:rPr>
          <w:b/>
          <w:i/>
        </w:rPr>
        <w:noBreakHyphen/>
      </w:r>
      <w:r w:rsidRPr="0092771F">
        <w:rPr>
          <w:b/>
          <w:i/>
        </w:rPr>
        <w:t>based data</w:t>
      </w:r>
      <w:r w:rsidRPr="0092771F">
        <w:t>) that is account</w:t>
      </w:r>
      <w:r w:rsidR="00A952F7">
        <w:noBreakHyphen/>
      </w:r>
      <w:r w:rsidRPr="0092771F">
        <w:t>based data in relation to:</w:t>
      </w:r>
    </w:p>
    <w:p w:rsidR="008E2099" w:rsidRPr="0092771F" w:rsidRDefault="008E2099" w:rsidP="008E2099">
      <w:pPr>
        <w:pStyle w:val="paragraphsub"/>
      </w:pPr>
      <w:r w:rsidRPr="0092771F">
        <w:tab/>
        <w:t>(iv)</w:t>
      </w:r>
      <w:r w:rsidRPr="0092771F">
        <w:tab/>
        <w:t>a person who is the owner or lessee of the relevant computer; or</w:t>
      </w:r>
    </w:p>
    <w:p w:rsidR="008E2099" w:rsidRPr="0092771F" w:rsidRDefault="008E2099" w:rsidP="008E2099">
      <w:pPr>
        <w:pStyle w:val="paragraphsub"/>
      </w:pPr>
      <w:r w:rsidRPr="0092771F">
        <w:tab/>
        <w:t>(v)</w:t>
      </w:r>
      <w:r w:rsidRPr="0092771F">
        <w:tab/>
        <w:t>a person who uses or has used the relevant computer; or</w:t>
      </w:r>
    </w:p>
    <w:p w:rsidR="008E2099" w:rsidRPr="0092771F" w:rsidRDefault="008E2099" w:rsidP="008E2099">
      <w:pPr>
        <w:pStyle w:val="paragraphsub"/>
      </w:pPr>
      <w:r w:rsidRPr="0092771F">
        <w:tab/>
        <w:t>(vi)</w:t>
      </w:r>
      <w:r w:rsidRPr="0092771F">
        <w:tab/>
        <w:t>a deceased person who, before the person’s death, was the owner or lessee of the relevant computer; or</w:t>
      </w:r>
    </w:p>
    <w:p w:rsidR="008E2099" w:rsidRPr="0092771F" w:rsidRDefault="008E2099" w:rsidP="008E2099">
      <w:pPr>
        <w:pStyle w:val="paragraphsub"/>
      </w:pPr>
      <w:r w:rsidRPr="0092771F">
        <w:tab/>
        <w:t>(vii)</w:t>
      </w:r>
      <w:r w:rsidRPr="0092771F">
        <w:tab/>
        <w:t>a deceased person who, before the person’s death, used the relevant computer;</w:t>
      </w:r>
    </w:p>
    <w:p w:rsidR="008E2099" w:rsidRPr="0092771F" w:rsidRDefault="008E2099" w:rsidP="008E2099">
      <w:pPr>
        <w:pStyle w:val="paragraph"/>
      </w:pPr>
      <w:r w:rsidRPr="0092771F">
        <w:tab/>
      </w:r>
      <w:r w:rsidRPr="0092771F">
        <w:tab/>
        <w:t>in order to determine whether the relevant computer is a thing that may be seized under the warrant; and</w:t>
      </w:r>
    </w:p>
    <w:p w:rsidR="008E2099" w:rsidRPr="0092771F" w:rsidRDefault="008E2099" w:rsidP="008E2099">
      <w:pPr>
        <w:pStyle w:val="paragraph"/>
      </w:pPr>
      <w:r w:rsidRPr="0092771F">
        <w:tab/>
        <w:t>(b)</w:t>
      </w:r>
      <w:r w:rsidRPr="0092771F">
        <w:tab/>
        <w:t xml:space="preserve">if necessary to achieve the purpose mentioned in </w:t>
      </w:r>
      <w:r w:rsidR="00EC0E72" w:rsidRPr="0092771F">
        <w:t>paragraph (</w:t>
      </w:r>
      <w:r w:rsidRPr="0092771F">
        <w:t>a)—to add, copy, delete or alter other data in the relevant computer; and</w:t>
      </w:r>
    </w:p>
    <w:p w:rsidR="008E2099" w:rsidRPr="0092771F" w:rsidRDefault="008E2099" w:rsidP="008E2099">
      <w:pPr>
        <w:pStyle w:val="paragraph"/>
      </w:pPr>
      <w:r w:rsidRPr="0092771F">
        <w:tab/>
        <w:t>(c)</w:t>
      </w:r>
      <w:r w:rsidRPr="0092771F">
        <w:tab/>
        <w:t>if, having regard to other methods (if any) of obtaining access to the relevant account</w:t>
      </w:r>
      <w:r w:rsidR="00A952F7">
        <w:noBreakHyphen/>
      </w:r>
      <w:r w:rsidRPr="0092771F">
        <w:t>based data which are likely to be as effective, it is reasonable in all the circumstances to do so:</w:t>
      </w:r>
    </w:p>
    <w:p w:rsidR="008E2099" w:rsidRPr="0092771F" w:rsidRDefault="008E2099" w:rsidP="008E2099">
      <w:pPr>
        <w:pStyle w:val="paragraphsub"/>
      </w:pPr>
      <w:r w:rsidRPr="0092771F">
        <w:tab/>
        <w:t>(i)</w:t>
      </w:r>
      <w:r w:rsidRPr="0092771F">
        <w:tab/>
        <w:t>to use any other computer or a communication in transit to access the relevant account</w:t>
      </w:r>
      <w:r w:rsidR="00A952F7">
        <w:noBreakHyphen/>
      </w:r>
      <w:r w:rsidRPr="0092771F">
        <w:t>based data; and</w:t>
      </w:r>
    </w:p>
    <w:p w:rsidR="008E2099" w:rsidRPr="0092771F" w:rsidRDefault="008E2099" w:rsidP="008E2099">
      <w:pPr>
        <w:pStyle w:val="paragraphsub"/>
      </w:pPr>
      <w:r w:rsidRPr="0092771F">
        <w:tab/>
        <w:t>(ii)</w:t>
      </w:r>
      <w:r w:rsidRPr="0092771F">
        <w:tab/>
        <w:t>if necessary to achieve that purpose—to add, copy, delete or alter other data in the computer or the communication in transit; and</w:t>
      </w:r>
    </w:p>
    <w:p w:rsidR="008E2099" w:rsidRPr="0092771F" w:rsidRDefault="008E2099" w:rsidP="008E2099">
      <w:pPr>
        <w:pStyle w:val="paragraph"/>
      </w:pPr>
      <w:r w:rsidRPr="0092771F">
        <w:tab/>
        <w:t>(d)</w:t>
      </w:r>
      <w:r w:rsidRPr="0092771F">
        <w:tab/>
        <w:t>to copy any data to which access has been obtained, and that appears to be relevant for the purposes of determining whether the relevant computer is a thing that may be seized under the warrant; and</w:t>
      </w:r>
    </w:p>
    <w:p w:rsidR="008E2099" w:rsidRPr="0092771F" w:rsidRDefault="008E2099" w:rsidP="008E2099">
      <w:pPr>
        <w:pStyle w:val="paragraph"/>
      </w:pPr>
      <w:r w:rsidRPr="0092771F">
        <w:tab/>
        <w:t>(e)</w:t>
      </w:r>
      <w:r w:rsidRPr="0092771F">
        <w:tab/>
        <w:t>to do any other thing reasonably incidental to any of the above.</w:t>
      </w:r>
    </w:p>
    <w:p w:rsidR="008E2099" w:rsidRPr="0092771F" w:rsidRDefault="008E2099" w:rsidP="008E2099">
      <w:pPr>
        <w:pStyle w:val="subsection"/>
      </w:pPr>
      <w:r w:rsidRPr="0092771F">
        <w:tab/>
        <w:t>(7)</w:t>
      </w:r>
      <w:r w:rsidRPr="0092771F">
        <w:tab/>
      </w:r>
      <w:r w:rsidR="00EC0E72" w:rsidRPr="0092771F">
        <w:t>Subsections (</w:t>
      </w:r>
      <w:r w:rsidRPr="0092771F">
        <w:t>5) and (6) do not authorise the addition, deletion or alteration of data, or the doing of any thing, that is likely to:</w:t>
      </w:r>
    </w:p>
    <w:p w:rsidR="008E2099" w:rsidRPr="0092771F" w:rsidRDefault="008E2099" w:rsidP="008E2099">
      <w:pPr>
        <w:pStyle w:val="paragraph"/>
      </w:pPr>
      <w:r w:rsidRPr="0092771F">
        <w:tab/>
        <w:t>(a)</w:t>
      </w:r>
      <w:r w:rsidRPr="0092771F">
        <w:tab/>
        <w:t>materially interfere with, interrupt or obstruct:</w:t>
      </w:r>
    </w:p>
    <w:p w:rsidR="008E2099" w:rsidRPr="0092771F" w:rsidRDefault="008E2099" w:rsidP="008E2099">
      <w:pPr>
        <w:pStyle w:val="paragraphsub"/>
      </w:pPr>
      <w:r w:rsidRPr="0092771F">
        <w:tab/>
        <w:t>(i)</w:t>
      </w:r>
      <w:r w:rsidRPr="0092771F">
        <w:tab/>
        <w:t>a communication in transit; or</w:t>
      </w:r>
    </w:p>
    <w:p w:rsidR="008E2099" w:rsidRPr="0092771F" w:rsidRDefault="008E2099" w:rsidP="008E2099">
      <w:pPr>
        <w:pStyle w:val="paragraphsub"/>
      </w:pPr>
      <w:r w:rsidRPr="0092771F">
        <w:tab/>
        <w:t>(ii)</w:t>
      </w:r>
      <w:r w:rsidRPr="0092771F">
        <w:tab/>
        <w:t>the lawful use by other persons of a computer;</w:t>
      </w:r>
    </w:p>
    <w:p w:rsidR="008E2099" w:rsidRPr="0092771F" w:rsidRDefault="008E2099" w:rsidP="008E2099">
      <w:pPr>
        <w:pStyle w:val="paragraph"/>
      </w:pPr>
      <w:r w:rsidRPr="0092771F">
        <w:tab/>
      </w:r>
      <w:r w:rsidRPr="0092771F">
        <w:tab/>
        <w:t>unless the addition, deletion or alteration, or the doing of the thing, is necessary to determine:</w:t>
      </w:r>
    </w:p>
    <w:p w:rsidR="008E2099" w:rsidRPr="0092771F" w:rsidRDefault="008E2099" w:rsidP="008E2099">
      <w:pPr>
        <w:pStyle w:val="paragraphsub"/>
      </w:pPr>
      <w:r w:rsidRPr="0092771F">
        <w:tab/>
        <w:t>(iii)</w:t>
      </w:r>
      <w:r w:rsidRPr="0092771F">
        <w:tab/>
        <w:t xml:space="preserve">in the case of </w:t>
      </w:r>
      <w:r w:rsidR="00EC0E72" w:rsidRPr="0092771F">
        <w:t>subsection (</w:t>
      </w:r>
      <w:r w:rsidRPr="0092771F">
        <w:t>5)—whether the relevant computer or device is a thing that may be seized under the warrant referred to in that subsection; or</w:t>
      </w:r>
    </w:p>
    <w:p w:rsidR="008E2099" w:rsidRPr="0092771F" w:rsidRDefault="008E2099" w:rsidP="008E2099">
      <w:pPr>
        <w:pStyle w:val="paragraphsub"/>
      </w:pPr>
      <w:r w:rsidRPr="0092771F">
        <w:tab/>
        <w:t>(iv)</w:t>
      </w:r>
      <w:r w:rsidRPr="0092771F">
        <w:tab/>
        <w:t xml:space="preserve">in the case of </w:t>
      </w:r>
      <w:r w:rsidR="00EC0E72" w:rsidRPr="0092771F">
        <w:t>subsection (</w:t>
      </w:r>
      <w:r w:rsidRPr="0092771F">
        <w:t>6)—whether the relevant computer is a thing that may be seized under the warrant referred to in that subsection; or</w:t>
      </w:r>
    </w:p>
    <w:p w:rsidR="008E2099" w:rsidRPr="0092771F" w:rsidRDefault="008E2099" w:rsidP="008E2099">
      <w:pPr>
        <w:pStyle w:val="paragraph"/>
      </w:pPr>
      <w:r w:rsidRPr="0092771F">
        <w:tab/>
        <w:t>(b)</w:t>
      </w:r>
      <w:r w:rsidRPr="0092771F">
        <w:tab/>
        <w:t>cause any other material loss or damage to other persons lawfully using a computer.</w:t>
      </w:r>
    </w:p>
    <w:p w:rsidR="008E2099" w:rsidRPr="0092771F" w:rsidRDefault="008E2099" w:rsidP="008E2099">
      <w:pPr>
        <w:pStyle w:val="subsection"/>
      </w:pPr>
      <w:r w:rsidRPr="0092771F">
        <w:tab/>
        <w:t>(8)</w:t>
      </w:r>
      <w:r w:rsidRPr="0092771F">
        <w:tab/>
        <w:t xml:space="preserve">In the case of a warrant that was in force in relation to premises, it is immaterial whether a thing mentioned in </w:t>
      </w:r>
      <w:r w:rsidR="00EC0E72" w:rsidRPr="0092771F">
        <w:t>subsection (</w:t>
      </w:r>
      <w:r w:rsidRPr="0092771F">
        <w:t>5) or (6) is done:</w:t>
      </w:r>
    </w:p>
    <w:p w:rsidR="008E2099" w:rsidRPr="0092771F" w:rsidRDefault="008E2099" w:rsidP="008E2099">
      <w:pPr>
        <w:pStyle w:val="paragraph"/>
      </w:pPr>
      <w:r w:rsidRPr="0092771F">
        <w:tab/>
        <w:t>(a)</w:t>
      </w:r>
      <w:r w:rsidRPr="0092771F">
        <w:tab/>
        <w:t>at the premises; or</w:t>
      </w:r>
    </w:p>
    <w:p w:rsidR="008E2099" w:rsidRPr="0092771F" w:rsidRDefault="008E2099" w:rsidP="008E2099">
      <w:pPr>
        <w:pStyle w:val="paragraph"/>
      </w:pPr>
      <w:r w:rsidRPr="0092771F">
        <w:tab/>
        <w:t>(b)</w:t>
      </w:r>
      <w:r w:rsidRPr="0092771F">
        <w:tab/>
        <w:t>at any other place.</w:t>
      </w:r>
    </w:p>
    <w:p w:rsidR="008E2099" w:rsidRPr="0092771F" w:rsidRDefault="008E2099" w:rsidP="008E2099">
      <w:pPr>
        <w:pStyle w:val="subsection"/>
      </w:pPr>
      <w:r w:rsidRPr="0092771F">
        <w:tab/>
        <w:t>(9)</w:t>
      </w:r>
      <w:r w:rsidRPr="0092771F">
        <w:tab/>
        <w:t xml:space="preserve">In the case of a warrant that was in force in relation to a person, it is immaterial whether a thing mentioned in </w:t>
      </w:r>
      <w:r w:rsidR="00EC0E72" w:rsidRPr="0092771F">
        <w:t>subsection (</w:t>
      </w:r>
      <w:r w:rsidRPr="0092771F">
        <w:t>5) or (6) is done:</w:t>
      </w:r>
    </w:p>
    <w:p w:rsidR="008E2099" w:rsidRPr="0092771F" w:rsidRDefault="008E2099" w:rsidP="008E2099">
      <w:pPr>
        <w:pStyle w:val="paragraph"/>
      </w:pPr>
      <w:r w:rsidRPr="0092771F">
        <w:tab/>
        <w:t>(a)</w:t>
      </w:r>
      <w:r w:rsidRPr="0092771F">
        <w:tab/>
        <w:t>in the presence of the person; or</w:t>
      </w:r>
    </w:p>
    <w:p w:rsidR="008E2099" w:rsidRPr="0092771F" w:rsidRDefault="008E2099" w:rsidP="008E2099">
      <w:pPr>
        <w:pStyle w:val="paragraph"/>
      </w:pPr>
      <w:r w:rsidRPr="0092771F">
        <w:tab/>
        <w:t>(b)</w:t>
      </w:r>
      <w:r w:rsidRPr="0092771F">
        <w:tab/>
        <w:t>at any other place.</w:t>
      </w:r>
    </w:p>
    <w:p w:rsidR="001769E6" w:rsidRPr="0092771F" w:rsidRDefault="001769E6" w:rsidP="002C35C2">
      <w:pPr>
        <w:pStyle w:val="ActHead5"/>
      </w:pPr>
      <w:bookmarkStart w:id="23" w:name="_Toc124504821"/>
      <w:r w:rsidRPr="00A952F7">
        <w:rPr>
          <w:rStyle w:val="CharSectno"/>
        </w:rPr>
        <w:t>3L</w:t>
      </w:r>
      <w:r w:rsidRPr="0092771F">
        <w:t xml:space="preserve">  Use of electronic equipment at premises</w:t>
      </w:r>
      <w:bookmarkEnd w:id="23"/>
    </w:p>
    <w:p w:rsidR="00666D10" w:rsidRPr="0092771F" w:rsidRDefault="00666D10" w:rsidP="00FE2ED2">
      <w:pPr>
        <w:pStyle w:val="subsection"/>
      </w:pPr>
      <w:r w:rsidRPr="0092771F">
        <w:tab/>
        <w:t>(1)</w:t>
      </w:r>
      <w:r w:rsidRPr="0092771F">
        <w:tab/>
        <w:t xml:space="preserve">The executing officer </w:t>
      </w:r>
      <w:r w:rsidR="006B225A" w:rsidRPr="0092771F">
        <w:t>of a warrant in relation to premises, or a constable assisting,</w:t>
      </w:r>
      <w:r w:rsidRPr="0092771F">
        <w:t xml:space="preserve"> may operate electronic equipment at the warrant premises to access data (including data not held at the premises) if he or she suspects on reasonable grounds that the data constitutes evidential material.</w:t>
      </w:r>
    </w:p>
    <w:p w:rsidR="00666D10" w:rsidRPr="0092771F" w:rsidRDefault="00666D10" w:rsidP="002C35C2">
      <w:pPr>
        <w:pStyle w:val="notetext"/>
        <w:keepNext/>
        <w:keepLines/>
      </w:pPr>
      <w:r w:rsidRPr="0092771F">
        <w:t>Note:</w:t>
      </w:r>
      <w:r w:rsidRPr="0092771F">
        <w:tab/>
        <w:t>A constable can obtain an order requiring a person with knowledge of a computer or computer system to provide assistance: see section</w:t>
      </w:r>
      <w:r w:rsidR="00EC0E72" w:rsidRPr="0092771F">
        <w:t> </w:t>
      </w:r>
      <w:r w:rsidRPr="0092771F">
        <w:t>3LA.</w:t>
      </w:r>
    </w:p>
    <w:p w:rsidR="001769E6" w:rsidRPr="0092771F" w:rsidRDefault="001769E6" w:rsidP="001769E6">
      <w:pPr>
        <w:pStyle w:val="subsection"/>
      </w:pPr>
      <w:r w:rsidRPr="0092771F">
        <w:tab/>
        <w:t>(1A)</w:t>
      </w:r>
      <w:r w:rsidRPr="0092771F">
        <w:tab/>
        <w:t xml:space="preserve">If the executing officer or constable assisting </w:t>
      </w:r>
      <w:r w:rsidR="00F26996" w:rsidRPr="0092771F">
        <w:t>suspects on reasonable grounds that any data accessed by operating the electronic equipment constitutes</w:t>
      </w:r>
      <w:r w:rsidRPr="0092771F">
        <w:t xml:space="preserve"> evidential material, he or she may:</w:t>
      </w:r>
    </w:p>
    <w:p w:rsidR="001769E6" w:rsidRPr="0092771F" w:rsidRDefault="001769E6" w:rsidP="001769E6">
      <w:pPr>
        <w:pStyle w:val="paragraph"/>
      </w:pPr>
      <w:r w:rsidRPr="0092771F">
        <w:tab/>
        <w:t>(a)</w:t>
      </w:r>
      <w:r w:rsidRPr="0092771F">
        <w:tab/>
        <w:t xml:space="preserve">copy </w:t>
      </w:r>
      <w:r w:rsidR="00196D00" w:rsidRPr="0092771F">
        <w:t>any or all of the data accessed by operating the electronic equipment</w:t>
      </w:r>
      <w:r w:rsidRPr="0092771F">
        <w:t xml:space="preserve"> to a disk, tape or other associated device brought to the premises; or</w:t>
      </w:r>
    </w:p>
    <w:p w:rsidR="001769E6" w:rsidRPr="0092771F" w:rsidRDefault="001769E6" w:rsidP="001769E6">
      <w:pPr>
        <w:pStyle w:val="paragraph"/>
      </w:pPr>
      <w:r w:rsidRPr="0092771F">
        <w:tab/>
        <w:t>(b)</w:t>
      </w:r>
      <w:r w:rsidRPr="0092771F">
        <w:tab/>
        <w:t xml:space="preserve">if the occupier of the premises agrees in writing—copy </w:t>
      </w:r>
      <w:r w:rsidR="00196D00" w:rsidRPr="0092771F">
        <w:t>any or all of the data accessed by operating the electronic equipment</w:t>
      </w:r>
      <w:r w:rsidRPr="0092771F">
        <w:t xml:space="preserve"> to a disk, tape or other associated device at the premises;</w:t>
      </w:r>
    </w:p>
    <w:p w:rsidR="001769E6" w:rsidRPr="0092771F" w:rsidRDefault="001769E6" w:rsidP="001769E6">
      <w:pPr>
        <w:pStyle w:val="subsection2"/>
      </w:pPr>
      <w:r w:rsidRPr="0092771F">
        <w:t>and take the device from the premises.</w:t>
      </w:r>
    </w:p>
    <w:p w:rsidR="001769E6" w:rsidRPr="0092771F" w:rsidRDefault="001769E6" w:rsidP="001769E6">
      <w:pPr>
        <w:pStyle w:val="subsection"/>
        <w:keepNext/>
      </w:pPr>
      <w:r w:rsidRPr="0092771F">
        <w:tab/>
        <w:t>(1B)</w:t>
      </w:r>
      <w:r w:rsidRPr="0092771F">
        <w:tab/>
        <w:t>If:</w:t>
      </w:r>
    </w:p>
    <w:p w:rsidR="001769E6" w:rsidRPr="0092771F" w:rsidRDefault="001769E6" w:rsidP="001769E6">
      <w:pPr>
        <w:pStyle w:val="paragraph"/>
      </w:pPr>
      <w:r w:rsidRPr="0092771F">
        <w:tab/>
        <w:t>(a)</w:t>
      </w:r>
      <w:r w:rsidRPr="0092771F">
        <w:tab/>
        <w:t>the executing officer or constable assisting takes the device from the premises; and</w:t>
      </w:r>
    </w:p>
    <w:p w:rsidR="00706174" w:rsidRPr="0092771F" w:rsidRDefault="00706174" w:rsidP="00706174">
      <w:pPr>
        <w:pStyle w:val="paragraph"/>
      </w:pPr>
      <w:r w:rsidRPr="0092771F">
        <w:tab/>
        <w:t>(b)</w:t>
      </w:r>
      <w:r w:rsidRPr="0092771F">
        <w:tab/>
        <w:t>the Commissioner is satisfied that the data is not required (or is no longer required) for a purpose mentioned in section</w:t>
      </w:r>
      <w:r w:rsidR="00EC0E72" w:rsidRPr="0092771F">
        <w:t> </w:t>
      </w:r>
      <w:r w:rsidRPr="0092771F">
        <w:t>3ZQU or for other judicial or administrative review proceedings;</w:t>
      </w:r>
    </w:p>
    <w:p w:rsidR="001769E6" w:rsidRPr="0092771F" w:rsidRDefault="001769E6" w:rsidP="001769E6">
      <w:pPr>
        <w:pStyle w:val="subsection2"/>
      </w:pPr>
      <w:r w:rsidRPr="0092771F">
        <w:t>the Commissioner must arrange for:</w:t>
      </w:r>
    </w:p>
    <w:p w:rsidR="001769E6" w:rsidRPr="0092771F" w:rsidRDefault="001769E6" w:rsidP="001769E6">
      <w:pPr>
        <w:pStyle w:val="paragraph"/>
      </w:pPr>
      <w:r w:rsidRPr="0092771F">
        <w:tab/>
        <w:t>(c)</w:t>
      </w:r>
      <w:r w:rsidRPr="0092771F">
        <w:tab/>
        <w:t>the removal of the data from any device in the control of the Australian Federal Police; and</w:t>
      </w:r>
    </w:p>
    <w:p w:rsidR="001769E6" w:rsidRPr="0092771F" w:rsidRDefault="001769E6" w:rsidP="001769E6">
      <w:pPr>
        <w:pStyle w:val="paragraph"/>
      </w:pPr>
      <w:r w:rsidRPr="0092771F">
        <w:tab/>
        <w:t>(d)</w:t>
      </w:r>
      <w:r w:rsidRPr="0092771F">
        <w:tab/>
        <w:t>the destruction of any other reproduction of the data in the control of the Australian Federal Police.</w:t>
      </w:r>
    </w:p>
    <w:p w:rsidR="001769E6" w:rsidRPr="0092771F" w:rsidRDefault="001769E6" w:rsidP="001769E6">
      <w:pPr>
        <w:pStyle w:val="subsection"/>
      </w:pPr>
      <w:r w:rsidRPr="0092771F">
        <w:tab/>
        <w:t>(2)</w:t>
      </w:r>
      <w:r w:rsidRPr="0092771F">
        <w:tab/>
        <w:t>If the executing officer or a constable assisting, after operating the equipment, finds that evidential material is accessible by doing so, he or she may:</w:t>
      </w:r>
    </w:p>
    <w:p w:rsidR="001769E6" w:rsidRPr="0092771F" w:rsidRDefault="001769E6" w:rsidP="001769E6">
      <w:pPr>
        <w:pStyle w:val="paragraph"/>
      </w:pPr>
      <w:r w:rsidRPr="0092771F">
        <w:tab/>
        <w:t>(a)</w:t>
      </w:r>
      <w:r w:rsidRPr="0092771F">
        <w:tab/>
        <w:t>seize the equipment and any disk, tape or other associated device; or</w:t>
      </w:r>
    </w:p>
    <w:p w:rsidR="001769E6" w:rsidRPr="0092771F" w:rsidRDefault="001769E6" w:rsidP="001769E6">
      <w:pPr>
        <w:pStyle w:val="paragraph"/>
      </w:pPr>
      <w:r w:rsidRPr="0092771F">
        <w:tab/>
        <w:t>(b)</w:t>
      </w:r>
      <w:r w:rsidRPr="0092771F">
        <w:tab/>
        <w:t>if the material can, by using facilities at the premises, be put in documentary form—operate the facilities to put the material in that form and seize the documents so produced.</w:t>
      </w:r>
    </w:p>
    <w:p w:rsidR="001769E6" w:rsidRPr="0092771F" w:rsidRDefault="001769E6" w:rsidP="001769E6">
      <w:pPr>
        <w:pStyle w:val="subsection"/>
        <w:keepNext/>
      </w:pPr>
      <w:r w:rsidRPr="0092771F">
        <w:tab/>
        <w:t>(3)</w:t>
      </w:r>
      <w:r w:rsidRPr="0092771F">
        <w:tab/>
        <w:t xml:space="preserve">A constable may seize equipment under </w:t>
      </w:r>
      <w:r w:rsidR="00EC0E72" w:rsidRPr="0092771F">
        <w:t>paragraph (</w:t>
      </w:r>
      <w:r w:rsidRPr="0092771F">
        <w:t>2)(a) only if:</w:t>
      </w:r>
    </w:p>
    <w:p w:rsidR="001769E6" w:rsidRPr="0092771F" w:rsidRDefault="001769E6" w:rsidP="001769E6">
      <w:pPr>
        <w:pStyle w:val="paragraph"/>
      </w:pPr>
      <w:r w:rsidRPr="0092771F">
        <w:tab/>
        <w:t>(a)</w:t>
      </w:r>
      <w:r w:rsidRPr="0092771F">
        <w:tab/>
        <w:t xml:space="preserve">it is not practicable to copy the data as mentioned in </w:t>
      </w:r>
      <w:r w:rsidR="00EC0E72" w:rsidRPr="0092771F">
        <w:t>subsection (</w:t>
      </w:r>
      <w:r w:rsidRPr="0092771F">
        <w:t xml:space="preserve">1A) or to put the material in documentary form as mentioned in </w:t>
      </w:r>
      <w:r w:rsidR="00EC0E72" w:rsidRPr="0092771F">
        <w:t>paragraph (</w:t>
      </w:r>
      <w:r w:rsidRPr="0092771F">
        <w:t>2)(b); or</w:t>
      </w:r>
    </w:p>
    <w:p w:rsidR="001769E6" w:rsidRPr="0092771F" w:rsidRDefault="001769E6" w:rsidP="001769E6">
      <w:pPr>
        <w:pStyle w:val="paragraph"/>
      </w:pPr>
      <w:r w:rsidRPr="0092771F">
        <w:tab/>
        <w:t>(b)</w:t>
      </w:r>
      <w:r w:rsidRPr="0092771F">
        <w:tab/>
        <w:t>possession by the occupier of the equipment could constitute an offence.</w:t>
      </w:r>
    </w:p>
    <w:p w:rsidR="001769E6" w:rsidRPr="0092771F" w:rsidRDefault="001769E6" w:rsidP="001769E6">
      <w:pPr>
        <w:pStyle w:val="subsection"/>
      </w:pPr>
      <w:r w:rsidRPr="0092771F">
        <w:tab/>
        <w:t>(4)</w:t>
      </w:r>
      <w:r w:rsidRPr="0092771F">
        <w:tab/>
        <w:t xml:space="preserve">If the executing officer or a constable assisting </w:t>
      </w:r>
      <w:r w:rsidR="00CD00AC" w:rsidRPr="0092771F">
        <w:t>suspects</w:t>
      </w:r>
      <w:r w:rsidRPr="0092771F">
        <w:t xml:space="preserve"> on reasonable grounds that:</w:t>
      </w:r>
    </w:p>
    <w:p w:rsidR="001769E6" w:rsidRPr="0092771F" w:rsidRDefault="001769E6" w:rsidP="001769E6">
      <w:pPr>
        <w:pStyle w:val="paragraph"/>
      </w:pPr>
      <w:r w:rsidRPr="0092771F">
        <w:tab/>
        <w:t>(a)</w:t>
      </w:r>
      <w:r w:rsidRPr="0092771F">
        <w:tab/>
        <w:t>evidential material may be accessible by operating electronic equipment at the premises; and</w:t>
      </w:r>
    </w:p>
    <w:p w:rsidR="001769E6" w:rsidRPr="0092771F" w:rsidRDefault="001769E6" w:rsidP="001769E6">
      <w:pPr>
        <w:pStyle w:val="paragraph"/>
      </w:pPr>
      <w:r w:rsidRPr="0092771F">
        <w:tab/>
        <w:t>(b)</w:t>
      </w:r>
      <w:r w:rsidRPr="0092771F">
        <w:tab/>
        <w:t>expert assistance is required to operate the equipment; and</w:t>
      </w:r>
    </w:p>
    <w:p w:rsidR="001769E6" w:rsidRPr="0092771F" w:rsidRDefault="001769E6" w:rsidP="001769E6">
      <w:pPr>
        <w:pStyle w:val="paragraph"/>
      </w:pPr>
      <w:r w:rsidRPr="0092771F">
        <w:tab/>
        <w:t>(c)</w:t>
      </w:r>
      <w:r w:rsidRPr="0092771F">
        <w:tab/>
        <w:t>if he or she does not take action under this subsection, the material may be destroyed, altered or otherwise interfered with;</w:t>
      </w:r>
    </w:p>
    <w:p w:rsidR="001769E6" w:rsidRPr="0092771F" w:rsidRDefault="001769E6" w:rsidP="001769E6">
      <w:pPr>
        <w:pStyle w:val="subsection2"/>
      </w:pPr>
      <w:r w:rsidRPr="0092771F">
        <w:t>he or she may do whatever is necessary to secure the equipment, whether by locking it up, placing a guard or otherwise.</w:t>
      </w:r>
    </w:p>
    <w:p w:rsidR="001769E6" w:rsidRPr="0092771F" w:rsidRDefault="001769E6" w:rsidP="001769E6">
      <w:pPr>
        <w:pStyle w:val="subsection"/>
      </w:pPr>
      <w:r w:rsidRPr="0092771F">
        <w:tab/>
        <w:t>(5)</w:t>
      </w:r>
      <w:r w:rsidRPr="0092771F">
        <w:tab/>
        <w:t>The executing officer or a constable assisting must give notice to the occupier of the premises of his or her intention to secure equipment and of the fact that the equipment may be secured for up to 24 hours.</w:t>
      </w:r>
    </w:p>
    <w:p w:rsidR="001769E6" w:rsidRPr="0092771F" w:rsidRDefault="001769E6" w:rsidP="001769E6">
      <w:pPr>
        <w:pStyle w:val="subsection"/>
      </w:pPr>
      <w:r w:rsidRPr="0092771F">
        <w:tab/>
        <w:t>(6)</w:t>
      </w:r>
      <w:r w:rsidRPr="0092771F">
        <w:tab/>
        <w:t>The equipment may be secured:</w:t>
      </w:r>
    </w:p>
    <w:p w:rsidR="001769E6" w:rsidRPr="0092771F" w:rsidRDefault="001769E6" w:rsidP="001769E6">
      <w:pPr>
        <w:pStyle w:val="paragraph"/>
      </w:pPr>
      <w:r w:rsidRPr="0092771F">
        <w:tab/>
        <w:t>(a)</w:t>
      </w:r>
      <w:r w:rsidRPr="0092771F">
        <w:tab/>
        <w:t>for a period not exceeding 24 hours; or</w:t>
      </w:r>
    </w:p>
    <w:p w:rsidR="001769E6" w:rsidRPr="0092771F" w:rsidRDefault="001769E6" w:rsidP="001769E6">
      <w:pPr>
        <w:pStyle w:val="paragraph"/>
      </w:pPr>
      <w:r w:rsidRPr="0092771F">
        <w:tab/>
        <w:t>(b)</w:t>
      </w:r>
      <w:r w:rsidRPr="0092771F">
        <w:tab/>
        <w:t>until the equipment has been operated by the expert;</w:t>
      </w:r>
    </w:p>
    <w:p w:rsidR="001769E6" w:rsidRPr="0092771F" w:rsidRDefault="001769E6" w:rsidP="001769E6">
      <w:pPr>
        <w:pStyle w:val="subsection2"/>
      </w:pPr>
      <w:r w:rsidRPr="0092771F">
        <w:t>whichever happens first.</w:t>
      </w:r>
    </w:p>
    <w:p w:rsidR="001769E6" w:rsidRPr="0092771F" w:rsidRDefault="001769E6" w:rsidP="001769E6">
      <w:pPr>
        <w:pStyle w:val="subsection"/>
      </w:pPr>
      <w:r w:rsidRPr="0092771F">
        <w:tab/>
        <w:t>(7)</w:t>
      </w:r>
      <w:r w:rsidRPr="0092771F">
        <w:tab/>
        <w:t xml:space="preserve">If the executing officer or a constable assisting believes on reasonable grounds that the expert assistance will not be available within 24 hours, he or she may apply to </w:t>
      </w:r>
      <w:r w:rsidR="009C5EA4" w:rsidRPr="0092771F">
        <w:t>an issuing officer</w:t>
      </w:r>
      <w:r w:rsidRPr="0092771F">
        <w:t xml:space="preserve"> for an extension of that period.</w:t>
      </w:r>
    </w:p>
    <w:p w:rsidR="001769E6" w:rsidRPr="0092771F" w:rsidRDefault="001769E6" w:rsidP="001769E6">
      <w:pPr>
        <w:pStyle w:val="subsection"/>
      </w:pPr>
      <w:r w:rsidRPr="0092771F">
        <w:tab/>
        <w:t>(8)</w:t>
      </w:r>
      <w:r w:rsidRPr="0092771F">
        <w:tab/>
        <w:t>The executing officer or a constable assisting must give notice to the occupier of the premises of his or her intention to apply for an extension, and the occupier is entitled to be heard in relation to the application.</w:t>
      </w:r>
    </w:p>
    <w:p w:rsidR="001769E6" w:rsidRPr="0092771F" w:rsidRDefault="001769E6" w:rsidP="001769E6">
      <w:pPr>
        <w:pStyle w:val="subsection"/>
      </w:pPr>
      <w:r w:rsidRPr="0092771F">
        <w:tab/>
        <w:t>(9)</w:t>
      </w:r>
      <w:r w:rsidRPr="0092771F">
        <w:tab/>
        <w:t>The provisions of this Division relating to the issue of warrants apply, with such modifications as are necessary, to the issuing of an extension.</w:t>
      </w:r>
    </w:p>
    <w:p w:rsidR="00AB231F" w:rsidRPr="0092771F" w:rsidRDefault="00AB231F" w:rsidP="00AB231F">
      <w:pPr>
        <w:pStyle w:val="ActHead5"/>
      </w:pPr>
      <w:bookmarkStart w:id="24" w:name="_Toc124504822"/>
      <w:r w:rsidRPr="00A952F7">
        <w:rPr>
          <w:rStyle w:val="CharSectno"/>
        </w:rPr>
        <w:t>3LAA</w:t>
      </w:r>
      <w:r w:rsidRPr="0092771F">
        <w:t xml:space="preserve">  Use of electronic equipment at other place</w:t>
      </w:r>
      <w:bookmarkEnd w:id="24"/>
    </w:p>
    <w:p w:rsidR="00AB231F" w:rsidRPr="0092771F" w:rsidRDefault="00AB231F" w:rsidP="00AB231F">
      <w:pPr>
        <w:pStyle w:val="subsection"/>
      </w:pPr>
      <w:r w:rsidRPr="0092771F">
        <w:tab/>
        <w:t>(1)</w:t>
      </w:r>
      <w:r w:rsidRPr="0092771F">
        <w:tab/>
        <w:t>If electronic equipment is moved to another place under subsection</w:t>
      </w:r>
      <w:r w:rsidR="00EC0E72" w:rsidRPr="0092771F">
        <w:t> </w:t>
      </w:r>
      <w:r w:rsidRPr="0092771F">
        <w:t xml:space="preserve">3K(2), the executing officer or a constable assisting may operate the equipment </w:t>
      </w:r>
      <w:r w:rsidR="00ED6552" w:rsidRPr="0092771F">
        <w:t>to:</w:t>
      </w:r>
    </w:p>
    <w:p w:rsidR="00ED6552" w:rsidRPr="0092771F" w:rsidRDefault="00ED6552" w:rsidP="00ED6552">
      <w:pPr>
        <w:pStyle w:val="paragraph"/>
      </w:pPr>
      <w:r w:rsidRPr="0092771F">
        <w:tab/>
        <w:t>(a)</w:t>
      </w:r>
      <w:r w:rsidRPr="0092771F">
        <w:tab/>
        <w:t>access data (including data held at another place); or</w:t>
      </w:r>
    </w:p>
    <w:p w:rsidR="00ED6552" w:rsidRPr="0092771F" w:rsidRDefault="00ED6552" w:rsidP="00ED6552">
      <w:pPr>
        <w:pStyle w:val="paragraph"/>
      </w:pPr>
      <w:r w:rsidRPr="0092771F">
        <w:tab/>
        <w:t>(b)</w:t>
      </w:r>
      <w:r w:rsidRPr="0092771F">
        <w:tab/>
        <w:t>access account</w:t>
      </w:r>
      <w:r w:rsidR="00A952F7">
        <w:noBreakHyphen/>
      </w:r>
      <w:r w:rsidRPr="0092771F">
        <w:t>based data.</w:t>
      </w:r>
    </w:p>
    <w:p w:rsidR="00AB231F" w:rsidRPr="0092771F" w:rsidRDefault="00AB231F" w:rsidP="00AB231F">
      <w:pPr>
        <w:pStyle w:val="subsection"/>
      </w:pPr>
      <w:r w:rsidRPr="0092771F">
        <w:tab/>
        <w:t>(2)</w:t>
      </w:r>
      <w:r w:rsidRPr="0092771F">
        <w:tab/>
        <w:t>If the executing officer or constable assisting suspects on reasonable grounds that any data accessed by operating the electronic equipment constitutes evidential material, he or she may copy any or all of the data accessed by operating the electronic equipment to a disk, tape or other associated device.</w:t>
      </w:r>
    </w:p>
    <w:p w:rsidR="00AB231F" w:rsidRPr="0092771F" w:rsidRDefault="00AB231F" w:rsidP="00AB231F">
      <w:pPr>
        <w:pStyle w:val="subsection"/>
      </w:pPr>
      <w:r w:rsidRPr="0092771F">
        <w:tab/>
        <w:t>(3)</w:t>
      </w:r>
      <w:r w:rsidRPr="0092771F">
        <w:tab/>
        <w:t>If the Commissioner is satisfied that the data is not required (or is no longer required) for a purpose mentioned in section</w:t>
      </w:r>
      <w:r w:rsidR="00EC0E72" w:rsidRPr="0092771F">
        <w:t> </w:t>
      </w:r>
      <w:r w:rsidRPr="0092771F">
        <w:t>3ZQU or for other judicial or administrative review proceedings, the Commissioner must arrange for:</w:t>
      </w:r>
    </w:p>
    <w:p w:rsidR="00AB231F" w:rsidRPr="0092771F" w:rsidRDefault="00AB231F" w:rsidP="00AB231F">
      <w:pPr>
        <w:pStyle w:val="paragraph"/>
      </w:pPr>
      <w:r w:rsidRPr="0092771F">
        <w:tab/>
        <w:t>(a)</w:t>
      </w:r>
      <w:r w:rsidRPr="0092771F">
        <w:tab/>
        <w:t>the removal of the data from any device in the control of the Australian Federal Police; and</w:t>
      </w:r>
    </w:p>
    <w:p w:rsidR="00AB231F" w:rsidRPr="0092771F" w:rsidRDefault="00AB231F" w:rsidP="00AB231F">
      <w:pPr>
        <w:pStyle w:val="paragraph"/>
      </w:pPr>
      <w:r w:rsidRPr="0092771F">
        <w:tab/>
        <w:t>(b)</w:t>
      </w:r>
      <w:r w:rsidRPr="0092771F">
        <w:tab/>
        <w:t>the destruction of any other reproduction of the data in the control of the Australian Federal Police.</w:t>
      </w:r>
    </w:p>
    <w:p w:rsidR="00AB231F" w:rsidRPr="0092771F" w:rsidRDefault="00AB231F" w:rsidP="00AB231F">
      <w:pPr>
        <w:pStyle w:val="subsection"/>
      </w:pPr>
      <w:r w:rsidRPr="0092771F">
        <w:tab/>
        <w:t>(4)</w:t>
      </w:r>
      <w:r w:rsidRPr="0092771F">
        <w:tab/>
        <w:t>If the executing officer or a constable assisting, after operating the equipment, finds that evidential material is accessible by doing so, he or she may:</w:t>
      </w:r>
    </w:p>
    <w:p w:rsidR="00AB231F" w:rsidRPr="0092771F" w:rsidRDefault="00AB231F" w:rsidP="00AB231F">
      <w:pPr>
        <w:pStyle w:val="paragraph"/>
      </w:pPr>
      <w:r w:rsidRPr="0092771F">
        <w:tab/>
        <w:t>(a)</w:t>
      </w:r>
      <w:r w:rsidRPr="0092771F">
        <w:tab/>
        <w:t>seize the equipment and any disk, tape or other associated device; or</w:t>
      </w:r>
    </w:p>
    <w:p w:rsidR="00AB231F" w:rsidRPr="0092771F" w:rsidRDefault="00AB231F" w:rsidP="00AB231F">
      <w:pPr>
        <w:pStyle w:val="paragraph"/>
      </w:pPr>
      <w:r w:rsidRPr="0092771F">
        <w:tab/>
        <w:t>(b)</w:t>
      </w:r>
      <w:r w:rsidRPr="0092771F">
        <w:tab/>
        <w:t>if the material can be put in documentary form—put the material in that form and seize the documents so produced.</w:t>
      </w:r>
    </w:p>
    <w:p w:rsidR="00AB231F" w:rsidRPr="0092771F" w:rsidRDefault="00AB231F" w:rsidP="00AB231F">
      <w:pPr>
        <w:pStyle w:val="subsection"/>
      </w:pPr>
      <w:r w:rsidRPr="0092771F">
        <w:tab/>
        <w:t>(5)</w:t>
      </w:r>
      <w:r w:rsidRPr="0092771F">
        <w:tab/>
        <w:t xml:space="preserve">A constable may seize equipment under </w:t>
      </w:r>
      <w:r w:rsidR="00EC0E72" w:rsidRPr="0092771F">
        <w:t>paragraph (</w:t>
      </w:r>
      <w:r w:rsidRPr="0092771F">
        <w:t>4)(a) only if:</w:t>
      </w:r>
    </w:p>
    <w:p w:rsidR="00AB231F" w:rsidRPr="0092771F" w:rsidRDefault="00AB231F" w:rsidP="00AB231F">
      <w:pPr>
        <w:pStyle w:val="paragraph"/>
      </w:pPr>
      <w:r w:rsidRPr="0092771F">
        <w:tab/>
        <w:t>(a)</w:t>
      </w:r>
      <w:r w:rsidRPr="0092771F">
        <w:tab/>
        <w:t xml:space="preserve">it is not practicable to copy the data as mentioned in </w:t>
      </w:r>
      <w:r w:rsidR="00EC0E72" w:rsidRPr="0092771F">
        <w:t>subsection (</w:t>
      </w:r>
      <w:r w:rsidRPr="0092771F">
        <w:t xml:space="preserve">2) or to put the material in documentary form as mentioned in </w:t>
      </w:r>
      <w:r w:rsidR="00EC0E72" w:rsidRPr="0092771F">
        <w:t>paragraph (</w:t>
      </w:r>
      <w:r w:rsidRPr="0092771F">
        <w:t>4)(b); or</w:t>
      </w:r>
    </w:p>
    <w:p w:rsidR="00AB231F" w:rsidRPr="0092771F" w:rsidRDefault="00AB231F" w:rsidP="00AB231F">
      <w:pPr>
        <w:pStyle w:val="paragraph"/>
      </w:pPr>
      <w:r w:rsidRPr="0092771F">
        <w:tab/>
        <w:t>(b)</w:t>
      </w:r>
      <w:r w:rsidRPr="0092771F">
        <w:tab/>
        <w:t xml:space="preserve">possession </w:t>
      </w:r>
      <w:r w:rsidR="001D58FD" w:rsidRPr="0092771F">
        <w:t>of the equipment, by the person referred to in paragraph</w:t>
      </w:r>
      <w:r w:rsidR="00EC0E72" w:rsidRPr="0092771F">
        <w:t> </w:t>
      </w:r>
      <w:r w:rsidR="001D58FD" w:rsidRPr="0092771F">
        <w:t>3K(2)(a) or (b) (as the case requires),</w:t>
      </w:r>
      <w:r w:rsidRPr="0092771F">
        <w:t xml:space="preserve"> could constitute an offence.</w:t>
      </w:r>
    </w:p>
    <w:p w:rsidR="00AB231F" w:rsidRPr="0092771F" w:rsidRDefault="00AB231F" w:rsidP="00AB231F">
      <w:pPr>
        <w:pStyle w:val="ActHead5"/>
      </w:pPr>
      <w:bookmarkStart w:id="25" w:name="_Toc124504823"/>
      <w:r w:rsidRPr="00A952F7">
        <w:rPr>
          <w:rStyle w:val="CharSectno"/>
        </w:rPr>
        <w:t>3LA</w:t>
      </w:r>
      <w:r w:rsidRPr="0092771F">
        <w:t xml:space="preserve">  Person with knowledge of a computer or a computer system to assist access etc.</w:t>
      </w:r>
      <w:bookmarkEnd w:id="25"/>
    </w:p>
    <w:p w:rsidR="00AB231F" w:rsidRPr="0092771F" w:rsidRDefault="00AB231F" w:rsidP="00AB231F">
      <w:pPr>
        <w:pStyle w:val="subsection"/>
      </w:pPr>
      <w:r w:rsidRPr="0092771F">
        <w:tab/>
        <w:t>(1)</w:t>
      </w:r>
      <w:r w:rsidRPr="0092771F">
        <w:tab/>
        <w:t>A constable may apply to a magistrate for an order requiring a specified person to provide any information or assistance that is reasonable and necessary to allow a constable to do one or more of the following:</w:t>
      </w:r>
    </w:p>
    <w:p w:rsidR="00AB231F" w:rsidRPr="0092771F" w:rsidRDefault="00AB231F" w:rsidP="00AB231F">
      <w:pPr>
        <w:pStyle w:val="paragraph"/>
      </w:pPr>
      <w:r w:rsidRPr="0092771F">
        <w:tab/>
        <w:t>(a)</w:t>
      </w:r>
      <w:r w:rsidRPr="0092771F">
        <w:tab/>
        <w:t>access data held in, or accessible from, a computer or data storage device that:</w:t>
      </w:r>
    </w:p>
    <w:p w:rsidR="00AB231F" w:rsidRPr="0092771F" w:rsidRDefault="00AB231F" w:rsidP="00AB231F">
      <w:pPr>
        <w:pStyle w:val="paragraphsub"/>
      </w:pPr>
      <w:r w:rsidRPr="0092771F">
        <w:tab/>
        <w:t>(i)</w:t>
      </w:r>
      <w:r w:rsidRPr="0092771F">
        <w:tab/>
        <w:t>is on warrant premises; or</w:t>
      </w:r>
    </w:p>
    <w:p w:rsidR="008E2099" w:rsidRPr="0092771F" w:rsidRDefault="008E2099" w:rsidP="008E2099">
      <w:pPr>
        <w:pStyle w:val="paragraphsub"/>
      </w:pPr>
      <w:r w:rsidRPr="0092771F">
        <w:tab/>
        <w:t>(ia)</w:t>
      </w:r>
      <w:r w:rsidRPr="0092771F">
        <w:tab/>
        <w:t>is found in the course of an ordinary search of a person, or a frisk search of a person, authorised by a warrant under section</w:t>
      </w:r>
      <w:r w:rsidR="00EC0E72" w:rsidRPr="0092771F">
        <w:t> </w:t>
      </w:r>
      <w:r w:rsidRPr="0092771F">
        <w:t>3E; or</w:t>
      </w:r>
    </w:p>
    <w:p w:rsidR="009E7107" w:rsidRPr="0092771F" w:rsidRDefault="009E7107" w:rsidP="009E7107">
      <w:pPr>
        <w:pStyle w:val="paragraphsub"/>
      </w:pPr>
      <w:r w:rsidRPr="0092771F">
        <w:tab/>
        <w:t>(ii)</w:t>
      </w:r>
      <w:r w:rsidRPr="0092771F">
        <w:tab/>
        <w:t>has been moved under subsection</w:t>
      </w:r>
      <w:r w:rsidR="00EC0E72" w:rsidRPr="0092771F">
        <w:t> </w:t>
      </w:r>
      <w:r w:rsidRPr="0092771F">
        <w:t>3K(2) and is at a place for examination or processing; or</w:t>
      </w:r>
    </w:p>
    <w:p w:rsidR="00AB231F" w:rsidRPr="0092771F" w:rsidRDefault="00AB231F" w:rsidP="00AB231F">
      <w:pPr>
        <w:pStyle w:val="paragraphsub"/>
      </w:pPr>
      <w:r w:rsidRPr="0092771F">
        <w:tab/>
        <w:t>(iii)</w:t>
      </w:r>
      <w:r w:rsidRPr="0092771F">
        <w:tab/>
        <w:t>has been seized under this Division;</w:t>
      </w:r>
    </w:p>
    <w:p w:rsidR="00AB231F" w:rsidRPr="0092771F" w:rsidRDefault="00AB231F" w:rsidP="00AB231F">
      <w:pPr>
        <w:pStyle w:val="paragraph"/>
      </w:pPr>
      <w:r w:rsidRPr="0092771F">
        <w:tab/>
        <w:t>(b)</w:t>
      </w:r>
      <w:r w:rsidRPr="0092771F">
        <w:tab/>
        <w:t xml:space="preserve">copy data held in, or accessible from, a computer, or data storage device, described in </w:t>
      </w:r>
      <w:r w:rsidR="00EC0E72" w:rsidRPr="0092771F">
        <w:t>paragraph (</w:t>
      </w:r>
      <w:r w:rsidRPr="0092771F">
        <w:t>a) to another data storage device;</w:t>
      </w:r>
    </w:p>
    <w:p w:rsidR="00AB231F" w:rsidRPr="0092771F" w:rsidRDefault="00AB231F" w:rsidP="00AB231F">
      <w:pPr>
        <w:pStyle w:val="paragraph"/>
      </w:pPr>
      <w:r w:rsidRPr="0092771F">
        <w:tab/>
        <w:t>(c)</w:t>
      </w:r>
      <w:r w:rsidRPr="0092771F">
        <w:tab/>
        <w:t>convert into documentary form or another form intelligible to a constable:</w:t>
      </w:r>
    </w:p>
    <w:p w:rsidR="00AB231F" w:rsidRPr="0092771F" w:rsidRDefault="00AB231F" w:rsidP="00AB231F">
      <w:pPr>
        <w:pStyle w:val="paragraphsub"/>
      </w:pPr>
      <w:r w:rsidRPr="0092771F">
        <w:tab/>
        <w:t>(i)</w:t>
      </w:r>
      <w:r w:rsidRPr="0092771F">
        <w:tab/>
        <w:t xml:space="preserve">data held in, or accessible from, a computer, or data storage device, described in </w:t>
      </w:r>
      <w:r w:rsidR="00EC0E72" w:rsidRPr="0092771F">
        <w:t>paragraph (</w:t>
      </w:r>
      <w:r w:rsidRPr="0092771F">
        <w:t>a); or</w:t>
      </w:r>
    </w:p>
    <w:p w:rsidR="00AB231F" w:rsidRPr="0092771F" w:rsidRDefault="00AB231F" w:rsidP="00AB231F">
      <w:pPr>
        <w:pStyle w:val="paragraphsub"/>
      </w:pPr>
      <w:r w:rsidRPr="0092771F">
        <w:tab/>
        <w:t>(ii)</w:t>
      </w:r>
      <w:r w:rsidRPr="0092771F">
        <w:tab/>
        <w:t xml:space="preserve">data held in a data storage device to which the data was copied as described in </w:t>
      </w:r>
      <w:r w:rsidR="00EC0E72" w:rsidRPr="0092771F">
        <w:t>paragraph (</w:t>
      </w:r>
      <w:r w:rsidRPr="0092771F">
        <w:t>b); or</w:t>
      </w:r>
    </w:p>
    <w:p w:rsidR="00AB231F" w:rsidRPr="0092771F" w:rsidRDefault="00AB231F" w:rsidP="00AB231F">
      <w:pPr>
        <w:pStyle w:val="paragraphsub"/>
      </w:pPr>
      <w:r w:rsidRPr="0092771F">
        <w:tab/>
        <w:t>(iii)</w:t>
      </w:r>
      <w:r w:rsidRPr="0092771F">
        <w:tab/>
        <w:t>data held in a data storage device removed from warrant premises under subsection</w:t>
      </w:r>
      <w:r w:rsidR="00EC0E72" w:rsidRPr="0092771F">
        <w:t> </w:t>
      </w:r>
      <w:r w:rsidRPr="0092771F">
        <w:t>3L(1A).</w:t>
      </w:r>
    </w:p>
    <w:p w:rsidR="00AB231F" w:rsidRPr="0092771F" w:rsidRDefault="00AB231F" w:rsidP="00AB231F">
      <w:pPr>
        <w:pStyle w:val="subsection"/>
      </w:pPr>
      <w:r w:rsidRPr="0092771F">
        <w:tab/>
        <w:t>(2)</w:t>
      </w:r>
      <w:r w:rsidRPr="0092771F">
        <w:tab/>
        <w:t>The magistrate may grant the order if the magistrate is satisfied that:</w:t>
      </w:r>
    </w:p>
    <w:p w:rsidR="00AB231F" w:rsidRPr="0092771F" w:rsidRDefault="00AB231F" w:rsidP="00AB231F">
      <w:pPr>
        <w:pStyle w:val="paragraph"/>
      </w:pPr>
      <w:r w:rsidRPr="0092771F">
        <w:tab/>
        <w:t>(a)</w:t>
      </w:r>
      <w:r w:rsidRPr="0092771F">
        <w:tab/>
        <w:t>there are reasonable grounds for suspecting that evidential material is held in, or is accessible from, the computer or data storage device; and</w:t>
      </w:r>
    </w:p>
    <w:p w:rsidR="00AB231F" w:rsidRPr="0092771F" w:rsidRDefault="00AB231F" w:rsidP="00AB231F">
      <w:pPr>
        <w:pStyle w:val="paragraph"/>
      </w:pPr>
      <w:r w:rsidRPr="0092771F">
        <w:tab/>
        <w:t>(b)</w:t>
      </w:r>
      <w:r w:rsidRPr="0092771F">
        <w:tab/>
        <w:t>the specified person is:</w:t>
      </w:r>
    </w:p>
    <w:p w:rsidR="00AB231F" w:rsidRPr="0092771F" w:rsidRDefault="00AB231F" w:rsidP="00AB231F">
      <w:pPr>
        <w:pStyle w:val="paragraphsub"/>
      </w:pPr>
      <w:r w:rsidRPr="0092771F">
        <w:tab/>
        <w:t>(i)</w:t>
      </w:r>
      <w:r w:rsidRPr="0092771F">
        <w:tab/>
        <w:t>reasonably suspected of having committed the offence stated in the relevant warrant; or</w:t>
      </w:r>
    </w:p>
    <w:p w:rsidR="00AB231F" w:rsidRPr="0092771F" w:rsidRDefault="00AB231F" w:rsidP="00AB231F">
      <w:pPr>
        <w:pStyle w:val="paragraphsub"/>
      </w:pPr>
      <w:r w:rsidRPr="0092771F">
        <w:tab/>
        <w:t>(ii)</w:t>
      </w:r>
      <w:r w:rsidRPr="0092771F">
        <w:tab/>
        <w:t>the owner or lessee of the computer or device; or</w:t>
      </w:r>
    </w:p>
    <w:p w:rsidR="00AB231F" w:rsidRPr="0092771F" w:rsidRDefault="00AB231F" w:rsidP="00AB231F">
      <w:pPr>
        <w:pStyle w:val="paragraphsub"/>
      </w:pPr>
      <w:r w:rsidRPr="0092771F">
        <w:tab/>
        <w:t>(iii)</w:t>
      </w:r>
      <w:r w:rsidRPr="0092771F">
        <w:tab/>
        <w:t>an employee of the owner or lessee of the computer or device; or</w:t>
      </w:r>
    </w:p>
    <w:p w:rsidR="00AB231F" w:rsidRPr="0092771F" w:rsidRDefault="00AB231F" w:rsidP="00AB231F">
      <w:pPr>
        <w:pStyle w:val="paragraphsub"/>
      </w:pPr>
      <w:r w:rsidRPr="0092771F">
        <w:tab/>
        <w:t>(iv)</w:t>
      </w:r>
      <w:r w:rsidRPr="0092771F">
        <w:tab/>
        <w:t>a person engaged under a contract for services by the owner or lessee of the computer or device; or</w:t>
      </w:r>
    </w:p>
    <w:p w:rsidR="00AB231F" w:rsidRPr="0092771F" w:rsidRDefault="00AB231F" w:rsidP="00AB231F">
      <w:pPr>
        <w:pStyle w:val="paragraphsub"/>
      </w:pPr>
      <w:r w:rsidRPr="0092771F">
        <w:tab/>
        <w:t>(v)</w:t>
      </w:r>
      <w:r w:rsidRPr="0092771F">
        <w:tab/>
        <w:t>a person who uses or has used the computer or device; or</w:t>
      </w:r>
    </w:p>
    <w:p w:rsidR="00AB231F" w:rsidRPr="0092771F" w:rsidRDefault="00AB231F" w:rsidP="00AB231F">
      <w:pPr>
        <w:pStyle w:val="paragraphsub"/>
      </w:pPr>
      <w:r w:rsidRPr="0092771F">
        <w:tab/>
        <w:t>(vi)</w:t>
      </w:r>
      <w:r w:rsidRPr="0092771F">
        <w:tab/>
        <w:t>a person who is or was a system administrator for the system including the computer or device; and</w:t>
      </w:r>
    </w:p>
    <w:p w:rsidR="00AB231F" w:rsidRPr="0092771F" w:rsidRDefault="00AB231F" w:rsidP="00AB231F">
      <w:pPr>
        <w:pStyle w:val="paragraph"/>
      </w:pPr>
      <w:r w:rsidRPr="0092771F">
        <w:tab/>
        <w:t>(c)</w:t>
      </w:r>
      <w:r w:rsidRPr="0092771F">
        <w:tab/>
        <w:t>the specified person has relevant knowledge of:</w:t>
      </w:r>
    </w:p>
    <w:p w:rsidR="00AB231F" w:rsidRPr="0092771F" w:rsidRDefault="00AB231F" w:rsidP="00AB231F">
      <w:pPr>
        <w:pStyle w:val="paragraphsub"/>
      </w:pPr>
      <w:r w:rsidRPr="0092771F">
        <w:tab/>
        <w:t>(i)</w:t>
      </w:r>
      <w:r w:rsidRPr="0092771F">
        <w:tab/>
        <w:t>the computer or device or a computer network of which the computer or device forms or formed a part; or</w:t>
      </w:r>
    </w:p>
    <w:p w:rsidR="00AB231F" w:rsidRPr="0092771F" w:rsidRDefault="00AB231F" w:rsidP="00AB231F">
      <w:pPr>
        <w:pStyle w:val="paragraphsub"/>
      </w:pPr>
      <w:r w:rsidRPr="0092771F">
        <w:tab/>
        <w:t>(ii)</w:t>
      </w:r>
      <w:r w:rsidRPr="0092771F">
        <w:tab/>
        <w:t>measures applied to protect data held in, or accessible from, the computer or device.</w:t>
      </w:r>
    </w:p>
    <w:p w:rsidR="00AB231F" w:rsidRPr="0092771F" w:rsidRDefault="00AB231F" w:rsidP="00AB231F">
      <w:pPr>
        <w:pStyle w:val="subsection"/>
      </w:pPr>
      <w:r w:rsidRPr="0092771F">
        <w:tab/>
        <w:t>(3)</w:t>
      </w:r>
      <w:r w:rsidRPr="0092771F">
        <w:tab/>
        <w:t>If:</w:t>
      </w:r>
    </w:p>
    <w:p w:rsidR="00AB231F" w:rsidRPr="0092771F" w:rsidRDefault="00AB231F" w:rsidP="00AB231F">
      <w:pPr>
        <w:pStyle w:val="paragraph"/>
      </w:pPr>
      <w:r w:rsidRPr="0092771F">
        <w:tab/>
        <w:t>(a)</w:t>
      </w:r>
      <w:r w:rsidRPr="0092771F">
        <w:tab/>
        <w:t>the computer or data storage device that is the subject of the order is seized under this Division; and</w:t>
      </w:r>
    </w:p>
    <w:p w:rsidR="00AB231F" w:rsidRPr="0092771F" w:rsidRDefault="00AB231F" w:rsidP="00AB231F">
      <w:pPr>
        <w:pStyle w:val="paragraph"/>
      </w:pPr>
      <w:r w:rsidRPr="0092771F">
        <w:tab/>
        <w:t>(b)</w:t>
      </w:r>
      <w:r w:rsidRPr="0092771F">
        <w:tab/>
        <w:t>the order was granted on the basis of an application made before the seizure;</w:t>
      </w:r>
    </w:p>
    <w:p w:rsidR="00AB231F" w:rsidRPr="0092771F" w:rsidRDefault="00AB231F" w:rsidP="00AB231F">
      <w:pPr>
        <w:pStyle w:val="subsection2"/>
      </w:pPr>
      <w:r w:rsidRPr="0092771F">
        <w:t>the order does not have effect on or after the seizure.</w:t>
      </w:r>
    </w:p>
    <w:p w:rsidR="00AB231F" w:rsidRPr="0092771F" w:rsidRDefault="00AB231F" w:rsidP="00AB231F">
      <w:pPr>
        <w:pStyle w:val="notetext"/>
      </w:pPr>
      <w:r w:rsidRPr="0092771F">
        <w:t>Note:</w:t>
      </w:r>
      <w:r w:rsidRPr="0092771F">
        <w:tab/>
        <w:t>An application for another order under this section relating to the computer or data storage device may be made after the seizure.</w:t>
      </w:r>
    </w:p>
    <w:p w:rsidR="00AB231F" w:rsidRPr="0092771F" w:rsidRDefault="00AB231F" w:rsidP="00AB231F">
      <w:pPr>
        <w:pStyle w:val="subsection"/>
      </w:pPr>
      <w:r w:rsidRPr="0092771F">
        <w:tab/>
        <w:t>(4)</w:t>
      </w:r>
      <w:r w:rsidRPr="0092771F">
        <w:tab/>
        <w:t>If the computer or data storage device is not on warrant premises, the order must:</w:t>
      </w:r>
    </w:p>
    <w:p w:rsidR="00AB231F" w:rsidRPr="0092771F" w:rsidRDefault="00AB231F" w:rsidP="00AB231F">
      <w:pPr>
        <w:pStyle w:val="paragraph"/>
      </w:pPr>
      <w:r w:rsidRPr="0092771F">
        <w:tab/>
        <w:t>(a)</w:t>
      </w:r>
      <w:r w:rsidRPr="0092771F">
        <w:tab/>
        <w:t>specify the period within which the person must provide the information or assistance; and</w:t>
      </w:r>
    </w:p>
    <w:p w:rsidR="00AB231F" w:rsidRPr="0092771F" w:rsidRDefault="00AB231F" w:rsidP="00AB231F">
      <w:pPr>
        <w:pStyle w:val="paragraph"/>
      </w:pPr>
      <w:r w:rsidRPr="0092771F">
        <w:tab/>
        <w:t>(b)</w:t>
      </w:r>
      <w:r w:rsidRPr="0092771F">
        <w:tab/>
        <w:t>specify the place at which the person must provide the information or assistance; and</w:t>
      </w:r>
    </w:p>
    <w:p w:rsidR="00AB231F" w:rsidRPr="0092771F" w:rsidRDefault="00AB231F" w:rsidP="00AB231F">
      <w:pPr>
        <w:pStyle w:val="paragraph"/>
      </w:pPr>
      <w:r w:rsidRPr="0092771F">
        <w:tab/>
        <w:t>(c)</w:t>
      </w:r>
      <w:r w:rsidRPr="0092771F">
        <w:tab/>
        <w:t>specify the conditions (if any) determined by the magistrate as the conditions to which the requirement on the person to provide the information or assistance is subject.</w:t>
      </w:r>
    </w:p>
    <w:p w:rsidR="008E2099" w:rsidRPr="0092771F" w:rsidRDefault="008E2099" w:rsidP="008E2099">
      <w:pPr>
        <w:pStyle w:val="SubsectionHead"/>
      </w:pPr>
      <w:r w:rsidRPr="0092771F">
        <w:t>Offences</w:t>
      </w:r>
    </w:p>
    <w:p w:rsidR="008E2099" w:rsidRPr="0092771F" w:rsidRDefault="008E2099" w:rsidP="008E2099">
      <w:pPr>
        <w:pStyle w:val="subsection"/>
      </w:pPr>
      <w:r w:rsidRPr="0092771F">
        <w:tab/>
        <w:t>(5)</w:t>
      </w:r>
      <w:r w:rsidRPr="0092771F">
        <w:tab/>
        <w:t>A person commits an offence if:</w:t>
      </w:r>
    </w:p>
    <w:p w:rsidR="008E2099" w:rsidRPr="0092771F" w:rsidRDefault="008E2099" w:rsidP="008E2099">
      <w:pPr>
        <w:pStyle w:val="paragraph"/>
      </w:pPr>
      <w:r w:rsidRPr="0092771F">
        <w:tab/>
        <w:t>(a)</w:t>
      </w:r>
      <w:r w:rsidRPr="0092771F">
        <w:tab/>
        <w:t>the person is subject to an order under this section; and</w:t>
      </w:r>
    </w:p>
    <w:p w:rsidR="008E2099" w:rsidRPr="0092771F" w:rsidRDefault="008E2099" w:rsidP="008E2099">
      <w:pPr>
        <w:pStyle w:val="paragraph"/>
      </w:pPr>
      <w:r w:rsidRPr="0092771F">
        <w:tab/>
        <w:t>(b)</w:t>
      </w:r>
      <w:r w:rsidRPr="0092771F">
        <w:tab/>
        <w:t>the person is capable of complying with a requirement in the order; and</w:t>
      </w:r>
    </w:p>
    <w:p w:rsidR="008E2099" w:rsidRPr="0092771F" w:rsidRDefault="008E2099" w:rsidP="008E2099">
      <w:pPr>
        <w:pStyle w:val="paragraph"/>
      </w:pPr>
      <w:r w:rsidRPr="0092771F">
        <w:tab/>
        <w:t>(c)</w:t>
      </w:r>
      <w:r w:rsidRPr="0092771F">
        <w:tab/>
        <w:t>the person omits to do an act; and</w:t>
      </w:r>
    </w:p>
    <w:p w:rsidR="008E2099" w:rsidRPr="0092771F" w:rsidRDefault="008E2099" w:rsidP="008E2099">
      <w:pPr>
        <w:pStyle w:val="paragraph"/>
      </w:pPr>
      <w:r w:rsidRPr="0092771F">
        <w:tab/>
        <w:t>(d)</w:t>
      </w:r>
      <w:r w:rsidRPr="0092771F">
        <w:tab/>
        <w:t>the omission contravenes the requirement.</w:t>
      </w:r>
    </w:p>
    <w:p w:rsidR="008E2099" w:rsidRPr="0092771F" w:rsidRDefault="008E2099" w:rsidP="008E2099">
      <w:pPr>
        <w:pStyle w:val="Penalty"/>
      </w:pPr>
      <w:r w:rsidRPr="0092771F">
        <w:t>Penalty:</w:t>
      </w:r>
      <w:r w:rsidRPr="0092771F">
        <w:tab/>
        <w:t>Imprisonment for 5 years or 300 penalty units, or both.</w:t>
      </w:r>
    </w:p>
    <w:p w:rsidR="008E2099" w:rsidRPr="0092771F" w:rsidRDefault="008E2099" w:rsidP="008E2099">
      <w:pPr>
        <w:pStyle w:val="subsection"/>
      </w:pPr>
      <w:r w:rsidRPr="0092771F">
        <w:tab/>
        <w:t>(6)</w:t>
      </w:r>
      <w:r w:rsidRPr="0092771F">
        <w:tab/>
        <w:t>A person commits an offence if:</w:t>
      </w:r>
    </w:p>
    <w:p w:rsidR="008E2099" w:rsidRPr="0092771F" w:rsidRDefault="008E2099" w:rsidP="008E2099">
      <w:pPr>
        <w:pStyle w:val="paragraph"/>
      </w:pPr>
      <w:r w:rsidRPr="0092771F">
        <w:tab/>
        <w:t>(a)</w:t>
      </w:r>
      <w:r w:rsidRPr="0092771F">
        <w:tab/>
        <w:t>the person is subject to an order under this section; and</w:t>
      </w:r>
    </w:p>
    <w:p w:rsidR="008E2099" w:rsidRPr="0092771F" w:rsidRDefault="008E2099" w:rsidP="008E2099">
      <w:pPr>
        <w:pStyle w:val="paragraph"/>
      </w:pPr>
      <w:r w:rsidRPr="0092771F">
        <w:tab/>
        <w:t>(b)</w:t>
      </w:r>
      <w:r w:rsidRPr="0092771F">
        <w:tab/>
        <w:t>the person is capable of complying with a requirement in the order; and</w:t>
      </w:r>
    </w:p>
    <w:p w:rsidR="008E2099" w:rsidRPr="0092771F" w:rsidRDefault="008E2099" w:rsidP="008E2099">
      <w:pPr>
        <w:pStyle w:val="paragraph"/>
      </w:pPr>
      <w:r w:rsidRPr="0092771F">
        <w:tab/>
        <w:t>(c)</w:t>
      </w:r>
      <w:r w:rsidRPr="0092771F">
        <w:tab/>
        <w:t>the person omits to do an act; and</w:t>
      </w:r>
    </w:p>
    <w:p w:rsidR="008E2099" w:rsidRPr="0092771F" w:rsidRDefault="008E2099" w:rsidP="008E2099">
      <w:pPr>
        <w:pStyle w:val="paragraph"/>
      </w:pPr>
      <w:r w:rsidRPr="0092771F">
        <w:tab/>
        <w:t>(d)</w:t>
      </w:r>
      <w:r w:rsidRPr="0092771F">
        <w:tab/>
        <w:t>the omission contravenes the requirement; and</w:t>
      </w:r>
    </w:p>
    <w:p w:rsidR="008E2099" w:rsidRPr="0092771F" w:rsidRDefault="008E2099" w:rsidP="008E2099">
      <w:pPr>
        <w:pStyle w:val="paragraph"/>
      </w:pPr>
      <w:r w:rsidRPr="0092771F">
        <w:tab/>
        <w:t>(e)</w:t>
      </w:r>
      <w:r w:rsidRPr="0092771F">
        <w:tab/>
        <w:t>the offence to which the relevant warrant relates is:</w:t>
      </w:r>
    </w:p>
    <w:p w:rsidR="008E2099" w:rsidRPr="0092771F" w:rsidRDefault="008E2099" w:rsidP="008E2099">
      <w:pPr>
        <w:pStyle w:val="paragraphsub"/>
      </w:pPr>
      <w:r w:rsidRPr="0092771F">
        <w:tab/>
        <w:t>(i)</w:t>
      </w:r>
      <w:r w:rsidRPr="0092771F">
        <w:tab/>
        <w:t>a serious offence; or</w:t>
      </w:r>
    </w:p>
    <w:p w:rsidR="008E2099" w:rsidRPr="0092771F" w:rsidRDefault="008E2099" w:rsidP="008E2099">
      <w:pPr>
        <w:pStyle w:val="paragraphsub"/>
      </w:pPr>
      <w:r w:rsidRPr="0092771F">
        <w:tab/>
        <w:t>(ii)</w:t>
      </w:r>
      <w:r w:rsidRPr="0092771F">
        <w:tab/>
        <w:t>a serious terrorism offence.</w:t>
      </w:r>
    </w:p>
    <w:p w:rsidR="008E2099" w:rsidRPr="0092771F" w:rsidRDefault="008E2099" w:rsidP="008E2099">
      <w:pPr>
        <w:pStyle w:val="Penalty"/>
      </w:pPr>
      <w:r w:rsidRPr="0092771F">
        <w:t>Penalty:</w:t>
      </w:r>
      <w:r w:rsidRPr="0092771F">
        <w:tab/>
        <w:t>Imprisonment for 10 years or 600 penalty units, or both.</w:t>
      </w:r>
    </w:p>
    <w:p w:rsidR="00872455" w:rsidRPr="0092771F" w:rsidRDefault="00872455" w:rsidP="00872455">
      <w:pPr>
        <w:pStyle w:val="SubsectionHead"/>
      </w:pPr>
      <w:r w:rsidRPr="0092771F">
        <w:t>Additional use of information etc.</w:t>
      </w:r>
    </w:p>
    <w:p w:rsidR="00872455" w:rsidRPr="0092771F" w:rsidRDefault="00872455" w:rsidP="00872455">
      <w:pPr>
        <w:pStyle w:val="subsection"/>
      </w:pPr>
      <w:r w:rsidRPr="0092771F">
        <w:tab/>
        <w:t>(7)</w:t>
      </w:r>
      <w:r w:rsidRPr="0092771F">
        <w:tab/>
        <w:t>If information or assistance is provided under this section in connection with an investigation into one or more alleged offences, this Act does not, by implication, prevent the information or assistance from being used in connection with the execution of an account takeover warrant (within the meaning of Part IAAC) that relates to that investigation.</w:t>
      </w:r>
    </w:p>
    <w:p w:rsidR="001769E6" w:rsidRPr="0092771F" w:rsidRDefault="001769E6" w:rsidP="00AA5514">
      <w:pPr>
        <w:pStyle w:val="ActHead5"/>
      </w:pPr>
      <w:bookmarkStart w:id="26" w:name="_Toc124504824"/>
      <w:r w:rsidRPr="00A952F7">
        <w:rPr>
          <w:rStyle w:val="CharSectno"/>
        </w:rPr>
        <w:t>3LB</w:t>
      </w:r>
      <w:r w:rsidRPr="0092771F">
        <w:t xml:space="preserve">  Accessing data held on </w:t>
      </w:r>
      <w:r w:rsidR="00B256B2" w:rsidRPr="0092771F">
        <w:t>certain</w:t>
      </w:r>
      <w:r w:rsidRPr="0092771F">
        <w:t xml:space="preserve"> premises—notification to occupier of that premises</w:t>
      </w:r>
      <w:bookmarkEnd w:id="26"/>
    </w:p>
    <w:p w:rsidR="001769E6" w:rsidRPr="0092771F" w:rsidRDefault="001769E6" w:rsidP="00AA5514">
      <w:pPr>
        <w:pStyle w:val="subsection"/>
        <w:keepNext/>
      </w:pPr>
      <w:r w:rsidRPr="0092771F">
        <w:tab/>
        <w:t>(1)</w:t>
      </w:r>
      <w:r w:rsidRPr="0092771F">
        <w:tab/>
        <w:t>If:</w:t>
      </w:r>
    </w:p>
    <w:p w:rsidR="00B256B2" w:rsidRPr="0092771F" w:rsidRDefault="00B256B2" w:rsidP="00B256B2">
      <w:pPr>
        <w:pStyle w:val="paragraph"/>
      </w:pPr>
      <w:r w:rsidRPr="0092771F">
        <w:tab/>
        <w:t>(a)</w:t>
      </w:r>
      <w:r w:rsidRPr="0092771F">
        <w:tab/>
        <w:t>data is accessed, in relation to a warrant, under subsection</w:t>
      </w:r>
      <w:r w:rsidR="00EC0E72" w:rsidRPr="0092771F">
        <w:t> </w:t>
      </w:r>
      <w:r w:rsidRPr="0092771F">
        <w:t>3L(1) or 3LAA(1); and</w:t>
      </w:r>
    </w:p>
    <w:p w:rsidR="00B256B2" w:rsidRPr="0092771F" w:rsidRDefault="00B256B2" w:rsidP="00B256B2">
      <w:pPr>
        <w:pStyle w:val="paragraph"/>
      </w:pPr>
      <w:r w:rsidRPr="0092771F">
        <w:tab/>
        <w:t>(aa)</w:t>
      </w:r>
      <w:r w:rsidRPr="0092771F">
        <w:tab/>
        <w:t>either:</w:t>
      </w:r>
    </w:p>
    <w:p w:rsidR="00B256B2" w:rsidRPr="0092771F" w:rsidRDefault="00B256B2" w:rsidP="00B256B2">
      <w:pPr>
        <w:pStyle w:val="paragraphsub"/>
      </w:pPr>
      <w:r w:rsidRPr="0092771F">
        <w:tab/>
        <w:t>(i)</w:t>
      </w:r>
      <w:r w:rsidRPr="0092771F">
        <w:tab/>
        <w:t>if the warrant is in relation to premises—the data is held on premises other than the warrant premises; or</w:t>
      </w:r>
    </w:p>
    <w:p w:rsidR="00B256B2" w:rsidRPr="0092771F" w:rsidRDefault="00B256B2" w:rsidP="00B256B2">
      <w:pPr>
        <w:pStyle w:val="paragraphsub"/>
      </w:pPr>
      <w:r w:rsidRPr="0092771F">
        <w:tab/>
        <w:t>(ii)</w:t>
      </w:r>
      <w:r w:rsidRPr="0092771F">
        <w:tab/>
        <w:t>if the warrant is in relation to a person—the data is held on any premises; and</w:t>
      </w:r>
    </w:p>
    <w:p w:rsidR="001769E6" w:rsidRPr="0092771F" w:rsidRDefault="001769E6" w:rsidP="001769E6">
      <w:pPr>
        <w:pStyle w:val="paragraph"/>
      </w:pPr>
      <w:r w:rsidRPr="0092771F">
        <w:tab/>
        <w:t>(b)</w:t>
      </w:r>
      <w:r w:rsidRPr="0092771F">
        <w:tab/>
        <w:t xml:space="preserve">it is practicable to notify the occupier of </w:t>
      </w:r>
      <w:r w:rsidR="007565DC" w:rsidRPr="0092771F">
        <w:t>the premises on which the data is held</w:t>
      </w:r>
      <w:r w:rsidRPr="0092771F">
        <w:t xml:space="preserve"> that the data has been accessed under a warrant;</w:t>
      </w:r>
    </w:p>
    <w:p w:rsidR="001769E6" w:rsidRPr="0092771F" w:rsidRDefault="001769E6" w:rsidP="001769E6">
      <w:pPr>
        <w:pStyle w:val="subsection2"/>
      </w:pPr>
      <w:r w:rsidRPr="0092771F">
        <w:t>the executing officer must:</w:t>
      </w:r>
    </w:p>
    <w:p w:rsidR="001769E6" w:rsidRPr="0092771F" w:rsidRDefault="001769E6" w:rsidP="001769E6">
      <w:pPr>
        <w:pStyle w:val="paragraph"/>
      </w:pPr>
      <w:r w:rsidRPr="0092771F">
        <w:tab/>
        <w:t>(c)</w:t>
      </w:r>
      <w:r w:rsidRPr="0092771F">
        <w:tab/>
        <w:t>do so as soon as practicable; and</w:t>
      </w:r>
    </w:p>
    <w:p w:rsidR="001769E6" w:rsidRPr="0092771F" w:rsidRDefault="001769E6" w:rsidP="001769E6">
      <w:pPr>
        <w:pStyle w:val="paragraph"/>
      </w:pPr>
      <w:r w:rsidRPr="0092771F">
        <w:tab/>
        <w:t>(d)</w:t>
      </w:r>
      <w:r w:rsidRPr="0092771F">
        <w:tab/>
        <w:t>if the executing officer has arranged, or intends to arrange, for continued access to the data under subsection</w:t>
      </w:r>
      <w:r w:rsidR="00EC0E72" w:rsidRPr="0092771F">
        <w:t> </w:t>
      </w:r>
      <w:r w:rsidRPr="0092771F">
        <w:t>3L(1A) or (2)</w:t>
      </w:r>
      <w:r w:rsidR="00AF3956" w:rsidRPr="0092771F">
        <w:t xml:space="preserve"> or 3LAA(2) or (4)</w:t>
      </w:r>
      <w:r w:rsidRPr="0092771F">
        <w:t>—include that information in the notification.</w:t>
      </w:r>
    </w:p>
    <w:p w:rsidR="001769E6" w:rsidRPr="0092771F" w:rsidRDefault="001769E6" w:rsidP="001769E6">
      <w:pPr>
        <w:pStyle w:val="subsection"/>
      </w:pPr>
      <w:r w:rsidRPr="0092771F">
        <w:tab/>
        <w:t>(2)</w:t>
      </w:r>
      <w:r w:rsidRPr="0092771F">
        <w:tab/>
        <w:t xml:space="preserve">A notification under </w:t>
      </w:r>
      <w:r w:rsidR="00EC0E72" w:rsidRPr="0092771F">
        <w:t>subsection (</w:t>
      </w:r>
      <w:r w:rsidRPr="0092771F">
        <w:t xml:space="preserve">1) must include sufficient information to allow the occupier of </w:t>
      </w:r>
      <w:r w:rsidR="007565DC" w:rsidRPr="0092771F">
        <w:t>the premises on which the data is held</w:t>
      </w:r>
      <w:r w:rsidRPr="0092771F">
        <w:t xml:space="preserve"> to contact the executing officer.</w:t>
      </w:r>
    </w:p>
    <w:p w:rsidR="00287299" w:rsidRPr="0092771F" w:rsidRDefault="00287299" w:rsidP="00287299">
      <w:pPr>
        <w:pStyle w:val="ActHead5"/>
      </w:pPr>
      <w:bookmarkStart w:id="27" w:name="_Toc124504825"/>
      <w:r w:rsidRPr="00A952F7">
        <w:rPr>
          <w:rStyle w:val="CharSectno"/>
        </w:rPr>
        <w:t>3M</w:t>
      </w:r>
      <w:r w:rsidRPr="0092771F">
        <w:t xml:space="preserve">  Compensation for damage to equipment</w:t>
      </w:r>
      <w:bookmarkEnd w:id="27"/>
    </w:p>
    <w:p w:rsidR="00C152D9" w:rsidRPr="0092771F" w:rsidRDefault="00C152D9" w:rsidP="00C152D9">
      <w:pPr>
        <w:pStyle w:val="subsection"/>
      </w:pPr>
      <w:r w:rsidRPr="0092771F">
        <w:tab/>
        <w:t>(1)</w:t>
      </w:r>
      <w:r w:rsidRPr="0092771F">
        <w:tab/>
        <w:t>This section applies if:</w:t>
      </w:r>
    </w:p>
    <w:p w:rsidR="00C152D9" w:rsidRPr="0092771F" w:rsidRDefault="00C152D9" w:rsidP="00C152D9">
      <w:pPr>
        <w:pStyle w:val="paragraph"/>
      </w:pPr>
      <w:r w:rsidRPr="0092771F">
        <w:tab/>
        <w:t>(a)</w:t>
      </w:r>
      <w:r w:rsidRPr="0092771F">
        <w:tab/>
        <w:t>as a result of equipment being operated as mentioned in section</w:t>
      </w:r>
      <w:r w:rsidR="00EC0E72" w:rsidRPr="0092771F">
        <w:t> </w:t>
      </w:r>
      <w:r w:rsidRPr="0092771F">
        <w:t>3K, 3L or 3LAA:</w:t>
      </w:r>
    </w:p>
    <w:p w:rsidR="00C152D9" w:rsidRPr="0092771F" w:rsidRDefault="00C152D9" w:rsidP="00C152D9">
      <w:pPr>
        <w:pStyle w:val="paragraphsub"/>
      </w:pPr>
      <w:r w:rsidRPr="0092771F">
        <w:tab/>
        <w:t>(i)</w:t>
      </w:r>
      <w:r w:rsidRPr="0092771F">
        <w:tab/>
        <w:t>damage is caused to the equipment; or</w:t>
      </w:r>
    </w:p>
    <w:p w:rsidR="00C152D9" w:rsidRPr="0092771F" w:rsidRDefault="00C152D9" w:rsidP="00C152D9">
      <w:pPr>
        <w:pStyle w:val="paragraphsub"/>
      </w:pPr>
      <w:r w:rsidRPr="0092771F">
        <w:tab/>
        <w:t>(ii)</w:t>
      </w:r>
      <w:r w:rsidRPr="0092771F">
        <w:tab/>
        <w:t>damage is caused to data recorded on the equipment or data access to which was obtained from the operation of the equipment; or</w:t>
      </w:r>
    </w:p>
    <w:p w:rsidR="00C152D9" w:rsidRPr="0092771F" w:rsidRDefault="00C152D9" w:rsidP="00C152D9">
      <w:pPr>
        <w:pStyle w:val="paragraphsub"/>
      </w:pPr>
      <w:r w:rsidRPr="0092771F">
        <w:tab/>
        <w:t>(iii)</w:t>
      </w:r>
      <w:r w:rsidRPr="0092771F">
        <w:tab/>
        <w:t>programs associated with the use of the equipment, or with the use of the data, are damaged or corrupted; and</w:t>
      </w:r>
    </w:p>
    <w:p w:rsidR="00C152D9" w:rsidRPr="0092771F" w:rsidRDefault="00C152D9" w:rsidP="00C152D9">
      <w:pPr>
        <w:pStyle w:val="paragraph"/>
      </w:pPr>
      <w:r w:rsidRPr="0092771F">
        <w:tab/>
        <w:t>(b)</w:t>
      </w:r>
      <w:r w:rsidRPr="0092771F">
        <w:tab/>
        <w:t>the damage or corruption occurs because:</w:t>
      </w:r>
    </w:p>
    <w:p w:rsidR="00C152D9" w:rsidRPr="0092771F" w:rsidRDefault="00C152D9" w:rsidP="00C152D9">
      <w:pPr>
        <w:pStyle w:val="paragraphsub"/>
      </w:pPr>
      <w:r w:rsidRPr="0092771F">
        <w:tab/>
        <w:t>(i)</w:t>
      </w:r>
      <w:r w:rsidRPr="0092771F">
        <w:tab/>
        <w:t>insufficient care was exercised in selecting the person who was to operate the equipment; or</w:t>
      </w:r>
    </w:p>
    <w:p w:rsidR="00C152D9" w:rsidRPr="0092771F" w:rsidRDefault="00C152D9" w:rsidP="00C152D9">
      <w:pPr>
        <w:pStyle w:val="paragraphsub"/>
      </w:pPr>
      <w:r w:rsidRPr="0092771F">
        <w:tab/>
        <w:t>(ii)</w:t>
      </w:r>
      <w:r w:rsidRPr="0092771F">
        <w:tab/>
        <w:t>insufficient care was exercised by the person operating the equipment.</w:t>
      </w:r>
    </w:p>
    <w:p w:rsidR="00C152D9" w:rsidRPr="0092771F" w:rsidRDefault="00C152D9" w:rsidP="00C152D9">
      <w:pPr>
        <w:pStyle w:val="subsection"/>
      </w:pPr>
      <w:r w:rsidRPr="0092771F">
        <w:tab/>
        <w:t>(2)</w:t>
      </w:r>
      <w:r w:rsidRPr="0092771F">
        <w:tab/>
        <w:t>The Commonwealth must pay the owner of the equipment, or the user of the data or programs, such reasonable compensation for the damage or corruption as the Commonwealth and the owner or user agree on.</w:t>
      </w:r>
    </w:p>
    <w:p w:rsidR="00C152D9" w:rsidRPr="0092771F" w:rsidRDefault="00C152D9" w:rsidP="00C152D9">
      <w:pPr>
        <w:pStyle w:val="subsection"/>
      </w:pPr>
      <w:r w:rsidRPr="0092771F">
        <w:tab/>
        <w:t>(3)</w:t>
      </w:r>
      <w:r w:rsidRPr="0092771F">
        <w:tab/>
        <w:t>However, if the owner or user and the Commonwealth fail to agree, the owner or user may institute proceedings in a court of competent jurisdiction for such reasonable amount of compensation as the court determines.</w:t>
      </w:r>
    </w:p>
    <w:p w:rsidR="00F2754C" w:rsidRPr="0092771F" w:rsidRDefault="00F2754C" w:rsidP="00F2754C">
      <w:pPr>
        <w:pStyle w:val="subsection"/>
      </w:pPr>
      <w:r w:rsidRPr="0092771F">
        <w:tab/>
        <w:t>(4)</w:t>
      </w:r>
      <w:r w:rsidRPr="0092771F">
        <w:tab/>
        <w:t>In determining the amount of compensation payable, regard is to be had to whether any of the following persons, if they were available at the time, provided any appropriate warning or guidance on the operation of the equipment:</w:t>
      </w:r>
    </w:p>
    <w:p w:rsidR="00F2754C" w:rsidRPr="0092771F" w:rsidRDefault="00F2754C" w:rsidP="00F2754C">
      <w:pPr>
        <w:pStyle w:val="paragraph"/>
      </w:pPr>
      <w:r w:rsidRPr="0092771F">
        <w:tab/>
        <w:t>(a)</w:t>
      </w:r>
      <w:r w:rsidRPr="0092771F">
        <w:tab/>
        <w:t>if the equipment was operated under a warrant issued in relation to premises—the occupier of the premises, or the occupier’s employees or agents;</w:t>
      </w:r>
    </w:p>
    <w:p w:rsidR="00F2754C" w:rsidRPr="0092771F" w:rsidRDefault="00F2754C" w:rsidP="00F2754C">
      <w:pPr>
        <w:pStyle w:val="paragraph"/>
      </w:pPr>
      <w:r w:rsidRPr="0092771F">
        <w:tab/>
        <w:t>(b)</w:t>
      </w:r>
      <w:r w:rsidRPr="0092771F">
        <w:tab/>
        <w:t>if the equipment was operated under a warrant issued in relation to a person—that person, or that person’s agents.</w:t>
      </w:r>
    </w:p>
    <w:p w:rsidR="00C152D9" w:rsidRPr="0092771F" w:rsidRDefault="00C152D9" w:rsidP="00C152D9">
      <w:pPr>
        <w:pStyle w:val="subsection"/>
      </w:pPr>
      <w:r w:rsidRPr="0092771F">
        <w:tab/>
        <w:t>(5)</w:t>
      </w:r>
      <w:r w:rsidRPr="0092771F">
        <w:tab/>
        <w:t>Compensation is payable out of money appropriated by the Parliament.</w:t>
      </w:r>
    </w:p>
    <w:p w:rsidR="00C152D9" w:rsidRPr="0092771F" w:rsidRDefault="00C152D9" w:rsidP="00C152D9">
      <w:pPr>
        <w:pStyle w:val="subsection"/>
      </w:pPr>
      <w:r w:rsidRPr="0092771F">
        <w:tab/>
        <w:t>(6)</w:t>
      </w:r>
      <w:r w:rsidRPr="0092771F">
        <w:tab/>
        <w:t xml:space="preserve">For the purposes of </w:t>
      </w:r>
      <w:r w:rsidR="00EC0E72" w:rsidRPr="0092771F">
        <w:t>subsection (</w:t>
      </w:r>
      <w:r w:rsidRPr="0092771F">
        <w:t>1):</w:t>
      </w:r>
    </w:p>
    <w:p w:rsidR="00C152D9" w:rsidRPr="0092771F" w:rsidRDefault="00C152D9" w:rsidP="00C152D9">
      <w:pPr>
        <w:pStyle w:val="Definition"/>
      </w:pPr>
      <w:r w:rsidRPr="0092771F">
        <w:rPr>
          <w:b/>
          <w:i/>
        </w:rPr>
        <w:t>damage</w:t>
      </w:r>
      <w:r w:rsidRPr="0092771F">
        <w:t>, in relation to data, includes damage by erasure of data or addition of other data.</w:t>
      </w:r>
    </w:p>
    <w:p w:rsidR="001769E6" w:rsidRPr="0092771F" w:rsidRDefault="001769E6" w:rsidP="001769E6">
      <w:pPr>
        <w:pStyle w:val="ActHead5"/>
      </w:pPr>
      <w:bookmarkStart w:id="28" w:name="_Toc124504826"/>
      <w:r w:rsidRPr="00A952F7">
        <w:rPr>
          <w:rStyle w:val="CharSectno"/>
        </w:rPr>
        <w:t>3N</w:t>
      </w:r>
      <w:r w:rsidRPr="0092771F">
        <w:t xml:space="preserve">  Copies of seized things to be provided</w:t>
      </w:r>
      <w:bookmarkEnd w:id="28"/>
    </w:p>
    <w:p w:rsidR="001769E6" w:rsidRPr="0092771F" w:rsidRDefault="001769E6" w:rsidP="001769E6">
      <w:pPr>
        <w:pStyle w:val="subsection"/>
      </w:pPr>
      <w:r w:rsidRPr="0092771F">
        <w:tab/>
        <w:t>(1)</w:t>
      </w:r>
      <w:r w:rsidRPr="0092771F">
        <w:tab/>
        <w:t xml:space="preserve">Subject to </w:t>
      </w:r>
      <w:r w:rsidR="00EC0E72" w:rsidRPr="0092771F">
        <w:t>subsection (</w:t>
      </w:r>
      <w:r w:rsidRPr="0092771F">
        <w:t>2), if a constable seizes, under a warrant relating to premises:</w:t>
      </w:r>
    </w:p>
    <w:p w:rsidR="001769E6" w:rsidRPr="0092771F" w:rsidRDefault="001769E6" w:rsidP="001769E6">
      <w:pPr>
        <w:pStyle w:val="paragraph"/>
      </w:pPr>
      <w:r w:rsidRPr="0092771F">
        <w:tab/>
        <w:t>(a)</w:t>
      </w:r>
      <w:r w:rsidRPr="0092771F">
        <w:tab/>
        <w:t>a document, film, computer file or other thing that can be readily copied; or</w:t>
      </w:r>
    </w:p>
    <w:p w:rsidR="001769E6" w:rsidRPr="0092771F" w:rsidRDefault="001769E6" w:rsidP="001769E6">
      <w:pPr>
        <w:pStyle w:val="paragraph"/>
      </w:pPr>
      <w:r w:rsidRPr="0092771F">
        <w:tab/>
        <w:t>(b)</w:t>
      </w:r>
      <w:r w:rsidRPr="0092771F">
        <w:tab/>
        <w:t>a storage device the information in which can be readily copied;</w:t>
      </w:r>
    </w:p>
    <w:p w:rsidR="001769E6" w:rsidRPr="0092771F" w:rsidRDefault="001769E6" w:rsidP="001769E6">
      <w:pPr>
        <w:pStyle w:val="subsection2"/>
      </w:pPr>
      <w:r w:rsidRPr="0092771F">
        <w:t>the constable must, if requested to do so by the occupier of the premises or another person who apparently represents the occupier and who is present when the warrant is executed, give a copy of the thing or the information to that person as soon as practicable after the seizure.</w:t>
      </w:r>
    </w:p>
    <w:p w:rsidR="001769E6" w:rsidRPr="0092771F" w:rsidRDefault="001769E6" w:rsidP="00954444">
      <w:pPr>
        <w:pStyle w:val="subsection"/>
        <w:keepNext/>
        <w:keepLines/>
      </w:pPr>
      <w:r w:rsidRPr="0092771F">
        <w:tab/>
        <w:t>(2)</w:t>
      </w:r>
      <w:r w:rsidRPr="0092771F">
        <w:tab/>
      </w:r>
      <w:r w:rsidR="00EC0E72" w:rsidRPr="0092771F">
        <w:t>Subsection (</w:t>
      </w:r>
      <w:r w:rsidRPr="0092771F">
        <w:t>1) does not apply if:</w:t>
      </w:r>
    </w:p>
    <w:p w:rsidR="001769E6" w:rsidRPr="0092771F" w:rsidRDefault="001769E6" w:rsidP="001769E6">
      <w:pPr>
        <w:pStyle w:val="paragraph"/>
      </w:pPr>
      <w:r w:rsidRPr="0092771F">
        <w:tab/>
        <w:t>(a)</w:t>
      </w:r>
      <w:r w:rsidRPr="0092771F">
        <w:tab/>
        <w:t>the thing that has been seized was seized under subsection</w:t>
      </w:r>
      <w:r w:rsidR="00EC0E72" w:rsidRPr="0092771F">
        <w:t> </w:t>
      </w:r>
      <w:r w:rsidRPr="0092771F">
        <w:t>3L(1A) or paragraph</w:t>
      </w:r>
      <w:r w:rsidR="00EC0E72" w:rsidRPr="0092771F">
        <w:t> </w:t>
      </w:r>
      <w:r w:rsidRPr="0092771F">
        <w:t>3L(2)(b)</w:t>
      </w:r>
      <w:r w:rsidR="00445D36" w:rsidRPr="0092771F">
        <w:t xml:space="preserve"> or 3LAA(4)(b)</w:t>
      </w:r>
      <w:r w:rsidRPr="0092771F">
        <w:t>; or</w:t>
      </w:r>
    </w:p>
    <w:p w:rsidR="008E2099" w:rsidRPr="0092771F" w:rsidRDefault="008E2099" w:rsidP="008E2099">
      <w:pPr>
        <w:pStyle w:val="paragraph"/>
      </w:pPr>
      <w:r w:rsidRPr="0092771F">
        <w:tab/>
        <w:t>(aa)</w:t>
      </w:r>
      <w:r w:rsidRPr="0092771F">
        <w:tab/>
        <w:t>the thing embodies data that was accessed under the warrant at a place other than the premises; or</w:t>
      </w:r>
    </w:p>
    <w:p w:rsidR="001769E6" w:rsidRPr="0092771F" w:rsidRDefault="001769E6" w:rsidP="001769E6">
      <w:pPr>
        <w:pStyle w:val="paragraph"/>
      </w:pPr>
      <w:r w:rsidRPr="0092771F">
        <w:tab/>
        <w:t>(b)</w:t>
      </w:r>
      <w:r w:rsidRPr="0092771F">
        <w:tab/>
        <w:t>possession by the occupier of the document, film, computer file, thing or information could constitute an offence.</w:t>
      </w:r>
    </w:p>
    <w:p w:rsidR="001769E6" w:rsidRPr="0092771F" w:rsidRDefault="001769E6" w:rsidP="001769E6">
      <w:pPr>
        <w:pStyle w:val="ActHead5"/>
      </w:pPr>
      <w:bookmarkStart w:id="29" w:name="_Toc124504827"/>
      <w:r w:rsidRPr="00A952F7">
        <w:rPr>
          <w:rStyle w:val="CharSectno"/>
        </w:rPr>
        <w:t>3P</w:t>
      </w:r>
      <w:r w:rsidRPr="0092771F">
        <w:t xml:space="preserve">  Occupier entitled to be present during search</w:t>
      </w:r>
      <w:bookmarkEnd w:id="29"/>
    </w:p>
    <w:p w:rsidR="001769E6" w:rsidRPr="0092771F" w:rsidRDefault="001769E6" w:rsidP="001769E6">
      <w:pPr>
        <w:pStyle w:val="subsection"/>
      </w:pPr>
      <w:r w:rsidRPr="0092771F">
        <w:tab/>
        <w:t>(1)</w:t>
      </w:r>
      <w:r w:rsidRPr="0092771F">
        <w:tab/>
        <w:t>If a warrant in relation to premises is being executed and the occupier of the premises or another person who apparently represents the occupier is present at the premises, the person is, subject to Part</w:t>
      </w:r>
      <w:r w:rsidR="00BB4455" w:rsidRPr="0092771F">
        <w:t> </w:t>
      </w:r>
      <w:r w:rsidRPr="0092771F">
        <w:t>IC, entitled to observe the search being conducted.</w:t>
      </w:r>
    </w:p>
    <w:p w:rsidR="001769E6" w:rsidRPr="0092771F" w:rsidRDefault="001769E6" w:rsidP="001769E6">
      <w:pPr>
        <w:pStyle w:val="subsection"/>
      </w:pPr>
      <w:r w:rsidRPr="0092771F">
        <w:tab/>
        <w:t>(2)</w:t>
      </w:r>
      <w:r w:rsidRPr="0092771F">
        <w:tab/>
        <w:t>The right to observe the search being conducted ceases if the person impedes the search.</w:t>
      </w:r>
    </w:p>
    <w:p w:rsidR="001769E6" w:rsidRPr="0092771F" w:rsidRDefault="001769E6" w:rsidP="001769E6">
      <w:pPr>
        <w:pStyle w:val="subsection"/>
      </w:pPr>
      <w:r w:rsidRPr="0092771F">
        <w:tab/>
        <w:t>(3)</w:t>
      </w:r>
      <w:r w:rsidRPr="0092771F">
        <w:tab/>
        <w:t>This section does not prevent 2 or more areas of the premises being searched at the same time.</w:t>
      </w:r>
    </w:p>
    <w:p w:rsidR="00FB42EA" w:rsidRPr="0092771F" w:rsidRDefault="00FB42EA" w:rsidP="00FB42EA">
      <w:pPr>
        <w:pStyle w:val="ActHead5"/>
      </w:pPr>
      <w:bookmarkStart w:id="30" w:name="_Toc124504828"/>
      <w:r w:rsidRPr="00A952F7">
        <w:rPr>
          <w:rStyle w:val="CharSectno"/>
        </w:rPr>
        <w:t>3Q</w:t>
      </w:r>
      <w:r w:rsidRPr="0092771F">
        <w:t xml:space="preserve">  Receipts for things seized under warrant or moved</w:t>
      </w:r>
      <w:bookmarkEnd w:id="30"/>
    </w:p>
    <w:p w:rsidR="001769E6" w:rsidRPr="0092771F" w:rsidRDefault="001769E6" w:rsidP="001769E6">
      <w:pPr>
        <w:pStyle w:val="subsection"/>
      </w:pPr>
      <w:r w:rsidRPr="0092771F">
        <w:tab/>
        <w:t>(1)</w:t>
      </w:r>
      <w:r w:rsidRPr="0092771F">
        <w:tab/>
        <w:t>If a thing is seized under a warrant or moved under subsection</w:t>
      </w:r>
      <w:r w:rsidR="00EC0E72" w:rsidRPr="0092771F">
        <w:t> </w:t>
      </w:r>
      <w:r w:rsidRPr="0092771F">
        <w:t>3K(2), the executing officer or a constable assisting must provide a receipt for the thing.</w:t>
      </w:r>
    </w:p>
    <w:p w:rsidR="001769E6" w:rsidRPr="0092771F" w:rsidRDefault="001769E6" w:rsidP="001769E6">
      <w:pPr>
        <w:pStyle w:val="subsection"/>
      </w:pPr>
      <w:r w:rsidRPr="0092771F">
        <w:tab/>
        <w:t>(2)</w:t>
      </w:r>
      <w:r w:rsidRPr="0092771F">
        <w:tab/>
        <w:t>If 2 or more things are seized or moved, they may be covered in the one receipt.</w:t>
      </w:r>
    </w:p>
    <w:p w:rsidR="001769E6" w:rsidRPr="0092771F" w:rsidRDefault="001769E6" w:rsidP="001769E6">
      <w:pPr>
        <w:pStyle w:val="ActHead5"/>
      </w:pPr>
      <w:bookmarkStart w:id="31" w:name="_Toc124504829"/>
      <w:r w:rsidRPr="00A952F7">
        <w:rPr>
          <w:rStyle w:val="CharSectno"/>
        </w:rPr>
        <w:t>3R</w:t>
      </w:r>
      <w:r w:rsidRPr="0092771F">
        <w:t xml:space="preserve">  Warrants by telephone or other electronic means</w:t>
      </w:r>
      <w:bookmarkEnd w:id="31"/>
    </w:p>
    <w:p w:rsidR="001769E6" w:rsidRPr="0092771F" w:rsidRDefault="001769E6" w:rsidP="001769E6">
      <w:pPr>
        <w:pStyle w:val="subsection"/>
      </w:pPr>
      <w:r w:rsidRPr="0092771F">
        <w:tab/>
        <w:t>(1)</w:t>
      </w:r>
      <w:r w:rsidRPr="0092771F">
        <w:tab/>
        <w:t xml:space="preserve">A constable may make an application to an issuing officer for a warrant by telephone, telex, </w:t>
      </w:r>
      <w:r w:rsidR="005E15C2" w:rsidRPr="0092771F">
        <w:t>fax</w:t>
      </w:r>
      <w:r w:rsidRPr="0092771F">
        <w:t xml:space="preserve"> or other electronic means:</w:t>
      </w:r>
    </w:p>
    <w:p w:rsidR="001769E6" w:rsidRPr="0092771F" w:rsidRDefault="001769E6" w:rsidP="001769E6">
      <w:pPr>
        <w:pStyle w:val="paragraph"/>
      </w:pPr>
      <w:r w:rsidRPr="0092771F">
        <w:tab/>
        <w:t>(a)</w:t>
      </w:r>
      <w:r w:rsidRPr="0092771F">
        <w:tab/>
        <w:t>in an urgent case; or</w:t>
      </w:r>
    </w:p>
    <w:p w:rsidR="001769E6" w:rsidRPr="0092771F" w:rsidRDefault="001769E6" w:rsidP="001769E6">
      <w:pPr>
        <w:pStyle w:val="paragraph"/>
      </w:pPr>
      <w:r w:rsidRPr="0092771F">
        <w:tab/>
        <w:t>(b)</w:t>
      </w:r>
      <w:r w:rsidRPr="0092771F">
        <w:tab/>
        <w:t>if the delay that would occur if an application were made in person would frustrate the effective execution of the warrant.</w:t>
      </w:r>
    </w:p>
    <w:p w:rsidR="001769E6" w:rsidRPr="0092771F" w:rsidRDefault="001769E6" w:rsidP="003045FF">
      <w:pPr>
        <w:pStyle w:val="subsection"/>
        <w:keepNext/>
        <w:keepLines/>
      </w:pPr>
      <w:r w:rsidRPr="0092771F">
        <w:tab/>
        <w:t>(2)</w:t>
      </w:r>
      <w:r w:rsidRPr="0092771F">
        <w:tab/>
        <w:t>The issuing officer:</w:t>
      </w:r>
    </w:p>
    <w:p w:rsidR="001769E6" w:rsidRPr="0092771F" w:rsidRDefault="001769E6" w:rsidP="001769E6">
      <w:pPr>
        <w:pStyle w:val="paragraph"/>
      </w:pPr>
      <w:r w:rsidRPr="0092771F">
        <w:tab/>
        <w:t>(a)</w:t>
      </w:r>
      <w:r w:rsidRPr="0092771F">
        <w:tab/>
        <w:t>may require communication by voice to the extent that it is practicable in the circumstances; and</w:t>
      </w:r>
    </w:p>
    <w:p w:rsidR="001769E6" w:rsidRPr="0092771F" w:rsidRDefault="001769E6" w:rsidP="001769E6">
      <w:pPr>
        <w:pStyle w:val="paragraph"/>
      </w:pPr>
      <w:r w:rsidRPr="0092771F">
        <w:tab/>
        <w:t>(b)</w:t>
      </w:r>
      <w:r w:rsidRPr="0092771F">
        <w:tab/>
        <w:t>may make a recording of the whole or any part of any such communication by voice.</w:t>
      </w:r>
    </w:p>
    <w:p w:rsidR="001769E6" w:rsidRPr="0092771F" w:rsidRDefault="001769E6" w:rsidP="001769E6">
      <w:pPr>
        <w:pStyle w:val="subsection"/>
      </w:pPr>
      <w:r w:rsidRPr="0092771F">
        <w:tab/>
        <w:t>(3)</w:t>
      </w:r>
      <w:r w:rsidRPr="0092771F">
        <w:tab/>
        <w:t>An application under this section must include all information required to be provided in an ordinary application for a warrant, but the application may, if necessary, be made before the information is sworn.</w:t>
      </w:r>
    </w:p>
    <w:p w:rsidR="001769E6" w:rsidRPr="0092771F" w:rsidRDefault="001769E6" w:rsidP="001769E6">
      <w:pPr>
        <w:pStyle w:val="subsection"/>
      </w:pPr>
      <w:r w:rsidRPr="0092771F">
        <w:tab/>
        <w:t>(4)</w:t>
      </w:r>
      <w:r w:rsidRPr="0092771F">
        <w:tab/>
        <w:t>If an application is made to an issuing officer under this section and the issuing officer, after considering the information and having received and considered such further information (if any) as the issuing officer required, is satisfied that:</w:t>
      </w:r>
    </w:p>
    <w:p w:rsidR="001769E6" w:rsidRPr="0092771F" w:rsidRDefault="001769E6" w:rsidP="001769E6">
      <w:pPr>
        <w:pStyle w:val="paragraph"/>
      </w:pPr>
      <w:r w:rsidRPr="0092771F">
        <w:tab/>
        <w:t>(a)</w:t>
      </w:r>
      <w:r w:rsidRPr="0092771F">
        <w:tab/>
        <w:t>a warrant in the terms of the application should be issued urgently; or</w:t>
      </w:r>
    </w:p>
    <w:p w:rsidR="001769E6" w:rsidRPr="0092771F" w:rsidRDefault="001769E6" w:rsidP="001769E6">
      <w:pPr>
        <w:pStyle w:val="paragraph"/>
      </w:pPr>
      <w:r w:rsidRPr="0092771F">
        <w:tab/>
        <w:t>(b)</w:t>
      </w:r>
      <w:r w:rsidRPr="0092771F">
        <w:tab/>
        <w:t>the delay that would occur if an application were made in person would frustrate the effective execution of the warrant;</w:t>
      </w:r>
    </w:p>
    <w:p w:rsidR="001769E6" w:rsidRPr="0092771F" w:rsidRDefault="001769E6" w:rsidP="001769E6">
      <w:pPr>
        <w:pStyle w:val="subsection2"/>
      </w:pPr>
      <w:r w:rsidRPr="0092771F">
        <w:t>the issuing officer may complete and sign the same form of warrant that would be issued under section</w:t>
      </w:r>
      <w:r w:rsidR="00EC0E72" w:rsidRPr="0092771F">
        <w:t> </w:t>
      </w:r>
      <w:r w:rsidRPr="0092771F">
        <w:t>3E.</w:t>
      </w:r>
    </w:p>
    <w:p w:rsidR="001769E6" w:rsidRPr="0092771F" w:rsidRDefault="001769E6" w:rsidP="001769E6">
      <w:pPr>
        <w:pStyle w:val="subsection"/>
      </w:pPr>
      <w:r w:rsidRPr="0092771F">
        <w:tab/>
        <w:t>(5)</w:t>
      </w:r>
      <w:r w:rsidRPr="0092771F">
        <w:tab/>
        <w:t xml:space="preserve">If the issuing officer decides to issue the warrant, the issuing officer is to inform the applicant, by telephone, telex, </w:t>
      </w:r>
      <w:r w:rsidR="005E15C2" w:rsidRPr="0092771F">
        <w:t>fax</w:t>
      </w:r>
      <w:r w:rsidRPr="0092771F">
        <w:t xml:space="preserve"> or other electronic means, of the terms of the warrant and the day on which and the time at which it was signed.</w:t>
      </w:r>
    </w:p>
    <w:p w:rsidR="001769E6" w:rsidRPr="0092771F" w:rsidRDefault="001769E6" w:rsidP="001769E6">
      <w:pPr>
        <w:pStyle w:val="subsection"/>
      </w:pPr>
      <w:r w:rsidRPr="0092771F">
        <w:tab/>
        <w:t>(6)</w:t>
      </w:r>
      <w:r w:rsidRPr="0092771F">
        <w:tab/>
        <w:t>The applicant must then complete a form of warrant in terms substantially corresponding to those given by the issuing officer, stating on the form the name of the issuing officer and the day on which and the time at which the warrant was signed.</w:t>
      </w:r>
    </w:p>
    <w:p w:rsidR="001769E6" w:rsidRPr="0092771F" w:rsidRDefault="001769E6" w:rsidP="001769E6">
      <w:pPr>
        <w:pStyle w:val="subsection"/>
      </w:pPr>
      <w:r w:rsidRPr="0092771F">
        <w:tab/>
        <w:t>(7)</w:t>
      </w:r>
      <w:r w:rsidRPr="0092771F">
        <w:tab/>
        <w:t xml:space="preserve">The applicant must, not later than the day after the day of expiry of the warrant or the day after the day on which the warrant was executed, whichever is the earlier, give or transmit to the issuing officer the form of warrant completed by the applicant and, if the information referred to in </w:t>
      </w:r>
      <w:r w:rsidR="00EC0E72" w:rsidRPr="0092771F">
        <w:t>subsection (</w:t>
      </w:r>
      <w:r w:rsidRPr="0092771F">
        <w:t>3) was not sworn, that information duly sworn.</w:t>
      </w:r>
    </w:p>
    <w:p w:rsidR="001769E6" w:rsidRPr="0092771F" w:rsidRDefault="001769E6" w:rsidP="001769E6">
      <w:pPr>
        <w:pStyle w:val="subsection"/>
      </w:pPr>
      <w:r w:rsidRPr="0092771F">
        <w:tab/>
        <w:t>(8)</w:t>
      </w:r>
      <w:r w:rsidRPr="0092771F">
        <w:tab/>
        <w:t xml:space="preserve">The issuing officer is to attach to the documents provided under </w:t>
      </w:r>
      <w:r w:rsidR="00EC0E72" w:rsidRPr="0092771F">
        <w:t>subsection (</w:t>
      </w:r>
      <w:r w:rsidRPr="0092771F">
        <w:t>7) the form of warrant completed by the issuing officer.</w:t>
      </w:r>
    </w:p>
    <w:p w:rsidR="001769E6" w:rsidRPr="0092771F" w:rsidRDefault="001769E6" w:rsidP="001769E6">
      <w:pPr>
        <w:pStyle w:val="subsection"/>
        <w:keepNext/>
      </w:pPr>
      <w:r w:rsidRPr="0092771F">
        <w:tab/>
        <w:t>(9)</w:t>
      </w:r>
      <w:r w:rsidRPr="0092771F">
        <w:tab/>
        <w:t>If:</w:t>
      </w:r>
    </w:p>
    <w:p w:rsidR="001769E6" w:rsidRPr="0092771F" w:rsidRDefault="001769E6" w:rsidP="001769E6">
      <w:pPr>
        <w:pStyle w:val="paragraph"/>
      </w:pPr>
      <w:r w:rsidRPr="0092771F">
        <w:tab/>
        <w:t>(a)</w:t>
      </w:r>
      <w:r w:rsidRPr="0092771F">
        <w:tab/>
        <w:t>it is material, in any proceedings, for a court to be satisfied that the exercise of a power under a warrant issued under this section was duly authorised; and</w:t>
      </w:r>
    </w:p>
    <w:p w:rsidR="001769E6" w:rsidRPr="0092771F" w:rsidRDefault="001769E6" w:rsidP="00954444">
      <w:pPr>
        <w:pStyle w:val="paragraph"/>
        <w:keepNext/>
        <w:keepLines/>
      </w:pPr>
      <w:r w:rsidRPr="0092771F">
        <w:tab/>
        <w:t>(b)</w:t>
      </w:r>
      <w:r w:rsidRPr="0092771F">
        <w:tab/>
        <w:t>the form of warrant signed by the issuing officer is not produced in evidence;</w:t>
      </w:r>
    </w:p>
    <w:p w:rsidR="001769E6" w:rsidRPr="0092771F" w:rsidRDefault="001769E6" w:rsidP="001769E6">
      <w:pPr>
        <w:pStyle w:val="subsection2"/>
      </w:pPr>
      <w:r w:rsidRPr="0092771F">
        <w:t>the court is to assume, unless the contrary is proved, that the exercise of the power was not duly authorised.</w:t>
      </w:r>
    </w:p>
    <w:p w:rsidR="001769E6" w:rsidRPr="0092771F" w:rsidRDefault="001769E6" w:rsidP="008259CB">
      <w:pPr>
        <w:pStyle w:val="ActHead5"/>
        <w:keepNext w:val="0"/>
      </w:pPr>
      <w:bookmarkStart w:id="32" w:name="_Toc124504830"/>
      <w:r w:rsidRPr="00A952F7">
        <w:rPr>
          <w:rStyle w:val="CharSectno"/>
        </w:rPr>
        <w:t>3S</w:t>
      </w:r>
      <w:r w:rsidRPr="0092771F">
        <w:t xml:space="preserve">  Restrictions on personal searches</w:t>
      </w:r>
      <w:bookmarkEnd w:id="32"/>
    </w:p>
    <w:p w:rsidR="001769E6" w:rsidRPr="0092771F" w:rsidRDefault="001769E6" w:rsidP="008259CB">
      <w:pPr>
        <w:pStyle w:val="subsection"/>
        <w:keepLines/>
      </w:pPr>
      <w:r w:rsidRPr="0092771F">
        <w:tab/>
      </w:r>
      <w:r w:rsidRPr="0092771F">
        <w:tab/>
        <w:t>A warrant cannot authorise a strip search or a search of a person’s body cavities.</w:t>
      </w:r>
    </w:p>
    <w:p w:rsidR="008E2099" w:rsidRPr="0092771F" w:rsidRDefault="008E2099" w:rsidP="008E2099">
      <w:pPr>
        <w:pStyle w:val="ActHead5"/>
      </w:pPr>
      <w:bookmarkStart w:id="33" w:name="_Toc124504831"/>
      <w:r w:rsidRPr="00A952F7">
        <w:rPr>
          <w:rStyle w:val="CharSectno"/>
        </w:rPr>
        <w:t>3SA</w:t>
      </w:r>
      <w:r w:rsidRPr="0092771F">
        <w:t xml:space="preserve">  Relationship of this Division to parliamentary privileges and immunities</w:t>
      </w:r>
      <w:bookmarkEnd w:id="33"/>
    </w:p>
    <w:p w:rsidR="008E2099" w:rsidRPr="0092771F" w:rsidRDefault="008E2099" w:rsidP="008E2099">
      <w:pPr>
        <w:pStyle w:val="subsection"/>
      </w:pPr>
      <w:r w:rsidRPr="0092771F">
        <w:tab/>
      </w:r>
      <w:r w:rsidRPr="0092771F">
        <w:tab/>
        <w:t>To avoid doubt, this Division does not affect the law relating to the powers, privileges and immunities of any of the following:</w:t>
      </w:r>
    </w:p>
    <w:p w:rsidR="008E2099" w:rsidRPr="0092771F" w:rsidRDefault="008E2099" w:rsidP="008E2099">
      <w:pPr>
        <w:pStyle w:val="paragraph"/>
      </w:pPr>
      <w:r w:rsidRPr="0092771F">
        <w:tab/>
        <w:t>(a)</w:t>
      </w:r>
      <w:r w:rsidRPr="0092771F">
        <w:tab/>
        <w:t>each House of the Parliament;</w:t>
      </w:r>
    </w:p>
    <w:p w:rsidR="008E2099" w:rsidRPr="0092771F" w:rsidRDefault="008E2099" w:rsidP="008E2099">
      <w:pPr>
        <w:pStyle w:val="paragraph"/>
      </w:pPr>
      <w:r w:rsidRPr="0092771F">
        <w:tab/>
        <w:t>(b)</w:t>
      </w:r>
      <w:r w:rsidRPr="0092771F">
        <w:tab/>
        <w:t>the members of each House of the Parliament;</w:t>
      </w:r>
    </w:p>
    <w:p w:rsidR="008E2099" w:rsidRPr="0092771F" w:rsidRDefault="008E2099" w:rsidP="008E2099">
      <w:pPr>
        <w:pStyle w:val="paragraph"/>
      </w:pPr>
      <w:r w:rsidRPr="0092771F">
        <w:tab/>
        <w:t>(c)</w:t>
      </w:r>
      <w:r w:rsidRPr="0092771F">
        <w:tab/>
        <w:t>the committees of each House of the Parliament and joint committees of both Houses of the Parliament.</w:t>
      </w:r>
    </w:p>
    <w:p w:rsidR="001769E6" w:rsidRPr="0092771F" w:rsidRDefault="001769E6" w:rsidP="00527FBC">
      <w:pPr>
        <w:pStyle w:val="ActHead3"/>
        <w:pageBreakBefore/>
      </w:pPr>
      <w:bookmarkStart w:id="34" w:name="_Toc124504832"/>
      <w:r w:rsidRPr="00A952F7">
        <w:rPr>
          <w:rStyle w:val="CharDivNo"/>
        </w:rPr>
        <w:t>Division</w:t>
      </w:r>
      <w:r w:rsidR="00EC0E72" w:rsidRPr="00A952F7">
        <w:rPr>
          <w:rStyle w:val="CharDivNo"/>
        </w:rPr>
        <w:t> </w:t>
      </w:r>
      <w:r w:rsidRPr="00A952F7">
        <w:rPr>
          <w:rStyle w:val="CharDivNo"/>
        </w:rPr>
        <w:t>3</w:t>
      </w:r>
      <w:r w:rsidRPr="0092771F">
        <w:t>—</w:t>
      </w:r>
      <w:r w:rsidRPr="00A952F7">
        <w:rPr>
          <w:rStyle w:val="CharDivText"/>
        </w:rPr>
        <w:t>Stopping and searching conveyances</w:t>
      </w:r>
      <w:bookmarkEnd w:id="34"/>
    </w:p>
    <w:p w:rsidR="001769E6" w:rsidRPr="0092771F" w:rsidRDefault="001769E6" w:rsidP="001769E6">
      <w:pPr>
        <w:pStyle w:val="ActHead5"/>
      </w:pPr>
      <w:bookmarkStart w:id="35" w:name="_Toc124504833"/>
      <w:r w:rsidRPr="00A952F7">
        <w:rPr>
          <w:rStyle w:val="CharSectno"/>
        </w:rPr>
        <w:t>3T</w:t>
      </w:r>
      <w:r w:rsidRPr="0092771F">
        <w:t xml:space="preserve">  Searches without warrant in emergency situations</w:t>
      </w:r>
      <w:bookmarkEnd w:id="35"/>
    </w:p>
    <w:p w:rsidR="001769E6" w:rsidRPr="0092771F" w:rsidRDefault="001769E6" w:rsidP="001769E6">
      <w:pPr>
        <w:pStyle w:val="subsection"/>
      </w:pPr>
      <w:r w:rsidRPr="0092771F">
        <w:tab/>
        <w:t>(1)</w:t>
      </w:r>
      <w:r w:rsidRPr="0092771F">
        <w:tab/>
        <w:t>This section applies if a constable suspects, on reasonable grounds, that:</w:t>
      </w:r>
    </w:p>
    <w:p w:rsidR="001769E6" w:rsidRPr="0092771F" w:rsidRDefault="001769E6" w:rsidP="001769E6">
      <w:pPr>
        <w:pStyle w:val="paragraph"/>
      </w:pPr>
      <w:r w:rsidRPr="0092771F">
        <w:tab/>
        <w:t>(a)</w:t>
      </w:r>
      <w:r w:rsidRPr="0092771F">
        <w:tab/>
        <w:t>a thing relevant to an indictable offence is in or on a conveyance; and</w:t>
      </w:r>
    </w:p>
    <w:p w:rsidR="001769E6" w:rsidRPr="0092771F" w:rsidRDefault="001769E6" w:rsidP="001769E6">
      <w:pPr>
        <w:pStyle w:val="paragraph"/>
      </w:pPr>
      <w:r w:rsidRPr="0092771F">
        <w:tab/>
        <w:t>(b)</w:t>
      </w:r>
      <w:r w:rsidRPr="0092771F">
        <w:tab/>
        <w:t xml:space="preserve">it is necessary to exercise a power under </w:t>
      </w:r>
      <w:r w:rsidR="00EC0E72" w:rsidRPr="0092771F">
        <w:t>subsection (</w:t>
      </w:r>
      <w:r w:rsidRPr="0092771F">
        <w:t>2) in order to prevent the thing from being concealed, lost or destroyed; and</w:t>
      </w:r>
    </w:p>
    <w:p w:rsidR="001769E6" w:rsidRPr="0092771F" w:rsidRDefault="001769E6" w:rsidP="001769E6">
      <w:pPr>
        <w:pStyle w:val="paragraph"/>
      </w:pPr>
      <w:r w:rsidRPr="0092771F">
        <w:tab/>
        <w:t>(c)</w:t>
      </w:r>
      <w:r w:rsidRPr="0092771F">
        <w:tab/>
        <w:t>it is necessary to exercise the power without the authority of a search warrant because the circumstances are serious and urgent.</w:t>
      </w:r>
    </w:p>
    <w:p w:rsidR="001769E6" w:rsidRPr="0092771F" w:rsidRDefault="001769E6" w:rsidP="001769E6">
      <w:pPr>
        <w:pStyle w:val="subsection"/>
      </w:pPr>
      <w:r w:rsidRPr="0092771F">
        <w:tab/>
        <w:t>(2)</w:t>
      </w:r>
      <w:r w:rsidRPr="0092771F">
        <w:tab/>
        <w:t>The constable may:</w:t>
      </w:r>
    </w:p>
    <w:p w:rsidR="001769E6" w:rsidRPr="0092771F" w:rsidRDefault="001769E6" w:rsidP="001769E6">
      <w:pPr>
        <w:pStyle w:val="paragraph"/>
      </w:pPr>
      <w:r w:rsidRPr="0092771F">
        <w:tab/>
        <w:t>(a)</w:t>
      </w:r>
      <w:r w:rsidRPr="0092771F">
        <w:tab/>
        <w:t>stop and detain the conveyance; and</w:t>
      </w:r>
    </w:p>
    <w:p w:rsidR="001769E6" w:rsidRPr="0092771F" w:rsidRDefault="001769E6" w:rsidP="001769E6">
      <w:pPr>
        <w:pStyle w:val="paragraph"/>
      </w:pPr>
      <w:r w:rsidRPr="0092771F">
        <w:tab/>
        <w:t>(b)</w:t>
      </w:r>
      <w:r w:rsidRPr="0092771F">
        <w:tab/>
        <w:t>search the conveyance and any container in or on the conveyance, for the thing; and</w:t>
      </w:r>
    </w:p>
    <w:p w:rsidR="001769E6" w:rsidRPr="0092771F" w:rsidRDefault="001769E6" w:rsidP="001769E6">
      <w:pPr>
        <w:pStyle w:val="paragraph"/>
      </w:pPr>
      <w:r w:rsidRPr="0092771F">
        <w:tab/>
        <w:t>(c)</w:t>
      </w:r>
      <w:r w:rsidRPr="0092771F">
        <w:tab/>
        <w:t>seize the thing if he or she finds it there.</w:t>
      </w:r>
    </w:p>
    <w:p w:rsidR="001769E6" w:rsidRPr="0092771F" w:rsidRDefault="001769E6" w:rsidP="001769E6">
      <w:pPr>
        <w:pStyle w:val="subsection"/>
      </w:pPr>
      <w:r w:rsidRPr="0092771F">
        <w:tab/>
        <w:t>(3)</w:t>
      </w:r>
      <w:r w:rsidRPr="0092771F">
        <w:tab/>
        <w:t>If, in the course of searching for the thing, the constable finds another thing relevant to an indictable offence or a thing relevant to a summary offence, the constable may seize that thing if he or she suspects, on reasonable grounds, that:</w:t>
      </w:r>
    </w:p>
    <w:p w:rsidR="001769E6" w:rsidRPr="0092771F" w:rsidRDefault="001769E6" w:rsidP="001769E6">
      <w:pPr>
        <w:pStyle w:val="paragraph"/>
      </w:pPr>
      <w:r w:rsidRPr="0092771F">
        <w:tab/>
        <w:t>(a)</w:t>
      </w:r>
      <w:r w:rsidRPr="0092771F">
        <w:tab/>
        <w:t>it is necessary to seize it in order to prevent its concealment, loss or destruction; and</w:t>
      </w:r>
    </w:p>
    <w:p w:rsidR="001769E6" w:rsidRPr="0092771F" w:rsidRDefault="001769E6" w:rsidP="001769E6">
      <w:pPr>
        <w:pStyle w:val="paragraph"/>
      </w:pPr>
      <w:r w:rsidRPr="0092771F">
        <w:tab/>
        <w:t>(b)</w:t>
      </w:r>
      <w:r w:rsidRPr="0092771F">
        <w:tab/>
        <w:t>it is necessary to seize it without the authority of a search warrant because the circumstances are serious and urgent.</w:t>
      </w:r>
    </w:p>
    <w:p w:rsidR="001769E6" w:rsidRPr="0092771F" w:rsidRDefault="001769E6" w:rsidP="001769E6">
      <w:pPr>
        <w:pStyle w:val="subsection"/>
      </w:pPr>
      <w:r w:rsidRPr="0092771F">
        <w:tab/>
        <w:t>(4)</w:t>
      </w:r>
      <w:r w:rsidRPr="0092771F">
        <w:tab/>
        <w:t>The constable must exercise his or her powers subject to section</w:t>
      </w:r>
      <w:r w:rsidR="00EC0E72" w:rsidRPr="0092771F">
        <w:t> </w:t>
      </w:r>
      <w:r w:rsidRPr="0092771F">
        <w:t>3U.</w:t>
      </w:r>
    </w:p>
    <w:p w:rsidR="001769E6" w:rsidRPr="0092771F" w:rsidRDefault="001769E6" w:rsidP="002C35C2">
      <w:pPr>
        <w:pStyle w:val="ActHead5"/>
      </w:pPr>
      <w:bookmarkStart w:id="36" w:name="_Toc124504834"/>
      <w:r w:rsidRPr="00A952F7">
        <w:rPr>
          <w:rStyle w:val="CharSectno"/>
        </w:rPr>
        <w:t>3U</w:t>
      </w:r>
      <w:r w:rsidRPr="0092771F">
        <w:t xml:space="preserve">  How a constable exercises a power under section</w:t>
      </w:r>
      <w:r w:rsidR="00EC0E72" w:rsidRPr="0092771F">
        <w:t> </w:t>
      </w:r>
      <w:r w:rsidRPr="0092771F">
        <w:t>3T</w:t>
      </w:r>
      <w:bookmarkEnd w:id="36"/>
    </w:p>
    <w:p w:rsidR="001769E6" w:rsidRPr="0092771F" w:rsidRDefault="001769E6" w:rsidP="002C35C2">
      <w:pPr>
        <w:pStyle w:val="subsection"/>
        <w:keepNext/>
        <w:keepLines/>
      </w:pPr>
      <w:r w:rsidRPr="0092771F">
        <w:tab/>
      </w:r>
      <w:r w:rsidRPr="0092771F">
        <w:tab/>
        <w:t>When a constable exercises a power under section</w:t>
      </w:r>
      <w:r w:rsidR="00EC0E72" w:rsidRPr="0092771F">
        <w:t> </w:t>
      </w:r>
      <w:r w:rsidRPr="0092771F">
        <w:t>3T in relation to a conveyance, he or she:</w:t>
      </w:r>
    </w:p>
    <w:p w:rsidR="001769E6" w:rsidRPr="0092771F" w:rsidRDefault="001769E6" w:rsidP="001769E6">
      <w:pPr>
        <w:pStyle w:val="paragraph"/>
      </w:pPr>
      <w:r w:rsidRPr="0092771F">
        <w:tab/>
        <w:t>(a)</w:t>
      </w:r>
      <w:r w:rsidRPr="0092771F">
        <w:tab/>
        <w:t>may use such assistance as is necessary; and</w:t>
      </w:r>
    </w:p>
    <w:p w:rsidR="001769E6" w:rsidRPr="0092771F" w:rsidRDefault="001769E6" w:rsidP="001769E6">
      <w:pPr>
        <w:pStyle w:val="paragraph"/>
      </w:pPr>
      <w:r w:rsidRPr="0092771F">
        <w:tab/>
        <w:t>(b)</w:t>
      </w:r>
      <w:r w:rsidRPr="0092771F">
        <w:tab/>
        <w:t>must search the conveyance in a public place or in some other place to which members of the public have ready access; and</w:t>
      </w:r>
    </w:p>
    <w:p w:rsidR="001769E6" w:rsidRPr="0092771F" w:rsidRDefault="001769E6" w:rsidP="001769E6">
      <w:pPr>
        <w:pStyle w:val="paragraph"/>
      </w:pPr>
      <w:r w:rsidRPr="0092771F">
        <w:tab/>
        <w:t>(c)</w:t>
      </w:r>
      <w:r w:rsidRPr="0092771F">
        <w:tab/>
        <w:t>must not detain the conveyance for longer than is necessary and reasonable to search it and any container found in or on the conveyance; and</w:t>
      </w:r>
    </w:p>
    <w:p w:rsidR="001769E6" w:rsidRPr="0092771F" w:rsidRDefault="001769E6" w:rsidP="001769E6">
      <w:pPr>
        <w:pStyle w:val="paragraph"/>
      </w:pPr>
      <w:r w:rsidRPr="0092771F">
        <w:tab/>
        <w:t>(d)</w:t>
      </w:r>
      <w:r w:rsidRPr="0092771F">
        <w:tab/>
        <w:t>may use such force as is necessary and reasonable in the circumstances, but must not damage the conveyance or any container found in or on the conveyance by forcing open a part of the conveyance or container unless:</w:t>
      </w:r>
    </w:p>
    <w:p w:rsidR="001769E6" w:rsidRPr="0092771F" w:rsidRDefault="001769E6" w:rsidP="001769E6">
      <w:pPr>
        <w:pStyle w:val="paragraphsub"/>
      </w:pPr>
      <w:r w:rsidRPr="0092771F">
        <w:tab/>
        <w:t>(i)</w:t>
      </w:r>
      <w:r w:rsidRPr="0092771F">
        <w:tab/>
        <w:t>the person (if any) apparently in charge of the conveyance has been given a reasonable opportunity to open that part or container; or</w:t>
      </w:r>
    </w:p>
    <w:p w:rsidR="001769E6" w:rsidRPr="0092771F" w:rsidRDefault="001769E6" w:rsidP="001769E6">
      <w:pPr>
        <w:pStyle w:val="paragraphsub"/>
      </w:pPr>
      <w:r w:rsidRPr="0092771F">
        <w:tab/>
        <w:t>(ii)</w:t>
      </w:r>
      <w:r w:rsidRPr="0092771F">
        <w:tab/>
        <w:t>it is not possible to give that person such an opportunity.</w:t>
      </w:r>
    </w:p>
    <w:p w:rsidR="00473CAB" w:rsidRPr="0092771F" w:rsidRDefault="00473CAB" w:rsidP="00527FBC">
      <w:pPr>
        <w:pStyle w:val="ActHead3"/>
        <w:pageBreakBefore/>
      </w:pPr>
      <w:bookmarkStart w:id="37" w:name="_Toc124504835"/>
      <w:r w:rsidRPr="00A952F7">
        <w:rPr>
          <w:rStyle w:val="CharDivNo"/>
        </w:rPr>
        <w:t>Division</w:t>
      </w:r>
      <w:r w:rsidR="00EC0E72" w:rsidRPr="00A952F7">
        <w:rPr>
          <w:rStyle w:val="CharDivNo"/>
        </w:rPr>
        <w:t> </w:t>
      </w:r>
      <w:r w:rsidRPr="00A952F7">
        <w:rPr>
          <w:rStyle w:val="CharDivNo"/>
        </w:rPr>
        <w:t>3A</w:t>
      </w:r>
      <w:r w:rsidRPr="0092771F">
        <w:t>—</w:t>
      </w:r>
      <w:r w:rsidRPr="00A952F7">
        <w:rPr>
          <w:rStyle w:val="CharDivText"/>
        </w:rPr>
        <w:t>Powers in relation to terrorist acts and terrorism offences</w:t>
      </w:r>
      <w:bookmarkEnd w:id="37"/>
    </w:p>
    <w:p w:rsidR="003D3F7D" w:rsidRPr="0092771F" w:rsidRDefault="003D3F7D" w:rsidP="003D3F7D">
      <w:pPr>
        <w:pStyle w:val="ActHead4"/>
      </w:pPr>
      <w:bookmarkStart w:id="38" w:name="_Toc124504836"/>
      <w:r w:rsidRPr="00A952F7">
        <w:rPr>
          <w:rStyle w:val="CharSubdNo"/>
        </w:rPr>
        <w:t>Subdivision A</w:t>
      </w:r>
      <w:r w:rsidRPr="0092771F">
        <w:t>—</w:t>
      </w:r>
      <w:r w:rsidRPr="00A952F7">
        <w:rPr>
          <w:rStyle w:val="CharSubdText"/>
        </w:rPr>
        <w:t>Definitions</w:t>
      </w:r>
      <w:bookmarkEnd w:id="38"/>
    </w:p>
    <w:p w:rsidR="003D3F7D" w:rsidRPr="0092771F" w:rsidRDefault="003D3F7D" w:rsidP="003D3F7D">
      <w:pPr>
        <w:pStyle w:val="ActHead5"/>
      </w:pPr>
      <w:bookmarkStart w:id="39" w:name="_Toc124504837"/>
      <w:r w:rsidRPr="00A952F7">
        <w:rPr>
          <w:rStyle w:val="CharSectno"/>
        </w:rPr>
        <w:t>3UA</w:t>
      </w:r>
      <w:r w:rsidRPr="0092771F">
        <w:t xml:space="preserve">  Definitions</w:t>
      </w:r>
      <w:bookmarkEnd w:id="39"/>
    </w:p>
    <w:p w:rsidR="003D3F7D" w:rsidRPr="0092771F" w:rsidRDefault="003D3F7D" w:rsidP="003D3F7D">
      <w:pPr>
        <w:pStyle w:val="subsection"/>
      </w:pPr>
      <w:r w:rsidRPr="0092771F">
        <w:tab/>
      </w:r>
      <w:r w:rsidRPr="0092771F">
        <w:tab/>
        <w:t>In this Division:</w:t>
      </w:r>
    </w:p>
    <w:p w:rsidR="003D3F7D" w:rsidRPr="0092771F" w:rsidRDefault="003D3F7D" w:rsidP="003D3F7D">
      <w:pPr>
        <w:pStyle w:val="Definition"/>
      </w:pPr>
      <w:r w:rsidRPr="0092771F">
        <w:rPr>
          <w:b/>
          <w:i/>
        </w:rPr>
        <w:t>Commonwealth place</w:t>
      </w:r>
      <w:r w:rsidRPr="0092771F">
        <w:t xml:space="preserve"> means a Commonwealth place within the meaning of the </w:t>
      </w:r>
      <w:r w:rsidRPr="0092771F">
        <w:rPr>
          <w:i/>
        </w:rPr>
        <w:t>Commonwealth Places (Application of Laws) Act 1970</w:t>
      </w:r>
      <w:r w:rsidRPr="0092771F">
        <w:t>.</w:t>
      </w:r>
    </w:p>
    <w:p w:rsidR="003D3F7D" w:rsidRPr="0092771F" w:rsidRDefault="003D3F7D" w:rsidP="003D3F7D">
      <w:pPr>
        <w:pStyle w:val="Definition"/>
      </w:pPr>
      <w:r w:rsidRPr="0092771F">
        <w:rPr>
          <w:b/>
          <w:i/>
        </w:rPr>
        <w:t>police officer</w:t>
      </w:r>
      <w:r w:rsidRPr="0092771F">
        <w:t xml:space="preserve"> means:</w:t>
      </w:r>
    </w:p>
    <w:p w:rsidR="003D3F7D" w:rsidRPr="0092771F" w:rsidRDefault="003D3F7D" w:rsidP="003D3F7D">
      <w:pPr>
        <w:pStyle w:val="paragraph"/>
      </w:pPr>
      <w:r w:rsidRPr="0092771F">
        <w:tab/>
        <w:t>(a)</w:t>
      </w:r>
      <w:r w:rsidRPr="0092771F">
        <w:tab/>
        <w:t xml:space="preserve">a member of the Australian Federal Police (within the meaning of the </w:t>
      </w:r>
      <w:r w:rsidRPr="0092771F">
        <w:rPr>
          <w:i/>
        </w:rPr>
        <w:t>Australian Federal Police Act 1979</w:t>
      </w:r>
      <w:r w:rsidRPr="0092771F">
        <w:t>); or</w:t>
      </w:r>
    </w:p>
    <w:p w:rsidR="003D3F7D" w:rsidRPr="0092771F" w:rsidRDefault="003D3F7D" w:rsidP="003D3F7D">
      <w:pPr>
        <w:pStyle w:val="paragraph"/>
      </w:pPr>
      <w:r w:rsidRPr="0092771F">
        <w:tab/>
        <w:t>(b)</w:t>
      </w:r>
      <w:r w:rsidRPr="0092771F">
        <w:tab/>
        <w:t>a special member (within the meaning of that Act); or</w:t>
      </w:r>
    </w:p>
    <w:p w:rsidR="003D3F7D" w:rsidRPr="0092771F" w:rsidRDefault="003D3F7D" w:rsidP="003D3F7D">
      <w:pPr>
        <w:pStyle w:val="paragraph"/>
      </w:pPr>
      <w:r w:rsidRPr="0092771F">
        <w:tab/>
        <w:t>(c)</w:t>
      </w:r>
      <w:r w:rsidRPr="0092771F">
        <w:tab/>
        <w:t>a member, however described, of a police force of a State or Territory.</w:t>
      </w:r>
    </w:p>
    <w:p w:rsidR="003D3F7D" w:rsidRPr="0092771F" w:rsidRDefault="003D3F7D" w:rsidP="003D3F7D">
      <w:pPr>
        <w:pStyle w:val="Definition"/>
      </w:pPr>
      <w:r w:rsidRPr="0092771F">
        <w:rPr>
          <w:b/>
          <w:i/>
        </w:rPr>
        <w:t>prescribed security zone</w:t>
      </w:r>
      <w:r w:rsidRPr="0092771F">
        <w:t xml:space="preserve"> means a zone in respect of which a declaration under section</w:t>
      </w:r>
      <w:r w:rsidR="00EC0E72" w:rsidRPr="0092771F">
        <w:t> </w:t>
      </w:r>
      <w:r w:rsidRPr="0092771F">
        <w:t>3UJ is in force.</w:t>
      </w:r>
    </w:p>
    <w:p w:rsidR="003D3F7D" w:rsidRPr="0092771F" w:rsidRDefault="003D3F7D" w:rsidP="003D3F7D">
      <w:pPr>
        <w:pStyle w:val="Definition"/>
      </w:pPr>
      <w:r w:rsidRPr="0092771F">
        <w:rPr>
          <w:b/>
          <w:i/>
        </w:rPr>
        <w:t>serious offence related item</w:t>
      </w:r>
      <w:r w:rsidRPr="0092771F">
        <w:t xml:space="preserve"> means a thing that a police officer conducting a search under section</w:t>
      </w:r>
      <w:r w:rsidR="00EC0E72" w:rsidRPr="0092771F">
        <w:t> </w:t>
      </w:r>
      <w:r w:rsidRPr="0092771F">
        <w:t>3UD reasonably suspects:</w:t>
      </w:r>
    </w:p>
    <w:p w:rsidR="003D3F7D" w:rsidRPr="0092771F" w:rsidRDefault="003D3F7D" w:rsidP="003D3F7D">
      <w:pPr>
        <w:pStyle w:val="paragraph"/>
      </w:pPr>
      <w:r w:rsidRPr="0092771F">
        <w:tab/>
        <w:t>(a)</w:t>
      </w:r>
      <w:r w:rsidRPr="0092771F">
        <w:tab/>
        <w:t>may be used in a serious offence; or</w:t>
      </w:r>
    </w:p>
    <w:p w:rsidR="003D3F7D" w:rsidRPr="0092771F" w:rsidRDefault="003D3F7D" w:rsidP="003D3F7D">
      <w:pPr>
        <w:pStyle w:val="paragraph"/>
      </w:pPr>
      <w:r w:rsidRPr="0092771F">
        <w:tab/>
        <w:t>(b)</w:t>
      </w:r>
      <w:r w:rsidRPr="0092771F">
        <w:tab/>
        <w:t>is connected with the preparation for, or the engagement of a person in, a serious offence; or</w:t>
      </w:r>
    </w:p>
    <w:p w:rsidR="003D3F7D" w:rsidRPr="0092771F" w:rsidRDefault="003D3F7D" w:rsidP="003D3F7D">
      <w:pPr>
        <w:pStyle w:val="paragraph"/>
      </w:pPr>
      <w:r w:rsidRPr="0092771F">
        <w:tab/>
        <w:t>(c)</w:t>
      </w:r>
      <w:r w:rsidRPr="0092771F">
        <w:tab/>
        <w:t>is evidence of, or relating to, a serious offence.</w:t>
      </w:r>
    </w:p>
    <w:p w:rsidR="003D3F7D" w:rsidRPr="0092771F" w:rsidRDefault="003D3F7D" w:rsidP="003D3F7D">
      <w:pPr>
        <w:pStyle w:val="Definition"/>
      </w:pPr>
      <w:r w:rsidRPr="0092771F">
        <w:rPr>
          <w:b/>
          <w:i/>
        </w:rPr>
        <w:t>terrorism related item</w:t>
      </w:r>
      <w:r w:rsidRPr="0092771F">
        <w:t xml:space="preserve"> means a thing that a police officer conducting a search under section</w:t>
      </w:r>
      <w:r w:rsidR="00EC0E72" w:rsidRPr="0092771F">
        <w:t> </w:t>
      </w:r>
      <w:r w:rsidRPr="0092771F">
        <w:t>3UD reasonably suspects:</w:t>
      </w:r>
    </w:p>
    <w:p w:rsidR="003D3F7D" w:rsidRPr="0092771F" w:rsidRDefault="003D3F7D" w:rsidP="003D3F7D">
      <w:pPr>
        <w:pStyle w:val="paragraph"/>
      </w:pPr>
      <w:r w:rsidRPr="0092771F">
        <w:tab/>
        <w:t>(a)</w:t>
      </w:r>
      <w:r w:rsidRPr="0092771F">
        <w:tab/>
        <w:t>may be used in a terrorist act; or</w:t>
      </w:r>
    </w:p>
    <w:p w:rsidR="003D3F7D" w:rsidRPr="0092771F" w:rsidRDefault="003D3F7D" w:rsidP="003D3F7D">
      <w:pPr>
        <w:pStyle w:val="paragraph"/>
      </w:pPr>
      <w:r w:rsidRPr="0092771F">
        <w:tab/>
        <w:t>(b)</w:t>
      </w:r>
      <w:r w:rsidRPr="0092771F">
        <w:tab/>
        <w:t>is connected with the preparation for, or the engagement of a person in, a terrorist act; or</w:t>
      </w:r>
    </w:p>
    <w:p w:rsidR="003D3F7D" w:rsidRPr="0092771F" w:rsidRDefault="003D3F7D" w:rsidP="003D3F7D">
      <w:pPr>
        <w:pStyle w:val="paragraph"/>
      </w:pPr>
      <w:r w:rsidRPr="0092771F">
        <w:tab/>
        <w:t>(c)</w:t>
      </w:r>
      <w:r w:rsidRPr="0092771F">
        <w:tab/>
        <w:t>is evidence of, or relating to, a terrorist act.</w:t>
      </w:r>
    </w:p>
    <w:p w:rsidR="003D3F7D" w:rsidRPr="0092771F" w:rsidRDefault="003D3F7D" w:rsidP="003D3F7D">
      <w:pPr>
        <w:pStyle w:val="Definition"/>
      </w:pPr>
      <w:r w:rsidRPr="0092771F">
        <w:rPr>
          <w:b/>
          <w:i/>
        </w:rPr>
        <w:t>vehicle</w:t>
      </w:r>
      <w:r w:rsidRPr="0092771F">
        <w:t xml:space="preserve"> includes any means of transport (and, without limitation, includes a vessel and an aircraft).</w:t>
      </w:r>
    </w:p>
    <w:p w:rsidR="003D3F7D" w:rsidRPr="0092771F" w:rsidRDefault="003D3F7D" w:rsidP="003D3F7D">
      <w:pPr>
        <w:pStyle w:val="ActHead4"/>
      </w:pPr>
      <w:bookmarkStart w:id="40" w:name="_Toc124504838"/>
      <w:r w:rsidRPr="00A952F7">
        <w:rPr>
          <w:rStyle w:val="CharSubdNo"/>
        </w:rPr>
        <w:t>Subdivision B</w:t>
      </w:r>
      <w:r w:rsidRPr="0092771F">
        <w:t>—</w:t>
      </w:r>
      <w:r w:rsidRPr="00A952F7">
        <w:rPr>
          <w:rStyle w:val="CharSubdText"/>
        </w:rPr>
        <w:t>Powers</w:t>
      </w:r>
      <w:bookmarkEnd w:id="40"/>
    </w:p>
    <w:p w:rsidR="003D3F7D" w:rsidRPr="0092771F" w:rsidRDefault="003D3F7D" w:rsidP="003D3F7D">
      <w:pPr>
        <w:pStyle w:val="ActHead5"/>
      </w:pPr>
      <w:bookmarkStart w:id="41" w:name="_Toc124504839"/>
      <w:r w:rsidRPr="00A952F7">
        <w:rPr>
          <w:rStyle w:val="CharSectno"/>
        </w:rPr>
        <w:t>3UB</w:t>
      </w:r>
      <w:r w:rsidRPr="0092771F">
        <w:t xml:space="preserve">  Application of Subdivision</w:t>
      </w:r>
      <w:bookmarkEnd w:id="41"/>
    </w:p>
    <w:p w:rsidR="003D3F7D" w:rsidRPr="0092771F" w:rsidRDefault="003D3F7D" w:rsidP="003D3F7D">
      <w:pPr>
        <w:pStyle w:val="subsection"/>
      </w:pPr>
      <w:r w:rsidRPr="0092771F">
        <w:tab/>
      </w:r>
      <w:r w:rsidR="00890D2F" w:rsidRPr="0092771F">
        <w:t>(1)</w:t>
      </w:r>
      <w:r w:rsidRPr="0092771F">
        <w:tab/>
        <w:t>A police officer may exercise the powers under this Subdivision in relation to a person if:</w:t>
      </w:r>
    </w:p>
    <w:p w:rsidR="003D3F7D" w:rsidRPr="0092771F" w:rsidRDefault="003D3F7D" w:rsidP="003D3F7D">
      <w:pPr>
        <w:pStyle w:val="paragraph"/>
      </w:pPr>
      <w:r w:rsidRPr="0092771F">
        <w:tab/>
        <w:t>(a)</w:t>
      </w:r>
      <w:r w:rsidRPr="0092771F">
        <w:tab/>
        <w:t>the person is in a Commonwealth place (other than a prescribed security zone) and the officer suspects on reasonable grounds that the person might have just committed, might be committing or might be about to commit, a terrorist act; or</w:t>
      </w:r>
    </w:p>
    <w:p w:rsidR="003D3F7D" w:rsidRPr="0092771F" w:rsidRDefault="003D3F7D" w:rsidP="003D3F7D">
      <w:pPr>
        <w:pStyle w:val="paragraph"/>
      </w:pPr>
      <w:r w:rsidRPr="0092771F">
        <w:tab/>
        <w:t>(b)</w:t>
      </w:r>
      <w:r w:rsidRPr="0092771F">
        <w:tab/>
        <w:t>the person is in a Commonwealth place in a prescribed security zone.</w:t>
      </w:r>
    </w:p>
    <w:p w:rsidR="00890D2F" w:rsidRPr="0092771F" w:rsidRDefault="00890D2F" w:rsidP="00890D2F">
      <w:pPr>
        <w:pStyle w:val="subsection"/>
      </w:pPr>
      <w:r w:rsidRPr="0092771F">
        <w:tab/>
        <w:t>(2)</w:t>
      </w:r>
      <w:r w:rsidRPr="0092771F">
        <w:tab/>
        <w:t>This section does not limit the operation of section</w:t>
      </w:r>
      <w:r w:rsidR="00EC0E72" w:rsidRPr="0092771F">
        <w:t> </w:t>
      </w:r>
      <w:r w:rsidRPr="0092771F">
        <w:t>3UEA.</w:t>
      </w:r>
    </w:p>
    <w:p w:rsidR="003D3F7D" w:rsidRPr="0092771F" w:rsidRDefault="003D3F7D" w:rsidP="003D3F7D">
      <w:pPr>
        <w:pStyle w:val="ActHead5"/>
      </w:pPr>
      <w:bookmarkStart w:id="42" w:name="_Toc124504840"/>
      <w:r w:rsidRPr="00A952F7">
        <w:rPr>
          <w:rStyle w:val="CharSectno"/>
        </w:rPr>
        <w:t>3UC</w:t>
      </w:r>
      <w:r w:rsidRPr="0092771F">
        <w:t xml:space="preserve">  Requirement to provide name etc.</w:t>
      </w:r>
      <w:bookmarkEnd w:id="42"/>
    </w:p>
    <w:p w:rsidR="003D3F7D" w:rsidRPr="0092771F" w:rsidRDefault="003D3F7D" w:rsidP="003D3F7D">
      <w:pPr>
        <w:pStyle w:val="subsection"/>
      </w:pPr>
      <w:r w:rsidRPr="0092771F">
        <w:tab/>
        <w:t>(1)</w:t>
      </w:r>
      <w:r w:rsidRPr="0092771F">
        <w:tab/>
        <w:t>A police officer may request the person to provide the officer with the following details:</w:t>
      </w:r>
    </w:p>
    <w:p w:rsidR="003D3F7D" w:rsidRPr="0092771F" w:rsidRDefault="003D3F7D" w:rsidP="003D3F7D">
      <w:pPr>
        <w:pStyle w:val="paragraph"/>
      </w:pPr>
      <w:r w:rsidRPr="0092771F">
        <w:tab/>
        <w:t>(a)</w:t>
      </w:r>
      <w:r w:rsidRPr="0092771F">
        <w:tab/>
        <w:t>the person’s name;</w:t>
      </w:r>
    </w:p>
    <w:p w:rsidR="003D3F7D" w:rsidRPr="0092771F" w:rsidRDefault="003D3F7D" w:rsidP="003D3F7D">
      <w:pPr>
        <w:pStyle w:val="paragraph"/>
      </w:pPr>
      <w:r w:rsidRPr="0092771F">
        <w:tab/>
        <w:t>(b)</w:t>
      </w:r>
      <w:r w:rsidRPr="0092771F">
        <w:tab/>
        <w:t>the person’s residential address;</w:t>
      </w:r>
    </w:p>
    <w:p w:rsidR="003D3F7D" w:rsidRPr="0092771F" w:rsidRDefault="003D3F7D" w:rsidP="003D3F7D">
      <w:pPr>
        <w:pStyle w:val="paragraph"/>
      </w:pPr>
      <w:r w:rsidRPr="0092771F">
        <w:tab/>
        <w:t>(c)</w:t>
      </w:r>
      <w:r w:rsidRPr="0092771F">
        <w:tab/>
        <w:t>the person’s reason for being in that particular Commonwealth place;</w:t>
      </w:r>
    </w:p>
    <w:p w:rsidR="003D3F7D" w:rsidRPr="0092771F" w:rsidRDefault="003D3F7D" w:rsidP="003D3F7D">
      <w:pPr>
        <w:pStyle w:val="paragraph"/>
      </w:pPr>
      <w:r w:rsidRPr="0092771F">
        <w:tab/>
        <w:t>(d)</w:t>
      </w:r>
      <w:r w:rsidRPr="0092771F">
        <w:tab/>
        <w:t>evidence of the person’s identity.</w:t>
      </w:r>
    </w:p>
    <w:p w:rsidR="003D3F7D" w:rsidRPr="0092771F" w:rsidRDefault="003D3F7D" w:rsidP="003D3F7D">
      <w:pPr>
        <w:pStyle w:val="subsection"/>
      </w:pPr>
      <w:r w:rsidRPr="0092771F">
        <w:tab/>
        <w:t>(2)</w:t>
      </w:r>
      <w:r w:rsidRPr="0092771F">
        <w:tab/>
        <w:t>If a police officer:</w:t>
      </w:r>
    </w:p>
    <w:p w:rsidR="003D3F7D" w:rsidRPr="0092771F" w:rsidRDefault="003D3F7D" w:rsidP="003D3F7D">
      <w:pPr>
        <w:pStyle w:val="paragraph"/>
      </w:pPr>
      <w:r w:rsidRPr="0092771F">
        <w:tab/>
        <w:t>(a)</w:t>
      </w:r>
      <w:r w:rsidRPr="0092771F">
        <w:tab/>
        <w:t xml:space="preserve">makes a request under </w:t>
      </w:r>
      <w:r w:rsidR="00EC0E72" w:rsidRPr="0092771F">
        <w:t>subsection (</w:t>
      </w:r>
      <w:r w:rsidRPr="0092771F">
        <w:t>1); and</w:t>
      </w:r>
    </w:p>
    <w:p w:rsidR="003D3F7D" w:rsidRPr="0092771F" w:rsidRDefault="003D3F7D" w:rsidP="003D3F7D">
      <w:pPr>
        <w:pStyle w:val="paragraph"/>
      </w:pPr>
      <w:r w:rsidRPr="0092771F">
        <w:tab/>
        <w:t>(b)</w:t>
      </w:r>
      <w:r w:rsidRPr="0092771F">
        <w:tab/>
        <w:t>informs the person:</w:t>
      </w:r>
    </w:p>
    <w:p w:rsidR="003D3F7D" w:rsidRPr="0092771F" w:rsidRDefault="003D3F7D" w:rsidP="003D3F7D">
      <w:pPr>
        <w:pStyle w:val="paragraphsub"/>
      </w:pPr>
      <w:r w:rsidRPr="0092771F">
        <w:tab/>
        <w:t>(i)</w:t>
      </w:r>
      <w:r w:rsidRPr="0092771F">
        <w:tab/>
        <w:t>of the officer’s authority to make the request; and</w:t>
      </w:r>
    </w:p>
    <w:p w:rsidR="003D3F7D" w:rsidRPr="0092771F" w:rsidRDefault="003D3F7D" w:rsidP="003D3F7D">
      <w:pPr>
        <w:pStyle w:val="paragraphsub"/>
      </w:pPr>
      <w:r w:rsidRPr="0092771F">
        <w:tab/>
        <w:t>(ii)</w:t>
      </w:r>
      <w:r w:rsidRPr="0092771F">
        <w:tab/>
        <w:t>that it may be an offence not to comply with the request;</w:t>
      </w:r>
    </w:p>
    <w:p w:rsidR="003D3F7D" w:rsidRPr="0092771F" w:rsidRDefault="003D3F7D" w:rsidP="003D3F7D">
      <w:pPr>
        <w:pStyle w:val="subsection2"/>
      </w:pPr>
      <w:r w:rsidRPr="0092771F">
        <w:t>the person commits an offence if:</w:t>
      </w:r>
    </w:p>
    <w:p w:rsidR="003D3F7D" w:rsidRPr="0092771F" w:rsidRDefault="003D3F7D" w:rsidP="003D3F7D">
      <w:pPr>
        <w:pStyle w:val="paragraph"/>
      </w:pPr>
      <w:r w:rsidRPr="0092771F">
        <w:tab/>
        <w:t>(c)</w:t>
      </w:r>
      <w:r w:rsidRPr="0092771F">
        <w:tab/>
        <w:t>the person fails to comply with the request; or</w:t>
      </w:r>
    </w:p>
    <w:p w:rsidR="003D3F7D" w:rsidRPr="0092771F" w:rsidRDefault="003D3F7D" w:rsidP="003D3F7D">
      <w:pPr>
        <w:pStyle w:val="paragraph"/>
      </w:pPr>
      <w:r w:rsidRPr="0092771F">
        <w:tab/>
        <w:t>(d)</w:t>
      </w:r>
      <w:r w:rsidRPr="0092771F">
        <w:tab/>
        <w:t>the person gives a name or address that is false in a material particular.</w:t>
      </w:r>
    </w:p>
    <w:p w:rsidR="003D3F7D" w:rsidRPr="0092771F" w:rsidRDefault="003D3F7D" w:rsidP="003D3F7D">
      <w:pPr>
        <w:pStyle w:val="Penalty"/>
      </w:pPr>
      <w:r w:rsidRPr="0092771F">
        <w:t>Penalty:</w:t>
      </w:r>
      <w:r w:rsidRPr="0092771F">
        <w:tab/>
        <w:t>20 penalty units.</w:t>
      </w:r>
    </w:p>
    <w:p w:rsidR="003D3F7D" w:rsidRPr="0092771F" w:rsidRDefault="003D3F7D" w:rsidP="003D3F7D">
      <w:pPr>
        <w:pStyle w:val="notetext"/>
      </w:pPr>
      <w:r w:rsidRPr="0092771F">
        <w:t>Note:</w:t>
      </w:r>
      <w:r w:rsidRPr="0092771F">
        <w:tab/>
        <w:t>A more serious offence of obstructing a Commonwealth public official may also apply (see section</w:t>
      </w:r>
      <w:r w:rsidR="00EC0E72" w:rsidRPr="0092771F">
        <w:t> </w:t>
      </w:r>
      <w:r w:rsidRPr="0092771F">
        <w:t xml:space="preserve">149.1 of the </w:t>
      </w:r>
      <w:r w:rsidRPr="0092771F">
        <w:rPr>
          <w:i/>
        </w:rPr>
        <w:t>Criminal Code</w:t>
      </w:r>
      <w:r w:rsidRPr="0092771F">
        <w:t>).</w:t>
      </w:r>
    </w:p>
    <w:p w:rsidR="003D3F7D" w:rsidRPr="0092771F" w:rsidRDefault="003D3F7D" w:rsidP="003D3F7D">
      <w:pPr>
        <w:pStyle w:val="subsection"/>
      </w:pPr>
      <w:r w:rsidRPr="0092771F">
        <w:tab/>
        <w:t>(3)</w:t>
      </w:r>
      <w:r w:rsidRPr="0092771F">
        <w:tab/>
      </w:r>
      <w:r w:rsidR="00EC0E72" w:rsidRPr="0092771F">
        <w:t>Subsection (</w:t>
      </w:r>
      <w:r w:rsidRPr="0092771F">
        <w:t>2) does not apply if the person has a reasonable excuse.</w:t>
      </w:r>
    </w:p>
    <w:p w:rsidR="003D3F7D" w:rsidRPr="0092771F" w:rsidRDefault="003D3F7D" w:rsidP="003D3F7D">
      <w:pPr>
        <w:pStyle w:val="notetext"/>
      </w:pPr>
      <w:r w:rsidRPr="0092771F">
        <w:t>Note:</w:t>
      </w:r>
      <w:r w:rsidRPr="0092771F">
        <w:tab/>
        <w:t xml:space="preserve">A defendant bears an evidential burden in relation to the matter in </w:t>
      </w:r>
      <w:r w:rsidR="00EC0E72" w:rsidRPr="0092771F">
        <w:t>subsection (</w:t>
      </w:r>
      <w:r w:rsidRPr="0092771F">
        <w:t>3) (see subsection</w:t>
      </w:r>
      <w:r w:rsidR="00EC0E72" w:rsidRPr="0092771F">
        <w:t> </w:t>
      </w:r>
      <w:r w:rsidRPr="0092771F">
        <w:t xml:space="preserve">13.3(3) of the </w:t>
      </w:r>
      <w:r w:rsidRPr="0092771F">
        <w:rPr>
          <w:i/>
        </w:rPr>
        <w:t>Criminal Code</w:t>
      </w:r>
      <w:r w:rsidRPr="0092771F">
        <w:t>).</w:t>
      </w:r>
    </w:p>
    <w:p w:rsidR="003D3F7D" w:rsidRPr="0092771F" w:rsidRDefault="003D3F7D" w:rsidP="003D3F7D">
      <w:pPr>
        <w:pStyle w:val="ActHead5"/>
      </w:pPr>
      <w:bookmarkStart w:id="43" w:name="_Toc124504841"/>
      <w:r w:rsidRPr="00A952F7">
        <w:rPr>
          <w:rStyle w:val="CharSectno"/>
        </w:rPr>
        <w:t>3UD</w:t>
      </w:r>
      <w:r w:rsidRPr="0092771F">
        <w:t xml:space="preserve">  Stopping and searching</w:t>
      </w:r>
      <w:bookmarkEnd w:id="43"/>
    </w:p>
    <w:p w:rsidR="003D3F7D" w:rsidRPr="0092771F" w:rsidRDefault="003D3F7D" w:rsidP="003D3F7D">
      <w:pPr>
        <w:pStyle w:val="subsection"/>
      </w:pPr>
      <w:r w:rsidRPr="0092771F">
        <w:tab/>
        <w:t>(1)</w:t>
      </w:r>
      <w:r w:rsidRPr="0092771F">
        <w:tab/>
        <w:t>A police officer may:</w:t>
      </w:r>
    </w:p>
    <w:p w:rsidR="003D3F7D" w:rsidRPr="0092771F" w:rsidRDefault="003D3F7D" w:rsidP="003D3F7D">
      <w:pPr>
        <w:pStyle w:val="paragraph"/>
      </w:pPr>
      <w:r w:rsidRPr="0092771F">
        <w:tab/>
        <w:t>(a)</w:t>
      </w:r>
      <w:r w:rsidRPr="0092771F">
        <w:tab/>
        <w:t xml:space="preserve">stop and detain the person for the purpose of conducting a search under </w:t>
      </w:r>
      <w:r w:rsidR="00EC0E72" w:rsidRPr="0092771F">
        <w:t>paragraph (</w:t>
      </w:r>
      <w:r w:rsidRPr="0092771F">
        <w:t>b); and</w:t>
      </w:r>
    </w:p>
    <w:p w:rsidR="003D3F7D" w:rsidRPr="0092771F" w:rsidRDefault="003D3F7D" w:rsidP="003D3F7D">
      <w:pPr>
        <w:pStyle w:val="paragraph"/>
      </w:pPr>
      <w:r w:rsidRPr="0092771F">
        <w:tab/>
        <w:t>(b)</w:t>
      </w:r>
      <w:r w:rsidRPr="0092771F">
        <w:tab/>
        <w:t>conduct one of the following searches for a terrorism related item:</w:t>
      </w:r>
    </w:p>
    <w:p w:rsidR="003D3F7D" w:rsidRPr="0092771F" w:rsidRDefault="003D3F7D" w:rsidP="003D3F7D">
      <w:pPr>
        <w:pStyle w:val="paragraphsub"/>
      </w:pPr>
      <w:r w:rsidRPr="0092771F">
        <w:tab/>
        <w:t>(i)</w:t>
      </w:r>
      <w:r w:rsidRPr="0092771F">
        <w:tab/>
        <w:t>an ordinary search or a frisk search of the person;</w:t>
      </w:r>
    </w:p>
    <w:p w:rsidR="003D3F7D" w:rsidRPr="0092771F" w:rsidRDefault="003D3F7D" w:rsidP="003D3F7D">
      <w:pPr>
        <w:pStyle w:val="paragraphsub"/>
      </w:pPr>
      <w:r w:rsidRPr="0092771F">
        <w:tab/>
        <w:t>(ii)</w:t>
      </w:r>
      <w:r w:rsidRPr="0092771F">
        <w:tab/>
        <w:t>a search of any thing that is, or that the officer suspects on reasonable grounds to be, under the person’s immediate control;</w:t>
      </w:r>
    </w:p>
    <w:p w:rsidR="003D3F7D" w:rsidRPr="0092771F" w:rsidRDefault="003D3F7D" w:rsidP="003D3F7D">
      <w:pPr>
        <w:pStyle w:val="paragraphsub"/>
      </w:pPr>
      <w:r w:rsidRPr="0092771F">
        <w:tab/>
        <w:t>(iii)</w:t>
      </w:r>
      <w:r w:rsidRPr="0092771F">
        <w:tab/>
        <w:t>a search of any vehicle that is operated or occupied by the person;</w:t>
      </w:r>
    </w:p>
    <w:p w:rsidR="003D3F7D" w:rsidRPr="0092771F" w:rsidRDefault="003D3F7D" w:rsidP="003D3F7D">
      <w:pPr>
        <w:pStyle w:val="paragraphsub"/>
      </w:pPr>
      <w:r w:rsidRPr="0092771F">
        <w:tab/>
        <w:t>(iv)</w:t>
      </w:r>
      <w:r w:rsidRPr="0092771F">
        <w:tab/>
        <w:t>a search of any thing that the person has, or that the officer suspects on reasonable grounds that the person has, brought into the Commonwealth place.</w:t>
      </w:r>
    </w:p>
    <w:p w:rsidR="003D3F7D" w:rsidRPr="0092771F" w:rsidRDefault="003D3F7D" w:rsidP="003D3F7D">
      <w:pPr>
        <w:pStyle w:val="SubsectionHead"/>
      </w:pPr>
      <w:r w:rsidRPr="0092771F">
        <w:t>Conditions relating to conduct of search of person</w:t>
      </w:r>
    </w:p>
    <w:p w:rsidR="003D3F7D" w:rsidRPr="0092771F" w:rsidRDefault="003D3F7D" w:rsidP="003D3F7D">
      <w:pPr>
        <w:pStyle w:val="subsection"/>
      </w:pPr>
      <w:r w:rsidRPr="0092771F">
        <w:tab/>
        <w:t>(2)</w:t>
      </w:r>
      <w:r w:rsidRPr="0092771F">
        <w:tab/>
        <w:t>A police officer who conducts a search of a person under this section must not use more force, or subject the person to greater indignity, than is reasonable and necessary in order to conduct the search.</w:t>
      </w:r>
    </w:p>
    <w:p w:rsidR="003D3F7D" w:rsidRPr="0092771F" w:rsidRDefault="003D3F7D" w:rsidP="003D3F7D">
      <w:pPr>
        <w:pStyle w:val="subsection"/>
      </w:pPr>
      <w:r w:rsidRPr="0092771F">
        <w:tab/>
        <w:t>(3)</w:t>
      </w:r>
      <w:r w:rsidRPr="0092771F">
        <w:tab/>
        <w:t>A person must not be detained under this section for longer than is reasonably necessary for a search to be conducted under this section.</w:t>
      </w:r>
    </w:p>
    <w:p w:rsidR="003D3F7D" w:rsidRPr="0092771F" w:rsidRDefault="003D3F7D" w:rsidP="003D3F7D">
      <w:pPr>
        <w:pStyle w:val="SubsectionHead"/>
      </w:pPr>
      <w:r w:rsidRPr="0092771F">
        <w:t>Other conditions relating to conduct of search of person or thing</w:t>
      </w:r>
    </w:p>
    <w:p w:rsidR="003D3F7D" w:rsidRPr="0092771F" w:rsidRDefault="003D3F7D" w:rsidP="003D3F7D">
      <w:pPr>
        <w:pStyle w:val="subsection"/>
      </w:pPr>
      <w:r w:rsidRPr="0092771F">
        <w:tab/>
        <w:t>(4)</w:t>
      </w:r>
      <w:r w:rsidRPr="0092771F">
        <w:tab/>
        <w:t xml:space="preserve">In searching a thing (including a vehicle) under </w:t>
      </w:r>
      <w:r w:rsidR="00EC0E72" w:rsidRPr="0092771F">
        <w:t>subsection (</w:t>
      </w:r>
      <w:r w:rsidRPr="0092771F">
        <w:t>1), a police officer may use such force as is reasonable and necessary in the circumstances, but must not damage the thing by forcing it, or a part of it, open unless:</w:t>
      </w:r>
    </w:p>
    <w:p w:rsidR="003D3F7D" w:rsidRPr="0092771F" w:rsidRDefault="003D3F7D" w:rsidP="003D3F7D">
      <w:pPr>
        <w:pStyle w:val="paragraph"/>
      </w:pPr>
      <w:r w:rsidRPr="0092771F">
        <w:tab/>
        <w:t>(a)</w:t>
      </w:r>
      <w:r w:rsidRPr="0092771F">
        <w:tab/>
        <w:t>the person has been given a reasonable opportunity to open the thing or part of it; or</w:t>
      </w:r>
    </w:p>
    <w:p w:rsidR="003D3F7D" w:rsidRPr="0092771F" w:rsidRDefault="003D3F7D" w:rsidP="003D3F7D">
      <w:pPr>
        <w:pStyle w:val="paragraph"/>
      </w:pPr>
      <w:r w:rsidRPr="0092771F">
        <w:tab/>
        <w:t>(b)</w:t>
      </w:r>
      <w:r w:rsidRPr="0092771F">
        <w:tab/>
        <w:t>it is not possible to give that opportunity.</w:t>
      </w:r>
    </w:p>
    <w:p w:rsidR="003D3F7D" w:rsidRPr="0092771F" w:rsidRDefault="003D3F7D" w:rsidP="003D3F7D">
      <w:pPr>
        <w:pStyle w:val="ActHead5"/>
      </w:pPr>
      <w:bookmarkStart w:id="44" w:name="_Toc124504842"/>
      <w:r w:rsidRPr="00A952F7">
        <w:rPr>
          <w:rStyle w:val="CharSectno"/>
        </w:rPr>
        <w:t>3UE</w:t>
      </w:r>
      <w:r w:rsidRPr="0092771F">
        <w:t xml:space="preserve">  Seizure of terrorism related items and serious offence related items</w:t>
      </w:r>
      <w:bookmarkEnd w:id="44"/>
    </w:p>
    <w:p w:rsidR="003D3F7D" w:rsidRPr="0092771F" w:rsidRDefault="003D3F7D" w:rsidP="003D3F7D">
      <w:pPr>
        <w:pStyle w:val="subsection"/>
      </w:pPr>
      <w:r w:rsidRPr="0092771F">
        <w:tab/>
      </w:r>
      <w:r w:rsidRPr="0092771F">
        <w:tab/>
        <w:t>If a police officer:</w:t>
      </w:r>
    </w:p>
    <w:p w:rsidR="003D3F7D" w:rsidRPr="0092771F" w:rsidRDefault="003D3F7D" w:rsidP="003D3F7D">
      <w:pPr>
        <w:pStyle w:val="paragraph"/>
      </w:pPr>
      <w:r w:rsidRPr="0092771F">
        <w:tab/>
        <w:t>(a)</w:t>
      </w:r>
      <w:r w:rsidRPr="0092771F">
        <w:tab/>
        <w:t>conducts a search under section</w:t>
      </w:r>
      <w:r w:rsidR="00EC0E72" w:rsidRPr="0092771F">
        <w:t> </w:t>
      </w:r>
      <w:r w:rsidRPr="0092771F">
        <w:t>3UD; and</w:t>
      </w:r>
    </w:p>
    <w:p w:rsidR="003D3F7D" w:rsidRPr="0092771F" w:rsidRDefault="003D3F7D" w:rsidP="003D3F7D">
      <w:pPr>
        <w:pStyle w:val="paragraph"/>
      </w:pPr>
      <w:r w:rsidRPr="0092771F">
        <w:tab/>
        <w:t>(b)</w:t>
      </w:r>
      <w:r w:rsidRPr="0092771F">
        <w:tab/>
        <w:t>finds, in the course of the search, a thing that is:</w:t>
      </w:r>
    </w:p>
    <w:p w:rsidR="003D3F7D" w:rsidRPr="0092771F" w:rsidRDefault="003D3F7D" w:rsidP="003D3F7D">
      <w:pPr>
        <w:pStyle w:val="paragraphsub"/>
      </w:pPr>
      <w:r w:rsidRPr="0092771F">
        <w:tab/>
        <w:t>(i)</w:t>
      </w:r>
      <w:r w:rsidRPr="0092771F">
        <w:tab/>
        <w:t>a terrorism related item; or</w:t>
      </w:r>
    </w:p>
    <w:p w:rsidR="003D3F7D" w:rsidRPr="0092771F" w:rsidRDefault="003D3F7D" w:rsidP="003D3F7D">
      <w:pPr>
        <w:pStyle w:val="paragraphsub"/>
      </w:pPr>
      <w:r w:rsidRPr="0092771F">
        <w:tab/>
        <w:t>(ii)</w:t>
      </w:r>
      <w:r w:rsidRPr="0092771F">
        <w:tab/>
        <w:t>a serious offence related item;</w:t>
      </w:r>
    </w:p>
    <w:p w:rsidR="003D3F7D" w:rsidRPr="0092771F" w:rsidRDefault="003D3F7D" w:rsidP="003D3F7D">
      <w:pPr>
        <w:pStyle w:val="subsection2"/>
      </w:pPr>
      <w:r w:rsidRPr="0092771F">
        <w:t>the officer may seize the thing.</w:t>
      </w:r>
    </w:p>
    <w:p w:rsidR="003A6082" w:rsidRPr="0092771F" w:rsidRDefault="003A6082" w:rsidP="003A6082">
      <w:pPr>
        <w:pStyle w:val="ActHead5"/>
      </w:pPr>
      <w:bookmarkStart w:id="45" w:name="_Toc124504843"/>
      <w:r w:rsidRPr="00A952F7">
        <w:rPr>
          <w:rStyle w:val="CharSectno"/>
        </w:rPr>
        <w:t>3UEA</w:t>
      </w:r>
      <w:r w:rsidRPr="0092771F">
        <w:t xml:space="preserve">  Emergency entry to premises without warrant</w:t>
      </w:r>
      <w:bookmarkEnd w:id="45"/>
    </w:p>
    <w:p w:rsidR="003A6082" w:rsidRPr="0092771F" w:rsidRDefault="003A6082" w:rsidP="003A6082">
      <w:pPr>
        <w:pStyle w:val="subsection"/>
      </w:pPr>
      <w:r w:rsidRPr="0092771F">
        <w:tab/>
        <w:t>(1)</w:t>
      </w:r>
      <w:r w:rsidRPr="0092771F">
        <w:tab/>
        <w:t>A police officer may enter premises in accordance with this section if the police officer suspects, on reasonable grounds, that:</w:t>
      </w:r>
    </w:p>
    <w:p w:rsidR="003A6082" w:rsidRPr="0092771F" w:rsidRDefault="003A6082" w:rsidP="003A6082">
      <w:pPr>
        <w:pStyle w:val="paragraph"/>
      </w:pPr>
      <w:r w:rsidRPr="0092771F">
        <w:tab/>
        <w:t>(a)</w:t>
      </w:r>
      <w:r w:rsidRPr="0092771F">
        <w:tab/>
        <w:t xml:space="preserve">it is necessary to exercise a power under </w:t>
      </w:r>
      <w:r w:rsidR="00EC0E72" w:rsidRPr="0092771F">
        <w:t>subsection (</w:t>
      </w:r>
      <w:r w:rsidRPr="0092771F">
        <w:t>2) in order to prevent a thing that is on the premises from being used in connection with a terrorism offence; and</w:t>
      </w:r>
    </w:p>
    <w:p w:rsidR="003A6082" w:rsidRPr="0092771F" w:rsidRDefault="003A6082" w:rsidP="003A6082">
      <w:pPr>
        <w:pStyle w:val="paragraph"/>
      </w:pPr>
      <w:r w:rsidRPr="0092771F">
        <w:tab/>
        <w:t>(b)</w:t>
      </w:r>
      <w:r w:rsidRPr="0092771F">
        <w:tab/>
        <w:t>it is necessary to exercise the power without the authority of a search warrant because there is a serious and imminent threat to a person’s life, health or safety.</w:t>
      </w:r>
    </w:p>
    <w:p w:rsidR="003A6082" w:rsidRPr="0092771F" w:rsidRDefault="003A6082" w:rsidP="003A6082">
      <w:pPr>
        <w:pStyle w:val="subsection"/>
      </w:pPr>
      <w:r w:rsidRPr="0092771F">
        <w:tab/>
        <w:t>(2)</w:t>
      </w:r>
      <w:r w:rsidRPr="0092771F">
        <w:tab/>
        <w:t>The police officer may:</w:t>
      </w:r>
    </w:p>
    <w:p w:rsidR="003A6082" w:rsidRPr="0092771F" w:rsidRDefault="003A6082" w:rsidP="003A6082">
      <w:pPr>
        <w:pStyle w:val="paragraph"/>
      </w:pPr>
      <w:r w:rsidRPr="0092771F">
        <w:tab/>
        <w:t>(a)</w:t>
      </w:r>
      <w:r w:rsidRPr="0092771F">
        <w:tab/>
        <w:t>search the premises for the thing; and</w:t>
      </w:r>
    </w:p>
    <w:p w:rsidR="003A6082" w:rsidRPr="0092771F" w:rsidRDefault="003A6082" w:rsidP="003A6082">
      <w:pPr>
        <w:pStyle w:val="paragraph"/>
      </w:pPr>
      <w:r w:rsidRPr="0092771F">
        <w:tab/>
        <w:t>(b)</w:t>
      </w:r>
      <w:r w:rsidRPr="0092771F">
        <w:tab/>
        <w:t>seize the thing if he or she finds it there.</w:t>
      </w:r>
    </w:p>
    <w:p w:rsidR="003A6082" w:rsidRPr="0092771F" w:rsidRDefault="003A6082" w:rsidP="003A6082">
      <w:pPr>
        <w:pStyle w:val="subsection"/>
      </w:pPr>
      <w:r w:rsidRPr="0092771F">
        <w:tab/>
        <w:t>(3)</w:t>
      </w:r>
      <w:r w:rsidRPr="0092771F">
        <w:tab/>
        <w:t>If, in the course of searching for the thing, the police officer finds another thing that the police officer suspects, on reasonable grounds, to be relevant to an indictable offence or a summary offence, the police officer may secure the premises pending the obtaining of a warrant under Part</w:t>
      </w:r>
      <w:r w:rsidR="00BB4455" w:rsidRPr="0092771F">
        <w:t> </w:t>
      </w:r>
      <w:r w:rsidRPr="0092771F">
        <w:t>IAA in relation to the premises.</w:t>
      </w:r>
    </w:p>
    <w:p w:rsidR="003A6082" w:rsidRPr="0092771F" w:rsidRDefault="003A6082" w:rsidP="003A6082">
      <w:pPr>
        <w:pStyle w:val="subsection"/>
      </w:pPr>
      <w:r w:rsidRPr="0092771F">
        <w:tab/>
        <w:t>(4)</w:t>
      </w:r>
      <w:r w:rsidRPr="0092771F">
        <w:tab/>
        <w:t xml:space="preserve">Premises must not be secured under </w:t>
      </w:r>
      <w:r w:rsidR="00EC0E72" w:rsidRPr="0092771F">
        <w:t>subsection (</w:t>
      </w:r>
      <w:r w:rsidRPr="0092771F">
        <w:t>3) for longer than is reasonably necessary to obtain the warrant.</w:t>
      </w:r>
    </w:p>
    <w:p w:rsidR="003A6082" w:rsidRPr="0092771F" w:rsidRDefault="003A6082" w:rsidP="003A6082">
      <w:pPr>
        <w:pStyle w:val="subsection"/>
      </w:pPr>
      <w:r w:rsidRPr="0092771F">
        <w:tab/>
        <w:t>(5)</w:t>
      </w:r>
      <w:r w:rsidRPr="0092771F">
        <w:tab/>
        <w:t>In the course of searching for the thing, the police officer may also seize any other thing, or do anything to make the premises safe, if the police officer suspects, on reasonable grounds, that it is necessary to do so:</w:t>
      </w:r>
    </w:p>
    <w:p w:rsidR="003A6082" w:rsidRPr="0092771F" w:rsidRDefault="003A6082" w:rsidP="003A6082">
      <w:pPr>
        <w:pStyle w:val="paragraph"/>
      </w:pPr>
      <w:r w:rsidRPr="0092771F">
        <w:tab/>
        <w:t>(a)</w:t>
      </w:r>
      <w:r w:rsidRPr="0092771F">
        <w:tab/>
        <w:t>in order to protect a person’s life, health or safety; and</w:t>
      </w:r>
    </w:p>
    <w:p w:rsidR="003A6082" w:rsidRPr="0092771F" w:rsidRDefault="003A6082" w:rsidP="003A6082">
      <w:pPr>
        <w:pStyle w:val="paragraph"/>
      </w:pPr>
      <w:r w:rsidRPr="0092771F">
        <w:tab/>
        <w:t>(b)</w:t>
      </w:r>
      <w:r w:rsidRPr="0092771F">
        <w:tab/>
        <w:t>without the authority of a search warrant because the circumstances are serious and urgent.</w:t>
      </w:r>
    </w:p>
    <w:p w:rsidR="003A6082" w:rsidRPr="0092771F" w:rsidRDefault="003A6082" w:rsidP="003A6082">
      <w:pPr>
        <w:pStyle w:val="subsection"/>
      </w:pPr>
      <w:r w:rsidRPr="0092771F">
        <w:tab/>
        <w:t>(6)</w:t>
      </w:r>
      <w:r w:rsidRPr="0092771F">
        <w:tab/>
        <w:t>In exercising powers under this section:</w:t>
      </w:r>
    </w:p>
    <w:p w:rsidR="003A6082" w:rsidRPr="0092771F" w:rsidRDefault="003A6082" w:rsidP="003A6082">
      <w:pPr>
        <w:pStyle w:val="paragraph"/>
      </w:pPr>
      <w:r w:rsidRPr="0092771F">
        <w:tab/>
        <w:t>(a)</w:t>
      </w:r>
      <w:r w:rsidRPr="0092771F">
        <w:tab/>
        <w:t>the police officer may use such assistance; and</w:t>
      </w:r>
    </w:p>
    <w:p w:rsidR="003A6082" w:rsidRPr="0092771F" w:rsidRDefault="003A6082" w:rsidP="003A6082">
      <w:pPr>
        <w:pStyle w:val="paragraph"/>
      </w:pPr>
      <w:r w:rsidRPr="0092771F">
        <w:tab/>
        <w:t>(b)</w:t>
      </w:r>
      <w:r w:rsidRPr="0092771F">
        <w:tab/>
        <w:t>the police officer, or a person who is also a police officer and who is assisting the police officer, may use such force against persons and things; and</w:t>
      </w:r>
    </w:p>
    <w:p w:rsidR="003A6082" w:rsidRPr="0092771F" w:rsidRDefault="003A6082" w:rsidP="003A6082">
      <w:pPr>
        <w:pStyle w:val="paragraph"/>
      </w:pPr>
      <w:r w:rsidRPr="0092771F">
        <w:tab/>
        <w:t>(c)</w:t>
      </w:r>
      <w:r w:rsidRPr="0092771F">
        <w:tab/>
        <w:t>a person (other than a police officer) who is authorised by the police officer to assist the police officer may use such force against things;</w:t>
      </w:r>
    </w:p>
    <w:p w:rsidR="003A6082" w:rsidRPr="0092771F" w:rsidRDefault="003A6082" w:rsidP="003A6082">
      <w:pPr>
        <w:pStyle w:val="subsection2"/>
      </w:pPr>
      <w:r w:rsidRPr="0092771F">
        <w:t>as is necessary and reasonable in the circumstances.</w:t>
      </w:r>
    </w:p>
    <w:p w:rsidR="003A6082" w:rsidRPr="0092771F" w:rsidRDefault="003A6082" w:rsidP="003A6082">
      <w:pPr>
        <w:pStyle w:val="SubsectionHead"/>
      </w:pPr>
      <w:r w:rsidRPr="0092771F">
        <w:t>Notification</w:t>
      </w:r>
    </w:p>
    <w:p w:rsidR="003A6082" w:rsidRPr="0092771F" w:rsidRDefault="003A6082" w:rsidP="003A6082">
      <w:pPr>
        <w:pStyle w:val="subsection"/>
      </w:pPr>
      <w:r w:rsidRPr="0092771F">
        <w:tab/>
        <w:t>(7)</w:t>
      </w:r>
      <w:r w:rsidRPr="0092771F">
        <w:tab/>
        <w:t>If one or more police officers have entered premises in accordance with this section, a police officer must, within 24 hours after the entry:</w:t>
      </w:r>
    </w:p>
    <w:p w:rsidR="003A6082" w:rsidRPr="0092771F" w:rsidRDefault="003A6082" w:rsidP="003A6082">
      <w:pPr>
        <w:pStyle w:val="paragraph"/>
      </w:pPr>
      <w:r w:rsidRPr="0092771F">
        <w:tab/>
        <w:t>(a)</w:t>
      </w:r>
      <w:r w:rsidRPr="0092771F">
        <w:tab/>
        <w:t>notify the occupier of the premises that the entry has taken place; or</w:t>
      </w:r>
    </w:p>
    <w:p w:rsidR="003A6082" w:rsidRPr="0092771F" w:rsidRDefault="003A6082" w:rsidP="003A6082">
      <w:pPr>
        <w:pStyle w:val="paragraph"/>
      </w:pPr>
      <w:r w:rsidRPr="0092771F">
        <w:tab/>
        <w:t>(b)</w:t>
      </w:r>
      <w:r w:rsidRPr="0092771F">
        <w:tab/>
        <w:t>if it is not practicable so to notify the occupier—leave a written notice of the entry at the premises.</w:t>
      </w:r>
    </w:p>
    <w:p w:rsidR="003D3F7D" w:rsidRPr="0092771F" w:rsidRDefault="003D3F7D" w:rsidP="003D3F7D">
      <w:pPr>
        <w:pStyle w:val="ActHead5"/>
      </w:pPr>
      <w:bookmarkStart w:id="46" w:name="_Toc124504844"/>
      <w:r w:rsidRPr="00A952F7">
        <w:rPr>
          <w:rStyle w:val="CharSectno"/>
        </w:rPr>
        <w:t>3UF</w:t>
      </w:r>
      <w:r w:rsidRPr="0092771F">
        <w:t xml:space="preserve">  </w:t>
      </w:r>
      <w:r w:rsidR="00F56873" w:rsidRPr="0092771F">
        <w:t>Seizure notices</w:t>
      </w:r>
      <w:bookmarkEnd w:id="46"/>
    </w:p>
    <w:p w:rsidR="003D3F7D" w:rsidRPr="0092771F" w:rsidRDefault="003D3F7D" w:rsidP="003D3F7D">
      <w:pPr>
        <w:pStyle w:val="SubsectionHead"/>
      </w:pPr>
      <w:r w:rsidRPr="0092771F">
        <w:t>Seizure notice to be served</w:t>
      </w:r>
    </w:p>
    <w:p w:rsidR="003D3F7D" w:rsidRPr="0092771F" w:rsidRDefault="003D3F7D" w:rsidP="003D3F7D">
      <w:pPr>
        <w:pStyle w:val="subsection"/>
      </w:pPr>
      <w:r w:rsidRPr="0092771F">
        <w:tab/>
        <w:t>(1)</w:t>
      </w:r>
      <w:r w:rsidRPr="0092771F">
        <w:tab/>
        <w:t>A police officer who is for the time being responsible for a thing seized under section</w:t>
      </w:r>
      <w:r w:rsidR="00EC0E72" w:rsidRPr="0092771F">
        <w:t> </w:t>
      </w:r>
      <w:r w:rsidRPr="0092771F">
        <w:t>3UE</w:t>
      </w:r>
      <w:r w:rsidR="00D160E7" w:rsidRPr="0092771F">
        <w:t xml:space="preserve"> or 3UEA</w:t>
      </w:r>
      <w:r w:rsidRPr="0092771F">
        <w:t xml:space="preserve"> must, within 7 days after the day on which the thing was seized, serve a seizure notice on:</w:t>
      </w:r>
    </w:p>
    <w:p w:rsidR="003D3F7D" w:rsidRPr="0092771F" w:rsidRDefault="003D3F7D" w:rsidP="003D3F7D">
      <w:pPr>
        <w:pStyle w:val="paragraph"/>
      </w:pPr>
      <w:r w:rsidRPr="0092771F">
        <w:tab/>
        <w:t>(a)</w:t>
      </w:r>
      <w:r w:rsidRPr="0092771F">
        <w:tab/>
        <w:t>the owner of the thing; or</w:t>
      </w:r>
    </w:p>
    <w:p w:rsidR="003D3F7D" w:rsidRPr="0092771F" w:rsidRDefault="003D3F7D" w:rsidP="003D3F7D">
      <w:pPr>
        <w:pStyle w:val="paragraph"/>
      </w:pPr>
      <w:r w:rsidRPr="0092771F">
        <w:tab/>
        <w:t>(b)</w:t>
      </w:r>
      <w:r w:rsidRPr="0092771F">
        <w:tab/>
        <w:t>if the owner of the thing cannot be identified after reasonable inquiries—the person from whom the thing was seized.</w:t>
      </w:r>
    </w:p>
    <w:p w:rsidR="003D3F7D" w:rsidRPr="0092771F" w:rsidRDefault="003D3F7D" w:rsidP="003D3F7D">
      <w:pPr>
        <w:pStyle w:val="subsection"/>
      </w:pPr>
      <w:r w:rsidRPr="0092771F">
        <w:tab/>
        <w:t>(2)</w:t>
      </w:r>
      <w:r w:rsidRPr="0092771F">
        <w:tab/>
      </w:r>
      <w:r w:rsidR="00EC0E72" w:rsidRPr="0092771F">
        <w:t>Subsection (</w:t>
      </w:r>
      <w:r w:rsidRPr="0092771F">
        <w:t>1) does not apply if:</w:t>
      </w:r>
    </w:p>
    <w:p w:rsidR="003D3F7D" w:rsidRPr="0092771F" w:rsidRDefault="003D3F7D" w:rsidP="003D3F7D">
      <w:pPr>
        <w:pStyle w:val="paragraph"/>
      </w:pPr>
      <w:r w:rsidRPr="0092771F">
        <w:tab/>
        <w:t>(a)</w:t>
      </w:r>
      <w:r w:rsidRPr="0092771F">
        <w:tab/>
        <w:t>both:</w:t>
      </w:r>
    </w:p>
    <w:p w:rsidR="003D3F7D" w:rsidRPr="0092771F" w:rsidRDefault="003D3F7D" w:rsidP="003D3F7D">
      <w:pPr>
        <w:pStyle w:val="paragraphsub"/>
      </w:pPr>
      <w:r w:rsidRPr="0092771F">
        <w:tab/>
        <w:t>(i)</w:t>
      </w:r>
      <w:r w:rsidRPr="0092771F">
        <w:tab/>
        <w:t>the owner of the thing cannot be identified after reasonable inquiries; and</w:t>
      </w:r>
    </w:p>
    <w:p w:rsidR="003D3F7D" w:rsidRPr="0092771F" w:rsidRDefault="003D3F7D" w:rsidP="003D3F7D">
      <w:pPr>
        <w:pStyle w:val="paragraphsub"/>
      </w:pPr>
      <w:r w:rsidRPr="0092771F">
        <w:tab/>
        <w:t>(ii)</w:t>
      </w:r>
      <w:r w:rsidRPr="0092771F">
        <w:tab/>
        <w:t>the thing was not seized from a person; or</w:t>
      </w:r>
    </w:p>
    <w:p w:rsidR="003D3F7D" w:rsidRPr="0092771F" w:rsidRDefault="003D3F7D" w:rsidP="003D3F7D">
      <w:pPr>
        <w:pStyle w:val="paragraph"/>
      </w:pPr>
      <w:r w:rsidRPr="0092771F">
        <w:tab/>
        <w:t>(b)</w:t>
      </w:r>
      <w:r w:rsidRPr="0092771F">
        <w:tab/>
        <w:t xml:space="preserve">it is not possible to serve the person required to be served under </w:t>
      </w:r>
      <w:r w:rsidR="00EC0E72" w:rsidRPr="0092771F">
        <w:t>subsection (</w:t>
      </w:r>
      <w:r w:rsidRPr="0092771F">
        <w:t>1).</w:t>
      </w:r>
    </w:p>
    <w:p w:rsidR="003D3F7D" w:rsidRPr="0092771F" w:rsidRDefault="003D3F7D" w:rsidP="003D3F7D">
      <w:pPr>
        <w:pStyle w:val="subsection"/>
      </w:pPr>
      <w:r w:rsidRPr="0092771F">
        <w:tab/>
        <w:t>(3)</w:t>
      </w:r>
      <w:r w:rsidRPr="0092771F">
        <w:tab/>
        <w:t>A seizure notice must:</w:t>
      </w:r>
    </w:p>
    <w:p w:rsidR="003D3F7D" w:rsidRPr="0092771F" w:rsidRDefault="003D3F7D" w:rsidP="003D3F7D">
      <w:pPr>
        <w:pStyle w:val="paragraph"/>
      </w:pPr>
      <w:r w:rsidRPr="0092771F">
        <w:tab/>
        <w:t>(a)</w:t>
      </w:r>
      <w:r w:rsidRPr="0092771F">
        <w:tab/>
        <w:t>identify the thing; and</w:t>
      </w:r>
    </w:p>
    <w:p w:rsidR="003D3F7D" w:rsidRPr="0092771F" w:rsidRDefault="003D3F7D" w:rsidP="003D3F7D">
      <w:pPr>
        <w:pStyle w:val="paragraph"/>
      </w:pPr>
      <w:r w:rsidRPr="0092771F">
        <w:tab/>
        <w:t>(b)</w:t>
      </w:r>
      <w:r w:rsidRPr="0092771F">
        <w:tab/>
        <w:t>state the date on which the thing was seized; and</w:t>
      </w:r>
    </w:p>
    <w:p w:rsidR="003D3F7D" w:rsidRPr="0092771F" w:rsidRDefault="003D3F7D" w:rsidP="003D3F7D">
      <w:pPr>
        <w:pStyle w:val="paragraph"/>
      </w:pPr>
      <w:r w:rsidRPr="0092771F">
        <w:tab/>
        <w:t>(c)</w:t>
      </w:r>
      <w:r w:rsidRPr="0092771F">
        <w:tab/>
        <w:t>state the ground or grounds on which the thing was seized; and</w:t>
      </w:r>
    </w:p>
    <w:p w:rsidR="003D3F7D" w:rsidRPr="0092771F" w:rsidRDefault="003D3F7D" w:rsidP="003D3F7D">
      <w:pPr>
        <w:pStyle w:val="paragraph"/>
      </w:pPr>
      <w:r w:rsidRPr="0092771F">
        <w:tab/>
        <w:t>(d)</w:t>
      </w:r>
      <w:r w:rsidRPr="0092771F">
        <w:tab/>
        <w:t>state that, if the owner does not request the return of the thing within 90 days after the date of the notice, the thing is forfeited to the Commonwealth.</w:t>
      </w:r>
    </w:p>
    <w:p w:rsidR="003D3F7D" w:rsidRPr="0092771F" w:rsidRDefault="003D3F7D" w:rsidP="003D3F7D">
      <w:pPr>
        <w:pStyle w:val="SubsectionHead"/>
      </w:pPr>
      <w:r w:rsidRPr="0092771F">
        <w:t>Forfeiture of thing seized</w:t>
      </w:r>
    </w:p>
    <w:p w:rsidR="003D3F7D" w:rsidRPr="0092771F" w:rsidRDefault="003D3F7D" w:rsidP="003D3F7D">
      <w:pPr>
        <w:pStyle w:val="subsection"/>
      </w:pPr>
      <w:r w:rsidRPr="0092771F">
        <w:tab/>
        <w:t>(8)</w:t>
      </w:r>
      <w:r w:rsidRPr="0092771F">
        <w:tab/>
        <w:t>A thing is forfeited to the Commonwealth if the owner of the thing does not request its return:</w:t>
      </w:r>
    </w:p>
    <w:p w:rsidR="003D3F7D" w:rsidRPr="0092771F" w:rsidRDefault="003D3F7D" w:rsidP="003D3F7D">
      <w:pPr>
        <w:pStyle w:val="paragraph"/>
      </w:pPr>
      <w:r w:rsidRPr="0092771F">
        <w:tab/>
        <w:t>(a)</w:t>
      </w:r>
      <w:r w:rsidRPr="0092771F">
        <w:tab/>
        <w:t>before the end of the 90th day after the date of the seizure notice in relation to the thing; or</w:t>
      </w:r>
    </w:p>
    <w:p w:rsidR="003D3F7D" w:rsidRPr="0092771F" w:rsidRDefault="003D3F7D" w:rsidP="003D3F7D">
      <w:pPr>
        <w:pStyle w:val="paragraph"/>
      </w:pPr>
      <w:r w:rsidRPr="0092771F">
        <w:tab/>
        <w:t>(b)</w:t>
      </w:r>
      <w:r w:rsidRPr="0092771F">
        <w:tab/>
        <w:t xml:space="preserve">if </w:t>
      </w:r>
      <w:r w:rsidR="00EC0E72" w:rsidRPr="0092771F">
        <w:t>subsection (</w:t>
      </w:r>
      <w:r w:rsidRPr="0092771F">
        <w:t>2) applied in relation to the thing so that a seizure notice was not served—before the end of the 90th day after the day on which the thing was seized.</w:t>
      </w:r>
    </w:p>
    <w:p w:rsidR="003D3F7D" w:rsidRPr="0092771F" w:rsidRDefault="003D3F7D" w:rsidP="002C35C2">
      <w:pPr>
        <w:pStyle w:val="ActHead5"/>
      </w:pPr>
      <w:bookmarkStart w:id="47" w:name="_Toc124504845"/>
      <w:r w:rsidRPr="00A952F7">
        <w:rPr>
          <w:rStyle w:val="CharSectno"/>
        </w:rPr>
        <w:t>3UH</w:t>
      </w:r>
      <w:r w:rsidRPr="0092771F">
        <w:t xml:space="preserve">  Relationship of Subdivision to other laws</w:t>
      </w:r>
      <w:bookmarkEnd w:id="47"/>
    </w:p>
    <w:p w:rsidR="003D3F7D" w:rsidRPr="0092771F" w:rsidRDefault="003D3F7D" w:rsidP="002C35C2">
      <w:pPr>
        <w:pStyle w:val="subsection"/>
        <w:keepNext/>
        <w:keepLines/>
      </w:pPr>
      <w:r w:rsidRPr="0092771F">
        <w:tab/>
        <w:t>(1)</w:t>
      </w:r>
      <w:r w:rsidRPr="0092771F">
        <w:tab/>
        <w:t>The powers conferred, and duties imposed, by this Subdivision on police officers are in addition to, and not in derogation of, any other powers conferred, or duties imposed, by any other law of the Commonwealth or the law of a State or Territory.</w:t>
      </w:r>
    </w:p>
    <w:p w:rsidR="003D3F7D" w:rsidRPr="0092771F" w:rsidRDefault="003D3F7D" w:rsidP="003D3F7D">
      <w:pPr>
        <w:pStyle w:val="subsection"/>
      </w:pPr>
      <w:r w:rsidRPr="0092771F">
        <w:tab/>
        <w:t>(2)</w:t>
      </w:r>
      <w:r w:rsidRPr="0092771F">
        <w:tab/>
        <w:t>This Division is not intended to exclude or limit the operation of any other law of the Commonwealth or the law of a State or Territory in so far as it is capable of operating concurrently with this Subdivision.</w:t>
      </w:r>
    </w:p>
    <w:p w:rsidR="003D3F7D" w:rsidRPr="0092771F" w:rsidRDefault="003D3F7D" w:rsidP="003D3F7D">
      <w:pPr>
        <w:pStyle w:val="ActHead4"/>
      </w:pPr>
      <w:bookmarkStart w:id="48" w:name="_Toc124504846"/>
      <w:r w:rsidRPr="00A952F7">
        <w:rPr>
          <w:rStyle w:val="CharSubdNo"/>
        </w:rPr>
        <w:t>Subdivision C</w:t>
      </w:r>
      <w:r w:rsidRPr="0092771F">
        <w:t>—</w:t>
      </w:r>
      <w:r w:rsidRPr="00A952F7">
        <w:rPr>
          <w:rStyle w:val="CharSubdText"/>
        </w:rPr>
        <w:t>Prescribed security zones</w:t>
      </w:r>
      <w:bookmarkEnd w:id="48"/>
    </w:p>
    <w:p w:rsidR="003D3F7D" w:rsidRPr="0092771F" w:rsidRDefault="003D3F7D" w:rsidP="003D3F7D">
      <w:pPr>
        <w:pStyle w:val="ActHead5"/>
      </w:pPr>
      <w:bookmarkStart w:id="49" w:name="_Toc124504847"/>
      <w:r w:rsidRPr="00A952F7">
        <w:rPr>
          <w:rStyle w:val="CharSectno"/>
        </w:rPr>
        <w:t>3UI</w:t>
      </w:r>
      <w:r w:rsidRPr="0092771F">
        <w:t xml:space="preserve">  Applications for declarations</w:t>
      </w:r>
      <w:bookmarkEnd w:id="49"/>
    </w:p>
    <w:p w:rsidR="003D3F7D" w:rsidRPr="0092771F" w:rsidRDefault="003D3F7D" w:rsidP="003D3F7D">
      <w:pPr>
        <w:pStyle w:val="subsection"/>
      </w:pPr>
      <w:r w:rsidRPr="0092771F">
        <w:tab/>
      </w:r>
      <w:r w:rsidRPr="0092771F">
        <w:tab/>
        <w:t>A police officer may apply to the Minister for a declaration that a Commonwealth place be declared as a prescribed security zone.</w:t>
      </w:r>
    </w:p>
    <w:p w:rsidR="003D3F7D" w:rsidRPr="0092771F" w:rsidRDefault="003D3F7D" w:rsidP="003D3F7D">
      <w:pPr>
        <w:pStyle w:val="ActHead5"/>
      </w:pPr>
      <w:bookmarkStart w:id="50" w:name="_Toc124504848"/>
      <w:r w:rsidRPr="00A952F7">
        <w:rPr>
          <w:rStyle w:val="CharSectno"/>
        </w:rPr>
        <w:t>3UJ</w:t>
      </w:r>
      <w:r w:rsidRPr="0092771F">
        <w:t xml:space="preserve">  Minister may make declarations</w:t>
      </w:r>
      <w:bookmarkEnd w:id="50"/>
    </w:p>
    <w:p w:rsidR="003D3F7D" w:rsidRPr="0092771F" w:rsidRDefault="003D3F7D" w:rsidP="003D3F7D">
      <w:pPr>
        <w:pStyle w:val="SubsectionHead"/>
      </w:pPr>
      <w:r w:rsidRPr="0092771F">
        <w:t>Declaration</w:t>
      </w:r>
    </w:p>
    <w:p w:rsidR="003D3F7D" w:rsidRPr="0092771F" w:rsidRDefault="003D3F7D" w:rsidP="003D3F7D">
      <w:pPr>
        <w:pStyle w:val="subsection"/>
      </w:pPr>
      <w:r w:rsidRPr="0092771F">
        <w:tab/>
        <w:t>(1)</w:t>
      </w:r>
      <w:r w:rsidRPr="0092771F">
        <w:tab/>
        <w:t>The Minister may declare, in writing, a Commonwealth place to be a prescribed security zone if he or she considers that a declaration would assist:</w:t>
      </w:r>
    </w:p>
    <w:p w:rsidR="003D3F7D" w:rsidRPr="0092771F" w:rsidRDefault="003D3F7D" w:rsidP="003D3F7D">
      <w:pPr>
        <w:pStyle w:val="paragraph"/>
      </w:pPr>
      <w:r w:rsidRPr="0092771F">
        <w:tab/>
        <w:t>(a)</w:t>
      </w:r>
      <w:r w:rsidRPr="0092771F">
        <w:tab/>
        <w:t>in preventing a terrorist act occurring; or</w:t>
      </w:r>
    </w:p>
    <w:p w:rsidR="003D3F7D" w:rsidRPr="0092771F" w:rsidRDefault="003D3F7D" w:rsidP="003D3F7D">
      <w:pPr>
        <w:pStyle w:val="paragraph"/>
      </w:pPr>
      <w:r w:rsidRPr="0092771F">
        <w:tab/>
        <w:t>(b)</w:t>
      </w:r>
      <w:r w:rsidRPr="0092771F">
        <w:tab/>
        <w:t>in responding to a terrorist act that has occurred.</w:t>
      </w:r>
    </w:p>
    <w:p w:rsidR="003D3F7D" w:rsidRPr="0092771F" w:rsidRDefault="003D3F7D" w:rsidP="003D3F7D">
      <w:pPr>
        <w:pStyle w:val="SubsectionHead"/>
      </w:pPr>
      <w:r w:rsidRPr="0092771F">
        <w:t>Declaration has effect</w:t>
      </w:r>
    </w:p>
    <w:p w:rsidR="003D3F7D" w:rsidRPr="0092771F" w:rsidRDefault="003D3F7D" w:rsidP="003D3F7D">
      <w:pPr>
        <w:pStyle w:val="subsection"/>
      </w:pPr>
      <w:r w:rsidRPr="0092771F">
        <w:tab/>
        <w:t>(2)</w:t>
      </w:r>
      <w:r w:rsidRPr="0092771F">
        <w:tab/>
        <w:t>A declaration under this section has effect accordingly.</w:t>
      </w:r>
    </w:p>
    <w:p w:rsidR="003D3F7D" w:rsidRPr="0092771F" w:rsidRDefault="003D3F7D" w:rsidP="003D3F7D">
      <w:pPr>
        <w:pStyle w:val="SubsectionHead"/>
      </w:pPr>
      <w:r w:rsidRPr="0092771F">
        <w:t>Duration of declaration</w:t>
      </w:r>
    </w:p>
    <w:p w:rsidR="003D3F7D" w:rsidRPr="0092771F" w:rsidRDefault="003D3F7D" w:rsidP="003D3F7D">
      <w:pPr>
        <w:pStyle w:val="subsection"/>
      </w:pPr>
      <w:r w:rsidRPr="0092771F">
        <w:tab/>
        <w:t>(3)</w:t>
      </w:r>
      <w:r w:rsidRPr="0092771F">
        <w:tab/>
        <w:t>A declaration ceases to have effect at the end of 28 days after it is made, unless the declaration is revoked by the Minister before then.</w:t>
      </w:r>
    </w:p>
    <w:p w:rsidR="003D3F7D" w:rsidRPr="0092771F" w:rsidRDefault="003D3F7D" w:rsidP="003D3F7D">
      <w:pPr>
        <w:pStyle w:val="SubsectionHead"/>
      </w:pPr>
      <w:r w:rsidRPr="0092771F">
        <w:t>Revocation of declaration</w:t>
      </w:r>
    </w:p>
    <w:p w:rsidR="003D3F7D" w:rsidRPr="0092771F" w:rsidRDefault="003D3F7D" w:rsidP="003D3F7D">
      <w:pPr>
        <w:pStyle w:val="subsection"/>
      </w:pPr>
      <w:r w:rsidRPr="0092771F">
        <w:tab/>
        <w:t>(4)</w:t>
      </w:r>
      <w:r w:rsidRPr="0092771F">
        <w:tab/>
        <w:t>The Minister must revoke a declaration, in writing, if he or she is satisfied that:</w:t>
      </w:r>
    </w:p>
    <w:p w:rsidR="003D3F7D" w:rsidRPr="0092771F" w:rsidRDefault="003D3F7D" w:rsidP="003D3F7D">
      <w:pPr>
        <w:pStyle w:val="paragraph"/>
      </w:pPr>
      <w:r w:rsidRPr="0092771F">
        <w:tab/>
        <w:t>(a)</w:t>
      </w:r>
      <w:r w:rsidRPr="0092771F">
        <w:tab/>
        <w:t xml:space="preserve">in the case of a declaration made on the ground mentioned in </w:t>
      </w:r>
      <w:r w:rsidR="00EC0E72" w:rsidRPr="0092771F">
        <w:t>paragraph (</w:t>
      </w:r>
      <w:r w:rsidRPr="0092771F">
        <w:t>1)(a)—there is no longer a terrorism threat that justifies the declaration being continued; or</w:t>
      </w:r>
    </w:p>
    <w:p w:rsidR="003D3F7D" w:rsidRPr="0092771F" w:rsidRDefault="003D3F7D" w:rsidP="003D3F7D">
      <w:pPr>
        <w:pStyle w:val="paragraph"/>
      </w:pPr>
      <w:r w:rsidRPr="0092771F">
        <w:tab/>
        <w:t>(b)</w:t>
      </w:r>
      <w:r w:rsidRPr="0092771F">
        <w:tab/>
        <w:t xml:space="preserve">in the case of a declaration made on the ground mentioned in </w:t>
      </w:r>
      <w:r w:rsidR="00EC0E72" w:rsidRPr="0092771F">
        <w:t>paragraph (</w:t>
      </w:r>
      <w:r w:rsidRPr="0092771F">
        <w:t>1)(b)—the declaration is no longer required.</w:t>
      </w:r>
    </w:p>
    <w:p w:rsidR="003D3F7D" w:rsidRPr="0092771F" w:rsidRDefault="003D3F7D" w:rsidP="00174211">
      <w:pPr>
        <w:pStyle w:val="SubsectionHead"/>
      </w:pPr>
      <w:r w:rsidRPr="0092771F">
        <w:t>Gazettal and publication of declaration</w:t>
      </w:r>
    </w:p>
    <w:p w:rsidR="003D3F7D" w:rsidRPr="0092771F" w:rsidRDefault="003D3F7D" w:rsidP="00174211">
      <w:pPr>
        <w:pStyle w:val="subsection"/>
        <w:keepNext/>
      </w:pPr>
      <w:r w:rsidRPr="0092771F">
        <w:tab/>
        <w:t>(5)</w:t>
      </w:r>
      <w:r w:rsidRPr="0092771F">
        <w:tab/>
        <w:t>If a declaration of a Commonwealth place as a prescribed security zone under this section is made or revoked, the Minister must arrange for:</w:t>
      </w:r>
    </w:p>
    <w:p w:rsidR="003D3F7D" w:rsidRPr="0092771F" w:rsidRDefault="003D3F7D" w:rsidP="003D3F7D">
      <w:pPr>
        <w:pStyle w:val="paragraph"/>
      </w:pPr>
      <w:r w:rsidRPr="0092771F">
        <w:tab/>
        <w:t>(a)</w:t>
      </w:r>
      <w:r w:rsidRPr="0092771F">
        <w:tab/>
        <w:t>a statement to be prepared that:</w:t>
      </w:r>
    </w:p>
    <w:p w:rsidR="003D3F7D" w:rsidRPr="0092771F" w:rsidRDefault="003D3F7D" w:rsidP="003D3F7D">
      <w:pPr>
        <w:pStyle w:val="paragraphsub"/>
      </w:pPr>
      <w:r w:rsidRPr="0092771F">
        <w:tab/>
        <w:t>(i)</w:t>
      </w:r>
      <w:r w:rsidRPr="0092771F">
        <w:tab/>
        <w:t>states that the declaration has been made or revoked, as the case may be; and</w:t>
      </w:r>
    </w:p>
    <w:p w:rsidR="003D3F7D" w:rsidRPr="0092771F" w:rsidRDefault="003D3F7D" w:rsidP="003D3F7D">
      <w:pPr>
        <w:pStyle w:val="paragraphsub"/>
      </w:pPr>
      <w:r w:rsidRPr="0092771F">
        <w:tab/>
        <w:t>(ii)</w:t>
      </w:r>
      <w:r w:rsidRPr="0092771F">
        <w:tab/>
        <w:t>identifies the prescribed security zone; and</w:t>
      </w:r>
    </w:p>
    <w:p w:rsidR="003D3F7D" w:rsidRPr="0092771F" w:rsidRDefault="003D3F7D" w:rsidP="003D3F7D">
      <w:pPr>
        <w:pStyle w:val="paragraph"/>
      </w:pPr>
      <w:r w:rsidRPr="0092771F">
        <w:tab/>
        <w:t>(b)</w:t>
      </w:r>
      <w:r w:rsidRPr="0092771F">
        <w:tab/>
        <w:t>the statement to be:</w:t>
      </w:r>
    </w:p>
    <w:p w:rsidR="003D3F7D" w:rsidRPr="0092771F" w:rsidRDefault="003D3F7D" w:rsidP="003D3F7D">
      <w:pPr>
        <w:pStyle w:val="paragraphsub"/>
      </w:pPr>
      <w:r w:rsidRPr="0092771F">
        <w:tab/>
        <w:t>(i)</w:t>
      </w:r>
      <w:r w:rsidRPr="0092771F">
        <w:tab/>
        <w:t>broadcast by a television or radio station so as to be capable of being received within the place; and</w:t>
      </w:r>
    </w:p>
    <w:p w:rsidR="003D3F7D" w:rsidRPr="0092771F" w:rsidRDefault="003D3F7D" w:rsidP="003D3F7D">
      <w:pPr>
        <w:pStyle w:val="paragraphsub"/>
      </w:pPr>
      <w:r w:rsidRPr="0092771F">
        <w:tab/>
        <w:t>(ii)</w:t>
      </w:r>
      <w:r w:rsidRPr="0092771F">
        <w:tab/>
        <w:t xml:space="preserve">published in the </w:t>
      </w:r>
      <w:r w:rsidRPr="0092771F">
        <w:rPr>
          <w:i/>
        </w:rPr>
        <w:t>Gazette</w:t>
      </w:r>
      <w:r w:rsidRPr="0092771F">
        <w:t>; and</w:t>
      </w:r>
    </w:p>
    <w:p w:rsidR="003D3F7D" w:rsidRPr="0092771F" w:rsidRDefault="003D3F7D" w:rsidP="003D3F7D">
      <w:pPr>
        <w:pStyle w:val="paragraphsub"/>
      </w:pPr>
      <w:r w:rsidRPr="0092771F">
        <w:tab/>
        <w:t>(iii)</w:t>
      </w:r>
      <w:r w:rsidRPr="0092771F">
        <w:tab/>
        <w:t xml:space="preserve">published on the </w:t>
      </w:r>
      <w:r w:rsidR="00C653A0" w:rsidRPr="0092771F">
        <w:t>internet</w:t>
      </w:r>
      <w:r w:rsidRPr="0092771F">
        <w:t>.</w:t>
      </w:r>
    </w:p>
    <w:p w:rsidR="003D3F7D" w:rsidRPr="0092771F" w:rsidRDefault="003D3F7D" w:rsidP="003D3F7D">
      <w:pPr>
        <w:pStyle w:val="SubsectionHead"/>
      </w:pPr>
      <w:r w:rsidRPr="0092771F">
        <w:t>Effect of failure to publish</w:t>
      </w:r>
    </w:p>
    <w:p w:rsidR="003D3F7D" w:rsidRPr="0092771F" w:rsidRDefault="003D3F7D" w:rsidP="003D3F7D">
      <w:pPr>
        <w:pStyle w:val="subsection"/>
      </w:pPr>
      <w:r w:rsidRPr="0092771F">
        <w:tab/>
        <w:t>(6)</w:t>
      </w:r>
      <w:r w:rsidRPr="0092771F">
        <w:tab/>
        <w:t xml:space="preserve">A failure to comply with </w:t>
      </w:r>
      <w:r w:rsidR="00EC0E72" w:rsidRPr="0092771F">
        <w:t>subsection (</w:t>
      </w:r>
      <w:r w:rsidRPr="0092771F">
        <w:t>5) does not make the declaration or its revocation ineffective to any extent.</w:t>
      </w:r>
    </w:p>
    <w:p w:rsidR="003D3F7D" w:rsidRPr="0092771F" w:rsidRDefault="003D3F7D" w:rsidP="003D3F7D">
      <w:pPr>
        <w:pStyle w:val="SubsectionHead"/>
      </w:pPr>
      <w:r w:rsidRPr="0092771F">
        <w:t>Declaration or revocation not legislative instruments</w:t>
      </w:r>
    </w:p>
    <w:p w:rsidR="003D3F7D" w:rsidRPr="0092771F" w:rsidRDefault="003D3F7D" w:rsidP="003D3F7D">
      <w:pPr>
        <w:pStyle w:val="subsection"/>
      </w:pPr>
      <w:r w:rsidRPr="0092771F">
        <w:tab/>
        <w:t>(7)</w:t>
      </w:r>
      <w:r w:rsidRPr="0092771F">
        <w:tab/>
        <w:t>A declaration or revocation made under this section is not a legislative instrument.</w:t>
      </w:r>
    </w:p>
    <w:p w:rsidR="00586C33" w:rsidRPr="0092771F" w:rsidRDefault="00586C33" w:rsidP="00586C33">
      <w:pPr>
        <w:pStyle w:val="ActHead4"/>
      </w:pPr>
      <w:bookmarkStart w:id="51" w:name="_Toc124504849"/>
      <w:r w:rsidRPr="00A952F7">
        <w:rPr>
          <w:rStyle w:val="CharSubdNo"/>
        </w:rPr>
        <w:t>Subdivision CA</w:t>
      </w:r>
      <w:r w:rsidRPr="0092771F">
        <w:t>—</w:t>
      </w:r>
      <w:r w:rsidRPr="00A952F7">
        <w:rPr>
          <w:rStyle w:val="CharSubdText"/>
        </w:rPr>
        <w:t>Reporting on exercise of powers under this Division</w:t>
      </w:r>
      <w:bookmarkEnd w:id="51"/>
    </w:p>
    <w:p w:rsidR="00586C33" w:rsidRPr="0092771F" w:rsidRDefault="00586C33" w:rsidP="00586C33">
      <w:pPr>
        <w:pStyle w:val="ActHead5"/>
      </w:pPr>
      <w:bookmarkStart w:id="52" w:name="_Toc124504850"/>
      <w:r w:rsidRPr="00A952F7">
        <w:rPr>
          <w:rStyle w:val="CharSectno"/>
        </w:rPr>
        <w:t>3UJA</w:t>
      </w:r>
      <w:r w:rsidRPr="0092771F">
        <w:t xml:space="preserve">  Report after powers are exercised</w:t>
      </w:r>
      <w:bookmarkEnd w:id="52"/>
    </w:p>
    <w:p w:rsidR="00586C33" w:rsidRPr="0092771F" w:rsidRDefault="00586C33" w:rsidP="00586C33">
      <w:pPr>
        <w:pStyle w:val="subsection"/>
      </w:pPr>
      <w:r w:rsidRPr="0092771F">
        <w:tab/>
        <w:t>(1)</w:t>
      </w:r>
      <w:r w:rsidRPr="0092771F">
        <w:tab/>
        <w:t>As soon as practicable after the exercise of a power or powers by an AFP police officer (or officers) under Subdivision B in relation to an incident, the Commissioner must give a report to the following:</w:t>
      </w:r>
    </w:p>
    <w:p w:rsidR="00586C33" w:rsidRPr="0092771F" w:rsidRDefault="00586C33" w:rsidP="00586C33">
      <w:pPr>
        <w:pStyle w:val="paragraph"/>
      </w:pPr>
      <w:r w:rsidRPr="0092771F">
        <w:tab/>
        <w:t>(a)</w:t>
      </w:r>
      <w:r w:rsidRPr="0092771F">
        <w:tab/>
        <w:t>the Minister;</w:t>
      </w:r>
    </w:p>
    <w:p w:rsidR="00586C33" w:rsidRPr="0092771F" w:rsidRDefault="00586C33" w:rsidP="00586C33">
      <w:pPr>
        <w:pStyle w:val="paragraph"/>
      </w:pPr>
      <w:r w:rsidRPr="0092771F">
        <w:tab/>
        <w:t>(b)</w:t>
      </w:r>
      <w:r w:rsidRPr="0092771F">
        <w:tab/>
        <w:t>the Independent National Security Legislation Monitor;</w:t>
      </w:r>
    </w:p>
    <w:p w:rsidR="00586C33" w:rsidRPr="0092771F" w:rsidRDefault="00586C33" w:rsidP="00586C33">
      <w:pPr>
        <w:pStyle w:val="paragraph"/>
      </w:pPr>
      <w:r w:rsidRPr="0092771F">
        <w:tab/>
        <w:t>(c)</w:t>
      </w:r>
      <w:r w:rsidRPr="0092771F">
        <w:tab/>
        <w:t>the Parliamentary Joint Committee on Intelligence and Security.</w:t>
      </w:r>
    </w:p>
    <w:p w:rsidR="00586C33" w:rsidRPr="0092771F" w:rsidRDefault="00586C33" w:rsidP="00586C33">
      <w:pPr>
        <w:pStyle w:val="subsection"/>
      </w:pPr>
      <w:r w:rsidRPr="0092771F">
        <w:tab/>
        <w:t>(2)</w:t>
      </w:r>
      <w:r w:rsidRPr="0092771F">
        <w:tab/>
        <w:t>The report must state, in relation to the incident:</w:t>
      </w:r>
    </w:p>
    <w:p w:rsidR="00586C33" w:rsidRPr="0092771F" w:rsidRDefault="00586C33" w:rsidP="00586C33">
      <w:pPr>
        <w:pStyle w:val="paragraph"/>
      </w:pPr>
      <w:r w:rsidRPr="0092771F">
        <w:tab/>
        <w:t>(a)</w:t>
      </w:r>
      <w:r w:rsidRPr="0092771F">
        <w:tab/>
        <w:t>the number of instances when an AFP police officer (or officers) exercised a power under section</w:t>
      </w:r>
      <w:r w:rsidR="00EC0E72" w:rsidRPr="0092771F">
        <w:t> </w:t>
      </w:r>
      <w:r w:rsidRPr="0092771F">
        <w:t>3UE, 3UEA or 3UF; and</w:t>
      </w:r>
    </w:p>
    <w:p w:rsidR="00586C33" w:rsidRPr="0092771F" w:rsidRDefault="00586C33" w:rsidP="00586C33">
      <w:pPr>
        <w:pStyle w:val="paragraph"/>
      </w:pPr>
      <w:r w:rsidRPr="0092771F">
        <w:tab/>
        <w:t>(b)</w:t>
      </w:r>
      <w:r w:rsidRPr="0092771F">
        <w:tab/>
        <w:t>the circumstances in which an AFP police officer (or officers) exercised powers under section</w:t>
      </w:r>
      <w:r w:rsidR="00EC0E72" w:rsidRPr="0092771F">
        <w:t> </w:t>
      </w:r>
      <w:r w:rsidRPr="0092771F">
        <w:t>3UC or 3UD.</w:t>
      </w:r>
    </w:p>
    <w:p w:rsidR="00586C33" w:rsidRPr="0092771F" w:rsidRDefault="00586C33" w:rsidP="00586C33">
      <w:pPr>
        <w:pStyle w:val="notetext"/>
      </w:pPr>
      <w:r w:rsidRPr="0092771F">
        <w:t>Note:</w:t>
      </w:r>
      <w:r w:rsidRPr="0092771F">
        <w:tab/>
        <w:t>The nature of these powers is as follows:</w:t>
      </w:r>
    </w:p>
    <w:p w:rsidR="00586C33" w:rsidRPr="0092771F" w:rsidRDefault="00586C33" w:rsidP="00586C33">
      <w:pPr>
        <w:pStyle w:val="notepara"/>
      </w:pPr>
      <w:r w:rsidRPr="0092771F">
        <w:t>(a)</w:t>
      </w:r>
      <w:r w:rsidRPr="0092771F">
        <w:tab/>
        <w:t>for section</w:t>
      </w:r>
      <w:r w:rsidR="00EC0E72" w:rsidRPr="0092771F">
        <w:t> </w:t>
      </w:r>
      <w:r w:rsidRPr="0092771F">
        <w:t>3UC—requirement to provide names etc.;</w:t>
      </w:r>
    </w:p>
    <w:p w:rsidR="00586C33" w:rsidRPr="0092771F" w:rsidRDefault="00586C33" w:rsidP="00586C33">
      <w:pPr>
        <w:pStyle w:val="notepara"/>
      </w:pPr>
      <w:r w:rsidRPr="0092771F">
        <w:t>(b)</w:t>
      </w:r>
      <w:r w:rsidRPr="0092771F">
        <w:tab/>
        <w:t>for section</w:t>
      </w:r>
      <w:r w:rsidR="00EC0E72" w:rsidRPr="0092771F">
        <w:t> </w:t>
      </w:r>
      <w:r w:rsidRPr="0092771F">
        <w:t>3UD—stopping and searching;</w:t>
      </w:r>
    </w:p>
    <w:p w:rsidR="00586C33" w:rsidRPr="0092771F" w:rsidRDefault="00586C33" w:rsidP="00586C33">
      <w:pPr>
        <w:pStyle w:val="notepara"/>
      </w:pPr>
      <w:r w:rsidRPr="0092771F">
        <w:t>(c)</w:t>
      </w:r>
      <w:r w:rsidRPr="0092771F">
        <w:tab/>
        <w:t>for section</w:t>
      </w:r>
      <w:r w:rsidR="00EC0E72" w:rsidRPr="0092771F">
        <w:t> </w:t>
      </w:r>
      <w:r w:rsidRPr="0092771F">
        <w:t>3UE—seizure of terrorism related items and serious offence related items;</w:t>
      </w:r>
    </w:p>
    <w:p w:rsidR="00586C33" w:rsidRPr="0092771F" w:rsidRDefault="00586C33" w:rsidP="00586C33">
      <w:pPr>
        <w:pStyle w:val="notepara"/>
      </w:pPr>
      <w:r w:rsidRPr="0092771F">
        <w:t>(d)</w:t>
      </w:r>
      <w:r w:rsidRPr="0092771F">
        <w:tab/>
        <w:t>for section</w:t>
      </w:r>
      <w:r w:rsidR="00EC0E72" w:rsidRPr="0092771F">
        <w:t> </w:t>
      </w:r>
      <w:r w:rsidRPr="0092771F">
        <w:t>3UEA—emergency entry to premises without a warrant;</w:t>
      </w:r>
    </w:p>
    <w:p w:rsidR="00586C33" w:rsidRPr="0092771F" w:rsidRDefault="00586C33" w:rsidP="00586C33">
      <w:pPr>
        <w:pStyle w:val="notepara"/>
      </w:pPr>
      <w:r w:rsidRPr="0092771F">
        <w:t>(e)</w:t>
      </w:r>
      <w:r w:rsidRPr="0092771F">
        <w:tab/>
        <w:t>for section</w:t>
      </w:r>
      <w:r w:rsidR="00EC0E72" w:rsidRPr="0092771F">
        <w:t> </w:t>
      </w:r>
      <w:r w:rsidRPr="0092771F">
        <w:t>3UF—seizure notices.</w:t>
      </w:r>
    </w:p>
    <w:p w:rsidR="00586C33" w:rsidRPr="0092771F" w:rsidRDefault="00586C33" w:rsidP="00586C33">
      <w:pPr>
        <w:pStyle w:val="subsection"/>
      </w:pPr>
      <w:r w:rsidRPr="0092771F">
        <w:tab/>
        <w:t>(3)</w:t>
      </w:r>
      <w:r w:rsidRPr="0092771F">
        <w:tab/>
        <w:t xml:space="preserve">An </w:t>
      </w:r>
      <w:r w:rsidRPr="0092771F">
        <w:rPr>
          <w:b/>
          <w:i/>
        </w:rPr>
        <w:t>AFP police officer</w:t>
      </w:r>
      <w:r w:rsidRPr="0092771F">
        <w:t xml:space="preserve"> is a member or a special member of the Australian Federal Police (within the meaning of the </w:t>
      </w:r>
      <w:r w:rsidRPr="0092771F">
        <w:rPr>
          <w:i/>
        </w:rPr>
        <w:t>Australian Federal Police Act 1979</w:t>
      </w:r>
      <w:r w:rsidRPr="0092771F">
        <w:t>).</w:t>
      </w:r>
    </w:p>
    <w:p w:rsidR="00586C33" w:rsidRPr="0092771F" w:rsidRDefault="00586C33" w:rsidP="00586C33">
      <w:pPr>
        <w:pStyle w:val="notetext"/>
      </w:pPr>
      <w:r w:rsidRPr="0092771F">
        <w:t>Note:</w:t>
      </w:r>
      <w:r w:rsidRPr="0092771F">
        <w:tab/>
        <w:t>AFP police officers are police officers within the meaning of this Division (see section</w:t>
      </w:r>
      <w:r w:rsidR="00EC0E72" w:rsidRPr="0092771F">
        <w:t> </w:t>
      </w:r>
      <w:r w:rsidRPr="0092771F">
        <w:t>3UA).</w:t>
      </w:r>
    </w:p>
    <w:p w:rsidR="00586C33" w:rsidRPr="0092771F" w:rsidRDefault="00586C33" w:rsidP="00586C33">
      <w:pPr>
        <w:pStyle w:val="ActHead5"/>
      </w:pPr>
      <w:bookmarkStart w:id="53" w:name="_Toc124504851"/>
      <w:r w:rsidRPr="00A952F7">
        <w:rPr>
          <w:rStyle w:val="CharSectno"/>
        </w:rPr>
        <w:t>3UJB</w:t>
      </w:r>
      <w:r w:rsidRPr="0092771F">
        <w:t xml:space="preserve">  Annual report on exercise of powers</w:t>
      </w:r>
      <w:bookmarkEnd w:id="53"/>
    </w:p>
    <w:p w:rsidR="00586C33" w:rsidRPr="0092771F" w:rsidRDefault="00586C33" w:rsidP="00586C33">
      <w:pPr>
        <w:pStyle w:val="subsection"/>
      </w:pPr>
      <w:r w:rsidRPr="0092771F">
        <w:tab/>
        <w:t>(1)</w:t>
      </w:r>
      <w:r w:rsidRPr="0092771F">
        <w:tab/>
        <w:t>The Minister must, as soon as practicable after each 30</w:t>
      </w:r>
      <w:r w:rsidR="00EC0E72" w:rsidRPr="0092771F">
        <w:t> </w:t>
      </w:r>
      <w:r w:rsidRPr="0092771F">
        <w:t>June, cause to be prepared a report about the exercise of powers under this Division, during the year ended on that 30</w:t>
      </w:r>
      <w:r w:rsidR="00EC0E72" w:rsidRPr="0092771F">
        <w:t> </w:t>
      </w:r>
      <w:r w:rsidRPr="0092771F">
        <w:t>June.</w:t>
      </w:r>
    </w:p>
    <w:p w:rsidR="00586C33" w:rsidRPr="0092771F" w:rsidRDefault="00586C33" w:rsidP="00586C33">
      <w:pPr>
        <w:pStyle w:val="subsection"/>
      </w:pPr>
      <w:r w:rsidRPr="0092771F">
        <w:tab/>
        <w:t>(2)</w:t>
      </w:r>
      <w:r w:rsidRPr="0092771F">
        <w:tab/>
        <w:t xml:space="preserve">Without limiting </w:t>
      </w:r>
      <w:r w:rsidR="00EC0E72" w:rsidRPr="0092771F">
        <w:t>subsection (</w:t>
      </w:r>
      <w:r w:rsidRPr="0092771F">
        <w:t>1), a report relating to a year must include the following matters:</w:t>
      </w:r>
    </w:p>
    <w:p w:rsidR="00586C33" w:rsidRPr="0092771F" w:rsidRDefault="00586C33" w:rsidP="00586C33">
      <w:pPr>
        <w:pStyle w:val="paragraph"/>
      </w:pPr>
      <w:r w:rsidRPr="0092771F">
        <w:tab/>
        <w:t>(a)</w:t>
      </w:r>
      <w:r w:rsidRPr="0092771F">
        <w:tab/>
        <w:t>the number of instances when an AFP police officer (or officers) exercised a power under section</w:t>
      </w:r>
      <w:r w:rsidR="00EC0E72" w:rsidRPr="0092771F">
        <w:t> </w:t>
      </w:r>
      <w:r w:rsidRPr="0092771F">
        <w:t>3UE, 3UEA or 3UF;</w:t>
      </w:r>
    </w:p>
    <w:p w:rsidR="00586C33" w:rsidRPr="0092771F" w:rsidRDefault="00586C33" w:rsidP="00586C33">
      <w:pPr>
        <w:pStyle w:val="paragraph"/>
      </w:pPr>
      <w:r w:rsidRPr="0092771F">
        <w:tab/>
        <w:t>(b)</w:t>
      </w:r>
      <w:r w:rsidRPr="0092771F">
        <w:tab/>
        <w:t>the number of incidents when an AFP police officer (or officers) exercised powers under section</w:t>
      </w:r>
      <w:r w:rsidR="00EC0E72" w:rsidRPr="0092771F">
        <w:t> </w:t>
      </w:r>
      <w:r w:rsidRPr="0092771F">
        <w:t>3UC or 3UD;</w:t>
      </w:r>
    </w:p>
    <w:p w:rsidR="00586C33" w:rsidRPr="0092771F" w:rsidRDefault="00586C33" w:rsidP="00586C33">
      <w:pPr>
        <w:pStyle w:val="paragraph"/>
      </w:pPr>
      <w:r w:rsidRPr="0092771F">
        <w:tab/>
        <w:t>(c)</w:t>
      </w:r>
      <w:r w:rsidRPr="0092771F">
        <w:tab/>
        <w:t>the number of applications made under section</w:t>
      </w:r>
      <w:r w:rsidR="00EC0E72" w:rsidRPr="0092771F">
        <w:t> </w:t>
      </w:r>
      <w:r w:rsidRPr="0092771F">
        <w:t>3UI for declarations that Commonwealth places are prescribed security zones;</w:t>
      </w:r>
    </w:p>
    <w:p w:rsidR="00586C33" w:rsidRPr="0092771F" w:rsidRDefault="00586C33" w:rsidP="00586C33">
      <w:pPr>
        <w:pStyle w:val="paragraph"/>
      </w:pPr>
      <w:r w:rsidRPr="0092771F">
        <w:tab/>
        <w:t>(d)</w:t>
      </w:r>
      <w:r w:rsidRPr="0092771F">
        <w:tab/>
        <w:t>the number of declarations made under section</w:t>
      </w:r>
      <w:r w:rsidR="00EC0E72" w:rsidRPr="0092771F">
        <w:t> </w:t>
      </w:r>
      <w:r w:rsidRPr="0092771F">
        <w:t>3UJ that Commonwealth places are prescribed security zones.</w:t>
      </w:r>
    </w:p>
    <w:p w:rsidR="00586C33" w:rsidRPr="0092771F" w:rsidRDefault="00586C33" w:rsidP="00586C33">
      <w:pPr>
        <w:pStyle w:val="subsection"/>
      </w:pPr>
      <w:r w:rsidRPr="0092771F">
        <w:tab/>
        <w:t>(3)</w:t>
      </w:r>
      <w:r w:rsidRPr="0092771F">
        <w:tab/>
        <w:t>The Minister must cause copies of the report to be laid before each House of the Parliament within 15 sitting days of that House after the report is completed.</w:t>
      </w:r>
    </w:p>
    <w:p w:rsidR="00586C33" w:rsidRPr="0092771F" w:rsidRDefault="00586C33" w:rsidP="00586C33">
      <w:pPr>
        <w:pStyle w:val="subsection"/>
      </w:pPr>
      <w:r w:rsidRPr="0092771F">
        <w:tab/>
        <w:t>(4)</w:t>
      </w:r>
      <w:r w:rsidRPr="0092771F">
        <w:tab/>
        <w:t xml:space="preserve">An </w:t>
      </w:r>
      <w:r w:rsidRPr="0092771F">
        <w:rPr>
          <w:b/>
          <w:i/>
        </w:rPr>
        <w:t>AFP police officer</w:t>
      </w:r>
      <w:r w:rsidRPr="0092771F">
        <w:t xml:space="preserve"> is a member or a special member of the Australian Federal Police (within the meaning of the </w:t>
      </w:r>
      <w:r w:rsidRPr="0092771F">
        <w:rPr>
          <w:i/>
        </w:rPr>
        <w:t>Australian Federal Police Act 1979</w:t>
      </w:r>
      <w:r w:rsidRPr="0092771F">
        <w:t>).</w:t>
      </w:r>
    </w:p>
    <w:p w:rsidR="00586C33" w:rsidRPr="0092771F" w:rsidRDefault="00586C33" w:rsidP="00586C33">
      <w:pPr>
        <w:pStyle w:val="notetext"/>
      </w:pPr>
      <w:r w:rsidRPr="0092771F">
        <w:t>Note:</w:t>
      </w:r>
      <w:r w:rsidRPr="0092771F">
        <w:tab/>
        <w:t>AFP police officers are police officers within the meaning of this Division (see section</w:t>
      </w:r>
      <w:r w:rsidR="00EC0E72" w:rsidRPr="0092771F">
        <w:t> </w:t>
      </w:r>
      <w:r w:rsidRPr="0092771F">
        <w:t>3UA).</w:t>
      </w:r>
    </w:p>
    <w:p w:rsidR="003D3F7D" w:rsidRPr="0092771F" w:rsidRDefault="003D3F7D" w:rsidP="003D3F7D">
      <w:pPr>
        <w:pStyle w:val="ActHead4"/>
      </w:pPr>
      <w:bookmarkStart w:id="54" w:name="_Toc124504852"/>
      <w:r w:rsidRPr="00A952F7">
        <w:rPr>
          <w:rStyle w:val="CharSubdNo"/>
        </w:rPr>
        <w:t>Subdivision D</w:t>
      </w:r>
      <w:r w:rsidRPr="0092771F">
        <w:t>—</w:t>
      </w:r>
      <w:r w:rsidRPr="00A952F7">
        <w:rPr>
          <w:rStyle w:val="CharSubdText"/>
        </w:rPr>
        <w:t>Sunset provision</w:t>
      </w:r>
      <w:bookmarkEnd w:id="54"/>
    </w:p>
    <w:p w:rsidR="003D3F7D" w:rsidRPr="0092771F" w:rsidRDefault="003D3F7D" w:rsidP="003D3F7D">
      <w:pPr>
        <w:pStyle w:val="ActHead5"/>
      </w:pPr>
      <w:bookmarkStart w:id="55" w:name="_Toc124504853"/>
      <w:r w:rsidRPr="00A952F7">
        <w:rPr>
          <w:rStyle w:val="CharSectno"/>
        </w:rPr>
        <w:t>3UK</w:t>
      </w:r>
      <w:r w:rsidRPr="0092771F">
        <w:t xml:space="preserve">  Sunset provision</w:t>
      </w:r>
      <w:bookmarkEnd w:id="55"/>
    </w:p>
    <w:p w:rsidR="003D3F7D" w:rsidRPr="0092771F" w:rsidRDefault="003D3F7D" w:rsidP="003D3F7D">
      <w:pPr>
        <w:pStyle w:val="subsection"/>
      </w:pPr>
      <w:r w:rsidRPr="0092771F">
        <w:tab/>
        <w:t>(1)</w:t>
      </w:r>
      <w:r w:rsidRPr="0092771F">
        <w:tab/>
        <w:t xml:space="preserve">A police officer must not exercise powers or perform duties under this Division (other than under </w:t>
      </w:r>
      <w:r w:rsidR="006F1C94" w:rsidRPr="0092771F">
        <w:t>section</w:t>
      </w:r>
      <w:r w:rsidR="00EC0E72" w:rsidRPr="0092771F">
        <w:t> </w:t>
      </w:r>
      <w:r w:rsidR="006F1C94" w:rsidRPr="0092771F">
        <w:t>3UF</w:t>
      </w:r>
      <w:r w:rsidRPr="0092771F">
        <w:t xml:space="preserve">) after </w:t>
      </w:r>
      <w:r w:rsidR="00CC6822" w:rsidRPr="0092771F">
        <w:t>7 December 2023</w:t>
      </w:r>
      <w:r w:rsidRPr="0092771F">
        <w:t>.</w:t>
      </w:r>
    </w:p>
    <w:p w:rsidR="003D3F7D" w:rsidRPr="0092771F" w:rsidRDefault="003D3F7D" w:rsidP="003D3F7D">
      <w:pPr>
        <w:pStyle w:val="subsection"/>
      </w:pPr>
      <w:r w:rsidRPr="0092771F">
        <w:tab/>
        <w:t>(2)</w:t>
      </w:r>
      <w:r w:rsidRPr="0092771F">
        <w:tab/>
        <w:t>A declaration under section</w:t>
      </w:r>
      <w:r w:rsidR="00EC0E72" w:rsidRPr="0092771F">
        <w:t> </w:t>
      </w:r>
      <w:r w:rsidRPr="0092771F">
        <w:t xml:space="preserve">3UJ that is in force at the end of </w:t>
      </w:r>
      <w:r w:rsidR="00CC6822" w:rsidRPr="0092771F">
        <w:t>7 December 2023</w:t>
      </w:r>
      <w:r w:rsidRPr="0092771F">
        <w:t xml:space="preserve"> ceases to be in force at that time.</w:t>
      </w:r>
    </w:p>
    <w:p w:rsidR="003D3F7D" w:rsidRPr="0092771F" w:rsidRDefault="003D3F7D" w:rsidP="003D3F7D">
      <w:pPr>
        <w:pStyle w:val="subsection"/>
      </w:pPr>
      <w:r w:rsidRPr="0092771F">
        <w:tab/>
        <w:t>(3)</w:t>
      </w:r>
      <w:r w:rsidRPr="0092771F">
        <w:tab/>
        <w:t>A police officer cannot apply for, and the Minister cannot make, a declaration under section</w:t>
      </w:r>
      <w:r w:rsidR="00EC0E72" w:rsidRPr="0092771F">
        <w:t> </w:t>
      </w:r>
      <w:r w:rsidRPr="0092771F">
        <w:t xml:space="preserve">3UJ after </w:t>
      </w:r>
      <w:r w:rsidR="00CC6822" w:rsidRPr="0092771F">
        <w:t>7 December 2023</w:t>
      </w:r>
      <w:r w:rsidRPr="0092771F">
        <w:t>.</w:t>
      </w:r>
    </w:p>
    <w:p w:rsidR="007275F7" w:rsidRPr="0092771F" w:rsidRDefault="007275F7" w:rsidP="006C2AE8">
      <w:pPr>
        <w:pStyle w:val="ActHead3"/>
        <w:pageBreakBefore/>
      </w:pPr>
      <w:bookmarkStart w:id="56" w:name="_Toc124504854"/>
      <w:r w:rsidRPr="00A952F7">
        <w:rPr>
          <w:rStyle w:val="CharDivNo"/>
        </w:rPr>
        <w:t>Division</w:t>
      </w:r>
      <w:r w:rsidR="00EC0E72" w:rsidRPr="00A952F7">
        <w:rPr>
          <w:rStyle w:val="CharDivNo"/>
        </w:rPr>
        <w:t> </w:t>
      </w:r>
      <w:r w:rsidRPr="00A952F7">
        <w:rPr>
          <w:rStyle w:val="CharDivNo"/>
        </w:rPr>
        <w:t>3B</w:t>
      </w:r>
      <w:r w:rsidRPr="0092771F">
        <w:t>—</w:t>
      </w:r>
      <w:r w:rsidRPr="00A952F7">
        <w:rPr>
          <w:rStyle w:val="CharDivText"/>
        </w:rPr>
        <w:t>Identity information requirements, and move</w:t>
      </w:r>
      <w:r w:rsidR="00A952F7" w:rsidRPr="00A952F7">
        <w:rPr>
          <w:rStyle w:val="CharDivText"/>
        </w:rPr>
        <w:noBreakHyphen/>
      </w:r>
      <w:r w:rsidRPr="00A952F7">
        <w:rPr>
          <w:rStyle w:val="CharDivText"/>
        </w:rPr>
        <w:t>on powers, at airports</w:t>
      </w:r>
      <w:bookmarkEnd w:id="56"/>
    </w:p>
    <w:p w:rsidR="007275F7" w:rsidRPr="0092771F" w:rsidRDefault="007275F7" w:rsidP="007275F7">
      <w:pPr>
        <w:pStyle w:val="ActHead5"/>
      </w:pPr>
      <w:bookmarkStart w:id="57" w:name="_Toc124504855"/>
      <w:r w:rsidRPr="00A952F7">
        <w:rPr>
          <w:rStyle w:val="CharSectno"/>
        </w:rPr>
        <w:t>3UL</w:t>
      </w:r>
      <w:r w:rsidRPr="0092771F">
        <w:t xml:space="preserve">  Definitions—Division</w:t>
      </w:r>
      <w:r w:rsidR="00EC0E72" w:rsidRPr="0092771F">
        <w:t> </w:t>
      </w:r>
      <w:r w:rsidRPr="0092771F">
        <w:t>3B</w:t>
      </w:r>
      <w:bookmarkEnd w:id="57"/>
    </w:p>
    <w:p w:rsidR="007275F7" w:rsidRPr="0092771F" w:rsidRDefault="007275F7" w:rsidP="007275F7">
      <w:pPr>
        <w:pStyle w:val="subsection"/>
      </w:pPr>
      <w:r w:rsidRPr="0092771F">
        <w:tab/>
      </w:r>
      <w:r w:rsidRPr="0092771F">
        <w:tab/>
        <w:t>In this Division:</w:t>
      </w:r>
    </w:p>
    <w:p w:rsidR="007275F7" w:rsidRPr="0092771F" w:rsidRDefault="007275F7" w:rsidP="007275F7">
      <w:pPr>
        <w:pStyle w:val="Definition"/>
      </w:pPr>
      <w:r w:rsidRPr="0092771F">
        <w:rPr>
          <w:b/>
          <w:i/>
        </w:rPr>
        <w:t>government photographic identity document</w:t>
      </w:r>
      <w:r w:rsidRPr="0092771F">
        <w:t xml:space="preserve"> means an identity document providing photographic identification of a person that is issued by:</w:t>
      </w:r>
    </w:p>
    <w:p w:rsidR="007275F7" w:rsidRPr="0092771F" w:rsidRDefault="007275F7" w:rsidP="007275F7">
      <w:pPr>
        <w:pStyle w:val="paragraph"/>
      </w:pPr>
      <w:r w:rsidRPr="0092771F">
        <w:tab/>
        <w:t>(a)</w:t>
      </w:r>
      <w:r w:rsidRPr="0092771F">
        <w:tab/>
        <w:t>the government of the Commonwealth or a State or Territory; or</w:t>
      </w:r>
    </w:p>
    <w:p w:rsidR="007275F7" w:rsidRPr="0092771F" w:rsidRDefault="007275F7" w:rsidP="007275F7">
      <w:pPr>
        <w:pStyle w:val="paragraph"/>
      </w:pPr>
      <w:r w:rsidRPr="0092771F">
        <w:tab/>
        <w:t>(b)</w:t>
      </w:r>
      <w:r w:rsidRPr="0092771F">
        <w:tab/>
        <w:t>the government of a foreign country or part of a foreign country.</w:t>
      </w:r>
    </w:p>
    <w:p w:rsidR="007275F7" w:rsidRPr="0092771F" w:rsidRDefault="007275F7" w:rsidP="007275F7">
      <w:pPr>
        <w:pStyle w:val="Definition"/>
        <w:rPr>
          <w:b/>
          <w:i/>
        </w:rPr>
      </w:pPr>
      <w:r w:rsidRPr="0092771F">
        <w:rPr>
          <w:b/>
          <w:i/>
        </w:rPr>
        <w:t>identity document</w:t>
      </w:r>
      <w:r w:rsidRPr="0092771F">
        <w:t>:</w:t>
      </w:r>
    </w:p>
    <w:p w:rsidR="007275F7" w:rsidRPr="0092771F" w:rsidRDefault="007275F7" w:rsidP="007275F7">
      <w:pPr>
        <w:pStyle w:val="paragraph"/>
      </w:pPr>
      <w:r w:rsidRPr="0092771F">
        <w:tab/>
        <w:t>(a)</w:t>
      </w:r>
      <w:r w:rsidRPr="0092771F">
        <w:tab/>
        <w:t>means a document (such as a driver’s licence, birth certificate, credit card or identity card) that evidences or indicates, or can be used to evidence or indicate, a person’s identity or any aspect of a person’s identity; but</w:t>
      </w:r>
    </w:p>
    <w:p w:rsidR="007275F7" w:rsidRPr="0092771F" w:rsidRDefault="007275F7" w:rsidP="007275F7">
      <w:pPr>
        <w:pStyle w:val="paragraph"/>
      </w:pPr>
      <w:r w:rsidRPr="0092771F">
        <w:tab/>
        <w:t>(b)</w:t>
      </w:r>
      <w:r w:rsidRPr="0092771F">
        <w:tab/>
        <w:t>does not include a document prescribed by regulation for the purposes of this definition.</w:t>
      </w:r>
    </w:p>
    <w:p w:rsidR="007275F7" w:rsidRPr="0092771F" w:rsidRDefault="007275F7" w:rsidP="007275F7">
      <w:pPr>
        <w:pStyle w:val="Definition"/>
      </w:pPr>
      <w:r w:rsidRPr="0092771F">
        <w:rPr>
          <w:b/>
          <w:i/>
        </w:rPr>
        <w:t>major airport</w:t>
      </w:r>
      <w:r w:rsidRPr="0092771F">
        <w:t>: see section</w:t>
      </w:r>
      <w:r w:rsidR="00EC0E72" w:rsidRPr="0092771F">
        <w:t> </w:t>
      </w:r>
      <w:r w:rsidRPr="0092771F">
        <w:t>3UM.</w:t>
      </w:r>
    </w:p>
    <w:p w:rsidR="007275F7" w:rsidRPr="0092771F" w:rsidRDefault="007275F7" w:rsidP="007275F7">
      <w:pPr>
        <w:pStyle w:val="Definition"/>
      </w:pPr>
      <w:r w:rsidRPr="0092771F">
        <w:rPr>
          <w:b/>
          <w:i/>
        </w:rPr>
        <w:t>protective service officer</w:t>
      </w:r>
      <w:r w:rsidRPr="0092771F">
        <w:t xml:space="preserve"> means a protective service officer within the meaning of the </w:t>
      </w:r>
      <w:r w:rsidRPr="0092771F">
        <w:rPr>
          <w:i/>
        </w:rPr>
        <w:t>Australian Federal Police Act 1979</w:t>
      </w:r>
      <w:r w:rsidRPr="0092771F">
        <w:t>.</w:t>
      </w:r>
    </w:p>
    <w:p w:rsidR="007275F7" w:rsidRPr="0092771F" w:rsidRDefault="007275F7" w:rsidP="007275F7">
      <w:pPr>
        <w:pStyle w:val="Definition"/>
      </w:pPr>
      <w:r w:rsidRPr="0092771F">
        <w:rPr>
          <w:b/>
          <w:i/>
        </w:rPr>
        <w:t>public order and safe operation</w:t>
      </w:r>
      <w:r w:rsidRPr="0092771F">
        <w:t xml:space="preserve"> of a major airport: see section</w:t>
      </w:r>
      <w:r w:rsidR="00EC0E72" w:rsidRPr="0092771F">
        <w:t> </w:t>
      </w:r>
      <w:r w:rsidRPr="0092771F">
        <w:t>3UN.</w:t>
      </w:r>
    </w:p>
    <w:p w:rsidR="007275F7" w:rsidRPr="0092771F" w:rsidRDefault="007275F7" w:rsidP="007275F7">
      <w:pPr>
        <w:pStyle w:val="Definition"/>
      </w:pPr>
      <w:r w:rsidRPr="0092771F">
        <w:rPr>
          <w:b/>
          <w:i/>
        </w:rPr>
        <w:t>relevant criminal activity</w:t>
      </w:r>
      <w:r w:rsidRPr="0092771F">
        <w:t>: see section</w:t>
      </w:r>
      <w:r w:rsidR="00EC0E72" w:rsidRPr="0092771F">
        <w:t> </w:t>
      </w:r>
      <w:r w:rsidRPr="0092771F">
        <w:t>3UQ.</w:t>
      </w:r>
    </w:p>
    <w:p w:rsidR="007275F7" w:rsidRPr="0092771F" w:rsidRDefault="007275F7" w:rsidP="007275F7">
      <w:pPr>
        <w:pStyle w:val="Definition"/>
      </w:pPr>
      <w:r w:rsidRPr="0092771F">
        <w:rPr>
          <w:b/>
          <w:i/>
        </w:rPr>
        <w:t>senior police officer</w:t>
      </w:r>
      <w:r w:rsidRPr="0092771F">
        <w:t>: see section</w:t>
      </w:r>
      <w:r w:rsidR="00EC0E72" w:rsidRPr="0092771F">
        <w:t> </w:t>
      </w:r>
      <w:r w:rsidRPr="0092771F">
        <w:t>3UQ.</w:t>
      </w:r>
    </w:p>
    <w:p w:rsidR="007275F7" w:rsidRPr="0092771F" w:rsidRDefault="007275F7" w:rsidP="007275F7">
      <w:pPr>
        <w:pStyle w:val="ActHead5"/>
      </w:pPr>
      <w:bookmarkStart w:id="58" w:name="_Toc124504856"/>
      <w:r w:rsidRPr="00A952F7">
        <w:rPr>
          <w:rStyle w:val="CharSectno"/>
        </w:rPr>
        <w:t>3UM</w:t>
      </w:r>
      <w:r w:rsidRPr="0092771F">
        <w:t xml:space="preserve">  Meaning of </w:t>
      </w:r>
      <w:r w:rsidRPr="0092771F">
        <w:rPr>
          <w:i/>
        </w:rPr>
        <w:t>major airpor</w:t>
      </w:r>
      <w:r w:rsidRPr="0092771F">
        <w:t>t</w:t>
      </w:r>
      <w:bookmarkEnd w:id="58"/>
    </w:p>
    <w:p w:rsidR="007275F7" w:rsidRPr="0092771F" w:rsidRDefault="007275F7" w:rsidP="007275F7">
      <w:pPr>
        <w:pStyle w:val="subsection"/>
      </w:pPr>
      <w:r w:rsidRPr="0092771F">
        <w:tab/>
        <w:t>(1)</w:t>
      </w:r>
      <w:r w:rsidRPr="0092771F">
        <w:tab/>
        <w:t xml:space="preserve">For the purposes of this Division, each of the following airports is a </w:t>
      </w:r>
      <w:r w:rsidRPr="0092771F">
        <w:rPr>
          <w:b/>
          <w:i/>
        </w:rPr>
        <w:t>major airport</w:t>
      </w:r>
      <w:r w:rsidRPr="0092771F">
        <w:t>:</w:t>
      </w:r>
    </w:p>
    <w:p w:rsidR="007275F7" w:rsidRPr="0092771F" w:rsidRDefault="007275F7" w:rsidP="007275F7">
      <w:pPr>
        <w:pStyle w:val="paragraph"/>
      </w:pPr>
      <w:r w:rsidRPr="0092771F">
        <w:tab/>
        <w:t>(a)</w:t>
      </w:r>
      <w:r w:rsidRPr="0092771F">
        <w:tab/>
        <w:t>Adelaide Airport;</w:t>
      </w:r>
    </w:p>
    <w:p w:rsidR="007275F7" w:rsidRPr="0092771F" w:rsidRDefault="007275F7" w:rsidP="007275F7">
      <w:pPr>
        <w:pStyle w:val="paragraph"/>
      </w:pPr>
      <w:r w:rsidRPr="0092771F">
        <w:tab/>
        <w:t>(b)</w:t>
      </w:r>
      <w:r w:rsidRPr="0092771F">
        <w:tab/>
        <w:t>Alice Springs Airport;</w:t>
      </w:r>
    </w:p>
    <w:p w:rsidR="007275F7" w:rsidRPr="0092771F" w:rsidRDefault="007275F7" w:rsidP="007275F7">
      <w:pPr>
        <w:pStyle w:val="paragraph"/>
      </w:pPr>
      <w:r w:rsidRPr="0092771F">
        <w:tab/>
        <w:t>(c)</w:t>
      </w:r>
      <w:r w:rsidRPr="0092771F">
        <w:tab/>
        <w:t>Brisbane Airport;</w:t>
      </w:r>
    </w:p>
    <w:p w:rsidR="007275F7" w:rsidRPr="0092771F" w:rsidRDefault="007275F7" w:rsidP="007275F7">
      <w:pPr>
        <w:pStyle w:val="paragraph"/>
      </w:pPr>
      <w:r w:rsidRPr="0092771F">
        <w:tab/>
        <w:t>(d)</w:t>
      </w:r>
      <w:r w:rsidRPr="0092771F">
        <w:tab/>
        <w:t>Canberra Airport;</w:t>
      </w:r>
    </w:p>
    <w:p w:rsidR="007275F7" w:rsidRPr="0092771F" w:rsidRDefault="007275F7" w:rsidP="007275F7">
      <w:pPr>
        <w:pStyle w:val="paragraph"/>
      </w:pPr>
      <w:r w:rsidRPr="0092771F">
        <w:tab/>
        <w:t>(e)</w:t>
      </w:r>
      <w:r w:rsidRPr="0092771F">
        <w:tab/>
        <w:t>Darwin International Airport;</w:t>
      </w:r>
    </w:p>
    <w:p w:rsidR="007275F7" w:rsidRPr="0092771F" w:rsidRDefault="007275F7" w:rsidP="007275F7">
      <w:pPr>
        <w:pStyle w:val="paragraph"/>
      </w:pPr>
      <w:r w:rsidRPr="0092771F">
        <w:tab/>
        <w:t>(f)</w:t>
      </w:r>
      <w:r w:rsidRPr="0092771F">
        <w:tab/>
        <w:t>Gold Coast Airport;</w:t>
      </w:r>
    </w:p>
    <w:p w:rsidR="007275F7" w:rsidRPr="0092771F" w:rsidRDefault="007275F7" w:rsidP="007275F7">
      <w:pPr>
        <w:pStyle w:val="paragraph"/>
      </w:pPr>
      <w:r w:rsidRPr="0092771F">
        <w:tab/>
        <w:t>(g)</w:t>
      </w:r>
      <w:r w:rsidRPr="0092771F">
        <w:tab/>
        <w:t>Hobart International Airport;</w:t>
      </w:r>
    </w:p>
    <w:p w:rsidR="007275F7" w:rsidRPr="0092771F" w:rsidRDefault="007275F7" w:rsidP="007275F7">
      <w:pPr>
        <w:pStyle w:val="paragraph"/>
      </w:pPr>
      <w:r w:rsidRPr="0092771F">
        <w:tab/>
        <w:t>(h)</w:t>
      </w:r>
      <w:r w:rsidRPr="0092771F">
        <w:tab/>
        <w:t>Launceston Airport;</w:t>
      </w:r>
    </w:p>
    <w:p w:rsidR="007275F7" w:rsidRPr="0092771F" w:rsidRDefault="007275F7" w:rsidP="007275F7">
      <w:pPr>
        <w:pStyle w:val="paragraph"/>
      </w:pPr>
      <w:r w:rsidRPr="0092771F">
        <w:tab/>
        <w:t>(i)</w:t>
      </w:r>
      <w:r w:rsidRPr="0092771F">
        <w:tab/>
        <w:t>Melbourne (Tullamarine) Airport;</w:t>
      </w:r>
    </w:p>
    <w:p w:rsidR="007275F7" w:rsidRPr="0092771F" w:rsidRDefault="007275F7" w:rsidP="007275F7">
      <w:pPr>
        <w:pStyle w:val="paragraph"/>
      </w:pPr>
      <w:r w:rsidRPr="0092771F">
        <w:tab/>
        <w:t>(j)</w:t>
      </w:r>
      <w:r w:rsidRPr="0092771F">
        <w:tab/>
        <w:t>Perth Airport;</w:t>
      </w:r>
    </w:p>
    <w:p w:rsidR="007275F7" w:rsidRPr="0092771F" w:rsidRDefault="007275F7" w:rsidP="007275F7">
      <w:pPr>
        <w:pStyle w:val="paragraph"/>
      </w:pPr>
      <w:r w:rsidRPr="0092771F">
        <w:tab/>
        <w:t>(k)</w:t>
      </w:r>
      <w:r w:rsidRPr="0092771F">
        <w:tab/>
        <w:t>Sydney (Kingsford</w:t>
      </w:r>
      <w:r w:rsidR="00A952F7">
        <w:noBreakHyphen/>
      </w:r>
      <w:r w:rsidRPr="0092771F">
        <w:t>Smith) Airport;</w:t>
      </w:r>
    </w:p>
    <w:p w:rsidR="007275F7" w:rsidRPr="0092771F" w:rsidRDefault="007275F7" w:rsidP="007275F7">
      <w:pPr>
        <w:pStyle w:val="paragraph"/>
      </w:pPr>
      <w:r w:rsidRPr="0092771F">
        <w:tab/>
        <w:t>(l)</w:t>
      </w:r>
      <w:r w:rsidRPr="0092771F">
        <w:tab/>
        <w:t>Townsville Airport;</w:t>
      </w:r>
    </w:p>
    <w:p w:rsidR="007275F7" w:rsidRPr="0092771F" w:rsidRDefault="007275F7" w:rsidP="007275F7">
      <w:pPr>
        <w:pStyle w:val="paragraph"/>
      </w:pPr>
      <w:r w:rsidRPr="0092771F">
        <w:tab/>
        <w:t>(m)</w:t>
      </w:r>
      <w:r w:rsidRPr="0092771F">
        <w:tab/>
        <w:t>an airport determined by the Minister under section</w:t>
      </w:r>
      <w:r w:rsidR="00EC0E72" w:rsidRPr="0092771F">
        <w:t> </w:t>
      </w:r>
      <w:r w:rsidRPr="0092771F">
        <w:t>3UO.</w:t>
      </w:r>
    </w:p>
    <w:p w:rsidR="007275F7" w:rsidRPr="0092771F" w:rsidRDefault="007275F7" w:rsidP="007275F7">
      <w:pPr>
        <w:pStyle w:val="subsection"/>
      </w:pPr>
      <w:r w:rsidRPr="0092771F">
        <w:tab/>
        <w:t>(2)</w:t>
      </w:r>
      <w:r w:rsidRPr="0092771F">
        <w:tab/>
        <w:t xml:space="preserve">A reference in this Division to a </w:t>
      </w:r>
      <w:r w:rsidRPr="0092771F">
        <w:rPr>
          <w:b/>
          <w:i/>
        </w:rPr>
        <w:t>major airport</w:t>
      </w:r>
      <w:r w:rsidRPr="0092771F">
        <w:t xml:space="preserve"> includes a reference to:</w:t>
      </w:r>
    </w:p>
    <w:p w:rsidR="007275F7" w:rsidRPr="0092771F" w:rsidRDefault="007275F7" w:rsidP="007275F7">
      <w:pPr>
        <w:pStyle w:val="paragraph"/>
      </w:pPr>
      <w:r w:rsidRPr="0092771F">
        <w:tab/>
        <w:t>(a)</w:t>
      </w:r>
      <w:r w:rsidRPr="0092771F">
        <w:tab/>
        <w:t xml:space="preserve">for an airport mentioned in </w:t>
      </w:r>
      <w:r w:rsidR="00EC0E72" w:rsidRPr="0092771F">
        <w:t>paragraphs (</w:t>
      </w:r>
      <w:r w:rsidRPr="0092771F">
        <w:t xml:space="preserve">1)(a) to (l)—the place made up of the land described in relation to the airport in regulations made for the purposes of the definition of </w:t>
      </w:r>
      <w:r w:rsidRPr="0092771F">
        <w:rPr>
          <w:b/>
          <w:i/>
        </w:rPr>
        <w:t>airport site</w:t>
      </w:r>
      <w:r w:rsidRPr="0092771F">
        <w:t xml:space="preserve"> in section</w:t>
      </w:r>
      <w:r w:rsidR="00EC0E72" w:rsidRPr="0092771F">
        <w:t> </w:t>
      </w:r>
      <w:r w:rsidRPr="0092771F">
        <w:t xml:space="preserve">5 of the </w:t>
      </w:r>
      <w:r w:rsidRPr="0092771F">
        <w:rPr>
          <w:i/>
        </w:rPr>
        <w:t>Airports Act 1996</w:t>
      </w:r>
      <w:r w:rsidRPr="0092771F">
        <w:t>; and</w:t>
      </w:r>
    </w:p>
    <w:p w:rsidR="007275F7" w:rsidRPr="0092771F" w:rsidRDefault="007275F7" w:rsidP="007275F7">
      <w:pPr>
        <w:pStyle w:val="paragraph"/>
      </w:pPr>
      <w:r w:rsidRPr="0092771F">
        <w:tab/>
        <w:t>(b)</w:t>
      </w:r>
      <w:r w:rsidRPr="0092771F">
        <w:tab/>
        <w:t>for an airport determined by the Minister under section</w:t>
      </w:r>
      <w:r w:rsidR="00EC0E72" w:rsidRPr="0092771F">
        <w:t> </w:t>
      </w:r>
      <w:r w:rsidRPr="0092771F">
        <w:t>3UO—the place made up of the land described in the determination in relation to the airport; and</w:t>
      </w:r>
    </w:p>
    <w:p w:rsidR="007275F7" w:rsidRPr="0092771F" w:rsidRDefault="007275F7" w:rsidP="007275F7">
      <w:pPr>
        <w:pStyle w:val="paragraph"/>
      </w:pPr>
      <w:r w:rsidRPr="0092771F">
        <w:tab/>
        <w:t>(c)</w:t>
      </w:r>
      <w:r w:rsidRPr="0092771F">
        <w:tab/>
        <w:t xml:space="preserve">for any airport mentioned in </w:t>
      </w:r>
      <w:r w:rsidR="00EC0E72" w:rsidRPr="0092771F">
        <w:t>subsection (</w:t>
      </w:r>
      <w:r w:rsidRPr="0092771F">
        <w:t xml:space="preserve">1)—any building, structure, installation or equipment situated on the relevant land mentioned in </w:t>
      </w:r>
      <w:r w:rsidR="00EC0E72" w:rsidRPr="0092771F">
        <w:t>paragraph (</w:t>
      </w:r>
      <w:r w:rsidRPr="0092771F">
        <w:t>a) or (b) of this subsection.</w:t>
      </w:r>
    </w:p>
    <w:p w:rsidR="007275F7" w:rsidRPr="0092771F" w:rsidRDefault="007275F7" w:rsidP="007275F7">
      <w:pPr>
        <w:pStyle w:val="ActHead5"/>
        <w:rPr>
          <w:i/>
        </w:rPr>
      </w:pPr>
      <w:bookmarkStart w:id="59" w:name="_Toc124504857"/>
      <w:r w:rsidRPr="00A952F7">
        <w:rPr>
          <w:rStyle w:val="CharSectno"/>
        </w:rPr>
        <w:t>3UN</w:t>
      </w:r>
      <w:r w:rsidRPr="0092771F">
        <w:t xml:space="preserve">  Meaning of </w:t>
      </w:r>
      <w:r w:rsidRPr="0092771F">
        <w:rPr>
          <w:i/>
        </w:rPr>
        <w:t>public order and safe operation</w:t>
      </w:r>
      <w:bookmarkEnd w:id="59"/>
    </w:p>
    <w:p w:rsidR="007275F7" w:rsidRPr="0092771F" w:rsidRDefault="007275F7" w:rsidP="007275F7">
      <w:pPr>
        <w:pStyle w:val="subsection"/>
      </w:pPr>
      <w:r w:rsidRPr="0092771F">
        <w:tab/>
        <w:t>(1)</w:t>
      </w:r>
      <w:r w:rsidRPr="0092771F">
        <w:tab/>
        <w:t xml:space="preserve">In this Division, the </w:t>
      </w:r>
      <w:r w:rsidRPr="0092771F">
        <w:rPr>
          <w:b/>
          <w:i/>
        </w:rPr>
        <w:t>public order and safe operation</w:t>
      </w:r>
      <w:r w:rsidRPr="0092771F">
        <w:t xml:space="preserve"> of a major airport means:</w:t>
      </w:r>
    </w:p>
    <w:p w:rsidR="007275F7" w:rsidRPr="0092771F" w:rsidRDefault="007275F7" w:rsidP="007275F7">
      <w:pPr>
        <w:pStyle w:val="paragraph"/>
      </w:pPr>
      <w:r w:rsidRPr="0092771F">
        <w:tab/>
        <w:t>(a)</w:t>
      </w:r>
      <w:r w:rsidRPr="0092771F">
        <w:tab/>
        <w:t>the public order of the airport, or flights to and from the airport; or</w:t>
      </w:r>
    </w:p>
    <w:p w:rsidR="007275F7" w:rsidRPr="0092771F" w:rsidRDefault="007275F7" w:rsidP="007275F7">
      <w:pPr>
        <w:pStyle w:val="paragraph"/>
      </w:pPr>
      <w:r w:rsidRPr="0092771F">
        <w:tab/>
        <w:t>(b)</w:t>
      </w:r>
      <w:r w:rsidRPr="0092771F">
        <w:tab/>
        <w:t>the safety of persons at the airport, or on flights to and from the airport; or</w:t>
      </w:r>
    </w:p>
    <w:p w:rsidR="007275F7" w:rsidRPr="0092771F" w:rsidRDefault="007275F7" w:rsidP="007275F7">
      <w:pPr>
        <w:pStyle w:val="paragraph"/>
      </w:pPr>
      <w:r w:rsidRPr="0092771F">
        <w:tab/>
        <w:t>(c)</w:t>
      </w:r>
      <w:r w:rsidRPr="0092771F">
        <w:tab/>
        <w:t>the safe operation of the airport, or flights to and from the airport.</w:t>
      </w:r>
    </w:p>
    <w:p w:rsidR="007275F7" w:rsidRPr="0092771F" w:rsidRDefault="007275F7" w:rsidP="007275F7">
      <w:pPr>
        <w:pStyle w:val="subsection"/>
      </w:pPr>
      <w:r w:rsidRPr="0092771F">
        <w:tab/>
        <w:t>(2)</w:t>
      </w:r>
      <w:r w:rsidRPr="0092771F">
        <w:tab/>
        <w:t>However, the exercise of a person’s right to engage lawfully in advocacy, protest, dissent or industrial action is not, by itself, to be regarded as prejudicial to the public order and safe operation of a major airport.</w:t>
      </w:r>
    </w:p>
    <w:p w:rsidR="007275F7" w:rsidRPr="0092771F" w:rsidRDefault="007275F7" w:rsidP="007275F7">
      <w:pPr>
        <w:pStyle w:val="ActHead5"/>
      </w:pPr>
      <w:bookmarkStart w:id="60" w:name="_Toc124504858"/>
      <w:r w:rsidRPr="00A952F7">
        <w:rPr>
          <w:rStyle w:val="CharSectno"/>
        </w:rPr>
        <w:t>3UO</w:t>
      </w:r>
      <w:r w:rsidRPr="0092771F">
        <w:t xml:space="preserve">  Determination of airports</w:t>
      </w:r>
      <w:bookmarkEnd w:id="60"/>
    </w:p>
    <w:p w:rsidR="007275F7" w:rsidRPr="0092771F" w:rsidRDefault="007275F7" w:rsidP="007275F7">
      <w:pPr>
        <w:pStyle w:val="subsection"/>
      </w:pPr>
      <w:r w:rsidRPr="0092771F">
        <w:tab/>
        <w:t>(1)</w:t>
      </w:r>
      <w:r w:rsidRPr="0092771F">
        <w:tab/>
        <w:t xml:space="preserve">The Minister may, by legislative instrument, determine an airport for the purposes of the definition of </w:t>
      </w:r>
      <w:r w:rsidRPr="0092771F">
        <w:rPr>
          <w:b/>
          <w:i/>
        </w:rPr>
        <w:t>major airport</w:t>
      </w:r>
      <w:r w:rsidRPr="0092771F">
        <w:t xml:space="preserve"> in section</w:t>
      </w:r>
      <w:r w:rsidR="00EC0E72" w:rsidRPr="0092771F">
        <w:t> </w:t>
      </w:r>
      <w:r w:rsidRPr="0092771F">
        <w:t>3UM.</w:t>
      </w:r>
    </w:p>
    <w:p w:rsidR="007275F7" w:rsidRPr="0092771F" w:rsidRDefault="007275F7" w:rsidP="007275F7">
      <w:pPr>
        <w:pStyle w:val="subsection"/>
      </w:pPr>
      <w:r w:rsidRPr="0092771F">
        <w:tab/>
        <w:t>(2)</w:t>
      </w:r>
      <w:r w:rsidRPr="0092771F">
        <w:tab/>
        <w:t xml:space="preserve">A determination of an airport under </w:t>
      </w:r>
      <w:r w:rsidR="00EC0E72" w:rsidRPr="0092771F">
        <w:t>subsection (</w:t>
      </w:r>
      <w:r w:rsidRPr="0092771F">
        <w:t>1) must include a description of land in relation to the airport for the purposes of paragraph</w:t>
      </w:r>
      <w:r w:rsidR="00EC0E72" w:rsidRPr="0092771F">
        <w:t> </w:t>
      </w:r>
      <w:r w:rsidRPr="0092771F">
        <w:t>3UM(2)(b).</w:t>
      </w:r>
    </w:p>
    <w:p w:rsidR="007275F7" w:rsidRPr="0092771F" w:rsidRDefault="007275F7" w:rsidP="007275F7">
      <w:pPr>
        <w:pStyle w:val="subsection"/>
      </w:pPr>
      <w:r w:rsidRPr="0092771F">
        <w:tab/>
        <w:t>(3)</w:t>
      </w:r>
      <w:r w:rsidRPr="0092771F">
        <w:tab/>
        <w:t xml:space="preserve">This Division applies in relation to an airport determined under </w:t>
      </w:r>
      <w:r w:rsidR="00EC0E72" w:rsidRPr="0092771F">
        <w:t>subsection (</w:t>
      </w:r>
      <w:r w:rsidRPr="0092771F">
        <w:t>1) only if the airport is ordinarily used for the purposes of any of the following:</w:t>
      </w:r>
    </w:p>
    <w:p w:rsidR="007275F7" w:rsidRPr="0092771F" w:rsidRDefault="007275F7" w:rsidP="007275F7">
      <w:pPr>
        <w:pStyle w:val="paragraph"/>
      </w:pPr>
      <w:r w:rsidRPr="0092771F">
        <w:tab/>
        <w:t>(a)</w:t>
      </w:r>
      <w:r w:rsidRPr="0092771F">
        <w:tab/>
        <w:t>flights that start or end in a Territory;</w:t>
      </w:r>
    </w:p>
    <w:p w:rsidR="007275F7" w:rsidRPr="0092771F" w:rsidRDefault="007275F7" w:rsidP="007275F7">
      <w:pPr>
        <w:pStyle w:val="paragraph"/>
      </w:pPr>
      <w:r w:rsidRPr="0092771F">
        <w:tab/>
        <w:t>(b)</w:t>
      </w:r>
      <w:r w:rsidRPr="0092771F">
        <w:tab/>
        <w:t>flights between Australia and a foreign country in which aircraft are used in the course of trade or commerce, for the carriage of passengers;</w:t>
      </w:r>
    </w:p>
    <w:p w:rsidR="007275F7" w:rsidRPr="0092771F" w:rsidRDefault="007275F7" w:rsidP="007275F7">
      <w:pPr>
        <w:pStyle w:val="paragraph"/>
      </w:pPr>
      <w:r w:rsidRPr="0092771F">
        <w:tab/>
        <w:t>(c)</w:t>
      </w:r>
      <w:r w:rsidRPr="0092771F">
        <w:tab/>
        <w:t>flights between one State and another State in which aircraft are used in the course of trade or commerce, for the carriage of passengers.</w:t>
      </w:r>
    </w:p>
    <w:p w:rsidR="007275F7" w:rsidRPr="0092771F" w:rsidRDefault="007275F7" w:rsidP="007275F7">
      <w:pPr>
        <w:pStyle w:val="subsection"/>
      </w:pPr>
      <w:r w:rsidRPr="0092771F">
        <w:tab/>
        <w:t>(4)</w:t>
      </w:r>
      <w:r w:rsidRPr="0092771F">
        <w:tab/>
        <w:t xml:space="preserve">This Division may apply in relation to an airport determined under </w:t>
      </w:r>
      <w:r w:rsidR="00EC0E72" w:rsidRPr="0092771F">
        <w:t>subsection (</w:t>
      </w:r>
      <w:r w:rsidRPr="0092771F">
        <w:t xml:space="preserve">1) even if the airport is also used for a purpose other than a purpose mentioned in </w:t>
      </w:r>
      <w:r w:rsidR="00EC0E72" w:rsidRPr="0092771F">
        <w:t>subsection (</w:t>
      </w:r>
      <w:r w:rsidRPr="0092771F">
        <w:t>3).</w:t>
      </w:r>
    </w:p>
    <w:p w:rsidR="007275F7" w:rsidRPr="0092771F" w:rsidRDefault="007275F7" w:rsidP="007275F7">
      <w:pPr>
        <w:pStyle w:val="notetext"/>
      </w:pPr>
      <w:r w:rsidRPr="0092771F">
        <w:t>Note:</w:t>
      </w:r>
      <w:r w:rsidRPr="0092771F">
        <w:tab/>
        <w:t>See also section</w:t>
      </w:r>
      <w:r w:rsidR="00EC0E72" w:rsidRPr="0092771F">
        <w:t> </w:t>
      </w:r>
      <w:r w:rsidRPr="0092771F">
        <w:t>3UR (move</w:t>
      </w:r>
      <w:r w:rsidR="00A952F7">
        <w:noBreakHyphen/>
      </w:r>
      <w:r w:rsidRPr="0092771F">
        <w:t>on directions at airports—alternative constitutional scope).</w:t>
      </w:r>
    </w:p>
    <w:p w:rsidR="007275F7" w:rsidRPr="0092771F" w:rsidRDefault="007275F7" w:rsidP="007275F7">
      <w:pPr>
        <w:pStyle w:val="ActHead5"/>
      </w:pPr>
      <w:bookmarkStart w:id="61" w:name="_Toc124504859"/>
      <w:r w:rsidRPr="00A952F7">
        <w:rPr>
          <w:rStyle w:val="CharSectno"/>
        </w:rPr>
        <w:t>3UP</w:t>
      </w:r>
      <w:r w:rsidRPr="0092771F">
        <w:t xml:space="preserve">  Identity information at airports</w:t>
      </w:r>
      <w:bookmarkEnd w:id="61"/>
    </w:p>
    <w:p w:rsidR="007275F7" w:rsidRPr="0092771F" w:rsidRDefault="007275F7" w:rsidP="007275F7">
      <w:pPr>
        <w:pStyle w:val="SubsectionHead"/>
      </w:pPr>
      <w:r w:rsidRPr="0092771F">
        <w:t>Direction to give identity information</w:t>
      </w:r>
    </w:p>
    <w:p w:rsidR="007275F7" w:rsidRPr="0092771F" w:rsidRDefault="007275F7" w:rsidP="007275F7">
      <w:pPr>
        <w:pStyle w:val="subsection"/>
      </w:pPr>
      <w:r w:rsidRPr="0092771F">
        <w:tab/>
        <w:t>(1)</w:t>
      </w:r>
      <w:r w:rsidRPr="0092771F">
        <w:tab/>
        <w:t>A constable or a protective service officer may direct a person to give the constable or officer evidence of the person’s identity if:</w:t>
      </w:r>
    </w:p>
    <w:p w:rsidR="007275F7" w:rsidRPr="0092771F" w:rsidRDefault="007275F7" w:rsidP="007275F7">
      <w:pPr>
        <w:pStyle w:val="paragraph"/>
      </w:pPr>
      <w:r w:rsidRPr="0092771F">
        <w:tab/>
        <w:t>(a)</w:t>
      </w:r>
      <w:r w:rsidRPr="0092771F">
        <w:tab/>
        <w:t>the direction is given at a major airport; and</w:t>
      </w:r>
    </w:p>
    <w:p w:rsidR="007275F7" w:rsidRPr="0092771F" w:rsidRDefault="007275F7" w:rsidP="007275F7">
      <w:pPr>
        <w:pStyle w:val="paragraph"/>
      </w:pPr>
      <w:r w:rsidRPr="0092771F">
        <w:tab/>
        <w:t>(b)</w:t>
      </w:r>
      <w:r w:rsidRPr="0092771F">
        <w:tab/>
        <w:t>the constable or officer:</w:t>
      </w:r>
    </w:p>
    <w:p w:rsidR="007275F7" w:rsidRPr="0092771F" w:rsidRDefault="007275F7" w:rsidP="007275F7">
      <w:pPr>
        <w:pStyle w:val="paragraphsub"/>
      </w:pPr>
      <w:r w:rsidRPr="0092771F">
        <w:tab/>
        <w:t>(i)</w:t>
      </w:r>
      <w:r w:rsidRPr="0092771F">
        <w:tab/>
        <w:t>suspects on reasonable grounds that the person has committed, is committing, or intends to commit an offence against a law of the Commonwealth or a Territory, or a law of a State having a federal aspect, punishable by imprisonment for 12 months or more; or</w:t>
      </w:r>
    </w:p>
    <w:p w:rsidR="007275F7" w:rsidRPr="0092771F" w:rsidRDefault="007275F7" w:rsidP="007275F7">
      <w:pPr>
        <w:pStyle w:val="paragraphsub"/>
      </w:pPr>
      <w:r w:rsidRPr="0092771F">
        <w:tab/>
        <w:t>(ii)</w:t>
      </w:r>
      <w:r w:rsidRPr="0092771F">
        <w:tab/>
        <w:t xml:space="preserve">considers on reasonable grounds that it is necessary to give the direction to safeguard </w:t>
      </w:r>
      <w:r w:rsidRPr="0092771F">
        <w:rPr>
          <w:szCs w:val="24"/>
        </w:rPr>
        <w:t xml:space="preserve">the </w:t>
      </w:r>
      <w:r w:rsidRPr="0092771F">
        <w:t>public order and safe operation of that airport or another major airport.</w:t>
      </w:r>
    </w:p>
    <w:p w:rsidR="007275F7" w:rsidRPr="0092771F" w:rsidRDefault="007275F7" w:rsidP="007275F7">
      <w:pPr>
        <w:pStyle w:val="SubsectionHead"/>
      </w:pPr>
      <w:r w:rsidRPr="0092771F">
        <w:t>Evidence of identity</w:t>
      </w:r>
    </w:p>
    <w:p w:rsidR="007275F7" w:rsidRPr="0092771F" w:rsidRDefault="007275F7" w:rsidP="007275F7">
      <w:pPr>
        <w:pStyle w:val="subsection"/>
      </w:pPr>
      <w:r w:rsidRPr="0092771F">
        <w:tab/>
        <w:t>(2)</w:t>
      </w:r>
      <w:r w:rsidRPr="0092771F">
        <w:tab/>
        <w:t xml:space="preserve">A person must comply with a direction under </w:t>
      </w:r>
      <w:r w:rsidR="00EC0E72" w:rsidRPr="0092771F">
        <w:t>subsection (</w:t>
      </w:r>
      <w:r w:rsidRPr="0092771F">
        <w:t>1) by:</w:t>
      </w:r>
    </w:p>
    <w:p w:rsidR="007275F7" w:rsidRPr="0092771F" w:rsidRDefault="007275F7" w:rsidP="007275F7">
      <w:pPr>
        <w:pStyle w:val="paragraph"/>
      </w:pPr>
      <w:r w:rsidRPr="0092771F">
        <w:tab/>
        <w:t>(a)</w:t>
      </w:r>
      <w:r w:rsidRPr="0092771F">
        <w:tab/>
        <w:t>producing a government photographic identity document issued in relation to the person; or</w:t>
      </w:r>
    </w:p>
    <w:p w:rsidR="007275F7" w:rsidRPr="0092771F" w:rsidRDefault="007275F7" w:rsidP="007275F7">
      <w:pPr>
        <w:pStyle w:val="paragraph"/>
      </w:pPr>
      <w:r w:rsidRPr="0092771F">
        <w:tab/>
        <w:t>(b)</w:t>
      </w:r>
      <w:r w:rsidRPr="0092771F">
        <w:tab/>
        <w:t>if the person does not produce such a document—producing:</w:t>
      </w:r>
    </w:p>
    <w:p w:rsidR="007275F7" w:rsidRPr="0092771F" w:rsidRDefault="007275F7" w:rsidP="007275F7">
      <w:pPr>
        <w:pStyle w:val="paragraphsub"/>
      </w:pPr>
      <w:r w:rsidRPr="0092771F">
        <w:tab/>
        <w:t>(i)</w:t>
      </w:r>
      <w:r w:rsidRPr="0092771F">
        <w:tab/>
        <w:t xml:space="preserve"> another identity document in relation to the person; or</w:t>
      </w:r>
    </w:p>
    <w:p w:rsidR="007275F7" w:rsidRPr="0092771F" w:rsidRDefault="007275F7" w:rsidP="007275F7">
      <w:pPr>
        <w:pStyle w:val="paragraphsub"/>
      </w:pPr>
      <w:r w:rsidRPr="0092771F">
        <w:tab/>
        <w:t>(ii)</w:t>
      </w:r>
      <w:r w:rsidRPr="0092771F">
        <w:tab/>
        <w:t>if so directed by the constable or officer—2 different identity documents in relation to the person; or</w:t>
      </w:r>
    </w:p>
    <w:p w:rsidR="007275F7" w:rsidRPr="0092771F" w:rsidRDefault="007275F7" w:rsidP="007275F7">
      <w:pPr>
        <w:pStyle w:val="paragraph"/>
      </w:pPr>
      <w:r w:rsidRPr="0092771F">
        <w:tab/>
        <w:t>(c)</w:t>
      </w:r>
      <w:r w:rsidRPr="0092771F">
        <w:tab/>
        <w:t xml:space="preserve">if the person does not produce an identity document (or documents) under </w:t>
      </w:r>
      <w:r w:rsidR="00EC0E72" w:rsidRPr="0092771F">
        <w:t>paragraph (</w:t>
      </w:r>
      <w:r w:rsidRPr="0092771F">
        <w:t>a) or (b)—giving the constable or officer the person’s name, address and date of birth.</w:t>
      </w:r>
    </w:p>
    <w:p w:rsidR="007275F7" w:rsidRPr="0092771F" w:rsidRDefault="007275F7" w:rsidP="007275F7">
      <w:pPr>
        <w:pStyle w:val="ActHead5"/>
      </w:pPr>
      <w:bookmarkStart w:id="62" w:name="_Toc124504860"/>
      <w:r w:rsidRPr="00A952F7">
        <w:rPr>
          <w:rStyle w:val="CharSectno"/>
        </w:rPr>
        <w:t>3UQ</w:t>
      </w:r>
      <w:r w:rsidRPr="0092771F">
        <w:t xml:space="preserve">  Move</w:t>
      </w:r>
      <w:r w:rsidR="00A952F7">
        <w:noBreakHyphen/>
      </w:r>
      <w:r w:rsidRPr="0092771F">
        <w:t>on directions at airports</w:t>
      </w:r>
      <w:bookmarkEnd w:id="62"/>
    </w:p>
    <w:p w:rsidR="007275F7" w:rsidRPr="0092771F" w:rsidRDefault="007275F7" w:rsidP="007275F7">
      <w:pPr>
        <w:pStyle w:val="SubsectionHead"/>
      </w:pPr>
      <w:r w:rsidRPr="0092771F">
        <w:t>When may a direction be given?</w:t>
      </w:r>
    </w:p>
    <w:p w:rsidR="007275F7" w:rsidRPr="0092771F" w:rsidRDefault="007275F7" w:rsidP="007275F7">
      <w:pPr>
        <w:pStyle w:val="subsection"/>
      </w:pPr>
      <w:r w:rsidRPr="0092771F">
        <w:tab/>
        <w:t>(1)</w:t>
      </w:r>
      <w:r w:rsidRPr="0092771F">
        <w:tab/>
        <w:t>A constable or a protective service officer may give a person a direction under this section if:</w:t>
      </w:r>
    </w:p>
    <w:p w:rsidR="007275F7" w:rsidRPr="0092771F" w:rsidRDefault="007275F7" w:rsidP="007275F7">
      <w:pPr>
        <w:pStyle w:val="paragraph"/>
      </w:pPr>
      <w:r w:rsidRPr="0092771F">
        <w:tab/>
        <w:t>(a)</w:t>
      </w:r>
      <w:r w:rsidRPr="0092771F">
        <w:tab/>
        <w:t>the direction is given at a major airport; and</w:t>
      </w:r>
    </w:p>
    <w:p w:rsidR="007275F7" w:rsidRPr="0092771F" w:rsidRDefault="007275F7" w:rsidP="007275F7">
      <w:pPr>
        <w:pStyle w:val="paragraph"/>
      </w:pPr>
      <w:r w:rsidRPr="0092771F">
        <w:tab/>
        <w:t>(b)</w:t>
      </w:r>
      <w:r w:rsidRPr="0092771F">
        <w:tab/>
        <w:t>one or more of the following applies:</w:t>
      </w:r>
    </w:p>
    <w:p w:rsidR="007275F7" w:rsidRPr="0092771F" w:rsidRDefault="007275F7" w:rsidP="007275F7">
      <w:pPr>
        <w:pStyle w:val="paragraphsub"/>
      </w:pPr>
      <w:r w:rsidRPr="0092771F">
        <w:tab/>
        <w:t>(i)</w:t>
      </w:r>
      <w:r w:rsidRPr="0092771F">
        <w:tab/>
        <w:t>the constable or officer considers on reasonable grounds that the person has contravened a direction given at that airport under section</w:t>
      </w:r>
      <w:r w:rsidR="00EC0E72" w:rsidRPr="0092771F">
        <w:t> </w:t>
      </w:r>
      <w:r w:rsidRPr="0092771F">
        <w:t>3UP (identity information at airports) or section</w:t>
      </w:r>
      <w:r w:rsidR="00EC0E72" w:rsidRPr="0092771F">
        <w:t> </w:t>
      </w:r>
      <w:r w:rsidRPr="0092771F">
        <w:t>3US (stop and directions powers at airports), and the constable or officer is not reasonably satisfied of the person’s identity;</w:t>
      </w:r>
    </w:p>
    <w:p w:rsidR="007275F7" w:rsidRPr="0092771F" w:rsidRDefault="007275F7" w:rsidP="007275F7">
      <w:pPr>
        <w:pStyle w:val="paragraphsub"/>
      </w:pPr>
      <w:r w:rsidRPr="0092771F">
        <w:tab/>
        <w:t>(ii)</w:t>
      </w:r>
      <w:r w:rsidRPr="0092771F">
        <w:tab/>
        <w:t>the constable or officer suspects on reasonable grounds that</w:t>
      </w:r>
      <w:r w:rsidRPr="0092771F">
        <w:rPr>
          <w:b/>
        </w:rPr>
        <w:t xml:space="preserve"> </w:t>
      </w:r>
      <w:r w:rsidRPr="0092771F">
        <w:t>it is necessary to give the direction to prevent or disrupt relevant criminal activity occurring at any major airport, or in relation to a flight to or from any major airport;</w:t>
      </w:r>
    </w:p>
    <w:p w:rsidR="007275F7" w:rsidRPr="0092771F" w:rsidRDefault="007275F7" w:rsidP="007275F7">
      <w:pPr>
        <w:pStyle w:val="paragraphsub"/>
      </w:pPr>
      <w:r w:rsidRPr="0092771F">
        <w:tab/>
        <w:t>(iii)</w:t>
      </w:r>
      <w:r w:rsidRPr="0092771F">
        <w:tab/>
        <w:t xml:space="preserve">the constable or officer considers on reasonable grounds that it is necessary to give the direction to safeguard </w:t>
      </w:r>
      <w:r w:rsidRPr="0092771F">
        <w:rPr>
          <w:szCs w:val="24"/>
        </w:rPr>
        <w:t xml:space="preserve">the </w:t>
      </w:r>
      <w:r w:rsidRPr="0092771F">
        <w:t>public order and safe operation of that airport or another major airport.</w:t>
      </w:r>
    </w:p>
    <w:p w:rsidR="007275F7" w:rsidRPr="0092771F" w:rsidRDefault="007275F7" w:rsidP="007275F7">
      <w:pPr>
        <w:pStyle w:val="subsection"/>
      </w:pPr>
      <w:r w:rsidRPr="0092771F">
        <w:rPr>
          <w:b/>
          <w:i/>
        </w:rPr>
        <w:tab/>
      </w:r>
      <w:r w:rsidRPr="0092771F">
        <w:t>(2)</w:t>
      </w:r>
      <w:r w:rsidRPr="0092771F">
        <w:rPr>
          <w:b/>
          <w:i/>
        </w:rPr>
        <w:tab/>
        <w:t>Relevant criminal activity</w:t>
      </w:r>
      <w:r w:rsidRPr="0092771F">
        <w:t xml:space="preserve"> is criminal activity involving the commission of an offence that is punishable by imprisonment for 12 months or more, against either of the following:</w:t>
      </w:r>
    </w:p>
    <w:p w:rsidR="007275F7" w:rsidRPr="0092771F" w:rsidRDefault="007275F7" w:rsidP="007275F7">
      <w:pPr>
        <w:pStyle w:val="paragraph"/>
      </w:pPr>
      <w:r w:rsidRPr="0092771F">
        <w:tab/>
        <w:t>(a)</w:t>
      </w:r>
      <w:r w:rsidRPr="0092771F">
        <w:tab/>
        <w:t>a law of the Commonwealth or a Territory;</w:t>
      </w:r>
    </w:p>
    <w:p w:rsidR="007275F7" w:rsidRPr="0092771F" w:rsidRDefault="007275F7" w:rsidP="007275F7">
      <w:pPr>
        <w:pStyle w:val="paragraph"/>
      </w:pPr>
      <w:r w:rsidRPr="0092771F">
        <w:tab/>
        <w:t>(b)</w:t>
      </w:r>
      <w:r w:rsidRPr="0092771F">
        <w:tab/>
        <w:t>a law of a State having a federal aspect.</w:t>
      </w:r>
    </w:p>
    <w:p w:rsidR="007275F7" w:rsidRPr="0092771F" w:rsidRDefault="007275F7" w:rsidP="007275F7">
      <w:pPr>
        <w:pStyle w:val="SubsectionHead"/>
      </w:pPr>
      <w:r w:rsidRPr="0092771F">
        <w:t>What type of direction may be given?</w:t>
      </w:r>
    </w:p>
    <w:p w:rsidR="007275F7" w:rsidRPr="0092771F" w:rsidRDefault="007275F7" w:rsidP="007275F7">
      <w:pPr>
        <w:pStyle w:val="subsection"/>
      </w:pPr>
      <w:r w:rsidRPr="0092771F">
        <w:tab/>
        <w:t>(3)</w:t>
      </w:r>
      <w:r w:rsidRPr="0092771F">
        <w:tab/>
        <w:t>The constable or officer may give a written direction to the person requiring the person to do either or both of the following:</w:t>
      </w:r>
    </w:p>
    <w:p w:rsidR="007275F7" w:rsidRPr="0092771F" w:rsidRDefault="007275F7" w:rsidP="007275F7">
      <w:pPr>
        <w:pStyle w:val="paragraph"/>
      </w:pPr>
      <w:r w:rsidRPr="0092771F">
        <w:tab/>
        <w:t>(a)</w:t>
      </w:r>
      <w:r w:rsidRPr="0092771F">
        <w:tab/>
        <w:t>not to take a specified flight, or any flight, to or from that airport, or any specified major airport, for a specified period of no more than 24 hours after the direction is given;</w:t>
      </w:r>
    </w:p>
    <w:p w:rsidR="007275F7" w:rsidRPr="0092771F" w:rsidRDefault="007275F7" w:rsidP="007275F7">
      <w:pPr>
        <w:pStyle w:val="paragraph"/>
      </w:pPr>
      <w:r w:rsidRPr="0092771F">
        <w:tab/>
        <w:t>(b)</w:t>
      </w:r>
      <w:r w:rsidRPr="0092771F">
        <w:tab/>
        <w:t xml:space="preserve">to leave the airport </w:t>
      </w:r>
      <w:r w:rsidRPr="0092771F">
        <w:rPr>
          <w:color w:val="000000"/>
          <w:szCs w:val="22"/>
        </w:rPr>
        <w:t>as soon as practicable, and not enter that airport, or any other specified major airport</w:t>
      </w:r>
      <w:r w:rsidRPr="0092771F">
        <w:t>, for a specified period of no more than 24 hours after the direction is given.</w:t>
      </w:r>
    </w:p>
    <w:p w:rsidR="007275F7" w:rsidRPr="0092771F" w:rsidRDefault="007275F7" w:rsidP="007275F7">
      <w:pPr>
        <w:pStyle w:val="subsection"/>
      </w:pPr>
      <w:r w:rsidRPr="0092771F">
        <w:tab/>
        <w:t>(4)</w:t>
      </w:r>
      <w:r w:rsidRPr="0092771F">
        <w:tab/>
        <w:t>However, a direction covering a period of more than 12 hours must be given, or authorised (orally or in writing)</w:t>
      </w:r>
      <w:r w:rsidRPr="0092771F">
        <w:rPr>
          <w:i/>
        </w:rPr>
        <w:t xml:space="preserve">, </w:t>
      </w:r>
      <w:r w:rsidRPr="0092771F">
        <w:t>by a senior police officer.</w:t>
      </w:r>
    </w:p>
    <w:p w:rsidR="007275F7" w:rsidRPr="0092771F" w:rsidRDefault="007275F7" w:rsidP="007275F7">
      <w:pPr>
        <w:pStyle w:val="notetext"/>
      </w:pPr>
      <w:r w:rsidRPr="0092771F">
        <w:t>Note:</w:t>
      </w:r>
      <w:r w:rsidRPr="0092771F">
        <w:tab/>
        <w:t xml:space="preserve">In addition, if, before a direction (the </w:t>
      </w:r>
      <w:r w:rsidRPr="0092771F">
        <w:rPr>
          <w:b/>
          <w:i/>
        </w:rPr>
        <w:t>later direction</w:t>
      </w:r>
      <w:r w:rsidRPr="0092771F">
        <w:t xml:space="preserve">) is given to a person, a direction had already been given to the same person within a period of 7 days before the later direction is given, the later direction must be given or authorised by a senior police officer even if the period covered by the later direction is 12 hours or less (see </w:t>
      </w:r>
      <w:r w:rsidR="00EC0E72" w:rsidRPr="0092771F">
        <w:t>subsection (</w:t>
      </w:r>
      <w:r w:rsidRPr="0092771F">
        <w:t>9)).</w:t>
      </w:r>
    </w:p>
    <w:p w:rsidR="007275F7" w:rsidRPr="0092771F" w:rsidRDefault="007275F7" w:rsidP="007275F7">
      <w:pPr>
        <w:pStyle w:val="subsection"/>
      </w:pPr>
      <w:r w:rsidRPr="0092771F">
        <w:tab/>
        <w:t>(5)</w:t>
      </w:r>
      <w:r w:rsidRPr="0092771F">
        <w:tab/>
        <w:t xml:space="preserve">If a senior police officer orally authorises a direction under </w:t>
      </w:r>
      <w:r w:rsidR="00EC0E72" w:rsidRPr="0092771F">
        <w:t>subsection (</w:t>
      </w:r>
      <w:r w:rsidRPr="0092771F">
        <w:t>4), the senior police officer must record the authorisation in writing as soon as practicable afterwards.</w:t>
      </w:r>
    </w:p>
    <w:p w:rsidR="007275F7" w:rsidRPr="0092771F" w:rsidRDefault="007275F7" w:rsidP="007275F7">
      <w:pPr>
        <w:pStyle w:val="subsection"/>
      </w:pPr>
      <w:r w:rsidRPr="0092771F">
        <w:tab/>
        <w:t>(6)</w:t>
      </w:r>
      <w:r w:rsidRPr="0092771F">
        <w:tab/>
        <w:t xml:space="preserve">A </w:t>
      </w:r>
      <w:r w:rsidRPr="0092771F">
        <w:rPr>
          <w:b/>
          <w:i/>
        </w:rPr>
        <w:t>senior police officer</w:t>
      </w:r>
      <w:r w:rsidRPr="0092771F">
        <w:t xml:space="preserve"> is a constable:</w:t>
      </w:r>
    </w:p>
    <w:p w:rsidR="007275F7" w:rsidRPr="0092771F" w:rsidRDefault="007275F7" w:rsidP="007275F7">
      <w:pPr>
        <w:pStyle w:val="paragraph"/>
      </w:pPr>
      <w:r w:rsidRPr="0092771F">
        <w:tab/>
        <w:t>(a)</w:t>
      </w:r>
      <w:r w:rsidRPr="0092771F">
        <w:tab/>
        <w:t>having the rank of sergeant or an equivalent rank, or higher; or</w:t>
      </w:r>
    </w:p>
    <w:p w:rsidR="007275F7" w:rsidRPr="0092771F" w:rsidRDefault="007275F7" w:rsidP="007275F7">
      <w:pPr>
        <w:pStyle w:val="paragraph"/>
      </w:pPr>
      <w:r w:rsidRPr="0092771F">
        <w:tab/>
        <w:t>(b)</w:t>
      </w:r>
      <w:r w:rsidRPr="0092771F">
        <w:tab/>
        <w:t>with formal authorisation to act as a constable having such a rank.</w:t>
      </w:r>
    </w:p>
    <w:p w:rsidR="007275F7" w:rsidRPr="0092771F" w:rsidRDefault="007275F7" w:rsidP="007275F7">
      <w:pPr>
        <w:pStyle w:val="subsection"/>
      </w:pPr>
      <w:r w:rsidRPr="0092771F">
        <w:tab/>
        <w:t>(7)</w:t>
      </w:r>
      <w:r w:rsidRPr="0092771F">
        <w:tab/>
        <w:t>A direction given to a person under this section must be in a form approved in writing by the Minister.</w:t>
      </w:r>
    </w:p>
    <w:p w:rsidR="007275F7" w:rsidRPr="0092771F" w:rsidRDefault="007275F7" w:rsidP="007275F7">
      <w:pPr>
        <w:pStyle w:val="subsection"/>
      </w:pPr>
      <w:r w:rsidRPr="0092771F">
        <w:tab/>
        <w:t>(8)</w:t>
      </w:r>
      <w:r w:rsidRPr="0092771F">
        <w:tab/>
        <w:t xml:space="preserve">A form approved for the purposes of </w:t>
      </w:r>
      <w:r w:rsidR="00EC0E72" w:rsidRPr="0092771F">
        <w:t>subsection (</w:t>
      </w:r>
      <w:r w:rsidRPr="0092771F">
        <w:t>7) must, without limitation, include the following to assist a person to whom a direction is given to apply for judicial review, or interlocutory orders, in relation to the giving of the direction:</w:t>
      </w:r>
    </w:p>
    <w:p w:rsidR="007275F7" w:rsidRPr="0092771F" w:rsidRDefault="007275F7" w:rsidP="007275F7">
      <w:pPr>
        <w:pStyle w:val="paragraph"/>
      </w:pPr>
      <w:r w:rsidRPr="0092771F">
        <w:tab/>
        <w:t>(a)</w:t>
      </w:r>
      <w:r w:rsidRPr="0092771F">
        <w:tab/>
        <w:t>details to enable the person to contact a Federal Court registry in the State or Territory in which the direction is given, or a requirement for the constable or officer giving the direction to include such details;</w:t>
      </w:r>
    </w:p>
    <w:p w:rsidR="007275F7" w:rsidRPr="0092771F" w:rsidRDefault="007275F7" w:rsidP="007275F7">
      <w:pPr>
        <w:pStyle w:val="paragraph"/>
      </w:pPr>
      <w:r w:rsidRPr="0092771F">
        <w:tab/>
        <w:t>(b)</w:t>
      </w:r>
      <w:r w:rsidRPr="0092771F">
        <w:tab/>
        <w:t>any other information the Minister considers appropriate to assist the person to make such applications, for example information relating to the procedure for urgent or expedited applications.</w:t>
      </w:r>
    </w:p>
    <w:p w:rsidR="007275F7" w:rsidRPr="0092771F" w:rsidRDefault="007275F7" w:rsidP="007275F7">
      <w:pPr>
        <w:pStyle w:val="SubsectionHead"/>
      </w:pPr>
      <w:r w:rsidRPr="0092771F">
        <w:t>Restriction on later directions within 7 days</w:t>
      </w:r>
    </w:p>
    <w:p w:rsidR="007275F7" w:rsidRPr="0092771F" w:rsidRDefault="007275F7" w:rsidP="007275F7">
      <w:pPr>
        <w:pStyle w:val="subsection"/>
      </w:pPr>
      <w:r w:rsidRPr="0092771F">
        <w:tab/>
        <w:t>(9)</w:t>
      </w:r>
      <w:r w:rsidRPr="0092771F">
        <w:tab/>
        <w:t xml:space="preserve">After a direction (the </w:t>
      </w:r>
      <w:r w:rsidRPr="0092771F">
        <w:rPr>
          <w:b/>
          <w:i/>
        </w:rPr>
        <w:t>earlier direction</w:t>
      </w:r>
      <w:r w:rsidRPr="0092771F">
        <w:t>) is given to a person under this section, a later direction under this section may be given to a person within 7 days after the earlier direction was given only if:</w:t>
      </w:r>
    </w:p>
    <w:p w:rsidR="007275F7" w:rsidRPr="0092771F" w:rsidRDefault="007275F7" w:rsidP="007275F7">
      <w:pPr>
        <w:pStyle w:val="paragraph"/>
      </w:pPr>
      <w:r w:rsidRPr="0092771F">
        <w:tab/>
        <w:t>(a)</w:t>
      </w:r>
      <w:r w:rsidRPr="0092771F">
        <w:tab/>
      </w:r>
      <w:r w:rsidR="00EC0E72" w:rsidRPr="0092771F">
        <w:t>subsection (</w:t>
      </w:r>
      <w:r w:rsidRPr="0092771F">
        <w:t>1) applies (or continues to apply) in relation to the person at the time the later direction is given; and</w:t>
      </w:r>
    </w:p>
    <w:p w:rsidR="007275F7" w:rsidRPr="0092771F" w:rsidRDefault="007275F7" w:rsidP="007275F7">
      <w:pPr>
        <w:pStyle w:val="paragraph"/>
      </w:pPr>
      <w:r w:rsidRPr="0092771F">
        <w:tab/>
        <w:t>(b)</w:t>
      </w:r>
      <w:r w:rsidRPr="0092771F">
        <w:tab/>
        <w:t>the later direction is given, or authorised (orally or in writing), by a senior police officer; and</w:t>
      </w:r>
    </w:p>
    <w:p w:rsidR="007275F7" w:rsidRPr="0092771F" w:rsidRDefault="007275F7" w:rsidP="007275F7">
      <w:pPr>
        <w:pStyle w:val="paragraph"/>
      </w:pPr>
      <w:r w:rsidRPr="0092771F">
        <w:tab/>
        <w:t>(c)</w:t>
      </w:r>
      <w:r w:rsidRPr="0092771F">
        <w:tab/>
        <w:t>no more than one later direction under this section is given within that 7</w:t>
      </w:r>
      <w:r w:rsidR="00A952F7">
        <w:noBreakHyphen/>
      </w:r>
      <w:r w:rsidRPr="0092771F">
        <w:t>day period; and</w:t>
      </w:r>
    </w:p>
    <w:p w:rsidR="007275F7" w:rsidRPr="0092771F" w:rsidRDefault="007275F7" w:rsidP="007275F7">
      <w:pPr>
        <w:pStyle w:val="paragraph"/>
      </w:pPr>
      <w:r w:rsidRPr="0092771F">
        <w:tab/>
        <w:t>(d)</w:t>
      </w:r>
      <w:r w:rsidRPr="0092771F">
        <w:tab/>
        <w:t>the later direction covers a period that would end no later than 7 days after the earlier direction was given, at the same time of day at the place at which the earlier direction was given.</w:t>
      </w:r>
    </w:p>
    <w:p w:rsidR="007275F7" w:rsidRPr="0092771F" w:rsidRDefault="007275F7" w:rsidP="007275F7">
      <w:pPr>
        <w:pStyle w:val="ActHead5"/>
      </w:pPr>
      <w:bookmarkStart w:id="63" w:name="_Toc124504861"/>
      <w:r w:rsidRPr="00A952F7">
        <w:rPr>
          <w:rStyle w:val="CharSectno"/>
        </w:rPr>
        <w:t>3UR</w:t>
      </w:r>
      <w:r w:rsidRPr="0092771F">
        <w:t xml:space="preserve">  Move</w:t>
      </w:r>
      <w:r w:rsidR="00A952F7">
        <w:noBreakHyphen/>
      </w:r>
      <w:r w:rsidRPr="0092771F">
        <w:t>on directions at airports—alternative constitutional scope</w:t>
      </w:r>
      <w:bookmarkEnd w:id="63"/>
    </w:p>
    <w:p w:rsidR="007275F7" w:rsidRPr="0092771F" w:rsidRDefault="007275F7" w:rsidP="007275F7">
      <w:pPr>
        <w:pStyle w:val="subsection"/>
      </w:pPr>
      <w:r w:rsidRPr="0092771F">
        <w:tab/>
      </w:r>
      <w:r w:rsidRPr="0092771F">
        <w:tab/>
        <w:t>Without limiting its effect apart from this section, section</w:t>
      </w:r>
      <w:r w:rsidR="00EC0E72" w:rsidRPr="0092771F">
        <w:t> </w:t>
      </w:r>
      <w:r w:rsidRPr="0092771F">
        <w:t xml:space="preserve">3UQ also has the effect it would have if the definition of </w:t>
      </w:r>
      <w:r w:rsidRPr="0092771F">
        <w:rPr>
          <w:b/>
          <w:i/>
        </w:rPr>
        <w:t>major airport</w:t>
      </w:r>
      <w:r w:rsidRPr="0092771F">
        <w:t xml:space="preserve"> in section</w:t>
      </w:r>
      <w:r w:rsidR="00EC0E72" w:rsidRPr="0092771F">
        <w:t> </w:t>
      </w:r>
      <w:r w:rsidRPr="0092771F">
        <w:t>3UM did not include an airport determined by the Minister under section</w:t>
      </w:r>
      <w:r w:rsidR="00EC0E72" w:rsidRPr="0092771F">
        <w:t> </w:t>
      </w:r>
      <w:r w:rsidRPr="0092771F">
        <w:t>3UO.</w:t>
      </w:r>
    </w:p>
    <w:p w:rsidR="007275F7" w:rsidRPr="0092771F" w:rsidRDefault="007275F7" w:rsidP="007275F7">
      <w:pPr>
        <w:pStyle w:val="ActHead5"/>
      </w:pPr>
      <w:bookmarkStart w:id="64" w:name="_Toc124504862"/>
      <w:r w:rsidRPr="00A952F7">
        <w:rPr>
          <w:rStyle w:val="CharSectno"/>
        </w:rPr>
        <w:t>3US</w:t>
      </w:r>
      <w:r w:rsidRPr="0092771F">
        <w:t xml:space="preserve">  Stop and directions powers at airports</w:t>
      </w:r>
      <w:bookmarkEnd w:id="64"/>
    </w:p>
    <w:p w:rsidR="007275F7" w:rsidRPr="0092771F" w:rsidRDefault="007275F7" w:rsidP="007275F7">
      <w:pPr>
        <w:pStyle w:val="subsection"/>
      </w:pPr>
      <w:r w:rsidRPr="0092771F">
        <w:tab/>
        <w:t>(1)</w:t>
      </w:r>
      <w:r w:rsidRPr="0092771F">
        <w:tab/>
        <w:t>A constable or a protective service officer may give a person a direction under this section if:</w:t>
      </w:r>
    </w:p>
    <w:p w:rsidR="007275F7" w:rsidRPr="0092771F" w:rsidRDefault="007275F7" w:rsidP="007275F7">
      <w:pPr>
        <w:pStyle w:val="paragraph"/>
      </w:pPr>
      <w:r w:rsidRPr="0092771F">
        <w:tab/>
        <w:t>(a)</w:t>
      </w:r>
      <w:r w:rsidRPr="0092771F">
        <w:tab/>
        <w:t>the direction is given at a major airport; and</w:t>
      </w:r>
    </w:p>
    <w:p w:rsidR="007275F7" w:rsidRPr="0092771F" w:rsidRDefault="007275F7" w:rsidP="007275F7">
      <w:pPr>
        <w:pStyle w:val="paragraph"/>
      </w:pPr>
      <w:r w:rsidRPr="0092771F">
        <w:tab/>
        <w:t>(b)</w:t>
      </w:r>
      <w:r w:rsidRPr="0092771F">
        <w:tab/>
        <w:t>the constable or officer considers on reasonable grounds that it is necessary to give the direction to facilitate the exercise of a power under section</w:t>
      </w:r>
      <w:r w:rsidR="00EC0E72" w:rsidRPr="0092771F">
        <w:t> </w:t>
      </w:r>
      <w:r w:rsidRPr="0092771F">
        <w:t>3UP (identity information at airports) or section</w:t>
      </w:r>
      <w:r w:rsidR="00EC0E72" w:rsidRPr="0092771F">
        <w:t> </w:t>
      </w:r>
      <w:r w:rsidRPr="0092771F">
        <w:t>3UQ (move</w:t>
      </w:r>
      <w:r w:rsidR="00A952F7">
        <w:noBreakHyphen/>
      </w:r>
      <w:r w:rsidRPr="0092771F">
        <w:t>on directions at airports).</w:t>
      </w:r>
    </w:p>
    <w:p w:rsidR="007275F7" w:rsidRPr="0092771F" w:rsidRDefault="007275F7" w:rsidP="007275F7">
      <w:pPr>
        <w:pStyle w:val="subsection"/>
      </w:pPr>
      <w:r w:rsidRPr="0092771F">
        <w:tab/>
        <w:t>(2)</w:t>
      </w:r>
      <w:r w:rsidRPr="0092771F">
        <w:tab/>
        <w:t>The constable or officer may direct the person:</w:t>
      </w:r>
    </w:p>
    <w:p w:rsidR="007275F7" w:rsidRPr="0092771F" w:rsidRDefault="007275F7" w:rsidP="007275F7">
      <w:pPr>
        <w:pStyle w:val="paragraph"/>
      </w:pPr>
      <w:r w:rsidRPr="0092771F">
        <w:tab/>
        <w:t>(a)</w:t>
      </w:r>
      <w:r w:rsidRPr="0092771F">
        <w:tab/>
        <w:t>to stop; or</w:t>
      </w:r>
    </w:p>
    <w:p w:rsidR="007275F7" w:rsidRPr="0092771F" w:rsidRDefault="007275F7" w:rsidP="007275F7">
      <w:pPr>
        <w:pStyle w:val="paragraph"/>
      </w:pPr>
      <w:r w:rsidRPr="0092771F">
        <w:tab/>
        <w:t>(b)</w:t>
      </w:r>
      <w:r w:rsidRPr="0092771F">
        <w:tab/>
        <w:t>to do anything else the constable or officer considers on reasonable grounds to be necessary to facilitate the exercise of a power under section</w:t>
      </w:r>
      <w:r w:rsidR="00EC0E72" w:rsidRPr="0092771F">
        <w:t> </w:t>
      </w:r>
      <w:r w:rsidRPr="0092771F">
        <w:t>3UP or 3UQ.</w:t>
      </w:r>
    </w:p>
    <w:p w:rsidR="007275F7" w:rsidRPr="0092771F" w:rsidRDefault="007275F7" w:rsidP="007275F7">
      <w:pPr>
        <w:pStyle w:val="ActHead5"/>
      </w:pPr>
      <w:bookmarkStart w:id="65" w:name="_Toc124504863"/>
      <w:r w:rsidRPr="00A952F7">
        <w:rPr>
          <w:rStyle w:val="CharSectno"/>
        </w:rPr>
        <w:t>3UT</w:t>
      </w:r>
      <w:r w:rsidRPr="0092771F">
        <w:t xml:space="preserve">  Constables’ and protective service officers’ duties at airports</w:t>
      </w:r>
      <w:bookmarkEnd w:id="65"/>
    </w:p>
    <w:p w:rsidR="007275F7" w:rsidRPr="0092771F" w:rsidRDefault="007275F7" w:rsidP="007275F7">
      <w:pPr>
        <w:pStyle w:val="SubsectionHead"/>
      </w:pPr>
      <w:r w:rsidRPr="0092771F">
        <w:t>Scope of section</w:t>
      </w:r>
    </w:p>
    <w:p w:rsidR="007275F7" w:rsidRPr="0092771F" w:rsidRDefault="007275F7" w:rsidP="007275F7">
      <w:pPr>
        <w:pStyle w:val="subsection"/>
      </w:pPr>
      <w:r w:rsidRPr="0092771F">
        <w:tab/>
        <w:t>(1)</w:t>
      </w:r>
      <w:r w:rsidRPr="0092771F">
        <w:tab/>
        <w:t>A constable or protective service officer must comply with this section in relation to a direction given to a person under:</w:t>
      </w:r>
    </w:p>
    <w:p w:rsidR="007275F7" w:rsidRPr="0092771F" w:rsidRDefault="007275F7" w:rsidP="007275F7">
      <w:pPr>
        <w:pStyle w:val="paragraph"/>
      </w:pPr>
      <w:r w:rsidRPr="0092771F">
        <w:tab/>
        <w:t>(a)</w:t>
      </w:r>
      <w:r w:rsidRPr="0092771F">
        <w:tab/>
        <w:t>section</w:t>
      </w:r>
      <w:r w:rsidR="00EC0E72" w:rsidRPr="0092771F">
        <w:t> </w:t>
      </w:r>
      <w:r w:rsidRPr="0092771F">
        <w:t>3UP (identity information at airports); or</w:t>
      </w:r>
    </w:p>
    <w:p w:rsidR="007275F7" w:rsidRPr="0092771F" w:rsidRDefault="007275F7" w:rsidP="007275F7">
      <w:pPr>
        <w:pStyle w:val="paragraph"/>
      </w:pPr>
      <w:r w:rsidRPr="0092771F">
        <w:tab/>
        <w:t>(b)</w:t>
      </w:r>
      <w:r w:rsidRPr="0092771F">
        <w:tab/>
        <w:t>section</w:t>
      </w:r>
      <w:r w:rsidR="00EC0E72" w:rsidRPr="0092771F">
        <w:t> </w:t>
      </w:r>
      <w:r w:rsidRPr="0092771F">
        <w:t>3UQ (move</w:t>
      </w:r>
      <w:r w:rsidR="00A952F7">
        <w:noBreakHyphen/>
      </w:r>
      <w:r w:rsidRPr="0092771F">
        <w:t>on directions at airports).</w:t>
      </w:r>
    </w:p>
    <w:p w:rsidR="007275F7" w:rsidRPr="0092771F" w:rsidRDefault="007275F7" w:rsidP="007275F7">
      <w:pPr>
        <w:pStyle w:val="SubsectionHead"/>
      </w:pPr>
      <w:r w:rsidRPr="0092771F">
        <w:t>Evidence of constable’s or protective service officer’s status or identity etc.</w:t>
      </w:r>
    </w:p>
    <w:p w:rsidR="007275F7" w:rsidRPr="0092771F" w:rsidRDefault="007275F7" w:rsidP="007275F7">
      <w:pPr>
        <w:pStyle w:val="subsection"/>
      </w:pPr>
      <w:r w:rsidRPr="0092771F">
        <w:tab/>
        <w:t>(2)</w:t>
      </w:r>
      <w:r w:rsidRPr="0092771F">
        <w:tab/>
        <w:t>The constable or officer must:</w:t>
      </w:r>
    </w:p>
    <w:p w:rsidR="007275F7" w:rsidRPr="0092771F" w:rsidRDefault="007275F7" w:rsidP="007275F7">
      <w:pPr>
        <w:pStyle w:val="paragraph"/>
      </w:pPr>
      <w:r w:rsidRPr="0092771F">
        <w:tab/>
        <w:t>(a)</w:t>
      </w:r>
      <w:r w:rsidRPr="0092771F">
        <w:tab/>
        <w:t>if not in uniform—before the direction is given, show the person evidence that the constable is a constable, or that the officer is an officer; and</w:t>
      </w:r>
    </w:p>
    <w:p w:rsidR="007275F7" w:rsidRPr="0092771F" w:rsidRDefault="007275F7" w:rsidP="007275F7">
      <w:pPr>
        <w:pStyle w:val="paragraph"/>
      </w:pPr>
      <w:r w:rsidRPr="0092771F">
        <w:tab/>
        <w:t>(b)</w:t>
      </w:r>
      <w:r w:rsidRPr="0092771F">
        <w:tab/>
        <w:t xml:space="preserve">if the person so requests before or after the direction is given—comply with </w:t>
      </w:r>
      <w:r w:rsidR="00EC0E72" w:rsidRPr="0092771F">
        <w:t>subsection (</w:t>
      </w:r>
      <w:r w:rsidRPr="0092771F">
        <w:t>3); and</w:t>
      </w:r>
    </w:p>
    <w:p w:rsidR="007275F7" w:rsidRPr="0092771F" w:rsidRDefault="007275F7" w:rsidP="007275F7">
      <w:pPr>
        <w:pStyle w:val="paragraph"/>
      </w:pPr>
      <w:r w:rsidRPr="0092771F">
        <w:tab/>
        <w:t>(c)</w:t>
      </w:r>
      <w:r w:rsidRPr="0092771F">
        <w:tab/>
        <w:t>in any case—before the direction is given, inform the person that it may be an offence not to comply with the direction, or to give the constable or officer a false or misleading document, or false or misleading information, in response to the direction.</w:t>
      </w:r>
    </w:p>
    <w:p w:rsidR="007275F7" w:rsidRPr="0092771F" w:rsidRDefault="007275F7" w:rsidP="007275F7">
      <w:pPr>
        <w:pStyle w:val="subsection"/>
      </w:pPr>
      <w:r w:rsidRPr="0092771F">
        <w:tab/>
        <w:t>(3)</w:t>
      </w:r>
      <w:r w:rsidRPr="0092771F">
        <w:tab/>
        <w:t>The constable or officer must give the person any of the following information if requested by the person:</w:t>
      </w:r>
    </w:p>
    <w:p w:rsidR="007275F7" w:rsidRPr="0092771F" w:rsidRDefault="007275F7" w:rsidP="007275F7">
      <w:pPr>
        <w:pStyle w:val="paragraph"/>
      </w:pPr>
      <w:r w:rsidRPr="0092771F">
        <w:tab/>
        <w:t>(a)</w:t>
      </w:r>
      <w:r w:rsidRPr="0092771F">
        <w:tab/>
        <w:t>the constable’s or officer’s name;</w:t>
      </w:r>
    </w:p>
    <w:p w:rsidR="007275F7" w:rsidRPr="0092771F" w:rsidRDefault="007275F7" w:rsidP="007275F7">
      <w:pPr>
        <w:pStyle w:val="paragraph"/>
      </w:pPr>
      <w:r w:rsidRPr="0092771F">
        <w:tab/>
        <w:t>(b)</w:t>
      </w:r>
      <w:r w:rsidRPr="0092771F">
        <w:tab/>
        <w:t>the address of the constable’s or officer’s place of duty;</w:t>
      </w:r>
    </w:p>
    <w:p w:rsidR="007275F7" w:rsidRPr="0092771F" w:rsidRDefault="007275F7" w:rsidP="007275F7">
      <w:pPr>
        <w:pStyle w:val="paragraph"/>
      </w:pPr>
      <w:r w:rsidRPr="0092771F">
        <w:tab/>
        <w:t>(c)</w:t>
      </w:r>
      <w:r w:rsidRPr="0092771F">
        <w:tab/>
        <w:t>the constable’s or officer’s identification number (if any);</w:t>
      </w:r>
    </w:p>
    <w:p w:rsidR="007275F7" w:rsidRPr="0092771F" w:rsidRDefault="007275F7" w:rsidP="007275F7">
      <w:pPr>
        <w:pStyle w:val="paragraph"/>
      </w:pPr>
      <w:r w:rsidRPr="0092771F">
        <w:tab/>
        <w:t>(d)</w:t>
      </w:r>
      <w:r w:rsidRPr="0092771F">
        <w:tab/>
        <w:t>if the constable or officer has no identification number—the constable’s or officer’s rank.</w:t>
      </w:r>
    </w:p>
    <w:p w:rsidR="007275F7" w:rsidRPr="0092771F" w:rsidRDefault="007275F7" w:rsidP="007275F7">
      <w:pPr>
        <w:pStyle w:val="ActHead5"/>
      </w:pPr>
      <w:bookmarkStart w:id="66" w:name="_Toc124504864"/>
      <w:r w:rsidRPr="00A952F7">
        <w:rPr>
          <w:rStyle w:val="CharSectno"/>
        </w:rPr>
        <w:t>3UU</w:t>
      </w:r>
      <w:r w:rsidRPr="0092771F">
        <w:t xml:space="preserve">  Directions at airports—offences</w:t>
      </w:r>
      <w:bookmarkEnd w:id="66"/>
    </w:p>
    <w:p w:rsidR="007275F7" w:rsidRPr="0092771F" w:rsidRDefault="007275F7" w:rsidP="007275F7">
      <w:pPr>
        <w:pStyle w:val="SubsectionHead"/>
      </w:pPr>
      <w:r w:rsidRPr="0092771F">
        <w:t>Contravening directions</w:t>
      </w:r>
    </w:p>
    <w:p w:rsidR="007275F7" w:rsidRPr="0092771F" w:rsidRDefault="007275F7" w:rsidP="007275F7">
      <w:pPr>
        <w:pStyle w:val="subsection"/>
      </w:pPr>
      <w:r w:rsidRPr="0092771F">
        <w:tab/>
        <w:t>(1)</w:t>
      </w:r>
      <w:r w:rsidRPr="0092771F">
        <w:tab/>
        <w:t>A person commits an offence if:</w:t>
      </w:r>
    </w:p>
    <w:p w:rsidR="007275F7" w:rsidRPr="0092771F" w:rsidRDefault="007275F7" w:rsidP="007275F7">
      <w:pPr>
        <w:pStyle w:val="paragraph"/>
      </w:pPr>
      <w:r w:rsidRPr="0092771F">
        <w:tab/>
        <w:t>(a)</w:t>
      </w:r>
      <w:r w:rsidRPr="0092771F">
        <w:tab/>
        <w:t>the person is given a direction by a constable or protective service officer under:</w:t>
      </w:r>
    </w:p>
    <w:p w:rsidR="007275F7" w:rsidRPr="0092771F" w:rsidRDefault="007275F7" w:rsidP="007275F7">
      <w:pPr>
        <w:pStyle w:val="paragraphsub"/>
      </w:pPr>
      <w:r w:rsidRPr="0092771F">
        <w:tab/>
        <w:t>(i)</w:t>
      </w:r>
      <w:r w:rsidRPr="0092771F">
        <w:tab/>
        <w:t>section</w:t>
      </w:r>
      <w:r w:rsidR="00EC0E72" w:rsidRPr="0092771F">
        <w:t> </w:t>
      </w:r>
      <w:r w:rsidRPr="0092771F">
        <w:t>3UP (identity information at airports); or</w:t>
      </w:r>
    </w:p>
    <w:p w:rsidR="007275F7" w:rsidRPr="0092771F" w:rsidRDefault="007275F7" w:rsidP="007275F7">
      <w:pPr>
        <w:pStyle w:val="paragraphsub"/>
      </w:pPr>
      <w:r w:rsidRPr="0092771F">
        <w:tab/>
        <w:t>(ii)</w:t>
      </w:r>
      <w:r w:rsidRPr="0092771F">
        <w:tab/>
        <w:t>section</w:t>
      </w:r>
      <w:r w:rsidR="00EC0E72" w:rsidRPr="0092771F">
        <w:t> </w:t>
      </w:r>
      <w:r w:rsidRPr="0092771F">
        <w:t>3UQ (move</w:t>
      </w:r>
      <w:r w:rsidR="00A952F7">
        <w:noBreakHyphen/>
      </w:r>
      <w:r w:rsidRPr="0092771F">
        <w:t>on directions at airports); or</w:t>
      </w:r>
    </w:p>
    <w:p w:rsidR="007275F7" w:rsidRPr="0092771F" w:rsidRDefault="007275F7" w:rsidP="007275F7">
      <w:pPr>
        <w:pStyle w:val="paragraphsub"/>
      </w:pPr>
      <w:r w:rsidRPr="0092771F">
        <w:tab/>
        <w:t>(iii)</w:t>
      </w:r>
      <w:r w:rsidRPr="0092771F">
        <w:tab/>
        <w:t>section</w:t>
      </w:r>
      <w:r w:rsidR="00EC0E72" w:rsidRPr="0092771F">
        <w:t> </w:t>
      </w:r>
      <w:r w:rsidRPr="0092771F">
        <w:t>3US (stop and directions powers at airports); and</w:t>
      </w:r>
    </w:p>
    <w:p w:rsidR="007275F7" w:rsidRPr="0092771F" w:rsidRDefault="007275F7" w:rsidP="007275F7">
      <w:pPr>
        <w:pStyle w:val="paragraph"/>
      </w:pPr>
      <w:r w:rsidRPr="0092771F">
        <w:tab/>
        <w:t>(b)</w:t>
      </w:r>
      <w:r w:rsidRPr="0092771F">
        <w:tab/>
        <w:t>the person engages in conduct; and</w:t>
      </w:r>
    </w:p>
    <w:p w:rsidR="007275F7" w:rsidRPr="0092771F" w:rsidRDefault="007275F7" w:rsidP="007275F7">
      <w:pPr>
        <w:pStyle w:val="paragraph"/>
      </w:pPr>
      <w:r w:rsidRPr="0092771F">
        <w:tab/>
        <w:t>(c)</w:t>
      </w:r>
      <w:r w:rsidRPr="0092771F">
        <w:tab/>
        <w:t>the conduct contravenes the direction; and</w:t>
      </w:r>
    </w:p>
    <w:p w:rsidR="007275F7" w:rsidRPr="0092771F" w:rsidRDefault="007275F7" w:rsidP="007275F7">
      <w:pPr>
        <w:pStyle w:val="paragraph"/>
      </w:pPr>
      <w:r w:rsidRPr="0092771F">
        <w:tab/>
        <w:t>(d)</w:t>
      </w:r>
      <w:r w:rsidRPr="0092771F">
        <w:tab/>
        <w:t>in the case of a direction given under section</w:t>
      </w:r>
      <w:r w:rsidR="00EC0E72" w:rsidRPr="0092771F">
        <w:t> </w:t>
      </w:r>
      <w:r w:rsidRPr="0092771F">
        <w:t>3UP or 3UQ—the constable or officer complies with section</w:t>
      </w:r>
      <w:r w:rsidR="00EC0E72" w:rsidRPr="0092771F">
        <w:t> </w:t>
      </w:r>
      <w:r w:rsidRPr="0092771F">
        <w:t>3UT (constables’ and protective service officers’ duties at airports).</w:t>
      </w:r>
    </w:p>
    <w:p w:rsidR="007275F7" w:rsidRPr="0092771F" w:rsidRDefault="007275F7" w:rsidP="007275F7">
      <w:pPr>
        <w:pStyle w:val="Penalty"/>
      </w:pPr>
      <w:r w:rsidRPr="0092771F">
        <w:t>Penalty:</w:t>
      </w:r>
      <w:r w:rsidRPr="0092771F">
        <w:tab/>
        <w:t>20 penalty units.</w:t>
      </w:r>
    </w:p>
    <w:p w:rsidR="007275F7" w:rsidRPr="0092771F" w:rsidRDefault="007275F7" w:rsidP="007275F7">
      <w:pPr>
        <w:pStyle w:val="subsection"/>
      </w:pPr>
      <w:r w:rsidRPr="0092771F">
        <w:tab/>
        <w:t>(2)</w:t>
      </w:r>
      <w:r w:rsidRPr="0092771F">
        <w:tab/>
        <w:t xml:space="preserve">Absolute liability applies to </w:t>
      </w:r>
      <w:r w:rsidR="00EC0E72" w:rsidRPr="0092771F">
        <w:t>paragraph (</w:t>
      </w:r>
      <w:r w:rsidRPr="0092771F">
        <w:t>1)(d).</w:t>
      </w:r>
    </w:p>
    <w:p w:rsidR="007275F7" w:rsidRPr="0092771F" w:rsidRDefault="007275F7" w:rsidP="007275F7">
      <w:pPr>
        <w:pStyle w:val="notetext"/>
      </w:pPr>
      <w:r w:rsidRPr="0092771F">
        <w:t>Note 1:</w:t>
      </w:r>
      <w:r w:rsidRPr="0092771F">
        <w:tab/>
        <w:t>For absolute liability, see section</w:t>
      </w:r>
      <w:r w:rsidR="00EC0E72" w:rsidRPr="0092771F">
        <w:t> </w:t>
      </w:r>
      <w:r w:rsidRPr="0092771F">
        <w:t xml:space="preserve">6.2 of the </w:t>
      </w:r>
      <w:r w:rsidRPr="0092771F">
        <w:rPr>
          <w:i/>
        </w:rPr>
        <w:t>Criminal Code</w:t>
      </w:r>
      <w:r w:rsidRPr="0092771F">
        <w:t>.</w:t>
      </w:r>
    </w:p>
    <w:p w:rsidR="007275F7" w:rsidRPr="0092771F" w:rsidRDefault="007275F7" w:rsidP="007275F7">
      <w:pPr>
        <w:pStyle w:val="notetext"/>
      </w:pPr>
      <w:r w:rsidRPr="0092771F">
        <w:t>Note 2:</w:t>
      </w:r>
      <w:r w:rsidRPr="0092771F">
        <w:tab/>
        <w:t xml:space="preserve">For </w:t>
      </w:r>
      <w:r w:rsidR="00EC0E72" w:rsidRPr="0092771F">
        <w:t>subsection (</w:t>
      </w:r>
      <w:r w:rsidRPr="0092771F">
        <w:t xml:space="preserve">1), a person may contravene a direction by failing to comply with the direction (see the definition of </w:t>
      </w:r>
      <w:r w:rsidRPr="0092771F">
        <w:rPr>
          <w:b/>
          <w:i/>
        </w:rPr>
        <w:t>contravene</w:t>
      </w:r>
      <w:r w:rsidRPr="0092771F">
        <w:rPr>
          <w:b/>
        </w:rPr>
        <w:t xml:space="preserve"> </w:t>
      </w:r>
      <w:r w:rsidRPr="0092771F">
        <w:t>in section</w:t>
      </w:r>
      <w:r w:rsidR="00EC0E72" w:rsidRPr="0092771F">
        <w:t> </w:t>
      </w:r>
      <w:r w:rsidRPr="0092771F">
        <w:t xml:space="preserve">2B of the </w:t>
      </w:r>
      <w:r w:rsidRPr="0092771F">
        <w:rPr>
          <w:i/>
        </w:rPr>
        <w:t>Acts Interpretation Act 1901</w:t>
      </w:r>
      <w:r w:rsidRPr="0092771F">
        <w:t>).</w:t>
      </w:r>
    </w:p>
    <w:p w:rsidR="007275F7" w:rsidRPr="0092771F" w:rsidRDefault="007275F7" w:rsidP="007275F7">
      <w:pPr>
        <w:pStyle w:val="notetext"/>
      </w:pPr>
      <w:r w:rsidRPr="0092771F">
        <w:t>Note 3:</w:t>
      </w:r>
      <w:r w:rsidRPr="0092771F">
        <w:tab/>
        <w:t xml:space="preserve">The following offences more serious than the offence under </w:t>
      </w:r>
      <w:r w:rsidR="00EC0E72" w:rsidRPr="0092771F">
        <w:t>subsection (</w:t>
      </w:r>
      <w:r w:rsidRPr="0092771F">
        <w:t>1) may also apply:</w:t>
      </w:r>
    </w:p>
    <w:p w:rsidR="007275F7" w:rsidRPr="0092771F" w:rsidRDefault="007275F7" w:rsidP="007275F7">
      <w:pPr>
        <w:pStyle w:val="notepara"/>
        <w:ind w:hanging="368"/>
      </w:pPr>
      <w:r w:rsidRPr="0092771F">
        <w:t>(a)</w:t>
      </w:r>
      <w:r w:rsidRPr="0092771F">
        <w:tab/>
        <w:t>giving false or misleading information (see section</w:t>
      </w:r>
      <w:r w:rsidR="00EC0E72" w:rsidRPr="0092771F">
        <w:t> </w:t>
      </w:r>
      <w:r w:rsidRPr="0092771F">
        <w:t xml:space="preserve">137.1 of the </w:t>
      </w:r>
      <w:r w:rsidRPr="0092771F">
        <w:rPr>
          <w:i/>
        </w:rPr>
        <w:t>Criminal Code</w:t>
      </w:r>
      <w:r w:rsidRPr="0092771F">
        <w:t>);</w:t>
      </w:r>
    </w:p>
    <w:p w:rsidR="007275F7" w:rsidRPr="0092771F" w:rsidRDefault="007275F7" w:rsidP="007275F7">
      <w:pPr>
        <w:pStyle w:val="notepara"/>
        <w:ind w:hanging="368"/>
      </w:pPr>
      <w:r w:rsidRPr="0092771F">
        <w:t>(b)</w:t>
      </w:r>
      <w:r w:rsidRPr="0092771F">
        <w:tab/>
        <w:t>producing a false or misleading document (see section</w:t>
      </w:r>
      <w:r w:rsidR="00EC0E72" w:rsidRPr="0092771F">
        <w:t> </w:t>
      </w:r>
      <w:r w:rsidRPr="0092771F">
        <w:t xml:space="preserve">137.2 of the </w:t>
      </w:r>
      <w:r w:rsidRPr="0092771F">
        <w:rPr>
          <w:i/>
        </w:rPr>
        <w:t>Criminal Code</w:t>
      </w:r>
      <w:r w:rsidRPr="0092771F">
        <w:t>);</w:t>
      </w:r>
    </w:p>
    <w:p w:rsidR="007275F7" w:rsidRPr="0092771F" w:rsidRDefault="007275F7" w:rsidP="007275F7">
      <w:pPr>
        <w:pStyle w:val="notepara"/>
        <w:ind w:hanging="368"/>
      </w:pPr>
      <w:r w:rsidRPr="0092771F">
        <w:t>(c)</w:t>
      </w:r>
      <w:r w:rsidRPr="0092771F">
        <w:tab/>
        <w:t>obstructing a Commonwealth public official (see section</w:t>
      </w:r>
      <w:r w:rsidR="00EC0E72" w:rsidRPr="0092771F">
        <w:t> </w:t>
      </w:r>
      <w:r w:rsidRPr="0092771F">
        <w:t xml:space="preserve">149.1 of the </w:t>
      </w:r>
      <w:r w:rsidRPr="0092771F">
        <w:rPr>
          <w:i/>
        </w:rPr>
        <w:t>Criminal Code</w:t>
      </w:r>
      <w:r w:rsidRPr="0092771F">
        <w:t>).</w:t>
      </w:r>
    </w:p>
    <w:p w:rsidR="007275F7" w:rsidRPr="0092771F" w:rsidRDefault="007275F7" w:rsidP="007275F7">
      <w:pPr>
        <w:pStyle w:val="SubsectionHead"/>
      </w:pPr>
      <w:r w:rsidRPr="0092771F">
        <w:t>Failure by constable or protective service officer to give status or identity information etc.</w:t>
      </w:r>
    </w:p>
    <w:p w:rsidR="007275F7" w:rsidRPr="0092771F" w:rsidRDefault="007275F7" w:rsidP="007275F7">
      <w:pPr>
        <w:pStyle w:val="subsection"/>
      </w:pPr>
      <w:r w:rsidRPr="0092771F">
        <w:tab/>
        <w:t>(3)</w:t>
      </w:r>
      <w:r w:rsidRPr="0092771F">
        <w:tab/>
        <w:t>A person commits an offence if:</w:t>
      </w:r>
    </w:p>
    <w:p w:rsidR="007275F7" w:rsidRPr="0092771F" w:rsidRDefault="007275F7" w:rsidP="007275F7">
      <w:pPr>
        <w:pStyle w:val="paragraph"/>
      </w:pPr>
      <w:r w:rsidRPr="0092771F">
        <w:tab/>
        <w:t>(a)</w:t>
      </w:r>
      <w:r w:rsidRPr="0092771F">
        <w:tab/>
        <w:t>the person is subject to a requirement under section</w:t>
      </w:r>
      <w:r w:rsidR="00EC0E72" w:rsidRPr="0092771F">
        <w:t> </w:t>
      </w:r>
      <w:r w:rsidRPr="0092771F">
        <w:t>3UT (constables’ and protective service officers’ duties at airports); and</w:t>
      </w:r>
    </w:p>
    <w:p w:rsidR="007275F7" w:rsidRPr="0092771F" w:rsidRDefault="007275F7" w:rsidP="007275F7">
      <w:pPr>
        <w:pStyle w:val="paragraph"/>
      </w:pPr>
      <w:r w:rsidRPr="0092771F">
        <w:tab/>
        <w:t>(b)</w:t>
      </w:r>
      <w:r w:rsidRPr="0092771F">
        <w:tab/>
        <w:t>the person engages in conduct; and</w:t>
      </w:r>
    </w:p>
    <w:p w:rsidR="007275F7" w:rsidRPr="0092771F" w:rsidRDefault="007275F7" w:rsidP="007275F7">
      <w:pPr>
        <w:pStyle w:val="paragraph"/>
      </w:pPr>
      <w:r w:rsidRPr="0092771F">
        <w:tab/>
        <w:t>(c)</w:t>
      </w:r>
      <w:r w:rsidRPr="0092771F">
        <w:tab/>
        <w:t>the conduct breaches the requirement.</w:t>
      </w:r>
    </w:p>
    <w:p w:rsidR="007275F7" w:rsidRPr="0092771F" w:rsidRDefault="007275F7" w:rsidP="007275F7">
      <w:pPr>
        <w:pStyle w:val="Penalty"/>
      </w:pPr>
      <w:r w:rsidRPr="0092771F">
        <w:t>Penalty:</w:t>
      </w:r>
      <w:r w:rsidRPr="0092771F">
        <w:tab/>
        <w:t>5 penalty units.</w:t>
      </w:r>
    </w:p>
    <w:p w:rsidR="007275F7" w:rsidRPr="0092771F" w:rsidRDefault="007275F7" w:rsidP="007275F7">
      <w:pPr>
        <w:pStyle w:val="subsection"/>
      </w:pPr>
      <w:r w:rsidRPr="0092771F">
        <w:tab/>
        <w:t>(4)</w:t>
      </w:r>
      <w:r w:rsidRPr="0092771F">
        <w:tab/>
        <w:t>In this section:</w:t>
      </w:r>
    </w:p>
    <w:p w:rsidR="007275F7" w:rsidRPr="0092771F" w:rsidRDefault="007275F7" w:rsidP="007275F7">
      <w:pPr>
        <w:pStyle w:val="Definition"/>
      </w:pPr>
      <w:r w:rsidRPr="0092771F">
        <w:rPr>
          <w:b/>
          <w:i/>
        </w:rPr>
        <w:t>engage in conduct</w:t>
      </w:r>
      <w:r w:rsidRPr="0092771F">
        <w:t xml:space="preserve"> means:</w:t>
      </w:r>
    </w:p>
    <w:p w:rsidR="007275F7" w:rsidRPr="0092771F" w:rsidRDefault="007275F7" w:rsidP="007275F7">
      <w:pPr>
        <w:pStyle w:val="paragraph"/>
      </w:pPr>
      <w:r w:rsidRPr="0092771F">
        <w:tab/>
        <w:t>(a)</w:t>
      </w:r>
      <w:r w:rsidRPr="0092771F">
        <w:tab/>
        <w:t>do an act; or</w:t>
      </w:r>
    </w:p>
    <w:p w:rsidR="007275F7" w:rsidRPr="0092771F" w:rsidRDefault="007275F7" w:rsidP="007275F7">
      <w:pPr>
        <w:pStyle w:val="paragraph"/>
      </w:pPr>
      <w:r w:rsidRPr="0092771F">
        <w:tab/>
        <w:t>(b)</w:t>
      </w:r>
      <w:r w:rsidRPr="0092771F">
        <w:tab/>
        <w:t>omit to perform an act.</w:t>
      </w:r>
    </w:p>
    <w:p w:rsidR="007275F7" w:rsidRPr="0092771F" w:rsidRDefault="007275F7" w:rsidP="007275F7">
      <w:pPr>
        <w:pStyle w:val="ActHead5"/>
      </w:pPr>
      <w:bookmarkStart w:id="67" w:name="_Toc124504865"/>
      <w:r w:rsidRPr="00A952F7">
        <w:rPr>
          <w:rStyle w:val="CharSectno"/>
        </w:rPr>
        <w:t>3UV</w:t>
      </w:r>
      <w:r w:rsidRPr="0092771F">
        <w:t xml:space="preserve">  Review of Division</w:t>
      </w:r>
      <w:bookmarkEnd w:id="67"/>
    </w:p>
    <w:p w:rsidR="007275F7" w:rsidRPr="0092771F" w:rsidRDefault="007275F7" w:rsidP="007275F7">
      <w:pPr>
        <w:pStyle w:val="subsection"/>
      </w:pPr>
      <w:r w:rsidRPr="0092771F">
        <w:tab/>
        <w:t>(1)</w:t>
      </w:r>
      <w:r w:rsidRPr="0092771F">
        <w:tab/>
        <w:t>The Parliamentary Joint Committee on Intelligence and Security must review:</w:t>
      </w:r>
    </w:p>
    <w:p w:rsidR="007275F7" w:rsidRPr="0092771F" w:rsidRDefault="007275F7" w:rsidP="007275F7">
      <w:pPr>
        <w:pStyle w:val="paragraph"/>
      </w:pPr>
      <w:r w:rsidRPr="0092771F">
        <w:tab/>
        <w:t>(a)</w:t>
      </w:r>
      <w:r w:rsidRPr="0092771F">
        <w:tab/>
        <w:t>the operation, effectiveness and implications of this Division; and</w:t>
      </w:r>
    </w:p>
    <w:p w:rsidR="007275F7" w:rsidRPr="0092771F" w:rsidRDefault="007275F7" w:rsidP="007275F7">
      <w:pPr>
        <w:pStyle w:val="paragraph"/>
      </w:pPr>
      <w:r w:rsidRPr="0092771F">
        <w:tab/>
        <w:t>(b)</w:t>
      </w:r>
      <w:r w:rsidRPr="0092771F">
        <w:tab/>
        <w:t>security matters relating to major airports.</w:t>
      </w:r>
    </w:p>
    <w:p w:rsidR="007275F7" w:rsidRPr="0092771F" w:rsidRDefault="007275F7" w:rsidP="007275F7">
      <w:pPr>
        <w:pStyle w:val="subsection"/>
      </w:pPr>
      <w:r w:rsidRPr="0092771F">
        <w:tab/>
        <w:t>(2)</w:t>
      </w:r>
      <w:r w:rsidRPr="0092771F">
        <w:tab/>
        <w:t xml:space="preserve">The Committee must begin the review before the end of the period of 3 years beginning on the day the </w:t>
      </w:r>
      <w:r w:rsidRPr="0092771F">
        <w:rPr>
          <w:i/>
        </w:rPr>
        <w:t>Crimes Legislation Amendment (Police Powers at Airports) Act 2019</w:t>
      </w:r>
      <w:r w:rsidRPr="0092771F">
        <w:t xml:space="preserve"> commenced.</w:t>
      </w:r>
    </w:p>
    <w:p w:rsidR="007275F7" w:rsidRPr="0092771F" w:rsidRDefault="007275F7" w:rsidP="007275F7">
      <w:pPr>
        <w:pStyle w:val="subsection"/>
      </w:pPr>
      <w:r w:rsidRPr="0092771F">
        <w:tab/>
        <w:t>(3)</w:t>
      </w:r>
      <w:r w:rsidRPr="0092771F">
        <w:tab/>
        <w:t>The Committee must report on the review to each House of the Parliament before the end of the period of 9 months beginning on the day the review commences.</w:t>
      </w:r>
    </w:p>
    <w:p w:rsidR="001769E6" w:rsidRPr="0092771F" w:rsidRDefault="001769E6" w:rsidP="00527FBC">
      <w:pPr>
        <w:pStyle w:val="ActHead3"/>
        <w:pageBreakBefore/>
      </w:pPr>
      <w:bookmarkStart w:id="68" w:name="_Toc124504866"/>
      <w:r w:rsidRPr="00A952F7">
        <w:rPr>
          <w:rStyle w:val="CharDivNo"/>
        </w:rPr>
        <w:t>Division</w:t>
      </w:r>
      <w:r w:rsidR="00EC0E72" w:rsidRPr="00A952F7">
        <w:rPr>
          <w:rStyle w:val="CharDivNo"/>
        </w:rPr>
        <w:t> </w:t>
      </w:r>
      <w:r w:rsidRPr="00A952F7">
        <w:rPr>
          <w:rStyle w:val="CharDivNo"/>
        </w:rPr>
        <w:t>4</w:t>
      </w:r>
      <w:r w:rsidRPr="0092771F">
        <w:t>—</w:t>
      </w:r>
      <w:r w:rsidRPr="00A952F7">
        <w:rPr>
          <w:rStyle w:val="CharDivText"/>
        </w:rPr>
        <w:t>Arrest and related matters</w:t>
      </w:r>
      <w:bookmarkEnd w:id="68"/>
    </w:p>
    <w:p w:rsidR="001769E6" w:rsidRPr="0092771F" w:rsidRDefault="001769E6" w:rsidP="001769E6">
      <w:pPr>
        <w:pStyle w:val="ActHead5"/>
      </w:pPr>
      <w:bookmarkStart w:id="69" w:name="_Toc124504867"/>
      <w:r w:rsidRPr="00A952F7">
        <w:rPr>
          <w:rStyle w:val="CharSectno"/>
        </w:rPr>
        <w:t>3V</w:t>
      </w:r>
      <w:r w:rsidRPr="0092771F">
        <w:t xml:space="preserve">  Requirement to furnish name etc.</w:t>
      </w:r>
      <w:bookmarkEnd w:id="69"/>
    </w:p>
    <w:p w:rsidR="001769E6" w:rsidRPr="0092771F" w:rsidRDefault="001769E6" w:rsidP="001769E6">
      <w:pPr>
        <w:pStyle w:val="subsection"/>
      </w:pPr>
      <w:r w:rsidRPr="0092771F">
        <w:tab/>
        <w:t>(1)</w:t>
      </w:r>
      <w:r w:rsidRPr="0092771F">
        <w:tab/>
        <w:t>If a constable believes on reasonable grounds that a person whose name or address is, or whose name and address are, unknown to the constable may be able to assist the constable in inquiries in relation to an indictable offence that the constable has reason to believe has been or may have been committed, the constable may request the person to provide his or her name or address, or name and address, to the constable.</w:t>
      </w:r>
    </w:p>
    <w:p w:rsidR="001769E6" w:rsidRPr="0092771F" w:rsidRDefault="001769E6" w:rsidP="001769E6">
      <w:pPr>
        <w:pStyle w:val="subsection"/>
      </w:pPr>
      <w:r w:rsidRPr="0092771F">
        <w:tab/>
        <w:t>(2)</w:t>
      </w:r>
      <w:r w:rsidRPr="0092771F">
        <w:tab/>
        <w:t>If a constable:</w:t>
      </w:r>
    </w:p>
    <w:p w:rsidR="001769E6" w:rsidRPr="0092771F" w:rsidRDefault="001769E6" w:rsidP="001769E6">
      <w:pPr>
        <w:pStyle w:val="paragraph"/>
      </w:pPr>
      <w:r w:rsidRPr="0092771F">
        <w:tab/>
        <w:t>(a)</w:t>
      </w:r>
      <w:r w:rsidRPr="0092771F">
        <w:tab/>
        <w:t xml:space="preserve">makes a request of a person under </w:t>
      </w:r>
      <w:r w:rsidR="00EC0E72" w:rsidRPr="0092771F">
        <w:t>subsection (</w:t>
      </w:r>
      <w:r w:rsidRPr="0092771F">
        <w:t>1); and</w:t>
      </w:r>
    </w:p>
    <w:p w:rsidR="001769E6" w:rsidRPr="0092771F" w:rsidRDefault="001769E6" w:rsidP="001769E6">
      <w:pPr>
        <w:pStyle w:val="paragraph"/>
      </w:pPr>
      <w:r w:rsidRPr="0092771F">
        <w:tab/>
        <w:t>(b)</w:t>
      </w:r>
      <w:r w:rsidRPr="0092771F">
        <w:tab/>
        <w:t>informs the person of the reason for the request; and</w:t>
      </w:r>
    </w:p>
    <w:p w:rsidR="001769E6" w:rsidRPr="0092771F" w:rsidRDefault="001769E6" w:rsidP="001769E6">
      <w:pPr>
        <w:pStyle w:val="paragraph"/>
      </w:pPr>
      <w:r w:rsidRPr="0092771F">
        <w:tab/>
        <w:t>(c)</w:t>
      </w:r>
      <w:r w:rsidRPr="0092771F">
        <w:tab/>
        <w:t xml:space="preserve">complies with </w:t>
      </w:r>
      <w:r w:rsidR="00EC0E72" w:rsidRPr="0092771F">
        <w:t>subsection (</w:t>
      </w:r>
      <w:r w:rsidRPr="0092771F">
        <w:t>3) if the person makes a request under that subsection;</w:t>
      </w:r>
    </w:p>
    <w:p w:rsidR="001769E6" w:rsidRPr="0092771F" w:rsidRDefault="001769E6" w:rsidP="001769E6">
      <w:pPr>
        <w:pStyle w:val="subsection2"/>
      </w:pPr>
      <w:r w:rsidRPr="0092771F">
        <w:t>the person must not:</w:t>
      </w:r>
    </w:p>
    <w:p w:rsidR="001769E6" w:rsidRPr="0092771F" w:rsidRDefault="001769E6" w:rsidP="001769E6">
      <w:pPr>
        <w:pStyle w:val="paragraph"/>
      </w:pPr>
      <w:r w:rsidRPr="0092771F">
        <w:tab/>
        <w:t>(d)</w:t>
      </w:r>
      <w:r w:rsidRPr="0092771F">
        <w:tab/>
        <w:t>refuse or fail to comply with the request; or</w:t>
      </w:r>
    </w:p>
    <w:p w:rsidR="001769E6" w:rsidRPr="0092771F" w:rsidRDefault="001769E6" w:rsidP="001769E6">
      <w:pPr>
        <w:pStyle w:val="paragraph"/>
      </w:pPr>
      <w:r w:rsidRPr="0092771F">
        <w:tab/>
        <w:t>(e)</w:t>
      </w:r>
      <w:r w:rsidRPr="0092771F">
        <w:tab/>
        <w:t>give a name or address that is false in a material particular.</w:t>
      </w:r>
    </w:p>
    <w:p w:rsidR="001769E6" w:rsidRPr="0092771F" w:rsidRDefault="001769E6" w:rsidP="001769E6">
      <w:pPr>
        <w:pStyle w:val="subsection"/>
      </w:pPr>
      <w:r w:rsidRPr="0092771F">
        <w:tab/>
        <w:t>(2A)</w:t>
      </w:r>
      <w:r w:rsidRPr="0092771F">
        <w:tab/>
      </w:r>
      <w:r w:rsidR="00EC0E72" w:rsidRPr="0092771F">
        <w:t>Subsection (</w:t>
      </w:r>
      <w:r w:rsidRPr="0092771F">
        <w:t>2) does not apply if the person has a reasonable excuse.</w:t>
      </w:r>
    </w:p>
    <w:p w:rsidR="001769E6" w:rsidRPr="0092771F" w:rsidRDefault="001769E6" w:rsidP="001769E6">
      <w:pPr>
        <w:pStyle w:val="notetext"/>
      </w:pPr>
      <w:r w:rsidRPr="0092771F">
        <w:t>Note:</w:t>
      </w:r>
      <w:r w:rsidRPr="0092771F">
        <w:tab/>
        <w:t xml:space="preserve">A defendant bears an evidential burden in relation to the matter in </w:t>
      </w:r>
      <w:r w:rsidR="00EC0E72" w:rsidRPr="0092771F">
        <w:t>subsection (</w:t>
      </w:r>
      <w:r w:rsidRPr="0092771F">
        <w:t>2A) (see subsection</w:t>
      </w:r>
      <w:r w:rsidR="00EC0E72" w:rsidRPr="0092771F">
        <w:t> </w:t>
      </w:r>
      <w:r w:rsidRPr="0092771F">
        <w:t xml:space="preserve">13.3(3) of the </w:t>
      </w:r>
      <w:r w:rsidRPr="0092771F">
        <w:rPr>
          <w:i/>
        </w:rPr>
        <w:t>Criminal Code</w:t>
      </w:r>
      <w:r w:rsidRPr="0092771F">
        <w:t>).</w:t>
      </w:r>
    </w:p>
    <w:p w:rsidR="001769E6" w:rsidRPr="0092771F" w:rsidRDefault="001769E6" w:rsidP="001769E6">
      <w:pPr>
        <w:pStyle w:val="subsection"/>
      </w:pPr>
      <w:r w:rsidRPr="0092771F">
        <w:tab/>
        <w:t>(3)</w:t>
      </w:r>
      <w:r w:rsidRPr="0092771F">
        <w:tab/>
        <w:t xml:space="preserve">If a constable who makes a request of a person under </w:t>
      </w:r>
      <w:r w:rsidR="00EC0E72" w:rsidRPr="0092771F">
        <w:t>subsection (</w:t>
      </w:r>
      <w:r w:rsidRPr="0092771F">
        <w:t>1) is requested by the person to provide to the person:</w:t>
      </w:r>
    </w:p>
    <w:p w:rsidR="001769E6" w:rsidRPr="0092771F" w:rsidRDefault="001769E6" w:rsidP="001769E6">
      <w:pPr>
        <w:pStyle w:val="paragraph"/>
      </w:pPr>
      <w:r w:rsidRPr="0092771F">
        <w:tab/>
        <w:t>(a)</w:t>
      </w:r>
      <w:r w:rsidRPr="0092771F">
        <w:tab/>
        <w:t>his or her name or the address of his or her place of duty; or</w:t>
      </w:r>
    </w:p>
    <w:p w:rsidR="001769E6" w:rsidRPr="0092771F" w:rsidRDefault="001769E6" w:rsidP="001769E6">
      <w:pPr>
        <w:pStyle w:val="paragraph"/>
      </w:pPr>
      <w:r w:rsidRPr="0092771F">
        <w:tab/>
        <w:t>(b)</w:t>
      </w:r>
      <w:r w:rsidRPr="0092771F">
        <w:tab/>
        <w:t>his or her name and that address; or</w:t>
      </w:r>
    </w:p>
    <w:p w:rsidR="001769E6" w:rsidRPr="0092771F" w:rsidRDefault="001769E6" w:rsidP="001769E6">
      <w:pPr>
        <w:pStyle w:val="paragraph"/>
      </w:pPr>
      <w:r w:rsidRPr="0092771F">
        <w:tab/>
        <w:t>(c)</w:t>
      </w:r>
      <w:r w:rsidRPr="0092771F">
        <w:tab/>
        <w:t>if he or she is not in uniform and it is practicable for the constable to provide the evidence—evidence that he or she is a constable;</w:t>
      </w:r>
    </w:p>
    <w:p w:rsidR="001769E6" w:rsidRPr="0092771F" w:rsidRDefault="001769E6" w:rsidP="001769E6">
      <w:pPr>
        <w:pStyle w:val="subsection2"/>
      </w:pPr>
      <w:r w:rsidRPr="0092771F">
        <w:t>the constable must not:</w:t>
      </w:r>
    </w:p>
    <w:p w:rsidR="001769E6" w:rsidRPr="0092771F" w:rsidRDefault="001769E6" w:rsidP="001769E6">
      <w:pPr>
        <w:pStyle w:val="paragraph"/>
      </w:pPr>
      <w:r w:rsidRPr="0092771F">
        <w:tab/>
        <w:t>(d)</w:t>
      </w:r>
      <w:r w:rsidRPr="0092771F">
        <w:tab/>
        <w:t>refuse or fail to comply with the request; or</w:t>
      </w:r>
    </w:p>
    <w:p w:rsidR="001769E6" w:rsidRPr="0092771F" w:rsidRDefault="001769E6" w:rsidP="001769E6">
      <w:pPr>
        <w:pStyle w:val="paragraph"/>
        <w:keepNext/>
      </w:pPr>
      <w:r w:rsidRPr="0092771F">
        <w:tab/>
        <w:t>(e)</w:t>
      </w:r>
      <w:r w:rsidRPr="0092771F">
        <w:tab/>
        <w:t>give a name or address that is false in a material particular.</w:t>
      </w:r>
    </w:p>
    <w:p w:rsidR="001769E6" w:rsidRPr="0092771F" w:rsidRDefault="001769E6" w:rsidP="001769E6">
      <w:pPr>
        <w:pStyle w:val="Penalty"/>
      </w:pPr>
      <w:r w:rsidRPr="0092771F">
        <w:t>Penalty:</w:t>
      </w:r>
      <w:r w:rsidRPr="0092771F">
        <w:tab/>
        <w:t>5 penalty units.</w:t>
      </w:r>
    </w:p>
    <w:p w:rsidR="001769E6" w:rsidRPr="0092771F" w:rsidRDefault="001769E6" w:rsidP="001769E6">
      <w:pPr>
        <w:pStyle w:val="ActHead5"/>
      </w:pPr>
      <w:bookmarkStart w:id="70" w:name="_Toc124504868"/>
      <w:r w:rsidRPr="00A952F7">
        <w:rPr>
          <w:rStyle w:val="CharSectno"/>
        </w:rPr>
        <w:t>3W</w:t>
      </w:r>
      <w:r w:rsidRPr="0092771F">
        <w:t xml:space="preserve">  Power of arrest without warrant by constables</w:t>
      </w:r>
      <w:bookmarkEnd w:id="70"/>
    </w:p>
    <w:p w:rsidR="001769E6" w:rsidRPr="0092771F" w:rsidRDefault="001769E6" w:rsidP="001769E6">
      <w:pPr>
        <w:pStyle w:val="subsection"/>
        <w:keepNext/>
      </w:pPr>
      <w:r w:rsidRPr="0092771F">
        <w:tab/>
        <w:t>(1)</w:t>
      </w:r>
      <w:r w:rsidRPr="0092771F">
        <w:tab/>
        <w:t xml:space="preserve">A constable may, without warrant, arrest a person for an offence </w:t>
      </w:r>
      <w:r w:rsidR="00667836" w:rsidRPr="0092771F">
        <w:t>(other than a terrorism offence and an offence against section</w:t>
      </w:r>
      <w:r w:rsidR="00EC0E72" w:rsidRPr="0092771F">
        <w:t> </w:t>
      </w:r>
      <w:r w:rsidR="00667836" w:rsidRPr="0092771F">
        <w:t xml:space="preserve">80.2C of the </w:t>
      </w:r>
      <w:r w:rsidR="00667836" w:rsidRPr="0092771F">
        <w:rPr>
          <w:i/>
        </w:rPr>
        <w:t>Criminal Code</w:t>
      </w:r>
      <w:r w:rsidR="00667836" w:rsidRPr="0092771F">
        <w:t xml:space="preserve">) </w:t>
      </w:r>
      <w:r w:rsidRPr="0092771F">
        <w:t>if the constable believes on reasonable grounds that:</w:t>
      </w:r>
    </w:p>
    <w:p w:rsidR="001769E6" w:rsidRPr="0092771F" w:rsidRDefault="001769E6" w:rsidP="001769E6">
      <w:pPr>
        <w:pStyle w:val="paragraph"/>
      </w:pPr>
      <w:r w:rsidRPr="0092771F">
        <w:tab/>
        <w:t>(a)</w:t>
      </w:r>
      <w:r w:rsidRPr="0092771F">
        <w:tab/>
        <w:t>the person has committed or is committing the offence; and</w:t>
      </w:r>
    </w:p>
    <w:p w:rsidR="001769E6" w:rsidRPr="0092771F" w:rsidRDefault="001769E6" w:rsidP="001769E6">
      <w:pPr>
        <w:pStyle w:val="paragraph"/>
        <w:keepNext/>
      </w:pPr>
      <w:r w:rsidRPr="0092771F">
        <w:tab/>
        <w:t>(b)</w:t>
      </w:r>
      <w:r w:rsidRPr="0092771F">
        <w:tab/>
        <w:t>proceedings by summons against the person would not achieve one or more of the following purposes:</w:t>
      </w:r>
    </w:p>
    <w:p w:rsidR="001769E6" w:rsidRPr="0092771F" w:rsidRDefault="001769E6" w:rsidP="001769E6">
      <w:pPr>
        <w:pStyle w:val="paragraphsub"/>
      </w:pPr>
      <w:r w:rsidRPr="0092771F">
        <w:tab/>
        <w:t>(i)</w:t>
      </w:r>
      <w:r w:rsidRPr="0092771F">
        <w:tab/>
        <w:t>ensuring the appearance of the person before a court in respect of the offence;</w:t>
      </w:r>
    </w:p>
    <w:p w:rsidR="001769E6" w:rsidRPr="0092771F" w:rsidRDefault="001769E6" w:rsidP="001769E6">
      <w:pPr>
        <w:pStyle w:val="paragraphsub"/>
      </w:pPr>
      <w:r w:rsidRPr="0092771F">
        <w:tab/>
        <w:t>(ii)</w:t>
      </w:r>
      <w:r w:rsidRPr="0092771F">
        <w:tab/>
        <w:t>preventing a repetition or continuation of the offence or the commission of another offence;</w:t>
      </w:r>
    </w:p>
    <w:p w:rsidR="001769E6" w:rsidRPr="0092771F" w:rsidRDefault="001769E6" w:rsidP="001769E6">
      <w:pPr>
        <w:pStyle w:val="paragraphsub"/>
      </w:pPr>
      <w:r w:rsidRPr="0092771F">
        <w:tab/>
        <w:t>(iii)</w:t>
      </w:r>
      <w:r w:rsidRPr="0092771F">
        <w:tab/>
        <w:t>preventing the concealment, loss or destruction of evidence relating to the offence;</w:t>
      </w:r>
    </w:p>
    <w:p w:rsidR="001769E6" w:rsidRPr="0092771F" w:rsidRDefault="001769E6" w:rsidP="001769E6">
      <w:pPr>
        <w:pStyle w:val="paragraphsub"/>
      </w:pPr>
      <w:r w:rsidRPr="0092771F">
        <w:tab/>
        <w:t>(iv)</w:t>
      </w:r>
      <w:r w:rsidRPr="0092771F">
        <w:tab/>
        <w:t>preventing harassment of, or interference with, a person who may be required to give evidence in proceedings in respect of the offence;</w:t>
      </w:r>
    </w:p>
    <w:p w:rsidR="001769E6" w:rsidRPr="0092771F" w:rsidRDefault="001769E6" w:rsidP="001769E6">
      <w:pPr>
        <w:pStyle w:val="paragraphsub"/>
      </w:pPr>
      <w:r w:rsidRPr="0092771F">
        <w:tab/>
        <w:t>(v)</w:t>
      </w:r>
      <w:r w:rsidRPr="0092771F">
        <w:tab/>
        <w:t>preventing the fabrication of evidence in respect of the offence;</w:t>
      </w:r>
    </w:p>
    <w:p w:rsidR="001769E6" w:rsidRPr="0092771F" w:rsidRDefault="001769E6" w:rsidP="001769E6">
      <w:pPr>
        <w:pStyle w:val="paragraphsub"/>
      </w:pPr>
      <w:r w:rsidRPr="0092771F">
        <w:tab/>
        <w:t>(vi)</w:t>
      </w:r>
      <w:r w:rsidRPr="0092771F">
        <w:tab/>
        <w:t>preserving the safety or welfare of the person.</w:t>
      </w:r>
    </w:p>
    <w:p w:rsidR="001769E6" w:rsidRPr="0092771F" w:rsidRDefault="001769E6" w:rsidP="001769E6">
      <w:pPr>
        <w:pStyle w:val="subsection"/>
      </w:pPr>
      <w:r w:rsidRPr="0092771F">
        <w:tab/>
        <w:t>(2)</w:t>
      </w:r>
      <w:r w:rsidRPr="0092771F">
        <w:tab/>
        <w:t>If:</w:t>
      </w:r>
    </w:p>
    <w:p w:rsidR="001769E6" w:rsidRPr="0092771F" w:rsidRDefault="001769E6" w:rsidP="001769E6">
      <w:pPr>
        <w:pStyle w:val="paragraph"/>
      </w:pPr>
      <w:r w:rsidRPr="0092771F">
        <w:tab/>
        <w:t>(a)</w:t>
      </w:r>
      <w:r w:rsidRPr="0092771F">
        <w:tab/>
        <w:t xml:space="preserve">a person has been arrested for an offence under </w:t>
      </w:r>
      <w:r w:rsidR="00EC0E72" w:rsidRPr="0092771F">
        <w:t>subsection (</w:t>
      </w:r>
      <w:r w:rsidRPr="0092771F">
        <w:t>1); and</w:t>
      </w:r>
    </w:p>
    <w:p w:rsidR="001769E6" w:rsidRPr="0092771F" w:rsidRDefault="001769E6" w:rsidP="001769E6">
      <w:pPr>
        <w:pStyle w:val="paragraph"/>
      </w:pPr>
      <w:r w:rsidRPr="0092771F">
        <w:tab/>
        <w:t>(b)</w:t>
      </w:r>
      <w:r w:rsidRPr="0092771F">
        <w:tab/>
        <w:t>before the person is charged with the offence, the constable in charge of the investigation ceases to believe on reasonable grounds:</w:t>
      </w:r>
    </w:p>
    <w:p w:rsidR="001769E6" w:rsidRPr="0092771F" w:rsidRDefault="001769E6" w:rsidP="001769E6">
      <w:pPr>
        <w:pStyle w:val="paragraphsub"/>
      </w:pPr>
      <w:r w:rsidRPr="0092771F">
        <w:tab/>
        <w:t>(i)</w:t>
      </w:r>
      <w:r w:rsidRPr="0092771F">
        <w:tab/>
        <w:t>that the person committed the offence; or</w:t>
      </w:r>
    </w:p>
    <w:p w:rsidR="001769E6" w:rsidRPr="0092771F" w:rsidRDefault="001769E6" w:rsidP="001769E6">
      <w:pPr>
        <w:pStyle w:val="paragraphsub"/>
      </w:pPr>
      <w:r w:rsidRPr="0092771F">
        <w:tab/>
        <w:t>(ii)</w:t>
      </w:r>
      <w:r w:rsidRPr="0092771F">
        <w:tab/>
        <w:t xml:space="preserve">that holding the person in custody is necessary to achieve a purpose referred to in </w:t>
      </w:r>
      <w:r w:rsidR="00EC0E72" w:rsidRPr="0092771F">
        <w:t>paragraph (</w:t>
      </w:r>
      <w:r w:rsidRPr="0092771F">
        <w:t>1)(b);</w:t>
      </w:r>
    </w:p>
    <w:p w:rsidR="001769E6" w:rsidRPr="0092771F" w:rsidRDefault="001769E6" w:rsidP="001769E6">
      <w:pPr>
        <w:pStyle w:val="subsection2"/>
      </w:pPr>
      <w:r w:rsidRPr="0092771F">
        <w:t>the person must be released.</w:t>
      </w:r>
    </w:p>
    <w:p w:rsidR="001769E6" w:rsidRPr="0092771F" w:rsidRDefault="001769E6" w:rsidP="001769E6">
      <w:pPr>
        <w:pStyle w:val="subsection"/>
      </w:pPr>
      <w:r w:rsidRPr="0092771F">
        <w:tab/>
        <w:t>(3)</w:t>
      </w:r>
      <w:r w:rsidRPr="0092771F">
        <w:tab/>
        <w:t>A constable may, without warrant, arrest a person whom he or she believes on reasonable grounds has escaped from lawful custody to which the person is still liable in respect of an offence.</w:t>
      </w:r>
    </w:p>
    <w:p w:rsidR="00667836" w:rsidRPr="0092771F" w:rsidRDefault="00667836" w:rsidP="00667836">
      <w:pPr>
        <w:pStyle w:val="ActHead5"/>
      </w:pPr>
      <w:bookmarkStart w:id="71" w:name="_Toc124504869"/>
      <w:r w:rsidRPr="00A952F7">
        <w:rPr>
          <w:rStyle w:val="CharSectno"/>
        </w:rPr>
        <w:t>3WA</w:t>
      </w:r>
      <w:r w:rsidRPr="0092771F">
        <w:t xml:space="preserve">  Constables’ power of arrest without warrant for a terrorism offence or offence of advocating terrorism</w:t>
      </w:r>
      <w:bookmarkEnd w:id="71"/>
    </w:p>
    <w:p w:rsidR="00667836" w:rsidRPr="0092771F" w:rsidRDefault="00667836" w:rsidP="00667836">
      <w:pPr>
        <w:pStyle w:val="subsection"/>
      </w:pPr>
      <w:r w:rsidRPr="0092771F">
        <w:tab/>
        <w:t>(1)</w:t>
      </w:r>
      <w:r w:rsidRPr="0092771F">
        <w:tab/>
        <w:t>A constable may, without warrant, arrest a person for a terrorism offence or an offence against section</w:t>
      </w:r>
      <w:r w:rsidR="00EC0E72" w:rsidRPr="0092771F">
        <w:t> </w:t>
      </w:r>
      <w:r w:rsidRPr="0092771F">
        <w:t xml:space="preserve">80.2C of the </w:t>
      </w:r>
      <w:r w:rsidRPr="0092771F">
        <w:rPr>
          <w:i/>
        </w:rPr>
        <w:t>Criminal Code</w:t>
      </w:r>
      <w:r w:rsidRPr="0092771F">
        <w:t xml:space="preserve"> if the constable suspects on reasonable grounds that:</w:t>
      </w:r>
    </w:p>
    <w:p w:rsidR="00667836" w:rsidRPr="0092771F" w:rsidRDefault="00667836" w:rsidP="00667836">
      <w:pPr>
        <w:pStyle w:val="paragraph"/>
      </w:pPr>
      <w:r w:rsidRPr="0092771F">
        <w:tab/>
        <w:t>(a)</w:t>
      </w:r>
      <w:r w:rsidRPr="0092771F">
        <w:tab/>
        <w:t>the person has committed or is committing the offence; and</w:t>
      </w:r>
    </w:p>
    <w:p w:rsidR="00667836" w:rsidRPr="0092771F" w:rsidRDefault="00667836" w:rsidP="00667836">
      <w:pPr>
        <w:pStyle w:val="paragraph"/>
      </w:pPr>
      <w:r w:rsidRPr="0092771F">
        <w:tab/>
        <w:t>(b)</w:t>
      </w:r>
      <w:r w:rsidRPr="0092771F">
        <w:tab/>
        <w:t>proceedings by summons against the person would not achieve one or more of the following purposes:</w:t>
      </w:r>
    </w:p>
    <w:p w:rsidR="00667836" w:rsidRPr="0092771F" w:rsidRDefault="00667836" w:rsidP="00667836">
      <w:pPr>
        <w:pStyle w:val="paragraphsub"/>
      </w:pPr>
      <w:r w:rsidRPr="0092771F">
        <w:tab/>
        <w:t>(i)</w:t>
      </w:r>
      <w:r w:rsidRPr="0092771F">
        <w:tab/>
        <w:t>ensuring the appearance of the person before a court in respect of the offence;</w:t>
      </w:r>
    </w:p>
    <w:p w:rsidR="00667836" w:rsidRPr="0092771F" w:rsidRDefault="00667836" w:rsidP="00667836">
      <w:pPr>
        <w:pStyle w:val="paragraphsub"/>
      </w:pPr>
      <w:r w:rsidRPr="0092771F">
        <w:tab/>
        <w:t>(ii)</w:t>
      </w:r>
      <w:r w:rsidRPr="0092771F">
        <w:tab/>
        <w:t>preventing a repetition or continuation of the offence or the commission of another offence;</w:t>
      </w:r>
    </w:p>
    <w:p w:rsidR="00667836" w:rsidRPr="0092771F" w:rsidRDefault="00667836" w:rsidP="00667836">
      <w:pPr>
        <w:pStyle w:val="paragraphsub"/>
      </w:pPr>
      <w:r w:rsidRPr="0092771F">
        <w:tab/>
        <w:t>(iii)</w:t>
      </w:r>
      <w:r w:rsidRPr="0092771F">
        <w:tab/>
        <w:t>preventing the concealment, loss or destruction of evidence relating to the offence;</w:t>
      </w:r>
    </w:p>
    <w:p w:rsidR="00667836" w:rsidRPr="0092771F" w:rsidRDefault="00667836" w:rsidP="00667836">
      <w:pPr>
        <w:pStyle w:val="paragraphsub"/>
      </w:pPr>
      <w:r w:rsidRPr="0092771F">
        <w:tab/>
        <w:t>(iv)</w:t>
      </w:r>
      <w:r w:rsidRPr="0092771F">
        <w:tab/>
        <w:t>preventing harassment of, or interference with, a person who may be required to give evidence in proceedings in respect of the offence;</w:t>
      </w:r>
    </w:p>
    <w:p w:rsidR="00667836" w:rsidRPr="0092771F" w:rsidRDefault="00667836" w:rsidP="00667836">
      <w:pPr>
        <w:pStyle w:val="paragraphsub"/>
      </w:pPr>
      <w:r w:rsidRPr="0092771F">
        <w:tab/>
        <w:t>(v)</w:t>
      </w:r>
      <w:r w:rsidRPr="0092771F">
        <w:tab/>
        <w:t>preventing the fabrication of evidence in respect of the offence;</w:t>
      </w:r>
    </w:p>
    <w:p w:rsidR="00667836" w:rsidRPr="0092771F" w:rsidRDefault="00667836" w:rsidP="00667836">
      <w:pPr>
        <w:pStyle w:val="paragraphsub"/>
      </w:pPr>
      <w:r w:rsidRPr="0092771F">
        <w:tab/>
        <w:t>(vi)</w:t>
      </w:r>
      <w:r w:rsidRPr="0092771F">
        <w:tab/>
        <w:t>preserving the safety or welfare of the person.</w:t>
      </w:r>
    </w:p>
    <w:p w:rsidR="00667836" w:rsidRPr="0092771F" w:rsidRDefault="00667836" w:rsidP="00667836">
      <w:pPr>
        <w:pStyle w:val="subsection"/>
      </w:pPr>
      <w:r w:rsidRPr="0092771F">
        <w:tab/>
        <w:t>(2)</w:t>
      </w:r>
      <w:r w:rsidRPr="0092771F">
        <w:tab/>
        <w:t>If:</w:t>
      </w:r>
    </w:p>
    <w:p w:rsidR="00667836" w:rsidRPr="0092771F" w:rsidRDefault="00667836" w:rsidP="00667836">
      <w:pPr>
        <w:pStyle w:val="paragraph"/>
      </w:pPr>
      <w:r w:rsidRPr="0092771F">
        <w:tab/>
        <w:t>(a)</w:t>
      </w:r>
      <w:r w:rsidRPr="0092771F">
        <w:tab/>
        <w:t xml:space="preserve">a person has been arrested for an offence under </w:t>
      </w:r>
      <w:r w:rsidR="00EC0E72" w:rsidRPr="0092771F">
        <w:t>subsection (</w:t>
      </w:r>
      <w:r w:rsidRPr="0092771F">
        <w:t>1); and</w:t>
      </w:r>
    </w:p>
    <w:p w:rsidR="00667836" w:rsidRPr="0092771F" w:rsidRDefault="00667836" w:rsidP="00667836">
      <w:pPr>
        <w:pStyle w:val="paragraph"/>
      </w:pPr>
      <w:r w:rsidRPr="0092771F">
        <w:tab/>
        <w:t>(b)</w:t>
      </w:r>
      <w:r w:rsidRPr="0092771F">
        <w:tab/>
        <w:t>before the person is charged with the offence, the constable in charge of the investigation ceases to suspect on reasonable grounds:</w:t>
      </w:r>
    </w:p>
    <w:p w:rsidR="00667836" w:rsidRPr="0092771F" w:rsidRDefault="00667836" w:rsidP="00667836">
      <w:pPr>
        <w:pStyle w:val="paragraphsub"/>
      </w:pPr>
      <w:r w:rsidRPr="0092771F">
        <w:tab/>
        <w:t>(i)</w:t>
      </w:r>
      <w:r w:rsidRPr="0092771F">
        <w:tab/>
        <w:t>that the person committed the offence; or</w:t>
      </w:r>
    </w:p>
    <w:p w:rsidR="00667836" w:rsidRPr="0092771F" w:rsidRDefault="00667836" w:rsidP="00667836">
      <w:pPr>
        <w:pStyle w:val="paragraphsub"/>
      </w:pPr>
      <w:r w:rsidRPr="0092771F">
        <w:tab/>
        <w:t>(ii)</w:t>
      </w:r>
      <w:r w:rsidRPr="0092771F">
        <w:tab/>
        <w:t xml:space="preserve">that holding the person in custody is necessary to achieve a purpose referred to in </w:t>
      </w:r>
      <w:r w:rsidR="00EC0E72" w:rsidRPr="0092771F">
        <w:t>paragraph (</w:t>
      </w:r>
      <w:r w:rsidRPr="0092771F">
        <w:t>1)(b);</w:t>
      </w:r>
    </w:p>
    <w:p w:rsidR="00667836" w:rsidRPr="0092771F" w:rsidRDefault="00667836" w:rsidP="00667836">
      <w:pPr>
        <w:pStyle w:val="subsection2"/>
      </w:pPr>
      <w:r w:rsidRPr="0092771F">
        <w:t>the person must be released.</w:t>
      </w:r>
    </w:p>
    <w:p w:rsidR="001769E6" w:rsidRPr="0092771F" w:rsidRDefault="001769E6" w:rsidP="002C35C2">
      <w:pPr>
        <w:pStyle w:val="ActHead5"/>
      </w:pPr>
      <w:bookmarkStart w:id="72" w:name="_Toc124504870"/>
      <w:r w:rsidRPr="00A952F7">
        <w:rPr>
          <w:rStyle w:val="CharSectno"/>
        </w:rPr>
        <w:t>3X</w:t>
      </w:r>
      <w:r w:rsidRPr="0092771F">
        <w:t xml:space="preserve">  Arrest of prisoner unlawfully at large</w:t>
      </w:r>
      <w:bookmarkEnd w:id="72"/>
    </w:p>
    <w:p w:rsidR="001769E6" w:rsidRPr="0092771F" w:rsidRDefault="001769E6" w:rsidP="002C35C2">
      <w:pPr>
        <w:pStyle w:val="subsection"/>
        <w:keepNext/>
        <w:keepLines/>
      </w:pPr>
      <w:r w:rsidRPr="0092771F">
        <w:tab/>
        <w:t>(1)</w:t>
      </w:r>
      <w:r w:rsidRPr="0092771F">
        <w:tab/>
        <w:t>A constable may, without warrant, arrest a person whom the constable believes on reasonable grounds to be a prisoner unlawfully at large.</w:t>
      </w:r>
    </w:p>
    <w:p w:rsidR="001769E6" w:rsidRPr="0092771F" w:rsidRDefault="001769E6" w:rsidP="001769E6">
      <w:pPr>
        <w:pStyle w:val="subsection"/>
      </w:pPr>
      <w:r w:rsidRPr="0092771F">
        <w:tab/>
        <w:t>(2)</w:t>
      </w:r>
      <w:r w:rsidRPr="0092771F">
        <w:tab/>
        <w:t>The constable must, as soon as practicable, take the person before a Magistrate.</w:t>
      </w:r>
    </w:p>
    <w:p w:rsidR="001769E6" w:rsidRPr="0092771F" w:rsidRDefault="001769E6" w:rsidP="001769E6">
      <w:pPr>
        <w:pStyle w:val="subsection"/>
      </w:pPr>
      <w:r w:rsidRPr="0092771F">
        <w:tab/>
        <w:t>(3)</w:t>
      </w:r>
      <w:r w:rsidRPr="0092771F">
        <w:tab/>
        <w:t>If the Magistrate is satisfied that the person is a prisoner unlawfully at large, the Magistrate may issue a warrant:</w:t>
      </w:r>
    </w:p>
    <w:p w:rsidR="001769E6" w:rsidRPr="0092771F" w:rsidRDefault="001769E6" w:rsidP="001769E6">
      <w:pPr>
        <w:pStyle w:val="paragraph"/>
      </w:pPr>
      <w:r w:rsidRPr="0092771F">
        <w:tab/>
        <w:t>(a)</w:t>
      </w:r>
      <w:r w:rsidRPr="0092771F">
        <w:tab/>
        <w:t>authorising any constable to convey the person to a prison or other place of detention specified in the warrant; and</w:t>
      </w:r>
    </w:p>
    <w:p w:rsidR="001769E6" w:rsidRPr="0092771F" w:rsidRDefault="001769E6" w:rsidP="001769E6">
      <w:pPr>
        <w:pStyle w:val="paragraph"/>
      </w:pPr>
      <w:r w:rsidRPr="0092771F">
        <w:tab/>
        <w:t>(b)</w:t>
      </w:r>
      <w:r w:rsidRPr="0092771F">
        <w:tab/>
        <w:t>directing that the person, having been conveyed to that place in accordance with the warrant, be detained there to undergo the term of imprisonment or other detention that the person is required by law to undergo.</w:t>
      </w:r>
    </w:p>
    <w:p w:rsidR="001769E6" w:rsidRPr="0092771F" w:rsidRDefault="001769E6" w:rsidP="001769E6">
      <w:pPr>
        <w:pStyle w:val="subsection"/>
      </w:pPr>
      <w:r w:rsidRPr="0092771F">
        <w:tab/>
        <w:t>(4)</w:t>
      </w:r>
      <w:r w:rsidRPr="0092771F">
        <w:tab/>
        <w:t>In this section:</w:t>
      </w:r>
    </w:p>
    <w:p w:rsidR="001769E6" w:rsidRPr="0092771F" w:rsidRDefault="001769E6" w:rsidP="001769E6">
      <w:pPr>
        <w:pStyle w:val="Definition"/>
      </w:pPr>
      <w:r w:rsidRPr="0092771F">
        <w:rPr>
          <w:b/>
          <w:i/>
        </w:rPr>
        <w:t>prisoner unlawfully at large</w:t>
      </w:r>
      <w:r w:rsidRPr="0092771F">
        <w:t xml:space="preserve"> means a person who is at large (otherwise than because the person has escaped from lawful custody) at a time when the person is required by law to be detained under a provision of a law of the Commonwealth, including Divisions</w:t>
      </w:r>
      <w:r w:rsidR="00EC0E72" w:rsidRPr="0092771F">
        <w:t> </w:t>
      </w:r>
      <w:r w:rsidRPr="0092771F">
        <w:t>6 to 9, inclusive, of Part</w:t>
      </w:r>
      <w:r w:rsidR="00BB4455" w:rsidRPr="0092771F">
        <w:t> </w:t>
      </w:r>
      <w:r w:rsidRPr="0092771F">
        <w:t>IB.</w:t>
      </w:r>
    </w:p>
    <w:p w:rsidR="001769E6" w:rsidRPr="0092771F" w:rsidRDefault="001769E6" w:rsidP="001769E6">
      <w:pPr>
        <w:pStyle w:val="ActHead5"/>
      </w:pPr>
      <w:bookmarkStart w:id="73" w:name="_Toc124504871"/>
      <w:r w:rsidRPr="00A952F7">
        <w:rPr>
          <w:rStyle w:val="CharSectno"/>
        </w:rPr>
        <w:t>3Y</w:t>
      </w:r>
      <w:r w:rsidRPr="0092771F">
        <w:t xml:space="preserve">  Power of arrest without warrant of person on bail</w:t>
      </w:r>
      <w:bookmarkEnd w:id="73"/>
    </w:p>
    <w:p w:rsidR="001769E6" w:rsidRPr="0092771F" w:rsidRDefault="001769E6" w:rsidP="001769E6">
      <w:pPr>
        <w:pStyle w:val="subsection"/>
      </w:pPr>
      <w:r w:rsidRPr="0092771F">
        <w:tab/>
        <w:t>(1)</w:t>
      </w:r>
      <w:r w:rsidRPr="0092771F">
        <w:tab/>
        <w:t>A constable may, without warrant, arrest a person who has been released on bail if the constable believes on reasonable grounds that the person has contravened or is about to contravene a condition of a recognisance on which bail was granted to the person in respect of an offence, even though the condition was imposed in a State or Territory other than the one in which the person is.</w:t>
      </w:r>
    </w:p>
    <w:p w:rsidR="001769E6" w:rsidRPr="0092771F" w:rsidRDefault="001769E6" w:rsidP="001769E6">
      <w:pPr>
        <w:pStyle w:val="subsection"/>
      </w:pPr>
      <w:r w:rsidRPr="0092771F">
        <w:tab/>
        <w:t>(2)</w:t>
      </w:r>
      <w:r w:rsidRPr="0092771F">
        <w:tab/>
        <w:t xml:space="preserve">Subject to </w:t>
      </w:r>
      <w:r w:rsidR="00EC0E72" w:rsidRPr="0092771F">
        <w:t>subsection (</w:t>
      </w:r>
      <w:r w:rsidRPr="0092771F">
        <w:t xml:space="preserve">3), if a constable arrests a person under </w:t>
      </w:r>
      <w:r w:rsidR="00EC0E72" w:rsidRPr="0092771F">
        <w:t>subsection (</w:t>
      </w:r>
      <w:r w:rsidRPr="0092771F">
        <w:t>1), the constable must cause the person to be brought before a magistrate as soon as is practicable.</w:t>
      </w:r>
    </w:p>
    <w:p w:rsidR="001769E6" w:rsidRPr="0092771F" w:rsidRDefault="001769E6" w:rsidP="001769E6">
      <w:pPr>
        <w:pStyle w:val="subsection"/>
      </w:pPr>
      <w:r w:rsidRPr="0092771F">
        <w:tab/>
        <w:t>(3)</w:t>
      </w:r>
      <w:r w:rsidRPr="0092771F">
        <w:tab/>
        <w:t xml:space="preserve">If a constable arrests a person under </w:t>
      </w:r>
      <w:r w:rsidR="00EC0E72" w:rsidRPr="0092771F">
        <w:t>subsection (</w:t>
      </w:r>
      <w:r w:rsidRPr="0092771F">
        <w:t>1) in the State or Territory in which the condition was imposed, the person is to be dealt with according to relevant laws of that State or Territory applied by section</w:t>
      </w:r>
      <w:r w:rsidR="00EC0E72" w:rsidRPr="0092771F">
        <w:t> </w:t>
      </w:r>
      <w:r w:rsidRPr="0092771F">
        <w:t xml:space="preserve">68 of the </w:t>
      </w:r>
      <w:r w:rsidRPr="0092771F">
        <w:rPr>
          <w:i/>
        </w:rPr>
        <w:t>Judiciary Act 1903</w:t>
      </w:r>
      <w:r w:rsidRPr="0092771F">
        <w:t>.</w:t>
      </w:r>
    </w:p>
    <w:p w:rsidR="001769E6" w:rsidRPr="0092771F" w:rsidRDefault="001769E6" w:rsidP="001769E6">
      <w:pPr>
        <w:pStyle w:val="subsection"/>
      </w:pPr>
      <w:r w:rsidRPr="0092771F">
        <w:tab/>
        <w:t>(4)</w:t>
      </w:r>
      <w:r w:rsidRPr="0092771F">
        <w:tab/>
        <w:t xml:space="preserve">When a person arrested under </w:t>
      </w:r>
      <w:r w:rsidR="00EC0E72" w:rsidRPr="0092771F">
        <w:t>subsection (</w:t>
      </w:r>
      <w:r w:rsidRPr="0092771F">
        <w:t>1) in a State or Territory other than the one in which the condition was imposed is brought before a magistrate in the State or Territory in which the arrest took place, the court may:</w:t>
      </w:r>
    </w:p>
    <w:p w:rsidR="001769E6" w:rsidRPr="0092771F" w:rsidRDefault="001769E6" w:rsidP="001769E6">
      <w:pPr>
        <w:pStyle w:val="paragraph"/>
      </w:pPr>
      <w:r w:rsidRPr="0092771F">
        <w:tab/>
        <w:t>(a)</w:t>
      </w:r>
      <w:r w:rsidRPr="0092771F">
        <w:tab/>
        <w:t>release the person unconditionally; or</w:t>
      </w:r>
    </w:p>
    <w:p w:rsidR="001769E6" w:rsidRPr="0092771F" w:rsidRDefault="001769E6" w:rsidP="001769E6">
      <w:pPr>
        <w:pStyle w:val="paragraph"/>
      </w:pPr>
      <w:r w:rsidRPr="0092771F">
        <w:tab/>
        <w:t>(b)</w:t>
      </w:r>
      <w:r w:rsidRPr="0092771F">
        <w:tab/>
        <w:t>admit the person to bail on such recognisances as the court thinks fit to appear again before the same court at such time as the court orders; or</w:t>
      </w:r>
    </w:p>
    <w:p w:rsidR="00AD11D4" w:rsidRPr="0092771F" w:rsidRDefault="001769E6" w:rsidP="001769E6">
      <w:pPr>
        <w:pStyle w:val="paragraph"/>
      </w:pPr>
      <w:r w:rsidRPr="0092771F">
        <w:tab/>
        <w:t>(c)</w:t>
      </w:r>
      <w:r w:rsidRPr="0092771F">
        <w:tab/>
      </w:r>
      <w:r w:rsidR="00AD11D4" w:rsidRPr="0092771F">
        <w:t>if the condition was not imposed by the Federal Court of Australia—</w:t>
      </w:r>
      <w:r w:rsidRPr="0092771F">
        <w:t>remand the person in custody for a reasonable time pending the obtaining of a warrant for the apprehension of the person from the State or Territory in which the condition was imposed</w:t>
      </w:r>
      <w:r w:rsidR="00AD11D4" w:rsidRPr="0092771F">
        <w:t>; or</w:t>
      </w:r>
    </w:p>
    <w:p w:rsidR="001769E6" w:rsidRPr="0092771F" w:rsidRDefault="00AD11D4" w:rsidP="001769E6">
      <w:pPr>
        <w:pStyle w:val="paragraph"/>
      </w:pPr>
      <w:r w:rsidRPr="0092771F">
        <w:tab/>
        <w:t>(d)</w:t>
      </w:r>
      <w:r w:rsidRPr="0092771F">
        <w:tab/>
        <w:t>if the condition was imposed by the Federal Court of Australia—remand the person in custody for a reasonable time pending the obtaining of a warrant for the apprehension of the person from that Court.</w:t>
      </w:r>
    </w:p>
    <w:p w:rsidR="001769E6" w:rsidRPr="0092771F" w:rsidRDefault="001769E6" w:rsidP="001769E6">
      <w:pPr>
        <w:pStyle w:val="subsection"/>
      </w:pPr>
      <w:r w:rsidRPr="0092771F">
        <w:tab/>
        <w:t>(5)</w:t>
      </w:r>
      <w:r w:rsidRPr="0092771F">
        <w:tab/>
        <w:t xml:space="preserve">A release referred to in </w:t>
      </w:r>
      <w:r w:rsidR="00EC0E72" w:rsidRPr="0092771F">
        <w:t>paragraph (</w:t>
      </w:r>
      <w:r w:rsidRPr="0092771F">
        <w:t>4)(a) does not affect the operation of the bail order or the conditions of the bail imposed in the other State or Territory.</w:t>
      </w:r>
    </w:p>
    <w:p w:rsidR="001769E6" w:rsidRPr="0092771F" w:rsidRDefault="001769E6" w:rsidP="001769E6">
      <w:pPr>
        <w:pStyle w:val="ActHead5"/>
      </w:pPr>
      <w:bookmarkStart w:id="74" w:name="_Toc124504872"/>
      <w:r w:rsidRPr="00A952F7">
        <w:rPr>
          <w:rStyle w:val="CharSectno"/>
        </w:rPr>
        <w:t>3Z</w:t>
      </w:r>
      <w:r w:rsidRPr="0092771F">
        <w:t xml:space="preserve">  Power of arrest without warrant by other persons</w:t>
      </w:r>
      <w:bookmarkEnd w:id="74"/>
    </w:p>
    <w:p w:rsidR="001769E6" w:rsidRPr="0092771F" w:rsidRDefault="001769E6" w:rsidP="001769E6">
      <w:pPr>
        <w:pStyle w:val="subsection"/>
      </w:pPr>
      <w:r w:rsidRPr="0092771F">
        <w:tab/>
        <w:t>(1)</w:t>
      </w:r>
      <w:r w:rsidRPr="0092771F">
        <w:tab/>
        <w:t>A person who is not a constable may, without warrant, arrest another person if he or she believes on reasonable grounds that:</w:t>
      </w:r>
    </w:p>
    <w:p w:rsidR="001769E6" w:rsidRPr="0092771F" w:rsidRDefault="001769E6" w:rsidP="001769E6">
      <w:pPr>
        <w:pStyle w:val="paragraph"/>
      </w:pPr>
      <w:r w:rsidRPr="0092771F">
        <w:tab/>
        <w:t>(a)</w:t>
      </w:r>
      <w:r w:rsidRPr="0092771F">
        <w:tab/>
        <w:t>the other person is committing or has just committed an indictable offence; and</w:t>
      </w:r>
    </w:p>
    <w:p w:rsidR="001769E6" w:rsidRPr="0092771F" w:rsidRDefault="001769E6" w:rsidP="001769E6">
      <w:pPr>
        <w:pStyle w:val="paragraph"/>
      </w:pPr>
      <w:r w:rsidRPr="0092771F">
        <w:tab/>
        <w:t>(b)</w:t>
      </w:r>
      <w:r w:rsidRPr="0092771F">
        <w:tab/>
        <w:t>proceedings by summons against the other person would not achieve one or more of the purposes referred to in paragraph</w:t>
      </w:r>
      <w:r w:rsidR="00EC0E72" w:rsidRPr="0092771F">
        <w:t> </w:t>
      </w:r>
      <w:r w:rsidRPr="0092771F">
        <w:t>3W(1)(b).</w:t>
      </w:r>
    </w:p>
    <w:p w:rsidR="001769E6" w:rsidRPr="0092771F" w:rsidRDefault="001769E6" w:rsidP="001769E6">
      <w:pPr>
        <w:pStyle w:val="subsection"/>
      </w:pPr>
      <w:r w:rsidRPr="0092771F">
        <w:tab/>
        <w:t>(2)</w:t>
      </w:r>
      <w:r w:rsidRPr="0092771F">
        <w:tab/>
        <w:t xml:space="preserve">A person who arrests another person under </w:t>
      </w:r>
      <w:r w:rsidR="00EC0E72" w:rsidRPr="0092771F">
        <w:t>subsection (</w:t>
      </w:r>
      <w:r w:rsidRPr="0092771F">
        <w:t>1) must, as soon as practicable after the arrest, arrange for the other person, and any property found on the other person, to be delivered into the custody of a constable.</w:t>
      </w:r>
    </w:p>
    <w:p w:rsidR="001769E6" w:rsidRPr="0092771F" w:rsidRDefault="001769E6" w:rsidP="001769E6">
      <w:pPr>
        <w:pStyle w:val="ActHead5"/>
      </w:pPr>
      <w:bookmarkStart w:id="75" w:name="_Toc124504873"/>
      <w:r w:rsidRPr="00A952F7">
        <w:rPr>
          <w:rStyle w:val="CharSectno"/>
        </w:rPr>
        <w:t>3ZA</w:t>
      </w:r>
      <w:r w:rsidRPr="0092771F">
        <w:t xml:space="preserve">  Warrants for arrest</w:t>
      </w:r>
      <w:bookmarkEnd w:id="75"/>
    </w:p>
    <w:p w:rsidR="001769E6" w:rsidRPr="0092771F" w:rsidRDefault="001769E6" w:rsidP="001769E6">
      <w:pPr>
        <w:pStyle w:val="subsection"/>
      </w:pPr>
      <w:r w:rsidRPr="0092771F">
        <w:tab/>
        <w:t>(1)</w:t>
      </w:r>
      <w:r w:rsidRPr="0092771F">
        <w:tab/>
        <w:t>An issuing officer must not, under a law of a State or Territory applied by section</w:t>
      </w:r>
      <w:r w:rsidR="00EC0E72" w:rsidRPr="0092771F">
        <w:t> </w:t>
      </w:r>
      <w:r w:rsidRPr="0092771F">
        <w:t>68 of the</w:t>
      </w:r>
      <w:r w:rsidRPr="0092771F">
        <w:rPr>
          <w:i/>
        </w:rPr>
        <w:t xml:space="preserve"> Judiciary Act 1903</w:t>
      </w:r>
      <w:r w:rsidRPr="0092771F">
        <w:t>, issue a warrant for the arrest of a person for an offence as a result of an information laid before the officer unless:</w:t>
      </w:r>
    </w:p>
    <w:p w:rsidR="001769E6" w:rsidRPr="0092771F" w:rsidRDefault="001769E6" w:rsidP="001769E6">
      <w:pPr>
        <w:pStyle w:val="paragraph"/>
      </w:pPr>
      <w:r w:rsidRPr="0092771F">
        <w:tab/>
        <w:t>(a)</w:t>
      </w:r>
      <w:r w:rsidRPr="0092771F">
        <w:tab/>
        <w:t>the information is on oath; and</w:t>
      </w:r>
    </w:p>
    <w:p w:rsidR="001769E6" w:rsidRPr="0092771F" w:rsidRDefault="001769E6" w:rsidP="001769E6">
      <w:pPr>
        <w:pStyle w:val="paragraph"/>
      </w:pPr>
      <w:r w:rsidRPr="0092771F">
        <w:tab/>
        <w:t>(b)</w:t>
      </w:r>
      <w:r w:rsidRPr="0092771F">
        <w:tab/>
        <w:t>except where the issuing officer is informed that the warrant is sought for the purpose of making a request for the extradition of a person from a foreign country—the informant has given the issuing officer an affidavit setting out the reasons why the warrant is sought, including:</w:t>
      </w:r>
    </w:p>
    <w:p w:rsidR="001769E6" w:rsidRPr="0092771F" w:rsidRDefault="001769E6" w:rsidP="001769E6">
      <w:pPr>
        <w:pStyle w:val="paragraphsub"/>
      </w:pPr>
      <w:r w:rsidRPr="0092771F">
        <w:tab/>
        <w:t>(i)</w:t>
      </w:r>
      <w:r w:rsidRPr="0092771F">
        <w:tab/>
        <w:t>the reasons why it is believed that the person committed the offence; and</w:t>
      </w:r>
    </w:p>
    <w:p w:rsidR="001769E6" w:rsidRPr="0092771F" w:rsidRDefault="001769E6" w:rsidP="001769E6">
      <w:pPr>
        <w:pStyle w:val="paragraphsub"/>
      </w:pPr>
      <w:r w:rsidRPr="0092771F">
        <w:tab/>
        <w:t>(ii)</w:t>
      </w:r>
      <w:r w:rsidRPr="0092771F">
        <w:tab/>
        <w:t>the reasons why it is claimed that proceedings by summons would not achieve one or more of the purposes set out in paragraph</w:t>
      </w:r>
      <w:r w:rsidR="00EC0E72" w:rsidRPr="0092771F">
        <w:t> </w:t>
      </w:r>
      <w:r w:rsidRPr="0092771F">
        <w:t>3W(1)(b); and</w:t>
      </w:r>
    </w:p>
    <w:p w:rsidR="001769E6" w:rsidRPr="0092771F" w:rsidRDefault="001769E6" w:rsidP="001769E6">
      <w:pPr>
        <w:pStyle w:val="paragraph"/>
      </w:pPr>
      <w:r w:rsidRPr="0092771F">
        <w:tab/>
        <w:t>(c)</w:t>
      </w:r>
      <w:r w:rsidRPr="0092771F">
        <w:tab/>
        <w:t>if the issuing officer has requested further information concerning the reasons for which the issue of the warrant is sought—that information has been provided to the officer; and</w:t>
      </w:r>
    </w:p>
    <w:p w:rsidR="001769E6" w:rsidRPr="0092771F" w:rsidRDefault="001769E6" w:rsidP="001769E6">
      <w:pPr>
        <w:pStyle w:val="paragraph"/>
      </w:pPr>
      <w:r w:rsidRPr="0092771F">
        <w:tab/>
        <w:t>(d)</w:t>
      </w:r>
      <w:r w:rsidRPr="0092771F">
        <w:tab/>
        <w:t>the issuing officer is satisfied that there are reasonable grounds for the issue of the warrant.</w:t>
      </w:r>
    </w:p>
    <w:p w:rsidR="001769E6" w:rsidRPr="0092771F" w:rsidRDefault="001769E6" w:rsidP="001769E6">
      <w:pPr>
        <w:pStyle w:val="subsection"/>
      </w:pPr>
      <w:r w:rsidRPr="0092771F">
        <w:tab/>
        <w:t>(2)</w:t>
      </w:r>
      <w:r w:rsidRPr="0092771F">
        <w:tab/>
        <w:t>If an issuing officer issues such a warrant, the officer must write on the affidavit which of the reasons specified in the affidavit, and any other reasons, he or she has relied on as justifying the issue of the warrant.</w:t>
      </w:r>
    </w:p>
    <w:p w:rsidR="001769E6" w:rsidRPr="0092771F" w:rsidRDefault="001769E6" w:rsidP="001769E6">
      <w:pPr>
        <w:pStyle w:val="ActHead5"/>
      </w:pPr>
      <w:bookmarkStart w:id="76" w:name="_Toc124504874"/>
      <w:r w:rsidRPr="00A952F7">
        <w:rPr>
          <w:rStyle w:val="CharSectno"/>
        </w:rPr>
        <w:t>3ZB</w:t>
      </w:r>
      <w:r w:rsidRPr="0092771F">
        <w:t xml:space="preserve">  Power to enter premises to arrest offender</w:t>
      </w:r>
      <w:bookmarkEnd w:id="76"/>
    </w:p>
    <w:p w:rsidR="001769E6" w:rsidRPr="0092771F" w:rsidRDefault="001769E6" w:rsidP="001769E6">
      <w:pPr>
        <w:pStyle w:val="subsection"/>
      </w:pPr>
      <w:r w:rsidRPr="0092771F">
        <w:tab/>
        <w:t>(1)</w:t>
      </w:r>
      <w:r w:rsidRPr="0092771F">
        <w:tab/>
        <w:t xml:space="preserve">Subject to </w:t>
      </w:r>
      <w:r w:rsidR="00EC0E72" w:rsidRPr="0092771F">
        <w:t>subsection (</w:t>
      </w:r>
      <w:r w:rsidRPr="0092771F">
        <w:t>3), if:</w:t>
      </w:r>
    </w:p>
    <w:p w:rsidR="001769E6" w:rsidRPr="0092771F" w:rsidRDefault="001769E6" w:rsidP="001769E6">
      <w:pPr>
        <w:pStyle w:val="paragraph"/>
      </w:pPr>
      <w:r w:rsidRPr="0092771F">
        <w:tab/>
        <w:t>(a)</w:t>
      </w:r>
      <w:r w:rsidRPr="0092771F">
        <w:tab/>
        <w:t>a constable has, under a warrant, power to arrest a person for an offence; and</w:t>
      </w:r>
    </w:p>
    <w:p w:rsidR="001769E6" w:rsidRPr="0092771F" w:rsidRDefault="001769E6" w:rsidP="001769E6">
      <w:pPr>
        <w:pStyle w:val="paragraph"/>
      </w:pPr>
      <w:r w:rsidRPr="0092771F">
        <w:tab/>
        <w:t>(b)</w:t>
      </w:r>
      <w:r w:rsidRPr="0092771F">
        <w:tab/>
        <w:t>the constable believes on reasonable grounds that the person is on any premises;</w:t>
      </w:r>
    </w:p>
    <w:p w:rsidR="001769E6" w:rsidRPr="0092771F" w:rsidRDefault="001769E6" w:rsidP="001769E6">
      <w:pPr>
        <w:pStyle w:val="subsection2"/>
      </w:pPr>
      <w:r w:rsidRPr="0092771F">
        <w:t>the constable may enter the premises, using such force as is necessary and reasonable in the circumstances, at any time of the day or night for the purpose of searching the premises for the person or arresting the person.</w:t>
      </w:r>
    </w:p>
    <w:p w:rsidR="001769E6" w:rsidRPr="0092771F" w:rsidRDefault="001769E6" w:rsidP="001769E6">
      <w:pPr>
        <w:pStyle w:val="subsection"/>
        <w:keepNext/>
      </w:pPr>
      <w:r w:rsidRPr="0092771F">
        <w:tab/>
        <w:t>(2)</w:t>
      </w:r>
      <w:r w:rsidRPr="0092771F">
        <w:tab/>
        <w:t xml:space="preserve">Subject to </w:t>
      </w:r>
      <w:r w:rsidR="00EC0E72" w:rsidRPr="0092771F">
        <w:t>subsection (</w:t>
      </w:r>
      <w:r w:rsidRPr="0092771F">
        <w:t>3), if:</w:t>
      </w:r>
    </w:p>
    <w:p w:rsidR="001769E6" w:rsidRPr="0092771F" w:rsidRDefault="001769E6" w:rsidP="001769E6">
      <w:pPr>
        <w:pStyle w:val="paragraph"/>
      </w:pPr>
      <w:r w:rsidRPr="0092771F">
        <w:tab/>
        <w:t>(a)</w:t>
      </w:r>
      <w:r w:rsidRPr="0092771F">
        <w:tab/>
        <w:t>a constable may, under section</w:t>
      </w:r>
      <w:r w:rsidR="00EC0E72" w:rsidRPr="0092771F">
        <w:t> </w:t>
      </w:r>
      <w:r w:rsidRPr="0092771F">
        <w:t>3W</w:t>
      </w:r>
      <w:r w:rsidR="001072AC" w:rsidRPr="0092771F">
        <w:t xml:space="preserve"> or 3WA</w:t>
      </w:r>
      <w:r w:rsidRPr="0092771F">
        <w:t>, arrest a person without warrant for an offence; and</w:t>
      </w:r>
    </w:p>
    <w:p w:rsidR="001769E6" w:rsidRPr="0092771F" w:rsidRDefault="001769E6" w:rsidP="001769E6">
      <w:pPr>
        <w:pStyle w:val="paragraph"/>
      </w:pPr>
      <w:r w:rsidRPr="0092771F">
        <w:tab/>
        <w:t>(b)</w:t>
      </w:r>
      <w:r w:rsidRPr="0092771F">
        <w:tab/>
        <w:t>the offence is an indictable offence; and</w:t>
      </w:r>
    </w:p>
    <w:p w:rsidR="001769E6" w:rsidRPr="0092771F" w:rsidRDefault="001769E6" w:rsidP="001769E6">
      <w:pPr>
        <w:pStyle w:val="paragraph"/>
      </w:pPr>
      <w:r w:rsidRPr="0092771F">
        <w:tab/>
        <w:t>(c)</w:t>
      </w:r>
      <w:r w:rsidRPr="0092771F">
        <w:tab/>
        <w:t>the constable believes on reasonable grounds that the person is on any premises;</w:t>
      </w:r>
    </w:p>
    <w:p w:rsidR="001769E6" w:rsidRPr="0092771F" w:rsidRDefault="001769E6" w:rsidP="001769E6">
      <w:pPr>
        <w:pStyle w:val="subsection2"/>
      </w:pPr>
      <w:r w:rsidRPr="0092771F">
        <w:t>the constable may enter the premises, using such force as is necessary and reasonable in the circumstances, at any time of the day or night for the purpose of searching the premises for the person or arresting the person.</w:t>
      </w:r>
    </w:p>
    <w:p w:rsidR="001769E6" w:rsidRPr="0092771F" w:rsidRDefault="001769E6" w:rsidP="001769E6">
      <w:pPr>
        <w:pStyle w:val="subsection"/>
      </w:pPr>
      <w:r w:rsidRPr="0092771F">
        <w:tab/>
        <w:t>(3)</w:t>
      </w:r>
      <w:r w:rsidRPr="0092771F">
        <w:tab/>
        <w:t xml:space="preserve">A constable must not enter a dwelling house under </w:t>
      </w:r>
      <w:r w:rsidR="00EC0E72" w:rsidRPr="0092771F">
        <w:t>subsection (</w:t>
      </w:r>
      <w:r w:rsidRPr="0092771F">
        <w:t xml:space="preserve">1) or (2) at any time during the period commencing at </w:t>
      </w:r>
      <w:smartTag w:uri="urn:schemas-microsoft-com:office:smarttags" w:element="time">
        <w:smartTagPr>
          <w:attr w:name="Hour" w:val="21"/>
          <w:attr w:name="Minute" w:val="0"/>
        </w:smartTagPr>
        <w:r w:rsidRPr="0092771F">
          <w:t>9 p.m.</w:t>
        </w:r>
      </w:smartTag>
      <w:r w:rsidRPr="0092771F">
        <w:t xml:space="preserve"> on a day and ending at </w:t>
      </w:r>
      <w:smartTag w:uri="urn:schemas-microsoft-com:office:smarttags" w:element="time">
        <w:smartTagPr>
          <w:attr w:name="Hour" w:val="6"/>
          <w:attr w:name="Minute" w:val="0"/>
        </w:smartTagPr>
        <w:r w:rsidRPr="0092771F">
          <w:t>6 a.m.</w:t>
        </w:r>
      </w:smartTag>
      <w:r w:rsidRPr="0092771F">
        <w:t xml:space="preserve"> on the following day unless the constable believes on reasonable grounds that:</w:t>
      </w:r>
    </w:p>
    <w:p w:rsidR="001769E6" w:rsidRPr="0092771F" w:rsidRDefault="001769E6" w:rsidP="001769E6">
      <w:pPr>
        <w:pStyle w:val="paragraph"/>
      </w:pPr>
      <w:r w:rsidRPr="0092771F">
        <w:tab/>
        <w:t>(a)</w:t>
      </w:r>
      <w:r w:rsidRPr="0092771F">
        <w:tab/>
        <w:t>it would not be practicable to arrest the person, either at the dwelling house or elsewhere, at another time; or</w:t>
      </w:r>
    </w:p>
    <w:p w:rsidR="001769E6" w:rsidRPr="0092771F" w:rsidRDefault="001769E6" w:rsidP="001769E6">
      <w:pPr>
        <w:pStyle w:val="paragraph"/>
      </w:pPr>
      <w:r w:rsidRPr="0092771F">
        <w:tab/>
        <w:t>(b)</w:t>
      </w:r>
      <w:r w:rsidRPr="0092771F">
        <w:tab/>
        <w:t>it is necessary to do so in order to prevent the concealment, loss or destruction of evidence relating to the offence.</w:t>
      </w:r>
    </w:p>
    <w:p w:rsidR="001769E6" w:rsidRPr="0092771F" w:rsidRDefault="001769E6" w:rsidP="001769E6">
      <w:pPr>
        <w:pStyle w:val="subsection"/>
      </w:pPr>
      <w:r w:rsidRPr="0092771F">
        <w:tab/>
        <w:t>(4)</w:t>
      </w:r>
      <w:r w:rsidRPr="0092771F">
        <w:tab/>
        <w:t xml:space="preserve">In </w:t>
      </w:r>
      <w:r w:rsidR="00EC0E72" w:rsidRPr="0092771F">
        <w:t>subsection (</w:t>
      </w:r>
      <w:r w:rsidRPr="0092771F">
        <w:t>3):</w:t>
      </w:r>
    </w:p>
    <w:p w:rsidR="001769E6" w:rsidRPr="0092771F" w:rsidRDefault="001769E6" w:rsidP="001769E6">
      <w:pPr>
        <w:pStyle w:val="Definition"/>
      </w:pPr>
      <w:r w:rsidRPr="0092771F">
        <w:rPr>
          <w:b/>
          <w:i/>
        </w:rPr>
        <w:t>dwelling house</w:t>
      </w:r>
      <w:r w:rsidRPr="0092771F">
        <w:t xml:space="preserve"> includes a conveyance, and a room in a hotel, motel, boarding house or club, in which people ordinarily retire for the night.</w:t>
      </w:r>
    </w:p>
    <w:p w:rsidR="001769E6" w:rsidRPr="0092771F" w:rsidRDefault="001769E6" w:rsidP="002C35C2">
      <w:pPr>
        <w:pStyle w:val="ActHead5"/>
      </w:pPr>
      <w:bookmarkStart w:id="77" w:name="_Toc124504875"/>
      <w:r w:rsidRPr="00A952F7">
        <w:rPr>
          <w:rStyle w:val="CharSectno"/>
        </w:rPr>
        <w:t>3ZC</w:t>
      </w:r>
      <w:r w:rsidRPr="0092771F">
        <w:t xml:space="preserve">  Use of force in making arrest</w:t>
      </w:r>
      <w:bookmarkEnd w:id="77"/>
    </w:p>
    <w:p w:rsidR="001769E6" w:rsidRPr="0092771F" w:rsidRDefault="001769E6" w:rsidP="002C35C2">
      <w:pPr>
        <w:pStyle w:val="subsection"/>
        <w:keepNext/>
        <w:keepLines/>
      </w:pPr>
      <w:r w:rsidRPr="0092771F">
        <w:tab/>
        <w:t>(1)</w:t>
      </w:r>
      <w:r w:rsidRPr="0092771F">
        <w:tab/>
        <w:t>A person must not, in the course of arresting another person for an offence, use more force, or subject the other person to greater indignity, than is necessary and reasonable to make the arrest or to prevent the escape of the other person after the arrest.</w:t>
      </w:r>
    </w:p>
    <w:p w:rsidR="001769E6" w:rsidRPr="0092771F" w:rsidRDefault="001769E6" w:rsidP="001769E6">
      <w:pPr>
        <w:pStyle w:val="subsection"/>
      </w:pPr>
      <w:r w:rsidRPr="0092771F">
        <w:tab/>
        <w:t>(2)</w:t>
      </w:r>
      <w:r w:rsidRPr="0092771F">
        <w:tab/>
        <w:t xml:space="preserve">Without limiting the operation of </w:t>
      </w:r>
      <w:r w:rsidR="00EC0E72" w:rsidRPr="0092771F">
        <w:t>subsection (</w:t>
      </w:r>
      <w:r w:rsidRPr="0092771F">
        <w:t>1), a constable must not, in the course of arresting a person for an offence:</w:t>
      </w:r>
    </w:p>
    <w:p w:rsidR="001769E6" w:rsidRPr="0092771F" w:rsidRDefault="001769E6" w:rsidP="001769E6">
      <w:pPr>
        <w:pStyle w:val="paragraph"/>
      </w:pPr>
      <w:r w:rsidRPr="0092771F">
        <w:tab/>
        <w:t>(a)</w:t>
      </w:r>
      <w:r w:rsidRPr="0092771F">
        <w:tab/>
        <w:t>do anything that is likely to cause the death of, or grievous bodily harm to, the person unless the constable believes on reasonable grounds that doing that thing is necessary to protect life or to prevent serious injury to another person (including the constable); or</w:t>
      </w:r>
    </w:p>
    <w:p w:rsidR="001769E6" w:rsidRPr="0092771F" w:rsidRDefault="001769E6" w:rsidP="001769E6">
      <w:pPr>
        <w:pStyle w:val="paragraph"/>
      </w:pPr>
      <w:r w:rsidRPr="0092771F">
        <w:tab/>
        <w:t>(b)</w:t>
      </w:r>
      <w:r w:rsidRPr="0092771F">
        <w:tab/>
        <w:t>if the person is attempting to escape arrest by fleeing—do such a thing unless:</w:t>
      </w:r>
    </w:p>
    <w:p w:rsidR="001769E6" w:rsidRPr="0092771F" w:rsidRDefault="001769E6" w:rsidP="001769E6">
      <w:pPr>
        <w:pStyle w:val="paragraphsub"/>
      </w:pPr>
      <w:r w:rsidRPr="0092771F">
        <w:tab/>
        <w:t>(i)</w:t>
      </w:r>
      <w:r w:rsidRPr="0092771F">
        <w:tab/>
        <w:t>the constable believes on reasonable grounds that doing that thing is necessary to protect life or to prevent serious injury to another person (including the constable); and</w:t>
      </w:r>
    </w:p>
    <w:p w:rsidR="001769E6" w:rsidRPr="0092771F" w:rsidRDefault="001769E6" w:rsidP="001769E6">
      <w:pPr>
        <w:pStyle w:val="paragraphsub"/>
      </w:pPr>
      <w:r w:rsidRPr="0092771F">
        <w:tab/>
        <w:t>(ii)</w:t>
      </w:r>
      <w:r w:rsidRPr="0092771F">
        <w:tab/>
        <w:t>the person has, if practicable, been called on to surrender and the constable believes on reasonable grounds that the person cannot be apprehended in any other manner.</w:t>
      </w:r>
    </w:p>
    <w:p w:rsidR="001769E6" w:rsidRPr="0092771F" w:rsidRDefault="001769E6" w:rsidP="001769E6">
      <w:pPr>
        <w:pStyle w:val="ActHead5"/>
      </w:pPr>
      <w:bookmarkStart w:id="78" w:name="_Toc124504876"/>
      <w:r w:rsidRPr="00A952F7">
        <w:rPr>
          <w:rStyle w:val="CharSectno"/>
        </w:rPr>
        <w:t>3ZD</w:t>
      </w:r>
      <w:r w:rsidRPr="0092771F">
        <w:t xml:space="preserve">  Persons to be informed of grounds of arrest</w:t>
      </w:r>
      <w:bookmarkEnd w:id="78"/>
    </w:p>
    <w:p w:rsidR="001769E6" w:rsidRPr="0092771F" w:rsidRDefault="001769E6" w:rsidP="001769E6">
      <w:pPr>
        <w:pStyle w:val="subsection"/>
      </w:pPr>
      <w:r w:rsidRPr="0092771F">
        <w:tab/>
        <w:t>(1)</w:t>
      </w:r>
      <w:r w:rsidRPr="0092771F">
        <w:tab/>
        <w:t>A person who arrests another person for an offence must inform the other person, at the time of the arrest, of the offence for which the other person is being arrested.</w:t>
      </w:r>
    </w:p>
    <w:p w:rsidR="001769E6" w:rsidRPr="0092771F" w:rsidRDefault="001769E6" w:rsidP="001769E6">
      <w:pPr>
        <w:pStyle w:val="subsection"/>
      </w:pPr>
      <w:r w:rsidRPr="0092771F">
        <w:tab/>
        <w:t>(2)</w:t>
      </w:r>
      <w:r w:rsidRPr="0092771F">
        <w:tab/>
        <w:t>It is sufficient if the other person is informed of the substance of the offence, and it is not necessary that this be done in language of a precise or technical nature.</w:t>
      </w:r>
    </w:p>
    <w:p w:rsidR="001769E6" w:rsidRPr="0092771F" w:rsidRDefault="001769E6" w:rsidP="001769E6">
      <w:pPr>
        <w:pStyle w:val="subsection"/>
      </w:pPr>
      <w:r w:rsidRPr="0092771F">
        <w:tab/>
        <w:t>(3)</w:t>
      </w:r>
      <w:r w:rsidRPr="0092771F">
        <w:tab/>
      </w:r>
      <w:r w:rsidR="00EC0E72" w:rsidRPr="0092771F">
        <w:t>Subsection (</w:t>
      </w:r>
      <w:r w:rsidRPr="0092771F">
        <w:t>1) does not apply to the arrest of the other person if:</w:t>
      </w:r>
    </w:p>
    <w:p w:rsidR="001769E6" w:rsidRPr="0092771F" w:rsidRDefault="001769E6" w:rsidP="001769E6">
      <w:pPr>
        <w:pStyle w:val="paragraph"/>
      </w:pPr>
      <w:r w:rsidRPr="0092771F">
        <w:tab/>
        <w:t>(a)</w:t>
      </w:r>
      <w:r w:rsidRPr="0092771F">
        <w:tab/>
        <w:t>the other person should, in the circumstances, know the substance of the offence for which he or she is being arrested; or</w:t>
      </w:r>
    </w:p>
    <w:p w:rsidR="001769E6" w:rsidRPr="0092771F" w:rsidRDefault="001769E6" w:rsidP="001769E6">
      <w:pPr>
        <w:pStyle w:val="paragraph"/>
      </w:pPr>
      <w:r w:rsidRPr="0092771F">
        <w:tab/>
        <w:t>(b)</w:t>
      </w:r>
      <w:r w:rsidRPr="0092771F">
        <w:tab/>
        <w:t>the other person’s actions make it impracticable for the person making the arrest to inform the other person of the offence for which he or she is being arrested.</w:t>
      </w:r>
    </w:p>
    <w:p w:rsidR="001769E6" w:rsidRPr="0092771F" w:rsidRDefault="001769E6" w:rsidP="001769E6">
      <w:pPr>
        <w:pStyle w:val="ActHead5"/>
      </w:pPr>
      <w:bookmarkStart w:id="79" w:name="_Toc124504877"/>
      <w:r w:rsidRPr="00A952F7">
        <w:rPr>
          <w:rStyle w:val="CharSectno"/>
        </w:rPr>
        <w:t>3ZE</w:t>
      </w:r>
      <w:r w:rsidRPr="0092771F">
        <w:t xml:space="preserve">  Power to conduct a frisk search of an arrested person</w:t>
      </w:r>
      <w:bookmarkEnd w:id="79"/>
    </w:p>
    <w:p w:rsidR="001769E6" w:rsidRPr="0092771F" w:rsidRDefault="001769E6" w:rsidP="001769E6">
      <w:pPr>
        <w:pStyle w:val="subsection"/>
        <w:keepNext/>
      </w:pPr>
      <w:r w:rsidRPr="0092771F">
        <w:tab/>
      </w:r>
      <w:r w:rsidRPr="0092771F">
        <w:tab/>
        <w:t>A constable who arrests a person for an offence, or who is present at such an arrest, may, if the constable suspects on reasonable grounds that it is prudent to do so in order to ascertain whether the person is carrying any seizable items:</w:t>
      </w:r>
    </w:p>
    <w:p w:rsidR="001769E6" w:rsidRPr="0092771F" w:rsidRDefault="001769E6" w:rsidP="001769E6">
      <w:pPr>
        <w:pStyle w:val="paragraph"/>
      </w:pPr>
      <w:r w:rsidRPr="0092771F">
        <w:tab/>
        <w:t>(a)</w:t>
      </w:r>
      <w:r w:rsidRPr="0092771F">
        <w:tab/>
        <w:t>conduct a frisk search of the person at or soon after the time of arrest; and</w:t>
      </w:r>
    </w:p>
    <w:p w:rsidR="001769E6" w:rsidRPr="0092771F" w:rsidRDefault="001769E6" w:rsidP="001769E6">
      <w:pPr>
        <w:pStyle w:val="paragraph"/>
      </w:pPr>
      <w:r w:rsidRPr="0092771F">
        <w:tab/>
        <w:t>(b)</w:t>
      </w:r>
      <w:r w:rsidRPr="0092771F">
        <w:tab/>
        <w:t>seize any seizable items found as a result of the search.</w:t>
      </w:r>
    </w:p>
    <w:p w:rsidR="001769E6" w:rsidRPr="0092771F" w:rsidRDefault="001769E6" w:rsidP="001769E6">
      <w:pPr>
        <w:pStyle w:val="ActHead5"/>
      </w:pPr>
      <w:bookmarkStart w:id="80" w:name="_Toc124504878"/>
      <w:r w:rsidRPr="00A952F7">
        <w:rPr>
          <w:rStyle w:val="CharSectno"/>
        </w:rPr>
        <w:t>3ZF</w:t>
      </w:r>
      <w:r w:rsidRPr="0092771F">
        <w:t xml:space="preserve">  Power to conduct an ordinary search of an arrested person</w:t>
      </w:r>
      <w:bookmarkEnd w:id="80"/>
    </w:p>
    <w:p w:rsidR="001769E6" w:rsidRPr="0092771F" w:rsidRDefault="001769E6" w:rsidP="001769E6">
      <w:pPr>
        <w:pStyle w:val="subsection"/>
      </w:pPr>
      <w:r w:rsidRPr="0092771F">
        <w:tab/>
      </w:r>
      <w:r w:rsidRPr="0092771F">
        <w:tab/>
        <w:t>A constable who arrests a person for an offence, or who is present at such an arrest, may, if the constable suspects on reasonable grounds that the person is carrying:</w:t>
      </w:r>
    </w:p>
    <w:p w:rsidR="001769E6" w:rsidRPr="0092771F" w:rsidRDefault="001769E6" w:rsidP="001769E6">
      <w:pPr>
        <w:pStyle w:val="paragraph"/>
      </w:pPr>
      <w:r w:rsidRPr="0092771F">
        <w:tab/>
        <w:t>(a)</w:t>
      </w:r>
      <w:r w:rsidRPr="0092771F">
        <w:tab/>
        <w:t>evidential material in relation to that or another offence; or</w:t>
      </w:r>
    </w:p>
    <w:p w:rsidR="001769E6" w:rsidRPr="0092771F" w:rsidRDefault="001769E6" w:rsidP="001769E6">
      <w:pPr>
        <w:pStyle w:val="paragraph"/>
      </w:pPr>
      <w:r w:rsidRPr="0092771F">
        <w:tab/>
        <w:t>(b)</w:t>
      </w:r>
      <w:r w:rsidRPr="0092771F">
        <w:tab/>
        <w:t>a seizable item;</w:t>
      </w:r>
    </w:p>
    <w:p w:rsidR="001769E6" w:rsidRPr="0092771F" w:rsidRDefault="001769E6" w:rsidP="001769E6">
      <w:pPr>
        <w:pStyle w:val="subsection2"/>
      </w:pPr>
      <w:r w:rsidRPr="0092771F">
        <w:t>conduct an ordinary search of the person at or soon after the time of arrest, and seize any such thing found as a result of the search.</w:t>
      </w:r>
    </w:p>
    <w:p w:rsidR="001769E6" w:rsidRPr="0092771F" w:rsidRDefault="001769E6" w:rsidP="001769E6">
      <w:pPr>
        <w:pStyle w:val="ActHead5"/>
      </w:pPr>
      <w:bookmarkStart w:id="81" w:name="_Toc124504879"/>
      <w:r w:rsidRPr="00A952F7">
        <w:rPr>
          <w:rStyle w:val="CharSectno"/>
        </w:rPr>
        <w:t>3ZG</w:t>
      </w:r>
      <w:r w:rsidRPr="0092771F">
        <w:t xml:space="preserve">  Power to conduct search of arrested person’s premises</w:t>
      </w:r>
      <w:bookmarkEnd w:id="81"/>
    </w:p>
    <w:p w:rsidR="001769E6" w:rsidRPr="0092771F" w:rsidRDefault="001769E6" w:rsidP="001769E6">
      <w:pPr>
        <w:pStyle w:val="subsection"/>
      </w:pPr>
      <w:r w:rsidRPr="0092771F">
        <w:tab/>
      </w:r>
      <w:r w:rsidRPr="0092771F">
        <w:tab/>
        <w:t>A constable who arrests a person at premises for an offence, or who is present at such an arrest, may seize things in plain view at those premises that the constable believes on reasonable grounds to be:</w:t>
      </w:r>
    </w:p>
    <w:p w:rsidR="001769E6" w:rsidRPr="0092771F" w:rsidRDefault="001769E6" w:rsidP="001769E6">
      <w:pPr>
        <w:pStyle w:val="paragraph"/>
      </w:pPr>
      <w:r w:rsidRPr="0092771F">
        <w:tab/>
        <w:t>(a)</w:t>
      </w:r>
      <w:r w:rsidRPr="0092771F">
        <w:tab/>
        <w:t>evidential material in relation to that or another offence; or</w:t>
      </w:r>
    </w:p>
    <w:p w:rsidR="001769E6" w:rsidRPr="0092771F" w:rsidRDefault="001769E6" w:rsidP="001769E6">
      <w:pPr>
        <w:pStyle w:val="paragraph"/>
      </w:pPr>
      <w:r w:rsidRPr="0092771F">
        <w:tab/>
        <w:t>(b)</w:t>
      </w:r>
      <w:r w:rsidRPr="0092771F">
        <w:tab/>
        <w:t>seizable items.</w:t>
      </w:r>
    </w:p>
    <w:p w:rsidR="001769E6" w:rsidRPr="0092771F" w:rsidRDefault="001769E6" w:rsidP="002C35C2">
      <w:pPr>
        <w:pStyle w:val="ActHead5"/>
      </w:pPr>
      <w:bookmarkStart w:id="82" w:name="_Toc124504880"/>
      <w:r w:rsidRPr="00A952F7">
        <w:rPr>
          <w:rStyle w:val="CharSectno"/>
        </w:rPr>
        <w:t>3ZH</w:t>
      </w:r>
      <w:r w:rsidRPr="0092771F">
        <w:t xml:space="preserve">  Power to conduct an ordinary search or a strip search</w:t>
      </w:r>
      <w:bookmarkEnd w:id="82"/>
    </w:p>
    <w:p w:rsidR="001769E6" w:rsidRPr="0092771F" w:rsidRDefault="001769E6" w:rsidP="002C35C2">
      <w:pPr>
        <w:pStyle w:val="subsection"/>
        <w:keepNext/>
        <w:keepLines/>
      </w:pPr>
      <w:r w:rsidRPr="0092771F">
        <w:tab/>
        <w:t>(1)</w:t>
      </w:r>
      <w:r w:rsidRPr="0092771F">
        <w:tab/>
        <w:t>If a person who has been arrested for an offence is brought to a police station, a constable may:</w:t>
      </w:r>
    </w:p>
    <w:p w:rsidR="001769E6" w:rsidRPr="0092771F" w:rsidRDefault="001769E6" w:rsidP="002C35C2">
      <w:pPr>
        <w:pStyle w:val="paragraph"/>
        <w:keepNext/>
        <w:keepLines/>
      </w:pPr>
      <w:r w:rsidRPr="0092771F">
        <w:tab/>
        <w:t>(a)</w:t>
      </w:r>
      <w:r w:rsidRPr="0092771F">
        <w:tab/>
        <w:t>if an ordinary search of the person has not been conducted—conduct an ordinary search of the person; or</w:t>
      </w:r>
    </w:p>
    <w:p w:rsidR="001769E6" w:rsidRPr="0092771F" w:rsidRDefault="001769E6" w:rsidP="001769E6">
      <w:pPr>
        <w:pStyle w:val="paragraph"/>
      </w:pPr>
      <w:r w:rsidRPr="0092771F">
        <w:tab/>
        <w:t>(b)</w:t>
      </w:r>
      <w:r w:rsidRPr="0092771F">
        <w:tab/>
        <w:t>subject to this section, conduct a strip search of the person.</w:t>
      </w:r>
    </w:p>
    <w:p w:rsidR="001769E6" w:rsidRPr="0092771F" w:rsidRDefault="001769E6" w:rsidP="001769E6">
      <w:pPr>
        <w:pStyle w:val="subsection"/>
      </w:pPr>
      <w:r w:rsidRPr="0092771F">
        <w:tab/>
        <w:t>(2)</w:t>
      </w:r>
      <w:r w:rsidRPr="0092771F">
        <w:tab/>
        <w:t>A strip search may be conducted if:</w:t>
      </w:r>
    </w:p>
    <w:p w:rsidR="001769E6" w:rsidRPr="0092771F" w:rsidRDefault="001769E6" w:rsidP="001769E6">
      <w:pPr>
        <w:pStyle w:val="paragraph"/>
      </w:pPr>
      <w:r w:rsidRPr="0092771F">
        <w:tab/>
        <w:t>(a)</w:t>
      </w:r>
      <w:r w:rsidRPr="0092771F">
        <w:tab/>
        <w:t>a constable suspects on reasonable grounds that the person has in his or her possession:</w:t>
      </w:r>
    </w:p>
    <w:p w:rsidR="001769E6" w:rsidRPr="0092771F" w:rsidRDefault="001769E6" w:rsidP="001769E6">
      <w:pPr>
        <w:pStyle w:val="paragraphsub"/>
      </w:pPr>
      <w:r w:rsidRPr="0092771F">
        <w:tab/>
        <w:t>(i)</w:t>
      </w:r>
      <w:r w:rsidRPr="0092771F">
        <w:tab/>
        <w:t>a seizable item; or</w:t>
      </w:r>
    </w:p>
    <w:p w:rsidR="001769E6" w:rsidRPr="0092771F" w:rsidRDefault="001769E6" w:rsidP="001769E6">
      <w:pPr>
        <w:pStyle w:val="paragraphsub"/>
        <w:keepNext/>
      </w:pPr>
      <w:r w:rsidRPr="0092771F">
        <w:tab/>
        <w:t>(ii)</w:t>
      </w:r>
      <w:r w:rsidRPr="0092771F">
        <w:tab/>
        <w:t>evidential material (other than forensic material as defined in Part</w:t>
      </w:r>
      <w:r w:rsidR="00BB4455" w:rsidRPr="0092771F">
        <w:t> </w:t>
      </w:r>
      <w:r w:rsidRPr="0092771F">
        <w:t>ID) in relation to that or another offence; and</w:t>
      </w:r>
    </w:p>
    <w:p w:rsidR="001769E6" w:rsidRPr="0092771F" w:rsidRDefault="001769E6" w:rsidP="001769E6">
      <w:pPr>
        <w:pStyle w:val="paragraph"/>
      </w:pPr>
      <w:r w:rsidRPr="0092771F">
        <w:tab/>
        <w:t>(b)</w:t>
      </w:r>
      <w:r w:rsidRPr="0092771F">
        <w:tab/>
        <w:t>the constable suspects on reasonable grounds that it is necessary to conduct a strip search of the person in order to recover that item or evidential material; and</w:t>
      </w:r>
    </w:p>
    <w:p w:rsidR="001769E6" w:rsidRPr="0092771F" w:rsidRDefault="001769E6" w:rsidP="001769E6">
      <w:pPr>
        <w:pStyle w:val="paragraph"/>
      </w:pPr>
      <w:r w:rsidRPr="0092771F">
        <w:tab/>
        <w:t>(c)</w:t>
      </w:r>
      <w:r w:rsidRPr="0092771F">
        <w:tab/>
        <w:t>a constable of the rank of superintendent or higher has approved the conduct of the search.</w:t>
      </w:r>
    </w:p>
    <w:p w:rsidR="001769E6" w:rsidRPr="0092771F" w:rsidRDefault="001769E6" w:rsidP="001769E6">
      <w:pPr>
        <w:pStyle w:val="subsection"/>
        <w:keepNext/>
      </w:pPr>
      <w:r w:rsidRPr="0092771F">
        <w:tab/>
        <w:t>(2A)</w:t>
      </w:r>
      <w:r w:rsidRPr="0092771F">
        <w:tab/>
        <w:t>If:</w:t>
      </w:r>
    </w:p>
    <w:p w:rsidR="001769E6" w:rsidRPr="0092771F" w:rsidRDefault="001769E6" w:rsidP="001769E6">
      <w:pPr>
        <w:pStyle w:val="paragraph"/>
      </w:pPr>
      <w:r w:rsidRPr="0092771F">
        <w:tab/>
        <w:t>(a)</w:t>
      </w:r>
      <w:r w:rsidRPr="0092771F">
        <w:tab/>
        <w:t>in the course of carrying out a strip search, the constable comes to believe on reasonable grounds that the carrying out of a forensic procedure would be likely to produce evidence relating to the offence for which the person has been arrested or any other offence; and</w:t>
      </w:r>
    </w:p>
    <w:p w:rsidR="001769E6" w:rsidRPr="0092771F" w:rsidRDefault="001769E6" w:rsidP="001769E6">
      <w:pPr>
        <w:pStyle w:val="paragraph"/>
        <w:keepNext/>
      </w:pPr>
      <w:r w:rsidRPr="0092771F">
        <w:tab/>
        <w:t>(b)</w:t>
      </w:r>
      <w:r w:rsidRPr="0092771F">
        <w:tab/>
        <w:t>Part</w:t>
      </w:r>
      <w:r w:rsidR="00BB4455" w:rsidRPr="0092771F">
        <w:t> </w:t>
      </w:r>
      <w:r w:rsidRPr="0092771F">
        <w:t>ID provides for the carrying out of such a forensic procedure;</w:t>
      </w:r>
    </w:p>
    <w:p w:rsidR="001769E6" w:rsidRPr="0092771F" w:rsidRDefault="001769E6" w:rsidP="001769E6">
      <w:pPr>
        <w:pStyle w:val="subsection2"/>
      </w:pPr>
      <w:r w:rsidRPr="0092771F">
        <w:t>the forensic procedure must not be carried out except in accordance with Part</w:t>
      </w:r>
      <w:r w:rsidR="00BB4455" w:rsidRPr="0092771F">
        <w:t> </w:t>
      </w:r>
      <w:r w:rsidRPr="0092771F">
        <w:t>ID.</w:t>
      </w:r>
    </w:p>
    <w:p w:rsidR="001769E6" w:rsidRPr="0092771F" w:rsidRDefault="001769E6" w:rsidP="001769E6">
      <w:pPr>
        <w:pStyle w:val="subsection"/>
      </w:pPr>
      <w:r w:rsidRPr="0092771F">
        <w:tab/>
        <w:t>(2B)</w:t>
      </w:r>
      <w:r w:rsidRPr="0092771F">
        <w:tab/>
        <w:t>The conducting of a strip search may include taking photographs of evidential material found on the person, whether or not taking photographs is a forensic procedure provided for by Part</w:t>
      </w:r>
      <w:r w:rsidR="00BB4455" w:rsidRPr="0092771F">
        <w:t> </w:t>
      </w:r>
      <w:r w:rsidRPr="0092771F">
        <w:t>ID.</w:t>
      </w:r>
    </w:p>
    <w:p w:rsidR="001769E6" w:rsidRPr="0092771F" w:rsidRDefault="001769E6" w:rsidP="001769E6">
      <w:pPr>
        <w:pStyle w:val="subsection"/>
      </w:pPr>
      <w:r w:rsidRPr="0092771F">
        <w:tab/>
        <w:t>(3)</w:t>
      </w:r>
      <w:r w:rsidRPr="0092771F">
        <w:tab/>
        <w:t>Subject to section</w:t>
      </w:r>
      <w:r w:rsidR="00EC0E72" w:rsidRPr="0092771F">
        <w:t> </w:t>
      </w:r>
      <w:r w:rsidRPr="0092771F">
        <w:t>3ZI, a strip search may also be conducted if the person consents in writing.</w:t>
      </w:r>
    </w:p>
    <w:p w:rsidR="001769E6" w:rsidRPr="0092771F" w:rsidRDefault="001769E6" w:rsidP="001769E6">
      <w:pPr>
        <w:pStyle w:val="subsection"/>
      </w:pPr>
      <w:r w:rsidRPr="0092771F">
        <w:tab/>
        <w:t>(3A)</w:t>
      </w:r>
      <w:r w:rsidRPr="0092771F">
        <w:tab/>
      </w:r>
      <w:r w:rsidR="00EC0E72" w:rsidRPr="0092771F">
        <w:t>Subsection (</w:t>
      </w:r>
      <w:r w:rsidRPr="0092771F">
        <w:t>3) does not authorise the conduct of a strip search for the purpose of obtaining forensic material as defined in Part</w:t>
      </w:r>
      <w:r w:rsidR="00BB4455" w:rsidRPr="0092771F">
        <w:t> </w:t>
      </w:r>
      <w:r w:rsidRPr="0092771F">
        <w:t>ID. Such a search must not be conducted except in accordance with Part</w:t>
      </w:r>
      <w:r w:rsidR="00BB4455" w:rsidRPr="0092771F">
        <w:t> </w:t>
      </w:r>
      <w:r w:rsidRPr="0092771F">
        <w:t>ID.</w:t>
      </w:r>
    </w:p>
    <w:p w:rsidR="001769E6" w:rsidRPr="0092771F" w:rsidRDefault="001769E6" w:rsidP="001769E6">
      <w:pPr>
        <w:pStyle w:val="subsection"/>
      </w:pPr>
      <w:r w:rsidRPr="0092771F">
        <w:tab/>
        <w:t>(4)</w:t>
      </w:r>
      <w:r w:rsidRPr="0092771F">
        <w:tab/>
        <w:t>Subject to section</w:t>
      </w:r>
      <w:r w:rsidR="00EC0E72" w:rsidRPr="0092771F">
        <w:t> </w:t>
      </w:r>
      <w:r w:rsidRPr="0092771F">
        <w:t>3ZI, a strip search may be conducted in the presence of a medical practitioner who may assist in the search.</w:t>
      </w:r>
    </w:p>
    <w:p w:rsidR="001769E6" w:rsidRPr="0092771F" w:rsidRDefault="001769E6" w:rsidP="001769E6">
      <w:pPr>
        <w:pStyle w:val="subsection"/>
      </w:pPr>
      <w:r w:rsidRPr="0092771F">
        <w:tab/>
        <w:t>(5)</w:t>
      </w:r>
      <w:r w:rsidRPr="0092771F">
        <w:tab/>
        <w:t xml:space="preserve">The approval may be obtained by telephone, telex, </w:t>
      </w:r>
      <w:r w:rsidR="005E15C2" w:rsidRPr="0092771F">
        <w:t>fax</w:t>
      </w:r>
      <w:r w:rsidRPr="0092771F">
        <w:t xml:space="preserve"> or other electronic means.</w:t>
      </w:r>
    </w:p>
    <w:p w:rsidR="001769E6" w:rsidRPr="0092771F" w:rsidRDefault="001769E6" w:rsidP="001769E6">
      <w:pPr>
        <w:pStyle w:val="subsection"/>
      </w:pPr>
      <w:r w:rsidRPr="0092771F">
        <w:tab/>
        <w:t>(6)</w:t>
      </w:r>
      <w:r w:rsidRPr="0092771F">
        <w:tab/>
        <w:t xml:space="preserve">A constable who gives or refuses to give an approval for the purposes of </w:t>
      </w:r>
      <w:r w:rsidR="00EC0E72" w:rsidRPr="0092771F">
        <w:t>paragraph (</w:t>
      </w:r>
      <w:r w:rsidRPr="0092771F">
        <w:t>2)(c) must make a record of the decision and of the reasons for the decision.</w:t>
      </w:r>
    </w:p>
    <w:p w:rsidR="001769E6" w:rsidRPr="0092771F" w:rsidRDefault="001769E6" w:rsidP="001769E6">
      <w:pPr>
        <w:pStyle w:val="subsection"/>
      </w:pPr>
      <w:r w:rsidRPr="0092771F">
        <w:tab/>
        <w:t>(7)</w:t>
      </w:r>
      <w:r w:rsidRPr="0092771F">
        <w:tab/>
        <w:t xml:space="preserve">Such force as is necessary and reasonable in the circumstances may be used to conduct a strip search under </w:t>
      </w:r>
      <w:r w:rsidR="00EC0E72" w:rsidRPr="0092771F">
        <w:t>subsection (</w:t>
      </w:r>
      <w:r w:rsidRPr="0092771F">
        <w:t>2).</w:t>
      </w:r>
    </w:p>
    <w:p w:rsidR="001769E6" w:rsidRPr="0092771F" w:rsidRDefault="001769E6" w:rsidP="001769E6">
      <w:pPr>
        <w:pStyle w:val="subsection"/>
      </w:pPr>
      <w:r w:rsidRPr="0092771F">
        <w:tab/>
        <w:t>(8)</w:t>
      </w:r>
      <w:r w:rsidRPr="0092771F">
        <w:tab/>
        <w:t xml:space="preserve">Any item of a kind referred to in </w:t>
      </w:r>
      <w:r w:rsidR="00EC0E72" w:rsidRPr="0092771F">
        <w:t>paragraph (</w:t>
      </w:r>
      <w:r w:rsidRPr="0092771F">
        <w:t>2)(a) that is found during a strip search may be seized.</w:t>
      </w:r>
    </w:p>
    <w:p w:rsidR="001769E6" w:rsidRPr="0092771F" w:rsidRDefault="001769E6" w:rsidP="001769E6">
      <w:pPr>
        <w:pStyle w:val="ActHead5"/>
      </w:pPr>
      <w:bookmarkStart w:id="83" w:name="_Toc124504881"/>
      <w:r w:rsidRPr="00A952F7">
        <w:rPr>
          <w:rStyle w:val="CharSectno"/>
        </w:rPr>
        <w:t>3ZI</w:t>
      </w:r>
      <w:r w:rsidRPr="0092771F">
        <w:t xml:space="preserve">  Rules for conduct of strip search</w:t>
      </w:r>
      <w:bookmarkEnd w:id="83"/>
    </w:p>
    <w:p w:rsidR="001769E6" w:rsidRPr="0092771F" w:rsidRDefault="001769E6" w:rsidP="001769E6">
      <w:pPr>
        <w:pStyle w:val="subsection"/>
        <w:keepNext/>
      </w:pPr>
      <w:r w:rsidRPr="0092771F">
        <w:tab/>
        <w:t>(1)</w:t>
      </w:r>
      <w:r w:rsidRPr="0092771F">
        <w:tab/>
        <w:t>A strip search:</w:t>
      </w:r>
    </w:p>
    <w:p w:rsidR="001769E6" w:rsidRPr="0092771F" w:rsidRDefault="001769E6" w:rsidP="001769E6">
      <w:pPr>
        <w:pStyle w:val="paragraph"/>
      </w:pPr>
      <w:r w:rsidRPr="0092771F">
        <w:tab/>
        <w:t>(a)</w:t>
      </w:r>
      <w:r w:rsidRPr="0092771F">
        <w:tab/>
        <w:t>must be conducted in a private area; and</w:t>
      </w:r>
    </w:p>
    <w:p w:rsidR="001769E6" w:rsidRPr="0092771F" w:rsidRDefault="001769E6" w:rsidP="001769E6">
      <w:pPr>
        <w:pStyle w:val="paragraph"/>
      </w:pPr>
      <w:r w:rsidRPr="0092771F">
        <w:tab/>
        <w:t>(b)</w:t>
      </w:r>
      <w:r w:rsidRPr="0092771F">
        <w:tab/>
        <w:t>must be conducted by a constable who is of the same sex as the person being searched; and</w:t>
      </w:r>
    </w:p>
    <w:p w:rsidR="001769E6" w:rsidRPr="0092771F" w:rsidRDefault="001769E6" w:rsidP="001769E6">
      <w:pPr>
        <w:pStyle w:val="paragraph"/>
      </w:pPr>
      <w:r w:rsidRPr="0092771F">
        <w:tab/>
        <w:t>(c)</w:t>
      </w:r>
      <w:r w:rsidRPr="0092771F">
        <w:tab/>
        <w:t xml:space="preserve">subject to </w:t>
      </w:r>
      <w:r w:rsidR="00EC0E72" w:rsidRPr="0092771F">
        <w:t>subsections (</w:t>
      </w:r>
      <w:r w:rsidRPr="0092771F">
        <w:t>3) and (4), must not be conducted in the presence or view of a person who is of the opposite sex to the person being searched; and</w:t>
      </w:r>
    </w:p>
    <w:p w:rsidR="001769E6" w:rsidRPr="0092771F" w:rsidRDefault="001769E6" w:rsidP="001769E6">
      <w:pPr>
        <w:pStyle w:val="paragraph"/>
      </w:pPr>
      <w:r w:rsidRPr="0092771F">
        <w:tab/>
        <w:t>(d)</w:t>
      </w:r>
      <w:r w:rsidRPr="0092771F">
        <w:tab/>
        <w:t>must not be conducted in the presence or view of a person whose presence is not necessary for the purposes of the search; and</w:t>
      </w:r>
    </w:p>
    <w:p w:rsidR="001769E6" w:rsidRPr="0092771F" w:rsidRDefault="001769E6" w:rsidP="001769E6">
      <w:pPr>
        <w:pStyle w:val="paragraph"/>
      </w:pPr>
      <w:r w:rsidRPr="0092771F">
        <w:tab/>
        <w:t>(e)</w:t>
      </w:r>
      <w:r w:rsidRPr="0092771F">
        <w:tab/>
        <w:t>must not be conducted on a person who is under 10; and</w:t>
      </w:r>
    </w:p>
    <w:p w:rsidR="001769E6" w:rsidRPr="0092771F" w:rsidRDefault="001769E6" w:rsidP="001769E6">
      <w:pPr>
        <w:pStyle w:val="paragraph"/>
      </w:pPr>
      <w:r w:rsidRPr="0092771F">
        <w:tab/>
        <w:t>(f)</w:t>
      </w:r>
      <w:r w:rsidRPr="0092771F">
        <w:tab/>
        <w:t>if the person being searched is at least 10 but under 18, or is incapable of managing his or her affairs:</w:t>
      </w:r>
    </w:p>
    <w:p w:rsidR="001769E6" w:rsidRPr="0092771F" w:rsidRDefault="001769E6" w:rsidP="001769E6">
      <w:pPr>
        <w:pStyle w:val="paragraphsub"/>
      </w:pPr>
      <w:r w:rsidRPr="0092771F">
        <w:tab/>
        <w:t>(i)</w:t>
      </w:r>
      <w:r w:rsidRPr="0092771F">
        <w:tab/>
        <w:t>may only be conducted if the person has been arrested and charged or if a magistrate orders that it be conducted; and</w:t>
      </w:r>
    </w:p>
    <w:p w:rsidR="001769E6" w:rsidRPr="0092771F" w:rsidRDefault="001769E6" w:rsidP="001769E6">
      <w:pPr>
        <w:pStyle w:val="paragraphsub"/>
      </w:pPr>
      <w:r w:rsidRPr="0092771F">
        <w:tab/>
        <w:t>(ii)</w:t>
      </w:r>
      <w:r w:rsidRPr="0092771F">
        <w:tab/>
        <w:t>must be conducted in the presence of a parent or guardian of the person being searched or, if that is not acceptable to the person, in the presence of another person (other than a constable) who is capable of representing the interests of the person and who, as far as is practicable in the circumstances, is acceptable to the person; and</w:t>
      </w:r>
    </w:p>
    <w:p w:rsidR="001769E6" w:rsidRPr="0092771F" w:rsidRDefault="001769E6" w:rsidP="001769E6">
      <w:pPr>
        <w:pStyle w:val="paragraph"/>
      </w:pPr>
      <w:r w:rsidRPr="0092771F">
        <w:tab/>
        <w:t>(g)</w:t>
      </w:r>
      <w:r w:rsidRPr="0092771F">
        <w:tab/>
        <w:t>must not involve a search of a person’s body cavities; and</w:t>
      </w:r>
    </w:p>
    <w:p w:rsidR="001769E6" w:rsidRPr="0092771F" w:rsidRDefault="001769E6" w:rsidP="001769E6">
      <w:pPr>
        <w:pStyle w:val="paragraph"/>
      </w:pPr>
      <w:r w:rsidRPr="0092771F">
        <w:tab/>
        <w:t>(h)</w:t>
      </w:r>
      <w:r w:rsidRPr="0092771F">
        <w:tab/>
        <w:t>must not involve the removal of more garments than the constable conducting the search believes on reasonable grounds to be necessary to determine whether the person has in his or her possession the item searched for or to establish the person’s involvement in the offence; and</w:t>
      </w:r>
    </w:p>
    <w:p w:rsidR="001769E6" w:rsidRPr="0092771F" w:rsidRDefault="001769E6" w:rsidP="001769E6">
      <w:pPr>
        <w:pStyle w:val="paragraph"/>
      </w:pPr>
      <w:r w:rsidRPr="0092771F">
        <w:tab/>
        <w:t>(i)</w:t>
      </w:r>
      <w:r w:rsidRPr="0092771F">
        <w:tab/>
        <w:t>must not involve more visual inspection than the constable believes on reasonable grounds to be necessary to establish the person’s involvement in the offence.</w:t>
      </w:r>
    </w:p>
    <w:p w:rsidR="001769E6" w:rsidRPr="0092771F" w:rsidRDefault="001769E6" w:rsidP="001769E6">
      <w:pPr>
        <w:pStyle w:val="subsection"/>
      </w:pPr>
      <w:r w:rsidRPr="0092771F">
        <w:tab/>
        <w:t>(2)</w:t>
      </w:r>
      <w:r w:rsidRPr="0092771F">
        <w:tab/>
        <w:t xml:space="preserve">In deciding whether to make an order referred to in </w:t>
      </w:r>
      <w:r w:rsidR="00EC0E72" w:rsidRPr="0092771F">
        <w:t>paragraph (</w:t>
      </w:r>
      <w:r w:rsidRPr="0092771F">
        <w:t>1)(f), the magistrate must have regard to:</w:t>
      </w:r>
    </w:p>
    <w:p w:rsidR="001769E6" w:rsidRPr="0092771F" w:rsidRDefault="001769E6" w:rsidP="001769E6">
      <w:pPr>
        <w:pStyle w:val="paragraph"/>
      </w:pPr>
      <w:r w:rsidRPr="0092771F">
        <w:tab/>
        <w:t>(a)</w:t>
      </w:r>
      <w:r w:rsidRPr="0092771F">
        <w:tab/>
        <w:t>the seriousness of the offence; and</w:t>
      </w:r>
    </w:p>
    <w:p w:rsidR="001769E6" w:rsidRPr="0092771F" w:rsidRDefault="001769E6" w:rsidP="001769E6">
      <w:pPr>
        <w:pStyle w:val="paragraph"/>
      </w:pPr>
      <w:r w:rsidRPr="0092771F">
        <w:tab/>
        <w:t>(b)</w:t>
      </w:r>
      <w:r w:rsidRPr="0092771F">
        <w:tab/>
        <w:t>the age or any disability of the person; and</w:t>
      </w:r>
    </w:p>
    <w:p w:rsidR="001769E6" w:rsidRPr="0092771F" w:rsidRDefault="001769E6" w:rsidP="001769E6">
      <w:pPr>
        <w:pStyle w:val="paragraph"/>
      </w:pPr>
      <w:r w:rsidRPr="0092771F">
        <w:tab/>
        <w:t>(c)</w:t>
      </w:r>
      <w:r w:rsidRPr="0092771F">
        <w:tab/>
        <w:t>such other matters as the magistrate thinks fit.</w:t>
      </w:r>
    </w:p>
    <w:p w:rsidR="001769E6" w:rsidRPr="0092771F" w:rsidRDefault="001769E6" w:rsidP="001769E6">
      <w:pPr>
        <w:pStyle w:val="subsection"/>
      </w:pPr>
      <w:r w:rsidRPr="0092771F">
        <w:tab/>
        <w:t>(3)</w:t>
      </w:r>
      <w:r w:rsidRPr="0092771F">
        <w:tab/>
        <w:t>A strip search may be conducted in the presence of a medical practitioner of the opposite sex to the person searched if a medical practitioner of the same sex as the person being searched is not available within a reasonable time.</w:t>
      </w:r>
    </w:p>
    <w:p w:rsidR="001769E6" w:rsidRPr="0092771F" w:rsidRDefault="001769E6" w:rsidP="001769E6">
      <w:pPr>
        <w:pStyle w:val="subsection"/>
      </w:pPr>
      <w:r w:rsidRPr="0092771F">
        <w:tab/>
        <w:t>(4)</w:t>
      </w:r>
      <w:r w:rsidRPr="0092771F">
        <w:tab/>
      </w:r>
      <w:r w:rsidR="00EC0E72" w:rsidRPr="0092771F">
        <w:t>Paragraph (</w:t>
      </w:r>
      <w:r w:rsidRPr="0092771F">
        <w:t>1)(c) does not apply to a parent, guardian or personal representative of the person being searched if the person being searched has no objection to the person being present.</w:t>
      </w:r>
    </w:p>
    <w:p w:rsidR="001769E6" w:rsidRPr="0092771F" w:rsidRDefault="001769E6" w:rsidP="001769E6">
      <w:pPr>
        <w:pStyle w:val="subsection"/>
      </w:pPr>
      <w:r w:rsidRPr="0092771F">
        <w:tab/>
        <w:t>(5)</w:t>
      </w:r>
      <w:r w:rsidRPr="0092771F">
        <w:tab/>
        <w:t>If any of a person’s garments are seized as a result of a strip search, the person must be provided with adequate clothing.</w:t>
      </w:r>
    </w:p>
    <w:p w:rsidR="001769E6" w:rsidRPr="0092771F" w:rsidRDefault="001769E6" w:rsidP="002C35C2">
      <w:pPr>
        <w:pStyle w:val="ActHead5"/>
      </w:pPr>
      <w:bookmarkStart w:id="84" w:name="_Toc124504882"/>
      <w:r w:rsidRPr="00A952F7">
        <w:rPr>
          <w:rStyle w:val="CharSectno"/>
        </w:rPr>
        <w:t>3ZJ</w:t>
      </w:r>
      <w:r w:rsidRPr="0092771F">
        <w:t xml:space="preserve">  Taking fingerprints, recordings, samples of handwriting or photographs</w:t>
      </w:r>
      <w:bookmarkEnd w:id="84"/>
    </w:p>
    <w:p w:rsidR="001769E6" w:rsidRPr="0092771F" w:rsidRDefault="001769E6" w:rsidP="002C35C2">
      <w:pPr>
        <w:pStyle w:val="subsection"/>
        <w:keepNext/>
        <w:keepLines/>
      </w:pPr>
      <w:r w:rsidRPr="0092771F">
        <w:tab/>
        <w:t>(1)</w:t>
      </w:r>
      <w:r w:rsidRPr="0092771F">
        <w:tab/>
        <w:t>In this section and in sections</w:t>
      </w:r>
      <w:r w:rsidR="00EC0E72" w:rsidRPr="0092771F">
        <w:t> </w:t>
      </w:r>
      <w:r w:rsidRPr="0092771F">
        <w:t>3ZK and 3ZL:</w:t>
      </w:r>
    </w:p>
    <w:p w:rsidR="001769E6" w:rsidRPr="0092771F" w:rsidRDefault="001769E6" w:rsidP="002C35C2">
      <w:pPr>
        <w:pStyle w:val="Definition"/>
        <w:keepNext/>
        <w:keepLines/>
      </w:pPr>
      <w:r w:rsidRPr="0092771F">
        <w:rPr>
          <w:b/>
          <w:i/>
        </w:rPr>
        <w:t>identification material</w:t>
      </w:r>
      <w:r w:rsidRPr="0092771F">
        <w:t>, in relation to a person, means prints of the person’s hands, fingers, feet or toes, recordings of the person’s voice, samples of the person’s handwriting or photographs (including video recordings) of the person, but does not include tape recordings made for the purposes of section</w:t>
      </w:r>
      <w:r w:rsidR="00EC0E72" w:rsidRPr="0092771F">
        <w:t> </w:t>
      </w:r>
      <w:r w:rsidRPr="0092771F">
        <w:t>23U or 23V.</w:t>
      </w:r>
    </w:p>
    <w:p w:rsidR="001769E6" w:rsidRPr="0092771F" w:rsidRDefault="001769E6" w:rsidP="001769E6">
      <w:pPr>
        <w:pStyle w:val="subsection"/>
        <w:keepNext/>
      </w:pPr>
      <w:r w:rsidRPr="0092771F">
        <w:tab/>
        <w:t>(2)</w:t>
      </w:r>
      <w:r w:rsidRPr="0092771F">
        <w:tab/>
        <w:t>A constable must not:</w:t>
      </w:r>
    </w:p>
    <w:p w:rsidR="001769E6" w:rsidRPr="0092771F" w:rsidRDefault="001769E6" w:rsidP="001769E6">
      <w:pPr>
        <w:pStyle w:val="paragraph"/>
      </w:pPr>
      <w:r w:rsidRPr="0092771F">
        <w:tab/>
        <w:t>(a)</w:t>
      </w:r>
      <w:r w:rsidRPr="0092771F">
        <w:tab/>
        <w:t>take identification material from a person who is in lawful custody in respect of an offence except in accordance with this section; or</w:t>
      </w:r>
    </w:p>
    <w:p w:rsidR="001769E6" w:rsidRPr="0092771F" w:rsidRDefault="001769E6" w:rsidP="001769E6">
      <w:pPr>
        <w:pStyle w:val="paragraph"/>
      </w:pPr>
      <w:r w:rsidRPr="0092771F">
        <w:tab/>
        <w:t>(b)</w:t>
      </w:r>
      <w:r w:rsidRPr="0092771F">
        <w:tab/>
        <w:t>require any other person to submit to the taking of identification material, but nothing in this paragraph prevents such a person consenting to the taking of identification material.</w:t>
      </w:r>
    </w:p>
    <w:p w:rsidR="001769E6" w:rsidRPr="0092771F" w:rsidRDefault="001769E6" w:rsidP="001769E6">
      <w:pPr>
        <w:pStyle w:val="subsection"/>
      </w:pPr>
      <w:r w:rsidRPr="0092771F">
        <w:tab/>
        <w:t>(3)</w:t>
      </w:r>
      <w:r w:rsidRPr="0092771F">
        <w:tab/>
        <w:t>If a person is in lawful custody in respect of an offence, a constable who is of the rank of sergeant or higher or who is for the time being in charge of a police station may take identification material from the person, or cause identification material from the person to be taken, if:</w:t>
      </w:r>
    </w:p>
    <w:p w:rsidR="001769E6" w:rsidRPr="0092771F" w:rsidRDefault="001769E6" w:rsidP="001769E6">
      <w:pPr>
        <w:pStyle w:val="paragraph"/>
      </w:pPr>
      <w:r w:rsidRPr="0092771F">
        <w:tab/>
        <w:t>(a)</w:t>
      </w:r>
      <w:r w:rsidRPr="0092771F">
        <w:tab/>
        <w:t>the person consents in writing; or</w:t>
      </w:r>
    </w:p>
    <w:p w:rsidR="001769E6" w:rsidRPr="0092771F" w:rsidRDefault="001769E6" w:rsidP="001769E6">
      <w:pPr>
        <w:pStyle w:val="paragraph"/>
      </w:pPr>
      <w:r w:rsidRPr="0092771F">
        <w:tab/>
        <w:t>(b)</w:t>
      </w:r>
      <w:r w:rsidRPr="0092771F">
        <w:tab/>
        <w:t>the constable believes on reasonable grounds that it is necessary to do so to:</w:t>
      </w:r>
    </w:p>
    <w:p w:rsidR="001769E6" w:rsidRPr="0092771F" w:rsidRDefault="001769E6" w:rsidP="001769E6">
      <w:pPr>
        <w:pStyle w:val="paragraphsub"/>
      </w:pPr>
      <w:r w:rsidRPr="0092771F">
        <w:tab/>
        <w:t>(i)</w:t>
      </w:r>
      <w:r w:rsidRPr="0092771F">
        <w:tab/>
        <w:t>establish who the person is; or</w:t>
      </w:r>
    </w:p>
    <w:p w:rsidR="001769E6" w:rsidRPr="0092771F" w:rsidRDefault="001769E6" w:rsidP="001769E6">
      <w:pPr>
        <w:pStyle w:val="paragraphsub"/>
      </w:pPr>
      <w:r w:rsidRPr="0092771F">
        <w:tab/>
        <w:t>(ii)</w:t>
      </w:r>
      <w:r w:rsidRPr="0092771F">
        <w:tab/>
        <w:t>identify the person as the person who committed the offence; or</w:t>
      </w:r>
    </w:p>
    <w:p w:rsidR="001769E6" w:rsidRPr="0092771F" w:rsidRDefault="001769E6" w:rsidP="001769E6">
      <w:pPr>
        <w:pStyle w:val="paragraphsub"/>
      </w:pPr>
      <w:r w:rsidRPr="0092771F">
        <w:tab/>
        <w:t>(iii)</w:t>
      </w:r>
      <w:r w:rsidRPr="0092771F">
        <w:tab/>
        <w:t>provide evidence of, or relating to, the offence; or</w:t>
      </w:r>
    </w:p>
    <w:p w:rsidR="00895108" w:rsidRPr="0092771F" w:rsidRDefault="00895108" w:rsidP="00895108">
      <w:pPr>
        <w:pStyle w:val="paragraph"/>
      </w:pPr>
      <w:r w:rsidRPr="0092771F">
        <w:tab/>
        <w:t>(ba)</w:t>
      </w:r>
      <w:r w:rsidRPr="0092771F">
        <w:tab/>
        <w:t>both of the following apply:</w:t>
      </w:r>
    </w:p>
    <w:p w:rsidR="00895108" w:rsidRPr="0092771F" w:rsidRDefault="00895108" w:rsidP="00895108">
      <w:pPr>
        <w:pStyle w:val="paragraphsub"/>
      </w:pPr>
      <w:r w:rsidRPr="0092771F">
        <w:tab/>
        <w:t>(i)</w:t>
      </w:r>
      <w:r w:rsidRPr="0092771F">
        <w:tab/>
        <w:t>the identification material taken, or caused to be taken, is fingerprints or photographs (including video recordings) of the person;</w:t>
      </w:r>
    </w:p>
    <w:p w:rsidR="00895108" w:rsidRPr="0092771F" w:rsidRDefault="00895108" w:rsidP="00895108">
      <w:pPr>
        <w:pStyle w:val="paragraphsub"/>
      </w:pPr>
      <w:r w:rsidRPr="0092771F">
        <w:tab/>
        <w:t>(ii)</w:t>
      </w:r>
      <w:r w:rsidRPr="0092771F">
        <w:tab/>
        <w:t>the offence is punishable by imprisonment for a period of 12 months or more; or</w:t>
      </w:r>
    </w:p>
    <w:p w:rsidR="001769E6" w:rsidRPr="0092771F" w:rsidRDefault="001769E6" w:rsidP="001769E6">
      <w:pPr>
        <w:pStyle w:val="paragraph"/>
      </w:pPr>
      <w:r w:rsidRPr="0092771F">
        <w:tab/>
        <w:t>(c)</w:t>
      </w:r>
      <w:r w:rsidRPr="0092771F">
        <w:tab/>
        <w:t>the constable suspects on reasonable grounds that the person has committed another offence and the identification material is to be taken for the purpose of identifying the person as the person who committed the other offence or of providing evidence of, or relating to, the other offence.</w:t>
      </w:r>
    </w:p>
    <w:p w:rsidR="001769E6" w:rsidRPr="0092771F" w:rsidRDefault="001769E6" w:rsidP="001769E6">
      <w:pPr>
        <w:pStyle w:val="subsection"/>
      </w:pPr>
      <w:r w:rsidRPr="0092771F">
        <w:tab/>
        <w:t>(4)</w:t>
      </w:r>
      <w:r w:rsidRPr="0092771F">
        <w:tab/>
        <w:t>A constable may use such force as is necessary and reasonable in the circumstances to take identification material from a person under this section.</w:t>
      </w:r>
    </w:p>
    <w:p w:rsidR="001769E6" w:rsidRPr="0092771F" w:rsidRDefault="001769E6" w:rsidP="001769E6">
      <w:pPr>
        <w:pStyle w:val="subsection"/>
      </w:pPr>
      <w:r w:rsidRPr="0092771F">
        <w:tab/>
        <w:t>(5)</w:t>
      </w:r>
      <w:r w:rsidRPr="0092771F">
        <w:tab/>
        <w:t xml:space="preserve">Subject to </w:t>
      </w:r>
      <w:r w:rsidR="00EC0E72" w:rsidRPr="0092771F">
        <w:t>subsection (</w:t>
      </w:r>
      <w:r w:rsidRPr="0092771F">
        <w:t>9), a constable must not take identification material from a person who is under 10.</w:t>
      </w:r>
    </w:p>
    <w:p w:rsidR="001769E6" w:rsidRPr="0092771F" w:rsidRDefault="001769E6" w:rsidP="003045FF">
      <w:pPr>
        <w:pStyle w:val="subsection"/>
        <w:keepNext/>
        <w:keepLines/>
      </w:pPr>
      <w:r w:rsidRPr="0092771F">
        <w:tab/>
        <w:t>(6)</w:t>
      </w:r>
      <w:r w:rsidRPr="0092771F">
        <w:tab/>
        <w:t>Subject to this section, a constable must not take identification material (other than hand prints, finger prints, foot prints or toe prints) from a suspect who:</w:t>
      </w:r>
    </w:p>
    <w:p w:rsidR="001769E6" w:rsidRPr="0092771F" w:rsidRDefault="001769E6" w:rsidP="001769E6">
      <w:pPr>
        <w:pStyle w:val="paragraph"/>
      </w:pPr>
      <w:r w:rsidRPr="0092771F">
        <w:tab/>
        <w:t>(a)</w:t>
      </w:r>
      <w:r w:rsidRPr="0092771F">
        <w:tab/>
        <w:t>is at least 10 but under 18, or is incapable of managing his or her affairs; and</w:t>
      </w:r>
    </w:p>
    <w:p w:rsidR="001769E6" w:rsidRPr="0092771F" w:rsidRDefault="001769E6" w:rsidP="001769E6">
      <w:pPr>
        <w:pStyle w:val="paragraph"/>
      </w:pPr>
      <w:r w:rsidRPr="0092771F">
        <w:tab/>
        <w:t>(b)</w:t>
      </w:r>
      <w:r w:rsidRPr="0092771F">
        <w:tab/>
        <w:t>has not been arrested and charged;</w:t>
      </w:r>
    </w:p>
    <w:p w:rsidR="001769E6" w:rsidRPr="0092771F" w:rsidRDefault="001769E6" w:rsidP="001769E6">
      <w:pPr>
        <w:pStyle w:val="subsection2"/>
      </w:pPr>
      <w:r w:rsidRPr="0092771F">
        <w:t>unless a magistrate orders that the material be taken.</w:t>
      </w:r>
    </w:p>
    <w:p w:rsidR="001769E6" w:rsidRPr="0092771F" w:rsidRDefault="001769E6" w:rsidP="001769E6">
      <w:pPr>
        <w:pStyle w:val="subsection"/>
        <w:keepNext/>
      </w:pPr>
      <w:r w:rsidRPr="0092771F">
        <w:tab/>
        <w:t>(6A)</w:t>
      </w:r>
      <w:r w:rsidRPr="0092771F">
        <w:tab/>
        <w:t>A constable must not take hand prints, finger prints, foot prints or toe prints from a suspect who:</w:t>
      </w:r>
    </w:p>
    <w:p w:rsidR="001769E6" w:rsidRPr="0092771F" w:rsidRDefault="001769E6" w:rsidP="001769E6">
      <w:pPr>
        <w:pStyle w:val="paragraph"/>
      </w:pPr>
      <w:r w:rsidRPr="0092771F">
        <w:tab/>
        <w:t>(a)</w:t>
      </w:r>
      <w:r w:rsidRPr="0092771F">
        <w:tab/>
        <w:t>is at least 10 but under 18, or is incapable of managing his or her affairs; and</w:t>
      </w:r>
    </w:p>
    <w:p w:rsidR="001769E6" w:rsidRPr="0092771F" w:rsidRDefault="001769E6" w:rsidP="001769E6">
      <w:pPr>
        <w:pStyle w:val="paragraph"/>
      </w:pPr>
      <w:r w:rsidRPr="0092771F">
        <w:tab/>
        <w:t>(b)</w:t>
      </w:r>
      <w:r w:rsidRPr="0092771F">
        <w:tab/>
        <w:t>has not been arrested and charged;</w:t>
      </w:r>
    </w:p>
    <w:p w:rsidR="001769E6" w:rsidRPr="0092771F" w:rsidRDefault="001769E6" w:rsidP="001769E6">
      <w:pPr>
        <w:pStyle w:val="subsection2"/>
      </w:pPr>
      <w:r w:rsidRPr="0092771F">
        <w:t>except in accordance with Part</w:t>
      </w:r>
      <w:r w:rsidR="00BB4455" w:rsidRPr="0092771F">
        <w:t> </w:t>
      </w:r>
      <w:r w:rsidRPr="0092771F">
        <w:t>ID.</w:t>
      </w:r>
    </w:p>
    <w:p w:rsidR="001769E6" w:rsidRPr="0092771F" w:rsidRDefault="001769E6" w:rsidP="001769E6">
      <w:pPr>
        <w:pStyle w:val="subsection"/>
      </w:pPr>
      <w:r w:rsidRPr="0092771F">
        <w:tab/>
        <w:t>(7)</w:t>
      </w:r>
      <w:r w:rsidRPr="0092771F">
        <w:tab/>
        <w:t>In deciding whether to make such an order, the magistrate must have regard to:</w:t>
      </w:r>
    </w:p>
    <w:p w:rsidR="001769E6" w:rsidRPr="0092771F" w:rsidRDefault="001769E6" w:rsidP="001769E6">
      <w:pPr>
        <w:pStyle w:val="paragraph"/>
      </w:pPr>
      <w:r w:rsidRPr="0092771F">
        <w:tab/>
        <w:t>(a)</w:t>
      </w:r>
      <w:r w:rsidRPr="0092771F">
        <w:tab/>
        <w:t>the seriousness of the offence; and</w:t>
      </w:r>
    </w:p>
    <w:p w:rsidR="001769E6" w:rsidRPr="0092771F" w:rsidRDefault="001769E6" w:rsidP="001769E6">
      <w:pPr>
        <w:pStyle w:val="paragraph"/>
      </w:pPr>
      <w:r w:rsidRPr="0092771F">
        <w:tab/>
        <w:t>(b)</w:t>
      </w:r>
      <w:r w:rsidRPr="0092771F">
        <w:tab/>
        <w:t>the age or any disability of the person; and</w:t>
      </w:r>
    </w:p>
    <w:p w:rsidR="001769E6" w:rsidRPr="0092771F" w:rsidRDefault="001769E6" w:rsidP="001769E6">
      <w:pPr>
        <w:pStyle w:val="paragraph"/>
      </w:pPr>
      <w:r w:rsidRPr="0092771F">
        <w:tab/>
        <w:t>(c)</w:t>
      </w:r>
      <w:r w:rsidRPr="0092771F">
        <w:tab/>
        <w:t>such other matters as the magistrate thinks fit.</w:t>
      </w:r>
    </w:p>
    <w:p w:rsidR="001769E6" w:rsidRPr="0092771F" w:rsidRDefault="001769E6" w:rsidP="001769E6">
      <w:pPr>
        <w:pStyle w:val="subsection"/>
      </w:pPr>
      <w:r w:rsidRPr="0092771F">
        <w:tab/>
        <w:t>(8)</w:t>
      </w:r>
      <w:r w:rsidRPr="0092771F">
        <w:tab/>
        <w:t>The taking of identification material from a person who:</w:t>
      </w:r>
    </w:p>
    <w:p w:rsidR="001769E6" w:rsidRPr="0092771F" w:rsidRDefault="001769E6" w:rsidP="001769E6">
      <w:pPr>
        <w:pStyle w:val="paragraph"/>
      </w:pPr>
      <w:r w:rsidRPr="0092771F">
        <w:tab/>
        <w:t>(a)</w:t>
      </w:r>
      <w:r w:rsidRPr="0092771F">
        <w:tab/>
        <w:t>is under 18; or</w:t>
      </w:r>
    </w:p>
    <w:p w:rsidR="001769E6" w:rsidRPr="0092771F" w:rsidRDefault="001769E6" w:rsidP="001769E6">
      <w:pPr>
        <w:pStyle w:val="paragraph"/>
      </w:pPr>
      <w:r w:rsidRPr="0092771F">
        <w:tab/>
        <w:t>(b)</w:t>
      </w:r>
      <w:r w:rsidRPr="0092771F">
        <w:tab/>
        <w:t>is incapable of managing his or her affairs;</w:t>
      </w:r>
    </w:p>
    <w:p w:rsidR="001769E6" w:rsidRPr="0092771F" w:rsidRDefault="001769E6" w:rsidP="001769E6">
      <w:pPr>
        <w:pStyle w:val="subsection2"/>
      </w:pPr>
      <w:r w:rsidRPr="0092771F">
        <w:t>must be done in the presence of:</w:t>
      </w:r>
    </w:p>
    <w:p w:rsidR="001769E6" w:rsidRPr="0092771F" w:rsidRDefault="001769E6" w:rsidP="001769E6">
      <w:pPr>
        <w:pStyle w:val="paragraph"/>
      </w:pPr>
      <w:r w:rsidRPr="0092771F">
        <w:tab/>
        <w:t>(c)</w:t>
      </w:r>
      <w:r w:rsidRPr="0092771F">
        <w:tab/>
        <w:t>a parent or guardian of the person; or</w:t>
      </w:r>
    </w:p>
    <w:p w:rsidR="001769E6" w:rsidRPr="0092771F" w:rsidRDefault="001769E6" w:rsidP="001769E6">
      <w:pPr>
        <w:pStyle w:val="paragraph"/>
      </w:pPr>
      <w:r w:rsidRPr="0092771F">
        <w:tab/>
        <w:t>(d)</w:t>
      </w:r>
      <w:r w:rsidRPr="0092771F">
        <w:tab/>
        <w:t>if the parent or guardian of the person is not acceptable to the person, another person (other than a constable) who is capable of representing the interests of the person and who, as far as is practicable in the circumstances, is acceptable to the person.</w:t>
      </w:r>
    </w:p>
    <w:p w:rsidR="001769E6" w:rsidRPr="0092771F" w:rsidRDefault="001769E6" w:rsidP="001769E6">
      <w:pPr>
        <w:pStyle w:val="subsection"/>
      </w:pPr>
      <w:r w:rsidRPr="0092771F">
        <w:tab/>
        <w:t>(9)</w:t>
      </w:r>
      <w:r w:rsidRPr="0092771F">
        <w:tab/>
        <w:t>Despite this section, identification material may be taken from a person who:</w:t>
      </w:r>
    </w:p>
    <w:p w:rsidR="001769E6" w:rsidRPr="0092771F" w:rsidRDefault="001769E6" w:rsidP="001769E6">
      <w:pPr>
        <w:pStyle w:val="paragraph"/>
      </w:pPr>
      <w:r w:rsidRPr="0092771F">
        <w:tab/>
        <w:t>(a)</w:t>
      </w:r>
      <w:r w:rsidRPr="0092771F">
        <w:tab/>
        <w:t>is not a suspect; and</w:t>
      </w:r>
    </w:p>
    <w:p w:rsidR="001769E6" w:rsidRPr="0092771F" w:rsidRDefault="001769E6" w:rsidP="001769E6">
      <w:pPr>
        <w:pStyle w:val="paragraph"/>
      </w:pPr>
      <w:r w:rsidRPr="0092771F">
        <w:tab/>
        <w:t>(b)</w:t>
      </w:r>
      <w:r w:rsidRPr="0092771F">
        <w:tab/>
        <w:t>is under 10 or is incapable of managing his or her affairs;</w:t>
      </w:r>
    </w:p>
    <w:p w:rsidR="001769E6" w:rsidRPr="0092771F" w:rsidRDefault="001769E6" w:rsidP="001769E6">
      <w:pPr>
        <w:pStyle w:val="subsection2"/>
      </w:pPr>
      <w:r w:rsidRPr="0092771F">
        <w:t>if a magistrate orders that the material be taken.</w:t>
      </w:r>
    </w:p>
    <w:p w:rsidR="001769E6" w:rsidRPr="0092771F" w:rsidRDefault="001769E6" w:rsidP="003045FF">
      <w:pPr>
        <w:pStyle w:val="subsection"/>
        <w:keepNext/>
        <w:keepLines/>
      </w:pPr>
      <w:r w:rsidRPr="0092771F">
        <w:tab/>
        <w:t>(10)</w:t>
      </w:r>
      <w:r w:rsidRPr="0092771F">
        <w:tab/>
        <w:t>Despite this section, identification material may be taken from a person who:</w:t>
      </w:r>
    </w:p>
    <w:p w:rsidR="001769E6" w:rsidRPr="0092771F" w:rsidRDefault="001769E6" w:rsidP="003045FF">
      <w:pPr>
        <w:pStyle w:val="paragraph"/>
        <w:keepNext/>
        <w:keepLines/>
      </w:pPr>
      <w:r w:rsidRPr="0092771F">
        <w:tab/>
        <w:t>(a)</w:t>
      </w:r>
      <w:r w:rsidRPr="0092771F">
        <w:tab/>
        <w:t>is not a suspect; and</w:t>
      </w:r>
    </w:p>
    <w:p w:rsidR="001769E6" w:rsidRPr="0092771F" w:rsidRDefault="001769E6" w:rsidP="001769E6">
      <w:pPr>
        <w:pStyle w:val="paragraph"/>
      </w:pPr>
      <w:r w:rsidRPr="0092771F">
        <w:tab/>
        <w:t>(b)</w:t>
      </w:r>
      <w:r w:rsidRPr="0092771F">
        <w:tab/>
        <w:t>is at least 10 but under 18; and</w:t>
      </w:r>
    </w:p>
    <w:p w:rsidR="001769E6" w:rsidRPr="0092771F" w:rsidRDefault="001769E6" w:rsidP="001769E6">
      <w:pPr>
        <w:pStyle w:val="paragraph"/>
      </w:pPr>
      <w:r w:rsidRPr="0092771F">
        <w:tab/>
        <w:t>(c)</w:t>
      </w:r>
      <w:r w:rsidRPr="0092771F">
        <w:tab/>
        <w:t>is capable of managing his or her affairs;</w:t>
      </w:r>
    </w:p>
    <w:p w:rsidR="001769E6" w:rsidRPr="0092771F" w:rsidRDefault="001769E6" w:rsidP="001769E6">
      <w:pPr>
        <w:pStyle w:val="subsection2"/>
      </w:pPr>
      <w:r w:rsidRPr="0092771F">
        <w:t>if one of the following paragraphs applies:</w:t>
      </w:r>
    </w:p>
    <w:p w:rsidR="001769E6" w:rsidRPr="0092771F" w:rsidRDefault="001769E6" w:rsidP="001769E6">
      <w:pPr>
        <w:pStyle w:val="paragraph"/>
      </w:pPr>
      <w:r w:rsidRPr="0092771F">
        <w:tab/>
        <w:t>(d)</w:t>
      </w:r>
      <w:r w:rsidRPr="0092771F">
        <w:tab/>
        <w:t>the person agrees in writing to the taking of the material and a parent or guardian of the person also agrees in writing or, if a parent or guardian is not acceptable to the person, another person (other than a constable) who is capable of representing the interests of the person and who, as far as is practicable in the circumstances, is acceptable to the person also agrees in writing;</w:t>
      </w:r>
    </w:p>
    <w:p w:rsidR="001769E6" w:rsidRPr="0092771F" w:rsidRDefault="001769E6" w:rsidP="001769E6">
      <w:pPr>
        <w:pStyle w:val="paragraph"/>
        <w:keepNext/>
      </w:pPr>
      <w:r w:rsidRPr="0092771F">
        <w:tab/>
        <w:t>(e)</w:t>
      </w:r>
      <w:r w:rsidRPr="0092771F">
        <w:tab/>
        <w:t>if:</w:t>
      </w:r>
    </w:p>
    <w:p w:rsidR="001769E6" w:rsidRPr="0092771F" w:rsidRDefault="001769E6" w:rsidP="001769E6">
      <w:pPr>
        <w:pStyle w:val="paragraphsub"/>
      </w:pPr>
      <w:r w:rsidRPr="0092771F">
        <w:tab/>
        <w:t>(i)</w:t>
      </w:r>
      <w:r w:rsidRPr="0092771F">
        <w:tab/>
        <w:t>one of those persons agrees in writing to the taking of the material but the other does not; and</w:t>
      </w:r>
    </w:p>
    <w:p w:rsidR="001769E6" w:rsidRPr="0092771F" w:rsidRDefault="001769E6" w:rsidP="001769E6">
      <w:pPr>
        <w:pStyle w:val="paragraphsub"/>
      </w:pPr>
      <w:r w:rsidRPr="0092771F">
        <w:tab/>
        <w:t>(ii)</w:t>
      </w:r>
      <w:r w:rsidRPr="0092771F">
        <w:tab/>
        <w:t>a magistrate orders that the material be taken.</w:t>
      </w:r>
    </w:p>
    <w:p w:rsidR="001769E6" w:rsidRPr="0092771F" w:rsidRDefault="001769E6" w:rsidP="001769E6">
      <w:pPr>
        <w:pStyle w:val="subsection"/>
      </w:pPr>
      <w:r w:rsidRPr="0092771F">
        <w:tab/>
        <w:t>(11)</w:t>
      </w:r>
      <w:r w:rsidRPr="0092771F">
        <w:tab/>
        <w:t xml:space="preserve">In deciding whether to make such an order, the magistrate must have regard to the matters set out in </w:t>
      </w:r>
      <w:r w:rsidR="00EC0E72" w:rsidRPr="0092771F">
        <w:t>subsection (</w:t>
      </w:r>
      <w:r w:rsidRPr="0092771F">
        <w:t>7).</w:t>
      </w:r>
    </w:p>
    <w:p w:rsidR="001769E6" w:rsidRPr="0092771F" w:rsidRDefault="001769E6" w:rsidP="001769E6">
      <w:pPr>
        <w:pStyle w:val="subsection"/>
      </w:pPr>
      <w:r w:rsidRPr="0092771F">
        <w:tab/>
        <w:t>(12)</w:t>
      </w:r>
      <w:r w:rsidRPr="0092771F">
        <w:tab/>
        <w:t>Despite this section, identification material may be taken from a person who:</w:t>
      </w:r>
    </w:p>
    <w:p w:rsidR="001769E6" w:rsidRPr="0092771F" w:rsidRDefault="001769E6" w:rsidP="001769E6">
      <w:pPr>
        <w:pStyle w:val="paragraph"/>
      </w:pPr>
      <w:r w:rsidRPr="0092771F">
        <w:tab/>
        <w:t>(a)</w:t>
      </w:r>
      <w:r w:rsidRPr="0092771F">
        <w:tab/>
        <w:t>is at least 18; and</w:t>
      </w:r>
    </w:p>
    <w:p w:rsidR="001769E6" w:rsidRPr="0092771F" w:rsidRDefault="001769E6" w:rsidP="001769E6">
      <w:pPr>
        <w:pStyle w:val="paragraph"/>
      </w:pPr>
      <w:r w:rsidRPr="0092771F">
        <w:tab/>
        <w:t>(b)</w:t>
      </w:r>
      <w:r w:rsidRPr="0092771F">
        <w:tab/>
        <w:t>is capable of managing his or her affairs; and</w:t>
      </w:r>
    </w:p>
    <w:p w:rsidR="001769E6" w:rsidRPr="0092771F" w:rsidRDefault="001769E6" w:rsidP="001769E6">
      <w:pPr>
        <w:pStyle w:val="paragraph"/>
      </w:pPr>
      <w:r w:rsidRPr="0092771F">
        <w:tab/>
        <w:t>(c)</w:t>
      </w:r>
      <w:r w:rsidRPr="0092771F">
        <w:tab/>
        <w:t>is not a suspect;</w:t>
      </w:r>
    </w:p>
    <w:p w:rsidR="001769E6" w:rsidRPr="0092771F" w:rsidRDefault="001769E6" w:rsidP="001769E6">
      <w:pPr>
        <w:pStyle w:val="subsection2"/>
      </w:pPr>
      <w:r w:rsidRPr="0092771F">
        <w:t>if the person consents in writing.</w:t>
      </w:r>
    </w:p>
    <w:p w:rsidR="001769E6" w:rsidRPr="0092771F" w:rsidRDefault="001769E6" w:rsidP="001769E6">
      <w:pPr>
        <w:pStyle w:val="ActHead5"/>
      </w:pPr>
      <w:bookmarkStart w:id="85" w:name="_Toc124504883"/>
      <w:r w:rsidRPr="00A952F7">
        <w:rPr>
          <w:rStyle w:val="CharSectno"/>
        </w:rPr>
        <w:t>3ZK</w:t>
      </w:r>
      <w:r w:rsidRPr="0092771F">
        <w:t xml:space="preserve">  Destruction of identification material</w:t>
      </w:r>
      <w:bookmarkEnd w:id="85"/>
    </w:p>
    <w:p w:rsidR="001769E6" w:rsidRPr="0092771F" w:rsidRDefault="001769E6" w:rsidP="001769E6">
      <w:pPr>
        <w:pStyle w:val="subsection"/>
        <w:keepNext/>
      </w:pPr>
      <w:r w:rsidRPr="0092771F">
        <w:tab/>
        <w:t>(1)</w:t>
      </w:r>
      <w:r w:rsidRPr="0092771F">
        <w:tab/>
        <w:t>If:</w:t>
      </w:r>
    </w:p>
    <w:p w:rsidR="001769E6" w:rsidRPr="0092771F" w:rsidRDefault="001769E6" w:rsidP="001769E6">
      <w:pPr>
        <w:pStyle w:val="paragraph"/>
      </w:pPr>
      <w:r w:rsidRPr="0092771F">
        <w:tab/>
        <w:t>(a)</w:t>
      </w:r>
      <w:r w:rsidRPr="0092771F">
        <w:tab/>
        <w:t>identification material has been taken from a person under section</w:t>
      </w:r>
      <w:r w:rsidR="00EC0E72" w:rsidRPr="0092771F">
        <w:t> </w:t>
      </w:r>
      <w:r w:rsidRPr="0092771F">
        <w:t>3ZJ; and</w:t>
      </w:r>
    </w:p>
    <w:p w:rsidR="001769E6" w:rsidRPr="0092771F" w:rsidRDefault="001769E6" w:rsidP="001769E6">
      <w:pPr>
        <w:pStyle w:val="paragraph"/>
      </w:pPr>
      <w:r w:rsidRPr="0092771F">
        <w:tab/>
        <w:t>(b)</w:t>
      </w:r>
      <w:r w:rsidRPr="0092771F">
        <w:tab/>
        <w:t>a period of 12 months has elapsed since the identification material was taken; and</w:t>
      </w:r>
    </w:p>
    <w:p w:rsidR="001769E6" w:rsidRPr="0092771F" w:rsidRDefault="001769E6" w:rsidP="001769E6">
      <w:pPr>
        <w:pStyle w:val="paragraph"/>
        <w:keepNext/>
      </w:pPr>
      <w:r w:rsidRPr="0092771F">
        <w:tab/>
        <w:t>(c)</w:t>
      </w:r>
      <w:r w:rsidRPr="0092771F">
        <w:tab/>
        <w:t>proceedings in respect of an offence to which the investigation material relates have not been instituted or have been discontinued;</w:t>
      </w:r>
    </w:p>
    <w:p w:rsidR="001769E6" w:rsidRPr="0092771F" w:rsidRDefault="001769E6" w:rsidP="001769E6">
      <w:pPr>
        <w:pStyle w:val="subsection2"/>
      </w:pPr>
      <w:r w:rsidRPr="0092771F">
        <w:t>the identification material must be destroyed as soon as practicable.</w:t>
      </w:r>
    </w:p>
    <w:p w:rsidR="001769E6" w:rsidRPr="0092771F" w:rsidRDefault="001769E6" w:rsidP="001769E6">
      <w:pPr>
        <w:pStyle w:val="subsection"/>
      </w:pPr>
      <w:r w:rsidRPr="0092771F">
        <w:tab/>
        <w:t>(2)</w:t>
      </w:r>
      <w:r w:rsidRPr="0092771F">
        <w:tab/>
        <w:t>If identification material has been taken from a person under section</w:t>
      </w:r>
      <w:r w:rsidR="00EC0E72" w:rsidRPr="0092771F">
        <w:t> </w:t>
      </w:r>
      <w:r w:rsidRPr="0092771F">
        <w:t>3ZJ and:</w:t>
      </w:r>
    </w:p>
    <w:p w:rsidR="001769E6" w:rsidRPr="0092771F" w:rsidRDefault="001769E6" w:rsidP="001769E6">
      <w:pPr>
        <w:pStyle w:val="paragraph"/>
      </w:pPr>
      <w:r w:rsidRPr="0092771F">
        <w:tab/>
        <w:t>(a)</w:t>
      </w:r>
      <w:r w:rsidRPr="0092771F">
        <w:tab/>
        <w:t>the person is found to have committed an offence to which the identification material relates but no conviction is recorded; or</w:t>
      </w:r>
    </w:p>
    <w:p w:rsidR="001769E6" w:rsidRPr="0092771F" w:rsidRDefault="001769E6" w:rsidP="00954444">
      <w:pPr>
        <w:pStyle w:val="paragraph"/>
        <w:keepNext/>
        <w:keepLines/>
      </w:pPr>
      <w:r w:rsidRPr="0092771F">
        <w:tab/>
        <w:t>(b)</w:t>
      </w:r>
      <w:r w:rsidRPr="0092771F">
        <w:tab/>
        <w:t>the person is acquitted of such an offence and:</w:t>
      </w:r>
    </w:p>
    <w:p w:rsidR="001769E6" w:rsidRPr="0092771F" w:rsidRDefault="001769E6" w:rsidP="001769E6">
      <w:pPr>
        <w:pStyle w:val="paragraphsub"/>
      </w:pPr>
      <w:r w:rsidRPr="0092771F">
        <w:tab/>
        <w:t>(i)</w:t>
      </w:r>
      <w:r w:rsidRPr="0092771F">
        <w:tab/>
        <w:t>no appeal is lodged against the acquittal; or</w:t>
      </w:r>
    </w:p>
    <w:p w:rsidR="001769E6" w:rsidRPr="0092771F" w:rsidRDefault="001769E6" w:rsidP="001769E6">
      <w:pPr>
        <w:pStyle w:val="paragraphsub"/>
      </w:pPr>
      <w:r w:rsidRPr="0092771F">
        <w:tab/>
        <w:t>(ii)</w:t>
      </w:r>
      <w:r w:rsidRPr="0092771F">
        <w:tab/>
        <w:t>an appeal is lodged against the acquittal and the acquittal is confirmed or the appeal is withdrawn;</w:t>
      </w:r>
    </w:p>
    <w:p w:rsidR="001769E6" w:rsidRPr="0092771F" w:rsidRDefault="001769E6" w:rsidP="001769E6">
      <w:pPr>
        <w:pStyle w:val="subsection2"/>
      </w:pPr>
      <w:r w:rsidRPr="0092771F">
        <w:t>the identification material must be destroyed as soon as practicable unless an investigation into, or a proceeding against the person for, another offence to which the identification material relates is pending.</w:t>
      </w:r>
    </w:p>
    <w:p w:rsidR="001769E6" w:rsidRPr="0092771F" w:rsidRDefault="001769E6" w:rsidP="001769E6">
      <w:pPr>
        <w:pStyle w:val="subsection"/>
      </w:pPr>
      <w:r w:rsidRPr="0092771F">
        <w:tab/>
        <w:t>(3)</w:t>
      </w:r>
      <w:r w:rsidRPr="0092771F">
        <w:tab/>
        <w:t xml:space="preserve">A magistrate may, on application by a constable, extend the period of 12 months referred to in </w:t>
      </w:r>
      <w:r w:rsidR="00EC0E72" w:rsidRPr="0092771F">
        <w:t>subsection (</w:t>
      </w:r>
      <w:r w:rsidRPr="0092771F">
        <w:t>1) or that period as previously extended under this subsection in relation to particular identification material if the magistrate is satisfied that there are special reasons for doing so.</w:t>
      </w:r>
    </w:p>
    <w:p w:rsidR="001769E6" w:rsidRPr="0092771F" w:rsidRDefault="001769E6" w:rsidP="001769E6">
      <w:pPr>
        <w:pStyle w:val="ActHead5"/>
      </w:pPr>
      <w:bookmarkStart w:id="86" w:name="_Toc124504884"/>
      <w:r w:rsidRPr="00A952F7">
        <w:rPr>
          <w:rStyle w:val="CharSectno"/>
        </w:rPr>
        <w:t>3ZL</w:t>
      </w:r>
      <w:r w:rsidRPr="0092771F">
        <w:t xml:space="preserve">  Offence of refusing to allow identification material to be taken</w:t>
      </w:r>
      <w:bookmarkEnd w:id="86"/>
    </w:p>
    <w:p w:rsidR="001769E6" w:rsidRPr="0092771F" w:rsidRDefault="001769E6" w:rsidP="001769E6">
      <w:pPr>
        <w:pStyle w:val="subsection"/>
      </w:pPr>
      <w:r w:rsidRPr="0092771F">
        <w:tab/>
        <w:t>(1)</w:t>
      </w:r>
      <w:r w:rsidRPr="0092771F">
        <w:tab/>
        <w:t>If a person is convicted of an offence, the judge or magistrate presiding at the proceedings at which the person was convicted may order:</w:t>
      </w:r>
    </w:p>
    <w:p w:rsidR="001769E6" w:rsidRPr="0092771F" w:rsidRDefault="001769E6" w:rsidP="001769E6">
      <w:pPr>
        <w:pStyle w:val="paragraph"/>
      </w:pPr>
      <w:r w:rsidRPr="0092771F">
        <w:tab/>
        <w:t>(a)</w:t>
      </w:r>
      <w:r w:rsidRPr="0092771F">
        <w:tab/>
        <w:t>the person to attend a police station; or</w:t>
      </w:r>
    </w:p>
    <w:p w:rsidR="001769E6" w:rsidRPr="0092771F" w:rsidRDefault="001769E6" w:rsidP="001769E6">
      <w:pPr>
        <w:pStyle w:val="paragraph"/>
      </w:pPr>
      <w:r w:rsidRPr="0092771F">
        <w:tab/>
        <w:t>(b)</w:t>
      </w:r>
      <w:r w:rsidRPr="0092771F">
        <w:tab/>
        <w:t>that a constable be permitted to attend on the person in a place of detention;</w:t>
      </w:r>
    </w:p>
    <w:p w:rsidR="001769E6" w:rsidRPr="0092771F" w:rsidRDefault="001769E6" w:rsidP="001769E6">
      <w:pPr>
        <w:pStyle w:val="subsection2"/>
      </w:pPr>
      <w:r w:rsidRPr="0092771F">
        <w:t>within one month after the conviction to allow impressions of the person’s fingerprints and/or or a photograph of the person to be taken in accordance with the order.</w:t>
      </w:r>
    </w:p>
    <w:p w:rsidR="001769E6" w:rsidRPr="0092771F" w:rsidRDefault="001769E6" w:rsidP="001769E6">
      <w:pPr>
        <w:pStyle w:val="subsection"/>
      </w:pPr>
      <w:r w:rsidRPr="0092771F">
        <w:tab/>
        <w:t>(2)</w:t>
      </w:r>
      <w:r w:rsidRPr="0092771F">
        <w:tab/>
        <w:t>A person must not refuse or fail to allow those impressions or a photograph of the person to be taken.</w:t>
      </w:r>
    </w:p>
    <w:p w:rsidR="001769E6" w:rsidRPr="0092771F" w:rsidRDefault="001769E6" w:rsidP="001769E6">
      <w:pPr>
        <w:pStyle w:val="Penalty"/>
      </w:pPr>
      <w:r w:rsidRPr="0092771F">
        <w:t>Penalty:</w:t>
      </w:r>
      <w:r w:rsidRPr="0092771F">
        <w:tab/>
        <w:t>Imprisonment for 12 months.</w:t>
      </w:r>
    </w:p>
    <w:p w:rsidR="001769E6" w:rsidRPr="0092771F" w:rsidRDefault="001769E6" w:rsidP="001769E6">
      <w:pPr>
        <w:pStyle w:val="subsection"/>
      </w:pPr>
      <w:r w:rsidRPr="0092771F">
        <w:tab/>
        <w:t>(3)</w:t>
      </w:r>
      <w:r w:rsidRPr="0092771F">
        <w:tab/>
      </w:r>
      <w:r w:rsidR="00EC0E72" w:rsidRPr="0092771F">
        <w:t>Subsection (</w:t>
      </w:r>
      <w:r w:rsidRPr="0092771F">
        <w:t>2) does not apply if the person has a reasonable excuse.</w:t>
      </w:r>
    </w:p>
    <w:p w:rsidR="001769E6" w:rsidRPr="0092771F" w:rsidRDefault="001769E6" w:rsidP="001769E6">
      <w:pPr>
        <w:pStyle w:val="notetext"/>
      </w:pPr>
      <w:r w:rsidRPr="0092771F">
        <w:t>Note:</w:t>
      </w:r>
      <w:r w:rsidRPr="0092771F">
        <w:tab/>
        <w:t xml:space="preserve">A defendant bears an evidential burden in relation to the matter in </w:t>
      </w:r>
      <w:r w:rsidR="00EC0E72" w:rsidRPr="0092771F">
        <w:t>subsection (</w:t>
      </w:r>
      <w:r w:rsidRPr="0092771F">
        <w:t>3) (see subsection</w:t>
      </w:r>
      <w:r w:rsidR="00EC0E72" w:rsidRPr="0092771F">
        <w:t> </w:t>
      </w:r>
      <w:r w:rsidRPr="0092771F">
        <w:t xml:space="preserve">13.3(3) of the </w:t>
      </w:r>
      <w:r w:rsidRPr="0092771F">
        <w:rPr>
          <w:i/>
        </w:rPr>
        <w:t>Criminal Code</w:t>
      </w:r>
      <w:r w:rsidRPr="0092771F">
        <w:t>).</w:t>
      </w:r>
    </w:p>
    <w:p w:rsidR="001769E6" w:rsidRPr="0092771F" w:rsidRDefault="001769E6" w:rsidP="001769E6">
      <w:pPr>
        <w:pStyle w:val="subsection"/>
      </w:pPr>
      <w:r w:rsidRPr="0092771F">
        <w:tab/>
        <w:t>(3A)</w:t>
      </w:r>
      <w:r w:rsidRPr="0092771F">
        <w:tab/>
        <w:t xml:space="preserve">The judge or magistrate may also make any other orders that are reasonably necessary for ensuring that the impressions of the person’s fingerprints and/or a photograph of the person are taken in accordance with the order under </w:t>
      </w:r>
      <w:r w:rsidR="00EC0E72" w:rsidRPr="0092771F">
        <w:t>subsection (</w:t>
      </w:r>
      <w:r w:rsidRPr="0092771F">
        <w:t>1). For example, the judge or magistrate may order the person to attend a specified police station at a specified time.</w:t>
      </w:r>
    </w:p>
    <w:p w:rsidR="001769E6" w:rsidRPr="0092771F" w:rsidRDefault="001769E6" w:rsidP="001769E6">
      <w:pPr>
        <w:pStyle w:val="subsection"/>
      </w:pPr>
      <w:r w:rsidRPr="0092771F">
        <w:tab/>
        <w:t>(3B)</w:t>
      </w:r>
      <w:r w:rsidRPr="0092771F">
        <w:tab/>
        <w:t>A person commits an offence if:</w:t>
      </w:r>
    </w:p>
    <w:p w:rsidR="001769E6" w:rsidRPr="0092771F" w:rsidRDefault="001769E6" w:rsidP="001769E6">
      <w:pPr>
        <w:pStyle w:val="paragraph"/>
      </w:pPr>
      <w:r w:rsidRPr="0092771F">
        <w:tab/>
        <w:t>(a)</w:t>
      </w:r>
      <w:r w:rsidRPr="0092771F">
        <w:tab/>
        <w:t xml:space="preserve">the person is subject to an order under </w:t>
      </w:r>
      <w:r w:rsidR="00EC0E72" w:rsidRPr="0092771F">
        <w:t>subsection (</w:t>
      </w:r>
      <w:r w:rsidRPr="0092771F">
        <w:t>3A); and</w:t>
      </w:r>
    </w:p>
    <w:p w:rsidR="001769E6" w:rsidRPr="0092771F" w:rsidRDefault="001769E6" w:rsidP="001769E6">
      <w:pPr>
        <w:pStyle w:val="paragraph"/>
      </w:pPr>
      <w:r w:rsidRPr="0092771F">
        <w:tab/>
        <w:t>(b)</w:t>
      </w:r>
      <w:r w:rsidRPr="0092771F">
        <w:tab/>
        <w:t>the person engages in conduct; and</w:t>
      </w:r>
    </w:p>
    <w:p w:rsidR="001769E6" w:rsidRPr="0092771F" w:rsidRDefault="001769E6" w:rsidP="001769E6">
      <w:pPr>
        <w:pStyle w:val="paragraph"/>
      </w:pPr>
      <w:r w:rsidRPr="0092771F">
        <w:tab/>
        <w:t>(c)</w:t>
      </w:r>
      <w:r w:rsidRPr="0092771F">
        <w:tab/>
        <w:t>the person’s conduct contravenes the order.</w:t>
      </w:r>
    </w:p>
    <w:p w:rsidR="001769E6" w:rsidRPr="0092771F" w:rsidRDefault="001769E6" w:rsidP="001769E6">
      <w:pPr>
        <w:pStyle w:val="Penalty"/>
      </w:pPr>
      <w:r w:rsidRPr="0092771F">
        <w:t>Penalty:</w:t>
      </w:r>
      <w:r w:rsidRPr="0092771F">
        <w:tab/>
        <w:t>Imprisonment for 12 months.</w:t>
      </w:r>
    </w:p>
    <w:p w:rsidR="001769E6" w:rsidRPr="0092771F" w:rsidRDefault="001769E6" w:rsidP="001769E6">
      <w:pPr>
        <w:pStyle w:val="subsection"/>
      </w:pPr>
      <w:r w:rsidRPr="0092771F">
        <w:tab/>
        <w:t>(3C)</w:t>
      </w:r>
      <w:r w:rsidRPr="0092771F">
        <w:tab/>
        <w:t>In this section:</w:t>
      </w:r>
    </w:p>
    <w:p w:rsidR="001769E6" w:rsidRPr="0092771F" w:rsidRDefault="001769E6" w:rsidP="001769E6">
      <w:pPr>
        <w:pStyle w:val="Definition"/>
      </w:pPr>
      <w:r w:rsidRPr="0092771F">
        <w:rPr>
          <w:b/>
          <w:i/>
        </w:rPr>
        <w:t>engage in conduct</w:t>
      </w:r>
      <w:r w:rsidRPr="0092771F">
        <w:t xml:space="preserve"> means:</w:t>
      </w:r>
    </w:p>
    <w:p w:rsidR="001769E6" w:rsidRPr="0092771F" w:rsidRDefault="001769E6" w:rsidP="001769E6">
      <w:pPr>
        <w:pStyle w:val="paragraph"/>
      </w:pPr>
      <w:r w:rsidRPr="0092771F">
        <w:tab/>
        <w:t>(a)</w:t>
      </w:r>
      <w:r w:rsidRPr="0092771F">
        <w:tab/>
        <w:t>do an act; or</w:t>
      </w:r>
    </w:p>
    <w:p w:rsidR="001769E6" w:rsidRPr="0092771F" w:rsidRDefault="001769E6" w:rsidP="001769E6">
      <w:pPr>
        <w:pStyle w:val="paragraph"/>
      </w:pPr>
      <w:r w:rsidRPr="0092771F">
        <w:tab/>
        <w:t>(b)</w:t>
      </w:r>
      <w:r w:rsidRPr="0092771F">
        <w:tab/>
        <w:t>omit to perform an act.</w:t>
      </w:r>
    </w:p>
    <w:p w:rsidR="001769E6" w:rsidRPr="0092771F" w:rsidRDefault="001769E6" w:rsidP="001769E6">
      <w:pPr>
        <w:pStyle w:val="subsection"/>
      </w:pPr>
      <w:r w:rsidRPr="0092771F">
        <w:tab/>
        <w:t>(4)</w:t>
      </w:r>
      <w:r w:rsidRPr="0092771F">
        <w:tab/>
        <w:t>Nothing in this section derogates from the right to use the provisions of Part</w:t>
      </w:r>
      <w:r w:rsidR="00BB4455" w:rsidRPr="0092771F">
        <w:t> </w:t>
      </w:r>
      <w:r w:rsidRPr="0092771F">
        <w:t>ID as authority for the taking of fingerprints from a prescribed offender or a serious offender.</w:t>
      </w:r>
    </w:p>
    <w:p w:rsidR="001769E6" w:rsidRPr="0092771F" w:rsidRDefault="001769E6" w:rsidP="001769E6">
      <w:pPr>
        <w:pStyle w:val="subsection"/>
      </w:pPr>
      <w:r w:rsidRPr="0092771F">
        <w:tab/>
        <w:t>(5)</w:t>
      </w:r>
      <w:r w:rsidRPr="0092771F">
        <w:tab/>
        <w:t xml:space="preserve">In </w:t>
      </w:r>
      <w:r w:rsidR="00EC0E72" w:rsidRPr="0092771F">
        <w:t>subsection (</w:t>
      </w:r>
      <w:r w:rsidRPr="0092771F">
        <w:t xml:space="preserve">4), </w:t>
      </w:r>
      <w:r w:rsidRPr="0092771F">
        <w:rPr>
          <w:b/>
          <w:i/>
        </w:rPr>
        <w:t>prescribed offender</w:t>
      </w:r>
      <w:r w:rsidRPr="0092771F">
        <w:t xml:space="preserve"> and </w:t>
      </w:r>
      <w:r w:rsidRPr="0092771F">
        <w:rPr>
          <w:b/>
          <w:i/>
        </w:rPr>
        <w:t>serious offender</w:t>
      </w:r>
      <w:r w:rsidRPr="0092771F">
        <w:t xml:space="preserve"> have the meanings given in subsection</w:t>
      </w:r>
      <w:r w:rsidR="00EC0E72" w:rsidRPr="0092771F">
        <w:t> </w:t>
      </w:r>
      <w:r w:rsidRPr="0092771F">
        <w:t>23WA(1).</w:t>
      </w:r>
    </w:p>
    <w:p w:rsidR="001769E6" w:rsidRPr="0092771F" w:rsidRDefault="001769E6" w:rsidP="001769E6">
      <w:pPr>
        <w:pStyle w:val="ActHead5"/>
      </w:pPr>
      <w:bookmarkStart w:id="87" w:name="_Toc124504885"/>
      <w:r w:rsidRPr="00A952F7">
        <w:rPr>
          <w:rStyle w:val="CharSectno"/>
        </w:rPr>
        <w:t>3ZM</w:t>
      </w:r>
      <w:r w:rsidRPr="0092771F">
        <w:t xml:space="preserve">  Identification parades</w:t>
      </w:r>
      <w:bookmarkEnd w:id="87"/>
    </w:p>
    <w:p w:rsidR="001769E6" w:rsidRPr="0092771F" w:rsidRDefault="001769E6" w:rsidP="001769E6">
      <w:pPr>
        <w:pStyle w:val="subsection"/>
      </w:pPr>
      <w:r w:rsidRPr="0092771F">
        <w:tab/>
        <w:t>(1)</w:t>
      </w:r>
      <w:r w:rsidRPr="0092771F">
        <w:tab/>
        <w:t>This section applies to identification parades held in relation to offences.</w:t>
      </w:r>
    </w:p>
    <w:p w:rsidR="001769E6" w:rsidRPr="0092771F" w:rsidRDefault="001769E6" w:rsidP="001769E6">
      <w:pPr>
        <w:pStyle w:val="subsection"/>
      </w:pPr>
      <w:r w:rsidRPr="0092771F">
        <w:tab/>
        <w:t>(2)</w:t>
      </w:r>
      <w:r w:rsidRPr="0092771F">
        <w:tab/>
        <w:t xml:space="preserve">Subject to </w:t>
      </w:r>
      <w:r w:rsidR="00EC0E72" w:rsidRPr="0092771F">
        <w:t>subsection (</w:t>
      </w:r>
      <w:r w:rsidRPr="0092771F">
        <w:t>3) and to section</w:t>
      </w:r>
      <w:r w:rsidR="00EC0E72" w:rsidRPr="0092771F">
        <w:t> </w:t>
      </w:r>
      <w:r w:rsidRPr="0092771F">
        <w:t>3ZN, an identification parade:</w:t>
      </w:r>
    </w:p>
    <w:p w:rsidR="001769E6" w:rsidRPr="0092771F" w:rsidRDefault="001769E6" w:rsidP="001769E6">
      <w:pPr>
        <w:pStyle w:val="paragraph"/>
      </w:pPr>
      <w:r w:rsidRPr="0092771F">
        <w:tab/>
        <w:t>(a)</w:t>
      </w:r>
      <w:r w:rsidRPr="0092771F">
        <w:tab/>
        <w:t>may be held if the suspect agrees; or</w:t>
      </w:r>
    </w:p>
    <w:p w:rsidR="001769E6" w:rsidRPr="0092771F" w:rsidRDefault="001769E6" w:rsidP="001769E6">
      <w:pPr>
        <w:pStyle w:val="paragraph"/>
      </w:pPr>
      <w:r w:rsidRPr="0092771F">
        <w:tab/>
        <w:t>(b)</w:t>
      </w:r>
      <w:r w:rsidRPr="0092771F">
        <w:tab/>
        <w:t>must be held if:</w:t>
      </w:r>
    </w:p>
    <w:p w:rsidR="001769E6" w:rsidRPr="0092771F" w:rsidRDefault="001769E6" w:rsidP="001769E6">
      <w:pPr>
        <w:pStyle w:val="paragraphsub"/>
      </w:pPr>
      <w:r w:rsidRPr="0092771F">
        <w:tab/>
        <w:t>(i)</w:t>
      </w:r>
      <w:r w:rsidRPr="0092771F">
        <w:tab/>
        <w:t>the suspect has requested that an identification parade be held; and</w:t>
      </w:r>
    </w:p>
    <w:p w:rsidR="001769E6" w:rsidRPr="0092771F" w:rsidRDefault="001769E6" w:rsidP="001769E6">
      <w:pPr>
        <w:pStyle w:val="paragraphsub"/>
      </w:pPr>
      <w:r w:rsidRPr="0092771F">
        <w:tab/>
        <w:t>(ii)</w:t>
      </w:r>
      <w:r w:rsidRPr="0092771F">
        <w:tab/>
        <w:t>it is reasonable in the circumstances to do so.</w:t>
      </w:r>
    </w:p>
    <w:p w:rsidR="001769E6" w:rsidRPr="0092771F" w:rsidRDefault="001769E6" w:rsidP="001769E6">
      <w:pPr>
        <w:pStyle w:val="subsection"/>
      </w:pPr>
      <w:r w:rsidRPr="0092771F">
        <w:tab/>
        <w:t>(2A)</w:t>
      </w:r>
      <w:r w:rsidRPr="0092771F">
        <w:tab/>
        <w:t>Without limiting the matters that may be taken into account in determining whether it is reasonable in the circumstances to hold an identification parade, the following must be taken into account:</w:t>
      </w:r>
    </w:p>
    <w:p w:rsidR="001769E6" w:rsidRPr="0092771F" w:rsidRDefault="001769E6" w:rsidP="001769E6">
      <w:pPr>
        <w:pStyle w:val="paragraph"/>
      </w:pPr>
      <w:r w:rsidRPr="0092771F">
        <w:tab/>
        <w:t>(a)</w:t>
      </w:r>
      <w:r w:rsidRPr="0092771F">
        <w:tab/>
        <w:t>the kind of offence, and the gravity of the offence, concerned;</w:t>
      </w:r>
    </w:p>
    <w:p w:rsidR="001769E6" w:rsidRPr="0092771F" w:rsidRDefault="001769E6" w:rsidP="001769E6">
      <w:pPr>
        <w:pStyle w:val="paragraph"/>
      </w:pPr>
      <w:r w:rsidRPr="0092771F">
        <w:tab/>
        <w:t>(b)</w:t>
      </w:r>
      <w:r w:rsidRPr="0092771F">
        <w:tab/>
        <w:t>the likely importance in the circumstances of the evidence of identification;</w:t>
      </w:r>
    </w:p>
    <w:p w:rsidR="001769E6" w:rsidRPr="0092771F" w:rsidRDefault="001769E6" w:rsidP="001769E6">
      <w:pPr>
        <w:pStyle w:val="paragraph"/>
      </w:pPr>
      <w:r w:rsidRPr="0092771F">
        <w:tab/>
        <w:t>(c)</w:t>
      </w:r>
      <w:r w:rsidRPr="0092771F">
        <w:tab/>
        <w:t>the practicality of holding an identification parade, having regard, among other things:</w:t>
      </w:r>
    </w:p>
    <w:p w:rsidR="001769E6" w:rsidRPr="0092771F" w:rsidRDefault="001769E6" w:rsidP="001769E6">
      <w:pPr>
        <w:pStyle w:val="paragraphsub"/>
      </w:pPr>
      <w:r w:rsidRPr="0092771F">
        <w:tab/>
        <w:t>(i)</w:t>
      </w:r>
      <w:r w:rsidRPr="0092771F">
        <w:tab/>
        <w:t>if the suspect fails to cooperate in the conduct of the parade—to the manner and extent of, and the reason (if any) for, the failure; and</w:t>
      </w:r>
    </w:p>
    <w:p w:rsidR="001769E6" w:rsidRPr="0092771F" w:rsidRDefault="001769E6" w:rsidP="001769E6">
      <w:pPr>
        <w:pStyle w:val="paragraphsub"/>
      </w:pPr>
      <w:r w:rsidRPr="0092771F">
        <w:tab/>
        <w:t>(ii)</w:t>
      </w:r>
      <w:r w:rsidRPr="0092771F">
        <w:tab/>
        <w:t>in any case—to whether an identification was made at or about the time of the commission of the offence; and</w:t>
      </w:r>
    </w:p>
    <w:p w:rsidR="001769E6" w:rsidRPr="0092771F" w:rsidRDefault="001769E6" w:rsidP="001769E6">
      <w:pPr>
        <w:pStyle w:val="paragraph"/>
      </w:pPr>
      <w:r w:rsidRPr="0092771F">
        <w:tab/>
        <w:t>(d)</w:t>
      </w:r>
      <w:r w:rsidRPr="0092771F">
        <w:tab/>
        <w:t>the appropriateness of holding an identification parade, having regard, among other things, to the relationship (if any) between the suspect and the person who may make an identification at the identification parade.</w:t>
      </w:r>
    </w:p>
    <w:p w:rsidR="001769E6" w:rsidRPr="0092771F" w:rsidRDefault="001769E6" w:rsidP="001769E6">
      <w:pPr>
        <w:pStyle w:val="subsection"/>
      </w:pPr>
      <w:r w:rsidRPr="0092771F">
        <w:tab/>
        <w:t>(3)</w:t>
      </w:r>
      <w:r w:rsidRPr="0092771F">
        <w:tab/>
        <w:t>An identification parade must not be held unless the suspect has been informed that:</w:t>
      </w:r>
    </w:p>
    <w:p w:rsidR="001769E6" w:rsidRPr="0092771F" w:rsidRDefault="001769E6" w:rsidP="001769E6">
      <w:pPr>
        <w:pStyle w:val="paragraph"/>
      </w:pPr>
      <w:r w:rsidRPr="0092771F">
        <w:tab/>
        <w:t>(a)</w:t>
      </w:r>
      <w:r w:rsidRPr="0092771F">
        <w:tab/>
        <w:t xml:space="preserve">he or she is entitled to refuse to take </w:t>
      </w:r>
      <w:r w:rsidR="00D92032" w:rsidRPr="0092771F">
        <w:t>part i</w:t>
      </w:r>
      <w:r w:rsidRPr="0092771F">
        <w:t>n the parade; and</w:t>
      </w:r>
    </w:p>
    <w:p w:rsidR="001769E6" w:rsidRPr="0092771F" w:rsidRDefault="001769E6" w:rsidP="001769E6">
      <w:pPr>
        <w:pStyle w:val="paragraph"/>
      </w:pPr>
      <w:r w:rsidRPr="0092771F">
        <w:tab/>
        <w:t>(b)</w:t>
      </w:r>
      <w:r w:rsidRPr="0092771F">
        <w:tab/>
        <w:t xml:space="preserve">if he or she refuses to take </w:t>
      </w:r>
      <w:r w:rsidR="00D92032" w:rsidRPr="0092771F">
        <w:t>part i</w:t>
      </w:r>
      <w:r w:rsidRPr="0092771F">
        <w:t>n the parade:</w:t>
      </w:r>
    </w:p>
    <w:p w:rsidR="001769E6" w:rsidRPr="0092771F" w:rsidRDefault="001769E6" w:rsidP="001769E6">
      <w:pPr>
        <w:pStyle w:val="paragraphsub"/>
      </w:pPr>
      <w:r w:rsidRPr="0092771F">
        <w:tab/>
        <w:t>(i)</w:t>
      </w:r>
      <w:r w:rsidRPr="0092771F">
        <w:tab/>
        <w:t>evidence of the refusal may be given in later proceedings relating to an offence, for the purpose of explaining why an identification parade was not held; and</w:t>
      </w:r>
    </w:p>
    <w:p w:rsidR="001769E6" w:rsidRPr="0092771F" w:rsidRDefault="001769E6" w:rsidP="001769E6">
      <w:pPr>
        <w:pStyle w:val="paragraphsub"/>
      </w:pPr>
      <w:r w:rsidRPr="0092771F">
        <w:tab/>
        <w:t>(ii)</w:t>
      </w:r>
      <w:r w:rsidRPr="0092771F">
        <w:tab/>
        <w:t>evidence may be given in such proceedings of any identification of the suspect by a witness as a result of having seen a photograph or having seen the suspect otherwise than during an identification parade; and</w:t>
      </w:r>
    </w:p>
    <w:p w:rsidR="001769E6" w:rsidRPr="0092771F" w:rsidRDefault="001769E6" w:rsidP="001769E6">
      <w:pPr>
        <w:pStyle w:val="paragraph"/>
      </w:pPr>
      <w:r w:rsidRPr="0092771F">
        <w:tab/>
        <w:t>(c)</w:t>
      </w:r>
      <w:r w:rsidRPr="0092771F">
        <w:tab/>
        <w:t>in addition to any requirement under section</w:t>
      </w:r>
      <w:r w:rsidR="00EC0E72" w:rsidRPr="0092771F">
        <w:t> </w:t>
      </w:r>
      <w:r w:rsidRPr="0092771F">
        <w:t xml:space="preserve">3ZN, a legal representative or other person of the suspect’s choice may be present while the person is deciding whether to take </w:t>
      </w:r>
      <w:r w:rsidR="00D92032" w:rsidRPr="0092771F">
        <w:t>part i</w:t>
      </w:r>
      <w:r w:rsidRPr="0092771F">
        <w:t>n the parade, and during the holding of the parade, if arrangements for that person to be present can be made within a reasonable time.</w:t>
      </w:r>
    </w:p>
    <w:p w:rsidR="001769E6" w:rsidRPr="0092771F" w:rsidRDefault="001769E6" w:rsidP="001769E6">
      <w:pPr>
        <w:pStyle w:val="subsection"/>
      </w:pPr>
      <w:r w:rsidRPr="0092771F">
        <w:tab/>
        <w:t>(4)</w:t>
      </w:r>
      <w:r w:rsidRPr="0092771F">
        <w:tab/>
        <w:t xml:space="preserve">The giving of the information referred to in </w:t>
      </w:r>
      <w:r w:rsidR="00EC0E72" w:rsidRPr="0092771F">
        <w:t>subsection (</w:t>
      </w:r>
      <w:r w:rsidRPr="0092771F">
        <w:t>3) must be recorded by a video recording or an audio recording.</w:t>
      </w:r>
    </w:p>
    <w:p w:rsidR="001769E6" w:rsidRPr="0092771F" w:rsidRDefault="001769E6" w:rsidP="001769E6">
      <w:pPr>
        <w:pStyle w:val="subsection"/>
      </w:pPr>
      <w:r w:rsidRPr="0092771F">
        <w:tab/>
        <w:t>(5)</w:t>
      </w:r>
      <w:r w:rsidRPr="0092771F">
        <w:tab/>
        <w:t>An identification parade must be arranged and conducted in a manner that will not unfairly prejudice the suspect.</w:t>
      </w:r>
    </w:p>
    <w:p w:rsidR="001769E6" w:rsidRPr="0092771F" w:rsidRDefault="001769E6" w:rsidP="001769E6">
      <w:pPr>
        <w:pStyle w:val="subsection"/>
      </w:pPr>
      <w:r w:rsidRPr="0092771F">
        <w:tab/>
        <w:t>(6)</w:t>
      </w:r>
      <w:r w:rsidRPr="0092771F">
        <w:tab/>
        <w:t xml:space="preserve">Without limiting the intent of </w:t>
      </w:r>
      <w:r w:rsidR="00EC0E72" w:rsidRPr="0092771F">
        <w:t>subsection (</w:t>
      </w:r>
      <w:r w:rsidRPr="0092771F">
        <w:t>5), an identification parade must be arranged and conducted in accordance with the following rules:</w:t>
      </w:r>
    </w:p>
    <w:p w:rsidR="001769E6" w:rsidRPr="0092771F" w:rsidRDefault="001769E6" w:rsidP="001769E6">
      <w:pPr>
        <w:pStyle w:val="paragraph"/>
      </w:pPr>
      <w:r w:rsidRPr="0092771F">
        <w:tab/>
        <w:t>(a)</w:t>
      </w:r>
      <w:r w:rsidRPr="0092771F">
        <w:tab/>
        <w:t>the parade must consist of at least 9 persons;</w:t>
      </w:r>
    </w:p>
    <w:p w:rsidR="001769E6" w:rsidRPr="0092771F" w:rsidRDefault="001769E6" w:rsidP="001769E6">
      <w:pPr>
        <w:pStyle w:val="paragraph"/>
      </w:pPr>
      <w:r w:rsidRPr="0092771F">
        <w:tab/>
        <w:t>(b)</w:t>
      </w:r>
      <w:r w:rsidRPr="0092771F">
        <w:tab/>
        <w:t>each of the persons who is not the suspect must:</w:t>
      </w:r>
    </w:p>
    <w:p w:rsidR="001769E6" w:rsidRPr="0092771F" w:rsidRDefault="001769E6" w:rsidP="001769E6">
      <w:pPr>
        <w:pStyle w:val="paragraphsub"/>
      </w:pPr>
      <w:r w:rsidRPr="0092771F">
        <w:tab/>
        <w:t>(i)</w:t>
      </w:r>
      <w:r w:rsidRPr="0092771F">
        <w:tab/>
        <w:t>resemble the suspect in age, height and general appearance; and</w:t>
      </w:r>
    </w:p>
    <w:p w:rsidR="001769E6" w:rsidRPr="0092771F" w:rsidRDefault="001769E6" w:rsidP="001769E6">
      <w:pPr>
        <w:pStyle w:val="paragraphsub"/>
      </w:pPr>
      <w:r w:rsidRPr="0092771F">
        <w:tab/>
        <w:t>(ii)</w:t>
      </w:r>
      <w:r w:rsidRPr="0092771F">
        <w:tab/>
        <w:t>not have features that will be visible during the parade that are markedly different from those of the suspect as described by the witness before viewing the parade;</w:t>
      </w:r>
    </w:p>
    <w:p w:rsidR="001769E6" w:rsidRPr="0092771F" w:rsidRDefault="001769E6" w:rsidP="001769E6">
      <w:pPr>
        <w:pStyle w:val="paragraph"/>
      </w:pPr>
      <w:r w:rsidRPr="0092771F">
        <w:tab/>
        <w:t>(c)</w:t>
      </w:r>
      <w:r w:rsidRPr="0092771F">
        <w:tab/>
        <w:t xml:space="preserve">unless it is impracticable for another constable to arrange or conduct the parade, no constable who has taken </w:t>
      </w:r>
      <w:r w:rsidR="00D92032" w:rsidRPr="0092771F">
        <w:t>part i</w:t>
      </w:r>
      <w:r w:rsidRPr="0092771F">
        <w:t xml:space="preserve">n the investigation relating to the offence may take </w:t>
      </w:r>
      <w:r w:rsidR="00D92032" w:rsidRPr="0092771F">
        <w:t>part i</w:t>
      </w:r>
      <w:r w:rsidRPr="0092771F">
        <w:t>n the arrangements for, or the conduct of, the parade;</w:t>
      </w:r>
    </w:p>
    <w:p w:rsidR="001769E6" w:rsidRPr="0092771F" w:rsidRDefault="001769E6" w:rsidP="001769E6">
      <w:pPr>
        <w:pStyle w:val="paragraph"/>
      </w:pPr>
      <w:r w:rsidRPr="0092771F">
        <w:tab/>
        <w:t>(d)</w:t>
      </w:r>
      <w:r w:rsidRPr="0092771F">
        <w:tab/>
        <w:t>no person in the parade is to be dressed in a way that would obviously distinguish him or her from the other participants;</w:t>
      </w:r>
    </w:p>
    <w:p w:rsidR="001769E6" w:rsidRPr="0092771F" w:rsidRDefault="001769E6" w:rsidP="001769E6">
      <w:pPr>
        <w:pStyle w:val="paragraph"/>
      </w:pPr>
      <w:r w:rsidRPr="0092771F">
        <w:tab/>
        <w:t>(e)</w:t>
      </w:r>
      <w:r w:rsidRPr="0092771F">
        <w:tab/>
        <w:t>if it is practicable to do so, numbers should be placed next to each participant in order to allow the witness to make an identification by indicating the number of the person identified;</w:t>
      </w:r>
    </w:p>
    <w:p w:rsidR="001769E6" w:rsidRPr="0092771F" w:rsidRDefault="001769E6" w:rsidP="001769E6">
      <w:pPr>
        <w:pStyle w:val="paragraph"/>
      </w:pPr>
      <w:r w:rsidRPr="0092771F">
        <w:tab/>
        <w:t>(f)</w:t>
      </w:r>
      <w:r w:rsidRPr="0092771F">
        <w:tab/>
        <w:t>the parade may take place so that the witness can view the parade without being seen if the witness requests that it take place in such a manner and:</w:t>
      </w:r>
    </w:p>
    <w:p w:rsidR="001769E6" w:rsidRPr="0092771F" w:rsidRDefault="001769E6" w:rsidP="001769E6">
      <w:pPr>
        <w:pStyle w:val="paragraphsub"/>
      </w:pPr>
      <w:r w:rsidRPr="0092771F">
        <w:tab/>
        <w:t>(i)</w:t>
      </w:r>
      <w:r w:rsidRPr="0092771F">
        <w:tab/>
        <w:t>a legal representative or other person of the suspect’s choice is present with the witness; or</w:t>
      </w:r>
    </w:p>
    <w:p w:rsidR="001769E6" w:rsidRPr="0092771F" w:rsidRDefault="001769E6" w:rsidP="001769E6">
      <w:pPr>
        <w:pStyle w:val="paragraphsub"/>
      </w:pPr>
      <w:r w:rsidRPr="0092771F">
        <w:tab/>
        <w:t>(ii)</w:t>
      </w:r>
      <w:r w:rsidRPr="0092771F">
        <w:tab/>
        <w:t>the parade is recorded by a video recording;</w:t>
      </w:r>
    </w:p>
    <w:p w:rsidR="001769E6" w:rsidRPr="0092771F" w:rsidRDefault="001769E6" w:rsidP="001769E6">
      <w:pPr>
        <w:pStyle w:val="paragraph"/>
      </w:pPr>
      <w:r w:rsidRPr="0092771F">
        <w:tab/>
        <w:t>(g)</w:t>
      </w:r>
      <w:r w:rsidRPr="0092771F">
        <w:tab/>
        <w:t>nothing is to be done that suggests or is likely to suggest to a witness which member of the parade is the suspect;</w:t>
      </w:r>
    </w:p>
    <w:p w:rsidR="001769E6" w:rsidRPr="0092771F" w:rsidRDefault="001769E6" w:rsidP="001769E6">
      <w:pPr>
        <w:pStyle w:val="paragraph"/>
      </w:pPr>
      <w:r w:rsidRPr="0092771F">
        <w:tab/>
        <w:t>(h)</w:t>
      </w:r>
      <w:r w:rsidRPr="0092771F">
        <w:tab/>
        <w:t>if the witness so requests, members of the parade may be required to speak, move or adopt a specified posture but, if this happens, the witness must be reminded that the members of the parade have been chosen on the basis of physical appearance only;</w:t>
      </w:r>
    </w:p>
    <w:p w:rsidR="001769E6" w:rsidRPr="0092771F" w:rsidRDefault="001769E6" w:rsidP="001769E6">
      <w:pPr>
        <w:pStyle w:val="paragraph"/>
      </w:pPr>
      <w:r w:rsidRPr="0092771F">
        <w:tab/>
        <w:t>(i)</w:t>
      </w:r>
      <w:r w:rsidRPr="0092771F">
        <w:tab/>
        <w:t>the suspect may select where he or she wishes to stand in the parade;</w:t>
      </w:r>
    </w:p>
    <w:p w:rsidR="001769E6" w:rsidRPr="0092771F" w:rsidRDefault="001769E6" w:rsidP="001769E6">
      <w:pPr>
        <w:pStyle w:val="paragraph"/>
      </w:pPr>
      <w:r w:rsidRPr="0092771F">
        <w:tab/>
        <w:t>(j)</w:t>
      </w:r>
      <w:r w:rsidRPr="0092771F">
        <w:tab/>
        <w:t>if more than one witness is to view the parade:</w:t>
      </w:r>
    </w:p>
    <w:p w:rsidR="001769E6" w:rsidRPr="0092771F" w:rsidRDefault="001769E6" w:rsidP="001769E6">
      <w:pPr>
        <w:pStyle w:val="paragraphsub"/>
      </w:pPr>
      <w:r w:rsidRPr="0092771F">
        <w:tab/>
        <w:t>(i)</w:t>
      </w:r>
      <w:r w:rsidRPr="0092771F">
        <w:tab/>
        <w:t>each witness must view the parade alone; and</w:t>
      </w:r>
    </w:p>
    <w:p w:rsidR="001769E6" w:rsidRPr="0092771F" w:rsidRDefault="001769E6" w:rsidP="001769E6">
      <w:pPr>
        <w:pStyle w:val="paragraphsub"/>
      </w:pPr>
      <w:r w:rsidRPr="0092771F">
        <w:tab/>
        <w:t>(ii)</w:t>
      </w:r>
      <w:r w:rsidRPr="0092771F">
        <w:tab/>
        <w:t>the witnesses are not to communicate with each other at a time after arrangements for the parade have commenced and before each of them has viewed the parade; and</w:t>
      </w:r>
    </w:p>
    <w:p w:rsidR="001769E6" w:rsidRPr="0092771F" w:rsidRDefault="001769E6" w:rsidP="001769E6">
      <w:pPr>
        <w:pStyle w:val="paragraphsub"/>
      </w:pPr>
      <w:r w:rsidRPr="0092771F">
        <w:tab/>
        <w:t>(iii)</w:t>
      </w:r>
      <w:r w:rsidRPr="0092771F">
        <w:tab/>
        <w:t>the suspect may change places in the parade after each viewing;</w:t>
      </w:r>
    </w:p>
    <w:p w:rsidR="001769E6" w:rsidRPr="0092771F" w:rsidRDefault="001769E6" w:rsidP="001769E6">
      <w:pPr>
        <w:pStyle w:val="paragraph"/>
      </w:pPr>
      <w:r w:rsidRPr="0092771F">
        <w:tab/>
        <w:t>(k)</w:t>
      </w:r>
      <w:r w:rsidRPr="0092771F">
        <w:tab/>
        <w:t>each witness must be told that:</w:t>
      </w:r>
    </w:p>
    <w:p w:rsidR="001769E6" w:rsidRPr="0092771F" w:rsidRDefault="001769E6" w:rsidP="001769E6">
      <w:pPr>
        <w:pStyle w:val="paragraphsub"/>
      </w:pPr>
      <w:r w:rsidRPr="0092771F">
        <w:tab/>
        <w:t>(i)</w:t>
      </w:r>
      <w:r w:rsidRPr="0092771F">
        <w:tab/>
        <w:t>the suspect may not be in the parade; and</w:t>
      </w:r>
    </w:p>
    <w:p w:rsidR="001769E6" w:rsidRPr="0092771F" w:rsidRDefault="001769E6" w:rsidP="001769E6">
      <w:pPr>
        <w:pStyle w:val="paragraphsub"/>
      </w:pPr>
      <w:r w:rsidRPr="0092771F">
        <w:tab/>
        <w:t>(ii)</w:t>
      </w:r>
      <w:r w:rsidRPr="0092771F">
        <w:tab/>
        <w:t>if he or she is unable to identify the suspect with reasonable certainty he or she must say so;</w:t>
      </w:r>
    </w:p>
    <w:p w:rsidR="001769E6" w:rsidRPr="0092771F" w:rsidRDefault="001769E6" w:rsidP="001769E6">
      <w:pPr>
        <w:pStyle w:val="paragraph"/>
      </w:pPr>
      <w:r w:rsidRPr="0092771F">
        <w:tab/>
        <w:t>(l)</w:t>
      </w:r>
      <w:r w:rsidRPr="0092771F">
        <w:tab/>
        <w:t>the parade must be recorded by a video recording if it is practicable to do so and, if that is done, a copy of the video recording must be made available to the suspect or his or her legal representative as soon as it is practicable to do so;</w:t>
      </w:r>
    </w:p>
    <w:p w:rsidR="001769E6" w:rsidRPr="0092771F" w:rsidRDefault="001769E6" w:rsidP="001769E6">
      <w:pPr>
        <w:pStyle w:val="paragraph"/>
      </w:pPr>
      <w:r w:rsidRPr="0092771F">
        <w:tab/>
        <w:t>(m)</w:t>
      </w:r>
      <w:r w:rsidRPr="0092771F">
        <w:tab/>
        <w:t>if the parade is not recorded by a video recording:</w:t>
      </w:r>
    </w:p>
    <w:p w:rsidR="001769E6" w:rsidRPr="0092771F" w:rsidRDefault="001769E6" w:rsidP="001769E6">
      <w:pPr>
        <w:pStyle w:val="paragraphsub"/>
      </w:pPr>
      <w:r w:rsidRPr="0092771F">
        <w:tab/>
        <w:t>(i)</w:t>
      </w:r>
      <w:r w:rsidRPr="0092771F">
        <w:tab/>
        <w:t>the parade must be photographed in colour; and</w:t>
      </w:r>
    </w:p>
    <w:p w:rsidR="001769E6" w:rsidRPr="0092771F" w:rsidRDefault="001769E6" w:rsidP="001769E6">
      <w:pPr>
        <w:pStyle w:val="paragraphsub"/>
      </w:pPr>
      <w:r w:rsidRPr="0092771F">
        <w:tab/>
        <w:t>(ii)</w:t>
      </w:r>
      <w:r w:rsidRPr="0092771F">
        <w:tab/>
        <w:t xml:space="preserve">a print of a photograph of the parade that is at least 250mm </w:t>
      </w:r>
      <w:r w:rsidRPr="0092771F">
        <w:sym w:font="Symbol" w:char="F0B4"/>
      </w:r>
      <w:r w:rsidRPr="0092771F">
        <w:t xml:space="preserve"> 200mm in size must be made available to the suspect or his or her legal representative; and</w:t>
      </w:r>
    </w:p>
    <w:p w:rsidR="001769E6" w:rsidRPr="0092771F" w:rsidRDefault="001769E6" w:rsidP="001769E6">
      <w:pPr>
        <w:pStyle w:val="paragraphsub"/>
      </w:pPr>
      <w:r w:rsidRPr="0092771F">
        <w:tab/>
        <w:t>(iii)</w:t>
      </w:r>
      <w:r w:rsidRPr="0092771F">
        <w:tab/>
        <w:t>the constable in charge of the parade must take all reasonable steps to record everything said and done at the parade and must make a copy of the record available to the suspect or his or her legal representative;</w:t>
      </w:r>
    </w:p>
    <w:p w:rsidR="001769E6" w:rsidRPr="0092771F" w:rsidRDefault="001769E6" w:rsidP="001769E6">
      <w:pPr>
        <w:pStyle w:val="paragraph"/>
      </w:pPr>
      <w:r w:rsidRPr="0092771F">
        <w:tab/>
        <w:t>(n)</w:t>
      </w:r>
      <w:r w:rsidRPr="0092771F">
        <w:tab/>
        <w:t>the suspect may have present during the holding of the parade a legal representative or other person of his or her choice if arrangements for that person to be present can be made within a reasonable time.</w:t>
      </w:r>
    </w:p>
    <w:p w:rsidR="001769E6" w:rsidRPr="0092771F" w:rsidRDefault="001769E6" w:rsidP="001769E6">
      <w:pPr>
        <w:pStyle w:val="subsection"/>
      </w:pPr>
      <w:r w:rsidRPr="0092771F">
        <w:tab/>
        <w:t>(7)</w:t>
      </w:r>
      <w:r w:rsidRPr="0092771F">
        <w:tab/>
        <w:t>Nothing in this Act affects the determination of the following questions:</w:t>
      </w:r>
    </w:p>
    <w:p w:rsidR="001769E6" w:rsidRPr="0092771F" w:rsidRDefault="001769E6" w:rsidP="001769E6">
      <w:pPr>
        <w:pStyle w:val="paragraph"/>
      </w:pPr>
      <w:r w:rsidRPr="0092771F">
        <w:tab/>
        <w:t>(a)</w:t>
      </w:r>
      <w:r w:rsidRPr="0092771F">
        <w:tab/>
        <w:t xml:space="preserve">whether or not evidence of a suspect having refused to take </w:t>
      </w:r>
      <w:r w:rsidR="00D92032" w:rsidRPr="0092771F">
        <w:t>part i</w:t>
      </w:r>
      <w:r w:rsidRPr="0092771F">
        <w:t>n an identification parade is admissible;</w:t>
      </w:r>
    </w:p>
    <w:p w:rsidR="001769E6" w:rsidRPr="0092771F" w:rsidRDefault="001769E6" w:rsidP="001769E6">
      <w:pPr>
        <w:pStyle w:val="paragraph"/>
      </w:pPr>
      <w:r w:rsidRPr="0092771F">
        <w:tab/>
        <w:t>(b)</w:t>
      </w:r>
      <w:r w:rsidRPr="0092771F">
        <w:tab/>
        <w:t xml:space="preserve">if evidence of such a refusal is </w:t>
      </w:r>
      <w:r w:rsidR="00FC14D5" w:rsidRPr="0092771F">
        <w:t>admissible</w:t>
      </w:r>
      <w:r w:rsidRPr="0092771F">
        <w:t>, what inferences (if any) may be drawn by a court or jury from the refusal;</w:t>
      </w:r>
    </w:p>
    <w:p w:rsidR="001769E6" w:rsidRPr="0092771F" w:rsidRDefault="001769E6" w:rsidP="001769E6">
      <w:pPr>
        <w:pStyle w:val="paragraph"/>
      </w:pPr>
      <w:r w:rsidRPr="0092771F">
        <w:tab/>
        <w:t>(c)</w:t>
      </w:r>
      <w:r w:rsidRPr="0092771F">
        <w:tab/>
        <w:t>whether, after such a refusal, evidence of alternative methods of identification is admissible.</w:t>
      </w:r>
    </w:p>
    <w:p w:rsidR="001769E6" w:rsidRPr="0092771F" w:rsidRDefault="001769E6" w:rsidP="001769E6">
      <w:pPr>
        <w:pStyle w:val="subsection"/>
      </w:pPr>
      <w:r w:rsidRPr="0092771F">
        <w:tab/>
        <w:t>(8)</w:t>
      </w:r>
      <w:r w:rsidRPr="0092771F">
        <w:tab/>
        <w:t>If a witness is, under the supervision of a constable, to attempt to identify a suspect otherwise than during an identification parade, the constable must ensure that the attempted identification is done in a manner that is fair to the suspect.</w:t>
      </w:r>
    </w:p>
    <w:p w:rsidR="001769E6" w:rsidRPr="0092771F" w:rsidRDefault="001769E6" w:rsidP="001769E6">
      <w:pPr>
        <w:pStyle w:val="ActHead5"/>
      </w:pPr>
      <w:bookmarkStart w:id="88" w:name="_Toc124504886"/>
      <w:r w:rsidRPr="00A952F7">
        <w:rPr>
          <w:rStyle w:val="CharSectno"/>
        </w:rPr>
        <w:t>3ZN</w:t>
      </w:r>
      <w:r w:rsidRPr="0092771F">
        <w:t xml:space="preserve">  Identification parades for suspects under 18 etc.</w:t>
      </w:r>
      <w:bookmarkEnd w:id="88"/>
    </w:p>
    <w:p w:rsidR="001769E6" w:rsidRPr="0092771F" w:rsidRDefault="001769E6" w:rsidP="001769E6">
      <w:pPr>
        <w:pStyle w:val="subsection"/>
      </w:pPr>
      <w:r w:rsidRPr="0092771F">
        <w:tab/>
        <w:t>(1)</w:t>
      </w:r>
      <w:r w:rsidRPr="0092771F">
        <w:tab/>
        <w:t>An identification parade must not be held for a suspect who is under 10.</w:t>
      </w:r>
    </w:p>
    <w:p w:rsidR="001769E6" w:rsidRPr="0092771F" w:rsidRDefault="001769E6" w:rsidP="001769E6">
      <w:pPr>
        <w:pStyle w:val="subsection"/>
      </w:pPr>
      <w:r w:rsidRPr="0092771F">
        <w:tab/>
        <w:t>(2)</w:t>
      </w:r>
      <w:r w:rsidRPr="0092771F">
        <w:tab/>
        <w:t>An identification parade must not be held for a suspect who is incapable of managing his or her affairs unless a magistrate orders that it be held.</w:t>
      </w:r>
    </w:p>
    <w:p w:rsidR="001769E6" w:rsidRPr="0092771F" w:rsidRDefault="001769E6" w:rsidP="001769E6">
      <w:pPr>
        <w:pStyle w:val="subsection"/>
      </w:pPr>
      <w:r w:rsidRPr="0092771F">
        <w:tab/>
        <w:t>(3)</w:t>
      </w:r>
      <w:r w:rsidRPr="0092771F">
        <w:tab/>
        <w:t>An identification parade must not be held for a suspect who:</w:t>
      </w:r>
    </w:p>
    <w:p w:rsidR="001769E6" w:rsidRPr="0092771F" w:rsidRDefault="001769E6" w:rsidP="001769E6">
      <w:pPr>
        <w:pStyle w:val="paragraph"/>
      </w:pPr>
      <w:r w:rsidRPr="0092771F">
        <w:tab/>
        <w:t>(a)</w:t>
      </w:r>
      <w:r w:rsidRPr="0092771F">
        <w:tab/>
        <w:t>is at least 10 but under 18; and</w:t>
      </w:r>
    </w:p>
    <w:p w:rsidR="001769E6" w:rsidRPr="0092771F" w:rsidRDefault="001769E6" w:rsidP="001769E6">
      <w:pPr>
        <w:pStyle w:val="paragraph"/>
      </w:pPr>
      <w:r w:rsidRPr="0092771F">
        <w:tab/>
        <w:t>(b)</w:t>
      </w:r>
      <w:r w:rsidRPr="0092771F">
        <w:tab/>
        <w:t>is capable of managing his or her affairs;</w:t>
      </w:r>
    </w:p>
    <w:p w:rsidR="001769E6" w:rsidRPr="0092771F" w:rsidRDefault="001769E6" w:rsidP="001769E6">
      <w:pPr>
        <w:pStyle w:val="subsection2"/>
      </w:pPr>
      <w:r w:rsidRPr="0092771F">
        <w:t>unless one of the following paragraphs applies:</w:t>
      </w:r>
    </w:p>
    <w:p w:rsidR="001769E6" w:rsidRPr="0092771F" w:rsidRDefault="001769E6" w:rsidP="001769E6">
      <w:pPr>
        <w:pStyle w:val="paragraph"/>
      </w:pPr>
      <w:r w:rsidRPr="0092771F">
        <w:tab/>
        <w:t>(c)</w:t>
      </w:r>
      <w:r w:rsidRPr="0092771F">
        <w:tab/>
        <w:t>the suspect agrees to or requests in writing the holding of the parade and a parent or guardian of the suspect agrees in writing to the holding of the parade or, if the parent or guardian is not acceptable to the suspect, another person (other than a constable) who is capable of representing the interests of the suspect and who, as far as is practicable in the circumstances, is acceptable to the suspect agrees in writing to the holding of the parade;</w:t>
      </w:r>
    </w:p>
    <w:p w:rsidR="001769E6" w:rsidRPr="0092771F" w:rsidRDefault="001769E6" w:rsidP="00FF340A">
      <w:pPr>
        <w:pStyle w:val="paragraph"/>
        <w:keepNext/>
        <w:keepLines/>
      </w:pPr>
      <w:r w:rsidRPr="0092771F">
        <w:tab/>
        <w:t>(d)</w:t>
      </w:r>
      <w:r w:rsidRPr="0092771F">
        <w:tab/>
        <w:t>if:</w:t>
      </w:r>
    </w:p>
    <w:p w:rsidR="001769E6" w:rsidRPr="0092771F" w:rsidRDefault="001769E6" w:rsidP="001769E6">
      <w:pPr>
        <w:pStyle w:val="paragraphsub"/>
      </w:pPr>
      <w:r w:rsidRPr="0092771F">
        <w:tab/>
        <w:t>(i)</w:t>
      </w:r>
      <w:r w:rsidRPr="0092771F">
        <w:tab/>
        <w:t>one of those persons agrees in writing to the holding of the parade but the other does not; and</w:t>
      </w:r>
    </w:p>
    <w:p w:rsidR="001769E6" w:rsidRPr="0092771F" w:rsidRDefault="001769E6" w:rsidP="001769E6">
      <w:pPr>
        <w:pStyle w:val="paragraphsub"/>
      </w:pPr>
      <w:r w:rsidRPr="0092771F">
        <w:tab/>
        <w:t>(ii)</w:t>
      </w:r>
      <w:r w:rsidRPr="0092771F">
        <w:tab/>
        <w:t>a magistrate orders that the parade be held.</w:t>
      </w:r>
    </w:p>
    <w:p w:rsidR="001769E6" w:rsidRPr="0092771F" w:rsidRDefault="001769E6" w:rsidP="001769E6">
      <w:pPr>
        <w:pStyle w:val="subsection"/>
      </w:pPr>
      <w:r w:rsidRPr="0092771F">
        <w:tab/>
        <w:t>(4)</w:t>
      </w:r>
      <w:r w:rsidRPr="0092771F">
        <w:tab/>
        <w:t>In deciding whether to make such an order, the magistrate must have regard to:</w:t>
      </w:r>
    </w:p>
    <w:p w:rsidR="001769E6" w:rsidRPr="0092771F" w:rsidRDefault="001769E6" w:rsidP="001769E6">
      <w:pPr>
        <w:pStyle w:val="paragraph"/>
      </w:pPr>
      <w:r w:rsidRPr="0092771F">
        <w:tab/>
        <w:t>(a)</w:t>
      </w:r>
      <w:r w:rsidRPr="0092771F">
        <w:tab/>
        <w:t>the seriousness of the offence; and</w:t>
      </w:r>
    </w:p>
    <w:p w:rsidR="001769E6" w:rsidRPr="0092771F" w:rsidRDefault="001769E6" w:rsidP="001769E6">
      <w:pPr>
        <w:pStyle w:val="paragraph"/>
      </w:pPr>
      <w:r w:rsidRPr="0092771F">
        <w:tab/>
        <w:t>(b)</w:t>
      </w:r>
      <w:r w:rsidRPr="0092771F">
        <w:tab/>
        <w:t>the age or any disability of the person; and</w:t>
      </w:r>
    </w:p>
    <w:p w:rsidR="001769E6" w:rsidRPr="0092771F" w:rsidRDefault="001769E6" w:rsidP="001769E6">
      <w:pPr>
        <w:pStyle w:val="paragraph"/>
      </w:pPr>
      <w:r w:rsidRPr="0092771F">
        <w:tab/>
        <w:t>(c)</w:t>
      </w:r>
      <w:r w:rsidRPr="0092771F">
        <w:tab/>
        <w:t>such other matters as the magistrate thinks fit.</w:t>
      </w:r>
    </w:p>
    <w:p w:rsidR="001769E6" w:rsidRPr="0092771F" w:rsidRDefault="001769E6" w:rsidP="001769E6">
      <w:pPr>
        <w:pStyle w:val="subsection"/>
      </w:pPr>
      <w:r w:rsidRPr="0092771F">
        <w:tab/>
        <w:t>(5)</w:t>
      </w:r>
      <w:r w:rsidRPr="0092771F">
        <w:tab/>
        <w:t>An identification parade for a suspect who is under 18 or is incapable of managing his or her affairs must be held in the presence of:</w:t>
      </w:r>
    </w:p>
    <w:p w:rsidR="001769E6" w:rsidRPr="0092771F" w:rsidRDefault="001769E6" w:rsidP="001769E6">
      <w:pPr>
        <w:pStyle w:val="paragraph"/>
      </w:pPr>
      <w:r w:rsidRPr="0092771F">
        <w:tab/>
        <w:t>(a)</w:t>
      </w:r>
      <w:r w:rsidRPr="0092771F">
        <w:tab/>
        <w:t>a parent or guardian of the suspect; or</w:t>
      </w:r>
    </w:p>
    <w:p w:rsidR="001769E6" w:rsidRPr="0092771F" w:rsidRDefault="001769E6" w:rsidP="001769E6">
      <w:pPr>
        <w:pStyle w:val="paragraph"/>
      </w:pPr>
      <w:r w:rsidRPr="0092771F">
        <w:tab/>
        <w:t>(b)</w:t>
      </w:r>
      <w:r w:rsidRPr="0092771F">
        <w:tab/>
        <w:t>if the parent or guardian is not acceptable to the suspect, another person (other than a constable) who is capable of representing the interests of the suspect and who, as far as is practicable in the circumstances, is acceptable to the suspect.</w:t>
      </w:r>
    </w:p>
    <w:p w:rsidR="001769E6" w:rsidRPr="0092771F" w:rsidRDefault="001769E6" w:rsidP="001769E6">
      <w:pPr>
        <w:pStyle w:val="ActHead5"/>
      </w:pPr>
      <w:bookmarkStart w:id="89" w:name="_Toc124504887"/>
      <w:r w:rsidRPr="00A952F7">
        <w:rPr>
          <w:rStyle w:val="CharSectno"/>
        </w:rPr>
        <w:t>3ZO</w:t>
      </w:r>
      <w:r w:rsidRPr="0092771F">
        <w:t xml:space="preserve">  Identification by means of photographs</w:t>
      </w:r>
      <w:bookmarkEnd w:id="89"/>
    </w:p>
    <w:p w:rsidR="001769E6" w:rsidRPr="0092771F" w:rsidRDefault="001769E6" w:rsidP="001769E6">
      <w:pPr>
        <w:pStyle w:val="subsection"/>
      </w:pPr>
      <w:r w:rsidRPr="0092771F">
        <w:tab/>
        <w:t>(1)</w:t>
      </w:r>
      <w:r w:rsidRPr="0092771F">
        <w:tab/>
        <w:t xml:space="preserve">If a suspect is in custody in respect of an offence or is otherwise available to take </w:t>
      </w:r>
      <w:r w:rsidR="00D92032" w:rsidRPr="0092771F">
        <w:t>part i</w:t>
      </w:r>
      <w:r w:rsidRPr="0092771F">
        <w:t>n an identification parade, a constable investigating the offence must not show photographs, or composite pictures or pictures of a similar kind, to a witness for the purpose of establishing, or obtaining evidence of, the identity of the suspect unless:</w:t>
      </w:r>
    </w:p>
    <w:p w:rsidR="001769E6" w:rsidRPr="0092771F" w:rsidRDefault="001769E6" w:rsidP="001769E6">
      <w:pPr>
        <w:pStyle w:val="paragraph"/>
      </w:pPr>
      <w:r w:rsidRPr="0092771F">
        <w:tab/>
        <w:t>(a)</w:t>
      </w:r>
      <w:r w:rsidRPr="0092771F">
        <w:tab/>
        <w:t xml:space="preserve">the suspect has refused to take </w:t>
      </w:r>
      <w:r w:rsidR="00D92032" w:rsidRPr="0092771F">
        <w:t>part i</w:t>
      </w:r>
      <w:r w:rsidRPr="0092771F">
        <w:t>n an identification parade; or</w:t>
      </w:r>
    </w:p>
    <w:p w:rsidR="001769E6" w:rsidRPr="0092771F" w:rsidRDefault="001769E6" w:rsidP="001769E6">
      <w:pPr>
        <w:pStyle w:val="paragraph"/>
      </w:pPr>
      <w:r w:rsidRPr="0092771F">
        <w:tab/>
        <w:t>(aa)</w:t>
      </w:r>
      <w:r w:rsidRPr="0092771F">
        <w:tab/>
        <w:t>the suspect’s appearance has changed significantly since the offence was committed; or</w:t>
      </w:r>
    </w:p>
    <w:p w:rsidR="001769E6" w:rsidRPr="0092771F" w:rsidRDefault="001769E6" w:rsidP="001769E6">
      <w:pPr>
        <w:pStyle w:val="paragraph"/>
      </w:pPr>
      <w:r w:rsidRPr="0092771F">
        <w:tab/>
        <w:t>(b)</w:t>
      </w:r>
      <w:r w:rsidRPr="0092771F">
        <w:tab/>
        <w:t>the holding of an identification parade would be:</w:t>
      </w:r>
    </w:p>
    <w:p w:rsidR="001769E6" w:rsidRPr="0092771F" w:rsidRDefault="001769E6" w:rsidP="001769E6">
      <w:pPr>
        <w:pStyle w:val="paragraphsub"/>
      </w:pPr>
      <w:r w:rsidRPr="0092771F">
        <w:tab/>
        <w:t>(i)</w:t>
      </w:r>
      <w:r w:rsidRPr="0092771F">
        <w:tab/>
        <w:t>unfair to the suspect; or</w:t>
      </w:r>
    </w:p>
    <w:p w:rsidR="001769E6" w:rsidRPr="0092771F" w:rsidRDefault="001769E6" w:rsidP="001769E6">
      <w:pPr>
        <w:pStyle w:val="paragraphsub"/>
      </w:pPr>
      <w:r w:rsidRPr="0092771F">
        <w:tab/>
        <w:t>(ii)</w:t>
      </w:r>
      <w:r w:rsidRPr="0092771F">
        <w:tab/>
        <w:t>unreasonable in the circumstances.</w:t>
      </w:r>
    </w:p>
    <w:p w:rsidR="001769E6" w:rsidRPr="0092771F" w:rsidRDefault="001769E6" w:rsidP="001769E6">
      <w:pPr>
        <w:pStyle w:val="subsection"/>
      </w:pPr>
      <w:r w:rsidRPr="0092771F">
        <w:tab/>
        <w:t>(1A)</w:t>
      </w:r>
      <w:r w:rsidRPr="0092771F">
        <w:tab/>
        <w:t>Without limiting the matters that may be taken into account in determining whether it would be unreasonable in the circumstances to hold an identification parade, the following must be taken into account:</w:t>
      </w:r>
    </w:p>
    <w:p w:rsidR="001769E6" w:rsidRPr="0092771F" w:rsidRDefault="001769E6" w:rsidP="001769E6">
      <w:pPr>
        <w:pStyle w:val="paragraph"/>
      </w:pPr>
      <w:r w:rsidRPr="0092771F">
        <w:tab/>
        <w:t>(a)</w:t>
      </w:r>
      <w:r w:rsidRPr="0092771F">
        <w:tab/>
        <w:t>the kind of offence, and the gravity of the offence, concerned;</w:t>
      </w:r>
    </w:p>
    <w:p w:rsidR="001769E6" w:rsidRPr="0092771F" w:rsidRDefault="001769E6" w:rsidP="001769E6">
      <w:pPr>
        <w:pStyle w:val="paragraph"/>
      </w:pPr>
      <w:r w:rsidRPr="0092771F">
        <w:tab/>
        <w:t>(b)</w:t>
      </w:r>
      <w:r w:rsidRPr="0092771F">
        <w:tab/>
        <w:t>the likely importance in the circumstances of the evidence of identification;</w:t>
      </w:r>
    </w:p>
    <w:p w:rsidR="001769E6" w:rsidRPr="0092771F" w:rsidRDefault="001769E6" w:rsidP="001769E6">
      <w:pPr>
        <w:pStyle w:val="paragraph"/>
      </w:pPr>
      <w:r w:rsidRPr="0092771F">
        <w:tab/>
        <w:t>(c)</w:t>
      </w:r>
      <w:r w:rsidRPr="0092771F">
        <w:tab/>
        <w:t>the practicality of holding an identification parade, having regard, among other things:</w:t>
      </w:r>
    </w:p>
    <w:p w:rsidR="001769E6" w:rsidRPr="0092771F" w:rsidRDefault="001769E6" w:rsidP="001769E6">
      <w:pPr>
        <w:pStyle w:val="paragraphsub"/>
      </w:pPr>
      <w:r w:rsidRPr="0092771F">
        <w:tab/>
        <w:t>(i)</w:t>
      </w:r>
      <w:r w:rsidRPr="0092771F">
        <w:tab/>
        <w:t>if the suspect fails to cooperate in the conduct of the parade—to the manner and extent of, and the reason (if any) for, the failure; and</w:t>
      </w:r>
    </w:p>
    <w:p w:rsidR="001769E6" w:rsidRPr="0092771F" w:rsidRDefault="001769E6" w:rsidP="001769E6">
      <w:pPr>
        <w:pStyle w:val="paragraphsub"/>
      </w:pPr>
      <w:r w:rsidRPr="0092771F">
        <w:tab/>
        <w:t>(ii)</w:t>
      </w:r>
      <w:r w:rsidRPr="0092771F">
        <w:tab/>
        <w:t>in any case—to whether an identification was made at or about the time of the commission of the offence; and</w:t>
      </w:r>
    </w:p>
    <w:p w:rsidR="001769E6" w:rsidRPr="0092771F" w:rsidRDefault="001769E6" w:rsidP="001769E6">
      <w:pPr>
        <w:pStyle w:val="paragraph"/>
      </w:pPr>
      <w:r w:rsidRPr="0092771F">
        <w:tab/>
        <w:t>(d)</w:t>
      </w:r>
      <w:r w:rsidRPr="0092771F">
        <w:tab/>
        <w:t>the appropriateness of holding an identification parade, having regard, among other things, to the relationship (if any) between the suspect and the person who may make an identification at the identification parade.</w:t>
      </w:r>
    </w:p>
    <w:p w:rsidR="001769E6" w:rsidRPr="0092771F" w:rsidRDefault="001769E6" w:rsidP="001769E6">
      <w:pPr>
        <w:pStyle w:val="subsection"/>
      </w:pPr>
      <w:r w:rsidRPr="0092771F">
        <w:tab/>
        <w:t>(2)</w:t>
      </w:r>
      <w:r w:rsidRPr="0092771F">
        <w:tab/>
        <w:t>If a constable investigating an offence shows photographs or pictures to a witness for the purpose of establishing, or obtaining evidence of, the identity of a suspect, whether or not the suspect is in custody, the following rules apply:</w:t>
      </w:r>
    </w:p>
    <w:p w:rsidR="001769E6" w:rsidRPr="0092771F" w:rsidRDefault="001769E6" w:rsidP="001769E6">
      <w:pPr>
        <w:pStyle w:val="paragraph"/>
      </w:pPr>
      <w:r w:rsidRPr="0092771F">
        <w:tab/>
        <w:t>(a)</w:t>
      </w:r>
      <w:r w:rsidRPr="0092771F">
        <w:tab/>
        <w:t>the constable must show to the witness photographs or pictures of at least 9 different persons;</w:t>
      </w:r>
    </w:p>
    <w:p w:rsidR="001769E6" w:rsidRPr="0092771F" w:rsidRDefault="001769E6" w:rsidP="001769E6">
      <w:pPr>
        <w:pStyle w:val="paragraph"/>
      </w:pPr>
      <w:r w:rsidRPr="0092771F">
        <w:tab/>
        <w:t>(b)</w:t>
      </w:r>
      <w:r w:rsidRPr="0092771F">
        <w:tab/>
        <w:t>each photograph or picture of a person who is not the suspect must be of a person who:</w:t>
      </w:r>
    </w:p>
    <w:p w:rsidR="001769E6" w:rsidRPr="0092771F" w:rsidRDefault="001769E6" w:rsidP="001769E6">
      <w:pPr>
        <w:pStyle w:val="paragraphsub"/>
      </w:pPr>
      <w:r w:rsidRPr="0092771F">
        <w:tab/>
        <w:t>(i)</w:t>
      </w:r>
      <w:r w:rsidRPr="0092771F">
        <w:tab/>
        <w:t>resembles the suspect in age and general appearance; and</w:t>
      </w:r>
    </w:p>
    <w:p w:rsidR="001769E6" w:rsidRPr="0092771F" w:rsidRDefault="001769E6" w:rsidP="001769E6">
      <w:pPr>
        <w:pStyle w:val="paragraphsub"/>
      </w:pPr>
      <w:r w:rsidRPr="0092771F">
        <w:tab/>
        <w:t>(ii)</w:t>
      </w:r>
      <w:r w:rsidRPr="0092771F">
        <w:tab/>
        <w:t>does not have features visible in the photograph or picture that are markedly different from those of the suspect as described by the witness before viewing the photographs or pictures;</w:t>
      </w:r>
    </w:p>
    <w:p w:rsidR="001769E6" w:rsidRPr="0092771F" w:rsidRDefault="001769E6" w:rsidP="001769E6">
      <w:pPr>
        <w:pStyle w:val="paragraph"/>
      </w:pPr>
      <w:r w:rsidRPr="0092771F">
        <w:tab/>
        <w:t>(ba)</w:t>
      </w:r>
      <w:r w:rsidRPr="0092771F">
        <w:tab/>
        <w:t>the photographs or pictures shown to the witness must not suggest that they are photographs or pictures of persons in police custody;</w:t>
      </w:r>
    </w:p>
    <w:p w:rsidR="001769E6" w:rsidRPr="0092771F" w:rsidRDefault="001769E6" w:rsidP="001769E6">
      <w:pPr>
        <w:pStyle w:val="paragraph"/>
      </w:pPr>
      <w:r w:rsidRPr="0092771F">
        <w:tab/>
        <w:t>(c)</w:t>
      </w:r>
      <w:r w:rsidRPr="0092771F">
        <w:tab/>
        <w:t>the constable must not, in doing so, act unfairly towards the suspect or suggest to the witness that a particular photograph or picture is the photograph or picture of the suspect or of a person who is being sought by the police in respect of an offence;</w:t>
      </w:r>
    </w:p>
    <w:p w:rsidR="001769E6" w:rsidRPr="0092771F" w:rsidRDefault="001769E6" w:rsidP="001769E6">
      <w:pPr>
        <w:pStyle w:val="paragraph"/>
      </w:pPr>
      <w:r w:rsidRPr="0092771F">
        <w:tab/>
        <w:t>(d)</w:t>
      </w:r>
      <w:r w:rsidRPr="0092771F">
        <w:tab/>
        <w:t>if practicable, the photograph or picture of the suspect must have been taken or made after he or she was arrested or was considered as a suspect;</w:t>
      </w:r>
    </w:p>
    <w:p w:rsidR="001769E6" w:rsidRPr="0092771F" w:rsidRDefault="001769E6" w:rsidP="001769E6">
      <w:pPr>
        <w:pStyle w:val="paragraph"/>
      </w:pPr>
      <w:r w:rsidRPr="0092771F">
        <w:tab/>
        <w:t>(e)</w:t>
      </w:r>
      <w:r w:rsidRPr="0092771F">
        <w:tab/>
        <w:t>the witness must be told that a photograph or picture of the suspect may not be amongst those being seen by the witness;</w:t>
      </w:r>
    </w:p>
    <w:p w:rsidR="001769E6" w:rsidRPr="0092771F" w:rsidRDefault="001769E6" w:rsidP="001769E6">
      <w:pPr>
        <w:pStyle w:val="paragraph"/>
      </w:pPr>
      <w:r w:rsidRPr="0092771F">
        <w:tab/>
        <w:t>(f)</w:t>
      </w:r>
      <w:r w:rsidRPr="0092771F">
        <w:tab/>
        <w:t>the constable must keep, or cause to be kept, a record identifying each photograph or picture that is shown to the witness;</w:t>
      </w:r>
    </w:p>
    <w:p w:rsidR="001769E6" w:rsidRPr="0092771F" w:rsidRDefault="001769E6" w:rsidP="001769E6">
      <w:pPr>
        <w:pStyle w:val="paragraph"/>
      </w:pPr>
      <w:r w:rsidRPr="0092771F">
        <w:tab/>
        <w:t>(g)</w:t>
      </w:r>
      <w:r w:rsidRPr="0092771F">
        <w:tab/>
        <w:t>the constable must notify the suspect or his or her legal representative in writing that a copy of the record is available for the suspect;</w:t>
      </w:r>
    </w:p>
    <w:p w:rsidR="001769E6" w:rsidRPr="0092771F" w:rsidRDefault="001769E6" w:rsidP="001769E6">
      <w:pPr>
        <w:pStyle w:val="paragraph"/>
      </w:pPr>
      <w:r w:rsidRPr="0092771F">
        <w:tab/>
        <w:t>(h)</w:t>
      </w:r>
      <w:r w:rsidRPr="0092771F">
        <w:tab/>
        <w:t>the constable must retain the photographs or pictures shown, and must allow the suspect or his or her legal representative, upon application, an opportunity to inspect the photographs or pictures.</w:t>
      </w:r>
    </w:p>
    <w:p w:rsidR="001769E6" w:rsidRPr="0092771F" w:rsidRDefault="001769E6" w:rsidP="001769E6">
      <w:pPr>
        <w:pStyle w:val="subsection"/>
      </w:pPr>
      <w:r w:rsidRPr="0092771F">
        <w:tab/>
        <w:t>(3)</w:t>
      </w:r>
      <w:r w:rsidRPr="0092771F">
        <w:tab/>
        <w:t>If:</w:t>
      </w:r>
    </w:p>
    <w:p w:rsidR="001769E6" w:rsidRPr="0092771F" w:rsidRDefault="001769E6" w:rsidP="001769E6">
      <w:pPr>
        <w:pStyle w:val="paragraph"/>
      </w:pPr>
      <w:r w:rsidRPr="0092771F">
        <w:tab/>
        <w:t>(a)</w:t>
      </w:r>
      <w:r w:rsidRPr="0092771F">
        <w:tab/>
        <w:t>a photograph or picture of a person who is suspected in relation to the commission of an offence is shown to a witness; and</w:t>
      </w:r>
    </w:p>
    <w:p w:rsidR="001769E6" w:rsidRPr="0092771F" w:rsidRDefault="001769E6" w:rsidP="001769E6">
      <w:pPr>
        <w:pStyle w:val="paragraph"/>
      </w:pPr>
      <w:r w:rsidRPr="0092771F">
        <w:tab/>
        <w:t>(b)</w:t>
      </w:r>
      <w:r w:rsidRPr="0092771F">
        <w:tab/>
        <w:t>the photograph was taken or the picture made after the suspect was arrested or was considered to be a suspect; and</w:t>
      </w:r>
    </w:p>
    <w:p w:rsidR="001769E6" w:rsidRPr="0092771F" w:rsidRDefault="001769E6" w:rsidP="001769E6">
      <w:pPr>
        <w:pStyle w:val="paragraph"/>
      </w:pPr>
      <w:r w:rsidRPr="0092771F">
        <w:tab/>
        <w:t>(c)</w:t>
      </w:r>
      <w:r w:rsidRPr="0092771F">
        <w:tab/>
        <w:t xml:space="preserve">proceedings in relation to the offence referred to in </w:t>
      </w:r>
      <w:r w:rsidR="00EC0E72" w:rsidRPr="0092771F">
        <w:t>paragraph (</w:t>
      </w:r>
      <w:r w:rsidRPr="0092771F">
        <w:t>a) or another offence arising out of the same course of conduct for which the photograph was taken or picture made are brought against the suspect before a jury; and</w:t>
      </w:r>
    </w:p>
    <w:p w:rsidR="001769E6" w:rsidRPr="0092771F" w:rsidRDefault="001769E6" w:rsidP="001769E6">
      <w:pPr>
        <w:pStyle w:val="paragraph"/>
      </w:pPr>
      <w:r w:rsidRPr="0092771F">
        <w:tab/>
        <w:t>(d)</w:t>
      </w:r>
      <w:r w:rsidRPr="0092771F">
        <w:tab/>
        <w:t>the photograph or picture is admitted into evidence;</w:t>
      </w:r>
    </w:p>
    <w:p w:rsidR="001769E6" w:rsidRPr="0092771F" w:rsidRDefault="001769E6" w:rsidP="001769E6">
      <w:pPr>
        <w:pStyle w:val="subsection2"/>
      </w:pPr>
      <w:r w:rsidRPr="0092771F">
        <w:t>the jury must be informed that the photograph was taken or the picture made after the suspect was arrested or was considered as a suspect.</w:t>
      </w:r>
    </w:p>
    <w:p w:rsidR="001769E6" w:rsidRPr="0092771F" w:rsidRDefault="001769E6" w:rsidP="001769E6">
      <w:pPr>
        <w:pStyle w:val="subsection"/>
      </w:pPr>
      <w:r w:rsidRPr="0092771F">
        <w:tab/>
        <w:t>(4)</w:t>
      </w:r>
      <w:r w:rsidRPr="0092771F">
        <w:tab/>
        <w:t>If a suspect is in custody in respect of an offence, a constable investigating the offence must not show a composite picture or a picture of a similar kind to a witness for the purpose of assisting the witness to describe the features of the suspect.</w:t>
      </w:r>
    </w:p>
    <w:p w:rsidR="001769E6" w:rsidRPr="0092771F" w:rsidRDefault="001769E6" w:rsidP="001769E6">
      <w:pPr>
        <w:pStyle w:val="subsection"/>
      </w:pPr>
      <w:r w:rsidRPr="0092771F">
        <w:tab/>
        <w:t>(5)</w:t>
      </w:r>
      <w:r w:rsidRPr="0092771F">
        <w:tab/>
        <w:t xml:space="preserve">If, after a constable investigating an offence has shown to a witness a composite picture or a picture of a similar kind for the purpose referred to in </w:t>
      </w:r>
      <w:r w:rsidR="00EC0E72" w:rsidRPr="0092771F">
        <w:t>subsection (</w:t>
      </w:r>
      <w:r w:rsidRPr="0092771F">
        <w:t>4):</w:t>
      </w:r>
    </w:p>
    <w:p w:rsidR="001769E6" w:rsidRPr="0092771F" w:rsidRDefault="001769E6" w:rsidP="001769E6">
      <w:pPr>
        <w:pStyle w:val="paragraph"/>
      </w:pPr>
      <w:r w:rsidRPr="0092771F">
        <w:tab/>
        <w:t>(a)</w:t>
      </w:r>
      <w:r w:rsidRPr="0092771F">
        <w:tab/>
        <w:t>a suspect comes into custody in respect of the offence; and</w:t>
      </w:r>
    </w:p>
    <w:p w:rsidR="001769E6" w:rsidRPr="0092771F" w:rsidRDefault="001769E6" w:rsidP="001769E6">
      <w:pPr>
        <w:pStyle w:val="paragraph"/>
      </w:pPr>
      <w:r w:rsidRPr="0092771F">
        <w:tab/>
        <w:t>(b)</w:t>
      </w:r>
      <w:r w:rsidRPr="0092771F">
        <w:tab/>
        <w:t>an identification parade is to be held in relation to the suspect;</w:t>
      </w:r>
    </w:p>
    <w:p w:rsidR="001769E6" w:rsidRPr="0092771F" w:rsidRDefault="001769E6" w:rsidP="001769E6">
      <w:pPr>
        <w:pStyle w:val="subsection2"/>
      </w:pPr>
      <w:r w:rsidRPr="0092771F">
        <w:t>the constable in charge of the investigation of the offence may, unless doing so would be unfair to the suspect or be unreasonable in the circumstances, request the witness to attend the identification parade and make the necessary arrangements for the witness to attend.</w:t>
      </w:r>
    </w:p>
    <w:p w:rsidR="001769E6" w:rsidRPr="0092771F" w:rsidRDefault="001769E6" w:rsidP="001769E6">
      <w:pPr>
        <w:pStyle w:val="subsection"/>
      </w:pPr>
      <w:r w:rsidRPr="0092771F">
        <w:tab/>
        <w:t>(6)</w:t>
      </w:r>
      <w:r w:rsidRPr="0092771F">
        <w:tab/>
        <w:t xml:space="preserve">If, after the witness has been shown a composite picture or a picture of a similar kind for the purpose referred to in </w:t>
      </w:r>
      <w:r w:rsidR="00EC0E72" w:rsidRPr="0092771F">
        <w:t>subsection (</w:t>
      </w:r>
      <w:r w:rsidRPr="0092771F">
        <w:t>4), a person is charged with the offence, the constable in charge of investigating the offence must, upon application by that person or his or her legal representative, provide him or her with particulars of any such picture shown to the witness and the comments (if any) of the witness concerning the picture.</w:t>
      </w:r>
    </w:p>
    <w:p w:rsidR="001769E6" w:rsidRPr="0092771F" w:rsidRDefault="001769E6" w:rsidP="001769E6">
      <w:pPr>
        <w:pStyle w:val="subsection"/>
      </w:pPr>
      <w:r w:rsidRPr="0092771F">
        <w:tab/>
        <w:t>(7)</w:t>
      </w:r>
      <w:r w:rsidRPr="0092771F">
        <w:tab/>
        <w:t xml:space="preserve">If a suspect is in custody in respect of an offence and a constable investigating the offence wishes to investigate the possibility that a person other than the suspect committed the offence, </w:t>
      </w:r>
      <w:r w:rsidR="00EC0E72" w:rsidRPr="0092771F">
        <w:t>subsection (</w:t>
      </w:r>
      <w:r w:rsidRPr="0092771F">
        <w:t>4) does not prevent a constable from taking action referred to in that subsection for the purpose of assisting a witness to describe the features of a person other than the suspect.</w:t>
      </w:r>
    </w:p>
    <w:p w:rsidR="001769E6" w:rsidRPr="0092771F" w:rsidRDefault="001769E6" w:rsidP="001769E6">
      <w:pPr>
        <w:pStyle w:val="ActHead5"/>
      </w:pPr>
      <w:bookmarkStart w:id="90" w:name="_Toc124504888"/>
      <w:r w:rsidRPr="00A952F7">
        <w:rPr>
          <w:rStyle w:val="CharSectno"/>
        </w:rPr>
        <w:t>3ZP</w:t>
      </w:r>
      <w:r w:rsidRPr="0092771F">
        <w:t xml:space="preserve">  Identification procedures where there is more than one suspect</w:t>
      </w:r>
      <w:bookmarkEnd w:id="90"/>
    </w:p>
    <w:p w:rsidR="001769E6" w:rsidRPr="0092771F" w:rsidRDefault="001769E6" w:rsidP="001769E6">
      <w:pPr>
        <w:pStyle w:val="subsection"/>
        <w:keepNext/>
      </w:pPr>
      <w:r w:rsidRPr="0092771F">
        <w:tab/>
      </w:r>
      <w:r w:rsidRPr="0092771F">
        <w:tab/>
        <w:t>If:</w:t>
      </w:r>
    </w:p>
    <w:p w:rsidR="001769E6" w:rsidRPr="0092771F" w:rsidRDefault="001769E6" w:rsidP="001769E6">
      <w:pPr>
        <w:pStyle w:val="paragraph"/>
        <w:keepNext/>
      </w:pPr>
      <w:r w:rsidRPr="0092771F">
        <w:tab/>
        <w:t>(a)</w:t>
      </w:r>
      <w:r w:rsidRPr="0092771F">
        <w:tab/>
        <w:t>a constable is attempting to ascertain:</w:t>
      </w:r>
    </w:p>
    <w:p w:rsidR="001769E6" w:rsidRPr="0092771F" w:rsidRDefault="001769E6" w:rsidP="001769E6">
      <w:pPr>
        <w:pStyle w:val="paragraphsub"/>
      </w:pPr>
      <w:r w:rsidRPr="0092771F">
        <w:tab/>
        <w:t>(i)</w:t>
      </w:r>
      <w:r w:rsidRPr="0092771F">
        <w:tab/>
        <w:t>which of 2 or more suspects committed an offence; or</w:t>
      </w:r>
    </w:p>
    <w:p w:rsidR="001769E6" w:rsidRPr="0092771F" w:rsidRDefault="001769E6" w:rsidP="001769E6">
      <w:pPr>
        <w:pStyle w:val="paragraphsub"/>
      </w:pPr>
      <w:r w:rsidRPr="0092771F">
        <w:tab/>
        <w:t>(ii)</w:t>
      </w:r>
      <w:r w:rsidRPr="0092771F">
        <w:tab/>
        <w:t>the identities of 2 or more suspects who may have been jointly involved in an offence; and</w:t>
      </w:r>
    </w:p>
    <w:p w:rsidR="001769E6" w:rsidRPr="0092771F" w:rsidRDefault="001769E6" w:rsidP="001769E6">
      <w:pPr>
        <w:pStyle w:val="paragraph"/>
      </w:pPr>
      <w:r w:rsidRPr="0092771F">
        <w:tab/>
        <w:t>(b)</w:t>
      </w:r>
      <w:r w:rsidRPr="0092771F">
        <w:tab/>
        <w:t>for that purpose, the constable intends to conduct an identification parade or to identify a person by showing a photograph or a picture of a suspect to a person;</w:t>
      </w:r>
    </w:p>
    <w:p w:rsidR="001769E6" w:rsidRPr="0092771F" w:rsidRDefault="001769E6" w:rsidP="001769E6">
      <w:pPr>
        <w:pStyle w:val="subsection2"/>
      </w:pPr>
      <w:r w:rsidRPr="0092771F">
        <w:t>the constable must undertake a separate identification process for each of the suspects.</w:t>
      </w:r>
    </w:p>
    <w:p w:rsidR="001769E6" w:rsidRPr="0092771F" w:rsidRDefault="001769E6" w:rsidP="00FF340A">
      <w:pPr>
        <w:pStyle w:val="ActHead5"/>
      </w:pPr>
      <w:bookmarkStart w:id="91" w:name="_Toc124504889"/>
      <w:r w:rsidRPr="00A952F7">
        <w:rPr>
          <w:rStyle w:val="CharSectno"/>
        </w:rPr>
        <w:t>3ZQ</w:t>
      </w:r>
      <w:r w:rsidRPr="0092771F">
        <w:t xml:space="preserve">  Descriptions</w:t>
      </w:r>
      <w:bookmarkEnd w:id="91"/>
    </w:p>
    <w:p w:rsidR="001769E6" w:rsidRPr="0092771F" w:rsidRDefault="001769E6" w:rsidP="00FF340A">
      <w:pPr>
        <w:pStyle w:val="subsection"/>
        <w:keepNext/>
        <w:keepLines/>
      </w:pPr>
      <w:r w:rsidRPr="0092771F">
        <w:tab/>
        <w:t>(1)</w:t>
      </w:r>
      <w:r w:rsidRPr="0092771F">
        <w:tab/>
        <w:t>If a description of a suspect is given to a constable in relation to an offence, the constable must ensure that a record of the description is made and that the record is retained until any proceedings in respect of the offence are completed.</w:t>
      </w:r>
    </w:p>
    <w:p w:rsidR="001769E6" w:rsidRPr="0092771F" w:rsidRDefault="001769E6" w:rsidP="001769E6">
      <w:pPr>
        <w:pStyle w:val="subsection"/>
      </w:pPr>
      <w:r w:rsidRPr="0092771F">
        <w:tab/>
        <w:t>(2)</w:t>
      </w:r>
      <w:r w:rsidRPr="0092771F">
        <w:tab/>
        <w:t xml:space="preserve">Subject to </w:t>
      </w:r>
      <w:r w:rsidR="00EC0E72" w:rsidRPr="0092771F">
        <w:t>subsection (</w:t>
      </w:r>
      <w:r w:rsidRPr="0092771F">
        <w:t>4), a constable must, if requested to do so by a person who has been charged with an offence, provide the person with the name of every person who, to the knowledge of the constable, claims to have seen, at or about the time of the commission of the offence, a person who is suspected of being involved in its commission.</w:t>
      </w:r>
    </w:p>
    <w:p w:rsidR="001769E6" w:rsidRPr="0092771F" w:rsidRDefault="001769E6" w:rsidP="001769E6">
      <w:pPr>
        <w:pStyle w:val="subsection"/>
      </w:pPr>
      <w:r w:rsidRPr="0092771F">
        <w:tab/>
        <w:t>(3)</w:t>
      </w:r>
      <w:r w:rsidRPr="0092771F">
        <w:tab/>
        <w:t>If:</w:t>
      </w:r>
    </w:p>
    <w:p w:rsidR="001769E6" w:rsidRPr="0092771F" w:rsidRDefault="001769E6" w:rsidP="001769E6">
      <w:pPr>
        <w:pStyle w:val="paragraph"/>
      </w:pPr>
      <w:r w:rsidRPr="0092771F">
        <w:tab/>
        <w:t>(a)</w:t>
      </w:r>
      <w:r w:rsidRPr="0092771F">
        <w:tab/>
        <w:t xml:space="preserve">a record of a description of a person is made under </w:t>
      </w:r>
      <w:r w:rsidR="00EC0E72" w:rsidRPr="0092771F">
        <w:t>subsection (</w:t>
      </w:r>
      <w:r w:rsidRPr="0092771F">
        <w:t>1); and</w:t>
      </w:r>
    </w:p>
    <w:p w:rsidR="001769E6" w:rsidRPr="0092771F" w:rsidRDefault="001769E6" w:rsidP="001769E6">
      <w:pPr>
        <w:pStyle w:val="paragraph"/>
        <w:keepNext/>
      </w:pPr>
      <w:r w:rsidRPr="0092771F">
        <w:tab/>
        <w:t>(b)</w:t>
      </w:r>
      <w:r w:rsidRPr="0092771F">
        <w:tab/>
        <w:t>the person is charged with an offence to which the description relates;</w:t>
      </w:r>
    </w:p>
    <w:p w:rsidR="001769E6" w:rsidRPr="0092771F" w:rsidRDefault="001769E6" w:rsidP="001769E6">
      <w:pPr>
        <w:pStyle w:val="subsection2"/>
      </w:pPr>
      <w:r w:rsidRPr="0092771F">
        <w:t>a constable must notify the person or his or her legal representative in writing that a copy of the record, and of any other record of a description that the constable knows about of a person who is suspected of being involved in the commission of the offence, is available for the person.</w:t>
      </w:r>
    </w:p>
    <w:p w:rsidR="001769E6" w:rsidRPr="0092771F" w:rsidRDefault="001769E6" w:rsidP="001769E6">
      <w:pPr>
        <w:pStyle w:val="subsection"/>
        <w:keepNext/>
      </w:pPr>
      <w:r w:rsidRPr="0092771F">
        <w:tab/>
        <w:t>(4)</w:t>
      </w:r>
      <w:r w:rsidRPr="0092771F">
        <w:tab/>
        <w:t xml:space="preserve">If the constable suspects on reasonable grounds that providing the name of a person under </w:t>
      </w:r>
      <w:r w:rsidR="00EC0E72" w:rsidRPr="0092771F">
        <w:t>subsection (</w:t>
      </w:r>
      <w:r w:rsidRPr="0092771F">
        <w:t>2) could:</w:t>
      </w:r>
    </w:p>
    <w:p w:rsidR="001769E6" w:rsidRPr="0092771F" w:rsidRDefault="001769E6" w:rsidP="001769E6">
      <w:pPr>
        <w:pStyle w:val="paragraph"/>
      </w:pPr>
      <w:r w:rsidRPr="0092771F">
        <w:tab/>
        <w:t>(a)</w:t>
      </w:r>
      <w:r w:rsidRPr="0092771F">
        <w:tab/>
        <w:t>place the person in danger; or</w:t>
      </w:r>
    </w:p>
    <w:p w:rsidR="001769E6" w:rsidRPr="0092771F" w:rsidRDefault="001769E6" w:rsidP="001769E6">
      <w:pPr>
        <w:pStyle w:val="paragraph"/>
        <w:keepNext/>
      </w:pPr>
      <w:r w:rsidRPr="0092771F">
        <w:tab/>
        <w:t>(b)</w:t>
      </w:r>
      <w:r w:rsidRPr="0092771F">
        <w:tab/>
        <w:t>expose the person to harassment or unreasonable interference;</w:t>
      </w:r>
    </w:p>
    <w:p w:rsidR="001769E6" w:rsidRPr="0092771F" w:rsidRDefault="001769E6" w:rsidP="001769E6">
      <w:pPr>
        <w:pStyle w:val="subsection2"/>
      </w:pPr>
      <w:r w:rsidRPr="0092771F">
        <w:t>the constable is not required to provide the name of the person.</w:t>
      </w:r>
    </w:p>
    <w:p w:rsidR="001769E6" w:rsidRPr="0092771F" w:rsidRDefault="001769E6" w:rsidP="00527FBC">
      <w:pPr>
        <w:pStyle w:val="ActHead3"/>
        <w:pageBreakBefore/>
      </w:pPr>
      <w:bookmarkStart w:id="92" w:name="_Toc124504890"/>
      <w:r w:rsidRPr="00A952F7">
        <w:rPr>
          <w:rStyle w:val="CharDivNo"/>
        </w:rPr>
        <w:t>Division</w:t>
      </w:r>
      <w:r w:rsidR="00EC0E72" w:rsidRPr="00A952F7">
        <w:rPr>
          <w:rStyle w:val="CharDivNo"/>
        </w:rPr>
        <w:t> </w:t>
      </w:r>
      <w:r w:rsidRPr="00A952F7">
        <w:rPr>
          <w:rStyle w:val="CharDivNo"/>
        </w:rPr>
        <w:t>4A</w:t>
      </w:r>
      <w:r w:rsidRPr="0092771F">
        <w:t>—</w:t>
      </w:r>
      <w:r w:rsidRPr="00A952F7">
        <w:rPr>
          <w:rStyle w:val="CharDivText"/>
        </w:rPr>
        <w:t>Determining a person’s age</w:t>
      </w:r>
      <w:bookmarkEnd w:id="92"/>
    </w:p>
    <w:p w:rsidR="001769E6" w:rsidRPr="0092771F" w:rsidRDefault="001769E6" w:rsidP="001769E6">
      <w:pPr>
        <w:pStyle w:val="ActHead4"/>
      </w:pPr>
      <w:bookmarkStart w:id="93" w:name="_Toc124504891"/>
      <w:r w:rsidRPr="00A952F7">
        <w:rPr>
          <w:rStyle w:val="CharSubdNo"/>
        </w:rPr>
        <w:t>Subdivision A</w:t>
      </w:r>
      <w:r w:rsidRPr="0092771F">
        <w:t>—</w:t>
      </w:r>
      <w:r w:rsidRPr="00A952F7">
        <w:rPr>
          <w:rStyle w:val="CharSubdText"/>
        </w:rPr>
        <w:t>Preliminary</w:t>
      </w:r>
      <w:bookmarkEnd w:id="93"/>
    </w:p>
    <w:p w:rsidR="001769E6" w:rsidRPr="0092771F" w:rsidRDefault="001769E6" w:rsidP="001769E6">
      <w:pPr>
        <w:pStyle w:val="ActHead5"/>
      </w:pPr>
      <w:bookmarkStart w:id="94" w:name="_Toc124504892"/>
      <w:r w:rsidRPr="00A952F7">
        <w:rPr>
          <w:rStyle w:val="CharSectno"/>
        </w:rPr>
        <w:t>3ZQA</w:t>
      </w:r>
      <w:r w:rsidRPr="0092771F">
        <w:t xml:space="preserve">  Definitions</w:t>
      </w:r>
      <w:bookmarkEnd w:id="94"/>
    </w:p>
    <w:p w:rsidR="001769E6" w:rsidRPr="0092771F" w:rsidRDefault="001769E6" w:rsidP="001769E6">
      <w:pPr>
        <w:pStyle w:val="subsection"/>
      </w:pPr>
      <w:r w:rsidRPr="0092771F">
        <w:tab/>
        <w:t>(1)</w:t>
      </w:r>
      <w:r w:rsidRPr="0092771F">
        <w:tab/>
        <w:t>In this Division:</w:t>
      </w:r>
    </w:p>
    <w:p w:rsidR="001769E6" w:rsidRPr="0092771F" w:rsidRDefault="001769E6" w:rsidP="001769E6">
      <w:pPr>
        <w:pStyle w:val="Definition"/>
      </w:pPr>
      <w:r w:rsidRPr="0092771F">
        <w:rPr>
          <w:b/>
          <w:i/>
        </w:rPr>
        <w:t>age determination information</w:t>
      </w:r>
      <w:r w:rsidRPr="0092771F">
        <w:t xml:space="preserve"> means </w:t>
      </w:r>
      <w:r w:rsidR="006702A3" w:rsidRPr="0092771F">
        <w:t>a record, or information,</w:t>
      </w:r>
      <w:r w:rsidRPr="0092771F">
        <w:t xml:space="preserve"> relating to a person that is obtained by carrying out a prescribed procedure.</w:t>
      </w:r>
    </w:p>
    <w:p w:rsidR="001769E6" w:rsidRPr="0092771F" w:rsidRDefault="001769E6" w:rsidP="001769E6">
      <w:pPr>
        <w:pStyle w:val="Definition"/>
      </w:pPr>
      <w:r w:rsidRPr="0092771F">
        <w:rPr>
          <w:b/>
          <w:i/>
        </w:rPr>
        <w:t>appropriately qualified</w:t>
      </w:r>
      <w:r w:rsidRPr="0092771F">
        <w:t>, in relation to the carrying out of a prescribed procedure, means:</w:t>
      </w:r>
    </w:p>
    <w:p w:rsidR="001769E6" w:rsidRPr="0092771F" w:rsidRDefault="001769E6" w:rsidP="001769E6">
      <w:pPr>
        <w:pStyle w:val="paragraph"/>
      </w:pPr>
      <w:r w:rsidRPr="0092771F">
        <w:tab/>
        <w:t>(a)</w:t>
      </w:r>
      <w:r w:rsidRPr="0092771F">
        <w:tab/>
        <w:t>having suitable professional qualifications or experience to carry out the prescribed procedure; or</w:t>
      </w:r>
    </w:p>
    <w:p w:rsidR="001769E6" w:rsidRPr="0092771F" w:rsidRDefault="001769E6" w:rsidP="001769E6">
      <w:pPr>
        <w:pStyle w:val="paragraph"/>
      </w:pPr>
      <w:r w:rsidRPr="0092771F">
        <w:tab/>
        <w:t>(b)</w:t>
      </w:r>
      <w:r w:rsidRPr="0092771F">
        <w:tab/>
        <w:t>qualified under the regulations to carry out the prescribed procedure.</w:t>
      </w:r>
    </w:p>
    <w:p w:rsidR="001769E6" w:rsidRPr="0092771F" w:rsidRDefault="001769E6" w:rsidP="001769E6">
      <w:pPr>
        <w:pStyle w:val="Definition"/>
      </w:pPr>
      <w:r w:rsidRPr="0092771F">
        <w:rPr>
          <w:b/>
          <w:i/>
        </w:rPr>
        <w:t>Commonwealth offence</w:t>
      </w:r>
      <w:r w:rsidRPr="0092771F">
        <w:t xml:space="preserve"> means:</w:t>
      </w:r>
    </w:p>
    <w:p w:rsidR="001769E6" w:rsidRPr="0092771F" w:rsidRDefault="001769E6" w:rsidP="001769E6">
      <w:pPr>
        <w:pStyle w:val="paragraph"/>
      </w:pPr>
      <w:r w:rsidRPr="0092771F">
        <w:tab/>
        <w:t>(a)</w:t>
      </w:r>
      <w:r w:rsidRPr="0092771F">
        <w:tab/>
        <w:t xml:space="preserve">an offence against a law of the Commonwealth, other than an offence that is a service offence for the purposes of the </w:t>
      </w:r>
      <w:r w:rsidRPr="0092771F">
        <w:rPr>
          <w:i/>
        </w:rPr>
        <w:t>Defence Force Discipline Act 1982</w:t>
      </w:r>
      <w:r w:rsidRPr="0092771F">
        <w:t>; or</w:t>
      </w:r>
    </w:p>
    <w:p w:rsidR="001769E6" w:rsidRPr="0092771F" w:rsidRDefault="001769E6" w:rsidP="001769E6">
      <w:pPr>
        <w:pStyle w:val="paragraph"/>
      </w:pPr>
      <w:r w:rsidRPr="0092771F">
        <w:tab/>
        <w:t>(b)</w:t>
      </w:r>
      <w:r w:rsidRPr="0092771F">
        <w:tab/>
        <w:t>a State offence that has a federal aspect.</w:t>
      </w:r>
    </w:p>
    <w:p w:rsidR="001769E6" w:rsidRPr="0092771F" w:rsidRDefault="001769E6" w:rsidP="001769E6">
      <w:pPr>
        <w:pStyle w:val="Definition"/>
      </w:pPr>
      <w:r w:rsidRPr="0092771F">
        <w:rPr>
          <w:b/>
          <w:i/>
        </w:rPr>
        <w:t>investigating official</w:t>
      </w:r>
      <w:r w:rsidRPr="0092771F">
        <w:t xml:space="preserve"> means:</w:t>
      </w:r>
    </w:p>
    <w:p w:rsidR="001769E6" w:rsidRPr="0092771F" w:rsidRDefault="001769E6" w:rsidP="001769E6">
      <w:pPr>
        <w:pStyle w:val="paragraph"/>
      </w:pPr>
      <w:r w:rsidRPr="0092771F">
        <w:tab/>
        <w:t>(a)</w:t>
      </w:r>
      <w:r w:rsidRPr="0092771F">
        <w:tab/>
        <w:t>a member or special member of the Australian Federal Police; or</w:t>
      </w:r>
    </w:p>
    <w:p w:rsidR="001769E6" w:rsidRPr="0092771F" w:rsidRDefault="001769E6" w:rsidP="001769E6">
      <w:pPr>
        <w:pStyle w:val="paragraph"/>
      </w:pPr>
      <w:r w:rsidRPr="0092771F">
        <w:tab/>
        <w:t>(b)</w:t>
      </w:r>
      <w:r w:rsidRPr="0092771F">
        <w:tab/>
        <w:t>a member of the police force of a State or Territory; or</w:t>
      </w:r>
    </w:p>
    <w:p w:rsidR="001769E6" w:rsidRPr="0092771F" w:rsidRDefault="001769E6" w:rsidP="001769E6">
      <w:pPr>
        <w:pStyle w:val="paragraph"/>
      </w:pPr>
      <w:r w:rsidRPr="0092771F">
        <w:tab/>
        <w:t>(c)</w:t>
      </w:r>
      <w:r w:rsidRPr="0092771F">
        <w:tab/>
        <w:t>a person who holds an office the functions of which include the investigation of Commonwealth offences and who is empowered by a law of the Commonwealth because of the holding of that office to make arrests in respect of such offences.</w:t>
      </w:r>
    </w:p>
    <w:p w:rsidR="001769E6" w:rsidRPr="0092771F" w:rsidRDefault="001769E6" w:rsidP="001769E6">
      <w:pPr>
        <w:pStyle w:val="Definition"/>
      </w:pPr>
      <w:r w:rsidRPr="0092771F">
        <w:rPr>
          <w:b/>
          <w:i/>
        </w:rPr>
        <w:t>prescribed procedure</w:t>
      </w:r>
      <w:r w:rsidRPr="0092771F">
        <w:t xml:space="preserve"> means a procedure specified by regulations made for the purposes of </w:t>
      </w:r>
      <w:r w:rsidR="00EC0E72" w:rsidRPr="0092771F">
        <w:t>subsection (</w:t>
      </w:r>
      <w:r w:rsidRPr="0092771F">
        <w:t>2) to be a prescribed procedure for determining a person’s age.</w:t>
      </w:r>
    </w:p>
    <w:p w:rsidR="001769E6" w:rsidRPr="0092771F" w:rsidRDefault="001769E6" w:rsidP="001769E6">
      <w:pPr>
        <w:pStyle w:val="subsection"/>
      </w:pPr>
      <w:r w:rsidRPr="0092771F">
        <w:tab/>
        <w:t>(2)</w:t>
      </w:r>
      <w:r w:rsidRPr="0092771F">
        <w:tab/>
        <w:t>The regulations may specify a particular procedure to be a prescribed procedure for determining a person’s age.</w:t>
      </w:r>
    </w:p>
    <w:p w:rsidR="001769E6" w:rsidRPr="0092771F" w:rsidRDefault="001769E6" w:rsidP="001769E6">
      <w:pPr>
        <w:pStyle w:val="subsection"/>
      </w:pPr>
      <w:r w:rsidRPr="0092771F">
        <w:tab/>
        <w:t>(3)</w:t>
      </w:r>
      <w:r w:rsidRPr="0092771F">
        <w:tab/>
        <w:t xml:space="preserve">A procedure prescribed for the purposes of </w:t>
      </w:r>
      <w:r w:rsidR="00EC0E72" w:rsidRPr="0092771F">
        <w:t>subsection (</w:t>
      </w:r>
      <w:r w:rsidRPr="0092771F">
        <w:t>2):</w:t>
      </w:r>
    </w:p>
    <w:p w:rsidR="001769E6" w:rsidRPr="0092771F" w:rsidRDefault="001769E6" w:rsidP="001769E6">
      <w:pPr>
        <w:pStyle w:val="paragraph"/>
      </w:pPr>
      <w:r w:rsidRPr="0092771F">
        <w:tab/>
        <w:t>(a)</w:t>
      </w:r>
      <w:r w:rsidRPr="0092771F">
        <w:tab/>
        <w:t>may involve the operation of particular equipment that is specified for the purpose; and</w:t>
      </w:r>
    </w:p>
    <w:p w:rsidR="001769E6" w:rsidRPr="0092771F" w:rsidRDefault="001769E6" w:rsidP="001769E6">
      <w:pPr>
        <w:pStyle w:val="paragraph"/>
      </w:pPr>
      <w:r w:rsidRPr="0092771F">
        <w:tab/>
        <w:t>(b)</w:t>
      </w:r>
      <w:r w:rsidRPr="0092771F">
        <w:tab/>
        <w:t>must require that equipment to be operated by an appropriately qualified person.</w:t>
      </w:r>
    </w:p>
    <w:p w:rsidR="001769E6" w:rsidRPr="0092771F" w:rsidRDefault="001769E6" w:rsidP="001769E6">
      <w:pPr>
        <w:pStyle w:val="subsection"/>
      </w:pPr>
      <w:r w:rsidRPr="0092771F">
        <w:tab/>
        <w:t>(4)</w:t>
      </w:r>
      <w:r w:rsidRPr="0092771F">
        <w:tab/>
        <w:t>Before the Governor</w:t>
      </w:r>
      <w:r w:rsidR="00A952F7">
        <w:noBreakHyphen/>
      </w:r>
      <w:r w:rsidRPr="0092771F">
        <w:t xml:space="preserve">General makes a regulation for the purposes of </w:t>
      </w:r>
      <w:r w:rsidR="00EC0E72" w:rsidRPr="0092771F">
        <w:t>subsection (</w:t>
      </w:r>
      <w:r w:rsidRPr="0092771F">
        <w:t xml:space="preserve">2), the Minister must consult with the Minister responsible for the administration of the </w:t>
      </w:r>
      <w:r w:rsidRPr="0092771F">
        <w:rPr>
          <w:i/>
        </w:rPr>
        <w:t>Therapeutic Goods Act 1989</w:t>
      </w:r>
      <w:r w:rsidRPr="0092771F">
        <w:t>.</w:t>
      </w:r>
    </w:p>
    <w:p w:rsidR="001769E6" w:rsidRPr="0092771F" w:rsidRDefault="001769E6" w:rsidP="001769E6">
      <w:pPr>
        <w:pStyle w:val="ActHead4"/>
      </w:pPr>
      <w:bookmarkStart w:id="95" w:name="_Toc124504893"/>
      <w:r w:rsidRPr="00A952F7">
        <w:rPr>
          <w:rStyle w:val="CharSubdNo"/>
        </w:rPr>
        <w:t>Subdivision B</w:t>
      </w:r>
      <w:r w:rsidRPr="0092771F">
        <w:t>—</w:t>
      </w:r>
      <w:r w:rsidRPr="00A952F7">
        <w:rPr>
          <w:rStyle w:val="CharSubdText"/>
        </w:rPr>
        <w:t>Determination of age during investigation</w:t>
      </w:r>
      <w:bookmarkEnd w:id="95"/>
    </w:p>
    <w:p w:rsidR="001769E6" w:rsidRPr="0092771F" w:rsidRDefault="001769E6" w:rsidP="001769E6">
      <w:pPr>
        <w:pStyle w:val="ActHead5"/>
      </w:pPr>
      <w:bookmarkStart w:id="96" w:name="_Toc124504894"/>
      <w:r w:rsidRPr="00A952F7">
        <w:rPr>
          <w:rStyle w:val="CharSectno"/>
        </w:rPr>
        <w:t>3ZQB</w:t>
      </w:r>
      <w:r w:rsidRPr="0092771F">
        <w:t xml:space="preserve">  Circumstances where investigating official may seek authority to carry out a prescribed procedure</w:t>
      </w:r>
      <w:bookmarkEnd w:id="96"/>
    </w:p>
    <w:p w:rsidR="001769E6" w:rsidRPr="0092771F" w:rsidRDefault="001769E6" w:rsidP="001769E6">
      <w:pPr>
        <w:pStyle w:val="subsection"/>
      </w:pPr>
      <w:r w:rsidRPr="0092771F">
        <w:tab/>
        <w:t>(1)</w:t>
      </w:r>
      <w:r w:rsidRPr="0092771F">
        <w:tab/>
        <w:t>If:</w:t>
      </w:r>
    </w:p>
    <w:p w:rsidR="001769E6" w:rsidRPr="0092771F" w:rsidRDefault="001769E6" w:rsidP="001769E6">
      <w:pPr>
        <w:pStyle w:val="paragraph"/>
      </w:pPr>
      <w:r w:rsidRPr="0092771F">
        <w:tab/>
        <w:t>(a)</w:t>
      </w:r>
      <w:r w:rsidRPr="0092771F">
        <w:tab/>
        <w:t>an investigating official suspects, on reasonable grounds, that a person may have committed a Commonwealth offence; and</w:t>
      </w:r>
    </w:p>
    <w:p w:rsidR="001769E6" w:rsidRPr="0092771F" w:rsidRDefault="001769E6" w:rsidP="001769E6">
      <w:pPr>
        <w:pStyle w:val="paragraph"/>
      </w:pPr>
      <w:r w:rsidRPr="0092771F">
        <w:tab/>
        <w:t>(b)</w:t>
      </w:r>
      <w:r w:rsidRPr="0092771F">
        <w:tab/>
        <w:t>it is necessary to determine whether or not the person is, or was, at the time of the alleged commission of the offence, under 18 because that question is relevant to the rules governing the person’s detention, the investigation of the offence or the institution of criminal proceedings;</w:t>
      </w:r>
    </w:p>
    <w:p w:rsidR="001769E6" w:rsidRPr="0092771F" w:rsidRDefault="001769E6" w:rsidP="001769E6">
      <w:pPr>
        <w:pStyle w:val="subsection2"/>
      </w:pPr>
      <w:r w:rsidRPr="0092771F">
        <w:t>the investigating official may, whether or not the person is in custody at the time, arrange for the carrying out of a prescribed procedure in respect of the person only if:</w:t>
      </w:r>
    </w:p>
    <w:p w:rsidR="001769E6" w:rsidRPr="0092771F" w:rsidRDefault="001769E6" w:rsidP="001769E6">
      <w:pPr>
        <w:pStyle w:val="paragraph"/>
      </w:pPr>
      <w:r w:rsidRPr="0092771F">
        <w:tab/>
        <w:t>(c)</w:t>
      </w:r>
      <w:r w:rsidRPr="0092771F">
        <w:tab/>
        <w:t>the investigating official obtains, in accordance with section</w:t>
      </w:r>
      <w:r w:rsidR="00EC0E72" w:rsidRPr="0092771F">
        <w:t> </w:t>
      </w:r>
      <w:r w:rsidRPr="0092771F">
        <w:t>3ZQC, the requisite consents to the carrying out of the procedure in respect of the person; or</w:t>
      </w:r>
    </w:p>
    <w:p w:rsidR="001769E6" w:rsidRPr="0092771F" w:rsidRDefault="001769E6" w:rsidP="001769E6">
      <w:pPr>
        <w:pStyle w:val="paragraph"/>
      </w:pPr>
      <w:r w:rsidRPr="0092771F">
        <w:tab/>
        <w:t>(d)</w:t>
      </w:r>
      <w:r w:rsidRPr="0092771F">
        <w:tab/>
        <w:t>a magistrate orders, on application by the investigating official, the carrying out of the procedure in respect of the person.</w:t>
      </w:r>
    </w:p>
    <w:p w:rsidR="001769E6" w:rsidRPr="0092771F" w:rsidRDefault="001769E6" w:rsidP="001769E6">
      <w:pPr>
        <w:pStyle w:val="subsection"/>
      </w:pPr>
      <w:r w:rsidRPr="0092771F">
        <w:tab/>
        <w:t>(2)</w:t>
      </w:r>
      <w:r w:rsidRPr="0092771F">
        <w:tab/>
        <w:t xml:space="preserve">An application to a magistrate by an investigating official for the purposes of </w:t>
      </w:r>
      <w:r w:rsidR="00EC0E72" w:rsidRPr="0092771F">
        <w:t>paragraph (</w:t>
      </w:r>
      <w:r w:rsidRPr="0092771F">
        <w:t>1)(d) may be made:</w:t>
      </w:r>
    </w:p>
    <w:p w:rsidR="001769E6" w:rsidRPr="0092771F" w:rsidRDefault="001769E6" w:rsidP="001769E6">
      <w:pPr>
        <w:pStyle w:val="paragraph"/>
      </w:pPr>
      <w:r w:rsidRPr="0092771F">
        <w:tab/>
        <w:t>(a)</w:t>
      </w:r>
      <w:r w:rsidRPr="0092771F">
        <w:tab/>
        <w:t>in person; or</w:t>
      </w:r>
    </w:p>
    <w:p w:rsidR="001769E6" w:rsidRPr="0092771F" w:rsidRDefault="001769E6" w:rsidP="001769E6">
      <w:pPr>
        <w:pStyle w:val="paragraph"/>
      </w:pPr>
      <w:r w:rsidRPr="0092771F">
        <w:tab/>
        <w:t>(b)</w:t>
      </w:r>
      <w:r w:rsidRPr="0092771F">
        <w:tab/>
        <w:t>by telephone, telex, fax or other electronic means.</w:t>
      </w:r>
    </w:p>
    <w:p w:rsidR="001769E6" w:rsidRPr="0092771F" w:rsidRDefault="001769E6" w:rsidP="001769E6">
      <w:pPr>
        <w:pStyle w:val="subsection"/>
      </w:pPr>
      <w:r w:rsidRPr="0092771F">
        <w:tab/>
        <w:t>(3)</w:t>
      </w:r>
      <w:r w:rsidRPr="0092771F">
        <w:tab/>
        <w:t>In deciding whether to make such an order on application by an investigating official, the magistrate must be satisfied that:</w:t>
      </w:r>
    </w:p>
    <w:p w:rsidR="001769E6" w:rsidRPr="0092771F" w:rsidRDefault="001769E6" w:rsidP="001769E6">
      <w:pPr>
        <w:pStyle w:val="paragraph"/>
      </w:pPr>
      <w:r w:rsidRPr="0092771F">
        <w:tab/>
        <w:t>(a)</w:t>
      </w:r>
      <w:r w:rsidRPr="0092771F">
        <w:tab/>
        <w:t>there are reasonable grounds for the suspicion that the person has committed a Commonwealth offence; and</w:t>
      </w:r>
    </w:p>
    <w:p w:rsidR="001769E6" w:rsidRPr="0092771F" w:rsidRDefault="001769E6" w:rsidP="001769E6">
      <w:pPr>
        <w:pStyle w:val="paragraph"/>
      </w:pPr>
      <w:r w:rsidRPr="0092771F">
        <w:tab/>
        <w:t>(b)</w:t>
      </w:r>
      <w:r w:rsidRPr="0092771F">
        <w:tab/>
        <w:t>there is uncertainty as to whether or not the person is, or was, at the time of the alleged commission of the offence, under 18; and</w:t>
      </w:r>
    </w:p>
    <w:p w:rsidR="001769E6" w:rsidRPr="0092771F" w:rsidRDefault="001769E6" w:rsidP="001769E6">
      <w:pPr>
        <w:pStyle w:val="paragraph"/>
      </w:pPr>
      <w:r w:rsidRPr="0092771F">
        <w:tab/>
        <w:t>(c)</w:t>
      </w:r>
      <w:r w:rsidRPr="0092771F">
        <w:tab/>
        <w:t>the uncertainty will need to be resolved in order to determine the application of the rules governing the person’s detention, the investigation of the offence or the institution of criminal proceedings.</w:t>
      </w:r>
    </w:p>
    <w:p w:rsidR="001769E6" w:rsidRPr="0092771F" w:rsidRDefault="001769E6" w:rsidP="001769E6">
      <w:pPr>
        <w:pStyle w:val="ActHead5"/>
      </w:pPr>
      <w:bookmarkStart w:id="97" w:name="_Toc124504895"/>
      <w:r w:rsidRPr="00A952F7">
        <w:rPr>
          <w:rStyle w:val="CharSectno"/>
        </w:rPr>
        <w:t>3ZQC</w:t>
      </w:r>
      <w:r w:rsidRPr="0092771F">
        <w:t xml:space="preserve">  Obtaining of consents for the carrying out of a prescribed procedure</w:t>
      </w:r>
      <w:bookmarkEnd w:id="97"/>
    </w:p>
    <w:p w:rsidR="001769E6" w:rsidRPr="0092771F" w:rsidRDefault="001769E6" w:rsidP="001769E6">
      <w:pPr>
        <w:pStyle w:val="subsection"/>
      </w:pPr>
      <w:r w:rsidRPr="0092771F">
        <w:tab/>
        <w:t>(1)</w:t>
      </w:r>
      <w:r w:rsidRPr="0092771F">
        <w:tab/>
        <w:t>For the purposes of paragraph</w:t>
      </w:r>
      <w:r w:rsidR="00EC0E72" w:rsidRPr="0092771F">
        <w:t> </w:t>
      </w:r>
      <w:r w:rsidRPr="0092771F">
        <w:t>3ZQB(1)(c), an investigating official is taken to have obtained the requisite consents to the carrying out of a prescribed procedure in respect of a person if the following persons agree in writing to the carrying out of the procedure:</w:t>
      </w:r>
    </w:p>
    <w:p w:rsidR="001769E6" w:rsidRPr="0092771F" w:rsidRDefault="001769E6" w:rsidP="001769E6">
      <w:pPr>
        <w:pStyle w:val="paragraph"/>
      </w:pPr>
      <w:r w:rsidRPr="0092771F">
        <w:tab/>
        <w:t>(a)</w:t>
      </w:r>
      <w:r w:rsidRPr="0092771F">
        <w:tab/>
        <w:t>the person in respect of whom it is sought to carry out the procedure;</w:t>
      </w:r>
    </w:p>
    <w:p w:rsidR="001769E6" w:rsidRPr="0092771F" w:rsidRDefault="001769E6" w:rsidP="001769E6">
      <w:pPr>
        <w:pStyle w:val="paragraph"/>
      </w:pPr>
      <w:r w:rsidRPr="0092771F">
        <w:tab/>
        <w:t>(b)</w:t>
      </w:r>
      <w:r w:rsidRPr="0092771F">
        <w:tab/>
        <w:t>either:</w:t>
      </w:r>
    </w:p>
    <w:p w:rsidR="001769E6" w:rsidRPr="0092771F" w:rsidRDefault="001769E6" w:rsidP="001769E6">
      <w:pPr>
        <w:pStyle w:val="paragraphsub"/>
      </w:pPr>
      <w:r w:rsidRPr="0092771F">
        <w:tab/>
        <w:t>(i)</w:t>
      </w:r>
      <w:r w:rsidRPr="0092771F">
        <w:tab/>
        <w:t>a parent or guardian of the person; or</w:t>
      </w:r>
    </w:p>
    <w:p w:rsidR="001769E6" w:rsidRPr="0092771F" w:rsidRDefault="001769E6" w:rsidP="001769E6">
      <w:pPr>
        <w:pStyle w:val="paragraphsub"/>
      </w:pPr>
      <w:r w:rsidRPr="0092771F">
        <w:tab/>
        <w:t>(ii)</w:t>
      </w:r>
      <w:r w:rsidRPr="0092771F">
        <w:tab/>
        <w:t>if a parent or guardian is not available or is not acceptable to the person—an independent adult person (other than an investigating official involved in the investigation of the person) who is capable of representing the interests of the person and who, as far as is practicable in the circumstances, is acceptable to the person.</w:t>
      </w:r>
    </w:p>
    <w:p w:rsidR="001769E6" w:rsidRPr="0092771F" w:rsidRDefault="001769E6" w:rsidP="001769E6">
      <w:pPr>
        <w:pStyle w:val="subsection"/>
      </w:pPr>
      <w:r w:rsidRPr="0092771F">
        <w:tab/>
        <w:t>(2)</w:t>
      </w:r>
      <w:r w:rsidRPr="0092771F">
        <w:tab/>
        <w:t xml:space="preserve">Before seeking the consents referred to in </w:t>
      </w:r>
      <w:r w:rsidR="00EC0E72" w:rsidRPr="0092771F">
        <w:t>subsection (</w:t>
      </w:r>
      <w:r w:rsidRPr="0092771F">
        <w:t>1), an investigating official must first inform each of the persons from whom such a consent is being sought, in a language in which the person is able to communicate with reasonable fluency:</w:t>
      </w:r>
    </w:p>
    <w:p w:rsidR="001769E6" w:rsidRPr="0092771F" w:rsidRDefault="001769E6" w:rsidP="001769E6">
      <w:pPr>
        <w:pStyle w:val="paragraph"/>
      </w:pPr>
      <w:r w:rsidRPr="0092771F">
        <w:tab/>
        <w:t>(a)</w:t>
      </w:r>
      <w:r w:rsidRPr="0092771F">
        <w:tab/>
        <w:t>the purpose and reasons for which the prescribed procedure is to be carried out; and</w:t>
      </w:r>
    </w:p>
    <w:p w:rsidR="001769E6" w:rsidRPr="0092771F" w:rsidRDefault="001769E6" w:rsidP="001769E6">
      <w:pPr>
        <w:pStyle w:val="paragraph"/>
      </w:pPr>
      <w:r w:rsidRPr="0092771F">
        <w:tab/>
        <w:t>(b)</w:t>
      </w:r>
      <w:r w:rsidRPr="0092771F">
        <w:tab/>
        <w:t>the nature of the procedure; and</w:t>
      </w:r>
    </w:p>
    <w:p w:rsidR="001769E6" w:rsidRPr="0092771F" w:rsidRDefault="001769E6" w:rsidP="001769E6">
      <w:pPr>
        <w:pStyle w:val="paragraph"/>
      </w:pPr>
      <w:r w:rsidRPr="0092771F">
        <w:tab/>
        <w:t>(c)</w:t>
      </w:r>
      <w:r w:rsidRPr="0092771F">
        <w:tab/>
        <w:t>if the procedure involves the operation of particular equipment—the nature of that equipment; and</w:t>
      </w:r>
    </w:p>
    <w:p w:rsidR="001769E6" w:rsidRPr="0092771F" w:rsidRDefault="001769E6" w:rsidP="001769E6">
      <w:pPr>
        <w:pStyle w:val="paragraph"/>
      </w:pPr>
      <w:r w:rsidRPr="0092771F">
        <w:tab/>
        <w:t>(d)</w:t>
      </w:r>
      <w:r w:rsidRPr="0092771F">
        <w:tab/>
        <w:t>that the information obtained from the carrying out of the procedure could affect the manner of dealing with the person on whom the procedure is to be carried out; and</w:t>
      </w:r>
    </w:p>
    <w:p w:rsidR="001769E6" w:rsidRPr="0092771F" w:rsidRDefault="001769E6" w:rsidP="001769E6">
      <w:pPr>
        <w:pStyle w:val="paragraph"/>
      </w:pPr>
      <w:r w:rsidRPr="0092771F">
        <w:tab/>
        <w:t>(e)</w:t>
      </w:r>
      <w:r w:rsidRPr="0092771F">
        <w:tab/>
        <w:t>the known risks (if any) that would be posed to the health of the person on whom the procedure is to be carried out; and</w:t>
      </w:r>
    </w:p>
    <w:p w:rsidR="001769E6" w:rsidRPr="0092771F" w:rsidRDefault="001769E6" w:rsidP="001769E6">
      <w:pPr>
        <w:pStyle w:val="paragraph"/>
      </w:pPr>
      <w:r w:rsidRPr="0092771F">
        <w:tab/>
        <w:t>(ea)</w:t>
      </w:r>
      <w:r w:rsidRPr="0092771F">
        <w:tab/>
        <w:t>that the persons giving the requisite consent may withdraw that consent at any time; and</w:t>
      </w:r>
    </w:p>
    <w:p w:rsidR="001769E6" w:rsidRPr="0092771F" w:rsidRDefault="001769E6" w:rsidP="001769E6">
      <w:pPr>
        <w:pStyle w:val="paragraph"/>
      </w:pPr>
      <w:r w:rsidRPr="0092771F">
        <w:tab/>
        <w:t>(f)</w:t>
      </w:r>
      <w:r w:rsidRPr="0092771F">
        <w:tab/>
        <w:t>that the seeking of the requisite consent and any giving of such consent was being, or would be, recorded; and</w:t>
      </w:r>
    </w:p>
    <w:p w:rsidR="001769E6" w:rsidRPr="0092771F" w:rsidRDefault="001769E6" w:rsidP="001769E6">
      <w:pPr>
        <w:pStyle w:val="paragraph"/>
      </w:pPr>
      <w:r w:rsidRPr="0092771F">
        <w:tab/>
        <w:t>(g)</w:t>
      </w:r>
      <w:r w:rsidRPr="0092771F">
        <w:tab/>
        <w:t>that the persons giving the requisite consent are each entitled to a copy of that record; and</w:t>
      </w:r>
    </w:p>
    <w:p w:rsidR="001769E6" w:rsidRPr="0092771F" w:rsidRDefault="001769E6" w:rsidP="001769E6">
      <w:pPr>
        <w:pStyle w:val="paragraph"/>
      </w:pPr>
      <w:r w:rsidRPr="0092771F">
        <w:tab/>
        <w:t>(h)</w:t>
      </w:r>
      <w:r w:rsidRPr="0092771F">
        <w:tab/>
        <w:t>that the person on whom the procedure is to be carried out may have, so far as is reasonably practicable, a person of his or her choice present while the procedure is carried out.</w:t>
      </w:r>
    </w:p>
    <w:p w:rsidR="001769E6" w:rsidRPr="0092771F" w:rsidRDefault="001769E6" w:rsidP="001769E6">
      <w:pPr>
        <w:pStyle w:val="subsection"/>
      </w:pPr>
      <w:r w:rsidRPr="0092771F">
        <w:tab/>
        <w:t>(3)</w:t>
      </w:r>
      <w:r w:rsidRPr="0092771F">
        <w:tab/>
        <w:t>The requisite consents may be given:</w:t>
      </w:r>
    </w:p>
    <w:p w:rsidR="001769E6" w:rsidRPr="0092771F" w:rsidRDefault="001769E6" w:rsidP="001769E6">
      <w:pPr>
        <w:pStyle w:val="paragraph"/>
      </w:pPr>
      <w:r w:rsidRPr="0092771F">
        <w:tab/>
        <w:t>(a)</w:t>
      </w:r>
      <w:r w:rsidRPr="0092771F">
        <w:tab/>
        <w:t>in person; or</w:t>
      </w:r>
    </w:p>
    <w:p w:rsidR="001769E6" w:rsidRPr="0092771F" w:rsidRDefault="001769E6" w:rsidP="001769E6">
      <w:pPr>
        <w:pStyle w:val="paragraph"/>
      </w:pPr>
      <w:r w:rsidRPr="0092771F">
        <w:tab/>
        <w:t>(b)</w:t>
      </w:r>
      <w:r w:rsidRPr="0092771F">
        <w:tab/>
        <w:t>by telephone, telex, fax or other electronic means.</w:t>
      </w:r>
    </w:p>
    <w:p w:rsidR="001769E6" w:rsidRPr="0092771F" w:rsidRDefault="001769E6" w:rsidP="001769E6">
      <w:pPr>
        <w:pStyle w:val="subsection"/>
      </w:pPr>
      <w:r w:rsidRPr="0092771F">
        <w:tab/>
        <w:t>(4)</w:t>
      </w:r>
      <w:r w:rsidRPr="0092771F">
        <w:tab/>
        <w:t>Nothing in this section affects the rights of a person under Part</w:t>
      </w:r>
      <w:r w:rsidR="00BB4455" w:rsidRPr="0092771F">
        <w:t> </w:t>
      </w:r>
      <w:r w:rsidRPr="0092771F">
        <w:t>IC, in particular a person’s rights under:</w:t>
      </w:r>
    </w:p>
    <w:p w:rsidR="001769E6" w:rsidRPr="0092771F" w:rsidRDefault="001769E6" w:rsidP="001769E6">
      <w:pPr>
        <w:pStyle w:val="paragraph"/>
      </w:pPr>
      <w:r w:rsidRPr="0092771F">
        <w:tab/>
        <w:t>(a)</w:t>
      </w:r>
      <w:r w:rsidRPr="0092771F">
        <w:tab/>
        <w:t>section</w:t>
      </w:r>
      <w:r w:rsidR="00EC0E72" w:rsidRPr="0092771F">
        <w:t> </w:t>
      </w:r>
      <w:r w:rsidRPr="0092771F">
        <w:t>23G (Right to communicate with friend, relative and legal practitioner); or</w:t>
      </w:r>
    </w:p>
    <w:p w:rsidR="001769E6" w:rsidRPr="0092771F" w:rsidRDefault="001769E6" w:rsidP="001769E6">
      <w:pPr>
        <w:pStyle w:val="paragraph"/>
      </w:pPr>
      <w:r w:rsidRPr="0092771F">
        <w:tab/>
        <w:t>(b)</w:t>
      </w:r>
      <w:r w:rsidRPr="0092771F">
        <w:tab/>
        <w:t>section</w:t>
      </w:r>
      <w:r w:rsidR="00EC0E72" w:rsidRPr="0092771F">
        <w:t> </w:t>
      </w:r>
      <w:r w:rsidRPr="0092771F">
        <w:t>23P (Right of foreign national to communicate with consular office).</w:t>
      </w:r>
    </w:p>
    <w:p w:rsidR="001769E6" w:rsidRPr="0092771F" w:rsidRDefault="001769E6" w:rsidP="002C35C2">
      <w:pPr>
        <w:pStyle w:val="ActHead5"/>
      </w:pPr>
      <w:bookmarkStart w:id="98" w:name="_Toc124504896"/>
      <w:r w:rsidRPr="00A952F7">
        <w:rPr>
          <w:rStyle w:val="CharSectno"/>
        </w:rPr>
        <w:t>3ZQD</w:t>
      </w:r>
      <w:r w:rsidRPr="0092771F">
        <w:t xml:space="preserve">  Withdrawal of consent</w:t>
      </w:r>
      <w:bookmarkEnd w:id="98"/>
    </w:p>
    <w:p w:rsidR="001769E6" w:rsidRPr="0092771F" w:rsidRDefault="001769E6" w:rsidP="002C35C2">
      <w:pPr>
        <w:pStyle w:val="subsection"/>
        <w:keepNext/>
        <w:keepLines/>
      </w:pPr>
      <w:r w:rsidRPr="0092771F">
        <w:tab/>
      </w:r>
      <w:r w:rsidRPr="0092771F">
        <w:tab/>
        <w:t>If a person who has given consent to the carrying out of a prescribed procedure expressly withdraws consent to the carrying out of that procedure (or if the withdrawal of such consent can reasonably be inferred from the person’s conduct) before or during the carrying out of the procedure, the carrying out of the procedure is not to proceed otherwise than by order of a magistrate on the application of an investigating official.</w:t>
      </w:r>
    </w:p>
    <w:p w:rsidR="001769E6" w:rsidRPr="0092771F" w:rsidRDefault="001769E6" w:rsidP="001769E6">
      <w:pPr>
        <w:pStyle w:val="ActHead5"/>
      </w:pPr>
      <w:bookmarkStart w:id="99" w:name="_Toc124504897"/>
      <w:r w:rsidRPr="00A952F7">
        <w:rPr>
          <w:rStyle w:val="CharSectno"/>
        </w:rPr>
        <w:t>3ZQE</w:t>
      </w:r>
      <w:r w:rsidRPr="0092771F">
        <w:t xml:space="preserve">  Recording of giving of information about carrying out a prescribed procedure and relevant responses</w:t>
      </w:r>
      <w:bookmarkEnd w:id="99"/>
    </w:p>
    <w:p w:rsidR="001769E6" w:rsidRPr="0092771F" w:rsidRDefault="001769E6" w:rsidP="001769E6">
      <w:pPr>
        <w:pStyle w:val="subsection"/>
      </w:pPr>
      <w:r w:rsidRPr="0092771F">
        <w:tab/>
        <w:t>(1)</w:t>
      </w:r>
      <w:r w:rsidRPr="0092771F">
        <w:tab/>
        <w:t>An investigating official must, if practicable, ensure that:</w:t>
      </w:r>
    </w:p>
    <w:p w:rsidR="001769E6" w:rsidRPr="0092771F" w:rsidRDefault="001769E6" w:rsidP="001769E6">
      <w:pPr>
        <w:pStyle w:val="paragraph"/>
      </w:pPr>
      <w:r w:rsidRPr="0092771F">
        <w:tab/>
        <w:t>(a)</w:t>
      </w:r>
      <w:r w:rsidRPr="0092771F">
        <w:tab/>
        <w:t>the giving of information about a prescribed procedure and the responses (if any) of the persons to whom the information is given are recorded by audio tape, video tape or other electronic means; and</w:t>
      </w:r>
    </w:p>
    <w:p w:rsidR="001769E6" w:rsidRPr="0092771F" w:rsidRDefault="001769E6" w:rsidP="001769E6">
      <w:pPr>
        <w:pStyle w:val="paragraph"/>
      </w:pPr>
      <w:r w:rsidRPr="0092771F">
        <w:tab/>
        <w:t>(b)</w:t>
      </w:r>
      <w:r w:rsidRPr="0092771F">
        <w:tab/>
        <w:t>a copy of the record is made available to the person on whom it is sought to carry out the procedure.</w:t>
      </w:r>
    </w:p>
    <w:p w:rsidR="001769E6" w:rsidRPr="0092771F" w:rsidRDefault="001769E6" w:rsidP="001769E6">
      <w:pPr>
        <w:pStyle w:val="subsection"/>
      </w:pPr>
      <w:r w:rsidRPr="0092771F">
        <w:tab/>
        <w:t>(2)</w:t>
      </w:r>
      <w:r w:rsidRPr="0092771F">
        <w:tab/>
        <w:t xml:space="preserve">If recording the giving of information and the responses (if any) of the persons to whom the information is given in the manner referred to in </w:t>
      </w:r>
      <w:r w:rsidR="00EC0E72" w:rsidRPr="0092771F">
        <w:t>subsection (</w:t>
      </w:r>
      <w:r w:rsidRPr="0092771F">
        <w:t>1) is not practicable, the investigating official must ensure that:</w:t>
      </w:r>
    </w:p>
    <w:p w:rsidR="001769E6" w:rsidRPr="0092771F" w:rsidRDefault="001769E6" w:rsidP="001769E6">
      <w:pPr>
        <w:pStyle w:val="paragraph"/>
      </w:pPr>
      <w:r w:rsidRPr="0092771F">
        <w:tab/>
        <w:t>(a)</w:t>
      </w:r>
      <w:r w:rsidRPr="0092771F">
        <w:tab/>
        <w:t>a written record of the giving of the information and of the responses (if any) is made; and</w:t>
      </w:r>
    </w:p>
    <w:p w:rsidR="001769E6" w:rsidRPr="0092771F" w:rsidRDefault="001769E6" w:rsidP="001769E6">
      <w:pPr>
        <w:pStyle w:val="paragraph"/>
      </w:pPr>
      <w:r w:rsidRPr="0092771F">
        <w:tab/>
        <w:t>(b)</w:t>
      </w:r>
      <w:r w:rsidRPr="0092771F">
        <w:tab/>
        <w:t>a copy of the record is made available to the person on whom it is sought to carry out the procedure.</w:t>
      </w:r>
    </w:p>
    <w:p w:rsidR="001769E6" w:rsidRPr="0092771F" w:rsidRDefault="001769E6" w:rsidP="001769E6">
      <w:pPr>
        <w:pStyle w:val="ActHead4"/>
      </w:pPr>
      <w:bookmarkStart w:id="100" w:name="_Toc124504898"/>
      <w:r w:rsidRPr="00A952F7">
        <w:rPr>
          <w:rStyle w:val="CharSubdNo"/>
        </w:rPr>
        <w:t>Subdivision C</w:t>
      </w:r>
      <w:r w:rsidRPr="0092771F">
        <w:t>—</w:t>
      </w:r>
      <w:r w:rsidRPr="00A952F7">
        <w:rPr>
          <w:rStyle w:val="CharSubdText"/>
        </w:rPr>
        <w:t>Determination of age during proceedings</w:t>
      </w:r>
      <w:bookmarkEnd w:id="100"/>
    </w:p>
    <w:p w:rsidR="001769E6" w:rsidRPr="0092771F" w:rsidRDefault="001769E6" w:rsidP="001769E6">
      <w:pPr>
        <w:pStyle w:val="ActHead5"/>
      </w:pPr>
      <w:bookmarkStart w:id="101" w:name="_Toc124504899"/>
      <w:r w:rsidRPr="00A952F7">
        <w:rPr>
          <w:rStyle w:val="CharSectno"/>
        </w:rPr>
        <w:t>3ZQF</w:t>
      </w:r>
      <w:r w:rsidRPr="0092771F">
        <w:t xml:space="preserve">  Circumstances where judge or magistrate may order carrying out of a prescribed procedure on own initiative</w:t>
      </w:r>
      <w:bookmarkEnd w:id="101"/>
    </w:p>
    <w:p w:rsidR="001769E6" w:rsidRPr="0092771F" w:rsidRDefault="001769E6" w:rsidP="001769E6">
      <w:pPr>
        <w:pStyle w:val="subsection"/>
      </w:pPr>
      <w:r w:rsidRPr="0092771F">
        <w:tab/>
      </w:r>
      <w:r w:rsidRPr="0092771F">
        <w:tab/>
        <w:t>If:</w:t>
      </w:r>
    </w:p>
    <w:p w:rsidR="001769E6" w:rsidRPr="0092771F" w:rsidRDefault="001769E6" w:rsidP="001769E6">
      <w:pPr>
        <w:pStyle w:val="paragraph"/>
      </w:pPr>
      <w:r w:rsidRPr="0092771F">
        <w:tab/>
        <w:t>(a)</w:t>
      </w:r>
      <w:r w:rsidRPr="0092771F">
        <w:tab/>
        <w:t>a person is being prosecuted for a Commonwealth offence; and</w:t>
      </w:r>
    </w:p>
    <w:p w:rsidR="001769E6" w:rsidRPr="0092771F" w:rsidRDefault="001769E6" w:rsidP="001769E6">
      <w:pPr>
        <w:pStyle w:val="paragraph"/>
      </w:pPr>
      <w:r w:rsidRPr="0092771F">
        <w:tab/>
        <w:t>(b)</w:t>
      </w:r>
      <w:r w:rsidRPr="0092771F">
        <w:tab/>
        <w:t>the judge or magistrate presiding over the proceedings related to that offence is satisfied that it is necessary to ascertain whether or not the person is, or was, at the time of the alleged commission of that offence, under 18;</w:t>
      </w:r>
    </w:p>
    <w:p w:rsidR="001769E6" w:rsidRPr="0092771F" w:rsidRDefault="001769E6" w:rsidP="001769E6">
      <w:pPr>
        <w:pStyle w:val="subsection2"/>
      </w:pPr>
      <w:r w:rsidRPr="0092771F">
        <w:t>the judge or magistrate presiding may make an order requiring the carrying out of a prescribed procedure in respect of the person.</w:t>
      </w:r>
    </w:p>
    <w:p w:rsidR="001769E6" w:rsidRPr="0092771F" w:rsidRDefault="001769E6" w:rsidP="001769E6">
      <w:pPr>
        <w:pStyle w:val="ActHead4"/>
      </w:pPr>
      <w:bookmarkStart w:id="102" w:name="_Toc124504900"/>
      <w:r w:rsidRPr="00A952F7">
        <w:rPr>
          <w:rStyle w:val="CharSubdNo"/>
        </w:rPr>
        <w:t>Subdivision D</w:t>
      </w:r>
      <w:r w:rsidRPr="0092771F">
        <w:t>—</w:t>
      </w:r>
      <w:r w:rsidRPr="00A952F7">
        <w:rPr>
          <w:rStyle w:val="CharSubdText"/>
        </w:rPr>
        <w:t>Communication of orders by judges or magistrates</w:t>
      </w:r>
      <w:bookmarkEnd w:id="102"/>
    </w:p>
    <w:p w:rsidR="001769E6" w:rsidRPr="0092771F" w:rsidRDefault="001769E6" w:rsidP="001769E6">
      <w:pPr>
        <w:pStyle w:val="ActHead5"/>
      </w:pPr>
      <w:bookmarkStart w:id="103" w:name="_Toc124504901"/>
      <w:r w:rsidRPr="00A952F7">
        <w:rPr>
          <w:rStyle w:val="CharSectno"/>
        </w:rPr>
        <w:t>3ZQG</w:t>
      </w:r>
      <w:r w:rsidRPr="0092771F">
        <w:t xml:space="preserve">  Orders made by judges or magistrates concerning carrying out of a prescribed procedure</w:t>
      </w:r>
      <w:bookmarkEnd w:id="103"/>
    </w:p>
    <w:p w:rsidR="001769E6" w:rsidRPr="0092771F" w:rsidRDefault="001769E6" w:rsidP="001769E6">
      <w:pPr>
        <w:pStyle w:val="subsection"/>
      </w:pPr>
      <w:r w:rsidRPr="0092771F">
        <w:tab/>
        <w:t>(1)</w:t>
      </w:r>
      <w:r w:rsidRPr="0092771F">
        <w:tab/>
        <w:t>If a judge or a magistrate orders the carrying out of a prescribed procedure (whether as a result of a request by an investigating official or not), the judge or magistrate must:</w:t>
      </w:r>
    </w:p>
    <w:p w:rsidR="001769E6" w:rsidRPr="0092771F" w:rsidRDefault="001769E6" w:rsidP="001769E6">
      <w:pPr>
        <w:pStyle w:val="paragraph"/>
      </w:pPr>
      <w:r w:rsidRPr="0092771F">
        <w:tab/>
        <w:t>(a)</w:t>
      </w:r>
      <w:r w:rsidRPr="0092771F">
        <w:tab/>
        <w:t>ensure that a written record of the order, and of the reasons for the making of the order, is kept; and</w:t>
      </w:r>
    </w:p>
    <w:p w:rsidR="001769E6" w:rsidRPr="0092771F" w:rsidRDefault="001769E6" w:rsidP="001769E6">
      <w:pPr>
        <w:pStyle w:val="paragraph"/>
      </w:pPr>
      <w:r w:rsidRPr="0092771F">
        <w:tab/>
        <w:t>(b)</w:t>
      </w:r>
      <w:r w:rsidRPr="0092771F">
        <w:tab/>
        <w:t>ensure that the person on whom the procedure is to be carried out is told by an investigating official in a language in which the person is able to communicate with reasonable fluency:</w:t>
      </w:r>
    </w:p>
    <w:p w:rsidR="001769E6" w:rsidRPr="0092771F" w:rsidRDefault="001769E6" w:rsidP="001769E6">
      <w:pPr>
        <w:pStyle w:val="paragraphsub"/>
      </w:pPr>
      <w:r w:rsidRPr="0092771F">
        <w:tab/>
        <w:t>(i)</w:t>
      </w:r>
      <w:r w:rsidRPr="0092771F">
        <w:tab/>
        <w:t>that an order for the carrying out of the procedure has been made and of the reasons for the making of the order; and</w:t>
      </w:r>
    </w:p>
    <w:p w:rsidR="001769E6" w:rsidRPr="0092771F" w:rsidRDefault="001769E6" w:rsidP="001769E6">
      <w:pPr>
        <w:pStyle w:val="paragraphsub"/>
      </w:pPr>
      <w:r w:rsidRPr="0092771F">
        <w:tab/>
        <w:t>(ii)</w:t>
      </w:r>
      <w:r w:rsidRPr="0092771F">
        <w:tab/>
        <w:t>of the arrangements for the carrying out of the procedure; and</w:t>
      </w:r>
    </w:p>
    <w:p w:rsidR="001769E6" w:rsidRPr="0092771F" w:rsidRDefault="001769E6" w:rsidP="001769E6">
      <w:pPr>
        <w:pStyle w:val="paragraphsub"/>
      </w:pPr>
      <w:r w:rsidRPr="0092771F">
        <w:tab/>
        <w:t>(iii)</w:t>
      </w:r>
      <w:r w:rsidRPr="0092771F">
        <w:tab/>
        <w:t>of the fact that reasonable force may be used to secure the compliance of the person to whom the order relates.</w:t>
      </w:r>
    </w:p>
    <w:p w:rsidR="001769E6" w:rsidRPr="0092771F" w:rsidRDefault="001769E6" w:rsidP="001769E6">
      <w:pPr>
        <w:pStyle w:val="subsection"/>
      </w:pPr>
      <w:r w:rsidRPr="0092771F">
        <w:tab/>
        <w:t>(2)</w:t>
      </w:r>
      <w:r w:rsidRPr="0092771F">
        <w:tab/>
        <w:t>The judge or magistrate may give directions as to the time, place and manner in which the procedure is to be carried out.</w:t>
      </w:r>
    </w:p>
    <w:p w:rsidR="001769E6" w:rsidRPr="0092771F" w:rsidRDefault="001769E6" w:rsidP="001769E6">
      <w:pPr>
        <w:pStyle w:val="ActHead4"/>
      </w:pPr>
      <w:bookmarkStart w:id="104" w:name="_Toc124504902"/>
      <w:r w:rsidRPr="00A952F7">
        <w:rPr>
          <w:rStyle w:val="CharSubdNo"/>
        </w:rPr>
        <w:t>Subdivision E</w:t>
      </w:r>
      <w:r w:rsidRPr="0092771F">
        <w:t>—</w:t>
      </w:r>
      <w:r w:rsidRPr="00A952F7">
        <w:rPr>
          <w:rStyle w:val="CharSubdText"/>
        </w:rPr>
        <w:t>Matters relating to the carrying out of prescribed procedures</w:t>
      </w:r>
      <w:bookmarkEnd w:id="104"/>
    </w:p>
    <w:p w:rsidR="001769E6" w:rsidRPr="0092771F" w:rsidRDefault="001769E6" w:rsidP="001769E6">
      <w:pPr>
        <w:pStyle w:val="ActHead5"/>
      </w:pPr>
      <w:bookmarkStart w:id="105" w:name="_Toc124504903"/>
      <w:r w:rsidRPr="00A952F7">
        <w:rPr>
          <w:rStyle w:val="CharSectno"/>
        </w:rPr>
        <w:t>3ZQH</w:t>
      </w:r>
      <w:r w:rsidRPr="0092771F">
        <w:t xml:space="preserve">  Appropriate medical or other standards to be applied</w:t>
      </w:r>
      <w:bookmarkEnd w:id="105"/>
    </w:p>
    <w:p w:rsidR="001769E6" w:rsidRPr="0092771F" w:rsidRDefault="001769E6" w:rsidP="001769E6">
      <w:pPr>
        <w:pStyle w:val="subsection"/>
      </w:pPr>
      <w:r w:rsidRPr="0092771F">
        <w:tab/>
      </w:r>
      <w:r w:rsidRPr="0092771F">
        <w:tab/>
        <w:t>A prescribed procedure must be carried out in a manner consistent with either or both of the following:</w:t>
      </w:r>
    </w:p>
    <w:p w:rsidR="001769E6" w:rsidRPr="0092771F" w:rsidRDefault="001769E6" w:rsidP="001769E6">
      <w:pPr>
        <w:pStyle w:val="paragraph"/>
      </w:pPr>
      <w:r w:rsidRPr="0092771F">
        <w:tab/>
        <w:t>(a)</w:t>
      </w:r>
      <w:r w:rsidRPr="0092771F">
        <w:tab/>
        <w:t>appropriate medical standards;</w:t>
      </w:r>
    </w:p>
    <w:p w:rsidR="001769E6" w:rsidRPr="0092771F" w:rsidRDefault="001769E6" w:rsidP="001769E6">
      <w:pPr>
        <w:pStyle w:val="paragraph"/>
      </w:pPr>
      <w:r w:rsidRPr="0092771F">
        <w:tab/>
        <w:t>(b)</w:t>
      </w:r>
      <w:r w:rsidRPr="0092771F">
        <w:tab/>
        <w:t>appropriate other relevant professional standards.</w:t>
      </w:r>
    </w:p>
    <w:p w:rsidR="001769E6" w:rsidRPr="0092771F" w:rsidRDefault="001769E6" w:rsidP="001769E6">
      <w:pPr>
        <w:pStyle w:val="ActHead5"/>
      </w:pPr>
      <w:bookmarkStart w:id="106" w:name="_Toc124504904"/>
      <w:r w:rsidRPr="00A952F7">
        <w:rPr>
          <w:rStyle w:val="CharSectno"/>
        </w:rPr>
        <w:t>3ZQI</w:t>
      </w:r>
      <w:r w:rsidRPr="0092771F">
        <w:t xml:space="preserve">  Reasonable and necessary force</w:t>
      </w:r>
      <w:bookmarkEnd w:id="106"/>
    </w:p>
    <w:p w:rsidR="001769E6" w:rsidRPr="0092771F" w:rsidRDefault="001769E6" w:rsidP="001769E6">
      <w:pPr>
        <w:pStyle w:val="subsection"/>
      </w:pPr>
      <w:r w:rsidRPr="0092771F">
        <w:tab/>
      </w:r>
      <w:r w:rsidRPr="0092771F">
        <w:tab/>
        <w:t>Except where the carrying out of a prescribed procedure to determine a person’s age is undertaken with the consent of that person and of an additional adult person in accordance with section</w:t>
      </w:r>
      <w:r w:rsidR="00EC0E72" w:rsidRPr="0092771F">
        <w:t> </w:t>
      </w:r>
      <w:r w:rsidRPr="0092771F">
        <w:t>3ZQC, the person carrying out the procedure, and any person assisting that person, is entitled to use such force as is reasonable and necessary in the circumstances.</w:t>
      </w:r>
    </w:p>
    <w:p w:rsidR="001769E6" w:rsidRPr="0092771F" w:rsidRDefault="001769E6" w:rsidP="001769E6">
      <w:pPr>
        <w:pStyle w:val="ActHead4"/>
      </w:pPr>
      <w:bookmarkStart w:id="107" w:name="_Toc124504905"/>
      <w:r w:rsidRPr="00A952F7">
        <w:rPr>
          <w:rStyle w:val="CharSubdNo"/>
        </w:rPr>
        <w:t>Subdivision F</w:t>
      </w:r>
      <w:r w:rsidRPr="0092771F">
        <w:t>—</w:t>
      </w:r>
      <w:r w:rsidRPr="00A952F7">
        <w:rPr>
          <w:rStyle w:val="CharSubdText"/>
        </w:rPr>
        <w:t>Disclosure and destruction of age determination information</w:t>
      </w:r>
      <w:bookmarkEnd w:id="107"/>
    </w:p>
    <w:p w:rsidR="001769E6" w:rsidRPr="0092771F" w:rsidRDefault="001769E6" w:rsidP="001769E6">
      <w:pPr>
        <w:pStyle w:val="ActHead5"/>
      </w:pPr>
      <w:bookmarkStart w:id="108" w:name="_Toc124504906"/>
      <w:r w:rsidRPr="00A952F7">
        <w:rPr>
          <w:rStyle w:val="CharSectno"/>
        </w:rPr>
        <w:t>3ZQJ</w:t>
      </w:r>
      <w:r w:rsidRPr="0092771F">
        <w:t xml:space="preserve">  Disclosure of age determination information</w:t>
      </w:r>
      <w:bookmarkEnd w:id="108"/>
    </w:p>
    <w:p w:rsidR="001769E6" w:rsidRPr="0092771F" w:rsidRDefault="001769E6" w:rsidP="001769E6">
      <w:pPr>
        <w:pStyle w:val="subsection"/>
      </w:pPr>
      <w:r w:rsidRPr="0092771F">
        <w:tab/>
        <w:t>(1)</w:t>
      </w:r>
      <w:r w:rsidRPr="0092771F">
        <w:tab/>
        <w:t xml:space="preserve">A person </w:t>
      </w:r>
      <w:r w:rsidR="00652514" w:rsidRPr="0092771F">
        <w:t>commits</w:t>
      </w:r>
      <w:r w:rsidRPr="0092771F">
        <w:t xml:space="preserve"> an offence if:</w:t>
      </w:r>
    </w:p>
    <w:p w:rsidR="001769E6" w:rsidRPr="0092771F" w:rsidRDefault="001769E6" w:rsidP="001769E6">
      <w:pPr>
        <w:pStyle w:val="paragraph"/>
      </w:pPr>
      <w:r w:rsidRPr="0092771F">
        <w:tab/>
        <w:t>(a)</w:t>
      </w:r>
      <w:r w:rsidRPr="0092771F">
        <w:tab/>
        <w:t>the person’s conduct causes the disclosure of age determination information other than as provided by this section; and</w:t>
      </w:r>
    </w:p>
    <w:p w:rsidR="001769E6" w:rsidRPr="0092771F" w:rsidRDefault="001769E6" w:rsidP="001769E6">
      <w:pPr>
        <w:pStyle w:val="paragraph"/>
      </w:pPr>
      <w:r w:rsidRPr="0092771F">
        <w:tab/>
        <w:t>(b)</w:t>
      </w:r>
      <w:r w:rsidRPr="0092771F">
        <w:tab/>
        <w:t>the person is reckless as to any such disclosure.</w:t>
      </w:r>
    </w:p>
    <w:p w:rsidR="001769E6" w:rsidRPr="0092771F" w:rsidRDefault="001769E6" w:rsidP="001769E6">
      <w:pPr>
        <w:pStyle w:val="Penalty"/>
      </w:pPr>
      <w:r w:rsidRPr="0092771F">
        <w:t>Penalty:</w:t>
      </w:r>
      <w:r w:rsidRPr="0092771F">
        <w:tab/>
        <w:t>Imprisonment for 2 years.</w:t>
      </w:r>
    </w:p>
    <w:p w:rsidR="001769E6" w:rsidRPr="0092771F" w:rsidRDefault="001769E6" w:rsidP="001769E6">
      <w:pPr>
        <w:pStyle w:val="subsection"/>
      </w:pPr>
      <w:r w:rsidRPr="0092771F">
        <w:tab/>
        <w:t>(2)</w:t>
      </w:r>
      <w:r w:rsidRPr="0092771F">
        <w:tab/>
        <w:t>A person may only disclose age determination information:</w:t>
      </w:r>
    </w:p>
    <w:p w:rsidR="001769E6" w:rsidRPr="0092771F" w:rsidRDefault="001769E6" w:rsidP="001769E6">
      <w:pPr>
        <w:pStyle w:val="paragraph"/>
      </w:pPr>
      <w:r w:rsidRPr="0092771F">
        <w:tab/>
        <w:t>(a)</w:t>
      </w:r>
      <w:r w:rsidRPr="0092771F">
        <w:tab/>
        <w:t>for a purpose related to establishing and complying with the rules governing:</w:t>
      </w:r>
    </w:p>
    <w:p w:rsidR="001769E6" w:rsidRPr="0092771F" w:rsidRDefault="001769E6" w:rsidP="001769E6">
      <w:pPr>
        <w:pStyle w:val="paragraphsub"/>
      </w:pPr>
      <w:r w:rsidRPr="0092771F">
        <w:tab/>
        <w:t>(i)</w:t>
      </w:r>
      <w:r w:rsidRPr="0092771F">
        <w:tab/>
        <w:t>the detention of the person to whom the age determination information relates; or</w:t>
      </w:r>
    </w:p>
    <w:p w:rsidR="001769E6" w:rsidRPr="0092771F" w:rsidRDefault="001769E6" w:rsidP="001769E6">
      <w:pPr>
        <w:pStyle w:val="paragraphsub"/>
      </w:pPr>
      <w:r w:rsidRPr="0092771F">
        <w:tab/>
        <w:t>(ii)</w:t>
      </w:r>
      <w:r w:rsidRPr="0092771F">
        <w:tab/>
        <w:t>the investigation of a Commonwealth offence by that person; or</w:t>
      </w:r>
    </w:p>
    <w:p w:rsidR="001769E6" w:rsidRPr="0092771F" w:rsidRDefault="001769E6" w:rsidP="001769E6">
      <w:pPr>
        <w:pStyle w:val="paragraphsub"/>
      </w:pPr>
      <w:r w:rsidRPr="0092771F">
        <w:tab/>
        <w:t>(iii)</w:t>
      </w:r>
      <w:r w:rsidRPr="0092771F">
        <w:tab/>
        <w:t>the institution of criminal proceedings against that person for a Commonwealth offence; or</w:t>
      </w:r>
    </w:p>
    <w:p w:rsidR="001769E6" w:rsidRPr="0092771F" w:rsidRDefault="001769E6" w:rsidP="001769E6">
      <w:pPr>
        <w:pStyle w:val="paragraph"/>
      </w:pPr>
      <w:r w:rsidRPr="0092771F">
        <w:tab/>
        <w:t>(b)</w:t>
      </w:r>
      <w:r w:rsidRPr="0092771F">
        <w:tab/>
        <w:t>for a purpose related to the conduct of:</w:t>
      </w:r>
    </w:p>
    <w:p w:rsidR="001769E6" w:rsidRPr="0092771F" w:rsidRDefault="001769E6" w:rsidP="001769E6">
      <w:pPr>
        <w:pStyle w:val="paragraphsub"/>
      </w:pPr>
      <w:r w:rsidRPr="0092771F">
        <w:tab/>
        <w:t>(i)</w:t>
      </w:r>
      <w:r w:rsidRPr="0092771F">
        <w:tab/>
        <w:t>the investigation of the person to whom the age determination information relates for a Commonwealth offence; or</w:t>
      </w:r>
    </w:p>
    <w:p w:rsidR="001769E6" w:rsidRPr="0092771F" w:rsidRDefault="001769E6" w:rsidP="001769E6">
      <w:pPr>
        <w:pStyle w:val="paragraphsub"/>
      </w:pPr>
      <w:r w:rsidRPr="0092771F">
        <w:tab/>
        <w:t>(ii)</w:t>
      </w:r>
      <w:r w:rsidRPr="0092771F">
        <w:tab/>
        <w:t>proceedings for a Commonwealth offence against that person; or</w:t>
      </w:r>
    </w:p>
    <w:p w:rsidR="001769E6" w:rsidRPr="0092771F" w:rsidRDefault="001769E6" w:rsidP="001769E6">
      <w:pPr>
        <w:pStyle w:val="paragraph"/>
      </w:pPr>
      <w:r w:rsidRPr="0092771F">
        <w:tab/>
        <w:t>(c)</w:t>
      </w:r>
      <w:r w:rsidRPr="0092771F">
        <w:tab/>
        <w:t xml:space="preserve">for the purpose of an investigation by the </w:t>
      </w:r>
      <w:r w:rsidR="003F5265" w:rsidRPr="0092771F">
        <w:t>Information Commissioner</w:t>
      </w:r>
      <w:r w:rsidRPr="0092771F">
        <w:t xml:space="preserve"> of the Commonwealth or the Commonwealth Ombudsman; or</w:t>
      </w:r>
    </w:p>
    <w:p w:rsidR="001769E6" w:rsidRPr="0092771F" w:rsidRDefault="001769E6" w:rsidP="001769E6">
      <w:pPr>
        <w:pStyle w:val="paragraph"/>
      </w:pPr>
      <w:r w:rsidRPr="0092771F">
        <w:tab/>
        <w:t>(d)</w:t>
      </w:r>
      <w:r w:rsidRPr="0092771F">
        <w:tab/>
        <w:t>if the person to whom the age determination information relates consents in writing to the disclosure.</w:t>
      </w:r>
    </w:p>
    <w:p w:rsidR="001769E6" w:rsidRPr="0092771F" w:rsidRDefault="001769E6" w:rsidP="001769E6">
      <w:pPr>
        <w:pStyle w:val="notetext"/>
      </w:pPr>
      <w:r w:rsidRPr="0092771F">
        <w:t>Note:</w:t>
      </w:r>
      <w:r w:rsidRPr="0092771F">
        <w:tab/>
        <w:t xml:space="preserve">A defendant bears an evidential burden in relation to the matters referred to in </w:t>
      </w:r>
      <w:r w:rsidR="00EC0E72" w:rsidRPr="0092771F">
        <w:t>subsection (</w:t>
      </w:r>
      <w:r w:rsidRPr="0092771F">
        <w:t>2)—see subsection</w:t>
      </w:r>
      <w:r w:rsidR="00EC0E72" w:rsidRPr="0092771F">
        <w:t> </w:t>
      </w:r>
      <w:r w:rsidRPr="0092771F">
        <w:t xml:space="preserve">13.3(3) of the </w:t>
      </w:r>
      <w:r w:rsidRPr="0092771F">
        <w:rPr>
          <w:i/>
        </w:rPr>
        <w:t>Criminal Code</w:t>
      </w:r>
      <w:r w:rsidRPr="0092771F">
        <w:t>.</w:t>
      </w:r>
    </w:p>
    <w:p w:rsidR="001769E6" w:rsidRPr="0092771F" w:rsidRDefault="001769E6" w:rsidP="008C59BF">
      <w:pPr>
        <w:pStyle w:val="ActHead5"/>
      </w:pPr>
      <w:bookmarkStart w:id="109" w:name="_Toc124504907"/>
      <w:r w:rsidRPr="00A952F7">
        <w:rPr>
          <w:rStyle w:val="CharSectno"/>
        </w:rPr>
        <w:t>3ZQK</w:t>
      </w:r>
      <w:r w:rsidRPr="0092771F">
        <w:t xml:space="preserve">  Destruction of age determination information</w:t>
      </w:r>
      <w:bookmarkEnd w:id="109"/>
    </w:p>
    <w:p w:rsidR="001769E6" w:rsidRPr="0092771F" w:rsidRDefault="001769E6" w:rsidP="008C59BF">
      <w:pPr>
        <w:pStyle w:val="subsection"/>
        <w:keepNext/>
        <w:keepLines/>
      </w:pPr>
      <w:r w:rsidRPr="0092771F">
        <w:tab/>
        <w:t>(1)</w:t>
      </w:r>
      <w:r w:rsidRPr="0092771F">
        <w:tab/>
        <w:t>If, in relation to a Commonwealth offence:</w:t>
      </w:r>
    </w:p>
    <w:p w:rsidR="001769E6" w:rsidRPr="0092771F" w:rsidRDefault="001769E6" w:rsidP="001769E6">
      <w:pPr>
        <w:pStyle w:val="paragraph"/>
      </w:pPr>
      <w:r w:rsidRPr="0092771F">
        <w:tab/>
        <w:t>(a)</w:t>
      </w:r>
      <w:r w:rsidRPr="0092771F">
        <w:tab/>
        <w:t>age determination information relating to a person has been obtained by carrying out a prescribed procedure; and</w:t>
      </w:r>
    </w:p>
    <w:p w:rsidR="001769E6" w:rsidRPr="0092771F" w:rsidRDefault="001769E6" w:rsidP="001769E6">
      <w:pPr>
        <w:pStyle w:val="paragraph"/>
      </w:pPr>
      <w:r w:rsidRPr="0092771F">
        <w:tab/>
        <w:t>(b)</w:t>
      </w:r>
      <w:r w:rsidRPr="0092771F">
        <w:tab/>
        <w:t>12 months have passed since the carrying out of the procedure; and</w:t>
      </w:r>
    </w:p>
    <w:p w:rsidR="001769E6" w:rsidRPr="0092771F" w:rsidRDefault="001769E6" w:rsidP="001769E6">
      <w:pPr>
        <w:pStyle w:val="paragraph"/>
      </w:pPr>
      <w:r w:rsidRPr="0092771F">
        <w:tab/>
        <w:t>(c)</w:t>
      </w:r>
      <w:r w:rsidRPr="0092771F">
        <w:tab/>
        <w:t>proceedings in respect of the offence have not been instituted against the person from whom the information was taken or have discontinued;</w:t>
      </w:r>
    </w:p>
    <w:p w:rsidR="001769E6" w:rsidRPr="0092771F" w:rsidRDefault="001769E6" w:rsidP="001769E6">
      <w:pPr>
        <w:pStyle w:val="subsection2"/>
      </w:pPr>
      <w:r w:rsidRPr="0092771F">
        <w:t>the information must be destroyed as soon as practicable.</w:t>
      </w:r>
    </w:p>
    <w:p w:rsidR="001769E6" w:rsidRPr="0092771F" w:rsidRDefault="001769E6" w:rsidP="001769E6">
      <w:pPr>
        <w:pStyle w:val="subsection"/>
      </w:pPr>
      <w:r w:rsidRPr="0092771F">
        <w:tab/>
        <w:t>(2)</w:t>
      </w:r>
      <w:r w:rsidRPr="0092771F">
        <w:tab/>
        <w:t>If, in relation to a Commonwealth offence, age determination information relating to a person has been obtained by carrying out a prescribed procedure and:</w:t>
      </w:r>
    </w:p>
    <w:p w:rsidR="001769E6" w:rsidRPr="0092771F" w:rsidRDefault="001769E6" w:rsidP="001769E6">
      <w:pPr>
        <w:pStyle w:val="paragraph"/>
      </w:pPr>
      <w:r w:rsidRPr="0092771F">
        <w:tab/>
        <w:t>(a)</w:t>
      </w:r>
      <w:r w:rsidRPr="0092771F">
        <w:tab/>
        <w:t>the person is found to have committed the offence but no conviction is recorded; or</w:t>
      </w:r>
    </w:p>
    <w:p w:rsidR="001769E6" w:rsidRPr="0092771F" w:rsidRDefault="001769E6" w:rsidP="001769E6">
      <w:pPr>
        <w:pStyle w:val="paragraph"/>
      </w:pPr>
      <w:r w:rsidRPr="0092771F">
        <w:tab/>
        <w:t>(b)</w:t>
      </w:r>
      <w:r w:rsidRPr="0092771F">
        <w:tab/>
        <w:t>the person is acquitted of the offence and:</w:t>
      </w:r>
    </w:p>
    <w:p w:rsidR="001769E6" w:rsidRPr="0092771F" w:rsidRDefault="001769E6" w:rsidP="001769E6">
      <w:pPr>
        <w:pStyle w:val="paragraphsub"/>
      </w:pPr>
      <w:r w:rsidRPr="0092771F">
        <w:tab/>
        <w:t>(i)</w:t>
      </w:r>
      <w:r w:rsidRPr="0092771F">
        <w:tab/>
        <w:t>no appeal is lodged against the acquittal; or</w:t>
      </w:r>
    </w:p>
    <w:p w:rsidR="001769E6" w:rsidRPr="0092771F" w:rsidRDefault="001769E6" w:rsidP="001769E6">
      <w:pPr>
        <w:pStyle w:val="paragraphsub"/>
      </w:pPr>
      <w:r w:rsidRPr="0092771F">
        <w:tab/>
        <w:t>(ii)</w:t>
      </w:r>
      <w:r w:rsidRPr="0092771F">
        <w:tab/>
        <w:t>an appeal is lodged against the acquittal and the acquittal is confirmed or the appeal is withdrawn;</w:t>
      </w:r>
    </w:p>
    <w:p w:rsidR="001769E6" w:rsidRPr="0092771F" w:rsidRDefault="001769E6" w:rsidP="001769E6">
      <w:pPr>
        <w:pStyle w:val="subsection2"/>
      </w:pPr>
      <w:r w:rsidRPr="0092771F">
        <w:t>the information must be destroyed as soon as practicable unless an investigation into, or a proceeding against, the person for another Commonwealth offence is pending.</w:t>
      </w:r>
    </w:p>
    <w:p w:rsidR="001769E6" w:rsidRPr="0092771F" w:rsidRDefault="001769E6" w:rsidP="001769E6">
      <w:pPr>
        <w:pStyle w:val="subsection"/>
        <w:keepNext/>
        <w:keepLines/>
      </w:pPr>
      <w:r w:rsidRPr="0092771F">
        <w:tab/>
        <w:t>(3)</w:t>
      </w:r>
      <w:r w:rsidRPr="0092771F">
        <w:tab/>
        <w:t xml:space="preserve">A magistrate may, on application by an investigating official, extend the period of 12 months referred to in </w:t>
      </w:r>
      <w:r w:rsidR="00EC0E72" w:rsidRPr="0092771F">
        <w:t>subsection (</w:t>
      </w:r>
      <w:r w:rsidRPr="0092771F">
        <w:t>1), or that period as previously extended under this subsection in relation to the information, if the magistrate is satisfied that there are special reasons for doing so.</w:t>
      </w:r>
    </w:p>
    <w:p w:rsidR="00197ED2" w:rsidRPr="0092771F" w:rsidRDefault="00197ED2" w:rsidP="00527FBC">
      <w:pPr>
        <w:pStyle w:val="ActHead3"/>
        <w:pageBreakBefore/>
      </w:pPr>
      <w:bookmarkStart w:id="110" w:name="_Toc124504908"/>
      <w:r w:rsidRPr="00A952F7">
        <w:rPr>
          <w:rStyle w:val="CharDivNo"/>
        </w:rPr>
        <w:t>Division</w:t>
      </w:r>
      <w:r w:rsidR="00EC0E72" w:rsidRPr="00A952F7">
        <w:rPr>
          <w:rStyle w:val="CharDivNo"/>
        </w:rPr>
        <w:t> </w:t>
      </w:r>
      <w:r w:rsidRPr="00A952F7">
        <w:rPr>
          <w:rStyle w:val="CharDivNo"/>
        </w:rPr>
        <w:t>4B</w:t>
      </w:r>
      <w:r w:rsidRPr="0092771F">
        <w:t>—</w:t>
      </w:r>
      <w:r w:rsidRPr="00A952F7">
        <w:rPr>
          <w:rStyle w:val="CharDivText"/>
        </w:rPr>
        <w:t>Power to obtain information and documents</w:t>
      </w:r>
      <w:bookmarkEnd w:id="110"/>
    </w:p>
    <w:p w:rsidR="00197ED2" w:rsidRPr="0092771F" w:rsidRDefault="00197ED2" w:rsidP="00197ED2">
      <w:pPr>
        <w:pStyle w:val="ActHead4"/>
      </w:pPr>
      <w:bookmarkStart w:id="111" w:name="_Toc124504909"/>
      <w:r w:rsidRPr="00A952F7">
        <w:rPr>
          <w:rStyle w:val="CharSubdNo"/>
        </w:rPr>
        <w:t>Subdivision A</w:t>
      </w:r>
      <w:r w:rsidRPr="0092771F">
        <w:t>—</w:t>
      </w:r>
      <w:r w:rsidRPr="00A952F7">
        <w:rPr>
          <w:rStyle w:val="CharSubdText"/>
        </w:rPr>
        <w:t>Definitions</w:t>
      </w:r>
      <w:bookmarkEnd w:id="111"/>
    </w:p>
    <w:p w:rsidR="00952F96" w:rsidRPr="0092771F" w:rsidRDefault="00952F96" w:rsidP="00952F96">
      <w:pPr>
        <w:pStyle w:val="ActHead5"/>
      </w:pPr>
      <w:bookmarkStart w:id="112" w:name="_Toc124504910"/>
      <w:r w:rsidRPr="00A952F7">
        <w:rPr>
          <w:rStyle w:val="CharSectno"/>
        </w:rPr>
        <w:t>3ZQL</w:t>
      </w:r>
      <w:r w:rsidRPr="0092771F">
        <w:t xml:space="preserve">  Definition</w:t>
      </w:r>
      <w:bookmarkEnd w:id="112"/>
    </w:p>
    <w:p w:rsidR="00197ED2" w:rsidRPr="0092771F" w:rsidRDefault="00197ED2" w:rsidP="00197ED2">
      <w:pPr>
        <w:pStyle w:val="subsection"/>
      </w:pPr>
      <w:r w:rsidRPr="0092771F">
        <w:tab/>
      </w:r>
      <w:r w:rsidRPr="0092771F">
        <w:tab/>
        <w:t>In this Division:</w:t>
      </w:r>
    </w:p>
    <w:p w:rsidR="00197ED2" w:rsidRPr="0092771F" w:rsidRDefault="00197ED2" w:rsidP="00197ED2">
      <w:pPr>
        <w:pStyle w:val="Definition"/>
      </w:pPr>
      <w:r w:rsidRPr="0092771F">
        <w:rPr>
          <w:b/>
          <w:i/>
        </w:rPr>
        <w:t xml:space="preserve">authorised AFP officer </w:t>
      </w:r>
      <w:r w:rsidRPr="0092771F">
        <w:t>means:</w:t>
      </w:r>
    </w:p>
    <w:p w:rsidR="00197ED2" w:rsidRPr="0092771F" w:rsidRDefault="00197ED2" w:rsidP="00197ED2">
      <w:pPr>
        <w:pStyle w:val="paragraph"/>
      </w:pPr>
      <w:r w:rsidRPr="0092771F">
        <w:tab/>
        <w:t>(a)</w:t>
      </w:r>
      <w:r w:rsidRPr="0092771F">
        <w:tab/>
        <w:t>the Commissioner; or</w:t>
      </w:r>
    </w:p>
    <w:p w:rsidR="00197ED2" w:rsidRPr="0092771F" w:rsidRDefault="00197ED2" w:rsidP="00197ED2">
      <w:pPr>
        <w:pStyle w:val="paragraph"/>
      </w:pPr>
      <w:r w:rsidRPr="0092771F">
        <w:tab/>
        <w:t>(b)</w:t>
      </w:r>
      <w:r w:rsidRPr="0092771F">
        <w:tab/>
        <w:t>a Deputy Commissioner; or</w:t>
      </w:r>
    </w:p>
    <w:p w:rsidR="00197ED2" w:rsidRPr="0092771F" w:rsidRDefault="00197ED2" w:rsidP="00197ED2">
      <w:pPr>
        <w:pStyle w:val="paragraph"/>
      </w:pPr>
      <w:r w:rsidRPr="0092771F">
        <w:tab/>
        <w:t>(c)</w:t>
      </w:r>
      <w:r w:rsidRPr="0092771F">
        <w:tab/>
        <w:t>a senior executive AFP employee who:</w:t>
      </w:r>
    </w:p>
    <w:p w:rsidR="00197ED2" w:rsidRPr="0092771F" w:rsidRDefault="00197ED2" w:rsidP="00197ED2">
      <w:pPr>
        <w:pStyle w:val="paragraphsub"/>
      </w:pPr>
      <w:r w:rsidRPr="0092771F">
        <w:tab/>
        <w:t>(i)</w:t>
      </w:r>
      <w:r w:rsidRPr="0092771F">
        <w:tab/>
        <w:t>is a member of the Australian Federal Police; and</w:t>
      </w:r>
    </w:p>
    <w:p w:rsidR="00197ED2" w:rsidRPr="0092771F" w:rsidRDefault="00197ED2" w:rsidP="00197ED2">
      <w:pPr>
        <w:pStyle w:val="paragraphsub"/>
      </w:pPr>
      <w:r w:rsidRPr="0092771F">
        <w:tab/>
        <w:t>(ii)</w:t>
      </w:r>
      <w:r w:rsidRPr="0092771F">
        <w:tab/>
        <w:t>is authorised in writing by the Commissioner for the purposes of this paragraph.</w:t>
      </w:r>
    </w:p>
    <w:p w:rsidR="00197ED2" w:rsidRPr="0092771F" w:rsidRDefault="00197ED2" w:rsidP="00197ED2">
      <w:pPr>
        <w:pStyle w:val="ActHead4"/>
      </w:pPr>
      <w:bookmarkStart w:id="113" w:name="_Toc124504911"/>
      <w:r w:rsidRPr="00A952F7">
        <w:rPr>
          <w:rStyle w:val="CharSubdNo"/>
        </w:rPr>
        <w:t>Subdivision B</w:t>
      </w:r>
      <w:r w:rsidRPr="0092771F">
        <w:t>—</w:t>
      </w:r>
      <w:r w:rsidRPr="00A952F7">
        <w:rPr>
          <w:rStyle w:val="CharSubdText"/>
        </w:rPr>
        <w:t>Power to request information or documents about terrorist acts from operators of aircraft or ships</w:t>
      </w:r>
      <w:bookmarkEnd w:id="113"/>
    </w:p>
    <w:p w:rsidR="00197ED2" w:rsidRPr="0092771F" w:rsidRDefault="00197ED2" w:rsidP="00197ED2">
      <w:pPr>
        <w:pStyle w:val="ActHead5"/>
      </w:pPr>
      <w:bookmarkStart w:id="114" w:name="_Toc124504912"/>
      <w:r w:rsidRPr="00A952F7">
        <w:rPr>
          <w:rStyle w:val="CharSectno"/>
        </w:rPr>
        <w:t>3ZQM</w:t>
      </w:r>
      <w:r w:rsidRPr="0092771F">
        <w:t xml:space="preserve">  Power to request information or documents about terrorist acts from operators of aircraft or ships</w:t>
      </w:r>
      <w:bookmarkEnd w:id="114"/>
    </w:p>
    <w:p w:rsidR="00197ED2" w:rsidRPr="0092771F" w:rsidRDefault="00197ED2" w:rsidP="00197ED2">
      <w:pPr>
        <w:pStyle w:val="subsection"/>
      </w:pPr>
      <w:r w:rsidRPr="0092771F">
        <w:tab/>
        <w:t>(1)</w:t>
      </w:r>
      <w:r w:rsidRPr="0092771F">
        <w:tab/>
        <w:t>This section applies if an authorised AFP officer believes on reasonable grounds that an operator of an aircraft or ship has information or documents (including in electronic form) that are relevant to a matter that relates to the doing of a terrorist act (whether or not a terrorist act has occurred or will occur).</w:t>
      </w:r>
    </w:p>
    <w:p w:rsidR="00197ED2" w:rsidRPr="0092771F" w:rsidRDefault="00197ED2" w:rsidP="00197ED2">
      <w:pPr>
        <w:pStyle w:val="subsection"/>
      </w:pPr>
      <w:r w:rsidRPr="0092771F">
        <w:tab/>
        <w:t>(2)</w:t>
      </w:r>
      <w:r w:rsidRPr="0092771F">
        <w:tab/>
        <w:t>The officer may:</w:t>
      </w:r>
    </w:p>
    <w:p w:rsidR="00197ED2" w:rsidRPr="0092771F" w:rsidRDefault="00197ED2" w:rsidP="00197ED2">
      <w:pPr>
        <w:pStyle w:val="paragraph"/>
      </w:pPr>
      <w:r w:rsidRPr="0092771F">
        <w:tab/>
        <w:t>(a)</w:t>
      </w:r>
      <w:r w:rsidRPr="0092771F">
        <w:tab/>
        <w:t>ask the operator questions relating to the aircraft or ship, or its cargo, crew, passengers, stores or voyage, that are relevant to the matter; or</w:t>
      </w:r>
    </w:p>
    <w:p w:rsidR="00197ED2" w:rsidRPr="0092771F" w:rsidRDefault="00197ED2" w:rsidP="00FE2ED2">
      <w:pPr>
        <w:pStyle w:val="paragraph"/>
      </w:pPr>
      <w:r w:rsidRPr="0092771F">
        <w:tab/>
        <w:t>(b)</w:t>
      </w:r>
      <w:r w:rsidRPr="0092771F">
        <w:tab/>
        <w:t>request the operator to produce documents relating to the aircraft or ship, or its cargo, crew, passengers, stores or voyage:</w:t>
      </w:r>
    </w:p>
    <w:p w:rsidR="00197ED2" w:rsidRPr="0092771F" w:rsidRDefault="00197ED2" w:rsidP="00197ED2">
      <w:pPr>
        <w:pStyle w:val="paragraphsub"/>
      </w:pPr>
      <w:r w:rsidRPr="0092771F">
        <w:tab/>
        <w:t>(i)</w:t>
      </w:r>
      <w:r w:rsidRPr="0092771F">
        <w:tab/>
        <w:t>that are relevant to the matter; and</w:t>
      </w:r>
    </w:p>
    <w:p w:rsidR="00197ED2" w:rsidRPr="0092771F" w:rsidRDefault="00197ED2" w:rsidP="00197ED2">
      <w:pPr>
        <w:pStyle w:val="paragraphsub"/>
      </w:pPr>
      <w:r w:rsidRPr="0092771F">
        <w:tab/>
        <w:t>(ii)</w:t>
      </w:r>
      <w:r w:rsidRPr="0092771F">
        <w:tab/>
        <w:t>that are in the possession or under the control of the operator.</w:t>
      </w:r>
    </w:p>
    <w:p w:rsidR="00197ED2" w:rsidRPr="0092771F" w:rsidRDefault="00197ED2" w:rsidP="00197ED2">
      <w:pPr>
        <w:pStyle w:val="subsection"/>
      </w:pPr>
      <w:r w:rsidRPr="0092771F">
        <w:tab/>
        <w:t>(3)</w:t>
      </w:r>
      <w:r w:rsidRPr="0092771F">
        <w:tab/>
        <w:t xml:space="preserve">A person who is asked a question or requested to produce a document under </w:t>
      </w:r>
      <w:r w:rsidR="00EC0E72" w:rsidRPr="0092771F">
        <w:t>subsection (</w:t>
      </w:r>
      <w:r w:rsidRPr="0092771F">
        <w:t>2) must answer the question or produce the document as soon as practicable.</w:t>
      </w:r>
    </w:p>
    <w:p w:rsidR="00197ED2" w:rsidRPr="0092771F" w:rsidRDefault="00197ED2" w:rsidP="00197ED2">
      <w:pPr>
        <w:pStyle w:val="SubsectionHead"/>
      </w:pPr>
      <w:r w:rsidRPr="0092771F">
        <w:t>Offence</w:t>
      </w:r>
    </w:p>
    <w:p w:rsidR="00197ED2" w:rsidRPr="0092771F" w:rsidRDefault="00197ED2" w:rsidP="00197ED2">
      <w:pPr>
        <w:pStyle w:val="subsection"/>
      </w:pPr>
      <w:r w:rsidRPr="0092771F">
        <w:tab/>
        <w:t>(4)</w:t>
      </w:r>
      <w:r w:rsidRPr="0092771F">
        <w:tab/>
        <w:t>A person commits an offence if:</w:t>
      </w:r>
    </w:p>
    <w:p w:rsidR="00197ED2" w:rsidRPr="0092771F" w:rsidRDefault="00197ED2" w:rsidP="00197ED2">
      <w:pPr>
        <w:pStyle w:val="paragraph"/>
      </w:pPr>
      <w:r w:rsidRPr="0092771F">
        <w:tab/>
        <w:t>(a)</w:t>
      </w:r>
      <w:r w:rsidRPr="0092771F">
        <w:tab/>
        <w:t>the person is an operator of an aircraft or ship; and</w:t>
      </w:r>
    </w:p>
    <w:p w:rsidR="00197ED2" w:rsidRPr="0092771F" w:rsidRDefault="00197ED2" w:rsidP="00197ED2">
      <w:pPr>
        <w:pStyle w:val="paragraph"/>
      </w:pPr>
      <w:r w:rsidRPr="0092771F">
        <w:tab/>
        <w:t>(b)</w:t>
      </w:r>
      <w:r w:rsidRPr="0092771F">
        <w:tab/>
        <w:t xml:space="preserve">the person is asked a question or requested to produce a document under </w:t>
      </w:r>
      <w:r w:rsidR="00EC0E72" w:rsidRPr="0092771F">
        <w:t>subsection (</w:t>
      </w:r>
      <w:r w:rsidRPr="0092771F">
        <w:t>2); and</w:t>
      </w:r>
    </w:p>
    <w:p w:rsidR="00197ED2" w:rsidRPr="0092771F" w:rsidRDefault="00197ED2" w:rsidP="00197ED2">
      <w:pPr>
        <w:pStyle w:val="paragraph"/>
      </w:pPr>
      <w:r w:rsidRPr="0092771F">
        <w:tab/>
        <w:t>(c)</w:t>
      </w:r>
      <w:r w:rsidRPr="0092771F">
        <w:tab/>
        <w:t>the person fails to answer the question or produce the document.</w:t>
      </w:r>
    </w:p>
    <w:p w:rsidR="00197ED2" w:rsidRPr="0092771F" w:rsidRDefault="00197ED2" w:rsidP="00197ED2">
      <w:pPr>
        <w:pStyle w:val="Penalty"/>
      </w:pPr>
      <w:r w:rsidRPr="0092771F">
        <w:t>Penalty:</w:t>
      </w:r>
      <w:r w:rsidRPr="0092771F">
        <w:tab/>
        <w:t>60 penalty units.</w:t>
      </w:r>
    </w:p>
    <w:p w:rsidR="00197ED2" w:rsidRPr="0092771F" w:rsidRDefault="00197ED2" w:rsidP="00197ED2">
      <w:pPr>
        <w:pStyle w:val="subsection"/>
      </w:pPr>
      <w:r w:rsidRPr="0092771F">
        <w:tab/>
        <w:t>(5)</w:t>
      </w:r>
      <w:r w:rsidRPr="0092771F">
        <w:tab/>
      </w:r>
      <w:r w:rsidR="00EC0E72" w:rsidRPr="0092771F">
        <w:t>Subsection (</w:t>
      </w:r>
      <w:r w:rsidRPr="0092771F">
        <w:t>4) is an offence of strict liability.</w:t>
      </w:r>
    </w:p>
    <w:p w:rsidR="00197ED2" w:rsidRPr="0092771F" w:rsidRDefault="00197ED2" w:rsidP="00197ED2">
      <w:pPr>
        <w:pStyle w:val="notetext"/>
      </w:pPr>
      <w:r w:rsidRPr="0092771F">
        <w:t>Note:</w:t>
      </w:r>
      <w:r w:rsidRPr="0092771F">
        <w:tab/>
        <w:t>For strict liability, see section</w:t>
      </w:r>
      <w:r w:rsidR="00EC0E72" w:rsidRPr="0092771F">
        <w:t> </w:t>
      </w:r>
      <w:r w:rsidRPr="0092771F">
        <w:t xml:space="preserve">6.1 of the </w:t>
      </w:r>
      <w:r w:rsidRPr="0092771F">
        <w:rPr>
          <w:i/>
        </w:rPr>
        <w:t>Criminal Code</w:t>
      </w:r>
      <w:r w:rsidRPr="0092771F">
        <w:t>.</w:t>
      </w:r>
    </w:p>
    <w:p w:rsidR="00197ED2" w:rsidRPr="0092771F" w:rsidRDefault="00197ED2" w:rsidP="00197ED2">
      <w:pPr>
        <w:pStyle w:val="subsection"/>
      </w:pPr>
      <w:r w:rsidRPr="0092771F">
        <w:tab/>
        <w:t>(6)</w:t>
      </w:r>
      <w:r w:rsidRPr="0092771F">
        <w:tab/>
        <w:t xml:space="preserve">It is a defence to a prosecution for an offence against </w:t>
      </w:r>
      <w:r w:rsidR="00EC0E72" w:rsidRPr="0092771F">
        <w:t>subsection (</w:t>
      </w:r>
      <w:r w:rsidRPr="0092771F">
        <w:t>4) if the person charged had a reasonable excuse for:</w:t>
      </w:r>
    </w:p>
    <w:p w:rsidR="00197ED2" w:rsidRPr="0092771F" w:rsidRDefault="00197ED2" w:rsidP="00197ED2">
      <w:pPr>
        <w:pStyle w:val="paragraph"/>
      </w:pPr>
      <w:r w:rsidRPr="0092771F">
        <w:tab/>
        <w:t>(a)</w:t>
      </w:r>
      <w:r w:rsidRPr="0092771F">
        <w:tab/>
        <w:t>failing to answer the question; or</w:t>
      </w:r>
    </w:p>
    <w:p w:rsidR="00197ED2" w:rsidRPr="0092771F" w:rsidRDefault="00197ED2" w:rsidP="00197ED2">
      <w:pPr>
        <w:pStyle w:val="paragraph"/>
      </w:pPr>
      <w:r w:rsidRPr="0092771F">
        <w:tab/>
        <w:t>(b)</w:t>
      </w:r>
      <w:r w:rsidRPr="0092771F">
        <w:tab/>
        <w:t>failing to produce the document.</w:t>
      </w:r>
    </w:p>
    <w:p w:rsidR="00197ED2" w:rsidRPr="0092771F" w:rsidRDefault="00197ED2" w:rsidP="00197ED2">
      <w:pPr>
        <w:pStyle w:val="SubsectionHead"/>
      </w:pPr>
      <w:r w:rsidRPr="0092771F">
        <w:t>Definitions</w:t>
      </w:r>
    </w:p>
    <w:p w:rsidR="00197ED2" w:rsidRPr="0092771F" w:rsidRDefault="00197ED2" w:rsidP="00197ED2">
      <w:pPr>
        <w:pStyle w:val="subsection"/>
      </w:pPr>
      <w:r w:rsidRPr="0092771F">
        <w:tab/>
        <w:t>(7)</w:t>
      </w:r>
      <w:r w:rsidRPr="0092771F">
        <w:tab/>
        <w:t>In this section:</w:t>
      </w:r>
    </w:p>
    <w:p w:rsidR="00197ED2" w:rsidRPr="0092771F" w:rsidRDefault="00197ED2" w:rsidP="00197ED2">
      <w:pPr>
        <w:pStyle w:val="Definition"/>
      </w:pPr>
      <w:r w:rsidRPr="0092771F">
        <w:rPr>
          <w:b/>
          <w:i/>
        </w:rPr>
        <w:t>operator</w:t>
      </w:r>
      <w:r w:rsidRPr="0092771F">
        <w:t xml:space="preserve"> has the meaning given by section</w:t>
      </w:r>
      <w:r w:rsidR="00EC0E72" w:rsidRPr="0092771F">
        <w:t> </w:t>
      </w:r>
      <w:r w:rsidRPr="0092771F">
        <w:t xml:space="preserve">4 of the </w:t>
      </w:r>
      <w:r w:rsidRPr="0092771F">
        <w:rPr>
          <w:i/>
        </w:rPr>
        <w:t>Customs Act 1901</w:t>
      </w:r>
      <w:r w:rsidRPr="0092771F">
        <w:t>.</w:t>
      </w:r>
    </w:p>
    <w:p w:rsidR="00197ED2" w:rsidRPr="0092771F" w:rsidRDefault="00197ED2" w:rsidP="00197ED2">
      <w:pPr>
        <w:pStyle w:val="ActHead4"/>
      </w:pPr>
      <w:bookmarkStart w:id="115" w:name="_Toc124504913"/>
      <w:r w:rsidRPr="00A952F7">
        <w:rPr>
          <w:rStyle w:val="CharSubdNo"/>
        </w:rPr>
        <w:t>Subdivision C</w:t>
      </w:r>
      <w:r w:rsidRPr="0092771F">
        <w:t>—</w:t>
      </w:r>
      <w:r w:rsidRPr="00A952F7">
        <w:rPr>
          <w:rStyle w:val="CharSubdText"/>
        </w:rPr>
        <w:t>Power to obtain documents relating to serious terrorism and non</w:t>
      </w:r>
      <w:r w:rsidR="00A952F7" w:rsidRPr="00A952F7">
        <w:rPr>
          <w:rStyle w:val="CharSubdText"/>
        </w:rPr>
        <w:noBreakHyphen/>
      </w:r>
      <w:r w:rsidRPr="00A952F7">
        <w:rPr>
          <w:rStyle w:val="CharSubdText"/>
        </w:rPr>
        <w:t>terrorism offences</w:t>
      </w:r>
      <w:bookmarkEnd w:id="115"/>
    </w:p>
    <w:p w:rsidR="00197ED2" w:rsidRPr="0092771F" w:rsidRDefault="00197ED2" w:rsidP="00197ED2">
      <w:pPr>
        <w:pStyle w:val="ActHead5"/>
      </w:pPr>
      <w:bookmarkStart w:id="116" w:name="_Toc124504914"/>
      <w:r w:rsidRPr="00A952F7">
        <w:rPr>
          <w:rStyle w:val="CharSectno"/>
        </w:rPr>
        <w:t>3ZQN</w:t>
      </w:r>
      <w:r w:rsidRPr="0092771F">
        <w:t xml:space="preserve">  Power to obtain documents relating to serious terrorism offences</w:t>
      </w:r>
      <w:bookmarkEnd w:id="116"/>
    </w:p>
    <w:p w:rsidR="00197ED2" w:rsidRPr="0092771F" w:rsidRDefault="00197ED2" w:rsidP="00197ED2">
      <w:pPr>
        <w:pStyle w:val="subsection"/>
      </w:pPr>
      <w:r w:rsidRPr="0092771F">
        <w:tab/>
        <w:t>(1)</w:t>
      </w:r>
      <w:r w:rsidRPr="0092771F">
        <w:tab/>
        <w:t>This section applies if an authorised AFP officer considers on reasonable grounds that a person has documents (including in electronic form) that are relevant to, and will assist, the investigation of a serious terrorism offence.</w:t>
      </w:r>
    </w:p>
    <w:p w:rsidR="00197ED2" w:rsidRPr="0092771F" w:rsidRDefault="00197ED2" w:rsidP="00197ED2">
      <w:pPr>
        <w:pStyle w:val="subsection"/>
      </w:pPr>
      <w:r w:rsidRPr="0092771F">
        <w:tab/>
        <w:t>(2)</w:t>
      </w:r>
      <w:r w:rsidRPr="0092771F">
        <w:tab/>
        <w:t>The officer may give the person a written notice requiring the person to produce documents that:</w:t>
      </w:r>
    </w:p>
    <w:p w:rsidR="00197ED2" w:rsidRPr="0092771F" w:rsidRDefault="00197ED2" w:rsidP="00197ED2">
      <w:pPr>
        <w:pStyle w:val="paragraph"/>
      </w:pPr>
      <w:r w:rsidRPr="0092771F">
        <w:tab/>
        <w:t>(a)</w:t>
      </w:r>
      <w:r w:rsidRPr="0092771F">
        <w:tab/>
        <w:t>relate to one or more of the matters set out in section</w:t>
      </w:r>
      <w:r w:rsidR="00EC0E72" w:rsidRPr="0092771F">
        <w:t> </w:t>
      </w:r>
      <w:r w:rsidRPr="0092771F">
        <w:t>3ZQP, as specified in the notice; and</w:t>
      </w:r>
    </w:p>
    <w:p w:rsidR="00197ED2" w:rsidRPr="0092771F" w:rsidRDefault="00197ED2" w:rsidP="00197ED2">
      <w:pPr>
        <w:pStyle w:val="paragraph"/>
      </w:pPr>
      <w:r w:rsidRPr="0092771F">
        <w:tab/>
        <w:t>(b)</w:t>
      </w:r>
      <w:r w:rsidRPr="0092771F">
        <w:tab/>
        <w:t>are in the possession or under the control of the person.</w:t>
      </w:r>
    </w:p>
    <w:p w:rsidR="00197ED2" w:rsidRPr="0092771F" w:rsidRDefault="00197ED2" w:rsidP="00197ED2">
      <w:pPr>
        <w:pStyle w:val="subsection"/>
      </w:pPr>
      <w:r w:rsidRPr="0092771F">
        <w:tab/>
        <w:t>(3)</w:t>
      </w:r>
      <w:r w:rsidRPr="0092771F">
        <w:tab/>
        <w:t>The notice must:</w:t>
      </w:r>
    </w:p>
    <w:p w:rsidR="00197ED2" w:rsidRPr="0092771F" w:rsidRDefault="00197ED2" w:rsidP="00197ED2">
      <w:pPr>
        <w:pStyle w:val="paragraph"/>
      </w:pPr>
      <w:r w:rsidRPr="0092771F">
        <w:tab/>
        <w:t>(a)</w:t>
      </w:r>
      <w:r w:rsidRPr="0092771F">
        <w:tab/>
        <w:t>specify the name of the person to whom the notice is given; and</w:t>
      </w:r>
    </w:p>
    <w:p w:rsidR="00197ED2" w:rsidRPr="0092771F" w:rsidRDefault="00197ED2" w:rsidP="00197ED2">
      <w:pPr>
        <w:pStyle w:val="paragraph"/>
      </w:pPr>
      <w:r w:rsidRPr="0092771F">
        <w:tab/>
        <w:t>(b)</w:t>
      </w:r>
      <w:r w:rsidRPr="0092771F">
        <w:tab/>
        <w:t>specify the matters to which the documents to be produced relate; and</w:t>
      </w:r>
    </w:p>
    <w:p w:rsidR="00197ED2" w:rsidRPr="0092771F" w:rsidRDefault="00197ED2" w:rsidP="00197ED2">
      <w:pPr>
        <w:pStyle w:val="paragraph"/>
      </w:pPr>
      <w:r w:rsidRPr="0092771F">
        <w:tab/>
        <w:t>(c)</w:t>
      </w:r>
      <w:r w:rsidRPr="0092771F">
        <w:tab/>
        <w:t>specify the manner in which the documents are to be produced; and</w:t>
      </w:r>
    </w:p>
    <w:p w:rsidR="00197ED2" w:rsidRPr="0092771F" w:rsidRDefault="00197ED2" w:rsidP="00197ED2">
      <w:pPr>
        <w:pStyle w:val="paragraph"/>
      </w:pPr>
      <w:r w:rsidRPr="0092771F">
        <w:tab/>
        <w:t>(d)</w:t>
      </w:r>
      <w:r w:rsidRPr="0092771F">
        <w:tab/>
        <w:t>specify the place at which the documents are to be produced; and</w:t>
      </w:r>
    </w:p>
    <w:p w:rsidR="00667836" w:rsidRPr="0092771F" w:rsidRDefault="00667836" w:rsidP="00667836">
      <w:pPr>
        <w:pStyle w:val="paragraph"/>
      </w:pPr>
      <w:r w:rsidRPr="0092771F">
        <w:tab/>
        <w:t>(e)</w:t>
      </w:r>
      <w:r w:rsidRPr="0092771F">
        <w:tab/>
        <w:t>specify the day by which the person must comply with the notice, being a day that is at least:</w:t>
      </w:r>
    </w:p>
    <w:p w:rsidR="00667836" w:rsidRPr="0092771F" w:rsidRDefault="00667836" w:rsidP="00667836">
      <w:pPr>
        <w:pStyle w:val="paragraphsub"/>
      </w:pPr>
      <w:r w:rsidRPr="0092771F">
        <w:tab/>
        <w:t>(i)</w:t>
      </w:r>
      <w:r w:rsidRPr="0092771F">
        <w:tab/>
        <w:t>14 days after the giving of the notice; or</w:t>
      </w:r>
    </w:p>
    <w:p w:rsidR="00667836" w:rsidRPr="0092771F" w:rsidRDefault="00667836" w:rsidP="00667836">
      <w:pPr>
        <w:pStyle w:val="paragraphsub"/>
      </w:pPr>
      <w:r w:rsidRPr="0092771F">
        <w:tab/>
        <w:t>(ii)</w:t>
      </w:r>
      <w:r w:rsidRPr="0092771F">
        <w:tab/>
        <w:t>if the officer believes that it is appropriate, having regard to the urgency of the situation, to specify an earlier day—3 days after the giving of the notice; and</w:t>
      </w:r>
    </w:p>
    <w:p w:rsidR="00197ED2" w:rsidRPr="0092771F" w:rsidRDefault="00197ED2" w:rsidP="00197ED2">
      <w:pPr>
        <w:pStyle w:val="paragraph"/>
      </w:pPr>
      <w:r w:rsidRPr="0092771F">
        <w:tab/>
        <w:t>(f)</w:t>
      </w:r>
      <w:r w:rsidRPr="0092771F">
        <w:tab/>
        <w:t>set out the effect of section</w:t>
      </w:r>
      <w:r w:rsidR="00EC0E72" w:rsidRPr="0092771F">
        <w:t> </w:t>
      </w:r>
      <w:r w:rsidRPr="0092771F">
        <w:t>3ZQS (offence for failure to comply); and</w:t>
      </w:r>
    </w:p>
    <w:p w:rsidR="00197ED2" w:rsidRPr="0092771F" w:rsidRDefault="00197ED2" w:rsidP="00197ED2">
      <w:pPr>
        <w:pStyle w:val="paragraph"/>
      </w:pPr>
      <w:r w:rsidRPr="0092771F">
        <w:tab/>
        <w:t>(g)</w:t>
      </w:r>
      <w:r w:rsidRPr="0092771F">
        <w:tab/>
        <w:t>if the notice specifies that information about the notice must not be disclosed—set out the effect of section</w:t>
      </w:r>
      <w:r w:rsidR="00EC0E72" w:rsidRPr="0092771F">
        <w:t> </w:t>
      </w:r>
      <w:r w:rsidRPr="0092771F">
        <w:t>3ZQT (offence for disclosing existence or nature of a notice).</w:t>
      </w:r>
    </w:p>
    <w:p w:rsidR="00197ED2" w:rsidRPr="0092771F" w:rsidRDefault="00197ED2" w:rsidP="00197ED2">
      <w:pPr>
        <w:pStyle w:val="ActHead5"/>
      </w:pPr>
      <w:bookmarkStart w:id="117" w:name="_Toc124504915"/>
      <w:r w:rsidRPr="00A952F7">
        <w:rPr>
          <w:rStyle w:val="CharSectno"/>
        </w:rPr>
        <w:t>3ZQO</w:t>
      </w:r>
      <w:r w:rsidRPr="0092771F">
        <w:t xml:space="preserve">  Power to obtain documents relating to serious offences</w:t>
      </w:r>
      <w:bookmarkEnd w:id="117"/>
    </w:p>
    <w:p w:rsidR="00197ED2" w:rsidRPr="0092771F" w:rsidRDefault="00197ED2" w:rsidP="00197ED2">
      <w:pPr>
        <w:pStyle w:val="subsection"/>
      </w:pPr>
      <w:r w:rsidRPr="0092771F">
        <w:tab/>
        <w:t>(1)</w:t>
      </w:r>
      <w:r w:rsidRPr="0092771F">
        <w:tab/>
        <w:t xml:space="preserve">An authorised AFP officer may apply to a </w:t>
      </w:r>
      <w:r w:rsidR="00952F96" w:rsidRPr="0092771F">
        <w:t xml:space="preserve">Judge of the </w:t>
      </w:r>
      <w:r w:rsidR="00D67E60" w:rsidRPr="0092771F">
        <w:t>Federal Circuit and Family Court of Australia (Division 2)</w:t>
      </w:r>
      <w:r w:rsidRPr="0092771F">
        <w:t xml:space="preserve"> for a notice under this section in respect of a person if the AFP officer considers on reasonable grounds that the person has documents (including in electronic form) that are relevant to, and will assist, the investigation of a serious offence.</w:t>
      </w:r>
    </w:p>
    <w:p w:rsidR="00197ED2" w:rsidRPr="0092771F" w:rsidRDefault="00197ED2" w:rsidP="00197ED2">
      <w:pPr>
        <w:pStyle w:val="subsection"/>
      </w:pPr>
      <w:r w:rsidRPr="0092771F">
        <w:tab/>
        <w:t>(2)</w:t>
      </w:r>
      <w:r w:rsidRPr="0092771F">
        <w:tab/>
        <w:t xml:space="preserve">If the </w:t>
      </w:r>
      <w:r w:rsidR="00952F96" w:rsidRPr="0092771F">
        <w:t>Judge</w:t>
      </w:r>
      <w:r w:rsidRPr="0092771F">
        <w:t xml:space="preserve"> is satisfied on the balance of probabilities, by information on oath or by affirmation, that:</w:t>
      </w:r>
    </w:p>
    <w:p w:rsidR="00197ED2" w:rsidRPr="0092771F" w:rsidRDefault="00197ED2" w:rsidP="00197ED2">
      <w:pPr>
        <w:pStyle w:val="paragraph"/>
      </w:pPr>
      <w:r w:rsidRPr="0092771F">
        <w:tab/>
        <w:t>(a)</w:t>
      </w:r>
      <w:r w:rsidRPr="0092771F">
        <w:tab/>
        <w:t>the person has documents (including in electronic form) that are relevant to, and will assist, the investigation of a serious offence; and</w:t>
      </w:r>
    </w:p>
    <w:p w:rsidR="00197ED2" w:rsidRPr="0092771F" w:rsidRDefault="00197ED2" w:rsidP="00197ED2">
      <w:pPr>
        <w:pStyle w:val="paragraph"/>
      </w:pPr>
      <w:r w:rsidRPr="0092771F">
        <w:tab/>
        <w:t>(b)</w:t>
      </w:r>
      <w:r w:rsidRPr="0092771F">
        <w:tab/>
        <w:t>giving the person a notice under this section is reasonably necessary, and reasonably appropriate and adapted, for the purpose of investigating the offence;</w:t>
      </w:r>
    </w:p>
    <w:p w:rsidR="00197ED2" w:rsidRPr="0092771F" w:rsidRDefault="00197ED2" w:rsidP="00197ED2">
      <w:pPr>
        <w:pStyle w:val="subsection2"/>
      </w:pPr>
      <w:r w:rsidRPr="0092771F">
        <w:t xml:space="preserve">the </w:t>
      </w:r>
      <w:r w:rsidR="00952F96" w:rsidRPr="0092771F">
        <w:t>Judge</w:t>
      </w:r>
      <w:r w:rsidRPr="0092771F">
        <w:t xml:space="preserve"> may give the person a written notice requiring the person to produce documents that:</w:t>
      </w:r>
    </w:p>
    <w:p w:rsidR="00197ED2" w:rsidRPr="0092771F" w:rsidRDefault="00197ED2" w:rsidP="00197ED2">
      <w:pPr>
        <w:pStyle w:val="paragraph"/>
      </w:pPr>
      <w:r w:rsidRPr="0092771F">
        <w:tab/>
        <w:t>(c)</w:t>
      </w:r>
      <w:r w:rsidRPr="0092771F">
        <w:tab/>
        <w:t>relate to one or more of the matters set out in section</w:t>
      </w:r>
      <w:r w:rsidR="00EC0E72" w:rsidRPr="0092771F">
        <w:t> </w:t>
      </w:r>
      <w:r w:rsidRPr="0092771F">
        <w:t>3ZQP, as specified in the notice; and</w:t>
      </w:r>
    </w:p>
    <w:p w:rsidR="00197ED2" w:rsidRPr="0092771F" w:rsidRDefault="00197ED2" w:rsidP="00197ED2">
      <w:pPr>
        <w:pStyle w:val="paragraph"/>
      </w:pPr>
      <w:r w:rsidRPr="0092771F">
        <w:tab/>
        <w:t>(d)</w:t>
      </w:r>
      <w:r w:rsidRPr="0092771F">
        <w:tab/>
        <w:t>are in the possession or under the control of the person.</w:t>
      </w:r>
    </w:p>
    <w:p w:rsidR="00197ED2" w:rsidRPr="0092771F" w:rsidRDefault="00197ED2" w:rsidP="00197ED2">
      <w:pPr>
        <w:pStyle w:val="subsection"/>
      </w:pPr>
      <w:r w:rsidRPr="0092771F">
        <w:tab/>
        <w:t>(3)</w:t>
      </w:r>
      <w:r w:rsidRPr="0092771F">
        <w:tab/>
        <w:t xml:space="preserve">The </w:t>
      </w:r>
      <w:r w:rsidR="00952F96" w:rsidRPr="0092771F">
        <w:t>Judge</w:t>
      </w:r>
      <w:r w:rsidRPr="0092771F">
        <w:t xml:space="preserve"> must not give the notice unless the authorised AFP officer or some other person has given to the </w:t>
      </w:r>
      <w:r w:rsidR="00952F96" w:rsidRPr="0092771F">
        <w:t>Judge</w:t>
      </w:r>
      <w:r w:rsidRPr="0092771F">
        <w:t xml:space="preserve">, either orally or by affidavit, such further information (if any) as the </w:t>
      </w:r>
      <w:r w:rsidR="00952F96" w:rsidRPr="0092771F">
        <w:t>Judge</w:t>
      </w:r>
      <w:r w:rsidRPr="0092771F">
        <w:t xml:space="preserve"> requires concerning the grounds on which the issue of the notice is being sought.</w:t>
      </w:r>
    </w:p>
    <w:p w:rsidR="00197ED2" w:rsidRPr="0092771F" w:rsidRDefault="00197ED2" w:rsidP="00197ED2">
      <w:pPr>
        <w:pStyle w:val="subsection"/>
      </w:pPr>
      <w:r w:rsidRPr="0092771F">
        <w:tab/>
        <w:t>(4)</w:t>
      </w:r>
      <w:r w:rsidRPr="0092771F">
        <w:tab/>
        <w:t>The notice must:</w:t>
      </w:r>
    </w:p>
    <w:p w:rsidR="00197ED2" w:rsidRPr="0092771F" w:rsidRDefault="00197ED2" w:rsidP="00197ED2">
      <w:pPr>
        <w:pStyle w:val="paragraph"/>
      </w:pPr>
      <w:r w:rsidRPr="0092771F">
        <w:tab/>
        <w:t>(a)</w:t>
      </w:r>
      <w:r w:rsidRPr="0092771F">
        <w:tab/>
        <w:t>specify the name of the person to whom the notice is given; and</w:t>
      </w:r>
    </w:p>
    <w:p w:rsidR="00197ED2" w:rsidRPr="0092771F" w:rsidRDefault="00197ED2" w:rsidP="00197ED2">
      <w:pPr>
        <w:pStyle w:val="paragraph"/>
      </w:pPr>
      <w:r w:rsidRPr="0092771F">
        <w:tab/>
        <w:t>(b)</w:t>
      </w:r>
      <w:r w:rsidRPr="0092771F">
        <w:tab/>
        <w:t>specify the matters to which the documents to be produced relate; and</w:t>
      </w:r>
    </w:p>
    <w:p w:rsidR="00197ED2" w:rsidRPr="0092771F" w:rsidRDefault="00197ED2" w:rsidP="00197ED2">
      <w:pPr>
        <w:pStyle w:val="paragraph"/>
      </w:pPr>
      <w:r w:rsidRPr="0092771F">
        <w:tab/>
        <w:t>(c)</w:t>
      </w:r>
      <w:r w:rsidRPr="0092771F">
        <w:tab/>
        <w:t>specify the manner in which the documents are to be produced; and</w:t>
      </w:r>
    </w:p>
    <w:p w:rsidR="00197ED2" w:rsidRPr="0092771F" w:rsidRDefault="00197ED2" w:rsidP="00197ED2">
      <w:pPr>
        <w:pStyle w:val="paragraph"/>
      </w:pPr>
      <w:r w:rsidRPr="0092771F">
        <w:tab/>
        <w:t>(d)</w:t>
      </w:r>
      <w:r w:rsidRPr="0092771F">
        <w:tab/>
        <w:t>specify the place at which the documents are to be produced; and</w:t>
      </w:r>
    </w:p>
    <w:p w:rsidR="00197ED2" w:rsidRPr="0092771F" w:rsidRDefault="00197ED2" w:rsidP="00197ED2">
      <w:pPr>
        <w:pStyle w:val="paragraph"/>
      </w:pPr>
      <w:r w:rsidRPr="0092771F">
        <w:tab/>
        <w:t>(e)</w:t>
      </w:r>
      <w:r w:rsidRPr="0092771F">
        <w:tab/>
        <w:t>state that the person must comply with the notice within 14 days after the day on which the notice is given; and</w:t>
      </w:r>
    </w:p>
    <w:p w:rsidR="00197ED2" w:rsidRPr="0092771F" w:rsidRDefault="00197ED2" w:rsidP="00197ED2">
      <w:pPr>
        <w:pStyle w:val="paragraph"/>
      </w:pPr>
      <w:r w:rsidRPr="0092771F">
        <w:tab/>
        <w:t>(f)</w:t>
      </w:r>
      <w:r w:rsidRPr="0092771F">
        <w:tab/>
        <w:t>set out the effect of section</w:t>
      </w:r>
      <w:r w:rsidR="00EC0E72" w:rsidRPr="0092771F">
        <w:t> </w:t>
      </w:r>
      <w:r w:rsidRPr="0092771F">
        <w:t>3ZQS (offence for failure to comply); and</w:t>
      </w:r>
    </w:p>
    <w:p w:rsidR="00197ED2" w:rsidRPr="0092771F" w:rsidRDefault="00197ED2" w:rsidP="00197ED2">
      <w:pPr>
        <w:pStyle w:val="paragraph"/>
      </w:pPr>
      <w:r w:rsidRPr="0092771F">
        <w:tab/>
        <w:t>(g)</w:t>
      </w:r>
      <w:r w:rsidRPr="0092771F">
        <w:tab/>
        <w:t>if the notice specifies that information about the notice must not be disclosed—set out the effect of section</w:t>
      </w:r>
      <w:r w:rsidR="00EC0E72" w:rsidRPr="0092771F">
        <w:t> </w:t>
      </w:r>
      <w:r w:rsidRPr="0092771F">
        <w:t>3ZQT (offence for disclosing existence or nature of a notice).</w:t>
      </w:r>
    </w:p>
    <w:p w:rsidR="00197ED2" w:rsidRPr="0092771F" w:rsidRDefault="00197ED2" w:rsidP="00954444">
      <w:pPr>
        <w:pStyle w:val="ActHead5"/>
      </w:pPr>
      <w:bookmarkStart w:id="118" w:name="_Toc124504916"/>
      <w:r w:rsidRPr="00A952F7">
        <w:rPr>
          <w:rStyle w:val="CharSectno"/>
        </w:rPr>
        <w:t>3ZQP</w:t>
      </w:r>
      <w:r w:rsidRPr="0092771F">
        <w:t xml:space="preserve">  Matters to which documents must relate</w:t>
      </w:r>
      <w:bookmarkEnd w:id="118"/>
    </w:p>
    <w:p w:rsidR="00197ED2" w:rsidRPr="0092771F" w:rsidRDefault="00197ED2" w:rsidP="00954444">
      <w:pPr>
        <w:pStyle w:val="subsection"/>
        <w:keepNext/>
        <w:keepLines/>
      </w:pPr>
      <w:r w:rsidRPr="0092771F">
        <w:tab/>
      </w:r>
      <w:r w:rsidRPr="0092771F">
        <w:tab/>
        <w:t>A document to be produced under a notice under section</w:t>
      </w:r>
      <w:r w:rsidR="00EC0E72" w:rsidRPr="0092771F">
        <w:t> </w:t>
      </w:r>
      <w:r w:rsidRPr="0092771F">
        <w:t>3ZQN or 3ZQO must relate to one or more of the following matters:</w:t>
      </w:r>
    </w:p>
    <w:p w:rsidR="00197ED2" w:rsidRPr="0092771F" w:rsidRDefault="00197ED2" w:rsidP="00197ED2">
      <w:pPr>
        <w:pStyle w:val="paragraph"/>
      </w:pPr>
      <w:r w:rsidRPr="0092771F">
        <w:tab/>
        <w:t>(a)</w:t>
      </w:r>
      <w:r w:rsidRPr="0092771F">
        <w:tab/>
        <w:t>determining whether an account is held by a specified person with a specified financial institution, and details relating to the account (including details of any related accounts);</w:t>
      </w:r>
    </w:p>
    <w:p w:rsidR="00197ED2" w:rsidRPr="0092771F" w:rsidRDefault="00197ED2" w:rsidP="00197ED2">
      <w:pPr>
        <w:pStyle w:val="paragraph"/>
      </w:pPr>
      <w:r w:rsidRPr="0092771F">
        <w:tab/>
        <w:t>(b)</w:t>
      </w:r>
      <w:r w:rsidRPr="0092771F">
        <w:tab/>
        <w:t>determining whether a specified person is a signatory to an account with a specified financial institution, and details relating to the account (including details of any related accounts);</w:t>
      </w:r>
    </w:p>
    <w:p w:rsidR="00197ED2" w:rsidRPr="0092771F" w:rsidRDefault="00197ED2" w:rsidP="00197ED2">
      <w:pPr>
        <w:pStyle w:val="paragraph"/>
      </w:pPr>
      <w:r w:rsidRPr="0092771F">
        <w:tab/>
        <w:t>(c)</w:t>
      </w:r>
      <w:r w:rsidRPr="0092771F">
        <w:tab/>
        <w:t>determining whether a transaction has been conducted by a specified financial institution on behalf of a specified person, and details relating to the transaction (including details relating to other parties to the transaction);</w:t>
      </w:r>
    </w:p>
    <w:p w:rsidR="00197ED2" w:rsidRPr="0092771F" w:rsidRDefault="00197ED2" w:rsidP="00197ED2">
      <w:pPr>
        <w:pStyle w:val="paragraph"/>
      </w:pPr>
      <w:r w:rsidRPr="0092771F">
        <w:tab/>
        <w:t>(d)</w:t>
      </w:r>
      <w:r w:rsidRPr="0092771F">
        <w:tab/>
        <w:t>determining whether a specified person travelled or will travel between specified dates or specified locations, and details relating to the travel (including details relating to other persons travelling with the specified person);</w:t>
      </w:r>
    </w:p>
    <w:p w:rsidR="00197ED2" w:rsidRPr="0092771F" w:rsidRDefault="00197ED2" w:rsidP="00197ED2">
      <w:pPr>
        <w:pStyle w:val="paragraph"/>
      </w:pPr>
      <w:r w:rsidRPr="0092771F">
        <w:tab/>
        <w:t>(e)</w:t>
      </w:r>
      <w:r w:rsidRPr="0092771F">
        <w:tab/>
        <w:t>determining whether assets have been transferred to or from a specified person between specified dates, and details relating to the transfers (including details relating to the names of any other persons to or from whom the assets were transferred);</w:t>
      </w:r>
    </w:p>
    <w:p w:rsidR="00197ED2" w:rsidRPr="0092771F" w:rsidRDefault="00197ED2" w:rsidP="00197ED2">
      <w:pPr>
        <w:pStyle w:val="paragraph"/>
      </w:pPr>
      <w:r w:rsidRPr="0092771F">
        <w:tab/>
        <w:t>(f)</w:t>
      </w:r>
      <w:r w:rsidRPr="0092771F">
        <w:tab/>
        <w:t>determining whether an account is held by a specified person in respect of a specified utility (such as gas, water or electricity), and details relating to the account (including the names of any other persons who also hold the account);</w:t>
      </w:r>
    </w:p>
    <w:p w:rsidR="00197ED2" w:rsidRPr="0092771F" w:rsidRDefault="00197ED2" w:rsidP="00197ED2">
      <w:pPr>
        <w:pStyle w:val="paragraph"/>
      </w:pPr>
      <w:r w:rsidRPr="0092771F">
        <w:tab/>
        <w:t>(g)</w:t>
      </w:r>
      <w:r w:rsidRPr="0092771F">
        <w:tab/>
        <w:t>determining who holds an account in respect of a specified utility (such as gas, water or electricity) at a specified place, and details relating to the account;</w:t>
      </w:r>
    </w:p>
    <w:p w:rsidR="00197ED2" w:rsidRPr="0092771F" w:rsidRDefault="00197ED2" w:rsidP="00197ED2">
      <w:pPr>
        <w:pStyle w:val="paragraph"/>
      </w:pPr>
      <w:r w:rsidRPr="0092771F">
        <w:tab/>
        <w:t>(h)</w:t>
      </w:r>
      <w:r w:rsidRPr="0092771F">
        <w:tab/>
        <w:t>determining whether a telephone account is held by a specified person, and details relating to the account (including:</w:t>
      </w:r>
    </w:p>
    <w:p w:rsidR="00197ED2" w:rsidRPr="0092771F" w:rsidRDefault="00197ED2" w:rsidP="00197ED2">
      <w:pPr>
        <w:pStyle w:val="paragraphsub"/>
      </w:pPr>
      <w:r w:rsidRPr="0092771F">
        <w:tab/>
        <w:t>(i)</w:t>
      </w:r>
      <w:r w:rsidRPr="0092771F">
        <w:tab/>
        <w:t>details in respect of calls made to or from the relevant telephone number; or</w:t>
      </w:r>
    </w:p>
    <w:p w:rsidR="00197ED2" w:rsidRPr="0092771F" w:rsidRDefault="00197ED2" w:rsidP="00197ED2">
      <w:pPr>
        <w:pStyle w:val="paragraphsub"/>
      </w:pPr>
      <w:r w:rsidRPr="0092771F">
        <w:tab/>
        <w:t>(ii)</w:t>
      </w:r>
      <w:r w:rsidRPr="0092771F">
        <w:tab/>
        <w:t>the times at which such calls were made or received; or</w:t>
      </w:r>
    </w:p>
    <w:p w:rsidR="00197ED2" w:rsidRPr="0092771F" w:rsidRDefault="00197ED2" w:rsidP="00197ED2">
      <w:pPr>
        <w:pStyle w:val="paragraphsub"/>
      </w:pPr>
      <w:r w:rsidRPr="0092771F">
        <w:tab/>
        <w:t>(iii)</w:t>
      </w:r>
      <w:r w:rsidRPr="0092771F">
        <w:tab/>
        <w:t>the lengths of such calls; or</w:t>
      </w:r>
    </w:p>
    <w:p w:rsidR="00197ED2" w:rsidRPr="0092771F" w:rsidRDefault="00197ED2" w:rsidP="00197ED2">
      <w:pPr>
        <w:pStyle w:val="paragraphsub"/>
      </w:pPr>
      <w:r w:rsidRPr="0092771F">
        <w:tab/>
        <w:t>(iv)</w:t>
      </w:r>
      <w:r w:rsidRPr="0092771F">
        <w:tab/>
        <w:t>the telephone numbers to which such calls were made and from which such calls were received);</w:t>
      </w:r>
    </w:p>
    <w:p w:rsidR="00197ED2" w:rsidRPr="0092771F" w:rsidRDefault="00197ED2" w:rsidP="00197ED2">
      <w:pPr>
        <w:pStyle w:val="paragraph"/>
      </w:pPr>
      <w:r w:rsidRPr="0092771F">
        <w:tab/>
        <w:t>(i)</w:t>
      </w:r>
      <w:r w:rsidRPr="0092771F">
        <w:tab/>
        <w:t xml:space="preserve">determining who holds a specified telephone account, and details relating to the account (including details mentioned in </w:t>
      </w:r>
      <w:r w:rsidR="00EC0E72" w:rsidRPr="0092771F">
        <w:t>paragraph (</w:t>
      </w:r>
      <w:r w:rsidRPr="0092771F">
        <w:t>h));</w:t>
      </w:r>
    </w:p>
    <w:p w:rsidR="00197ED2" w:rsidRPr="0092771F" w:rsidRDefault="00197ED2" w:rsidP="00197ED2">
      <w:pPr>
        <w:pStyle w:val="paragraph"/>
      </w:pPr>
      <w:r w:rsidRPr="0092771F">
        <w:tab/>
        <w:t>(j)</w:t>
      </w:r>
      <w:r w:rsidRPr="0092771F">
        <w:tab/>
        <w:t>determining whether a specified person resides at a specified place;</w:t>
      </w:r>
    </w:p>
    <w:p w:rsidR="00197ED2" w:rsidRPr="0092771F" w:rsidRDefault="00197ED2" w:rsidP="00197ED2">
      <w:pPr>
        <w:pStyle w:val="paragraph"/>
      </w:pPr>
      <w:r w:rsidRPr="0092771F">
        <w:tab/>
        <w:t>(k)</w:t>
      </w:r>
      <w:r w:rsidRPr="0092771F">
        <w:tab/>
        <w:t>determining who resides at a specified place.</w:t>
      </w:r>
    </w:p>
    <w:p w:rsidR="00952F96" w:rsidRPr="0092771F" w:rsidRDefault="00952F96" w:rsidP="00952F96">
      <w:pPr>
        <w:pStyle w:val="ActHead5"/>
      </w:pPr>
      <w:bookmarkStart w:id="119" w:name="_Toc124504917"/>
      <w:r w:rsidRPr="00A952F7">
        <w:rPr>
          <w:rStyle w:val="CharSectno"/>
        </w:rPr>
        <w:t>3ZQQ</w:t>
      </w:r>
      <w:r w:rsidRPr="0092771F">
        <w:t xml:space="preserve">  Powers conferred on </w:t>
      </w:r>
      <w:r w:rsidR="00D67E60" w:rsidRPr="0092771F">
        <w:t>Judges of the Federal Circuit and Family Court of Australia (Division 2)</w:t>
      </w:r>
      <w:r w:rsidRPr="0092771F">
        <w:t xml:space="preserve"> in their personal capacity</w:t>
      </w:r>
      <w:bookmarkEnd w:id="119"/>
    </w:p>
    <w:p w:rsidR="00197ED2" w:rsidRPr="0092771F" w:rsidRDefault="00197ED2" w:rsidP="00197ED2">
      <w:pPr>
        <w:pStyle w:val="subsection"/>
      </w:pPr>
      <w:r w:rsidRPr="0092771F">
        <w:tab/>
        <w:t>(1)</w:t>
      </w:r>
      <w:r w:rsidRPr="0092771F">
        <w:tab/>
        <w:t xml:space="preserve">A power conferred on a </w:t>
      </w:r>
      <w:r w:rsidR="00077374" w:rsidRPr="0092771F">
        <w:t xml:space="preserve">Judge of the </w:t>
      </w:r>
      <w:r w:rsidR="00D67E60" w:rsidRPr="0092771F">
        <w:t>Federal Circuit and Family Court of Australia (Division 2)</w:t>
      </w:r>
      <w:r w:rsidRPr="0092771F">
        <w:t xml:space="preserve"> by section</w:t>
      </w:r>
      <w:r w:rsidR="00EC0E72" w:rsidRPr="0092771F">
        <w:t> </w:t>
      </w:r>
      <w:r w:rsidRPr="0092771F">
        <w:t xml:space="preserve">3ZQO is conferred on </w:t>
      </w:r>
      <w:r w:rsidR="00077374" w:rsidRPr="0092771F">
        <w:t>the Judge</w:t>
      </w:r>
      <w:r w:rsidRPr="0092771F">
        <w:t xml:space="preserve"> in a personal capacity and not as a court or a member of a court.</w:t>
      </w:r>
    </w:p>
    <w:p w:rsidR="00197ED2" w:rsidRPr="0092771F" w:rsidRDefault="00197ED2" w:rsidP="00197ED2">
      <w:pPr>
        <w:pStyle w:val="subsection"/>
      </w:pPr>
      <w:r w:rsidRPr="0092771F">
        <w:tab/>
        <w:t>(2)</w:t>
      </w:r>
      <w:r w:rsidRPr="0092771F">
        <w:tab/>
        <w:t xml:space="preserve">A </w:t>
      </w:r>
      <w:r w:rsidR="00077374" w:rsidRPr="0092771F">
        <w:t xml:space="preserve">Judge of the </w:t>
      </w:r>
      <w:r w:rsidR="00D67E60" w:rsidRPr="0092771F">
        <w:t>Federal Circuit and Family Court of Australia (Division 2)</w:t>
      </w:r>
      <w:r w:rsidRPr="0092771F">
        <w:t xml:space="preserve"> need not accept the power conferred.</w:t>
      </w:r>
    </w:p>
    <w:p w:rsidR="00197ED2" w:rsidRPr="0092771F" w:rsidRDefault="00197ED2" w:rsidP="00197ED2">
      <w:pPr>
        <w:pStyle w:val="subsection"/>
      </w:pPr>
      <w:r w:rsidRPr="0092771F">
        <w:tab/>
        <w:t>(3)</w:t>
      </w:r>
      <w:r w:rsidRPr="0092771F">
        <w:tab/>
        <w:t xml:space="preserve">A </w:t>
      </w:r>
      <w:r w:rsidR="00077374" w:rsidRPr="0092771F">
        <w:t xml:space="preserve">Judge of the </w:t>
      </w:r>
      <w:r w:rsidR="00D67E60" w:rsidRPr="0092771F">
        <w:t>Federal Circuit and Family Court of Australia (Division 2)</w:t>
      </w:r>
      <w:r w:rsidRPr="0092771F">
        <w:t xml:space="preserve"> exercising a power conferred by section</w:t>
      </w:r>
      <w:r w:rsidR="00EC0E72" w:rsidRPr="0092771F">
        <w:t> </w:t>
      </w:r>
      <w:r w:rsidRPr="0092771F">
        <w:t xml:space="preserve">3ZQO has the same protection and immunity as if he or she were exercising that power as, or as a member of, the court of which </w:t>
      </w:r>
      <w:r w:rsidR="00077374" w:rsidRPr="0092771F">
        <w:t>the Judge</w:t>
      </w:r>
      <w:r w:rsidRPr="0092771F">
        <w:t xml:space="preserve"> is a member.</w:t>
      </w:r>
    </w:p>
    <w:p w:rsidR="00197ED2" w:rsidRPr="0092771F" w:rsidRDefault="00197ED2" w:rsidP="002C35C2">
      <w:pPr>
        <w:pStyle w:val="ActHead5"/>
      </w:pPr>
      <w:bookmarkStart w:id="120" w:name="_Toc124504918"/>
      <w:r w:rsidRPr="00A952F7">
        <w:rPr>
          <w:rStyle w:val="CharSectno"/>
        </w:rPr>
        <w:t>3ZQR</w:t>
      </w:r>
      <w:r w:rsidRPr="0092771F">
        <w:t xml:space="preserve">  Documents must be produced</w:t>
      </w:r>
      <w:bookmarkEnd w:id="120"/>
    </w:p>
    <w:p w:rsidR="00197ED2" w:rsidRPr="0092771F" w:rsidRDefault="00197ED2" w:rsidP="002C35C2">
      <w:pPr>
        <w:pStyle w:val="subsection"/>
        <w:keepNext/>
        <w:keepLines/>
      </w:pPr>
      <w:r w:rsidRPr="0092771F">
        <w:tab/>
        <w:t>(1)</w:t>
      </w:r>
      <w:r w:rsidRPr="0092771F">
        <w:tab/>
        <w:t>A person is not excused from producing a document under section</w:t>
      </w:r>
      <w:r w:rsidR="00EC0E72" w:rsidRPr="0092771F">
        <w:t> </w:t>
      </w:r>
      <w:r w:rsidRPr="0092771F">
        <w:t>3ZQN or 3ZQO on the ground that to do so:</w:t>
      </w:r>
    </w:p>
    <w:p w:rsidR="00197ED2" w:rsidRPr="0092771F" w:rsidRDefault="00197ED2" w:rsidP="002C35C2">
      <w:pPr>
        <w:pStyle w:val="paragraph"/>
        <w:keepNext/>
        <w:keepLines/>
      </w:pPr>
      <w:r w:rsidRPr="0092771F">
        <w:tab/>
        <w:t>(a)</w:t>
      </w:r>
      <w:r w:rsidRPr="0092771F">
        <w:tab/>
        <w:t>would contravene any other law; or</w:t>
      </w:r>
    </w:p>
    <w:p w:rsidR="00197ED2" w:rsidRPr="0092771F" w:rsidRDefault="00197ED2" w:rsidP="00197ED2">
      <w:pPr>
        <w:pStyle w:val="paragraph"/>
      </w:pPr>
      <w:r w:rsidRPr="0092771F">
        <w:tab/>
        <w:t>(b)</w:t>
      </w:r>
      <w:r w:rsidRPr="0092771F">
        <w:tab/>
        <w:t>might tend to incriminate the person or otherwise expose the person to a penalty or other liability; or</w:t>
      </w:r>
    </w:p>
    <w:p w:rsidR="00197ED2" w:rsidRPr="0092771F" w:rsidRDefault="00197ED2" w:rsidP="00197ED2">
      <w:pPr>
        <w:pStyle w:val="paragraph"/>
      </w:pPr>
      <w:r w:rsidRPr="0092771F">
        <w:tab/>
        <w:t>(c)</w:t>
      </w:r>
      <w:r w:rsidRPr="0092771F">
        <w:tab/>
        <w:t>would disclose material that is protected against disclosure by legal professional privilege or any other duty of confidence; or</w:t>
      </w:r>
    </w:p>
    <w:p w:rsidR="00197ED2" w:rsidRPr="0092771F" w:rsidRDefault="00197ED2" w:rsidP="00197ED2">
      <w:pPr>
        <w:pStyle w:val="paragraph"/>
      </w:pPr>
      <w:r w:rsidRPr="0092771F">
        <w:tab/>
        <w:t>(d)</w:t>
      </w:r>
      <w:r w:rsidRPr="0092771F">
        <w:tab/>
        <w:t>would be otherwise contrary to the public interest.</w:t>
      </w:r>
    </w:p>
    <w:p w:rsidR="00197ED2" w:rsidRPr="0092771F" w:rsidRDefault="00197ED2" w:rsidP="00197ED2">
      <w:pPr>
        <w:pStyle w:val="subsection"/>
      </w:pPr>
      <w:r w:rsidRPr="0092771F">
        <w:tab/>
        <w:t>(2)</w:t>
      </w:r>
      <w:r w:rsidRPr="0092771F">
        <w:tab/>
        <w:t>However, neither:</w:t>
      </w:r>
    </w:p>
    <w:p w:rsidR="00197ED2" w:rsidRPr="0092771F" w:rsidRDefault="00197ED2" w:rsidP="00197ED2">
      <w:pPr>
        <w:pStyle w:val="paragraph"/>
      </w:pPr>
      <w:r w:rsidRPr="0092771F">
        <w:tab/>
        <w:t>(a)</w:t>
      </w:r>
      <w:r w:rsidRPr="0092771F">
        <w:tab/>
        <w:t>the production of the document; nor</w:t>
      </w:r>
    </w:p>
    <w:p w:rsidR="00197ED2" w:rsidRPr="0092771F" w:rsidRDefault="00197ED2" w:rsidP="00197ED2">
      <w:pPr>
        <w:pStyle w:val="paragraph"/>
      </w:pPr>
      <w:r w:rsidRPr="0092771F">
        <w:tab/>
        <w:t>(b)</w:t>
      </w:r>
      <w:r w:rsidRPr="0092771F">
        <w:tab/>
        <w:t>any information, document or thing obtained as a direct or indirect consequence of producing the document;</w:t>
      </w:r>
    </w:p>
    <w:p w:rsidR="00197ED2" w:rsidRPr="0092771F" w:rsidRDefault="00197ED2" w:rsidP="00197ED2">
      <w:pPr>
        <w:pStyle w:val="subsection2"/>
      </w:pPr>
      <w:r w:rsidRPr="0092771F">
        <w:t>is admissible in evidence against the person in proceedings other than proceedings for an offence against section</w:t>
      </w:r>
      <w:r w:rsidR="00EC0E72" w:rsidRPr="0092771F">
        <w:t> </w:t>
      </w:r>
      <w:r w:rsidRPr="0092771F">
        <w:t xml:space="preserve">137.1, 137.2 or 149.1 of the </w:t>
      </w:r>
      <w:r w:rsidRPr="0092771F">
        <w:rPr>
          <w:i/>
        </w:rPr>
        <w:t xml:space="preserve">Criminal Code </w:t>
      </w:r>
      <w:r w:rsidRPr="0092771F">
        <w:t>that relates to this Act.</w:t>
      </w:r>
    </w:p>
    <w:p w:rsidR="00197ED2" w:rsidRPr="0092771F" w:rsidRDefault="00197ED2" w:rsidP="00197ED2">
      <w:pPr>
        <w:pStyle w:val="subsection"/>
      </w:pPr>
      <w:r w:rsidRPr="0092771F">
        <w:tab/>
        <w:t>(3)</w:t>
      </w:r>
      <w:r w:rsidRPr="0092771F">
        <w:tab/>
        <w:t>A person is not liable to any penalty by reason of his or her producing a document when required to do so under section</w:t>
      </w:r>
      <w:r w:rsidR="00EC0E72" w:rsidRPr="0092771F">
        <w:t> </w:t>
      </w:r>
      <w:r w:rsidRPr="0092771F">
        <w:t>3ZQN or 3ZQO.</w:t>
      </w:r>
    </w:p>
    <w:p w:rsidR="00197ED2" w:rsidRPr="0092771F" w:rsidRDefault="00197ED2" w:rsidP="008C59BF">
      <w:pPr>
        <w:pStyle w:val="subsection"/>
        <w:keepNext/>
        <w:keepLines/>
      </w:pPr>
      <w:r w:rsidRPr="0092771F">
        <w:tab/>
        <w:t>(4)</w:t>
      </w:r>
      <w:r w:rsidRPr="0092771F">
        <w:tab/>
        <w:t xml:space="preserve">The fact that a person is not excused under </w:t>
      </w:r>
      <w:r w:rsidR="00EC0E72" w:rsidRPr="0092771F">
        <w:t>subsection (</w:t>
      </w:r>
      <w:r w:rsidRPr="0092771F">
        <w:t>1) from producing a document does not otherwise affect a claim of legal professional privilege that anyone may make in relation to that document.</w:t>
      </w:r>
    </w:p>
    <w:p w:rsidR="00197ED2" w:rsidRPr="0092771F" w:rsidRDefault="00197ED2" w:rsidP="00197ED2">
      <w:pPr>
        <w:pStyle w:val="ActHead5"/>
      </w:pPr>
      <w:bookmarkStart w:id="121" w:name="_Toc124504919"/>
      <w:r w:rsidRPr="00A952F7">
        <w:rPr>
          <w:rStyle w:val="CharSectno"/>
        </w:rPr>
        <w:t>3ZQS</w:t>
      </w:r>
      <w:r w:rsidRPr="0092771F">
        <w:t xml:space="preserve">  Offence for failure to comply with notice under section</w:t>
      </w:r>
      <w:r w:rsidR="00EC0E72" w:rsidRPr="0092771F">
        <w:t> </w:t>
      </w:r>
      <w:r w:rsidRPr="0092771F">
        <w:t>3ZQN or 3ZQO</w:t>
      </w:r>
      <w:bookmarkEnd w:id="121"/>
    </w:p>
    <w:p w:rsidR="00197ED2" w:rsidRPr="0092771F" w:rsidRDefault="00197ED2" w:rsidP="00197ED2">
      <w:pPr>
        <w:pStyle w:val="subsection"/>
      </w:pPr>
      <w:r w:rsidRPr="0092771F">
        <w:tab/>
      </w:r>
      <w:r w:rsidRPr="0092771F">
        <w:tab/>
        <w:t>A person commits an offence if:</w:t>
      </w:r>
    </w:p>
    <w:p w:rsidR="00197ED2" w:rsidRPr="0092771F" w:rsidRDefault="00197ED2" w:rsidP="00197ED2">
      <w:pPr>
        <w:pStyle w:val="paragraph"/>
      </w:pPr>
      <w:r w:rsidRPr="0092771F">
        <w:tab/>
        <w:t>(a)</w:t>
      </w:r>
      <w:r w:rsidRPr="0092771F">
        <w:tab/>
        <w:t>the person is given a notice under section</w:t>
      </w:r>
      <w:r w:rsidR="00EC0E72" w:rsidRPr="0092771F">
        <w:t> </w:t>
      </w:r>
      <w:r w:rsidRPr="0092771F">
        <w:t>3ZQN or 3ZQO; and</w:t>
      </w:r>
    </w:p>
    <w:p w:rsidR="00197ED2" w:rsidRPr="0092771F" w:rsidRDefault="00197ED2" w:rsidP="00197ED2">
      <w:pPr>
        <w:pStyle w:val="paragraph"/>
      </w:pPr>
      <w:r w:rsidRPr="0092771F">
        <w:tab/>
        <w:t>(b)</w:t>
      </w:r>
      <w:r w:rsidRPr="0092771F">
        <w:tab/>
        <w:t>the person fails to comply with the notice.</w:t>
      </w:r>
    </w:p>
    <w:p w:rsidR="00197ED2" w:rsidRPr="0092771F" w:rsidRDefault="00197ED2" w:rsidP="00197ED2">
      <w:pPr>
        <w:pStyle w:val="Penalty"/>
      </w:pPr>
      <w:r w:rsidRPr="0092771F">
        <w:t>Penalty:</w:t>
      </w:r>
      <w:r w:rsidRPr="0092771F">
        <w:tab/>
        <w:t>30 penalty units.</w:t>
      </w:r>
    </w:p>
    <w:p w:rsidR="00197ED2" w:rsidRPr="0092771F" w:rsidRDefault="00197ED2" w:rsidP="002C35C2">
      <w:pPr>
        <w:pStyle w:val="ActHead5"/>
      </w:pPr>
      <w:bookmarkStart w:id="122" w:name="_Toc124504920"/>
      <w:r w:rsidRPr="00A952F7">
        <w:rPr>
          <w:rStyle w:val="CharSectno"/>
        </w:rPr>
        <w:t>3ZQT</w:t>
      </w:r>
      <w:r w:rsidRPr="0092771F">
        <w:t xml:space="preserve">  Offence for disclosing existence or nature of notice</w:t>
      </w:r>
      <w:bookmarkEnd w:id="122"/>
    </w:p>
    <w:p w:rsidR="00197ED2" w:rsidRPr="0092771F" w:rsidRDefault="00197ED2" w:rsidP="002C35C2">
      <w:pPr>
        <w:pStyle w:val="subsection"/>
        <w:keepNext/>
        <w:keepLines/>
      </w:pPr>
      <w:r w:rsidRPr="0092771F">
        <w:tab/>
        <w:t>(1)</w:t>
      </w:r>
      <w:r w:rsidRPr="0092771F">
        <w:tab/>
        <w:t>A person commits an offence if:</w:t>
      </w:r>
    </w:p>
    <w:p w:rsidR="00197ED2" w:rsidRPr="0092771F" w:rsidRDefault="00197ED2" w:rsidP="002C35C2">
      <w:pPr>
        <w:pStyle w:val="paragraph"/>
        <w:keepNext/>
        <w:keepLines/>
      </w:pPr>
      <w:r w:rsidRPr="0092771F">
        <w:tab/>
        <w:t>(a)</w:t>
      </w:r>
      <w:r w:rsidRPr="0092771F">
        <w:tab/>
        <w:t>the person is given a notice under section</w:t>
      </w:r>
      <w:r w:rsidR="00EC0E72" w:rsidRPr="0092771F">
        <w:t> </w:t>
      </w:r>
      <w:r w:rsidRPr="0092771F">
        <w:t>3ZQN or 3ZQO; and</w:t>
      </w:r>
    </w:p>
    <w:p w:rsidR="00197ED2" w:rsidRPr="0092771F" w:rsidRDefault="00197ED2" w:rsidP="00197ED2">
      <w:pPr>
        <w:pStyle w:val="paragraph"/>
      </w:pPr>
      <w:r w:rsidRPr="0092771F">
        <w:tab/>
        <w:t>(b)</w:t>
      </w:r>
      <w:r w:rsidRPr="0092771F">
        <w:tab/>
        <w:t>the notice specifies that information about the notice must not be disclosed; and</w:t>
      </w:r>
    </w:p>
    <w:p w:rsidR="00197ED2" w:rsidRPr="0092771F" w:rsidRDefault="00197ED2" w:rsidP="00197ED2">
      <w:pPr>
        <w:pStyle w:val="paragraph"/>
      </w:pPr>
      <w:r w:rsidRPr="0092771F">
        <w:tab/>
        <w:t>(c)</w:t>
      </w:r>
      <w:r w:rsidRPr="0092771F">
        <w:tab/>
        <w:t>the person discloses the existence or nature of the notice.</w:t>
      </w:r>
    </w:p>
    <w:p w:rsidR="00197ED2" w:rsidRPr="0092771F" w:rsidRDefault="00197ED2" w:rsidP="00197ED2">
      <w:pPr>
        <w:pStyle w:val="Penalty"/>
      </w:pPr>
      <w:r w:rsidRPr="0092771F">
        <w:t>Penalty:</w:t>
      </w:r>
      <w:r w:rsidRPr="0092771F">
        <w:tab/>
        <w:t>120 penalty units or imprisonment for 2 years, or both.</w:t>
      </w:r>
    </w:p>
    <w:p w:rsidR="00197ED2" w:rsidRPr="0092771F" w:rsidRDefault="00197ED2" w:rsidP="00197ED2">
      <w:pPr>
        <w:pStyle w:val="subsection"/>
      </w:pPr>
      <w:r w:rsidRPr="0092771F">
        <w:tab/>
        <w:t>(2)</w:t>
      </w:r>
      <w:r w:rsidRPr="0092771F">
        <w:tab/>
      </w:r>
      <w:r w:rsidR="00EC0E72" w:rsidRPr="0092771F">
        <w:t>Subsection (</w:t>
      </w:r>
      <w:r w:rsidRPr="0092771F">
        <w:t>1) does not apply if:</w:t>
      </w:r>
    </w:p>
    <w:p w:rsidR="00197ED2" w:rsidRPr="0092771F" w:rsidRDefault="00197ED2" w:rsidP="00197ED2">
      <w:pPr>
        <w:pStyle w:val="paragraph"/>
      </w:pPr>
      <w:r w:rsidRPr="0092771F">
        <w:tab/>
        <w:t>(a)</w:t>
      </w:r>
      <w:r w:rsidRPr="0092771F">
        <w:tab/>
        <w:t>the person discloses the information to another person in order to obtain a document that is required by the notice in order to comply with it, and that other person is directed not to inform the person to whom the document relates about the matter; or</w:t>
      </w:r>
    </w:p>
    <w:p w:rsidR="00197ED2" w:rsidRPr="0092771F" w:rsidRDefault="00197ED2" w:rsidP="00197ED2">
      <w:pPr>
        <w:pStyle w:val="paragraph"/>
      </w:pPr>
      <w:r w:rsidRPr="0092771F">
        <w:tab/>
        <w:t>(b)</w:t>
      </w:r>
      <w:r w:rsidRPr="0092771F">
        <w:tab/>
        <w:t>the disclosure is made to obtain legal advice or legal representation in relation to the notice; or</w:t>
      </w:r>
    </w:p>
    <w:p w:rsidR="00197ED2" w:rsidRPr="0092771F" w:rsidRDefault="00197ED2" w:rsidP="00197ED2">
      <w:pPr>
        <w:pStyle w:val="paragraph"/>
      </w:pPr>
      <w:r w:rsidRPr="0092771F">
        <w:tab/>
        <w:t>(c)</w:t>
      </w:r>
      <w:r w:rsidRPr="0092771F">
        <w:tab/>
        <w:t>the disclosure is made for the purposes of, or in the course of, legal proceedings.</w:t>
      </w:r>
    </w:p>
    <w:p w:rsidR="00197ED2" w:rsidRPr="0092771F" w:rsidRDefault="00197ED2" w:rsidP="00197ED2">
      <w:pPr>
        <w:pStyle w:val="notetext"/>
      </w:pPr>
      <w:r w:rsidRPr="0092771F">
        <w:t>Note:</w:t>
      </w:r>
      <w:r w:rsidRPr="0092771F">
        <w:tab/>
        <w:t xml:space="preserve">A defendant bears an evidential burden in relation to the matters in </w:t>
      </w:r>
      <w:r w:rsidR="00EC0E72" w:rsidRPr="0092771F">
        <w:t>subsection (</w:t>
      </w:r>
      <w:r w:rsidRPr="0092771F">
        <w:t>2) (see subsection</w:t>
      </w:r>
      <w:r w:rsidR="00EC0E72" w:rsidRPr="0092771F">
        <w:t> </w:t>
      </w:r>
      <w:r w:rsidRPr="0092771F">
        <w:t xml:space="preserve">13.3(3) of the </w:t>
      </w:r>
      <w:r w:rsidRPr="0092771F">
        <w:rPr>
          <w:i/>
        </w:rPr>
        <w:t>Criminal Code</w:t>
      </w:r>
      <w:r w:rsidRPr="0092771F">
        <w:t>).</w:t>
      </w:r>
    </w:p>
    <w:p w:rsidR="00D12FD2" w:rsidRPr="0092771F" w:rsidRDefault="00D12FD2" w:rsidP="00527FBC">
      <w:pPr>
        <w:pStyle w:val="ActHead3"/>
        <w:pageBreakBefore/>
      </w:pPr>
      <w:bookmarkStart w:id="123" w:name="_Toc124504921"/>
      <w:r w:rsidRPr="00A952F7">
        <w:rPr>
          <w:rStyle w:val="CharDivNo"/>
        </w:rPr>
        <w:t>Division</w:t>
      </w:r>
      <w:r w:rsidR="00EC0E72" w:rsidRPr="00A952F7">
        <w:rPr>
          <w:rStyle w:val="CharDivNo"/>
        </w:rPr>
        <w:t> </w:t>
      </w:r>
      <w:r w:rsidRPr="00A952F7">
        <w:rPr>
          <w:rStyle w:val="CharDivNo"/>
        </w:rPr>
        <w:t>4C</w:t>
      </w:r>
      <w:r w:rsidRPr="0092771F">
        <w:t>—</w:t>
      </w:r>
      <w:r w:rsidRPr="00A952F7">
        <w:rPr>
          <w:rStyle w:val="CharDivText"/>
        </w:rPr>
        <w:t>Using, sharing and returning things seized and documents produced</w:t>
      </w:r>
      <w:bookmarkEnd w:id="123"/>
    </w:p>
    <w:p w:rsidR="00D12FD2" w:rsidRPr="0092771F" w:rsidRDefault="00D12FD2" w:rsidP="00D12FD2">
      <w:pPr>
        <w:pStyle w:val="ActHead4"/>
      </w:pPr>
      <w:bookmarkStart w:id="124" w:name="_Toc124504922"/>
      <w:r w:rsidRPr="00A952F7">
        <w:rPr>
          <w:rStyle w:val="CharSubdNo"/>
        </w:rPr>
        <w:t>Subdivision A</w:t>
      </w:r>
      <w:r w:rsidRPr="0092771F">
        <w:t>—</w:t>
      </w:r>
      <w:r w:rsidRPr="00A952F7">
        <w:rPr>
          <w:rStyle w:val="CharSubdText"/>
        </w:rPr>
        <w:t>Using and sharing things seized and documents produced</w:t>
      </w:r>
      <w:bookmarkEnd w:id="124"/>
    </w:p>
    <w:p w:rsidR="00D12FD2" w:rsidRPr="0092771F" w:rsidRDefault="00D12FD2" w:rsidP="00D12FD2">
      <w:pPr>
        <w:pStyle w:val="ActHead5"/>
      </w:pPr>
      <w:bookmarkStart w:id="125" w:name="_Toc124504923"/>
      <w:r w:rsidRPr="00A952F7">
        <w:rPr>
          <w:rStyle w:val="CharSectno"/>
        </w:rPr>
        <w:t>3ZQU</w:t>
      </w:r>
      <w:r w:rsidRPr="0092771F">
        <w:t xml:space="preserve">  Purposes for which things and documents may be used and shared</w:t>
      </w:r>
      <w:bookmarkEnd w:id="125"/>
    </w:p>
    <w:p w:rsidR="00D12FD2" w:rsidRPr="0092771F" w:rsidRDefault="00D12FD2" w:rsidP="00D12FD2">
      <w:pPr>
        <w:pStyle w:val="SubsectionHead"/>
      </w:pPr>
      <w:r w:rsidRPr="0092771F">
        <w:t>Use and sharing of thing or document by constable or Commonwealth officer</w:t>
      </w:r>
    </w:p>
    <w:p w:rsidR="00D12FD2" w:rsidRPr="0092771F" w:rsidRDefault="00D12FD2" w:rsidP="00D12FD2">
      <w:pPr>
        <w:pStyle w:val="subsection"/>
      </w:pPr>
      <w:r w:rsidRPr="0092771F">
        <w:tab/>
        <w:t>(1)</w:t>
      </w:r>
      <w:r w:rsidRPr="0092771F">
        <w:tab/>
        <w:t>A constable or Commonwealth officer may use, or make available to another constable or Commonwealth officer to use, a thing seized under this Part, or the original or a copy of a document produced under Division</w:t>
      </w:r>
      <w:r w:rsidR="00EC0E72" w:rsidRPr="0092771F">
        <w:t> </w:t>
      </w:r>
      <w:r w:rsidRPr="0092771F">
        <w:t>4B, for the purpose of any or all of the following if it is necessary to do so for that purpose:</w:t>
      </w:r>
    </w:p>
    <w:p w:rsidR="00D12FD2" w:rsidRPr="0092771F" w:rsidRDefault="00D12FD2" w:rsidP="00D12FD2">
      <w:pPr>
        <w:pStyle w:val="paragraph"/>
      </w:pPr>
      <w:r w:rsidRPr="0092771F">
        <w:tab/>
        <w:t>(a)</w:t>
      </w:r>
      <w:r w:rsidRPr="0092771F">
        <w:tab/>
        <w:t>preventing, investigating or prosecuting an offence;</w:t>
      </w:r>
    </w:p>
    <w:p w:rsidR="00D12FD2" w:rsidRPr="0092771F" w:rsidRDefault="00D12FD2" w:rsidP="00D12FD2">
      <w:pPr>
        <w:pStyle w:val="paragraph"/>
      </w:pPr>
      <w:r w:rsidRPr="0092771F">
        <w:tab/>
        <w:t>(b)</w:t>
      </w:r>
      <w:r w:rsidRPr="0092771F">
        <w:tab/>
        <w:t xml:space="preserve">proceedings under the </w:t>
      </w:r>
      <w:r w:rsidRPr="0092771F">
        <w:rPr>
          <w:i/>
        </w:rPr>
        <w:t>Proceeds of Crime Act 1987</w:t>
      </w:r>
      <w:r w:rsidRPr="0092771F">
        <w:t xml:space="preserve"> or the </w:t>
      </w:r>
      <w:r w:rsidRPr="0092771F">
        <w:rPr>
          <w:i/>
        </w:rPr>
        <w:t>Proceeds of Crime Act 2002</w:t>
      </w:r>
      <w:r w:rsidRPr="0092771F">
        <w:t>;</w:t>
      </w:r>
    </w:p>
    <w:p w:rsidR="00D12FD2" w:rsidRPr="0092771F" w:rsidRDefault="00D12FD2" w:rsidP="00D12FD2">
      <w:pPr>
        <w:pStyle w:val="paragraph"/>
      </w:pPr>
      <w:r w:rsidRPr="0092771F">
        <w:tab/>
        <w:t>(c)</w:t>
      </w:r>
      <w:r w:rsidRPr="0092771F">
        <w:tab/>
        <w:t xml:space="preserve">proceedings under a corresponding law (within the meaning of either of the Acts mentioned in </w:t>
      </w:r>
      <w:r w:rsidR="00EC0E72" w:rsidRPr="0092771F">
        <w:t>paragraph (</w:t>
      </w:r>
      <w:r w:rsidRPr="0092771F">
        <w:t>b)) that relate to a State offence that has a federal aspect;</w:t>
      </w:r>
    </w:p>
    <w:p w:rsidR="00D12FD2" w:rsidRPr="0092771F" w:rsidRDefault="00D12FD2" w:rsidP="00D12FD2">
      <w:pPr>
        <w:pStyle w:val="paragraph"/>
      </w:pPr>
      <w:r w:rsidRPr="0092771F">
        <w:tab/>
        <w:t>(d)</w:t>
      </w:r>
      <w:r w:rsidRPr="0092771F">
        <w:tab/>
        <w:t>proceedings for the forfeiture of the thing under a law of the Commonwealth;</w:t>
      </w:r>
    </w:p>
    <w:p w:rsidR="00D12FD2" w:rsidRPr="0092771F" w:rsidRDefault="00D12FD2" w:rsidP="00D12FD2">
      <w:pPr>
        <w:pStyle w:val="paragraph"/>
      </w:pPr>
      <w:r w:rsidRPr="0092771F">
        <w:tab/>
        <w:t>(e)</w:t>
      </w:r>
      <w:r w:rsidRPr="0092771F">
        <w:tab/>
        <w:t>the performance of a function or duty, or the exercise of a power, by a person, court or other body under, or in relation to a matter arising under, Division</w:t>
      </w:r>
      <w:r w:rsidR="00EC0E72" w:rsidRPr="0092771F">
        <w:t> </w:t>
      </w:r>
      <w:r w:rsidRPr="0092771F">
        <w:t>104</w:t>
      </w:r>
      <w:r w:rsidR="004D6972" w:rsidRPr="0092771F">
        <w:t>, 105 or 105A</w:t>
      </w:r>
      <w:r w:rsidRPr="0092771F">
        <w:t xml:space="preserve"> of the </w:t>
      </w:r>
      <w:r w:rsidRPr="0092771F">
        <w:rPr>
          <w:i/>
        </w:rPr>
        <w:t>Criminal Code</w:t>
      </w:r>
      <w:r w:rsidRPr="0092771F">
        <w:t>;</w:t>
      </w:r>
    </w:p>
    <w:p w:rsidR="00D12FD2" w:rsidRPr="0092771F" w:rsidRDefault="00D12FD2" w:rsidP="00D12FD2">
      <w:pPr>
        <w:pStyle w:val="paragraph"/>
      </w:pPr>
      <w:r w:rsidRPr="0092771F">
        <w:tab/>
        <w:t>(f)</w:t>
      </w:r>
      <w:r w:rsidRPr="0092771F">
        <w:tab/>
        <w:t>investigating or resolving a complaint or an allegation of misconduct relating to an exercise of a power or the performance of a function or duty under this Part;</w:t>
      </w:r>
    </w:p>
    <w:p w:rsidR="00D12FD2" w:rsidRPr="0092771F" w:rsidRDefault="00D12FD2" w:rsidP="00D12FD2">
      <w:pPr>
        <w:pStyle w:val="paragraph"/>
      </w:pPr>
      <w:r w:rsidRPr="0092771F">
        <w:tab/>
        <w:t>(g)</w:t>
      </w:r>
      <w:r w:rsidRPr="0092771F">
        <w:tab/>
        <w:t xml:space="preserve">investigating or resolving an AFP conduct or practices issue (within the meaning of the </w:t>
      </w:r>
      <w:r w:rsidRPr="0092771F">
        <w:rPr>
          <w:i/>
        </w:rPr>
        <w:t>Australian Federal Police Act 1979</w:t>
      </w:r>
      <w:r w:rsidRPr="0092771F">
        <w:t>) under Part</w:t>
      </w:r>
      <w:r w:rsidR="00BB4455" w:rsidRPr="0092771F">
        <w:t> </w:t>
      </w:r>
      <w:r w:rsidRPr="0092771F">
        <w:t>V of that Act;</w:t>
      </w:r>
    </w:p>
    <w:p w:rsidR="00D12FD2" w:rsidRPr="0092771F" w:rsidRDefault="00D12FD2" w:rsidP="00D12FD2">
      <w:pPr>
        <w:pStyle w:val="paragraph"/>
      </w:pPr>
      <w:r w:rsidRPr="0092771F">
        <w:tab/>
        <w:t>(h)</w:t>
      </w:r>
      <w:r w:rsidRPr="0092771F">
        <w:tab/>
        <w:t xml:space="preserve">investigating or resolving a complaint under the </w:t>
      </w:r>
      <w:r w:rsidRPr="0092771F">
        <w:rPr>
          <w:i/>
        </w:rPr>
        <w:t>Ombudsman Act 1976</w:t>
      </w:r>
      <w:r w:rsidRPr="0092771F">
        <w:t xml:space="preserve"> or the </w:t>
      </w:r>
      <w:r w:rsidRPr="0092771F">
        <w:rPr>
          <w:i/>
        </w:rPr>
        <w:t>Privacy Act 1988</w:t>
      </w:r>
      <w:r w:rsidRPr="0092771F">
        <w:t>;</w:t>
      </w:r>
    </w:p>
    <w:p w:rsidR="00D12FD2" w:rsidRPr="0092771F" w:rsidRDefault="00D12FD2" w:rsidP="00D12FD2">
      <w:pPr>
        <w:pStyle w:val="paragraph"/>
      </w:pPr>
      <w:r w:rsidRPr="0092771F">
        <w:tab/>
        <w:t>(i)</w:t>
      </w:r>
      <w:r w:rsidRPr="0092771F">
        <w:tab/>
        <w:t xml:space="preserve">investigating or inquiring into a corruption issue under the </w:t>
      </w:r>
      <w:r w:rsidRPr="0092771F">
        <w:rPr>
          <w:i/>
        </w:rPr>
        <w:t>Law Enforcement Integrity Commissioner Act 2006</w:t>
      </w:r>
      <w:r w:rsidRPr="0092771F">
        <w:t>;</w:t>
      </w:r>
    </w:p>
    <w:p w:rsidR="00D12FD2" w:rsidRPr="0092771F" w:rsidRDefault="00D12FD2" w:rsidP="00D12FD2">
      <w:pPr>
        <w:pStyle w:val="paragraph"/>
      </w:pPr>
      <w:r w:rsidRPr="0092771F">
        <w:tab/>
        <w:t>(j)</w:t>
      </w:r>
      <w:r w:rsidRPr="0092771F">
        <w:tab/>
        <w:t xml:space="preserve">proceedings in relation to a complaint, allegation or issue mentioned in </w:t>
      </w:r>
      <w:r w:rsidR="00EC0E72" w:rsidRPr="0092771F">
        <w:t>paragraph (</w:t>
      </w:r>
      <w:r w:rsidRPr="0092771F">
        <w:t>f), (g), (h) or (i);</w:t>
      </w:r>
    </w:p>
    <w:p w:rsidR="00D12FD2" w:rsidRPr="0092771F" w:rsidRDefault="00D12FD2" w:rsidP="00D12FD2">
      <w:pPr>
        <w:pStyle w:val="paragraph"/>
      </w:pPr>
      <w:r w:rsidRPr="0092771F">
        <w:tab/>
        <w:t>(k)</w:t>
      </w:r>
      <w:r w:rsidRPr="0092771F">
        <w:tab/>
        <w:t>deciding whether to institute proceedings, to make an application or request, or to take any other action, mentioned in any of the preceding paragraphs of this subsection;</w:t>
      </w:r>
    </w:p>
    <w:p w:rsidR="00D12FD2" w:rsidRPr="0092771F" w:rsidRDefault="00D12FD2" w:rsidP="00D12FD2">
      <w:pPr>
        <w:pStyle w:val="paragraph"/>
      </w:pPr>
      <w:r w:rsidRPr="0092771F">
        <w:tab/>
        <w:t>(l)</w:t>
      </w:r>
      <w:r w:rsidRPr="0092771F">
        <w:tab/>
        <w:t>the performance of the functions of the Australian Federal Police under section</w:t>
      </w:r>
      <w:r w:rsidR="00EC0E72" w:rsidRPr="0092771F">
        <w:t> </w:t>
      </w:r>
      <w:r w:rsidRPr="0092771F">
        <w:t xml:space="preserve">8 of the </w:t>
      </w:r>
      <w:r w:rsidRPr="0092771F">
        <w:rPr>
          <w:i/>
        </w:rPr>
        <w:t>Australian Federal Police Act 1979</w:t>
      </w:r>
      <w:r w:rsidRPr="0092771F">
        <w:t>.</w:t>
      </w:r>
    </w:p>
    <w:p w:rsidR="00D12FD2" w:rsidRPr="0092771F" w:rsidRDefault="00D12FD2" w:rsidP="00D12FD2">
      <w:pPr>
        <w:pStyle w:val="subsection"/>
      </w:pPr>
      <w:r w:rsidRPr="0092771F">
        <w:tab/>
        <w:t>(2)</w:t>
      </w:r>
      <w:r w:rsidRPr="0092771F">
        <w:tab/>
        <w:t>A constable or Commonwealth officer may use a thing seized under this Part, or the original or a copy of a document produced under Division</w:t>
      </w:r>
      <w:r w:rsidR="00EC0E72" w:rsidRPr="0092771F">
        <w:t> </w:t>
      </w:r>
      <w:r w:rsidRPr="0092771F">
        <w:t>4B, for any other use that is required or authorised by or under a law of a State or a Territory.</w:t>
      </w:r>
    </w:p>
    <w:p w:rsidR="00D12FD2" w:rsidRPr="0092771F" w:rsidRDefault="00D12FD2" w:rsidP="00D12FD2">
      <w:pPr>
        <w:pStyle w:val="subsection"/>
      </w:pPr>
      <w:r w:rsidRPr="0092771F">
        <w:tab/>
        <w:t>(3)</w:t>
      </w:r>
      <w:r w:rsidRPr="0092771F">
        <w:tab/>
        <w:t>A constable or Commonwealth officer may make available to another constable or Commonwealth officer to use a thing seized under this Part, or the original or a copy of a document produced under Division</w:t>
      </w:r>
      <w:r w:rsidR="00EC0E72" w:rsidRPr="0092771F">
        <w:t> </w:t>
      </w:r>
      <w:r w:rsidRPr="0092771F">
        <w:t>4B, for any purpose for which the making available of the thing or document is required or authorised by a law of a State or Territory.</w:t>
      </w:r>
    </w:p>
    <w:p w:rsidR="00D12FD2" w:rsidRPr="0092771F" w:rsidRDefault="00D12FD2" w:rsidP="00D12FD2">
      <w:pPr>
        <w:pStyle w:val="subsection"/>
      </w:pPr>
      <w:r w:rsidRPr="0092771F">
        <w:tab/>
        <w:t>(4)</w:t>
      </w:r>
      <w:r w:rsidRPr="0092771F">
        <w:tab/>
        <w:t>To avoid doubt, this section does not limit any other law of the Commonwealth that:</w:t>
      </w:r>
    </w:p>
    <w:p w:rsidR="00D12FD2" w:rsidRPr="0092771F" w:rsidRDefault="00D12FD2" w:rsidP="00D12FD2">
      <w:pPr>
        <w:pStyle w:val="paragraph"/>
      </w:pPr>
      <w:r w:rsidRPr="0092771F">
        <w:tab/>
        <w:t>(a)</w:t>
      </w:r>
      <w:r w:rsidRPr="0092771F">
        <w:tab/>
        <w:t>requires or authorises the use of a document or other thing; or</w:t>
      </w:r>
    </w:p>
    <w:p w:rsidR="00D12FD2" w:rsidRPr="0092771F" w:rsidRDefault="00D12FD2" w:rsidP="00D12FD2">
      <w:pPr>
        <w:pStyle w:val="paragraph"/>
      </w:pPr>
      <w:r w:rsidRPr="0092771F">
        <w:tab/>
        <w:t>(b)</w:t>
      </w:r>
      <w:r w:rsidRPr="0092771F">
        <w:tab/>
        <w:t>requires or authorises the making available (however described) of a document or other thing.</w:t>
      </w:r>
    </w:p>
    <w:p w:rsidR="00D12FD2" w:rsidRPr="0092771F" w:rsidRDefault="00D12FD2" w:rsidP="00D12FD2">
      <w:pPr>
        <w:pStyle w:val="SubsectionHead"/>
      </w:pPr>
      <w:r w:rsidRPr="0092771F">
        <w:t>Sharing thing or document for use by State, Territory or foreign agency</w:t>
      </w:r>
    </w:p>
    <w:p w:rsidR="00D12FD2" w:rsidRPr="0092771F" w:rsidRDefault="00D12FD2" w:rsidP="00D12FD2">
      <w:pPr>
        <w:pStyle w:val="subsection"/>
      </w:pPr>
      <w:r w:rsidRPr="0092771F">
        <w:tab/>
        <w:t>(5)</w:t>
      </w:r>
      <w:r w:rsidRPr="0092771F">
        <w:tab/>
        <w:t>A constable or Commonwealth officer may make a thing seized under this Part, or the original or a copy of a document produced under Division</w:t>
      </w:r>
      <w:r w:rsidR="00EC0E72" w:rsidRPr="0092771F">
        <w:t> </w:t>
      </w:r>
      <w:r w:rsidRPr="0092771F">
        <w:t>4B, available to:</w:t>
      </w:r>
    </w:p>
    <w:p w:rsidR="00D12FD2" w:rsidRPr="0092771F" w:rsidRDefault="00D12FD2" w:rsidP="00D12FD2">
      <w:pPr>
        <w:pStyle w:val="paragraph"/>
      </w:pPr>
      <w:r w:rsidRPr="0092771F">
        <w:tab/>
        <w:t>(a)</w:t>
      </w:r>
      <w:r w:rsidRPr="0092771F">
        <w:tab/>
        <w:t>a State or Territory law enforcement agency; or</w:t>
      </w:r>
    </w:p>
    <w:p w:rsidR="00D12FD2" w:rsidRPr="0092771F" w:rsidRDefault="00D12FD2" w:rsidP="00D12FD2">
      <w:pPr>
        <w:pStyle w:val="paragraph"/>
      </w:pPr>
      <w:r w:rsidRPr="0092771F">
        <w:tab/>
        <w:t>(b)</w:t>
      </w:r>
      <w:r w:rsidRPr="0092771F">
        <w:tab/>
        <w:t>an agency that has responsibility for:</w:t>
      </w:r>
    </w:p>
    <w:p w:rsidR="00D12FD2" w:rsidRPr="0092771F" w:rsidRDefault="00D12FD2" w:rsidP="00D12FD2">
      <w:pPr>
        <w:pStyle w:val="paragraphsub"/>
      </w:pPr>
      <w:r w:rsidRPr="0092771F">
        <w:tab/>
        <w:t>(i)</w:t>
      </w:r>
      <w:r w:rsidRPr="0092771F">
        <w:tab/>
        <w:t>law enforcement in a foreign country; or</w:t>
      </w:r>
    </w:p>
    <w:p w:rsidR="00D12FD2" w:rsidRPr="0092771F" w:rsidRDefault="00D12FD2" w:rsidP="00D12FD2">
      <w:pPr>
        <w:pStyle w:val="paragraphsub"/>
      </w:pPr>
      <w:r w:rsidRPr="0092771F">
        <w:tab/>
        <w:t>(ii)</w:t>
      </w:r>
      <w:r w:rsidRPr="0092771F">
        <w:tab/>
        <w:t>intelligence gathering for a foreign country; or</w:t>
      </w:r>
    </w:p>
    <w:p w:rsidR="00D12FD2" w:rsidRPr="0092771F" w:rsidRDefault="00D12FD2" w:rsidP="00D12FD2">
      <w:pPr>
        <w:pStyle w:val="paragraphsub"/>
      </w:pPr>
      <w:r w:rsidRPr="0092771F">
        <w:tab/>
        <w:t>(iii)</w:t>
      </w:r>
      <w:r w:rsidRPr="0092771F">
        <w:tab/>
        <w:t>the security of a foreign country;</w:t>
      </w:r>
    </w:p>
    <w:p w:rsidR="00D12FD2" w:rsidRPr="0092771F" w:rsidRDefault="00D12FD2" w:rsidP="00D12FD2">
      <w:pPr>
        <w:pStyle w:val="subsection2"/>
      </w:pPr>
      <w:r w:rsidRPr="0092771F">
        <w:t xml:space="preserve">to be used by that agency for a purpose mentioned in </w:t>
      </w:r>
      <w:r w:rsidR="00EC0E72" w:rsidRPr="0092771F">
        <w:t>subsection (</w:t>
      </w:r>
      <w:r w:rsidRPr="0092771F">
        <w:t>1), (2) or (3) and the purpose of any or all of the following (but not for any other purpose):</w:t>
      </w:r>
    </w:p>
    <w:p w:rsidR="00D12FD2" w:rsidRPr="0092771F" w:rsidRDefault="00D12FD2" w:rsidP="00D12FD2">
      <w:pPr>
        <w:pStyle w:val="paragraph"/>
      </w:pPr>
      <w:r w:rsidRPr="0092771F">
        <w:tab/>
        <w:t>(c)</w:t>
      </w:r>
      <w:r w:rsidRPr="0092771F">
        <w:tab/>
        <w:t>preventing, investigating or prosecuting an offence against a law of a State or Territory;</w:t>
      </w:r>
    </w:p>
    <w:p w:rsidR="00D12FD2" w:rsidRPr="0092771F" w:rsidRDefault="00D12FD2" w:rsidP="00D12FD2">
      <w:pPr>
        <w:pStyle w:val="paragraph"/>
      </w:pPr>
      <w:r w:rsidRPr="0092771F">
        <w:tab/>
        <w:t>(d)</w:t>
      </w:r>
      <w:r w:rsidRPr="0092771F">
        <w:tab/>
        <w:t xml:space="preserve">proceedings under a corresponding law (within the meaning of the </w:t>
      </w:r>
      <w:r w:rsidRPr="0092771F">
        <w:rPr>
          <w:i/>
        </w:rPr>
        <w:t xml:space="preserve">Proceeds of Crime Act 1987 </w:t>
      </w:r>
      <w:r w:rsidRPr="0092771F">
        <w:t xml:space="preserve">or the </w:t>
      </w:r>
      <w:r w:rsidRPr="0092771F">
        <w:rPr>
          <w:i/>
        </w:rPr>
        <w:t>Proceeds of Crime Act 2002</w:t>
      </w:r>
      <w:r w:rsidRPr="0092771F">
        <w:t>);</w:t>
      </w:r>
    </w:p>
    <w:p w:rsidR="00D12FD2" w:rsidRPr="0092771F" w:rsidRDefault="00D12FD2" w:rsidP="00D12FD2">
      <w:pPr>
        <w:pStyle w:val="paragraph"/>
      </w:pPr>
      <w:r w:rsidRPr="0092771F">
        <w:tab/>
        <w:t>(e)</w:t>
      </w:r>
      <w:r w:rsidRPr="0092771F">
        <w:tab/>
        <w:t>proceedings for the forfeiture of the thing under a law of a State or Territory;</w:t>
      </w:r>
    </w:p>
    <w:p w:rsidR="00D12FD2" w:rsidRPr="0092771F" w:rsidRDefault="00D12FD2" w:rsidP="00D12FD2">
      <w:pPr>
        <w:pStyle w:val="paragraph"/>
      </w:pPr>
      <w:r w:rsidRPr="0092771F">
        <w:tab/>
        <w:t>(f)</w:t>
      </w:r>
      <w:r w:rsidRPr="0092771F">
        <w:tab/>
        <w:t xml:space="preserve">deciding whether to institute proceedings or to take any other action mentioned in any of </w:t>
      </w:r>
      <w:r w:rsidR="00EC0E72" w:rsidRPr="0092771F">
        <w:t>paragraphs (</w:t>
      </w:r>
      <w:r w:rsidRPr="0092771F">
        <w:t xml:space="preserve">1)(a) to (l) (inclusive), </w:t>
      </w:r>
      <w:r w:rsidR="00EC0E72" w:rsidRPr="0092771F">
        <w:t>subsection (</w:t>
      </w:r>
      <w:r w:rsidRPr="0092771F">
        <w:t xml:space="preserve">2) or (3) or </w:t>
      </w:r>
      <w:r w:rsidR="00EC0E72" w:rsidRPr="0092771F">
        <w:t>paragraph (</w:t>
      </w:r>
      <w:r w:rsidRPr="0092771F">
        <w:t>c), (d) or (e) of this subsection.</w:t>
      </w:r>
    </w:p>
    <w:p w:rsidR="00D12FD2" w:rsidRPr="0092771F" w:rsidRDefault="00D12FD2" w:rsidP="00D12FD2">
      <w:pPr>
        <w:pStyle w:val="SubsectionHead"/>
      </w:pPr>
      <w:r w:rsidRPr="0092771F">
        <w:t>Ministerial arrangements for sharing</w:t>
      </w:r>
    </w:p>
    <w:p w:rsidR="00D12FD2" w:rsidRPr="0092771F" w:rsidRDefault="00D12FD2" w:rsidP="00D12FD2">
      <w:pPr>
        <w:pStyle w:val="subsection"/>
      </w:pPr>
      <w:r w:rsidRPr="0092771F">
        <w:tab/>
        <w:t>(6)</w:t>
      </w:r>
      <w:r w:rsidRPr="0092771F">
        <w:tab/>
        <w:t>This Division does not prevent the Minister from making an arrangement with a Minister of a State or Territory for:</w:t>
      </w:r>
    </w:p>
    <w:p w:rsidR="00D12FD2" w:rsidRPr="0092771F" w:rsidRDefault="00D12FD2" w:rsidP="00D12FD2">
      <w:pPr>
        <w:pStyle w:val="paragraph"/>
      </w:pPr>
      <w:r w:rsidRPr="0092771F">
        <w:tab/>
        <w:t>(a)</w:t>
      </w:r>
      <w:r w:rsidRPr="0092771F">
        <w:tab/>
        <w:t xml:space="preserve">the making available to a State or Territory law enforcement agency of that State or Territory, for purposes mentioned in </w:t>
      </w:r>
      <w:r w:rsidR="00EC0E72" w:rsidRPr="0092771F">
        <w:t>subsections (</w:t>
      </w:r>
      <w:r w:rsidRPr="0092771F">
        <w:t>1), (3) and (5), of things seized under this Part and originals and copies of documents produced under Division</w:t>
      </w:r>
      <w:r w:rsidR="00EC0E72" w:rsidRPr="0092771F">
        <w:t> </w:t>
      </w:r>
      <w:r w:rsidRPr="0092771F">
        <w:t>4B; and</w:t>
      </w:r>
    </w:p>
    <w:p w:rsidR="00D12FD2" w:rsidRPr="0092771F" w:rsidRDefault="00D12FD2" w:rsidP="00D12FD2">
      <w:pPr>
        <w:pStyle w:val="paragraph"/>
      </w:pPr>
      <w:r w:rsidRPr="0092771F">
        <w:tab/>
        <w:t>(b)</w:t>
      </w:r>
      <w:r w:rsidRPr="0092771F">
        <w:tab/>
        <w:t>the disposal by the agency of such things, originals and copies when they are no longer of use to that agency for those purposes.</w:t>
      </w:r>
    </w:p>
    <w:p w:rsidR="00D12FD2" w:rsidRPr="0092771F" w:rsidRDefault="00D12FD2" w:rsidP="00D12FD2">
      <w:pPr>
        <w:pStyle w:val="notetext"/>
      </w:pPr>
      <w:r w:rsidRPr="0092771F">
        <w:t>Note:</w:t>
      </w:r>
      <w:r w:rsidRPr="0092771F">
        <w:tab/>
        <w:t>This subsection does not empower the Minister to make such an arrangement.</w:t>
      </w:r>
    </w:p>
    <w:p w:rsidR="00D12FD2" w:rsidRPr="0092771F" w:rsidRDefault="00D12FD2" w:rsidP="00D12FD2">
      <w:pPr>
        <w:pStyle w:val="SubsectionHead"/>
      </w:pPr>
      <w:r w:rsidRPr="0092771F">
        <w:t>Definition</w:t>
      </w:r>
    </w:p>
    <w:p w:rsidR="00D12FD2" w:rsidRPr="0092771F" w:rsidRDefault="00D12FD2" w:rsidP="00D12FD2">
      <w:pPr>
        <w:pStyle w:val="subsection"/>
      </w:pPr>
      <w:r w:rsidRPr="0092771F">
        <w:tab/>
        <w:t>(7)</w:t>
      </w:r>
      <w:r w:rsidRPr="0092771F">
        <w:tab/>
        <w:t>In this section:</w:t>
      </w:r>
    </w:p>
    <w:p w:rsidR="00D12FD2" w:rsidRPr="0092771F" w:rsidRDefault="00D12FD2" w:rsidP="00D12FD2">
      <w:pPr>
        <w:pStyle w:val="Definition"/>
      </w:pPr>
      <w:r w:rsidRPr="0092771F">
        <w:rPr>
          <w:b/>
          <w:i/>
        </w:rPr>
        <w:t>State or Territory law enforcement agency</w:t>
      </w:r>
      <w:r w:rsidRPr="0092771F">
        <w:t xml:space="preserve"> means:</w:t>
      </w:r>
    </w:p>
    <w:p w:rsidR="00D12FD2" w:rsidRPr="0092771F" w:rsidRDefault="00D12FD2" w:rsidP="00D12FD2">
      <w:pPr>
        <w:pStyle w:val="paragraph"/>
      </w:pPr>
      <w:r w:rsidRPr="0092771F">
        <w:tab/>
        <w:t>(a)</w:t>
      </w:r>
      <w:r w:rsidRPr="0092771F">
        <w:tab/>
        <w:t>the police force or police service of a State or Territory; or</w:t>
      </w:r>
    </w:p>
    <w:p w:rsidR="003E1F49" w:rsidRPr="0092771F" w:rsidRDefault="003E1F49" w:rsidP="003E1F49">
      <w:pPr>
        <w:pStyle w:val="paragraph"/>
      </w:pPr>
      <w:r w:rsidRPr="0092771F">
        <w:tab/>
        <w:t>(b)</w:t>
      </w:r>
      <w:r w:rsidRPr="0092771F">
        <w:tab/>
        <w:t>the New South Wales Crime Commission; or</w:t>
      </w:r>
    </w:p>
    <w:p w:rsidR="003E1F49" w:rsidRPr="0092771F" w:rsidRDefault="003E1F49" w:rsidP="003E1F49">
      <w:pPr>
        <w:pStyle w:val="paragraph"/>
      </w:pPr>
      <w:r w:rsidRPr="0092771F">
        <w:tab/>
        <w:t>(c)</w:t>
      </w:r>
      <w:r w:rsidRPr="0092771F">
        <w:tab/>
        <w:t>the Independent Commission Against Corruption of New South Wales; or</w:t>
      </w:r>
    </w:p>
    <w:p w:rsidR="003E1F49" w:rsidRPr="0092771F" w:rsidRDefault="003E1F49" w:rsidP="003E1F49">
      <w:pPr>
        <w:pStyle w:val="paragraph"/>
      </w:pPr>
      <w:r w:rsidRPr="0092771F">
        <w:tab/>
        <w:t>(d)</w:t>
      </w:r>
      <w:r w:rsidRPr="0092771F">
        <w:tab/>
        <w:t xml:space="preserve">the </w:t>
      </w:r>
      <w:r w:rsidR="007B76D2" w:rsidRPr="0092771F">
        <w:t>Law Enforcement Conduct Commission</w:t>
      </w:r>
      <w:r w:rsidRPr="0092771F">
        <w:t xml:space="preserve"> of New South Wales; or</w:t>
      </w:r>
    </w:p>
    <w:p w:rsidR="003E1F49" w:rsidRPr="0092771F" w:rsidRDefault="003E1F49" w:rsidP="003E1F49">
      <w:pPr>
        <w:pStyle w:val="paragraph"/>
      </w:pPr>
      <w:r w:rsidRPr="0092771F">
        <w:tab/>
        <w:t>(e)</w:t>
      </w:r>
      <w:r w:rsidRPr="0092771F">
        <w:tab/>
        <w:t>the Independent Broad</w:t>
      </w:r>
      <w:r w:rsidR="00A952F7">
        <w:noBreakHyphen/>
      </w:r>
      <w:r w:rsidRPr="0092771F">
        <w:t>based Anti</w:t>
      </w:r>
      <w:r w:rsidR="00A952F7">
        <w:noBreakHyphen/>
      </w:r>
      <w:r w:rsidRPr="0092771F">
        <w:t>corruption Commission of Victoria; or</w:t>
      </w:r>
    </w:p>
    <w:p w:rsidR="003E1F49" w:rsidRPr="0092771F" w:rsidRDefault="003E1F49" w:rsidP="003E1F49">
      <w:pPr>
        <w:pStyle w:val="paragraph"/>
      </w:pPr>
      <w:r w:rsidRPr="0092771F">
        <w:tab/>
        <w:t>(f)</w:t>
      </w:r>
      <w:r w:rsidRPr="0092771F">
        <w:tab/>
        <w:t>the Crime and Corruption Commission of Queensland; or</w:t>
      </w:r>
    </w:p>
    <w:p w:rsidR="003E1F49" w:rsidRPr="0092771F" w:rsidRDefault="003E1F49" w:rsidP="003E1F49">
      <w:pPr>
        <w:pStyle w:val="paragraph"/>
      </w:pPr>
      <w:r w:rsidRPr="0092771F">
        <w:tab/>
        <w:t>(g)</w:t>
      </w:r>
      <w:r w:rsidRPr="0092771F">
        <w:tab/>
        <w:t>the Corruption and Crime Commission of Western Australia; or</w:t>
      </w:r>
    </w:p>
    <w:p w:rsidR="003E1F49" w:rsidRPr="0092771F" w:rsidRDefault="003E1F49" w:rsidP="003E1F49">
      <w:pPr>
        <w:pStyle w:val="paragraph"/>
      </w:pPr>
      <w:r w:rsidRPr="0092771F">
        <w:tab/>
        <w:t>(h)</w:t>
      </w:r>
      <w:r w:rsidRPr="0092771F">
        <w:tab/>
        <w:t>the Independent Commissioner Against Corruption of South Australia.</w:t>
      </w:r>
    </w:p>
    <w:p w:rsidR="00D12FD2" w:rsidRPr="0092771F" w:rsidRDefault="00D12FD2" w:rsidP="00D12FD2">
      <w:pPr>
        <w:pStyle w:val="ActHead5"/>
      </w:pPr>
      <w:bookmarkStart w:id="126" w:name="_Toc124504924"/>
      <w:r w:rsidRPr="00A952F7">
        <w:rPr>
          <w:rStyle w:val="CharSectno"/>
        </w:rPr>
        <w:t>3ZQV</w:t>
      </w:r>
      <w:r w:rsidRPr="0092771F">
        <w:t xml:space="preserve">  Operating seized electronic equipment</w:t>
      </w:r>
      <w:bookmarkEnd w:id="126"/>
    </w:p>
    <w:p w:rsidR="00D12FD2" w:rsidRPr="0092771F" w:rsidRDefault="00D12FD2" w:rsidP="00D12FD2">
      <w:pPr>
        <w:pStyle w:val="subsection"/>
      </w:pPr>
      <w:r w:rsidRPr="0092771F">
        <w:tab/>
        <w:t>(1)</w:t>
      </w:r>
      <w:r w:rsidRPr="0092771F">
        <w:tab/>
        <w:t>This section applies to electronic equipment seized under this Part or moved under section</w:t>
      </w:r>
      <w:r w:rsidR="00EC0E72" w:rsidRPr="0092771F">
        <w:t> </w:t>
      </w:r>
      <w:r w:rsidRPr="0092771F">
        <w:t>3K.</w:t>
      </w:r>
    </w:p>
    <w:p w:rsidR="00D12FD2" w:rsidRPr="0092771F" w:rsidRDefault="00D12FD2" w:rsidP="00D12FD2">
      <w:pPr>
        <w:pStyle w:val="subsection"/>
      </w:pPr>
      <w:r w:rsidRPr="0092771F">
        <w:tab/>
        <w:t>(2)</w:t>
      </w:r>
      <w:r w:rsidRPr="0092771F">
        <w:tab/>
        <w:t>The electronic equipment may be operated at any location after it has been seized or moved, for the purpose of determining whether data that is evidential material is held on or accessible from the electronic equipment, and obtaining access to such data.</w:t>
      </w:r>
    </w:p>
    <w:p w:rsidR="00D12FD2" w:rsidRPr="0092771F" w:rsidRDefault="00D12FD2" w:rsidP="00D12FD2">
      <w:pPr>
        <w:pStyle w:val="subsection"/>
      </w:pPr>
      <w:r w:rsidRPr="0092771F">
        <w:tab/>
        <w:t>(3)</w:t>
      </w:r>
      <w:r w:rsidRPr="0092771F">
        <w:tab/>
        <w:t xml:space="preserve">The data referred to in </w:t>
      </w:r>
      <w:r w:rsidR="00EC0E72" w:rsidRPr="0092771F">
        <w:t>subsection (</w:t>
      </w:r>
      <w:r w:rsidRPr="0092771F">
        <w:t>2) includes, but is not limited to, the following:</w:t>
      </w:r>
    </w:p>
    <w:p w:rsidR="00D12FD2" w:rsidRPr="0092771F" w:rsidRDefault="00D12FD2" w:rsidP="00D12FD2">
      <w:pPr>
        <w:pStyle w:val="paragraph"/>
      </w:pPr>
      <w:r w:rsidRPr="0092771F">
        <w:tab/>
        <w:t>(a)</w:t>
      </w:r>
      <w:r w:rsidRPr="0092771F">
        <w:tab/>
        <w:t>data held on the electronic equipment, including data held on the electronic equipment when operated under this section that was not held on the electronic equipment at the time the electronic equipment was seized;</w:t>
      </w:r>
    </w:p>
    <w:p w:rsidR="00D12FD2" w:rsidRPr="0092771F" w:rsidRDefault="00D12FD2" w:rsidP="00D12FD2">
      <w:pPr>
        <w:pStyle w:val="paragraph"/>
      </w:pPr>
      <w:r w:rsidRPr="0092771F">
        <w:tab/>
        <w:t>(b)</w:t>
      </w:r>
      <w:r w:rsidRPr="0092771F">
        <w:tab/>
        <w:t>data not held on the electronic equipment but accessible by using it, including data that was not accessible at the time the electronic equipment was seized.</w:t>
      </w:r>
    </w:p>
    <w:p w:rsidR="008E2099" w:rsidRPr="0092771F" w:rsidRDefault="008E2099" w:rsidP="008E2099">
      <w:pPr>
        <w:pStyle w:val="subsection"/>
      </w:pPr>
      <w:r w:rsidRPr="0092771F">
        <w:tab/>
        <w:t>(3A)</w:t>
      </w:r>
      <w:r w:rsidRPr="0092771F">
        <w:tab/>
        <w:t xml:space="preserve">If the electronic equipment was seized under a warrant, </w:t>
      </w:r>
      <w:r w:rsidR="00EC0E72" w:rsidRPr="0092771F">
        <w:t>subsection (</w:t>
      </w:r>
      <w:r w:rsidRPr="0092771F">
        <w:t>2) does not apply to data that was generated after the expiry of the warrant.</w:t>
      </w:r>
    </w:p>
    <w:p w:rsidR="00D12FD2" w:rsidRPr="0092771F" w:rsidRDefault="00D12FD2" w:rsidP="00D12FD2">
      <w:pPr>
        <w:pStyle w:val="subsection"/>
      </w:pPr>
      <w:r w:rsidRPr="0092771F">
        <w:tab/>
        <w:t>(4)</w:t>
      </w:r>
      <w:r w:rsidRPr="0092771F">
        <w:tab/>
        <w:t>If the electronic equipment was seized under a warrant or moved under section</w:t>
      </w:r>
      <w:r w:rsidR="00EC0E72" w:rsidRPr="0092771F">
        <w:t> </w:t>
      </w:r>
      <w:r w:rsidRPr="0092771F">
        <w:t>3K, the electronic equipment may be operated before or after the expiry of the warrant.</w:t>
      </w:r>
    </w:p>
    <w:p w:rsidR="00D12FD2" w:rsidRPr="0092771F" w:rsidRDefault="00D12FD2" w:rsidP="00D12FD2">
      <w:pPr>
        <w:pStyle w:val="subsection"/>
      </w:pPr>
      <w:r w:rsidRPr="0092771F">
        <w:tab/>
        <w:t>(5)</w:t>
      </w:r>
      <w:r w:rsidRPr="0092771F">
        <w:tab/>
        <w:t>This section does not limit the operation of other provisions of this Part that relate to dealing with items seized under this Part or moved under section</w:t>
      </w:r>
      <w:r w:rsidR="00EC0E72" w:rsidRPr="0092771F">
        <w:t> </w:t>
      </w:r>
      <w:r w:rsidRPr="0092771F">
        <w:t>3K.</w:t>
      </w:r>
    </w:p>
    <w:p w:rsidR="00D12FD2" w:rsidRPr="0092771F" w:rsidRDefault="00D12FD2" w:rsidP="00D12FD2">
      <w:pPr>
        <w:pStyle w:val="notetext"/>
      </w:pPr>
      <w:r w:rsidRPr="0092771F">
        <w:t>Note:</w:t>
      </w:r>
      <w:r w:rsidRPr="0092771F">
        <w:tab/>
        <w:t>For example, this section does not affect the operation of the time limits in section</w:t>
      </w:r>
      <w:r w:rsidR="00EC0E72" w:rsidRPr="0092771F">
        <w:t> </w:t>
      </w:r>
      <w:r w:rsidRPr="0092771F">
        <w:t xml:space="preserve">3K on examination or processing of a thing </w:t>
      </w:r>
      <w:r w:rsidR="00E6737F" w:rsidRPr="0092771F">
        <w:t>moved under that section</w:t>
      </w:r>
      <w:r w:rsidRPr="0092771F">
        <w:t>.</w:t>
      </w:r>
    </w:p>
    <w:p w:rsidR="00D12FD2" w:rsidRPr="0092771F" w:rsidRDefault="00D12FD2" w:rsidP="00D12FD2">
      <w:pPr>
        <w:pStyle w:val="ActHead5"/>
      </w:pPr>
      <w:bookmarkStart w:id="127" w:name="_Toc124504925"/>
      <w:r w:rsidRPr="00A952F7">
        <w:rPr>
          <w:rStyle w:val="CharSectno"/>
        </w:rPr>
        <w:t>3ZQW</w:t>
      </w:r>
      <w:r w:rsidRPr="0092771F">
        <w:t xml:space="preserve">  Compensation for damage to electronic equipment</w:t>
      </w:r>
      <w:bookmarkEnd w:id="127"/>
    </w:p>
    <w:p w:rsidR="00D12FD2" w:rsidRPr="0092771F" w:rsidRDefault="00D12FD2" w:rsidP="00D12FD2">
      <w:pPr>
        <w:pStyle w:val="subsection"/>
      </w:pPr>
      <w:r w:rsidRPr="0092771F">
        <w:tab/>
        <w:t>(1)</w:t>
      </w:r>
      <w:r w:rsidRPr="0092771F">
        <w:tab/>
        <w:t>This section applies if:</w:t>
      </w:r>
    </w:p>
    <w:p w:rsidR="00D12FD2" w:rsidRPr="0092771F" w:rsidRDefault="00D12FD2" w:rsidP="00D12FD2">
      <w:pPr>
        <w:pStyle w:val="paragraph"/>
      </w:pPr>
      <w:r w:rsidRPr="0092771F">
        <w:tab/>
        <w:t>(a)</w:t>
      </w:r>
      <w:r w:rsidRPr="0092771F">
        <w:tab/>
        <w:t>as a result of equipment being operated as mentioned in section</w:t>
      </w:r>
      <w:r w:rsidR="00EC0E72" w:rsidRPr="0092771F">
        <w:t> </w:t>
      </w:r>
      <w:r w:rsidRPr="0092771F">
        <w:t>3ZQV:</w:t>
      </w:r>
    </w:p>
    <w:p w:rsidR="00D12FD2" w:rsidRPr="0092771F" w:rsidRDefault="00D12FD2" w:rsidP="00D12FD2">
      <w:pPr>
        <w:pStyle w:val="paragraphsub"/>
      </w:pPr>
      <w:r w:rsidRPr="0092771F">
        <w:tab/>
        <w:t>(i)</w:t>
      </w:r>
      <w:r w:rsidRPr="0092771F">
        <w:tab/>
        <w:t>damage is caused to the equipment; or</w:t>
      </w:r>
    </w:p>
    <w:p w:rsidR="00D12FD2" w:rsidRPr="0092771F" w:rsidRDefault="00D12FD2" w:rsidP="00D12FD2">
      <w:pPr>
        <w:pStyle w:val="paragraphsub"/>
      </w:pPr>
      <w:r w:rsidRPr="0092771F">
        <w:tab/>
        <w:t>(ii)</w:t>
      </w:r>
      <w:r w:rsidRPr="0092771F">
        <w:tab/>
        <w:t>damage is caused to data recorded on the equipment or data access to which was obtained from the operation of the equipment; or</w:t>
      </w:r>
    </w:p>
    <w:p w:rsidR="00D12FD2" w:rsidRPr="0092771F" w:rsidRDefault="00D12FD2" w:rsidP="00D12FD2">
      <w:pPr>
        <w:pStyle w:val="paragraphsub"/>
      </w:pPr>
      <w:r w:rsidRPr="0092771F">
        <w:tab/>
        <w:t>(iii)</w:t>
      </w:r>
      <w:r w:rsidRPr="0092771F">
        <w:tab/>
        <w:t>programs associated with the use of the equipment, or with the use of the data, are damaged or corrupted; and</w:t>
      </w:r>
    </w:p>
    <w:p w:rsidR="00D12FD2" w:rsidRPr="0092771F" w:rsidRDefault="00D12FD2" w:rsidP="00D12FD2">
      <w:pPr>
        <w:pStyle w:val="paragraph"/>
      </w:pPr>
      <w:r w:rsidRPr="0092771F">
        <w:tab/>
        <w:t>(b)</w:t>
      </w:r>
      <w:r w:rsidRPr="0092771F">
        <w:tab/>
        <w:t>the damage or corruption occurs because:</w:t>
      </w:r>
    </w:p>
    <w:p w:rsidR="00D12FD2" w:rsidRPr="0092771F" w:rsidRDefault="00D12FD2" w:rsidP="00D12FD2">
      <w:pPr>
        <w:pStyle w:val="paragraphsub"/>
      </w:pPr>
      <w:r w:rsidRPr="0092771F">
        <w:tab/>
        <w:t>(i)</w:t>
      </w:r>
      <w:r w:rsidRPr="0092771F">
        <w:tab/>
        <w:t>insufficient care was exercised in selecting the person who was to operate the equipment; or</w:t>
      </w:r>
    </w:p>
    <w:p w:rsidR="00D12FD2" w:rsidRPr="0092771F" w:rsidRDefault="00D12FD2" w:rsidP="00D12FD2">
      <w:pPr>
        <w:pStyle w:val="paragraphsub"/>
      </w:pPr>
      <w:r w:rsidRPr="0092771F">
        <w:tab/>
        <w:t>(ii)</w:t>
      </w:r>
      <w:r w:rsidRPr="0092771F">
        <w:tab/>
        <w:t>insufficient care was exercised by the person operating the equipment.</w:t>
      </w:r>
    </w:p>
    <w:p w:rsidR="00D12FD2" w:rsidRPr="0092771F" w:rsidRDefault="00D12FD2" w:rsidP="00D12FD2">
      <w:pPr>
        <w:pStyle w:val="subsection"/>
      </w:pPr>
      <w:r w:rsidRPr="0092771F">
        <w:tab/>
        <w:t>(2)</w:t>
      </w:r>
      <w:r w:rsidRPr="0092771F">
        <w:tab/>
        <w:t>The Commonwealth must pay the owner of the equipment, or the user of the data or programs, such reasonable compensation for the damage or corruption as the Commonwealth and the owner or user agree on.</w:t>
      </w:r>
    </w:p>
    <w:p w:rsidR="00D12FD2" w:rsidRPr="0092771F" w:rsidRDefault="00D12FD2" w:rsidP="00D12FD2">
      <w:pPr>
        <w:pStyle w:val="subsection"/>
      </w:pPr>
      <w:r w:rsidRPr="0092771F">
        <w:tab/>
        <w:t>(3)</w:t>
      </w:r>
      <w:r w:rsidRPr="0092771F">
        <w:tab/>
        <w:t>However, if the owner or user and the Commonwealth fail to agree, the owner or user may institute proceedings in a court of competent jurisdiction for such reasonable amount of compensation as the court determines.</w:t>
      </w:r>
    </w:p>
    <w:p w:rsidR="00E6737F" w:rsidRPr="0092771F" w:rsidRDefault="00E6737F" w:rsidP="00E6737F">
      <w:pPr>
        <w:pStyle w:val="subsection"/>
      </w:pPr>
      <w:r w:rsidRPr="0092771F">
        <w:tab/>
        <w:t>(4)</w:t>
      </w:r>
      <w:r w:rsidRPr="0092771F">
        <w:tab/>
        <w:t>In determining the amount of compensation payable, regard is to be had to whether any appropriate warning or guidance was provided, before the equipment was operated, on the operation of the equipment.</w:t>
      </w:r>
    </w:p>
    <w:p w:rsidR="00D12FD2" w:rsidRPr="0092771F" w:rsidRDefault="00D12FD2" w:rsidP="00D12FD2">
      <w:pPr>
        <w:pStyle w:val="subsection"/>
      </w:pPr>
      <w:r w:rsidRPr="0092771F">
        <w:tab/>
        <w:t>(5)</w:t>
      </w:r>
      <w:r w:rsidRPr="0092771F">
        <w:tab/>
        <w:t>Compensation is payable out of money appropriated by the Parliament.</w:t>
      </w:r>
    </w:p>
    <w:p w:rsidR="00D12FD2" w:rsidRPr="0092771F" w:rsidRDefault="00D12FD2" w:rsidP="00D12FD2">
      <w:pPr>
        <w:pStyle w:val="subsection"/>
      </w:pPr>
      <w:r w:rsidRPr="0092771F">
        <w:tab/>
        <w:t>(6)</w:t>
      </w:r>
      <w:r w:rsidRPr="0092771F">
        <w:tab/>
        <w:t xml:space="preserve">For the purposes of </w:t>
      </w:r>
      <w:r w:rsidR="00EC0E72" w:rsidRPr="0092771F">
        <w:t>subsection (</w:t>
      </w:r>
      <w:r w:rsidRPr="0092771F">
        <w:t>1):</w:t>
      </w:r>
    </w:p>
    <w:p w:rsidR="00D12FD2" w:rsidRPr="0092771F" w:rsidRDefault="00D12FD2" w:rsidP="00D12FD2">
      <w:pPr>
        <w:pStyle w:val="Definition"/>
      </w:pPr>
      <w:r w:rsidRPr="0092771F">
        <w:rPr>
          <w:b/>
          <w:i/>
        </w:rPr>
        <w:t>damage</w:t>
      </w:r>
      <w:r w:rsidRPr="0092771F">
        <w:t>, in relation to data, includes damage by erasure of data or addition of other data.</w:t>
      </w:r>
    </w:p>
    <w:p w:rsidR="00BD0BCB" w:rsidRPr="0092771F" w:rsidRDefault="00BD0BCB" w:rsidP="00BD0BCB">
      <w:pPr>
        <w:pStyle w:val="ActHead4"/>
      </w:pPr>
      <w:bookmarkStart w:id="128" w:name="_Toc124504926"/>
      <w:r w:rsidRPr="00A952F7">
        <w:rPr>
          <w:rStyle w:val="CharSubdNo"/>
        </w:rPr>
        <w:t>Subdivision B</w:t>
      </w:r>
      <w:r w:rsidRPr="0092771F">
        <w:t>—</w:t>
      </w:r>
      <w:r w:rsidRPr="00A952F7">
        <w:rPr>
          <w:rStyle w:val="CharSubdText"/>
        </w:rPr>
        <w:t>Returning things seized and documents produced</w:t>
      </w:r>
      <w:bookmarkEnd w:id="128"/>
    </w:p>
    <w:p w:rsidR="00D12FD2" w:rsidRPr="0092771F" w:rsidRDefault="00D12FD2" w:rsidP="00D12FD2">
      <w:pPr>
        <w:pStyle w:val="ActHead5"/>
      </w:pPr>
      <w:bookmarkStart w:id="129" w:name="_Toc124504927"/>
      <w:r w:rsidRPr="00A952F7">
        <w:rPr>
          <w:rStyle w:val="CharSectno"/>
        </w:rPr>
        <w:t>3ZQX</w:t>
      </w:r>
      <w:r w:rsidRPr="0092771F">
        <w:t xml:space="preserve">  </w:t>
      </w:r>
      <w:r w:rsidR="00FA7304" w:rsidRPr="0092771F">
        <w:t>When things seized or documents produced under Division</w:t>
      </w:r>
      <w:r w:rsidR="00EC0E72" w:rsidRPr="0092771F">
        <w:t> </w:t>
      </w:r>
      <w:r w:rsidR="00FA7304" w:rsidRPr="0092771F">
        <w:t>2, 4 or 4B must be returned</w:t>
      </w:r>
      <w:bookmarkEnd w:id="129"/>
    </w:p>
    <w:p w:rsidR="00FF3206" w:rsidRPr="0092771F" w:rsidRDefault="00FF3206" w:rsidP="00FF3206">
      <w:pPr>
        <w:pStyle w:val="SubsectionHead"/>
      </w:pPr>
      <w:r w:rsidRPr="0092771F">
        <w:t>When things seized under Division</w:t>
      </w:r>
      <w:r w:rsidR="00EC0E72" w:rsidRPr="0092771F">
        <w:t> </w:t>
      </w:r>
      <w:r w:rsidRPr="0092771F">
        <w:t>2 or 4 must be returned</w:t>
      </w:r>
    </w:p>
    <w:p w:rsidR="00D12FD2" w:rsidRPr="0092771F" w:rsidRDefault="00D12FD2" w:rsidP="00D12FD2">
      <w:pPr>
        <w:pStyle w:val="subsection"/>
      </w:pPr>
      <w:r w:rsidRPr="0092771F">
        <w:tab/>
        <w:t>(1)</w:t>
      </w:r>
      <w:r w:rsidRPr="0092771F">
        <w:tab/>
        <w:t>If the Commissioner is satisfied that a thing seized under Division</w:t>
      </w:r>
      <w:r w:rsidR="00EC0E72" w:rsidRPr="0092771F">
        <w:t> </w:t>
      </w:r>
      <w:r w:rsidRPr="0092771F">
        <w:t>2 or 4 is not required (or is no longer required) for a purpose mentioned in section</w:t>
      </w:r>
      <w:r w:rsidR="00EC0E72" w:rsidRPr="0092771F">
        <w:t> </w:t>
      </w:r>
      <w:r w:rsidRPr="0092771F">
        <w:t>3ZQU or for other judicial or administrative review proceedings, the Commissioner must take reasonable steps to return the thing to the person from whom it was seized or to the owner if that person is not entitled to possess it.</w:t>
      </w:r>
    </w:p>
    <w:p w:rsidR="00D12FD2" w:rsidRPr="0092771F" w:rsidRDefault="00D12FD2" w:rsidP="00D12FD2">
      <w:pPr>
        <w:pStyle w:val="subsection"/>
      </w:pPr>
      <w:r w:rsidRPr="0092771F">
        <w:tab/>
        <w:t>(2)</w:t>
      </w:r>
      <w:r w:rsidRPr="0092771F">
        <w:tab/>
        <w:t>However, the Commissioner does not have to take those steps if:</w:t>
      </w:r>
    </w:p>
    <w:p w:rsidR="00FA7304" w:rsidRPr="0092771F" w:rsidRDefault="00FA7304" w:rsidP="00FA7304">
      <w:pPr>
        <w:pStyle w:val="paragraph"/>
      </w:pPr>
      <w:r w:rsidRPr="0092771F">
        <w:tab/>
        <w:t>(aa)</w:t>
      </w:r>
      <w:r w:rsidRPr="0092771F">
        <w:tab/>
        <w:t>either:</w:t>
      </w:r>
    </w:p>
    <w:p w:rsidR="00FA7304" w:rsidRPr="0092771F" w:rsidRDefault="00FA7304" w:rsidP="00FA7304">
      <w:pPr>
        <w:pStyle w:val="paragraphsub"/>
      </w:pPr>
      <w:r w:rsidRPr="0092771F">
        <w:tab/>
        <w:t>(i)</w:t>
      </w:r>
      <w:r w:rsidRPr="0092771F">
        <w:tab/>
        <w:t>the thing may be retained because of an order under subsection</w:t>
      </w:r>
      <w:r w:rsidR="00EC0E72" w:rsidRPr="0092771F">
        <w:t> </w:t>
      </w:r>
      <w:r w:rsidRPr="0092771F">
        <w:t>3ZQZB(3), or any other order under that subsection has been made in relation to the thing; or</w:t>
      </w:r>
    </w:p>
    <w:p w:rsidR="00FA7304" w:rsidRPr="0092771F" w:rsidRDefault="00FA7304" w:rsidP="00FA7304">
      <w:pPr>
        <w:pStyle w:val="paragraphsub"/>
      </w:pPr>
      <w:r w:rsidRPr="0092771F">
        <w:tab/>
        <w:t>(ii)</w:t>
      </w:r>
      <w:r w:rsidRPr="0092771F">
        <w:tab/>
        <w:t>the Commissioner has applied for such an order and the application has not been determined; or</w:t>
      </w:r>
    </w:p>
    <w:p w:rsidR="00D12FD2" w:rsidRPr="0092771F" w:rsidRDefault="00D12FD2" w:rsidP="00D12FD2">
      <w:pPr>
        <w:pStyle w:val="paragraph"/>
      </w:pPr>
      <w:r w:rsidRPr="0092771F">
        <w:tab/>
        <w:t>(a)</w:t>
      </w:r>
      <w:r w:rsidRPr="0092771F">
        <w:tab/>
        <w:t>the thing may otherwise be retained, destroyed or disposed of under a law, or an order of a court or tribunal, of the Commonwealth or of a State or a Territory; or</w:t>
      </w:r>
    </w:p>
    <w:p w:rsidR="00D12FD2" w:rsidRPr="0092771F" w:rsidRDefault="00D12FD2" w:rsidP="00D12FD2">
      <w:pPr>
        <w:pStyle w:val="paragraph"/>
      </w:pPr>
      <w:r w:rsidRPr="0092771F">
        <w:tab/>
        <w:t>(b)</w:t>
      </w:r>
      <w:r w:rsidRPr="0092771F">
        <w:tab/>
        <w:t>the thing is forfeited or forfeitable to the Commonwealth or is the subject of a dispute as to ownership.</w:t>
      </w:r>
    </w:p>
    <w:p w:rsidR="00FA7304" w:rsidRPr="0092771F" w:rsidRDefault="00FA7304" w:rsidP="00FA7304">
      <w:pPr>
        <w:pStyle w:val="SubsectionHead"/>
      </w:pPr>
      <w:r w:rsidRPr="0092771F">
        <w:t>When documents produced under Division</w:t>
      </w:r>
      <w:r w:rsidR="00EC0E72" w:rsidRPr="0092771F">
        <w:t> </w:t>
      </w:r>
      <w:r w:rsidRPr="0092771F">
        <w:t>4B must be returned</w:t>
      </w:r>
    </w:p>
    <w:p w:rsidR="00FA7304" w:rsidRPr="0092771F" w:rsidRDefault="00FA7304" w:rsidP="00FA7304">
      <w:pPr>
        <w:pStyle w:val="subsection"/>
      </w:pPr>
      <w:r w:rsidRPr="0092771F">
        <w:tab/>
        <w:t>(3)</w:t>
      </w:r>
      <w:r w:rsidRPr="0092771F">
        <w:tab/>
        <w:t>If the Commissioner is satisfied that a document produced under Division</w:t>
      </w:r>
      <w:r w:rsidR="00EC0E72" w:rsidRPr="0092771F">
        <w:t> </w:t>
      </w:r>
      <w:r w:rsidRPr="0092771F">
        <w:t>4B is not required (or is no longer required) for a purpose mentioned in section</w:t>
      </w:r>
      <w:r w:rsidR="00EC0E72" w:rsidRPr="0092771F">
        <w:t> </w:t>
      </w:r>
      <w:r w:rsidRPr="0092771F">
        <w:t>3ZQU or for other judicial or administrative review proceedings, the Commissioner must take reasonable steps to return the document to the person who produced the document or to the owner if that person is not entitled to possess it.</w:t>
      </w:r>
    </w:p>
    <w:p w:rsidR="00FA7304" w:rsidRPr="0092771F" w:rsidRDefault="00FA7304" w:rsidP="008C59BF">
      <w:pPr>
        <w:pStyle w:val="subsection"/>
        <w:keepNext/>
        <w:keepLines/>
      </w:pPr>
      <w:r w:rsidRPr="0092771F">
        <w:tab/>
        <w:t>(4)</w:t>
      </w:r>
      <w:r w:rsidRPr="0092771F">
        <w:tab/>
        <w:t>However, the Commissioner does not have to take those steps if:</w:t>
      </w:r>
    </w:p>
    <w:p w:rsidR="00FA7304" w:rsidRPr="0092771F" w:rsidRDefault="00FA7304" w:rsidP="00FA7304">
      <w:pPr>
        <w:pStyle w:val="paragraph"/>
      </w:pPr>
      <w:r w:rsidRPr="0092771F">
        <w:tab/>
        <w:t>(a)</w:t>
      </w:r>
      <w:r w:rsidRPr="0092771F">
        <w:tab/>
        <w:t>either:</w:t>
      </w:r>
    </w:p>
    <w:p w:rsidR="00FA7304" w:rsidRPr="0092771F" w:rsidRDefault="00FA7304" w:rsidP="00FA7304">
      <w:pPr>
        <w:pStyle w:val="paragraphsub"/>
      </w:pPr>
      <w:r w:rsidRPr="0092771F">
        <w:tab/>
        <w:t>(i)</w:t>
      </w:r>
      <w:r w:rsidRPr="0092771F">
        <w:tab/>
        <w:t>the document may be retained because of an order under subsection</w:t>
      </w:r>
      <w:r w:rsidR="00EC0E72" w:rsidRPr="0092771F">
        <w:t> </w:t>
      </w:r>
      <w:r w:rsidRPr="0092771F">
        <w:t>3ZQZB(3), or any other order under that subsection has been made in relation to the document; or</w:t>
      </w:r>
    </w:p>
    <w:p w:rsidR="00FA7304" w:rsidRPr="0092771F" w:rsidRDefault="00FA7304" w:rsidP="00FA7304">
      <w:pPr>
        <w:pStyle w:val="paragraphsub"/>
      </w:pPr>
      <w:r w:rsidRPr="0092771F">
        <w:tab/>
        <w:t>(ii)</w:t>
      </w:r>
      <w:r w:rsidRPr="0092771F">
        <w:tab/>
        <w:t>the Commissioner has applied for such an order and the application has not been determined; or</w:t>
      </w:r>
    </w:p>
    <w:p w:rsidR="00FA7304" w:rsidRPr="0092771F" w:rsidRDefault="00FA7304" w:rsidP="00FA7304">
      <w:pPr>
        <w:pStyle w:val="paragraph"/>
      </w:pPr>
      <w:r w:rsidRPr="0092771F">
        <w:tab/>
        <w:t>(b)</w:t>
      </w:r>
      <w:r w:rsidRPr="0092771F">
        <w:tab/>
        <w:t>the document may otherwise be retained, destroyed or disposed of under a law, or an order of a court or tribunal, of the Commonwealth or of a State or a Territory; or</w:t>
      </w:r>
    </w:p>
    <w:p w:rsidR="00FA7304" w:rsidRPr="0092771F" w:rsidRDefault="00FA7304" w:rsidP="00FA7304">
      <w:pPr>
        <w:pStyle w:val="paragraph"/>
      </w:pPr>
      <w:r w:rsidRPr="0092771F">
        <w:tab/>
        <w:t>(c)</w:t>
      </w:r>
      <w:r w:rsidRPr="0092771F">
        <w:tab/>
        <w:t>the document is forfeited or forfeitable to the Commonwealth or is the subject of a dispute as to ownership.</w:t>
      </w:r>
    </w:p>
    <w:p w:rsidR="00D12FD2" w:rsidRPr="0092771F" w:rsidRDefault="00D12FD2" w:rsidP="00D12FD2">
      <w:pPr>
        <w:pStyle w:val="ActHead5"/>
      </w:pPr>
      <w:bookmarkStart w:id="130" w:name="_Toc124504928"/>
      <w:r w:rsidRPr="00A952F7">
        <w:rPr>
          <w:rStyle w:val="CharSectno"/>
        </w:rPr>
        <w:t>3ZQY</w:t>
      </w:r>
      <w:r w:rsidRPr="0092771F">
        <w:t xml:space="preserve">  When things seized under Division</w:t>
      </w:r>
      <w:r w:rsidR="00EC0E72" w:rsidRPr="0092771F">
        <w:t> </w:t>
      </w:r>
      <w:r w:rsidRPr="0092771F">
        <w:t>3 must be returned</w:t>
      </w:r>
      <w:bookmarkEnd w:id="130"/>
    </w:p>
    <w:p w:rsidR="00D12FD2" w:rsidRPr="0092771F" w:rsidRDefault="00D12FD2" w:rsidP="00D12FD2">
      <w:pPr>
        <w:pStyle w:val="subsection"/>
      </w:pPr>
      <w:r w:rsidRPr="0092771F">
        <w:tab/>
        <w:t>(1)</w:t>
      </w:r>
      <w:r w:rsidRPr="0092771F">
        <w:tab/>
        <w:t>If:</w:t>
      </w:r>
    </w:p>
    <w:p w:rsidR="00D12FD2" w:rsidRPr="0092771F" w:rsidRDefault="00D12FD2" w:rsidP="00D12FD2">
      <w:pPr>
        <w:pStyle w:val="paragraph"/>
      </w:pPr>
      <w:r w:rsidRPr="0092771F">
        <w:tab/>
        <w:t>(a)</w:t>
      </w:r>
      <w:r w:rsidRPr="0092771F">
        <w:tab/>
        <w:t>the Commissioner is satisfied that a thing seized under Division</w:t>
      </w:r>
      <w:r w:rsidR="00EC0E72" w:rsidRPr="0092771F">
        <w:t> </w:t>
      </w:r>
      <w:r w:rsidRPr="0092771F">
        <w:t>3 is not required (or is no longer required) for a purpose mentioned in section</w:t>
      </w:r>
      <w:r w:rsidR="00EC0E72" w:rsidRPr="0092771F">
        <w:t> </w:t>
      </w:r>
      <w:r w:rsidRPr="0092771F">
        <w:t>3ZQU or for other judicial or administrative review proceedings; or</w:t>
      </w:r>
    </w:p>
    <w:p w:rsidR="00D12FD2" w:rsidRPr="0092771F" w:rsidRDefault="00D12FD2" w:rsidP="00D12FD2">
      <w:pPr>
        <w:pStyle w:val="paragraph"/>
      </w:pPr>
      <w:r w:rsidRPr="0092771F">
        <w:tab/>
        <w:t>(b)</w:t>
      </w:r>
      <w:r w:rsidRPr="0092771F">
        <w:tab/>
        <w:t>the period of 60 days after the thing’s seizure ends;</w:t>
      </w:r>
    </w:p>
    <w:p w:rsidR="00D12FD2" w:rsidRPr="0092771F" w:rsidRDefault="00D12FD2" w:rsidP="00D12FD2">
      <w:pPr>
        <w:pStyle w:val="subsection2"/>
      </w:pPr>
      <w:r w:rsidRPr="0092771F">
        <w:t>the Commissioner must take reasonable steps to return the thing to the person from whom it was seized or to the owner if that person is not entitled to possess it.</w:t>
      </w:r>
    </w:p>
    <w:p w:rsidR="00D12FD2" w:rsidRPr="0092771F" w:rsidRDefault="00D12FD2" w:rsidP="00D12FD2">
      <w:pPr>
        <w:pStyle w:val="subsection"/>
      </w:pPr>
      <w:r w:rsidRPr="0092771F">
        <w:tab/>
        <w:t>(2)</w:t>
      </w:r>
      <w:r w:rsidRPr="0092771F">
        <w:tab/>
        <w:t>However, the Commissioner does not have to take those steps if:</w:t>
      </w:r>
    </w:p>
    <w:p w:rsidR="00D12FD2" w:rsidRPr="0092771F" w:rsidRDefault="00D12FD2" w:rsidP="00D12FD2">
      <w:pPr>
        <w:pStyle w:val="paragraph"/>
      </w:pPr>
      <w:r w:rsidRPr="0092771F">
        <w:tab/>
        <w:t>(a)</w:t>
      </w:r>
      <w:r w:rsidRPr="0092771F">
        <w:tab/>
        <w:t>proceedings in respect of which the thing may afford evidence were instituted before the end of the 60 days and have not been completed (including an appeal to a court in relation to those proceedings); or</w:t>
      </w:r>
    </w:p>
    <w:p w:rsidR="000F5165" w:rsidRPr="0092771F" w:rsidRDefault="000F5165" w:rsidP="000F5165">
      <w:pPr>
        <w:pStyle w:val="paragraph"/>
      </w:pPr>
      <w:r w:rsidRPr="0092771F">
        <w:tab/>
        <w:t>(b)</w:t>
      </w:r>
      <w:r w:rsidRPr="0092771F">
        <w:tab/>
        <w:t>either:</w:t>
      </w:r>
    </w:p>
    <w:p w:rsidR="000F5165" w:rsidRPr="0092771F" w:rsidRDefault="000F5165" w:rsidP="000F5165">
      <w:pPr>
        <w:pStyle w:val="paragraphsub"/>
      </w:pPr>
      <w:r w:rsidRPr="0092771F">
        <w:tab/>
        <w:t>(i)</w:t>
      </w:r>
      <w:r w:rsidRPr="0092771F">
        <w:tab/>
        <w:t>the thing may be retained because of an order under subsection</w:t>
      </w:r>
      <w:r w:rsidR="00EC0E72" w:rsidRPr="0092771F">
        <w:t> </w:t>
      </w:r>
      <w:r w:rsidRPr="0092771F">
        <w:t>3ZQZB(2) or (3), or any other order under subsection</w:t>
      </w:r>
      <w:r w:rsidR="00EC0E72" w:rsidRPr="0092771F">
        <w:t> </w:t>
      </w:r>
      <w:r w:rsidRPr="0092771F">
        <w:t>3ZQZB(3) has been made in relation to the thing; or</w:t>
      </w:r>
    </w:p>
    <w:p w:rsidR="000F5165" w:rsidRPr="0092771F" w:rsidRDefault="000F5165" w:rsidP="000F5165">
      <w:pPr>
        <w:pStyle w:val="paragraphsub"/>
      </w:pPr>
      <w:r w:rsidRPr="0092771F">
        <w:tab/>
        <w:t>(ii)</w:t>
      </w:r>
      <w:r w:rsidRPr="0092771F">
        <w:tab/>
        <w:t>the Commissioner has applied for such an order and the application has not been determined; or</w:t>
      </w:r>
    </w:p>
    <w:p w:rsidR="00D12FD2" w:rsidRPr="0092771F" w:rsidRDefault="00D12FD2" w:rsidP="00D12FD2">
      <w:pPr>
        <w:pStyle w:val="paragraph"/>
      </w:pPr>
      <w:r w:rsidRPr="0092771F">
        <w:tab/>
        <w:t>(c)</w:t>
      </w:r>
      <w:r w:rsidRPr="0092771F">
        <w:tab/>
        <w:t>the thing may otherwise be retained, destroyed or disposed of under a law, or an order of a court or tribunal, of the Commonwealth or of a State or a Territory; or</w:t>
      </w:r>
    </w:p>
    <w:p w:rsidR="00D12FD2" w:rsidRPr="0092771F" w:rsidRDefault="00D12FD2" w:rsidP="00D12FD2">
      <w:pPr>
        <w:pStyle w:val="paragraph"/>
      </w:pPr>
      <w:r w:rsidRPr="0092771F">
        <w:tab/>
        <w:t>(d)</w:t>
      </w:r>
      <w:r w:rsidRPr="0092771F">
        <w:tab/>
        <w:t>the thing is forfeited or forfeitable to the Commonwealth or is the subject of a dispute as to ownership.</w:t>
      </w:r>
    </w:p>
    <w:p w:rsidR="00D12FD2" w:rsidRPr="0092771F" w:rsidRDefault="00D12FD2" w:rsidP="00D12FD2">
      <w:pPr>
        <w:pStyle w:val="ActHead5"/>
      </w:pPr>
      <w:bookmarkStart w:id="131" w:name="_Toc124504929"/>
      <w:r w:rsidRPr="00A952F7">
        <w:rPr>
          <w:rStyle w:val="CharSectno"/>
        </w:rPr>
        <w:t>3ZQZA</w:t>
      </w:r>
      <w:r w:rsidRPr="0092771F">
        <w:t xml:space="preserve">  </w:t>
      </w:r>
      <w:r w:rsidR="00102A22" w:rsidRPr="0092771F">
        <w:t>When things seized under Division</w:t>
      </w:r>
      <w:r w:rsidR="00EC0E72" w:rsidRPr="0092771F">
        <w:t> </w:t>
      </w:r>
      <w:r w:rsidR="00102A22" w:rsidRPr="0092771F">
        <w:t>3A must be returned</w:t>
      </w:r>
      <w:bookmarkEnd w:id="131"/>
    </w:p>
    <w:p w:rsidR="00D12FD2" w:rsidRPr="0092771F" w:rsidRDefault="00D12FD2" w:rsidP="00D12FD2">
      <w:pPr>
        <w:pStyle w:val="subsection"/>
      </w:pPr>
      <w:r w:rsidRPr="0092771F">
        <w:tab/>
        <w:t>(1)</w:t>
      </w:r>
      <w:r w:rsidRPr="0092771F">
        <w:tab/>
        <w:t>The Commissioner must take reasonable steps to return a thing seized under Division</w:t>
      </w:r>
      <w:r w:rsidR="00EC0E72" w:rsidRPr="0092771F">
        <w:t> </w:t>
      </w:r>
      <w:r w:rsidRPr="0092771F">
        <w:t>3A if the owner requests the return of the thing.</w:t>
      </w:r>
    </w:p>
    <w:p w:rsidR="00D12FD2" w:rsidRPr="0092771F" w:rsidRDefault="00D12FD2" w:rsidP="00D12FD2">
      <w:pPr>
        <w:pStyle w:val="subsection"/>
      </w:pPr>
      <w:r w:rsidRPr="0092771F">
        <w:tab/>
        <w:t>(2)</w:t>
      </w:r>
      <w:r w:rsidRPr="0092771F">
        <w:tab/>
        <w:t>However, the Commissioner does not have to take those steps if:</w:t>
      </w:r>
    </w:p>
    <w:p w:rsidR="00D12FD2" w:rsidRPr="0092771F" w:rsidRDefault="00D12FD2" w:rsidP="00D12FD2">
      <w:pPr>
        <w:pStyle w:val="paragraph"/>
      </w:pPr>
      <w:r w:rsidRPr="0092771F">
        <w:tab/>
        <w:t>(a)</w:t>
      </w:r>
      <w:r w:rsidRPr="0092771F">
        <w:tab/>
        <w:t>the Commissioner suspects on reasonable grounds that if the thing is returned to the owner, the thing is likely to be used by the owner or another person in the commission of a terrorist act, a terrorism offence or a serious offence; or</w:t>
      </w:r>
    </w:p>
    <w:p w:rsidR="00D12FD2" w:rsidRPr="0092771F" w:rsidRDefault="00D12FD2" w:rsidP="00D12FD2">
      <w:pPr>
        <w:pStyle w:val="paragraph"/>
      </w:pPr>
      <w:r w:rsidRPr="0092771F">
        <w:tab/>
        <w:t>(b)</w:t>
      </w:r>
      <w:r w:rsidRPr="0092771F">
        <w:tab/>
        <w:t>the Commissioner is satisfied that the thing is being used, or is required to be used, for a purpose mentioned in section</w:t>
      </w:r>
      <w:r w:rsidR="00EC0E72" w:rsidRPr="0092771F">
        <w:t> </w:t>
      </w:r>
      <w:r w:rsidRPr="0092771F">
        <w:t>3ZQU or for other judicial or administrative review proceedings</w:t>
      </w:r>
      <w:r w:rsidR="00102A22" w:rsidRPr="0092771F">
        <w:t>; or</w:t>
      </w:r>
    </w:p>
    <w:p w:rsidR="00102A22" w:rsidRPr="0092771F" w:rsidRDefault="00102A22" w:rsidP="00102A22">
      <w:pPr>
        <w:pStyle w:val="paragraph"/>
      </w:pPr>
      <w:r w:rsidRPr="0092771F">
        <w:tab/>
        <w:t>(c)</w:t>
      </w:r>
      <w:r w:rsidRPr="0092771F">
        <w:tab/>
        <w:t>either:</w:t>
      </w:r>
    </w:p>
    <w:p w:rsidR="00102A22" w:rsidRPr="0092771F" w:rsidRDefault="00102A22" w:rsidP="00102A22">
      <w:pPr>
        <w:pStyle w:val="paragraphsub"/>
      </w:pPr>
      <w:r w:rsidRPr="0092771F">
        <w:tab/>
        <w:t>(i)</w:t>
      </w:r>
      <w:r w:rsidRPr="0092771F">
        <w:tab/>
        <w:t>the thing may be retained because of an order under subsection</w:t>
      </w:r>
      <w:r w:rsidR="00EC0E72" w:rsidRPr="0092771F">
        <w:t> </w:t>
      </w:r>
      <w:r w:rsidRPr="0092771F">
        <w:t>3ZQZB(2) or (3), or any other order under subsection</w:t>
      </w:r>
      <w:r w:rsidR="00EC0E72" w:rsidRPr="0092771F">
        <w:t> </w:t>
      </w:r>
      <w:r w:rsidRPr="0092771F">
        <w:t>3ZQZB(3) has been made in relation to the thing; or</w:t>
      </w:r>
    </w:p>
    <w:p w:rsidR="00102A22" w:rsidRPr="0092771F" w:rsidRDefault="00102A22" w:rsidP="00102A22">
      <w:pPr>
        <w:pStyle w:val="paragraphsub"/>
      </w:pPr>
      <w:r w:rsidRPr="0092771F">
        <w:tab/>
        <w:t>(ii)</w:t>
      </w:r>
      <w:r w:rsidRPr="0092771F">
        <w:tab/>
        <w:t>the Commissioner has applied for such an order and the application has not been determined; or</w:t>
      </w:r>
    </w:p>
    <w:p w:rsidR="00102A22" w:rsidRPr="0092771F" w:rsidRDefault="00102A22" w:rsidP="00102A22">
      <w:pPr>
        <w:pStyle w:val="paragraph"/>
      </w:pPr>
      <w:r w:rsidRPr="0092771F">
        <w:tab/>
        <w:t>(d)</w:t>
      </w:r>
      <w:r w:rsidRPr="0092771F">
        <w:tab/>
        <w:t>the thing may otherwise be retained, destroyed or disposed of under a law, or order of a court or tribunal, of the Commonwealth or of a State or a Territory; or</w:t>
      </w:r>
    </w:p>
    <w:p w:rsidR="00102A22" w:rsidRPr="0092771F" w:rsidRDefault="00102A22" w:rsidP="00102A22">
      <w:pPr>
        <w:pStyle w:val="paragraph"/>
      </w:pPr>
      <w:r w:rsidRPr="0092771F">
        <w:tab/>
        <w:t>(e)</w:t>
      </w:r>
      <w:r w:rsidRPr="0092771F">
        <w:tab/>
        <w:t>the thing is forfeited or forfeitable to the Commonwealth or is the subject of a dispute as to ownership.</w:t>
      </w:r>
    </w:p>
    <w:p w:rsidR="00D12FD2" w:rsidRPr="0092771F" w:rsidRDefault="00D12FD2" w:rsidP="00D12FD2">
      <w:pPr>
        <w:pStyle w:val="subsection"/>
      </w:pPr>
      <w:r w:rsidRPr="0092771F">
        <w:tab/>
        <w:t>(3)</w:t>
      </w:r>
      <w:r w:rsidRPr="0092771F">
        <w:tab/>
      </w:r>
      <w:r w:rsidR="0015150C" w:rsidRPr="0092771F">
        <w:t xml:space="preserve">Despite </w:t>
      </w:r>
      <w:r w:rsidR="00EC0E72" w:rsidRPr="0092771F">
        <w:t>subsection (</w:t>
      </w:r>
      <w:r w:rsidR="0015150C" w:rsidRPr="0092771F">
        <w:t>2), if</w:t>
      </w:r>
      <w:r w:rsidRPr="0092771F">
        <w:t>:</w:t>
      </w:r>
    </w:p>
    <w:p w:rsidR="00D12FD2" w:rsidRPr="0092771F" w:rsidRDefault="00D12FD2" w:rsidP="00D12FD2">
      <w:pPr>
        <w:pStyle w:val="paragraph"/>
      </w:pPr>
      <w:r w:rsidRPr="0092771F">
        <w:tab/>
        <w:t>(a)</w:t>
      </w:r>
      <w:r w:rsidRPr="0092771F">
        <w:tab/>
        <w:t>the owner of a thing requests the return of the thing:</w:t>
      </w:r>
    </w:p>
    <w:p w:rsidR="00D12FD2" w:rsidRPr="0092771F" w:rsidRDefault="00D12FD2" w:rsidP="00D12FD2">
      <w:pPr>
        <w:pStyle w:val="paragraphsub"/>
      </w:pPr>
      <w:r w:rsidRPr="0092771F">
        <w:tab/>
        <w:t>(i)</w:t>
      </w:r>
      <w:r w:rsidRPr="0092771F">
        <w:tab/>
        <w:t>within 90 days after the date of the seizure notice served under section</w:t>
      </w:r>
      <w:r w:rsidR="00EC0E72" w:rsidRPr="0092771F">
        <w:t> </w:t>
      </w:r>
      <w:r w:rsidRPr="0092771F">
        <w:t>3UF in relation to the thing; or</w:t>
      </w:r>
    </w:p>
    <w:p w:rsidR="00D12FD2" w:rsidRPr="0092771F" w:rsidRDefault="00D12FD2" w:rsidP="00D12FD2">
      <w:pPr>
        <w:pStyle w:val="paragraphsub"/>
      </w:pPr>
      <w:r w:rsidRPr="0092771F">
        <w:tab/>
        <w:t>(ii)</w:t>
      </w:r>
      <w:r w:rsidRPr="0092771F">
        <w:tab/>
        <w:t>if subsection</w:t>
      </w:r>
      <w:r w:rsidR="00EC0E72" w:rsidRPr="0092771F">
        <w:t> </w:t>
      </w:r>
      <w:r w:rsidRPr="0092771F">
        <w:t>3UF(2) applied in relation to the thing so that a seizure notice was not served—within 90 days after the day on which the thing was seized; and</w:t>
      </w:r>
    </w:p>
    <w:p w:rsidR="00D12FD2" w:rsidRPr="0092771F" w:rsidRDefault="00D12FD2" w:rsidP="00D12FD2">
      <w:pPr>
        <w:pStyle w:val="paragraph"/>
      </w:pPr>
      <w:r w:rsidRPr="0092771F">
        <w:tab/>
        <w:t>(b)</w:t>
      </w:r>
      <w:r w:rsidRPr="0092771F">
        <w:tab/>
        <w:t>the thing has not been returned to the owner by the end of the 90th day;</w:t>
      </w:r>
    </w:p>
    <w:p w:rsidR="00D12FD2" w:rsidRPr="0092771F" w:rsidRDefault="00D12FD2" w:rsidP="00D12FD2">
      <w:pPr>
        <w:pStyle w:val="subsection2"/>
      </w:pPr>
      <w:r w:rsidRPr="0092771F">
        <w:t>the Commissioner must, before the end of the 95th day:</w:t>
      </w:r>
    </w:p>
    <w:p w:rsidR="00D12FD2" w:rsidRPr="0092771F" w:rsidRDefault="00D12FD2" w:rsidP="00D12FD2">
      <w:pPr>
        <w:pStyle w:val="paragraph"/>
      </w:pPr>
      <w:r w:rsidRPr="0092771F">
        <w:tab/>
        <w:t>(c)</w:t>
      </w:r>
      <w:r w:rsidRPr="0092771F">
        <w:tab/>
        <w:t>take reasonable steps to return the thing to the owner; or</w:t>
      </w:r>
    </w:p>
    <w:p w:rsidR="00D12FD2" w:rsidRPr="0092771F" w:rsidRDefault="00D12FD2" w:rsidP="00D12FD2">
      <w:pPr>
        <w:pStyle w:val="paragraph"/>
      </w:pPr>
      <w:r w:rsidRPr="0092771F">
        <w:tab/>
        <w:t>(d)</w:t>
      </w:r>
      <w:r w:rsidRPr="0092771F">
        <w:tab/>
        <w:t>apply to a magistrate for an order under section</w:t>
      </w:r>
      <w:r w:rsidR="00EC0E72" w:rsidRPr="0092771F">
        <w:t> </w:t>
      </w:r>
      <w:r w:rsidRPr="0092771F">
        <w:t>3ZQZB.</w:t>
      </w:r>
    </w:p>
    <w:p w:rsidR="00DF7D87" w:rsidRPr="0092771F" w:rsidRDefault="00DF7D87" w:rsidP="00DF7D87">
      <w:pPr>
        <w:pStyle w:val="ActHead5"/>
      </w:pPr>
      <w:bookmarkStart w:id="132" w:name="_Toc124504930"/>
      <w:r w:rsidRPr="00A952F7">
        <w:rPr>
          <w:rStyle w:val="CharSectno"/>
        </w:rPr>
        <w:t>3ZQZB</w:t>
      </w:r>
      <w:r w:rsidRPr="0092771F">
        <w:t xml:space="preserve">  Magistrate may permit a thing seized or document produced under this Part to be retained, forfeited etc.</w:t>
      </w:r>
      <w:bookmarkEnd w:id="132"/>
    </w:p>
    <w:p w:rsidR="00DF7D87" w:rsidRPr="0092771F" w:rsidRDefault="00DF7D87" w:rsidP="00DF7D87">
      <w:pPr>
        <w:pStyle w:val="subsection"/>
      </w:pPr>
      <w:r w:rsidRPr="0092771F">
        <w:tab/>
        <w:t>(1)</w:t>
      </w:r>
      <w:r w:rsidRPr="0092771F">
        <w:tab/>
        <w:t xml:space="preserve">A magistrate may, on application by the Commissioner, make an order under </w:t>
      </w:r>
      <w:r w:rsidR="00EC0E72" w:rsidRPr="0092771F">
        <w:t>subsection (</w:t>
      </w:r>
      <w:r w:rsidRPr="0092771F">
        <w:t>2) or (3) in relation to a thing seized or a document produced under this Part.</w:t>
      </w:r>
    </w:p>
    <w:p w:rsidR="00DF7D87" w:rsidRPr="0092771F" w:rsidRDefault="00DF7D87" w:rsidP="00DF7D87">
      <w:pPr>
        <w:pStyle w:val="SubsectionHead"/>
      </w:pPr>
      <w:r w:rsidRPr="0092771F">
        <w:t>Use for purpose mentioned in section</w:t>
      </w:r>
      <w:r w:rsidR="00EC0E72" w:rsidRPr="0092771F">
        <w:t> </w:t>
      </w:r>
      <w:r w:rsidRPr="0092771F">
        <w:t>3ZQU or for other judicial or administrative review proceedings</w:t>
      </w:r>
    </w:p>
    <w:p w:rsidR="00DF7D87" w:rsidRPr="0092771F" w:rsidRDefault="00DF7D87" w:rsidP="00DF7D87">
      <w:pPr>
        <w:pStyle w:val="subsection"/>
      </w:pPr>
      <w:r w:rsidRPr="0092771F">
        <w:tab/>
        <w:t>(2)</w:t>
      </w:r>
      <w:r w:rsidRPr="0092771F">
        <w:tab/>
        <w:t>The magistrate may order that a thing seized under Division</w:t>
      </w:r>
      <w:r w:rsidR="00EC0E72" w:rsidRPr="0092771F">
        <w:t> </w:t>
      </w:r>
      <w:r w:rsidRPr="0092771F">
        <w:t>3 or 3A be retained for the period specified in the order if the magistrate is satisfied that the thing is being used, or is required to be used, for a purpose mentioned in section</w:t>
      </w:r>
      <w:r w:rsidR="00EC0E72" w:rsidRPr="0092771F">
        <w:t> </w:t>
      </w:r>
      <w:r w:rsidRPr="0092771F">
        <w:t>3ZQU or for other judicial or administrative review proceedings.</w:t>
      </w:r>
    </w:p>
    <w:p w:rsidR="00DF7D87" w:rsidRPr="0092771F" w:rsidRDefault="00DF7D87" w:rsidP="00DF7D87">
      <w:pPr>
        <w:pStyle w:val="SubsectionHead"/>
      </w:pPr>
      <w:r w:rsidRPr="0092771F">
        <w:t>Preventing use in committing terrorist act, terrorism offence or serious offence</w:t>
      </w:r>
    </w:p>
    <w:p w:rsidR="00DF7D87" w:rsidRPr="0092771F" w:rsidRDefault="00DF7D87" w:rsidP="00DF7D87">
      <w:pPr>
        <w:pStyle w:val="subsection"/>
      </w:pPr>
      <w:r w:rsidRPr="0092771F">
        <w:tab/>
        <w:t>(3)</w:t>
      </w:r>
      <w:r w:rsidRPr="0092771F">
        <w:tab/>
        <w:t xml:space="preserve">The magistrate may make any of the orders referred to in </w:t>
      </w:r>
      <w:r w:rsidR="00EC0E72" w:rsidRPr="0092771F">
        <w:t>subsection (</w:t>
      </w:r>
      <w:r w:rsidRPr="0092771F">
        <w:t xml:space="preserve">4) if the magistrate is satisfied that there are reasonable grounds to suspect that, if a thing seized or document produced under this </w:t>
      </w:r>
      <w:r w:rsidR="00D92032" w:rsidRPr="0092771F">
        <w:t>Part i</w:t>
      </w:r>
      <w:r w:rsidRPr="0092771F">
        <w:t>s returned to any of the following persons, it is likely to be used by that person or another person in the commission of a terrorist act, a terrorism offence or a serious offence:</w:t>
      </w:r>
    </w:p>
    <w:p w:rsidR="00DF7D87" w:rsidRPr="0092771F" w:rsidRDefault="00DF7D87" w:rsidP="00DF7D87">
      <w:pPr>
        <w:pStyle w:val="paragraph"/>
      </w:pPr>
      <w:r w:rsidRPr="0092771F">
        <w:tab/>
        <w:t>(a)</w:t>
      </w:r>
      <w:r w:rsidRPr="0092771F">
        <w:tab/>
        <w:t>the owner of the thing or document;</w:t>
      </w:r>
    </w:p>
    <w:p w:rsidR="00DF7D87" w:rsidRPr="0092771F" w:rsidRDefault="00DF7D87" w:rsidP="00DF7D87">
      <w:pPr>
        <w:pStyle w:val="paragraph"/>
      </w:pPr>
      <w:r w:rsidRPr="0092771F">
        <w:tab/>
        <w:t>(b)</w:t>
      </w:r>
      <w:r w:rsidRPr="0092771F">
        <w:tab/>
        <w:t>in the case of a thing—the person from whom the thing was seized;</w:t>
      </w:r>
    </w:p>
    <w:p w:rsidR="00DF7D87" w:rsidRPr="0092771F" w:rsidRDefault="00DF7D87" w:rsidP="00DF7D87">
      <w:pPr>
        <w:pStyle w:val="paragraph"/>
      </w:pPr>
      <w:r w:rsidRPr="0092771F">
        <w:tab/>
        <w:t>(c)</w:t>
      </w:r>
      <w:r w:rsidRPr="0092771F">
        <w:tab/>
        <w:t>in the case of a document—the person who produced the document.</w:t>
      </w:r>
    </w:p>
    <w:p w:rsidR="00DF7D87" w:rsidRPr="0092771F" w:rsidRDefault="00DF7D87" w:rsidP="00DF7D87">
      <w:pPr>
        <w:pStyle w:val="subsection"/>
      </w:pPr>
      <w:r w:rsidRPr="0092771F">
        <w:tab/>
        <w:t>(4)</w:t>
      </w:r>
      <w:r w:rsidRPr="0092771F">
        <w:tab/>
        <w:t>The orders are as follows:</w:t>
      </w:r>
    </w:p>
    <w:p w:rsidR="00DF7D87" w:rsidRPr="0092771F" w:rsidRDefault="00DF7D87" w:rsidP="00DF7D87">
      <w:pPr>
        <w:pStyle w:val="paragraph"/>
      </w:pPr>
      <w:r w:rsidRPr="0092771F">
        <w:tab/>
        <w:t>(a)</w:t>
      </w:r>
      <w:r w:rsidRPr="0092771F">
        <w:tab/>
        <w:t>an order that the thing or document may be retained for the period specified in the order;</w:t>
      </w:r>
    </w:p>
    <w:p w:rsidR="00DF7D87" w:rsidRPr="0092771F" w:rsidRDefault="00DF7D87" w:rsidP="00DF7D87">
      <w:pPr>
        <w:pStyle w:val="paragraph"/>
      </w:pPr>
      <w:r w:rsidRPr="0092771F">
        <w:tab/>
        <w:t>(b)</w:t>
      </w:r>
      <w:r w:rsidRPr="0092771F">
        <w:tab/>
        <w:t>an order that the thing or document is forfeited to the Commonwealth;</w:t>
      </w:r>
    </w:p>
    <w:p w:rsidR="00DF7D87" w:rsidRPr="0092771F" w:rsidRDefault="00DF7D87" w:rsidP="00DF7D87">
      <w:pPr>
        <w:pStyle w:val="paragraph"/>
      </w:pPr>
      <w:r w:rsidRPr="0092771F">
        <w:tab/>
        <w:t>(c)</w:t>
      </w:r>
      <w:r w:rsidRPr="0092771F">
        <w:tab/>
        <w:t>for a thing that is not a document—an order that:</w:t>
      </w:r>
    </w:p>
    <w:p w:rsidR="00DF7D87" w:rsidRPr="0092771F" w:rsidRDefault="00DF7D87" w:rsidP="00DF7D87">
      <w:pPr>
        <w:pStyle w:val="paragraphsub"/>
      </w:pPr>
      <w:r w:rsidRPr="0092771F">
        <w:tab/>
        <w:t>(i)</w:t>
      </w:r>
      <w:r w:rsidRPr="0092771F">
        <w:tab/>
        <w:t>the thing be sold and the proceeds given to the owner of the thing; or</w:t>
      </w:r>
    </w:p>
    <w:p w:rsidR="00DF7D87" w:rsidRPr="0092771F" w:rsidRDefault="00DF7D87" w:rsidP="00DF7D87">
      <w:pPr>
        <w:pStyle w:val="paragraphsub"/>
      </w:pPr>
      <w:r w:rsidRPr="0092771F">
        <w:tab/>
        <w:t>(ii)</w:t>
      </w:r>
      <w:r w:rsidRPr="0092771F">
        <w:tab/>
        <w:t>the thing be sold in some other way;</w:t>
      </w:r>
    </w:p>
    <w:p w:rsidR="00DF7D87" w:rsidRPr="0092771F" w:rsidRDefault="00DF7D87" w:rsidP="00DF7D87">
      <w:pPr>
        <w:pStyle w:val="paragraph"/>
      </w:pPr>
      <w:r w:rsidRPr="0092771F">
        <w:tab/>
        <w:t>(d)</w:t>
      </w:r>
      <w:r w:rsidRPr="0092771F">
        <w:tab/>
        <w:t>an order that the thing or document is to be destroyed or otherwise disposed of.</w:t>
      </w:r>
    </w:p>
    <w:p w:rsidR="00DF7D87" w:rsidRPr="0092771F" w:rsidRDefault="00DF7D87" w:rsidP="00DF7D87">
      <w:pPr>
        <w:pStyle w:val="SubsectionHead"/>
      </w:pPr>
      <w:r w:rsidRPr="0092771F">
        <w:t>Thing or document must be returned if magistrate not satisfied</w:t>
      </w:r>
    </w:p>
    <w:p w:rsidR="00DF7D87" w:rsidRPr="0092771F" w:rsidRDefault="00DF7D87" w:rsidP="00DF7D87">
      <w:pPr>
        <w:pStyle w:val="subsection"/>
      </w:pPr>
      <w:r w:rsidRPr="0092771F">
        <w:tab/>
        <w:t>(5)</w:t>
      </w:r>
      <w:r w:rsidRPr="0092771F">
        <w:tab/>
        <w:t xml:space="preserve">The magistrate must order that a thing or document be returned to the following person if the magistrate is not satisfied as mentioned in </w:t>
      </w:r>
      <w:r w:rsidR="00EC0E72" w:rsidRPr="0092771F">
        <w:t>subsection (</w:t>
      </w:r>
      <w:r w:rsidRPr="0092771F">
        <w:t>2) or (3):</w:t>
      </w:r>
    </w:p>
    <w:p w:rsidR="00DF7D87" w:rsidRPr="0092771F" w:rsidRDefault="00DF7D87" w:rsidP="00DF7D87">
      <w:pPr>
        <w:pStyle w:val="paragraph"/>
      </w:pPr>
      <w:r w:rsidRPr="0092771F">
        <w:tab/>
        <w:t>(a)</w:t>
      </w:r>
      <w:r w:rsidRPr="0092771F">
        <w:tab/>
        <w:t>in the case of a thing—the person from whom the thing was seized;</w:t>
      </w:r>
    </w:p>
    <w:p w:rsidR="00DF7D87" w:rsidRPr="0092771F" w:rsidRDefault="00DF7D87" w:rsidP="00DF7D87">
      <w:pPr>
        <w:pStyle w:val="paragraph"/>
      </w:pPr>
      <w:r w:rsidRPr="0092771F">
        <w:tab/>
        <w:t>(b)</w:t>
      </w:r>
      <w:r w:rsidRPr="0092771F">
        <w:tab/>
        <w:t>in the case of a document—the person who produced the document;</w:t>
      </w:r>
    </w:p>
    <w:p w:rsidR="00DF7D87" w:rsidRPr="0092771F" w:rsidRDefault="00DF7D87" w:rsidP="00DF7D87">
      <w:pPr>
        <w:pStyle w:val="paragraph"/>
      </w:pPr>
      <w:r w:rsidRPr="0092771F">
        <w:tab/>
        <w:t>(c)</w:t>
      </w:r>
      <w:r w:rsidRPr="0092771F">
        <w:tab/>
        <w:t xml:space="preserve">if the person referred to in </w:t>
      </w:r>
      <w:r w:rsidR="00EC0E72" w:rsidRPr="0092771F">
        <w:t>paragraph (</w:t>
      </w:r>
      <w:r w:rsidRPr="0092771F">
        <w:t>a) or (b) is not entitled to possess the thing or document—the owner of the thing or document.</w:t>
      </w:r>
    </w:p>
    <w:p w:rsidR="00DF7D87" w:rsidRPr="0092771F" w:rsidRDefault="00DF7D87" w:rsidP="00DF7D87">
      <w:pPr>
        <w:pStyle w:val="SubsectionHead"/>
      </w:pPr>
      <w:r w:rsidRPr="0092771F">
        <w:t>Persons with an interest in thing or document</w:t>
      </w:r>
    </w:p>
    <w:p w:rsidR="00DF7D87" w:rsidRPr="0092771F" w:rsidRDefault="00DF7D87" w:rsidP="00DF7D87">
      <w:pPr>
        <w:pStyle w:val="subsection"/>
      </w:pPr>
      <w:r w:rsidRPr="0092771F">
        <w:tab/>
        <w:t>(6)</w:t>
      </w:r>
      <w:r w:rsidRPr="0092771F">
        <w:tab/>
        <w:t>Before making an application under this section in relation to a thing or document, the Commissioner must:</w:t>
      </w:r>
    </w:p>
    <w:p w:rsidR="00DF7D87" w:rsidRPr="0092771F" w:rsidRDefault="00DF7D87" w:rsidP="00DF7D87">
      <w:pPr>
        <w:pStyle w:val="paragraph"/>
      </w:pPr>
      <w:r w:rsidRPr="0092771F">
        <w:tab/>
        <w:t>(a)</w:t>
      </w:r>
      <w:r w:rsidRPr="0092771F">
        <w:tab/>
        <w:t>take reasonable steps to discover who has an interest in the thing or document; and</w:t>
      </w:r>
    </w:p>
    <w:p w:rsidR="00DF7D87" w:rsidRPr="0092771F" w:rsidRDefault="00DF7D87" w:rsidP="00DF7D87">
      <w:pPr>
        <w:pStyle w:val="paragraph"/>
      </w:pPr>
      <w:r w:rsidRPr="0092771F">
        <w:tab/>
        <w:t>(b)</w:t>
      </w:r>
      <w:r w:rsidRPr="0092771F">
        <w:tab/>
        <w:t>if it is practicable to do so, notify each person who the Commissioner believes to have such an interest of the proposed application.</w:t>
      </w:r>
    </w:p>
    <w:p w:rsidR="00DF7D87" w:rsidRPr="0092771F" w:rsidRDefault="00DF7D87" w:rsidP="00DF7D87">
      <w:pPr>
        <w:pStyle w:val="subsection"/>
      </w:pPr>
      <w:r w:rsidRPr="0092771F">
        <w:tab/>
        <w:t>(7)</w:t>
      </w:r>
      <w:r w:rsidRPr="0092771F">
        <w:tab/>
        <w:t>The magistrate must allow a person who has an interest in the thing or document to appear and be heard in determining the application.</w:t>
      </w:r>
    </w:p>
    <w:p w:rsidR="00DF7D87" w:rsidRPr="0092771F" w:rsidRDefault="00DF7D87" w:rsidP="00DF7D87">
      <w:pPr>
        <w:pStyle w:val="SubsectionHead"/>
      </w:pPr>
      <w:r w:rsidRPr="0092771F">
        <w:t>Special rule for things seized under Division</w:t>
      </w:r>
      <w:r w:rsidR="00EC0E72" w:rsidRPr="0092771F">
        <w:t> </w:t>
      </w:r>
      <w:r w:rsidRPr="0092771F">
        <w:t>3</w:t>
      </w:r>
    </w:p>
    <w:p w:rsidR="00DF7D87" w:rsidRPr="0092771F" w:rsidRDefault="00DF7D87" w:rsidP="00DF7D87">
      <w:pPr>
        <w:pStyle w:val="subsection"/>
      </w:pPr>
      <w:r w:rsidRPr="0092771F">
        <w:tab/>
        <w:t>(8)</w:t>
      </w:r>
      <w:r w:rsidRPr="0092771F">
        <w:tab/>
        <w:t>The Commissioner may only make an application under this section in relation to a thing seized under Division</w:t>
      </w:r>
      <w:r w:rsidR="00EC0E72" w:rsidRPr="0092771F">
        <w:t> </w:t>
      </w:r>
      <w:r w:rsidRPr="0092771F">
        <w:t>3 if the application is made:</w:t>
      </w:r>
    </w:p>
    <w:p w:rsidR="00DF7D87" w:rsidRPr="0092771F" w:rsidRDefault="00DF7D87" w:rsidP="00DF7D87">
      <w:pPr>
        <w:pStyle w:val="paragraph"/>
      </w:pPr>
      <w:r w:rsidRPr="0092771F">
        <w:tab/>
        <w:t>(a)</w:t>
      </w:r>
      <w:r w:rsidRPr="0092771F">
        <w:tab/>
        <w:t>before the end of 60 days after the seizure; or</w:t>
      </w:r>
    </w:p>
    <w:p w:rsidR="00DF7D87" w:rsidRPr="0092771F" w:rsidRDefault="00DF7D87" w:rsidP="00DF7D87">
      <w:pPr>
        <w:pStyle w:val="paragraph"/>
      </w:pPr>
      <w:r w:rsidRPr="0092771F">
        <w:tab/>
        <w:t>(b)</w:t>
      </w:r>
      <w:r w:rsidRPr="0092771F">
        <w:tab/>
        <w:t>before the end of a period previously specified in an order in relation to the thing under this section.</w:t>
      </w:r>
    </w:p>
    <w:p w:rsidR="001769E6" w:rsidRPr="0092771F" w:rsidRDefault="001769E6" w:rsidP="00527FBC">
      <w:pPr>
        <w:pStyle w:val="ActHead3"/>
        <w:pageBreakBefore/>
      </w:pPr>
      <w:bookmarkStart w:id="133" w:name="_Toc124504931"/>
      <w:r w:rsidRPr="00A952F7">
        <w:rPr>
          <w:rStyle w:val="CharDivNo"/>
        </w:rPr>
        <w:t>Division</w:t>
      </w:r>
      <w:r w:rsidR="00EC0E72" w:rsidRPr="00A952F7">
        <w:rPr>
          <w:rStyle w:val="CharDivNo"/>
        </w:rPr>
        <w:t> </w:t>
      </w:r>
      <w:r w:rsidRPr="00A952F7">
        <w:rPr>
          <w:rStyle w:val="CharDivNo"/>
        </w:rPr>
        <w:t>5</w:t>
      </w:r>
      <w:r w:rsidRPr="0092771F">
        <w:t>—</w:t>
      </w:r>
      <w:r w:rsidRPr="00A952F7">
        <w:rPr>
          <w:rStyle w:val="CharDivText"/>
        </w:rPr>
        <w:t>General</w:t>
      </w:r>
      <w:bookmarkEnd w:id="133"/>
    </w:p>
    <w:p w:rsidR="001769E6" w:rsidRPr="0092771F" w:rsidRDefault="001769E6" w:rsidP="001769E6">
      <w:pPr>
        <w:pStyle w:val="ActHead5"/>
      </w:pPr>
      <w:bookmarkStart w:id="134" w:name="_Toc124504932"/>
      <w:r w:rsidRPr="00A952F7">
        <w:rPr>
          <w:rStyle w:val="CharSectno"/>
        </w:rPr>
        <w:t>3ZR</w:t>
      </w:r>
      <w:r w:rsidRPr="0092771F">
        <w:t xml:space="preserve">  Conduct of ordinary searches and frisk searches</w:t>
      </w:r>
      <w:bookmarkEnd w:id="134"/>
    </w:p>
    <w:p w:rsidR="001769E6" w:rsidRPr="0092771F" w:rsidRDefault="001769E6" w:rsidP="001769E6">
      <w:pPr>
        <w:pStyle w:val="subsection"/>
      </w:pPr>
      <w:r w:rsidRPr="0092771F">
        <w:tab/>
      </w:r>
      <w:r w:rsidRPr="0092771F">
        <w:tab/>
        <w:t>An ordinary search or a frisk search of a person under this Part must, if practicable, be conducted by a person of the same sex as the person being searched.</w:t>
      </w:r>
    </w:p>
    <w:p w:rsidR="001769E6" w:rsidRPr="0092771F" w:rsidRDefault="001769E6" w:rsidP="001769E6">
      <w:pPr>
        <w:pStyle w:val="ActHead5"/>
      </w:pPr>
      <w:bookmarkStart w:id="135" w:name="_Toc124504933"/>
      <w:r w:rsidRPr="00A952F7">
        <w:rPr>
          <w:rStyle w:val="CharSectno"/>
        </w:rPr>
        <w:t>3ZS</w:t>
      </w:r>
      <w:r w:rsidRPr="0092771F">
        <w:t xml:space="preserve">  Announcement before entry</w:t>
      </w:r>
      <w:bookmarkEnd w:id="135"/>
    </w:p>
    <w:p w:rsidR="001769E6" w:rsidRPr="0092771F" w:rsidRDefault="001769E6" w:rsidP="001769E6">
      <w:pPr>
        <w:pStyle w:val="subsection"/>
      </w:pPr>
      <w:r w:rsidRPr="0092771F">
        <w:tab/>
        <w:t>(1)</w:t>
      </w:r>
      <w:r w:rsidRPr="0092771F">
        <w:tab/>
        <w:t>A constable must, before any person enters premises under a warrant or to arrest a person:</w:t>
      </w:r>
    </w:p>
    <w:p w:rsidR="001769E6" w:rsidRPr="0092771F" w:rsidRDefault="001769E6" w:rsidP="001769E6">
      <w:pPr>
        <w:pStyle w:val="paragraph"/>
      </w:pPr>
      <w:r w:rsidRPr="0092771F">
        <w:tab/>
        <w:t>(a)</w:t>
      </w:r>
      <w:r w:rsidRPr="0092771F">
        <w:tab/>
        <w:t>announce that he or she is authorised to enter the premises; and</w:t>
      </w:r>
    </w:p>
    <w:p w:rsidR="001769E6" w:rsidRPr="0092771F" w:rsidRDefault="001769E6" w:rsidP="001769E6">
      <w:pPr>
        <w:pStyle w:val="paragraph"/>
      </w:pPr>
      <w:r w:rsidRPr="0092771F">
        <w:tab/>
        <w:t>(b)</w:t>
      </w:r>
      <w:r w:rsidRPr="0092771F">
        <w:tab/>
        <w:t>give any person at the premises an opportunity to allow entry to the premises.</w:t>
      </w:r>
    </w:p>
    <w:p w:rsidR="001769E6" w:rsidRPr="0092771F" w:rsidRDefault="001769E6" w:rsidP="001769E6">
      <w:pPr>
        <w:pStyle w:val="subsection"/>
      </w:pPr>
      <w:r w:rsidRPr="0092771F">
        <w:tab/>
        <w:t>(2)</w:t>
      </w:r>
      <w:r w:rsidRPr="0092771F">
        <w:tab/>
        <w:t xml:space="preserve">A constable is not required to comply with </w:t>
      </w:r>
      <w:r w:rsidR="00EC0E72" w:rsidRPr="0092771F">
        <w:t>subsection (</w:t>
      </w:r>
      <w:r w:rsidRPr="0092771F">
        <w:t>1) if he or she believes on reasonable grounds that immediate entry to the premises is required to ensure:</w:t>
      </w:r>
    </w:p>
    <w:p w:rsidR="001769E6" w:rsidRPr="0092771F" w:rsidRDefault="001769E6" w:rsidP="001769E6">
      <w:pPr>
        <w:pStyle w:val="paragraph"/>
      </w:pPr>
      <w:r w:rsidRPr="0092771F">
        <w:tab/>
        <w:t>(a)</w:t>
      </w:r>
      <w:r w:rsidRPr="0092771F">
        <w:tab/>
        <w:t>the safety of a person (including a constable); or</w:t>
      </w:r>
    </w:p>
    <w:p w:rsidR="001769E6" w:rsidRPr="0092771F" w:rsidRDefault="001769E6" w:rsidP="001769E6">
      <w:pPr>
        <w:pStyle w:val="paragraph"/>
      </w:pPr>
      <w:r w:rsidRPr="0092771F">
        <w:tab/>
        <w:t>(b)</w:t>
      </w:r>
      <w:r w:rsidRPr="0092771F">
        <w:tab/>
        <w:t>that the effective execution of the warrant or the arrest is not frustrated.</w:t>
      </w:r>
    </w:p>
    <w:p w:rsidR="001769E6" w:rsidRPr="0092771F" w:rsidRDefault="001769E6" w:rsidP="001769E6">
      <w:pPr>
        <w:pStyle w:val="ActHead5"/>
      </w:pPr>
      <w:bookmarkStart w:id="136" w:name="_Toc124504934"/>
      <w:r w:rsidRPr="00A952F7">
        <w:rPr>
          <w:rStyle w:val="CharSectno"/>
        </w:rPr>
        <w:t>3ZT</w:t>
      </w:r>
      <w:r w:rsidRPr="0092771F">
        <w:t xml:space="preserve">  Offence for making false statements in warrants</w:t>
      </w:r>
      <w:bookmarkEnd w:id="136"/>
    </w:p>
    <w:p w:rsidR="001769E6" w:rsidRPr="0092771F" w:rsidRDefault="001769E6" w:rsidP="001769E6">
      <w:pPr>
        <w:pStyle w:val="subsection"/>
      </w:pPr>
      <w:r w:rsidRPr="0092771F">
        <w:tab/>
      </w:r>
      <w:r w:rsidRPr="0092771F">
        <w:tab/>
        <w:t>A person must not make, in an application for a warrant, a statement that the person knows to be false or misleading in a material particular.</w:t>
      </w:r>
    </w:p>
    <w:p w:rsidR="001769E6" w:rsidRPr="0092771F" w:rsidRDefault="001769E6" w:rsidP="001769E6">
      <w:pPr>
        <w:pStyle w:val="Penalty"/>
      </w:pPr>
      <w:r w:rsidRPr="0092771F">
        <w:t>Penalty:</w:t>
      </w:r>
      <w:r w:rsidRPr="0092771F">
        <w:tab/>
        <w:t>Imprisonment for 2 years.</w:t>
      </w:r>
    </w:p>
    <w:p w:rsidR="001769E6" w:rsidRPr="0092771F" w:rsidRDefault="001769E6" w:rsidP="001769E6">
      <w:pPr>
        <w:pStyle w:val="ActHead5"/>
      </w:pPr>
      <w:bookmarkStart w:id="137" w:name="_Toc124504935"/>
      <w:r w:rsidRPr="00A952F7">
        <w:rPr>
          <w:rStyle w:val="CharSectno"/>
        </w:rPr>
        <w:t>3ZU</w:t>
      </w:r>
      <w:r w:rsidRPr="0092771F">
        <w:t xml:space="preserve">  Offences relating to telephone warrants</w:t>
      </w:r>
      <w:bookmarkEnd w:id="137"/>
    </w:p>
    <w:p w:rsidR="001769E6" w:rsidRPr="0092771F" w:rsidRDefault="001769E6" w:rsidP="001769E6">
      <w:pPr>
        <w:pStyle w:val="subsection"/>
      </w:pPr>
      <w:r w:rsidRPr="0092771F">
        <w:tab/>
      </w:r>
      <w:r w:rsidRPr="0092771F">
        <w:tab/>
        <w:t>A person must not:</w:t>
      </w:r>
    </w:p>
    <w:p w:rsidR="001769E6" w:rsidRPr="0092771F" w:rsidRDefault="001769E6" w:rsidP="001769E6">
      <w:pPr>
        <w:pStyle w:val="paragraph"/>
      </w:pPr>
      <w:r w:rsidRPr="0092771F">
        <w:tab/>
        <w:t>(a)</w:t>
      </w:r>
      <w:r w:rsidRPr="0092771F">
        <w:tab/>
        <w:t>state in a document that purports to be a form of warrant under section</w:t>
      </w:r>
      <w:r w:rsidR="00EC0E72" w:rsidRPr="0092771F">
        <w:t> </w:t>
      </w:r>
      <w:r w:rsidRPr="0092771F">
        <w:t>3R the name of an issuing officer unless that officer issued the warrant; or</w:t>
      </w:r>
    </w:p>
    <w:p w:rsidR="001769E6" w:rsidRPr="0092771F" w:rsidRDefault="001769E6" w:rsidP="001769E6">
      <w:pPr>
        <w:pStyle w:val="paragraph"/>
      </w:pPr>
      <w:r w:rsidRPr="0092771F">
        <w:tab/>
        <w:t>(b)</w:t>
      </w:r>
      <w:r w:rsidRPr="0092771F">
        <w:tab/>
        <w:t>state on a form of warrant under that section a matter that, to the person’s knowledge, departs in a material particular from the form authorised by the issuing officer; or</w:t>
      </w:r>
    </w:p>
    <w:p w:rsidR="001769E6" w:rsidRPr="0092771F" w:rsidRDefault="001769E6" w:rsidP="001769E6">
      <w:pPr>
        <w:pStyle w:val="paragraph"/>
        <w:keepNext/>
      </w:pPr>
      <w:r w:rsidRPr="0092771F">
        <w:tab/>
        <w:t>(c)</w:t>
      </w:r>
      <w:r w:rsidRPr="0092771F">
        <w:tab/>
        <w:t>purport to execute, or present to a person, a document that purports to be a form of warrant under that section that the person knows:</w:t>
      </w:r>
    </w:p>
    <w:p w:rsidR="001769E6" w:rsidRPr="0092771F" w:rsidRDefault="001769E6" w:rsidP="001769E6">
      <w:pPr>
        <w:pStyle w:val="paragraphsub"/>
      </w:pPr>
      <w:r w:rsidRPr="0092771F">
        <w:tab/>
        <w:t>(i)</w:t>
      </w:r>
      <w:r w:rsidRPr="0092771F">
        <w:tab/>
        <w:t>has not been approved by an issuing officer under that section; or</w:t>
      </w:r>
    </w:p>
    <w:p w:rsidR="001769E6" w:rsidRPr="0092771F" w:rsidRDefault="001769E6" w:rsidP="001769E6">
      <w:pPr>
        <w:pStyle w:val="paragraphsub"/>
      </w:pPr>
      <w:r w:rsidRPr="0092771F">
        <w:tab/>
        <w:t>(ii)</w:t>
      </w:r>
      <w:r w:rsidRPr="0092771F">
        <w:tab/>
        <w:t>to de</w:t>
      </w:r>
      <w:r w:rsidR="00D92032" w:rsidRPr="0092771F">
        <w:t>part i</w:t>
      </w:r>
      <w:r w:rsidRPr="0092771F">
        <w:t>n a material particular from the terms authorised by an issuing officer under that section; or</w:t>
      </w:r>
    </w:p>
    <w:p w:rsidR="001769E6" w:rsidRPr="0092771F" w:rsidRDefault="001769E6" w:rsidP="001769E6">
      <w:pPr>
        <w:pStyle w:val="paragraph"/>
      </w:pPr>
      <w:r w:rsidRPr="0092771F">
        <w:tab/>
        <w:t>(d)</w:t>
      </w:r>
      <w:r w:rsidRPr="0092771F">
        <w:tab/>
        <w:t>give to an issuing officer a form of warrant under that section that is not the form of warrant that the person purported to execute.</w:t>
      </w:r>
    </w:p>
    <w:p w:rsidR="001769E6" w:rsidRPr="0092771F" w:rsidRDefault="001769E6" w:rsidP="001769E6">
      <w:pPr>
        <w:pStyle w:val="Penalty"/>
      </w:pPr>
      <w:r w:rsidRPr="0092771F">
        <w:t>Penalty:</w:t>
      </w:r>
      <w:r w:rsidRPr="0092771F">
        <w:tab/>
        <w:t>Imprisonment for 2 years.</w:t>
      </w:r>
    </w:p>
    <w:p w:rsidR="00322B0B" w:rsidRPr="0092771F" w:rsidRDefault="00322B0B" w:rsidP="00322B0B">
      <w:pPr>
        <w:pStyle w:val="ActHead5"/>
      </w:pPr>
      <w:bookmarkStart w:id="138" w:name="_Toc124504936"/>
      <w:r w:rsidRPr="00A952F7">
        <w:rPr>
          <w:rStyle w:val="CharSectno"/>
        </w:rPr>
        <w:t>3ZW</w:t>
      </w:r>
      <w:r w:rsidRPr="0092771F">
        <w:t xml:space="preserve">  Delegation by Commissioner</w:t>
      </w:r>
      <w:bookmarkEnd w:id="138"/>
    </w:p>
    <w:p w:rsidR="00322B0B" w:rsidRPr="0092771F" w:rsidRDefault="00322B0B" w:rsidP="00322B0B">
      <w:pPr>
        <w:pStyle w:val="subsection"/>
      </w:pPr>
      <w:r w:rsidRPr="0092771F">
        <w:tab/>
      </w:r>
      <w:r w:rsidR="004F6F2A" w:rsidRPr="0092771F">
        <w:t>(1)</w:t>
      </w:r>
      <w:r w:rsidRPr="0092771F">
        <w:tab/>
        <w:t>The Commissioner may delegate to a constable any or all of the Commissioner’s powers, functions or duties under this Part.</w:t>
      </w:r>
    </w:p>
    <w:p w:rsidR="004F6F2A" w:rsidRPr="0092771F" w:rsidRDefault="004F6F2A" w:rsidP="004F6F2A">
      <w:pPr>
        <w:pStyle w:val="subsection"/>
      </w:pPr>
      <w:r w:rsidRPr="0092771F">
        <w:tab/>
        <w:t>(2)</w:t>
      </w:r>
      <w:r w:rsidRPr="0092771F">
        <w:tab/>
        <w:t>The Commissioner may delegate to a Commonwealth officer any or all of the Commissioner’s powers, functions or duties under Division</w:t>
      </w:r>
      <w:r w:rsidR="00EC0E72" w:rsidRPr="0092771F">
        <w:t> </w:t>
      </w:r>
      <w:r w:rsidRPr="0092771F">
        <w:t xml:space="preserve">4C of this </w:t>
      </w:r>
      <w:r w:rsidR="00D92032" w:rsidRPr="0092771F">
        <w:t>Part i</w:t>
      </w:r>
      <w:r w:rsidRPr="0092771F">
        <w:t>f the Commissioner is satisfied on reasonable grounds that the officer is able to properly exercise those powers, functions or duties.</w:t>
      </w:r>
    </w:p>
    <w:p w:rsidR="001769E6" w:rsidRPr="0092771F" w:rsidRDefault="001769E6" w:rsidP="001769E6">
      <w:pPr>
        <w:pStyle w:val="ActHead5"/>
      </w:pPr>
      <w:bookmarkStart w:id="139" w:name="_Toc124504937"/>
      <w:r w:rsidRPr="00A952F7">
        <w:rPr>
          <w:rStyle w:val="CharSectno"/>
        </w:rPr>
        <w:t>3ZX</w:t>
      </w:r>
      <w:r w:rsidRPr="0092771F">
        <w:t xml:space="preserve">  Law relating to legal professional privilege not affected</w:t>
      </w:r>
      <w:bookmarkEnd w:id="139"/>
    </w:p>
    <w:p w:rsidR="001769E6" w:rsidRPr="0092771F" w:rsidRDefault="001769E6" w:rsidP="001769E6">
      <w:pPr>
        <w:pStyle w:val="subsection"/>
      </w:pPr>
      <w:r w:rsidRPr="0092771F">
        <w:tab/>
      </w:r>
      <w:r w:rsidRPr="0092771F">
        <w:tab/>
        <w:t>This Part does not affect the law relating to legal professional privilege.</w:t>
      </w:r>
    </w:p>
    <w:p w:rsidR="0066054F" w:rsidRPr="0092771F" w:rsidRDefault="0066054F" w:rsidP="0066054F">
      <w:pPr>
        <w:pStyle w:val="ActHead2"/>
        <w:pageBreakBefore/>
      </w:pPr>
      <w:bookmarkStart w:id="140" w:name="_Toc124504938"/>
      <w:r w:rsidRPr="00A952F7">
        <w:rPr>
          <w:rStyle w:val="CharPartNo"/>
        </w:rPr>
        <w:t>Part IAAA</w:t>
      </w:r>
      <w:r w:rsidRPr="0092771F">
        <w:t>—</w:t>
      </w:r>
      <w:r w:rsidRPr="00A952F7">
        <w:rPr>
          <w:rStyle w:val="CharPartText"/>
        </w:rPr>
        <w:t>Delayed notification search warrants</w:t>
      </w:r>
      <w:bookmarkEnd w:id="140"/>
    </w:p>
    <w:p w:rsidR="0066054F" w:rsidRPr="0092771F" w:rsidRDefault="0066054F" w:rsidP="0066054F">
      <w:pPr>
        <w:pStyle w:val="ActHead3"/>
      </w:pPr>
      <w:bookmarkStart w:id="141" w:name="_Toc124504939"/>
      <w:r w:rsidRPr="00A952F7">
        <w:rPr>
          <w:rStyle w:val="CharDivNo"/>
        </w:rPr>
        <w:t>Division</w:t>
      </w:r>
      <w:r w:rsidR="00EC0E72" w:rsidRPr="00A952F7">
        <w:rPr>
          <w:rStyle w:val="CharDivNo"/>
        </w:rPr>
        <w:t> </w:t>
      </w:r>
      <w:r w:rsidRPr="00A952F7">
        <w:rPr>
          <w:rStyle w:val="CharDivNo"/>
        </w:rPr>
        <w:t>1</w:t>
      </w:r>
      <w:r w:rsidRPr="0092771F">
        <w:t>—</w:t>
      </w:r>
      <w:r w:rsidRPr="00A952F7">
        <w:rPr>
          <w:rStyle w:val="CharDivText"/>
        </w:rPr>
        <w:t>Preliminary</w:t>
      </w:r>
      <w:bookmarkEnd w:id="141"/>
    </w:p>
    <w:p w:rsidR="0066054F" w:rsidRPr="0092771F" w:rsidRDefault="0066054F" w:rsidP="0066054F">
      <w:pPr>
        <w:pStyle w:val="ActHead5"/>
      </w:pPr>
      <w:bookmarkStart w:id="142" w:name="_Toc124504940"/>
      <w:r w:rsidRPr="00A952F7">
        <w:rPr>
          <w:rStyle w:val="CharSectno"/>
        </w:rPr>
        <w:t>3ZZAA</w:t>
      </w:r>
      <w:r w:rsidRPr="0092771F">
        <w:t xml:space="preserve">  Object of this Part</w:t>
      </w:r>
      <w:bookmarkEnd w:id="142"/>
    </w:p>
    <w:p w:rsidR="0066054F" w:rsidRPr="0092771F" w:rsidRDefault="0066054F" w:rsidP="0066054F">
      <w:pPr>
        <w:pStyle w:val="subsection"/>
      </w:pPr>
      <w:r w:rsidRPr="0092771F">
        <w:tab/>
        <w:t>(1)</w:t>
      </w:r>
      <w:r w:rsidRPr="0092771F">
        <w:tab/>
        <w:t xml:space="preserve">The object of this </w:t>
      </w:r>
      <w:r w:rsidR="00D92032" w:rsidRPr="0092771F">
        <w:t>Part i</w:t>
      </w:r>
      <w:r w:rsidRPr="0092771F">
        <w:t>s to provide for eligible agencies to obtain search warrants:</w:t>
      </w:r>
    </w:p>
    <w:p w:rsidR="0066054F" w:rsidRPr="0092771F" w:rsidRDefault="0066054F" w:rsidP="0066054F">
      <w:pPr>
        <w:pStyle w:val="paragraph"/>
      </w:pPr>
      <w:r w:rsidRPr="0092771F">
        <w:tab/>
        <w:t>(a)</w:t>
      </w:r>
      <w:r w:rsidRPr="0092771F">
        <w:tab/>
        <w:t>that relate to eligible offences; and</w:t>
      </w:r>
    </w:p>
    <w:p w:rsidR="0066054F" w:rsidRPr="0092771F" w:rsidRDefault="0066054F" w:rsidP="0066054F">
      <w:pPr>
        <w:pStyle w:val="paragraph"/>
      </w:pPr>
      <w:r w:rsidRPr="0092771F">
        <w:tab/>
        <w:t>(b)</w:t>
      </w:r>
      <w:r w:rsidRPr="0092771F">
        <w:tab/>
        <w:t>that authorise the entry and search of premises without having to produce the warrant at the time of entry and search.</w:t>
      </w:r>
    </w:p>
    <w:p w:rsidR="0066054F" w:rsidRPr="0092771F" w:rsidRDefault="0066054F" w:rsidP="0066054F">
      <w:pPr>
        <w:pStyle w:val="subsection"/>
      </w:pPr>
      <w:r w:rsidRPr="0092771F">
        <w:tab/>
        <w:t>(2)</w:t>
      </w:r>
      <w:r w:rsidRPr="0092771F">
        <w:tab/>
        <w:t xml:space="preserve">A warrant issued under this </w:t>
      </w:r>
      <w:r w:rsidR="00D92032" w:rsidRPr="0092771F">
        <w:t>Part i</w:t>
      </w:r>
      <w:r w:rsidRPr="0092771F">
        <w:t xml:space="preserve">s a </w:t>
      </w:r>
      <w:r w:rsidRPr="0092771F">
        <w:rPr>
          <w:b/>
          <w:i/>
        </w:rPr>
        <w:t>delayed notification search warrant</w:t>
      </w:r>
      <w:r w:rsidRPr="0092771F">
        <w:t>.</w:t>
      </w:r>
    </w:p>
    <w:p w:rsidR="0066054F" w:rsidRPr="0092771F" w:rsidRDefault="0066054F" w:rsidP="0066054F">
      <w:pPr>
        <w:pStyle w:val="subsection"/>
      </w:pPr>
      <w:r w:rsidRPr="0092771F">
        <w:tab/>
        <w:t>(3)</w:t>
      </w:r>
      <w:r w:rsidRPr="0092771F">
        <w:tab/>
        <w:t xml:space="preserve">An </w:t>
      </w:r>
      <w:r w:rsidRPr="0092771F">
        <w:rPr>
          <w:b/>
          <w:i/>
        </w:rPr>
        <w:t>eligible agency</w:t>
      </w:r>
      <w:r w:rsidRPr="0092771F">
        <w:t xml:space="preserve"> is the Australian Federal Police.</w:t>
      </w:r>
    </w:p>
    <w:p w:rsidR="0066054F" w:rsidRPr="0092771F" w:rsidRDefault="0066054F" w:rsidP="0066054F">
      <w:pPr>
        <w:pStyle w:val="subsection"/>
      </w:pPr>
      <w:r w:rsidRPr="0092771F">
        <w:tab/>
        <w:t>(4)</w:t>
      </w:r>
      <w:r w:rsidRPr="0092771F">
        <w:tab/>
        <w:t xml:space="preserve">An </w:t>
      </w:r>
      <w:r w:rsidRPr="0092771F">
        <w:rPr>
          <w:b/>
          <w:i/>
        </w:rPr>
        <w:t>eligible offence</w:t>
      </w:r>
      <w:r w:rsidRPr="0092771F">
        <w:t xml:space="preserve"> is a terrorism offence that is punishable on conviction by imprisonment for 7 years or more.</w:t>
      </w:r>
    </w:p>
    <w:p w:rsidR="0066054F" w:rsidRPr="0092771F" w:rsidRDefault="0066054F" w:rsidP="0066054F">
      <w:pPr>
        <w:pStyle w:val="ActHead5"/>
      </w:pPr>
      <w:bookmarkStart w:id="143" w:name="_Toc124504941"/>
      <w:r w:rsidRPr="00A952F7">
        <w:rPr>
          <w:rStyle w:val="CharSectno"/>
        </w:rPr>
        <w:t>3ZZAB</w:t>
      </w:r>
      <w:r w:rsidRPr="0092771F">
        <w:t xml:space="preserve">  Application of Part</w:t>
      </w:r>
      <w:bookmarkEnd w:id="143"/>
    </w:p>
    <w:p w:rsidR="0066054F" w:rsidRPr="0092771F" w:rsidRDefault="0066054F" w:rsidP="0066054F">
      <w:pPr>
        <w:pStyle w:val="subsection"/>
      </w:pPr>
      <w:r w:rsidRPr="0092771F">
        <w:tab/>
        <w:t>(1)</w:t>
      </w:r>
      <w:r w:rsidRPr="0092771F">
        <w:tab/>
        <w:t xml:space="preserve">This </w:t>
      </w:r>
      <w:r w:rsidR="00D92032" w:rsidRPr="0092771F">
        <w:t>Part i</w:t>
      </w:r>
      <w:r w:rsidRPr="0092771F">
        <w:t>s not intended to limit or exclude the operation of another law of the Commonwealth (including other provisions of this Act) relating to:</w:t>
      </w:r>
    </w:p>
    <w:p w:rsidR="0066054F" w:rsidRPr="0092771F" w:rsidRDefault="0066054F" w:rsidP="0066054F">
      <w:pPr>
        <w:pStyle w:val="paragraph"/>
      </w:pPr>
      <w:r w:rsidRPr="0092771F">
        <w:tab/>
        <w:t>(a)</w:t>
      </w:r>
      <w:r w:rsidRPr="0092771F">
        <w:tab/>
        <w:t>the search of premises; or</w:t>
      </w:r>
    </w:p>
    <w:p w:rsidR="0066054F" w:rsidRPr="0092771F" w:rsidRDefault="0066054F" w:rsidP="0066054F">
      <w:pPr>
        <w:pStyle w:val="paragraph"/>
      </w:pPr>
      <w:r w:rsidRPr="0092771F">
        <w:tab/>
        <w:t>(b)</w:t>
      </w:r>
      <w:r w:rsidRPr="0092771F">
        <w:tab/>
        <w:t>the seizure of things; or</w:t>
      </w:r>
    </w:p>
    <w:p w:rsidR="0066054F" w:rsidRPr="0092771F" w:rsidRDefault="0066054F" w:rsidP="0066054F">
      <w:pPr>
        <w:pStyle w:val="paragraph"/>
      </w:pPr>
      <w:r w:rsidRPr="0092771F">
        <w:tab/>
        <w:t>(c)</w:t>
      </w:r>
      <w:r w:rsidRPr="0092771F">
        <w:tab/>
        <w:t>the use of an assumed identity; or</w:t>
      </w:r>
    </w:p>
    <w:p w:rsidR="0066054F" w:rsidRPr="0092771F" w:rsidRDefault="0066054F" w:rsidP="0066054F">
      <w:pPr>
        <w:pStyle w:val="paragraph"/>
      </w:pPr>
      <w:r w:rsidRPr="0092771F">
        <w:tab/>
        <w:t>(d)</w:t>
      </w:r>
      <w:r w:rsidRPr="0092771F">
        <w:tab/>
        <w:t xml:space="preserve">the installation of surveillance devices (within the meaning of the </w:t>
      </w:r>
      <w:r w:rsidRPr="0092771F">
        <w:rPr>
          <w:i/>
        </w:rPr>
        <w:t>Surveillance Devices Act 2004</w:t>
      </w:r>
      <w:r w:rsidRPr="0092771F">
        <w:t>).</w:t>
      </w:r>
    </w:p>
    <w:p w:rsidR="0066054F" w:rsidRPr="0092771F" w:rsidRDefault="0066054F" w:rsidP="0066054F">
      <w:pPr>
        <w:pStyle w:val="subsection"/>
      </w:pPr>
      <w:r w:rsidRPr="0092771F">
        <w:tab/>
        <w:t>(2)</w:t>
      </w:r>
      <w:r w:rsidRPr="0092771F">
        <w:tab/>
        <w:t xml:space="preserve">To avoid doubt, it is declared that even though another law of the Commonwealth provides power to do one or more of the things referred to in </w:t>
      </w:r>
      <w:r w:rsidR="00EC0E72" w:rsidRPr="0092771F">
        <w:t>subsection (</w:t>
      </w:r>
      <w:r w:rsidRPr="0092771F">
        <w:t>1), a similar power conferred by this Part may be used despite the existence of the power under the other law.</w:t>
      </w:r>
    </w:p>
    <w:p w:rsidR="0066054F" w:rsidRPr="0092771F" w:rsidRDefault="0066054F" w:rsidP="002C35C2">
      <w:pPr>
        <w:pStyle w:val="ActHead5"/>
      </w:pPr>
      <w:bookmarkStart w:id="144" w:name="_Toc124504942"/>
      <w:r w:rsidRPr="00A952F7">
        <w:rPr>
          <w:rStyle w:val="CharSectno"/>
        </w:rPr>
        <w:t>3ZZAC</w:t>
      </w:r>
      <w:r w:rsidRPr="0092771F">
        <w:t xml:space="preserve">  Definitions</w:t>
      </w:r>
      <w:bookmarkEnd w:id="144"/>
    </w:p>
    <w:p w:rsidR="0066054F" w:rsidRPr="0092771F" w:rsidRDefault="0066054F" w:rsidP="002C35C2">
      <w:pPr>
        <w:pStyle w:val="subsection"/>
        <w:keepNext/>
        <w:keepLines/>
      </w:pPr>
      <w:r w:rsidRPr="0092771F">
        <w:tab/>
      </w:r>
      <w:r w:rsidRPr="0092771F">
        <w:tab/>
        <w:t>In this Part:</w:t>
      </w:r>
    </w:p>
    <w:p w:rsidR="0066054F" w:rsidRPr="0092771F" w:rsidRDefault="0066054F" w:rsidP="002C35C2">
      <w:pPr>
        <w:pStyle w:val="Definition"/>
        <w:keepNext/>
        <w:keepLines/>
      </w:pPr>
      <w:r w:rsidRPr="0092771F">
        <w:rPr>
          <w:b/>
          <w:i/>
        </w:rPr>
        <w:t>adjoining premises</w:t>
      </w:r>
      <w:r w:rsidRPr="0092771F">
        <w:t>, in relation to particular premises, means premises adjoining, or providing access, to the premises.</w:t>
      </w:r>
    </w:p>
    <w:p w:rsidR="0066054F" w:rsidRPr="0092771F" w:rsidRDefault="0066054F" w:rsidP="0066054F">
      <w:pPr>
        <w:pStyle w:val="Definition"/>
      </w:pPr>
      <w:r w:rsidRPr="0092771F">
        <w:rPr>
          <w:b/>
          <w:i/>
        </w:rPr>
        <w:t>adjoining premises occupier’s notice</w:t>
      </w:r>
      <w:r w:rsidRPr="0092771F">
        <w:t>: see section</w:t>
      </w:r>
      <w:r w:rsidR="00EC0E72" w:rsidRPr="0092771F">
        <w:t> </w:t>
      </w:r>
      <w:r w:rsidRPr="0092771F">
        <w:t>3ZZDB.</w:t>
      </w:r>
    </w:p>
    <w:p w:rsidR="0066054F" w:rsidRPr="0092771F" w:rsidRDefault="0066054F" w:rsidP="0066054F">
      <w:pPr>
        <w:pStyle w:val="Definition"/>
      </w:pPr>
      <w:r w:rsidRPr="0092771F">
        <w:rPr>
          <w:b/>
          <w:i/>
        </w:rPr>
        <w:t>applicable normal search warrant regime</w:t>
      </w:r>
      <w:r w:rsidRPr="0092771F">
        <w:t>: see subsection</w:t>
      </w:r>
      <w:r w:rsidR="00EC0E72" w:rsidRPr="0092771F">
        <w:t> </w:t>
      </w:r>
      <w:r w:rsidRPr="0092771F">
        <w:t>3ZZBJ(2).</w:t>
      </w:r>
    </w:p>
    <w:p w:rsidR="0066054F" w:rsidRPr="0092771F" w:rsidRDefault="0066054F" w:rsidP="0066054F">
      <w:pPr>
        <w:pStyle w:val="Definition"/>
      </w:pPr>
      <w:r w:rsidRPr="0092771F">
        <w:rPr>
          <w:b/>
          <w:i/>
        </w:rPr>
        <w:t xml:space="preserve">authorised agency </w:t>
      </w:r>
      <w:r w:rsidRPr="0092771F">
        <w:t>means the Australian Federal Police.</w:t>
      </w:r>
    </w:p>
    <w:p w:rsidR="0066054F" w:rsidRPr="0092771F" w:rsidRDefault="0066054F" w:rsidP="0066054F">
      <w:pPr>
        <w:pStyle w:val="Definition"/>
      </w:pPr>
      <w:r w:rsidRPr="0092771F">
        <w:rPr>
          <w:b/>
          <w:i/>
        </w:rPr>
        <w:t>chief officer</w:t>
      </w:r>
      <w:r w:rsidRPr="0092771F">
        <w:t>, in relation to an authorised agency or eligible agency, means the Commissioner.</w:t>
      </w:r>
    </w:p>
    <w:p w:rsidR="0066054F" w:rsidRPr="0092771F" w:rsidRDefault="0066054F" w:rsidP="0066054F">
      <w:pPr>
        <w:pStyle w:val="Definition"/>
      </w:pPr>
      <w:r w:rsidRPr="0092771F">
        <w:rPr>
          <w:b/>
          <w:i/>
        </w:rPr>
        <w:t>damage</w:t>
      </w:r>
      <w:r w:rsidRPr="0092771F">
        <w:t>, in relation to data, includes damage by erasure of data or addition of other data.</w:t>
      </w:r>
    </w:p>
    <w:p w:rsidR="0066054F" w:rsidRPr="0092771F" w:rsidRDefault="0066054F" w:rsidP="0066054F">
      <w:pPr>
        <w:pStyle w:val="Definition"/>
      </w:pPr>
      <w:r w:rsidRPr="0092771F">
        <w:rPr>
          <w:b/>
          <w:i/>
        </w:rPr>
        <w:t xml:space="preserve">day of execution </w:t>
      </w:r>
      <w:r w:rsidRPr="0092771F">
        <w:t>of a delayed notification search warrant means the day on which the warrant premises were first entered under the warrant.</w:t>
      </w:r>
    </w:p>
    <w:p w:rsidR="0066054F" w:rsidRPr="0092771F" w:rsidRDefault="0066054F" w:rsidP="0066054F">
      <w:pPr>
        <w:pStyle w:val="Definition"/>
      </w:pPr>
      <w:r w:rsidRPr="0092771F">
        <w:rPr>
          <w:b/>
          <w:i/>
        </w:rPr>
        <w:t>delayed notification search warrant</w:t>
      </w:r>
      <w:r w:rsidRPr="0092771F">
        <w:t>: see subsection</w:t>
      </w:r>
      <w:r w:rsidR="00EC0E72" w:rsidRPr="0092771F">
        <w:t> </w:t>
      </w:r>
      <w:r w:rsidRPr="0092771F">
        <w:t>3ZZAA(2).</w:t>
      </w:r>
    </w:p>
    <w:p w:rsidR="0066054F" w:rsidRPr="0092771F" w:rsidRDefault="0066054F" w:rsidP="0066054F">
      <w:pPr>
        <w:pStyle w:val="Definition"/>
      </w:pPr>
      <w:r w:rsidRPr="0092771F">
        <w:rPr>
          <w:b/>
          <w:i/>
        </w:rPr>
        <w:t>eligible agency</w:t>
      </w:r>
      <w:r w:rsidRPr="0092771F">
        <w:t>: see subsection</w:t>
      </w:r>
      <w:r w:rsidR="00EC0E72" w:rsidRPr="0092771F">
        <w:t> </w:t>
      </w:r>
      <w:r w:rsidRPr="0092771F">
        <w:t>3ZZAA(3).</w:t>
      </w:r>
    </w:p>
    <w:p w:rsidR="0066054F" w:rsidRPr="0092771F" w:rsidRDefault="0066054F" w:rsidP="0066054F">
      <w:pPr>
        <w:pStyle w:val="Definition"/>
      </w:pPr>
      <w:r w:rsidRPr="0092771F">
        <w:rPr>
          <w:b/>
          <w:i/>
        </w:rPr>
        <w:t>eligible issuing officer</w:t>
      </w:r>
      <w:r w:rsidRPr="0092771F">
        <w:t>: see subsection</w:t>
      </w:r>
      <w:r w:rsidR="00EC0E72" w:rsidRPr="0092771F">
        <w:t> </w:t>
      </w:r>
      <w:r w:rsidRPr="0092771F">
        <w:t>3ZZAD(1).</w:t>
      </w:r>
    </w:p>
    <w:p w:rsidR="0066054F" w:rsidRPr="0092771F" w:rsidRDefault="0066054F" w:rsidP="0066054F">
      <w:pPr>
        <w:pStyle w:val="Definition"/>
      </w:pPr>
      <w:r w:rsidRPr="0092771F">
        <w:rPr>
          <w:b/>
          <w:i/>
        </w:rPr>
        <w:t>eligible offence</w:t>
      </w:r>
      <w:r w:rsidRPr="0092771F">
        <w:t>: see subsection</w:t>
      </w:r>
      <w:r w:rsidR="00EC0E72" w:rsidRPr="0092771F">
        <w:t> </w:t>
      </w:r>
      <w:r w:rsidRPr="0092771F">
        <w:t>3ZZAA(4).</w:t>
      </w:r>
    </w:p>
    <w:p w:rsidR="0066054F" w:rsidRPr="0092771F" w:rsidRDefault="0066054F" w:rsidP="0066054F">
      <w:pPr>
        <w:pStyle w:val="Definition"/>
      </w:pPr>
      <w:r w:rsidRPr="0092771F">
        <w:rPr>
          <w:b/>
          <w:i/>
        </w:rPr>
        <w:t xml:space="preserve">eligible officer </w:t>
      </w:r>
      <w:r w:rsidRPr="0092771F">
        <w:t>of an authorised agency or eligible agency means a member or special member of the Australian Federal Police.</w:t>
      </w:r>
    </w:p>
    <w:p w:rsidR="0066054F" w:rsidRPr="0092771F" w:rsidRDefault="0066054F" w:rsidP="0066054F">
      <w:pPr>
        <w:pStyle w:val="Definition"/>
      </w:pPr>
      <w:r w:rsidRPr="0092771F">
        <w:rPr>
          <w:b/>
          <w:i/>
        </w:rPr>
        <w:t>emergency situation</w:t>
      </w:r>
      <w:r w:rsidRPr="0092771F">
        <w:t>, in relation to the execution of a delayed notification search warrant in relation to premises, means a situation that the executing officer or a person assisting believes, on reasonable grounds, involves a serious and imminent threat to a person’s life, health or safety that requires the executing officer and persons assisting to leave the premises.</w:t>
      </w:r>
    </w:p>
    <w:p w:rsidR="0066054F" w:rsidRPr="0092771F" w:rsidRDefault="0066054F" w:rsidP="0066054F">
      <w:pPr>
        <w:pStyle w:val="Definition"/>
      </w:pPr>
      <w:r w:rsidRPr="0092771F">
        <w:rPr>
          <w:b/>
          <w:i/>
        </w:rPr>
        <w:t>evidential material</w:t>
      </w:r>
      <w:r w:rsidRPr="0092771F">
        <w:t xml:space="preserve"> means a thing relevant to an eligible offence, or an indictable offence, that has been, is being, is about to be or is likely to be committed.</w:t>
      </w:r>
    </w:p>
    <w:p w:rsidR="0066054F" w:rsidRPr="0092771F" w:rsidRDefault="0066054F" w:rsidP="0066054F">
      <w:pPr>
        <w:pStyle w:val="Definition"/>
      </w:pPr>
      <w:r w:rsidRPr="0092771F">
        <w:rPr>
          <w:b/>
          <w:i/>
        </w:rPr>
        <w:t>executing officer</w:t>
      </w:r>
      <w:r w:rsidRPr="0092771F">
        <w:t>, in relation to a delayed notification search warrant, means:</w:t>
      </w:r>
    </w:p>
    <w:p w:rsidR="0066054F" w:rsidRPr="0092771F" w:rsidRDefault="0066054F" w:rsidP="0066054F">
      <w:pPr>
        <w:pStyle w:val="paragraph"/>
      </w:pPr>
      <w:r w:rsidRPr="0092771F">
        <w:tab/>
        <w:t>(a)</w:t>
      </w:r>
      <w:r w:rsidRPr="0092771F">
        <w:tab/>
        <w:t>the eligible officer of the authorised agency who is named in the warrant by the eligible issuing officer as being responsible for executing the warrant; or</w:t>
      </w:r>
    </w:p>
    <w:p w:rsidR="0066054F" w:rsidRPr="0092771F" w:rsidRDefault="0066054F" w:rsidP="0066054F">
      <w:pPr>
        <w:pStyle w:val="paragraph"/>
      </w:pPr>
      <w:r w:rsidRPr="0092771F">
        <w:tab/>
        <w:t>(b)</w:t>
      </w:r>
      <w:r w:rsidRPr="0092771F">
        <w:tab/>
        <w:t>if that eligible officer does not intend to be present at the execution of the warrant—another eligible officer of the authorised agency whose name has been written in the warrant by the eligible officer so named; or</w:t>
      </w:r>
    </w:p>
    <w:p w:rsidR="0066054F" w:rsidRPr="0092771F" w:rsidRDefault="0066054F" w:rsidP="0066054F">
      <w:pPr>
        <w:pStyle w:val="paragraph"/>
      </w:pPr>
      <w:r w:rsidRPr="0092771F">
        <w:tab/>
        <w:t>(c)</w:t>
      </w:r>
      <w:r w:rsidRPr="0092771F">
        <w:tab/>
        <w:t>another eligible officer of the authorised agency whose name has been written in the warrant by the eligible officer of the authorised agency last named in the warrant.</w:t>
      </w:r>
    </w:p>
    <w:p w:rsidR="0066054F" w:rsidRPr="0092771F" w:rsidRDefault="0066054F" w:rsidP="0066054F">
      <w:pPr>
        <w:pStyle w:val="Definition"/>
      </w:pPr>
      <w:r w:rsidRPr="0092771F">
        <w:rPr>
          <w:b/>
          <w:i/>
        </w:rPr>
        <w:t>inspecting officer</w:t>
      </w:r>
      <w:r w:rsidRPr="0092771F">
        <w:t xml:space="preserve"> means a person appointed under subsection</w:t>
      </w:r>
      <w:r w:rsidR="00EC0E72" w:rsidRPr="0092771F">
        <w:t> </w:t>
      </w:r>
      <w:r w:rsidRPr="0092771F">
        <w:t>3ZZGA(1).</w:t>
      </w:r>
    </w:p>
    <w:p w:rsidR="0066054F" w:rsidRPr="0092771F" w:rsidRDefault="0066054F" w:rsidP="0066054F">
      <w:pPr>
        <w:pStyle w:val="Definition"/>
      </w:pPr>
      <w:r w:rsidRPr="0092771F">
        <w:rPr>
          <w:b/>
          <w:i/>
        </w:rPr>
        <w:t xml:space="preserve">nominated AAT member </w:t>
      </w:r>
      <w:r w:rsidRPr="0092771F">
        <w:t>means a person in relation to whom a nomination is in force under section</w:t>
      </w:r>
      <w:r w:rsidR="00EC0E72" w:rsidRPr="0092771F">
        <w:t> </w:t>
      </w:r>
      <w:r w:rsidRPr="0092771F">
        <w:t>3ZZAF.</w:t>
      </w:r>
    </w:p>
    <w:p w:rsidR="0066054F" w:rsidRPr="0092771F" w:rsidRDefault="0066054F" w:rsidP="0066054F">
      <w:pPr>
        <w:pStyle w:val="Definition"/>
      </w:pPr>
      <w:r w:rsidRPr="0092771F">
        <w:rPr>
          <w:b/>
          <w:i/>
        </w:rPr>
        <w:t>person assisting</w:t>
      </w:r>
      <w:r w:rsidRPr="0092771F">
        <w:t>, in relation to a delayed notification search warrant, means:</w:t>
      </w:r>
    </w:p>
    <w:p w:rsidR="0066054F" w:rsidRPr="0092771F" w:rsidRDefault="0066054F" w:rsidP="0066054F">
      <w:pPr>
        <w:pStyle w:val="paragraph"/>
      </w:pPr>
      <w:r w:rsidRPr="0092771F">
        <w:tab/>
        <w:t>(a)</w:t>
      </w:r>
      <w:r w:rsidRPr="0092771F">
        <w:tab/>
        <w:t>a person who is an eligible officer of the authorised agency and who is assisting in the execution of the warrant; or</w:t>
      </w:r>
    </w:p>
    <w:p w:rsidR="0066054F" w:rsidRPr="0092771F" w:rsidRDefault="0066054F" w:rsidP="0066054F">
      <w:pPr>
        <w:pStyle w:val="paragraph"/>
      </w:pPr>
      <w:r w:rsidRPr="0092771F">
        <w:tab/>
        <w:t>(b)</w:t>
      </w:r>
      <w:r w:rsidRPr="0092771F">
        <w:tab/>
        <w:t>another person who has been authorised by the executing officer to assist in executing the warrant.</w:t>
      </w:r>
    </w:p>
    <w:p w:rsidR="0066054F" w:rsidRPr="0092771F" w:rsidRDefault="0066054F" w:rsidP="0066054F">
      <w:pPr>
        <w:pStyle w:val="Definition"/>
      </w:pPr>
      <w:r w:rsidRPr="0092771F">
        <w:rPr>
          <w:b/>
          <w:i/>
        </w:rPr>
        <w:t>premises</w:t>
      </w:r>
      <w:r w:rsidRPr="0092771F">
        <w:t xml:space="preserve"> includes a place and a conveyance.</w:t>
      </w:r>
    </w:p>
    <w:p w:rsidR="0066054F" w:rsidRPr="0092771F" w:rsidRDefault="0066054F" w:rsidP="0066054F">
      <w:pPr>
        <w:pStyle w:val="Definition"/>
      </w:pPr>
      <w:r w:rsidRPr="0092771F">
        <w:rPr>
          <w:b/>
          <w:i/>
        </w:rPr>
        <w:t>relevant eligible agency</w:t>
      </w:r>
      <w:r w:rsidRPr="0092771F">
        <w:t>, in relation to a thing seized under this Part, is the eligible agency whose chief officer authorised the application for the delayed notification search warrant under which the thing was seized.</w:t>
      </w:r>
    </w:p>
    <w:p w:rsidR="0066054F" w:rsidRPr="0092771F" w:rsidRDefault="0066054F" w:rsidP="0066054F">
      <w:pPr>
        <w:pStyle w:val="Definition"/>
      </w:pPr>
      <w:r w:rsidRPr="0092771F">
        <w:rPr>
          <w:b/>
          <w:i/>
        </w:rPr>
        <w:t xml:space="preserve">staff member </w:t>
      </w:r>
      <w:r w:rsidRPr="0092771F">
        <w:t xml:space="preserve">of an authorised agency or eligible agency means a person referred to in </w:t>
      </w:r>
      <w:r w:rsidR="00EC0E72" w:rsidRPr="0092771F">
        <w:t>paragraph (</w:t>
      </w:r>
      <w:r w:rsidRPr="0092771F">
        <w:t xml:space="preserve">a) of the definition of </w:t>
      </w:r>
      <w:r w:rsidRPr="0092771F">
        <w:rPr>
          <w:b/>
          <w:i/>
        </w:rPr>
        <w:t xml:space="preserve">law enforcement officer </w:t>
      </w:r>
      <w:r w:rsidRPr="0092771F">
        <w:t>in subsection</w:t>
      </w:r>
      <w:r w:rsidR="00EC0E72" w:rsidRPr="0092771F">
        <w:t> </w:t>
      </w:r>
      <w:r w:rsidRPr="0092771F">
        <w:t>3(1).</w:t>
      </w:r>
    </w:p>
    <w:p w:rsidR="0066054F" w:rsidRPr="0092771F" w:rsidRDefault="0066054F" w:rsidP="0066054F">
      <w:pPr>
        <w:pStyle w:val="Definition"/>
      </w:pPr>
      <w:r w:rsidRPr="0092771F">
        <w:rPr>
          <w:b/>
          <w:i/>
        </w:rPr>
        <w:t>State or Territory agency</w:t>
      </w:r>
      <w:r w:rsidRPr="0092771F">
        <w:t>: see section</w:t>
      </w:r>
      <w:r w:rsidR="00EC0E72" w:rsidRPr="0092771F">
        <w:t> </w:t>
      </w:r>
      <w:r w:rsidRPr="0092771F">
        <w:t>3ZZGF.</w:t>
      </w:r>
    </w:p>
    <w:p w:rsidR="0066054F" w:rsidRPr="0092771F" w:rsidRDefault="0066054F" w:rsidP="0066054F">
      <w:pPr>
        <w:pStyle w:val="Definition"/>
      </w:pPr>
      <w:r w:rsidRPr="0092771F">
        <w:rPr>
          <w:b/>
          <w:i/>
        </w:rPr>
        <w:t>State or Territory inspecting authority</w:t>
      </w:r>
      <w:r w:rsidRPr="0092771F">
        <w:t>: see section</w:t>
      </w:r>
      <w:r w:rsidR="00EC0E72" w:rsidRPr="0092771F">
        <w:t> </w:t>
      </w:r>
      <w:r w:rsidRPr="0092771F">
        <w:t>3ZZGF.</w:t>
      </w:r>
    </w:p>
    <w:p w:rsidR="0066054F" w:rsidRPr="0092771F" w:rsidRDefault="0066054F" w:rsidP="0066054F">
      <w:pPr>
        <w:pStyle w:val="Definition"/>
      </w:pPr>
      <w:r w:rsidRPr="0092771F">
        <w:rPr>
          <w:b/>
          <w:i/>
        </w:rPr>
        <w:t>State or Territory law enforcement agency</w:t>
      </w:r>
      <w:r w:rsidRPr="0092771F">
        <w:t xml:space="preserve"> means:</w:t>
      </w:r>
    </w:p>
    <w:p w:rsidR="0066054F" w:rsidRPr="0092771F" w:rsidRDefault="0066054F" w:rsidP="0066054F">
      <w:pPr>
        <w:pStyle w:val="paragraph"/>
      </w:pPr>
      <w:r w:rsidRPr="0092771F">
        <w:tab/>
        <w:t>(a)</w:t>
      </w:r>
      <w:r w:rsidRPr="0092771F">
        <w:tab/>
        <w:t>the police force or police service of a State or Territory; or</w:t>
      </w:r>
    </w:p>
    <w:p w:rsidR="0066054F" w:rsidRPr="0092771F" w:rsidRDefault="0066054F" w:rsidP="0066054F">
      <w:pPr>
        <w:pStyle w:val="paragraph"/>
      </w:pPr>
      <w:r w:rsidRPr="0092771F">
        <w:tab/>
        <w:t>(b)</w:t>
      </w:r>
      <w:r w:rsidRPr="0092771F">
        <w:tab/>
        <w:t xml:space="preserve">the New South Wales Crime Commission constituted by the </w:t>
      </w:r>
      <w:r w:rsidRPr="0092771F">
        <w:rPr>
          <w:i/>
        </w:rPr>
        <w:t>Crime Commission Act 2012</w:t>
      </w:r>
      <w:r w:rsidRPr="0092771F">
        <w:t xml:space="preserve"> (NSW); or</w:t>
      </w:r>
    </w:p>
    <w:p w:rsidR="0066054F" w:rsidRPr="0092771F" w:rsidRDefault="0066054F" w:rsidP="0066054F">
      <w:pPr>
        <w:pStyle w:val="paragraph"/>
      </w:pPr>
      <w:r w:rsidRPr="0092771F">
        <w:tab/>
        <w:t>(c)</w:t>
      </w:r>
      <w:r w:rsidRPr="0092771F">
        <w:tab/>
        <w:t xml:space="preserve">the Independent Commission Against Corruption constituted by the </w:t>
      </w:r>
      <w:r w:rsidRPr="0092771F">
        <w:rPr>
          <w:i/>
        </w:rPr>
        <w:t>Independent Commission Against Corruption Act 1988</w:t>
      </w:r>
      <w:r w:rsidRPr="0092771F">
        <w:t xml:space="preserve"> (NSW); or</w:t>
      </w:r>
    </w:p>
    <w:p w:rsidR="007B76D2" w:rsidRPr="0092771F" w:rsidRDefault="007B76D2" w:rsidP="007B76D2">
      <w:pPr>
        <w:pStyle w:val="paragraph"/>
      </w:pPr>
      <w:r w:rsidRPr="0092771F">
        <w:tab/>
        <w:t>(d)</w:t>
      </w:r>
      <w:r w:rsidRPr="0092771F">
        <w:tab/>
        <w:t xml:space="preserve">the Law Enforcement Conduct Commission constituted by the </w:t>
      </w:r>
      <w:r w:rsidRPr="0092771F">
        <w:rPr>
          <w:i/>
        </w:rPr>
        <w:t>Law Enforcement Conduct Commission Act 2016</w:t>
      </w:r>
      <w:r w:rsidRPr="0092771F">
        <w:t xml:space="preserve"> (NSW); or</w:t>
      </w:r>
    </w:p>
    <w:p w:rsidR="0066054F" w:rsidRPr="0092771F" w:rsidRDefault="0066054F" w:rsidP="0066054F">
      <w:pPr>
        <w:pStyle w:val="paragraph"/>
      </w:pPr>
      <w:r w:rsidRPr="0092771F">
        <w:tab/>
        <w:t>(e)</w:t>
      </w:r>
      <w:r w:rsidRPr="0092771F">
        <w:tab/>
        <w:t>the Independent Broad</w:t>
      </w:r>
      <w:r w:rsidR="00A952F7">
        <w:noBreakHyphen/>
      </w:r>
      <w:r w:rsidRPr="0092771F">
        <w:t>based Anti</w:t>
      </w:r>
      <w:r w:rsidR="00A952F7">
        <w:noBreakHyphen/>
      </w:r>
      <w:r w:rsidRPr="0092771F">
        <w:t xml:space="preserve">corruption Commission established by the </w:t>
      </w:r>
      <w:r w:rsidRPr="0092771F">
        <w:rPr>
          <w:i/>
        </w:rPr>
        <w:t>Independent Broad</w:t>
      </w:r>
      <w:r w:rsidR="00A952F7">
        <w:rPr>
          <w:i/>
        </w:rPr>
        <w:noBreakHyphen/>
      </w:r>
      <w:r w:rsidRPr="0092771F">
        <w:rPr>
          <w:i/>
        </w:rPr>
        <w:t>based Anti</w:t>
      </w:r>
      <w:r w:rsidR="00A952F7">
        <w:rPr>
          <w:i/>
        </w:rPr>
        <w:noBreakHyphen/>
      </w:r>
      <w:r w:rsidRPr="0092771F">
        <w:rPr>
          <w:i/>
        </w:rPr>
        <w:t>corruption Commission Act 2011</w:t>
      </w:r>
      <w:r w:rsidRPr="0092771F">
        <w:t xml:space="preserve"> (Vic.); or</w:t>
      </w:r>
    </w:p>
    <w:p w:rsidR="0066054F" w:rsidRPr="0092771F" w:rsidRDefault="0066054F" w:rsidP="0066054F">
      <w:pPr>
        <w:pStyle w:val="paragraph"/>
      </w:pPr>
      <w:r w:rsidRPr="0092771F">
        <w:tab/>
        <w:t>(f)</w:t>
      </w:r>
      <w:r w:rsidRPr="0092771F">
        <w:tab/>
        <w:t xml:space="preserve">the Crime and Corruption Commission established by the </w:t>
      </w:r>
      <w:r w:rsidRPr="0092771F">
        <w:rPr>
          <w:i/>
        </w:rPr>
        <w:t>Crime and Corruption Act 2001</w:t>
      </w:r>
      <w:r w:rsidRPr="0092771F">
        <w:t xml:space="preserve"> (Qld); or</w:t>
      </w:r>
    </w:p>
    <w:p w:rsidR="0066054F" w:rsidRPr="0092771F" w:rsidRDefault="0066054F" w:rsidP="0066054F">
      <w:pPr>
        <w:pStyle w:val="paragraph"/>
      </w:pPr>
      <w:r w:rsidRPr="0092771F">
        <w:tab/>
        <w:t>(g)</w:t>
      </w:r>
      <w:r w:rsidRPr="0092771F">
        <w:tab/>
        <w:t xml:space="preserve">the Corruption and Crime Commission established by the </w:t>
      </w:r>
      <w:r w:rsidRPr="0092771F">
        <w:rPr>
          <w:i/>
        </w:rPr>
        <w:t>Corruption and Crime Commission Act 2003</w:t>
      </w:r>
      <w:r w:rsidRPr="0092771F">
        <w:t xml:space="preserve"> (WA); or</w:t>
      </w:r>
    </w:p>
    <w:p w:rsidR="0066054F" w:rsidRPr="0092771F" w:rsidRDefault="0066054F" w:rsidP="0066054F">
      <w:pPr>
        <w:pStyle w:val="paragraph"/>
      </w:pPr>
      <w:r w:rsidRPr="0092771F">
        <w:tab/>
        <w:t>(h)</w:t>
      </w:r>
      <w:r w:rsidRPr="0092771F">
        <w:tab/>
        <w:t xml:space="preserve">the Independent Commissioner Against Corruption established by the </w:t>
      </w:r>
      <w:r w:rsidRPr="0092771F">
        <w:rPr>
          <w:i/>
        </w:rPr>
        <w:t>Independent Commissioner Against Corruption Act 2012</w:t>
      </w:r>
      <w:r w:rsidRPr="0092771F">
        <w:t xml:space="preserve"> (SA); or</w:t>
      </w:r>
    </w:p>
    <w:p w:rsidR="0066054F" w:rsidRPr="0092771F" w:rsidRDefault="0066054F" w:rsidP="0066054F">
      <w:pPr>
        <w:pStyle w:val="paragraph"/>
      </w:pPr>
      <w:r w:rsidRPr="0092771F">
        <w:tab/>
        <w:t>(i)</w:t>
      </w:r>
      <w:r w:rsidRPr="0092771F">
        <w:tab/>
        <w:t xml:space="preserve">the Integrity Commission established by the </w:t>
      </w:r>
      <w:r w:rsidRPr="0092771F">
        <w:rPr>
          <w:i/>
        </w:rPr>
        <w:t>Integrity Commission Act 2009</w:t>
      </w:r>
      <w:r w:rsidRPr="0092771F">
        <w:t xml:space="preserve"> (Tas.).</w:t>
      </w:r>
    </w:p>
    <w:p w:rsidR="0066054F" w:rsidRPr="0092771F" w:rsidRDefault="0066054F" w:rsidP="0066054F">
      <w:pPr>
        <w:pStyle w:val="Definition"/>
      </w:pPr>
      <w:r w:rsidRPr="0092771F">
        <w:rPr>
          <w:b/>
          <w:i/>
        </w:rPr>
        <w:t>thing</w:t>
      </w:r>
      <w:r w:rsidRPr="0092771F">
        <w:t xml:space="preserve"> includes a thing in electronic form.</w:t>
      </w:r>
    </w:p>
    <w:p w:rsidR="0066054F" w:rsidRPr="0092771F" w:rsidRDefault="0066054F" w:rsidP="0066054F">
      <w:pPr>
        <w:pStyle w:val="Definition"/>
      </w:pPr>
      <w:r w:rsidRPr="0092771F">
        <w:rPr>
          <w:b/>
          <w:i/>
        </w:rPr>
        <w:t>warrant premises</w:t>
      </w:r>
      <w:r w:rsidRPr="0092771F">
        <w:t xml:space="preserve"> means premises in relation to which a delayed notification search warrant is in force, but does not include any adjoining premises that are also authorised to be entered under the warrant.</w:t>
      </w:r>
    </w:p>
    <w:p w:rsidR="0066054F" w:rsidRPr="0092771F" w:rsidRDefault="0066054F" w:rsidP="0066054F">
      <w:pPr>
        <w:pStyle w:val="Definition"/>
      </w:pPr>
      <w:r w:rsidRPr="0092771F">
        <w:rPr>
          <w:b/>
          <w:i/>
        </w:rPr>
        <w:t>warrant premises occupier’s notice</w:t>
      </w:r>
      <w:r w:rsidRPr="0092771F">
        <w:t>: see section</w:t>
      </w:r>
      <w:r w:rsidR="00EC0E72" w:rsidRPr="0092771F">
        <w:t> </w:t>
      </w:r>
      <w:r w:rsidRPr="0092771F">
        <w:t>3ZZDA.</w:t>
      </w:r>
    </w:p>
    <w:p w:rsidR="0066054F" w:rsidRPr="0092771F" w:rsidRDefault="0066054F" w:rsidP="002C35C2">
      <w:pPr>
        <w:pStyle w:val="ActHead5"/>
      </w:pPr>
      <w:bookmarkStart w:id="145" w:name="_Toc124504943"/>
      <w:r w:rsidRPr="00A952F7">
        <w:rPr>
          <w:rStyle w:val="CharSectno"/>
        </w:rPr>
        <w:t>3ZZAD</w:t>
      </w:r>
      <w:r w:rsidRPr="0092771F">
        <w:t xml:space="preserve">  Eligible issuing officers</w:t>
      </w:r>
      <w:bookmarkEnd w:id="145"/>
    </w:p>
    <w:p w:rsidR="0066054F" w:rsidRPr="0092771F" w:rsidRDefault="0066054F" w:rsidP="002C35C2">
      <w:pPr>
        <w:pStyle w:val="subsection"/>
        <w:keepNext/>
        <w:keepLines/>
      </w:pPr>
      <w:r w:rsidRPr="0092771F">
        <w:tab/>
        <w:t>(1)</w:t>
      </w:r>
      <w:r w:rsidRPr="0092771F">
        <w:tab/>
        <w:t xml:space="preserve">An </w:t>
      </w:r>
      <w:r w:rsidRPr="0092771F">
        <w:rPr>
          <w:b/>
          <w:i/>
        </w:rPr>
        <w:t>eligible issuing officer</w:t>
      </w:r>
      <w:r w:rsidRPr="0092771F">
        <w:t xml:space="preserve"> is:</w:t>
      </w:r>
    </w:p>
    <w:p w:rsidR="0066054F" w:rsidRPr="0092771F" w:rsidRDefault="0066054F" w:rsidP="002C35C2">
      <w:pPr>
        <w:pStyle w:val="paragraph"/>
        <w:keepNext/>
        <w:keepLines/>
      </w:pPr>
      <w:r w:rsidRPr="0092771F">
        <w:tab/>
        <w:t>(a)</w:t>
      </w:r>
      <w:r w:rsidRPr="0092771F">
        <w:tab/>
        <w:t>a person:</w:t>
      </w:r>
    </w:p>
    <w:p w:rsidR="0066054F" w:rsidRPr="0092771F" w:rsidRDefault="0066054F" w:rsidP="002C35C2">
      <w:pPr>
        <w:pStyle w:val="paragraphsub"/>
        <w:keepNext/>
        <w:keepLines/>
      </w:pPr>
      <w:r w:rsidRPr="0092771F">
        <w:tab/>
        <w:t>(i)</w:t>
      </w:r>
      <w:r w:rsidRPr="0092771F">
        <w:tab/>
        <w:t>who is a Judge of the Federal Court of Australia, or a Judge of the Supreme Court of a State or Territory; and</w:t>
      </w:r>
    </w:p>
    <w:p w:rsidR="0066054F" w:rsidRPr="0092771F" w:rsidRDefault="0066054F" w:rsidP="0066054F">
      <w:pPr>
        <w:pStyle w:val="paragraphsub"/>
      </w:pPr>
      <w:r w:rsidRPr="0092771F">
        <w:tab/>
        <w:t>(ii)</w:t>
      </w:r>
      <w:r w:rsidRPr="0092771F">
        <w:tab/>
        <w:t>in relation to whom a consent under subsection</w:t>
      </w:r>
      <w:r w:rsidR="00EC0E72" w:rsidRPr="0092771F">
        <w:t> </w:t>
      </w:r>
      <w:r w:rsidRPr="0092771F">
        <w:t>3ZZAE(1), and a declaration under subsection</w:t>
      </w:r>
      <w:r w:rsidR="00EC0E72" w:rsidRPr="0092771F">
        <w:t> </w:t>
      </w:r>
      <w:r w:rsidRPr="0092771F">
        <w:t>3ZZAE(2), are in force; or</w:t>
      </w:r>
    </w:p>
    <w:p w:rsidR="0066054F" w:rsidRPr="0092771F" w:rsidRDefault="0066054F" w:rsidP="0066054F">
      <w:pPr>
        <w:pStyle w:val="paragraph"/>
      </w:pPr>
      <w:r w:rsidRPr="0092771F">
        <w:tab/>
        <w:t>(b)</w:t>
      </w:r>
      <w:r w:rsidRPr="0092771F">
        <w:tab/>
        <w:t>a nominated AAT member.</w:t>
      </w:r>
    </w:p>
    <w:p w:rsidR="0066054F" w:rsidRPr="0092771F" w:rsidRDefault="0066054F" w:rsidP="0066054F">
      <w:pPr>
        <w:pStyle w:val="subsection"/>
      </w:pPr>
      <w:r w:rsidRPr="0092771F">
        <w:tab/>
        <w:t>(2)</w:t>
      </w:r>
      <w:r w:rsidRPr="0092771F">
        <w:tab/>
        <w:t xml:space="preserve">A function or power conferred on a Judge by this </w:t>
      </w:r>
      <w:r w:rsidR="00D92032" w:rsidRPr="0092771F">
        <w:t>Part i</w:t>
      </w:r>
      <w:r w:rsidRPr="0092771F">
        <w:t>s conferred on the Judge in a personal capacity and not as a court or a member of a court.</w:t>
      </w:r>
    </w:p>
    <w:p w:rsidR="0066054F" w:rsidRPr="0092771F" w:rsidRDefault="0066054F" w:rsidP="0066054F">
      <w:pPr>
        <w:pStyle w:val="subsection"/>
      </w:pPr>
      <w:r w:rsidRPr="0092771F">
        <w:tab/>
        <w:t>(3)</w:t>
      </w:r>
      <w:r w:rsidRPr="0092771F">
        <w:tab/>
        <w:t>A Judge has, in relation to the performance or exercise of a function or power conferred on an eligible issuing officer by this Part, the same protection and immunity as if he or she were performing that function, or exercising that power, as, or as a member of, a court (being the court of which the Judge is a member).</w:t>
      </w:r>
    </w:p>
    <w:p w:rsidR="0066054F" w:rsidRPr="0092771F" w:rsidRDefault="0066054F" w:rsidP="0066054F">
      <w:pPr>
        <w:pStyle w:val="notetext"/>
      </w:pPr>
      <w:r w:rsidRPr="0092771F">
        <w:t>Note:</w:t>
      </w:r>
      <w:r w:rsidRPr="0092771F">
        <w:tab/>
        <w:t>A member of the Administrative Appeals Tribunal has the same protection and immunity as a Justice of the High Court (see subsection</w:t>
      </w:r>
      <w:r w:rsidR="00EC0E72" w:rsidRPr="0092771F">
        <w:t> </w:t>
      </w:r>
      <w:r w:rsidRPr="0092771F">
        <w:t xml:space="preserve">60(1) of the </w:t>
      </w:r>
      <w:r w:rsidRPr="0092771F">
        <w:rPr>
          <w:i/>
        </w:rPr>
        <w:t>Administrative Appeals Tribunal Act 1975</w:t>
      </w:r>
      <w:r w:rsidRPr="0092771F">
        <w:t>).</w:t>
      </w:r>
    </w:p>
    <w:p w:rsidR="0066054F" w:rsidRPr="0092771F" w:rsidRDefault="0066054F" w:rsidP="0066054F">
      <w:pPr>
        <w:pStyle w:val="ActHead5"/>
      </w:pPr>
      <w:bookmarkStart w:id="146" w:name="_Toc124504944"/>
      <w:r w:rsidRPr="00A952F7">
        <w:rPr>
          <w:rStyle w:val="CharSectno"/>
        </w:rPr>
        <w:t>3ZZAE</w:t>
      </w:r>
      <w:r w:rsidRPr="0092771F">
        <w:t xml:space="preserve">  Consent of Judges</w:t>
      </w:r>
      <w:bookmarkEnd w:id="146"/>
    </w:p>
    <w:p w:rsidR="0066054F" w:rsidRPr="0092771F" w:rsidRDefault="0066054F" w:rsidP="0066054F">
      <w:pPr>
        <w:pStyle w:val="subsection"/>
      </w:pPr>
      <w:r w:rsidRPr="0092771F">
        <w:tab/>
        <w:t>(1)</w:t>
      </w:r>
      <w:r w:rsidRPr="0092771F">
        <w:tab/>
        <w:t xml:space="preserve">A Judge of the Federal Court of Australia, or of the Supreme Court of a State or Territory, may, by writing, consent to be declared an eligible issuing officer by the </w:t>
      </w:r>
      <w:r w:rsidR="000D007F" w:rsidRPr="0092771F">
        <w:t xml:space="preserve">Minister administering the </w:t>
      </w:r>
      <w:r w:rsidR="000D007F" w:rsidRPr="0092771F">
        <w:rPr>
          <w:i/>
        </w:rPr>
        <w:t>Judiciary Act 1903</w:t>
      </w:r>
      <w:r w:rsidRPr="0092771F">
        <w:t xml:space="preserve"> under </w:t>
      </w:r>
      <w:r w:rsidR="00EC0E72" w:rsidRPr="0092771F">
        <w:t>subsection (</w:t>
      </w:r>
      <w:r w:rsidRPr="0092771F">
        <w:t>2).</w:t>
      </w:r>
    </w:p>
    <w:p w:rsidR="0066054F" w:rsidRPr="0092771F" w:rsidRDefault="0066054F" w:rsidP="0066054F">
      <w:pPr>
        <w:pStyle w:val="subsection"/>
      </w:pPr>
      <w:r w:rsidRPr="0092771F">
        <w:tab/>
        <w:t>(2)</w:t>
      </w:r>
      <w:r w:rsidRPr="0092771F">
        <w:tab/>
        <w:t xml:space="preserve">The </w:t>
      </w:r>
      <w:r w:rsidR="000D007F" w:rsidRPr="0092771F">
        <w:t xml:space="preserve">Minister administering the </w:t>
      </w:r>
      <w:r w:rsidR="000D007F" w:rsidRPr="0092771F">
        <w:rPr>
          <w:i/>
        </w:rPr>
        <w:t>Judiciary Act 1903</w:t>
      </w:r>
      <w:r w:rsidRPr="0092771F">
        <w:t xml:space="preserve"> may, by writing, declare a Judge in relation to whom a consent under </w:t>
      </w:r>
      <w:r w:rsidR="00EC0E72" w:rsidRPr="0092771F">
        <w:t>subsection (</w:t>
      </w:r>
      <w:r w:rsidRPr="0092771F">
        <w:t>1) is in force to be an eligible issuing officer for the purposes of this Part.</w:t>
      </w:r>
    </w:p>
    <w:p w:rsidR="0066054F" w:rsidRPr="0092771F" w:rsidRDefault="0066054F" w:rsidP="0066054F">
      <w:pPr>
        <w:pStyle w:val="subsection"/>
      </w:pPr>
      <w:r w:rsidRPr="0092771F">
        <w:tab/>
        <w:t>(3)</w:t>
      </w:r>
      <w:r w:rsidRPr="0092771F">
        <w:tab/>
        <w:t>A consent or declaration under this section is not a legislative instrument.</w:t>
      </w:r>
    </w:p>
    <w:p w:rsidR="0066054F" w:rsidRPr="0092771F" w:rsidRDefault="0066054F" w:rsidP="002C35C2">
      <w:pPr>
        <w:pStyle w:val="ActHead5"/>
      </w:pPr>
      <w:bookmarkStart w:id="147" w:name="_Toc124504945"/>
      <w:r w:rsidRPr="00A952F7">
        <w:rPr>
          <w:rStyle w:val="CharSectno"/>
        </w:rPr>
        <w:t>3ZZAF</w:t>
      </w:r>
      <w:r w:rsidRPr="0092771F">
        <w:t xml:space="preserve">  Nominated AAT members</w:t>
      </w:r>
      <w:bookmarkEnd w:id="147"/>
    </w:p>
    <w:p w:rsidR="0066054F" w:rsidRPr="0092771F" w:rsidRDefault="0066054F" w:rsidP="002C35C2">
      <w:pPr>
        <w:pStyle w:val="subsection"/>
        <w:keepNext/>
        <w:keepLines/>
      </w:pPr>
      <w:r w:rsidRPr="0092771F">
        <w:tab/>
        <w:t>(1)</w:t>
      </w:r>
      <w:r w:rsidRPr="0092771F">
        <w:tab/>
        <w:t xml:space="preserve">The </w:t>
      </w:r>
      <w:r w:rsidR="000D007F" w:rsidRPr="0092771F">
        <w:t xml:space="preserve">Minister administering the </w:t>
      </w:r>
      <w:r w:rsidR="000D007F" w:rsidRPr="0092771F">
        <w:rPr>
          <w:i/>
        </w:rPr>
        <w:t>Administrative Appeals Tribunal Act 1975</w:t>
      </w:r>
      <w:r w:rsidR="000D007F" w:rsidRPr="0092771F">
        <w:t xml:space="preserve"> (the </w:t>
      </w:r>
      <w:r w:rsidR="000D007F" w:rsidRPr="0092771F">
        <w:rPr>
          <w:b/>
          <w:i/>
        </w:rPr>
        <w:t>AAT Minister</w:t>
      </w:r>
      <w:r w:rsidR="000D007F" w:rsidRPr="0092771F">
        <w:t>)</w:t>
      </w:r>
      <w:r w:rsidRPr="0092771F">
        <w:t xml:space="preserve"> may, by writing, nominate a person who holds one of the following appointments to the Administrative Appeals Tribunal to issue delayed notification search warrants and perform related functions under this Act:</w:t>
      </w:r>
    </w:p>
    <w:p w:rsidR="0066054F" w:rsidRPr="0092771F" w:rsidRDefault="0066054F" w:rsidP="0066054F">
      <w:pPr>
        <w:pStyle w:val="paragraph"/>
      </w:pPr>
      <w:r w:rsidRPr="0092771F">
        <w:tab/>
        <w:t>(a)</w:t>
      </w:r>
      <w:r w:rsidRPr="0092771F">
        <w:tab/>
        <w:t>Deputy President;</w:t>
      </w:r>
    </w:p>
    <w:p w:rsidR="0066054F" w:rsidRPr="0092771F" w:rsidRDefault="0066054F" w:rsidP="0066054F">
      <w:pPr>
        <w:pStyle w:val="paragraph"/>
      </w:pPr>
      <w:r w:rsidRPr="0092771F">
        <w:tab/>
        <w:t>(b)</w:t>
      </w:r>
      <w:r w:rsidRPr="0092771F">
        <w:tab/>
        <w:t>full</w:t>
      </w:r>
      <w:r w:rsidR="00A952F7">
        <w:noBreakHyphen/>
      </w:r>
      <w:r w:rsidRPr="0092771F">
        <w:t xml:space="preserve">time senior </w:t>
      </w:r>
      <w:r w:rsidRPr="0092771F">
        <w:rPr>
          <w:color w:val="000000"/>
          <w:szCs w:val="22"/>
        </w:rPr>
        <w:t>member.</w:t>
      </w:r>
    </w:p>
    <w:p w:rsidR="0066054F" w:rsidRPr="0092771F" w:rsidRDefault="0066054F" w:rsidP="0066054F">
      <w:pPr>
        <w:pStyle w:val="subsection"/>
      </w:pPr>
      <w:r w:rsidRPr="0092771F">
        <w:tab/>
        <w:t>(2)</w:t>
      </w:r>
      <w:r w:rsidRPr="0092771F">
        <w:tab/>
        <w:t xml:space="preserve">Despite </w:t>
      </w:r>
      <w:r w:rsidR="00EC0E72" w:rsidRPr="0092771F">
        <w:t>subsection (</w:t>
      </w:r>
      <w:r w:rsidRPr="0092771F">
        <w:t xml:space="preserve">1), the </w:t>
      </w:r>
      <w:r w:rsidR="000D007F" w:rsidRPr="0092771F">
        <w:t>AAT Minister</w:t>
      </w:r>
      <w:r w:rsidRPr="0092771F">
        <w:t xml:space="preserve"> must not nominate a person who holds an appointment as a </w:t>
      </w:r>
      <w:r w:rsidRPr="0092771F">
        <w:rPr>
          <w:szCs w:val="24"/>
        </w:rPr>
        <w:t>full</w:t>
      </w:r>
      <w:r w:rsidR="00A952F7">
        <w:rPr>
          <w:szCs w:val="24"/>
        </w:rPr>
        <w:noBreakHyphen/>
      </w:r>
      <w:r w:rsidRPr="0092771F">
        <w:rPr>
          <w:szCs w:val="24"/>
        </w:rPr>
        <w:t xml:space="preserve">time </w:t>
      </w:r>
      <w:r w:rsidRPr="0092771F">
        <w:t>senior member of the Tribunal unless the person:</w:t>
      </w:r>
    </w:p>
    <w:p w:rsidR="0066054F" w:rsidRPr="0092771F" w:rsidRDefault="0066054F" w:rsidP="0066054F">
      <w:pPr>
        <w:pStyle w:val="paragraph"/>
      </w:pPr>
      <w:r w:rsidRPr="0092771F">
        <w:tab/>
        <w:t>(a)</w:t>
      </w:r>
      <w:r w:rsidRPr="0092771F">
        <w:tab/>
        <w:t>is enrolled as a legal practitioner of the High Court, of another federal court or of the Supreme Court of a State or of the Australian Capital Territory; and</w:t>
      </w:r>
    </w:p>
    <w:p w:rsidR="0066054F" w:rsidRPr="0092771F" w:rsidRDefault="0066054F" w:rsidP="0066054F">
      <w:pPr>
        <w:pStyle w:val="paragraph"/>
      </w:pPr>
      <w:r w:rsidRPr="0092771F">
        <w:tab/>
        <w:t>(b)</w:t>
      </w:r>
      <w:r w:rsidRPr="0092771F">
        <w:tab/>
        <w:t>has been so enrolled for not less than 5 years.</w:t>
      </w:r>
    </w:p>
    <w:p w:rsidR="0066054F" w:rsidRPr="0092771F" w:rsidRDefault="0066054F" w:rsidP="0066054F">
      <w:pPr>
        <w:pStyle w:val="subsection"/>
      </w:pPr>
      <w:r w:rsidRPr="0092771F">
        <w:tab/>
        <w:t>(3)</w:t>
      </w:r>
      <w:r w:rsidRPr="0092771F">
        <w:tab/>
        <w:t>A nomination ceases to be in force if:</w:t>
      </w:r>
    </w:p>
    <w:p w:rsidR="0066054F" w:rsidRPr="0092771F" w:rsidRDefault="0066054F" w:rsidP="0066054F">
      <w:pPr>
        <w:pStyle w:val="paragraph"/>
      </w:pPr>
      <w:r w:rsidRPr="0092771F">
        <w:tab/>
        <w:t>(a)</w:t>
      </w:r>
      <w:r w:rsidRPr="0092771F">
        <w:tab/>
        <w:t xml:space="preserve">the nominated AAT member ceases to hold an appointment described in </w:t>
      </w:r>
      <w:r w:rsidR="00EC0E72" w:rsidRPr="0092771F">
        <w:t>subsection (</w:t>
      </w:r>
      <w:r w:rsidRPr="0092771F">
        <w:t>1); or</w:t>
      </w:r>
    </w:p>
    <w:p w:rsidR="0066054F" w:rsidRPr="0092771F" w:rsidRDefault="0066054F" w:rsidP="0066054F">
      <w:pPr>
        <w:pStyle w:val="paragraph"/>
      </w:pPr>
      <w:r w:rsidRPr="0092771F">
        <w:tab/>
        <w:t>(b)</w:t>
      </w:r>
      <w:r w:rsidRPr="0092771F">
        <w:tab/>
        <w:t xml:space="preserve">the </w:t>
      </w:r>
      <w:r w:rsidR="000D007F" w:rsidRPr="0092771F">
        <w:t>AAT Minister</w:t>
      </w:r>
      <w:r w:rsidRPr="0092771F">
        <w:t>, by writing, withdraws the nomination.</w:t>
      </w:r>
    </w:p>
    <w:p w:rsidR="0066054F" w:rsidRPr="0092771F" w:rsidRDefault="0066054F" w:rsidP="0066054F">
      <w:pPr>
        <w:pStyle w:val="ActHead3"/>
        <w:pageBreakBefore/>
      </w:pPr>
      <w:bookmarkStart w:id="148" w:name="_Toc124504946"/>
      <w:r w:rsidRPr="00A952F7">
        <w:rPr>
          <w:rStyle w:val="CharDivNo"/>
        </w:rPr>
        <w:t>Division</w:t>
      </w:r>
      <w:r w:rsidR="00EC0E72" w:rsidRPr="00A952F7">
        <w:rPr>
          <w:rStyle w:val="CharDivNo"/>
        </w:rPr>
        <w:t> </w:t>
      </w:r>
      <w:r w:rsidRPr="00A952F7">
        <w:rPr>
          <w:rStyle w:val="CharDivNo"/>
        </w:rPr>
        <w:t>2</w:t>
      </w:r>
      <w:r w:rsidRPr="0092771F">
        <w:t>—</w:t>
      </w:r>
      <w:r w:rsidRPr="00A952F7">
        <w:rPr>
          <w:rStyle w:val="CharDivText"/>
        </w:rPr>
        <w:t>Issue of delayed notification search warrants</w:t>
      </w:r>
      <w:bookmarkEnd w:id="148"/>
    </w:p>
    <w:p w:rsidR="0066054F" w:rsidRPr="0092771F" w:rsidRDefault="0066054F" w:rsidP="0066054F">
      <w:pPr>
        <w:pStyle w:val="ActHead4"/>
      </w:pPr>
      <w:bookmarkStart w:id="149" w:name="_Toc124504947"/>
      <w:r w:rsidRPr="00A952F7">
        <w:rPr>
          <w:rStyle w:val="CharSubdNo"/>
        </w:rPr>
        <w:t>Subdivision A</w:t>
      </w:r>
      <w:r w:rsidRPr="0092771F">
        <w:t>—</w:t>
      </w:r>
      <w:r w:rsidRPr="00A952F7">
        <w:rPr>
          <w:rStyle w:val="CharSubdText"/>
        </w:rPr>
        <w:t>The normal process for applying for and issuing delayed notification search warrants</w:t>
      </w:r>
      <w:bookmarkEnd w:id="149"/>
    </w:p>
    <w:p w:rsidR="009E28FB" w:rsidRPr="0092771F" w:rsidRDefault="009E28FB" w:rsidP="009E28FB">
      <w:pPr>
        <w:pStyle w:val="ActHead5"/>
      </w:pPr>
      <w:bookmarkStart w:id="150" w:name="_Toc124504948"/>
      <w:r w:rsidRPr="00A952F7">
        <w:rPr>
          <w:rStyle w:val="CharSectno"/>
        </w:rPr>
        <w:t>3ZZBA</w:t>
      </w:r>
      <w:r w:rsidRPr="0092771F">
        <w:t xml:space="preserve">  Eligible officer may seek authorisation to apply for a delayed notification search warrant</w:t>
      </w:r>
      <w:bookmarkEnd w:id="150"/>
    </w:p>
    <w:p w:rsidR="009E28FB" w:rsidRPr="0092771F" w:rsidRDefault="009E28FB" w:rsidP="009E28FB">
      <w:pPr>
        <w:pStyle w:val="subsection"/>
      </w:pPr>
      <w:r w:rsidRPr="0092771F">
        <w:tab/>
      </w:r>
      <w:r w:rsidRPr="0092771F">
        <w:tab/>
        <w:t>If an eligible officer of an eligible agency:</w:t>
      </w:r>
    </w:p>
    <w:p w:rsidR="009E28FB" w:rsidRPr="0092771F" w:rsidRDefault="009E28FB" w:rsidP="009E28FB">
      <w:pPr>
        <w:pStyle w:val="paragraph"/>
      </w:pPr>
      <w:r w:rsidRPr="0092771F">
        <w:tab/>
        <w:t>(a)</w:t>
      </w:r>
      <w:r w:rsidRPr="0092771F">
        <w:tab/>
        <w:t>suspects, on reasonable grounds, that one or more eligible offences have been, are being, are about to be or are likely to be committed; and</w:t>
      </w:r>
    </w:p>
    <w:p w:rsidR="009E28FB" w:rsidRPr="0092771F" w:rsidRDefault="009E28FB" w:rsidP="009E28FB">
      <w:pPr>
        <w:pStyle w:val="paragraph"/>
      </w:pPr>
      <w:r w:rsidRPr="0092771F">
        <w:tab/>
        <w:t>(b)</w:t>
      </w:r>
      <w:r w:rsidRPr="0092771F">
        <w:tab/>
        <w:t>suspects, on reasonable grounds, that entry and search of particular premises will substantially assist in the prevention or investigation of one or more of those offences; and</w:t>
      </w:r>
    </w:p>
    <w:p w:rsidR="009E28FB" w:rsidRPr="0092771F" w:rsidRDefault="009E28FB" w:rsidP="009E28FB">
      <w:pPr>
        <w:pStyle w:val="paragraph"/>
      </w:pPr>
      <w:r w:rsidRPr="0092771F">
        <w:tab/>
        <w:t>(c)</w:t>
      </w:r>
      <w:r w:rsidRPr="0092771F">
        <w:tab/>
        <w:t>believes, on reasonable grounds, that it is necessary for the entry and search of the premises to be conducted without the knowledge of the occupier of the premises or any other person present at the premises;</w:t>
      </w:r>
    </w:p>
    <w:p w:rsidR="009E28FB" w:rsidRPr="0092771F" w:rsidRDefault="009E28FB" w:rsidP="009E28FB">
      <w:pPr>
        <w:pStyle w:val="subsection2"/>
      </w:pPr>
      <w:r w:rsidRPr="0092771F">
        <w:t>the eligible officer may seek the authorisation of the chief officer of the agency to apply for a delayed notification search warrant in respect of the premises.</w:t>
      </w:r>
    </w:p>
    <w:p w:rsidR="0066054F" w:rsidRPr="0092771F" w:rsidRDefault="0066054F" w:rsidP="0066054F">
      <w:pPr>
        <w:pStyle w:val="ActHead5"/>
      </w:pPr>
      <w:bookmarkStart w:id="151" w:name="_Toc124504949"/>
      <w:r w:rsidRPr="00A952F7">
        <w:rPr>
          <w:rStyle w:val="CharSectno"/>
        </w:rPr>
        <w:t>3ZZBB</w:t>
      </w:r>
      <w:r w:rsidRPr="0092771F">
        <w:t xml:space="preserve">  Authorisation to apply for a delayed notification search warrant</w:t>
      </w:r>
      <w:bookmarkEnd w:id="151"/>
    </w:p>
    <w:p w:rsidR="009E28FB" w:rsidRPr="0092771F" w:rsidRDefault="009E28FB" w:rsidP="009E28FB">
      <w:pPr>
        <w:pStyle w:val="SubsectionHead"/>
      </w:pPr>
      <w:r w:rsidRPr="0092771F">
        <w:t>Scope</w:t>
      </w:r>
    </w:p>
    <w:p w:rsidR="009E28FB" w:rsidRPr="0092771F" w:rsidRDefault="009E28FB" w:rsidP="009E28FB">
      <w:pPr>
        <w:pStyle w:val="subsection"/>
      </w:pPr>
      <w:r w:rsidRPr="0092771F">
        <w:tab/>
        <w:t>(1A)</w:t>
      </w:r>
      <w:r w:rsidRPr="0092771F">
        <w:tab/>
        <w:t>This section applies if an eligible officer of an eligible agency seeks the authorisation of the chief officer of the agency to apply for a delayed notification search warrant in respect of particular premises.</w:t>
      </w:r>
    </w:p>
    <w:p w:rsidR="009E28FB" w:rsidRPr="0092771F" w:rsidRDefault="009E28FB" w:rsidP="009E28FB">
      <w:pPr>
        <w:pStyle w:val="SubsectionHead"/>
      </w:pPr>
      <w:r w:rsidRPr="0092771F">
        <w:t>Authorisation</w:t>
      </w:r>
    </w:p>
    <w:p w:rsidR="009E28FB" w:rsidRPr="0092771F" w:rsidRDefault="009E28FB" w:rsidP="009E28FB">
      <w:pPr>
        <w:pStyle w:val="subsection"/>
      </w:pPr>
      <w:r w:rsidRPr="0092771F">
        <w:tab/>
        <w:t>(1)</w:t>
      </w:r>
      <w:r w:rsidRPr="0092771F">
        <w:tab/>
        <w:t>The chief officer may, in writing, authorise the eligible officer to apply for the delayed notification search warrant if the chief officer is satisfied that there are reasonable grounds for the eligible officer to have:</w:t>
      </w:r>
    </w:p>
    <w:p w:rsidR="009E28FB" w:rsidRPr="0092771F" w:rsidRDefault="009E28FB" w:rsidP="009E28FB">
      <w:pPr>
        <w:pStyle w:val="paragraph"/>
      </w:pPr>
      <w:r w:rsidRPr="0092771F">
        <w:tab/>
        <w:t>(a)</w:t>
      </w:r>
      <w:r w:rsidRPr="0092771F">
        <w:tab/>
        <w:t>the suspicions mentioned in paragraphs 3ZZBA(a) and (b); and</w:t>
      </w:r>
    </w:p>
    <w:p w:rsidR="009E28FB" w:rsidRPr="0092771F" w:rsidRDefault="009E28FB" w:rsidP="009E28FB">
      <w:pPr>
        <w:pStyle w:val="paragraph"/>
      </w:pPr>
      <w:r w:rsidRPr="0092771F">
        <w:tab/>
        <w:t>(b)</w:t>
      </w:r>
      <w:r w:rsidRPr="0092771F">
        <w:tab/>
        <w:t>the belief mentioned in paragraph</w:t>
      </w:r>
      <w:r w:rsidR="00EC0E72" w:rsidRPr="0092771F">
        <w:t> </w:t>
      </w:r>
      <w:r w:rsidRPr="0092771F">
        <w:t>3ZZBA(c).</w:t>
      </w:r>
    </w:p>
    <w:p w:rsidR="009E28FB" w:rsidRPr="0092771F" w:rsidRDefault="009E28FB" w:rsidP="009E28FB">
      <w:pPr>
        <w:pStyle w:val="subsection"/>
      </w:pPr>
      <w:r w:rsidRPr="0092771F">
        <w:tab/>
        <w:t>(2)</w:t>
      </w:r>
      <w:r w:rsidRPr="0092771F">
        <w:tab/>
        <w:t>The chief officer may orally (in person or by telephone or other means of voice communication) authorise the eligible officer to apply for the delayed notification search warrant if the chief officer is satisfied that:</w:t>
      </w:r>
    </w:p>
    <w:p w:rsidR="009E28FB" w:rsidRPr="0092771F" w:rsidRDefault="009E28FB" w:rsidP="009E28FB">
      <w:pPr>
        <w:pStyle w:val="paragraph"/>
      </w:pPr>
      <w:r w:rsidRPr="0092771F">
        <w:tab/>
        <w:t>(a)</w:t>
      </w:r>
      <w:r w:rsidRPr="0092771F">
        <w:tab/>
        <w:t>there are reasonable grounds for the eligible officer to have:</w:t>
      </w:r>
    </w:p>
    <w:p w:rsidR="009E28FB" w:rsidRPr="0092771F" w:rsidRDefault="009E28FB" w:rsidP="009E28FB">
      <w:pPr>
        <w:pStyle w:val="paragraphsub"/>
      </w:pPr>
      <w:r w:rsidRPr="0092771F">
        <w:tab/>
        <w:t>(i)</w:t>
      </w:r>
      <w:r w:rsidRPr="0092771F">
        <w:tab/>
        <w:t>the suspicions mentioned in paragraphs 3ZZBA(a) and (b); and</w:t>
      </w:r>
    </w:p>
    <w:p w:rsidR="009E28FB" w:rsidRPr="0092771F" w:rsidRDefault="009E28FB" w:rsidP="009E28FB">
      <w:pPr>
        <w:pStyle w:val="paragraphsub"/>
      </w:pPr>
      <w:r w:rsidRPr="0092771F">
        <w:tab/>
        <w:t>(ii)</w:t>
      </w:r>
      <w:r w:rsidRPr="0092771F">
        <w:tab/>
        <w:t>the belief mentioned in paragraph</w:t>
      </w:r>
      <w:r w:rsidR="00EC0E72" w:rsidRPr="0092771F">
        <w:t> </w:t>
      </w:r>
      <w:r w:rsidRPr="0092771F">
        <w:t>3ZZBA(c); and</w:t>
      </w:r>
    </w:p>
    <w:p w:rsidR="009E28FB" w:rsidRPr="0092771F" w:rsidRDefault="009E28FB" w:rsidP="009E28FB">
      <w:pPr>
        <w:pStyle w:val="paragraph"/>
      </w:pPr>
      <w:r w:rsidRPr="0092771F">
        <w:tab/>
        <w:t>(b)</w:t>
      </w:r>
      <w:r w:rsidRPr="0092771F">
        <w:tab/>
        <w:t>either:</w:t>
      </w:r>
    </w:p>
    <w:p w:rsidR="009E28FB" w:rsidRPr="0092771F" w:rsidRDefault="009E28FB" w:rsidP="009E28FB">
      <w:pPr>
        <w:pStyle w:val="paragraphsub"/>
      </w:pPr>
      <w:r w:rsidRPr="0092771F">
        <w:tab/>
        <w:t>(i)</w:t>
      </w:r>
      <w:r w:rsidRPr="0092771F">
        <w:tab/>
        <w:t>it is an urgent case; or</w:t>
      </w:r>
    </w:p>
    <w:p w:rsidR="009E28FB" w:rsidRPr="0092771F" w:rsidRDefault="009E28FB" w:rsidP="009E28FB">
      <w:pPr>
        <w:pStyle w:val="paragraphsub"/>
      </w:pPr>
      <w:r w:rsidRPr="0092771F">
        <w:tab/>
        <w:t>(ii)</w:t>
      </w:r>
      <w:r w:rsidRPr="0092771F">
        <w:tab/>
        <w:t>the delay that would occur if the authorisation were in writing would frustrate the effective execution of the delayed notification search warrant.</w:t>
      </w:r>
    </w:p>
    <w:p w:rsidR="0066054F" w:rsidRPr="0092771F" w:rsidRDefault="0066054F" w:rsidP="0066054F">
      <w:pPr>
        <w:pStyle w:val="subsection"/>
      </w:pPr>
      <w:r w:rsidRPr="0092771F">
        <w:tab/>
        <w:t>(3)</w:t>
      </w:r>
      <w:r w:rsidRPr="0092771F">
        <w:tab/>
        <w:t xml:space="preserve">If the chief officer of an eligible agency gives an authorisation under </w:t>
      </w:r>
      <w:r w:rsidR="00EC0E72" w:rsidRPr="0092771F">
        <w:t>subsection (</w:t>
      </w:r>
      <w:r w:rsidRPr="0092771F">
        <w:t>2), he or she must make a written record of the authorisation within 7 days.</w:t>
      </w:r>
    </w:p>
    <w:p w:rsidR="0066054F" w:rsidRPr="0092771F" w:rsidRDefault="0066054F" w:rsidP="0066054F">
      <w:pPr>
        <w:pStyle w:val="ActHead5"/>
      </w:pPr>
      <w:bookmarkStart w:id="152" w:name="_Toc124504950"/>
      <w:r w:rsidRPr="00A952F7">
        <w:rPr>
          <w:rStyle w:val="CharSectno"/>
        </w:rPr>
        <w:t>3ZZBC</w:t>
      </w:r>
      <w:r w:rsidRPr="0092771F">
        <w:t xml:space="preserve">  Applying for a delayed notification search warrant</w:t>
      </w:r>
      <w:bookmarkEnd w:id="152"/>
    </w:p>
    <w:p w:rsidR="0066054F" w:rsidRPr="0092771F" w:rsidRDefault="0066054F" w:rsidP="0066054F">
      <w:pPr>
        <w:pStyle w:val="subsection"/>
      </w:pPr>
      <w:r w:rsidRPr="0092771F">
        <w:tab/>
        <w:t>(1)</w:t>
      </w:r>
      <w:r w:rsidRPr="0092771F">
        <w:tab/>
        <w:t>An eligible officer of an eligible agency may apply to an eligible issuing officer for a delayed notification search warrant in respect of particular premises if the officer is authorised under section</w:t>
      </w:r>
      <w:r w:rsidR="00EC0E72" w:rsidRPr="0092771F">
        <w:t> </w:t>
      </w:r>
      <w:r w:rsidRPr="0092771F">
        <w:t>3ZZBB to apply for the warrant.</w:t>
      </w:r>
    </w:p>
    <w:p w:rsidR="0066054F" w:rsidRPr="0092771F" w:rsidRDefault="0066054F" w:rsidP="0066054F">
      <w:pPr>
        <w:pStyle w:val="notetext"/>
      </w:pPr>
      <w:r w:rsidRPr="0092771F">
        <w:t>Note 1:</w:t>
      </w:r>
      <w:r w:rsidRPr="0092771F">
        <w:tab/>
        <w:t>The application will need to address:</w:t>
      </w:r>
    </w:p>
    <w:p w:rsidR="009E28FB" w:rsidRPr="0092771F" w:rsidRDefault="009E28FB" w:rsidP="009E28FB">
      <w:pPr>
        <w:pStyle w:val="notepara"/>
      </w:pPr>
      <w:r w:rsidRPr="0092771F">
        <w:t>(a)</w:t>
      </w:r>
      <w:r w:rsidRPr="0092771F">
        <w:tab/>
        <w:t>why there are reasonable grounds for suspecting that one or more eligible offences have been, are being, are about to be or are likely to be committed (see paragraph</w:t>
      </w:r>
      <w:r w:rsidR="00EC0E72" w:rsidRPr="0092771F">
        <w:t> </w:t>
      </w:r>
      <w:r w:rsidRPr="0092771F">
        <w:t>3ZZBA(a)); and</w:t>
      </w:r>
    </w:p>
    <w:p w:rsidR="009E28FB" w:rsidRPr="0092771F" w:rsidRDefault="009E28FB" w:rsidP="009E28FB">
      <w:pPr>
        <w:pStyle w:val="notepara"/>
      </w:pPr>
      <w:r w:rsidRPr="0092771F">
        <w:t>(aa)</w:t>
      </w:r>
      <w:r w:rsidRPr="0092771F">
        <w:tab/>
        <w:t>why there are reasonable grounds for suspecting that entry and search of the premises will substantially assist in the prevention or investigation of one or more of those offences (see paragraph</w:t>
      </w:r>
      <w:r w:rsidR="00EC0E72" w:rsidRPr="0092771F">
        <w:t> </w:t>
      </w:r>
      <w:r w:rsidRPr="0092771F">
        <w:t>3ZZBA(b)); and</w:t>
      </w:r>
    </w:p>
    <w:p w:rsidR="009E28FB" w:rsidRPr="0092771F" w:rsidRDefault="009E28FB" w:rsidP="009E28FB">
      <w:pPr>
        <w:pStyle w:val="notepara"/>
      </w:pPr>
      <w:r w:rsidRPr="0092771F">
        <w:t>(ab)</w:t>
      </w:r>
      <w:r w:rsidRPr="0092771F">
        <w:tab/>
        <w:t>why there are reasonable grounds for believing that it is necessary for the entry and search of the premises to be conducted without the knowledge of the occupier of the premises or any other person present at the premises (see paragraph</w:t>
      </w:r>
      <w:r w:rsidR="00EC0E72" w:rsidRPr="0092771F">
        <w:t> </w:t>
      </w:r>
      <w:r w:rsidRPr="0092771F">
        <w:t>3ZZBA(c)); and</w:t>
      </w:r>
    </w:p>
    <w:p w:rsidR="0066054F" w:rsidRPr="0092771F" w:rsidRDefault="0066054F" w:rsidP="0066054F">
      <w:pPr>
        <w:pStyle w:val="notepara"/>
      </w:pPr>
      <w:r w:rsidRPr="0092771F">
        <w:t>(b)</w:t>
      </w:r>
      <w:r w:rsidRPr="0092771F">
        <w:tab/>
        <w:t>other matters the eligible issuing officer must have regard to (see subsection</w:t>
      </w:r>
      <w:r w:rsidR="00EC0E72" w:rsidRPr="0092771F">
        <w:t> </w:t>
      </w:r>
      <w:r w:rsidRPr="0092771F">
        <w:t>3ZZBD(2)); and</w:t>
      </w:r>
    </w:p>
    <w:p w:rsidR="0066054F" w:rsidRPr="0092771F" w:rsidRDefault="0066054F" w:rsidP="0066054F">
      <w:pPr>
        <w:pStyle w:val="notepara"/>
      </w:pPr>
      <w:r w:rsidRPr="0092771F">
        <w:t>(c)</w:t>
      </w:r>
      <w:r w:rsidRPr="0092771F">
        <w:tab/>
        <w:t>matters that must be specified in the warrant (see subsection</w:t>
      </w:r>
      <w:r w:rsidR="00EC0E72" w:rsidRPr="0092771F">
        <w:t> </w:t>
      </w:r>
      <w:r w:rsidRPr="0092771F">
        <w:t>3ZZBE(1)).</w:t>
      </w:r>
    </w:p>
    <w:p w:rsidR="0066054F" w:rsidRPr="0092771F" w:rsidRDefault="0066054F" w:rsidP="0066054F">
      <w:pPr>
        <w:pStyle w:val="notetext"/>
      </w:pPr>
      <w:r w:rsidRPr="0092771F">
        <w:t>Note 2:</w:t>
      </w:r>
      <w:r w:rsidRPr="0092771F">
        <w:tab/>
        <w:t>In urgent cases or certain other cases, an application may be made by telephone, fax or other electronic means: see section</w:t>
      </w:r>
      <w:r w:rsidR="00EC0E72" w:rsidRPr="0092771F">
        <w:t> </w:t>
      </w:r>
      <w:r w:rsidRPr="0092771F">
        <w:t>3ZZBF.</w:t>
      </w:r>
    </w:p>
    <w:p w:rsidR="0066054F" w:rsidRPr="0092771F" w:rsidRDefault="0066054F" w:rsidP="0066054F">
      <w:pPr>
        <w:pStyle w:val="subsection"/>
      </w:pPr>
      <w:r w:rsidRPr="0092771F">
        <w:tab/>
        <w:t>(2)</w:t>
      </w:r>
      <w:r w:rsidRPr="0092771F">
        <w:tab/>
        <w:t>The eligible officer must provide the eligible issuing officer with:</w:t>
      </w:r>
    </w:p>
    <w:p w:rsidR="0066054F" w:rsidRPr="0092771F" w:rsidRDefault="0066054F" w:rsidP="0066054F">
      <w:pPr>
        <w:pStyle w:val="paragraph"/>
      </w:pPr>
      <w:r w:rsidRPr="0092771F">
        <w:tab/>
        <w:t>(a)</w:t>
      </w:r>
      <w:r w:rsidRPr="0092771F">
        <w:tab/>
        <w:t>a copy of, or details of, the authorisation under section</w:t>
      </w:r>
      <w:r w:rsidR="00EC0E72" w:rsidRPr="0092771F">
        <w:t> </w:t>
      </w:r>
      <w:r w:rsidRPr="0092771F">
        <w:t>3ZZBB; and</w:t>
      </w:r>
    </w:p>
    <w:p w:rsidR="0066054F" w:rsidRPr="0092771F" w:rsidRDefault="0066054F" w:rsidP="0066054F">
      <w:pPr>
        <w:pStyle w:val="paragraph"/>
      </w:pPr>
      <w:r w:rsidRPr="0092771F">
        <w:tab/>
        <w:t>(b)</w:t>
      </w:r>
      <w:r w:rsidRPr="0092771F">
        <w:tab/>
        <w:t>particulars of any applications, and the outcomes, so far as known to the eligible officer, of any previous applications, in respect of the premises, for a warrant under this Part or Division</w:t>
      </w:r>
      <w:r w:rsidR="00EC0E72" w:rsidRPr="0092771F">
        <w:t> </w:t>
      </w:r>
      <w:r w:rsidRPr="0092771F">
        <w:t>2 of Part IAA.</w:t>
      </w:r>
    </w:p>
    <w:p w:rsidR="0066054F" w:rsidRPr="0092771F" w:rsidRDefault="0066054F" w:rsidP="0066054F">
      <w:pPr>
        <w:pStyle w:val="subsection"/>
      </w:pPr>
      <w:r w:rsidRPr="0092771F">
        <w:tab/>
        <w:t>(3)</w:t>
      </w:r>
      <w:r w:rsidRPr="0092771F">
        <w:tab/>
        <w:t>The application must be supported by an affidavit setting out the grounds on which the warrant is sought.</w:t>
      </w:r>
    </w:p>
    <w:p w:rsidR="0066054F" w:rsidRPr="0092771F" w:rsidRDefault="0066054F" w:rsidP="0066054F">
      <w:pPr>
        <w:pStyle w:val="subsection"/>
      </w:pPr>
      <w:r w:rsidRPr="0092771F">
        <w:tab/>
        <w:t>(4)</w:t>
      </w:r>
      <w:r w:rsidRPr="0092771F">
        <w:tab/>
        <w:t>The eligible issuing officer may request further information relating to the application, and may require that the information be provided on oath or affirmation.</w:t>
      </w:r>
    </w:p>
    <w:p w:rsidR="0066054F" w:rsidRPr="0092771F" w:rsidRDefault="0066054F" w:rsidP="002C35C2">
      <w:pPr>
        <w:pStyle w:val="ActHead5"/>
      </w:pPr>
      <w:bookmarkStart w:id="153" w:name="_Toc124504951"/>
      <w:r w:rsidRPr="00A952F7">
        <w:rPr>
          <w:rStyle w:val="CharSectno"/>
        </w:rPr>
        <w:t>3ZZBD</w:t>
      </w:r>
      <w:r w:rsidRPr="0092771F">
        <w:t xml:space="preserve">  Issuing a delayed notification search warrant</w:t>
      </w:r>
      <w:bookmarkEnd w:id="153"/>
    </w:p>
    <w:p w:rsidR="0066054F" w:rsidRPr="0092771F" w:rsidRDefault="0066054F" w:rsidP="002C35C2">
      <w:pPr>
        <w:pStyle w:val="subsection"/>
        <w:keepNext/>
        <w:keepLines/>
      </w:pPr>
      <w:r w:rsidRPr="0092771F">
        <w:tab/>
        <w:t>(1)</w:t>
      </w:r>
      <w:r w:rsidRPr="0092771F">
        <w:tab/>
        <w:t>If:</w:t>
      </w:r>
    </w:p>
    <w:p w:rsidR="0066054F" w:rsidRPr="0092771F" w:rsidRDefault="0066054F" w:rsidP="002C35C2">
      <w:pPr>
        <w:pStyle w:val="paragraph"/>
        <w:keepNext/>
        <w:keepLines/>
      </w:pPr>
      <w:r w:rsidRPr="0092771F">
        <w:tab/>
        <w:t>(a)</w:t>
      </w:r>
      <w:r w:rsidRPr="0092771F">
        <w:tab/>
        <w:t>an eligible officer applies to an eligible issuing officer, in accordance with section</w:t>
      </w:r>
      <w:r w:rsidR="00EC0E72" w:rsidRPr="0092771F">
        <w:t> </w:t>
      </w:r>
      <w:r w:rsidRPr="0092771F">
        <w:t xml:space="preserve">3ZZBC, for a delayed notification search warrant in respect of particular premises (the </w:t>
      </w:r>
      <w:r w:rsidRPr="0092771F">
        <w:rPr>
          <w:b/>
          <w:i/>
        </w:rPr>
        <w:t>main premises</w:t>
      </w:r>
      <w:r w:rsidRPr="0092771F">
        <w:t>); and</w:t>
      </w:r>
    </w:p>
    <w:p w:rsidR="009E28FB" w:rsidRPr="0092771F" w:rsidRDefault="0066054F" w:rsidP="009E28FB">
      <w:pPr>
        <w:pStyle w:val="paragraph"/>
      </w:pPr>
      <w:r w:rsidRPr="0092771F">
        <w:tab/>
        <w:t>(b)</w:t>
      </w:r>
      <w:r w:rsidRPr="0092771F">
        <w:tab/>
        <w:t xml:space="preserve">the eligible issuing officer is satisfied, by information on oath or affirmation, </w:t>
      </w:r>
      <w:r w:rsidR="009E28FB" w:rsidRPr="0092771F">
        <w:t>that there are reasonable grounds for the eligible officer to have:</w:t>
      </w:r>
    </w:p>
    <w:p w:rsidR="009E28FB" w:rsidRPr="0092771F" w:rsidRDefault="009E28FB" w:rsidP="009E28FB">
      <w:pPr>
        <w:pStyle w:val="paragraphsub"/>
      </w:pPr>
      <w:r w:rsidRPr="0092771F">
        <w:tab/>
        <w:t>(i)</w:t>
      </w:r>
      <w:r w:rsidRPr="0092771F">
        <w:tab/>
        <w:t>the suspicions mentioned in paragraphs 3ZZBA(a) and (b); and</w:t>
      </w:r>
    </w:p>
    <w:p w:rsidR="009E28FB" w:rsidRPr="0092771F" w:rsidRDefault="009E28FB" w:rsidP="009E28FB">
      <w:pPr>
        <w:pStyle w:val="paragraphsub"/>
      </w:pPr>
      <w:r w:rsidRPr="0092771F">
        <w:tab/>
        <w:t>(ii)</w:t>
      </w:r>
      <w:r w:rsidRPr="0092771F">
        <w:tab/>
        <w:t>the belief mentioned in paragraph</w:t>
      </w:r>
      <w:r w:rsidR="00EC0E72" w:rsidRPr="0092771F">
        <w:t> </w:t>
      </w:r>
      <w:r w:rsidRPr="0092771F">
        <w:t>3ZZBA(c);</w:t>
      </w:r>
    </w:p>
    <w:p w:rsidR="0066054F" w:rsidRPr="0092771F" w:rsidRDefault="0066054F" w:rsidP="0066054F">
      <w:pPr>
        <w:pStyle w:val="subsection2"/>
      </w:pPr>
      <w:r w:rsidRPr="0092771F">
        <w:t xml:space="preserve">the eligible issuing officer may issue a delayed notification search warrant in respect of the </w:t>
      </w:r>
      <w:r w:rsidR="00C5270F" w:rsidRPr="0092771F">
        <w:t xml:space="preserve">main </w:t>
      </w:r>
      <w:r w:rsidRPr="0092771F">
        <w:t>premises.</w:t>
      </w:r>
    </w:p>
    <w:p w:rsidR="0066054F" w:rsidRPr="0092771F" w:rsidRDefault="0066054F" w:rsidP="0066054F">
      <w:pPr>
        <w:pStyle w:val="subsection"/>
      </w:pPr>
      <w:r w:rsidRPr="0092771F">
        <w:tab/>
        <w:t>(2)</w:t>
      </w:r>
      <w:r w:rsidRPr="0092771F">
        <w:tab/>
        <w:t>In determining whether the delayed notification search warrant should be issued, the eligible issuing officer must have regard to the following:</w:t>
      </w:r>
    </w:p>
    <w:p w:rsidR="0066054F" w:rsidRPr="0092771F" w:rsidRDefault="0066054F" w:rsidP="0066054F">
      <w:pPr>
        <w:pStyle w:val="paragraph"/>
      </w:pPr>
      <w:r w:rsidRPr="0092771F">
        <w:tab/>
        <w:t>(a)</w:t>
      </w:r>
      <w:r w:rsidRPr="0092771F">
        <w:tab/>
        <w:t xml:space="preserve">the extent to which the exercise of the powers under the warrant would assist the prevention or investigation of the eligible offence </w:t>
      </w:r>
      <w:r w:rsidR="00C5270F" w:rsidRPr="0092771F">
        <w:t xml:space="preserve">or offences </w:t>
      </w:r>
      <w:r w:rsidRPr="0092771F">
        <w:t>to which the application for the warrant relates;</w:t>
      </w:r>
    </w:p>
    <w:p w:rsidR="0066054F" w:rsidRPr="0092771F" w:rsidRDefault="0066054F" w:rsidP="0066054F">
      <w:pPr>
        <w:pStyle w:val="paragraph"/>
      </w:pPr>
      <w:r w:rsidRPr="0092771F">
        <w:tab/>
        <w:t>(b)</w:t>
      </w:r>
      <w:r w:rsidRPr="0092771F">
        <w:tab/>
        <w:t>the existence of alternative means of obtaining the evidence or information sought to be obtained;</w:t>
      </w:r>
    </w:p>
    <w:p w:rsidR="0066054F" w:rsidRPr="0092771F" w:rsidRDefault="0066054F" w:rsidP="0066054F">
      <w:pPr>
        <w:pStyle w:val="paragraph"/>
      </w:pPr>
      <w:r w:rsidRPr="0092771F">
        <w:tab/>
        <w:t>(c)</w:t>
      </w:r>
      <w:r w:rsidRPr="0092771F">
        <w:tab/>
        <w:t>the extent to which the privacy of any person is likely to be affected;</w:t>
      </w:r>
    </w:p>
    <w:p w:rsidR="0066054F" w:rsidRPr="0092771F" w:rsidRDefault="0066054F" w:rsidP="0066054F">
      <w:pPr>
        <w:pStyle w:val="paragraph"/>
      </w:pPr>
      <w:r w:rsidRPr="0092771F">
        <w:tab/>
        <w:t>(d)</w:t>
      </w:r>
      <w:r w:rsidRPr="0092771F">
        <w:tab/>
        <w:t>the nature and seriousness of that offence</w:t>
      </w:r>
      <w:r w:rsidR="000C12B5" w:rsidRPr="0092771F">
        <w:t xml:space="preserve"> or those offences</w:t>
      </w:r>
      <w:r w:rsidRPr="0092771F">
        <w:t>;</w:t>
      </w:r>
    </w:p>
    <w:p w:rsidR="0066054F" w:rsidRPr="0092771F" w:rsidRDefault="0066054F" w:rsidP="0066054F">
      <w:pPr>
        <w:pStyle w:val="paragraph"/>
      </w:pPr>
      <w:r w:rsidRPr="0092771F">
        <w:tab/>
        <w:t>(e)</w:t>
      </w:r>
      <w:r w:rsidRPr="0092771F">
        <w:tab/>
        <w:t>if it is proposed that adjoining premises be entered for the purpose of entering the main premises—whether allowing entry to the adjoining premises is reasonably necessary:</w:t>
      </w:r>
    </w:p>
    <w:p w:rsidR="0066054F" w:rsidRPr="0092771F" w:rsidRDefault="0066054F" w:rsidP="0066054F">
      <w:pPr>
        <w:pStyle w:val="paragraphsub"/>
      </w:pPr>
      <w:r w:rsidRPr="0092771F">
        <w:tab/>
        <w:t>(i)</w:t>
      </w:r>
      <w:r w:rsidRPr="0092771F">
        <w:tab/>
        <w:t>to enable entry to the main premises; and</w:t>
      </w:r>
    </w:p>
    <w:p w:rsidR="0066054F" w:rsidRPr="0092771F" w:rsidRDefault="0066054F" w:rsidP="0066054F">
      <w:pPr>
        <w:pStyle w:val="paragraphsub"/>
      </w:pPr>
      <w:r w:rsidRPr="0092771F">
        <w:tab/>
        <w:t>(ii)</w:t>
      </w:r>
      <w:r w:rsidRPr="0092771F">
        <w:tab/>
        <w:t>to avoid compromising the prevention or investigation of that offence</w:t>
      </w:r>
      <w:r w:rsidR="000C12B5" w:rsidRPr="0092771F">
        <w:t xml:space="preserve"> or those offences</w:t>
      </w:r>
      <w:r w:rsidRPr="0092771F">
        <w:t>;</w:t>
      </w:r>
    </w:p>
    <w:p w:rsidR="0066054F" w:rsidRPr="0092771F" w:rsidRDefault="0066054F" w:rsidP="0066054F">
      <w:pPr>
        <w:pStyle w:val="paragraph"/>
      </w:pPr>
      <w:r w:rsidRPr="0092771F">
        <w:tab/>
        <w:t>(f)</w:t>
      </w:r>
      <w:r w:rsidRPr="0092771F">
        <w:tab/>
        <w:t>any conditions to which the warrant should be subject;</w:t>
      </w:r>
    </w:p>
    <w:p w:rsidR="0066054F" w:rsidRPr="0092771F" w:rsidRDefault="0066054F" w:rsidP="0066054F">
      <w:pPr>
        <w:pStyle w:val="paragraph"/>
      </w:pPr>
      <w:r w:rsidRPr="0092771F">
        <w:tab/>
        <w:t>(g)</w:t>
      </w:r>
      <w:r w:rsidRPr="0092771F">
        <w:tab/>
        <w:t>the outcome, so far as known to the eligible issuing officer, of any previous application, in respect of the main premises, for a warrant under this Part or Division</w:t>
      </w:r>
      <w:r w:rsidR="00EC0E72" w:rsidRPr="0092771F">
        <w:t> </w:t>
      </w:r>
      <w:r w:rsidRPr="0092771F">
        <w:t>2 of Part IAA.</w:t>
      </w:r>
    </w:p>
    <w:p w:rsidR="0066054F" w:rsidRPr="0092771F" w:rsidRDefault="0066054F" w:rsidP="0066054F">
      <w:pPr>
        <w:pStyle w:val="subsection"/>
      </w:pPr>
      <w:r w:rsidRPr="0092771F">
        <w:tab/>
        <w:t>(3)</w:t>
      </w:r>
      <w:r w:rsidRPr="0092771F">
        <w:tab/>
        <w:t>An eligible issuing officer of the Federal Court of Australia or the Administrative Appeals Tribunal may issue a delayed notification search warrant in relation to premises located anywhere in the Commonwealth or an external Territory.</w:t>
      </w:r>
    </w:p>
    <w:p w:rsidR="0066054F" w:rsidRPr="0092771F" w:rsidRDefault="0066054F" w:rsidP="0066054F">
      <w:pPr>
        <w:pStyle w:val="subsection"/>
      </w:pPr>
      <w:r w:rsidRPr="0092771F">
        <w:tab/>
        <w:t>(4)</w:t>
      </w:r>
      <w:r w:rsidRPr="0092771F">
        <w:tab/>
        <w:t>An eligible issuing officer of the Supreme Court of a State or Territory may issue a delayed notification search warrant only in relation to premises located in that State or Territory.</w:t>
      </w:r>
    </w:p>
    <w:p w:rsidR="0066054F" w:rsidRPr="0092771F" w:rsidRDefault="0066054F" w:rsidP="0066054F">
      <w:pPr>
        <w:pStyle w:val="ActHead5"/>
      </w:pPr>
      <w:bookmarkStart w:id="154" w:name="_Toc124504952"/>
      <w:r w:rsidRPr="00A952F7">
        <w:rPr>
          <w:rStyle w:val="CharSectno"/>
        </w:rPr>
        <w:t>3ZZBE</w:t>
      </w:r>
      <w:r w:rsidRPr="0092771F">
        <w:t xml:space="preserve">  Contents of a delayed notification search warrant</w:t>
      </w:r>
      <w:bookmarkEnd w:id="154"/>
    </w:p>
    <w:p w:rsidR="0066054F" w:rsidRPr="0092771F" w:rsidRDefault="0066054F" w:rsidP="0066054F">
      <w:pPr>
        <w:pStyle w:val="subsection"/>
      </w:pPr>
      <w:r w:rsidRPr="0092771F">
        <w:tab/>
        <w:t>(1)</w:t>
      </w:r>
      <w:r w:rsidRPr="0092771F">
        <w:tab/>
        <w:t>A delayed notification search warrant must specify the following:</w:t>
      </w:r>
    </w:p>
    <w:p w:rsidR="0066054F" w:rsidRPr="0092771F" w:rsidRDefault="0066054F" w:rsidP="0066054F">
      <w:pPr>
        <w:pStyle w:val="paragraph"/>
      </w:pPr>
      <w:r w:rsidRPr="0092771F">
        <w:tab/>
        <w:t>(a)</w:t>
      </w:r>
      <w:r w:rsidRPr="0092771F">
        <w:tab/>
        <w:t>the name of the applicant;</w:t>
      </w:r>
    </w:p>
    <w:p w:rsidR="0066054F" w:rsidRPr="0092771F" w:rsidRDefault="0066054F" w:rsidP="0066054F">
      <w:pPr>
        <w:pStyle w:val="paragraph"/>
      </w:pPr>
      <w:r w:rsidRPr="0092771F">
        <w:tab/>
        <w:t>(b)</w:t>
      </w:r>
      <w:r w:rsidRPr="0092771F">
        <w:tab/>
        <w:t>the name of the authorised agency;</w:t>
      </w:r>
    </w:p>
    <w:p w:rsidR="0066054F" w:rsidRPr="0092771F" w:rsidRDefault="0066054F" w:rsidP="0066054F">
      <w:pPr>
        <w:pStyle w:val="paragraph"/>
      </w:pPr>
      <w:r w:rsidRPr="0092771F">
        <w:tab/>
        <w:t>(c)</w:t>
      </w:r>
      <w:r w:rsidRPr="0092771F">
        <w:tab/>
        <w:t>the name of the eligible officer of that agency who, unless he or she inserts the name of another such eligible officer in the warrant, is to be responsible for executing the warrant;</w:t>
      </w:r>
    </w:p>
    <w:p w:rsidR="0066054F" w:rsidRPr="0092771F" w:rsidRDefault="0066054F" w:rsidP="0066054F">
      <w:pPr>
        <w:pStyle w:val="paragraph"/>
      </w:pPr>
      <w:r w:rsidRPr="0092771F">
        <w:tab/>
        <w:t>(d)</w:t>
      </w:r>
      <w:r w:rsidRPr="0092771F">
        <w:tab/>
        <w:t>the address, location or other description of the warrant premises;</w:t>
      </w:r>
    </w:p>
    <w:p w:rsidR="0066054F" w:rsidRPr="0092771F" w:rsidRDefault="0066054F" w:rsidP="0066054F">
      <w:pPr>
        <w:pStyle w:val="paragraph"/>
      </w:pPr>
      <w:r w:rsidRPr="0092771F">
        <w:tab/>
        <w:t>(e)</w:t>
      </w:r>
      <w:r w:rsidRPr="0092771F">
        <w:tab/>
        <w:t xml:space="preserve">the eligible offence </w:t>
      </w:r>
      <w:r w:rsidR="000C12B5" w:rsidRPr="0092771F">
        <w:t xml:space="preserve">or offences </w:t>
      </w:r>
      <w:r w:rsidRPr="0092771F">
        <w:t>to which the warrant relates;</w:t>
      </w:r>
    </w:p>
    <w:p w:rsidR="0066054F" w:rsidRPr="0092771F" w:rsidRDefault="0066054F" w:rsidP="0066054F">
      <w:pPr>
        <w:pStyle w:val="paragraph"/>
      </w:pPr>
      <w:r w:rsidRPr="0092771F">
        <w:tab/>
        <w:t>(f)</w:t>
      </w:r>
      <w:r w:rsidRPr="0092771F">
        <w:tab/>
        <w:t>whether the warrant authorises the entry of adjoining premises, and if it does, the address, location or other description of the adjoining premises;</w:t>
      </w:r>
    </w:p>
    <w:p w:rsidR="0066054F" w:rsidRPr="0092771F" w:rsidRDefault="0066054F" w:rsidP="0066054F">
      <w:pPr>
        <w:pStyle w:val="paragraph"/>
      </w:pPr>
      <w:r w:rsidRPr="0092771F">
        <w:tab/>
        <w:t>(g)</w:t>
      </w:r>
      <w:r w:rsidRPr="0092771F">
        <w:tab/>
        <w:t>the day on which, and the time at which, the warrant is issued;</w:t>
      </w:r>
    </w:p>
    <w:p w:rsidR="0066054F" w:rsidRPr="0092771F" w:rsidRDefault="0066054F" w:rsidP="0066054F">
      <w:pPr>
        <w:pStyle w:val="paragraph"/>
      </w:pPr>
      <w:r w:rsidRPr="0092771F">
        <w:tab/>
        <w:t>(h)</w:t>
      </w:r>
      <w:r w:rsidRPr="0092771F">
        <w:tab/>
        <w:t>the day on which, and the time at which, the warrant expires (which must be a time on a day that is not more than 30 days after the day on which the warrant is issued);</w:t>
      </w:r>
    </w:p>
    <w:p w:rsidR="0066054F" w:rsidRPr="0092771F" w:rsidRDefault="0066054F" w:rsidP="0066054F">
      <w:pPr>
        <w:pStyle w:val="paragraph"/>
      </w:pPr>
      <w:r w:rsidRPr="0092771F">
        <w:tab/>
        <w:t>(i)</w:t>
      </w:r>
      <w:r w:rsidRPr="0092771F">
        <w:tab/>
        <w:t>the time by which notice of entry of premises under the warrant is to be given (expressed as a time on a specified day that is not more than 6 months after the day on which the warrant is issued);</w:t>
      </w:r>
    </w:p>
    <w:p w:rsidR="0066054F" w:rsidRPr="0092771F" w:rsidRDefault="0066054F" w:rsidP="0066054F">
      <w:pPr>
        <w:pStyle w:val="paragraph"/>
      </w:pPr>
      <w:r w:rsidRPr="0092771F">
        <w:tab/>
        <w:t>(j)</w:t>
      </w:r>
      <w:r w:rsidRPr="0092771F">
        <w:tab/>
        <w:t>a description of the kinds of things that may be searched for, seized, copied, photographed, recorded, marked, tagged, operated, printed, tested or sampled;</w:t>
      </w:r>
    </w:p>
    <w:p w:rsidR="0066054F" w:rsidRPr="0092771F" w:rsidRDefault="0066054F" w:rsidP="0066054F">
      <w:pPr>
        <w:pStyle w:val="paragraph"/>
      </w:pPr>
      <w:r w:rsidRPr="0092771F">
        <w:tab/>
        <w:t>(k)</w:t>
      </w:r>
      <w:r w:rsidRPr="0092771F">
        <w:tab/>
        <w:t>whether the warrant authorises a thing to be placed in substitution for a thing seized under the warrant or moved under subsection</w:t>
      </w:r>
      <w:r w:rsidR="00EC0E72" w:rsidRPr="0092771F">
        <w:t> </w:t>
      </w:r>
      <w:r w:rsidRPr="0092771F">
        <w:t>3ZZCE(2);</w:t>
      </w:r>
    </w:p>
    <w:p w:rsidR="0066054F" w:rsidRPr="0092771F" w:rsidRDefault="0066054F" w:rsidP="0066054F">
      <w:pPr>
        <w:pStyle w:val="paragraph"/>
      </w:pPr>
      <w:r w:rsidRPr="0092771F">
        <w:tab/>
        <w:t>(l)</w:t>
      </w:r>
      <w:r w:rsidRPr="0092771F">
        <w:tab/>
        <w:t>whether the warrant authorises the re</w:t>
      </w:r>
      <w:r w:rsidR="00A952F7">
        <w:noBreakHyphen/>
      </w:r>
      <w:r w:rsidRPr="0092771F">
        <w:t>entry of the warrant premises, and any adjoining premises authorised to be entered, to:</w:t>
      </w:r>
    </w:p>
    <w:p w:rsidR="0066054F" w:rsidRPr="0092771F" w:rsidRDefault="0066054F" w:rsidP="0066054F">
      <w:pPr>
        <w:pStyle w:val="paragraphsub"/>
      </w:pPr>
      <w:r w:rsidRPr="0092771F">
        <w:tab/>
        <w:t>(i)</w:t>
      </w:r>
      <w:r w:rsidRPr="0092771F">
        <w:tab/>
        <w:t>return to the warrant premises any thing seized under the warrant or moved under subsection</w:t>
      </w:r>
      <w:r w:rsidR="00EC0E72" w:rsidRPr="0092771F">
        <w:t> </w:t>
      </w:r>
      <w:r w:rsidRPr="0092771F">
        <w:t>3ZZCE(2); or</w:t>
      </w:r>
    </w:p>
    <w:p w:rsidR="0066054F" w:rsidRPr="0092771F" w:rsidRDefault="0066054F" w:rsidP="0066054F">
      <w:pPr>
        <w:pStyle w:val="paragraphsub"/>
      </w:pPr>
      <w:r w:rsidRPr="0092771F">
        <w:tab/>
        <w:t>(ii)</w:t>
      </w:r>
      <w:r w:rsidRPr="0092771F">
        <w:tab/>
        <w:t>retrieve any thing substituted at the warrant premises for a thing seized under the warrant or moved under subsection</w:t>
      </w:r>
      <w:r w:rsidR="00EC0E72" w:rsidRPr="0092771F">
        <w:t> </w:t>
      </w:r>
      <w:r w:rsidRPr="0092771F">
        <w:t>3ZZCE(2);</w:t>
      </w:r>
    </w:p>
    <w:p w:rsidR="0066054F" w:rsidRPr="0092771F" w:rsidRDefault="0066054F" w:rsidP="0066054F">
      <w:pPr>
        <w:pStyle w:val="paragraph"/>
      </w:pPr>
      <w:r w:rsidRPr="0092771F">
        <w:tab/>
        <w:t>(m)</w:t>
      </w:r>
      <w:r w:rsidRPr="0092771F">
        <w:tab/>
        <w:t>if the warrant authorises such re</w:t>
      </w:r>
      <w:r w:rsidR="00A952F7">
        <w:noBreakHyphen/>
      </w:r>
      <w:r w:rsidRPr="0092771F">
        <w:t>entry—that the re</w:t>
      </w:r>
      <w:r w:rsidR="00A952F7">
        <w:noBreakHyphen/>
      </w:r>
      <w:r w:rsidRPr="0092771F">
        <w:t>entry must be within:</w:t>
      </w:r>
    </w:p>
    <w:p w:rsidR="0066054F" w:rsidRPr="0092771F" w:rsidRDefault="0066054F" w:rsidP="0066054F">
      <w:pPr>
        <w:pStyle w:val="paragraphsub"/>
      </w:pPr>
      <w:r w:rsidRPr="0092771F">
        <w:tab/>
        <w:t>(i)</w:t>
      </w:r>
      <w:r w:rsidRPr="0092771F">
        <w:tab/>
        <w:t>14 days of the day of execution of the warrant; or</w:t>
      </w:r>
    </w:p>
    <w:p w:rsidR="0066054F" w:rsidRPr="0092771F" w:rsidRDefault="0066054F" w:rsidP="0066054F">
      <w:pPr>
        <w:pStyle w:val="paragraphsub"/>
      </w:pPr>
      <w:r w:rsidRPr="0092771F">
        <w:tab/>
        <w:t>(ii)</w:t>
      </w:r>
      <w:r w:rsidRPr="0092771F">
        <w:tab/>
        <w:t>if a thing is moved under subsection</w:t>
      </w:r>
      <w:r w:rsidR="00EC0E72" w:rsidRPr="0092771F">
        <w:t> </w:t>
      </w:r>
      <w:r w:rsidRPr="0092771F">
        <w:t>3ZZCE(2) and the time for which it may be examined or processed is more than 14 days because of an extension under section</w:t>
      </w:r>
      <w:r w:rsidR="00EC0E72" w:rsidRPr="0092771F">
        <w:t> </w:t>
      </w:r>
      <w:r w:rsidRPr="0092771F">
        <w:t>3ZZCE—that time as extended under that section;</w:t>
      </w:r>
    </w:p>
    <w:p w:rsidR="0066054F" w:rsidRPr="0092771F" w:rsidRDefault="0066054F" w:rsidP="0066054F">
      <w:pPr>
        <w:pStyle w:val="paragraph"/>
      </w:pPr>
      <w:r w:rsidRPr="0092771F">
        <w:tab/>
        <w:t>(n)</w:t>
      </w:r>
      <w:r w:rsidRPr="0092771F">
        <w:tab/>
        <w:t>any conditions to which the warrant is subject;</w:t>
      </w:r>
    </w:p>
    <w:p w:rsidR="0066054F" w:rsidRPr="0092771F" w:rsidRDefault="0066054F" w:rsidP="0066054F">
      <w:pPr>
        <w:pStyle w:val="paragraph"/>
      </w:pPr>
      <w:r w:rsidRPr="0092771F">
        <w:tab/>
        <w:t>(o)</w:t>
      </w:r>
      <w:r w:rsidRPr="0092771F">
        <w:tab/>
        <w:t>that the eligible issuing officer is satisfied as mentioned in paragraph</w:t>
      </w:r>
      <w:r w:rsidR="00EC0E72" w:rsidRPr="0092771F">
        <w:t> </w:t>
      </w:r>
      <w:r w:rsidRPr="0092771F">
        <w:t>3ZZBD(1)(b), and has had regard to the matters specified in subsection</w:t>
      </w:r>
      <w:r w:rsidR="00EC0E72" w:rsidRPr="0092771F">
        <w:t> </w:t>
      </w:r>
      <w:r w:rsidRPr="0092771F">
        <w:t>3ZZBD(2).</w:t>
      </w:r>
    </w:p>
    <w:p w:rsidR="0066054F" w:rsidRPr="0092771F" w:rsidRDefault="0066054F" w:rsidP="0066054F">
      <w:pPr>
        <w:pStyle w:val="notetext"/>
      </w:pPr>
      <w:r w:rsidRPr="0092771F">
        <w:t>Note 1:</w:t>
      </w:r>
      <w:r w:rsidRPr="0092771F">
        <w:tab/>
        <w:t xml:space="preserve">Regarding </w:t>
      </w:r>
      <w:r w:rsidR="00EC0E72" w:rsidRPr="0092771F">
        <w:t>paragraph (</w:t>
      </w:r>
      <w:r w:rsidRPr="0092771F">
        <w:t>i):</w:t>
      </w:r>
    </w:p>
    <w:p w:rsidR="0066054F" w:rsidRPr="0092771F" w:rsidRDefault="0066054F" w:rsidP="0066054F">
      <w:pPr>
        <w:pStyle w:val="notepara"/>
      </w:pPr>
      <w:r w:rsidRPr="0092771F">
        <w:t>(a)</w:t>
      </w:r>
      <w:r w:rsidRPr="0092771F">
        <w:tab/>
        <w:t>the specified time is the time by which a warrant premises occupier’s notice, and any adjoining premises occupier’s notice, must be given (subject to subsections</w:t>
      </w:r>
      <w:r w:rsidR="00EC0E72" w:rsidRPr="0092771F">
        <w:t> </w:t>
      </w:r>
      <w:r w:rsidRPr="0092771F">
        <w:t>3ZZDA(4), 3ZZDB(4) and 3ZZDC(3)); and</w:t>
      </w:r>
    </w:p>
    <w:p w:rsidR="0066054F" w:rsidRPr="0092771F" w:rsidRDefault="0066054F" w:rsidP="0066054F">
      <w:pPr>
        <w:pStyle w:val="notepara"/>
      </w:pPr>
      <w:r w:rsidRPr="0092771F">
        <w:t>(b)</w:t>
      </w:r>
      <w:r w:rsidRPr="0092771F">
        <w:tab/>
        <w:t>the specified time can be extended (see subsection</w:t>
      </w:r>
      <w:r w:rsidR="00EC0E72" w:rsidRPr="0092771F">
        <w:t> </w:t>
      </w:r>
      <w:r w:rsidRPr="0092771F">
        <w:t>3ZZDC(5)).</w:t>
      </w:r>
    </w:p>
    <w:p w:rsidR="0066054F" w:rsidRPr="0092771F" w:rsidRDefault="0066054F" w:rsidP="0066054F">
      <w:pPr>
        <w:pStyle w:val="notetext"/>
      </w:pPr>
      <w:r w:rsidRPr="0092771F">
        <w:t>Note 2:</w:t>
      </w:r>
      <w:r w:rsidRPr="0092771F">
        <w:tab/>
        <w:t xml:space="preserve">Regarding the period described in </w:t>
      </w:r>
      <w:r w:rsidR="00EC0E72" w:rsidRPr="0092771F">
        <w:t>paragraph (</w:t>
      </w:r>
      <w:r w:rsidRPr="0092771F">
        <w:t>m), see also subsection</w:t>
      </w:r>
      <w:r w:rsidR="00EC0E72" w:rsidRPr="0092771F">
        <w:t> </w:t>
      </w:r>
      <w:r w:rsidRPr="0092771F">
        <w:t>3ZZCA(3).</w:t>
      </w:r>
    </w:p>
    <w:p w:rsidR="0066054F" w:rsidRPr="0092771F" w:rsidRDefault="0066054F" w:rsidP="0066054F">
      <w:pPr>
        <w:pStyle w:val="subsection"/>
      </w:pPr>
      <w:r w:rsidRPr="0092771F">
        <w:tab/>
        <w:t>(2)</w:t>
      </w:r>
      <w:r w:rsidRPr="0092771F">
        <w:tab/>
        <w:t>The warrant must be signed by the eligible issuing officer who issued it and include his or her name.</w:t>
      </w:r>
    </w:p>
    <w:p w:rsidR="0066054F" w:rsidRPr="0092771F" w:rsidRDefault="0066054F" w:rsidP="0066054F">
      <w:pPr>
        <w:pStyle w:val="ActHead4"/>
      </w:pPr>
      <w:bookmarkStart w:id="155" w:name="_Toc124504953"/>
      <w:r w:rsidRPr="00A952F7">
        <w:rPr>
          <w:rStyle w:val="CharSubdNo"/>
        </w:rPr>
        <w:t>Subdivision B</w:t>
      </w:r>
      <w:r w:rsidRPr="0092771F">
        <w:t>—</w:t>
      </w:r>
      <w:r w:rsidRPr="00A952F7">
        <w:rPr>
          <w:rStyle w:val="CharSubdText"/>
        </w:rPr>
        <w:t>Delayed notification search warrants by telephone, fax etc.</w:t>
      </w:r>
      <w:bookmarkEnd w:id="155"/>
    </w:p>
    <w:p w:rsidR="0066054F" w:rsidRPr="0092771F" w:rsidRDefault="0066054F" w:rsidP="0066054F">
      <w:pPr>
        <w:pStyle w:val="ActHead5"/>
      </w:pPr>
      <w:bookmarkStart w:id="156" w:name="_Toc124504954"/>
      <w:r w:rsidRPr="00A952F7">
        <w:rPr>
          <w:rStyle w:val="CharSectno"/>
        </w:rPr>
        <w:t>3ZZBF</w:t>
      </w:r>
      <w:r w:rsidRPr="0092771F">
        <w:t xml:space="preserve">  Delayed notification search warrants by telephone, fax etc.</w:t>
      </w:r>
      <w:bookmarkEnd w:id="156"/>
    </w:p>
    <w:p w:rsidR="0066054F" w:rsidRPr="0092771F" w:rsidRDefault="0066054F" w:rsidP="0066054F">
      <w:pPr>
        <w:pStyle w:val="SubsectionHead"/>
      </w:pPr>
      <w:r w:rsidRPr="0092771F">
        <w:t>When this section applies</w:t>
      </w:r>
    </w:p>
    <w:p w:rsidR="0066054F" w:rsidRPr="0092771F" w:rsidRDefault="0066054F" w:rsidP="0066054F">
      <w:pPr>
        <w:pStyle w:val="subsection"/>
      </w:pPr>
      <w:r w:rsidRPr="0092771F">
        <w:tab/>
        <w:t>(1)</w:t>
      </w:r>
      <w:r w:rsidRPr="0092771F">
        <w:tab/>
        <w:t>This section applies if the requirements specified in subsection</w:t>
      </w:r>
      <w:r w:rsidR="00EC0E72" w:rsidRPr="0092771F">
        <w:t> </w:t>
      </w:r>
      <w:r w:rsidRPr="0092771F">
        <w:t>3ZZBC(1) for when an eligible officer of an eligible agency may apply for a delayed notification search warrant in respect of particular premises are satisfied.</w:t>
      </w:r>
    </w:p>
    <w:p w:rsidR="0066054F" w:rsidRPr="0092771F" w:rsidRDefault="0066054F" w:rsidP="0066054F">
      <w:pPr>
        <w:pStyle w:val="notetext"/>
      </w:pPr>
      <w:r w:rsidRPr="0092771F">
        <w:t>Note:</w:t>
      </w:r>
      <w:r w:rsidRPr="0092771F">
        <w:tab/>
        <w:t>This section sets out an alternative method of applying for and issuing delayed notification search warrants.</w:t>
      </w:r>
    </w:p>
    <w:p w:rsidR="0066054F" w:rsidRPr="0092771F" w:rsidRDefault="0066054F" w:rsidP="0066054F">
      <w:pPr>
        <w:pStyle w:val="SubsectionHead"/>
      </w:pPr>
      <w:r w:rsidRPr="0092771F">
        <w:t>Application for delayed notification search warrant</w:t>
      </w:r>
    </w:p>
    <w:p w:rsidR="0066054F" w:rsidRPr="0092771F" w:rsidRDefault="0066054F" w:rsidP="0066054F">
      <w:pPr>
        <w:pStyle w:val="subsection"/>
        <w:rPr>
          <w:kern w:val="28"/>
        </w:rPr>
      </w:pPr>
      <w:r w:rsidRPr="0092771F">
        <w:tab/>
        <w:t>(2)</w:t>
      </w:r>
      <w:r w:rsidRPr="0092771F">
        <w:tab/>
        <w:t xml:space="preserve">The eligible officer may apply to an eligible issuing officer </w:t>
      </w:r>
      <w:r w:rsidRPr="0092771F">
        <w:rPr>
          <w:kern w:val="28"/>
        </w:rPr>
        <w:t>by telephone, fax or other electronic means for a delayed notification search warrant in respect of the premises:</w:t>
      </w:r>
    </w:p>
    <w:p w:rsidR="0066054F" w:rsidRPr="0092771F" w:rsidRDefault="0066054F" w:rsidP="0066054F">
      <w:pPr>
        <w:pStyle w:val="paragraph"/>
      </w:pPr>
      <w:r w:rsidRPr="0092771F">
        <w:tab/>
        <w:t>(a)</w:t>
      </w:r>
      <w:r w:rsidRPr="0092771F">
        <w:tab/>
        <w:t>if it is an urgent case; or</w:t>
      </w:r>
    </w:p>
    <w:p w:rsidR="0066054F" w:rsidRPr="0092771F" w:rsidRDefault="0066054F" w:rsidP="0066054F">
      <w:pPr>
        <w:pStyle w:val="paragraph"/>
      </w:pPr>
      <w:r w:rsidRPr="0092771F">
        <w:rPr>
          <w:kern w:val="28"/>
        </w:rPr>
        <w:tab/>
        <w:t>(b)</w:t>
      </w:r>
      <w:r w:rsidRPr="0092771F">
        <w:rPr>
          <w:kern w:val="28"/>
        </w:rPr>
        <w:tab/>
        <w:t xml:space="preserve">if the </w:t>
      </w:r>
      <w:r w:rsidRPr="0092771F">
        <w:t>delay that would occur if the application were made in person would frustrate the effective execution of the delayed notification search warrant.</w:t>
      </w:r>
    </w:p>
    <w:p w:rsidR="0066054F" w:rsidRPr="0092771F" w:rsidRDefault="0066054F" w:rsidP="0066054F">
      <w:pPr>
        <w:pStyle w:val="subsection"/>
        <w:rPr>
          <w:kern w:val="28"/>
        </w:rPr>
      </w:pPr>
      <w:r w:rsidRPr="0092771F">
        <w:rPr>
          <w:kern w:val="28"/>
        </w:rPr>
        <w:tab/>
        <w:t>(3)</w:t>
      </w:r>
      <w:r w:rsidRPr="0092771F">
        <w:rPr>
          <w:kern w:val="28"/>
        </w:rPr>
        <w:tab/>
        <w:t>The eligible issuing officer:</w:t>
      </w:r>
    </w:p>
    <w:p w:rsidR="0066054F" w:rsidRPr="0092771F" w:rsidRDefault="0066054F" w:rsidP="0066054F">
      <w:pPr>
        <w:pStyle w:val="paragraph"/>
        <w:rPr>
          <w:kern w:val="28"/>
        </w:rPr>
      </w:pPr>
      <w:r w:rsidRPr="0092771F">
        <w:rPr>
          <w:kern w:val="28"/>
        </w:rPr>
        <w:tab/>
        <w:t>(a)</w:t>
      </w:r>
      <w:r w:rsidRPr="0092771F">
        <w:rPr>
          <w:kern w:val="28"/>
        </w:rPr>
        <w:tab/>
        <w:t>may require communication by voice to the extent that it is practicable in the circumstances; and</w:t>
      </w:r>
    </w:p>
    <w:p w:rsidR="0066054F" w:rsidRPr="0092771F" w:rsidRDefault="0066054F" w:rsidP="0066054F">
      <w:pPr>
        <w:pStyle w:val="paragraph"/>
        <w:rPr>
          <w:kern w:val="28"/>
        </w:rPr>
      </w:pPr>
      <w:r w:rsidRPr="0092771F">
        <w:rPr>
          <w:kern w:val="28"/>
        </w:rPr>
        <w:tab/>
        <w:t>(b)</w:t>
      </w:r>
      <w:r w:rsidRPr="0092771F">
        <w:rPr>
          <w:kern w:val="28"/>
        </w:rPr>
        <w:tab/>
        <w:t>may make a recording of the whole or any part of any such communication by voice.</w:t>
      </w:r>
    </w:p>
    <w:p w:rsidR="0066054F" w:rsidRPr="0092771F" w:rsidRDefault="0066054F" w:rsidP="0066054F">
      <w:pPr>
        <w:pStyle w:val="subsection"/>
        <w:rPr>
          <w:kern w:val="28"/>
        </w:rPr>
      </w:pPr>
      <w:r w:rsidRPr="0092771F">
        <w:rPr>
          <w:kern w:val="28"/>
        </w:rPr>
        <w:tab/>
        <w:t>(4)</w:t>
      </w:r>
      <w:r w:rsidRPr="0092771F">
        <w:rPr>
          <w:kern w:val="28"/>
        </w:rPr>
        <w:tab/>
        <w:t>The application must:</w:t>
      </w:r>
    </w:p>
    <w:p w:rsidR="0066054F" w:rsidRPr="0092771F" w:rsidRDefault="0066054F" w:rsidP="0066054F">
      <w:pPr>
        <w:pStyle w:val="paragraph"/>
      </w:pPr>
      <w:r w:rsidRPr="0092771F">
        <w:tab/>
        <w:t>(a)</w:t>
      </w:r>
      <w:r w:rsidRPr="0092771F">
        <w:tab/>
        <w:t>include all information required to be provided in an ordinary application for a delayed notification search warrant, but the application may, if necessary, be made before the information is sworn or affirmed; and</w:t>
      </w:r>
    </w:p>
    <w:p w:rsidR="0066054F" w:rsidRPr="0092771F" w:rsidRDefault="0066054F" w:rsidP="0066054F">
      <w:pPr>
        <w:pStyle w:val="paragraph"/>
      </w:pPr>
      <w:r w:rsidRPr="0092771F">
        <w:tab/>
        <w:t>(b)</w:t>
      </w:r>
      <w:r w:rsidRPr="0092771F">
        <w:tab/>
        <w:t>include details of, or be accompanied by a copy of, the authorisation under section</w:t>
      </w:r>
      <w:r w:rsidR="00EC0E72" w:rsidRPr="0092771F">
        <w:t> </w:t>
      </w:r>
      <w:r w:rsidRPr="0092771F">
        <w:t>3ZZBB.</w:t>
      </w:r>
    </w:p>
    <w:p w:rsidR="0066054F" w:rsidRPr="0092771F" w:rsidRDefault="0066054F" w:rsidP="0066054F">
      <w:pPr>
        <w:pStyle w:val="SubsectionHead"/>
        <w:rPr>
          <w:kern w:val="28"/>
        </w:rPr>
      </w:pPr>
      <w:r w:rsidRPr="0092771F">
        <w:rPr>
          <w:kern w:val="28"/>
        </w:rPr>
        <w:t>Eligible issuing officer may complete and sign warrant</w:t>
      </w:r>
    </w:p>
    <w:p w:rsidR="0066054F" w:rsidRPr="0092771F" w:rsidRDefault="0066054F" w:rsidP="0066054F">
      <w:pPr>
        <w:pStyle w:val="subsection"/>
        <w:rPr>
          <w:kern w:val="28"/>
        </w:rPr>
      </w:pPr>
      <w:r w:rsidRPr="0092771F">
        <w:rPr>
          <w:kern w:val="28"/>
        </w:rPr>
        <w:tab/>
        <w:t>(5)</w:t>
      </w:r>
      <w:r w:rsidRPr="0092771F">
        <w:rPr>
          <w:kern w:val="28"/>
        </w:rPr>
        <w:tab/>
        <w:t>The eligible issuing officer may complete and sign the same delayed notification search warrant that would have been issued under section</w:t>
      </w:r>
      <w:r w:rsidR="00EC0E72" w:rsidRPr="0092771F">
        <w:rPr>
          <w:kern w:val="28"/>
        </w:rPr>
        <w:t> </w:t>
      </w:r>
      <w:r w:rsidRPr="0092771F">
        <w:rPr>
          <w:kern w:val="28"/>
        </w:rPr>
        <w:t>3ZZBD if, after:</w:t>
      </w:r>
    </w:p>
    <w:p w:rsidR="0066054F" w:rsidRPr="0092771F" w:rsidRDefault="0066054F" w:rsidP="0066054F">
      <w:pPr>
        <w:pStyle w:val="paragraph"/>
      </w:pPr>
      <w:r w:rsidRPr="0092771F">
        <w:tab/>
        <w:t>(a)</w:t>
      </w:r>
      <w:r w:rsidRPr="0092771F">
        <w:tab/>
        <w:t>considering the information and having received and considered such further information (if any) as the eligible issuing officer required; and</w:t>
      </w:r>
    </w:p>
    <w:p w:rsidR="0066054F" w:rsidRPr="0092771F" w:rsidRDefault="0066054F" w:rsidP="0066054F">
      <w:pPr>
        <w:pStyle w:val="paragraph"/>
      </w:pPr>
      <w:r w:rsidRPr="0092771F">
        <w:tab/>
        <w:t>(b)</w:t>
      </w:r>
      <w:r w:rsidRPr="0092771F">
        <w:tab/>
        <w:t>having regard to the matters specified in subsection</w:t>
      </w:r>
      <w:r w:rsidR="00EC0E72" w:rsidRPr="0092771F">
        <w:t> </w:t>
      </w:r>
      <w:r w:rsidRPr="0092771F">
        <w:t>3ZZBD(2);</w:t>
      </w:r>
    </w:p>
    <w:p w:rsidR="0066054F" w:rsidRPr="0092771F" w:rsidRDefault="0066054F" w:rsidP="0066054F">
      <w:pPr>
        <w:pStyle w:val="subsection2"/>
      </w:pPr>
      <w:r w:rsidRPr="0092771F">
        <w:t>the eligible issuing officer is satisfied:</w:t>
      </w:r>
    </w:p>
    <w:p w:rsidR="000C12B5" w:rsidRPr="0092771F" w:rsidRDefault="000C12B5" w:rsidP="000C12B5">
      <w:pPr>
        <w:pStyle w:val="paragraph"/>
      </w:pPr>
      <w:r w:rsidRPr="0092771F">
        <w:tab/>
        <w:t>(c)</w:t>
      </w:r>
      <w:r w:rsidRPr="0092771F">
        <w:tab/>
        <w:t>that there are reasonable grounds for the eligible officer to have:</w:t>
      </w:r>
    </w:p>
    <w:p w:rsidR="000C12B5" w:rsidRPr="0092771F" w:rsidRDefault="000C12B5" w:rsidP="000C12B5">
      <w:pPr>
        <w:pStyle w:val="paragraphsub"/>
      </w:pPr>
      <w:r w:rsidRPr="0092771F">
        <w:tab/>
        <w:t>(i)</w:t>
      </w:r>
      <w:r w:rsidRPr="0092771F">
        <w:tab/>
        <w:t>the suspicions mentioned in paragraphs 3ZZBA(a) and (b); and</w:t>
      </w:r>
    </w:p>
    <w:p w:rsidR="000C12B5" w:rsidRPr="0092771F" w:rsidRDefault="000C12B5" w:rsidP="000C12B5">
      <w:pPr>
        <w:pStyle w:val="paragraphsub"/>
      </w:pPr>
      <w:r w:rsidRPr="0092771F">
        <w:tab/>
        <w:t>(ii)</w:t>
      </w:r>
      <w:r w:rsidRPr="0092771F">
        <w:tab/>
        <w:t>the belief mentioned in paragraph</w:t>
      </w:r>
      <w:r w:rsidR="00EC0E72" w:rsidRPr="0092771F">
        <w:t> </w:t>
      </w:r>
      <w:r w:rsidRPr="0092771F">
        <w:t>3ZZBA(c); and</w:t>
      </w:r>
    </w:p>
    <w:p w:rsidR="0066054F" w:rsidRPr="0092771F" w:rsidRDefault="0066054F" w:rsidP="0066054F">
      <w:pPr>
        <w:pStyle w:val="paragraph"/>
      </w:pPr>
      <w:r w:rsidRPr="0092771F">
        <w:tab/>
        <w:t>(d)</w:t>
      </w:r>
      <w:r w:rsidRPr="0092771F">
        <w:tab/>
        <w:t>that:</w:t>
      </w:r>
    </w:p>
    <w:p w:rsidR="0066054F" w:rsidRPr="0092771F" w:rsidRDefault="0066054F" w:rsidP="0066054F">
      <w:pPr>
        <w:pStyle w:val="paragraphsub"/>
      </w:pPr>
      <w:r w:rsidRPr="0092771F">
        <w:tab/>
        <w:t>(i)</w:t>
      </w:r>
      <w:r w:rsidRPr="0092771F">
        <w:tab/>
        <w:t>a delayed notification search warrant in the terms of the application should be issued urgently; or</w:t>
      </w:r>
    </w:p>
    <w:p w:rsidR="0066054F" w:rsidRPr="0092771F" w:rsidRDefault="0066054F" w:rsidP="0066054F">
      <w:pPr>
        <w:pStyle w:val="paragraphsub"/>
      </w:pPr>
      <w:r w:rsidRPr="0092771F">
        <w:tab/>
        <w:t>(ii)</w:t>
      </w:r>
      <w:r w:rsidRPr="0092771F">
        <w:tab/>
        <w:t>the delay that would occur if an application were made in person would frustrate the effective execution of the delayed notification search warrant.</w:t>
      </w:r>
    </w:p>
    <w:p w:rsidR="0066054F" w:rsidRPr="0092771F" w:rsidRDefault="0066054F" w:rsidP="0066054F">
      <w:pPr>
        <w:pStyle w:val="subsection"/>
        <w:rPr>
          <w:kern w:val="28"/>
        </w:rPr>
      </w:pPr>
      <w:r w:rsidRPr="0092771F">
        <w:rPr>
          <w:kern w:val="28"/>
        </w:rPr>
        <w:tab/>
        <w:t>(6)</w:t>
      </w:r>
      <w:r w:rsidRPr="0092771F">
        <w:rPr>
          <w:kern w:val="28"/>
        </w:rPr>
        <w:tab/>
        <w:t xml:space="preserve">After completing and signing the </w:t>
      </w:r>
      <w:r w:rsidRPr="0092771F">
        <w:t xml:space="preserve">delayed notification search </w:t>
      </w:r>
      <w:r w:rsidRPr="0092771F">
        <w:rPr>
          <w:kern w:val="28"/>
        </w:rPr>
        <w:t xml:space="preserve">warrant, the eligible issuing officer </w:t>
      </w:r>
      <w:r w:rsidRPr="0092771F">
        <w:t>must inform the applicant, by telephone, fax or other electronic means, of</w:t>
      </w:r>
      <w:r w:rsidRPr="0092771F">
        <w:rPr>
          <w:kern w:val="28"/>
        </w:rPr>
        <w:t>:</w:t>
      </w:r>
    </w:p>
    <w:p w:rsidR="0066054F" w:rsidRPr="0092771F" w:rsidRDefault="0066054F" w:rsidP="0066054F">
      <w:pPr>
        <w:pStyle w:val="paragraph"/>
      </w:pPr>
      <w:r w:rsidRPr="0092771F">
        <w:tab/>
        <w:t>(a)</w:t>
      </w:r>
      <w:r w:rsidRPr="0092771F">
        <w:tab/>
        <w:t>the terms of the warrant; and</w:t>
      </w:r>
    </w:p>
    <w:p w:rsidR="0066054F" w:rsidRPr="0092771F" w:rsidRDefault="0066054F" w:rsidP="0066054F">
      <w:pPr>
        <w:pStyle w:val="paragraph"/>
      </w:pPr>
      <w:r w:rsidRPr="0092771F">
        <w:tab/>
        <w:t>(b)</w:t>
      </w:r>
      <w:r w:rsidRPr="0092771F">
        <w:tab/>
        <w:t>the day on which, and the time at which, the warrant was signed.</w:t>
      </w:r>
    </w:p>
    <w:p w:rsidR="0066054F" w:rsidRPr="0092771F" w:rsidRDefault="0066054F" w:rsidP="0066054F">
      <w:pPr>
        <w:pStyle w:val="SubsectionHead"/>
      </w:pPr>
      <w:r w:rsidRPr="0092771F">
        <w:t>Obligations on applicant</w:t>
      </w:r>
    </w:p>
    <w:p w:rsidR="0066054F" w:rsidRPr="0092771F" w:rsidRDefault="0066054F" w:rsidP="0066054F">
      <w:pPr>
        <w:pStyle w:val="subsection"/>
        <w:rPr>
          <w:kern w:val="28"/>
        </w:rPr>
      </w:pPr>
      <w:r w:rsidRPr="0092771F">
        <w:rPr>
          <w:kern w:val="28"/>
        </w:rPr>
        <w:tab/>
        <w:t>(7)</w:t>
      </w:r>
      <w:r w:rsidRPr="0092771F">
        <w:rPr>
          <w:kern w:val="28"/>
        </w:rPr>
        <w:tab/>
        <w:t xml:space="preserve">The </w:t>
      </w:r>
      <w:r w:rsidRPr="0092771F">
        <w:t>applicant</w:t>
      </w:r>
      <w:r w:rsidRPr="0092771F">
        <w:rPr>
          <w:kern w:val="28"/>
        </w:rPr>
        <w:t xml:space="preserve"> must then do the following:</w:t>
      </w:r>
    </w:p>
    <w:p w:rsidR="0066054F" w:rsidRPr="0092771F" w:rsidRDefault="0066054F" w:rsidP="0066054F">
      <w:pPr>
        <w:pStyle w:val="paragraph"/>
        <w:rPr>
          <w:kern w:val="28"/>
        </w:rPr>
      </w:pPr>
      <w:r w:rsidRPr="0092771F">
        <w:rPr>
          <w:kern w:val="28"/>
        </w:rPr>
        <w:tab/>
        <w:t>(a)</w:t>
      </w:r>
      <w:r w:rsidRPr="0092771F">
        <w:rPr>
          <w:kern w:val="28"/>
        </w:rPr>
        <w:tab/>
        <w:t xml:space="preserve">complete a form of </w:t>
      </w:r>
      <w:r w:rsidRPr="0092771F">
        <w:t xml:space="preserve">delayed notification search </w:t>
      </w:r>
      <w:r w:rsidRPr="0092771F">
        <w:rPr>
          <w:kern w:val="28"/>
        </w:rPr>
        <w:t>warrant in the same terms as the warrant completed and signed by the eligible issuing officer;</w:t>
      </w:r>
    </w:p>
    <w:p w:rsidR="0066054F" w:rsidRPr="0092771F" w:rsidRDefault="0066054F" w:rsidP="0066054F">
      <w:pPr>
        <w:pStyle w:val="paragraph"/>
      </w:pPr>
      <w:r w:rsidRPr="0092771F">
        <w:rPr>
          <w:kern w:val="28"/>
        </w:rPr>
        <w:tab/>
        <w:t>(b)</w:t>
      </w:r>
      <w:r w:rsidRPr="0092771F">
        <w:rPr>
          <w:kern w:val="28"/>
        </w:rPr>
        <w:tab/>
      </w:r>
      <w:r w:rsidRPr="0092771F">
        <w:t>state on the form the following:</w:t>
      </w:r>
    </w:p>
    <w:p w:rsidR="0066054F" w:rsidRPr="0092771F" w:rsidRDefault="0066054F" w:rsidP="0066054F">
      <w:pPr>
        <w:pStyle w:val="paragraphsub"/>
      </w:pPr>
      <w:r w:rsidRPr="0092771F">
        <w:tab/>
        <w:t>(i)</w:t>
      </w:r>
      <w:r w:rsidRPr="0092771F">
        <w:tab/>
        <w:t>the name of the eligible issuing officer;</w:t>
      </w:r>
    </w:p>
    <w:p w:rsidR="0066054F" w:rsidRPr="0092771F" w:rsidRDefault="0066054F" w:rsidP="0066054F">
      <w:pPr>
        <w:pStyle w:val="paragraphsub"/>
      </w:pPr>
      <w:r w:rsidRPr="0092771F">
        <w:tab/>
        <w:t>(ii)</w:t>
      </w:r>
      <w:r w:rsidRPr="0092771F">
        <w:tab/>
        <w:t>the day and time of signing of the warrant;</w:t>
      </w:r>
    </w:p>
    <w:p w:rsidR="0066054F" w:rsidRPr="0092771F" w:rsidRDefault="0066054F" w:rsidP="0066054F">
      <w:pPr>
        <w:pStyle w:val="paragraph"/>
        <w:rPr>
          <w:kern w:val="28"/>
        </w:rPr>
      </w:pPr>
      <w:r w:rsidRPr="0092771F">
        <w:rPr>
          <w:kern w:val="28"/>
        </w:rPr>
        <w:tab/>
        <w:t>(c)</w:t>
      </w:r>
      <w:r w:rsidRPr="0092771F">
        <w:rPr>
          <w:kern w:val="28"/>
        </w:rPr>
        <w:tab/>
        <w:t>send the following to the eligible issuing officer:</w:t>
      </w:r>
    </w:p>
    <w:p w:rsidR="0066054F" w:rsidRPr="0092771F" w:rsidRDefault="0066054F" w:rsidP="0066054F">
      <w:pPr>
        <w:pStyle w:val="paragraphsub"/>
      </w:pPr>
      <w:r w:rsidRPr="0092771F">
        <w:tab/>
        <w:t>(i)</w:t>
      </w:r>
      <w:r w:rsidRPr="0092771F">
        <w:tab/>
        <w:t>the form of warrant completed by the applicant;</w:t>
      </w:r>
    </w:p>
    <w:p w:rsidR="0066054F" w:rsidRPr="0092771F" w:rsidRDefault="0066054F" w:rsidP="0066054F">
      <w:pPr>
        <w:pStyle w:val="paragraphsub"/>
      </w:pPr>
      <w:r w:rsidRPr="0092771F">
        <w:tab/>
        <w:t>(ii)</w:t>
      </w:r>
      <w:r w:rsidRPr="0092771F">
        <w:tab/>
        <w:t xml:space="preserve">the information referred to in </w:t>
      </w:r>
      <w:r w:rsidR="00EC0E72" w:rsidRPr="0092771F">
        <w:t>subsection (</w:t>
      </w:r>
      <w:r w:rsidRPr="0092771F">
        <w:t>4), which must have been duly sworn or affirmed.</w:t>
      </w:r>
    </w:p>
    <w:p w:rsidR="0066054F" w:rsidRPr="0092771F" w:rsidRDefault="0066054F" w:rsidP="0066054F">
      <w:pPr>
        <w:pStyle w:val="subsection"/>
        <w:rPr>
          <w:kern w:val="28"/>
        </w:rPr>
      </w:pPr>
      <w:r w:rsidRPr="0092771F">
        <w:rPr>
          <w:kern w:val="28"/>
        </w:rPr>
        <w:tab/>
        <w:t>(8)</w:t>
      </w:r>
      <w:r w:rsidRPr="0092771F">
        <w:rPr>
          <w:kern w:val="28"/>
        </w:rPr>
        <w:tab/>
        <w:t xml:space="preserve">The </w:t>
      </w:r>
      <w:r w:rsidRPr="0092771F">
        <w:t>applicant</w:t>
      </w:r>
      <w:r w:rsidRPr="0092771F">
        <w:rPr>
          <w:kern w:val="28"/>
        </w:rPr>
        <w:t xml:space="preserve"> must comply with </w:t>
      </w:r>
      <w:r w:rsidR="00EC0E72" w:rsidRPr="0092771F">
        <w:rPr>
          <w:kern w:val="28"/>
        </w:rPr>
        <w:t>paragraph (</w:t>
      </w:r>
      <w:r w:rsidRPr="0092771F">
        <w:rPr>
          <w:kern w:val="28"/>
        </w:rPr>
        <w:t>7)(c) by the end of the day after the earlier of the following:</w:t>
      </w:r>
    </w:p>
    <w:p w:rsidR="0066054F" w:rsidRPr="0092771F" w:rsidRDefault="0066054F" w:rsidP="0066054F">
      <w:pPr>
        <w:pStyle w:val="paragraph"/>
        <w:rPr>
          <w:kern w:val="28"/>
        </w:rPr>
      </w:pPr>
      <w:r w:rsidRPr="0092771F">
        <w:rPr>
          <w:kern w:val="28"/>
        </w:rPr>
        <w:tab/>
        <w:t>(a)</w:t>
      </w:r>
      <w:r w:rsidRPr="0092771F">
        <w:rPr>
          <w:kern w:val="28"/>
        </w:rPr>
        <w:tab/>
        <w:t xml:space="preserve">the day on which the </w:t>
      </w:r>
      <w:r w:rsidRPr="0092771F">
        <w:t xml:space="preserve">delayed notification search </w:t>
      </w:r>
      <w:r w:rsidRPr="0092771F">
        <w:rPr>
          <w:kern w:val="28"/>
        </w:rPr>
        <w:t>warrant expires;</w:t>
      </w:r>
    </w:p>
    <w:p w:rsidR="0066054F" w:rsidRPr="0092771F" w:rsidRDefault="0066054F" w:rsidP="0066054F">
      <w:pPr>
        <w:pStyle w:val="paragraph"/>
        <w:rPr>
          <w:kern w:val="28"/>
        </w:rPr>
      </w:pPr>
      <w:r w:rsidRPr="0092771F">
        <w:rPr>
          <w:kern w:val="28"/>
        </w:rPr>
        <w:tab/>
        <w:t>(b)</w:t>
      </w:r>
      <w:r w:rsidRPr="0092771F">
        <w:rPr>
          <w:kern w:val="28"/>
        </w:rPr>
        <w:tab/>
        <w:t>the day of execution of the warrant.</w:t>
      </w:r>
    </w:p>
    <w:p w:rsidR="0066054F" w:rsidRPr="0092771F" w:rsidRDefault="0066054F" w:rsidP="0066054F">
      <w:pPr>
        <w:pStyle w:val="SubsectionHead"/>
      </w:pPr>
      <w:r w:rsidRPr="0092771F">
        <w:t>Eligible issuing officer to attach documents together</w:t>
      </w:r>
    </w:p>
    <w:p w:rsidR="0066054F" w:rsidRPr="0092771F" w:rsidRDefault="0066054F" w:rsidP="0066054F">
      <w:pPr>
        <w:pStyle w:val="subsection"/>
      </w:pPr>
      <w:r w:rsidRPr="0092771F">
        <w:tab/>
        <w:t>(9)</w:t>
      </w:r>
      <w:r w:rsidRPr="0092771F">
        <w:tab/>
        <w:t xml:space="preserve">The eligible issuing officer must attach the documents provided under </w:t>
      </w:r>
      <w:r w:rsidR="00EC0E72" w:rsidRPr="0092771F">
        <w:t>paragraph (</w:t>
      </w:r>
      <w:r w:rsidRPr="0092771F">
        <w:t>7)(c) to the delayed notification search warrant signed by the eligible issuing officer.</w:t>
      </w:r>
    </w:p>
    <w:p w:rsidR="0066054F" w:rsidRPr="0092771F" w:rsidRDefault="0066054F" w:rsidP="0066054F">
      <w:pPr>
        <w:pStyle w:val="ActHead5"/>
      </w:pPr>
      <w:bookmarkStart w:id="157" w:name="_Toc124504955"/>
      <w:r w:rsidRPr="00A952F7">
        <w:rPr>
          <w:rStyle w:val="CharSectno"/>
        </w:rPr>
        <w:t>3ZZBG</w:t>
      </w:r>
      <w:r w:rsidRPr="0092771F">
        <w:t xml:space="preserve">  Authority of delayed notification search warrant by telephone, fax etc.</w:t>
      </w:r>
      <w:bookmarkEnd w:id="157"/>
    </w:p>
    <w:p w:rsidR="0066054F" w:rsidRPr="0092771F" w:rsidRDefault="0066054F" w:rsidP="0066054F">
      <w:pPr>
        <w:pStyle w:val="subsection"/>
        <w:rPr>
          <w:kern w:val="28"/>
        </w:rPr>
      </w:pPr>
      <w:r w:rsidRPr="0092771F">
        <w:rPr>
          <w:kern w:val="28"/>
        </w:rPr>
        <w:tab/>
        <w:t>(1)</w:t>
      </w:r>
      <w:r w:rsidRPr="0092771F">
        <w:rPr>
          <w:kern w:val="28"/>
        </w:rPr>
        <w:tab/>
        <w:t xml:space="preserve">A form of </w:t>
      </w:r>
      <w:r w:rsidRPr="0092771F">
        <w:t xml:space="preserve">delayed notification search </w:t>
      </w:r>
      <w:r w:rsidRPr="0092771F">
        <w:rPr>
          <w:kern w:val="28"/>
        </w:rPr>
        <w:t>warrant duly completed under subsection</w:t>
      </w:r>
      <w:r w:rsidR="00EC0E72" w:rsidRPr="0092771F">
        <w:rPr>
          <w:kern w:val="28"/>
        </w:rPr>
        <w:t> </w:t>
      </w:r>
      <w:r w:rsidRPr="0092771F">
        <w:rPr>
          <w:kern w:val="28"/>
        </w:rPr>
        <w:t>3ZZBF(7) is authority for the same powers as are authorised by the warrant signed by the eligible issuing officer under subsection</w:t>
      </w:r>
      <w:r w:rsidR="00EC0E72" w:rsidRPr="0092771F">
        <w:rPr>
          <w:kern w:val="28"/>
        </w:rPr>
        <w:t> </w:t>
      </w:r>
      <w:r w:rsidRPr="0092771F">
        <w:rPr>
          <w:kern w:val="28"/>
        </w:rPr>
        <w:t>3ZZBF(5).</w:t>
      </w:r>
    </w:p>
    <w:p w:rsidR="0066054F" w:rsidRPr="0092771F" w:rsidRDefault="0066054F" w:rsidP="0066054F">
      <w:pPr>
        <w:pStyle w:val="subsection"/>
        <w:rPr>
          <w:kern w:val="28"/>
        </w:rPr>
      </w:pPr>
      <w:r w:rsidRPr="0092771F">
        <w:rPr>
          <w:kern w:val="28"/>
        </w:rPr>
        <w:tab/>
        <w:t>(2)</w:t>
      </w:r>
      <w:r w:rsidRPr="0092771F">
        <w:rPr>
          <w:kern w:val="28"/>
        </w:rPr>
        <w:tab/>
        <w:t xml:space="preserve">In any proceedings, a court is to assume (unless the contrary is proved) that an exercise of power was not authorised by a </w:t>
      </w:r>
      <w:r w:rsidRPr="0092771F">
        <w:t xml:space="preserve">delayed notification search </w:t>
      </w:r>
      <w:r w:rsidRPr="0092771F">
        <w:rPr>
          <w:kern w:val="28"/>
        </w:rPr>
        <w:t>warrant under section</w:t>
      </w:r>
      <w:r w:rsidR="00EC0E72" w:rsidRPr="0092771F">
        <w:rPr>
          <w:kern w:val="28"/>
        </w:rPr>
        <w:t> </w:t>
      </w:r>
      <w:r w:rsidRPr="0092771F">
        <w:rPr>
          <w:kern w:val="28"/>
        </w:rPr>
        <w:t>3ZZBF if:</w:t>
      </w:r>
    </w:p>
    <w:p w:rsidR="0066054F" w:rsidRPr="0092771F" w:rsidRDefault="0066054F" w:rsidP="0066054F">
      <w:pPr>
        <w:pStyle w:val="paragraph"/>
        <w:rPr>
          <w:kern w:val="28"/>
        </w:rPr>
      </w:pPr>
      <w:r w:rsidRPr="0092771F">
        <w:rPr>
          <w:kern w:val="28"/>
        </w:rPr>
        <w:tab/>
        <w:t>(a)</w:t>
      </w:r>
      <w:r w:rsidRPr="0092771F">
        <w:rPr>
          <w:kern w:val="28"/>
        </w:rPr>
        <w:tab/>
        <w:t>it is material, in those proceedings, for the court to be satisfied that the exercise of power was duly authorised by the warrant; and</w:t>
      </w:r>
    </w:p>
    <w:p w:rsidR="0066054F" w:rsidRPr="0092771F" w:rsidRDefault="0066054F" w:rsidP="0066054F">
      <w:pPr>
        <w:pStyle w:val="paragraph"/>
        <w:rPr>
          <w:kern w:val="28"/>
        </w:rPr>
      </w:pPr>
      <w:r w:rsidRPr="0092771F">
        <w:rPr>
          <w:kern w:val="28"/>
        </w:rPr>
        <w:tab/>
        <w:t>(b)</w:t>
      </w:r>
      <w:r w:rsidRPr="0092771F">
        <w:rPr>
          <w:kern w:val="28"/>
        </w:rPr>
        <w:tab/>
        <w:t xml:space="preserve">the </w:t>
      </w:r>
      <w:r w:rsidRPr="0092771F">
        <w:t xml:space="preserve">delayed notification search </w:t>
      </w:r>
      <w:r w:rsidRPr="0092771F">
        <w:rPr>
          <w:kern w:val="28"/>
        </w:rPr>
        <w:t>warrant signed by the eligible issuing officer authorising the exercise of the power is not produced in evidence.</w:t>
      </w:r>
    </w:p>
    <w:p w:rsidR="0066054F" w:rsidRPr="0092771F" w:rsidRDefault="0066054F" w:rsidP="0066054F">
      <w:pPr>
        <w:pStyle w:val="ActHead4"/>
      </w:pPr>
      <w:bookmarkStart w:id="158" w:name="_Toc124504956"/>
      <w:r w:rsidRPr="00A952F7">
        <w:rPr>
          <w:rStyle w:val="CharSubdNo"/>
        </w:rPr>
        <w:t>Subdivision C</w:t>
      </w:r>
      <w:r w:rsidRPr="0092771F">
        <w:t>—</w:t>
      </w:r>
      <w:r w:rsidRPr="00A952F7">
        <w:rPr>
          <w:rStyle w:val="CharSubdText"/>
        </w:rPr>
        <w:t>Offences relating to applying for warrants etc.</w:t>
      </w:r>
      <w:bookmarkEnd w:id="158"/>
    </w:p>
    <w:p w:rsidR="0066054F" w:rsidRPr="0092771F" w:rsidRDefault="0066054F" w:rsidP="0066054F">
      <w:pPr>
        <w:pStyle w:val="ActHead5"/>
      </w:pPr>
      <w:bookmarkStart w:id="159" w:name="_Toc124504957"/>
      <w:r w:rsidRPr="00A952F7">
        <w:rPr>
          <w:rStyle w:val="CharSectno"/>
        </w:rPr>
        <w:t>3ZZBH</w:t>
      </w:r>
      <w:r w:rsidRPr="0092771F">
        <w:t xml:space="preserve">  Offence for making false statement in application for delayed notification search warrant</w:t>
      </w:r>
      <w:bookmarkEnd w:id="159"/>
    </w:p>
    <w:p w:rsidR="0066054F" w:rsidRPr="0092771F" w:rsidRDefault="0066054F" w:rsidP="0066054F">
      <w:pPr>
        <w:pStyle w:val="subsection"/>
      </w:pPr>
      <w:r w:rsidRPr="0092771F">
        <w:tab/>
      </w:r>
      <w:r w:rsidRPr="0092771F">
        <w:tab/>
        <w:t>A person must not make, in an application for a delayed notification search warrant, a statement that the person knows to be false or misleading in a material particular.</w:t>
      </w:r>
    </w:p>
    <w:p w:rsidR="0066054F" w:rsidRPr="0092771F" w:rsidRDefault="0066054F" w:rsidP="0066054F">
      <w:pPr>
        <w:pStyle w:val="Penalty"/>
      </w:pPr>
      <w:r w:rsidRPr="0092771F">
        <w:t>Penalty:</w:t>
      </w:r>
      <w:r w:rsidRPr="0092771F">
        <w:tab/>
        <w:t>Imprisonment for 2 years.</w:t>
      </w:r>
    </w:p>
    <w:p w:rsidR="0066054F" w:rsidRPr="0092771F" w:rsidRDefault="0066054F" w:rsidP="0066054F">
      <w:pPr>
        <w:pStyle w:val="ActHead5"/>
      </w:pPr>
      <w:bookmarkStart w:id="160" w:name="_Toc124504958"/>
      <w:r w:rsidRPr="00A952F7">
        <w:rPr>
          <w:rStyle w:val="CharSectno"/>
        </w:rPr>
        <w:t>3ZZBI</w:t>
      </w:r>
      <w:r w:rsidRPr="0092771F">
        <w:t xml:space="preserve">  Offence relating to delayed notification search warrant by telephone, fax etc.</w:t>
      </w:r>
      <w:bookmarkEnd w:id="160"/>
    </w:p>
    <w:p w:rsidR="0066054F" w:rsidRPr="0092771F" w:rsidRDefault="0066054F" w:rsidP="0066054F">
      <w:pPr>
        <w:pStyle w:val="subsection"/>
        <w:rPr>
          <w:kern w:val="28"/>
        </w:rPr>
      </w:pPr>
      <w:r w:rsidRPr="0092771F">
        <w:rPr>
          <w:kern w:val="28"/>
        </w:rPr>
        <w:tab/>
      </w:r>
      <w:r w:rsidRPr="0092771F">
        <w:rPr>
          <w:kern w:val="28"/>
        </w:rPr>
        <w:tab/>
        <w:t>A person must not:</w:t>
      </w:r>
    </w:p>
    <w:p w:rsidR="0066054F" w:rsidRPr="0092771F" w:rsidRDefault="0066054F" w:rsidP="0066054F">
      <w:pPr>
        <w:pStyle w:val="paragraph"/>
        <w:rPr>
          <w:kern w:val="28"/>
        </w:rPr>
      </w:pPr>
      <w:r w:rsidRPr="0092771F">
        <w:rPr>
          <w:kern w:val="28"/>
        </w:rPr>
        <w:tab/>
        <w:t>(a)</w:t>
      </w:r>
      <w:r w:rsidRPr="0092771F">
        <w:rPr>
          <w:kern w:val="28"/>
        </w:rPr>
        <w:tab/>
        <w:t xml:space="preserve">state in a document that purports to be a form of </w:t>
      </w:r>
      <w:r w:rsidRPr="0092771F">
        <w:t xml:space="preserve">delayed notification search </w:t>
      </w:r>
      <w:r w:rsidRPr="0092771F">
        <w:rPr>
          <w:kern w:val="28"/>
        </w:rPr>
        <w:t>warrant under section</w:t>
      </w:r>
      <w:r w:rsidR="00EC0E72" w:rsidRPr="0092771F">
        <w:rPr>
          <w:kern w:val="28"/>
        </w:rPr>
        <w:t> </w:t>
      </w:r>
      <w:r w:rsidRPr="0092771F">
        <w:rPr>
          <w:kern w:val="28"/>
        </w:rPr>
        <w:t>3ZZBF the name of an eligible issuing officer unless that eligible issuing officer issued the warrant; or</w:t>
      </w:r>
    </w:p>
    <w:p w:rsidR="0066054F" w:rsidRPr="0092771F" w:rsidRDefault="0066054F" w:rsidP="0066054F">
      <w:pPr>
        <w:pStyle w:val="paragraph"/>
        <w:rPr>
          <w:kern w:val="28"/>
        </w:rPr>
      </w:pPr>
      <w:r w:rsidRPr="0092771F">
        <w:rPr>
          <w:kern w:val="28"/>
        </w:rPr>
        <w:tab/>
        <w:t>(b)</w:t>
      </w:r>
      <w:r w:rsidRPr="0092771F">
        <w:rPr>
          <w:kern w:val="28"/>
        </w:rPr>
        <w:tab/>
        <w:t xml:space="preserve">state on a form of </w:t>
      </w:r>
      <w:r w:rsidRPr="0092771F">
        <w:t xml:space="preserve">delayed notification search </w:t>
      </w:r>
      <w:r w:rsidRPr="0092771F">
        <w:rPr>
          <w:kern w:val="28"/>
        </w:rPr>
        <w:t>warrant under that section a matter that, to the person’s knowledge, departs in a material particular from the form authorised by the eligible issuing officer; or</w:t>
      </w:r>
    </w:p>
    <w:p w:rsidR="0066054F" w:rsidRPr="0092771F" w:rsidRDefault="0066054F" w:rsidP="0066054F">
      <w:pPr>
        <w:pStyle w:val="paragraph"/>
        <w:rPr>
          <w:kern w:val="28"/>
        </w:rPr>
      </w:pPr>
      <w:r w:rsidRPr="0092771F">
        <w:rPr>
          <w:kern w:val="28"/>
        </w:rPr>
        <w:tab/>
        <w:t>(c)</w:t>
      </w:r>
      <w:r w:rsidRPr="0092771F">
        <w:rPr>
          <w:kern w:val="28"/>
        </w:rPr>
        <w:tab/>
        <w:t xml:space="preserve">purport to execute, or present to a person, a document that purports to be a form of </w:t>
      </w:r>
      <w:r w:rsidRPr="0092771F">
        <w:t xml:space="preserve">delayed notification search </w:t>
      </w:r>
      <w:r w:rsidRPr="0092771F">
        <w:rPr>
          <w:kern w:val="28"/>
        </w:rPr>
        <w:t>warrant under that section that the person knows:</w:t>
      </w:r>
    </w:p>
    <w:p w:rsidR="0066054F" w:rsidRPr="0092771F" w:rsidRDefault="0066054F" w:rsidP="0066054F">
      <w:pPr>
        <w:pStyle w:val="paragraphsub"/>
      </w:pPr>
      <w:r w:rsidRPr="0092771F">
        <w:tab/>
        <w:t>(i)</w:t>
      </w:r>
      <w:r w:rsidRPr="0092771F">
        <w:tab/>
        <w:t>has not been approved by an eligible issuing officer under that section; or</w:t>
      </w:r>
    </w:p>
    <w:p w:rsidR="0066054F" w:rsidRPr="0092771F" w:rsidRDefault="0066054F" w:rsidP="0066054F">
      <w:pPr>
        <w:pStyle w:val="paragraphsub"/>
      </w:pPr>
      <w:r w:rsidRPr="0092771F">
        <w:tab/>
        <w:t>(ii)</w:t>
      </w:r>
      <w:r w:rsidRPr="0092771F">
        <w:tab/>
        <w:t>departs in a material particular from the terms authorised by an eligible issuing officer under that section; or</w:t>
      </w:r>
    </w:p>
    <w:p w:rsidR="0066054F" w:rsidRPr="0092771F" w:rsidRDefault="0066054F" w:rsidP="0066054F">
      <w:pPr>
        <w:pStyle w:val="paragraph"/>
        <w:rPr>
          <w:kern w:val="28"/>
        </w:rPr>
      </w:pPr>
      <w:r w:rsidRPr="0092771F">
        <w:rPr>
          <w:kern w:val="28"/>
        </w:rPr>
        <w:tab/>
        <w:t>(d)</w:t>
      </w:r>
      <w:r w:rsidRPr="0092771F">
        <w:rPr>
          <w:kern w:val="28"/>
        </w:rPr>
        <w:tab/>
        <w:t xml:space="preserve">give to an eligible issuing officer a form of </w:t>
      </w:r>
      <w:r w:rsidRPr="0092771F">
        <w:t xml:space="preserve">delayed notification search </w:t>
      </w:r>
      <w:r w:rsidRPr="0092771F">
        <w:rPr>
          <w:kern w:val="28"/>
        </w:rPr>
        <w:t>warrant under that section that is not the form of warrant that the person purported to execute.</w:t>
      </w:r>
    </w:p>
    <w:p w:rsidR="0066054F" w:rsidRPr="0092771F" w:rsidRDefault="0066054F" w:rsidP="0066054F">
      <w:pPr>
        <w:pStyle w:val="Penalty"/>
        <w:rPr>
          <w:kern w:val="28"/>
        </w:rPr>
      </w:pPr>
      <w:r w:rsidRPr="0092771F">
        <w:rPr>
          <w:kern w:val="28"/>
        </w:rPr>
        <w:t>Penalty:</w:t>
      </w:r>
      <w:r w:rsidRPr="0092771F">
        <w:rPr>
          <w:kern w:val="28"/>
        </w:rPr>
        <w:tab/>
        <w:t>Imprisonment for 2 years.</w:t>
      </w:r>
    </w:p>
    <w:p w:rsidR="0066054F" w:rsidRPr="0092771F" w:rsidRDefault="0066054F" w:rsidP="0066054F">
      <w:pPr>
        <w:pStyle w:val="ActHead4"/>
      </w:pPr>
      <w:bookmarkStart w:id="161" w:name="_Toc124504959"/>
      <w:r w:rsidRPr="00A952F7">
        <w:rPr>
          <w:rStyle w:val="CharSubdNo"/>
        </w:rPr>
        <w:t>Subdivision D</w:t>
      </w:r>
      <w:r w:rsidRPr="0092771F">
        <w:t>—</w:t>
      </w:r>
      <w:r w:rsidRPr="00A952F7">
        <w:rPr>
          <w:rStyle w:val="CharSubdText"/>
        </w:rPr>
        <w:t>Interaction with other provisions under which search warrants may be issued</w:t>
      </w:r>
      <w:bookmarkEnd w:id="161"/>
    </w:p>
    <w:p w:rsidR="0066054F" w:rsidRPr="0092771F" w:rsidRDefault="0066054F" w:rsidP="0066054F">
      <w:pPr>
        <w:pStyle w:val="ActHead5"/>
      </w:pPr>
      <w:bookmarkStart w:id="162" w:name="_Toc124504960"/>
      <w:r w:rsidRPr="00A952F7">
        <w:rPr>
          <w:rStyle w:val="CharSectno"/>
        </w:rPr>
        <w:t>3ZZBJ</w:t>
      </w:r>
      <w:r w:rsidRPr="0092771F">
        <w:t xml:space="preserve">  Issue of warrants under other provisions as well as or instead of delayed notification search warrants</w:t>
      </w:r>
      <w:bookmarkEnd w:id="162"/>
    </w:p>
    <w:p w:rsidR="0066054F" w:rsidRPr="0092771F" w:rsidRDefault="0066054F" w:rsidP="0066054F">
      <w:pPr>
        <w:pStyle w:val="SubsectionHead"/>
      </w:pPr>
      <w:r w:rsidRPr="0092771F">
        <w:t>When this section applies</w:t>
      </w:r>
    </w:p>
    <w:p w:rsidR="0066054F" w:rsidRPr="0092771F" w:rsidRDefault="0066054F" w:rsidP="0066054F">
      <w:pPr>
        <w:pStyle w:val="subsection"/>
      </w:pPr>
      <w:r w:rsidRPr="0092771F">
        <w:tab/>
        <w:t>(1)</w:t>
      </w:r>
      <w:r w:rsidRPr="0092771F">
        <w:tab/>
        <w:t>This section applies if an eligible officer of an eligible agency, under an authorisation under section</w:t>
      </w:r>
      <w:r w:rsidR="00EC0E72" w:rsidRPr="0092771F">
        <w:t> </w:t>
      </w:r>
      <w:r w:rsidRPr="0092771F">
        <w:t xml:space="preserve">3ZZBB from the chief officer of the agency, makes an application (the </w:t>
      </w:r>
      <w:r w:rsidRPr="0092771F">
        <w:rPr>
          <w:b/>
          <w:i/>
        </w:rPr>
        <w:t>delayed notification search warrant application</w:t>
      </w:r>
      <w:r w:rsidRPr="0092771F">
        <w:t>) to an eligible issuing officer for a delayed notification search warrant:</w:t>
      </w:r>
    </w:p>
    <w:p w:rsidR="0066054F" w:rsidRPr="0092771F" w:rsidRDefault="0066054F" w:rsidP="0066054F">
      <w:pPr>
        <w:pStyle w:val="paragraph"/>
      </w:pPr>
      <w:r w:rsidRPr="0092771F">
        <w:tab/>
        <w:t>(a)</w:t>
      </w:r>
      <w:r w:rsidRPr="0092771F">
        <w:tab/>
        <w:t>in respect of particular premises; and</w:t>
      </w:r>
    </w:p>
    <w:p w:rsidR="0066054F" w:rsidRPr="0092771F" w:rsidRDefault="0066054F" w:rsidP="0066054F">
      <w:pPr>
        <w:pStyle w:val="paragraph"/>
      </w:pPr>
      <w:r w:rsidRPr="0092771F">
        <w:tab/>
        <w:t>(b)</w:t>
      </w:r>
      <w:r w:rsidRPr="0092771F">
        <w:tab/>
        <w:t>in relation to a particular eligible offence.</w:t>
      </w:r>
    </w:p>
    <w:p w:rsidR="0066054F" w:rsidRPr="0092771F" w:rsidRDefault="0066054F" w:rsidP="0066054F">
      <w:pPr>
        <w:pStyle w:val="subsection"/>
      </w:pPr>
      <w:r w:rsidRPr="0092771F">
        <w:tab/>
        <w:t>(2)</w:t>
      </w:r>
      <w:r w:rsidRPr="0092771F">
        <w:tab/>
        <w:t xml:space="preserve">The </w:t>
      </w:r>
      <w:r w:rsidRPr="0092771F">
        <w:rPr>
          <w:b/>
          <w:i/>
        </w:rPr>
        <w:t>applicable normal search warrant regime</w:t>
      </w:r>
      <w:r w:rsidRPr="0092771F">
        <w:t xml:space="preserve"> is Division</w:t>
      </w:r>
      <w:r w:rsidR="00EC0E72" w:rsidRPr="0092771F">
        <w:t> </w:t>
      </w:r>
      <w:r w:rsidRPr="0092771F">
        <w:t>2 of Part IAA.</w:t>
      </w:r>
    </w:p>
    <w:p w:rsidR="0066054F" w:rsidRPr="0092771F" w:rsidRDefault="0066054F" w:rsidP="0066054F">
      <w:pPr>
        <w:pStyle w:val="SubsectionHead"/>
      </w:pPr>
      <w:r w:rsidRPr="0092771F">
        <w:t>Application may be made to eligible issuing officer for normal search warrant</w:t>
      </w:r>
    </w:p>
    <w:p w:rsidR="0066054F" w:rsidRPr="0092771F" w:rsidRDefault="0066054F" w:rsidP="0066054F">
      <w:pPr>
        <w:pStyle w:val="subsection"/>
      </w:pPr>
      <w:r w:rsidRPr="0092771F">
        <w:tab/>
        <w:t>(3)</w:t>
      </w:r>
      <w:r w:rsidRPr="0092771F">
        <w:tab/>
        <w:t>The eligible officer may, at the same time or subsequently, make an application to the eligible issuing officer for the issue of a warrant, under the applicable normal search warrant regime, to search the premises or other premises for evidential material relevant to the eligible offence or to another offence connected to the eligible offence.</w:t>
      </w:r>
    </w:p>
    <w:p w:rsidR="0066054F" w:rsidRPr="0092771F" w:rsidRDefault="0066054F" w:rsidP="0066054F">
      <w:pPr>
        <w:pStyle w:val="subsection"/>
      </w:pPr>
      <w:r w:rsidRPr="0092771F">
        <w:tab/>
        <w:t>(4)</w:t>
      </w:r>
      <w:r w:rsidRPr="0092771F">
        <w:tab/>
        <w:t xml:space="preserve">If the eligible issuing officer is not a person who is authorised to issue warrants under the applicable normal search warrant regime, the eligible issuing officer may consider and deal with an application made as mentioned in </w:t>
      </w:r>
      <w:r w:rsidR="00EC0E72" w:rsidRPr="0092771F">
        <w:t>subsection (</w:t>
      </w:r>
      <w:r w:rsidRPr="0092771F">
        <w:t>3) as if the eligible issuing officer were such a person.</w:t>
      </w:r>
    </w:p>
    <w:p w:rsidR="0066054F" w:rsidRPr="0092771F" w:rsidRDefault="0066054F" w:rsidP="0066054F">
      <w:pPr>
        <w:pStyle w:val="SubsectionHead"/>
      </w:pPr>
      <w:r w:rsidRPr="0092771F">
        <w:t>Eligible issuing officer may instead treat application as if it were made under applicable normal search warrant regime</w:t>
      </w:r>
    </w:p>
    <w:p w:rsidR="0066054F" w:rsidRPr="0092771F" w:rsidRDefault="0066054F" w:rsidP="0066054F">
      <w:pPr>
        <w:pStyle w:val="subsection"/>
      </w:pPr>
      <w:r w:rsidRPr="0092771F">
        <w:tab/>
        <w:t>(5)</w:t>
      </w:r>
      <w:r w:rsidRPr="0092771F">
        <w:tab/>
        <w:t>If the eligible issuing officer is not satisfied that a delayed notification search warrant in respect of the premises should be issued, the eligible issuing officer may:</w:t>
      </w:r>
    </w:p>
    <w:p w:rsidR="0066054F" w:rsidRPr="0092771F" w:rsidRDefault="0066054F" w:rsidP="0066054F">
      <w:pPr>
        <w:pStyle w:val="paragraph"/>
      </w:pPr>
      <w:r w:rsidRPr="0092771F">
        <w:tab/>
        <w:t>(a)</w:t>
      </w:r>
      <w:r w:rsidRPr="0092771F">
        <w:tab/>
        <w:t>treat the delayed notification search warrant application as if it were an application for a warrant under the applicable normal search warrant regime (even if such an application has not been made); and</w:t>
      </w:r>
    </w:p>
    <w:p w:rsidR="0066054F" w:rsidRPr="0092771F" w:rsidRDefault="0066054F" w:rsidP="0066054F">
      <w:pPr>
        <w:pStyle w:val="paragraph"/>
      </w:pPr>
      <w:r w:rsidRPr="0092771F">
        <w:tab/>
        <w:t>(b)</w:t>
      </w:r>
      <w:r w:rsidRPr="0092771F">
        <w:tab/>
        <w:t>consider and deal with the application under that regime:</w:t>
      </w:r>
    </w:p>
    <w:p w:rsidR="0066054F" w:rsidRPr="0092771F" w:rsidRDefault="0066054F" w:rsidP="0066054F">
      <w:pPr>
        <w:pStyle w:val="paragraphsub"/>
      </w:pPr>
      <w:r w:rsidRPr="0092771F">
        <w:tab/>
        <w:t>(i)</w:t>
      </w:r>
      <w:r w:rsidRPr="0092771F">
        <w:tab/>
        <w:t>as if the application had been validly made under that regime; and</w:t>
      </w:r>
    </w:p>
    <w:p w:rsidR="0066054F" w:rsidRPr="0092771F" w:rsidRDefault="0066054F" w:rsidP="0066054F">
      <w:pPr>
        <w:pStyle w:val="paragraphsub"/>
      </w:pPr>
      <w:r w:rsidRPr="0092771F">
        <w:tab/>
        <w:t>(ii)</w:t>
      </w:r>
      <w:r w:rsidRPr="0092771F">
        <w:tab/>
        <w:t>if the eligible issuing officer is not a person who is authorised to issue warrants under the applicable normal search warrant regime—as if the eligible issuing officer were such a person.</w:t>
      </w:r>
    </w:p>
    <w:p w:rsidR="0066054F" w:rsidRPr="0092771F" w:rsidRDefault="0066054F" w:rsidP="00FF420E">
      <w:pPr>
        <w:pStyle w:val="ActHead3"/>
        <w:pageBreakBefore/>
      </w:pPr>
      <w:bookmarkStart w:id="163" w:name="_Toc124504961"/>
      <w:r w:rsidRPr="00A952F7">
        <w:rPr>
          <w:rStyle w:val="CharDivNo"/>
        </w:rPr>
        <w:t>Division</w:t>
      </w:r>
      <w:r w:rsidR="00EC0E72" w:rsidRPr="00A952F7">
        <w:rPr>
          <w:rStyle w:val="CharDivNo"/>
        </w:rPr>
        <w:t> </w:t>
      </w:r>
      <w:r w:rsidRPr="00A952F7">
        <w:rPr>
          <w:rStyle w:val="CharDivNo"/>
        </w:rPr>
        <w:t>3</w:t>
      </w:r>
      <w:r w:rsidRPr="0092771F">
        <w:t>—</w:t>
      </w:r>
      <w:r w:rsidRPr="00A952F7">
        <w:rPr>
          <w:rStyle w:val="CharDivText"/>
        </w:rPr>
        <w:t>Exercise of powers under delayed notification search warrants</w:t>
      </w:r>
      <w:bookmarkEnd w:id="163"/>
    </w:p>
    <w:p w:rsidR="0066054F" w:rsidRPr="0092771F" w:rsidRDefault="0066054F" w:rsidP="0066054F">
      <w:pPr>
        <w:pStyle w:val="ActHead5"/>
      </w:pPr>
      <w:bookmarkStart w:id="164" w:name="_Toc124504962"/>
      <w:r w:rsidRPr="00A952F7">
        <w:rPr>
          <w:rStyle w:val="CharSectno"/>
        </w:rPr>
        <w:t>3ZZCA</w:t>
      </w:r>
      <w:r w:rsidRPr="0092771F">
        <w:t xml:space="preserve">  What is authorised by a delayed notification search warrant</w:t>
      </w:r>
      <w:bookmarkEnd w:id="164"/>
    </w:p>
    <w:p w:rsidR="0066054F" w:rsidRPr="0092771F" w:rsidRDefault="0066054F" w:rsidP="0066054F">
      <w:pPr>
        <w:pStyle w:val="subsection"/>
      </w:pPr>
      <w:r w:rsidRPr="0092771F">
        <w:tab/>
        <w:t>(1)</w:t>
      </w:r>
      <w:r w:rsidRPr="0092771F">
        <w:tab/>
        <w:t>A delayed notification search warrant authorises the executing officer or a person assisting to do any of the following:</w:t>
      </w:r>
    </w:p>
    <w:p w:rsidR="0066054F" w:rsidRPr="0092771F" w:rsidRDefault="0066054F" w:rsidP="0066054F">
      <w:pPr>
        <w:pStyle w:val="paragraph"/>
      </w:pPr>
      <w:r w:rsidRPr="0092771F">
        <w:tab/>
        <w:t>(a)</w:t>
      </w:r>
      <w:r w:rsidRPr="0092771F">
        <w:tab/>
        <w:t>to enter the warrant premises;</w:t>
      </w:r>
    </w:p>
    <w:p w:rsidR="0066054F" w:rsidRPr="0092771F" w:rsidRDefault="0066054F" w:rsidP="0066054F">
      <w:pPr>
        <w:pStyle w:val="paragraph"/>
      </w:pPr>
      <w:r w:rsidRPr="0092771F">
        <w:tab/>
        <w:t>(b)</w:t>
      </w:r>
      <w:r w:rsidRPr="0092771F">
        <w:tab/>
        <w:t>if the warrant authorises the entry of adjoining premises—to enter the adjoining premises solely for the purpose of entering or leaving the warrant premises;</w:t>
      </w:r>
    </w:p>
    <w:p w:rsidR="0066054F" w:rsidRPr="0092771F" w:rsidRDefault="0066054F" w:rsidP="0066054F">
      <w:pPr>
        <w:pStyle w:val="paragraph"/>
      </w:pPr>
      <w:r w:rsidRPr="0092771F">
        <w:tab/>
        <w:t>(c)</w:t>
      </w:r>
      <w:r w:rsidRPr="0092771F">
        <w:tab/>
        <w:t>to impersonate another person to the extent reasonably necessary for executing the warrant;</w:t>
      </w:r>
    </w:p>
    <w:p w:rsidR="0066054F" w:rsidRPr="0092771F" w:rsidRDefault="0066054F" w:rsidP="0066054F">
      <w:pPr>
        <w:pStyle w:val="paragraph"/>
      </w:pPr>
      <w:r w:rsidRPr="0092771F">
        <w:tab/>
        <w:t>(d)</w:t>
      </w:r>
      <w:r w:rsidRPr="0092771F">
        <w:tab/>
        <w:t>to search the warrant premises for the kinds of things (if any) specified in the warrant as the kinds of things that may be searched for;</w:t>
      </w:r>
    </w:p>
    <w:p w:rsidR="0066054F" w:rsidRPr="0092771F" w:rsidRDefault="0066054F" w:rsidP="0066054F">
      <w:pPr>
        <w:pStyle w:val="paragraph"/>
      </w:pPr>
      <w:r w:rsidRPr="0092771F">
        <w:tab/>
        <w:t>(e)</w:t>
      </w:r>
      <w:r w:rsidRPr="0092771F">
        <w:tab/>
        <w:t>to seize any thing of a kind specified in the warrant as a kind of thing that may be seized;</w:t>
      </w:r>
    </w:p>
    <w:p w:rsidR="0066054F" w:rsidRPr="0092771F" w:rsidRDefault="0066054F" w:rsidP="0066054F">
      <w:pPr>
        <w:pStyle w:val="paragraph"/>
      </w:pPr>
      <w:r w:rsidRPr="0092771F">
        <w:tab/>
        <w:t>(f)</w:t>
      </w:r>
      <w:r w:rsidRPr="0092771F">
        <w:tab/>
        <w:t>to seize other things found in the course of executing the warrant at the warrant premises that the executing officer or a person assisting believes on reasonable grounds to be evidential material, if the executing officer or a person assisting believes on reasonable grounds that the seizure of the things is necessary to prevent their concealment, loss or destruction or their use in committing any offence;</w:t>
      </w:r>
    </w:p>
    <w:p w:rsidR="0066054F" w:rsidRPr="0092771F" w:rsidRDefault="0066054F" w:rsidP="0066054F">
      <w:pPr>
        <w:pStyle w:val="paragraph"/>
      </w:pPr>
      <w:r w:rsidRPr="0092771F">
        <w:tab/>
        <w:t>(g)</w:t>
      </w:r>
      <w:r w:rsidRPr="0092771F">
        <w:tab/>
        <w:t>to seize any thing found in the course of executing the warrant at the warrant premises that the executing officer or a person assisting believes on reasonable grounds:</w:t>
      </w:r>
    </w:p>
    <w:p w:rsidR="0066054F" w:rsidRPr="0092771F" w:rsidRDefault="0066054F" w:rsidP="0066054F">
      <w:pPr>
        <w:pStyle w:val="paragraphsub"/>
      </w:pPr>
      <w:r w:rsidRPr="0092771F">
        <w:tab/>
        <w:t>(i)</w:t>
      </w:r>
      <w:r w:rsidRPr="0092771F">
        <w:tab/>
        <w:t>would present a danger to a person; or</w:t>
      </w:r>
    </w:p>
    <w:p w:rsidR="0066054F" w:rsidRPr="0092771F" w:rsidRDefault="0066054F" w:rsidP="0066054F">
      <w:pPr>
        <w:pStyle w:val="paragraphsub"/>
      </w:pPr>
      <w:r w:rsidRPr="0092771F">
        <w:tab/>
        <w:t>(ii)</w:t>
      </w:r>
      <w:r w:rsidRPr="0092771F">
        <w:tab/>
        <w:t>could be used to assist a person to escape from lawful custody;</w:t>
      </w:r>
    </w:p>
    <w:p w:rsidR="0066054F" w:rsidRPr="0092771F" w:rsidRDefault="0066054F" w:rsidP="0066054F">
      <w:pPr>
        <w:pStyle w:val="paragraph"/>
      </w:pPr>
      <w:r w:rsidRPr="0092771F">
        <w:tab/>
        <w:t>(h)</w:t>
      </w:r>
      <w:r w:rsidRPr="0092771F">
        <w:tab/>
        <w:t>to search for and record fingerprints found at the premises and to take samples of things found at the premises for forensic purposes;</w:t>
      </w:r>
    </w:p>
    <w:p w:rsidR="0066054F" w:rsidRPr="0092771F" w:rsidRDefault="0066054F" w:rsidP="0066054F">
      <w:pPr>
        <w:pStyle w:val="paragraph"/>
      </w:pPr>
      <w:r w:rsidRPr="0092771F">
        <w:tab/>
        <w:t>(i)</w:t>
      </w:r>
      <w:r w:rsidRPr="0092771F">
        <w:tab/>
        <w:t>if specified in the warrant—to place a thing in substitution for a thing seized or moved under subsection</w:t>
      </w:r>
      <w:r w:rsidR="00EC0E72" w:rsidRPr="0092771F">
        <w:t> </w:t>
      </w:r>
      <w:r w:rsidRPr="0092771F">
        <w:t>3ZZCE(2);</w:t>
      </w:r>
    </w:p>
    <w:p w:rsidR="0066054F" w:rsidRPr="0092771F" w:rsidRDefault="0066054F" w:rsidP="0066054F">
      <w:pPr>
        <w:pStyle w:val="paragraph"/>
      </w:pPr>
      <w:r w:rsidRPr="0092771F">
        <w:tab/>
        <w:t>(j)</w:t>
      </w:r>
      <w:r w:rsidRPr="0092771F">
        <w:tab/>
        <w:t>to do any of the following acts to a thing found in the course of executing the warrant at the warrant premises that is of a kind specified in the warrant as the kind of thing to which the act may be done, or that the executing officer or a person assisting believes on reasonable grounds to be evidential material:</w:t>
      </w:r>
    </w:p>
    <w:p w:rsidR="0066054F" w:rsidRPr="0092771F" w:rsidRDefault="0066054F" w:rsidP="0066054F">
      <w:pPr>
        <w:pStyle w:val="paragraphsub"/>
      </w:pPr>
      <w:r w:rsidRPr="0092771F">
        <w:tab/>
        <w:t>(i)</w:t>
      </w:r>
      <w:r w:rsidRPr="0092771F">
        <w:tab/>
        <w:t>copy the thing;</w:t>
      </w:r>
    </w:p>
    <w:p w:rsidR="0066054F" w:rsidRPr="0092771F" w:rsidRDefault="0066054F" w:rsidP="0066054F">
      <w:pPr>
        <w:pStyle w:val="paragraphsub"/>
      </w:pPr>
      <w:r w:rsidRPr="0092771F">
        <w:tab/>
        <w:t>(ii)</w:t>
      </w:r>
      <w:r w:rsidRPr="0092771F">
        <w:tab/>
        <w:t>photograph or otherwise record the thing;</w:t>
      </w:r>
    </w:p>
    <w:p w:rsidR="0066054F" w:rsidRPr="0092771F" w:rsidRDefault="0066054F" w:rsidP="0066054F">
      <w:pPr>
        <w:pStyle w:val="paragraphsub"/>
      </w:pPr>
      <w:r w:rsidRPr="0092771F">
        <w:tab/>
        <w:t>(iii)</w:t>
      </w:r>
      <w:r w:rsidRPr="0092771F">
        <w:tab/>
        <w:t>mark or tag the thing (whether or not the mark or tag can be detected only with the use of a device);</w:t>
      </w:r>
    </w:p>
    <w:p w:rsidR="0066054F" w:rsidRPr="0092771F" w:rsidRDefault="0066054F" w:rsidP="0066054F">
      <w:pPr>
        <w:pStyle w:val="paragraphsub"/>
      </w:pPr>
      <w:r w:rsidRPr="0092771F">
        <w:tab/>
        <w:t>(iv)</w:t>
      </w:r>
      <w:r w:rsidRPr="0092771F">
        <w:tab/>
        <w:t>operate the thing;</w:t>
      </w:r>
    </w:p>
    <w:p w:rsidR="0066054F" w:rsidRPr="0092771F" w:rsidRDefault="0066054F" w:rsidP="0066054F">
      <w:pPr>
        <w:pStyle w:val="paragraphsub"/>
      </w:pPr>
      <w:r w:rsidRPr="0092771F">
        <w:tab/>
        <w:t>(v)</w:t>
      </w:r>
      <w:r w:rsidRPr="0092771F">
        <w:tab/>
        <w:t>print the thing;</w:t>
      </w:r>
    </w:p>
    <w:p w:rsidR="0066054F" w:rsidRPr="0092771F" w:rsidRDefault="0066054F" w:rsidP="0066054F">
      <w:pPr>
        <w:pStyle w:val="paragraphsub"/>
      </w:pPr>
      <w:r w:rsidRPr="0092771F">
        <w:tab/>
        <w:t>(vi)</w:t>
      </w:r>
      <w:r w:rsidRPr="0092771F">
        <w:tab/>
        <w:t>test the thing;</w:t>
      </w:r>
    </w:p>
    <w:p w:rsidR="0066054F" w:rsidRPr="0092771F" w:rsidRDefault="0066054F" w:rsidP="0066054F">
      <w:pPr>
        <w:pStyle w:val="paragraphsub"/>
      </w:pPr>
      <w:r w:rsidRPr="0092771F">
        <w:tab/>
        <w:t>(vii)</w:t>
      </w:r>
      <w:r w:rsidRPr="0092771F">
        <w:tab/>
        <w:t>sample the thing;</w:t>
      </w:r>
    </w:p>
    <w:p w:rsidR="0066054F" w:rsidRPr="0092771F" w:rsidRDefault="0066054F" w:rsidP="0066054F">
      <w:pPr>
        <w:pStyle w:val="paragraph"/>
      </w:pPr>
      <w:r w:rsidRPr="0092771F">
        <w:tab/>
        <w:t>(k)</w:t>
      </w:r>
      <w:r w:rsidRPr="0092771F">
        <w:tab/>
        <w:t>to do anything reasonably necessary to conceal the fact that any thing has been done under the warrant;</w:t>
      </w:r>
    </w:p>
    <w:p w:rsidR="0066054F" w:rsidRPr="0092771F" w:rsidRDefault="0066054F" w:rsidP="0066054F">
      <w:pPr>
        <w:pStyle w:val="paragraph"/>
      </w:pPr>
      <w:r w:rsidRPr="0092771F">
        <w:tab/>
        <w:t>(l)</w:t>
      </w:r>
      <w:r w:rsidRPr="0092771F">
        <w:tab/>
        <w:t>if specified in the warrant—to re</w:t>
      </w:r>
      <w:r w:rsidR="00A952F7">
        <w:noBreakHyphen/>
      </w:r>
      <w:r w:rsidRPr="0092771F">
        <w:t>enter:</w:t>
      </w:r>
    </w:p>
    <w:p w:rsidR="0066054F" w:rsidRPr="0092771F" w:rsidRDefault="0066054F" w:rsidP="0066054F">
      <w:pPr>
        <w:pStyle w:val="paragraphsub"/>
      </w:pPr>
      <w:r w:rsidRPr="0092771F">
        <w:tab/>
        <w:t>(i)</w:t>
      </w:r>
      <w:r w:rsidRPr="0092771F">
        <w:tab/>
        <w:t>the warrant premises; and</w:t>
      </w:r>
    </w:p>
    <w:p w:rsidR="0066054F" w:rsidRPr="0092771F" w:rsidRDefault="0066054F" w:rsidP="0066054F">
      <w:pPr>
        <w:pStyle w:val="paragraphsub"/>
      </w:pPr>
      <w:r w:rsidRPr="0092771F">
        <w:tab/>
        <w:t>(ii)</w:t>
      </w:r>
      <w:r w:rsidRPr="0092771F">
        <w:tab/>
        <w:t>if the warrant authorises the entry of adjoining premises—the adjoining premises solely for the purpose of entering or leaving the warrant premises;</w:t>
      </w:r>
    </w:p>
    <w:p w:rsidR="0066054F" w:rsidRPr="0092771F" w:rsidRDefault="0066054F" w:rsidP="0066054F">
      <w:pPr>
        <w:pStyle w:val="paragraph"/>
      </w:pPr>
      <w:r w:rsidRPr="0092771F">
        <w:tab/>
      </w:r>
      <w:r w:rsidRPr="0092771F">
        <w:tab/>
        <w:t>within the period described in paragraph</w:t>
      </w:r>
      <w:r w:rsidR="00EC0E72" w:rsidRPr="0092771F">
        <w:t> </w:t>
      </w:r>
      <w:r w:rsidRPr="0092771F">
        <w:t>3ZZBE(1)(m), for the purpose of returning any thing seized from the warrant premises or moved under subsection</w:t>
      </w:r>
      <w:r w:rsidR="00EC0E72" w:rsidRPr="0092771F">
        <w:t> </w:t>
      </w:r>
      <w:r w:rsidRPr="0092771F">
        <w:t>3ZZCE(2), or retrieving any thing substituted at the premises for a thing seized or moved under that subsection;</w:t>
      </w:r>
    </w:p>
    <w:p w:rsidR="0066054F" w:rsidRPr="0092771F" w:rsidRDefault="0066054F" w:rsidP="0066054F">
      <w:pPr>
        <w:pStyle w:val="paragraph"/>
      </w:pPr>
      <w:r w:rsidRPr="0092771F">
        <w:tab/>
        <w:t>(m)</w:t>
      </w:r>
      <w:r w:rsidRPr="0092771F">
        <w:tab/>
        <w:t>to exercise the other powers conferred on the executing officer, or a person assisting, by the other provisions of this Division.</w:t>
      </w:r>
    </w:p>
    <w:p w:rsidR="0066054F" w:rsidRPr="0092771F" w:rsidRDefault="0066054F" w:rsidP="0066054F">
      <w:pPr>
        <w:pStyle w:val="notetext"/>
      </w:pPr>
      <w:r w:rsidRPr="0092771F">
        <w:t>Note:</w:t>
      </w:r>
      <w:r w:rsidRPr="0092771F">
        <w:tab/>
      </w:r>
      <w:r w:rsidR="00EC0E72" w:rsidRPr="0092771F">
        <w:t>Paragraph (</w:t>
      </w:r>
      <w:r w:rsidRPr="0092771F">
        <w:t>c) does not authorise the acquisition or use of an assumed identity (see Part IAC). The protection provided by Part IAC only applies if the requirements of that Part have been complied with.</w:t>
      </w:r>
    </w:p>
    <w:p w:rsidR="0066054F" w:rsidRPr="0092771F" w:rsidRDefault="0066054F" w:rsidP="0066054F">
      <w:pPr>
        <w:pStyle w:val="subsection"/>
      </w:pPr>
      <w:r w:rsidRPr="0092771F">
        <w:tab/>
        <w:t>(2)</w:t>
      </w:r>
      <w:r w:rsidRPr="0092771F">
        <w:tab/>
        <w:t xml:space="preserve">The entry of premises under a paragraph of </w:t>
      </w:r>
      <w:r w:rsidR="00EC0E72" w:rsidRPr="0092771F">
        <w:t>subsection (</w:t>
      </w:r>
      <w:r w:rsidRPr="0092771F">
        <w:t>1) may be effected without the knowledge of the occupier of the premises or any other person present at the premises.</w:t>
      </w:r>
    </w:p>
    <w:p w:rsidR="0066054F" w:rsidRPr="0092771F" w:rsidRDefault="0066054F" w:rsidP="0066054F">
      <w:pPr>
        <w:pStyle w:val="subsection"/>
      </w:pPr>
      <w:r w:rsidRPr="0092771F">
        <w:tab/>
        <w:t>(3)</w:t>
      </w:r>
      <w:r w:rsidRPr="0092771F">
        <w:tab/>
        <w:t xml:space="preserve">If the period referred to in </w:t>
      </w:r>
      <w:r w:rsidR="00EC0E72" w:rsidRPr="0092771F">
        <w:t>paragraph (</w:t>
      </w:r>
      <w:r w:rsidRPr="0092771F">
        <w:t>1)(l) ends after the delayed notification search warrant expires, the powers referred to in that paragraph may be exercised during that period as if the warrant were still in force.</w:t>
      </w:r>
    </w:p>
    <w:p w:rsidR="0066054F" w:rsidRPr="0092771F" w:rsidRDefault="0066054F" w:rsidP="0066054F">
      <w:pPr>
        <w:pStyle w:val="ActHead5"/>
      </w:pPr>
      <w:bookmarkStart w:id="165" w:name="_Toc124504963"/>
      <w:r w:rsidRPr="00A952F7">
        <w:rPr>
          <w:rStyle w:val="CharSectno"/>
        </w:rPr>
        <w:t>3ZZCB</w:t>
      </w:r>
      <w:r w:rsidRPr="0092771F">
        <w:t xml:space="preserve">  Specific powers available to person executing warrant</w:t>
      </w:r>
      <w:bookmarkEnd w:id="165"/>
    </w:p>
    <w:p w:rsidR="0066054F" w:rsidRPr="0092771F" w:rsidRDefault="0066054F" w:rsidP="0066054F">
      <w:pPr>
        <w:pStyle w:val="SubsectionHead"/>
      </w:pPr>
      <w:r w:rsidRPr="0092771F">
        <w:t>Photography</w:t>
      </w:r>
    </w:p>
    <w:p w:rsidR="0066054F" w:rsidRPr="0092771F" w:rsidRDefault="0066054F" w:rsidP="0066054F">
      <w:pPr>
        <w:pStyle w:val="subsection"/>
      </w:pPr>
      <w:r w:rsidRPr="0092771F">
        <w:tab/>
        <w:t>(1)</w:t>
      </w:r>
      <w:r w:rsidRPr="0092771F">
        <w:tab/>
        <w:t>In executing a delayed notification search warrant, the executing officer or a person assisting may, for a purpose incidental to the execution of the warrant, take photographs (including video recordings) of the warrant premises or of things at the warrant premises.</w:t>
      </w:r>
    </w:p>
    <w:p w:rsidR="0066054F" w:rsidRPr="0092771F" w:rsidRDefault="0066054F" w:rsidP="0066054F">
      <w:pPr>
        <w:pStyle w:val="SubsectionHead"/>
      </w:pPr>
      <w:r w:rsidRPr="0092771F">
        <w:t>Completion of execution of warrant after brief interruption</w:t>
      </w:r>
    </w:p>
    <w:p w:rsidR="0066054F" w:rsidRPr="0092771F" w:rsidRDefault="0066054F" w:rsidP="0066054F">
      <w:pPr>
        <w:pStyle w:val="subsection"/>
      </w:pPr>
      <w:r w:rsidRPr="0092771F">
        <w:tab/>
        <w:t>(2)</w:t>
      </w:r>
      <w:r w:rsidRPr="0092771F">
        <w:tab/>
        <w:t>If a delayed notification search warrant in relation to premises is being executed, the executing officer and the persons assisting may, if the warrant is still in force, complete the execution of the warrant after all of them temporarily cease its execution and leave the premises:</w:t>
      </w:r>
    </w:p>
    <w:p w:rsidR="0066054F" w:rsidRPr="0092771F" w:rsidRDefault="0066054F" w:rsidP="0066054F">
      <w:pPr>
        <w:pStyle w:val="paragraph"/>
      </w:pPr>
      <w:r w:rsidRPr="0092771F">
        <w:tab/>
        <w:t>(a)</w:t>
      </w:r>
      <w:r w:rsidRPr="0092771F">
        <w:tab/>
        <w:t>for not more than one hour; or</w:t>
      </w:r>
    </w:p>
    <w:p w:rsidR="0066054F" w:rsidRPr="0092771F" w:rsidRDefault="0066054F" w:rsidP="0066054F">
      <w:pPr>
        <w:pStyle w:val="paragraph"/>
      </w:pPr>
      <w:r w:rsidRPr="0092771F">
        <w:tab/>
        <w:t>(b)</w:t>
      </w:r>
      <w:r w:rsidRPr="0092771F">
        <w:tab/>
        <w:t>for not more than 24 hours, or such longer period as allowed by an eligible issuing officer under section</w:t>
      </w:r>
      <w:r w:rsidR="00EC0E72" w:rsidRPr="0092771F">
        <w:t> </w:t>
      </w:r>
      <w:r w:rsidRPr="0092771F">
        <w:t>3ZZCC, if they leave the premises:</w:t>
      </w:r>
    </w:p>
    <w:p w:rsidR="0066054F" w:rsidRPr="0092771F" w:rsidRDefault="0066054F" w:rsidP="0066054F">
      <w:pPr>
        <w:pStyle w:val="paragraphsub"/>
      </w:pPr>
      <w:r w:rsidRPr="0092771F">
        <w:tab/>
        <w:t>(i)</w:t>
      </w:r>
      <w:r w:rsidRPr="0092771F">
        <w:tab/>
        <w:t>because of an emergency situation; or</w:t>
      </w:r>
    </w:p>
    <w:p w:rsidR="0066054F" w:rsidRPr="0092771F" w:rsidRDefault="0066054F" w:rsidP="0066054F">
      <w:pPr>
        <w:pStyle w:val="paragraphsub"/>
      </w:pPr>
      <w:r w:rsidRPr="0092771F">
        <w:tab/>
        <w:t>(ii)</w:t>
      </w:r>
      <w:r w:rsidRPr="0092771F">
        <w:tab/>
        <w:t>to reduce the risk of discovery of the fact that a law enforcement officer has been on the premises.</w:t>
      </w:r>
    </w:p>
    <w:p w:rsidR="0066054F" w:rsidRPr="0092771F" w:rsidRDefault="0066054F" w:rsidP="0066054F">
      <w:pPr>
        <w:pStyle w:val="SubsectionHead"/>
      </w:pPr>
      <w:r w:rsidRPr="0092771F">
        <w:t>Completion of execution of warrant after court proceedings</w:t>
      </w:r>
    </w:p>
    <w:p w:rsidR="0066054F" w:rsidRPr="0092771F" w:rsidRDefault="0066054F" w:rsidP="0066054F">
      <w:pPr>
        <w:pStyle w:val="subsection"/>
      </w:pPr>
      <w:r w:rsidRPr="0092771F">
        <w:tab/>
        <w:t>(3)</w:t>
      </w:r>
      <w:r w:rsidRPr="0092771F">
        <w:tab/>
        <w:t>If:</w:t>
      </w:r>
    </w:p>
    <w:p w:rsidR="0066054F" w:rsidRPr="0092771F" w:rsidRDefault="0066054F" w:rsidP="0066054F">
      <w:pPr>
        <w:pStyle w:val="paragraph"/>
      </w:pPr>
      <w:r w:rsidRPr="0092771F">
        <w:tab/>
        <w:t>(a)</w:t>
      </w:r>
      <w:r w:rsidRPr="0092771F">
        <w:tab/>
        <w:t>the execution of a delayed notification search warrant is stopped by an order of a court; and</w:t>
      </w:r>
    </w:p>
    <w:p w:rsidR="0066054F" w:rsidRPr="0092771F" w:rsidRDefault="0066054F" w:rsidP="0066054F">
      <w:pPr>
        <w:pStyle w:val="paragraph"/>
      </w:pPr>
      <w:r w:rsidRPr="0092771F">
        <w:tab/>
        <w:t>(b)</w:t>
      </w:r>
      <w:r w:rsidRPr="0092771F">
        <w:tab/>
        <w:t>the order is later revoked or reversed on appeal; and</w:t>
      </w:r>
    </w:p>
    <w:p w:rsidR="0066054F" w:rsidRPr="0092771F" w:rsidRDefault="0066054F" w:rsidP="0066054F">
      <w:pPr>
        <w:pStyle w:val="paragraph"/>
      </w:pPr>
      <w:r w:rsidRPr="0092771F">
        <w:tab/>
        <w:t>(c)</w:t>
      </w:r>
      <w:r w:rsidRPr="0092771F">
        <w:tab/>
        <w:t>the warrant is still in force;</w:t>
      </w:r>
    </w:p>
    <w:p w:rsidR="0066054F" w:rsidRPr="0092771F" w:rsidRDefault="0066054F" w:rsidP="0066054F">
      <w:pPr>
        <w:pStyle w:val="subsection2"/>
      </w:pPr>
      <w:r w:rsidRPr="0092771F">
        <w:t>the execution of the warrant may be completed.</w:t>
      </w:r>
    </w:p>
    <w:p w:rsidR="0066054F" w:rsidRPr="0092771F" w:rsidRDefault="0066054F" w:rsidP="0066054F">
      <w:pPr>
        <w:pStyle w:val="ActHead5"/>
      </w:pPr>
      <w:bookmarkStart w:id="166" w:name="_Toc124504964"/>
      <w:r w:rsidRPr="00A952F7">
        <w:rPr>
          <w:rStyle w:val="CharSectno"/>
        </w:rPr>
        <w:t>3ZZCC</w:t>
      </w:r>
      <w:r w:rsidRPr="0092771F">
        <w:t xml:space="preserve">  Extension of time to re</w:t>
      </w:r>
      <w:r w:rsidR="00A952F7">
        <w:noBreakHyphen/>
      </w:r>
      <w:r w:rsidRPr="0092771F">
        <w:t>enter premises left in emergency situation or to avoid discovery of law enforcement officer</w:t>
      </w:r>
      <w:bookmarkEnd w:id="166"/>
    </w:p>
    <w:p w:rsidR="0066054F" w:rsidRPr="0092771F" w:rsidRDefault="0066054F" w:rsidP="0066054F">
      <w:pPr>
        <w:pStyle w:val="subsection"/>
      </w:pPr>
      <w:r w:rsidRPr="0092771F">
        <w:tab/>
        <w:t>(1)</w:t>
      </w:r>
      <w:r w:rsidRPr="0092771F">
        <w:tab/>
        <w:t>If:</w:t>
      </w:r>
    </w:p>
    <w:p w:rsidR="0066054F" w:rsidRPr="0092771F" w:rsidRDefault="0066054F" w:rsidP="0066054F">
      <w:pPr>
        <w:pStyle w:val="paragraph"/>
      </w:pPr>
      <w:r w:rsidRPr="0092771F">
        <w:tab/>
        <w:t>(a)</w:t>
      </w:r>
      <w:r w:rsidRPr="0092771F">
        <w:tab/>
        <w:t>a delayed notification search warrant in relation to premises is being executed; and</w:t>
      </w:r>
    </w:p>
    <w:p w:rsidR="0066054F" w:rsidRPr="0092771F" w:rsidRDefault="0066054F" w:rsidP="0066054F">
      <w:pPr>
        <w:pStyle w:val="paragraph"/>
      </w:pPr>
      <w:r w:rsidRPr="0092771F">
        <w:tab/>
        <w:t>(b)</w:t>
      </w:r>
      <w:r w:rsidRPr="0092771F">
        <w:tab/>
        <w:t>the executing officer and the persons assisting (if any) leave the premises for a reason described in subparagraph</w:t>
      </w:r>
      <w:r w:rsidR="00EC0E72" w:rsidRPr="0092771F">
        <w:t> </w:t>
      </w:r>
      <w:r w:rsidRPr="0092771F">
        <w:t>3ZZCB(2)(b)(i) or (ii); and</w:t>
      </w:r>
    </w:p>
    <w:p w:rsidR="0066054F" w:rsidRPr="0092771F" w:rsidRDefault="0066054F" w:rsidP="0066054F">
      <w:pPr>
        <w:pStyle w:val="paragraph"/>
      </w:pPr>
      <w:r w:rsidRPr="0092771F">
        <w:tab/>
        <w:t>(c)</w:t>
      </w:r>
      <w:r w:rsidRPr="0092771F">
        <w:tab/>
        <w:t>the executing officer or a person assisting believes on reasonable grounds that the executing officer and the persons assisting will not be able to return to the premises within the 24</w:t>
      </w:r>
      <w:r w:rsidR="00A952F7">
        <w:noBreakHyphen/>
      </w:r>
      <w:r w:rsidRPr="0092771F">
        <w:t>hour period mentioned in paragraph</w:t>
      </w:r>
      <w:r w:rsidR="00EC0E72" w:rsidRPr="0092771F">
        <w:t> </w:t>
      </w:r>
      <w:r w:rsidRPr="0092771F">
        <w:t>3ZZCB(2)(b);</w:t>
      </w:r>
    </w:p>
    <w:p w:rsidR="0066054F" w:rsidRPr="0092771F" w:rsidRDefault="0066054F" w:rsidP="0066054F">
      <w:pPr>
        <w:pStyle w:val="subsection2"/>
      </w:pPr>
      <w:r w:rsidRPr="0092771F">
        <w:t>he or she may apply to an eligible issuing officer for an extension of that period.</w:t>
      </w:r>
    </w:p>
    <w:p w:rsidR="0066054F" w:rsidRPr="0092771F" w:rsidRDefault="0066054F" w:rsidP="0066054F">
      <w:pPr>
        <w:pStyle w:val="subsection"/>
      </w:pPr>
      <w:r w:rsidRPr="0092771F">
        <w:tab/>
        <w:t>(2)</w:t>
      </w:r>
      <w:r w:rsidRPr="0092771F">
        <w:tab/>
        <w:t xml:space="preserve">If an application mentioned in </w:t>
      </w:r>
      <w:r w:rsidR="00EC0E72" w:rsidRPr="0092771F">
        <w:t>subsection (</w:t>
      </w:r>
      <w:r w:rsidRPr="0092771F">
        <w:t>1) has been made, an eligible issuing officer may extend the period during which the executing officer and persons assisting may be away from the premises if:</w:t>
      </w:r>
    </w:p>
    <w:p w:rsidR="0066054F" w:rsidRPr="0092771F" w:rsidRDefault="0066054F" w:rsidP="0066054F">
      <w:pPr>
        <w:pStyle w:val="paragraph"/>
      </w:pPr>
      <w:r w:rsidRPr="0092771F">
        <w:tab/>
        <w:t>(a)</w:t>
      </w:r>
      <w:r w:rsidRPr="0092771F">
        <w:tab/>
        <w:t>the eligible issuing officer is satisfied, by information on oath or affirmation, that there are circumstances that justify the extension; and</w:t>
      </w:r>
    </w:p>
    <w:p w:rsidR="0066054F" w:rsidRPr="0092771F" w:rsidRDefault="0066054F" w:rsidP="0066054F">
      <w:pPr>
        <w:pStyle w:val="paragraph"/>
      </w:pPr>
      <w:r w:rsidRPr="0092771F">
        <w:tab/>
        <w:t>(b)</w:t>
      </w:r>
      <w:r w:rsidRPr="0092771F">
        <w:tab/>
        <w:t>the extension would not result in the period ending after the expiry of the warrant.</w:t>
      </w:r>
    </w:p>
    <w:p w:rsidR="0066054F" w:rsidRPr="0092771F" w:rsidRDefault="0066054F" w:rsidP="0066054F">
      <w:pPr>
        <w:pStyle w:val="ActHead5"/>
        <w:rPr>
          <w:kern w:val="0"/>
        </w:rPr>
      </w:pPr>
      <w:bookmarkStart w:id="167" w:name="_Toc124504965"/>
      <w:r w:rsidRPr="00A952F7">
        <w:rPr>
          <w:rStyle w:val="CharSectno"/>
        </w:rPr>
        <w:t>3ZZCD</w:t>
      </w:r>
      <w:r w:rsidRPr="0092771F">
        <w:rPr>
          <w:kern w:val="0"/>
        </w:rPr>
        <w:t xml:space="preserve">  Executing a warrant—assistance, use of force and related matters</w:t>
      </w:r>
      <w:bookmarkEnd w:id="167"/>
    </w:p>
    <w:p w:rsidR="0066054F" w:rsidRPr="0092771F" w:rsidRDefault="0066054F" w:rsidP="0066054F">
      <w:pPr>
        <w:pStyle w:val="subsection"/>
      </w:pPr>
      <w:r w:rsidRPr="0092771F">
        <w:tab/>
        <w:t>(1)</w:t>
      </w:r>
      <w:r w:rsidRPr="0092771F">
        <w:tab/>
        <w:t>In executing a delayed notification search warrant:</w:t>
      </w:r>
    </w:p>
    <w:p w:rsidR="0066054F" w:rsidRPr="0092771F" w:rsidRDefault="0066054F" w:rsidP="0066054F">
      <w:pPr>
        <w:pStyle w:val="paragraph"/>
      </w:pPr>
      <w:r w:rsidRPr="0092771F">
        <w:tab/>
        <w:t>(a)</w:t>
      </w:r>
      <w:r w:rsidRPr="0092771F">
        <w:tab/>
        <w:t>the executing officer may obtain such assistance; and</w:t>
      </w:r>
    </w:p>
    <w:p w:rsidR="0066054F" w:rsidRPr="0092771F" w:rsidRDefault="0066054F" w:rsidP="0066054F">
      <w:pPr>
        <w:pStyle w:val="paragraph"/>
      </w:pPr>
      <w:r w:rsidRPr="0092771F">
        <w:tab/>
        <w:t>(b)</w:t>
      </w:r>
      <w:r w:rsidRPr="0092771F">
        <w:tab/>
        <w:t>the executing officer, or an eligible officer who is a person assisting, may use such force against persons and things; and</w:t>
      </w:r>
    </w:p>
    <w:p w:rsidR="0066054F" w:rsidRPr="0092771F" w:rsidRDefault="0066054F" w:rsidP="0066054F">
      <w:pPr>
        <w:pStyle w:val="paragraph"/>
      </w:pPr>
      <w:r w:rsidRPr="0092771F">
        <w:tab/>
        <w:t>(c)</w:t>
      </w:r>
      <w:r w:rsidRPr="0092771F">
        <w:tab/>
        <w:t>a person assisting who is not an eligible officer may use such force against things;</w:t>
      </w:r>
    </w:p>
    <w:p w:rsidR="0066054F" w:rsidRPr="0092771F" w:rsidRDefault="0066054F" w:rsidP="0066054F">
      <w:pPr>
        <w:pStyle w:val="subsection2"/>
      </w:pPr>
      <w:r w:rsidRPr="0092771F">
        <w:t>as is necessary and reasonable in the circumstances.</w:t>
      </w:r>
    </w:p>
    <w:p w:rsidR="0066054F" w:rsidRPr="0092771F" w:rsidRDefault="0066054F" w:rsidP="0066054F">
      <w:pPr>
        <w:pStyle w:val="subsection"/>
      </w:pPr>
      <w:r w:rsidRPr="0092771F">
        <w:tab/>
        <w:t>(2)</w:t>
      </w:r>
      <w:r w:rsidRPr="0092771F">
        <w:tab/>
        <w:t>At any time when the executing officer is at warrant premises, or adjoining premises, under a delayed notification search warrant, the executing officer must have in his or her possession, or be in a position to produce without delay:</w:t>
      </w:r>
    </w:p>
    <w:p w:rsidR="0066054F" w:rsidRPr="0092771F" w:rsidRDefault="0066054F" w:rsidP="0066054F">
      <w:pPr>
        <w:pStyle w:val="paragraph"/>
      </w:pPr>
      <w:r w:rsidRPr="0092771F">
        <w:tab/>
        <w:t>(a)</w:t>
      </w:r>
      <w:r w:rsidRPr="0092771F">
        <w:tab/>
        <w:t>a copy of the warrant; or</w:t>
      </w:r>
    </w:p>
    <w:p w:rsidR="0066054F" w:rsidRPr="0092771F" w:rsidRDefault="0066054F" w:rsidP="0066054F">
      <w:pPr>
        <w:pStyle w:val="paragraph"/>
      </w:pPr>
      <w:r w:rsidRPr="0092771F">
        <w:tab/>
        <w:t>(b)</w:t>
      </w:r>
      <w:r w:rsidRPr="0092771F">
        <w:tab/>
        <w:t>if the warrant was issued under section</w:t>
      </w:r>
      <w:r w:rsidR="00EC0E72" w:rsidRPr="0092771F">
        <w:t> </w:t>
      </w:r>
      <w:r w:rsidRPr="0092771F">
        <w:t>3ZZBF—a copy of the form of warrant completed under subsection</w:t>
      </w:r>
      <w:r w:rsidR="00EC0E72" w:rsidRPr="0092771F">
        <w:t> </w:t>
      </w:r>
      <w:r w:rsidRPr="0092771F">
        <w:t>3ZZBF(7).</w:t>
      </w:r>
    </w:p>
    <w:p w:rsidR="0066054F" w:rsidRPr="0092771F" w:rsidRDefault="0066054F" w:rsidP="0066054F">
      <w:pPr>
        <w:pStyle w:val="subsection"/>
      </w:pPr>
      <w:r w:rsidRPr="0092771F">
        <w:tab/>
        <w:t>(3)</w:t>
      </w:r>
      <w:r w:rsidRPr="0092771F">
        <w:tab/>
        <w:t xml:space="preserve">To avoid doubt, </w:t>
      </w:r>
      <w:r w:rsidR="00EC0E72" w:rsidRPr="0092771F">
        <w:t>subsection (</w:t>
      </w:r>
      <w:r w:rsidRPr="0092771F">
        <w:t>2) does not require the executing officer to produce a copy of the warrant or the form of warrant.</w:t>
      </w:r>
    </w:p>
    <w:p w:rsidR="0066054F" w:rsidRPr="0092771F" w:rsidRDefault="0066054F" w:rsidP="0066054F">
      <w:pPr>
        <w:pStyle w:val="ActHead5"/>
      </w:pPr>
      <w:bookmarkStart w:id="168" w:name="_Toc124504966"/>
      <w:r w:rsidRPr="00A952F7">
        <w:rPr>
          <w:rStyle w:val="CharSectno"/>
        </w:rPr>
        <w:t>3ZZCE</w:t>
      </w:r>
      <w:r w:rsidRPr="0092771F">
        <w:t xml:space="preserve">  Use of equipment to examine or process things</w:t>
      </w:r>
      <w:bookmarkEnd w:id="168"/>
    </w:p>
    <w:p w:rsidR="0066054F" w:rsidRPr="0092771F" w:rsidRDefault="0066054F" w:rsidP="0066054F">
      <w:pPr>
        <w:pStyle w:val="SubsectionHead"/>
      </w:pPr>
      <w:r w:rsidRPr="0092771F">
        <w:t>Equipment may be brought onto warrant premises</w:t>
      </w:r>
    </w:p>
    <w:p w:rsidR="0066054F" w:rsidRPr="0092771F" w:rsidRDefault="0066054F" w:rsidP="0066054F">
      <w:pPr>
        <w:pStyle w:val="subsection"/>
      </w:pPr>
      <w:r w:rsidRPr="0092771F">
        <w:tab/>
        <w:t>(1)</w:t>
      </w:r>
      <w:r w:rsidRPr="0092771F">
        <w:tab/>
        <w:t>In executing a delayed notification search warrant, the executing officer or a person assisting may bring to the warrant premises any equipment reasonably necessary for the examination or processing of a thing found at the premises in order to determine whether it is a thing that may be seized under the warrant.</w:t>
      </w:r>
    </w:p>
    <w:p w:rsidR="0066054F" w:rsidRPr="0092771F" w:rsidRDefault="0066054F" w:rsidP="0066054F">
      <w:pPr>
        <w:pStyle w:val="SubsectionHead"/>
      </w:pPr>
      <w:r w:rsidRPr="0092771F">
        <w:t>Thing may be moved for examination or processing</w:t>
      </w:r>
    </w:p>
    <w:p w:rsidR="0066054F" w:rsidRPr="0092771F" w:rsidRDefault="0066054F" w:rsidP="0066054F">
      <w:pPr>
        <w:pStyle w:val="subsection"/>
      </w:pPr>
      <w:r w:rsidRPr="0092771F">
        <w:tab/>
        <w:t>(2)</w:t>
      </w:r>
      <w:r w:rsidRPr="0092771F">
        <w:tab/>
        <w:t>A thing found at the warrant premises may be moved to another place for examination or processing in order to determine whether it may be seized under the delayed notification search warrant if:</w:t>
      </w:r>
    </w:p>
    <w:p w:rsidR="0066054F" w:rsidRPr="0092771F" w:rsidRDefault="0066054F" w:rsidP="0066054F">
      <w:pPr>
        <w:pStyle w:val="paragraph"/>
      </w:pPr>
      <w:r w:rsidRPr="0092771F">
        <w:tab/>
        <w:t>(a)</w:t>
      </w:r>
      <w:r w:rsidRPr="0092771F">
        <w:tab/>
        <w:t>it is significantly more practicable to do so having regard to the timeliness and cost of examining or processing the thing at another place and the availability of expert assistance; and</w:t>
      </w:r>
    </w:p>
    <w:p w:rsidR="0066054F" w:rsidRPr="0092771F" w:rsidRDefault="0066054F" w:rsidP="0066054F">
      <w:pPr>
        <w:pStyle w:val="paragraph"/>
      </w:pPr>
      <w:r w:rsidRPr="0092771F">
        <w:tab/>
        <w:t>(b)</w:t>
      </w:r>
      <w:r w:rsidRPr="0092771F">
        <w:tab/>
        <w:t>the executing officer or a person assisting suspects on reasonable grounds that the thing contains or constitutes a thing that may be seized under the warrant.</w:t>
      </w:r>
    </w:p>
    <w:p w:rsidR="0066054F" w:rsidRPr="0092771F" w:rsidRDefault="0066054F" w:rsidP="0066054F">
      <w:pPr>
        <w:pStyle w:val="notetext"/>
      </w:pPr>
      <w:r w:rsidRPr="0092771F">
        <w:t>Note:</w:t>
      </w:r>
      <w:r w:rsidRPr="0092771F">
        <w:tab/>
        <w:t>Sections</w:t>
      </w:r>
      <w:r w:rsidR="00EC0E72" w:rsidRPr="0092771F">
        <w:t> </w:t>
      </w:r>
      <w:r w:rsidRPr="0092771F">
        <w:t>3ZZCG and 3ZZCH authorise operation of electronic equipment moved under this section.</w:t>
      </w:r>
    </w:p>
    <w:p w:rsidR="0066054F" w:rsidRPr="0092771F" w:rsidRDefault="0066054F" w:rsidP="0066054F">
      <w:pPr>
        <w:pStyle w:val="SubsectionHead"/>
      </w:pPr>
      <w:r w:rsidRPr="0092771F">
        <w:t>Time limit on moving a thing</w:t>
      </w:r>
    </w:p>
    <w:p w:rsidR="0066054F" w:rsidRPr="0092771F" w:rsidRDefault="0066054F" w:rsidP="0066054F">
      <w:pPr>
        <w:pStyle w:val="subsection"/>
      </w:pPr>
      <w:r w:rsidRPr="0092771F">
        <w:tab/>
        <w:t>(3)</w:t>
      </w:r>
      <w:r w:rsidRPr="0092771F">
        <w:tab/>
        <w:t>The thing may be moved to another place for examination or processing for no longer than 14 days.</w:t>
      </w:r>
    </w:p>
    <w:p w:rsidR="0066054F" w:rsidRPr="0092771F" w:rsidRDefault="0066054F" w:rsidP="0066054F">
      <w:pPr>
        <w:pStyle w:val="subsection"/>
      </w:pPr>
      <w:r w:rsidRPr="0092771F">
        <w:tab/>
        <w:t>(4)</w:t>
      </w:r>
      <w:r w:rsidRPr="0092771F">
        <w:tab/>
        <w:t>An executing officer may apply to an eligible issuing officer for one or more extensions of that time if the executing officer believes on reasonable grounds that the thing cannot be examined or processed within 14 days or that time as previously extended.</w:t>
      </w:r>
    </w:p>
    <w:p w:rsidR="0066054F" w:rsidRPr="0092771F" w:rsidRDefault="0066054F" w:rsidP="0066054F">
      <w:pPr>
        <w:pStyle w:val="subsection"/>
      </w:pPr>
      <w:r w:rsidRPr="0092771F">
        <w:tab/>
        <w:t>(5)</w:t>
      </w:r>
      <w:r w:rsidRPr="0092771F">
        <w:tab/>
        <w:t>A single extension cannot exceed 7 days.</w:t>
      </w:r>
    </w:p>
    <w:p w:rsidR="0066054F" w:rsidRPr="0092771F" w:rsidRDefault="0066054F" w:rsidP="0066054F">
      <w:pPr>
        <w:pStyle w:val="SubsectionHead"/>
      </w:pPr>
      <w:r w:rsidRPr="0092771F">
        <w:t>Equipment at warrant premises may be operated</w:t>
      </w:r>
    </w:p>
    <w:p w:rsidR="0066054F" w:rsidRPr="0092771F" w:rsidRDefault="0066054F" w:rsidP="0066054F">
      <w:pPr>
        <w:pStyle w:val="subsection"/>
      </w:pPr>
      <w:r w:rsidRPr="0092771F">
        <w:tab/>
        <w:t>(6)</w:t>
      </w:r>
      <w:r w:rsidRPr="0092771F">
        <w:tab/>
        <w:t>The executing officer or a person assisting may operate equipment already at the warrant premises to carry out the examination or processing of a thing found at the premises, if the executing officer or person believes on reasonable grounds that:</w:t>
      </w:r>
    </w:p>
    <w:p w:rsidR="0066054F" w:rsidRPr="0092771F" w:rsidRDefault="0066054F" w:rsidP="0066054F">
      <w:pPr>
        <w:pStyle w:val="paragraph"/>
      </w:pPr>
      <w:r w:rsidRPr="0092771F">
        <w:tab/>
        <w:t>(a)</w:t>
      </w:r>
      <w:r w:rsidRPr="0092771F">
        <w:tab/>
        <w:t>the equipment is suitable for the examination or processing; and</w:t>
      </w:r>
    </w:p>
    <w:p w:rsidR="0066054F" w:rsidRPr="0092771F" w:rsidRDefault="0066054F" w:rsidP="0066054F">
      <w:pPr>
        <w:pStyle w:val="paragraph"/>
      </w:pPr>
      <w:r w:rsidRPr="0092771F">
        <w:tab/>
        <w:t>(b)</w:t>
      </w:r>
      <w:r w:rsidRPr="0092771F">
        <w:tab/>
        <w:t>the examination or processing can be carried out without damage to the equipment or the thing.</w:t>
      </w:r>
    </w:p>
    <w:p w:rsidR="0066054F" w:rsidRPr="0092771F" w:rsidRDefault="0066054F" w:rsidP="0066054F">
      <w:pPr>
        <w:pStyle w:val="ActHead5"/>
      </w:pPr>
      <w:bookmarkStart w:id="169" w:name="_Toc124504967"/>
      <w:r w:rsidRPr="00A952F7">
        <w:rPr>
          <w:rStyle w:val="CharSectno"/>
        </w:rPr>
        <w:t>3ZZCF</w:t>
      </w:r>
      <w:r w:rsidRPr="0092771F">
        <w:t xml:space="preserve">  Use of electronic equipment at warrant premises</w:t>
      </w:r>
      <w:bookmarkEnd w:id="169"/>
    </w:p>
    <w:p w:rsidR="0066054F" w:rsidRPr="0092771F" w:rsidRDefault="0066054F" w:rsidP="0066054F">
      <w:pPr>
        <w:pStyle w:val="SubsectionHead"/>
      </w:pPr>
      <w:r w:rsidRPr="0092771F">
        <w:t>Use of electronic equipment to access data</w:t>
      </w:r>
    </w:p>
    <w:p w:rsidR="0066054F" w:rsidRPr="0092771F" w:rsidRDefault="0066054F" w:rsidP="0066054F">
      <w:pPr>
        <w:pStyle w:val="subsection"/>
      </w:pPr>
      <w:r w:rsidRPr="0092771F">
        <w:tab/>
        <w:t>(1)</w:t>
      </w:r>
      <w:r w:rsidRPr="0092771F">
        <w:tab/>
        <w:t>In executing a delayed notification search warrant, the executing officer or a person assisting may operate electronic equipment at the warrant premises to access data (including data not held at the premises) if he or she suspects on reasonable grounds that the data constitutes a thing that may be seized under the warrant.</w:t>
      </w:r>
    </w:p>
    <w:p w:rsidR="0066054F" w:rsidRPr="0092771F" w:rsidRDefault="0066054F" w:rsidP="0066054F">
      <w:pPr>
        <w:pStyle w:val="SubsectionHead"/>
      </w:pPr>
      <w:r w:rsidRPr="0092771F">
        <w:t>Copy of data onto disk, tape or other device</w:t>
      </w:r>
    </w:p>
    <w:p w:rsidR="0066054F" w:rsidRPr="0092771F" w:rsidRDefault="0066054F" w:rsidP="0066054F">
      <w:pPr>
        <w:pStyle w:val="subsection"/>
      </w:pPr>
      <w:r w:rsidRPr="0092771F">
        <w:tab/>
        <w:t>(2)</w:t>
      </w:r>
      <w:r w:rsidRPr="0092771F">
        <w:tab/>
        <w:t>If the executing officer or person assisting suspects on reasonable grounds that any data accessed by operating the electronic equipment constitutes a thing that may be seized under the warrant, he or she may copy the data to a disk, tape or other associated device and take the disk tape or device from the warrant premises.</w:t>
      </w:r>
    </w:p>
    <w:p w:rsidR="0066054F" w:rsidRPr="0092771F" w:rsidRDefault="0066054F" w:rsidP="0066054F">
      <w:pPr>
        <w:pStyle w:val="subsection"/>
      </w:pPr>
      <w:r w:rsidRPr="0092771F">
        <w:tab/>
        <w:t>(3)</w:t>
      </w:r>
      <w:r w:rsidRPr="0092771F">
        <w:tab/>
        <w:t>If:</w:t>
      </w:r>
    </w:p>
    <w:p w:rsidR="0066054F" w:rsidRPr="0092771F" w:rsidRDefault="0066054F" w:rsidP="0066054F">
      <w:pPr>
        <w:pStyle w:val="paragraph"/>
      </w:pPr>
      <w:r w:rsidRPr="0092771F">
        <w:tab/>
        <w:t>(a)</w:t>
      </w:r>
      <w:r w:rsidRPr="0092771F">
        <w:tab/>
        <w:t xml:space="preserve">under </w:t>
      </w:r>
      <w:r w:rsidR="00EC0E72" w:rsidRPr="0092771F">
        <w:t>subsection (</w:t>
      </w:r>
      <w:r w:rsidRPr="0092771F">
        <w:t>2), the executing officer or person assisting copies data to a disk, tape or device; and</w:t>
      </w:r>
    </w:p>
    <w:p w:rsidR="0066054F" w:rsidRPr="0092771F" w:rsidRDefault="0066054F" w:rsidP="0066054F">
      <w:pPr>
        <w:pStyle w:val="paragraph"/>
      </w:pPr>
      <w:r w:rsidRPr="0092771F">
        <w:tab/>
        <w:t>(b)</w:t>
      </w:r>
      <w:r w:rsidRPr="0092771F">
        <w:tab/>
        <w:t>the chief officer of the authorised agency is satisfied that the data is not required, is no longer required, or is not likely to be required, for a purpose mentioned in section</w:t>
      </w:r>
      <w:r w:rsidR="00EC0E72" w:rsidRPr="0092771F">
        <w:t> </w:t>
      </w:r>
      <w:r w:rsidRPr="0092771F">
        <w:t>3ZZEA;</w:t>
      </w:r>
    </w:p>
    <w:p w:rsidR="0066054F" w:rsidRPr="0092771F" w:rsidRDefault="0066054F" w:rsidP="0066054F">
      <w:pPr>
        <w:pStyle w:val="subsection2"/>
      </w:pPr>
      <w:r w:rsidRPr="0092771F">
        <w:t>the chief officer must arrange for:</w:t>
      </w:r>
    </w:p>
    <w:p w:rsidR="0066054F" w:rsidRPr="0092771F" w:rsidRDefault="0066054F" w:rsidP="0066054F">
      <w:pPr>
        <w:pStyle w:val="paragraph"/>
      </w:pPr>
      <w:r w:rsidRPr="0092771F">
        <w:tab/>
        <w:t>(c)</w:t>
      </w:r>
      <w:r w:rsidRPr="0092771F">
        <w:tab/>
        <w:t>the removal of the data from any device in the control of the authorised agency; and</w:t>
      </w:r>
    </w:p>
    <w:p w:rsidR="0066054F" w:rsidRPr="0092771F" w:rsidRDefault="0066054F" w:rsidP="0066054F">
      <w:pPr>
        <w:pStyle w:val="paragraph"/>
      </w:pPr>
      <w:r w:rsidRPr="0092771F">
        <w:tab/>
        <w:t>(d)</w:t>
      </w:r>
      <w:r w:rsidRPr="0092771F">
        <w:tab/>
        <w:t>the destruction of any other reproduction of the data in the control of the authorised agency.</w:t>
      </w:r>
    </w:p>
    <w:p w:rsidR="0066054F" w:rsidRPr="0092771F" w:rsidRDefault="0066054F" w:rsidP="0066054F">
      <w:pPr>
        <w:pStyle w:val="SubsectionHead"/>
      </w:pPr>
      <w:r w:rsidRPr="0092771F">
        <w:t>Powers if thing that may be seized is accessible by operating equipment</w:t>
      </w:r>
    </w:p>
    <w:p w:rsidR="0066054F" w:rsidRPr="0092771F" w:rsidRDefault="0066054F" w:rsidP="0066054F">
      <w:pPr>
        <w:pStyle w:val="subsection"/>
      </w:pPr>
      <w:r w:rsidRPr="0092771F">
        <w:tab/>
        <w:t>(4)</w:t>
      </w:r>
      <w:r w:rsidRPr="0092771F">
        <w:tab/>
        <w:t>If the executing officer or a person assisting, after operating the electronic equipment, finds that a thing that may be seized under the warrant is accessible by doing so, he or she may:</w:t>
      </w:r>
    </w:p>
    <w:p w:rsidR="0066054F" w:rsidRPr="0092771F" w:rsidRDefault="0066054F" w:rsidP="0066054F">
      <w:pPr>
        <w:pStyle w:val="paragraph"/>
      </w:pPr>
      <w:r w:rsidRPr="0092771F">
        <w:tab/>
        <w:t>(a)</w:t>
      </w:r>
      <w:r w:rsidRPr="0092771F">
        <w:tab/>
        <w:t>seize the equipment and any disk, tape or other associated device; or</w:t>
      </w:r>
    </w:p>
    <w:p w:rsidR="0066054F" w:rsidRPr="0092771F" w:rsidRDefault="0066054F" w:rsidP="0066054F">
      <w:pPr>
        <w:pStyle w:val="paragraph"/>
      </w:pPr>
      <w:r w:rsidRPr="0092771F">
        <w:tab/>
        <w:t>(b)</w:t>
      </w:r>
      <w:r w:rsidRPr="0092771F">
        <w:tab/>
        <w:t>if the thing can, by using facilities at the warrant premises, be put in documentary form—operate the facilities to put the thing in that form and seize the documents so produced.</w:t>
      </w:r>
    </w:p>
    <w:p w:rsidR="0066054F" w:rsidRPr="0092771F" w:rsidRDefault="0066054F" w:rsidP="0066054F">
      <w:pPr>
        <w:pStyle w:val="subsection"/>
      </w:pPr>
      <w:r w:rsidRPr="0092771F">
        <w:tab/>
        <w:t>(5)</w:t>
      </w:r>
      <w:r w:rsidRPr="0092771F">
        <w:tab/>
        <w:t xml:space="preserve">The executing officer or a person assisting may seize equipment under </w:t>
      </w:r>
      <w:r w:rsidR="00EC0E72" w:rsidRPr="0092771F">
        <w:t>paragraph (</w:t>
      </w:r>
      <w:r w:rsidRPr="0092771F">
        <w:t>4)(a) only if:</w:t>
      </w:r>
    </w:p>
    <w:p w:rsidR="0066054F" w:rsidRPr="0092771F" w:rsidRDefault="0066054F" w:rsidP="0066054F">
      <w:pPr>
        <w:pStyle w:val="paragraph"/>
      </w:pPr>
      <w:r w:rsidRPr="0092771F">
        <w:tab/>
        <w:t>(a)</w:t>
      </w:r>
      <w:r w:rsidRPr="0092771F">
        <w:tab/>
        <w:t xml:space="preserve">it is not practicable to copy the data as mentioned in </w:t>
      </w:r>
      <w:r w:rsidR="00EC0E72" w:rsidRPr="0092771F">
        <w:t>subsection (</w:t>
      </w:r>
      <w:r w:rsidRPr="0092771F">
        <w:t xml:space="preserve">2) or to put the thing that may be seized in documentary form as mentioned in </w:t>
      </w:r>
      <w:r w:rsidR="00EC0E72" w:rsidRPr="0092771F">
        <w:t>paragraph (</w:t>
      </w:r>
      <w:r w:rsidRPr="0092771F">
        <w:t>4)(b); or</w:t>
      </w:r>
    </w:p>
    <w:p w:rsidR="0066054F" w:rsidRPr="0092771F" w:rsidRDefault="0066054F" w:rsidP="0066054F">
      <w:pPr>
        <w:pStyle w:val="paragraph"/>
      </w:pPr>
      <w:r w:rsidRPr="0092771F">
        <w:tab/>
        <w:t>(b)</w:t>
      </w:r>
      <w:r w:rsidRPr="0092771F">
        <w:tab/>
        <w:t>possession of the equipment, by the occupier of the warrant premises, could constitute an offence.</w:t>
      </w:r>
    </w:p>
    <w:p w:rsidR="0066054F" w:rsidRPr="0092771F" w:rsidRDefault="0066054F" w:rsidP="002C35C2">
      <w:pPr>
        <w:pStyle w:val="ActHead5"/>
      </w:pPr>
      <w:bookmarkStart w:id="170" w:name="_Toc124504968"/>
      <w:r w:rsidRPr="00A952F7">
        <w:rPr>
          <w:rStyle w:val="CharSectno"/>
        </w:rPr>
        <w:t>3ZZCG</w:t>
      </w:r>
      <w:r w:rsidRPr="0092771F">
        <w:t xml:space="preserve">  Use of moved electronic equipment at other place</w:t>
      </w:r>
      <w:bookmarkEnd w:id="170"/>
    </w:p>
    <w:p w:rsidR="0066054F" w:rsidRPr="0092771F" w:rsidRDefault="0066054F" w:rsidP="002C35C2">
      <w:pPr>
        <w:pStyle w:val="subsection"/>
        <w:keepNext/>
        <w:keepLines/>
      </w:pPr>
      <w:r w:rsidRPr="0092771F">
        <w:tab/>
        <w:t>(1)</w:t>
      </w:r>
      <w:r w:rsidRPr="0092771F">
        <w:tab/>
        <w:t>If electronic equipment is moved to another place under subsection</w:t>
      </w:r>
      <w:r w:rsidR="00EC0E72" w:rsidRPr="0092771F">
        <w:t> </w:t>
      </w:r>
      <w:r w:rsidRPr="0092771F">
        <w:t>3ZZCE(2), the executing officer or a person assisting may operate the equipment to access data (including data held at another place).</w:t>
      </w:r>
    </w:p>
    <w:p w:rsidR="0066054F" w:rsidRPr="0092771F" w:rsidRDefault="0066054F" w:rsidP="0066054F">
      <w:pPr>
        <w:pStyle w:val="subsection"/>
      </w:pPr>
      <w:r w:rsidRPr="0092771F">
        <w:tab/>
        <w:t>(2)</w:t>
      </w:r>
      <w:r w:rsidRPr="0092771F">
        <w:tab/>
        <w:t>If the executing officer or person assisting suspects on reasonable grounds that any data accessed by operating the electronic equipment constitutes a thing that may be seized under the warrant, he or she may copy any or all of the data accessed by operating the electronic equipment to a disk, tape or other associated device.</w:t>
      </w:r>
    </w:p>
    <w:p w:rsidR="0066054F" w:rsidRPr="0092771F" w:rsidRDefault="0066054F" w:rsidP="0066054F">
      <w:pPr>
        <w:pStyle w:val="subsection"/>
      </w:pPr>
      <w:r w:rsidRPr="0092771F">
        <w:tab/>
        <w:t>(3)</w:t>
      </w:r>
      <w:r w:rsidRPr="0092771F">
        <w:tab/>
        <w:t>If the chief officer of the authorised agency is satisfied that the data is not required, is no longer required, or is not likely to be required, for a purpose mentioned in section</w:t>
      </w:r>
      <w:r w:rsidR="00EC0E72" w:rsidRPr="0092771F">
        <w:t> </w:t>
      </w:r>
      <w:r w:rsidRPr="0092771F">
        <w:t>3ZZEA, the chief officer must arrange for:</w:t>
      </w:r>
    </w:p>
    <w:p w:rsidR="0066054F" w:rsidRPr="0092771F" w:rsidRDefault="0066054F" w:rsidP="0066054F">
      <w:pPr>
        <w:pStyle w:val="paragraph"/>
      </w:pPr>
      <w:r w:rsidRPr="0092771F">
        <w:tab/>
        <w:t>(a)</w:t>
      </w:r>
      <w:r w:rsidRPr="0092771F">
        <w:tab/>
        <w:t>the removal of the data from any device in the control of the authorised agency; and</w:t>
      </w:r>
    </w:p>
    <w:p w:rsidR="0066054F" w:rsidRPr="0092771F" w:rsidRDefault="0066054F" w:rsidP="0066054F">
      <w:pPr>
        <w:pStyle w:val="paragraph"/>
      </w:pPr>
      <w:r w:rsidRPr="0092771F">
        <w:tab/>
        <w:t>(b)</w:t>
      </w:r>
      <w:r w:rsidRPr="0092771F">
        <w:tab/>
        <w:t>the destruction of any other reproduction of the data in the control of the authorised agency.</w:t>
      </w:r>
    </w:p>
    <w:p w:rsidR="0066054F" w:rsidRPr="0092771F" w:rsidRDefault="0066054F" w:rsidP="0066054F">
      <w:pPr>
        <w:pStyle w:val="subsection"/>
      </w:pPr>
      <w:r w:rsidRPr="0092771F">
        <w:tab/>
        <w:t>(4)</w:t>
      </w:r>
      <w:r w:rsidRPr="0092771F">
        <w:tab/>
        <w:t>If the executing officer or a person assisting, after operating the equipment, finds that a thing that may be seized under the warrant is accessible by doing so, he or she may:</w:t>
      </w:r>
    </w:p>
    <w:p w:rsidR="0066054F" w:rsidRPr="0092771F" w:rsidRDefault="0066054F" w:rsidP="0066054F">
      <w:pPr>
        <w:pStyle w:val="paragraph"/>
      </w:pPr>
      <w:r w:rsidRPr="0092771F">
        <w:tab/>
        <w:t>(a)</w:t>
      </w:r>
      <w:r w:rsidRPr="0092771F">
        <w:tab/>
        <w:t>seize the equipment and any disk, tape or other associated device; or</w:t>
      </w:r>
    </w:p>
    <w:p w:rsidR="0066054F" w:rsidRPr="0092771F" w:rsidRDefault="0066054F" w:rsidP="0066054F">
      <w:pPr>
        <w:pStyle w:val="paragraph"/>
      </w:pPr>
      <w:r w:rsidRPr="0092771F">
        <w:tab/>
        <w:t>(b)</w:t>
      </w:r>
      <w:r w:rsidRPr="0092771F">
        <w:tab/>
        <w:t>if the thing can be put in documentary form—put the thing in that form and seize the documents so produced.</w:t>
      </w:r>
    </w:p>
    <w:p w:rsidR="0066054F" w:rsidRPr="0092771F" w:rsidRDefault="0066054F" w:rsidP="0066054F">
      <w:pPr>
        <w:pStyle w:val="subsection"/>
      </w:pPr>
      <w:r w:rsidRPr="0092771F">
        <w:tab/>
        <w:t>(5)</w:t>
      </w:r>
      <w:r w:rsidRPr="0092771F">
        <w:tab/>
        <w:t xml:space="preserve">The executing officer or a person assisting may seize equipment under </w:t>
      </w:r>
      <w:r w:rsidR="00EC0E72" w:rsidRPr="0092771F">
        <w:t>paragraph (</w:t>
      </w:r>
      <w:r w:rsidRPr="0092771F">
        <w:t>4)(a) only if:</w:t>
      </w:r>
    </w:p>
    <w:p w:rsidR="0066054F" w:rsidRPr="0092771F" w:rsidRDefault="0066054F" w:rsidP="0066054F">
      <w:pPr>
        <w:pStyle w:val="paragraph"/>
      </w:pPr>
      <w:r w:rsidRPr="0092771F">
        <w:tab/>
        <w:t>(a)</w:t>
      </w:r>
      <w:r w:rsidRPr="0092771F">
        <w:tab/>
        <w:t xml:space="preserve">it is not practicable to copy the data as mentioned in </w:t>
      </w:r>
      <w:r w:rsidR="00EC0E72" w:rsidRPr="0092771F">
        <w:t>subsection (</w:t>
      </w:r>
      <w:r w:rsidRPr="0092771F">
        <w:t xml:space="preserve">2) or to put the thing that may be seized in documentary form as mentioned in </w:t>
      </w:r>
      <w:r w:rsidR="00EC0E72" w:rsidRPr="0092771F">
        <w:t>paragraph (</w:t>
      </w:r>
      <w:r w:rsidRPr="0092771F">
        <w:t>4)(b); or</w:t>
      </w:r>
    </w:p>
    <w:p w:rsidR="0066054F" w:rsidRPr="0092771F" w:rsidRDefault="0066054F" w:rsidP="0066054F">
      <w:pPr>
        <w:pStyle w:val="paragraph"/>
      </w:pPr>
      <w:r w:rsidRPr="0092771F">
        <w:tab/>
        <w:t>(b)</w:t>
      </w:r>
      <w:r w:rsidRPr="0092771F">
        <w:tab/>
        <w:t>possession of the equipment, by the occupier of the warrant premises, could constitute an offence.</w:t>
      </w:r>
    </w:p>
    <w:p w:rsidR="0066054F" w:rsidRPr="0092771F" w:rsidRDefault="0066054F" w:rsidP="002C35C2">
      <w:pPr>
        <w:pStyle w:val="ActHead5"/>
      </w:pPr>
      <w:bookmarkStart w:id="171" w:name="_Toc124504969"/>
      <w:r w:rsidRPr="00A952F7">
        <w:rPr>
          <w:rStyle w:val="CharSectno"/>
        </w:rPr>
        <w:t>3ZZCH</w:t>
      </w:r>
      <w:r w:rsidRPr="0092771F">
        <w:t xml:space="preserve">  Operating seized or moved electronic equipment</w:t>
      </w:r>
      <w:bookmarkEnd w:id="171"/>
    </w:p>
    <w:p w:rsidR="0066054F" w:rsidRPr="0092771F" w:rsidRDefault="0066054F" w:rsidP="002C35C2">
      <w:pPr>
        <w:pStyle w:val="subsection"/>
        <w:keepNext/>
        <w:keepLines/>
      </w:pPr>
      <w:r w:rsidRPr="0092771F">
        <w:tab/>
        <w:t>(1)</w:t>
      </w:r>
      <w:r w:rsidRPr="0092771F">
        <w:tab/>
        <w:t>This section applies to electronic equipment seized under this Part or moved under section</w:t>
      </w:r>
      <w:r w:rsidR="00EC0E72" w:rsidRPr="0092771F">
        <w:t> </w:t>
      </w:r>
      <w:r w:rsidRPr="0092771F">
        <w:t>3ZZCE.</w:t>
      </w:r>
    </w:p>
    <w:p w:rsidR="0066054F" w:rsidRPr="0092771F" w:rsidRDefault="0066054F" w:rsidP="0066054F">
      <w:pPr>
        <w:pStyle w:val="subsection"/>
      </w:pPr>
      <w:r w:rsidRPr="0092771F">
        <w:tab/>
        <w:t>(2)</w:t>
      </w:r>
      <w:r w:rsidRPr="0092771F">
        <w:tab/>
        <w:t>The electronic equipment may be operated at any location after it has been seized or moved, for the purpose of determining whether data that is a thing that may be seized under the relevant delayed notification search warrant is held on or accessible from the electronic equipment, and obtaining access to such data.</w:t>
      </w:r>
    </w:p>
    <w:p w:rsidR="0066054F" w:rsidRPr="0092771F" w:rsidRDefault="0066054F" w:rsidP="0066054F">
      <w:pPr>
        <w:pStyle w:val="subsection"/>
      </w:pPr>
      <w:r w:rsidRPr="0092771F">
        <w:tab/>
        <w:t>(3)</w:t>
      </w:r>
      <w:r w:rsidRPr="0092771F">
        <w:tab/>
        <w:t xml:space="preserve">The data referred to in </w:t>
      </w:r>
      <w:r w:rsidR="00EC0E72" w:rsidRPr="0092771F">
        <w:t>subsection (</w:t>
      </w:r>
      <w:r w:rsidRPr="0092771F">
        <w:t>2) includes, but is not limited to, the following:</w:t>
      </w:r>
    </w:p>
    <w:p w:rsidR="0066054F" w:rsidRPr="0092771F" w:rsidRDefault="0066054F" w:rsidP="0066054F">
      <w:pPr>
        <w:pStyle w:val="paragraph"/>
      </w:pPr>
      <w:r w:rsidRPr="0092771F">
        <w:tab/>
        <w:t>(a)</w:t>
      </w:r>
      <w:r w:rsidRPr="0092771F">
        <w:tab/>
        <w:t>data held on the electronic equipment, including data held on the electronic equipment when operated under this section that was not held on the electronic equipment at the time the electronic equipment was seized;</w:t>
      </w:r>
    </w:p>
    <w:p w:rsidR="0066054F" w:rsidRPr="0092771F" w:rsidRDefault="0066054F" w:rsidP="0066054F">
      <w:pPr>
        <w:pStyle w:val="paragraph"/>
      </w:pPr>
      <w:r w:rsidRPr="0092771F">
        <w:tab/>
        <w:t>(b)</w:t>
      </w:r>
      <w:r w:rsidRPr="0092771F">
        <w:tab/>
        <w:t>data not held on the electronic equipment but accessible by using it, including data that was not accessible at the time the electronic equipment was seized.</w:t>
      </w:r>
    </w:p>
    <w:p w:rsidR="0066054F" w:rsidRPr="0092771F" w:rsidRDefault="0066054F" w:rsidP="0066054F">
      <w:pPr>
        <w:pStyle w:val="subsection"/>
      </w:pPr>
      <w:r w:rsidRPr="0092771F">
        <w:tab/>
        <w:t>(4)</w:t>
      </w:r>
      <w:r w:rsidRPr="0092771F">
        <w:tab/>
        <w:t>The electronic equipment may be operated before or after the expiry of the relevant delayed notification search warrant.</w:t>
      </w:r>
    </w:p>
    <w:p w:rsidR="0066054F" w:rsidRPr="0092771F" w:rsidRDefault="0066054F" w:rsidP="0066054F">
      <w:pPr>
        <w:pStyle w:val="subsection"/>
      </w:pPr>
      <w:r w:rsidRPr="0092771F">
        <w:tab/>
        <w:t>(5)</w:t>
      </w:r>
      <w:r w:rsidRPr="0092771F">
        <w:tab/>
        <w:t>This section does not limit the operation of other provisions of this Part that relate to dealing with items seized under this Part or moved under section</w:t>
      </w:r>
      <w:r w:rsidR="00EC0E72" w:rsidRPr="0092771F">
        <w:t> </w:t>
      </w:r>
      <w:r w:rsidRPr="0092771F">
        <w:t>3ZZCE.</w:t>
      </w:r>
    </w:p>
    <w:p w:rsidR="0066054F" w:rsidRPr="0092771F" w:rsidRDefault="0066054F" w:rsidP="0066054F">
      <w:pPr>
        <w:pStyle w:val="notetext"/>
      </w:pPr>
      <w:r w:rsidRPr="0092771F">
        <w:t>Note:</w:t>
      </w:r>
      <w:r w:rsidRPr="0092771F">
        <w:tab/>
        <w:t>For example, this section does not affect the operation of the time limits in section</w:t>
      </w:r>
      <w:r w:rsidR="00EC0E72" w:rsidRPr="0092771F">
        <w:t> </w:t>
      </w:r>
      <w:r w:rsidRPr="0092771F">
        <w:t>3ZZCE on examination or processing of a thing moved under that section.</w:t>
      </w:r>
    </w:p>
    <w:p w:rsidR="0066054F" w:rsidRPr="0092771F" w:rsidRDefault="0066054F" w:rsidP="0066054F">
      <w:pPr>
        <w:pStyle w:val="ActHead5"/>
      </w:pPr>
      <w:bookmarkStart w:id="172" w:name="_Toc124504970"/>
      <w:r w:rsidRPr="00A952F7">
        <w:rPr>
          <w:rStyle w:val="CharSectno"/>
        </w:rPr>
        <w:t>3ZZCI</w:t>
      </w:r>
      <w:r w:rsidRPr="0092771F">
        <w:t xml:space="preserve">  Compensation for damage to electronic equipment</w:t>
      </w:r>
      <w:bookmarkEnd w:id="172"/>
    </w:p>
    <w:p w:rsidR="0066054F" w:rsidRPr="0092771F" w:rsidRDefault="0066054F" w:rsidP="0066054F">
      <w:pPr>
        <w:pStyle w:val="subsection"/>
      </w:pPr>
      <w:r w:rsidRPr="0092771F">
        <w:tab/>
        <w:t>(1)</w:t>
      </w:r>
      <w:r w:rsidRPr="0092771F">
        <w:tab/>
        <w:t>This section applies if:</w:t>
      </w:r>
    </w:p>
    <w:p w:rsidR="0066054F" w:rsidRPr="0092771F" w:rsidRDefault="0066054F" w:rsidP="0066054F">
      <w:pPr>
        <w:pStyle w:val="paragraph"/>
      </w:pPr>
      <w:r w:rsidRPr="0092771F">
        <w:tab/>
        <w:t>(a)</w:t>
      </w:r>
      <w:r w:rsidRPr="0092771F">
        <w:tab/>
        <w:t>as a result of equipment being operated as mentioned in section</w:t>
      </w:r>
      <w:r w:rsidR="00EC0E72" w:rsidRPr="0092771F">
        <w:t> </w:t>
      </w:r>
      <w:r w:rsidRPr="0092771F">
        <w:t>3ZZCE, 3ZZCF, 3ZZCG or 3ZZCH:</w:t>
      </w:r>
    </w:p>
    <w:p w:rsidR="0066054F" w:rsidRPr="0092771F" w:rsidRDefault="0066054F" w:rsidP="0066054F">
      <w:pPr>
        <w:pStyle w:val="paragraphsub"/>
      </w:pPr>
      <w:r w:rsidRPr="0092771F">
        <w:tab/>
        <w:t>(i)</w:t>
      </w:r>
      <w:r w:rsidRPr="0092771F">
        <w:tab/>
        <w:t>damage is caused to the equipment; or</w:t>
      </w:r>
    </w:p>
    <w:p w:rsidR="0066054F" w:rsidRPr="0092771F" w:rsidRDefault="0066054F" w:rsidP="0066054F">
      <w:pPr>
        <w:pStyle w:val="paragraphsub"/>
      </w:pPr>
      <w:r w:rsidRPr="0092771F">
        <w:tab/>
        <w:t>(ii)</w:t>
      </w:r>
      <w:r w:rsidRPr="0092771F">
        <w:tab/>
        <w:t>damage is caused to data recorded on the equipment or data access to which was obtained from the operation of the equipment; or</w:t>
      </w:r>
    </w:p>
    <w:p w:rsidR="0066054F" w:rsidRPr="0092771F" w:rsidRDefault="0066054F" w:rsidP="0066054F">
      <w:pPr>
        <w:pStyle w:val="paragraphsub"/>
      </w:pPr>
      <w:r w:rsidRPr="0092771F">
        <w:tab/>
        <w:t>(iii)</w:t>
      </w:r>
      <w:r w:rsidRPr="0092771F">
        <w:tab/>
        <w:t>programs associated with the use of the equipment, or with the use of the data, are damaged or corrupted; and</w:t>
      </w:r>
    </w:p>
    <w:p w:rsidR="0066054F" w:rsidRPr="0092771F" w:rsidRDefault="0066054F" w:rsidP="0066054F">
      <w:pPr>
        <w:pStyle w:val="paragraph"/>
      </w:pPr>
      <w:r w:rsidRPr="0092771F">
        <w:tab/>
        <w:t>(b)</w:t>
      </w:r>
      <w:r w:rsidRPr="0092771F">
        <w:tab/>
        <w:t>the damage or corruption occurs because:</w:t>
      </w:r>
    </w:p>
    <w:p w:rsidR="0066054F" w:rsidRPr="0092771F" w:rsidRDefault="0066054F" w:rsidP="0066054F">
      <w:pPr>
        <w:pStyle w:val="paragraphsub"/>
      </w:pPr>
      <w:r w:rsidRPr="0092771F">
        <w:tab/>
        <w:t>(i)</w:t>
      </w:r>
      <w:r w:rsidRPr="0092771F">
        <w:tab/>
        <w:t>insufficient care was exercised in selecting the person who was to operate the equipment; or</w:t>
      </w:r>
    </w:p>
    <w:p w:rsidR="0066054F" w:rsidRPr="0092771F" w:rsidRDefault="0066054F" w:rsidP="0066054F">
      <w:pPr>
        <w:pStyle w:val="paragraphsub"/>
      </w:pPr>
      <w:r w:rsidRPr="0092771F">
        <w:tab/>
        <w:t>(ii)</w:t>
      </w:r>
      <w:r w:rsidRPr="0092771F">
        <w:tab/>
        <w:t>insufficient care was exercised by the person operating the equipment.</w:t>
      </w:r>
    </w:p>
    <w:p w:rsidR="0066054F" w:rsidRPr="0092771F" w:rsidRDefault="0066054F" w:rsidP="0066054F">
      <w:pPr>
        <w:pStyle w:val="subsection"/>
      </w:pPr>
      <w:r w:rsidRPr="0092771F">
        <w:tab/>
        <w:t>(2)</w:t>
      </w:r>
      <w:r w:rsidRPr="0092771F">
        <w:tab/>
        <w:t>The Commonwealth must pay the owner of the equipment, or the user of the data or programs, such reasonable compensation for the damage or corruption as the Commonwealth and the owner or user agree on.</w:t>
      </w:r>
    </w:p>
    <w:p w:rsidR="0066054F" w:rsidRPr="0092771F" w:rsidRDefault="0066054F" w:rsidP="0066054F">
      <w:pPr>
        <w:pStyle w:val="subsection"/>
      </w:pPr>
      <w:r w:rsidRPr="0092771F">
        <w:tab/>
        <w:t>(3)</w:t>
      </w:r>
      <w:r w:rsidRPr="0092771F">
        <w:tab/>
        <w:t>However, if the owner or user and the Commonwealth fail to agree, the owner or user may institute proceedings in the Federal Court of Australia for such reasonable amount of compensation as the court determines.</w:t>
      </w:r>
    </w:p>
    <w:p w:rsidR="0066054F" w:rsidRPr="0092771F" w:rsidRDefault="0066054F" w:rsidP="00FF420E">
      <w:pPr>
        <w:pStyle w:val="ActHead3"/>
        <w:pageBreakBefore/>
      </w:pPr>
      <w:bookmarkStart w:id="173" w:name="_Toc124504971"/>
      <w:r w:rsidRPr="00A952F7">
        <w:rPr>
          <w:rStyle w:val="CharDivNo"/>
        </w:rPr>
        <w:t>Division</w:t>
      </w:r>
      <w:r w:rsidR="00EC0E72" w:rsidRPr="00A952F7">
        <w:rPr>
          <w:rStyle w:val="CharDivNo"/>
        </w:rPr>
        <w:t> </w:t>
      </w:r>
      <w:r w:rsidRPr="00A952F7">
        <w:rPr>
          <w:rStyle w:val="CharDivNo"/>
        </w:rPr>
        <w:t>4</w:t>
      </w:r>
      <w:r w:rsidRPr="0092771F">
        <w:t>—</w:t>
      </w:r>
      <w:r w:rsidRPr="00A952F7">
        <w:rPr>
          <w:rStyle w:val="CharDivText"/>
        </w:rPr>
        <w:t>Notice to occupiers</w:t>
      </w:r>
      <w:bookmarkEnd w:id="173"/>
    </w:p>
    <w:p w:rsidR="0066054F" w:rsidRPr="0092771F" w:rsidRDefault="0066054F" w:rsidP="0066054F">
      <w:pPr>
        <w:pStyle w:val="ActHead5"/>
      </w:pPr>
      <w:bookmarkStart w:id="174" w:name="_Toc124504972"/>
      <w:r w:rsidRPr="00A952F7">
        <w:rPr>
          <w:rStyle w:val="CharSectno"/>
        </w:rPr>
        <w:t>3ZZDA</w:t>
      </w:r>
      <w:r w:rsidRPr="0092771F">
        <w:t xml:space="preserve">  Warrant premises occupier’s notice must be prepared and given</w:t>
      </w:r>
      <w:bookmarkEnd w:id="174"/>
    </w:p>
    <w:p w:rsidR="0066054F" w:rsidRPr="0092771F" w:rsidRDefault="0066054F" w:rsidP="0066054F">
      <w:pPr>
        <w:pStyle w:val="subsection"/>
      </w:pPr>
      <w:r w:rsidRPr="0092771F">
        <w:tab/>
        <w:t>(1)</w:t>
      </w:r>
      <w:r w:rsidRPr="0092771F">
        <w:tab/>
        <w:t xml:space="preserve">As soon as practicable after the exercise of powers under a delayed notification search warrant has been completed, the executing officer must prepare a written notice (the </w:t>
      </w:r>
      <w:r w:rsidRPr="0092771F">
        <w:rPr>
          <w:b/>
          <w:i/>
        </w:rPr>
        <w:t>warrant premises occupier’s notice</w:t>
      </w:r>
      <w:r w:rsidRPr="0092771F">
        <w:t xml:space="preserve">) that complies with </w:t>
      </w:r>
      <w:r w:rsidR="00EC0E72" w:rsidRPr="0092771F">
        <w:t>subsection (</w:t>
      </w:r>
      <w:r w:rsidRPr="0092771F">
        <w:t>2).</w:t>
      </w:r>
    </w:p>
    <w:p w:rsidR="0066054F" w:rsidRPr="0092771F" w:rsidRDefault="0066054F" w:rsidP="0066054F">
      <w:pPr>
        <w:pStyle w:val="subsection"/>
      </w:pPr>
      <w:r w:rsidRPr="0092771F">
        <w:tab/>
        <w:t>(2)</w:t>
      </w:r>
      <w:r w:rsidRPr="0092771F">
        <w:tab/>
        <w:t>The warrant premises occupier’s notice must:</w:t>
      </w:r>
    </w:p>
    <w:p w:rsidR="0066054F" w:rsidRPr="0092771F" w:rsidRDefault="0066054F" w:rsidP="0066054F">
      <w:pPr>
        <w:pStyle w:val="paragraph"/>
      </w:pPr>
      <w:r w:rsidRPr="0092771F">
        <w:tab/>
        <w:t>(a)</w:t>
      </w:r>
      <w:r w:rsidRPr="0092771F">
        <w:tab/>
        <w:t>specify the name of the authorised agency; and</w:t>
      </w:r>
    </w:p>
    <w:p w:rsidR="0066054F" w:rsidRPr="0092771F" w:rsidRDefault="0066054F" w:rsidP="0066054F">
      <w:pPr>
        <w:pStyle w:val="paragraph"/>
      </w:pPr>
      <w:r w:rsidRPr="0092771F">
        <w:tab/>
        <w:t>(b)</w:t>
      </w:r>
      <w:r w:rsidRPr="0092771F">
        <w:tab/>
        <w:t>specify the day on which, and the time at which, the warrant was issued; and</w:t>
      </w:r>
    </w:p>
    <w:p w:rsidR="0066054F" w:rsidRPr="0092771F" w:rsidRDefault="0066054F" w:rsidP="0066054F">
      <w:pPr>
        <w:pStyle w:val="paragraph"/>
      </w:pPr>
      <w:r w:rsidRPr="0092771F">
        <w:tab/>
        <w:t>(c)</w:t>
      </w:r>
      <w:r w:rsidRPr="0092771F">
        <w:tab/>
        <w:t>specify the day of execution of the warrant; and</w:t>
      </w:r>
    </w:p>
    <w:p w:rsidR="0066054F" w:rsidRPr="0092771F" w:rsidRDefault="0066054F" w:rsidP="0066054F">
      <w:pPr>
        <w:pStyle w:val="paragraph"/>
      </w:pPr>
      <w:r w:rsidRPr="0092771F">
        <w:tab/>
        <w:t>(d)</w:t>
      </w:r>
      <w:r w:rsidRPr="0092771F">
        <w:tab/>
        <w:t>specify the address, location or other description of the warrant premises; and</w:t>
      </w:r>
    </w:p>
    <w:p w:rsidR="0066054F" w:rsidRPr="0092771F" w:rsidRDefault="0066054F" w:rsidP="0066054F">
      <w:pPr>
        <w:pStyle w:val="paragraph"/>
      </w:pPr>
      <w:r w:rsidRPr="0092771F">
        <w:tab/>
        <w:t>(e)</w:t>
      </w:r>
      <w:r w:rsidRPr="0092771F">
        <w:tab/>
        <w:t>specify the number of persons who entered the warrant premises for the purposes of executing, or assisting in the execution of, the warrant; and</w:t>
      </w:r>
    </w:p>
    <w:p w:rsidR="0066054F" w:rsidRPr="0092771F" w:rsidRDefault="0066054F" w:rsidP="0066054F">
      <w:pPr>
        <w:pStyle w:val="paragraph"/>
      </w:pPr>
      <w:r w:rsidRPr="0092771F">
        <w:tab/>
        <w:t>(f)</w:t>
      </w:r>
      <w:r w:rsidRPr="0092771F">
        <w:tab/>
        <w:t>include a summary of:</w:t>
      </w:r>
    </w:p>
    <w:p w:rsidR="0066054F" w:rsidRPr="0092771F" w:rsidRDefault="0066054F" w:rsidP="0066054F">
      <w:pPr>
        <w:pStyle w:val="paragraphsub"/>
      </w:pPr>
      <w:r w:rsidRPr="0092771F">
        <w:tab/>
        <w:t>(i)</w:t>
      </w:r>
      <w:r w:rsidRPr="0092771F">
        <w:tab/>
        <w:t>the purpose of delayed notification search warrants (including a statement to the effect that they are to authorise entry and search of premises to be conducted without the knowledge of the occupier of the premises or any other person present at the premises); and</w:t>
      </w:r>
    </w:p>
    <w:p w:rsidR="0066054F" w:rsidRPr="0092771F" w:rsidRDefault="0066054F" w:rsidP="0066054F">
      <w:pPr>
        <w:pStyle w:val="paragraphsub"/>
      </w:pPr>
      <w:r w:rsidRPr="0092771F">
        <w:tab/>
        <w:t>(ii)</w:t>
      </w:r>
      <w:r w:rsidRPr="0092771F">
        <w:tab/>
        <w:t>the things done under the warrant; and</w:t>
      </w:r>
    </w:p>
    <w:p w:rsidR="0066054F" w:rsidRPr="0092771F" w:rsidRDefault="0066054F" w:rsidP="0066054F">
      <w:pPr>
        <w:pStyle w:val="paragraph"/>
      </w:pPr>
      <w:r w:rsidRPr="0092771F">
        <w:tab/>
        <w:t>(g)</w:t>
      </w:r>
      <w:r w:rsidRPr="0092771F">
        <w:tab/>
        <w:t>describe any thing seized from the warrant premises and state whether a thing was placed in substitution for the seized thing; and</w:t>
      </w:r>
    </w:p>
    <w:p w:rsidR="0066054F" w:rsidRPr="0092771F" w:rsidRDefault="0066054F" w:rsidP="0066054F">
      <w:pPr>
        <w:pStyle w:val="paragraph"/>
      </w:pPr>
      <w:r w:rsidRPr="0092771F">
        <w:tab/>
        <w:t>(h)</w:t>
      </w:r>
      <w:r w:rsidRPr="0092771F">
        <w:tab/>
        <w:t>state whether any thing was returned to, or retrieved from, the warrant premises and the date on which this occurred.</w:t>
      </w:r>
    </w:p>
    <w:p w:rsidR="0066054F" w:rsidRPr="0092771F" w:rsidRDefault="0066054F" w:rsidP="0066054F">
      <w:pPr>
        <w:pStyle w:val="subsection"/>
      </w:pPr>
      <w:r w:rsidRPr="0092771F">
        <w:tab/>
        <w:t>(3)</w:t>
      </w:r>
      <w:r w:rsidRPr="0092771F">
        <w:tab/>
        <w:t xml:space="preserve">Subject to </w:t>
      </w:r>
      <w:r w:rsidR="00EC0E72" w:rsidRPr="0092771F">
        <w:t>subsection (</w:t>
      </w:r>
      <w:r w:rsidRPr="0092771F">
        <w:t>4), a staff member of the authorised agency must give the warrant premises occupier’s notice, and a copy of the warrant (or the form of warrant completed under subsection</w:t>
      </w:r>
      <w:r w:rsidR="00EC0E72" w:rsidRPr="0092771F">
        <w:t> </w:t>
      </w:r>
      <w:r w:rsidRPr="0092771F">
        <w:t xml:space="preserve">3ZZBF(7)), to the person (the </w:t>
      </w:r>
      <w:r w:rsidRPr="0092771F">
        <w:rPr>
          <w:b/>
          <w:i/>
        </w:rPr>
        <w:t>occupier</w:t>
      </w:r>
      <w:r w:rsidRPr="0092771F">
        <w:t>) who was the occupier of the warrant premises when they were entered under the warrant. The notice, and the copy of the warrant (or form of warrant), must be given to the occupier by the time applicable under section</w:t>
      </w:r>
      <w:r w:rsidR="00EC0E72" w:rsidRPr="0092771F">
        <w:t> </w:t>
      </w:r>
      <w:r w:rsidRPr="0092771F">
        <w:t>3ZZDC.</w:t>
      </w:r>
    </w:p>
    <w:p w:rsidR="0066054F" w:rsidRPr="0092771F" w:rsidRDefault="0066054F" w:rsidP="0066054F">
      <w:pPr>
        <w:pStyle w:val="subsection"/>
      </w:pPr>
      <w:r w:rsidRPr="0092771F">
        <w:tab/>
        <w:t>(4)</w:t>
      </w:r>
      <w:r w:rsidRPr="0092771F">
        <w:tab/>
        <w:t>If the occupier cannot be identified or located, a staff member of the authorised agency must report back to an eligible issuing officer, and the eligible issuing officer may give such directions as the eligible issuing officer thinks fit.</w:t>
      </w:r>
    </w:p>
    <w:p w:rsidR="0066054F" w:rsidRPr="0092771F" w:rsidRDefault="0066054F" w:rsidP="0066054F">
      <w:pPr>
        <w:pStyle w:val="subsection"/>
      </w:pPr>
      <w:r w:rsidRPr="0092771F">
        <w:tab/>
        <w:t>(5)</w:t>
      </w:r>
      <w:r w:rsidRPr="0092771F">
        <w:tab/>
        <w:t>A notice and a direction under this section are not legislative instruments.</w:t>
      </w:r>
    </w:p>
    <w:p w:rsidR="0066054F" w:rsidRPr="0092771F" w:rsidRDefault="0066054F" w:rsidP="0066054F">
      <w:pPr>
        <w:pStyle w:val="ActHead5"/>
      </w:pPr>
      <w:bookmarkStart w:id="175" w:name="_Toc124504973"/>
      <w:r w:rsidRPr="00A952F7">
        <w:rPr>
          <w:rStyle w:val="CharSectno"/>
        </w:rPr>
        <w:t>3ZZDB</w:t>
      </w:r>
      <w:r w:rsidRPr="0092771F">
        <w:t xml:space="preserve">  Adjoining premises occupier’s notice must be prepared and given</w:t>
      </w:r>
      <w:bookmarkEnd w:id="175"/>
    </w:p>
    <w:p w:rsidR="0066054F" w:rsidRPr="0092771F" w:rsidRDefault="0066054F" w:rsidP="0066054F">
      <w:pPr>
        <w:pStyle w:val="subsection"/>
      </w:pPr>
      <w:r w:rsidRPr="0092771F">
        <w:tab/>
        <w:t>(1)</w:t>
      </w:r>
      <w:r w:rsidRPr="0092771F">
        <w:tab/>
        <w:t xml:space="preserve">As soon as practicable after adjoining premises are entered under a delayed notification search warrant, the executing officer must prepare a written notice (the </w:t>
      </w:r>
      <w:r w:rsidRPr="0092771F">
        <w:rPr>
          <w:b/>
          <w:i/>
        </w:rPr>
        <w:t>adjoining premises occupier’s notice</w:t>
      </w:r>
      <w:r w:rsidRPr="0092771F">
        <w:t xml:space="preserve">) that complies with </w:t>
      </w:r>
      <w:r w:rsidR="00EC0E72" w:rsidRPr="0092771F">
        <w:t>subsection (</w:t>
      </w:r>
      <w:r w:rsidRPr="0092771F">
        <w:t>2).</w:t>
      </w:r>
    </w:p>
    <w:p w:rsidR="0066054F" w:rsidRPr="0092771F" w:rsidRDefault="0066054F" w:rsidP="0066054F">
      <w:pPr>
        <w:pStyle w:val="subsection"/>
      </w:pPr>
      <w:r w:rsidRPr="0092771F">
        <w:tab/>
        <w:t>(2)</w:t>
      </w:r>
      <w:r w:rsidRPr="0092771F">
        <w:tab/>
        <w:t>The adjoining premises occupier’s notice must specify:</w:t>
      </w:r>
    </w:p>
    <w:p w:rsidR="0066054F" w:rsidRPr="0092771F" w:rsidRDefault="0066054F" w:rsidP="0066054F">
      <w:pPr>
        <w:pStyle w:val="paragraph"/>
      </w:pPr>
      <w:r w:rsidRPr="0092771F">
        <w:tab/>
        <w:t>(a)</w:t>
      </w:r>
      <w:r w:rsidRPr="0092771F">
        <w:tab/>
        <w:t>the name of the authorised agency; and</w:t>
      </w:r>
    </w:p>
    <w:p w:rsidR="0066054F" w:rsidRPr="0092771F" w:rsidRDefault="0066054F" w:rsidP="0066054F">
      <w:pPr>
        <w:pStyle w:val="paragraph"/>
      </w:pPr>
      <w:r w:rsidRPr="0092771F">
        <w:tab/>
        <w:t>(b)</w:t>
      </w:r>
      <w:r w:rsidRPr="0092771F">
        <w:tab/>
        <w:t>the day on which, and the time at which, the warrant was issued; and</w:t>
      </w:r>
    </w:p>
    <w:p w:rsidR="0066054F" w:rsidRPr="0092771F" w:rsidRDefault="0066054F" w:rsidP="0066054F">
      <w:pPr>
        <w:pStyle w:val="paragraph"/>
      </w:pPr>
      <w:r w:rsidRPr="0092771F">
        <w:tab/>
        <w:t>(c)</w:t>
      </w:r>
      <w:r w:rsidRPr="0092771F">
        <w:tab/>
        <w:t>the day of execution of the warrant; and</w:t>
      </w:r>
    </w:p>
    <w:p w:rsidR="0066054F" w:rsidRPr="0092771F" w:rsidRDefault="0066054F" w:rsidP="0066054F">
      <w:pPr>
        <w:pStyle w:val="paragraph"/>
      </w:pPr>
      <w:r w:rsidRPr="0092771F">
        <w:tab/>
        <w:t>(d)</w:t>
      </w:r>
      <w:r w:rsidRPr="0092771F">
        <w:tab/>
        <w:t>the address, location or other description of:</w:t>
      </w:r>
    </w:p>
    <w:p w:rsidR="0066054F" w:rsidRPr="0092771F" w:rsidRDefault="0066054F" w:rsidP="0066054F">
      <w:pPr>
        <w:pStyle w:val="paragraphsub"/>
      </w:pPr>
      <w:r w:rsidRPr="0092771F">
        <w:tab/>
        <w:t>(i)</w:t>
      </w:r>
      <w:r w:rsidRPr="0092771F">
        <w:tab/>
        <w:t>the warrant premises; and</w:t>
      </w:r>
    </w:p>
    <w:p w:rsidR="0066054F" w:rsidRPr="0092771F" w:rsidRDefault="0066054F" w:rsidP="0066054F">
      <w:pPr>
        <w:pStyle w:val="paragraphsub"/>
      </w:pPr>
      <w:r w:rsidRPr="0092771F">
        <w:tab/>
        <w:t>(ii)</w:t>
      </w:r>
      <w:r w:rsidRPr="0092771F">
        <w:tab/>
        <w:t>the adjoining premises; and</w:t>
      </w:r>
    </w:p>
    <w:p w:rsidR="0066054F" w:rsidRPr="0092771F" w:rsidRDefault="0066054F" w:rsidP="0066054F">
      <w:pPr>
        <w:pStyle w:val="paragraph"/>
      </w:pPr>
      <w:r w:rsidRPr="0092771F">
        <w:tab/>
        <w:t>(e)</w:t>
      </w:r>
      <w:r w:rsidRPr="0092771F">
        <w:tab/>
        <w:t>the purpose of delayed notification search warrants, including:</w:t>
      </w:r>
    </w:p>
    <w:p w:rsidR="0066054F" w:rsidRPr="0092771F" w:rsidRDefault="0066054F" w:rsidP="0066054F">
      <w:pPr>
        <w:pStyle w:val="paragraphsub"/>
      </w:pPr>
      <w:r w:rsidRPr="0092771F">
        <w:tab/>
        <w:t>(i)</w:t>
      </w:r>
      <w:r w:rsidRPr="0092771F">
        <w:tab/>
        <w:t>a statement to the effect that they are to authorise entry and search of warrant premises to be conducted without the knowledge of the occupier of those premises or any other person present at those premises; and</w:t>
      </w:r>
    </w:p>
    <w:p w:rsidR="0066054F" w:rsidRPr="0092771F" w:rsidRDefault="0066054F" w:rsidP="0066054F">
      <w:pPr>
        <w:pStyle w:val="paragraphsub"/>
      </w:pPr>
      <w:r w:rsidRPr="0092771F">
        <w:tab/>
        <w:t>(ii)</w:t>
      </w:r>
      <w:r w:rsidRPr="0092771F">
        <w:tab/>
        <w:t>a statement that adjoining premises may be entered solely for the purpose of entering or leaving the warrant premises.</w:t>
      </w:r>
    </w:p>
    <w:p w:rsidR="0066054F" w:rsidRPr="0092771F" w:rsidRDefault="0066054F" w:rsidP="0066054F">
      <w:pPr>
        <w:pStyle w:val="subsection"/>
      </w:pPr>
      <w:r w:rsidRPr="0092771F">
        <w:tab/>
        <w:t>(3)</w:t>
      </w:r>
      <w:r w:rsidRPr="0092771F">
        <w:tab/>
        <w:t xml:space="preserve">Subject to </w:t>
      </w:r>
      <w:r w:rsidR="00EC0E72" w:rsidRPr="0092771F">
        <w:t>subsection (</w:t>
      </w:r>
      <w:r w:rsidRPr="0092771F">
        <w:t>4), a staff member of the authorised agency must give the adjoining premises occupier’s notice, and a copy of the warrant (or the form of warrant completed under subsection</w:t>
      </w:r>
      <w:r w:rsidR="00EC0E72" w:rsidRPr="0092771F">
        <w:t> </w:t>
      </w:r>
      <w:r w:rsidRPr="0092771F">
        <w:t xml:space="preserve">3ZZBF(7)), to the person (the </w:t>
      </w:r>
      <w:r w:rsidRPr="0092771F">
        <w:rPr>
          <w:b/>
          <w:i/>
        </w:rPr>
        <w:t>occupier</w:t>
      </w:r>
      <w:r w:rsidRPr="0092771F">
        <w:t>) who was the occupier of the adjoining premises when they were entered under the warrant. The notice, and the copy of the warrant, must be given to the occupier by the time applicable under section</w:t>
      </w:r>
      <w:r w:rsidR="00EC0E72" w:rsidRPr="0092771F">
        <w:t> </w:t>
      </w:r>
      <w:r w:rsidRPr="0092771F">
        <w:t>3ZZDC.</w:t>
      </w:r>
    </w:p>
    <w:p w:rsidR="0066054F" w:rsidRPr="0092771F" w:rsidRDefault="0066054F" w:rsidP="0066054F">
      <w:pPr>
        <w:pStyle w:val="subsection"/>
      </w:pPr>
      <w:r w:rsidRPr="0092771F">
        <w:tab/>
        <w:t>(4)</w:t>
      </w:r>
      <w:r w:rsidRPr="0092771F">
        <w:tab/>
        <w:t>If the occupier cannot be identified or located, a staff member of the authorised agency must report back to an eligible issuing officer, and the eligible issuing officer may give such directions as the eligible issuing officer thinks fit.</w:t>
      </w:r>
    </w:p>
    <w:p w:rsidR="0066054F" w:rsidRPr="0092771F" w:rsidRDefault="0066054F" w:rsidP="0066054F">
      <w:pPr>
        <w:pStyle w:val="subsection"/>
      </w:pPr>
      <w:r w:rsidRPr="0092771F">
        <w:tab/>
        <w:t>(5)</w:t>
      </w:r>
      <w:r w:rsidRPr="0092771F">
        <w:tab/>
        <w:t>A notice and a direction under this section are not legislative instruments.</w:t>
      </w:r>
    </w:p>
    <w:p w:rsidR="0066054F" w:rsidRPr="0092771F" w:rsidRDefault="0066054F" w:rsidP="0066054F">
      <w:pPr>
        <w:pStyle w:val="ActHead5"/>
      </w:pPr>
      <w:bookmarkStart w:id="176" w:name="_Toc124504974"/>
      <w:r w:rsidRPr="00A952F7">
        <w:rPr>
          <w:rStyle w:val="CharSectno"/>
        </w:rPr>
        <w:t>3ZZDC</w:t>
      </w:r>
      <w:r w:rsidRPr="0092771F">
        <w:t xml:space="preserve">  Time for giving warrant premises occupier’s notice or adjoining premises occupier’s notice</w:t>
      </w:r>
      <w:bookmarkEnd w:id="176"/>
    </w:p>
    <w:p w:rsidR="0066054F" w:rsidRPr="0092771F" w:rsidRDefault="0066054F" w:rsidP="0066054F">
      <w:pPr>
        <w:pStyle w:val="SubsectionHead"/>
      </w:pPr>
      <w:r w:rsidRPr="0092771F">
        <w:t>Section determines time by which notice must be given</w:t>
      </w:r>
    </w:p>
    <w:p w:rsidR="0066054F" w:rsidRPr="0092771F" w:rsidRDefault="0066054F" w:rsidP="0066054F">
      <w:pPr>
        <w:pStyle w:val="subsection"/>
      </w:pPr>
      <w:r w:rsidRPr="0092771F">
        <w:tab/>
        <w:t>(1)</w:t>
      </w:r>
      <w:r w:rsidRPr="0092771F">
        <w:tab/>
        <w:t>This section:</w:t>
      </w:r>
    </w:p>
    <w:p w:rsidR="0066054F" w:rsidRPr="0092771F" w:rsidRDefault="0066054F" w:rsidP="0066054F">
      <w:pPr>
        <w:pStyle w:val="paragraph"/>
      </w:pPr>
      <w:r w:rsidRPr="0092771F">
        <w:tab/>
        <w:t>(a)</w:t>
      </w:r>
      <w:r w:rsidRPr="0092771F">
        <w:tab/>
        <w:t>applies if a warrant premises occupier’s notice, or an adjoining premises occupier’s notice, is prepared in relation to a delayed notification search warrant; and</w:t>
      </w:r>
    </w:p>
    <w:p w:rsidR="0066054F" w:rsidRPr="0092771F" w:rsidRDefault="0066054F" w:rsidP="0066054F">
      <w:pPr>
        <w:pStyle w:val="paragraph"/>
      </w:pPr>
      <w:r w:rsidRPr="0092771F">
        <w:tab/>
        <w:t>(b)</w:t>
      </w:r>
      <w:r w:rsidRPr="0092771F">
        <w:tab/>
        <w:t>determines the time by which the notice (and a copy of the warrant, or the form of warrant) must be given in accordance with subsection</w:t>
      </w:r>
      <w:r w:rsidR="00EC0E72" w:rsidRPr="0092771F">
        <w:t> </w:t>
      </w:r>
      <w:r w:rsidRPr="0092771F">
        <w:t>3ZZDA(3) or 3ZZDB(3).</w:t>
      </w:r>
    </w:p>
    <w:p w:rsidR="0066054F" w:rsidRPr="0092771F" w:rsidRDefault="0066054F" w:rsidP="0066054F">
      <w:pPr>
        <w:pStyle w:val="notetext"/>
      </w:pPr>
      <w:r w:rsidRPr="0092771F">
        <w:t>Note:</w:t>
      </w:r>
      <w:r w:rsidRPr="0092771F">
        <w:tab/>
        <w:t>This section has effect subject to any directions given under subsection</w:t>
      </w:r>
      <w:r w:rsidR="00EC0E72" w:rsidRPr="0092771F">
        <w:t> </w:t>
      </w:r>
      <w:r w:rsidRPr="0092771F">
        <w:t>3ZZDA(4) or 3ZZDB(4).</w:t>
      </w:r>
    </w:p>
    <w:p w:rsidR="0066054F" w:rsidRPr="0092771F" w:rsidRDefault="0066054F" w:rsidP="0066054F">
      <w:pPr>
        <w:pStyle w:val="SubsectionHead"/>
      </w:pPr>
      <w:r w:rsidRPr="0092771F">
        <w:t>General rule</w:t>
      </w:r>
    </w:p>
    <w:p w:rsidR="0066054F" w:rsidRPr="0092771F" w:rsidRDefault="0066054F" w:rsidP="0066054F">
      <w:pPr>
        <w:pStyle w:val="subsection"/>
      </w:pPr>
      <w:r w:rsidRPr="0092771F">
        <w:tab/>
        <w:t>(2)</w:t>
      </w:r>
      <w:r w:rsidRPr="0092771F">
        <w:tab/>
        <w:t xml:space="preserve">Subject to </w:t>
      </w:r>
      <w:r w:rsidR="00EC0E72" w:rsidRPr="0092771F">
        <w:t>subsection (</w:t>
      </w:r>
      <w:r w:rsidRPr="0092771F">
        <w:t>3), the notice (and the copy of the warrant or form of warrant) must be given by:</w:t>
      </w:r>
    </w:p>
    <w:p w:rsidR="0066054F" w:rsidRPr="0092771F" w:rsidRDefault="0066054F" w:rsidP="0066054F">
      <w:pPr>
        <w:pStyle w:val="paragraph"/>
      </w:pPr>
      <w:r w:rsidRPr="0092771F">
        <w:tab/>
        <w:t>(a)</w:t>
      </w:r>
      <w:r w:rsidRPr="0092771F">
        <w:tab/>
        <w:t>the time specified under paragraph</w:t>
      </w:r>
      <w:r w:rsidR="00EC0E72" w:rsidRPr="0092771F">
        <w:t> </w:t>
      </w:r>
      <w:r w:rsidRPr="0092771F">
        <w:t>3ZZBE(1)(i); or</w:t>
      </w:r>
    </w:p>
    <w:p w:rsidR="0066054F" w:rsidRPr="0092771F" w:rsidRDefault="0066054F" w:rsidP="0066054F">
      <w:pPr>
        <w:pStyle w:val="paragraph"/>
      </w:pPr>
      <w:r w:rsidRPr="0092771F">
        <w:tab/>
        <w:t>(b)</w:t>
      </w:r>
      <w:r w:rsidRPr="0092771F">
        <w:tab/>
        <w:t xml:space="preserve">if that time has been extended under </w:t>
      </w:r>
      <w:r w:rsidR="00EC0E72" w:rsidRPr="0092771F">
        <w:t>subsection (</w:t>
      </w:r>
      <w:r w:rsidRPr="0092771F">
        <w:t>5), that time as so extended.</w:t>
      </w:r>
    </w:p>
    <w:p w:rsidR="0066054F" w:rsidRPr="0092771F" w:rsidRDefault="0066054F" w:rsidP="0066054F">
      <w:pPr>
        <w:pStyle w:val="SubsectionHead"/>
      </w:pPr>
      <w:r w:rsidRPr="0092771F">
        <w:t>Rule if person is charged with an offence relying on evidence obtained under the warrant</w:t>
      </w:r>
    </w:p>
    <w:p w:rsidR="0066054F" w:rsidRPr="0092771F" w:rsidRDefault="0066054F" w:rsidP="0066054F">
      <w:pPr>
        <w:pStyle w:val="subsection"/>
      </w:pPr>
      <w:r w:rsidRPr="0092771F">
        <w:tab/>
        <w:t>(3)</w:t>
      </w:r>
      <w:r w:rsidRPr="0092771F">
        <w:tab/>
        <w:t>If:</w:t>
      </w:r>
    </w:p>
    <w:p w:rsidR="0066054F" w:rsidRPr="0092771F" w:rsidRDefault="0066054F" w:rsidP="0066054F">
      <w:pPr>
        <w:pStyle w:val="paragraph"/>
      </w:pPr>
      <w:r w:rsidRPr="0092771F">
        <w:tab/>
        <w:t>(a)</w:t>
      </w:r>
      <w:r w:rsidRPr="0092771F">
        <w:tab/>
        <w:t>a person is charged with an offence; and</w:t>
      </w:r>
    </w:p>
    <w:p w:rsidR="0066054F" w:rsidRPr="0092771F" w:rsidRDefault="0066054F" w:rsidP="0066054F">
      <w:pPr>
        <w:pStyle w:val="paragraph"/>
      </w:pPr>
      <w:r w:rsidRPr="0092771F">
        <w:tab/>
        <w:t>(b)</w:t>
      </w:r>
      <w:r w:rsidRPr="0092771F">
        <w:tab/>
        <w:t>the prosecution proposes to rely on evidence obtained under the warrant;</w:t>
      </w:r>
    </w:p>
    <w:p w:rsidR="0066054F" w:rsidRPr="0092771F" w:rsidRDefault="0066054F" w:rsidP="0066054F">
      <w:pPr>
        <w:pStyle w:val="subsection2"/>
      </w:pPr>
      <w:r w:rsidRPr="0092771F">
        <w:t>the notice (and the copy of the warrant or of the form of the warrant completed under subsection</w:t>
      </w:r>
      <w:r w:rsidR="00EC0E72" w:rsidRPr="0092771F">
        <w:t> </w:t>
      </w:r>
      <w:r w:rsidRPr="0092771F">
        <w:t>3ZZBF(7)) must be given as soon as practicable after the person is charged with the offence, but no later than the earlier of the following times:</w:t>
      </w:r>
    </w:p>
    <w:p w:rsidR="0066054F" w:rsidRPr="0092771F" w:rsidRDefault="0066054F" w:rsidP="0066054F">
      <w:pPr>
        <w:pStyle w:val="paragraph"/>
      </w:pPr>
      <w:r w:rsidRPr="0092771F">
        <w:tab/>
        <w:t>(c)</w:t>
      </w:r>
      <w:r w:rsidRPr="0092771F">
        <w:tab/>
        <w:t xml:space="preserve">the time applicable under </w:t>
      </w:r>
      <w:r w:rsidR="00EC0E72" w:rsidRPr="0092771F">
        <w:t>subsection (</w:t>
      </w:r>
      <w:r w:rsidRPr="0092771F">
        <w:t>2);</w:t>
      </w:r>
    </w:p>
    <w:p w:rsidR="0066054F" w:rsidRPr="0092771F" w:rsidRDefault="0066054F" w:rsidP="0066054F">
      <w:pPr>
        <w:pStyle w:val="paragraph"/>
      </w:pPr>
      <w:r w:rsidRPr="0092771F">
        <w:tab/>
        <w:t>(d)</w:t>
      </w:r>
      <w:r w:rsidRPr="0092771F">
        <w:tab/>
        <w:t>the time of service of the brief of evidence by the prosecution.</w:t>
      </w:r>
    </w:p>
    <w:p w:rsidR="0066054F" w:rsidRPr="0092771F" w:rsidRDefault="0066054F" w:rsidP="0066054F">
      <w:pPr>
        <w:pStyle w:val="SubsectionHead"/>
      </w:pPr>
      <w:r w:rsidRPr="0092771F">
        <w:t>Extending the time specified in the warrant for giving notice</w:t>
      </w:r>
    </w:p>
    <w:p w:rsidR="0066054F" w:rsidRPr="0092771F" w:rsidRDefault="0066054F" w:rsidP="0066054F">
      <w:pPr>
        <w:pStyle w:val="subsection"/>
      </w:pPr>
      <w:r w:rsidRPr="0092771F">
        <w:tab/>
        <w:t>(4)</w:t>
      </w:r>
      <w:r w:rsidRPr="0092771F">
        <w:tab/>
        <w:t>The chief officer of the authorised agency may, in writing, authorise an eligible officer of the agency to apply to an eligible issuing officer for an extension of the time specified under paragraph</w:t>
      </w:r>
      <w:r w:rsidR="00EC0E72" w:rsidRPr="0092771F">
        <w:t> </w:t>
      </w:r>
      <w:r w:rsidRPr="0092771F">
        <w:t>3ZZBE(1)(i) by which notice of entry of premises under a delayed notification search warrant is to be given.</w:t>
      </w:r>
    </w:p>
    <w:p w:rsidR="0066054F" w:rsidRPr="0092771F" w:rsidRDefault="0066054F" w:rsidP="0066054F">
      <w:pPr>
        <w:pStyle w:val="subsection"/>
      </w:pPr>
      <w:r w:rsidRPr="0092771F">
        <w:tab/>
        <w:t>(5)</w:t>
      </w:r>
      <w:r w:rsidRPr="0092771F">
        <w:tab/>
        <w:t xml:space="preserve">An eligible issuing officer may, on application by an eligible officer authorised under </w:t>
      </w:r>
      <w:r w:rsidR="00EC0E72" w:rsidRPr="0092771F">
        <w:t>subsection (</w:t>
      </w:r>
      <w:r w:rsidRPr="0092771F">
        <w:t>4), extend the time specified under paragraph</w:t>
      </w:r>
      <w:r w:rsidR="00EC0E72" w:rsidRPr="0092771F">
        <w:t> </w:t>
      </w:r>
      <w:r w:rsidRPr="0092771F">
        <w:t>3ZZBE(1)(i) by which notice of entry of premises under a delayed notification search warrant is to be given if the eligible issuing officer is satisfied that there are reasonable grounds for continuing to delay notice of entry of the premises.</w:t>
      </w:r>
    </w:p>
    <w:p w:rsidR="0066054F" w:rsidRPr="0092771F" w:rsidRDefault="0066054F" w:rsidP="0066054F">
      <w:pPr>
        <w:pStyle w:val="subsection"/>
      </w:pPr>
      <w:r w:rsidRPr="0092771F">
        <w:tab/>
        <w:t>(6)</w:t>
      </w:r>
      <w:r w:rsidRPr="0092771F">
        <w:tab/>
        <w:t xml:space="preserve">An eligible issuing officer may, under </w:t>
      </w:r>
      <w:r w:rsidR="00EC0E72" w:rsidRPr="0092771F">
        <w:t>subsection (</w:t>
      </w:r>
      <w:r w:rsidRPr="0092771F">
        <w:t>5), extend the time specified under paragraph</w:t>
      </w:r>
      <w:r w:rsidR="00EC0E72" w:rsidRPr="0092771F">
        <w:t> </w:t>
      </w:r>
      <w:r w:rsidRPr="0092771F">
        <w:t>3ZZBE(1)(i) on more than one occasion, but:</w:t>
      </w:r>
    </w:p>
    <w:p w:rsidR="0066054F" w:rsidRPr="0092771F" w:rsidRDefault="0066054F" w:rsidP="0066054F">
      <w:pPr>
        <w:pStyle w:val="paragraph"/>
      </w:pPr>
      <w:r w:rsidRPr="0092771F">
        <w:tab/>
        <w:t>(a)</w:t>
      </w:r>
      <w:r w:rsidRPr="0092771F">
        <w:tab/>
        <w:t>must not extend the time by more than 6 months on any one occasion; and</w:t>
      </w:r>
    </w:p>
    <w:p w:rsidR="0066054F" w:rsidRPr="0092771F" w:rsidRDefault="0066054F" w:rsidP="0066054F">
      <w:pPr>
        <w:pStyle w:val="paragraph"/>
      </w:pPr>
      <w:r w:rsidRPr="0092771F">
        <w:tab/>
        <w:t>(b)</w:t>
      </w:r>
      <w:r w:rsidRPr="0092771F">
        <w:tab/>
        <w:t xml:space="preserve">must not extend the time to more than </w:t>
      </w:r>
      <w:r w:rsidRPr="0092771F">
        <w:rPr>
          <w:color w:val="000000"/>
          <w:szCs w:val="22"/>
        </w:rPr>
        <w:t>12</w:t>
      </w:r>
      <w:r w:rsidRPr="0092771F">
        <w:t xml:space="preserve"> months after the day on which the delayed notification search warrant was issued unless:</w:t>
      </w:r>
    </w:p>
    <w:p w:rsidR="0066054F" w:rsidRPr="0092771F" w:rsidRDefault="0066054F" w:rsidP="0066054F">
      <w:pPr>
        <w:pStyle w:val="paragraphsub"/>
      </w:pPr>
      <w:r w:rsidRPr="0092771F">
        <w:tab/>
        <w:t>(i)</w:t>
      </w:r>
      <w:r w:rsidRPr="0092771F">
        <w:tab/>
        <w:t>the Minister is satisfied on reasonable grounds that there are exceptional circumstances justifying the extension, and that it is in the public interest to do so; and</w:t>
      </w:r>
    </w:p>
    <w:p w:rsidR="0066054F" w:rsidRPr="0092771F" w:rsidRDefault="0066054F" w:rsidP="0066054F">
      <w:pPr>
        <w:pStyle w:val="paragraphsub"/>
      </w:pPr>
      <w:r w:rsidRPr="0092771F">
        <w:tab/>
        <w:t>(ii)</w:t>
      </w:r>
      <w:r w:rsidRPr="0092771F">
        <w:tab/>
        <w:t>the Minister has issued a certificate approving the application for the extension; and</w:t>
      </w:r>
    </w:p>
    <w:p w:rsidR="0066054F" w:rsidRPr="0092771F" w:rsidRDefault="0066054F" w:rsidP="0066054F">
      <w:pPr>
        <w:pStyle w:val="paragraphsub"/>
      </w:pPr>
      <w:r w:rsidRPr="0092771F">
        <w:tab/>
        <w:t>(iii)</w:t>
      </w:r>
      <w:r w:rsidRPr="0092771F">
        <w:tab/>
        <w:t>the eligible issuing officer is satisfied that there are exceptional circumstances justifying such an extension.</w:t>
      </w:r>
    </w:p>
    <w:p w:rsidR="0066054F" w:rsidRPr="0092771F" w:rsidRDefault="0066054F" w:rsidP="0066054F">
      <w:pPr>
        <w:pStyle w:val="subsection"/>
      </w:pPr>
      <w:r w:rsidRPr="0092771F">
        <w:tab/>
        <w:t>(7)</w:t>
      </w:r>
      <w:r w:rsidRPr="0092771F">
        <w:tab/>
        <w:t xml:space="preserve">A certificate issued under </w:t>
      </w:r>
      <w:r w:rsidR="00EC0E72" w:rsidRPr="0092771F">
        <w:t>subsection (</w:t>
      </w:r>
      <w:r w:rsidRPr="0092771F">
        <w:t>6) is not a legislative instrument.</w:t>
      </w:r>
    </w:p>
    <w:p w:rsidR="0066054F" w:rsidRPr="0092771F" w:rsidRDefault="0066054F" w:rsidP="00FF420E">
      <w:pPr>
        <w:pStyle w:val="ActHead3"/>
        <w:pageBreakBefore/>
      </w:pPr>
      <w:bookmarkStart w:id="177" w:name="_Toc124504975"/>
      <w:r w:rsidRPr="00A952F7">
        <w:rPr>
          <w:rStyle w:val="CharDivNo"/>
        </w:rPr>
        <w:t>Division</w:t>
      </w:r>
      <w:r w:rsidR="00EC0E72" w:rsidRPr="00A952F7">
        <w:rPr>
          <w:rStyle w:val="CharDivNo"/>
        </w:rPr>
        <w:t> </w:t>
      </w:r>
      <w:r w:rsidRPr="00A952F7">
        <w:rPr>
          <w:rStyle w:val="CharDivNo"/>
        </w:rPr>
        <w:t>5</w:t>
      </w:r>
      <w:r w:rsidRPr="0092771F">
        <w:t>—</w:t>
      </w:r>
      <w:r w:rsidRPr="00A952F7">
        <w:rPr>
          <w:rStyle w:val="CharDivText"/>
        </w:rPr>
        <w:t>Using, sharing and returning things seized</w:t>
      </w:r>
      <w:bookmarkEnd w:id="177"/>
    </w:p>
    <w:p w:rsidR="0066054F" w:rsidRPr="0092771F" w:rsidRDefault="0066054F" w:rsidP="0066054F">
      <w:pPr>
        <w:pStyle w:val="ActHead4"/>
      </w:pPr>
      <w:bookmarkStart w:id="178" w:name="_Toc124504976"/>
      <w:r w:rsidRPr="00A952F7">
        <w:rPr>
          <w:rStyle w:val="CharSubdNo"/>
        </w:rPr>
        <w:t>Subdivision A</w:t>
      </w:r>
      <w:r w:rsidRPr="0092771F">
        <w:t>—</w:t>
      </w:r>
      <w:r w:rsidRPr="00A952F7">
        <w:rPr>
          <w:rStyle w:val="CharSubdText"/>
        </w:rPr>
        <w:t>Using and sharing things seized</w:t>
      </w:r>
      <w:bookmarkEnd w:id="178"/>
    </w:p>
    <w:p w:rsidR="0066054F" w:rsidRPr="0092771F" w:rsidRDefault="0066054F" w:rsidP="0066054F">
      <w:pPr>
        <w:pStyle w:val="ActHead5"/>
      </w:pPr>
      <w:bookmarkStart w:id="179" w:name="_Toc124504977"/>
      <w:r w:rsidRPr="00A952F7">
        <w:rPr>
          <w:rStyle w:val="CharSectno"/>
        </w:rPr>
        <w:t>3ZZEA</w:t>
      </w:r>
      <w:r w:rsidRPr="0092771F">
        <w:t xml:space="preserve">  Purposes for which things may be used and shared</w:t>
      </w:r>
      <w:bookmarkEnd w:id="179"/>
    </w:p>
    <w:p w:rsidR="0066054F" w:rsidRPr="0092771F" w:rsidRDefault="0066054F" w:rsidP="0066054F">
      <w:pPr>
        <w:pStyle w:val="SubsectionHead"/>
      </w:pPr>
      <w:r w:rsidRPr="0092771F">
        <w:t>Use and sharing of thing by eligible officer or Commonwealth officer</w:t>
      </w:r>
    </w:p>
    <w:p w:rsidR="0066054F" w:rsidRPr="0092771F" w:rsidRDefault="0066054F" w:rsidP="0066054F">
      <w:pPr>
        <w:pStyle w:val="subsection"/>
      </w:pPr>
      <w:r w:rsidRPr="0092771F">
        <w:tab/>
        <w:t>(1)</w:t>
      </w:r>
      <w:r w:rsidRPr="0092771F">
        <w:tab/>
        <w:t>An eligible officer of an eligible agency or a Commonwealth officer may use, or make available to another eligible officer or Commonwealth officer to use, a thing seized under this Part for the purpose of any or all of the following if it is necessary to do so for that purpose:</w:t>
      </w:r>
    </w:p>
    <w:p w:rsidR="0066054F" w:rsidRPr="0092771F" w:rsidRDefault="0066054F" w:rsidP="0066054F">
      <w:pPr>
        <w:pStyle w:val="paragraph"/>
      </w:pPr>
      <w:r w:rsidRPr="0092771F">
        <w:tab/>
        <w:t>(a)</w:t>
      </w:r>
      <w:r w:rsidRPr="0092771F">
        <w:tab/>
        <w:t>preventing, investigating or prosecuting an offence;</w:t>
      </w:r>
    </w:p>
    <w:p w:rsidR="0066054F" w:rsidRPr="0092771F" w:rsidRDefault="0066054F" w:rsidP="0066054F">
      <w:pPr>
        <w:pStyle w:val="paragraph"/>
      </w:pPr>
      <w:r w:rsidRPr="0092771F">
        <w:tab/>
        <w:t>(b)</w:t>
      </w:r>
      <w:r w:rsidRPr="0092771F">
        <w:tab/>
        <w:t xml:space="preserve">proceedings under the </w:t>
      </w:r>
      <w:r w:rsidRPr="0092771F">
        <w:rPr>
          <w:i/>
        </w:rPr>
        <w:t>Proceeds of Crime Act 1987</w:t>
      </w:r>
      <w:r w:rsidRPr="0092771F">
        <w:t xml:space="preserve"> or the </w:t>
      </w:r>
      <w:r w:rsidRPr="0092771F">
        <w:rPr>
          <w:i/>
        </w:rPr>
        <w:t>Proceeds of Crime Act 2002</w:t>
      </w:r>
      <w:r w:rsidRPr="0092771F">
        <w:t>;</w:t>
      </w:r>
    </w:p>
    <w:p w:rsidR="0066054F" w:rsidRPr="0092771F" w:rsidRDefault="0066054F" w:rsidP="0066054F">
      <w:pPr>
        <w:pStyle w:val="paragraph"/>
      </w:pPr>
      <w:r w:rsidRPr="0092771F">
        <w:tab/>
        <w:t>(c)</w:t>
      </w:r>
      <w:r w:rsidRPr="0092771F">
        <w:tab/>
        <w:t>proceedings for the forfeiture of the thing under a law of the Commonwealth;</w:t>
      </w:r>
    </w:p>
    <w:p w:rsidR="0066054F" w:rsidRPr="0092771F" w:rsidRDefault="0066054F" w:rsidP="0066054F">
      <w:pPr>
        <w:pStyle w:val="paragraph"/>
      </w:pPr>
      <w:r w:rsidRPr="0092771F">
        <w:tab/>
        <w:t>(d)</w:t>
      </w:r>
      <w:r w:rsidRPr="0092771F">
        <w:tab/>
        <w:t>the performance of a function or duty, or the exercise of a power, by a person, court or other body under, or in relation to a matter arising under, Division</w:t>
      </w:r>
      <w:r w:rsidR="00EC0E72" w:rsidRPr="0092771F">
        <w:t> </w:t>
      </w:r>
      <w:r w:rsidRPr="0092771F">
        <w:t>104</w:t>
      </w:r>
      <w:r w:rsidR="004D6972" w:rsidRPr="0092771F">
        <w:t>, 105 or 105A</w:t>
      </w:r>
      <w:r w:rsidRPr="0092771F">
        <w:t xml:space="preserve"> of the </w:t>
      </w:r>
      <w:r w:rsidRPr="0092771F">
        <w:rPr>
          <w:i/>
        </w:rPr>
        <w:t>Criminal Code</w:t>
      </w:r>
      <w:r w:rsidRPr="0092771F">
        <w:t>;</w:t>
      </w:r>
    </w:p>
    <w:p w:rsidR="0066054F" w:rsidRPr="0092771F" w:rsidRDefault="0066054F" w:rsidP="0066054F">
      <w:pPr>
        <w:pStyle w:val="paragraph"/>
      </w:pPr>
      <w:r w:rsidRPr="0092771F">
        <w:tab/>
        <w:t>(e)</w:t>
      </w:r>
      <w:r w:rsidRPr="0092771F">
        <w:tab/>
        <w:t>investigating or resolving a complaint or an allegation of misconduct relating to an exercise of a power or the performance of a function or duty under this Part;</w:t>
      </w:r>
    </w:p>
    <w:p w:rsidR="0066054F" w:rsidRPr="0092771F" w:rsidRDefault="0066054F" w:rsidP="0066054F">
      <w:pPr>
        <w:pStyle w:val="paragraph"/>
      </w:pPr>
      <w:r w:rsidRPr="0092771F">
        <w:tab/>
        <w:t>(f)</w:t>
      </w:r>
      <w:r w:rsidRPr="0092771F">
        <w:tab/>
        <w:t xml:space="preserve">investigating or resolving an AFP conduct or practices issue (within the meaning of the </w:t>
      </w:r>
      <w:r w:rsidRPr="0092771F">
        <w:rPr>
          <w:i/>
        </w:rPr>
        <w:t>Australian Federal Police Act 1979</w:t>
      </w:r>
      <w:r w:rsidRPr="0092771F">
        <w:t>) under Part V of that Act;</w:t>
      </w:r>
    </w:p>
    <w:p w:rsidR="0066054F" w:rsidRPr="0092771F" w:rsidRDefault="0066054F" w:rsidP="0066054F">
      <w:pPr>
        <w:pStyle w:val="paragraph"/>
      </w:pPr>
      <w:r w:rsidRPr="0092771F">
        <w:tab/>
        <w:t>(g)</w:t>
      </w:r>
      <w:r w:rsidRPr="0092771F">
        <w:tab/>
        <w:t xml:space="preserve">investigating or resolving a complaint under the </w:t>
      </w:r>
      <w:r w:rsidRPr="0092771F">
        <w:rPr>
          <w:i/>
        </w:rPr>
        <w:t>Ombudsman Act 1976</w:t>
      </w:r>
      <w:r w:rsidRPr="0092771F">
        <w:t xml:space="preserve"> or the </w:t>
      </w:r>
      <w:r w:rsidRPr="0092771F">
        <w:rPr>
          <w:i/>
        </w:rPr>
        <w:t>Privacy Act 1988</w:t>
      </w:r>
      <w:r w:rsidRPr="0092771F">
        <w:t>;</w:t>
      </w:r>
    </w:p>
    <w:p w:rsidR="0066054F" w:rsidRPr="0092771F" w:rsidRDefault="0066054F" w:rsidP="0066054F">
      <w:pPr>
        <w:pStyle w:val="paragraph"/>
      </w:pPr>
      <w:r w:rsidRPr="0092771F">
        <w:tab/>
        <w:t>(h)</w:t>
      </w:r>
      <w:r w:rsidRPr="0092771F">
        <w:tab/>
        <w:t xml:space="preserve">investigating or inquiring into a corruption issue under the </w:t>
      </w:r>
      <w:r w:rsidRPr="0092771F">
        <w:rPr>
          <w:i/>
        </w:rPr>
        <w:t>Law Enforcement Integrity Commissioner Act 2006</w:t>
      </w:r>
      <w:r w:rsidRPr="0092771F">
        <w:t>;</w:t>
      </w:r>
    </w:p>
    <w:p w:rsidR="0066054F" w:rsidRPr="0092771F" w:rsidRDefault="0066054F" w:rsidP="0066054F">
      <w:pPr>
        <w:pStyle w:val="paragraph"/>
      </w:pPr>
      <w:r w:rsidRPr="0092771F">
        <w:tab/>
        <w:t>(i)</w:t>
      </w:r>
      <w:r w:rsidRPr="0092771F">
        <w:tab/>
        <w:t xml:space="preserve">proceedings in relation to a complaint, allegation or issue mentioned in </w:t>
      </w:r>
      <w:r w:rsidR="00EC0E72" w:rsidRPr="0092771F">
        <w:t>paragraph (</w:t>
      </w:r>
      <w:r w:rsidRPr="0092771F">
        <w:t>e), (f), (g) or (h);</w:t>
      </w:r>
    </w:p>
    <w:p w:rsidR="0066054F" w:rsidRPr="0092771F" w:rsidRDefault="0066054F" w:rsidP="0066054F">
      <w:pPr>
        <w:pStyle w:val="paragraph"/>
      </w:pPr>
      <w:r w:rsidRPr="0092771F">
        <w:tab/>
        <w:t>(j)</w:t>
      </w:r>
      <w:r w:rsidRPr="0092771F">
        <w:tab/>
        <w:t>deciding whether to institute proceedings, to make an application or request, or to take any other action, mentioned in any of the preceding paragraphs of this subsection;</w:t>
      </w:r>
    </w:p>
    <w:p w:rsidR="0066054F" w:rsidRPr="0092771F" w:rsidRDefault="0066054F" w:rsidP="0066054F">
      <w:pPr>
        <w:pStyle w:val="paragraph"/>
      </w:pPr>
      <w:r w:rsidRPr="0092771F">
        <w:tab/>
        <w:t>(k)</w:t>
      </w:r>
      <w:r w:rsidRPr="0092771F">
        <w:tab/>
        <w:t>the performance of the functions of the Australian Federal Police under section</w:t>
      </w:r>
      <w:r w:rsidR="00EC0E72" w:rsidRPr="0092771F">
        <w:t> </w:t>
      </w:r>
      <w:r w:rsidRPr="0092771F">
        <w:t xml:space="preserve">8 of the </w:t>
      </w:r>
      <w:r w:rsidRPr="0092771F">
        <w:rPr>
          <w:i/>
        </w:rPr>
        <w:t>Australian Federal Police Act 1979</w:t>
      </w:r>
      <w:r w:rsidRPr="0092771F">
        <w:t>.</w:t>
      </w:r>
    </w:p>
    <w:p w:rsidR="0066054F" w:rsidRPr="0092771F" w:rsidRDefault="0066054F" w:rsidP="0066054F">
      <w:pPr>
        <w:pStyle w:val="subsection"/>
      </w:pPr>
      <w:r w:rsidRPr="0092771F">
        <w:tab/>
        <w:t>(2)</w:t>
      </w:r>
      <w:r w:rsidRPr="0092771F">
        <w:tab/>
        <w:t>An eligible officer of an eligible agency or a Commonwealth officer may use a thing seized under this Part for any other use that is required or authorised by or under a law of a State or a Territory.</w:t>
      </w:r>
    </w:p>
    <w:p w:rsidR="0066054F" w:rsidRPr="0092771F" w:rsidRDefault="0066054F" w:rsidP="0066054F">
      <w:pPr>
        <w:pStyle w:val="subsection"/>
      </w:pPr>
      <w:r w:rsidRPr="0092771F">
        <w:tab/>
        <w:t>(3)</w:t>
      </w:r>
      <w:r w:rsidRPr="0092771F">
        <w:tab/>
        <w:t>An eligible officer of an eligible agency may make available to another eligible officer of an eligible agency or a Commonwealth officer to use a thing seized under this Part for any purpose for which the making available of the thing or document is required or authorised by a law of a State or Territory.</w:t>
      </w:r>
    </w:p>
    <w:p w:rsidR="0066054F" w:rsidRPr="0092771F" w:rsidRDefault="0066054F" w:rsidP="0066054F">
      <w:pPr>
        <w:pStyle w:val="subsection"/>
      </w:pPr>
      <w:r w:rsidRPr="0092771F">
        <w:tab/>
        <w:t>(4)</w:t>
      </w:r>
      <w:r w:rsidRPr="0092771F">
        <w:tab/>
        <w:t>To avoid doubt, this section does not limit any other law of the Commonwealth that:</w:t>
      </w:r>
    </w:p>
    <w:p w:rsidR="0066054F" w:rsidRPr="0092771F" w:rsidRDefault="0066054F" w:rsidP="0066054F">
      <w:pPr>
        <w:pStyle w:val="paragraph"/>
      </w:pPr>
      <w:r w:rsidRPr="0092771F">
        <w:tab/>
        <w:t>(a)</w:t>
      </w:r>
      <w:r w:rsidRPr="0092771F">
        <w:tab/>
        <w:t>requires or authorises the use of a thing; or</w:t>
      </w:r>
    </w:p>
    <w:p w:rsidR="0066054F" w:rsidRPr="0092771F" w:rsidRDefault="0066054F" w:rsidP="0066054F">
      <w:pPr>
        <w:pStyle w:val="paragraph"/>
      </w:pPr>
      <w:r w:rsidRPr="0092771F">
        <w:tab/>
        <w:t>(b)</w:t>
      </w:r>
      <w:r w:rsidRPr="0092771F">
        <w:tab/>
        <w:t>requires or authorises the making available (however described) of a thing.</w:t>
      </w:r>
    </w:p>
    <w:p w:rsidR="0066054F" w:rsidRPr="0092771F" w:rsidRDefault="0066054F" w:rsidP="0066054F">
      <w:pPr>
        <w:pStyle w:val="SubsectionHead"/>
      </w:pPr>
      <w:r w:rsidRPr="0092771F">
        <w:t>Sharing thing for use by State, Territory or foreign agency</w:t>
      </w:r>
    </w:p>
    <w:p w:rsidR="0066054F" w:rsidRPr="0092771F" w:rsidRDefault="0066054F" w:rsidP="0066054F">
      <w:pPr>
        <w:pStyle w:val="subsection"/>
      </w:pPr>
      <w:r w:rsidRPr="0092771F">
        <w:tab/>
        <w:t>(5)</w:t>
      </w:r>
      <w:r w:rsidRPr="0092771F">
        <w:tab/>
        <w:t>An eligible officer of an eligible agency or a Commonwealth officer may make a thing seized under this Part available to:</w:t>
      </w:r>
    </w:p>
    <w:p w:rsidR="0066054F" w:rsidRPr="0092771F" w:rsidRDefault="0066054F" w:rsidP="0066054F">
      <w:pPr>
        <w:pStyle w:val="paragraph"/>
      </w:pPr>
      <w:r w:rsidRPr="0092771F">
        <w:tab/>
        <w:t>(a)</w:t>
      </w:r>
      <w:r w:rsidRPr="0092771F">
        <w:tab/>
        <w:t>a State or Territory law enforcement agency; or</w:t>
      </w:r>
    </w:p>
    <w:p w:rsidR="0066054F" w:rsidRPr="0092771F" w:rsidRDefault="0066054F" w:rsidP="0066054F">
      <w:pPr>
        <w:pStyle w:val="paragraph"/>
      </w:pPr>
      <w:r w:rsidRPr="0092771F">
        <w:tab/>
        <w:t>(b)</w:t>
      </w:r>
      <w:r w:rsidRPr="0092771F">
        <w:tab/>
        <w:t>an agency that has responsibility for:</w:t>
      </w:r>
    </w:p>
    <w:p w:rsidR="0066054F" w:rsidRPr="0092771F" w:rsidRDefault="0066054F" w:rsidP="0066054F">
      <w:pPr>
        <w:pStyle w:val="paragraphsub"/>
      </w:pPr>
      <w:r w:rsidRPr="0092771F">
        <w:tab/>
        <w:t>(i)</w:t>
      </w:r>
      <w:r w:rsidRPr="0092771F">
        <w:tab/>
        <w:t>law enforcement in a foreign country; or</w:t>
      </w:r>
    </w:p>
    <w:p w:rsidR="0066054F" w:rsidRPr="0092771F" w:rsidRDefault="0066054F" w:rsidP="0066054F">
      <w:pPr>
        <w:pStyle w:val="paragraphsub"/>
      </w:pPr>
      <w:r w:rsidRPr="0092771F">
        <w:tab/>
        <w:t>(ii)</w:t>
      </w:r>
      <w:r w:rsidRPr="0092771F">
        <w:tab/>
        <w:t>intelligence gathering for a foreign country; or</w:t>
      </w:r>
    </w:p>
    <w:p w:rsidR="0066054F" w:rsidRPr="0092771F" w:rsidRDefault="0066054F" w:rsidP="0066054F">
      <w:pPr>
        <w:pStyle w:val="paragraphsub"/>
      </w:pPr>
      <w:r w:rsidRPr="0092771F">
        <w:tab/>
        <w:t>(iii)</w:t>
      </w:r>
      <w:r w:rsidRPr="0092771F">
        <w:tab/>
        <w:t>the security of a foreign country;</w:t>
      </w:r>
    </w:p>
    <w:p w:rsidR="0066054F" w:rsidRPr="0092771F" w:rsidRDefault="0066054F" w:rsidP="0066054F">
      <w:pPr>
        <w:pStyle w:val="subsection2"/>
      </w:pPr>
      <w:r w:rsidRPr="0092771F">
        <w:t xml:space="preserve">to be used by that agency for a purpose mentioned in </w:t>
      </w:r>
      <w:r w:rsidR="00EC0E72" w:rsidRPr="0092771F">
        <w:t>subsection (</w:t>
      </w:r>
      <w:r w:rsidRPr="0092771F">
        <w:t>1), (2) or (3) and the purpose of any or all of the following (but not for any other purpose):</w:t>
      </w:r>
    </w:p>
    <w:p w:rsidR="0066054F" w:rsidRPr="0092771F" w:rsidRDefault="0066054F" w:rsidP="0066054F">
      <w:pPr>
        <w:pStyle w:val="paragraph"/>
      </w:pPr>
      <w:r w:rsidRPr="0092771F">
        <w:tab/>
        <w:t>(c)</w:t>
      </w:r>
      <w:r w:rsidRPr="0092771F">
        <w:tab/>
        <w:t>preventing, investigating or prosecuting an offence against a law of a State or Territory;</w:t>
      </w:r>
    </w:p>
    <w:p w:rsidR="0066054F" w:rsidRPr="0092771F" w:rsidRDefault="0066054F" w:rsidP="0066054F">
      <w:pPr>
        <w:pStyle w:val="paragraph"/>
      </w:pPr>
      <w:r w:rsidRPr="0092771F">
        <w:tab/>
        <w:t>(d)</w:t>
      </w:r>
      <w:r w:rsidRPr="0092771F">
        <w:tab/>
        <w:t xml:space="preserve">proceedings under a corresponding law (within the meaning of the </w:t>
      </w:r>
      <w:r w:rsidRPr="0092771F">
        <w:rPr>
          <w:i/>
        </w:rPr>
        <w:t xml:space="preserve">Proceeds of Crime Act 1987 </w:t>
      </w:r>
      <w:r w:rsidRPr="0092771F">
        <w:t xml:space="preserve">or the </w:t>
      </w:r>
      <w:r w:rsidRPr="0092771F">
        <w:rPr>
          <w:i/>
        </w:rPr>
        <w:t>Proceeds of Crime Act 2002</w:t>
      </w:r>
      <w:r w:rsidRPr="0092771F">
        <w:t>);</w:t>
      </w:r>
    </w:p>
    <w:p w:rsidR="0066054F" w:rsidRPr="0092771F" w:rsidRDefault="0066054F" w:rsidP="0066054F">
      <w:pPr>
        <w:pStyle w:val="paragraph"/>
      </w:pPr>
      <w:r w:rsidRPr="0092771F">
        <w:tab/>
        <w:t>(e)</w:t>
      </w:r>
      <w:r w:rsidRPr="0092771F">
        <w:tab/>
        <w:t>proceedings for the forfeiture of the thing under a law of a State or Territory;</w:t>
      </w:r>
    </w:p>
    <w:p w:rsidR="0066054F" w:rsidRPr="0092771F" w:rsidRDefault="0066054F" w:rsidP="0066054F">
      <w:pPr>
        <w:pStyle w:val="paragraph"/>
      </w:pPr>
      <w:r w:rsidRPr="0092771F">
        <w:tab/>
        <w:t>(f)</w:t>
      </w:r>
      <w:r w:rsidRPr="0092771F">
        <w:tab/>
        <w:t xml:space="preserve">deciding whether to institute proceedings or to take any other action mentioned in any of </w:t>
      </w:r>
      <w:r w:rsidR="00EC0E72" w:rsidRPr="0092771F">
        <w:t>paragraphs (</w:t>
      </w:r>
      <w:r w:rsidRPr="0092771F">
        <w:t xml:space="preserve">1)(a) to (k) (inclusive), </w:t>
      </w:r>
      <w:r w:rsidR="00EC0E72" w:rsidRPr="0092771F">
        <w:t>subsection (</w:t>
      </w:r>
      <w:r w:rsidRPr="0092771F">
        <w:t xml:space="preserve">2) or (3) or </w:t>
      </w:r>
      <w:r w:rsidR="00EC0E72" w:rsidRPr="0092771F">
        <w:t>paragraph (</w:t>
      </w:r>
      <w:r w:rsidRPr="0092771F">
        <w:t>c), (d) or (e) of this subsection.</w:t>
      </w:r>
    </w:p>
    <w:p w:rsidR="0066054F" w:rsidRPr="0092771F" w:rsidRDefault="0066054F" w:rsidP="0066054F">
      <w:pPr>
        <w:pStyle w:val="SubsectionHead"/>
      </w:pPr>
      <w:r w:rsidRPr="0092771F">
        <w:t>Ministerial arrangements for sharing</w:t>
      </w:r>
    </w:p>
    <w:p w:rsidR="0066054F" w:rsidRPr="0092771F" w:rsidRDefault="0066054F" w:rsidP="0066054F">
      <w:pPr>
        <w:pStyle w:val="subsection"/>
      </w:pPr>
      <w:r w:rsidRPr="0092771F">
        <w:tab/>
        <w:t>(6)</w:t>
      </w:r>
      <w:r w:rsidRPr="0092771F">
        <w:tab/>
        <w:t>This Division does not prevent the Minister from making an arrangement with a Minister of a State or Territory for:</w:t>
      </w:r>
    </w:p>
    <w:p w:rsidR="0066054F" w:rsidRPr="0092771F" w:rsidRDefault="0066054F" w:rsidP="0066054F">
      <w:pPr>
        <w:pStyle w:val="paragraph"/>
      </w:pPr>
      <w:r w:rsidRPr="0092771F">
        <w:tab/>
        <w:t>(a)</w:t>
      </w:r>
      <w:r w:rsidRPr="0092771F">
        <w:tab/>
        <w:t xml:space="preserve">the making available to a State or Territory law enforcement agency of that State or Territory, for purposes mentioned in </w:t>
      </w:r>
      <w:r w:rsidR="00EC0E72" w:rsidRPr="0092771F">
        <w:t>subsections (</w:t>
      </w:r>
      <w:r w:rsidRPr="0092771F">
        <w:t>1), (3) and (5), of things seized under this Part; and</w:t>
      </w:r>
    </w:p>
    <w:p w:rsidR="0066054F" w:rsidRPr="0092771F" w:rsidRDefault="0066054F" w:rsidP="0066054F">
      <w:pPr>
        <w:pStyle w:val="paragraph"/>
      </w:pPr>
      <w:r w:rsidRPr="0092771F">
        <w:tab/>
        <w:t>(b)</w:t>
      </w:r>
      <w:r w:rsidRPr="0092771F">
        <w:tab/>
        <w:t>the disposal by the agency of such things when they are no longer of use to that agency for those purposes.</w:t>
      </w:r>
    </w:p>
    <w:p w:rsidR="0066054F" w:rsidRPr="0092771F" w:rsidRDefault="0066054F" w:rsidP="0066054F">
      <w:pPr>
        <w:pStyle w:val="notetext"/>
      </w:pPr>
      <w:r w:rsidRPr="0092771F">
        <w:t>Note:</w:t>
      </w:r>
      <w:r w:rsidRPr="0092771F">
        <w:tab/>
        <w:t>This subsection does not empower the Minister to make such an arrangement.</w:t>
      </w:r>
    </w:p>
    <w:p w:rsidR="0066054F" w:rsidRPr="0092771F" w:rsidRDefault="0066054F" w:rsidP="0066054F">
      <w:pPr>
        <w:pStyle w:val="ActHead4"/>
      </w:pPr>
      <w:bookmarkStart w:id="180" w:name="_Toc124504978"/>
      <w:r w:rsidRPr="00A952F7">
        <w:rPr>
          <w:rStyle w:val="CharSubdNo"/>
        </w:rPr>
        <w:t>Subdivision B</w:t>
      </w:r>
      <w:r w:rsidRPr="0092771F">
        <w:t>—</w:t>
      </w:r>
      <w:r w:rsidRPr="00A952F7">
        <w:rPr>
          <w:rStyle w:val="CharSubdText"/>
        </w:rPr>
        <w:t>Returning things seized</w:t>
      </w:r>
      <w:bookmarkEnd w:id="180"/>
    </w:p>
    <w:p w:rsidR="0066054F" w:rsidRPr="0092771F" w:rsidRDefault="0066054F" w:rsidP="0066054F">
      <w:pPr>
        <w:pStyle w:val="ActHead5"/>
      </w:pPr>
      <w:bookmarkStart w:id="181" w:name="_Toc124504979"/>
      <w:r w:rsidRPr="00A952F7">
        <w:rPr>
          <w:rStyle w:val="CharSectno"/>
        </w:rPr>
        <w:t>3ZZEB</w:t>
      </w:r>
      <w:r w:rsidRPr="0092771F">
        <w:t xml:space="preserve">  When things seized must be returned</w:t>
      </w:r>
      <w:bookmarkEnd w:id="181"/>
    </w:p>
    <w:p w:rsidR="0066054F" w:rsidRPr="0092771F" w:rsidRDefault="0066054F" w:rsidP="0066054F">
      <w:pPr>
        <w:pStyle w:val="subsection"/>
      </w:pPr>
      <w:r w:rsidRPr="0092771F">
        <w:tab/>
        <w:t>(1)</w:t>
      </w:r>
      <w:r w:rsidRPr="0092771F">
        <w:tab/>
        <w:t xml:space="preserve">If the chief officer of the relevant eligible agency is satisfied that a thing seized under this </w:t>
      </w:r>
      <w:r w:rsidR="00D92032" w:rsidRPr="0092771F">
        <w:t>Part i</w:t>
      </w:r>
      <w:r w:rsidRPr="0092771F">
        <w:t>s not required (or is no longer required) for a purpose mentioned in section</w:t>
      </w:r>
      <w:r w:rsidR="00EC0E72" w:rsidRPr="0092771F">
        <w:t> </w:t>
      </w:r>
      <w:r w:rsidRPr="0092771F">
        <w:t>3ZZEA or for other judicial or administrative review proceedings, the chief officer must take reasonable steps to return the thing to the person from whom it was seized, or to the owner if that person is not entitled to possess it.</w:t>
      </w:r>
    </w:p>
    <w:p w:rsidR="0066054F" w:rsidRPr="0092771F" w:rsidRDefault="0066054F" w:rsidP="0066054F">
      <w:pPr>
        <w:pStyle w:val="subsection"/>
      </w:pPr>
      <w:r w:rsidRPr="0092771F">
        <w:tab/>
        <w:t>(2)</w:t>
      </w:r>
      <w:r w:rsidRPr="0092771F">
        <w:tab/>
        <w:t>However, the chief officer does not have to take those steps if:</w:t>
      </w:r>
    </w:p>
    <w:p w:rsidR="0066054F" w:rsidRPr="0092771F" w:rsidRDefault="0066054F" w:rsidP="0066054F">
      <w:pPr>
        <w:pStyle w:val="paragraph"/>
      </w:pPr>
      <w:r w:rsidRPr="0092771F">
        <w:tab/>
        <w:t>(a)</w:t>
      </w:r>
      <w:r w:rsidRPr="0092771F">
        <w:tab/>
        <w:t>either:</w:t>
      </w:r>
    </w:p>
    <w:p w:rsidR="0066054F" w:rsidRPr="0092771F" w:rsidRDefault="0066054F" w:rsidP="0066054F">
      <w:pPr>
        <w:pStyle w:val="paragraphsub"/>
      </w:pPr>
      <w:r w:rsidRPr="0092771F">
        <w:tab/>
        <w:t>(i)</w:t>
      </w:r>
      <w:r w:rsidRPr="0092771F">
        <w:tab/>
        <w:t>the thing may be retained because of an order under subsection</w:t>
      </w:r>
      <w:r w:rsidR="00EC0E72" w:rsidRPr="0092771F">
        <w:t> </w:t>
      </w:r>
      <w:r w:rsidRPr="0092771F">
        <w:t>3ZZEC(1), or any other order under that subsection has been made in relation to the thing; or</w:t>
      </w:r>
    </w:p>
    <w:p w:rsidR="0066054F" w:rsidRPr="0092771F" w:rsidRDefault="0066054F" w:rsidP="0066054F">
      <w:pPr>
        <w:pStyle w:val="paragraphsub"/>
      </w:pPr>
      <w:r w:rsidRPr="0092771F">
        <w:tab/>
        <w:t>(ii)</w:t>
      </w:r>
      <w:r w:rsidRPr="0092771F">
        <w:tab/>
        <w:t>the chief officer has applied for such an order and the application has not been determined; or</w:t>
      </w:r>
    </w:p>
    <w:p w:rsidR="0066054F" w:rsidRPr="0092771F" w:rsidRDefault="0066054F" w:rsidP="0066054F">
      <w:pPr>
        <w:pStyle w:val="paragraph"/>
      </w:pPr>
      <w:r w:rsidRPr="0092771F">
        <w:tab/>
        <w:t>(b)</w:t>
      </w:r>
      <w:r w:rsidRPr="0092771F">
        <w:tab/>
        <w:t>the thing may otherwise be retained, destroyed or disposed of under a law, or an order of a court or tribunal, of the Commonwealth or of a State or a Territory; or</w:t>
      </w:r>
    </w:p>
    <w:p w:rsidR="0066054F" w:rsidRPr="0092771F" w:rsidRDefault="0066054F" w:rsidP="0066054F">
      <w:pPr>
        <w:pStyle w:val="paragraph"/>
      </w:pPr>
      <w:r w:rsidRPr="0092771F">
        <w:tab/>
        <w:t>(c)</w:t>
      </w:r>
      <w:r w:rsidRPr="0092771F">
        <w:tab/>
        <w:t>the thing is forfeited or forfeitable to the Commonwealth or is the subject of a dispute as to ownership; or</w:t>
      </w:r>
    </w:p>
    <w:p w:rsidR="0066054F" w:rsidRPr="0092771F" w:rsidRDefault="0066054F" w:rsidP="0066054F">
      <w:pPr>
        <w:pStyle w:val="paragraph"/>
      </w:pPr>
      <w:r w:rsidRPr="0092771F">
        <w:tab/>
        <w:t>(d)</w:t>
      </w:r>
      <w:r w:rsidRPr="0092771F">
        <w:tab/>
        <w:t>a warrant premises occupier’s notice has not been given in relation to the occupier of the warrant premises.</w:t>
      </w:r>
    </w:p>
    <w:p w:rsidR="0066054F" w:rsidRPr="0092771F" w:rsidRDefault="0066054F" w:rsidP="0066054F">
      <w:pPr>
        <w:pStyle w:val="ActHead5"/>
      </w:pPr>
      <w:bookmarkStart w:id="182" w:name="_Toc124504980"/>
      <w:r w:rsidRPr="00A952F7">
        <w:rPr>
          <w:rStyle w:val="CharSectno"/>
        </w:rPr>
        <w:t>3ZZEC</w:t>
      </w:r>
      <w:r w:rsidRPr="0092771F">
        <w:t xml:space="preserve">  Eligible issuing officer may permit a thing seized to be retained, forfeited etc.</w:t>
      </w:r>
      <w:bookmarkEnd w:id="182"/>
    </w:p>
    <w:p w:rsidR="0066054F" w:rsidRPr="0092771F" w:rsidRDefault="0066054F" w:rsidP="0066054F">
      <w:pPr>
        <w:pStyle w:val="subsection"/>
      </w:pPr>
      <w:r w:rsidRPr="0092771F">
        <w:tab/>
        <w:t>(1)</w:t>
      </w:r>
      <w:r w:rsidRPr="0092771F">
        <w:tab/>
        <w:t xml:space="preserve">An eligible issuing officer may, on application by an eligible officer of an eligible agency, make any of the orders referred to in </w:t>
      </w:r>
      <w:r w:rsidR="00EC0E72" w:rsidRPr="0092771F">
        <w:t>subsection (</w:t>
      </w:r>
      <w:r w:rsidRPr="0092771F">
        <w:t xml:space="preserve">2) in relation to a thing seized under this </w:t>
      </w:r>
      <w:r w:rsidR="00D92032" w:rsidRPr="0092771F">
        <w:t>Part i</w:t>
      </w:r>
      <w:r w:rsidRPr="0092771F">
        <w:t>f the eligible issuing officer is satisfied that there are reasonable grounds to suspect that, if the thing is returned to the owner of the thing, or the person from whom the thing was seized, it is likely to be used by that person or another person in the commission of:</w:t>
      </w:r>
    </w:p>
    <w:p w:rsidR="0066054F" w:rsidRPr="0092771F" w:rsidRDefault="0066054F" w:rsidP="0066054F">
      <w:pPr>
        <w:pStyle w:val="paragraph"/>
      </w:pPr>
      <w:r w:rsidRPr="0092771F">
        <w:tab/>
        <w:t>(a)</w:t>
      </w:r>
      <w:r w:rsidRPr="0092771F">
        <w:tab/>
        <w:t>a terrorist act or a terrorism offence; or</w:t>
      </w:r>
    </w:p>
    <w:p w:rsidR="0066054F" w:rsidRPr="0092771F" w:rsidRDefault="0066054F" w:rsidP="0066054F">
      <w:pPr>
        <w:pStyle w:val="paragraph"/>
      </w:pPr>
      <w:r w:rsidRPr="0092771F">
        <w:tab/>
        <w:t>(b)</w:t>
      </w:r>
      <w:r w:rsidRPr="0092771F">
        <w:tab/>
        <w:t>a serious offence (within the meaning of Part IAA).</w:t>
      </w:r>
    </w:p>
    <w:p w:rsidR="0066054F" w:rsidRPr="0092771F" w:rsidRDefault="0066054F" w:rsidP="0066054F">
      <w:pPr>
        <w:pStyle w:val="subsection"/>
      </w:pPr>
      <w:r w:rsidRPr="0092771F">
        <w:tab/>
        <w:t>(2)</w:t>
      </w:r>
      <w:r w:rsidRPr="0092771F">
        <w:tab/>
        <w:t>The orders are as follows:</w:t>
      </w:r>
    </w:p>
    <w:p w:rsidR="0066054F" w:rsidRPr="0092771F" w:rsidRDefault="0066054F" w:rsidP="0066054F">
      <w:pPr>
        <w:pStyle w:val="paragraph"/>
      </w:pPr>
      <w:r w:rsidRPr="0092771F">
        <w:tab/>
        <w:t>(a)</w:t>
      </w:r>
      <w:r w:rsidRPr="0092771F">
        <w:tab/>
        <w:t>an order that the thing may be retained for the period specified in the order;</w:t>
      </w:r>
    </w:p>
    <w:p w:rsidR="0066054F" w:rsidRPr="0092771F" w:rsidRDefault="0066054F" w:rsidP="0066054F">
      <w:pPr>
        <w:pStyle w:val="paragraph"/>
      </w:pPr>
      <w:r w:rsidRPr="0092771F">
        <w:tab/>
        <w:t>(b)</w:t>
      </w:r>
      <w:r w:rsidRPr="0092771F">
        <w:tab/>
        <w:t>an order that the thing is forfeited to the Commonwealth;</w:t>
      </w:r>
    </w:p>
    <w:p w:rsidR="0066054F" w:rsidRPr="0092771F" w:rsidRDefault="0066054F" w:rsidP="0066054F">
      <w:pPr>
        <w:pStyle w:val="paragraph"/>
      </w:pPr>
      <w:r w:rsidRPr="0092771F">
        <w:tab/>
        <w:t>(c)</w:t>
      </w:r>
      <w:r w:rsidRPr="0092771F">
        <w:tab/>
        <w:t>an order that:</w:t>
      </w:r>
    </w:p>
    <w:p w:rsidR="0066054F" w:rsidRPr="0092771F" w:rsidRDefault="0066054F" w:rsidP="0066054F">
      <w:pPr>
        <w:pStyle w:val="paragraphsub"/>
      </w:pPr>
      <w:r w:rsidRPr="0092771F">
        <w:tab/>
        <w:t>(i)</w:t>
      </w:r>
      <w:r w:rsidRPr="0092771F">
        <w:tab/>
        <w:t>the thing be sold and the proceeds given to the owner of the thing; or</w:t>
      </w:r>
    </w:p>
    <w:p w:rsidR="0066054F" w:rsidRPr="0092771F" w:rsidRDefault="0066054F" w:rsidP="0066054F">
      <w:pPr>
        <w:pStyle w:val="paragraphsub"/>
      </w:pPr>
      <w:r w:rsidRPr="0092771F">
        <w:tab/>
        <w:t>(ii)</w:t>
      </w:r>
      <w:r w:rsidRPr="0092771F">
        <w:tab/>
        <w:t>the thing be sold in some other way;</w:t>
      </w:r>
    </w:p>
    <w:p w:rsidR="0066054F" w:rsidRPr="0092771F" w:rsidRDefault="0066054F" w:rsidP="0066054F">
      <w:pPr>
        <w:pStyle w:val="paragraph"/>
      </w:pPr>
      <w:r w:rsidRPr="0092771F">
        <w:tab/>
        <w:t>(d)</w:t>
      </w:r>
      <w:r w:rsidRPr="0092771F">
        <w:tab/>
        <w:t>an order that the thing is to be destroyed or otherwise disposed of.</w:t>
      </w:r>
    </w:p>
    <w:p w:rsidR="0066054F" w:rsidRPr="0092771F" w:rsidRDefault="0066054F" w:rsidP="0066054F">
      <w:pPr>
        <w:pStyle w:val="subsection"/>
      </w:pPr>
      <w:r w:rsidRPr="0092771F">
        <w:tab/>
        <w:t>(3)</w:t>
      </w:r>
      <w:r w:rsidRPr="0092771F">
        <w:tab/>
        <w:t xml:space="preserve">If the eligible issuing officer is not satisfied as mentioned in </w:t>
      </w:r>
      <w:r w:rsidR="00EC0E72" w:rsidRPr="0092771F">
        <w:t>subsection (</w:t>
      </w:r>
      <w:r w:rsidRPr="0092771F">
        <w:t>1), the eligible issuing officer must order that the thing be returned to:</w:t>
      </w:r>
    </w:p>
    <w:p w:rsidR="0066054F" w:rsidRPr="0092771F" w:rsidRDefault="0066054F" w:rsidP="0066054F">
      <w:pPr>
        <w:pStyle w:val="paragraph"/>
      </w:pPr>
      <w:r w:rsidRPr="0092771F">
        <w:tab/>
        <w:t>(a)</w:t>
      </w:r>
      <w:r w:rsidRPr="0092771F">
        <w:tab/>
        <w:t>the person from whom the thing was seized; or</w:t>
      </w:r>
    </w:p>
    <w:p w:rsidR="0066054F" w:rsidRPr="0092771F" w:rsidRDefault="0066054F" w:rsidP="0066054F">
      <w:pPr>
        <w:pStyle w:val="paragraph"/>
      </w:pPr>
      <w:r w:rsidRPr="0092771F">
        <w:tab/>
        <w:t>(b)</w:t>
      </w:r>
      <w:r w:rsidRPr="0092771F">
        <w:tab/>
        <w:t>if that person is not entitled to possess the thing—the owner of the thing.</w:t>
      </w:r>
    </w:p>
    <w:p w:rsidR="0066054F" w:rsidRPr="0092771F" w:rsidRDefault="0066054F" w:rsidP="00FF420E">
      <w:pPr>
        <w:pStyle w:val="ActHead3"/>
        <w:pageBreakBefore/>
      </w:pPr>
      <w:bookmarkStart w:id="183" w:name="_Toc124504981"/>
      <w:r w:rsidRPr="00A952F7">
        <w:rPr>
          <w:rStyle w:val="CharDivNo"/>
        </w:rPr>
        <w:t>Division</w:t>
      </w:r>
      <w:r w:rsidR="00EC0E72" w:rsidRPr="00A952F7">
        <w:rPr>
          <w:rStyle w:val="CharDivNo"/>
        </w:rPr>
        <w:t> </w:t>
      </w:r>
      <w:r w:rsidRPr="00A952F7">
        <w:rPr>
          <w:rStyle w:val="CharDivNo"/>
        </w:rPr>
        <w:t>6</w:t>
      </w:r>
      <w:r w:rsidRPr="0092771F">
        <w:t>—</w:t>
      </w:r>
      <w:r w:rsidRPr="00A952F7">
        <w:rPr>
          <w:rStyle w:val="CharDivText"/>
        </w:rPr>
        <w:t>Reporting and record</w:t>
      </w:r>
      <w:r w:rsidR="00A952F7" w:rsidRPr="00A952F7">
        <w:rPr>
          <w:rStyle w:val="CharDivText"/>
        </w:rPr>
        <w:noBreakHyphen/>
      </w:r>
      <w:r w:rsidRPr="00A952F7">
        <w:rPr>
          <w:rStyle w:val="CharDivText"/>
        </w:rPr>
        <w:t>keeping</w:t>
      </w:r>
      <w:bookmarkEnd w:id="183"/>
    </w:p>
    <w:p w:rsidR="0066054F" w:rsidRPr="0092771F" w:rsidRDefault="0066054F" w:rsidP="0066054F">
      <w:pPr>
        <w:pStyle w:val="ActHead5"/>
      </w:pPr>
      <w:bookmarkStart w:id="184" w:name="_Toc124504982"/>
      <w:r w:rsidRPr="00A952F7">
        <w:rPr>
          <w:rStyle w:val="CharSectno"/>
        </w:rPr>
        <w:t>3ZZFA</w:t>
      </w:r>
      <w:r w:rsidRPr="0092771F">
        <w:t xml:space="preserve">  Reporting on delayed notification search warrants</w:t>
      </w:r>
      <w:bookmarkEnd w:id="184"/>
    </w:p>
    <w:p w:rsidR="0066054F" w:rsidRPr="0092771F" w:rsidRDefault="0066054F" w:rsidP="0066054F">
      <w:pPr>
        <w:pStyle w:val="subsection"/>
      </w:pPr>
      <w:r w:rsidRPr="0092771F">
        <w:tab/>
        <w:t>(1)</w:t>
      </w:r>
      <w:r w:rsidRPr="0092771F">
        <w:tab/>
        <w:t>The executing officer in relation to a delayed notification search warrant, or the applicant for the warrant, must give a written report on the warrant to the chief officer of the authorised agency.</w:t>
      </w:r>
    </w:p>
    <w:p w:rsidR="0066054F" w:rsidRPr="0092771F" w:rsidRDefault="0066054F" w:rsidP="0066054F">
      <w:pPr>
        <w:pStyle w:val="subsection"/>
      </w:pPr>
      <w:r w:rsidRPr="0092771F">
        <w:tab/>
        <w:t>(2)</w:t>
      </w:r>
      <w:r w:rsidRPr="0092771F">
        <w:tab/>
        <w:t>The report must be given to the chief officer of the authorised agency as soon as practicable after:</w:t>
      </w:r>
    </w:p>
    <w:p w:rsidR="0066054F" w:rsidRPr="0092771F" w:rsidRDefault="0066054F" w:rsidP="0066054F">
      <w:pPr>
        <w:pStyle w:val="paragraph"/>
      </w:pPr>
      <w:r w:rsidRPr="0092771F">
        <w:tab/>
        <w:t>(a)</w:t>
      </w:r>
      <w:r w:rsidRPr="0092771F">
        <w:tab/>
        <w:t>the day of execution of the warrant; or</w:t>
      </w:r>
    </w:p>
    <w:p w:rsidR="0066054F" w:rsidRPr="0092771F" w:rsidRDefault="0066054F" w:rsidP="0066054F">
      <w:pPr>
        <w:pStyle w:val="paragraph"/>
      </w:pPr>
      <w:r w:rsidRPr="0092771F">
        <w:tab/>
        <w:t>(b)</w:t>
      </w:r>
      <w:r w:rsidRPr="0092771F">
        <w:tab/>
        <w:t>if the warrant was not executed—the expiry of the warrant.</w:t>
      </w:r>
    </w:p>
    <w:p w:rsidR="0066054F" w:rsidRPr="0092771F" w:rsidRDefault="0066054F" w:rsidP="0066054F">
      <w:pPr>
        <w:pStyle w:val="subsection"/>
      </w:pPr>
      <w:r w:rsidRPr="0092771F">
        <w:tab/>
        <w:t>(3)</w:t>
      </w:r>
      <w:r w:rsidRPr="0092771F">
        <w:tab/>
        <w:t>The report must:</w:t>
      </w:r>
    </w:p>
    <w:p w:rsidR="0066054F" w:rsidRPr="0092771F" w:rsidRDefault="0066054F" w:rsidP="0066054F">
      <w:pPr>
        <w:pStyle w:val="paragraph"/>
      </w:pPr>
      <w:r w:rsidRPr="0092771F">
        <w:tab/>
        <w:t>(a)</w:t>
      </w:r>
      <w:r w:rsidRPr="0092771F">
        <w:tab/>
        <w:t>specify the address, location or other description of the warrant premises; and</w:t>
      </w:r>
    </w:p>
    <w:p w:rsidR="0066054F" w:rsidRPr="0092771F" w:rsidRDefault="0066054F" w:rsidP="0066054F">
      <w:pPr>
        <w:pStyle w:val="paragraph"/>
      </w:pPr>
      <w:r w:rsidRPr="0092771F">
        <w:tab/>
        <w:t>(b)</w:t>
      </w:r>
      <w:r w:rsidRPr="0092771F">
        <w:tab/>
        <w:t>state whether or not the warrant was executed; and</w:t>
      </w:r>
    </w:p>
    <w:p w:rsidR="0066054F" w:rsidRPr="0092771F" w:rsidRDefault="0066054F" w:rsidP="0066054F">
      <w:pPr>
        <w:pStyle w:val="paragraph"/>
      </w:pPr>
      <w:r w:rsidRPr="0092771F">
        <w:tab/>
        <w:t>(c)</w:t>
      </w:r>
      <w:r w:rsidRPr="0092771F">
        <w:tab/>
        <w:t>state whether the application for the warrant was made in person or in accordance with section</w:t>
      </w:r>
      <w:r w:rsidR="00EC0E72" w:rsidRPr="0092771F">
        <w:t> </w:t>
      </w:r>
      <w:r w:rsidRPr="0092771F">
        <w:t>3ZZBF.</w:t>
      </w:r>
    </w:p>
    <w:p w:rsidR="0066054F" w:rsidRPr="0092771F" w:rsidRDefault="0066054F" w:rsidP="0066054F">
      <w:pPr>
        <w:pStyle w:val="subsection"/>
      </w:pPr>
      <w:r w:rsidRPr="0092771F">
        <w:tab/>
        <w:t>(4)</w:t>
      </w:r>
      <w:r w:rsidRPr="0092771F">
        <w:tab/>
        <w:t>If the warrant was executed, the report must also include the following information:</w:t>
      </w:r>
    </w:p>
    <w:p w:rsidR="0066054F" w:rsidRPr="0092771F" w:rsidRDefault="0066054F" w:rsidP="0066054F">
      <w:pPr>
        <w:pStyle w:val="paragraph"/>
      </w:pPr>
      <w:r w:rsidRPr="0092771F">
        <w:tab/>
        <w:t>(a)</w:t>
      </w:r>
      <w:r w:rsidRPr="0092771F">
        <w:tab/>
        <w:t>the day of execution of the warrant;</w:t>
      </w:r>
    </w:p>
    <w:p w:rsidR="0066054F" w:rsidRPr="0092771F" w:rsidRDefault="0066054F" w:rsidP="0066054F">
      <w:pPr>
        <w:pStyle w:val="paragraph"/>
      </w:pPr>
      <w:r w:rsidRPr="0092771F">
        <w:tab/>
        <w:t>(b)</w:t>
      </w:r>
      <w:r w:rsidRPr="0092771F">
        <w:tab/>
        <w:t>the name of the executing officer;</w:t>
      </w:r>
    </w:p>
    <w:p w:rsidR="0066054F" w:rsidRPr="0092771F" w:rsidRDefault="0066054F" w:rsidP="0066054F">
      <w:pPr>
        <w:pStyle w:val="paragraph"/>
      </w:pPr>
      <w:r w:rsidRPr="0092771F">
        <w:tab/>
        <w:t>(c)</w:t>
      </w:r>
      <w:r w:rsidRPr="0092771F">
        <w:tab/>
        <w:t>the name of any persons assisting and the kind of assistance provided;</w:t>
      </w:r>
    </w:p>
    <w:p w:rsidR="0066054F" w:rsidRPr="0092771F" w:rsidRDefault="0066054F" w:rsidP="0066054F">
      <w:pPr>
        <w:pStyle w:val="paragraph"/>
      </w:pPr>
      <w:r w:rsidRPr="0092771F">
        <w:tab/>
        <w:t>(d)</w:t>
      </w:r>
      <w:r w:rsidRPr="0092771F">
        <w:tab/>
        <w:t>the name of the occupier of the warrant premises, if known to the executing officer;</w:t>
      </w:r>
    </w:p>
    <w:p w:rsidR="0066054F" w:rsidRPr="0092771F" w:rsidRDefault="0066054F" w:rsidP="0066054F">
      <w:pPr>
        <w:pStyle w:val="paragraph"/>
      </w:pPr>
      <w:r w:rsidRPr="0092771F">
        <w:tab/>
        <w:t>(e)</w:t>
      </w:r>
      <w:r w:rsidRPr="0092771F">
        <w:tab/>
        <w:t>whether adjoining premises were entered under the warrant and, if they were, the name of the occupier of the adjoining premises, if known to the executing officer;</w:t>
      </w:r>
    </w:p>
    <w:p w:rsidR="0066054F" w:rsidRPr="0092771F" w:rsidRDefault="0066054F" w:rsidP="0066054F">
      <w:pPr>
        <w:pStyle w:val="paragraph"/>
      </w:pPr>
      <w:r w:rsidRPr="0092771F">
        <w:tab/>
        <w:t>(f)</w:t>
      </w:r>
      <w:r w:rsidRPr="0092771F">
        <w:tab/>
        <w:t>the things that were done under the warrant;</w:t>
      </w:r>
    </w:p>
    <w:p w:rsidR="0066054F" w:rsidRPr="0092771F" w:rsidRDefault="0066054F" w:rsidP="0066054F">
      <w:pPr>
        <w:pStyle w:val="paragraph"/>
      </w:pPr>
      <w:r w:rsidRPr="0092771F">
        <w:tab/>
        <w:t>(g)</w:t>
      </w:r>
      <w:r w:rsidRPr="0092771F">
        <w:tab/>
        <w:t xml:space="preserve">without limiting </w:t>
      </w:r>
      <w:r w:rsidR="00EC0E72" w:rsidRPr="0092771F">
        <w:t>paragraph (</w:t>
      </w:r>
      <w:r w:rsidRPr="0092771F">
        <w:t>f)—details of any thing at the warrant premises:</w:t>
      </w:r>
    </w:p>
    <w:p w:rsidR="0066054F" w:rsidRPr="0092771F" w:rsidRDefault="0066054F" w:rsidP="0066054F">
      <w:pPr>
        <w:pStyle w:val="paragraphsub"/>
      </w:pPr>
      <w:r w:rsidRPr="0092771F">
        <w:tab/>
        <w:t>(i)</w:t>
      </w:r>
      <w:r w:rsidRPr="0092771F">
        <w:tab/>
        <w:t>seized; or</w:t>
      </w:r>
    </w:p>
    <w:p w:rsidR="0066054F" w:rsidRPr="0092771F" w:rsidRDefault="0066054F" w:rsidP="0066054F">
      <w:pPr>
        <w:pStyle w:val="paragraphsub"/>
      </w:pPr>
      <w:r w:rsidRPr="0092771F">
        <w:tab/>
        <w:t>(ii)</w:t>
      </w:r>
      <w:r w:rsidRPr="0092771F">
        <w:tab/>
        <w:t>replaced with a substitute; or</w:t>
      </w:r>
    </w:p>
    <w:p w:rsidR="0066054F" w:rsidRPr="0092771F" w:rsidRDefault="0066054F" w:rsidP="0066054F">
      <w:pPr>
        <w:pStyle w:val="paragraphsub"/>
      </w:pPr>
      <w:r w:rsidRPr="0092771F">
        <w:tab/>
        <w:t>(iii)</w:t>
      </w:r>
      <w:r w:rsidRPr="0092771F">
        <w:tab/>
        <w:t>copied, photographed or otherwise recorded; or</w:t>
      </w:r>
    </w:p>
    <w:p w:rsidR="0066054F" w:rsidRPr="0092771F" w:rsidRDefault="0066054F" w:rsidP="0066054F">
      <w:pPr>
        <w:pStyle w:val="paragraphsub"/>
      </w:pPr>
      <w:r w:rsidRPr="0092771F">
        <w:tab/>
        <w:t>(iv)</w:t>
      </w:r>
      <w:r w:rsidRPr="0092771F">
        <w:tab/>
        <w:t>marked or tagged; or</w:t>
      </w:r>
    </w:p>
    <w:p w:rsidR="0066054F" w:rsidRPr="0092771F" w:rsidRDefault="0066054F" w:rsidP="0066054F">
      <w:pPr>
        <w:pStyle w:val="paragraphsub"/>
      </w:pPr>
      <w:r w:rsidRPr="0092771F">
        <w:tab/>
        <w:t>(v)</w:t>
      </w:r>
      <w:r w:rsidRPr="0092771F">
        <w:tab/>
        <w:t>operated, printed, tested or sampled;</w:t>
      </w:r>
    </w:p>
    <w:p w:rsidR="0066054F" w:rsidRPr="0092771F" w:rsidRDefault="0066054F" w:rsidP="0066054F">
      <w:pPr>
        <w:pStyle w:val="paragraph"/>
      </w:pPr>
      <w:r w:rsidRPr="0092771F">
        <w:tab/>
        <w:t>(h)</w:t>
      </w:r>
      <w:r w:rsidRPr="0092771F">
        <w:tab/>
        <w:t>whether or not the execution of the warrant assisted in the prevention or investigation of an eligible offence;</w:t>
      </w:r>
    </w:p>
    <w:p w:rsidR="0066054F" w:rsidRPr="0092771F" w:rsidRDefault="0066054F" w:rsidP="0066054F">
      <w:pPr>
        <w:pStyle w:val="paragraph"/>
      </w:pPr>
      <w:r w:rsidRPr="0092771F">
        <w:tab/>
        <w:t>(i)</w:t>
      </w:r>
      <w:r w:rsidRPr="0092771F">
        <w:tab/>
        <w:t>details of compliance with any conditions to which the warrant was subject;</w:t>
      </w:r>
    </w:p>
    <w:p w:rsidR="0066054F" w:rsidRPr="0092771F" w:rsidRDefault="0066054F" w:rsidP="0066054F">
      <w:pPr>
        <w:pStyle w:val="paragraph"/>
      </w:pPr>
      <w:r w:rsidRPr="0092771F">
        <w:tab/>
        <w:t>(j)</w:t>
      </w:r>
      <w:r w:rsidRPr="0092771F">
        <w:tab/>
        <w:t>details of any warrant premises occupier’s notice given in relation to the warrant;</w:t>
      </w:r>
    </w:p>
    <w:p w:rsidR="0066054F" w:rsidRPr="0092771F" w:rsidRDefault="0066054F" w:rsidP="0066054F">
      <w:pPr>
        <w:pStyle w:val="paragraph"/>
      </w:pPr>
      <w:r w:rsidRPr="0092771F">
        <w:tab/>
        <w:t>(k)</w:t>
      </w:r>
      <w:r w:rsidRPr="0092771F">
        <w:tab/>
        <w:t>details of any adjoining premises occupier’s notice given in relation to the warrant;</w:t>
      </w:r>
    </w:p>
    <w:p w:rsidR="0066054F" w:rsidRPr="0092771F" w:rsidRDefault="0066054F" w:rsidP="0066054F">
      <w:pPr>
        <w:pStyle w:val="paragraph"/>
      </w:pPr>
      <w:r w:rsidRPr="0092771F">
        <w:tab/>
        <w:t>(l)</w:t>
      </w:r>
      <w:r w:rsidRPr="0092771F">
        <w:tab/>
        <w:t>details of any directions given under subsection</w:t>
      </w:r>
      <w:r w:rsidR="00EC0E72" w:rsidRPr="0092771F">
        <w:t> </w:t>
      </w:r>
      <w:r w:rsidRPr="0092771F">
        <w:t>3ZZDA(4) or 3ZZDB(4) in relation to the warrant.</w:t>
      </w:r>
    </w:p>
    <w:p w:rsidR="0066054F" w:rsidRPr="0092771F" w:rsidRDefault="0066054F" w:rsidP="0066054F">
      <w:pPr>
        <w:pStyle w:val="subsection"/>
      </w:pPr>
      <w:r w:rsidRPr="0092771F">
        <w:tab/>
        <w:t>(5)</w:t>
      </w:r>
      <w:r w:rsidRPr="0092771F">
        <w:tab/>
        <w:t xml:space="preserve">To avoid doubt, if, at the time a report was given, the details in any of </w:t>
      </w:r>
      <w:r w:rsidR="00EC0E72" w:rsidRPr="0092771F">
        <w:t>paragraphs (</w:t>
      </w:r>
      <w:r w:rsidRPr="0092771F">
        <w:t xml:space="preserve">4)(j), (k) and (l) were not included because notice or directions had not been given at that time, but are given later, the person who gave the original report under </w:t>
      </w:r>
      <w:r w:rsidR="00EC0E72" w:rsidRPr="0092771F">
        <w:t>subsection (</w:t>
      </w:r>
      <w:r w:rsidRPr="0092771F">
        <w:t>1) must give a further report under that subsection including those details.</w:t>
      </w:r>
    </w:p>
    <w:p w:rsidR="0066054F" w:rsidRPr="0092771F" w:rsidRDefault="0066054F" w:rsidP="0066054F">
      <w:pPr>
        <w:pStyle w:val="subsection"/>
      </w:pPr>
      <w:r w:rsidRPr="0092771F">
        <w:tab/>
        <w:t>(6)</w:t>
      </w:r>
      <w:r w:rsidRPr="0092771F">
        <w:tab/>
        <w:t>If the warrant was not executed, the report must state the reason why it was not executed.</w:t>
      </w:r>
    </w:p>
    <w:p w:rsidR="0066054F" w:rsidRPr="0092771F" w:rsidRDefault="0066054F" w:rsidP="0066054F">
      <w:pPr>
        <w:pStyle w:val="subsection"/>
      </w:pPr>
      <w:r w:rsidRPr="0092771F">
        <w:tab/>
        <w:t>(7)</w:t>
      </w:r>
      <w:r w:rsidRPr="0092771F">
        <w:tab/>
        <w:t>If the warrant premises were entered after the warrant was executed for the purpose of returning a thing to, or retrieving a thing left at, the premises, a written report in relation to that entry must be provided to the chief officer of the authorised agency. The report must include the following information:</w:t>
      </w:r>
    </w:p>
    <w:p w:rsidR="0066054F" w:rsidRPr="0092771F" w:rsidRDefault="0066054F" w:rsidP="0066054F">
      <w:pPr>
        <w:pStyle w:val="paragraph"/>
      </w:pPr>
      <w:r w:rsidRPr="0092771F">
        <w:tab/>
        <w:t>(a)</w:t>
      </w:r>
      <w:r w:rsidRPr="0092771F">
        <w:tab/>
        <w:t>the address, location or other description of the warrant premises;</w:t>
      </w:r>
    </w:p>
    <w:p w:rsidR="0066054F" w:rsidRPr="0092771F" w:rsidRDefault="0066054F" w:rsidP="0066054F">
      <w:pPr>
        <w:pStyle w:val="paragraph"/>
      </w:pPr>
      <w:r w:rsidRPr="0092771F">
        <w:tab/>
        <w:t>(b)</w:t>
      </w:r>
      <w:r w:rsidRPr="0092771F">
        <w:tab/>
        <w:t>the date on which the warrant premises were entered for that purpose;</w:t>
      </w:r>
    </w:p>
    <w:p w:rsidR="0066054F" w:rsidRPr="0092771F" w:rsidRDefault="0066054F" w:rsidP="0066054F">
      <w:pPr>
        <w:pStyle w:val="paragraph"/>
      </w:pPr>
      <w:r w:rsidRPr="0092771F">
        <w:tab/>
        <w:t>(c)</w:t>
      </w:r>
      <w:r w:rsidRPr="0092771F">
        <w:tab/>
        <w:t>the name of each person who so entered the warrant premises;</w:t>
      </w:r>
    </w:p>
    <w:p w:rsidR="0066054F" w:rsidRPr="0092771F" w:rsidRDefault="0066054F" w:rsidP="0066054F">
      <w:pPr>
        <w:pStyle w:val="paragraph"/>
      </w:pPr>
      <w:r w:rsidRPr="0092771F">
        <w:tab/>
        <w:t>(d)</w:t>
      </w:r>
      <w:r w:rsidRPr="0092771F">
        <w:tab/>
        <w:t>details of the thing returned or retrieved;</w:t>
      </w:r>
    </w:p>
    <w:p w:rsidR="0066054F" w:rsidRPr="0092771F" w:rsidRDefault="0066054F" w:rsidP="0066054F">
      <w:pPr>
        <w:pStyle w:val="paragraph"/>
      </w:pPr>
      <w:r w:rsidRPr="0092771F">
        <w:tab/>
        <w:t>(e)</w:t>
      </w:r>
      <w:r w:rsidRPr="0092771F">
        <w:tab/>
        <w:t>if the thing was not returned or retrieved—the reason why the thing was not returned or removed.</w:t>
      </w:r>
    </w:p>
    <w:p w:rsidR="0066054F" w:rsidRPr="0092771F" w:rsidRDefault="0066054F" w:rsidP="0066054F">
      <w:pPr>
        <w:pStyle w:val="subsection"/>
      </w:pPr>
      <w:r w:rsidRPr="0092771F">
        <w:tab/>
        <w:t>(8)</w:t>
      </w:r>
      <w:r w:rsidRPr="0092771F">
        <w:tab/>
        <w:t xml:space="preserve">A report under </w:t>
      </w:r>
      <w:r w:rsidR="00EC0E72" w:rsidRPr="0092771F">
        <w:t>subsection (</w:t>
      </w:r>
      <w:r w:rsidRPr="0092771F">
        <w:t>7) must be given as soon as practicable after the warrant premises were entered as mentioned in that subsection.</w:t>
      </w:r>
    </w:p>
    <w:p w:rsidR="0066054F" w:rsidRPr="0092771F" w:rsidRDefault="0066054F" w:rsidP="0066054F">
      <w:pPr>
        <w:pStyle w:val="subsection"/>
      </w:pPr>
      <w:r w:rsidRPr="0092771F">
        <w:tab/>
        <w:t>(9)</w:t>
      </w:r>
      <w:r w:rsidRPr="0092771F">
        <w:tab/>
        <w:t>A report under this section is not a legislative instrument.</w:t>
      </w:r>
    </w:p>
    <w:p w:rsidR="0066054F" w:rsidRPr="0092771F" w:rsidRDefault="0066054F" w:rsidP="0066054F">
      <w:pPr>
        <w:pStyle w:val="ActHead5"/>
        <w:ind w:left="0" w:firstLine="0"/>
      </w:pPr>
      <w:bookmarkStart w:id="185" w:name="_Toc124504983"/>
      <w:r w:rsidRPr="00A952F7">
        <w:rPr>
          <w:rStyle w:val="CharSectno"/>
        </w:rPr>
        <w:t>3ZZFB</w:t>
      </w:r>
      <w:r w:rsidRPr="0092771F">
        <w:t xml:space="preserve">  Annual reports to Minister</w:t>
      </w:r>
      <w:bookmarkEnd w:id="185"/>
    </w:p>
    <w:p w:rsidR="0066054F" w:rsidRPr="0092771F" w:rsidRDefault="0066054F" w:rsidP="0066054F">
      <w:pPr>
        <w:pStyle w:val="subsection"/>
        <w:rPr>
          <w:sz w:val="20"/>
        </w:rPr>
      </w:pPr>
      <w:r w:rsidRPr="0092771F">
        <w:tab/>
        <w:t>(1)</w:t>
      </w:r>
      <w:r w:rsidRPr="0092771F">
        <w:tab/>
        <w:t>The chief officer of an eligible agency must give a written report to the Minister that includes the following information in respect of each financial year:</w:t>
      </w:r>
    </w:p>
    <w:p w:rsidR="0066054F" w:rsidRPr="0092771F" w:rsidRDefault="0066054F" w:rsidP="0066054F">
      <w:pPr>
        <w:pStyle w:val="paragraph"/>
      </w:pPr>
      <w:r w:rsidRPr="0092771F">
        <w:tab/>
        <w:t>(a)</w:t>
      </w:r>
      <w:r w:rsidRPr="0092771F">
        <w:tab/>
        <w:t>the number of applications for delayed notification search warrants made in person by eligible officers of the agency;</w:t>
      </w:r>
    </w:p>
    <w:p w:rsidR="0066054F" w:rsidRPr="0092771F" w:rsidRDefault="0066054F" w:rsidP="0066054F">
      <w:pPr>
        <w:pStyle w:val="paragraph"/>
      </w:pPr>
      <w:r w:rsidRPr="0092771F">
        <w:tab/>
        <w:t>(b)</w:t>
      </w:r>
      <w:r w:rsidRPr="0092771F">
        <w:tab/>
        <w:t>the number of applications for delayed notification search warrants made under section</w:t>
      </w:r>
      <w:r w:rsidR="00EC0E72" w:rsidRPr="0092771F">
        <w:t> </w:t>
      </w:r>
      <w:r w:rsidRPr="0092771F">
        <w:t>3ZZBF by eligible officers of the agency;</w:t>
      </w:r>
    </w:p>
    <w:p w:rsidR="0066054F" w:rsidRPr="0092771F" w:rsidRDefault="0066054F" w:rsidP="0066054F">
      <w:pPr>
        <w:pStyle w:val="paragraph"/>
      </w:pPr>
      <w:r w:rsidRPr="0092771F">
        <w:tab/>
        <w:t>(c)</w:t>
      </w:r>
      <w:r w:rsidRPr="0092771F">
        <w:tab/>
        <w:t xml:space="preserve">the number of delayed notification search warrants issued as a result of applications referred to in </w:t>
      </w:r>
      <w:r w:rsidR="00EC0E72" w:rsidRPr="0092771F">
        <w:t>paragraphs (</w:t>
      </w:r>
      <w:r w:rsidRPr="0092771F">
        <w:t>a) and (b) and the eligible offences to which they related;</w:t>
      </w:r>
    </w:p>
    <w:p w:rsidR="0066054F" w:rsidRPr="0092771F" w:rsidRDefault="0066054F" w:rsidP="0066054F">
      <w:pPr>
        <w:pStyle w:val="paragraph"/>
      </w:pPr>
      <w:r w:rsidRPr="0092771F">
        <w:tab/>
        <w:t>(d)</w:t>
      </w:r>
      <w:r w:rsidRPr="0092771F">
        <w:tab/>
        <w:t>the number of delayed notification search warrants that were executed by an eligible officer of the agency;</w:t>
      </w:r>
    </w:p>
    <w:p w:rsidR="0066054F" w:rsidRPr="0092771F" w:rsidRDefault="0066054F" w:rsidP="0066054F">
      <w:pPr>
        <w:pStyle w:val="paragraph"/>
      </w:pPr>
      <w:r w:rsidRPr="0092771F">
        <w:tab/>
        <w:t>(e)</w:t>
      </w:r>
      <w:r w:rsidRPr="0092771F">
        <w:tab/>
        <w:t>the number of delayed notification search warrants that were executed by an eligible officer of the agency under which:</w:t>
      </w:r>
    </w:p>
    <w:p w:rsidR="0066054F" w:rsidRPr="0092771F" w:rsidRDefault="0066054F" w:rsidP="0066054F">
      <w:pPr>
        <w:pStyle w:val="paragraphsub"/>
      </w:pPr>
      <w:r w:rsidRPr="0092771F">
        <w:tab/>
        <w:t>(i)</w:t>
      </w:r>
      <w:r w:rsidRPr="0092771F">
        <w:tab/>
        <w:t>one or more things were seized from the warrant premises; or</w:t>
      </w:r>
    </w:p>
    <w:p w:rsidR="0066054F" w:rsidRPr="0092771F" w:rsidRDefault="0066054F" w:rsidP="0066054F">
      <w:pPr>
        <w:pStyle w:val="paragraphsub"/>
      </w:pPr>
      <w:r w:rsidRPr="0092771F">
        <w:tab/>
        <w:t>(ii)</w:t>
      </w:r>
      <w:r w:rsidRPr="0092771F">
        <w:tab/>
        <w:t>one or more things were placed in substitution at the warrant premises for a seized thing; or</w:t>
      </w:r>
    </w:p>
    <w:p w:rsidR="0066054F" w:rsidRPr="0092771F" w:rsidRDefault="0066054F" w:rsidP="0066054F">
      <w:pPr>
        <w:pStyle w:val="paragraphsub"/>
      </w:pPr>
      <w:r w:rsidRPr="0092771F">
        <w:tab/>
        <w:t>(iii)</w:t>
      </w:r>
      <w:r w:rsidRPr="0092771F">
        <w:tab/>
        <w:t>one or more things were returned to, or retrieved from, the warrant premises; or</w:t>
      </w:r>
    </w:p>
    <w:p w:rsidR="0066054F" w:rsidRPr="0092771F" w:rsidRDefault="0066054F" w:rsidP="0066054F">
      <w:pPr>
        <w:pStyle w:val="paragraphsub"/>
      </w:pPr>
      <w:r w:rsidRPr="0092771F">
        <w:tab/>
        <w:t>(iv)</w:t>
      </w:r>
      <w:r w:rsidRPr="0092771F">
        <w:tab/>
        <w:t>one or more things were copied, photographed, recorded, marked, tagged, operated, printed, tested or sampled at the warrant premises;</w:t>
      </w:r>
    </w:p>
    <w:p w:rsidR="0066054F" w:rsidRPr="0092771F" w:rsidRDefault="0066054F" w:rsidP="0066054F">
      <w:pPr>
        <w:pStyle w:val="paragraph"/>
      </w:pPr>
      <w:r w:rsidRPr="0092771F">
        <w:tab/>
        <w:t>(f)</w:t>
      </w:r>
      <w:r w:rsidRPr="0092771F">
        <w:tab/>
        <w:t>any other information relating to delayed notification search warrants and the administration of this Part that the Minister considers appropriate.</w:t>
      </w:r>
    </w:p>
    <w:p w:rsidR="0066054F" w:rsidRPr="0092771F" w:rsidRDefault="0066054F" w:rsidP="0066054F">
      <w:pPr>
        <w:pStyle w:val="subsection"/>
      </w:pPr>
      <w:r w:rsidRPr="0092771F">
        <w:tab/>
        <w:t>(2)</w:t>
      </w:r>
      <w:r w:rsidRPr="0092771F">
        <w:tab/>
        <w:t>The report for a financial year must be given to the Minister as soon as practicable, and in any event not more than 3 months, after the end of the financial year.</w:t>
      </w:r>
    </w:p>
    <w:p w:rsidR="0066054F" w:rsidRPr="0092771F" w:rsidRDefault="0066054F" w:rsidP="0066054F">
      <w:pPr>
        <w:pStyle w:val="subsection"/>
      </w:pPr>
      <w:r w:rsidRPr="0092771F">
        <w:tab/>
        <w:t>(3)</w:t>
      </w:r>
      <w:r w:rsidRPr="0092771F">
        <w:tab/>
        <w:t>The Minister must cause a copy of the report to be laid before each House of the Parliament within 15 sitting days of that House after the Minister receives it.</w:t>
      </w:r>
    </w:p>
    <w:p w:rsidR="0066054F" w:rsidRPr="0092771F" w:rsidRDefault="0066054F" w:rsidP="0066054F">
      <w:pPr>
        <w:pStyle w:val="ActHead5"/>
      </w:pPr>
      <w:bookmarkStart w:id="186" w:name="_Toc124504984"/>
      <w:r w:rsidRPr="00A952F7">
        <w:rPr>
          <w:rStyle w:val="CharSectno"/>
        </w:rPr>
        <w:t>3ZZFC</w:t>
      </w:r>
      <w:r w:rsidRPr="0092771F">
        <w:t xml:space="preserve">  Regular reports to Ombudsman</w:t>
      </w:r>
      <w:bookmarkEnd w:id="186"/>
    </w:p>
    <w:p w:rsidR="0066054F" w:rsidRPr="0092771F" w:rsidRDefault="0066054F" w:rsidP="0066054F">
      <w:pPr>
        <w:pStyle w:val="subsection"/>
      </w:pPr>
      <w:r w:rsidRPr="0092771F">
        <w:tab/>
      </w:r>
      <w:r w:rsidRPr="0092771F">
        <w:tab/>
        <w:t>As soon as practicable after each 6</w:t>
      </w:r>
      <w:r w:rsidR="00A952F7">
        <w:noBreakHyphen/>
      </w:r>
      <w:r w:rsidRPr="0092771F">
        <w:t xml:space="preserve">month period starting on </w:t>
      </w:r>
      <w:r w:rsidR="00A952F7">
        <w:t>1 January</w:t>
      </w:r>
      <w:r w:rsidRPr="0092771F">
        <w:t xml:space="preserve"> or 1</w:t>
      </w:r>
      <w:r w:rsidR="00EC0E72" w:rsidRPr="0092771F">
        <w:t> </w:t>
      </w:r>
      <w:r w:rsidRPr="0092771F">
        <w:t>July the chief officer of an eligible agency must give a written report to the Ombudsman that includes the following information in respect of the period:</w:t>
      </w:r>
    </w:p>
    <w:p w:rsidR="0066054F" w:rsidRPr="0092771F" w:rsidRDefault="0066054F" w:rsidP="0066054F">
      <w:pPr>
        <w:pStyle w:val="paragraph"/>
      </w:pPr>
      <w:r w:rsidRPr="0092771F">
        <w:tab/>
        <w:t>(a)</w:t>
      </w:r>
      <w:r w:rsidRPr="0092771F">
        <w:tab/>
        <w:t>the number of applications for delayed notification search warrants made in person by eligible officers of the agency;</w:t>
      </w:r>
    </w:p>
    <w:p w:rsidR="0066054F" w:rsidRPr="0092771F" w:rsidRDefault="0066054F" w:rsidP="0066054F">
      <w:pPr>
        <w:pStyle w:val="paragraph"/>
      </w:pPr>
      <w:r w:rsidRPr="0092771F">
        <w:tab/>
        <w:t>(b)</w:t>
      </w:r>
      <w:r w:rsidRPr="0092771F">
        <w:tab/>
        <w:t>the number of applications for delayed notification search warrants made under section</w:t>
      </w:r>
      <w:r w:rsidR="00EC0E72" w:rsidRPr="0092771F">
        <w:t> </w:t>
      </w:r>
      <w:r w:rsidRPr="0092771F">
        <w:t>3ZZBF by eligible officers of the agency;</w:t>
      </w:r>
    </w:p>
    <w:p w:rsidR="0066054F" w:rsidRPr="0092771F" w:rsidRDefault="0066054F" w:rsidP="0066054F">
      <w:pPr>
        <w:pStyle w:val="paragraph"/>
      </w:pPr>
      <w:r w:rsidRPr="0092771F">
        <w:tab/>
        <w:t>(c)</w:t>
      </w:r>
      <w:r w:rsidRPr="0092771F">
        <w:tab/>
        <w:t xml:space="preserve">the number of delayed notification search warrants issued as a result of applications referred to in </w:t>
      </w:r>
      <w:r w:rsidR="00EC0E72" w:rsidRPr="0092771F">
        <w:t>paragraphs (</w:t>
      </w:r>
      <w:r w:rsidRPr="0092771F">
        <w:t>a) and (b) and the eligible offences to which they related;</w:t>
      </w:r>
    </w:p>
    <w:p w:rsidR="0066054F" w:rsidRPr="0092771F" w:rsidRDefault="0066054F" w:rsidP="0066054F">
      <w:pPr>
        <w:pStyle w:val="paragraph"/>
      </w:pPr>
      <w:r w:rsidRPr="0092771F">
        <w:tab/>
        <w:t>(d)</w:t>
      </w:r>
      <w:r w:rsidRPr="0092771F">
        <w:tab/>
        <w:t>the number of delayed notification search warrants that were executed by an eligible officer of the agency.</w:t>
      </w:r>
    </w:p>
    <w:p w:rsidR="0066054F" w:rsidRPr="0092771F" w:rsidRDefault="0066054F" w:rsidP="0066054F">
      <w:pPr>
        <w:pStyle w:val="ActHead5"/>
      </w:pPr>
      <w:bookmarkStart w:id="187" w:name="_Toc124504985"/>
      <w:r w:rsidRPr="00A952F7">
        <w:rPr>
          <w:rStyle w:val="CharSectno"/>
        </w:rPr>
        <w:t>3ZZFD</w:t>
      </w:r>
      <w:r w:rsidRPr="0092771F">
        <w:t xml:space="preserve">  Keeping documents connected with delayed notification search warrants</w:t>
      </w:r>
      <w:bookmarkEnd w:id="187"/>
    </w:p>
    <w:p w:rsidR="0066054F" w:rsidRPr="0092771F" w:rsidRDefault="0066054F" w:rsidP="0066054F">
      <w:pPr>
        <w:pStyle w:val="subsection"/>
      </w:pPr>
      <w:r w:rsidRPr="0092771F">
        <w:tab/>
      </w:r>
      <w:r w:rsidRPr="0092771F">
        <w:tab/>
        <w:t>The chief officer of an eligible agency must cause the following to be kept:</w:t>
      </w:r>
    </w:p>
    <w:p w:rsidR="0066054F" w:rsidRPr="0092771F" w:rsidRDefault="0066054F" w:rsidP="0066054F">
      <w:pPr>
        <w:pStyle w:val="paragraph"/>
      </w:pPr>
      <w:r w:rsidRPr="0092771F">
        <w:tab/>
        <w:t>(a)</w:t>
      </w:r>
      <w:r w:rsidRPr="0092771F">
        <w:tab/>
        <w:t>a copy of each authorisation given in writing by the chief officer under section</w:t>
      </w:r>
      <w:r w:rsidR="00EC0E72" w:rsidRPr="0092771F">
        <w:t> </w:t>
      </w:r>
      <w:r w:rsidRPr="0092771F">
        <w:t>3ZZBB;</w:t>
      </w:r>
    </w:p>
    <w:p w:rsidR="0066054F" w:rsidRPr="0092771F" w:rsidRDefault="0066054F" w:rsidP="0066054F">
      <w:pPr>
        <w:pStyle w:val="paragraph"/>
      </w:pPr>
      <w:r w:rsidRPr="0092771F">
        <w:tab/>
        <w:t>(b)</w:t>
      </w:r>
      <w:r w:rsidRPr="0092771F">
        <w:tab/>
        <w:t>a copy of the written record made under section</w:t>
      </w:r>
      <w:r w:rsidR="00EC0E72" w:rsidRPr="0092771F">
        <w:t> </w:t>
      </w:r>
      <w:r w:rsidRPr="0092771F">
        <w:t>3ZZBB of each authorisation given orally by the chief officer under that section;</w:t>
      </w:r>
    </w:p>
    <w:p w:rsidR="0066054F" w:rsidRPr="0092771F" w:rsidRDefault="0066054F" w:rsidP="0066054F">
      <w:pPr>
        <w:pStyle w:val="paragraph"/>
      </w:pPr>
      <w:r w:rsidRPr="0092771F">
        <w:tab/>
        <w:t>(c)</w:t>
      </w:r>
      <w:r w:rsidRPr="0092771F">
        <w:tab/>
        <w:t>a copy of each application for a delayed notification search warrant made by an eligible officer of the agency, and a statement of whether the application was granted or refused;</w:t>
      </w:r>
    </w:p>
    <w:p w:rsidR="0066054F" w:rsidRPr="0092771F" w:rsidRDefault="0066054F" w:rsidP="0066054F">
      <w:pPr>
        <w:pStyle w:val="paragraph"/>
      </w:pPr>
      <w:r w:rsidRPr="0092771F">
        <w:tab/>
        <w:t>(d)</w:t>
      </w:r>
      <w:r w:rsidRPr="0092771F">
        <w:tab/>
        <w:t>each delayed notification search warrant issued to an eligible officer of the agency;</w:t>
      </w:r>
    </w:p>
    <w:p w:rsidR="0066054F" w:rsidRPr="0092771F" w:rsidRDefault="0066054F" w:rsidP="0066054F">
      <w:pPr>
        <w:pStyle w:val="paragraph"/>
      </w:pPr>
      <w:r w:rsidRPr="0092771F">
        <w:tab/>
        <w:t>(e)</w:t>
      </w:r>
      <w:r w:rsidRPr="0092771F">
        <w:tab/>
        <w:t xml:space="preserve">a copy of each form of delayed notification search </w:t>
      </w:r>
      <w:r w:rsidRPr="0092771F">
        <w:rPr>
          <w:kern w:val="28"/>
        </w:rPr>
        <w:t>warrant completed under subsection</w:t>
      </w:r>
      <w:r w:rsidR="00EC0E72" w:rsidRPr="0092771F">
        <w:rPr>
          <w:kern w:val="28"/>
        </w:rPr>
        <w:t> </w:t>
      </w:r>
      <w:r w:rsidRPr="0092771F">
        <w:rPr>
          <w:kern w:val="28"/>
        </w:rPr>
        <w:t>3ZZBF(7) by an eligible officer of the agency;</w:t>
      </w:r>
    </w:p>
    <w:p w:rsidR="0066054F" w:rsidRPr="0092771F" w:rsidRDefault="0066054F" w:rsidP="0066054F">
      <w:pPr>
        <w:pStyle w:val="paragraph"/>
      </w:pPr>
      <w:r w:rsidRPr="0092771F">
        <w:tab/>
        <w:t>(f)</w:t>
      </w:r>
      <w:r w:rsidRPr="0092771F">
        <w:tab/>
        <w:t>a copy of the following:</w:t>
      </w:r>
    </w:p>
    <w:p w:rsidR="0066054F" w:rsidRPr="0092771F" w:rsidRDefault="0066054F" w:rsidP="0066054F">
      <w:pPr>
        <w:pStyle w:val="paragraphsub"/>
      </w:pPr>
      <w:r w:rsidRPr="0092771F">
        <w:tab/>
        <w:t>(i)</w:t>
      </w:r>
      <w:r w:rsidRPr="0092771F">
        <w:tab/>
        <w:t>each warrant premises occupier’s notice given in relation to a delayed notification search warrant issued to an eligible officer of the agency;</w:t>
      </w:r>
    </w:p>
    <w:p w:rsidR="0066054F" w:rsidRPr="0092771F" w:rsidRDefault="0066054F" w:rsidP="0066054F">
      <w:pPr>
        <w:pStyle w:val="paragraphsub"/>
      </w:pPr>
      <w:r w:rsidRPr="0092771F">
        <w:tab/>
        <w:t>(ii)</w:t>
      </w:r>
      <w:r w:rsidRPr="0092771F">
        <w:tab/>
        <w:t>each adjoining premises occupier’s notice given in relation to such a warrant;</w:t>
      </w:r>
    </w:p>
    <w:p w:rsidR="0066054F" w:rsidRPr="0092771F" w:rsidRDefault="0066054F" w:rsidP="0066054F">
      <w:pPr>
        <w:pStyle w:val="paragraphsub"/>
      </w:pPr>
      <w:r w:rsidRPr="0092771F">
        <w:tab/>
        <w:t>(iii)</w:t>
      </w:r>
      <w:r w:rsidRPr="0092771F">
        <w:tab/>
        <w:t>each application made by an eligible officer of the agency under section</w:t>
      </w:r>
      <w:r w:rsidR="00EC0E72" w:rsidRPr="0092771F">
        <w:t> </w:t>
      </w:r>
      <w:r w:rsidRPr="0092771F">
        <w:t>3ZZCC;</w:t>
      </w:r>
    </w:p>
    <w:p w:rsidR="0066054F" w:rsidRPr="0092771F" w:rsidRDefault="0066054F" w:rsidP="0066054F">
      <w:pPr>
        <w:pStyle w:val="paragraphsub"/>
      </w:pPr>
      <w:r w:rsidRPr="0092771F">
        <w:tab/>
        <w:t>(iv)</w:t>
      </w:r>
      <w:r w:rsidRPr="0092771F">
        <w:tab/>
        <w:t>any directions given under subsection</w:t>
      </w:r>
      <w:r w:rsidR="00EC0E72" w:rsidRPr="0092771F">
        <w:t> </w:t>
      </w:r>
      <w:r w:rsidRPr="0092771F">
        <w:t>3ZZDA(4) or 3ZZDB(4) in relation to such a warrant;</w:t>
      </w:r>
    </w:p>
    <w:p w:rsidR="0066054F" w:rsidRPr="0092771F" w:rsidRDefault="0066054F" w:rsidP="0066054F">
      <w:pPr>
        <w:pStyle w:val="paragraphsub"/>
      </w:pPr>
      <w:r w:rsidRPr="0092771F">
        <w:tab/>
        <w:t>(v)</w:t>
      </w:r>
      <w:r w:rsidRPr="0092771F">
        <w:tab/>
        <w:t>each authorisation given by the chief officer of the agency under subsection</w:t>
      </w:r>
      <w:r w:rsidR="00EC0E72" w:rsidRPr="0092771F">
        <w:t> </w:t>
      </w:r>
      <w:r w:rsidRPr="0092771F">
        <w:t>3ZZDC(4);</w:t>
      </w:r>
    </w:p>
    <w:p w:rsidR="0066054F" w:rsidRPr="0092771F" w:rsidRDefault="0066054F" w:rsidP="0066054F">
      <w:pPr>
        <w:pStyle w:val="paragraphsub"/>
      </w:pPr>
      <w:r w:rsidRPr="0092771F">
        <w:tab/>
        <w:t>(vi)</w:t>
      </w:r>
      <w:r w:rsidRPr="0092771F">
        <w:tab/>
        <w:t>each application made by an eligible officer of the agency as mentioned in subsection</w:t>
      </w:r>
      <w:r w:rsidR="00EC0E72" w:rsidRPr="0092771F">
        <w:t> </w:t>
      </w:r>
      <w:r w:rsidRPr="0092771F">
        <w:t>3ZZDC(5);</w:t>
      </w:r>
    </w:p>
    <w:p w:rsidR="0066054F" w:rsidRPr="0092771F" w:rsidRDefault="0066054F" w:rsidP="0066054F">
      <w:pPr>
        <w:pStyle w:val="paragraphsub"/>
      </w:pPr>
      <w:r w:rsidRPr="0092771F">
        <w:tab/>
        <w:t>(vii)</w:t>
      </w:r>
      <w:r w:rsidRPr="0092771F">
        <w:tab/>
        <w:t>each extension of time granted under subsection</w:t>
      </w:r>
      <w:r w:rsidR="00EC0E72" w:rsidRPr="0092771F">
        <w:t> </w:t>
      </w:r>
      <w:r w:rsidRPr="0092771F">
        <w:t>3ZZDC(5) in response to such an application;</w:t>
      </w:r>
    </w:p>
    <w:p w:rsidR="0066054F" w:rsidRPr="0092771F" w:rsidRDefault="0066054F" w:rsidP="0066054F">
      <w:pPr>
        <w:pStyle w:val="paragraph"/>
      </w:pPr>
      <w:r w:rsidRPr="0092771F">
        <w:tab/>
        <w:t>(g)</w:t>
      </w:r>
      <w:r w:rsidRPr="0092771F">
        <w:tab/>
        <w:t>each report given to the chief officer of the agency under section</w:t>
      </w:r>
      <w:r w:rsidR="00EC0E72" w:rsidRPr="0092771F">
        <w:t> </w:t>
      </w:r>
      <w:r w:rsidRPr="0092771F">
        <w:t>3ZZFA.</w:t>
      </w:r>
    </w:p>
    <w:p w:rsidR="0066054F" w:rsidRPr="0092771F" w:rsidRDefault="0066054F" w:rsidP="0066054F">
      <w:pPr>
        <w:pStyle w:val="ActHead5"/>
      </w:pPr>
      <w:bookmarkStart w:id="188" w:name="_Toc124504986"/>
      <w:r w:rsidRPr="00A952F7">
        <w:rPr>
          <w:rStyle w:val="CharSectno"/>
        </w:rPr>
        <w:t>3ZZFE</w:t>
      </w:r>
      <w:r w:rsidRPr="0092771F">
        <w:t xml:space="preserve">  Register of delayed notification search warrants</w:t>
      </w:r>
      <w:bookmarkEnd w:id="188"/>
    </w:p>
    <w:p w:rsidR="0066054F" w:rsidRPr="0092771F" w:rsidRDefault="0066054F" w:rsidP="0066054F">
      <w:pPr>
        <w:pStyle w:val="subsection"/>
      </w:pPr>
      <w:r w:rsidRPr="0092771F">
        <w:tab/>
        <w:t>(1)</w:t>
      </w:r>
      <w:r w:rsidRPr="0092771F">
        <w:tab/>
        <w:t>The chief officer of an eligible agency must cause a register of delayed notification search warrants to be kept.</w:t>
      </w:r>
    </w:p>
    <w:p w:rsidR="0066054F" w:rsidRPr="0092771F" w:rsidRDefault="0066054F" w:rsidP="0066054F">
      <w:pPr>
        <w:pStyle w:val="subsection"/>
      </w:pPr>
      <w:r w:rsidRPr="0092771F">
        <w:tab/>
        <w:t>(2)</w:t>
      </w:r>
      <w:r w:rsidRPr="0092771F">
        <w:tab/>
        <w:t>The register is to specify, for each delayed notification search warrant sought by an eligible officer of the eligible agency:</w:t>
      </w:r>
    </w:p>
    <w:p w:rsidR="0066054F" w:rsidRPr="0092771F" w:rsidRDefault="0066054F" w:rsidP="0066054F">
      <w:pPr>
        <w:pStyle w:val="paragraph"/>
      </w:pPr>
      <w:r w:rsidRPr="0092771F">
        <w:tab/>
        <w:t>(a)</w:t>
      </w:r>
      <w:r w:rsidRPr="0092771F">
        <w:tab/>
        <w:t>the date the warrant was issued or refused; and</w:t>
      </w:r>
    </w:p>
    <w:p w:rsidR="0066054F" w:rsidRPr="0092771F" w:rsidRDefault="0066054F" w:rsidP="0066054F">
      <w:pPr>
        <w:pStyle w:val="paragraph"/>
      </w:pPr>
      <w:r w:rsidRPr="0092771F">
        <w:tab/>
        <w:t>(b)</w:t>
      </w:r>
      <w:r w:rsidRPr="0092771F">
        <w:tab/>
        <w:t>the name of the eligible issuing officer who issued or refused to issue the warrant; and</w:t>
      </w:r>
    </w:p>
    <w:p w:rsidR="0066054F" w:rsidRPr="0092771F" w:rsidRDefault="0066054F" w:rsidP="0066054F">
      <w:pPr>
        <w:pStyle w:val="paragraph"/>
      </w:pPr>
      <w:r w:rsidRPr="0092771F">
        <w:tab/>
        <w:t>(c)</w:t>
      </w:r>
      <w:r w:rsidRPr="0092771F">
        <w:tab/>
        <w:t>if the warrant was issued:</w:t>
      </w:r>
    </w:p>
    <w:p w:rsidR="0066054F" w:rsidRPr="0092771F" w:rsidRDefault="0066054F" w:rsidP="0066054F">
      <w:pPr>
        <w:pStyle w:val="paragraphsub"/>
      </w:pPr>
      <w:r w:rsidRPr="0092771F">
        <w:tab/>
        <w:t>(i)</w:t>
      </w:r>
      <w:r w:rsidRPr="0092771F">
        <w:tab/>
        <w:t>the name of the applicant for the warrant and the executing officer; and</w:t>
      </w:r>
    </w:p>
    <w:p w:rsidR="0066054F" w:rsidRPr="0092771F" w:rsidRDefault="0066054F" w:rsidP="0066054F">
      <w:pPr>
        <w:pStyle w:val="paragraphsub"/>
      </w:pPr>
      <w:r w:rsidRPr="0092771F">
        <w:tab/>
        <w:t>(ii)</w:t>
      </w:r>
      <w:r w:rsidRPr="0092771F">
        <w:tab/>
        <w:t xml:space="preserve">the eligible offence </w:t>
      </w:r>
      <w:r w:rsidR="000C12B5" w:rsidRPr="0092771F">
        <w:t xml:space="preserve">or offences </w:t>
      </w:r>
      <w:r w:rsidRPr="0092771F">
        <w:t>to which the warrant relates; and</w:t>
      </w:r>
    </w:p>
    <w:p w:rsidR="0066054F" w:rsidRPr="0092771F" w:rsidRDefault="0066054F" w:rsidP="0066054F">
      <w:pPr>
        <w:pStyle w:val="paragraphsub"/>
      </w:pPr>
      <w:r w:rsidRPr="0092771F">
        <w:tab/>
        <w:t>(iii)</w:t>
      </w:r>
      <w:r w:rsidRPr="0092771F">
        <w:tab/>
        <w:t>if the warrant was executed—the day of execution of the warrant; and</w:t>
      </w:r>
    </w:p>
    <w:p w:rsidR="0066054F" w:rsidRPr="0092771F" w:rsidRDefault="0066054F" w:rsidP="0066054F">
      <w:pPr>
        <w:pStyle w:val="paragraphsub"/>
      </w:pPr>
      <w:r w:rsidRPr="0092771F">
        <w:tab/>
        <w:t>(iv)</w:t>
      </w:r>
      <w:r w:rsidRPr="0092771F">
        <w:tab/>
        <w:t>the day and time of issue of the warrant, and the time of expiry of the warrant; and</w:t>
      </w:r>
    </w:p>
    <w:p w:rsidR="0066054F" w:rsidRPr="0092771F" w:rsidRDefault="0066054F" w:rsidP="0066054F">
      <w:pPr>
        <w:pStyle w:val="paragraphsub"/>
      </w:pPr>
      <w:r w:rsidRPr="0092771F">
        <w:tab/>
        <w:t>(v)</w:t>
      </w:r>
      <w:r w:rsidRPr="0092771F">
        <w:tab/>
        <w:t>the time by which notice of entry of premises under the warrant is to be given; and</w:t>
      </w:r>
    </w:p>
    <w:p w:rsidR="0066054F" w:rsidRPr="0092771F" w:rsidRDefault="0066054F" w:rsidP="0066054F">
      <w:pPr>
        <w:pStyle w:val="paragraphsub"/>
      </w:pPr>
      <w:r w:rsidRPr="0092771F">
        <w:tab/>
        <w:t>(vi)</w:t>
      </w:r>
      <w:r w:rsidRPr="0092771F">
        <w:tab/>
        <w:t>whether a warrant premises occupier’s notice has been given in relation to the warrant and, if such a notice has been given, the date on which it was given; and</w:t>
      </w:r>
    </w:p>
    <w:p w:rsidR="0066054F" w:rsidRPr="0092771F" w:rsidRDefault="0066054F" w:rsidP="0066054F">
      <w:pPr>
        <w:pStyle w:val="paragraphsub"/>
      </w:pPr>
      <w:r w:rsidRPr="0092771F">
        <w:tab/>
        <w:t>(vii)</w:t>
      </w:r>
      <w:r w:rsidRPr="0092771F">
        <w:tab/>
        <w:t>whether an adjoining premises occupier’s notice has been given in relation to the warrant and, if such a notice has been given, the date on which it was given; and</w:t>
      </w:r>
    </w:p>
    <w:p w:rsidR="0066054F" w:rsidRPr="0092771F" w:rsidRDefault="0066054F" w:rsidP="0066054F">
      <w:pPr>
        <w:pStyle w:val="paragraphsub"/>
      </w:pPr>
      <w:r w:rsidRPr="0092771F">
        <w:tab/>
        <w:t>(viii)</w:t>
      </w:r>
      <w:r w:rsidRPr="0092771F">
        <w:tab/>
        <w:t>details of any extension of time granted under subsection</w:t>
      </w:r>
      <w:r w:rsidR="00EC0E72" w:rsidRPr="0092771F">
        <w:t> </w:t>
      </w:r>
      <w:r w:rsidRPr="0092771F">
        <w:t>3ZZDC(5) in relation to the warrant; and</w:t>
      </w:r>
    </w:p>
    <w:p w:rsidR="0066054F" w:rsidRPr="0092771F" w:rsidRDefault="0066054F" w:rsidP="0066054F">
      <w:pPr>
        <w:pStyle w:val="paragraphsub"/>
      </w:pPr>
      <w:r w:rsidRPr="0092771F">
        <w:tab/>
        <w:t>(ix)</w:t>
      </w:r>
      <w:r w:rsidRPr="0092771F">
        <w:tab/>
        <w:t>details of any directions given under subsection</w:t>
      </w:r>
      <w:r w:rsidR="00EC0E72" w:rsidRPr="0092771F">
        <w:t> </w:t>
      </w:r>
      <w:r w:rsidRPr="0092771F">
        <w:t>3ZZDA(4) or 3ZZDB(4) in relation to the warrant.</w:t>
      </w:r>
    </w:p>
    <w:p w:rsidR="0066054F" w:rsidRPr="0092771F" w:rsidRDefault="0066054F" w:rsidP="0066054F">
      <w:pPr>
        <w:pStyle w:val="subsection"/>
      </w:pPr>
      <w:r w:rsidRPr="0092771F">
        <w:tab/>
        <w:t>(3)</w:t>
      </w:r>
      <w:r w:rsidRPr="0092771F">
        <w:tab/>
        <w:t>The register is not a legislative instrument.</w:t>
      </w:r>
    </w:p>
    <w:p w:rsidR="0066054F" w:rsidRPr="0092771F" w:rsidRDefault="0066054F" w:rsidP="00FF420E">
      <w:pPr>
        <w:pStyle w:val="ActHead3"/>
        <w:pageBreakBefore/>
      </w:pPr>
      <w:bookmarkStart w:id="189" w:name="_Toc124504987"/>
      <w:r w:rsidRPr="00A952F7">
        <w:rPr>
          <w:rStyle w:val="CharDivNo"/>
        </w:rPr>
        <w:t>Division</w:t>
      </w:r>
      <w:r w:rsidR="00EC0E72" w:rsidRPr="00A952F7">
        <w:rPr>
          <w:rStyle w:val="CharDivNo"/>
        </w:rPr>
        <w:t> </w:t>
      </w:r>
      <w:r w:rsidRPr="00A952F7">
        <w:rPr>
          <w:rStyle w:val="CharDivNo"/>
        </w:rPr>
        <w:t>7</w:t>
      </w:r>
      <w:r w:rsidRPr="0092771F">
        <w:t>—</w:t>
      </w:r>
      <w:r w:rsidRPr="00A952F7">
        <w:rPr>
          <w:rStyle w:val="CharDivText"/>
        </w:rPr>
        <w:t>Inspections by Ombudsman</w:t>
      </w:r>
      <w:bookmarkEnd w:id="189"/>
    </w:p>
    <w:p w:rsidR="0066054F" w:rsidRPr="0092771F" w:rsidRDefault="0066054F" w:rsidP="0066054F">
      <w:pPr>
        <w:pStyle w:val="ActHead5"/>
      </w:pPr>
      <w:bookmarkStart w:id="190" w:name="_Toc124504988"/>
      <w:r w:rsidRPr="00A952F7">
        <w:rPr>
          <w:rStyle w:val="CharSectno"/>
        </w:rPr>
        <w:t>3ZZGA</w:t>
      </w:r>
      <w:r w:rsidRPr="0092771F">
        <w:t xml:space="preserve">  Appointment of inspecting officers</w:t>
      </w:r>
      <w:bookmarkEnd w:id="190"/>
    </w:p>
    <w:p w:rsidR="0066054F" w:rsidRPr="0092771F" w:rsidRDefault="0066054F" w:rsidP="0066054F">
      <w:pPr>
        <w:pStyle w:val="subsection"/>
      </w:pPr>
      <w:r w:rsidRPr="0092771F">
        <w:tab/>
        <w:t>(1)</w:t>
      </w:r>
      <w:r w:rsidRPr="0092771F">
        <w:tab/>
        <w:t>The Ombudsman may appoint members of the Ombudsman’s staff to be inspecting officers for the purposes of this Division.</w:t>
      </w:r>
    </w:p>
    <w:p w:rsidR="0066054F" w:rsidRPr="0092771F" w:rsidRDefault="0066054F" w:rsidP="0066054F">
      <w:pPr>
        <w:pStyle w:val="subsection"/>
      </w:pPr>
      <w:r w:rsidRPr="0092771F">
        <w:tab/>
        <w:t>(2)</w:t>
      </w:r>
      <w:r w:rsidRPr="0092771F">
        <w:tab/>
        <w:t xml:space="preserve">An appointment under </w:t>
      </w:r>
      <w:r w:rsidR="00EC0E72" w:rsidRPr="0092771F">
        <w:t>subsection (</w:t>
      </w:r>
      <w:r w:rsidRPr="0092771F">
        <w:t>1) must be in writing.</w:t>
      </w:r>
    </w:p>
    <w:p w:rsidR="0066054F" w:rsidRPr="0092771F" w:rsidRDefault="0066054F" w:rsidP="0066054F">
      <w:pPr>
        <w:pStyle w:val="ActHead5"/>
      </w:pPr>
      <w:bookmarkStart w:id="191" w:name="_Toc124504989"/>
      <w:r w:rsidRPr="00A952F7">
        <w:rPr>
          <w:rStyle w:val="CharSectno"/>
        </w:rPr>
        <w:t>3ZZGB</w:t>
      </w:r>
      <w:r w:rsidRPr="0092771F">
        <w:t xml:space="preserve">  Inspection of records by the Ombudsman</w:t>
      </w:r>
      <w:bookmarkEnd w:id="191"/>
    </w:p>
    <w:p w:rsidR="0066054F" w:rsidRPr="0092771F" w:rsidRDefault="0066054F" w:rsidP="0066054F">
      <w:pPr>
        <w:pStyle w:val="subsection"/>
      </w:pPr>
      <w:r w:rsidRPr="0092771F">
        <w:tab/>
        <w:t>(1)</w:t>
      </w:r>
      <w:r w:rsidRPr="0092771F">
        <w:tab/>
        <w:t>The Ombudsman must, from time to time and at least once in each 6</w:t>
      </w:r>
      <w:r w:rsidR="00A952F7">
        <w:noBreakHyphen/>
      </w:r>
      <w:r w:rsidRPr="0092771F">
        <w:t xml:space="preserve">month period starting on </w:t>
      </w:r>
      <w:r w:rsidR="00A952F7">
        <w:t>1 January</w:t>
      </w:r>
      <w:r w:rsidRPr="0092771F">
        <w:t xml:space="preserve"> or 1</w:t>
      </w:r>
      <w:r w:rsidR="00EC0E72" w:rsidRPr="0092771F">
        <w:t> </w:t>
      </w:r>
      <w:r w:rsidRPr="0092771F">
        <w:t>July, inspect the records of each eligible agency to determine the extent of compliance with this Part by the agency, and eligible officers of the agency, in relation to delayed notification search warrants.</w:t>
      </w:r>
    </w:p>
    <w:p w:rsidR="0066054F" w:rsidRPr="0092771F" w:rsidRDefault="0066054F" w:rsidP="0066054F">
      <w:pPr>
        <w:pStyle w:val="subsection"/>
        <w:rPr>
          <w:rFonts w:cs="AGaramond-Regular"/>
          <w:szCs w:val="22"/>
        </w:rPr>
      </w:pPr>
      <w:r w:rsidRPr="0092771F">
        <w:tab/>
        <w:t>(2)</w:t>
      </w:r>
      <w:r w:rsidRPr="0092771F">
        <w:tab/>
        <w:t xml:space="preserve">For the purpose of an inspection under this section, the </w:t>
      </w:r>
      <w:r w:rsidRPr="0092771F">
        <w:rPr>
          <w:rFonts w:cs="AGaramond-Regular"/>
          <w:szCs w:val="22"/>
        </w:rPr>
        <w:t>Ombudsman:</w:t>
      </w:r>
    </w:p>
    <w:p w:rsidR="0066054F" w:rsidRPr="0092771F" w:rsidRDefault="0066054F" w:rsidP="0066054F">
      <w:pPr>
        <w:pStyle w:val="paragraph"/>
        <w:rPr>
          <w:rFonts w:cs="AGaramond-Regular"/>
          <w:szCs w:val="22"/>
        </w:rPr>
      </w:pPr>
      <w:r w:rsidRPr="0092771F">
        <w:tab/>
        <w:t>(a)</w:t>
      </w:r>
      <w:r w:rsidRPr="0092771F">
        <w:tab/>
        <w:t xml:space="preserve">may, after notifying the chief officer of the eligible agency, enter at </w:t>
      </w:r>
      <w:r w:rsidRPr="0092771F">
        <w:rPr>
          <w:rFonts w:cs="AGaramond-Regular"/>
          <w:szCs w:val="22"/>
        </w:rPr>
        <w:t>any reasonable time premises occupied by the agency; and</w:t>
      </w:r>
    </w:p>
    <w:p w:rsidR="0066054F" w:rsidRPr="0092771F" w:rsidRDefault="0066054F" w:rsidP="0066054F">
      <w:pPr>
        <w:pStyle w:val="paragraph"/>
      </w:pPr>
      <w:r w:rsidRPr="0092771F">
        <w:tab/>
        <w:t>(b)</w:t>
      </w:r>
      <w:r w:rsidRPr="0092771F">
        <w:tab/>
        <w:t>is entitled to have full and free access at all reasonable times to all records of the agency that are relevant to the inspection; and</w:t>
      </w:r>
    </w:p>
    <w:p w:rsidR="0066054F" w:rsidRPr="0092771F" w:rsidRDefault="0066054F" w:rsidP="0066054F">
      <w:pPr>
        <w:pStyle w:val="paragraph"/>
        <w:rPr>
          <w:szCs w:val="22"/>
        </w:rPr>
      </w:pPr>
      <w:r w:rsidRPr="0092771F">
        <w:tab/>
        <w:t>(c)</w:t>
      </w:r>
      <w:r w:rsidRPr="0092771F">
        <w:tab/>
        <w:t xml:space="preserve">may require a staff member of the agency to give the Ombudsman any information that the Ombudsman considers necessary, being information that is in the </w:t>
      </w:r>
      <w:r w:rsidRPr="0092771F">
        <w:rPr>
          <w:szCs w:val="22"/>
        </w:rPr>
        <w:t>member’s possession, or to which the member has access, and that is relevant to the inspection.</w:t>
      </w:r>
    </w:p>
    <w:p w:rsidR="0066054F" w:rsidRPr="0092771F" w:rsidRDefault="0066054F" w:rsidP="0066054F">
      <w:pPr>
        <w:pStyle w:val="subsection"/>
        <w:rPr>
          <w:rFonts w:cs="AGaramond-Regular"/>
          <w:szCs w:val="22"/>
        </w:rPr>
      </w:pPr>
      <w:r w:rsidRPr="0092771F">
        <w:tab/>
        <w:t>(3)</w:t>
      </w:r>
      <w:r w:rsidRPr="0092771F">
        <w:tab/>
        <w:t xml:space="preserve">The chief officer must ensure that staff members of the agency give the Ombudsman any assistance the Ombudsman reasonably requires to enable the Ombudsman to perform </w:t>
      </w:r>
      <w:r w:rsidRPr="0092771F">
        <w:rPr>
          <w:rFonts w:cs="AGaramond-Regular"/>
          <w:szCs w:val="22"/>
        </w:rPr>
        <w:t>functions under this section.</w:t>
      </w:r>
    </w:p>
    <w:p w:rsidR="0066054F" w:rsidRPr="0092771F" w:rsidRDefault="0066054F" w:rsidP="0066054F">
      <w:pPr>
        <w:pStyle w:val="subsection"/>
        <w:rPr>
          <w:szCs w:val="22"/>
        </w:rPr>
      </w:pPr>
      <w:r w:rsidRPr="0092771F">
        <w:rPr>
          <w:szCs w:val="22"/>
        </w:rPr>
        <w:tab/>
        <w:t>(4)</w:t>
      </w:r>
      <w:r w:rsidRPr="0092771F">
        <w:rPr>
          <w:szCs w:val="22"/>
        </w:rPr>
        <w:tab/>
        <w:t>Nothing in this section requires the Ombudsman to inspect records that are relevant to the obtaining or execution of a delayed notification search warrant if a warrant premises occupier’s notice has not yet been given in relation to the warrant, unless directions have been made under subsection</w:t>
      </w:r>
      <w:r w:rsidR="00EC0E72" w:rsidRPr="0092771F">
        <w:rPr>
          <w:szCs w:val="22"/>
        </w:rPr>
        <w:t> </w:t>
      </w:r>
      <w:r w:rsidRPr="0092771F">
        <w:rPr>
          <w:szCs w:val="22"/>
        </w:rPr>
        <w:t>3ZZDA(4) or 3ZZDB(4) not requiring such notice to be given.</w:t>
      </w:r>
    </w:p>
    <w:p w:rsidR="0066054F" w:rsidRPr="0092771F" w:rsidRDefault="0066054F" w:rsidP="0066054F">
      <w:pPr>
        <w:pStyle w:val="ActHead5"/>
      </w:pPr>
      <w:bookmarkStart w:id="192" w:name="_Toc124504990"/>
      <w:r w:rsidRPr="00A952F7">
        <w:rPr>
          <w:rStyle w:val="CharSectno"/>
        </w:rPr>
        <w:t>3ZZGC</w:t>
      </w:r>
      <w:r w:rsidRPr="0092771F">
        <w:t xml:space="preserve">  Power to obtain relevant information</w:t>
      </w:r>
      <w:bookmarkEnd w:id="192"/>
    </w:p>
    <w:p w:rsidR="0066054F" w:rsidRPr="0092771F" w:rsidRDefault="0066054F" w:rsidP="0066054F">
      <w:pPr>
        <w:pStyle w:val="subsection"/>
        <w:rPr>
          <w:szCs w:val="22"/>
        </w:rPr>
      </w:pPr>
      <w:r w:rsidRPr="0092771F">
        <w:rPr>
          <w:szCs w:val="22"/>
        </w:rPr>
        <w:tab/>
        <w:t>(1)</w:t>
      </w:r>
      <w:r w:rsidRPr="0092771F">
        <w:rPr>
          <w:szCs w:val="22"/>
        </w:rPr>
        <w:tab/>
        <w:t xml:space="preserve">If the Ombudsman has reasonable grounds to believe that a staff member of an eligible agency is able to give information relevant to an inspection under this Division of the agency’s records, </w:t>
      </w:r>
      <w:r w:rsidR="00EC0E72" w:rsidRPr="0092771F">
        <w:rPr>
          <w:szCs w:val="22"/>
        </w:rPr>
        <w:t>subsections (</w:t>
      </w:r>
      <w:r w:rsidRPr="0092771F">
        <w:rPr>
          <w:szCs w:val="22"/>
        </w:rPr>
        <w:t>2) and (3) have effect.</w:t>
      </w:r>
    </w:p>
    <w:p w:rsidR="0066054F" w:rsidRPr="0092771F" w:rsidRDefault="0066054F" w:rsidP="0066054F">
      <w:pPr>
        <w:pStyle w:val="subsection"/>
      </w:pPr>
      <w:r w:rsidRPr="0092771F">
        <w:tab/>
        <w:t>(2)</w:t>
      </w:r>
      <w:r w:rsidRPr="0092771F">
        <w:tab/>
        <w:t>The Ombudsman may, by writing given to the staff member, require the staff member to give the information to the Ombudsman:</w:t>
      </w:r>
    </w:p>
    <w:p w:rsidR="0066054F" w:rsidRPr="0092771F" w:rsidRDefault="0066054F" w:rsidP="0066054F">
      <w:pPr>
        <w:pStyle w:val="paragraph"/>
      </w:pPr>
      <w:r w:rsidRPr="0092771F">
        <w:tab/>
        <w:t>(a)</w:t>
      </w:r>
      <w:r w:rsidRPr="0092771F">
        <w:tab/>
        <w:t>by writing signed by the staff member; and</w:t>
      </w:r>
    </w:p>
    <w:p w:rsidR="0066054F" w:rsidRPr="0092771F" w:rsidRDefault="0066054F" w:rsidP="0066054F">
      <w:pPr>
        <w:pStyle w:val="paragraph"/>
      </w:pPr>
      <w:r w:rsidRPr="0092771F">
        <w:tab/>
        <w:t>(b)</w:t>
      </w:r>
      <w:r w:rsidRPr="0092771F">
        <w:tab/>
        <w:t>at a specified place and within a specified period.</w:t>
      </w:r>
    </w:p>
    <w:p w:rsidR="0066054F" w:rsidRPr="0092771F" w:rsidRDefault="0066054F" w:rsidP="0066054F">
      <w:pPr>
        <w:pStyle w:val="subsection"/>
        <w:rPr>
          <w:rFonts w:cs="AGaramond-Regular"/>
          <w:szCs w:val="22"/>
        </w:rPr>
      </w:pPr>
      <w:r w:rsidRPr="0092771F">
        <w:rPr>
          <w:rFonts w:cs="AGaramond-Regular"/>
          <w:szCs w:val="22"/>
        </w:rPr>
        <w:tab/>
        <w:t>(3)</w:t>
      </w:r>
      <w:r w:rsidRPr="0092771F">
        <w:rPr>
          <w:rFonts w:cs="AGaramond-Regular"/>
          <w:szCs w:val="22"/>
        </w:rPr>
        <w:tab/>
        <w:t>The Ombudsman may, by writing given to the staff member, require the staff member to attend:</w:t>
      </w:r>
    </w:p>
    <w:p w:rsidR="0066054F" w:rsidRPr="0092771F" w:rsidRDefault="0066054F" w:rsidP="0066054F">
      <w:pPr>
        <w:pStyle w:val="paragraph"/>
      </w:pPr>
      <w:r w:rsidRPr="0092771F">
        <w:tab/>
        <w:t>(a)</w:t>
      </w:r>
      <w:r w:rsidRPr="0092771F">
        <w:tab/>
        <w:t>before a specified inspecting officer; and</w:t>
      </w:r>
    </w:p>
    <w:p w:rsidR="0066054F" w:rsidRPr="0092771F" w:rsidRDefault="0066054F" w:rsidP="0066054F">
      <w:pPr>
        <w:pStyle w:val="paragraph"/>
      </w:pPr>
      <w:r w:rsidRPr="0092771F">
        <w:tab/>
        <w:t>(b)</w:t>
      </w:r>
      <w:r w:rsidRPr="0092771F">
        <w:tab/>
        <w:t>at a specified place; and</w:t>
      </w:r>
    </w:p>
    <w:p w:rsidR="0066054F" w:rsidRPr="0092771F" w:rsidRDefault="0066054F" w:rsidP="0066054F">
      <w:pPr>
        <w:pStyle w:val="paragraph"/>
      </w:pPr>
      <w:r w:rsidRPr="0092771F">
        <w:tab/>
        <w:t>(c)</w:t>
      </w:r>
      <w:r w:rsidRPr="0092771F">
        <w:tab/>
        <w:t>within a specified period or at a specified time on a specified day;</w:t>
      </w:r>
    </w:p>
    <w:p w:rsidR="0066054F" w:rsidRPr="0092771F" w:rsidRDefault="0066054F" w:rsidP="0066054F">
      <w:pPr>
        <w:pStyle w:val="subsection2"/>
      </w:pPr>
      <w:r w:rsidRPr="0092771F">
        <w:t>to answer questions relevant to the inspection.</w:t>
      </w:r>
    </w:p>
    <w:p w:rsidR="0066054F" w:rsidRPr="0092771F" w:rsidRDefault="0066054F" w:rsidP="0066054F">
      <w:pPr>
        <w:pStyle w:val="subsection"/>
        <w:rPr>
          <w:rFonts w:cs="AGaramond-Regular"/>
          <w:szCs w:val="22"/>
        </w:rPr>
      </w:pPr>
      <w:r w:rsidRPr="0092771F">
        <w:rPr>
          <w:rFonts w:cs="AGaramond-Regular"/>
          <w:szCs w:val="22"/>
        </w:rPr>
        <w:tab/>
        <w:t>(4)</w:t>
      </w:r>
      <w:r w:rsidRPr="0092771F">
        <w:rPr>
          <w:rFonts w:cs="AGaramond-Regular"/>
          <w:szCs w:val="22"/>
        </w:rPr>
        <w:tab/>
        <w:t>If the Ombudsman:</w:t>
      </w:r>
    </w:p>
    <w:p w:rsidR="0066054F" w:rsidRPr="0092771F" w:rsidRDefault="0066054F" w:rsidP="0066054F">
      <w:pPr>
        <w:pStyle w:val="paragraph"/>
      </w:pPr>
      <w:r w:rsidRPr="0092771F">
        <w:tab/>
        <w:t>(a)</w:t>
      </w:r>
      <w:r w:rsidRPr="0092771F">
        <w:tab/>
        <w:t>has reasonable grounds to believe that a staff member of an eligible agency is able to give information relevant to an inspection under this Division of the agency’s records; and</w:t>
      </w:r>
    </w:p>
    <w:p w:rsidR="0066054F" w:rsidRPr="0092771F" w:rsidRDefault="0066054F" w:rsidP="0066054F">
      <w:pPr>
        <w:pStyle w:val="paragraph"/>
      </w:pPr>
      <w:r w:rsidRPr="0092771F">
        <w:tab/>
        <w:t>(b)</w:t>
      </w:r>
      <w:r w:rsidRPr="0092771F">
        <w:tab/>
        <w:t>does not know the staff member’s identity;</w:t>
      </w:r>
    </w:p>
    <w:p w:rsidR="0066054F" w:rsidRPr="0092771F" w:rsidRDefault="0066054F" w:rsidP="0066054F">
      <w:pPr>
        <w:pStyle w:val="subsection2"/>
      </w:pPr>
      <w:r w:rsidRPr="0092771F">
        <w:t>the Ombudsman may, by writing given to the chief officer of the agency, require the chief officer, or a person nominated by the chief officer, to attend:</w:t>
      </w:r>
    </w:p>
    <w:p w:rsidR="0066054F" w:rsidRPr="0092771F" w:rsidRDefault="0066054F" w:rsidP="0066054F">
      <w:pPr>
        <w:pStyle w:val="paragraph"/>
      </w:pPr>
      <w:r w:rsidRPr="0092771F">
        <w:tab/>
        <w:t>(c)</w:t>
      </w:r>
      <w:r w:rsidRPr="0092771F">
        <w:tab/>
        <w:t>before a specified inspecting officer; and</w:t>
      </w:r>
    </w:p>
    <w:p w:rsidR="0066054F" w:rsidRPr="0092771F" w:rsidRDefault="0066054F" w:rsidP="0066054F">
      <w:pPr>
        <w:pStyle w:val="paragraph"/>
      </w:pPr>
      <w:r w:rsidRPr="0092771F">
        <w:tab/>
        <w:t>(d)</w:t>
      </w:r>
      <w:r w:rsidRPr="0092771F">
        <w:tab/>
        <w:t>at a specified place; and</w:t>
      </w:r>
    </w:p>
    <w:p w:rsidR="0066054F" w:rsidRPr="0092771F" w:rsidRDefault="0066054F" w:rsidP="0066054F">
      <w:pPr>
        <w:pStyle w:val="paragraph"/>
      </w:pPr>
      <w:r w:rsidRPr="0092771F">
        <w:tab/>
        <w:t>(e)</w:t>
      </w:r>
      <w:r w:rsidRPr="0092771F">
        <w:tab/>
        <w:t>within a specified period or at a specified time on a specified day;</w:t>
      </w:r>
    </w:p>
    <w:p w:rsidR="0066054F" w:rsidRPr="0092771F" w:rsidRDefault="0066054F" w:rsidP="0066054F">
      <w:pPr>
        <w:pStyle w:val="subsection2"/>
      </w:pPr>
      <w:r w:rsidRPr="0092771F">
        <w:t>to answer questions relevant to the inspection.</w:t>
      </w:r>
    </w:p>
    <w:p w:rsidR="0066054F" w:rsidRPr="0092771F" w:rsidRDefault="0066054F" w:rsidP="0066054F">
      <w:pPr>
        <w:pStyle w:val="subsection"/>
        <w:rPr>
          <w:rFonts w:cs="AGaramond-Regular"/>
          <w:szCs w:val="22"/>
        </w:rPr>
      </w:pPr>
      <w:r w:rsidRPr="0092771F">
        <w:rPr>
          <w:rFonts w:cs="AGaramond-Regular"/>
          <w:szCs w:val="22"/>
        </w:rPr>
        <w:tab/>
        <w:t>(5)</w:t>
      </w:r>
      <w:r w:rsidRPr="0092771F">
        <w:rPr>
          <w:rFonts w:cs="AGaramond-Regular"/>
          <w:szCs w:val="22"/>
        </w:rPr>
        <w:tab/>
        <w:t>The place, and the period or the time and day, specified in a requirement under this section, must be reasonable having regard to the circumstances in which the requirement is made.</w:t>
      </w:r>
    </w:p>
    <w:p w:rsidR="0066054F" w:rsidRPr="0092771F" w:rsidRDefault="0066054F" w:rsidP="0066054F">
      <w:pPr>
        <w:pStyle w:val="ActHead5"/>
      </w:pPr>
      <w:bookmarkStart w:id="193" w:name="_Toc124504991"/>
      <w:r w:rsidRPr="00A952F7">
        <w:rPr>
          <w:rStyle w:val="CharSectno"/>
        </w:rPr>
        <w:t>3ZZGD</w:t>
      </w:r>
      <w:r w:rsidRPr="0092771F">
        <w:t xml:space="preserve">  Offence</w:t>
      </w:r>
      <w:bookmarkEnd w:id="193"/>
    </w:p>
    <w:p w:rsidR="0066054F" w:rsidRPr="0092771F" w:rsidRDefault="0066054F" w:rsidP="0066054F">
      <w:pPr>
        <w:pStyle w:val="subsection"/>
      </w:pPr>
      <w:r w:rsidRPr="0092771F">
        <w:tab/>
      </w:r>
      <w:r w:rsidRPr="0092771F">
        <w:tab/>
        <w:t>A person commits an offence if:</w:t>
      </w:r>
    </w:p>
    <w:p w:rsidR="0066054F" w:rsidRPr="0092771F" w:rsidRDefault="0066054F" w:rsidP="0066054F">
      <w:pPr>
        <w:pStyle w:val="paragraph"/>
      </w:pPr>
      <w:r w:rsidRPr="0092771F">
        <w:tab/>
        <w:t>(a)</w:t>
      </w:r>
      <w:r w:rsidRPr="0092771F">
        <w:tab/>
        <w:t>the person is required under section</w:t>
      </w:r>
      <w:r w:rsidR="00EC0E72" w:rsidRPr="0092771F">
        <w:t> </w:t>
      </w:r>
      <w:r w:rsidRPr="0092771F">
        <w:t>3ZZGC to attend before another person, to give information or to answer questions; and</w:t>
      </w:r>
    </w:p>
    <w:p w:rsidR="0066054F" w:rsidRPr="0092771F" w:rsidRDefault="0066054F" w:rsidP="0066054F">
      <w:pPr>
        <w:pStyle w:val="paragraph"/>
      </w:pPr>
      <w:r w:rsidRPr="0092771F">
        <w:tab/>
        <w:t>(b)</w:t>
      </w:r>
      <w:r w:rsidRPr="0092771F">
        <w:tab/>
        <w:t>the person refuses or fails to do so.</w:t>
      </w:r>
    </w:p>
    <w:p w:rsidR="0066054F" w:rsidRPr="0092771F" w:rsidRDefault="0066054F" w:rsidP="0066054F">
      <w:pPr>
        <w:pStyle w:val="Penalty"/>
      </w:pPr>
      <w:r w:rsidRPr="0092771F">
        <w:t>Penalty:</w:t>
      </w:r>
      <w:r w:rsidRPr="0092771F">
        <w:tab/>
        <w:t>Imprisonment for 6 months.</w:t>
      </w:r>
    </w:p>
    <w:p w:rsidR="0066054F" w:rsidRPr="0092771F" w:rsidRDefault="0066054F" w:rsidP="0066054F">
      <w:pPr>
        <w:pStyle w:val="ActHead5"/>
      </w:pPr>
      <w:bookmarkStart w:id="194" w:name="_Toc124504992"/>
      <w:r w:rsidRPr="00A952F7">
        <w:rPr>
          <w:rStyle w:val="CharSectno"/>
        </w:rPr>
        <w:t>3ZZGE</w:t>
      </w:r>
      <w:r w:rsidRPr="0092771F">
        <w:t xml:space="preserve">  Ombudsman to be given information etc. despite other laws</w:t>
      </w:r>
      <w:bookmarkEnd w:id="194"/>
    </w:p>
    <w:p w:rsidR="0066054F" w:rsidRPr="0092771F" w:rsidRDefault="0066054F" w:rsidP="0066054F">
      <w:pPr>
        <w:pStyle w:val="subsection"/>
        <w:rPr>
          <w:rFonts w:cs="AGaramond-Regular"/>
          <w:szCs w:val="22"/>
        </w:rPr>
      </w:pPr>
      <w:r w:rsidRPr="0092771F">
        <w:rPr>
          <w:rFonts w:cs="AGaramond-Regular"/>
          <w:szCs w:val="22"/>
        </w:rPr>
        <w:tab/>
        <w:t>(1)</w:t>
      </w:r>
      <w:r w:rsidRPr="0092771F">
        <w:rPr>
          <w:rFonts w:cs="AGaramond-Regular"/>
          <w:szCs w:val="22"/>
        </w:rPr>
        <w:tab/>
        <w:t>Despite any other law, a person is not excused from giving information, answering a question, or giving access to a document, as and when required under this Division, on the ground that giving the information, answering the question, or giving access to the document, as the case may be:</w:t>
      </w:r>
    </w:p>
    <w:p w:rsidR="0066054F" w:rsidRPr="0092771F" w:rsidRDefault="0066054F" w:rsidP="0066054F">
      <w:pPr>
        <w:pStyle w:val="paragraph"/>
      </w:pPr>
      <w:r w:rsidRPr="0092771F">
        <w:tab/>
        <w:t>(a)</w:t>
      </w:r>
      <w:r w:rsidRPr="0092771F">
        <w:tab/>
        <w:t>would contravene a law; or</w:t>
      </w:r>
    </w:p>
    <w:p w:rsidR="0066054F" w:rsidRPr="0092771F" w:rsidRDefault="0066054F" w:rsidP="0066054F">
      <w:pPr>
        <w:pStyle w:val="paragraph"/>
      </w:pPr>
      <w:r w:rsidRPr="0092771F">
        <w:tab/>
        <w:t>(b)</w:t>
      </w:r>
      <w:r w:rsidRPr="0092771F">
        <w:tab/>
        <w:t>would be contrary to the public interest; or</w:t>
      </w:r>
    </w:p>
    <w:p w:rsidR="0066054F" w:rsidRPr="0092771F" w:rsidRDefault="0066054F" w:rsidP="0066054F">
      <w:pPr>
        <w:pStyle w:val="paragraph"/>
      </w:pPr>
      <w:r w:rsidRPr="0092771F">
        <w:tab/>
        <w:t>(c)</w:t>
      </w:r>
      <w:r w:rsidRPr="0092771F">
        <w:tab/>
        <w:t>might tend to incriminate the person or make the person liable to a penalty; or</w:t>
      </w:r>
    </w:p>
    <w:p w:rsidR="0066054F" w:rsidRPr="0092771F" w:rsidRDefault="0066054F" w:rsidP="0066054F">
      <w:pPr>
        <w:pStyle w:val="paragraph"/>
      </w:pPr>
      <w:r w:rsidRPr="0092771F">
        <w:tab/>
        <w:t>(d)</w:t>
      </w:r>
      <w:r w:rsidRPr="0092771F">
        <w:tab/>
        <w:t>would disclose one of the following:</w:t>
      </w:r>
    </w:p>
    <w:p w:rsidR="0066054F" w:rsidRPr="0092771F" w:rsidRDefault="0066054F" w:rsidP="0066054F">
      <w:pPr>
        <w:pStyle w:val="paragraphsub"/>
      </w:pPr>
      <w:r w:rsidRPr="0092771F">
        <w:tab/>
        <w:t>(i)</w:t>
      </w:r>
      <w:r w:rsidRPr="0092771F">
        <w:tab/>
        <w:t xml:space="preserve">a legal advice given to a Minister or a Department, or a prescribed authority (within the meaning of the </w:t>
      </w:r>
      <w:r w:rsidRPr="0092771F">
        <w:rPr>
          <w:i/>
        </w:rPr>
        <w:t>Ombudsman Act 1976</w:t>
      </w:r>
      <w:r w:rsidRPr="0092771F">
        <w:t>);</w:t>
      </w:r>
    </w:p>
    <w:p w:rsidR="0066054F" w:rsidRPr="0092771F" w:rsidRDefault="0066054F" w:rsidP="0066054F">
      <w:pPr>
        <w:pStyle w:val="paragraphsub"/>
      </w:pPr>
      <w:r w:rsidRPr="0092771F">
        <w:tab/>
        <w:t>(ii)</w:t>
      </w:r>
      <w:r w:rsidRPr="0092771F">
        <w:tab/>
        <w:t xml:space="preserve">a communication between an officer of a Department or of a prescribed authority (within the meaning of the </w:t>
      </w:r>
      <w:r w:rsidRPr="0092771F">
        <w:rPr>
          <w:i/>
        </w:rPr>
        <w:t>Ombudsman Act 1976</w:t>
      </w:r>
      <w:r w:rsidRPr="0092771F">
        <w:t>) and another person or body, being a communication protected against disclosure by legal professional privilege.</w:t>
      </w:r>
    </w:p>
    <w:p w:rsidR="0066054F" w:rsidRPr="0092771F" w:rsidRDefault="0066054F" w:rsidP="0066054F">
      <w:pPr>
        <w:pStyle w:val="subsection"/>
      </w:pPr>
      <w:r w:rsidRPr="0092771F">
        <w:tab/>
        <w:t>(2)</w:t>
      </w:r>
      <w:r w:rsidRPr="0092771F">
        <w:tab/>
        <w:t>However, if the person is a natural person:</w:t>
      </w:r>
    </w:p>
    <w:p w:rsidR="0066054F" w:rsidRPr="0092771F" w:rsidRDefault="0066054F" w:rsidP="0066054F">
      <w:pPr>
        <w:pStyle w:val="paragraph"/>
      </w:pPr>
      <w:r w:rsidRPr="0092771F">
        <w:tab/>
        <w:t>(a)</w:t>
      </w:r>
      <w:r w:rsidRPr="0092771F">
        <w:tab/>
        <w:t>the information, the answer, or the fact that the person has given access to the document, as the case may be; and</w:t>
      </w:r>
    </w:p>
    <w:p w:rsidR="0066054F" w:rsidRPr="0092771F" w:rsidRDefault="0066054F" w:rsidP="0066054F">
      <w:pPr>
        <w:pStyle w:val="paragraph"/>
      </w:pPr>
      <w:r w:rsidRPr="0092771F">
        <w:tab/>
        <w:t>(b)</w:t>
      </w:r>
      <w:r w:rsidRPr="0092771F">
        <w:tab/>
        <w:t>any information or thing (including a document) obtained as a direct or indirect consequence of giving the information, answering the question or giving access to the document;</w:t>
      </w:r>
    </w:p>
    <w:p w:rsidR="0066054F" w:rsidRPr="0092771F" w:rsidRDefault="0066054F" w:rsidP="0066054F">
      <w:pPr>
        <w:pStyle w:val="subsection2"/>
      </w:pPr>
      <w:r w:rsidRPr="0092771F">
        <w:t>are not admissible in evidence against the person except in a proceeding by way of a prosecution for an offence against section</w:t>
      </w:r>
      <w:r w:rsidR="00EC0E72" w:rsidRPr="0092771F">
        <w:t> </w:t>
      </w:r>
      <w:r w:rsidRPr="0092771F">
        <w:t>3ZZHA or against Part</w:t>
      </w:r>
      <w:r w:rsidR="00EC0E72" w:rsidRPr="0092771F">
        <w:t> </w:t>
      </w:r>
      <w:r w:rsidRPr="0092771F">
        <w:t xml:space="preserve">7.4 or 7.7 of the </w:t>
      </w:r>
      <w:r w:rsidRPr="0092771F">
        <w:rPr>
          <w:i/>
        </w:rPr>
        <w:t>Criminal Code</w:t>
      </w:r>
      <w:r w:rsidRPr="0092771F">
        <w:t>.</w:t>
      </w:r>
    </w:p>
    <w:p w:rsidR="0066054F" w:rsidRPr="0092771F" w:rsidRDefault="0066054F" w:rsidP="0066054F">
      <w:pPr>
        <w:pStyle w:val="subsection"/>
        <w:rPr>
          <w:rFonts w:cs="AGaramond-Regular"/>
          <w:szCs w:val="22"/>
        </w:rPr>
      </w:pPr>
      <w:r w:rsidRPr="0092771F">
        <w:rPr>
          <w:rFonts w:cs="AGaramond-Regular"/>
          <w:szCs w:val="22"/>
        </w:rPr>
        <w:tab/>
        <w:t>(3)</w:t>
      </w:r>
      <w:r w:rsidRPr="0092771F">
        <w:rPr>
          <w:rFonts w:cs="AGaramond-Regular"/>
          <w:szCs w:val="22"/>
        </w:rPr>
        <w:tab/>
        <w:t xml:space="preserve">Nothing in </w:t>
      </w:r>
      <w:r w:rsidRPr="0092771F">
        <w:t>section</w:t>
      </w:r>
      <w:r w:rsidR="00EC0E72" w:rsidRPr="0092771F">
        <w:t> </w:t>
      </w:r>
      <w:r w:rsidRPr="0092771F">
        <w:t xml:space="preserve">3ZZHA or </w:t>
      </w:r>
      <w:r w:rsidRPr="0092771F">
        <w:rPr>
          <w:rFonts w:cs="AGaramond-Regular"/>
          <w:szCs w:val="22"/>
        </w:rPr>
        <w:t>any other law prevents a staff member of an eligible agency from:</w:t>
      </w:r>
    </w:p>
    <w:p w:rsidR="0066054F" w:rsidRPr="0092771F" w:rsidRDefault="0066054F" w:rsidP="0066054F">
      <w:pPr>
        <w:pStyle w:val="paragraph"/>
      </w:pPr>
      <w:r w:rsidRPr="0092771F">
        <w:tab/>
        <w:t>(a)</w:t>
      </w:r>
      <w:r w:rsidRPr="0092771F">
        <w:tab/>
        <w:t>giving information to the Ombudsman or an inspecting officer (whether orally or in writing and whether or not in answer to a question); or</w:t>
      </w:r>
    </w:p>
    <w:p w:rsidR="0066054F" w:rsidRPr="0092771F" w:rsidRDefault="0066054F" w:rsidP="0066054F">
      <w:pPr>
        <w:pStyle w:val="paragraph"/>
      </w:pPr>
      <w:r w:rsidRPr="0092771F">
        <w:tab/>
        <w:t>(b)</w:t>
      </w:r>
      <w:r w:rsidRPr="0092771F">
        <w:tab/>
        <w:t>giving access to a record of the agency to the Ombudsman or an inspecting officer;</w:t>
      </w:r>
    </w:p>
    <w:p w:rsidR="0066054F" w:rsidRPr="0092771F" w:rsidRDefault="0066054F" w:rsidP="0066054F">
      <w:pPr>
        <w:pStyle w:val="subsection2"/>
      </w:pPr>
      <w:r w:rsidRPr="0092771F">
        <w:t>for the purposes of an inspection under this Division of the agency’s records.</w:t>
      </w:r>
    </w:p>
    <w:p w:rsidR="0066054F" w:rsidRPr="0092771F" w:rsidRDefault="0066054F" w:rsidP="0066054F">
      <w:pPr>
        <w:pStyle w:val="subsection"/>
        <w:rPr>
          <w:rFonts w:cs="AGaramond-Regular"/>
          <w:szCs w:val="22"/>
        </w:rPr>
      </w:pPr>
      <w:r w:rsidRPr="0092771F">
        <w:rPr>
          <w:rFonts w:cs="AGaramond-Regular"/>
          <w:szCs w:val="22"/>
        </w:rPr>
        <w:tab/>
        <w:t>(4)</w:t>
      </w:r>
      <w:r w:rsidRPr="0092771F">
        <w:rPr>
          <w:rFonts w:cs="AGaramond-Regular"/>
          <w:szCs w:val="22"/>
        </w:rPr>
        <w:tab/>
        <w:t xml:space="preserve">Nothing in </w:t>
      </w:r>
      <w:r w:rsidRPr="0092771F">
        <w:t>section</w:t>
      </w:r>
      <w:r w:rsidR="00EC0E72" w:rsidRPr="0092771F">
        <w:t> </w:t>
      </w:r>
      <w:r w:rsidRPr="0092771F">
        <w:t xml:space="preserve">3ZZHA or </w:t>
      </w:r>
      <w:r w:rsidRPr="0092771F">
        <w:rPr>
          <w:rFonts w:cs="AGaramond-Regular"/>
          <w:szCs w:val="22"/>
        </w:rPr>
        <w:t xml:space="preserve">any other law prevents a staff member of an eligible agency from making a record of information, or causing a record of information to be made, for the purposes of giving the information to a person as permitted by </w:t>
      </w:r>
      <w:r w:rsidR="00EC0E72" w:rsidRPr="0092771F">
        <w:rPr>
          <w:rFonts w:cs="AGaramond-Regular"/>
          <w:szCs w:val="22"/>
        </w:rPr>
        <w:t>subsection (</w:t>
      </w:r>
      <w:r w:rsidRPr="0092771F">
        <w:rPr>
          <w:rFonts w:cs="AGaramond-Regular"/>
          <w:szCs w:val="22"/>
        </w:rPr>
        <w:t>3).</w:t>
      </w:r>
    </w:p>
    <w:p w:rsidR="0066054F" w:rsidRPr="0092771F" w:rsidRDefault="0066054F" w:rsidP="0066054F">
      <w:pPr>
        <w:pStyle w:val="subsection"/>
      </w:pPr>
      <w:r w:rsidRPr="0092771F">
        <w:tab/>
        <w:t>(5)</w:t>
      </w:r>
      <w:r w:rsidRPr="0092771F">
        <w:tab/>
        <w:t xml:space="preserve">The fact that a person is not excused under </w:t>
      </w:r>
      <w:r w:rsidR="00EC0E72" w:rsidRPr="0092771F">
        <w:t>subsection (</w:t>
      </w:r>
      <w:r w:rsidRPr="0092771F">
        <w:t>1) from giving information, answering a question or producing a document does not otherwise affect a claim of legal professional privilege that anyone may make in relation to that information, answer or document.</w:t>
      </w:r>
    </w:p>
    <w:p w:rsidR="0066054F" w:rsidRPr="0092771F" w:rsidRDefault="0066054F" w:rsidP="00133832">
      <w:pPr>
        <w:pStyle w:val="ActHead5"/>
      </w:pPr>
      <w:bookmarkStart w:id="195" w:name="_Toc124504993"/>
      <w:r w:rsidRPr="00A952F7">
        <w:rPr>
          <w:rStyle w:val="CharSectno"/>
        </w:rPr>
        <w:t>3ZZGF</w:t>
      </w:r>
      <w:r w:rsidRPr="0092771F">
        <w:t xml:space="preserve">  Exchange of information between Ombudsman and State or Territory inspecting authorities</w:t>
      </w:r>
      <w:bookmarkEnd w:id="195"/>
    </w:p>
    <w:p w:rsidR="0066054F" w:rsidRPr="0092771F" w:rsidRDefault="0066054F" w:rsidP="00133832">
      <w:pPr>
        <w:pStyle w:val="subsection"/>
        <w:keepNext/>
        <w:keepLines/>
      </w:pPr>
      <w:r w:rsidRPr="0092771F">
        <w:tab/>
        <w:t>(1)</w:t>
      </w:r>
      <w:r w:rsidRPr="0092771F">
        <w:tab/>
        <w:t>The Ombudsman may give information that:</w:t>
      </w:r>
    </w:p>
    <w:p w:rsidR="0066054F" w:rsidRPr="0092771F" w:rsidRDefault="0066054F" w:rsidP="00133832">
      <w:pPr>
        <w:pStyle w:val="paragraph"/>
        <w:keepNext/>
        <w:keepLines/>
      </w:pPr>
      <w:r w:rsidRPr="0092771F">
        <w:tab/>
        <w:t>(a)</w:t>
      </w:r>
      <w:r w:rsidRPr="0092771F">
        <w:tab/>
        <w:t>relates to a State or Territory agency; and</w:t>
      </w:r>
    </w:p>
    <w:p w:rsidR="0066054F" w:rsidRPr="0092771F" w:rsidRDefault="0066054F" w:rsidP="0066054F">
      <w:pPr>
        <w:pStyle w:val="paragraph"/>
      </w:pPr>
      <w:r w:rsidRPr="0092771F">
        <w:tab/>
        <w:t>(b)</w:t>
      </w:r>
      <w:r w:rsidRPr="0092771F">
        <w:tab/>
        <w:t>was obtained by the Ombudsman under this Division;</w:t>
      </w:r>
    </w:p>
    <w:p w:rsidR="0066054F" w:rsidRPr="0092771F" w:rsidRDefault="0066054F" w:rsidP="0066054F">
      <w:pPr>
        <w:pStyle w:val="subsection2"/>
      </w:pPr>
      <w:r w:rsidRPr="0092771F">
        <w:t>to the State or Territory inspecting authority in relation to the agency.</w:t>
      </w:r>
    </w:p>
    <w:p w:rsidR="0066054F" w:rsidRPr="0092771F" w:rsidRDefault="0066054F" w:rsidP="0066054F">
      <w:pPr>
        <w:pStyle w:val="subsection"/>
      </w:pPr>
      <w:r w:rsidRPr="0092771F">
        <w:tab/>
        <w:t>(2)</w:t>
      </w:r>
      <w:r w:rsidRPr="0092771F">
        <w:tab/>
        <w:t xml:space="preserve">The Ombudsman may only give information to an authority under </w:t>
      </w:r>
      <w:r w:rsidR="00EC0E72" w:rsidRPr="0092771F">
        <w:t>subsection (</w:t>
      </w:r>
      <w:r w:rsidRPr="0092771F">
        <w:t>1) if the Ombudsman is satisfied that the giving of the information is necessary to enable the authority to perform its functions in relation to the State or Territory agency.</w:t>
      </w:r>
    </w:p>
    <w:p w:rsidR="0066054F" w:rsidRPr="0092771F" w:rsidRDefault="0066054F" w:rsidP="0066054F">
      <w:pPr>
        <w:pStyle w:val="subsection"/>
      </w:pPr>
      <w:r w:rsidRPr="0092771F">
        <w:tab/>
        <w:t>(3)</w:t>
      </w:r>
      <w:r w:rsidRPr="0092771F">
        <w:tab/>
        <w:t>The Ombudsman may receive from a State or Territory inspecting authority information relevant to the performance of the Ombudsman’s functions under this Division.</w:t>
      </w:r>
    </w:p>
    <w:p w:rsidR="0066054F" w:rsidRPr="0092771F" w:rsidRDefault="0066054F" w:rsidP="0066054F">
      <w:pPr>
        <w:pStyle w:val="subsection"/>
      </w:pPr>
      <w:r w:rsidRPr="0092771F">
        <w:tab/>
        <w:t>(4)</w:t>
      </w:r>
      <w:r w:rsidRPr="0092771F">
        <w:tab/>
        <w:t>In this section:</w:t>
      </w:r>
    </w:p>
    <w:p w:rsidR="0066054F" w:rsidRPr="0092771F" w:rsidRDefault="0066054F" w:rsidP="0066054F">
      <w:pPr>
        <w:pStyle w:val="Definition"/>
      </w:pPr>
      <w:r w:rsidRPr="0092771F">
        <w:rPr>
          <w:b/>
          <w:i/>
        </w:rPr>
        <w:t>State or Territory agency</w:t>
      </w:r>
      <w:r w:rsidRPr="0092771F">
        <w:t xml:space="preserve"> means the police force or police service of a State or Territory.</w:t>
      </w:r>
    </w:p>
    <w:p w:rsidR="0066054F" w:rsidRPr="0092771F" w:rsidRDefault="0066054F" w:rsidP="0066054F">
      <w:pPr>
        <w:pStyle w:val="Definition"/>
      </w:pPr>
      <w:r w:rsidRPr="0092771F">
        <w:rPr>
          <w:b/>
          <w:i/>
        </w:rPr>
        <w:t>State or Territory inspecting authority</w:t>
      </w:r>
      <w:r w:rsidRPr="0092771F">
        <w:t>, in relation to a State or Territory agency, means the authority that, under the law of the State or Territory concerned, has the function of making inspections of a similar kind to those provided for in section</w:t>
      </w:r>
      <w:r w:rsidR="00EC0E72" w:rsidRPr="0092771F">
        <w:t> </w:t>
      </w:r>
      <w:r w:rsidRPr="0092771F">
        <w:t>3ZZGB.</w:t>
      </w:r>
    </w:p>
    <w:p w:rsidR="0066054F" w:rsidRPr="0092771F" w:rsidRDefault="0066054F" w:rsidP="0066054F">
      <w:pPr>
        <w:pStyle w:val="ActHead5"/>
      </w:pPr>
      <w:bookmarkStart w:id="196" w:name="_Toc124504994"/>
      <w:r w:rsidRPr="00A952F7">
        <w:rPr>
          <w:rStyle w:val="CharSectno"/>
        </w:rPr>
        <w:t>3ZZGG</w:t>
      </w:r>
      <w:r w:rsidRPr="0092771F">
        <w:t xml:space="preserve">  Ombudsman not to be sued</w:t>
      </w:r>
      <w:bookmarkEnd w:id="196"/>
    </w:p>
    <w:p w:rsidR="0066054F" w:rsidRPr="0092771F" w:rsidRDefault="0066054F" w:rsidP="0066054F">
      <w:pPr>
        <w:pStyle w:val="subsection"/>
        <w:rPr>
          <w:szCs w:val="22"/>
        </w:rPr>
      </w:pPr>
      <w:r w:rsidRPr="0092771F">
        <w:rPr>
          <w:szCs w:val="22"/>
        </w:rPr>
        <w:tab/>
        <w:t>(1)</w:t>
      </w:r>
      <w:r w:rsidRPr="0092771F">
        <w:rPr>
          <w:szCs w:val="22"/>
        </w:rPr>
        <w:tab/>
        <w:t>The Ombudsman,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or power conferred by this Division.</w:t>
      </w:r>
    </w:p>
    <w:p w:rsidR="0066054F" w:rsidRPr="0092771F" w:rsidRDefault="0066054F" w:rsidP="0066054F">
      <w:pPr>
        <w:pStyle w:val="subsection"/>
        <w:rPr>
          <w:rFonts w:cs="AGaramond-Regular"/>
          <w:szCs w:val="22"/>
        </w:rPr>
      </w:pPr>
      <w:r w:rsidRPr="0092771F">
        <w:rPr>
          <w:rFonts w:cs="AGaramond-Regular"/>
          <w:szCs w:val="22"/>
        </w:rPr>
        <w:tab/>
        <w:t>(2)</w:t>
      </w:r>
      <w:r w:rsidRPr="0092771F">
        <w:rPr>
          <w:rFonts w:cs="AGaramond-Regular"/>
          <w:szCs w:val="22"/>
        </w:rPr>
        <w:tab/>
        <w:t>A reference in this section to the Ombudsman includes a reference to a Deputy Ombudsman or a delegate of the Ombudsman.</w:t>
      </w:r>
    </w:p>
    <w:p w:rsidR="0066054F" w:rsidRPr="0092771F" w:rsidRDefault="0066054F" w:rsidP="0066054F">
      <w:pPr>
        <w:pStyle w:val="ActHead5"/>
      </w:pPr>
      <w:bookmarkStart w:id="197" w:name="_Toc124504995"/>
      <w:r w:rsidRPr="00A952F7">
        <w:rPr>
          <w:rStyle w:val="CharSectno"/>
        </w:rPr>
        <w:t>3ZZGH</w:t>
      </w:r>
      <w:r w:rsidRPr="0092771F">
        <w:t xml:space="preserve">  Report on inspection</w:t>
      </w:r>
      <w:bookmarkEnd w:id="197"/>
    </w:p>
    <w:p w:rsidR="0066054F" w:rsidRPr="0092771F" w:rsidRDefault="0066054F" w:rsidP="0066054F">
      <w:pPr>
        <w:pStyle w:val="subsection"/>
      </w:pPr>
      <w:r w:rsidRPr="0092771F">
        <w:tab/>
        <w:t>(1)</w:t>
      </w:r>
      <w:r w:rsidRPr="0092771F">
        <w:tab/>
        <w:t>As soon as practicable after each 6</w:t>
      </w:r>
      <w:r w:rsidR="00A952F7">
        <w:noBreakHyphen/>
      </w:r>
      <w:r w:rsidRPr="0092771F">
        <w:t xml:space="preserve">month period starting on </w:t>
      </w:r>
      <w:r w:rsidR="00A952F7">
        <w:t>1 January</w:t>
      </w:r>
      <w:r w:rsidRPr="0092771F">
        <w:t xml:space="preserve"> or 1</w:t>
      </w:r>
      <w:r w:rsidR="00EC0E72" w:rsidRPr="0092771F">
        <w:t> </w:t>
      </w:r>
      <w:r w:rsidRPr="0092771F">
        <w:t>July the Ombudsman must give a written report to the Minister on the results of each inspection under section</w:t>
      </w:r>
      <w:r w:rsidR="00EC0E72" w:rsidRPr="0092771F">
        <w:t> </w:t>
      </w:r>
      <w:r w:rsidRPr="0092771F">
        <w:t>3ZZGB in the period.</w:t>
      </w:r>
    </w:p>
    <w:p w:rsidR="0066054F" w:rsidRPr="0092771F" w:rsidRDefault="0066054F" w:rsidP="0066054F">
      <w:pPr>
        <w:pStyle w:val="subsection"/>
      </w:pPr>
      <w:r w:rsidRPr="0092771F">
        <w:tab/>
        <w:t>(2)</w:t>
      </w:r>
      <w:r w:rsidRPr="0092771F">
        <w:tab/>
        <w:t>If, having regard to information obtained in the course of the inspection or a previous inspection, the Ombudsman considers that the requirements of section</w:t>
      </w:r>
      <w:r w:rsidR="00EC0E72" w:rsidRPr="0092771F">
        <w:t> </w:t>
      </w:r>
      <w:r w:rsidRPr="0092771F">
        <w:t>3ZZFB or 3ZZFC have not been properly complied with in relation to an eligible agency, the Ombudsman may include a comment to that effect in the report.</w:t>
      </w:r>
    </w:p>
    <w:p w:rsidR="0066054F" w:rsidRPr="0092771F" w:rsidRDefault="0066054F" w:rsidP="0066054F">
      <w:pPr>
        <w:pStyle w:val="subsection"/>
      </w:pPr>
      <w:r w:rsidRPr="0092771F">
        <w:tab/>
        <w:t>(3)</w:t>
      </w:r>
      <w:r w:rsidRPr="0092771F">
        <w:tab/>
        <w:t>The Minister must cause a copy of the report to be laid before each House of the Parliament within 15 sitting days of that House after the Minister receives it.</w:t>
      </w:r>
    </w:p>
    <w:p w:rsidR="0066054F" w:rsidRPr="0092771F" w:rsidRDefault="0066054F" w:rsidP="00FF420E">
      <w:pPr>
        <w:pStyle w:val="ActHead3"/>
        <w:pageBreakBefore/>
      </w:pPr>
      <w:bookmarkStart w:id="198" w:name="_Toc124504996"/>
      <w:r w:rsidRPr="00A952F7">
        <w:rPr>
          <w:rStyle w:val="CharDivNo"/>
        </w:rPr>
        <w:t>Division</w:t>
      </w:r>
      <w:r w:rsidR="00EC0E72" w:rsidRPr="00A952F7">
        <w:rPr>
          <w:rStyle w:val="CharDivNo"/>
        </w:rPr>
        <w:t> </w:t>
      </w:r>
      <w:r w:rsidRPr="00A952F7">
        <w:rPr>
          <w:rStyle w:val="CharDivNo"/>
        </w:rPr>
        <w:t>8</w:t>
      </w:r>
      <w:r w:rsidRPr="0092771F">
        <w:t>—</w:t>
      </w:r>
      <w:r w:rsidRPr="00A952F7">
        <w:rPr>
          <w:rStyle w:val="CharDivText"/>
        </w:rPr>
        <w:t>Unauthorised disclosure of information</w:t>
      </w:r>
      <w:bookmarkEnd w:id="198"/>
    </w:p>
    <w:p w:rsidR="0066054F" w:rsidRPr="0092771F" w:rsidRDefault="0066054F" w:rsidP="0066054F">
      <w:pPr>
        <w:pStyle w:val="ActHead5"/>
      </w:pPr>
      <w:bookmarkStart w:id="199" w:name="_Toc124504997"/>
      <w:r w:rsidRPr="00A952F7">
        <w:rPr>
          <w:rStyle w:val="CharSectno"/>
        </w:rPr>
        <w:t>3ZZHA</w:t>
      </w:r>
      <w:r w:rsidRPr="0092771F">
        <w:t xml:space="preserve">  Unauthorised disclosure of information</w:t>
      </w:r>
      <w:bookmarkEnd w:id="199"/>
    </w:p>
    <w:p w:rsidR="0066054F" w:rsidRPr="0092771F" w:rsidRDefault="0066054F" w:rsidP="0066054F">
      <w:pPr>
        <w:pStyle w:val="subsection"/>
      </w:pPr>
      <w:r w:rsidRPr="0092771F">
        <w:tab/>
        <w:t>(1)</w:t>
      </w:r>
      <w:r w:rsidRPr="0092771F">
        <w:tab/>
        <w:t>A person commits an offence if:</w:t>
      </w:r>
    </w:p>
    <w:p w:rsidR="0066054F" w:rsidRPr="0092771F" w:rsidRDefault="0066054F" w:rsidP="0066054F">
      <w:pPr>
        <w:pStyle w:val="paragraph"/>
        <w:rPr>
          <w:rFonts w:cs="AGaramond-Regular"/>
          <w:szCs w:val="22"/>
        </w:rPr>
      </w:pPr>
      <w:r w:rsidRPr="0092771F">
        <w:tab/>
        <w:t>(a)</w:t>
      </w:r>
      <w:r w:rsidRPr="0092771F">
        <w:tab/>
        <w:t>the person discloses</w:t>
      </w:r>
      <w:r w:rsidRPr="0092771F">
        <w:rPr>
          <w:rFonts w:cs="AGaramond-Regular"/>
          <w:szCs w:val="22"/>
        </w:rPr>
        <w:t xml:space="preserve"> information; and</w:t>
      </w:r>
    </w:p>
    <w:p w:rsidR="0066054F" w:rsidRPr="0092771F" w:rsidRDefault="0066054F" w:rsidP="0066054F">
      <w:pPr>
        <w:pStyle w:val="paragraph"/>
      </w:pPr>
      <w:r w:rsidRPr="0092771F">
        <w:rPr>
          <w:rFonts w:cs="AGaramond-Regular"/>
          <w:szCs w:val="22"/>
        </w:rPr>
        <w:tab/>
      </w:r>
      <w:r w:rsidRPr="0092771F">
        <w:t>(b)</w:t>
      </w:r>
      <w:r w:rsidRPr="0092771F">
        <w:tab/>
        <w:t>the information relates to:</w:t>
      </w:r>
    </w:p>
    <w:p w:rsidR="0066054F" w:rsidRPr="0092771F" w:rsidRDefault="0066054F" w:rsidP="0066054F">
      <w:pPr>
        <w:pStyle w:val="paragraphsub"/>
      </w:pPr>
      <w:r w:rsidRPr="0092771F">
        <w:tab/>
        <w:t>(i)</w:t>
      </w:r>
      <w:r w:rsidRPr="0092771F">
        <w:tab/>
        <w:t>an application for a delayed notification search warrant; or</w:t>
      </w:r>
    </w:p>
    <w:p w:rsidR="0066054F" w:rsidRPr="0092771F" w:rsidRDefault="0066054F" w:rsidP="0066054F">
      <w:pPr>
        <w:pStyle w:val="paragraphsub"/>
      </w:pPr>
      <w:r w:rsidRPr="0092771F">
        <w:tab/>
        <w:t>(ii)</w:t>
      </w:r>
      <w:r w:rsidRPr="0092771F">
        <w:tab/>
        <w:t>the execution of a delayed notification search warrant; or</w:t>
      </w:r>
    </w:p>
    <w:p w:rsidR="0066054F" w:rsidRPr="0092771F" w:rsidRDefault="0066054F" w:rsidP="0066054F">
      <w:pPr>
        <w:pStyle w:val="paragraphsub"/>
      </w:pPr>
      <w:r w:rsidRPr="0092771F">
        <w:tab/>
        <w:t>(iii)</w:t>
      </w:r>
      <w:r w:rsidRPr="0092771F">
        <w:tab/>
        <w:t>a report under section</w:t>
      </w:r>
      <w:r w:rsidR="00EC0E72" w:rsidRPr="0092771F">
        <w:t> </w:t>
      </w:r>
      <w:r w:rsidRPr="0092771F">
        <w:t>3ZZFA in relation to a delayed notification search warrant; or</w:t>
      </w:r>
    </w:p>
    <w:p w:rsidR="0066054F" w:rsidRPr="0092771F" w:rsidRDefault="0066054F" w:rsidP="0066054F">
      <w:pPr>
        <w:pStyle w:val="paragraphsub"/>
      </w:pPr>
      <w:r w:rsidRPr="0092771F">
        <w:tab/>
        <w:t>(iv)</w:t>
      </w:r>
      <w:r w:rsidRPr="0092771F">
        <w:tab/>
        <w:t>a warrant premises occupier’s notice or an adjoining premises occupier’s notice prepared in relation to a delayed notification search warrant.</w:t>
      </w:r>
    </w:p>
    <w:p w:rsidR="0066054F" w:rsidRPr="0092771F" w:rsidRDefault="0066054F" w:rsidP="0066054F">
      <w:pPr>
        <w:pStyle w:val="Penalty"/>
      </w:pPr>
      <w:r w:rsidRPr="0092771F">
        <w:t>Penalty:</w:t>
      </w:r>
      <w:r w:rsidRPr="0092771F">
        <w:tab/>
        <w:t>Imprisonment for 2 years.</w:t>
      </w:r>
    </w:p>
    <w:p w:rsidR="0066054F" w:rsidRPr="0092771F" w:rsidRDefault="0066054F" w:rsidP="0066054F">
      <w:pPr>
        <w:pStyle w:val="subsection"/>
      </w:pPr>
      <w:r w:rsidRPr="0092771F">
        <w:tab/>
        <w:t>(2)</w:t>
      </w:r>
      <w:r w:rsidRPr="0092771F">
        <w:tab/>
        <w:t xml:space="preserve">Each of the following is an exception to the offence created by </w:t>
      </w:r>
      <w:r w:rsidR="00EC0E72" w:rsidRPr="0092771F">
        <w:t>subsection (</w:t>
      </w:r>
      <w:r w:rsidRPr="0092771F">
        <w:t>1):</w:t>
      </w:r>
    </w:p>
    <w:p w:rsidR="0066054F" w:rsidRPr="0092771F" w:rsidRDefault="0066054F" w:rsidP="0066054F">
      <w:pPr>
        <w:pStyle w:val="paragraph"/>
      </w:pPr>
      <w:r w:rsidRPr="0092771F">
        <w:tab/>
        <w:t>(a)</w:t>
      </w:r>
      <w:r w:rsidRPr="0092771F">
        <w:tab/>
        <w:t>the disclosure is in connection with the administration or execution of this Part;</w:t>
      </w:r>
    </w:p>
    <w:p w:rsidR="0066054F" w:rsidRPr="0092771F" w:rsidRDefault="0066054F" w:rsidP="0066054F">
      <w:pPr>
        <w:pStyle w:val="paragraph"/>
      </w:pPr>
      <w:r w:rsidRPr="0092771F">
        <w:tab/>
        <w:t>(aa)</w:t>
      </w:r>
      <w:r w:rsidRPr="0092771F">
        <w:tab/>
        <w:t>the disclosure is for the purposes of obtaining or providing legal advice related to this Part;</w:t>
      </w:r>
    </w:p>
    <w:p w:rsidR="0066054F" w:rsidRPr="0092771F" w:rsidRDefault="0066054F" w:rsidP="0066054F">
      <w:pPr>
        <w:pStyle w:val="paragraph"/>
      </w:pPr>
      <w:r w:rsidRPr="0092771F">
        <w:tab/>
        <w:t>(b)</w:t>
      </w:r>
      <w:r w:rsidRPr="0092771F">
        <w:tab/>
        <w:t>the disclosure is for the purposes of any legal proceeding arising out of or otherwise related to this Part or of any report of any such proceedings;</w:t>
      </w:r>
    </w:p>
    <w:p w:rsidR="0066054F" w:rsidRPr="0092771F" w:rsidRDefault="0066054F" w:rsidP="0066054F">
      <w:pPr>
        <w:pStyle w:val="paragraph"/>
      </w:pPr>
      <w:r w:rsidRPr="0092771F">
        <w:tab/>
        <w:t>(c)</w:t>
      </w:r>
      <w:r w:rsidRPr="0092771F">
        <w:tab/>
        <w:t>the disclosure is in accordance with any requirement imposed by law;</w:t>
      </w:r>
    </w:p>
    <w:p w:rsidR="0066054F" w:rsidRPr="0092771F" w:rsidRDefault="0066054F" w:rsidP="0066054F">
      <w:pPr>
        <w:pStyle w:val="paragraph"/>
      </w:pPr>
      <w:r w:rsidRPr="0092771F">
        <w:tab/>
        <w:t>(d)</w:t>
      </w:r>
      <w:r w:rsidRPr="0092771F">
        <w:tab/>
        <w:t>the disclosure is for the purposes of:</w:t>
      </w:r>
    </w:p>
    <w:p w:rsidR="0066054F" w:rsidRPr="0092771F" w:rsidRDefault="0066054F" w:rsidP="0066054F">
      <w:pPr>
        <w:pStyle w:val="paragraphsub"/>
      </w:pPr>
      <w:r w:rsidRPr="0092771F">
        <w:tab/>
        <w:t>(i)</w:t>
      </w:r>
      <w:r w:rsidRPr="0092771F">
        <w:tab/>
        <w:t>the performance of duties or functions or the exercise of powers under or in relation to this Part; or</w:t>
      </w:r>
    </w:p>
    <w:p w:rsidR="0066054F" w:rsidRPr="0092771F" w:rsidRDefault="0066054F" w:rsidP="0066054F">
      <w:pPr>
        <w:pStyle w:val="paragraphsub"/>
      </w:pPr>
      <w:r w:rsidRPr="0092771F">
        <w:tab/>
        <w:t>(ii)</w:t>
      </w:r>
      <w:r w:rsidRPr="0092771F">
        <w:tab/>
        <w:t>the performance of duties or functions or the exercise of powers by a law enforcement officer, an officer of the Australian Security Intelligence Organisation, a staff member of the Australian Secret Intelligence Service or a person seconded to either of those bodies;</w:t>
      </w:r>
    </w:p>
    <w:p w:rsidR="0066054F" w:rsidRPr="0092771F" w:rsidRDefault="0066054F" w:rsidP="0066054F">
      <w:pPr>
        <w:pStyle w:val="paragraph"/>
      </w:pPr>
      <w:r w:rsidRPr="0092771F">
        <w:tab/>
        <w:t>(da)</w:t>
      </w:r>
      <w:r w:rsidRPr="0092771F">
        <w:tab/>
        <w:t>the disclosure is made by anyone to the Ombudsman, a Deputy Commonwealth Ombudsman or a member of the Ombudsman’s staff (whether in connection with the exercise of powers or performance of functions under Division</w:t>
      </w:r>
      <w:r w:rsidR="00EC0E72" w:rsidRPr="0092771F">
        <w:t> </w:t>
      </w:r>
      <w:r w:rsidRPr="0092771F">
        <w:t>7, in connection with a complaint made to the Ombudsman or in any other circumstances);</w:t>
      </w:r>
    </w:p>
    <w:p w:rsidR="0066054F" w:rsidRPr="0092771F" w:rsidRDefault="0066054F" w:rsidP="0066054F">
      <w:pPr>
        <w:pStyle w:val="paragraph"/>
      </w:pPr>
      <w:r w:rsidRPr="0092771F">
        <w:tab/>
        <w:t>(e)</w:t>
      </w:r>
      <w:r w:rsidRPr="0092771F">
        <w:tab/>
        <w:t>the disclosure is made after a warrant premises occupier’s notice or an adjoining premises occupier’s notice has been given in relation to the warrant;</w:t>
      </w:r>
    </w:p>
    <w:p w:rsidR="0066054F" w:rsidRPr="0092771F" w:rsidRDefault="0066054F" w:rsidP="0066054F">
      <w:pPr>
        <w:pStyle w:val="paragraph"/>
      </w:pPr>
      <w:r w:rsidRPr="0092771F">
        <w:tab/>
        <w:t>(f)</w:t>
      </w:r>
      <w:r w:rsidRPr="0092771F">
        <w:tab/>
        <w:t>the disclosure is made after a direction has been given under subsection</w:t>
      </w:r>
      <w:r w:rsidR="00EC0E72" w:rsidRPr="0092771F">
        <w:t> </w:t>
      </w:r>
      <w:r w:rsidRPr="0092771F">
        <w:t>3ZZDA(4) or 3ZZDB(4) in relation to the warrant.</w:t>
      </w:r>
    </w:p>
    <w:p w:rsidR="0066054F" w:rsidRPr="0092771F" w:rsidRDefault="0066054F" w:rsidP="0066054F">
      <w:pPr>
        <w:pStyle w:val="notetext"/>
      </w:pPr>
      <w:r w:rsidRPr="0092771F">
        <w:t>Note:</w:t>
      </w:r>
      <w:r w:rsidRPr="0092771F">
        <w:tab/>
        <w:t xml:space="preserve">A defendant bears an evidential burden in relation to a matter in </w:t>
      </w:r>
      <w:r w:rsidR="00EC0E72" w:rsidRPr="0092771F">
        <w:t>subsection (</w:t>
      </w:r>
      <w:r w:rsidRPr="0092771F">
        <w:t>2)—see subsection</w:t>
      </w:r>
      <w:r w:rsidR="00EC0E72" w:rsidRPr="0092771F">
        <w:t> </w:t>
      </w:r>
      <w:r w:rsidRPr="0092771F">
        <w:t xml:space="preserve">13.3(3) of the </w:t>
      </w:r>
      <w:r w:rsidRPr="0092771F">
        <w:rPr>
          <w:i/>
        </w:rPr>
        <w:t>Criminal Code</w:t>
      </w:r>
      <w:r w:rsidRPr="0092771F">
        <w:t>.</w:t>
      </w:r>
    </w:p>
    <w:p w:rsidR="0066054F" w:rsidRPr="0092771F" w:rsidRDefault="0066054F" w:rsidP="00FF420E">
      <w:pPr>
        <w:pStyle w:val="ActHead3"/>
        <w:pageBreakBefore/>
      </w:pPr>
      <w:bookmarkStart w:id="200" w:name="_Toc124504998"/>
      <w:r w:rsidRPr="00A952F7">
        <w:rPr>
          <w:rStyle w:val="CharDivNo"/>
        </w:rPr>
        <w:t>Division</w:t>
      </w:r>
      <w:r w:rsidR="00EC0E72" w:rsidRPr="00A952F7">
        <w:rPr>
          <w:rStyle w:val="CharDivNo"/>
        </w:rPr>
        <w:t> </w:t>
      </w:r>
      <w:r w:rsidRPr="00A952F7">
        <w:rPr>
          <w:rStyle w:val="CharDivNo"/>
        </w:rPr>
        <w:t>9</w:t>
      </w:r>
      <w:r w:rsidRPr="0092771F">
        <w:t>—</w:t>
      </w:r>
      <w:r w:rsidRPr="00A952F7">
        <w:rPr>
          <w:rStyle w:val="CharDivText"/>
        </w:rPr>
        <w:t>Other matters</w:t>
      </w:r>
      <w:bookmarkEnd w:id="200"/>
    </w:p>
    <w:p w:rsidR="0066054F" w:rsidRPr="0092771F" w:rsidRDefault="0066054F" w:rsidP="0066054F">
      <w:pPr>
        <w:pStyle w:val="ActHead5"/>
      </w:pPr>
      <w:bookmarkStart w:id="201" w:name="_Toc124504999"/>
      <w:r w:rsidRPr="00A952F7">
        <w:rPr>
          <w:rStyle w:val="CharSectno"/>
        </w:rPr>
        <w:t>3ZZIA</w:t>
      </w:r>
      <w:r w:rsidRPr="0092771F">
        <w:t xml:space="preserve">  Delegation</w:t>
      </w:r>
      <w:bookmarkEnd w:id="201"/>
    </w:p>
    <w:p w:rsidR="0066054F" w:rsidRPr="0092771F" w:rsidRDefault="0066054F" w:rsidP="0066054F">
      <w:pPr>
        <w:pStyle w:val="SubsectionHead"/>
      </w:pPr>
      <w:r w:rsidRPr="0092771F">
        <w:t>Delegation by chief officer</w:t>
      </w:r>
    </w:p>
    <w:p w:rsidR="0066054F" w:rsidRPr="0092771F" w:rsidRDefault="0066054F" w:rsidP="0066054F">
      <w:pPr>
        <w:pStyle w:val="subsection"/>
      </w:pPr>
      <w:r w:rsidRPr="0092771F">
        <w:tab/>
        <w:t>(1)</w:t>
      </w:r>
      <w:r w:rsidRPr="0092771F">
        <w:tab/>
        <w:t>The chief officer of an authorised agency or eligible agency may, in writing, delegate all or any of the chief officer’s powers, functions or duties under this Part to:</w:t>
      </w:r>
    </w:p>
    <w:p w:rsidR="0066054F" w:rsidRPr="0092771F" w:rsidRDefault="0066054F" w:rsidP="0066054F">
      <w:pPr>
        <w:pStyle w:val="paragraph"/>
      </w:pPr>
      <w:r w:rsidRPr="0092771F">
        <w:tab/>
        <w:t>(a)</w:t>
      </w:r>
      <w:r w:rsidRPr="0092771F">
        <w:tab/>
        <w:t>a Deputy Commissioner of the Australian Federal Police; or</w:t>
      </w:r>
    </w:p>
    <w:p w:rsidR="0066054F" w:rsidRPr="0092771F" w:rsidRDefault="0066054F" w:rsidP="0066054F">
      <w:pPr>
        <w:pStyle w:val="paragraph"/>
      </w:pPr>
      <w:r w:rsidRPr="0092771F">
        <w:tab/>
        <w:t>(b)</w:t>
      </w:r>
      <w:r w:rsidRPr="0092771F">
        <w:tab/>
        <w:t>a senior executive AFP employee who is a member of the Australian Federal Police and who is authorised in writing by the Commissioner for the purposes of this paragraph.</w:t>
      </w:r>
    </w:p>
    <w:p w:rsidR="0066054F" w:rsidRPr="0092771F" w:rsidRDefault="0066054F" w:rsidP="0066054F">
      <w:pPr>
        <w:pStyle w:val="subsection"/>
      </w:pPr>
      <w:r w:rsidRPr="0092771F">
        <w:tab/>
        <w:t>(2)</w:t>
      </w:r>
      <w:r w:rsidRPr="0092771F">
        <w:tab/>
        <w:t>The chief officer of an authorised agency or eligible agency may, in writing, delegate all or any of the chief officer’s powers, functions or duties under Division</w:t>
      </w:r>
      <w:r w:rsidR="00EC0E72" w:rsidRPr="0092771F">
        <w:t> </w:t>
      </w:r>
      <w:r w:rsidRPr="0092771F">
        <w:t>5 to the chief executive officer (however described) of a State or Territory law enforcement agency.</w:t>
      </w:r>
    </w:p>
    <w:p w:rsidR="0066054F" w:rsidRPr="0092771F" w:rsidRDefault="0066054F" w:rsidP="0066054F">
      <w:pPr>
        <w:pStyle w:val="subsection"/>
      </w:pPr>
      <w:r w:rsidRPr="0092771F">
        <w:tab/>
        <w:t>(3)</w:t>
      </w:r>
      <w:r w:rsidRPr="0092771F">
        <w:tab/>
        <w:t>The chief officer of an authorised agency or eligible agency may, in writing, delegate all or any of the chief officer’s powers, functions or duties under Division</w:t>
      </w:r>
      <w:r w:rsidR="00EC0E72" w:rsidRPr="0092771F">
        <w:t> </w:t>
      </w:r>
      <w:r w:rsidRPr="0092771F">
        <w:t>5 to a Commonwealth officer if the chief officer is satisfied on reasonable grounds that the Commonwealth officer is able to properly exercise those powers, functions or duties.</w:t>
      </w:r>
    </w:p>
    <w:p w:rsidR="0066054F" w:rsidRPr="0092771F" w:rsidRDefault="0066054F" w:rsidP="0066054F">
      <w:pPr>
        <w:pStyle w:val="SubsectionHead"/>
      </w:pPr>
      <w:r w:rsidRPr="0092771F">
        <w:t>Delegation by Ombudsman</w:t>
      </w:r>
    </w:p>
    <w:p w:rsidR="0066054F" w:rsidRPr="0092771F" w:rsidRDefault="0066054F" w:rsidP="0066054F">
      <w:pPr>
        <w:pStyle w:val="subsection"/>
      </w:pPr>
      <w:r w:rsidRPr="0092771F">
        <w:rPr>
          <w:rFonts w:cs="AGaramond-Regular"/>
          <w:szCs w:val="22"/>
        </w:rPr>
        <w:tab/>
        <w:t>(4)</w:t>
      </w:r>
      <w:r w:rsidRPr="0092771F">
        <w:rPr>
          <w:rFonts w:cs="AGaramond-Regular"/>
          <w:szCs w:val="22"/>
        </w:rPr>
        <w:tab/>
        <w:t xml:space="preserve">The Ombudsman may, in writing, delegate </w:t>
      </w:r>
      <w:r w:rsidRPr="0092771F">
        <w:t>all or any of the Ombudsman’s powers under this Part, other than a power to report to the Minister, to an APS employee responsible to the Ombudsman.</w:t>
      </w:r>
    </w:p>
    <w:p w:rsidR="0066054F" w:rsidRPr="0092771F" w:rsidRDefault="0066054F" w:rsidP="0066054F">
      <w:pPr>
        <w:pStyle w:val="SubsectionHead"/>
      </w:pPr>
      <w:r w:rsidRPr="0092771F">
        <w:t>Delegate must produce delegation on request</w:t>
      </w:r>
    </w:p>
    <w:p w:rsidR="0066054F" w:rsidRPr="0092771F" w:rsidRDefault="0066054F" w:rsidP="0066054F">
      <w:pPr>
        <w:pStyle w:val="subsection"/>
        <w:rPr>
          <w:rFonts w:cs="AGaramond-Regular"/>
          <w:szCs w:val="22"/>
        </w:rPr>
      </w:pPr>
      <w:r w:rsidRPr="0092771F">
        <w:rPr>
          <w:rFonts w:cs="AGaramond-Regular"/>
          <w:szCs w:val="22"/>
        </w:rPr>
        <w:tab/>
        <w:t>(5)</w:t>
      </w:r>
      <w:r w:rsidRPr="0092771F">
        <w:rPr>
          <w:rFonts w:cs="AGaramond-Regular"/>
          <w:szCs w:val="22"/>
        </w:rPr>
        <w:tab/>
        <w:t>A delegate must, upon request by a person affected by the exercise of any power delegated to the delegate, produce the instrument of delegation, or a copy of the instrument, for inspection by the person.</w:t>
      </w:r>
    </w:p>
    <w:p w:rsidR="0066054F" w:rsidRPr="0092771F" w:rsidRDefault="0066054F" w:rsidP="0066054F">
      <w:pPr>
        <w:pStyle w:val="ActHead5"/>
      </w:pPr>
      <w:bookmarkStart w:id="202" w:name="_Toc124505000"/>
      <w:r w:rsidRPr="00A952F7">
        <w:rPr>
          <w:rStyle w:val="CharSectno"/>
        </w:rPr>
        <w:t>3ZZIB</w:t>
      </w:r>
      <w:r w:rsidRPr="0092771F">
        <w:t xml:space="preserve">  Law relating to legal professional privilege not affected</w:t>
      </w:r>
      <w:bookmarkEnd w:id="202"/>
    </w:p>
    <w:p w:rsidR="0066054F" w:rsidRPr="0092771F" w:rsidRDefault="0066054F" w:rsidP="0066054F">
      <w:pPr>
        <w:pStyle w:val="subsection"/>
      </w:pPr>
      <w:r w:rsidRPr="0092771F">
        <w:tab/>
      </w:r>
      <w:r w:rsidRPr="0092771F">
        <w:tab/>
        <w:t>Except as expressly provided, this Part does not affect the law relating to legal professional privilege.</w:t>
      </w:r>
    </w:p>
    <w:p w:rsidR="0066054F" w:rsidRPr="0092771F" w:rsidRDefault="0066054F" w:rsidP="0066054F">
      <w:pPr>
        <w:pStyle w:val="notetext"/>
      </w:pPr>
      <w:r w:rsidRPr="0092771F">
        <w:t>Note:</w:t>
      </w:r>
      <w:r w:rsidRPr="0092771F">
        <w:tab/>
        <w:t>Section</w:t>
      </w:r>
      <w:r w:rsidR="00EC0E72" w:rsidRPr="0092771F">
        <w:t> </w:t>
      </w:r>
      <w:r w:rsidRPr="0092771F">
        <w:t>3ZZGE expressly overrides legal professional privilege.</w:t>
      </w:r>
    </w:p>
    <w:p w:rsidR="00DB64EF" w:rsidRPr="0092771F" w:rsidRDefault="00DB64EF" w:rsidP="00A569E9">
      <w:pPr>
        <w:pStyle w:val="ActHead2"/>
        <w:pageBreakBefore/>
      </w:pPr>
      <w:bookmarkStart w:id="203" w:name="_Toc124505001"/>
      <w:r w:rsidRPr="00A952F7">
        <w:rPr>
          <w:rStyle w:val="CharPartNo"/>
        </w:rPr>
        <w:t>Part IAAB</w:t>
      </w:r>
      <w:r w:rsidRPr="0092771F">
        <w:t>—</w:t>
      </w:r>
      <w:r w:rsidRPr="00A952F7">
        <w:rPr>
          <w:rStyle w:val="CharPartText"/>
        </w:rPr>
        <w:t xml:space="preserve">Monitoring of compliance with </w:t>
      </w:r>
      <w:r w:rsidR="000C7AB1" w:rsidRPr="00A952F7">
        <w:rPr>
          <w:rStyle w:val="CharPartText"/>
        </w:rPr>
        <w:t>Part 5.3 supervisory orders</w:t>
      </w:r>
      <w:r w:rsidRPr="00A952F7">
        <w:rPr>
          <w:rStyle w:val="CharPartText"/>
        </w:rPr>
        <w:t xml:space="preserve"> etc.</w:t>
      </w:r>
      <w:bookmarkEnd w:id="203"/>
    </w:p>
    <w:p w:rsidR="00DB64EF" w:rsidRPr="0092771F" w:rsidRDefault="00DB64EF" w:rsidP="00DB64EF">
      <w:pPr>
        <w:pStyle w:val="ActHead3"/>
      </w:pPr>
      <w:bookmarkStart w:id="204" w:name="_Toc124505002"/>
      <w:r w:rsidRPr="00A952F7">
        <w:rPr>
          <w:rStyle w:val="CharDivNo"/>
        </w:rPr>
        <w:t>Division</w:t>
      </w:r>
      <w:r w:rsidR="00EC0E72" w:rsidRPr="00A952F7">
        <w:rPr>
          <w:rStyle w:val="CharDivNo"/>
        </w:rPr>
        <w:t> </w:t>
      </w:r>
      <w:r w:rsidRPr="00A952F7">
        <w:rPr>
          <w:rStyle w:val="CharDivNo"/>
        </w:rPr>
        <w:t>1</w:t>
      </w:r>
      <w:r w:rsidRPr="0092771F">
        <w:t>—</w:t>
      </w:r>
      <w:r w:rsidRPr="00A952F7">
        <w:rPr>
          <w:rStyle w:val="CharDivText"/>
        </w:rPr>
        <w:t>Introduction</w:t>
      </w:r>
      <w:bookmarkEnd w:id="204"/>
    </w:p>
    <w:p w:rsidR="000C7AB1" w:rsidRPr="0092771F" w:rsidRDefault="000C7AB1" w:rsidP="000C7AB1">
      <w:pPr>
        <w:pStyle w:val="ActHead5"/>
      </w:pPr>
      <w:bookmarkStart w:id="205" w:name="_Toc124505003"/>
      <w:r w:rsidRPr="00A952F7">
        <w:rPr>
          <w:rStyle w:val="CharSectno"/>
        </w:rPr>
        <w:t>3ZZJA</w:t>
      </w:r>
      <w:r w:rsidRPr="0092771F">
        <w:t xml:space="preserve">  Simplified outline of this Part</w:t>
      </w:r>
      <w:bookmarkEnd w:id="205"/>
    </w:p>
    <w:p w:rsidR="000C7AB1" w:rsidRPr="0092771F" w:rsidRDefault="000C7AB1" w:rsidP="000C7AB1">
      <w:pPr>
        <w:pStyle w:val="SOText"/>
      </w:pPr>
      <w:r w:rsidRPr="0092771F">
        <w:t>A Part 5.3 supervisory order is any one of the following orders made under Part 5.3 of the Criminal Code:</w:t>
      </w:r>
    </w:p>
    <w:p w:rsidR="000C7AB1" w:rsidRPr="0092771F" w:rsidRDefault="000C7AB1" w:rsidP="000C7AB1">
      <w:pPr>
        <w:pStyle w:val="SOPara"/>
      </w:pPr>
      <w:r w:rsidRPr="0092771F">
        <w:tab/>
        <w:t>(a)</w:t>
      </w:r>
      <w:r w:rsidRPr="0092771F">
        <w:tab/>
        <w:t>an interim control order;</w:t>
      </w:r>
    </w:p>
    <w:p w:rsidR="000C7AB1" w:rsidRPr="0092771F" w:rsidRDefault="000C7AB1" w:rsidP="000C7AB1">
      <w:pPr>
        <w:pStyle w:val="SOPara"/>
      </w:pPr>
      <w:r w:rsidRPr="0092771F">
        <w:tab/>
        <w:t>(b)</w:t>
      </w:r>
      <w:r w:rsidRPr="0092771F">
        <w:tab/>
        <w:t>a confirmed control order;</w:t>
      </w:r>
    </w:p>
    <w:p w:rsidR="000C7AB1" w:rsidRPr="0092771F" w:rsidRDefault="000C7AB1" w:rsidP="000C7AB1">
      <w:pPr>
        <w:pStyle w:val="SOPara"/>
      </w:pPr>
      <w:r w:rsidRPr="0092771F">
        <w:tab/>
        <w:t>(c)</w:t>
      </w:r>
      <w:r w:rsidRPr="0092771F">
        <w:tab/>
        <w:t>an interim supervision order;</w:t>
      </w:r>
    </w:p>
    <w:p w:rsidR="000C7AB1" w:rsidRPr="0092771F" w:rsidRDefault="000C7AB1" w:rsidP="000C7AB1">
      <w:pPr>
        <w:pStyle w:val="SOPara"/>
      </w:pPr>
      <w:r w:rsidRPr="0092771F">
        <w:tab/>
        <w:t>(d)</w:t>
      </w:r>
      <w:r w:rsidRPr="0092771F">
        <w:tab/>
        <w:t>an extended supervision order.</w:t>
      </w:r>
    </w:p>
    <w:p w:rsidR="000C7AB1" w:rsidRPr="0092771F" w:rsidRDefault="000C7AB1" w:rsidP="000C7AB1">
      <w:pPr>
        <w:pStyle w:val="SOText"/>
      </w:pPr>
      <w:r w:rsidRPr="0092771F">
        <w:t>If a Part 5.3 supervisory order is in force in relation to a person, and the person has a prescribed connection with premises, a constable may enter and search the premises if:</w:t>
      </w:r>
    </w:p>
    <w:p w:rsidR="000C7AB1" w:rsidRPr="0092771F" w:rsidRDefault="000C7AB1" w:rsidP="000C7AB1">
      <w:pPr>
        <w:pStyle w:val="SOPara"/>
      </w:pPr>
      <w:r w:rsidRPr="0092771F">
        <w:tab/>
        <w:t>(a)</w:t>
      </w:r>
      <w:r w:rsidRPr="0092771F">
        <w:tab/>
        <w:t>the person is the occupier of the premises and consents to the entry; or</w:t>
      </w:r>
    </w:p>
    <w:p w:rsidR="000C7AB1" w:rsidRPr="0092771F" w:rsidRDefault="000C7AB1" w:rsidP="000C7AB1">
      <w:pPr>
        <w:pStyle w:val="SOPara"/>
      </w:pPr>
      <w:r w:rsidRPr="0092771F">
        <w:tab/>
        <w:t>(b)</w:t>
      </w:r>
      <w:r w:rsidRPr="0092771F">
        <w:tab/>
        <w:t>the entry is made under a monitoring warrant.</w:t>
      </w:r>
    </w:p>
    <w:p w:rsidR="000C7AB1" w:rsidRPr="0092771F" w:rsidRDefault="000C7AB1" w:rsidP="000C7AB1">
      <w:pPr>
        <w:pStyle w:val="SOText"/>
      </w:pPr>
      <w:r w:rsidRPr="0092771F">
        <w:t>If a Part 5.3 supervisory order is in force in relation to a person, a constable may conduct an ordinary search or a frisk search of the person if:</w:t>
      </w:r>
    </w:p>
    <w:p w:rsidR="000C7AB1" w:rsidRPr="0092771F" w:rsidRDefault="000C7AB1" w:rsidP="000C7AB1">
      <w:pPr>
        <w:pStyle w:val="SOPara"/>
      </w:pPr>
      <w:r w:rsidRPr="0092771F">
        <w:tab/>
        <w:t>(a)</w:t>
      </w:r>
      <w:r w:rsidRPr="0092771F">
        <w:tab/>
        <w:t>the person consents to the search; or</w:t>
      </w:r>
    </w:p>
    <w:p w:rsidR="000C7AB1" w:rsidRPr="0092771F" w:rsidRDefault="000C7AB1" w:rsidP="000C7AB1">
      <w:pPr>
        <w:pStyle w:val="SOPara"/>
      </w:pPr>
      <w:r w:rsidRPr="0092771F">
        <w:tab/>
        <w:t>(b)</w:t>
      </w:r>
      <w:r w:rsidRPr="0092771F">
        <w:tab/>
        <w:t>the search is conducted under a monitoring warrant.</w:t>
      </w:r>
    </w:p>
    <w:p w:rsidR="000C7AB1" w:rsidRPr="0092771F" w:rsidRDefault="000C7AB1" w:rsidP="000C7AB1">
      <w:pPr>
        <w:pStyle w:val="SOText"/>
      </w:pPr>
      <w:r w:rsidRPr="0092771F">
        <w:t>A search must be for any of the following purposes (most of which are called Part 5.3 objects):</w:t>
      </w:r>
    </w:p>
    <w:p w:rsidR="000C7AB1" w:rsidRPr="0092771F" w:rsidRDefault="000C7AB1" w:rsidP="000C7AB1">
      <w:pPr>
        <w:pStyle w:val="SOPara"/>
      </w:pPr>
      <w:r w:rsidRPr="0092771F">
        <w:tab/>
        <w:t>(a)</w:t>
      </w:r>
      <w:r w:rsidRPr="0092771F">
        <w:tab/>
        <w:t>the protection of the public from a terrorist act;</w:t>
      </w:r>
    </w:p>
    <w:p w:rsidR="000C7AB1" w:rsidRPr="0092771F" w:rsidRDefault="000C7AB1" w:rsidP="000C7AB1">
      <w:pPr>
        <w:pStyle w:val="SOPara"/>
      </w:pPr>
      <w:r w:rsidRPr="0092771F">
        <w:tab/>
        <w:t>(b)</w:t>
      </w:r>
      <w:r w:rsidRPr="0092771F">
        <w:tab/>
        <w:t>the prevention of the provision of support for, or the facilitation of, a terrorist act;</w:t>
      </w:r>
    </w:p>
    <w:p w:rsidR="000C7AB1" w:rsidRPr="0092771F" w:rsidRDefault="000C7AB1" w:rsidP="000C7AB1">
      <w:pPr>
        <w:pStyle w:val="SOPara"/>
      </w:pPr>
      <w:r w:rsidRPr="0092771F">
        <w:tab/>
        <w:t>(c)</w:t>
      </w:r>
      <w:r w:rsidRPr="0092771F">
        <w:tab/>
        <w:t>the prevention of the provision of support for, or the facilitation of, the engagement in a hostile activity in a foreign country;</w:t>
      </w:r>
    </w:p>
    <w:p w:rsidR="000C7AB1" w:rsidRPr="0092771F" w:rsidRDefault="000C7AB1" w:rsidP="000C7AB1">
      <w:pPr>
        <w:pStyle w:val="SOPara"/>
        <w:rPr>
          <w:i/>
        </w:rPr>
      </w:pPr>
      <w:r w:rsidRPr="0092771F">
        <w:tab/>
        <w:t>(d)</w:t>
      </w:r>
      <w:r w:rsidRPr="0092771F">
        <w:tab/>
        <w:t>the protection of the community from the unacceptable risk of a terrorist offender committing a serious Part 5.3 offence;</w:t>
      </w:r>
    </w:p>
    <w:p w:rsidR="000C7AB1" w:rsidRPr="0092771F" w:rsidRDefault="000C7AB1" w:rsidP="000C7AB1">
      <w:pPr>
        <w:pStyle w:val="SOPara"/>
      </w:pPr>
      <w:r w:rsidRPr="0092771F">
        <w:tab/>
        <w:t>(e)</w:t>
      </w:r>
      <w:r w:rsidRPr="0092771F">
        <w:tab/>
        <w:t>determining whether the Part 5.3 supervisory order has been, or is being, complied with.</w:t>
      </w:r>
    </w:p>
    <w:p w:rsidR="00DB64EF" w:rsidRPr="0092771F" w:rsidRDefault="00DB64EF" w:rsidP="00DB64EF">
      <w:pPr>
        <w:pStyle w:val="ActHead5"/>
      </w:pPr>
      <w:bookmarkStart w:id="206" w:name="_Toc124505004"/>
      <w:r w:rsidRPr="00A952F7">
        <w:rPr>
          <w:rStyle w:val="CharSectno"/>
        </w:rPr>
        <w:t>3ZZJB</w:t>
      </w:r>
      <w:r w:rsidRPr="0092771F">
        <w:t xml:space="preserve">  Definitions</w:t>
      </w:r>
      <w:bookmarkEnd w:id="206"/>
    </w:p>
    <w:p w:rsidR="00DB64EF" w:rsidRPr="0092771F" w:rsidRDefault="00DB64EF" w:rsidP="00DB64EF">
      <w:pPr>
        <w:pStyle w:val="subsection"/>
      </w:pPr>
      <w:r w:rsidRPr="0092771F">
        <w:tab/>
      </w:r>
      <w:r w:rsidRPr="0092771F">
        <w:tab/>
        <w:t>In this Part:</w:t>
      </w:r>
    </w:p>
    <w:p w:rsidR="00DB64EF" w:rsidRPr="0092771F" w:rsidRDefault="00DB64EF" w:rsidP="00DB64EF">
      <w:pPr>
        <w:pStyle w:val="Definition"/>
      </w:pPr>
      <w:r w:rsidRPr="0092771F">
        <w:rPr>
          <w:b/>
          <w:i/>
        </w:rPr>
        <w:t>confirmed control order</w:t>
      </w:r>
      <w:r w:rsidRPr="0092771F">
        <w:t xml:space="preserve"> has the same meaning as in Part</w:t>
      </w:r>
      <w:r w:rsidR="00EC0E72" w:rsidRPr="0092771F">
        <w:t> </w:t>
      </w:r>
      <w:r w:rsidRPr="0092771F">
        <w:t xml:space="preserve">5.3 of the </w:t>
      </w:r>
      <w:r w:rsidRPr="0092771F">
        <w:rPr>
          <w:i/>
        </w:rPr>
        <w:t>Criminal Code</w:t>
      </w:r>
      <w:r w:rsidRPr="0092771F">
        <w:t>.</w:t>
      </w:r>
    </w:p>
    <w:p w:rsidR="00DB64EF" w:rsidRPr="0092771F" w:rsidRDefault="00DB64EF" w:rsidP="00DB64EF">
      <w:pPr>
        <w:pStyle w:val="Definition"/>
      </w:pPr>
      <w:r w:rsidRPr="0092771F">
        <w:rPr>
          <w:b/>
          <w:i/>
        </w:rPr>
        <w:t>control order</w:t>
      </w:r>
      <w:r w:rsidRPr="0092771F">
        <w:t xml:space="preserve"> has the same meaning as in Part</w:t>
      </w:r>
      <w:r w:rsidR="00EC0E72" w:rsidRPr="0092771F">
        <w:t> </w:t>
      </w:r>
      <w:r w:rsidRPr="0092771F">
        <w:t xml:space="preserve">5.3 of the </w:t>
      </w:r>
      <w:r w:rsidRPr="0092771F">
        <w:rPr>
          <w:i/>
          <w:iCs/>
        </w:rPr>
        <w:t>Criminal Code</w:t>
      </w:r>
      <w:r w:rsidRPr="0092771F">
        <w:t>.</w:t>
      </w:r>
    </w:p>
    <w:p w:rsidR="00DB64EF" w:rsidRPr="0092771F" w:rsidRDefault="00DB64EF" w:rsidP="00DB64EF">
      <w:pPr>
        <w:pStyle w:val="Definition"/>
      </w:pPr>
      <w:r w:rsidRPr="0092771F">
        <w:rPr>
          <w:b/>
          <w:i/>
        </w:rPr>
        <w:t>damage</w:t>
      </w:r>
      <w:r w:rsidRPr="0092771F">
        <w:t>, in relation to data, includes damage by erasure of data or addition of other data.</w:t>
      </w:r>
    </w:p>
    <w:p w:rsidR="00DB64EF" w:rsidRPr="0092771F" w:rsidRDefault="00DB64EF" w:rsidP="00DB64EF">
      <w:pPr>
        <w:pStyle w:val="Definition"/>
      </w:pPr>
      <w:r w:rsidRPr="0092771F">
        <w:rPr>
          <w:b/>
          <w:i/>
        </w:rPr>
        <w:t>engage in a hostile activity</w:t>
      </w:r>
      <w:r w:rsidRPr="0092771F">
        <w:t xml:space="preserve"> has the same meaning as in Part</w:t>
      </w:r>
      <w:r w:rsidR="00EC0E72" w:rsidRPr="0092771F">
        <w:t> </w:t>
      </w:r>
      <w:r w:rsidRPr="0092771F">
        <w:t xml:space="preserve">5.3 of the </w:t>
      </w:r>
      <w:r w:rsidRPr="0092771F">
        <w:rPr>
          <w:i/>
          <w:iCs/>
        </w:rPr>
        <w:t>Criminal Code</w:t>
      </w:r>
      <w:r w:rsidRPr="0092771F">
        <w:t>.</w:t>
      </w:r>
    </w:p>
    <w:p w:rsidR="00DB64EF" w:rsidRPr="0092771F" w:rsidRDefault="00DB64EF" w:rsidP="00DB64EF">
      <w:pPr>
        <w:pStyle w:val="Definition"/>
      </w:pPr>
      <w:r w:rsidRPr="0092771F">
        <w:rPr>
          <w:b/>
          <w:i/>
        </w:rPr>
        <w:t>evidential material</w:t>
      </w:r>
      <w:r w:rsidRPr="0092771F">
        <w:t xml:space="preserve"> has the same meaning as in Part IAA.</w:t>
      </w:r>
    </w:p>
    <w:p w:rsidR="000C7AB1" w:rsidRPr="0092771F" w:rsidRDefault="000C7AB1" w:rsidP="000C7AB1">
      <w:pPr>
        <w:pStyle w:val="Definition"/>
      </w:pPr>
      <w:r w:rsidRPr="0092771F">
        <w:rPr>
          <w:b/>
          <w:i/>
        </w:rPr>
        <w:t>extended supervision order</w:t>
      </w:r>
      <w:r w:rsidRPr="0092771F">
        <w:t xml:space="preserve"> has the meaning given by section 105A.2 of the </w:t>
      </w:r>
      <w:r w:rsidRPr="0092771F">
        <w:rPr>
          <w:i/>
        </w:rPr>
        <w:t>Criminal Code</w:t>
      </w:r>
      <w:r w:rsidRPr="0092771F">
        <w:t>.</w:t>
      </w:r>
    </w:p>
    <w:p w:rsidR="00DB64EF" w:rsidRPr="0092771F" w:rsidRDefault="00DB64EF" w:rsidP="00DB64EF">
      <w:pPr>
        <w:pStyle w:val="Definition"/>
      </w:pPr>
      <w:r w:rsidRPr="0092771F">
        <w:rPr>
          <w:b/>
          <w:i/>
        </w:rPr>
        <w:t>foreign country</w:t>
      </w:r>
      <w:r w:rsidRPr="0092771F">
        <w:t xml:space="preserve">, when used in the expression </w:t>
      </w:r>
      <w:r w:rsidRPr="0092771F">
        <w:rPr>
          <w:b/>
          <w:i/>
        </w:rPr>
        <w:t>hostile activity in a foreign country</w:t>
      </w:r>
      <w:r w:rsidRPr="0092771F">
        <w:t xml:space="preserve">, has the same meaning as in the </w:t>
      </w:r>
      <w:r w:rsidRPr="0092771F">
        <w:rPr>
          <w:i/>
          <w:iCs/>
        </w:rPr>
        <w:t>Criminal Code</w:t>
      </w:r>
      <w:r w:rsidRPr="0092771F">
        <w:t>.</w:t>
      </w:r>
    </w:p>
    <w:p w:rsidR="00DB64EF" w:rsidRPr="0092771F" w:rsidRDefault="00DB64EF" w:rsidP="00DB64EF">
      <w:pPr>
        <w:pStyle w:val="Definition"/>
      </w:pPr>
      <w:r w:rsidRPr="0092771F">
        <w:rPr>
          <w:b/>
          <w:i/>
        </w:rPr>
        <w:t>frisk search</w:t>
      </w:r>
      <w:r w:rsidRPr="0092771F">
        <w:t xml:space="preserve"> has the same meaning as in Part IAA.</w:t>
      </w:r>
    </w:p>
    <w:p w:rsidR="00DB64EF" w:rsidRPr="0092771F" w:rsidRDefault="00DB64EF" w:rsidP="00DB64EF">
      <w:pPr>
        <w:pStyle w:val="Definition"/>
      </w:pPr>
      <w:r w:rsidRPr="0092771F">
        <w:rPr>
          <w:b/>
          <w:i/>
        </w:rPr>
        <w:t>inspecting officer</w:t>
      </w:r>
      <w:r w:rsidRPr="0092771F">
        <w:t xml:space="preserve"> means a person appointed under subsection</w:t>
      </w:r>
      <w:r w:rsidR="00EC0E72" w:rsidRPr="0092771F">
        <w:t> </w:t>
      </w:r>
      <w:r w:rsidRPr="0092771F">
        <w:t>3ZZUA(1).</w:t>
      </w:r>
    </w:p>
    <w:p w:rsidR="00DB64EF" w:rsidRPr="0092771F" w:rsidRDefault="00DB64EF" w:rsidP="00DB64EF">
      <w:pPr>
        <w:pStyle w:val="Definition"/>
      </w:pPr>
      <w:r w:rsidRPr="0092771F">
        <w:rPr>
          <w:b/>
          <w:i/>
        </w:rPr>
        <w:t>interim control order</w:t>
      </w:r>
      <w:r w:rsidRPr="0092771F">
        <w:t xml:space="preserve"> has the same meaning as in Part</w:t>
      </w:r>
      <w:r w:rsidR="00EC0E72" w:rsidRPr="0092771F">
        <w:t> </w:t>
      </w:r>
      <w:r w:rsidRPr="0092771F">
        <w:t xml:space="preserve">5.3 of the </w:t>
      </w:r>
      <w:r w:rsidRPr="0092771F">
        <w:rPr>
          <w:i/>
        </w:rPr>
        <w:t>Criminal Code</w:t>
      </w:r>
      <w:r w:rsidRPr="0092771F">
        <w:t>.</w:t>
      </w:r>
    </w:p>
    <w:p w:rsidR="000C7AB1" w:rsidRPr="0092771F" w:rsidRDefault="000C7AB1" w:rsidP="000C7AB1">
      <w:pPr>
        <w:pStyle w:val="Definition"/>
      </w:pPr>
      <w:r w:rsidRPr="0092771F">
        <w:rPr>
          <w:b/>
          <w:i/>
        </w:rPr>
        <w:t>interim supervision order</w:t>
      </w:r>
      <w:r w:rsidRPr="0092771F">
        <w:t xml:space="preserve"> has the meaning given by section 105A.2 of the </w:t>
      </w:r>
      <w:r w:rsidRPr="0092771F">
        <w:rPr>
          <w:i/>
        </w:rPr>
        <w:t>Criminal Code</w:t>
      </w:r>
      <w:r w:rsidRPr="0092771F">
        <w:t>.</w:t>
      </w:r>
    </w:p>
    <w:p w:rsidR="00DB64EF" w:rsidRPr="0092771F" w:rsidRDefault="00DB64EF" w:rsidP="00DB64EF">
      <w:pPr>
        <w:pStyle w:val="Definition"/>
      </w:pPr>
      <w:r w:rsidRPr="0092771F">
        <w:rPr>
          <w:b/>
          <w:i/>
        </w:rPr>
        <w:t>issuing officer</w:t>
      </w:r>
      <w:r w:rsidRPr="0092771F">
        <w:rPr>
          <w:b/>
        </w:rPr>
        <w:t xml:space="preserve"> </w:t>
      </w:r>
      <w:r w:rsidRPr="0092771F">
        <w:t>means a magistrate.</w:t>
      </w:r>
    </w:p>
    <w:p w:rsidR="00DB64EF" w:rsidRPr="0092771F" w:rsidRDefault="00DB64EF" w:rsidP="00DB64EF">
      <w:pPr>
        <w:pStyle w:val="Definition"/>
      </w:pPr>
      <w:r w:rsidRPr="0092771F">
        <w:rPr>
          <w:b/>
          <w:i/>
        </w:rPr>
        <w:t>monitoring powers</w:t>
      </w:r>
      <w:r w:rsidRPr="0092771F">
        <w:t>:</w:t>
      </w:r>
    </w:p>
    <w:p w:rsidR="00DB64EF" w:rsidRPr="0092771F" w:rsidRDefault="00DB64EF" w:rsidP="00DB64EF">
      <w:pPr>
        <w:pStyle w:val="paragraph"/>
      </w:pPr>
      <w:r w:rsidRPr="0092771F">
        <w:tab/>
        <w:t>(a)</w:t>
      </w:r>
      <w:r w:rsidRPr="0092771F">
        <w:tab/>
        <w:t>in relation to premises—has the meaning given by sections</w:t>
      </w:r>
      <w:r w:rsidR="00EC0E72" w:rsidRPr="0092771F">
        <w:t> </w:t>
      </w:r>
      <w:r w:rsidRPr="0092771F">
        <w:t>3ZZKB</w:t>
      </w:r>
      <w:r w:rsidRPr="0092771F">
        <w:rPr>
          <w:kern w:val="28"/>
        </w:rPr>
        <w:t>, 3ZZKC and 3ZZKD</w:t>
      </w:r>
      <w:r w:rsidRPr="0092771F">
        <w:t>; or</w:t>
      </w:r>
    </w:p>
    <w:p w:rsidR="00DB64EF" w:rsidRPr="0092771F" w:rsidRDefault="00DB64EF" w:rsidP="00DB64EF">
      <w:pPr>
        <w:pStyle w:val="paragraph"/>
      </w:pPr>
      <w:r w:rsidRPr="0092771F">
        <w:tab/>
        <w:t>(b)</w:t>
      </w:r>
      <w:r w:rsidRPr="0092771F">
        <w:tab/>
        <w:t>in relation to a person—has the meaning given by section</w:t>
      </w:r>
      <w:r w:rsidR="00EC0E72" w:rsidRPr="0092771F">
        <w:t> </w:t>
      </w:r>
      <w:r w:rsidRPr="0092771F">
        <w:t>3ZZLB.</w:t>
      </w:r>
    </w:p>
    <w:p w:rsidR="00DB64EF" w:rsidRPr="0092771F" w:rsidRDefault="00DB64EF" w:rsidP="00DB64EF">
      <w:pPr>
        <w:pStyle w:val="Definition"/>
      </w:pPr>
      <w:r w:rsidRPr="0092771F">
        <w:rPr>
          <w:b/>
          <w:i/>
        </w:rPr>
        <w:t>monitoring warrant</w:t>
      </w:r>
      <w:r w:rsidRPr="0092771F">
        <w:t xml:space="preserve"> means a warrant under section</w:t>
      </w:r>
      <w:r w:rsidR="00EC0E72" w:rsidRPr="0092771F">
        <w:t> </w:t>
      </w:r>
      <w:r w:rsidRPr="0092771F">
        <w:t>3ZZOA or 3ZZOB.</w:t>
      </w:r>
    </w:p>
    <w:p w:rsidR="00DB64EF" w:rsidRPr="0092771F" w:rsidRDefault="00DB64EF" w:rsidP="00DB64EF">
      <w:pPr>
        <w:pStyle w:val="Definition"/>
      </w:pPr>
      <w:r w:rsidRPr="0092771F">
        <w:rPr>
          <w:b/>
          <w:i/>
        </w:rPr>
        <w:t>ordinary search</w:t>
      </w:r>
      <w:r w:rsidRPr="0092771F">
        <w:t xml:space="preserve"> has the same meaning as in Part IAA.</w:t>
      </w:r>
    </w:p>
    <w:p w:rsidR="000C7AB1" w:rsidRPr="0092771F" w:rsidRDefault="000C7AB1" w:rsidP="000C7AB1">
      <w:pPr>
        <w:pStyle w:val="Definition"/>
      </w:pPr>
      <w:r w:rsidRPr="0092771F">
        <w:rPr>
          <w:b/>
          <w:i/>
        </w:rPr>
        <w:t>Part 5.3 object</w:t>
      </w:r>
      <w:r w:rsidRPr="0092771F">
        <w:t xml:space="preserve"> means:</w:t>
      </w:r>
    </w:p>
    <w:p w:rsidR="000C7AB1" w:rsidRPr="0092771F" w:rsidRDefault="000C7AB1" w:rsidP="000C7AB1">
      <w:pPr>
        <w:pStyle w:val="paragraph"/>
      </w:pPr>
      <w:r w:rsidRPr="0092771F">
        <w:tab/>
        <w:t>(a)</w:t>
      </w:r>
      <w:r w:rsidRPr="0092771F">
        <w:tab/>
        <w:t>in relation to a control order—any of the following:</w:t>
      </w:r>
    </w:p>
    <w:p w:rsidR="000C7AB1" w:rsidRPr="0092771F" w:rsidRDefault="000C7AB1" w:rsidP="000C7AB1">
      <w:pPr>
        <w:pStyle w:val="paragraphsub"/>
      </w:pPr>
      <w:r w:rsidRPr="0092771F">
        <w:tab/>
        <w:t>(i)</w:t>
      </w:r>
      <w:r w:rsidRPr="0092771F">
        <w:tab/>
        <w:t>the protection of the public from a terrorist act;</w:t>
      </w:r>
    </w:p>
    <w:p w:rsidR="000C7AB1" w:rsidRPr="0092771F" w:rsidRDefault="000C7AB1" w:rsidP="000C7AB1">
      <w:pPr>
        <w:pStyle w:val="paragraphsub"/>
      </w:pPr>
      <w:r w:rsidRPr="0092771F">
        <w:tab/>
        <w:t>(ii)</w:t>
      </w:r>
      <w:r w:rsidRPr="0092771F">
        <w:tab/>
        <w:t>the prevention of the provision of support for, or the facilitation of, a terrorist act;</w:t>
      </w:r>
    </w:p>
    <w:p w:rsidR="000C7AB1" w:rsidRPr="0092771F" w:rsidRDefault="000C7AB1" w:rsidP="000C7AB1">
      <w:pPr>
        <w:pStyle w:val="paragraphsub"/>
      </w:pPr>
      <w:r w:rsidRPr="0092771F">
        <w:tab/>
        <w:t>(iii)</w:t>
      </w:r>
      <w:r w:rsidRPr="0092771F">
        <w:tab/>
        <w:t>the prevention of the provision of support for, or the facilitation of, the engagement in a hostile activity in a foreign country; or</w:t>
      </w:r>
    </w:p>
    <w:p w:rsidR="000C7AB1" w:rsidRPr="0092771F" w:rsidRDefault="000C7AB1" w:rsidP="000C7AB1">
      <w:pPr>
        <w:pStyle w:val="paragraph"/>
      </w:pPr>
      <w:r w:rsidRPr="0092771F">
        <w:tab/>
        <w:t>(b)</w:t>
      </w:r>
      <w:r w:rsidRPr="0092771F">
        <w:tab/>
        <w:t>in relation to an extended supervision order or interim supervision order—the protection of the community from the unacceptable risk of a terrorist offender committing a serious Part 5.3 offence.</w:t>
      </w:r>
    </w:p>
    <w:p w:rsidR="000C7AB1" w:rsidRPr="0092771F" w:rsidRDefault="000C7AB1" w:rsidP="000C7AB1">
      <w:pPr>
        <w:pStyle w:val="Definition"/>
      </w:pPr>
      <w:r w:rsidRPr="0092771F">
        <w:rPr>
          <w:b/>
          <w:i/>
        </w:rPr>
        <w:t>Part 5.3 supervisory order</w:t>
      </w:r>
      <w:r w:rsidRPr="0092771F">
        <w:t xml:space="preserve"> means:</w:t>
      </w:r>
    </w:p>
    <w:p w:rsidR="000C7AB1" w:rsidRPr="0092771F" w:rsidRDefault="000C7AB1" w:rsidP="000C7AB1">
      <w:pPr>
        <w:pStyle w:val="paragraph"/>
      </w:pPr>
      <w:r w:rsidRPr="0092771F">
        <w:tab/>
        <w:t>(a)</w:t>
      </w:r>
      <w:r w:rsidRPr="0092771F">
        <w:tab/>
        <w:t>a control order; or</w:t>
      </w:r>
    </w:p>
    <w:p w:rsidR="000C7AB1" w:rsidRPr="0092771F" w:rsidRDefault="000C7AB1" w:rsidP="000C7AB1">
      <w:pPr>
        <w:pStyle w:val="paragraph"/>
      </w:pPr>
      <w:r w:rsidRPr="0092771F">
        <w:tab/>
        <w:t>(b)</w:t>
      </w:r>
      <w:r w:rsidRPr="0092771F">
        <w:tab/>
        <w:t>an extended supervision order or interim supervision order.</w:t>
      </w:r>
    </w:p>
    <w:p w:rsidR="00DB64EF" w:rsidRPr="0092771F" w:rsidRDefault="00DB64EF" w:rsidP="00DB64EF">
      <w:pPr>
        <w:pStyle w:val="Definition"/>
      </w:pPr>
      <w:r w:rsidRPr="0092771F">
        <w:rPr>
          <w:b/>
          <w:i/>
        </w:rPr>
        <w:t xml:space="preserve">premises </w:t>
      </w:r>
      <w:r w:rsidRPr="0092771F">
        <w:t>includes the following:</w:t>
      </w:r>
    </w:p>
    <w:p w:rsidR="00DB64EF" w:rsidRPr="0092771F" w:rsidRDefault="00DB64EF" w:rsidP="00DB64EF">
      <w:pPr>
        <w:pStyle w:val="paragraph"/>
      </w:pPr>
      <w:r w:rsidRPr="0092771F">
        <w:tab/>
        <w:t>(a)</w:t>
      </w:r>
      <w:r w:rsidRPr="0092771F">
        <w:tab/>
        <w:t>a structure, building or conveyance;</w:t>
      </w:r>
    </w:p>
    <w:p w:rsidR="00DB64EF" w:rsidRPr="0092771F" w:rsidRDefault="00DB64EF" w:rsidP="00DB64EF">
      <w:pPr>
        <w:pStyle w:val="paragraph"/>
      </w:pPr>
      <w:r w:rsidRPr="0092771F">
        <w:tab/>
        <w:t>(b)</w:t>
      </w:r>
      <w:r w:rsidRPr="0092771F">
        <w:tab/>
        <w:t>a place (whether or not enclosed or built on);</w:t>
      </w:r>
    </w:p>
    <w:p w:rsidR="00DB64EF" w:rsidRPr="0092771F" w:rsidRDefault="00DB64EF" w:rsidP="00DB64EF">
      <w:pPr>
        <w:pStyle w:val="paragraph"/>
      </w:pPr>
      <w:r w:rsidRPr="0092771F">
        <w:tab/>
        <w:t>(c)</w:t>
      </w:r>
      <w:r w:rsidRPr="0092771F">
        <w:tab/>
        <w:t xml:space="preserve">a part of a thing referred to in </w:t>
      </w:r>
      <w:r w:rsidR="00EC0E72" w:rsidRPr="0092771F">
        <w:t>paragraph (</w:t>
      </w:r>
      <w:r w:rsidRPr="0092771F">
        <w:t>a) or (b).</w:t>
      </w:r>
    </w:p>
    <w:p w:rsidR="00DB64EF" w:rsidRPr="0092771F" w:rsidRDefault="00DB64EF" w:rsidP="00DB64EF">
      <w:pPr>
        <w:pStyle w:val="Definition"/>
      </w:pPr>
      <w:r w:rsidRPr="0092771F">
        <w:rPr>
          <w:b/>
          <w:i/>
        </w:rPr>
        <w:t xml:space="preserve">prescribed connection </w:t>
      </w:r>
      <w:r w:rsidRPr="0092771F">
        <w:t>with premises has the meaning given by section</w:t>
      </w:r>
      <w:r w:rsidR="00EC0E72" w:rsidRPr="0092771F">
        <w:t> </w:t>
      </w:r>
      <w:r w:rsidRPr="0092771F">
        <w:t>3ZZJC.</w:t>
      </w:r>
    </w:p>
    <w:p w:rsidR="00DB64EF" w:rsidRPr="0092771F" w:rsidRDefault="00DB64EF" w:rsidP="00DB64EF">
      <w:pPr>
        <w:pStyle w:val="Definition"/>
      </w:pPr>
      <w:r w:rsidRPr="0092771F">
        <w:rPr>
          <w:b/>
          <w:i/>
        </w:rPr>
        <w:t>recently used conveyance</w:t>
      </w:r>
      <w:r w:rsidRPr="0092771F">
        <w:t>, in relation to a search of a person, means a conveyance that the person had operated or occupied at any time within 24 hours before the search commenced.</w:t>
      </w:r>
    </w:p>
    <w:p w:rsidR="00DB64EF" w:rsidRPr="0092771F" w:rsidRDefault="00DB64EF" w:rsidP="00DB64EF">
      <w:pPr>
        <w:pStyle w:val="Definition"/>
      </w:pPr>
      <w:r w:rsidRPr="0092771F">
        <w:rPr>
          <w:b/>
          <w:i/>
        </w:rPr>
        <w:t>relevant data</w:t>
      </w:r>
      <w:r w:rsidRPr="0092771F">
        <w:t xml:space="preserve"> has the meaning given by subsection</w:t>
      </w:r>
      <w:r w:rsidR="00EC0E72" w:rsidRPr="0092771F">
        <w:t> </w:t>
      </w:r>
      <w:r w:rsidRPr="0092771F">
        <w:t>3ZZKC(3).</w:t>
      </w:r>
    </w:p>
    <w:p w:rsidR="00DB64EF" w:rsidRPr="0092771F" w:rsidRDefault="00DB64EF" w:rsidP="00DB64EF">
      <w:pPr>
        <w:pStyle w:val="Definition"/>
      </w:pPr>
      <w:r w:rsidRPr="0092771F">
        <w:rPr>
          <w:b/>
          <w:i/>
        </w:rPr>
        <w:t>seizable item</w:t>
      </w:r>
      <w:r w:rsidRPr="0092771F">
        <w:t xml:space="preserve"> has the same meaning as in Part IAA.</w:t>
      </w:r>
    </w:p>
    <w:p w:rsidR="000C7AB1" w:rsidRPr="0092771F" w:rsidRDefault="000C7AB1" w:rsidP="000C7AB1">
      <w:pPr>
        <w:pStyle w:val="Definition"/>
      </w:pPr>
      <w:r w:rsidRPr="0092771F">
        <w:rPr>
          <w:b/>
          <w:i/>
        </w:rPr>
        <w:t>serious Part 5.3 offence</w:t>
      </w:r>
      <w:r w:rsidRPr="0092771F">
        <w:t xml:space="preserve"> has the meaning given by section 105A.2 of the </w:t>
      </w:r>
      <w:r w:rsidRPr="0092771F">
        <w:rPr>
          <w:i/>
        </w:rPr>
        <w:t>Criminal Code</w:t>
      </w:r>
      <w:r w:rsidRPr="0092771F">
        <w:t>.</w:t>
      </w:r>
    </w:p>
    <w:p w:rsidR="00DB64EF" w:rsidRPr="0092771F" w:rsidRDefault="00DB64EF" w:rsidP="00DB64EF">
      <w:pPr>
        <w:pStyle w:val="Definition"/>
      </w:pPr>
      <w:r w:rsidRPr="0092771F">
        <w:rPr>
          <w:b/>
          <w:i/>
        </w:rPr>
        <w:t>staff member</w:t>
      </w:r>
      <w:r w:rsidRPr="0092771F">
        <w:t xml:space="preserve"> of the Australian Federal Police means a person referred to in </w:t>
      </w:r>
      <w:r w:rsidR="00EC0E72" w:rsidRPr="0092771F">
        <w:t>paragraph (</w:t>
      </w:r>
      <w:r w:rsidRPr="0092771F">
        <w:t xml:space="preserve">a) of the definition of </w:t>
      </w:r>
      <w:r w:rsidRPr="0092771F">
        <w:rPr>
          <w:b/>
          <w:i/>
        </w:rPr>
        <w:t>law enforcement officer</w:t>
      </w:r>
      <w:r w:rsidRPr="0092771F">
        <w:t xml:space="preserve"> in subsection</w:t>
      </w:r>
      <w:r w:rsidR="00EC0E72" w:rsidRPr="0092771F">
        <w:t> </w:t>
      </w:r>
      <w:r w:rsidRPr="0092771F">
        <w:t>3(1).</w:t>
      </w:r>
    </w:p>
    <w:p w:rsidR="00DB64EF" w:rsidRPr="0092771F" w:rsidRDefault="00DB64EF" w:rsidP="00DB64EF">
      <w:pPr>
        <w:pStyle w:val="Definition"/>
      </w:pPr>
      <w:r w:rsidRPr="0092771F">
        <w:rPr>
          <w:b/>
          <w:i/>
        </w:rPr>
        <w:t>State or Territory agency</w:t>
      </w:r>
      <w:r w:rsidRPr="0092771F">
        <w:t>: see section</w:t>
      </w:r>
      <w:r w:rsidR="00EC0E72" w:rsidRPr="0092771F">
        <w:t> </w:t>
      </w:r>
      <w:r w:rsidRPr="0092771F">
        <w:t>3ZZUF.</w:t>
      </w:r>
    </w:p>
    <w:p w:rsidR="00DB64EF" w:rsidRPr="0092771F" w:rsidRDefault="00DB64EF" w:rsidP="00DB64EF">
      <w:pPr>
        <w:pStyle w:val="Definition"/>
      </w:pPr>
      <w:r w:rsidRPr="0092771F">
        <w:rPr>
          <w:b/>
          <w:i/>
        </w:rPr>
        <w:t>State or Territory inspecting authority</w:t>
      </w:r>
      <w:r w:rsidRPr="0092771F">
        <w:t>: see section</w:t>
      </w:r>
      <w:r w:rsidR="00EC0E72" w:rsidRPr="0092771F">
        <w:t> </w:t>
      </w:r>
      <w:r w:rsidRPr="0092771F">
        <w:t>3ZZUF.</w:t>
      </w:r>
    </w:p>
    <w:p w:rsidR="00DB64EF" w:rsidRPr="0092771F" w:rsidRDefault="00DB64EF" w:rsidP="00DB64EF">
      <w:pPr>
        <w:pStyle w:val="Definition"/>
      </w:pPr>
      <w:r w:rsidRPr="0092771F">
        <w:rPr>
          <w:b/>
          <w:i/>
        </w:rPr>
        <w:t>strip search</w:t>
      </w:r>
      <w:r w:rsidRPr="0092771F">
        <w:t xml:space="preserve"> has the same meaning as in Part IAA.</w:t>
      </w:r>
    </w:p>
    <w:p w:rsidR="00933CAA" w:rsidRPr="0092771F" w:rsidRDefault="00933CAA" w:rsidP="00933CAA">
      <w:pPr>
        <w:pStyle w:val="Definition"/>
      </w:pPr>
      <w:r w:rsidRPr="0092771F">
        <w:rPr>
          <w:b/>
          <w:i/>
        </w:rPr>
        <w:t>terrorist offender</w:t>
      </w:r>
      <w:r w:rsidRPr="0092771F">
        <w:t xml:space="preserve"> has the meaning given by section 105A.2 of the </w:t>
      </w:r>
      <w:r w:rsidRPr="0092771F">
        <w:rPr>
          <w:i/>
        </w:rPr>
        <w:t>Criminal Code</w:t>
      </w:r>
      <w:r w:rsidRPr="0092771F">
        <w:t>.</w:t>
      </w:r>
    </w:p>
    <w:p w:rsidR="00DB64EF" w:rsidRPr="0092771F" w:rsidRDefault="00DB64EF" w:rsidP="00DB64EF">
      <w:pPr>
        <w:pStyle w:val="ActHead5"/>
      </w:pPr>
      <w:bookmarkStart w:id="207" w:name="_Toc124505005"/>
      <w:r w:rsidRPr="00A952F7">
        <w:rPr>
          <w:rStyle w:val="CharSectno"/>
        </w:rPr>
        <w:t>3ZZJC</w:t>
      </w:r>
      <w:r w:rsidRPr="0092771F">
        <w:t xml:space="preserve">  Prescribed connection with premises</w:t>
      </w:r>
      <w:bookmarkEnd w:id="207"/>
    </w:p>
    <w:p w:rsidR="00DB64EF" w:rsidRPr="0092771F" w:rsidRDefault="00DB64EF" w:rsidP="00DB64EF">
      <w:pPr>
        <w:pStyle w:val="subsection"/>
      </w:pPr>
      <w:r w:rsidRPr="0092771F">
        <w:tab/>
      </w:r>
      <w:r w:rsidRPr="0092771F">
        <w:tab/>
        <w:t xml:space="preserve">For the purposes of this Part, a person has a </w:t>
      </w:r>
      <w:r w:rsidRPr="0092771F">
        <w:rPr>
          <w:b/>
          <w:i/>
        </w:rPr>
        <w:t xml:space="preserve">prescribed connection </w:t>
      </w:r>
      <w:r w:rsidRPr="0092771F">
        <w:t>with premises if:</w:t>
      </w:r>
    </w:p>
    <w:p w:rsidR="00DB64EF" w:rsidRPr="0092771F" w:rsidRDefault="00DB64EF" w:rsidP="00DB64EF">
      <w:pPr>
        <w:pStyle w:val="paragraph"/>
      </w:pPr>
      <w:r w:rsidRPr="0092771F">
        <w:tab/>
        <w:t>(a)</w:t>
      </w:r>
      <w:r w:rsidRPr="0092771F">
        <w:tab/>
        <w:t>the person:</w:t>
      </w:r>
    </w:p>
    <w:p w:rsidR="00DB64EF" w:rsidRPr="0092771F" w:rsidRDefault="00DB64EF" w:rsidP="00DB64EF">
      <w:pPr>
        <w:pStyle w:val="paragraphsub"/>
      </w:pPr>
      <w:r w:rsidRPr="0092771F">
        <w:tab/>
        <w:t>(i)</w:t>
      </w:r>
      <w:r w:rsidRPr="0092771F">
        <w:tab/>
        <w:t>is the legal or beneficial owner of the premises (whether alone or together with one or more other persons); or</w:t>
      </w:r>
    </w:p>
    <w:p w:rsidR="00DB64EF" w:rsidRPr="0092771F" w:rsidRDefault="00DB64EF" w:rsidP="00DB64EF">
      <w:pPr>
        <w:pStyle w:val="paragraphsub"/>
      </w:pPr>
      <w:r w:rsidRPr="0092771F">
        <w:tab/>
        <w:t>(ii)</w:t>
      </w:r>
      <w:r w:rsidRPr="0092771F">
        <w:tab/>
        <w:t>has any other legal or equitable estate or interest in the premises; or</w:t>
      </w:r>
    </w:p>
    <w:p w:rsidR="00DB64EF" w:rsidRPr="0092771F" w:rsidRDefault="00DB64EF" w:rsidP="00DB64EF">
      <w:pPr>
        <w:pStyle w:val="paragraph"/>
      </w:pPr>
      <w:r w:rsidRPr="0092771F">
        <w:tab/>
        <w:t>(b)</w:t>
      </w:r>
      <w:r w:rsidRPr="0092771F">
        <w:tab/>
        <w:t>the person occupies, or resides on, the premises; or</w:t>
      </w:r>
    </w:p>
    <w:p w:rsidR="00DB64EF" w:rsidRPr="0092771F" w:rsidRDefault="00DB64EF" w:rsidP="00DB64EF">
      <w:pPr>
        <w:pStyle w:val="paragraph"/>
      </w:pPr>
      <w:r w:rsidRPr="0092771F">
        <w:tab/>
        <w:t>(c)</w:t>
      </w:r>
      <w:r w:rsidRPr="0092771F">
        <w:tab/>
        <w:t>the person has possession or control of the premises (whether alone or together with one or more other persons); or</w:t>
      </w:r>
    </w:p>
    <w:p w:rsidR="00DB64EF" w:rsidRPr="0092771F" w:rsidRDefault="00DB64EF" w:rsidP="00DB64EF">
      <w:pPr>
        <w:pStyle w:val="paragraph"/>
      </w:pPr>
      <w:r w:rsidRPr="0092771F">
        <w:tab/>
        <w:t>(d)</w:t>
      </w:r>
      <w:r w:rsidRPr="0092771F">
        <w:tab/>
        <w:t>the person performs any of the duties of his or her employment on the premises; or</w:t>
      </w:r>
    </w:p>
    <w:p w:rsidR="00DB64EF" w:rsidRPr="0092771F" w:rsidRDefault="00DB64EF" w:rsidP="00DB64EF">
      <w:pPr>
        <w:pStyle w:val="paragraph"/>
      </w:pPr>
      <w:r w:rsidRPr="0092771F">
        <w:tab/>
        <w:t>(e)</w:t>
      </w:r>
      <w:r w:rsidRPr="0092771F">
        <w:tab/>
        <w:t>the person carries on a business on the premises (whether alone or together with one or more other persons); or</w:t>
      </w:r>
    </w:p>
    <w:p w:rsidR="00DB64EF" w:rsidRPr="0092771F" w:rsidRDefault="00DB64EF" w:rsidP="00DB64EF">
      <w:pPr>
        <w:pStyle w:val="paragraph"/>
      </w:pPr>
      <w:r w:rsidRPr="0092771F">
        <w:tab/>
        <w:t>(f)</w:t>
      </w:r>
      <w:r w:rsidRPr="0092771F">
        <w:tab/>
        <w:t>the person performs voluntary work on the premises; or</w:t>
      </w:r>
    </w:p>
    <w:p w:rsidR="00DB64EF" w:rsidRPr="0092771F" w:rsidRDefault="00DB64EF" w:rsidP="00DB64EF">
      <w:pPr>
        <w:pStyle w:val="paragraph"/>
      </w:pPr>
      <w:r w:rsidRPr="0092771F">
        <w:tab/>
        <w:t>(g)</w:t>
      </w:r>
      <w:r w:rsidRPr="0092771F">
        <w:tab/>
        <w:t>both:</w:t>
      </w:r>
    </w:p>
    <w:p w:rsidR="00DB64EF" w:rsidRPr="0092771F" w:rsidRDefault="00DB64EF" w:rsidP="00DB64EF">
      <w:pPr>
        <w:pStyle w:val="paragraphsub"/>
      </w:pPr>
      <w:r w:rsidRPr="0092771F">
        <w:tab/>
        <w:t>(i)</w:t>
      </w:r>
      <w:r w:rsidRPr="0092771F">
        <w:tab/>
        <w:t>the premises are used by a school, college, university or other educational institution; and</w:t>
      </w:r>
    </w:p>
    <w:p w:rsidR="00DB64EF" w:rsidRPr="0092771F" w:rsidRDefault="00DB64EF" w:rsidP="00DB64EF">
      <w:pPr>
        <w:pStyle w:val="paragraphsub"/>
      </w:pPr>
      <w:r w:rsidRPr="0092771F">
        <w:tab/>
        <w:t>(ii)</w:t>
      </w:r>
      <w:r w:rsidRPr="0092771F">
        <w:tab/>
        <w:t>the person attends the premises in his or her capacity as a student at the school, college, university or other educational institution.</w:t>
      </w:r>
    </w:p>
    <w:p w:rsidR="00DB64EF" w:rsidRPr="0092771F" w:rsidRDefault="00DB64EF" w:rsidP="00DB64EF">
      <w:pPr>
        <w:pStyle w:val="ActHead5"/>
      </w:pPr>
      <w:bookmarkStart w:id="208" w:name="_Toc124505006"/>
      <w:r w:rsidRPr="00A952F7">
        <w:rPr>
          <w:rStyle w:val="CharSectno"/>
        </w:rPr>
        <w:t>3ZZJD</w:t>
      </w:r>
      <w:r w:rsidRPr="0092771F">
        <w:t xml:space="preserve">  Privileges not abrogated</w:t>
      </w:r>
      <w:bookmarkEnd w:id="208"/>
    </w:p>
    <w:p w:rsidR="00DB64EF" w:rsidRPr="0092771F" w:rsidRDefault="00DB64EF" w:rsidP="00DB64EF">
      <w:pPr>
        <w:pStyle w:val="SubsectionHead"/>
      </w:pPr>
      <w:r w:rsidRPr="0092771F">
        <w:t>Self</w:t>
      </w:r>
      <w:r w:rsidR="00A952F7">
        <w:noBreakHyphen/>
      </w:r>
      <w:r w:rsidRPr="0092771F">
        <w:t>incrimination</w:t>
      </w:r>
    </w:p>
    <w:p w:rsidR="00DB64EF" w:rsidRPr="0092771F" w:rsidRDefault="00DB64EF" w:rsidP="00DB64EF">
      <w:pPr>
        <w:pStyle w:val="subsection"/>
      </w:pPr>
      <w:r w:rsidRPr="0092771F">
        <w:tab/>
        <w:t>(1)</w:t>
      </w:r>
      <w:r w:rsidRPr="0092771F">
        <w:tab/>
        <w:t>This Part (other than section</w:t>
      </w:r>
      <w:r w:rsidR="00EC0E72" w:rsidRPr="0092771F">
        <w:t> </w:t>
      </w:r>
      <w:r w:rsidRPr="0092771F">
        <w:t>3ZZUE) does not affect the right of a person to refuse to answer a question, give information, or produce a document, on the ground that the answer to the question, the information, or the production of the document, might tend to incriminate him or her or make him or her liable to a penalty.</w:t>
      </w:r>
    </w:p>
    <w:p w:rsidR="00DB64EF" w:rsidRPr="0092771F" w:rsidRDefault="00DB64EF" w:rsidP="00DB64EF">
      <w:pPr>
        <w:pStyle w:val="SubsectionHead"/>
      </w:pPr>
      <w:r w:rsidRPr="0092771F">
        <w:t>Legal professional privilege</w:t>
      </w:r>
    </w:p>
    <w:p w:rsidR="00DB64EF" w:rsidRPr="0092771F" w:rsidRDefault="00DB64EF" w:rsidP="00DB64EF">
      <w:pPr>
        <w:pStyle w:val="subsection"/>
      </w:pPr>
      <w:r w:rsidRPr="0092771F">
        <w:tab/>
        <w:t>(2)</w:t>
      </w:r>
      <w:r w:rsidRPr="0092771F">
        <w:tab/>
        <w:t>This Part (other than section</w:t>
      </w:r>
      <w:r w:rsidR="00EC0E72" w:rsidRPr="0092771F">
        <w:t> </w:t>
      </w:r>
      <w:r w:rsidRPr="0092771F">
        <w:t>3ZZUE) does not affect the right of a person to refuse to answer a question, give information, or produce a document, on the ground that:</w:t>
      </w:r>
    </w:p>
    <w:p w:rsidR="00DB64EF" w:rsidRPr="0092771F" w:rsidRDefault="00DB64EF" w:rsidP="00DB64EF">
      <w:pPr>
        <w:pStyle w:val="paragraph"/>
      </w:pPr>
      <w:r w:rsidRPr="0092771F">
        <w:tab/>
        <w:t>(a)</w:t>
      </w:r>
      <w:r w:rsidRPr="0092771F">
        <w:tab/>
        <w:t>the answer to the question or the information would be privileged from being given on the ground of legal professional privilege; or</w:t>
      </w:r>
    </w:p>
    <w:p w:rsidR="00DB64EF" w:rsidRPr="0092771F" w:rsidRDefault="00DB64EF" w:rsidP="00DB64EF">
      <w:pPr>
        <w:pStyle w:val="paragraph"/>
      </w:pPr>
      <w:r w:rsidRPr="0092771F">
        <w:tab/>
        <w:t>(b)</w:t>
      </w:r>
      <w:r w:rsidRPr="0092771F">
        <w:tab/>
        <w:t>the document would be privileged from being produced on the ground of legal professional privilege.</w:t>
      </w:r>
    </w:p>
    <w:p w:rsidR="00DB64EF" w:rsidRPr="0092771F" w:rsidRDefault="00DB64EF" w:rsidP="00DB64EF">
      <w:pPr>
        <w:pStyle w:val="SubsectionHead"/>
      </w:pPr>
      <w:r w:rsidRPr="0092771F">
        <w:t>Other legislation not affected</w:t>
      </w:r>
    </w:p>
    <w:p w:rsidR="00DB64EF" w:rsidRPr="0092771F" w:rsidRDefault="00DB64EF" w:rsidP="00DB64EF">
      <w:pPr>
        <w:pStyle w:val="subsection"/>
      </w:pPr>
      <w:r w:rsidRPr="0092771F">
        <w:tab/>
        <w:t>(3)</w:t>
      </w:r>
      <w:r w:rsidRPr="0092771F">
        <w:tab/>
        <w:t>The fact that this section is included in this Part does not imply that the privilege against self</w:t>
      </w:r>
      <w:r w:rsidR="00A952F7">
        <w:noBreakHyphen/>
      </w:r>
      <w:r w:rsidRPr="0092771F">
        <w:t>incrimination or legal professional privilege is abrogated in any other law of the Commonwealth.</w:t>
      </w:r>
    </w:p>
    <w:p w:rsidR="00DB64EF" w:rsidRPr="0092771F" w:rsidRDefault="00DB64EF" w:rsidP="00DB64EF">
      <w:pPr>
        <w:pStyle w:val="ActHead5"/>
      </w:pPr>
      <w:bookmarkStart w:id="209" w:name="_Toc124505007"/>
      <w:r w:rsidRPr="00A952F7">
        <w:rPr>
          <w:rStyle w:val="CharSectno"/>
        </w:rPr>
        <w:t>3ZZJE</w:t>
      </w:r>
      <w:r w:rsidRPr="0092771F">
        <w:t xml:space="preserve">  Application of Part</w:t>
      </w:r>
      <w:bookmarkEnd w:id="209"/>
    </w:p>
    <w:p w:rsidR="00DB64EF" w:rsidRPr="0092771F" w:rsidRDefault="00DB64EF" w:rsidP="00DB64EF">
      <w:pPr>
        <w:pStyle w:val="subsection"/>
      </w:pPr>
      <w:r w:rsidRPr="0092771F">
        <w:tab/>
        <w:t>(1)</w:t>
      </w:r>
      <w:r w:rsidRPr="0092771F">
        <w:tab/>
        <w:t xml:space="preserve">This </w:t>
      </w:r>
      <w:r w:rsidR="00D92032" w:rsidRPr="0092771F">
        <w:t>Part i</w:t>
      </w:r>
      <w:r w:rsidRPr="0092771F">
        <w:t>s not intended to limit or exclude the operation of another law of the Commonwealth (including other provisions of this Act) relating to:</w:t>
      </w:r>
    </w:p>
    <w:p w:rsidR="00DB64EF" w:rsidRPr="0092771F" w:rsidRDefault="00DB64EF" w:rsidP="00DB64EF">
      <w:pPr>
        <w:pStyle w:val="paragraph"/>
      </w:pPr>
      <w:r w:rsidRPr="0092771F">
        <w:tab/>
        <w:t>(a)</w:t>
      </w:r>
      <w:r w:rsidRPr="0092771F">
        <w:tab/>
        <w:t>the search of premises; or</w:t>
      </w:r>
    </w:p>
    <w:p w:rsidR="00DB64EF" w:rsidRPr="0092771F" w:rsidRDefault="00DB64EF" w:rsidP="00DB64EF">
      <w:pPr>
        <w:pStyle w:val="paragraph"/>
      </w:pPr>
      <w:r w:rsidRPr="0092771F">
        <w:tab/>
        <w:t>(b)</w:t>
      </w:r>
      <w:r w:rsidRPr="0092771F">
        <w:tab/>
        <w:t>the searching of persons or conveyances; or</w:t>
      </w:r>
    </w:p>
    <w:p w:rsidR="00DB64EF" w:rsidRPr="0092771F" w:rsidRDefault="00DB64EF" w:rsidP="00DB64EF">
      <w:pPr>
        <w:pStyle w:val="paragraph"/>
      </w:pPr>
      <w:r w:rsidRPr="0092771F">
        <w:tab/>
        <w:t>(c)</w:t>
      </w:r>
      <w:r w:rsidRPr="0092771F">
        <w:tab/>
        <w:t>the seizure of things; or</w:t>
      </w:r>
    </w:p>
    <w:p w:rsidR="00DB64EF" w:rsidRPr="0092771F" w:rsidRDefault="00DB64EF" w:rsidP="00DB64EF">
      <w:pPr>
        <w:pStyle w:val="paragraph"/>
      </w:pPr>
      <w:r w:rsidRPr="0092771F">
        <w:tab/>
        <w:t>(d)</w:t>
      </w:r>
      <w:r w:rsidRPr="0092771F">
        <w:tab/>
        <w:t>the requesting of information or documents from persons.</w:t>
      </w:r>
    </w:p>
    <w:p w:rsidR="00DB64EF" w:rsidRPr="0092771F" w:rsidRDefault="00DB64EF" w:rsidP="00DB64EF">
      <w:pPr>
        <w:pStyle w:val="subsection"/>
      </w:pPr>
      <w:r w:rsidRPr="0092771F">
        <w:tab/>
        <w:t>(2)</w:t>
      </w:r>
      <w:r w:rsidRPr="0092771F">
        <w:tab/>
        <w:t xml:space="preserve">To avoid any doubt, it is declared that even though another law of the Commonwealth (including other provisions of this Act) provides power to do one or more of the things referred to in </w:t>
      </w:r>
      <w:r w:rsidR="00EC0E72" w:rsidRPr="0092771F">
        <w:t>subsection (</w:t>
      </w:r>
      <w:r w:rsidRPr="0092771F">
        <w:t>1), a similar power conferred by this Part may be used despite the existence of the power under the other law.</w:t>
      </w:r>
    </w:p>
    <w:p w:rsidR="00DB64EF" w:rsidRPr="0092771F" w:rsidRDefault="00DB64EF" w:rsidP="00B536AD">
      <w:pPr>
        <w:pStyle w:val="ActHead3"/>
        <w:pageBreakBefore/>
      </w:pPr>
      <w:bookmarkStart w:id="210" w:name="_Toc124505008"/>
      <w:r w:rsidRPr="00A952F7">
        <w:rPr>
          <w:rStyle w:val="CharDivNo"/>
        </w:rPr>
        <w:t>Division</w:t>
      </w:r>
      <w:r w:rsidR="00EC0E72" w:rsidRPr="00A952F7">
        <w:rPr>
          <w:rStyle w:val="CharDivNo"/>
        </w:rPr>
        <w:t> </w:t>
      </w:r>
      <w:r w:rsidRPr="00A952F7">
        <w:rPr>
          <w:rStyle w:val="CharDivNo"/>
        </w:rPr>
        <w:t>2</w:t>
      </w:r>
      <w:r w:rsidRPr="0092771F">
        <w:t>—</w:t>
      </w:r>
      <w:r w:rsidRPr="00A952F7">
        <w:rPr>
          <w:rStyle w:val="CharDivText"/>
        </w:rPr>
        <w:t>Powers of constables in relation to premises</w:t>
      </w:r>
      <w:bookmarkEnd w:id="210"/>
    </w:p>
    <w:p w:rsidR="00DB64EF" w:rsidRPr="0092771F" w:rsidRDefault="00DB64EF" w:rsidP="00DB64EF">
      <w:pPr>
        <w:pStyle w:val="ActHead4"/>
      </w:pPr>
      <w:bookmarkStart w:id="211" w:name="_Toc124505009"/>
      <w:r w:rsidRPr="00A952F7">
        <w:rPr>
          <w:rStyle w:val="CharSubdNo"/>
        </w:rPr>
        <w:t>Subdivision A</w:t>
      </w:r>
      <w:r w:rsidRPr="0092771F">
        <w:t>—</w:t>
      </w:r>
      <w:r w:rsidRPr="00A952F7">
        <w:rPr>
          <w:rStyle w:val="CharSubdText"/>
        </w:rPr>
        <w:t>Monitoring powers</w:t>
      </w:r>
      <w:bookmarkEnd w:id="211"/>
    </w:p>
    <w:p w:rsidR="00DB64EF" w:rsidRPr="0092771F" w:rsidRDefault="00DB64EF" w:rsidP="00DB64EF">
      <w:pPr>
        <w:pStyle w:val="ActHead5"/>
      </w:pPr>
      <w:bookmarkStart w:id="212" w:name="_Toc124505010"/>
      <w:r w:rsidRPr="00A952F7">
        <w:rPr>
          <w:rStyle w:val="CharSectno"/>
        </w:rPr>
        <w:t>3ZZKA</w:t>
      </w:r>
      <w:r w:rsidRPr="0092771F">
        <w:t xml:space="preserve">  Entering premises by consent or under a warrant</w:t>
      </w:r>
      <w:bookmarkEnd w:id="212"/>
    </w:p>
    <w:p w:rsidR="00DB64EF" w:rsidRPr="0092771F" w:rsidRDefault="00DB64EF" w:rsidP="00DB64EF">
      <w:pPr>
        <w:pStyle w:val="subsection"/>
        <w:rPr>
          <w:kern w:val="28"/>
        </w:rPr>
      </w:pPr>
      <w:r w:rsidRPr="0092771F">
        <w:tab/>
        <w:t>(</w:t>
      </w:r>
      <w:r w:rsidRPr="0092771F">
        <w:rPr>
          <w:kern w:val="28"/>
        </w:rPr>
        <w:t>1)</w:t>
      </w:r>
      <w:r w:rsidRPr="0092771F">
        <w:rPr>
          <w:kern w:val="28"/>
        </w:rPr>
        <w:tab/>
        <w:t>If:</w:t>
      </w:r>
    </w:p>
    <w:p w:rsidR="00DB64EF" w:rsidRPr="0092771F" w:rsidRDefault="00DB64EF" w:rsidP="00DB64EF">
      <w:pPr>
        <w:pStyle w:val="paragraph"/>
      </w:pPr>
      <w:r w:rsidRPr="0092771F">
        <w:tab/>
        <w:t>(a)</w:t>
      </w:r>
      <w:r w:rsidRPr="0092771F">
        <w:tab/>
        <w:t xml:space="preserve">a </w:t>
      </w:r>
      <w:r w:rsidR="002805B3" w:rsidRPr="0092771F">
        <w:t>Part 5.3 supervisory order</w:t>
      </w:r>
      <w:r w:rsidRPr="0092771F">
        <w:t xml:space="preserve"> is in force in relation to a person; and</w:t>
      </w:r>
    </w:p>
    <w:p w:rsidR="00DB64EF" w:rsidRPr="0092771F" w:rsidRDefault="00DB64EF" w:rsidP="00DB64EF">
      <w:pPr>
        <w:pStyle w:val="paragraph"/>
      </w:pPr>
      <w:r w:rsidRPr="0092771F">
        <w:tab/>
        <w:t>(b)</w:t>
      </w:r>
      <w:r w:rsidRPr="0092771F">
        <w:tab/>
        <w:t xml:space="preserve">the person </w:t>
      </w:r>
      <w:r w:rsidRPr="0092771F">
        <w:rPr>
          <w:iCs/>
        </w:rPr>
        <w:t>has a prescribed connection with</w:t>
      </w:r>
      <w:r w:rsidRPr="0092771F">
        <w:t xml:space="preserve"> particular premises;</w:t>
      </w:r>
    </w:p>
    <w:p w:rsidR="00DB64EF" w:rsidRPr="0092771F" w:rsidRDefault="00DB64EF" w:rsidP="00DB64EF">
      <w:pPr>
        <w:pStyle w:val="subsection2"/>
      </w:pPr>
      <w:r w:rsidRPr="0092771F">
        <w:t xml:space="preserve">a constable may enter the premises, and exercise the monitoring powers, for </w:t>
      </w:r>
      <w:r w:rsidR="002805B3" w:rsidRPr="0092771F">
        <w:t>either of</w:t>
      </w:r>
      <w:r w:rsidRPr="0092771F">
        <w:t xml:space="preserve"> the following purposes:</w:t>
      </w:r>
    </w:p>
    <w:p w:rsidR="008B617F" w:rsidRPr="0092771F" w:rsidRDefault="008B617F" w:rsidP="008B617F">
      <w:pPr>
        <w:pStyle w:val="paragraph"/>
      </w:pPr>
      <w:r w:rsidRPr="0092771F">
        <w:tab/>
        <w:t>(c)</w:t>
      </w:r>
      <w:r w:rsidRPr="0092771F">
        <w:tab/>
        <w:t>achieving a Part 5.3 object;</w:t>
      </w:r>
    </w:p>
    <w:p w:rsidR="008B617F" w:rsidRPr="0092771F" w:rsidRDefault="008B617F" w:rsidP="008B617F">
      <w:pPr>
        <w:pStyle w:val="paragraph"/>
      </w:pPr>
      <w:r w:rsidRPr="0092771F">
        <w:tab/>
        <w:t>(d)</w:t>
      </w:r>
      <w:r w:rsidRPr="0092771F">
        <w:tab/>
        <w:t>determining whether the Part 5.3 supervisory order has been, or is being, complied with.</w:t>
      </w:r>
    </w:p>
    <w:p w:rsidR="00DB64EF" w:rsidRPr="0092771F" w:rsidRDefault="00DB64EF" w:rsidP="00DB64EF">
      <w:pPr>
        <w:pStyle w:val="notetext"/>
      </w:pPr>
      <w:r w:rsidRPr="0092771F">
        <w:t>Note:</w:t>
      </w:r>
      <w:r w:rsidRPr="0092771F">
        <w:tab/>
        <w:t xml:space="preserve">The </w:t>
      </w:r>
      <w:r w:rsidRPr="0092771F">
        <w:rPr>
          <w:b/>
          <w:i/>
        </w:rPr>
        <w:t>monitoring powers</w:t>
      </w:r>
      <w:r w:rsidRPr="0092771F">
        <w:t xml:space="preserve"> are set out in sections</w:t>
      </w:r>
      <w:r w:rsidR="00EC0E72" w:rsidRPr="0092771F">
        <w:t> </w:t>
      </w:r>
      <w:r w:rsidRPr="0092771F">
        <w:t>3ZZKB, 3ZZKC and 3ZZKD.</w:t>
      </w:r>
    </w:p>
    <w:p w:rsidR="00DB64EF" w:rsidRPr="0092771F" w:rsidRDefault="00DB64EF" w:rsidP="00DB64EF">
      <w:pPr>
        <w:pStyle w:val="subsection"/>
        <w:rPr>
          <w:kern w:val="28"/>
        </w:rPr>
      </w:pPr>
      <w:r w:rsidRPr="0092771F">
        <w:rPr>
          <w:kern w:val="28"/>
        </w:rPr>
        <w:tab/>
        <w:t>(2)</w:t>
      </w:r>
      <w:r w:rsidRPr="0092771F">
        <w:rPr>
          <w:kern w:val="28"/>
        </w:rPr>
        <w:tab/>
        <w:t xml:space="preserve">However, a </w:t>
      </w:r>
      <w:r w:rsidRPr="0092771F">
        <w:t xml:space="preserve">constable </w:t>
      </w:r>
      <w:r w:rsidRPr="0092771F">
        <w:rPr>
          <w:kern w:val="28"/>
        </w:rPr>
        <w:t>is not authorised to enter the premises unless:</w:t>
      </w:r>
    </w:p>
    <w:p w:rsidR="00DB64EF" w:rsidRPr="0092771F" w:rsidRDefault="00DB64EF" w:rsidP="00DB64EF">
      <w:pPr>
        <w:pStyle w:val="paragraph"/>
      </w:pPr>
      <w:r w:rsidRPr="0092771F">
        <w:tab/>
        <w:t>(a)</w:t>
      </w:r>
      <w:r w:rsidRPr="0092771F">
        <w:tab/>
        <w:t>the person:</w:t>
      </w:r>
    </w:p>
    <w:p w:rsidR="00DB64EF" w:rsidRPr="0092771F" w:rsidRDefault="00DB64EF" w:rsidP="00DB64EF">
      <w:pPr>
        <w:pStyle w:val="paragraphsub"/>
      </w:pPr>
      <w:r w:rsidRPr="0092771F">
        <w:tab/>
        <w:t>(i)</w:t>
      </w:r>
      <w:r w:rsidRPr="0092771F">
        <w:tab/>
        <w:t>is the occupier of the premises; and</w:t>
      </w:r>
    </w:p>
    <w:p w:rsidR="00DB64EF" w:rsidRPr="0092771F" w:rsidRDefault="00DB64EF" w:rsidP="00DB64EF">
      <w:pPr>
        <w:pStyle w:val="paragraphsub"/>
      </w:pPr>
      <w:r w:rsidRPr="0092771F">
        <w:tab/>
        <w:t>(ii)</w:t>
      </w:r>
      <w:r w:rsidRPr="0092771F">
        <w:tab/>
        <w:t>has consented to the entry; or</w:t>
      </w:r>
    </w:p>
    <w:p w:rsidR="00DB64EF" w:rsidRPr="0092771F" w:rsidRDefault="00DB64EF" w:rsidP="00DB64EF">
      <w:pPr>
        <w:pStyle w:val="paragraph"/>
        <w:rPr>
          <w:kern w:val="28"/>
        </w:rPr>
      </w:pPr>
      <w:r w:rsidRPr="0092771F">
        <w:rPr>
          <w:kern w:val="28"/>
        </w:rPr>
        <w:tab/>
        <w:t>(b)</w:t>
      </w:r>
      <w:r w:rsidRPr="0092771F">
        <w:rPr>
          <w:kern w:val="28"/>
        </w:rPr>
        <w:tab/>
        <w:t>the entry is made under a monitoring warrant.</w:t>
      </w:r>
    </w:p>
    <w:p w:rsidR="00DB64EF" w:rsidRPr="0092771F" w:rsidRDefault="00DB64EF" w:rsidP="00DB64EF">
      <w:pPr>
        <w:pStyle w:val="notetext"/>
      </w:pPr>
      <w:r w:rsidRPr="0092771F">
        <w:t>Note:</w:t>
      </w:r>
      <w:r w:rsidRPr="0092771F">
        <w:tab/>
        <w:t>If entry to the premises is with the occupier’s consent, the constable must leave the premises if the consent ceases to have effect (see section</w:t>
      </w:r>
      <w:r w:rsidR="00EC0E72" w:rsidRPr="0092771F">
        <w:t> </w:t>
      </w:r>
      <w:r w:rsidRPr="0092771F">
        <w:t>3ZZNA).</w:t>
      </w:r>
    </w:p>
    <w:p w:rsidR="00DB64EF" w:rsidRPr="0092771F" w:rsidRDefault="00DB64EF" w:rsidP="00DB64EF">
      <w:pPr>
        <w:pStyle w:val="ActHead5"/>
      </w:pPr>
      <w:bookmarkStart w:id="213" w:name="_Toc124505011"/>
      <w:r w:rsidRPr="00A952F7">
        <w:rPr>
          <w:rStyle w:val="CharSectno"/>
        </w:rPr>
        <w:t>3ZZKB</w:t>
      </w:r>
      <w:r w:rsidRPr="0092771F">
        <w:t xml:space="preserve">  General monitoring powers</w:t>
      </w:r>
      <w:bookmarkEnd w:id="213"/>
    </w:p>
    <w:p w:rsidR="00DB64EF" w:rsidRPr="0092771F" w:rsidRDefault="00DB64EF" w:rsidP="00DB64EF">
      <w:pPr>
        <w:pStyle w:val="subsection"/>
      </w:pPr>
      <w:r w:rsidRPr="0092771F">
        <w:tab/>
      </w:r>
      <w:r w:rsidRPr="0092771F">
        <w:tab/>
        <w:t xml:space="preserve">The following are the </w:t>
      </w:r>
      <w:r w:rsidRPr="0092771F">
        <w:rPr>
          <w:b/>
          <w:i/>
        </w:rPr>
        <w:t>monitoring powers</w:t>
      </w:r>
      <w:r w:rsidRPr="0092771F">
        <w:t xml:space="preserve"> that a constable may exercise in relation to premises under section</w:t>
      </w:r>
      <w:r w:rsidR="00EC0E72" w:rsidRPr="0092771F">
        <w:t> </w:t>
      </w:r>
      <w:r w:rsidRPr="0092771F">
        <w:t>3ZZKA:</w:t>
      </w:r>
    </w:p>
    <w:p w:rsidR="00DB64EF" w:rsidRPr="0092771F" w:rsidRDefault="00DB64EF" w:rsidP="00DB64EF">
      <w:pPr>
        <w:pStyle w:val="paragraph"/>
      </w:pPr>
      <w:r w:rsidRPr="0092771F">
        <w:tab/>
        <w:t>(a)</w:t>
      </w:r>
      <w:r w:rsidRPr="0092771F">
        <w:tab/>
        <w:t>the power to search the premises and any thing on the premises;</w:t>
      </w:r>
    </w:p>
    <w:p w:rsidR="00DB64EF" w:rsidRPr="0092771F" w:rsidRDefault="00DB64EF" w:rsidP="00DB64EF">
      <w:pPr>
        <w:pStyle w:val="paragraph"/>
      </w:pPr>
      <w:r w:rsidRPr="0092771F">
        <w:tab/>
        <w:t>(b)</w:t>
      </w:r>
      <w:r w:rsidRPr="0092771F">
        <w:tab/>
        <w:t>the power to search for and record fingerprints found at the premises;</w:t>
      </w:r>
    </w:p>
    <w:p w:rsidR="00DB64EF" w:rsidRPr="0092771F" w:rsidRDefault="00DB64EF" w:rsidP="00DB64EF">
      <w:pPr>
        <w:pStyle w:val="paragraph"/>
      </w:pPr>
      <w:r w:rsidRPr="0092771F">
        <w:tab/>
        <w:t>(c)</w:t>
      </w:r>
      <w:r w:rsidRPr="0092771F">
        <w:tab/>
        <w:t>the power to take samples of things found at the premises;</w:t>
      </w:r>
    </w:p>
    <w:p w:rsidR="00DB64EF" w:rsidRPr="0092771F" w:rsidRDefault="00DB64EF" w:rsidP="00DB64EF">
      <w:pPr>
        <w:pStyle w:val="paragraph"/>
      </w:pPr>
      <w:r w:rsidRPr="0092771F">
        <w:tab/>
        <w:t>(d)</w:t>
      </w:r>
      <w:r w:rsidRPr="0092771F">
        <w:tab/>
        <w:t>the power to examine or observe any activity conducted on the premises;</w:t>
      </w:r>
    </w:p>
    <w:p w:rsidR="00DB64EF" w:rsidRPr="0092771F" w:rsidRDefault="00DB64EF" w:rsidP="00DB64EF">
      <w:pPr>
        <w:pStyle w:val="paragraph"/>
      </w:pPr>
      <w:r w:rsidRPr="0092771F">
        <w:tab/>
        <w:t>(e)</w:t>
      </w:r>
      <w:r w:rsidRPr="0092771F">
        <w:tab/>
        <w:t>the power to inspect, examine, take measurements of or conduct tests on any thing on the premises;</w:t>
      </w:r>
    </w:p>
    <w:p w:rsidR="00DB64EF" w:rsidRPr="0092771F" w:rsidRDefault="00DB64EF" w:rsidP="00DB64EF">
      <w:pPr>
        <w:pStyle w:val="paragraph"/>
      </w:pPr>
      <w:r w:rsidRPr="0092771F">
        <w:tab/>
        <w:t>(f)</w:t>
      </w:r>
      <w:r w:rsidRPr="0092771F">
        <w:tab/>
        <w:t>the power to make any still or moving image or any recording of the premises or any thing on the premises;</w:t>
      </w:r>
    </w:p>
    <w:p w:rsidR="00DB64EF" w:rsidRPr="0092771F" w:rsidRDefault="00DB64EF" w:rsidP="00DB64EF">
      <w:pPr>
        <w:pStyle w:val="paragraph"/>
      </w:pPr>
      <w:r w:rsidRPr="0092771F">
        <w:tab/>
        <w:t>(g)</w:t>
      </w:r>
      <w:r w:rsidRPr="0092771F">
        <w:tab/>
        <w:t>the power to inspect any document on the premises;</w:t>
      </w:r>
    </w:p>
    <w:p w:rsidR="00DB64EF" w:rsidRPr="0092771F" w:rsidRDefault="00DB64EF" w:rsidP="00DB64EF">
      <w:pPr>
        <w:pStyle w:val="paragraph"/>
      </w:pPr>
      <w:r w:rsidRPr="0092771F">
        <w:tab/>
        <w:t>(h)</w:t>
      </w:r>
      <w:r w:rsidRPr="0092771F">
        <w:tab/>
        <w:t>the power to take extracts from, or make copies of, any such document;</w:t>
      </w:r>
    </w:p>
    <w:p w:rsidR="00DB64EF" w:rsidRPr="0092771F" w:rsidRDefault="00DB64EF" w:rsidP="00DB64EF">
      <w:pPr>
        <w:pStyle w:val="paragraph"/>
      </w:pPr>
      <w:r w:rsidRPr="0092771F">
        <w:tab/>
        <w:t>(i)</w:t>
      </w:r>
      <w:r w:rsidRPr="0092771F">
        <w:tab/>
        <w:t>the power to take onto the premises such equipment and materials as the constable requires for the purpose of exercising powers in relation to the premises;</w:t>
      </w:r>
    </w:p>
    <w:p w:rsidR="00DB64EF" w:rsidRPr="0092771F" w:rsidRDefault="00DB64EF" w:rsidP="00DB64EF">
      <w:pPr>
        <w:pStyle w:val="paragraph"/>
      </w:pPr>
      <w:r w:rsidRPr="0092771F">
        <w:tab/>
        <w:t>(j)</w:t>
      </w:r>
      <w:r w:rsidRPr="0092771F">
        <w:tab/>
        <w:t>the powers set out in subsections</w:t>
      </w:r>
      <w:r w:rsidR="00EC0E72" w:rsidRPr="0092771F">
        <w:t> </w:t>
      </w:r>
      <w:r w:rsidRPr="0092771F">
        <w:t>3ZZKC(1) and (4) and 3ZZKD(2).</w:t>
      </w:r>
    </w:p>
    <w:p w:rsidR="00DB64EF" w:rsidRPr="0092771F" w:rsidRDefault="00DB64EF" w:rsidP="00DB64EF">
      <w:pPr>
        <w:pStyle w:val="ActHead5"/>
      </w:pPr>
      <w:bookmarkStart w:id="214" w:name="_Toc124505012"/>
      <w:r w:rsidRPr="00A952F7">
        <w:rPr>
          <w:rStyle w:val="CharSectno"/>
        </w:rPr>
        <w:t>3ZZKC</w:t>
      </w:r>
      <w:r w:rsidRPr="0092771F">
        <w:t xml:space="preserve">  Operating electronic equipment</w:t>
      </w:r>
      <w:bookmarkEnd w:id="214"/>
    </w:p>
    <w:p w:rsidR="00DB64EF" w:rsidRPr="0092771F" w:rsidRDefault="00DB64EF" w:rsidP="00DB64EF">
      <w:pPr>
        <w:pStyle w:val="subsection"/>
      </w:pPr>
      <w:r w:rsidRPr="0092771F">
        <w:tab/>
        <w:t>(1)</w:t>
      </w:r>
      <w:r w:rsidRPr="0092771F">
        <w:tab/>
        <w:t xml:space="preserve">The </w:t>
      </w:r>
      <w:r w:rsidRPr="0092771F">
        <w:rPr>
          <w:b/>
          <w:i/>
        </w:rPr>
        <w:t>monitoring powers</w:t>
      </w:r>
      <w:r w:rsidRPr="0092771F">
        <w:t xml:space="preserve"> include the power to:</w:t>
      </w:r>
    </w:p>
    <w:p w:rsidR="00DB64EF" w:rsidRPr="0092771F" w:rsidRDefault="00DB64EF" w:rsidP="00DB64EF">
      <w:pPr>
        <w:pStyle w:val="paragraph"/>
      </w:pPr>
      <w:r w:rsidRPr="0092771F">
        <w:tab/>
        <w:t>(a)</w:t>
      </w:r>
      <w:r w:rsidRPr="0092771F">
        <w:tab/>
        <w:t>operate electronic equipment on the premises; and</w:t>
      </w:r>
    </w:p>
    <w:p w:rsidR="00DB64EF" w:rsidRPr="0092771F" w:rsidRDefault="00DB64EF" w:rsidP="00DB64EF">
      <w:pPr>
        <w:pStyle w:val="paragraph"/>
      </w:pPr>
      <w:r w:rsidRPr="0092771F">
        <w:tab/>
        <w:t>(b)</w:t>
      </w:r>
      <w:r w:rsidRPr="0092771F">
        <w:tab/>
        <w:t>use a disk, tape or other storage device that:</w:t>
      </w:r>
    </w:p>
    <w:p w:rsidR="00DB64EF" w:rsidRPr="0092771F" w:rsidRDefault="00DB64EF" w:rsidP="00DB64EF">
      <w:pPr>
        <w:pStyle w:val="paragraphsub"/>
      </w:pPr>
      <w:r w:rsidRPr="0092771F">
        <w:tab/>
        <w:t>(i)</w:t>
      </w:r>
      <w:r w:rsidRPr="0092771F">
        <w:tab/>
        <w:t>is on the premises; and</w:t>
      </w:r>
    </w:p>
    <w:p w:rsidR="00DB64EF" w:rsidRPr="0092771F" w:rsidRDefault="00DB64EF" w:rsidP="00DB64EF">
      <w:pPr>
        <w:pStyle w:val="paragraphsub"/>
      </w:pPr>
      <w:r w:rsidRPr="0092771F">
        <w:tab/>
        <w:t>(ii)</w:t>
      </w:r>
      <w:r w:rsidRPr="0092771F">
        <w:tab/>
        <w:t>can be used with the equipment or is associated with it.</w:t>
      </w:r>
    </w:p>
    <w:p w:rsidR="00DB64EF" w:rsidRPr="0092771F" w:rsidRDefault="00DB64EF" w:rsidP="00DB64EF">
      <w:pPr>
        <w:pStyle w:val="subsection"/>
      </w:pPr>
      <w:r w:rsidRPr="0092771F">
        <w:tab/>
        <w:t>(2)</w:t>
      </w:r>
      <w:r w:rsidRPr="0092771F">
        <w:tab/>
        <w:t xml:space="preserve">The </w:t>
      </w:r>
      <w:r w:rsidRPr="0092771F">
        <w:rPr>
          <w:b/>
          <w:i/>
        </w:rPr>
        <w:t xml:space="preserve">monitoring powers </w:t>
      </w:r>
      <w:r w:rsidRPr="0092771F">
        <w:t xml:space="preserve">include the powers mentioned in </w:t>
      </w:r>
      <w:r w:rsidR="00EC0E72" w:rsidRPr="0092771F">
        <w:t>subsection (</w:t>
      </w:r>
      <w:r w:rsidRPr="0092771F">
        <w:t xml:space="preserve">4) if relevant data is found in the exercise of the power under </w:t>
      </w:r>
      <w:r w:rsidR="00EC0E72" w:rsidRPr="0092771F">
        <w:t>subsection (</w:t>
      </w:r>
      <w:r w:rsidRPr="0092771F">
        <w:t>1)</w:t>
      </w:r>
      <w:r w:rsidRPr="0092771F">
        <w:rPr>
          <w:kern w:val="28"/>
        </w:rPr>
        <w:t>.</w:t>
      </w:r>
    </w:p>
    <w:p w:rsidR="00DB64EF" w:rsidRPr="0092771F" w:rsidRDefault="00DB64EF" w:rsidP="00DB64EF">
      <w:pPr>
        <w:pStyle w:val="subsection"/>
      </w:pPr>
      <w:r w:rsidRPr="0092771F">
        <w:tab/>
        <w:t>(3)</w:t>
      </w:r>
      <w:r w:rsidRPr="0092771F">
        <w:tab/>
      </w:r>
      <w:r w:rsidRPr="0092771F">
        <w:rPr>
          <w:b/>
          <w:i/>
        </w:rPr>
        <w:t>Relevant data</w:t>
      </w:r>
      <w:r w:rsidRPr="0092771F">
        <w:t xml:space="preserve"> means information relevant to:</w:t>
      </w:r>
    </w:p>
    <w:p w:rsidR="008B617F" w:rsidRPr="0092771F" w:rsidRDefault="008B617F" w:rsidP="008B617F">
      <w:pPr>
        <w:pStyle w:val="paragraph"/>
      </w:pPr>
      <w:r w:rsidRPr="0092771F">
        <w:tab/>
        <w:t>(a)</w:t>
      </w:r>
      <w:r w:rsidRPr="0092771F">
        <w:tab/>
        <w:t>a Part 5.3 object; or</w:t>
      </w:r>
    </w:p>
    <w:p w:rsidR="008B617F" w:rsidRPr="0092771F" w:rsidRDefault="008B617F" w:rsidP="008B617F">
      <w:pPr>
        <w:pStyle w:val="paragraph"/>
      </w:pPr>
      <w:r w:rsidRPr="0092771F">
        <w:tab/>
        <w:t>(b)</w:t>
      </w:r>
      <w:r w:rsidRPr="0092771F">
        <w:tab/>
        <w:t>determining whether the relevant Part 5.3 supervisory order has been, or is being, complied with.</w:t>
      </w:r>
    </w:p>
    <w:p w:rsidR="00DB64EF" w:rsidRPr="0092771F" w:rsidRDefault="00DB64EF" w:rsidP="00DB64EF">
      <w:pPr>
        <w:pStyle w:val="subsection"/>
      </w:pPr>
      <w:r w:rsidRPr="0092771F">
        <w:tab/>
        <w:t>(4)</w:t>
      </w:r>
      <w:r w:rsidRPr="0092771F">
        <w:tab/>
        <w:t>The powers are as follows:</w:t>
      </w:r>
    </w:p>
    <w:p w:rsidR="00DB64EF" w:rsidRPr="0092771F" w:rsidRDefault="00DB64EF" w:rsidP="00DB64EF">
      <w:pPr>
        <w:pStyle w:val="paragraph"/>
      </w:pPr>
      <w:r w:rsidRPr="0092771F">
        <w:tab/>
        <w:t>(a)</w:t>
      </w:r>
      <w:r w:rsidRPr="0092771F">
        <w:tab/>
        <w:t>the power to operate electronic equipment on the premises to put the relevant data in documentary form and remove the documents so produced from the premises;</w:t>
      </w:r>
    </w:p>
    <w:p w:rsidR="00DB64EF" w:rsidRPr="0092771F" w:rsidRDefault="00DB64EF" w:rsidP="00DB64EF">
      <w:pPr>
        <w:pStyle w:val="paragraph"/>
      </w:pPr>
      <w:r w:rsidRPr="0092771F">
        <w:tab/>
        <w:t>(b)</w:t>
      </w:r>
      <w:r w:rsidRPr="0092771F">
        <w:tab/>
        <w:t>the power to operate electronic equipment on the premises to transfer the relevant data to a disk, tape or other storage device that:</w:t>
      </w:r>
    </w:p>
    <w:p w:rsidR="00DB64EF" w:rsidRPr="0092771F" w:rsidRDefault="00DB64EF" w:rsidP="00DB64EF">
      <w:pPr>
        <w:pStyle w:val="paragraphsub"/>
      </w:pPr>
      <w:r w:rsidRPr="0092771F">
        <w:tab/>
        <w:t>(i)</w:t>
      </w:r>
      <w:r w:rsidRPr="0092771F">
        <w:tab/>
        <w:t>is brought to the premises for the exercise of the power; or</w:t>
      </w:r>
    </w:p>
    <w:p w:rsidR="00DB64EF" w:rsidRPr="0092771F" w:rsidRDefault="00DB64EF" w:rsidP="00DB64EF">
      <w:pPr>
        <w:pStyle w:val="paragraphsub"/>
      </w:pPr>
      <w:r w:rsidRPr="0092771F">
        <w:tab/>
        <w:t>(ii)</w:t>
      </w:r>
      <w:r w:rsidRPr="0092771F">
        <w:tab/>
        <w:t>is on the premises and the use of which for that purpose has been agreed in writing by the occupier of the premises;</w:t>
      </w:r>
    </w:p>
    <w:p w:rsidR="00DB64EF" w:rsidRPr="0092771F" w:rsidRDefault="00DB64EF" w:rsidP="00DB64EF">
      <w:pPr>
        <w:pStyle w:val="paragraph"/>
      </w:pPr>
      <w:r w:rsidRPr="0092771F">
        <w:rPr>
          <w:kern w:val="28"/>
        </w:rPr>
        <w:tab/>
      </w:r>
      <w:r w:rsidRPr="0092771F">
        <w:rPr>
          <w:kern w:val="28"/>
        </w:rPr>
        <w:tab/>
        <w:t xml:space="preserve">and remove </w:t>
      </w:r>
      <w:r w:rsidRPr="0092771F">
        <w:t>the disk, tape or other storage device from the premises.</w:t>
      </w:r>
    </w:p>
    <w:p w:rsidR="00DB64EF" w:rsidRPr="0092771F" w:rsidRDefault="00DB64EF" w:rsidP="00DB64EF">
      <w:pPr>
        <w:pStyle w:val="subsection"/>
      </w:pPr>
      <w:r w:rsidRPr="0092771F">
        <w:tab/>
        <w:t>(5)</w:t>
      </w:r>
      <w:r w:rsidRPr="0092771F">
        <w:tab/>
        <w:t xml:space="preserve">A constable may operate electronic equipment as mentioned in </w:t>
      </w:r>
      <w:r w:rsidR="00EC0E72" w:rsidRPr="0092771F">
        <w:t>subsection (</w:t>
      </w:r>
      <w:r w:rsidRPr="0092771F">
        <w:t>1) or (4) only if the constable believes on reasonable grounds that the operation of the equipment can be carried out without damage to the equipment.</w:t>
      </w:r>
    </w:p>
    <w:p w:rsidR="00DB64EF" w:rsidRPr="0092771F" w:rsidRDefault="00DB64EF" w:rsidP="00DB64EF">
      <w:pPr>
        <w:pStyle w:val="notetext"/>
      </w:pPr>
      <w:r w:rsidRPr="0092771F">
        <w:t>Note:</w:t>
      </w:r>
      <w:r w:rsidRPr="0092771F">
        <w:tab/>
        <w:t>For compensation for damage to electronic equipment, see section</w:t>
      </w:r>
      <w:r w:rsidR="00EC0E72" w:rsidRPr="0092771F">
        <w:t> </w:t>
      </w:r>
      <w:r w:rsidRPr="0092771F">
        <w:t>3ZZNF.</w:t>
      </w:r>
    </w:p>
    <w:p w:rsidR="00DB64EF" w:rsidRPr="0092771F" w:rsidRDefault="00DB64EF" w:rsidP="00DB64EF">
      <w:pPr>
        <w:pStyle w:val="ActHead5"/>
      </w:pPr>
      <w:bookmarkStart w:id="215" w:name="_Toc124505013"/>
      <w:r w:rsidRPr="00A952F7">
        <w:rPr>
          <w:rStyle w:val="CharSectno"/>
        </w:rPr>
        <w:t>3ZZKD</w:t>
      </w:r>
      <w:r w:rsidRPr="0092771F">
        <w:t xml:space="preserve">  Securing electronic equipment to obtain expert assistance</w:t>
      </w:r>
      <w:bookmarkEnd w:id="215"/>
    </w:p>
    <w:p w:rsidR="00DB64EF" w:rsidRPr="0092771F" w:rsidRDefault="00DB64EF" w:rsidP="00DB64EF">
      <w:pPr>
        <w:pStyle w:val="SubsectionHead"/>
      </w:pPr>
      <w:r w:rsidRPr="0092771F">
        <w:t>Scope</w:t>
      </w:r>
    </w:p>
    <w:p w:rsidR="00DB64EF" w:rsidRPr="0092771F" w:rsidRDefault="00DB64EF" w:rsidP="00DB64EF">
      <w:pPr>
        <w:pStyle w:val="subsection"/>
      </w:pPr>
      <w:r w:rsidRPr="0092771F">
        <w:tab/>
        <w:t>(1)</w:t>
      </w:r>
      <w:r w:rsidRPr="0092771F">
        <w:tab/>
        <w:t>This section applies if a constable enters premises under a monitoring warrant.</w:t>
      </w:r>
    </w:p>
    <w:p w:rsidR="00DB64EF" w:rsidRPr="0092771F" w:rsidRDefault="00DB64EF" w:rsidP="00DB64EF">
      <w:pPr>
        <w:pStyle w:val="SubsectionHead"/>
      </w:pPr>
      <w:r w:rsidRPr="0092771F">
        <w:t>Securing equipment</w:t>
      </w:r>
    </w:p>
    <w:p w:rsidR="00DB64EF" w:rsidRPr="0092771F" w:rsidRDefault="00DB64EF" w:rsidP="00DB64EF">
      <w:pPr>
        <w:pStyle w:val="subsection"/>
      </w:pPr>
      <w:r w:rsidRPr="0092771F">
        <w:tab/>
        <w:t>(2)</w:t>
      </w:r>
      <w:r w:rsidRPr="0092771F">
        <w:tab/>
        <w:t xml:space="preserve">The </w:t>
      </w:r>
      <w:r w:rsidRPr="0092771F">
        <w:rPr>
          <w:b/>
          <w:i/>
        </w:rPr>
        <w:t>monitoring powers</w:t>
      </w:r>
      <w:r w:rsidRPr="0092771F">
        <w:t xml:space="preserve"> include the power to secure any electronic equipment that is on the premises if the constable suspects on reasonable grounds that:</w:t>
      </w:r>
    </w:p>
    <w:p w:rsidR="00DB64EF" w:rsidRPr="0092771F" w:rsidRDefault="00DB64EF" w:rsidP="00DB64EF">
      <w:pPr>
        <w:pStyle w:val="paragraph"/>
      </w:pPr>
      <w:r w:rsidRPr="0092771F">
        <w:tab/>
        <w:t>(a)</w:t>
      </w:r>
      <w:r w:rsidRPr="0092771F">
        <w:tab/>
        <w:t>there is relevant data on the premises; and</w:t>
      </w:r>
    </w:p>
    <w:p w:rsidR="00DB64EF" w:rsidRPr="0092771F" w:rsidRDefault="00DB64EF" w:rsidP="00DB64EF">
      <w:pPr>
        <w:pStyle w:val="paragraph"/>
      </w:pPr>
      <w:r w:rsidRPr="0092771F">
        <w:tab/>
        <w:t>(b)</w:t>
      </w:r>
      <w:r w:rsidRPr="0092771F">
        <w:tab/>
        <w:t>the relevant data may be accessible by operating the equipment; and</w:t>
      </w:r>
    </w:p>
    <w:p w:rsidR="00DB64EF" w:rsidRPr="0092771F" w:rsidRDefault="00DB64EF" w:rsidP="00DB64EF">
      <w:pPr>
        <w:pStyle w:val="paragraph"/>
      </w:pPr>
      <w:r w:rsidRPr="0092771F">
        <w:tab/>
        <w:t>(c)</w:t>
      </w:r>
      <w:r w:rsidRPr="0092771F">
        <w:tab/>
        <w:t>expert assistance is required to operate the equipment; and</w:t>
      </w:r>
    </w:p>
    <w:p w:rsidR="00DB64EF" w:rsidRPr="0092771F" w:rsidRDefault="00DB64EF" w:rsidP="00DB64EF">
      <w:pPr>
        <w:pStyle w:val="paragraph"/>
      </w:pPr>
      <w:r w:rsidRPr="0092771F">
        <w:tab/>
        <w:t>(d)</w:t>
      </w:r>
      <w:r w:rsidRPr="0092771F">
        <w:tab/>
        <w:t>the relevant data may be destroyed, altered or otherwise interfered with, if the constable does not take action under this subsection.</w:t>
      </w:r>
    </w:p>
    <w:p w:rsidR="00DB64EF" w:rsidRPr="0092771F" w:rsidRDefault="00DB64EF" w:rsidP="00DB64EF">
      <w:pPr>
        <w:pStyle w:val="subsection2"/>
      </w:pPr>
      <w:r w:rsidRPr="0092771F">
        <w:t>The equipment may be secured by locking it up, placing a guard or any other means.</w:t>
      </w:r>
    </w:p>
    <w:p w:rsidR="00DB64EF" w:rsidRPr="0092771F" w:rsidRDefault="00DB64EF" w:rsidP="00DB64EF">
      <w:pPr>
        <w:pStyle w:val="subsection"/>
      </w:pPr>
      <w:r w:rsidRPr="0092771F">
        <w:tab/>
        <w:t>(3)</w:t>
      </w:r>
      <w:r w:rsidRPr="0092771F">
        <w:tab/>
        <w:t>The constable must give notice to the occupier of the premises</w:t>
      </w:r>
      <w:r w:rsidRPr="0092771F">
        <w:rPr>
          <w:kern w:val="28"/>
        </w:rPr>
        <w:t>, or another person who apparently represents the occupier,</w:t>
      </w:r>
      <w:r w:rsidRPr="0092771F">
        <w:t xml:space="preserve"> of:</w:t>
      </w:r>
    </w:p>
    <w:p w:rsidR="00DB64EF" w:rsidRPr="0092771F" w:rsidRDefault="00DB64EF" w:rsidP="00DB64EF">
      <w:pPr>
        <w:pStyle w:val="paragraph"/>
      </w:pPr>
      <w:r w:rsidRPr="0092771F">
        <w:tab/>
        <w:t>(a)</w:t>
      </w:r>
      <w:r w:rsidRPr="0092771F">
        <w:tab/>
        <w:t>the constable’s intention to secure the equipment; and</w:t>
      </w:r>
    </w:p>
    <w:p w:rsidR="00DB64EF" w:rsidRPr="0092771F" w:rsidRDefault="00DB64EF" w:rsidP="00DB64EF">
      <w:pPr>
        <w:pStyle w:val="paragraph"/>
      </w:pPr>
      <w:r w:rsidRPr="0092771F">
        <w:tab/>
        <w:t>(b)</w:t>
      </w:r>
      <w:r w:rsidRPr="0092771F">
        <w:tab/>
        <w:t>the fact that the equipment may be secured for up to 24 hours.</w:t>
      </w:r>
    </w:p>
    <w:p w:rsidR="00DB64EF" w:rsidRPr="0092771F" w:rsidRDefault="00DB64EF" w:rsidP="00DB64EF">
      <w:pPr>
        <w:pStyle w:val="SubsectionHead"/>
        <w:rPr>
          <w:kern w:val="28"/>
        </w:rPr>
      </w:pPr>
      <w:r w:rsidRPr="0092771F">
        <w:rPr>
          <w:kern w:val="28"/>
        </w:rPr>
        <w:t>Period equipment may be secured</w:t>
      </w:r>
    </w:p>
    <w:p w:rsidR="00DB64EF" w:rsidRPr="0092771F" w:rsidRDefault="00DB64EF" w:rsidP="00DB64EF">
      <w:pPr>
        <w:pStyle w:val="subsection"/>
      </w:pPr>
      <w:r w:rsidRPr="0092771F">
        <w:tab/>
        <w:t>(4)</w:t>
      </w:r>
      <w:r w:rsidRPr="0092771F">
        <w:tab/>
        <w:t>The equipment may be secured until the earlier of the following happens:</w:t>
      </w:r>
    </w:p>
    <w:p w:rsidR="00DB64EF" w:rsidRPr="0092771F" w:rsidRDefault="00DB64EF" w:rsidP="00DB64EF">
      <w:pPr>
        <w:pStyle w:val="paragraph"/>
      </w:pPr>
      <w:r w:rsidRPr="0092771F">
        <w:tab/>
        <w:t>(a)</w:t>
      </w:r>
      <w:r w:rsidRPr="0092771F">
        <w:tab/>
        <w:t>the 24</w:t>
      </w:r>
      <w:r w:rsidR="00A952F7">
        <w:noBreakHyphen/>
      </w:r>
      <w:r w:rsidRPr="0092771F">
        <w:t>hour period ends;</w:t>
      </w:r>
    </w:p>
    <w:p w:rsidR="00DB64EF" w:rsidRPr="0092771F" w:rsidRDefault="00DB64EF" w:rsidP="00DB64EF">
      <w:pPr>
        <w:pStyle w:val="paragraph"/>
      </w:pPr>
      <w:r w:rsidRPr="0092771F">
        <w:tab/>
        <w:t>(b)</w:t>
      </w:r>
      <w:r w:rsidRPr="0092771F">
        <w:tab/>
        <w:t>the equipment has been operated by the expert.</w:t>
      </w:r>
    </w:p>
    <w:p w:rsidR="00DB64EF" w:rsidRPr="0092771F" w:rsidRDefault="00DB64EF" w:rsidP="00DB64EF">
      <w:pPr>
        <w:pStyle w:val="notetext"/>
      </w:pPr>
      <w:r w:rsidRPr="0092771F">
        <w:t>Note:</w:t>
      </w:r>
      <w:r w:rsidRPr="0092771F">
        <w:tab/>
        <w:t>For compensation for damage to electronic equipment, see section</w:t>
      </w:r>
      <w:r w:rsidR="00EC0E72" w:rsidRPr="0092771F">
        <w:t> </w:t>
      </w:r>
      <w:r w:rsidRPr="0092771F">
        <w:t>3ZZNF.</w:t>
      </w:r>
    </w:p>
    <w:p w:rsidR="00DB64EF" w:rsidRPr="0092771F" w:rsidRDefault="00DB64EF" w:rsidP="00DB64EF">
      <w:pPr>
        <w:pStyle w:val="SubsectionHead"/>
        <w:rPr>
          <w:kern w:val="28"/>
        </w:rPr>
      </w:pPr>
      <w:r w:rsidRPr="0092771F">
        <w:rPr>
          <w:kern w:val="28"/>
        </w:rPr>
        <w:t>Extensions</w:t>
      </w:r>
    </w:p>
    <w:p w:rsidR="00DB64EF" w:rsidRPr="0092771F" w:rsidRDefault="00DB64EF" w:rsidP="00DB64EF">
      <w:pPr>
        <w:pStyle w:val="subsection"/>
      </w:pPr>
      <w:r w:rsidRPr="0092771F">
        <w:tab/>
        <w:t>(5)</w:t>
      </w:r>
      <w:r w:rsidRPr="0092771F">
        <w:tab/>
        <w:t>The constable may apply to an issuing officer for an extension of the 24</w:t>
      </w:r>
      <w:r w:rsidR="00A952F7">
        <w:noBreakHyphen/>
      </w:r>
      <w:r w:rsidRPr="0092771F">
        <w:t>hour period if the constable believes on reasonable grounds that the equipment needs to be secured for longer than that period.</w:t>
      </w:r>
    </w:p>
    <w:p w:rsidR="00DB64EF" w:rsidRPr="0092771F" w:rsidRDefault="00DB64EF" w:rsidP="00DB64EF">
      <w:pPr>
        <w:pStyle w:val="subsection"/>
      </w:pPr>
      <w:r w:rsidRPr="0092771F">
        <w:tab/>
        <w:t>(6)</w:t>
      </w:r>
      <w:r w:rsidRPr="0092771F">
        <w:tab/>
        <w:t>Before making the application, the constable must give notice to the occupier of the premises</w:t>
      </w:r>
      <w:r w:rsidRPr="0092771F">
        <w:rPr>
          <w:kern w:val="28"/>
        </w:rPr>
        <w:t>, or another person who apparently represents the occupier,</w:t>
      </w:r>
      <w:r w:rsidRPr="0092771F">
        <w:t xml:space="preserve"> of his or her intention to apply for an extension. The occupier or other person is entitled to be heard in relation to that application.</w:t>
      </w:r>
    </w:p>
    <w:p w:rsidR="00DB64EF" w:rsidRPr="0092771F" w:rsidRDefault="00DB64EF" w:rsidP="00DB64EF">
      <w:pPr>
        <w:pStyle w:val="subsection"/>
      </w:pPr>
      <w:r w:rsidRPr="0092771F">
        <w:tab/>
        <w:t>(7)</w:t>
      </w:r>
      <w:r w:rsidRPr="0092771F">
        <w:tab/>
        <w:t>The 24</w:t>
      </w:r>
      <w:r w:rsidR="00A952F7">
        <w:noBreakHyphen/>
      </w:r>
      <w:r w:rsidRPr="0092771F">
        <w:t>hour period may be extended more than once.</w:t>
      </w:r>
    </w:p>
    <w:p w:rsidR="00DB64EF" w:rsidRPr="0092771F" w:rsidRDefault="00DB64EF" w:rsidP="00DB64EF">
      <w:pPr>
        <w:pStyle w:val="notetext"/>
      </w:pPr>
      <w:r w:rsidRPr="0092771F">
        <w:t>Note:</w:t>
      </w:r>
      <w:r w:rsidRPr="0092771F">
        <w:tab/>
        <w:t>For the process by which an issuing officer may extend the period, see section</w:t>
      </w:r>
      <w:r w:rsidR="00EC0E72" w:rsidRPr="0092771F">
        <w:t> </w:t>
      </w:r>
      <w:r w:rsidRPr="0092771F">
        <w:t>3ZZQA.</w:t>
      </w:r>
    </w:p>
    <w:p w:rsidR="00DB64EF" w:rsidRPr="0092771F" w:rsidRDefault="00DB64EF" w:rsidP="00DB64EF">
      <w:pPr>
        <w:pStyle w:val="ActHead4"/>
      </w:pPr>
      <w:bookmarkStart w:id="216" w:name="_Toc124505014"/>
      <w:r w:rsidRPr="00A952F7">
        <w:rPr>
          <w:rStyle w:val="CharSubdNo"/>
        </w:rPr>
        <w:t>Subdivision B</w:t>
      </w:r>
      <w:r w:rsidRPr="0092771F">
        <w:t>—</w:t>
      </w:r>
      <w:r w:rsidRPr="00A952F7">
        <w:rPr>
          <w:rStyle w:val="CharSubdText"/>
        </w:rPr>
        <w:t>Powers to ask questions and seek production of documents</w:t>
      </w:r>
      <w:bookmarkEnd w:id="216"/>
    </w:p>
    <w:p w:rsidR="00DB64EF" w:rsidRPr="0092771F" w:rsidRDefault="00DB64EF" w:rsidP="00DB64EF">
      <w:pPr>
        <w:pStyle w:val="ActHead5"/>
      </w:pPr>
      <w:bookmarkStart w:id="217" w:name="_Toc124505015"/>
      <w:r w:rsidRPr="00A952F7">
        <w:rPr>
          <w:rStyle w:val="CharSectno"/>
        </w:rPr>
        <w:t>3ZZKE</w:t>
      </w:r>
      <w:r w:rsidRPr="0092771F">
        <w:t xml:space="preserve">  Asking questions and seeking production of documents</w:t>
      </w:r>
      <w:bookmarkEnd w:id="217"/>
    </w:p>
    <w:p w:rsidR="00DB64EF" w:rsidRPr="0092771F" w:rsidRDefault="00DB64EF" w:rsidP="00DB64EF">
      <w:pPr>
        <w:pStyle w:val="SubsectionHead"/>
      </w:pPr>
      <w:r w:rsidRPr="0092771F">
        <w:t>Scope</w:t>
      </w:r>
    </w:p>
    <w:p w:rsidR="00DB64EF" w:rsidRPr="0092771F" w:rsidRDefault="00DB64EF" w:rsidP="00DB64EF">
      <w:pPr>
        <w:pStyle w:val="subsection"/>
        <w:rPr>
          <w:kern w:val="28"/>
        </w:rPr>
      </w:pPr>
      <w:r w:rsidRPr="0092771F">
        <w:tab/>
        <w:t>(1)</w:t>
      </w:r>
      <w:r w:rsidRPr="0092771F">
        <w:tab/>
      </w:r>
      <w:r w:rsidRPr="0092771F">
        <w:rPr>
          <w:kern w:val="28"/>
        </w:rPr>
        <w:t>This section applies if a constable enters premises under section</w:t>
      </w:r>
      <w:r w:rsidR="00EC0E72" w:rsidRPr="0092771F">
        <w:rPr>
          <w:kern w:val="28"/>
        </w:rPr>
        <w:t> </w:t>
      </w:r>
      <w:r w:rsidRPr="0092771F">
        <w:t>3ZZKA</w:t>
      </w:r>
      <w:r w:rsidRPr="0092771F">
        <w:rPr>
          <w:kern w:val="28"/>
        </w:rPr>
        <w:t>.</w:t>
      </w:r>
    </w:p>
    <w:p w:rsidR="00DB64EF" w:rsidRPr="0092771F" w:rsidRDefault="00DB64EF" w:rsidP="00DB64EF">
      <w:pPr>
        <w:pStyle w:val="SubsectionHead"/>
      </w:pPr>
      <w:r w:rsidRPr="0092771F">
        <w:t>Entry with consent</w:t>
      </w:r>
    </w:p>
    <w:p w:rsidR="00DB64EF" w:rsidRPr="0092771F" w:rsidRDefault="00DB64EF" w:rsidP="00DB64EF">
      <w:pPr>
        <w:pStyle w:val="subsection"/>
      </w:pPr>
      <w:r w:rsidRPr="0092771F">
        <w:tab/>
        <w:t>(2)</w:t>
      </w:r>
      <w:r w:rsidRPr="0092771F">
        <w:tab/>
        <w:t>If the entry is authorised because the occupier of the premises consented to the entry, the constable may ask the occupier to answer any questions, and produce any document, that is likely to assist in:</w:t>
      </w:r>
    </w:p>
    <w:p w:rsidR="008B617F" w:rsidRPr="0092771F" w:rsidRDefault="008B617F" w:rsidP="008B617F">
      <w:pPr>
        <w:pStyle w:val="paragraph"/>
      </w:pPr>
      <w:r w:rsidRPr="0092771F">
        <w:tab/>
        <w:t>(a)</w:t>
      </w:r>
      <w:r w:rsidRPr="0092771F">
        <w:tab/>
        <w:t>achieving a Part 5.3 object; or</w:t>
      </w:r>
    </w:p>
    <w:p w:rsidR="008B617F" w:rsidRPr="0092771F" w:rsidRDefault="008B617F" w:rsidP="008B617F">
      <w:pPr>
        <w:pStyle w:val="paragraph"/>
      </w:pPr>
      <w:r w:rsidRPr="0092771F">
        <w:tab/>
        <w:t>(b)</w:t>
      </w:r>
      <w:r w:rsidRPr="0092771F">
        <w:tab/>
        <w:t>determining whether the relevant Part 5.3 supervisory order has been, or is being, complied with.</w:t>
      </w:r>
    </w:p>
    <w:p w:rsidR="00DB64EF" w:rsidRPr="0092771F" w:rsidRDefault="00DB64EF" w:rsidP="00DB64EF">
      <w:pPr>
        <w:pStyle w:val="notetext"/>
      </w:pPr>
      <w:r w:rsidRPr="0092771F">
        <w:t>Note 1:</w:t>
      </w:r>
      <w:r w:rsidRPr="0092771F">
        <w:tab/>
        <w:t>A person is not required to answer a question, or produce a document, in response to a request under this subsection.</w:t>
      </w:r>
    </w:p>
    <w:p w:rsidR="00DB64EF" w:rsidRPr="0092771F" w:rsidRDefault="00DB64EF" w:rsidP="00DB64EF">
      <w:pPr>
        <w:pStyle w:val="notetext"/>
      </w:pPr>
      <w:r w:rsidRPr="0092771F">
        <w:t>Note 2:</w:t>
      </w:r>
      <w:r w:rsidRPr="0092771F">
        <w:tab/>
        <w:t>See also sections</w:t>
      </w:r>
      <w:r w:rsidR="00EC0E72" w:rsidRPr="0092771F">
        <w:t> </w:t>
      </w:r>
      <w:r w:rsidRPr="0092771F">
        <w:t>3ZZRC and 3ZZRD.</w:t>
      </w:r>
    </w:p>
    <w:p w:rsidR="00DB64EF" w:rsidRPr="0092771F" w:rsidRDefault="00DB64EF" w:rsidP="00DB64EF">
      <w:pPr>
        <w:pStyle w:val="SubsectionHead"/>
      </w:pPr>
      <w:r w:rsidRPr="0092771F">
        <w:t>Entry under a monitoring warrant</w:t>
      </w:r>
    </w:p>
    <w:p w:rsidR="00DB64EF" w:rsidRPr="0092771F" w:rsidRDefault="00DB64EF" w:rsidP="00DB64EF">
      <w:pPr>
        <w:pStyle w:val="subsection"/>
      </w:pPr>
      <w:r w:rsidRPr="0092771F">
        <w:tab/>
        <w:t>(3)</w:t>
      </w:r>
      <w:r w:rsidRPr="0092771F">
        <w:tab/>
        <w:t>If:</w:t>
      </w:r>
    </w:p>
    <w:p w:rsidR="00DB64EF" w:rsidRPr="0092771F" w:rsidRDefault="00DB64EF" w:rsidP="00DB64EF">
      <w:pPr>
        <w:pStyle w:val="paragraph"/>
      </w:pPr>
      <w:r w:rsidRPr="0092771F">
        <w:tab/>
        <w:t>(a)</w:t>
      </w:r>
      <w:r w:rsidRPr="0092771F">
        <w:tab/>
        <w:t>the entry is authorised by a monitoring warrant; and</w:t>
      </w:r>
    </w:p>
    <w:p w:rsidR="00DB64EF" w:rsidRPr="0092771F" w:rsidRDefault="00DB64EF" w:rsidP="00DB64EF">
      <w:pPr>
        <w:pStyle w:val="paragraph"/>
      </w:pPr>
      <w:r w:rsidRPr="0092771F">
        <w:tab/>
        <w:t>(b)</w:t>
      </w:r>
      <w:r w:rsidRPr="0092771F">
        <w:tab/>
        <w:t>the warrant authorises the constable to exercise powers under this subsection;</w:t>
      </w:r>
    </w:p>
    <w:p w:rsidR="00DB64EF" w:rsidRPr="0092771F" w:rsidRDefault="00DB64EF" w:rsidP="00DB64EF">
      <w:pPr>
        <w:pStyle w:val="subsection2"/>
      </w:pPr>
      <w:r w:rsidRPr="0092771F">
        <w:t xml:space="preserve">the constable may (subject to </w:t>
      </w:r>
      <w:r w:rsidR="00EC0E72" w:rsidRPr="0092771F">
        <w:t>subsections (</w:t>
      </w:r>
      <w:r w:rsidRPr="0092771F">
        <w:t>4) to (7)) require any person on the premises to answer any questions, and produce any document, that is likely to assist in:</w:t>
      </w:r>
    </w:p>
    <w:p w:rsidR="008B617F" w:rsidRPr="0092771F" w:rsidRDefault="008B617F" w:rsidP="008B617F">
      <w:pPr>
        <w:pStyle w:val="paragraph"/>
      </w:pPr>
      <w:r w:rsidRPr="0092771F">
        <w:tab/>
        <w:t>(c)</w:t>
      </w:r>
      <w:r w:rsidRPr="0092771F">
        <w:tab/>
        <w:t>achieving a Part 5.3 object; or</w:t>
      </w:r>
    </w:p>
    <w:p w:rsidR="008B617F" w:rsidRPr="0092771F" w:rsidRDefault="008B617F" w:rsidP="008B617F">
      <w:pPr>
        <w:pStyle w:val="paragraph"/>
      </w:pPr>
      <w:r w:rsidRPr="0092771F">
        <w:tab/>
        <w:t>(d)</w:t>
      </w:r>
      <w:r w:rsidRPr="0092771F">
        <w:tab/>
        <w:t>determining whether the relevant Part 5.3 supervisory order has been, or is being, complied with.</w:t>
      </w:r>
    </w:p>
    <w:p w:rsidR="00DB64EF" w:rsidRPr="0092771F" w:rsidRDefault="00DB64EF" w:rsidP="00DB64EF">
      <w:pPr>
        <w:pStyle w:val="notetext"/>
      </w:pPr>
      <w:r w:rsidRPr="0092771F">
        <w:t>Note:</w:t>
      </w:r>
      <w:r w:rsidRPr="0092771F">
        <w:tab/>
        <w:t>See also sections</w:t>
      </w:r>
      <w:r w:rsidR="00EC0E72" w:rsidRPr="0092771F">
        <w:t> </w:t>
      </w:r>
      <w:r w:rsidRPr="0092771F">
        <w:t>3ZZRC and 3ZZRD.</w:t>
      </w:r>
    </w:p>
    <w:p w:rsidR="00DB64EF" w:rsidRPr="0092771F" w:rsidRDefault="00DB64EF" w:rsidP="00DB64EF">
      <w:pPr>
        <w:pStyle w:val="SubsectionHead"/>
      </w:pPr>
      <w:r w:rsidRPr="0092771F">
        <w:t>Legal professional privilege and privilege against self</w:t>
      </w:r>
      <w:r w:rsidR="00A952F7">
        <w:noBreakHyphen/>
      </w:r>
      <w:r w:rsidRPr="0092771F">
        <w:t>incrimination</w:t>
      </w:r>
    </w:p>
    <w:p w:rsidR="00DB64EF" w:rsidRPr="0092771F" w:rsidRDefault="00DB64EF" w:rsidP="00DB64EF">
      <w:pPr>
        <w:pStyle w:val="subsection"/>
      </w:pPr>
      <w:r w:rsidRPr="0092771F">
        <w:tab/>
        <w:t>(4)</w:t>
      </w:r>
      <w:r w:rsidRPr="0092771F">
        <w:tab/>
        <w:t xml:space="preserve">Before a constable requires a person to answer a question or produce a document under </w:t>
      </w:r>
      <w:r w:rsidR="00EC0E72" w:rsidRPr="0092771F">
        <w:t>subsection (</w:t>
      </w:r>
      <w:r w:rsidRPr="0092771F">
        <w:t>3), the constable must explain the effect of section</w:t>
      </w:r>
      <w:r w:rsidR="00EC0E72" w:rsidRPr="0092771F">
        <w:t> </w:t>
      </w:r>
      <w:r w:rsidRPr="0092771F">
        <w:t>3ZZJD to the person.</w:t>
      </w:r>
    </w:p>
    <w:p w:rsidR="00DB64EF" w:rsidRPr="0092771F" w:rsidRDefault="00DB64EF" w:rsidP="00DB64EF">
      <w:pPr>
        <w:pStyle w:val="subsection"/>
      </w:pPr>
      <w:r w:rsidRPr="0092771F">
        <w:tab/>
        <w:t>(5)</w:t>
      </w:r>
      <w:r w:rsidRPr="0092771F">
        <w:tab/>
        <w:t xml:space="preserve">An answer to a question or a document produced under </w:t>
      </w:r>
      <w:r w:rsidR="00EC0E72" w:rsidRPr="0092771F">
        <w:t>subsection (</w:t>
      </w:r>
      <w:r w:rsidRPr="0092771F">
        <w:t>3) by a person is not admissible in evidence against him or her in criminal proceedings if a constable fails to explain the effect of section</w:t>
      </w:r>
      <w:r w:rsidR="00EC0E72" w:rsidRPr="0092771F">
        <w:t> </w:t>
      </w:r>
      <w:r w:rsidRPr="0092771F">
        <w:t xml:space="preserve">3ZZJD to the person in accordance with </w:t>
      </w:r>
      <w:r w:rsidR="00EC0E72" w:rsidRPr="0092771F">
        <w:t>subsection (</w:t>
      </w:r>
      <w:r w:rsidRPr="0092771F">
        <w:t>4). The failure does not otherwise affect the use of the answer or document.</w:t>
      </w:r>
    </w:p>
    <w:p w:rsidR="00DB64EF" w:rsidRPr="0092771F" w:rsidRDefault="00DB64EF" w:rsidP="00DB64EF">
      <w:pPr>
        <w:pStyle w:val="notetext"/>
      </w:pPr>
      <w:r w:rsidRPr="0092771F">
        <w:t>Note:</w:t>
      </w:r>
      <w:r w:rsidRPr="0092771F">
        <w:tab/>
        <w:t>For the uses that may be made of the answer or document, see sections</w:t>
      </w:r>
      <w:r w:rsidR="00EC0E72" w:rsidRPr="0092771F">
        <w:t> </w:t>
      </w:r>
      <w:r w:rsidRPr="0092771F">
        <w:t>3ZZRC and 3ZZRD.</w:t>
      </w:r>
    </w:p>
    <w:p w:rsidR="00DB64EF" w:rsidRPr="0092771F" w:rsidRDefault="00DB64EF" w:rsidP="00DB64EF">
      <w:pPr>
        <w:pStyle w:val="SubsectionHead"/>
      </w:pPr>
      <w:r w:rsidRPr="0092771F">
        <w:t xml:space="preserve">Exceptions to </w:t>
      </w:r>
      <w:r w:rsidR="00EC0E72" w:rsidRPr="0092771F">
        <w:t>subsection (</w:t>
      </w:r>
      <w:r w:rsidRPr="0092771F">
        <w:t>3)</w:t>
      </w:r>
    </w:p>
    <w:p w:rsidR="00DB64EF" w:rsidRPr="0092771F" w:rsidRDefault="00DB64EF" w:rsidP="00DB64EF">
      <w:pPr>
        <w:pStyle w:val="subsection"/>
      </w:pPr>
      <w:r w:rsidRPr="0092771F">
        <w:tab/>
        <w:t>(6)</w:t>
      </w:r>
      <w:r w:rsidRPr="0092771F">
        <w:tab/>
        <w:t xml:space="preserve">A person is not subject to a requirement under </w:t>
      </w:r>
      <w:r w:rsidR="00EC0E72" w:rsidRPr="0092771F">
        <w:t>subsection (</w:t>
      </w:r>
      <w:r w:rsidRPr="0092771F">
        <w:t>3) if:</w:t>
      </w:r>
    </w:p>
    <w:p w:rsidR="00DB64EF" w:rsidRPr="0092771F" w:rsidRDefault="00DB64EF" w:rsidP="00DB64EF">
      <w:pPr>
        <w:pStyle w:val="paragraph"/>
      </w:pPr>
      <w:r w:rsidRPr="0092771F">
        <w:tab/>
        <w:t>(a)</w:t>
      </w:r>
      <w:r w:rsidRPr="0092771F">
        <w:tab/>
        <w:t>the person does not possess the information or document required; and</w:t>
      </w:r>
    </w:p>
    <w:p w:rsidR="00DB64EF" w:rsidRPr="0092771F" w:rsidRDefault="00DB64EF" w:rsidP="00DB64EF">
      <w:pPr>
        <w:pStyle w:val="paragraph"/>
      </w:pPr>
      <w:r w:rsidRPr="0092771F">
        <w:tab/>
        <w:t>(b)</w:t>
      </w:r>
      <w:r w:rsidRPr="0092771F">
        <w:tab/>
        <w:t>the person has taken all reasonable steps available to the person to obtain the information or document required and has been unable to obtain it.</w:t>
      </w:r>
    </w:p>
    <w:p w:rsidR="00DB64EF" w:rsidRPr="0092771F" w:rsidRDefault="00DB64EF" w:rsidP="00DB64EF">
      <w:pPr>
        <w:pStyle w:val="subsection"/>
      </w:pPr>
      <w:r w:rsidRPr="0092771F">
        <w:tab/>
        <w:t>(7)</w:t>
      </w:r>
      <w:r w:rsidRPr="0092771F">
        <w:tab/>
        <w:t xml:space="preserve">A person is not subject to a requirement under </w:t>
      </w:r>
      <w:r w:rsidR="00EC0E72" w:rsidRPr="0092771F">
        <w:t>subsection (</w:t>
      </w:r>
      <w:r w:rsidRPr="0092771F">
        <w:t>3) to produce a document if the document is not at the premises.</w:t>
      </w:r>
    </w:p>
    <w:p w:rsidR="00DB64EF" w:rsidRPr="0092771F" w:rsidRDefault="00DB64EF" w:rsidP="00DB64EF">
      <w:pPr>
        <w:pStyle w:val="SubsectionHead"/>
      </w:pPr>
      <w:r w:rsidRPr="0092771F">
        <w:t>Offence</w:t>
      </w:r>
    </w:p>
    <w:p w:rsidR="00DB64EF" w:rsidRPr="0092771F" w:rsidRDefault="00DB64EF" w:rsidP="00DB64EF">
      <w:pPr>
        <w:pStyle w:val="subsection"/>
      </w:pPr>
      <w:r w:rsidRPr="0092771F">
        <w:tab/>
        <w:t>(8)</w:t>
      </w:r>
      <w:r w:rsidRPr="0092771F">
        <w:tab/>
        <w:t>A person commits an offence if:</w:t>
      </w:r>
    </w:p>
    <w:p w:rsidR="00DB64EF" w:rsidRPr="0092771F" w:rsidRDefault="00DB64EF" w:rsidP="00DB64EF">
      <w:pPr>
        <w:pStyle w:val="paragraph"/>
      </w:pPr>
      <w:r w:rsidRPr="0092771F">
        <w:tab/>
        <w:t>(a)</w:t>
      </w:r>
      <w:r w:rsidRPr="0092771F">
        <w:tab/>
        <w:t xml:space="preserve">the person is subject to a requirement under </w:t>
      </w:r>
      <w:r w:rsidR="00EC0E72" w:rsidRPr="0092771F">
        <w:t>subsection (</w:t>
      </w:r>
      <w:r w:rsidRPr="0092771F">
        <w:t>3); and</w:t>
      </w:r>
    </w:p>
    <w:p w:rsidR="00DB64EF" w:rsidRPr="0092771F" w:rsidRDefault="00DB64EF" w:rsidP="00DB64EF">
      <w:pPr>
        <w:pStyle w:val="paragraph"/>
      </w:pPr>
      <w:r w:rsidRPr="0092771F">
        <w:tab/>
        <w:t>(b)</w:t>
      </w:r>
      <w:r w:rsidRPr="0092771F">
        <w:tab/>
        <w:t>the person engages in conduct; and</w:t>
      </w:r>
    </w:p>
    <w:p w:rsidR="00DB64EF" w:rsidRPr="0092771F" w:rsidRDefault="00DB64EF" w:rsidP="00DB64EF">
      <w:pPr>
        <w:pStyle w:val="paragraph"/>
      </w:pPr>
      <w:r w:rsidRPr="0092771F">
        <w:tab/>
        <w:t>(c)</w:t>
      </w:r>
      <w:r w:rsidRPr="0092771F">
        <w:tab/>
        <w:t>the person’s conduct breaches the requirement.</w:t>
      </w:r>
    </w:p>
    <w:p w:rsidR="00DB64EF" w:rsidRPr="0092771F" w:rsidRDefault="00DB64EF" w:rsidP="00DB64EF">
      <w:pPr>
        <w:pStyle w:val="Penalty"/>
      </w:pPr>
      <w:r w:rsidRPr="0092771F">
        <w:t>Penalty for contravention of this subsection:</w:t>
      </w:r>
      <w:r w:rsidRPr="0092771F">
        <w:tab/>
        <w:t>30 penalty units.</w:t>
      </w:r>
    </w:p>
    <w:p w:rsidR="00DB64EF" w:rsidRPr="0092771F" w:rsidRDefault="00DB64EF" w:rsidP="00DB64EF">
      <w:pPr>
        <w:pStyle w:val="ActHead4"/>
      </w:pPr>
      <w:bookmarkStart w:id="218" w:name="_Toc124505016"/>
      <w:r w:rsidRPr="00A952F7">
        <w:rPr>
          <w:rStyle w:val="CharSubdNo"/>
        </w:rPr>
        <w:t>Subdivision C</w:t>
      </w:r>
      <w:r w:rsidRPr="0092771F">
        <w:t>—</w:t>
      </w:r>
      <w:r w:rsidRPr="00A952F7">
        <w:rPr>
          <w:rStyle w:val="CharSubdText"/>
        </w:rPr>
        <w:t>Other powers</w:t>
      </w:r>
      <w:bookmarkEnd w:id="218"/>
    </w:p>
    <w:p w:rsidR="00DB64EF" w:rsidRPr="0092771F" w:rsidRDefault="00DB64EF" w:rsidP="00DB64EF">
      <w:pPr>
        <w:pStyle w:val="ActHead5"/>
      </w:pPr>
      <w:bookmarkStart w:id="219" w:name="_Toc124505017"/>
      <w:r w:rsidRPr="00A952F7">
        <w:rPr>
          <w:rStyle w:val="CharSectno"/>
        </w:rPr>
        <w:t>3ZZKF</w:t>
      </w:r>
      <w:r w:rsidRPr="0092771F">
        <w:t xml:space="preserve">  Other powers</w:t>
      </w:r>
      <w:bookmarkEnd w:id="219"/>
    </w:p>
    <w:p w:rsidR="00DB64EF" w:rsidRPr="0092771F" w:rsidRDefault="00DB64EF" w:rsidP="00DB64EF">
      <w:pPr>
        <w:pStyle w:val="SubsectionHead"/>
      </w:pPr>
      <w:r w:rsidRPr="0092771F">
        <w:t>Scope</w:t>
      </w:r>
    </w:p>
    <w:p w:rsidR="00DB64EF" w:rsidRPr="0092771F" w:rsidRDefault="00DB64EF" w:rsidP="00DB64EF">
      <w:pPr>
        <w:pStyle w:val="subsection"/>
      </w:pPr>
      <w:r w:rsidRPr="0092771F">
        <w:tab/>
        <w:t>(1)</w:t>
      </w:r>
      <w:r w:rsidRPr="0092771F">
        <w:tab/>
        <w:t>This section applies if:</w:t>
      </w:r>
    </w:p>
    <w:p w:rsidR="00DB64EF" w:rsidRPr="0092771F" w:rsidRDefault="00DB64EF" w:rsidP="00DB64EF">
      <w:pPr>
        <w:pStyle w:val="paragraph"/>
      </w:pPr>
      <w:r w:rsidRPr="0092771F">
        <w:tab/>
        <w:t>(a)</w:t>
      </w:r>
      <w:r w:rsidRPr="0092771F">
        <w:tab/>
        <w:t>a constable enters premises under section</w:t>
      </w:r>
      <w:r w:rsidR="00EC0E72" w:rsidRPr="0092771F">
        <w:t> </w:t>
      </w:r>
      <w:r w:rsidRPr="0092771F">
        <w:t>3ZZKA; and</w:t>
      </w:r>
    </w:p>
    <w:p w:rsidR="00DB64EF" w:rsidRPr="0092771F" w:rsidRDefault="00DB64EF" w:rsidP="00DB64EF">
      <w:pPr>
        <w:pStyle w:val="paragraph"/>
      </w:pPr>
      <w:r w:rsidRPr="0092771F">
        <w:tab/>
        <w:t>(b)</w:t>
      </w:r>
      <w:r w:rsidRPr="0092771F">
        <w:tab/>
        <w:t>the entry is authorised by a monitoring warrant.</w:t>
      </w:r>
    </w:p>
    <w:p w:rsidR="00DB64EF" w:rsidRPr="0092771F" w:rsidRDefault="00DB64EF" w:rsidP="00DB64EF">
      <w:pPr>
        <w:pStyle w:val="SubsectionHead"/>
      </w:pPr>
      <w:r w:rsidRPr="0092771F">
        <w:t>Powers</w:t>
      </w:r>
    </w:p>
    <w:p w:rsidR="00DB64EF" w:rsidRPr="0092771F" w:rsidRDefault="00DB64EF" w:rsidP="00DB64EF">
      <w:pPr>
        <w:pStyle w:val="subsection"/>
      </w:pPr>
      <w:r w:rsidRPr="0092771F">
        <w:tab/>
        <w:t>(2)</w:t>
      </w:r>
      <w:r w:rsidRPr="0092771F">
        <w:tab/>
        <w:t>T</w:t>
      </w:r>
      <w:r w:rsidRPr="0092771F">
        <w:rPr>
          <w:kern w:val="28"/>
        </w:rPr>
        <w:t xml:space="preserve">he </w:t>
      </w:r>
      <w:r w:rsidRPr="0092771F">
        <w:t>constable has the following powers in relation to the premises:</w:t>
      </w:r>
    </w:p>
    <w:p w:rsidR="00DB64EF" w:rsidRPr="0092771F" w:rsidRDefault="00DB64EF" w:rsidP="00DB64EF">
      <w:pPr>
        <w:pStyle w:val="paragraph"/>
      </w:pPr>
      <w:r w:rsidRPr="0092771F">
        <w:tab/>
        <w:t>(a)</w:t>
      </w:r>
      <w:r w:rsidRPr="0092771F">
        <w:tab/>
        <w:t>the power to seize things found during the exercise of monitoring powers on the premises that the constable suspects on reasonable grounds to be:</w:t>
      </w:r>
    </w:p>
    <w:p w:rsidR="00DB64EF" w:rsidRPr="0092771F" w:rsidRDefault="00DB64EF" w:rsidP="00DB64EF">
      <w:pPr>
        <w:pStyle w:val="paragraphsub"/>
      </w:pPr>
      <w:r w:rsidRPr="0092771F">
        <w:tab/>
        <w:t>(i)</w:t>
      </w:r>
      <w:r w:rsidRPr="0092771F">
        <w:tab/>
        <w:t>evidential material; or</w:t>
      </w:r>
    </w:p>
    <w:p w:rsidR="00DB64EF" w:rsidRPr="0092771F" w:rsidRDefault="00DB64EF" w:rsidP="00DB64EF">
      <w:pPr>
        <w:pStyle w:val="paragraphsub"/>
      </w:pPr>
      <w:r w:rsidRPr="0092771F">
        <w:tab/>
        <w:t>(ii)</w:t>
      </w:r>
      <w:r w:rsidRPr="0092771F">
        <w:tab/>
        <w:t xml:space="preserve">evidential material (within the meaning of the </w:t>
      </w:r>
      <w:r w:rsidRPr="0092771F">
        <w:rPr>
          <w:i/>
        </w:rPr>
        <w:t>Proceeds of Crime Act 2002</w:t>
      </w:r>
      <w:r w:rsidRPr="0092771F">
        <w:t>); or</w:t>
      </w:r>
    </w:p>
    <w:p w:rsidR="00DB64EF" w:rsidRPr="0092771F" w:rsidRDefault="00DB64EF" w:rsidP="00DB64EF">
      <w:pPr>
        <w:pStyle w:val="paragraphsub"/>
      </w:pPr>
      <w:r w:rsidRPr="0092771F">
        <w:tab/>
        <w:t>(iii)</w:t>
      </w:r>
      <w:r w:rsidRPr="0092771F">
        <w:tab/>
        <w:t>tainted property (within the meaning of that Act); or</w:t>
      </w:r>
    </w:p>
    <w:p w:rsidR="00DB64EF" w:rsidRPr="0092771F" w:rsidRDefault="00DB64EF" w:rsidP="00DB64EF">
      <w:pPr>
        <w:pStyle w:val="paragraphsub"/>
      </w:pPr>
      <w:r w:rsidRPr="0092771F">
        <w:tab/>
        <w:t>(iv)</w:t>
      </w:r>
      <w:r w:rsidRPr="0092771F">
        <w:tab/>
        <w:t>seizable items;</w:t>
      </w:r>
    </w:p>
    <w:p w:rsidR="00DB64EF" w:rsidRPr="0092771F" w:rsidRDefault="00DB64EF" w:rsidP="00DB64EF">
      <w:pPr>
        <w:pStyle w:val="paragraph"/>
      </w:pPr>
      <w:r w:rsidRPr="0092771F">
        <w:tab/>
        <w:t>(b)</w:t>
      </w:r>
      <w:r w:rsidRPr="0092771F">
        <w:tab/>
        <w:t>the power to conduct an ordinary search or a frisk search of a person at or near the premises if the constable suspects on reasonable grounds that the person has any evidential material or seizable items in his or her possession;</w:t>
      </w:r>
    </w:p>
    <w:p w:rsidR="00DB64EF" w:rsidRPr="0092771F" w:rsidRDefault="00DB64EF" w:rsidP="00DB64EF">
      <w:pPr>
        <w:pStyle w:val="paragraph"/>
      </w:pPr>
      <w:r w:rsidRPr="0092771F">
        <w:tab/>
        <w:t>(c)</w:t>
      </w:r>
      <w:r w:rsidRPr="0092771F">
        <w:tab/>
        <w:t>the power to seize other things found while conducting an ordinary search or a frisk search of a person at or near the premises that the constable suspects on reasonable grounds to be:</w:t>
      </w:r>
    </w:p>
    <w:p w:rsidR="00DB64EF" w:rsidRPr="0092771F" w:rsidRDefault="00DB64EF" w:rsidP="00DB64EF">
      <w:pPr>
        <w:pStyle w:val="paragraphsub"/>
      </w:pPr>
      <w:r w:rsidRPr="0092771F">
        <w:tab/>
        <w:t>(i)</w:t>
      </w:r>
      <w:r w:rsidRPr="0092771F">
        <w:tab/>
        <w:t>evidential material; or</w:t>
      </w:r>
    </w:p>
    <w:p w:rsidR="00DB64EF" w:rsidRPr="0092771F" w:rsidRDefault="00DB64EF" w:rsidP="00DB64EF">
      <w:pPr>
        <w:pStyle w:val="paragraphsub"/>
      </w:pPr>
      <w:r w:rsidRPr="0092771F">
        <w:tab/>
        <w:t>(ii)</w:t>
      </w:r>
      <w:r w:rsidRPr="0092771F">
        <w:tab/>
        <w:t xml:space="preserve">evidential material (within the meaning of the </w:t>
      </w:r>
      <w:r w:rsidRPr="0092771F">
        <w:rPr>
          <w:i/>
        </w:rPr>
        <w:t>Proceeds of Crime Act 2003</w:t>
      </w:r>
      <w:r w:rsidRPr="0092771F">
        <w:t>); or</w:t>
      </w:r>
    </w:p>
    <w:p w:rsidR="00DB64EF" w:rsidRPr="0092771F" w:rsidRDefault="00DB64EF" w:rsidP="00DB64EF">
      <w:pPr>
        <w:pStyle w:val="paragraphsub"/>
      </w:pPr>
      <w:r w:rsidRPr="0092771F">
        <w:tab/>
        <w:t>(iii)</w:t>
      </w:r>
      <w:r w:rsidRPr="0092771F">
        <w:tab/>
        <w:t>tainted property (within the meaning of that Act); or</w:t>
      </w:r>
    </w:p>
    <w:p w:rsidR="00DB64EF" w:rsidRPr="0092771F" w:rsidRDefault="00DB64EF" w:rsidP="00DB64EF">
      <w:pPr>
        <w:pStyle w:val="paragraphsub"/>
      </w:pPr>
      <w:r w:rsidRPr="0092771F">
        <w:tab/>
        <w:t>(iv)</w:t>
      </w:r>
      <w:r w:rsidRPr="0092771F">
        <w:tab/>
        <w:t>seizable items.</w:t>
      </w:r>
    </w:p>
    <w:p w:rsidR="00DB64EF" w:rsidRPr="0092771F" w:rsidRDefault="00DB64EF" w:rsidP="00DB64EF">
      <w:pPr>
        <w:pStyle w:val="ActHead5"/>
      </w:pPr>
      <w:bookmarkStart w:id="220" w:name="_Toc124505018"/>
      <w:r w:rsidRPr="00A952F7">
        <w:rPr>
          <w:rStyle w:val="CharSectno"/>
        </w:rPr>
        <w:t>3ZZKG</w:t>
      </w:r>
      <w:r w:rsidRPr="0092771F">
        <w:t xml:space="preserve">  Availability of assistance and use of force in executing a warrant</w:t>
      </w:r>
      <w:bookmarkEnd w:id="220"/>
    </w:p>
    <w:p w:rsidR="00DB64EF" w:rsidRPr="0092771F" w:rsidRDefault="00DB64EF" w:rsidP="00DB64EF">
      <w:pPr>
        <w:pStyle w:val="SubsectionHead"/>
      </w:pPr>
      <w:r w:rsidRPr="0092771F">
        <w:t>Scope</w:t>
      </w:r>
    </w:p>
    <w:p w:rsidR="00DB64EF" w:rsidRPr="0092771F" w:rsidRDefault="00DB64EF" w:rsidP="00DB64EF">
      <w:pPr>
        <w:pStyle w:val="subsection"/>
      </w:pPr>
      <w:r w:rsidRPr="0092771F">
        <w:tab/>
        <w:t>(1)</w:t>
      </w:r>
      <w:r w:rsidRPr="0092771F">
        <w:tab/>
        <w:t>This section applies if:</w:t>
      </w:r>
    </w:p>
    <w:p w:rsidR="00DB64EF" w:rsidRPr="0092771F" w:rsidRDefault="00DB64EF" w:rsidP="00DB64EF">
      <w:pPr>
        <w:pStyle w:val="paragraph"/>
      </w:pPr>
      <w:r w:rsidRPr="0092771F">
        <w:tab/>
        <w:t>(a)</w:t>
      </w:r>
      <w:r w:rsidRPr="0092771F">
        <w:tab/>
        <w:t>a constable enters premises under section</w:t>
      </w:r>
      <w:r w:rsidR="00EC0E72" w:rsidRPr="0092771F">
        <w:t> </w:t>
      </w:r>
      <w:r w:rsidRPr="0092771F">
        <w:t>3ZZKA; and</w:t>
      </w:r>
    </w:p>
    <w:p w:rsidR="00DB64EF" w:rsidRPr="0092771F" w:rsidRDefault="00DB64EF" w:rsidP="00DB64EF">
      <w:pPr>
        <w:pStyle w:val="paragraph"/>
      </w:pPr>
      <w:r w:rsidRPr="0092771F">
        <w:tab/>
        <w:t>(b)</w:t>
      </w:r>
      <w:r w:rsidRPr="0092771F">
        <w:tab/>
        <w:t>the entry is authorised by a monitoring warrant.</w:t>
      </w:r>
    </w:p>
    <w:p w:rsidR="00DB64EF" w:rsidRPr="0092771F" w:rsidRDefault="00DB64EF" w:rsidP="00DB64EF">
      <w:pPr>
        <w:pStyle w:val="SubsectionHead"/>
      </w:pPr>
      <w:r w:rsidRPr="0092771F">
        <w:t>Availability of assistance and use of force</w:t>
      </w:r>
    </w:p>
    <w:p w:rsidR="00DB64EF" w:rsidRPr="0092771F" w:rsidRDefault="00DB64EF" w:rsidP="00DB64EF">
      <w:pPr>
        <w:pStyle w:val="subsection"/>
      </w:pPr>
      <w:r w:rsidRPr="0092771F">
        <w:tab/>
        <w:t>(2)</w:t>
      </w:r>
      <w:r w:rsidRPr="0092771F">
        <w:tab/>
        <w:t>In:</w:t>
      </w:r>
    </w:p>
    <w:p w:rsidR="00DB64EF" w:rsidRPr="0092771F" w:rsidRDefault="00DB64EF" w:rsidP="00DB64EF">
      <w:pPr>
        <w:pStyle w:val="paragraph"/>
      </w:pPr>
      <w:r w:rsidRPr="0092771F">
        <w:tab/>
        <w:t>(a)</w:t>
      </w:r>
      <w:r w:rsidRPr="0092771F">
        <w:tab/>
        <w:t>executing the warrant; or</w:t>
      </w:r>
    </w:p>
    <w:p w:rsidR="00DB64EF" w:rsidRPr="0092771F" w:rsidRDefault="00DB64EF" w:rsidP="00DB64EF">
      <w:pPr>
        <w:pStyle w:val="paragraph"/>
      </w:pPr>
      <w:r w:rsidRPr="0092771F">
        <w:tab/>
        <w:t>(b)</w:t>
      </w:r>
      <w:r w:rsidRPr="0092771F">
        <w:tab/>
        <w:t>exercising the powers set out in section</w:t>
      </w:r>
      <w:r w:rsidR="00EC0E72" w:rsidRPr="0092771F">
        <w:t> </w:t>
      </w:r>
      <w:r w:rsidRPr="0092771F">
        <w:t>3ZZKF in relation to the premises;</w:t>
      </w:r>
    </w:p>
    <w:p w:rsidR="00DB64EF" w:rsidRPr="0092771F" w:rsidRDefault="00DB64EF" w:rsidP="00DB64EF">
      <w:pPr>
        <w:pStyle w:val="subsection2"/>
      </w:pPr>
      <w:r w:rsidRPr="0092771F">
        <w:t>the constable may use such force against persons and things as is necessary and reasonable in the circumstances.</w:t>
      </w:r>
    </w:p>
    <w:p w:rsidR="00DB64EF" w:rsidRPr="0092771F" w:rsidRDefault="00DB64EF" w:rsidP="00DB64EF">
      <w:pPr>
        <w:pStyle w:val="subsection"/>
      </w:pPr>
      <w:r w:rsidRPr="0092771F">
        <w:tab/>
        <w:t>(3)</w:t>
      </w:r>
      <w:r w:rsidRPr="0092771F">
        <w:tab/>
        <w:t>In executing the warrant, the constable may obtain such assistance as is necessary and reasonable in the circumstances.</w:t>
      </w:r>
    </w:p>
    <w:p w:rsidR="00DB64EF" w:rsidRPr="0092771F" w:rsidRDefault="00DB64EF" w:rsidP="00DB64EF">
      <w:pPr>
        <w:pStyle w:val="subsection"/>
      </w:pPr>
      <w:r w:rsidRPr="0092771F">
        <w:tab/>
        <w:t>(4)</w:t>
      </w:r>
      <w:r w:rsidRPr="0092771F">
        <w:tab/>
        <w:t>If a person (other than a constable) has been authorised by the constable to assist in executing the warrant, the person may:</w:t>
      </w:r>
    </w:p>
    <w:p w:rsidR="00DB64EF" w:rsidRPr="0092771F" w:rsidRDefault="00DB64EF" w:rsidP="00DB64EF">
      <w:pPr>
        <w:pStyle w:val="paragraph"/>
      </w:pPr>
      <w:r w:rsidRPr="0092771F">
        <w:tab/>
        <w:t>(a)</w:t>
      </w:r>
      <w:r w:rsidRPr="0092771F">
        <w:tab/>
        <w:t>enter the premises; and</w:t>
      </w:r>
    </w:p>
    <w:p w:rsidR="00DB64EF" w:rsidRPr="0092771F" w:rsidRDefault="00DB64EF" w:rsidP="00DB64EF">
      <w:pPr>
        <w:pStyle w:val="paragraph"/>
      </w:pPr>
      <w:r w:rsidRPr="0092771F">
        <w:tab/>
        <w:t>(b)</w:t>
      </w:r>
      <w:r w:rsidRPr="0092771F">
        <w:tab/>
        <w:t>exercise the monitoring powers in relation to the premises; and</w:t>
      </w:r>
    </w:p>
    <w:p w:rsidR="00DB64EF" w:rsidRPr="0092771F" w:rsidRDefault="00DB64EF" w:rsidP="00DB64EF">
      <w:pPr>
        <w:pStyle w:val="paragraph"/>
      </w:pPr>
      <w:r w:rsidRPr="0092771F">
        <w:tab/>
        <w:t>(c)</w:t>
      </w:r>
      <w:r w:rsidRPr="0092771F">
        <w:tab/>
        <w:t>in:</w:t>
      </w:r>
    </w:p>
    <w:p w:rsidR="00DB64EF" w:rsidRPr="0092771F" w:rsidRDefault="00DB64EF" w:rsidP="00DB64EF">
      <w:pPr>
        <w:pStyle w:val="paragraphsub"/>
      </w:pPr>
      <w:r w:rsidRPr="0092771F">
        <w:tab/>
        <w:t>(i)</w:t>
      </w:r>
      <w:r w:rsidRPr="0092771F">
        <w:tab/>
        <w:t>entering the premises; or</w:t>
      </w:r>
    </w:p>
    <w:p w:rsidR="00DB64EF" w:rsidRPr="0092771F" w:rsidRDefault="00DB64EF" w:rsidP="00DB64EF">
      <w:pPr>
        <w:pStyle w:val="paragraphsub"/>
      </w:pPr>
      <w:r w:rsidRPr="0092771F">
        <w:tab/>
        <w:t>(ii)</w:t>
      </w:r>
      <w:r w:rsidRPr="0092771F">
        <w:tab/>
        <w:t>exercising the monitoring powers;</w:t>
      </w:r>
    </w:p>
    <w:p w:rsidR="00DB64EF" w:rsidRPr="0092771F" w:rsidRDefault="00DB64EF" w:rsidP="00DB64EF">
      <w:pPr>
        <w:pStyle w:val="paragraph"/>
      </w:pPr>
      <w:r w:rsidRPr="0092771F">
        <w:tab/>
      </w:r>
      <w:r w:rsidRPr="0092771F">
        <w:tab/>
        <w:t>use such force against things as is necessary and reasonable in the circumstances.</w:t>
      </w:r>
    </w:p>
    <w:p w:rsidR="00DB64EF" w:rsidRPr="0092771F" w:rsidRDefault="00DB64EF" w:rsidP="00DB64EF">
      <w:pPr>
        <w:pStyle w:val="subsection"/>
      </w:pPr>
      <w:r w:rsidRPr="0092771F">
        <w:tab/>
        <w:t>(5)</w:t>
      </w:r>
      <w:r w:rsidRPr="0092771F">
        <w:tab/>
        <w:t>If a person (other than a constable) has been authorised by the constable to assist in executing the warrant:</w:t>
      </w:r>
    </w:p>
    <w:p w:rsidR="00DB64EF" w:rsidRPr="0092771F" w:rsidRDefault="00DB64EF" w:rsidP="00DB64EF">
      <w:pPr>
        <w:pStyle w:val="paragraph"/>
      </w:pPr>
      <w:r w:rsidRPr="0092771F">
        <w:tab/>
        <w:t>(a)</w:t>
      </w:r>
      <w:r w:rsidRPr="0092771F">
        <w:tab/>
        <w:t>the person may only exercise the monitoring powers set out in subsection</w:t>
      </w:r>
      <w:r w:rsidR="00EC0E72" w:rsidRPr="0092771F">
        <w:t> </w:t>
      </w:r>
      <w:r w:rsidRPr="0092771F">
        <w:t>3ZZKD(2) if the constable forms the suspicion mentioned in that subsection; and</w:t>
      </w:r>
    </w:p>
    <w:p w:rsidR="00DB64EF" w:rsidRPr="0092771F" w:rsidRDefault="00DB64EF" w:rsidP="00DB64EF">
      <w:pPr>
        <w:pStyle w:val="paragraph"/>
      </w:pPr>
      <w:r w:rsidRPr="0092771F">
        <w:tab/>
        <w:t>(b)</w:t>
      </w:r>
      <w:r w:rsidRPr="0092771F">
        <w:tab/>
        <w:t>the person must not exercise a power set out in subsection</w:t>
      </w:r>
      <w:r w:rsidR="00EC0E72" w:rsidRPr="0092771F">
        <w:t> </w:t>
      </w:r>
      <w:r w:rsidRPr="0092771F">
        <w:t>3ZZKD(5) or section</w:t>
      </w:r>
      <w:r w:rsidR="00EC0E72" w:rsidRPr="0092771F">
        <w:t> </w:t>
      </w:r>
      <w:r w:rsidRPr="0092771F">
        <w:t>3ZZKE or 3ZZKF.</w:t>
      </w:r>
    </w:p>
    <w:p w:rsidR="00DB64EF" w:rsidRPr="0092771F" w:rsidRDefault="00DB64EF" w:rsidP="00DB64EF">
      <w:pPr>
        <w:pStyle w:val="subsection"/>
      </w:pPr>
      <w:r w:rsidRPr="0092771F">
        <w:tab/>
        <w:t>(6)</w:t>
      </w:r>
      <w:r w:rsidRPr="0092771F">
        <w:tab/>
        <w:t xml:space="preserve">A power exercised by a person assisting the constable as mentioned in </w:t>
      </w:r>
      <w:r w:rsidR="00EC0E72" w:rsidRPr="0092771F">
        <w:t>subsection (</w:t>
      </w:r>
      <w:r w:rsidRPr="0092771F">
        <w:t>4) is taken to have been exercised by the constable.</w:t>
      </w:r>
    </w:p>
    <w:p w:rsidR="00DB64EF" w:rsidRPr="0092771F" w:rsidRDefault="00DB64EF" w:rsidP="00B536AD">
      <w:pPr>
        <w:pStyle w:val="ActHead3"/>
        <w:pageBreakBefore/>
      </w:pPr>
      <w:bookmarkStart w:id="221" w:name="_Toc124505019"/>
      <w:r w:rsidRPr="00A952F7">
        <w:rPr>
          <w:rStyle w:val="CharDivNo"/>
        </w:rPr>
        <w:t>Division</w:t>
      </w:r>
      <w:r w:rsidR="00EC0E72" w:rsidRPr="00A952F7">
        <w:rPr>
          <w:rStyle w:val="CharDivNo"/>
        </w:rPr>
        <w:t> </w:t>
      </w:r>
      <w:r w:rsidRPr="00A952F7">
        <w:rPr>
          <w:rStyle w:val="CharDivNo"/>
        </w:rPr>
        <w:t>3</w:t>
      </w:r>
      <w:r w:rsidRPr="0092771F">
        <w:t>—</w:t>
      </w:r>
      <w:r w:rsidRPr="00A952F7">
        <w:rPr>
          <w:rStyle w:val="CharDivText"/>
        </w:rPr>
        <w:t xml:space="preserve">Powers of constables in relation to persons subject to </w:t>
      </w:r>
      <w:r w:rsidR="008B617F" w:rsidRPr="00A952F7">
        <w:rPr>
          <w:rStyle w:val="CharDivText"/>
        </w:rPr>
        <w:t>Part 5.3 supervisory orders</w:t>
      </w:r>
      <w:bookmarkEnd w:id="221"/>
    </w:p>
    <w:p w:rsidR="00DB64EF" w:rsidRPr="0092771F" w:rsidRDefault="00DB64EF" w:rsidP="00DB64EF">
      <w:pPr>
        <w:pStyle w:val="ActHead5"/>
      </w:pPr>
      <w:bookmarkStart w:id="222" w:name="_Toc124505020"/>
      <w:r w:rsidRPr="00A952F7">
        <w:rPr>
          <w:rStyle w:val="CharSectno"/>
        </w:rPr>
        <w:t>3ZZLA</w:t>
      </w:r>
      <w:r w:rsidRPr="0092771F">
        <w:t xml:space="preserve">  Searching a person by consent or under a warrant</w:t>
      </w:r>
      <w:bookmarkEnd w:id="222"/>
    </w:p>
    <w:p w:rsidR="00DB64EF" w:rsidRPr="0092771F" w:rsidRDefault="00DB64EF" w:rsidP="00DB64EF">
      <w:pPr>
        <w:pStyle w:val="subsection"/>
      </w:pPr>
      <w:r w:rsidRPr="0092771F">
        <w:tab/>
        <w:t>(</w:t>
      </w:r>
      <w:r w:rsidRPr="0092771F">
        <w:rPr>
          <w:kern w:val="28"/>
        </w:rPr>
        <w:t>1)</w:t>
      </w:r>
      <w:r w:rsidRPr="0092771F">
        <w:rPr>
          <w:kern w:val="28"/>
        </w:rPr>
        <w:tab/>
        <w:t xml:space="preserve">If </w:t>
      </w:r>
      <w:r w:rsidRPr="0092771F">
        <w:t xml:space="preserve">a </w:t>
      </w:r>
      <w:r w:rsidR="008B617F" w:rsidRPr="0092771F">
        <w:t>Part 5.3 supervisory order</w:t>
      </w:r>
      <w:r w:rsidRPr="0092771F">
        <w:t xml:space="preserve"> is in force in relation to a person, a constable may</w:t>
      </w:r>
      <w:r w:rsidRPr="0092771F">
        <w:rPr>
          <w:kern w:val="28"/>
        </w:rPr>
        <w:t xml:space="preserve"> </w:t>
      </w:r>
      <w:r w:rsidRPr="0092771F">
        <w:t xml:space="preserve">conduct an ordinary search or a frisk search of the person, and exercise the monitoring powers, for </w:t>
      </w:r>
      <w:r w:rsidR="008B617F" w:rsidRPr="0092771F">
        <w:t>either of</w:t>
      </w:r>
      <w:r w:rsidRPr="0092771F">
        <w:t xml:space="preserve"> the following purposes:</w:t>
      </w:r>
    </w:p>
    <w:p w:rsidR="008B617F" w:rsidRPr="0092771F" w:rsidRDefault="008B617F" w:rsidP="008B617F">
      <w:pPr>
        <w:pStyle w:val="paragraph"/>
      </w:pPr>
      <w:r w:rsidRPr="0092771F">
        <w:tab/>
        <w:t>(a)</w:t>
      </w:r>
      <w:r w:rsidRPr="0092771F">
        <w:tab/>
        <w:t>achieving a Part 5.3 object;</w:t>
      </w:r>
    </w:p>
    <w:p w:rsidR="008B617F" w:rsidRPr="0092771F" w:rsidRDefault="008B617F" w:rsidP="008B617F">
      <w:pPr>
        <w:pStyle w:val="paragraph"/>
      </w:pPr>
      <w:r w:rsidRPr="0092771F">
        <w:tab/>
        <w:t>(b)</w:t>
      </w:r>
      <w:r w:rsidRPr="0092771F">
        <w:tab/>
        <w:t>determining whether the Part 5.3 supervisory order has been, or is being, complied with.</w:t>
      </w:r>
    </w:p>
    <w:p w:rsidR="00DB64EF" w:rsidRPr="0092771F" w:rsidRDefault="00DB64EF" w:rsidP="00DB64EF">
      <w:pPr>
        <w:pStyle w:val="notetext"/>
      </w:pPr>
      <w:r w:rsidRPr="0092771F">
        <w:t>Note:</w:t>
      </w:r>
      <w:r w:rsidRPr="0092771F">
        <w:tab/>
        <w:t xml:space="preserve">The </w:t>
      </w:r>
      <w:r w:rsidRPr="0092771F">
        <w:rPr>
          <w:b/>
          <w:i/>
        </w:rPr>
        <w:t>monitoring powers</w:t>
      </w:r>
      <w:r w:rsidRPr="0092771F">
        <w:t xml:space="preserve"> are set out in section</w:t>
      </w:r>
      <w:r w:rsidR="00EC0E72" w:rsidRPr="0092771F">
        <w:t> </w:t>
      </w:r>
      <w:r w:rsidRPr="0092771F">
        <w:t>3ZZLB.</w:t>
      </w:r>
    </w:p>
    <w:p w:rsidR="00DB64EF" w:rsidRPr="0092771F" w:rsidRDefault="00DB64EF" w:rsidP="00DB64EF">
      <w:pPr>
        <w:pStyle w:val="subsection"/>
        <w:rPr>
          <w:kern w:val="28"/>
        </w:rPr>
      </w:pPr>
      <w:r w:rsidRPr="0092771F">
        <w:rPr>
          <w:kern w:val="28"/>
        </w:rPr>
        <w:tab/>
        <w:t>(2)</w:t>
      </w:r>
      <w:r w:rsidRPr="0092771F">
        <w:rPr>
          <w:kern w:val="28"/>
        </w:rPr>
        <w:tab/>
        <w:t xml:space="preserve">However, a </w:t>
      </w:r>
      <w:r w:rsidRPr="0092771F">
        <w:t xml:space="preserve">constable </w:t>
      </w:r>
      <w:r w:rsidRPr="0092771F">
        <w:rPr>
          <w:kern w:val="28"/>
        </w:rPr>
        <w:t xml:space="preserve">is not authorised to </w:t>
      </w:r>
      <w:r w:rsidRPr="0092771F">
        <w:t xml:space="preserve">conduct an ordinary search or a frisk search of the person </w:t>
      </w:r>
      <w:r w:rsidRPr="0092771F">
        <w:rPr>
          <w:kern w:val="28"/>
        </w:rPr>
        <w:t>unless:</w:t>
      </w:r>
    </w:p>
    <w:p w:rsidR="00DB64EF" w:rsidRPr="0092771F" w:rsidRDefault="00DB64EF" w:rsidP="00DB64EF">
      <w:pPr>
        <w:pStyle w:val="paragraph"/>
      </w:pPr>
      <w:r w:rsidRPr="0092771F">
        <w:tab/>
        <w:t>(a)</w:t>
      </w:r>
      <w:r w:rsidRPr="0092771F">
        <w:tab/>
        <w:t xml:space="preserve">the person has consented to the </w:t>
      </w:r>
      <w:r w:rsidRPr="0092771F">
        <w:rPr>
          <w:kern w:val="28"/>
        </w:rPr>
        <w:t>search</w:t>
      </w:r>
      <w:r w:rsidRPr="0092771F">
        <w:t>; or</w:t>
      </w:r>
    </w:p>
    <w:p w:rsidR="00DB64EF" w:rsidRPr="0092771F" w:rsidRDefault="00DB64EF" w:rsidP="00DB64EF">
      <w:pPr>
        <w:pStyle w:val="paragraph"/>
        <w:rPr>
          <w:kern w:val="28"/>
        </w:rPr>
      </w:pPr>
      <w:r w:rsidRPr="0092771F">
        <w:rPr>
          <w:kern w:val="28"/>
        </w:rPr>
        <w:tab/>
        <w:t>(b)</w:t>
      </w:r>
      <w:r w:rsidRPr="0092771F">
        <w:rPr>
          <w:kern w:val="28"/>
        </w:rPr>
        <w:tab/>
        <w:t>the search is conducted under a monitoring warrant.</w:t>
      </w:r>
    </w:p>
    <w:p w:rsidR="00DB64EF" w:rsidRPr="0092771F" w:rsidRDefault="00DB64EF" w:rsidP="00DB64EF">
      <w:pPr>
        <w:pStyle w:val="ActHead5"/>
      </w:pPr>
      <w:bookmarkStart w:id="223" w:name="_Toc124505021"/>
      <w:r w:rsidRPr="00A952F7">
        <w:rPr>
          <w:rStyle w:val="CharSectno"/>
        </w:rPr>
        <w:t>3ZZLB</w:t>
      </w:r>
      <w:r w:rsidRPr="0092771F">
        <w:t xml:space="preserve">  Monitoring powers</w:t>
      </w:r>
      <w:bookmarkEnd w:id="223"/>
    </w:p>
    <w:p w:rsidR="00DB64EF" w:rsidRPr="0092771F" w:rsidRDefault="00DB64EF" w:rsidP="00DB64EF">
      <w:pPr>
        <w:pStyle w:val="subsection"/>
      </w:pPr>
      <w:r w:rsidRPr="0092771F">
        <w:tab/>
      </w:r>
      <w:r w:rsidRPr="0092771F">
        <w:tab/>
        <w:t xml:space="preserve">The following are the </w:t>
      </w:r>
      <w:r w:rsidRPr="0092771F">
        <w:rPr>
          <w:b/>
          <w:i/>
        </w:rPr>
        <w:t>monitoring powers</w:t>
      </w:r>
      <w:r w:rsidRPr="0092771F">
        <w:t xml:space="preserve"> that a constable may exercise in relation to a person under section</w:t>
      </w:r>
      <w:r w:rsidR="00EC0E72" w:rsidRPr="0092771F">
        <w:t> </w:t>
      </w:r>
      <w:r w:rsidRPr="0092771F">
        <w:t>3ZZLA:</w:t>
      </w:r>
    </w:p>
    <w:p w:rsidR="00DB64EF" w:rsidRPr="0092771F" w:rsidRDefault="00DB64EF" w:rsidP="00DB64EF">
      <w:pPr>
        <w:pStyle w:val="paragraph"/>
      </w:pPr>
      <w:r w:rsidRPr="0092771F">
        <w:tab/>
        <w:t>(a)</w:t>
      </w:r>
      <w:r w:rsidRPr="0092771F">
        <w:tab/>
        <w:t>the power to search things found in the possession of the person;</w:t>
      </w:r>
    </w:p>
    <w:p w:rsidR="00DB64EF" w:rsidRPr="0092771F" w:rsidRDefault="00DB64EF" w:rsidP="00DB64EF">
      <w:pPr>
        <w:pStyle w:val="paragraph"/>
      </w:pPr>
      <w:r w:rsidRPr="0092771F">
        <w:tab/>
        <w:t>(b)</w:t>
      </w:r>
      <w:r w:rsidRPr="0092771F">
        <w:tab/>
        <w:t>the power to search any recently used conveyance;</w:t>
      </w:r>
    </w:p>
    <w:p w:rsidR="00DB64EF" w:rsidRPr="0092771F" w:rsidRDefault="00DB64EF" w:rsidP="00DB64EF">
      <w:pPr>
        <w:pStyle w:val="paragraph"/>
      </w:pPr>
      <w:r w:rsidRPr="0092771F">
        <w:tab/>
        <w:t>(c)</w:t>
      </w:r>
      <w:r w:rsidRPr="0092771F">
        <w:tab/>
        <w:t>the power to record fingerprints from things found in the course of:</w:t>
      </w:r>
    </w:p>
    <w:p w:rsidR="00DB64EF" w:rsidRPr="0092771F" w:rsidRDefault="00DB64EF" w:rsidP="00DB64EF">
      <w:pPr>
        <w:pStyle w:val="paragraphsub"/>
      </w:pPr>
      <w:r w:rsidRPr="0092771F">
        <w:tab/>
        <w:t>(i)</w:t>
      </w:r>
      <w:r w:rsidRPr="0092771F">
        <w:tab/>
        <w:t>a search under section</w:t>
      </w:r>
      <w:r w:rsidR="00EC0E72" w:rsidRPr="0092771F">
        <w:t> </w:t>
      </w:r>
      <w:r w:rsidRPr="0092771F">
        <w:t>3ZZLA; or</w:t>
      </w:r>
    </w:p>
    <w:p w:rsidR="00DB64EF" w:rsidRPr="0092771F" w:rsidRDefault="00DB64EF" w:rsidP="00DB64EF">
      <w:pPr>
        <w:pStyle w:val="paragraphsub"/>
      </w:pPr>
      <w:r w:rsidRPr="0092771F">
        <w:tab/>
        <w:t>(ii)</w:t>
      </w:r>
      <w:r w:rsidRPr="0092771F">
        <w:tab/>
        <w:t xml:space="preserve">a search under </w:t>
      </w:r>
      <w:r w:rsidR="00EC0E72" w:rsidRPr="0092771F">
        <w:t>paragraph (</w:t>
      </w:r>
      <w:r w:rsidRPr="0092771F">
        <w:t>a) or (b) of this section;</w:t>
      </w:r>
    </w:p>
    <w:p w:rsidR="00DB64EF" w:rsidRPr="0092771F" w:rsidRDefault="00DB64EF" w:rsidP="00DB64EF">
      <w:pPr>
        <w:pStyle w:val="paragraph"/>
      </w:pPr>
      <w:r w:rsidRPr="0092771F">
        <w:tab/>
        <w:t>(d)</w:t>
      </w:r>
      <w:r w:rsidRPr="0092771F">
        <w:tab/>
        <w:t>the power to take samples from things found in the course of:</w:t>
      </w:r>
    </w:p>
    <w:p w:rsidR="00DB64EF" w:rsidRPr="0092771F" w:rsidRDefault="00DB64EF" w:rsidP="00DB64EF">
      <w:pPr>
        <w:pStyle w:val="paragraphsub"/>
      </w:pPr>
      <w:r w:rsidRPr="0092771F">
        <w:tab/>
        <w:t>(i)</w:t>
      </w:r>
      <w:r w:rsidRPr="0092771F">
        <w:tab/>
        <w:t>a search under section</w:t>
      </w:r>
      <w:r w:rsidR="00EC0E72" w:rsidRPr="0092771F">
        <w:t> </w:t>
      </w:r>
      <w:r w:rsidRPr="0092771F">
        <w:t>3ZZLA; or</w:t>
      </w:r>
    </w:p>
    <w:p w:rsidR="00DB64EF" w:rsidRPr="0092771F" w:rsidRDefault="00DB64EF" w:rsidP="00DB64EF">
      <w:pPr>
        <w:pStyle w:val="paragraphsub"/>
      </w:pPr>
      <w:r w:rsidRPr="0092771F">
        <w:tab/>
        <w:t>(ii)</w:t>
      </w:r>
      <w:r w:rsidRPr="0092771F">
        <w:tab/>
        <w:t xml:space="preserve">a search under </w:t>
      </w:r>
      <w:r w:rsidR="00EC0E72" w:rsidRPr="0092771F">
        <w:t>paragraph (</w:t>
      </w:r>
      <w:r w:rsidRPr="0092771F">
        <w:t>a) or (b) of this section.</w:t>
      </w:r>
    </w:p>
    <w:p w:rsidR="00DB64EF" w:rsidRPr="0092771F" w:rsidRDefault="00DB64EF" w:rsidP="00DB64EF">
      <w:pPr>
        <w:pStyle w:val="ActHead5"/>
      </w:pPr>
      <w:bookmarkStart w:id="224" w:name="_Toc124505022"/>
      <w:r w:rsidRPr="00A952F7">
        <w:rPr>
          <w:rStyle w:val="CharSectno"/>
        </w:rPr>
        <w:t>3ZZLC</w:t>
      </w:r>
      <w:r w:rsidRPr="0092771F">
        <w:t xml:space="preserve">  Seizure powers</w:t>
      </w:r>
      <w:bookmarkEnd w:id="224"/>
    </w:p>
    <w:p w:rsidR="00DB64EF" w:rsidRPr="0092771F" w:rsidRDefault="00DB64EF" w:rsidP="00DB64EF">
      <w:pPr>
        <w:pStyle w:val="SubsectionHead"/>
      </w:pPr>
      <w:r w:rsidRPr="0092771F">
        <w:t>Scope</w:t>
      </w:r>
    </w:p>
    <w:p w:rsidR="00DB64EF" w:rsidRPr="0092771F" w:rsidRDefault="00DB64EF" w:rsidP="00DB64EF">
      <w:pPr>
        <w:pStyle w:val="subsection"/>
      </w:pPr>
      <w:r w:rsidRPr="0092771F">
        <w:tab/>
        <w:t>(1)</w:t>
      </w:r>
      <w:r w:rsidRPr="0092771F">
        <w:tab/>
        <w:t>This section applies if:</w:t>
      </w:r>
    </w:p>
    <w:p w:rsidR="00DB64EF" w:rsidRPr="0092771F" w:rsidRDefault="00DB64EF" w:rsidP="00DB64EF">
      <w:pPr>
        <w:pStyle w:val="paragraph"/>
      </w:pPr>
      <w:r w:rsidRPr="0092771F">
        <w:tab/>
        <w:t>(a)</w:t>
      </w:r>
      <w:r w:rsidRPr="0092771F">
        <w:tab/>
        <w:t>a constable conducts a search of a person, or of a recently used conveyance, under section</w:t>
      </w:r>
      <w:r w:rsidR="00EC0E72" w:rsidRPr="0092771F">
        <w:t> </w:t>
      </w:r>
      <w:r w:rsidRPr="0092771F">
        <w:t>3ZZLA; and</w:t>
      </w:r>
    </w:p>
    <w:p w:rsidR="00DB64EF" w:rsidRPr="0092771F" w:rsidRDefault="00DB64EF" w:rsidP="00DB64EF">
      <w:pPr>
        <w:pStyle w:val="paragraph"/>
      </w:pPr>
      <w:r w:rsidRPr="0092771F">
        <w:tab/>
        <w:t>(b)</w:t>
      </w:r>
      <w:r w:rsidRPr="0092771F">
        <w:tab/>
        <w:t>the search is authorised by a monitoring warrant.</w:t>
      </w:r>
    </w:p>
    <w:p w:rsidR="00DB64EF" w:rsidRPr="0092771F" w:rsidRDefault="00DB64EF" w:rsidP="00DB64EF">
      <w:pPr>
        <w:pStyle w:val="SubsectionHead"/>
      </w:pPr>
      <w:r w:rsidRPr="0092771F">
        <w:t>Powers</w:t>
      </w:r>
    </w:p>
    <w:p w:rsidR="00DB64EF" w:rsidRPr="0092771F" w:rsidRDefault="00DB64EF" w:rsidP="00DB64EF">
      <w:pPr>
        <w:pStyle w:val="subsection"/>
      </w:pPr>
      <w:r w:rsidRPr="0092771F">
        <w:tab/>
        <w:t>(2)</w:t>
      </w:r>
      <w:r w:rsidRPr="0092771F">
        <w:tab/>
        <w:t>T</w:t>
      </w:r>
      <w:r w:rsidRPr="0092771F">
        <w:rPr>
          <w:kern w:val="28"/>
        </w:rPr>
        <w:t xml:space="preserve">he </w:t>
      </w:r>
      <w:r w:rsidRPr="0092771F">
        <w:t>constable has the following powers:</w:t>
      </w:r>
    </w:p>
    <w:p w:rsidR="00DB64EF" w:rsidRPr="0092771F" w:rsidRDefault="00DB64EF" w:rsidP="00DB64EF">
      <w:pPr>
        <w:pStyle w:val="paragraph"/>
      </w:pPr>
      <w:r w:rsidRPr="0092771F">
        <w:tab/>
        <w:t>(a)</w:t>
      </w:r>
      <w:r w:rsidRPr="0092771F">
        <w:tab/>
        <w:t>the power to seize things found in the course of the search that the constable suspects on reasonable grounds to be:</w:t>
      </w:r>
    </w:p>
    <w:p w:rsidR="00DB64EF" w:rsidRPr="0092771F" w:rsidRDefault="00DB64EF" w:rsidP="00DB64EF">
      <w:pPr>
        <w:pStyle w:val="paragraphsub"/>
      </w:pPr>
      <w:r w:rsidRPr="0092771F">
        <w:tab/>
        <w:t>(i)</w:t>
      </w:r>
      <w:r w:rsidRPr="0092771F">
        <w:tab/>
        <w:t>evidential material; or</w:t>
      </w:r>
    </w:p>
    <w:p w:rsidR="00DB64EF" w:rsidRPr="0092771F" w:rsidRDefault="00DB64EF" w:rsidP="00DB64EF">
      <w:pPr>
        <w:pStyle w:val="paragraphsub"/>
      </w:pPr>
      <w:r w:rsidRPr="0092771F">
        <w:tab/>
        <w:t>(ii)</w:t>
      </w:r>
      <w:r w:rsidRPr="0092771F">
        <w:tab/>
        <w:t>seizable items;</w:t>
      </w:r>
    </w:p>
    <w:p w:rsidR="00DB64EF" w:rsidRPr="0092771F" w:rsidRDefault="00DB64EF" w:rsidP="00DB64EF">
      <w:pPr>
        <w:pStyle w:val="paragraph"/>
      </w:pPr>
      <w:r w:rsidRPr="0092771F">
        <w:tab/>
        <w:t>(b)</w:t>
      </w:r>
      <w:r w:rsidRPr="0092771F">
        <w:tab/>
        <w:t>the power to seize other things found on or in the possession of the person, or in the recently used conveyance, in the course of the search that the constable suspects on reasonable grounds to be:</w:t>
      </w:r>
    </w:p>
    <w:p w:rsidR="00DB64EF" w:rsidRPr="0092771F" w:rsidRDefault="00DB64EF" w:rsidP="00DB64EF">
      <w:pPr>
        <w:pStyle w:val="paragraphsub"/>
      </w:pPr>
      <w:r w:rsidRPr="0092771F">
        <w:tab/>
        <w:t>(i)</w:t>
      </w:r>
      <w:r w:rsidRPr="0092771F">
        <w:tab/>
        <w:t xml:space="preserve">evidential material (within the meaning of the </w:t>
      </w:r>
      <w:r w:rsidRPr="0092771F">
        <w:rPr>
          <w:i/>
        </w:rPr>
        <w:t>Proceeds of Crime Act 2002</w:t>
      </w:r>
      <w:r w:rsidRPr="0092771F">
        <w:t>); or</w:t>
      </w:r>
    </w:p>
    <w:p w:rsidR="00DB64EF" w:rsidRPr="0092771F" w:rsidRDefault="00DB64EF" w:rsidP="00DB64EF">
      <w:pPr>
        <w:pStyle w:val="paragraphsub"/>
      </w:pPr>
      <w:r w:rsidRPr="0092771F">
        <w:tab/>
        <w:t>(ii)</w:t>
      </w:r>
      <w:r w:rsidRPr="0092771F">
        <w:tab/>
        <w:t>tainted property (within the meaning of that Act).</w:t>
      </w:r>
    </w:p>
    <w:p w:rsidR="00DB64EF" w:rsidRPr="0092771F" w:rsidRDefault="00DB64EF" w:rsidP="00DB64EF">
      <w:pPr>
        <w:pStyle w:val="ActHead5"/>
      </w:pPr>
      <w:bookmarkStart w:id="225" w:name="_Toc124505023"/>
      <w:r w:rsidRPr="00A952F7">
        <w:rPr>
          <w:rStyle w:val="CharSectno"/>
        </w:rPr>
        <w:t>3ZZLD</w:t>
      </w:r>
      <w:r w:rsidRPr="0092771F">
        <w:t xml:space="preserve">  Availability of assistance and use of force in executing a warrant</w:t>
      </w:r>
      <w:bookmarkEnd w:id="225"/>
    </w:p>
    <w:p w:rsidR="00DB64EF" w:rsidRPr="0092771F" w:rsidRDefault="00DB64EF" w:rsidP="00DB64EF">
      <w:pPr>
        <w:pStyle w:val="SubsectionHead"/>
      </w:pPr>
      <w:r w:rsidRPr="0092771F">
        <w:t>Scope</w:t>
      </w:r>
    </w:p>
    <w:p w:rsidR="00DB64EF" w:rsidRPr="0092771F" w:rsidRDefault="00DB64EF" w:rsidP="00DB64EF">
      <w:pPr>
        <w:pStyle w:val="subsection"/>
      </w:pPr>
      <w:r w:rsidRPr="0092771F">
        <w:tab/>
        <w:t>(1)</w:t>
      </w:r>
      <w:r w:rsidRPr="0092771F">
        <w:tab/>
        <w:t>This section applies if:</w:t>
      </w:r>
    </w:p>
    <w:p w:rsidR="00DB64EF" w:rsidRPr="0092771F" w:rsidRDefault="00DB64EF" w:rsidP="00DB64EF">
      <w:pPr>
        <w:pStyle w:val="paragraph"/>
      </w:pPr>
      <w:r w:rsidRPr="0092771F">
        <w:tab/>
        <w:t>(a)</w:t>
      </w:r>
      <w:r w:rsidRPr="0092771F">
        <w:tab/>
        <w:t>a constable conducts a search of a person, or of a recently used conveyance, under section</w:t>
      </w:r>
      <w:r w:rsidR="00EC0E72" w:rsidRPr="0092771F">
        <w:t> </w:t>
      </w:r>
      <w:r w:rsidRPr="0092771F">
        <w:t>3ZZLA; and</w:t>
      </w:r>
    </w:p>
    <w:p w:rsidR="00DB64EF" w:rsidRPr="0092771F" w:rsidRDefault="00DB64EF" w:rsidP="00DB64EF">
      <w:pPr>
        <w:pStyle w:val="paragraph"/>
      </w:pPr>
      <w:r w:rsidRPr="0092771F">
        <w:tab/>
        <w:t>(b)</w:t>
      </w:r>
      <w:r w:rsidRPr="0092771F">
        <w:tab/>
        <w:t>the search is authorised by a monitoring warrant.</w:t>
      </w:r>
    </w:p>
    <w:p w:rsidR="00DB64EF" w:rsidRPr="0092771F" w:rsidRDefault="00DB64EF" w:rsidP="00DB64EF">
      <w:pPr>
        <w:pStyle w:val="SubsectionHead"/>
      </w:pPr>
      <w:r w:rsidRPr="0092771F">
        <w:t>Availability of assistance and use of force</w:t>
      </w:r>
    </w:p>
    <w:p w:rsidR="00DB64EF" w:rsidRPr="0092771F" w:rsidRDefault="00DB64EF" w:rsidP="00DB64EF">
      <w:pPr>
        <w:pStyle w:val="subsection"/>
      </w:pPr>
      <w:r w:rsidRPr="0092771F">
        <w:tab/>
        <w:t>(2)</w:t>
      </w:r>
      <w:r w:rsidRPr="0092771F">
        <w:tab/>
        <w:t>In:</w:t>
      </w:r>
    </w:p>
    <w:p w:rsidR="00DB64EF" w:rsidRPr="0092771F" w:rsidRDefault="00DB64EF" w:rsidP="00DB64EF">
      <w:pPr>
        <w:pStyle w:val="paragraph"/>
      </w:pPr>
      <w:r w:rsidRPr="0092771F">
        <w:tab/>
        <w:t>(a)</w:t>
      </w:r>
      <w:r w:rsidRPr="0092771F">
        <w:tab/>
        <w:t>executing the warrant; or</w:t>
      </w:r>
    </w:p>
    <w:p w:rsidR="00DB64EF" w:rsidRPr="0092771F" w:rsidRDefault="00DB64EF" w:rsidP="00DB64EF">
      <w:pPr>
        <w:pStyle w:val="paragraph"/>
      </w:pPr>
      <w:r w:rsidRPr="0092771F">
        <w:tab/>
        <w:t>(b)</w:t>
      </w:r>
      <w:r w:rsidRPr="0092771F">
        <w:tab/>
        <w:t>exercising the powers set out in section</w:t>
      </w:r>
      <w:r w:rsidR="00EC0E72" w:rsidRPr="0092771F">
        <w:t> </w:t>
      </w:r>
      <w:r w:rsidRPr="0092771F">
        <w:t>3ZZLC in relation to the person or conveyance;</w:t>
      </w:r>
    </w:p>
    <w:p w:rsidR="00DB64EF" w:rsidRPr="0092771F" w:rsidRDefault="00DB64EF" w:rsidP="00DB64EF">
      <w:pPr>
        <w:pStyle w:val="subsection2"/>
      </w:pPr>
      <w:r w:rsidRPr="0092771F">
        <w:t>the constable may use such force against persons and things as is necessary and reasonable in the circumstances.</w:t>
      </w:r>
    </w:p>
    <w:p w:rsidR="00DB64EF" w:rsidRPr="0092771F" w:rsidRDefault="00DB64EF" w:rsidP="00DB64EF">
      <w:pPr>
        <w:pStyle w:val="subsection"/>
      </w:pPr>
      <w:r w:rsidRPr="0092771F">
        <w:tab/>
        <w:t>(3)</w:t>
      </w:r>
      <w:r w:rsidRPr="0092771F">
        <w:tab/>
        <w:t>In executing the warrant, the constable may obtain such assistance as is necessary and reasonable in the circumstances.</w:t>
      </w:r>
    </w:p>
    <w:p w:rsidR="00DB64EF" w:rsidRPr="0092771F" w:rsidRDefault="00DB64EF" w:rsidP="00DB64EF">
      <w:pPr>
        <w:pStyle w:val="subsection"/>
      </w:pPr>
      <w:r w:rsidRPr="0092771F">
        <w:tab/>
        <w:t>(4)</w:t>
      </w:r>
      <w:r w:rsidRPr="0092771F">
        <w:tab/>
        <w:t>If a person (other than a constable) has been authorised by the constable to assist in executing the warrant, the person may:</w:t>
      </w:r>
    </w:p>
    <w:p w:rsidR="00DB64EF" w:rsidRPr="0092771F" w:rsidRDefault="00DB64EF" w:rsidP="00DB64EF">
      <w:pPr>
        <w:pStyle w:val="paragraph"/>
      </w:pPr>
      <w:r w:rsidRPr="0092771F">
        <w:tab/>
        <w:t>(a)</w:t>
      </w:r>
      <w:r w:rsidRPr="0092771F">
        <w:tab/>
        <w:t xml:space="preserve">exercise the monitoring powers in relation to the person mentioned in </w:t>
      </w:r>
      <w:r w:rsidR="00EC0E72" w:rsidRPr="0092771F">
        <w:t>paragraph (</w:t>
      </w:r>
      <w:r w:rsidRPr="0092771F">
        <w:t>1)(a); and</w:t>
      </w:r>
    </w:p>
    <w:p w:rsidR="00DB64EF" w:rsidRPr="0092771F" w:rsidRDefault="00DB64EF" w:rsidP="00DB64EF">
      <w:pPr>
        <w:pStyle w:val="paragraph"/>
      </w:pPr>
      <w:r w:rsidRPr="0092771F">
        <w:tab/>
        <w:t>(b)</w:t>
      </w:r>
      <w:r w:rsidRPr="0092771F">
        <w:tab/>
        <w:t>in exercising the monitoring powers, use such force against things as is necessary and reasonable in the circumstances.</w:t>
      </w:r>
    </w:p>
    <w:p w:rsidR="00DB64EF" w:rsidRPr="0092771F" w:rsidRDefault="00DB64EF" w:rsidP="00DB64EF">
      <w:pPr>
        <w:pStyle w:val="subsection"/>
      </w:pPr>
      <w:r w:rsidRPr="0092771F">
        <w:tab/>
        <w:t>(5)</w:t>
      </w:r>
      <w:r w:rsidRPr="0092771F">
        <w:tab/>
        <w:t>If a person (other than a constable) has been authorised by the constable to assist in executing the warrant, the person must not exercise a power set out in section</w:t>
      </w:r>
      <w:r w:rsidR="00EC0E72" w:rsidRPr="0092771F">
        <w:t> </w:t>
      </w:r>
      <w:r w:rsidRPr="0092771F">
        <w:t>3ZZLC.</w:t>
      </w:r>
    </w:p>
    <w:p w:rsidR="00DB64EF" w:rsidRPr="0092771F" w:rsidRDefault="00DB64EF" w:rsidP="00DB64EF">
      <w:pPr>
        <w:pStyle w:val="subsection"/>
      </w:pPr>
      <w:r w:rsidRPr="0092771F">
        <w:tab/>
        <w:t>(6)</w:t>
      </w:r>
      <w:r w:rsidRPr="0092771F">
        <w:tab/>
        <w:t xml:space="preserve">A power exercised by a person assisting the constable as mentioned in </w:t>
      </w:r>
      <w:r w:rsidR="00EC0E72" w:rsidRPr="0092771F">
        <w:t>subsection (</w:t>
      </w:r>
      <w:r w:rsidRPr="0092771F">
        <w:t>4) is taken to have been exercised by the constable.</w:t>
      </w:r>
    </w:p>
    <w:p w:rsidR="00DB64EF" w:rsidRPr="0092771F" w:rsidRDefault="00DB64EF" w:rsidP="00B536AD">
      <w:pPr>
        <w:pStyle w:val="ActHead3"/>
        <w:pageBreakBefore/>
      </w:pPr>
      <w:bookmarkStart w:id="226" w:name="_Toc124505024"/>
      <w:r w:rsidRPr="00A952F7">
        <w:rPr>
          <w:rStyle w:val="CharDivNo"/>
        </w:rPr>
        <w:t>Division</w:t>
      </w:r>
      <w:r w:rsidR="00EC0E72" w:rsidRPr="00A952F7">
        <w:rPr>
          <w:rStyle w:val="CharDivNo"/>
        </w:rPr>
        <w:t> </w:t>
      </w:r>
      <w:r w:rsidRPr="00A952F7">
        <w:rPr>
          <w:rStyle w:val="CharDivNo"/>
        </w:rPr>
        <w:t>4</w:t>
      </w:r>
      <w:r w:rsidRPr="0092771F">
        <w:t>—</w:t>
      </w:r>
      <w:r w:rsidRPr="00A952F7">
        <w:rPr>
          <w:rStyle w:val="CharDivText"/>
        </w:rPr>
        <w:t>Obligations and incidental powers of constables</w:t>
      </w:r>
      <w:bookmarkEnd w:id="226"/>
    </w:p>
    <w:p w:rsidR="00DB64EF" w:rsidRPr="0092771F" w:rsidRDefault="00DB64EF" w:rsidP="00DB64EF">
      <w:pPr>
        <w:pStyle w:val="ActHead5"/>
      </w:pPr>
      <w:bookmarkStart w:id="227" w:name="_Toc124505025"/>
      <w:r w:rsidRPr="00A952F7">
        <w:rPr>
          <w:rStyle w:val="CharSectno"/>
        </w:rPr>
        <w:t>3ZZNA</w:t>
      </w:r>
      <w:r w:rsidRPr="0092771F">
        <w:t xml:space="preserve">  Consent of occupier of premises</w:t>
      </w:r>
      <w:bookmarkEnd w:id="227"/>
    </w:p>
    <w:p w:rsidR="00DB64EF" w:rsidRPr="0092771F" w:rsidRDefault="00DB64EF" w:rsidP="00DB64EF">
      <w:pPr>
        <w:pStyle w:val="subsection"/>
        <w:rPr>
          <w:kern w:val="28"/>
        </w:rPr>
      </w:pPr>
      <w:r w:rsidRPr="0092771F">
        <w:rPr>
          <w:kern w:val="28"/>
        </w:rPr>
        <w:tab/>
        <w:t>(1)</w:t>
      </w:r>
      <w:r w:rsidRPr="0092771F">
        <w:rPr>
          <w:kern w:val="28"/>
        </w:rPr>
        <w:tab/>
        <w:t>Before obtaining the consent of an occupier of premises for the purposes of paragraph</w:t>
      </w:r>
      <w:r w:rsidR="00EC0E72" w:rsidRPr="0092771F">
        <w:rPr>
          <w:kern w:val="28"/>
        </w:rPr>
        <w:t> </w:t>
      </w:r>
      <w:r w:rsidRPr="0092771F">
        <w:rPr>
          <w:kern w:val="28"/>
        </w:rPr>
        <w:t>3ZZKA(2)(a), a constable must inform the occupier that the occupier may refuse consent.</w:t>
      </w:r>
    </w:p>
    <w:p w:rsidR="00DB64EF" w:rsidRPr="0092771F" w:rsidRDefault="00DB64EF" w:rsidP="00DB64EF">
      <w:pPr>
        <w:pStyle w:val="subsection"/>
        <w:rPr>
          <w:kern w:val="28"/>
        </w:rPr>
      </w:pPr>
      <w:r w:rsidRPr="0092771F">
        <w:rPr>
          <w:kern w:val="28"/>
        </w:rPr>
        <w:tab/>
        <w:t>(2)</w:t>
      </w:r>
      <w:r w:rsidRPr="0092771F">
        <w:rPr>
          <w:kern w:val="28"/>
        </w:rPr>
        <w:tab/>
        <w:t>A consent has no effect unless the consent is voluntary.</w:t>
      </w:r>
    </w:p>
    <w:p w:rsidR="00DB64EF" w:rsidRPr="0092771F" w:rsidRDefault="00DB64EF" w:rsidP="00DB64EF">
      <w:pPr>
        <w:pStyle w:val="subsection"/>
      </w:pPr>
      <w:r w:rsidRPr="0092771F">
        <w:tab/>
        <w:t>(3)</w:t>
      </w:r>
      <w:r w:rsidRPr="0092771F">
        <w:tab/>
        <w:t>A consent may be expressed to be limited to entry during a particular period. If so, the consent has effect for that period unless the consent is withdrawn before the end of that period.</w:t>
      </w:r>
    </w:p>
    <w:p w:rsidR="00DB64EF" w:rsidRPr="0092771F" w:rsidRDefault="00DB64EF" w:rsidP="00DB64EF">
      <w:pPr>
        <w:pStyle w:val="subsection"/>
      </w:pPr>
      <w:r w:rsidRPr="0092771F">
        <w:tab/>
        <w:t>(4)</w:t>
      </w:r>
      <w:r w:rsidRPr="0092771F">
        <w:tab/>
        <w:t xml:space="preserve">A consent that is not limited as mentioned in </w:t>
      </w:r>
      <w:r w:rsidR="00EC0E72" w:rsidRPr="0092771F">
        <w:t>subsection (</w:t>
      </w:r>
      <w:r w:rsidRPr="0092771F">
        <w:t>3) has effect until the consent is withdrawn.</w:t>
      </w:r>
    </w:p>
    <w:p w:rsidR="00DB64EF" w:rsidRPr="0092771F" w:rsidRDefault="00DB64EF" w:rsidP="00DB64EF">
      <w:pPr>
        <w:pStyle w:val="subsection"/>
      </w:pPr>
      <w:r w:rsidRPr="0092771F">
        <w:tab/>
        <w:t>(5)</w:t>
      </w:r>
      <w:r w:rsidRPr="0092771F">
        <w:tab/>
        <w:t>If a constable entered premises because of the consent of the occupier of the premises, the constable, and any person assisting the constable, must leave the premises if the consent ceases to have effect.</w:t>
      </w:r>
    </w:p>
    <w:p w:rsidR="00DB64EF" w:rsidRPr="0092771F" w:rsidRDefault="00DB64EF" w:rsidP="00DB64EF">
      <w:pPr>
        <w:pStyle w:val="subsection"/>
      </w:pPr>
      <w:r w:rsidRPr="0092771F">
        <w:tab/>
        <w:t>(6)</w:t>
      </w:r>
      <w:r w:rsidRPr="0092771F">
        <w:tab/>
        <w:t>If:</w:t>
      </w:r>
    </w:p>
    <w:p w:rsidR="00DB64EF" w:rsidRPr="0092771F" w:rsidRDefault="00DB64EF" w:rsidP="00DB64EF">
      <w:pPr>
        <w:pStyle w:val="paragraph"/>
      </w:pPr>
      <w:r w:rsidRPr="0092771F">
        <w:tab/>
        <w:t>(a)</w:t>
      </w:r>
      <w:r w:rsidRPr="0092771F">
        <w:tab/>
        <w:t>a constable enters premises because of the consent of the occupier of the premises; and</w:t>
      </w:r>
    </w:p>
    <w:p w:rsidR="00DB64EF" w:rsidRPr="0092771F" w:rsidRDefault="00DB64EF" w:rsidP="00DB64EF">
      <w:pPr>
        <w:pStyle w:val="paragraph"/>
      </w:pPr>
      <w:r w:rsidRPr="0092771F">
        <w:tab/>
        <w:t>(b)</w:t>
      </w:r>
      <w:r w:rsidRPr="0092771F">
        <w:tab/>
        <w:t>the constable has not shown the occupier his or her identity card before entering the premises;</w:t>
      </w:r>
    </w:p>
    <w:p w:rsidR="00DB64EF" w:rsidRPr="0092771F" w:rsidRDefault="00DB64EF" w:rsidP="00DB64EF">
      <w:pPr>
        <w:pStyle w:val="subsection2"/>
      </w:pPr>
      <w:r w:rsidRPr="0092771F">
        <w:t>the constable must do so on, or as soon as is reasonably practicable after, entering the premises.</w:t>
      </w:r>
    </w:p>
    <w:p w:rsidR="00DB64EF" w:rsidRPr="0092771F" w:rsidRDefault="00DB64EF" w:rsidP="00DB64EF">
      <w:pPr>
        <w:pStyle w:val="ActHead5"/>
      </w:pPr>
      <w:bookmarkStart w:id="228" w:name="_Toc124505026"/>
      <w:r w:rsidRPr="00A952F7">
        <w:rPr>
          <w:rStyle w:val="CharSectno"/>
        </w:rPr>
        <w:t>3ZZNB</w:t>
      </w:r>
      <w:r w:rsidRPr="0092771F">
        <w:t xml:space="preserve">  Consent to search of a person</w:t>
      </w:r>
      <w:bookmarkEnd w:id="228"/>
    </w:p>
    <w:p w:rsidR="00DB64EF" w:rsidRPr="0092771F" w:rsidRDefault="00DB64EF" w:rsidP="00DB64EF">
      <w:pPr>
        <w:pStyle w:val="subsection"/>
        <w:rPr>
          <w:kern w:val="28"/>
        </w:rPr>
      </w:pPr>
      <w:r w:rsidRPr="0092771F">
        <w:rPr>
          <w:kern w:val="28"/>
        </w:rPr>
        <w:tab/>
        <w:t>(1)</w:t>
      </w:r>
      <w:r w:rsidRPr="0092771F">
        <w:rPr>
          <w:kern w:val="28"/>
        </w:rPr>
        <w:tab/>
        <w:t>Before obtaining the consent of a person for the purposes of paragraph</w:t>
      </w:r>
      <w:r w:rsidR="00EC0E72" w:rsidRPr="0092771F">
        <w:rPr>
          <w:kern w:val="28"/>
        </w:rPr>
        <w:t> </w:t>
      </w:r>
      <w:r w:rsidRPr="0092771F">
        <w:rPr>
          <w:kern w:val="28"/>
        </w:rPr>
        <w:t>3ZZLA(2)(a), a constable must inform the person that the person may refuse consent.</w:t>
      </w:r>
    </w:p>
    <w:p w:rsidR="00DB64EF" w:rsidRPr="0092771F" w:rsidRDefault="00DB64EF" w:rsidP="00DB64EF">
      <w:pPr>
        <w:pStyle w:val="subsection"/>
        <w:rPr>
          <w:kern w:val="28"/>
        </w:rPr>
      </w:pPr>
      <w:r w:rsidRPr="0092771F">
        <w:rPr>
          <w:kern w:val="28"/>
        </w:rPr>
        <w:tab/>
        <w:t>(2)</w:t>
      </w:r>
      <w:r w:rsidRPr="0092771F">
        <w:rPr>
          <w:kern w:val="28"/>
        </w:rPr>
        <w:tab/>
        <w:t>A consent has no effect unless the consent is voluntary.</w:t>
      </w:r>
    </w:p>
    <w:p w:rsidR="00DB64EF" w:rsidRPr="0092771F" w:rsidRDefault="00DB64EF" w:rsidP="00DB64EF">
      <w:pPr>
        <w:pStyle w:val="subsection"/>
      </w:pPr>
      <w:r w:rsidRPr="0092771F">
        <w:tab/>
        <w:t>(3)</w:t>
      </w:r>
      <w:r w:rsidRPr="0092771F">
        <w:tab/>
        <w:t>A consent may be expressed to be limited to a particular period. If so, the consent has effect for that period unless the consent is withdrawn before the end of that period.</w:t>
      </w:r>
    </w:p>
    <w:p w:rsidR="00DB64EF" w:rsidRPr="0092771F" w:rsidRDefault="00DB64EF" w:rsidP="00DB64EF">
      <w:pPr>
        <w:pStyle w:val="subsection"/>
      </w:pPr>
      <w:r w:rsidRPr="0092771F">
        <w:tab/>
        <w:t>(4)</w:t>
      </w:r>
      <w:r w:rsidRPr="0092771F">
        <w:tab/>
        <w:t xml:space="preserve">A consent that is not limited as mentioned in </w:t>
      </w:r>
      <w:r w:rsidR="00EC0E72" w:rsidRPr="0092771F">
        <w:t>subsection (</w:t>
      </w:r>
      <w:r w:rsidRPr="0092771F">
        <w:t>3) has effect until the consent is withdrawn.</w:t>
      </w:r>
    </w:p>
    <w:p w:rsidR="00DB64EF" w:rsidRPr="0092771F" w:rsidRDefault="00DB64EF" w:rsidP="00DB64EF">
      <w:pPr>
        <w:pStyle w:val="ActHead5"/>
      </w:pPr>
      <w:bookmarkStart w:id="229" w:name="_Toc124505027"/>
      <w:r w:rsidRPr="00A952F7">
        <w:rPr>
          <w:rStyle w:val="CharSectno"/>
        </w:rPr>
        <w:t>3ZZNC</w:t>
      </w:r>
      <w:r w:rsidRPr="0092771F">
        <w:t xml:space="preserve">  Announcement before entry under warrant</w:t>
      </w:r>
      <w:bookmarkEnd w:id="229"/>
    </w:p>
    <w:p w:rsidR="00DB64EF" w:rsidRPr="0092771F" w:rsidRDefault="00DB64EF" w:rsidP="00DB64EF">
      <w:pPr>
        <w:pStyle w:val="subsection"/>
        <w:rPr>
          <w:kern w:val="28"/>
        </w:rPr>
      </w:pPr>
      <w:r w:rsidRPr="0092771F">
        <w:tab/>
      </w:r>
      <w:r w:rsidRPr="0092771F">
        <w:rPr>
          <w:kern w:val="28"/>
        </w:rPr>
        <w:tab/>
        <w:t>Before entering premises under a monitoring warrant, a constable must:</w:t>
      </w:r>
    </w:p>
    <w:p w:rsidR="00DB64EF" w:rsidRPr="0092771F" w:rsidRDefault="00DB64EF" w:rsidP="00DB64EF">
      <w:pPr>
        <w:pStyle w:val="paragraph"/>
        <w:rPr>
          <w:kern w:val="28"/>
        </w:rPr>
      </w:pPr>
      <w:r w:rsidRPr="0092771F">
        <w:rPr>
          <w:kern w:val="28"/>
        </w:rPr>
        <w:tab/>
        <w:t>(a)</w:t>
      </w:r>
      <w:r w:rsidRPr="0092771F">
        <w:rPr>
          <w:kern w:val="28"/>
        </w:rPr>
        <w:tab/>
        <w:t>announce that he or she is authorised to enter the premises; and</w:t>
      </w:r>
    </w:p>
    <w:p w:rsidR="00DB64EF" w:rsidRPr="0092771F" w:rsidRDefault="00DB64EF" w:rsidP="00DB64EF">
      <w:pPr>
        <w:pStyle w:val="paragraph"/>
        <w:rPr>
          <w:kern w:val="28"/>
        </w:rPr>
      </w:pPr>
      <w:r w:rsidRPr="0092771F">
        <w:rPr>
          <w:kern w:val="28"/>
        </w:rPr>
        <w:tab/>
        <w:t>(b)</w:t>
      </w:r>
      <w:r w:rsidRPr="0092771F">
        <w:rPr>
          <w:kern w:val="28"/>
        </w:rPr>
        <w:tab/>
        <w:t>show his or her identity card to the occupier of the premises, or to another person who apparently represents the occupier, if the occupier or other person is present at the premises; and</w:t>
      </w:r>
    </w:p>
    <w:p w:rsidR="00DB64EF" w:rsidRPr="0092771F" w:rsidRDefault="00DB64EF" w:rsidP="00DB64EF">
      <w:pPr>
        <w:pStyle w:val="paragraph"/>
        <w:rPr>
          <w:kern w:val="28"/>
        </w:rPr>
      </w:pPr>
      <w:r w:rsidRPr="0092771F">
        <w:rPr>
          <w:kern w:val="28"/>
        </w:rPr>
        <w:tab/>
        <w:t>(c)</w:t>
      </w:r>
      <w:r w:rsidRPr="0092771F">
        <w:rPr>
          <w:kern w:val="28"/>
        </w:rPr>
        <w:tab/>
        <w:t>give any person at the premises an opportunity to allow entry to the premises.</w:t>
      </w:r>
    </w:p>
    <w:p w:rsidR="00DB64EF" w:rsidRPr="0092771F" w:rsidRDefault="00DB64EF" w:rsidP="00DB64EF">
      <w:pPr>
        <w:pStyle w:val="ActHead5"/>
      </w:pPr>
      <w:bookmarkStart w:id="230" w:name="_Toc124505028"/>
      <w:r w:rsidRPr="00A952F7">
        <w:rPr>
          <w:rStyle w:val="CharSectno"/>
        </w:rPr>
        <w:t>3ZZND</w:t>
      </w:r>
      <w:r w:rsidRPr="0092771F">
        <w:t xml:space="preserve">  Constable to be in possession of warrant</w:t>
      </w:r>
      <w:bookmarkEnd w:id="230"/>
    </w:p>
    <w:p w:rsidR="00DB64EF" w:rsidRPr="0092771F" w:rsidRDefault="00DB64EF" w:rsidP="00DB64EF">
      <w:pPr>
        <w:pStyle w:val="subsection"/>
      </w:pPr>
      <w:r w:rsidRPr="0092771F">
        <w:rPr>
          <w:kern w:val="28"/>
        </w:rPr>
        <w:tab/>
      </w:r>
      <w:r w:rsidRPr="0092771F">
        <w:rPr>
          <w:kern w:val="28"/>
        </w:rPr>
        <w:tab/>
        <w:t>A constable executing a monitoring warrant must</w:t>
      </w:r>
      <w:r w:rsidRPr="0092771F">
        <w:t xml:space="preserve"> be in possession of the warrant or a copy of the warrant.</w:t>
      </w:r>
    </w:p>
    <w:p w:rsidR="00DB64EF" w:rsidRPr="0092771F" w:rsidRDefault="00DB64EF" w:rsidP="00DB64EF">
      <w:pPr>
        <w:pStyle w:val="ActHead5"/>
      </w:pPr>
      <w:bookmarkStart w:id="231" w:name="_Toc124505029"/>
      <w:r w:rsidRPr="00A952F7">
        <w:rPr>
          <w:rStyle w:val="CharSectno"/>
        </w:rPr>
        <w:t>3ZZNE</w:t>
      </w:r>
      <w:r w:rsidRPr="0092771F">
        <w:t xml:space="preserve">  Details of warrant etc. to be given to occupier</w:t>
      </w:r>
      <w:bookmarkEnd w:id="231"/>
    </w:p>
    <w:p w:rsidR="00DB64EF" w:rsidRPr="0092771F" w:rsidRDefault="00DB64EF" w:rsidP="00DB64EF">
      <w:pPr>
        <w:pStyle w:val="subsection"/>
      </w:pPr>
      <w:r w:rsidRPr="0092771F">
        <w:tab/>
      </w:r>
      <w:r w:rsidRPr="0092771F">
        <w:tab/>
        <w:t>If:</w:t>
      </w:r>
    </w:p>
    <w:p w:rsidR="00DB64EF" w:rsidRPr="0092771F" w:rsidRDefault="00DB64EF" w:rsidP="00DB64EF">
      <w:pPr>
        <w:pStyle w:val="paragraph"/>
        <w:rPr>
          <w:kern w:val="28"/>
        </w:rPr>
      </w:pPr>
      <w:r w:rsidRPr="0092771F">
        <w:rPr>
          <w:kern w:val="28"/>
        </w:rPr>
        <w:tab/>
        <w:t>(a)</w:t>
      </w:r>
      <w:r w:rsidRPr="0092771F">
        <w:rPr>
          <w:kern w:val="28"/>
        </w:rPr>
        <w:tab/>
        <w:t xml:space="preserve">a </w:t>
      </w:r>
      <w:r w:rsidRPr="0092771F">
        <w:t xml:space="preserve">monitoring </w:t>
      </w:r>
      <w:r w:rsidRPr="0092771F">
        <w:rPr>
          <w:kern w:val="28"/>
        </w:rPr>
        <w:t xml:space="preserve">warrant is being executed by a </w:t>
      </w:r>
      <w:r w:rsidRPr="0092771F">
        <w:t>constable</w:t>
      </w:r>
      <w:r w:rsidRPr="0092771F">
        <w:rPr>
          <w:kern w:val="28"/>
        </w:rPr>
        <w:t xml:space="preserve"> in relation to premises; and</w:t>
      </w:r>
    </w:p>
    <w:p w:rsidR="00DB64EF" w:rsidRPr="0092771F" w:rsidRDefault="00DB64EF" w:rsidP="00DB64EF">
      <w:pPr>
        <w:pStyle w:val="paragraph"/>
        <w:rPr>
          <w:kern w:val="28"/>
        </w:rPr>
      </w:pPr>
      <w:r w:rsidRPr="0092771F">
        <w:rPr>
          <w:kern w:val="28"/>
        </w:rPr>
        <w:tab/>
        <w:t>(b)</w:t>
      </w:r>
      <w:r w:rsidRPr="0092771F">
        <w:rPr>
          <w:kern w:val="28"/>
        </w:rPr>
        <w:tab/>
        <w:t>the occupier of the premises, or another person who apparently represents the occupier, is present at the premises;</w:t>
      </w:r>
    </w:p>
    <w:p w:rsidR="00DB64EF" w:rsidRPr="0092771F" w:rsidRDefault="00DB64EF" w:rsidP="00DB64EF">
      <w:pPr>
        <w:pStyle w:val="subsection2"/>
      </w:pPr>
      <w:r w:rsidRPr="0092771F">
        <w:t>the constable must, as soon as practicable, make a copy of the warrant available to the occupier or other person.</w:t>
      </w:r>
    </w:p>
    <w:p w:rsidR="00DB64EF" w:rsidRPr="0092771F" w:rsidRDefault="00DB64EF" w:rsidP="00DB64EF">
      <w:pPr>
        <w:pStyle w:val="ActHead5"/>
      </w:pPr>
      <w:bookmarkStart w:id="232" w:name="_Toc124505030"/>
      <w:r w:rsidRPr="00A952F7">
        <w:rPr>
          <w:rStyle w:val="CharSectno"/>
        </w:rPr>
        <w:t>3ZZNF</w:t>
      </w:r>
      <w:r w:rsidRPr="0092771F">
        <w:t xml:space="preserve">  Compensation for damage to electronic equipment</w:t>
      </w:r>
      <w:bookmarkEnd w:id="232"/>
    </w:p>
    <w:p w:rsidR="00DB64EF" w:rsidRPr="0092771F" w:rsidRDefault="00DB64EF" w:rsidP="00DB64EF">
      <w:pPr>
        <w:pStyle w:val="SubsectionHead"/>
      </w:pPr>
      <w:r w:rsidRPr="0092771F">
        <w:t>Scope</w:t>
      </w:r>
    </w:p>
    <w:p w:rsidR="00DB64EF" w:rsidRPr="0092771F" w:rsidRDefault="00DB64EF" w:rsidP="00DB64EF">
      <w:pPr>
        <w:pStyle w:val="subsection"/>
      </w:pPr>
      <w:r w:rsidRPr="0092771F">
        <w:tab/>
        <w:t>(1)</w:t>
      </w:r>
      <w:r w:rsidRPr="0092771F">
        <w:tab/>
        <w:t>This section applies if:</w:t>
      </w:r>
    </w:p>
    <w:p w:rsidR="00DB64EF" w:rsidRPr="0092771F" w:rsidRDefault="00DB64EF" w:rsidP="00DB64EF">
      <w:pPr>
        <w:pStyle w:val="paragraph"/>
      </w:pPr>
      <w:r w:rsidRPr="0092771F">
        <w:tab/>
        <w:t>(a)</w:t>
      </w:r>
      <w:r w:rsidRPr="0092771F">
        <w:tab/>
        <w:t>as a result of electronic equipment being operated as mentioned in this Part:</w:t>
      </w:r>
    </w:p>
    <w:p w:rsidR="00DB64EF" w:rsidRPr="0092771F" w:rsidRDefault="00DB64EF" w:rsidP="00DB64EF">
      <w:pPr>
        <w:pStyle w:val="paragraphsub"/>
      </w:pPr>
      <w:r w:rsidRPr="0092771F">
        <w:tab/>
        <w:t>(i)</w:t>
      </w:r>
      <w:r w:rsidRPr="0092771F">
        <w:tab/>
        <w:t>damage is caused to the equipment; or</w:t>
      </w:r>
    </w:p>
    <w:p w:rsidR="00DB64EF" w:rsidRPr="0092771F" w:rsidRDefault="00DB64EF" w:rsidP="00DB64EF">
      <w:pPr>
        <w:pStyle w:val="paragraphsub"/>
      </w:pPr>
      <w:r w:rsidRPr="0092771F">
        <w:tab/>
        <w:t>(ii)</w:t>
      </w:r>
      <w:r w:rsidRPr="0092771F">
        <w:tab/>
        <w:t>the data recorded on the equipment is damaged; or</w:t>
      </w:r>
    </w:p>
    <w:p w:rsidR="00DB64EF" w:rsidRPr="0092771F" w:rsidRDefault="00DB64EF" w:rsidP="00DB64EF">
      <w:pPr>
        <w:pStyle w:val="paragraphsub"/>
      </w:pPr>
      <w:r w:rsidRPr="0092771F">
        <w:tab/>
        <w:t>(iii)</w:t>
      </w:r>
      <w:r w:rsidRPr="0092771F">
        <w:tab/>
        <w:t>programs associated with the use of the equipment, or with the use of the data, are damaged or corrupted; and</w:t>
      </w:r>
    </w:p>
    <w:p w:rsidR="00DB64EF" w:rsidRPr="0092771F" w:rsidRDefault="00DB64EF" w:rsidP="00DB64EF">
      <w:pPr>
        <w:pStyle w:val="paragraph"/>
      </w:pPr>
      <w:r w:rsidRPr="0092771F">
        <w:tab/>
        <w:t>(b)</w:t>
      </w:r>
      <w:r w:rsidRPr="0092771F">
        <w:tab/>
        <w:t>the damage or corruption occurs because:</w:t>
      </w:r>
    </w:p>
    <w:p w:rsidR="00DB64EF" w:rsidRPr="0092771F" w:rsidRDefault="00DB64EF" w:rsidP="00DB64EF">
      <w:pPr>
        <w:pStyle w:val="paragraphsub"/>
      </w:pPr>
      <w:r w:rsidRPr="0092771F">
        <w:tab/>
        <w:t>(i)</w:t>
      </w:r>
      <w:r w:rsidRPr="0092771F">
        <w:tab/>
        <w:t>insufficient care was exercised in selecting the person who was to operate the equipment; or</w:t>
      </w:r>
    </w:p>
    <w:p w:rsidR="00DB64EF" w:rsidRPr="0092771F" w:rsidRDefault="00DB64EF" w:rsidP="00DB64EF">
      <w:pPr>
        <w:pStyle w:val="paragraphsub"/>
      </w:pPr>
      <w:r w:rsidRPr="0092771F">
        <w:tab/>
        <w:t>(ii)</w:t>
      </w:r>
      <w:r w:rsidRPr="0092771F">
        <w:tab/>
        <w:t>insufficient care was exercised by the person operating the equipment.</w:t>
      </w:r>
    </w:p>
    <w:p w:rsidR="00DB64EF" w:rsidRPr="0092771F" w:rsidRDefault="00DB64EF" w:rsidP="00DB64EF">
      <w:pPr>
        <w:pStyle w:val="SubsectionHead"/>
      </w:pPr>
      <w:r w:rsidRPr="0092771F">
        <w:t>Compensation</w:t>
      </w:r>
    </w:p>
    <w:p w:rsidR="00DB64EF" w:rsidRPr="0092771F" w:rsidRDefault="00DB64EF" w:rsidP="00DB64EF">
      <w:pPr>
        <w:pStyle w:val="subsection"/>
      </w:pPr>
      <w:r w:rsidRPr="0092771F">
        <w:tab/>
        <w:t>(2)</w:t>
      </w:r>
      <w:r w:rsidRPr="0092771F">
        <w:tab/>
        <w:t>The Commonwealth must pay the owner of the equipment, or the user of the data or programs, such reasonable compensation for the damage or corruption as the Commonwealth and the owner or user agree on.</w:t>
      </w:r>
    </w:p>
    <w:p w:rsidR="00DB64EF" w:rsidRPr="0092771F" w:rsidRDefault="00DB64EF" w:rsidP="00DB64EF">
      <w:pPr>
        <w:pStyle w:val="subsection"/>
      </w:pPr>
      <w:r w:rsidRPr="0092771F">
        <w:tab/>
        <w:t>(3)</w:t>
      </w:r>
      <w:r w:rsidRPr="0092771F">
        <w:tab/>
        <w:t>However, if the owner or user and the Commonwealth fail to agree, the owner or user may institute proceedings in:</w:t>
      </w:r>
    </w:p>
    <w:p w:rsidR="00DB64EF" w:rsidRPr="0092771F" w:rsidRDefault="00DB64EF" w:rsidP="00DB64EF">
      <w:pPr>
        <w:pStyle w:val="paragraph"/>
      </w:pPr>
      <w:r w:rsidRPr="0092771F">
        <w:tab/>
        <w:t>(a)</w:t>
      </w:r>
      <w:r w:rsidRPr="0092771F">
        <w:tab/>
        <w:t xml:space="preserve">the Federal Court of Australia or the </w:t>
      </w:r>
      <w:r w:rsidR="00505A2D" w:rsidRPr="0092771F">
        <w:t>Federal Circuit and Family Court of Australia (Division 2)</w:t>
      </w:r>
      <w:r w:rsidRPr="0092771F">
        <w:t>; or</w:t>
      </w:r>
    </w:p>
    <w:p w:rsidR="00DB64EF" w:rsidRPr="0092771F" w:rsidRDefault="00DB64EF" w:rsidP="00DB64EF">
      <w:pPr>
        <w:pStyle w:val="paragraph"/>
      </w:pPr>
      <w:r w:rsidRPr="0092771F">
        <w:tab/>
        <w:t>(b)</w:t>
      </w:r>
      <w:r w:rsidRPr="0092771F">
        <w:tab/>
        <w:t>a court of a State or Territory that has jurisdiction in relation to the matter;</w:t>
      </w:r>
    </w:p>
    <w:p w:rsidR="00DB64EF" w:rsidRPr="0092771F" w:rsidRDefault="00DB64EF" w:rsidP="00DB64EF">
      <w:pPr>
        <w:pStyle w:val="subsection2"/>
      </w:pPr>
      <w:r w:rsidRPr="0092771F">
        <w:t>for such reasonable amount of compensation as the court determines.</w:t>
      </w:r>
    </w:p>
    <w:p w:rsidR="00DB64EF" w:rsidRPr="0092771F" w:rsidRDefault="00DB64EF" w:rsidP="00DB64EF">
      <w:pPr>
        <w:pStyle w:val="subsection"/>
      </w:pPr>
      <w:r w:rsidRPr="0092771F">
        <w:tab/>
        <w:t>(4)</w:t>
      </w:r>
      <w:r w:rsidRPr="0092771F">
        <w:tab/>
        <w:t>In determining the amount of compensation payable, regard is to be had to whether the occupier of the premises, or the occupier’s employees or agents, if they were available at the time, provided any appropriate warning or guidance on the operation of the equipment.</w:t>
      </w:r>
    </w:p>
    <w:p w:rsidR="00DB64EF" w:rsidRPr="0092771F" w:rsidRDefault="00DB64EF" w:rsidP="00DB64EF">
      <w:pPr>
        <w:pStyle w:val="ActHead5"/>
      </w:pPr>
      <w:bookmarkStart w:id="233" w:name="_Toc124505031"/>
      <w:r w:rsidRPr="00A952F7">
        <w:rPr>
          <w:rStyle w:val="CharSectno"/>
        </w:rPr>
        <w:t>3ZZNG</w:t>
      </w:r>
      <w:r w:rsidRPr="0092771F">
        <w:t xml:space="preserve">  Occupier entitled to be present during search</w:t>
      </w:r>
      <w:bookmarkEnd w:id="233"/>
    </w:p>
    <w:p w:rsidR="00DB64EF" w:rsidRPr="0092771F" w:rsidRDefault="00DB64EF" w:rsidP="00DB64EF">
      <w:pPr>
        <w:pStyle w:val="subsection"/>
      </w:pPr>
      <w:r w:rsidRPr="0092771F">
        <w:tab/>
        <w:t>(1)</w:t>
      </w:r>
      <w:r w:rsidRPr="0092771F">
        <w:tab/>
        <w:t>If:</w:t>
      </w:r>
    </w:p>
    <w:p w:rsidR="00DB64EF" w:rsidRPr="0092771F" w:rsidRDefault="00DB64EF" w:rsidP="00DB64EF">
      <w:pPr>
        <w:pStyle w:val="paragraph"/>
      </w:pPr>
      <w:r w:rsidRPr="0092771F">
        <w:tab/>
        <w:t>(a)</w:t>
      </w:r>
      <w:r w:rsidRPr="0092771F">
        <w:tab/>
        <w:t>a monitoring warrant in relation to premises is being executed; and</w:t>
      </w:r>
    </w:p>
    <w:p w:rsidR="00DB64EF" w:rsidRPr="0092771F" w:rsidRDefault="00DB64EF" w:rsidP="00DB64EF">
      <w:pPr>
        <w:pStyle w:val="paragraph"/>
      </w:pPr>
      <w:r w:rsidRPr="0092771F">
        <w:tab/>
        <w:t>(b)</w:t>
      </w:r>
      <w:r w:rsidRPr="0092771F">
        <w:tab/>
        <w:t>the occupier of the premises, or another person who apparently represents the occupier, is present at the premises;</w:t>
      </w:r>
    </w:p>
    <w:p w:rsidR="00DB64EF" w:rsidRPr="0092771F" w:rsidRDefault="00DB64EF" w:rsidP="00DB64EF">
      <w:pPr>
        <w:pStyle w:val="subsection2"/>
      </w:pPr>
      <w:r w:rsidRPr="0092771F">
        <w:t>the person is entitled to observe the search being conducted.</w:t>
      </w:r>
    </w:p>
    <w:p w:rsidR="00DB64EF" w:rsidRPr="0092771F" w:rsidRDefault="00DB64EF" w:rsidP="00DB64EF">
      <w:pPr>
        <w:pStyle w:val="subsection"/>
      </w:pPr>
      <w:r w:rsidRPr="0092771F">
        <w:tab/>
        <w:t>(2)</w:t>
      </w:r>
      <w:r w:rsidRPr="0092771F">
        <w:tab/>
        <w:t>The right to observe the search being conducted ceases if the person impedes the search.</w:t>
      </w:r>
    </w:p>
    <w:p w:rsidR="00DB64EF" w:rsidRPr="0092771F" w:rsidRDefault="00DB64EF" w:rsidP="00DB64EF">
      <w:pPr>
        <w:pStyle w:val="subsection"/>
      </w:pPr>
      <w:r w:rsidRPr="0092771F">
        <w:tab/>
        <w:t>(3)</w:t>
      </w:r>
      <w:r w:rsidRPr="0092771F">
        <w:tab/>
        <w:t>This section does not prevent 2 or more areas of the premises being searched at the same time.</w:t>
      </w:r>
    </w:p>
    <w:p w:rsidR="00DB64EF" w:rsidRPr="0092771F" w:rsidRDefault="00DB64EF" w:rsidP="001241FA">
      <w:pPr>
        <w:pStyle w:val="ActHead5"/>
      </w:pPr>
      <w:bookmarkStart w:id="234" w:name="_Toc124505032"/>
      <w:r w:rsidRPr="00A952F7">
        <w:rPr>
          <w:rStyle w:val="CharSectno"/>
        </w:rPr>
        <w:t>3ZZNH</w:t>
      </w:r>
      <w:r w:rsidRPr="0092771F">
        <w:t xml:space="preserve">  Person subject to a </w:t>
      </w:r>
      <w:r w:rsidR="008B617F" w:rsidRPr="0092771F">
        <w:t>Part 5.3 supervisory order</w:t>
      </w:r>
      <w:r w:rsidRPr="0092771F">
        <w:t xml:space="preserve"> is entitled to be present during search</w:t>
      </w:r>
      <w:bookmarkEnd w:id="234"/>
    </w:p>
    <w:p w:rsidR="00DB64EF" w:rsidRPr="0092771F" w:rsidRDefault="00DB64EF" w:rsidP="00DB64EF">
      <w:pPr>
        <w:pStyle w:val="subsection"/>
      </w:pPr>
      <w:r w:rsidRPr="0092771F">
        <w:tab/>
        <w:t>(1)</w:t>
      </w:r>
      <w:r w:rsidRPr="0092771F">
        <w:tab/>
        <w:t>If:</w:t>
      </w:r>
    </w:p>
    <w:p w:rsidR="00DB64EF" w:rsidRPr="0092771F" w:rsidRDefault="00DB64EF" w:rsidP="00DB64EF">
      <w:pPr>
        <w:pStyle w:val="paragraph"/>
      </w:pPr>
      <w:r w:rsidRPr="0092771F">
        <w:tab/>
        <w:t>(a)</w:t>
      </w:r>
      <w:r w:rsidRPr="0092771F">
        <w:tab/>
        <w:t>a monitoring warrant in relation to premises is being executed; and</w:t>
      </w:r>
    </w:p>
    <w:p w:rsidR="00DB64EF" w:rsidRPr="0092771F" w:rsidRDefault="00DB64EF" w:rsidP="00DB64EF">
      <w:pPr>
        <w:pStyle w:val="paragraph"/>
      </w:pPr>
      <w:r w:rsidRPr="0092771F">
        <w:tab/>
        <w:t>(b)</w:t>
      </w:r>
      <w:r w:rsidRPr="0092771F">
        <w:tab/>
        <w:t xml:space="preserve">the warrant was issued on the basis that a </w:t>
      </w:r>
      <w:r w:rsidR="008B617F" w:rsidRPr="0092771F">
        <w:t>Part 5.3 supervisory order</w:t>
      </w:r>
      <w:r w:rsidRPr="0092771F">
        <w:t xml:space="preserve"> is in force in relation to a person; and</w:t>
      </w:r>
    </w:p>
    <w:p w:rsidR="00DB64EF" w:rsidRPr="0092771F" w:rsidRDefault="00DB64EF" w:rsidP="00DB64EF">
      <w:pPr>
        <w:pStyle w:val="paragraph"/>
      </w:pPr>
      <w:r w:rsidRPr="0092771F">
        <w:tab/>
        <w:t>(c)</w:t>
      </w:r>
      <w:r w:rsidRPr="0092771F">
        <w:tab/>
        <w:t>the person is present at the premises;</w:t>
      </w:r>
    </w:p>
    <w:p w:rsidR="00DB64EF" w:rsidRPr="0092771F" w:rsidRDefault="00DB64EF" w:rsidP="00DB64EF">
      <w:pPr>
        <w:pStyle w:val="subsection2"/>
      </w:pPr>
      <w:r w:rsidRPr="0092771F">
        <w:t>the person is entitled to observe the search being conducted.</w:t>
      </w:r>
    </w:p>
    <w:p w:rsidR="00DB64EF" w:rsidRPr="0092771F" w:rsidRDefault="00DB64EF" w:rsidP="00DB64EF">
      <w:pPr>
        <w:pStyle w:val="subsection"/>
      </w:pPr>
      <w:r w:rsidRPr="0092771F">
        <w:tab/>
        <w:t>(2)</w:t>
      </w:r>
      <w:r w:rsidRPr="0092771F">
        <w:tab/>
        <w:t>The right to observe the search being conducted ceases if the person impedes the search.</w:t>
      </w:r>
    </w:p>
    <w:p w:rsidR="00DB64EF" w:rsidRPr="0092771F" w:rsidRDefault="00DB64EF" w:rsidP="00DB64EF">
      <w:pPr>
        <w:pStyle w:val="subsection"/>
      </w:pPr>
      <w:r w:rsidRPr="0092771F">
        <w:tab/>
        <w:t>(3)</w:t>
      </w:r>
      <w:r w:rsidRPr="0092771F">
        <w:tab/>
        <w:t>This section does not prevent 2 or more areas of the premises being searched at the same time.</w:t>
      </w:r>
    </w:p>
    <w:p w:rsidR="00DB64EF" w:rsidRPr="0092771F" w:rsidRDefault="00DB64EF" w:rsidP="00B536AD">
      <w:pPr>
        <w:pStyle w:val="ActHead3"/>
        <w:pageBreakBefore/>
      </w:pPr>
      <w:bookmarkStart w:id="235" w:name="_Toc124505033"/>
      <w:r w:rsidRPr="00A952F7">
        <w:rPr>
          <w:rStyle w:val="CharDivNo"/>
        </w:rPr>
        <w:t>Division</w:t>
      </w:r>
      <w:r w:rsidR="00EC0E72" w:rsidRPr="00A952F7">
        <w:rPr>
          <w:rStyle w:val="CharDivNo"/>
        </w:rPr>
        <w:t> </w:t>
      </w:r>
      <w:r w:rsidRPr="00A952F7">
        <w:rPr>
          <w:rStyle w:val="CharDivNo"/>
        </w:rPr>
        <w:t>5</w:t>
      </w:r>
      <w:r w:rsidRPr="0092771F">
        <w:t>—</w:t>
      </w:r>
      <w:r w:rsidRPr="00A952F7">
        <w:rPr>
          <w:rStyle w:val="CharDivText"/>
        </w:rPr>
        <w:t>Monitoring warrants</w:t>
      </w:r>
      <w:bookmarkEnd w:id="235"/>
    </w:p>
    <w:p w:rsidR="00DB64EF" w:rsidRPr="0092771F" w:rsidRDefault="00DB64EF" w:rsidP="00DB64EF">
      <w:pPr>
        <w:pStyle w:val="ActHead5"/>
      </w:pPr>
      <w:bookmarkStart w:id="236" w:name="_Toc124505034"/>
      <w:r w:rsidRPr="00A952F7">
        <w:rPr>
          <w:rStyle w:val="CharSectno"/>
        </w:rPr>
        <w:t>3ZZOA</w:t>
      </w:r>
      <w:r w:rsidRPr="0092771F">
        <w:t xml:space="preserve">  Monitoring warrant in relation to premises</w:t>
      </w:r>
      <w:bookmarkEnd w:id="236"/>
    </w:p>
    <w:p w:rsidR="00DB64EF" w:rsidRPr="0092771F" w:rsidRDefault="00DB64EF" w:rsidP="00DB64EF">
      <w:pPr>
        <w:pStyle w:val="SubsectionHead"/>
      </w:pPr>
      <w:r w:rsidRPr="0092771F">
        <w:t>Application for warrant</w:t>
      </w:r>
    </w:p>
    <w:p w:rsidR="00DB64EF" w:rsidRPr="0092771F" w:rsidRDefault="00DB64EF" w:rsidP="00DB64EF">
      <w:pPr>
        <w:pStyle w:val="subsection"/>
        <w:rPr>
          <w:kern w:val="28"/>
        </w:rPr>
      </w:pPr>
      <w:r w:rsidRPr="0092771F">
        <w:tab/>
        <w:t>(1)</w:t>
      </w:r>
      <w:r w:rsidRPr="0092771F">
        <w:tab/>
      </w:r>
      <w:r w:rsidRPr="0092771F">
        <w:rPr>
          <w:kern w:val="28"/>
        </w:rPr>
        <w:t>A constable may apply to an issuing officer for a warrant under this section in relation to premises.</w:t>
      </w:r>
    </w:p>
    <w:p w:rsidR="00DB64EF" w:rsidRPr="0092771F" w:rsidRDefault="00DB64EF" w:rsidP="00DB64EF">
      <w:pPr>
        <w:pStyle w:val="SubsectionHead"/>
      </w:pPr>
      <w:r w:rsidRPr="0092771F">
        <w:t>Issue of warrant</w:t>
      </w:r>
    </w:p>
    <w:p w:rsidR="00DB64EF" w:rsidRPr="0092771F" w:rsidRDefault="00DB64EF" w:rsidP="00DB64EF">
      <w:pPr>
        <w:pStyle w:val="subsection"/>
        <w:rPr>
          <w:kern w:val="28"/>
        </w:rPr>
      </w:pPr>
      <w:r w:rsidRPr="0092771F">
        <w:rPr>
          <w:kern w:val="28"/>
        </w:rPr>
        <w:tab/>
        <w:t>(2)</w:t>
      </w:r>
      <w:r w:rsidRPr="0092771F">
        <w:rPr>
          <w:kern w:val="28"/>
        </w:rPr>
        <w:tab/>
        <w:t>The issuing officer may issue the warrant if the issuing officer is satisfied, by information on oath or affirmation, that:</w:t>
      </w:r>
    </w:p>
    <w:p w:rsidR="00DB64EF" w:rsidRPr="0092771F" w:rsidRDefault="00DB64EF" w:rsidP="00DB64EF">
      <w:pPr>
        <w:pStyle w:val="paragraph"/>
      </w:pPr>
      <w:r w:rsidRPr="0092771F">
        <w:tab/>
        <w:t>(a)</w:t>
      </w:r>
      <w:r w:rsidRPr="0092771F">
        <w:tab/>
        <w:t xml:space="preserve">a </w:t>
      </w:r>
      <w:r w:rsidR="008B617F" w:rsidRPr="0092771F">
        <w:t>Part 5.3 supervisory order</w:t>
      </w:r>
      <w:r w:rsidRPr="0092771F">
        <w:t xml:space="preserve"> is in force in relation to a person; and</w:t>
      </w:r>
    </w:p>
    <w:p w:rsidR="00DB64EF" w:rsidRPr="0092771F" w:rsidRDefault="00DB64EF" w:rsidP="00DB64EF">
      <w:pPr>
        <w:pStyle w:val="paragraph"/>
      </w:pPr>
      <w:r w:rsidRPr="0092771F">
        <w:tab/>
        <w:t>(b)</w:t>
      </w:r>
      <w:r w:rsidRPr="0092771F">
        <w:tab/>
        <w:t xml:space="preserve">the person </w:t>
      </w:r>
      <w:r w:rsidRPr="0092771F">
        <w:rPr>
          <w:iCs/>
        </w:rPr>
        <w:t xml:space="preserve">has a prescribed connection with </w:t>
      </w:r>
      <w:r w:rsidRPr="0092771F">
        <w:t>the premises; and</w:t>
      </w:r>
    </w:p>
    <w:p w:rsidR="00DB64EF" w:rsidRPr="0092771F" w:rsidRDefault="00DB64EF" w:rsidP="00DB64EF">
      <w:pPr>
        <w:pStyle w:val="paragraph"/>
      </w:pPr>
      <w:r w:rsidRPr="0092771F">
        <w:tab/>
        <w:t>(c)</w:t>
      </w:r>
      <w:r w:rsidRPr="0092771F">
        <w:tab/>
        <w:t>having regard to:</w:t>
      </w:r>
    </w:p>
    <w:p w:rsidR="00DB64EF" w:rsidRPr="0092771F" w:rsidRDefault="00DB64EF" w:rsidP="00DB64EF">
      <w:pPr>
        <w:pStyle w:val="paragraphsub"/>
      </w:pPr>
      <w:r w:rsidRPr="0092771F">
        <w:tab/>
        <w:t>(i)</w:t>
      </w:r>
      <w:r w:rsidRPr="0092771F">
        <w:tab/>
        <w:t xml:space="preserve">the nature of the person’s </w:t>
      </w:r>
      <w:r w:rsidRPr="0092771F">
        <w:rPr>
          <w:iCs/>
        </w:rPr>
        <w:t xml:space="preserve">prescribed connection with </w:t>
      </w:r>
      <w:r w:rsidRPr="0092771F">
        <w:t>the premises; and</w:t>
      </w:r>
    </w:p>
    <w:p w:rsidR="00DB64EF" w:rsidRPr="0092771F" w:rsidRDefault="00DB64EF" w:rsidP="00DB64EF">
      <w:pPr>
        <w:pStyle w:val="paragraphsub"/>
      </w:pPr>
      <w:r w:rsidRPr="0092771F">
        <w:tab/>
        <w:t>(ii)</w:t>
      </w:r>
      <w:r w:rsidRPr="0092771F">
        <w:tab/>
        <w:t xml:space="preserve">one or more of the matters set out in </w:t>
      </w:r>
      <w:r w:rsidR="00EC0E72" w:rsidRPr="0092771F">
        <w:t>paragraphs (</w:t>
      </w:r>
      <w:r w:rsidRPr="0092771F">
        <w:t xml:space="preserve">4)(a) to (f), and the matter set out in </w:t>
      </w:r>
      <w:r w:rsidR="00EC0E72" w:rsidRPr="0092771F">
        <w:t>paragraph (</w:t>
      </w:r>
      <w:r w:rsidRPr="0092771F">
        <w:t>4)(g); and</w:t>
      </w:r>
    </w:p>
    <w:p w:rsidR="00DB64EF" w:rsidRPr="0092771F" w:rsidRDefault="00DB64EF" w:rsidP="00DB64EF">
      <w:pPr>
        <w:pStyle w:val="paragraphsub"/>
      </w:pPr>
      <w:r w:rsidRPr="0092771F">
        <w:tab/>
        <w:t>(iii)</w:t>
      </w:r>
      <w:r w:rsidRPr="0092771F">
        <w:tab/>
        <w:t xml:space="preserve">such other matters (if any) as the </w:t>
      </w:r>
      <w:r w:rsidRPr="0092771F">
        <w:rPr>
          <w:kern w:val="28"/>
        </w:rPr>
        <w:t>issuing officer considers</w:t>
      </w:r>
      <w:r w:rsidRPr="0092771F">
        <w:t xml:space="preserve"> relevant;</w:t>
      </w:r>
    </w:p>
    <w:p w:rsidR="00DB64EF" w:rsidRPr="0092771F" w:rsidRDefault="00DB64EF" w:rsidP="00DB64EF">
      <w:pPr>
        <w:pStyle w:val="paragraph"/>
      </w:pPr>
      <w:r w:rsidRPr="0092771F">
        <w:tab/>
      </w:r>
      <w:r w:rsidRPr="0092771F">
        <w:tab/>
        <w:t>it is reasonably necessary that one or more constables should have access to the premises for the purposes of:</w:t>
      </w:r>
    </w:p>
    <w:p w:rsidR="003E066F" w:rsidRPr="0092771F" w:rsidRDefault="003E066F" w:rsidP="003E066F">
      <w:pPr>
        <w:pStyle w:val="paragraphsub"/>
      </w:pPr>
      <w:r w:rsidRPr="0092771F">
        <w:tab/>
        <w:t>(iv)</w:t>
      </w:r>
      <w:r w:rsidRPr="0092771F">
        <w:tab/>
        <w:t>achieving a Part 5.3 object; or</w:t>
      </w:r>
    </w:p>
    <w:p w:rsidR="003E066F" w:rsidRPr="0092771F" w:rsidRDefault="003E066F" w:rsidP="003E066F">
      <w:pPr>
        <w:pStyle w:val="paragraphsub"/>
      </w:pPr>
      <w:r w:rsidRPr="0092771F">
        <w:tab/>
        <w:t>(v)</w:t>
      </w:r>
      <w:r w:rsidRPr="0092771F">
        <w:tab/>
        <w:t>determining whether the Part 5.3 supervisory order has been, or is being, complied with.</w:t>
      </w:r>
    </w:p>
    <w:p w:rsidR="00DB64EF" w:rsidRPr="0092771F" w:rsidRDefault="00DB64EF" w:rsidP="00DB64EF">
      <w:pPr>
        <w:pStyle w:val="subsection"/>
        <w:rPr>
          <w:kern w:val="28"/>
        </w:rPr>
      </w:pPr>
      <w:r w:rsidRPr="0092771F">
        <w:rPr>
          <w:kern w:val="28"/>
        </w:rPr>
        <w:tab/>
        <w:t>(3)</w:t>
      </w:r>
      <w:r w:rsidRPr="0092771F">
        <w:rPr>
          <w:kern w:val="28"/>
        </w:rPr>
        <w:tab/>
        <w:t>The issuing officer must not issue the warrant unless the applicant or some other person has given to the issuing officer, either orally or by affidavit, such further information (if any) as the issuing officer requires concerning the grounds on which the issue of the warrant is being sought.</w:t>
      </w:r>
    </w:p>
    <w:p w:rsidR="00DB64EF" w:rsidRPr="0092771F" w:rsidRDefault="00DB64EF" w:rsidP="00DB64EF">
      <w:pPr>
        <w:pStyle w:val="subsection"/>
        <w:rPr>
          <w:kern w:val="28"/>
        </w:rPr>
      </w:pPr>
      <w:r w:rsidRPr="0092771F">
        <w:rPr>
          <w:kern w:val="28"/>
        </w:rPr>
        <w:tab/>
        <w:t>(4)</w:t>
      </w:r>
      <w:r w:rsidRPr="0092771F">
        <w:rPr>
          <w:kern w:val="28"/>
        </w:rPr>
        <w:tab/>
        <w:t xml:space="preserve">The matters referred to in </w:t>
      </w:r>
      <w:r w:rsidR="00EC0E72" w:rsidRPr="0092771F">
        <w:rPr>
          <w:kern w:val="28"/>
        </w:rPr>
        <w:t>subparagraph (</w:t>
      </w:r>
      <w:r w:rsidRPr="0092771F">
        <w:rPr>
          <w:kern w:val="28"/>
        </w:rPr>
        <w:t>2)(c)(ii) are the following:</w:t>
      </w:r>
    </w:p>
    <w:p w:rsidR="003E066F" w:rsidRPr="0092771F" w:rsidRDefault="003E066F" w:rsidP="003E066F">
      <w:pPr>
        <w:pStyle w:val="paragraph"/>
      </w:pPr>
      <w:r w:rsidRPr="0092771F">
        <w:tab/>
        <w:t>(a)</w:t>
      </w:r>
      <w:r w:rsidRPr="0092771F">
        <w:tab/>
        <w:t>in relation to a control order:</w:t>
      </w:r>
    </w:p>
    <w:p w:rsidR="003E066F" w:rsidRPr="0092771F" w:rsidRDefault="003E066F" w:rsidP="003E066F">
      <w:pPr>
        <w:pStyle w:val="paragraphsub"/>
      </w:pPr>
      <w:r w:rsidRPr="0092771F">
        <w:tab/>
        <w:t>(i)</w:t>
      </w:r>
      <w:r w:rsidRPr="0092771F">
        <w:tab/>
        <w:t>the possibility that the person has engaged, is engaging, or will engage, in a terrorist act;</w:t>
      </w:r>
    </w:p>
    <w:p w:rsidR="003E066F" w:rsidRPr="0092771F" w:rsidRDefault="003E066F" w:rsidP="003E066F">
      <w:pPr>
        <w:pStyle w:val="paragraphsub"/>
      </w:pPr>
      <w:r w:rsidRPr="0092771F">
        <w:tab/>
        <w:t>(ii)</w:t>
      </w:r>
      <w:r w:rsidRPr="0092771F">
        <w:tab/>
        <w:t>the possibility that the person has provided, is providing, or will provide, support for a terrorist act;</w:t>
      </w:r>
    </w:p>
    <w:p w:rsidR="003E066F" w:rsidRPr="0092771F" w:rsidRDefault="003E066F" w:rsidP="003E066F">
      <w:pPr>
        <w:pStyle w:val="paragraphsub"/>
      </w:pPr>
      <w:r w:rsidRPr="0092771F">
        <w:tab/>
        <w:t>(iii)</w:t>
      </w:r>
      <w:r w:rsidRPr="0092771F">
        <w:tab/>
        <w:t>the possibility that the person has facilitated, is facilitating, or will facilitate, a terrorist act;</w:t>
      </w:r>
    </w:p>
    <w:p w:rsidR="003E066F" w:rsidRPr="0092771F" w:rsidRDefault="003E066F" w:rsidP="003E066F">
      <w:pPr>
        <w:pStyle w:val="paragraphsub"/>
      </w:pPr>
      <w:r w:rsidRPr="0092771F">
        <w:tab/>
        <w:t>(iv)</w:t>
      </w:r>
      <w:r w:rsidRPr="0092771F">
        <w:tab/>
        <w:t>the possibility that the person has provided, is providing, or will provide, support for the engagement in a hostile activity in a foreign country;</w:t>
      </w:r>
    </w:p>
    <w:p w:rsidR="003E066F" w:rsidRPr="0092771F" w:rsidRDefault="003E066F" w:rsidP="003E066F">
      <w:pPr>
        <w:pStyle w:val="paragraphsub"/>
      </w:pPr>
      <w:r w:rsidRPr="0092771F">
        <w:tab/>
        <w:t>(v)</w:t>
      </w:r>
      <w:r w:rsidRPr="0092771F">
        <w:tab/>
        <w:t>the possibility that the person has facilitated, is facilitating, or will facilitate, the engagement in a hostile activity in a foreign country;</w:t>
      </w:r>
    </w:p>
    <w:p w:rsidR="003E066F" w:rsidRPr="0092771F" w:rsidRDefault="003E066F" w:rsidP="003E066F">
      <w:pPr>
        <w:pStyle w:val="paragraph"/>
      </w:pPr>
      <w:r w:rsidRPr="0092771F">
        <w:tab/>
        <w:t>(b)</w:t>
      </w:r>
      <w:r w:rsidRPr="0092771F">
        <w:tab/>
        <w:t>in relation to an extended supervision order or interim supervision order—the possibility that the person has committed, is committing, or will commit, a serious Part 5.3 offence;</w:t>
      </w:r>
    </w:p>
    <w:p w:rsidR="003E066F" w:rsidRPr="0092771F" w:rsidRDefault="003E066F" w:rsidP="003E066F">
      <w:pPr>
        <w:pStyle w:val="paragraph"/>
      </w:pPr>
      <w:r w:rsidRPr="0092771F">
        <w:tab/>
        <w:t>(f)</w:t>
      </w:r>
      <w:r w:rsidRPr="0092771F">
        <w:tab/>
        <w:t>in relation to any Part 5.3 supervisory order—the possibility that the person has contravened, is contravening, or will contravene, the order;</w:t>
      </w:r>
    </w:p>
    <w:p w:rsidR="00DB64EF" w:rsidRPr="0092771F" w:rsidRDefault="00DB64EF" w:rsidP="00DB64EF">
      <w:pPr>
        <w:pStyle w:val="paragraph"/>
      </w:pPr>
      <w:r w:rsidRPr="0092771F">
        <w:tab/>
        <w:t>(g)</w:t>
      </w:r>
      <w:r w:rsidRPr="0092771F">
        <w:tab/>
        <w:t>whether allowing one or more constables to have access to the premises, and exercise the monitoring powers in relation to the premises and the powers set out in section</w:t>
      </w:r>
      <w:r w:rsidR="00EC0E72" w:rsidRPr="0092771F">
        <w:t> </w:t>
      </w:r>
      <w:r w:rsidRPr="0092771F">
        <w:t>3ZZKF in relation to the premises, would be likely to have the least interference with any person’s liberty and privacy that is necessary in the circumstances.</w:t>
      </w:r>
    </w:p>
    <w:p w:rsidR="00DB64EF" w:rsidRPr="0092771F" w:rsidRDefault="00DB64EF" w:rsidP="00DB64EF">
      <w:pPr>
        <w:pStyle w:val="SubsectionHead"/>
        <w:rPr>
          <w:kern w:val="28"/>
        </w:rPr>
      </w:pPr>
      <w:r w:rsidRPr="0092771F">
        <w:rPr>
          <w:kern w:val="28"/>
        </w:rPr>
        <w:t>Content of warrant</w:t>
      </w:r>
    </w:p>
    <w:p w:rsidR="00DB64EF" w:rsidRPr="0092771F" w:rsidRDefault="00DB64EF" w:rsidP="00DB64EF">
      <w:pPr>
        <w:pStyle w:val="subsection"/>
        <w:rPr>
          <w:kern w:val="28"/>
        </w:rPr>
      </w:pPr>
      <w:r w:rsidRPr="0092771F">
        <w:rPr>
          <w:kern w:val="28"/>
        </w:rPr>
        <w:tab/>
        <w:t>(5)</w:t>
      </w:r>
      <w:r w:rsidRPr="0092771F">
        <w:rPr>
          <w:kern w:val="28"/>
        </w:rPr>
        <w:tab/>
        <w:t>The warrant must:</w:t>
      </w:r>
    </w:p>
    <w:p w:rsidR="00DB64EF" w:rsidRPr="0092771F" w:rsidRDefault="00DB64EF" w:rsidP="00DB64EF">
      <w:pPr>
        <w:pStyle w:val="paragraph"/>
      </w:pPr>
      <w:r w:rsidRPr="0092771F">
        <w:tab/>
        <w:t>(a)</w:t>
      </w:r>
      <w:r w:rsidRPr="0092771F">
        <w:tab/>
        <w:t>describe the premises to which the warrant relates; and</w:t>
      </w:r>
    </w:p>
    <w:p w:rsidR="00DB64EF" w:rsidRPr="0092771F" w:rsidRDefault="00DB64EF" w:rsidP="00DB64EF">
      <w:pPr>
        <w:pStyle w:val="paragraph"/>
        <w:rPr>
          <w:kern w:val="28"/>
        </w:rPr>
      </w:pPr>
      <w:r w:rsidRPr="0092771F">
        <w:rPr>
          <w:kern w:val="28"/>
        </w:rPr>
        <w:tab/>
        <w:t>(b)</w:t>
      </w:r>
      <w:r w:rsidRPr="0092771F">
        <w:rPr>
          <w:kern w:val="28"/>
        </w:rPr>
        <w:tab/>
        <w:t>state that the warrant is issued under this section; and</w:t>
      </w:r>
    </w:p>
    <w:p w:rsidR="00DB64EF" w:rsidRPr="0092771F" w:rsidRDefault="00DB64EF" w:rsidP="00DB64EF">
      <w:pPr>
        <w:pStyle w:val="paragraph"/>
      </w:pPr>
      <w:r w:rsidRPr="0092771F">
        <w:rPr>
          <w:kern w:val="28"/>
        </w:rPr>
        <w:tab/>
        <w:t>(c)</w:t>
      </w:r>
      <w:r w:rsidRPr="0092771F">
        <w:rPr>
          <w:kern w:val="28"/>
        </w:rPr>
        <w:tab/>
        <w:t>state the purpose or purposes for which the warrant is issued</w:t>
      </w:r>
      <w:r w:rsidRPr="0092771F">
        <w:t>; and</w:t>
      </w:r>
    </w:p>
    <w:p w:rsidR="00DB64EF" w:rsidRPr="0092771F" w:rsidRDefault="00DB64EF" w:rsidP="00DB64EF">
      <w:pPr>
        <w:pStyle w:val="paragraph"/>
        <w:rPr>
          <w:kern w:val="28"/>
        </w:rPr>
      </w:pPr>
      <w:r w:rsidRPr="0092771F">
        <w:rPr>
          <w:kern w:val="28"/>
        </w:rPr>
        <w:tab/>
        <w:t>(d)</w:t>
      </w:r>
      <w:r w:rsidRPr="0092771F">
        <w:rPr>
          <w:kern w:val="28"/>
        </w:rPr>
        <w:tab/>
        <w:t>authorise one or more constables (whether or not named in the warrant) from time to time while the warrant remains in force:</w:t>
      </w:r>
    </w:p>
    <w:p w:rsidR="00DB64EF" w:rsidRPr="0092771F" w:rsidRDefault="00DB64EF" w:rsidP="00DB64EF">
      <w:pPr>
        <w:pStyle w:val="paragraphsub"/>
        <w:rPr>
          <w:kern w:val="28"/>
        </w:rPr>
      </w:pPr>
      <w:r w:rsidRPr="0092771F">
        <w:rPr>
          <w:kern w:val="28"/>
        </w:rPr>
        <w:tab/>
        <w:t>(i)</w:t>
      </w:r>
      <w:r w:rsidRPr="0092771F">
        <w:rPr>
          <w:kern w:val="28"/>
        </w:rPr>
        <w:tab/>
        <w:t>to enter the premises; and</w:t>
      </w:r>
    </w:p>
    <w:p w:rsidR="00DB64EF" w:rsidRPr="0092771F" w:rsidRDefault="00DB64EF" w:rsidP="00DB64EF">
      <w:pPr>
        <w:pStyle w:val="paragraphsub"/>
        <w:rPr>
          <w:kern w:val="28"/>
        </w:rPr>
      </w:pPr>
      <w:r w:rsidRPr="0092771F">
        <w:rPr>
          <w:kern w:val="28"/>
        </w:rPr>
        <w:tab/>
        <w:t>(ii)</w:t>
      </w:r>
      <w:r w:rsidRPr="0092771F">
        <w:rPr>
          <w:kern w:val="28"/>
        </w:rPr>
        <w:tab/>
        <w:t>to exercise the monitoring powers in relation to the premises; and</w:t>
      </w:r>
    </w:p>
    <w:p w:rsidR="00DB64EF" w:rsidRPr="0092771F" w:rsidRDefault="00DB64EF" w:rsidP="00DB64EF">
      <w:pPr>
        <w:pStyle w:val="paragraphsub"/>
        <w:rPr>
          <w:kern w:val="28"/>
        </w:rPr>
      </w:pPr>
      <w:r w:rsidRPr="0092771F">
        <w:rPr>
          <w:kern w:val="28"/>
        </w:rPr>
        <w:tab/>
        <w:t>(iii)</w:t>
      </w:r>
      <w:r w:rsidRPr="0092771F">
        <w:rPr>
          <w:kern w:val="28"/>
        </w:rPr>
        <w:tab/>
        <w:t>to exercise the powers set out in section</w:t>
      </w:r>
      <w:r w:rsidR="00EC0E72" w:rsidRPr="0092771F">
        <w:rPr>
          <w:kern w:val="28"/>
        </w:rPr>
        <w:t> </w:t>
      </w:r>
      <w:r w:rsidRPr="0092771F">
        <w:rPr>
          <w:kern w:val="28"/>
        </w:rPr>
        <w:t>3ZZKF in relation to the premises; and</w:t>
      </w:r>
    </w:p>
    <w:p w:rsidR="00DB64EF" w:rsidRPr="0092771F" w:rsidRDefault="00DB64EF" w:rsidP="00DB64EF">
      <w:pPr>
        <w:pStyle w:val="paragraph"/>
        <w:rPr>
          <w:kern w:val="28"/>
        </w:rPr>
      </w:pPr>
      <w:r w:rsidRPr="0092771F">
        <w:rPr>
          <w:kern w:val="28"/>
        </w:rPr>
        <w:tab/>
        <w:t>(e)</w:t>
      </w:r>
      <w:r w:rsidRPr="0092771F">
        <w:rPr>
          <w:kern w:val="28"/>
        </w:rPr>
        <w:tab/>
        <w:t>state whether entry is authorised to be made at any time of the day or during specified hours of the day; and</w:t>
      </w:r>
    </w:p>
    <w:p w:rsidR="00DB64EF" w:rsidRPr="0092771F" w:rsidRDefault="00DB64EF" w:rsidP="00DB64EF">
      <w:pPr>
        <w:pStyle w:val="paragraph"/>
        <w:rPr>
          <w:kern w:val="28"/>
        </w:rPr>
      </w:pPr>
      <w:r w:rsidRPr="0092771F">
        <w:rPr>
          <w:kern w:val="28"/>
        </w:rPr>
        <w:tab/>
        <w:t>(f)</w:t>
      </w:r>
      <w:r w:rsidRPr="0092771F">
        <w:rPr>
          <w:kern w:val="28"/>
        </w:rPr>
        <w:tab/>
        <w:t xml:space="preserve">specify the time at which the warrant expires (see </w:t>
      </w:r>
      <w:r w:rsidR="00EC0E72" w:rsidRPr="0092771F">
        <w:rPr>
          <w:kern w:val="28"/>
        </w:rPr>
        <w:t>subsection (</w:t>
      </w:r>
      <w:r w:rsidRPr="0092771F">
        <w:rPr>
          <w:kern w:val="28"/>
        </w:rPr>
        <w:t>7)); and</w:t>
      </w:r>
    </w:p>
    <w:p w:rsidR="00DB64EF" w:rsidRPr="0092771F" w:rsidRDefault="00DB64EF" w:rsidP="00DB64EF">
      <w:pPr>
        <w:pStyle w:val="paragraph"/>
      </w:pPr>
      <w:r w:rsidRPr="0092771F">
        <w:tab/>
        <w:t>(g)</w:t>
      </w:r>
      <w:r w:rsidRPr="0092771F">
        <w:tab/>
      </w:r>
      <w:r w:rsidRPr="0092771F">
        <w:rPr>
          <w:kern w:val="28"/>
        </w:rPr>
        <w:t xml:space="preserve">state whether the </w:t>
      </w:r>
      <w:r w:rsidRPr="0092771F">
        <w:t>warrant authorises a constable to exercise powers under subsection</w:t>
      </w:r>
      <w:r w:rsidR="00EC0E72" w:rsidRPr="0092771F">
        <w:t> </w:t>
      </w:r>
      <w:r w:rsidRPr="0092771F">
        <w:t>3ZZKE(3) in relation to the entry; and</w:t>
      </w:r>
    </w:p>
    <w:p w:rsidR="00DB64EF" w:rsidRPr="0092771F" w:rsidRDefault="00DB64EF" w:rsidP="00DB64EF">
      <w:pPr>
        <w:pStyle w:val="paragraph"/>
      </w:pPr>
      <w:r w:rsidRPr="0092771F">
        <w:tab/>
        <w:t>(h)</w:t>
      </w:r>
      <w:r w:rsidRPr="0092771F">
        <w:tab/>
        <w:t>state that a person who is not a constable may be authorised under section</w:t>
      </w:r>
      <w:r w:rsidR="00EC0E72" w:rsidRPr="0092771F">
        <w:t> </w:t>
      </w:r>
      <w:r w:rsidRPr="0092771F">
        <w:t>3ZZKG to assist in executing the warrant; and</w:t>
      </w:r>
    </w:p>
    <w:p w:rsidR="00DB64EF" w:rsidRPr="0092771F" w:rsidRDefault="00DB64EF" w:rsidP="00DB64EF">
      <w:pPr>
        <w:pStyle w:val="paragraph"/>
      </w:pPr>
      <w:r w:rsidRPr="0092771F">
        <w:tab/>
        <w:t>(i)</w:t>
      </w:r>
      <w:r w:rsidRPr="0092771F">
        <w:tab/>
      </w:r>
      <w:r w:rsidRPr="0092771F">
        <w:rPr>
          <w:kern w:val="28"/>
        </w:rPr>
        <w:t xml:space="preserve">state </w:t>
      </w:r>
      <w:r w:rsidRPr="0092771F">
        <w:t xml:space="preserve">the name of the person to whom the relevant </w:t>
      </w:r>
      <w:r w:rsidR="003E066F" w:rsidRPr="0092771F">
        <w:t>Part 5.3 supervisory order</w:t>
      </w:r>
      <w:r w:rsidRPr="0092771F">
        <w:t xml:space="preserve"> relates; and</w:t>
      </w:r>
    </w:p>
    <w:p w:rsidR="00DB64EF" w:rsidRPr="0092771F" w:rsidRDefault="00DB64EF" w:rsidP="00DB64EF">
      <w:pPr>
        <w:pStyle w:val="paragraph"/>
        <w:rPr>
          <w:kern w:val="28"/>
        </w:rPr>
      </w:pPr>
      <w:r w:rsidRPr="0092771F">
        <w:rPr>
          <w:kern w:val="28"/>
        </w:rPr>
        <w:tab/>
        <w:t>(j)</w:t>
      </w:r>
      <w:r w:rsidRPr="0092771F">
        <w:rPr>
          <w:kern w:val="28"/>
        </w:rPr>
        <w:tab/>
        <w:t>describe the nature of the person’s prescribed connection with the premises; and</w:t>
      </w:r>
    </w:p>
    <w:p w:rsidR="00DB64EF" w:rsidRPr="0092771F" w:rsidRDefault="00DB64EF" w:rsidP="00DB64EF">
      <w:pPr>
        <w:pStyle w:val="paragraph"/>
      </w:pPr>
      <w:r w:rsidRPr="0092771F">
        <w:tab/>
        <w:t>(k)</w:t>
      </w:r>
      <w:r w:rsidRPr="0092771F">
        <w:tab/>
        <w:t xml:space="preserve">state that the </w:t>
      </w:r>
      <w:r w:rsidR="003E066F" w:rsidRPr="0092771F">
        <w:t>Part 5.3 supervisory order</w:t>
      </w:r>
      <w:r w:rsidRPr="0092771F">
        <w:t xml:space="preserve"> is in force; and</w:t>
      </w:r>
    </w:p>
    <w:p w:rsidR="00331B45" w:rsidRPr="0092771F" w:rsidRDefault="00DB64EF" w:rsidP="00331B45">
      <w:pPr>
        <w:pStyle w:val="paragraph"/>
      </w:pPr>
      <w:r w:rsidRPr="0092771F">
        <w:tab/>
      </w:r>
      <w:r w:rsidR="00331B45" w:rsidRPr="0092771F">
        <w:t>(l)</w:t>
      </w:r>
      <w:r w:rsidR="00331B45" w:rsidRPr="0092771F">
        <w:tab/>
        <w:t>state whether the Part 5.3 supervisory order is:</w:t>
      </w:r>
    </w:p>
    <w:p w:rsidR="00331B45" w:rsidRPr="0092771F" w:rsidRDefault="00331B45" w:rsidP="00331B45">
      <w:pPr>
        <w:pStyle w:val="paragraphsub"/>
      </w:pPr>
      <w:r w:rsidRPr="0092771F">
        <w:tab/>
        <w:t>(i)</w:t>
      </w:r>
      <w:r w:rsidRPr="0092771F">
        <w:tab/>
        <w:t>an interim control order; or</w:t>
      </w:r>
    </w:p>
    <w:p w:rsidR="00331B45" w:rsidRPr="0092771F" w:rsidRDefault="00331B45" w:rsidP="00331B45">
      <w:pPr>
        <w:pStyle w:val="paragraphsub"/>
      </w:pPr>
      <w:r w:rsidRPr="0092771F">
        <w:tab/>
        <w:t>(ii)</w:t>
      </w:r>
      <w:r w:rsidRPr="0092771F">
        <w:tab/>
        <w:t>a confirmed control order; or</w:t>
      </w:r>
    </w:p>
    <w:p w:rsidR="00331B45" w:rsidRPr="0092771F" w:rsidRDefault="00331B45" w:rsidP="00331B45">
      <w:pPr>
        <w:pStyle w:val="paragraphsub"/>
      </w:pPr>
      <w:r w:rsidRPr="0092771F">
        <w:tab/>
        <w:t>(iii)</w:t>
      </w:r>
      <w:r w:rsidRPr="0092771F">
        <w:tab/>
        <w:t>an interim supervision order; or</w:t>
      </w:r>
    </w:p>
    <w:p w:rsidR="00331B45" w:rsidRPr="0092771F" w:rsidRDefault="00331B45" w:rsidP="00331B45">
      <w:pPr>
        <w:pStyle w:val="paragraphsub"/>
      </w:pPr>
      <w:r w:rsidRPr="0092771F">
        <w:tab/>
        <w:t>(iv)</w:t>
      </w:r>
      <w:r w:rsidRPr="0092771F">
        <w:tab/>
        <w:t>an extended supervision order; and</w:t>
      </w:r>
    </w:p>
    <w:p w:rsidR="00DB64EF" w:rsidRPr="0092771F" w:rsidRDefault="00DB64EF" w:rsidP="00DB64EF">
      <w:pPr>
        <w:pStyle w:val="paragraph"/>
      </w:pPr>
      <w:r w:rsidRPr="0092771F">
        <w:tab/>
        <w:t>(m)</w:t>
      </w:r>
      <w:r w:rsidRPr="0092771F">
        <w:tab/>
      </w:r>
      <w:r w:rsidRPr="0092771F">
        <w:rPr>
          <w:kern w:val="28"/>
        </w:rPr>
        <w:t xml:space="preserve">specify </w:t>
      </w:r>
      <w:r w:rsidRPr="0092771F">
        <w:t xml:space="preserve">the date the </w:t>
      </w:r>
      <w:r w:rsidR="00331B45" w:rsidRPr="0092771F">
        <w:t>Part 5.3 supervisory order</w:t>
      </w:r>
      <w:r w:rsidRPr="0092771F">
        <w:t xml:space="preserve"> was made; and</w:t>
      </w:r>
    </w:p>
    <w:p w:rsidR="00DB64EF" w:rsidRPr="0092771F" w:rsidRDefault="00DB64EF" w:rsidP="00DB64EF">
      <w:pPr>
        <w:pStyle w:val="paragraph"/>
      </w:pPr>
      <w:r w:rsidRPr="0092771F">
        <w:tab/>
        <w:t>(n)</w:t>
      </w:r>
      <w:r w:rsidRPr="0092771F">
        <w:tab/>
        <w:t xml:space="preserve">specify the court that made the </w:t>
      </w:r>
      <w:r w:rsidR="00331B45" w:rsidRPr="0092771F">
        <w:t>Part 5.3 supervisory order</w:t>
      </w:r>
      <w:r w:rsidRPr="0092771F">
        <w:t>; and</w:t>
      </w:r>
    </w:p>
    <w:p w:rsidR="00331B45" w:rsidRPr="0092771F" w:rsidRDefault="00331B45" w:rsidP="00331B45">
      <w:pPr>
        <w:pStyle w:val="paragraph"/>
      </w:pPr>
      <w:r w:rsidRPr="0092771F">
        <w:tab/>
        <w:t>(o)</w:t>
      </w:r>
      <w:r w:rsidRPr="0092771F">
        <w:tab/>
        <w:t>if the Part 5.3 supervisory order is an interim control order—specify the date the order was served on the person; and</w:t>
      </w:r>
    </w:p>
    <w:p w:rsidR="00331B45" w:rsidRPr="0092771F" w:rsidRDefault="00331B45" w:rsidP="00331B45">
      <w:pPr>
        <w:pStyle w:val="paragraph"/>
      </w:pPr>
      <w:r w:rsidRPr="0092771F">
        <w:tab/>
        <w:t>(p)</w:t>
      </w:r>
      <w:r w:rsidRPr="0092771F">
        <w:tab/>
        <w:t>if the Part 5.3 supervisory order is an extended supervision order or an interim supervision order—specify when the order comes into force; and</w:t>
      </w:r>
    </w:p>
    <w:p w:rsidR="00331B45" w:rsidRPr="0092771F" w:rsidRDefault="00331B45" w:rsidP="00331B45">
      <w:pPr>
        <w:pStyle w:val="paragraph"/>
      </w:pPr>
      <w:r w:rsidRPr="0092771F">
        <w:tab/>
        <w:t>(q)</w:t>
      </w:r>
      <w:r w:rsidRPr="0092771F">
        <w:tab/>
        <w:t>if the Part 5.3 supervisory order is a confirmed control order, an extended supervision order or an interim supervision order—specify the end of the period during which the order is in force; and</w:t>
      </w:r>
    </w:p>
    <w:p w:rsidR="00331B45" w:rsidRPr="0092771F" w:rsidRDefault="00331B45" w:rsidP="00331B45">
      <w:pPr>
        <w:pStyle w:val="paragraph"/>
      </w:pPr>
      <w:r w:rsidRPr="0092771F">
        <w:tab/>
        <w:t>(r)</w:t>
      </w:r>
      <w:r w:rsidRPr="0092771F">
        <w:tab/>
        <w:t>if the warrant is issued for the purposes of determining whether the Part 5.3 supervisory order has been, or is being, complied with—include, in an attachment to the warrant, a copy of the order.</w:t>
      </w:r>
    </w:p>
    <w:p w:rsidR="00DB64EF" w:rsidRPr="0092771F" w:rsidRDefault="00DB64EF" w:rsidP="00DB64EF">
      <w:pPr>
        <w:pStyle w:val="subsection"/>
      </w:pPr>
      <w:r w:rsidRPr="0092771F">
        <w:tab/>
        <w:t>(6)</w:t>
      </w:r>
      <w:r w:rsidRPr="0092771F">
        <w:tab/>
        <w:t xml:space="preserve">To avoid doubt, </w:t>
      </w:r>
      <w:r w:rsidR="00EC0E72" w:rsidRPr="0092771F">
        <w:t>paragraph (</w:t>
      </w:r>
      <w:r w:rsidRPr="0092771F">
        <w:t xml:space="preserve">5)(c) does not require the purpose or purposes for which the warrant is issued to be specified in the warrant if disclosure of that purpose, or those purposes, is likely to prejudice national security (within the meaning of the </w:t>
      </w:r>
      <w:r w:rsidRPr="0092771F">
        <w:rPr>
          <w:i/>
        </w:rPr>
        <w:t>National Security Information (Criminal and Civil Proceedings) Act 2004</w:t>
      </w:r>
      <w:r w:rsidRPr="0092771F">
        <w:t>).</w:t>
      </w:r>
    </w:p>
    <w:p w:rsidR="00DB64EF" w:rsidRPr="0092771F" w:rsidRDefault="00DB64EF" w:rsidP="00DB64EF">
      <w:pPr>
        <w:pStyle w:val="subsection"/>
      </w:pPr>
      <w:r w:rsidRPr="0092771F">
        <w:tab/>
        <w:t>(7)</w:t>
      </w:r>
      <w:r w:rsidRPr="0092771F">
        <w:tab/>
        <w:t xml:space="preserve">The time stated in the warrant under </w:t>
      </w:r>
      <w:r w:rsidR="00EC0E72" w:rsidRPr="0092771F">
        <w:t>paragraph (</w:t>
      </w:r>
      <w:r w:rsidRPr="0092771F">
        <w:t>5)(f) as the time at which the warrant expires must be a time that is not later than the end of the seventh day after the day on which the warrant is issued.</w:t>
      </w:r>
    </w:p>
    <w:p w:rsidR="00DB64EF" w:rsidRPr="0092771F" w:rsidRDefault="00DB64EF" w:rsidP="00DB64EF">
      <w:pPr>
        <w:pStyle w:val="notetext"/>
      </w:pPr>
      <w:r w:rsidRPr="0092771F">
        <w:t>Example:</w:t>
      </w:r>
      <w:r w:rsidRPr="0092771F">
        <w:tab/>
        <w:t xml:space="preserve">If a warrant is issued at </w:t>
      </w:r>
      <w:smartTag w:uri="urn:schemas-microsoft-com:office:smarttags" w:element="time">
        <w:smartTagPr>
          <w:attr w:name="Hour" w:val="15"/>
          <w:attr w:name="Minute" w:val="0"/>
        </w:smartTagPr>
        <w:r w:rsidRPr="0092771F">
          <w:t>3 pm</w:t>
        </w:r>
      </w:smartTag>
      <w:r w:rsidRPr="0092771F">
        <w:t xml:space="preserve"> on a Monday, the expiry time specified must not be later than midnight on Monday in the following week.</w:t>
      </w:r>
    </w:p>
    <w:p w:rsidR="00DB64EF" w:rsidRPr="0092771F" w:rsidRDefault="00DB64EF" w:rsidP="00DB64EF">
      <w:pPr>
        <w:pStyle w:val="subsection"/>
      </w:pPr>
      <w:r w:rsidRPr="0092771F">
        <w:tab/>
        <w:t>(8)</w:t>
      </w:r>
      <w:r w:rsidRPr="0092771F">
        <w:tab/>
      </w:r>
      <w:r w:rsidR="00EC0E72" w:rsidRPr="0092771F">
        <w:t>Paragraph (</w:t>
      </w:r>
      <w:r w:rsidRPr="0092771F">
        <w:t xml:space="preserve">5)(f) and </w:t>
      </w:r>
      <w:r w:rsidR="00EC0E72" w:rsidRPr="0092771F">
        <w:t>subsection (</w:t>
      </w:r>
      <w:r w:rsidRPr="0092771F">
        <w:t>7) do not prevent the issue of successive monitoring warrants in relation to the same premises.</w:t>
      </w:r>
    </w:p>
    <w:p w:rsidR="00DB64EF" w:rsidRPr="0092771F" w:rsidRDefault="00DB64EF" w:rsidP="00DB64EF">
      <w:pPr>
        <w:pStyle w:val="ActHead5"/>
      </w:pPr>
      <w:bookmarkStart w:id="237" w:name="_Toc124505035"/>
      <w:r w:rsidRPr="00A952F7">
        <w:rPr>
          <w:rStyle w:val="CharSectno"/>
        </w:rPr>
        <w:t>3ZZOB</w:t>
      </w:r>
      <w:r w:rsidRPr="0092771F">
        <w:t xml:space="preserve">  Monitoring warrant in relation to a person</w:t>
      </w:r>
      <w:bookmarkEnd w:id="237"/>
    </w:p>
    <w:p w:rsidR="00DB64EF" w:rsidRPr="0092771F" w:rsidRDefault="00DB64EF" w:rsidP="00DB64EF">
      <w:pPr>
        <w:pStyle w:val="SubsectionHead"/>
      </w:pPr>
      <w:r w:rsidRPr="0092771F">
        <w:t>Application for warrant</w:t>
      </w:r>
    </w:p>
    <w:p w:rsidR="00DB64EF" w:rsidRPr="0092771F" w:rsidRDefault="00DB64EF" w:rsidP="00DB64EF">
      <w:pPr>
        <w:pStyle w:val="subsection"/>
        <w:rPr>
          <w:kern w:val="28"/>
        </w:rPr>
      </w:pPr>
      <w:r w:rsidRPr="0092771F">
        <w:tab/>
        <w:t>(1)</w:t>
      </w:r>
      <w:r w:rsidRPr="0092771F">
        <w:tab/>
      </w:r>
      <w:r w:rsidRPr="0092771F">
        <w:rPr>
          <w:kern w:val="28"/>
        </w:rPr>
        <w:t xml:space="preserve">A constable may apply to an issuing officer for a warrant under this section in relation to </w:t>
      </w:r>
      <w:r w:rsidRPr="0092771F">
        <w:t>a person</w:t>
      </w:r>
      <w:r w:rsidRPr="0092771F">
        <w:rPr>
          <w:kern w:val="28"/>
        </w:rPr>
        <w:t>.</w:t>
      </w:r>
    </w:p>
    <w:p w:rsidR="00DB64EF" w:rsidRPr="0092771F" w:rsidRDefault="00DB64EF" w:rsidP="00DB64EF">
      <w:pPr>
        <w:pStyle w:val="SubsectionHead"/>
      </w:pPr>
      <w:r w:rsidRPr="0092771F">
        <w:t>Issue of warrant</w:t>
      </w:r>
    </w:p>
    <w:p w:rsidR="00DB64EF" w:rsidRPr="0092771F" w:rsidRDefault="00DB64EF" w:rsidP="00DB64EF">
      <w:pPr>
        <w:pStyle w:val="subsection"/>
        <w:rPr>
          <w:kern w:val="28"/>
        </w:rPr>
      </w:pPr>
      <w:r w:rsidRPr="0092771F">
        <w:rPr>
          <w:kern w:val="28"/>
        </w:rPr>
        <w:tab/>
        <w:t>(2)</w:t>
      </w:r>
      <w:r w:rsidRPr="0092771F">
        <w:rPr>
          <w:kern w:val="28"/>
        </w:rPr>
        <w:tab/>
        <w:t>The issuing officer may issue the warrant if the issuing officer is satisfied, by information on oath or affirmation, that:</w:t>
      </w:r>
    </w:p>
    <w:p w:rsidR="00DB64EF" w:rsidRPr="0092771F" w:rsidRDefault="00DB64EF" w:rsidP="00DB64EF">
      <w:pPr>
        <w:pStyle w:val="paragraph"/>
      </w:pPr>
      <w:r w:rsidRPr="0092771F">
        <w:tab/>
        <w:t>(a)</w:t>
      </w:r>
      <w:r w:rsidRPr="0092771F">
        <w:tab/>
        <w:t xml:space="preserve">a </w:t>
      </w:r>
      <w:r w:rsidR="00331B45" w:rsidRPr="0092771F">
        <w:t>Part 5.3 supervisory order</w:t>
      </w:r>
      <w:r w:rsidRPr="0092771F">
        <w:t xml:space="preserve"> is in force in relation to the person; and</w:t>
      </w:r>
    </w:p>
    <w:p w:rsidR="00DB64EF" w:rsidRPr="0092771F" w:rsidRDefault="00DB64EF" w:rsidP="00DB64EF">
      <w:pPr>
        <w:pStyle w:val="paragraph"/>
      </w:pPr>
      <w:r w:rsidRPr="0092771F">
        <w:tab/>
        <w:t>(b)</w:t>
      </w:r>
      <w:r w:rsidRPr="0092771F">
        <w:tab/>
        <w:t>having regard to:</w:t>
      </w:r>
    </w:p>
    <w:p w:rsidR="00DB64EF" w:rsidRPr="0092771F" w:rsidRDefault="00DB64EF" w:rsidP="00DB64EF">
      <w:pPr>
        <w:pStyle w:val="paragraphsub"/>
      </w:pPr>
      <w:r w:rsidRPr="0092771F">
        <w:tab/>
        <w:t>(i)</w:t>
      </w:r>
      <w:r w:rsidRPr="0092771F">
        <w:tab/>
        <w:t xml:space="preserve">one or more of the matters set out in </w:t>
      </w:r>
      <w:r w:rsidR="00EC0E72" w:rsidRPr="0092771F">
        <w:t>paragraphs (</w:t>
      </w:r>
      <w:r w:rsidRPr="0092771F">
        <w:t xml:space="preserve">4)(a) to (f), and the matter set out in </w:t>
      </w:r>
      <w:r w:rsidR="00EC0E72" w:rsidRPr="0092771F">
        <w:t>paragraph (</w:t>
      </w:r>
      <w:r w:rsidRPr="0092771F">
        <w:t>4)(g); and</w:t>
      </w:r>
    </w:p>
    <w:p w:rsidR="00DB64EF" w:rsidRPr="0092771F" w:rsidRDefault="00DB64EF" w:rsidP="00DB64EF">
      <w:pPr>
        <w:pStyle w:val="paragraphsub"/>
      </w:pPr>
      <w:r w:rsidRPr="0092771F">
        <w:tab/>
        <w:t>(ii)</w:t>
      </w:r>
      <w:r w:rsidRPr="0092771F">
        <w:tab/>
        <w:t xml:space="preserve">such other matters (if any) as the </w:t>
      </w:r>
      <w:r w:rsidRPr="0092771F">
        <w:rPr>
          <w:kern w:val="28"/>
        </w:rPr>
        <w:t>issuing officer considers</w:t>
      </w:r>
      <w:r w:rsidRPr="0092771F">
        <w:t xml:space="preserve"> relevant;</w:t>
      </w:r>
    </w:p>
    <w:p w:rsidR="00DB64EF" w:rsidRPr="0092771F" w:rsidRDefault="00DB64EF" w:rsidP="00DB64EF">
      <w:pPr>
        <w:pStyle w:val="paragraph"/>
      </w:pPr>
      <w:r w:rsidRPr="0092771F">
        <w:rPr>
          <w:kern w:val="28"/>
        </w:rPr>
        <w:tab/>
      </w:r>
      <w:r w:rsidRPr="0092771F">
        <w:rPr>
          <w:kern w:val="28"/>
        </w:rPr>
        <w:tab/>
        <w:t xml:space="preserve">it is reasonably necessary that a constable should </w:t>
      </w:r>
      <w:r w:rsidRPr="0092771F">
        <w:t xml:space="preserve">conduct an ordinary search or a frisk search of the person </w:t>
      </w:r>
      <w:r w:rsidRPr="0092771F">
        <w:rPr>
          <w:kern w:val="28"/>
        </w:rPr>
        <w:t xml:space="preserve">for </w:t>
      </w:r>
      <w:r w:rsidRPr="0092771F">
        <w:t>the purposes of:</w:t>
      </w:r>
    </w:p>
    <w:p w:rsidR="00331B45" w:rsidRPr="0092771F" w:rsidRDefault="00331B45" w:rsidP="00331B45">
      <w:pPr>
        <w:pStyle w:val="paragraphsub"/>
      </w:pPr>
      <w:r w:rsidRPr="0092771F">
        <w:tab/>
        <w:t>(iii)</w:t>
      </w:r>
      <w:r w:rsidRPr="0092771F">
        <w:tab/>
        <w:t>achieving a Part 5.3 object; or</w:t>
      </w:r>
    </w:p>
    <w:p w:rsidR="00331B45" w:rsidRPr="0092771F" w:rsidRDefault="00331B45" w:rsidP="00331B45">
      <w:pPr>
        <w:pStyle w:val="paragraphsub"/>
      </w:pPr>
      <w:r w:rsidRPr="0092771F">
        <w:tab/>
        <w:t>(iv)</w:t>
      </w:r>
      <w:r w:rsidRPr="0092771F">
        <w:tab/>
        <w:t>determining whether the Part 5.3 supervisory order has been, or is being, complied with.</w:t>
      </w:r>
    </w:p>
    <w:p w:rsidR="00DB64EF" w:rsidRPr="0092771F" w:rsidRDefault="00DB64EF" w:rsidP="00DB64EF">
      <w:pPr>
        <w:pStyle w:val="subsection"/>
        <w:rPr>
          <w:kern w:val="28"/>
        </w:rPr>
      </w:pPr>
      <w:r w:rsidRPr="0092771F">
        <w:rPr>
          <w:kern w:val="28"/>
        </w:rPr>
        <w:tab/>
        <w:t>(3)</w:t>
      </w:r>
      <w:r w:rsidRPr="0092771F">
        <w:rPr>
          <w:kern w:val="28"/>
        </w:rPr>
        <w:tab/>
        <w:t>The issuing officer must not issue the warrant unless the applicant or some other person has given to the issuing officer, either orally or by affidavit, such further information (if any) as the issuing officer requires concerning the grounds on which the issue of the warrant is being sought.</w:t>
      </w:r>
    </w:p>
    <w:p w:rsidR="00DB64EF" w:rsidRPr="0092771F" w:rsidRDefault="00DB64EF" w:rsidP="00DB64EF">
      <w:pPr>
        <w:pStyle w:val="subsection"/>
        <w:rPr>
          <w:kern w:val="28"/>
        </w:rPr>
      </w:pPr>
      <w:r w:rsidRPr="0092771F">
        <w:rPr>
          <w:kern w:val="28"/>
        </w:rPr>
        <w:tab/>
        <w:t>(4)</w:t>
      </w:r>
      <w:r w:rsidRPr="0092771F">
        <w:rPr>
          <w:kern w:val="28"/>
        </w:rPr>
        <w:tab/>
        <w:t xml:space="preserve">The matters referred to in </w:t>
      </w:r>
      <w:r w:rsidR="00EC0E72" w:rsidRPr="0092771F">
        <w:rPr>
          <w:kern w:val="28"/>
        </w:rPr>
        <w:t>subparagraph (</w:t>
      </w:r>
      <w:r w:rsidRPr="0092771F">
        <w:rPr>
          <w:kern w:val="28"/>
        </w:rPr>
        <w:t>2)(b)(i) are the following:</w:t>
      </w:r>
    </w:p>
    <w:p w:rsidR="002206E0" w:rsidRPr="0092771F" w:rsidRDefault="002206E0" w:rsidP="002206E0">
      <w:pPr>
        <w:pStyle w:val="paragraph"/>
      </w:pPr>
      <w:r w:rsidRPr="0092771F">
        <w:tab/>
        <w:t>(a)</w:t>
      </w:r>
      <w:r w:rsidRPr="0092771F">
        <w:tab/>
        <w:t>in relation to a control order:</w:t>
      </w:r>
    </w:p>
    <w:p w:rsidR="002206E0" w:rsidRPr="0092771F" w:rsidRDefault="002206E0" w:rsidP="002206E0">
      <w:pPr>
        <w:pStyle w:val="paragraphsub"/>
      </w:pPr>
      <w:r w:rsidRPr="0092771F">
        <w:tab/>
        <w:t>(i)</w:t>
      </w:r>
      <w:r w:rsidRPr="0092771F">
        <w:tab/>
        <w:t>the possibility that the person has engaged, is engaging, or will engage, in a terrorist act;</w:t>
      </w:r>
    </w:p>
    <w:p w:rsidR="002206E0" w:rsidRPr="0092771F" w:rsidRDefault="002206E0" w:rsidP="002206E0">
      <w:pPr>
        <w:pStyle w:val="paragraphsub"/>
      </w:pPr>
      <w:r w:rsidRPr="0092771F">
        <w:tab/>
        <w:t>(ii)</w:t>
      </w:r>
      <w:r w:rsidRPr="0092771F">
        <w:tab/>
        <w:t>the possibility that the person has provided, is providing, or will provide, support for a terrorist act;</w:t>
      </w:r>
    </w:p>
    <w:p w:rsidR="002206E0" w:rsidRPr="0092771F" w:rsidRDefault="002206E0" w:rsidP="002206E0">
      <w:pPr>
        <w:pStyle w:val="paragraphsub"/>
      </w:pPr>
      <w:r w:rsidRPr="0092771F">
        <w:tab/>
        <w:t>(iii)</w:t>
      </w:r>
      <w:r w:rsidRPr="0092771F">
        <w:tab/>
        <w:t>the possibility that the person has facilitated, is facilitating, or will facilitate, a terrorist act;</w:t>
      </w:r>
    </w:p>
    <w:p w:rsidR="002206E0" w:rsidRPr="0092771F" w:rsidRDefault="002206E0" w:rsidP="002206E0">
      <w:pPr>
        <w:pStyle w:val="paragraphsub"/>
      </w:pPr>
      <w:r w:rsidRPr="0092771F">
        <w:tab/>
        <w:t>(iv)</w:t>
      </w:r>
      <w:r w:rsidRPr="0092771F">
        <w:tab/>
        <w:t>the possibility that the person has provided, is providing, or will provide, support for the engagement in a hostile activity in a foreign country;</w:t>
      </w:r>
    </w:p>
    <w:p w:rsidR="002206E0" w:rsidRPr="0092771F" w:rsidRDefault="002206E0" w:rsidP="002206E0">
      <w:pPr>
        <w:pStyle w:val="paragraphsub"/>
      </w:pPr>
      <w:r w:rsidRPr="0092771F">
        <w:tab/>
        <w:t>(v)</w:t>
      </w:r>
      <w:r w:rsidRPr="0092771F">
        <w:tab/>
        <w:t>the possibility that the person has facilitated, is facilitating, or will facilitate, the engagement in a hostile activity in a foreign country;</w:t>
      </w:r>
    </w:p>
    <w:p w:rsidR="002206E0" w:rsidRPr="0092771F" w:rsidRDefault="002206E0" w:rsidP="002206E0">
      <w:pPr>
        <w:pStyle w:val="paragraph"/>
      </w:pPr>
      <w:r w:rsidRPr="0092771F">
        <w:tab/>
        <w:t>(b)</w:t>
      </w:r>
      <w:r w:rsidRPr="0092771F">
        <w:tab/>
        <w:t>in relation to an extended supervision order or interim supervision order—the possibility that the person has committed, is committing, or will commit, a serious Part 5.3 offence;</w:t>
      </w:r>
    </w:p>
    <w:p w:rsidR="002206E0" w:rsidRPr="0092771F" w:rsidRDefault="002206E0" w:rsidP="002206E0">
      <w:pPr>
        <w:pStyle w:val="paragraph"/>
      </w:pPr>
      <w:r w:rsidRPr="0092771F">
        <w:tab/>
        <w:t>(c)</w:t>
      </w:r>
      <w:r w:rsidRPr="0092771F">
        <w:tab/>
        <w:t>in relation to any Part 5.3 supervisory order—the possibility that the person has contravened, is contravening, or will contravene, the order;</w:t>
      </w:r>
    </w:p>
    <w:p w:rsidR="00DB64EF" w:rsidRPr="0092771F" w:rsidRDefault="00DB64EF" w:rsidP="00DB64EF">
      <w:pPr>
        <w:pStyle w:val="paragraph"/>
      </w:pPr>
      <w:r w:rsidRPr="0092771F">
        <w:tab/>
        <w:t>(g)</w:t>
      </w:r>
      <w:r w:rsidRPr="0092771F">
        <w:tab/>
        <w:t>whether allowing one or more constables to conduct an ordinary search or a frisk search of the person, and exercise the monitoring powers in relation to the person and the powers set out in section</w:t>
      </w:r>
      <w:r w:rsidR="00EC0E72" w:rsidRPr="0092771F">
        <w:t> </w:t>
      </w:r>
      <w:r w:rsidRPr="0092771F">
        <w:t>3ZZLC in relation to the person or a recently used conveyance, would be likely to have the least interference with any person’s liberty and privacy that is necessary in the circumstances.</w:t>
      </w:r>
    </w:p>
    <w:p w:rsidR="00DB64EF" w:rsidRPr="0092771F" w:rsidRDefault="00DB64EF" w:rsidP="00DB64EF">
      <w:pPr>
        <w:pStyle w:val="SubsectionHead"/>
        <w:rPr>
          <w:kern w:val="28"/>
        </w:rPr>
      </w:pPr>
      <w:r w:rsidRPr="0092771F">
        <w:rPr>
          <w:kern w:val="28"/>
        </w:rPr>
        <w:t>Content of warrant</w:t>
      </w:r>
    </w:p>
    <w:p w:rsidR="00DB64EF" w:rsidRPr="0092771F" w:rsidRDefault="00DB64EF" w:rsidP="00DB64EF">
      <w:pPr>
        <w:pStyle w:val="subsection"/>
        <w:rPr>
          <w:kern w:val="28"/>
        </w:rPr>
      </w:pPr>
      <w:r w:rsidRPr="0092771F">
        <w:rPr>
          <w:kern w:val="28"/>
        </w:rPr>
        <w:tab/>
        <w:t>(5)</w:t>
      </w:r>
      <w:r w:rsidRPr="0092771F">
        <w:rPr>
          <w:kern w:val="28"/>
        </w:rPr>
        <w:tab/>
        <w:t>The warrant must:</w:t>
      </w:r>
    </w:p>
    <w:p w:rsidR="00DB64EF" w:rsidRPr="0092771F" w:rsidRDefault="00DB64EF" w:rsidP="00DB64EF">
      <w:pPr>
        <w:pStyle w:val="paragraph"/>
      </w:pPr>
      <w:r w:rsidRPr="0092771F">
        <w:tab/>
        <w:t>(a)</w:t>
      </w:r>
      <w:r w:rsidRPr="0092771F">
        <w:tab/>
      </w:r>
      <w:r w:rsidRPr="0092771F">
        <w:rPr>
          <w:kern w:val="28"/>
        </w:rPr>
        <w:t xml:space="preserve">state </w:t>
      </w:r>
      <w:r w:rsidRPr="0092771F">
        <w:t>the name of the person; and</w:t>
      </w:r>
    </w:p>
    <w:p w:rsidR="00DB64EF" w:rsidRPr="0092771F" w:rsidRDefault="00DB64EF" w:rsidP="00DB64EF">
      <w:pPr>
        <w:pStyle w:val="paragraph"/>
        <w:rPr>
          <w:kern w:val="28"/>
        </w:rPr>
      </w:pPr>
      <w:r w:rsidRPr="0092771F">
        <w:rPr>
          <w:kern w:val="28"/>
        </w:rPr>
        <w:tab/>
        <w:t>(b)</w:t>
      </w:r>
      <w:r w:rsidRPr="0092771F">
        <w:rPr>
          <w:kern w:val="28"/>
        </w:rPr>
        <w:tab/>
        <w:t>state that the warrant is issued under this section; and</w:t>
      </w:r>
    </w:p>
    <w:p w:rsidR="00DB64EF" w:rsidRPr="0092771F" w:rsidRDefault="00DB64EF" w:rsidP="00DB64EF">
      <w:pPr>
        <w:pStyle w:val="paragraph"/>
      </w:pPr>
      <w:r w:rsidRPr="0092771F">
        <w:rPr>
          <w:kern w:val="28"/>
        </w:rPr>
        <w:tab/>
        <w:t>(c)</w:t>
      </w:r>
      <w:r w:rsidRPr="0092771F">
        <w:rPr>
          <w:kern w:val="28"/>
        </w:rPr>
        <w:tab/>
        <w:t>state the purpose or purposes for which the warrant is issued</w:t>
      </w:r>
      <w:r w:rsidRPr="0092771F">
        <w:t>; and</w:t>
      </w:r>
    </w:p>
    <w:p w:rsidR="00DB64EF" w:rsidRPr="0092771F" w:rsidRDefault="00DB64EF" w:rsidP="00DB64EF">
      <w:pPr>
        <w:pStyle w:val="paragraph"/>
        <w:rPr>
          <w:kern w:val="28"/>
        </w:rPr>
      </w:pPr>
      <w:r w:rsidRPr="0092771F">
        <w:rPr>
          <w:kern w:val="28"/>
        </w:rPr>
        <w:tab/>
        <w:t>(d)</w:t>
      </w:r>
      <w:r w:rsidRPr="0092771F">
        <w:rPr>
          <w:kern w:val="28"/>
        </w:rPr>
        <w:tab/>
        <w:t>authorise a constable (whether or not named in the warrant) from time to time while the warrant remains in force:</w:t>
      </w:r>
    </w:p>
    <w:p w:rsidR="00DB64EF" w:rsidRPr="0092771F" w:rsidRDefault="00DB64EF" w:rsidP="00DB64EF">
      <w:pPr>
        <w:pStyle w:val="paragraphsub"/>
        <w:rPr>
          <w:kern w:val="28"/>
        </w:rPr>
      </w:pPr>
      <w:r w:rsidRPr="0092771F">
        <w:rPr>
          <w:kern w:val="28"/>
        </w:rPr>
        <w:tab/>
        <w:t>(i)</w:t>
      </w:r>
      <w:r w:rsidRPr="0092771F">
        <w:rPr>
          <w:kern w:val="28"/>
        </w:rPr>
        <w:tab/>
        <w:t xml:space="preserve">to </w:t>
      </w:r>
      <w:r w:rsidRPr="0092771F">
        <w:t>conduct an ordinary search or a frisk search of the person</w:t>
      </w:r>
      <w:r w:rsidRPr="0092771F">
        <w:rPr>
          <w:kern w:val="28"/>
        </w:rPr>
        <w:t>; and</w:t>
      </w:r>
    </w:p>
    <w:p w:rsidR="00DB64EF" w:rsidRPr="0092771F" w:rsidRDefault="00DB64EF" w:rsidP="00DB64EF">
      <w:pPr>
        <w:pStyle w:val="paragraphsub"/>
        <w:rPr>
          <w:kern w:val="28"/>
        </w:rPr>
      </w:pPr>
      <w:r w:rsidRPr="0092771F">
        <w:rPr>
          <w:kern w:val="28"/>
        </w:rPr>
        <w:tab/>
        <w:t>(ii)</w:t>
      </w:r>
      <w:r w:rsidRPr="0092771F">
        <w:rPr>
          <w:kern w:val="28"/>
        </w:rPr>
        <w:tab/>
        <w:t>to exercise the monitoring powers in relation to the person; and</w:t>
      </w:r>
    </w:p>
    <w:p w:rsidR="00DB64EF" w:rsidRPr="0092771F" w:rsidRDefault="00DB64EF" w:rsidP="00DB64EF">
      <w:pPr>
        <w:pStyle w:val="paragraphsub"/>
        <w:rPr>
          <w:kern w:val="28"/>
        </w:rPr>
      </w:pPr>
      <w:r w:rsidRPr="0092771F">
        <w:rPr>
          <w:kern w:val="28"/>
        </w:rPr>
        <w:tab/>
        <w:t>(iii)</w:t>
      </w:r>
      <w:r w:rsidRPr="0092771F">
        <w:rPr>
          <w:kern w:val="28"/>
        </w:rPr>
        <w:tab/>
        <w:t>to exercise the powers set out in section</w:t>
      </w:r>
      <w:r w:rsidR="00EC0E72" w:rsidRPr="0092771F">
        <w:rPr>
          <w:kern w:val="28"/>
        </w:rPr>
        <w:t> </w:t>
      </w:r>
      <w:r w:rsidRPr="0092771F">
        <w:rPr>
          <w:kern w:val="28"/>
        </w:rPr>
        <w:t xml:space="preserve">3ZZLC in relation to the person or </w:t>
      </w:r>
      <w:r w:rsidRPr="0092771F">
        <w:t>a recently used conveyance</w:t>
      </w:r>
      <w:r w:rsidRPr="0092771F">
        <w:rPr>
          <w:kern w:val="28"/>
        </w:rPr>
        <w:t>; and</w:t>
      </w:r>
    </w:p>
    <w:p w:rsidR="00DB64EF" w:rsidRPr="0092771F" w:rsidRDefault="00DB64EF" w:rsidP="00DB64EF">
      <w:pPr>
        <w:pStyle w:val="paragraph"/>
        <w:rPr>
          <w:kern w:val="28"/>
        </w:rPr>
      </w:pPr>
      <w:r w:rsidRPr="0092771F">
        <w:rPr>
          <w:kern w:val="28"/>
        </w:rPr>
        <w:tab/>
        <w:t>(e)</w:t>
      </w:r>
      <w:r w:rsidRPr="0092771F">
        <w:rPr>
          <w:kern w:val="28"/>
        </w:rPr>
        <w:tab/>
        <w:t>state whether the search is authorised to be carried out at any time of the day or during specified hours of the day; and</w:t>
      </w:r>
    </w:p>
    <w:p w:rsidR="00DB64EF" w:rsidRPr="0092771F" w:rsidRDefault="00DB64EF" w:rsidP="00DB64EF">
      <w:pPr>
        <w:pStyle w:val="paragraph"/>
        <w:rPr>
          <w:kern w:val="28"/>
        </w:rPr>
      </w:pPr>
      <w:r w:rsidRPr="0092771F">
        <w:rPr>
          <w:kern w:val="28"/>
        </w:rPr>
        <w:tab/>
        <w:t>(f)</w:t>
      </w:r>
      <w:r w:rsidRPr="0092771F">
        <w:rPr>
          <w:kern w:val="28"/>
        </w:rPr>
        <w:tab/>
        <w:t xml:space="preserve">specify the time at which the warrant expires (see </w:t>
      </w:r>
      <w:r w:rsidR="00EC0E72" w:rsidRPr="0092771F">
        <w:rPr>
          <w:kern w:val="28"/>
        </w:rPr>
        <w:t>subsection (</w:t>
      </w:r>
      <w:r w:rsidRPr="0092771F">
        <w:rPr>
          <w:kern w:val="28"/>
        </w:rPr>
        <w:t>7)); and</w:t>
      </w:r>
    </w:p>
    <w:p w:rsidR="00DB64EF" w:rsidRPr="0092771F" w:rsidRDefault="00DB64EF" w:rsidP="00DB64EF">
      <w:pPr>
        <w:pStyle w:val="paragraph"/>
      </w:pPr>
      <w:r w:rsidRPr="0092771F">
        <w:tab/>
        <w:t>(g)</w:t>
      </w:r>
      <w:r w:rsidRPr="0092771F">
        <w:tab/>
        <w:t>state that a person who is not a constable may be authorised under section</w:t>
      </w:r>
      <w:r w:rsidR="00EC0E72" w:rsidRPr="0092771F">
        <w:t> </w:t>
      </w:r>
      <w:r w:rsidRPr="0092771F">
        <w:t>3ZZLD to assist in executing the warrant; and</w:t>
      </w:r>
    </w:p>
    <w:p w:rsidR="00DB64EF" w:rsidRPr="0092771F" w:rsidRDefault="00DB64EF" w:rsidP="00DB64EF">
      <w:pPr>
        <w:pStyle w:val="paragraph"/>
      </w:pPr>
      <w:r w:rsidRPr="0092771F">
        <w:tab/>
        <w:t>(h)</w:t>
      </w:r>
      <w:r w:rsidRPr="0092771F">
        <w:tab/>
      </w:r>
      <w:r w:rsidRPr="0092771F">
        <w:rPr>
          <w:kern w:val="28"/>
        </w:rPr>
        <w:t xml:space="preserve">state </w:t>
      </w:r>
      <w:r w:rsidRPr="0092771F">
        <w:t xml:space="preserve">the name of the person to whom the relevant </w:t>
      </w:r>
      <w:r w:rsidR="002206E0" w:rsidRPr="0092771F">
        <w:t>Part 5.3 supervisory order</w:t>
      </w:r>
      <w:r w:rsidRPr="0092771F">
        <w:t xml:space="preserve"> relates; and</w:t>
      </w:r>
    </w:p>
    <w:p w:rsidR="00DB64EF" w:rsidRPr="0092771F" w:rsidRDefault="00DB64EF" w:rsidP="00DB64EF">
      <w:pPr>
        <w:pStyle w:val="paragraph"/>
      </w:pPr>
      <w:r w:rsidRPr="0092771F">
        <w:tab/>
        <w:t>(i)</w:t>
      </w:r>
      <w:r w:rsidRPr="0092771F">
        <w:tab/>
        <w:t xml:space="preserve">state that the </w:t>
      </w:r>
      <w:r w:rsidR="002206E0" w:rsidRPr="0092771F">
        <w:t>Part 5.3 supervisory order</w:t>
      </w:r>
      <w:r w:rsidRPr="0092771F">
        <w:t xml:space="preserve"> is in force; and</w:t>
      </w:r>
    </w:p>
    <w:p w:rsidR="002206E0" w:rsidRPr="0092771F" w:rsidRDefault="002206E0" w:rsidP="002206E0">
      <w:pPr>
        <w:pStyle w:val="paragraph"/>
      </w:pPr>
      <w:r w:rsidRPr="0092771F">
        <w:tab/>
        <w:t>(j)</w:t>
      </w:r>
      <w:r w:rsidRPr="0092771F">
        <w:tab/>
        <w:t>state whether the Part 5.3 supervisory order is:</w:t>
      </w:r>
    </w:p>
    <w:p w:rsidR="002206E0" w:rsidRPr="0092771F" w:rsidRDefault="002206E0" w:rsidP="002206E0">
      <w:pPr>
        <w:pStyle w:val="paragraphsub"/>
      </w:pPr>
      <w:r w:rsidRPr="0092771F">
        <w:tab/>
        <w:t>(i)</w:t>
      </w:r>
      <w:r w:rsidRPr="0092771F">
        <w:tab/>
        <w:t>an interim control order; or</w:t>
      </w:r>
    </w:p>
    <w:p w:rsidR="002206E0" w:rsidRPr="0092771F" w:rsidRDefault="002206E0" w:rsidP="002206E0">
      <w:pPr>
        <w:pStyle w:val="paragraphsub"/>
      </w:pPr>
      <w:r w:rsidRPr="0092771F">
        <w:tab/>
        <w:t>(ii)</w:t>
      </w:r>
      <w:r w:rsidRPr="0092771F">
        <w:tab/>
        <w:t>a confirmed control order; or</w:t>
      </w:r>
    </w:p>
    <w:p w:rsidR="002206E0" w:rsidRPr="0092771F" w:rsidRDefault="002206E0" w:rsidP="002206E0">
      <w:pPr>
        <w:pStyle w:val="paragraphsub"/>
      </w:pPr>
      <w:r w:rsidRPr="0092771F">
        <w:tab/>
        <w:t>(iii)</w:t>
      </w:r>
      <w:r w:rsidRPr="0092771F">
        <w:tab/>
        <w:t>an interim supervision order; or</w:t>
      </w:r>
    </w:p>
    <w:p w:rsidR="002206E0" w:rsidRPr="0092771F" w:rsidRDefault="002206E0" w:rsidP="002206E0">
      <w:pPr>
        <w:pStyle w:val="paragraphsub"/>
      </w:pPr>
      <w:r w:rsidRPr="0092771F">
        <w:tab/>
        <w:t>(iv)</w:t>
      </w:r>
      <w:r w:rsidRPr="0092771F">
        <w:tab/>
        <w:t>an extended supervision order; and</w:t>
      </w:r>
    </w:p>
    <w:p w:rsidR="00DB64EF" w:rsidRPr="0092771F" w:rsidRDefault="00DB64EF" w:rsidP="00DB64EF">
      <w:pPr>
        <w:pStyle w:val="paragraph"/>
      </w:pPr>
      <w:r w:rsidRPr="0092771F">
        <w:tab/>
        <w:t>(k)</w:t>
      </w:r>
      <w:r w:rsidRPr="0092771F">
        <w:tab/>
      </w:r>
      <w:r w:rsidRPr="0092771F">
        <w:rPr>
          <w:kern w:val="28"/>
        </w:rPr>
        <w:t xml:space="preserve">specify </w:t>
      </w:r>
      <w:r w:rsidRPr="0092771F">
        <w:t xml:space="preserve">the date the </w:t>
      </w:r>
      <w:r w:rsidR="002206E0" w:rsidRPr="0092771F">
        <w:t>Part 5.3 supervisory order</w:t>
      </w:r>
      <w:r w:rsidRPr="0092771F">
        <w:t xml:space="preserve"> was made; and</w:t>
      </w:r>
    </w:p>
    <w:p w:rsidR="00DB64EF" w:rsidRPr="0092771F" w:rsidRDefault="00DB64EF" w:rsidP="00DB64EF">
      <w:pPr>
        <w:pStyle w:val="paragraph"/>
      </w:pPr>
      <w:r w:rsidRPr="0092771F">
        <w:tab/>
        <w:t>(l)</w:t>
      </w:r>
      <w:r w:rsidRPr="0092771F">
        <w:tab/>
        <w:t xml:space="preserve">specify the court that made the </w:t>
      </w:r>
      <w:r w:rsidR="002206E0" w:rsidRPr="0092771F">
        <w:t>Part 5.3 supervisory order</w:t>
      </w:r>
      <w:r w:rsidRPr="0092771F">
        <w:t>; and</w:t>
      </w:r>
    </w:p>
    <w:p w:rsidR="002206E0" w:rsidRPr="0092771F" w:rsidRDefault="002206E0" w:rsidP="002206E0">
      <w:pPr>
        <w:pStyle w:val="paragraph"/>
      </w:pPr>
      <w:r w:rsidRPr="0092771F">
        <w:tab/>
        <w:t>(m)</w:t>
      </w:r>
      <w:r w:rsidRPr="0092771F">
        <w:tab/>
        <w:t>if the Part 5.3 supervisory order is an interim control order—specify the date the order was served on the person; and</w:t>
      </w:r>
    </w:p>
    <w:p w:rsidR="002206E0" w:rsidRPr="0092771F" w:rsidRDefault="002206E0" w:rsidP="002206E0">
      <w:pPr>
        <w:pStyle w:val="paragraph"/>
      </w:pPr>
      <w:r w:rsidRPr="0092771F">
        <w:tab/>
        <w:t>(n)</w:t>
      </w:r>
      <w:r w:rsidRPr="0092771F">
        <w:tab/>
        <w:t>if the Part 5.3 supervisory order is an extended supervision order or an interim supervision order—specify when the order comes into force; and</w:t>
      </w:r>
    </w:p>
    <w:p w:rsidR="002206E0" w:rsidRPr="0092771F" w:rsidRDefault="002206E0" w:rsidP="002206E0">
      <w:pPr>
        <w:pStyle w:val="paragraph"/>
      </w:pPr>
      <w:r w:rsidRPr="0092771F">
        <w:tab/>
        <w:t>(o)</w:t>
      </w:r>
      <w:r w:rsidRPr="0092771F">
        <w:tab/>
        <w:t>if the Part 5.3 supervisory order is a confirmed control order, an extended supervision order or an interim supervision order—specify the end of the period during which the order is in force; and</w:t>
      </w:r>
    </w:p>
    <w:p w:rsidR="002206E0" w:rsidRPr="0092771F" w:rsidRDefault="002206E0" w:rsidP="002206E0">
      <w:pPr>
        <w:pStyle w:val="paragraph"/>
      </w:pPr>
      <w:r w:rsidRPr="0092771F">
        <w:tab/>
        <w:t>(p)</w:t>
      </w:r>
      <w:r w:rsidRPr="0092771F">
        <w:tab/>
        <w:t>if the warrant is issued for the purposes of determining whether the Part 5.3 supervisory order has been, or is being, complied with—include, in an attachment to the warrant, a copy of the order.</w:t>
      </w:r>
    </w:p>
    <w:p w:rsidR="00DB64EF" w:rsidRPr="0092771F" w:rsidRDefault="00DB64EF" w:rsidP="00DB64EF">
      <w:pPr>
        <w:pStyle w:val="subsection"/>
      </w:pPr>
      <w:r w:rsidRPr="0092771F">
        <w:tab/>
        <w:t>(6)</w:t>
      </w:r>
      <w:r w:rsidRPr="0092771F">
        <w:tab/>
        <w:t xml:space="preserve">To avoid doubt, </w:t>
      </w:r>
      <w:r w:rsidR="00EC0E72" w:rsidRPr="0092771F">
        <w:t>paragraph (</w:t>
      </w:r>
      <w:r w:rsidRPr="0092771F">
        <w:t xml:space="preserve">5)(c) does not require the purpose or purposes for which the warrant is issued to be specified in the warrant if disclosure of that purpose, or those purposes, is likely to prejudice national security (within the meaning of the </w:t>
      </w:r>
      <w:r w:rsidRPr="0092771F">
        <w:rPr>
          <w:i/>
        </w:rPr>
        <w:t>National Security Information (Criminal and Civil Proceedings) Act 2004</w:t>
      </w:r>
      <w:r w:rsidRPr="0092771F">
        <w:t>).</w:t>
      </w:r>
    </w:p>
    <w:p w:rsidR="00DB64EF" w:rsidRPr="0092771F" w:rsidRDefault="00DB64EF" w:rsidP="00DB64EF">
      <w:pPr>
        <w:pStyle w:val="subsection"/>
      </w:pPr>
      <w:r w:rsidRPr="0092771F">
        <w:tab/>
        <w:t>(7)</w:t>
      </w:r>
      <w:r w:rsidRPr="0092771F">
        <w:tab/>
        <w:t xml:space="preserve">The time stated in the warrant under </w:t>
      </w:r>
      <w:r w:rsidR="00EC0E72" w:rsidRPr="0092771F">
        <w:t>paragraph (</w:t>
      </w:r>
      <w:r w:rsidRPr="0092771F">
        <w:t>5)(f) as the time at which the warrant expires must be a time that is not later than the end of the seventh day after the day on which the warrant is issued.</w:t>
      </w:r>
    </w:p>
    <w:p w:rsidR="00DB64EF" w:rsidRPr="0092771F" w:rsidRDefault="00DB64EF" w:rsidP="00DB64EF">
      <w:pPr>
        <w:pStyle w:val="notetext"/>
      </w:pPr>
      <w:r w:rsidRPr="0092771F">
        <w:t>Example:</w:t>
      </w:r>
      <w:r w:rsidRPr="0092771F">
        <w:tab/>
        <w:t xml:space="preserve">If a warrant is issued at </w:t>
      </w:r>
      <w:smartTag w:uri="urn:schemas-microsoft-com:office:smarttags" w:element="time">
        <w:smartTagPr>
          <w:attr w:name="Hour" w:val="15"/>
          <w:attr w:name="Minute" w:val="0"/>
        </w:smartTagPr>
        <w:r w:rsidRPr="0092771F">
          <w:t>3 pm</w:t>
        </w:r>
      </w:smartTag>
      <w:r w:rsidRPr="0092771F">
        <w:t xml:space="preserve"> on a Monday, the expiry time specified must not be later than midnight on Monday in the following week.</w:t>
      </w:r>
    </w:p>
    <w:p w:rsidR="00DB64EF" w:rsidRPr="0092771F" w:rsidRDefault="00DB64EF" w:rsidP="00DB64EF">
      <w:pPr>
        <w:pStyle w:val="subsection"/>
      </w:pPr>
      <w:r w:rsidRPr="0092771F">
        <w:tab/>
        <w:t>(8)</w:t>
      </w:r>
      <w:r w:rsidRPr="0092771F">
        <w:tab/>
      </w:r>
      <w:r w:rsidR="00EC0E72" w:rsidRPr="0092771F">
        <w:t>Paragraph (</w:t>
      </w:r>
      <w:r w:rsidRPr="0092771F">
        <w:t xml:space="preserve">5)(f) and </w:t>
      </w:r>
      <w:r w:rsidR="00EC0E72" w:rsidRPr="0092771F">
        <w:t>subsection (</w:t>
      </w:r>
      <w:r w:rsidRPr="0092771F">
        <w:t>7) do not prevent the issue of successive monitoring warrants in relation to the same person.</w:t>
      </w:r>
    </w:p>
    <w:p w:rsidR="00DB64EF" w:rsidRPr="0092771F" w:rsidRDefault="00DB64EF" w:rsidP="00DB64EF">
      <w:pPr>
        <w:pStyle w:val="ActHead5"/>
      </w:pPr>
      <w:bookmarkStart w:id="238" w:name="_Toc124505036"/>
      <w:r w:rsidRPr="00A952F7">
        <w:rPr>
          <w:rStyle w:val="CharSectno"/>
        </w:rPr>
        <w:t>3ZZOC</w:t>
      </w:r>
      <w:r w:rsidRPr="0092771F">
        <w:t xml:space="preserve">  Restrictions on personal searches</w:t>
      </w:r>
      <w:bookmarkEnd w:id="238"/>
    </w:p>
    <w:p w:rsidR="00DB64EF" w:rsidRPr="0092771F" w:rsidRDefault="00DB64EF" w:rsidP="00DB64EF">
      <w:pPr>
        <w:pStyle w:val="subsection"/>
      </w:pPr>
      <w:r w:rsidRPr="0092771F">
        <w:tab/>
      </w:r>
      <w:r w:rsidRPr="0092771F">
        <w:tab/>
        <w:t>A monitoring warrant cannot authorise a strip search or a search of a person’s body cavities.</w:t>
      </w:r>
    </w:p>
    <w:p w:rsidR="00DB64EF" w:rsidRPr="0092771F" w:rsidRDefault="00DB64EF" w:rsidP="00DB64EF">
      <w:pPr>
        <w:pStyle w:val="ActHead5"/>
      </w:pPr>
      <w:bookmarkStart w:id="239" w:name="_Toc124505037"/>
      <w:r w:rsidRPr="00A952F7">
        <w:rPr>
          <w:rStyle w:val="CharSectno"/>
        </w:rPr>
        <w:t>3ZZOD</w:t>
      </w:r>
      <w:r w:rsidRPr="0092771F">
        <w:t xml:space="preserve">  Monitoring warrant must not be executed if the relevant </w:t>
      </w:r>
      <w:r w:rsidR="002206E0" w:rsidRPr="0092771F">
        <w:t>Part 5.3 supervisory order</w:t>
      </w:r>
      <w:r w:rsidRPr="0092771F">
        <w:t xml:space="preserve"> is revoked etc.</w:t>
      </w:r>
      <w:bookmarkEnd w:id="239"/>
    </w:p>
    <w:p w:rsidR="00DB64EF" w:rsidRPr="0092771F" w:rsidRDefault="00DB64EF" w:rsidP="00DB64EF">
      <w:pPr>
        <w:pStyle w:val="subsection"/>
      </w:pPr>
      <w:r w:rsidRPr="0092771F">
        <w:tab/>
        <w:t>(1)</w:t>
      </w:r>
      <w:r w:rsidRPr="0092771F">
        <w:tab/>
        <w:t>If:</w:t>
      </w:r>
    </w:p>
    <w:p w:rsidR="00DB64EF" w:rsidRPr="0092771F" w:rsidRDefault="00DB64EF" w:rsidP="00DB64EF">
      <w:pPr>
        <w:pStyle w:val="paragraph"/>
      </w:pPr>
      <w:r w:rsidRPr="0092771F">
        <w:tab/>
        <w:t>(a)</w:t>
      </w:r>
      <w:r w:rsidRPr="0092771F">
        <w:tab/>
        <w:t xml:space="preserve">a monitoring warrant was issued on the basis that a </w:t>
      </w:r>
      <w:r w:rsidR="002206E0" w:rsidRPr="0092771F">
        <w:t>Part 5.3 supervisory order</w:t>
      </w:r>
      <w:r w:rsidRPr="0092771F">
        <w:t xml:space="preserve"> was in force in relation to a person; and</w:t>
      </w:r>
    </w:p>
    <w:p w:rsidR="002206E0" w:rsidRPr="0092771F" w:rsidRDefault="002206E0" w:rsidP="002206E0">
      <w:pPr>
        <w:pStyle w:val="paragraph"/>
      </w:pPr>
      <w:r w:rsidRPr="0092771F">
        <w:tab/>
        <w:t>(b)</w:t>
      </w:r>
      <w:r w:rsidRPr="0092771F">
        <w:tab/>
        <w:t>any of the following happens:</w:t>
      </w:r>
    </w:p>
    <w:p w:rsidR="002206E0" w:rsidRPr="0092771F" w:rsidRDefault="002206E0" w:rsidP="002206E0">
      <w:pPr>
        <w:pStyle w:val="paragraphsub"/>
      </w:pPr>
      <w:r w:rsidRPr="0092771F">
        <w:tab/>
        <w:t>(i)</w:t>
      </w:r>
      <w:r w:rsidRPr="0092771F">
        <w:tab/>
        <w:t>the Part 5.3 supervisory order is a control order that is revoked;</w:t>
      </w:r>
    </w:p>
    <w:p w:rsidR="002206E0" w:rsidRPr="0092771F" w:rsidRDefault="002206E0" w:rsidP="002206E0">
      <w:pPr>
        <w:pStyle w:val="paragraphsub"/>
      </w:pPr>
      <w:r w:rsidRPr="0092771F">
        <w:tab/>
        <w:t>(ii)</w:t>
      </w:r>
      <w:r w:rsidRPr="0092771F">
        <w:tab/>
        <w:t>the Part 5.3 supervisory order is an extended supervision order or interim supervision order in relation to a terrorist offender that is revoked and no further extended supervision order or interim supervision order is made in relation to the terrorist offender;</w:t>
      </w:r>
    </w:p>
    <w:p w:rsidR="002206E0" w:rsidRPr="0092771F" w:rsidRDefault="002206E0" w:rsidP="002206E0">
      <w:pPr>
        <w:pStyle w:val="paragraphsub"/>
      </w:pPr>
      <w:r w:rsidRPr="0092771F">
        <w:tab/>
        <w:t>(iii)</w:t>
      </w:r>
      <w:r w:rsidRPr="0092771F">
        <w:tab/>
        <w:t>the Part 5.3 supervisory order is an interim control order that a court declares to be void;</w:t>
      </w:r>
    </w:p>
    <w:p w:rsidR="002206E0" w:rsidRPr="0092771F" w:rsidRDefault="002206E0" w:rsidP="002206E0">
      <w:pPr>
        <w:pStyle w:val="paragraphsub"/>
      </w:pPr>
      <w:r w:rsidRPr="0092771F">
        <w:tab/>
        <w:t>(iv)</w:t>
      </w:r>
      <w:r w:rsidRPr="0092771F">
        <w:tab/>
        <w:t>a court varies the Part 5.3 supervisory order by removing one or more obligations, prohibitions, restrictions or conditions imposed on the person by the order;</w:t>
      </w:r>
    </w:p>
    <w:p w:rsidR="00DB64EF" w:rsidRPr="0092771F" w:rsidRDefault="00DB64EF" w:rsidP="00DB64EF">
      <w:pPr>
        <w:pStyle w:val="subsection2"/>
      </w:pPr>
      <w:r w:rsidRPr="0092771F">
        <w:t>a constable must not:</w:t>
      </w:r>
    </w:p>
    <w:p w:rsidR="00DB64EF" w:rsidRPr="0092771F" w:rsidRDefault="00DB64EF" w:rsidP="00DB64EF">
      <w:pPr>
        <w:pStyle w:val="paragraph"/>
      </w:pPr>
      <w:r w:rsidRPr="0092771F">
        <w:tab/>
        <w:t>(c)</w:t>
      </w:r>
      <w:r w:rsidRPr="0092771F">
        <w:tab/>
        <w:t>execute the warrant; or</w:t>
      </w:r>
    </w:p>
    <w:p w:rsidR="00DB64EF" w:rsidRPr="0092771F" w:rsidRDefault="00DB64EF" w:rsidP="00DB64EF">
      <w:pPr>
        <w:pStyle w:val="paragraph"/>
      </w:pPr>
      <w:r w:rsidRPr="0092771F">
        <w:tab/>
        <w:t>(d)</w:t>
      </w:r>
      <w:r w:rsidRPr="0092771F">
        <w:tab/>
        <w:t>exercise a power under Division</w:t>
      </w:r>
      <w:r w:rsidR="00EC0E72" w:rsidRPr="0092771F">
        <w:t> </w:t>
      </w:r>
      <w:r w:rsidRPr="0092771F">
        <w:t>2 or 3, if the exercise of the power is consequential on the warrant.</w:t>
      </w:r>
    </w:p>
    <w:p w:rsidR="00DB64EF" w:rsidRPr="0092771F" w:rsidRDefault="00DB64EF" w:rsidP="00DB64EF">
      <w:pPr>
        <w:pStyle w:val="SubsectionHead"/>
      </w:pPr>
      <w:r w:rsidRPr="0092771F">
        <w:t>Evidence</w:t>
      </w:r>
    </w:p>
    <w:p w:rsidR="00DB64EF" w:rsidRPr="0092771F" w:rsidRDefault="00DB64EF" w:rsidP="00DB64EF">
      <w:pPr>
        <w:pStyle w:val="subsection"/>
      </w:pPr>
      <w:r w:rsidRPr="0092771F">
        <w:tab/>
        <w:t>(2)</w:t>
      </w:r>
      <w:r w:rsidRPr="0092771F">
        <w:tab/>
        <w:t xml:space="preserve">A thing seized in breach of </w:t>
      </w:r>
      <w:r w:rsidR="00EC0E72" w:rsidRPr="0092771F">
        <w:t>subsection (</w:t>
      </w:r>
      <w:r w:rsidRPr="0092771F">
        <w:t>1) is not admissible in evidence in criminal proceedings other than proceedings covered by paragraph</w:t>
      </w:r>
      <w:r w:rsidR="00EC0E72" w:rsidRPr="0092771F">
        <w:t> </w:t>
      </w:r>
      <w:r w:rsidRPr="0092771F">
        <w:t>3ZQU(1)(j).</w:t>
      </w:r>
    </w:p>
    <w:p w:rsidR="00DB64EF" w:rsidRPr="0092771F" w:rsidRDefault="00DB64EF" w:rsidP="00DB64EF">
      <w:pPr>
        <w:pStyle w:val="subsection"/>
      </w:pPr>
      <w:r w:rsidRPr="0092771F">
        <w:tab/>
        <w:t>(3)</w:t>
      </w:r>
      <w:r w:rsidRPr="0092771F">
        <w:tab/>
        <w:t xml:space="preserve">Information obtained in breach of </w:t>
      </w:r>
      <w:r w:rsidR="00EC0E72" w:rsidRPr="0092771F">
        <w:t>subsection (</w:t>
      </w:r>
      <w:r w:rsidRPr="0092771F">
        <w:t>1) is not admissible in evidence in criminal proceedings other than proceedings covered by paragraph</w:t>
      </w:r>
      <w:r w:rsidR="00EC0E72" w:rsidRPr="0092771F">
        <w:t> </w:t>
      </w:r>
      <w:r w:rsidRPr="0092771F">
        <w:t>3ZQU(1)(j).</w:t>
      </w:r>
    </w:p>
    <w:p w:rsidR="00DB64EF" w:rsidRPr="0092771F" w:rsidRDefault="00DB64EF" w:rsidP="00DB64EF">
      <w:pPr>
        <w:pStyle w:val="subsection"/>
      </w:pPr>
      <w:r w:rsidRPr="0092771F">
        <w:tab/>
        <w:t>(4)</w:t>
      </w:r>
      <w:r w:rsidRPr="0092771F">
        <w:tab/>
        <w:t xml:space="preserve">A document obtained in breach of </w:t>
      </w:r>
      <w:r w:rsidR="00EC0E72" w:rsidRPr="0092771F">
        <w:t>subsection (</w:t>
      </w:r>
      <w:r w:rsidRPr="0092771F">
        <w:t>1) is not admissible in evidence in criminal proceedings other than proceedings covered by paragraph</w:t>
      </w:r>
      <w:r w:rsidR="00EC0E72" w:rsidRPr="0092771F">
        <w:t> </w:t>
      </w:r>
      <w:r w:rsidRPr="0092771F">
        <w:t>3ZQU(1)(j).</w:t>
      </w:r>
    </w:p>
    <w:p w:rsidR="00DB64EF" w:rsidRPr="0092771F" w:rsidRDefault="00DB64EF" w:rsidP="00B536AD">
      <w:pPr>
        <w:pStyle w:val="ActHead3"/>
        <w:pageBreakBefore/>
      </w:pPr>
      <w:bookmarkStart w:id="240" w:name="_Toc124505038"/>
      <w:r w:rsidRPr="00A952F7">
        <w:rPr>
          <w:rStyle w:val="CharDivNo"/>
        </w:rPr>
        <w:t>Division</w:t>
      </w:r>
      <w:r w:rsidR="00EC0E72" w:rsidRPr="00A952F7">
        <w:rPr>
          <w:rStyle w:val="CharDivNo"/>
        </w:rPr>
        <w:t> </w:t>
      </w:r>
      <w:r w:rsidRPr="00A952F7">
        <w:rPr>
          <w:rStyle w:val="CharDivNo"/>
        </w:rPr>
        <w:t>6</w:t>
      </w:r>
      <w:r w:rsidRPr="0092771F">
        <w:t>—</w:t>
      </w:r>
      <w:r w:rsidRPr="00A952F7">
        <w:rPr>
          <w:rStyle w:val="CharDivText"/>
        </w:rPr>
        <w:t>Monitoring warrants by telephone or other electronic means</w:t>
      </w:r>
      <w:bookmarkEnd w:id="240"/>
    </w:p>
    <w:p w:rsidR="00DB64EF" w:rsidRPr="0092771F" w:rsidRDefault="00DB64EF" w:rsidP="00DB64EF">
      <w:pPr>
        <w:pStyle w:val="ActHead5"/>
      </w:pPr>
      <w:bookmarkStart w:id="241" w:name="_Toc124505039"/>
      <w:r w:rsidRPr="00A952F7">
        <w:rPr>
          <w:rStyle w:val="CharSectno"/>
        </w:rPr>
        <w:t>3ZZPA</w:t>
      </w:r>
      <w:r w:rsidRPr="0092771F">
        <w:t xml:space="preserve">  Monitoring warrants by telephone or other electronic means</w:t>
      </w:r>
      <w:bookmarkEnd w:id="241"/>
    </w:p>
    <w:p w:rsidR="00DB64EF" w:rsidRPr="0092771F" w:rsidRDefault="00DB64EF" w:rsidP="00DB64EF">
      <w:pPr>
        <w:pStyle w:val="subsection"/>
      </w:pPr>
      <w:r w:rsidRPr="0092771F">
        <w:tab/>
        <w:t>(1)</w:t>
      </w:r>
      <w:r w:rsidRPr="0092771F">
        <w:tab/>
        <w:t>A constable may make an application to an issuing officer for a monitoring warrant by telephone, telex, fax or other electronic means:</w:t>
      </w:r>
    </w:p>
    <w:p w:rsidR="00DB64EF" w:rsidRPr="0092771F" w:rsidRDefault="00DB64EF" w:rsidP="00DB64EF">
      <w:pPr>
        <w:pStyle w:val="paragraph"/>
      </w:pPr>
      <w:r w:rsidRPr="0092771F">
        <w:tab/>
        <w:t>(a)</w:t>
      </w:r>
      <w:r w:rsidRPr="0092771F">
        <w:tab/>
        <w:t>in an urgent case; or</w:t>
      </w:r>
    </w:p>
    <w:p w:rsidR="00DB64EF" w:rsidRPr="0092771F" w:rsidRDefault="00DB64EF" w:rsidP="00DB64EF">
      <w:pPr>
        <w:pStyle w:val="paragraph"/>
      </w:pPr>
      <w:r w:rsidRPr="0092771F">
        <w:tab/>
        <w:t>(b)</w:t>
      </w:r>
      <w:r w:rsidRPr="0092771F">
        <w:tab/>
        <w:t>if the delay that would occur if an application were made in person would frustrate the effective execution of the warrant.</w:t>
      </w:r>
    </w:p>
    <w:p w:rsidR="00DB64EF" w:rsidRPr="0092771F" w:rsidRDefault="00DB64EF" w:rsidP="00DB64EF">
      <w:pPr>
        <w:pStyle w:val="subsection"/>
      </w:pPr>
      <w:r w:rsidRPr="0092771F">
        <w:tab/>
        <w:t>(2)</w:t>
      </w:r>
      <w:r w:rsidRPr="0092771F">
        <w:tab/>
        <w:t>The issuing officer:</w:t>
      </w:r>
    </w:p>
    <w:p w:rsidR="00DB64EF" w:rsidRPr="0092771F" w:rsidRDefault="00DB64EF" w:rsidP="00DB64EF">
      <w:pPr>
        <w:pStyle w:val="paragraph"/>
      </w:pPr>
      <w:r w:rsidRPr="0092771F">
        <w:tab/>
        <w:t>(a)</w:t>
      </w:r>
      <w:r w:rsidRPr="0092771F">
        <w:tab/>
        <w:t>may require communication by voice to the extent that it is practicable in the circumstances; and</w:t>
      </w:r>
    </w:p>
    <w:p w:rsidR="00DB64EF" w:rsidRPr="0092771F" w:rsidRDefault="00DB64EF" w:rsidP="00DB64EF">
      <w:pPr>
        <w:pStyle w:val="paragraph"/>
      </w:pPr>
      <w:r w:rsidRPr="0092771F">
        <w:tab/>
        <w:t>(b)</w:t>
      </w:r>
      <w:r w:rsidRPr="0092771F">
        <w:tab/>
        <w:t>may make a recording of the whole or any part of any such communication by voice.</w:t>
      </w:r>
    </w:p>
    <w:p w:rsidR="00DB64EF" w:rsidRPr="0092771F" w:rsidRDefault="00DB64EF" w:rsidP="00DB64EF">
      <w:pPr>
        <w:pStyle w:val="subsection"/>
      </w:pPr>
      <w:r w:rsidRPr="0092771F">
        <w:tab/>
        <w:t>(3)</w:t>
      </w:r>
      <w:r w:rsidRPr="0092771F">
        <w:tab/>
        <w:t>An application under this section must include all information required to be provided in an ordinary application for a monitoring warrant, but the application may, if necessary, be made before the information is sworn.</w:t>
      </w:r>
    </w:p>
    <w:p w:rsidR="00DB64EF" w:rsidRPr="0092771F" w:rsidRDefault="00DB64EF" w:rsidP="00DB64EF">
      <w:pPr>
        <w:pStyle w:val="subsection"/>
      </w:pPr>
      <w:r w:rsidRPr="0092771F">
        <w:tab/>
        <w:t>(4)</w:t>
      </w:r>
      <w:r w:rsidRPr="0092771F">
        <w:tab/>
        <w:t>If an application is made to an issuing officer under this section and the issuing officer, after considering the information and having received and considered such further information (if any) as the issuing officer required, is satisfied that:</w:t>
      </w:r>
    </w:p>
    <w:p w:rsidR="00DB64EF" w:rsidRPr="0092771F" w:rsidRDefault="00DB64EF" w:rsidP="00DB64EF">
      <w:pPr>
        <w:pStyle w:val="paragraph"/>
      </w:pPr>
      <w:r w:rsidRPr="0092771F">
        <w:tab/>
        <w:t>(a)</w:t>
      </w:r>
      <w:r w:rsidRPr="0092771F">
        <w:tab/>
        <w:t>a monitoring warrant in the terms of the application should be issued urgently; or</w:t>
      </w:r>
    </w:p>
    <w:p w:rsidR="00DB64EF" w:rsidRPr="0092771F" w:rsidRDefault="00DB64EF" w:rsidP="00DB64EF">
      <w:pPr>
        <w:pStyle w:val="paragraph"/>
      </w:pPr>
      <w:r w:rsidRPr="0092771F">
        <w:tab/>
        <w:t>(b)</w:t>
      </w:r>
      <w:r w:rsidRPr="0092771F">
        <w:tab/>
        <w:t>the delay that would occur if an application were made in person would frustrate the effective execution of the warrant;</w:t>
      </w:r>
    </w:p>
    <w:p w:rsidR="00DB64EF" w:rsidRPr="0092771F" w:rsidRDefault="00DB64EF" w:rsidP="00DB64EF">
      <w:pPr>
        <w:pStyle w:val="subsection2"/>
      </w:pPr>
      <w:r w:rsidRPr="0092771F">
        <w:t>the issuing officer may complete and sign the same form of warrant that would be issued under section</w:t>
      </w:r>
      <w:r w:rsidR="00EC0E72" w:rsidRPr="0092771F">
        <w:t> </w:t>
      </w:r>
      <w:r w:rsidRPr="0092771F">
        <w:t>3ZZOA or 3ZZOB, as the case requires.</w:t>
      </w:r>
    </w:p>
    <w:p w:rsidR="00DB64EF" w:rsidRPr="0092771F" w:rsidRDefault="00DB64EF" w:rsidP="00DB64EF">
      <w:pPr>
        <w:pStyle w:val="subsection"/>
      </w:pPr>
      <w:r w:rsidRPr="0092771F">
        <w:tab/>
        <w:t>(5)</w:t>
      </w:r>
      <w:r w:rsidRPr="0092771F">
        <w:tab/>
        <w:t>If the issuing officer decides to issue the monitoring warrant, the issuing officer is to inform the applicant, by telephone, telex, fax or other electronic means, of the terms of the warrant and the day on which, and the time at which, it was signed.</w:t>
      </w:r>
    </w:p>
    <w:p w:rsidR="00DB64EF" w:rsidRPr="0092771F" w:rsidRDefault="00DB64EF" w:rsidP="00DB64EF">
      <w:pPr>
        <w:pStyle w:val="subsection"/>
      </w:pPr>
      <w:r w:rsidRPr="0092771F">
        <w:tab/>
        <w:t>(6)</w:t>
      </w:r>
      <w:r w:rsidRPr="0092771F">
        <w:tab/>
        <w:t>The applicant must then complete a form of monitoring warrant in terms substantially corresponding to those given by the issuing officer, stating on the form the name of the issuing officer and the day on which, and the time at which, the warrant was signed.</w:t>
      </w:r>
    </w:p>
    <w:p w:rsidR="00DB64EF" w:rsidRPr="0092771F" w:rsidRDefault="00DB64EF" w:rsidP="00DB64EF">
      <w:pPr>
        <w:pStyle w:val="subsection"/>
      </w:pPr>
      <w:r w:rsidRPr="0092771F">
        <w:tab/>
        <w:t>(7)</w:t>
      </w:r>
      <w:r w:rsidRPr="0092771F">
        <w:tab/>
        <w:t xml:space="preserve">The applicant must, not later than the day after the day of expiry of the warrant or the day after the day on which the warrant was executed, whichever is the earlier, give or transmit to the issuing officer the form of warrant completed by the applicant and, if the information referred to in </w:t>
      </w:r>
      <w:r w:rsidR="00EC0E72" w:rsidRPr="0092771F">
        <w:t>subsection (</w:t>
      </w:r>
      <w:r w:rsidRPr="0092771F">
        <w:t>3) was not sworn, that information duly sworn.</w:t>
      </w:r>
    </w:p>
    <w:p w:rsidR="00DB64EF" w:rsidRPr="0092771F" w:rsidRDefault="00DB64EF" w:rsidP="00DB64EF">
      <w:pPr>
        <w:pStyle w:val="subsection"/>
      </w:pPr>
      <w:r w:rsidRPr="0092771F">
        <w:tab/>
        <w:t>(8)</w:t>
      </w:r>
      <w:r w:rsidRPr="0092771F">
        <w:tab/>
        <w:t xml:space="preserve">The issuing officer is to attach to the documents provided under </w:t>
      </w:r>
      <w:r w:rsidR="00EC0E72" w:rsidRPr="0092771F">
        <w:t>subsection (</w:t>
      </w:r>
      <w:r w:rsidRPr="0092771F">
        <w:t>7) the form of warrant completed by the issuing officer.</w:t>
      </w:r>
    </w:p>
    <w:p w:rsidR="00DB64EF" w:rsidRPr="0092771F" w:rsidRDefault="00DB64EF" w:rsidP="00DB64EF">
      <w:pPr>
        <w:pStyle w:val="subsection"/>
      </w:pPr>
      <w:r w:rsidRPr="0092771F">
        <w:tab/>
        <w:t>(9)</w:t>
      </w:r>
      <w:r w:rsidRPr="0092771F">
        <w:tab/>
        <w:t>If:</w:t>
      </w:r>
    </w:p>
    <w:p w:rsidR="00DB64EF" w:rsidRPr="0092771F" w:rsidRDefault="00DB64EF" w:rsidP="00DB64EF">
      <w:pPr>
        <w:pStyle w:val="paragraph"/>
      </w:pPr>
      <w:r w:rsidRPr="0092771F">
        <w:tab/>
        <w:t>(a)</w:t>
      </w:r>
      <w:r w:rsidRPr="0092771F">
        <w:tab/>
        <w:t>it is material, in any proceedings, for a court to be satisfied that the exercise of a power under a monitoring warrant issued under this section was duly authorised; and</w:t>
      </w:r>
    </w:p>
    <w:p w:rsidR="00DB64EF" w:rsidRPr="0092771F" w:rsidRDefault="00DB64EF" w:rsidP="00DB64EF">
      <w:pPr>
        <w:pStyle w:val="paragraph"/>
        <w:keepNext/>
        <w:keepLines/>
      </w:pPr>
      <w:r w:rsidRPr="0092771F">
        <w:tab/>
        <w:t>(b)</w:t>
      </w:r>
      <w:r w:rsidRPr="0092771F">
        <w:tab/>
        <w:t>the form of warrant signed by the issuing officer is not produced in evidence;</w:t>
      </w:r>
    </w:p>
    <w:p w:rsidR="00DB64EF" w:rsidRPr="0092771F" w:rsidRDefault="00DB64EF" w:rsidP="00DB64EF">
      <w:pPr>
        <w:pStyle w:val="subsection2"/>
      </w:pPr>
      <w:r w:rsidRPr="0092771F">
        <w:t>the court is to assume, unless the contrary is proved, that the exercise of the power was not duly authorised.</w:t>
      </w:r>
    </w:p>
    <w:p w:rsidR="00DB64EF" w:rsidRPr="0092771F" w:rsidRDefault="00DB64EF" w:rsidP="00DB64EF">
      <w:pPr>
        <w:pStyle w:val="ActHead5"/>
      </w:pPr>
      <w:bookmarkStart w:id="242" w:name="_Toc124505040"/>
      <w:r w:rsidRPr="00A952F7">
        <w:rPr>
          <w:rStyle w:val="CharSectno"/>
        </w:rPr>
        <w:t>3ZZPB</w:t>
      </w:r>
      <w:r w:rsidRPr="0092771F">
        <w:t xml:space="preserve">  Offences relating to telephone warrants</w:t>
      </w:r>
      <w:bookmarkEnd w:id="242"/>
    </w:p>
    <w:p w:rsidR="00DB64EF" w:rsidRPr="0092771F" w:rsidRDefault="00DB64EF" w:rsidP="00DB64EF">
      <w:pPr>
        <w:pStyle w:val="subsection"/>
      </w:pPr>
      <w:r w:rsidRPr="0092771F">
        <w:tab/>
      </w:r>
      <w:r w:rsidRPr="0092771F">
        <w:tab/>
        <w:t>A person commits an offence if:</w:t>
      </w:r>
    </w:p>
    <w:p w:rsidR="00DB64EF" w:rsidRPr="0092771F" w:rsidRDefault="00DB64EF" w:rsidP="00DB64EF">
      <w:pPr>
        <w:pStyle w:val="paragraph"/>
      </w:pPr>
      <w:r w:rsidRPr="0092771F">
        <w:tab/>
        <w:t>(a)</w:t>
      </w:r>
      <w:r w:rsidRPr="0092771F">
        <w:tab/>
        <w:t>the person states in a document that purports to be a form of warrant under section</w:t>
      </w:r>
      <w:r w:rsidR="00EC0E72" w:rsidRPr="0092771F">
        <w:t> </w:t>
      </w:r>
      <w:r w:rsidRPr="0092771F">
        <w:t>3ZZPA the name of an issuing officer unless that officer issued the warrant; or</w:t>
      </w:r>
    </w:p>
    <w:p w:rsidR="00DB64EF" w:rsidRPr="0092771F" w:rsidRDefault="00DB64EF" w:rsidP="00DB64EF">
      <w:pPr>
        <w:pStyle w:val="paragraph"/>
      </w:pPr>
      <w:r w:rsidRPr="0092771F">
        <w:tab/>
        <w:t>(b)</w:t>
      </w:r>
      <w:r w:rsidRPr="0092771F">
        <w:tab/>
        <w:t>the person states on a form of warrant under that section a matter that, to the person’s knowledge, departs in a material particular from the form authorised by the issuing officer; or</w:t>
      </w:r>
    </w:p>
    <w:p w:rsidR="00DB64EF" w:rsidRPr="0092771F" w:rsidRDefault="00DB64EF" w:rsidP="00DB64EF">
      <w:pPr>
        <w:pStyle w:val="paragraph"/>
        <w:keepNext/>
      </w:pPr>
      <w:r w:rsidRPr="0092771F">
        <w:tab/>
        <w:t>(c)</w:t>
      </w:r>
      <w:r w:rsidRPr="0092771F">
        <w:tab/>
        <w:t>the person purports to execute, or present to a person, a document that purports to be a form of warrant under that section that the person knows:</w:t>
      </w:r>
    </w:p>
    <w:p w:rsidR="00DB64EF" w:rsidRPr="0092771F" w:rsidRDefault="00DB64EF" w:rsidP="00DB64EF">
      <w:pPr>
        <w:pStyle w:val="paragraphsub"/>
      </w:pPr>
      <w:r w:rsidRPr="0092771F">
        <w:tab/>
        <w:t>(i)</w:t>
      </w:r>
      <w:r w:rsidRPr="0092771F">
        <w:tab/>
        <w:t>has not been approved by an issuing officer under that section; or</w:t>
      </w:r>
    </w:p>
    <w:p w:rsidR="00DB64EF" w:rsidRPr="0092771F" w:rsidRDefault="00DB64EF" w:rsidP="00DB64EF">
      <w:pPr>
        <w:pStyle w:val="paragraphsub"/>
      </w:pPr>
      <w:r w:rsidRPr="0092771F">
        <w:tab/>
        <w:t>(ii)</w:t>
      </w:r>
      <w:r w:rsidRPr="0092771F">
        <w:tab/>
        <w:t>to de</w:t>
      </w:r>
      <w:r w:rsidR="00D92032" w:rsidRPr="0092771F">
        <w:t>part i</w:t>
      </w:r>
      <w:r w:rsidRPr="0092771F">
        <w:t>n a material particular from the terms authorised by an issuing officer under that section; or</w:t>
      </w:r>
    </w:p>
    <w:p w:rsidR="00DB64EF" w:rsidRPr="0092771F" w:rsidRDefault="00DB64EF" w:rsidP="00DB64EF">
      <w:pPr>
        <w:pStyle w:val="paragraph"/>
      </w:pPr>
      <w:r w:rsidRPr="0092771F">
        <w:tab/>
        <w:t>(d)</w:t>
      </w:r>
      <w:r w:rsidRPr="0092771F">
        <w:tab/>
        <w:t>the person gives to an issuing officer a form of warrant under that section that is not the form of warrant that the person purported to execute.</w:t>
      </w:r>
    </w:p>
    <w:p w:rsidR="00DB64EF" w:rsidRPr="0092771F" w:rsidRDefault="00DB64EF" w:rsidP="00DB64EF">
      <w:pPr>
        <w:pStyle w:val="Penalty"/>
      </w:pPr>
      <w:r w:rsidRPr="0092771F">
        <w:t>Penalty:</w:t>
      </w:r>
      <w:r w:rsidRPr="0092771F">
        <w:tab/>
        <w:t>Imprisonment for 2 years.</w:t>
      </w:r>
    </w:p>
    <w:p w:rsidR="00DB64EF" w:rsidRPr="0092771F" w:rsidRDefault="00DB64EF" w:rsidP="00B536AD">
      <w:pPr>
        <w:pStyle w:val="ActHead3"/>
        <w:pageBreakBefore/>
      </w:pPr>
      <w:bookmarkStart w:id="243" w:name="_Toc124505041"/>
      <w:r w:rsidRPr="00A952F7">
        <w:rPr>
          <w:rStyle w:val="CharDivNo"/>
        </w:rPr>
        <w:t>Division</w:t>
      </w:r>
      <w:r w:rsidR="00EC0E72" w:rsidRPr="00A952F7">
        <w:rPr>
          <w:rStyle w:val="CharDivNo"/>
        </w:rPr>
        <w:t> </w:t>
      </w:r>
      <w:r w:rsidRPr="00A952F7">
        <w:rPr>
          <w:rStyle w:val="CharDivNo"/>
        </w:rPr>
        <w:t>7</w:t>
      </w:r>
      <w:r w:rsidRPr="0092771F">
        <w:t>—</w:t>
      </w:r>
      <w:r w:rsidRPr="00A952F7">
        <w:rPr>
          <w:rStyle w:val="CharDivText"/>
        </w:rPr>
        <w:t>Extension of periods in which things secured</w:t>
      </w:r>
      <w:bookmarkEnd w:id="243"/>
    </w:p>
    <w:p w:rsidR="00DB64EF" w:rsidRPr="0092771F" w:rsidRDefault="00DB64EF" w:rsidP="00DB64EF">
      <w:pPr>
        <w:pStyle w:val="ActHead5"/>
      </w:pPr>
      <w:bookmarkStart w:id="244" w:name="_Toc124505042"/>
      <w:r w:rsidRPr="00A952F7">
        <w:rPr>
          <w:rStyle w:val="CharSectno"/>
        </w:rPr>
        <w:t>3ZZQA</w:t>
      </w:r>
      <w:r w:rsidRPr="0092771F">
        <w:t xml:space="preserve">  Extension of periods in which things secured</w:t>
      </w:r>
      <w:bookmarkEnd w:id="244"/>
    </w:p>
    <w:p w:rsidR="00DB64EF" w:rsidRPr="0092771F" w:rsidRDefault="00DB64EF" w:rsidP="00DB64EF">
      <w:pPr>
        <w:pStyle w:val="SubsectionHead"/>
      </w:pPr>
      <w:r w:rsidRPr="0092771F">
        <w:t>Application</w:t>
      </w:r>
    </w:p>
    <w:p w:rsidR="00DB64EF" w:rsidRPr="0092771F" w:rsidRDefault="00DB64EF" w:rsidP="00DB64EF">
      <w:pPr>
        <w:pStyle w:val="subsection"/>
        <w:rPr>
          <w:kern w:val="28"/>
        </w:rPr>
      </w:pPr>
      <w:r w:rsidRPr="0092771F">
        <w:tab/>
        <w:t>(</w:t>
      </w:r>
      <w:r w:rsidRPr="0092771F">
        <w:rPr>
          <w:kern w:val="28"/>
        </w:rPr>
        <w:t>1)</w:t>
      </w:r>
      <w:r w:rsidRPr="0092771F">
        <w:rPr>
          <w:kern w:val="28"/>
        </w:rPr>
        <w:tab/>
        <w:t>This section applies if a constable applies to an issuing officer under subsection</w:t>
      </w:r>
      <w:r w:rsidR="00EC0E72" w:rsidRPr="0092771F">
        <w:rPr>
          <w:kern w:val="28"/>
        </w:rPr>
        <w:t> </w:t>
      </w:r>
      <w:r w:rsidRPr="0092771F">
        <w:rPr>
          <w:kern w:val="28"/>
        </w:rPr>
        <w:t>3ZZKD(5) for an extension of the period during which a thing may be secured.</w:t>
      </w:r>
    </w:p>
    <w:p w:rsidR="00DB64EF" w:rsidRPr="0092771F" w:rsidRDefault="00DB64EF" w:rsidP="00DB64EF">
      <w:pPr>
        <w:pStyle w:val="SubsectionHead"/>
      </w:pPr>
      <w:r w:rsidRPr="0092771F">
        <w:t>Granting extension</w:t>
      </w:r>
    </w:p>
    <w:p w:rsidR="00DB64EF" w:rsidRPr="0092771F" w:rsidRDefault="00DB64EF" w:rsidP="00DB64EF">
      <w:pPr>
        <w:pStyle w:val="subsection"/>
      </w:pPr>
      <w:r w:rsidRPr="0092771F">
        <w:rPr>
          <w:kern w:val="28"/>
        </w:rPr>
        <w:tab/>
        <w:t>(2)</w:t>
      </w:r>
      <w:r w:rsidRPr="0092771F">
        <w:rPr>
          <w:kern w:val="28"/>
        </w:rPr>
        <w:tab/>
        <w:t>The issuing officer may, by order, grant an extension of the period if the issuing officer is satisfied, by information on oath or affirmation,</w:t>
      </w:r>
      <w:r w:rsidRPr="0092771F">
        <w:t xml:space="preserve"> that it is necessary to secure the thing to ensure that relevant data is not destroyed, altered or otherwise interfered with.</w:t>
      </w:r>
    </w:p>
    <w:p w:rsidR="00DB64EF" w:rsidRPr="0092771F" w:rsidRDefault="00DB64EF" w:rsidP="00DB64EF">
      <w:pPr>
        <w:pStyle w:val="subsection"/>
        <w:rPr>
          <w:kern w:val="28"/>
        </w:rPr>
      </w:pPr>
      <w:r w:rsidRPr="0092771F">
        <w:rPr>
          <w:kern w:val="28"/>
        </w:rPr>
        <w:tab/>
        <w:t>(3)</w:t>
      </w:r>
      <w:r w:rsidRPr="0092771F">
        <w:rPr>
          <w:kern w:val="28"/>
        </w:rPr>
        <w:tab/>
        <w:t>The issuing officer must not grant the extension unless the constable or some other person has given to the issuing officer, either orally or by affidavit, such further information (if any) as the issuing officer requires concerning the grounds on which the extension is being sought.</w:t>
      </w:r>
    </w:p>
    <w:p w:rsidR="00DB64EF" w:rsidRPr="0092771F" w:rsidRDefault="00DB64EF" w:rsidP="00DB64EF">
      <w:pPr>
        <w:pStyle w:val="SubsectionHead"/>
        <w:rPr>
          <w:kern w:val="28"/>
        </w:rPr>
      </w:pPr>
      <w:r w:rsidRPr="0092771F">
        <w:rPr>
          <w:kern w:val="28"/>
        </w:rPr>
        <w:t>Content of order</w:t>
      </w:r>
    </w:p>
    <w:p w:rsidR="00DB64EF" w:rsidRPr="0092771F" w:rsidRDefault="00DB64EF" w:rsidP="00DB64EF">
      <w:pPr>
        <w:pStyle w:val="subsection"/>
        <w:rPr>
          <w:kern w:val="28"/>
        </w:rPr>
      </w:pPr>
      <w:r w:rsidRPr="0092771F">
        <w:rPr>
          <w:kern w:val="28"/>
        </w:rPr>
        <w:tab/>
        <w:t>(4)</w:t>
      </w:r>
      <w:r w:rsidRPr="0092771F">
        <w:rPr>
          <w:kern w:val="28"/>
        </w:rPr>
        <w:tab/>
        <w:t>The order extending the period must:</w:t>
      </w:r>
    </w:p>
    <w:p w:rsidR="00DB64EF" w:rsidRPr="0092771F" w:rsidRDefault="00DB64EF" w:rsidP="00DB64EF">
      <w:pPr>
        <w:pStyle w:val="paragraph"/>
      </w:pPr>
      <w:r w:rsidRPr="0092771F">
        <w:tab/>
        <w:t>(a)</w:t>
      </w:r>
      <w:r w:rsidRPr="0092771F">
        <w:tab/>
        <w:t>describe the thing to which the order relates; and</w:t>
      </w:r>
    </w:p>
    <w:p w:rsidR="00DB64EF" w:rsidRPr="0092771F" w:rsidRDefault="00DB64EF" w:rsidP="00DB64EF">
      <w:pPr>
        <w:pStyle w:val="paragraph"/>
      </w:pPr>
      <w:r w:rsidRPr="0092771F">
        <w:tab/>
        <w:t>(b)</w:t>
      </w:r>
      <w:r w:rsidRPr="0092771F">
        <w:tab/>
        <w:t>state the period for which the extension is granted; and</w:t>
      </w:r>
    </w:p>
    <w:p w:rsidR="00DB64EF" w:rsidRPr="0092771F" w:rsidRDefault="00DB64EF" w:rsidP="00DB64EF">
      <w:pPr>
        <w:pStyle w:val="paragraph"/>
        <w:rPr>
          <w:kern w:val="28"/>
        </w:rPr>
      </w:pPr>
      <w:r w:rsidRPr="0092771F">
        <w:rPr>
          <w:kern w:val="28"/>
        </w:rPr>
        <w:tab/>
        <w:t>(c)</w:t>
      </w:r>
      <w:r w:rsidRPr="0092771F">
        <w:rPr>
          <w:kern w:val="28"/>
        </w:rPr>
        <w:tab/>
        <w:t>state that the order is made under this section; and</w:t>
      </w:r>
    </w:p>
    <w:p w:rsidR="00DB64EF" w:rsidRPr="0092771F" w:rsidRDefault="00DB64EF" w:rsidP="00DB64EF">
      <w:pPr>
        <w:pStyle w:val="paragraph"/>
        <w:rPr>
          <w:kern w:val="28"/>
        </w:rPr>
      </w:pPr>
      <w:r w:rsidRPr="0092771F">
        <w:rPr>
          <w:kern w:val="28"/>
        </w:rPr>
        <w:tab/>
        <w:t>(d)</w:t>
      </w:r>
      <w:r w:rsidRPr="0092771F">
        <w:rPr>
          <w:kern w:val="28"/>
        </w:rPr>
        <w:tab/>
        <w:t>state that the constable is authorised to secure the thing for that period.</w:t>
      </w:r>
    </w:p>
    <w:p w:rsidR="00DB64EF" w:rsidRPr="0092771F" w:rsidRDefault="00DB64EF" w:rsidP="00B536AD">
      <w:pPr>
        <w:pStyle w:val="ActHead3"/>
        <w:pageBreakBefore/>
      </w:pPr>
      <w:bookmarkStart w:id="245" w:name="_Toc124505043"/>
      <w:r w:rsidRPr="00A952F7">
        <w:rPr>
          <w:rStyle w:val="CharDivNo"/>
        </w:rPr>
        <w:t>Division</w:t>
      </w:r>
      <w:r w:rsidR="00EC0E72" w:rsidRPr="00A952F7">
        <w:rPr>
          <w:rStyle w:val="CharDivNo"/>
        </w:rPr>
        <w:t> </w:t>
      </w:r>
      <w:r w:rsidRPr="00A952F7">
        <w:rPr>
          <w:rStyle w:val="CharDivNo"/>
        </w:rPr>
        <w:t>8</w:t>
      </w:r>
      <w:r w:rsidRPr="0092771F">
        <w:t>—</w:t>
      </w:r>
      <w:r w:rsidRPr="00A952F7">
        <w:rPr>
          <w:rStyle w:val="CharDivText"/>
        </w:rPr>
        <w:t>Things seized, documents produced, and answers given, under this Part</w:t>
      </w:r>
      <w:bookmarkEnd w:id="245"/>
    </w:p>
    <w:p w:rsidR="00DB64EF" w:rsidRPr="0092771F" w:rsidRDefault="00DB64EF" w:rsidP="00DB64EF">
      <w:pPr>
        <w:pStyle w:val="ActHead5"/>
      </w:pPr>
      <w:bookmarkStart w:id="246" w:name="_Toc124505044"/>
      <w:r w:rsidRPr="00A952F7">
        <w:rPr>
          <w:rStyle w:val="CharSectno"/>
        </w:rPr>
        <w:t>3ZZRA</w:t>
      </w:r>
      <w:r w:rsidRPr="0092771F">
        <w:t xml:space="preserve">  Receipts for things seized under this Part</w:t>
      </w:r>
      <w:bookmarkEnd w:id="246"/>
    </w:p>
    <w:p w:rsidR="00DB64EF" w:rsidRPr="0092771F" w:rsidRDefault="00DB64EF" w:rsidP="00DB64EF">
      <w:pPr>
        <w:pStyle w:val="subsection"/>
      </w:pPr>
      <w:r w:rsidRPr="0092771F">
        <w:tab/>
        <w:t>(1)</w:t>
      </w:r>
      <w:r w:rsidRPr="0092771F">
        <w:tab/>
        <w:t>If a thing is seized by a constable under this Part, the constable must provide a receipt for the thing.</w:t>
      </w:r>
    </w:p>
    <w:p w:rsidR="00DB64EF" w:rsidRPr="0092771F" w:rsidRDefault="00DB64EF" w:rsidP="00DB64EF">
      <w:pPr>
        <w:pStyle w:val="subsection"/>
      </w:pPr>
      <w:r w:rsidRPr="0092771F">
        <w:tab/>
        <w:t>(2)</w:t>
      </w:r>
      <w:r w:rsidRPr="0092771F">
        <w:tab/>
        <w:t>If 2 or more things are seized, they may be covered in the one receipt.</w:t>
      </w:r>
    </w:p>
    <w:p w:rsidR="00DB64EF" w:rsidRPr="0092771F" w:rsidRDefault="00DB64EF" w:rsidP="00DB64EF">
      <w:pPr>
        <w:pStyle w:val="ActHead5"/>
      </w:pPr>
      <w:bookmarkStart w:id="247" w:name="_Toc124505045"/>
      <w:r w:rsidRPr="00A952F7">
        <w:rPr>
          <w:rStyle w:val="CharSectno"/>
        </w:rPr>
        <w:t>3ZZRB</w:t>
      </w:r>
      <w:r w:rsidRPr="0092771F">
        <w:t xml:space="preserve">  Using, sharing and returning things seized under this Part</w:t>
      </w:r>
      <w:bookmarkEnd w:id="247"/>
    </w:p>
    <w:p w:rsidR="00DB64EF" w:rsidRPr="0092771F" w:rsidRDefault="00DB64EF" w:rsidP="00DB64EF">
      <w:pPr>
        <w:pStyle w:val="subsection"/>
      </w:pPr>
      <w:r w:rsidRPr="0092771F">
        <w:tab/>
      </w:r>
      <w:r w:rsidRPr="0092771F">
        <w:tab/>
        <w:t>Division</w:t>
      </w:r>
      <w:r w:rsidR="00EC0E72" w:rsidRPr="0092771F">
        <w:t> </w:t>
      </w:r>
      <w:r w:rsidRPr="0092771F">
        <w:t xml:space="preserve">4C of Part IAA applies to a thing seized under this </w:t>
      </w:r>
      <w:r w:rsidR="00D92032" w:rsidRPr="0092771F">
        <w:t>Part i</w:t>
      </w:r>
      <w:r w:rsidRPr="0092771F">
        <w:t>n a corresponding way to the way in which it applies to a thing seized under Division</w:t>
      </w:r>
      <w:r w:rsidR="00EC0E72" w:rsidRPr="0092771F">
        <w:t> </w:t>
      </w:r>
      <w:r w:rsidRPr="0092771F">
        <w:t>2 of Part IAA.</w:t>
      </w:r>
    </w:p>
    <w:p w:rsidR="00DB64EF" w:rsidRPr="0092771F" w:rsidRDefault="00DB64EF" w:rsidP="00DB64EF">
      <w:pPr>
        <w:pStyle w:val="ActHead5"/>
      </w:pPr>
      <w:bookmarkStart w:id="248" w:name="_Toc124505046"/>
      <w:r w:rsidRPr="00A952F7">
        <w:rPr>
          <w:rStyle w:val="CharSectno"/>
        </w:rPr>
        <w:t>3ZZRC</w:t>
      </w:r>
      <w:r w:rsidRPr="0092771F">
        <w:t xml:space="preserve">  Using, sharing and returning documents produced under section</w:t>
      </w:r>
      <w:r w:rsidR="00EC0E72" w:rsidRPr="0092771F">
        <w:t> </w:t>
      </w:r>
      <w:r w:rsidRPr="0092771F">
        <w:t>3ZZKE</w:t>
      </w:r>
      <w:bookmarkEnd w:id="248"/>
    </w:p>
    <w:p w:rsidR="00DB64EF" w:rsidRPr="0092771F" w:rsidRDefault="00DB64EF" w:rsidP="00DB64EF">
      <w:pPr>
        <w:pStyle w:val="subsection"/>
      </w:pPr>
      <w:r w:rsidRPr="0092771F">
        <w:tab/>
        <w:t>(1)</w:t>
      </w:r>
      <w:r w:rsidRPr="0092771F">
        <w:tab/>
        <w:t xml:space="preserve">Subject to </w:t>
      </w:r>
      <w:r w:rsidR="00EC0E72" w:rsidRPr="0092771F">
        <w:t>subsection (</w:t>
      </w:r>
      <w:r w:rsidRPr="0092771F">
        <w:t>2), Division</w:t>
      </w:r>
      <w:r w:rsidR="00EC0E72" w:rsidRPr="0092771F">
        <w:t> </w:t>
      </w:r>
      <w:r w:rsidRPr="0092771F">
        <w:t>4C of Part IAA applies to a document produced under section</w:t>
      </w:r>
      <w:r w:rsidR="00EC0E72" w:rsidRPr="0092771F">
        <w:t> </w:t>
      </w:r>
      <w:r w:rsidRPr="0092771F">
        <w:t>3ZZKE in a corresponding way to the way in which it applies to a document produced under Division</w:t>
      </w:r>
      <w:r w:rsidR="00EC0E72" w:rsidRPr="0092771F">
        <w:t> </w:t>
      </w:r>
      <w:r w:rsidRPr="0092771F">
        <w:t>4B of Part IAA.</w:t>
      </w:r>
    </w:p>
    <w:p w:rsidR="00DB64EF" w:rsidRPr="0092771F" w:rsidRDefault="00DB64EF" w:rsidP="00DB64EF">
      <w:pPr>
        <w:pStyle w:val="subsection"/>
      </w:pPr>
      <w:r w:rsidRPr="0092771F">
        <w:tab/>
        <w:t>(2)</w:t>
      </w:r>
      <w:r w:rsidRPr="0092771F">
        <w:tab/>
        <w:t>Section</w:t>
      </w:r>
      <w:r w:rsidR="00EC0E72" w:rsidRPr="0092771F">
        <w:t> </w:t>
      </w:r>
      <w:r w:rsidRPr="0092771F">
        <w:t>3ZQU has effect, in relation to a document produced under section</w:t>
      </w:r>
      <w:r w:rsidR="00EC0E72" w:rsidRPr="0092771F">
        <w:t> </w:t>
      </w:r>
      <w:r w:rsidRPr="0092771F">
        <w:t>3ZZKE, as if the following additional purposes were set out in subsection</w:t>
      </w:r>
      <w:r w:rsidR="00EC0E72" w:rsidRPr="0092771F">
        <w:t> </w:t>
      </w:r>
      <w:r w:rsidRPr="0092771F">
        <w:t>3ZQU(1):</w:t>
      </w:r>
    </w:p>
    <w:p w:rsidR="002206E0" w:rsidRPr="0092771F" w:rsidRDefault="002206E0" w:rsidP="002206E0">
      <w:pPr>
        <w:pStyle w:val="paragraph"/>
      </w:pPr>
      <w:r w:rsidRPr="0092771F">
        <w:tab/>
        <w:t>(a)</w:t>
      </w:r>
      <w:r w:rsidRPr="0092771F">
        <w:tab/>
        <w:t>achieving a Part 5.3 object;</w:t>
      </w:r>
    </w:p>
    <w:p w:rsidR="002206E0" w:rsidRPr="0092771F" w:rsidRDefault="002206E0" w:rsidP="002206E0">
      <w:pPr>
        <w:pStyle w:val="paragraph"/>
      </w:pPr>
      <w:r w:rsidRPr="0092771F">
        <w:tab/>
        <w:t>(b)</w:t>
      </w:r>
      <w:r w:rsidRPr="0092771F">
        <w:tab/>
        <w:t>determining whether the relevant Part 5.3 supervisory order has been, or is being, complied with.</w:t>
      </w:r>
    </w:p>
    <w:p w:rsidR="00DB64EF" w:rsidRPr="0092771F" w:rsidRDefault="00DB64EF" w:rsidP="00DB64EF">
      <w:pPr>
        <w:pStyle w:val="ActHead5"/>
      </w:pPr>
      <w:bookmarkStart w:id="249" w:name="_Toc124505047"/>
      <w:r w:rsidRPr="00A952F7">
        <w:rPr>
          <w:rStyle w:val="CharSectno"/>
        </w:rPr>
        <w:t>3ZZRD</w:t>
      </w:r>
      <w:r w:rsidRPr="0092771F">
        <w:t xml:space="preserve">  Answers to questions asked under section</w:t>
      </w:r>
      <w:r w:rsidR="00EC0E72" w:rsidRPr="0092771F">
        <w:t> </w:t>
      </w:r>
      <w:r w:rsidRPr="0092771F">
        <w:t>3ZZKE</w:t>
      </w:r>
      <w:bookmarkEnd w:id="249"/>
    </w:p>
    <w:p w:rsidR="00DB64EF" w:rsidRPr="0092771F" w:rsidRDefault="00DB64EF" w:rsidP="00DB64EF">
      <w:pPr>
        <w:pStyle w:val="subsection"/>
      </w:pPr>
      <w:r w:rsidRPr="0092771F">
        <w:tab/>
      </w:r>
      <w:r w:rsidRPr="0092771F">
        <w:tab/>
        <w:t>An answer given to a question asked under subsection</w:t>
      </w:r>
      <w:r w:rsidR="00EC0E72" w:rsidRPr="0092771F">
        <w:t> </w:t>
      </w:r>
      <w:r w:rsidRPr="0092771F">
        <w:t>3ZZKE(2) or (3) may only be used for one or more of the following purposes:</w:t>
      </w:r>
    </w:p>
    <w:p w:rsidR="002206E0" w:rsidRPr="0092771F" w:rsidRDefault="002206E0" w:rsidP="002206E0">
      <w:pPr>
        <w:pStyle w:val="paragraph"/>
      </w:pPr>
      <w:r w:rsidRPr="0092771F">
        <w:tab/>
        <w:t>(a)</w:t>
      </w:r>
      <w:r w:rsidRPr="0092771F">
        <w:tab/>
        <w:t>achieving a Part 5.3 object;</w:t>
      </w:r>
    </w:p>
    <w:p w:rsidR="002206E0" w:rsidRPr="0092771F" w:rsidRDefault="002206E0" w:rsidP="002206E0">
      <w:pPr>
        <w:pStyle w:val="paragraph"/>
      </w:pPr>
      <w:r w:rsidRPr="0092771F">
        <w:tab/>
        <w:t>(b)</w:t>
      </w:r>
      <w:r w:rsidRPr="0092771F">
        <w:tab/>
        <w:t>determining whether the relevant Part 5.3 supervisory order has been, or is being, complied with;</w:t>
      </w:r>
    </w:p>
    <w:p w:rsidR="00DB64EF" w:rsidRPr="0092771F" w:rsidRDefault="00DB64EF" w:rsidP="00DB64EF">
      <w:pPr>
        <w:pStyle w:val="paragraph"/>
      </w:pPr>
      <w:r w:rsidRPr="0092771F">
        <w:tab/>
        <w:t>(e)</w:t>
      </w:r>
      <w:r w:rsidRPr="0092771F">
        <w:tab/>
        <w:t>preventing, investigating or prosecuting an offence.</w:t>
      </w:r>
    </w:p>
    <w:p w:rsidR="00DB64EF" w:rsidRPr="0092771F" w:rsidRDefault="00DB64EF" w:rsidP="00B536AD">
      <w:pPr>
        <w:pStyle w:val="ActHead3"/>
        <w:pageBreakBefore/>
      </w:pPr>
      <w:bookmarkStart w:id="250" w:name="_Toc124505048"/>
      <w:r w:rsidRPr="00A952F7">
        <w:rPr>
          <w:rStyle w:val="CharDivNo"/>
        </w:rPr>
        <w:t>Division</w:t>
      </w:r>
      <w:r w:rsidR="00EC0E72" w:rsidRPr="00A952F7">
        <w:rPr>
          <w:rStyle w:val="CharDivNo"/>
        </w:rPr>
        <w:t> </w:t>
      </w:r>
      <w:r w:rsidRPr="00A952F7">
        <w:rPr>
          <w:rStyle w:val="CharDivNo"/>
        </w:rPr>
        <w:t>9</w:t>
      </w:r>
      <w:r w:rsidRPr="0092771F">
        <w:t>—</w:t>
      </w:r>
      <w:r w:rsidRPr="00A952F7">
        <w:rPr>
          <w:rStyle w:val="CharDivText"/>
        </w:rPr>
        <w:t>Powers of issuing officers</w:t>
      </w:r>
      <w:bookmarkEnd w:id="250"/>
    </w:p>
    <w:p w:rsidR="00DB64EF" w:rsidRPr="0092771F" w:rsidRDefault="00DB64EF" w:rsidP="00DB64EF">
      <w:pPr>
        <w:pStyle w:val="ActHead5"/>
      </w:pPr>
      <w:bookmarkStart w:id="251" w:name="_Toc124505049"/>
      <w:r w:rsidRPr="00A952F7">
        <w:rPr>
          <w:rStyle w:val="CharSectno"/>
        </w:rPr>
        <w:t>3ZZSA</w:t>
      </w:r>
      <w:r w:rsidRPr="0092771F">
        <w:t xml:space="preserve">  Powers of issuing officers</w:t>
      </w:r>
      <w:bookmarkEnd w:id="251"/>
    </w:p>
    <w:p w:rsidR="00DB64EF" w:rsidRPr="0092771F" w:rsidRDefault="00DB64EF" w:rsidP="00DB64EF">
      <w:pPr>
        <w:pStyle w:val="SubsectionHead"/>
      </w:pPr>
      <w:r w:rsidRPr="0092771F">
        <w:t>Powers conferred personally</w:t>
      </w:r>
    </w:p>
    <w:p w:rsidR="00DB64EF" w:rsidRPr="0092771F" w:rsidRDefault="00DB64EF" w:rsidP="00DB64EF">
      <w:pPr>
        <w:pStyle w:val="subsection"/>
      </w:pPr>
      <w:r w:rsidRPr="0092771F">
        <w:tab/>
        <w:t>(1)</w:t>
      </w:r>
      <w:r w:rsidRPr="0092771F">
        <w:tab/>
        <w:t xml:space="preserve">A power conferred on an issuing officer by this </w:t>
      </w:r>
      <w:r w:rsidR="00D92032" w:rsidRPr="0092771F">
        <w:t>Part i</w:t>
      </w:r>
      <w:r w:rsidRPr="0092771F">
        <w:t>s conferred on the issuing officer:</w:t>
      </w:r>
    </w:p>
    <w:p w:rsidR="00DB64EF" w:rsidRPr="0092771F" w:rsidRDefault="00DB64EF" w:rsidP="00DB64EF">
      <w:pPr>
        <w:pStyle w:val="paragraph"/>
      </w:pPr>
      <w:r w:rsidRPr="0092771F">
        <w:tab/>
        <w:t>(a)</w:t>
      </w:r>
      <w:r w:rsidRPr="0092771F">
        <w:tab/>
        <w:t>in a personal capacity; and</w:t>
      </w:r>
    </w:p>
    <w:p w:rsidR="00DB64EF" w:rsidRPr="0092771F" w:rsidRDefault="00DB64EF" w:rsidP="00DB64EF">
      <w:pPr>
        <w:pStyle w:val="paragraph"/>
      </w:pPr>
      <w:r w:rsidRPr="0092771F">
        <w:tab/>
        <w:t>(b)</w:t>
      </w:r>
      <w:r w:rsidRPr="0092771F">
        <w:tab/>
        <w:t>not as a court or a member of a court.</w:t>
      </w:r>
    </w:p>
    <w:p w:rsidR="00DB64EF" w:rsidRPr="0092771F" w:rsidRDefault="00DB64EF" w:rsidP="00DB64EF">
      <w:pPr>
        <w:pStyle w:val="SubsectionHead"/>
      </w:pPr>
      <w:r w:rsidRPr="0092771F">
        <w:t>Powers need not be accepted</w:t>
      </w:r>
    </w:p>
    <w:p w:rsidR="00DB64EF" w:rsidRPr="0092771F" w:rsidRDefault="00DB64EF" w:rsidP="00DB64EF">
      <w:pPr>
        <w:pStyle w:val="subsection"/>
      </w:pPr>
      <w:r w:rsidRPr="0092771F">
        <w:tab/>
        <w:t>(2)</w:t>
      </w:r>
      <w:r w:rsidRPr="0092771F">
        <w:tab/>
        <w:t>The issuing officer need not accept the power conferred.</w:t>
      </w:r>
    </w:p>
    <w:p w:rsidR="00DB64EF" w:rsidRPr="0092771F" w:rsidRDefault="00DB64EF" w:rsidP="00DB64EF">
      <w:pPr>
        <w:pStyle w:val="SubsectionHead"/>
      </w:pPr>
      <w:r w:rsidRPr="0092771F">
        <w:t>Protection and immunity</w:t>
      </w:r>
    </w:p>
    <w:p w:rsidR="00DB64EF" w:rsidRPr="0092771F" w:rsidRDefault="00DB64EF" w:rsidP="00DB64EF">
      <w:pPr>
        <w:pStyle w:val="subsection"/>
      </w:pPr>
      <w:r w:rsidRPr="0092771F">
        <w:tab/>
        <w:t>(3)</w:t>
      </w:r>
      <w:r w:rsidRPr="0092771F">
        <w:tab/>
        <w:t>An issuing officer exercising a power conferred by this Part has the same protection and immunity as if the issuing officer were exercising the power:</w:t>
      </w:r>
    </w:p>
    <w:p w:rsidR="00DB64EF" w:rsidRPr="0092771F" w:rsidRDefault="00DB64EF" w:rsidP="00DB64EF">
      <w:pPr>
        <w:pStyle w:val="paragraph"/>
      </w:pPr>
      <w:r w:rsidRPr="0092771F">
        <w:tab/>
        <w:t>(a)</w:t>
      </w:r>
      <w:r w:rsidRPr="0092771F">
        <w:tab/>
        <w:t>as the court of which the issuing officer is a member; or</w:t>
      </w:r>
    </w:p>
    <w:p w:rsidR="00DB64EF" w:rsidRPr="0092771F" w:rsidRDefault="00DB64EF" w:rsidP="00DB64EF">
      <w:pPr>
        <w:pStyle w:val="paragraph"/>
      </w:pPr>
      <w:r w:rsidRPr="0092771F">
        <w:tab/>
        <w:t>(b)</w:t>
      </w:r>
      <w:r w:rsidRPr="0092771F">
        <w:tab/>
        <w:t>as a member of the court of which the issuing officer is a member.</w:t>
      </w:r>
    </w:p>
    <w:p w:rsidR="00DB64EF" w:rsidRPr="0092771F" w:rsidRDefault="00DB64EF" w:rsidP="00B536AD">
      <w:pPr>
        <w:pStyle w:val="ActHead3"/>
        <w:pageBreakBefore/>
      </w:pPr>
      <w:bookmarkStart w:id="252" w:name="_Toc124505050"/>
      <w:r w:rsidRPr="00A952F7">
        <w:rPr>
          <w:rStyle w:val="CharDivNo"/>
        </w:rPr>
        <w:t>Division</w:t>
      </w:r>
      <w:r w:rsidR="00EC0E72" w:rsidRPr="00A952F7">
        <w:rPr>
          <w:rStyle w:val="CharDivNo"/>
        </w:rPr>
        <w:t> </w:t>
      </w:r>
      <w:r w:rsidRPr="00A952F7">
        <w:rPr>
          <w:rStyle w:val="CharDivNo"/>
        </w:rPr>
        <w:t>10</w:t>
      </w:r>
      <w:r w:rsidRPr="0092771F">
        <w:t>—</w:t>
      </w:r>
      <w:r w:rsidRPr="00A952F7">
        <w:rPr>
          <w:rStyle w:val="CharDivText"/>
        </w:rPr>
        <w:t>General</w:t>
      </w:r>
      <w:bookmarkEnd w:id="252"/>
    </w:p>
    <w:p w:rsidR="00DB64EF" w:rsidRPr="0092771F" w:rsidRDefault="00DB64EF" w:rsidP="00DB64EF">
      <w:pPr>
        <w:pStyle w:val="ActHead5"/>
      </w:pPr>
      <w:bookmarkStart w:id="253" w:name="_Toc124505051"/>
      <w:r w:rsidRPr="00A952F7">
        <w:rPr>
          <w:rStyle w:val="CharSectno"/>
        </w:rPr>
        <w:t>3ZZTA</w:t>
      </w:r>
      <w:r w:rsidRPr="0092771F">
        <w:t xml:space="preserve">  Conduct of ordinary searches and frisk searches</w:t>
      </w:r>
      <w:bookmarkEnd w:id="253"/>
    </w:p>
    <w:p w:rsidR="00DB64EF" w:rsidRPr="0092771F" w:rsidRDefault="00DB64EF" w:rsidP="00DB64EF">
      <w:pPr>
        <w:pStyle w:val="subsection"/>
      </w:pPr>
      <w:r w:rsidRPr="0092771F">
        <w:tab/>
      </w:r>
      <w:r w:rsidRPr="0092771F">
        <w:tab/>
        <w:t>An ordinary search or a frisk search of a person under this Part must, if practicable, be conducted by a person of the same sex as the person being searched.</w:t>
      </w:r>
    </w:p>
    <w:p w:rsidR="00DB64EF" w:rsidRPr="0092771F" w:rsidRDefault="00DB64EF" w:rsidP="00DB64EF">
      <w:pPr>
        <w:pStyle w:val="ActHead5"/>
      </w:pPr>
      <w:bookmarkStart w:id="254" w:name="_Toc124505052"/>
      <w:r w:rsidRPr="00A952F7">
        <w:rPr>
          <w:rStyle w:val="CharSectno"/>
        </w:rPr>
        <w:t>3ZZTB</w:t>
      </w:r>
      <w:r w:rsidRPr="0092771F">
        <w:t xml:space="preserve">  Protection of persons—control order declared to be void</w:t>
      </w:r>
      <w:bookmarkEnd w:id="254"/>
    </w:p>
    <w:p w:rsidR="00DB64EF" w:rsidRPr="0092771F" w:rsidRDefault="00DB64EF" w:rsidP="00DB64EF">
      <w:pPr>
        <w:pStyle w:val="subsection"/>
      </w:pPr>
      <w:r w:rsidRPr="0092771F">
        <w:tab/>
        <w:t>(1)</w:t>
      </w:r>
      <w:r w:rsidRPr="0092771F">
        <w:tab/>
        <w:t>If:</w:t>
      </w:r>
    </w:p>
    <w:p w:rsidR="00DB64EF" w:rsidRPr="0092771F" w:rsidRDefault="00DB64EF" w:rsidP="00DB64EF">
      <w:pPr>
        <w:pStyle w:val="paragraph"/>
      </w:pPr>
      <w:r w:rsidRPr="0092771F">
        <w:tab/>
        <w:t>(a)</w:t>
      </w:r>
      <w:r w:rsidRPr="0092771F">
        <w:tab/>
        <w:t>a monitoring warrant was issued on the basis that an interim control order was in force; and</w:t>
      </w:r>
    </w:p>
    <w:p w:rsidR="00DB64EF" w:rsidRPr="0092771F" w:rsidRDefault="00DB64EF" w:rsidP="00DB64EF">
      <w:pPr>
        <w:pStyle w:val="paragraph"/>
      </w:pPr>
      <w:r w:rsidRPr="0092771F">
        <w:tab/>
        <w:t>(b)</w:t>
      </w:r>
      <w:r w:rsidRPr="0092771F">
        <w:tab/>
        <w:t>a court subsequently declares the interim control order to be void;</w:t>
      </w:r>
    </w:p>
    <w:p w:rsidR="00DB64EF" w:rsidRPr="0092771F" w:rsidRDefault="00DB64EF" w:rsidP="00DB64EF">
      <w:pPr>
        <w:pStyle w:val="subsection2"/>
      </w:pPr>
      <w:r w:rsidRPr="0092771F">
        <w:t>a criminal proceeding does not lie against a person in respect of anything done, or omitted to be done, in good faith by the person:</w:t>
      </w:r>
    </w:p>
    <w:p w:rsidR="00DB64EF" w:rsidRPr="0092771F" w:rsidRDefault="00DB64EF" w:rsidP="00DB64EF">
      <w:pPr>
        <w:pStyle w:val="paragraph"/>
      </w:pPr>
      <w:r w:rsidRPr="0092771F">
        <w:tab/>
        <w:t>(c)</w:t>
      </w:r>
      <w:r w:rsidRPr="0092771F">
        <w:tab/>
        <w:t>in the purported execution of the warrant; or</w:t>
      </w:r>
    </w:p>
    <w:p w:rsidR="00DB64EF" w:rsidRPr="0092771F" w:rsidRDefault="00DB64EF" w:rsidP="00DB64EF">
      <w:pPr>
        <w:pStyle w:val="paragraph"/>
      </w:pPr>
      <w:r w:rsidRPr="0092771F">
        <w:tab/>
        <w:t>(d)</w:t>
      </w:r>
      <w:r w:rsidRPr="0092771F">
        <w:tab/>
        <w:t>in the purported exercise of a power, or the purported performance of a function or duty, in a case where the purported exercise of the power, or the purported performance of the function or duty, is consequential on the warrant.</w:t>
      </w:r>
    </w:p>
    <w:p w:rsidR="00DB64EF" w:rsidRPr="0092771F" w:rsidRDefault="00DB64EF" w:rsidP="00DB64EF">
      <w:pPr>
        <w:pStyle w:val="subsection"/>
      </w:pPr>
      <w:r w:rsidRPr="0092771F">
        <w:tab/>
        <w:t>(2)</w:t>
      </w:r>
      <w:r w:rsidRPr="0092771F">
        <w:tab/>
      </w:r>
      <w:r w:rsidR="00EC0E72" w:rsidRPr="0092771F">
        <w:t>Subsection (</w:t>
      </w:r>
      <w:r w:rsidRPr="0092771F">
        <w:t>1) does not apply to a thing done, or omitted to be done, at a particular time if, at that time, the person knew, or ought reasonably to have known, of the declaration.</w:t>
      </w:r>
    </w:p>
    <w:p w:rsidR="00DB64EF" w:rsidRPr="0092771F" w:rsidRDefault="00DB64EF" w:rsidP="00DB64EF">
      <w:pPr>
        <w:pStyle w:val="ActHead5"/>
      </w:pPr>
      <w:bookmarkStart w:id="255" w:name="_Toc124505053"/>
      <w:r w:rsidRPr="00A952F7">
        <w:rPr>
          <w:rStyle w:val="CharSectno"/>
        </w:rPr>
        <w:t>3ZZTC</w:t>
      </w:r>
      <w:r w:rsidRPr="0092771F">
        <w:t xml:space="preserve">  Dealing with things, information or documents obtained under a monitoring warrant—control order declared to be void</w:t>
      </w:r>
      <w:bookmarkEnd w:id="255"/>
    </w:p>
    <w:p w:rsidR="00DB64EF" w:rsidRPr="0092771F" w:rsidRDefault="00DB64EF" w:rsidP="00DB64EF">
      <w:pPr>
        <w:pStyle w:val="SubsectionHead"/>
      </w:pPr>
      <w:r w:rsidRPr="0092771F">
        <w:t>Scope</w:t>
      </w:r>
    </w:p>
    <w:p w:rsidR="00DB64EF" w:rsidRPr="0092771F" w:rsidRDefault="00DB64EF" w:rsidP="00DB64EF">
      <w:pPr>
        <w:pStyle w:val="subsection"/>
      </w:pPr>
      <w:r w:rsidRPr="0092771F">
        <w:tab/>
        <w:t>(1)</w:t>
      </w:r>
      <w:r w:rsidRPr="0092771F">
        <w:tab/>
        <w:t>This section applies if:</w:t>
      </w:r>
    </w:p>
    <w:p w:rsidR="00DB64EF" w:rsidRPr="0092771F" w:rsidRDefault="00DB64EF" w:rsidP="00DB64EF">
      <w:pPr>
        <w:pStyle w:val="paragraph"/>
      </w:pPr>
      <w:r w:rsidRPr="0092771F">
        <w:tab/>
        <w:t>(a)</w:t>
      </w:r>
      <w:r w:rsidRPr="0092771F">
        <w:tab/>
        <w:t>a monitoring warrant was issued on the basis that an interim control order was in force; and</w:t>
      </w:r>
    </w:p>
    <w:p w:rsidR="00DB64EF" w:rsidRPr="0092771F" w:rsidRDefault="00DB64EF" w:rsidP="00DB64EF">
      <w:pPr>
        <w:pStyle w:val="paragraph"/>
      </w:pPr>
      <w:r w:rsidRPr="0092771F">
        <w:tab/>
        <w:t>(b)</w:t>
      </w:r>
      <w:r w:rsidRPr="0092771F">
        <w:tab/>
        <w:t>a court subsequently declares the interim control order to be void; and</w:t>
      </w:r>
    </w:p>
    <w:p w:rsidR="00DB64EF" w:rsidRPr="0092771F" w:rsidRDefault="00DB64EF" w:rsidP="00DB64EF">
      <w:pPr>
        <w:pStyle w:val="paragraph"/>
      </w:pPr>
      <w:r w:rsidRPr="0092771F">
        <w:tab/>
        <w:t>(c)</w:t>
      </w:r>
      <w:r w:rsidRPr="0092771F">
        <w:tab/>
        <w:t>before the declaration was made, a thing was seized, information was obtained, or a document was produced, as a result of:</w:t>
      </w:r>
    </w:p>
    <w:p w:rsidR="00DB64EF" w:rsidRPr="0092771F" w:rsidRDefault="00DB64EF" w:rsidP="00DB64EF">
      <w:pPr>
        <w:pStyle w:val="paragraphsub"/>
      </w:pPr>
      <w:r w:rsidRPr="0092771F">
        <w:tab/>
        <w:t>(i)</w:t>
      </w:r>
      <w:r w:rsidRPr="0092771F">
        <w:tab/>
        <w:t>the purported execution of the warrant; or</w:t>
      </w:r>
    </w:p>
    <w:p w:rsidR="00DB64EF" w:rsidRPr="0092771F" w:rsidRDefault="00DB64EF" w:rsidP="00DB64EF">
      <w:pPr>
        <w:pStyle w:val="paragraphsub"/>
      </w:pPr>
      <w:r w:rsidRPr="0092771F">
        <w:tab/>
        <w:t>(ii)</w:t>
      </w:r>
      <w:r w:rsidRPr="0092771F">
        <w:tab/>
        <w:t>the purported exercise of a power, or the purported performance of a function or duty, in a case where the purported exercise of the power, or the purported performance of the function or duty, is consequential on the warrant.</w:t>
      </w:r>
    </w:p>
    <w:p w:rsidR="00DB64EF" w:rsidRPr="0092771F" w:rsidRDefault="00DB64EF" w:rsidP="00DB64EF">
      <w:pPr>
        <w:pStyle w:val="SubsectionHead"/>
      </w:pPr>
      <w:r w:rsidRPr="0092771F">
        <w:t>Dealing</w:t>
      </w:r>
    </w:p>
    <w:p w:rsidR="00DB64EF" w:rsidRPr="0092771F" w:rsidRDefault="00DB64EF" w:rsidP="00DB64EF">
      <w:pPr>
        <w:pStyle w:val="subsection"/>
      </w:pPr>
      <w:r w:rsidRPr="0092771F">
        <w:tab/>
        <w:t>(2)</w:t>
      </w:r>
      <w:r w:rsidRPr="0092771F">
        <w:tab/>
        <w:t>A person may:</w:t>
      </w:r>
    </w:p>
    <w:p w:rsidR="00DB64EF" w:rsidRPr="0092771F" w:rsidRDefault="00DB64EF" w:rsidP="00DB64EF">
      <w:pPr>
        <w:pStyle w:val="paragraph"/>
      </w:pPr>
      <w:r w:rsidRPr="0092771F">
        <w:tab/>
        <w:t>(a)</w:t>
      </w:r>
      <w:r w:rsidRPr="0092771F">
        <w:tab/>
        <w:t>adduce the thing, information or document as evidence in a proceeding; or</w:t>
      </w:r>
    </w:p>
    <w:p w:rsidR="00DB64EF" w:rsidRPr="0092771F" w:rsidRDefault="00DB64EF" w:rsidP="00DB64EF">
      <w:pPr>
        <w:pStyle w:val="paragraph"/>
      </w:pPr>
      <w:r w:rsidRPr="0092771F">
        <w:tab/>
        <w:t>(b)</w:t>
      </w:r>
      <w:r w:rsidRPr="0092771F">
        <w:tab/>
        <w:t>use or communicate the information; or</w:t>
      </w:r>
    </w:p>
    <w:p w:rsidR="00DB64EF" w:rsidRPr="0092771F" w:rsidRDefault="00DB64EF" w:rsidP="00DB64EF">
      <w:pPr>
        <w:pStyle w:val="paragraph"/>
      </w:pPr>
      <w:r w:rsidRPr="0092771F">
        <w:tab/>
        <w:t>(c)</w:t>
      </w:r>
      <w:r w:rsidRPr="0092771F">
        <w:tab/>
        <w:t>use, or communicate the contents of, the document;</w:t>
      </w:r>
    </w:p>
    <w:p w:rsidR="00DB64EF" w:rsidRPr="0092771F" w:rsidRDefault="00DB64EF" w:rsidP="00DB64EF">
      <w:pPr>
        <w:pStyle w:val="subsection2"/>
      </w:pPr>
      <w:r w:rsidRPr="0092771F">
        <w:t>if:</w:t>
      </w:r>
    </w:p>
    <w:p w:rsidR="00DB64EF" w:rsidRPr="0092771F" w:rsidRDefault="00DB64EF" w:rsidP="00DB64EF">
      <w:pPr>
        <w:pStyle w:val="paragraph"/>
      </w:pPr>
      <w:r w:rsidRPr="0092771F">
        <w:tab/>
        <w:t>(d)</w:t>
      </w:r>
      <w:r w:rsidRPr="0092771F">
        <w:tab/>
        <w:t>the person reasonably believes that doing so is necessary to assist in preventing, or reducing the risk of:</w:t>
      </w:r>
    </w:p>
    <w:p w:rsidR="00DB64EF" w:rsidRPr="0092771F" w:rsidRDefault="00DB64EF" w:rsidP="00DB64EF">
      <w:pPr>
        <w:pStyle w:val="paragraphsub"/>
      </w:pPr>
      <w:r w:rsidRPr="0092771F">
        <w:tab/>
        <w:t>(i)</w:t>
      </w:r>
      <w:r w:rsidRPr="0092771F">
        <w:tab/>
        <w:t>the commission of a terrorist act; or</w:t>
      </w:r>
    </w:p>
    <w:p w:rsidR="00DB64EF" w:rsidRPr="0092771F" w:rsidRDefault="00DB64EF" w:rsidP="00DB64EF">
      <w:pPr>
        <w:pStyle w:val="paragraphsub"/>
      </w:pPr>
      <w:r w:rsidRPr="0092771F">
        <w:tab/>
        <w:t>(ii)</w:t>
      </w:r>
      <w:r w:rsidRPr="0092771F">
        <w:tab/>
        <w:t>serious harm to a person; or</w:t>
      </w:r>
    </w:p>
    <w:p w:rsidR="00DB64EF" w:rsidRPr="0092771F" w:rsidRDefault="00DB64EF" w:rsidP="00DB64EF">
      <w:pPr>
        <w:pStyle w:val="paragraphsub"/>
      </w:pPr>
      <w:r w:rsidRPr="0092771F">
        <w:tab/>
        <w:t>(iii)</w:t>
      </w:r>
      <w:r w:rsidRPr="0092771F">
        <w:tab/>
        <w:t>serious damage to property; or</w:t>
      </w:r>
    </w:p>
    <w:p w:rsidR="00DB64EF" w:rsidRPr="0092771F" w:rsidRDefault="00DB64EF" w:rsidP="00DB64EF">
      <w:pPr>
        <w:pStyle w:val="paragraph"/>
      </w:pPr>
      <w:r w:rsidRPr="0092771F">
        <w:tab/>
        <w:t>(e)</w:t>
      </w:r>
      <w:r w:rsidRPr="0092771F">
        <w:tab/>
        <w:t xml:space="preserve">the person does so for one or more purposes set out in </w:t>
      </w:r>
      <w:r w:rsidR="00EC0E72" w:rsidRPr="0092771F">
        <w:t>subsection (</w:t>
      </w:r>
      <w:r w:rsidRPr="0092771F">
        <w:t>3).</w:t>
      </w:r>
    </w:p>
    <w:p w:rsidR="00DB64EF" w:rsidRPr="0092771F" w:rsidRDefault="00DB64EF" w:rsidP="00DB64EF">
      <w:pPr>
        <w:pStyle w:val="SubsectionHead"/>
      </w:pPr>
      <w:r w:rsidRPr="0092771F">
        <w:t>Purposes</w:t>
      </w:r>
    </w:p>
    <w:p w:rsidR="00DB64EF" w:rsidRPr="0092771F" w:rsidRDefault="00DB64EF" w:rsidP="00DB64EF">
      <w:pPr>
        <w:pStyle w:val="subsection"/>
      </w:pPr>
      <w:r w:rsidRPr="0092771F">
        <w:tab/>
        <w:t>(3)</w:t>
      </w:r>
      <w:r w:rsidRPr="0092771F">
        <w:tab/>
        <w:t>The purposes are purposes connected with:</w:t>
      </w:r>
    </w:p>
    <w:p w:rsidR="00DB64EF" w:rsidRPr="0092771F" w:rsidRDefault="00DB64EF" w:rsidP="00DB64EF">
      <w:pPr>
        <w:pStyle w:val="paragraph"/>
      </w:pPr>
      <w:r w:rsidRPr="0092771F">
        <w:tab/>
        <w:t>(a)</w:t>
      </w:r>
      <w:r w:rsidRPr="0092771F">
        <w:tab/>
        <w:t>the performance of a function or duty, or the exercise of a power, by a person, court, tribunal or other body under, or in relation to a matter arising under, Division</w:t>
      </w:r>
      <w:r w:rsidR="00EC0E72" w:rsidRPr="0092771F">
        <w:t> </w:t>
      </w:r>
      <w:r w:rsidRPr="0092771F">
        <w:t xml:space="preserve">105 of the </w:t>
      </w:r>
      <w:r w:rsidRPr="0092771F">
        <w:rPr>
          <w:i/>
        </w:rPr>
        <w:t>Criminal Code</w:t>
      </w:r>
      <w:r w:rsidRPr="0092771F">
        <w:t>, so far as the function, duty or power relates to a preventative detention order (within the meaning of Part</w:t>
      </w:r>
      <w:r w:rsidR="00EC0E72" w:rsidRPr="0092771F">
        <w:t> </w:t>
      </w:r>
      <w:r w:rsidRPr="0092771F">
        <w:t xml:space="preserve">5.3 of the </w:t>
      </w:r>
      <w:r w:rsidRPr="0092771F">
        <w:rPr>
          <w:i/>
        </w:rPr>
        <w:t>Criminal Code</w:t>
      </w:r>
      <w:r w:rsidRPr="0092771F">
        <w:t>); or</w:t>
      </w:r>
    </w:p>
    <w:p w:rsidR="00DB64EF" w:rsidRPr="0092771F" w:rsidRDefault="00DB64EF" w:rsidP="00DB64EF">
      <w:pPr>
        <w:pStyle w:val="paragraph"/>
      </w:pPr>
      <w:r w:rsidRPr="0092771F">
        <w:tab/>
        <w:t>(b)</w:t>
      </w:r>
      <w:r w:rsidRPr="0092771F">
        <w:tab/>
        <w:t>the performance of a function or duty, or the exercise of a power, by a person, court, tribunal or other body under, or in relation to a matter arising under, Part</w:t>
      </w:r>
      <w:r w:rsidR="00EC0E72" w:rsidRPr="0092771F">
        <w:t> </w:t>
      </w:r>
      <w:r w:rsidRPr="0092771F">
        <w:t xml:space="preserve">2A of the </w:t>
      </w:r>
      <w:r w:rsidRPr="0092771F">
        <w:rPr>
          <w:i/>
        </w:rPr>
        <w:t>Terrorism (Police Powers) Act 2002</w:t>
      </w:r>
      <w:r w:rsidRPr="0092771F">
        <w:t xml:space="preserve"> (NSW), so far as the function, duty or power relates to a preventative detention order (within the meaning of that Part); or</w:t>
      </w:r>
    </w:p>
    <w:p w:rsidR="00DB64EF" w:rsidRPr="0092771F" w:rsidRDefault="00DB64EF" w:rsidP="00DB64EF">
      <w:pPr>
        <w:pStyle w:val="paragraph"/>
      </w:pPr>
      <w:r w:rsidRPr="0092771F">
        <w:tab/>
        <w:t>(c)</w:t>
      </w:r>
      <w:r w:rsidRPr="0092771F">
        <w:tab/>
        <w:t>the performance of a function or duty, or the exercise of a power, by a person, court, tribunal or other body under, or in relation to a matter arising under, Part</w:t>
      </w:r>
      <w:r w:rsidR="00EC0E72" w:rsidRPr="0092771F">
        <w:t> </w:t>
      </w:r>
      <w:r w:rsidRPr="0092771F">
        <w:t xml:space="preserve">2A of the </w:t>
      </w:r>
      <w:r w:rsidRPr="0092771F">
        <w:rPr>
          <w:i/>
        </w:rPr>
        <w:t>Terrorism (Community Protection) Act 2003</w:t>
      </w:r>
      <w:r w:rsidRPr="0092771F">
        <w:t xml:space="preserve"> (Vic.), so far as the function, duty or power relates to a preventative detention order (within the meaning of that Part); or</w:t>
      </w:r>
    </w:p>
    <w:p w:rsidR="00DB64EF" w:rsidRPr="0092771F" w:rsidRDefault="00DB64EF" w:rsidP="00DB64EF">
      <w:pPr>
        <w:pStyle w:val="paragraph"/>
      </w:pPr>
      <w:r w:rsidRPr="0092771F">
        <w:tab/>
        <w:t>(d)</w:t>
      </w:r>
      <w:r w:rsidRPr="0092771F">
        <w:tab/>
        <w:t xml:space="preserve">the performance of a function or duty, or the exercise of a power, by a person, court, tribunal or other body under, or in relation to a matter arising under, the </w:t>
      </w:r>
      <w:r w:rsidRPr="0092771F">
        <w:rPr>
          <w:i/>
        </w:rPr>
        <w:t>Terrorism (Preventative Detention) Act 2005</w:t>
      </w:r>
      <w:r w:rsidRPr="0092771F">
        <w:t xml:space="preserve"> (Qld), so far as the function, duty or power relates to a preventative detention order (within the meaning of that Act); or</w:t>
      </w:r>
    </w:p>
    <w:p w:rsidR="00DB64EF" w:rsidRPr="0092771F" w:rsidRDefault="00DB64EF" w:rsidP="00DB64EF">
      <w:pPr>
        <w:pStyle w:val="paragraph"/>
      </w:pPr>
      <w:r w:rsidRPr="0092771F">
        <w:tab/>
        <w:t>(e)</w:t>
      </w:r>
      <w:r w:rsidRPr="0092771F">
        <w:tab/>
        <w:t xml:space="preserve">the performance of a function or duty, or the exercise of a power, by a person, court, tribunal or other body under, or in relation to a matter arising under, the </w:t>
      </w:r>
      <w:r w:rsidRPr="0092771F">
        <w:rPr>
          <w:i/>
        </w:rPr>
        <w:t>Terrorism (Preventative Detention) Act 2006</w:t>
      </w:r>
      <w:r w:rsidRPr="0092771F">
        <w:t xml:space="preserve"> (WA), so far as the function, duty or power relates to a preventative detention order (within the meaning of that Act); or</w:t>
      </w:r>
    </w:p>
    <w:p w:rsidR="00DB64EF" w:rsidRPr="0092771F" w:rsidRDefault="00DB64EF" w:rsidP="00DB64EF">
      <w:pPr>
        <w:pStyle w:val="paragraph"/>
      </w:pPr>
      <w:r w:rsidRPr="0092771F">
        <w:tab/>
        <w:t>(f)</w:t>
      </w:r>
      <w:r w:rsidRPr="0092771F">
        <w:tab/>
        <w:t xml:space="preserve">the performance of a function or duty, or the exercise of a power, by a person, court, tribunal or other body under, or in relation to a matter arising under, the </w:t>
      </w:r>
      <w:r w:rsidRPr="0092771F">
        <w:rPr>
          <w:i/>
        </w:rPr>
        <w:t>Terrorism (Preventative Detention) Act 2005</w:t>
      </w:r>
      <w:r w:rsidRPr="0092771F">
        <w:t xml:space="preserve"> (SA), so far as the function, duty or power relates to a preventative detention order (within the meaning of that Act); or</w:t>
      </w:r>
    </w:p>
    <w:p w:rsidR="00DB64EF" w:rsidRPr="0092771F" w:rsidRDefault="00DB64EF" w:rsidP="00DB64EF">
      <w:pPr>
        <w:pStyle w:val="paragraph"/>
      </w:pPr>
      <w:r w:rsidRPr="0092771F">
        <w:tab/>
        <w:t>(g)</w:t>
      </w:r>
      <w:r w:rsidRPr="0092771F">
        <w:tab/>
        <w:t xml:space="preserve">the performance of a function or duty, or the exercise of a power, by a person, court, tribunal or other body under, or in relation to a matter arising under, the </w:t>
      </w:r>
      <w:r w:rsidRPr="0092771F">
        <w:rPr>
          <w:i/>
        </w:rPr>
        <w:t>Terrorism (Preventative Detention) Act 2005</w:t>
      </w:r>
      <w:r w:rsidRPr="0092771F">
        <w:t xml:space="preserve"> (Tas.), so far as the function, duty or power relates to a preventative detention order (within the meaning of that Act); or</w:t>
      </w:r>
    </w:p>
    <w:p w:rsidR="00DB64EF" w:rsidRPr="0092771F" w:rsidRDefault="00DB64EF" w:rsidP="00DB64EF">
      <w:pPr>
        <w:pStyle w:val="paragraph"/>
      </w:pPr>
      <w:r w:rsidRPr="0092771F">
        <w:tab/>
        <w:t>(h)</w:t>
      </w:r>
      <w:r w:rsidRPr="0092771F">
        <w:tab/>
        <w:t>the performance of a function or duty, or the exercise of a power, by a person, court, tribunal or other body under, or in relation to a matter arising under, Part</w:t>
      </w:r>
      <w:r w:rsidR="00EC0E72" w:rsidRPr="0092771F">
        <w:t> </w:t>
      </w:r>
      <w:r w:rsidRPr="0092771F">
        <w:t xml:space="preserve">2 of the </w:t>
      </w:r>
      <w:r w:rsidRPr="0092771F">
        <w:rPr>
          <w:i/>
        </w:rPr>
        <w:t>Terrorism (Extraordinary Temporary Powers) Act 2006</w:t>
      </w:r>
      <w:r w:rsidRPr="0092771F">
        <w:t xml:space="preserve"> (ACT), so far as the function, duty or power relates to a preventative detention order (within the meaning of that Part); or</w:t>
      </w:r>
    </w:p>
    <w:p w:rsidR="00DB64EF" w:rsidRPr="0092771F" w:rsidRDefault="00DB64EF" w:rsidP="00DB64EF">
      <w:pPr>
        <w:pStyle w:val="paragraph"/>
      </w:pPr>
      <w:r w:rsidRPr="0092771F">
        <w:tab/>
        <w:t>(i)</w:t>
      </w:r>
      <w:r w:rsidRPr="0092771F">
        <w:tab/>
        <w:t>the performance of a function or duty, or the exercise of a power, by a person, court, tribunal or other body under, or in relation to a matter arising under, Part</w:t>
      </w:r>
      <w:r w:rsidR="00EC0E72" w:rsidRPr="0092771F">
        <w:t> </w:t>
      </w:r>
      <w:r w:rsidRPr="0092771F">
        <w:t xml:space="preserve">2B of the </w:t>
      </w:r>
      <w:r w:rsidRPr="0092771F">
        <w:rPr>
          <w:i/>
        </w:rPr>
        <w:t>Terrorism (Emergency Powers) Act</w:t>
      </w:r>
      <w:r w:rsidRPr="0092771F">
        <w:t xml:space="preserve"> (NT), so far as the function, duty or power relates to a preventative detention order (within the meaning of that Part).</w:t>
      </w:r>
    </w:p>
    <w:p w:rsidR="00DB64EF" w:rsidRPr="0092771F" w:rsidRDefault="00DB64EF" w:rsidP="00DB64EF">
      <w:pPr>
        <w:pStyle w:val="SubsectionHead"/>
      </w:pPr>
      <w:r w:rsidRPr="0092771F">
        <w:t>Definition</w:t>
      </w:r>
    </w:p>
    <w:p w:rsidR="00DB64EF" w:rsidRPr="0092771F" w:rsidRDefault="00DB64EF" w:rsidP="00DB64EF">
      <w:pPr>
        <w:pStyle w:val="subsection"/>
      </w:pPr>
      <w:r w:rsidRPr="0092771F">
        <w:tab/>
        <w:t>(4)</w:t>
      </w:r>
      <w:r w:rsidRPr="0092771F">
        <w:tab/>
        <w:t>In this section:</w:t>
      </w:r>
    </w:p>
    <w:p w:rsidR="00DB64EF" w:rsidRPr="0092771F" w:rsidRDefault="00DB64EF" w:rsidP="00DB64EF">
      <w:pPr>
        <w:pStyle w:val="Definition"/>
      </w:pPr>
      <w:r w:rsidRPr="0092771F">
        <w:rPr>
          <w:b/>
          <w:i/>
        </w:rPr>
        <w:t>serious harm</w:t>
      </w:r>
      <w:r w:rsidRPr="0092771F">
        <w:t xml:space="preserve"> has the same meaning as in the </w:t>
      </w:r>
      <w:r w:rsidRPr="0092771F">
        <w:rPr>
          <w:i/>
        </w:rPr>
        <w:t>Criminal Code</w:t>
      </w:r>
      <w:r w:rsidRPr="0092771F">
        <w:t>.</w:t>
      </w:r>
    </w:p>
    <w:p w:rsidR="00DB64EF" w:rsidRPr="0092771F" w:rsidRDefault="00DB64EF" w:rsidP="00DB64EF">
      <w:pPr>
        <w:pStyle w:val="ActHead5"/>
      </w:pPr>
      <w:bookmarkStart w:id="256" w:name="_Toc124505054"/>
      <w:r w:rsidRPr="00A952F7">
        <w:rPr>
          <w:rStyle w:val="CharSectno"/>
        </w:rPr>
        <w:t>3ZZTD</w:t>
      </w:r>
      <w:r w:rsidRPr="0092771F">
        <w:t xml:space="preserve">  Commissioner to keep documents connected with issue of monitoring warrants</w:t>
      </w:r>
      <w:bookmarkEnd w:id="256"/>
    </w:p>
    <w:p w:rsidR="00DB64EF" w:rsidRPr="0092771F" w:rsidRDefault="00DB64EF" w:rsidP="00DB64EF">
      <w:pPr>
        <w:pStyle w:val="subsection"/>
      </w:pPr>
      <w:r w:rsidRPr="0092771F">
        <w:tab/>
      </w:r>
      <w:r w:rsidRPr="0092771F">
        <w:tab/>
        <w:t>The Commissioner must cause to be kept in the Australian Federal Police’s records:</w:t>
      </w:r>
    </w:p>
    <w:p w:rsidR="00DB64EF" w:rsidRPr="0092771F" w:rsidRDefault="00DB64EF" w:rsidP="00DB64EF">
      <w:pPr>
        <w:pStyle w:val="paragraph"/>
      </w:pPr>
      <w:r w:rsidRPr="0092771F">
        <w:tab/>
        <w:t>(a)</w:t>
      </w:r>
      <w:r w:rsidRPr="0092771F">
        <w:tab/>
        <w:t>each monitoring warrant issued to the Australian Federal Police; and</w:t>
      </w:r>
    </w:p>
    <w:p w:rsidR="00DB64EF" w:rsidRPr="0092771F" w:rsidRDefault="00DB64EF" w:rsidP="00DB64EF">
      <w:pPr>
        <w:pStyle w:val="paragraph"/>
      </w:pPr>
      <w:r w:rsidRPr="0092771F">
        <w:tab/>
        <w:t>(b)</w:t>
      </w:r>
      <w:r w:rsidRPr="0092771F">
        <w:tab/>
        <w:t>each instrument revoking a monitoring warrant; and</w:t>
      </w:r>
    </w:p>
    <w:p w:rsidR="00DB64EF" w:rsidRPr="0092771F" w:rsidRDefault="00DB64EF" w:rsidP="00DB64EF">
      <w:pPr>
        <w:pStyle w:val="paragraph"/>
      </w:pPr>
      <w:r w:rsidRPr="0092771F">
        <w:tab/>
        <w:t>(c)</w:t>
      </w:r>
      <w:r w:rsidRPr="0092771F">
        <w:tab/>
        <w:t>each order under section</w:t>
      </w:r>
      <w:r w:rsidR="00EC0E72" w:rsidRPr="0092771F">
        <w:t> </w:t>
      </w:r>
      <w:r w:rsidRPr="0092771F">
        <w:t>3ZZQA granting an extension of a period.</w:t>
      </w:r>
    </w:p>
    <w:p w:rsidR="00DB64EF" w:rsidRPr="0092771F" w:rsidRDefault="00DB64EF" w:rsidP="00DB64EF">
      <w:pPr>
        <w:pStyle w:val="ActHead5"/>
      </w:pPr>
      <w:bookmarkStart w:id="257" w:name="_Toc124505055"/>
      <w:r w:rsidRPr="00A952F7">
        <w:rPr>
          <w:rStyle w:val="CharSectno"/>
        </w:rPr>
        <w:t>3ZZTE</w:t>
      </w:r>
      <w:r w:rsidRPr="0092771F">
        <w:t xml:space="preserve">  Commissioner to notify Ombudsman in relation to monitoring warrants</w:t>
      </w:r>
      <w:bookmarkEnd w:id="257"/>
    </w:p>
    <w:p w:rsidR="00DB64EF" w:rsidRPr="0092771F" w:rsidRDefault="00DB64EF" w:rsidP="00DB64EF">
      <w:pPr>
        <w:pStyle w:val="subsection"/>
      </w:pPr>
      <w:r w:rsidRPr="0092771F">
        <w:tab/>
        <w:t>(1)</w:t>
      </w:r>
      <w:r w:rsidRPr="0092771F">
        <w:tab/>
        <w:t>Within 6 months after a monitoring warrant is issued in response to an application by the Australian Federal Police, the Commissioner must:</w:t>
      </w:r>
    </w:p>
    <w:p w:rsidR="00DB64EF" w:rsidRPr="0092771F" w:rsidRDefault="00DB64EF" w:rsidP="00DB64EF">
      <w:pPr>
        <w:pStyle w:val="paragraph"/>
      </w:pPr>
      <w:r w:rsidRPr="0092771F">
        <w:tab/>
        <w:t>(a)</w:t>
      </w:r>
      <w:r w:rsidRPr="0092771F">
        <w:tab/>
        <w:t>notify the Ombudsman that the warrant has been issued; and</w:t>
      </w:r>
    </w:p>
    <w:p w:rsidR="00DB64EF" w:rsidRPr="0092771F" w:rsidRDefault="00DB64EF" w:rsidP="00DB64EF">
      <w:pPr>
        <w:pStyle w:val="paragraph"/>
      </w:pPr>
      <w:r w:rsidRPr="0092771F">
        <w:tab/>
        <w:t>(b)</w:t>
      </w:r>
      <w:r w:rsidRPr="0092771F">
        <w:tab/>
        <w:t>give to the Ombudsman a copy of the warrant.</w:t>
      </w:r>
    </w:p>
    <w:p w:rsidR="00DB64EF" w:rsidRPr="0092771F" w:rsidRDefault="00DB64EF" w:rsidP="00DB64EF">
      <w:pPr>
        <w:pStyle w:val="subsection"/>
      </w:pPr>
      <w:r w:rsidRPr="0092771F">
        <w:tab/>
        <w:t>(2)</w:t>
      </w:r>
      <w:r w:rsidRPr="0092771F">
        <w:tab/>
        <w:t>As soon as practicable after a member or special member of the Australian Federal Police has contravened a provision of this Part or of a monitoring warrant, the Commissioner must notify the Ombudsman of the contravention.</w:t>
      </w:r>
    </w:p>
    <w:p w:rsidR="00DB64EF" w:rsidRPr="0092771F" w:rsidRDefault="00DB64EF" w:rsidP="00DB64EF">
      <w:pPr>
        <w:pStyle w:val="subsection"/>
      </w:pPr>
      <w:r w:rsidRPr="0092771F">
        <w:tab/>
        <w:t>(3)</w:t>
      </w:r>
      <w:r w:rsidRPr="0092771F">
        <w:tab/>
        <w:t xml:space="preserve">A failure to comply with </w:t>
      </w:r>
      <w:r w:rsidR="00EC0E72" w:rsidRPr="0092771F">
        <w:t>subsection (</w:t>
      </w:r>
      <w:r w:rsidRPr="0092771F">
        <w:t>1) or (2) does not affect the validity of a monitoring warrant.</w:t>
      </w:r>
    </w:p>
    <w:p w:rsidR="00DB64EF" w:rsidRPr="0092771F" w:rsidRDefault="00DB64EF" w:rsidP="00B536AD">
      <w:pPr>
        <w:pStyle w:val="ActHead3"/>
        <w:pageBreakBefore/>
      </w:pPr>
      <w:bookmarkStart w:id="258" w:name="_Toc124505056"/>
      <w:r w:rsidRPr="00A952F7">
        <w:rPr>
          <w:rStyle w:val="CharDivNo"/>
        </w:rPr>
        <w:t>Division</w:t>
      </w:r>
      <w:r w:rsidR="00EC0E72" w:rsidRPr="00A952F7">
        <w:rPr>
          <w:rStyle w:val="CharDivNo"/>
        </w:rPr>
        <w:t> </w:t>
      </w:r>
      <w:r w:rsidRPr="00A952F7">
        <w:rPr>
          <w:rStyle w:val="CharDivNo"/>
        </w:rPr>
        <w:t>11</w:t>
      </w:r>
      <w:r w:rsidRPr="0092771F">
        <w:t>—</w:t>
      </w:r>
      <w:r w:rsidRPr="00A952F7">
        <w:rPr>
          <w:rStyle w:val="CharDivText"/>
        </w:rPr>
        <w:t>Inspections by Ombudsman</w:t>
      </w:r>
      <w:bookmarkEnd w:id="258"/>
    </w:p>
    <w:p w:rsidR="00DB64EF" w:rsidRPr="0092771F" w:rsidRDefault="00DB64EF" w:rsidP="00DB64EF">
      <w:pPr>
        <w:pStyle w:val="ActHead5"/>
      </w:pPr>
      <w:bookmarkStart w:id="259" w:name="_Toc124505057"/>
      <w:r w:rsidRPr="00A952F7">
        <w:rPr>
          <w:rStyle w:val="CharSectno"/>
        </w:rPr>
        <w:t>3ZZUA</w:t>
      </w:r>
      <w:r w:rsidRPr="0092771F">
        <w:t xml:space="preserve">  Appointment of inspecting officers</w:t>
      </w:r>
      <w:bookmarkEnd w:id="259"/>
    </w:p>
    <w:p w:rsidR="00DB64EF" w:rsidRPr="0092771F" w:rsidRDefault="00DB64EF" w:rsidP="00DB64EF">
      <w:pPr>
        <w:pStyle w:val="subsection"/>
      </w:pPr>
      <w:r w:rsidRPr="0092771F">
        <w:tab/>
        <w:t>(1)</w:t>
      </w:r>
      <w:r w:rsidRPr="0092771F">
        <w:tab/>
        <w:t>The Ombudsman may appoint members of the Ombudsman’s staff to be inspecting officers for the purposes of this Division.</w:t>
      </w:r>
    </w:p>
    <w:p w:rsidR="00DB64EF" w:rsidRPr="0092771F" w:rsidRDefault="00DB64EF" w:rsidP="00DB64EF">
      <w:pPr>
        <w:pStyle w:val="subsection"/>
      </w:pPr>
      <w:r w:rsidRPr="0092771F">
        <w:tab/>
        <w:t>(2)</w:t>
      </w:r>
      <w:r w:rsidRPr="0092771F">
        <w:tab/>
        <w:t xml:space="preserve">An appointment under </w:t>
      </w:r>
      <w:r w:rsidR="00EC0E72" w:rsidRPr="0092771F">
        <w:t>subsection (</w:t>
      </w:r>
      <w:r w:rsidRPr="0092771F">
        <w:t>1) must be in writing.</w:t>
      </w:r>
    </w:p>
    <w:p w:rsidR="00DB64EF" w:rsidRPr="0092771F" w:rsidRDefault="00DB64EF" w:rsidP="00DB64EF">
      <w:pPr>
        <w:pStyle w:val="ActHead5"/>
      </w:pPr>
      <w:bookmarkStart w:id="260" w:name="_Toc124505058"/>
      <w:r w:rsidRPr="00A952F7">
        <w:rPr>
          <w:rStyle w:val="CharSectno"/>
        </w:rPr>
        <w:t>3ZZUB</w:t>
      </w:r>
      <w:r w:rsidRPr="0092771F">
        <w:t xml:space="preserve">  Inspection of records by the Ombudsman</w:t>
      </w:r>
      <w:bookmarkEnd w:id="260"/>
    </w:p>
    <w:p w:rsidR="00DB64EF" w:rsidRPr="0092771F" w:rsidRDefault="00DB64EF" w:rsidP="00DB64EF">
      <w:pPr>
        <w:pStyle w:val="subsection"/>
      </w:pPr>
      <w:r w:rsidRPr="0092771F">
        <w:tab/>
        <w:t>(1)</w:t>
      </w:r>
      <w:r w:rsidRPr="0092771F">
        <w:tab/>
        <w:t>The Ombudsman may inspect the records of the Australian Federal Police to determine the extent of compliance by the Australian Federal Police and members and special members of the Australian Federal Police with the provisions of:</w:t>
      </w:r>
    </w:p>
    <w:p w:rsidR="00DB64EF" w:rsidRPr="0092771F" w:rsidRDefault="00DB64EF" w:rsidP="00DB64EF">
      <w:pPr>
        <w:pStyle w:val="paragraph"/>
      </w:pPr>
      <w:r w:rsidRPr="0092771F">
        <w:tab/>
        <w:t>(a)</w:t>
      </w:r>
      <w:r w:rsidRPr="0092771F">
        <w:tab/>
        <w:t>this Part; or</w:t>
      </w:r>
    </w:p>
    <w:p w:rsidR="00DB64EF" w:rsidRPr="0092771F" w:rsidRDefault="00DB64EF" w:rsidP="00DB64EF">
      <w:pPr>
        <w:pStyle w:val="paragraph"/>
      </w:pPr>
      <w:r w:rsidRPr="0092771F">
        <w:tab/>
        <w:t>(b)</w:t>
      </w:r>
      <w:r w:rsidRPr="0092771F">
        <w:tab/>
        <w:t>monitoring warrants.</w:t>
      </w:r>
    </w:p>
    <w:p w:rsidR="00DB64EF" w:rsidRPr="0092771F" w:rsidRDefault="00DB64EF" w:rsidP="00DB64EF">
      <w:pPr>
        <w:pStyle w:val="subsection"/>
        <w:rPr>
          <w:rFonts w:cs="AGaramond-Regular"/>
          <w:szCs w:val="22"/>
        </w:rPr>
      </w:pPr>
      <w:r w:rsidRPr="0092771F">
        <w:tab/>
        <w:t>(2)</w:t>
      </w:r>
      <w:r w:rsidRPr="0092771F">
        <w:tab/>
        <w:t xml:space="preserve">For the purpose of an inspection under this section, the </w:t>
      </w:r>
      <w:r w:rsidRPr="0092771F">
        <w:rPr>
          <w:rFonts w:cs="AGaramond-Regular"/>
          <w:szCs w:val="22"/>
        </w:rPr>
        <w:t>Ombudsman:</w:t>
      </w:r>
    </w:p>
    <w:p w:rsidR="00DB64EF" w:rsidRPr="0092771F" w:rsidRDefault="00DB64EF" w:rsidP="00DB64EF">
      <w:pPr>
        <w:pStyle w:val="paragraph"/>
        <w:rPr>
          <w:rFonts w:cs="AGaramond-Regular"/>
          <w:szCs w:val="22"/>
        </w:rPr>
      </w:pPr>
      <w:r w:rsidRPr="0092771F">
        <w:tab/>
        <w:t>(a)</w:t>
      </w:r>
      <w:r w:rsidRPr="0092771F">
        <w:tab/>
        <w:t xml:space="preserve">may, after notifying the Commissioner, enter at </w:t>
      </w:r>
      <w:r w:rsidRPr="0092771F">
        <w:rPr>
          <w:rFonts w:cs="AGaramond-Regular"/>
          <w:szCs w:val="22"/>
        </w:rPr>
        <w:t>any reasonable time premises occupied by the Australian Federal Police; and</w:t>
      </w:r>
    </w:p>
    <w:p w:rsidR="00DB64EF" w:rsidRPr="0092771F" w:rsidRDefault="00DB64EF" w:rsidP="00DB64EF">
      <w:pPr>
        <w:pStyle w:val="paragraph"/>
      </w:pPr>
      <w:r w:rsidRPr="0092771F">
        <w:tab/>
        <w:t>(b)</w:t>
      </w:r>
      <w:r w:rsidRPr="0092771F">
        <w:tab/>
        <w:t>is entitled to have full and free access at all reasonable times to all records of the Australian Federal Police that are relevant to the inspection; and</w:t>
      </w:r>
    </w:p>
    <w:p w:rsidR="00DB64EF" w:rsidRPr="0092771F" w:rsidRDefault="00DB64EF" w:rsidP="00DB64EF">
      <w:pPr>
        <w:pStyle w:val="paragraph"/>
        <w:rPr>
          <w:szCs w:val="22"/>
        </w:rPr>
      </w:pPr>
      <w:r w:rsidRPr="0092771F">
        <w:tab/>
        <w:t>(c)</w:t>
      </w:r>
      <w:r w:rsidRPr="0092771F">
        <w:tab/>
        <w:t xml:space="preserve">may require a staff member of the Australian Federal Police to give the Ombudsman any information that the Ombudsman considers necessary, being information that is in the staff </w:t>
      </w:r>
      <w:r w:rsidRPr="0092771F">
        <w:rPr>
          <w:szCs w:val="22"/>
        </w:rPr>
        <w:t>member’s possession, or to which the staff member has access, and that is relevant to the inspection.</w:t>
      </w:r>
    </w:p>
    <w:p w:rsidR="00DB64EF" w:rsidRPr="0092771F" w:rsidRDefault="00DB64EF" w:rsidP="00DB64EF">
      <w:pPr>
        <w:pStyle w:val="subsection"/>
        <w:rPr>
          <w:rFonts w:cs="AGaramond-Regular"/>
          <w:szCs w:val="22"/>
        </w:rPr>
      </w:pPr>
      <w:r w:rsidRPr="0092771F">
        <w:tab/>
        <w:t>(3)</w:t>
      </w:r>
      <w:r w:rsidRPr="0092771F">
        <w:tab/>
        <w:t xml:space="preserve">The Commissioner must ensure that staff members of the Australian Federal Police give the Ombudsman any assistance the Ombudsman reasonably requires to enable the Ombudsman to perform </w:t>
      </w:r>
      <w:r w:rsidRPr="0092771F">
        <w:rPr>
          <w:rFonts w:cs="AGaramond-Regular"/>
          <w:szCs w:val="22"/>
        </w:rPr>
        <w:t>functions under this section.</w:t>
      </w:r>
    </w:p>
    <w:p w:rsidR="00DB64EF" w:rsidRPr="0092771F" w:rsidRDefault="00DB64EF" w:rsidP="00DB64EF">
      <w:pPr>
        <w:pStyle w:val="ActHead5"/>
      </w:pPr>
      <w:bookmarkStart w:id="261" w:name="_Toc124505059"/>
      <w:r w:rsidRPr="00A952F7">
        <w:rPr>
          <w:rStyle w:val="CharSectno"/>
        </w:rPr>
        <w:t>3ZZUC</w:t>
      </w:r>
      <w:r w:rsidRPr="0092771F">
        <w:t xml:space="preserve">  Power to obtain relevant information</w:t>
      </w:r>
      <w:bookmarkEnd w:id="261"/>
    </w:p>
    <w:p w:rsidR="00DB64EF" w:rsidRPr="0092771F" w:rsidRDefault="00DB64EF" w:rsidP="00DB64EF">
      <w:pPr>
        <w:pStyle w:val="subsection"/>
      </w:pPr>
      <w:r w:rsidRPr="0092771F">
        <w:rPr>
          <w:szCs w:val="22"/>
        </w:rPr>
        <w:tab/>
        <w:t>(1)</w:t>
      </w:r>
      <w:r w:rsidRPr="0092771F">
        <w:rPr>
          <w:szCs w:val="22"/>
        </w:rPr>
        <w:tab/>
        <w:t xml:space="preserve">If the Ombudsman has reasonable grounds to believe that a staff member of the Australian Federal Police is able to give information relevant to an inspection under this Division, </w:t>
      </w:r>
      <w:r w:rsidR="00EC0E72" w:rsidRPr="0092771F">
        <w:rPr>
          <w:szCs w:val="22"/>
        </w:rPr>
        <w:t>subsections (</w:t>
      </w:r>
      <w:r w:rsidRPr="0092771F">
        <w:rPr>
          <w:szCs w:val="22"/>
        </w:rPr>
        <w:t>2) and (3) have effect.</w:t>
      </w:r>
    </w:p>
    <w:p w:rsidR="00DB64EF" w:rsidRPr="0092771F" w:rsidRDefault="00DB64EF" w:rsidP="00DB64EF">
      <w:pPr>
        <w:pStyle w:val="subsection"/>
      </w:pPr>
      <w:r w:rsidRPr="0092771F">
        <w:tab/>
        <w:t>(2)</w:t>
      </w:r>
      <w:r w:rsidRPr="0092771F">
        <w:tab/>
        <w:t>The Ombudsman may, by writing given to the staff member, require the staff member to give the information to the Ombudsman:</w:t>
      </w:r>
    </w:p>
    <w:p w:rsidR="00DB64EF" w:rsidRPr="0092771F" w:rsidRDefault="00DB64EF" w:rsidP="00DB64EF">
      <w:pPr>
        <w:pStyle w:val="paragraph"/>
      </w:pPr>
      <w:r w:rsidRPr="0092771F">
        <w:tab/>
        <w:t>(a)</w:t>
      </w:r>
      <w:r w:rsidRPr="0092771F">
        <w:tab/>
        <w:t>by writing signed by the staff member; and</w:t>
      </w:r>
    </w:p>
    <w:p w:rsidR="00DB64EF" w:rsidRPr="0092771F" w:rsidRDefault="00DB64EF" w:rsidP="00DB64EF">
      <w:pPr>
        <w:pStyle w:val="paragraph"/>
      </w:pPr>
      <w:r w:rsidRPr="0092771F">
        <w:tab/>
        <w:t>(b)</w:t>
      </w:r>
      <w:r w:rsidRPr="0092771F">
        <w:tab/>
        <w:t>at a specified place and within a specified period.</w:t>
      </w:r>
    </w:p>
    <w:p w:rsidR="00DB64EF" w:rsidRPr="0092771F" w:rsidRDefault="00DB64EF" w:rsidP="00DB64EF">
      <w:pPr>
        <w:pStyle w:val="subsection"/>
      </w:pPr>
      <w:r w:rsidRPr="0092771F">
        <w:rPr>
          <w:rFonts w:cs="AGaramond-Regular"/>
          <w:szCs w:val="22"/>
        </w:rPr>
        <w:tab/>
        <w:t>(3)</w:t>
      </w:r>
      <w:r w:rsidRPr="0092771F">
        <w:rPr>
          <w:rFonts w:cs="AGaramond-Regular"/>
          <w:szCs w:val="22"/>
        </w:rPr>
        <w:tab/>
        <w:t>The Ombudsman may, by writing given to the staff member, require the staff member to attend:</w:t>
      </w:r>
    </w:p>
    <w:p w:rsidR="00DB64EF" w:rsidRPr="0092771F" w:rsidRDefault="00DB64EF" w:rsidP="00DB64EF">
      <w:pPr>
        <w:pStyle w:val="paragraph"/>
      </w:pPr>
      <w:r w:rsidRPr="0092771F">
        <w:tab/>
        <w:t>(a)</w:t>
      </w:r>
      <w:r w:rsidRPr="0092771F">
        <w:tab/>
        <w:t>before a specified inspecting officer; and</w:t>
      </w:r>
    </w:p>
    <w:p w:rsidR="00DB64EF" w:rsidRPr="0092771F" w:rsidRDefault="00DB64EF" w:rsidP="00DB64EF">
      <w:pPr>
        <w:pStyle w:val="paragraph"/>
      </w:pPr>
      <w:r w:rsidRPr="0092771F">
        <w:tab/>
        <w:t>(b)</w:t>
      </w:r>
      <w:r w:rsidRPr="0092771F">
        <w:tab/>
        <w:t>at a specified place; and</w:t>
      </w:r>
    </w:p>
    <w:p w:rsidR="00DB64EF" w:rsidRPr="0092771F" w:rsidRDefault="00DB64EF" w:rsidP="00DB64EF">
      <w:pPr>
        <w:pStyle w:val="paragraph"/>
      </w:pPr>
      <w:r w:rsidRPr="0092771F">
        <w:tab/>
        <w:t>(c)</w:t>
      </w:r>
      <w:r w:rsidRPr="0092771F">
        <w:tab/>
        <w:t>within a specified period or at a specified time on a specified day;</w:t>
      </w:r>
    </w:p>
    <w:p w:rsidR="00DB64EF" w:rsidRPr="0092771F" w:rsidRDefault="00DB64EF" w:rsidP="00DB64EF">
      <w:pPr>
        <w:pStyle w:val="subsection2"/>
      </w:pPr>
      <w:r w:rsidRPr="0092771F">
        <w:t>to answer questions relevant to the inspection.</w:t>
      </w:r>
    </w:p>
    <w:p w:rsidR="00DB64EF" w:rsidRPr="0092771F" w:rsidRDefault="00DB64EF" w:rsidP="00DB64EF">
      <w:pPr>
        <w:pStyle w:val="subsection"/>
      </w:pPr>
      <w:r w:rsidRPr="0092771F">
        <w:rPr>
          <w:rFonts w:cs="AGaramond-Regular"/>
          <w:szCs w:val="22"/>
        </w:rPr>
        <w:tab/>
        <w:t>(4)</w:t>
      </w:r>
      <w:r w:rsidRPr="0092771F">
        <w:rPr>
          <w:rFonts w:cs="AGaramond-Regular"/>
          <w:szCs w:val="22"/>
        </w:rPr>
        <w:tab/>
        <w:t>If the Ombudsman:</w:t>
      </w:r>
    </w:p>
    <w:p w:rsidR="00DB64EF" w:rsidRPr="0092771F" w:rsidRDefault="00DB64EF" w:rsidP="00DB64EF">
      <w:pPr>
        <w:pStyle w:val="paragraph"/>
      </w:pPr>
      <w:r w:rsidRPr="0092771F">
        <w:tab/>
        <w:t>(a)</w:t>
      </w:r>
      <w:r w:rsidRPr="0092771F">
        <w:tab/>
        <w:t>has reasonable grounds to believe that a staff member of the Australian Federal Police is able to give information relevant to an inspection under this Division; and</w:t>
      </w:r>
    </w:p>
    <w:p w:rsidR="00DB64EF" w:rsidRPr="0092771F" w:rsidRDefault="00DB64EF" w:rsidP="00DB64EF">
      <w:pPr>
        <w:pStyle w:val="paragraph"/>
      </w:pPr>
      <w:r w:rsidRPr="0092771F">
        <w:tab/>
        <w:t>(b)</w:t>
      </w:r>
      <w:r w:rsidRPr="0092771F">
        <w:tab/>
        <w:t>does not know the staff member’s identity;</w:t>
      </w:r>
    </w:p>
    <w:p w:rsidR="00DB64EF" w:rsidRPr="0092771F" w:rsidRDefault="00DB64EF" w:rsidP="00DB64EF">
      <w:pPr>
        <w:pStyle w:val="subsection2"/>
      </w:pPr>
      <w:r w:rsidRPr="0092771F">
        <w:t>the Ombudsman may, by writing given to the Commissioner, require the Commissioner, or a person nominated by the Commissioner, to attend:</w:t>
      </w:r>
    </w:p>
    <w:p w:rsidR="00DB64EF" w:rsidRPr="0092771F" w:rsidRDefault="00DB64EF" w:rsidP="00DB64EF">
      <w:pPr>
        <w:pStyle w:val="paragraph"/>
      </w:pPr>
      <w:r w:rsidRPr="0092771F">
        <w:tab/>
        <w:t>(c)</w:t>
      </w:r>
      <w:r w:rsidRPr="0092771F">
        <w:tab/>
        <w:t>before a specified inspecting officer; and</w:t>
      </w:r>
    </w:p>
    <w:p w:rsidR="00DB64EF" w:rsidRPr="0092771F" w:rsidRDefault="00DB64EF" w:rsidP="00DB64EF">
      <w:pPr>
        <w:pStyle w:val="paragraph"/>
      </w:pPr>
      <w:r w:rsidRPr="0092771F">
        <w:tab/>
        <w:t>(d)</w:t>
      </w:r>
      <w:r w:rsidRPr="0092771F">
        <w:tab/>
        <w:t>at a specified place; and</w:t>
      </w:r>
    </w:p>
    <w:p w:rsidR="00DB64EF" w:rsidRPr="0092771F" w:rsidRDefault="00DB64EF" w:rsidP="00DB64EF">
      <w:pPr>
        <w:pStyle w:val="paragraph"/>
      </w:pPr>
      <w:r w:rsidRPr="0092771F">
        <w:tab/>
        <w:t>(e)</w:t>
      </w:r>
      <w:r w:rsidRPr="0092771F">
        <w:tab/>
        <w:t>within a specified period or at a specified time on a specified day;</w:t>
      </w:r>
    </w:p>
    <w:p w:rsidR="00DB64EF" w:rsidRPr="0092771F" w:rsidRDefault="00DB64EF" w:rsidP="00DB64EF">
      <w:pPr>
        <w:pStyle w:val="subsection2"/>
      </w:pPr>
      <w:r w:rsidRPr="0092771F">
        <w:t>to answer questions relevant to the inspection.</w:t>
      </w:r>
    </w:p>
    <w:p w:rsidR="00DB64EF" w:rsidRPr="0092771F" w:rsidRDefault="00DB64EF" w:rsidP="00DB64EF">
      <w:pPr>
        <w:pStyle w:val="subsection"/>
      </w:pPr>
      <w:r w:rsidRPr="0092771F">
        <w:rPr>
          <w:rFonts w:cs="AGaramond-Regular"/>
          <w:szCs w:val="22"/>
        </w:rPr>
        <w:tab/>
        <w:t>(5)</w:t>
      </w:r>
      <w:r w:rsidRPr="0092771F">
        <w:rPr>
          <w:rFonts w:cs="AGaramond-Regular"/>
          <w:szCs w:val="22"/>
        </w:rPr>
        <w:tab/>
        <w:t>The place, and the period or the time and day, specified in a requirement under this section, must be reasonable having regard to the circumstances in which the requirement is made.</w:t>
      </w:r>
    </w:p>
    <w:p w:rsidR="00DB64EF" w:rsidRPr="0092771F" w:rsidRDefault="00DB64EF" w:rsidP="00DB64EF">
      <w:pPr>
        <w:pStyle w:val="ActHead5"/>
      </w:pPr>
      <w:bookmarkStart w:id="262" w:name="_Toc124505060"/>
      <w:r w:rsidRPr="00A952F7">
        <w:rPr>
          <w:rStyle w:val="CharSectno"/>
        </w:rPr>
        <w:t>3ZZUD</w:t>
      </w:r>
      <w:r w:rsidRPr="0092771F">
        <w:t xml:space="preserve">  Offence</w:t>
      </w:r>
      <w:bookmarkEnd w:id="262"/>
    </w:p>
    <w:p w:rsidR="00DB64EF" w:rsidRPr="0092771F" w:rsidRDefault="00DB64EF" w:rsidP="00DB64EF">
      <w:pPr>
        <w:pStyle w:val="subsection"/>
      </w:pPr>
      <w:r w:rsidRPr="0092771F">
        <w:tab/>
      </w:r>
      <w:r w:rsidRPr="0092771F">
        <w:tab/>
        <w:t>A person commits an offence if:</w:t>
      </w:r>
    </w:p>
    <w:p w:rsidR="00DB64EF" w:rsidRPr="0092771F" w:rsidRDefault="00DB64EF" w:rsidP="00DB64EF">
      <w:pPr>
        <w:pStyle w:val="paragraph"/>
      </w:pPr>
      <w:r w:rsidRPr="0092771F">
        <w:tab/>
        <w:t>(a)</w:t>
      </w:r>
      <w:r w:rsidRPr="0092771F">
        <w:tab/>
        <w:t>the person is required under section</w:t>
      </w:r>
      <w:r w:rsidR="00EC0E72" w:rsidRPr="0092771F">
        <w:t> </w:t>
      </w:r>
      <w:r w:rsidRPr="0092771F">
        <w:t>3ZZUC to attend before another person, to give information or to answer questions; and</w:t>
      </w:r>
    </w:p>
    <w:p w:rsidR="00DB64EF" w:rsidRPr="0092771F" w:rsidRDefault="00DB64EF" w:rsidP="00DB64EF">
      <w:pPr>
        <w:pStyle w:val="paragraph"/>
      </w:pPr>
      <w:r w:rsidRPr="0092771F">
        <w:tab/>
        <w:t>(b)</w:t>
      </w:r>
      <w:r w:rsidRPr="0092771F">
        <w:tab/>
        <w:t>the person refuses or fails to do so.</w:t>
      </w:r>
    </w:p>
    <w:p w:rsidR="00DB64EF" w:rsidRPr="0092771F" w:rsidRDefault="00DB64EF" w:rsidP="00DB64EF">
      <w:pPr>
        <w:pStyle w:val="Penalty"/>
      </w:pPr>
      <w:r w:rsidRPr="0092771F">
        <w:t>Penalty:</w:t>
      </w:r>
      <w:r w:rsidRPr="0092771F">
        <w:tab/>
        <w:t>Imprisonment for 6 months.</w:t>
      </w:r>
    </w:p>
    <w:p w:rsidR="00DB64EF" w:rsidRPr="0092771F" w:rsidRDefault="00DB64EF" w:rsidP="00DB64EF">
      <w:pPr>
        <w:pStyle w:val="ActHead5"/>
      </w:pPr>
      <w:bookmarkStart w:id="263" w:name="_Toc124505061"/>
      <w:r w:rsidRPr="00A952F7">
        <w:rPr>
          <w:rStyle w:val="CharSectno"/>
        </w:rPr>
        <w:t>3ZZUE</w:t>
      </w:r>
      <w:r w:rsidRPr="0092771F">
        <w:t xml:space="preserve">  Ombudsman to be given information etc. despite other laws</w:t>
      </w:r>
      <w:bookmarkEnd w:id="263"/>
    </w:p>
    <w:p w:rsidR="00DB64EF" w:rsidRPr="0092771F" w:rsidRDefault="00DB64EF" w:rsidP="00DB64EF">
      <w:pPr>
        <w:pStyle w:val="subsection"/>
      </w:pPr>
      <w:r w:rsidRPr="0092771F">
        <w:rPr>
          <w:rFonts w:cs="AGaramond-Regular"/>
          <w:szCs w:val="22"/>
        </w:rPr>
        <w:tab/>
        <w:t>(1)</w:t>
      </w:r>
      <w:r w:rsidRPr="0092771F">
        <w:rPr>
          <w:rFonts w:cs="AGaramond-Regular"/>
          <w:szCs w:val="22"/>
        </w:rPr>
        <w:tab/>
        <w:t>Despite any other law, a person is not excused from giving information, answering a question, or giving access to a document, as and when required under this Division, on the ground that giving the information, answering the question, or giving access to the document, as the case may be:</w:t>
      </w:r>
    </w:p>
    <w:p w:rsidR="00DB64EF" w:rsidRPr="0092771F" w:rsidRDefault="00DB64EF" w:rsidP="00DB64EF">
      <w:pPr>
        <w:pStyle w:val="paragraph"/>
      </w:pPr>
      <w:r w:rsidRPr="0092771F">
        <w:tab/>
        <w:t>(a)</w:t>
      </w:r>
      <w:r w:rsidRPr="0092771F">
        <w:tab/>
        <w:t>would contravene a law; or</w:t>
      </w:r>
    </w:p>
    <w:p w:rsidR="00DB64EF" w:rsidRPr="0092771F" w:rsidRDefault="00DB64EF" w:rsidP="00DB64EF">
      <w:pPr>
        <w:pStyle w:val="paragraph"/>
      </w:pPr>
      <w:r w:rsidRPr="0092771F">
        <w:tab/>
        <w:t>(b)</w:t>
      </w:r>
      <w:r w:rsidRPr="0092771F">
        <w:tab/>
        <w:t>would be contrary to the public interest; or</w:t>
      </w:r>
    </w:p>
    <w:p w:rsidR="00DB64EF" w:rsidRPr="0092771F" w:rsidRDefault="00DB64EF" w:rsidP="00DB64EF">
      <w:pPr>
        <w:pStyle w:val="paragraph"/>
      </w:pPr>
      <w:r w:rsidRPr="0092771F">
        <w:tab/>
        <w:t>(c)</w:t>
      </w:r>
      <w:r w:rsidRPr="0092771F">
        <w:tab/>
        <w:t>might tend to incriminate the person or make the person liable to a penalty; or</w:t>
      </w:r>
    </w:p>
    <w:p w:rsidR="00DB64EF" w:rsidRPr="0092771F" w:rsidRDefault="00DB64EF" w:rsidP="00DB64EF">
      <w:pPr>
        <w:pStyle w:val="paragraph"/>
      </w:pPr>
      <w:r w:rsidRPr="0092771F">
        <w:tab/>
        <w:t>(d)</w:t>
      </w:r>
      <w:r w:rsidRPr="0092771F">
        <w:tab/>
        <w:t>would disclose one of the following:</w:t>
      </w:r>
    </w:p>
    <w:p w:rsidR="00DB64EF" w:rsidRPr="0092771F" w:rsidRDefault="00DB64EF" w:rsidP="00DB64EF">
      <w:pPr>
        <w:pStyle w:val="paragraphsub"/>
      </w:pPr>
      <w:r w:rsidRPr="0092771F">
        <w:tab/>
        <w:t>(i)</w:t>
      </w:r>
      <w:r w:rsidRPr="0092771F">
        <w:tab/>
        <w:t xml:space="preserve">a legal advice given to a Minister or a Department, or a prescribed authority (within the meaning of the </w:t>
      </w:r>
      <w:r w:rsidRPr="0092771F">
        <w:rPr>
          <w:i/>
        </w:rPr>
        <w:t>Ombudsman Act 1976</w:t>
      </w:r>
      <w:r w:rsidRPr="0092771F">
        <w:t>);</w:t>
      </w:r>
    </w:p>
    <w:p w:rsidR="00DB64EF" w:rsidRPr="0092771F" w:rsidRDefault="00DB64EF" w:rsidP="00DB64EF">
      <w:pPr>
        <w:pStyle w:val="paragraphsub"/>
      </w:pPr>
      <w:r w:rsidRPr="0092771F">
        <w:tab/>
        <w:t>(ii)</w:t>
      </w:r>
      <w:r w:rsidRPr="0092771F">
        <w:tab/>
        <w:t xml:space="preserve">a communication between an officer of a Department or of a prescribed authority (within the meaning of the </w:t>
      </w:r>
      <w:r w:rsidRPr="0092771F">
        <w:rPr>
          <w:i/>
        </w:rPr>
        <w:t>Ombudsman Act 1976</w:t>
      </w:r>
      <w:r w:rsidRPr="0092771F">
        <w:t>) and another person or body, being a communication protected against disclosure by legal professional privilege.</w:t>
      </w:r>
    </w:p>
    <w:p w:rsidR="00DB64EF" w:rsidRPr="0092771F" w:rsidRDefault="00DB64EF" w:rsidP="00DB64EF">
      <w:pPr>
        <w:pStyle w:val="subsection"/>
      </w:pPr>
      <w:r w:rsidRPr="0092771F">
        <w:tab/>
        <w:t>(2)</w:t>
      </w:r>
      <w:r w:rsidRPr="0092771F">
        <w:tab/>
        <w:t>However, if the person is a natural person:</w:t>
      </w:r>
    </w:p>
    <w:p w:rsidR="00DB64EF" w:rsidRPr="0092771F" w:rsidRDefault="00DB64EF" w:rsidP="00DB64EF">
      <w:pPr>
        <w:pStyle w:val="paragraph"/>
      </w:pPr>
      <w:r w:rsidRPr="0092771F">
        <w:tab/>
        <w:t>(a)</w:t>
      </w:r>
      <w:r w:rsidRPr="0092771F">
        <w:tab/>
        <w:t>the information, the answer, or the fact that the person has given access to the document, as the case may be; and</w:t>
      </w:r>
    </w:p>
    <w:p w:rsidR="00DB64EF" w:rsidRPr="0092771F" w:rsidRDefault="00DB64EF" w:rsidP="00DB64EF">
      <w:pPr>
        <w:pStyle w:val="paragraph"/>
      </w:pPr>
      <w:r w:rsidRPr="0092771F">
        <w:tab/>
        <w:t>(b)</w:t>
      </w:r>
      <w:r w:rsidRPr="0092771F">
        <w:tab/>
        <w:t>any information or thing (including a document) obtained as a direct or indirect consequence of giving the information, answering the question or giving access to the document;</w:t>
      </w:r>
    </w:p>
    <w:p w:rsidR="00DB64EF" w:rsidRPr="0092771F" w:rsidRDefault="00DB64EF" w:rsidP="00DB64EF">
      <w:pPr>
        <w:pStyle w:val="subsection2"/>
      </w:pPr>
      <w:r w:rsidRPr="0092771F">
        <w:t>are not admissible in evidence against the person except in a proceeding by way of a prosecution for an offence against Part</w:t>
      </w:r>
      <w:r w:rsidR="00EC0E72" w:rsidRPr="0092771F">
        <w:t> </w:t>
      </w:r>
      <w:r w:rsidRPr="0092771F">
        <w:t xml:space="preserve">7.4 or 7.7 of the </w:t>
      </w:r>
      <w:r w:rsidRPr="0092771F">
        <w:rPr>
          <w:i/>
        </w:rPr>
        <w:t>Criminal Code</w:t>
      </w:r>
      <w:r w:rsidRPr="0092771F">
        <w:t>.</w:t>
      </w:r>
    </w:p>
    <w:p w:rsidR="00DB64EF" w:rsidRPr="0092771F" w:rsidRDefault="00DB64EF" w:rsidP="00DB64EF">
      <w:pPr>
        <w:pStyle w:val="subsection"/>
      </w:pPr>
      <w:r w:rsidRPr="0092771F">
        <w:rPr>
          <w:rFonts w:cs="AGaramond-Regular"/>
          <w:szCs w:val="22"/>
        </w:rPr>
        <w:tab/>
        <w:t>(3)</w:t>
      </w:r>
      <w:r w:rsidRPr="0092771F">
        <w:rPr>
          <w:rFonts w:cs="AGaramond-Regular"/>
          <w:szCs w:val="22"/>
        </w:rPr>
        <w:tab/>
        <w:t>Nothing in any other law prevents a staff member of the Australian Federal Police from:</w:t>
      </w:r>
    </w:p>
    <w:p w:rsidR="00DB64EF" w:rsidRPr="0092771F" w:rsidRDefault="00DB64EF" w:rsidP="00DB64EF">
      <w:pPr>
        <w:pStyle w:val="paragraph"/>
      </w:pPr>
      <w:r w:rsidRPr="0092771F">
        <w:tab/>
        <w:t>(a)</w:t>
      </w:r>
      <w:r w:rsidRPr="0092771F">
        <w:tab/>
        <w:t>giving information to the Ombudsman or an inspecting officer (whether orally or in writing and whether or not in answer to a question); or</w:t>
      </w:r>
    </w:p>
    <w:p w:rsidR="00DB64EF" w:rsidRPr="0092771F" w:rsidRDefault="00DB64EF" w:rsidP="00DB64EF">
      <w:pPr>
        <w:pStyle w:val="paragraph"/>
      </w:pPr>
      <w:r w:rsidRPr="0092771F">
        <w:tab/>
        <w:t>(b)</w:t>
      </w:r>
      <w:r w:rsidRPr="0092771F">
        <w:tab/>
        <w:t>giving access to a record of the Australian Federal Police to the Ombudsman or an inspecting officer;</w:t>
      </w:r>
    </w:p>
    <w:p w:rsidR="00DB64EF" w:rsidRPr="0092771F" w:rsidRDefault="00DB64EF" w:rsidP="00DB64EF">
      <w:pPr>
        <w:pStyle w:val="subsection2"/>
      </w:pPr>
      <w:r w:rsidRPr="0092771F">
        <w:t>for the purposes of an inspection under this Division.</w:t>
      </w:r>
    </w:p>
    <w:p w:rsidR="00DB64EF" w:rsidRPr="0092771F" w:rsidRDefault="00DB64EF" w:rsidP="00DB64EF">
      <w:pPr>
        <w:pStyle w:val="subsection"/>
      </w:pPr>
      <w:r w:rsidRPr="0092771F">
        <w:rPr>
          <w:rFonts w:cs="AGaramond-Regular"/>
          <w:szCs w:val="22"/>
        </w:rPr>
        <w:tab/>
        <w:t>(4)</w:t>
      </w:r>
      <w:r w:rsidRPr="0092771F">
        <w:rPr>
          <w:rFonts w:cs="AGaramond-Regular"/>
          <w:szCs w:val="22"/>
        </w:rPr>
        <w:tab/>
        <w:t xml:space="preserve">Nothing in any other law prevents a staff member of the Australian Federal Police from making a record of information, or causing a record of information to be made, for the purposes of giving the information to a person as permitted by </w:t>
      </w:r>
      <w:r w:rsidR="00EC0E72" w:rsidRPr="0092771F">
        <w:rPr>
          <w:rFonts w:cs="AGaramond-Regular"/>
          <w:szCs w:val="22"/>
        </w:rPr>
        <w:t>subsection (</w:t>
      </w:r>
      <w:r w:rsidRPr="0092771F">
        <w:rPr>
          <w:rFonts w:cs="AGaramond-Regular"/>
          <w:szCs w:val="22"/>
        </w:rPr>
        <w:t>3).</w:t>
      </w:r>
    </w:p>
    <w:p w:rsidR="00DB64EF" w:rsidRPr="0092771F" w:rsidRDefault="00DB64EF" w:rsidP="00DB64EF">
      <w:pPr>
        <w:pStyle w:val="subsection"/>
      </w:pPr>
      <w:r w:rsidRPr="0092771F">
        <w:tab/>
        <w:t>(5)</w:t>
      </w:r>
      <w:r w:rsidRPr="0092771F">
        <w:tab/>
        <w:t xml:space="preserve">The fact that a person is not excused under </w:t>
      </w:r>
      <w:r w:rsidR="00EC0E72" w:rsidRPr="0092771F">
        <w:t>subsection (</w:t>
      </w:r>
      <w:r w:rsidRPr="0092771F">
        <w:t>1) from giving information, answering a question or producing a document does not otherwise affect a claim of legal professional privilege that anyone may make in relation to that information, answer or document.</w:t>
      </w:r>
    </w:p>
    <w:p w:rsidR="00DB64EF" w:rsidRPr="0092771F" w:rsidRDefault="00DB64EF" w:rsidP="00DB64EF">
      <w:pPr>
        <w:pStyle w:val="ActHead5"/>
      </w:pPr>
      <w:bookmarkStart w:id="264" w:name="_Toc124505062"/>
      <w:r w:rsidRPr="00A952F7">
        <w:rPr>
          <w:rStyle w:val="CharSectno"/>
        </w:rPr>
        <w:t>3ZZUF</w:t>
      </w:r>
      <w:r w:rsidRPr="0092771F">
        <w:t xml:space="preserve">  Exchange of information between Ombudsman and State or Territory inspecting authorities</w:t>
      </w:r>
      <w:bookmarkEnd w:id="264"/>
    </w:p>
    <w:p w:rsidR="00DB64EF" w:rsidRPr="0092771F" w:rsidRDefault="00DB64EF" w:rsidP="00DB64EF">
      <w:pPr>
        <w:pStyle w:val="subsection"/>
      </w:pPr>
      <w:r w:rsidRPr="0092771F">
        <w:tab/>
        <w:t>(1)</w:t>
      </w:r>
      <w:r w:rsidRPr="0092771F">
        <w:tab/>
        <w:t>The Ombudsman may give information that:</w:t>
      </w:r>
    </w:p>
    <w:p w:rsidR="00DB64EF" w:rsidRPr="0092771F" w:rsidRDefault="00DB64EF" w:rsidP="00DB64EF">
      <w:pPr>
        <w:pStyle w:val="paragraph"/>
        <w:keepNext/>
        <w:keepLines/>
      </w:pPr>
      <w:r w:rsidRPr="0092771F">
        <w:tab/>
        <w:t>(a)</w:t>
      </w:r>
      <w:r w:rsidRPr="0092771F">
        <w:tab/>
        <w:t>relates to a State or Territory agency; and</w:t>
      </w:r>
    </w:p>
    <w:p w:rsidR="00DB64EF" w:rsidRPr="0092771F" w:rsidRDefault="00DB64EF" w:rsidP="00DB64EF">
      <w:pPr>
        <w:pStyle w:val="paragraph"/>
      </w:pPr>
      <w:r w:rsidRPr="0092771F">
        <w:tab/>
        <w:t>(b)</w:t>
      </w:r>
      <w:r w:rsidRPr="0092771F">
        <w:tab/>
        <w:t>was obtained by the Ombudsman under this Division;</w:t>
      </w:r>
    </w:p>
    <w:p w:rsidR="00DB64EF" w:rsidRPr="0092771F" w:rsidRDefault="00DB64EF" w:rsidP="00DB64EF">
      <w:pPr>
        <w:pStyle w:val="subsection2"/>
      </w:pPr>
      <w:r w:rsidRPr="0092771F">
        <w:t>to the State or Territory inspecting authority in relation to the agency.</w:t>
      </w:r>
    </w:p>
    <w:p w:rsidR="00DB64EF" w:rsidRPr="0092771F" w:rsidRDefault="00DB64EF" w:rsidP="00DB64EF">
      <w:pPr>
        <w:pStyle w:val="subsection"/>
      </w:pPr>
      <w:r w:rsidRPr="0092771F">
        <w:tab/>
        <w:t>(2)</w:t>
      </w:r>
      <w:r w:rsidRPr="0092771F">
        <w:tab/>
        <w:t xml:space="preserve">The Ombudsman may only give information to an authority under </w:t>
      </w:r>
      <w:r w:rsidR="00EC0E72" w:rsidRPr="0092771F">
        <w:t>subsection (</w:t>
      </w:r>
      <w:r w:rsidRPr="0092771F">
        <w:t>1) if the Ombudsman is satisfied that the giving of the information is necessary to enable the authority to perform its functions in relation to the State or Territory agency.</w:t>
      </w:r>
    </w:p>
    <w:p w:rsidR="00DB64EF" w:rsidRPr="0092771F" w:rsidRDefault="00DB64EF" w:rsidP="00DB64EF">
      <w:pPr>
        <w:pStyle w:val="subsection"/>
      </w:pPr>
      <w:r w:rsidRPr="0092771F">
        <w:tab/>
        <w:t>(3)</w:t>
      </w:r>
      <w:r w:rsidRPr="0092771F">
        <w:tab/>
        <w:t>The Ombudsman may receive from a State or Territory inspecting authority information relevant to the performance of the Ombudsman’s functions under this Division.</w:t>
      </w:r>
    </w:p>
    <w:p w:rsidR="00DB64EF" w:rsidRPr="0092771F" w:rsidRDefault="00DB64EF" w:rsidP="00DB64EF">
      <w:pPr>
        <w:pStyle w:val="subsection"/>
      </w:pPr>
      <w:r w:rsidRPr="0092771F">
        <w:tab/>
        <w:t>(4)</w:t>
      </w:r>
      <w:r w:rsidRPr="0092771F">
        <w:tab/>
        <w:t>In this Part:</w:t>
      </w:r>
    </w:p>
    <w:p w:rsidR="00DB64EF" w:rsidRPr="0092771F" w:rsidRDefault="00DB64EF" w:rsidP="00DB64EF">
      <w:pPr>
        <w:pStyle w:val="Definition"/>
      </w:pPr>
      <w:r w:rsidRPr="0092771F">
        <w:rPr>
          <w:b/>
          <w:i/>
        </w:rPr>
        <w:t>State or Territory agency</w:t>
      </w:r>
      <w:r w:rsidRPr="0092771F">
        <w:t xml:space="preserve"> means the police force or police service of a State or Territory.</w:t>
      </w:r>
    </w:p>
    <w:p w:rsidR="00DB64EF" w:rsidRPr="0092771F" w:rsidRDefault="00DB64EF" w:rsidP="00DB64EF">
      <w:pPr>
        <w:pStyle w:val="Definition"/>
      </w:pPr>
      <w:r w:rsidRPr="0092771F">
        <w:rPr>
          <w:b/>
          <w:i/>
        </w:rPr>
        <w:t>State or Territory inspecting authority</w:t>
      </w:r>
      <w:r w:rsidRPr="0092771F">
        <w:t>, in relation to a State or Territory agency, means the authority that, under the law of the State or Territory concerned, has the function of making inspections of a similar kind to those provided for in section</w:t>
      </w:r>
      <w:r w:rsidR="00EC0E72" w:rsidRPr="0092771F">
        <w:t> </w:t>
      </w:r>
      <w:r w:rsidRPr="0092771F">
        <w:t>3ZZUB.</w:t>
      </w:r>
    </w:p>
    <w:p w:rsidR="00DB64EF" w:rsidRPr="0092771F" w:rsidRDefault="00DB64EF" w:rsidP="00DB64EF">
      <w:pPr>
        <w:pStyle w:val="ActHead5"/>
      </w:pPr>
      <w:bookmarkStart w:id="265" w:name="_Toc124505063"/>
      <w:r w:rsidRPr="00A952F7">
        <w:rPr>
          <w:rStyle w:val="CharSectno"/>
        </w:rPr>
        <w:t>3ZZUG</w:t>
      </w:r>
      <w:r w:rsidRPr="0092771F">
        <w:t xml:space="preserve">  Ombudsman not to be sued</w:t>
      </w:r>
      <w:bookmarkEnd w:id="265"/>
    </w:p>
    <w:p w:rsidR="00DB64EF" w:rsidRPr="0092771F" w:rsidRDefault="00DB64EF" w:rsidP="00DB64EF">
      <w:pPr>
        <w:pStyle w:val="subsection"/>
      </w:pPr>
      <w:r w:rsidRPr="0092771F">
        <w:rPr>
          <w:szCs w:val="22"/>
        </w:rPr>
        <w:tab/>
        <w:t>(1)</w:t>
      </w:r>
      <w:r w:rsidRPr="0092771F">
        <w:rPr>
          <w:szCs w:val="22"/>
        </w:rPr>
        <w:tab/>
        <w:t>The Ombudsman,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or power conferred by this Division.</w:t>
      </w:r>
    </w:p>
    <w:p w:rsidR="00DB64EF" w:rsidRPr="0092771F" w:rsidRDefault="00DB64EF" w:rsidP="00DB64EF">
      <w:pPr>
        <w:pStyle w:val="subsection"/>
        <w:rPr>
          <w:rFonts w:cs="AGaramond-Regular"/>
        </w:rPr>
      </w:pPr>
      <w:r w:rsidRPr="0092771F">
        <w:rPr>
          <w:rFonts w:cs="AGaramond-Regular"/>
        </w:rPr>
        <w:tab/>
        <w:t>(2)</w:t>
      </w:r>
      <w:r w:rsidRPr="0092771F">
        <w:rPr>
          <w:rFonts w:cs="AGaramond-Regular"/>
        </w:rPr>
        <w:tab/>
        <w:t>A reference in this section to the Ombudsman includes a reference to a Deputy Ombudsman or a delegate of the Ombudsman.</w:t>
      </w:r>
    </w:p>
    <w:p w:rsidR="00DB64EF" w:rsidRPr="0092771F" w:rsidRDefault="00DB64EF" w:rsidP="00DB64EF">
      <w:pPr>
        <w:pStyle w:val="ActHead5"/>
      </w:pPr>
      <w:bookmarkStart w:id="266" w:name="_Toc124505064"/>
      <w:r w:rsidRPr="00A952F7">
        <w:rPr>
          <w:rStyle w:val="CharSectno"/>
        </w:rPr>
        <w:t>3ZZUH</w:t>
      </w:r>
      <w:r w:rsidRPr="0092771F">
        <w:t xml:space="preserve">  Annual report</w:t>
      </w:r>
      <w:bookmarkEnd w:id="266"/>
    </w:p>
    <w:p w:rsidR="00DB64EF" w:rsidRPr="0092771F" w:rsidRDefault="00DB64EF" w:rsidP="00DB64EF">
      <w:pPr>
        <w:pStyle w:val="subsection"/>
      </w:pPr>
      <w:r w:rsidRPr="0092771F">
        <w:tab/>
        <w:t>(1)</w:t>
      </w:r>
      <w:r w:rsidRPr="0092771F">
        <w:tab/>
        <w:t>The Ombudsman must, as soon as practicable after the end of each financial year, prepare and give to the Minister a report on the results of any inspections under section</w:t>
      </w:r>
      <w:r w:rsidR="00EC0E72" w:rsidRPr="0092771F">
        <w:t> </w:t>
      </w:r>
      <w:r w:rsidRPr="0092771F">
        <w:t>3ZZUB in the year.</w:t>
      </w:r>
    </w:p>
    <w:p w:rsidR="00DB64EF" w:rsidRPr="0092771F" w:rsidRDefault="00DB64EF" w:rsidP="00DB64EF">
      <w:pPr>
        <w:pStyle w:val="notetext"/>
      </w:pPr>
      <w:r w:rsidRPr="0092771F">
        <w:t>Note:</w:t>
      </w:r>
      <w:r w:rsidRPr="0092771F">
        <w:tab/>
        <w:t>The report is included in a report under section</w:t>
      </w:r>
      <w:r w:rsidR="00EC0E72" w:rsidRPr="0092771F">
        <w:t> </w:t>
      </w:r>
      <w:r w:rsidRPr="0092771F">
        <w:t xml:space="preserve">104.29 of the </w:t>
      </w:r>
      <w:r w:rsidRPr="0092771F">
        <w:rPr>
          <w:i/>
        </w:rPr>
        <w:t>Criminal Code</w:t>
      </w:r>
      <w:r w:rsidRPr="0092771F">
        <w:t>.</w:t>
      </w:r>
    </w:p>
    <w:p w:rsidR="00DB64EF" w:rsidRPr="0092771F" w:rsidRDefault="00DB64EF" w:rsidP="00DB64EF">
      <w:pPr>
        <w:pStyle w:val="subsection"/>
      </w:pPr>
      <w:r w:rsidRPr="0092771F">
        <w:tab/>
        <w:t>(2)</w:t>
      </w:r>
      <w:r w:rsidRPr="0092771F">
        <w:tab/>
        <w:t>The report must include the number of contraventions by the Australian Federal Police and members and special members of the Australian Federal Police of the provisions of:</w:t>
      </w:r>
    </w:p>
    <w:p w:rsidR="00DB64EF" w:rsidRPr="0092771F" w:rsidRDefault="00DB64EF" w:rsidP="00DB64EF">
      <w:pPr>
        <w:pStyle w:val="paragraph"/>
      </w:pPr>
      <w:r w:rsidRPr="0092771F">
        <w:tab/>
        <w:t>(a)</w:t>
      </w:r>
      <w:r w:rsidRPr="0092771F">
        <w:tab/>
        <w:t>this Part; or</w:t>
      </w:r>
    </w:p>
    <w:p w:rsidR="00DB64EF" w:rsidRPr="0092771F" w:rsidRDefault="00DB64EF" w:rsidP="00DB64EF">
      <w:pPr>
        <w:pStyle w:val="paragraph"/>
      </w:pPr>
      <w:r w:rsidRPr="0092771F">
        <w:tab/>
        <w:t>(b)</w:t>
      </w:r>
      <w:r w:rsidRPr="0092771F">
        <w:tab/>
        <w:t>monitoring warrants;</w:t>
      </w:r>
    </w:p>
    <w:p w:rsidR="00DB64EF" w:rsidRPr="0092771F" w:rsidRDefault="00DB64EF" w:rsidP="00DB64EF">
      <w:pPr>
        <w:pStyle w:val="subsection2"/>
      </w:pPr>
      <w:r w:rsidRPr="0092771F">
        <w:t>identified by the Ombudsman in the year.</w:t>
      </w:r>
    </w:p>
    <w:p w:rsidR="00DB64EF" w:rsidRPr="0092771F" w:rsidRDefault="00DB64EF" w:rsidP="00DB64EF">
      <w:pPr>
        <w:pStyle w:val="subsection"/>
      </w:pPr>
      <w:r w:rsidRPr="0092771F">
        <w:tab/>
        <w:t>(3)</w:t>
      </w:r>
      <w:r w:rsidRPr="0092771F">
        <w:tab/>
        <w:t>The Ombudsman must give a copy of a report under this section to the Commissioner.</w:t>
      </w:r>
    </w:p>
    <w:p w:rsidR="00DB64EF" w:rsidRPr="0092771F" w:rsidRDefault="00DB64EF" w:rsidP="00DB64EF">
      <w:pPr>
        <w:pStyle w:val="subsection"/>
      </w:pPr>
      <w:r w:rsidRPr="0092771F">
        <w:tab/>
        <w:t>(4)</w:t>
      </w:r>
      <w:r w:rsidRPr="0092771F">
        <w:tab/>
        <w:t>A report under this section must not include information which, if made public, could reasonably be expected to:</w:t>
      </w:r>
    </w:p>
    <w:p w:rsidR="00DB64EF" w:rsidRPr="0092771F" w:rsidRDefault="00DB64EF" w:rsidP="00DB64EF">
      <w:pPr>
        <w:pStyle w:val="paragraph"/>
      </w:pPr>
      <w:r w:rsidRPr="0092771F">
        <w:tab/>
        <w:t>(a)</w:t>
      </w:r>
      <w:r w:rsidRPr="0092771F">
        <w:tab/>
        <w:t>endanger a person’s safety; or</w:t>
      </w:r>
    </w:p>
    <w:p w:rsidR="00DB64EF" w:rsidRPr="0092771F" w:rsidRDefault="00DB64EF" w:rsidP="00DB64EF">
      <w:pPr>
        <w:pStyle w:val="paragraph"/>
      </w:pPr>
      <w:r w:rsidRPr="0092771F">
        <w:tab/>
        <w:t>(b)</w:t>
      </w:r>
      <w:r w:rsidRPr="0092771F">
        <w:tab/>
        <w:t>prejudice an investigation, or prosecution, of an offence; or</w:t>
      </w:r>
    </w:p>
    <w:p w:rsidR="00DB64EF" w:rsidRPr="0092771F" w:rsidRDefault="00DB64EF" w:rsidP="00DB64EF">
      <w:pPr>
        <w:pStyle w:val="paragraph"/>
      </w:pPr>
      <w:r w:rsidRPr="0092771F">
        <w:tab/>
        <w:t>(c)</w:t>
      </w:r>
      <w:r w:rsidRPr="0092771F">
        <w:tab/>
        <w:t>compromise the operational activities or methodologies of:</w:t>
      </w:r>
    </w:p>
    <w:p w:rsidR="00DB64EF" w:rsidRPr="0092771F" w:rsidRDefault="00DB64EF" w:rsidP="00DB64EF">
      <w:pPr>
        <w:pStyle w:val="paragraphsub"/>
      </w:pPr>
      <w:r w:rsidRPr="0092771F">
        <w:tab/>
        <w:t>(i)</w:t>
      </w:r>
      <w:r w:rsidRPr="0092771F">
        <w:tab/>
        <w:t>the Australian Federal Police; or</w:t>
      </w:r>
    </w:p>
    <w:p w:rsidR="00DB64EF" w:rsidRPr="0092771F" w:rsidRDefault="00DB64EF" w:rsidP="00DB64EF">
      <w:pPr>
        <w:pStyle w:val="paragraphsub"/>
      </w:pPr>
      <w:r w:rsidRPr="0092771F">
        <w:tab/>
        <w:t>(ii)</w:t>
      </w:r>
      <w:r w:rsidRPr="0092771F">
        <w:tab/>
        <w:t>any other Commonwealth, State, Territory or foreign law enforcement, intelligence or security agency.</w:t>
      </w:r>
    </w:p>
    <w:p w:rsidR="00872455" w:rsidRPr="0092771F" w:rsidRDefault="00872455" w:rsidP="00C97F13">
      <w:pPr>
        <w:pStyle w:val="ActHead2"/>
        <w:pageBreakBefore/>
      </w:pPr>
      <w:bookmarkStart w:id="267" w:name="_Toc124505065"/>
      <w:r w:rsidRPr="00A952F7">
        <w:rPr>
          <w:rStyle w:val="CharPartNo"/>
        </w:rPr>
        <w:t>Part IAAC</w:t>
      </w:r>
      <w:r w:rsidRPr="0092771F">
        <w:t>—</w:t>
      </w:r>
      <w:r w:rsidRPr="00A952F7">
        <w:rPr>
          <w:rStyle w:val="CharPartText"/>
        </w:rPr>
        <w:t>Account takeover warrants</w:t>
      </w:r>
      <w:bookmarkEnd w:id="267"/>
    </w:p>
    <w:p w:rsidR="00872455" w:rsidRPr="0092771F" w:rsidRDefault="00872455" w:rsidP="003653C1">
      <w:pPr>
        <w:pStyle w:val="ActHead3"/>
      </w:pPr>
      <w:bookmarkStart w:id="268" w:name="_Toc124505066"/>
      <w:r w:rsidRPr="00A952F7">
        <w:rPr>
          <w:rStyle w:val="CharDivNo"/>
        </w:rPr>
        <w:t>Division 1</w:t>
      </w:r>
      <w:r w:rsidRPr="0092771F">
        <w:t>—</w:t>
      </w:r>
      <w:r w:rsidRPr="00A952F7">
        <w:rPr>
          <w:rStyle w:val="CharDivText"/>
        </w:rPr>
        <w:t>Introduction</w:t>
      </w:r>
      <w:bookmarkEnd w:id="268"/>
    </w:p>
    <w:p w:rsidR="00872455" w:rsidRPr="0092771F" w:rsidRDefault="00872455" w:rsidP="00872455">
      <w:pPr>
        <w:pStyle w:val="ActHead5"/>
      </w:pPr>
      <w:bookmarkStart w:id="269" w:name="_Toc124505067"/>
      <w:r w:rsidRPr="00A952F7">
        <w:rPr>
          <w:rStyle w:val="CharSectno"/>
        </w:rPr>
        <w:t>3ZZUJ</w:t>
      </w:r>
      <w:r w:rsidRPr="0092771F">
        <w:t xml:space="preserve">  Simplified outline of this Part</w:t>
      </w:r>
      <w:bookmarkEnd w:id="269"/>
    </w:p>
    <w:p w:rsidR="00872455" w:rsidRPr="0092771F" w:rsidRDefault="00872455" w:rsidP="00872455">
      <w:pPr>
        <w:pStyle w:val="SOBullet"/>
      </w:pPr>
      <w:r w:rsidRPr="0092771F">
        <w:t>•</w:t>
      </w:r>
      <w:r w:rsidRPr="0092771F">
        <w:tab/>
        <w:t>An account takeover warrant may be issued by a magistrate.</w:t>
      </w:r>
    </w:p>
    <w:p w:rsidR="00872455" w:rsidRPr="0092771F" w:rsidRDefault="00872455" w:rsidP="00872455">
      <w:pPr>
        <w:pStyle w:val="SOBullet"/>
      </w:pPr>
      <w:r w:rsidRPr="0092771F">
        <w:t>•</w:t>
      </w:r>
      <w:r w:rsidRPr="0092771F">
        <w:tab/>
        <w:t>An account takeover warrant authorises the Australian Federal Police or the ACC to take control of one or more online accounts.</w:t>
      </w:r>
    </w:p>
    <w:p w:rsidR="00872455" w:rsidRPr="0092771F" w:rsidRDefault="00872455" w:rsidP="00872455">
      <w:pPr>
        <w:pStyle w:val="SOBullet"/>
      </w:pPr>
      <w:r w:rsidRPr="0092771F">
        <w:t>•</w:t>
      </w:r>
      <w:r w:rsidRPr="0092771F">
        <w:tab/>
        <w:t>The applicant for an account takeover warrant must suspect on reasonable grounds that:</w:t>
      </w:r>
    </w:p>
    <w:p w:rsidR="00872455" w:rsidRPr="0092771F" w:rsidRDefault="00872455" w:rsidP="00872455">
      <w:pPr>
        <w:pStyle w:val="SOPara"/>
      </w:pPr>
      <w:r w:rsidRPr="0092771F">
        <w:tab/>
        <w:t>(a)</w:t>
      </w:r>
      <w:r w:rsidRPr="0092771F">
        <w:tab/>
        <w:t>one or more relevant offences have been, are being, are about to be, or are likely to be, committed; and</w:t>
      </w:r>
    </w:p>
    <w:p w:rsidR="00872455" w:rsidRPr="0092771F" w:rsidRDefault="00872455" w:rsidP="00872455">
      <w:pPr>
        <w:pStyle w:val="SOPara"/>
      </w:pPr>
      <w:r w:rsidRPr="0092771F">
        <w:tab/>
        <w:t>(b)</w:t>
      </w:r>
      <w:r w:rsidRPr="0092771F">
        <w:tab/>
        <w:t>an investigation into those offences is being, will be, or is likely to be, conducted; and</w:t>
      </w:r>
    </w:p>
    <w:p w:rsidR="00872455" w:rsidRPr="0092771F" w:rsidRDefault="00872455" w:rsidP="00872455">
      <w:pPr>
        <w:pStyle w:val="SOPara"/>
      </w:pPr>
      <w:r w:rsidRPr="0092771F">
        <w:tab/>
        <w:t>(c)</w:t>
      </w:r>
      <w:r w:rsidRPr="0092771F">
        <w:tab/>
        <w:t>taking control of the online accounts is necessary, in the course of that investigation, for the purpose of enabling evidence to be obtained of the commission of those offences.</w:t>
      </w:r>
    </w:p>
    <w:p w:rsidR="00872455" w:rsidRPr="0092771F" w:rsidRDefault="00872455" w:rsidP="00872455">
      <w:pPr>
        <w:pStyle w:val="SOBullet"/>
      </w:pPr>
      <w:r w:rsidRPr="0092771F">
        <w:t>•</w:t>
      </w:r>
      <w:r w:rsidRPr="0092771F">
        <w:tab/>
        <w:t>An emergency authorisation for taking control of an online account may be given by an appropriate authorising officer.</w:t>
      </w:r>
    </w:p>
    <w:p w:rsidR="00872455" w:rsidRPr="0092771F" w:rsidRDefault="00872455" w:rsidP="00872455">
      <w:pPr>
        <w:pStyle w:val="SOBullet"/>
      </w:pPr>
      <w:r w:rsidRPr="0092771F">
        <w:t>•</w:t>
      </w:r>
      <w:r w:rsidRPr="0092771F">
        <w:tab/>
        <w:t>An emergency authorisation is subject to approval by a magistrate.</w:t>
      </w:r>
    </w:p>
    <w:p w:rsidR="00872455" w:rsidRPr="0092771F" w:rsidRDefault="00872455" w:rsidP="00872455">
      <w:pPr>
        <w:pStyle w:val="SOBullet"/>
      </w:pPr>
      <w:r w:rsidRPr="0092771F">
        <w:t>•</w:t>
      </w:r>
      <w:r w:rsidRPr="0092771F">
        <w:tab/>
        <w:t>A magistrate may make an order requiring a person to provide any information or assistance that is reasonable and necessary to allow a law enforcement officer to take control of an online account that is the subject of an account takeover warrant or emergency authorisation.</w:t>
      </w:r>
    </w:p>
    <w:p w:rsidR="00872455" w:rsidRPr="0092771F" w:rsidRDefault="00872455" w:rsidP="00872455">
      <w:pPr>
        <w:pStyle w:val="SOBullet"/>
      </w:pPr>
      <w:r w:rsidRPr="0092771F">
        <w:t>•</w:t>
      </w:r>
      <w:r w:rsidRPr="0092771F">
        <w:tab/>
        <w:t>A person must not use or disclose information that:</w:t>
      </w:r>
    </w:p>
    <w:p w:rsidR="00872455" w:rsidRPr="0092771F" w:rsidRDefault="00872455" w:rsidP="00872455">
      <w:pPr>
        <w:pStyle w:val="SOPara"/>
      </w:pPr>
      <w:r w:rsidRPr="0092771F">
        <w:tab/>
        <w:t>(a)</w:t>
      </w:r>
      <w:r w:rsidRPr="0092771F">
        <w:tab/>
        <w:t>was obtained under an account takeover warrant or emergency authorisation; or</w:t>
      </w:r>
    </w:p>
    <w:p w:rsidR="00872455" w:rsidRPr="0092771F" w:rsidRDefault="00872455" w:rsidP="00872455">
      <w:pPr>
        <w:pStyle w:val="SOPara"/>
      </w:pPr>
      <w:r w:rsidRPr="0092771F">
        <w:tab/>
        <w:t>(b)</w:t>
      </w:r>
      <w:r w:rsidRPr="0092771F">
        <w:tab/>
        <w:t>relates to an application for, the issue of, the existence of, or the expiration of, an account takeover warrant or emergency authorisation; or</w:t>
      </w:r>
    </w:p>
    <w:p w:rsidR="00872455" w:rsidRPr="0092771F" w:rsidRDefault="00872455" w:rsidP="00872455">
      <w:pPr>
        <w:pStyle w:val="SOPara"/>
      </w:pPr>
      <w:r w:rsidRPr="0092771F">
        <w:tab/>
        <w:t>(c)</w:t>
      </w:r>
      <w:r w:rsidRPr="0092771F">
        <w:tab/>
        <w:t>relates to an application for approval of the giving of an emergency authorisation.</w:t>
      </w:r>
    </w:p>
    <w:p w:rsidR="00872455" w:rsidRPr="0092771F" w:rsidRDefault="00872455" w:rsidP="00872455">
      <w:pPr>
        <w:pStyle w:val="SOBullet"/>
      </w:pPr>
      <w:r w:rsidRPr="0092771F">
        <w:t>•</w:t>
      </w:r>
      <w:r w:rsidRPr="0092771F">
        <w:tab/>
        <w:t>The Australian Federal Police and the ACC must comply with reporting and record keeping requirements relating to account takeover warrants and emergency authorisations.</w:t>
      </w:r>
    </w:p>
    <w:p w:rsidR="00872455" w:rsidRPr="0092771F" w:rsidRDefault="00872455" w:rsidP="00872455">
      <w:pPr>
        <w:pStyle w:val="SOBullet"/>
      </w:pPr>
      <w:r w:rsidRPr="0092771F">
        <w:t>•</w:t>
      </w:r>
      <w:r w:rsidRPr="0092771F">
        <w:tab/>
        <w:t>The Ombudsman must inspect the records of the Australian Federal Police and the ACC to determine the extent of compliance with this Part by:</w:t>
      </w:r>
    </w:p>
    <w:p w:rsidR="00872455" w:rsidRPr="0092771F" w:rsidRDefault="00872455" w:rsidP="00872455">
      <w:pPr>
        <w:pStyle w:val="SOPara"/>
      </w:pPr>
      <w:r w:rsidRPr="0092771F">
        <w:tab/>
        <w:t>(a)</w:t>
      </w:r>
      <w:r w:rsidRPr="0092771F">
        <w:tab/>
        <w:t>the Australian Federal Police and the ACC; and</w:t>
      </w:r>
    </w:p>
    <w:p w:rsidR="00872455" w:rsidRPr="0092771F" w:rsidRDefault="00872455" w:rsidP="00872455">
      <w:pPr>
        <w:pStyle w:val="SOPara"/>
      </w:pPr>
      <w:r w:rsidRPr="0092771F">
        <w:tab/>
        <w:t>(b)</w:t>
      </w:r>
      <w:r w:rsidRPr="0092771F">
        <w:tab/>
        <w:t>law enforcement officers.</w:t>
      </w:r>
    </w:p>
    <w:p w:rsidR="00872455" w:rsidRPr="0092771F" w:rsidRDefault="00872455" w:rsidP="00872455">
      <w:pPr>
        <w:pStyle w:val="notetext"/>
      </w:pPr>
      <w:r w:rsidRPr="0092771F">
        <w:t>Note:</w:t>
      </w:r>
      <w:r w:rsidRPr="0092771F">
        <w:tab/>
        <w:t>This Part confers non</w:t>
      </w:r>
      <w:r w:rsidR="00A952F7">
        <w:noBreakHyphen/>
      </w:r>
      <w:r w:rsidRPr="0092771F">
        <w:t>judicial functions and powers on magistrates. Section 4AAA deals with the conferral of non</w:t>
      </w:r>
      <w:r w:rsidR="00A952F7">
        <w:noBreakHyphen/>
      </w:r>
      <w:r w:rsidRPr="0092771F">
        <w:t>judicial functions and powers on magistrates.</w:t>
      </w:r>
    </w:p>
    <w:p w:rsidR="00872455" w:rsidRPr="0092771F" w:rsidRDefault="00872455" w:rsidP="00872455">
      <w:pPr>
        <w:pStyle w:val="ActHead5"/>
      </w:pPr>
      <w:bookmarkStart w:id="270" w:name="_Toc124505068"/>
      <w:r w:rsidRPr="00A952F7">
        <w:rPr>
          <w:rStyle w:val="CharSectno"/>
        </w:rPr>
        <w:t>3ZZUK</w:t>
      </w:r>
      <w:r w:rsidRPr="0092771F">
        <w:t xml:space="preserve">  Definitions</w:t>
      </w:r>
      <w:bookmarkEnd w:id="270"/>
    </w:p>
    <w:p w:rsidR="00872455" w:rsidRPr="0092771F" w:rsidRDefault="00872455" w:rsidP="00872455">
      <w:pPr>
        <w:pStyle w:val="Definition"/>
      </w:pPr>
      <w:r w:rsidRPr="0092771F">
        <w:t>In this Part:</w:t>
      </w:r>
    </w:p>
    <w:p w:rsidR="00872455" w:rsidRPr="0092771F" w:rsidRDefault="00872455" w:rsidP="00872455">
      <w:pPr>
        <w:pStyle w:val="Definition"/>
      </w:pPr>
      <w:r w:rsidRPr="0092771F">
        <w:rPr>
          <w:b/>
          <w:i/>
        </w:rPr>
        <w:t>account</w:t>
      </w:r>
      <w:r w:rsidRPr="0092771F">
        <w:t xml:space="preserve"> has the same meaning as in the </w:t>
      </w:r>
      <w:r w:rsidR="005D2901" w:rsidRPr="0092771F">
        <w:rPr>
          <w:i/>
        </w:rPr>
        <w:t>Online Safety</w:t>
      </w:r>
      <w:r w:rsidR="005D2901" w:rsidRPr="0092771F">
        <w:t xml:space="preserve"> </w:t>
      </w:r>
      <w:r w:rsidR="005D2901" w:rsidRPr="0092771F">
        <w:rPr>
          <w:i/>
        </w:rPr>
        <w:t>Act 2021</w:t>
      </w:r>
      <w:r w:rsidRPr="0092771F">
        <w:rPr>
          <w:i/>
        </w:rPr>
        <w:t>.</w:t>
      </w:r>
    </w:p>
    <w:p w:rsidR="00872455" w:rsidRPr="0092771F" w:rsidRDefault="00872455" w:rsidP="00872455">
      <w:pPr>
        <w:pStyle w:val="Definition"/>
      </w:pPr>
      <w:r w:rsidRPr="0092771F">
        <w:rPr>
          <w:b/>
          <w:i/>
        </w:rPr>
        <w:t>account</w:t>
      </w:r>
      <w:r w:rsidR="00A952F7">
        <w:rPr>
          <w:b/>
          <w:i/>
        </w:rPr>
        <w:noBreakHyphen/>
      </w:r>
      <w:r w:rsidRPr="0092771F">
        <w:rPr>
          <w:b/>
          <w:i/>
        </w:rPr>
        <w:t xml:space="preserve">based data </w:t>
      </w:r>
      <w:r w:rsidRPr="0092771F">
        <w:t>has the same meaning as in Part IAA.</w:t>
      </w:r>
    </w:p>
    <w:p w:rsidR="00872455" w:rsidRPr="0092771F" w:rsidRDefault="00872455" w:rsidP="00872455">
      <w:pPr>
        <w:pStyle w:val="Definition"/>
      </w:pPr>
      <w:r w:rsidRPr="0092771F">
        <w:rPr>
          <w:b/>
          <w:i/>
        </w:rPr>
        <w:t>account credentials</w:t>
      </w:r>
      <w:r w:rsidRPr="0092771F">
        <w:t xml:space="preserve"> means information that a user of an online account requires in order to access or operate the account, and includes (for example) each of the following:</w:t>
      </w:r>
    </w:p>
    <w:p w:rsidR="00872455" w:rsidRPr="0092771F" w:rsidRDefault="00872455" w:rsidP="00872455">
      <w:pPr>
        <w:pStyle w:val="paragraph"/>
      </w:pPr>
      <w:r w:rsidRPr="0092771F">
        <w:tab/>
        <w:t>(a)</w:t>
      </w:r>
      <w:r w:rsidRPr="0092771F">
        <w:tab/>
        <w:t>a username;</w:t>
      </w:r>
    </w:p>
    <w:p w:rsidR="00872455" w:rsidRPr="0092771F" w:rsidRDefault="00872455" w:rsidP="00872455">
      <w:pPr>
        <w:pStyle w:val="paragraph"/>
      </w:pPr>
      <w:r w:rsidRPr="0092771F">
        <w:tab/>
        <w:t>(b)</w:t>
      </w:r>
      <w:r w:rsidRPr="0092771F">
        <w:tab/>
        <w:t>a password;</w:t>
      </w:r>
    </w:p>
    <w:p w:rsidR="00872455" w:rsidRPr="0092771F" w:rsidRDefault="00872455" w:rsidP="00872455">
      <w:pPr>
        <w:pStyle w:val="paragraph"/>
      </w:pPr>
      <w:r w:rsidRPr="0092771F">
        <w:tab/>
        <w:t>(c)</w:t>
      </w:r>
      <w:r w:rsidRPr="0092771F">
        <w:tab/>
        <w:t>a PIN;</w:t>
      </w:r>
    </w:p>
    <w:p w:rsidR="00872455" w:rsidRPr="0092771F" w:rsidRDefault="00872455" w:rsidP="00872455">
      <w:pPr>
        <w:pStyle w:val="paragraph"/>
      </w:pPr>
      <w:r w:rsidRPr="0092771F">
        <w:tab/>
        <w:t>(d)</w:t>
      </w:r>
      <w:r w:rsidRPr="0092771F">
        <w:tab/>
        <w:t>a security question or answer;</w:t>
      </w:r>
    </w:p>
    <w:p w:rsidR="00872455" w:rsidRPr="0092771F" w:rsidRDefault="00872455" w:rsidP="00872455">
      <w:pPr>
        <w:pStyle w:val="paragraph"/>
      </w:pPr>
      <w:r w:rsidRPr="0092771F">
        <w:tab/>
        <w:t>(e)</w:t>
      </w:r>
      <w:r w:rsidRPr="0092771F">
        <w:tab/>
        <w:t>a biometric form of identification.</w:t>
      </w:r>
    </w:p>
    <w:p w:rsidR="00872455" w:rsidRPr="0092771F" w:rsidRDefault="00872455" w:rsidP="00872455">
      <w:pPr>
        <w:pStyle w:val="Definition"/>
      </w:pPr>
      <w:r w:rsidRPr="0092771F">
        <w:rPr>
          <w:b/>
          <w:i/>
        </w:rPr>
        <w:t>account takeover warrant</w:t>
      </w:r>
      <w:r w:rsidRPr="0092771F">
        <w:t xml:space="preserve"> means a warrant issued under section 3ZZUP or subsection 3ZZVC(2) or (3).</w:t>
      </w:r>
    </w:p>
    <w:p w:rsidR="00872455" w:rsidRPr="0092771F" w:rsidRDefault="00872455" w:rsidP="00872455">
      <w:pPr>
        <w:pStyle w:val="Definition"/>
      </w:pPr>
      <w:r w:rsidRPr="0092771F">
        <w:rPr>
          <w:b/>
          <w:i/>
        </w:rPr>
        <w:t>appropriate authorising officer</w:t>
      </w:r>
      <w:r w:rsidRPr="0092771F">
        <w:t xml:space="preserve"> has the meaning given by section 3ZZUM.</w:t>
      </w:r>
    </w:p>
    <w:p w:rsidR="00872455" w:rsidRPr="0092771F" w:rsidRDefault="00872455" w:rsidP="00872455">
      <w:pPr>
        <w:pStyle w:val="Definition"/>
      </w:pPr>
      <w:r w:rsidRPr="0092771F">
        <w:rPr>
          <w:b/>
          <w:bCs/>
          <w:i/>
          <w:iCs/>
        </w:rPr>
        <w:t>carrier</w:t>
      </w:r>
      <w:r w:rsidRPr="0092771F">
        <w:rPr>
          <w:bCs/>
          <w:iCs/>
        </w:rPr>
        <w:t xml:space="preserve"> </w:t>
      </w:r>
      <w:r w:rsidRPr="0092771F">
        <w:t>means:</w:t>
      </w:r>
    </w:p>
    <w:p w:rsidR="00872455" w:rsidRPr="0092771F" w:rsidRDefault="00872455" w:rsidP="00872455">
      <w:pPr>
        <w:pStyle w:val="paragraph"/>
      </w:pPr>
      <w:r w:rsidRPr="0092771F">
        <w:tab/>
        <w:t>(a)</w:t>
      </w:r>
      <w:r w:rsidRPr="0092771F">
        <w:tab/>
        <w:t xml:space="preserve">a carrier within the meaning of the </w:t>
      </w:r>
      <w:r w:rsidRPr="0092771F">
        <w:rPr>
          <w:i/>
          <w:iCs/>
        </w:rPr>
        <w:t>Telecommunications Act 1997</w:t>
      </w:r>
      <w:r w:rsidRPr="0092771F">
        <w:t>; or</w:t>
      </w:r>
    </w:p>
    <w:p w:rsidR="00872455" w:rsidRPr="0092771F" w:rsidRDefault="00872455" w:rsidP="00872455">
      <w:pPr>
        <w:pStyle w:val="paragraph"/>
      </w:pPr>
      <w:r w:rsidRPr="0092771F">
        <w:tab/>
        <w:t>(b)</w:t>
      </w:r>
      <w:r w:rsidRPr="0092771F">
        <w:tab/>
        <w:t>a carriage service provider within the meaning of that Act.</w:t>
      </w:r>
    </w:p>
    <w:p w:rsidR="00872455" w:rsidRPr="0092771F" w:rsidRDefault="00872455" w:rsidP="00872455">
      <w:pPr>
        <w:pStyle w:val="Definition"/>
        <w:rPr>
          <w:szCs w:val="22"/>
        </w:rPr>
      </w:pPr>
      <w:r w:rsidRPr="0092771F">
        <w:rPr>
          <w:b/>
          <w:bCs/>
          <w:i/>
        </w:rPr>
        <w:t>chief officer</w:t>
      </w:r>
      <w:r w:rsidRPr="0092771F">
        <w:rPr>
          <w:bCs/>
        </w:rPr>
        <w:t xml:space="preserve"> </w:t>
      </w:r>
      <w:r w:rsidRPr="0092771F">
        <w:t>means the following:</w:t>
      </w:r>
    </w:p>
    <w:p w:rsidR="00872455" w:rsidRPr="0092771F" w:rsidRDefault="00872455" w:rsidP="00872455">
      <w:pPr>
        <w:pStyle w:val="paragraph"/>
      </w:pPr>
      <w:r w:rsidRPr="0092771F">
        <w:tab/>
        <w:t>(a)</w:t>
      </w:r>
      <w:r w:rsidRPr="0092771F">
        <w:tab/>
        <w:t>in relation to the Australian Federal Police—the Commissioner of the Australian Federal Police;</w:t>
      </w:r>
    </w:p>
    <w:p w:rsidR="00872455" w:rsidRPr="0092771F" w:rsidRDefault="00872455" w:rsidP="00872455">
      <w:pPr>
        <w:pStyle w:val="paragraph"/>
      </w:pPr>
      <w:r w:rsidRPr="0092771F">
        <w:tab/>
        <w:t>(b)</w:t>
      </w:r>
      <w:r w:rsidRPr="0092771F">
        <w:tab/>
        <w:t>in relation to the ACC—the Chief Executive Officer of the ACC.</w:t>
      </w:r>
    </w:p>
    <w:p w:rsidR="00872455" w:rsidRPr="0092771F" w:rsidRDefault="00872455" w:rsidP="00872455">
      <w:pPr>
        <w:pStyle w:val="Definition"/>
      </w:pPr>
      <w:r w:rsidRPr="0092771F">
        <w:rPr>
          <w:b/>
          <w:i/>
        </w:rPr>
        <w:t>communication in transit</w:t>
      </w:r>
      <w:r w:rsidRPr="0092771F">
        <w:t xml:space="preserve"> means a communication (within the meaning of the </w:t>
      </w:r>
      <w:r w:rsidRPr="0092771F">
        <w:rPr>
          <w:i/>
        </w:rPr>
        <w:t>Telecommunications Act 1997</w:t>
      </w:r>
      <w:r w:rsidRPr="0092771F">
        <w:t>) passing over a telecommunications network (within the meaning of that Act).</w:t>
      </w:r>
    </w:p>
    <w:p w:rsidR="00872455" w:rsidRPr="0092771F" w:rsidRDefault="00872455" w:rsidP="00872455">
      <w:pPr>
        <w:pStyle w:val="Definition"/>
      </w:pPr>
      <w:r w:rsidRPr="0092771F">
        <w:rPr>
          <w:b/>
          <w:i/>
        </w:rPr>
        <w:t>computer</w:t>
      </w:r>
      <w:r w:rsidRPr="0092771F">
        <w:t xml:space="preserve"> means all or part of:</w:t>
      </w:r>
    </w:p>
    <w:p w:rsidR="00872455" w:rsidRPr="0092771F" w:rsidRDefault="00872455" w:rsidP="00872455">
      <w:pPr>
        <w:pStyle w:val="paragraph"/>
      </w:pPr>
      <w:r w:rsidRPr="0092771F">
        <w:tab/>
        <w:t>(a)</w:t>
      </w:r>
      <w:r w:rsidRPr="0092771F">
        <w:tab/>
        <w:t>one or more computers; or</w:t>
      </w:r>
    </w:p>
    <w:p w:rsidR="00872455" w:rsidRPr="0092771F" w:rsidRDefault="00872455" w:rsidP="00872455">
      <w:pPr>
        <w:pStyle w:val="paragraph"/>
      </w:pPr>
      <w:r w:rsidRPr="0092771F">
        <w:tab/>
        <w:t>(b)</w:t>
      </w:r>
      <w:r w:rsidRPr="0092771F">
        <w:tab/>
        <w:t>one or more computer systems; or</w:t>
      </w:r>
    </w:p>
    <w:p w:rsidR="00872455" w:rsidRPr="0092771F" w:rsidRDefault="00872455" w:rsidP="00872455">
      <w:pPr>
        <w:pStyle w:val="paragraph"/>
      </w:pPr>
      <w:r w:rsidRPr="0092771F">
        <w:tab/>
        <w:t>(c)</w:t>
      </w:r>
      <w:r w:rsidRPr="0092771F">
        <w:tab/>
        <w:t>one or more computer networks; or</w:t>
      </w:r>
    </w:p>
    <w:p w:rsidR="00872455" w:rsidRPr="0092771F" w:rsidRDefault="00872455" w:rsidP="00872455">
      <w:pPr>
        <w:pStyle w:val="paragraph"/>
      </w:pPr>
      <w:r w:rsidRPr="0092771F">
        <w:tab/>
        <w:t>(d)</w:t>
      </w:r>
      <w:r w:rsidRPr="0092771F">
        <w:tab/>
        <w:t>any combination of the above.</w:t>
      </w:r>
    </w:p>
    <w:p w:rsidR="00872455" w:rsidRPr="0092771F" w:rsidRDefault="00872455" w:rsidP="00872455">
      <w:pPr>
        <w:pStyle w:val="Definition"/>
      </w:pPr>
      <w:r w:rsidRPr="0092771F">
        <w:rPr>
          <w:b/>
          <w:i/>
        </w:rPr>
        <w:t xml:space="preserve">electronic service </w:t>
      </w:r>
      <w:r w:rsidRPr="0092771F">
        <w:t xml:space="preserve">has the same meaning as in the </w:t>
      </w:r>
      <w:r w:rsidR="005D2901" w:rsidRPr="0092771F">
        <w:rPr>
          <w:i/>
        </w:rPr>
        <w:t>Online Safety</w:t>
      </w:r>
      <w:r w:rsidR="005D2901" w:rsidRPr="0092771F">
        <w:t xml:space="preserve"> </w:t>
      </w:r>
      <w:r w:rsidR="005D2901" w:rsidRPr="0092771F">
        <w:rPr>
          <w:i/>
        </w:rPr>
        <w:t>Act 2021</w:t>
      </w:r>
      <w:r w:rsidRPr="0092771F">
        <w:rPr>
          <w:i/>
        </w:rPr>
        <w:t>.</w:t>
      </w:r>
    </w:p>
    <w:p w:rsidR="00872455" w:rsidRPr="0092771F" w:rsidRDefault="00872455" w:rsidP="00872455">
      <w:pPr>
        <w:pStyle w:val="Definition"/>
      </w:pPr>
      <w:r w:rsidRPr="0092771F">
        <w:rPr>
          <w:b/>
          <w:bCs/>
          <w:i/>
        </w:rPr>
        <w:t>emergency authorisation</w:t>
      </w:r>
      <w:r w:rsidRPr="0092771F">
        <w:t xml:space="preserve"> means an emergency authorisation given under section 3ZZUX.</w:t>
      </w:r>
    </w:p>
    <w:p w:rsidR="00872455" w:rsidRPr="0092771F" w:rsidRDefault="00872455" w:rsidP="00872455">
      <w:pPr>
        <w:pStyle w:val="Definition"/>
      </w:pPr>
      <w:r w:rsidRPr="0092771F">
        <w:rPr>
          <w:b/>
          <w:i/>
        </w:rPr>
        <w:t>executing officer</w:t>
      </w:r>
      <w:r w:rsidRPr="0092771F">
        <w:t>, in relation to an account takeover warrant, means:</w:t>
      </w:r>
    </w:p>
    <w:p w:rsidR="00872455" w:rsidRPr="0092771F" w:rsidRDefault="00872455" w:rsidP="00872455">
      <w:pPr>
        <w:pStyle w:val="paragraph"/>
      </w:pPr>
      <w:r w:rsidRPr="0092771F">
        <w:tab/>
        <w:t>(a)</w:t>
      </w:r>
      <w:r w:rsidRPr="0092771F">
        <w:tab/>
        <w:t>the law enforcement officer named in the warrant by the issuing magistrate as being responsible for executing the warrant; or</w:t>
      </w:r>
    </w:p>
    <w:p w:rsidR="00872455" w:rsidRPr="0092771F" w:rsidRDefault="00872455" w:rsidP="00872455">
      <w:pPr>
        <w:pStyle w:val="paragraph"/>
      </w:pPr>
      <w:r w:rsidRPr="0092771F">
        <w:tab/>
        <w:t>(b)</w:t>
      </w:r>
      <w:r w:rsidRPr="0092771F">
        <w:tab/>
        <w:t>if that law enforcement officer does not intend to execute the warrant—another law enforcement officer whose name has been written in the warrant by the law enforcement officer so named; or</w:t>
      </w:r>
    </w:p>
    <w:p w:rsidR="00872455" w:rsidRPr="0092771F" w:rsidRDefault="00872455" w:rsidP="00872455">
      <w:pPr>
        <w:pStyle w:val="paragraph"/>
      </w:pPr>
      <w:r w:rsidRPr="0092771F">
        <w:tab/>
        <w:t>(c)</w:t>
      </w:r>
      <w:r w:rsidRPr="0092771F">
        <w:tab/>
        <w:t>another law enforcement officer whose name has been written in the warrant by the law enforcement officer last named in the warrant.</w:t>
      </w:r>
    </w:p>
    <w:p w:rsidR="00872455" w:rsidRPr="0092771F" w:rsidRDefault="00872455" w:rsidP="00872455">
      <w:pPr>
        <w:pStyle w:val="Definition"/>
      </w:pPr>
      <w:r w:rsidRPr="0092771F">
        <w:rPr>
          <w:b/>
          <w:i/>
        </w:rPr>
        <w:t>formal application</w:t>
      </w:r>
      <w:r w:rsidRPr="0092771F">
        <w:t xml:space="preserve"> has the meaning given by paragraph 3ZZUN(2)(a).</w:t>
      </w:r>
    </w:p>
    <w:p w:rsidR="00872455" w:rsidRPr="0092771F" w:rsidRDefault="00872455" w:rsidP="00872455">
      <w:pPr>
        <w:pStyle w:val="Definition"/>
      </w:pPr>
      <w:r w:rsidRPr="0092771F">
        <w:rPr>
          <w:b/>
          <w:i/>
        </w:rPr>
        <w:t>IGIS official</w:t>
      </w:r>
      <w:r w:rsidRPr="0092771F">
        <w:t xml:space="preserve"> means:</w:t>
      </w:r>
    </w:p>
    <w:p w:rsidR="00872455" w:rsidRPr="0092771F" w:rsidRDefault="00872455" w:rsidP="00872455">
      <w:pPr>
        <w:pStyle w:val="paragraph"/>
      </w:pPr>
      <w:r w:rsidRPr="0092771F">
        <w:tab/>
        <w:t>(a)</w:t>
      </w:r>
      <w:r w:rsidRPr="0092771F">
        <w:tab/>
        <w:t>the Inspector</w:t>
      </w:r>
      <w:r w:rsidR="00A952F7">
        <w:noBreakHyphen/>
      </w:r>
      <w:r w:rsidRPr="0092771F">
        <w:t>General of Intelligence and Security; or</w:t>
      </w:r>
    </w:p>
    <w:p w:rsidR="00872455" w:rsidRPr="0092771F" w:rsidRDefault="00872455" w:rsidP="00872455">
      <w:pPr>
        <w:pStyle w:val="paragraph"/>
      </w:pPr>
      <w:r w:rsidRPr="0092771F">
        <w:tab/>
        <w:t>(b)</w:t>
      </w:r>
      <w:r w:rsidRPr="0092771F">
        <w:tab/>
        <w:t xml:space="preserve">any other person covered by subsection 32(1) of the </w:t>
      </w:r>
      <w:r w:rsidRPr="0092771F">
        <w:rPr>
          <w:i/>
        </w:rPr>
        <w:t>Inspector</w:t>
      </w:r>
      <w:r w:rsidR="00A952F7">
        <w:rPr>
          <w:i/>
        </w:rPr>
        <w:noBreakHyphen/>
      </w:r>
      <w:r w:rsidRPr="0092771F">
        <w:rPr>
          <w:i/>
        </w:rPr>
        <w:t>General of Intelligence and Security Act 1986</w:t>
      </w:r>
      <w:r w:rsidRPr="0092771F">
        <w:t>.</w:t>
      </w:r>
    </w:p>
    <w:p w:rsidR="00872455" w:rsidRPr="0092771F" w:rsidRDefault="00872455" w:rsidP="00872455">
      <w:pPr>
        <w:pStyle w:val="Definition"/>
      </w:pPr>
      <w:r w:rsidRPr="0092771F">
        <w:rPr>
          <w:b/>
          <w:i/>
        </w:rPr>
        <w:t>law enforcement agency</w:t>
      </w:r>
      <w:r w:rsidRPr="0092771F">
        <w:t xml:space="preserve"> means:</w:t>
      </w:r>
    </w:p>
    <w:p w:rsidR="00872455" w:rsidRPr="0092771F" w:rsidRDefault="00872455" w:rsidP="00872455">
      <w:pPr>
        <w:pStyle w:val="paragraph"/>
      </w:pPr>
      <w:r w:rsidRPr="0092771F">
        <w:tab/>
        <w:t>(a)</w:t>
      </w:r>
      <w:r w:rsidRPr="0092771F">
        <w:tab/>
        <w:t>the Australian Federal Police; or</w:t>
      </w:r>
    </w:p>
    <w:p w:rsidR="00872455" w:rsidRPr="0092771F" w:rsidRDefault="00872455" w:rsidP="00872455">
      <w:pPr>
        <w:pStyle w:val="paragraph"/>
      </w:pPr>
      <w:r w:rsidRPr="0092771F">
        <w:tab/>
        <w:t>(b)</w:t>
      </w:r>
      <w:r w:rsidRPr="0092771F">
        <w:tab/>
        <w:t>the ACC.</w:t>
      </w:r>
    </w:p>
    <w:p w:rsidR="00872455" w:rsidRPr="0092771F" w:rsidRDefault="00872455" w:rsidP="00872455">
      <w:pPr>
        <w:pStyle w:val="Definition"/>
      </w:pPr>
      <w:r w:rsidRPr="0092771F">
        <w:rPr>
          <w:b/>
          <w:i/>
        </w:rPr>
        <w:t>law enforcement officer</w:t>
      </w:r>
      <w:r w:rsidRPr="0092771F">
        <w:t xml:space="preserve"> means the following:</w:t>
      </w:r>
    </w:p>
    <w:p w:rsidR="00872455" w:rsidRPr="0092771F" w:rsidRDefault="00872455" w:rsidP="00872455">
      <w:pPr>
        <w:pStyle w:val="paragraph"/>
      </w:pPr>
      <w:r w:rsidRPr="0092771F">
        <w:tab/>
        <w:t>(a)</w:t>
      </w:r>
      <w:r w:rsidRPr="0092771F">
        <w:tab/>
        <w:t>in relation to the Australian Federal Police:</w:t>
      </w:r>
    </w:p>
    <w:p w:rsidR="00872455" w:rsidRPr="0092771F" w:rsidRDefault="00872455" w:rsidP="00872455">
      <w:pPr>
        <w:pStyle w:val="paragraphsub"/>
      </w:pPr>
      <w:r w:rsidRPr="0092771F">
        <w:tab/>
        <w:t>(i)</w:t>
      </w:r>
      <w:r w:rsidRPr="0092771F">
        <w:tab/>
        <w:t>the Commissioner of the Australian Federal Police; or</w:t>
      </w:r>
    </w:p>
    <w:p w:rsidR="00872455" w:rsidRPr="0092771F" w:rsidRDefault="00872455" w:rsidP="00872455">
      <w:pPr>
        <w:pStyle w:val="paragraphsub"/>
      </w:pPr>
      <w:r w:rsidRPr="0092771F">
        <w:tab/>
        <w:t>(ii)</w:t>
      </w:r>
      <w:r w:rsidRPr="0092771F">
        <w:tab/>
        <w:t>a Deputy Commissioner of the Australian Federal Police; or</w:t>
      </w:r>
    </w:p>
    <w:p w:rsidR="00872455" w:rsidRPr="0092771F" w:rsidRDefault="00872455" w:rsidP="00872455">
      <w:pPr>
        <w:pStyle w:val="paragraphsub"/>
      </w:pPr>
      <w:r w:rsidRPr="0092771F">
        <w:tab/>
        <w:t>(iii)</w:t>
      </w:r>
      <w:r w:rsidRPr="0092771F">
        <w:tab/>
        <w:t xml:space="preserve">an AFP employee (within the meaning of the </w:t>
      </w:r>
      <w:r w:rsidRPr="0092771F">
        <w:rPr>
          <w:i/>
        </w:rPr>
        <w:t>Australian Federal Police Act 1979</w:t>
      </w:r>
      <w:r w:rsidRPr="0092771F">
        <w:t>); or</w:t>
      </w:r>
    </w:p>
    <w:p w:rsidR="00872455" w:rsidRPr="0092771F" w:rsidRDefault="00872455" w:rsidP="00872455">
      <w:pPr>
        <w:pStyle w:val="paragraphsub"/>
      </w:pPr>
      <w:r w:rsidRPr="0092771F">
        <w:tab/>
        <w:t>(iv)</w:t>
      </w:r>
      <w:r w:rsidRPr="0092771F">
        <w:tab/>
        <w:t xml:space="preserve">a special member of the Australian Federal Police (within the meaning of the </w:t>
      </w:r>
      <w:r w:rsidRPr="0092771F">
        <w:rPr>
          <w:i/>
        </w:rPr>
        <w:t>Australian Federal Police Act 1979</w:t>
      </w:r>
      <w:r w:rsidRPr="0092771F">
        <w:t>); or</w:t>
      </w:r>
    </w:p>
    <w:p w:rsidR="00872455" w:rsidRPr="0092771F" w:rsidRDefault="00872455" w:rsidP="00872455">
      <w:pPr>
        <w:pStyle w:val="paragraphsub"/>
      </w:pPr>
      <w:r w:rsidRPr="0092771F">
        <w:tab/>
        <w:t>(v)</w:t>
      </w:r>
      <w:r w:rsidRPr="0092771F">
        <w:tab/>
        <w:t>a person seconded to the Australian Federal Police;</w:t>
      </w:r>
    </w:p>
    <w:p w:rsidR="00872455" w:rsidRPr="0092771F" w:rsidRDefault="00872455" w:rsidP="00872455">
      <w:pPr>
        <w:pStyle w:val="paragraph"/>
      </w:pPr>
      <w:r w:rsidRPr="0092771F">
        <w:tab/>
        <w:t>(b)</w:t>
      </w:r>
      <w:r w:rsidRPr="0092771F">
        <w:tab/>
        <w:t>in relation to the ACC:</w:t>
      </w:r>
    </w:p>
    <w:p w:rsidR="00872455" w:rsidRPr="0092771F" w:rsidRDefault="00872455" w:rsidP="00872455">
      <w:pPr>
        <w:pStyle w:val="paragraphsub"/>
      </w:pPr>
      <w:r w:rsidRPr="0092771F">
        <w:tab/>
        <w:t>(i)</w:t>
      </w:r>
      <w:r w:rsidRPr="0092771F">
        <w:tab/>
        <w:t>the Chief Executive Officer of the ACC; or</w:t>
      </w:r>
    </w:p>
    <w:p w:rsidR="00872455" w:rsidRPr="0092771F" w:rsidRDefault="00872455" w:rsidP="00872455">
      <w:pPr>
        <w:pStyle w:val="paragraphsub"/>
      </w:pPr>
      <w:r w:rsidRPr="0092771F">
        <w:tab/>
        <w:t>(ii)</w:t>
      </w:r>
      <w:r w:rsidRPr="0092771F">
        <w:tab/>
        <w:t>a member of the staff of the ACC.</w:t>
      </w:r>
    </w:p>
    <w:p w:rsidR="00872455" w:rsidRPr="0092771F" w:rsidRDefault="00872455" w:rsidP="00872455">
      <w:pPr>
        <w:pStyle w:val="Definition"/>
      </w:pPr>
      <w:r w:rsidRPr="0092771F">
        <w:rPr>
          <w:b/>
          <w:i/>
        </w:rPr>
        <w:t>Ombudsman official</w:t>
      </w:r>
      <w:r w:rsidRPr="0092771F">
        <w:t xml:space="preserve"> means:</w:t>
      </w:r>
    </w:p>
    <w:p w:rsidR="00872455" w:rsidRPr="0092771F" w:rsidRDefault="00872455" w:rsidP="00872455">
      <w:pPr>
        <w:pStyle w:val="paragraph"/>
      </w:pPr>
      <w:r w:rsidRPr="0092771F">
        <w:tab/>
        <w:t>(a)</w:t>
      </w:r>
      <w:r w:rsidRPr="0092771F">
        <w:tab/>
        <w:t>the Ombudsman; or</w:t>
      </w:r>
    </w:p>
    <w:p w:rsidR="00872455" w:rsidRPr="0092771F" w:rsidRDefault="00872455" w:rsidP="00872455">
      <w:pPr>
        <w:pStyle w:val="paragraph"/>
      </w:pPr>
      <w:r w:rsidRPr="0092771F">
        <w:tab/>
        <w:t>(b)</w:t>
      </w:r>
      <w:r w:rsidRPr="0092771F">
        <w:tab/>
        <w:t>a Deputy Commonwealth Ombudsman; or</w:t>
      </w:r>
    </w:p>
    <w:p w:rsidR="00872455" w:rsidRPr="0092771F" w:rsidRDefault="00872455" w:rsidP="00872455">
      <w:pPr>
        <w:pStyle w:val="paragraph"/>
      </w:pPr>
      <w:r w:rsidRPr="0092771F">
        <w:tab/>
        <w:t>(c)</w:t>
      </w:r>
      <w:r w:rsidRPr="0092771F">
        <w:tab/>
        <w:t xml:space="preserve">a person who is a member of the staff referred to in subsection 31(1) of the </w:t>
      </w:r>
      <w:r w:rsidRPr="0092771F">
        <w:rPr>
          <w:i/>
        </w:rPr>
        <w:t>Ombudsman Act 1976</w:t>
      </w:r>
      <w:r w:rsidRPr="0092771F">
        <w:t>.</w:t>
      </w:r>
    </w:p>
    <w:p w:rsidR="00872455" w:rsidRPr="0092771F" w:rsidRDefault="00872455" w:rsidP="00872455">
      <w:pPr>
        <w:pStyle w:val="Definition"/>
      </w:pPr>
      <w:r w:rsidRPr="0092771F">
        <w:rPr>
          <w:b/>
          <w:i/>
        </w:rPr>
        <w:t>online account</w:t>
      </w:r>
      <w:r w:rsidRPr="0092771F">
        <w:t xml:space="preserve"> means an account that an electronic service has for an end</w:t>
      </w:r>
      <w:r w:rsidR="00A952F7">
        <w:noBreakHyphen/>
      </w:r>
      <w:r w:rsidRPr="0092771F">
        <w:t>user.</w:t>
      </w:r>
    </w:p>
    <w:p w:rsidR="00872455" w:rsidRPr="0092771F" w:rsidRDefault="00872455" w:rsidP="00872455">
      <w:pPr>
        <w:pStyle w:val="Definition"/>
      </w:pPr>
      <w:r w:rsidRPr="0092771F">
        <w:rPr>
          <w:b/>
          <w:i/>
        </w:rPr>
        <w:t>protected information</w:t>
      </w:r>
      <w:r w:rsidRPr="0092771F">
        <w:t xml:space="preserve"> means:</w:t>
      </w:r>
    </w:p>
    <w:p w:rsidR="00872455" w:rsidRPr="0092771F" w:rsidRDefault="00872455" w:rsidP="00872455">
      <w:pPr>
        <w:pStyle w:val="paragraph"/>
      </w:pPr>
      <w:r w:rsidRPr="0092771F">
        <w:tab/>
        <w:t>(a)</w:t>
      </w:r>
      <w:r w:rsidRPr="0092771F">
        <w:tab/>
        <w:t>any information obtained under an account takeover warrant or an emergency authorisation; or</w:t>
      </w:r>
    </w:p>
    <w:p w:rsidR="00872455" w:rsidRPr="0092771F" w:rsidRDefault="00872455" w:rsidP="00872455">
      <w:pPr>
        <w:pStyle w:val="paragraph"/>
      </w:pPr>
      <w:r w:rsidRPr="0092771F">
        <w:tab/>
        <w:t>(b)</w:t>
      </w:r>
      <w:r w:rsidRPr="0092771F">
        <w:tab/>
        <w:t>information relating to:</w:t>
      </w:r>
    </w:p>
    <w:p w:rsidR="00872455" w:rsidRPr="0092771F" w:rsidRDefault="00872455" w:rsidP="00872455">
      <w:pPr>
        <w:pStyle w:val="paragraphsub"/>
      </w:pPr>
      <w:r w:rsidRPr="0092771F">
        <w:tab/>
        <w:t>(i)</w:t>
      </w:r>
      <w:r w:rsidRPr="0092771F">
        <w:tab/>
        <w:t>an application for, the issue of, the existence of, or the expiration of, an account takeover warrant or emergency authorisation; or</w:t>
      </w:r>
    </w:p>
    <w:p w:rsidR="00872455" w:rsidRPr="0092771F" w:rsidRDefault="00872455" w:rsidP="00872455">
      <w:pPr>
        <w:pStyle w:val="paragraphsub"/>
      </w:pPr>
      <w:r w:rsidRPr="0092771F">
        <w:tab/>
        <w:t>(ii)</w:t>
      </w:r>
      <w:r w:rsidRPr="0092771F">
        <w:tab/>
        <w:t>an application for approval of the giving of an emergency authorisation.</w:t>
      </w:r>
    </w:p>
    <w:p w:rsidR="00872455" w:rsidRPr="0092771F" w:rsidRDefault="00872455" w:rsidP="00872455">
      <w:pPr>
        <w:pStyle w:val="Definition"/>
      </w:pPr>
      <w:r w:rsidRPr="0092771F">
        <w:rPr>
          <w:b/>
          <w:i/>
        </w:rPr>
        <w:t>relevant offence</w:t>
      </w:r>
      <w:r w:rsidRPr="0092771F">
        <w:t xml:space="preserve"> means:</w:t>
      </w:r>
    </w:p>
    <w:p w:rsidR="00872455" w:rsidRPr="0092771F" w:rsidRDefault="00872455" w:rsidP="00872455">
      <w:pPr>
        <w:pStyle w:val="paragraph"/>
      </w:pPr>
      <w:r w:rsidRPr="0092771F">
        <w:tab/>
        <w:t>(a)</w:t>
      </w:r>
      <w:r w:rsidRPr="0092771F">
        <w:tab/>
        <w:t>a serious Commonwealth offence; or</w:t>
      </w:r>
    </w:p>
    <w:p w:rsidR="00872455" w:rsidRPr="0092771F" w:rsidRDefault="00872455" w:rsidP="00872455">
      <w:pPr>
        <w:pStyle w:val="paragraph"/>
      </w:pPr>
      <w:r w:rsidRPr="0092771F">
        <w:tab/>
        <w:t>(b)</w:t>
      </w:r>
      <w:r w:rsidRPr="0092771F">
        <w:tab/>
        <w:t>a serious State offence that has a federal aspect.</w:t>
      </w:r>
    </w:p>
    <w:p w:rsidR="00872455" w:rsidRPr="0092771F" w:rsidRDefault="00872455" w:rsidP="00872455">
      <w:pPr>
        <w:pStyle w:val="Definition"/>
      </w:pPr>
      <w:r w:rsidRPr="0092771F">
        <w:rPr>
          <w:b/>
          <w:i/>
        </w:rPr>
        <w:t>serious Commonwealth offence</w:t>
      </w:r>
      <w:r w:rsidRPr="0092771F">
        <w:t xml:space="preserve"> has the same meaning as in Part IAB.</w:t>
      </w:r>
    </w:p>
    <w:p w:rsidR="00872455" w:rsidRPr="0092771F" w:rsidRDefault="00872455" w:rsidP="00872455">
      <w:pPr>
        <w:pStyle w:val="Definition"/>
      </w:pPr>
      <w:r w:rsidRPr="0092771F">
        <w:rPr>
          <w:b/>
          <w:i/>
        </w:rPr>
        <w:t>serious State offence that has a federal aspect</w:t>
      </w:r>
      <w:r w:rsidRPr="0092771F">
        <w:t xml:space="preserve"> has the same meaning as in Part IAB.</w:t>
      </w:r>
    </w:p>
    <w:p w:rsidR="00872455" w:rsidRPr="0092771F" w:rsidRDefault="00872455" w:rsidP="00872455">
      <w:pPr>
        <w:pStyle w:val="Definition"/>
      </w:pPr>
      <w:r w:rsidRPr="0092771F">
        <w:rPr>
          <w:b/>
          <w:i/>
        </w:rPr>
        <w:t>takes control</w:t>
      </w:r>
      <w:r w:rsidRPr="0092771F">
        <w:t xml:space="preserve"> has the meaning given by section 3ZZUL.</w:t>
      </w:r>
    </w:p>
    <w:p w:rsidR="00872455" w:rsidRPr="0092771F" w:rsidRDefault="00872455" w:rsidP="00872455">
      <w:pPr>
        <w:pStyle w:val="Definition"/>
      </w:pPr>
      <w:r w:rsidRPr="0092771F">
        <w:rPr>
          <w:b/>
          <w:bCs/>
          <w:i/>
          <w:iCs/>
        </w:rPr>
        <w:t>telecommunications facility</w:t>
      </w:r>
      <w:r w:rsidRPr="0092771F">
        <w:t xml:space="preserve"> means a facility within the meaning of the </w:t>
      </w:r>
      <w:r w:rsidRPr="0092771F">
        <w:rPr>
          <w:i/>
          <w:iCs/>
        </w:rPr>
        <w:t>Telecommunications Act 1997</w:t>
      </w:r>
      <w:r w:rsidRPr="0092771F">
        <w:t>.</w:t>
      </w:r>
    </w:p>
    <w:p w:rsidR="00872455" w:rsidRPr="0092771F" w:rsidRDefault="00872455" w:rsidP="00872455">
      <w:pPr>
        <w:pStyle w:val="Definition"/>
      </w:pPr>
      <w:r w:rsidRPr="0092771F">
        <w:rPr>
          <w:b/>
          <w:i/>
        </w:rPr>
        <w:t>urgent application</w:t>
      </w:r>
      <w:r w:rsidRPr="0092771F">
        <w:t xml:space="preserve"> has the meaning given by paragraph 3ZZUN(2)(b).</w:t>
      </w:r>
    </w:p>
    <w:p w:rsidR="00872455" w:rsidRPr="0092771F" w:rsidRDefault="00872455" w:rsidP="00872455">
      <w:pPr>
        <w:pStyle w:val="ActHead5"/>
      </w:pPr>
      <w:bookmarkStart w:id="271" w:name="_Toc124505069"/>
      <w:r w:rsidRPr="00A952F7">
        <w:rPr>
          <w:rStyle w:val="CharSectno"/>
        </w:rPr>
        <w:t>3ZZUL</w:t>
      </w:r>
      <w:r w:rsidRPr="0092771F">
        <w:t xml:space="preserve">  When a person takes control of an online account</w:t>
      </w:r>
      <w:bookmarkEnd w:id="271"/>
    </w:p>
    <w:p w:rsidR="00872455" w:rsidRPr="0092771F" w:rsidRDefault="00872455" w:rsidP="00872455">
      <w:pPr>
        <w:pStyle w:val="subsection"/>
      </w:pPr>
      <w:r w:rsidRPr="0092771F">
        <w:tab/>
        <w:t>(1)</w:t>
      </w:r>
      <w:r w:rsidRPr="0092771F">
        <w:tab/>
        <w:t xml:space="preserve">For the purposes of this Part, a person </w:t>
      </w:r>
      <w:r w:rsidRPr="0092771F">
        <w:rPr>
          <w:b/>
          <w:i/>
        </w:rPr>
        <w:t>takes control</w:t>
      </w:r>
      <w:r w:rsidRPr="0092771F">
        <w:t xml:space="preserve"> of an online account if the person takes one or more steps that result in the person having exclusive access to the account.</w:t>
      </w:r>
    </w:p>
    <w:p w:rsidR="00872455" w:rsidRPr="0092771F" w:rsidRDefault="00872455" w:rsidP="00872455">
      <w:pPr>
        <w:pStyle w:val="subsection"/>
      </w:pPr>
      <w:r w:rsidRPr="0092771F">
        <w:tab/>
        <w:t>(2)</w:t>
      </w:r>
      <w:r w:rsidRPr="0092771F">
        <w:tab/>
        <w:t>The following are examples of such steps:</w:t>
      </w:r>
    </w:p>
    <w:p w:rsidR="00872455" w:rsidRPr="0092771F" w:rsidRDefault="00872455" w:rsidP="00872455">
      <w:pPr>
        <w:pStyle w:val="paragraph"/>
      </w:pPr>
      <w:r w:rsidRPr="0092771F">
        <w:tab/>
        <w:t>(a)</w:t>
      </w:r>
      <w:r w:rsidRPr="0092771F">
        <w:tab/>
        <w:t xml:space="preserve">using existing account credentials to alter one or more account credentials; </w:t>
      </w:r>
    </w:p>
    <w:p w:rsidR="00872455" w:rsidRPr="0092771F" w:rsidRDefault="00872455" w:rsidP="00872455">
      <w:pPr>
        <w:pStyle w:val="paragraph"/>
      </w:pPr>
      <w:r w:rsidRPr="0092771F">
        <w:tab/>
        <w:t>(b)</w:t>
      </w:r>
      <w:r w:rsidRPr="0092771F">
        <w:tab/>
        <w:t>removing a requirement for two</w:t>
      </w:r>
      <w:r w:rsidR="00A952F7">
        <w:noBreakHyphen/>
      </w:r>
      <w:r w:rsidRPr="0092771F">
        <w:t>factor authentication;</w:t>
      </w:r>
    </w:p>
    <w:p w:rsidR="00872455" w:rsidRPr="0092771F" w:rsidRDefault="00872455" w:rsidP="00872455">
      <w:pPr>
        <w:pStyle w:val="paragraph"/>
      </w:pPr>
      <w:r w:rsidRPr="0092771F">
        <w:tab/>
        <w:t>(c)</w:t>
      </w:r>
      <w:r w:rsidRPr="0092771F">
        <w:tab/>
        <w:t>altering the kind or kinds of account credentials that are required to access or operate the account.</w:t>
      </w:r>
    </w:p>
    <w:p w:rsidR="00872455" w:rsidRPr="0092771F" w:rsidRDefault="00872455" w:rsidP="00872455">
      <w:pPr>
        <w:pStyle w:val="ActHead5"/>
      </w:pPr>
      <w:bookmarkStart w:id="272" w:name="_Toc124505070"/>
      <w:r w:rsidRPr="00A952F7">
        <w:rPr>
          <w:rStyle w:val="CharSectno"/>
        </w:rPr>
        <w:t>3ZZUM</w:t>
      </w:r>
      <w:r w:rsidRPr="0092771F">
        <w:t xml:space="preserve">  Appropriate authorising officer</w:t>
      </w:r>
      <w:bookmarkEnd w:id="272"/>
    </w:p>
    <w:p w:rsidR="00872455" w:rsidRPr="0092771F" w:rsidRDefault="00872455" w:rsidP="00872455">
      <w:pPr>
        <w:pStyle w:val="SubsectionHead"/>
      </w:pPr>
      <w:r w:rsidRPr="0092771F">
        <w:t>Australian Federal Police</w:t>
      </w:r>
    </w:p>
    <w:p w:rsidR="00872455" w:rsidRPr="0092771F" w:rsidRDefault="00872455" w:rsidP="00872455">
      <w:pPr>
        <w:pStyle w:val="subsection"/>
      </w:pPr>
      <w:r w:rsidRPr="0092771F">
        <w:tab/>
        <w:t>(1)</w:t>
      </w:r>
      <w:r w:rsidRPr="0092771F">
        <w:tab/>
        <w:t xml:space="preserve">For the purposes of this Part, an </w:t>
      </w:r>
      <w:r w:rsidRPr="0092771F">
        <w:rPr>
          <w:b/>
          <w:i/>
        </w:rPr>
        <w:t>appropriate authorising officer</w:t>
      </w:r>
      <w:r w:rsidRPr="0092771F">
        <w:t xml:space="preserve"> of the Australian Federal Police is:</w:t>
      </w:r>
    </w:p>
    <w:p w:rsidR="00872455" w:rsidRPr="0092771F" w:rsidRDefault="00872455" w:rsidP="00872455">
      <w:pPr>
        <w:pStyle w:val="paragraph"/>
      </w:pPr>
      <w:r w:rsidRPr="0092771F">
        <w:tab/>
        <w:t>(a)</w:t>
      </w:r>
      <w:r w:rsidRPr="0092771F">
        <w:tab/>
        <w:t>the chief officer of the Australian Federal Police; or</w:t>
      </w:r>
    </w:p>
    <w:p w:rsidR="00872455" w:rsidRPr="0092771F" w:rsidRDefault="00872455" w:rsidP="00872455">
      <w:pPr>
        <w:pStyle w:val="paragraph"/>
      </w:pPr>
      <w:r w:rsidRPr="0092771F">
        <w:tab/>
        <w:t>(b)</w:t>
      </w:r>
      <w:r w:rsidRPr="0092771F">
        <w:tab/>
        <w:t>a Deputy Commissioner of the Australian Federal Police; or</w:t>
      </w:r>
    </w:p>
    <w:p w:rsidR="00872455" w:rsidRPr="0092771F" w:rsidRDefault="00872455" w:rsidP="00872455">
      <w:pPr>
        <w:pStyle w:val="paragraph"/>
      </w:pPr>
      <w:r w:rsidRPr="0092771F">
        <w:tab/>
        <w:t>(c)</w:t>
      </w:r>
      <w:r w:rsidRPr="0092771F">
        <w:tab/>
        <w:t>a senior executive AFP employee who is authorised under subsection (2).</w:t>
      </w:r>
    </w:p>
    <w:p w:rsidR="00872455" w:rsidRPr="0092771F" w:rsidRDefault="00872455" w:rsidP="00872455">
      <w:pPr>
        <w:pStyle w:val="subsection"/>
      </w:pPr>
      <w:r w:rsidRPr="0092771F">
        <w:tab/>
        <w:t>(2)</w:t>
      </w:r>
      <w:r w:rsidRPr="0092771F">
        <w:tab/>
        <w:t>The chief officer of the Australian Federal Police may authorise, in writing, a person who is a senior executive AFP employee to be an appropriate authorising officer of the Australian Federal Police for the purposes of this Part.</w:t>
      </w:r>
    </w:p>
    <w:p w:rsidR="00872455" w:rsidRPr="0092771F" w:rsidRDefault="00872455" w:rsidP="00872455">
      <w:pPr>
        <w:pStyle w:val="SubsectionHead"/>
      </w:pPr>
      <w:r w:rsidRPr="0092771F">
        <w:t>ACC</w:t>
      </w:r>
    </w:p>
    <w:p w:rsidR="00872455" w:rsidRPr="0092771F" w:rsidRDefault="00872455" w:rsidP="00872455">
      <w:pPr>
        <w:pStyle w:val="subsection"/>
      </w:pPr>
      <w:r w:rsidRPr="0092771F">
        <w:tab/>
        <w:t>(3)</w:t>
      </w:r>
      <w:r w:rsidRPr="0092771F">
        <w:tab/>
        <w:t xml:space="preserve">For the purposes of this Part, an </w:t>
      </w:r>
      <w:r w:rsidRPr="0092771F">
        <w:rPr>
          <w:b/>
          <w:i/>
        </w:rPr>
        <w:t>appropriate authorising officer</w:t>
      </w:r>
      <w:r w:rsidRPr="0092771F">
        <w:t xml:space="preserve"> of the ACC is:</w:t>
      </w:r>
    </w:p>
    <w:p w:rsidR="00872455" w:rsidRPr="0092771F" w:rsidRDefault="00872455" w:rsidP="00872455">
      <w:pPr>
        <w:pStyle w:val="paragraph"/>
        <w:rPr>
          <w:lang w:eastAsia="en-US"/>
        </w:rPr>
      </w:pPr>
      <w:r w:rsidRPr="0092771F">
        <w:tab/>
        <w:t>(a)</w:t>
      </w:r>
      <w:r w:rsidRPr="0092771F">
        <w:tab/>
      </w:r>
      <w:r w:rsidRPr="0092771F">
        <w:rPr>
          <w:lang w:eastAsia="en-US"/>
        </w:rPr>
        <w:t xml:space="preserve">the </w:t>
      </w:r>
      <w:r w:rsidRPr="0092771F">
        <w:t>chief officer of the ACC</w:t>
      </w:r>
      <w:r w:rsidRPr="0092771F">
        <w:rPr>
          <w:lang w:eastAsia="en-US"/>
        </w:rPr>
        <w:t>; or</w:t>
      </w:r>
    </w:p>
    <w:p w:rsidR="00872455" w:rsidRPr="0092771F" w:rsidRDefault="00872455" w:rsidP="00872455">
      <w:pPr>
        <w:pStyle w:val="paragraph"/>
        <w:rPr>
          <w:lang w:eastAsia="en-US"/>
        </w:rPr>
      </w:pPr>
      <w:r w:rsidRPr="0092771F">
        <w:tab/>
        <w:t>(b)</w:t>
      </w:r>
      <w:r w:rsidRPr="0092771F">
        <w:tab/>
      </w:r>
      <w:r w:rsidRPr="0092771F">
        <w:rPr>
          <w:lang w:eastAsia="en-US"/>
        </w:rPr>
        <w:t>an executive level member of the staff of the ACC who is authorised under subsection (4).</w:t>
      </w:r>
    </w:p>
    <w:p w:rsidR="00872455" w:rsidRPr="0092771F" w:rsidRDefault="00872455" w:rsidP="00872455">
      <w:pPr>
        <w:pStyle w:val="subsection"/>
      </w:pPr>
      <w:r w:rsidRPr="0092771F">
        <w:tab/>
        <w:t>(4)</w:t>
      </w:r>
      <w:r w:rsidRPr="0092771F">
        <w:tab/>
        <w:t xml:space="preserve">The chief officer of the ACC may authorise, in writing, a person who is </w:t>
      </w:r>
      <w:r w:rsidRPr="0092771F">
        <w:rPr>
          <w:lang w:eastAsia="en-US"/>
        </w:rPr>
        <w:t xml:space="preserve">an executive level member of the staff of the ACC </w:t>
      </w:r>
      <w:r w:rsidRPr="0092771F">
        <w:t>to be an appropriate authorising officer of the ACC for the purposes of this Part.</w:t>
      </w:r>
    </w:p>
    <w:p w:rsidR="00872455" w:rsidRPr="0092771F" w:rsidRDefault="00872455" w:rsidP="003653C1">
      <w:pPr>
        <w:pStyle w:val="ActHead3"/>
        <w:pageBreakBefore/>
      </w:pPr>
      <w:bookmarkStart w:id="273" w:name="_Toc124505071"/>
      <w:r w:rsidRPr="00A952F7">
        <w:rPr>
          <w:rStyle w:val="CharDivNo"/>
        </w:rPr>
        <w:t>Division 2</w:t>
      </w:r>
      <w:r w:rsidRPr="0092771F">
        <w:t>—</w:t>
      </w:r>
      <w:r w:rsidRPr="00A952F7">
        <w:rPr>
          <w:rStyle w:val="CharDivText"/>
        </w:rPr>
        <w:t>Account takeover warrants</w:t>
      </w:r>
      <w:bookmarkEnd w:id="273"/>
    </w:p>
    <w:p w:rsidR="00872455" w:rsidRPr="0092771F" w:rsidRDefault="00872455" w:rsidP="00872455">
      <w:pPr>
        <w:pStyle w:val="ActHead5"/>
      </w:pPr>
      <w:bookmarkStart w:id="274" w:name="_Hlk80729606"/>
      <w:bookmarkStart w:id="275" w:name="_Toc124505072"/>
      <w:r w:rsidRPr="00A952F7">
        <w:rPr>
          <w:rStyle w:val="CharSectno"/>
        </w:rPr>
        <w:t>3ZZUMA</w:t>
      </w:r>
      <w:r w:rsidRPr="0092771F">
        <w:t xml:space="preserve">  Sunsetting</w:t>
      </w:r>
      <w:bookmarkEnd w:id="275"/>
    </w:p>
    <w:p w:rsidR="00872455" w:rsidRPr="0092771F" w:rsidRDefault="00872455" w:rsidP="00872455">
      <w:pPr>
        <w:pStyle w:val="subsection"/>
      </w:pPr>
      <w:r w:rsidRPr="0092771F">
        <w:tab/>
      </w:r>
      <w:r w:rsidRPr="0092771F">
        <w:tab/>
        <w:t>This Division ceases to have effect 5 years after it commences.</w:t>
      </w:r>
      <w:bookmarkEnd w:id="274"/>
    </w:p>
    <w:p w:rsidR="00872455" w:rsidRPr="0092771F" w:rsidRDefault="00872455" w:rsidP="00872455">
      <w:pPr>
        <w:pStyle w:val="ActHead5"/>
      </w:pPr>
      <w:bookmarkStart w:id="276" w:name="_Toc124505073"/>
      <w:r w:rsidRPr="00A952F7">
        <w:rPr>
          <w:rStyle w:val="CharSectno"/>
        </w:rPr>
        <w:t>3ZZUN</w:t>
      </w:r>
      <w:r w:rsidRPr="0092771F">
        <w:t xml:space="preserve">  Application for account takeover warrant</w:t>
      </w:r>
      <w:bookmarkEnd w:id="276"/>
    </w:p>
    <w:p w:rsidR="00872455" w:rsidRPr="0092771F" w:rsidRDefault="00872455" w:rsidP="00872455">
      <w:pPr>
        <w:pStyle w:val="subsection"/>
      </w:pPr>
      <w:r w:rsidRPr="0092771F">
        <w:tab/>
        <w:t>(1)</w:t>
      </w:r>
      <w:r w:rsidRPr="0092771F">
        <w:tab/>
        <w:t>A law enforcement officer may apply to a magistrate for the issue of an account takeover warrant if the law enforcement officer suspects on reasonable grounds that:</w:t>
      </w:r>
    </w:p>
    <w:p w:rsidR="00872455" w:rsidRPr="0092771F" w:rsidRDefault="00872455" w:rsidP="00872455">
      <w:pPr>
        <w:pStyle w:val="paragraph"/>
      </w:pPr>
      <w:r w:rsidRPr="0092771F">
        <w:tab/>
        <w:t>(a)</w:t>
      </w:r>
      <w:r w:rsidRPr="0092771F">
        <w:tab/>
        <w:t>one or more relevant offences have been, are being, are about to be, or are likely to be, committed; and</w:t>
      </w:r>
    </w:p>
    <w:p w:rsidR="00872455" w:rsidRPr="0092771F" w:rsidRDefault="00872455" w:rsidP="00872455">
      <w:pPr>
        <w:pStyle w:val="paragraph"/>
      </w:pPr>
      <w:r w:rsidRPr="0092771F">
        <w:tab/>
        <w:t>(b)</w:t>
      </w:r>
      <w:r w:rsidRPr="0092771F">
        <w:tab/>
        <w:t>an investigation into those offences is being, will be, or is likely to be, conducted; and</w:t>
      </w:r>
    </w:p>
    <w:p w:rsidR="00872455" w:rsidRPr="0092771F" w:rsidRDefault="00872455" w:rsidP="00872455">
      <w:pPr>
        <w:pStyle w:val="paragraph"/>
      </w:pPr>
      <w:r w:rsidRPr="0092771F">
        <w:tab/>
        <w:t>(c)</w:t>
      </w:r>
      <w:r w:rsidRPr="0092771F">
        <w:tab/>
        <w:t xml:space="preserve">taking control of one or more online accounts (the </w:t>
      </w:r>
      <w:r w:rsidRPr="0092771F">
        <w:rPr>
          <w:b/>
          <w:i/>
        </w:rPr>
        <w:t>target accounts</w:t>
      </w:r>
      <w:r w:rsidRPr="0092771F">
        <w:t>) is necessary, in the course of that investigation, for the purpose of enabling evidence to be obtained of the commission of those offences.</w:t>
      </w:r>
    </w:p>
    <w:p w:rsidR="00872455" w:rsidRPr="0092771F" w:rsidRDefault="00872455" w:rsidP="00872455">
      <w:pPr>
        <w:pStyle w:val="subsection"/>
      </w:pPr>
      <w:r w:rsidRPr="0092771F">
        <w:tab/>
        <w:t>(2)</w:t>
      </w:r>
      <w:r w:rsidRPr="0092771F">
        <w:tab/>
        <w:t>An application for an account takeover warrant may be made:</w:t>
      </w:r>
    </w:p>
    <w:p w:rsidR="00872455" w:rsidRPr="0092771F" w:rsidRDefault="00872455" w:rsidP="00872455">
      <w:pPr>
        <w:pStyle w:val="paragraph"/>
        <w:rPr>
          <w:szCs w:val="22"/>
        </w:rPr>
      </w:pPr>
      <w:r w:rsidRPr="0092771F">
        <w:tab/>
        <w:t>(a)</w:t>
      </w:r>
      <w:r w:rsidRPr="0092771F">
        <w:tab/>
        <w:t xml:space="preserve">in person </w:t>
      </w:r>
      <w:r w:rsidRPr="0092771F">
        <w:rPr>
          <w:szCs w:val="22"/>
        </w:rPr>
        <w:t xml:space="preserve">(such an application is a </w:t>
      </w:r>
      <w:r w:rsidRPr="0092771F">
        <w:rPr>
          <w:b/>
          <w:bCs/>
          <w:i/>
          <w:iCs/>
          <w:szCs w:val="22"/>
        </w:rPr>
        <w:t>formal application</w:t>
      </w:r>
      <w:r w:rsidRPr="0092771F">
        <w:rPr>
          <w:szCs w:val="22"/>
        </w:rPr>
        <w:t>); or</w:t>
      </w:r>
    </w:p>
    <w:p w:rsidR="00872455" w:rsidRPr="0092771F" w:rsidRDefault="00872455" w:rsidP="00872455">
      <w:pPr>
        <w:pStyle w:val="paragraph"/>
        <w:rPr>
          <w:szCs w:val="22"/>
        </w:rPr>
      </w:pPr>
      <w:r w:rsidRPr="0092771F">
        <w:tab/>
        <w:t>(b)</w:t>
      </w:r>
      <w:r w:rsidRPr="0092771F">
        <w:tab/>
        <w:t xml:space="preserve">if the applicant believes that it is impracticable for the application to be made in person—by telephone, email, fax </w:t>
      </w:r>
      <w:r w:rsidRPr="0092771F">
        <w:rPr>
          <w:szCs w:val="22"/>
        </w:rPr>
        <w:t xml:space="preserve">or any other means of communication (such an application is an </w:t>
      </w:r>
      <w:r w:rsidRPr="0092771F">
        <w:rPr>
          <w:b/>
          <w:bCs/>
          <w:i/>
          <w:iCs/>
          <w:szCs w:val="22"/>
        </w:rPr>
        <w:t>urgent application</w:t>
      </w:r>
      <w:r w:rsidRPr="0092771F">
        <w:rPr>
          <w:szCs w:val="22"/>
        </w:rPr>
        <w:t>).</w:t>
      </w:r>
    </w:p>
    <w:p w:rsidR="00872455" w:rsidRPr="0092771F" w:rsidRDefault="00872455" w:rsidP="00872455">
      <w:pPr>
        <w:pStyle w:val="subsection"/>
      </w:pPr>
      <w:bookmarkStart w:id="277" w:name="_Hlk80729830"/>
      <w:r w:rsidRPr="0092771F">
        <w:tab/>
        <w:t>(2A)</w:t>
      </w:r>
      <w:r w:rsidRPr="0092771F">
        <w:tab/>
        <w:t>An application:</w:t>
      </w:r>
    </w:p>
    <w:p w:rsidR="00872455" w:rsidRPr="0092771F" w:rsidRDefault="00872455" w:rsidP="00872455">
      <w:pPr>
        <w:pStyle w:val="paragraph"/>
      </w:pPr>
      <w:r w:rsidRPr="0092771F">
        <w:tab/>
        <w:t>(a)</w:t>
      </w:r>
      <w:r w:rsidRPr="0092771F">
        <w:tab/>
        <w:t>must specify:</w:t>
      </w:r>
    </w:p>
    <w:p w:rsidR="00872455" w:rsidRPr="0092771F" w:rsidRDefault="00872455" w:rsidP="00872455">
      <w:pPr>
        <w:pStyle w:val="paragraphsub"/>
      </w:pPr>
      <w:r w:rsidRPr="0092771F">
        <w:tab/>
        <w:t>(i)</w:t>
      </w:r>
      <w:r w:rsidRPr="0092771F">
        <w:tab/>
        <w:t>the name of the applicant; and</w:t>
      </w:r>
    </w:p>
    <w:p w:rsidR="00872455" w:rsidRPr="0092771F" w:rsidRDefault="00872455" w:rsidP="00872455">
      <w:pPr>
        <w:pStyle w:val="paragraphsub"/>
      </w:pPr>
      <w:r w:rsidRPr="0092771F">
        <w:tab/>
        <w:t>(ii)</w:t>
      </w:r>
      <w:r w:rsidRPr="0092771F">
        <w:tab/>
        <w:t>the nature and duration of the warrant sought; and</w:t>
      </w:r>
    </w:p>
    <w:p w:rsidR="00872455" w:rsidRPr="0092771F" w:rsidRDefault="00872455" w:rsidP="00872455">
      <w:pPr>
        <w:pStyle w:val="paragraph"/>
      </w:pPr>
      <w:bookmarkStart w:id="278" w:name="_Hlk79399143"/>
      <w:r w:rsidRPr="0092771F">
        <w:tab/>
        <w:t>(b)</w:t>
      </w:r>
      <w:r w:rsidRPr="0092771F">
        <w:tab/>
        <w:t>subject to this section, must be supported by an affidavit setting out the grounds on which the warrant is sought.</w:t>
      </w:r>
    </w:p>
    <w:bookmarkEnd w:id="278"/>
    <w:p w:rsidR="00872455" w:rsidRPr="0092771F" w:rsidRDefault="00872455" w:rsidP="00872455">
      <w:pPr>
        <w:pStyle w:val="SubsectionHead"/>
      </w:pPr>
      <w:r w:rsidRPr="0092771F">
        <w:t>Unsworn applications</w:t>
      </w:r>
    </w:p>
    <w:p w:rsidR="00872455" w:rsidRPr="0092771F" w:rsidRDefault="00872455" w:rsidP="00872455">
      <w:pPr>
        <w:pStyle w:val="subsection"/>
      </w:pPr>
      <w:r w:rsidRPr="0092771F">
        <w:tab/>
        <w:t>(2B)</w:t>
      </w:r>
      <w:r w:rsidRPr="0092771F">
        <w:tab/>
        <w:t>If a law enforcement officer believes that:</w:t>
      </w:r>
    </w:p>
    <w:p w:rsidR="00872455" w:rsidRPr="0092771F" w:rsidRDefault="00872455" w:rsidP="00872455">
      <w:pPr>
        <w:pStyle w:val="paragraph"/>
      </w:pPr>
      <w:r w:rsidRPr="0092771F">
        <w:tab/>
        <w:t>(a)</w:t>
      </w:r>
      <w:r w:rsidRPr="0092771F">
        <w:tab/>
        <w:t>taking control of the target accounts is immediately necessary, in the course of the investigation mentioned in paragraph (1)(c), for the purpose of enabling evidence to be obtained of the commission of the offences mentioned in that paragraph; and</w:t>
      </w:r>
    </w:p>
    <w:p w:rsidR="00872455" w:rsidRPr="0092771F" w:rsidRDefault="00872455" w:rsidP="00872455">
      <w:pPr>
        <w:pStyle w:val="paragraph"/>
      </w:pPr>
      <w:r w:rsidRPr="0092771F">
        <w:tab/>
        <w:t>(b)</w:t>
      </w:r>
      <w:r w:rsidRPr="0092771F">
        <w:tab/>
        <w:t>it is impracticable for an affidavit to be prepared or sworn before an application for a warrant is made;</w:t>
      </w:r>
    </w:p>
    <w:p w:rsidR="00872455" w:rsidRPr="0092771F" w:rsidRDefault="00872455" w:rsidP="00872455">
      <w:pPr>
        <w:pStyle w:val="subsection2"/>
      </w:pPr>
      <w:r w:rsidRPr="0092771F">
        <w:t>an application for an account takeover warrant under subsection (1) may be made before an affidavit is prepared or sworn.</w:t>
      </w:r>
    </w:p>
    <w:p w:rsidR="00872455" w:rsidRPr="0092771F" w:rsidRDefault="00872455" w:rsidP="00872455">
      <w:pPr>
        <w:pStyle w:val="subsection"/>
      </w:pPr>
      <w:r w:rsidRPr="0092771F">
        <w:tab/>
        <w:t>(2C)</w:t>
      </w:r>
      <w:r w:rsidRPr="0092771F">
        <w:tab/>
        <w:t>If subsection (2B) applies, the applicant must:</w:t>
      </w:r>
    </w:p>
    <w:p w:rsidR="00872455" w:rsidRPr="0092771F" w:rsidRDefault="00872455" w:rsidP="00872455">
      <w:pPr>
        <w:pStyle w:val="paragraph"/>
      </w:pPr>
      <w:r w:rsidRPr="0092771F">
        <w:tab/>
        <w:t>(a)</w:t>
      </w:r>
      <w:r w:rsidRPr="0092771F">
        <w:tab/>
        <w:t>provide as much information as the magistrate considers is reasonably practicable in the circumstances; and</w:t>
      </w:r>
    </w:p>
    <w:p w:rsidR="00872455" w:rsidRPr="0092771F" w:rsidRDefault="00872455" w:rsidP="00872455">
      <w:pPr>
        <w:pStyle w:val="paragraph"/>
      </w:pPr>
      <w:r w:rsidRPr="0092771F">
        <w:tab/>
        <w:t>(b)</w:t>
      </w:r>
      <w:r w:rsidRPr="0092771F">
        <w:tab/>
        <w:t>not later than 72 hours after the making of the application, send a duly sworn affidavit to the magistrate, whether or not a warrant has been issued.</w:t>
      </w:r>
    </w:p>
    <w:p w:rsidR="00872455" w:rsidRPr="0092771F" w:rsidRDefault="00872455" w:rsidP="00872455">
      <w:pPr>
        <w:pStyle w:val="subsection"/>
      </w:pPr>
      <w:r w:rsidRPr="0092771F">
        <w:tab/>
        <w:t>(2D)</w:t>
      </w:r>
      <w:r w:rsidRPr="0092771F">
        <w:tab/>
        <w:t>If:</w:t>
      </w:r>
    </w:p>
    <w:p w:rsidR="00872455" w:rsidRPr="0092771F" w:rsidRDefault="00872455" w:rsidP="00872455">
      <w:pPr>
        <w:pStyle w:val="paragraph"/>
      </w:pPr>
      <w:r w:rsidRPr="0092771F">
        <w:tab/>
        <w:t>(a)</w:t>
      </w:r>
      <w:r w:rsidRPr="0092771F">
        <w:tab/>
        <w:t>subsection (2B) applies; and</w:t>
      </w:r>
    </w:p>
    <w:p w:rsidR="00872455" w:rsidRPr="0092771F" w:rsidRDefault="00872455" w:rsidP="00872455">
      <w:pPr>
        <w:pStyle w:val="paragraph"/>
      </w:pPr>
      <w:r w:rsidRPr="0092771F">
        <w:tab/>
        <w:t>(b)</w:t>
      </w:r>
      <w:r w:rsidRPr="0092771F">
        <w:tab/>
        <w:t>transmission by fax is available; and</w:t>
      </w:r>
    </w:p>
    <w:p w:rsidR="00872455" w:rsidRPr="0092771F" w:rsidRDefault="00872455" w:rsidP="00872455">
      <w:pPr>
        <w:pStyle w:val="paragraph"/>
      </w:pPr>
      <w:r w:rsidRPr="0092771F">
        <w:tab/>
        <w:t>(c)</w:t>
      </w:r>
      <w:r w:rsidRPr="0092771F">
        <w:tab/>
        <w:t>an affidavit has been prepared;</w:t>
      </w:r>
    </w:p>
    <w:p w:rsidR="00872455" w:rsidRPr="0092771F" w:rsidRDefault="00872455" w:rsidP="00872455">
      <w:pPr>
        <w:pStyle w:val="subsection2"/>
      </w:pPr>
      <w:r w:rsidRPr="0092771F">
        <w:t>the person applying must transmit a copy of the affidavit, whether sworn or unsworn, to the magistrate who is to determine the application.</w:t>
      </w:r>
      <w:bookmarkEnd w:id="277"/>
    </w:p>
    <w:p w:rsidR="00872455" w:rsidRPr="0092771F" w:rsidRDefault="00872455" w:rsidP="00872455">
      <w:pPr>
        <w:pStyle w:val="subsection"/>
      </w:pPr>
      <w:r w:rsidRPr="0092771F">
        <w:tab/>
        <w:t>(3)</w:t>
      </w:r>
      <w:r w:rsidRPr="0092771F">
        <w:tab/>
        <w:t>An application (whether formal or urgent) must provide sufficient information to enable the magistrate to decide whether or not to issue the warrant.</w:t>
      </w:r>
    </w:p>
    <w:p w:rsidR="00872455" w:rsidRPr="0092771F" w:rsidRDefault="00872455" w:rsidP="00872455">
      <w:pPr>
        <w:pStyle w:val="subsection"/>
      </w:pPr>
      <w:r w:rsidRPr="0092771F">
        <w:tab/>
        <w:t>(4)</w:t>
      </w:r>
      <w:r w:rsidRPr="0092771F">
        <w:tab/>
        <w:t>A magistrate may require an applicant to provide such additional information as is necessary for the proper consideration of the application.</w:t>
      </w:r>
    </w:p>
    <w:p w:rsidR="00872455" w:rsidRPr="0092771F" w:rsidRDefault="00872455" w:rsidP="00872455">
      <w:pPr>
        <w:pStyle w:val="subsection"/>
      </w:pPr>
      <w:r w:rsidRPr="0092771F">
        <w:tab/>
        <w:t>(5)</w:t>
      </w:r>
      <w:r w:rsidRPr="0092771F">
        <w:tab/>
        <w:t>As soon as practicable after making an urgent application that was not made in writing, the applicant must:</w:t>
      </w:r>
    </w:p>
    <w:p w:rsidR="00872455" w:rsidRPr="0092771F" w:rsidRDefault="00872455" w:rsidP="00872455">
      <w:pPr>
        <w:pStyle w:val="paragraph"/>
      </w:pPr>
      <w:r w:rsidRPr="0092771F">
        <w:tab/>
        <w:t>(a)</w:t>
      </w:r>
      <w:r w:rsidRPr="0092771F">
        <w:tab/>
        <w:t>make a written record of the application; and</w:t>
      </w:r>
    </w:p>
    <w:p w:rsidR="00872455" w:rsidRPr="0092771F" w:rsidRDefault="00872455" w:rsidP="00872455">
      <w:pPr>
        <w:pStyle w:val="paragraph"/>
      </w:pPr>
      <w:r w:rsidRPr="0092771F">
        <w:tab/>
        <w:t>(b)</w:t>
      </w:r>
      <w:r w:rsidRPr="0092771F">
        <w:tab/>
        <w:t>give a copy of the record to the magistrate to whom the application was made.</w:t>
      </w:r>
    </w:p>
    <w:p w:rsidR="00872455" w:rsidRPr="0092771F" w:rsidRDefault="00872455" w:rsidP="00872455">
      <w:pPr>
        <w:pStyle w:val="ActHead5"/>
      </w:pPr>
      <w:bookmarkStart w:id="279" w:name="_Toc124505074"/>
      <w:r w:rsidRPr="00A952F7">
        <w:rPr>
          <w:rStyle w:val="CharSectno"/>
        </w:rPr>
        <w:t>3ZZUP</w:t>
      </w:r>
      <w:r w:rsidRPr="0092771F">
        <w:t xml:space="preserve">  Determining the application</w:t>
      </w:r>
      <w:bookmarkEnd w:id="279"/>
    </w:p>
    <w:p w:rsidR="00872455" w:rsidRPr="0092771F" w:rsidRDefault="00872455" w:rsidP="00872455">
      <w:pPr>
        <w:pStyle w:val="subsection"/>
      </w:pPr>
      <w:r w:rsidRPr="0092771F">
        <w:tab/>
        <w:t>(1)</w:t>
      </w:r>
      <w:r w:rsidRPr="0092771F">
        <w:tab/>
        <w:t>A magistrate may issue an account takeover warrant if satisfied that there are reasonable grounds for the suspicion founding the application for the warrant.</w:t>
      </w:r>
    </w:p>
    <w:p w:rsidR="00872455" w:rsidRPr="0092771F" w:rsidRDefault="00872455" w:rsidP="00872455">
      <w:pPr>
        <w:pStyle w:val="subsection"/>
      </w:pPr>
      <w:r w:rsidRPr="0092771F">
        <w:tab/>
        <w:t>(2)</w:t>
      </w:r>
      <w:r w:rsidRPr="0092771F">
        <w:tab/>
        <w:t>In determining whether an account takeover warrant should be issued, the magistrate must have regard to:</w:t>
      </w:r>
    </w:p>
    <w:p w:rsidR="00872455" w:rsidRPr="0092771F" w:rsidRDefault="00872455" w:rsidP="00872455">
      <w:pPr>
        <w:pStyle w:val="paragraph"/>
      </w:pPr>
      <w:r w:rsidRPr="0092771F">
        <w:tab/>
        <w:t>(a)</w:t>
      </w:r>
      <w:r w:rsidRPr="0092771F">
        <w:tab/>
        <w:t>the nature and gravity of the alleged relevant offence, or alleged relevant offences, in respect of which the warrant is sought; and</w:t>
      </w:r>
    </w:p>
    <w:p w:rsidR="00872455" w:rsidRPr="0092771F" w:rsidRDefault="00872455" w:rsidP="00872455">
      <w:pPr>
        <w:pStyle w:val="paragraph"/>
      </w:pPr>
      <w:r w:rsidRPr="0092771F">
        <w:tab/>
        <w:t>(b)</w:t>
      </w:r>
      <w:r w:rsidRPr="0092771F">
        <w:tab/>
        <w:t>the existence of any alternative means of obtaining the evidence sought to be obtained; and</w:t>
      </w:r>
    </w:p>
    <w:p w:rsidR="00872455" w:rsidRPr="0092771F" w:rsidRDefault="00872455" w:rsidP="00872455">
      <w:pPr>
        <w:pStyle w:val="paragraph"/>
      </w:pPr>
      <w:r w:rsidRPr="0092771F">
        <w:tab/>
        <w:t>(c)</w:t>
      </w:r>
      <w:r w:rsidRPr="0092771F">
        <w:tab/>
        <w:t>the extent to which the privacy of any person is likely to be affected; and</w:t>
      </w:r>
    </w:p>
    <w:p w:rsidR="00872455" w:rsidRPr="0092771F" w:rsidRDefault="00872455" w:rsidP="00872455">
      <w:pPr>
        <w:pStyle w:val="paragraph"/>
      </w:pPr>
      <w:r w:rsidRPr="0092771F">
        <w:tab/>
        <w:t>(d)</w:t>
      </w:r>
      <w:r w:rsidRPr="0092771F">
        <w:tab/>
        <w:t>the likely evidentiary value of any evidence sought to be obtained; and</w:t>
      </w:r>
    </w:p>
    <w:p w:rsidR="00872455" w:rsidRPr="0092771F" w:rsidRDefault="00872455" w:rsidP="00872455">
      <w:pPr>
        <w:pStyle w:val="paragraph"/>
      </w:pPr>
      <w:r w:rsidRPr="0092771F">
        <w:tab/>
        <w:t>(da)</w:t>
      </w:r>
      <w:r w:rsidRPr="0092771F">
        <w:tab/>
        <w:t>the extent to which the execution of the warrant is likely to impact on persons lawfully using a computer, so far as that matter is known to the magistrate; and</w:t>
      </w:r>
    </w:p>
    <w:p w:rsidR="00872455" w:rsidRPr="0092771F" w:rsidRDefault="00872455" w:rsidP="00872455">
      <w:pPr>
        <w:pStyle w:val="paragraph"/>
      </w:pPr>
      <w:r w:rsidRPr="0092771F">
        <w:tab/>
        <w:t>(db)</w:t>
      </w:r>
      <w:r w:rsidRPr="0092771F">
        <w:tab/>
        <w:t>the extent to which the execution of the warrant is likely to cause a person to suffer a temporary loss of:</w:t>
      </w:r>
    </w:p>
    <w:p w:rsidR="00872455" w:rsidRPr="0092771F" w:rsidRDefault="00872455" w:rsidP="00872455">
      <w:pPr>
        <w:pStyle w:val="paragraphsub"/>
      </w:pPr>
      <w:r w:rsidRPr="0092771F">
        <w:tab/>
        <w:t>(i)</w:t>
      </w:r>
      <w:r w:rsidRPr="0092771F">
        <w:tab/>
        <w:t>money; or</w:t>
      </w:r>
    </w:p>
    <w:p w:rsidR="00872455" w:rsidRPr="0092771F" w:rsidRDefault="00872455" w:rsidP="00872455">
      <w:pPr>
        <w:pStyle w:val="paragraphsub"/>
      </w:pPr>
      <w:r w:rsidRPr="0092771F">
        <w:tab/>
        <w:t>(ii)</w:t>
      </w:r>
      <w:r w:rsidRPr="0092771F">
        <w:tab/>
        <w:t>digital currency; or</w:t>
      </w:r>
    </w:p>
    <w:p w:rsidR="00872455" w:rsidRPr="0092771F" w:rsidRDefault="00872455" w:rsidP="00872455">
      <w:pPr>
        <w:pStyle w:val="paragraphsub"/>
      </w:pPr>
      <w:r w:rsidRPr="0092771F">
        <w:tab/>
        <w:t>(iii)</w:t>
      </w:r>
      <w:r w:rsidRPr="0092771F">
        <w:tab/>
        <w:t>property (other than data);</w:t>
      </w:r>
    </w:p>
    <w:p w:rsidR="00872455" w:rsidRPr="0092771F" w:rsidRDefault="00872455" w:rsidP="00872455">
      <w:pPr>
        <w:pStyle w:val="paragraph"/>
      </w:pPr>
      <w:r w:rsidRPr="0092771F">
        <w:tab/>
      </w:r>
      <w:r w:rsidRPr="0092771F">
        <w:tab/>
        <w:t>so far as that matter is known to the magistrate; and</w:t>
      </w:r>
    </w:p>
    <w:p w:rsidR="00872455" w:rsidRPr="0092771F" w:rsidRDefault="00872455" w:rsidP="00872455">
      <w:pPr>
        <w:pStyle w:val="paragraph"/>
      </w:pPr>
      <w:r w:rsidRPr="0092771F">
        <w:tab/>
        <w:t>(dc)</w:t>
      </w:r>
      <w:r w:rsidRPr="0092771F">
        <w:tab/>
        <w:t>if:</w:t>
      </w:r>
    </w:p>
    <w:p w:rsidR="00872455" w:rsidRPr="0092771F" w:rsidRDefault="00872455" w:rsidP="00872455">
      <w:pPr>
        <w:pStyle w:val="paragraphsub"/>
      </w:pPr>
      <w:r w:rsidRPr="0092771F">
        <w:tab/>
        <w:t>(i)</w:t>
      </w:r>
      <w:r w:rsidRPr="0092771F">
        <w:tab/>
        <w:t>the magistrate believes on reasonable grounds that each target account is held by a person who is working in a professional capacity as a journalist or of an employer of such a person; and</w:t>
      </w:r>
    </w:p>
    <w:p w:rsidR="00872455" w:rsidRPr="0092771F" w:rsidRDefault="00872455" w:rsidP="00872455">
      <w:pPr>
        <w:pStyle w:val="paragraphsub"/>
      </w:pPr>
      <w:r w:rsidRPr="0092771F">
        <w:tab/>
        <w:t>(ii)</w:t>
      </w:r>
      <w:r w:rsidRPr="0092771F">
        <w:tab/>
        <w:t>the alleged relevant offence, or each of the alleged relevant offences, in respect of which the warrant is sought is an offence against a secrecy provision;</w:t>
      </w:r>
    </w:p>
    <w:p w:rsidR="00872455" w:rsidRPr="0092771F" w:rsidRDefault="00872455" w:rsidP="00872455">
      <w:pPr>
        <w:pStyle w:val="paragraph"/>
      </w:pPr>
      <w:r w:rsidRPr="0092771F">
        <w:tab/>
      </w:r>
      <w:r w:rsidRPr="0092771F">
        <w:tab/>
        <w:t xml:space="preserve"> whether the public interest in issuing the warrant outweighs:</w:t>
      </w:r>
    </w:p>
    <w:p w:rsidR="00872455" w:rsidRPr="0092771F" w:rsidRDefault="00872455" w:rsidP="00872455">
      <w:pPr>
        <w:pStyle w:val="paragraphsub"/>
      </w:pPr>
      <w:r w:rsidRPr="0092771F">
        <w:tab/>
        <w:t>(iii)</w:t>
      </w:r>
      <w:r w:rsidRPr="0092771F">
        <w:tab/>
        <w:t>the public interest in protecting the confidentiality of the identity of the journalist’s source; and</w:t>
      </w:r>
    </w:p>
    <w:p w:rsidR="00872455" w:rsidRPr="0092771F" w:rsidRDefault="00872455" w:rsidP="00872455">
      <w:pPr>
        <w:pStyle w:val="paragraphsub"/>
      </w:pPr>
      <w:r w:rsidRPr="0092771F">
        <w:tab/>
        <w:t>(iv)</w:t>
      </w:r>
      <w:r w:rsidRPr="0092771F">
        <w:tab/>
        <w:t>the public interest in facilitating the exchange of information between journalists and members of the public so as to facilitate reporting of matters in the public interest; and</w:t>
      </w:r>
    </w:p>
    <w:p w:rsidR="00872455" w:rsidRPr="0092771F" w:rsidRDefault="00872455" w:rsidP="00872455">
      <w:pPr>
        <w:pStyle w:val="paragraph"/>
      </w:pPr>
      <w:r w:rsidRPr="0092771F">
        <w:tab/>
        <w:t>(e)</w:t>
      </w:r>
      <w:r w:rsidRPr="0092771F">
        <w:tab/>
        <w:t>any previous warrant sought or issued under this Division in connection with the same online account; and</w:t>
      </w:r>
    </w:p>
    <w:p w:rsidR="00872455" w:rsidRPr="0092771F" w:rsidRDefault="00872455" w:rsidP="00872455">
      <w:pPr>
        <w:pStyle w:val="paragraph"/>
      </w:pPr>
      <w:r w:rsidRPr="0092771F">
        <w:tab/>
        <w:t>(f)</w:t>
      </w:r>
      <w:r w:rsidRPr="0092771F">
        <w:tab/>
        <w:t>any previous warrant sought or issued under this Division in connection with the same alleged relevant offence or the same alleged relevant offences.</w:t>
      </w:r>
    </w:p>
    <w:p w:rsidR="00872455" w:rsidRPr="0092771F" w:rsidRDefault="00872455" w:rsidP="00872455">
      <w:pPr>
        <w:pStyle w:val="subsection"/>
      </w:pPr>
      <w:r w:rsidRPr="0092771F">
        <w:tab/>
        <w:t>(3)</w:t>
      </w:r>
      <w:r w:rsidRPr="0092771F">
        <w:tab/>
        <w:t>For the purposes of having regard to the nature and gravity of the alleged relevant offence, or alleged relevant offences, in respect of which the warrant is sought, the magistrate must give weight to the following matters:</w:t>
      </w:r>
    </w:p>
    <w:p w:rsidR="00872455" w:rsidRPr="0092771F" w:rsidRDefault="00872455" w:rsidP="00872455">
      <w:pPr>
        <w:pStyle w:val="paragraph"/>
      </w:pPr>
      <w:r w:rsidRPr="0092771F">
        <w:tab/>
        <w:t>(a)</w:t>
      </w:r>
      <w:r w:rsidRPr="0092771F">
        <w:tab/>
        <w:t>whether the conduct constituting the alleged relevant offence, or alleged relevant offences, in respect of which the warrant is sought amounts to:</w:t>
      </w:r>
    </w:p>
    <w:p w:rsidR="00872455" w:rsidRPr="0092771F" w:rsidRDefault="00872455" w:rsidP="00872455">
      <w:pPr>
        <w:pStyle w:val="paragraphsub"/>
      </w:pPr>
      <w:r w:rsidRPr="0092771F">
        <w:tab/>
        <w:t>(i)</w:t>
      </w:r>
      <w:r w:rsidRPr="0092771F">
        <w:tab/>
        <w:t>an activity against the security of the Commonwealth; or</w:t>
      </w:r>
    </w:p>
    <w:p w:rsidR="00872455" w:rsidRPr="0092771F" w:rsidRDefault="00872455" w:rsidP="00872455">
      <w:pPr>
        <w:pStyle w:val="paragraphsub"/>
      </w:pPr>
      <w:r w:rsidRPr="0092771F">
        <w:tab/>
        <w:t>(ii)</w:t>
      </w:r>
      <w:r w:rsidRPr="0092771F">
        <w:tab/>
        <w:t xml:space="preserve">an offence against Chapter 5 of the </w:t>
      </w:r>
      <w:r w:rsidRPr="0092771F">
        <w:rPr>
          <w:i/>
        </w:rPr>
        <w:t>Criminal Code</w:t>
      </w:r>
      <w:r w:rsidRPr="0092771F">
        <w:t>;</w:t>
      </w:r>
    </w:p>
    <w:p w:rsidR="00872455" w:rsidRPr="0092771F" w:rsidRDefault="00872455" w:rsidP="00872455">
      <w:pPr>
        <w:pStyle w:val="paragraph"/>
      </w:pPr>
      <w:r w:rsidRPr="0092771F">
        <w:tab/>
        <w:t>(b)</w:t>
      </w:r>
      <w:r w:rsidRPr="0092771F">
        <w:tab/>
        <w:t>whether the conduct constituting the alleged relevant offence, or alleged relevant offences, in respect of which the warrant is sought amounts to:</w:t>
      </w:r>
    </w:p>
    <w:p w:rsidR="00872455" w:rsidRPr="0092771F" w:rsidRDefault="00872455" w:rsidP="00872455">
      <w:pPr>
        <w:pStyle w:val="paragraphsub"/>
      </w:pPr>
      <w:r w:rsidRPr="0092771F">
        <w:tab/>
        <w:t>(i)</w:t>
      </w:r>
      <w:r w:rsidRPr="0092771F">
        <w:tab/>
        <w:t>an activity against the proper administration of Government; or</w:t>
      </w:r>
    </w:p>
    <w:p w:rsidR="00872455" w:rsidRPr="0092771F" w:rsidRDefault="00872455" w:rsidP="00872455">
      <w:pPr>
        <w:pStyle w:val="paragraphsub"/>
      </w:pPr>
      <w:r w:rsidRPr="0092771F">
        <w:tab/>
        <w:t>(ii)</w:t>
      </w:r>
      <w:r w:rsidRPr="0092771F">
        <w:tab/>
        <w:t xml:space="preserve">an offence against Chapter 7 of the </w:t>
      </w:r>
      <w:r w:rsidRPr="0092771F">
        <w:rPr>
          <w:i/>
        </w:rPr>
        <w:t>Criminal Code</w:t>
      </w:r>
      <w:r w:rsidRPr="0092771F">
        <w:t>;</w:t>
      </w:r>
    </w:p>
    <w:p w:rsidR="00872455" w:rsidRPr="0092771F" w:rsidRDefault="00872455" w:rsidP="00872455">
      <w:pPr>
        <w:pStyle w:val="paragraph"/>
      </w:pPr>
      <w:r w:rsidRPr="0092771F">
        <w:tab/>
        <w:t>(c)</w:t>
      </w:r>
      <w:r w:rsidRPr="0092771F">
        <w:tab/>
        <w:t>whether the conduct constituting the alleged relevant offence, or alleged relevant offences, in respect of which the warrant is sought:</w:t>
      </w:r>
    </w:p>
    <w:p w:rsidR="00872455" w:rsidRPr="0092771F" w:rsidRDefault="00872455" w:rsidP="00872455">
      <w:pPr>
        <w:pStyle w:val="paragraphsub"/>
      </w:pPr>
      <w:r w:rsidRPr="0092771F">
        <w:tab/>
        <w:t>(i)</w:t>
      </w:r>
      <w:r w:rsidRPr="0092771F">
        <w:tab/>
        <w:t>causes, or has the potential to cause, serious violence, or serious harm, to a person; or</w:t>
      </w:r>
    </w:p>
    <w:p w:rsidR="00872455" w:rsidRPr="0092771F" w:rsidRDefault="00872455" w:rsidP="00872455">
      <w:pPr>
        <w:pStyle w:val="paragraphsub"/>
      </w:pPr>
      <w:r w:rsidRPr="0092771F">
        <w:tab/>
        <w:t>(ii)</w:t>
      </w:r>
      <w:r w:rsidRPr="0092771F">
        <w:tab/>
        <w:t xml:space="preserve">amounts to an offence against Chapter 8 of the </w:t>
      </w:r>
      <w:r w:rsidRPr="0092771F">
        <w:rPr>
          <w:i/>
        </w:rPr>
        <w:t>Criminal Code</w:t>
      </w:r>
      <w:r w:rsidRPr="0092771F">
        <w:t>;</w:t>
      </w:r>
    </w:p>
    <w:p w:rsidR="00872455" w:rsidRPr="0092771F" w:rsidRDefault="00872455" w:rsidP="00872455">
      <w:pPr>
        <w:pStyle w:val="paragraph"/>
      </w:pPr>
      <w:r w:rsidRPr="0092771F">
        <w:tab/>
        <w:t>(d)</w:t>
      </w:r>
      <w:r w:rsidRPr="0092771F">
        <w:tab/>
        <w:t>whether the conduct constituting the alleged relevant offence, or alleged relevant offences, in respect of which the warrant is sought:</w:t>
      </w:r>
    </w:p>
    <w:p w:rsidR="00872455" w:rsidRPr="0092771F" w:rsidRDefault="00872455" w:rsidP="00872455">
      <w:pPr>
        <w:pStyle w:val="paragraphsub"/>
      </w:pPr>
      <w:r w:rsidRPr="0092771F">
        <w:tab/>
        <w:t>(i)</w:t>
      </w:r>
      <w:r w:rsidRPr="0092771F">
        <w:tab/>
        <w:t>causes, or has the potential to cause, a danger to the community; or</w:t>
      </w:r>
    </w:p>
    <w:p w:rsidR="00872455" w:rsidRPr="0092771F" w:rsidRDefault="00872455" w:rsidP="00872455">
      <w:pPr>
        <w:pStyle w:val="paragraphsub"/>
      </w:pPr>
      <w:r w:rsidRPr="0092771F">
        <w:tab/>
        <w:t>(ii)</w:t>
      </w:r>
      <w:r w:rsidRPr="0092771F">
        <w:tab/>
        <w:t xml:space="preserve">amounts to an offence against Chapter 9 of the </w:t>
      </w:r>
      <w:r w:rsidRPr="0092771F">
        <w:rPr>
          <w:i/>
        </w:rPr>
        <w:t>Criminal Code</w:t>
      </w:r>
      <w:r w:rsidRPr="0092771F">
        <w:t>;</w:t>
      </w:r>
    </w:p>
    <w:p w:rsidR="00872455" w:rsidRPr="0092771F" w:rsidRDefault="00872455" w:rsidP="00872455">
      <w:pPr>
        <w:pStyle w:val="paragraph"/>
      </w:pPr>
      <w:r w:rsidRPr="0092771F">
        <w:tab/>
        <w:t>(e)</w:t>
      </w:r>
      <w:r w:rsidRPr="0092771F">
        <w:tab/>
        <w:t>whether the conduct constituting the alleged relevant offence, or alleged relevant offences, in respect of which the warrant is sought:</w:t>
      </w:r>
    </w:p>
    <w:p w:rsidR="00872455" w:rsidRPr="0092771F" w:rsidRDefault="00872455" w:rsidP="00872455">
      <w:pPr>
        <w:pStyle w:val="paragraphsub"/>
      </w:pPr>
      <w:r w:rsidRPr="0092771F">
        <w:tab/>
        <w:t>(i)</w:t>
      </w:r>
      <w:r w:rsidRPr="0092771F">
        <w:tab/>
        <w:t>causes, or has the potential to cause, substantial damage to, or loss of, data, property or critical infrastructure; or</w:t>
      </w:r>
    </w:p>
    <w:p w:rsidR="00872455" w:rsidRPr="0092771F" w:rsidRDefault="00872455" w:rsidP="00872455">
      <w:pPr>
        <w:pStyle w:val="paragraphsub"/>
      </w:pPr>
      <w:r w:rsidRPr="0092771F">
        <w:tab/>
        <w:t>(ii)</w:t>
      </w:r>
      <w:r w:rsidRPr="0092771F">
        <w:tab/>
        <w:t xml:space="preserve">amounts to an offence against Chapter 10 of the </w:t>
      </w:r>
      <w:r w:rsidRPr="0092771F">
        <w:rPr>
          <w:i/>
        </w:rPr>
        <w:t>Criminal Code</w:t>
      </w:r>
      <w:r w:rsidRPr="0092771F">
        <w:t>;</w:t>
      </w:r>
    </w:p>
    <w:p w:rsidR="00872455" w:rsidRPr="0092771F" w:rsidRDefault="00872455" w:rsidP="00872455">
      <w:pPr>
        <w:pStyle w:val="paragraph"/>
      </w:pPr>
      <w:r w:rsidRPr="0092771F">
        <w:tab/>
        <w:t>(f)</w:t>
      </w:r>
      <w:r w:rsidRPr="0092771F">
        <w:tab/>
        <w:t>whether the conduct constituting the alleged relevant offence, or alleged relevant offences, in respect of which the warrant is sought involves, or is related to, the commission of:</w:t>
      </w:r>
    </w:p>
    <w:p w:rsidR="00872455" w:rsidRPr="0092771F" w:rsidRDefault="00872455" w:rsidP="00872455">
      <w:pPr>
        <w:pStyle w:val="paragraphsub"/>
      </w:pPr>
      <w:r w:rsidRPr="0092771F">
        <w:tab/>
        <w:t>(i)</w:t>
      </w:r>
      <w:r w:rsidRPr="0092771F">
        <w:tab/>
        <w:t>transnational crime; or</w:t>
      </w:r>
    </w:p>
    <w:p w:rsidR="00872455" w:rsidRPr="0092771F" w:rsidRDefault="00872455" w:rsidP="00872455">
      <w:pPr>
        <w:pStyle w:val="paragraphsub"/>
      </w:pPr>
      <w:r w:rsidRPr="0092771F">
        <w:tab/>
        <w:t>(ii)</w:t>
      </w:r>
      <w:r w:rsidRPr="0092771F">
        <w:tab/>
        <w:t>serious crime; or</w:t>
      </w:r>
    </w:p>
    <w:p w:rsidR="00872455" w:rsidRPr="0092771F" w:rsidRDefault="00872455" w:rsidP="00872455">
      <w:pPr>
        <w:pStyle w:val="paragraphsub"/>
      </w:pPr>
      <w:r w:rsidRPr="0092771F">
        <w:tab/>
        <w:t>(iii)</w:t>
      </w:r>
      <w:r w:rsidRPr="0092771F">
        <w:tab/>
        <w:t>organised crime;</w:t>
      </w:r>
    </w:p>
    <w:p w:rsidR="00872455" w:rsidRPr="0092771F" w:rsidRDefault="00872455" w:rsidP="00872455">
      <w:pPr>
        <w:pStyle w:val="paragraph"/>
      </w:pPr>
      <w:r w:rsidRPr="0092771F">
        <w:tab/>
      </w:r>
      <w:r w:rsidRPr="0092771F">
        <w:tab/>
        <w:t>that is not covered by any of the preceding paragraphs.</w:t>
      </w:r>
    </w:p>
    <w:p w:rsidR="00872455" w:rsidRPr="0092771F" w:rsidRDefault="00872455" w:rsidP="00872455">
      <w:pPr>
        <w:pStyle w:val="subsection"/>
      </w:pPr>
      <w:r w:rsidRPr="0092771F">
        <w:tab/>
        <w:t>(4)</w:t>
      </w:r>
      <w:r w:rsidRPr="0092771F">
        <w:tab/>
        <w:t>Subsection (3) does not limit the matters that may be considered by the magistrate.</w:t>
      </w:r>
    </w:p>
    <w:p w:rsidR="00872455" w:rsidRPr="0092771F" w:rsidRDefault="00872455" w:rsidP="00872455">
      <w:pPr>
        <w:pStyle w:val="subsection"/>
      </w:pPr>
      <w:r w:rsidRPr="0092771F">
        <w:tab/>
        <w:t>(5)</w:t>
      </w:r>
      <w:r w:rsidRPr="0092771F">
        <w:tab/>
        <w:t>To avoid doubt, this Act does not prevent an account takeover warrant from being issued in a case where the conduct constituting the alleged relevant offence, or alleged relevant offences, in respect of which the warrant is sought is not covered by subsection (3).</w:t>
      </w:r>
    </w:p>
    <w:p w:rsidR="00872455" w:rsidRPr="0092771F" w:rsidRDefault="00872455" w:rsidP="00872455">
      <w:pPr>
        <w:pStyle w:val="subsection"/>
      </w:pPr>
      <w:r w:rsidRPr="0092771F">
        <w:tab/>
        <w:t>(6)</w:t>
      </w:r>
      <w:r w:rsidRPr="0092771F">
        <w:tab/>
        <w:t xml:space="preserve">For the purposes of this section, </w:t>
      </w:r>
      <w:r w:rsidRPr="0092771F">
        <w:rPr>
          <w:b/>
          <w:i/>
        </w:rPr>
        <w:t>secrecy provision</w:t>
      </w:r>
      <w:r w:rsidRPr="0092771F">
        <w:t xml:space="preserve"> means a provision of a law of the Commonwealth or of a State that prohibits:</w:t>
      </w:r>
    </w:p>
    <w:p w:rsidR="00872455" w:rsidRPr="0092771F" w:rsidRDefault="00872455" w:rsidP="00872455">
      <w:pPr>
        <w:pStyle w:val="paragraph"/>
      </w:pPr>
      <w:r w:rsidRPr="0092771F">
        <w:tab/>
        <w:t>(a)</w:t>
      </w:r>
      <w:r w:rsidRPr="0092771F">
        <w:tab/>
        <w:t>the communication, divulging or publication of information; or</w:t>
      </w:r>
    </w:p>
    <w:p w:rsidR="00872455" w:rsidRPr="0092771F" w:rsidRDefault="00872455" w:rsidP="00872455">
      <w:pPr>
        <w:pStyle w:val="paragraph"/>
      </w:pPr>
      <w:r w:rsidRPr="0092771F">
        <w:tab/>
        <w:t>(b)</w:t>
      </w:r>
      <w:r w:rsidRPr="0092771F">
        <w:tab/>
        <w:t>the production of, or the publication of the contents of, a document.</w:t>
      </w:r>
    </w:p>
    <w:p w:rsidR="00872455" w:rsidRPr="0092771F" w:rsidRDefault="00872455" w:rsidP="00872455">
      <w:pPr>
        <w:pStyle w:val="ActHead5"/>
      </w:pPr>
      <w:bookmarkStart w:id="280" w:name="_Toc124505075"/>
      <w:r w:rsidRPr="00A952F7">
        <w:rPr>
          <w:rStyle w:val="CharSectno"/>
        </w:rPr>
        <w:t>3ZZUQ</w:t>
      </w:r>
      <w:r w:rsidRPr="0092771F">
        <w:t xml:space="preserve">  What must an account takeover warrant contain?</w:t>
      </w:r>
      <w:bookmarkEnd w:id="280"/>
    </w:p>
    <w:p w:rsidR="00872455" w:rsidRPr="0092771F" w:rsidRDefault="00872455" w:rsidP="00872455">
      <w:pPr>
        <w:pStyle w:val="subsection"/>
      </w:pPr>
      <w:r w:rsidRPr="0092771F">
        <w:tab/>
        <w:t>(1)</w:t>
      </w:r>
      <w:r w:rsidRPr="0092771F">
        <w:tab/>
        <w:t>An account takeover warrant must:</w:t>
      </w:r>
    </w:p>
    <w:p w:rsidR="00872455" w:rsidRPr="0092771F" w:rsidRDefault="00872455" w:rsidP="00872455">
      <w:pPr>
        <w:pStyle w:val="paragraph"/>
      </w:pPr>
      <w:r w:rsidRPr="0092771F">
        <w:tab/>
        <w:t>(a)</w:t>
      </w:r>
      <w:r w:rsidRPr="0092771F">
        <w:tab/>
        <w:t>state that the magistrate issuing the warrant is satisfied of the matters referred to in subsection 3ZZUP(1) and has had regard to the matters referred to in subsection 3ZZUP(2); and</w:t>
      </w:r>
    </w:p>
    <w:p w:rsidR="00872455" w:rsidRPr="0092771F" w:rsidRDefault="00872455" w:rsidP="00872455">
      <w:pPr>
        <w:pStyle w:val="paragraph"/>
      </w:pPr>
      <w:r w:rsidRPr="0092771F">
        <w:tab/>
        <w:t>(b)</w:t>
      </w:r>
      <w:r w:rsidRPr="0092771F">
        <w:tab/>
        <w:t>specify:</w:t>
      </w:r>
    </w:p>
    <w:p w:rsidR="00872455" w:rsidRPr="0092771F" w:rsidRDefault="00872455" w:rsidP="00872455">
      <w:pPr>
        <w:pStyle w:val="paragraphsub"/>
      </w:pPr>
      <w:r w:rsidRPr="0092771F">
        <w:tab/>
        <w:t>(i)</w:t>
      </w:r>
      <w:r w:rsidRPr="0092771F">
        <w:tab/>
        <w:t>the name of the applicant; and</w:t>
      </w:r>
    </w:p>
    <w:p w:rsidR="00872455" w:rsidRPr="0092771F" w:rsidRDefault="00872455" w:rsidP="00872455">
      <w:pPr>
        <w:pStyle w:val="paragraphsub"/>
      </w:pPr>
      <w:r w:rsidRPr="0092771F">
        <w:tab/>
        <w:t>(ii)</w:t>
      </w:r>
      <w:r w:rsidRPr="0092771F">
        <w:tab/>
        <w:t>the name of the law enforcement officer who, unless the officer inserts the name of another law enforcement officer in the warrant, is to be responsible for executing the warrant; and</w:t>
      </w:r>
    </w:p>
    <w:p w:rsidR="00872455" w:rsidRPr="0092771F" w:rsidRDefault="00872455" w:rsidP="00872455">
      <w:pPr>
        <w:pStyle w:val="paragraphsub"/>
      </w:pPr>
      <w:r w:rsidRPr="0092771F">
        <w:tab/>
        <w:t>(iii)</w:t>
      </w:r>
      <w:r w:rsidRPr="0092771F">
        <w:tab/>
        <w:t>the alleged relevant offence, or alleged relevant offences, in respect of which the warrant is issued; and</w:t>
      </w:r>
    </w:p>
    <w:p w:rsidR="00872455" w:rsidRPr="0092771F" w:rsidRDefault="00872455" w:rsidP="00872455">
      <w:pPr>
        <w:pStyle w:val="paragraphsub"/>
      </w:pPr>
      <w:r w:rsidRPr="0092771F">
        <w:tab/>
        <w:t>(iv)</w:t>
      </w:r>
      <w:r w:rsidRPr="0092771F">
        <w:tab/>
        <w:t>the date the warrant is issued; and</w:t>
      </w:r>
    </w:p>
    <w:p w:rsidR="00872455" w:rsidRPr="0092771F" w:rsidRDefault="00872455" w:rsidP="00872455">
      <w:pPr>
        <w:pStyle w:val="paragraphsub"/>
      </w:pPr>
      <w:r w:rsidRPr="0092771F">
        <w:tab/>
        <w:t>(v)</w:t>
      </w:r>
      <w:r w:rsidRPr="0092771F">
        <w:tab/>
        <w:t>the period during which the warrant is in force (see subsection (3)); and</w:t>
      </w:r>
    </w:p>
    <w:p w:rsidR="00872455" w:rsidRPr="0092771F" w:rsidRDefault="00872455" w:rsidP="00872455">
      <w:pPr>
        <w:pStyle w:val="paragraphsub"/>
      </w:pPr>
      <w:r w:rsidRPr="0092771F">
        <w:tab/>
        <w:t>(vi)</w:t>
      </w:r>
      <w:r w:rsidRPr="0092771F">
        <w:tab/>
        <w:t>each target account; and</w:t>
      </w:r>
    </w:p>
    <w:p w:rsidR="00872455" w:rsidRPr="0092771F" w:rsidRDefault="00872455" w:rsidP="00872455">
      <w:pPr>
        <w:pStyle w:val="paragraphsub"/>
      </w:pPr>
      <w:r w:rsidRPr="0092771F">
        <w:tab/>
        <w:t>(vii)</w:t>
      </w:r>
      <w:r w:rsidRPr="0092771F">
        <w:tab/>
        <w:t>for each target account where the holder of the target account is known to the applicant—the holder; and</w:t>
      </w:r>
    </w:p>
    <w:p w:rsidR="00872455" w:rsidRPr="0092771F" w:rsidRDefault="00872455" w:rsidP="00872455">
      <w:pPr>
        <w:pStyle w:val="paragraphsub"/>
      </w:pPr>
      <w:r w:rsidRPr="0092771F">
        <w:tab/>
        <w:t>(viii)</w:t>
      </w:r>
      <w:r w:rsidRPr="0092771F">
        <w:tab/>
        <w:t>for each target account where one or more users of the target account (other than the holder of the target account) are known to the applicant—those users; and</w:t>
      </w:r>
    </w:p>
    <w:p w:rsidR="00872455" w:rsidRPr="0092771F" w:rsidRDefault="00872455" w:rsidP="00872455">
      <w:pPr>
        <w:pStyle w:val="paragraphsub"/>
      </w:pPr>
      <w:r w:rsidRPr="0092771F">
        <w:tab/>
        <w:t>(ix)</w:t>
      </w:r>
      <w:r w:rsidRPr="0092771F">
        <w:tab/>
        <w:t>any conditions subject to which things may be done under the warrant; and</w:t>
      </w:r>
    </w:p>
    <w:p w:rsidR="00872455" w:rsidRPr="0092771F" w:rsidRDefault="00872455" w:rsidP="00872455">
      <w:pPr>
        <w:pStyle w:val="paragraph"/>
      </w:pPr>
      <w:r w:rsidRPr="0092771F">
        <w:tab/>
        <w:t>(c)</w:t>
      </w:r>
      <w:r w:rsidRPr="0092771F">
        <w:tab/>
        <w:t>set out an outline of the investigation to which the warrant relates.</w:t>
      </w:r>
    </w:p>
    <w:p w:rsidR="00872455" w:rsidRPr="0092771F" w:rsidRDefault="00872455" w:rsidP="00872455">
      <w:pPr>
        <w:pStyle w:val="subsection"/>
      </w:pPr>
      <w:r w:rsidRPr="0092771F">
        <w:tab/>
        <w:t>(2)</w:t>
      </w:r>
      <w:r w:rsidRPr="0092771F">
        <w:tab/>
        <w:t>For the purposes of subparagraph (1)(b)(vi), a target account may be specified by identifying one or more matters or things that are sufficient to identify the target account.</w:t>
      </w:r>
    </w:p>
    <w:p w:rsidR="00872455" w:rsidRPr="0092771F" w:rsidRDefault="00872455" w:rsidP="00872455">
      <w:pPr>
        <w:pStyle w:val="subsection"/>
      </w:pPr>
      <w:r w:rsidRPr="0092771F">
        <w:tab/>
        <w:t>(3)</w:t>
      </w:r>
      <w:r w:rsidRPr="0092771F">
        <w:tab/>
        <w:t>A warrant may only be issued for a period of no more than 90 days.</w:t>
      </w:r>
    </w:p>
    <w:p w:rsidR="00872455" w:rsidRPr="0092771F" w:rsidRDefault="00872455" w:rsidP="00872455">
      <w:pPr>
        <w:pStyle w:val="notetext"/>
      </w:pPr>
      <w:r w:rsidRPr="0092771F">
        <w:t>Note:</w:t>
      </w:r>
      <w:r w:rsidRPr="0092771F">
        <w:tab/>
        <w:t>The execution of a warrant may be discontinued earlier—see section 3ZZUU.</w:t>
      </w:r>
    </w:p>
    <w:p w:rsidR="00872455" w:rsidRPr="0092771F" w:rsidRDefault="00872455" w:rsidP="00872455">
      <w:pPr>
        <w:pStyle w:val="subsection"/>
      </w:pPr>
      <w:r w:rsidRPr="0092771F">
        <w:tab/>
        <w:t>(4)</w:t>
      </w:r>
      <w:r w:rsidRPr="0092771F">
        <w:tab/>
        <w:t>A warrant must be signed by the person issuing it and include the person’s name.</w:t>
      </w:r>
    </w:p>
    <w:p w:rsidR="00872455" w:rsidRPr="0092771F" w:rsidRDefault="00872455" w:rsidP="00872455">
      <w:pPr>
        <w:pStyle w:val="ActHead5"/>
      </w:pPr>
      <w:bookmarkStart w:id="281" w:name="_Toc124505076"/>
      <w:r w:rsidRPr="00A952F7">
        <w:rPr>
          <w:rStyle w:val="CharSectno"/>
        </w:rPr>
        <w:t>3ZZUR</w:t>
      </w:r>
      <w:r w:rsidRPr="0092771F">
        <w:t xml:space="preserve">  What an account takeover warrant authorises</w:t>
      </w:r>
      <w:bookmarkEnd w:id="281"/>
    </w:p>
    <w:p w:rsidR="00872455" w:rsidRPr="0092771F" w:rsidRDefault="00872455" w:rsidP="00872455">
      <w:pPr>
        <w:pStyle w:val="subsection"/>
      </w:pPr>
      <w:r w:rsidRPr="0092771F">
        <w:tab/>
        <w:t>(1)</w:t>
      </w:r>
      <w:r w:rsidRPr="0092771F">
        <w:tab/>
        <w:t>An account takeover warrant must authorise the doing of specified things (subject to any restrictions or conditions specified in the warrant) in relation to each target account.</w:t>
      </w:r>
    </w:p>
    <w:p w:rsidR="00872455" w:rsidRPr="0092771F" w:rsidRDefault="00872455" w:rsidP="00872455">
      <w:pPr>
        <w:pStyle w:val="subsection"/>
      </w:pPr>
      <w:r w:rsidRPr="0092771F">
        <w:tab/>
        <w:t>(2)</w:t>
      </w:r>
      <w:r w:rsidRPr="0092771F">
        <w:tab/>
        <w:t>The things that may be specified are any of the following that the magistrate considers appropriate in the circumstances:</w:t>
      </w:r>
    </w:p>
    <w:p w:rsidR="00872455" w:rsidRPr="0092771F" w:rsidRDefault="00872455" w:rsidP="00872455">
      <w:pPr>
        <w:pStyle w:val="paragraph"/>
      </w:pPr>
      <w:r w:rsidRPr="0092771F">
        <w:tab/>
        <w:t>(a)</w:t>
      </w:r>
      <w:r w:rsidRPr="0092771F">
        <w:tab/>
        <w:t>taking control of the target account at any time while the warrant is in force, if doing so is necessary, in the course of the investigation to which the warrant relates, for the purpose of enabling evidence to be obtained of the commission of the alleged relevant offence, or alleged relevant offences, in respect of which the warrant is issued;</w:t>
      </w:r>
    </w:p>
    <w:p w:rsidR="00872455" w:rsidRPr="0092771F" w:rsidRDefault="00872455" w:rsidP="00872455">
      <w:pPr>
        <w:pStyle w:val="paragraph"/>
      </w:pPr>
      <w:r w:rsidRPr="0092771F">
        <w:tab/>
        <w:t>(b)</w:t>
      </w:r>
      <w:r w:rsidRPr="0092771F">
        <w:tab/>
        <w:t>using:</w:t>
      </w:r>
    </w:p>
    <w:p w:rsidR="00872455" w:rsidRPr="0092771F" w:rsidRDefault="00872455" w:rsidP="00872455">
      <w:pPr>
        <w:pStyle w:val="paragraphsub"/>
      </w:pPr>
      <w:r w:rsidRPr="0092771F">
        <w:tab/>
        <w:t>(i)</w:t>
      </w:r>
      <w:r w:rsidRPr="0092771F">
        <w:tab/>
        <w:t>a computer; or</w:t>
      </w:r>
    </w:p>
    <w:p w:rsidR="00872455" w:rsidRPr="0092771F" w:rsidRDefault="00872455" w:rsidP="00872455">
      <w:pPr>
        <w:pStyle w:val="paragraphsub"/>
      </w:pPr>
      <w:r w:rsidRPr="0092771F">
        <w:tab/>
        <w:t>(ii)</w:t>
      </w:r>
      <w:r w:rsidRPr="0092771F">
        <w:tab/>
        <w:t>a telecommunications facility operated or provided by the Commonwealth or a carrier; or</w:t>
      </w:r>
    </w:p>
    <w:p w:rsidR="00872455" w:rsidRPr="0092771F" w:rsidRDefault="00872455" w:rsidP="00872455">
      <w:pPr>
        <w:pStyle w:val="paragraphsub"/>
      </w:pPr>
      <w:r w:rsidRPr="0092771F">
        <w:tab/>
        <w:t>(iii)</w:t>
      </w:r>
      <w:r w:rsidRPr="0092771F">
        <w:tab/>
        <w:t>any other electronic equipment; or</w:t>
      </w:r>
    </w:p>
    <w:p w:rsidR="00872455" w:rsidRPr="0092771F" w:rsidRDefault="00872455" w:rsidP="00872455">
      <w:pPr>
        <w:pStyle w:val="paragraphsub"/>
      </w:pPr>
      <w:r w:rsidRPr="0092771F">
        <w:tab/>
        <w:t>(iv)</w:t>
      </w:r>
      <w:r w:rsidRPr="0092771F">
        <w:tab/>
        <w:t>a data storage device;</w:t>
      </w:r>
    </w:p>
    <w:p w:rsidR="00872455" w:rsidRPr="0092771F" w:rsidRDefault="00872455" w:rsidP="00872455">
      <w:pPr>
        <w:pStyle w:val="paragraph"/>
      </w:pPr>
      <w:r w:rsidRPr="0092771F">
        <w:tab/>
      </w:r>
      <w:r w:rsidRPr="0092771F">
        <w:tab/>
        <w:t>for the purpose of taking control of the target account as mentioned in paragraph (a);</w:t>
      </w:r>
    </w:p>
    <w:p w:rsidR="00872455" w:rsidRPr="0092771F" w:rsidRDefault="00872455" w:rsidP="00872455">
      <w:pPr>
        <w:pStyle w:val="paragraph"/>
      </w:pPr>
      <w:r w:rsidRPr="0092771F">
        <w:tab/>
        <w:t>(c)</w:t>
      </w:r>
      <w:r w:rsidRPr="0092771F">
        <w:tab/>
        <w:t>if necessary for the purpose of taking control of the target account as mentioned in paragraph (a):</w:t>
      </w:r>
    </w:p>
    <w:p w:rsidR="00872455" w:rsidRPr="0092771F" w:rsidRDefault="00872455" w:rsidP="00872455">
      <w:pPr>
        <w:pStyle w:val="paragraphsub"/>
      </w:pPr>
      <w:r w:rsidRPr="0092771F">
        <w:tab/>
        <w:t>(i)</w:t>
      </w:r>
      <w:r w:rsidRPr="0092771F">
        <w:tab/>
        <w:t>accessing account</w:t>
      </w:r>
      <w:r w:rsidR="00A952F7">
        <w:noBreakHyphen/>
      </w:r>
      <w:r w:rsidRPr="0092771F">
        <w:t>based data to which the target account relates; or</w:t>
      </w:r>
    </w:p>
    <w:p w:rsidR="00872455" w:rsidRPr="0092771F" w:rsidRDefault="00872455" w:rsidP="00872455">
      <w:pPr>
        <w:pStyle w:val="paragraphsub"/>
      </w:pPr>
      <w:r w:rsidRPr="0092771F">
        <w:tab/>
        <w:t>(ii)</w:t>
      </w:r>
      <w:r w:rsidRPr="0092771F">
        <w:tab/>
        <w:t>adding, copying, deleting or altering account credentials to which the target account relates; or</w:t>
      </w:r>
    </w:p>
    <w:p w:rsidR="00872455" w:rsidRPr="0092771F" w:rsidRDefault="00872455" w:rsidP="00872455">
      <w:pPr>
        <w:pStyle w:val="paragraphsub"/>
      </w:pPr>
      <w:r w:rsidRPr="0092771F">
        <w:tab/>
        <w:t>(iii)</w:t>
      </w:r>
      <w:r w:rsidRPr="0092771F">
        <w:tab/>
        <w:t>adding, copying, deleting or altering data in a computer;</w:t>
      </w:r>
    </w:p>
    <w:p w:rsidR="00872455" w:rsidRPr="0092771F" w:rsidRDefault="00872455" w:rsidP="00872455">
      <w:pPr>
        <w:pStyle w:val="paragraph"/>
      </w:pPr>
      <w:r w:rsidRPr="0092771F">
        <w:tab/>
        <w:t>(d)</w:t>
      </w:r>
      <w:r w:rsidRPr="0092771F">
        <w:tab/>
        <w:t>if, having regard to other methods (if any) of taking control of the target account which are likely to be as effective, it is reasonable in all the circumstances to do so:</w:t>
      </w:r>
    </w:p>
    <w:p w:rsidR="00872455" w:rsidRPr="0092771F" w:rsidRDefault="00872455" w:rsidP="00872455">
      <w:pPr>
        <w:pStyle w:val="paragraphsub"/>
      </w:pPr>
      <w:r w:rsidRPr="0092771F">
        <w:tab/>
        <w:t>(i)</w:t>
      </w:r>
      <w:r w:rsidRPr="0092771F">
        <w:tab/>
        <w:t>using a communication in transit for the purpose of taking control of the target account as mentioned in paragraph (a); and</w:t>
      </w:r>
    </w:p>
    <w:p w:rsidR="00872455" w:rsidRPr="0092771F" w:rsidRDefault="00872455" w:rsidP="00872455">
      <w:pPr>
        <w:pStyle w:val="paragraphsub"/>
      </w:pPr>
      <w:r w:rsidRPr="0092771F">
        <w:tab/>
        <w:t>(ii)</w:t>
      </w:r>
      <w:r w:rsidRPr="0092771F">
        <w:tab/>
        <w:t>if necessary to achieve that purpose—adding, copying, deleting or altering data in the communication in transit;</w:t>
      </w:r>
    </w:p>
    <w:p w:rsidR="00872455" w:rsidRPr="0092771F" w:rsidRDefault="00872455" w:rsidP="00872455">
      <w:pPr>
        <w:pStyle w:val="paragraph"/>
      </w:pPr>
      <w:r w:rsidRPr="0092771F">
        <w:tab/>
        <w:t>(e)</w:t>
      </w:r>
      <w:r w:rsidRPr="0092771F">
        <w:tab/>
        <w:t>copying any account</w:t>
      </w:r>
      <w:r w:rsidR="00A952F7">
        <w:noBreakHyphen/>
      </w:r>
      <w:r w:rsidRPr="0092771F">
        <w:t>based data to which the target account relates, and that:</w:t>
      </w:r>
    </w:p>
    <w:p w:rsidR="00872455" w:rsidRPr="0092771F" w:rsidRDefault="00872455" w:rsidP="00872455">
      <w:pPr>
        <w:pStyle w:val="paragraphsub"/>
      </w:pPr>
      <w:r w:rsidRPr="0092771F">
        <w:tab/>
        <w:t>(i)</w:t>
      </w:r>
      <w:r w:rsidRPr="0092771F">
        <w:tab/>
        <w:t>appears to be relevant for the purposes of determining whether the account</w:t>
      </w:r>
      <w:r w:rsidR="00A952F7">
        <w:noBreakHyphen/>
      </w:r>
      <w:r w:rsidRPr="0092771F">
        <w:t>based data is covered by the warrant; or</w:t>
      </w:r>
    </w:p>
    <w:p w:rsidR="00872455" w:rsidRPr="0092771F" w:rsidRDefault="00872455" w:rsidP="00872455">
      <w:pPr>
        <w:pStyle w:val="paragraphsub"/>
      </w:pPr>
      <w:r w:rsidRPr="0092771F">
        <w:tab/>
        <w:t>(ii)</w:t>
      </w:r>
      <w:r w:rsidRPr="0092771F">
        <w:tab/>
        <w:t>is covered by the warrant;</w:t>
      </w:r>
    </w:p>
    <w:p w:rsidR="00872455" w:rsidRPr="0092771F" w:rsidRDefault="00872455" w:rsidP="00872455">
      <w:pPr>
        <w:pStyle w:val="paragraph"/>
      </w:pPr>
      <w:r w:rsidRPr="0092771F">
        <w:tab/>
        <w:t>(f)</w:t>
      </w:r>
      <w:r w:rsidRPr="0092771F">
        <w:tab/>
        <w:t>copying any account credentials to which the target account relates;</w:t>
      </w:r>
    </w:p>
    <w:p w:rsidR="00872455" w:rsidRPr="0092771F" w:rsidRDefault="00872455" w:rsidP="00872455">
      <w:pPr>
        <w:pStyle w:val="paragraph"/>
      </w:pPr>
      <w:r w:rsidRPr="0092771F">
        <w:tab/>
        <w:t>(g)</w:t>
      </w:r>
      <w:r w:rsidRPr="0092771F">
        <w:tab/>
        <w:t>any other thing reasonably incidental to any of the above.</w:t>
      </w:r>
    </w:p>
    <w:p w:rsidR="00872455" w:rsidRPr="0092771F" w:rsidRDefault="00872455" w:rsidP="00872455">
      <w:pPr>
        <w:pStyle w:val="subsection"/>
      </w:pPr>
      <w:r w:rsidRPr="0092771F">
        <w:tab/>
        <w:t>(3)</w:t>
      </w:r>
      <w:r w:rsidRPr="0092771F">
        <w:tab/>
        <w:t>For the purposes of paragraph (2)(e), if:</w:t>
      </w:r>
    </w:p>
    <w:p w:rsidR="00872455" w:rsidRPr="0092771F" w:rsidRDefault="00872455" w:rsidP="00872455">
      <w:pPr>
        <w:pStyle w:val="paragraph"/>
      </w:pPr>
      <w:r w:rsidRPr="0092771F">
        <w:tab/>
        <w:t>(a)</w:t>
      </w:r>
      <w:r w:rsidRPr="0092771F">
        <w:tab/>
        <w:t>access has been obtained to account</w:t>
      </w:r>
      <w:r w:rsidR="00A952F7">
        <w:noBreakHyphen/>
      </w:r>
      <w:r w:rsidRPr="0092771F">
        <w:t>based data; and</w:t>
      </w:r>
    </w:p>
    <w:p w:rsidR="00872455" w:rsidRPr="0092771F" w:rsidRDefault="00872455" w:rsidP="00872455">
      <w:pPr>
        <w:pStyle w:val="paragraph"/>
      </w:pPr>
      <w:r w:rsidRPr="0092771F">
        <w:tab/>
        <w:t>(b)</w:t>
      </w:r>
      <w:r w:rsidRPr="0092771F">
        <w:tab/>
        <w:t>the account</w:t>
      </w:r>
      <w:r w:rsidR="00A952F7">
        <w:noBreakHyphen/>
      </w:r>
      <w:r w:rsidRPr="0092771F">
        <w:t>based data is subject to a form of electronic protection;</w:t>
      </w:r>
    </w:p>
    <w:p w:rsidR="00872455" w:rsidRPr="0092771F" w:rsidRDefault="00872455" w:rsidP="00872455">
      <w:pPr>
        <w:pStyle w:val="subsection2"/>
      </w:pPr>
      <w:r w:rsidRPr="0092771F">
        <w:t>the account</w:t>
      </w:r>
      <w:r w:rsidR="00A952F7">
        <w:noBreakHyphen/>
      </w:r>
      <w:r w:rsidRPr="0092771F">
        <w:t>based data is taken to be relevant for the purposes of determining whether the account</w:t>
      </w:r>
      <w:r w:rsidR="00A952F7">
        <w:noBreakHyphen/>
      </w:r>
      <w:r w:rsidRPr="0092771F">
        <w:t>based data is covered by the warrant.</w:t>
      </w:r>
    </w:p>
    <w:p w:rsidR="00872455" w:rsidRPr="0092771F" w:rsidRDefault="00872455" w:rsidP="00872455">
      <w:pPr>
        <w:pStyle w:val="SubsectionHead"/>
      </w:pPr>
      <w:r w:rsidRPr="0092771F">
        <w:t>When account</w:t>
      </w:r>
      <w:r w:rsidR="00A952F7">
        <w:noBreakHyphen/>
      </w:r>
      <w:r w:rsidRPr="0092771F">
        <w:t>based data is covered by a warrant</w:t>
      </w:r>
    </w:p>
    <w:p w:rsidR="00872455" w:rsidRPr="0092771F" w:rsidRDefault="00872455" w:rsidP="00872455">
      <w:pPr>
        <w:pStyle w:val="subsection"/>
      </w:pPr>
      <w:r w:rsidRPr="0092771F">
        <w:tab/>
        <w:t>(4)</w:t>
      </w:r>
      <w:r w:rsidRPr="0092771F">
        <w:tab/>
        <w:t>For the purposes of this section, account</w:t>
      </w:r>
      <w:r w:rsidR="00A952F7">
        <w:noBreakHyphen/>
      </w:r>
      <w:r w:rsidRPr="0092771F">
        <w:t xml:space="preserve">based data is </w:t>
      </w:r>
      <w:r w:rsidRPr="0092771F">
        <w:rPr>
          <w:b/>
          <w:i/>
        </w:rPr>
        <w:t>covered by</w:t>
      </w:r>
      <w:r w:rsidRPr="0092771F">
        <w:t xml:space="preserve"> a warrant if access to the data is necessary, in the course of the investigation to which the warrant relates, for the purpose of enabling evidence to be obtained of the commission of the alleged relevant offence, or alleged relevant offences, in respect of which the warrant is issued.</w:t>
      </w:r>
    </w:p>
    <w:p w:rsidR="00872455" w:rsidRPr="0092771F" w:rsidRDefault="00872455" w:rsidP="00872455">
      <w:pPr>
        <w:pStyle w:val="SubsectionHead"/>
      </w:pPr>
      <w:r w:rsidRPr="0092771F">
        <w:t>Certain acts not authorised</w:t>
      </w:r>
    </w:p>
    <w:p w:rsidR="00872455" w:rsidRPr="0092771F" w:rsidRDefault="00872455" w:rsidP="00872455">
      <w:pPr>
        <w:pStyle w:val="subsection"/>
      </w:pPr>
      <w:r w:rsidRPr="0092771F">
        <w:tab/>
        <w:t>(5)</w:t>
      </w:r>
      <w:r w:rsidRPr="0092771F">
        <w:tab/>
        <w:t>Subsection (2) does not authorise the addition, deletion or alteration of data, or the doing of any thing, that is likely to:</w:t>
      </w:r>
    </w:p>
    <w:p w:rsidR="00872455" w:rsidRPr="0092771F" w:rsidRDefault="00872455" w:rsidP="00872455">
      <w:pPr>
        <w:pStyle w:val="paragraph"/>
      </w:pPr>
      <w:r w:rsidRPr="0092771F">
        <w:tab/>
        <w:t>(a)</w:t>
      </w:r>
      <w:r w:rsidRPr="0092771F">
        <w:tab/>
        <w:t>materially interfere with, interrupt or obstruct:</w:t>
      </w:r>
    </w:p>
    <w:p w:rsidR="00872455" w:rsidRPr="0092771F" w:rsidRDefault="00872455" w:rsidP="00872455">
      <w:pPr>
        <w:pStyle w:val="paragraphsub"/>
      </w:pPr>
      <w:r w:rsidRPr="0092771F">
        <w:tab/>
        <w:t>(i)</w:t>
      </w:r>
      <w:r w:rsidRPr="0092771F">
        <w:tab/>
        <w:t>a communication in transit; or</w:t>
      </w:r>
    </w:p>
    <w:p w:rsidR="00872455" w:rsidRPr="0092771F" w:rsidRDefault="00872455" w:rsidP="00872455">
      <w:pPr>
        <w:pStyle w:val="paragraphsub"/>
      </w:pPr>
      <w:r w:rsidRPr="0092771F">
        <w:tab/>
        <w:t>(ii)</w:t>
      </w:r>
      <w:r w:rsidRPr="0092771F">
        <w:tab/>
        <w:t>the lawful use by other persons of a computer;</w:t>
      </w:r>
    </w:p>
    <w:p w:rsidR="00872455" w:rsidRPr="0092771F" w:rsidRDefault="00872455" w:rsidP="00872455">
      <w:pPr>
        <w:pStyle w:val="paragraph"/>
      </w:pPr>
      <w:r w:rsidRPr="0092771F">
        <w:tab/>
      </w:r>
      <w:r w:rsidRPr="0092771F">
        <w:tab/>
        <w:t>unless the addition, deletion or alteration, or the doing of the thing, is necessary to do one or more of the things specified in the warrant; or</w:t>
      </w:r>
    </w:p>
    <w:p w:rsidR="00872455" w:rsidRPr="0092771F" w:rsidRDefault="00872455" w:rsidP="00872455">
      <w:pPr>
        <w:pStyle w:val="paragraph"/>
      </w:pPr>
      <w:r w:rsidRPr="0092771F">
        <w:tab/>
        <w:t>(b)</w:t>
      </w:r>
      <w:r w:rsidRPr="0092771F">
        <w:tab/>
        <w:t>cause any other material loss or damage to other persons lawfully using a computer.</w:t>
      </w:r>
    </w:p>
    <w:p w:rsidR="00872455" w:rsidRPr="0092771F" w:rsidRDefault="00872455" w:rsidP="00872455">
      <w:pPr>
        <w:pStyle w:val="SubsectionHead"/>
      </w:pPr>
      <w:r w:rsidRPr="0092771F">
        <w:t>Concealment of access etc.</w:t>
      </w:r>
    </w:p>
    <w:p w:rsidR="00872455" w:rsidRPr="0092771F" w:rsidRDefault="00872455" w:rsidP="00872455">
      <w:pPr>
        <w:pStyle w:val="subsection"/>
      </w:pPr>
      <w:r w:rsidRPr="0092771F">
        <w:tab/>
        <w:t>(6)</w:t>
      </w:r>
      <w:r w:rsidRPr="0092771F">
        <w:tab/>
        <w:t>If any thing has been done under:</w:t>
      </w:r>
    </w:p>
    <w:p w:rsidR="00872455" w:rsidRPr="0092771F" w:rsidRDefault="00872455" w:rsidP="00872455">
      <w:pPr>
        <w:pStyle w:val="paragraph"/>
      </w:pPr>
      <w:r w:rsidRPr="0092771F">
        <w:tab/>
        <w:t>(a)</w:t>
      </w:r>
      <w:r w:rsidRPr="0092771F">
        <w:tab/>
        <w:t>an account takeover warrant; or</w:t>
      </w:r>
    </w:p>
    <w:p w:rsidR="00872455" w:rsidRPr="0092771F" w:rsidRDefault="00872455" w:rsidP="00872455">
      <w:pPr>
        <w:pStyle w:val="paragraph"/>
      </w:pPr>
      <w:r w:rsidRPr="0092771F">
        <w:tab/>
        <w:t>(b)</w:t>
      </w:r>
      <w:r w:rsidRPr="0092771F">
        <w:tab/>
        <w:t>this subsection;</w:t>
      </w:r>
    </w:p>
    <w:p w:rsidR="00872455" w:rsidRPr="0092771F" w:rsidRDefault="00872455" w:rsidP="00872455">
      <w:pPr>
        <w:pStyle w:val="subsection2"/>
      </w:pPr>
      <w:r w:rsidRPr="0092771F">
        <w:t>then, in addition to the things specified in the warrant, the warrant authorises the doing of any of the following:</w:t>
      </w:r>
    </w:p>
    <w:p w:rsidR="00872455" w:rsidRPr="0092771F" w:rsidRDefault="00872455" w:rsidP="00872455">
      <w:pPr>
        <w:pStyle w:val="paragraph"/>
      </w:pPr>
      <w:r w:rsidRPr="0092771F">
        <w:tab/>
        <w:t>(c)</w:t>
      </w:r>
      <w:r w:rsidRPr="0092771F">
        <w:tab/>
        <w:t>any thing reasonably necessary to conceal the fact that any thing has been done under the warrant or under this subsection;</w:t>
      </w:r>
    </w:p>
    <w:p w:rsidR="00872455" w:rsidRPr="0092771F" w:rsidRDefault="00872455" w:rsidP="00872455">
      <w:pPr>
        <w:pStyle w:val="paragraph"/>
      </w:pPr>
      <w:r w:rsidRPr="0092771F">
        <w:tab/>
        <w:t>(d)</w:t>
      </w:r>
      <w:r w:rsidRPr="0092771F">
        <w:tab/>
        <w:t>if, having regard to other methods (if any) of doing the things mentioned in paragraph (c) which are likely to be as effective, it is reasonable in all the circumstances to do so:</w:t>
      </w:r>
    </w:p>
    <w:p w:rsidR="00872455" w:rsidRPr="0092771F" w:rsidRDefault="00872455" w:rsidP="00872455">
      <w:pPr>
        <w:pStyle w:val="paragraphsub"/>
      </w:pPr>
      <w:r w:rsidRPr="0092771F">
        <w:tab/>
        <w:t>(i)</w:t>
      </w:r>
      <w:r w:rsidRPr="0092771F">
        <w:tab/>
        <w:t>using a computer or a communication in transit to do those things; and</w:t>
      </w:r>
    </w:p>
    <w:p w:rsidR="00872455" w:rsidRPr="0092771F" w:rsidRDefault="00872455" w:rsidP="00872455">
      <w:pPr>
        <w:pStyle w:val="paragraphsub"/>
      </w:pPr>
      <w:r w:rsidRPr="0092771F">
        <w:tab/>
        <w:t>(ii)</w:t>
      </w:r>
      <w:r w:rsidRPr="0092771F">
        <w:tab/>
        <w:t>if necessary to achieve that purpose—adding, copying, deleting or altering other data in the computer or the communication in transit;</w:t>
      </w:r>
    </w:p>
    <w:p w:rsidR="00872455" w:rsidRPr="0092771F" w:rsidRDefault="00872455" w:rsidP="00872455">
      <w:pPr>
        <w:pStyle w:val="paragraph"/>
      </w:pPr>
      <w:r w:rsidRPr="0092771F">
        <w:tab/>
        <w:t>(e)</w:t>
      </w:r>
      <w:r w:rsidRPr="0092771F">
        <w:tab/>
        <w:t>any other thing reasonably incidental to any of the above;</w:t>
      </w:r>
    </w:p>
    <w:p w:rsidR="00872455" w:rsidRPr="0092771F" w:rsidRDefault="00872455" w:rsidP="00872455">
      <w:pPr>
        <w:pStyle w:val="subsection2"/>
      </w:pPr>
      <w:r w:rsidRPr="0092771F">
        <w:t>at the following time:</w:t>
      </w:r>
    </w:p>
    <w:p w:rsidR="00872455" w:rsidRPr="0092771F" w:rsidRDefault="00872455" w:rsidP="00872455">
      <w:pPr>
        <w:pStyle w:val="paragraph"/>
      </w:pPr>
      <w:r w:rsidRPr="0092771F">
        <w:tab/>
        <w:t>(f)</w:t>
      </w:r>
      <w:r w:rsidRPr="0092771F">
        <w:tab/>
        <w:t>at any time while the warrant is in force or within 28 days after it ceases to be in force;</w:t>
      </w:r>
    </w:p>
    <w:p w:rsidR="00872455" w:rsidRPr="0092771F" w:rsidRDefault="00872455" w:rsidP="00872455">
      <w:pPr>
        <w:pStyle w:val="paragraph"/>
      </w:pPr>
      <w:r w:rsidRPr="0092771F">
        <w:tab/>
        <w:t>(g)</w:t>
      </w:r>
      <w:r w:rsidRPr="0092771F">
        <w:tab/>
        <w:t>if none of the things mentioned in paragraph (c) are done within the 28</w:t>
      </w:r>
      <w:r w:rsidR="00A952F7">
        <w:noBreakHyphen/>
      </w:r>
      <w:r w:rsidRPr="0092771F">
        <w:t>day period mentioned in paragraph (f)—at the earliest time after that 28</w:t>
      </w:r>
      <w:r w:rsidR="00A952F7">
        <w:noBreakHyphen/>
      </w:r>
      <w:r w:rsidRPr="0092771F">
        <w:t>day period at which it is reasonably practicable to do the things mentioned in paragraph (c).</w:t>
      </w:r>
    </w:p>
    <w:p w:rsidR="00872455" w:rsidRPr="0092771F" w:rsidRDefault="00872455" w:rsidP="00872455">
      <w:pPr>
        <w:pStyle w:val="subsection"/>
      </w:pPr>
      <w:r w:rsidRPr="0092771F">
        <w:tab/>
        <w:t>(7)</w:t>
      </w:r>
      <w:r w:rsidRPr="0092771F">
        <w:tab/>
        <w:t>Subsection (6) does not authorise the doing of a thing that is likely to:</w:t>
      </w:r>
    </w:p>
    <w:p w:rsidR="00872455" w:rsidRPr="0092771F" w:rsidRDefault="00872455" w:rsidP="00872455">
      <w:pPr>
        <w:pStyle w:val="paragraph"/>
      </w:pPr>
      <w:r w:rsidRPr="0092771F">
        <w:tab/>
        <w:t>(a)</w:t>
      </w:r>
      <w:r w:rsidRPr="0092771F">
        <w:tab/>
        <w:t>materially interfere with, interrupt or obstruct:</w:t>
      </w:r>
    </w:p>
    <w:p w:rsidR="00872455" w:rsidRPr="0092771F" w:rsidRDefault="00872455" w:rsidP="00872455">
      <w:pPr>
        <w:pStyle w:val="paragraphsub"/>
      </w:pPr>
      <w:r w:rsidRPr="0092771F">
        <w:tab/>
        <w:t>(i)</w:t>
      </w:r>
      <w:r w:rsidRPr="0092771F">
        <w:tab/>
        <w:t>a communication in transit; or</w:t>
      </w:r>
    </w:p>
    <w:p w:rsidR="00872455" w:rsidRPr="0092771F" w:rsidRDefault="00872455" w:rsidP="00872455">
      <w:pPr>
        <w:pStyle w:val="paragraphsub"/>
      </w:pPr>
      <w:r w:rsidRPr="0092771F">
        <w:tab/>
        <w:t>(ii)</w:t>
      </w:r>
      <w:r w:rsidRPr="0092771F">
        <w:tab/>
        <w:t>the lawful use by other persons of a computer;</w:t>
      </w:r>
    </w:p>
    <w:p w:rsidR="00872455" w:rsidRPr="0092771F" w:rsidRDefault="00872455" w:rsidP="00872455">
      <w:pPr>
        <w:pStyle w:val="paragraph"/>
      </w:pPr>
      <w:r w:rsidRPr="0092771F">
        <w:tab/>
      </w:r>
      <w:r w:rsidRPr="0092771F">
        <w:tab/>
        <w:t>unless the doing of the thing is necessary to do one or more of the things specified in subsection (6); or</w:t>
      </w:r>
    </w:p>
    <w:p w:rsidR="00872455" w:rsidRPr="0092771F" w:rsidRDefault="00872455" w:rsidP="00872455">
      <w:pPr>
        <w:pStyle w:val="paragraph"/>
      </w:pPr>
      <w:r w:rsidRPr="0092771F">
        <w:tab/>
        <w:t>(b)</w:t>
      </w:r>
      <w:r w:rsidRPr="0092771F">
        <w:tab/>
        <w:t>cause any other material loss or damage to other persons lawfully using a computer.</w:t>
      </w:r>
    </w:p>
    <w:p w:rsidR="00872455" w:rsidRPr="0092771F" w:rsidRDefault="00872455" w:rsidP="00872455">
      <w:pPr>
        <w:pStyle w:val="SubsectionHead"/>
      </w:pPr>
      <w:r w:rsidRPr="0092771F">
        <w:t>Statutory conditions</w:t>
      </w:r>
    </w:p>
    <w:p w:rsidR="00872455" w:rsidRPr="0092771F" w:rsidRDefault="00872455" w:rsidP="00872455">
      <w:pPr>
        <w:pStyle w:val="subsection"/>
      </w:pPr>
      <w:r w:rsidRPr="0092771F">
        <w:tab/>
        <w:t>(8)</w:t>
      </w:r>
      <w:r w:rsidRPr="0092771F">
        <w:tab/>
        <w:t>An account takeover warrant is subject to the following conditions:</w:t>
      </w:r>
    </w:p>
    <w:p w:rsidR="00872455" w:rsidRPr="0092771F" w:rsidRDefault="00872455" w:rsidP="00872455">
      <w:pPr>
        <w:pStyle w:val="paragraph"/>
      </w:pPr>
      <w:r w:rsidRPr="0092771F">
        <w:tab/>
        <w:t>(a)</w:t>
      </w:r>
      <w:r w:rsidRPr="0092771F">
        <w:tab/>
        <w:t>the warrant must not be executed in a manner that results in loss or damage to data unless the damage is justified and proportionate, having regard to the alleged relevant offence, or alleged relevant offences, in respect of which the warrant is issued;</w:t>
      </w:r>
    </w:p>
    <w:p w:rsidR="00872455" w:rsidRPr="0092771F" w:rsidRDefault="00872455" w:rsidP="00872455">
      <w:pPr>
        <w:pStyle w:val="paragraph"/>
      </w:pPr>
      <w:r w:rsidRPr="0092771F">
        <w:tab/>
        <w:t>(b)</w:t>
      </w:r>
      <w:r w:rsidRPr="0092771F">
        <w:tab/>
        <w:t>the warrant must not be executed in a manner that causes a person to suffer a permanent loss of:</w:t>
      </w:r>
    </w:p>
    <w:p w:rsidR="00872455" w:rsidRPr="0092771F" w:rsidRDefault="00872455" w:rsidP="00872455">
      <w:pPr>
        <w:pStyle w:val="paragraphsub"/>
      </w:pPr>
      <w:r w:rsidRPr="0092771F">
        <w:tab/>
        <w:t>(i)</w:t>
      </w:r>
      <w:r w:rsidRPr="0092771F">
        <w:tab/>
        <w:t>money; or</w:t>
      </w:r>
    </w:p>
    <w:p w:rsidR="00872455" w:rsidRPr="0092771F" w:rsidRDefault="00872455" w:rsidP="00872455">
      <w:pPr>
        <w:pStyle w:val="paragraphsub"/>
      </w:pPr>
      <w:r w:rsidRPr="0092771F">
        <w:tab/>
        <w:t>(ii)</w:t>
      </w:r>
      <w:r w:rsidRPr="0092771F">
        <w:tab/>
        <w:t>digital currency; or</w:t>
      </w:r>
    </w:p>
    <w:p w:rsidR="00872455" w:rsidRPr="0092771F" w:rsidRDefault="00872455" w:rsidP="00872455">
      <w:pPr>
        <w:pStyle w:val="paragraphsub"/>
      </w:pPr>
      <w:r w:rsidRPr="0092771F">
        <w:tab/>
        <w:t>(iii)</w:t>
      </w:r>
      <w:r w:rsidRPr="0092771F">
        <w:tab/>
        <w:t>property (other than data).</w:t>
      </w:r>
    </w:p>
    <w:p w:rsidR="00872455" w:rsidRPr="0092771F" w:rsidRDefault="00872455" w:rsidP="00872455">
      <w:pPr>
        <w:pStyle w:val="subsection"/>
      </w:pPr>
      <w:r w:rsidRPr="0092771F">
        <w:tab/>
        <w:t>(9)</w:t>
      </w:r>
      <w:r w:rsidRPr="0092771F">
        <w:tab/>
        <w:t>Subsection (8) does not, by implication, limit the conditions to which an account takeover warrant may be subject.</w:t>
      </w:r>
    </w:p>
    <w:p w:rsidR="00872455" w:rsidRPr="0092771F" w:rsidRDefault="00872455" w:rsidP="00872455">
      <w:pPr>
        <w:pStyle w:val="subsection"/>
      </w:pPr>
      <w:r w:rsidRPr="0092771F">
        <w:tab/>
        <w:t>(10)</w:t>
      </w:r>
      <w:r w:rsidRPr="0092771F">
        <w:tab/>
        <w:t>The conditions set out in subsection (8) must be specified in an account takeover warrant.</w:t>
      </w:r>
    </w:p>
    <w:p w:rsidR="00872455" w:rsidRPr="0092771F" w:rsidRDefault="00872455" w:rsidP="00872455">
      <w:pPr>
        <w:pStyle w:val="ActHead5"/>
      </w:pPr>
      <w:bookmarkStart w:id="282" w:name="_Toc124505077"/>
      <w:r w:rsidRPr="00A952F7">
        <w:rPr>
          <w:rStyle w:val="CharSectno"/>
        </w:rPr>
        <w:t>3ZZUS</w:t>
      </w:r>
      <w:r w:rsidRPr="0092771F">
        <w:t xml:space="preserve">  Variation of account takeover warrant</w:t>
      </w:r>
      <w:bookmarkEnd w:id="282"/>
    </w:p>
    <w:p w:rsidR="00872455" w:rsidRPr="0092771F" w:rsidRDefault="00872455" w:rsidP="00872455">
      <w:pPr>
        <w:pStyle w:val="subsection"/>
      </w:pPr>
      <w:r w:rsidRPr="0092771F">
        <w:tab/>
        <w:t>(1)</w:t>
      </w:r>
      <w:r w:rsidRPr="0092771F">
        <w:tab/>
        <w:t>A law enforcement officer to whom an account takeover warrant has been issued may, by writing, apply at any time before the expiry of the warrant:</w:t>
      </w:r>
    </w:p>
    <w:p w:rsidR="00872455" w:rsidRPr="0092771F" w:rsidRDefault="00872455" w:rsidP="00872455">
      <w:pPr>
        <w:pStyle w:val="paragraph"/>
      </w:pPr>
      <w:r w:rsidRPr="0092771F">
        <w:tab/>
        <w:t>(a)</w:t>
      </w:r>
      <w:r w:rsidRPr="0092771F">
        <w:tab/>
        <w:t>for an extension of the warrant for a period of no more than 90 days after the day the warrant would otherwise expire; or</w:t>
      </w:r>
    </w:p>
    <w:p w:rsidR="00872455" w:rsidRPr="0092771F" w:rsidRDefault="00872455" w:rsidP="00872455">
      <w:pPr>
        <w:pStyle w:val="paragraph"/>
      </w:pPr>
      <w:r w:rsidRPr="0092771F">
        <w:tab/>
        <w:t>(b)</w:t>
      </w:r>
      <w:r w:rsidRPr="0092771F">
        <w:tab/>
        <w:t>for a variation of any of the other terms of the warrant.</w:t>
      </w:r>
    </w:p>
    <w:p w:rsidR="00872455" w:rsidRPr="0092771F" w:rsidRDefault="00872455" w:rsidP="00872455">
      <w:pPr>
        <w:pStyle w:val="subsection"/>
      </w:pPr>
      <w:r w:rsidRPr="0092771F">
        <w:tab/>
        <w:t>(2)</w:t>
      </w:r>
      <w:r w:rsidRPr="0092771F">
        <w:tab/>
        <w:t>The application is to be made to a magistrate and must be accompanied by the original warrant.</w:t>
      </w:r>
    </w:p>
    <w:p w:rsidR="00872455" w:rsidRPr="0092771F" w:rsidRDefault="00872455" w:rsidP="00872455">
      <w:pPr>
        <w:pStyle w:val="subsection"/>
      </w:pPr>
      <w:r w:rsidRPr="0092771F">
        <w:tab/>
        <w:t>(3)</w:t>
      </w:r>
      <w:r w:rsidRPr="0092771F">
        <w:tab/>
        <w:t>The magistrate may, by writing, grant an application if satisfied that the matters referred to in subsection 3ZZUP(1) still exist, having regard to the matters in subsection 3ZZUP(2).</w:t>
      </w:r>
    </w:p>
    <w:p w:rsidR="00872455" w:rsidRPr="0092771F" w:rsidRDefault="00872455" w:rsidP="00872455">
      <w:pPr>
        <w:pStyle w:val="subsection"/>
      </w:pPr>
      <w:r w:rsidRPr="0092771F">
        <w:tab/>
        <w:t>(4)</w:t>
      </w:r>
      <w:r w:rsidRPr="0092771F">
        <w:tab/>
        <w:t>If the magistrate grants the application, the magistrate must endorse the new expiry date or the other varied term on the original warrant.</w:t>
      </w:r>
    </w:p>
    <w:p w:rsidR="00872455" w:rsidRPr="0092771F" w:rsidRDefault="00872455" w:rsidP="00872455">
      <w:pPr>
        <w:pStyle w:val="subsection"/>
      </w:pPr>
      <w:r w:rsidRPr="0092771F">
        <w:tab/>
        <w:t>(5)</w:t>
      </w:r>
      <w:r w:rsidRPr="0092771F">
        <w:tab/>
        <w:t>An application may be made under this section more than once.</w:t>
      </w:r>
    </w:p>
    <w:p w:rsidR="00872455" w:rsidRPr="0092771F" w:rsidRDefault="00872455" w:rsidP="00872455">
      <w:pPr>
        <w:pStyle w:val="ActHead5"/>
      </w:pPr>
      <w:bookmarkStart w:id="283" w:name="_Toc124505078"/>
      <w:r w:rsidRPr="00A952F7">
        <w:rPr>
          <w:rStyle w:val="CharSectno"/>
        </w:rPr>
        <w:t>3ZZUT</w:t>
      </w:r>
      <w:r w:rsidRPr="0092771F">
        <w:t xml:space="preserve">  Revocation of account takeover warrant</w:t>
      </w:r>
      <w:bookmarkEnd w:id="283"/>
    </w:p>
    <w:p w:rsidR="00872455" w:rsidRPr="0092771F" w:rsidRDefault="00872455" w:rsidP="00872455">
      <w:pPr>
        <w:pStyle w:val="subsection"/>
      </w:pPr>
      <w:r w:rsidRPr="0092771F">
        <w:tab/>
        <w:t>(1)</w:t>
      </w:r>
      <w:r w:rsidRPr="0092771F">
        <w:tab/>
        <w:t>If an account takeover warrant is in force, a magistrate may, by instrument in writing, revoke the warrant.</w:t>
      </w:r>
    </w:p>
    <w:p w:rsidR="00872455" w:rsidRPr="0092771F" w:rsidRDefault="00872455" w:rsidP="00872455">
      <w:pPr>
        <w:pStyle w:val="subsection"/>
      </w:pPr>
      <w:r w:rsidRPr="0092771F">
        <w:tab/>
        <w:t>(2)</w:t>
      </w:r>
      <w:r w:rsidRPr="0092771F">
        <w:tab/>
        <w:t>If the circumstances set out in subsection 3ZZUU(2) apply in relation to an account takeover warrant:</w:t>
      </w:r>
    </w:p>
    <w:p w:rsidR="00872455" w:rsidRPr="0092771F" w:rsidRDefault="00872455" w:rsidP="00872455">
      <w:pPr>
        <w:pStyle w:val="paragraph"/>
      </w:pPr>
      <w:r w:rsidRPr="0092771F">
        <w:tab/>
        <w:t>(a)</w:t>
      </w:r>
      <w:r w:rsidRPr="0092771F">
        <w:tab/>
        <w:t>if the warrant was issued in response to an application made by a law enforcement officer of the Australian Federal Police—the chief officer of the Australian Federal Police must, by instrument in writing, revoke the warrant; or</w:t>
      </w:r>
    </w:p>
    <w:p w:rsidR="00872455" w:rsidRPr="0092771F" w:rsidRDefault="00872455" w:rsidP="00872455">
      <w:pPr>
        <w:pStyle w:val="paragraph"/>
      </w:pPr>
      <w:r w:rsidRPr="0092771F">
        <w:tab/>
        <w:t>(b)</w:t>
      </w:r>
      <w:r w:rsidRPr="0092771F">
        <w:tab/>
        <w:t>if the warrant was issued in response to an application made by a law enforcement officer of the Australian Crime Commission—the chief officer of the Australian Crime Commission must, by instrument in writing, revoke the warrant.</w:t>
      </w:r>
    </w:p>
    <w:p w:rsidR="00872455" w:rsidRPr="0092771F" w:rsidRDefault="00872455" w:rsidP="00872455">
      <w:pPr>
        <w:pStyle w:val="subsection"/>
      </w:pPr>
      <w:r w:rsidRPr="0092771F">
        <w:tab/>
        <w:t>(3)</w:t>
      </w:r>
      <w:r w:rsidRPr="0092771F">
        <w:tab/>
        <w:t>The instrument revoking a warrant must be signed by the magistrate or the chief officer, as the case requires.</w:t>
      </w:r>
    </w:p>
    <w:p w:rsidR="00872455" w:rsidRPr="0092771F" w:rsidRDefault="00872455" w:rsidP="00872455">
      <w:pPr>
        <w:pStyle w:val="subsection"/>
      </w:pPr>
      <w:r w:rsidRPr="0092771F">
        <w:tab/>
        <w:t>(4)</w:t>
      </w:r>
      <w:r w:rsidRPr="0092771F">
        <w:tab/>
        <w:t>If a magistrate revokes an account takeover warrant, the magistrate must give a copy of the instrument of revocation to:</w:t>
      </w:r>
    </w:p>
    <w:p w:rsidR="00872455" w:rsidRPr="0092771F" w:rsidRDefault="00872455" w:rsidP="00872455">
      <w:pPr>
        <w:pStyle w:val="paragraph"/>
      </w:pPr>
      <w:r w:rsidRPr="0092771F">
        <w:tab/>
        <w:t>(a)</w:t>
      </w:r>
      <w:r w:rsidRPr="0092771F">
        <w:tab/>
        <w:t>if the warrant was issued in response to an application made by a law enforcement officer of the Australian Federal Police—the chief officer of the Australian Federal Police; or.</w:t>
      </w:r>
    </w:p>
    <w:p w:rsidR="00872455" w:rsidRPr="0092771F" w:rsidRDefault="00872455" w:rsidP="00872455">
      <w:pPr>
        <w:pStyle w:val="paragraph"/>
      </w:pPr>
      <w:r w:rsidRPr="0092771F">
        <w:tab/>
        <w:t>(b)</w:t>
      </w:r>
      <w:r w:rsidRPr="0092771F">
        <w:tab/>
        <w:t>if the warrant was issued in response to an application made by a law enforcement officer of the ACC—the chief officer of the ACC.</w:t>
      </w:r>
    </w:p>
    <w:p w:rsidR="00872455" w:rsidRPr="0092771F" w:rsidRDefault="00872455" w:rsidP="00872455">
      <w:pPr>
        <w:pStyle w:val="subsection"/>
      </w:pPr>
      <w:r w:rsidRPr="0092771F">
        <w:tab/>
        <w:t>(5)</w:t>
      </w:r>
      <w:r w:rsidRPr="0092771F">
        <w:tab/>
        <w:t>If:</w:t>
      </w:r>
    </w:p>
    <w:p w:rsidR="00872455" w:rsidRPr="0092771F" w:rsidRDefault="00872455" w:rsidP="00872455">
      <w:pPr>
        <w:pStyle w:val="paragraph"/>
      </w:pPr>
      <w:r w:rsidRPr="0092771F">
        <w:tab/>
        <w:t>(a)</w:t>
      </w:r>
      <w:r w:rsidRPr="0092771F">
        <w:tab/>
        <w:t>a magistrate revokes an account takeover warrant; and</w:t>
      </w:r>
    </w:p>
    <w:p w:rsidR="00872455" w:rsidRPr="0092771F" w:rsidRDefault="00872455" w:rsidP="00872455">
      <w:pPr>
        <w:pStyle w:val="paragraph"/>
      </w:pPr>
      <w:r w:rsidRPr="0092771F">
        <w:tab/>
        <w:t>(b)</w:t>
      </w:r>
      <w:r w:rsidRPr="0092771F">
        <w:tab/>
        <w:t>at the time of the revocation, a law enforcement officer is executing the warrant;</w:t>
      </w:r>
    </w:p>
    <w:p w:rsidR="00872455" w:rsidRPr="0092771F" w:rsidRDefault="00872455" w:rsidP="00872455">
      <w:pPr>
        <w:pStyle w:val="subsection2"/>
      </w:pPr>
      <w:r w:rsidRPr="0092771F">
        <w:t>the law enforcement officer is not subject to any civil or criminal liability for any act done in the proper execution of that warrant before the officer is made aware of the revocation.</w:t>
      </w:r>
    </w:p>
    <w:p w:rsidR="00872455" w:rsidRPr="0092771F" w:rsidRDefault="00872455" w:rsidP="00872455">
      <w:pPr>
        <w:pStyle w:val="ActHead5"/>
      </w:pPr>
      <w:bookmarkStart w:id="284" w:name="_Toc124505079"/>
      <w:r w:rsidRPr="00A952F7">
        <w:rPr>
          <w:rStyle w:val="CharSectno"/>
        </w:rPr>
        <w:t>3ZZUU</w:t>
      </w:r>
      <w:r w:rsidRPr="0092771F">
        <w:t xml:space="preserve">  Discontinuance of execution of account takeover warrant</w:t>
      </w:r>
      <w:bookmarkEnd w:id="284"/>
    </w:p>
    <w:p w:rsidR="00872455" w:rsidRPr="0092771F" w:rsidRDefault="00872455" w:rsidP="00872455">
      <w:pPr>
        <w:pStyle w:val="SubsectionHead"/>
      </w:pPr>
      <w:r w:rsidRPr="0092771F">
        <w:t>Scope</w:t>
      </w:r>
    </w:p>
    <w:p w:rsidR="00872455" w:rsidRPr="0092771F" w:rsidRDefault="00872455" w:rsidP="00872455">
      <w:pPr>
        <w:pStyle w:val="subsection"/>
      </w:pPr>
      <w:r w:rsidRPr="0092771F">
        <w:tab/>
        <w:t>(1)</w:t>
      </w:r>
      <w:r w:rsidRPr="0092771F">
        <w:tab/>
        <w:t>This section applies if an account takeover warrant is issued.</w:t>
      </w:r>
    </w:p>
    <w:p w:rsidR="00872455" w:rsidRPr="0092771F" w:rsidRDefault="00872455" w:rsidP="00872455">
      <w:pPr>
        <w:pStyle w:val="SubsectionHead"/>
      </w:pPr>
      <w:r w:rsidRPr="0092771F">
        <w:t>Discontinuance of execution of account takeover warrant</w:t>
      </w:r>
    </w:p>
    <w:p w:rsidR="00872455" w:rsidRPr="0092771F" w:rsidRDefault="00872455" w:rsidP="00872455">
      <w:pPr>
        <w:pStyle w:val="subsection"/>
      </w:pPr>
      <w:r w:rsidRPr="0092771F">
        <w:tab/>
        <w:t>(2)</w:t>
      </w:r>
      <w:r w:rsidRPr="0092771F">
        <w:tab/>
        <w:t>If:</w:t>
      </w:r>
    </w:p>
    <w:p w:rsidR="00872455" w:rsidRPr="0092771F" w:rsidRDefault="00872455" w:rsidP="00872455">
      <w:pPr>
        <w:pStyle w:val="paragraph"/>
      </w:pPr>
      <w:r w:rsidRPr="0092771F">
        <w:tab/>
        <w:t>(a)</w:t>
      </w:r>
      <w:r w:rsidRPr="0092771F">
        <w:tab/>
        <w:t>the warrant was sought by a law enforcement officer of the Australian Federal Police or the Australian Crime Commission; and</w:t>
      </w:r>
    </w:p>
    <w:p w:rsidR="00872455" w:rsidRPr="0092771F" w:rsidRDefault="00872455" w:rsidP="00872455">
      <w:pPr>
        <w:pStyle w:val="paragraph"/>
      </w:pPr>
      <w:r w:rsidRPr="0092771F">
        <w:tab/>
        <w:t>(b)</w:t>
      </w:r>
      <w:r w:rsidRPr="0092771F">
        <w:tab/>
        <w:t>the chief officer is satisfied that taking control of the target account is no longer required for the purpose of enabling evidence to be obtained of the commission of the alleged relevant offence, or any of the alleged relevant offences, in respect of which the warrant is issued;</w:t>
      </w:r>
    </w:p>
    <w:p w:rsidR="00872455" w:rsidRPr="0092771F" w:rsidRDefault="00872455" w:rsidP="00872455">
      <w:pPr>
        <w:pStyle w:val="subsection2"/>
      </w:pPr>
      <w:r w:rsidRPr="0092771F">
        <w:t>the chief officer must, in addition to revoking the warrant under section 3ZZUT, take the steps necessary to ensure that the execution of the warrant is discontinued.</w:t>
      </w:r>
    </w:p>
    <w:p w:rsidR="00872455" w:rsidRPr="0092771F" w:rsidRDefault="00872455" w:rsidP="00872455">
      <w:pPr>
        <w:pStyle w:val="subsection"/>
      </w:pPr>
      <w:r w:rsidRPr="0092771F">
        <w:tab/>
        <w:t>(3)</w:t>
      </w:r>
      <w:r w:rsidRPr="0092771F">
        <w:tab/>
        <w:t>If:</w:t>
      </w:r>
    </w:p>
    <w:p w:rsidR="00872455" w:rsidRPr="0092771F" w:rsidRDefault="00872455" w:rsidP="00872455">
      <w:pPr>
        <w:pStyle w:val="paragraph"/>
      </w:pPr>
      <w:r w:rsidRPr="0092771F">
        <w:tab/>
        <w:t>(a)</w:t>
      </w:r>
      <w:r w:rsidRPr="0092771F">
        <w:tab/>
        <w:t>the warrant was sought by a law enforcement officer of the Australian Federal Police or the Australian Crime Commission; and</w:t>
      </w:r>
    </w:p>
    <w:p w:rsidR="00872455" w:rsidRPr="0092771F" w:rsidRDefault="00872455" w:rsidP="00872455">
      <w:pPr>
        <w:pStyle w:val="paragraph"/>
      </w:pPr>
      <w:r w:rsidRPr="0092771F">
        <w:tab/>
        <w:t>(b)</w:t>
      </w:r>
      <w:r w:rsidRPr="0092771F">
        <w:tab/>
        <w:t>the chief officer is notified that the warrant has been revoked by a magistrate under section 3ZZUT;</w:t>
      </w:r>
    </w:p>
    <w:p w:rsidR="00872455" w:rsidRPr="0092771F" w:rsidRDefault="00872455" w:rsidP="00872455">
      <w:pPr>
        <w:pStyle w:val="subsection2"/>
      </w:pPr>
      <w:r w:rsidRPr="0092771F">
        <w:t>the chief officer must take the steps necessary to ensure that the execution of the warrant is discontinued as soon as practicable.</w:t>
      </w:r>
    </w:p>
    <w:p w:rsidR="00872455" w:rsidRPr="0092771F" w:rsidRDefault="00872455" w:rsidP="00872455">
      <w:pPr>
        <w:pStyle w:val="subsection"/>
      </w:pPr>
      <w:r w:rsidRPr="0092771F">
        <w:tab/>
        <w:t>(4)</w:t>
      </w:r>
      <w:r w:rsidRPr="0092771F">
        <w:tab/>
        <w:t>If the executing officer believes that taking control of the target account is no longer required for the purpose of enabling evidence to be obtained of the commission of the alleged relevant offence, or any of the alleged relevant offences, in respect of which the warrant is issued, the executing officer must immediately inform the chief officer of the law enforcement agency to which the executing officer belongs or is seconded.</w:t>
      </w:r>
    </w:p>
    <w:p w:rsidR="00872455" w:rsidRPr="0092771F" w:rsidRDefault="00872455" w:rsidP="00872455">
      <w:pPr>
        <w:pStyle w:val="ActHead5"/>
      </w:pPr>
      <w:bookmarkStart w:id="285" w:name="_Toc124505080"/>
      <w:r w:rsidRPr="00A952F7">
        <w:rPr>
          <w:rStyle w:val="CharSectno"/>
        </w:rPr>
        <w:t>3ZZUV</w:t>
      </w:r>
      <w:r w:rsidRPr="0092771F">
        <w:t xml:space="preserve">  Restoration of online account</w:t>
      </w:r>
      <w:bookmarkEnd w:id="285"/>
    </w:p>
    <w:p w:rsidR="00872455" w:rsidRPr="0092771F" w:rsidRDefault="00872455" w:rsidP="00872455">
      <w:pPr>
        <w:pStyle w:val="subsection"/>
      </w:pPr>
      <w:r w:rsidRPr="0092771F">
        <w:tab/>
      </w:r>
      <w:r w:rsidRPr="0092771F">
        <w:tab/>
        <w:t>If:</w:t>
      </w:r>
    </w:p>
    <w:p w:rsidR="00872455" w:rsidRPr="0092771F" w:rsidRDefault="00872455" w:rsidP="00872455">
      <w:pPr>
        <w:pStyle w:val="paragraph"/>
      </w:pPr>
      <w:r w:rsidRPr="0092771F">
        <w:tab/>
        <w:t>(a)</w:t>
      </w:r>
      <w:r w:rsidRPr="0092771F">
        <w:tab/>
        <w:t>an account takeover warrant ceases to be in force; and</w:t>
      </w:r>
    </w:p>
    <w:p w:rsidR="00872455" w:rsidRPr="0092771F" w:rsidRDefault="00872455" w:rsidP="00872455">
      <w:pPr>
        <w:pStyle w:val="paragraph"/>
      </w:pPr>
      <w:r w:rsidRPr="0092771F">
        <w:tab/>
        <w:t>(b)</w:t>
      </w:r>
      <w:r w:rsidRPr="0092771F">
        <w:tab/>
        <w:t>it is lawful for the holder of a target account to operate the account; and</w:t>
      </w:r>
    </w:p>
    <w:p w:rsidR="00872455" w:rsidRPr="0092771F" w:rsidRDefault="00872455" w:rsidP="00872455">
      <w:pPr>
        <w:pStyle w:val="paragraph"/>
      </w:pPr>
      <w:r w:rsidRPr="0092771F">
        <w:tab/>
        <w:t>(c)</w:t>
      </w:r>
      <w:r w:rsidRPr="0092771F">
        <w:tab/>
        <w:t>as a result of the execution of the warrant, the holder of the account cannot operate the account;</w:t>
      </w:r>
    </w:p>
    <w:p w:rsidR="00872455" w:rsidRPr="0092771F" w:rsidRDefault="00872455" w:rsidP="00872455">
      <w:pPr>
        <w:pStyle w:val="subsection2"/>
      </w:pPr>
      <w:r w:rsidRPr="0092771F">
        <w:t>the executing officer must take all reasonable steps to ensure the holder of the account is able to operate the account.</w:t>
      </w:r>
    </w:p>
    <w:p w:rsidR="00872455" w:rsidRPr="0092771F" w:rsidRDefault="00872455" w:rsidP="00872455">
      <w:pPr>
        <w:pStyle w:val="ActHead5"/>
      </w:pPr>
      <w:bookmarkStart w:id="286" w:name="_Toc124505081"/>
      <w:r w:rsidRPr="00A952F7">
        <w:rPr>
          <w:rStyle w:val="CharSectno"/>
        </w:rPr>
        <w:t>3ZZUW</w:t>
      </w:r>
      <w:r w:rsidRPr="0092771F">
        <w:t xml:space="preserve">  Relationship of this Division to parliamentary privileges and immunities</w:t>
      </w:r>
      <w:bookmarkEnd w:id="286"/>
    </w:p>
    <w:p w:rsidR="00872455" w:rsidRPr="0092771F" w:rsidRDefault="00872455" w:rsidP="00872455">
      <w:pPr>
        <w:pStyle w:val="subsection"/>
      </w:pPr>
      <w:r w:rsidRPr="0092771F">
        <w:tab/>
      </w:r>
      <w:r w:rsidRPr="0092771F">
        <w:tab/>
        <w:t>To avoid doubt, this Division does not affect the law relating to the powers, privileges and immunities of any of the following:</w:t>
      </w:r>
    </w:p>
    <w:p w:rsidR="00872455" w:rsidRPr="0092771F" w:rsidRDefault="00872455" w:rsidP="00872455">
      <w:pPr>
        <w:pStyle w:val="paragraph"/>
      </w:pPr>
      <w:r w:rsidRPr="0092771F">
        <w:tab/>
        <w:t>(a)</w:t>
      </w:r>
      <w:r w:rsidRPr="0092771F">
        <w:tab/>
        <w:t>each House of the Parliament;</w:t>
      </w:r>
    </w:p>
    <w:p w:rsidR="00872455" w:rsidRPr="0092771F" w:rsidRDefault="00872455" w:rsidP="00872455">
      <w:pPr>
        <w:pStyle w:val="paragraph"/>
      </w:pPr>
      <w:r w:rsidRPr="0092771F">
        <w:tab/>
        <w:t>(b)</w:t>
      </w:r>
      <w:r w:rsidRPr="0092771F">
        <w:tab/>
        <w:t>the members of each House of the Parliament;</w:t>
      </w:r>
    </w:p>
    <w:p w:rsidR="00872455" w:rsidRPr="0092771F" w:rsidRDefault="00872455" w:rsidP="00872455">
      <w:pPr>
        <w:pStyle w:val="paragraph"/>
      </w:pPr>
      <w:r w:rsidRPr="0092771F">
        <w:tab/>
        <w:t>(c)</w:t>
      </w:r>
      <w:r w:rsidRPr="0092771F">
        <w:tab/>
        <w:t>the committees of each House of the Parliament and joint committees of both Houses of the Parliament.</w:t>
      </w:r>
    </w:p>
    <w:p w:rsidR="006B1C4C" w:rsidRPr="0092771F" w:rsidRDefault="006B1C4C" w:rsidP="003653C1">
      <w:pPr>
        <w:pStyle w:val="ActHead3"/>
        <w:pageBreakBefore/>
      </w:pPr>
      <w:bookmarkStart w:id="287" w:name="_Toc124505082"/>
      <w:r w:rsidRPr="00A952F7">
        <w:rPr>
          <w:rStyle w:val="CharDivNo"/>
        </w:rPr>
        <w:t>Division 3</w:t>
      </w:r>
      <w:r w:rsidRPr="0092771F">
        <w:t>—</w:t>
      </w:r>
      <w:r w:rsidRPr="00A952F7">
        <w:rPr>
          <w:rStyle w:val="CharDivText"/>
        </w:rPr>
        <w:t>Emergency authorisations</w:t>
      </w:r>
      <w:bookmarkEnd w:id="287"/>
    </w:p>
    <w:p w:rsidR="006B1C4C" w:rsidRPr="0092771F" w:rsidRDefault="006B1C4C" w:rsidP="006B1C4C">
      <w:pPr>
        <w:pStyle w:val="ActHead5"/>
      </w:pPr>
      <w:bookmarkStart w:id="288" w:name="_Toc124505083"/>
      <w:r w:rsidRPr="00A952F7">
        <w:rPr>
          <w:rStyle w:val="CharSectno"/>
        </w:rPr>
        <w:t>3ZZUWA</w:t>
      </w:r>
      <w:r w:rsidRPr="0092771F">
        <w:t xml:space="preserve">  Sunsetting</w:t>
      </w:r>
      <w:bookmarkEnd w:id="288"/>
    </w:p>
    <w:p w:rsidR="006B1C4C" w:rsidRPr="0092771F" w:rsidRDefault="006B1C4C" w:rsidP="006B1C4C">
      <w:pPr>
        <w:pStyle w:val="subsection"/>
      </w:pPr>
      <w:r w:rsidRPr="0092771F">
        <w:tab/>
      </w:r>
      <w:r w:rsidRPr="0092771F">
        <w:tab/>
        <w:t>This Division ceases to have effect 5 years after it commences.</w:t>
      </w:r>
    </w:p>
    <w:p w:rsidR="006B1C4C" w:rsidRPr="0092771F" w:rsidRDefault="006B1C4C" w:rsidP="006B1C4C">
      <w:pPr>
        <w:pStyle w:val="ActHead5"/>
      </w:pPr>
      <w:bookmarkStart w:id="289" w:name="_Toc124505084"/>
      <w:r w:rsidRPr="00A952F7">
        <w:rPr>
          <w:rStyle w:val="CharSectno"/>
        </w:rPr>
        <w:t>3ZZUX</w:t>
      </w:r>
      <w:r w:rsidRPr="0092771F">
        <w:t xml:space="preserve">  Emergency authorisation—serious risks to person or property</w:t>
      </w:r>
      <w:bookmarkEnd w:id="289"/>
    </w:p>
    <w:p w:rsidR="006B1C4C" w:rsidRPr="0092771F" w:rsidRDefault="006B1C4C" w:rsidP="006B1C4C">
      <w:pPr>
        <w:pStyle w:val="subsection"/>
      </w:pPr>
      <w:r w:rsidRPr="0092771F">
        <w:tab/>
        <w:t>(1)</w:t>
      </w:r>
      <w:r w:rsidRPr="0092771F">
        <w:tab/>
        <w:t>A law enforcement officer may apply to an appropriate authorising officer for an emergency authorisation for taking control of an online account if, in the course of an investigation of one or more relevant offences, the law enforcement officer reasonably suspects that:</w:t>
      </w:r>
    </w:p>
    <w:p w:rsidR="006B1C4C" w:rsidRPr="0092771F" w:rsidRDefault="006B1C4C" w:rsidP="006B1C4C">
      <w:pPr>
        <w:pStyle w:val="paragraph"/>
      </w:pPr>
      <w:r w:rsidRPr="0092771F">
        <w:tab/>
        <w:t>(a)</w:t>
      </w:r>
      <w:r w:rsidRPr="0092771F">
        <w:tab/>
        <w:t>an imminent risk of serious violence to a person or substantial damage to property exists; and</w:t>
      </w:r>
    </w:p>
    <w:p w:rsidR="006B1C4C" w:rsidRPr="0092771F" w:rsidRDefault="006B1C4C" w:rsidP="006B1C4C">
      <w:pPr>
        <w:pStyle w:val="paragraph"/>
      </w:pPr>
      <w:r w:rsidRPr="0092771F">
        <w:tab/>
        <w:t>(b)</w:t>
      </w:r>
      <w:r w:rsidRPr="0092771F">
        <w:tab/>
        <w:t>taking control of the account is immediately necessary for the purpose of dealing with that risk; and</w:t>
      </w:r>
    </w:p>
    <w:p w:rsidR="006B1C4C" w:rsidRPr="0092771F" w:rsidRDefault="006B1C4C" w:rsidP="006B1C4C">
      <w:pPr>
        <w:pStyle w:val="paragraph"/>
      </w:pPr>
      <w:r w:rsidRPr="0092771F">
        <w:tab/>
        <w:t>(c)</w:t>
      </w:r>
      <w:r w:rsidRPr="0092771F">
        <w:tab/>
        <w:t>the circumstances are so serious and the matter is of such urgency that taking control of the account is warranted; and</w:t>
      </w:r>
    </w:p>
    <w:p w:rsidR="006B1C4C" w:rsidRPr="0092771F" w:rsidRDefault="006B1C4C" w:rsidP="006B1C4C">
      <w:pPr>
        <w:pStyle w:val="paragraph"/>
      </w:pPr>
      <w:r w:rsidRPr="0092771F">
        <w:tab/>
        <w:t>(d)</w:t>
      </w:r>
      <w:r w:rsidRPr="0092771F">
        <w:tab/>
        <w:t>it is not practicable in the circumstances to apply for an account takeover warrant.</w:t>
      </w:r>
    </w:p>
    <w:p w:rsidR="006B1C4C" w:rsidRPr="0092771F" w:rsidRDefault="006B1C4C" w:rsidP="006B1C4C">
      <w:pPr>
        <w:pStyle w:val="subsection"/>
      </w:pPr>
      <w:r w:rsidRPr="0092771F">
        <w:tab/>
        <w:t>(2)</w:t>
      </w:r>
      <w:r w:rsidRPr="0092771F">
        <w:tab/>
        <w:t>The application may be made orally, in writing or by telephone, fax, email or any other means of communication.</w:t>
      </w:r>
    </w:p>
    <w:p w:rsidR="006B1C4C" w:rsidRPr="0092771F" w:rsidRDefault="006B1C4C" w:rsidP="006B1C4C">
      <w:pPr>
        <w:pStyle w:val="subsection"/>
      </w:pPr>
      <w:r w:rsidRPr="0092771F">
        <w:tab/>
        <w:t>(3)</w:t>
      </w:r>
      <w:r w:rsidRPr="0092771F">
        <w:tab/>
        <w:t>The appropriate authorising officer may give the emergency authorisation if satisfied that there are reasonable grounds for the suspicion founding the application.</w:t>
      </w:r>
    </w:p>
    <w:p w:rsidR="006B1C4C" w:rsidRPr="0092771F" w:rsidRDefault="006B1C4C" w:rsidP="006B1C4C">
      <w:pPr>
        <w:pStyle w:val="SubsectionHead"/>
      </w:pPr>
      <w:r w:rsidRPr="0092771F">
        <w:t>Statutory conditions</w:t>
      </w:r>
    </w:p>
    <w:p w:rsidR="006B1C4C" w:rsidRPr="0092771F" w:rsidRDefault="006B1C4C" w:rsidP="006B1C4C">
      <w:pPr>
        <w:pStyle w:val="subsection"/>
      </w:pPr>
      <w:r w:rsidRPr="0092771F">
        <w:tab/>
        <w:t>(4)</w:t>
      </w:r>
      <w:r w:rsidRPr="0092771F">
        <w:tab/>
        <w:t>An emergency authorisation is subject to the following conditions:</w:t>
      </w:r>
    </w:p>
    <w:p w:rsidR="006B1C4C" w:rsidRPr="0092771F" w:rsidRDefault="006B1C4C" w:rsidP="006B1C4C">
      <w:pPr>
        <w:pStyle w:val="paragraph"/>
      </w:pPr>
      <w:r w:rsidRPr="0092771F">
        <w:tab/>
        <w:t>(a)</w:t>
      </w:r>
      <w:r w:rsidRPr="0092771F">
        <w:tab/>
        <w:t>the authorisation must not be executed in a manner that results in damage to data unless the damage is justified and proportionate, having regard to the risk of serious violence or substantial damage referred to in paragraph (1)(a);</w:t>
      </w:r>
    </w:p>
    <w:p w:rsidR="006B1C4C" w:rsidRPr="0092771F" w:rsidRDefault="006B1C4C" w:rsidP="006B1C4C">
      <w:pPr>
        <w:pStyle w:val="paragraph"/>
      </w:pPr>
      <w:r w:rsidRPr="0092771F">
        <w:tab/>
        <w:t>(b)</w:t>
      </w:r>
      <w:r w:rsidRPr="0092771F">
        <w:tab/>
        <w:t>the authorisation must not be executed in a manner that causes a person to suffer a permanent loss of:</w:t>
      </w:r>
    </w:p>
    <w:p w:rsidR="006B1C4C" w:rsidRPr="0092771F" w:rsidRDefault="006B1C4C" w:rsidP="006B1C4C">
      <w:pPr>
        <w:pStyle w:val="paragraphsub"/>
      </w:pPr>
      <w:r w:rsidRPr="0092771F">
        <w:tab/>
        <w:t>(i)</w:t>
      </w:r>
      <w:r w:rsidRPr="0092771F">
        <w:tab/>
        <w:t>money; or</w:t>
      </w:r>
    </w:p>
    <w:p w:rsidR="006B1C4C" w:rsidRPr="0092771F" w:rsidRDefault="006B1C4C" w:rsidP="006B1C4C">
      <w:pPr>
        <w:pStyle w:val="paragraphsub"/>
      </w:pPr>
      <w:r w:rsidRPr="0092771F">
        <w:tab/>
        <w:t>(ii)</w:t>
      </w:r>
      <w:r w:rsidRPr="0092771F">
        <w:tab/>
        <w:t>digital currency; or</w:t>
      </w:r>
    </w:p>
    <w:p w:rsidR="006B1C4C" w:rsidRPr="0092771F" w:rsidRDefault="006B1C4C" w:rsidP="006B1C4C">
      <w:pPr>
        <w:pStyle w:val="paragraphsub"/>
      </w:pPr>
      <w:r w:rsidRPr="0092771F">
        <w:tab/>
        <w:t>(iii)</w:t>
      </w:r>
      <w:r w:rsidRPr="0092771F">
        <w:tab/>
        <w:t>property (other than data).</w:t>
      </w:r>
    </w:p>
    <w:p w:rsidR="006B1C4C" w:rsidRPr="0092771F" w:rsidRDefault="006B1C4C" w:rsidP="006B1C4C">
      <w:pPr>
        <w:pStyle w:val="ActHead5"/>
      </w:pPr>
      <w:bookmarkStart w:id="290" w:name="_Toc124505085"/>
      <w:r w:rsidRPr="00A952F7">
        <w:rPr>
          <w:rStyle w:val="CharSectno"/>
        </w:rPr>
        <w:t>3ZZUY</w:t>
      </w:r>
      <w:r w:rsidRPr="0092771F">
        <w:t xml:space="preserve">  Record of emergency authorisations to be made</w:t>
      </w:r>
      <w:bookmarkEnd w:id="290"/>
    </w:p>
    <w:p w:rsidR="006B1C4C" w:rsidRPr="0092771F" w:rsidRDefault="006B1C4C" w:rsidP="006B1C4C">
      <w:pPr>
        <w:pStyle w:val="subsection"/>
      </w:pPr>
      <w:r w:rsidRPr="0092771F">
        <w:tab/>
      </w:r>
      <w:r w:rsidRPr="0092771F">
        <w:tab/>
        <w:t>As soon as practicable after an appropriate authorising officer gives an emergency authorisation, the officer must make a written record of the giving of that authorisation, including in the record:</w:t>
      </w:r>
    </w:p>
    <w:p w:rsidR="006B1C4C" w:rsidRPr="0092771F" w:rsidRDefault="006B1C4C" w:rsidP="006B1C4C">
      <w:pPr>
        <w:pStyle w:val="paragraph"/>
      </w:pPr>
      <w:r w:rsidRPr="0092771F">
        <w:tab/>
        <w:t>(a)</w:t>
      </w:r>
      <w:r w:rsidRPr="0092771F">
        <w:tab/>
        <w:t>the name of the applicant for the authorisation; and</w:t>
      </w:r>
    </w:p>
    <w:p w:rsidR="006B1C4C" w:rsidRPr="0092771F" w:rsidRDefault="006B1C4C" w:rsidP="006B1C4C">
      <w:pPr>
        <w:pStyle w:val="paragraph"/>
      </w:pPr>
      <w:r w:rsidRPr="0092771F">
        <w:tab/>
        <w:t>(b)</w:t>
      </w:r>
      <w:r w:rsidRPr="0092771F">
        <w:tab/>
        <w:t>the date and time the authorisation was given; and</w:t>
      </w:r>
    </w:p>
    <w:p w:rsidR="006B1C4C" w:rsidRPr="0092771F" w:rsidRDefault="006B1C4C" w:rsidP="006B1C4C">
      <w:pPr>
        <w:pStyle w:val="paragraph"/>
      </w:pPr>
      <w:r w:rsidRPr="0092771F">
        <w:tab/>
        <w:t>(c)</w:t>
      </w:r>
      <w:r w:rsidRPr="0092771F">
        <w:tab/>
        <w:t>the nature of the authorisation given.</w:t>
      </w:r>
    </w:p>
    <w:p w:rsidR="006B1C4C" w:rsidRPr="0092771F" w:rsidRDefault="006B1C4C" w:rsidP="006B1C4C">
      <w:pPr>
        <w:pStyle w:val="ActHead5"/>
      </w:pPr>
      <w:bookmarkStart w:id="291" w:name="_Toc124505086"/>
      <w:r w:rsidRPr="00A952F7">
        <w:rPr>
          <w:rStyle w:val="CharSectno"/>
        </w:rPr>
        <w:t>3ZZUZ</w:t>
      </w:r>
      <w:r w:rsidRPr="0092771F">
        <w:t xml:space="preserve">  Attributes of emergency authorisations</w:t>
      </w:r>
      <w:bookmarkEnd w:id="291"/>
    </w:p>
    <w:p w:rsidR="006B1C4C" w:rsidRPr="0092771F" w:rsidRDefault="006B1C4C" w:rsidP="006B1C4C">
      <w:pPr>
        <w:pStyle w:val="subsection"/>
      </w:pPr>
      <w:r w:rsidRPr="0092771F">
        <w:tab/>
        <w:t>(1)</w:t>
      </w:r>
      <w:r w:rsidRPr="0092771F">
        <w:tab/>
        <w:t>An emergency authorisation may authorise anything that an account takeover warrant may authorise.</w:t>
      </w:r>
    </w:p>
    <w:p w:rsidR="006B1C4C" w:rsidRPr="0092771F" w:rsidRDefault="006B1C4C" w:rsidP="006B1C4C">
      <w:pPr>
        <w:pStyle w:val="subsection"/>
      </w:pPr>
      <w:r w:rsidRPr="0092771F">
        <w:tab/>
        <w:t>(2)</w:t>
      </w:r>
      <w:r w:rsidRPr="0092771F">
        <w:tab/>
        <w:t>A law enforcement officer may take control of an online account under an emergency authorisation only if the officer is acting in the performance of the officer’s duty.</w:t>
      </w:r>
    </w:p>
    <w:p w:rsidR="006B1C4C" w:rsidRPr="0092771F" w:rsidRDefault="006B1C4C" w:rsidP="006B1C4C">
      <w:pPr>
        <w:pStyle w:val="ActHead5"/>
      </w:pPr>
      <w:bookmarkStart w:id="292" w:name="_Toc124505087"/>
      <w:r w:rsidRPr="00A952F7">
        <w:rPr>
          <w:rStyle w:val="CharSectno"/>
        </w:rPr>
        <w:t>3ZZVA</w:t>
      </w:r>
      <w:r w:rsidRPr="0092771F">
        <w:t xml:space="preserve">  Application for approval of emergency authorisation</w:t>
      </w:r>
      <w:bookmarkEnd w:id="292"/>
    </w:p>
    <w:p w:rsidR="006B1C4C" w:rsidRPr="0092771F" w:rsidRDefault="006B1C4C" w:rsidP="006B1C4C">
      <w:pPr>
        <w:pStyle w:val="subsection"/>
      </w:pPr>
      <w:r w:rsidRPr="0092771F">
        <w:tab/>
        <w:t>(1)</w:t>
      </w:r>
      <w:r w:rsidRPr="0092771F">
        <w:tab/>
        <w:t>Within 48 hours after giving an emergency authorisation to a law enforcement officer, the appropriate authorising officer who gave the authorisation (or another person on that appropriate authorising officer’s behalf) must apply to a magistrate for approval of the giving of the emergency authorisation.</w:t>
      </w:r>
    </w:p>
    <w:p w:rsidR="006B1C4C" w:rsidRPr="0092771F" w:rsidRDefault="006B1C4C" w:rsidP="006B1C4C">
      <w:pPr>
        <w:pStyle w:val="subsection"/>
      </w:pPr>
      <w:r w:rsidRPr="0092771F">
        <w:tab/>
        <w:t>(2)</w:t>
      </w:r>
      <w:r w:rsidRPr="0092771F">
        <w:tab/>
        <w:t>The application must:</w:t>
      </w:r>
    </w:p>
    <w:p w:rsidR="006B1C4C" w:rsidRPr="0092771F" w:rsidRDefault="006B1C4C" w:rsidP="006B1C4C">
      <w:pPr>
        <w:pStyle w:val="paragraph"/>
      </w:pPr>
      <w:r w:rsidRPr="0092771F">
        <w:tab/>
        <w:t>(a)</w:t>
      </w:r>
      <w:r w:rsidRPr="0092771F">
        <w:tab/>
        <w:t>provide sufficient information to enable the magistrate to decide whether or not to approve the giving of the emergency authorisation; and</w:t>
      </w:r>
    </w:p>
    <w:p w:rsidR="006B1C4C" w:rsidRPr="0092771F" w:rsidRDefault="006B1C4C" w:rsidP="006B1C4C">
      <w:pPr>
        <w:pStyle w:val="paragraph"/>
      </w:pPr>
      <w:r w:rsidRPr="0092771F">
        <w:tab/>
        <w:t>(b)</w:t>
      </w:r>
      <w:r w:rsidRPr="0092771F">
        <w:tab/>
        <w:t>be accompanied by a copy of the written record made under section 3ZZUY in relation to the emergency authorisation.</w:t>
      </w:r>
    </w:p>
    <w:p w:rsidR="006B1C4C" w:rsidRPr="0092771F" w:rsidRDefault="006B1C4C" w:rsidP="006B1C4C">
      <w:pPr>
        <w:pStyle w:val="ActHead5"/>
      </w:pPr>
      <w:bookmarkStart w:id="293" w:name="_Toc124505088"/>
      <w:r w:rsidRPr="00A952F7">
        <w:rPr>
          <w:rStyle w:val="CharSectno"/>
        </w:rPr>
        <w:t>3ZZVB</w:t>
      </w:r>
      <w:r w:rsidRPr="0092771F">
        <w:t xml:space="preserve">  Consideration of application</w:t>
      </w:r>
      <w:bookmarkEnd w:id="293"/>
    </w:p>
    <w:p w:rsidR="006B1C4C" w:rsidRPr="0092771F" w:rsidRDefault="006B1C4C" w:rsidP="006B1C4C">
      <w:pPr>
        <w:pStyle w:val="subsection"/>
      </w:pPr>
      <w:r w:rsidRPr="0092771F">
        <w:tab/>
      </w:r>
      <w:r w:rsidRPr="0092771F">
        <w:tab/>
        <w:t>Before deciding an application for approval of the giving of an emergency authorisation that relates to an online account, the magistrate considering the application must, in particular, and being mindful of the intrusive nature of taking control of the online account, consider the following:</w:t>
      </w:r>
    </w:p>
    <w:p w:rsidR="006B1C4C" w:rsidRPr="0092771F" w:rsidRDefault="006B1C4C" w:rsidP="006B1C4C">
      <w:pPr>
        <w:pStyle w:val="paragraph"/>
      </w:pPr>
      <w:r w:rsidRPr="0092771F">
        <w:tab/>
        <w:t>(a)</w:t>
      </w:r>
      <w:r w:rsidRPr="0092771F">
        <w:tab/>
        <w:t>the nature of the risk of serious violence to a person or substantial damage to property;</w:t>
      </w:r>
    </w:p>
    <w:p w:rsidR="006B1C4C" w:rsidRPr="0092771F" w:rsidRDefault="006B1C4C" w:rsidP="006B1C4C">
      <w:pPr>
        <w:pStyle w:val="paragraph"/>
      </w:pPr>
      <w:r w:rsidRPr="0092771F">
        <w:tab/>
        <w:t>(b)</w:t>
      </w:r>
      <w:r w:rsidRPr="0092771F">
        <w:tab/>
        <w:t>the extent to which issuing an account takeover warrant would have helped reduce or avoid the risk;</w:t>
      </w:r>
    </w:p>
    <w:p w:rsidR="006B1C4C" w:rsidRPr="0092771F" w:rsidRDefault="006B1C4C" w:rsidP="006B1C4C">
      <w:pPr>
        <w:pStyle w:val="paragraph"/>
      </w:pPr>
      <w:r w:rsidRPr="0092771F">
        <w:tab/>
        <w:t>(c)</w:t>
      </w:r>
      <w:r w:rsidRPr="0092771F">
        <w:tab/>
        <w:t>the extent to which law enforcement officers could have used alternative methods of investigation to help reduce or avoid the risk;</w:t>
      </w:r>
    </w:p>
    <w:p w:rsidR="006B1C4C" w:rsidRPr="0092771F" w:rsidRDefault="006B1C4C" w:rsidP="006B1C4C">
      <w:pPr>
        <w:pStyle w:val="paragraph"/>
      </w:pPr>
      <w:r w:rsidRPr="0092771F">
        <w:tab/>
        <w:t>(d)</w:t>
      </w:r>
      <w:r w:rsidRPr="0092771F">
        <w:tab/>
        <w:t>how much the use of alternative methods of investigation could have helped reduce or avoid the risk;</w:t>
      </w:r>
    </w:p>
    <w:p w:rsidR="006B1C4C" w:rsidRPr="0092771F" w:rsidRDefault="006B1C4C" w:rsidP="006B1C4C">
      <w:pPr>
        <w:pStyle w:val="paragraph"/>
      </w:pPr>
      <w:r w:rsidRPr="0092771F">
        <w:tab/>
        <w:t>(e)</w:t>
      </w:r>
      <w:r w:rsidRPr="0092771F">
        <w:tab/>
        <w:t>how much the use of alternative methods of investigation would have prejudiced the safety of the person or property because of delay or for another reason;</w:t>
      </w:r>
    </w:p>
    <w:p w:rsidR="006B1C4C" w:rsidRPr="0092771F" w:rsidRDefault="006B1C4C" w:rsidP="006B1C4C">
      <w:pPr>
        <w:pStyle w:val="paragraph"/>
      </w:pPr>
      <w:r w:rsidRPr="0092771F">
        <w:tab/>
        <w:t>(f)</w:t>
      </w:r>
      <w:r w:rsidRPr="0092771F">
        <w:tab/>
        <w:t>whether or not it was practicable in the circumstances to apply for an account takeover warrant.</w:t>
      </w:r>
    </w:p>
    <w:p w:rsidR="006B1C4C" w:rsidRPr="0092771F" w:rsidRDefault="006B1C4C" w:rsidP="006B1C4C">
      <w:pPr>
        <w:pStyle w:val="ActHead5"/>
      </w:pPr>
      <w:bookmarkStart w:id="294" w:name="_Toc124505089"/>
      <w:r w:rsidRPr="00A952F7">
        <w:rPr>
          <w:rStyle w:val="CharSectno"/>
        </w:rPr>
        <w:t>3ZZVC</w:t>
      </w:r>
      <w:r w:rsidRPr="0092771F">
        <w:t xml:space="preserve">  Magistrate may approve giving of an emergency authorisation</w:t>
      </w:r>
      <w:bookmarkEnd w:id="294"/>
    </w:p>
    <w:p w:rsidR="006B1C4C" w:rsidRPr="0092771F" w:rsidRDefault="006B1C4C" w:rsidP="006B1C4C">
      <w:pPr>
        <w:pStyle w:val="subsection"/>
      </w:pPr>
      <w:r w:rsidRPr="0092771F">
        <w:tab/>
        <w:t>(1)</w:t>
      </w:r>
      <w:r w:rsidRPr="0092771F">
        <w:tab/>
        <w:t>After considering an application for approval of the giving of an emergency authorisation that relates to an online account, the magistrate may give the approval if satisfied that there were reasonable grounds to suspect that:</w:t>
      </w:r>
    </w:p>
    <w:p w:rsidR="006B1C4C" w:rsidRPr="0092771F" w:rsidRDefault="006B1C4C" w:rsidP="006B1C4C">
      <w:pPr>
        <w:pStyle w:val="paragraph"/>
      </w:pPr>
      <w:r w:rsidRPr="0092771F">
        <w:tab/>
        <w:t>(a)</w:t>
      </w:r>
      <w:r w:rsidRPr="0092771F">
        <w:tab/>
        <w:t>there was a risk of serious violence to a person or substantial damage to property; and</w:t>
      </w:r>
    </w:p>
    <w:p w:rsidR="006B1C4C" w:rsidRPr="0092771F" w:rsidRDefault="006B1C4C" w:rsidP="006B1C4C">
      <w:pPr>
        <w:pStyle w:val="paragraph"/>
      </w:pPr>
      <w:r w:rsidRPr="0092771F">
        <w:tab/>
        <w:t>(b)</w:t>
      </w:r>
      <w:r w:rsidRPr="0092771F">
        <w:tab/>
        <w:t>taking control of the online account may have helped reduce the risk; and</w:t>
      </w:r>
    </w:p>
    <w:p w:rsidR="006B1C4C" w:rsidRPr="0092771F" w:rsidRDefault="006B1C4C" w:rsidP="006B1C4C">
      <w:pPr>
        <w:pStyle w:val="paragraph"/>
      </w:pPr>
      <w:r w:rsidRPr="0092771F">
        <w:tab/>
        <w:t>(c)</w:t>
      </w:r>
      <w:r w:rsidRPr="0092771F">
        <w:tab/>
        <w:t>it was not practicable in the circumstances to apply for an account takeover warrant.</w:t>
      </w:r>
    </w:p>
    <w:p w:rsidR="006B1C4C" w:rsidRPr="0092771F" w:rsidRDefault="006B1C4C" w:rsidP="006B1C4C">
      <w:pPr>
        <w:pStyle w:val="subsection"/>
      </w:pPr>
      <w:r w:rsidRPr="0092771F">
        <w:tab/>
        <w:t>(2)</w:t>
      </w:r>
      <w:r w:rsidRPr="0092771F">
        <w:tab/>
        <w:t>If the magistrate approves the giving of an emergency authorisation, the magistrate may:</w:t>
      </w:r>
    </w:p>
    <w:p w:rsidR="006B1C4C" w:rsidRPr="0092771F" w:rsidRDefault="006B1C4C" w:rsidP="006B1C4C">
      <w:pPr>
        <w:pStyle w:val="paragraph"/>
      </w:pPr>
      <w:r w:rsidRPr="0092771F">
        <w:tab/>
        <w:t>(a)</w:t>
      </w:r>
      <w:r w:rsidRPr="0092771F">
        <w:tab/>
        <w:t>unless paragraph (b) applies—issue an account takeover warrant relating to taking control of the online account as if the application for the approval were an application for an account takeover warrant under Division 2; or</w:t>
      </w:r>
    </w:p>
    <w:p w:rsidR="006B1C4C" w:rsidRPr="0092771F" w:rsidRDefault="006B1C4C" w:rsidP="006B1C4C">
      <w:pPr>
        <w:pStyle w:val="paragraph"/>
      </w:pPr>
      <w:r w:rsidRPr="0092771F">
        <w:tab/>
        <w:t>(b)</w:t>
      </w:r>
      <w:r w:rsidRPr="0092771F">
        <w:tab/>
        <w:t>if the magistrate is satisfied that, since the application for the emergency authorisation, the activity that required taking control of an online account has ceased—order the cessation of taking control of the online account.</w:t>
      </w:r>
    </w:p>
    <w:p w:rsidR="006B1C4C" w:rsidRPr="0092771F" w:rsidRDefault="006B1C4C" w:rsidP="006B1C4C">
      <w:pPr>
        <w:pStyle w:val="subsection"/>
      </w:pPr>
      <w:r w:rsidRPr="0092771F">
        <w:tab/>
        <w:t>(3)</w:t>
      </w:r>
      <w:r w:rsidRPr="0092771F">
        <w:tab/>
        <w:t>If the magistrate does not approve the giving of an emergency authorisation, the magistrate may:</w:t>
      </w:r>
    </w:p>
    <w:p w:rsidR="006B1C4C" w:rsidRPr="0092771F" w:rsidRDefault="006B1C4C" w:rsidP="006B1C4C">
      <w:pPr>
        <w:pStyle w:val="paragraph"/>
      </w:pPr>
      <w:r w:rsidRPr="0092771F">
        <w:tab/>
        <w:t>(a)</w:t>
      </w:r>
      <w:r w:rsidRPr="0092771F">
        <w:tab/>
        <w:t>order the cessation of taking control of the online account; or</w:t>
      </w:r>
    </w:p>
    <w:p w:rsidR="006B1C4C" w:rsidRPr="0092771F" w:rsidRDefault="006B1C4C" w:rsidP="006B1C4C">
      <w:pPr>
        <w:pStyle w:val="paragraph"/>
      </w:pPr>
      <w:r w:rsidRPr="0092771F">
        <w:tab/>
        <w:t>(b)</w:t>
      </w:r>
      <w:r w:rsidRPr="0092771F">
        <w:tab/>
        <w:t>if the magistrate is of the view that, although the situation did not warrant the emergency authorisation at the time when the authorisation was given, the use of an account takeover warrant under Division 2 is currently justified—issue an account takeover warrant relating to the taking control of the online account as if the application for the approval were an application for an account takeover warrant under Division 2.</w:t>
      </w:r>
    </w:p>
    <w:p w:rsidR="006B1C4C" w:rsidRPr="0092771F" w:rsidRDefault="006B1C4C" w:rsidP="006B1C4C">
      <w:pPr>
        <w:pStyle w:val="subsection"/>
      </w:pPr>
      <w:r w:rsidRPr="0092771F">
        <w:tab/>
        <w:t>(4)</w:t>
      </w:r>
      <w:r w:rsidRPr="0092771F">
        <w:tab/>
        <w:t>In any case, the magistrate may order that any information obtained from or relating to the exercise of powers under the emergency authorisation, or any record of that information, be dealt with in a manner specified in the order, so long as the manner does not involve the destruction of that information.</w:t>
      </w:r>
    </w:p>
    <w:p w:rsidR="006B1C4C" w:rsidRPr="0092771F" w:rsidRDefault="006B1C4C" w:rsidP="006B1C4C">
      <w:pPr>
        <w:pStyle w:val="ActHead5"/>
      </w:pPr>
      <w:bookmarkStart w:id="295" w:name="_Toc124505090"/>
      <w:r w:rsidRPr="00A952F7">
        <w:rPr>
          <w:rStyle w:val="CharSectno"/>
        </w:rPr>
        <w:t>3ZZVD</w:t>
      </w:r>
      <w:r w:rsidRPr="0092771F">
        <w:t xml:space="preserve">  Admissibility of evidence</w:t>
      </w:r>
      <w:bookmarkEnd w:id="295"/>
    </w:p>
    <w:p w:rsidR="006B1C4C" w:rsidRPr="0092771F" w:rsidRDefault="006B1C4C" w:rsidP="006B1C4C">
      <w:pPr>
        <w:pStyle w:val="subsection"/>
      </w:pPr>
      <w:r w:rsidRPr="0092771F">
        <w:tab/>
      </w:r>
      <w:r w:rsidRPr="0092771F">
        <w:tab/>
        <w:t>If the giving of an emergency authorisation is approved under section 3ZZVC, any evidence obtained because of the exercise of powers under that authorisation is not inadmissible in any proceeding only because the evidence was obtained before the approval.</w:t>
      </w:r>
    </w:p>
    <w:p w:rsidR="006B1C4C" w:rsidRPr="0092771F" w:rsidRDefault="006B1C4C" w:rsidP="006B1C4C">
      <w:pPr>
        <w:pStyle w:val="ActHead5"/>
      </w:pPr>
      <w:bookmarkStart w:id="296" w:name="_Toc124505091"/>
      <w:r w:rsidRPr="00A952F7">
        <w:rPr>
          <w:rStyle w:val="CharSectno"/>
        </w:rPr>
        <w:t>3ZZVE</w:t>
      </w:r>
      <w:r w:rsidRPr="0092771F">
        <w:t xml:space="preserve">  Restoration of online account</w:t>
      </w:r>
      <w:bookmarkEnd w:id="296"/>
    </w:p>
    <w:p w:rsidR="006B1C4C" w:rsidRPr="0092771F" w:rsidRDefault="006B1C4C" w:rsidP="006B1C4C">
      <w:pPr>
        <w:pStyle w:val="subsection"/>
      </w:pPr>
      <w:r w:rsidRPr="0092771F">
        <w:tab/>
      </w:r>
      <w:r w:rsidRPr="0092771F">
        <w:tab/>
        <w:t>If:</w:t>
      </w:r>
    </w:p>
    <w:p w:rsidR="006B1C4C" w:rsidRPr="0092771F" w:rsidRDefault="006B1C4C" w:rsidP="006B1C4C">
      <w:pPr>
        <w:pStyle w:val="paragraph"/>
      </w:pPr>
      <w:r w:rsidRPr="0092771F">
        <w:tab/>
        <w:t>(a)</w:t>
      </w:r>
      <w:r w:rsidRPr="0092771F">
        <w:tab/>
        <w:t>a magistrate orders the cessation of taking control of the online account to which an emergency authorisation relates; and</w:t>
      </w:r>
    </w:p>
    <w:p w:rsidR="006B1C4C" w:rsidRPr="0092771F" w:rsidRDefault="006B1C4C" w:rsidP="006B1C4C">
      <w:pPr>
        <w:pStyle w:val="paragraph"/>
      </w:pPr>
      <w:r w:rsidRPr="0092771F">
        <w:tab/>
        <w:t>(b)</w:t>
      </w:r>
      <w:r w:rsidRPr="0092771F">
        <w:tab/>
        <w:t>as a result of the execution of the authorisation, the holder of the account cannot operate the account;</w:t>
      </w:r>
    </w:p>
    <w:p w:rsidR="006B1C4C" w:rsidRPr="0092771F" w:rsidRDefault="006B1C4C" w:rsidP="006B1C4C">
      <w:pPr>
        <w:pStyle w:val="subsection2"/>
      </w:pPr>
      <w:r w:rsidRPr="0092771F">
        <w:t>the law enforcement officer who applied for the authorisation must take all reasonable steps to ensure the holder of the account is able to operate the account.</w:t>
      </w:r>
    </w:p>
    <w:p w:rsidR="006B1C4C" w:rsidRPr="0092771F" w:rsidRDefault="006B1C4C" w:rsidP="006B1C4C">
      <w:pPr>
        <w:pStyle w:val="ActHead5"/>
      </w:pPr>
      <w:bookmarkStart w:id="297" w:name="_Toc124505092"/>
      <w:r w:rsidRPr="00A952F7">
        <w:rPr>
          <w:rStyle w:val="CharSectno"/>
        </w:rPr>
        <w:t>3ZZVF</w:t>
      </w:r>
      <w:r w:rsidRPr="0092771F">
        <w:t xml:space="preserve">  Relationship of this Division to parliamentary privileges and immunities</w:t>
      </w:r>
      <w:bookmarkEnd w:id="297"/>
    </w:p>
    <w:p w:rsidR="006B1C4C" w:rsidRPr="0092771F" w:rsidRDefault="006B1C4C" w:rsidP="006B1C4C">
      <w:pPr>
        <w:pStyle w:val="subsection"/>
      </w:pPr>
      <w:r w:rsidRPr="0092771F">
        <w:tab/>
      </w:r>
      <w:r w:rsidRPr="0092771F">
        <w:tab/>
        <w:t>To avoid doubt, this Division does not affect the law relating to the powers, privileges and immunities of any of the following:</w:t>
      </w:r>
    </w:p>
    <w:p w:rsidR="006B1C4C" w:rsidRPr="0092771F" w:rsidRDefault="006B1C4C" w:rsidP="006B1C4C">
      <w:pPr>
        <w:pStyle w:val="paragraph"/>
      </w:pPr>
      <w:r w:rsidRPr="0092771F">
        <w:tab/>
        <w:t>(a)</w:t>
      </w:r>
      <w:r w:rsidRPr="0092771F">
        <w:tab/>
        <w:t>each House of the Parliament;</w:t>
      </w:r>
    </w:p>
    <w:p w:rsidR="006B1C4C" w:rsidRPr="0092771F" w:rsidRDefault="006B1C4C" w:rsidP="006B1C4C">
      <w:pPr>
        <w:pStyle w:val="paragraph"/>
      </w:pPr>
      <w:r w:rsidRPr="0092771F">
        <w:tab/>
        <w:t>(b)</w:t>
      </w:r>
      <w:r w:rsidRPr="0092771F">
        <w:tab/>
        <w:t>the members of each House of the Parliament;</w:t>
      </w:r>
    </w:p>
    <w:p w:rsidR="006B1C4C" w:rsidRPr="0092771F" w:rsidRDefault="006B1C4C" w:rsidP="006B1C4C">
      <w:pPr>
        <w:pStyle w:val="paragraph"/>
      </w:pPr>
      <w:r w:rsidRPr="0092771F">
        <w:tab/>
        <w:t>(c)</w:t>
      </w:r>
      <w:r w:rsidRPr="0092771F">
        <w:tab/>
        <w:t>the committees of each House of the Parliament and joint committees of both Houses of the Parliament.</w:t>
      </w:r>
    </w:p>
    <w:p w:rsidR="006B1C4C" w:rsidRPr="0092771F" w:rsidRDefault="006B1C4C" w:rsidP="003653C1">
      <w:pPr>
        <w:pStyle w:val="ActHead3"/>
        <w:pageBreakBefore/>
      </w:pPr>
      <w:bookmarkStart w:id="298" w:name="_Toc124505093"/>
      <w:r w:rsidRPr="00A952F7">
        <w:rPr>
          <w:rStyle w:val="CharDivNo"/>
        </w:rPr>
        <w:t>Division 4</w:t>
      </w:r>
      <w:r w:rsidRPr="0092771F">
        <w:t>—</w:t>
      </w:r>
      <w:r w:rsidRPr="00A952F7">
        <w:rPr>
          <w:rStyle w:val="CharDivText"/>
        </w:rPr>
        <w:t>Assistance orders</w:t>
      </w:r>
      <w:bookmarkEnd w:id="298"/>
    </w:p>
    <w:p w:rsidR="006B1C4C" w:rsidRPr="0092771F" w:rsidRDefault="006B1C4C" w:rsidP="006B1C4C">
      <w:pPr>
        <w:pStyle w:val="ActHead5"/>
      </w:pPr>
      <w:bookmarkStart w:id="299" w:name="_Toc124505094"/>
      <w:r w:rsidRPr="00A952F7">
        <w:rPr>
          <w:rStyle w:val="CharSectno"/>
        </w:rPr>
        <w:t>3ZZVG</w:t>
      </w:r>
      <w:r w:rsidRPr="0092771F">
        <w:t xml:space="preserve">  Person with knowledge of an online account to provide assistance</w:t>
      </w:r>
      <w:bookmarkEnd w:id="299"/>
    </w:p>
    <w:p w:rsidR="006B1C4C" w:rsidRPr="0092771F" w:rsidRDefault="006B1C4C" w:rsidP="006B1C4C">
      <w:pPr>
        <w:pStyle w:val="subsection"/>
      </w:pPr>
      <w:r w:rsidRPr="0092771F">
        <w:tab/>
        <w:t>(1)</w:t>
      </w:r>
      <w:r w:rsidRPr="0092771F">
        <w:tab/>
        <w:t xml:space="preserve">If an account takeover warrant or emergency authorisation is in force, a law enforcement officer may apply to a magistrate for an order (the </w:t>
      </w:r>
      <w:r w:rsidRPr="0092771F">
        <w:rPr>
          <w:b/>
          <w:i/>
        </w:rPr>
        <w:t>assistance order</w:t>
      </w:r>
      <w:r w:rsidRPr="0092771F">
        <w:t>) requiring a specified person to provide any information or assistance that is reasonable and necessary to allow the law enforcement officer to take control of an online account that is the subject of the warrant or authorisation.</w:t>
      </w:r>
    </w:p>
    <w:p w:rsidR="006B1C4C" w:rsidRPr="0092771F" w:rsidRDefault="006B1C4C" w:rsidP="006B1C4C">
      <w:pPr>
        <w:pStyle w:val="SubsectionHead"/>
      </w:pPr>
      <w:r w:rsidRPr="0092771F">
        <w:t>Grant of assistance order</w:t>
      </w:r>
    </w:p>
    <w:p w:rsidR="006B1C4C" w:rsidRPr="0092771F" w:rsidRDefault="006B1C4C" w:rsidP="006B1C4C">
      <w:pPr>
        <w:pStyle w:val="subsection"/>
      </w:pPr>
      <w:r w:rsidRPr="0092771F">
        <w:tab/>
        <w:t>(2)</w:t>
      </w:r>
      <w:r w:rsidRPr="0092771F">
        <w:tab/>
        <w:t>The magistrate may grant the assistance order if the magistrate is satisfied that:</w:t>
      </w:r>
    </w:p>
    <w:p w:rsidR="006B1C4C" w:rsidRPr="0092771F" w:rsidRDefault="006B1C4C" w:rsidP="006B1C4C">
      <w:pPr>
        <w:pStyle w:val="paragraph"/>
      </w:pPr>
      <w:r w:rsidRPr="0092771F">
        <w:tab/>
        <w:t>(a)</w:t>
      </w:r>
      <w:r w:rsidRPr="0092771F">
        <w:tab/>
        <w:t>there are reasonable grounds for suspecting that taking control of the account is necessary, in the course of the investigation to which the account takeover warrant relates, for the purpose of enabling evidence to be obtained of the commission of the alleged relevant offence, or any of the alleged relevant offences, in respect of which the warrant is issued; and</w:t>
      </w:r>
    </w:p>
    <w:p w:rsidR="006B1C4C" w:rsidRPr="0092771F" w:rsidRDefault="006B1C4C" w:rsidP="006B1C4C">
      <w:pPr>
        <w:pStyle w:val="paragraph"/>
      </w:pPr>
      <w:r w:rsidRPr="0092771F">
        <w:tab/>
        <w:t>(b)</w:t>
      </w:r>
      <w:r w:rsidRPr="0092771F">
        <w:tab/>
        <w:t>the specified person is:</w:t>
      </w:r>
    </w:p>
    <w:p w:rsidR="006B1C4C" w:rsidRPr="0092771F" w:rsidRDefault="006B1C4C" w:rsidP="006B1C4C">
      <w:pPr>
        <w:pStyle w:val="paragraphsub"/>
      </w:pPr>
      <w:r w:rsidRPr="0092771F">
        <w:tab/>
        <w:t>(i)</w:t>
      </w:r>
      <w:r w:rsidRPr="0092771F">
        <w:tab/>
        <w:t>reasonably suspected of having committed the alleged relevant offence, or any of the alleged relevant offences, in respect of which the warrant is issued; or</w:t>
      </w:r>
    </w:p>
    <w:p w:rsidR="006B1C4C" w:rsidRPr="0092771F" w:rsidRDefault="006B1C4C" w:rsidP="006B1C4C">
      <w:pPr>
        <w:pStyle w:val="paragraphsub"/>
      </w:pPr>
      <w:r w:rsidRPr="0092771F">
        <w:tab/>
        <w:t>(ii)</w:t>
      </w:r>
      <w:r w:rsidRPr="0092771F">
        <w:tab/>
        <w:t>the holder of the account; or</w:t>
      </w:r>
    </w:p>
    <w:p w:rsidR="006B1C4C" w:rsidRPr="0092771F" w:rsidRDefault="006B1C4C" w:rsidP="006B1C4C">
      <w:pPr>
        <w:pStyle w:val="paragraphsub"/>
      </w:pPr>
      <w:r w:rsidRPr="0092771F">
        <w:tab/>
        <w:t>(iii)</w:t>
      </w:r>
      <w:r w:rsidRPr="0092771F">
        <w:tab/>
        <w:t>an employee of the holder of the account; or</w:t>
      </w:r>
    </w:p>
    <w:p w:rsidR="006B1C4C" w:rsidRPr="0092771F" w:rsidRDefault="006B1C4C" w:rsidP="006B1C4C">
      <w:pPr>
        <w:pStyle w:val="paragraphsub"/>
      </w:pPr>
      <w:r w:rsidRPr="0092771F">
        <w:tab/>
        <w:t>(iv)</w:t>
      </w:r>
      <w:r w:rsidRPr="0092771F">
        <w:tab/>
        <w:t>a person engaged under a contract for services by the holder of the account; or</w:t>
      </w:r>
    </w:p>
    <w:p w:rsidR="006B1C4C" w:rsidRPr="0092771F" w:rsidRDefault="006B1C4C" w:rsidP="006B1C4C">
      <w:pPr>
        <w:pStyle w:val="paragraphsub"/>
      </w:pPr>
      <w:r w:rsidRPr="0092771F">
        <w:tab/>
        <w:t>(v)</w:t>
      </w:r>
      <w:r w:rsidRPr="0092771F">
        <w:tab/>
        <w:t>a person who uses or has used the account; or</w:t>
      </w:r>
    </w:p>
    <w:p w:rsidR="006B1C4C" w:rsidRPr="0092771F" w:rsidRDefault="006B1C4C" w:rsidP="006B1C4C">
      <w:pPr>
        <w:pStyle w:val="paragraphsub"/>
      </w:pPr>
      <w:r w:rsidRPr="0092771F">
        <w:tab/>
        <w:t>(vi)</w:t>
      </w:r>
      <w:r w:rsidRPr="0092771F">
        <w:tab/>
        <w:t>a person who is or was a system administrator for the electronic service to which the account relates; and</w:t>
      </w:r>
    </w:p>
    <w:p w:rsidR="006B1C4C" w:rsidRPr="0092771F" w:rsidRDefault="006B1C4C" w:rsidP="006B1C4C">
      <w:pPr>
        <w:pStyle w:val="paragraph"/>
      </w:pPr>
      <w:r w:rsidRPr="0092771F">
        <w:tab/>
        <w:t>(c)</w:t>
      </w:r>
      <w:r w:rsidRPr="0092771F">
        <w:tab/>
        <w:t>the specified person has relevant knowledge of:</w:t>
      </w:r>
    </w:p>
    <w:p w:rsidR="006B1C4C" w:rsidRPr="0092771F" w:rsidRDefault="006B1C4C" w:rsidP="006B1C4C">
      <w:pPr>
        <w:pStyle w:val="paragraphsub"/>
      </w:pPr>
      <w:r w:rsidRPr="0092771F">
        <w:tab/>
        <w:t>(i)</w:t>
      </w:r>
      <w:r w:rsidRPr="0092771F">
        <w:tab/>
        <w:t>the account; or</w:t>
      </w:r>
    </w:p>
    <w:p w:rsidR="006B1C4C" w:rsidRPr="0092771F" w:rsidRDefault="006B1C4C" w:rsidP="006B1C4C">
      <w:pPr>
        <w:pStyle w:val="paragraphsub"/>
      </w:pPr>
      <w:r w:rsidRPr="0092771F">
        <w:tab/>
        <w:t>(ii)</w:t>
      </w:r>
      <w:r w:rsidRPr="0092771F">
        <w:tab/>
        <w:t>the electronic service to which the account relates; or</w:t>
      </w:r>
    </w:p>
    <w:p w:rsidR="006B1C4C" w:rsidRPr="0092771F" w:rsidRDefault="006B1C4C" w:rsidP="006B1C4C">
      <w:pPr>
        <w:pStyle w:val="paragraphsub"/>
      </w:pPr>
      <w:r w:rsidRPr="0092771F">
        <w:tab/>
        <w:t>(iii)</w:t>
      </w:r>
      <w:r w:rsidRPr="0092771F">
        <w:tab/>
        <w:t>measures applied to protect account</w:t>
      </w:r>
      <w:r w:rsidR="00A952F7">
        <w:noBreakHyphen/>
      </w:r>
      <w:r w:rsidRPr="0092771F">
        <w:t>based data to which the account relates.</w:t>
      </w:r>
    </w:p>
    <w:p w:rsidR="006B1C4C" w:rsidRPr="0092771F" w:rsidRDefault="006B1C4C" w:rsidP="006B1C4C">
      <w:pPr>
        <w:pStyle w:val="subsection"/>
      </w:pPr>
      <w:bookmarkStart w:id="300" w:name="_Hlk80730099"/>
      <w:r w:rsidRPr="0092771F">
        <w:tab/>
        <w:t>(2A)</w:t>
      </w:r>
      <w:r w:rsidRPr="0092771F">
        <w:tab/>
        <w:t>In determining whether the assistance order should be granted, the magistrate must have regard to whether the specified person is, or has been, subject to:</w:t>
      </w:r>
    </w:p>
    <w:p w:rsidR="006B1C4C" w:rsidRPr="0092771F" w:rsidRDefault="006B1C4C" w:rsidP="006B1C4C">
      <w:pPr>
        <w:pStyle w:val="paragraph"/>
      </w:pPr>
      <w:r w:rsidRPr="0092771F">
        <w:tab/>
        <w:t>(a)</w:t>
      </w:r>
      <w:r w:rsidRPr="0092771F">
        <w:tab/>
        <w:t>another order under this section; or</w:t>
      </w:r>
    </w:p>
    <w:p w:rsidR="006B1C4C" w:rsidRPr="0092771F" w:rsidRDefault="006B1C4C" w:rsidP="006B1C4C">
      <w:pPr>
        <w:pStyle w:val="paragraph"/>
      </w:pPr>
      <w:r w:rsidRPr="0092771F">
        <w:tab/>
        <w:t>(b)</w:t>
      </w:r>
      <w:r w:rsidRPr="0092771F">
        <w:tab/>
        <w:t>an order under section 3LA of this Act; or</w:t>
      </w:r>
    </w:p>
    <w:p w:rsidR="006B1C4C" w:rsidRPr="0092771F" w:rsidRDefault="006B1C4C" w:rsidP="006B1C4C">
      <w:pPr>
        <w:pStyle w:val="paragraph"/>
      </w:pPr>
      <w:r w:rsidRPr="0092771F">
        <w:tab/>
        <w:t>(c)</w:t>
      </w:r>
      <w:r w:rsidRPr="0092771F">
        <w:tab/>
        <w:t xml:space="preserve">an order under section 64A or 64B of the </w:t>
      </w:r>
      <w:r w:rsidRPr="0092771F">
        <w:rPr>
          <w:i/>
          <w:noProof/>
        </w:rPr>
        <w:t>Surveillance Devices Act 2004</w:t>
      </w:r>
      <w:r w:rsidRPr="0092771F">
        <w:t>;</w:t>
      </w:r>
    </w:p>
    <w:p w:rsidR="006B1C4C" w:rsidRPr="0092771F" w:rsidRDefault="006B1C4C" w:rsidP="006B1C4C">
      <w:pPr>
        <w:pStyle w:val="subsection2"/>
      </w:pPr>
      <w:r w:rsidRPr="0092771F">
        <w:t>so far as that matter is known to the magistrate.</w:t>
      </w:r>
    </w:p>
    <w:p w:rsidR="006B1C4C" w:rsidRPr="0092771F" w:rsidRDefault="006B1C4C" w:rsidP="006B1C4C">
      <w:pPr>
        <w:pStyle w:val="subsection"/>
      </w:pPr>
      <w:r w:rsidRPr="0092771F">
        <w:tab/>
        <w:t>(2B)</w:t>
      </w:r>
      <w:r w:rsidRPr="0092771F">
        <w:tab/>
        <w:t>Subsection (2B) does not limit the matters to which the magistrate may have regard.</w:t>
      </w:r>
    </w:p>
    <w:p w:rsidR="006B1C4C" w:rsidRPr="0092771F" w:rsidRDefault="006B1C4C" w:rsidP="006B1C4C">
      <w:pPr>
        <w:pStyle w:val="SubsectionHead"/>
      </w:pPr>
      <w:r w:rsidRPr="0092771F">
        <w:t>Duration of assistance order</w:t>
      </w:r>
    </w:p>
    <w:p w:rsidR="006B1C4C" w:rsidRPr="0092771F" w:rsidRDefault="006B1C4C" w:rsidP="006B1C4C">
      <w:pPr>
        <w:pStyle w:val="subsection"/>
      </w:pPr>
      <w:r w:rsidRPr="0092771F">
        <w:tab/>
        <w:t>(2C)</w:t>
      </w:r>
      <w:r w:rsidRPr="0092771F">
        <w:tab/>
        <w:t>If an assistance order is granted in relation to a computer that is the subject of an account takeover warrant, the order ceases to be in force when the warrant ceases to be in force.</w:t>
      </w:r>
    </w:p>
    <w:p w:rsidR="006B1C4C" w:rsidRPr="0092771F" w:rsidRDefault="006B1C4C" w:rsidP="006B1C4C">
      <w:pPr>
        <w:pStyle w:val="subsection"/>
      </w:pPr>
      <w:r w:rsidRPr="0092771F">
        <w:tab/>
        <w:t>(2D)</w:t>
      </w:r>
      <w:r w:rsidRPr="0092771F">
        <w:tab/>
        <w:t>If an assistance order is granted in relation to a computer that is the subject of an emergency authorisation, the order ceases to be in force when the emergency authorisation ceases to be in force.</w:t>
      </w:r>
    </w:p>
    <w:p w:rsidR="006B1C4C" w:rsidRPr="0092771F" w:rsidRDefault="006B1C4C" w:rsidP="006B1C4C">
      <w:pPr>
        <w:pStyle w:val="SubsectionHead"/>
      </w:pPr>
      <w:r w:rsidRPr="0092771F">
        <w:t>Protection from civil liability</w:t>
      </w:r>
    </w:p>
    <w:p w:rsidR="006B1C4C" w:rsidRPr="0092771F" w:rsidRDefault="006B1C4C" w:rsidP="006B1C4C">
      <w:pPr>
        <w:pStyle w:val="subsection"/>
      </w:pPr>
      <w:r w:rsidRPr="0092771F">
        <w:tab/>
        <w:t>(2E)</w:t>
      </w:r>
      <w:r w:rsidRPr="0092771F">
        <w:tab/>
        <w:t>A person is not subject to any civil liability in respect of an act done by the person:</w:t>
      </w:r>
    </w:p>
    <w:p w:rsidR="006B1C4C" w:rsidRPr="0092771F" w:rsidRDefault="006B1C4C" w:rsidP="006B1C4C">
      <w:pPr>
        <w:pStyle w:val="paragraph"/>
      </w:pPr>
      <w:r w:rsidRPr="0092771F">
        <w:tab/>
        <w:t>(a)</w:t>
      </w:r>
      <w:r w:rsidRPr="0092771F">
        <w:tab/>
        <w:t>in compliance with an assistance order; or</w:t>
      </w:r>
    </w:p>
    <w:p w:rsidR="006B1C4C" w:rsidRPr="0092771F" w:rsidRDefault="006B1C4C" w:rsidP="006B1C4C">
      <w:pPr>
        <w:pStyle w:val="paragraph"/>
      </w:pPr>
      <w:r w:rsidRPr="0092771F">
        <w:tab/>
        <w:t>(b)</w:t>
      </w:r>
      <w:r w:rsidRPr="0092771F">
        <w:tab/>
        <w:t>in good faith in purported compliance with an assistance order.</w:t>
      </w:r>
      <w:bookmarkEnd w:id="300"/>
    </w:p>
    <w:p w:rsidR="006B1C4C" w:rsidRPr="0092771F" w:rsidRDefault="006B1C4C" w:rsidP="006B1C4C">
      <w:pPr>
        <w:pStyle w:val="SubsectionHead"/>
      </w:pPr>
      <w:r w:rsidRPr="0092771F">
        <w:t>Offence</w:t>
      </w:r>
    </w:p>
    <w:p w:rsidR="006B1C4C" w:rsidRPr="0092771F" w:rsidRDefault="006B1C4C" w:rsidP="006B1C4C">
      <w:pPr>
        <w:pStyle w:val="subsection"/>
      </w:pPr>
      <w:r w:rsidRPr="0092771F">
        <w:tab/>
        <w:t>(3)</w:t>
      </w:r>
      <w:r w:rsidRPr="0092771F">
        <w:tab/>
        <w:t>A person commits an offence if:</w:t>
      </w:r>
    </w:p>
    <w:p w:rsidR="006B1C4C" w:rsidRPr="0092771F" w:rsidRDefault="006B1C4C" w:rsidP="006B1C4C">
      <w:pPr>
        <w:pStyle w:val="paragraph"/>
      </w:pPr>
      <w:r w:rsidRPr="0092771F">
        <w:tab/>
        <w:t>(a)</w:t>
      </w:r>
      <w:r w:rsidRPr="0092771F">
        <w:tab/>
        <w:t>the person is subject to an order under this section; and</w:t>
      </w:r>
    </w:p>
    <w:p w:rsidR="006B1C4C" w:rsidRPr="0092771F" w:rsidRDefault="006B1C4C" w:rsidP="006B1C4C">
      <w:pPr>
        <w:pStyle w:val="paragraph"/>
      </w:pPr>
      <w:r w:rsidRPr="0092771F">
        <w:tab/>
        <w:t>(b)</w:t>
      </w:r>
      <w:r w:rsidRPr="0092771F">
        <w:tab/>
        <w:t>the person is capable of complying with a requirement in the order; and</w:t>
      </w:r>
    </w:p>
    <w:p w:rsidR="006B1C4C" w:rsidRPr="0092771F" w:rsidRDefault="006B1C4C" w:rsidP="006B1C4C">
      <w:pPr>
        <w:pStyle w:val="paragraph"/>
      </w:pPr>
      <w:r w:rsidRPr="0092771F">
        <w:tab/>
        <w:t>(c)</w:t>
      </w:r>
      <w:r w:rsidRPr="0092771F">
        <w:tab/>
        <w:t>the person omits to do an act; and</w:t>
      </w:r>
    </w:p>
    <w:p w:rsidR="006B1C4C" w:rsidRPr="0092771F" w:rsidRDefault="006B1C4C" w:rsidP="006B1C4C">
      <w:pPr>
        <w:pStyle w:val="paragraph"/>
      </w:pPr>
      <w:r w:rsidRPr="0092771F">
        <w:tab/>
        <w:t>(d)</w:t>
      </w:r>
      <w:r w:rsidRPr="0092771F">
        <w:tab/>
        <w:t>the omission contravenes the requirement.</w:t>
      </w:r>
    </w:p>
    <w:p w:rsidR="006B1C4C" w:rsidRPr="0092771F" w:rsidRDefault="006B1C4C" w:rsidP="006B1C4C">
      <w:pPr>
        <w:pStyle w:val="Penalty"/>
      </w:pPr>
      <w:r w:rsidRPr="0092771F">
        <w:t>Penalty:</w:t>
      </w:r>
      <w:r w:rsidRPr="0092771F">
        <w:tab/>
        <w:t>Imprisonment for 10 years or 600 penalty units, or both.</w:t>
      </w:r>
    </w:p>
    <w:p w:rsidR="006B1C4C" w:rsidRPr="0092771F" w:rsidRDefault="006B1C4C" w:rsidP="006B1C4C">
      <w:pPr>
        <w:pStyle w:val="SubsectionHead"/>
      </w:pPr>
      <w:r w:rsidRPr="0092771F">
        <w:t>Additional use of information etc.</w:t>
      </w:r>
    </w:p>
    <w:p w:rsidR="006B1C4C" w:rsidRPr="0092771F" w:rsidRDefault="006B1C4C" w:rsidP="006B1C4C">
      <w:pPr>
        <w:pStyle w:val="subsection"/>
      </w:pPr>
      <w:r w:rsidRPr="0092771F">
        <w:tab/>
        <w:t>(4)</w:t>
      </w:r>
      <w:r w:rsidRPr="0092771F">
        <w:tab/>
        <w:t>If information or assistance is provided under this section in connection with an investigation into one or more alleged relevant offences, this Act does not, by implication, prevent the information or assistance from being used in connection with the execution of a section 3E warrant that relates to that investigation.</w:t>
      </w:r>
    </w:p>
    <w:p w:rsidR="006B1C4C" w:rsidRPr="0092771F" w:rsidRDefault="006B1C4C" w:rsidP="003653C1">
      <w:pPr>
        <w:pStyle w:val="ActHead3"/>
        <w:pageBreakBefore/>
      </w:pPr>
      <w:bookmarkStart w:id="301" w:name="_Toc124505095"/>
      <w:r w:rsidRPr="00A952F7">
        <w:rPr>
          <w:rStyle w:val="CharDivNo"/>
        </w:rPr>
        <w:t>Division 5</w:t>
      </w:r>
      <w:r w:rsidRPr="0092771F">
        <w:t>—</w:t>
      </w:r>
      <w:r w:rsidRPr="00A952F7">
        <w:rPr>
          <w:rStyle w:val="CharDivText"/>
        </w:rPr>
        <w:t>Restrictions on use and disclosure of information</w:t>
      </w:r>
      <w:bookmarkEnd w:id="301"/>
    </w:p>
    <w:p w:rsidR="006B1C4C" w:rsidRPr="0092771F" w:rsidRDefault="006B1C4C" w:rsidP="006B1C4C">
      <w:pPr>
        <w:pStyle w:val="ActHead5"/>
      </w:pPr>
      <w:bookmarkStart w:id="302" w:name="_Toc124505096"/>
      <w:r w:rsidRPr="00A952F7">
        <w:rPr>
          <w:rStyle w:val="CharSectno"/>
        </w:rPr>
        <w:t>3ZZVH</w:t>
      </w:r>
      <w:r w:rsidRPr="0092771F">
        <w:t xml:space="preserve">  Unauthorised use or disclosure of protected information</w:t>
      </w:r>
      <w:bookmarkEnd w:id="302"/>
    </w:p>
    <w:p w:rsidR="006B1C4C" w:rsidRPr="0092771F" w:rsidRDefault="006B1C4C" w:rsidP="006B1C4C">
      <w:pPr>
        <w:pStyle w:val="subsection"/>
      </w:pPr>
      <w:r w:rsidRPr="0092771F">
        <w:tab/>
        <w:t>(1)</w:t>
      </w:r>
      <w:r w:rsidRPr="0092771F">
        <w:tab/>
        <w:t>A person commits an offence if:</w:t>
      </w:r>
    </w:p>
    <w:p w:rsidR="006B1C4C" w:rsidRPr="0092771F" w:rsidRDefault="006B1C4C" w:rsidP="006B1C4C">
      <w:pPr>
        <w:pStyle w:val="paragraph"/>
      </w:pPr>
      <w:r w:rsidRPr="0092771F">
        <w:tab/>
        <w:t>(a)</w:t>
      </w:r>
      <w:r w:rsidRPr="0092771F">
        <w:tab/>
        <w:t>the person uses or discloses information; and</w:t>
      </w:r>
    </w:p>
    <w:p w:rsidR="006B1C4C" w:rsidRPr="0092771F" w:rsidRDefault="006B1C4C" w:rsidP="006B1C4C">
      <w:pPr>
        <w:pStyle w:val="paragraph"/>
      </w:pPr>
      <w:r w:rsidRPr="0092771F">
        <w:tab/>
        <w:t>(b)</w:t>
      </w:r>
      <w:r w:rsidRPr="0092771F">
        <w:tab/>
        <w:t>the information is protected information.</w:t>
      </w:r>
    </w:p>
    <w:p w:rsidR="006B1C4C" w:rsidRPr="0092771F" w:rsidRDefault="006B1C4C" w:rsidP="006B1C4C">
      <w:pPr>
        <w:pStyle w:val="Penalty"/>
      </w:pPr>
      <w:r w:rsidRPr="0092771F">
        <w:t>Penalty:</w:t>
      </w:r>
      <w:r w:rsidRPr="0092771F">
        <w:tab/>
        <w:t>Imprisonment for 2 years.</w:t>
      </w:r>
    </w:p>
    <w:p w:rsidR="006B1C4C" w:rsidRPr="0092771F" w:rsidRDefault="006B1C4C" w:rsidP="006B1C4C">
      <w:pPr>
        <w:pStyle w:val="subsection"/>
      </w:pPr>
      <w:r w:rsidRPr="0092771F">
        <w:tab/>
        <w:t>(2)</w:t>
      </w:r>
      <w:r w:rsidRPr="0092771F">
        <w:tab/>
        <w:t>A person commits an offence if:</w:t>
      </w:r>
    </w:p>
    <w:p w:rsidR="006B1C4C" w:rsidRPr="0092771F" w:rsidRDefault="006B1C4C" w:rsidP="006B1C4C">
      <w:pPr>
        <w:pStyle w:val="paragraph"/>
      </w:pPr>
      <w:r w:rsidRPr="0092771F">
        <w:tab/>
        <w:t>(a)</w:t>
      </w:r>
      <w:r w:rsidRPr="0092771F">
        <w:tab/>
        <w:t>the person uses or discloses any information; and</w:t>
      </w:r>
    </w:p>
    <w:p w:rsidR="006B1C4C" w:rsidRPr="0092771F" w:rsidRDefault="006B1C4C" w:rsidP="006B1C4C">
      <w:pPr>
        <w:pStyle w:val="paragraph"/>
      </w:pPr>
      <w:r w:rsidRPr="0092771F">
        <w:tab/>
        <w:t>(b)</w:t>
      </w:r>
      <w:r w:rsidRPr="0092771F">
        <w:tab/>
        <w:t>the information is protected information; and</w:t>
      </w:r>
    </w:p>
    <w:p w:rsidR="006B1C4C" w:rsidRPr="0092771F" w:rsidRDefault="006B1C4C" w:rsidP="006B1C4C">
      <w:pPr>
        <w:pStyle w:val="paragraph"/>
      </w:pPr>
      <w:r w:rsidRPr="0092771F">
        <w:tab/>
        <w:t>(c)</w:t>
      </w:r>
      <w:r w:rsidRPr="0092771F">
        <w:tab/>
        <w:t>the use or disclosure of the information endangers the health or safety of any person or prejudices the effective conduct of an investigation into a relevant offence.</w:t>
      </w:r>
    </w:p>
    <w:p w:rsidR="006B1C4C" w:rsidRPr="0092771F" w:rsidRDefault="006B1C4C" w:rsidP="006B1C4C">
      <w:pPr>
        <w:pStyle w:val="Penalty"/>
      </w:pPr>
      <w:r w:rsidRPr="0092771F">
        <w:t>Penalty:</w:t>
      </w:r>
      <w:r w:rsidRPr="0092771F">
        <w:tab/>
        <w:t>Imprisonment for 10 years.</w:t>
      </w:r>
    </w:p>
    <w:p w:rsidR="006B1C4C" w:rsidRPr="0092771F" w:rsidRDefault="006B1C4C" w:rsidP="006B1C4C">
      <w:pPr>
        <w:pStyle w:val="SubsectionHead"/>
      </w:pPr>
      <w:r w:rsidRPr="0092771F">
        <w:t>Exceptions</w:t>
      </w:r>
    </w:p>
    <w:p w:rsidR="006B1C4C" w:rsidRPr="0092771F" w:rsidRDefault="006B1C4C" w:rsidP="006B1C4C">
      <w:pPr>
        <w:pStyle w:val="subsection"/>
      </w:pPr>
      <w:r w:rsidRPr="0092771F">
        <w:tab/>
        <w:t>(3)</w:t>
      </w:r>
      <w:r w:rsidRPr="0092771F">
        <w:tab/>
        <w:t xml:space="preserve">Subsections (1) and (2) do not apply if the use or </w:t>
      </w:r>
      <w:r w:rsidRPr="0092771F">
        <w:rPr>
          <w:szCs w:val="22"/>
        </w:rPr>
        <w:t>disclosure was:</w:t>
      </w:r>
    </w:p>
    <w:p w:rsidR="006B1C4C" w:rsidRPr="0092771F" w:rsidRDefault="006B1C4C" w:rsidP="006B1C4C">
      <w:pPr>
        <w:pStyle w:val="paragraph"/>
      </w:pPr>
      <w:r w:rsidRPr="0092771F">
        <w:tab/>
        <w:t>(a)</w:t>
      </w:r>
      <w:r w:rsidRPr="0092771F">
        <w:tab/>
        <w:t>in connection with the administration or execution of this Part; or</w:t>
      </w:r>
    </w:p>
    <w:p w:rsidR="006B1C4C" w:rsidRPr="0092771F" w:rsidRDefault="006B1C4C" w:rsidP="006B1C4C">
      <w:pPr>
        <w:pStyle w:val="paragraph"/>
      </w:pPr>
      <w:r w:rsidRPr="0092771F">
        <w:tab/>
        <w:t>(b)</w:t>
      </w:r>
      <w:r w:rsidRPr="0092771F">
        <w:tab/>
        <w:t xml:space="preserve">in connection with the functions of the Australian Federal Police under section 8 of the </w:t>
      </w:r>
      <w:r w:rsidRPr="0092771F">
        <w:rPr>
          <w:i/>
        </w:rPr>
        <w:t>Australian Federal Police Act 1979</w:t>
      </w:r>
      <w:r w:rsidRPr="0092771F">
        <w:t>; or</w:t>
      </w:r>
    </w:p>
    <w:p w:rsidR="006B1C4C" w:rsidRPr="0092771F" w:rsidRDefault="006B1C4C" w:rsidP="006B1C4C">
      <w:pPr>
        <w:pStyle w:val="paragraph"/>
      </w:pPr>
      <w:r w:rsidRPr="0092771F">
        <w:tab/>
        <w:t>(c)</w:t>
      </w:r>
      <w:r w:rsidRPr="0092771F">
        <w:tab/>
        <w:t xml:space="preserve">in connection with the functions of the ACC under section 7A of the </w:t>
      </w:r>
      <w:r w:rsidRPr="0092771F">
        <w:rPr>
          <w:i/>
        </w:rPr>
        <w:t>Australian Crime Commission Act 2002</w:t>
      </w:r>
      <w:r w:rsidRPr="0092771F">
        <w:t>; or</w:t>
      </w:r>
    </w:p>
    <w:p w:rsidR="006B1C4C" w:rsidRPr="0092771F" w:rsidRDefault="006B1C4C" w:rsidP="006B1C4C">
      <w:pPr>
        <w:pStyle w:val="paragraph"/>
      </w:pPr>
      <w:r w:rsidRPr="0092771F">
        <w:tab/>
        <w:t>(d)</w:t>
      </w:r>
      <w:r w:rsidRPr="0092771F">
        <w:tab/>
        <w:t>in connection with preventing, investigating or prosecuting an offence; or</w:t>
      </w:r>
    </w:p>
    <w:p w:rsidR="006B1C4C" w:rsidRPr="0092771F" w:rsidRDefault="006B1C4C" w:rsidP="006B1C4C">
      <w:pPr>
        <w:pStyle w:val="paragraph"/>
      </w:pPr>
      <w:r w:rsidRPr="0092771F">
        <w:tab/>
        <w:t>(e)</w:t>
      </w:r>
      <w:r w:rsidRPr="0092771F">
        <w:tab/>
        <w:t>by a person who believes on reasonable grounds that the use or disclosure is necessary to help prevent or reduce the risk of serious violence to a person or substantial damage to property; or</w:t>
      </w:r>
    </w:p>
    <w:p w:rsidR="006B1C4C" w:rsidRPr="0092771F" w:rsidRDefault="006B1C4C" w:rsidP="006B1C4C">
      <w:pPr>
        <w:pStyle w:val="paragraph"/>
      </w:pPr>
      <w:r w:rsidRPr="0092771F">
        <w:tab/>
        <w:t>(f)</w:t>
      </w:r>
      <w:r w:rsidRPr="0092771F">
        <w:tab/>
        <w:t>for the purposes of any legal proceedings arising out of or otherwise related to this Part or of any report of any such proceedings; or</w:t>
      </w:r>
    </w:p>
    <w:p w:rsidR="006B1C4C" w:rsidRPr="0092771F" w:rsidRDefault="006B1C4C" w:rsidP="006B1C4C">
      <w:pPr>
        <w:pStyle w:val="paragraph"/>
      </w:pPr>
      <w:r w:rsidRPr="0092771F">
        <w:tab/>
        <w:t>(g)</w:t>
      </w:r>
      <w:r w:rsidRPr="0092771F">
        <w:tab/>
        <w:t>for the purposes of obtaining legal advice in relation to this Part; or</w:t>
      </w:r>
    </w:p>
    <w:p w:rsidR="006B1C4C" w:rsidRPr="0092771F" w:rsidRDefault="006B1C4C" w:rsidP="006B1C4C">
      <w:pPr>
        <w:pStyle w:val="paragraph"/>
      </w:pPr>
      <w:r w:rsidRPr="0092771F">
        <w:tab/>
        <w:t>(h)</w:t>
      </w:r>
      <w:r w:rsidRPr="0092771F">
        <w:tab/>
        <w:t>in accordance with any requirement imposed by law; or</w:t>
      </w:r>
    </w:p>
    <w:p w:rsidR="006B1C4C" w:rsidRPr="0092771F" w:rsidRDefault="006B1C4C" w:rsidP="006B1C4C">
      <w:pPr>
        <w:pStyle w:val="paragraph"/>
      </w:pPr>
      <w:r w:rsidRPr="0092771F">
        <w:tab/>
        <w:t>(i)</w:t>
      </w:r>
      <w:r w:rsidRPr="0092771F">
        <w:tab/>
        <w:t>in connection with the performance of functions or duties, or the exercise of powers, under this Part; or</w:t>
      </w:r>
    </w:p>
    <w:p w:rsidR="006B1C4C" w:rsidRPr="0092771F" w:rsidRDefault="006B1C4C" w:rsidP="006B1C4C">
      <w:pPr>
        <w:pStyle w:val="paragraph"/>
      </w:pPr>
      <w:r w:rsidRPr="0092771F">
        <w:tab/>
        <w:t>(j)</w:t>
      </w:r>
      <w:r w:rsidRPr="0092771F">
        <w:tab/>
        <w:t>in connection with the performance of functions or duties, or the exercise of powers, by:</w:t>
      </w:r>
    </w:p>
    <w:p w:rsidR="006B1C4C" w:rsidRPr="0092771F" w:rsidRDefault="006B1C4C" w:rsidP="006B1C4C">
      <w:pPr>
        <w:pStyle w:val="paragraphsub"/>
      </w:pPr>
      <w:r w:rsidRPr="0092771F">
        <w:tab/>
        <w:t>(i)</w:t>
      </w:r>
      <w:r w:rsidRPr="0092771F">
        <w:tab/>
        <w:t>a law enforcement officer; or</w:t>
      </w:r>
    </w:p>
    <w:p w:rsidR="006B1C4C" w:rsidRPr="0092771F" w:rsidRDefault="006B1C4C" w:rsidP="006B1C4C">
      <w:pPr>
        <w:pStyle w:val="paragraphsub"/>
      </w:pPr>
      <w:r w:rsidRPr="0092771F">
        <w:tab/>
        <w:t>(ii)</w:t>
      </w:r>
      <w:r w:rsidRPr="0092771F">
        <w:tab/>
        <w:t>the Director</w:t>
      </w:r>
      <w:r w:rsidR="00A952F7">
        <w:noBreakHyphen/>
      </w:r>
      <w:r w:rsidRPr="0092771F">
        <w:t xml:space="preserve">General (within the meaning of the </w:t>
      </w:r>
      <w:r w:rsidRPr="0092771F">
        <w:rPr>
          <w:i/>
        </w:rPr>
        <w:t>Australian Security Intelligence Organisation Act 1979</w:t>
      </w:r>
      <w:r w:rsidRPr="0092771F">
        <w:t>), an ASIO employee (within the meaning of that Act) or an ASIO affiliate (within the meaning of that Act); or</w:t>
      </w:r>
    </w:p>
    <w:p w:rsidR="006B1C4C" w:rsidRPr="0092771F" w:rsidRDefault="006B1C4C" w:rsidP="006B1C4C">
      <w:pPr>
        <w:pStyle w:val="paragraphsub"/>
      </w:pPr>
      <w:r w:rsidRPr="0092771F">
        <w:tab/>
        <w:t>(iii)</w:t>
      </w:r>
      <w:r w:rsidRPr="0092771F">
        <w:tab/>
        <w:t xml:space="preserve">the agency head (within the meaning of the </w:t>
      </w:r>
      <w:r w:rsidRPr="0092771F">
        <w:rPr>
          <w:i/>
        </w:rPr>
        <w:t>Intelligence Services Act 2001</w:t>
      </w:r>
      <w:r w:rsidRPr="0092771F">
        <w:t>), or a staff member (within the meaning of that Act), of an agency (within the meaning of that Act); or</w:t>
      </w:r>
    </w:p>
    <w:p w:rsidR="006B1C4C" w:rsidRPr="0092771F" w:rsidRDefault="006B1C4C" w:rsidP="006B1C4C">
      <w:pPr>
        <w:pStyle w:val="paragraph"/>
      </w:pPr>
      <w:r w:rsidRPr="0092771F">
        <w:tab/>
        <w:t>(k)</w:t>
      </w:r>
      <w:r w:rsidRPr="0092771F">
        <w:tab/>
        <w:t>for the purposes of the admission of evidence in a proceeding that is not a criminal proceeding.</w:t>
      </w:r>
    </w:p>
    <w:p w:rsidR="006B1C4C" w:rsidRPr="0092771F" w:rsidRDefault="006B1C4C" w:rsidP="006B1C4C">
      <w:pPr>
        <w:pStyle w:val="notetext"/>
      </w:pPr>
      <w:r w:rsidRPr="0092771F">
        <w:t>Note:</w:t>
      </w:r>
      <w:r w:rsidRPr="0092771F">
        <w:tab/>
        <w:t xml:space="preserve">A defendant bears an evidential burden in relation to the matters in this subsection—see subsection 13.3(3) of the </w:t>
      </w:r>
      <w:r w:rsidRPr="0092771F">
        <w:rPr>
          <w:i/>
        </w:rPr>
        <w:t>Criminal Code</w:t>
      </w:r>
      <w:r w:rsidRPr="0092771F">
        <w:t>.</w:t>
      </w:r>
    </w:p>
    <w:p w:rsidR="006B1C4C" w:rsidRPr="0092771F" w:rsidRDefault="006B1C4C" w:rsidP="006B1C4C">
      <w:pPr>
        <w:pStyle w:val="subsection"/>
      </w:pPr>
      <w:r w:rsidRPr="0092771F">
        <w:tab/>
        <w:t>(4)</w:t>
      </w:r>
      <w:r w:rsidRPr="0092771F">
        <w:tab/>
        <w:t xml:space="preserve">Subsections (1) and (2) do not apply if the </w:t>
      </w:r>
      <w:r w:rsidRPr="0092771F">
        <w:rPr>
          <w:szCs w:val="22"/>
        </w:rPr>
        <w:t>disclosure was</w:t>
      </w:r>
      <w:r w:rsidRPr="0092771F">
        <w:t xml:space="preserve"> made by a person to an Ombudsman official (whether in connection with a complaint made to the Ombudsman or in any other circumstances).</w:t>
      </w:r>
    </w:p>
    <w:p w:rsidR="006B1C4C" w:rsidRPr="0092771F" w:rsidRDefault="006B1C4C" w:rsidP="006B1C4C">
      <w:pPr>
        <w:pStyle w:val="notetext"/>
      </w:pPr>
      <w:r w:rsidRPr="0092771F">
        <w:t>Note:</w:t>
      </w:r>
      <w:r w:rsidRPr="0092771F">
        <w:tab/>
        <w:t xml:space="preserve">A defendant bears an evidential burden in relation to the matters in this subsection—see subsection 13.3(3) of the </w:t>
      </w:r>
      <w:r w:rsidRPr="0092771F">
        <w:rPr>
          <w:i/>
        </w:rPr>
        <w:t>Criminal Code</w:t>
      </w:r>
      <w:r w:rsidRPr="0092771F">
        <w:t>.</w:t>
      </w:r>
    </w:p>
    <w:p w:rsidR="006B1C4C" w:rsidRPr="0092771F" w:rsidRDefault="006B1C4C" w:rsidP="006B1C4C">
      <w:pPr>
        <w:pStyle w:val="subsection"/>
      </w:pPr>
      <w:r w:rsidRPr="0092771F">
        <w:tab/>
        <w:t>(5)</w:t>
      </w:r>
      <w:r w:rsidRPr="0092771F">
        <w:tab/>
        <w:t xml:space="preserve">Subsections (1) and (2) do not apply if the </w:t>
      </w:r>
      <w:r w:rsidRPr="0092771F">
        <w:rPr>
          <w:szCs w:val="22"/>
        </w:rPr>
        <w:t>disclosure was</w:t>
      </w:r>
      <w:r w:rsidRPr="0092771F">
        <w:t xml:space="preserve"> made by a person to an IGIS official for the purposes of the IGIS official exercising powers, or performing functions or duties, as an IGIS official.</w:t>
      </w:r>
    </w:p>
    <w:p w:rsidR="006B1C4C" w:rsidRPr="0092771F" w:rsidRDefault="006B1C4C" w:rsidP="006B1C4C">
      <w:pPr>
        <w:pStyle w:val="notetext"/>
      </w:pPr>
      <w:r w:rsidRPr="0092771F">
        <w:t>Note:</w:t>
      </w:r>
      <w:r w:rsidRPr="0092771F">
        <w:tab/>
        <w:t xml:space="preserve">A defendant bears an evidential burden in relation to the matters in this subsection—see subsection 13.3(3) of the </w:t>
      </w:r>
      <w:r w:rsidRPr="0092771F">
        <w:rPr>
          <w:i/>
        </w:rPr>
        <w:t>Criminal Code</w:t>
      </w:r>
      <w:r w:rsidRPr="0092771F">
        <w:t>.</w:t>
      </w:r>
    </w:p>
    <w:p w:rsidR="006B1C4C" w:rsidRPr="0092771F" w:rsidRDefault="006B1C4C" w:rsidP="006B1C4C">
      <w:pPr>
        <w:pStyle w:val="ActHead5"/>
      </w:pPr>
      <w:bookmarkStart w:id="303" w:name="_Toc124505097"/>
      <w:r w:rsidRPr="00A952F7">
        <w:rPr>
          <w:rStyle w:val="CharSectno"/>
        </w:rPr>
        <w:t>3ZZVJ</w:t>
      </w:r>
      <w:r w:rsidRPr="0092771F">
        <w:t xml:space="preserve">  Dealing with records obtained under, or relating to, account takeover warrants etc.</w:t>
      </w:r>
      <w:bookmarkEnd w:id="303"/>
    </w:p>
    <w:p w:rsidR="006B1C4C" w:rsidRPr="0092771F" w:rsidRDefault="006B1C4C" w:rsidP="006B1C4C">
      <w:pPr>
        <w:pStyle w:val="subsection"/>
      </w:pPr>
      <w:r w:rsidRPr="0092771F">
        <w:tab/>
      </w:r>
      <w:r w:rsidRPr="0092771F">
        <w:tab/>
        <w:t>The chief officer of the Australian Federal Police or the ACC:</w:t>
      </w:r>
    </w:p>
    <w:p w:rsidR="006B1C4C" w:rsidRPr="0092771F" w:rsidRDefault="006B1C4C" w:rsidP="006B1C4C">
      <w:pPr>
        <w:pStyle w:val="paragraph"/>
      </w:pPr>
      <w:r w:rsidRPr="0092771F">
        <w:tab/>
        <w:t>(a)</w:t>
      </w:r>
      <w:r w:rsidRPr="0092771F">
        <w:tab/>
        <w:t>must ensure that every record or report comprising protected information is kept in a secure place that is not accessible to people who are not entitled to deal with the record or report; and</w:t>
      </w:r>
    </w:p>
    <w:p w:rsidR="006B1C4C" w:rsidRPr="0092771F" w:rsidRDefault="006B1C4C" w:rsidP="006B1C4C">
      <w:pPr>
        <w:pStyle w:val="paragraph"/>
      </w:pPr>
      <w:r w:rsidRPr="0092771F">
        <w:tab/>
        <w:t>(b)</w:t>
      </w:r>
      <w:r w:rsidRPr="0092771F">
        <w:tab/>
        <w:t>must cause to be destroyed any record or report referred to in paragraph (a):</w:t>
      </w:r>
    </w:p>
    <w:p w:rsidR="006B1C4C" w:rsidRPr="0092771F" w:rsidRDefault="006B1C4C" w:rsidP="006B1C4C">
      <w:pPr>
        <w:pStyle w:val="paragraphsub"/>
      </w:pPr>
      <w:r w:rsidRPr="0092771F">
        <w:tab/>
        <w:t>(i)</w:t>
      </w:r>
      <w:r w:rsidRPr="0092771F">
        <w:tab/>
        <w:t>as soon as practicable after the making of the record or report if the chief officer is satisfied that no civil or criminal proceeding to which the material contained in the record or report relates has been, or is likely to be, commenced and that the material contained in the record or report is not likely to be required in connection with an activity or purpose referred to in subsection 3ZZVH(2), (3) or (4); and</w:t>
      </w:r>
    </w:p>
    <w:p w:rsidR="006B1C4C" w:rsidRPr="0092771F" w:rsidRDefault="006B1C4C" w:rsidP="006B1C4C">
      <w:pPr>
        <w:pStyle w:val="paragraphsub"/>
      </w:pPr>
      <w:r w:rsidRPr="0092771F">
        <w:tab/>
        <w:t>(ii)</w:t>
      </w:r>
      <w:r w:rsidRPr="0092771F">
        <w:tab/>
        <w:t>within the period of 5 years after the making of the record or report, and within each period of 5 years thereafter, unless, before the end of that period, the chief officer is satisfied in relation to the material contained in the record or report of a matter referred to in subparagraph (i) and certifies to that effect.</w:t>
      </w:r>
    </w:p>
    <w:p w:rsidR="006B1C4C" w:rsidRPr="0092771F" w:rsidRDefault="006B1C4C" w:rsidP="006B1C4C">
      <w:pPr>
        <w:pStyle w:val="ActHead5"/>
      </w:pPr>
      <w:bookmarkStart w:id="304" w:name="_Toc124505098"/>
      <w:r w:rsidRPr="00A952F7">
        <w:rPr>
          <w:rStyle w:val="CharSectno"/>
        </w:rPr>
        <w:t>3ZZVK</w:t>
      </w:r>
      <w:r w:rsidRPr="0092771F">
        <w:t xml:space="preserve">  Protection of account takeover technologies and methods</w:t>
      </w:r>
      <w:bookmarkEnd w:id="304"/>
    </w:p>
    <w:p w:rsidR="006B1C4C" w:rsidRPr="0092771F" w:rsidRDefault="006B1C4C" w:rsidP="006B1C4C">
      <w:pPr>
        <w:pStyle w:val="subsection"/>
      </w:pPr>
      <w:r w:rsidRPr="0092771F">
        <w:tab/>
        <w:t>(1)</w:t>
      </w:r>
      <w:r w:rsidRPr="0092771F">
        <w:tab/>
        <w:t>In a proceeding, a person may object to the disclosure of information on the ground that the information, if disclosed, could reasonably be expected to reveal details of account takeover technologies or methods.</w:t>
      </w:r>
    </w:p>
    <w:p w:rsidR="006B1C4C" w:rsidRPr="0092771F" w:rsidRDefault="006B1C4C" w:rsidP="006B1C4C">
      <w:pPr>
        <w:pStyle w:val="subsection"/>
      </w:pPr>
      <w:r w:rsidRPr="0092771F">
        <w:tab/>
        <w:t>(2)</w:t>
      </w:r>
      <w:r w:rsidRPr="0092771F">
        <w:tab/>
        <w:t>If the person conducting or presiding over the proceeding is satisfied that the ground of objection is made out, the person may order that the person who has the information not be required to disclose it in the proceeding.</w:t>
      </w:r>
    </w:p>
    <w:p w:rsidR="006B1C4C" w:rsidRPr="0092771F" w:rsidRDefault="006B1C4C" w:rsidP="006B1C4C">
      <w:pPr>
        <w:pStyle w:val="subsection"/>
      </w:pPr>
      <w:r w:rsidRPr="0092771F">
        <w:tab/>
        <w:t>(3)</w:t>
      </w:r>
      <w:r w:rsidRPr="0092771F">
        <w:tab/>
        <w:t>In determining whether or not to make an order under subsection (2), the person conducting or presiding over the proceeding must take into account whether disclosure of the information:</w:t>
      </w:r>
    </w:p>
    <w:p w:rsidR="006B1C4C" w:rsidRPr="0092771F" w:rsidRDefault="006B1C4C" w:rsidP="006B1C4C">
      <w:pPr>
        <w:pStyle w:val="paragraph"/>
      </w:pPr>
      <w:r w:rsidRPr="0092771F">
        <w:tab/>
        <w:t>(a)</w:t>
      </w:r>
      <w:r w:rsidRPr="0092771F">
        <w:tab/>
        <w:t>is necessary for the fair trial of the defendant; or</w:t>
      </w:r>
    </w:p>
    <w:p w:rsidR="006B1C4C" w:rsidRPr="0092771F" w:rsidRDefault="006B1C4C" w:rsidP="006B1C4C">
      <w:pPr>
        <w:pStyle w:val="paragraph"/>
      </w:pPr>
      <w:r w:rsidRPr="0092771F">
        <w:tab/>
        <w:t>(b)</w:t>
      </w:r>
      <w:r w:rsidRPr="0092771F">
        <w:tab/>
        <w:t>is in the public interest.</w:t>
      </w:r>
    </w:p>
    <w:p w:rsidR="006B1C4C" w:rsidRPr="0092771F" w:rsidRDefault="006B1C4C" w:rsidP="006B1C4C">
      <w:pPr>
        <w:pStyle w:val="subsection"/>
      </w:pPr>
      <w:r w:rsidRPr="0092771F">
        <w:tab/>
        <w:t>(4)</w:t>
      </w:r>
      <w:r w:rsidRPr="0092771F">
        <w:tab/>
        <w:t>Subsection (2) does not affect a provision of another law under which a law enforcement officer cannot be compelled to disclose information or make statements in relation to the information.</w:t>
      </w:r>
    </w:p>
    <w:p w:rsidR="006B1C4C" w:rsidRPr="0092771F" w:rsidRDefault="006B1C4C" w:rsidP="006B1C4C">
      <w:pPr>
        <w:pStyle w:val="subsection"/>
      </w:pPr>
      <w:r w:rsidRPr="0092771F">
        <w:tab/>
        <w:t>(5)</w:t>
      </w:r>
      <w:r w:rsidRPr="0092771F">
        <w:tab/>
        <w:t>If the person conducting or presiding over a proceeding is satisfied that publication of any information disclosed in the proceeding could reasonably be expected to reveal details of account takeover technologies or methods, the person must make any orders prohibiting or restricting publication of the information that the person considers necessary to ensure that those details are not revealed.</w:t>
      </w:r>
    </w:p>
    <w:p w:rsidR="006B1C4C" w:rsidRPr="0092771F" w:rsidRDefault="006B1C4C" w:rsidP="006B1C4C">
      <w:pPr>
        <w:pStyle w:val="subsection"/>
      </w:pPr>
      <w:r w:rsidRPr="0092771F">
        <w:tab/>
        <w:t>(6)</w:t>
      </w:r>
      <w:r w:rsidRPr="0092771F">
        <w:tab/>
        <w:t>Subsection (5) does not apply to the extent that the person conducting or presiding over the proceeding considers that the interests of justice require otherwise.</w:t>
      </w:r>
    </w:p>
    <w:p w:rsidR="006B1C4C" w:rsidRPr="0092771F" w:rsidRDefault="006B1C4C" w:rsidP="006B1C4C">
      <w:pPr>
        <w:pStyle w:val="subsection"/>
      </w:pPr>
      <w:r w:rsidRPr="0092771F">
        <w:tab/>
        <w:t>(7)</w:t>
      </w:r>
      <w:r w:rsidRPr="0092771F">
        <w:tab/>
        <w:t>In this section:</w:t>
      </w:r>
    </w:p>
    <w:p w:rsidR="006B1C4C" w:rsidRPr="0092771F" w:rsidRDefault="006B1C4C" w:rsidP="006B1C4C">
      <w:pPr>
        <w:pStyle w:val="Definition"/>
      </w:pPr>
      <w:r w:rsidRPr="0092771F">
        <w:rPr>
          <w:b/>
          <w:i/>
        </w:rPr>
        <w:t>account takeover technologies or methods</w:t>
      </w:r>
      <w:r w:rsidRPr="0092771F">
        <w:t xml:space="preserve"> means:</w:t>
      </w:r>
    </w:p>
    <w:p w:rsidR="006B1C4C" w:rsidRPr="0092771F" w:rsidRDefault="006B1C4C" w:rsidP="006B1C4C">
      <w:pPr>
        <w:pStyle w:val="paragraph"/>
      </w:pPr>
      <w:r w:rsidRPr="0092771F">
        <w:tab/>
        <w:t>(a)</w:t>
      </w:r>
      <w:r w:rsidRPr="0092771F">
        <w:tab/>
        <w:t>technologies or methods relating to the use of:</w:t>
      </w:r>
    </w:p>
    <w:p w:rsidR="006B1C4C" w:rsidRPr="0092771F" w:rsidRDefault="006B1C4C" w:rsidP="006B1C4C">
      <w:pPr>
        <w:pStyle w:val="paragraphsub"/>
      </w:pPr>
      <w:r w:rsidRPr="0092771F">
        <w:tab/>
        <w:t>(i)</w:t>
      </w:r>
      <w:r w:rsidRPr="0092771F">
        <w:tab/>
        <w:t>a computer; or</w:t>
      </w:r>
    </w:p>
    <w:p w:rsidR="006B1C4C" w:rsidRPr="0092771F" w:rsidRDefault="006B1C4C" w:rsidP="006B1C4C">
      <w:pPr>
        <w:pStyle w:val="paragraphsub"/>
      </w:pPr>
      <w:r w:rsidRPr="0092771F">
        <w:tab/>
        <w:t>(ii)</w:t>
      </w:r>
      <w:r w:rsidRPr="0092771F">
        <w:tab/>
        <w:t>a telecommunications facility operated or provided by the Commonwealth or a carrier; or</w:t>
      </w:r>
    </w:p>
    <w:p w:rsidR="006B1C4C" w:rsidRPr="0092771F" w:rsidRDefault="006B1C4C" w:rsidP="006B1C4C">
      <w:pPr>
        <w:pStyle w:val="paragraphsub"/>
      </w:pPr>
      <w:r w:rsidRPr="0092771F">
        <w:tab/>
        <w:t>(iii)</w:t>
      </w:r>
      <w:r w:rsidRPr="0092771F">
        <w:tab/>
        <w:t>any other electronic equipment; or</w:t>
      </w:r>
    </w:p>
    <w:p w:rsidR="006B1C4C" w:rsidRPr="0092771F" w:rsidRDefault="006B1C4C" w:rsidP="006B1C4C">
      <w:pPr>
        <w:pStyle w:val="paragraphsub"/>
      </w:pPr>
      <w:r w:rsidRPr="0092771F">
        <w:tab/>
        <w:t>(iv)</w:t>
      </w:r>
      <w:r w:rsidRPr="0092771F">
        <w:tab/>
        <w:t>a data storage device;</w:t>
      </w:r>
    </w:p>
    <w:p w:rsidR="006B1C4C" w:rsidRPr="0092771F" w:rsidRDefault="006B1C4C" w:rsidP="006B1C4C">
      <w:pPr>
        <w:pStyle w:val="paragraph"/>
      </w:pPr>
      <w:r w:rsidRPr="0092771F">
        <w:tab/>
      </w:r>
      <w:r w:rsidRPr="0092771F">
        <w:tab/>
        <w:t>for the purpose of taking control of an online account; or</w:t>
      </w:r>
    </w:p>
    <w:p w:rsidR="006B1C4C" w:rsidRPr="0092771F" w:rsidRDefault="006B1C4C" w:rsidP="006B1C4C">
      <w:pPr>
        <w:pStyle w:val="paragraph"/>
      </w:pPr>
      <w:r w:rsidRPr="0092771F">
        <w:tab/>
        <w:t>(b)</w:t>
      </w:r>
      <w:r w:rsidRPr="0092771F">
        <w:tab/>
        <w:t>technologies or methods relating to adding, copying, deleting or altering account</w:t>
      </w:r>
      <w:r w:rsidR="00A952F7">
        <w:noBreakHyphen/>
      </w:r>
      <w:r w:rsidRPr="0092771F">
        <w:t>based data, if doing so is necessary to achieve the purpose mentioned in paragraph (a); or</w:t>
      </w:r>
    </w:p>
    <w:p w:rsidR="006B1C4C" w:rsidRPr="0092771F" w:rsidRDefault="006B1C4C" w:rsidP="006B1C4C">
      <w:pPr>
        <w:pStyle w:val="paragraph"/>
      </w:pPr>
      <w:r w:rsidRPr="0092771F">
        <w:tab/>
        <w:t>(c)</w:t>
      </w:r>
      <w:r w:rsidRPr="0092771F">
        <w:tab/>
        <w:t>technologies or methods relating to adding, copying, deleting or altering account credentials to which an online account relates, if doing so is necessary to achieve the purpose mentioned in paragraph (a);</w:t>
      </w:r>
    </w:p>
    <w:p w:rsidR="006B1C4C" w:rsidRPr="0092771F" w:rsidRDefault="006B1C4C" w:rsidP="006B1C4C">
      <w:pPr>
        <w:pStyle w:val="subsection2"/>
      </w:pPr>
      <w:r w:rsidRPr="0092771F">
        <w:t>where the technologies or methods have been, or are being, deployed in giving effect to an account takeover warrant or emergency authorisation.</w:t>
      </w:r>
    </w:p>
    <w:p w:rsidR="006B1C4C" w:rsidRPr="0092771F" w:rsidRDefault="006B1C4C" w:rsidP="006B1C4C">
      <w:pPr>
        <w:pStyle w:val="Definition"/>
      </w:pPr>
      <w:r w:rsidRPr="0092771F">
        <w:rPr>
          <w:b/>
          <w:i/>
        </w:rPr>
        <w:t>proceeding</w:t>
      </w:r>
      <w:r w:rsidRPr="0092771F">
        <w:t xml:space="preserve"> includes a proceeding before a court, tribunal or Royal Commission.</w:t>
      </w:r>
    </w:p>
    <w:p w:rsidR="006B1C4C" w:rsidRPr="0092771F" w:rsidRDefault="006B1C4C" w:rsidP="003653C1">
      <w:pPr>
        <w:pStyle w:val="ActHead3"/>
        <w:pageBreakBefore/>
      </w:pPr>
      <w:bookmarkStart w:id="305" w:name="_Toc124505099"/>
      <w:r w:rsidRPr="00A952F7">
        <w:rPr>
          <w:rStyle w:val="CharDivNo"/>
        </w:rPr>
        <w:t>Division 6</w:t>
      </w:r>
      <w:r w:rsidRPr="0092771F">
        <w:t>—</w:t>
      </w:r>
      <w:r w:rsidRPr="00A952F7">
        <w:rPr>
          <w:rStyle w:val="CharDivText"/>
        </w:rPr>
        <w:t>Reporting and record keeping</w:t>
      </w:r>
      <w:bookmarkEnd w:id="305"/>
    </w:p>
    <w:p w:rsidR="006B1C4C" w:rsidRPr="0092771F" w:rsidRDefault="006B1C4C" w:rsidP="006B1C4C">
      <w:pPr>
        <w:pStyle w:val="ActHead5"/>
      </w:pPr>
      <w:bookmarkStart w:id="306" w:name="_Toc124505100"/>
      <w:r w:rsidRPr="00A952F7">
        <w:rPr>
          <w:rStyle w:val="CharSectno"/>
        </w:rPr>
        <w:t>3ZZVL</w:t>
      </w:r>
      <w:r w:rsidRPr="0092771F">
        <w:t xml:space="preserve">  Chief officers’ annual reports to the Minister and the Ombudsman</w:t>
      </w:r>
      <w:bookmarkEnd w:id="306"/>
    </w:p>
    <w:p w:rsidR="006B1C4C" w:rsidRPr="0092771F" w:rsidRDefault="006B1C4C" w:rsidP="006B1C4C">
      <w:pPr>
        <w:pStyle w:val="subsection"/>
      </w:pPr>
      <w:r w:rsidRPr="0092771F">
        <w:tab/>
        <w:t>(1)</w:t>
      </w:r>
      <w:r w:rsidRPr="0092771F">
        <w:tab/>
        <w:t>As soon as practicable after 30 June in each year, the chief officer of the Australian Federal Police or the ACC must submit a report to the Minister and the Ombudsman that sets out:</w:t>
      </w:r>
    </w:p>
    <w:p w:rsidR="006B1C4C" w:rsidRPr="0092771F" w:rsidRDefault="006B1C4C" w:rsidP="006B1C4C">
      <w:pPr>
        <w:pStyle w:val="paragraph"/>
      </w:pPr>
      <w:r w:rsidRPr="0092771F">
        <w:tab/>
        <w:t>(a)</w:t>
      </w:r>
      <w:r w:rsidRPr="0092771F">
        <w:tab/>
        <w:t>the number of applications for account takeover warrants made by law enforcement officers of the Australian Federal Police or the ACC, as the case requires, during the previous 12 months, and the dates on which those applications were made; and</w:t>
      </w:r>
    </w:p>
    <w:p w:rsidR="006B1C4C" w:rsidRPr="0092771F" w:rsidRDefault="006B1C4C" w:rsidP="006B1C4C">
      <w:pPr>
        <w:pStyle w:val="paragraph"/>
      </w:pPr>
      <w:r w:rsidRPr="0092771F">
        <w:tab/>
        <w:t>(b)</w:t>
      </w:r>
      <w:r w:rsidRPr="0092771F">
        <w:tab/>
        <w:t>the number of account takeover warrants issued during the previous 12 months in response to applications made by law enforcement officers of the Australian Federal Police or the ACC, as the case requires, and the dates on which those warrants were issued; and</w:t>
      </w:r>
    </w:p>
    <w:p w:rsidR="006B1C4C" w:rsidRPr="0092771F" w:rsidRDefault="006B1C4C" w:rsidP="006B1C4C">
      <w:pPr>
        <w:pStyle w:val="paragraph"/>
      </w:pPr>
      <w:r w:rsidRPr="0092771F">
        <w:tab/>
        <w:t>(c)</w:t>
      </w:r>
      <w:r w:rsidRPr="0092771F">
        <w:tab/>
        <w:t>if one or more applications for account takeover warrants made by law enforcement officers of the Australian Federal Police or the ACC, as the case requires, during the previous 12 months were refused:</w:t>
      </w:r>
    </w:p>
    <w:p w:rsidR="006B1C4C" w:rsidRPr="0092771F" w:rsidRDefault="006B1C4C" w:rsidP="006B1C4C">
      <w:pPr>
        <w:pStyle w:val="paragraphsub"/>
      </w:pPr>
      <w:r w:rsidRPr="0092771F">
        <w:tab/>
        <w:t>(i)</w:t>
      </w:r>
      <w:r w:rsidRPr="0092771F">
        <w:tab/>
        <w:t>the number of those refusals; and</w:t>
      </w:r>
    </w:p>
    <w:p w:rsidR="006B1C4C" w:rsidRPr="0092771F" w:rsidRDefault="006B1C4C" w:rsidP="006B1C4C">
      <w:pPr>
        <w:pStyle w:val="paragraphsub"/>
      </w:pPr>
      <w:r w:rsidRPr="0092771F">
        <w:tab/>
        <w:t>(ii)</w:t>
      </w:r>
      <w:r w:rsidRPr="0092771F">
        <w:tab/>
        <w:t>the dates on which those refusals occurred; and</w:t>
      </w:r>
    </w:p>
    <w:p w:rsidR="006B1C4C" w:rsidRPr="0092771F" w:rsidRDefault="006B1C4C" w:rsidP="006B1C4C">
      <w:pPr>
        <w:pStyle w:val="paragraph"/>
      </w:pPr>
      <w:r w:rsidRPr="0092771F">
        <w:tab/>
        <w:t>(d)</w:t>
      </w:r>
      <w:r w:rsidRPr="0092771F">
        <w:tab/>
        <w:t>if one or more applications for variations of account takeover warrants were made by law enforcement officers of the Australian Federal Police or the ACC, as the case requires, during the previous 12 months:</w:t>
      </w:r>
    </w:p>
    <w:p w:rsidR="006B1C4C" w:rsidRPr="0092771F" w:rsidRDefault="006B1C4C" w:rsidP="006B1C4C">
      <w:pPr>
        <w:pStyle w:val="paragraphsub"/>
      </w:pPr>
      <w:r w:rsidRPr="0092771F">
        <w:tab/>
        <w:t>(i)</w:t>
      </w:r>
      <w:r w:rsidRPr="0092771F">
        <w:tab/>
        <w:t>the number of those applications; and</w:t>
      </w:r>
    </w:p>
    <w:p w:rsidR="006B1C4C" w:rsidRPr="0092771F" w:rsidRDefault="006B1C4C" w:rsidP="006B1C4C">
      <w:pPr>
        <w:pStyle w:val="paragraphsub"/>
      </w:pPr>
      <w:r w:rsidRPr="0092771F">
        <w:tab/>
        <w:t>(ii)</w:t>
      </w:r>
      <w:r w:rsidRPr="0092771F">
        <w:tab/>
        <w:t>the dates on which those applications were made; and</w:t>
      </w:r>
    </w:p>
    <w:p w:rsidR="006B1C4C" w:rsidRPr="0092771F" w:rsidRDefault="006B1C4C" w:rsidP="006B1C4C">
      <w:pPr>
        <w:pStyle w:val="paragraph"/>
      </w:pPr>
      <w:r w:rsidRPr="0092771F">
        <w:tab/>
        <w:t>(e)</w:t>
      </w:r>
      <w:r w:rsidRPr="0092771F">
        <w:tab/>
        <w:t>if one or more variations of account takeover warrants were made during the previous 12 months in response to applications made by law enforcement officers of the Australian Federal Police or the ACC, as the case requires:</w:t>
      </w:r>
    </w:p>
    <w:p w:rsidR="006B1C4C" w:rsidRPr="0092771F" w:rsidRDefault="006B1C4C" w:rsidP="006B1C4C">
      <w:pPr>
        <w:pStyle w:val="paragraphsub"/>
      </w:pPr>
      <w:r w:rsidRPr="0092771F">
        <w:tab/>
        <w:t>(i)</w:t>
      </w:r>
      <w:r w:rsidRPr="0092771F">
        <w:tab/>
        <w:t>the number of those variations; and</w:t>
      </w:r>
    </w:p>
    <w:p w:rsidR="006B1C4C" w:rsidRPr="0092771F" w:rsidRDefault="006B1C4C" w:rsidP="006B1C4C">
      <w:pPr>
        <w:pStyle w:val="paragraphsub"/>
      </w:pPr>
      <w:r w:rsidRPr="0092771F">
        <w:tab/>
        <w:t>(ii)</w:t>
      </w:r>
      <w:r w:rsidRPr="0092771F">
        <w:tab/>
        <w:t>the dates on which those variations were made; and</w:t>
      </w:r>
    </w:p>
    <w:p w:rsidR="006B1C4C" w:rsidRPr="0092771F" w:rsidRDefault="006B1C4C" w:rsidP="006B1C4C">
      <w:pPr>
        <w:pStyle w:val="paragraph"/>
      </w:pPr>
      <w:r w:rsidRPr="0092771F">
        <w:tab/>
        <w:t>(f)</w:t>
      </w:r>
      <w:r w:rsidRPr="0092771F">
        <w:tab/>
        <w:t>if one or more applications for variations of account takeover warrants made by law enforcement officers of the Australian Federal Police or the ACC, as the case requires, during the previous 12 months were refused:</w:t>
      </w:r>
    </w:p>
    <w:p w:rsidR="006B1C4C" w:rsidRPr="0092771F" w:rsidRDefault="006B1C4C" w:rsidP="006B1C4C">
      <w:pPr>
        <w:pStyle w:val="paragraphsub"/>
      </w:pPr>
      <w:r w:rsidRPr="0092771F">
        <w:tab/>
        <w:t>(i)</w:t>
      </w:r>
      <w:r w:rsidRPr="0092771F">
        <w:tab/>
        <w:t>the number of those refusals; and</w:t>
      </w:r>
    </w:p>
    <w:p w:rsidR="006B1C4C" w:rsidRPr="0092771F" w:rsidRDefault="006B1C4C" w:rsidP="006B1C4C">
      <w:pPr>
        <w:pStyle w:val="paragraphsub"/>
      </w:pPr>
      <w:r w:rsidRPr="0092771F">
        <w:tab/>
        <w:t>(ii)</w:t>
      </w:r>
      <w:r w:rsidRPr="0092771F">
        <w:tab/>
        <w:t>the dates on which those refusals occurred; and</w:t>
      </w:r>
    </w:p>
    <w:p w:rsidR="006B1C4C" w:rsidRPr="0092771F" w:rsidRDefault="006B1C4C" w:rsidP="006B1C4C">
      <w:pPr>
        <w:pStyle w:val="paragraph"/>
      </w:pPr>
      <w:r w:rsidRPr="0092771F">
        <w:tab/>
        <w:t>(g)</w:t>
      </w:r>
      <w:r w:rsidRPr="0092771F">
        <w:tab/>
        <w:t>if one or more account takeover warrants issued in response to applications made by law enforcement officers of the Australian Federal Police or the ACC, as the case requires, were revoked during the previous 12 months:</w:t>
      </w:r>
    </w:p>
    <w:p w:rsidR="006B1C4C" w:rsidRPr="0092771F" w:rsidRDefault="006B1C4C" w:rsidP="006B1C4C">
      <w:pPr>
        <w:pStyle w:val="paragraphsub"/>
      </w:pPr>
      <w:r w:rsidRPr="0092771F">
        <w:tab/>
        <w:t>(i)</w:t>
      </w:r>
      <w:r w:rsidRPr="0092771F">
        <w:tab/>
        <w:t>the number of those revocations; and</w:t>
      </w:r>
    </w:p>
    <w:p w:rsidR="006B1C4C" w:rsidRPr="0092771F" w:rsidRDefault="006B1C4C" w:rsidP="006B1C4C">
      <w:pPr>
        <w:pStyle w:val="paragraphsub"/>
      </w:pPr>
      <w:r w:rsidRPr="0092771F">
        <w:tab/>
        <w:t>(ii)</w:t>
      </w:r>
      <w:r w:rsidRPr="0092771F">
        <w:tab/>
        <w:t>the dates on which those revocations occurred; and</w:t>
      </w:r>
    </w:p>
    <w:p w:rsidR="006B1C4C" w:rsidRPr="0092771F" w:rsidRDefault="006B1C4C" w:rsidP="006B1C4C">
      <w:pPr>
        <w:pStyle w:val="paragraph"/>
      </w:pPr>
      <w:r w:rsidRPr="0092771F">
        <w:tab/>
        <w:t>(h)</w:t>
      </w:r>
      <w:r w:rsidRPr="0092771F">
        <w:tab/>
        <w:t>for each account takeover warrant that:</w:t>
      </w:r>
    </w:p>
    <w:p w:rsidR="006B1C4C" w:rsidRPr="0092771F" w:rsidRDefault="006B1C4C" w:rsidP="006B1C4C">
      <w:pPr>
        <w:pStyle w:val="paragraphsub"/>
      </w:pPr>
      <w:r w:rsidRPr="0092771F">
        <w:tab/>
        <w:t>(i)</w:t>
      </w:r>
      <w:r w:rsidRPr="0092771F">
        <w:tab/>
        <w:t>was issued in response to an application made by law enforcement officers of the Australian Federal Police or the ACC, as the case requires; and</w:t>
      </w:r>
    </w:p>
    <w:p w:rsidR="006B1C4C" w:rsidRPr="0092771F" w:rsidRDefault="006B1C4C" w:rsidP="006B1C4C">
      <w:pPr>
        <w:pStyle w:val="paragraphsub"/>
      </w:pPr>
      <w:r w:rsidRPr="0092771F">
        <w:tab/>
        <w:t>(ii)</w:t>
      </w:r>
      <w:r w:rsidRPr="0092771F">
        <w:tab/>
        <w:t>ceased to be in force during the previous 12 months;</w:t>
      </w:r>
    </w:p>
    <w:p w:rsidR="006B1C4C" w:rsidRPr="0092771F" w:rsidRDefault="006B1C4C" w:rsidP="006B1C4C">
      <w:pPr>
        <w:pStyle w:val="paragraph"/>
      </w:pPr>
      <w:r w:rsidRPr="0092771F">
        <w:tab/>
      </w:r>
      <w:r w:rsidRPr="0092771F">
        <w:tab/>
        <w:t>the following information:</w:t>
      </w:r>
    </w:p>
    <w:p w:rsidR="006B1C4C" w:rsidRPr="0092771F" w:rsidRDefault="006B1C4C" w:rsidP="006B1C4C">
      <w:pPr>
        <w:pStyle w:val="paragraphsub"/>
      </w:pPr>
      <w:r w:rsidRPr="0092771F">
        <w:tab/>
        <w:t>(iii)</w:t>
      </w:r>
      <w:r w:rsidRPr="0092771F">
        <w:tab/>
        <w:t>the date the warrant ceased to be in force;</w:t>
      </w:r>
    </w:p>
    <w:p w:rsidR="006B1C4C" w:rsidRPr="0092771F" w:rsidRDefault="006B1C4C" w:rsidP="006B1C4C">
      <w:pPr>
        <w:pStyle w:val="paragraphsub"/>
      </w:pPr>
      <w:r w:rsidRPr="0092771F">
        <w:tab/>
        <w:t>(iv)</w:t>
      </w:r>
      <w:r w:rsidRPr="0092771F">
        <w:tab/>
        <w:t>whether the warrant expired or was revoked;</w:t>
      </w:r>
    </w:p>
    <w:p w:rsidR="006B1C4C" w:rsidRPr="0092771F" w:rsidRDefault="006B1C4C" w:rsidP="006B1C4C">
      <w:pPr>
        <w:pStyle w:val="paragraphsub"/>
      </w:pPr>
      <w:r w:rsidRPr="0092771F">
        <w:tab/>
        <w:t>(v)</w:t>
      </w:r>
      <w:r w:rsidRPr="0092771F">
        <w:tab/>
        <w:t>whether or not the warrant was executed;</w:t>
      </w:r>
    </w:p>
    <w:p w:rsidR="006B1C4C" w:rsidRPr="0092771F" w:rsidRDefault="006B1C4C" w:rsidP="006B1C4C">
      <w:pPr>
        <w:pStyle w:val="paragraphsub"/>
      </w:pPr>
      <w:r w:rsidRPr="0092771F">
        <w:tab/>
        <w:t>(vi)</w:t>
      </w:r>
      <w:r w:rsidRPr="0092771F">
        <w:tab/>
        <w:t>if the warrant was executed—the information listed in subsection (2);</w:t>
      </w:r>
    </w:p>
    <w:p w:rsidR="006B1C4C" w:rsidRPr="0092771F" w:rsidRDefault="006B1C4C" w:rsidP="006B1C4C">
      <w:pPr>
        <w:pStyle w:val="paragraphsub"/>
      </w:pPr>
      <w:r w:rsidRPr="0092771F">
        <w:tab/>
        <w:t>(vii)</w:t>
      </w:r>
      <w:r w:rsidRPr="0092771F">
        <w:tab/>
        <w:t>if the warrant was not executed—the reason why the warrant was not executed; and</w:t>
      </w:r>
    </w:p>
    <w:p w:rsidR="006B1C4C" w:rsidRPr="0092771F" w:rsidRDefault="006B1C4C" w:rsidP="006B1C4C">
      <w:pPr>
        <w:pStyle w:val="paragraph"/>
      </w:pPr>
      <w:r w:rsidRPr="0092771F">
        <w:tab/>
        <w:t>(i)</w:t>
      </w:r>
      <w:r w:rsidRPr="0092771F">
        <w:tab/>
        <w:t>the number of applications for emergency authorisations made by law enforcement officers of the Australian Federal Police or the ACC, as the case requires, during the previous 12 months, and the dates on which those applications were made; and</w:t>
      </w:r>
    </w:p>
    <w:p w:rsidR="006B1C4C" w:rsidRPr="0092771F" w:rsidRDefault="006B1C4C" w:rsidP="006B1C4C">
      <w:pPr>
        <w:pStyle w:val="paragraph"/>
      </w:pPr>
      <w:r w:rsidRPr="0092771F">
        <w:tab/>
        <w:t>(j)</w:t>
      </w:r>
      <w:r w:rsidRPr="0092771F">
        <w:tab/>
        <w:t>the number of emergency authorisations given during the previous 12 months in response to applications made by law enforcement officers of the Australian Federal Police or the ACC, as the case requires, and the dates on which those authorisations were given; and</w:t>
      </w:r>
    </w:p>
    <w:p w:rsidR="006B1C4C" w:rsidRPr="0092771F" w:rsidRDefault="006B1C4C" w:rsidP="006B1C4C">
      <w:pPr>
        <w:pStyle w:val="paragraph"/>
      </w:pPr>
      <w:r w:rsidRPr="0092771F">
        <w:tab/>
        <w:t>(k)</w:t>
      </w:r>
      <w:r w:rsidRPr="0092771F">
        <w:tab/>
        <w:t>if one or more applications for emergency authorisations made by law enforcement officers of the Australian Federal Police or the ACC, as the case requires, during the previous 12 months were refused:</w:t>
      </w:r>
    </w:p>
    <w:p w:rsidR="006B1C4C" w:rsidRPr="0092771F" w:rsidRDefault="006B1C4C" w:rsidP="006B1C4C">
      <w:pPr>
        <w:pStyle w:val="paragraphsub"/>
      </w:pPr>
      <w:r w:rsidRPr="0092771F">
        <w:tab/>
        <w:t>(i)</w:t>
      </w:r>
      <w:r w:rsidRPr="0092771F">
        <w:tab/>
        <w:t>the number of those refusals; and</w:t>
      </w:r>
    </w:p>
    <w:p w:rsidR="006B1C4C" w:rsidRPr="0092771F" w:rsidRDefault="006B1C4C" w:rsidP="006B1C4C">
      <w:pPr>
        <w:pStyle w:val="paragraphsub"/>
      </w:pPr>
      <w:r w:rsidRPr="0092771F">
        <w:tab/>
        <w:t>(ii)</w:t>
      </w:r>
      <w:r w:rsidRPr="0092771F">
        <w:tab/>
        <w:t>the dates on which those refusals occurred; and</w:t>
      </w:r>
    </w:p>
    <w:p w:rsidR="006B1C4C" w:rsidRPr="0092771F" w:rsidRDefault="006B1C4C" w:rsidP="006B1C4C">
      <w:pPr>
        <w:pStyle w:val="paragraph"/>
      </w:pPr>
      <w:r w:rsidRPr="0092771F">
        <w:tab/>
        <w:t>(l)</w:t>
      </w:r>
      <w:r w:rsidRPr="0092771F">
        <w:tab/>
        <w:t>if one or more applications for approval of the giving of emergency authorisations were made by or on behalf of appropriate authorising officers of the Australian Federal Police or the ACC, as the case requires, during the previous 12 months:</w:t>
      </w:r>
    </w:p>
    <w:p w:rsidR="006B1C4C" w:rsidRPr="0092771F" w:rsidRDefault="006B1C4C" w:rsidP="006B1C4C">
      <w:pPr>
        <w:pStyle w:val="paragraphsub"/>
      </w:pPr>
      <w:r w:rsidRPr="0092771F">
        <w:tab/>
        <w:t>(i)</w:t>
      </w:r>
      <w:r w:rsidRPr="0092771F">
        <w:tab/>
        <w:t>the number of those applications; and</w:t>
      </w:r>
    </w:p>
    <w:p w:rsidR="006B1C4C" w:rsidRPr="0092771F" w:rsidRDefault="006B1C4C" w:rsidP="006B1C4C">
      <w:pPr>
        <w:pStyle w:val="paragraphsub"/>
      </w:pPr>
      <w:r w:rsidRPr="0092771F">
        <w:tab/>
        <w:t>(ii)</w:t>
      </w:r>
      <w:r w:rsidRPr="0092771F">
        <w:tab/>
        <w:t>the dates on which those applications were made; and</w:t>
      </w:r>
    </w:p>
    <w:p w:rsidR="006B1C4C" w:rsidRPr="0092771F" w:rsidRDefault="006B1C4C" w:rsidP="006B1C4C">
      <w:pPr>
        <w:pStyle w:val="paragraph"/>
      </w:pPr>
      <w:r w:rsidRPr="0092771F">
        <w:tab/>
        <w:t>(m)</w:t>
      </w:r>
      <w:r w:rsidRPr="0092771F">
        <w:tab/>
        <w:t>if the giving of one or more emergency authorisations were approved during the previous 12 months in response to applications made by or on behalf of appropriate authorising officers of the Australian Federal Police or the ACC, as the case requires:</w:t>
      </w:r>
    </w:p>
    <w:p w:rsidR="006B1C4C" w:rsidRPr="0092771F" w:rsidRDefault="006B1C4C" w:rsidP="006B1C4C">
      <w:pPr>
        <w:pStyle w:val="paragraphsub"/>
      </w:pPr>
      <w:r w:rsidRPr="0092771F">
        <w:tab/>
        <w:t>(i)</w:t>
      </w:r>
      <w:r w:rsidRPr="0092771F">
        <w:tab/>
        <w:t>the number of those approvals; and</w:t>
      </w:r>
    </w:p>
    <w:p w:rsidR="006B1C4C" w:rsidRPr="0092771F" w:rsidRDefault="006B1C4C" w:rsidP="006B1C4C">
      <w:pPr>
        <w:pStyle w:val="paragraphsub"/>
      </w:pPr>
      <w:r w:rsidRPr="0092771F">
        <w:tab/>
        <w:t>(ii)</w:t>
      </w:r>
      <w:r w:rsidRPr="0092771F">
        <w:tab/>
        <w:t>the dates on which those approvals were given; and</w:t>
      </w:r>
    </w:p>
    <w:p w:rsidR="006B1C4C" w:rsidRPr="0092771F" w:rsidRDefault="006B1C4C" w:rsidP="006B1C4C">
      <w:pPr>
        <w:pStyle w:val="paragraph"/>
      </w:pPr>
      <w:r w:rsidRPr="0092771F">
        <w:tab/>
        <w:t>(n)</w:t>
      </w:r>
      <w:r w:rsidRPr="0092771F">
        <w:tab/>
        <w:t>if one or more applications for approval of the giving of emergency authorisations made by or on behalf of appropriate authorising officers of the Australian Federal Police or the ACC, as the case requires, during the previous 12 months were refused:</w:t>
      </w:r>
    </w:p>
    <w:p w:rsidR="006B1C4C" w:rsidRPr="0092771F" w:rsidRDefault="006B1C4C" w:rsidP="006B1C4C">
      <w:pPr>
        <w:pStyle w:val="paragraphsub"/>
      </w:pPr>
      <w:r w:rsidRPr="0092771F">
        <w:tab/>
        <w:t>(i)</w:t>
      </w:r>
      <w:r w:rsidRPr="0092771F">
        <w:tab/>
        <w:t>the number of those refusals; and</w:t>
      </w:r>
    </w:p>
    <w:p w:rsidR="006B1C4C" w:rsidRPr="0092771F" w:rsidRDefault="006B1C4C" w:rsidP="006B1C4C">
      <w:pPr>
        <w:pStyle w:val="paragraphsub"/>
      </w:pPr>
      <w:r w:rsidRPr="0092771F">
        <w:tab/>
        <w:t>(ii)</w:t>
      </w:r>
      <w:r w:rsidRPr="0092771F">
        <w:tab/>
        <w:t>the dates on which those refusals occurred.</w:t>
      </w:r>
    </w:p>
    <w:p w:rsidR="006B1C4C" w:rsidRPr="0092771F" w:rsidRDefault="006B1C4C" w:rsidP="006B1C4C">
      <w:pPr>
        <w:pStyle w:val="subsection"/>
      </w:pPr>
      <w:r w:rsidRPr="0092771F">
        <w:tab/>
        <w:t>(2)</w:t>
      </w:r>
      <w:r w:rsidRPr="0092771F">
        <w:tab/>
        <w:t>The following information is listed for the purposes of subparagraph (1)(h)(vi):</w:t>
      </w:r>
    </w:p>
    <w:p w:rsidR="006B1C4C" w:rsidRPr="0092771F" w:rsidRDefault="006B1C4C" w:rsidP="006B1C4C">
      <w:pPr>
        <w:pStyle w:val="paragraph"/>
      </w:pPr>
      <w:r w:rsidRPr="0092771F">
        <w:tab/>
        <w:t>(a)</w:t>
      </w:r>
      <w:r w:rsidRPr="0092771F">
        <w:tab/>
        <w:t>the name of the executing officer;</w:t>
      </w:r>
    </w:p>
    <w:p w:rsidR="006B1C4C" w:rsidRPr="0092771F" w:rsidRDefault="006B1C4C" w:rsidP="006B1C4C">
      <w:pPr>
        <w:pStyle w:val="paragraph"/>
      </w:pPr>
      <w:r w:rsidRPr="0092771F">
        <w:tab/>
        <w:t>(b)</w:t>
      </w:r>
      <w:r w:rsidRPr="0092771F">
        <w:tab/>
        <w:t>the names of any other law enforcement officers involved in executing the warrant;</w:t>
      </w:r>
    </w:p>
    <w:p w:rsidR="006B1C4C" w:rsidRPr="0092771F" w:rsidRDefault="006B1C4C" w:rsidP="006B1C4C">
      <w:pPr>
        <w:pStyle w:val="paragraph"/>
      </w:pPr>
      <w:r w:rsidRPr="0092771F">
        <w:tab/>
        <w:t>(c)</w:t>
      </w:r>
      <w:r w:rsidRPr="0092771F">
        <w:tab/>
        <w:t>the period during which the warrant was executed;</w:t>
      </w:r>
    </w:p>
    <w:p w:rsidR="006B1C4C" w:rsidRPr="0092771F" w:rsidRDefault="006B1C4C" w:rsidP="006B1C4C">
      <w:pPr>
        <w:pStyle w:val="paragraph"/>
      </w:pPr>
      <w:r w:rsidRPr="0092771F">
        <w:tab/>
        <w:t>(d)</w:t>
      </w:r>
      <w:r w:rsidRPr="0092771F">
        <w:tab/>
        <w:t>the target account;</w:t>
      </w:r>
    </w:p>
    <w:p w:rsidR="006B1C4C" w:rsidRPr="0092771F" w:rsidRDefault="006B1C4C" w:rsidP="006B1C4C">
      <w:pPr>
        <w:pStyle w:val="paragraph"/>
      </w:pPr>
      <w:r w:rsidRPr="0092771F">
        <w:tab/>
        <w:t>(e)</w:t>
      </w:r>
      <w:r w:rsidRPr="0092771F">
        <w:tab/>
        <w:t>if the holder of the target account is known to the executing officer—the holder;</w:t>
      </w:r>
    </w:p>
    <w:p w:rsidR="006B1C4C" w:rsidRPr="0092771F" w:rsidRDefault="006B1C4C" w:rsidP="006B1C4C">
      <w:pPr>
        <w:pStyle w:val="paragraph"/>
      </w:pPr>
      <w:r w:rsidRPr="0092771F">
        <w:tab/>
        <w:t>(f)</w:t>
      </w:r>
      <w:r w:rsidRPr="0092771F">
        <w:tab/>
        <w:t>if one or more users of the target account (other than the holder of the target account) are known to the executing officer—those users;</w:t>
      </w:r>
    </w:p>
    <w:p w:rsidR="006B1C4C" w:rsidRPr="0092771F" w:rsidRDefault="006B1C4C" w:rsidP="006B1C4C">
      <w:pPr>
        <w:pStyle w:val="paragraph"/>
      </w:pPr>
      <w:r w:rsidRPr="0092771F">
        <w:tab/>
        <w:t>(g)</w:t>
      </w:r>
      <w:r w:rsidRPr="0092771F">
        <w:tab/>
        <w:t>details of the benefit of the execution of the warrant to the investigation of a relevant offence;</w:t>
      </w:r>
    </w:p>
    <w:p w:rsidR="006B1C4C" w:rsidRPr="0092771F" w:rsidRDefault="006B1C4C" w:rsidP="006B1C4C">
      <w:pPr>
        <w:pStyle w:val="paragraph"/>
      </w:pPr>
      <w:r w:rsidRPr="0092771F">
        <w:tab/>
        <w:t>(h)</w:t>
      </w:r>
      <w:r w:rsidRPr="0092771F">
        <w:tab/>
        <w:t>details of how information obtained under the warrant was used;</w:t>
      </w:r>
    </w:p>
    <w:p w:rsidR="006B1C4C" w:rsidRPr="0092771F" w:rsidRDefault="006B1C4C" w:rsidP="006B1C4C">
      <w:pPr>
        <w:pStyle w:val="paragraph"/>
      </w:pPr>
      <w:r w:rsidRPr="0092771F">
        <w:tab/>
        <w:t>(i)</w:t>
      </w:r>
      <w:r w:rsidRPr="0092771F">
        <w:tab/>
        <w:t>details of the communication of information obtained under the warrant to persons other than:</w:t>
      </w:r>
    </w:p>
    <w:p w:rsidR="006B1C4C" w:rsidRPr="0092771F" w:rsidRDefault="006B1C4C" w:rsidP="006B1C4C">
      <w:pPr>
        <w:pStyle w:val="paragraphsub"/>
      </w:pPr>
      <w:r w:rsidRPr="0092771F">
        <w:tab/>
        <w:t>(i)</w:t>
      </w:r>
      <w:r w:rsidRPr="0092771F">
        <w:tab/>
        <w:t>if the warrant was issued in response to an application made by a law enforcement officer of the Australian Federal Police—law enforcement officers of the Australian Federal Police; or</w:t>
      </w:r>
    </w:p>
    <w:p w:rsidR="006B1C4C" w:rsidRPr="0092771F" w:rsidRDefault="006B1C4C" w:rsidP="006B1C4C">
      <w:pPr>
        <w:pStyle w:val="paragraphsub"/>
      </w:pPr>
      <w:r w:rsidRPr="0092771F">
        <w:tab/>
        <w:t>(ii)</w:t>
      </w:r>
      <w:r w:rsidRPr="0092771F">
        <w:tab/>
        <w:t>if the warrant was issued in response to an application made by a law enforcement officer of the ACC—law enforcement officers of the ACC;</w:t>
      </w:r>
    </w:p>
    <w:p w:rsidR="006B1C4C" w:rsidRPr="0092771F" w:rsidRDefault="006B1C4C" w:rsidP="006B1C4C">
      <w:pPr>
        <w:pStyle w:val="paragraph"/>
      </w:pPr>
      <w:r w:rsidRPr="0092771F">
        <w:tab/>
        <w:t>(j)</w:t>
      </w:r>
      <w:r w:rsidRPr="0092771F">
        <w:tab/>
        <w:t>details of the compliance with the conditions (if any) to which the warrant was subject.</w:t>
      </w:r>
    </w:p>
    <w:p w:rsidR="006B1C4C" w:rsidRPr="0092771F" w:rsidRDefault="006B1C4C" w:rsidP="006B1C4C">
      <w:pPr>
        <w:pStyle w:val="subsection"/>
      </w:pPr>
      <w:r w:rsidRPr="0092771F">
        <w:tab/>
        <w:t>(3)</w:t>
      </w:r>
      <w:r w:rsidRPr="0092771F">
        <w:tab/>
        <w:t>For the purposes of paragraph (2)(d), the target account may be specified by identifying one or more matters and things that are sufficient to identify the account.</w:t>
      </w:r>
    </w:p>
    <w:p w:rsidR="006B1C4C" w:rsidRPr="0092771F" w:rsidRDefault="006B1C4C" w:rsidP="006B1C4C">
      <w:pPr>
        <w:pStyle w:val="ActHead5"/>
      </w:pPr>
      <w:bookmarkStart w:id="307" w:name="_Toc124505101"/>
      <w:r w:rsidRPr="00A952F7">
        <w:rPr>
          <w:rStyle w:val="CharSectno"/>
        </w:rPr>
        <w:t>3ZZVM</w:t>
      </w:r>
      <w:r w:rsidRPr="0092771F">
        <w:t xml:space="preserve">  Chief officers’ annual reports to the Minister</w:t>
      </w:r>
      <w:bookmarkEnd w:id="307"/>
    </w:p>
    <w:p w:rsidR="006B1C4C" w:rsidRPr="0092771F" w:rsidRDefault="006B1C4C" w:rsidP="006B1C4C">
      <w:pPr>
        <w:pStyle w:val="subsection"/>
      </w:pPr>
      <w:r w:rsidRPr="0092771F">
        <w:tab/>
        <w:t>(1)</w:t>
      </w:r>
      <w:r w:rsidRPr="0092771F">
        <w:tab/>
        <w:t>As soon as practicable, and in any event within 3 months, after the end of each financial year, the chief officer of the Australian Federal Police or the ACC must submit a report to the Minister that sets out:</w:t>
      </w:r>
    </w:p>
    <w:p w:rsidR="006B1C4C" w:rsidRPr="0092771F" w:rsidRDefault="006B1C4C" w:rsidP="006B1C4C">
      <w:pPr>
        <w:pStyle w:val="paragraph"/>
      </w:pPr>
      <w:r w:rsidRPr="0092771F">
        <w:tab/>
        <w:t>(a)</w:t>
      </w:r>
      <w:r w:rsidRPr="0092771F">
        <w:tab/>
        <w:t>the number of applications for account takeover warrants made by law enforcement officers of the Australian Federal Police or the ACC, as the case requires, during the financial year; and</w:t>
      </w:r>
    </w:p>
    <w:p w:rsidR="006B1C4C" w:rsidRPr="0092771F" w:rsidRDefault="006B1C4C" w:rsidP="006B1C4C">
      <w:pPr>
        <w:pStyle w:val="paragraph"/>
      </w:pPr>
      <w:r w:rsidRPr="0092771F">
        <w:tab/>
        <w:t>(b)</w:t>
      </w:r>
      <w:r w:rsidRPr="0092771F">
        <w:tab/>
        <w:t>the number of account takeover warrants issued during the financial year in response to applications made by law enforcement officers of the Australian Federal Police or the ACC, as the case requires; and</w:t>
      </w:r>
    </w:p>
    <w:p w:rsidR="006B1C4C" w:rsidRPr="0092771F" w:rsidRDefault="006B1C4C" w:rsidP="006B1C4C">
      <w:pPr>
        <w:pStyle w:val="paragraph"/>
      </w:pPr>
      <w:r w:rsidRPr="0092771F">
        <w:tab/>
        <w:t>(c)</w:t>
      </w:r>
      <w:r w:rsidRPr="0092771F">
        <w:tab/>
        <w:t>if one or more applications for account takeover warrants made by law enforcement officers of the Australian Federal Police or the ACC, as the case requires, during the financial year were refused—the number of those refusals; and</w:t>
      </w:r>
    </w:p>
    <w:p w:rsidR="006B1C4C" w:rsidRPr="0092771F" w:rsidRDefault="006B1C4C" w:rsidP="006B1C4C">
      <w:pPr>
        <w:pStyle w:val="paragraph"/>
      </w:pPr>
      <w:r w:rsidRPr="0092771F">
        <w:tab/>
        <w:t>(d)</w:t>
      </w:r>
      <w:r w:rsidRPr="0092771F">
        <w:tab/>
        <w:t>the number of urgent applications for account takeover warrants made by law enforcement officers of the Australian Federal Police or the ACC, as the case requires, during the financial year; and</w:t>
      </w:r>
    </w:p>
    <w:p w:rsidR="006B1C4C" w:rsidRPr="0092771F" w:rsidRDefault="006B1C4C" w:rsidP="006B1C4C">
      <w:pPr>
        <w:pStyle w:val="paragraph"/>
      </w:pPr>
      <w:r w:rsidRPr="0092771F">
        <w:tab/>
        <w:t>(e)</w:t>
      </w:r>
      <w:r w:rsidRPr="0092771F">
        <w:tab/>
        <w:t>the number of account takeover warrants issued during the financial year in response to urgent applications made by law enforcement officers of the Australian Federal Police or the ACC, as the case requires; and</w:t>
      </w:r>
    </w:p>
    <w:p w:rsidR="006B1C4C" w:rsidRPr="0092771F" w:rsidRDefault="006B1C4C" w:rsidP="006B1C4C">
      <w:pPr>
        <w:pStyle w:val="paragraph"/>
      </w:pPr>
      <w:r w:rsidRPr="0092771F">
        <w:tab/>
        <w:t>(f)</w:t>
      </w:r>
      <w:r w:rsidRPr="0092771F">
        <w:tab/>
        <w:t>if one or more urgent applications for account takeover warrants made by law enforcement officers of the Australian Federal Police or the ACC, as the case requires, during the financial year were refused—the number of those refusals; and</w:t>
      </w:r>
    </w:p>
    <w:p w:rsidR="006B1C4C" w:rsidRPr="0092771F" w:rsidRDefault="006B1C4C" w:rsidP="006B1C4C">
      <w:pPr>
        <w:pStyle w:val="paragraph"/>
      </w:pPr>
      <w:r w:rsidRPr="0092771F">
        <w:tab/>
        <w:t>(g)</w:t>
      </w:r>
      <w:r w:rsidRPr="0092771F">
        <w:tab/>
        <w:t>if one or more variations of account takeover warrants were granted during the financial year in response to applications made by law enforcement officers of the Australian Federal Police or the ACC, as the case requires—the number of those variations; and</w:t>
      </w:r>
    </w:p>
    <w:p w:rsidR="006B1C4C" w:rsidRPr="0092771F" w:rsidRDefault="006B1C4C" w:rsidP="006B1C4C">
      <w:pPr>
        <w:pStyle w:val="paragraph"/>
      </w:pPr>
      <w:r w:rsidRPr="0092771F">
        <w:tab/>
        <w:t>(h)</w:t>
      </w:r>
      <w:r w:rsidRPr="0092771F">
        <w:tab/>
        <w:t>if one or more applications for variations of account takeover warrants made by law enforcement officers of the Australian Federal Police or the ACC, as the case requires, during the financial year were refused—the number of those refusals; and</w:t>
      </w:r>
    </w:p>
    <w:p w:rsidR="006B1C4C" w:rsidRPr="0092771F" w:rsidRDefault="006B1C4C" w:rsidP="006B1C4C">
      <w:pPr>
        <w:pStyle w:val="paragraph"/>
      </w:pPr>
      <w:r w:rsidRPr="0092771F">
        <w:tab/>
        <w:t>(i)</w:t>
      </w:r>
      <w:r w:rsidRPr="0092771F">
        <w:tab/>
        <w:t>the number of applications for emergency authorisations made by law enforcement officers of the Australian Federal Police or the ACC, as the case requires, during the financial year; and</w:t>
      </w:r>
    </w:p>
    <w:p w:rsidR="006B1C4C" w:rsidRPr="0092771F" w:rsidRDefault="006B1C4C" w:rsidP="006B1C4C">
      <w:pPr>
        <w:pStyle w:val="paragraph"/>
      </w:pPr>
      <w:r w:rsidRPr="0092771F">
        <w:tab/>
        <w:t>(j)</w:t>
      </w:r>
      <w:r w:rsidRPr="0092771F">
        <w:tab/>
        <w:t>the number of emergency authorisations given during the financial year in response to applications made by law enforcement officers of the Australian Federal Police or the ACC, as the case requires; and</w:t>
      </w:r>
    </w:p>
    <w:p w:rsidR="006B1C4C" w:rsidRPr="0092771F" w:rsidRDefault="006B1C4C" w:rsidP="006B1C4C">
      <w:pPr>
        <w:pStyle w:val="paragraph"/>
      </w:pPr>
      <w:r w:rsidRPr="0092771F">
        <w:tab/>
        <w:t>(k)</w:t>
      </w:r>
      <w:r w:rsidRPr="0092771F">
        <w:tab/>
        <w:t>if one or more applications for emergency authorisations made by law enforcement officers of the Australian Federal Police or the ACC, as the case requires, during the financial year were refused—the number of those refusals; and</w:t>
      </w:r>
    </w:p>
    <w:p w:rsidR="006B1C4C" w:rsidRPr="0092771F" w:rsidRDefault="006B1C4C" w:rsidP="006B1C4C">
      <w:pPr>
        <w:pStyle w:val="paragraph"/>
      </w:pPr>
      <w:r w:rsidRPr="0092771F">
        <w:tab/>
        <w:t>(l)</w:t>
      </w:r>
      <w:r w:rsidRPr="0092771F">
        <w:tab/>
        <w:t>if one or more applications for approval of the giving of emergency authorisations were made by or on behalf of appropriate authorising officers of the Australian Federal Police or the ACC, as the case requires, during the financial year—the number of those applications; and</w:t>
      </w:r>
    </w:p>
    <w:p w:rsidR="006B1C4C" w:rsidRPr="0092771F" w:rsidRDefault="006B1C4C" w:rsidP="006B1C4C">
      <w:pPr>
        <w:pStyle w:val="paragraph"/>
      </w:pPr>
      <w:r w:rsidRPr="0092771F">
        <w:tab/>
        <w:t>(m)</w:t>
      </w:r>
      <w:r w:rsidRPr="0092771F">
        <w:tab/>
        <w:t>if the giving of one or more emergency authorisations were approved during the financial year in response to applications made by or on behalf of appropriate authorising officers of the Australian Federal Police or the ACC, as the case requires—the number of those approvals; and</w:t>
      </w:r>
    </w:p>
    <w:p w:rsidR="006B1C4C" w:rsidRPr="0092771F" w:rsidRDefault="006B1C4C" w:rsidP="006B1C4C">
      <w:pPr>
        <w:pStyle w:val="paragraph"/>
      </w:pPr>
      <w:r w:rsidRPr="0092771F">
        <w:tab/>
        <w:t>(n)</w:t>
      </w:r>
      <w:r w:rsidRPr="0092771F">
        <w:tab/>
        <w:t>if one or more applications for approval of the giving of emergency authorisations made by or on behalf of appropriate authorising officers of the Australian Federal Police or the ACC, as the case requires, during the financial year were refused—the number of those refusals; and</w:t>
      </w:r>
    </w:p>
    <w:p w:rsidR="006B1C4C" w:rsidRPr="0092771F" w:rsidRDefault="006B1C4C" w:rsidP="006B1C4C">
      <w:pPr>
        <w:pStyle w:val="paragraph"/>
      </w:pPr>
      <w:r w:rsidRPr="0092771F">
        <w:tab/>
        <w:t>(o)</w:t>
      </w:r>
      <w:r w:rsidRPr="0092771F">
        <w:tab/>
        <w:t>the types of relevant offences in respect of which account takeover warrants or emergency authorisations were sought by law enforcement officers of the Australian Federal Police or the ACC, as the case requires, during the financial year; and</w:t>
      </w:r>
    </w:p>
    <w:p w:rsidR="006B1C4C" w:rsidRPr="0092771F" w:rsidRDefault="006B1C4C" w:rsidP="006B1C4C">
      <w:pPr>
        <w:pStyle w:val="paragraph"/>
      </w:pPr>
      <w:r w:rsidRPr="0092771F">
        <w:tab/>
        <w:t>(p)</w:t>
      </w:r>
      <w:r w:rsidRPr="0092771F">
        <w:tab/>
        <w:t>the number of arrests that were made during the financial year on the basis (wholly or partly) of information obtained under account takeover warrants issued, or emergency authorisations given, in response to applications made by law enforcement officers of the Australian Federal Police or the ACC, as the case requires; and</w:t>
      </w:r>
    </w:p>
    <w:p w:rsidR="006B1C4C" w:rsidRPr="0092771F" w:rsidRDefault="006B1C4C" w:rsidP="006B1C4C">
      <w:pPr>
        <w:pStyle w:val="paragraph"/>
      </w:pPr>
      <w:r w:rsidRPr="0092771F">
        <w:tab/>
        <w:t>(q)</w:t>
      </w:r>
      <w:r w:rsidRPr="0092771F">
        <w:tab/>
        <w:t>the number of prosecutions for relevant offences that were commenced during the financial year in which information obtained under account takeover warrants or emergency authorisations was given in evidence, and the number of those prosecutions in which a person was found guilty.</w:t>
      </w:r>
    </w:p>
    <w:p w:rsidR="006B1C4C" w:rsidRPr="0092771F" w:rsidRDefault="006B1C4C" w:rsidP="006B1C4C">
      <w:pPr>
        <w:pStyle w:val="subsection"/>
      </w:pPr>
      <w:r w:rsidRPr="0092771F">
        <w:rPr>
          <w:szCs w:val="22"/>
        </w:rPr>
        <w:tab/>
      </w:r>
      <w:r w:rsidRPr="0092771F">
        <w:t>(2)</w:t>
      </w:r>
      <w:r w:rsidRPr="0092771F">
        <w:tab/>
        <w:t xml:space="preserve">The Minister must </w:t>
      </w:r>
      <w:r w:rsidRPr="0092771F">
        <w:rPr>
          <w:szCs w:val="22"/>
        </w:rPr>
        <w:t>cause a copy of the report to be tabled in each House of the Parliament within 15 sitting days of that House after the Minister receives it.</w:t>
      </w:r>
    </w:p>
    <w:p w:rsidR="006B1C4C" w:rsidRPr="0092771F" w:rsidRDefault="006B1C4C" w:rsidP="006B1C4C">
      <w:pPr>
        <w:pStyle w:val="subsection"/>
      </w:pPr>
      <w:r w:rsidRPr="0092771F">
        <w:tab/>
        <w:t>(3)</w:t>
      </w:r>
      <w:r w:rsidRPr="0092771F">
        <w:tab/>
        <w:t>A copy of a report given to the Minister under this section must be given to the Ombudsman at the same time as it is given to the Minister.</w:t>
      </w:r>
    </w:p>
    <w:p w:rsidR="006B1C4C" w:rsidRPr="0092771F" w:rsidRDefault="006B1C4C" w:rsidP="006B1C4C">
      <w:pPr>
        <w:pStyle w:val="ActHead5"/>
      </w:pPr>
      <w:bookmarkStart w:id="308" w:name="_Toc124505102"/>
      <w:r w:rsidRPr="00A952F7">
        <w:rPr>
          <w:rStyle w:val="CharSectno"/>
        </w:rPr>
        <w:t>3ZZVN</w:t>
      </w:r>
      <w:r w:rsidRPr="0092771F">
        <w:t xml:space="preserve">  Keeping documents connected with account takeover warrants</w:t>
      </w:r>
      <w:bookmarkEnd w:id="308"/>
    </w:p>
    <w:p w:rsidR="006B1C4C" w:rsidRPr="0092771F" w:rsidRDefault="006B1C4C" w:rsidP="006B1C4C">
      <w:pPr>
        <w:pStyle w:val="subsection"/>
      </w:pPr>
      <w:r w:rsidRPr="0092771F">
        <w:tab/>
      </w:r>
      <w:r w:rsidRPr="0092771F">
        <w:tab/>
        <w:t xml:space="preserve">The chief officer of the Australian Federal Police or the ACC must cause the </w:t>
      </w:r>
      <w:r w:rsidRPr="0092771F">
        <w:rPr>
          <w:szCs w:val="22"/>
        </w:rPr>
        <w:t>following to be kept:</w:t>
      </w:r>
    </w:p>
    <w:p w:rsidR="006B1C4C" w:rsidRPr="0092771F" w:rsidRDefault="006B1C4C" w:rsidP="006B1C4C">
      <w:pPr>
        <w:pStyle w:val="paragraph"/>
        <w:rPr>
          <w:szCs w:val="22"/>
        </w:rPr>
      </w:pPr>
      <w:r w:rsidRPr="0092771F">
        <w:tab/>
        <w:t>(a)</w:t>
      </w:r>
      <w:r w:rsidRPr="0092771F">
        <w:tab/>
        <w:t xml:space="preserve">a copy of each application for an account takeover warrant that was made by a law enforcement officer </w:t>
      </w:r>
      <w:r w:rsidRPr="0092771F">
        <w:rPr>
          <w:szCs w:val="22"/>
        </w:rPr>
        <w:t>of the Australian Federal Police or the ACC, as the case requires;</w:t>
      </w:r>
    </w:p>
    <w:p w:rsidR="006B1C4C" w:rsidRPr="0092771F" w:rsidRDefault="006B1C4C" w:rsidP="006B1C4C">
      <w:pPr>
        <w:pStyle w:val="paragraph"/>
        <w:rPr>
          <w:szCs w:val="22"/>
        </w:rPr>
      </w:pPr>
      <w:r w:rsidRPr="0092771F">
        <w:rPr>
          <w:szCs w:val="22"/>
        </w:rPr>
        <w:tab/>
        <w:t>(b)</w:t>
      </w:r>
      <w:r w:rsidRPr="0092771F">
        <w:rPr>
          <w:szCs w:val="22"/>
        </w:rPr>
        <w:tab/>
      </w:r>
      <w:r w:rsidRPr="0092771F">
        <w:t xml:space="preserve">a copy of </w:t>
      </w:r>
      <w:r w:rsidRPr="0092771F">
        <w:rPr>
          <w:szCs w:val="22"/>
        </w:rPr>
        <w:t xml:space="preserve">each </w:t>
      </w:r>
      <w:r w:rsidRPr="0092771F">
        <w:t>account takeover warrant that was issued in response to an application made by a law enforcement officer of the Australian Federal Police or the ACC, as the case requires</w:t>
      </w:r>
      <w:r w:rsidRPr="0092771F">
        <w:rPr>
          <w:szCs w:val="22"/>
        </w:rPr>
        <w:t>;</w:t>
      </w:r>
    </w:p>
    <w:p w:rsidR="006B1C4C" w:rsidRPr="0092771F" w:rsidRDefault="006B1C4C" w:rsidP="006B1C4C">
      <w:pPr>
        <w:pStyle w:val="paragraph"/>
      </w:pPr>
      <w:r w:rsidRPr="0092771F">
        <w:tab/>
        <w:t>(c)</w:t>
      </w:r>
      <w:r w:rsidRPr="0092771F">
        <w:tab/>
        <w:t xml:space="preserve">each written application for an emergency authorisation made by a law enforcement officer </w:t>
      </w:r>
      <w:r w:rsidRPr="0092771F">
        <w:rPr>
          <w:szCs w:val="22"/>
        </w:rPr>
        <w:t>of the Australian Federal Police or the ACC, as the case requires</w:t>
      </w:r>
      <w:r w:rsidRPr="0092771F">
        <w:t>;</w:t>
      </w:r>
    </w:p>
    <w:p w:rsidR="006B1C4C" w:rsidRPr="0092771F" w:rsidRDefault="006B1C4C" w:rsidP="006B1C4C">
      <w:pPr>
        <w:pStyle w:val="paragraph"/>
        <w:rPr>
          <w:szCs w:val="22"/>
        </w:rPr>
      </w:pPr>
      <w:r w:rsidRPr="0092771F">
        <w:rPr>
          <w:szCs w:val="22"/>
        </w:rPr>
        <w:tab/>
        <w:t>(d)</w:t>
      </w:r>
      <w:r w:rsidRPr="0092771F">
        <w:rPr>
          <w:szCs w:val="22"/>
        </w:rPr>
        <w:tab/>
      </w:r>
      <w:r w:rsidRPr="0092771F">
        <w:t xml:space="preserve">a copy of </w:t>
      </w:r>
      <w:r w:rsidRPr="0092771F">
        <w:rPr>
          <w:szCs w:val="22"/>
        </w:rPr>
        <w:t xml:space="preserve">each </w:t>
      </w:r>
      <w:r w:rsidRPr="0092771F">
        <w:t>emergency authorisation that was given in response to an application made by a law enforcement officer of the Australian Federal Police or the ACC, as the case requires</w:t>
      </w:r>
      <w:r w:rsidRPr="0092771F">
        <w:rPr>
          <w:szCs w:val="22"/>
        </w:rPr>
        <w:t>;</w:t>
      </w:r>
    </w:p>
    <w:p w:rsidR="006B1C4C" w:rsidRPr="0092771F" w:rsidRDefault="006B1C4C" w:rsidP="006B1C4C">
      <w:pPr>
        <w:pStyle w:val="paragraph"/>
      </w:pPr>
      <w:r w:rsidRPr="0092771F">
        <w:tab/>
        <w:t>(e)</w:t>
      </w:r>
      <w:r w:rsidRPr="0092771F">
        <w:tab/>
        <w:t xml:space="preserve">a copy of each application made by or on behalf of an appropriate authorising officer for approval of the giving of an emergency authorisation to a law enforcement officer of </w:t>
      </w:r>
      <w:r w:rsidRPr="0092771F">
        <w:rPr>
          <w:szCs w:val="22"/>
        </w:rPr>
        <w:t>the Australian Federal Police or the ACC, as the case requires</w:t>
      </w:r>
      <w:r w:rsidRPr="0092771F">
        <w:t>;</w:t>
      </w:r>
    </w:p>
    <w:p w:rsidR="006B1C4C" w:rsidRPr="0092771F" w:rsidRDefault="006B1C4C" w:rsidP="006B1C4C">
      <w:pPr>
        <w:pStyle w:val="paragraph"/>
        <w:rPr>
          <w:szCs w:val="22"/>
        </w:rPr>
      </w:pPr>
      <w:r w:rsidRPr="0092771F">
        <w:rPr>
          <w:szCs w:val="22"/>
        </w:rPr>
        <w:tab/>
        <w:t>(f)</w:t>
      </w:r>
      <w:r w:rsidRPr="0092771F">
        <w:rPr>
          <w:szCs w:val="22"/>
        </w:rPr>
        <w:tab/>
      </w:r>
      <w:r w:rsidRPr="0092771F">
        <w:t xml:space="preserve">a copy of </w:t>
      </w:r>
      <w:r w:rsidRPr="0092771F">
        <w:rPr>
          <w:szCs w:val="22"/>
        </w:rPr>
        <w:t xml:space="preserve">each </w:t>
      </w:r>
      <w:r w:rsidRPr="0092771F">
        <w:t>section 3ZZVG assistance order that was made in response to an application made by a law enforcement officer of the Australian Federal Police or the ACC, as the case requires</w:t>
      </w:r>
      <w:r w:rsidRPr="0092771F">
        <w:rPr>
          <w:szCs w:val="22"/>
        </w:rPr>
        <w:t>;</w:t>
      </w:r>
    </w:p>
    <w:p w:rsidR="006B1C4C" w:rsidRPr="0092771F" w:rsidRDefault="006B1C4C" w:rsidP="006B1C4C">
      <w:pPr>
        <w:pStyle w:val="paragraph"/>
        <w:rPr>
          <w:szCs w:val="22"/>
        </w:rPr>
      </w:pPr>
      <w:r w:rsidRPr="0092771F">
        <w:rPr>
          <w:szCs w:val="22"/>
        </w:rPr>
        <w:tab/>
        <w:t>(g)</w:t>
      </w:r>
      <w:r w:rsidRPr="0092771F">
        <w:rPr>
          <w:szCs w:val="22"/>
        </w:rPr>
        <w:tab/>
      </w:r>
      <w:r w:rsidRPr="0092771F">
        <w:t xml:space="preserve">a copy of </w:t>
      </w:r>
      <w:r w:rsidRPr="0092771F">
        <w:rPr>
          <w:szCs w:val="22"/>
        </w:rPr>
        <w:t xml:space="preserve">each </w:t>
      </w:r>
      <w:r w:rsidRPr="0092771F">
        <w:t>application for a section 3ZZVG assistance order that was made by a law enforcement officer of the Australian Federal Police or the ACC, as the case requires</w:t>
      </w:r>
      <w:r w:rsidRPr="0092771F">
        <w:rPr>
          <w:szCs w:val="22"/>
        </w:rPr>
        <w:t>;</w:t>
      </w:r>
    </w:p>
    <w:p w:rsidR="006B1C4C" w:rsidRPr="0092771F" w:rsidRDefault="006B1C4C" w:rsidP="006B1C4C">
      <w:pPr>
        <w:pStyle w:val="paragraph"/>
        <w:rPr>
          <w:szCs w:val="22"/>
        </w:rPr>
      </w:pPr>
      <w:r w:rsidRPr="0092771F">
        <w:tab/>
        <w:t>(h)</w:t>
      </w:r>
      <w:r w:rsidRPr="0092771F">
        <w:tab/>
        <w:t xml:space="preserve">if an application for a variation of an account takeover warrant was made by a law enforcement officer </w:t>
      </w:r>
      <w:r w:rsidRPr="0092771F">
        <w:rPr>
          <w:szCs w:val="22"/>
        </w:rPr>
        <w:t xml:space="preserve">of the Australian Federal Police or the ACC, as the case requires—a copy of the </w:t>
      </w:r>
      <w:r w:rsidRPr="0092771F">
        <w:t>application</w:t>
      </w:r>
      <w:r w:rsidRPr="0092771F">
        <w:rPr>
          <w:szCs w:val="22"/>
        </w:rPr>
        <w:t>;</w:t>
      </w:r>
    </w:p>
    <w:p w:rsidR="006B1C4C" w:rsidRPr="0092771F" w:rsidRDefault="006B1C4C" w:rsidP="006B1C4C">
      <w:pPr>
        <w:pStyle w:val="paragraph"/>
        <w:rPr>
          <w:szCs w:val="22"/>
        </w:rPr>
      </w:pPr>
      <w:r w:rsidRPr="0092771F">
        <w:tab/>
        <w:t>(i)</w:t>
      </w:r>
      <w:r w:rsidRPr="0092771F">
        <w:tab/>
        <w:t xml:space="preserve">if an account takeover warrant that was varied in response to an application made by a law enforcement officer </w:t>
      </w:r>
      <w:r w:rsidRPr="0092771F">
        <w:rPr>
          <w:szCs w:val="22"/>
        </w:rPr>
        <w:t>of the Australian Federal Police or the ACC, as the case requires—</w:t>
      </w:r>
      <w:r w:rsidRPr="0092771F">
        <w:t>a copy of the variation</w:t>
      </w:r>
      <w:r w:rsidRPr="0092771F">
        <w:rPr>
          <w:szCs w:val="22"/>
        </w:rPr>
        <w:t>;</w:t>
      </w:r>
    </w:p>
    <w:p w:rsidR="006B1C4C" w:rsidRPr="0092771F" w:rsidRDefault="006B1C4C" w:rsidP="006B1C4C">
      <w:pPr>
        <w:pStyle w:val="paragraph"/>
        <w:rPr>
          <w:szCs w:val="22"/>
        </w:rPr>
      </w:pPr>
      <w:r w:rsidRPr="0092771F">
        <w:tab/>
        <w:t>(j)</w:t>
      </w:r>
      <w:r w:rsidRPr="0092771F">
        <w:tab/>
        <w:t xml:space="preserve">if an account takeover warrant issued in response to an application made by a law enforcement officer </w:t>
      </w:r>
      <w:r w:rsidRPr="0092771F">
        <w:rPr>
          <w:szCs w:val="22"/>
        </w:rPr>
        <w:t>of the Australian Federal Police or the ACC, as the case requires, was revoked—</w:t>
      </w:r>
      <w:r w:rsidRPr="0092771F">
        <w:t>a copy of the revocation</w:t>
      </w:r>
      <w:r w:rsidRPr="0092771F">
        <w:rPr>
          <w:szCs w:val="22"/>
        </w:rPr>
        <w:t>;</w:t>
      </w:r>
    </w:p>
    <w:p w:rsidR="006B1C4C" w:rsidRPr="0092771F" w:rsidRDefault="006B1C4C" w:rsidP="006B1C4C">
      <w:pPr>
        <w:pStyle w:val="paragraph"/>
      </w:pPr>
      <w:r w:rsidRPr="0092771F">
        <w:tab/>
        <w:t>(k)</w:t>
      </w:r>
      <w:r w:rsidRPr="0092771F">
        <w:tab/>
        <w:t>each written record made under subsection 3ZZUN(5);</w:t>
      </w:r>
    </w:p>
    <w:p w:rsidR="006B1C4C" w:rsidRPr="0092771F" w:rsidRDefault="006B1C4C" w:rsidP="006B1C4C">
      <w:pPr>
        <w:pStyle w:val="paragraph"/>
      </w:pPr>
      <w:r w:rsidRPr="0092771F">
        <w:tab/>
        <w:t>(l)</w:t>
      </w:r>
      <w:r w:rsidRPr="0092771F">
        <w:tab/>
        <w:t>a copy of each report given to the Minister and the Ombudsman under section 3ZZVL.</w:t>
      </w:r>
    </w:p>
    <w:p w:rsidR="006B1C4C" w:rsidRPr="0092771F" w:rsidRDefault="006B1C4C" w:rsidP="006B1C4C">
      <w:pPr>
        <w:pStyle w:val="ActHead5"/>
      </w:pPr>
      <w:bookmarkStart w:id="309" w:name="_Toc124505103"/>
      <w:r w:rsidRPr="00A952F7">
        <w:rPr>
          <w:rStyle w:val="CharSectno"/>
        </w:rPr>
        <w:t>3ZZVP</w:t>
      </w:r>
      <w:r w:rsidRPr="0092771F">
        <w:t xml:space="preserve">  Register of applications for account takeover warrants and emergency authorisations</w:t>
      </w:r>
      <w:bookmarkEnd w:id="309"/>
    </w:p>
    <w:p w:rsidR="006B1C4C" w:rsidRPr="0092771F" w:rsidRDefault="006B1C4C" w:rsidP="006B1C4C">
      <w:pPr>
        <w:pStyle w:val="subsection"/>
        <w:rPr>
          <w:szCs w:val="22"/>
        </w:rPr>
      </w:pPr>
      <w:r w:rsidRPr="0092771F">
        <w:tab/>
        <w:t>(1)</w:t>
      </w:r>
      <w:r w:rsidRPr="0092771F">
        <w:tab/>
        <w:t xml:space="preserve">The chief officer of the Australian Federal Police or the ACC must cause </w:t>
      </w:r>
      <w:r w:rsidRPr="0092771F">
        <w:rPr>
          <w:szCs w:val="22"/>
        </w:rPr>
        <w:t xml:space="preserve">to be kept </w:t>
      </w:r>
      <w:r w:rsidRPr="0092771F">
        <w:t xml:space="preserve">a </w:t>
      </w:r>
      <w:r w:rsidRPr="0092771F">
        <w:rPr>
          <w:szCs w:val="22"/>
        </w:rPr>
        <w:t>register of:</w:t>
      </w:r>
    </w:p>
    <w:p w:rsidR="006B1C4C" w:rsidRPr="0092771F" w:rsidRDefault="006B1C4C" w:rsidP="006B1C4C">
      <w:pPr>
        <w:pStyle w:val="paragraph"/>
      </w:pPr>
      <w:r w:rsidRPr="0092771F">
        <w:tab/>
        <w:t>(a)</w:t>
      </w:r>
      <w:r w:rsidRPr="0092771F">
        <w:tab/>
        <w:t>applications for account takeover warrants made by law enforcement officers of the Australian Federal Police or the ACC, as the case requires</w:t>
      </w:r>
      <w:r w:rsidRPr="0092771F">
        <w:rPr>
          <w:szCs w:val="22"/>
        </w:rPr>
        <w:t>; and</w:t>
      </w:r>
    </w:p>
    <w:p w:rsidR="006B1C4C" w:rsidRPr="0092771F" w:rsidRDefault="006B1C4C" w:rsidP="006B1C4C">
      <w:pPr>
        <w:pStyle w:val="paragraph"/>
      </w:pPr>
      <w:r w:rsidRPr="0092771F">
        <w:tab/>
        <w:t>(b)</w:t>
      </w:r>
      <w:r w:rsidRPr="0092771F">
        <w:tab/>
        <w:t>applications for emergency authorisations made by law enforcement officers of the Australian Federal Police or the ACC, as the case requires</w:t>
      </w:r>
      <w:r w:rsidRPr="0092771F">
        <w:rPr>
          <w:szCs w:val="22"/>
        </w:rPr>
        <w:t>.</w:t>
      </w:r>
    </w:p>
    <w:p w:rsidR="006B1C4C" w:rsidRPr="0092771F" w:rsidRDefault="006B1C4C" w:rsidP="006B1C4C">
      <w:pPr>
        <w:pStyle w:val="subsection"/>
      </w:pPr>
      <w:r w:rsidRPr="0092771F">
        <w:tab/>
        <w:t>(2)</w:t>
      </w:r>
      <w:r w:rsidRPr="0092771F">
        <w:tab/>
        <w:t>The register is to specify, for each account takeover warrant sought by a law enforcement officer of the Australian Federal Police or the ACC, as the case requires:</w:t>
      </w:r>
    </w:p>
    <w:p w:rsidR="006B1C4C" w:rsidRPr="0092771F" w:rsidRDefault="006B1C4C" w:rsidP="006B1C4C">
      <w:pPr>
        <w:pStyle w:val="paragraph"/>
      </w:pPr>
      <w:r w:rsidRPr="0092771F">
        <w:tab/>
        <w:t>(a)</w:t>
      </w:r>
      <w:r w:rsidRPr="0092771F">
        <w:tab/>
        <w:t>the date the warrant was issued or refused; and</w:t>
      </w:r>
    </w:p>
    <w:p w:rsidR="006B1C4C" w:rsidRPr="0092771F" w:rsidRDefault="006B1C4C" w:rsidP="006B1C4C">
      <w:pPr>
        <w:pStyle w:val="paragraph"/>
      </w:pPr>
      <w:r w:rsidRPr="0092771F">
        <w:tab/>
        <w:t>(b)</w:t>
      </w:r>
      <w:r w:rsidRPr="0092771F">
        <w:tab/>
        <w:t>the date of the application for the warrant; and</w:t>
      </w:r>
    </w:p>
    <w:p w:rsidR="006B1C4C" w:rsidRPr="0092771F" w:rsidRDefault="006B1C4C" w:rsidP="006B1C4C">
      <w:pPr>
        <w:pStyle w:val="paragraph"/>
      </w:pPr>
      <w:r w:rsidRPr="0092771F">
        <w:tab/>
        <w:t>(c)</w:t>
      </w:r>
      <w:r w:rsidRPr="0092771F">
        <w:tab/>
        <w:t>whether the application for the warrant was a formal application or an urgent application; and</w:t>
      </w:r>
    </w:p>
    <w:p w:rsidR="006B1C4C" w:rsidRPr="0092771F" w:rsidRDefault="006B1C4C" w:rsidP="006B1C4C">
      <w:pPr>
        <w:pStyle w:val="paragraph"/>
      </w:pPr>
      <w:r w:rsidRPr="0092771F">
        <w:tab/>
        <w:t>(d)</w:t>
      </w:r>
      <w:r w:rsidRPr="0092771F">
        <w:tab/>
        <w:t>the name of the magistrate who issued or refused to issue the warrant; and</w:t>
      </w:r>
    </w:p>
    <w:p w:rsidR="006B1C4C" w:rsidRPr="0092771F" w:rsidRDefault="006B1C4C" w:rsidP="006B1C4C">
      <w:pPr>
        <w:pStyle w:val="paragraph"/>
      </w:pPr>
      <w:r w:rsidRPr="0092771F">
        <w:tab/>
        <w:t>(e)</w:t>
      </w:r>
      <w:r w:rsidRPr="0092771F">
        <w:tab/>
        <w:t>the name of the applicant for the warrant; and</w:t>
      </w:r>
    </w:p>
    <w:p w:rsidR="006B1C4C" w:rsidRPr="0092771F" w:rsidRDefault="006B1C4C" w:rsidP="006B1C4C">
      <w:pPr>
        <w:pStyle w:val="paragraph"/>
      </w:pPr>
      <w:r w:rsidRPr="0092771F">
        <w:tab/>
        <w:t>(f)</w:t>
      </w:r>
      <w:r w:rsidRPr="0092771F">
        <w:tab/>
        <w:t>if the warrant was issued:</w:t>
      </w:r>
    </w:p>
    <w:p w:rsidR="006B1C4C" w:rsidRPr="0092771F" w:rsidRDefault="006B1C4C" w:rsidP="006B1C4C">
      <w:pPr>
        <w:pStyle w:val="paragraphsub"/>
        <w:rPr>
          <w:szCs w:val="22"/>
        </w:rPr>
      </w:pPr>
      <w:r w:rsidRPr="0092771F">
        <w:tab/>
        <w:t>(i)</w:t>
      </w:r>
      <w:r w:rsidRPr="0092771F">
        <w:tab/>
        <w:t>the name of the executing officer</w:t>
      </w:r>
      <w:r w:rsidRPr="0092771F">
        <w:rPr>
          <w:szCs w:val="22"/>
        </w:rPr>
        <w:t>; and</w:t>
      </w:r>
    </w:p>
    <w:p w:rsidR="006B1C4C" w:rsidRPr="0092771F" w:rsidRDefault="006B1C4C" w:rsidP="006B1C4C">
      <w:pPr>
        <w:pStyle w:val="paragraphsub"/>
      </w:pPr>
      <w:r w:rsidRPr="0092771F">
        <w:tab/>
        <w:t>(ii)</w:t>
      </w:r>
      <w:r w:rsidRPr="0092771F">
        <w:tab/>
        <w:t>the alleged relevant offence, or alleged relevant offences, in respect of which the warrant was issued; and</w:t>
      </w:r>
    </w:p>
    <w:p w:rsidR="006B1C4C" w:rsidRPr="0092771F" w:rsidRDefault="006B1C4C" w:rsidP="006B1C4C">
      <w:pPr>
        <w:pStyle w:val="paragraphsub"/>
      </w:pPr>
      <w:r w:rsidRPr="0092771F">
        <w:tab/>
        <w:t>(iii)</w:t>
      </w:r>
      <w:r w:rsidRPr="0092771F">
        <w:tab/>
        <w:t>the period during which the warrant is in force; and</w:t>
      </w:r>
    </w:p>
    <w:p w:rsidR="006B1C4C" w:rsidRPr="0092771F" w:rsidRDefault="006B1C4C" w:rsidP="006B1C4C">
      <w:pPr>
        <w:pStyle w:val="paragraphsub"/>
        <w:rPr>
          <w:color w:val="000000"/>
        </w:rPr>
      </w:pPr>
      <w:r w:rsidRPr="0092771F">
        <w:tab/>
        <w:t>(iv)</w:t>
      </w:r>
      <w:r w:rsidRPr="0092771F">
        <w:tab/>
      </w:r>
      <w:r w:rsidRPr="0092771F">
        <w:rPr>
          <w:color w:val="000000"/>
        </w:rPr>
        <w:t>details of any variations or extensions of the warrant; and</w:t>
      </w:r>
    </w:p>
    <w:p w:rsidR="006B1C4C" w:rsidRPr="0092771F" w:rsidRDefault="006B1C4C" w:rsidP="006B1C4C">
      <w:pPr>
        <w:pStyle w:val="paragraphsub"/>
      </w:pPr>
      <w:r w:rsidRPr="0092771F">
        <w:tab/>
        <w:t>(v)</w:t>
      </w:r>
      <w:r w:rsidRPr="0092771F">
        <w:tab/>
        <w:t>whether the warrant has expired or been revoked.</w:t>
      </w:r>
    </w:p>
    <w:p w:rsidR="006B1C4C" w:rsidRPr="0092771F" w:rsidRDefault="006B1C4C" w:rsidP="006B1C4C">
      <w:pPr>
        <w:pStyle w:val="subsection"/>
      </w:pPr>
      <w:r w:rsidRPr="0092771F">
        <w:tab/>
        <w:t>(3)</w:t>
      </w:r>
      <w:r w:rsidRPr="0092771F">
        <w:tab/>
        <w:t>The register is to specify, for each emergency authorisation sought by a law enforcement officer of the Australian Federal Police or the ACC, as the case requires:</w:t>
      </w:r>
    </w:p>
    <w:p w:rsidR="006B1C4C" w:rsidRPr="0092771F" w:rsidRDefault="006B1C4C" w:rsidP="006B1C4C">
      <w:pPr>
        <w:pStyle w:val="paragraph"/>
      </w:pPr>
      <w:r w:rsidRPr="0092771F">
        <w:tab/>
        <w:t>(a)</w:t>
      </w:r>
      <w:r w:rsidRPr="0092771F">
        <w:tab/>
        <w:t>the date the authorisation was given or refused; and</w:t>
      </w:r>
    </w:p>
    <w:p w:rsidR="006B1C4C" w:rsidRPr="0092771F" w:rsidRDefault="006B1C4C" w:rsidP="006B1C4C">
      <w:pPr>
        <w:pStyle w:val="paragraph"/>
      </w:pPr>
      <w:r w:rsidRPr="0092771F">
        <w:tab/>
        <w:t>(b)</w:t>
      </w:r>
      <w:r w:rsidRPr="0092771F">
        <w:tab/>
        <w:t>the name of the appropriate authorising officer who gave or refused to give the authorisation; and</w:t>
      </w:r>
    </w:p>
    <w:p w:rsidR="006B1C4C" w:rsidRPr="0092771F" w:rsidRDefault="006B1C4C" w:rsidP="006B1C4C">
      <w:pPr>
        <w:pStyle w:val="paragraph"/>
      </w:pPr>
      <w:r w:rsidRPr="0092771F">
        <w:tab/>
        <w:t>(c)</w:t>
      </w:r>
      <w:r w:rsidRPr="0092771F">
        <w:tab/>
        <w:t>if the authorisation was given:</w:t>
      </w:r>
    </w:p>
    <w:p w:rsidR="006B1C4C" w:rsidRPr="0092771F" w:rsidRDefault="006B1C4C" w:rsidP="006B1C4C">
      <w:pPr>
        <w:pStyle w:val="paragraphsub"/>
      </w:pPr>
      <w:r w:rsidRPr="0092771F">
        <w:tab/>
        <w:t>(i)</w:t>
      </w:r>
      <w:r w:rsidRPr="0092771F">
        <w:tab/>
        <w:t>the name of the law enforcement officer to whom the authorisation was given; and</w:t>
      </w:r>
    </w:p>
    <w:p w:rsidR="006B1C4C" w:rsidRPr="0092771F" w:rsidRDefault="006B1C4C" w:rsidP="006B1C4C">
      <w:pPr>
        <w:pStyle w:val="paragraphsub"/>
      </w:pPr>
      <w:r w:rsidRPr="0092771F">
        <w:tab/>
        <w:t>(ii)</w:t>
      </w:r>
      <w:r w:rsidRPr="0092771F">
        <w:tab/>
        <w:t>the alleged relevant offence, or alleged relevant offences, in respect of which the authorisation was given; and</w:t>
      </w:r>
    </w:p>
    <w:p w:rsidR="006B1C4C" w:rsidRPr="0092771F" w:rsidRDefault="006B1C4C" w:rsidP="006B1C4C">
      <w:pPr>
        <w:pStyle w:val="paragraphsub"/>
      </w:pPr>
      <w:r w:rsidRPr="0092771F">
        <w:tab/>
        <w:t>(iii)</w:t>
      </w:r>
      <w:r w:rsidRPr="0092771F">
        <w:tab/>
        <w:t>the date on which the application for approval of the giving of the authorisation was made; and</w:t>
      </w:r>
    </w:p>
    <w:p w:rsidR="006B1C4C" w:rsidRPr="0092771F" w:rsidRDefault="006B1C4C" w:rsidP="006B1C4C">
      <w:pPr>
        <w:pStyle w:val="paragraphsub"/>
      </w:pPr>
      <w:r w:rsidRPr="0092771F">
        <w:tab/>
        <w:t>(iv)</w:t>
      </w:r>
      <w:r w:rsidRPr="0092771F">
        <w:tab/>
        <w:t>whether that application for approval of the giving of the authorisation was successful or not.</w:t>
      </w:r>
    </w:p>
    <w:p w:rsidR="006B1C4C" w:rsidRPr="0092771F" w:rsidRDefault="006B1C4C" w:rsidP="006B1C4C">
      <w:pPr>
        <w:pStyle w:val="subsection"/>
      </w:pPr>
      <w:r w:rsidRPr="0092771F">
        <w:tab/>
        <w:t>(4)</w:t>
      </w:r>
      <w:r w:rsidRPr="0092771F">
        <w:tab/>
        <w:t>A register kept under this section is not a legislative instrument.</w:t>
      </w:r>
    </w:p>
    <w:p w:rsidR="006B1C4C" w:rsidRPr="0092771F" w:rsidRDefault="006B1C4C" w:rsidP="003653C1">
      <w:pPr>
        <w:pStyle w:val="ActHead3"/>
        <w:pageBreakBefore/>
      </w:pPr>
      <w:bookmarkStart w:id="310" w:name="_Toc124505104"/>
      <w:r w:rsidRPr="00A952F7">
        <w:rPr>
          <w:rStyle w:val="CharDivNo"/>
        </w:rPr>
        <w:t>Division 7</w:t>
      </w:r>
      <w:r w:rsidRPr="0092771F">
        <w:t>—</w:t>
      </w:r>
      <w:r w:rsidRPr="00A952F7">
        <w:rPr>
          <w:rStyle w:val="CharDivText"/>
        </w:rPr>
        <w:t>Inspections</w:t>
      </w:r>
      <w:bookmarkEnd w:id="310"/>
    </w:p>
    <w:p w:rsidR="006B1C4C" w:rsidRPr="0092771F" w:rsidRDefault="006B1C4C" w:rsidP="006B1C4C">
      <w:pPr>
        <w:pStyle w:val="ActHead5"/>
      </w:pPr>
      <w:bookmarkStart w:id="311" w:name="_Toc124505105"/>
      <w:r w:rsidRPr="00A952F7">
        <w:rPr>
          <w:rStyle w:val="CharSectno"/>
        </w:rPr>
        <w:t>3ZZVQ</w:t>
      </w:r>
      <w:r w:rsidRPr="0092771F">
        <w:t xml:space="preserve">  Appointment of inspecting officers</w:t>
      </w:r>
      <w:bookmarkEnd w:id="311"/>
    </w:p>
    <w:p w:rsidR="006B1C4C" w:rsidRPr="0092771F" w:rsidRDefault="006B1C4C" w:rsidP="006B1C4C">
      <w:pPr>
        <w:pStyle w:val="subsection"/>
      </w:pPr>
      <w:r w:rsidRPr="0092771F">
        <w:tab/>
      </w:r>
      <w:r w:rsidRPr="0092771F">
        <w:tab/>
        <w:t>The Ombudsman may, by writing, appoint members of the Ombudsman’s staff to be inspecting officers for the purposes of this Part.</w:t>
      </w:r>
    </w:p>
    <w:p w:rsidR="006B1C4C" w:rsidRPr="0092771F" w:rsidRDefault="006B1C4C" w:rsidP="006B1C4C">
      <w:pPr>
        <w:pStyle w:val="ActHead5"/>
      </w:pPr>
      <w:bookmarkStart w:id="312" w:name="_Toc124505106"/>
      <w:r w:rsidRPr="00A952F7">
        <w:rPr>
          <w:rStyle w:val="CharSectno"/>
        </w:rPr>
        <w:t>3ZZVR</w:t>
      </w:r>
      <w:r w:rsidRPr="0092771F">
        <w:t xml:space="preserve">  Inspection of records by the Ombudsman</w:t>
      </w:r>
      <w:bookmarkEnd w:id="312"/>
    </w:p>
    <w:p w:rsidR="006B1C4C" w:rsidRPr="0092771F" w:rsidRDefault="006B1C4C" w:rsidP="006B1C4C">
      <w:pPr>
        <w:pStyle w:val="subsection"/>
        <w:rPr>
          <w:szCs w:val="22"/>
        </w:rPr>
      </w:pPr>
      <w:r w:rsidRPr="0092771F">
        <w:tab/>
        <w:t>(1)</w:t>
      </w:r>
      <w:r w:rsidRPr="0092771F">
        <w:tab/>
        <w:t xml:space="preserve">The Ombudsman must, from time to time and at least once every 12 months, inspect the records of the Australian Federal Police and the ACC to determine the extent of compliance with </w:t>
      </w:r>
      <w:r w:rsidRPr="0092771F">
        <w:rPr>
          <w:szCs w:val="22"/>
        </w:rPr>
        <w:t>this Part by:</w:t>
      </w:r>
    </w:p>
    <w:p w:rsidR="006B1C4C" w:rsidRPr="0092771F" w:rsidRDefault="006B1C4C" w:rsidP="006B1C4C">
      <w:pPr>
        <w:pStyle w:val="paragraph"/>
      </w:pPr>
      <w:r w:rsidRPr="0092771F">
        <w:tab/>
        <w:t>(a)</w:t>
      </w:r>
      <w:r w:rsidRPr="0092771F">
        <w:tab/>
        <w:t>the Australian Federal Police or the ACC, as the case requires; and</w:t>
      </w:r>
    </w:p>
    <w:p w:rsidR="006B1C4C" w:rsidRPr="0092771F" w:rsidRDefault="006B1C4C" w:rsidP="006B1C4C">
      <w:pPr>
        <w:pStyle w:val="paragraph"/>
      </w:pPr>
      <w:r w:rsidRPr="0092771F">
        <w:tab/>
        <w:t>(b)</w:t>
      </w:r>
      <w:r w:rsidRPr="0092771F">
        <w:tab/>
        <w:t>law enforcement officers of the Australian Federal Police or the ACC, as the case requires.</w:t>
      </w:r>
    </w:p>
    <w:p w:rsidR="006B1C4C" w:rsidRPr="0092771F" w:rsidRDefault="006B1C4C" w:rsidP="006B1C4C">
      <w:pPr>
        <w:pStyle w:val="subsection"/>
      </w:pPr>
      <w:r w:rsidRPr="0092771F">
        <w:tab/>
        <w:t>(2)</w:t>
      </w:r>
      <w:r w:rsidRPr="0092771F">
        <w:tab/>
        <w:t xml:space="preserve">For the purpose of an inspection under this section, the </w:t>
      </w:r>
      <w:r w:rsidRPr="0092771F">
        <w:rPr>
          <w:szCs w:val="22"/>
        </w:rPr>
        <w:t>Ombudsman:</w:t>
      </w:r>
    </w:p>
    <w:p w:rsidR="006B1C4C" w:rsidRPr="0092771F" w:rsidRDefault="006B1C4C" w:rsidP="006B1C4C">
      <w:pPr>
        <w:pStyle w:val="paragraph"/>
        <w:rPr>
          <w:szCs w:val="22"/>
        </w:rPr>
      </w:pPr>
      <w:r w:rsidRPr="0092771F">
        <w:tab/>
        <w:t>(a)</w:t>
      </w:r>
      <w:r w:rsidRPr="0092771F">
        <w:tab/>
        <w:t xml:space="preserve">may, after notifying the chief officer of the Australian Federal Police or the ACC, enter at </w:t>
      </w:r>
      <w:r w:rsidRPr="0092771F">
        <w:rPr>
          <w:szCs w:val="22"/>
        </w:rPr>
        <w:t>any reasonable time premises occupied by the Australian Federal Police or the ACC, as the case requires; and</w:t>
      </w:r>
    </w:p>
    <w:p w:rsidR="006B1C4C" w:rsidRPr="0092771F" w:rsidRDefault="006B1C4C" w:rsidP="006B1C4C">
      <w:pPr>
        <w:pStyle w:val="paragraph"/>
      </w:pPr>
      <w:r w:rsidRPr="0092771F">
        <w:tab/>
        <w:t>(b)</w:t>
      </w:r>
      <w:r w:rsidRPr="0092771F">
        <w:tab/>
        <w:t>is entitled to have full and free access at all reasonable times to all records of the Australian Federal Police or the ACC that are relevant to the inspection; and</w:t>
      </w:r>
    </w:p>
    <w:p w:rsidR="006B1C4C" w:rsidRPr="0092771F" w:rsidRDefault="006B1C4C" w:rsidP="006B1C4C">
      <w:pPr>
        <w:pStyle w:val="paragraph"/>
      </w:pPr>
      <w:r w:rsidRPr="0092771F">
        <w:tab/>
        <w:t>(c)</w:t>
      </w:r>
      <w:r w:rsidRPr="0092771F">
        <w:tab/>
        <w:t>may require a member of staff of the Australian Federal Police or the ACC to give the Ombudsman any information that the Ombudsman considers necessary, so long as:</w:t>
      </w:r>
    </w:p>
    <w:p w:rsidR="006B1C4C" w:rsidRPr="0092771F" w:rsidRDefault="006B1C4C" w:rsidP="006B1C4C">
      <w:pPr>
        <w:pStyle w:val="paragraphsub"/>
      </w:pPr>
      <w:r w:rsidRPr="0092771F">
        <w:tab/>
        <w:t>(i)</w:t>
      </w:r>
      <w:r w:rsidRPr="0092771F">
        <w:tab/>
        <w:t>the information is in the member’s possession, or the member has access to the information; and</w:t>
      </w:r>
    </w:p>
    <w:p w:rsidR="006B1C4C" w:rsidRPr="0092771F" w:rsidRDefault="006B1C4C" w:rsidP="006B1C4C">
      <w:pPr>
        <w:pStyle w:val="paragraphsub"/>
      </w:pPr>
      <w:r w:rsidRPr="0092771F">
        <w:tab/>
        <w:t>(ii)</w:t>
      </w:r>
      <w:r w:rsidRPr="0092771F">
        <w:tab/>
        <w:t>the information is relevant to the inspection; and</w:t>
      </w:r>
    </w:p>
    <w:p w:rsidR="006B1C4C" w:rsidRPr="0092771F" w:rsidRDefault="006B1C4C" w:rsidP="006B1C4C">
      <w:pPr>
        <w:pStyle w:val="paragraph"/>
        <w:rPr>
          <w:szCs w:val="22"/>
        </w:rPr>
      </w:pPr>
      <w:r w:rsidRPr="0092771F">
        <w:rPr>
          <w:szCs w:val="22"/>
        </w:rPr>
        <w:tab/>
        <w:t>(d)</w:t>
      </w:r>
      <w:r w:rsidRPr="0092771F">
        <w:rPr>
          <w:szCs w:val="22"/>
        </w:rPr>
        <w:tab/>
        <w:t>may, despite any other law, make copies of, and take extracts from, records of the Australian Federal Police or the ACC.</w:t>
      </w:r>
    </w:p>
    <w:p w:rsidR="006B1C4C" w:rsidRPr="0092771F" w:rsidRDefault="006B1C4C" w:rsidP="006B1C4C">
      <w:pPr>
        <w:pStyle w:val="subsection"/>
      </w:pPr>
      <w:r w:rsidRPr="0092771F">
        <w:tab/>
        <w:t>(3)</w:t>
      </w:r>
      <w:r w:rsidRPr="0092771F">
        <w:tab/>
        <w:t xml:space="preserve">The chief officer of the Australian Federal Police or the ACC must ensure that members of staff of the Australian Federal Police or the ACC, as the case requires, give the Ombudsman any assistance the Ombudsman reasonably requires to enable the Ombudsman to perform </w:t>
      </w:r>
      <w:r w:rsidRPr="0092771F">
        <w:rPr>
          <w:szCs w:val="22"/>
        </w:rPr>
        <w:t>functions under this section.</w:t>
      </w:r>
    </w:p>
    <w:p w:rsidR="006B1C4C" w:rsidRPr="0092771F" w:rsidRDefault="006B1C4C" w:rsidP="006B1C4C">
      <w:pPr>
        <w:pStyle w:val="ActHead5"/>
      </w:pPr>
      <w:bookmarkStart w:id="313" w:name="_Toc124505107"/>
      <w:r w:rsidRPr="00A952F7">
        <w:rPr>
          <w:rStyle w:val="CharSectno"/>
        </w:rPr>
        <w:t>3ZZVS</w:t>
      </w:r>
      <w:r w:rsidRPr="0092771F">
        <w:t xml:space="preserve">  Power to obtain relevant information</w:t>
      </w:r>
      <w:bookmarkEnd w:id="313"/>
    </w:p>
    <w:p w:rsidR="006B1C4C" w:rsidRPr="0092771F" w:rsidRDefault="006B1C4C" w:rsidP="006B1C4C">
      <w:pPr>
        <w:pStyle w:val="subsection"/>
      </w:pPr>
      <w:r w:rsidRPr="0092771F">
        <w:rPr>
          <w:szCs w:val="22"/>
        </w:rPr>
        <w:tab/>
        <w:t>(1)</w:t>
      </w:r>
      <w:r w:rsidRPr="0092771F">
        <w:rPr>
          <w:szCs w:val="22"/>
        </w:rPr>
        <w:tab/>
        <w:t xml:space="preserve">If the Ombudsman has reasonable grounds to believe that a law enforcement officer of </w:t>
      </w:r>
      <w:r w:rsidRPr="0092771F">
        <w:t xml:space="preserve">the Australian Federal Police or the ACC </w:t>
      </w:r>
      <w:r w:rsidRPr="0092771F">
        <w:rPr>
          <w:szCs w:val="22"/>
        </w:rPr>
        <w:t xml:space="preserve">is able to give information relevant to an inspection under this Division of the records of the </w:t>
      </w:r>
      <w:r w:rsidRPr="0092771F">
        <w:t>Australian Federal Police or the ACC</w:t>
      </w:r>
      <w:r w:rsidRPr="0092771F">
        <w:rPr>
          <w:szCs w:val="22"/>
        </w:rPr>
        <w:t>, subsections (2) and (3) have effect.</w:t>
      </w:r>
    </w:p>
    <w:p w:rsidR="006B1C4C" w:rsidRPr="0092771F" w:rsidRDefault="006B1C4C" w:rsidP="006B1C4C">
      <w:pPr>
        <w:pStyle w:val="subsection"/>
      </w:pPr>
      <w:r w:rsidRPr="0092771F">
        <w:tab/>
        <w:t>(2)</w:t>
      </w:r>
      <w:r w:rsidRPr="0092771F">
        <w:tab/>
        <w:t>The Ombudsman may, by writing given to the law enforcement officer, require the officer to give the information to the Ombudsman:</w:t>
      </w:r>
    </w:p>
    <w:p w:rsidR="006B1C4C" w:rsidRPr="0092771F" w:rsidRDefault="006B1C4C" w:rsidP="006B1C4C">
      <w:pPr>
        <w:pStyle w:val="paragraph"/>
      </w:pPr>
      <w:r w:rsidRPr="0092771F">
        <w:tab/>
        <w:t>(a)</w:t>
      </w:r>
      <w:r w:rsidRPr="0092771F">
        <w:tab/>
        <w:t>by writing signed by the officer; and</w:t>
      </w:r>
    </w:p>
    <w:p w:rsidR="006B1C4C" w:rsidRPr="0092771F" w:rsidRDefault="006B1C4C" w:rsidP="006B1C4C">
      <w:pPr>
        <w:pStyle w:val="paragraph"/>
      </w:pPr>
      <w:r w:rsidRPr="0092771F">
        <w:tab/>
        <w:t>(b)</w:t>
      </w:r>
      <w:r w:rsidRPr="0092771F">
        <w:tab/>
        <w:t>at a specified place and within a specified period.</w:t>
      </w:r>
    </w:p>
    <w:p w:rsidR="006B1C4C" w:rsidRPr="0092771F" w:rsidRDefault="006B1C4C" w:rsidP="006B1C4C">
      <w:pPr>
        <w:pStyle w:val="subsection"/>
      </w:pPr>
      <w:r w:rsidRPr="0092771F">
        <w:rPr>
          <w:szCs w:val="22"/>
        </w:rPr>
        <w:tab/>
        <w:t>(3)</w:t>
      </w:r>
      <w:r w:rsidRPr="0092771F">
        <w:rPr>
          <w:szCs w:val="22"/>
        </w:rPr>
        <w:tab/>
        <w:t>The Ombudsman may, by writing given to the law enforcement officer, require the officer to attend:</w:t>
      </w:r>
    </w:p>
    <w:p w:rsidR="006B1C4C" w:rsidRPr="0092771F" w:rsidRDefault="006B1C4C" w:rsidP="006B1C4C">
      <w:pPr>
        <w:pStyle w:val="paragraph"/>
      </w:pPr>
      <w:r w:rsidRPr="0092771F">
        <w:tab/>
        <w:t>(a)</w:t>
      </w:r>
      <w:r w:rsidRPr="0092771F">
        <w:tab/>
        <w:t>before a specified inspecting officer; and</w:t>
      </w:r>
    </w:p>
    <w:p w:rsidR="006B1C4C" w:rsidRPr="0092771F" w:rsidRDefault="006B1C4C" w:rsidP="006B1C4C">
      <w:pPr>
        <w:pStyle w:val="paragraph"/>
      </w:pPr>
      <w:r w:rsidRPr="0092771F">
        <w:tab/>
        <w:t>(b)</w:t>
      </w:r>
      <w:r w:rsidRPr="0092771F">
        <w:tab/>
        <w:t>at a specified place; and</w:t>
      </w:r>
    </w:p>
    <w:p w:rsidR="006B1C4C" w:rsidRPr="0092771F" w:rsidRDefault="006B1C4C" w:rsidP="006B1C4C">
      <w:pPr>
        <w:pStyle w:val="paragraph"/>
      </w:pPr>
      <w:r w:rsidRPr="0092771F">
        <w:tab/>
        <w:t>(c)</w:t>
      </w:r>
      <w:r w:rsidRPr="0092771F">
        <w:tab/>
        <w:t>within a specified period or at a specified time on a specified day;</w:t>
      </w:r>
    </w:p>
    <w:p w:rsidR="006B1C4C" w:rsidRPr="0092771F" w:rsidRDefault="006B1C4C" w:rsidP="006B1C4C">
      <w:pPr>
        <w:pStyle w:val="subsection2"/>
      </w:pPr>
      <w:r w:rsidRPr="0092771F">
        <w:t>to answer questions relevant to the inspection.</w:t>
      </w:r>
    </w:p>
    <w:p w:rsidR="006B1C4C" w:rsidRPr="0092771F" w:rsidRDefault="006B1C4C" w:rsidP="006B1C4C">
      <w:pPr>
        <w:pStyle w:val="subsection"/>
      </w:pPr>
      <w:r w:rsidRPr="0092771F">
        <w:rPr>
          <w:szCs w:val="22"/>
        </w:rPr>
        <w:tab/>
        <w:t>(4)</w:t>
      </w:r>
      <w:r w:rsidRPr="0092771F">
        <w:rPr>
          <w:szCs w:val="22"/>
        </w:rPr>
        <w:tab/>
        <w:t>If the Ombudsman:</w:t>
      </w:r>
    </w:p>
    <w:p w:rsidR="006B1C4C" w:rsidRPr="0092771F" w:rsidRDefault="006B1C4C" w:rsidP="006B1C4C">
      <w:pPr>
        <w:pStyle w:val="paragraph"/>
      </w:pPr>
      <w:r w:rsidRPr="0092771F">
        <w:tab/>
        <w:t>(a)</w:t>
      </w:r>
      <w:r w:rsidRPr="0092771F">
        <w:tab/>
        <w:t xml:space="preserve">has reasonable grounds to believe that a law enforcement officer of the Australian Federal Police or the ACC is able to give information relevant to an inspection under this Division of </w:t>
      </w:r>
      <w:r w:rsidRPr="0092771F">
        <w:rPr>
          <w:szCs w:val="22"/>
        </w:rPr>
        <w:t xml:space="preserve">the records of the </w:t>
      </w:r>
      <w:r w:rsidRPr="0092771F">
        <w:t>Australian Federal Police or the ACC; and</w:t>
      </w:r>
    </w:p>
    <w:p w:rsidR="006B1C4C" w:rsidRPr="0092771F" w:rsidRDefault="006B1C4C" w:rsidP="006B1C4C">
      <w:pPr>
        <w:pStyle w:val="paragraph"/>
      </w:pPr>
      <w:r w:rsidRPr="0092771F">
        <w:tab/>
        <w:t>(b)</w:t>
      </w:r>
      <w:r w:rsidRPr="0092771F">
        <w:tab/>
        <w:t>does not know the officer’s identity;</w:t>
      </w:r>
    </w:p>
    <w:p w:rsidR="006B1C4C" w:rsidRPr="0092771F" w:rsidRDefault="006B1C4C" w:rsidP="006B1C4C">
      <w:pPr>
        <w:pStyle w:val="subsection2"/>
      </w:pPr>
      <w:r w:rsidRPr="0092771F">
        <w:t>the Ombudsman may, by writing given to the chief officer of the Australian Federal Police or the ACC, as the case requires, require the chief officer, or a person nominated by the chief officer, to attend:</w:t>
      </w:r>
    </w:p>
    <w:p w:rsidR="006B1C4C" w:rsidRPr="0092771F" w:rsidRDefault="006B1C4C" w:rsidP="006B1C4C">
      <w:pPr>
        <w:pStyle w:val="paragraph"/>
      </w:pPr>
      <w:r w:rsidRPr="0092771F">
        <w:tab/>
        <w:t>(c)</w:t>
      </w:r>
      <w:r w:rsidRPr="0092771F">
        <w:tab/>
        <w:t>before a specified inspecting officer; and</w:t>
      </w:r>
    </w:p>
    <w:p w:rsidR="006B1C4C" w:rsidRPr="0092771F" w:rsidRDefault="006B1C4C" w:rsidP="006B1C4C">
      <w:pPr>
        <w:pStyle w:val="paragraph"/>
      </w:pPr>
      <w:r w:rsidRPr="0092771F">
        <w:tab/>
        <w:t>(d)</w:t>
      </w:r>
      <w:r w:rsidRPr="0092771F">
        <w:tab/>
        <w:t>at a specified place; and</w:t>
      </w:r>
    </w:p>
    <w:p w:rsidR="006B1C4C" w:rsidRPr="0092771F" w:rsidRDefault="006B1C4C" w:rsidP="006B1C4C">
      <w:pPr>
        <w:pStyle w:val="paragraph"/>
      </w:pPr>
      <w:r w:rsidRPr="0092771F">
        <w:tab/>
        <w:t>(e)</w:t>
      </w:r>
      <w:r w:rsidRPr="0092771F">
        <w:tab/>
        <w:t>within a specified period or at a specified time on a specified day;</w:t>
      </w:r>
    </w:p>
    <w:p w:rsidR="006B1C4C" w:rsidRPr="0092771F" w:rsidRDefault="006B1C4C" w:rsidP="006B1C4C">
      <w:pPr>
        <w:pStyle w:val="subsection2"/>
      </w:pPr>
      <w:r w:rsidRPr="0092771F">
        <w:t>to answer questions relevant to the inspection.</w:t>
      </w:r>
    </w:p>
    <w:p w:rsidR="006B1C4C" w:rsidRPr="0092771F" w:rsidRDefault="006B1C4C" w:rsidP="006B1C4C">
      <w:pPr>
        <w:pStyle w:val="subsection"/>
      </w:pPr>
      <w:r w:rsidRPr="0092771F">
        <w:rPr>
          <w:szCs w:val="22"/>
        </w:rPr>
        <w:tab/>
        <w:t>(5)</w:t>
      </w:r>
      <w:r w:rsidRPr="0092771F">
        <w:rPr>
          <w:szCs w:val="22"/>
        </w:rPr>
        <w:tab/>
        <w:t>The place, and the period or the time and day, specified in a requirement under this section, must be reasonable having regard to the circumstances in which the requirement is made.</w:t>
      </w:r>
    </w:p>
    <w:p w:rsidR="006B1C4C" w:rsidRPr="0092771F" w:rsidRDefault="006B1C4C" w:rsidP="006B1C4C">
      <w:pPr>
        <w:pStyle w:val="ActHead5"/>
      </w:pPr>
      <w:bookmarkStart w:id="314" w:name="_Toc124505108"/>
      <w:r w:rsidRPr="00A952F7">
        <w:rPr>
          <w:rStyle w:val="CharSectno"/>
        </w:rPr>
        <w:t>3ZZVT</w:t>
      </w:r>
      <w:r w:rsidRPr="0092771F">
        <w:t xml:space="preserve">  Offence</w:t>
      </w:r>
      <w:bookmarkEnd w:id="314"/>
    </w:p>
    <w:p w:rsidR="006B1C4C" w:rsidRPr="0092771F" w:rsidRDefault="006B1C4C" w:rsidP="006B1C4C">
      <w:pPr>
        <w:pStyle w:val="subsection"/>
      </w:pPr>
      <w:r w:rsidRPr="0092771F">
        <w:tab/>
      </w:r>
      <w:r w:rsidRPr="0092771F">
        <w:tab/>
        <w:t>A person commits an offence if:</w:t>
      </w:r>
    </w:p>
    <w:p w:rsidR="006B1C4C" w:rsidRPr="0092771F" w:rsidRDefault="006B1C4C" w:rsidP="006B1C4C">
      <w:pPr>
        <w:pStyle w:val="paragraph"/>
      </w:pPr>
      <w:r w:rsidRPr="0092771F">
        <w:tab/>
        <w:t>(a)</w:t>
      </w:r>
      <w:r w:rsidRPr="0092771F">
        <w:tab/>
        <w:t>the person is required under section 3ZZVS to attend before an inspecting officer, to give information or to answer questions; and</w:t>
      </w:r>
    </w:p>
    <w:p w:rsidR="006B1C4C" w:rsidRPr="0092771F" w:rsidRDefault="006B1C4C" w:rsidP="006B1C4C">
      <w:pPr>
        <w:pStyle w:val="paragraph"/>
      </w:pPr>
      <w:r w:rsidRPr="0092771F">
        <w:tab/>
        <w:t>(b)</w:t>
      </w:r>
      <w:r w:rsidRPr="0092771F">
        <w:tab/>
        <w:t>the person refuses or fails to do so.</w:t>
      </w:r>
    </w:p>
    <w:p w:rsidR="006B1C4C" w:rsidRPr="0092771F" w:rsidRDefault="006B1C4C" w:rsidP="006B1C4C">
      <w:pPr>
        <w:pStyle w:val="Penalty"/>
      </w:pPr>
      <w:r w:rsidRPr="0092771F">
        <w:t>Penalty:</w:t>
      </w:r>
      <w:r w:rsidRPr="0092771F">
        <w:tab/>
        <w:t>Imprisonment for 6 months.</w:t>
      </w:r>
    </w:p>
    <w:p w:rsidR="006B1C4C" w:rsidRPr="0092771F" w:rsidRDefault="006B1C4C" w:rsidP="006B1C4C">
      <w:pPr>
        <w:pStyle w:val="ActHead5"/>
      </w:pPr>
      <w:bookmarkStart w:id="315" w:name="_Toc124505109"/>
      <w:r w:rsidRPr="00A952F7">
        <w:rPr>
          <w:rStyle w:val="CharSectno"/>
        </w:rPr>
        <w:t>3ZZVU</w:t>
      </w:r>
      <w:r w:rsidRPr="0092771F">
        <w:t xml:space="preserve">  Ombudsman to be given information and access despite other laws</w:t>
      </w:r>
      <w:bookmarkEnd w:id="315"/>
    </w:p>
    <w:p w:rsidR="006B1C4C" w:rsidRPr="0092771F" w:rsidRDefault="006B1C4C" w:rsidP="006B1C4C">
      <w:pPr>
        <w:pStyle w:val="subsection"/>
      </w:pPr>
      <w:r w:rsidRPr="0092771F">
        <w:rPr>
          <w:szCs w:val="22"/>
        </w:rPr>
        <w:tab/>
        <w:t>(1)</w:t>
      </w:r>
      <w:r w:rsidRPr="0092771F">
        <w:rPr>
          <w:szCs w:val="22"/>
        </w:rPr>
        <w:tab/>
        <w:t>Despite any other law, a person is not excused from giving information, answering a question, or giving access to a document, as and when required under this Division, on the ground that giving the information, answering the question, or giving access to the document, as the case may be:</w:t>
      </w:r>
    </w:p>
    <w:p w:rsidR="006B1C4C" w:rsidRPr="0092771F" w:rsidRDefault="006B1C4C" w:rsidP="006B1C4C">
      <w:pPr>
        <w:pStyle w:val="paragraph"/>
      </w:pPr>
      <w:r w:rsidRPr="0092771F">
        <w:tab/>
        <w:t>(a)</w:t>
      </w:r>
      <w:r w:rsidRPr="0092771F">
        <w:tab/>
        <w:t>would contravene a law; or</w:t>
      </w:r>
    </w:p>
    <w:p w:rsidR="006B1C4C" w:rsidRPr="0092771F" w:rsidRDefault="006B1C4C" w:rsidP="006B1C4C">
      <w:pPr>
        <w:pStyle w:val="paragraph"/>
      </w:pPr>
      <w:r w:rsidRPr="0092771F">
        <w:tab/>
        <w:t>(b)</w:t>
      </w:r>
      <w:r w:rsidRPr="0092771F">
        <w:tab/>
        <w:t>would be contrary to the public interest; or</w:t>
      </w:r>
    </w:p>
    <w:p w:rsidR="006B1C4C" w:rsidRPr="0092771F" w:rsidRDefault="006B1C4C" w:rsidP="006B1C4C">
      <w:pPr>
        <w:pStyle w:val="paragraph"/>
      </w:pPr>
      <w:r w:rsidRPr="0092771F">
        <w:tab/>
        <w:t>(c)</w:t>
      </w:r>
      <w:r w:rsidRPr="0092771F">
        <w:tab/>
        <w:t>might tend to incriminate the person; or</w:t>
      </w:r>
    </w:p>
    <w:p w:rsidR="006B1C4C" w:rsidRPr="0092771F" w:rsidRDefault="006B1C4C" w:rsidP="006B1C4C">
      <w:pPr>
        <w:pStyle w:val="paragraph"/>
      </w:pPr>
      <w:r w:rsidRPr="0092771F">
        <w:tab/>
        <w:t>(d)</w:t>
      </w:r>
      <w:r w:rsidRPr="0092771F">
        <w:tab/>
        <w:t>would disclose one of the following:</w:t>
      </w:r>
    </w:p>
    <w:p w:rsidR="006B1C4C" w:rsidRPr="0092771F" w:rsidRDefault="006B1C4C" w:rsidP="006B1C4C">
      <w:pPr>
        <w:pStyle w:val="paragraphsub"/>
      </w:pPr>
      <w:r w:rsidRPr="0092771F">
        <w:tab/>
        <w:t>(i)</w:t>
      </w:r>
      <w:r w:rsidRPr="0092771F">
        <w:tab/>
        <w:t>a legal advice given to a Minister, a Department or a prescribed authority;</w:t>
      </w:r>
    </w:p>
    <w:p w:rsidR="006B1C4C" w:rsidRPr="0092771F" w:rsidRDefault="006B1C4C" w:rsidP="006B1C4C">
      <w:pPr>
        <w:pStyle w:val="paragraphsub"/>
      </w:pPr>
      <w:r w:rsidRPr="0092771F">
        <w:tab/>
        <w:t>(ii)</w:t>
      </w:r>
      <w:r w:rsidRPr="0092771F">
        <w:tab/>
        <w:t>a communication between an officer of a Department or of a prescribed authority and another person or body, being a communication protected against disclosure by legal professional privilege.</w:t>
      </w:r>
    </w:p>
    <w:p w:rsidR="006B1C4C" w:rsidRPr="0092771F" w:rsidRDefault="006B1C4C" w:rsidP="006B1C4C">
      <w:pPr>
        <w:pStyle w:val="subsection"/>
      </w:pPr>
      <w:r w:rsidRPr="0092771F">
        <w:tab/>
        <w:t>(2)</w:t>
      </w:r>
      <w:r w:rsidRPr="0092771F">
        <w:tab/>
        <w:t>However, if the person is an individual:</w:t>
      </w:r>
    </w:p>
    <w:p w:rsidR="006B1C4C" w:rsidRPr="0092771F" w:rsidRDefault="006B1C4C" w:rsidP="006B1C4C">
      <w:pPr>
        <w:pStyle w:val="paragraph"/>
      </w:pPr>
      <w:r w:rsidRPr="0092771F">
        <w:tab/>
        <w:t>(a)</w:t>
      </w:r>
      <w:r w:rsidRPr="0092771F">
        <w:tab/>
        <w:t>the information, the answer, or the fact that the person has given access to the document, as the case may be; and</w:t>
      </w:r>
    </w:p>
    <w:p w:rsidR="006B1C4C" w:rsidRPr="0092771F" w:rsidRDefault="006B1C4C" w:rsidP="006B1C4C">
      <w:pPr>
        <w:pStyle w:val="paragraph"/>
      </w:pPr>
      <w:r w:rsidRPr="0092771F">
        <w:tab/>
        <w:t>(b)</w:t>
      </w:r>
      <w:r w:rsidRPr="0092771F">
        <w:tab/>
        <w:t>any information or thing (including a document) obtained as a direct or indirect consequence of giving the information, answering the question or giving access to the document;</w:t>
      </w:r>
    </w:p>
    <w:p w:rsidR="006B1C4C" w:rsidRPr="0092771F" w:rsidRDefault="006B1C4C" w:rsidP="006B1C4C">
      <w:pPr>
        <w:pStyle w:val="subsection2"/>
      </w:pPr>
      <w:r w:rsidRPr="0092771F">
        <w:t xml:space="preserve">is not admissible in evidence against the person except in a proceeding by way of a prosecution for an offence against section 3ZZVH of this Act or Part 7.4 or 7.7 of the </w:t>
      </w:r>
      <w:r w:rsidRPr="0092771F">
        <w:rPr>
          <w:i/>
        </w:rPr>
        <w:t>Criminal Code</w:t>
      </w:r>
      <w:r w:rsidRPr="0092771F">
        <w:t>.</w:t>
      </w:r>
    </w:p>
    <w:p w:rsidR="006B1C4C" w:rsidRPr="0092771F" w:rsidRDefault="006B1C4C" w:rsidP="006B1C4C">
      <w:pPr>
        <w:pStyle w:val="subsection"/>
      </w:pPr>
      <w:r w:rsidRPr="0092771F">
        <w:tab/>
        <w:t>(3)</w:t>
      </w:r>
      <w:r w:rsidRPr="0092771F">
        <w:tab/>
        <w:t>If, at general law, an individual would otherwise be able to claim the privilege against self</w:t>
      </w:r>
      <w:r w:rsidR="00A952F7">
        <w:noBreakHyphen/>
      </w:r>
      <w:r w:rsidRPr="0092771F">
        <w:t>exposure to a penalty (other than a penalty for an offence) in relation to giving information</w:t>
      </w:r>
      <w:r w:rsidRPr="0092771F">
        <w:rPr>
          <w:szCs w:val="22"/>
        </w:rPr>
        <w:t>, answering a question, or giving access to a document, as and when required under this Division</w:t>
      </w:r>
      <w:r w:rsidRPr="0092771F">
        <w:t xml:space="preserve">, the individual is not excused from </w:t>
      </w:r>
      <w:r w:rsidRPr="0092771F">
        <w:rPr>
          <w:szCs w:val="22"/>
        </w:rPr>
        <w:t>giving the information, answering the question, or giving access to the document, as the case may be,</w:t>
      </w:r>
      <w:r w:rsidRPr="0092771F">
        <w:t xml:space="preserve"> on that ground.</w:t>
      </w:r>
    </w:p>
    <w:p w:rsidR="006B1C4C" w:rsidRPr="0092771F" w:rsidRDefault="006B1C4C" w:rsidP="006B1C4C">
      <w:pPr>
        <w:pStyle w:val="notetext"/>
      </w:pPr>
      <w:r w:rsidRPr="0092771F">
        <w:t>Note:</w:t>
      </w:r>
      <w:r w:rsidRPr="0092771F">
        <w:tab/>
        <w:t>A body corporate is not entitled to claim the privilege against self</w:t>
      </w:r>
      <w:r w:rsidR="00A952F7">
        <w:noBreakHyphen/>
      </w:r>
      <w:r w:rsidRPr="0092771F">
        <w:t>exposure to a penalty.</w:t>
      </w:r>
    </w:p>
    <w:p w:rsidR="006B1C4C" w:rsidRPr="0092771F" w:rsidRDefault="006B1C4C" w:rsidP="006B1C4C">
      <w:pPr>
        <w:pStyle w:val="subsection"/>
      </w:pPr>
      <w:r w:rsidRPr="0092771F">
        <w:rPr>
          <w:szCs w:val="22"/>
        </w:rPr>
        <w:tab/>
        <w:t>(4)</w:t>
      </w:r>
      <w:r w:rsidRPr="0092771F">
        <w:rPr>
          <w:szCs w:val="22"/>
        </w:rPr>
        <w:tab/>
        <w:t xml:space="preserve">Nothing in </w:t>
      </w:r>
      <w:r w:rsidRPr="0092771F">
        <w:t xml:space="preserve">section 3ZZVH or in </w:t>
      </w:r>
      <w:r w:rsidRPr="0092771F">
        <w:rPr>
          <w:szCs w:val="22"/>
        </w:rPr>
        <w:t>any other law prevents a law enforcement officer of the Australian Federal Police or the ACC from:</w:t>
      </w:r>
    </w:p>
    <w:p w:rsidR="006B1C4C" w:rsidRPr="0092771F" w:rsidRDefault="006B1C4C" w:rsidP="006B1C4C">
      <w:pPr>
        <w:pStyle w:val="paragraph"/>
      </w:pPr>
      <w:r w:rsidRPr="0092771F">
        <w:tab/>
        <w:t>(a)</w:t>
      </w:r>
      <w:r w:rsidRPr="0092771F">
        <w:tab/>
        <w:t>giving information to an inspecting officer (whether orally or in writing and whether or not in answer to a question); or</w:t>
      </w:r>
    </w:p>
    <w:p w:rsidR="006B1C4C" w:rsidRPr="0092771F" w:rsidRDefault="006B1C4C" w:rsidP="006B1C4C">
      <w:pPr>
        <w:pStyle w:val="paragraph"/>
      </w:pPr>
      <w:r w:rsidRPr="0092771F">
        <w:tab/>
        <w:t>(b)</w:t>
      </w:r>
      <w:r w:rsidRPr="0092771F">
        <w:tab/>
        <w:t xml:space="preserve">giving access to a record of the </w:t>
      </w:r>
      <w:r w:rsidRPr="0092771F">
        <w:rPr>
          <w:szCs w:val="22"/>
        </w:rPr>
        <w:t xml:space="preserve">Australian Federal Police or the ACC, as the case requires, </w:t>
      </w:r>
      <w:r w:rsidRPr="0092771F">
        <w:t>to an inspecting officer;</w:t>
      </w:r>
    </w:p>
    <w:p w:rsidR="006B1C4C" w:rsidRPr="0092771F" w:rsidRDefault="006B1C4C" w:rsidP="006B1C4C">
      <w:pPr>
        <w:pStyle w:val="subsection2"/>
      </w:pPr>
      <w:r w:rsidRPr="0092771F">
        <w:t xml:space="preserve">for the purposes of an inspection under this Division of the records of </w:t>
      </w:r>
      <w:r w:rsidRPr="0092771F">
        <w:rPr>
          <w:szCs w:val="22"/>
        </w:rPr>
        <w:t>the Australian Federal Police or the ACC, as the case requires</w:t>
      </w:r>
      <w:r w:rsidRPr="0092771F">
        <w:t>.</w:t>
      </w:r>
    </w:p>
    <w:p w:rsidR="006B1C4C" w:rsidRPr="0092771F" w:rsidRDefault="006B1C4C" w:rsidP="006B1C4C">
      <w:pPr>
        <w:pStyle w:val="subsection"/>
      </w:pPr>
      <w:r w:rsidRPr="0092771F">
        <w:rPr>
          <w:szCs w:val="22"/>
        </w:rPr>
        <w:tab/>
        <w:t>(5)</w:t>
      </w:r>
      <w:r w:rsidRPr="0092771F">
        <w:rPr>
          <w:szCs w:val="22"/>
        </w:rPr>
        <w:tab/>
        <w:t xml:space="preserve">Nothing in </w:t>
      </w:r>
      <w:r w:rsidRPr="0092771F">
        <w:t xml:space="preserve">section 3ZZVH or in </w:t>
      </w:r>
      <w:r w:rsidRPr="0092771F">
        <w:rPr>
          <w:szCs w:val="22"/>
        </w:rPr>
        <w:t>any other law prevents a law enforcement officer from making a record of information, or causing a record of information to be made, for the purposes of giving the information to a person as permitted by subsection (4).</w:t>
      </w:r>
    </w:p>
    <w:p w:rsidR="006B1C4C" w:rsidRPr="0092771F" w:rsidRDefault="006B1C4C" w:rsidP="006B1C4C">
      <w:pPr>
        <w:pStyle w:val="subsection"/>
      </w:pPr>
      <w:r w:rsidRPr="0092771F">
        <w:tab/>
        <w:t>(6)</w:t>
      </w:r>
      <w:r w:rsidRPr="0092771F">
        <w:tab/>
        <w:t>The fact that a person is not excused under subsection (1) or (3) from giving information, answering a question or giving access to a document does not otherwise affect a claim of legal professional privilege that anyone may make in relation to that information, answer or document.</w:t>
      </w:r>
    </w:p>
    <w:p w:rsidR="006B1C4C" w:rsidRPr="0092771F" w:rsidRDefault="006B1C4C" w:rsidP="006B1C4C">
      <w:pPr>
        <w:pStyle w:val="subsection"/>
      </w:pPr>
      <w:r w:rsidRPr="0092771F">
        <w:tab/>
        <w:t>(7)</w:t>
      </w:r>
      <w:r w:rsidRPr="0092771F">
        <w:tab/>
        <w:t>In this section:</w:t>
      </w:r>
    </w:p>
    <w:p w:rsidR="006B1C4C" w:rsidRPr="0092771F" w:rsidRDefault="006B1C4C" w:rsidP="006B1C4C">
      <w:pPr>
        <w:pStyle w:val="Definition"/>
      </w:pPr>
      <w:r w:rsidRPr="0092771F">
        <w:rPr>
          <w:b/>
          <w:i/>
        </w:rPr>
        <w:t>prescribed authority</w:t>
      </w:r>
      <w:r w:rsidRPr="0092771F">
        <w:t xml:space="preserve"> has the same meaning as in the </w:t>
      </w:r>
      <w:r w:rsidRPr="0092771F">
        <w:rPr>
          <w:i/>
        </w:rPr>
        <w:t>Ombudsman Act 1976</w:t>
      </w:r>
      <w:r w:rsidRPr="0092771F">
        <w:t>.</w:t>
      </w:r>
    </w:p>
    <w:p w:rsidR="006B1C4C" w:rsidRPr="0092771F" w:rsidRDefault="006B1C4C" w:rsidP="006B1C4C">
      <w:pPr>
        <w:pStyle w:val="ActHead5"/>
      </w:pPr>
      <w:bookmarkStart w:id="316" w:name="_Toc124505110"/>
      <w:r w:rsidRPr="00A952F7">
        <w:rPr>
          <w:rStyle w:val="CharSectno"/>
        </w:rPr>
        <w:t>3ZZVV</w:t>
      </w:r>
      <w:r w:rsidRPr="0092771F">
        <w:t xml:space="preserve">  Delegation by Ombudsman</w:t>
      </w:r>
      <w:bookmarkEnd w:id="316"/>
    </w:p>
    <w:p w:rsidR="006B1C4C" w:rsidRPr="0092771F" w:rsidRDefault="006B1C4C" w:rsidP="006B1C4C">
      <w:pPr>
        <w:pStyle w:val="subsection"/>
      </w:pPr>
      <w:r w:rsidRPr="0092771F">
        <w:tab/>
        <w:t>(1)</w:t>
      </w:r>
      <w:r w:rsidRPr="0092771F">
        <w:tab/>
        <w:t>The Ombudsman may, by writing, delegate to an APS employee responsible to the Ombudsman all or any of the Ombudsman’s functions or powers under this Division, other than section 3ZZVX.</w:t>
      </w:r>
    </w:p>
    <w:p w:rsidR="006B1C4C" w:rsidRPr="0092771F" w:rsidRDefault="006B1C4C" w:rsidP="006B1C4C">
      <w:pPr>
        <w:pStyle w:val="subsection"/>
        <w:rPr>
          <w:szCs w:val="22"/>
        </w:rPr>
      </w:pPr>
      <w:r w:rsidRPr="0092771F">
        <w:rPr>
          <w:szCs w:val="22"/>
        </w:rPr>
        <w:tab/>
        <w:t>(2)</w:t>
      </w:r>
      <w:r w:rsidRPr="0092771F">
        <w:rPr>
          <w:szCs w:val="22"/>
        </w:rPr>
        <w:tab/>
        <w:t>A delegate must, on request by a person affected by the exercise of any power delegated to the delegate, produce the instrument of delegation, or a copy of the instrument, for inspection by the person.</w:t>
      </w:r>
    </w:p>
    <w:p w:rsidR="006B1C4C" w:rsidRPr="0092771F" w:rsidRDefault="006B1C4C" w:rsidP="006B1C4C">
      <w:pPr>
        <w:pStyle w:val="ActHead5"/>
      </w:pPr>
      <w:bookmarkStart w:id="317" w:name="_Toc124505111"/>
      <w:r w:rsidRPr="00A952F7">
        <w:rPr>
          <w:rStyle w:val="CharSectno"/>
        </w:rPr>
        <w:t>3ZZVW</w:t>
      </w:r>
      <w:r w:rsidRPr="0092771F">
        <w:t xml:space="preserve">  Ombudsman not to be sued</w:t>
      </w:r>
      <w:bookmarkEnd w:id="317"/>
    </w:p>
    <w:p w:rsidR="006B1C4C" w:rsidRPr="0092771F" w:rsidRDefault="006B1C4C" w:rsidP="006B1C4C">
      <w:pPr>
        <w:pStyle w:val="subsection"/>
      </w:pPr>
      <w:r w:rsidRPr="0092771F">
        <w:rPr>
          <w:szCs w:val="22"/>
        </w:rPr>
        <w:tab/>
      </w:r>
      <w:r w:rsidRPr="0092771F">
        <w:rPr>
          <w:szCs w:val="22"/>
        </w:rPr>
        <w:tab/>
        <w:t>The Ombudsman,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or power conferred by this Division.</w:t>
      </w:r>
    </w:p>
    <w:p w:rsidR="006B1C4C" w:rsidRPr="0092771F" w:rsidRDefault="006B1C4C" w:rsidP="006B1C4C">
      <w:pPr>
        <w:pStyle w:val="ActHead5"/>
      </w:pPr>
      <w:bookmarkStart w:id="318" w:name="_Toc124505112"/>
      <w:r w:rsidRPr="00A952F7">
        <w:rPr>
          <w:rStyle w:val="CharSectno"/>
        </w:rPr>
        <w:t>3ZZVX</w:t>
      </w:r>
      <w:r w:rsidRPr="0092771F">
        <w:t xml:space="preserve">  Report on inspection</w:t>
      </w:r>
      <w:bookmarkEnd w:id="318"/>
    </w:p>
    <w:p w:rsidR="006B1C4C" w:rsidRPr="0092771F" w:rsidRDefault="006B1C4C" w:rsidP="006B1C4C">
      <w:pPr>
        <w:pStyle w:val="subsection"/>
      </w:pPr>
      <w:r w:rsidRPr="0092771F">
        <w:tab/>
        <w:t>(1)</w:t>
      </w:r>
      <w:r w:rsidRPr="0092771F">
        <w:tab/>
        <w:t>The Ombudsman must make a written report to the Minister at 12 monthly intervals on the results of each inspection under section 3ZZVR.</w:t>
      </w:r>
    </w:p>
    <w:p w:rsidR="006B1C4C" w:rsidRPr="0092771F" w:rsidRDefault="006B1C4C" w:rsidP="006B1C4C">
      <w:pPr>
        <w:pStyle w:val="subsection"/>
      </w:pPr>
      <w:r w:rsidRPr="0092771F">
        <w:tab/>
        <w:t>(2)</w:t>
      </w:r>
      <w:r w:rsidRPr="0092771F">
        <w:tab/>
        <w:t>The report must not include information which, if made public, could reasonably be expected to:</w:t>
      </w:r>
    </w:p>
    <w:p w:rsidR="006B1C4C" w:rsidRPr="0092771F" w:rsidRDefault="006B1C4C" w:rsidP="006B1C4C">
      <w:pPr>
        <w:pStyle w:val="paragraph"/>
      </w:pPr>
      <w:r w:rsidRPr="0092771F">
        <w:tab/>
        <w:t>(a)</w:t>
      </w:r>
      <w:r w:rsidRPr="0092771F">
        <w:tab/>
        <w:t>prejudice an investigation or prosecution; or</w:t>
      </w:r>
    </w:p>
    <w:p w:rsidR="006B1C4C" w:rsidRPr="0092771F" w:rsidRDefault="006B1C4C" w:rsidP="006B1C4C">
      <w:pPr>
        <w:pStyle w:val="paragraph"/>
      </w:pPr>
      <w:r w:rsidRPr="0092771F">
        <w:tab/>
        <w:t>(b)</w:t>
      </w:r>
      <w:r w:rsidRPr="0092771F">
        <w:tab/>
        <w:t>compromise any law enforcement agency’s operational activities or methodologies.</w:t>
      </w:r>
    </w:p>
    <w:p w:rsidR="006B1C4C" w:rsidRPr="0092771F" w:rsidRDefault="006B1C4C" w:rsidP="006B1C4C">
      <w:pPr>
        <w:pStyle w:val="subsection"/>
      </w:pPr>
      <w:r w:rsidRPr="0092771F">
        <w:tab/>
        <w:t>(3)</w:t>
      </w:r>
      <w:r w:rsidRPr="0092771F">
        <w:tab/>
        <w:t>The Minister must cause a copy of the report to be tabled in each House of the Parliament within 15 sitting days of that House after the Minister receives the report.</w:t>
      </w:r>
    </w:p>
    <w:p w:rsidR="006B1C4C" w:rsidRPr="0092771F" w:rsidRDefault="006B1C4C" w:rsidP="003653C1">
      <w:pPr>
        <w:pStyle w:val="ActHead3"/>
        <w:pageBreakBefore/>
      </w:pPr>
      <w:bookmarkStart w:id="319" w:name="_Toc124505113"/>
      <w:r w:rsidRPr="00A952F7">
        <w:rPr>
          <w:rStyle w:val="CharDivNo"/>
        </w:rPr>
        <w:t>Division 8</w:t>
      </w:r>
      <w:r w:rsidRPr="0092771F">
        <w:t>—</w:t>
      </w:r>
      <w:r w:rsidRPr="00A952F7">
        <w:rPr>
          <w:rStyle w:val="CharDivText"/>
        </w:rPr>
        <w:t>Miscellaneous</w:t>
      </w:r>
      <w:bookmarkEnd w:id="319"/>
    </w:p>
    <w:p w:rsidR="006B1C4C" w:rsidRPr="0092771F" w:rsidRDefault="006B1C4C" w:rsidP="006B1C4C">
      <w:pPr>
        <w:pStyle w:val="ActHead5"/>
      </w:pPr>
      <w:bookmarkStart w:id="320" w:name="_Toc124505114"/>
      <w:r w:rsidRPr="00A952F7">
        <w:rPr>
          <w:rStyle w:val="CharSectno"/>
        </w:rPr>
        <w:t>3ZZVY</w:t>
      </w:r>
      <w:r w:rsidRPr="0092771F">
        <w:t xml:space="preserve">  Minor defects in connection with account takeover warrant</w:t>
      </w:r>
      <w:bookmarkEnd w:id="320"/>
    </w:p>
    <w:p w:rsidR="006B1C4C" w:rsidRPr="0092771F" w:rsidRDefault="006B1C4C" w:rsidP="006B1C4C">
      <w:pPr>
        <w:pStyle w:val="subsection"/>
      </w:pPr>
      <w:r w:rsidRPr="0092771F">
        <w:tab/>
        <w:t>(1)</w:t>
      </w:r>
      <w:r w:rsidRPr="0092771F">
        <w:tab/>
        <w:t>If:</w:t>
      </w:r>
    </w:p>
    <w:p w:rsidR="006B1C4C" w:rsidRPr="0092771F" w:rsidRDefault="006B1C4C" w:rsidP="006B1C4C">
      <w:pPr>
        <w:pStyle w:val="paragraph"/>
      </w:pPr>
      <w:r w:rsidRPr="0092771F">
        <w:tab/>
        <w:t>(a)</w:t>
      </w:r>
      <w:r w:rsidRPr="0092771F">
        <w:tab/>
        <w:t>information is purportedly obtained under an account takeover warrant; and</w:t>
      </w:r>
    </w:p>
    <w:p w:rsidR="006B1C4C" w:rsidRPr="0092771F" w:rsidRDefault="006B1C4C" w:rsidP="006B1C4C">
      <w:pPr>
        <w:pStyle w:val="paragraph"/>
      </w:pPr>
      <w:r w:rsidRPr="0092771F">
        <w:tab/>
        <w:t>(b)</w:t>
      </w:r>
      <w:r w:rsidRPr="0092771F">
        <w:tab/>
        <w:t>there is a defect or irregularity in relation to the warrant; and</w:t>
      </w:r>
    </w:p>
    <w:p w:rsidR="006B1C4C" w:rsidRPr="0092771F" w:rsidRDefault="006B1C4C" w:rsidP="006B1C4C">
      <w:pPr>
        <w:pStyle w:val="paragraph"/>
      </w:pPr>
      <w:r w:rsidRPr="0092771F">
        <w:tab/>
        <w:t>(c)</w:t>
      </w:r>
      <w:r w:rsidRPr="0092771F">
        <w:tab/>
        <w:t>but for that defect or irregularity, the warrant would be a sufficient authority for obtaining the information;</w:t>
      </w:r>
    </w:p>
    <w:p w:rsidR="006B1C4C" w:rsidRPr="0092771F" w:rsidRDefault="006B1C4C" w:rsidP="006B1C4C">
      <w:pPr>
        <w:pStyle w:val="subsection2"/>
      </w:pPr>
      <w:r w:rsidRPr="0092771F">
        <w:t>then:</w:t>
      </w:r>
    </w:p>
    <w:p w:rsidR="006B1C4C" w:rsidRPr="0092771F" w:rsidRDefault="006B1C4C" w:rsidP="006B1C4C">
      <w:pPr>
        <w:pStyle w:val="paragraph"/>
      </w:pPr>
      <w:r w:rsidRPr="0092771F">
        <w:tab/>
        <w:t>(d)</w:t>
      </w:r>
      <w:r w:rsidRPr="0092771F">
        <w:tab/>
        <w:t>obtaining the information is taken to be as valid; and</w:t>
      </w:r>
    </w:p>
    <w:p w:rsidR="006B1C4C" w:rsidRPr="0092771F" w:rsidRDefault="006B1C4C" w:rsidP="006B1C4C">
      <w:pPr>
        <w:pStyle w:val="paragraph"/>
      </w:pPr>
      <w:r w:rsidRPr="0092771F">
        <w:tab/>
        <w:t>(e)</w:t>
      </w:r>
      <w:r w:rsidRPr="0092771F">
        <w:tab/>
        <w:t>the information obtained may be dealt with, or given in evidence in any proceeding;</w:t>
      </w:r>
    </w:p>
    <w:p w:rsidR="006B1C4C" w:rsidRPr="0092771F" w:rsidRDefault="006B1C4C" w:rsidP="006B1C4C">
      <w:pPr>
        <w:pStyle w:val="subsection2"/>
      </w:pPr>
      <w:r w:rsidRPr="0092771F">
        <w:t>as if the warrant did not have that defect or irregularity.</w:t>
      </w:r>
    </w:p>
    <w:p w:rsidR="006B1C4C" w:rsidRPr="0092771F" w:rsidRDefault="006B1C4C" w:rsidP="006B1C4C">
      <w:pPr>
        <w:pStyle w:val="subsection"/>
      </w:pPr>
      <w:r w:rsidRPr="0092771F">
        <w:tab/>
        <w:t>(2)</w:t>
      </w:r>
      <w:r w:rsidRPr="0092771F">
        <w:tab/>
        <w:t>A reference in subsection (1) to a defect or irregularity in relation to the warrant is a reference to a defect or irregularity (other than a substantial defect or irregularity):</w:t>
      </w:r>
    </w:p>
    <w:p w:rsidR="006B1C4C" w:rsidRPr="0092771F" w:rsidRDefault="006B1C4C" w:rsidP="006B1C4C">
      <w:pPr>
        <w:pStyle w:val="paragraph"/>
      </w:pPr>
      <w:r w:rsidRPr="0092771F">
        <w:tab/>
        <w:t>(a)</w:t>
      </w:r>
      <w:r w:rsidRPr="0092771F">
        <w:tab/>
        <w:t>in, or in connection with the issue of, a document purporting to be that warrant; or</w:t>
      </w:r>
    </w:p>
    <w:p w:rsidR="006B1C4C" w:rsidRPr="0092771F" w:rsidRDefault="006B1C4C" w:rsidP="006B1C4C">
      <w:pPr>
        <w:pStyle w:val="paragraph"/>
      </w:pPr>
      <w:r w:rsidRPr="0092771F">
        <w:tab/>
        <w:t>(b)</w:t>
      </w:r>
      <w:r w:rsidRPr="0092771F">
        <w:tab/>
        <w:t>in connection with the execution of that warrant or the purported execution of a document purporting to be that warrant.</w:t>
      </w:r>
    </w:p>
    <w:p w:rsidR="006B1C4C" w:rsidRPr="0092771F" w:rsidRDefault="006B1C4C" w:rsidP="006B1C4C">
      <w:pPr>
        <w:pStyle w:val="ActHead5"/>
      </w:pPr>
      <w:bookmarkStart w:id="321" w:name="_Toc124505115"/>
      <w:r w:rsidRPr="00A952F7">
        <w:rPr>
          <w:rStyle w:val="CharSectno"/>
        </w:rPr>
        <w:t>3ZZVZ</w:t>
      </w:r>
      <w:r w:rsidRPr="0092771F">
        <w:t xml:space="preserve">  Evidentiary certificates</w:t>
      </w:r>
      <w:bookmarkEnd w:id="321"/>
    </w:p>
    <w:p w:rsidR="006B1C4C" w:rsidRPr="0092771F" w:rsidRDefault="006B1C4C" w:rsidP="006B1C4C">
      <w:pPr>
        <w:pStyle w:val="subsection"/>
      </w:pPr>
      <w:r w:rsidRPr="0092771F">
        <w:tab/>
        <w:t>(1)</w:t>
      </w:r>
      <w:r w:rsidRPr="0092771F">
        <w:tab/>
        <w:t>A law enforcement officer may issue a written certificate signed by the officer setting out any facts the officer considers relevant with respect to:</w:t>
      </w:r>
    </w:p>
    <w:p w:rsidR="006B1C4C" w:rsidRPr="0092771F" w:rsidRDefault="006B1C4C" w:rsidP="006B1C4C">
      <w:pPr>
        <w:pStyle w:val="paragraph"/>
      </w:pPr>
      <w:r w:rsidRPr="0092771F">
        <w:tab/>
        <w:t>(a)</w:t>
      </w:r>
      <w:r w:rsidRPr="0092771F">
        <w:tab/>
        <w:t>anything done by the law enforcement officer, or by a person assisting or providing technical expertise to the law enforcement officer, in connection with the execution of an account takeover warrant; or</w:t>
      </w:r>
    </w:p>
    <w:p w:rsidR="006B1C4C" w:rsidRPr="0092771F" w:rsidRDefault="006B1C4C" w:rsidP="006B1C4C">
      <w:pPr>
        <w:pStyle w:val="paragraph"/>
      </w:pPr>
      <w:r w:rsidRPr="0092771F">
        <w:tab/>
        <w:t>(b)</w:t>
      </w:r>
      <w:r w:rsidRPr="0092771F">
        <w:tab/>
        <w:t>anything done by the law enforcement officer in connection with:</w:t>
      </w:r>
    </w:p>
    <w:p w:rsidR="006B1C4C" w:rsidRPr="0092771F" w:rsidRDefault="006B1C4C" w:rsidP="006B1C4C">
      <w:pPr>
        <w:pStyle w:val="paragraphsub"/>
      </w:pPr>
      <w:r w:rsidRPr="0092771F">
        <w:tab/>
        <w:t>(i)</w:t>
      </w:r>
      <w:r w:rsidRPr="0092771F">
        <w:tab/>
        <w:t>the communication by a person to another person; or</w:t>
      </w:r>
    </w:p>
    <w:p w:rsidR="006B1C4C" w:rsidRPr="0092771F" w:rsidRDefault="006B1C4C" w:rsidP="006B1C4C">
      <w:pPr>
        <w:pStyle w:val="paragraphsub"/>
      </w:pPr>
      <w:r w:rsidRPr="0092771F">
        <w:tab/>
        <w:t>(ii)</w:t>
      </w:r>
      <w:r w:rsidRPr="0092771F">
        <w:tab/>
        <w:t>the making use of; or</w:t>
      </w:r>
    </w:p>
    <w:p w:rsidR="006B1C4C" w:rsidRPr="0092771F" w:rsidRDefault="006B1C4C" w:rsidP="006B1C4C">
      <w:pPr>
        <w:pStyle w:val="paragraphsub"/>
      </w:pPr>
      <w:r w:rsidRPr="0092771F">
        <w:tab/>
        <w:t>(iii)</w:t>
      </w:r>
      <w:r w:rsidRPr="0092771F">
        <w:tab/>
        <w:t>the making of a record of; or</w:t>
      </w:r>
    </w:p>
    <w:p w:rsidR="006B1C4C" w:rsidRPr="0092771F" w:rsidRDefault="006B1C4C" w:rsidP="006B1C4C">
      <w:pPr>
        <w:pStyle w:val="paragraphsub"/>
      </w:pPr>
      <w:r w:rsidRPr="0092771F">
        <w:tab/>
        <w:t>(iv)</w:t>
      </w:r>
      <w:r w:rsidRPr="0092771F">
        <w:tab/>
        <w:t>the custody of a record of;</w:t>
      </w:r>
    </w:p>
    <w:p w:rsidR="006B1C4C" w:rsidRPr="0092771F" w:rsidRDefault="006B1C4C" w:rsidP="006B1C4C">
      <w:pPr>
        <w:pStyle w:val="paragraph"/>
      </w:pPr>
      <w:r w:rsidRPr="0092771F">
        <w:tab/>
      </w:r>
      <w:r w:rsidRPr="0092771F">
        <w:tab/>
        <w:t>information obtained under an account takeover warrant.</w:t>
      </w:r>
    </w:p>
    <w:p w:rsidR="006B1C4C" w:rsidRPr="0092771F" w:rsidRDefault="006B1C4C" w:rsidP="006B1C4C">
      <w:pPr>
        <w:pStyle w:val="subsection"/>
      </w:pPr>
      <w:r w:rsidRPr="0092771F">
        <w:tab/>
        <w:t>(2)</w:t>
      </w:r>
      <w:r w:rsidRPr="0092771F">
        <w:tab/>
        <w:t>A certificate issued under subsection (1) is admissible in evidence in any proceedings as prima facie evidence of the matters stated in the certificate.</w:t>
      </w:r>
    </w:p>
    <w:p w:rsidR="006B1C4C" w:rsidRPr="0092771F" w:rsidRDefault="006B1C4C" w:rsidP="006B1C4C">
      <w:pPr>
        <w:pStyle w:val="ActHead5"/>
      </w:pPr>
      <w:bookmarkStart w:id="322" w:name="_Toc124505116"/>
      <w:r w:rsidRPr="00A952F7">
        <w:rPr>
          <w:rStyle w:val="CharSectno"/>
        </w:rPr>
        <w:t>3ZZWA</w:t>
      </w:r>
      <w:r w:rsidRPr="0092771F">
        <w:t xml:space="preserve">  Compensation for property loss or serious damage</w:t>
      </w:r>
      <w:bookmarkEnd w:id="322"/>
    </w:p>
    <w:p w:rsidR="006B1C4C" w:rsidRPr="0092771F" w:rsidRDefault="006B1C4C" w:rsidP="006B1C4C">
      <w:pPr>
        <w:pStyle w:val="subsection"/>
      </w:pPr>
      <w:r w:rsidRPr="0092771F">
        <w:tab/>
        <w:t>(1)</w:t>
      </w:r>
      <w:r w:rsidRPr="0092771F">
        <w:tab/>
        <w:t>If a person suffers:</w:t>
      </w:r>
    </w:p>
    <w:p w:rsidR="006B1C4C" w:rsidRPr="0092771F" w:rsidRDefault="006B1C4C" w:rsidP="006B1C4C">
      <w:pPr>
        <w:pStyle w:val="paragraph"/>
      </w:pPr>
      <w:r w:rsidRPr="0092771F">
        <w:tab/>
        <w:t>(a)</w:t>
      </w:r>
      <w:r w:rsidRPr="0092771F">
        <w:tab/>
        <w:t>loss of or serious damage to property; or</w:t>
      </w:r>
    </w:p>
    <w:p w:rsidR="006B1C4C" w:rsidRPr="0092771F" w:rsidRDefault="006B1C4C" w:rsidP="006B1C4C">
      <w:pPr>
        <w:pStyle w:val="paragraph"/>
      </w:pPr>
      <w:r w:rsidRPr="0092771F">
        <w:tab/>
        <w:t>(b)</w:t>
      </w:r>
      <w:r w:rsidRPr="0092771F">
        <w:tab/>
        <w:t>personal injury;</w:t>
      </w:r>
    </w:p>
    <w:p w:rsidR="006B1C4C" w:rsidRPr="0092771F" w:rsidRDefault="006B1C4C" w:rsidP="006B1C4C">
      <w:pPr>
        <w:pStyle w:val="subsection2"/>
        <w:rPr>
          <w:szCs w:val="22"/>
        </w:rPr>
      </w:pPr>
      <w:r w:rsidRPr="0092771F">
        <w:t xml:space="preserve">in the course of, or as a direct result of, the execution of an account takeover warrant, the Commonwealth is liable to pay to the person compensation as agreed between </w:t>
      </w:r>
      <w:r w:rsidRPr="0092771F">
        <w:rPr>
          <w:szCs w:val="22"/>
        </w:rPr>
        <w:t>the Commonwealth and the person or, in default of agreement, as determined by action against the Commonwealth in:</w:t>
      </w:r>
    </w:p>
    <w:p w:rsidR="006B1C4C" w:rsidRPr="0092771F" w:rsidRDefault="006B1C4C" w:rsidP="006B1C4C">
      <w:pPr>
        <w:pStyle w:val="paragraph"/>
      </w:pPr>
      <w:r w:rsidRPr="0092771F">
        <w:tab/>
        <w:t>(c)</w:t>
      </w:r>
      <w:r w:rsidRPr="0092771F">
        <w:tab/>
        <w:t>the Federal Court of Australia; or</w:t>
      </w:r>
    </w:p>
    <w:p w:rsidR="006B1C4C" w:rsidRPr="0092771F" w:rsidRDefault="006B1C4C" w:rsidP="006B1C4C">
      <w:pPr>
        <w:pStyle w:val="paragraph"/>
      </w:pPr>
      <w:r w:rsidRPr="0092771F">
        <w:tab/>
        <w:t>(d)</w:t>
      </w:r>
      <w:r w:rsidRPr="0092771F">
        <w:tab/>
        <w:t>the Supreme Court of a State or Territory.</w:t>
      </w:r>
    </w:p>
    <w:p w:rsidR="006B1C4C" w:rsidRPr="0092771F" w:rsidRDefault="006B1C4C" w:rsidP="006B1C4C">
      <w:pPr>
        <w:pStyle w:val="subsection"/>
      </w:pPr>
      <w:r w:rsidRPr="0092771F">
        <w:tab/>
        <w:t>(2)</w:t>
      </w:r>
      <w:r w:rsidRPr="0092771F">
        <w:tab/>
        <w:t>Subsection (1) does not apply if the person suffered the loss, damage or injury in the course of, or as a direct result of, engaging in any criminal activity.</w:t>
      </w:r>
    </w:p>
    <w:p w:rsidR="001769E6" w:rsidRPr="0092771F" w:rsidRDefault="001769E6" w:rsidP="00527FBC">
      <w:pPr>
        <w:pStyle w:val="ActHead2"/>
        <w:pageBreakBefore/>
      </w:pPr>
      <w:bookmarkStart w:id="323" w:name="_Toc124505117"/>
      <w:r w:rsidRPr="00A952F7">
        <w:rPr>
          <w:rStyle w:val="CharPartNo"/>
        </w:rPr>
        <w:t>Part</w:t>
      </w:r>
      <w:r w:rsidR="00BB4455" w:rsidRPr="00A952F7">
        <w:rPr>
          <w:rStyle w:val="CharPartNo"/>
        </w:rPr>
        <w:t> </w:t>
      </w:r>
      <w:r w:rsidRPr="00A952F7">
        <w:rPr>
          <w:rStyle w:val="CharPartNo"/>
        </w:rPr>
        <w:t>IA</w:t>
      </w:r>
      <w:r w:rsidRPr="0092771F">
        <w:t>—</w:t>
      </w:r>
      <w:r w:rsidRPr="00A952F7">
        <w:rPr>
          <w:rStyle w:val="CharPartText"/>
        </w:rPr>
        <w:t>General</w:t>
      </w:r>
      <w:bookmarkEnd w:id="323"/>
    </w:p>
    <w:p w:rsidR="001769E6" w:rsidRPr="0092771F" w:rsidRDefault="001769E6" w:rsidP="001769E6">
      <w:pPr>
        <w:pStyle w:val="Header"/>
      </w:pPr>
      <w:r w:rsidRPr="00A952F7">
        <w:rPr>
          <w:rStyle w:val="CharDivNo"/>
        </w:rPr>
        <w:t xml:space="preserve"> </w:t>
      </w:r>
      <w:r w:rsidRPr="00A952F7">
        <w:rPr>
          <w:rStyle w:val="CharDivText"/>
        </w:rPr>
        <w:t xml:space="preserve"> </w:t>
      </w:r>
    </w:p>
    <w:p w:rsidR="001769E6" w:rsidRPr="0092771F" w:rsidRDefault="001769E6" w:rsidP="001769E6">
      <w:pPr>
        <w:pStyle w:val="ActHead5"/>
      </w:pPr>
      <w:bookmarkStart w:id="324" w:name="_Toc124505118"/>
      <w:smartTag w:uri="urn:schemas-microsoft-com:office:smarttags" w:element="date">
        <w:smartTag w:uri="urn:schemas-microsoft-com:office:smarttags" w:element="PlaceName">
          <w:r w:rsidRPr="00A952F7">
            <w:rPr>
              <w:rStyle w:val="CharSectno"/>
            </w:rPr>
            <w:t>4AAA</w:t>
          </w:r>
        </w:smartTag>
        <w:r w:rsidRPr="0092771F">
          <w:t xml:space="preserve">  </w:t>
        </w:r>
        <w:smartTag w:uri="urn:schemas-microsoft-com:office:smarttags" w:element="PlaceType">
          <w:r w:rsidRPr="0092771F">
            <w:t>Commonwealth</w:t>
          </w:r>
        </w:smartTag>
      </w:smartTag>
      <w:r w:rsidRPr="0092771F">
        <w:t xml:space="preserve"> laws conferring non</w:t>
      </w:r>
      <w:r w:rsidR="00A952F7">
        <w:noBreakHyphen/>
      </w:r>
      <w:r w:rsidRPr="0092771F">
        <w:t>judicial functions and powers on officers</w:t>
      </w:r>
      <w:bookmarkEnd w:id="324"/>
    </w:p>
    <w:p w:rsidR="001769E6" w:rsidRPr="0092771F" w:rsidRDefault="001769E6" w:rsidP="001769E6">
      <w:pPr>
        <w:pStyle w:val="SubsectionHead"/>
      </w:pPr>
      <w:r w:rsidRPr="0092771F">
        <w:t>Application</w:t>
      </w:r>
    </w:p>
    <w:p w:rsidR="001769E6" w:rsidRPr="0092771F" w:rsidRDefault="001769E6" w:rsidP="001769E6">
      <w:pPr>
        <w:pStyle w:val="subsection"/>
      </w:pPr>
      <w:r w:rsidRPr="0092771F">
        <w:tab/>
        <w:t>(1)</w:t>
      </w:r>
      <w:r w:rsidRPr="0092771F">
        <w:tab/>
        <w:t>This section sets out the rules that apply if, under a law of the Commonwealth relating to criminal matters, a function or power that is neither judicial nor incidental to a judicial function or power, is conferred on one or more of the following persons:</w:t>
      </w:r>
    </w:p>
    <w:p w:rsidR="00B8603D" w:rsidRPr="0092771F" w:rsidRDefault="00B8603D" w:rsidP="00B8603D">
      <w:pPr>
        <w:pStyle w:val="paragraph"/>
      </w:pPr>
      <w:r w:rsidRPr="0092771F">
        <w:tab/>
        <w:t>(aa)</w:t>
      </w:r>
      <w:r w:rsidRPr="0092771F">
        <w:tab/>
        <w:t xml:space="preserve">a Judge of the Federal Court of </w:t>
      </w:r>
      <w:smartTag w:uri="urn:schemas-microsoft-com:office:smarttags" w:element="country-region">
        <w:smartTag w:uri="urn:schemas-microsoft-com:office:smarttags" w:element="date">
          <w:r w:rsidRPr="0092771F">
            <w:t>Australia</w:t>
          </w:r>
        </w:smartTag>
      </w:smartTag>
      <w:r w:rsidRPr="0092771F">
        <w:t>;</w:t>
      </w:r>
    </w:p>
    <w:p w:rsidR="00505A2D" w:rsidRPr="0092771F" w:rsidRDefault="00505A2D" w:rsidP="00505A2D">
      <w:pPr>
        <w:pStyle w:val="paragraph"/>
      </w:pPr>
      <w:r w:rsidRPr="0092771F">
        <w:tab/>
        <w:t>(ab)</w:t>
      </w:r>
      <w:r w:rsidRPr="0092771F">
        <w:tab/>
        <w:t>a Judge of the Federal Circuit and Family Court of Australia (Division 2);</w:t>
      </w:r>
    </w:p>
    <w:p w:rsidR="001769E6" w:rsidRPr="0092771F" w:rsidRDefault="001769E6" w:rsidP="001769E6">
      <w:pPr>
        <w:pStyle w:val="paragraph"/>
      </w:pPr>
      <w:r w:rsidRPr="0092771F">
        <w:tab/>
        <w:t>(a)</w:t>
      </w:r>
      <w:r w:rsidRPr="0092771F">
        <w:tab/>
        <w:t>a State or Territory judge;</w:t>
      </w:r>
    </w:p>
    <w:p w:rsidR="001769E6" w:rsidRPr="0092771F" w:rsidRDefault="001769E6" w:rsidP="001769E6">
      <w:pPr>
        <w:pStyle w:val="paragraph"/>
      </w:pPr>
      <w:r w:rsidRPr="0092771F">
        <w:tab/>
        <w:t>(b)</w:t>
      </w:r>
      <w:r w:rsidRPr="0092771F">
        <w:tab/>
        <w:t>a magistrate;</w:t>
      </w:r>
    </w:p>
    <w:p w:rsidR="001769E6" w:rsidRPr="0092771F" w:rsidRDefault="001769E6" w:rsidP="001769E6">
      <w:pPr>
        <w:pStyle w:val="paragraph"/>
      </w:pPr>
      <w:r w:rsidRPr="0092771F">
        <w:tab/>
        <w:t>(c)</w:t>
      </w:r>
      <w:r w:rsidRPr="0092771F">
        <w:tab/>
        <w:t>a Justice of the Peace or other person:</w:t>
      </w:r>
    </w:p>
    <w:p w:rsidR="001769E6" w:rsidRPr="0092771F" w:rsidRDefault="001769E6" w:rsidP="001769E6">
      <w:pPr>
        <w:pStyle w:val="paragraphsub"/>
      </w:pPr>
      <w:r w:rsidRPr="0092771F">
        <w:tab/>
        <w:t>(i)</w:t>
      </w:r>
      <w:r w:rsidRPr="0092771F">
        <w:tab/>
        <w:t>employed in a State or Territory court; and</w:t>
      </w:r>
    </w:p>
    <w:p w:rsidR="001769E6" w:rsidRPr="0092771F" w:rsidRDefault="001769E6" w:rsidP="001769E6">
      <w:pPr>
        <w:pStyle w:val="paragraphsub"/>
      </w:pPr>
      <w:r w:rsidRPr="0092771F">
        <w:tab/>
        <w:t>(ii)</w:t>
      </w:r>
      <w:r w:rsidRPr="0092771F">
        <w:tab/>
        <w:t>authorised to issue search warrants, or warrants of arrest.</w:t>
      </w:r>
    </w:p>
    <w:p w:rsidR="001769E6" w:rsidRPr="0092771F" w:rsidRDefault="001769E6" w:rsidP="001769E6">
      <w:pPr>
        <w:pStyle w:val="notetext"/>
      </w:pPr>
      <w:r w:rsidRPr="0092771F">
        <w:t>Note 1:</w:t>
      </w:r>
      <w:r w:rsidRPr="0092771F">
        <w:tab/>
      </w:r>
      <w:r w:rsidRPr="0092771F">
        <w:rPr>
          <w:b/>
          <w:i/>
        </w:rPr>
        <w:t>Magistrate</w:t>
      </w:r>
      <w:r w:rsidRPr="0092771F">
        <w:t xml:space="preserve"> is defined in section</w:t>
      </w:r>
      <w:r w:rsidR="00EC0E72" w:rsidRPr="0092771F">
        <w:t> </w:t>
      </w:r>
      <w:r w:rsidRPr="0092771F">
        <w:t xml:space="preserve">16C of the </w:t>
      </w:r>
      <w:r w:rsidRPr="0092771F">
        <w:rPr>
          <w:i/>
        </w:rPr>
        <w:t>Acts Interpretation Act 1901</w:t>
      </w:r>
      <w:r w:rsidRPr="0092771F">
        <w:t>.</w:t>
      </w:r>
    </w:p>
    <w:p w:rsidR="001769E6" w:rsidRPr="0092771F" w:rsidRDefault="001769E6" w:rsidP="001769E6">
      <w:pPr>
        <w:pStyle w:val="notetext"/>
      </w:pPr>
      <w:r w:rsidRPr="0092771F">
        <w:t>Note 2:</w:t>
      </w:r>
      <w:r w:rsidRPr="0092771F">
        <w:tab/>
      </w:r>
      <w:r w:rsidRPr="0092771F">
        <w:rPr>
          <w:b/>
          <w:i/>
        </w:rPr>
        <w:t xml:space="preserve">Justice of the Peace </w:t>
      </w:r>
      <w:r w:rsidRPr="0092771F">
        <w:t xml:space="preserve">is defined in </w:t>
      </w:r>
      <w:r w:rsidR="00E441CF" w:rsidRPr="0092771F">
        <w:t>section</w:t>
      </w:r>
      <w:r w:rsidR="00EC0E72" w:rsidRPr="0092771F">
        <w:t> </w:t>
      </w:r>
      <w:r w:rsidR="00E441CF" w:rsidRPr="0092771F">
        <w:t>2B</w:t>
      </w:r>
      <w:r w:rsidRPr="0092771F">
        <w:t xml:space="preserve"> of the </w:t>
      </w:r>
      <w:r w:rsidRPr="0092771F">
        <w:rPr>
          <w:i/>
        </w:rPr>
        <w:t>Acts Interpretation Act 1901</w:t>
      </w:r>
      <w:r w:rsidRPr="0092771F">
        <w:t>.</w:t>
      </w:r>
    </w:p>
    <w:p w:rsidR="001769E6" w:rsidRPr="0092771F" w:rsidRDefault="001769E6" w:rsidP="001769E6">
      <w:pPr>
        <w:pStyle w:val="SubsectionHead"/>
      </w:pPr>
      <w:r w:rsidRPr="0092771F">
        <w:t>Functions and powers conferred personally</w:t>
      </w:r>
    </w:p>
    <w:p w:rsidR="001769E6" w:rsidRPr="0092771F" w:rsidRDefault="001769E6" w:rsidP="001769E6">
      <w:pPr>
        <w:pStyle w:val="subsection"/>
      </w:pPr>
      <w:r w:rsidRPr="0092771F">
        <w:tab/>
        <w:t>(2)</w:t>
      </w:r>
      <w:r w:rsidRPr="0092771F">
        <w:tab/>
        <w:t xml:space="preserve">The function or power is conferred on the person only in a personal capacity and not, in the case of a </w:t>
      </w:r>
      <w:r w:rsidR="00BF6E35" w:rsidRPr="0092771F">
        <w:t xml:space="preserve">Judge of the Federal Court of Australia, </w:t>
      </w:r>
      <w:r w:rsidR="00011743" w:rsidRPr="0092771F">
        <w:t xml:space="preserve">Judge of the </w:t>
      </w:r>
      <w:r w:rsidR="00505A2D" w:rsidRPr="0092771F">
        <w:t>Federal Circuit and Family Court of Australia (Division 2)</w:t>
      </w:r>
      <w:r w:rsidR="00BF6E35" w:rsidRPr="0092771F">
        <w:t xml:space="preserve">, </w:t>
      </w:r>
      <w:r w:rsidRPr="0092771F">
        <w:t>State or Territory judge or magistrate, as a court or a member of a court.</w:t>
      </w:r>
    </w:p>
    <w:p w:rsidR="001769E6" w:rsidRPr="0092771F" w:rsidRDefault="001769E6" w:rsidP="001769E6">
      <w:pPr>
        <w:pStyle w:val="SubsectionHead"/>
      </w:pPr>
      <w:r w:rsidRPr="0092771F">
        <w:t>Function or power need not be accepted</w:t>
      </w:r>
    </w:p>
    <w:p w:rsidR="001769E6" w:rsidRPr="0092771F" w:rsidRDefault="001769E6" w:rsidP="001769E6">
      <w:pPr>
        <w:pStyle w:val="subsection"/>
      </w:pPr>
      <w:r w:rsidRPr="0092771F">
        <w:tab/>
        <w:t>(3)</w:t>
      </w:r>
      <w:r w:rsidRPr="0092771F">
        <w:tab/>
        <w:t>The person need not accept the function or power conferred.</w:t>
      </w:r>
    </w:p>
    <w:p w:rsidR="00A31172" w:rsidRPr="0092771F" w:rsidRDefault="00A31172" w:rsidP="00A31172">
      <w:pPr>
        <w:pStyle w:val="SubsectionHead"/>
      </w:pPr>
      <w:r w:rsidRPr="0092771F">
        <w:t>Protection and immunity provided</w:t>
      </w:r>
    </w:p>
    <w:p w:rsidR="00A31172" w:rsidRPr="0092771F" w:rsidRDefault="00A31172" w:rsidP="00A31172">
      <w:pPr>
        <w:pStyle w:val="subsection"/>
      </w:pPr>
      <w:r w:rsidRPr="0092771F">
        <w:tab/>
        <w:t>(3A)</w:t>
      </w:r>
      <w:r w:rsidRPr="0092771F">
        <w:tab/>
        <w:t xml:space="preserve">A Judge of the Federal Court of Australia or a </w:t>
      </w:r>
      <w:r w:rsidR="005B6930" w:rsidRPr="0092771F">
        <w:t xml:space="preserve">Judge of the </w:t>
      </w:r>
      <w:r w:rsidR="00505A2D" w:rsidRPr="0092771F">
        <w:t>Federal Circuit and Family Court of Australia (Division 2)</w:t>
      </w:r>
      <w:r w:rsidRPr="0092771F">
        <w:t xml:space="preserve"> performing a conferred function, or exercising a conferred power, has the same protection and immunity as a Justice of the High Court has in relation to proceedings in the High Court.</w:t>
      </w:r>
    </w:p>
    <w:p w:rsidR="001769E6" w:rsidRPr="0092771F" w:rsidRDefault="001769E6" w:rsidP="001769E6">
      <w:pPr>
        <w:pStyle w:val="subsection"/>
      </w:pPr>
      <w:r w:rsidRPr="0092771F">
        <w:tab/>
        <w:t>(4)</w:t>
      </w:r>
      <w:r w:rsidRPr="0092771F">
        <w:tab/>
        <w:t>A State or Territory judge or magistrate performing a conferred function, or exercising a conferred power, has the same protection and immunity as if he or she were performing that function, or exercising that power, as, or as a member of, a court (being the court of which the judge or magistrate is a member).</w:t>
      </w:r>
    </w:p>
    <w:p w:rsidR="001769E6" w:rsidRPr="0092771F" w:rsidRDefault="001769E6" w:rsidP="001769E6">
      <w:pPr>
        <w:pStyle w:val="subsection"/>
      </w:pPr>
      <w:r w:rsidRPr="0092771F">
        <w:tab/>
        <w:t>(5)</w:t>
      </w:r>
      <w:r w:rsidRPr="0092771F">
        <w:tab/>
        <w:t xml:space="preserve">A person referred to in </w:t>
      </w:r>
      <w:r w:rsidR="00EC0E72" w:rsidRPr="0092771F">
        <w:t>paragraph (</w:t>
      </w:r>
      <w:r w:rsidRPr="0092771F">
        <w:t>1)(c) performing a conferred function, or exercising a conferred power, has the same protection and immunity as he or she would have in performing functions and powers as part of the person’s employment with a State or Territory court, as the case may be.</w:t>
      </w:r>
    </w:p>
    <w:p w:rsidR="001769E6" w:rsidRPr="0092771F" w:rsidRDefault="001769E6" w:rsidP="001769E6">
      <w:pPr>
        <w:pStyle w:val="SubsectionHead"/>
      </w:pPr>
      <w:r w:rsidRPr="0092771F">
        <w:t>This section applies regardless of when Commonwealth law made</w:t>
      </w:r>
    </w:p>
    <w:p w:rsidR="001769E6" w:rsidRPr="0092771F" w:rsidRDefault="001769E6" w:rsidP="001769E6">
      <w:pPr>
        <w:pStyle w:val="subsection"/>
      </w:pPr>
      <w:r w:rsidRPr="0092771F">
        <w:tab/>
        <w:t>(6)</w:t>
      </w:r>
      <w:r w:rsidRPr="0092771F">
        <w:tab/>
        <w:t>This section applies whether the law conferring a function or power was made before, on or after, the commencement of this section.</w:t>
      </w:r>
    </w:p>
    <w:p w:rsidR="00787852" w:rsidRPr="0092771F" w:rsidRDefault="00787852" w:rsidP="00787852">
      <w:pPr>
        <w:pStyle w:val="SubsectionHead"/>
      </w:pPr>
      <w:r w:rsidRPr="0092771F">
        <w:t>Contrary intention</w:t>
      </w:r>
    </w:p>
    <w:p w:rsidR="00787852" w:rsidRPr="0092771F" w:rsidRDefault="00787852" w:rsidP="00787852">
      <w:pPr>
        <w:pStyle w:val="subsection"/>
      </w:pPr>
      <w:r w:rsidRPr="0092771F">
        <w:tab/>
        <w:t>(6A)</w:t>
      </w:r>
      <w:r w:rsidRPr="0092771F">
        <w:tab/>
        <w:t xml:space="preserve">Despite </w:t>
      </w:r>
      <w:r w:rsidR="00EC0E72" w:rsidRPr="0092771F">
        <w:t>subsection (</w:t>
      </w:r>
      <w:r w:rsidRPr="0092771F">
        <w:t>1), a rule set out in this section does not apply if the contrary intention appears.</w:t>
      </w:r>
    </w:p>
    <w:p w:rsidR="001769E6" w:rsidRPr="0092771F" w:rsidRDefault="001769E6" w:rsidP="001769E6">
      <w:pPr>
        <w:pStyle w:val="SubsectionHead"/>
      </w:pPr>
      <w:r w:rsidRPr="0092771F">
        <w:t>A law of the Commonwealth relating to criminal matters</w:t>
      </w:r>
    </w:p>
    <w:p w:rsidR="001769E6" w:rsidRPr="0092771F" w:rsidRDefault="001769E6" w:rsidP="001769E6">
      <w:pPr>
        <w:pStyle w:val="subsection"/>
      </w:pPr>
      <w:r w:rsidRPr="0092771F">
        <w:tab/>
        <w:t>(7)</w:t>
      </w:r>
      <w:r w:rsidRPr="0092771F">
        <w:tab/>
        <w:t xml:space="preserve">In this section, a reference to </w:t>
      </w:r>
      <w:r w:rsidRPr="0092771F">
        <w:rPr>
          <w:b/>
          <w:i/>
        </w:rPr>
        <w:t>a law of the Commonwealth relating to criminal matters</w:t>
      </w:r>
      <w:r w:rsidRPr="0092771F">
        <w:t xml:space="preserve"> includes a reference to this Act.</w:t>
      </w:r>
    </w:p>
    <w:p w:rsidR="001769E6" w:rsidRPr="0092771F" w:rsidRDefault="001769E6" w:rsidP="00133832">
      <w:pPr>
        <w:pStyle w:val="ActHead5"/>
      </w:pPr>
      <w:bookmarkStart w:id="325" w:name="_Toc124505119"/>
      <w:r w:rsidRPr="00A952F7">
        <w:rPr>
          <w:rStyle w:val="CharSectno"/>
        </w:rPr>
        <w:t>4AAB</w:t>
      </w:r>
      <w:r w:rsidRPr="0092771F">
        <w:t xml:space="preserve">  Arrangements for conferral of non</w:t>
      </w:r>
      <w:r w:rsidR="00A952F7">
        <w:noBreakHyphen/>
      </w:r>
      <w:r w:rsidRPr="0092771F">
        <w:t>judicial functions and powers</w:t>
      </w:r>
      <w:bookmarkEnd w:id="325"/>
    </w:p>
    <w:p w:rsidR="001769E6" w:rsidRPr="0092771F" w:rsidRDefault="001769E6" w:rsidP="00133832">
      <w:pPr>
        <w:pStyle w:val="SubsectionHead"/>
      </w:pPr>
      <w:r w:rsidRPr="0092771F">
        <w:t>Governor</w:t>
      </w:r>
      <w:r w:rsidR="00A952F7">
        <w:noBreakHyphen/>
      </w:r>
      <w:r w:rsidRPr="0092771F">
        <w:t>General may make arrangements</w:t>
      </w:r>
    </w:p>
    <w:p w:rsidR="001769E6" w:rsidRPr="0092771F" w:rsidRDefault="001769E6" w:rsidP="00133832">
      <w:pPr>
        <w:pStyle w:val="subsection"/>
        <w:keepNext/>
        <w:keepLines/>
      </w:pPr>
      <w:r w:rsidRPr="0092771F">
        <w:tab/>
        <w:t>(1)</w:t>
      </w:r>
      <w:r w:rsidRPr="0092771F">
        <w:tab/>
        <w:t>The Governor</w:t>
      </w:r>
      <w:r w:rsidR="00A952F7">
        <w:noBreakHyphen/>
      </w:r>
      <w:r w:rsidRPr="0092771F">
        <w:t>General may make arrangements with:</w:t>
      </w:r>
    </w:p>
    <w:p w:rsidR="001769E6" w:rsidRPr="0092771F" w:rsidRDefault="001769E6" w:rsidP="00133832">
      <w:pPr>
        <w:pStyle w:val="paragraph"/>
        <w:keepNext/>
        <w:keepLines/>
      </w:pPr>
      <w:r w:rsidRPr="0092771F">
        <w:tab/>
        <w:t>(a)</w:t>
      </w:r>
      <w:r w:rsidRPr="0092771F">
        <w:tab/>
        <w:t xml:space="preserve">the Governor of a State (excluding the </w:t>
      </w:r>
      <w:smartTag w:uri="urn:schemas-microsoft-com:office:smarttags" w:element="State">
        <w:smartTag w:uri="urn:schemas-microsoft-com:office:smarttags" w:element="date">
          <w:r w:rsidRPr="0092771F">
            <w:t>Northern Territory</w:t>
          </w:r>
        </w:smartTag>
      </w:smartTag>
      <w:r w:rsidRPr="0092771F">
        <w:t>); and</w:t>
      </w:r>
    </w:p>
    <w:p w:rsidR="001769E6" w:rsidRPr="0092771F" w:rsidRDefault="001769E6" w:rsidP="001769E6">
      <w:pPr>
        <w:pStyle w:val="paragraph"/>
      </w:pPr>
      <w:r w:rsidRPr="0092771F">
        <w:tab/>
        <w:t>(b)</w:t>
      </w:r>
      <w:r w:rsidRPr="0092771F">
        <w:tab/>
        <w:t xml:space="preserve">the Chief Minister for the </w:t>
      </w:r>
      <w:smartTag w:uri="urn:schemas-microsoft-com:office:smarttags" w:element="State">
        <w:smartTag w:uri="urn:schemas-microsoft-com:office:smarttags" w:element="date">
          <w:r w:rsidRPr="0092771F">
            <w:t>Australian Capital Territory</w:t>
          </w:r>
        </w:smartTag>
      </w:smartTag>
      <w:r w:rsidRPr="0092771F">
        <w:t>; and</w:t>
      </w:r>
    </w:p>
    <w:p w:rsidR="001769E6" w:rsidRPr="0092771F" w:rsidRDefault="001769E6" w:rsidP="001769E6">
      <w:pPr>
        <w:pStyle w:val="paragraph"/>
      </w:pPr>
      <w:r w:rsidRPr="0092771F">
        <w:tab/>
        <w:t>(c)</w:t>
      </w:r>
      <w:r w:rsidRPr="0092771F">
        <w:tab/>
        <w:t xml:space="preserve">the Administrator of the </w:t>
      </w:r>
      <w:smartTag w:uri="urn:schemas-microsoft-com:office:smarttags" w:element="State">
        <w:smartTag w:uri="urn:schemas-microsoft-com:office:smarttags" w:element="date">
          <w:r w:rsidRPr="0092771F">
            <w:t>Northern Territory</w:t>
          </w:r>
        </w:smartTag>
      </w:smartTag>
      <w:r w:rsidRPr="0092771F">
        <w:t xml:space="preserve">; </w:t>
      </w:r>
    </w:p>
    <w:p w:rsidR="001769E6" w:rsidRPr="0092771F" w:rsidRDefault="001769E6" w:rsidP="001769E6">
      <w:pPr>
        <w:pStyle w:val="subsection2"/>
      </w:pPr>
      <w:r w:rsidRPr="0092771F">
        <w:t>for the performance of functions, and the exercise of powers, that are neither judicial nor incidental to a judicial function or power, conferred by a law of the Commonwealth relating to criminal matters on:</w:t>
      </w:r>
    </w:p>
    <w:p w:rsidR="001769E6" w:rsidRPr="0092771F" w:rsidRDefault="001769E6" w:rsidP="001769E6">
      <w:pPr>
        <w:pStyle w:val="paragraph"/>
      </w:pPr>
      <w:r w:rsidRPr="0092771F">
        <w:tab/>
        <w:t>(e)</w:t>
      </w:r>
      <w:r w:rsidRPr="0092771F">
        <w:tab/>
        <w:t>a State or Territory judge; or</w:t>
      </w:r>
    </w:p>
    <w:p w:rsidR="001769E6" w:rsidRPr="0092771F" w:rsidRDefault="001769E6" w:rsidP="001769E6">
      <w:pPr>
        <w:pStyle w:val="paragraph"/>
      </w:pPr>
      <w:r w:rsidRPr="0092771F">
        <w:tab/>
        <w:t>(f)</w:t>
      </w:r>
      <w:r w:rsidRPr="0092771F">
        <w:tab/>
        <w:t>a magistrate; or</w:t>
      </w:r>
    </w:p>
    <w:p w:rsidR="001769E6" w:rsidRPr="0092771F" w:rsidRDefault="001769E6" w:rsidP="001769E6">
      <w:pPr>
        <w:pStyle w:val="paragraph"/>
      </w:pPr>
      <w:r w:rsidRPr="0092771F">
        <w:tab/>
        <w:t>(g)</w:t>
      </w:r>
      <w:r w:rsidRPr="0092771F">
        <w:tab/>
        <w:t>a Justice of the Peace or other person:</w:t>
      </w:r>
    </w:p>
    <w:p w:rsidR="001769E6" w:rsidRPr="0092771F" w:rsidRDefault="001769E6" w:rsidP="001769E6">
      <w:pPr>
        <w:pStyle w:val="paragraphsub"/>
      </w:pPr>
      <w:r w:rsidRPr="0092771F">
        <w:tab/>
        <w:t>(i)</w:t>
      </w:r>
      <w:r w:rsidRPr="0092771F">
        <w:tab/>
        <w:t>employed in a State or Territory court; and</w:t>
      </w:r>
    </w:p>
    <w:p w:rsidR="001769E6" w:rsidRPr="0092771F" w:rsidRDefault="001769E6" w:rsidP="001769E6">
      <w:pPr>
        <w:pStyle w:val="paragraphsub"/>
      </w:pPr>
      <w:r w:rsidRPr="0092771F">
        <w:tab/>
        <w:t>(ii)</w:t>
      </w:r>
      <w:r w:rsidRPr="0092771F">
        <w:tab/>
        <w:t>authorised to issue search warrants, or warrants of arrest.</w:t>
      </w:r>
    </w:p>
    <w:p w:rsidR="001769E6" w:rsidRPr="0092771F" w:rsidRDefault="001769E6" w:rsidP="001769E6">
      <w:pPr>
        <w:pStyle w:val="notetext"/>
      </w:pPr>
      <w:r w:rsidRPr="0092771F">
        <w:t>Note 1:</w:t>
      </w:r>
      <w:r w:rsidRPr="0092771F">
        <w:tab/>
      </w:r>
      <w:r w:rsidRPr="0092771F">
        <w:rPr>
          <w:b/>
          <w:i/>
        </w:rPr>
        <w:t>Magistrate</w:t>
      </w:r>
      <w:r w:rsidRPr="0092771F">
        <w:t xml:space="preserve"> is defined in section</w:t>
      </w:r>
      <w:r w:rsidR="00EC0E72" w:rsidRPr="0092771F">
        <w:t> </w:t>
      </w:r>
      <w:r w:rsidRPr="0092771F">
        <w:t xml:space="preserve">16C of the </w:t>
      </w:r>
      <w:r w:rsidRPr="0092771F">
        <w:rPr>
          <w:i/>
        </w:rPr>
        <w:t>Acts Interpretation Act 1901</w:t>
      </w:r>
      <w:r w:rsidRPr="0092771F">
        <w:t>.</w:t>
      </w:r>
    </w:p>
    <w:p w:rsidR="001769E6" w:rsidRPr="0092771F" w:rsidRDefault="001769E6" w:rsidP="001769E6">
      <w:pPr>
        <w:pStyle w:val="notetext"/>
      </w:pPr>
      <w:r w:rsidRPr="0092771F">
        <w:t>Note 2:</w:t>
      </w:r>
      <w:r w:rsidRPr="0092771F">
        <w:tab/>
      </w:r>
      <w:r w:rsidRPr="0092771F">
        <w:rPr>
          <w:b/>
          <w:i/>
        </w:rPr>
        <w:t xml:space="preserve">Justice of the Peace </w:t>
      </w:r>
      <w:r w:rsidRPr="0092771F">
        <w:t xml:space="preserve">is defined in </w:t>
      </w:r>
      <w:r w:rsidR="00DB29F3" w:rsidRPr="0092771F">
        <w:t>section</w:t>
      </w:r>
      <w:r w:rsidR="00EC0E72" w:rsidRPr="0092771F">
        <w:t> </w:t>
      </w:r>
      <w:r w:rsidR="00DB29F3" w:rsidRPr="0092771F">
        <w:t>2B</w:t>
      </w:r>
      <w:r w:rsidRPr="0092771F">
        <w:t xml:space="preserve"> of the </w:t>
      </w:r>
      <w:r w:rsidRPr="0092771F">
        <w:rPr>
          <w:i/>
        </w:rPr>
        <w:t>Acts Interpretation Act 1901</w:t>
      </w:r>
      <w:r w:rsidRPr="0092771F">
        <w:t>.</w:t>
      </w:r>
    </w:p>
    <w:p w:rsidR="001769E6" w:rsidRPr="0092771F" w:rsidRDefault="001769E6" w:rsidP="001769E6">
      <w:pPr>
        <w:pStyle w:val="SubsectionHead"/>
      </w:pPr>
      <w:r w:rsidRPr="0092771F">
        <w:t>Lack of arrangement does not affect validity of exercise of power or performance of function</w:t>
      </w:r>
    </w:p>
    <w:p w:rsidR="001769E6" w:rsidRPr="0092771F" w:rsidRDefault="001769E6" w:rsidP="001769E6">
      <w:pPr>
        <w:pStyle w:val="subsection"/>
      </w:pPr>
      <w:r w:rsidRPr="0092771F">
        <w:tab/>
        <w:t>(2)</w:t>
      </w:r>
      <w:r w:rsidRPr="0092771F">
        <w:tab/>
        <w:t>The validity of the performance of a function, or the exercise of a power, is not affected by the absence of an arrangement under this section covering the performance of the function or exercise of the power.</w:t>
      </w:r>
    </w:p>
    <w:p w:rsidR="001769E6" w:rsidRPr="0092771F" w:rsidRDefault="001769E6" w:rsidP="001769E6">
      <w:pPr>
        <w:pStyle w:val="SubsectionHead"/>
      </w:pPr>
      <w:r w:rsidRPr="0092771F">
        <w:t>This section applies regardless of when Commonwealth law made</w:t>
      </w:r>
    </w:p>
    <w:p w:rsidR="001769E6" w:rsidRPr="0092771F" w:rsidRDefault="001769E6" w:rsidP="001769E6">
      <w:pPr>
        <w:pStyle w:val="subsection"/>
      </w:pPr>
      <w:r w:rsidRPr="0092771F">
        <w:tab/>
        <w:t>(3)</w:t>
      </w:r>
      <w:r w:rsidRPr="0092771F">
        <w:tab/>
        <w:t>This section applies to functions or powers conferred by laws made before, on or after the commencement of this section.</w:t>
      </w:r>
    </w:p>
    <w:p w:rsidR="001769E6" w:rsidRPr="0092771F" w:rsidRDefault="001769E6" w:rsidP="001769E6">
      <w:pPr>
        <w:pStyle w:val="SubsectionHead"/>
      </w:pPr>
      <w:r w:rsidRPr="0092771F">
        <w:t>A law of the Commonwealth relating to criminal matters</w:t>
      </w:r>
    </w:p>
    <w:p w:rsidR="001769E6" w:rsidRPr="0092771F" w:rsidRDefault="001769E6" w:rsidP="001769E6">
      <w:pPr>
        <w:pStyle w:val="subsection"/>
      </w:pPr>
      <w:r w:rsidRPr="0092771F">
        <w:tab/>
        <w:t>(4)</w:t>
      </w:r>
      <w:r w:rsidRPr="0092771F">
        <w:tab/>
        <w:t xml:space="preserve">In this section, a reference to </w:t>
      </w:r>
      <w:r w:rsidRPr="0092771F">
        <w:rPr>
          <w:b/>
          <w:i/>
        </w:rPr>
        <w:t>a law of the Commonwealth relating to criminal matters</w:t>
      </w:r>
      <w:r w:rsidRPr="0092771F">
        <w:t xml:space="preserve"> includes a reference to this Act.</w:t>
      </w:r>
    </w:p>
    <w:p w:rsidR="001769E6" w:rsidRPr="0092771F" w:rsidRDefault="001769E6" w:rsidP="001769E6">
      <w:pPr>
        <w:pStyle w:val="ActHead5"/>
      </w:pPr>
      <w:bookmarkStart w:id="326" w:name="_Toc124505120"/>
      <w:r w:rsidRPr="00A952F7">
        <w:rPr>
          <w:rStyle w:val="CharSectno"/>
        </w:rPr>
        <w:t>4A</w:t>
      </w:r>
      <w:r w:rsidRPr="0092771F">
        <w:t xml:space="preserve">  Meaning of certain words</w:t>
      </w:r>
      <w:bookmarkEnd w:id="326"/>
    </w:p>
    <w:p w:rsidR="001769E6" w:rsidRPr="0092771F" w:rsidRDefault="001769E6" w:rsidP="001769E6">
      <w:pPr>
        <w:pStyle w:val="subsection"/>
      </w:pPr>
      <w:r w:rsidRPr="0092771F">
        <w:tab/>
      </w:r>
      <w:r w:rsidRPr="0092771F">
        <w:tab/>
        <w:t>In a law of the Commonwealth, unless the contrary intention appears:</w:t>
      </w:r>
    </w:p>
    <w:p w:rsidR="001769E6" w:rsidRPr="0092771F" w:rsidRDefault="001769E6" w:rsidP="001769E6">
      <w:pPr>
        <w:pStyle w:val="Definition"/>
      </w:pPr>
      <w:r w:rsidRPr="0092771F">
        <w:rPr>
          <w:b/>
          <w:i/>
        </w:rPr>
        <w:t>committed for trial</w:t>
      </w:r>
      <w:r w:rsidRPr="0092771F">
        <w:t>, in relation to a person, means committed to prison with a view to the person being tried before a judge and jury, or admitted to bail upon a recognizance to appear and be so tried.</w:t>
      </w:r>
    </w:p>
    <w:p w:rsidR="001769E6" w:rsidRPr="0092771F" w:rsidRDefault="001769E6" w:rsidP="001769E6">
      <w:pPr>
        <w:pStyle w:val="Definition"/>
      </w:pPr>
      <w:r w:rsidRPr="0092771F">
        <w:rPr>
          <w:b/>
          <w:i/>
        </w:rPr>
        <w:t>indictment</w:t>
      </w:r>
      <w:r w:rsidRPr="0092771F">
        <w:t xml:space="preserve"> includes an information and a presentment.</w:t>
      </w:r>
    </w:p>
    <w:p w:rsidR="001769E6" w:rsidRPr="0092771F" w:rsidRDefault="001769E6" w:rsidP="001769E6">
      <w:pPr>
        <w:pStyle w:val="ActHead5"/>
      </w:pPr>
      <w:bookmarkStart w:id="327" w:name="_Toc124505121"/>
      <w:r w:rsidRPr="00A952F7">
        <w:rPr>
          <w:rStyle w:val="CharSectno"/>
        </w:rPr>
        <w:t>4AA</w:t>
      </w:r>
      <w:r w:rsidRPr="0092771F">
        <w:t xml:space="preserve">  Penalty units</w:t>
      </w:r>
      <w:bookmarkEnd w:id="327"/>
    </w:p>
    <w:p w:rsidR="001769E6" w:rsidRPr="0092771F" w:rsidRDefault="001769E6" w:rsidP="001769E6">
      <w:pPr>
        <w:pStyle w:val="subsection"/>
        <w:keepNext/>
        <w:keepLines/>
      </w:pPr>
      <w:r w:rsidRPr="0092771F">
        <w:tab/>
        <w:t>(1)</w:t>
      </w:r>
      <w:r w:rsidRPr="0092771F">
        <w:tab/>
        <w:t>In a law of the Commonwealth or a Territory Ordinance, unless the contrary intention appears:</w:t>
      </w:r>
    </w:p>
    <w:p w:rsidR="009C36E1" w:rsidRPr="0092771F" w:rsidRDefault="009C36E1" w:rsidP="009C36E1">
      <w:pPr>
        <w:pStyle w:val="Definition"/>
      </w:pPr>
      <w:r w:rsidRPr="0092771F">
        <w:rPr>
          <w:b/>
          <w:i/>
        </w:rPr>
        <w:t>penalty unit</w:t>
      </w:r>
      <w:r w:rsidRPr="0092771F">
        <w:t xml:space="preserve"> means the amount of </w:t>
      </w:r>
      <w:r w:rsidR="00785403" w:rsidRPr="0092771F">
        <w:t>$275</w:t>
      </w:r>
      <w:r w:rsidRPr="0092771F">
        <w:t xml:space="preserve"> (subject to indexation under </w:t>
      </w:r>
      <w:r w:rsidR="00EC0E72" w:rsidRPr="0092771F">
        <w:t>subsection (</w:t>
      </w:r>
      <w:r w:rsidRPr="0092771F">
        <w:t>3)).</w:t>
      </w:r>
    </w:p>
    <w:p w:rsidR="009C36E1" w:rsidRPr="0092771F" w:rsidRDefault="009C36E1" w:rsidP="009C36E1">
      <w:pPr>
        <w:pStyle w:val="subsection"/>
      </w:pPr>
      <w:r w:rsidRPr="0092771F">
        <w:tab/>
        <w:t>(1A)</w:t>
      </w:r>
      <w:r w:rsidRPr="0092771F">
        <w:tab/>
        <w:t xml:space="preserve">If the amount of a penalty unit is indexed under </w:t>
      </w:r>
      <w:r w:rsidR="00EC0E72" w:rsidRPr="0092771F">
        <w:t>subsection (</w:t>
      </w:r>
      <w:r w:rsidRPr="0092771F">
        <w:t>3), the Minister must, by notifiable instrument, publish the amount of a penalty unit. However, a failure by the Minister to do so does not invalidate the indexation.</w:t>
      </w:r>
    </w:p>
    <w:p w:rsidR="001769E6" w:rsidRPr="0092771F" w:rsidRDefault="001769E6" w:rsidP="001769E6">
      <w:pPr>
        <w:pStyle w:val="subsection"/>
      </w:pPr>
      <w:r w:rsidRPr="0092771F">
        <w:tab/>
        <w:t>(2)</w:t>
      </w:r>
      <w:r w:rsidRPr="0092771F">
        <w:tab/>
        <w:t>In this section:</w:t>
      </w:r>
    </w:p>
    <w:p w:rsidR="001769E6" w:rsidRPr="0092771F" w:rsidRDefault="001769E6" w:rsidP="001769E6">
      <w:pPr>
        <w:pStyle w:val="Definition"/>
      </w:pPr>
      <w:r w:rsidRPr="0092771F">
        <w:rPr>
          <w:b/>
          <w:i/>
        </w:rPr>
        <w:t>Territory Ordinance</w:t>
      </w:r>
      <w:r w:rsidRPr="0092771F">
        <w:t xml:space="preserve"> means an ordinance that:</w:t>
      </w:r>
    </w:p>
    <w:p w:rsidR="001769E6" w:rsidRPr="0092771F" w:rsidRDefault="001769E6" w:rsidP="001769E6">
      <w:pPr>
        <w:pStyle w:val="paragraph"/>
      </w:pPr>
      <w:r w:rsidRPr="0092771F">
        <w:tab/>
        <w:t>(a)</w:t>
      </w:r>
      <w:r w:rsidRPr="0092771F">
        <w:tab/>
        <w:t>was made under an Act providing for the acceptance, administration or government of a Territory; and</w:t>
      </w:r>
    </w:p>
    <w:p w:rsidR="001769E6" w:rsidRPr="0092771F" w:rsidRDefault="001769E6" w:rsidP="001769E6">
      <w:pPr>
        <w:pStyle w:val="paragraph"/>
      </w:pPr>
      <w:r w:rsidRPr="0092771F">
        <w:tab/>
        <w:t>(b)</w:t>
      </w:r>
      <w:r w:rsidRPr="0092771F">
        <w:tab/>
        <w:t xml:space="preserve">has not become an enactment of the </w:t>
      </w:r>
      <w:smartTag w:uri="urn:schemas-microsoft-com:office:smarttags" w:element="State">
        <w:smartTag w:uri="urn:schemas-microsoft-com:office:smarttags" w:element="date">
          <w:r w:rsidRPr="0092771F">
            <w:t>Australian Capital Territory</w:t>
          </w:r>
        </w:smartTag>
      </w:smartTag>
      <w:r w:rsidRPr="0092771F">
        <w:t>;</w:t>
      </w:r>
    </w:p>
    <w:p w:rsidR="001769E6" w:rsidRPr="0092771F" w:rsidRDefault="001769E6" w:rsidP="001769E6">
      <w:pPr>
        <w:pStyle w:val="subsection2"/>
      </w:pPr>
      <w:r w:rsidRPr="0092771F">
        <w:t>and includes a regulation made under such an ordinance.</w:t>
      </w:r>
    </w:p>
    <w:p w:rsidR="009C36E1" w:rsidRPr="0092771F" w:rsidRDefault="009C36E1" w:rsidP="009C36E1">
      <w:pPr>
        <w:pStyle w:val="SubsectionHead"/>
      </w:pPr>
      <w:r w:rsidRPr="0092771F">
        <w:t>Indexation of penalty unit</w:t>
      </w:r>
    </w:p>
    <w:p w:rsidR="009C36E1" w:rsidRPr="0092771F" w:rsidRDefault="009C36E1" w:rsidP="009C36E1">
      <w:pPr>
        <w:pStyle w:val="subsection"/>
      </w:pPr>
      <w:r w:rsidRPr="0092771F">
        <w:tab/>
        <w:t>(3)</w:t>
      </w:r>
      <w:r w:rsidRPr="0092771F">
        <w:tab/>
        <w:t xml:space="preserve">On </w:t>
      </w:r>
      <w:r w:rsidR="007B76D2" w:rsidRPr="0092771F">
        <w:t>1</w:t>
      </w:r>
      <w:r w:rsidR="00EC0E72" w:rsidRPr="0092771F">
        <w:t> </w:t>
      </w:r>
      <w:r w:rsidR="007B76D2" w:rsidRPr="0092771F">
        <w:t xml:space="preserve">July </w:t>
      </w:r>
      <w:r w:rsidR="00785403" w:rsidRPr="0092771F">
        <w:t>2023</w:t>
      </w:r>
      <w:r w:rsidRPr="0092771F">
        <w:t xml:space="preserve"> and each third 1</w:t>
      </w:r>
      <w:r w:rsidR="00EC0E72" w:rsidRPr="0092771F">
        <w:t> </w:t>
      </w:r>
      <w:r w:rsidRPr="0092771F">
        <w:t xml:space="preserve">July following that day (an </w:t>
      </w:r>
      <w:r w:rsidRPr="0092771F">
        <w:rPr>
          <w:b/>
          <w:i/>
        </w:rPr>
        <w:t>indexation day</w:t>
      </w:r>
      <w:r w:rsidRPr="0092771F">
        <w:t xml:space="preserve">), the dollar amount mentioned in </w:t>
      </w:r>
      <w:r w:rsidR="00EC0E72" w:rsidRPr="0092771F">
        <w:t>subsection (</w:t>
      </w:r>
      <w:r w:rsidRPr="0092771F">
        <w:t>1) is replaced by the amount worked out using the following formula:</w:t>
      </w:r>
    </w:p>
    <w:p w:rsidR="009C36E1" w:rsidRPr="0092771F" w:rsidRDefault="009C36E1" w:rsidP="009C36E1">
      <w:pPr>
        <w:pStyle w:val="subsection2"/>
      </w:pPr>
      <w:r w:rsidRPr="0092771F">
        <w:rPr>
          <w:noProof/>
          <w:position w:val="-20"/>
        </w:rPr>
        <w:drawing>
          <wp:inline distT="0" distB="0" distL="0" distR="0" wp14:anchorId="103BB7A6" wp14:editId="5E0108C9">
            <wp:extent cx="3295650" cy="389255"/>
            <wp:effectExtent l="0" t="0" r="0" b="0"/>
            <wp:docPr id="3" name="Picture 3" descr="Start formula Indexation factor for the indexation day times Dollar amount immediately before the indexation da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95650" cy="389255"/>
                    </a:xfrm>
                    <a:prstGeom prst="rect">
                      <a:avLst/>
                    </a:prstGeom>
                    <a:noFill/>
                    <a:ln>
                      <a:noFill/>
                    </a:ln>
                  </pic:spPr>
                </pic:pic>
              </a:graphicData>
            </a:graphic>
          </wp:inline>
        </w:drawing>
      </w:r>
    </w:p>
    <w:p w:rsidR="009C36E1" w:rsidRPr="0092771F" w:rsidRDefault="009C36E1" w:rsidP="009C36E1">
      <w:pPr>
        <w:pStyle w:val="subsection"/>
      </w:pPr>
      <w:r w:rsidRPr="0092771F">
        <w:tab/>
        <w:t>(4)</w:t>
      </w:r>
      <w:r w:rsidRPr="0092771F">
        <w:tab/>
        <w:t xml:space="preserve">The </w:t>
      </w:r>
      <w:r w:rsidRPr="0092771F">
        <w:rPr>
          <w:b/>
          <w:i/>
        </w:rPr>
        <w:t>indexation factor</w:t>
      </w:r>
      <w:r w:rsidRPr="0092771F">
        <w:t xml:space="preserve"> for an indexation day is the number worked out using the following formula:</w:t>
      </w:r>
    </w:p>
    <w:p w:rsidR="009C36E1" w:rsidRPr="0092771F" w:rsidRDefault="009C36E1" w:rsidP="009C36E1">
      <w:pPr>
        <w:pStyle w:val="subsection2"/>
      </w:pPr>
      <w:r w:rsidRPr="0092771F">
        <w:rPr>
          <w:noProof/>
        </w:rPr>
        <w:drawing>
          <wp:inline distT="0" distB="0" distL="0" distR="0" wp14:anchorId="68BAEAAC" wp14:editId="65C9B8A6">
            <wp:extent cx="2026920" cy="559435"/>
            <wp:effectExtent l="0" t="0" r="0" b="0"/>
            <wp:docPr id="1" name="Picture 1" descr="Start formula start fraction Index number for the reference quarter over Index number for the base quart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26920" cy="559435"/>
                    </a:xfrm>
                    <a:prstGeom prst="rect">
                      <a:avLst/>
                    </a:prstGeom>
                    <a:noFill/>
                    <a:ln>
                      <a:noFill/>
                    </a:ln>
                  </pic:spPr>
                </pic:pic>
              </a:graphicData>
            </a:graphic>
          </wp:inline>
        </w:drawing>
      </w:r>
    </w:p>
    <w:p w:rsidR="009C36E1" w:rsidRPr="0092771F" w:rsidRDefault="009C36E1" w:rsidP="009C36E1">
      <w:pPr>
        <w:pStyle w:val="subsection2"/>
      </w:pPr>
      <w:r w:rsidRPr="0092771F">
        <w:t>where:</w:t>
      </w:r>
    </w:p>
    <w:p w:rsidR="009C36E1" w:rsidRPr="0092771F" w:rsidRDefault="009C36E1" w:rsidP="009C36E1">
      <w:pPr>
        <w:pStyle w:val="Definition"/>
      </w:pPr>
      <w:r w:rsidRPr="0092771F">
        <w:rPr>
          <w:b/>
          <w:i/>
        </w:rPr>
        <w:t>base quarter</w:t>
      </w:r>
      <w:r w:rsidRPr="0092771F">
        <w:t xml:space="preserve"> means the March quarter 3 years before the reference quarter.</w:t>
      </w:r>
    </w:p>
    <w:p w:rsidR="009C36E1" w:rsidRPr="0092771F" w:rsidRDefault="009C36E1" w:rsidP="009C36E1">
      <w:pPr>
        <w:pStyle w:val="Definition"/>
      </w:pPr>
      <w:r w:rsidRPr="0092771F">
        <w:rPr>
          <w:b/>
          <w:i/>
        </w:rPr>
        <w:t>index number</w:t>
      </w:r>
      <w:r w:rsidRPr="0092771F">
        <w:t>, for a quarter, means the All Groups Consumer Price Index number (being the weighted average of the 8 capital cities) published by the Australian Statistician for that quarter.</w:t>
      </w:r>
    </w:p>
    <w:p w:rsidR="009C36E1" w:rsidRPr="0092771F" w:rsidRDefault="009C36E1" w:rsidP="009C36E1">
      <w:pPr>
        <w:pStyle w:val="Definition"/>
      </w:pPr>
      <w:r w:rsidRPr="0092771F">
        <w:rPr>
          <w:b/>
          <w:i/>
        </w:rPr>
        <w:t>March quarter</w:t>
      </w:r>
      <w:r w:rsidRPr="0092771F">
        <w:t xml:space="preserve"> means a quarter ending on 31</w:t>
      </w:r>
      <w:r w:rsidR="00EC0E72" w:rsidRPr="0092771F">
        <w:t> </w:t>
      </w:r>
      <w:r w:rsidRPr="0092771F">
        <w:t>March.</w:t>
      </w:r>
    </w:p>
    <w:p w:rsidR="009C36E1" w:rsidRPr="0092771F" w:rsidRDefault="009C36E1" w:rsidP="009C36E1">
      <w:pPr>
        <w:pStyle w:val="Definition"/>
      </w:pPr>
      <w:r w:rsidRPr="0092771F">
        <w:rPr>
          <w:b/>
          <w:i/>
        </w:rPr>
        <w:t>reference quarter</w:t>
      </w:r>
      <w:r w:rsidRPr="0092771F">
        <w:t xml:space="preserve"> means the March quarter immediately before the indexation day.</w:t>
      </w:r>
    </w:p>
    <w:p w:rsidR="009C36E1" w:rsidRPr="0092771F" w:rsidRDefault="009C36E1" w:rsidP="009C36E1">
      <w:pPr>
        <w:pStyle w:val="subsection"/>
      </w:pPr>
      <w:r w:rsidRPr="0092771F">
        <w:tab/>
        <w:t>(5)</w:t>
      </w:r>
      <w:r w:rsidRPr="0092771F">
        <w:tab/>
        <w:t>An indexation factor is to be calculated to 3 decimal places (rounding up if the fourth decimal place is 5 or more).</w:t>
      </w:r>
    </w:p>
    <w:p w:rsidR="009C36E1" w:rsidRPr="0092771F" w:rsidRDefault="009C36E1" w:rsidP="009C36E1">
      <w:pPr>
        <w:pStyle w:val="subsection"/>
      </w:pPr>
      <w:r w:rsidRPr="0092771F">
        <w:tab/>
        <w:t>(6)</w:t>
      </w:r>
      <w:r w:rsidRPr="0092771F">
        <w:tab/>
        <w:t xml:space="preserve">Amounts worked out under </w:t>
      </w:r>
      <w:r w:rsidR="00EC0E72" w:rsidRPr="0092771F">
        <w:t>subsection (</w:t>
      </w:r>
      <w:r w:rsidRPr="0092771F">
        <w:t>3) are to be rounded to the nearest whole dollar (rounding 50 cents upwards).</w:t>
      </w:r>
    </w:p>
    <w:p w:rsidR="009C36E1" w:rsidRPr="0092771F" w:rsidRDefault="009C36E1" w:rsidP="009C36E1">
      <w:pPr>
        <w:pStyle w:val="subsection"/>
      </w:pPr>
      <w:r w:rsidRPr="0092771F">
        <w:tab/>
        <w:t>(7)</w:t>
      </w:r>
      <w:r w:rsidRPr="0092771F">
        <w:tab/>
        <w:t xml:space="preserve">Calculations under </w:t>
      </w:r>
      <w:r w:rsidR="00EC0E72" w:rsidRPr="0092771F">
        <w:t>subsection (</w:t>
      </w:r>
      <w:r w:rsidRPr="0092771F">
        <w:t>4):</w:t>
      </w:r>
    </w:p>
    <w:p w:rsidR="009C36E1" w:rsidRPr="0092771F" w:rsidRDefault="009C36E1" w:rsidP="009C36E1">
      <w:pPr>
        <w:pStyle w:val="paragraph"/>
      </w:pPr>
      <w:r w:rsidRPr="0092771F">
        <w:tab/>
        <w:t>(a)</w:t>
      </w:r>
      <w:r w:rsidRPr="0092771F">
        <w:tab/>
        <w:t>are to be made using only the index numbers published in terms of the most recently published index reference period; and</w:t>
      </w:r>
    </w:p>
    <w:p w:rsidR="009C36E1" w:rsidRPr="0092771F" w:rsidRDefault="009C36E1" w:rsidP="009C36E1">
      <w:pPr>
        <w:pStyle w:val="paragraph"/>
      </w:pPr>
      <w:r w:rsidRPr="0092771F">
        <w:tab/>
        <w:t>(b)</w:t>
      </w:r>
      <w:r w:rsidRPr="0092771F">
        <w:tab/>
        <w:t>are to be made disregarding index numbers that are published in substitution for previously published index numbers (except where the substituted numbers are published to take account of changes in the index reference period).</w:t>
      </w:r>
    </w:p>
    <w:p w:rsidR="009C36E1" w:rsidRPr="0092771F" w:rsidRDefault="009C36E1" w:rsidP="009C36E1">
      <w:pPr>
        <w:pStyle w:val="SubsectionHead"/>
      </w:pPr>
      <w:r w:rsidRPr="0092771F">
        <w:t>Application of indexed penalty unit</w:t>
      </w:r>
    </w:p>
    <w:p w:rsidR="009C36E1" w:rsidRPr="0092771F" w:rsidRDefault="009C36E1" w:rsidP="009C36E1">
      <w:pPr>
        <w:pStyle w:val="subsection"/>
      </w:pPr>
      <w:r w:rsidRPr="0092771F">
        <w:tab/>
        <w:t>(8)</w:t>
      </w:r>
      <w:r w:rsidRPr="0092771F">
        <w:tab/>
        <w:t xml:space="preserve">If the dollar amount mentioned in </w:t>
      </w:r>
      <w:r w:rsidR="00EC0E72" w:rsidRPr="0092771F">
        <w:t>subsection (</w:t>
      </w:r>
      <w:r w:rsidRPr="0092771F">
        <w:t xml:space="preserve">1) is increased in accordance with </w:t>
      </w:r>
      <w:r w:rsidR="00EC0E72" w:rsidRPr="0092771F">
        <w:t>subsection (</w:t>
      </w:r>
      <w:r w:rsidRPr="0092771F">
        <w:t>3), the increased amount only applies to offences committed on or after the indexation day.</w:t>
      </w:r>
    </w:p>
    <w:p w:rsidR="001769E6" w:rsidRPr="0092771F" w:rsidRDefault="001769E6" w:rsidP="001769E6">
      <w:pPr>
        <w:pStyle w:val="ActHead5"/>
      </w:pPr>
      <w:bookmarkStart w:id="328" w:name="_Toc124505122"/>
      <w:r w:rsidRPr="00A952F7">
        <w:rPr>
          <w:rStyle w:val="CharSectno"/>
        </w:rPr>
        <w:t>4AB</w:t>
      </w:r>
      <w:r w:rsidRPr="0092771F">
        <w:t xml:space="preserve">  Conversion of pecuniary penalties expressed in dollar amounts to penalty units</w:t>
      </w:r>
      <w:bookmarkEnd w:id="328"/>
    </w:p>
    <w:p w:rsidR="001769E6" w:rsidRPr="0092771F" w:rsidRDefault="001769E6" w:rsidP="001769E6">
      <w:pPr>
        <w:pStyle w:val="subsection"/>
        <w:keepNext/>
      </w:pPr>
      <w:r w:rsidRPr="0092771F">
        <w:tab/>
        <w:t>(1)</w:t>
      </w:r>
      <w:r w:rsidRPr="0092771F">
        <w:tab/>
        <w:t>A reference in a law of the Commonwealth or in a Territory Ordinance to a pecuniary penalty of D dollars, where D is a number, is taken to be a reference to a pecuniary penalty of P penalty units, where P is:</w:t>
      </w:r>
    </w:p>
    <w:p w:rsidR="001769E6" w:rsidRPr="0092771F" w:rsidRDefault="001769E6" w:rsidP="001769E6">
      <w:pPr>
        <w:pStyle w:val="paragraph"/>
      </w:pPr>
      <w:r w:rsidRPr="0092771F">
        <w:tab/>
        <w:t>(a)</w:t>
      </w:r>
      <w:r w:rsidRPr="0092771F">
        <w:tab/>
        <w:t xml:space="preserve">if D </w:t>
      </w:r>
      <w:r w:rsidRPr="0092771F">
        <w:sym w:font="Symbol" w:char="F0B8"/>
      </w:r>
      <w:r w:rsidRPr="0092771F">
        <w:t xml:space="preserve"> 100 is a whole number—that whole number; or</w:t>
      </w:r>
    </w:p>
    <w:p w:rsidR="001769E6" w:rsidRPr="0092771F" w:rsidRDefault="001769E6" w:rsidP="001769E6">
      <w:pPr>
        <w:pStyle w:val="paragraph"/>
      </w:pPr>
      <w:r w:rsidRPr="0092771F">
        <w:tab/>
        <w:t>(b)</w:t>
      </w:r>
      <w:r w:rsidRPr="0092771F">
        <w:tab/>
        <w:t xml:space="preserve">if D </w:t>
      </w:r>
      <w:r w:rsidRPr="0092771F">
        <w:sym w:font="Symbol" w:char="F0B8"/>
      </w:r>
      <w:r w:rsidRPr="0092771F">
        <w:t xml:space="preserve"> 100 is not a whole number—the next highest whole number.</w:t>
      </w:r>
    </w:p>
    <w:p w:rsidR="001769E6" w:rsidRPr="0092771F" w:rsidRDefault="001769E6" w:rsidP="001769E6">
      <w:pPr>
        <w:pStyle w:val="subsection"/>
      </w:pPr>
      <w:r w:rsidRPr="0092771F">
        <w:tab/>
        <w:t>(2)</w:t>
      </w:r>
      <w:r w:rsidRPr="0092771F">
        <w:tab/>
      </w:r>
      <w:r w:rsidR="00EC0E72" w:rsidRPr="0092771F">
        <w:t>Subsection (</w:t>
      </w:r>
      <w:r w:rsidRPr="0092771F">
        <w:t xml:space="preserve">1) does not apply to a reference to the maximum amount of a penalty that is not imposed by a court, or by a service tribunal under the </w:t>
      </w:r>
      <w:r w:rsidRPr="0092771F">
        <w:rPr>
          <w:i/>
        </w:rPr>
        <w:t>Defence Force Discipline Act 1982</w:t>
      </w:r>
      <w:r w:rsidRPr="0092771F">
        <w:t>.</w:t>
      </w:r>
    </w:p>
    <w:p w:rsidR="001769E6" w:rsidRPr="0092771F" w:rsidRDefault="001769E6" w:rsidP="001769E6">
      <w:pPr>
        <w:pStyle w:val="subsection"/>
      </w:pPr>
      <w:r w:rsidRPr="0092771F">
        <w:tab/>
        <w:t>(3)</w:t>
      </w:r>
      <w:r w:rsidRPr="0092771F">
        <w:tab/>
      </w:r>
      <w:r w:rsidR="00EC0E72" w:rsidRPr="0092771F">
        <w:t>Subsection (</w:t>
      </w:r>
      <w:r w:rsidRPr="0092771F">
        <w:t>1) does not apply to:</w:t>
      </w:r>
    </w:p>
    <w:p w:rsidR="001769E6" w:rsidRPr="0092771F" w:rsidRDefault="001769E6" w:rsidP="001769E6">
      <w:pPr>
        <w:pStyle w:val="paragraph"/>
      </w:pPr>
      <w:r w:rsidRPr="0092771F">
        <w:tab/>
        <w:t>(a)</w:t>
      </w:r>
      <w:r w:rsidRPr="0092771F">
        <w:tab/>
        <w:t>section</w:t>
      </w:r>
      <w:r w:rsidR="00EC0E72" w:rsidRPr="0092771F">
        <w:t> </w:t>
      </w:r>
      <w:r w:rsidRPr="0092771F">
        <w:t>76 of the</w:t>
      </w:r>
      <w:r w:rsidRPr="0092771F">
        <w:rPr>
          <w:i/>
        </w:rPr>
        <w:t xml:space="preserve"> </w:t>
      </w:r>
      <w:r w:rsidR="00CD7B6F" w:rsidRPr="0092771F">
        <w:rPr>
          <w:i/>
        </w:rPr>
        <w:t>Competition and Consumer Act 2010</w:t>
      </w:r>
      <w:r w:rsidRPr="0092771F">
        <w:t>; or</w:t>
      </w:r>
    </w:p>
    <w:p w:rsidR="001769E6" w:rsidRPr="0092771F" w:rsidRDefault="001769E6" w:rsidP="001769E6">
      <w:pPr>
        <w:pStyle w:val="paragraph"/>
      </w:pPr>
      <w:r w:rsidRPr="0092771F">
        <w:tab/>
        <w:t>(c)</w:t>
      </w:r>
      <w:r w:rsidRPr="0092771F">
        <w:tab/>
        <w:t>a provision of a law of the Commonwealth prescribed for the purposes of this subsection.</w:t>
      </w:r>
    </w:p>
    <w:p w:rsidR="001769E6" w:rsidRPr="0092771F" w:rsidRDefault="001769E6" w:rsidP="00B532A2">
      <w:pPr>
        <w:pStyle w:val="subsection"/>
        <w:keepNext/>
      </w:pPr>
      <w:r w:rsidRPr="0092771F">
        <w:tab/>
        <w:t>(4)</w:t>
      </w:r>
      <w:r w:rsidRPr="0092771F">
        <w:tab/>
        <w:t>In this section:</w:t>
      </w:r>
    </w:p>
    <w:p w:rsidR="001769E6" w:rsidRPr="0092771F" w:rsidRDefault="001769E6" w:rsidP="00B532A2">
      <w:pPr>
        <w:pStyle w:val="Definition"/>
        <w:keepNext/>
      </w:pPr>
      <w:r w:rsidRPr="0092771F">
        <w:rPr>
          <w:b/>
          <w:i/>
        </w:rPr>
        <w:t>penalty</w:t>
      </w:r>
      <w:r w:rsidRPr="0092771F">
        <w:t xml:space="preserve"> includes a fine.</w:t>
      </w:r>
    </w:p>
    <w:p w:rsidR="001769E6" w:rsidRPr="0092771F" w:rsidRDefault="001769E6" w:rsidP="001769E6">
      <w:pPr>
        <w:pStyle w:val="Definition"/>
      </w:pPr>
      <w:r w:rsidRPr="0092771F">
        <w:rPr>
          <w:b/>
          <w:i/>
        </w:rPr>
        <w:t>Territory Ordinance</w:t>
      </w:r>
      <w:r w:rsidRPr="0092771F">
        <w:t xml:space="preserve"> has the same meaning as in section</w:t>
      </w:r>
      <w:r w:rsidR="00EC0E72" w:rsidRPr="0092771F">
        <w:t> </w:t>
      </w:r>
      <w:r w:rsidRPr="0092771F">
        <w:t>4AA.</w:t>
      </w:r>
    </w:p>
    <w:p w:rsidR="001769E6" w:rsidRPr="0092771F" w:rsidRDefault="001769E6" w:rsidP="001769E6">
      <w:pPr>
        <w:pStyle w:val="ActHead5"/>
      </w:pPr>
      <w:bookmarkStart w:id="329" w:name="_Toc124505123"/>
      <w:r w:rsidRPr="00A952F7">
        <w:rPr>
          <w:rStyle w:val="CharSectno"/>
        </w:rPr>
        <w:t>4B</w:t>
      </w:r>
      <w:r w:rsidRPr="0092771F">
        <w:t xml:space="preserve">  Pecuniary penalties—natural persons and bodies corporate</w:t>
      </w:r>
      <w:bookmarkEnd w:id="329"/>
    </w:p>
    <w:p w:rsidR="001769E6" w:rsidRPr="0092771F" w:rsidRDefault="001769E6" w:rsidP="001769E6">
      <w:pPr>
        <w:pStyle w:val="subsection"/>
      </w:pPr>
      <w:r w:rsidRPr="0092771F">
        <w:tab/>
        <w:t>(1)</w:t>
      </w:r>
      <w:r w:rsidRPr="0092771F">
        <w:tab/>
        <w:t>A provision of a law of the Commonwealth relating to indictable offences or summary offences shall, unless the contrary intention appears, be deemed to refer to bodies corporate as well as to natural persons.</w:t>
      </w:r>
    </w:p>
    <w:p w:rsidR="001769E6" w:rsidRPr="0092771F" w:rsidRDefault="001769E6" w:rsidP="001769E6">
      <w:pPr>
        <w:pStyle w:val="subsection"/>
      </w:pPr>
      <w:r w:rsidRPr="0092771F">
        <w:tab/>
        <w:t>(2)</w:t>
      </w:r>
      <w:r w:rsidRPr="0092771F">
        <w:tab/>
        <w:t xml:space="preserve">Where a natural person is convicted of an offence against a law of the Commonwealth punishable by imprisonment only, the court may, if the contrary intention does not appear and the court thinks it appropriate in all the circumstances of the case, impose, instead of, or in addition to, a penalty of imprisonment, a pecuniary penalty not exceeding the number of penalty units calculated using the formula: </w:t>
      </w:r>
    </w:p>
    <w:p w:rsidR="00954444" w:rsidRPr="0092771F" w:rsidRDefault="00245813" w:rsidP="00AF0362">
      <w:pPr>
        <w:pStyle w:val="Formula"/>
        <w:spacing w:before="120"/>
      </w:pPr>
      <w:r w:rsidRPr="0092771F">
        <w:rPr>
          <w:noProof/>
        </w:rPr>
        <w:drawing>
          <wp:inline distT="0" distB="0" distL="0" distR="0" wp14:anchorId="06BDB54A" wp14:editId="36E08A76">
            <wp:extent cx="1552575" cy="190500"/>
            <wp:effectExtent l="0" t="0" r="9525" b="0"/>
            <wp:docPr id="2" name="Picture 2" descr="Start formula Term of Imprisonment times 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2575" cy="190500"/>
                    </a:xfrm>
                    <a:prstGeom prst="rect">
                      <a:avLst/>
                    </a:prstGeom>
                    <a:noFill/>
                    <a:ln>
                      <a:noFill/>
                    </a:ln>
                  </pic:spPr>
                </pic:pic>
              </a:graphicData>
            </a:graphic>
          </wp:inline>
        </w:drawing>
      </w:r>
    </w:p>
    <w:p w:rsidR="001769E6" w:rsidRPr="0092771F" w:rsidRDefault="001769E6" w:rsidP="001769E6">
      <w:pPr>
        <w:pStyle w:val="subsection2"/>
      </w:pPr>
      <w:r w:rsidRPr="0092771F">
        <w:t>where:</w:t>
      </w:r>
    </w:p>
    <w:p w:rsidR="001769E6" w:rsidRPr="0092771F" w:rsidRDefault="001769E6" w:rsidP="001769E6">
      <w:pPr>
        <w:pStyle w:val="Definition"/>
      </w:pPr>
      <w:r w:rsidRPr="0092771F">
        <w:rPr>
          <w:b/>
          <w:i/>
        </w:rPr>
        <w:t>Term of Imprisonment</w:t>
      </w:r>
      <w:r w:rsidRPr="0092771F">
        <w:t xml:space="preserve"> is the maximum term of imprisonment, expressed in months, by which the offence is punishable.</w:t>
      </w:r>
    </w:p>
    <w:p w:rsidR="001769E6" w:rsidRPr="0092771F" w:rsidRDefault="001769E6" w:rsidP="001769E6">
      <w:pPr>
        <w:pStyle w:val="subsection"/>
      </w:pPr>
      <w:r w:rsidRPr="0092771F">
        <w:tab/>
        <w:t>(2A)</w:t>
      </w:r>
      <w:r w:rsidRPr="0092771F">
        <w:tab/>
        <w:t>Where a natural person is convicted of an offence against a law of the Commonwealth in respect of which a court may impose a penalty of imprisonment for life, the court may, if the contrary intention does not appear and the court thinks it appropriate in all the circumstances of the case, impose, instead of, or in addition to, a penalty of imprisonment, a pecuniary penalty not exceeding 2,000 penalty units.</w:t>
      </w:r>
    </w:p>
    <w:p w:rsidR="001769E6" w:rsidRPr="0092771F" w:rsidRDefault="001769E6" w:rsidP="001769E6">
      <w:pPr>
        <w:pStyle w:val="subsection"/>
      </w:pPr>
      <w:r w:rsidRPr="0092771F">
        <w:tab/>
        <w:t>(3)</w:t>
      </w:r>
      <w:r w:rsidRPr="0092771F">
        <w:tab/>
        <w:t>Where a body corporate is convicted of an offence against a law of the Commonwealth, the court may, if the contrary intention does not appear and the court thinks fit, impose a pecuniary penalty not exceeding an amount equal to 5 times the amount of the maximum pecuniary penalty that could be imposed by the court on a natural person convicted of the same offence.</w:t>
      </w:r>
    </w:p>
    <w:p w:rsidR="001769E6" w:rsidRPr="0092771F" w:rsidRDefault="001769E6" w:rsidP="003F0C9F">
      <w:pPr>
        <w:pStyle w:val="subsection"/>
      </w:pPr>
      <w:r w:rsidRPr="0092771F">
        <w:tab/>
        <w:t>(3A)</w:t>
      </w:r>
      <w:r w:rsidRPr="0092771F">
        <w:tab/>
        <w:t>Where an Act (whether enacted before or after the commencement of this subsection) confers power to make an instrument (including rules, regulations or by</w:t>
      </w:r>
      <w:r w:rsidR="00A952F7">
        <w:noBreakHyphen/>
      </w:r>
      <w:r w:rsidRPr="0092771F">
        <w:t>laws but not including a law of a Territory) and specifies the maximum pecuniary penalty that can be imposed for offences created by such an instrument, then:</w:t>
      </w:r>
    </w:p>
    <w:p w:rsidR="001769E6" w:rsidRPr="0092771F" w:rsidRDefault="001769E6" w:rsidP="001769E6">
      <w:pPr>
        <w:pStyle w:val="paragraph"/>
      </w:pPr>
      <w:r w:rsidRPr="0092771F">
        <w:tab/>
        <w:t>(a)</w:t>
      </w:r>
      <w:r w:rsidRPr="0092771F">
        <w:tab/>
        <w:t>unless the contrary intention appears, the specified penalty is taken to be the maximum penalty that the instrument can prescribe for such offences by natural persons; and</w:t>
      </w:r>
    </w:p>
    <w:p w:rsidR="001769E6" w:rsidRPr="0092771F" w:rsidRDefault="001769E6" w:rsidP="001769E6">
      <w:pPr>
        <w:pStyle w:val="paragraph"/>
      </w:pPr>
      <w:r w:rsidRPr="0092771F">
        <w:tab/>
        <w:t>(b)</w:t>
      </w:r>
      <w:r w:rsidRPr="0092771F">
        <w:tab/>
        <w:t xml:space="preserve">where a body corporate is convicted of such an offence—the specifying of that penalty is not to be treated as an indication of a contrary intention for the purposes of applying </w:t>
      </w:r>
      <w:r w:rsidR="00EC0E72" w:rsidRPr="0092771F">
        <w:t>subsection (</w:t>
      </w:r>
      <w:r w:rsidRPr="0092771F">
        <w:t>3).</w:t>
      </w:r>
    </w:p>
    <w:p w:rsidR="001769E6" w:rsidRPr="0092771F" w:rsidRDefault="001769E6" w:rsidP="001769E6">
      <w:pPr>
        <w:pStyle w:val="subsection"/>
      </w:pPr>
      <w:r w:rsidRPr="0092771F">
        <w:tab/>
        <w:t>(4)</w:t>
      </w:r>
      <w:r w:rsidRPr="0092771F">
        <w:tab/>
        <w:t>Where under a law of the Commonwealth any forfeiture, penalty or reparation is paid to a person aggrieved, it is payable to a body corporate where the body corporate is the person aggrieved.</w:t>
      </w:r>
    </w:p>
    <w:p w:rsidR="001769E6" w:rsidRPr="0092771F" w:rsidRDefault="001769E6" w:rsidP="001769E6">
      <w:pPr>
        <w:pStyle w:val="ActHead5"/>
      </w:pPr>
      <w:bookmarkStart w:id="330" w:name="_Toc124505124"/>
      <w:r w:rsidRPr="00A952F7">
        <w:rPr>
          <w:rStyle w:val="CharSectno"/>
        </w:rPr>
        <w:t>4C</w:t>
      </w:r>
      <w:r w:rsidRPr="0092771F">
        <w:t xml:space="preserve">  Offences under 2 or more laws</w:t>
      </w:r>
      <w:bookmarkEnd w:id="330"/>
    </w:p>
    <w:p w:rsidR="001769E6" w:rsidRPr="0092771F" w:rsidRDefault="001769E6" w:rsidP="001769E6">
      <w:pPr>
        <w:pStyle w:val="subsection"/>
      </w:pPr>
      <w:r w:rsidRPr="0092771F">
        <w:tab/>
        <w:t>(1)</w:t>
      </w:r>
      <w:r w:rsidRPr="0092771F">
        <w:tab/>
        <w:t>Where an act or omission constitutes an offence:</w:t>
      </w:r>
    </w:p>
    <w:p w:rsidR="001769E6" w:rsidRPr="0092771F" w:rsidRDefault="001769E6" w:rsidP="001769E6">
      <w:pPr>
        <w:pStyle w:val="paragraph"/>
      </w:pPr>
      <w:r w:rsidRPr="0092771F">
        <w:tab/>
        <w:t>(a)</w:t>
      </w:r>
      <w:r w:rsidRPr="0092771F">
        <w:tab/>
        <w:t>under 2 or more laws of the Commonwealth; or</w:t>
      </w:r>
    </w:p>
    <w:p w:rsidR="001769E6" w:rsidRPr="0092771F" w:rsidRDefault="001769E6" w:rsidP="001769E6">
      <w:pPr>
        <w:pStyle w:val="paragraph"/>
      </w:pPr>
      <w:r w:rsidRPr="0092771F">
        <w:tab/>
        <w:t>(b)</w:t>
      </w:r>
      <w:r w:rsidRPr="0092771F">
        <w:tab/>
        <w:t>both under a law of the Commonwealth and at common law;</w:t>
      </w:r>
    </w:p>
    <w:p w:rsidR="001769E6" w:rsidRPr="0092771F" w:rsidRDefault="001769E6" w:rsidP="001769E6">
      <w:pPr>
        <w:pStyle w:val="subsection2"/>
      </w:pPr>
      <w:r w:rsidRPr="0092771F">
        <w:t>the offender shall, unless the contrary intention appears, be liable to be prosecuted and punished under either or any of those laws of the Commonwealth or at common law, but shall not be liable to be punished twice for the same act or omission.</w:t>
      </w:r>
    </w:p>
    <w:p w:rsidR="001769E6" w:rsidRPr="0092771F" w:rsidRDefault="001769E6" w:rsidP="001769E6">
      <w:pPr>
        <w:pStyle w:val="subsection"/>
      </w:pPr>
      <w:r w:rsidRPr="0092771F">
        <w:tab/>
        <w:t>(2)</w:t>
      </w:r>
      <w:r w:rsidRPr="0092771F">
        <w:tab/>
        <w:t>Where an act or omission constitutes an offence under both:</w:t>
      </w:r>
    </w:p>
    <w:p w:rsidR="001769E6" w:rsidRPr="0092771F" w:rsidRDefault="001769E6" w:rsidP="001769E6">
      <w:pPr>
        <w:pStyle w:val="paragraph"/>
      </w:pPr>
      <w:r w:rsidRPr="0092771F">
        <w:tab/>
        <w:t>(a)</w:t>
      </w:r>
      <w:r w:rsidRPr="0092771F">
        <w:tab/>
        <w:t>a law of the Commonwealth and a law of a State; or</w:t>
      </w:r>
    </w:p>
    <w:p w:rsidR="001769E6" w:rsidRPr="0092771F" w:rsidRDefault="001769E6" w:rsidP="001769E6">
      <w:pPr>
        <w:pStyle w:val="paragraph"/>
        <w:keepNext/>
      </w:pPr>
      <w:r w:rsidRPr="0092771F">
        <w:tab/>
        <w:t>(b)</w:t>
      </w:r>
      <w:r w:rsidRPr="0092771F">
        <w:tab/>
        <w:t>a law of the Commonwealth and a law of a Territory;</w:t>
      </w:r>
    </w:p>
    <w:p w:rsidR="001769E6" w:rsidRPr="0092771F" w:rsidRDefault="001769E6" w:rsidP="001769E6">
      <w:pPr>
        <w:pStyle w:val="subsection2"/>
      </w:pPr>
      <w:r w:rsidRPr="0092771F">
        <w:t>and the offender has been punished for that offence under the law of the State or the law of the Territory, as the case may be, the offender shall not be liable to be punished for the offence under the law of the Commonwealth.</w:t>
      </w:r>
    </w:p>
    <w:p w:rsidR="001769E6" w:rsidRPr="0092771F" w:rsidRDefault="001769E6" w:rsidP="001769E6">
      <w:pPr>
        <w:pStyle w:val="subsection"/>
      </w:pPr>
      <w:r w:rsidRPr="0092771F">
        <w:tab/>
        <w:t>(3)</w:t>
      </w:r>
      <w:r w:rsidRPr="0092771F">
        <w:tab/>
        <w:t>Where an act or omission constitutes an offence against a law of a Territory, the validity of that law is not affected merely because the act or omission also constitutes an offence against a law of the Commonwealth.</w:t>
      </w:r>
    </w:p>
    <w:p w:rsidR="001769E6" w:rsidRPr="0092771F" w:rsidRDefault="001769E6" w:rsidP="001769E6">
      <w:pPr>
        <w:pStyle w:val="ActHead5"/>
      </w:pPr>
      <w:bookmarkStart w:id="331" w:name="_Toc124505125"/>
      <w:r w:rsidRPr="00A952F7">
        <w:rPr>
          <w:rStyle w:val="CharSectno"/>
        </w:rPr>
        <w:t>4D</w:t>
      </w:r>
      <w:r w:rsidRPr="0092771F">
        <w:t xml:space="preserve">  Penalties</w:t>
      </w:r>
      <w:bookmarkEnd w:id="331"/>
    </w:p>
    <w:p w:rsidR="001769E6" w:rsidRPr="0092771F" w:rsidRDefault="001769E6" w:rsidP="001769E6">
      <w:pPr>
        <w:pStyle w:val="subsection"/>
      </w:pPr>
      <w:r w:rsidRPr="0092771F">
        <w:tab/>
        <w:t>(1)</w:t>
      </w:r>
      <w:r w:rsidRPr="0092771F">
        <w:tab/>
        <w:t xml:space="preserve">Except so far as the contrary intention appears, a penalty, whether pecuniary or otherwise, set out at the foot of any provision of an Act as described in a paragraph of </w:t>
      </w:r>
      <w:r w:rsidR="00EC0E72" w:rsidRPr="0092771F">
        <w:t>subsection (</w:t>
      </w:r>
      <w:r w:rsidRPr="0092771F">
        <w:t>1A) indicates:</w:t>
      </w:r>
    </w:p>
    <w:p w:rsidR="001769E6" w:rsidRPr="0092771F" w:rsidRDefault="001769E6" w:rsidP="001769E6">
      <w:pPr>
        <w:pStyle w:val="paragraph"/>
      </w:pPr>
      <w:r w:rsidRPr="0092771F">
        <w:tab/>
        <w:t>(a)</w:t>
      </w:r>
      <w:r w:rsidRPr="0092771F">
        <w:tab/>
        <w:t>if the provision expressly creates an offence—that the offence is punishable on conviction by a penalty not exceeding the penalty so set out; or</w:t>
      </w:r>
    </w:p>
    <w:p w:rsidR="001769E6" w:rsidRPr="0092771F" w:rsidRDefault="001769E6" w:rsidP="001769E6">
      <w:pPr>
        <w:pStyle w:val="paragraph"/>
      </w:pPr>
      <w:r w:rsidRPr="0092771F">
        <w:tab/>
        <w:t>(b)</w:t>
      </w:r>
      <w:r w:rsidRPr="0092771F">
        <w:tab/>
        <w:t>in any other case—that contravention of the provision is an offence against the provision, punishable on conviction by a penalty not exceeding the penalty so set out.</w:t>
      </w:r>
    </w:p>
    <w:p w:rsidR="001769E6" w:rsidRPr="0092771F" w:rsidRDefault="001769E6" w:rsidP="001769E6">
      <w:pPr>
        <w:pStyle w:val="subsection"/>
      </w:pPr>
      <w:r w:rsidRPr="0092771F">
        <w:tab/>
        <w:t>(1A)</w:t>
      </w:r>
      <w:r w:rsidRPr="0092771F">
        <w:tab/>
      </w:r>
      <w:r w:rsidR="00EC0E72" w:rsidRPr="0092771F">
        <w:t>Subsection (</w:t>
      </w:r>
      <w:r w:rsidRPr="0092771F">
        <w:t>1) applies to a penalty set out:</w:t>
      </w:r>
    </w:p>
    <w:p w:rsidR="001769E6" w:rsidRPr="0092771F" w:rsidRDefault="001769E6" w:rsidP="001769E6">
      <w:pPr>
        <w:pStyle w:val="paragraph"/>
      </w:pPr>
      <w:r w:rsidRPr="0092771F">
        <w:tab/>
        <w:t>(a)</w:t>
      </w:r>
      <w:r w:rsidRPr="0092771F">
        <w:tab/>
        <w:t>at the foot of a section of an Act; or</w:t>
      </w:r>
    </w:p>
    <w:p w:rsidR="001769E6" w:rsidRPr="0092771F" w:rsidRDefault="001769E6" w:rsidP="001769E6">
      <w:pPr>
        <w:pStyle w:val="paragraph"/>
      </w:pPr>
      <w:r w:rsidRPr="0092771F">
        <w:tab/>
        <w:t>(b)</w:t>
      </w:r>
      <w:r w:rsidRPr="0092771F">
        <w:tab/>
        <w:t>at the foot of a subsection of an Act, but not at the foot of the section containing the subsection; or</w:t>
      </w:r>
    </w:p>
    <w:p w:rsidR="001769E6" w:rsidRPr="0092771F" w:rsidRDefault="001769E6" w:rsidP="001769E6">
      <w:pPr>
        <w:pStyle w:val="paragraph"/>
      </w:pPr>
      <w:r w:rsidRPr="0092771F">
        <w:tab/>
        <w:t>(c)</w:t>
      </w:r>
      <w:r w:rsidRPr="0092771F">
        <w:tab/>
        <w:t>at the foot of a clause of any Schedule to an Act; or</w:t>
      </w:r>
    </w:p>
    <w:p w:rsidR="001769E6" w:rsidRPr="0092771F" w:rsidRDefault="001769E6" w:rsidP="001769E6">
      <w:pPr>
        <w:pStyle w:val="paragraph"/>
      </w:pPr>
      <w:r w:rsidRPr="0092771F">
        <w:tab/>
        <w:t>(d)</w:t>
      </w:r>
      <w:r w:rsidRPr="0092771F">
        <w:tab/>
        <w:t>at the foot of a subclause of any Schedule to an Act, but not at the foot of the clause containing the subclause.</w:t>
      </w:r>
    </w:p>
    <w:p w:rsidR="001769E6" w:rsidRPr="0092771F" w:rsidRDefault="001769E6" w:rsidP="001769E6">
      <w:pPr>
        <w:pStyle w:val="subsection"/>
      </w:pPr>
      <w:r w:rsidRPr="0092771F">
        <w:tab/>
        <w:t>(1B)</w:t>
      </w:r>
      <w:r w:rsidRPr="0092771F">
        <w:tab/>
      </w:r>
      <w:r w:rsidR="00EC0E72" w:rsidRPr="0092771F">
        <w:t>Subsection (</w:t>
      </w:r>
      <w:r w:rsidRPr="0092771F">
        <w:t>1) does not affect the operation of subsection</w:t>
      </w:r>
      <w:r w:rsidR="00EC0E72" w:rsidRPr="0092771F">
        <w:t> </w:t>
      </w:r>
      <w:r w:rsidRPr="0092771F">
        <w:t>4B(2), (2A) or (3).</w:t>
      </w:r>
    </w:p>
    <w:p w:rsidR="001769E6" w:rsidRPr="0092771F" w:rsidRDefault="001769E6" w:rsidP="001769E6">
      <w:pPr>
        <w:pStyle w:val="subsection"/>
      </w:pPr>
      <w:r w:rsidRPr="0092771F">
        <w:tab/>
        <w:t>(2)</w:t>
      </w:r>
      <w:r w:rsidRPr="0092771F">
        <w:tab/>
      </w:r>
      <w:r w:rsidR="00EC0E72" w:rsidRPr="0092771F">
        <w:t>Subsection (</w:t>
      </w:r>
      <w:r w:rsidRPr="0092771F">
        <w:t>1) applies to any instrument made under an Act (including rules, regulations or by</w:t>
      </w:r>
      <w:r w:rsidR="00A952F7">
        <w:noBreakHyphen/>
      </w:r>
      <w:r w:rsidRPr="0092771F">
        <w:t>laws but not including a law of a Territory) as if the instrument were an Act and as if each such rule, regulation or by</w:t>
      </w:r>
      <w:r w:rsidR="00A952F7">
        <w:noBreakHyphen/>
      </w:r>
      <w:r w:rsidRPr="0092771F">
        <w:t>law were a section of an Act.</w:t>
      </w:r>
    </w:p>
    <w:p w:rsidR="001769E6" w:rsidRPr="0092771F" w:rsidRDefault="001769E6" w:rsidP="001769E6">
      <w:pPr>
        <w:pStyle w:val="ActHead5"/>
      </w:pPr>
      <w:bookmarkStart w:id="332" w:name="_Toc124505126"/>
      <w:r w:rsidRPr="00A952F7">
        <w:rPr>
          <w:rStyle w:val="CharSectno"/>
        </w:rPr>
        <w:t>4E</w:t>
      </w:r>
      <w:r w:rsidRPr="0092771F">
        <w:t xml:space="preserve">  Pecuniary penalties</w:t>
      </w:r>
      <w:bookmarkEnd w:id="332"/>
    </w:p>
    <w:p w:rsidR="001769E6" w:rsidRPr="0092771F" w:rsidRDefault="001769E6" w:rsidP="001769E6">
      <w:pPr>
        <w:pStyle w:val="subsection"/>
      </w:pPr>
      <w:r w:rsidRPr="0092771F">
        <w:tab/>
      </w:r>
      <w:r w:rsidRPr="0092771F">
        <w:tab/>
        <w:t>A pecuniary penalty for an offence against a law of the Commonwealth may, unless the contrary intention appears, be recovered in any court of summary jurisdiction.</w:t>
      </w:r>
    </w:p>
    <w:p w:rsidR="001769E6" w:rsidRPr="0092771F" w:rsidRDefault="001769E6" w:rsidP="001769E6">
      <w:pPr>
        <w:pStyle w:val="ActHead5"/>
      </w:pPr>
      <w:bookmarkStart w:id="333" w:name="_Toc124505127"/>
      <w:r w:rsidRPr="00A952F7">
        <w:rPr>
          <w:rStyle w:val="CharSectno"/>
        </w:rPr>
        <w:t>4F</w:t>
      </w:r>
      <w:r w:rsidRPr="0092771F">
        <w:t xml:space="preserve">  Effect of alterations in penalties</w:t>
      </w:r>
      <w:bookmarkEnd w:id="333"/>
    </w:p>
    <w:p w:rsidR="001769E6" w:rsidRPr="0092771F" w:rsidRDefault="001769E6" w:rsidP="001769E6">
      <w:pPr>
        <w:pStyle w:val="subsection"/>
      </w:pPr>
      <w:r w:rsidRPr="0092771F">
        <w:tab/>
        <w:t>(1)</w:t>
      </w:r>
      <w:r w:rsidRPr="0092771F">
        <w:tab/>
        <w:t>Where a provision of a law of the Commonwealth increases the penalty or maximum penalty for an offence, the penalty or maximum penalty as increased applies only to offences committed after the commencement of that provision.</w:t>
      </w:r>
    </w:p>
    <w:p w:rsidR="001769E6" w:rsidRPr="0092771F" w:rsidRDefault="001769E6" w:rsidP="001769E6">
      <w:pPr>
        <w:pStyle w:val="subsection"/>
      </w:pPr>
      <w:r w:rsidRPr="0092771F">
        <w:tab/>
        <w:t>(2)</w:t>
      </w:r>
      <w:r w:rsidRPr="0092771F">
        <w:tab/>
        <w:t>Where a provision of a law of the Commonwealth reduces the penalty or maximum penalty for an offence, the penalty or maximum penalty as reduced extends to offences committed before the commencement of that provision, but the reduction does not affect any penalty imposed before that commencement.</w:t>
      </w:r>
    </w:p>
    <w:p w:rsidR="001769E6" w:rsidRPr="0092771F" w:rsidRDefault="001769E6" w:rsidP="00133832">
      <w:pPr>
        <w:pStyle w:val="ActHead5"/>
      </w:pPr>
      <w:bookmarkStart w:id="334" w:name="_Toc124505128"/>
      <w:r w:rsidRPr="00A952F7">
        <w:rPr>
          <w:rStyle w:val="CharSectno"/>
        </w:rPr>
        <w:t>4G</w:t>
      </w:r>
      <w:r w:rsidRPr="0092771F">
        <w:t xml:space="preserve">  Indictable offences</w:t>
      </w:r>
      <w:bookmarkEnd w:id="334"/>
    </w:p>
    <w:p w:rsidR="001769E6" w:rsidRPr="0092771F" w:rsidRDefault="001769E6" w:rsidP="00133832">
      <w:pPr>
        <w:pStyle w:val="subsection"/>
        <w:keepNext/>
        <w:keepLines/>
      </w:pPr>
      <w:r w:rsidRPr="0092771F">
        <w:tab/>
      </w:r>
      <w:r w:rsidRPr="0092771F">
        <w:tab/>
        <w:t>Offences against a law of the Commonwealth punishable by imprisonment for a period exceeding 12 months are indictable offences, unless the contrary intention appears.</w:t>
      </w:r>
    </w:p>
    <w:p w:rsidR="001769E6" w:rsidRPr="0092771F" w:rsidRDefault="001769E6" w:rsidP="001769E6">
      <w:pPr>
        <w:pStyle w:val="ActHead5"/>
      </w:pPr>
      <w:bookmarkStart w:id="335" w:name="_Toc124505129"/>
      <w:r w:rsidRPr="00A952F7">
        <w:rPr>
          <w:rStyle w:val="CharSectno"/>
        </w:rPr>
        <w:t>4H</w:t>
      </w:r>
      <w:r w:rsidRPr="0092771F">
        <w:t xml:space="preserve">  Summary offences</w:t>
      </w:r>
      <w:bookmarkEnd w:id="335"/>
    </w:p>
    <w:p w:rsidR="001769E6" w:rsidRPr="0092771F" w:rsidRDefault="001769E6" w:rsidP="001769E6">
      <w:pPr>
        <w:pStyle w:val="subsection"/>
      </w:pPr>
      <w:r w:rsidRPr="0092771F">
        <w:tab/>
      </w:r>
      <w:r w:rsidRPr="0092771F">
        <w:tab/>
        <w:t>Offences against a law of the Commonwealth, being offences which:</w:t>
      </w:r>
    </w:p>
    <w:p w:rsidR="001769E6" w:rsidRPr="0092771F" w:rsidRDefault="001769E6" w:rsidP="001769E6">
      <w:pPr>
        <w:pStyle w:val="paragraph"/>
      </w:pPr>
      <w:r w:rsidRPr="0092771F">
        <w:tab/>
        <w:t>(a)</w:t>
      </w:r>
      <w:r w:rsidRPr="0092771F">
        <w:tab/>
        <w:t>are punishable by imprisonment for a period not exceeding 12 months; or</w:t>
      </w:r>
    </w:p>
    <w:p w:rsidR="001769E6" w:rsidRPr="0092771F" w:rsidRDefault="001769E6" w:rsidP="001769E6">
      <w:pPr>
        <w:pStyle w:val="paragraph"/>
      </w:pPr>
      <w:r w:rsidRPr="0092771F">
        <w:tab/>
        <w:t>(b)</w:t>
      </w:r>
      <w:r w:rsidRPr="0092771F">
        <w:tab/>
        <w:t>are not punishable by imprisonment;</w:t>
      </w:r>
    </w:p>
    <w:p w:rsidR="001769E6" w:rsidRPr="0092771F" w:rsidRDefault="001769E6" w:rsidP="001769E6">
      <w:pPr>
        <w:pStyle w:val="subsection2"/>
      </w:pPr>
      <w:r w:rsidRPr="0092771F">
        <w:t>are summary offences, unless the contrary intention appears.</w:t>
      </w:r>
    </w:p>
    <w:p w:rsidR="001769E6" w:rsidRPr="0092771F" w:rsidRDefault="001769E6" w:rsidP="001769E6">
      <w:pPr>
        <w:pStyle w:val="ActHead5"/>
      </w:pPr>
      <w:bookmarkStart w:id="336" w:name="_Toc124505130"/>
      <w:r w:rsidRPr="00A952F7">
        <w:rPr>
          <w:rStyle w:val="CharSectno"/>
        </w:rPr>
        <w:t>4J</w:t>
      </w:r>
      <w:r w:rsidRPr="0092771F">
        <w:t xml:space="preserve">  Certain indictable offences may be dealt with summarily</w:t>
      </w:r>
      <w:bookmarkEnd w:id="336"/>
    </w:p>
    <w:p w:rsidR="001769E6" w:rsidRPr="0092771F" w:rsidRDefault="001769E6" w:rsidP="001769E6">
      <w:pPr>
        <w:pStyle w:val="subsection"/>
      </w:pPr>
      <w:r w:rsidRPr="0092771F">
        <w:tab/>
        <w:t>(1)</w:t>
      </w:r>
      <w:r w:rsidRPr="0092771F">
        <w:tab/>
        <w:t xml:space="preserve">Subject to </w:t>
      </w:r>
      <w:r w:rsidR="00EC0E72" w:rsidRPr="0092771F">
        <w:t>subsection (</w:t>
      </w:r>
      <w:r w:rsidRPr="0092771F">
        <w:t xml:space="preserve">2), an indictable offence (other than an offence referred to in </w:t>
      </w:r>
      <w:r w:rsidR="00EC0E72" w:rsidRPr="0092771F">
        <w:t>subsection (</w:t>
      </w:r>
      <w:r w:rsidRPr="0092771F">
        <w:t>4)) against a law of the Commonwealth, being an offence punishable by imprisonment for a period not exceeding 10 years, may, unless the contrary intention appears, be heard and determined, with the consent of the prosecutor and the defendant, by a court of summary jurisdiction.</w:t>
      </w:r>
    </w:p>
    <w:p w:rsidR="001769E6" w:rsidRPr="0092771F" w:rsidRDefault="001769E6" w:rsidP="001769E6">
      <w:pPr>
        <w:pStyle w:val="subsection"/>
      </w:pPr>
      <w:r w:rsidRPr="0092771F">
        <w:tab/>
        <w:t>(2)</w:t>
      </w:r>
      <w:r w:rsidRPr="0092771F">
        <w:tab/>
      </w:r>
      <w:r w:rsidR="00EC0E72" w:rsidRPr="0092771F">
        <w:t>Subsection (</w:t>
      </w:r>
      <w:r w:rsidRPr="0092771F">
        <w:t>1) does not apply in relation to an indictable offence where, under a law of the Commonwealth other than this Act, that offence may be heard and determined by a court of summary jurisdiction.</w:t>
      </w:r>
    </w:p>
    <w:p w:rsidR="001769E6" w:rsidRPr="0092771F" w:rsidRDefault="001769E6" w:rsidP="001769E6">
      <w:pPr>
        <w:pStyle w:val="subsection"/>
      </w:pPr>
      <w:r w:rsidRPr="0092771F">
        <w:tab/>
        <w:t>(3)</w:t>
      </w:r>
      <w:r w:rsidRPr="0092771F">
        <w:tab/>
        <w:t xml:space="preserve">Subject to </w:t>
      </w:r>
      <w:r w:rsidR="00EC0E72" w:rsidRPr="0092771F">
        <w:t>subsection (</w:t>
      </w:r>
      <w:r w:rsidRPr="0092771F">
        <w:t xml:space="preserve">6), where an offence is dealt with by a court of summary jurisdiction under </w:t>
      </w:r>
      <w:r w:rsidR="00EC0E72" w:rsidRPr="0092771F">
        <w:t>subsection (</w:t>
      </w:r>
      <w:r w:rsidRPr="0092771F">
        <w:t>1), the court may impose:</w:t>
      </w:r>
    </w:p>
    <w:p w:rsidR="001769E6" w:rsidRPr="0092771F" w:rsidRDefault="001769E6" w:rsidP="001769E6">
      <w:pPr>
        <w:pStyle w:val="paragraph"/>
      </w:pPr>
      <w:r w:rsidRPr="0092771F">
        <w:tab/>
        <w:t>(a)</w:t>
      </w:r>
      <w:r w:rsidRPr="0092771F">
        <w:tab/>
        <w:t>where the offence is punishable by imprisonment for a period not exceeding 5 years—a sentence of imprisonment for a period not exceeding 12 months or a fine not exceeding 60 penalty units, or both; or</w:t>
      </w:r>
    </w:p>
    <w:p w:rsidR="001769E6" w:rsidRPr="0092771F" w:rsidRDefault="001769E6" w:rsidP="001769E6">
      <w:pPr>
        <w:pStyle w:val="paragraph"/>
      </w:pPr>
      <w:r w:rsidRPr="0092771F">
        <w:tab/>
        <w:t>(b)</w:t>
      </w:r>
      <w:r w:rsidRPr="0092771F">
        <w:tab/>
        <w:t>where the offence is punishable by imprisonment for a period exceeding 5 years but not exceeding 10 years—a sentence of imprisonment for a period not exceeding 2 years or a fine not exceeding 120 penalty units, or both.</w:t>
      </w:r>
    </w:p>
    <w:p w:rsidR="001769E6" w:rsidRPr="0092771F" w:rsidRDefault="001769E6" w:rsidP="001769E6">
      <w:pPr>
        <w:pStyle w:val="subsection"/>
      </w:pPr>
      <w:r w:rsidRPr="0092771F">
        <w:tab/>
        <w:t>(4)</w:t>
      </w:r>
      <w:r w:rsidRPr="0092771F">
        <w:tab/>
        <w:t>A court of summary jurisdiction may, if it thinks fit, upon the request of the prosecutor, hear and determine any proceeding in respect of an indictable offence against a law of the Commonwealth if the offence relates to property whose value does not exceed $5,000.</w:t>
      </w:r>
    </w:p>
    <w:p w:rsidR="001769E6" w:rsidRPr="0092771F" w:rsidRDefault="001769E6" w:rsidP="001769E6">
      <w:pPr>
        <w:pStyle w:val="subsection"/>
      </w:pPr>
      <w:r w:rsidRPr="0092771F">
        <w:tab/>
        <w:t>(5)</w:t>
      </w:r>
      <w:r w:rsidRPr="0092771F">
        <w:tab/>
        <w:t xml:space="preserve">Subject to </w:t>
      </w:r>
      <w:r w:rsidR="00EC0E72" w:rsidRPr="0092771F">
        <w:t>subsection (</w:t>
      </w:r>
      <w:r w:rsidRPr="0092771F">
        <w:t xml:space="preserve">6), where an offence is dealt with by a court of summary jurisdiction under </w:t>
      </w:r>
      <w:r w:rsidR="00EC0E72" w:rsidRPr="0092771F">
        <w:t>subsection (</w:t>
      </w:r>
      <w:r w:rsidRPr="0092771F">
        <w:t>4), the court may impose a sentence of imprisonment for a period not exceeding 12 months or a fine not exceeding 60 penalty units, or both.</w:t>
      </w:r>
    </w:p>
    <w:p w:rsidR="001769E6" w:rsidRPr="0092771F" w:rsidRDefault="001769E6" w:rsidP="001769E6">
      <w:pPr>
        <w:pStyle w:val="subsection"/>
      </w:pPr>
      <w:r w:rsidRPr="0092771F">
        <w:tab/>
        <w:t>(6)</w:t>
      </w:r>
      <w:r w:rsidRPr="0092771F">
        <w:tab/>
        <w:t xml:space="preserve">A court of summary jurisdiction shall not impose under </w:t>
      </w:r>
      <w:r w:rsidR="00EC0E72" w:rsidRPr="0092771F">
        <w:t>subsection (</w:t>
      </w:r>
      <w:r w:rsidRPr="0092771F">
        <w:t>3) or (5):</w:t>
      </w:r>
    </w:p>
    <w:p w:rsidR="001769E6" w:rsidRPr="0092771F" w:rsidRDefault="001769E6" w:rsidP="001769E6">
      <w:pPr>
        <w:pStyle w:val="paragraph"/>
      </w:pPr>
      <w:r w:rsidRPr="0092771F">
        <w:tab/>
        <w:t>(a)</w:t>
      </w:r>
      <w:r w:rsidRPr="0092771F">
        <w:tab/>
        <w:t>a sentence of imprisonment for a period exceeding the maximum period that could have been imposed had the offence been tried on indictment;</w:t>
      </w:r>
    </w:p>
    <w:p w:rsidR="001769E6" w:rsidRPr="0092771F" w:rsidRDefault="001769E6" w:rsidP="001769E6">
      <w:pPr>
        <w:pStyle w:val="paragraph"/>
      </w:pPr>
      <w:r w:rsidRPr="0092771F">
        <w:tab/>
        <w:t>(b)</w:t>
      </w:r>
      <w:r w:rsidRPr="0092771F">
        <w:tab/>
        <w:t>a fine exceeding the maximum fine that could have been imposed had the offence been so tried; or</w:t>
      </w:r>
    </w:p>
    <w:p w:rsidR="001769E6" w:rsidRPr="0092771F" w:rsidRDefault="001769E6" w:rsidP="001769E6">
      <w:pPr>
        <w:pStyle w:val="paragraph"/>
      </w:pPr>
      <w:r w:rsidRPr="0092771F">
        <w:tab/>
        <w:t>(c)</w:t>
      </w:r>
      <w:r w:rsidRPr="0092771F">
        <w:tab/>
        <w:t>both a sentence of imprisonment and a fine if the offence is punishable on trial on indictment by a sentence of imprisonment or a fine, but not both.</w:t>
      </w:r>
    </w:p>
    <w:p w:rsidR="002725B3" w:rsidRPr="0092771F" w:rsidRDefault="002725B3" w:rsidP="002725B3">
      <w:pPr>
        <w:pStyle w:val="subsection"/>
      </w:pPr>
      <w:r w:rsidRPr="0092771F">
        <w:tab/>
        <w:t>(7)</w:t>
      </w:r>
      <w:r w:rsidRPr="0092771F">
        <w:tab/>
        <w:t>This section does not apply to an offence against:</w:t>
      </w:r>
    </w:p>
    <w:p w:rsidR="002725B3" w:rsidRPr="0092771F" w:rsidRDefault="002725B3" w:rsidP="002725B3">
      <w:pPr>
        <w:pStyle w:val="paragraph"/>
      </w:pPr>
      <w:r w:rsidRPr="0092771F">
        <w:tab/>
        <w:t>(b)</w:t>
      </w:r>
      <w:r w:rsidRPr="0092771F">
        <w:tab/>
        <w:t>Division</w:t>
      </w:r>
      <w:r w:rsidR="00EC0E72" w:rsidRPr="0092771F">
        <w:t> </w:t>
      </w:r>
      <w:r w:rsidRPr="0092771F">
        <w:t xml:space="preserve">80 of the </w:t>
      </w:r>
      <w:r w:rsidRPr="0092771F">
        <w:rPr>
          <w:i/>
        </w:rPr>
        <w:t xml:space="preserve">Criminal Code </w:t>
      </w:r>
      <w:r w:rsidRPr="0092771F">
        <w:t>(treason, urging violence and advocating terrorism or genocide); or</w:t>
      </w:r>
    </w:p>
    <w:p w:rsidR="002725B3" w:rsidRPr="0092771F" w:rsidRDefault="002725B3" w:rsidP="002725B3">
      <w:pPr>
        <w:pStyle w:val="paragraph"/>
      </w:pPr>
      <w:r w:rsidRPr="0092771F">
        <w:tab/>
        <w:t>(c)</w:t>
      </w:r>
      <w:r w:rsidRPr="0092771F">
        <w:tab/>
        <w:t>Division</w:t>
      </w:r>
      <w:r w:rsidR="00EC0E72" w:rsidRPr="0092771F">
        <w:t> </w:t>
      </w:r>
      <w:r w:rsidRPr="0092771F">
        <w:t xml:space="preserve">82 of the </w:t>
      </w:r>
      <w:r w:rsidRPr="0092771F">
        <w:rPr>
          <w:i/>
        </w:rPr>
        <w:t>Criminal Code</w:t>
      </w:r>
      <w:r w:rsidRPr="0092771F">
        <w:t xml:space="preserve"> (sabotage); or</w:t>
      </w:r>
    </w:p>
    <w:p w:rsidR="002725B3" w:rsidRPr="0092771F" w:rsidRDefault="002725B3" w:rsidP="002725B3">
      <w:pPr>
        <w:pStyle w:val="paragraph"/>
      </w:pPr>
      <w:r w:rsidRPr="0092771F">
        <w:tab/>
        <w:t>(d)</w:t>
      </w:r>
      <w:r w:rsidRPr="0092771F">
        <w:tab/>
        <w:t>Division</w:t>
      </w:r>
      <w:r w:rsidR="00EC0E72" w:rsidRPr="0092771F">
        <w:t> </w:t>
      </w:r>
      <w:r w:rsidRPr="0092771F">
        <w:t xml:space="preserve">91 of the </w:t>
      </w:r>
      <w:r w:rsidRPr="0092771F">
        <w:rPr>
          <w:i/>
        </w:rPr>
        <w:t xml:space="preserve">Criminal Code </w:t>
      </w:r>
      <w:r w:rsidRPr="0092771F">
        <w:t>(espionage); or</w:t>
      </w:r>
    </w:p>
    <w:p w:rsidR="002725B3" w:rsidRPr="0092771F" w:rsidRDefault="002725B3" w:rsidP="002725B3">
      <w:pPr>
        <w:pStyle w:val="paragraph"/>
      </w:pPr>
      <w:r w:rsidRPr="0092771F">
        <w:tab/>
        <w:t>(e)</w:t>
      </w:r>
      <w:r w:rsidRPr="0092771F">
        <w:tab/>
        <w:t>Division</w:t>
      </w:r>
      <w:r w:rsidR="00EC0E72" w:rsidRPr="0092771F">
        <w:t> </w:t>
      </w:r>
      <w:r w:rsidRPr="0092771F">
        <w:t xml:space="preserve">92 of the </w:t>
      </w:r>
      <w:r w:rsidRPr="0092771F">
        <w:rPr>
          <w:i/>
        </w:rPr>
        <w:t xml:space="preserve">Criminal Code </w:t>
      </w:r>
      <w:r w:rsidRPr="0092771F">
        <w:t>(foreign interference).</w:t>
      </w:r>
    </w:p>
    <w:p w:rsidR="001769E6" w:rsidRPr="0092771F" w:rsidRDefault="001769E6" w:rsidP="001769E6">
      <w:pPr>
        <w:pStyle w:val="ActHead5"/>
      </w:pPr>
      <w:bookmarkStart w:id="337" w:name="_Toc124505131"/>
      <w:r w:rsidRPr="00A952F7">
        <w:rPr>
          <w:rStyle w:val="CharSectno"/>
        </w:rPr>
        <w:t>4JA</w:t>
      </w:r>
      <w:r w:rsidRPr="0092771F">
        <w:t xml:space="preserve">  Some indictable offences punishable by fine only may be dealt with summarily</w:t>
      </w:r>
      <w:bookmarkEnd w:id="337"/>
    </w:p>
    <w:p w:rsidR="001769E6" w:rsidRPr="0092771F" w:rsidRDefault="001769E6" w:rsidP="001769E6">
      <w:pPr>
        <w:pStyle w:val="subsection"/>
      </w:pPr>
      <w:r w:rsidRPr="0092771F">
        <w:tab/>
        <w:t>(1)</w:t>
      </w:r>
      <w:r w:rsidRPr="0092771F">
        <w:tab/>
        <w:t>A court of summary jurisdiction may hear and determine an indictable offence if:</w:t>
      </w:r>
    </w:p>
    <w:p w:rsidR="001769E6" w:rsidRPr="0092771F" w:rsidRDefault="001769E6" w:rsidP="001769E6">
      <w:pPr>
        <w:pStyle w:val="paragraph"/>
      </w:pPr>
      <w:r w:rsidRPr="0092771F">
        <w:tab/>
        <w:t>(a)</w:t>
      </w:r>
      <w:r w:rsidRPr="0092771F">
        <w:tab/>
        <w:t>the offence is not punishable by imprisonment; and</w:t>
      </w:r>
    </w:p>
    <w:p w:rsidR="001769E6" w:rsidRPr="0092771F" w:rsidRDefault="001769E6" w:rsidP="001769E6">
      <w:pPr>
        <w:pStyle w:val="paragraph"/>
      </w:pPr>
      <w:r w:rsidRPr="0092771F">
        <w:tab/>
        <w:t>(b)</w:t>
      </w:r>
      <w:r w:rsidRPr="0092771F">
        <w:tab/>
        <w:t>the pecuniary penalty for the offence is not more than 600 penalty units for an individual or 3,000 penalty units for a body corporate; and</w:t>
      </w:r>
    </w:p>
    <w:p w:rsidR="001769E6" w:rsidRPr="0092771F" w:rsidRDefault="001769E6" w:rsidP="001769E6">
      <w:pPr>
        <w:pStyle w:val="paragraph"/>
      </w:pPr>
      <w:r w:rsidRPr="0092771F">
        <w:tab/>
        <w:t>(c)</w:t>
      </w:r>
      <w:r w:rsidRPr="0092771F">
        <w:tab/>
        <w:t>the defendant and prosecution consent.</w:t>
      </w:r>
    </w:p>
    <w:p w:rsidR="001769E6" w:rsidRPr="0092771F" w:rsidRDefault="001769E6" w:rsidP="001769E6">
      <w:pPr>
        <w:pStyle w:val="subsection"/>
      </w:pPr>
      <w:r w:rsidRPr="0092771F">
        <w:tab/>
        <w:t>(2)</w:t>
      </w:r>
      <w:r w:rsidRPr="0092771F">
        <w:tab/>
        <w:t>If the defendant is convicted, the court may impose a pecuniary penalty of:</w:t>
      </w:r>
    </w:p>
    <w:p w:rsidR="001769E6" w:rsidRPr="0092771F" w:rsidRDefault="001769E6" w:rsidP="001769E6">
      <w:pPr>
        <w:pStyle w:val="paragraph"/>
      </w:pPr>
      <w:r w:rsidRPr="0092771F">
        <w:tab/>
        <w:t>(a)</w:t>
      </w:r>
      <w:r w:rsidRPr="0092771F">
        <w:tab/>
        <w:t>not more than 60 penalty units for an individual or 300 penalty units for a body corporate if the offence would be punishable on indictment by a pecuniary penalty of not more than 300 penalty units for an individual or 1,500 penalty units for a body corporate; or</w:t>
      </w:r>
    </w:p>
    <w:p w:rsidR="001769E6" w:rsidRPr="0092771F" w:rsidRDefault="001769E6" w:rsidP="001769E6">
      <w:pPr>
        <w:pStyle w:val="paragraph"/>
      </w:pPr>
      <w:r w:rsidRPr="0092771F">
        <w:tab/>
        <w:t>(b)</w:t>
      </w:r>
      <w:r w:rsidRPr="0092771F">
        <w:tab/>
        <w:t>not more than 120 penalty units for an individual or 600 penalty units for a body corporate if the offence would be punishable on indictment by a pecuniary penalty of not more than 600 penalty units for an individual or 3,000 penalty units for a body corporate.</w:t>
      </w:r>
    </w:p>
    <w:p w:rsidR="001769E6" w:rsidRPr="0092771F" w:rsidRDefault="001769E6" w:rsidP="001769E6">
      <w:pPr>
        <w:pStyle w:val="subsection2"/>
      </w:pPr>
      <w:r w:rsidRPr="0092771F">
        <w:t>However, the court may not impose a pecuniary penalty greater than the penalty that could have been imposed if the offence had been prosecuted on indictment.</w:t>
      </w:r>
    </w:p>
    <w:p w:rsidR="001769E6" w:rsidRPr="0092771F" w:rsidRDefault="001769E6" w:rsidP="001769E6">
      <w:pPr>
        <w:pStyle w:val="subsection"/>
      </w:pPr>
      <w:r w:rsidRPr="0092771F">
        <w:tab/>
        <w:t>(3)</w:t>
      </w:r>
      <w:r w:rsidRPr="0092771F">
        <w:tab/>
        <w:t>This section has effect subject to any contrary intention indicated by the law creating the offence.</w:t>
      </w:r>
    </w:p>
    <w:p w:rsidR="001769E6" w:rsidRPr="0092771F" w:rsidRDefault="001769E6" w:rsidP="001769E6">
      <w:pPr>
        <w:pStyle w:val="subsection"/>
      </w:pPr>
      <w:r w:rsidRPr="0092771F">
        <w:tab/>
        <w:t>(4)</w:t>
      </w:r>
      <w:r w:rsidRPr="0092771F">
        <w:tab/>
        <w:t xml:space="preserve">Without limiting </w:t>
      </w:r>
      <w:r w:rsidR="00EC0E72" w:rsidRPr="0092771F">
        <w:t>subsection (</w:t>
      </w:r>
      <w:r w:rsidRPr="0092771F">
        <w:t>3), this section does not apply to an indictable offence:</w:t>
      </w:r>
    </w:p>
    <w:p w:rsidR="001769E6" w:rsidRPr="0092771F" w:rsidRDefault="001769E6" w:rsidP="001769E6">
      <w:pPr>
        <w:pStyle w:val="paragraph"/>
      </w:pPr>
      <w:r w:rsidRPr="0092771F">
        <w:tab/>
        <w:t>(a)</w:t>
      </w:r>
      <w:r w:rsidRPr="0092771F">
        <w:tab/>
        <w:t>created by a law that provides that the offence may be heard and determined by a court of summary jurisdiction; or</w:t>
      </w:r>
    </w:p>
    <w:p w:rsidR="001769E6" w:rsidRPr="0092771F" w:rsidRDefault="001769E6" w:rsidP="001769E6">
      <w:pPr>
        <w:pStyle w:val="paragraph"/>
      </w:pPr>
      <w:r w:rsidRPr="0092771F">
        <w:tab/>
        <w:t>(b)</w:t>
      </w:r>
      <w:r w:rsidRPr="0092771F">
        <w:tab/>
        <w:t>described in subsection</w:t>
      </w:r>
      <w:r w:rsidR="00EC0E72" w:rsidRPr="0092771F">
        <w:t> </w:t>
      </w:r>
      <w:r w:rsidRPr="0092771F">
        <w:t>4J(4) (about offences relating to property valued at $5,000 or less).</w:t>
      </w:r>
    </w:p>
    <w:p w:rsidR="001769E6" w:rsidRPr="0092771F" w:rsidRDefault="001769E6" w:rsidP="001769E6">
      <w:pPr>
        <w:pStyle w:val="ActHead5"/>
      </w:pPr>
      <w:bookmarkStart w:id="338" w:name="_Toc124505132"/>
      <w:r w:rsidRPr="00A952F7">
        <w:rPr>
          <w:rStyle w:val="CharSectno"/>
        </w:rPr>
        <w:t>4K</w:t>
      </w:r>
      <w:r w:rsidRPr="0092771F">
        <w:t xml:space="preserve">  Continuing and multiple offences</w:t>
      </w:r>
      <w:bookmarkEnd w:id="338"/>
    </w:p>
    <w:p w:rsidR="001769E6" w:rsidRPr="0092771F" w:rsidRDefault="001769E6" w:rsidP="001769E6">
      <w:pPr>
        <w:pStyle w:val="subsection"/>
      </w:pPr>
      <w:r w:rsidRPr="0092771F">
        <w:tab/>
        <w:t>(1)</w:t>
      </w:r>
      <w:r w:rsidRPr="0092771F">
        <w:tab/>
        <w:t>Where, under a law of the Commonwealth, an act or thing is required to be done within a particular period or before a particular time, then, unless the contrary intention appears, the obligation to do that act or thing continues, notwithstanding that the period has expired or the time has passed, until the act or thing is done.</w:t>
      </w:r>
    </w:p>
    <w:p w:rsidR="001769E6" w:rsidRPr="0092771F" w:rsidRDefault="001769E6" w:rsidP="001769E6">
      <w:pPr>
        <w:pStyle w:val="subsection"/>
      </w:pPr>
      <w:r w:rsidRPr="0092771F">
        <w:tab/>
        <w:t>(2)</w:t>
      </w:r>
      <w:r w:rsidRPr="0092771F">
        <w:tab/>
        <w:t xml:space="preserve">Where a refusal or failure to comply with a requirement referred to in </w:t>
      </w:r>
      <w:r w:rsidR="00EC0E72" w:rsidRPr="0092771F">
        <w:t>subsection (</w:t>
      </w:r>
      <w:r w:rsidRPr="0092771F">
        <w:t xml:space="preserve">1) is an offence against a law of the Commonwealth, a person </w:t>
      </w:r>
      <w:r w:rsidR="00652514" w:rsidRPr="0092771F">
        <w:t>commits</w:t>
      </w:r>
      <w:r w:rsidRPr="0092771F">
        <w:t xml:space="preserve"> an offence in respect of each day during which the person refuses or fails to comply with that requirement, including the day of a conviction for any such offence or any later day.</w:t>
      </w:r>
    </w:p>
    <w:p w:rsidR="001769E6" w:rsidRPr="0092771F" w:rsidRDefault="001769E6" w:rsidP="001769E6">
      <w:pPr>
        <w:pStyle w:val="subsection"/>
      </w:pPr>
      <w:r w:rsidRPr="0092771F">
        <w:tab/>
        <w:t>(3)</w:t>
      </w:r>
      <w:r w:rsidRPr="0092771F">
        <w:tab/>
        <w:t>Charges against the same person for any number of offences against the same provision of a law of the Commonwealth may be joined in the same information, complaint or summons if those charges are founded on the same facts, or form, or are part of, a series of offences of the same or a similar character.</w:t>
      </w:r>
    </w:p>
    <w:p w:rsidR="001769E6" w:rsidRPr="0092771F" w:rsidRDefault="001769E6" w:rsidP="001769E6">
      <w:pPr>
        <w:pStyle w:val="subsection"/>
      </w:pPr>
      <w:r w:rsidRPr="0092771F">
        <w:tab/>
        <w:t>(4)</w:t>
      </w:r>
      <w:r w:rsidRPr="0092771F">
        <w:tab/>
        <w:t xml:space="preserve">If a person is convicted of 2 or more offences referred to in </w:t>
      </w:r>
      <w:r w:rsidR="00EC0E72" w:rsidRPr="0092771F">
        <w:t>subsection (</w:t>
      </w:r>
      <w:r w:rsidRPr="0092771F">
        <w:t>3), the court may impose one penalty in respect of both or all of those offences, but that penalty shall not exceed the sum of the maximum penalties that could be imposed if a separate penalty were imposed in respect of each offence.</w:t>
      </w:r>
    </w:p>
    <w:p w:rsidR="001769E6" w:rsidRPr="0092771F" w:rsidRDefault="001769E6" w:rsidP="001769E6">
      <w:pPr>
        <w:pStyle w:val="ActHead5"/>
      </w:pPr>
      <w:bookmarkStart w:id="339" w:name="_Toc124505133"/>
      <w:r w:rsidRPr="00A952F7">
        <w:rPr>
          <w:rStyle w:val="CharSectno"/>
        </w:rPr>
        <w:t>4L</w:t>
      </w:r>
      <w:r w:rsidRPr="0092771F">
        <w:t xml:space="preserve">  Specified defences not to preclude other defences</w:t>
      </w:r>
      <w:bookmarkEnd w:id="339"/>
    </w:p>
    <w:p w:rsidR="001769E6" w:rsidRPr="0092771F" w:rsidRDefault="001769E6" w:rsidP="001769E6">
      <w:pPr>
        <w:pStyle w:val="subsection"/>
      </w:pPr>
      <w:r w:rsidRPr="0092771F">
        <w:tab/>
      </w:r>
      <w:r w:rsidRPr="0092771F">
        <w:tab/>
        <w:t>Where a provision of a law of the Commonwealth provides a defence to a particular offence, the provision does not, unless the contrary intention appears, prevent the use of any defence that is otherwise available.</w:t>
      </w:r>
    </w:p>
    <w:p w:rsidR="001769E6" w:rsidRPr="0092771F" w:rsidRDefault="001769E6" w:rsidP="001769E6">
      <w:pPr>
        <w:pStyle w:val="ActHead5"/>
      </w:pPr>
      <w:bookmarkStart w:id="340" w:name="_Toc124505134"/>
      <w:r w:rsidRPr="00A952F7">
        <w:rPr>
          <w:rStyle w:val="CharSectno"/>
        </w:rPr>
        <w:t>4M</w:t>
      </w:r>
      <w:r w:rsidRPr="0092771F">
        <w:t xml:space="preserve">  Children under 10</w:t>
      </w:r>
      <w:bookmarkEnd w:id="340"/>
    </w:p>
    <w:p w:rsidR="001769E6" w:rsidRPr="0092771F" w:rsidRDefault="001769E6" w:rsidP="001769E6">
      <w:pPr>
        <w:pStyle w:val="subsection"/>
      </w:pPr>
      <w:r w:rsidRPr="0092771F">
        <w:tab/>
      </w:r>
      <w:r w:rsidRPr="0092771F">
        <w:tab/>
        <w:t>A child under 10 years old cannot be liable for an offence against a law of the Commonwealth.</w:t>
      </w:r>
    </w:p>
    <w:p w:rsidR="001769E6" w:rsidRPr="0092771F" w:rsidRDefault="001769E6" w:rsidP="001769E6">
      <w:pPr>
        <w:pStyle w:val="ActHead5"/>
      </w:pPr>
      <w:bookmarkStart w:id="341" w:name="_Toc124505135"/>
      <w:r w:rsidRPr="00A952F7">
        <w:rPr>
          <w:rStyle w:val="CharSectno"/>
        </w:rPr>
        <w:t>4N</w:t>
      </w:r>
      <w:r w:rsidRPr="0092771F">
        <w:t xml:space="preserve">  Children over 10 but under 14</w:t>
      </w:r>
      <w:bookmarkEnd w:id="341"/>
    </w:p>
    <w:p w:rsidR="001769E6" w:rsidRPr="0092771F" w:rsidRDefault="001769E6" w:rsidP="001769E6">
      <w:pPr>
        <w:pStyle w:val="subsection"/>
      </w:pPr>
      <w:r w:rsidRPr="0092771F">
        <w:tab/>
        <w:t>(1)</w:t>
      </w:r>
      <w:r w:rsidRPr="0092771F">
        <w:tab/>
        <w:t>A child aged 10 years or more but under 14 years old can only be liable for an offence against a law of the Commonwealth if the child knows that his or her conduct is wrong.</w:t>
      </w:r>
    </w:p>
    <w:p w:rsidR="001769E6" w:rsidRPr="0092771F" w:rsidRDefault="001769E6" w:rsidP="001769E6">
      <w:pPr>
        <w:pStyle w:val="subsection"/>
      </w:pPr>
      <w:r w:rsidRPr="0092771F">
        <w:tab/>
        <w:t>(2)</w:t>
      </w:r>
      <w:r w:rsidRPr="0092771F">
        <w:tab/>
        <w:t>The question whether a child knows that his or her conduct is wrong is one of fact. The burden of proving this is on the prosecution.</w:t>
      </w:r>
    </w:p>
    <w:p w:rsidR="001769E6" w:rsidRPr="0092771F" w:rsidRDefault="001769E6" w:rsidP="001769E6">
      <w:pPr>
        <w:pStyle w:val="ActHead5"/>
      </w:pPr>
      <w:bookmarkStart w:id="342" w:name="_Toc124505136"/>
      <w:r w:rsidRPr="00A952F7">
        <w:rPr>
          <w:rStyle w:val="CharSectno"/>
        </w:rPr>
        <w:t>6</w:t>
      </w:r>
      <w:r w:rsidRPr="0092771F">
        <w:t xml:space="preserve">  Accessory after the fact</w:t>
      </w:r>
      <w:bookmarkEnd w:id="342"/>
    </w:p>
    <w:p w:rsidR="001769E6" w:rsidRPr="0092771F" w:rsidRDefault="001769E6" w:rsidP="001769E6">
      <w:pPr>
        <w:pStyle w:val="subsection"/>
      </w:pPr>
      <w:r w:rsidRPr="0092771F">
        <w:tab/>
      </w:r>
      <w:r w:rsidRPr="0092771F">
        <w:tab/>
        <w:t xml:space="preserve">Any person who receives or assists another person, </w:t>
      </w:r>
      <w:r w:rsidR="00652514" w:rsidRPr="0092771F">
        <w:t>who has, to his or her knowledge, committed</w:t>
      </w:r>
      <w:r w:rsidRPr="0092771F">
        <w:t xml:space="preserve"> any offence against a law of the Commonwealth, in order to enable him </w:t>
      </w:r>
      <w:r w:rsidR="00E15623" w:rsidRPr="0092771F">
        <w:t xml:space="preserve">or her </w:t>
      </w:r>
      <w:r w:rsidRPr="0092771F">
        <w:t xml:space="preserve">to escape punishment or to dispose of the proceeds of the offence </w:t>
      </w:r>
      <w:r w:rsidR="00652514" w:rsidRPr="0092771F">
        <w:t>commits</w:t>
      </w:r>
      <w:r w:rsidRPr="0092771F">
        <w:t xml:space="preserve"> an offence.</w:t>
      </w:r>
    </w:p>
    <w:p w:rsidR="001769E6" w:rsidRPr="0092771F" w:rsidRDefault="001769E6" w:rsidP="001769E6">
      <w:pPr>
        <w:pStyle w:val="Penalty"/>
      </w:pPr>
      <w:r w:rsidRPr="0092771F">
        <w:t>Penalty:</w:t>
      </w:r>
      <w:r w:rsidRPr="0092771F">
        <w:tab/>
        <w:t>Imprisonment for 2 years.</w:t>
      </w:r>
    </w:p>
    <w:p w:rsidR="001769E6" w:rsidRPr="0092771F" w:rsidRDefault="001769E6" w:rsidP="001769E6">
      <w:pPr>
        <w:pStyle w:val="ActHead5"/>
      </w:pPr>
      <w:bookmarkStart w:id="343" w:name="_Toc124505137"/>
      <w:r w:rsidRPr="00A952F7">
        <w:rPr>
          <w:rStyle w:val="CharSectno"/>
        </w:rPr>
        <w:t>9</w:t>
      </w:r>
      <w:r w:rsidRPr="0092771F">
        <w:t xml:space="preserve">  Seizure and condemnation of forfeitable goods</w:t>
      </w:r>
      <w:bookmarkEnd w:id="343"/>
    </w:p>
    <w:p w:rsidR="001769E6" w:rsidRPr="0092771F" w:rsidRDefault="001769E6" w:rsidP="001769E6">
      <w:pPr>
        <w:pStyle w:val="subsection"/>
      </w:pPr>
      <w:r w:rsidRPr="0092771F">
        <w:tab/>
        <w:t>(1)</w:t>
      </w:r>
      <w:r w:rsidRPr="0092771F">
        <w:tab/>
        <w:t xml:space="preserve">Any constable may, without warrant, seize any articles which are forfeited or which he </w:t>
      </w:r>
      <w:r w:rsidR="00834A5B" w:rsidRPr="0092771F">
        <w:t xml:space="preserve">or she </w:t>
      </w:r>
      <w:r w:rsidRPr="0092771F">
        <w:t>has reasonable ground to believe are forfeited under any law of the Commonwealth, and take them before a court of summary jurisdiction.</w:t>
      </w:r>
    </w:p>
    <w:p w:rsidR="001769E6" w:rsidRPr="0092771F" w:rsidRDefault="001769E6" w:rsidP="001769E6">
      <w:pPr>
        <w:pStyle w:val="subsection"/>
      </w:pPr>
      <w:r w:rsidRPr="0092771F">
        <w:tab/>
        <w:t>(2)</w:t>
      </w:r>
      <w:r w:rsidRPr="0092771F">
        <w:tab/>
        <w:t xml:space="preserve">Where articles are taken before a court of summary jurisdiction under </w:t>
      </w:r>
      <w:r w:rsidR="00EC0E72" w:rsidRPr="0092771F">
        <w:t>subsection (</w:t>
      </w:r>
      <w:r w:rsidRPr="0092771F">
        <w:t>1), the court shall inquire into the matter and:</w:t>
      </w:r>
    </w:p>
    <w:p w:rsidR="001769E6" w:rsidRPr="0092771F" w:rsidRDefault="001769E6" w:rsidP="001769E6">
      <w:pPr>
        <w:pStyle w:val="paragraph"/>
      </w:pPr>
      <w:r w:rsidRPr="0092771F">
        <w:tab/>
        <w:t>(a)</w:t>
      </w:r>
      <w:r w:rsidRPr="0092771F">
        <w:tab/>
        <w:t>if the court is satisfied that the articles are forfeited—shall order that the articles be condemned; or</w:t>
      </w:r>
    </w:p>
    <w:p w:rsidR="001769E6" w:rsidRPr="0092771F" w:rsidRDefault="001769E6" w:rsidP="001769E6">
      <w:pPr>
        <w:pStyle w:val="paragraph"/>
      </w:pPr>
      <w:r w:rsidRPr="0092771F">
        <w:tab/>
        <w:t>(b)</w:t>
      </w:r>
      <w:r w:rsidRPr="0092771F">
        <w:tab/>
        <w:t>if the court is not so satisfied—shall order that the articles be delivered to such person as the court is satisfied is entitled to the articles.</w:t>
      </w:r>
    </w:p>
    <w:p w:rsidR="001769E6" w:rsidRPr="0092771F" w:rsidRDefault="001769E6" w:rsidP="001769E6">
      <w:pPr>
        <w:pStyle w:val="subsection"/>
      </w:pPr>
      <w:r w:rsidRPr="0092771F">
        <w:tab/>
        <w:t>(2A)</w:t>
      </w:r>
      <w:r w:rsidRPr="0092771F">
        <w:tab/>
        <w:t xml:space="preserve">A court of summary jurisdiction may, before inquiring into a matter under </w:t>
      </w:r>
      <w:r w:rsidR="00EC0E72" w:rsidRPr="0092771F">
        <w:t>subsection (</w:t>
      </w:r>
      <w:r w:rsidRPr="0092771F">
        <w:t>2), require notice of the inquiry to be given to such persons as the court thinks fit.</w:t>
      </w:r>
    </w:p>
    <w:p w:rsidR="001769E6" w:rsidRPr="0092771F" w:rsidRDefault="001769E6" w:rsidP="001769E6">
      <w:pPr>
        <w:pStyle w:val="subsection"/>
      </w:pPr>
      <w:r w:rsidRPr="0092771F">
        <w:tab/>
        <w:t>(3)</w:t>
      </w:r>
      <w:r w:rsidRPr="0092771F">
        <w:tab/>
        <w:t>Where any prosecution is pending, an order for the condemnation or the delivery to any persons of any articles relating thereto shall not be made until the prosecution is determined.</w:t>
      </w:r>
    </w:p>
    <w:p w:rsidR="001769E6" w:rsidRPr="0092771F" w:rsidRDefault="001769E6" w:rsidP="001769E6">
      <w:pPr>
        <w:pStyle w:val="subsection"/>
      </w:pPr>
      <w:r w:rsidRPr="0092771F">
        <w:tab/>
        <w:t>(4)</w:t>
      </w:r>
      <w:r w:rsidRPr="0092771F">
        <w:tab/>
        <w:t>All articles that are condemned as forfeited must be transferred to the Official Trustee to be dealt with under section</w:t>
      </w:r>
      <w:r w:rsidR="00EC0E72" w:rsidRPr="0092771F">
        <w:t> </w:t>
      </w:r>
      <w:r w:rsidRPr="0092771F">
        <w:t>9A.</w:t>
      </w:r>
    </w:p>
    <w:p w:rsidR="001769E6" w:rsidRPr="0092771F" w:rsidRDefault="001769E6" w:rsidP="00133832">
      <w:pPr>
        <w:pStyle w:val="ActHead5"/>
      </w:pPr>
      <w:bookmarkStart w:id="344" w:name="_Toc124505138"/>
      <w:r w:rsidRPr="00A952F7">
        <w:rPr>
          <w:rStyle w:val="CharSectno"/>
        </w:rPr>
        <w:t>9A</w:t>
      </w:r>
      <w:r w:rsidRPr="0092771F">
        <w:t xml:space="preserve">  Forfeited articles to be dealt with by Official Trustee</w:t>
      </w:r>
      <w:bookmarkEnd w:id="344"/>
    </w:p>
    <w:p w:rsidR="001769E6" w:rsidRPr="0092771F" w:rsidRDefault="001769E6" w:rsidP="00133832">
      <w:pPr>
        <w:pStyle w:val="subsection"/>
        <w:keepNext/>
        <w:keepLines/>
      </w:pPr>
      <w:r w:rsidRPr="0092771F">
        <w:tab/>
      </w:r>
      <w:r w:rsidRPr="0092771F">
        <w:tab/>
        <w:t>Where articles are transferred to the Official Trustee under subsection</w:t>
      </w:r>
      <w:r w:rsidR="00EC0E72" w:rsidRPr="0092771F">
        <w:t> </w:t>
      </w:r>
      <w:r w:rsidRPr="0092771F">
        <w:t xml:space="preserve">9(4), the Official Trustee must, subject to any direction by the </w:t>
      </w:r>
      <w:r w:rsidR="000D007F" w:rsidRPr="0092771F">
        <w:t xml:space="preserve">Minister administering the </w:t>
      </w:r>
      <w:r w:rsidR="000D007F" w:rsidRPr="0092771F">
        <w:rPr>
          <w:i/>
        </w:rPr>
        <w:t>Proceeds of Crime Act 2002</w:t>
      </w:r>
      <w:r w:rsidRPr="0092771F">
        <w:t xml:space="preserve"> given in a particular case:</w:t>
      </w:r>
    </w:p>
    <w:p w:rsidR="001769E6" w:rsidRPr="0092771F" w:rsidRDefault="001769E6" w:rsidP="001769E6">
      <w:pPr>
        <w:pStyle w:val="paragraph"/>
      </w:pPr>
      <w:r w:rsidRPr="0092771F">
        <w:tab/>
        <w:t>(a)</w:t>
      </w:r>
      <w:r w:rsidRPr="0092771F">
        <w:tab/>
        <w:t>sell or otherwise dispose of the articles; and</w:t>
      </w:r>
    </w:p>
    <w:p w:rsidR="001769E6" w:rsidRPr="0092771F" w:rsidRDefault="001769E6" w:rsidP="001769E6">
      <w:pPr>
        <w:pStyle w:val="paragraph"/>
      </w:pPr>
      <w:r w:rsidRPr="0092771F">
        <w:tab/>
        <w:t>(b)</w:t>
      </w:r>
      <w:r w:rsidRPr="0092771F">
        <w:tab/>
        <w:t>apply the proceeds of the sale or disposition in payment of the Official Trustee’s remuneration and other costs, charges and expenses of the kind referred to in section</w:t>
      </w:r>
      <w:r w:rsidR="00EC0E72" w:rsidRPr="0092771F">
        <w:t> </w:t>
      </w:r>
      <w:r w:rsidRPr="0092771F">
        <w:t>9B payable to or incurred by it in connection with the sale or disposition; and</w:t>
      </w:r>
    </w:p>
    <w:p w:rsidR="001769E6" w:rsidRPr="0092771F" w:rsidRDefault="001769E6" w:rsidP="001769E6">
      <w:pPr>
        <w:pStyle w:val="paragraph"/>
      </w:pPr>
      <w:r w:rsidRPr="0092771F">
        <w:tab/>
        <w:t>(c)</w:t>
      </w:r>
      <w:r w:rsidRPr="0092771F">
        <w:tab/>
        <w:t>credit the remainder of those proceeds to the Confiscated Assets Account as required by section</w:t>
      </w:r>
      <w:r w:rsidR="00EC0E72" w:rsidRPr="0092771F">
        <w:t> </w:t>
      </w:r>
      <w:r w:rsidRPr="0092771F">
        <w:t xml:space="preserve">296 of the </w:t>
      </w:r>
      <w:r w:rsidRPr="0092771F">
        <w:rPr>
          <w:i/>
        </w:rPr>
        <w:t>Proceeds of Crime Act 2002</w:t>
      </w:r>
      <w:r w:rsidRPr="0092771F">
        <w:t>.</w:t>
      </w:r>
    </w:p>
    <w:p w:rsidR="001769E6" w:rsidRPr="0092771F" w:rsidRDefault="001769E6" w:rsidP="001769E6">
      <w:pPr>
        <w:pStyle w:val="ActHead5"/>
      </w:pPr>
      <w:bookmarkStart w:id="345" w:name="_Toc124505139"/>
      <w:r w:rsidRPr="00A952F7">
        <w:rPr>
          <w:rStyle w:val="CharSectno"/>
        </w:rPr>
        <w:t>9B</w:t>
      </w:r>
      <w:r w:rsidRPr="0092771F">
        <w:t xml:space="preserve">  Costs etc. payable to Official Trustee</w:t>
      </w:r>
      <w:bookmarkEnd w:id="345"/>
    </w:p>
    <w:p w:rsidR="001769E6" w:rsidRPr="0092771F" w:rsidRDefault="001769E6" w:rsidP="001769E6">
      <w:pPr>
        <w:pStyle w:val="subsection"/>
      </w:pPr>
      <w:r w:rsidRPr="0092771F">
        <w:tab/>
        <w:t>(1)</w:t>
      </w:r>
      <w:r w:rsidRPr="0092771F">
        <w:tab/>
        <w:t>The regulations may make provision in relation to:</w:t>
      </w:r>
    </w:p>
    <w:p w:rsidR="001769E6" w:rsidRPr="0092771F" w:rsidRDefault="001769E6" w:rsidP="001769E6">
      <w:pPr>
        <w:pStyle w:val="paragraph"/>
      </w:pPr>
      <w:r w:rsidRPr="0092771F">
        <w:tab/>
        <w:t>(a)</w:t>
      </w:r>
      <w:r w:rsidRPr="0092771F">
        <w:tab/>
        <w:t>the costs, charges and expenses incurred in connection with; and</w:t>
      </w:r>
    </w:p>
    <w:p w:rsidR="001769E6" w:rsidRPr="0092771F" w:rsidRDefault="001769E6" w:rsidP="001769E6">
      <w:pPr>
        <w:pStyle w:val="paragraph"/>
      </w:pPr>
      <w:r w:rsidRPr="0092771F">
        <w:tab/>
        <w:t>(b)</w:t>
      </w:r>
      <w:r w:rsidRPr="0092771F">
        <w:tab/>
        <w:t>the Official Trustee’s remuneration in respect of;</w:t>
      </w:r>
    </w:p>
    <w:p w:rsidR="001769E6" w:rsidRPr="0092771F" w:rsidRDefault="001769E6" w:rsidP="001769E6">
      <w:pPr>
        <w:pStyle w:val="subsection2"/>
      </w:pPr>
      <w:r w:rsidRPr="0092771F">
        <w:t>the performance or exercise by the Official Trustee of functions, duties or powers under section</w:t>
      </w:r>
      <w:r w:rsidR="00EC0E72" w:rsidRPr="0092771F">
        <w:t> </w:t>
      </w:r>
      <w:r w:rsidRPr="0092771F">
        <w:t>9A.</w:t>
      </w:r>
    </w:p>
    <w:p w:rsidR="001769E6" w:rsidRPr="0092771F" w:rsidRDefault="001769E6" w:rsidP="001769E6">
      <w:pPr>
        <w:pStyle w:val="subsection"/>
      </w:pPr>
      <w:r w:rsidRPr="0092771F">
        <w:tab/>
        <w:t>(2)</w:t>
      </w:r>
      <w:r w:rsidRPr="0092771F">
        <w:tab/>
        <w:t>An amount equal to each amount of remuneration that the Official Trustee receives under the regulations is to be paid to the Commonwealth.</w:t>
      </w:r>
    </w:p>
    <w:p w:rsidR="001769E6" w:rsidRPr="0092771F" w:rsidRDefault="001769E6" w:rsidP="001769E6">
      <w:pPr>
        <w:pStyle w:val="subsection"/>
      </w:pPr>
      <w:r w:rsidRPr="0092771F">
        <w:tab/>
        <w:t>(3)</w:t>
      </w:r>
      <w:r w:rsidRPr="0092771F">
        <w:tab/>
        <w:t xml:space="preserve">Where there are no regulations in relation to a matter referred to in </w:t>
      </w:r>
      <w:r w:rsidR="00EC0E72" w:rsidRPr="0092771F">
        <w:t>subsection (</w:t>
      </w:r>
      <w:r w:rsidRPr="0092771F">
        <w:t>1):</w:t>
      </w:r>
    </w:p>
    <w:p w:rsidR="001769E6" w:rsidRPr="0092771F" w:rsidRDefault="001769E6" w:rsidP="001769E6">
      <w:pPr>
        <w:pStyle w:val="paragraph"/>
      </w:pPr>
      <w:r w:rsidRPr="0092771F">
        <w:tab/>
        <w:t>(a)</w:t>
      </w:r>
      <w:r w:rsidRPr="0092771F">
        <w:tab/>
        <w:t>the regulations referred to in section</w:t>
      </w:r>
      <w:r w:rsidR="00EC0E72" w:rsidRPr="0092771F">
        <w:t> </w:t>
      </w:r>
      <w:r w:rsidRPr="0092771F">
        <w:t xml:space="preserve">288 of the </w:t>
      </w:r>
      <w:r w:rsidRPr="0092771F">
        <w:rPr>
          <w:i/>
        </w:rPr>
        <w:t xml:space="preserve">Proceeds of Crime Act 2002 </w:t>
      </w:r>
      <w:r w:rsidRPr="0092771F">
        <w:t>apply, so far as they are applicable, and with appropriate changes, in relation to the matter; and</w:t>
      </w:r>
    </w:p>
    <w:p w:rsidR="001769E6" w:rsidRPr="0092771F" w:rsidRDefault="001769E6" w:rsidP="001769E6">
      <w:pPr>
        <w:pStyle w:val="paragraph"/>
      </w:pPr>
      <w:r w:rsidRPr="0092771F">
        <w:tab/>
        <w:t>(b)</w:t>
      </w:r>
      <w:r w:rsidRPr="0092771F">
        <w:tab/>
        <w:t xml:space="preserve">a reference in </w:t>
      </w:r>
      <w:r w:rsidR="00EC0E72" w:rsidRPr="0092771F">
        <w:t>subsection (</w:t>
      </w:r>
      <w:r w:rsidRPr="0092771F">
        <w:t>1) or (2) to regulations is taken to be a reference to the regulations referred to in section</w:t>
      </w:r>
      <w:r w:rsidR="00EC0E72" w:rsidRPr="0092771F">
        <w:t> </w:t>
      </w:r>
      <w:r w:rsidRPr="0092771F">
        <w:t xml:space="preserve">288 of the </w:t>
      </w:r>
      <w:r w:rsidRPr="0092771F">
        <w:rPr>
          <w:i/>
        </w:rPr>
        <w:t>Proceeds of Crime Act 2002</w:t>
      </w:r>
      <w:r w:rsidRPr="0092771F">
        <w:t>.</w:t>
      </w:r>
    </w:p>
    <w:p w:rsidR="001769E6" w:rsidRPr="0092771F" w:rsidRDefault="001769E6" w:rsidP="00133832">
      <w:pPr>
        <w:pStyle w:val="ActHead5"/>
      </w:pPr>
      <w:bookmarkStart w:id="346" w:name="_Toc124505140"/>
      <w:r w:rsidRPr="00A952F7">
        <w:rPr>
          <w:rStyle w:val="CharSectno"/>
        </w:rPr>
        <w:t>13</w:t>
      </w:r>
      <w:r w:rsidRPr="0092771F">
        <w:t xml:space="preserve">  Institution of proceedings in respect of offences</w:t>
      </w:r>
      <w:bookmarkEnd w:id="346"/>
    </w:p>
    <w:p w:rsidR="001769E6" w:rsidRPr="0092771F" w:rsidRDefault="001769E6" w:rsidP="00133832">
      <w:pPr>
        <w:pStyle w:val="subsection"/>
        <w:keepNext/>
        <w:keepLines/>
      </w:pPr>
      <w:r w:rsidRPr="0092771F">
        <w:tab/>
      </w:r>
      <w:r w:rsidRPr="0092771F">
        <w:tab/>
        <w:t>Unless the contrary intention appears in the Act or regulation creating the offence, any person may:</w:t>
      </w:r>
    </w:p>
    <w:p w:rsidR="001769E6" w:rsidRPr="0092771F" w:rsidRDefault="001769E6" w:rsidP="001769E6">
      <w:pPr>
        <w:pStyle w:val="paragraph"/>
      </w:pPr>
      <w:r w:rsidRPr="0092771F">
        <w:tab/>
        <w:t>(a)</w:t>
      </w:r>
      <w:r w:rsidRPr="0092771F">
        <w:tab/>
        <w:t>institute proceedings for the commitment for trial of any person in respect of any indictable offence against the law of the Commonwealth; or</w:t>
      </w:r>
    </w:p>
    <w:p w:rsidR="001769E6" w:rsidRPr="0092771F" w:rsidRDefault="001769E6" w:rsidP="001769E6">
      <w:pPr>
        <w:pStyle w:val="paragraph"/>
      </w:pPr>
      <w:r w:rsidRPr="0092771F">
        <w:tab/>
        <w:t>(b)</w:t>
      </w:r>
      <w:r w:rsidRPr="0092771F">
        <w:tab/>
        <w:t>institute proceedings for the summary conviction of any person in respect of any offence against the law of the Commonwealth punishable on summary conviction.</w:t>
      </w:r>
    </w:p>
    <w:p w:rsidR="001769E6" w:rsidRPr="0092771F" w:rsidRDefault="001769E6" w:rsidP="001769E6">
      <w:pPr>
        <w:pStyle w:val="ActHead5"/>
      </w:pPr>
      <w:bookmarkStart w:id="347" w:name="_Toc124505141"/>
      <w:r w:rsidRPr="00A952F7">
        <w:rPr>
          <w:rStyle w:val="CharSectno"/>
        </w:rPr>
        <w:t>15</w:t>
      </w:r>
      <w:r w:rsidRPr="0092771F">
        <w:t xml:space="preserve">  Remand of defendant</w:t>
      </w:r>
      <w:bookmarkEnd w:id="347"/>
    </w:p>
    <w:p w:rsidR="001769E6" w:rsidRPr="0092771F" w:rsidRDefault="001769E6" w:rsidP="001769E6">
      <w:pPr>
        <w:pStyle w:val="subsection"/>
      </w:pPr>
      <w:r w:rsidRPr="0092771F">
        <w:tab/>
      </w:r>
      <w:r w:rsidRPr="0092771F">
        <w:tab/>
        <w:t>Where a person is charged, before a court of summary jurisdiction, with an offence against the law of the Commonwealth, if, from the absence of witnesses or from any other reasonable cause, it becomes necessary or advisable to defer the hearing of the case, the court before whom the accused person appears or is brought, may:</w:t>
      </w:r>
    </w:p>
    <w:p w:rsidR="001769E6" w:rsidRPr="0092771F" w:rsidRDefault="001769E6" w:rsidP="001769E6">
      <w:pPr>
        <w:pStyle w:val="paragraph"/>
      </w:pPr>
      <w:r w:rsidRPr="0092771F">
        <w:tab/>
        <w:t>(a)</w:t>
      </w:r>
      <w:r w:rsidRPr="0092771F">
        <w:tab/>
        <w:t>by warrant from time to time remand the defendant to some gaol, lock</w:t>
      </w:r>
      <w:r w:rsidR="00A952F7">
        <w:noBreakHyphen/>
      </w:r>
      <w:r w:rsidRPr="0092771F">
        <w:t>up, or other place of custody for such period as the court shall deem necessary to be there kept until the time appointed for continuing the hearing; or</w:t>
      </w:r>
    </w:p>
    <w:p w:rsidR="001769E6" w:rsidRPr="0092771F" w:rsidRDefault="001769E6" w:rsidP="001769E6">
      <w:pPr>
        <w:pStyle w:val="paragraph"/>
      </w:pPr>
      <w:r w:rsidRPr="0092771F">
        <w:tab/>
        <w:t>(b)</w:t>
      </w:r>
      <w:r w:rsidRPr="0092771F">
        <w:tab/>
        <w:t xml:space="preserve">order the discharge of the defendant upon his </w:t>
      </w:r>
      <w:r w:rsidR="007B051A" w:rsidRPr="0092771F">
        <w:t xml:space="preserve">or her </w:t>
      </w:r>
      <w:r w:rsidRPr="0092771F">
        <w:t xml:space="preserve">entering into a recognizance conditioned for his </w:t>
      </w:r>
      <w:r w:rsidR="007B051A" w:rsidRPr="0092771F">
        <w:t xml:space="preserve">or her </w:t>
      </w:r>
      <w:r w:rsidRPr="0092771F">
        <w:t>appearance at the time and place appointed for continuing the hearing.</w:t>
      </w:r>
    </w:p>
    <w:p w:rsidR="001769E6" w:rsidRPr="0092771F" w:rsidRDefault="001769E6" w:rsidP="001769E6">
      <w:pPr>
        <w:pStyle w:val="ActHead5"/>
      </w:pPr>
      <w:bookmarkStart w:id="348" w:name="_Toc124505142"/>
      <w:r w:rsidRPr="00A952F7">
        <w:rPr>
          <w:rStyle w:val="CharSectno"/>
        </w:rPr>
        <w:t>15AA</w:t>
      </w:r>
      <w:r w:rsidRPr="0092771F">
        <w:t xml:space="preserve">  Bail not to be granted in certain cases</w:t>
      </w:r>
      <w:bookmarkEnd w:id="348"/>
    </w:p>
    <w:p w:rsidR="001769E6" w:rsidRPr="0092771F" w:rsidRDefault="001769E6" w:rsidP="001769E6">
      <w:pPr>
        <w:pStyle w:val="subsection"/>
      </w:pPr>
      <w:r w:rsidRPr="0092771F">
        <w:tab/>
        <w:t>(1)</w:t>
      </w:r>
      <w:r w:rsidRPr="0092771F">
        <w:tab/>
        <w:t xml:space="preserve">Despite any other law of the Commonwealth, a bail authority must not grant bail to a person </w:t>
      </w:r>
      <w:r w:rsidR="00FC705C" w:rsidRPr="0092771F">
        <w:t xml:space="preserve">covered by </w:t>
      </w:r>
      <w:r w:rsidR="00EC0E72" w:rsidRPr="0092771F">
        <w:t>subsection (</w:t>
      </w:r>
      <w:r w:rsidR="00FC705C" w:rsidRPr="0092771F">
        <w:t>2) or (2A), in relation to an offence against a law of the Commonwealth,</w:t>
      </w:r>
      <w:r w:rsidRPr="0092771F">
        <w:t xml:space="preserve"> unless the bail authority is satisfied that exceptional circumstances exist to justify bail.</w:t>
      </w:r>
    </w:p>
    <w:p w:rsidR="00FC705C" w:rsidRPr="0092771F" w:rsidRDefault="00FC705C" w:rsidP="00FC705C">
      <w:pPr>
        <w:pStyle w:val="notetext"/>
      </w:pPr>
      <w:r w:rsidRPr="0092771F">
        <w:t>Note:</w:t>
      </w:r>
      <w:r w:rsidRPr="0092771F">
        <w:tab/>
        <w:t xml:space="preserve">For persons under 18 years of age, see </w:t>
      </w:r>
      <w:r w:rsidR="00EC0E72" w:rsidRPr="0092771F">
        <w:t>subsection (</w:t>
      </w:r>
      <w:r w:rsidRPr="0092771F">
        <w:t>3AA).</w:t>
      </w:r>
    </w:p>
    <w:p w:rsidR="00FC705C" w:rsidRPr="0092771F" w:rsidRDefault="00FC705C" w:rsidP="00FC705C">
      <w:pPr>
        <w:pStyle w:val="SubsectionHead"/>
      </w:pPr>
      <w:r w:rsidRPr="0092771F">
        <w:t>Persons covered by this section</w:t>
      </w:r>
    </w:p>
    <w:p w:rsidR="001769E6" w:rsidRPr="0092771F" w:rsidRDefault="001769E6" w:rsidP="001769E6">
      <w:pPr>
        <w:pStyle w:val="subsection"/>
      </w:pPr>
      <w:r w:rsidRPr="0092771F">
        <w:tab/>
        <w:t>(2)</w:t>
      </w:r>
      <w:r w:rsidRPr="0092771F">
        <w:tab/>
        <w:t xml:space="preserve">This subsection </w:t>
      </w:r>
      <w:r w:rsidR="00FC705C" w:rsidRPr="0092771F">
        <w:t xml:space="preserve">covers a person (the </w:t>
      </w:r>
      <w:r w:rsidR="00FC705C" w:rsidRPr="0092771F">
        <w:rPr>
          <w:b/>
          <w:i/>
        </w:rPr>
        <w:t>defendant</w:t>
      </w:r>
      <w:r w:rsidR="00FC705C" w:rsidRPr="0092771F">
        <w:t>) charged with, or convicted of, any of the following offences:</w:t>
      </w:r>
    </w:p>
    <w:p w:rsidR="00FC705C" w:rsidRPr="0092771F" w:rsidRDefault="00FC705C" w:rsidP="00FC705C">
      <w:pPr>
        <w:pStyle w:val="paragraph"/>
      </w:pPr>
      <w:r w:rsidRPr="0092771F">
        <w:tab/>
        <w:t>(a)</w:t>
      </w:r>
      <w:r w:rsidRPr="0092771F">
        <w:tab/>
        <w:t>a terrorism offence;</w:t>
      </w:r>
    </w:p>
    <w:p w:rsidR="001769E6" w:rsidRPr="0092771F" w:rsidRDefault="001769E6" w:rsidP="001769E6">
      <w:pPr>
        <w:pStyle w:val="paragraph"/>
      </w:pPr>
      <w:r w:rsidRPr="0092771F">
        <w:tab/>
        <w:t>(b)</w:t>
      </w:r>
      <w:r w:rsidRPr="0092771F">
        <w:tab/>
        <w:t>an offence against a law of the Commonwealth, if:</w:t>
      </w:r>
    </w:p>
    <w:p w:rsidR="001769E6" w:rsidRPr="0092771F" w:rsidRDefault="001769E6" w:rsidP="001769E6">
      <w:pPr>
        <w:pStyle w:val="paragraphsub"/>
      </w:pPr>
      <w:r w:rsidRPr="0092771F">
        <w:tab/>
        <w:t>(i)</w:t>
      </w:r>
      <w:r w:rsidRPr="0092771F">
        <w:tab/>
        <w:t>a physical element of the offence is that the defendant engaged in conduct that caused the death of a person; and</w:t>
      </w:r>
    </w:p>
    <w:p w:rsidR="001769E6" w:rsidRPr="0092771F" w:rsidRDefault="001769E6" w:rsidP="001769E6">
      <w:pPr>
        <w:pStyle w:val="paragraphsub"/>
      </w:pPr>
      <w:r w:rsidRPr="0092771F">
        <w:tab/>
        <w:t>(ii)</w:t>
      </w:r>
      <w:r w:rsidRPr="0092771F">
        <w:tab/>
        <w:t>the fault element for that physical element is that the defendant intentionally engaged in that conduct (whether or not the defendant intended to cause the death, or knew or was reckless as to whether the conduct would result in the death);</w:t>
      </w:r>
    </w:p>
    <w:p w:rsidR="001769E6" w:rsidRPr="0092771F" w:rsidRDefault="001769E6" w:rsidP="001769E6">
      <w:pPr>
        <w:pStyle w:val="paragraph"/>
      </w:pPr>
      <w:r w:rsidRPr="0092771F">
        <w:tab/>
        <w:t>(c)</w:t>
      </w:r>
      <w:r w:rsidRPr="0092771F">
        <w:tab/>
        <w:t xml:space="preserve">an offence against a provision of </w:t>
      </w:r>
      <w:r w:rsidR="002725B3" w:rsidRPr="0092771F">
        <w:t>Division</w:t>
      </w:r>
      <w:r w:rsidR="00EC0E72" w:rsidRPr="0092771F">
        <w:t> </w:t>
      </w:r>
      <w:r w:rsidR="002725B3" w:rsidRPr="0092771F">
        <w:t>80 (treason, urging violence and advocating terrorism or genocide) or Division</w:t>
      </w:r>
      <w:r w:rsidR="00EC0E72" w:rsidRPr="0092771F">
        <w:t> </w:t>
      </w:r>
      <w:r w:rsidR="002725B3" w:rsidRPr="0092771F">
        <w:t xml:space="preserve">91 (espionage) of the </w:t>
      </w:r>
      <w:r w:rsidR="002725B3" w:rsidRPr="0092771F">
        <w:rPr>
          <w:i/>
        </w:rPr>
        <w:t>Criminal Code</w:t>
      </w:r>
      <w:r w:rsidRPr="0092771F">
        <w:t xml:space="preserve"> if:</w:t>
      </w:r>
    </w:p>
    <w:p w:rsidR="001769E6" w:rsidRPr="0092771F" w:rsidRDefault="001769E6" w:rsidP="001769E6">
      <w:pPr>
        <w:pStyle w:val="paragraphsub"/>
      </w:pPr>
      <w:r w:rsidRPr="0092771F">
        <w:tab/>
        <w:t>(i)</w:t>
      </w:r>
      <w:r w:rsidRPr="0092771F">
        <w:tab/>
        <w:t>the death of a person is alleged to have been caused by conduct that is a physical element of the offence; or</w:t>
      </w:r>
    </w:p>
    <w:p w:rsidR="001769E6" w:rsidRPr="0092771F" w:rsidRDefault="001769E6" w:rsidP="001769E6">
      <w:pPr>
        <w:pStyle w:val="paragraphsub"/>
      </w:pPr>
      <w:r w:rsidRPr="0092771F">
        <w:tab/>
        <w:t>(ii)</w:t>
      </w:r>
      <w:r w:rsidRPr="0092771F">
        <w:tab/>
        <w:t>conduct that is a physical element of the offence carried a substantial risk of causing the death of a person;</w:t>
      </w:r>
    </w:p>
    <w:p w:rsidR="001769E6" w:rsidRPr="0092771F" w:rsidRDefault="001769E6" w:rsidP="001769E6">
      <w:pPr>
        <w:pStyle w:val="paragraph"/>
      </w:pPr>
      <w:r w:rsidRPr="0092771F">
        <w:tab/>
        <w:t>(d)</w:t>
      </w:r>
      <w:r w:rsidRPr="0092771F">
        <w:tab/>
        <w:t xml:space="preserve">an ancillary offence against a provision of </w:t>
      </w:r>
      <w:r w:rsidR="002725B3" w:rsidRPr="0092771F">
        <w:t>Division</w:t>
      </w:r>
      <w:r w:rsidR="00EC0E72" w:rsidRPr="0092771F">
        <w:t> </w:t>
      </w:r>
      <w:r w:rsidR="002725B3" w:rsidRPr="0092771F">
        <w:t>80 (treason, urging violence and advocating terrorism or genocide) or Division</w:t>
      </w:r>
      <w:r w:rsidR="00EC0E72" w:rsidRPr="0092771F">
        <w:t> </w:t>
      </w:r>
      <w:r w:rsidR="002725B3" w:rsidRPr="0092771F">
        <w:t xml:space="preserve">91 (espionage) of the </w:t>
      </w:r>
      <w:r w:rsidR="002725B3" w:rsidRPr="0092771F">
        <w:rPr>
          <w:i/>
        </w:rPr>
        <w:t>Criminal Code</w:t>
      </w:r>
      <w:r w:rsidRPr="0092771F">
        <w:t xml:space="preserve"> if, had the defendant engaged in conduct that is a physical element of the primary offence to which the ancillary offence relates, there would have been a substantial risk that the conduct would have caused the death of a person</w:t>
      </w:r>
      <w:r w:rsidR="00FC705C" w:rsidRPr="0092771F">
        <w:t>;</w:t>
      </w:r>
    </w:p>
    <w:p w:rsidR="002725B3" w:rsidRPr="0092771F" w:rsidRDefault="00C11D5A" w:rsidP="002725B3">
      <w:pPr>
        <w:pStyle w:val="paragraph"/>
      </w:pPr>
      <w:r w:rsidRPr="0092771F">
        <w:tab/>
      </w:r>
      <w:r w:rsidR="002725B3" w:rsidRPr="0092771F">
        <w:t>(e)</w:t>
      </w:r>
      <w:r w:rsidR="002725B3" w:rsidRPr="0092771F">
        <w:tab/>
        <w:t>an offence against subsection</w:t>
      </w:r>
      <w:r w:rsidR="00EC0E72" w:rsidRPr="0092771F">
        <w:t> </w:t>
      </w:r>
      <w:r w:rsidR="002725B3" w:rsidRPr="0092771F">
        <w:t>92.2(1) or 92.3(1) (intentional or reckless offence of foreign interference), if:</w:t>
      </w:r>
    </w:p>
    <w:p w:rsidR="002725B3" w:rsidRPr="0092771F" w:rsidRDefault="002725B3" w:rsidP="002725B3">
      <w:pPr>
        <w:pStyle w:val="paragraphsub"/>
      </w:pPr>
      <w:r w:rsidRPr="0092771F">
        <w:tab/>
        <w:t>(i)</w:t>
      </w:r>
      <w:r w:rsidRPr="0092771F">
        <w:tab/>
        <w:t>the death of a person is alleged to have been caused by conduct that is a physical element of the offence; or</w:t>
      </w:r>
    </w:p>
    <w:p w:rsidR="002725B3" w:rsidRPr="0092771F" w:rsidRDefault="002725B3" w:rsidP="002725B3">
      <w:pPr>
        <w:pStyle w:val="paragraphsub"/>
      </w:pPr>
      <w:r w:rsidRPr="0092771F">
        <w:tab/>
        <w:t>(ii)</w:t>
      </w:r>
      <w:r w:rsidRPr="0092771F">
        <w:tab/>
        <w:t>conduct that is a physical element of the offence carried a substantial risk of causing the death of a person.</w:t>
      </w:r>
    </w:p>
    <w:p w:rsidR="00FC705C" w:rsidRPr="0092771F" w:rsidRDefault="00FC705C" w:rsidP="00FC705C">
      <w:pPr>
        <w:pStyle w:val="subsection"/>
      </w:pPr>
      <w:r w:rsidRPr="0092771F">
        <w:tab/>
        <w:t>(2A)</w:t>
      </w:r>
      <w:r w:rsidRPr="0092771F">
        <w:tab/>
        <w:t>This subsection covers the following persons:</w:t>
      </w:r>
    </w:p>
    <w:p w:rsidR="00FC705C" w:rsidRPr="0092771F" w:rsidRDefault="00FC705C" w:rsidP="00FC705C">
      <w:pPr>
        <w:pStyle w:val="paragraph"/>
      </w:pPr>
      <w:r w:rsidRPr="0092771F">
        <w:tab/>
        <w:t>(a)</w:t>
      </w:r>
      <w:r w:rsidRPr="0092771F">
        <w:tab/>
        <w:t>a person who is subject to a control order within the meaning of Part</w:t>
      </w:r>
      <w:r w:rsidR="00EC0E72" w:rsidRPr="0092771F">
        <w:t> </w:t>
      </w:r>
      <w:r w:rsidRPr="0092771F">
        <w:t xml:space="preserve">5.3 of the </w:t>
      </w:r>
      <w:r w:rsidRPr="0092771F">
        <w:rPr>
          <w:i/>
        </w:rPr>
        <w:t>Criminal Code</w:t>
      </w:r>
      <w:r w:rsidRPr="0092771F">
        <w:t xml:space="preserve"> (terrorism);</w:t>
      </w:r>
    </w:p>
    <w:p w:rsidR="00FC705C" w:rsidRPr="0092771F" w:rsidRDefault="00FC705C" w:rsidP="00FC705C">
      <w:pPr>
        <w:pStyle w:val="paragraph"/>
      </w:pPr>
      <w:r w:rsidRPr="0092771F">
        <w:tab/>
        <w:t>(b)</w:t>
      </w:r>
      <w:r w:rsidRPr="0092771F">
        <w:tab/>
        <w:t>a person who the bail authority is satisfied has made statements or carried out activities supporting, or advocating support for, terrorist acts within the meaning of that Part.</w:t>
      </w:r>
    </w:p>
    <w:p w:rsidR="001769E6" w:rsidRPr="0092771F" w:rsidRDefault="001769E6" w:rsidP="001769E6">
      <w:pPr>
        <w:pStyle w:val="subsection"/>
      </w:pPr>
      <w:r w:rsidRPr="0092771F">
        <w:tab/>
        <w:t>(3)</w:t>
      </w:r>
      <w:r w:rsidRPr="0092771F">
        <w:tab/>
        <w:t xml:space="preserve">To avoid doubt, the express reference in </w:t>
      </w:r>
      <w:r w:rsidR="00EC0E72" w:rsidRPr="0092771F">
        <w:t>paragraph (</w:t>
      </w:r>
      <w:r w:rsidRPr="0092771F">
        <w:t xml:space="preserve">2)(d) to an ancillary offence does not imply that references in </w:t>
      </w:r>
      <w:r w:rsidR="00EC0E72" w:rsidRPr="0092771F">
        <w:t>paragraphs (</w:t>
      </w:r>
      <w:r w:rsidRPr="0092771F">
        <w:t>2)(a), (b) or (c) to an offence do not include references to ancillary offences.</w:t>
      </w:r>
    </w:p>
    <w:p w:rsidR="004C1483" w:rsidRPr="0092771F" w:rsidRDefault="004C1483" w:rsidP="004C1483">
      <w:pPr>
        <w:pStyle w:val="SubsectionHead"/>
      </w:pPr>
      <w:r w:rsidRPr="0092771F">
        <w:t>Entering reasons in court records if court grants bail</w:t>
      </w:r>
    </w:p>
    <w:p w:rsidR="00FD0403" w:rsidRPr="0092771F" w:rsidRDefault="00FD0403" w:rsidP="00FD0403">
      <w:pPr>
        <w:pStyle w:val="subsection"/>
      </w:pPr>
      <w:r w:rsidRPr="0092771F">
        <w:tab/>
        <w:t>(3AAA)</w:t>
      </w:r>
      <w:r w:rsidRPr="0092771F">
        <w:tab/>
        <w:t>If the bail authority is a court and it grants bail, the court must:</w:t>
      </w:r>
    </w:p>
    <w:p w:rsidR="00FD0403" w:rsidRPr="0092771F" w:rsidRDefault="00FD0403" w:rsidP="00FD0403">
      <w:pPr>
        <w:pStyle w:val="paragraph"/>
      </w:pPr>
      <w:r w:rsidRPr="0092771F">
        <w:tab/>
        <w:t>(a)</w:t>
      </w:r>
      <w:r w:rsidRPr="0092771F">
        <w:tab/>
        <w:t>state its reasons; and</w:t>
      </w:r>
    </w:p>
    <w:p w:rsidR="00FD0403" w:rsidRPr="0092771F" w:rsidRDefault="00FD0403" w:rsidP="00FD0403">
      <w:pPr>
        <w:pStyle w:val="paragraph"/>
      </w:pPr>
      <w:r w:rsidRPr="0092771F">
        <w:tab/>
        <w:t>(b)</w:t>
      </w:r>
      <w:r w:rsidRPr="0092771F">
        <w:tab/>
        <w:t>cause those reasons to be entered in the court’s records.</w:t>
      </w:r>
    </w:p>
    <w:p w:rsidR="00FC705C" w:rsidRPr="0092771F" w:rsidRDefault="00FC705C" w:rsidP="00FC705C">
      <w:pPr>
        <w:pStyle w:val="SubsectionHead"/>
      </w:pPr>
      <w:r w:rsidRPr="0092771F">
        <w:t>Determining exceptional circumstances in relation to persons under 18 years of age</w:t>
      </w:r>
    </w:p>
    <w:p w:rsidR="00FC705C" w:rsidRPr="0092771F" w:rsidRDefault="00FC705C" w:rsidP="00FC705C">
      <w:pPr>
        <w:pStyle w:val="subsection"/>
      </w:pPr>
      <w:r w:rsidRPr="0092771F">
        <w:tab/>
        <w:t>(3AA)</w:t>
      </w:r>
      <w:r w:rsidRPr="0092771F">
        <w:tab/>
        <w:t>In determining whether exceptional circumstances exist to justify granting bail to a person who is under 18 years of age, without limiting the matters the bail authority may have regard to,</w:t>
      </w:r>
      <w:r w:rsidRPr="0092771F">
        <w:rPr>
          <w:i/>
        </w:rPr>
        <w:t xml:space="preserve"> </w:t>
      </w:r>
      <w:r w:rsidRPr="0092771F">
        <w:t>the bail authority must have regard to:</w:t>
      </w:r>
    </w:p>
    <w:p w:rsidR="00FC705C" w:rsidRPr="0092771F" w:rsidRDefault="00FC705C" w:rsidP="00FC705C">
      <w:pPr>
        <w:pStyle w:val="paragraph"/>
      </w:pPr>
      <w:r w:rsidRPr="0092771F">
        <w:tab/>
        <w:t>(a)</w:t>
      </w:r>
      <w:r w:rsidRPr="0092771F">
        <w:tab/>
        <w:t>the protection of the community as the paramount consideration; and</w:t>
      </w:r>
    </w:p>
    <w:p w:rsidR="00FC705C" w:rsidRPr="0092771F" w:rsidRDefault="00FC705C" w:rsidP="00FC705C">
      <w:pPr>
        <w:pStyle w:val="paragraph"/>
      </w:pPr>
      <w:r w:rsidRPr="0092771F">
        <w:tab/>
        <w:t>(b)</w:t>
      </w:r>
      <w:r w:rsidRPr="0092771F">
        <w:tab/>
        <w:t>the best interests of the person as a primary consideration.</w:t>
      </w:r>
    </w:p>
    <w:p w:rsidR="00FC705C" w:rsidRPr="0092771F" w:rsidRDefault="00FC705C" w:rsidP="00FC705C">
      <w:pPr>
        <w:pStyle w:val="SubsectionHead"/>
      </w:pPr>
      <w:r w:rsidRPr="0092771F">
        <w:t>Appealing decisions of bail authority</w:t>
      </w:r>
    </w:p>
    <w:p w:rsidR="00FC705C" w:rsidRPr="0092771F" w:rsidRDefault="00FC705C" w:rsidP="00FC705C">
      <w:pPr>
        <w:pStyle w:val="subsection"/>
      </w:pPr>
      <w:r w:rsidRPr="0092771F">
        <w:tab/>
        <w:t>(3A)</w:t>
      </w:r>
      <w:r w:rsidRPr="0092771F">
        <w:tab/>
        <w:t xml:space="preserve">Despite any law of the Commonwealth, the Director of Public Prosecutions, or a person covered by </w:t>
      </w:r>
      <w:r w:rsidR="00EC0E72" w:rsidRPr="0092771F">
        <w:t>subsection (</w:t>
      </w:r>
      <w:r w:rsidRPr="0092771F">
        <w:t>2) or (2A), may appeal against a decision of a bail authority:</w:t>
      </w:r>
    </w:p>
    <w:p w:rsidR="00FC705C" w:rsidRPr="0092771F" w:rsidRDefault="00FC705C" w:rsidP="00FC705C">
      <w:pPr>
        <w:pStyle w:val="paragraph"/>
      </w:pPr>
      <w:r w:rsidRPr="0092771F">
        <w:tab/>
        <w:t>(a)</w:t>
      </w:r>
      <w:r w:rsidRPr="0092771F">
        <w:tab/>
        <w:t xml:space="preserve">to grant bail to a person covered by </w:t>
      </w:r>
      <w:r w:rsidR="00EC0E72" w:rsidRPr="0092771F">
        <w:t>subsection (</w:t>
      </w:r>
      <w:r w:rsidRPr="0092771F">
        <w:t>2) or (2A) on the basis that the bail authority is satisfied that exceptional circumstances exist; or</w:t>
      </w:r>
    </w:p>
    <w:p w:rsidR="00FC705C" w:rsidRPr="0092771F" w:rsidRDefault="00FC705C" w:rsidP="00FC705C">
      <w:pPr>
        <w:pStyle w:val="paragraph"/>
      </w:pPr>
      <w:r w:rsidRPr="0092771F">
        <w:tab/>
        <w:t>(b)</w:t>
      </w:r>
      <w:r w:rsidRPr="0092771F">
        <w:tab/>
        <w:t xml:space="preserve">to refuse to grant bail to a person covered by </w:t>
      </w:r>
      <w:r w:rsidR="00EC0E72" w:rsidRPr="0092771F">
        <w:t>subsection (</w:t>
      </w:r>
      <w:r w:rsidRPr="0092771F">
        <w:t>2) or (2A) on the basis that the bail authority is not satisfied that exceptional circumstances exist.</w:t>
      </w:r>
    </w:p>
    <w:p w:rsidR="00C40C46" w:rsidRPr="0092771F" w:rsidRDefault="00C40C46" w:rsidP="00C40C46">
      <w:pPr>
        <w:pStyle w:val="subsection"/>
      </w:pPr>
      <w:r w:rsidRPr="0092771F">
        <w:tab/>
        <w:t>(3B)</w:t>
      </w:r>
      <w:r w:rsidRPr="0092771F">
        <w:tab/>
        <w:t xml:space="preserve">An appeal under </w:t>
      </w:r>
      <w:r w:rsidR="00EC0E72" w:rsidRPr="0092771F">
        <w:t>subsection (</w:t>
      </w:r>
      <w:r w:rsidRPr="0092771F">
        <w:t>3A):</w:t>
      </w:r>
    </w:p>
    <w:p w:rsidR="00C40C46" w:rsidRPr="0092771F" w:rsidRDefault="00C40C46" w:rsidP="00C40C46">
      <w:pPr>
        <w:pStyle w:val="paragraph"/>
      </w:pPr>
      <w:r w:rsidRPr="0092771F">
        <w:tab/>
        <w:t>(a)</w:t>
      </w:r>
      <w:r w:rsidRPr="0092771F">
        <w:tab/>
        <w:t xml:space="preserve">may be made to a court that would ordinarily have jurisdiction to hear and determine appeals (however described) from directions, orders or judgments of the bail authority referred to in </w:t>
      </w:r>
      <w:r w:rsidR="00EC0E72" w:rsidRPr="0092771F">
        <w:t>subsection (</w:t>
      </w:r>
      <w:r w:rsidRPr="0092771F">
        <w:t>3A), whether the jurisdiction is in respect of appeals relating to bail or appeals relating to other matters; and</w:t>
      </w:r>
    </w:p>
    <w:p w:rsidR="00C40C46" w:rsidRPr="0092771F" w:rsidRDefault="00C40C46" w:rsidP="00C40C46">
      <w:pPr>
        <w:pStyle w:val="paragraph"/>
      </w:pPr>
      <w:r w:rsidRPr="0092771F">
        <w:tab/>
        <w:t>(b)</w:t>
      </w:r>
      <w:r w:rsidRPr="0092771F">
        <w:tab/>
        <w:t>is to be made in accordance with the rules or procedures (if any) applicable under a law of the Commonwealth, a State or a Territory in relation to the exercise of such jurisdiction.</w:t>
      </w:r>
    </w:p>
    <w:p w:rsidR="00FC705C" w:rsidRPr="0092771F" w:rsidRDefault="00FC705C" w:rsidP="00FC705C">
      <w:pPr>
        <w:pStyle w:val="SubsectionHead"/>
      </w:pPr>
      <w:r w:rsidRPr="0092771F">
        <w:t>Staying decisions to grant bail if decision appealed</w:t>
      </w:r>
    </w:p>
    <w:p w:rsidR="00C40C46" w:rsidRPr="0092771F" w:rsidRDefault="00C40C46" w:rsidP="00E973B4">
      <w:pPr>
        <w:pStyle w:val="subsection"/>
        <w:keepNext/>
      </w:pPr>
      <w:r w:rsidRPr="0092771F">
        <w:tab/>
        <w:t>(3C)</w:t>
      </w:r>
      <w:r w:rsidRPr="0092771F">
        <w:tab/>
        <w:t>If:</w:t>
      </w:r>
    </w:p>
    <w:p w:rsidR="00C40C46" w:rsidRPr="0092771F" w:rsidRDefault="00C40C46" w:rsidP="00C40C46">
      <w:pPr>
        <w:pStyle w:val="paragraph"/>
      </w:pPr>
      <w:r w:rsidRPr="0092771F">
        <w:tab/>
        <w:t>(a)</w:t>
      </w:r>
      <w:r w:rsidRPr="0092771F">
        <w:tab/>
        <w:t xml:space="preserve">a bail authority decides to grant bail to a person </w:t>
      </w:r>
      <w:r w:rsidR="00FC705C" w:rsidRPr="0092771F">
        <w:t xml:space="preserve">covered by </w:t>
      </w:r>
      <w:r w:rsidR="00EC0E72" w:rsidRPr="0092771F">
        <w:t>subsection (</w:t>
      </w:r>
      <w:r w:rsidR="00FC705C" w:rsidRPr="0092771F">
        <w:t>2) or (2A)</w:t>
      </w:r>
      <w:r w:rsidRPr="0092771F">
        <w:t>; and</w:t>
      </w:r>
    </w:p>
    <w:p w:rsidR="00C40C46" w:rsidRPr="0092771F" w:rsidRDefault="00C40C46" w:rsidP="00C40C46">
      <w:pPr>
        <w:pStyle w:val="paragraph"/>
      </w:pPr>
      <w:r w:rsidRPr="0092771F">
        <w:tab/>
        <w:t>(b)</w:t>
      </w:r>
      <w:r w:rsidRPr="0092771F">
        <w:tab/>
        <w:t xml:space="preserve">immediately after the decision is made, the Director of Public Prosecutions notifies the bail authority that he or she intends to appeal against the decision under </w:t>
      </w:r>
      <w:r w:rsidR="00EC0E72" w:rsidRPr="0092771F">
        <w:t>subsection (</w:t>
      </w:r>
      <w:r w:rsidRPr="0092771F">
        <w:t>3A);</w:t>
      </w:r>
    </w:p>
    <w:p w:rsidR="00C40C46" w:rsidRPr="0092771F" w:rsidRDefault="00C40C46" w:rsidP="00C40C46">
      <w:pPr>
        <w:pStyle w:val="subsection2"/>
      </w:pPr>
      <w:r w:rsidRPr="0092771F">
        <w:t>the decision to grant bail is stayed with effect from the time of the notification.</w:t>
      </w:r>
    </w:p>
    <w:p w:rsidR="00C40C46" w:rsidRPr="0092771F" w:rsidRDefault="00C40C46" w:rsidP="00C40C46">
      <w:pPr>
        <w:pStyle w:val="subsection"/>
      </w:pPr>
      <w:r w:rsidRPr="0092771F">
        <w:tab/>
        <w:t>(3D)</w:t>
      </w:r>
      <w:r w:rsidRPr="0092771F">
        <w:tab/>
        <w:t xml:space="preserve">A stay under </w:t>
      </w:r>
      <w:r w:rsidR="00EC0E72" w:rsidRPr="0092771F">
        <w:t>subsection (</w:t>
      </w:r>
      <w:r w:rsidRPr="0092771F">
        <w:t>3C) ends:</w:t>
      </w:r>
    </w:p>
    <w:p w:rsidR="00C40C46" w:rsidRPr="0092771F" w:rsidRDefault="00C40C46" w:rsidP="00C40C46">
      <w:pPr>
        <w:pStyle w:val="paragraph"/>
      </w:pPr>
      <w:r w:rsidRPr="0092771F">
        <w:tab/>
        <w:t>(a)</w:t>
      </w:r>
      <w:r w:rsidRPr="0092771F">
        <w:tab/>
        <w:t>when a decision on the appeal is made; or</w:t>
      </w:r>
    </w:p>
    <w:p w:rsidR="00C40C46" w:rsidRPr="0092771F" w:rsidRDefault="00C40C46" w:rsidP="00C40C46">
      <w:pPr>
        <w:pStyle w:val="paragraph"/>
      </w:pPr>
      <w:r w:rsidRPr="0092771F">
        <w:tab/>
        <w:t>(b)</w:t>
      </w:r>
      <w:r w:rsidRPr="0092771F">
        <w:tab/>
        <w:t>when the Director of Public Prosecutions notifies:</w:t>
      </w:r>
    </w:p>
    <w:p w:rsidR="00C40C46" w:rsidRPr="0092771F" w:rsidRDefault="00C40C46" w:rsidP="00C40C46">
      <w:pPr>
        <w:pStyle w:val="paragraphsub"/>
      </w:pPr>
      <w:r w:rsidRPr="0092771F">
        <w:tab/>
        <w:t>(i)</w:t>
      </w:r>
      <w:r w:rsidRPr="0092771F">
        <w:tab/>
        <w:t>the bail authority; or</w:t>
      </w:r>
    </w:p>
    <w:p w:rsidR="00C40C46" w:rsidRPr="0092771F" w:rsidRDefault="00C40C46" w:rsidP="00C40C46">
      <w:pPr>
        <w:pStyle w:val="paragraphsub"/>
      </w:pPr>
      <w:r w:rsidRPr="0092771F">
        <w:tab/>
        <w:t>(ii)</w:t>
      </w:r>
      <w:r w:rsidRPr="0092771F">
        <w:tab/>
        <w:t>if an appeal has already been instituted in a court—the court;</w:t>
      </w:r>
    </w:p>
    <w:p w:rsidR="00C40C46" w:rsidRPr="0092771F" w:rsidRDefault="00C40C46" w:rsidP="00C40C46">
      <w:pPr>
        <w:pStyle w:val="paragraph"/>
      </w:pPr>
      <w:r w:rsidRPr="0092771F">
        <w:tab/>
      </w:r>
      <w:r w:rsidRPr="0092771F">
        <w:tab/>
        <w:t>that he or she does not intend to proceed with the appeal; or</w:t>
      </w:r>
    </w:p>
    <w:p w:rsidR="00C40C46" w:rsidRPr="0092771F" w:rsidRDefault="00C40C46" w:rsidP="00C40C46">
      <w:pPr>
        <w:pStyle w:val="paragraph"/>
      </w:pPr>
      <w:r w:rsidRPr="0092771F">
        <w:tab/>
        <w:t>(c)</w:t>
      </w:r>
      <w:r w:rsidRPr="0092771F">
        <w:tab/>
        <w:t>72 hours after the stay comes into effect;</w:t>
      </w:r>
    </w:p>
    <w:p w:rsidR="00C40C46" w:rsidRPr="0092771F" w:rsidRDefault="00C40C46" w:rsidP="00C40C46">
      <w:pPr>
        <w:pStyle w:val="subsection2"/>
      </w:pPr>
      <w:r w:rsidRPr="0092771F">
        <w:t>whichever occurs first.</w:t>
      </w:r>
    </w:p>
    <w:p w:rsidR="00FC705C" w:rsidRPr="0092771F" w:rsidRDefault="00FC705C" w:rsidP="00FC705C">
      <w:pPr>
        <w:pStyle w:val="SubsectionHead"/>
      </w:pPr>
      <w:r w:rsidRPr="0092771F">
        <w:t>Relationship with laws of States and Territories</w:t>
      </w:r>
    </w:p>
    <w:p w:rsidR="00FC705C" w:rsidRPr="0092771F" w:rsidRDefault="00FC705C" w:rsidP="00FC705C">
      <w:pPr>
        <w:pStyle w:val="subsection"/>
      </w:pPr>
      <w:r w:rsidRPr="0092771F">
        <w:tab/>
        <w:t>(4)</w:t>
      </w:r>
      <w:r w:rsidRPr="0092771F">
        <w:tab/>
        <w:t xml:space="preserve">To avoid doubt, except as provided by </w:t>
      </w:r>
      <w:r w:rsidR="00EC0E72" w:rsidRPr="0092771F">
        <w:t>subsections (</w:t>
      </w:r>
      <w:r w:rsidRPr="0092771F">
        <w:t>1), (3AA), (3A), (3B), (3C) and (3D), this section does not affect the operation of a law of a State or a Territory.</w:t>
      </w:r>
    </w:p>
    <w:p w:rsidR="00FC705C" w:rsidRPr="0092771F" w:rsidRDefault="00FC705C" w:rsidP="00FC705C">
      <w:pPr>
        <w:pStyle w:val="notetext"/>
      </w:pPr>
      <w:r w:rsidRPr="0092771F">
        <w:t>Note:</w:t>
      </w:r>
      <w:r w:rsidRPr="0092771F">
        <w:tab/>
        <w:t>These provisions indirectly affect laws of the States and Territories because they affect section</w:t>
      </w:r>
      <w:r w:rsidR="00EC0E72" w:rsidRPr="0092771F">
        <w:t> </w:t>
      </w:r>
      <w:r w:rsidRPr="0092771F">
        <w:t xml:space="preserve">68 of the </w:t>
      </w:r>
      <w:r w:rsidRPr="0092771F">
        <w:rPr>
          <w:i/>
        </w:rPr>
        <w:t>Judiciary Act 1903</w:t>
      </w:r>
      <w:r w:rsidRPr="0092771F">
        <w:t>.</w:t>
      </w:r>
    </w:p>
    <w:p w:rsidR="00FC705C" w:rsidRPr="0092771F" w:rsidRDefault="00FC705C" w:rsidP="00FC705C">
      <w:pPr>
        <w:pStyle w:val="SubsectionHead"/>
      </w:pPr>
      <w:r w:rsidRPr="0092771F">
        <w:t>Definitions</w:t>
      </w:r>
    </w:p>
    <w:p w:rsidR="001769E6" w:rsidRPr="0092771F" w:rsidRDefault="001769E6" w:rsidP="001769E6">
      <w:pPr>
        <w:pStyle w:val="subsection"/>
      </w:pPr>
      <w:r w:rsidRPr="0092771F">
        <w:tab/>
        <w:t>(5)</w:t>
      </w:r>
      <w:r w:rsidRPr="0092771F">
        <w:tab/>
        <w:t>In this section:</w:t>
      </w:r>
    </w:p>
    <w:p w:rsidR="001769E6" w:rsidRPr="0092771F" w:rsidRDefault="001769E6" w:rsidP="001769E6">
      <w:pPr>
        <w:pStyle w:val="Definition"/>
      </w:pPr>
      <w:r w:rsidRPr="0092771F">
        <w:rPr>
          <w:b/>
          <w:i/>
        </w:rPr>
        <w:t xml:space="preserve">ancillary offence </w:t>
      </w:r>
      <w:r w:rsidRPr="0092771F">
        <w:t xml:space="preserve">has the meaning given in the </w:t>
      </w:r>
      <w:r w:rsidRPr="0092771F">
        <w:rPr>
          <w:i/>
        </w:rPr>
        <w:t>Criminal Code</w:t>
      </w:r>
      <w:r w:rsidRPr="0092771F">
        <w:t>.</w:t>
      </w:r>
    </w:p>
    <w:p w:rsidR="001769E6" w:rsidRPr="0092771F" w:rsidRDefault="001769E6" w:rsidP="001769E6">
      <w:pPr>
        <w:pStyle w:val="Definition"/>
      </w:pPr>
      <w:r w:rsidRPr="0092771F">
        <w:rPr>
          <w:b/>
          <w:i/>
        </w:rPr>
        <w:t xml:space="preserve">primary offence </w:t>
      </w:r>
      <w:r w:rsidRPr="0092771F">
        <w:t xml:space="preserve">has the meaning given in the </w:t>
      </w:r>
      <w:r w:rsidRPr="0092771F">
        <w:rPr>
          <w:i/>
        </w:rPr>
        <w:t>Criminal Code</w:t>
      </w:r>
      <w:r w:rsidRPr="0092771F">
        <w:t>.</w:t>
      </w:r>
    </w:p>
    <w:p w:rsidR="00FD0403" w:rsidRPr="0092771F" w:rsidRDefault="00FD0403" w:rsidP="00FD0403">
      <w:pPr>
        <w:pStyle w:val="ActHead5"/>
      </w:pPr>
      <w:bookmarkStart w:id="349" w:name="_Toc124505143"/>
      <w:r w:rsidRPr="00A952F7">
        <w:rPr>
          <w:rStyle w:val="CharSectno"/>
        </w:rPr>
        <w:t>15AAA</w:t>
      </w:r>
      <w:r w:rsidRPr="0092771F">
        <w:t xml:space="preserve">  Bail not to be granted to various persons charged with, or convicted of, certain Commonwealth child sex offences</w:t>
      </w:r>
      <w:bookmarkEnd w:id="349"/>
    </w:p>
    <w:p w:rsidR="00FD0403" w:rsidRPr="0092771F" w:rsidRDefault="00FD0403" w:rsidP="00FD0403">
      <w:pPr>
        <w:pStyle w:val="subsection"/>
      </w:pPr>
      <w:r w:rsidRPr="0092771F">
        <w:tab/>
        <w:t>(1)</w:t>
      </w:r>
      <w:r w:rsidRPr="0092771F">
        <w:tab/>
        <w:t>Despite any other law of the Commonwealth, a bail authority must not grant bail to a person who:</w:t>
      </w:r>
    </w:p>
    <w:p w:rsidR="00FD0403" w:rsidRPr="0092771F" w:rsidRDefault="00FD0403" w:rsidP="00FD0403">
      <w:pPr>
        <w:pStyle w:val="paragraph"/>
      </w:pPr>
      <w:r w:rsidRPr="0092771F">
        <w:tab/>
        <w:t>(a)</w:t>
      </w:r>
      <w:r w:rsidRPr="0092771F">
        <w:tab/>
        <w:t>is charged with, or convicted of, an offence described in column 1 of an item in the table in section</w:t>
      </w:r>
      <w:r w:rsidR="00EC0E72" w:rsidRPr="0092771F">
        <w:t> </w:t>
      </w:r>
      <w:r w:rsidRPr="0092771F">
        <w:t>16AAA; or</w:t>
      </w:r>
    </w:p>
    <w:p w:rsidR="00FD0403" w:rsidRPr="0092771F" w:rsidRDefault="00FD0403" w:rsidP="00FD0403">
      <w:pPr>
        <w:pStyle w:val="paragraph"/>
      </w:pPr>
      <w:r w:rsidRPr="0092771F">
        <w:tab/>
        <w:t>(b)</w:t>
      </w:r>
      <w:r w:rsidRPr="0092771F">
        <w:tab/>
        <w:t>is charged with, or convicted of, an offence described in column 1 of an item in the table in subsection</w:t>
      </w:r>
      <w:r w:rsidR="00EC0E72" w:rsidRPr="0092771F">
        <w:t> </w:t>
      </w:r>
      <w:r w:rsidRPr="0092771F">
        <w:t>16AAB(2) and who has previously been convicted of a child sexual abuse offence;</w:t>
      </w:r>
    </w:p>
    <w:p w:rsidR="00FD0403" w:rsidRPr="0092771F" w:rsidRDefault="00FD0403" w:rsidP="00FD0403">
      <w:pPr>
        <w:pStyle w:val="subsection2"/>
      </w:pPr>
      <w:r w:rsidRPr="0092771F">
        <w:t>unless the bail authority is satisfied by the person that circumstances exist to grant bail.</w:t>
      </w:r>
    </w:p>
    <w:p w:rsidR="00FD0403" w:rsidRPr="0092771F" w:rsidRDefault="00FD0403" w:rsidP="00FD0403">
      <w:pPr>
        <w:pStyle w:val="subsection"/>
      </w:pPr>
      <w:r w:rsidRPr="0092771F">
        <w:tab/>
        <w:t>(2)</w:t>
      </w:r>
      <w:r w:rsidRPr="0092771F">
        <w:tab/>
        <w:t>In addition to any other matters, in determining whether the bail authority is satisfied that circumstances exist to grant bail to a person, the bail authority must take into account such of the following matters as are relevant and known to the bail authority:</w:t>
      </w:r>
    </w:p>
    <w:p w:rsidR="00FD0403" w:rsidRPr="0092771F" w:rsidRDefault="00FD0403" w:rsidP="00FD0403">
      <w:pPr>
        <w:pStyle w:val="paragraph"/>
      </w:pPr>
      <w:r w:rsidRPr="0092771F">
        <w:tab/>
        <w:t>(a)</w:t>
      </w:r>
      <w:r w:rsidRPr="0092771F">
        <w:tab/>
        <w:t>whether the bail authority considers that the person would be likely to fail to appear at any proceedings for the offence if the person were granted bail;</w:t>
      </w:r>
    </w:p>
    <w:p w:rsidR="00FD0403" w:rsidRPr="0092771F" w:rsidRDefault="00FD0403" w:rsidP="00FD0403">
      <w:pPr>
        <w:pStyle w:val="paragraph"/>
      </w:pPr>
      <w:r w:rsidRPr="0092771F">
        <w:tab/>
        <w:t>(b)</w:t>
      </w:r>
      <w:r w:rsidRPr="0092771F">
        <w:tab/>
        <w:t>whether the bail authority considers that the person would be likely to commit a further offence if the person were granted bail;</w:t>
      </w:r>
    </w:p>
    <w:p w:rsidR="00FD0403" w:rsidRPr="0092771F" w:rsidRDefault="00FD0403" w:rsidP="00FD0403">
      <w:pPr>
        <w:pStyle w:val="paragraph"/>
      </w:pPr>
      <w:r w:rsidRPr="0092771F">
        <w:tab/>
        <w:t>(c)</w:t>
      </w:r>
      <w:r w:rsidRPr="0092771F">
        <w:tab/>
        <w:t>whether the bail authority considers that the person would be likely to put at risk the safety of the community or cause a person to suffer any harm if the person were granted bail;</w:t>
      </w:r>
    </w:p>
    <w:p w:rsidR="00FD0403" w:rsidRPr="0092771F" w:rsidRDefault="00FD0403" w:rsidP="00FD0403">
      <w:pPr>
        <w:pStyle w:val="paragraph"/>
      </w:pPr>
      <w:r w:rsidRPr="0092771F">
        <w:tab/>
        <w:t>(d)</w:t>
      </w:r>
      <w:r w:rsidRPr="0092771F">
        <w:tab/>
        <w:t>whether the bail authority considers that the person would be likely to conceal, fabricate or destroy evidence or intimidate a witness if the person were granted bail;</w:t>
      </w:r>
    </w:p>
    <w:p w:rsidR="00FD0403" w:rsidRPr="0092771F" w:rsidRDefault="00FD0403" w:rsidP="00FD0403">
      <w:pPr>
        <w:pStyle w:val="paragraph"/>
      </w:pPr>
      <w:r w:rsidRPr="0092771F">
        <w:tab/>
        <w:t>(e)</w:t>
      </w:r>
      <w:r w:rsidRPr="0092771F">
        <w:tab/>
        <w:t>whether the person was aged 18 years or over when the offence was committed;</w:t>
      </w:r>
    </w:p>
    <w:p w:rsidR="00FD0403" w:rsidRPr="0092771F" w:rsidRDefault="00FD0403" w:rsidP="00FD0403">
      <w:pPr>
        <w:pStyle w:val="paragraph"/>
      </w:pPr>
      <w:r w:rsidRPr="0092771F">
        <w:tab/>
        <w:t>(f)</w:t>
      </w:r>
      <w:r w:rsidRPr="0092771F">
        <w:tab/>
        <w:t>if the person has pleaded guilty to the charge in respect of the offence or been convicted of the offence—whether the bail authority considers that the person would not be likely to undertake a rehabilitation program, or not be likely to comply with any bail conditions relating to rehabilitation or treatment, while released on bail.</w:t>
      </w:r>
    </w:p>
    <w:p w:rsidR="00FD0403" w:rsidRPr="0092771F" w:rsidRDefault="00FD0403" w:rsidP="00FD0403">
      <w:pPr>
        <w:pStyle w:val="subsection"/>
      </w:pPr>
      <w:r w:rsidRPr="0092771F">
        <w:tab/>
        <w:t>(3)</w:t>
      </w:r>
      <w:r w:rsidRPr="0092771F">
        <w:tab/>
        <w:t>If the bail authority is a court and it grants bail, the court must:</w:t>
      </w:r>
    </w:p>
    <w:p w:rsidR="00FD0403" w:rsidRPr="0092771F" w:rsidRDefault="00FD0403" w:rsidP="00FD0403">
      <w:pPr>
        <w:pStyle w:val="paragraph"/>
      </w:pPr>
      <w:r w:rsidRPr="0092771F">
        <w:tab/>
        <w:t>(a)</w:t>
      </w:r>
      <w:r w:rsidRPr="0092771F">
        <w:tab/>
        <w:t>state its reasons; and</w:t>
      </w:r>
    </w:p>
    <w:p w:rsidR="00FD0403" w:rsidRPr="0092771F" w:rsidRDefault="00FD0403" w:rsidP="00FD0403">
      <w:pPr>
        <w:pStyle w:val="paragraph"/>
      </w:pPr>
      <w:r w:rsidRPr="0092771F">
        <w:tab/>
        <w:t>(b)</w:t>
      </w:r>
      <w:r w:rsidRPr="0092771F">
        <w:tab/>
        <w:t>cause those reasons to be entered in the court’s records.</w:t>
      </w:r>
    </w:p>
    <w:p w:rsidR="00FD0403" w:rsidRPr="0092771F" w:rsidRDefault="00FD0403" w:rsidP="00FD0403">
      <w:pPr>
        <w:pStyle w:val="subsection"/>
      </w:pPr>
      <w:r w:rsidRPr="0092771F">
        <w:tab/>
        <w:t>(4)</w:t>
      </w:r>
      <w:r w:rsidRPr="0092771F">
        <w:tab/>
        <w:t>Despite any law of the Commonwealth, the Director of Public Prosecutions or the person may appeal against a decision of a bail authority:</w:t>
      </w:r>
    </w:p>
    <w:p w:rsidR="00FD0403" w:rsidRPr="0092771F" w:rsidRDefault="00FD0403" w:rsidP="00FD0403">
      <w:pPr>
        <w:pStyle w:val="paragraph"/>
      </w:pPr>
      <w:r w:rsidRPr="0092771F">
        <w:tab/>
        <w:t>(a)</w:t>
      </w:r>
      <w:r w:rsidRPr="0092771F">
        <w:tab/>
        <w:t xml:space="preserve">to grant bail to the person despite </w:t>
      </w:r>
      <w:r w:rsidR="00EC0E72" w:rsidRPr="0092771F">
        <w:t>subsection (</w:t>
      </w:r>
      <w:r w:rsidRPr="0092771F">
        <w:t>1) on the basis that the bail authority is satisfied that circumstances exist to grant bail; or</w:t>
      </w:r>
    </w:p>
    <w:p w:rsidR="00FD0403" w:rsidRPr="0092771F" w:rsidRDefault="00FD0403" w:rsidP="00FD0403">
      <w:pPr>
        <w:pStyle w:val="paragraph"/>
      </w:pPr>
      <w:r w:rsidRPr="0092771F">
        <w:tab/>
        <w:t>(b)</w:t>
      </w:r>
      <w:r w:rsidRPr="0092771F">
        <w:tab/>
        <w:t>to refuse to grant bail to the person on the basis that the bail authority is not satisfied that circumstances exist to grant bail.</w:t>
      </w:r>
    </w:p>
    <w:p w:rsidR="00FD0403" w:rsidRPr="0092771F" w:rsidRDefault="00FD0403" w:rsidP="00FD0403">
      <w:pPr>
        <w:pStyle w:val="subsection"/>
      </w:pPr>
      <w:r w:rsidRPr="0092771F">
        <w:tab/>
        <w:t>(5)</w:t>
      </w:r>
      <w:r w:rsidRPr="0092771F">
        <w:tab/>
        <w:t xml:space="preserve">An appeal under </w:t>
      </w:r>
      <w:r w:rsidR="00EC0E72" w:rsidRPr="0092771F">
        <w:t>subsection (</w:t>
      </w:r>
      <w:r w:rsidRPr="0092771F">
        <w:t>4):</w:t>
      </w:r>
    </w:p>
    <w:p w:rsidR="00FD0403" w:rsidRPr="0092771F" w:rsidRDefault="00FD0403" w:rsidP="00FD0403">
      <w:pPr>
        <w:pStyle w:val="paragraph"/>
      </w:pPr>
      <w:r w:rsidRPr="0092771F">
        <w:tab/>
        <w:t>(a)</w:t>
      </w:r>
      <w:r w:rsidRPr="0092771F">
        <w:tab/>
        <w:t xml:space="preserve">may be made to a court that would ordinarily have jurisdiction to hear and determine appeals (however described) from directions, orders or judgments of the bail authority referred to in </w:t>
      </w:r>
      <w:r w:rsidR="00EC0E72" w:rsidRPr="0092771F">
        <w:t>subsection (</w:t>
      </w:r>
      <w:r w:rsidRPr="0092771F">
        <w:t>4), whether the jurisdiction is in respect of appeals relating to bail or appeals relating to other matters; and</w:t>
      </w:r>
    </w:p>
    <w:p w:rsidR="00FD0403" w:rsidRPr="0092771F" w:rsidRDefault="00FD0403" w:rsidP="00FD0403">
      <w:pPr>
        <w:pStyle w:val="paragraph"/>
      </w:pPr>
      <w:r w:rsidRPr="0092771F">
        <w:tab/>
        <w:t>(b)</w:t>
      </w:r>
      <w:r w:rsidRPr="0092771F">
        <w:tab/>
        <w:t>is to be made in accordance with the rules or procedures (if any) applicable under a law of the Commonwealth, a State or a Territory in relation to the exercise of such jurisdiction.</w:t>
      </w:r>
    </w:p>
    <w:p w:rsidR="00FD0403" w:rsidRPr="0092771F" w:rsidRDefault="00FD0403" w:rsidP="00FD0403">
      <w:pPr>
        <w:pStyle w:val="subsection"/>
      </w:pPr>
      <w:r w:rsidRPr="0092771F">
        <w:tab/>
        <w:t>(6)</w:t>
      </w:r>
      <w:r w:rsidRPr="0092771F">
        <w:tab/>
        <w:t>If:</w:t>
      </w:r>
    </w:p>
    <w:p w:rsidR="00FD0403" w:rsidRPr="0092771F" w:rsidRDefault="00FD0403" w:rsidP="00FD0403">
      <w:pPr>
        <w:pStyle w:val="paragraph"/>
      </w:pPr>
      <w:r w:rsidRPr="0092771F">
        <w:tab/>
        <w:t>(a)</w:t>
      </w:r>
      <w:r w:rsidRPr="0092771F">
        <w:tab/>
        <w:t>a bail authority decides to grant bail to the person; and</w:t>
      </w:r>
    </w:p>
    <w:p w:rsidR="00FD0403" w:rsidRPr="0092771F" w:rsidRDefault="00FD0403" w:rsidP="00FD0403">
      <w:pPr>
        <w:pStyle w:val="paragraph"/>
      </w:pPr>
      <w:r w:rsidRPr="0092771F">
        <w:tab/>
        <w:t>(b)</w:t>
      </w:r>
      <w:r w:rsidRPr="0092771F">
        <w:tab/>
        <w:t xml:space="preserve">immediately after the decision is made, the Director of Public Prosecutions notifies the bail authority that he or she intends to appeal against the decision mentioned in </w:t>
      </w:r>
      <w:r w:rsidR="00EC0E72" w:rsidRPr="0092771F">
        <w:t>subsection (</w:t>
      </w:r>
      <w:r w:rsidRPr="0092771F">
        <w:t>4);</w:t>
      </w:r>
    </w:p>
    <w:p w:rsidR="00FD0403" w:rsidRPr="0092771F" w:rsidRDefault="00FD0403" w:rsidP="00FD0403">
      <w:pPr>
        <w:pStyle w:val="subsection2"/>
      </w:pPr>
      <w:r w:rsidRPr="0092771F">
        <w:t>the decision to grant bail is stayed with effect from the time of the notification.</w:t>
      </w:r>
    </w:p>
    <w:p w:rsidR="00FD0403" w:rsidRPr="0092771F" w:rsidRDefault="00FD0403" w:rsidP="00FD0403">
      <w:pPr>
        <w:pStyle w:val="subsection"/>
      </w:pPr>
      <w:r w:rsidRPr="0092771F">
        <w:tab/>
        <w:t>(7)</w:t>
      </w:r>
      <w:r w:rsidRPr="0092771F">
        <w:tab/>
        <w:t xml:space="preserve">A stay under </w:t>
      </w:r>
      <w:r w:rsidR="00EC0E72" w:rsidRPr="0092771F">
        <w:t>subsection (</w:t>
      </w:r>
      <w:r w:rsidRPr="0092771F">
        <w:t>6) ends:</w:t>
      </w:r>
    </w:p>
    <w:p w:rsidR="00FD0403" w:rsidRPr="0092771F" w:rsidRDefault="00FD0403" w:rsidP="00FD0403">
      <w:pPr>
        <w:pStyle w:val="paragraph"/>
      </w:pPr>
      <w:r w:rsidRPr="0092771F">
        <w:tab/>
        <w:t>(a)</w:t>
      </w:r>
      <w:r w:rsidRPr="0092771F">
        <w:tab/>
        <w:t>when a decision on the appeal is made; or</w:t>
      </w:r>
    </w:p>
    <w:p w:rsidR="00FD0403" w:rsidRPr="0092771F" w:rsidRDefault="00FD0403" w:rsidP="00FD0403">
      <w:pPr>
        <w:pStyle w:val="paragraph"/>
      </w:pPr>
      <w:r w:rsidRPr="0092771F">
        <w:tab/>
        <w:t>(b)</w:t>
      </w:r>
      <w:r w:rsidRPr="0092771F">
        <w:tab/>
        <w:t>when the Director of Public Prosecutions notifies:</w:t>
      </w:r>
    </w:p>
    <w:p w:rsidR="00FD0403" w:rsidRPr="0092771F" w:rsidRDefault="00FD0403" w:rsidP="00FD0403">
      <w:pPr>
        <w:pStyle w:val="paragraphsub"/>
      </w:pPr>
      <w:r w:rsidRPr="0092771F">
        <w:tab/>
        <w:t>(i)</w:t>
      </w:r>
      <w:r w:rsidRPr="0092771F">
        <w:tab/>
        <w:t>the bail authority; or</w:t>
      </w:r>
    </w:p>
    <w:p w:rsidR="00FD0403" w:rsidRPr="0092771F" w:rsidRDefault="00FD0403" w:rsidP="00FD0403">
      <w:pPr>
        <w:pStyle w:val="paragraphsub"/>
      </w:pPr>
      <w:r w:rsidRPr="0092771F">
        <w:tab/>
        <w:t>(ii)</w:t>
      </w:r>
      <w:r w:rsidRPr="0092771F">
        <w:tab/>
        <w:t>if an appeal has already been instituted in a court—the court;</w:t>
      </w:r>
    </w:p>
    <w:p w:rsidR="00FD0403" w:rsidRPr="0092771F" w:rsidRDefault="00FD0403" w:rsidP="00FD0403">
      <w:pPr>
        <w:pStyle w:val="paragraph"/>
      </w:pPr>
      <w:r w:rsidRPr="0092771F">
        <w:tab/>
      </w:r>
      <w:r w:rsidRPr="0092771F">
        <w:tab/>
        <w:t>that he or she does not intend to proceed with the appeal; or</w:t>
      </w:r>
    </w:p>
    <w:p w:rsidR="00FD0403" w:rsidRPr="0092771F" w:rsidRDefault="00FD0403" w:rsidP="00FD0403">
      <w:pPr>
        <w:pStyle w:val="paragraph"/>
      </w:pPr>
      <w:r w:rsidRPr="0092771F">
        <w:tab/>
        <w:t>(c)</w:t>
      </w:r>
      <w:r w:rsidRPr="0092771F">
        <w:tab/>
        <w:t>72 hours after the stay comes into effect;</w:t>
      </w:r>
    </w:p>
    <w:p w:rsidR="00FD0403" w:rsidRPr="0092771F" w:rsidRDefault="00FD0403" w:rsidP="00FD0403">
      <w:pPr>
        <w:pStyle w:val="subsection2"/>
      </w:pPr>
      <w:r w:rsidRPr="0092771F">
        <w:t>whichever occurs first.</w:t>
      </w:r>
    </w:p>
    <w:p w:rsidR="00FD0403" w:rsidRPr="0092771F" w:rsidRDefault="00FD0403" w:rsidP="00FD0403">
      <w:pPr>
        <w:pStyle w:val="subsection"/>
      </w:pPr>
      <w:r w:rsidRPr="0092771F">
        <w:tab/>
        <w:t>(8)</w:t>
      </w:r>
      <w:r w:rsidRPr="0092771F">
        <w:tab/>
        <w:t xml:space="preserve">To avoid doubt, except as provided by </w:t>
      </w:r>
      <w:r w:rsidR="00EC0E72" w:rsidRPr="0092771F">
        <w:t>subsections (</w:t>
      </w:r>
      <w:r w:rsidRPr="0092771F">
        <w:t>1), (4), (5), (6) and (7), this section does not affect the operation of a law of a State or a Territory.</w:t>
      </w:r>
    </w:p>
    <w:p w:rsidR="00FD0403" w:rsidRPr="0092771F" w:rsidRDefault="00FD0403" w:rsidP="00FD0403">
      <w:pPr>
        <w:pStyle w:val="notetext"/>
      </w:pPr>
      <w:r w:rsidRPr="0092771F">
        <w:t>Note:</w:t>
      </w:r>
      <w:r w:rsidRPr="0092771F">
        <w:tab/>
        <w:t>These provisions indirectly affect laws of the States and Territories because they affect section</w:t>
      </w:r>
      <w:r w:rsidR="00EC0E72" w:rsidRPr="0092771F">
        <w:t> </w:t>
      </w:r>
      <w:r w:rsidRPr="0092771F">
        <w:t xml:space="preserve">68 of the </w:t>
      </w:r>
      <w:r w:rsidRPr="0092771F">
        <w:rPr>
          <w:i/>
        </w:rPr>
        <w:t>Judiciary Act 1903</w:t>
      </w:r>
      <w:r w:rsidRPr="0092771F">
        <w:t>.</w:t>
      </w:r>
    </w:p>
    <w:p w:rsidR="00B51E82" w:rsidRPr="0092771F" w:rsidRDefault="00B51E82" w:rsidP="00B51E82">
      <w:pPr>
        <w:pStyle w:val="ActHead5"/>
      </w:pPr>
      <w:bookmarkStart w:id="350" w:name="_Toc124505144"/>
      <w:r w:rsidRPr="00A952F7">
        <w:rPr>
          <w:rStyle w:val="CharSectno"/>
        </w:rPr>
        <w:t>15AB</w:t>
      </w:r>
      <w:r w:rsidRPr="0092771F">
        <w:t xml:space="preserve">  Matters to be considered in certain bail applications</w:t>
      </w:r>
      <w:bookmarkEnd w:id="350"/>
    </w:p>
    <w:p w:rsidR="00B51E82" w:rsidRPr="0092771F" w:rsidRDefault="00B51E82" w:rsidP="009B5CEA">
      <w:pPr>
        <w:pStyle w:val="subsection"/>
        <w:keepNext/>
        <w:keepLines/>
      </w:pPr>
      <w:r w:rsidRPr="0092771F">
        <w:tab/>
        <w:t>(1)</w:t>
      </w:r>
      <w:r w:rsidRPr="0092771F">
        <w:tab/>
        <w:t>In determining whether to grant bail to a person charged with, or convicted of, an offence against a law of the Commonwealth</w:t>
      </w:r>
      <w:r w:rsidR="00E63AE7" w:rsidRPr="0092771F">
        <w:t xml:space="preserve"> or the Northern Territory</w:t>
      </w:r>
      <w:r w:rsidRPr="0092771F">
        <w:t>, or in determining conditions to which bail granted to such a person should be subject, a bail authority:</w:t>
      </w:r>
    </w:p>
    <w:p w:rsidR="00B51E82" w:rsidRPr="0092771F" w:rsidRDefault="00B51E82" w:rsidP="00B51E82">
      <w:pPr>
        <w:pStyle w:val="paragraph"/>
      </w:pPr>
      <w:r w:rsidRPr="0092771F">
        <w:tab/>
        <w:t>(a)</w:t>
      </w:r>
      <w:r w:rsidRPr="0092771F">
        <w:tab/>
        <w:t>must take into consideration the potential impact of granting bail on:</w:t>
      </w:r>
    </w:p>
    <w:p w:rsidR="00B51E82" w:rsidRPr="0092771F" w:rsidRDefault="00B51E82" w:rsidP="00B51E82">
      <w:pPr>
        <w:pStyle w:val="paragraphsub"/>
      </w:pPr>
      <w:r w:rsidRPr="0092771F">
        <w:tab/>
        <w:t>(i)</w:t>
      </w:r>
      <w:r w:rsidRPr="0092771F">
        <w:tab/>
        <w:t>any person against whom the offence is, or was, alleged to have been committed; and</w:t>
      </w:r>
    </w:p>
    <w:p w:rsidR="00B51E82" w:rsidRPr="0092771F" w:rsidRDefault="00B51E82" w:rsidP="00B51E82">
      <w:pPr>
        <w:pStyle w:val="paragraphsub"/>
      </w:pPr>
      <w:r w:rsidRPr="0092771F">
        <w:tab/>
        <w:t>(ii)</w:t>
      </w:r>
      <w:r w:rsidRPr="0092771F">
        <w:tab/>
        <w:t>any witness, or potential witness, in proceedings relating to the alleged offence, or offence; and</w:t>
      </w:r>
    </w:p>
    <w:p w:rsidR="00B51E82" w:rsidRPr="0092771F" w:rsidRDefault="00B51E82" w:rsidP="00B51E82">
      <w:pPr>
        <w:pStyle w:val="paragraph"/>
      </w:pPr>
      <w:r w:rsidRPr="0092771F">
        <w:tab/>
        <w:t>(b)</w:t>
      </w:r>
      <w:r w:rsidRPr="0092771F">
        <w:tab/>
        <w:t>must not take into consideration any form of customary law or cultural practice as a reason for:</w:t>
      </w:r>
    </w:p>
    <w:p w:rsidR="00B51E82" w:rsidRPr="0092771F" w:rsidRDefault="00B51E82" w:rsidP="00B51E82">
      <w:pPr>
        <w:pStyle w:val="paragraphsub"/>
      </w:pPr>
      <w:r w:rsidRPr="0092771F">
        <w:tab/>
        <w:t>(i)</w:t>
      </w:r>
      <w:r w:rsidRPr="0092771F">
        <w:tab/>
        <w:t>excusing, justifying, authorising, requiring or lessening the seriousness of the alleged criminal behaviour to which the alleged offence relates, or the criminal behaviour to which the offence relates; or</w:t>
      </w:r>
    </w:p>
    <w:p w:rsidR="00B51E82" w:rsidRPr="0092771F" w:rsidRDefault="00B51E82" w:rsidP="00B51E82">
      <w:pPr>
        <w:pStyle w:val="paragraphsub"/>
      </w:pPr>
      <w:r w:rsidRPr="0092771F">
        <w:tab/>
        <w:t>(ii)</w:t>
      </w:r>
      <w:r w:rsidRPr="0092771F">
        <w:tab/>
        <w:t>aggravating the seriousness of the alleged criminal behaviour to which the alleged offence relates, or the criminal behaviour to which the offence relates.</w:t>
      </w:r>
    </w:p>
    <w:p w:rsidR="00B51E82" w:rsidRPr="0092771F" w:rsidRDefault="00B51E82" w:rsidP="00B51E82">
      <w:pPr>
        <w:pStyle w:val="subsection"/>
      </w:pPr>
      <w:r w:rsidRPr="0092771F">
        <w:tab/>
        <w:t>(2)</w:t>
      </w:r>
      <w:r w:rsidRPr="0092771F">
        <w:tab/>
        <w:t xml:space="preserve">If a person referred to in </w:t>
      </w:r>
      <w:r w:rsidR="00EC0E72" w:rsidRPr="0092771F">
        <w:t>subparagraph (</w:t>
      </w:r>
      <w:r w:rsidRPr="0092771F">
        <w:t>1)(a)(i) or (ii) is living in, or otherwise located in, a remote community, the bail authority must also take into consideration that fact in considering the potential impact of granting bail on that person.</w:t>
      </w:r>
    </w:p>
    <w:p w:rsidR="00B51E82" w:rsidRPr="0092771F" w:rsidRDefault="00B51E82" w:rsidP="00B51E82">
      <w:pPr>
        <w:pStyle w:val="subsection"/>
      </w:pPr>
      <w:r w:rsidRPr="0092771F">
        <w:tab/>
        <w:t>(3)</w:t>
      </w:r>
      <w:r w:rsidRPr="0092771F">
        <w:tab/>
        <w:t xml:space="preserve">In </w:t>
      </w:r>
      <w:r w:rsidR="00EC0E72" w:rsidRPr="0092771F">
        <w:t>paragraph (</w:t>
      </w:r>
      <w:r w:rsidRPr="0092771F">
        <w:t>1)(b):</w:t>
      </w:r>
    </w:p>
    <w:p w:rsidR="00B51E82" w:rsidRPr="0092771F" w:rsidRDefault="00B51E82" w:rsidP="00B51E82">
      <w:pPr>
        <w:pStyle w:val="Definition"/>
      </w:pPr>
      <w:r w:rsidRPr="0092771F">
        <w:rPr>
          <w:b/>
          <w:i/>
        </w:rPr>
        <w:t>criminal behaviour</w:t>
      </w:r>
      <w:r w:rsidRPr="0092771F">
        <w:t xml:space="preserve"> includes:</w:t>
      </w:r>
    </w:p>
    <w:p w:rsidR="00B51E82" w:rsidRPr="0092771F" w:rsidRDefault="00B51E82" w:rsidP="00B51E82">
      <w:pPr>
        <w:pStyle w:val="paragraph"/>
      </w:pPr>
      <w:r w:rsidRPr="0092771F">
        <w:tab/>
        <w:t>(a)</w:t>
      </w:r>
      <w:r w:rsidRPr="0092771F">
        <w:tab/>
        <w:t>any conduct, omission to act, circumstance or result that is, or forms part of, a physical element of the offence in question; and</w:t>
      </w:r>
    </w:p>
    <w:p w:rsidR="00B51E82" w:rsidRPr="0092771F" w:rsidRDefault="00B51E82" w:rsidP="00B51E82">
      <w:pPr>
        <w:pStyle w:val="paragraph"/>
      </w:pPr>
      <w:r w:rsidRPr="0092771F">
        <w:tab/>
        <w:t>(b)</w:t>
      </w:r>
      <w:r w:rsidRPr="0092771F">
        <w:tab/>
        <w:t>any fault element relating to such a physical element.</w:t>
      </w:r>
    </w:p>
    <w:p w:rsidR="00B4369B" w:rsidRPr="0092771F" w:rsidRDefault="00B4369B" w:rsidP="00B4369B">
      <w:pPr>
        <w:pStyle w:val="subsection"/>
      </w:pPr>
      <w:r w:rsidRPr="0092771F">
        <w:tab/>
        <w:t>(3A)</w:t>
      </w:r>
      <w:r w:rsidRPr="0092771F">
        <w:tab/>
      </w:r>
      <w:r w:rsidR="00EC0E72" w:rsidRPr="0092771F">
        <w:t>Paragraph (</w:t>
      </w:r>
      <w:r w:rsidRPr="0092771F">
        <w:t>1)(b) does not apply in relation to an offence against the following:</w:t>
      </w:r>
    </w:p>
    <w:p w:rsidR="00B4369B" w:rsidRPr="0092771F" w:rsidRDefault="00B4369B" w:rsidP="00B4369B">
      <w:pPr>
        <w:pStyle w:val="paragraph"/>
      </w:pPr>
      <w:r w:rsidRPr="0092771F">
        <w:tab/>
        <w:t>(a)</w:t>
      </w:r>
      <w:r w:rsidRPr="0092771F">
        <w:tab/>
        <w:t>section</w:t>
      </w:r>
      <w:r w:rsidR="00EC0E72" w:rsidRPr="0092771F">
        <w:t> </w:t>
      </w:r>
      <w:r w:rsidRPr="0092771F">
        <w:t xml:space="preserve">22 of the </w:t>
      </w:r>
      <w:r w:rsidRPr="0092771F">
        <w:rPr>
          <w:i/>
        </w:rPr>
        <w:t>Aboriginal and Torres Strait Islander Heritage Protection Act 1984</w:t>
      </w:r>
      <w:r w:rsidRPr="0092771F">
        <w:t>;</w:t>
      </w:r>
    </w:p>
    <w:p w:rsidR="00B4369B" w:rsidRPr="0092771F" w:rsidRDefault="00B4369B" w:rsidP="00B4369B">
      <w:pPr>
        <w:pStyle w:val="paragraph"/>
      </w:pPr>
      <w:r w:rsidRPr="0092771F">
        <w:tab/>
        <w:t>(b)</w:t>
      </w:r>
      <w:r w:rsidRPr="0092771F">
        <w:tab/>
        <w:t>sections</w:t>
      </w:r>
      <w:r w:rsidR="00EC0E72" w:rsidRPr="0092771F">
        <w:t> </w:t>
      </w:r>
      <w:r w:rsidRPr="0092771F">
        <w:t xml:space="preserve">15A, 15C, 17B, 22A, 27A, 74AA, 142A, 142B, 207B, 354A, 355A and 470 of the </w:t>
      </w:r>
      <w:r w:rsidRPr="0092771F">
        <w:rPr>
          <w:i/>
        </w:rPr>
        <w:t>Environment Protection and Biodiversity Conservation Act 1999</w:t>
      </w:r>
      <w:r w:rsidRPr="0092771F">
        <w:t>;</w:t>
      </w:r>
    </w:p>
    <w:p w:rsidR="00B4369B" w:rsidRPr="0092771F" w:rsidRDefault="00B4369B" w:rsidP="00B4369B">
      <w:pPr>
        <w:pStyle w:val="paragraph"/>
      </w:pPr>
      <w:r w:rsidRPr="0092771F">
        <w:tab/>
        <w:t>(c)</w:t>
      </w:r>
      <w:r w:rsidRPr="0092771F">
        <w:tab/>
        <w:t>section</w:t>
      </w:r>
      <w:r w:rsidR="00EC0E72" w:rsidRPr="0092771F">
        <w:t> </w:t>
      </w:r>
      <w:r w:rsidRPr="0092771F">
        <w:t xml:space="preserve">48 of the </w:t>
      </w:r>
      <w:r w:rsidRPr="0092771F">
        <w:rPr>
          <w:i/>
        </w:rPr>
        <w:t>Aboriginal Land Grant (Jervis Bay Territory) Act 1986</w:t>
      </w:r>
      <w:r w:rsidRPr="0092771F">
        <w:t>;</w:t>
      </w:r>
    </w:p>
    <w:p w:rsidR="00B4369B" w:rsidRPr="0092771F" w:rsidRDefault="00B4369B" w:rsidP="00B4369B">
      <w:pPr>
        <w:pStyle w:val="paragraph"/>
      </w:pPr>
      <w:r w:rsidRPr="0092771F">
        <w:tab/>
        <w:t>(d)</w:t>
      </w:r>
      <w:r w:rsidRPr="0092771F">
        <w:tab/>
        <w:t>sections</w:t>
      </w:r>
      <w:r w:rsidR="00EC0E72" w:rsidRPr="0092771F">
        <w:t> </w:t>
      </w:r>
      <w:r w:rsidRPr="0092771F">
        <w:t xml:space="preserve">69 and 70 of the </w:t>
      </w:r>
      <w:r w:rsidRPr="0092771F">
        <w:rPr>
          <w:i/>
        </w:rPr>
        <w:t>Aboriginal Land Rights (Northern Territory) Act 1976</w:t>
      </w:r>
      <w:r w:rsidRPr="0092771F">
        <w:t>;</w:t>
      </w:r>
    </w:p>
    <w:p w:rsidR="00B4369B" w:rsidRPr="0092771F" w:rsidRDefault="00B4369B" w:rsidP="00B4369B">
      <w:pPr>
        <w:pStyle w:val="paragraph"/>
      </w:pPr>
      <w:r w:rsidRPr="0092771F">
        <w:tab/>
        <w:t>(e)</w:t>
      </w:r>
      <w:r w:rsidRPr="0092771F">
        <w:tab/>
        <w:t>section</w:t>
      </w:r>
      <w:r w:rsidR="00EC0E72" w:rsidRPr="0092771F">
        <w:t> </w:t>
      </w:r>
      <w:r w:rsidRPr="0092771F">
        <w:t xml:space="preserve">30 of the </w:t>
      </w:r>
      <w:r w:rsidRPr="0092771F">
        <w:rPr>
          <w:i/>
        </w:rPr>
        <w:t>Aboriginal Land (Lake Condah and Framlingham Forest) Act 1987</w:t>
      </w:r>
      <w:r w:rsidRPr="0092771F">
        <w:t>;</w:t>
      </w:r>
    </w:p>
    <w:p w:rsidR="00B4369B" w:rsidRPr="0092771F" w:rsidRDefault="00B4369B" w:rsidP="00B4369B">
      <w:pPr>
        <w:pStyle w:val="paragraph"/>
      </w:pPr>
      <w:r w:rsidRPr="0092771F">
        <w:tab/>
        <w:t>(f)</w:t>
      </w:r>
      <w:r w:rsidRPr="0092771F">
        <w:tab/>
        <w:t>sections</w:t>
      </w:r>
      <w:r w:rsidR="00EC0E72" w:rsidRPr="0092771F">
        <w:t> </w:t>
      </w:r>
      <w:r w:rsidRPr="0092771F">
        <w:t xml:space="preserve">33, 34 and 35 of the </w:t>
      </w:r>
      <w:r w:rsidRPr="0092771F">
        <w:rPr>
          <w:i/>
        </w:rPr>
        <w:t>Northern Territory Aboriginal Sacred Sites Act</w:t>
      </w:r>
      <w:r w:rsidRPr="0092771F">
        <w:t xml:space="preserve"> of the Northern Territory;</w:t>
      </w:r>
    </w:p>
    <w:p w:rsidR="00B4369B" w:rsidRPr="0092771F" w:rsidRDefault="00B4369B" w:rsidP="00B4369B">
      <w:pPr>
        <w:pStyle w:val="paragraph"/>
      </w:pPr>
      <w:r w:rsidRPr="0092771F">
        <w:tab/>
        <w:t>(g)</w:t>
      </w:r>
      <w:r w:rsidRPr="0092771F">
        <w:tab/>
        <w:t>paragraph</w:t>
      </w:r>
      <w:r w:rsidR="00EC0E72" w:rsidRPr="0092771F">
        <w:t> </w:t>
      </w:r>
      <w:r w:rsidRPr="0092771F">
        <w:t xml:space="preserve">33(a) of the </w:t>
      </w:r>
      <w:r w:rsidRPr="0092771F">
        <w:rPr>
          <w:i/>
        </w:rPr>
        <w:t>Heritage Conservation Act</w:t>
      </w:r>
      <w:r w:rsidRPr="0092771F">
        <w:t xml:space="preserve"> of the Northern Territory;</w:t>
      </w:r>
    </w:p>
    <w:p w:rsidR="00B4369B" w:rsidRPr="0092771F" w:rsidRDefault="00B4369B" w:rsidP="00B4369B">
      <w:pPr>
        <w:pStyle w:val="paragraph"/>
      </w:pPr>
      <w:r w:rsidRPr="0092771F">
        <w:tab/>
        <w:t>(h)</w:t>
      </w:r>
      <w:r w:rsidRPr="0092771F">
        <w:tab/>
        <w:t>section</w:t>
      </w:r>
      <w:r w:rsidR="00EC0E72" w:rsidRPr="0092771F">
        <w:t> </w:t>
      </w:r>
      <w:r w:rsidRPr="0092771F">
        <w:t xml:space="preserve">4 of the </w:t>
      </w:r>
      <w:r w:rsidRPr="0092771F">
        <w:rPr>
          <w:i/>
        </w:rPr>
        <w:t>Aboriginal Land Act</w:t>
      </w:r>
      <w:r w:rsidRPr="0092771F">
        <w:t xml:space="preserve"> of the Northern Territory;</w:t>
      </w:r>
    </w:p>
    <w:p w:rsidR="00B4369B" w:rsidRPr="0092771F" w:rsidRDefault="00B4369B" w:rsidP="00B4369B">
      <w:pPr>
        <w:pStyle w:val="paragraph"/>
      </w:pPr>
      <w:r w:rsidRPr="0092771F">
        <w:tab/>
        <w:t>(i)</w:t>
      </w:r>
      <w:r w:rsidRPr="0092771F">
        <w:tab/>
        <w:t>sections</w:t>
      </w:r>
      <w:r w:rsidR="00EC0E72" w:rsidRPr="0092771F">
        <w:t> </w:t>
      </w:r>
      <w:r w:rsidRPr="0092771F">
        <w:t xml:space="preserve">111, 112 and 113 of the </w:t>
      </w:r>
      <w:r w:rsidRPr="0092771F">
        <w:rPr>
          <w:i/>
        </w:rPr>
        <w:t>Heritage Act</w:t>
      </w:r>
      <w:r w:rsidRPr="0092771F">
        <w:t xml:space="preserve"> of the Northern Territory;</w:t>
      </w:r>
    </w:p>
    <w:p w:rsidR="00B4369B" w:rsidRPr="0092771F" w:rsidRDefault="00B4369B" w:rsidP="00B4369B">
      <w:pPr>
        <w:pStyle w:val="paragraph"/>
      </w:pPr>
      <w:r w:rsidRPr="0092771F">
        <w:tab/>
        <w:t>(j)</w:t>
      </w:r>
      <w:r w:rsidRPr="0092771F">
        <w:tab/>
        <w:t>any other law prescribed by the regulations that relates to:</w:t>
      </w:r>
    </w:p>
    <w:p w:rsidR="00B4369B" w:rsidRPr="0092771F" w:rsidRDefault="00B4369B" w:rsidP="00B4369B">
      <w:pPr>
        <w:pStyle w:val="paragraphsub"/>
      </w:pPr>
      <w:r w:rsidRPr="0092771F">
        <w:tab/>
        <w:t>(i)</w:t>
      </w:r>
      <w:r w:rsidRPr="0092771F">
        <w:tab/>
        <w:t>entering, remaining on or damaging cultural heritage; or</w:t>
      </w:r>
    </w:p>
    <w:p w:rsidR="00B4369B" w:rsidRPr="0092771F" w:rsidRDefault="00B4369B" w:rsidP="00B4369B">
      <w:pPr>
        <w:pStyle w:val="paragraphsub"/>
      </w:pPr>
      <w:r w:rsidRPr="0092771F">
        <w:tab/>
        <w:t>(ii)</w:t>
      </w:r>
      <w:r w:rsidRPr="0092771F">
        <w:tab/>
        <w:t>damaging or removing a cultural heritage object.</w:t>
      </w:r>
    </w:p>
    <w:p w:rsidR="00B51E82" w:rsidRPr="0092771F" w:rsidRDefault="00B51E82" w:rsidP="00B51E82">
      <w:pPr>
        <w:pStyle w:val="subsection"/>
      </w:pPr>
      <w:r w:rsidRPr="0092771F">
        <w:tab/>
        <w:t>(4)</w:t>
      </w:r>
      <w:r w:rsidRPr="0092771F">
        <w:tab/>
        <w:t xml:space="preserve">To avoid doubt, except as provided by </w:t>
      </w:r>
      <w:r w:rsidR="00EC0E72" w:rsidRPr="0092771F">
        <w:t>subsections (</w:t>
      </w:r>
      <w:r w:rsidR="00B4369B" w:rsidRPr="0092771F">
        <w:t>1), (2) and (3A)</w:t>
      </w:r>
      <w:r w:rsidRPr="0092771F">
        <w:t>, this section does not affect:</w:t>
      </w:r>
    </w:p>
    <w:p w:rsidR="00B51E82" w:rsidRPr="0092771F" w:rsidRDefault="00B51E82" w:rsidP="00B51E82">
      <w:pPr>
        <w:pStyle w:val="paragraph"/>
      </w:pPr>
      <w:r w:rsidRPr="0092771F">
        <w:tab/>
        <w:t>(a)</w:t>
      </w:r>
      <w:r w:rsidRPr="0092771F">
        <w:tab/>
        <w:t>any other matters that a bail authority must, must not or may take into consideration in determining whether to grant bail or in determining conditions to which bail should be subject; or</w:t>
      </w:r>
    </w:p>
    <w:p w:rsidR="00B51E82" w:rsidRPr="0092771F" w:rsidRDefault="00B51E82" w:rsidP="00B51E82">
      <w:pPr>
        <w:pStyle w:val="paragraph"/>
      </w:pPr>
      <w:r w:rsidRPr="0092771F">
        <w:tab/>
        <w:t>(b)</w:t>
      </w:r>
      <w:r w:rsidRPr="0092771F">
        <w:tab/>
        <w:t>the operation of a law of a State or a Territory.</w:t>
      </w:r>
    </w:p>
    <w:p w:rsidR="00B51E82" w:rsidRPr="0092771F" w:rsidRDefault="00B51E82" w:rsidP="00B51E82">
      <w:pPr>
        <w:pStyle w:val="notetext"/>
      </w:pPr>
      <w:r w:rsidRPr="0092771F">
        <w:t>Note:</w:t>
      </w:r>
      <w:r w:rsidRPr="0092771F">
        <w:tab/>
      </w:r>
      <w:r w:rsidR="00EC0E72" w:rsidRPr="0092771F">
        <w:t>Subsections (</w:t>
      </w:r>
      <w:r w:rsidRPr="0092771F">
        <w:t>1) and (2) indirectly affect laws of the States and Territories because they affect section</w:t>
      </w:r>
      <w:r w:rsidR="00EC0E72" w:rsidRPr="0092771F">
        <w:t> </w:t>
      </w:r>
      <w:r w:rsidRPr="0092771F">
        <w:t xml:space="preserve">68 of the </w:t>
      </w:r>
      <w:r w:rsidRPr="0092771F">
        <w:rPr>
          <w:i/>
        </w:rPr>
        <w:t>Judiciary Act 1903</w:t>
      </w:r>
      <w:r w:rsidRPr="0092771F">
        <w:t>.</w:t>
      </w:r>
    </w:p>
    <w:p w:rsidR="001769E6" w:rsidRPr="0092771F" w:rsidRDefault="001769E6" w:rsidP="00133832">
      <w:pPr>
        <w:pStyle w:val="ActHead5"/>
      </w:pPr>
      <w:bookmarkStart w:id="351" w:name="_Toc124505145"/>
      <w:r w:rsidRPr="00A952F7">
        <w:rPr>
          <w:rStyle w:val="CharSectno"/>
        </w:rPr>
        <w:t>15A</w:t>
      </w:r>
      <w:r w:rsidRPr="0092771F">
        <w:t xml:space="preserve">  Enforcement of fines etc.</w:t>
      </w:r>
      <w:bookmarkEnd w:id="351"/>
    </w:p>
    <w:p w:rsidR="001769E6" w:rsidRPr="0092771F" w:rsidRDefault="001769E6" w:rsidP="00133832">
      <w:pPr>
        <w:pStyle w:val="subsection"/>
        <w:keepNext/>
        <w:keepLines/>
      </w:pPr>
      <w:r w:rsidRPr="0092771F">
        <w:tab/>
        <w:t>(1)</w:t>
      </w:r>
      <w:r w:rsidRPr="0092771F">
        <w:tab/>
        <w:t>A law of a State or Territory relating to the enforcement or recovery of a fine imposed on an offender applies to a person convicted in the State or Territory of an offence against a law of the Commonwealth. The law applies:</w:t>
      </w:r>
    </w:p>
    <w:p w:rsidR="001769E6" w:rsidRPr="0092771F" w:rsidRDefault="001769E6" w:rsidP="001769E6">
      <w:pPr>
        <w:pStyle w:val="paragraph"/>
      </w:pPr>
      <w:r w:rsidRPr="0092771F">
        <w:tab/>
        <w:t>(a)</w:t>
      </w:r>
      <w:r w:rsidRPr="0092771F">
        <w:tab/>
        <w:t>so far as it is not inconsistent with a law of the Commonwealth; and</w:t>
      </w:r>
    </w:p>
    <w:p w:rsidR="001769E6" w:rsidRPr="0092771F" w:rsidRDefault="001769E6" w:rsidP="001769E6">
      <w:pPr>
        <w:pStyle w:val="paragraph"/>
      </w:pPr>
      <w:r w:rsidRPr="0092771F">
        <w:tab/>
        <w:t>(b)</w:t>
      </w:r>
      <w:r w:rsidRPr="0092771F">
        <w:tab/>
        <w:t xml:space="preserve">with the modifications </w:t>
      </w:r>
      <w:r w:rsidR="004E746A" w:rsidRPr="0092771F">
        <w:t xml:space="preserve">(if any) </w:t>
      </w:r>
      <w:r w:rsidRPr="0092771F">
        <w:t>made by or under this section.</w:t>
      </w:r>
    </w:p>
    <w:p w:rsidR="001769E6" w:rsidRPr="0092771F" w:rsidRDefault="001769E6" w:rsidP="001769E6">
      <w:pPr>
        <w:pStyle w:val="subsection"/>
      </w:pPr>
      <w:r w:rsidRPr="0092771F">
        <w:tab/>
        <w:t>(1AA)</w:t>
      </w:r>
      <w:r w:rsidRPr="0092771F">
        <w:tab/>
        <w:t xml:space="preserve">If a law of a State or Territory requires or permits a person or authority other than a court to take action to impose a penalty described in </w:t>
      </w:r>
      <w:r w:rsidR="00EC0E72" w:rsidRPr="0092771F">
        <w:t>subsection (</w:t>
      </w:r>
      <w:r w:rsidRPr="0092771F">
        <w:t xml:space="preserve">1AB) for failure to pay a fine, the law applies under </w:t>
      </w:r>
      <w:r w:rsidR="00EC0E72" w:rsidRPr="0092771F">
        <w:t>subsection (</w:t>
      </w:r>
      <w:r w:rsidRPr="0092771F">
        <w:t>1) as if the law did not require or permit the person or authority to take the action but instead:</w:t>
      </w:r>
    </w:p>
    <w:p w:rsidR="001769E6" w:rsidRPr="0092771F" w:rsidRDefault="001769E6" w:rsidP="001769E6">
      <w:pPr>
        <w:pStyle w:val="paragraph"/>
      </w:pPr>
      <w:r w:rsidRPr="0092771F">
        <w:tab/>
        <w:t>(a)</w:t>
      </w:r>
      <w:r w:rsidRPr="0092771F">
        <w:tab/>
        <w:t>allowed any person to apply to a court of summary jurisdiction of the State or Territory for an order imposing the penalty; and</w:t>
      </w:r>
    </w:p>
    <w:p w:rsidR="001769E6" w:rsidRPr="0092771F" w:rsidRDefault="001769E6" w:rsidP="001769E6">
      <w:pPr>
        <w:pStyle w:val="paragraph"/>
      </w:pPr>
      <w:r w:rsidRPr="0092771F">
        <w:tab/>
        <w:t>(b)</w:t>
      </w:r>
      <w:r w:rsidRPr="0092771F">
        <w:tab/>
        <w:t>allowed the court to make the order; and</w:t>
      </w:r>
    </w:p>
    <w:p w:rsidR="001769E6" w:rsidRPr="0092771F" w:rsidRDefault="001769E6" w:rsidP="001769E6">
      <w:pPr>
        <w:pStyle w:val="paragraph"/>
      </w:pPr>
      <w:r w:rsidRPr="0092771F">
        <w:tab/>
        <w:t>(c)</w:t>
      </w:r>
      <w:r w:rsidRPr="0092771F">
        <w:tab/>
        <w:t>provided for the order to have the same effect that the taking of the action by the person or authority has under the law without the modifications made by or under this subsection; and</w:t>
      </w:r>
    </w:p>
    <w:p w:rsidR="001769E6" w:rsidRPr="0092771F" w:rsidRDefault="001769E6" w:rsidP="001769E6">
      <w:pPr>
        <w:pStyle w:val="paragraph"/>
      </w:pPr>
      <w:r w:rsidRPr="0092771F">
        <w:tab/>
        <w:t>(d)</w:t>
      </w:r>
      <w:r w:rsidRPr="0092771F">
        <w:tab/>
        <w:t>were subject to any prescribed modifications consequential on the other modifications described in this subsection, or facilitating the operation of the law with those modifications.</w:t>
      </w:r>
    </w:p>
    <w:p w:rsidR="001769E6" w:rsidRPr="0092771F" w:rsidRDefault="001769E6" w:rsidP="001769E6">
      <w:pPr>
        <w:pStyle w:val="subsection"/>
      </w:pPr>
      <w:r w:rsidRPr="0092771F">
        <w:tab/>
        <w:t>(1AB)</w:t>
      </w:r>
      <w:r w:rsidRPr="0092771F">
        <w:tab/>
      </w:r>
      <w:r w:rsidR="00EC0E72" w:rsidRPr="0092771F">
        <w:t>Subsection (</w:t>
      </w:r>
      <w:r w:rsidRPr="0092771F">
        <w:t>1AA) applies in relation to any of the following penalties:</w:t>
      </w:r>
    </w:p>
    <w:p w:rsidR="001769E6" w:rsidRPr="0092771F" w:rsidRDefault="001769E6" w:rsidP="001769E6">
      <w:pPr>
        <w:pStyle w:val="paragraph"/>
      </w:pPr>
      <w:r w:rsidRPr="0092771F">
        <w:tab/>
        <w:t>(e)</w:t>
      </w:r>
      <w:r w:rsidRPr="0092771F">
        <w:tab/>
        <w:t>community service by a person who failed to pay a fine;</w:t>
      </w:r>
    </w:p>
    <w:p w:rsidR="001769E6" w:rsidRPr="0092771F" w:rsidRDefault="001769E6" w:rsidP="001769E6">
      <w:pPr>
        <w:pStyle w:val="paragraph"/>
      </w:pPr>
      <w:r w:rsidRPr="0092771F">
        <w:tab/>
        <w:t>(f)</w:t>
      </w:r>
      <w:r w:rsidRPr="0092771F">
        <w:tab/>
        <w:t>detention or imprisonment of a person who failed to pay a fine;</w:t>
      </w:r>
    </w:p>
    <w:p w:rsidR="001769E6" w:rsidRPr="0092771F" w:rsidRDefault="001769E6" w:rsidP="001769E6">
      <w:pPr>
        <w:pStyle w:val="paragraph"/>
      </w:pPr>
      <w:r w:rsidRPr="0092771F">
        <w:tab/>
        <w:t>(g)</w:t>
      </w:r>
      <w:r w:rsidRPr="0092771F">
        <w:tab/>
        <w:t xml:space="preserve">a penalty that is similar to a penalty described in </w:t>
      </w:r>
      <w:r w:rsidR="00EC0E72" w:rsidRPr="0092771F">
        <w:t>paragraph (</w:t>
      </w:r>
      <w:r w:rsidRPr="0092771F">
        <w:t>e) or (f);</w:t>
      </w:r>
    </w:p>
    <w:p w:rsidR="001769E6" w:rsidRPr="0092771F" w:rsidRDefault="001769E6" w:rsidP="001769E6">
      <w:pPr>
        <w:pStyle w:val="paragraph"/>
      </w:pPr>
      <w:r w:rsidRPr="0092771F">
        <w:tab/>
        <w:t>(h)</w:t>
      </w:r>
      <w:r w:rsidRPr="0092771F">
        <w:tab/>
        <w:t>a penalty prescribed by the regulations.</w:t>
      </w:r>
    </w:p>
    <w:p w:rsidR="001769E6" w:rsidRPr="0092771F" w:rsidRDefault="001769E6" w:rsidP="001769E6">
      <w:pPr>
        <w:pStyle w:val="subsection"/>
      </w:pPr>
      <w:r w:rsidRPr="0092771F">
        <w:tab/>
        <w:t>(1AC)</w:t>
      </w:r>
      <w:r w:rsidRPr="0092771F">
        <w:tab/>
        <w:t xml:space="preserve">Jurisdiction is conferred on a court of summary jurisdiction of a State or Territory to make orders described in </w:t>
      </w:r>
      <w:r w:rsidR="00EC0E72" w:rsidRPr="0092771F">
        <w:t>subsection (</w:t>
      </w:r>
      <w:r w:rsidRPr="0092771F">
        <w:t>1AA).</w:t>
      </w:r>
    </w:p>
    <w:p w:rsidR="004E746A" w:rsidRPr="0092771F" w:rsidRDefault="004E746A" w:rsidP="004E746A">
      <w:pPr>
        <w:pStyle w:val="subsection"/>
      </w:pPr>
      <w:r w:rsidRPr="0092771F">
        <w:tab/>
        <w:t>(1ACB)</w:t>
      </w:r>
      <w:r w:rsidRPr="0092771F">
        <w:tab/>
        <w:t xml:space="preserve">To avoid doubt, if a court makes an order imposing a penalty for failure to pay a fine, whether or not the penalty is described in </w:t>
      </w:r>
      <w:r w:rsidR="00EC0E72" w:rsidRPr="0092771F">
        <w:t>subsection (</w:t>
      </w:r>
      <w:r w:rsidRPr="0092771F">
        <w:t xml:space="preserve">1AB), a person or authority other than a court may take action to enforce the penalty without making an application under </w:t>
      </w:r>
      <w:r w:rsidR="00EC0E72" w:rsidRPr="0092771F">
        <w:t>paragraph (</w:t>
      </w:r>
      <w:r w:rsidRPr="0092771F">
        <w:t>1AA)(a), even if the penalty is imposed as an alternative penalty.</w:t>
      </w:r>
    </w:p>
    <w:p w:rsidR="001769E6" w:rsidRPr="0092771F" w:rsidRDefault="001769E6" w:rsidP="001769E6">
      <w:pPr>
        <w:pStyle w:val="subsection"/>
      </w:pPr>
      <w:r w:rsidRPr="0092771F">
        <w:tab/>
        <w:t>(1AD)</w:t>
      </w:r>
      <w:r w:rsidRPr="0092771F">
        <w:tab/>
        <w:t>If a law of a State or Territory requires or permits a court or a court officer to:</w:t>
      </w:r>
    </w:p>
    <w:p w:rsidR="001769E6" w:rsidRPr="0092771F" w:rsidRDefault="001769E6" w:rsidP="001769E6">
      <w:pPr>
        <w:pStyle w:val="paragraph"/>
      </w:pPr>
      <w:r w:rsidRPr="0092771F">
        <w:tab/>
        <w:t>(a)</w:t>
      </w:r>
      <w:r w:rsidRPr="0092771F">
        <w:tab/>
        <w:t>refer a matter to a person or organisation; or</w:t>
      </w:r>
    </w:p>
    <w:p w:rsidR="001769E6" w:rsidRPr="0092771F" w:rsidRDefault="001769E6" w:rsidP="001769E6">
      <w:pPr>
        <w:pStyle w:val="paragraph"/>
      </w:pPr>
      <w:r w:rsidRPr="0092771F">
        <w:tab/>
        <w:t>(b)</w:t>
      </w:r>
      <w:r w:rsidRPr="0092771F">
        <w:tab/>
        <w:t>notify a person or organisation; or</w:t>
      </w:r>
    </w:p>
    <w:p w:rsidR="001769E6" w:rsidRPr="0092771F" w:rsidRDefault="001769E6" w:rsidP="001769E6">
      <w:pPr>
        <w:pStyle w:val="paragraph"/>
      </w:pPr>
      <w:r w:rsidRPr="0092771F">
        <w:tab/>
        <w:t>(c)</w:t>
      </w:r>
      <w:r w:rsidRPr="0092771F">
        <w:tab/>
        <w:t>provide information to a person or organisation;</w:t>
      </w:r>
    </w:p>
    <w:p w:rsidR="001769E6" w:rsidRPr="0092771F" w:rsidRDefault="001769E6" w:rsidP="001769E6">
      <w:pPr>
        <w:pStyle w:val="subsection2"/>
      </w:pPr>
      <w:r w:rsidRPr="0092771F">
        <w:t xml:space="preserve">in relation to the enforcement or recovery of a fine imposed by the court, the law applies under </w:t>
      </w:r>
      <w:r w:rsidR="00EC0E72" w:rsidRPr="0092771F">
        <w:t>subsection (</w:t>
      </w:r>
      <w:r w:rsidRPr="0092771F">
        <w:t xml:space="preserve">1) in relation to </w:t>
      </w:r>
      <w:r w:rsidR="00AD11D4" w:rsidRPr="0092771F">
        <w:t>a federal court</w:t>
      </w:r>
      <w:r w:rsidRPr="0092771F">
        <w:t xml:space="preserve"> in the same way as it applies to a court of the State or Territory.</w:t>
      </w:r>
    </w:p>
    <w:p w:rsidR="001769E6" w:rsidRPr="0092771F" w:rsidRDefault="001769E6" w:rsidP="001769E6">
      <w:pPr>
        <w:pStyle w:val="subsection"/>
      </w:pPr>
      <w:r w:rsidRPr="0092771F">
        <w:tab/>
        <w:t>(1A)</w:t>
      </w:r>
      <w:r w:rsidRPr="0092771F">
        <w:tab/>
        <w:t xml:space="preserve">Where there is a law of a State or Territory with respect to the enforcement or recovery of fines ordered to be paid by offenders (including a law described in </w:t>
      </w:r>
      <w:r w:rsidR="00EC0E72" w:rsidRPr="0092771F">
        <w:t>subsection (</w:t>
      </w:r>
      <w:r w:rsidRPr="0092771F">
        <w:t>1AA)) that applies in relation to fines ordered to be paid by offenders convicted by courts of summary jurisdiction:</w:t>
      </w:r>
    </w:p>
    <w:p w:rsidR="001769E6" w:rsidRPr="0092771F" w:rsidRDefault="001769E6" w:rsidP="001769E6">
      <w:pPr>
        <w:pStyle w:val="paragraph"/>
      </w:pPr>
      <w:r w:rsidRPr="0092771F">
        <w:tab/>
        <w:t>(a)</w:t>
      </w:r>
      <w:r w:rsidRPr="0092771F">
        <w:tab/>
      </w:r>
      <w:r w:rsidR="00EC0E72" w:rsidRPr="0092771F">
        <w:t>subsection (</w:t>
      </w:r>
      <w:r w:rsidRPr="0092771F">
        <w:t xml:space="preserve">1) operates to require that law to apply and be applied to persons who are convicted </w:t>
      </w:r>
      <w:r w:rsidR="00D9257A" w:rsidRPr="0092771F">
        <w:t xml:space="preserve">summarily </w:t>
      </w:r>
      <w:r w:rsidRPr="0092771F">
        <w:t xml:space="preserve">of federal offences by </w:t>
      </w:r>
      <w:r w:rsidR="00D9257A" w:rsidRPr="0092771F">
        <w:t>a federal court</w:t>
      </w:r>
      <w:r w:rsidRPr="0092771F">
        <w:t xml:space="preserve"> in the same manner as that law would apply and be applied if </w:t>
      </w:r>
      <w:r w:rsidR="00D9257A" w:rsidRPr="0092771F">
        <w:t>the federal court</w:t>
      </w:r>
      <w:r w:rsidRPr="0092771F">
        <w:t xml:space="preserve"> were a court of summary jurisdiction; and</w:t>
      </w:r>
    </w:p>
    <w:p w:rsidR="001769E6" w:rsidRPr="0092771F" w:rsidRDefault="001769E6" w:rsidP="001769E6">
      <w:pPr>
        <w:pStyle w:val="paragraph"/>
      </w:pPr>
      <w:r w:rsidRPr="0092771F">
        <w:tab/>
        <w:t>(b)</w:t>
      </w:r>
      <w:r w:rsidRPr="0092771F">
        <w:tab/>
        <w:t>that subsection does not operate in relation to any law of that State or Territory that applies in relation to fines ordered to be paid by offenders convicted by superior courts.</w:t>
      </w:r>
    </w:p>
    <w:p w:rsidR="00631814" w:rsidRPr="0092771F" w:rsidRDefault="00631814" w:rsidP="00631814">
      <w:pPr>
        <w:pStyle w:val="subsection"/>
      </w:pPr>
      <w:r w:rsidRPr="0092771F">
        <w:tab/>
        <w:t>(1B)</w:t>
      </w:r>
      <w:r w:rsidRPr="0092771F">
        <w:tab/>
        <w:t>If a law of a State or Territory:</w:t>
      </w:r>
    </w:p>
    <w:p w:rsidR="00631814" w:rsidRPr="0092771F" w:rsidRDefault="00631814" w:rsidP="00631814">
      <w:pPr>
        <w:pStyle w:val="paragraph"/>
      </w:pPr>
      <w:r w:rsidRPr="0092771F">
        <w:tab/>
        <w:t>(a)</w:t>
      </w:r>
      <w:r w:rsidRPr="0092771F">
        <w:tab/>
        <w:t xml:space="preserve">is with respect to the enforcement or recovery of fines ordered to be paid by offenders (including a law described in </w:t>
      </w:r>
      <w:r w:rsidR="00EC0E72" w:rsidRPr="0092771F">
        <w:t>subsection (</w:t>
      </w:r>
      <w:r w:rsidRPr="0092771F">
        <w:t>1AA)); and</w:t>
      </w:r>
    </w:p>
    <w:p w:rsidR="00631814" w:rsidRPr="0092771F" w:rsidRDefault="00631814" w:rsidP="00631814">
      <w:pPr>
        <w:pStyle w:val="paragraph"/>
      </w:pPr>
      <w:r w:rsidRPr="0092771F">
        <w:tab/>
        <w:t>(b)</w:t>
      </w:r>
      <w:r w:rsidRPr="0092771F">
        <w:tab/>
        <w:t>applies in relation to fines ordered to be paid by offenders convicted on indictment;</w:t>
      </w:r>
    </w:p>
    <w:p w:rsidR="00631814" w:rsidRPr="0092771F" w:rsidRDefault="00EC0E72" w:rsidP="00631814">
      <w:pPr>
        <w:pStyle w:val="subsection2"/>
      </w:pPr>
      <w:r w:rsidRPr="0092771F">
        <w:t>subsection (</w:t>
      </w:r>
      <w:r w:rsidR="00631814" w:rsidRPr="0092771F">
        <w:t>1) operates to require that law to apply and be applied in the same manner to persons who are convicted on indictment of federal offences by a federal court.</w:t>
      </w:r>
    </w:p>
    <w:p w:rsidR="001769E6" w:rsidRPr="0092771F" w:rsidRDefault="001769E6" w:rsidP="001769E6">
      <w:pPr>
        <w:pStyle w:val="subsection"/>
      </w:pPr>
      <w:r w:rsidRPr="0092771F">
        <w:tab/>
        <w:t>(2)</w:t>
      </w:r>
      <w:r w:rsidRPr="0092771F">
        <w:tab/>
        <w:t xml:space="preserve">Without limiting the generality of </w:t>
      </w:r>
      <w:r w:rsidR="00EC0E72" w:rsidRPr="0092771F">
        <w:t>subsection (</w:t>
      </w:r>
      <w:r w:rsidRPr="0092771F">
        <w:t xml:space="preserve">1), in the application to </w:t>
      </w:r>
      <w:r w:rsidR="00631814" w:rsidRPr="0092771F">
        <w:t>a person convicted of a federal offence</w:t>
      </w:r>
      <w:r w:rsidRPr="0092771F">
        <w:t xml:space="preserve"> of any State or Territory laws with respect to the enforcement or recovery of fines, a requirement that the amount of a fine be paid to a State or Territory office or officer is to be treated as a requirement that the amount of the fine be paid in accordance with the law of the Commonwealth.</w:t>
      </w:r>
    </w:p>
    <w:p w:rsidR="001769E6" w:rsidRPr="0092771F" w:rsidRDefault="001769E6" w:rsidP="001769E6">
      <w:pPr>
        <w:pStyle w:val="subsection"/>
      </w:pPr>
      <w:r w:rsidRPr="0092771F">
        <w:tab/>
        <w:t>(3)</w:t>
      </w:r>
      <w:r w:rsidRPr="0092771F">
        <w:tab/>
        <w:t>Where a court imposes a sentence or sentences of imprisonment on a person in respect of a failure to pay a fine or fines imposed for a federal offence or offences, the court must direct that the sentence, or all the sentences, commence to be served from the earliest practicable day despite the fact that the person may, on that day, already be serving another sentence of imprisonment for a federal, State or Territory offence.</w:t>
      </w:r>
    </w:p>
    <w:p w:rsidR="001769E6" w:rsidRPr="0092771F" w:rsidRDefault="001769E6" w:rsidP="001769E6">
      <w:pPr>
        <w:pStyle w:val="subsection"/>
      </w:pPr>
      <w:r w:rsidRPr="0092771F">
        <w:tab/>
        <w:t>(4)</w:t>
      </w:r>
      <w:r w:rsidRPr="0092771F">
        <w:tab/>
        <w:t xml:space="preserve">Despite </w:t>
      </w:r>
      <w:r w:rsidR="00EC0E72" w:rsidRPr="0092771F">
        <w:t>subsection (</w:t>
      </w:r>
      <w:r w:rsidRPr="0092771F">
        <w:t>3), a court may, where it is of the opinion that, in all the circumstances of the case, it is more appropriate to do so, direct that a period of imprisonment imposed on a person in respect of a failure to pay a fine imposed in respect of a federal offence commence to be served during, or at the end of, a period of imprisonment imposed for a similar failure in respect of another federal offence.</w:t>
      </w:r>
    </w:p>
    <w:p w:rsidR="001769E6" w:rsidRPr="0092771F" w:rsidRDefault="001769E6" w:rsidP="00BB0B0D">
      <w:pPr>
        <w:pStyle w:val="subsection"/>
        <w:keepNext/>
        <w:keepLines/>
      </w:pPr>
      <w:r w:rsidRPr="0092771F">
        <w:tab/>
        <w:t>(5)</w:t>
      </w:r>
      <w:r w:rsidRPr="0092771F">
        <w:tab/>
        <w:t>In this section:</w:t>
      </w:r>
    </w:p>
    <w:p w:rsidR="00631814" w:rsidRPr="0092771F" w:rsidRDefault="00631814" w:rsidP="00BB0B0D">
      <w:pPr>
        <w:pStyle w:val="Definition"/>
        <w:keepNext/>
        <w:keepLines/>
      </w:pPr>
      <w:r w:rsidRPr="0092771F">
        <w:rPr>
          <w:b/>
          <w:i/>
        </w:rPr>
        <w:t>federal offence</w:t>
      </w:r>
      <w:r w:rsidRPr="0092771F">
        <w:t xml:space="preserve"> means an offence against the law of the Commonwealth.</w:t>
      </w:r>
    </w:p>
    <w:p w:rsidR="001769E6" w:rsidRPr="0092771F" w:rsidRDefault="001769E6" w:rsidP="001769E6">
      <w:pPr>
        <w:pStyle w:val="Definition"/>
      </w:pPr>
      <w:r w:rsidRPr="0092771F">
        <w:rPr>
          <w:b/>
          <w:i/>
        </w:rPr>
        <w:t>modifications</w:t>
      </w:r>
      <w:r w:rsidRPr="0092771F">
        <w:t xml:space="preserve"> includes additions, omissions and substitutions.</w:t>
      </w:r>
    </w:p>
    <w:p w:rsidR="001769E6" w:rsidRPr="0092771F" w:rsidRDefault="001769E6" w:rsidP="001769E6">
      <w:pPr>
        <w:pStyle w:val="ActHead5"/>
      </w:pPr>
      <w:bookmarkStart w:id="352" w:name="_Toc124505146"/>
      <w:r w:rsidRPr="00A952F7">
        <w:rPr>
          <w:rStyle w:val="CharSectno"/>
        </w:rPr>
        <w:t>15B</w:t>
      </w:r>
      <w:r w:rsidRPr="0092771F">
        <w:t xml:space="preserve">  Time for commencement of prosecutions</w:t>
      </w:r>
      <w:bookmarkEnd w:id="352"/>
    </w:p>
    <w:p w:rsidR="001769E6" w:rsidRPr="0092771F" w:rsidRDefault="001769E6" w:rsidP="001769E6">
      <w:pPr>
        <w:pStyle w:val="subsection"/>
      </w:pPr>
      <w:r w:rsidRPr="0092771F">
        <w:tab/>
        <w:t>(1)</w:t>
      </w:r>
      <w:r w:rsidRPr="0092771F">
        <w:tab/>
        <w:t xml:space="preserve">Subject to </w:t>
      </w:r>
      <w:r w:rsidR="00EC0E72" w:rsidRPr="0092771F">
        <w:t>subsection (</w:t>
      </w:r>
      <w:r w:rsidRPr="0092771F">
        <w:t>1B), a prosecution of an individual for an offence against any law of the Commonwealth may be commenced as follows:</w:t>
      </w:r>
    </w:p>
    <w:p w:rsidR="001769E6" w:rsidRPr="0092771F" w:rsidRDefault="001769E6" w:rsidP="001769E6">
      <w:pPr>
        <w:pStyle w:val="paragraph"/>
      </w:pPr>
      <w:r w:rsidRPr="0092771F">
        <w:tab/>
        <w:t>(a)</w:t>
      </w:r>
      <w:r w:rsidRPr="0092771F">
        <w:tab/>
        <w:t>if the maximum penalty which may be imposed for the offence in respect of an individual is, or includes, a term of imprisonment of more than 6 months in the case of a first conviction—at any time;</w:t>
      </w:r>
    </w:p>
    <w:p w:rsidR="001769E6" w:rsidRPr="0092771F" w:rsidRDefault="001769E6" w:rsidP="001769E6">
      <w:pPr>
        <w:pStyle w:val="paragraph"/>
      </w:pPr>
      <w:r w:rsidRPr="0092771F">
        <w:tab/>
        <w:t>(b)</w:t>
      </w:r>
      <w:r w:rsidRPr="0092771F">
        <w:tab/>
        <w:t>in any other case—at any time within one year after the commission of the offence.</w:t>
      </w:r>
    </w:p>
    <w:p w:rsidR="001769E6" w:rsidRPr="0092771F" w:rsidRDefault="001769E6" w:rsidP="001769E6">
      <w:pPr>
        <w:pStyle w:val="subsection"/>
      </w:pPr>
      <w:r w:rsidRPr="0092771F">
        <w:tab/>
        <w:t>(1A)</w:t>
      </w:r>
      <w:r w:rsidRPr="0092771F">
        <w:tab/>
        <w:t>A prosecution of a body corporate for an offence against any law of the Commonwealth may be commenced as follows:</w:t>
      </w:r>
    </w:p>
    <w:p w:rsidR="001769E6" w:rsidRPr="0092771F" w:rsidRDefault="001769E6" w:rsidP="001769E6">
      <w:pPr>
        <w:pStyle w:val="paragraph"/>
      </w:pPr>
      <w:r w:rsidRPr="0092771F">
        <w:tab/>
        <w:t>(a)</w:t>
      </w:r>
      <w:r w:rsidRPr="0092771F">
        <w:tab/>
        <w:t>if the maximum penalty which may be imposed for the offence in respect of a body corporate is, or includes, a fine of more than 150 penalty units in the case of a first conviction—at any time;</w:t>
      </w:r>
    </w:p>
    <w:p w:rsidR="001769E6" w:rsidRPr="0092771F" w:rsidRDefault="001769E6" w:rsidP="001769E6">
      <w:pPr>
        <w:pStyle w:val="paragraph"/>
      </w:pPr>
      <w:r w:rsidRPr="0092771F">
        <w:tab/>
        <w:t>(b)</w:t>
      </w:r>
      <w:r w:rsidRPr="0092771F">
        <w:tab/>
        <w:t>in any other case—at any time within one year after the commission of the offence.</w:t>
      </w:r>
    </w:p>
    <w:p w:rsidR="001769E6" w:rsidRPr="0092771F" w:rsidRDefault="001769E6" w:rsidP="001769E6">
      <w:pPr>
        <w:pStyle w:val="subsection"/>
      </w:pPr>
      <w:r w:rsidRPr="0092771F">
        <w:tab/>
        <w:t>(1B)</w:t>
      </w:r>
      <w:r w:rsidRPr="0092771F">
        <w:tab/>
        <w:t xml:space="preserve">A prosecution of an individual for an offence </w:t>
      </w:r>
      <w:r w:rsidR="009B5A6A" w:rsidRPr="0092771F">
        <w:t>that is taken to have been committed because of section</w:t>
      </w:r>
      <w:r w:rsidR="00EC0E72" w:rsidRPr="0092771F">
        <w:t> </w:t>
      </w:r>
      <w:r w:rsidR="009B5A6A" w:rsidRPr="0092771F">
        <w:t xml:space="preserve">11.2 or 11.2A of the </w:t>
      </w:r>
      <w:r w:rsidR="009B5A6A" w:rsidRPr="0092771F">
        <w:rPr>
          <w:i/>
        </w:rPr>
        <w:t>Criminal Code</w:t>
      </w:r>
      <w:r w:rsidR="009B5A6A" w:rsidRPr="0092771F">
        <w:t>, or against</w:t>
      </w:r>
      <w:r w:rsidRPr="0092771F">
        <w:t xml:space="preserve"> another law of the Commonwealth dealing with aiding and abetting, in relation to an offence committed by a body corporate may be commenced as follows:</w:t>
      </w:r>
    </w:p>
    <w:p w:rsidR="001769E6" w:rsidRPr="0092771F" w:rsidRDefault="001769E6" w:rsidP="001769E6">
      <w:pPr>
        <w:pStyle w:val="paragraph"/>
      </w:pPr>
      <w:r w:rsidRPr="0092771F">
        <w:tab/>
        <w:t>(a)</w:t>
      </w:r>
      <w:r w:rsidRPr="0092771F">
        <w:tab/>
        <w:t>if the maximum penalty which may be imposed for the principal offence in respect of a body corporate is, or includes, a fine of more than 150 penalty units in the case of a first conviction—at any time;</w:t>
      </w:r>
    </w:p>
    <w:p w:rsidR="001769E6" w:rsidRPr="0092771F" w:rsidRDefault="001769E6" w:rsidP="001769E6">
      <w:pPr>
        <w:pStyle w:val="paragraph"/>
      </w:pPr>
      <w:r w:rsidRPr="0092771F">
        <w:tab/>
        <w:t>(b)</w:t>
      </w:r>
      <w:r w:rsidRPr="0092771F">
        <w:tab/>
        <w:t>in any other case—at any time within one year after the commission of the offence by the individual.</w:t>
      </w:r>
    </w:p>
    <w:p w:rsidR="001769E6" w:rsidRPr="0092771F" w:rsidRDefault="001769E6" w:rsidP="001769E6">
      <w:pPr>
        <w:pStyle w:val="subsection"/>
      </w:pPr>
      <w:r w:rsidRPr="0092771F">
        <w:tab/>
        <w:t>(2)</w:t>
      </w:r>
      <w:r w:rsidRPr="0092771F">
        <w:tab/>
        <w:t>Notwithstanding any provision in any law of the Commonwealth passed before the commencement of this Act and providing any shorter time for the commencement of the prosecution, any prosecution for an offence against the law may be commenced at any time within one year after the commission of the offence.</w:t>
      </w:r>
    </w:p>
    <w:p w:rsidR="001769E6" w:rsidRPr="0092771F" w:rsidRDefault="001769E6" w:rsidP="001769E6">
      <w:pPr>
        <w:pStyle w:val="subsection"/>
      </w:pPr>
      <w:r w:rsidRPr="0092771F">
        <w:tab/>
        <w:t>(3)</w:t>
      </w:r>
      <w:r w:rsidRPr="0092771F">
        <w:tab/>
        <w:t>Where by any law of the Commonwealth any longer time than the time provided by this section is provided for the commencement of a prosecution in respect of an offence against that law, a prosecution in respect of the offence may be commenced at any time within that longer time.</w:t>
      </w:r>
    </w:p>
    <w:p w:rsidR="001769E6" w:rsidRPr="0092771F" w:rsidRDefault="001769E6" w:rsidP="001769E6">
      <w:pPr>
        <w:pStyle w:val="ActHead5"/>
      </w:pPr>
      <w:bookmarkStart w:id="353" w:name="_Toc124505147"/>
      <w:r w:rsidRPr="00A952F7">
        <w:rPr>
          <w:rStyle w:val="CharSectno"/>
        </w:rPr>
        <w:t>15C</w:t>
      </w:r>
      <w:r w:rsidRPr="0092771F">
        <w:t xml:space="preserve">  Form of indictments, information and summonses</w:t>
      </w:r>
      <w:bookmarkEnd w:id="353"/>
    </w:p>
    <w:p w:rsidR="001769E6" w:rsidRPr="0092771F" w:rsidRDefault="001769E6" w:rsidP="001769E6">
      <w:pPr>
        <w:pStyle w:val="subsection"/>
      </w:pPr>
      <w:r w:rsidRPr="0092771F">
        <w:tab/>
        <w:t>(1)</w:t>
      </w:r>
      <w:r w:rsidRPr="0092771F">
        <w:tab/>
        <w:t>At the hearing of any indictment, information or summons, the court may make such amendment in the indictment, information or summons as appears to it to be desirable or to be necessary to enable the real question in dispute to be determined.</w:t>
      </w:r>
    </w:p>
    <w:p w:rsidR="001769E6" w:rsidRPr="0092771F" w:rsidRDefault="001769E6" w:rsidP="001769E6">
      <w:pPr>
        <w:pStyle w:val="subsection"/>
      </w:pPr>
      <w:r w:rsidRPr="0092771F">
        <w:tab/>
        <w:t>(2)</w:t>
      </w:r>
      <w:r w:rsidRPr="0092771F">
        <w:tab/>
        <w:t>If in any such case the court considers that the defendant has been misled by the form in which the indictment, information or summons has been made out, it may adjourn the hearing of the case for such period as it thinks fit and may make such order as to the costs of the adjournment as it thinks proper.</w:t>
      </w:r>
    </w:p>
    <w:p w:rsidR="001769E6" w:rsidRPr="0092771F" w:rsidRDefault="001769E6" w:rsidP="001769E6">
      <w:pPr>
        <w:pStyle w:val="subsection"/>
      </w:pPr>
      <w:r w:rsidRPr="0092771F">
        <w:tab/>
        <w:t>(3)</w:t>
      </w:r>
      <w:r w:rsidRPr="0092771F">
        <w:tab/>
        <w:t xml:space="preserve">The power of the court under </w:t>
      </w:r>
      <w:r w:rsidR="00EC0E72" w:rsidRPr="0092771F">
        <w:t>subsection (</w:t>
      </w:r>
      <w:r w:rsidRPr="0092771F">
        <w:t>1) shall not be exercised in cases where the court considers that the required amendments cannot be made without injustice to the defendant.</w:t>
      </w:r>
    </w:p>
    <w:p w:rsidR="001769E6" w:rsidRPr="0092771F" w:rsidRDefault="001769E6" w:rsidP="001769E6">
      <w:pPr>
        <w:pStyle w:val="ActHead5"/>
      </w:pPr>
      <w:bookmarkStart w:id="354" w:name="_Toc124505148"/>
      <w:r w:rsidRPr="00A952F7">
        <w:rPr>
          <w:rStyle w:val="CharSectno"/>
        </w:rPr>
        <w:t>15E</w:t>
      </w:r>
      <w:r w:rsidRPr="0092771F">
        <w:t xml:space="preserve">  Privilege of Parliament not affected</w:t>
      </w:r>
      <w:bookmarkEnd w:id="354"/>
    </w:p>
    <w:p w:rsidR="001769E6" w:rsidRPr="0092771F" w:rsidRDefault="001769E6" w:rsidP="001769E6">
      <w:pPr>
        <w:pStyle w:val="subsection"/>
      </w:pPr>
      <w:r w:rsidRPr="0092771F">
        <w:tab/>
      </w:r>
      <w:r w:rsidRPr="0092771F">
        <w:tab/>
        <w:t>Nothing in this Act shall derogate from any power or privilege of either House of the Parliament or of the members or committees of either House of Parliament as existing at the commencement of this Act.</w:t>
      </w:r>
    </w:p>
    <w:p w:rsidR="001769E6" w:rsidRPr="0092771F" w:rsidRDefault="001769E6" w:rsidP="001769E6">
      <w:pPr>
        <w:pStyle w:val="ActHead5"/>
      </w:pPr>
      <w:bookmarkStart w:id="355" w:name="_Toc124505149"/>
      <w:r w:rsidRPr="00A952F7">
        <w:rPr>
          <w:rStyle w:val="CharSectno"/>
        </w:rPr>
        <w:t>15F</w:t>
      </w:r>
      <w:r w:rsidRPr="0092771F">
        <w:t xml:space="preserve">  Civil rights not affected</w:t>
      </w:r>
      <w:bookmarkEnd w:id="355"/>
    </w:p>
    <w:p w:rsidR="001769E6" w:rsidRPr="0092771F" w:rsidRDefault="001769E6" w:rsidP="001769E6">
      <w:pPr>
        <w:pStyle w:val="subsection"/>
      </w:pPr>
      <w:r w:rsidRPr="0092771F">
        <w:tab/>
      </w:r>
      <w:r w:rsidRPr="0092771F">
        <w:tab/>
        <w:t>Nothing in this Act shall affect the right of any person aggrieved by any act or omission which is punishable as an offence against this Act to institute civil proceedings in any court in respect of such act or omission.</w:t>
      </w:r>
    </w:p>
    <w:p w:rsidR="00516C1C" w:rsidRPr="0092771F" w:rsidRDefault="00516C1C" w:rsidP="00527FBC">
      <w:pPr>
        <w:pStyle w:val="ActHead2"/>
        <w:pageBreakBefore/>
      </w:pPr>
      <w:bookmarkStart w:id="356" w:name="_Toc124505150"/>
      <w:r w:rsidRPr="00A952F7">
        <w:rPr>
          <w:rStyle w:val="CharPartNo"/>
        </w:rPr>
        <w:t>Part</w:t>
      </w:r>
      <w:r w:rsidR="00BB4455" w:rsidRPr="00A952F7">
        <w:rPr>
          <w:rStyle w:val="CharPartNo"/>
        </w:rPr>
        <w:t> </w:t>
      </w:r>
      <w:r w:rsidRPr="00A952F7">
        <w:rPr>
          <w:rStyle w:val="CharPartNo"/>
        </w:rPr>
        <w:t>IAB</w:t>
      </w:r>
      <w:r w:rsidRPr="0092771F">
        <w:t>—</w:t>
      </w:r>
      <w:r w:rsidRPr="00A952F7">
        <w:rPr>
          <w:rStyle w:val="CharPartText"/>
        </w:rPr>
        <w:t>Controlled operations</w:t>
      </w:r>
      <w:bookmarkEnd w:id="356"/>
    </w:p>
    <w:p w:rsidR="00516C1C" w:rsidRPr="0092771F" w:rsidRDefault="00516C1C" w:rsidP="00516C1C">
      <w:pPr>
        <w:pStyle w:val="ActHead3"/>
      </w:pPr>
      <w:bookmarkStart w:id="357" w:name="_Toc124505151"/>
      <w:r w:rsidRPr="00A952F7">
        <w:rPr>
          <w:rStyle w:val="CharDivNo"/>
        </w:rPr>
        <w:t>Division</w:t>
      </w:r>
      <w:r w:rsidR="00EC0E72" w:rsidRPr="00A952F7">
        <w:rPr>
          <w:rStyle w:val="CharDivNo"/>
        </w:rPr>
        <w:t> </w:t>
      </w:r>
      <w:r w:rsidRPr="00A952F7">
        <w:rPr>
          <w:rStyle w:val="CharDivNo"/>
        </w:rPr>
        <w:t>1</w:t>
      </w:r>
      <w:r w:rsidRPr="0092771F">
        <w:t>—</w:t>
      </w:r>
      <w:r w:rsidRPr="00A952F7">
        <w:rPr>
          <w:rStyle w:val="CharDivText"/>
        </w:rPr>
        <w:t>Preliminary</w:t>
      </w:r>
      <w:bookmarkEnd w:id="357"/>
    </w:p>
    <w:p w:rsidR="00516C1C" w:rsidRPr="0092771F" w:rsidRDefault="00516C1C" w:rsidP="00516C1C">
      <w:pPr>
        <w:pStyle w:val="ActHead5"/>
      </w:pPr>
      <w:bookmarkStart w:id="358" w:name="_Toc124505152"/>
      <w:r w:rsidRPr="00A952F7">
        <w:rPr>
          <w:rStyle w:val="CharSectno"/>
        </w:rPr>
        <w:t>15G</w:t>
      </w:r>
      <w:r w:rsidRPr="0092771F">
        <w:t xml:space="preserve">  Objects of Part</w:t>
      </w:r>
      <w:bookmarkEnd w:id="358"/>
    </w:p>
    <w:p w:rsidR="00516C1C" w:rsidRPr="0092771F" w:rsidRDefault="00516C1C" w:rsidP="00516C1C">
      <w:pPr>
        <w:pStyle w:val="subsection"/>
      </w:pPr>
      <w:r w:rsidRPr="0092771F">
        <w:tab/>
      </w:r>
      <w:r w:rsidRPr="0092771F">
        <w:tab/>
        <w:t>The main objects of this Part are:</w:t>
      </w:r>
    </w:p>
    <w:p w:rsidR="00516C1C" w:rsidRPr="0092771F" w:rsidRDefault="00516C1C" w:rsidP="00516C1C">
      <w:pPr>
        <w:pStyle w:val="paragraph"/>
        <w:rPr>
          <w:szCs w:val="22"/>
        </w:rPr>
      </w:pPr>
      <w:r w:rsidRPr="0092771F">
        <w:tab/>
        <w:t>(a)</w:t>
      </w:r>
      <w:r w:rsidRPr="0092771F">
        <w:tab/>
        <w:t>to provide for the authorisation, conduct and monitoring of controlled operations</w:t>
      </w:r>
      <w:r w:rsidRPr="0092771F">
        <w:rPr>
          <w:szCs w:val="22"/>
        </w:rPr>
        <w:t>; and</w:t>
      </w:r>
    </w:p>
    <w:p w:rsidR="00516C1C" w:rsidRPr="0092771F" w:rsidRDefault="00516C1C" w:rsidP="00516C1C">
      <w:pPr>
        <w:pStyle w:val="paragraph"/>
      </w:pPr>
      <w:r w:rsidRPr="0092771F">
        <w:tab/>
        <w:t>(b)</w:t>
      </w:r>
      <w:r w:rsidRPr="0092771F">
        <w:tab/>
        <w:t>to exempt from criminal liability, and to indemnify from civil liability:</w:t>
      </w:r>
    </w:p>
    <w:p w:rsidR="00516C1C" w:rsidRPr="0092771F" w:rsidRDefault="00516C1C" w:rsidP="00516C1C">
      <w:pPr>
        <w:pStyle w:val="paragraphsub"/>
      </w:pPr>
      <w:r w:rsidRPr="0092771F">
        <w:tab/>
        <w:t>(i)</w:t>
      </w:r>
      <w:r w:rsidRPr="0092771F">
        <w:tab/>
        <w:t xml:space="preserve">law enforcement officers who, in the course of a controlled operation authorised under this Part, take an active </w:t>
      </w:r>
      <w:r w:rsidR="00D92032" w:rsidRPr="0092771F">
        <w:t>part i</w:t>
      </w:r>
      <w:r w:rsidRPr="0092771F">
        <w:t>n, or are otherwise involved in, the commission of a Commonwealth offence or an offence against a law of a State or Territory or conduct that may result in a civil liability; and</w:t>
      </w:r>
    </w:p>
    <w:p w:rsidR="00516C1C" w:rsidRPr="0092771F" w:rsidRDefault="00516C1C" w:rsidP="00516C1C">
      <w:pPr>
        <w:pStyle w:val="paragraphsub"/>
      </w:pPr>
      <w:r w:rsidRPr="0092771F">
        <w:tab/>
        <w:t>(ii)</w:t>
      </w:r>
      <w:r w:rsidRPr="0092771F">
        <w:tab/>
        <w:t xml:space="preserve">certain other persons who, in accordance with the instructions of a law enforcement officer and in the course of a controlled operation authorised under this Part, take an active </w:t>
      </w:r>
      <w:r w:rsidR="00D92032" w:rsidRPr="0092771F">
        <w:t>part i</w:t>
      </w:r>
      <w:r w:rsidRPr="0092771F">
        <w:t>n, or are otherwise involved in, the commission of a Commonwealth offence or an offence against a law of a State or Territory or conduct that may result in a civil liability.</w:t>
      </w:r>
    </w:p>
    <w:p w:rsidR="00516C1C" w:rsidRPr="0092771F" w:rsidRDefault="00516C1C" w:rsidP="00516C1C">
      <w:pPr>
        <w:pStyle w:val="ActHead5"/>
      </w:pPr>
      <w:bookmarkStart w:id="359" w:name="_Toc124505153"/>
      <w:r w:rsidRPr="00A952F7">
        <w:rPr>
          <w:rStyle w:val="CharSectno"/>
        </w:rPr>
        <w:t>15GA</w:t>
      </w:r>
      <w:r w:rsidRPr="0092771F">
        <w:t xml:space="preserve">  Relationship to other laws and matters</w:t>
      </w:r>
      <w:bookmarkEnd w:id="359"/>
    </w:p>
    <w:p w:rsidR="00516C1C" w:rsidRPr="0092771F" w:rsidRDefault="00516C1C" w:rsidP="00516C1C">
      <w:pPr>
        <w:pStyle w:val="subsection"/>
        <w:rPr>
          <w:szCs w:val="22"/>
        </w:rPr>
      </w:pPr>
      <w:r w:rsidRPr="0092771F">
        <w:tab/>
        <w:t>(1)</w:t>
      </w:r>
      <w:r w:rsidRPr="0092771F">
        <w:tab/>
        <w:t xml:space="preserve">Subject to </w:t>
      </w:r>
      <w:r w:rsidR="00EC0E72" w:rsidRPr="0092771F">
        <w:t>subsection (</w:t>
      </w:r>
      <w:r w:rsidRPr="0092771F">
        <w:t>2) and section</w:t>
      </w:r>
      <w:r w:rsidR="00EC0E72" w:rsidRPr="0092771F">
        <w:t> </w:t>
      </w:r>
      <w:r w:rsidRPr="0092771F">
        <w:t xml:space="preserve">15HZ, </w:t>
      </w:r>
      <w:r w:rsidRPr="0092771F">
        <w:rPr>
          <w:iCs/>
        </w:rPr>
        <w:t xml:space="preserve">this </w:t>
      </w:r>
      <w:r w:rsidR="00D92032" w:rsidRPr="0092771F">
        <w:rPr>
          <w:iCs/>
        </w:rPr>
        <w:t>Part i</w:t>
      </w:r>
      <w:r w:rsidRPr="0092771F">
        <w:t xml:space="preserve">s not </w:t>
      </w:r>
      <w:r w:rsidRPr="0092771F">
        <w:rPr>
          <w:szCs w:val="22"/>
        </w:rPr>
        <w:t>intended to limit a discretion that a court has:</w:t>
      </w:r>
    </w:p>
    <w:p w:rsidR="00516C1C" w:rsidRPr="0092771F" w:rsidRDefault="00516C1C" w:rsidP="00516C1C">
      <w:pPr>
        <w:pStyle w:val="paragraph"/>
      </w:pPr>
      <w:r w:rsidRPr="0092771F">
        <w:tab/>
        <w:t>(a)</w:t>
      </w:r>
      <w:r w:rsidRPr="0092771F">
        <w:tab/>
        <w:t>to admit or exclude evidence in any proceedings; or</w:t>
      </w:r>
    </w:p>
    <w:p w:rsidR="00516C1C" w:rsidRPr="0092771F" w:rsidRDefault="00516C1C" w:rsidP="00516C1C">
      <w:pPr>
        <w:pStyle w:val="paragraph"/>
      </w:pPr>
      <w:r w:rsidRPr="0092771F">
        <w:tab/>
        <w:t>(b)</w:t>
      </w:r>
      <w:r w:rsidRPr="0092771F">
        <w:tab/>
        <w:t>to stay criminal proceedings in the interests of justice.</w:t>
      </w:r>
    </w:p>
    <w:p w:rsidR="00516C1C" w:rsidRPr="0092771F" w:rsidRDefault="00516C1C" w:rsidP="00516C1C">
      <w:pPr>
        <w:pStyle w:val="subsection"/>
        <w:rPr>
          <w:szCs w:val="22"/>
        </w:rPr>
      </w:pPr>
      <w:r w:rsidRPr="0092771F">
        <w:tab/>
        <w:t>(2)</w:t>
      </w:r>
      <w:r w:rsidRPr="0092771F">
        <w:tab/>
        <w:t xml:space="preserve">In determining whether evidence should be admitted or excluded in any proceedings, the fact that the evidence was </w:t>
      </w:r>
      <w:r w:rsidRPr="0092771F">
        <w:rPr>
          <w:szCs w:val="22"/>
        </w:rPr>
        <w:t>obtained as a result of a person engaging in criminal activity is to be disregarded if:</w:t>
      </w:r>
    </w:p>
    <w:p w:rsidR="00516C1C" w:rsidRPr="0092771F" w:rsidRDefault="00516C1C" w:rsidP="00516C1C">
      <w:pPr>
        <w:pStyle w:val="paragraph"/>
      </w:pPr>
      <w:r w:rsidRPr="0092771F">
        <w:tab/>
        <w:t>(a)</w:t>
      </w:r>
      <w:r w:rsidRPr="0092771F">
        <w:tab/>
        <w:t>both:</w:t>
      </w:r>
    </w:p>
    <w:p w:rsidR="00516C1C" w:rsidRPr="0092771F" w:rsidRDefault="00516C1C" w:rsidP="00516C1C">
      <w:pPr>
        <w:pStyle w:val="paragraphsub"/>
      </w:pPr>
      <w:r w:rsidRPr="0092771F">
        <w:tab/>
        <w:t>(i)</w:t>
      </w:r>
      <w:r w:rsidRPr="0092771F">
        <w:tab/>
        <w:t>the person was a participant in a controlled operation authorised under this Part acting in the course of the controlled operation; and</w:t>
      </w:r>
    </w:p>
    <w:p w:rsidR="00516C1C" w:rsidRPr="0092771F" w:rsidRDefault="00516C1C" w:rsidP="00516C1C">
      <w:pPr>
        <w:pStyle w:val="paragraphsub"/>
      </w:pPr>
      <w:r w:rsidRPr="0092771F">
        <w:tab/>
        <w:t>(ii)</w:t>
      </w:r>
      <w:r w:rsidRPr="0092771F">
        <w:tab/>
        <w:t>the criminal activity was controlled conduct; or</w:t>
      </w:r>
    </w:p>
    <w:p w:rsidR="00516C1C" w:rsidRPr="0092771F" w:rsidRDefault="00516C1C" w:rsidP="00516C1C">
      <w:pPr>
        <w:pStyle w:val="paragraph"/>
      </w:pPr>
      <w:r w:rsidRPr="0092771F">
        <w:tab/>
        <w:t>(b)</w:t>
      </w:r>
      <w:r w:rsidRPr="0092771F">
        <w:tab/>
        <w:t>both:</w:t>
      </w:r>
    </w:p>
    <w:p w:rsidR="00516C1C" w:rsidRPr="0092771F" w:rsidRDefault="00516C1C" w:rsidP="00516C1C">
      <w:pPr>
        <w:pStyle w:val="paragraphsub"/>
      </w:pPr>
      <w:r w:rsidRPr="0092771F">
        <w:tab/>
        <w:t>(i)</w:t>
      </w:r>
      <w:r w:rsidRPr="0092771F">
        <w:tab/>
        <w:t>the person was a participant in an operation authorised under a corresponding State controlled operations law acting in the course of that operation; and</w:t>
      </w:r>
    </w:p>
    <w:p w:rsidR="00516C1C" w:rsidRPr="0092771F" w:rsidRDefault="00516C1C" w:rsidP="00516C1C">
      <w:pPr>
        <w:pStyle w:val="paragraphsub"/>
      </w:pPr>
      <w:r w:rsidRPr="0092771F">
        <w:tab/>
        <w:t>(ii)</w:t>
      </w:r>
      <w:r w:rsidRPr="0092771F">
        <w:tab/>
        <w:t xml:space="preserve">the criminal activity was conduct constituting an offence for which a person would, </w:t>
      </w:r>
      <w:r w:rsidRPr="0092771F">
        <w:rPr>
          <w:szCs w:val="22"/>
        </w:rPr>
        <w:t>but for section</w:t>
      </w:r>
      <w:r w:rsidR="00EC0E72" w:rsidRPr="0092771F">
        <w:rPr>
          <w:szCs w:val="22"/>
        </w:rPr>
        <w:t> </w:t>
      </w:r>
      <w:r w:rsidRPr="0092771F">
        <w:rPr>
          <w:szCs w:val="22"/>
        </w:rPr>
        <w:t>15HH, be criminally responsible.</w:t>
      </w:r>
    </w:p>
    <w:p w:rsidR="00516C1C" w:rsidRPr="0092771F" w:rsidRDefault="00516C1C" w:rsidP="00516C1C">
      <w:pPr>
        <w:pStyle w:val="ActHead5"/>
      </w:pPr>
      <w:bookmarkStart w:id="360" w:name="_Toc124505154"/>
      <w:r w:rsidRPr="00A952F7">
        <w:rPr>
          <w:rStyle w:val="CharSectno"/>
        </w:rPr>
        <w:t>15GB</w:t>
      </w:r>
      <w:r w:rsidRPr="0092771F">
        <w:t xml:space="preserve">  Concurrent operation of State and Territory laws</w:t>
      </w:r>
      <w:bookmarkEnd w:id="360"/>
    </w:p>
    <w:p w:rsidR="00516C1C" w:rsidRPr="0092771F" w:rsidRDefault="00516C1C" w:rsidP="00516C1C">
      <w:pPr>
        <w:pStyle w:val="subsection"/>
      </w:pPr>
      <w:r w:rsidRPr="0092771F">
        <w:tab/>
      </w:r>
      <w:r w:rsidRPr="0092771F">
        <w:tab/>
        <w:t xml:space="preserve">It is the intention of the Parliament that this </w:t>
      </w:r>
      <w:r w:rsidR="00D92032" w:rsidRPr="0092771F">
        <w:t>Part i</w:t>
      </w:r>
      <w:r w:rsidRPr="0092771F">
        <w:t>s not to apply to the exclusion of a law of a State or Territory to the extent that the law is capable of operating concurrently with this Part.</w:t>
      </w:r>
    </w:p>
    <w:p w:rsidR="00516C1C" w:rsidRPr="0092771F" w:rsidRDefault="00516C1C" w:rsidP="00516C1C">
      <w:pPr>
        <w:pStyle w:val="ActHead5"/>
      </w:pPr>
      <w:bookmarkStart w:id="361" w:name="_Toc124505155"/>
      <w:r w:rsidRPr="00A952F7">
        <w:rPr>
          <w:rStyle w:val="CharSectno"/>
        </w:rPr>
        <w:t>15GC</w:t>
      </w:r>
      <w:r w:rsidRPr="0092771F">
        <w:t xml:space="preserve">  Definitions</w:t>
      </w:r>
      <w:bookmarkEnd w:id="361"/>
    </w:p>
    <w:p w:rsidR="00516C1C" w:rsidRPr="0092771F" w:rsidRDefault="00516C1C" w:rsidP="00516C1C">
      <w:pPr>
        <w:pStyle w:val="subsection"/>
      </w:pPr>
      <w:r w:rsidRPr="0092771F">
        <w:tab/>
      </w:r>
      <w:r w:rsidRPr="0092771F">
        <w:tab/>
        <w:t>In this Part:</w:t>
      </w:r>
    </w:p>
    <w:p w:rsidR="00516C1C" w:rsidRPr="0092771F" w:rsidRDefault="00516C1C" w:rsidP="00516C1C">
      <w:pPr>
        <w:pStyle w:val="Definition"/>
      </w:pPr>
      <w:r w:rsidRPr="0092771F">
        <w:rPr>
          <w:b/>
          <w:i/>
        </w:rPr>
        <w:t xml:space="preserve">ACC authorising officer </w:t>
      </w:r>
      <w:r w:rsidRPr="0092771F">
        <w:t>has the meaning given by subsection</w:t>
      </w:r>
      <w:r w:rsidR="00EC0E72" w:rsidRPr="0092771F">
        <w:t> </w:t>
      </w:r>
      <w:r w:rsidR="00400DC2" w:rsidRPr="0092771F">
        <w:t>15GF(3)</w:t>
      </w:r>
      <w:r w:rsidRPr="0092771F">
        <w:t>.</w:t>
      </w:r>
    </w:p>
    <w:p w:rsidR="00516C1C" w:rsidRPr="0092771F" w:rsidRDefault="00516C1C" w:rsidP="00516C1C">
      <w:pPr>
        <w:pStyle w:val="Definition"/>
      </w:pPr>
      <w:r w:rsidRPr="0092771F">
        <w:rPr>
          <w:b/>
          <w:i/>
        </w:rPr>
        <w:t xml:space="preserve">ACLEI authorising officer </w:t>
      </w:r>
      <w:r w:rsidRPr="0092771F">
        <w:t>has the meaning given by subsection</w:t>
      </w:r>
      <w:r w:rsidR="00EC0E72" w:rsidRPr="0092771F">
        <w:t> </w:t>
      </w:r>
      <w:r w:rsidR="007F6CF4" w:rsidRPr="0092771F">
        <w:t>15GF(4)</w:t>
      </w:r>
      <w:r w:rsidRPr="0092771F">
        <w:t>.</w:t>
      </w:r>
    </w:p>
    <w:p w:rsidR="00516C1C" w:rsidRPr="0092771F" w:rsidRDefault="00516C1C" w:rsidP="00516C1C">
      <w:pPr>
        <w:pStyle w:val="Definition"/>
      </w:pPr>
      <w:r w:rsidRPr="0092771F">
        <w:rPr>
          <w:b/>
          <w:i/>
        </w:rPr>
        <w:t xml:space="preserve">AFP authorising officer </w:t>
      </w:r>
      <w:r w:rsidRPr="0092771F">
        <w:t>has the meaning given by subsection</w:t>
      </w:r>
      <w:r w:rsidR="00EC0E72" w:rsidRPr="0092771F">
        <w:t> </w:t>
      </w:r>
      <w:r w:rsidR="007F6CF4" w:rsidRPr="0092771F">
        <w:t>15GF(2)</w:t>
      </w:r>
      <w:r w:rsidRPr="0092771F">
        <w:t>.</w:t>
      </w:r>
    </w:p>
    <w:p w:rsidR="00516C1C" w:rsidRPr="0092771F" w:rsidRDefault="00516C1C" w:rsidP="00516C1C">
      <w:pPr>
        <w:pStyle w:val="Definition"/>
      </w:pPr>
      <w:r w:rsidRPr="0092771F">
        <w:rPr>
          <w:b/>
          <w:i/>
        </w:rPr>
        <w:t>appropriate authorising officer</w:t>
      </w:r>
      <w:r w:rsidRPr="0092771F">
        <w:t>, for a controlled operation authorised under this Part, means the following:</w:t>
      </w:r>
    </w:p>
    <w:p w:rsidR="006F5627" w:rsidRPr="0092771F" w:rsidRDefault="006F5627" w:rsidP="006F5627">
      <w:pPr>
        <w:pStyle w:val="paragraph"/>
      </w:pPr>
      <w:r w:rsidRPr="0092771F">
        <w:tab/>
        <w:t>(aa)</w:t>
      </w:r>
      <w:r w:rsidRPr="0092771F">
        <w:tab/>
        <w:t>if the controlled operation is a major controlled operation conducted by the Australian Federal Police—the Commissioner or a Deputy Commissioner;</w:t>
      </w:r>
    </w:p>
    <w:p w:rsidR="00516C1C" w:rsidRPr="0092771F" w:rsidRDefault="00516C1C" w:rsidP="00516C1C">
      <w:pPr>
        <w:pStyle w:val="paragraph"/>
      </w:pPr>
      <w:r w:rsidRPr="0092771F">
        <w:tab/>
        <w:t>(a)</w:t>
      </w:r>
      <w:r w:rsidRPr="0092771F">
        <w:tab/>
      </w:r>
      <w:r w:rsidR="006F5627" w:rsidRPr="0092771F">
        <w:t>if the controlled operation is not a major controlled operation conducted by the Australian Federal Police</w:t>
      </w:r>
      <w:r w:rsidRPr="0092771F">
        <w:t>—any AFP authorising officer;</w:t>
      </w:r>
    </w:p>
    <w:p w:rsidR="00516C1C" w:rsidRPr="0092771F" w:rsidRDefault="00516C1C" w:rsidP="00516C1C">
      <w:pPr>
        <w:pStyle w:val="paragraph"/>
      </w:pPr>
      <w:r w:rsidRPr="0092771F">
        <w:tab/>
        <w:t>(b)</w:t>
      </w:r>
      <w:r w:rsidRPr="0092771F">
        <w:tab/>
        <w:t>if the authority to conduct the controlled operation was granted by an ACC authorising officer—any ACC authorising officer;</w:t>
      </w:r>
    </w:p>
    <w:p w:rsidR="00516C1C" w:rsidRPr="0092771F" w:rsidRDefault="00516C1C" w:rsidP="00516C1C">
      <w:pPr>
        <w:pStyle w:val="paragraph"/>
      </w:pPr>
      <w:r w:rsidRPr="0092771F">
        <w:tab/>
        <w:t>(c)</w:t>
      </w:r>
      <w:r w:rsidRPr="0092771F">
        <w:tab/>
        <w:t>if the authority to conduct the controlled operation was granted by an ACLEI authorising officer—any ACLEI authorising officer.</w:t>
      </w:r>
    </w:p>
    <w:p w:rsidR="00516C1C" w:rsidRPr="0092771F" w:rsidRDefault="00516C1C" w:rsidP="00BB0B0D">
      <w:pPr>
        <w:pStyle w:val="Definition"/>
        <w:keepNext/>
        <w:keepLines/>
      </w:pPr>
      <w:r w:rsidRPr="0092771F">
        <w:rPr>
          <w:b/>
          <w:bCs/>
          <w:i/>
        </w:rPr>
        <w:t>authorising agency</w:t>
      </w:r>
      <w:r w:rsidRPr="0092771F">
        <w:rPr>
          <w:bCs/>
        </w:rPr>
        <w:t xml:space="preserve">, </w:t>
      </w:r>
      <w:r w:rsidRPr="0092771F">
        <w:t>for a controlled operation authorised under this Part, means</w:t>
      </w:r>
      <w:r w:rsidRPr="0092771F">
        <w:rPr>
          <w:bCs/>
        </w:rPr>
        <w:t xml:space="preserve"> the following:</w:t>
      </w:r>
    </w:p>
    <w:p w:rsidR="00516C1C" w:rsidRPr="0092771F" w:rsidRDefault="00516C1C" w:rsidP="00516C1C">
      <w:pPr>
        <w:pStyle w:val="paragraph"/>
      </w:pPr>
      <w:r w:rsidRPr="0092771F">
        <w:tab/>
        <w:t>(a)</w:t>
      </w:r>
      <w:r w:rsidRPr="0092771F">
        <w:tab/>
        <w:t>if the authority to conduct the controlled operation was granted by an AFP authorising officer—the Australian Federal Police;</w:t>
      </w:r>
    </w:p>
    <w:p w:rsidR="00516C1C" w:rsidRPr="0092771F" w:rsidRDefault="00516C1C" w:rsidP="00516C1C">
      <w:pPr>
        <w:pStyle w:val="paragraph"/>
      </w:pPr>
      <w:r w:rsidRPr="0092771F">
        <w:tab/>
        <w:t>(b)</w:t>
      </w:r>
      <w:r w:rsidRPr="0092771F">
        <w:tab/>
        <w:t>if the authority to conduct the controlled operation was granted by an ACC authorising officer—the ACC;</w:t>
      </w:r>
    </w:p>
    <w:p w:rsidR="00516C1C" w:rsidRPr="0092771F" w:rsidRDefault="00516C1C" w:rsidP="00516C1C">
      <w:pPr>
        <w:pStyle w:val="paragraph"/>
      </w:pPr>
      <w:r w:rsidRPr="0092771F">
        <w:tab/>
        <w:t>(c)</w:t>
      </w:r>
      <w:r w:rsidRPr="0092771F">
        <w:tab/>
        <w:t>if the authority to conduct the controlled operation was granted by an ACLEI authorising officer—the Australian Commission for Law Enforcement Integrity.</w:t>
      </w:r>
    </w:p>
    <w:p w:rsidR="00516C1C" w:rsidRPr="0092771F" w:rsidRDefault="00516C1C" w:rsidP="00516C1C">
      <w:pPr>
        <w:pStyle w:val="Definition"/>
      </w:pPr>
      <w:r w:rsidRPr="0092771F">
        <w:rPr>
          <w:b/>
          <w:i/>
        </w:rPr>
        <w:t xml:space="preserve">authorising officer </w:t>
      </w:r>
      <w:r w:rsidRPr="0092771F">
        <w:t>has the meaning given by subsection</w:t>
      </w:r>
      <w:r w:rsidR="00EC0E72" w:rsidRPr="0092771F">
        <w:t> </w:t>
      </w:r>
      <w:r w:rsidRPr="0092771F">
        <w:t>15GF(1).</w:t>
      </w:r>
    </w:p>
    <w:p w:rsidR="00516C1C" w:rsidRPr="0092771F" w:rsidRDefault="00516C1C" w:rsidP="00516C1C">
      <w:pPr>
        <w:pStyle w:val="Definition"/>
        <w:rPr>
          <w:szCs w:val="22"/>
        </w:rPr>
      </w:pPr>
      <w:r w:rsidRPr="0092771F">
        <w:rPr>
          <w:b/>
          <w:bCs/>
          <w:i/>
        </w:rPr>
        <w:t xml:space="preserve">authority </w:t>
      </w:r>
      <w:r w:rsidRPr="0092771F">
        <w:t>means an authority (whether formal or urgent) to conduct a controlled operation granted under section</w:t>
      </w:r>
      <w:r w:rsidR="00EC0E72" w:rsidRPr="0092771F">
        <w:t> </w:t>
      </w:r>
      <w:r w:rsidRPr="0092771F">
        <w:t xml:space="preserve">15GI, and </w:t>
      </w:r>
      <w:r w:rsidRPr="0092771F">
        <w:rPr>
          <w:szCs w:val="22"/>
        </w:rPr>
        <w:t>includes any such authority as varied.</w:t>
      </w:r>
    </w:p>
    <w:p w:rsidR="00516C1C" w:rsidRPr="0092771F" w:rsidRDefault="00516C1C" w:rsidP="00516C1C">
      <w:pPr>
        <w:pStyle w:val="Definition"/>
        <w:rPr>
          <w:szCs w:val="22"/>
        </w:rPr>
      </w:pPr>
      <w:r w:rsidRPr="0092771F">
        <w:rPr>
          <w:b/>
          <w:bCs/>
          <w:i/>
        </w:rPr>
        <w:t>chief officer</w:t>
      </w:r>
      <w:r w:rsidRPr="0092771F">
        <w:rPr>
          <w:bCs/>
        </w:rPr>
        <w:t xml:space="preserve"> </w:t>
      </w:r>
      <w:r w:rsidRPr="0092771F">
        <w:t>means the following:</w:t>
      </w:r>
    </w:p>
    <w:p w:rsidR="00516C1C" w:rsidRPr="0092771F" w:rsidRDefault="00516C1C" w:rsidP="00516C1C">
      <w:pPr>
        <w:pStyle w:val="paragraph"/>
      </w:pPr>
      <w:r w:rsidRPr="0092771F">
        <w:tab/>
        <w:t>(a)</w:t>
      </w:r>
      <w:r w:rsidRPr="0092771F">
        <w:tab/>
        <w:t>in relation to the Australian Federal Police—the Commissioner;</w:t>
      </w:r>
    </w:p>
    <w:p w:rsidR="00516C1C" w:rsidRPr="0092771F" w:rsidRDefault="00516C1C" w:rsidP="00516C1C">
      <w:pPr>
        <w:pStyle w:val="paragraph"/>
      </w:pPr>
      <w:r w:rsidRPr="0092771F">
        <w:tab/>
        <w:t>(b)</w:t>
      </w:r>
      <w:r w:rsidRPr="0092771F">
        <w:tab/>
        <w:t>in relation to the police force of a State or Territory—the Commissioner of Police in that police force or the person holding equivalent rank;</w:t>
      </w:r>
    </w:p>
    <w:p w:rsidR="00516C1C" w:rsidRPr="0092771F" w:rsidRDefault="00516C1C" w:rsidP="00516C1C">
      <w:pPr>
        <w:pStyle w:val="paragraph"/>
      </w:pPr>
      <w:r w:rsidRPr="0092771F">
        <w:tab/>
        <w:t>(c)</w:t>
      </w:r>
      <w:r w:rsidRPr="0092771F">
        <w:tab/>
        <w:t xml:space="preserve">in relation </w:t>
      </w:r>
      <w:r w:rsidR="00FF2B1D" w:rsidRPr="0092771F">
        <w:t>to the Immigration and Border Protection Department</w:t>
      </w:r>
      <w:r w:rsidRPr="0092771F">
        <w:t xml:space="preserve">—the </w:t>
      </w:r>
      <w:r w:rsidR="00F23C72" w:rsidRPr="0092771F">
        <w:t>Secretary of that Department</w:t>
      </w:r>
      <w:r w:rsidRPr="0092771F">
        <w:t>;</w:t>
      </w:r>
    </w:p>
    <w:p w:rsidR="00516C1C" w:rsidRPr="0092771F" w:rsidRDefault="00516C1C" w:rsidP="00516C1C">
      <w:pPr>
        <w:pStyle w:val="paragraph"/>
      </w:pPr>
      <w:r w:rsidRPr="0092771F">
        <w:tab/>
        <w:t>(d)</w:t>
      </w:r>
      <w:r w:rsidRPr="0092771F">
        <w:tab/>
        <w:t>in relation to the ACC—the Chief Executive Officer of the ACC;</w:t>
      </w:r>
    </w:p>
    <w:p w:rsidR="00516C1C" w:rsidRPr="0092771F" w:rsidRDefault="00516C1C" w:rsidP="00516C1C">
      <w:pPr>
        <w:pStyle w:val="paragraph"/>
      </w:pPr>
      <w:r w:rsidRPr="0092771F">
        <w:tab/>
        <w:t>(e)</w:t>
      </w:r>
      <w:r w:rsidRPr="0092771F">
        <w:tab/>
        <w:t>in relation to the Australian Commission for Law Enforcement Integrity—the Integrity Commissioner.</w:t>
      </w:r>
    </w:p>
    <w:p w:rsidR="00516C1C" w:rsidRPr="0092771F" w:rsidRDefault="00516C1C" w:rsidP="00516C1C">
      <w:pPr>
        <w:pStyle w:val="Definition"/>
      </w:pPr>
      <w:r w:rsidRPr="0092771F">
        <w:rPr>
          <w:b/>
          <w:i/>
        </w:rPr>
        <w:t>civilian participant</w:t>
      </w:r>
      <w:r w:rsidRPr="0092771F">
        <w:rPr>
          <w:b/>
          <w:bCs/>
          <w:i/>
        </w:rPr>
        <w:t xml:space="preserve"> </w:t>
      </w:r>
      <w:r w:rsidRPr="0092771F">
        <w:t>in a controlled operation means a participant in the controlled operation who is not a law enforcement officer.</w:t>
      </w:r>
    </w:p>
    <w:p w:rsidR="00516C1C" w:rsidRPr="0092771F" w:rsidRDefault="00516C1C" w:rsidP="00516C1C">
      <w:pPr>
        <w:pStyle w:val="Definition"/>
      </w:pPr>
      <w:r w:rsidRPr="0092771F">
        <w:rPr>
          <w:b/>
          <w:i/>
        </w:rPr>
        <w:t>conduct</w:t>
      </w:r>
      <w:r w:rsidRPr="0092771F">
        <w:t xml:space="preserve"> has the same meaning as in the </w:t>
      </w:r>
      <w:r w:rsidRPr="0092771F">
        <w:rPr>
          <w:i/>
        </w:rPr>
        <w:t>Criminal Code</w:t>
      </w:r>
      <w:r w:rsidRPr="0092771F">
        <w:t>.</w:t>
      </w:r>
    </w:p>
    <w:p w:rsidR="00516C1C" w:rsidRPr="0092771F" w:rsidRDefault="00516C1C" w:rsidP="00516C1C">
      <w:pPr>
        <w:pStyle w:val="Definition"/>
        <w:rPr>
          <w:szCs w:val="22"/>
        </w:rPr>
      </w:pPr>
      <w:r w:rsidRPr="0092771F">
        <w:rPr>
          <w:b/>
          <w:bCs/>
          <w:i/>
        </w:rPr>
        <w:t xml:space="preserve">controlled conduct </w:t>
      </w:r>
      <w:r w:rsidRPr="0092771F">
        <w:t xml:space="preserve">means conduct constituting an offence for which a person would, </w:t>
      </w:r>
      <w:r w:rsidRPr="0092771F">
        <w:rPr>
          <w:szCs w:val="22"/>
        </w:rPr>
        <w:t>but for section</w:t>
      </w:r>
      <w:r w:rsidR="00EC0E72" w:rsidRPr="0092771F">
        <w:rPr>
          <w:szCs w:val="22"/>
        </w:rPr>
        <w:t> </w:t>
      </w:r>
      <w:r w:rsidRPr="0092771F">
        <w:rPr>
          <w:szCs w:val="22"/>
        </w:rPr>
        <w:t>15HA, be criminally responsible.</w:t>
      </w:r>
    </w:p>
    <w:p w:rsidR="00516C1C" w:rsidRPr="0092771F" w:rsidRDefault="00516C1C" w:rsidP="00516C1C">
      <w:pPr>
        <w:pStyle w:val="Definition"/>
      </w:pPr>
      <w:r w:rsidRPr="0092771F">
        <w:rPr>
          <w:b/>
          <w:i/>
        </w:rPr>
        <w:t>controlled operation</w:t>
      </w:r>
      <w:r w:rsidRPr="0092771F">
        <w:t xml:space="preserve"> has the meaning given by subsection</w:t>
      </w:r>
      <w:r w:rsidR="00EC0E72" w:rsidRPr="0092771F">
        <w:t> </w:t>
      </w:r>
      <w:r w:rsidRPr="0092771F">
        <w:t>15GD(1).</w:t>
      </w:r>
    </w:p>
    <w:p w:rsidR="00516C1C" w:rsidRPr="0092771F" w:rsidRDefault="00516C1C" w:rsidP="00BB0B0D">
      <w:pPr>
        <w:pStyle w:val="Definition"/>
        <w:keepNext/>
        <w:keepLines/>
      </w:pPr>
      <w:r w:rsidRPr="0092771F">
        <w:rPr>
          <w:b/>
          <w:i/>
        </w:rPr>
        <w:t>corresponding State controlled operations law</w:t>
      </w:r>
      <w:r w:rsidRPr="0092771F">
        <w:t xml:space="preserve"> means:</w:t>
      </w:r>
    </w:p>
    <w:p w:rsidR="00516C1C" w:rsidRPr="0092771F" w:rsidRDefault="00516C1C" w:rsidP="00516C1C">
      <w:pPr>
        <w:pStyle w:val="paragraph"/>
      </w:pPr>
      <w:r w:rsidRPr="0092771F">
        <w:tab/>
        <w:t>(a)</w:t>
      </w:r>
      <w:r w:rsidRPr="0092771F">
        <w:tab/>
        <w:t>a law of a State or Territory; or</w:t>
      </w:r>
    </w:p>
    <w:p w:rsidR="00516C1C" w:rsidRPr="0092771F" w:rsidRDefault="00516C1C" w:rsidP="00516C1C">
      <w:pPr>
        <w:pStyle w:val="paragraph"/>
      </w:pPr>
      <w:r w:rsidRPr="0092771F">
        <w:tab/>
        <w:t>(b)</w:t>
      </w:r>
      <w:r w:rsidRPr="0092771F">
        <w:tab/>
        <w:t>a provision or provisions of a law of a State or Territory;</w:t>
      </w:r>
    </w:p>
    <w:p w:rsidR="00516C1C" w:rsidRPr="0092771F" w:rsidRDefault="00516C1C" w:rsidP="00516C1C">
      <w:pPr>
        <w:pStyle w:val="subsection2"/>
      </w:pPr>
      <w:r w:rsidRPr="0092771F">
        <w:t>prescribed by the regulations for the purposes of this definition.</w:t>
      </w:r>
    </w:p>
    <w:p w:rsidR="005338F8" w:rsidRPr="0092771F" w:rsidRDefault="005338F8" w:rsidP="005338F8">
      <w:pPr>
        <w:pStyle w:val="Definition"/>
      </w:pPr>
      <w:r w:rsidRPr="0092771F">
        <w:rPr>
          <w:b/>
          <w:i/>
        </w:rPr>
        <w:t>disciplinary or legal action</w:t>
      </w:r>
      <w:r w:rsidRPr="0092771F">
        <w:t>, in relation to a staff member of a target agency, means any of the following:</w:t>
      </w:r>
    </w:p>
    <w:p w:rsidR="005338F8" w:rsidRPr="0092771F" w:rsidRDefault="005338F8" w:rsidP="005338F8">
      <w:pPr>
        <w:pStyle w:val="paragraph"/>
      </w:pPr>
      <w:r w:rsidRPr="0092771F">
        <w:tab/>
        <w:t>(a)</w:t>
      </w:r>
      <w:r w:rsidRPr="0092771F">
        <w:tab/>
        <w:t>action in respect of alleged misconduct of the staff member;</w:t>
      </w:r>
    </w:p>
    <w:p w:rsidR="005338F8" w:rsidRPr="0092771F" w:rsidRDefault="005338F8" w:rsidP="005338F8">
      <w:pPr>
        <w:pStyle w:val="paragraph"/>
      </w:pPr>
      <w:r w:rsidRPr="0092771F">
        <w:tab/>
        <w:t>(b)</w:t>
      </w:r>
      <w:r w:rsidRPr="0092771F">
        <w:tab/>
        <w:t>termination of the employment or appointment of the staff member;</w:t>
      </w:r>
    </w:p>
    <w:p w:rsidR="005338F8" w:rsidRPr="0092771F" w:rsidRDefault="005338F8" w:rsidP="005338F8">
      <w:pPr>
        <w:pStyle w:val="paragraph"/>
      </w:pPr>
      <w:r w:rsidRPr="0092771F">
        <w:tab/>
        <w:t>(c)</w:t>
      </w:r>
      <w:r w:rsidRPr="0092771F">
        <w:tab/>
        <w:t xml:space="preserve">a disciplinary proceeding in relation to the staff member, within the meaning of the </w:t>
      </w:r>
      <w:r w:rsidRPr="0092771F">
        <w:rPr>
          <w:i/>
        </w:rPr>
        <w:t>Law Enforcement Integrity Commissioner Act 2006</w:t>
      </w:r>
      <w:r w:rsidRPr="0092771F">
        <w:t>, or a report of such a proceeding;</w:t>
      </w:r>
    </w:p>
    <w:p w:rsidR="005338F8" w:rsidRPr="0092771F" w:rsidRDefault="005338F8" w:rsidP="005338F8">
      <w:pPr>
        <w:pStyle w:val="paragraph"/>
      </w:pPr>
      <w:r w:rsidRPr="0092771F">
        <w:tab/>
        <w:t>(d)</w:t>
      </w:r>
      <w:r w:rsidRPr="0092771F">
        <w:tab/>
        <w:t>the investigation of an offence suspected to have been committed by the staff member;</w:t>
      </w:r>
    </w:p>
    <w:p w:rsidR="005338F8" w:rsidRPr="0092771F" w:rsidRDefault="005338F8" w:rsidP="005338F8">
      <w:pPr>
        <w:pStyle w:val="paragraph"/>
      </w:pPr>
      <w:r w:rsidRPr="0092771F">
        <w:tab/>
        <w:t>(e)</w:t>
      </w:r>
      <w:r w:rsidRPr="0092771F">
        <w:tab/>
        <w:t>a legal proceeding in relation to the staff member, or a report of such a proceeding.</w:t>
      </w:r>
    </w:p>
    <w:p w:rsidR="005338F8" w:rsidRPr="0092771F" w:rsidRDefault="005338F8" w:rsidP="005338F8">
      <w:pPr>
        <w:pStyle w:val="subsection2"/>
      </w:pPr>
      <w:r w:rsidRPr="0092771F">
        <w:rPr>
          <w:b/>
          <w:i/>
        </w:rPr>
        <w:t>Disciplinary or legal action</w:t>
      </w:r>
      <w:r w:rsidRPr="0092771F">
        <w:t xml:space="preserve"> also includes the consideration of whether an action or proceeding covered by this definition should be taken or brought.</w:t>
      </w:r>
    </w:p>
    <w:p w:rsidR="005C0105" w:rsidRPr="0092771F" w:rsidRDefault="005C0105" w:rsidP="005C0105">
      <w:pPr>
        <w:pStyle w:val="Definition"/>
      </w:pPr>
      <w:r w:rsidRPr="0092771F">
        <w:rPr>
          <w:b/>
          <w:i/>
        </w:rPr>
        <w:t>entrusted person</w:t>
      </w:r>
      <w:r w:rsidRPr="0092771F">
        <w:t xml:space="preserve"> means:</w:t>
      </w:r>
    </w:p>
    <w:p w:rsidR="005C0105" w:rsidRPr="0092771F" w:rsidRDefault="005C0105" w:rsidP="005C0105">
      <w:pPr>
        <w:pStyle w:val="paragraph"/>
      </w:pPr>
      <w:r w:rsidRPr="0092771F">
        <w:tab/>
        <w:t>(a)</w:t>
      </w:r>
      <w:r w:rsidRPr="0092771F">
        <w:tab/>
        <w:t>a participant in a controlled operation; or</w:t>
      </w:r>
    </w:p>
    <w:p w:rsidR="005C0105" w:rsidRPr="0092771F" w:rsidRDefault="005C0105" w:rsidP="005C0105">
      <w:pPr>
        <w:pStyle w:val="paragraph"/>
      </w:pPr>
      <w:r w:rsidRPr="0092771F">
        <w:tab/>
        <w:t>(b)</w:t>
      </w:r>
      <w:r w:rsidRPr="0092771F">
        <w:tab/>
        <w:t>any of the following:</w:t>
      </w:r>
    </w:p>
    <w:p w:rsidR="005C0105" w:rsidRPr="0092771F" w:rsidRDefault="005C0105" w:rsidP="005C0105">
      <w:pPr>
        <w:pStyle w:val="paragraphsub"/>
      </w:pPr>
      <w:r w:rsidRPr="0092771F">
        <w:tab/>
        <w:t>(i)</w:t>
      </w:r>
      <w:r w:rsidRPr="0092771F">
        <w:tab/>
        <w:t xml:space="preserve">the Commissioner or an AFP appointee (within the meaning of the </w:t>
      </w:r>
      <w:r w:rsidRPr="0092771F">
        <w:rPr>
          <w:i/>
        </w:rPr>
        <w:t>Australian Federal Police Act 1979</w:t>
      </w:r>
      <w:r w:rsidRPr="0092771F">
        <w:t>);</w:t>
      </w:r>
    </w:p>
    <w:p w:rsidR="005C0105" w:rsidRPr="0092771F" w:rsidRDefault="005C0105" w:rsidP="005C0105">
      <w:pPr>
        <w:pStyle w:val="paragraphsub"/>
      </w:pPr>
      <w:r w:rsidRPr="0092771F">
        <w:tab/>
        <w:t>(ii)</w:t>
      </w:r>
      <w:r w:rsidRPr="0092771F">
        <w:tab/>
        <w:t>a member of the police force of a State or Territory;</w:t>
      </w:r>
    </w:p>
    <w:p w:rsidR="005C0105" w:rsidRPr="0092771F" w:rsidRDefault="005C0105" w:rsidP="005C0105">
      <w:pPr>
        <w:pStyle w:val="paragraphsub"/>
      </w:pPr>
      <w:r w:rsidRPr="0092771F">
        <w:tab/>
        <w:t>(iii)</w:t>
      </w:r>
      <w:r w:rsidRPr="0092771F">
        <w:tab/>
        <w:t xml:space="preserve">a staff member (within the meaning of the </w:t>
      </w:r>
      <w:r w:rsidRPr="0092771F">
        <w:rPr>
          <w:i/>
        </w:rPr>
        <w:t>Law Enforcement Integrity Commissioner Act 2006</w:t>
      </w:r>
      <w:r w:rsidRPr="0092771F">
        <w:t>) of the Immigration and Border Protection Department;</w:t>
      </w:r>
    </w:p>
    <w:p w:rsidR="005C0105" w:rsidRPr="0092771F" w:rsidRDefault="005C0105" w:rsidP="005C0105">
      <w:pPr>
        <w:pStyle w:val="paragraphsub"/>
      </w:pPr>
      <w:r w:rsidRPr="0092771F">
        <w:tab/>
        <w:t>(iv)</w:t>
      </w:r>
      <w:r w:rsidRPr="0092771F">
        <w:tab/>
        <w:t xml:space="preserve">the Chief Executive Officer of the ACC, a member of the staff of the ACC (within the meaning of the </w:t>
      </w:r>
      <w:r w:rsidRPr="0092771F">
        <w:rPr>
          <w:i/>
        </w:rPr>
        <w:t>Australian Crime Commission Act 2002</w:t>
      </w:r>
      <w:r w:rsidRPr="0092771F">
        <w:t>) or a person appointed under subsection</w:t>
      </w:r>
      <w:r w:rsidR="00EC0E72" w:rsidRPr="0092771F">
        <w:t> </w:t>
      </w:r>
      <w:r w:rsidRPr="0092771F">
        <w:t>46B(1) of that Act;</w:t>
      </w:r>
    </w:p>
    <w:p w:rsidR="005C0105" w:rsidRPr="0092771F" w:rsidRDefault="005C0105" w:rsidP="005C0105">
      <w:pPr>
        <w:pStyle w:val="paragraphsub"/>
      </w:pPr>
      <w:r w:rsidRPr="0092771F">
        <w:tab/>
        <w:t>(v)</w:t>
      </w:r>
      <w:r w:rsidRPr="0092771F">
        <w:tab/>
        <w:t xml:space="preserve">a staff member (within the meaning of the </w:t>
      </w:r>
      <w:r w:rsidRPr="0092771F">
        <w:rPr>
          <w:i/>
        </w:rPr>
        <w:t>Law Enforcement Integrity Commissioner Act 2006</w:t>
      </w:r>
      <w:r w:rsidRPr="0092771F">
        <w:t>) of the Australian Commission for Law Enforcement Integrity; or</w:t>
      </w:r>
    </w:p>
    <w:p w:rsidR="005C0105" w:rsidRPr="0092771F" w:rsidRDefault="005C0105" w:rsidP="005C0105">
      <w:pPr>
        <w:pStyle w:val="paragraph"/>
      </w:pPr>
      <w:r w:rsidRPr="0092771F">
        <w:tab/>
        <w:t>(c)</w:t>
      </w:r>
      <w:r w:rsidRPr="0092771F">
        <w:tab/>
        <w:t>an officer or staff member of a government agency, or an integrity agency for a State or Territory, with which the Integrity Commissioner is jointly investigating a corruption issue under subsection</w:t>
      </w:r>
      <w:r w:rsidR="00EC0E72" w:rsidRPr="0092771F">
        <w:t> </w:t>
      </w:r>
      <w:r w:rsidRPr="0092771F">
        <w:t xml:space="preserve">26(2) of the </w:t>
      </w:r>
      <w:r w:rsidRPr="0092771F">
        <w:rPr>
          <w:i/>
        </w:rPr>
        <w:t>Law Enforcement Integrity Commissioner Act 2006</w:t>
      </w:r>
      <w:r w:rsidRPr="0092771F">
        <w:t>, if a controlled operation relates to the investigation; or</w:t>
      </w:r>
    </w:p>
    <w:p w:rsidR="005C0105" w:rsidRPr="0092771F" w:rsidRDefault="005C0105" w:rsidP="005C0105">
      <w:pPr>
        <w:pStyle w:val="paragraph"/>
      </w:pPr>
      <w:r w:rsidRPr="0092771F">
        <w:tab/>
        <w:t>(d)</w:t>
      </w:r>
      <w:r w:rsidRPr="0092771F">
        <w:tab/>
        <w:t>an officer (within the meaning of section</w:t>
      </w:r>
      <w:r w:rsidR="00EC0E72" w:rsidRPr="0092771F">
        <w:t> </w:t>
      </w:r>
      <w:r w:rsidRPr="0092771F">
        <w:t xml:space="preserve">35 of the </w:t>
      </w:r>
      <w:r w:rsidRPr="0092771F">
        <w:rPr>
          <w:i/>
        </w:rPr>
        <w:t>Ombudsman Act 1976</w:t>
      </w:r>
      <w:r w:rsidRPr="0092771F">
        <w:t>); or</w:t>
      </w:r>
    </w:p>
    <w:p w:rsidR="005C0105" w:rsidRPr="0092771F" w:rsidRDefault="005C0105" w:rsidP="005C0105">
      <w:pPr>
        <w:pStyle w:val="paragraph"/>
      </w:pPr>
      <w:r w:rsidRPr="0092771F">
        <w:tab/>
        <w:t>(e)</w:t>
      </w:r>
      <w:r w:rsidRPr="0092771F">
        <w:tab/>
        <w:t>a person who has entered into a contract, agreement or arrangement with:</w:t>
      </w:r>
    </w:p>
    <w:p w:rsidR="005C0105" w:rsidRPr="0092771F" w:rsidRDefault="005C0105" w:rsidP="005C0105">
      <w:pPr>
        <w:pStyle w:val="paragraphsub"/>
      </w:pPr>
      <w:r w:rsidRPr="0092771F">
        <w:tab/>
        <w:t>(i)</w:t>
      </w:r>
      <w:r w:rsidRPr="0092771F">
        <w:tab/>
        <w:t>a law enforcement agency; or</w:t>
      </w:r>
    </w:p>
    <w:p w:rsidR="005C0105" w:rsidRPr="0092771F" w:rsidRDefault="005C0105" w:rsidP="005C0105">
      <w:pPr>
        <w:pStyle w:val="paragraphsub"/>
      </w:pPr>
      <w:r w:rsidRPr="0092771F">
        <w:tab/>
        <w:t>(ii)</w:t>
      </w:r>
      <w:r w:rsidRPr="0092771F">
        <w:tab/>
        <w:t xml:space="preserve">a government agency, or an integrity agency, mentioned in </w:t>
      </w:r>
      <w:r w:rsidR="00EC0E72" w:rsidRPr="0092771F">
        <w:t>paragraph (</w:t>
      </w:r>
      <w:r w:rsidRPr="0092771F">
        <w:t>c); or</w:t>
      </w:r>
    </w:p>
    <w:p w:rsidR="005C0105" w:rsidRPr="0092771F" w:rsidRDefault="005C0105" w:rsidP="005C0105">
      <w:pPr>
        <w:pStyle w:val="paragraphsub"/>
      </w:pPr>
      <w:r w:rsidRPr="0092771F">
        <w:tab/>
        <w:t>(iii)</w:t>
      </w:r>
      <w:r w:rsidRPr="0092771F">
        <w:tab/>
        <w:t>the Commonwealth Ombudsman;</w:t>
      </w:r>
    </w:p>
    <w:p w:rsidR="005C0105" w:rsidRPr="0092771F" w:rsidRDefault="005C0105" w:rsidP="005C0105">
      <w:pPr>
        <w:pStyle w:val="paragraph"/>
      </w:pPr>
      <w:r w:rsidRPr="0092771F">
        <w:tab/>
      </w:r>
      <w:r w:rsidRPr="0092771F">
        <w:tab/>
        <w:t xml:space="preserve">(other than as a person mentioned in </w:t>
      </w:r>
      <w:r w:rsidR="00EC0E72" w:rsidRPr="0092771F">
        <w:t>paragraphs (</w:t>
      </w:r>
      <w:r w:rsidRPr="0092771F">
        <w:t>b) to (d)).</w:t>
      </w:r>
    </w:p>
    <w:p w:rsidR="00516C1C" w:rsidRPr="0092771F" w:rsidRDefault="00516C1C" w:rsidP="00516C1C">
      <w:pPr>
        <w:pStyle w:val="Definition"/>
      </w:pPr>
      <w:r w:rsidRPr="0092771F">
        <w:rPr>
          <w:b/>
          <w:bCs/>
          <w:i/>
        </w:rPr>
        <w:t xml:space="preserve">exercise </w:t>
      </w:r>
      <w:r w:rsidRPr="0092771F">
        <w:t>a function includes perform a duty.</w:t>
      </w:r>
    </w:p>
    <w:p w:rsidR="00516C1C" w:rsidRPr="0092771F" w:rsidRDefault="00516C1C" w:rsidP="00516C1C">
      <w:pPr>
        <w:pStyle w:val="Definition"/>
      </w:pPr>
      <w:r w:rsidRPr="0092771F">
        <w:rPr>
          <w:b/>
          <w:i/>
        </w:rPr>
        <w:t>formal application</w:t>
      </w:r>
      <w:r w:rsidRPr="0092771F">
        <w:t xml:space="preserve"> has the meaning given by paragraph</w:t>
      </w:r>
      <w:r w:rsidR="00EC0E72" w:rsidRPr="0092771F">
        <w:t> </w:t>
      </w:r>
      <w:r w:rsidRPr="0092771F">
        <w:t>15GH(2)(a).</w:t>
      </w:r>
    </w:p>
    <w:p w:rsidR="00516C1C" w:rsidRPr="0092771F" w:rsidRDefault="00516C1C" w:rsidP="00516C1C">
      <w:pPr>
        <w:pStyle w:val="Definition"/>
      </w:pPr>
      <w:r w:rsidRPr="0092771F">
        <w:rPr>
          <w:b/>
          <w:i/>
        </w:rPr>
        <w:t>formal authority</w:t>
      </w:r>
      <w:r w:rsidRPr="0092771F">
        <w:t xml:space="preserve"> has the meaning given by paragraph</w:t>
      </w:r>
      <w:r w:rsidR="00EC0E72" w:rsidRPr="0092771F">
        <w:t> </w:t>
      </w:r>
      <w:r w:rsidRPr="0092771F">
        <w:t>15GJ(1)(a).</w:t>
      </w:r>
    </w:p>
    <w:p w:rsidR="00516C1C" w:rsidRPr="0092771F" w:rsidRDefault="00516C1C" w:rsidP="00516C1C">
      <w:pPr>
        <w:pStyle w:val="Definition"/>
      </w:pPr>
      <w:r w:rsidRPr="0092771F">
        <w:rPr>
          <w:b/>
          <w:i/>
        </w:rPr>
        <w:t>formal variation application</w:t>
      </w:r>
      <w:r w:rsidRPr="0092771F">
        <w:t>:</w:t>
      </w:r>
    </w:p>
    <w:p w:rsidR="00516C1C" w:rsidRPr="0092771F" w:rsidRDefault="00516C1C" w:rsidP="00516C1C">
      <w:pPr>
        <w:pStyle w:val="paragraph"/>
      </w:pPr>
      <w:r w:rsidRPr="0092771F">
        <w:tab/>
        <w:t>(a)</w:t>
      </w:r>
      <w:r w:rsidRPr="0092771F">
        <w:tab/>
        <w:t>in relation to an application under subsection</w:t>
      </w:r>
      <w:r w:rsidR="00EC0E72" w:rsidRPr="0092771F">
        <w:t> </w:t>
      </w:r>
      <w:r w:rsidRPr="0092771F">
        <w:t>15GP(1)—has the meaning given by paragraph</w:t>
      </w:r>
      <w:r w:rsidR="00EC0E72" w:rsidRPr="0092771F">
        <w:t> </w:t>
      </w:r>
      <w:r w:rsidRPr="0092771F">
        <w:t>15GP(3)(a); and</w:t>
      </w:r>
    </w:p>
    <w:p w:rsidR="00516C1C" w:rsidRPr="0092771F" w:rsidRDefault="00516C1C" w:rsidP="00516C1C">
      <w:pPr>
        <w:pStyle w:val="paragraph"/>
      </w:pPr>
      <w:r w:rsidRPr="0092771F">
        <w:tab/>
        <w:t>(b)</w:t>
      </w:r>
      <w:r w:rsidRPr="0092771F">
        <w:tab/>
        <w:t>in relation to an application under subsection</w:t>
      </w:r>
      <w:r w:rsidR="00EC0E72" w:rsidRPr="0092771F">
        <w:t> </w:t>
      </w:r>
      <w:r w:rsidRPr="0092771F">
        <w:t>15GU(1)—has the meaning given by paragraph</w:t>
      </w:r>
      <w:r w:rsidR="00EC0E72" w:rsidRPr="0092771F">
        <w:t> </w:t>
      </w:r>
      <w:r w:rsidRPr="0092771F">
        <w:t>15GU(3)(a).</w:t>
      </w:r>
    </w:p>
    <w:p w:rsidR="00516C1C" w:rsidRPr="0092771F" w:rsidRDefault="00516C1C" w:rsidP="00516C1C">
      <w:pPr>
        <w:pStyle w:val="Definition"/>
      </w:pPr>
      <w:r w:rsidRPr="0092771F">
        <w:rPr>
          <w:b/>
          <w:i/>
        </w:rPr>
        <w:t>formal variation of authority</w:t>
      </w:r>
      <w:r w:rsidRPr="0092771F">
        <w:t>:</w:t>
      </w:r>
    </w:p>
    <w:p w:rsidR="00516C1C" w:rsidRPr="0092771F" w:rsidRDefault="00516C1C" w:rsidP="00516C1C">
      <w:pPr>
        <w:pStyle w:val="paragraph"/>
      </w:pPr>
      <w:r w:rsidRPr="0092771F">
        <w:tab/>
        <w:t>(a)</w:t>
      </w:r>
      <w:r w:rsidRPr="0092771F">
        <w:tab/>
        <w:t>in relation to a variation made by an appropriate authorising officer—has the meaning given by paragraph</w:t>
      </w:r>
      <w:r w:rsidR="00EC0E72" w:rsidRPr="0092771F">
        <w:t> </w:t>
      </w:r>
      <w:r w:rsidRPr="0092771F">
        <w:t>15GR(1)(a); and</w:t>
      </w:r>
    </w:p>
    <w:p w:rsidR="00516C1C" w:rsidRPr="0092771F" w:rsidRDefault="00516C1C" w:rsidP="00516C1C">
      <w:pPr>
        <w:pStyle w:val="paragraph"/>
      </w:pPr>
      <w:r w:rsidRPr="0092771F">
        <w:tab/>
        <w:t>(b)</w:t>
      </w:r>
      <w:r w:rsidRPr="0092771F">
        <w:tab/>
        <w:t>in relation to a variation made by a nominated Tribunal member—has the meaning given by paragraph</w:t>
      </w:r>
      <w:r w:rsidR="00EC0E72" w:rsidRPr="0092771F">
        <w:t> </w:t>
      </w:r>
      <w:r w:rsidRPr="0092771F">
        <w:t>15GW(1)(a).</w:t>
      </w:r>
    </w:p>
    <w:p w:rsidR="00516C1C" w:rsidRPr="0092771F" w:rsidRDefault="00516C1C" w:rsidP="00516C1C">
      <w:pPr>
        <w:pStyle w:val="Definition"/>
      </w:pPr>
      <w:r w:rsidRPr="0092771F">
        <w:rPr>
          <w:b/>
          <w:i/>
        </w:rPr>
        <w:t>function</w:t>
      </w:r>
      <w:r w:rsidRPr="0092771F">
        <w:t xml:space="preserve"> includes a power, authority or duty.</w:t>
      </w:r>
    </w:p>
    <w:p w:rsidR="000D7338" w:rsidRPr="0092771F" w:rsidRDefault="000D7338" w:rsidP="000D7338">
      <w:pPr>
        <w:pStyle w:val="Definition"/>
      </w:pPr>
      <w:r w:rsidRPr="0092771F">
        <w:rPr>
          <w:b/>
          <w:i/>
        </w:rPr>
        <w:t>integrity testing authority</w:t>
      </w:r>
      <w:r w:rsidRPr="0092771F">
        <w:t xml:space="preserve"> means an authority granted under Part</w:t>
      </w:r>
      <w:r w:rsidR="00BB4455" w:rsidRPr="0092771F">
        <w:t> </w:t>
      </w:r>
      <w:r w:rsidRPr="0092771F">
        <w:t>IABA, and includes any such authority as varied.</w:t>
      </w:r>
    </w:p>
    <w:p w:rsidR="000D7338" w:rsidRPr="0092771F" w:rsidRDefault="000D7338" w:rsidP="000D7338">
      <w:pPr>
        <w:pStyle w:val="Definition"/>
      </w:pPr>
      <w:r w:rsidRPr="0092771F">
        <w:rPr>
          <w:b/>
          <w:i/>
        </w:rPr>
        <w:t>integrity testing controlled operation authority</w:t>
      </w:r>
      <w:r w:rsidRPr="0092771F">
        <w:t xml:space="preserve"> means an authority granted under section</w:t>
      </w:r>
      <w:r w:rsidR="00EC0E72" w:rsidRPr="0092771F">
        <w:t> </w:t>
      </w:r>
      <w:r w:rsidRPr="0092771F">
        <w:t>15GI on the basis that an integrity testing authority is in effect.</w:t>
      </w:r>
    </w:p>
    <w:p w:rsidR="000D7338" w:rsidRPr="0092771F" w:rsidRDefault="000D7338" w:rsidP="000D7338">
      <w:pPr>
        <w:pStyle w:val="notetext"/>
      </w:pPr>
      <w:r w:rsidRPr="0092771F">
        <w:t>Note:</w:t>
      </w:r>
      <w:r w:rsidRPr="0092771F">
        <w:tab/>
        <w:t>See subparagraph</w:t>
      </w:r>
      <w:r w:rsidR="00EC0E72" w:rsidRPr="0092771F">
        <w:t> </w:t>
      </w:r>
      <w:r w:rsidRPr="0092771F">
        <w:t>15GI(2)(a)(ii).</w:t>
      </w:r>
    </w:p>
    <w:p w:rsidR="00516C1C" w:rsidRPr="0092771F" w:rsidRDefault="00516C1C" w:rsidP="00516C1C">
      <w:pPr>
        <w:pStyle w:val="Definition"/>
      </w:pPr>
      <w:r w:rsidRPr="0092771F">
        <w:rPr>
          <w:b/>
          <w:i/>
        </w:rPr>
        <w:t>law enforcement agency</w:t>
      </w:r>
      <w:r w:rsidRPr="0092771F">
        <w:t xml:space="preserve"> means any of the following:</w:t>
      </w:r>
    </w:p>
    <w:p w:rsidR="00516C1C" w:rsidRPr="0092771F" w:rsidRDefault="00516C1C" w:rsidP="00516C1C">
      <w:pPr>
        <w:pStyle w:val="paragraph"/>
      </w:pPr>
      <w:r w:rsidRPr="0092771F">
        <w:tab/>
        <w:t>(a)</w:t>
      </w:r>
      <w:r w:rsidRPr="0092771F">
        <w:tab/>
        <w:t>the Australian Federal Police;</w:t>
      </w:r>
    </w:p>
    <w:p w:rsidR="00516C1C" w:rsidRPr="0092771F" w:rsidRDefault="00516C1C" w:rsidP="00516C1C">
      <w:pPr>
        <w:pStyle w:val="paragraph"/>
      </w:pPr>
      <w:r w:rsidRPr="0092771F">
        <w:tab/>
        <w:t>(b)</w:t>
      </w:r>
      <w:r w:rsidRPr="0092771F">
        <w:tab/>
        <w:t>the police force of a State or Territory;</w:t>
      </w:r>
    </w:p>
    <w:p w:rsidR="00FF2B1D" w:rsidRPr="0092771F" w:rsidRDefault="00FF2B1D" w:rsidP="00FF2B1D">
      <w:pPr>
        <w:pStyle w:val="paragraph"/>
      </w:pPr>
      <w:r w:rsidRPr="0092771F">
        <w:tab/>
        <w:t>(c)</w:t>
      </w:r>
      <w:r w:rsidRPr="0092771F">
        <w:tab/>
        <w:t>the Immigration and Border Protection Department;</w:t>
      </w:r>
    </w:p>
    <w:p w:rsidR="00516C1C" w:rsidRPr="0092771F" w:rsidRDefault="00516C1C" w:rsidP="00516C1C">
      <w:pPr>
        <w:pStyle w:val="paragraph"/>
      </w:pPr>
      <w:r w:rsidRPr="0092771F">
        <w:tab/>
        <w:t>(d)</w:t>
      </w:r>
      <w:r w:rsidRPr="0092771F">
        <w:tab/>
        <w:t>the ACC;</w:t>
      </w:r>
    </w:p>
    <w:p w:rsidR="00516C1C" w:rsidRPr="0092771F" w:rsidRDefault="00516C1C" w:rsidP="00516C1C">
      <w:pPr>
        <w:pStyle w:val="paragraph"/>
      </w:pPr>
      <w:r w:rsidRPr="0092771F">
        <w:tab/>
        <w:t>(e)</w:t>
      </w:r>
      <w:r w:rsidRPr="0092771F">
        <w:tab/>
        <w:t>the Australian Commission for Law Enforcement Integrity.</w:t>
      </w:r>
    </w:p>
    <w:p w:rsidR="00516C1C" w:rsidRPr="0092771F" w:rsidRDefault="00516C1C" w:rsidP="00516C1C">
      <w:pPr>
        <w:pStyle w:val="Definition"/>
        <w:rPr>
          <w:szCs w:val="22"/>
        </w:rPr>
      </w:pPr>
      <w:r w:rsidRPr="0092771F">
        <w:rPr>
          <w:b/>
          <w:i/>
        </w:rPr>
        <w:t>law enforcement participant</w:t>
      </w:r>
      <w:r w:rsidRPr="0092771F">
        <w:t xml:space="preserve"> in a controlled operation means a participant in the controlled operation who is a law enforcement </w:t>
      </w:r>
      <w:r w:rsidRPr="0092771F">
        <w:rPr>
          <w:szCs w:val="22"/>
        </w:rPr>
        <w:t>officer.</w:t>
      </w:r>
    </w:p>
    <w:p w:rsidR="00516C1C" w:rsidRPr="0092771F" w:rsidRDefault="00516C1C" w:rsidP="00516C1C">
      <w:pPr>
        <w:pStyle w:val="Definition"/>
      </w:pPr>
      <w:r w:rsidRPr="0092771F">
        <w:rPr>
          <w:b/>
          <w:i/>
        </w:rPr>
        <w:t>major controlled operation</w:t>
      </w:r>
      <w:r w:rsidRPr="0092771F">
        <w:t xml:space="preserve"> has the meaning given by subsection</w:t>
      </w:r>
      <w:r w:rsidR="00EC0E72" w:rsidRPr="0092771F">
        <w:t> </w:t>
      </w:r>
      <w:r w:rsidRPr="0092771F">
        <w:t>15GD(2).</w:t>
      </w:r>
    </w:p>
    <w:p w:rsidR="00516C1C" w:rsidRPr="0092771F" w:rsidRDefault="00516C1C" w:rsidP="00516C1C">
      <w:pPr>
        <w:pStyle w:val="Definition"/>
      </w:pPr>
      <w:r w:rsidRPr="0092771F">
        <w:rPr>
          <w:b/>
          <w:i/>
        </w:rPr>
        <w:t>nominated Tribunal member</w:t>
      </w:r>
      <w:r w:rsidRPr="0092771F">
        <w:t xml:space="preserve"> means a person in respect of whom a nomination under subsection</w:t>
      </w:r>
      <w:r w:rsidR="00EC0E72" w:rsidRPr="0092771F">
        <w:t> </w:t>
      </w:r>
      <w:r w:rsidRPr="0092771F">
        <w:t>15GG(1) is in force.</w:t>
      </w:r>
    </w:p>
    <w:p w:rsidR="00516C1C" w:rsidRPr="0092771F" w:rsidRDefault="00516C1C" w:rsidP="00516C1C">
      <w:pPr>
        <w:pStyle w:val="Definition"/>
      </w:pPr>
      <w:r w:rsidRPr="0092771F">
        <w:rPr>
          <w:b/>
          <w:i/>
        </w:rPr>
        <w:t>participant</w:t>
      </w:r>
      <w:r w:rsidRPr="0092771F">
        <w:t xml:space="preserve"> in a controlled operation means a person who is authorised under this Part to engage in controlled conduct for the purposes of the controlled operation.</w:t>
      </w:r>
    </w:p>
    <w:p w:rsidR="00516C1C" w:rsidRPr="0092771F" w:rsidRDefault="00516C1C" w:rsidP="00516C1C">
      <w:pPr>
        <w:pStyle w:val="Definition"/>
      </w:pPr>
      <w:r w:rsidRPr="0092771F">
        <w:rPr>
          <w:b/>
          <w:i/>
        </w:rPr>
        <w:t>person targeted</w:t>
      </w:r>
      <w:r w:rsidRPr="0092771F">
        <w:t>, in relation to a controlled operation, means the person about whom, as a result of the controlled operation:</w:t>
      </w:r>
    </w:p>
    <w:p w:rsidR="00516C1C" w:rsidRPr="0092771F" w:rsidRDefault="00516C1C" w:rsidP="00516C1C">
      <w:pPr>
        <w:pStyle w:val="paragraph"/>
      </w:pPr>
      <w:r w:rsidRPr="0092771F">
        <w:tab/>
        <w:t>(a)</w:t>
      </w:r>
      <w:r w:rsidRPr="0092771F">
        <w:tab/>
        <w:t>it is intended to obtain evidence; or</w:t>
      </w:r>
    </w:p>
    <w:p w:rsidR="00516C1C" w:rsidRPr="0092771F" w:rsidRDefault="00516C1C" w:rsidP="00516C1C">
      <w:pPr>
        <w:pStyle w:val="paragraph"/>
      </w:pPr>
      <w:r w:rsidRPr="0092771F">
        <w:tab/>
        <w:t>(b)</w:t>
      </w:r>
      <w:r w:rsidRPr="0092771F">
        <w:tab/>
        <w:t>evidence is being, or has been, obtained.</w:t>
      </w:r>
    </w:p>
    <w:p w:rsidR="00516C1C" w:rsidRPr="0092771F" w:rsidRDefault="00516C1C" w:rsidP="00516C1C">
      <w:pPr>
        <w:pStyle w:val="Definition"/>
      </w:pPr>
      <w:r w:rsidRPr="0092771F">
        <w:rPr>
          <w:b/>
          <w:i/>
        </w:rPr>
        <w:t>principal law enforcement officer</w:t>
      </w:r>
      <w:r w:rsidRPr="0092771F">
        <w:t>, for a controlled operation authorised under this Part, means the Australian law enforcement officer specified in the authority to conduct the controlled operation as the officer who is responsible for the conduct of the controlled operation.</w:t>
      </w:r>
    </w:p>
    <w:p w:rsidR="00516C1C" w:rsidRPr="0092771F" w:rsidRDefault="00516C1C" w:rsidP="00516C1C">
      <w:pPr>
        <w:pStyle w:val="Definition"/>
      </w:pPr>
      <w:r w:rsidRPr="0092771F">
        <w:rPr>
          <w:b/>
          <w:i/>
        </w:rPr>
        <w:t>serious Commonwealth offence</w:t>
      </w:r>
      <w:r w:rsidRPr="0092771F">
        <w:t xml:space="preserve"> has the meaning given by subsections</w:t>
      </w:r>
      <w:r w:rsidR="00EC0E72" w:rsidRPr="0092771F">
        <w:t> </w:t>
      </w:r>
      <w:r w:rsidRPr="0092771F">
        <w:t>15GE(1) and (3).</w:t>
      </w:r>
    </w:p>
    <w:p w:rsidR="00516C1C" w:rsidRPr="0092771F" w:rsidRDefault="00516C1C" w:rsidP="00516C1C">
      <w:pPr>
        <w:pStyle w:val="Definition"/>
      </w:pPr>
      <w:r w:rsidRPr="0092771F">
        <w:rPr>
          <w:b/>
          <w:i/>
        </w:rPr>
        <w:t>serious State offence that has a federal aspect</w:t>
      </w:r>
      <w:r w:rsidRPr="0092771F">
        <w:t xml:space="preserve"> has the meaning given by subsection</w:t>
      </w:r>
      <w:r w:rsidR="00EC0E72" w:rsidRPr="0092771F">
        <w:t> </w:t>
      </w:r>
      <w:r w:rsidRPr="0092771F">
        <w:t>15GE(4).</w:t>
      </w:r>
    </w:p>
    <w:p w:rsidR="000D7338" w:rsidRPr="0092771F" w:rsidRDefault="000D7338" w:rsidP="000D7338">
      <w:pPr>
        <w:pStyle w:val="Definition"/>
      </w:pPr>
      <w:r w:rsidRPr="0092771F">
        <w:rPr>
          <w:b/>
          <w:i/>
        </w:rPr>
        <w:t>staff member</w:t>
      </w:r>
      <w:r w:rsidRPr="0092771F">
        <w:t xml:space="preserve"> of a target agency has the same meaning in relation to that agency as in the </w:t>
      </w:r>
      <w:r w:rsidRPr="0092771F">
        <w:rPr>
          <w:i/>
        </w:rPr>
        <w:t>Law Enforcement Integrity Commissioner Act 2006</w:t>
      </w:r>
      <w:r w:rsidRPr="0092771F">
        <w:t>.</w:t>
      </w:r>
    </w:p>
    <w:p w:rsidR="000D7338" w:rsidRPr="0092771F" w:rsidRDefault="000D7338" w:rsidP="000D7338">
      <w:pPr>
        <w:pStyle w:val="notetext"/>
      </w:pPr>
      <w:r w:rsidRPr="0092771F">
        <w:t>Note:</w:t>
      </w:r>
      <w:r w:rsidRPr="0092771F">
        <w:tab/>
        <w:t xml:space="preserve">The target agencies are the ACC, the Australian Federal Police and </w:t>
      </w:r>
      <w:r w:rsidR="00FF2B1D" w:rsidRPr="0092771F">
        <w:t>the Immigration and Border Protection Department</w:t>
      </w:r>
      <w:r w:rsidRPr="0092771F">
        <w:t>. See subsections</w:t>
      </w:r>
      <w:r w:rsidR="00EC0E72" w:rsidRPr="0092771F">
        <w:t> </w:t>
      </w:r>
      <w:r w:rsidRPr="0092771F">
        <w:t xml:space="preserve">10(1), (2) and (2A) of the </w:t>
      </w:r>
      <w:r w:rsidRPr="0092771F">
        <w:rPr>
          <w:i/>
        </w:rPr>
        <w:t>Law Enforcement Integrity Commissioner Act 2006</w:t>
      </w:r>
      <w:r w:rsidRPr="0092771F">
        <w:t>.</w:t>
      </w:r>
    </w:p>
    <w:p w:rsidR="000D7338" w:rsidRPr="0092771F" w:rsidRDefault="000D7338" w:rsidP="000D7338">
      <w:pPr>
        <w:pStyle w:val="Definition"/>
      </w:pPr>
      <w:r w:rsidRPr="0092771F">
        <w:rPr>
          <w:b/>
          <w:i/>
        </w:rPr>
        <w:t>target agency</w:t>
      </w:r>
      <w:r w:rsidRPr="0092771F">
        <w:t xml:space="preserve"> means any of the following:</w:t>
      </w:r>
    </w:p>
    <w:p w:rsidR="000D7338" w:rsidRPr="0092771F" w:rsidRDefault="000D7338" w:rsidP="000D7338">
      <w:pPr>
        <w:pStyle w:val="paragraph"/>
      </w:pPr>
      <w:r w:rsidRPr="0092771F">
        <w:tab/>
        <w:t>(a)</w:t>
      </w:r>
      <w:r w:rsidRPr="0092771F">
        <w:tab/>
        <w:t>the ACC;</w:t>
      </w:r>
    </w:p>
    <w:p w:rsidR="000D7338" w:rsidRPr="0092771F" w:rsidRDefault="000D7338" w:rsidP="000D7338">
      <w:pPr>
        <w:pStyle w:val="paragraph"/>
      </w:pPr>
      <w:r w:rsidRPr="0092771F">
        <w:tab/>
        <w:t>(b)</w:t>
      </w:r>
      <w:r w:rsidRPr="0092771F">
        <w:tab/>
        <w:t>the Australian Federal Police;</w:t>
      </w:r>
    </w:p>
    <w:p w:rsidR="00AF7AC4" w:rsidRPr="0092771F" w:rsidRDefault="00AF7AC4" w:rsidP="00AF7AC4">
      <w:pPr>
        <w:pStyle w:val="paragraph"/>
      </w:pPr>
      <w:r w:rsidRPr="0092771F">
        <w:tab/>
        <w:t>(c)</w:t>
      </w:r>
      <w:r w:rsidRPr="0092771F">
        <w:tab/>
        <w:t>the Immigration and Border Protection Department.</w:t>
      </w:r>
    </w:p>
    <w:p w:rsidR="00516C1C" w:rsidRPr="0092771F" w:rsidRDefault="00516C1C" w:rsidP="00516C1C">
      <w:pPr>
        <w:pStyle w:val="Definition"/>
      </w:pPr>
      <w:r w:rsidRPr="0092771F">
        <w:rPr>
          <w:b/>
          <w:i/>
        </w:rPr>
        <w:t>urgent application</w:t>
      </w:r>
      <w:r w:rsidRPr="0092771F">
        <w:t xml:space="preserve"> has the meaning given by paragraph</w:t>
      </w:r>
      <w:r w:rsidR="00EC0E72" w:rsidRPr="0092771F">
        <w:t> </w:t>
      </w:r>
      <w:r w:rsidRPr="0092771F">
        <w:t>15GH(2)(b).</w:t>
      </w:r>
    </w:p>
    <w:p w:rsidR="00516C1C" w:rsidRPr="0092771F" w:rsidRDefault="00516C1C" w:rsidP="00516C1C">
      <w:pPr>
        <w:pStyle w:val="Definition"/>
      </w:pPr>
      <w:r w:rsidRPr="0092771F">
        <w:rPr>
          <w:b/>
          <w:i/>
        </w:rPr>
        <w:t>urgent authority</w:t>
      </w:r>
      <w:r w:rsidRPr="0092771F">
        <w:t xml:space="preserve"> has the meaning given by paragraph</w:t>
      </w:r>
      <w:r w:rsidR="00EC0E72" w:rsidRPr="0092771F">
        <w:t> </w:t>
      </w:r>
      <w:r w:rsidRPr="0092771F">
        <w:t>15GJ(1)(b).</w:t>
      </w:r>
    </w:p>
    <w:p w:rsidR="00516C1C" w:rsidRPr="0092771F" w:rsidRDefault="00516C1C" w:rsidP="00516C1C">
      <w:pPr>
        <w:pStyle w:val="Definition"/>
      </w:pPr>
      <w:r w:rsidRPr="0092771F">
        <w:rPr>
          <w:b/>
          <w:i/>
        </w:rPr>
        <w:t>urgent variation application</w:t>
      </w:r>
      <w:r w:rsidRPr="0092771F">
        <w:t>:</w:t>
      </w:r>
    </w:p>
    <w:p w:rsidR="00516C1C" w:rsidRPr="0092771F" w:rsidRDefault="00516C1C" w:rsidP="00516C1C">
      <w:pPr>
        <w:pStyle w:val="paragraph"/>
      </w:pPr>
      <w:r w:rsidRPr="0092771F">
        <w:tab/>
        <w:t>(a)</w:t>
      </w:r>
      <w:r w:rsidRPr="0092771F">
        <w:tab/>
        <w:t>in relation to an application under subsection</w:t>
      </w:r>
      <w:r w:rsidR="00EC0E72" w:rsidRPr="0092771F">
        <w:t> </w:t>
      </w:r>
      <w:r w:rsidRPr="0092771F">
        <w:t>15GP(1)—has the meaning given by paragraph</w:t>
      </w:r>
      <w:r w:rsidR="00EC0E72" w:rsidRPr="0092771F">
        <w:t> </w:t>
      </w:r>
      <w:r w:rsidRPr="0092771F">
        <w:t>15GP(3)(b); and</w:t>
      </w:r>
    </w:p>
    <w:p w:rsidR="00516C1C" w:rsidRPr="0092771F" w:rsidRDefault="00516C1C" w:rsidP="00516C1C">
      <w:pPr>
        <w:pStyle w:val="paragraph"/>
      </w:pPr>
      <w:r w:rsidRPr="0092771F">
        <w:tab/>
        <w:t>(b)</w:t>
      </w:r>
      <w:r w:rsidRPr="0092771F">
        <w:tab/>
        <w:t>in relation to an application under subsection</w:t>
      </w:r>
      <w:r w:rsidR="00EC0E72" w:rsidRPr="0092771F">
        <w:t> </w:t>
      </w:r>
      <w:r w:rsidRPr="0092771F">
        <w:t>15GU(1)—has the meaning given by paragraph</w:t>
      </w:r>
      <w:r w:rsidR="00EC0E72" w:rsidRPr="0092771F">
        <w:t> </w:t>
      </w:r>
      <w:r w:rsidRPr="0092771F">
        <w:t>15GU(3)(b).</w:t>
      </w:r>
    </w:p>
    <w:p w:rsidR="00516C1C" w:rsidRPr="0092771F" w:rsidRDefault="00516C1C" w:rsidP="00516C1C">
      <w:pPr>
        <w:pStyle w:val="Definition"/>
      </w:pPr>
      <w:r w:rsidRPr="0092771F">
        <w:rPr>
          <w:b/>
          <w:i/>
        </w:rPr>
        <w:t>urgent variation of authority</w:t>
      </w:r>
      <w:r w:rsidRPr="0092771F">
        <w:t>:</w:t>
      </w:r>
    </w:p>
    <w:p w:rsidR="00516C1C" w:rsidRPr="0092771F" w:rsidRDefault="00516C1C" w:rsidP="00516C1C">
      <w:pPr>
        <w:pStyle w:val="paragraph"/>
      </w:pPr>
      <w:r w:rsidRPr="0092771F">
        <w:tab/>
        <w:t>(a)</w:t>
      </w:r>
      <w:r w:rsidRPr="0092771F">
        <w:tab/>
        <w:t>in relation to a variation made by an appropriate authorising officer—has the meaning given by paragraph</w:t>
      </w:r>
      <w:r w:rsidR="00EC0E72" w:rsidRPr="0092771F">
        <w:t> </w:t>
      </w:r>
      <w:r w:rsidRPr="0092771F">
        <w:t>15GR(1)(b); and</w:t>
      </w:r>
    </w:p>
    <w:p w:rsidR="00516C1C" w:rsidRPr="0092771F" w:rsidRDefault="00516C1C" w:rsidP="00516C1C">
      <w:pPr>
        <w:pStyle w:val="paragraph"/>
      </w:pPr>
      <w:r w:rsidRPr="0092771F">
        <w:tab/>
        <w:t>(b)</w:t>
      </w:r>
      <w:r w:rsidRPr="0092771F">
        <w:tab/>
        <w:t>in relation to a variation made by a nominated Tribunal member—has the meaning given by paragraph</w:t>
      </w:r>
      <w:r w:rsidR="00EC0E72" w:rsidRPr="0092771F">
        <w:t> </w:t>
      </w:r>
      <w:r w:rsidRPr="0092771F">
        <w:t>15GW(1)(b).</w:t>
      </w:r>
    </w:p>
    <w:p w:rsidR="00516C1C" w:rsidRPr="0092771F" w:rsidRDefault="00516C1C" w:rsidP="00BB0B0D">
      <w:pPr>
        <w:pStyle w:val="ActHead5"/>
      </w:pPr>
      <w:bookmarkStart w:id="362" w:name="_Toc124505156"/>
      <w:r w:rsidRPr="00A952F7">
        <w:rPr>
          <w:rStyle w:val="CharSectno"/>
        </w:rPr>
        <w:t>15GD</w:t>
      </w:r>
      <w:r w:rsidRPr="0092771F">
        <w:t xml:space="preserve">  Meaning of </w:t>
      </w:r>
      <w:r w:rsidRPr="0092771F">
        <w:rPr>
          <w:i/>
        </w:rPr>
        <w:t>controlled operation</w:t>
      </w:r>
      <w:r w:rsidRPr="0092771F">
        <w:t xml:space="preserve"> and </w:t>
      </w:r>
      <w:r w:rsidRPr="0092771F">
        <w:rPr>
          <w:i/>
        </w:rPr>
        <w:t>major controlled operation</w:t>
      </w:r>
      <w:bookmarkEnd w:id="362"/>
    </w:p>
    <w:p w:rsidR="00516C1C" w:rsidRPr="0092771F" w:rsidRDefault="00516C1C" w:rsidP="00BB0B0D">
      <w:pPr>
        <w:pStyle w:val="subsection"/>
        <w:keepNext/>
        <w:keepLines/>
      </w:pPr>
      <w:r w:rsidRPr="0092771F">
        <w:tab/>
        <w:t>(1)</w:t>
      </w:r>
      <w:r w:rsidRPr="0092771F">
        <w:tab/>
        <w:t xml:space="preserve">A </w:t>
      </w:r>
      <w:r w:rsidRPr="0092771F">
        <w:rPr>
          <w:b/>
          <w:i/>
        </w:rPr>
        <w:t>controlled operation</w:t>
      </w:r>
      <w:r w:rsidRPr="0092771F">
        <w:t xml:space="preserve"> is an operation that:</w:t>
      </w:r>
    </w:p>
    <w:p w:rsidR="00516C1C" w:rsidRPr="0092771F" w:rsidRDefault="00516C1C" w:rsidP="00516C1C">
      <w:pPr>
        <w:pStyle w:val="paragraph"/>
      </w:pPr>
      <w:r w:rsidRPr="0092771F">
        <w:tab/>
        <w:t>(a)</w:t>
      </w:r>
      <w:r w:rsidRPr="0092771F">
        <w:tab/>
        <w:t>involves the participation of law enforcement officers; and</w:t>
      </w:r>
    </w:p>
    <w:p w:rsidR="00516C1C" w:rsidRPr="0092771F" w:rsidRDefault="00516C1C" w:rsidP="00516C1C">
      <w:pPr>
        <w:pStyle w:val="paragraph"/>
      </w:pPr>
      <w:r w:rsidRPr="0092771F">
        <w:tab/>
        <w:t>(b)</w:t>
      </w:r>
      <w:r w:rsidRPr="0092771F">
        <w:tab/>
        <w:t>is carried out for the purpose of obtaining evidence that may lead to the prosecution of a person for a serious Commonwealth offence or a serious State offence that has a federal aspect; and</w:t>
      </w:r>
    </w:p>
    <w:p w:rsidR="00516C1C" w:rsidRPr="0092771F" w:rsidRDefault="00516C1C" w:rsidP="00516C1C">
      <w:pPr>
        <w:pStyle w:val="paragraph"/>
      </w:pPr>
      <w:r w:rsidRPr="0092771F">
        <w:tab/>
        <w:t>(c)</w:t>
      </w:r>
      <w:r w:rsidRPr="0092771F">
        <w:tab/>
        <w:t>may involve a law enforcement officer or other person in conduct that would, apart from section</w:t>
      </w:r>
      <w:r w:rsidR="00EC0E72" w:rsidRPr="0092771F">
        <w:t> </w:t>
      </w:r>
      <w:r w:rsidRPr="0092771F">
        <w:t>15HA, constitute a Commonwealth offence or an offence against a law of a State or Territory.</w:t>
      </w:r>
    </w:p>
    <w:p w:rsidR="00516C1C" w:rsidRPr="0092771F" w:rsidRDefault="00516C1C" w:rsidP="00516C1C">
      <w:pPr>
        <w:pStyle w:val="notetext"/>
      </w:pPr>
      <w:r w:rsidRPr="0092771F">
        <w:t>Note:</w:t>
      </w:r>
      <w:r w:rsidRPr="0092771F">
        <w:tab/>
        <w:t>Section</w:t>
      </w:r>
      <w:r w:rsidR="00EC0E72" w:rsidRPr="0092771F">
        <w:t> </w:t>
      </w:r>
      <w:r w:rsidRPr="0092771F">
        <w:t>15GN specifies when a controlled operation begins and ends.</w:t>
      </w:r>
    </w:p>
    <w:p w:rsidR="00516C1C" w:rsidRPr="0092771F" w:rsidRDefault="00516C1C" w:rsidP="00516C1C">
      <w:pPr>
        <w:pStyle w:val="subsection"/>
      </w:pPr>
      <w:r w:rsidRPr="0092771F">
        <w:tab/>
        <w:t>(2)</w:t>
      </w:r>
      <w:r w:rsidRPr="0092771F">
        <w:tab/>
        <w:t xml:space="preserve">A </w:t>
      </w:r>
      <w:r w:rsidRPr="0092771F">
        <w:rPr>
          <w:b/>
          <w:i/>
        </w:rPr>
        <w:t xml:space="preserve">major controlled operation </w:t>
      </w:r>
      <w:r w:rsidRPr="0092771F">
        <w:t>is a controlled operation that is likely to:</w:t>
      </w:r>
    </w:p>
    <w:p w:rsidR="00516C1C" w:rsidRPr="0092771F" w:rsidRDefault="00516C1C" w:rsidP="00516C1C">
      <w:pPr>
        <w:pStyle w:val="paragraph"/>
      </w:pPr>
      <w:r w:rsidRPr="0092771F">
        <w:tab/>
        <w:t>(a)</w:t>
      </w:r>
      <w:r w:rsidRPr="0092771F">
        <w:tab/>
        <w:t>involve the infiltration of an organised criminal group by one or more undercover law enforcement officers for a period of more than 7 days; or</w:t>
      </w:r>
    </w:p>
    <w:p w:rsidR="00516C1C" w:rsidRPr="0092771F" w:rsidRDefault="00516C1C" w:rsidP="00516C1C">
      <w:pPr>
        <w:pStyle w:val="paragraph"/>
      </w:pPr>
      <w:r w:rsidRPr="0092771F">
        <w:tab/>
        <w:t>(b)</w:t>
      </w:r>
      <w:r w:rsidRPr="0092771F">
        <w:tab/>
        <w:t>continue for more than 3 months; or</w:t>
      </w:r>
    </w:p>
    <w:p w:rsidR="00516C1C" w:rsidRPr="0092771F" w:rsidRDefault="00516C1C" w:rsidP="00516C1C">
      <w:pPr>
        <w:pStyle w:val="paragraph"/>
      </w:pPr>
      <w:r w:rsidRPr="0092771F">
        <w:tab/>
        <w:t>(c)</w:t>
      </w:r>
      <w:r w:rsidRPr="0092771F">
        <w:tab/>
        <w:t>be directed against suspected criminal activity that includes a threat to human life.</w:t>
      </w:r>
    </w:p>
    <w:p w:rsidR="00516C1C" w:rsidRPr="0092771F" w:rsidRDefault="00516C1C" w:rsidP="00516C1C">
      <w:pPr>
        <w:pStyle w:val="notetext"/>
      </w:pPr>
      <w:r w:rsidRPr="0092771F">
        <w:t>Note:</w:t>
      </w:r>
      <w:r w:rsidRPr="0092771F">
        <w:tab/>
        <w:t>Section</w:t>
      </w:r>
      <w:r w:rsidR="00EC0E72" w:rsidRPr="0092771F">
        <w:t> </w:t>
      </w:r>
      <w:r w:rsidRPr="0092771F">
        <w:t>15GN specifies when a controlled operation begins and ends.</w:t>
      </w:r>
    </w:p>
    <w:p w:rsidR="00516C1C" w:rsidRPr="0092771F" w:rsidRDefault="00516C1C" w:rsidP="00133832">
      <w:pPr>
        <w:pStyle w:val="ActHead5"/>
        <w:rPr>
          <w:i/>
        </w:rPr>
      </w:pPr>
      <w:bookmarkStart w:id="363" w:name="_Toc124505157"/>
      <w:r w:rsidRPr="00A952F7">
        <w:rPr>
          <w:rStyle w:val="CharSectno"/>
        </w:rPr>
        <w:t>15GE</w:t>
      </w:r>
      <w:r w:rsidRPr="0092771F">
        <w:t xml:space="preserve">  Meaning of </w:t>
      </w:r>
      <w:r w:rsidRPr="0092771F">
        <w:rPr>
          <w:i/>
        </w:rPr>
        <w:t>serious Commonwealth offence</w:t>
      </w:r>
      <w:r w:rsidRPr="0092771F">
        <w:t xml:space="preserve"> and </w:t>
      </w:r>
      <w:r w:rsidRPr="0092771F">
        <w:rPr>
          <w:i/>
        </w:rPr>
        <w:t>serious State offence that has a federal aspect</w:t>
      </w:r>
      <w:bookmarkEnd w:id="363"/>
    </w:p>
    <w:p w:rsidR="00516C1C" w:rsidRPr="0092771F" w:rsidRDefault="00516C1C" w:rsidP="00133832">
      <w:pPr>
        <w:pStyle w:val="SubsectionHead"/>
      </w:pPr>
      <w:r w:rsidRPr="0092771F">
        <w:t xml:space="preserve">Meaning of </w:t>
      </w:r>
      <w:r w:rsidRPr="0092771F">
        <w:rPr>
          <w:b/>
        </w:rPr>
        <w:t>serious Commonwealth offence</w:t>
      </w:r>
    </w:p>
    <w:p w:rsidR="00516C1C" w:rsidRPr="0092771F" w:rsidRDefault="00516C1C" w:rsidP="00133832">
      <w:pPr>
        <w:pStyle w:val="subsection"/>
        <w:keepNext/>
        <w:keepLines/>
      </w:pPr>
      <w:r w:rsidRPr="0092771F">
        <w:tab/>
        <w:t>(1)</w:t>
      </w:r>
      <w:r w:rsidRPr="0092771F">
        <w:tab/>
        <w:t xml:space="preserve">For the purposes of this Part, </w:t>
      </w:r>
      <w:r w:rsidRPr="0092771F">
        <w:rPr>
          <w:b/>
          <w:i/>
        </w:rPr>
        <w:t xml:space="preserve">serious Commonwealth offence </w:t>
      </w:r>
      <w:r w:rsidRPr="0092771F">
        <w:t>means a Commonwealth offence that:</w:t>
      </w:r>
    </w:p>
    <w:p w:rsidR="00516C1C" w:rsidRPr="0092771F" w:rsidRDefault="00516C1C" w:rsidP="00516C1C">
      <w:pPr>
        <w:pStyle w:val="paragraph"/>
      </w:pPr>
      <w:r w:rsidRPr="0092771F">
        <w:tab/>
        <w:t>(a)</w:t>
      </w:r>
      <w:r w:rsidRPr="0092771F">
        <w:tab/>
        <w:t xml:space="preserve">involves a matter mentioned in </w:t>
      </w:r>
      <w:r w:rsidR="00EC0E72" w:rsidRPr="0092771F">
        <w:t>subsection (</w:t>
      </w:r>
      <w:r w:rsidRPr="0092771F">
        <w:t>2); and</w:t>
      </w:r>
    </w:p>
    <w:p w:rsidR="00516C1C" w:rsidRPr="0092771F" w:rsidRDefault="00516C1C" w:rsidP="00516C1C">
      <w:pPr>
        <w:pStyle w:val="paragraph"/>
      </w:pPr>
      <w:r w:rsidRPr="0092771F">
        <w:tab/>
        <w:t>(b)</w:t>
      </w:r>
      <w:r w:rsidRPr="0092771F">
        <w:tab/>
        <w:t>is punishable on conviction by imprisonment for a period of 3 years or more.</w:t>
      </w:r>
    </w:p>
    <w:p w:rsidR="00516C1C" w:rsidRPr="0092771F" w:rsidRDefault="00516C1C" w:rsidP="00516C1C">
      <w:pPr>
        <w:pStyle w:val="subsection"/>
      </w:pPr>
      <w:r w:rsidRPr="0092771F">
        <w:tab/>
        <w:t>(2)</w:t>
      </w:r>
      <w:r w:rsidRPr="0092771F">
        <w:tab/>
        <w:t>The matters are as follows:</w:t>
      </w:r>
    </w:p>
    <w:p w:rsidR="00516C1C" w:rsidRPr="0092771F" w:rsidRDefault="00516C1C" w:rsidP="00516C1C">
      <w:pPr>
        <w:pStyle w:val="paragraph"/>
      </w:pPr>
      <w:r w:rsidRPr="0092771F">
        <w:tab/>
        <w:t>(a)</w:t>
      </w:r>
      <w:r w:rsidRPr="0092771F">
        <w:tab/>
        <w:t>theft;</w:t>
      </w:r>
    </w:p>
    <w:p w:rsidR="00516C1C" w:rsidRPr="0092771F" w:rsidRDefault="00516C1C" w:rsidP="00516C1C">
      <w:pPr>
        <w:pStyle w:val="paragraph"/>
      </w:pPr>
      <w:r w:rsidRPr="0092771F">
        <w:tab/>
        <w:t>(b)</w:t>
      </w:r>
      <w:r w:rsidRPr="0092771F">
        <w:tab/>
        <w:t>fraud;</w:t>
      </w:r>
    </w:p>
    <w:p w:rsidR="00516C1C" w:rsidRPr="0092771F" w:rsidRDefault="00516C1C" w:rsidP="00516C1C">
      <w:pPr>
        <w:pStyle w:val="paragraph"/>
      </w:pPr>
      <w:r w:rsidRPr="0092771F">
        <w:tab/>
        <w:t>(c)</w:t>
      </w:r>
      <w:r w:rsidRPr="0092771F">
        <w:tab/>
        <w:t>tax evasion;</w:t>
      </w:r>
    </w:p>
    <w:p w:rsidR="00516C1C" w:rsidRPr="0092771F" w:rsidRDefault="00516C1C" w:rsidP="00516C1C">
      <w:pPr>
        <w:pStyle w:val="paragraph"/>
      </w:pPr>
      <w:r w:rsidRPr="0092771F">
        <w:tab/>
        <w:t>(d)</w:t>
      </w:r>
      <w:r w:rsidRPr="0092771F">
        <w:tab/>
        <w:t>currency violations;</w:t>
      </w:r>
    </w:p>
    <w:p w:rsidR="00516C1C" w:rsidRPr="0092771F" w:rsidRDefault="00516C1C" w:rsidP="00516C1C">
      <w:pPr>
        <w:pStyle w:val="paragraph"/>
      </w:pPr>
      <w:r w:rsidRPr="0092771F">
        <w:tab/>
        <w:t>(e)</w:t>
      </w:r>
      <w:r w:rsidRPr="0092771F">
        <w:tab/>
        <w:t>controlled substances;</w:t>
      </w:r>
    </w:p>
    <w:p w:rsidR="00516C1C" w:rsidRPr="0092771F" w:rsidRDefault="00516C1C" w:rsidP="00516C1C">
      <w:pPr>
        <w:pStyle w:val="paragraph"/>
      </w:pPr>
      <w:r w:rsidRPr="0092771F">
        <w:tab/>
        <w:t>(f)</w:t>
      </w:r>
      <w:r w:rsidRPr="0092771F">
        <w:tab/>
        <w:t>illegal gambling;</w:t>
      </w:r>
    </w:p>
    <w:p w:rsidR="00516C1C" w:rsidRPr="0092771F" w:rsidRDefault="00516C1C" w:rsidP="00516C1C">
      <w:pPr>
        <w:pStyle w:val="paragraph"/>
      </w:pPr>
      <w:r w:rsidRPr="0092771F">
        <w:tab/>
        <w:t>(g)</w:t>
      </w:r>
      <w:r w:rsidRPr="0092771F">
        <w:tab/>
        <w:t>obtaining financial benefit by vice engaged in by others;</w:t>
      </w:r>
    </w:p>
    <w:p w:rsidR="00516C1C" w:rsidRPr="0092771F" w:rsidRDefault="00516C1C" w:rsidP="00516C1C">
      <w:pPr>
        <w:pStyle w:val="paragraph"/>
      </w:pPr>
      <w:r w:rsidRPr="0092771F">
        <w:tab/>
        <w:t>(h)</w:t>
      </w:r>
      <w:r w:rsidRPr="0092771F">
        <w:tab/>
        <w:t>extortion;</w:t>
      </w:r>
    </w:p>
    <w:p w:rsidR="00516C1C" w:rsidRPr="0092771F" w:rsidRDefault="00516C1C" w:rsidP="00516C1C">
      <w:pPr>
        <w:pStyle w:val="paragraph"/>
      </w:pPr>
      <w:r w:rsidRPr="0092771F">
        <w:tab/>
        <w:t>(i)</w:t>
      </w:r>
      <w:r w:rsidRPr="0092771F">
        <w:tab/>
        <w:t>money laundering;</w:t>
      </w:r>
    </w:p>
    <w:p w:rsidR="00516C1C" w:rsidRPr="0092771F" w:rsidRDefault="00516C1C" w:rsidP="00516C1C">
      <w:pPr>
        <w:pStyle w:val="paragraph"/>
      </w:pPr>
      <w:r w:rsidRPr="0092771F">
        <w:tab/>
        <w:t>(j)</w:t>
      </w:r>
      <w:r w:rsidRPr="0092771F">
        <w:tab/>
        <w:t>perverting the course of justice;</w:t>
      </w:r>
    </w:p>
    <w:p w:rsidR="00516C1C" w:rsidRPr="0092771F" w:rsidRDefault="00516C1C" w:rsidP="00516C1C">
      <w:pPr>
        <w:pStyle w:val="paragraph"/>
      </w:pPr>
      <w:r w:rsidRPr="0092771F">
        <w:tab/>
        <w:t>(k)</w:t>
      </w:r>
      <w:r w:rsidRPr="0092771F">
        <w:tab/>
        <w:t>bribery or corruption of, or by, an officer of the Commonwealth, of a State or of a Territory;</w:t>
      </w:r>
    </w:p>
    <w:p w:rsidR="00516C1C" w:rsidRPr="0092771F" w:rsidRDefault="00516C1C" w:rsidP="00516C1C">
      <w:pPr>
        <w:pStyle w:val="paragraph"/>
      </w:pPr>
      <w:r w:rsidRPr="0092771F">
        <w:tab/>
        <w:t>(l)</w:t>
      </w:r>
      <w:r w:rsidRPr="0092771F">
        <w:tab/>
        <w:t>bankruptcy and company violations;</w:t>
      </w:r>
    </w:p>
    <w:p w:rsidR="00516C1C" w:rsidRPr="0092771F" w:rsidRDefault="00516C1C" w:rsidP="00516C1C">
      <w:pPr>
        <w:pStyle w:val="paragraph"/>
      </w:pPr>
      <w:r w:rsidRPr="0092771F">
        <w:tab/>
        <w:t>(m)</w:t>
      </w:r>
      <w:r w:rsidRPr="0092771F">
        <w:tab/>
        <w:t>harbouring of criminals;</w:t>
      </w:r>
    </w:p>
    <w:p w:rsidR="00516C1C" w:rsidRPr="0092771F" w:rsidRDefault="00516C1C" w:rsidP="00516C1C">
      <w:pPr>
        <w:pStyle w:val="paragraph"/>
      </w:pPr>
      <w:r w:rsidRPr="0092771F">
        <w:tab/>
        <w:t>(n)</w:t>
      </w:r>
      <w:r w:rsidRPr="0092771F">
        <w:tab/>
        <w:t>forgery (including forging of passports);</w:t>
      </w:r>
    </w:p>
    <w:p w:rsidR="00516C1C" w:rsidRPr="0092771F" w:rsidRDefault="00516C1C" w:rsidP="00516C1C">
      <w:pPr>
        <w:pStyle w:val="paragraph"/>
      </w:pPr>
      <w:r w:rsidRPr="0092771F">
        <w:tab/>
        <w:t>(o)</w:t>
      </w:r>
      <w:r w:rsidRPr="0092771F">
        <w:tab/>
        <w:t>armament dealings;</w:t>
      </w:r>
    </w:p>
    <w:p w:rsidR="00516C1C" w:rsidRPr="0092771F" w:rsidRDefault="00516C1C" w:rsidP="00516C1C">
      <w:pPr>
        <w:pStyle w:val="paragraph"/>
      </w:pPr>
      <w:r w:rsidRPr="0092771F">
        <w:tab/>
        <w:t>(p)</w:t>
      </w:r>
      <w:r w:rsidRPr="0092771F">
        <w:tab/>
        <w:t>illegal importation or exportation of fauna into or out of Australia;</w:t>
      </w:r>
    </w:p>
    <w:p w:rsidR="00516C1C" w:rsidRPr="0092771F" w:rsidRDefault="00516C1C" w:rsidP="00516C1C">
      <w:pPr>
        <w:pStyle w:val="paragraph"/>
      </w:pPr>
      <w:r w:rsidRPr="0092771F">
        <w:tab/>
        <w:t>(q)</w:t>
      </w:r>
      <w:r w:rsidRPr="0092771F">
        <w:tab/>
        <w:t>espionage, sabotage or threats to national security;</w:t>
      </w:r>
    </w:p>
    <w:p w:rsidR="00516C1C" w:rsidRPr="0092771F" w:rsidRDefault="00516C1C" w:rsidP="00516C1C">
      <w:pPr>
        <w:pStyle w:val="paragraph"/>
      </w:pPr>
      <w:r w:rsidRPr="0092771F">
        <w:tab/>
        <w:t>(r)</w:t>
      </w:r>
      <w:r w:rsidRPr="0092771F">
        <w:tab/>
        <w:t>misuse of a computer or electronic communications;</w:t>
      </w:r>
    </w:p>
    <w:p w:rsidR="00516C1C" w:rsidRPr="0092771F" w:rsidRDefault="00516C1C" w:rsidP="00516C1C">
      <w:pPr>
        <w:pStyle w:val="paragraph"/>
      </w:pPr>
      <w:r w:rsidRPr="0092771F">
        <w:tab/>
        <w:t>(s)</w:t>
      </w:r>
      <w:r w:rsidRPr="0092771F">
        <w:tab/>
        <w:t>people smuggling;</w:t>
      </w:r>
    </w:p>
    <w:p w:rsidR="00516C1C" w:rsidRPr="0092771F" w:rsidRDefault="00516C1C" w:rsidP="00516C1C">
      <w:pPr>
        <w:pStyle w:val="paragraph"/>
      </w:pPr>
      <w:r w:rsidRPr="0092771F">
        <w:tab/>
        <w:t>(t)</w:t>
      </w:r>
      <w:r w:rsidRPr="0092771F">
        <w:tab/>
        <w:t>slavery;</w:t>
      </w:r>
    </w:p>
    <w:p w:rsidR="00516C1C" w:rsidRPr="0092771F" w:rsidRDefault="00516C1C" w:rsidP="00516C1C">
      <w:pPr>
        <w:pStyle w:val="paragraph"/>
      </w:pPr>
      <w:r w:rsidRPr="0092771F">
        <w:tab/>
        <w:t>(u)</w:t>
      </w:r>
      <w:r w:rsidRPr="0092771F">
        <w:tab/>
        <w:t>piracy;</w:t>
      </w:r>
    </w:p>
    <w:p w:rsidR="00516C1C" w:rsidRPr="0092771F" w:rsidRDefault="00516C1C" w:rsidP="00516C1C">
      <w:pPr>
        <w:pStyle w:val="paragraph"/>
      </w:pPr>
      <w:r w:rsidRPr="0092771F">
        <w:tab/>
        <w:t>(v)</w:t>
      </w:r>
      <w:r w:rsidRPr="0092771F">
        <w:tab/>
        <w:t xml:space="preserve">the organisation, financing or perpetration of sexual servitude or </w:t>
      </w:r>
      <w:r w:rsidR="003C4243" w:rsidRPr="0092771F">
        <w:t>a sexual offence against a person who is under 18 outside Australia</w:t>
      </w:r>
      <w:r w:rsidRPr="0092771F">
        <w:t>;</w:t>
      </w:r>
    </w:p>
    <w:p w:rsidR="00C468AD" w:rsidRPr="0092771F" w:rsidRDefault="00C468AD" w:rsidP="00C468AD">
      <w:pPr>
        <w:pStyle w:val="paragraph"/>
      </w:pPr>
      <w:r w:rsidRPr="0092771F">
        <w:tab/>
        <w:t>(w)</w:t>
      </w:r>
      <w:r w:rsidRPr="0092771F">
        <w:tab/>
        <w:t>dealings in child abuse material;</w:t>
      </w:r>
    </w:p>
    <w:p w:rsidR="00516C1C" w:rsidRPr="0092771F" w:rsidRDefault="00516C1C" w:rsidP="00516C1C">
      <w:pPr>
        <w:pStyle w:val="paragraph"/>
      </w:pPr>
      <w:r w:rsidRPr="0092771F">
        <w:tab/>
        <w:t>(x)</w:t>
      </w:r>
      <w:r w:rsidRPr="0092771F">
        <w:tab/>
        <w:t>importation of prohibited imports;</w:t>
      </w:r>
    </w:p>
    <w:p w:rsidR="00516C1C" w:rsidRPr="0092771F" w:rsidRDefault="00516C1C" w:rsidP="00516C1C">
      <w:pPr>
        <w:pStyle w:val="paragraph"/>
      </w:pPr>
      <w:r w:rsidRPr="0092771F">
        <w:tab/>
        <w:t>(y)</w:t>
      </w:r>
      <w:r w:rsidRPr="0092771F">
        <w:tab/>
        <w:t>exportation of prohibited exports;</w:t>
      </w:r>
    </w:p>
    <w:p w:rsidR="00516C1C" w:rsidRPr="0092771F" w:rsidRDefault="00516C1C" w:rsidP="00516C1C">
      <w:pPr>
        <w:pStyle w:val="paragraph"/>
      </w:pPr>
      <w:r w:rsidRPr="0092771F">
        <w:tab/>
        <w:t>(z)</w:t>
      </w:r>
      <w:r w:rsidRPr="0092771F">
        <w:tab/>
        <w:t>violence;</w:t>
      </w:r>
    </w:p>
    <w:p w:rsidR="00516C1C" w:rsidRPr="0092771F" w:rsidRDefault="00516C1C" w:rsidP="00516C1C">
      <w:pPr>
        <w:pStyle w:val="paragraph"/>
      </w:pPr>
      <w:r w:rsidRPr="0092771F">
        <w:tab/>
        <w:t>(za)</w:t>
      </w:r>
      <w:r w:rsidRPr="0092771F">
        <w:tab/>
        <w:t>firearms;</w:t>
      </w:r>
    </w:p>
    <w:p w:rsidR="00516C1C" w:rsidRPr="0092771F" w:rsidRDefault="00516C1C" w:rsidP="00516C1C">
      <w:pPr>
        <w:pStyle w:val="paragraph"/>
      </w:pPr>
      <w:r w:rsidRPr="0092771F">
        <w:tab/>
        <w:t>(zb)</w:t>
      </w:r>
      <w:r w:rsidRPr="0092771F">
        <w:tab/>
        <w:t>a matter that is of the same general nature as a matter mentioned in one of the preceding paragraphs;</w:t>
      </w:r>
    </w:p>
    <w:p w:rsidR="00516C1C" w:rsidRPr="0092771F" w:rsidRDefault="00516C1C" w:rsidP="00516C1C">
      <w:pPr>
        <w:pStyle w:val="paragraph"/>
      </w:pPr>
      <w:r w:rsidRPr="0092771F">
        <w:tab/>
        <w:t>(zc)</w:t>
      </w:r>
      <w:r w:rsidRPr="0092771F">
        <w:tab/>
        <w:t>a matter that is prescribed by the regulations for the purposes of this paragraph.</w:t>
      </w:r>
    </w:p>
    <w:p w:rsidR="003C4243" w:rsidRPr="0092771F" w:rsidRDefault="003C4243" w:rsidP="003C4243">
      <w:pPr>
        <w:pStyle w:val="subsection"/>
      </w:pPr>
      <w:r w:rsidRPr="0092771F">
        <w:tab/>
        <w:t>(3)</w:t>
      </w:r>
      <w:r w:rsidRPr="0092771F">
        <w:tab/>
        <w:t xml:space="preserve">Without limiting </w:t>
      </w:r>
      <w:r w:rsidR="00EC0E72" w:rsidRPr="0092771F">
        <w:t>subsections (</w:t>
      </w:r>
      <w:r w:rsidRPr="0092771F">
        <w:t xml:space="preserve">1) and (2), an offence against one of the following provisions of the </w:t>
      </w:r>
      <w:r w:rsidRPr="0092771F">
        <w:rPr>
          <w:i/>
        </w:rPr>
        <w:t>Criminal Code</w:t>
      </w:r>
      <w:r w:rsidRPr="0092771F">
        <w:t xml:space="preserve"> is a </w:t>
      </w:r>
      <w:r w:rsidRPr="0092771F">
        <w:rPr>
          <w:b/>
          <w:i/>
        </w:rPr>
        <w:t>serious Commonwealth offence</w:t>
      </w:r>
      <w:r w:rsidRPr="0092771F">
        <w:t xml:space="preserve"> for the purposes of this Part:</w:t>
      </w:r>
    </w:p>
    <w:p w:rsidR="003C4243" w:rsidRPr="0092771F" w:rsidRDefault="003C4243" w:rsidP="003C4243">
      <w:pPr>
        <w:pStyle w:val="paragraph"/>
      </w:pPr>
      <w:r w:rsidRPr="0092771F">
        <w:tab/>
        <w:t>(a)</w:t>
      </w:r>
      <w:r w:rsidRPr="0092771F">
        <w:tab/>
        <w:t>Part</w:t>
      </w:r>
      <w:r w:rsidR="00EC0E72" w:rsidRPr="0092771F">
        <w:t> </w:t>
      </w:r>
      <w:r w:rsidRPr="0092771F">
        <w:t>5.3 (Terrorism);</w:t>
      </w:r>
    </w:p>
    <w:p w:rsidR="00C468AD" w:rsidRPr="0092771F" w:rsidRDefault="00C468AD" w:rsidP="00C468AD">
      <w:pPr>
        <w:pStyle w:val="paragraph"/>
      </w:pPr>
      <w:r w:rsidRPr="0092771F">
        <w:tab/>
        <w:t>(aa)</w:t>
      </w:r>
      <w:r w:rsidRPr="0092771F">
        <w:tab/>
        <w:t>Division</w:t>
      </w:r>
      <w:r w:rsidR="00EC0E72" w:rsidRPr="0092771F">
        <w:t> </w:t>
      </w:r>
      <w:r w:rsidRPr="0092771F">
        <w:t>273A (Possession of child</w:t>
      </w:r>
      <w:r w:rsidR="00A952F7">
        <w:noBreakHyphen/>
      </w:r>
      <w:r w:rsidRPr="0092771F">
        <w:t>like sex dolls etc.);</w:t>
      </w:r>
    </w:p>
    <w:p w:rsidR="003C4243" w:rsidRPr="0092771F" w:rsidRDefault="003C4243" w:rsidP="003C4243">
      <w:pPr>
        <w:pStyle w:val="paragraph"/>
      </w:pPr>
      <w:r w:rsidRPr="0092771F">
        <w:tab/>
        <w:t>(b)</w:t>
      </w:r>
      <w:r w:rsidRPr="0092771F">
        <w:tab/>
        <w:t>Subdivision B of Division</w:t>
      </w:r>
      <w:r w:rsidR="00EC0E72" w:rsidRPr="0092771F">
        <w:t> </w:t>
      </w:r>
      <w:r w:rsidRPr="0092771F">
        <w:t>471 (Use of postal or similar service for child abuse material);</w:t>
      </w:r>
    </w:p>
    <w:p w:rsidR="003C4243" w:rsidRPr="0092771F" w:rsidRDefault="003C4243" w:rsidP="003C4243">
      <w:pPr>
        <w:pStyle w:val="paragraph"/>
      </w:pPr>
      <w:r w:rsidRPr="0092771F">
        <w:tab/>
        <w:t>(c)</w:t>
      </w:r>
      <w:r w:rsidRPr="0092771F">
        <w:tab/>
        <w:t>Subdivision C of Division</w:t>
      </w:r>
      <w:r w:rsidR="00EC0E72" w:rsidRPr="0092771F">
        <w:t> </w:t>
      </w:r>
      <w:r w:rsidRPr="0092771F">
        <w:t>471 (Use of postal or similar service involving sexual activity with person under 16);</w:t>
      </w:r>
    </w:p>
    <w:p w:rsidR="003C4243" w:rsidRPr="0092771F" w:rsidRDefault="003C4243" w:rsidP="003C4243">
      <w:pPr>
        <w:pStyle w:val="paragraph"/>
      </w:pPr>
      <w:r w:rsidRPr="0092771F">
        <w:tab/>
        <w:t>(d)</w:t>
      </w:r>
      <w:r w:rsidRPr="0092771F">
        <w:tab/>
        <w:t>Subdivision D of Division</w:t>
      </w:r>
      <w:r w:rsidR="00EC0E72" w:rsidRPr="0092771F">
        <w:t> </w:t>
      </w:r>
      <w:r w:rsidRPr="0092771F">
        <w:t>474 (Use of carriage service for child abuse material);</w:t>
      </w:r>
    </w:p>
    <w:p w:rsidR="003C4243" w:rsidRPr="0092771F" w:rsidRDefault="003C4243" w:rsidP="003C4243">
      <w:pPr>
        <w:pStyle w:val="paragraph"/>
      </w:pPr>
      <w:r w:rsidRPr="0092771F">
        <w:tab/>
        <w:t>(e)</w:t>
      </w:r>
      <w:r w:rsidRPr="0092771F">
        <w:tab/>
        <w:t>Subdivision F of Division</w:t>
      </w:r>
      <w:r w:rsidR="00EC0E72" w:rsidRPr="0092771F">
        <w:t> </w:t>
      </w:r>
      <w:r w:rsidRPr="0092771F">
        <w:t>474 (Use of carriage service involving sexual activity with person under 16).</w:t>
      </w:r>
    </w:p>
    <w:p w:rsidR="00516C1C" w:rsidRPr="0092771F" w:rsidRDefault="00516C1C" w:rsidP="00516C1C">
      <w:pPr>
        <w:pStyle w:val="SubsectionHead"/>
      </w:pPr>
      <w:r w:rsidRPr="0092771F">
        <w:t xml:space="preserve">Meaning of </w:t>
      </w:r>
      <w:r w:rsidRPr="0092771F">
        <w:rPr>
          <w:b/>
        </w:rPr>
        <w:t>serious State offence that has a federal aspect</w:t>
      </w:r>
    </w:p>
    <w:p w:rsidR="00516C1C" w:rsidRPr="0092771F" w:rsidRDefault="00516C1C" w:rsidP="00516C1C">
      <w:pPr>
        <w:pStyle w:val="subsection"/>
      </w:pPr>
      <w:r w:rsidRPr="0092771F">
        <w:tab/>
        <w:t>(4)</w:t>
      </w:r>
      <w:r w:rsidRPr="0092771F">
        <w:tab/>
        <w:t xml:space="preserve">For the purposes of this Part, </w:t>
      </w:r>
      <w:r w:rsidRPr="0092771F">
        <w:rPr>
          <w:b/>
          <w:i/>
        </w:rPr>
        <w:t>serious State offence that has a federal aspect</w:t>
      </w:r>
      <w:r w:rsidRPr="0092771F">
        <w:t xml:space="preserve"> means a State offence that has a federal aspect and that would be a serious Commonwealth offence if it were a Commonwealth offence.</w:t>
      </w:r>
    </w:p>
    <w:p w:rsidR="00516C1C" w:rsidRPr="0092771F" w:rsidRDefault="00516C1C" w:rsidP="00516C1C">
      <w:pPr>
        <w:pStyle w:val="notetext"/>
      </w:pPr>
      <w:r w:rsidRPr="0092771F">
        <w:t>Note:</w:t>
      </w:r>
      <w:r w:rsidRPr="0092771F">
        <w:tab/>
        <w:t xml:space="preserve">For when a State offence has a </w:t>
      </w:r>
      <w:r w:rsidRPr="0092771F">
        <w:rPr>
          <w:b/>
          <w:i/>
        </w:rPr>
        <w:t>federal aspect</w:t>
      </w:r>
      <w:r w:rsidRPr="0092771F">
        <w:t>, see section</w:t>
      </w:r>
      <w:r w:rsidR="00EC0E72" w:rsidRPr="0092771F">
        <w:t> </w:t>
      </w:r>
      <w:r w:rsidRPr="0092771F">
        <w:t>3AA.</w:t>
      </w:r>
    </w:p>
    <w:p w:rsidR="00516C1C" w:rsidRPr="0092771F" w:rsidRDefault="00516C1C" w:rsidP="00133832">
      <w:pPr>
        <w:pStyle w:val="ActHead5"/>
      </w:pPr>
      <w:bookmarkStart w:id="364" w:name="_Toc124505158"/>
      <w:r w:rsidRPr="00A952F7">
        <w:rPr>
          <w:rStyle w:val="CharSectno"/>
        </w:rPr>
        <w:t>15GF</w:t>
      </w:r>
      <w:r w:rsidRPr="0092771F">
        <w:t xml:space="preserve">  Meaning of </w:t>
      </w:r>
      <w:r w:rsidRPr="0092771F">
        <w:rPr>
          <w:i/>
        </w:rPr>
        <w:t>authorising officer</w:t>
      </w:r>
      <w:r w:rsidRPr="0092771F">
        <w:t xml:space="preserve"> etc.</w:t>
      </w:r>
      <w:bookmarkEnd w:id="364"/>
    </w:p>
    <w:p w:rsidR="00516C1C" w:rsidRPr="0092771F" w:rsidRDefault="00516C1C" w:rsidP="00133832">
      <w:pPr>
        <w:pStyle w:val="subsection"/>
        <w:keepNext/>
        <w:keepLines/>
      </w:pPr>
      <w:r w:rsidRPr="0092771F">
        <w:tab/>
        <w:t>(1)</w:t>
      </w:r>
      <w:r w:rsidRPr="0092771F">
        <w:tab/>
        <w:t xml:space="preserve">Any of the following is an </w:t>
      </w:r>
      <w:r w:rsidRPr="0092771F">
        <w:rPr>
          <w:b/>
          <w:i/>
        </w:rPr>
        <w:t>authorising officer</w:t>
      </w:r>
      <w:r w:rsidRPr="0092771F">
        <w:t xml:space="preserve"> for a controlled operation:</w:t>
      </w:r>
    </w:p>
    <w:p w:rsidR="00516C1C" w:rsidRPr="0092771F" w:rsidRDefault="00516C1C" w:rsidP="00516C1C">
      <w:pPr>
        <w:pStyle w:val="paragraph"/>
      </w:pPr>
      <w:r w:rsidRPr="0092771F">
        <w:tab/>
        <w:t>(a)</w:t>
      </w:r>
      <w:r w:rsidRPr="0092771F">
        <w:tab/>
        <w:t>if the operation is a major controlled operation and the investigation of the offence to which the controlled operation relates is within the functions of the Australian Federal Police—the Commissioner or a Deputy Commissioner;</w:t>
      </w:r>
    </w:p>
    <w:p w:rsidR="00516C1C" w:rsidRPr="0092771F" w:rsidRDefault="00516C1C" w:rsidP="00516C1C">
      <w:pPr>
        <w:pStyle w:val="paragraph"/>
      </w:pPr>
      <w:r w:rsidRPr="0092771F">
        <w:tab/>
        <w:t>(b)</w:t>
      </w:r>
      <w:r w:rsidRPr="0092771F">
        <w:tab/>
        <w:t>if the operation is not a major controlled operation, but the investigation of the offence to which the controlled operation relates is within the functions of the Australian Federal Police—any AFP authorising officer;</w:t>
      </w:r>
    </w:p>
    <w:p w:rsidR="00516C1C" w:rsidRPr="0092771F" w:rsidRDefault="00516C1C" w:rsidP="00516C1C">
      <w:pPr>
        <w:pStyle w:val="paragraph"/>
      </w:pPr>
      <w:r w:rsidRPr="0092771F">
        <w:tab/>
        <w:t>(c)</w:t>
      </w:r>
      <w:r w:rsidRPr="0092771F">
        <w:tab/>
        <w:t>if the investigation of the offence to which the controlled operation relates is within the functions of the ACC—any ACC authorising officer;</w:t>
      </w:r>
    </w:p>
    <w:p w:rsidR="00516C1C" w:rsidRPr="0092771F" w:rsidRDefault="00516C1C" w:rsidP="00516C1C">
      <w:pPr>
        <w:pStyle w:val="paragraph"/>
      </w:pPr>
      <w:r w:rsidRPr="0092771F">
        <w:tab/>
        <w:t>(d)</w:t>
      </w:r>
      <w:r w:rsidRPr="0092771F">
        <w:tab/>
        <w:t xml:space="preserve">if the controlled operation relates to the investigation of a corruption issue (within the meaning of the </w:t>
      </w:r>
      <w:r w:rsidRPr="0092771F">
        <w:rPr>
          <w:i/>
        </w:rPr>
        <w:t>Law Enforcement Integrity Commissioner Act 2006</w:t>
      </w:r>
      <w:r w:rsidRPr="0092771F">
        <w:t>)—any ACLEI authorising officer.</w:t>
      </w:r>
    </w:p>
    <w:p w:rsidR="00516C1C" w:rsidRPr="0092771F" w:rsidRDefault="00516C1C" w:rsidP="00516C1C">
      <w:pPr>
        <w:pStyle w:val="subsection"/>
      </w:pPr>
      <w:r w:rsidRPr="0092771F">
        <w:tab/>
        <w:t>(2)</w:t>
      </w:r>
      <w:r w:rsidRPr="0092771F">
        <w:tab/>
        <w:t xml:space="preserve">The following are </w:t>
      </w:r>
      <w:r w:rsidRPr="0092771F">
        <w:rPr>
          <w:b/>
          <w:i/>
        </w:rPr>
        <w:t>AFP authorising officers</w:t>
      </w:r>
      <w:r w:rsidRPr="0092771F">
        <w:t>:</w:t>
      </w:r>
    </w:p>
    <w:p w:rsidR="00516C1C" w:rsidRPr="0092771F" w:rsidRDefault="00516C1C" w:rsidP="00516C1C">
      <w:pPr>
        <w:pStyle w:val="paragraph"/>
      </w:pPr>
      <w:r w:rsidRPr="0092771F">
        <w:tab/>
        <w:t>(a)</w:t>
      </w:r>
      <w:r w:rsidRPr="0092771F">
        <w:tab/>
        <w:t>the Commissioner;</w:t>
      </w:r>
    </w:p>
    <w:p w:rsidR="00516C1C" w:rsidRPr="0092771F" w:rsidRDefault="00516C1C" w:rsidP="00516C1C">
      <w:pPr>
        <w:pStyle w:val="paragraph"/>
      </w:pPr>
      <w:r w:rsidRPr="0092771F">
        <w:tab/>
        <w:t>(b)</w:t>
      </w:r>
      <w:r w:rsidRPr="0092771F">
        <w:tab/>
        <w:t>a Deputy Commissioner;</w:t>
      </w:r>
    </w:p>
    <w:p w:rsidR="00516C1C" w:rsidRPr="0092771F" w:rsidRDefault="00516C1C" w:rsidP="00516C1C">
      <w:pPr>
        <w:pStyle w:val="paragraph"/>
      </w:pPr>
      <w:r w:rsidRPr="0092771F">
        <w:tab/>
        <w:t>(c)</w:t>
      </w:r>
      <w:r w:rsidRPr="0092771F">
        <w:tab/>
        <w:t>a senior executive AFP employee who is a member of the Australian Federal Police and who is authorised in writing by the Commissioner for the purposes of this paragraph.</w:t>
      </w:r>
    </w:p>
    <w:p w:rsidR="00516C1C" w:rsidRPr="0092771F" w:rsidRDefault="00516C1C" w:rsidP="00516C1C">
      <w:pPr>
        <w:pStyle w:val="subsection"/>
      </w:pPr>
      <w:r w:rsidRPr="0092771F">
        <w:tab/>
        <w:t>(3)</w:t>
      </w:r>
      <w:r w:rsidRPr="0092771F">
        <w:tab/>
        <w:t xml:space="preserve">The following are </w:t>
      </w:r>
      <w:r w:rsidRPr="0092771F">
        <w:rPr>
          <w:b/>
          <w:i/>
        </w:rPr>
        <w:t>ACC authorising officers</w:t>
      </w:r>
      <w:r w:rsidRPr="0092771F">
        <w:t>:</w:t>
      </w:r>
    </w:p>
    <w:p w:rsidR="00516C1C" w:rsidRPr="0092771F" w:rsidRDefault="00516C1C" w:rsidP="00516C1C">
      <w:pPr>
        <w:pStyle w:val="paragraph"/>
      </w:pPr>
      <w:r w:rsidRPr="0092771F">
        <w:tab/>
        <w:t>(a)</w:t>
      </w:r>
      <w:r w:rsidRPr="0092771F">
        <w:tab/>
        <w:t>the Chief Executive Officer of the ACC;</w:t>
      </w:r>
    </w:p>
    <w:p w:rsidR="00516C1C" w:rsidRPr="0092771F" w:rsidRDefault="00516C1C" w:rsidP="00516C1C">
      <w:pPr>
        <w:pStyle w:val="paragraph"/>
      </w:pPr>
      <w:r w:rsidRPr="0092771F">
        <w:tab/>
        <w:t>(b)</w:t>
      </w:r>
      <w:r w:rsidRPr="0092771F">
        <w:tab/>
        <w:t>a member of the staff of the ACC who is an SES employee and who is authorised in writing by the Chief Executive Officer of the ACC for the purposes of this paragraph.</w:t>
      </w:r>
    </w:p>
    <w:p w:rsidR="00516C1C" w:rsidRPr="0092771F" w:rsidRDefault="00516C1C" w:rsidP="00BB0B0D">
      <w:pPr>
        <w:pStyle w:val="subsection"/>
        <w:keepNext/>
        <w:keepLines/>
      </w:pPr>
      <w:r w:rsidRPr="0092771F">
        <w:tab/>
        <w:t>(4)</w:t>
      </w:r>
      <w:r w:rsidRPr="0092771F">
        <w:tab/>
        <w:t xml:space="preserve">The following are </w:t>
      </w:r>
      <w:r w:rsidRPr="0092771F">
        <w:rPr>
          <w:b/>
          <w:i/>
        </w:rPr>
        <w:t>ACLEI authorising officers</w:t>
      </w:r>
      <w:r w:rsidRPr="0092771F">
        <w:t>:</w:t>
      </w:r>
    </w:p>
    <w:p w:rsidR="00516C1C" w:rsidRPr="0092771F" w:rsidRDefault="00516C1C" w:rsidP="00516C1C">
      <w:pPr>
        <w:pStyle w:val="paragraph"/>
      </w:pPr>
      <w:r w:rsidRPr="0092771F">
        <w:tab/>
        <w:t>(a)</w:t>
      </w:r>
      <w:r w:rsidRPr="0092771F">
        <w:tab/>
        <w:t>the Integrity Commissioner;</w:t>
      </w:r>
    </w:p>
    <w:p w:rsidR="00516C1C" w:rsidRPr="0092771F" w:rsidRDefault="00516C1C" w:rsidP="00516C1C">
      <w:pPr>
        <w:pStyle w:val="paragraph"/>
      </w:pPr>
      <w:r w:rsidRPr="0092771F">
        <w:tab/>
        <w:t>(b)</w:t>
      </w:r>
      <w:r w:rsidRPr="0092771F">
        <w:tab/>
        <w:t>the Assistant Integrity Commissioner;</w:t>
      </w:r>
    </w:p>
    <w:p w:rsidR="00516C1C" w:rsidRPr="0092771F" w:rsidRDefault="00516C1C" w:rsidP="00516C1C">
      <w:pPr>
        <w:pStyle w:val="paragraph"/>
      </w:pPr>
      <w:r w:rsidRPr="0092771F">
        <w:tab/>
        <w:t>(c)</w:t>
      </w:r>
      <w:r w:rsidRPr="0092771F">
        <w:tab/>
        <w:t>a member of the staff of the ACLEI who is an SES employee and is authorised in writing by the Integrity Commissioner for the purposes of this paragraph.</w:t>
      </w:r>
    </w:p>
    <w:p w:rsidR="00516C1C" w:rsidRPr="0092771F" w:rsidRDefault="00516C1C" w:rsidP="00516C1C">
      <w:pPr>
        <w:pStyle w:val="ActHead5"/>
      </w:pPr>
      <w:bookmarkStart w:id="365" w:name="_Toc124505159"/>
      <w:r w:rsidRPr="00A952F7">
        <w:rPr>
          <w:rStyle w:val="CharSectno"/>
        </w:rPr>
        <w:t>15GG</w:t>
      </w:r>
      <w:r w:rsidRPr="0092771F">
        <w:t xml:space="preserve">  </w:t>
      </w:r>
      <w:r w:rsidR="000D007F" w:rsidRPr="0092771F">
        <w:t>AAT Minister</w:t>
      </w:r>
      <w:r w:rsidRPr="0092771F">
        <w:t xml:space="preserve"> may nominate AAT members</w:t>
      </w:r>
      <w:bookmarkEnd w:id="365"/>
    </w:p>
    <w:p w:rsidR="00516C1C" w:rsidRPr="0092771F" w:rsidRDefault="00516C1C" w:rsidP="00516C1C">
      <w:pPr>
        <w:pStyle w:val="subsection"/>
      </w:pPr>
      <w:r w:rsidRPr="0092771F">
        <w:tab/>
        <w:t>(1)</w:t>
      </w:r>
      <w:r w:rsidRPr="0092771F">
        <w:tab/>
        <w:t xml:space="preserve">The </w:t>
      </w:r>
      <w:r w:rsidR="00506A38" w:rsidRPr="0092771F">
        <w:t xml:space="preserve">Minister administering the </w:t>
      </w:r>
      <w:r w:rsidR="00506A38" w:rsidRPr="0092771F">
        <w:rPr>
          <w:i/>
        </w:rPr>
        <w:t>Administrative Appeals Tribunal Act 1975</w:t>
      </w:r>
      <w:r w:rsidR="00506A38" w:rsidRPr="0092771F">
        <w:t xml:space="preserve"> (the </w:t>
      </w:r>
      <w:r w:rsidR="00506A38" w:rsidRPr="0092771F">
        <w:rPr>
          <w:b/>
          <w:i/>
        </w:rPr>
        <w:t>AAT Minister</w:t>
      </w:r>
      <w:r w:rsidR="00506A38" w:rsidRPr="0092771F">
        <w:t>)</w:t>
      </w:r>
      <w:r w:rsidRPr="0092771F">
        <w:t xml:space="preserve"> may, by writing, nominate a person who holds one of the following appointments to the Administrative Appeals Tribunal to deal with applications under subsection</w:t>
      </w:r>
      <w:r w:rsidR="00EC0E72" w:rsidRPr="0092771F">
        <w:t> </w:t>
      </w:r>
      <w:r w:rsidRPr="0092771F">
        <w:t>15GU(1) (which deals with extending authorities for controlled operations beyond 3 months):</w:t>
      </w:r>
    </w:p>
    <w:p w:rsidR="00516C1C" w:rsidRPr="0092771F" w:rsidRDefault="00516C1C" w:rsidP="00516C1C">
      <w:pPr>
        <w:pStyle w:val="paragraph"/>
      </w:pPr>
      <w:r w:rsidRPr="0092771F">
        <w:tab/>
        <w:t>(a)</w:t>
      </w:r>
      <w:r w:rsidRPr="0092771F">
        <w:tab/>
        <w:t>Deputy President;</w:t>
      </w:r>
    </w:p>
    <w:p w:rsidR="00E12201" w:rsidRPr="0092771F" w:rsidRDefault="00E12201" w:rsidP="00E12201">
      <w:pPr>
        <w:pStyle w:val="paragraph"/>
      </w:pPr>
      <w:r w:rsidRPr="0092771F">
        <w:tab/>
        <w:t>(b)</w:t>
      </w:r>
      <w:r w:rsidRPr="0092771F">
        <w:tab/>
        <w:t>senior member (of any level);</w:t>
      </w:r>
    </w:p>
    <w:p w:rsidR="00E12201" w:rsidRPr="0092771F" w:rsidRDefault="00E12201" w:rsidP="00E12201">
      <w:pPr>
        <w:pStyle w:val="paragraph"/>
      </w:pPr>
      <w:r w:rsidRPr="0092771F">
        <w:tab/>
        <w:t>(c)</w:t>
      </w:r>
      <w:r w:rsidRPr="0092771F">
        <w:tab/>
        <w:t>member (of any level).</w:t>
      </w:r>
    </w:p>
    <w:p w:rsidR="00516C1C" w:rsidRPr="0092771F" w:rsidRDefault="00516C1C" w:rsidP="00516C1C">
      <w:pPr>
        <w:pStyle w:val="subsection"/>
      </w:pPr>
      <w:r w:rsidRPr="0092771F">
        <w:tab/>
        <w:t>(2)</w:t>
      </w:r>
      <w:r w:rsidRPr="0092771F">
        <w:tab/>
        <w:t xml:space="preserve">Despite </w:t>
      </w:r>
      <w:r w:rsidR="00EC0E72" w:rsidRPr="0092771F">
        <w:t>subsection (</w:t>
      </w:r>
      <w:r w:rsidRPr="0092771F">
        <w:t xml:space="preserve">1), the </w:t>
      </w:r>
      <w:r w:rsidR="000D007F" w:rsidRPr="0092771F">
        <w:t>AAT Minister</w:t>
      </w:r>
      <w:r w:rsidRPr="0092771F">
        <w:t xml:space="preserve"> must not nominate a person who holds an appointment as a part</w:t>
      </w:r>
      <w:r w:rsidR="00A952F7">
        <w:noBreakHyphen/>
      </w:r>
      <w:r w:rsidRPr="0092771F">
        <w:t>time senior member or a member of the Tribunal unless the person:</w:t>
      </w:r>
    </w:p>
    <w:p w:rsidR="00516C1C" w:rsidRPr="0092771F" w:rsidRDefault="00516C1C" w:rsidP="00516C1C">
      <w:pPr>
        <w:pStyle w:val="paragraph"/>
      </w:pPr>
      <w:r w:rsidRPr="0092771F">
        <w:tab/>
        <w:t>(a)</w:t>
      </w:r>
      <w:r w:rsidRPr="0092771F">
        <w:tab/>
        <w:t>is enrolled as a legal practitioner of the High Court, of another federal court or of the Supreme Court of a State or of the Australian Capital Territory; and</w:t>
      </w:r>
    </w:p>
    <w:p w:rsidR="00516C1C" w:rsidRPr="0092771F" w:rsidRDefault="00516C1C" w:rsidP="00516C1C">
      <w:pPr>
        <w:pStyle w:val="paragraph"/>
      </w:pPr>
      <w:r w:rsidRPr="0092771F">
        <w:tab/>
        <w:t>(b)</w:t>
      </w:r>
      <w:r w:rsidRPr="0092771F">
        <w:tab/>
        <w:t>has been so enrolled for not less than 5 years.</w:t>
      </w:r>
    </w:p>
    <w:p w:rsidR="00516C1C" w:rsidRPr="0092771F" w:rsidRDefault="00516C1C" w:rsidP="00516C1C">
      <w:pPr>
        <w:pStyle w:val="subsection"/>
      </w:pPr>
      <w:r w:rsidRPr="0092771F">
        <w:tab/>
        <w:t>(3)</w:t>
      </w:r>
      <w:r w:rsidRPr="0092771F">
        <w:tab/>
        <w:t>A nomination ceases to have effect if:</w:t>
      </w:r>
    </w:p>
    <w:p w:rsidR="00516C1C" w:rsidRPr="0092771F" w:rsidRDefault="00516C1C" w:rsidP="00516C1C">
      <w:pPr>
        <w:pStyle w:val="paragraph"/>
      </w:pPr>
      <w:r w:rsidRPr="0092771F">
        <w:tab/>
        <w:t>(a)</w:t>
      </w:r>
      <w:r w:rsidRPr="0092771F">
        <w:tab/>
        <w:t xml:space="preserve">the nominated Tribunal member ceases to hold an appointment described in </w:t>
      </w:r>
      <w:r w:rsidR="00EC0E72" w:rsidRPr="0092771F">
        <w:t>subsection (</w:t>
      </w:r>
      <w:r w:rsidRPr="0092771F">
        <w:t>1); or</w:t>
      </w:r>
    </w:p>
    <w:p w:rsidR="00516C1C" w:rsidRPr="0092771F" w:rsidRDefault="00516C1C" w:rsidP="00516C1C">
      <w:pPr>
        <w:pStyle w:val="paragraph"/>
      </w:pPr>
      <w:r w:rsidRPr="0092771F">
        <w:tab/>
        <w:t>(b)</w:t>
      </w:r>
      <w:r w:rsidRPr="0092771F">
        <w:tab/>
        <w:t xml:space="preserve">the </w:t>
      </w:r>
      <w:r w:rsidR="000D007F" w:rsidRPr="0092771F">
        <w:t>AAT Minister</w:t>
      </w:r>
      <w:r w:rsidRPr="0092771F">
        <w:t>, by writing, withdraws the nomination.</w:t>
      </w:r>
    </w:p>
    <w:p w:rsidR="00516C1C" w:rsidRPr="0092771F" w:rsidRDefault="00516C1C" w:rsidP="00516C1C">
      <w:pPr>
        <w:pStyle w:val="subsection"/>
      </w:pPr>
      <w:r w:rsidRPr="0092771F">
        <w:tab/>
        <w:t>(4)</w:t>
      </w:r>
      <w:r w:rsidRPr="0092771F">
        <w:tab/>
        <w:t>A nominated Tribunal member has, in relation to the performance or exercise of a function or power conferred on a nominated Tribunal member by this Act, the same protection and immunity as a Justice of the High Court has in relation to proceedings in the High Court.</w:t>
      </w:r>
    </w:p>
    <w:p w:rsidR="00516C1C" w:rsidRPr="0092771F" w:rsidRDefault="00516C1C" w:rsidP="00527FBC">
      <w:pPr>
        <w:pStyle w:val="ActHead3"/>
        <w:pageBreakBefore/>
      </w:pPr>
      <w:bookmarkStart w:id="366" w:name="_Toc124505160"/>
      <w:r w:rsidRPr="00A952F7">
        <w:rPr>
          <w:rStyle w:val="CharDivNo"/>
        </w:rPr>
        <w:t>Division</w:t>
      </w:r>
      <w:r w:rsidR="00EC0E72" w:rsidRPr="00A952F7">
        <w:rPr>
          <w:rStyle w:val="CharDivNo"/>
        </w:rPr>
        <w:t> </w:t>
      </w:r>
      <w:r w:rsidRPr="00A952F7">
        <w:rPr>
          <w:rStyle w:val="CharDivNo"/>
        </w:rPr>
        <w:t>2</w:t>
      </w:r>
      <w:r w:rsidRPr="0092771F">
        <w:t>—</w:t>
      </w:r>
      <w:r w:rsidRPr="00A952F7">
        <w:rPr>
          <w:rStyle w:val="CharDivText"/>
        </w:rPr>
        <w:t>Authorisation of controlled operations</w:t>
      </w:r>
      <w:bookmarkEnd w:id="366"/>
    </w:p>
    <w:p w:rsidR="00516C1C" w:rsidRPr="0092771F" w:rsidRDefault="00516C1C" w:rsidP="00516C1C">
      <w:pPr>
        <w:pStyle w:val="ActHead4"/>
      </w:pPr>
      <w:bookmarkStart w:id="367" w:name="_Toc124505161"/>
      <w:r w:rsidRPr="00A952F7">
        <w:rPr>
          <w:rStyle w:val="CharSubdNo"/>
        </w:rPr>
        <w:t>Subdivision A</w:t>
      </w:r>
      <w:r w:rsidRPr="0092771F">
        <w:t>—</w:t>
      </w:r>
      <w:r w:rsidRPr="00A952F7">
        <w:rPr>
          <w:rStyle w:val="CharSubdText"/>
        </w:rPr>
        <w:t>Authorities to conduct controlled operations</w:t>
      </w:r>
      <w:bookmarkEnd w:id="367"/>
    </w:p>
    <w:p w:rsidR="00516C1C" w:rsidRPr="0092771F" w:rsidRDefault="00516C1C" w:rsidP="00516C1C">
      <w:pPr>
        <w:pStyle w:val="ActHead5"/>
      </w:pPr>
      <w:bookmarkStart w:id="368" w:name="_Toc124505162"/>
      <w:r w:rsidRPr="00A952F7">
        <w:rPr>
          <w:rStyle w:val="CharSectno"/>
        </w:rPr>
        <w:t>15GH</w:t>
      </w:r>
      <w:r w:rsidRPr="0092771F">
        <w:t xml:space="preserve">  Applications for authorities to conduct controlled operations</w:t>
      </w:r>
      <w:bookmarkEnd w:id="368"/>
    </w:p>
    <w:p w:rsidR="00516C1C" w:rsidRPr="0092771F" w:rsidRDefault="00516C1C" w:rsidP="00516C1C">
      <w:pPr>
        <w:pStyle w:val="subsection"/>
        <w:rPr>
          <w:szCs w:val="22"/>
        </w:rPr>
      </w:pPr>
      <w:r w:rsidRPr="0092771F">
        <w:tab/>
        <w:t>(1)</w:t>
      </w:r>
      <w:r w:rsidRPr="0092771F">
        <w:tab/>
        <w:t xml:space="preserve">An Australian law enforcement officer of a law enforcement agency may apply to an authorising officer for an authority to conduct </w:t>
      </w:r>
      <w:r w:rsidRPr="0092771F">
        <w:rPr>
          <w:szCs w:val="22"/>
        </w:rPr>
        <w:t>a controlled operation on behalf of the law enforcement agency.</w:t>
      </w:r>
    </w:p>
    <w:p w:rsidR="00516C1C" w:rsidRPr="0092771F" w:rsidRDefault="00516C1C" w:rsidP="00516C1C">
      <w:pPr>
        <w:pStyle w:val="subsection"/>
      </w:pPr>
      <w:r w:rsidRPr="0092771F">
        <w:tab/>
        <w:t>(2)</w:t>
      </w:r>
      <w:r w:rsidRPr="0092771F">
        <w:tab/>
        <w:t>An application for an authority may be made:</w:t>
      </w:r>
    </w:p>
    <w:p w:rsidR="00516C1C" w:rsidRPr="0092771F" w:rsidRDefault="00516C1C" w:rsidP="00516C1C">
      <w:pPr>
        <w:pStyle w:val="paragraph"/>
        <w:rPr>
          <w:szCs w:val="22"/>
        </w:rPr>
      </w:pPr>
      <w:r w:rsidRPr="0092771F">
        <w:tab/>
        <w:t>(a)</w:t>
      </w:r>
      <w:r w:rsidRPr="0092771F">
        <w:tab/>
        <w:t xml:space="preserve">by means of a written document signed by the applicant </w:t>
      </w:r>
      <w:r w:rsidRPr="0092771F">
        <w:rPr>
          <w:szCs w:val="22"/>
        </w:rPr>
        <w:t xml:space="preserve">(such an application is a </w:t>
      </w:r>
      <w:r w:rsidRPr="0092771F">
        <w:rPr>
          <w:b/>
          <w:bCs/>
          <w:i/>
          <w:iCs/>
          <w:szCs w:val="22"/>
        </w:rPr>
        <w:t>formal application</w:t>
      </w:r>
      <w:r w:rsidRPr="0092771F">
        <w:rPr>
          <w:szCs w:val="22"/>
        </w:rPr>
        <w:t>); or</w:t>
      </w:r>
    </w:p>
    <w:p w:rsidR="00516C1C" w:rsidRPr="0092771F" w:rsidRDefault="00516C1C" w:rsidP="00516C1C">
      <w:pPr>
        <w:pStyle w:val="paragraph"/>
        <w:rPr>
          <w:szCs w:val="22"/>
        </w:rPr>
      </w:pPr>
      <w:r w:rsidRPr="0092771F">
        <w:tab/>
        <w:t>(b)</w:t>
      </w:r>
      <w:r w:rsidRPr="0092771F">
        <w:tab/>
        <w:t xml:space="preserve">if the applicant has reason to believe that the delay caused by making a formal application may affect the success of the controlled operation—orally in person, or by telephone </w:t>
      </w:r>
      <w:r w:rsidRPr="0092771F">
        <w:rPr>
          <w:szCs w:val="22"/>
        </w:rPr>
        <w:t xml:space="preserve">or any other means of communication (such an application is an </w:t>
      </w:r>
      <w:r w:rsidRPr="0092771F">
        <w:rPr>
          <w:b/>
          <w:bCs/>
          <w:i/>
          <w:iCs/>
          <w:szCs w:val="22"/>
        </w:rPr>
        <w:t>urgent application</w:t>
      </w:r>
      <w:r w:rsidRPr="0092771F">
        <w:rPr>
          <w:szCs w:val="22"/>
        </w:rPr>
        <w:t>).</w:t>
      </w:r>
    </w:p>
    <w:p w:rsidR="00516C1C" w:rsidRPr="0092771F" w:rsidRDefault="00516C1C" w:rsidP="00516C1C">
      <w:pPr>
        <w:pStyle w:val="subsection"/>
        <w:rPr>
          <w:szCs w:val="22"/>
        </w:rPr>
      </w:pPr>
      <w:r w:rsidRPr="0092771F">
        <w:tab/>
        <w:t>(3)</w:t>
      </w:r>
      <w:r w:rsidRPr="0092771F">
        <w:tab/>
        <w:t xml:space="preserve">Nothing in this Part prevents an application for an authority being made in respect of a controlled operation that has been the subject of a previous application, but in that case the </w:t>
      </w:r>
      <w:r w:rsidRPr="0092771F">
        <w:rPr>
          <w:szCs w:val="22"/>
        </w:rPr>
        <w:t>subsequent application must be a formal application.</w:t>
      </w:r>
    </w:p>
    <w:p w:rsidR="00516C1C" w:rsidRPr="0092771F" w:rsidRDefault="00516C1C" w:rsidP="00516C1C">
      <w:pPr>
        <w:pStyle w:val="notetext"/>
      </w:pPr>
      <w:r w:rsidRPr="0092771F">
        <w:t>Note:</w:t>
      </w:r>
      <w:r w:rsidRPr="0092771F">
        <w:tab/>
        <w:t>An urgent authority can be varied, but not so as to extend its duration—see sections</w:t>
      </w:r>
      <w:r w:rsidR="00EC0E72" w:rsidRPr="0092771F">
        <w:t> </w:t>
      </w:r>
      <w:r w:rsidRPr="0092771F">
        <w:t>15GO and 15GS.</w:t>
      </w:r>
    </w:p>
    <w:p w:rsidR="00516C1C" w:rsidRPr="0092771F" w:rsidRDefault="00516C1C" w:rsidP="00516C1C">
      <w:pPr>
        <w:pStyle w:val="subsection"/>
      </w:pPr>
      <w:r w:rsidRPr="0092771F">
        <w:tab/>
        <w:t>(4)</w:t>
      </w:r>
      <w:r w:rsidRPr="0092771F">
        <w:tab/>
        <w:t>An application (whether formal or urgent) must:</w:t>
      </w:r>
    </w:p>
    <w:p w:rsidR="00516C1C" w:rsidRPr="0092771F" w:rsidRDefault="00516C1C" w:rsidP="00516C1C">
      <w:pPr>
        <w:pStyle w:val="paragraph"/>
      </w:pPr>
      <w:r w:rsidRPr="0092771F">
        <w:tab/>
        <w:t>(a)</w:t>
      </w:r>
      <w:r w:rsidRPr="0092771F">
        <w:tab/>
        <w:t>provide sufficient information to enable the authorising officer to decide whether or not to grant the application; and</w:t>
      </w:r>
    </w:p>
    <w:p w:rsidR="00516C1C" w:rsidRPr="0092771F" w:rsidRDefault="00516C1C" w:rsidP="00516C1C">
      <w:pPr>
        <w:pStyle w:val="paragraph"/>
      </w:pPr>
      <w:r w:rsidRPr="0092771F">
        <w:tab/>
        <w:t>(b)</w:t>
      </w:r>
      <w:r w:rsidRPr="0092771F">
        <w:tab/>
        <w:t>state whether or not the proposed controlled operation, or any other controlled operation with respect to the same criminal activity, has been the subject of an earlier application (whether formal or urgent) for an authority or variation of an authority and, if so, whether or not the authority was given or the variation granted; and</w:t>
      </w:r>
    </w:p>
    <w:p w:rsidR="00516C1C" w:rsidRPr="0092771F" w:rsidRDefault="00516C1C" w:rsidP="00516C1C">
      <w:pPr>
        <w:pStyle w:val="paragraph"/>
      </w:pPr>
      <w:r w:rsidRPr="0092771F">
        <w:tab/>
        <w:t>(c)</w:t>
      </w:r>
      <w:r w:rsidRPr="0092771F">
        <w:tab/>
        <w:t>state the proposed period of effect of the authority, which must not exceed:</w:t>
      </w:r>
    </w:p>
    <w:p w:rsidR="00516C1C" w:rsidRPr="0092771F" w:rsidRDefault="00516C1C" w:rsidP="00516C1C">
      <w:pPr>
        <w:pStyle w:val="paragraphsub"/>
      </w:pPr>
      <w:r w:rsidRPr="0092771F">
        <w:tab/>
        <w:t>(i)</w:t>
      </w:r>
      <w:r w:rsidRPr="0092771F">
        <w:tab/>
        <w:t>in the case of a formal application—3 months; and</w:t>
      </w:r>
    </w:p>
    <w:p w:rsidR="00516C1C" w:rsidRPr="0092771F" w:rsidRDefault="00516C1C" w:rsidP="00516C1C">
      <w:pPr>
        <w:pStyle w:val="paragraphsub"/>
      </w:pPr>
      <w:r w:rsidRPr="0092771F">
        <w:tab/>
        <w:t>(ii)</w:t>
      </w:r>
      <w:r w:rsidRPr="0092771F">
        <w:tab/>
        <w:t>in the case of an urgent application—7 days.</w:t>
      </w:r>
    </w:p>
    <w:p w:rsidR="00516C1C" w:rsidRPr="0092771F" w:rsidRDefault="00516C1C" w:rsidP="00516C1C">
      <w:pPr>
        <w:pStyle w:val="subsection"/>
      </w:pPr>
      <w:r w:rsidRPr="0092771F">
        <w:tab/>
        <w:t>(5)</w:t>
      </w:r>
      <w:r w:rsidRPr="0092771F">
        <w:tab/>
        <w:t>An authorising officer may require an applicant to provide such additional information concerning the proposed controlled operation as is necessary for the proper consideration of the application.</w:t>
      </w:r>
    </w:p>
    <w:p w:rsidR="00516C1C" w:rsidRPr="0092771F" w:rsidRDefault="00516C1C" w:rsidP="00516C1C">
      <w:pPr>
        <w:pStyle w:val="subsection"/>
      </w:pPr>
      <w:r w:rsidRPr="0092771F">
        <w:tab/>
        <w:t>(6)</w:t>
      </w:r>
      <w:r w:rsidRPr="0092771F">
        <w:tab/>
        <w:t>As soon as practicable after making an urgent application that was not made in writing, the applicant must make a written record of the application and give a copy of it to the authorising officer to whom the application was made.</w:t>
      </w:r>
    </w:p>
    <w:p w:rsidR="00516C1C" w:rsidRPr="0092771F" w:rsidRDefault="00516C1C" w:rsidP="00516C1C">
      <w:pPr>
        <w:pStyle w:val="ActHead5"/>
      </w:pPr>
      <w:bookmarkStart w:id="369" w:name="_Toc124505163"/>
      <w:r w:rsidRPr="00A952F7">
        <w:rPr>
          <w:rStyle w:val="CharSectno"/>
        </w:rPr>
        <w:t>15GI</w:t>
      </w:r>
      <w:r w:rsidRPr="0092771F">
        <w:t xml:space="preserve">  Determination of applications</w:t>
      </w:r>
      <w:bookmarkEnd w:id="369"/>
    </w:p>
    <w:p w:rsidR="00516C1C" w:rsidRPr="0092771F" w:rsidRDefault="00516C1C" w:rsidP="00516C1C">
      <w:pPr>
        <w:pStyle w:val="subsection"/>
      </w:pPr>
      <w:r w:rsidRPr="0092771F">
        <w:tab/>
        <w:t>(1)</w:t>
      </w:r>
      <w:r w:rsidRPr="0092771F">
        <w:tab/>
        <w:t>An authorising officer may, after considering an application for an authority to conduct a controlled operation, and any additional information provided under subsection</w:t>
      </w:r>
      <w:r w:rsidR="00EC0E72" w:rsidRPr="0092771F">
        <w:t> </w:t>
      </w:r>
      <w:r w:rsidRPr="0092771F">
        <w:t>15GH(5):</w:t>
      </w:r>
    </w:p>
    <w:p w:rsidR="00516C1C" w:rsidRPr="0092771F" w:rsidRDefault="00516C1C" w:rsidP="00516C1C">
      <w:pPr>
        <w:pStyle w:val="paragraph"/>
      </w:pPr>
      <w:r w:rsidRPr="0092771F">
        <w:tab/>
        <w:t>(a)</w:t>
      </w:r>
      <w:r w:rsidRPr="0092771F">
        <w:tab/>
        <w:t>authorise the controlled operation by granting the authority, either unconditionally or subject to conditions; or</w:t>
      </w:r>
    </w:p>
    <w:p w:rsidR="00516C1C" w:rsidRPr="0092771F" w:rsidRDefault="00516C1C" w:rsidP="00516C1C">
      <w:pPr>
        <w:pStyle w:val="paragraph"/>
      </w:pPr>
      <w:r w:rsidRPr="0092771F">
        <w:tab/>
        <w:t>(b)</w:t>
      </w:r>
      <w:r w:rsidRPr="0092771F">
        <w:tab/>
        <w:t>refuse the application.</w:t>
      </w:r>
    </w:p>
    <w:p w:rsidR="00516C1C" w:rsidRPr="0092771F" w:rsidRDefault="00516C1C" w:rsidP="00516C1C">
      <w:pPr>
        <w:pStyle w:val="subsection"/>
      </w:pPr>
      <w:r w:rsidRPr="0092771F">
        <w:tab/>
        <w:t>(2)</w:t>
      </w:r>
      <w:r w:rsidRPr="0092771F">
        <w:tab/>
        <w:t>An authorising officer must not grant an authority to conduct a controlled operation unless the authorising officer is satisfied on reasonable grounds:</w:t>
      </w:r>
    </w:p>
    <w:p w:rsidR="000D7338" w:rsidRPr="0092771F" w:rsidRDefault="000D7338" w:rsidP="000D7338">
      <w:pPr>
        <w:pStyle w:val="paragraph"/>
      </w:pPr>
      <w:r w:rsidRPr="0092771F">
        <w:tab/>
        <w:t>(a)</w:t>
      </w:r>
      <w:r w:rsidRPr="0092771F">
        <w:tab/>
        <w:t>that either:</w:t>
      </w:r>
    </w:p>
    <w:p w:rsidR="000D7338" w:rsidRPr="0092771F" w:rsidRDefault="000D7338" w:rsidP="000D7338">
      <w:pPr>
        <w:pStyle w:val="paragraphsub"/>
      </w:pPr>
      <w:r w:rsidRPr="0092771F">
        <w:tab/>
        <w:t>(i)</w:t>
      </w:r>
      <w:r w:rsidRPr="0092771F">
        <w:tab/>
        <w:t>a serious Commonwealth offence or a serious State offence that has a federal aspect has been, is being or is likely to be committed; or</w:t>
      </w:r>
    </w:p>
    <w:p w:rsidR="000D7338" w:rsidRPr="0092771F" w:rsidRDefault="000D7338" w:rsidP="000D7338">
      <w:pPr>
        <w:pStyle w:val="paragraphsub"/>
      </w:pPr>
      <w:r w:rsidRPr="0092771F">
        <w:tab/>
        <w:t>(ii)</w:t>
      </w:r>
      <w:r w:rsidRPr="0092771F">
        <w:tab/>
        <w:t>an integrity testing authority is in effect in relation to an offence that it is suspected has been, is being or is likely to be committed by a staff member of a target agency (see the notes at the foot of this subsection); and</w:t>
      </w:r>
    </w:p>
    <w:p w:rsidR="00516C1C" w:rsidRPr="0092771F" w:rsidRDefault="00516C1C" w:rsidP="00516C1C">
      <w:pPr>
        <w:pStyle w:val="paragraph"/>
      </w:pPr>
      <w:r w:rsidRPr="0092771F">
        <w:tab/>
        <w:t>(b)</w:t>
      </w:r>
      <w:r w:rsidRPr="0092771F">
        <w:tab/>
        <w:t>that the nature and extent of the suspected criminal activity are such as to justify the conduct of a controlled operation; and</w:t>
      </w:r>
    </w:p>
    <w:p w:rsidR="00516C1C" w:rsidRPr="0092771F" w:rsidRDefault="00516C1C" w:rsidP="00516C1C">
      <w:pPr>
        <w:pStyle w:val="paragraph"/>
      </w:pPr>
      <w:r w:rsidRPr="0092771F">
        <w:tab/>
        <w:t>(c)</w:t>
      </w:r>
      <w:r w:rsidRPr="0092771F">
        <w:tab/>
        <w:t>that any unlawful conduct involved in conducting the controlled operation will be limited to the maximum extent consistent with conducting an effective controlled operation; and</w:t>
      </w:r>
    </w:p>
    <w:p w:rsidR="00516C1C" w:rsidRPr="0092771F" w:rsidRDefault="00516C1C" w:rsidP="00516C1C">
      <w:pPr>
        <w:pStyle w:val="paragraph"/>
      </w:pPr>
      <w:r w:rsidRPr="0092771F">
        <w:tab/>
        <w:t>(d)</w:t>
      </w:r>
      <w:r w:rsidRPr="0092771F">
        <w:tab/>
      </w:r>
      <w:r w:rsidR="006B1C4C" w:rsidRPr="0092771F">
        <w:t>so far as the conduct involved in the controlled operation is not conducted online—</w:t>
      </w:r>
      <w:r w:rsidRPr="0092771F">
        <w:t>that the operation will be conducted in a way that ensures that, to the maximum extent possible, any illicit goods involved in the controlled operation will be under the control of an Australian law enforcement officer at the end of the controlled operation; and</w:t>
      </w:r>
    </w:p>
    <w:p w:rsidR="00516C1C" w:rsidRPr="0092771F" w:rsidRDefault="00516C1C" w:rsidP="00516C1C">
      <w:pPr>
        <w:pStyle w:val="paragraph"/>
      </w:pPr>
      <w:r w:rsidRPr="0092771F">
        <w:tab/>
        <w:t>(e)</w:t>
      </w:r>
      <w:r w:rsidRPr="0092771F">
        <w:tab/>
        <w:t>that the proposed controlled conduct will be capable of being accounted for in a way that will enable the reporting requirements of Division</w:t>
      </w:r>
      <w:r w:rsidR="00EC0E72" w:rsidRPr="0092771F">
        <w:t> </w:t>
      </w:r>
      <w:r w:rsidRPr="0092771F">
        <w:t>4 to be complied with; and</w:t>
      </w:r>
    </w:p>
    <w:p w:rsidR="00516C1C" w:rsidRPr="0092771F" w:rsidRDefault="00516C1C" w:rsidP="00516C1C">
      <w:pPr>
        <w:pStyle w:val="paragraph"/>
      </w:pPr>
      <w:r w:rsidRPr="0092771F">
        <w:tab/>
        <w:t>(f)</w:t>
      </w:r>
      <w:r w:rsidRPr="0092771F">
        <w:tab/>
        <w:t>that the controlled operation will not be conducted in such a way that a person is likely to be induced to commit a Commonwealth offence or an offence against a law of a State or Territory that the person would not otherwise have intended to commit; and</w:t>
      </w:r>
    </w:p>
    <w:p w:rsidR="00516C1C" w:rsidRPr="0092771F" w:rsidRDefault="00516C1C" w:rsidP="00516C1C">
      <w:pPr>
        <w:pStyle w:val="paragraph"/>
      </w:pPr>
      <w:r w:rsidRPr="0092771F">
        <w:tab/>
        <w:t>(g)</w:t>
      </w:r>
      <w:r w:rsidRPr="0092771F">
        <w:tab/>
        <w:t>that any conduct involved in the controlled operation will not:</w:t>
      </w:r>
    </w:p>
    <w:p w:rsidR="00516C1C" w:rsidRPr="0092771F" w:rsidRDefault="00516C1C" w:rsidP="00516C1C">
      <w:pPr>
        <w:pStyle w:val="paragraphsub"/>
      </w:pPr>
      <w:r w:rsidRPr="0092771F">
        <w:tab/>
        <w:t>(i)</w:t>
      </w:r>
      <w:r w:rsidRPr="0092771F">
        <w:tab/>
        <w:t>seriously endanger the health or safety of any person; or</w:t>
      </w:r>
    </w:p>
    <w:p w:rsidR="00516C1C" w:rsidRPr="0092771F" w:rsidRDefault="00516C1C" w:rsidP="00516C1C">
      <w:pPr>
        <w:pStyle w:val="paragraphsub"/>
      </w:pPr>
      <w:r w:rsidRPr="0092771F">
        <w:tab/>
        <w:t>(ii)</w:t>
      </w:r>
      <w:r w:rsidRPr="0092771F">
        <w:tab/>
        <w:t>cause the death of, or serious injury to, any person; or</w:t>
      </w:r>
    </w:p>
    <w:p w:rsidR="00516C1C" w:rsidRPr="0092771F" w:rsidRDefault="00516C1C" w:rsidP="00516C1C">
      <w:pPr>
        <w:pStyle w:val="paragraphsub"/>
      </w:pPr>
      <w:r w:rsidRPr="0092771F">
        <w:tab/>
        <w:t>(iii)</w:t>
      </w:r>
      <w:r w:rsidRPr="0092771F">
        <w:tab/>
        <w:t>involve the commission of a sexual offence against any person; or</w:t>
      </w:r>
    </w:p>
    <w:p w:rsidR="00516C1C" w:rsidRPr="0092771F" w:rsidRDefault="00516C1C" w:rsidP="00516C1C">
      <w:pPr>
        <w:pStyle w:val="paragraphsub"/>
      </w:pPr>
      <w:r w:rsidRPr="0092771F">
        <w:tab/>
        <w:t>(iv)</w:t>
      </w:r>
      <w:r w:rsidRPr="0092771F">
        <w:tab/>
        <w:t>result in significant loss of, or serious damage to, property (other than illicit goods); and</w:t>
      </w:r>
    </w:p>
    <w:p w:rsidR="00516C1C" w:rsidRPr="0092771F" w:rsidRDefault="00516C1C" w:rsidP="00516C1C">
      <w:pPr>
        <w:pStyle w:val="paragraph"/>
      </w:pPr>
      <w:r w:rsidRPr="0092771F">
        <w:tab/>
        <w:t>(h)</w:t>
      </w:r>
      <w:r w:rsidRPr="0092771F">
        <w:tab/>
        <w:t>that any role assigned to a civilian participant in the operation is not one that could be adequately performed by a law enforcement officer.</w:t>
      </w:r>
    </w:p>
    <w:p w:rsidR="00F058A9" w:rsidRPr="0092771F" w:rsidRDefault="00F058A9" w:rsidP="00F058A9">
      <w:pPr>
        <w:pStyle w:val="notetext"/>
      </w:pPr>
      <w:r w:rsidRPr="0092771F">
        <w:t>Note 1:</w:t>
      </w:r>
      <w:r w:rsidRPr="0092771F">
        <w:tab/>
      </w:r>
      <w:r w:rsidR="00EC0E72" w:rsidRPr="0092771F">
        <w:t>Subparagraph (</w:t>
      </w:r>
      <w:r w:rsidRPr="0092771F">
        <w:t>a)(ii) applies in relation to offences punishable on conviction by imprisonment for 12 months or more (see section</w:t>
      </w:r>
      <w:r w:rsidR="00EC0E72" w:rsidRPr="0092771F">
        <w:t> </w:t>
      </w:r>
      <w:r w:rsidRPr="0092771F">
        <w:t>15JG).</w:t>
      </w:r>
    </w:p>
    <w:p w:rsidR="00F058A9" w:rsidRPr="0092771F" w:rsidRDefault="00F058A9" w:rsidP="00F058A9">
      <w:pPr>
        <w:pStyle w:val="notetext"/>
      </w:pPr>
      <w:r w:rsidRPr="0092771F">
        <w:t>Note 2:</w:t>
      </w:r>
      <w:r w:rsidRPr="0092771F">
        <w:tab/>
        <w:t xml:space="preserve">The target agencies mentioned in </w:t>
      </w:r>
      <w:r w:rsidR="00EC0E72" w:rsidRPr="0092771F">
        <w:t>subparagraph (</w:t>
      </w:r>
      <w:r w:rsidRPr="0092771F">
        <w:t xml:space="preserve">a)(ii) are the ACC, the Australian Federal Police and </w:t>
      </w:r>
      <w:r w:rsidR="00AF7AC4" w:rsidRPr="0092771F">
        <w:t>the Immigration and Border Protection Department</w:t>
      </w:r>
      <w:r w:rsidRPr="0092771F">
        <w:t xml:space="preserve"> (see section</w:t>
      </w:r>
      <w:r w:rsidR="00EC0E72" w:rsidRPr="0092771F">
        <w:t> </w:t>
      </w:r>
      <w:r w:rsidRPr="0092771F">
        <w:t>15GC).</w:t>
      </w:r>
    </w:p>
    <w:p w:rsidR="00516C1C" w:rsidRPr="0092771F" w:rsidRDefault="00516C1C" w:rsidP="00516C1C">
      <w:pPr>
        <w:pStyle w:val="subsection"/>
        <w:rPr>
          <w:szCs w:val="22"/>
        </w:rPr>
      </w:pPr>
      <w:r w:rsidRPr="0092771F">
        <w:tab/>
        <w:t>(3)</w:t>
      </w:r>
      <w:r w:rsidRPr="0092771F">
        <w:tab/>
        <w:t xml:space="preserve">To avoid doubt, an </w:t>
      </w:r>
      <w:r w:rsidRPr="0092771F">
        <w:rPr>
          <w:szCs w:val="22"/>
        </w:rPr>
        <w:t>authorising officer may authorise a particular controlled operation only if he or she is an authorising officer for the controlled operation within the meaning of section</w:t>
      </w:r>
      <w:r w:rsidR="00EC0E72" w:rsidRPr="0092771F">
        <w:rPr>
          <w:szCs w:val="22"/>
        </w:rPr>
        <w:t> </w:t>
      </w:r>
      <w:r w:rsidRPr="0092771F">
        <w:rPr>
          <w:szCs w:val="22"/>
        </w:rPr>
        <w:t>15GF.</w:t>
      </w:r>
    </w:p>
    <w:p w:rsidR="00516C1C" w:rsidRPr="0092771F" w:rsidRDefault="00516C1C" w:rsidP="00516C1C">
      <w:pPr>
        <w:pStyle w:val="subsection"/>
        <w:rPr>
          <w:szCs w:val="22"/>
        </w:rPr>
      </w:pPr>
      <w:r w:rsidRPr="0092771F">
        <w:rPr>
          <w:szCs w:val="22"/>
        </w:rPr>
        <w:tab/>
        <w:t>(4)</w:t>
      </w:r>
      <w:r w:rsidRPr="0092771F">
        <w:rPr>
          <w:szCs w:val="22"/>
        </w:rPr>
        <w:tab/>
        <w:t>An authority granted under this section is not a legislative instrument.</w:t>
      </w:r>
    </w:p>
    <w:p w:rsidR="00516C1C" w:rsidRPr="0092771F" w:rsidRDefault="00516C1C" w:rsidP="00516C1C">
      <w:pPr>
        <w:pStyle w:val="ActHead5"/>
      </w:pPr>
      <w:bookmarkStart w:id="370" w:name="_Toc124505164"/>
      <w:r w:rsidRPr="00A952F7">
        <w:rPr>
          <w:rStyle w:val="CharSectno"/>
        </w:rPr>
        <w:t>15GJ</w:t>
      </w:r>
      <w:r w:rsidRPr="0092771F">
        <w:t xml:space="preserve">  Manner of granting authority</w:t>
      </w:r>
      <w:bookmarkEnd w:id="370"/>
    </w:p>
    <w:p w:rsidR="00516C1C" w:rsidRPr="0092771F" w:rsidRDefault="00516C1C" w:rsidP="00516C1C">
      <w:pPr>
        <w:pStyle w:val="subsection"/>
        <w:rPr>
          <w:szCs w:val="22"/>
        </w:rPr>
      </w:pPr>
      <w:r w:rsidRPr="0092771F">
        <w:tab/>
        <w:t>(1)</w:t>
      </w:r>
      <w:r w:rsidRPr="0092771F">
        <w:tab/>
        <w:t>An authority to conduct a controlled operation may be granted</w:t>
      </w:r>
      <w:r w:rsidRPr="0092771F">
        <w:rPr>
          <w:szCs w:val="22"/>
        </w:rPr>
        <w:t>:</w:t>
      </w:r>
    </w:p>
    <w:p w:rsidR="00516C1C" w:rsidRPr="0092771F" w:rsidRDefault="00516C1C" w:rsidP="00516C1C">
      <w:pPr>
        <w:pStyle w:val="paragraph"/>
        <w:rPr>
          <w:szCs w:val="22"/>
        </w:rPr>
      </w:pPr>
      <w:r w:rsidRPr="0092771F">
        <w:tab/>
        <w:t>(a)</w:t>
      </w:r>
      <w:r w:rsidRPr="0092771F">
        <w:tab/>
        <w:t xml:space="preserve">in the case of a formal application (other than a formal application referred to in </w:t>
      </w:r>
      <w:r w:rsidR="00EC0E72" w:rsidRPr="0092771F">
        <w:t>subparagraph (</w:t>
      </w:r>
      <w:r w:rsidRPr="0092771F">
        <w:t xml:space="preserve">b)(ii))—by means of a written document, signed by the authorising officer </w:t>
      </w:r>
      <w:r w:rsidRPr="0092771F">
        <w:rPr>
          <w:szCs w:val="22"/>
        </w:rPr>
        <w:t xml:space="preserve">(such an authority is a </w:t>
      </w:r>
      <w:r w:rsidRPr="0092771F">
        <w:rPr>
          <w:b/>
          <w:bCs/>
          <w:i/>
          <w:iCs/>
          <w:szCs w:val="22"/>
        </w:rPr>
        <w:t>formal authority</w:t>
      </w:r>
      <w:r w:rsidRPr="0092771F">
        <w:rPr>
          <w:szCs w:val="22"/>
        </w:rPr>
        <w:t>); or</w:t>
      </w:r>
    </w:p>
    <w:p w:rsidR="00516C1C" w:rsidRPr="0092771F" w:rsidRDefault="00516C1C" w:rsidP="00516C1C">
      <w:pPr>
        <w:pStyle w:val="paragraph"/>
      </w:pPr>
      <w:r w:rsidRPr="0092771F">
        <w:tab/>
        <w:t>(b)</w:t>
      </w:r>
      <w:r w:rsidRPr="0092771F">
        <w:tab/>
        <w:t>in the case of:</w:t>
      </w:r>
    </w:p>
    <w:p w:rsidR="00516C1C" w:rsidRPr="0092771F" w:rsidRDefault="00516C1C" w:rsidP="00516C1C">
      <w:pPr>
        <w:pStyle w:val="paragraphsub"/>
      </w:pPr>
      <w:r w:rsidRPr="0092771F">
        <w:tab/>
        <w:t>(i)</w:t>
      </w:r>
      <w:r w:rsidRPr="0092771F">
        <w:tab/>
        <w:t>an urgent application; or</w:t>
      </w:r>
    </w:p>
    <w:p w:rsidR="00516C1C" w:rsidRPr="0092771F" w:rsidRDefault="00516C1C" w:rsidP="00516C1C">
      <w:pPr>
        <w:pStyle w:val="paragraphsub"/>
      </w:pPr>
      <w:r w:rsidRPr="0092771F">
        <w:tab/>
        <w:t>(ii)</w:t>
      </w:r>
      <w:r w:rsidRPr="0092771F">
        <w:tab/>
        <w:t>a formal application, if the authorising officer is satisfied that the delay caused by granting a formal authority may affect the success of the controlled operation;</w:t>
      </w:r>
    </w:p>
    <w:p w:rsidR="00516C1C" w:rsidRPr="0092771F" w:rsidRDefault="00516C1C" w:rsidP="00516C1C">
      <w:pPr>
        <w:pStyle w:val="paragraph"/>
      </w:pPr>
      <w:r w:rsidRPr="0092771F">
        <w:tab/>
      </w:r>
      <w:r w:rsidRPr="0092771F">
        <w:tab/>
        <w:t xml:space="preserve">orally in person, or by telephone or any other means of communication (such an authority is an </w:t>
      </w:r>
      <w:r w:rsidRPr="0092771F">
        <w:rPr>
          <w:b/>
          <w:bCs/>
          <w:i/>
          <w:iCs/>
        </w:rPr>
        <w:t>urgent authority</w:t>
      </w:r>
      <w:r w:rsidRPr="0092771F">
        <w:t>).</w:t>
      </w:r>
    </w:p>
    <w:p w:rsidR="00516C1C" w:rsidRPr="0092771F" w:rsidRDefault="00516C1C" w:rsidP="00516C1C">
      <w:pPr>
        <w:pStyle w:val="subsection"/>
        <w:rPr>
          <w:szCs w:val="22"/>
        </w:rPr>
      </w:pPr>
      <w:r w:rsidRPr="0092771F">
        <w:tab/>
        <w:t>(2)</w:t>
      </w:r>
      <w:r w:rsidRPr="0092771F">
        <w:tab/>
        <w:t xml:space="preserve">Nothing in this Part prevents an authority being granted in respect of a controlled operation that has been the subject of a previous authority, but in that case the subsequent authority </w:t>
      </w:r>
      <w:r w:rsidRPr="0092771F">
        <w:rPr>
          <w:szCs w:val="22"/>
        </w:rPr>
        <w:t>must be a formal authority.</w:t>
      </w:r>
    </w:p>
    <w:p w:rsidR="00516C1C" w:rsidRPr="0092771F" w:rsidRDefault="00516C1C" w:rsidP="00516C1C">
      <w:pPr>
        <w:pStyle w:val="notetext"/>
      </w:pPr>
      <w:r w:rsidRPr="0092771F">
        <w:t>Note:</w:t>
      </w:r>
      <w:r w:rsidRPr="0092771F">
        <w:tab/>
        <w:t>An urgent authority can be varied, but not so as to extend its duration—see sections</w:t>
      </w:r>
      <w:r w:rsidR="00EC0E72" w:rsidRPr="0092771F">
        <w:t> </w:t>
      </w:r>
      <w:r w:rsidRPr="0092771F">
        <w:t>15GO and 15GS.</w:t>
      </w:r>
    </w:p>
    <w:p w:rsidR="00516C1C" w:rsidRPr="0092771F" w:rsidRDefault="00516C1C" w:rsidP="00516C1C">
      <w:pPr>
        <w:pStyle w:val="ActHead5"/>
      </w:pPr>
      <w:bookmarkStart w:id="371" w:name="_Toc124505165"/>
      <w:r w:rsidRPr="00A952F7">
        <w:rPr>
          <w:rStyle w:val="CharSectno"/>
        </w:rPr>
        <w:t>15GK</w:t>
      </w:r>
      <w:r w:rsidRPr="0092771F">
        <w:t xml:space="preserve">  Form of authority</w:t>
      </w:r>
      <w:bookmarkEnd w:id="371"/>
    </w:p>
    <w:p w:rsidR="00516C1C" w:rsidRPr="0092771F" w:rsidRDefault="00516C1C" w:rsidP="00516C1C">
      <w:pPr>
        <w:pStyle w:val="subsection"/>
      </w:pPr>
      <w:r w:rsidRPr="0092771F">
        <w:tab/>
        <w:t>(1)</w:t>
      </w:r>
      <w:r w:rsidRPr="0092771F">
        <w:tab/>
        <w:t>A formal authority must:</w:t>
      </w:r>
    </w:p>
    <w:p w:rsidR="00516C1C" w:rsidRPr="0092771F" w:rsidRDefault="00516C1C" w:rsidP="00516C1C">
      <w:pPr>
        <w:pStyle w:val="paragraph"/>
        <w:rPr>
          <w:szCs w:val="22"/>
        </w:rPr>
      </w:pPr>
      <w:r w:rsidRPr="0092771F">
        <w:tab/>
        <w:t>(a)</w:t>
      </w:r>
      <w:r w:rsidRPr="0092771F">
        <w:tab/>
        <w:t xml:space="preserve">state the name and </w:t>
      </w:r>
      <w:r w:rsidRPr="0092771F">
        <w:rPr>
          <w:iCs/>
        </w:rPr>
        <w:t>rank or position</w:t>
      </w:r>
      <w:r w:rsidRPr="0092771F">
        <w:t xml:space="preserve"> of the person granting </w:t>
      </w:r>
      <w:r w:rsidRPr="0092771F">
        <w:rPr>
          <w:szCs w:val="22"/>
        </w:rPr>
        <w:t>the authority; and</w:t>
      </w:r>
    </w:p>
    <w:p w:rsidR="00516C1C" w:rsidRPr="0092771F" w:rsidRDefault="00516C1C" w:rsidP="00516C1C">
      <w:pPr>
        <w:pStyle w:val="paragraph"/>
      </w:pPr>
      <w:r w:rsidRPr="0092771F">
        <w:tab/>
        <w:t>(b)</w:t>
      </w:r>
      <w:r w:rsidRPr="0092771F">
        <w:tab/>
        <w:t>identify the principal law enforcement officer for the controlled operation and, if the principal law enforcement officer is not the applicant for the authority, the name of the applicant; and</w:t>
      </w:r>
    </w:p>
    <w:p w:rsidR="00516C1C" w:rsidRPr="0092771F" w:rsidRDefault="00516C1C" w:rsidP="00516C1C">
      <w:pPr>
        <w:pStyle w:val="paragraph"/>
        <w:rPr>
          <w:szCs w:val="22"/>
        </w:rPr>
      </w:pPr>
      <w:r w:rsidRPr="0092771F">
        <w:tab/>
        <w:t>(c)</w:t>
      </w:r>
      <w:r w:rsidRPr="0092771F">
        <w:tab/>
        <w:t>state that the application was a formal application</w:t>
      </w:r>
      <w:r w:rsidRPr="0092771F">
        <w:rPr>
          <w:szCs w:val="22"/>
        </w:rPr>
        <w:t>; and</w:t>
      </w:r>
    </w:p>
    <w:p w:rsidR="00F058A9" w:rsidRPr="0092771F" w:rsidRDefault="00F058A9" w:rsidP="00F058A9">
      <w:pPr>
        <w:pStyle w:val="paragraph"/>
      </w:pPr>
      <w:r w:rsidRPr="0092771F">
        <w:tab/>
        <w:t>(d)</w:t>
      </w:r>
      <w:r w:rsidRPr="0092771F">
        <w:tab/>
        <w:t>identify the nature of the criminal activity (including the relevant suspected offences) in respect of which the controlled conduct is to be engaged in; and</w:t>
      </w:r>
    </w:p>
    <w:p w:rsidR="00F058A9" w:rsidRPr="0092771F" w:rsidRDefault="00F058A9" w:rsidP="00F058A9">
      <w:pPr>
        <w:pStyle w:val="paragraph"/>
      </w:pPr>
      <w:r w:rsidRPr="0092771F">
        <w:tab/>
        <w:t>(da)</w:t>
      </w:r>
      <w:r w:rsidRPr="0092771F">
        <w:tab/>
        <w:t>in the case of an integrity testing controlled operation authority—identify the integrity testing authority concerned; and</w:t>
      </w:r>
    </w:p>
    <w:p w:rsidR="00516C1C" w:rsidRPr="0092771F" w:rsidRDefault="00516C1C" w:rsidP="00516C1C">
      <w:pPr>
        <w:pStyle w:val="paragraph"/>
        <w:rPr>
          <w:color w:val="000000"/>
        </w:rPr>
      </w:pPr>
      <w:r w:rsidRPr="0092771F">
        <w:tab/>
        <w:t>(e)</w:t>
      </w:r>
      <w:r w:rsidRPr="0092771F">
        <w:tab/>
      </w:r>
      <w:r w:rsidRPr="0092771F">
        <w:rPr>
          <w:color w:val="000000"/>
        </w:rPr>
        <w:t>state the identity of the persons authorised to engage in controlled conduct for the purposes of the controlled operation; and</w:t>
      </w:r>
    </w:p>
    <w:p w:rsidR="00516C1C" w:rsidRPr="0092771F" w:rsidRDefault="00516C1C" w:rsidP="00516C1C">
      <w:pPr>
        <w:pStyle w:val="paragraph"/>
        <w:rPr>
          <w:color w:val="000000"/>
        </w:rPr>
      </w:pPr>
      <w:r w:rsidRPr="0092771F">
        <w:rPr>
          <w:color w:val="000000"/>
        </w:rPr>
        <w:tab/>
        <w:t>(f)</w:t>
      </w:r>
      <w:r w:rsidRPr="0092771F">
        <w:rPr>
          <w:color w:val="000000"/>
        </w:rPr>
        <w:tab/>
        <w:t>specify:</w:t>
      </w:r>
    </w:p>
    <w:p w:rsidR="00516C1C" w:rsidRPr="0092771F" w:rsidRDefault="00516C1C" w:rsidP="00516C1C">
      <w:pPr>
        <w:pStyle w:val="paragraphsub"/>
        <w:rPr>
          <w:color w:val="000000"/>
        </w:rPr>
      </w:pPr>
      <w:r w:rsidRPr="0092771F">
        <w:rPr>
          <w:color w:val="000000"/>
        </w:rPr>
        <w:tab/>
        <w:t>(i)</w:t>
      </w:r>
      <w:r w:rsidRPr="0092771F">
        <w:rPr>
          <w:color w:val="000000"/>
        </w:rPr>
        <w:tab/>
        <w:t>with respect to the law enforcement participants, the nature of the controlled conduct that those participants may engage in; and</w:t>
      </w:r>
    </w:p>
    <w:p w:rsidR="00516C1C" w:rsidRPr="0092771F" w:rsidRDefault="00516C1C" w:rsidP="00516C1C">
      <w:pPr>
        <w:pStyle w:val="paragraphsub"/>
      </w:pPr>
      <w:r w:rsidRPr="0092771F">
        <w:rPr>
          <w:color w:val="000000"/>
        </w:rPr>
        <w:tab/>
        <w:t>(ii)</w:t>
      </w:r>
      <w:r w:rsidRPr="0092771F">
        <w:rPr>
          <w:color w:val="000000"/>
        </w:rPr>
        <w:tab/>
        <w:t>with respect to the civilian participants, the particular controlled conduct (if any) that each such participant may engage in;</w:t>
      </w:r>
      <w:r w:rsidRPr="0092771F">
        <w:t xml:space="preserve"> and</w:t>
      </w:r>
    </w:p>
    <w:p w:rsidR="00516C1C" w:rsidRPr="0092771F" w:rsidRDefault="00516C1C" w:rsidP="00516C1C">
      <w:pPr>
        <w:pStyle w:val="paragraph"/>
      </w:pPr>
      <w:r w:rsidRPr="0092771F">
        <w:tab/>
        <w:t>(g)</w:t>
      </w:r>
      <w:r w:rsidRPr="0092771F">
        <w:tab/>
        <w:t>identify (to the extent known) the person or persons targeted; and</w:t>
      </w:r>
    </w:p>
    <w:p w:rsidR="00516C1C" w:rsidRPr="0092771F" w:rsidRDefault="00516C1C" w:rsidP="00516C1C">
      <w:pPr>
        <w:pStyle w:val="paragraph"/>
      </w:pPr>
      <w:r w:rsidRPr="0092771F">
        <w:tab/>
        <w:t>(h)</w:t>
      </w:r>
      <w:r w:rsidRPr="0092771F">
        <w:tab/>
        <w:t>specify the period of effect of the authority, being a period not exceeding 3 months; and</w:t>
      </w:r>
    </w:p>
    <w:p w:rsidR="00516C1C" w:rsidRPr="0092771F" w:rsidRDefault="00516C1C" w:rsidP="00516C1C">
      <w:pPr>
        <w:pStyle w:val="paragraph"/>
        <w:rPr>
          <w:szCs w:val="22"/>
        </w:rPr>
      </w:pPr>
      <w:r w:rsidRPr="0092771F">
        <w:tab/>
        <w:t>(i)</w:t>
      </w:r>
      <w:r w:rsidRPr="0092771F">
        <w:tab/>
        <w:t xml:space="preserve">specify any conditions to which the conduct of the controlled </w:t>
      </w:r>
      <w:r w:rsidRPr="0092771F">
        <w:rPr>
          <w:szCs w:val="22"/>
        </w:rPr>
        <w:t>operation is subject; and</w:t>
      </w:r>
    </w:p>
    <w:p w:rsidR="00516C1C" w:rsidRPr="0092771F" w:rsidRDefault="00516C1C" w:rsidP="00516C1C">
      <w:pPr>
        <w:pStyle w:val="paragraph"/>
        <w:rPr>
          <w:szCs w:val="22"/>
        </w:rPr>
      </w:pPr>
      <w:r w:rsidRPr="0092771F">
        <w:tab/>
        <w:t>(j)</w:t>
      </w:r>
      <w:r w:rsidRPr="0092771F">
        <w:tab/>
        <w:t xml:space="preserve">state the date and time when the authority is granted; </w:t>
      </w:r>
      <w:r w:rsidRPr="0092771F">
        <w:rPr>
          <w:szCs w:val="22"/>
        </w:rPr>
        <w:t>and</w:t>
      </w:r>
    </w:p>
    <w:p w:rsidR="00516C1C" w:rsidRPr="0092771F" w:rsidRDefault="00516C1C" w:rsidP="00516C1C">
      <w:pPr>
        <w:pStyle w:val="paragraph"/>
      </w:pPr>
      <w:r w:rsidRPr="0092771F">
        <w:tab/>
        <w:t>(k)</w:t>
      </w:r>
      <w:r w:rsidRPr="0092771F">
        <w:tab/>
        <w:t>identify the following details (to the extent to which they are known and are relevant):</w:t>
      </w:r>
    </w:p>
    <w:p w:rsidR="00516C1C" w:rsidRPr="0092771F" w:rsidRDefault="00516C1C" w:rsidP="00516C1C">
      <w:pPr>
        <w:pStyle w:val="paragraphsub"/>
        <w:rPr>
          <w:szCs w:val="22"/>
        </w:rPr>
      </w:pPr>
      <w:r w:rsidRPr="0092771F">
        <w:tab/>
        <w:t>(i)</w:t>
      </w:r>
      <w:r w:rsidRPr="0092771F">
        <w:tab/>
        <w:t xml:space="preserve">the nature and quantity of any illicit goods that will </w:t>
      </w:r>
      <w:r w:rsidRPr="0092771F">
        <w:rPr>
          <w:szCs w:val="22"/>
        </w:rPr>
        <w:t>be involved in the controlled operation;</w:t>
      </w:r>
    </w:p>
    <w:p w:rsidR="00516C1C" w:rsidRPr="0092771F" w:rsidRDefault="00516C1C" w:rsidP="00516C1C">
      <w:pPr>
        <w:pStyle w:val="paragraphsub"/>
        <w:rPr>
          <w:szCs w:val="22"/>
        </w:rPr>
      </w:pPr>
      <w:r w:rsidRPr="0092771F">
        <w:rPr>
          <w:szCs w:val="22"/>
        </w:rPr>
        <w:tab/>
        <w:t>(ii)</w:t>
      </w:r>
      <w:r w:rsidRPr="0092771F">
        <w:rPr>
          <w:szCs w:val="22"/>
        </w:rPr>
        <w:tab/>
        <w:t>the foreign countries through which those goods are likely to pass in the course of the controlled operation;</w:t>
      </w:r>
    </w:p>
    <w:p w:rsidR="00516C1C" w:rsidRPr="0092771F" w:rsidRDefault="00516C1C" w:rsidP="00516C1C">
      <w:pPr>
        <w:pStyle w:val="paragraphsub"/>
        <w:rPr>
          <w:szCs w:val="22"/>
        </w:rPr>
      </w:pPr>
      <w:r w:rsidRPr="0092771F">
        <w:rPr>
          <w:szCs w:val="22"/>
        </w:rPr>
        <w:tab/>
        <w:t>(iii)</w:t>
      </w:r>
      <w:r w:rsidRPr="0092771F">
        <w:rPr>
          <w:szCs w:val="22"/>
        </w:rPr>
        <w:tab/>
        <w:t xml:space="preserve">the place or places at which those goods are likely to be dealt with by </w:t>
      </w:r>
      <w:r w:rsidR="001B3B70" w:rsidRPr="0092771F">
        <w:t>an officer of Customs</w:t>
      </w:r>
      <w:r w:rsidRPr="0092771F">
        <w:rPr>
          <w:szCs w:val="22"/>
        </w:rPr>
        <w:t>;</w:t>
      </w:r>
    </w:p>
    <w:p w:rsidR="00516C1C" w:rsidRPr="0092771F" w:rsidRDefault="00516C1C" w:rsidP="00516C1C">
      <w:pPr>
        <w:pStyle w:val="paragraphsub"/>
        <w:rPr>
          <w:szCs w:val="22"/>
        </w:rPr>
      </w:pPr>
      <w:r w:rsidRPr="0092771F">
        <w:rPr>
          <w:szCs w:val="22"/>
        </w:rPr>
        <w:tab/>
        <w:t>(iv)</w:t>
      </w:r>
      <w:r w:rsidRPr="0092771F">
        <w:rPr>
          <w:szCs w:val="22"/>
        </w:rPr>
        <w:tab/>
        <w:t xml:space="preserve">if </w:t>
      </w:r>
      <w:r w:rsidR="00EC0E72" w:rsidRPr="0092771F">
        <w:rPr>
          <w:szCs w:val="22"/>
        </w:rPr>
        <w:t>subparagraph (</w:t>
      </w:r>
      <w:r w:rsidRPr="0092771F">
        <w:rPr>
          <w:szCs w:val="22"/>
        </w:rPr>
        <w:t>iii) does not apply—the place or places where those goods are likely to enter into Australia;</w:t>
      </w:r>
    </w:p>
    <w:p w:rsidR="00516C1C" w:rsidRPr="0092771F" w:rsidRDefault="00516C1C" w:rsidP="00516C1C">
      <w:pPr>
        <w:pStyle w:val="paragraphsub"/>
        <w:rPr>
          <w:szCs w:val="22"/>
        </w:rPr>
      </w:pPr>
      <w:r w:rsidRPr="0092771F">
        <w:rPr>
          <w:szCs w:val="22"/>
        </w:rPr>
        <w:tab/>
        <w:t>(v)</w:t>
      </w:r>
      <w:r w:rsidRPr="0092771F">
        <w:rPr>
          <w:szCs w:val="22"/>
        </w:rPr>
        <w:tab/>
        <w:t xml:space="preserve">the time or times when, and the day or days on which, those goods are likely to be dealt with by </w:t>
      </w:r>
      <w:r w:rsidR="001B3B70" w:rsidRPr="0092771F">
        <w:t>an officer of Customs</w:t>
      </w:r>
      <w:r w:rsidRPr="0092771F">
        <w:rPr>
          <w:szCs w:val="22"/>
        </w:rPr>
        <w:t>.</w:t>
      </w:r>
    </w:p>
    <w:p w:rsidR="00516C1C" w:rsidRPr="0092771F" w:rsidRDefault="00516C1C" w:rsidP="00516C1C">
      <w:pPr>
        <w:pStyle w:val="subsection"/>
      </w:pPr>
      <w:r w:rsidRPr="0092771F">
        <w:tab/>
        <w:t>(2)</w:t>
      </w:r>
      <w:r w:rsidRPr="0092771F">
        <w:tab/>
        <w:t>An urgent authority must:</w:t>
      </w:r>
    </w:p>
    <w:p w:rsidR="00516C1C" w:rsidRPr="0092771F" w:rsidRDefault="00516C1C" w:rsidP="00516C1C">
      <w:pPr>
        <w:pStyle w:val="paragraph"/>
        <w:rPr>
          <w:szCs w:val="22"/>
        </w:rPr>
      </w:pPr>
      <w:r w:rsidRPr="0092771F">
        <w:tab/>
        <w:t>(a)</w:t>
      </w:r>
      <w:r w:rsidRPr="0092771F">
        <w:tab/>
        <w:t xml:space="preserve">state the name and </w:t>
      </w:r>
      <w:r w:rsidRPr="0092771F">
        <w:rPr>
          <w:iCs/>
        </w:rPr>
        <w:t>rank or position</w:t>
      </w:r>
      <w:r w:rsidRPr="0092771F">
        <w:t xml:space="preserve"> of the person who granted </w:t>
      </w:r>
      <w:r w:rsidRPr="0092771F">
        <w:rPr>
          <w:szCs w:val="22"/>
        </w:rPr>
        <w:t>the authority; and</w:t>
      </w:r>
    </w:p>
    <w:p w:rsidR="00516C1C" w:rsidRPr="0092771F" w:rsidRDefault="00516C1C" w:rsidP="00516C1C">
      <w:pPr>
        <w:pStyle w:val="paragraph"/>
      </w:pPr>
      <w:r w:rsidRPr="0092771F">
        <w:tab/>
        <w:t>(b)</w:t>
      </w:r>
      <w:r w:rsidRPr="0092771F">
        <w:tab/>
        <w:t>identify the principal law enforcement officer for the controlled operation and, if the principal law enforcement officer is not the applicant for the authority, the name of the applicant; and</w:t>
      </w:r>
    </w:p>
    <w:p w:rsidR="00516C1C" w:rsidRPr="0092771F" w:rsidRDefault="00516C1C" w:rsidP="00516C1C">
      <w:pPr>
        <w:pStyle w:val="paragraph"/>
        <w:rPr>
          <w:szCs w:val="22"/>
        </w:rPr>
      </w:pPr>
      <w:r w:rsidRPr="0092771F">
        <w:tab/>
        <w:t>(c)</w:t>
      </w:r>
      <w:r w:rsidRPr="0092771F">
        <w:tab/>
        <w:t>state whether the application was a formal application or an urgent application</w:t>
      </w:r>
      <w:r w:rsidRPr="0092771F">
        <w:rPr>
          <w:szCs w:val="22"/>
        </w:rPr>
        <w:t>; and</w:t>
      </w:r>
    </w:p>
    <w:p w:rsidR="00F058A9" w:rsidRPr="0092771F" w:rsidRDefault="00F058A9" w:rsidP="00F058A9">
      <w:pPr>
        <w:pStyle w:val="paragraph"/>
      </w:pPr>
      <w:r w:rsidRPr="0092771F">
        <w:tab/>
        <w:t>(d)</w:t>
      </w:r>
      <w:r w:rsidRPr="0092771F">
        <w:tab/>
        <w:t>identify the nature of the criminal activity (including the relevant suspected offences) in respect of which the controlled conduct is to be engaged in; and</w:t>
      </w:r>
    </w:p>
    <w:p w:rsidR="00F058A9" w:rsidRPr="0092771F" w:rsidRDefault="00F058A9" w:rsidP="00F058A9">
      <w:pPr>
        <w:pStyle w:val="paragraph"/>
      </w:pPr>
      <w:r w:rsidRPr="0092771F">
        <w:tab/>
        <w:t>(da)</w:t>
      </w:r>
      <w:r w:rsidRPr="0092771F">
        <w:tab/>
        <w:t>in the case of an integrity testing controlled operation authority—identify the integrity testing authority concerned; and</w:t>
      </w:r>
    </w:p>
    <w:p w:rsidR="00516C1C" w:rsidRPr="0092771F" w:rsidRDefault="00516C1C" w:rsidP="00516C1C">
      <w:pPr>
        <w:pStyle w:val="paragraph"/>
        <w:rPr>
          <w:color w:val="000000"/>
        </w:rPr>
      </w:pPr>
      <w:r w:rsidRPr="0092771F">
        <w:tab/>
        <w:t>(e)</w:t>
      </w:r>
      <w:r w:rsidRPr="0092771F">
        <w:tab/>
      </w:r>
      <w:r w:rsidRPr="0092771F">
        <w:rPr>
          <w:color w:val="000000"/>
        </w:rPr>
        <w:t>state the identity of the persons authorised to engage in controlled conduct for the purposes of the controlled operation; and</w:t>
      </w:r>
    </w:p>
    <w:p w:rsidR="00516C1C" w:rsidRPr="0092771F" w:rsidRDefault="00516C1C" w:rsidP="00516C1C">
      <w:pPr>
        <w:pStyle w:val="paragraph"/>
        <w:rPr>
          <w:color w:val="000000"/>
        </w:rPr>
      </w:pPr>
      <w:r w:rsidRPr="0092771F">
        <w:rPr>
          <w:color w:val="000000"/>
        </w:rPr>
        <w:tab/>
        <w:t>(f)</w:t>
      </w:r>
      <w:r w:rsidRPr="0092771F">
        <w:rPr>
          <w:color w:val="000000"/>
        </w:rPr>
        <w:tab/>
        <w:t>specify:</w:t>
      </w:r>
    </w:p>
    <w:p w:rsidR="00516C1C" w:rsidRPr="0092771F" w:rsidRDefault="00516C1C" w:rsidP="00516C1C">
      <w:pPr>
        <w:pStyle w:val="paragraphsub"/>
        <w:rPr>
          <w:color w:val="000000"/>
        </w:rPr>
      </w:pPr>
      <w:r w:rsidRPr="0092771F">
        <w:rPr>
          <w:color w:val="000000"/>
        </w:rPr>
        <w:tab/>
        <w:t>(i)</w:t>
      </w:r>
      <w:r w:rsidRPr="0092771F">
        <w:rPr>
          <w:color w:val="000000"/>
        </w:rPr>
        <w:tab/>
        <w:t>with respect to the law enforcement participants, the nature of the controlled conduct that those participants may engage in; and</w:t>
      </w:r>
    </w:p>
    <w:p w:rsidR="00516C1C" w:rsidRPr="0092771F" w:rsidRDefault="00516C1C" w:rsidP="00516C1C">
      <w:pPr>
        <w:pStyle w:val="paragraphsub"/>
      </w:pPr>
      <w:r w:rsidRPr="0092771F">
        <w:tab/>
        <w:t>(ii)</w:t>
      </w:r>
      <w:r w:rsidRPr="0092771F">
        <w:tab/>
        <w:t>with respect to the civilian participants, the particular controlled conduct (if any) that each such participant may engage in; and</w:t>
      </w:r>
    </w:p>
    <w:p w:rsidR="00516C1C" w:rsidRPr="0092771F" w:rsidRDefault="00516C1C" w:rsidP="00516C1C">
      <w:pPr>
        <w:pStyle w:val="paragraph"/>
      </w:pPr>
      <w:r w:rsidRPr="0092771F">
        <w:tab/>
        <w:t>(g)</w:t>
      </w:r>
      <w:r w:rsidRPr="0092771F">
        <w:tab/>
        <w:t>identify (to the extent known) the person or persons targeted; and</w:t>
      </w:r>
    </w:p>
    <w:p w:rsidR="00516C1C" w:rsidRPr="0092771F" w:rsidRDefault="00516C1C" w:rsidP="00516C1C">
      <w:pPr>
        <w:pStyle w:val="paragraph"/>
      </w:pPr>
      <w:r w:rsidRPr="0092771F">
        <w:tab/>
        <w:t>(h)</w:t>
      </w:r>
      <w:r w:rsidRPr="0092771F">
        <w:tab/>
        <w:t>specify the period of effect of the authority, being a period not exceeding 7 days beginning on the day on which the authority was granted; and</w:t>
      </w:r>
    </w:p>
    <w:p w:rsidR="00516C1C" w:rsidRPr="0092771F" w:rsidRDefault="00516C1C" w:rsidP="00516C1C">
      <w:pPr>
        <w:pStyle w:val="paragraph"/>
        <w:rPr>
          <w:szCs w:val="22"/>
        </w:rPr>
      </w:pPr>
      <w:r w:rsidRPr="0092771F">
        <w:tab/>
        <w:t>(i)</w:t>
      </w:r>
      <w:r w:rsidRPr="0092771F">
        <w:tab/>
        <w:t xml:space="preserve">specify any conditions to which the conduct of the </w:t>
      </w:r>
      <w:r w:rsidRPr="0092771F">
        <w:rPr>
          <w:szCs w:val="22"/>
        </w:rPr>
        <w:t>operation is subject; and</w:t>
      </w:r>
    </w:p>
    <w:p w:rsidR="00516C1C" w:rsidRPr="0092771F" w:rsidRDefault="00516C1C" w:rsidP="00516C1C">
      <w:pPr>
        <w:pStyle w:val="paragraph"/>
      </w:pPr>
      <w:r w:rsidRPr="0092771F">
        <w:tab/>
        <w:t>(j)</w:t>
      </w:r>
      <w:r w:rsidRPr="0092771F">
        <w:tab/>
        <w:t>state the date and time when the authority was granted.</w:t>
      </w:r>
    </w:p>
    <w:p w:rsidR="00516C1C" w:rsidRPr="0092771F" w:rsidRDefault="00516C1C" w:rsidP="00516C1C">
      <w:pPr>
        <w:pStyle w:val="subsection"/>
        <w:rPr>
          <w:color w:val="000000"/>
          <w:szCs w:val="22"/>
        </w:rPr>
      </w:pPr>
      <w:r w:rsidRPr="0092771F">
        <w:rPr>
          <w:color w:val="000000"/>
        </w:rPr>
        <w:tab/>
        <w:t>(3)</w:t>
      </w:r>
      <w:r w:rsidRPr="0092771F">
        <w:rPr>
          <w:color w:val="000000"/>
        </w:rPr>
        <w:tab/>
        <w:t xml:space="preserve">A person is sufficiently identified for the purposes of </w:t>
      </w:r>
      <w:r w:rsidR="00EC0E72" w:rsidRPr="0092771F">
        <w:rPr>
          <w:color w:val="000000"/>
        </w:rPr>
        <w:t>paragraph (</w:t>
      </w:r>
      <w:r w:rsidRPr="0092771F">
        <w:rPr>
          <w:color w:val="000000"/>
        </w:rPr>
        <w:t>1</w:t>
      </w:r>
      <w:r w:rsidRPr="0092771F">
        <w:rPr>
          <w:color w:val="000000"/>
          <w:szCs w:val="22"/>
        </w:rPr>
        <w:t>)(e) or (2)(e) if the person is identified:</w:t>
      </w:r>
    </w:p>
    <w:p w:rsidR="00516C1C" w:rsidRPr="0092771F" w:rsidRDefault="00516C1C" w:rsidP="00516C1C">
      <w:pPr>
        <w:pStyle w:val="paragraph"/>
        <w:rPr>
          <w:color w:val="000000"/>
          <w:szCs w:val="22"/>
        </w:rPr>
      </w:pPr>
      <w:r w:rsidRPr="0092771F">
        <w:rPr>
          <w:color w:val="000000"/>
        </w:rPr>
        <w:tab/>
        <w:t>(a)</w:t>
      </w:r>
      <w:r w:rsidRPr="0092771F">
        <w:rPr>
          <w:color w:val="000000"/>
        </w:rPr>
        <w:tab/>
        <w:t xml:space="preserve">by an assumed name under which the person is operating; </w:t>
      </w:r>
      <w:r w:rsidRPr="0092771F">
        <w:rPr>
          <w:color w:val="000000"/>
          <w:szCs w:val="22"/>
        </w:rPr>
        <w:t>or</w:t>
      </w:r>
    </w:p>
    <w:p w:rsidR="00516C1C" w:rsidRPr="0092771F" w:rsidRDefault="00516C1C" w:rsidP="00516C1C">
      <w:pPr>
        <w:pStyle w:val="paragraph"/>
        <w:rPr>
          <w:color w:val="000000"/>
        </w:rPr>
      </w:pPr>
      <w:r w:rsidRPr="0092771F">
        <w:rPr>
          <w:color w:val="000000"/>
        </w:rPr>
        <w:tab/>
        <w:t>(b)</w:t>
      </w:r>
      <w:r w:rsidRPr="0092771F">
        <w:rPr>
          <w:color w:val="000000"/>
        </w:rPr>
        <w:tab/>
        <w:t>by a code name or code number;</w:t>
      </w:r>
    </w:p>
    <w:p w:rsidR="00516C1C" w:rsidRPr="0092771F" w:rsidRDefault="00516C1C" w:rsidP="00516C1C">
      <w:pPr>
        <w:pStyle w:val="subsection2"/>
        <w:rPr>
          <w:color w:val="000000"/>
          <w:szCs w:val="22"/>
        </w:rPr>
      </w:pPr>
      <w:r w:rsidRPr="0092771F">
        <w:rPr>
          <w:color w:val="000000"/>
        </w:rPr>
        <w:t>as long as the chief officer of the authorising agency for the controlled operation can match the assumed name, code name or code number</w:t>
      </w:r>
      <w:r w:rsidRPr="0092771F">
        <w:rPr>
          <w:color w:val="000000"/>
          <w:szCs w:val="22"/>
        </w:rPr>
        <w:t xml:space="preserve"> to the person’s identity.</w:t>
      </w:r>
    </w:p>
    <w:p w:rsidR="00516C1C" w:rsidRPr="0092771F" w:rsidRDefault="00516C1C" w:rsidP="00516C1C">
      <w:pPr>
        <w:pStyle w:val="subsection"/>
        <w:rPr>
          <w:color w:val="000000"/>
        </w:rPr>
      </w:pPr>
      <w:r w:rsidRPr="0092771F">
        <w:rPr>
          <w:color w:val="000000"/>
        </w:rPr>
        <w:tab/>
        <w:t>(4)</w:t>
      </w:r>
      <w:r w:rsidRPr="0092771F">
        <w:rPr>
          <w:color w:val="000000"/>
        </w:rPr>
        <w:tab/>
        <w:t xml:space="preserve">An authority must not identify persons for the purposes of </w:t>
      </w:r>
      <w:r w:rsidR="00EC0E72" w:rsidRPr="0092771F">
        <w:rPr>
          <w:color w:val="000000"/>
        </w:rPr>
        <w:t>paragraph (</w:t>
      </w:r>
      <w:r w:rsidRPr="0092771F">
        <w:rPr>
          <w:color w:val="000000"/>
        </w:rPr>
        <w:t>1)(e) or (2)(e) by identifying a class of persons.</w:t>
      </w:r>
    </w:p>
    <w:p w:rsidR="00516C1C" w:rsidRPr="0092771F" w:rsidRDefault="00516C1C" w:rsidP="00516C1C">
      <w:pPr>
        <w:pStyle w:val="ActHead5"/>
        <w:ind w:left="0" w:firstLine="0"/>
      </w:pPr>
      <w:bookmarkStart w:id="372" w:name="_Toc124505166"/>
      <w:r w:rsidRPr="00A952F7">
        <w:rPr>
          <w:rStyle w:val="CharSectno"/>
        </w:rPr>
        <w:t>15GL</w:t>
      </w:r>
      <w:r w:rsidRPr="0092771F">
        <w:t xml:space="preserve">  Written record of urgent authority must be issued</w:t>
      </w:r>
      <w:bookmarkEnd w:id="372"/>
    </w:p>
    <w:p w:rsidR="00516C1C" w:rsidRPr="0092771F" w:rsidRDefault="00516C1C" w:rsidP="00516C1C">
      <w:pPr>
        <w:pStyle w:val="subsection"/>
      </w:pPr>
      <w:r w:rsidRPr="0092771F">
        <w:tab/>
      </w:r>
      <w:r w:rsidRPr="0092771F">
        <w:tab/>
        <w:t>If an authorising officer grants an urgent authority, the authorising officer must, within 7 days, issue a written record of the urgent authority that complies with subsection</w:t>
      </w:r>
      <w:r w:rsidR="00EC0E72" w:rsidRPr="0092771F">
        <w:t> </w:t>
      </w:r>
      <w:r w:rsidRPr="0092771F">
        <w:t>15GK(2) to the principal law enforcement officer for the controlled operation.</w:t>
      </w:r>
    </w:p>
    <w:p w:rsidR="00516C1C" w:rsidRPr="0092771F" w:rsidRDefault="00516C1C" w:rsidP="00516C1C">
      <w:pPr>
        <w:pStyle w:val="ActHead5"/>
      </w:pPr>
      <w:bookmarkStart w:id="373" w:name="_Toc124505167"/>
      <w:r w:rsidRPr="00A952F7">
        <w:rPr>
          <w:rStyle w:val="CharSectno"/>
        </w:rPr>
        <w:t>15GM</w:t>
      </w:r>
      <w:r w:rsidRPr="0092771F">
        <w:t xml:space="preserve">  Change of principal law enforcement officer</w:t>
      </w:r>
      <w:bookmarkEnd w:id="373"/>
    </w:p>
    <w:p w:rsidR="00516C1C" w:rsidRPr="0092771F" w:rsidRDefault="00516C1C" w:rsidP="00516C1C">
      <w:pPr>
        <w:pStyle w:val="subsection"/>
      </w:pPr>
      <w:r w:rsidRPr="0092771F">
        <w:tab/>
      </w:r>
      <w:r w:rsidRPr="0092771F">
        <w:tab/>
        <w:t>If an authorising officer in relation to a controlled operation becomes satisfied that the principal law enforcement officer for the controlled operation ceases for any reason to have responsibility for the controlled operation:</w:t>
      </w:r>
    </w:p>
    <w:p w:rsidR="00516C1C" w:rsidRPr="0092771F" w:rsidRDefault="00516C1C" w:rsidP="00516C1C">
      <w:pPr>
        <w:pStyle w:val="paragraph"/>
      </w:pPr>
      <w:r w:rsidRPr="0092771F">
        <w:tab/>
        <w:t>(a)</w:t>
      </w:r>
      <w:r w:rsidRPr="0092771F">
        <w:tab/>
        <w:t>the authorising officer may, by instrument in writing, nominate another person as the principal law enforcement officer for the controlled operation; and</w:t>
      </w:r>
    </w:p>
    <w:p w:rsidR="00516C1C" w:rsidRPr="0092771F" w:rsidRDefault="00516C1C" w:rsidP="00516C1C">
      <w:pPr>
        <w:pStyle w:val="paragraph"/>
      </w:pPr>
      <w:r w:rsidRPr="0092771F">
        <w:tab/>
        <w:t>(b)</w:t>
      </w:r>
      <w:r w:rsidRPr="0092771F">
        <w:tab/>
        <w:t>with effect from the execution of the instrument or such later time as is specified in the instrument, that other person becomes the principal law enforcement officer for the controlled operation.</w:t>
      </w:r>
    </w:p>
    <w:p w:rsidR="00516C1C" w:rsidRPr="0092771F" w:rsidRDefault="00516C1C" w:rsidP="00516C1C">
      <w:pPr>
        <w:pStyle w:val="ActHead5"/>
      </w:pPr>
      <w:bookmarkStart w:id="374" w:name="_Toc124505168"/>
      <w:r w:rsidRPr="00A952F7">
        <w:rPr>
          <w:rStyle w:val="CharSectno"/>
        </w:rPr>
        <w:t>15GN</w:t>
      </w:r>
      <w:r w:rsidRPr="0092771F">
        <w:t xml:space="preserve">  Commencement and duration of authorities</w:t>
      </w:r>
      <w:bookmarkEnd w:id="374"/>
    </w:p>
    <w:p w:rsidR="00516C1C" w:rsidRPr="0092771F" w:rsidRDefault="00516C1C" w:rsidP="00516C1C">
      <w:pPr>
        <w:pStyle w:val="subsection"/>
      </w:pPr>
      <w:r w:rsidRPr="0092771F">
        <w:tab/>
        <w:t>(1)</w:t>
      </w:r>
      <w:r w:rsidRPr="0092771F">
        <w:tab/>
        <w:t>An authority to conduct a controlled operation comes into force, and the controlled operation is taken to commence, at the time the authority is granted under section</w:t>
      </w:r>
      <w:r w:rsidR="00EC0E72" w:rsidRPr="0092771F">
        <w:t> </w:t>
      </w:r>
      <w:r w:rsidRPr="0092771F">
        <w:t>15GI.</w:t>
      </w:r>
    </w:p>
    <w:p w:rsidR="00516C1C" w:rsidRPr="0092771F" w:rsidRDefault="00516C1C" w:rsidP="00133832">
      <w:pPr>
        <w:pStyle w:val="subsection"/>
        <w:keepNext/>
        <w:keepLines/>
      </w:pPr>
      <w:r w:rsidRPr="0092771F">
        <w:tab/>
        <w:t>(2)</w:t>
      </w:r>
      <w:r w:rsidRPr="0092771F">
        <w:tab/>
        <w:t>To avoid doubt, an urgent authority is granted when the authorising officer tells the applicant that the urgent authority is granted.</w:t>
      </w:r>
    </w:p>
    <w:p w:rsidR="00516C1C" w:rsidRPr="0092771F" w:rsidRDefault="00516C1C" w:rsidP="00516C1C">
      <w:pPr>
        <w:pStyle w:val="notetext"/>
      </w:pPr>
      <w:r w:rsidRPr="0092771F">
        <w:t>Note:</w:t>
      </w:r>
      <w:r w:rsidRPr="0092771F">
        <w:tab/>
        <w:t>An authority is granted under subsection</w:t>
      </w:r>
      <w:r w:rsidR="00EC0E72" w:rsidRPr="0092771F">
        <w:t> </w:t>
      </w:r>
      <w:r w:rsidRPr="0092771F">
        <w:t xml:space="preserve">15GI(1). </w:t>
      </w:r>
      <w:r w:rsidR="00D92032" w:rsidRPr="0092771F">
        <w:t>Paragraph 1</w:t>
      </w:r>
      <w:r w:rsidRPr="0092771F">
        <w:t>5GJ(1)(b) enables an authority to be granted orally in specified circumstances.</w:t>
      </w:r>
    </w:p>
    <w:p w:rsidR="00516C1C" w:rsidRPr="0092771F" w:rsidRDefault="00516C1C" w:rsidP="00516C1C">
      <w:pPr>
        <w:pStyle w:val="subsection"/>
      </w:pPr>
      <w:r w:rsidRPr="0092771F">
        <w:tab/>
        <w:t>(3)</w:t>
      </w:r>
      <w:r w:rsidRPr="0092771F">
        <w:tab/>
        <w:t>An authority (whether formal or urgent) has effect for the period of effect specified in it under paragraph</w:t>
      </w:r>
      <w:r w:rsidR="00EC0E72" w:rsidRPr="0092771F">
        <w:t> </w:t>
      </w:r>
      <w:r w:rsidRPr="0092771F">
        <w:t>15GK(1)(h) or (2)(h) unless:</w:t>
      </w:r>
    </w:p>
    <w:p w:rsidR="00516C1C" w:rsidRPr="0092771F" w:rsidRDefault="00516C1C" w:rsidP="00516C1C">
      <w:pPr>
        <w:pStyle w:val="paragraph"/>
      </w:pPr>
      <w:r w:rsidRPr="0092771F">
        <w:tab/>
        <w:t>(a)</w:t>
      </w:r>
      <w:r w:rsidRPr="0092771F">
        <w:tab/>
        <w:t>it is cancelled before the end of the period of effect; or</w:t>
      </w:r>
    </w:p>
    <w:p w:rsidR="00516C1C" w:rsidRPr="0092771F" w:rsidRDefault="00516C1C" w:rsidP="00516C1C">
      <w:pPr>
        <w:pStyle w:val="paragraph"/>
      </w:pPr>
      <w:r w:rsidRPr="0092771F">
        <w:tab/>
        <w:t>(b)</w:t>
      </w:r>
      <w:r w:rsidRPr="0092771F">
        <w:tab/>
        <w:t>in the case of a formal authority—the period of effect is extended under Subdivision B or C</w:t>
      </w:r>
      <w:r w:rsidR="00D5182A" w:rsidRPr="0092771F">
        <w:t>; or</w:t>
      </w:r>
    </w:p>
    <w:p w:rsidR="00D5182A" w:rsidRPr="0092771F" w:rsidRDefault="00D5182A" w:rsidP="00933D25">
      <w:pPr>
        <w:pStyle w:val="paragraph"/>
      </w:pPr>
      <w:r w:rsidRPr="0092771F">
        <w:tab/>
        <w:t>(c)</w:t>
      </w:r>
      <w:r w:rsidRPr="0092771F">
        <w:tab/>
        <w:t xml:space="preserve">in the case of an integrity testing controlled operation authority—the integrity testing authority concerned (the </w:t>
      </w:r>
      <w:r w:rsidRPr="0092771F">
        <w:rPr>
          <w:b/>
          <w:i/>
        </w:rPr>
        <w:t>earlier ITA</w:t>
      </w:r>
      <w:r w:rsidRPr="0092771F">
        <w:t>) stops being in effect under Part</w:t>
      </w:r>
      <w:r w:rsidR="00BB4455" w:rsidRPr="0092771F">
        <w:t> </w:t>
      </w:r>
      <w:r w:rsidRPr="0092771F">
        <w:t>IABA (see section</w:t>
      </w:r>
      <w:r w:rsidR="00EC0E72" w:rsidRPr="0092771F">
        <w:t> </w:t>
      </w:r>
      <w:r w:rsidRPr="0092771F">
        <w:t>15JJ).</w:t>
      </w:r>
    </w:p>
    <w:p w:rsidR="00D5182A" w:rsidRPr="0092771F" w:rsidRDefault="00D5182A" w:rsidP="00933D25">
      <w:pPr>
        <w:pStyle w:val="noteToPara"/>
      </w:pPr>
      <w:r w:rsidRPr="0092771F">
        <w:t>Note:</w:t>
      </w:r>
      <w:r w:rsidRPr="0092771F">
        <w:tab/>
        <w:t>For integrity testing controlled operation authorities, see subparagraph</w:t>
      </w:r>
      <w:r w:rsidR="00EC0E72" w:rsidRPr="0092771F">
        <w:t> </w:t>
      </w:r>
      <w:r w:rsidRPr="0092771F">
        <w:t>15GI(2)(a)(ii).</w:t>
      </w:r>
    </w:p>
    <w:p w:rsidR="00D5182A" w:rsidRPr="0092771F" w:rsidRDefault="001A14D5" w:rsidP="00514BEA">
      <w:pPr>
        <w:pStyle w:val="subsection"/>
      </w:pPr>
      <w:r w:rsidRPr="0092771F">
        <w:tab/>
        <w:t>(4)</w:t>
      </w:r>
      <w:r w:rsidRPr="0092771F">
        <w:tab/>
      </w:r>
      <w:r w:rsidR="00EC0E72" w:rsidRPr="0092771F">
        <w:t>Paragraph (</w:t>
      </w:r>
      <w:r w:rsidRPr="0092771F">
        <w:t>3)(c) does not apply if a further integrity testing authority is granted under Part</w:t>
      </w:r>
      <w:r w:rsidR="00BB4455" w:rsidRPr="0092771F">
        <w:t> </w:t>
      </w:r>
      <w:r w:rsidRPr="0092771F">
        <w:t>IABA that continues the effect of the earlier ITA.</w:t>
      </w:r>
    </w:p>
    <w:p w:rsidR="00516C1C" w:rsidRPr="0092771F" w:rsidRDefault="00516C1C" w:rsidP="00516C1C">
      <w:pPr>
        <w:pStyle w:val="ActHead4"/>
      </w:pPr>
      <w:bookmarkStart w:id="375" w:name="_Toc124505169"/>
      <w:r w:rsidRPr="00A952F7">
        <w:rPr>
          <w:rStyle w:val="CharSubdNo"/>
        </w:rPr>
        <w:t>Subdivision B</w:t>
      </w:r>
      <w:r w:rsidRPr="0092771F">
        <w:t>—</w:t>
      </w:r>
      <w:r w:rsidRPr="00A952F7">
        <w:rPr>
          <w:rStyle w:val="CharSubdText"/>
        </w:rPr>
        <w:t>Variation of authorities by appropriate authorising officers</w:t>
      </w:r>
      <w:bookmarkEnd w:id="375"/>
    </w:p>
    <w:p w:rsidR="00516C1C" w:rsidRPr="0092771F" w:rsidRDefault="00516C1C" w:rsidP="00516C1C">
      <w:pPr>
        <w:pStyle w:val="ActHead5"/>
      </w:pPr>
      <w:bookmarkStart w:id="376" w:name="_Toc124505170"/>
      <w:r w:rsidRPr="00A952F7">
        <w:rPr>
          <w:rStyle w:val="CharSectno"/>
        </w:rPr>
        <w:t>15GO</w:t>
      </w:r>
      <w:r w:rsidRPr="0092771F">
        <w:t xml:space="preserve">  Variation of authority by appropriate authorising officer</w:t>
      </w:r>
      <w:bookmarkEnd w:id="376"/>
    </w:p>
    <w:p w:rsidR="00516C1C" w:rsidRPr="0092771F" w:rsidRDefault="00516C1C" w:rsidP="00516C1C">
      <w:pPr>
        <w:pStyle w:val="subsection"/>
      </w:pPr>
      <w:r w:rsidRPr="0092771F">
        <w:tab/>
        <w:t>(1)</w:t>
      </w:r>
      <w:r w:rsidRPr="0092771F">
        <w:tab/>
        <w:t>An appropriate authorising officer may vary an authority:</w:t>
      </w:r>
    </w:p>
    <w:p w:rsidR="00516C1C" w:rsidRPr="0092771F" w:rsidRDefault="00516C1C" w:rsidP="00516C1C">
      <w:pPr>
        <w:pStyle w:val="paragraph"/>
      </w:pPr>
      <w:r w:rsidRPr="0092771F">
        <w:tab/>
        <w:t>(a)</w:t>
      </w:r>
      <w:r w:rsidRPr="0092771F">
        <w:tab/>
        <w:t>at any time on the authorising officer’s own initiative; or</w:t>
      </w:r>
    </w:p>
    <w:p w:rsidR="00516C1C" w:rsidRPr="0092771F" w:rsidRDefault="00516C1C" w:rsidP="00516C1C">
      <w:pPr>
        <w:pStyle w:val="paragraph"/>
      </w:pPr>
      <w:r w:rsidRPr="0092771F">
        <w:tab/>
        <w:t>(b)</w:t>
      </w:r>
      <w:r w:rsidRPr="0092771F">
        <w:tab/>
        <w:t>on application under subsection</w:t>
      </w:r>
      <w:r w:rsidR="00EC0E72" w:rsidRPr="0092771F">
        <w:t> </w:t>
      </w:r>
      <w:r w:rsidRPr="0092771F">
        <w:t>15GP(1).</w:t>
      </w:r>
    </w:p>
    <w:p w:rsidR="00516C1C" w:rsidRPr="0092771F" w:rsidRDefault="00516C1C" w:rsidP="00516C1C">
      <w:pPr>
        <w:pStyle w:val="subsection"/>
      </w:pPr>
      <w:r w:rsidRPr="0092771F">
        <w:tab/>
        <w:t>(2)</w:t>
      </w:r>
      <w:r w:rsidRPr="0092771F">
        <w:tab/>
        <w:t>A variation may:</w:t>
      </w:r>
    </w:p>
    <w:p w:rsidR="00516C1C" w:rsidRPr="0092771F" w:rsidRDefault="00516C1C" w:rsidP="00516C1C">
      <w:pPr>
        <w:pStyle w:val="paragraph"/>
        <w:rPr>
          <w:szCs w:val="22"/>
        </w:rPr>
      </w:pPr>
      <w:r w:rsidRPr="0092771F">
        <w:tab/>
        <w:t>(a)</w:t>
      </w:r>
      <w:r w:rsidRPr="0092771F">
        <w:tab/>
        <w:t xml:space="preserve">extend the period of effect of the authority (subject to </w:t>
      </w:r>
      <w:r w:rsidR="00EC0E72" w:rsidRPr="0092771F">
        <w:t>subsections (</w:t>
      </w:r>
      <w:r w:rsidRPr="0092771F">
        <w:t>3</w:t>
      </w:r>
      <w:r w:rsidRPr="0092771F">
        <w:rPr>
          <w:szCs w:val="22"/>
        </w:rPr>
        <w:t>) and (4)); or</w:t>
      </w:r>
    </w:p>
    <w:p w:rsidR="00516C1C" w:rsidRPr="0092771F" w:rsidRDefault="00516C1C" w:rsidP="00516C1C">
      <w:pPr>
        <w:pStyle w:val="paragraph"/>
        <w:rPr>
          <w:szCs w:val="22"/>
        </w:rPr>
      </w:pPr>
      <w:r w:rsidRPr="0092771F">
        <w:rPr>
          <w:szCs w:val="22"/>
        </w:rPr>
        <w:tab/>
        <w:t>(b)</w:t>
      </w:r>
      <w:r w:rsidRPr="0092771F">
        <w:rPr>
          <w:szCs w:val="22"/>
        </w:rPr>
        <w:tab/>
        <w:t>authorise additional persons to engage in controlled conduct for the purposes of the controlled operation and specify:</w:t>
      </w:r>
    </w:p>
    <w:p w:rsidR="00516C1C" w:rsidRPr="0092771F" w:rsidRDefault="00516C1C" w:rsidP="00516C1C">
      <w:pPr>
        <w:pStyle w:val="paragraphsub"/>
        <w:rPr>
          <w:color w:val="000000"/>
        </w:rPr>
      </w:pPr>
      <w:r w:rsidRPr="0092771F">
        <w:rPr>
          <w:color w:val="000000"/>
        </w:rPr>
        <w:tab/>
        <w:t>(i)</w:t>
      </w:r>
      <w:r w:rsidRPr="0092771F">
        <w:rPr>
          <w:color w:val="000000"/>
        </w:rPr>
        <w:tab/>
        <w:t>with respect to additional law enforcement participants—the nature of the controlled conduct that those participants may engage in; and</w:t>
      </w:r>
    </w:p>
    <w:p w:rsidR="00516C1C" w:rsidRPr="0092771F" w:rsidRDefault="00516C1C" w:rsidP="00516C1C">
      <w:pPr>
        <w:pStyle w:val="paragraphsub"/>
      </w:pPr>
      <w:r w:rsidRPr="0092771F">
        <w:rPr>
          <w:color w:val="000000"/>
        </w:rPr>
        <w:tab/>
        <w:t>(ii)</w:t>
      </w:r>
      <w:r w:rsidRPr="0092771F">
        <w:rPr>
          <w:color w:val="000000"/>
        </w:rPr>
        <w:tab/>
        <w:t>with respect to additional civilian participants—the particular controlled conduct (if any) that each such participant may engage in;</w:t>
      </w:r>
      <w:r w:rsidRPr="0092771F">
        <w:t xml:space="preserve"> or</w:t>
      </w:r>
    </w:p>
    <w:p w:rsidR="00516C1C" w:rsidRPr="0092771F" w:rsidRDefault="00516C1C" w:rsidP="00516C1C">
      <w:pPr>
        <w:pStyle w:val="paragraph"/>
        <w:rPr>
          <w:szCs w:val="22"/>
        </w:rPr>
      </w:pPr>
      <w:r w:rsidRPr="0092771F">
        <w:rPr>
          <w:szCs w:val="22"/>
        </w:rPr>
        <w:tab/>
        <w:t>(c)</w:t>
      </w:r>
      <w:r w:rsidRPr="0092771F">
        <w:rPr>
          <w:szCs w:val="22"/>
        </w:rPr>
        <w:tab/>
        <w:t>provide that specified persons are no longer authorised to engage in controlled conduct for the purposes of the controlled operation; or</w:t>
      </w:r>
    </w:p>
    <w:p w:rsidR="00516C1C" w:rsidRPr="0092771F" w:rsidRDefault="00516C1C" w:rsidP="00516C1C">
      <w:pPr>
        <w:pStyle w:val="paragraph"/>
        <w:rPr>
          <w:szCs w:val="22"/>
        </w:rPr>
      </w:pPr>
      <w:r w:rsidRPr="0092771F">
        <w:tab/>
        <w:t>(d)</w:t>
      </w:r>
      <w:r w:rsidRPr="0092771F">
        <w:tab/>
        <w:t xml:space="preserve">authorise participants in the controlled operation to engage in </w:t>
      </w:r>
      <w:r w:rsidRPr="0092771F">
        <w:rPr>
          <w:szCs w:val="22"/>
        </w:rPr>
        <w:t>additional or alternative controlled conduct</w:t>
      </w:r>
      <w:r w:rsidRPr="0092771F">
        <w:t>.</w:t>
      </w:r>
    </w:p>
    <w:p w:rsidR="00516C1C" w:rsidRPr="0092771F" w:rsidRDefault="00516C1C" w:rsidP="00516C1C">
      <w:pPr>
        <w:pStyle w:val="subsection"/>
        <w:rPr>
          <w:szCs w:val="22"/>
        </w:rPr>
      </w:pPr>
      <w:r w:rsidRPr="0092771F">
        <w:tab/>
        <w:t>(3)</w:t>
      </w:r>
      <w:r w:rsidRPr="0092771F">
        <w:tab/>
        <w:t xml:space="preserve">A variation cannot be made that has the effect of </w:t>
      </w:r>
      <w:r w:rsidRPr="0092771F">
        <w:rPr>
          <w:szCs w:val="22"/>
        </w:rPr>
        <w:t>extending the period of effect of an urgent authority.</w:t>
      </w:r>
    </w:p>
    <w:p w:rsidR="00516C1C" w:rsidRPr="0092771F" w:rsidRDefault="00516C1C" w:rsidP="00516C1C">
      <w:pPr>
        <w:pStyle w:val="subsection"/>
      </w:pPr>
      <w:r w:rsidRPr="0092771F">
        <w:tab/>
        <w:t>(4)</w:t>
      </w:r>
      <w:r w:rsidRPr="0092771F">
        <w:tab/>
        <w:t>A formal authority must not be varied in such a way that the period of effect of the authority will, after the variation is made, exceed 3 months (including any previous extensions).</w:t>
      </w:r>
    </w:p>
    <w:p w:rsidR="00516C1C" w:rsidRPr="0092771F" w:rsidRDefault="00516C1C" w:rsidP="00516C1C">
      <w:pPr>
        <w:pStyle w:val="subsection"/>
        <w:rPr>
          <w:szCs w:val="22"/>
        </w:rPr>
      </w:pPr>
      <w:r w:rsidRPr="0092771F">
        <w:tab/>
        <w:t>(5)</w:t>
      </w:r>
      <w:r w:rsidRPr="0092771F">
        <w:tab/>
        <w:t xml:space="preserve">An authority must not be varied unless the authorising officer is satisfied on reasonable grounds that the variation will not authorise a significant </w:t>
      </w:r>
      <w:r w:rsidRPr="0092771F">
        <w:rPr>
          <w:szCs w:val="22"/>
        </w:rPr>
        <w:t>alteration of the nature of the controlled operation concerned</w:t>
      </w:r>
      <w:r w:rsidR="006F5627" w:rsidRPr="0092771F">
        <w:t>, including an alteration that would change the nature of the criminal offences to which the controlled operation relates</w:t>
      </w:r>
      <w:r w:rsidRPr="0092771F">
        <w:rPr>
          <w:szCs w:val="22"/>
        </w:rPr>
        <w:t>.</w:t>
      </w:r>
    </w:p>
    <w:p w:rsidR="00516C1C" w:rsidRPr="0092771F" w:rsidRDefault="00516C1C" w:rsidP="00516C1C">
      <w:pPr>
        <w:pStyle w:val="subsection"/>
        <w:rPr>
          <w:szCs w:val="22"/>
        </w:rPr>
      </w:pPr>
      <w:r w:rsidRPr="0092771F">
        <w:rPr>
          <w:szCs w:val="22"/>
        </w:rPr>
        <w:tab/>
        <w:t>(6)</w:t>
      </w:r>
      <w:r w:rsidRPr="0092771F">
        <w:rPr>
          <w:szCs w:val="22"/>
        </w:rPr>
        <w:tab/>
        <w:t>A variation is not a legislative instrument.</w:t>
      </w:r>
    </w:p>
    <w:p w:rsidR="00516C1C" w:rsidRPr="0092771F" w:rsidRDefault="00516C1C" w:rsidP="00516C1C">
      <w:pPr>
        <w:pStyle w:val="ActHead5"/>
      </w:pPr>
      <w:bookmarkStart w:id="377" w:name="_Toc124505171"/>
      <w:r w:rsidRPr="00A952F7">
        <w:rPr>
          <w:rStyle w:val="CharSectno"/>
        </w:rPr>
        <w:t>15GP</w:t>
      </w:r>
      <w:r w:rsidRPr="0092771F">
        <w:t xml:space="preserve">  Application to appropriate authorising officer</w:t>
      </w:r>
      <w:bookmarkEnd w:id="377"/>
    </w:p>
    <w:p w:rsidR="00516C1C" w:rsidRPr="0092771F" w:rsidRDefault="00516C1C" w:rsidP="00516C1C">
      <w:pPr>
        <w:pStyle w:val="subsection"/>
      </w:pPr>
      <w:r w:rsidRPr="0092771F">
        <w:tab/>
        <w:t>(1)</w:t>
      </w:r>
      <w:r w:rsidRPr="0092771F">
        <w:tab/>
        <w:t>The principal law enforcement officer for a controlled operation, or any other Australian law enforcement officer acting on behalf of the principal law enforcement officer, may apply under this section to an appropriate authorising officer for a variation of an authority in respect of a matter mentioned in subsection</w:t>
      </w:r>
      <w:r w:rsidR="00EC0E72" w:rsidRPr="0092771F">
        <w:t> </w:t>
      </w:r>
      <w:r w:rsidRPr="0092771F">
        <w:t>15GO(2).</w:t>
      </w:r>
    </w:p>
    <w:p w:rsidR="00516C1C" w:rsidRPr="0092771F" w:rsidRDefault="00516C1C" w:rsidP="00516C1C">
      <w:pPr>
        <w:pStyle w:val="subsection"/>
      </w:pPr>
      <w:r w:rsidRPr="0092771F">
        <w:tab/>
        <w:t>(2)</w:t>
      </w:r>
      <w:r w:rsidRPr="0092771F">
        <w:tab/>
        <w:t xml:space="preserve">An application cannot be made under </w:t>
      </w:r>
      <w:r w:rsidR="00EC0E72" w:rsidRPr="0092771F">
        <w:t>subsection (</w:t>
      </w:r>
      <w:r w:rsidRPr="0092771F">
        <w:t>1) for a variation that would extend the period of effect of a formal authority in such a way that the period of effect of the authority will, after the variation is made, exceed 3 months (including any previous extensions).</w:t>
      </w:r>
    </w:p>
    <w:p w:rsidR="00516C1C" w:rsidRPr="0092771F" w:rsidRDefault="00516C1C" w:rsidP="00516C1C">
      <w:pPr>
        <w:pStyle w:val="subsection"/>
      </w:pPr>
      <w:r w:rsidRPr="0092771F">
        <w:tab/>
        <w:t>(3)</w:t>
      </w:r>
      <w:r w:rsidRPr="0092771F">
        <w:tab/>
        <w:t>An application for the variation may be made:</w:t>
      </w:r>
    </w:p>
    <w:p w:rsidR="00516C1C" w:rsidRPr="0092771F" w:rsidRDefault="00516C1C" w:rsidP="00516C1C">
      <w:pPr>
        <w:pStyle w:val="paragraph"/>
        <w:rPr>
          <w:szCs w:val="22"/>
        </w:rPr>
      </w:pPr>
      <w:r w:rsidRPr="0092771F">
        <w:tab/>
        <w:t>(a)</w:t>
      </w:r>
      <w:r w:rsidRPr="0092771F">
        <w:tab/>
        <w:t xml:space="preserve">by means of a written document that is signed by the </w:t>
      </w:r>
      <w:r w:rsidRPr="0092771F">
        <w:rPr>
          <w:szCs w:val="22"/>
        </w:rPr>
        <w:t>applicant</w:t>
      </w:r>
      <w:r w:rsidRPr="0092771F">
        <w:t xml:space="preserve"> </w:t>
      </w:r>
      <w:r w:rsidRPr="0092771F">
        <w:rPr>
          <w:szCs w:val="22"/>
        </w:rPr>
        <w:t xml:space="preserve">(such an application is a </w:t>
      </w:r>
      <w:r w:rsidRPr="0092771F">
        <w:rPr>
          <w:b/>
          <w:bCs/>
          <w:i/>
          <w:iCs/>
          <w:szCs w:val="22"/>
        </w:rPr>
        <w:t>formal variation application</w:t>
      </w:r>
      <w:r w:rsidRPr="0092771F">
        <w:rPr>
          <w:szCs w:val="22"/>
        </w:rPr>
        <w:t>); or</w:t>
      </w:r>
    </w:p>
    <w:p w:rsidR="00516C1C" w:rsidRPr="0092771F" w:rsidRDefault="00516C1C" w:rsidP="00516C1C">
      <w:pPr>
        <w:pStyle w:val="paragraph"/>
        <w:rPr>
          <w:szCs w:val="22"/>
        </w:rPr>
      </w:pPr>
      <w:r w:rsidRPr="0092771F">
        <w:tab/>
        <w:t>(b)</w:t>
      </w:r>
      <w:r w:rsidRPr="0092771F">
        <w:tab/>
        <w:t xml:space="preserve">if the applicant has reason to believe that the delay caused by making a formal variation application may affect the success of the controlled operation to which the authority relates—orally in person, or by </w:t>
      </w:r>
      <w:r w:rsidRPr="0092771F">
        <w:rPr>
          <w:szCs w:val="22"/>
        </w:rPr>
        <w:t>telephone or any other means of communication (</w:t>
      </w:r>
      <w:r w:rsidRPr="0092771F">
        <w:rPr>
          <w:bCs/>
          <w:szCs w:val="22"/>
        </w:rPr>
        <w:t xml:space="preserve">such an application is an </w:t>
      </w:r>
      <w:r w:rsidRPr="0092771F">
        <w:rPr>
          <w:b/>
          <w:bCs/>
          <w:i/>
          <w:iCs/>
          <w:szCs w:val="22"/>
        </w:rPr>
        <w:t>urgent variation application</w:t>
      </w:r>
      <w:r w:rsidRPr="0092771F">
        <w:rPr>
          <w:szCs w:val="22"/>
        </w:rPr>
        <w:t>).</w:t>
      </w:r>
    </w:p>
    <w:p w:rsidR="00516C1C" w:rsidRPr="0092771F" w:rsidRDefault="00516C1C" w:rsidP="00516C1C">
      <w:pPr>
        <w:pStyle w:val="subsection"/>
        <w:rPr>
          <w:szCs w:val="22"/>
        </w:rPr>
      </w:pPr>
      <w:r w:rsidRPr="0092771F">
        <w:tab/>
        <w:t>(4)</w:t>
      </w:r>
      <w:r w:rsidRPr="0092771F">
        <w:tab/>
        <w:t>More than one application for a variation under this section may be made in respect of the same authority</w:t>
      </w:r>
      <w:r w:rsidRPr="0092771F">
        <w:rPr>
          <w:szCs w:val="22"/>
        </w:rPr>
        <w:t>. However, if an urgent variation of authority was granted as a result of an application under this section, the next application must be a formal variation application.</w:t>
      </w:r>
    </w:p>
    <w:p w:rsidR="00516C1C" w:rsidRPr="0092771F" w:rsidRDefault="00516C1C" w:rsidP="00516C1C">
      <w:pPr>
        <w:pStyle w:val="subsection"/>
      </w:pPr>
      <w:r w:rsidRPr="0092771F">
        <w:tab/>
        <w:t>(5)</w:t>
      </w:r>
      <w:r w:rsidRPr="0092771F">
        <w:tab/>
        <w:t>The application (whether a formal variation application or an urgent variation application) must state whether or not the controlled operation has been the subject of an earlier urgent variation application under this section and, if so:</w:t>
      </w:r>
    </w:p>
    <w:p w:rsidR="00516C1C" w:rsidRPr="0092771F" w:rsidRDefault="00516C1C" w:rsidP="00516C1C">
      <w:pPr>
        <w:pStyle w:val="paragraph"/>
      </w:pPr>
      <w:r w:rsidRPr="0092771F">
        <w:tab/>
        <w:t>(a)</w:t>
      </w:r>
      <w:r w:rsidRPr="0092771F">
        <w:tab/>
        <w:t>whether the urgent variation application was the last application under this section for a variation; and</w:t>
      </w:r>
    </w:p>
    <w:p w:rsidR="00516C1C" w:rsidRPr="0092771F" w:rsidRDefault="00516C1C" w:rsidP="00516C1C">
      <w:pPr>
        <w:pStyle w:val="paragraph"/>
      </w:pPr>
      <w:r w:rsidRPr="0092771F">
        <w:tab/>
        <w:t>(b)</w:t>
      </w:r>
      <w:r w:rsidRPr="0092771F">
        <w:tab/>
        <w:t>whether or not the variation was granted.</w:t>
      </w:r>
    </w:p>
    <w:p w:rsidR="00516C1C" w:rsidRPr="0092771F" w:rsidRDefault="00516C1C" w:rsidP="00516C1C">
      <w:pPr>
        <w:pStyle w:val="subsection"/>
      </w:pPr>
      <w:r w:rsidRPr="0092771F">
        <w:tab/>
        <w:t>(6)</w:t>
      </w:r>
      <w:r w:rsidRPr="0092771F">
        <w:tab/>
        <w:t>If the variation would extend the period of effect of a formal authority, the application (whether a formal variation application or an urgent variation application) must state the proposed period of the extension, which must not exceed:</w:t>
      </w:r>
    </w:p>
    <w:p w:rsidR="00516C1C" w:rsidRPr="0092771F" w:rsidRDefault="00516C1C" w:rsidP="00516C1C">
      <w:pPr>
        <w:pStyle w:val="paragraph"/>
      </w:pPr>
      <w:r w:rsidRPr="0092771F">
        <w:tab/>
        <w:t>(a)</w:t>
      </w:r>
      <w:r w:rsidRPr="0092771F">
        <w:tab/>
        <w:t>in the case of a formal variation application—the period that would result in the period of effect of the authority exceeding 3 months (including any previous extensions); and</w:t>
      </w:r>
    </w:p>
    <w:p w:rsidR="00516C1C" w:rsidRPr="0092771F" w:rsidRDefault="00516C1C" w:rsidP="00516C1C">
      <w:pPr>
        <w:pStyle w:val="paragraph"/>
      </w:pPr>
      <w:r w:rsidRPr="0092771F">
        <w:tab/>
        <w:t>(b)</w:t>
      </w:r>
      <w:r w:rsidRPr="0092771F">
        <w:tab/>
        <w:t>in the case of an urgent variation application—the lesser of:</w:t>
      </w:r>
    </w:p>
    <w:p w:rsidR="00516C1C" w:rsidRPr="0092771F" w:rsidRDefault="00516C1C" w:rsidP="00516C1C">
      <w:pPr>
        <w:pStyle w:val="paragraphsub"/>
      </w:pPr>
      <w:r w:rsidRPr="0092771F">
        <w:tab/>
        <w:t>(i)</w:t>
      </w:r>
      <w:r w:rsidRPr="0092771F">
        <w:tab/>
        <w:t>7 days; and</w:t>
      </w:r>
    </w:p>
    <w:p w:rsidR="00516C1C" w:rsidRPr="0092771F" w:rsidRDefault="00516C1C" w:rsidP="00516C1C">
      <w:pPr>
        <w:pStyle w:val="paragraphsub"/>
      </w:pPr>
      <w:r w:rsidRPr="0092771F">
        <w:tab/>
        <w:t>(ii)</w:t>
      </w:r>
      <w:r w:rsidRPr="0092771F">
        <w:tab/>
        <w:t>a period that would result in the period of effect of the authority exceeding 3 months (including any previous extensions).</w:t>
      </w:r>
    </w:p>
    <w:p w:rsidR="00516C1C" w:rsidRPr="0092771F" w:rsidRDefault="00516C1C" w:rsidP="00516C1C">
      <w:pPr>
        <w:pStyle w:val="subsection"/>
      </w:pPr>
      <w:r w:rsidRPr="0092771F">
        <w:tab/>
        <w:t>(7)</w:t>
      </w:r>
      <w:r w:rsidRPr="0092771F">
        <w:tab/>
        <w:t>The authorising officer to whom the application is made may require the applicant to provide such information concerning the proposed variation as is necessary for the authorising officer’s proper consideration of the application.</w:t>
      </w:r>
    </w:p>
    <w:p w:rsidR="00516C1C" w:rsidRPr="0092771F" w:rsidRDefault="00516C1C" w:rsidP="00516C1C">
      <w:pPr>
        <w:pStyle w:val="subsection"/>
      </w:pPr>
      <w:r w:rsidRPr="0092771F">
        <w:tab/>
        <w:t>(8)</w:t>
      </w:r>
      <w:r w:rsidRPr="0092771F">
        <w:tab/>
        <w:t>As soon as practicable after making an urgent variation application that was not made in writing, the applicant must make a written record of the application and give a copy of it to the authorising officer to whom the application was made.</w:t>
      </w:r>
    </w:p>
    <w:p w:rsidR="00516C1C" w:rsidRPr="0092771F" w:rsidRDefault="00516C1C" w:rsidP="00516C1C">
      <w:pPr>
        <w:pStyle w:val="ActHead5"/>
      </w:pPr>
      <w:bookmarkStart w:id="378" w:name="_Toc124505172"/>
      <w:r w:rsidRPr="00A952F7">
        <w:rPr>
          <w:rStyle w:val="CharSectno"/>
        </w:rPr>
        <w:t>15GQ</w:t>
      </w:r>
      <w:r w:rsidRPr="0092771F">
        <w:t xml:space="preserve">  Requirements for variation of authority</w:t>
      </w:r>
      <w:bookmarkEnd w:id="378"/>
    </w:p>
    <w:p w:rsidR="00516C1C" w:rsidRPr="0092771F" w:rsidRDefault="00516C1C" w:rsidP="00516C1C">
      <w:pPr>
        <w:pStyle w:val="subsection"/>
      </w:pPr>
      <w:r w:rsidRPr="0092771F">
        <w:tab/>
        <w:t>(1)</w:t>
      </w:r>
      <w:r w:rsidRPr="0092771F">
        <w:tab/>
        <w:t>After considering an application for a variation of an authority, and any additional information provided under subsection</w:t>
      </w:r>
      <w:r w:rsidR="00EC0E72" w:rsidRPr="0092771F">
        <w:t> </w:t>
      </w:r>
      <w:r w:rsidRPr="0092771F">
        <w:t>15GP(7), an appropriate authorising officer:</w:t>
      </w:r>
    </w:p>
    <w:p w:rsidR="00516C1C" w:rsidRPr="0092771F" w:rsidRDefault="00516C1C" w:rsidP="00516C1C">
      <w:pPr>
        <w:pStyle w:val="paragraph"/>
        <w:rPr>
          <w:szCs w:val="22"/>
        </w:rPr>
      </w:pPr>
      <w:r w:rsidRPr="0092771F">
        <w:tab/>
        <w:t>(a)</w:t>
      </w:r>
      <w:r w:rsidRPr="0092771F">
        <w:tab/>
        <w:t xml:space="preserve">may vary the authority in accordance with the application, </w:t>
      </w:r>
      <w:r w:rsidRPr="0092771F">
        <w:rPr>
          <w:szCs w:val="22"/>
        </w:rPr>
        <w:t>either unconditionally or subject to conditions; or</w:t>
      </w:r>
    </w:p>
    <w:p w:rsidR="00516C1C" w:rsidRPr="0092771F" w:rsidRDefault="00516C1C" w:rsidP="00516C1C">
      <w:pPr>
        <w:pStyle w:val="paragraph"/>
      </w:pPr>
      <w:r w:rsidRPr="0092771F">
        <w:tab/>
        <w:t>(b)</w:t>
      </w:r>
      <w:r w:rsidRPr="0092771F">
        <w:tab/>
        <w:t>may refuse the application.</w:t>
      </w:r>
    </w:p>
    <w:p w:rsidR="006F5627" w:rsidRPr="0092771F" w:rsidRDefault="006F5627" w:rsidP="006F5627">
      <w:pPr>
        <w:pStyle w:val="subsection"/>
      </w:pPr>
      <w:r w:rsidRPr="0092771F">
        <w:tab/>
        <w:t>(1A)</w:t>
      </w:r>
      <w:r w:rsidRPr="0092771F">
        <w:tab/>
        <w:t xml:space="preserve">Despite </w:t>
      </w:r>
      <w:r w:rsidR="00EC0E72" w:rsidRPr="0092771F">
        <w:t>subsection (</w:t>
      </w:r>
      <w:r w:rsidRPr="0092771F">
        <w:t>1), an appropriate authorising officer must refer an application for a variation of an authority to the Commissioner or a Deputy Commissioner if varying the authority would have the effect that the controlled operation would be a major controlled operation by virtue of paragraph</w:t>
      </w:r>
      <w:r w:rsidR="00EC0E72" w:rsidRPr="0092771F">
        <w:t> </w:t>
      </w:r>
      <w:r w:rsidRPr="0092771F">
        <w:t>15GD(2)(a).</w:t>
      </w:r>
    </w:p>
    <w:p w:rsidR="00516C1C" w:rsidRPr="0092771F" w:rsidRDefault="00516C1C" w:rsidP="00EC3CE6">
      <w:pPr>
        <w:pStyle w:val="subsection"/>
      </w:pPr>
      <w:r w:rsidRPr="0092771F">
        <w:tab/>
        <w:t>(2)</w:t>
      </w:r>
      <w:r w:rsidRPr="0092771F">
        <w:tab/>
        <w:t>An appropriate authorising officer must not vary an authority, whether on application or on the authorising officer’s own initiative, unless the authorising officer is satisfied on reasonable grounds:</w:t>
      </w:r>
    </w:p>
    <w:p w:rsidR="00E51308" w:rsidRPr="0092771F" w:rsidRDefault="00E51308" w:rsidP="00E51308">
      <w:pPr>
        <w:pStyle w:val="paragraph"/>
      </w:pPr>
      <w:r w:rsidRPr="0092771F">
        <w:tab/>
        <w:t>(a)</w:t>
      </w:r>
      <w:r w:rsidRPr="0092771F">
        <w:tab/>
        <w:t>that either:</w:t>
      </w:r>
    </w:p>
    <w:p w:rsidR="00E51308" w:rsidRPr="0092771F" w:rsidRDefault="00E51308" w:rsidP="00E51308">
      <w:pPr>
        <w:pStyle w:val="paragraphsub"/>
      </w:pPr>
      <w:r w:rsidRPr="0092771F">
        <w:tab/>
        <w:t>(i)</w:t>
      </w:r>
      <w:r w:rsidRPr="0092771F">
        <w:tab/>
        <w:t>a serious Commonwealth offence or a serious State offence that has a federal aspect has been, is being or is likely to be committed; or</w:t>
      </w:r>
    </w:p>
    <w:p w:rsidR="00E51308" w:rsidRPr="0092771F" w:rsidRDefault="00E51308" w:rsidP="00E51308">
      <w:pPr>
        <w:pStyle w:val="paragraphsub"/>
      </w:pPr>
      <w:r w:rsidRPr="0092771F">
        <w:tab/>
        <w:t>(ii)</w:t>
      </w:r>
      <w:r w:rsidRPr="0092771F">
        <w:tab/>
        <w:t>an integrity testing authority is in effect in relation to an offence that it is suspected has been, is being or is likely to be committed by a staff member of a target agency (see the notes at the foot of this subsection); and</w:t>
      </w:r>
    </w:p>
    <w:p w:rsidR="00516C1C" w:rsidRPr="0092771F" w:rsidRDefault="00516C1C" w:rsidP="00516C1C">
      <w:pPr>
        <w:pStyle w:val="paragraph"/>
      </w:pPr>
      <w:r w:rsidRPr="0092771F">
        <w:tab/>
        <w:t>(b)</w:t>
      </w:r>
      <w:r w:rsidRPr="0092771F">
        <w:tab/>
        <w:t>that the nature and extent of the suspected criminal activity are such as to justify the variation; and</w:t>
      </w:r>
    </w:p>
    <w:p w:rsidR="00516C1C" w:rsidRPr="0092771F" w:rsidRDefault="00516C1C" w:rsidP="00516C1C">
      <w:pPr>
        <w:pStyle w:val="paragraph"/>
      </w:pPr>
      <w:r w:rsidRPr="0092771F">
        <w:tab/>
        <w:t>(c)</w:t>
      </w:r>
      <w:r w:rsidRPr="0092771F">
        <w:tab/>
        <w:t>that any unlawful conduct involved in conducting the controlled operation will be limited to the maximum extent consistent with conducting an effective controlled operation; and</w:t>
      </w:r>
    </w:p>
    <w:p w:rsidR="00516C1C" w:rsidRPr="0092771F" w:rsidRDefault="00516C1C" w:rsidP="00516C1C">
      <w:pPr>
        <w:pStyle w:val="paragraph"/>
      </w:pPr>
      <w:r w:rsidRPr="0092771F">
        <w:tab/>
        <w:t>(d)</w:t>
      </w:r>
      <w:r w:rsidRPr="0092771F">
        <w:tab/>
      </w:r>
      <w:r w:rsidR="006B1C4C" w:rsidRPr="0092771F">
        <w:t>so far as the conduct involved in the controlled operation is not conducted online—</w:t>
      </w:r>
      <w:r w:rsidRPr="0092771F">
        <w:t>that the operation will be conducted in a way that ensures that, to the maximum extent possible, any illicit goods involved in the controlled operation will be under the control of an Australian law enforcement officer at the end of the controlled operation; and</w:t>
      </w:r>
    </w:p>
    <w:p w:rsidR="00516C1C" w:rsidRPr="0092771F" w:rsidRDefault="00516C1C" w:rsidP="00516C1C">
      <w:pPr>
        <w:pStyle w:val="paragraph"/>
      </w:pPr>
      <w:r w:rsidRPr="0092771F">
        <w:tab/>
        <w:t>(e)</w:t>
      </w:r>
      <w:r w:rsidRPr="0092771F">
        <w:tab/>
        <w:t>that the proposed controlled conduct will be capable of being accounted for in a way that will enable the reporting requirements of Division</w:t>
      </w:r>
      <w:r w:rsidR="00EC0E72" w:rsidRPr="0092771F">
        <w:t> </w:t>
      </w:r>
      <w:r w:rsidRPr="0092771F">
        <w:t>4 to be complied with; and</w:t>
      </w:r>
    </w:p>
    <w:p w:rsidR="00516C1C" w:rsidRPr="0092771F" w:rsidRDefault="00516C1C" w:rsidP="00516C1C">
      <w:pPr>
        <w:pStyle w:val="paragraph"/>
      </w:pPr>
      <w:r w:rsidRPr="0092771F">
        <w:tab/>
        <w:t>(f)</w:t>
      </w:r>
      <w:r w:rsidRPr="0092771F">
        <w:tab/>
        <w:t>that the controlled operation will not be conducted in such a way that a person is likely to be induced to commit a Commonwealth offence or an offence against a law of a State or Territory that the person would not otherwise have intended to commit; and</w:t>
      </w:r>
    </w:p>
    <w:p w:rsidR="00516C1C" w:rsidRPr="0092771F" w:rsidRDefault="00516C1C" w:rsidP="00516C1C">
      <w:pPr>
        <w:pStyle w:val="paragraph"/>
      </w:pPr>
      <w:r w:rsidRPr="0092771F">
        <w:tab/>
        <w:t>(g)</w:t>
      </w:r>
      <w:r w:rsidRPr="0092771F">
        <w:tab/>
        <w:t>that any conduct involved in the controlled operation will not:</w:t>
      </w:r>
    </w:p>
    <w:p w:rsidR="00516C1C" w:rsidRPr="0092771F" w:rsidRDefault="00516C1C" w:rsidP="00516C1C">
      <w:pPr>
        <w:pStyle w:val="paragraphsub"/>
      </w:pPr>
      <w:r w:rsidRPr="0092771F">
        <w:tab/>
        <w:t>(i)</w:t>
      </w:r>
      <w:r w:rsidRPr="0092771F">
        <w:tab/>
        <w:t>seriously endanger the health or safety of any person; or</w:t>
      </w:r>
    </w:p>
    <w:p w:rsidR="00516C1C" w:rsidRPr="0092771F" w:rsidRDefault="00516C1C" w:rsidP="00516C1C">
      <w:pPr>
        <w:pStyle w:val="paragraphsub"/>
      </w:pPr>
      <w:r w:rsidRPr="0092771F">
        <w:tab/>
        <w:t>(ii)</w:t>
      </w:r>
      <w:r w:rsidRPr="0092771F">
        <w:tab/>
        <w:t>cause the death of, or serious injury to, any person; or</w:t>
      </w:r>
    </w:p>
    <w:p w:rsidR="00516C1C" w:rsidRPr="0092771F" w:rsidRDefault="00516C1C" w:rsidP="00516C1C">
      <w:pPr>
        <w:pStyle w:val="paragraphsub"/>
      </w:pPr>
      <w:r w:rsidRPr="0092771F">
        <w:tab/>
        <w:t>(iii)</w:t>
      </w:r>
      <w:r w:rsidRPr="0092771F">
        <w:tab/>
        <w:t>involve the commission of a sexual offence against any person; or</w:t>
      </w:r>
    </w:p>
    <w:p w:rsidR="00516C1C" w:rsidRPr="0092771F" w:rsidRDefault="00516C1C" w:rsidP="00516C1C">
      <w:pPr>
        <w:pStyle w:val="paragraphsub"/>
      </w:pPr>
      <w:r w:rsidRPr="0092771F">
        <w:tab/>
        <w:t>(iv)</w:t>
      </w:r>
      <w:r w:rsidRPr="0092771F">
        <w:tab/>
        <w:t>result in significant loss of, or serious damage to, property (other than illicit goods); and</w:t>
      </w:r>
    </w:p>
    <w:p w:rsidR="00516C1C" w:rsidRPr="0092771F" w:rsidRDefault="00516C1C" w:rsidP="00516C1C">
      <w:pPr>
        <w:pStyle w:val="paragraph"/>
      </w:pPr>
      <w:r w:rsidRPr="0092771F">
        <w:tab/>
        <w:t>(h)</w:t>
      </w:r>
      <w:r w:rsidRPr="0092771F">
        <w:tab/>
        <w:t>that any role assigned to a civilian participant in the operation is not one that could be adequately performed by a law enforcement officer.</w:t>
      </w:r>
    </w:p>
    <w:p w:rsidR="000A5190" w:rsidRPr="0092771F" w:rsidRDefault="000A5190" w:rsidP="000A5190">
      <w:pPr>
        <w:pStyle w:val="notetext"/>
      </w:pPr>
      <w:r w:rsidRPr="0092771F">
        <w:t>Note 1:</w:t>
      </w:r>
      <w:r w:rsidRPr="0092771F">
        <w:tab/>
      </w:r>
      <w:r w:rsidR="00EC0E72" w:rsidRPr="0092771F">
        <w:t>Subparagraph (</w:t>
      </w:r>
      <w:r w:rsidRPr="0092771F">
        <w:t>a)(ii) applies in relation to offences punishable on conviction by imprisonment for 12 months or more (see section</w:t>
      </w:r>
      <w:r w:rsidR="00EC0E72" w:rsidRPr="0092771F">
        <w:t> </w:t>
      </w:r>
      <w:r w:rsidRPr="0092771F">
        <w:t>15JG).</w:t>
      </w:r>
    </w:p>
    <w:p w:rsidR="000A5190" w:rsidRPr="0092771F" w:rsidRDefault="000A5190" w:rsidP="000A5190">
      <w:pPr>
        <w:pStyle w:val="notetext"/>
      </w:pPr>
      <w:r w:rsidRPr="0092771F">
        <w:t>Note 2:</w:t>
      </w:r>
      <w:r w:rsidRPr="0092771F">
        <w:tab/>
        <w:t xml:space="preserve">The target agencies mentioned in </w:t>
      </w:r>
      <w:r w:rsidR="00EC0E72" w:rsidRPr="0092771F">
        <w:t>subparagraph (</w:t>
      </w:r>
      <w:r w:rsidRPr="0092771F">
        <w:t xml:space="preserve">a)(ii) are the ACC, the Australian Federal Police and </w:t>
      </w:r>
      <w:r w:rsidR="00CF1D89" w:rsidRPr="0092771F">
        <w:t>the Immigration and Border Protection Department</w:t>
      </w:r>
      <w:r w:rsidRPr="0092771F">
        <w:t xml:space="preserve"> (see section</w:t>
      </w:r>
      <w:r w:rsidR="00EC0E72" w:rsidRPr="0092771F">
        <w:t> </w:t>
      </w:r>
      <w:r w:rsidRPr="0092771F">
        <w:t>15GC).</w:t>
      </w:r>
    </w:p>
    <w:p w:rsidR="006F5627" w:rsidRPr="0092771F" w:rsidRDefault="006F5627" w:rsidP="006F5627">
      <w:pPr>
        <w:pStyle w:val="subsection"/>
      </w:pPr>
      <w:r w:rsidRPr="0092771F">
        <w:tab/>
        <w:t>(3)</w:t>
      </w:r>
      <w:r w:rsidRPr="0092771F">
        <w:tab/>
        <w:t xml:space="preserve">Despite </w:t>
      </w:r>
      <w:r w:rsidR="00EC0E72" w:rsidRPr="0092771F">
        <w:t>subsection (</w:t>
      </w:r>
      <w:r w:rsidRPr="0092771F">
        <w:t>2), an appropriate authorising officer (other than the Commissioner or a Deputy Commissioner) must not vary an authority on the authorising officer’s own initiative if doing so would have the effect that the controlled operation would be a major controlled operation by virtue of paragraph</w:t>
      </w:r>
      <w:r w:rsidR="00EC0E72" w:rsidRPr="0092771F">
        <w:t> </w:t>
      </w:r>
      <w:r w:rsidRPr="0092771F">
        <w:t>15GD(2)(a).</w:t>
      </w:r>
    </w:p>
    <w:p w:rsidR="00516C1C" w:rsidRPr="0092771F" w:rsidRDefault="00516C1C" w:rsidP="00516C1C">
      <w:pPr>
        <w:pStyle w:val="ActHead5"/>
      </w:pPr>
      <w:bookmarkStart w:id="379" w:name="_Toc124505173"/>
      <w:r w:rsidRPr="00A952F7">
        <w:rPr>
          <w:rStyle w:val="CharSectno"/>
        </w:rPr>
        <w:t>15GR</w:t>
      </w:r>
      <w:r w:rsidRPr="0092771F">
        <w:t xml:space="preserve">  Manner of varying authority</w:t>
      </w:r>
      <w:bookmarkEnd w:id="379"/>
    </w:p>
    <w:p w:rsidR="00516C1C" w:rsidRPr="0092771F" w:rsidRDefault="00516C1C" w:rsidP="00516C1C">
      <w:pPr>
        <w:pStyle w:val="subsection"/>
      </w:pPr>
      <w:r w:rsidRPr="0092771F">
        <w:tab/>
        <w:t>(1)</w:t>
      </w:r>
      <w:r w:rsidRPr="0092771F">
        <w:tab/>
        <w:t>An authority may be varied by an appropriate authorising officer (whether on application or on the authorising officer’s own initiative) only:</w:t>
      </w:r>
    </w:p>
    <w:p w:rsidR="00516C1C" w:rsidRPr="0092771F" w:rsidRDefault="00516C1C" w:rsidP="00516C1C">
      <w:pPr>
        <w:pStyle w:val="paragraph"/>
        <w:rPr>
          <w:szCs w:val="22"/>
        </w:rPr>
      </w:pPr>
      <w:r w:rsidRPr="0092771F">
        <w:tab/>
        <w:t>(a)</w:t>
      </w:r>
      <w:r w:rsidRPr="0092771F">
        <w:tab/>
        <w:t xml:space="preserve">in the case of a variation on the authorising officer’s own initiative or on a formal variation application (other than a variation referred to in </w:t>
      </w:r>
      <w:r w:rsidR="00EC0E72" w:rsidRPr="0092771F">
        <w:t>subparagraph (</w:t>
      </w:r>
      <w:r w:rsidRPr="0092771F">
        <w:t xml:space="preserve">b)(ii))—by means of a written document, signed by the authorising officer </w:t>
      </w:r>
      <w:r w:rsidRPr="0092771F">
        <w:rPr>
          <w:szCs w:val="22"/>
        </w:rPr>
        <w:t xml:space="preserve">(such a variation is a </w:t>
      </w:r>
      <w:r w:rsidRPr="0092771F">
        <w:rPr>
          <w:b/>
          <w:bCs/>
          <w:i/>
          <w:iCs/>
          <w:szCs w:val="22"/>
        </w:rPr>
        <w:t>formal variation of authority</w:t>
      </w:r>
      <w:r w:rsidRPr="0092771F">
        <w:rPr>
          <w:szCs w:val="22"/>
        </w:rPr>
        <w:t>); or</w:t>
      </w:r>
    </w:p>
    <w:p w:rsidR="00516C1C" w:rsidRPr="0092771F" w:rsidRDefault="00516C1C" w:rsidP="00516C1C">
      <w:pPr>
        <w:pStyle w:val="paragraph"/>
      </w:pPr>
      <w:r w:rsidRPr="0092771F">
        <w:tab/>
        <w:t>(b)</w:t>
      </w:r>
      <w:r w:rsidRPr="0092771F">
        <w:tab/>
        <w:t>in the case of a variation on:</w:t>
      </w:r>
    </w:p>
    <w:p w:rsidR="00516C1C" w:rsidRPr="0092771F" w:rsidRDefault="00516C1C" w:rsidP="00516C1C">
      <w:pPr>
        <w:pStyle w:val="paragraphsub"/>
      </w:pPr>
      <w:r w:rsidRPr="0092771F">
        <w:tab/>
        <w:t>(i)</w:t>
      </w:r>
      <w:r w:rsidRPr="0092771F">
        <w:tab/>
        <w:t>an urgent variation application; or</w:t>
      </w:r>
    </w:p>
    <w:p w:rsidR="00516C1C" w:rsidRPr="0092771F" w:rsidRDefault="00516C1C" w:rsidP="00516C1C">
      <w:pPr>
        <w:pStyle w:val="paragraphsub"/>
      </w:pPr>
      <w:r w:rsidRPr="0092771F">
        <w:tab/>
        <w:t>(ii)</w:t>
      </w:r>
      <w:r w:rsidRPr="0092771F">
        <w:tab/>
        <w:t>the authorising officer’s own initiative or a formal variation application, if the authorising officer is satisfied that the delay caused by granting a formal variation of authority may affect the success of the controlled operation;</w:t>
      </w:r>
    </w:p>
    <w:p w:rsidR="00516C1C" w:rsidRPr="0092771F" w:rsidRDefault="00516C1C" w:rsidP="00516C1C">
      <w:pPr>
        <w:pStyle w:val="paragraph"/>
      </w:pPr>
      <w:r w:rsidRPr="0092771F">
        <w:tab/>
      </w:r>
      <w:r w:rsidRPr="0092771F">
        <w:tab/>
        <w:t xml:space="preserve">orally in person, or by telephone or any other means of communication (such a variation is an </w:t>
      </w:r>
      <w:r w:rsidRPr="0092771F">
        <w:rPr>
          <w:b/>
          <w:bCs/>
          <w:i/>
          <w:iCs/>
        </w:rPr>
        <w:t>urgent variation of authority</w:t>
      </w:r>
      <w:r w:rsidRPr="0092771F">
        <w:t>).</w:t>
      </w:r>
    </w:p>
    <w:p w:rsidR="00516C1C" w:rsidRPr="0092771F" w:rsidRDefault="00516C1C" w:rsidP="00516C1C">
      <w:pPr>
        <w:pStyle w:val="subsection"/>
      </w:pPr>
      <w:r w:rsidRPr="0092771F">
        <w:tab/>
        <w:t>(2)</w:t>
      </w:r>
      <w:r w:rsidRPr="0092771F">
        <w:tab/>
        <w:t>The authorising officer must, as soon as practicable, prepare and give a written document that complies with section</w:t>
      </w:r>
      <w:r w:rsidR="00EC0E72" w:rsidRPr="0092771F">
        <w:t> </w:t>
      </w:r>
      <w:r w:rsidRPr="0092771F">
        <w:t xml:space="preserve">15GS to the applicant or, </w:t>
      </w:r>
      <w:r w:rsidRPr="0092771F">
        <w:rPr>
          <w:szCs w:val="22"/>
        </w:rPr>
        <w:t>if the variation was on the initiative of the authorising officer</w:t>
      </w:r>
      <w:r w:rsidRPr="0092771F">
        <w:t>, to the principal law enforcement officer for the controlled operation.</w:t>
      </w:r>
    </w:p>
    <w:p w:rsidR="00516C1C" w:rsidRPr="0092771F" w:rsidRDefault="00516C1C" w:rsidP="00516C1C">
      <w:pPr>
        <w:pStyle w:val="ActHead5"/>
      </w:pPr>
      <w:bookmarkStart w:id="380" w:name="_Toc124505174"/>
      <w:r w:rsidRPr="00A952F7">
        <w:rPr>
          <w:rStyle w:val="CharSectno"/>
        </w:rPr>
        <w:t>15GS</w:t>
      </w:r>
      <w:r w:rsidRPr="0092771F">
        <w:t xml:space="preserve">  Form of variation of authority</w:t>
      </w:r>
      <w:bookmarkEnd w:id="380"/>
    </w:p>
    <w:p w:rsidR="00516C1C" w:rsidRPr="0092771F" w:rsidRDefault="00516C1C" w:rsidP="00516C1C">
      <w:pPr>
        <w:pStyle w:val="subsection"/>
      </w:pPr>
      <w:r w:rsidRPr="0092771F">
        <w:tab/>
        <w:t>(1)</w:t>
      </w:r>
      <w:r w:rsidRPr="0092771F">
        <w:tab/>
        <w:t>A variation of an authority by an appropriate authorising officer (whether formal or urgent) must:</w:t>
      </w:r>
    </w:p>
    <w:p w:rsidR="00516C1C" w:rsidRPr="0092771F" w:rsidRDefault="00516C1C" w:rsidP="00516C1C">
      <w:pPr>
        <w:pStyle w:val="paragraph"/>
        <w:rPr>
          <w:szCs w:val="22"/>
        </w:rPr>
      </w:pPr>
      <w:r w:rsidRPr="0092771F">
        <w:tab/>
        <w:t>(a)</w:t>
      </w:r>
      <w:r w:rsidRPr="0092771F">
        <w:tab/>
        <w:t xml:space="preserve">identify the controlled operation to which the authority </w:t>
      </w:r>
      <w:r w:rsidRPr="0092771F">
        <w:rPr>
          <w:szCs w:val="22"/>
        </w:rPr>
        <w:t>relates; and</w:t>
      </w:r>
    </w:p>
    <w:p w:rsidR="00516C1C" w:rsidRPr="0092771F" w:rsidRDefault="00516C1C" w:rsidP="00516C1C">
      <w:pPr>
        <w:pStyle w:val="paragraph"/>
        <w:rPr>
          <w:szCs w:val="22"/>
        </w:rPr>
      </w:pPr>
      <w:r w:rsidRPr="0092771F">
        <w:tab/>
        <w:t>(b)</w:t>
      </w:r>
      <w:r w:rsidRPr="0092771F">
        <w:tab/>
        <w:t xml:space="preserve">state the name and </w:t>
      </w:r>
      <w:r w:rsidRPr="0092771F">
        <w:rPr>
          <w:iCs/>
        </w:rPr>
        <w:t>rank or position</w:t>
      </w:r>
      <w:r w:rsidRPr="0092771F">
        <w:t xml:space="preserve"> of the person varying </w:t>
      </w:r>
      <w:r w:rsidRPr="0092771F">
        <w:rPr>
          <w:szCs w:val="22"/>
        </w:rPr>
        <w:t>the authority; and</w:t>
      </w:r>
    </w:p>
    <w:p w:rsidR="00516C1C" w:rsidRPr="0092771F" w:rsidRDefault="00516C1C" w:rsidP="00516C1C">
      <w:pPr>
        <w:pStyle w:val="paragraph"/>
        <w:rPr>
          <w:szCs w:val="22"/>
        </w:rPr>
      </w:pPr>
      <w:r w:rsidRPr="0092771F">
        <w:tab/>
        <w:t>(c)</w:t>
      </w:r>
      <w:r w:rsidRPr="0092771F">
        <w:tab/>
        <w:t>if the authority was varied on an application made under section</w:t>
      </w:r>
      <w:r w:rsidR="00EC0E72" w:rsidRPr="0092771F">
        <w:t> </w:t>
      </w:r>
      <w:r w:rsidRPr="0092771F">
        <w:t>15GP</w:t>
      </w:r>
      <w:r w:rsidRPr="0092771F">
        <w:rPr>
          <w:szCs w:val="22"/>
        </w:rPr>
        <w:t>, state:</w:t>
      </w:r>
    </w:p>
    <w:p w:rsidR="00516C1C" w:rsidRPr="0092771F" w:rsidRDefault="00516C1C" w:rsidP="00516C1C">
      <w:pPr>
        <w:pStyle w:val="paragraphsub"/>
      </w:pPr>
      <w:r w:rsidRPr="0092771F">
        <w:tab/>
        <w:t>(i)</w:t>
      </w:r>
      <w:r w:rsidRPr="0092771F">
        <w:tab/>
        <w:t>the name of the applicant; and</w:t>
      </w:r>
    </w:p>
    <w:p w:rsidR="00516C1C" w:rsidRPr="0092771F" w:rsidRDefault="00516C1C" w:rsidP="00516C1C">
      <w:pPr>
        <w:pStyle w:val="paragraphsub"/>
        <w:rPr>
          <w:szCs w:val="22"/>
        </w:rPr>
      </w:pPr>
      <w:r w:rsidRPr="0092771F">
        <w:tab/>
        <w:t>(ii)</w:t>
      </w:r>
      <w:r w:rsidRPr="0092771F">
        <w:tab/>
        <w:t xml:space="preserve">whether the application was a formal variation </w:t>
      </w:r>
      <w:r w:rsidRPr="0092771F">
        <w:rPr>
          <w:szCs w:val="22"/>
        </w:rPr>
        <w:t>application or an urgent variation application; and</w:t>
      </w:r>
    </w:p>
    <w:p w:rsidR="00516C1C" w:rsidRPr="0092771F" w:rsidRDefault="00516C1C" w:rsidP="00516C1C">
      <w:pPr>
        <w:pStyle w:val="paragraph"/>
        <w:rPr>
          <w:szCs w:val="22"/>
        </w:rPr>
      </w:pPr>
      <w:r w:rsidRPr="0092771F">
        <w:tab/>
        <w:t>(d)</w:t>
      </w:r>
      <w:r w:rsidRPr="0092771F">
        <w:tab/>
        <w:t xml:space="preserve">state the date and time when the variation of authority is </w:t>
      </w:r>
      <w:r w:rsidRPr="0092771F">
        <w:rPr>
          <w:szCs w:val="22"/>
        </w:rPr>
        <w:t>or was granted; and</w:t>
      </w:r>
    </w:p>
    <w:p w:rsidR="00516C1C" w:rsidRPr="0092771F" w:rsidRDefault="00516C1C" w:rsidP="00516C1C">
      <w:pPr>
        <w:pStyle w:val="paragraph"/>
      </w:pPr>
      <w:r w:rsidRPr="0092771F">
        <w:tab/>
        <w:t>(e)</w:t>
      </w:r>
      <w:r w:rsidRPr="0092771F">
        <w:tab/>
        <w:t>describe the variation having regard to the matters referred to in subsection</w:t>
      </w:r>
      <w:r w:rsidR="00EC0E72" w:rsidRPr="0092771F">
        <w:t> </w:t>
      </w:r>
      <w:r w:rsidRPr="0092771F">
        <w:t>15GO(2); and</w:t>
      </w:r>
    </w:p>
    <w:p w:rsidR="00516C1C" w:rsidRPr="0092771F" w:rsidRDefault="00516C1C" w:rsidP="00516C1C">
      <w:pPr>
        <w:pStyle w:val="paragraph"/>
      </w:pPr>
      <w:r w:rsidRPr="0092771F">
        <w:tab/>
        <w:t>(f)</w:t>
      </w:r>
      <w:r w:rsidRPr="0092771F">
        <w:tab/>
        <w:t>if the variation extends the period of effect of a formal authority—state the period of the extension.</w:t>
      </w:r>
    </w:p>
    <w:p w:rsidR="00516C1C" w:rsidRPr="0092771F" w:rsidRDefault="00516C1C" w:rsidP="00516C1C">
      <w:pPr>
        <w:pStyle w:val="subsection"/>
      </w:pPr>
      <w:r w:rsidRPr="0092771F">
        <w:tab/>
        <w:t>(2)</w:t>
      </w:r>
      <w:r w:rsidRPr="0092771F">
        <w:tab/>
        <w:t xml:space="preserve">For the purposes of </w:t>
      </w:r>
      <w:r w:rsidR="00EC0E72" w:rsidRPr="0092771F">
        <w:t>paragraph (</w:t>
      </w:r>
      <w:r w:rsidRPr="0092771F">
        <w:t>1)(f), the period of the extension must not exceed:</w:t>
      </w:r>
    </w:p>
    <w:p w:rsidR="00516C1C" w:rsidRPr="0092771F" w:rsidRDefault="00516C1C" w:rsidP="00516C1C">
      <w:pPr>
        <w:pStyle w:val="paragraph"/>
      </w:pPr>
      <w:r w:rsidRPr="0092771F">
        <w:tab/>
        <w:t>(a)</w:t>
      </w:r>
      <w:r w:rsidRPr="0092771F">
        <w:tab/>
        <w:t>in the case of a formal variation of authority—the period that would result in the period of effect of the authority exceeding 3 months (including any previous extensions); and</w:t>
      </w:r>
    </w:p>
    <w:p w:rsidR="00516C1C" w:rsidRPr="0092771F" w:rsidRDefault="00516C1C" w:rsidP="00516C1C">
      <w:pPr>
        <w:pStyle w:val="paragraph"/>
      </w:pPr>
      <w:r w:rsidRPr="0092771F">
        <w:tab/>
        <w:t>(b)</w:t>
      </w:r>
      <w:r w:rsidRPr="0092771F">
        <w:tab/>
        <w:t>in the case of an urgent variation of authority—the lesser of:</w:t>
      </w:r>
    </w:p>
    <w:p w:rsidR="00516C1C" w:rsidRPr="0092771F" w:rsidRDefault="00516C1C" w:rsidP="00516C1C">
      <w:pPr>
        <w:pStyle w:val="paragraphsub"/>
      </w:pPr>
      <w:r w:rsidRPr="0092771F">
        <w:tab/>
        <w:t>(i)</w:t>
      </w:r>
      <w:r w:rsidRPr="0092771F">
        <w:tab/>
        <w:t>7 days; and</w:t>
      </w:r>
    </w:p>
    <w:p w:rsidR="00516C1C" w:rsidRPr="0092771F" w:rsidRDefault="00516C1C" w:rsidP="00516C1C">
      <w:pPr>
        <w:pStyle w:val="paragraphsub"/>
      </w:pPr>
      <w:r w:rsidRPr="0092771F">
        <w:tab/>
        <w:t>(ii)</w:t>
      </w:r>
      <w:r w:rsidRPr="0092771F">
        <w:tab/>
        <w:t>a period that would result in the period of effect of the authority exceeding 3 months (including any previous extensions).</w:t>
      </w:r>
    </w:p>
    <w:p w:rsidR="00516C1C" w:rsidRPr="0092771F" w:rsidRDefault="00516C1C" w:rsidP="00516C1C">
      <w:pPr>
        <w:pStyle w:val="ActHead4"/>
      </w:pPr>
      <w:bookmarkStart w:id="381" w:name="_Toc124505175"/>
      <w:r w:rsidRPr="00A952F7">
        <w:rPr>
          <w:rStyle w:val="CharSubdNo"/>
        </w:rPr>
        <w:t>Subdivision C</w:t>
      </w:r>
      <w:r w:rsidRPr="0092771F">
        <w:t>—</w:t>
      </w:r>
      <w:r w:rsidRPr="00A952F7">
        <w:rPr>
          <w:rStyle w:val="CharSubdText"/>
        </w:rPr>
        <w:t>Variations of authorities by nominated Tribunal member: extensions beyond 3 months</w:t>
      </w:r>
      <w:bookmarkEnd w:id="381"/>
    </w:p>
    <w:p w:rsidR="00516C1C" w:rsidRPr="0092771F" w:rsidRDefault="00516C1C" w:rsidP="00516C1C">
      <w:pPr>
        <w:pStyle w:val="ActHead5"/>
      </w:pPr>
      <w:bookmarkStart w:id="382" w:name="_Toc124505176"/>
      <w:r w:rsidRPr="00A952F7">
        <w:rPr>
          <w:rStyle w:val="CharSectno"/>
        </w:rPr>
        <w:t>15GT</w:t>
      </w:r>
      <w:r w:rsidRPr="0092771F">
        <w:t xml:space="preserve">  Variation of formal authority to extend period of effect beyond 3 months</w:t>
      </w:r>
      <w:bookmarkEnd w:id="382"/>
    </w:p>
    <w:p w:rsidR="00516C1C" w:rsidRPr="0092771F" w:rsidRDefault="00516C1C" w:rsidP="00516C1C">
      <w:pPr>
        <w:pStyle w:val="subsection"/>
      </w:pPr>
      <w:r w:rsidRPr="0092771F">
        <w:tab/>
        <w:t>(1)</w:t>
      </w:r>
      <w:r w:rsidRPr="0092771F">
        <w:tab/>
        <w:t>A nominated Tribunal member may vary a formal authority on application under subsection</w:t>
      </w:r>
      <w:r w:rsidR="00EC0E72" w:rsidRPr="0092771F">
        <w:t> </w:t>
      </w:r>
      <w:r w:rsidRPr="0092771F">
        <w:t>15GU(1).</w:t>
      </w:r>
    </w:p>
    <w:p w:rsidR="00516C1C" w:rsidRPr="0092771F" w:rsidRDefault="00516C1C" w:rsidP="00516C1C">
      <w:pPr>
        <w:pStyle w:val="subsection"/>
        <w:rPr>
          <w:szCs w:val="22"/>
        </w:rPr>
      </w:pPr>
      <w:r w:rsidRPr="0092771F">
        <w:tab/>
        <w:t>(2)</w:t>
      </w:r>
      <w:r w:rsidRPr="0092771F">
        <w:tab/>
        <w:t xml:space="preserve">Subject to </w:t>
      </w:r>
      <w:r w:rsidR="00EC0E72" w:rsidRPr="0092771F">
        <w:t>subsection (</w:t>
      </w:r>
      <w:r w:rsidRPr="0092771F">
        <w:t>3), a variation may extend the period of effect of the authority</w:t>
      </w:r>
      <w:r w:rsidRPr="0092771F">
        <w:rPr>
          <w:szCs w:val="22"/>
        </w:rPr>
        <w:t>.</w:t>
      </w:r>
    </w:p>
    <w:p w:rsidR="00516C1C" w:rsidRPr="0092771F" w:rsidRDefault="00516C1C" w:rsidP="00516C1C">
      <w:pPr>
        <w:pStyle w:val="subsection"/>
      </w:pPr>
      <w:r w:rsidRPr="0092771F">
        <w:tab/>
        <w:t>(3)</w:t>
      </w:r>
      <w:r w:rsidRPr="0092771F">
        <w:tab/>
        <w:t xml:space="preserve">For the purposes of </w:t>
      </w:r>
      <w:r w:rsidR="00EC0E72" w:rsidRPr="0092771F">
        <w:t>subsection (</w:t>
      </w:r>
      <w:r w:rsidRPr="0092771F">
        <w:t>2), the period of the extension must not exceed the lesser of:</w:t>
      </w:r>
    </w:p>
    <w:p w:rsidR="00516C1C" w:rsidRPr="0092771F" w:rsidRDefault="00516C1C" w:rsidP="00516C1C">
      <w:pPr>
        <w:pStyle w:val="paragraph"/>
      </w:pPr>
      <w:r w:rsidRPr="0092771F">
        <w:tab/>
        <w:t>(a)</w:t>
      </w:r>
      <w:r w:rsidRPr="0092771F">
        <w:tab/>
        <w:t>3 months; and</w:t>
      </w:r>
    </w:p>
    <w:p w:rsidR="00516C1C" w:rsidRPr="0092771F" w:rsidRDefault="00516C1C" w:rsidP="00516C1C">
      <w:pPr>
        <w:pStyle w:val="paragraph"/>
      </w:pPr>
      <w:r w:rsidRPr="0092771F">
        <w:tab/>
        <w:t>(b)</w:t>
      </w:r>
      <w:r w:rsidRPr="0092771F">
        <w:tab/>
        <w:t>a period that would result in the period of effect of the authority exceeding 24 months (including any previous extensions under this Subdivision or Subdivision B).</w:t>
      </w:r>
    </w:p>
    <w:p w:rsidR="00516C1C" w:rsidRPr="0092771F" w:rsidRDefault="00516C1C" w:rsidP="00516C1C">
      <w:pPr>
        <w:pStyle w:val="subsection"/>
      </w:pPr>
      <w:r w:rsidRPr="0092771F">
        <w:tab/>
        <w:t>(4)</w:t>
      </w:r>
      <w:r w:rsidRPr="0092771F">
        <w:tab/>
        <w:t>A nominated Tribunal member may only vary a formal authority during the period of 2 weeks before the end of the period of effect of the authority.</w:t>
      </w:r>
    </w:p>
    <w:p w:rsidR="00516C1C" w:rsidRPr="0092771F" w:rsidRDefault="00516C1C" w:rsidP="00133832">
      <w:pPr>
        <w:pStyle w:val="ActHead5"/>
      </w:pPr>
      <w:bookmarkStart w:id="383" w:name="_Toc124505177"/>
      <w:r w:rsidRPr="00A952F7">
        <w:rPr>
          <w:rStyle w:val="CharSectno"/>
        </w:rPr>
        <w:t>15GU</w:t>
      </w:r>
      <w:r w:rsidRPr="0092771F">
        <w:t xml:space="preserve">  Application to nominated Tribunal member</w:t>
      </w:r>
      <w:bookmarkEnd w:id="383"/>
    </w:p>
    <w:p w:rsidR="00516C1C" w:rsidRPr="0092771F" w:rsidRDefault="00516C1C" w:rsidP="00133832">
      <w:pPr>
        <w:pStyle w:val="subsection"/>
        <w:keepNext/>
        <w:keepLines/>
      </w:pPr>
      <w:r w:rsidRPr="0092771F">
        <w:tab/>
        <w:t>(1)</w:t>
      </w:r>
      <w:r w:rsidRPr="0092771F">
        <w:tab/>
        <w:t>The principal law enforcement officer for a controlled operation for which there is a formal authority, or any other Australian law enforcement officer acting on behalf of the principal law enforcement officer, may apply to a nominated Tribunal member for a variation of the authority that would extend its period of effect:</w:t>
      </w:r>
    </w:p>
    <w:p w:rsidR="00516C1C" w:rsidRPr="0092771F" w:rsidRDefault="00516C1C" w:rsidP="00516C1C">
      <w:pPr>
        <w:pStyle w:val="paragraph"/>
      </w:pPr>
      <w:r w:rsidRPr="0092771F">
        <w:tab/>
        <w:t>(a)</w:t>
      </w:r>
      <w:r w:rsidRPr="0092771F">
        <w:tab/>
        <w:t>if the period of effect of the authority is 3 months or more (including any previous extensions); or</w:t>
      </w:r>
    </w:p>
    <w:p w:rsidR="00516C1C" w:rsidRPr="0092771F" w:rsidRDefault="00516C1C" w:rsidP="00516C1C">
      <w:pPr>
        <w:pStyle w:val="paragraph"/>
      </w:pPr>
      <w:r w:rsidRPr="0092771F">
        <w:tab/>
        <w:t>(b)</w:t>
      </w:r>
      <w:r w:rsidRPr="0092771F">
        <w:tab/>
        <w:t>in such a way that the period of effect of the authority will, after the variation is made, be 3 months or more (including any previous extensions).</w:t>
      </w:r>
    </w:p>
    <w:p w:rsidR="00516C1C" w:rsidRPr="0092771F" w:rsidRDefault="00516C1C" w:rsidP="00516C1C">
      <w:pPr>
        <w:pStyle w:val="subsection"/>
      </w:pPr>
      <w:r w:rsidRPr="0092771F">
        <w:tab/>
        <w:t>(2)</w:t>
      </w:r>
      <w:r w:rsidRPr="0092771F">
        <w:tab/>
        <w:t xml:space="preserve">An application cannot be made under </w:t>
      </w:r>
      <w:r w:rsidR="00EC0E72" w:rsidRPr="0092771F">
        <w:t>subsection (</w:t>
      </w:r>
      <w:r w:rsidRPr="0092771F">
        <w:t>1) for a variation that would extend the period of effect of a formal authority in such a way that the period of effect of the authority will, after the variation is made, exceed 24 months (including any previous extensions under this Subdivision or Subdivision B).</w:t>
      </w:r>
    </w:p>
    <w:p w:rsidR="00516C1C" w:rsidRPr="0092771F" w:rsidRDefault="00516C1C" w:rsidP="00516C1C">
      <w:pPr>
        <w:pStyle w:val="subsection"/>
      </w:pPr>
      <w:r w:rsidRPr="0092771F">
        <w:tab/>
        <w:t>(3)</w:t>
      </w:r>
      <w:r w:rsidRPr="0092771F">
        <w:tab/>
        <w:t>An application for the variation may be made:</w:t>
      </w:r>
    </w:p>
    <w:p w:rsidR="00516C1C" w:rsidRPr="0092771F" w:rsidRDefault="00516C1C" w:rsidP="00516C1C">
      <w:pPr>
        <w:pStyle w:val="paragraph"/>
        <w:rPr>
          <w:szCs w:val="22"/>
        </w:rPr>
      </w:pPr>
      <w:r w:rsidRPr="0092771F">
        <w:tab/>
        <w:t>(a)</w:t>
      </w:r>
      <w:r w:rsidRPr="0092771F">
        <w:tab/>
        <w:t xml:space="preserve">by means of a written document that is signed by the </w:t>
      </w:r>
      <w:r w:rsidRPr="0092771F">
        <w:rPr>
          <w:szCs w:val="22"/>
        </w:rPr>
        <w:t>applicant</w:t>
      </w:r>
      <w:r w:rsidRPr="0092771F">
        <w:t xml:space="preserve"> </w:t>
      </w:r>
      <w:r w:rsidRPr="0092771F">
        <w:rPr>
          <w:szCs w:val="22"/>
        </w:rPr>
        <w:t xml:space="preserve">(such an application is a </w:t>
      </w:r>
      <w:r w:rsidRPr="0092771F">
        <w:rPr>
          <w:b/>
          <w:bCs/>
          <w:i/>
          <w:iCs/>
          <w:szCs w:val="22"/>
        </w:rPr>
        <w:t>formal variation application</w:t>
      </w:r>
      <w:r w:rsidRPr="0092771F">
        <w:rPr>
          <w:szCs w:val="22"/>
        </w:rPr>
        <w:t>); or</w:t>
      </w:r>
    </w:p>
    <w:p w:rsidR="00516C1C" w:rsidRPr="0092771F" w:rsidRDefault="00516C1C" w:rsidP="00516C1C">
      <w:pPr>
        <w:pStyle w:val="paragraph"/>
        <w:rPr>
          <w:szCs w:val="22"/>
        </w:rPr>
      </w:pPr>
      <w:r w:rsidRPr="0092771F">
        <w:tab/>
        <w:t>(b)</w:t>
      </w:r>
      <w:r w:rsidRPr="0092771F">
        <w:tab/>
        <w:t xml:space="preserve">if the applicant has reason to believe that the delay caused by making a formal application for the variation may affect the success of the controlled operation to which the authority relates—orally in person, or by </w:t>
      </w:r>
      <w:r w:rsidRPr="0092771F">
        <w:rPr>
          <w:szCs w:val="22"/>
        </w:rPr>
        <w:t>telephone or any other means of communication (</w:t>
      </w:r>
      <w:r w:rsidRPr="0092771F">
        <w:rPr>
          <w:bCs/>
          <w:szCs w:val="22"/>
        </w:rPr>
        <w:t xml:space="preserve">such an application is an </w:t>
      </w:r>
      <w:r w:rsidRPr="0092771F">
        <w:rPr>
          <w:b/>
          <w:bCs/>
          <w:i/>
          <w:iCs/>
          <w:szCs w:val="22"/>
        </w:rPr>
        <w:t>urgent variation application</w:t>
      </w:r>
      <w:r w:rsidRPr="0092771F">
        <w:rPr>
          <w:szCs w:val="22"/>
        </w:rPr>
        <w:t>).</w:t>
      </w:r>
    </w:p>
    <w:p w:rsidR="00516C1C" w:rsidRPr="0092771F" w:rsidRDefault="00516C1C" w:rsidP="00516C1C">
      <w:pPr>
        <w:pStyle w:val="subsection"/>
        <w:rPr>
          <w:szCs w:val="22"/>
        </w:rPr>
      </w:pPr>
      <w:r w:rsidRPr="0092771F">
        <w:tab/>
        <w:t>(4)</w:t>
      </w:r>
      <w:r w:rsidRPr="0092771F">
        <w:tab/>
        <w:t>More than one application for a variation under this section may be made in respect of the same authority</w:t>
      </w:r>
      <w:r w:rsidRPr="0092771F">
        <w:rPr>
          <w:szCs w:val="22"/>
        </w:rPr>
        <w:t>. However, if an urgent variation of authority was granted as a result of an application under this section, the next application must be a formal variation application.</w:t>
      </w:r>
    </w:p>
    <w:p w:rsidR="00516C1C" w:rsidRPr="0092771F" w:rsidRDefault="00516C1C" w:rsidP="00516C1C">
      <w:pPr>
        <w:pStyle w:val="subsection"/>
      </w:pPr>
      <w:r w:rsidRPr="0092771F">
        <w:tab/>
        <w:t>(5)</w:t>
      </w:r>
      <w:r w:rsidRPr="0092771F">
        <w:tab/>
        <w:t>An application for a variation (whether a formal variation application or an urgent variation application) must state:</w:t>
      </w:r>
    </w:p>
    <w:p w:rsidR="00516C1C" w:rsidRPr="0092771F" w:rsidRDefault="00516C1C" w:rsidP="00516C1C">
      <w:pPr>
        <w:pStyle w:val="paragraph"/>
      </w:pPr>
      <w:r w:rsidRPr="0092771F">
        <w:tab/>
        <w:t>(a)</w:t>
      </w:r>
      <w:r w:rsidRPr="0092771F">
        <w:tab/>
        <w:t>whether or not the controlled operation has been the subject of an earlier urgent variation application under this section and, if so:</w:t>
      </w:r>
    </w:p>
    <w:p w:rsidR="00516C1C" w:rsidRPr="0092771F" w:rsidRDefault="00516C1C" w:rsidP="00516C1C">
      <w:pPr>
        <w:pStyle w:val="paragraphsub"/>
      </w:pPr>
      <w:r w:rsidRPr="0092771F">
        <w:tab/>
        <w:t>(i)</w:t>
      </w:r>
      <w:r w:rsidRPr="0092771F">
        <w:tab/>
        <w:t>whether the urgent variation application was the last application under this section for a variation; and</w:t>
      </w:r>
    </w:p>
    <w:p w:rsidR="00516C1C" w:rsidRPr="0092771F" w:rsidRDefault="00516C1C" w:rsidP="00516C1C">
      <w:pPr>
        <w:pStyle w:val="paragraphsub"/>
      </w:pPr>
      <w:r w:rsidRPr="0092771F">
        <w:tab/>
        <w:t>(ii)</w:t>
      </w:r>
      <w:r w:rsidRPr="0092771F">
        <w:tab/>
        <w:t>whether or not the variation was granted; and</w:t>
      </w:r>
    </w:p>
    <w:p w:rsidR="00516C1C" w:rsidRPr="0092771F" w:rsidRDefault="00516C1C" w:rsidP="00516C1C">
      <w:pPr>
        <w:pStyle w:val="paragraph"/>
      </w:pPr>
      <w:r w:rsidRPr="0092771F">
        <w:tab/>
        <w:t>(b)</w:t>
      </w:r>
      <w:r w:rsidRPr="0092771F">
        <w:tab/>
        <w:t xml:space="preserve">the proposed period of the extension, which must be such as to comply with </w:t>
      </w:r>
      <w:r w:rsidR="00EC0E72" w:rsidRPr="0092771F">
        <w:t>subsection (</w:t>
      </w:r>
      <w:r w:rsidRPr="0092771F">
        <w:t>2) and must not exceed:</w:t>
      </w:r>
    </w:p>
    <w:p w:rsidR="00516C1C" w:rsidRPr="0092771F" w:rsidRDefault="00516C1C" w:rsidP="00516C1C">
      <w:pPr>
        <w:pStyle w:val="paragraphsub"/>
      </w:pPr>
      <w:r w:rsidRPr="0092771F">
        <w:tab/>
        <w:t>(i)</w:t>
      </w:r>
      <w:r w:rsidRPr="0092771F">
        <w:tab/>
        <w:t>in the case of a formal variation application—3 months; and</w:t>
      </w:r>
    </w:p>
    <w:p w:rsidR="00516C1C" w:rsidRPr="0092771F" w:rsidRDefault="00516C1C" w:rsidP="00516C1C">
      <w:pPr>
        <w:pStyle w:val="paragraphsub"/>
      </w:pPr>
      <w:r w:rsidRPr="0092771F">
        <w:tab/>
        <w:t>(ii)</w:t>
      </w:r>
      <w:r w:rsidRPr="0092771F">
        <w:tab/>
        <w:t>in the case of an urgent variation application—7 days.</w:t>
      </w:r>
    </w:p>
    <w:p w:rsidR="00516C1C" w:rsidRPr="0092771F" w:rsidRDefault="00516C1C" w:rsidP="00516C1C">
      <w:pPr>
        <w:pStyle w:val="subsection"/>
      </w:pPr>
      <w:r w:rsidRPr="0092771F">
        <w:tab/>
        <w:t>(6)</w:t>
      </w:r>
      <w:r w:rsidRPr="0092771F">
        <w:tab/>
        <w:t>The nominated Tribunal member may require the applicant to provide such information concerning the proposed variation as is necessary for the nominated Tribunal member’s proper consideration of the application.</w:t>
      </w:r>
    </w:p>
    <w:p w:rsidR="00516C1C" w:rsidRPr="0092771F" w:rsidRDefault="00516C1C" w:rsidP="00516C1C">
      <w:pPr>
        <w:pStyle w:val="subsection"/>
      </w:pPr>
      <w:r w:rsidRPr="0092771F">
        <w:tab/>
        <w:t>(7)</w:t>
      </w:r>
      <w:r w:rsidRPr="0092771F">
        <w:tab/>
        <w:t>As soon as practicable after making an urgent variation application that was not made in writing, the applicant must make a written record of the application and give a copy of it to the nominated Tribunal member to whom the application was made.</w:t>
      </w:r>
    </w:p>
    <w:p w:rsidR="00516C1C" w:rsidRPr="0092771F" w:rsidRDefault="00516C1C" w:rsidP="00516C1C">
      <w:pPr>
        <w:pStyle w:val="ActHead5"/>
      </w:pPr>
      <w:bookmarkStart w:id="384" w:name="_Toc124505178"/>
      <w:r w:rsidRPr="00A952F7">
        <w:rPr>
          <w:rStyle w:val="CharSectno"/>
        </w:rPr>
        <w:t>15GV</w:t>
      </w:r>
      <w:r w:rsidRPr="0092771F">
        <w:t xml:space="preserve">  Determination of application</w:t>
      </w:r>
      <w:bookmarkEnd w:id="384"/>
    </w:p>
    <w:p w:rsidR="00516C1C" w:rsidRPr="0092771F" w:rsidRDefault="00516C1C" w:rsidP="00516C1C">
      <w:pPr>
        <w:pStyle w:val="subsection"/>
      </w:pPr>
      <w:r w:rsidRPr="0092771F">
        <w:tab/>
        <w:t>(1)</w:t>
      </w:r>
      <w:r w:rsidRPr="0092771F">
        <w:tab/>
        <w:t>After considering an application for a variation of a formal authority, and any additional information provided under subsection</w:t>
      </w:r>
      <w:r w:rsidR="00EC0E72" w:rsidRPr="0092771F">
        <w:t> </w:t>
      </w:r>
      <w:r w:rsidRPr="0092771F">
        <w:t>15GU(6), the nominated Tribunal member concerned:</w:t>
      </w:r>
    </w:p>
    <w:p w:rsidR="00516C1C" w:rsidRPr="0092771F" w:rsidRDefault="00516C1C" w:rsidP="00516C1C">
      <w:pPr>
        <w:pStyle w:val="paragraph"/>
        <w:rPr>
          <w:szCs w:val="22"/>
        </w:rPr>
      </w:pPr>
      <w:r w:rsidRPr="0092771F">
        <w:tab/>
        <w:t>(a)</w:t>
      </w:r>
      <w:r w:rsidRPr="0092771F">
        <w:tab/>
        <w:t xml:space="preserve">may vary the authority in accordance with the application, </w:t>
      </w:r>
      <w:r w:rsidRPr="0092771F">
        <w:rPr>
          <w:szCs w:val="22"/>
        </w:rPr>
        <w:t>either unconditionally or subject to conditions; or</w:t>
      </w:r>
    </w:p>
    <w:p w:rsidR="00516C1C" w:rsidRPr="0092771F" w:rsidRDefault="00516C1C" w:rsidP="00516C1C">
      <w:pPr>
        <w:pStyle w:val="paragraph"/>
      </w:pPr>
      <w:r w:rsidRPr="0092771F">
        <w:tab/>
        <w:t>(b)</w:t>
      </w:r>
      <w:r w:rsidRPr="0092771F">
        <w:tab/>
        <w:t>may refuse the application.</w:t>
      </w:r>
    </w:p>
    <w:p w:rsidR="00516C1C" w:rsidRPr="0092771F" w:rsidRDefault="00516C1C" w:rsidP="00516C1C">
      <w:pPr>
        <w:pStyle w:val="subsection"/>
      </w:pPr>
      <w:r w:rsidRPr="0092771F">
        <w:tab/>
        <w:t>(2)</w:t>
      </w:r>
      <w:r w:rsidRPr="0092771F">
        <w:tab/>
        <w:t>The nominated Tribunal member must not grant the variation unless the nominated Tribunal member is satisfied on reasonable grounds:</w:t>
      </w:r>
    </w:p>
    <w:p w:rsidR="009F3806" w:rsidRPr="0092771F" w:rsidRDefault="009F3806" w:rsidP="009F3806">
      <w:pPr>
        <w:pStyle w:val="paragraph"/>
      </w:pPr>
      <w:r w:rsidRPr="0092771F">
        <w:tab/>
        <w:t>(a)</w:t>
      </w:r>
      <w:r w:rsidRPr="0092771F">
        <w:tab/>
        <w:t>that either:</w:t>
      </w:r>
    </w:p>
    <w:p w:rsidR="009F3806" w:rsidRPr="0092771F" w:rsidRDefault="009F3806" w:rsidP="009F3806">
      <w:pPr>
        <w:pStyle w:val="paragraphsub"/>
      </w:pPr>
      <w:r w:rsidRPr="0092771F">
        <w:tab/>
        <w:t>(i)</w:t>
      </w:r>
      <w:r w:rsidRPr="0092771F">
        <w:tab/>
        <w:t>a serious Commonwealth offence or a serious State offence that has a federal aspect has been, is being or is likely to be committed; or</w:t>
      </w:r>
    </w:p>
    <w:p w:rsidR="009F3806" w:rsidRPr="0092771F" w:rsidRDefault="009F3806" w:rsidP="009F3806">
      <w:pPr>
        <w:pStyle w:val="paragraphsub"/>
      </w:pPr>
      <w:r w:rsidRPr="0092771F">
        <w:tab/>
        <w:t>(ii)</w:t>
      </w:r>
      <w:r w:rsidRPr="0092771F">
        <w:tab/>
        <w:t>an integrity testing authority is in effect in relation to an offence that it is suspected has been, is being or is likely to be committed by a staff member of a target agency (see the notes at the foot of this subsection); and</w:t>
      </w:r>
    </w:p>
    <w:p w:rsidR="00516C1C" w:rsidRPr="0092771F" w:rsidRDefault="00516C1C" w:rsidP="00516C1C">
      <w:pPr>
        <w:pStyle w:val="paragraph"/>
      </w:pPr>
      <w:r w:rsidRPr="0092771F">
        <w:tab/>
        <w:t>(b)</w:t>
      </w:r>
      <w:r w:rsidRPr="0092771F">
        <w:tab/>
        <w:t>that the nature and extent of the suspected criminal activity are such as to justify the variation; and</w:t>
      </w:r>
    </w:p>
    <w:p w:rsidR="00516C1C" w:rsidRPr="0092771F" w:rsidRDefault="00516C1C" w:rsidP="00516C1C">
      <w:pPr>
        <w:pStyle w:val="paragraph"/>
      </w:pPr>
      <w:r w:rsidRPr="0092771F">
        <w:tab/>
        <w:t>(c)</w:t>
      </w:r>
      <w:r w:rsidRPr="0092771F">
        <w:tab/>
        <w:t>that any unlawful conduct involved in conducting the controlled operation will be limited to the maximum extent consistent with conducting an effective controlled operation; and</w:t>
      </w:r>
    </w:p>
    <w:p w:rsidR="00516C1C" w:rsidRPr="0092771F" w:rsidRDefault="00516C1C" w:rsidP="00516C1C">
      <w:pPr>
        <w:pStyle w:val="paragraph"/>
      </w:pPr>
      <w:r w:rsidRPr="0092771F">
        <w:tab/>
        <w:t>(d)</w:t>
      </w:r>
      <w:r w:rsidRPr="0092771F">
        <w:tab/>
      </w:r>
      <w:r w:rsidR="006B1C4C" w:rsidRPr="0092771F">
        <w:t>so far as the conduct involved in the controlled operation is not conducted online—</w:t>
      </w:r>
      <w:r w:rsidRPr="0092771F">
        <w:t>that the operation will be conducted in a way that ensures that, to the maximum extent possible, any illicit goods involved in the controlled operation will be under the control of an Australian law enforcement officer at the end of the controlled operation; and</w:t>
      </w:r>
    </w:p>
    <w:p w:rsidR="00516C1C" w:rsidRPr="0092771F" w:rsidRDefault="00516C1C" w:rsidP="00516C1C">
      <w:pPr>
        <w:pStyle w:val="paragraph"/>
      </w:pPr>
      <w:r w:rsidRPr="0092771F">
        <w:tab/>
        <w:t>(e)</w:t>
      </w:r>
      <w:r w:rsidRPr="0092771F">
        <w:tab/>
        <w:t>that the proposed controlled conduct will be capable of being accounted for in a way that will enable the reporting requirements of Division</w:t>
      </w:r>
      <w:r w:rsidR="00EC0E72" w:rsidRPr="0092771F">
        <w:t> </w:t>
      </w:r>
      <w:r w:rsidRPr="0092771F">
        <w:t>4 to be complied with; and</w:t>
      </w:r>
    </w:p>
    <w:p w:rsidR="00516C1C" w:rsidRPr="0092771F" w:rsidRDefault="00516C1C" w:rsidP="00516C1C">
      <w:pPr>
        <w:pStyle w:val="paragraph"/>
      </w:pPr>
      <w:r w:rsidRPr="0092771F">
        <w:tab/>
        <w:t>(f)</w:t>
      </w:r>
      <w:r w:rsidRPr="0092771F">
        <w:tab/>
        <w:t>that the controlled operation will not be conducted in such a way that a person is likely to be induced to commit a Commonwealth offence or an offence against a law of a State or Territory that the person would not otherwise have intended to commit; and</w:t>
      </w:r>
    </w:p>
    <w:p w:rsidR="00516C1C" w:rsidRPr="0092771F" w:rsidRDefault="00516C1C" w:rsidP="00516C1C">
      <w:pPr>
        <w:pStyle w:val="paragraph"/>
      </w:pPr>
      <w:r w:rsidRPr="0092771F">
        <w:tab/>
        <w:t>(g)</w:t>
      </w:r>
      <w:r w:rsidRPr="0092771F">
        <w:tab/>
        <w:t>that any conduct involved in the controlled operation will not:</w:t>
      </w:r>
    </w:p>
    <w:p w:rsidR="00516C1C" w:rsidRPr="0092771F" w:rsidRDefault="00516C1C" w:rsidP="00516C1C">
      <w:pPr>
        <w:pStyle w:val="paragraphsub"/>
      </w:pPr>
      <w:r w:rsidRPr="0092771F">
        <w:tab/>
        <w:t>(i)</w:t>
      </w:r>
      <w:r w:rsidRPr="0092771F">
        <w:tab/>
        <w:t>seriously endanger the health or safety of any person; or</w:t>
      </w:r>
    </w:p>
    <w:p w:rsidR="00516C1C" w:rsidRPr="0092771F" w:rsidRDefault="00516C1C" w:rsidP="00516C1C">
      <w:pPr>
        <w:pStyle w:val="paragraphsub"/>
      </w:pPr>
      <w:r w:rsidRPr="0092771F">
        <w:tab/>
        <w:t>(ii)</w:t>
      </w:r>
      <w:r w:rsidRPr="0092771F">
        <w:tab/>
        <w:t>cause the death of, or serious injury to, any person; or</w:t>
      </w:r>
    </w:p>
    <w:p w:rsidR="00516C1C" w:rsidRPr="0092771F" w:rsidRDefault="00516C1C" w:rsidP="00516C1C">
      <w:pPr>
        <w:pStyle w:val="paragraphsub"/>
      </w:pPr>
      <w:r w:rsidRPr="0092771F">
        <w:tab/>
        <w:t>(iii)</w:t>
      </w:r>
      <w:r w:rsidRPr="0092771F">
        <w:tab/>
        <w:t>involve the commission of a sexual offence against any person; or</w:t>
      </w:r>
    </w:p>
    <w:p w:rsidR="00516C1C" w:rsidRPr="0092771F" w:rsidRDefault="00516C1C" w:rsidP="00516C1C">
      <w:pPr>
        <w:pStyle w:val="paragraphsub"/>
      </w:pPr>
      <w:r w:rsidRPr="0092771F">
        <w:tab/>
        <w:t>(iv)</w:t>
      </w:r>
      <w:r w:rsidRPr="0092771F">
        <w:tab/>
        <w:t>result in significant loss of, or serious damage to, property (other than illicit goods); and</w:t>
      </w:r>
    </w:p>
    <w:p w:rsidR="00516C1C" w:rsidRPr="0092771F" w:rsidRDefault="00516C1C" w:rsidP="00412EB3">
      <w:pPr>
        <w:pStyle w:val="paragraph"/>
      </w:pPr>
      <w:r w:rsidRPr="0092771F">
        <w:tab/>
        <w:t>(h)</w:t>
      </w:r>
      <w:r w:rsidRPr="0092771F">
        <w:tab/>
        <w:t>that any role assigned to a civilian participant in the operation is not one that could be adequately performed by a law enforcement officer.</w:t>
      </w:r>
    </w:p>
    <w:p w:rsidR="009F3806" w:rsidRPr="0092771F" w:rsidRDefault="009F3806" w:rsidP="00412EB3">
      <w:pPr>
        <w:pStyle w:val="notetext"/>
      </w:pPr>
      <w:r w:rsidRPr="0092771F">
        <w:t>Note 1:</w:t>
      </w:r>
      <w:r w:rsidRPr="0092771F">
        <w:tab/>
      </w:r>
      <w:r w:rsidR="00EC0E72" w:rsidRPr="0092771F">
        <w:t>Subparagraph (</w:t>
      </w:r>
      <w:r w:rsidRPr="0092771F">
        <w:t>a)(ii) applies in relation to offences punishable on conviction by imprisonment for 12 months or more (see section</w:t>
      </w:r>
      <w:r w:rsidR="00EC0E72" w:rsidRPr="0092771F">
        <w:t> </w:t>
      </w:r>
      <w:r w:rsidRPr="0092771F">
        <w:t>15JG).</w:t>
      </w:r>
    </w:p>
    <w:p w:rsidR="009F3806" w:rsidRPr="0092771F" w:rsidRDefault="009F3806" w:rsidP="00412EB3">
      <w:pPr>
        <w:pStyle w:val="notetext"/>
      </w:pPr>
      <w:r w:rsidRPr="0092771F">
        <w:t>Note 2:</w:t>
      </w:r>
      <w:r w:rsidRPr="0092771F">
        <w:tab/>
        <w:t xml:space="preserve">The target agencies mentioned in </w:t>
      </w:r>
      <w:r w:rsidR="00EC0E72" w:rsidRPr="0092771F">
        <w:t>subparagraph (</w:t>
      </w:r>
      <w:r w:rsidRPr="0092771F">
        <w:t xml:space="preserve">a)(ii) are the ACC, the Australian Federal Police and </w:t>
      </w:r>
      <w:r w:rsidR="00C3594C" w:rsidRPr="0092771F">
        <w:t>the Immigration and Border Protection Department</w:t>
      </w:r>
      <w:r w:rsidRPr="0092771F">
        <w:t xml:space="preserve"> (see section</w:t>
      </w:r>
      <w:r w:rsidR="00EC0E72" w:rsidRPr="0092771F">
        <w:t> </w:t>
      </w:r>
      <w:r w:rsidRPr="0092771F">
        <w:t>15GC).</w:t>
      </w:r>
    </w:p>
    <w:p w:rsidR="00516C1C" w:rsidRPr="0092771F" w:rsidRDefault="00516C1C" w:rsidP="00516C1C">
      <w:pPr>
        <w:pStyle w:val="subsection"/>
        <w:rPr>
          <w:szCs w:val="22"/>
        </w:rPr>
      </w:pPr>
      <w:r w:rsidRPr="0092771F">
        <w:rPr>
          <w:szCs w:val="22"/>
        </w:rPr>
        <w:tab/>
        <w:t>(3)</w:t>
      </w:r>
      <w:r w:rsidRPr="0092771F">
        <w:rPr>
          <w:szCs w:val="22"/>
        </w:rPr>
        <w:tab/>
        <w:t>A variation is not a legislative instrument.</w:t>
      </w:r>
    </w:p>
    <w:p w:rsidR="00516C1C" w:rsidRPr="0092771F" w:rsidRDefault="00516C1C" w:rsidP="00516C1C">
      <w:pPr>
        <w:pStyle w:val="ActHead5"/>
      </w:pPr>
      <w:bookmarkStart w:id="385" w:name="_Toc124505179"/>
      <w:r w:rsidRPr="00A952F7">
        <w:rPr>
          <w:rStyle w:val="CharSectno"/>
        </w:rPr>
        <w:t>15GW</w:t>
      </w:r>
      <w:r w:rsidRPr="0092771F">
        <w:t xml:space="preserve">  Manner of varying formal authority</w:t>
      </w:r>
      <w:bookmarkEnd w:id="385"/>
    </w:p>
    <w:p w:rsidR="00516C1C" w:rsidRPr="0092771F" w:rsidRDefault="00516C1C" w:rsidP="00516C1C">
      <w:pPr>
        <w:pStyle w:val="subsection"/>
      </w:pPr>
      <w:r w:rsidRPr="0092771F">
        <w:tab/>
        <w:t>(1)</w:t>
      </w:r>
      <w:r w:rsidRPr="0092771F">
        <w:tab/>
        <w:t>A formal authority may be varied by a nominated Tribunal member only:</w:t>
      </w:r>
    </w:p>
    <w:p w:rsidR="00516C1C" w:rsidRPr="0092771F" w:rsidRDefault="00516C1C" w:rsidP="00516C1C">
      <w:pPr>
        <w:pStyle w:val="paragraph"/>
        <w:rPr>
          <w:szCs w:val="22"/>
        </w:rPr>
      </w:pPr>
      <w:r w:rsidRPr="0092771F">
        <w:tab/>
        <w:t>(a)</w:t>
      </w:r>
      <w:r w:rsidRPr="0092771F">
        <w:tab/>
        <w:t xml:space="preserve">in the case of a formal variation application (other than a formal variation application referred to in </w:t>
      </w:r>
      <w:r w:rsidR="00EC0E72" w:rsidRPr="0092771F">
        <w:t>subparagraph (</w:t>
      </w:r>
      <w:r w:rsidRPr="0092771F">
        <w:t xml:space="preserve">b)(ii))—by means of a written document, signed by the nominated Tribunal member </w:t>
      </w:r>
      <w:r w:rsidRPr="0092771F">
        <w:rPr>
          <w:szCs w:val="22"/>
        </w:rPr>
        <w:t xml:space="preserve">(such a variation is a </w:t>
      </w:r>
      <w:r w:rsidRPr="0092771F">
        <w:rPr>
          <w:b/>
          <w:bCs/>
          <w:i/>
          <w:iCs/>
          <w:szCs w:val="22"/>
        </w:rPr>
        <w:t>formal variation of authority</w:t>
      </w:r>
      <w:r w:rsidRPr="0092771F">
        <w:rPr>
          <w:szCs w:val="22"/>
        </w:rPr>
        <w:t>); or</w:t>
      </w:r>
    </w:p>
    <w:p w:rsidR="00516C1C" w:rsidRPr="0092771F" w:rsidRDefault="00516C1C" w:rsidP="00516C1C">
      <w:pPr>
        <w:pStyle w:val="paragraph"/>
      </w:pPr>
      <w:r w:rsidRPr="0092771F">
        <w:tab/>
        <w:t>(b)</w:t>
      </w:r>
      <w:r w:rsidRPr="0092771F">
        <w:tab/>
        <w:t>in the case of:</w:t>
      </w:r>
    </w:p>
    <w:p w:rsidR="00516C1C" w:rsidRPr="0092771F" w:rsidRDefault="00516C1C" w:rsidP="00516C1C">
      <w:pPr>
        <w:pStyle w:val="paragraphsub"/>
      </w:pPr>
      <w:r w:rsidRPr="0092771F">
        <w:tab/>
        <w:t>(i)</w:t>
      </w:r>
      <w:r w:rsidRPr="0092771F">
        <w:tab/>
        <w:t>an urgent variation application; or</w:t>
      </w:r>
    </w:p>
    <w:p w:rsidR="00516C1C" w:rsidRPr="0092771F" w:rsidRDefault="00516C1C" w:rsidP="00516C1C">
      <w:pPr>
        <w:pStyle w:val="paragraphsub"/>
      </w:pPr>
      <w:r w:rsidRPr="0092771F">
        <w:tab/>
        <w:t>(ii)</w:t>
      </w:r>
      <w:r w:rsidRPr="0092771F">
        <w:tab/>
        <w:t>a formal variation application, if the nominated Tribunal member is satisfied that the delay caused by granting a formal variation of authority may affect the success of the controlled operation;</w:t>
      </w:r>
    </w:p>
    <w:p w:rsidR="00516C1C" w:rsidRPr="0092771F" w:rsidRDefault="00516C1C" w:rsidP="00516C1C">
      <w:pPr>
        <w:pStyle w:val="paragraph"/>
      </w:pPr>
      <w:r w:rsidRPr="0092771F">
        <w:tab/>
      </w:r>
      <w:r w:rsidRPr="0092771F">
        <w:tab/>
        <w:t xml:space="preserve">orally in person, or by telephone or any other means of communication (such a variation is an </w:t>
      </w:r>
      <w:r w:rsidRPr="0092771F">
        <w:rPr>
          <w:b/>
          <w:bCs/>
          <w:i/>
          <w:iCs/>
        </w:rPr>
        <w:t>urgent variation of authority</w:t>
      </w:r>
      <w:r w:rsidRPr="0092771F">
        <w:t>).</w:t>
      </w:r>
    </w:p>
    <w:p w:rsidR="00516C1C" w:rsidRPr="0092771F" w:rsidRDefault="00516C1C" w:rsidP="00516C1C">
      <w:pPr>
        <w:pStyle w:val="subsection"/>
      </w:pPr>
      <w:r w:rsidRPr="0092771F">
        <w:tab/>
        <w:t>(2)</w:t>
      </w:r>
      <w:r w:rsidRPr="0092771F">
        <w:tab/>
        <w:t>The nominated Tribunal member must, as soon as practicable, prepare and give a written document that complies with section</w:t>
      </w:r>
      <w:r w:rsidR="00EC0E72" w:rsidRPr="0092771F">
        <w:t> </w:t>
      </w:r>
      <w:r w:rsidRPr="0092771F">
        <w:t>15GX to the applicant.</w:t>
      </w:r>
    </w:p>
    <w:p w:rsidR="00516C1C" w:rsidRPr="0092771F" w:rsidRDefault="00516C1C" w:rsidP="00516C1C">
      <w:pPr>
        <w:pStyle w:val="ActHead5"/>
      </w:pPr>
      <w:bookmarkStart w:id="386" w:name="_Toc124505180"/>
      <w:r w:rsidRPr="00A952F7">
        <w:rPr>
          <w:rStyle w:val="CharSectno"/>
        </w:rPr>
        <w:t>15GX</w:t>
      </w:r>
      <w:r w:rsidRPr="0092771F">
        <w:t xml:space="preserve">  Form of variation of formal authority</w:t>
      </w:r>
      <w:bookmarkEnd w:id="386"/>
    </w:p>
    <w:p w:rsidR="00516C1C" w:rsidRPr="0092771F" w:rsidRDefault="00516C1C" w:rsidP="00516C1C">
      <w:pPr>
        <w:pStyle w:val="subsection"/>
      </w:pPr>
      <w:r w:rsidRPr="0092771F">
        <w:tab/>
        <w:t>(1)</w:t>
      </w:r>
      <w:r w:rsidRPr="0092771F">
        <w:tab/>
        <w:t>A variation of a formal authority by a nominated Tribunal member (whether formal or urgent) must:</w:t>
      </w:r>
    </w:p>
    <w:p w:rsidR="00516C1C" w:rsidRPr="0092771F" w:rsidRDefault="00516C1C" w:rsidP="00516C1C">
      <w:pPr>
        <w:pStyle w:val="paragraph"/>
        <w:rPr>
          <w:szCs w:val="22"/>
        </w:rPr>
      </w:pPr>
      <w:r w:rsidRPr="0092771F">
        <w:tab/>
        <w:t>(a)</w:t>
      </w:r>
      <w:r w:rsidRPr="0092771F">
        <w:tab/>
        <w:t xml:space="preserve">identify the controlled operation to which the authority </w:t>
      </w:r>
      <w:r w:rsidRPr="0092771F">
        <w:rPr>
          <w:szCs w:val="22"/>
        </w:rPr>
        <w:t>relates; and</w:t>
      </w:r>
    </w:p>
    <w:p w:rsidR="00516C1C" w:rsidRPr="0092771F" w:rsidRDefault="00516C1C" w:rsidP="00516C1C">
      <w:pPr>
        <w:pStyle w:val="paragraph"/>
        <w:rPr>
          <w:szCs w:val="22"/>
        </w:rPr>
      </w:pPr>
      <w:r w:rsidRPr="0092771F">
        <w:tab/>
        <w:t>(b)</w:t>
      </w:r>
      <w:r w:rsidRPr="0092771F">
        <w:tab/>
        <w:t xml:space="preserve">state the name and </w:t>
      </w:r>
      <w:r w:rsidRPr="0092771F">
        <w:rPr>
          <w:iCs/>
        </w:rPr>
        <w:t>position</w:t>
      </w:r>
      <w:r w:rsidRPr="0092771F">
        <w:t xml:space="preserve"> of the person varying </w:t>
      </w:r>
      <w:r w:rsidRPr="0092771F">
        <w:rPr>
          <w:szCs w:val="22"/>
        </w:rPr>
        <w:t>the authority; and</w:t>
      </w:r>
    </w:p>
    <w:p w:rsidR="00516C1C" w:rsidRPr="0092771F" w:rsidRDefault="00516C1C" w:rsidP="00516C1C">
      <w:pPr>
        <w:pStyle w:val="paragraph"/>
        <w:rPr>
          <w:szCs w:val="22"/>
        </w:rPr>
      </w:pPr>
      <w:r w:rsidRPr="0092771F">
        <w:tab/>
        <w:t>(c)</w:t>
      </w:r>
      <w:r w:rsidRPr="0092771F">
        <w:tab/>
      </w:r>
      <w:r w:rsidRPr="0092771F">
        <w:rPr>
          <w:szCs w:val="22"/>
        </w:rPr>
        <w:t xml:space="preserve">state </w:t>
      </w:r>
      <w:r w:rsidRPr="0092771F">
        <w:t xml:space="preserve">the name of the applicant; </w:t>
      </w:r>
      <w:r w:rsidRPr="0092771F">
        <w:rPr>
          <w:szCs w:val="22"/>
        </w:rPr>
        <w:t>and</w:t>
      </w:r>
    </w:p>
    <w:p w:rsidR="00516C1C" w:rsidRPr="0092771F" w:rsidRDefault="00516C1C" w:rsidP="00516C1C">
      <w:pPr>
        <w:pStyle w:val="paragraph"/>
        <w:rPr>
          <w:szCs w:val="22"/>
        </w:rPr>
      </w:pPr>
      <w:r w:rsidRPr="0092771F">
        <w:rPr>
          <w:szCs w:val="22"/>
        </w:rPr>
        <w:tab/>
        <w:t>(d)</w:t>
      </w:r>
      <w:r w:rsidRPr="0092771F">
        <w:rPr>
          <w:szCs w:val="22"/>
        </w:rPr>
        <w:tab/>
        <w:t>state whether the application for the variation was a formal variation application or an urgent variation application; and</w:t>
      </w:r>
    </w:p>
    <w:p w:rsidR="00516C1C" w:rsidRPr="0092771F" w:rsidRDefault="00516C1C" w:rsidP="00516C1C">
      <w:pPr>
        <w:pStyle w:val="paragraph"/>
        <w:rPr>
          <w:szCs w:val="22"/>
        </w:rPr>
      </w:pPr>
      <w:r w:rsidRPr="0092771F">
        <w:tab/>
        <w:t>(e)</w:t>
      </w:r>
      <w:r w:rsidRPr="0092771F">
        <w:tab/>
        <w:t xml:space="preserve">state the date and time when the variation of authority is </w:t>
      </w:r>
      <w:r w:rsidRPr="0092771F">
        <w:rPr>
          <w:szCs w:val="22"/>
        </w:rPr>
        <w:t>or was granted; and</w:t>
      </w:r>
    </w:p>
    <w:p w:rsidR="00516C1C" w:rsidRPr="0092771F" w:rsidRDefault="00516C1C" w:rsidP="00516C1C">
      <w:pPr>
        <w:pStyle w:val="paragraph"/>
      </w:pPr>
      <w:r w:rsidRPr="0092771F">
        <w:tab/>
        <w:t>(f)</w:t>
      </w:r>
      <w:r w:rsidRPr="0092771F">
        <w:tab/>
        <w:t>state the period of the extension.</w:t>
      </w:r>
    </w:p>
    <w:p w:rsidR="00516C1C" w:rsidRPr="0092771F" w:rsidRDefault="00516C1C" w:rsidP="00516C1C">
      <w:pPr>
        <w:pStyle w:val="subsection"/>
      </w:pPr>
      <w:r w:rsidRPr="0092771F">
        <w:tab/>
        <w:t>(2)</w:t>
      </w:r>
      <w:r w:rsidRPr="0092771F">
        <w:tab/>
        <w:t>The period of the extension:</w:t>
      </w:r>
    </w:p>
    <w:p w:rsidR="00516C1C" w:rsidRPr="0092771F" w:rsidRDefault="00516C1C" w:rsidP="00516C1C">
      <w:pPr>
        <w:pStyle w:val="paragraph"/>
      </w:pPr>
      <w:r w:rsidRPr="0092771F">
        <w:tab/>
        <w:t>(a)</w:t>
      </w:r>
      <w:r w:rsidRPr="0092771F">
        <w:tab/>
        <w:t>must not exceed the period that would result in the period of effect of the authority exceeding 24 months (including any previous extensions under this Subdivision or Subdivision B); and</w:t>
      </w:r>
    </w:p>
    <w:p w:rsidR="00516C1C" w:rsidRPr="0092771F" w:rsidRDefault="00516C1C" w:rsidP="00516C1C">
      <w:pPr>
        <w:pStyle w:val="paragraph"/>
      </w:pPr>
      <w:r w:rsidRPr="0092771F">
        <w:tab/>
        <w:t>(b)</w:t>
      </w:r>
      <w:r w:rsidRPr="0092771F">
        <w:tab/>
        <w:t>must not exceed:</w:t>
      </w:r>
    </w:p>
    <w:p w:rsidR="00516C1C" w:rsidRPr="0092771F" w:rsidRDefault="00516C1C" w:rsidP="00516C1C">
      <w:pPr>
        <w:pStyle w:val="paragraphsub"/>
      </w:pPr>
      <w:r w:rsidRPr="0092771F">
        <w:tab/>
        <w:t>(i)</w:t>
      </w:r>
      <w:r w:rsidRPr="0092771F">
        <w:tab/>
        <w:t>in the case of a formal variation of authority—3 months; and</w:t>
      </w:r>
    </w:p>
    <w:p w:rsidR="00516C1C" w:rsidRPr="0092771F" w:rsidRDefault="00516C1C" w:rsidP="00516C1C">
      <w:pPr>
        <w:pStyle w:val="paragraphsub"/>
      </w:pPr>
      <w:r w:rsidRPr="0092771F">
        <w:tab/>
        <w:t>(ii)</w:t>
      </w:r>
      <w:r w:rsidRPr="0092771F">
        <w:tab/>
        <w:t>in the case of an urgent variation of authority—7 days.</w:t>
      </w:r>
    </w:p>
    <w:p w:rsidR="00516C1C" w:rsidRPr="0092771F" w:rsidRDefault="00516C1C" w:rsidP="00516C1C">
      <w:pPr>
        <w:pStyle w:val="ActHead4"/>
      </w:pPr>
      <w:bookmarkStart w:id="387" w:name="_Toc124505181"/>
      <w:r w:rsidRPr="00A952F7">
        <w:rPr>
          <w:rStyle w:val="CharSubdNo"/>
        </w:rPr>
        <w:t>Subdivision D</w:t>
      </w:r>
      <w:r w:rsidRPr="0092771F">
        <w:t>—</w:t>
      </w:r>
      <w:r w:rsidRPr="00A952F7">
        <w:rPr>
          <w:rStyle w:val="CharSubdText"/>
        </w:rPr>
        <w:t>Other matters</w:t>
      </w:r>
      <w:bookmarkEnd w:id="387"/>
    </w:p>
    <w:p w:rsidR="00516C1C" w:rsidRPr="0092771F" w:rsidRDefault="00516C1C" w:rsidP="00516C1C">
      <w:pPr>
        <w:pStyle w:val="ActHead5"/>
      </w:pPr>
      <w:bookmarkStart w:id="388" w:name="_Toc124505182"/>
      <w:r w:rsidRPr="00A952F7">
        <w:rPr>
          <w:rStyle w:val="CharSectno"/>
        </w:rPr>
        <w:t>15GY</w:t>
      </w:r>
      <w:r w:rsidRPr="0092771F">
        <w:t xml:space="preserve">  Cancellation of authorities</w:t>
      </w:r>
      <w:bookmarkEnd w:id="388"/>
    </w:p>
    <w:p w:rsidR="00516C1C" w:rsidRPr="0092771F" w:rsidRDefault="00516C1C" w:rsidP="00516C1C">
      <w:pPr>
        <w:pStyle w:val="subsection"/>
      </w:pPr>
      <w:r w:rsidRPr="0092771F">
        <w:tab/>
        <w:t>(1)</w:t>
      </w:r>
      <w:r w:rsidRPr="0092771F">
        <w:tab/>
        <w:t>An appropriate authorising officer may, by order in writing given to the principal law enforcement officer for a controlled operation, cancel the authority to conduct the controlled operation at any time and for any reason.</w:t>
      </w:r>
    </w:p>
    <w:p w:rsidR="00516C1C" w:rsidRPr="0092771F" w:rsidRDefault="00516C1C" w:rsidP="00516C1C">
      <w:pPr>
        <w:pStyle w:val="subsection"/>
        <w:rPr>
          <w:szCs w:val="22"/>
        </w:rPr>
      </w:pPr>
      <w:r w:rsidRPr="0092771F">
        <w:tab/>
        <w:t>(2)</w:t>
      </w:r>
      <w:r w:rsidRPr="0092771F">
        <w:tab/>
        <w:t xml:space="preserve">Without limiting </w:t>
      </w:r>
      <w:r w:rsidR="00EC0E72" w:rsidRPr="0092771F">
        <w:t>subsection (</w:t>
      </w:r>
      <w:r w:rsidRPr="0092771F">
        <w:t xml:space="preserve">1), an appropriate authorising officer may cancel an authority at any time at the request of the principal law enforcement officer for the controlled </w:t>
      </w:r>
      <w:r w:rsidRPr="0092771F">
        <w:rPr>
          <w:szCs w:val="22"/>
        </w:rPr>
        <w:t>operation concerned.</w:t>
      </w:r>
    </w:p>
    <w:p w:rsidR="00516C1C" w:rsidRPr="0092771F" w:rsidRDefault="00516C1C" w:rsidP="00516C1C">
      <w:pPr>
        <w:pStyle w:val="subsection"/>
        <w:rPr>
          <w:szCs w:val="22"/>
        </w:rPr>
      </w:pPr>
      <w:r w:rsidRPr="0092771F">
        <w:tab/>
        <w:t>(3)</w:t>
      </w:r>
      <w:r w:rsidRPr="0092771F">
        <w:tab/>
        <w:t xml:space="preserve">Cancellation of an authority takes effect at the time the order is made or at the later time specified </w:t>
      </w:r>
      <w:r w:rsidRPr="0092771F">
        <w:rPr>
          <w:szCs w:val="22"/>
        </w:rPr>
        <w:t>in the order.</w:t>
      </w:r>
    </w:p>
    <w:p w:rsidR="00516C1C" w:rsidRPr="0092771F" w:rsidRDefault="00516C1C" w:rsidP="00516C1C">
      <w:pPr>
        <w:pStyle w:val="ActHead5"/>
      </w:pPr>
      <w:bookmarkStart w:id="389" w:name="_Toc124505183"/>
      <w:r w:rsidRPr="00A952F7">
        <w:rPr>
          <w:rStyle w:val="CharSectno"/>
        </w:rPr>
        <w:t>15GZ</w:t>
      </w:r>
      <w:r w:rsidRPr="0092771F">
        <w:t xml:space="preserve">  Effect of authorities</w:t>
      </w:r>
      <w:bookmarkEnd w:id="389"/>
    </w:p>
    <w:p w:rsidR="00516C1C" w:rsidRPr="0092771F" w:rsidRDefault="00516C1C" w:rsidP="00516C1C">
      <w:pPr>
        <w:pStyle w:val="subsection"/>
      </w:pPr>
      <w:r w:rsidRPr="0092771F">
        <w:tab/>
        <w:t>(1)</w:t>
      </w:r>
      <w:r w:rsidRPr="0092771F">
        <w:tab/>
        <w:t xml:space="preserve">Subject to </w:t>
      </w:r>
      <w:r w:rsidR="00EC0E72" w:rsidRPr="0092771F">
        <w:t>subsection (</w:t>
      </w:r>
      <w:r w:rsidRPr="0092771F">
        <w:t>2), an authority:</w:t>
      </w:r>
    </w:p>
    <w:p w:rsidR="00516C1C" w:rsidRPr="0092771F" w:rsidRDefault="00516C1C" w:rsidP="00516C1C">
      <w:pPr>
        <w:pStyle w:val="paragraph"/>
      </w:pPr>
      <w:r w:rsidRPr="0092771F">
        <w:tab/>
        <w:t>(a)</w:t>
      </w:r>
      <w:r w:rsidRPr="0092771F">
        <w:tab/>
        <w:t>authorises each law enforcement participant in the controlled operation to which the authority relates who is identified in the authority to engage in the controlled conduct specified in the authority in respect of that participant; and</w:t>
      </w:r>
    </w:p>
    <w:p w:rsidR="00516C1C" w:rsidRPr="0092771F" w:rsidRDefault="00516C1C" w:rsidP="00516C1C">
      <w:pPr>
        <w:pStyle w:val="paragraph"/>
        <w:rPr>
          <w:szCs w:val="22"/>
        </w:rPr>
      </w:pPr>
      <w:r w:rsidRPr="0092771F">
        <w:tab/>
        <w:t>(b)</w:t>
      </w:r>
      <w:r w:rsidRPr="0092771F">
        <w:tab/>
        <w:t>authorises each civilian participant (if any) in the controlled operation to which the authority relates who is identified in the authority to engage in the particular controlled conduct (if any) specified in the authority in respect of that participant</w:t>
      </w:r>
      <w:r w:rsidRPr="0092771F">
        <w:rPr>
          <w:szCs w:val="22"/>
        </w:rPr>
        <w:t>.</w:t>
      </w:r>
    </w:p>
    <w:p w:rsidR="00516C1C" w:rsidRPr="0092771F" w:rsidRDefault="00516C1C" w:rsidP="00516C1C">
      <w:pPr>
        <w:pStyle w:val="subsection"/>
        <w:rPr>
          <w:color w:val="000000"/>
        </w:rPr>
      </w:pPr>
      <w:r w:rsidRPr="0092771F">
        <w:tab/>
        <w:t>(2)</w:t>
      </w:r>
      <w:r w:rsidRPr="0092771F">
        <w:tab/>
        <w:t xml:space="preserve">A person identified in an authority as being </w:t>
      </w:r>
      <w:r w:rsidRPr="0092771F">
        <w:rPr>
          <w:color w:val="000000"/>
        </w:rPr>
        <w:t>authorised to engage in controlled conduct for the purposes of the controlled operation is authorised to do so for the period of effect of the authority, unless:</w:t>
      </w:r>
    </w:p>
    <w:p w:rsidR="00516C1C" w:rsidRPr="0092771F" w:rsidRDefault="00516C1C" w:rsidP="00516C1C">
      <w:pPr>
        <w:pStyle w:val="paragraph"/>
      </w:pPr>
      <w:r w:rsidRPr="0092771F">
        <w:tab/>
        <w:t>(a)</w:t>
      </w:r>
      <w:r w:rsidRPr="0092771F">
        <w:tab/>
        <w:t>the authority specifies a shorter period during which the person is so authorised; or</w:t>
      </w:r>
    </w:p>
    <w:p w:rsidR="00516C1C" w:rsidRPr="0092771F" w:rsidRDefault="00516C1C" w:rsidP="00516C1C">
      <w:pPr>
        <w:pStyle w:val="paragraph"/>
      </w:pPr>
      <w:r w:rsidRPr="0092771F">
        <w:tab/>
        <w:t>(b)</w:t>
      </w:r>
      <w:r w:rsidRPr="0092771F">
        <w:tab/>
        <w:t>the authority is varied to provide that the person is no longer so authorised; or</w:t>
      </w:r>
    </w:p>
    <w:p w:rsidR="00516C1C" w:rsidRPr="0092771F" w:rsidRDefault="00516C1C" w:rsidP="00516C1C">
      <w:pPr>
        <w:pStyle w:val="paragraph"/>
      </w:pPr>
      <w:r w:rsidRPr="0092771F">
        <w:tab/>
        <w:t>(c)</w:t>
      </w:r>
      <w:r w:rsidRPr="0092771F">
        <w:tab/>
        <w:t>the authority is cancelled before the end of that period.</w:t>
      </w:r>
    </w:p>
    <w:p w:rsidR="00516C1C" w:rsidRPr="0092771F" w:rsidRDefault="00516C1C" w:rsidP="00516C1C">
      <w:pPr>
        <w:pStyle w:val="subsection"/>
        <w:rPr>
          <w:szCs w:val="22"/>
        </w:rPr>
      </w:pPr>
      <w:r w:rsidRPr="0092771F">
        <w:tab/>
        <w:t>(3)</w:t>
      </w:r>
      <w:r w:rsidRPr="0092771F">
        <w:tab/>
        <w:t xml:space="preserve">The authority to engage in controlled conduct given to a </w:t>
      </w:r>
      <w:r w:rsidRPr="0092771F">
        <w:rPr>
          <w:szCs w:val="22"/>
        </w:rPr>
        <w:t>participant cannot be delegated to any other person.</w:t>
      </w:r>
    </w:p>
    <w:p w:rsidR="00516C1C" w:rsidRPr="0092771F" w:rsidRDefault="00516C1C" w:rsidP="00516C1C">
      <w:pPr>
        <w:pStyle w:val="ActHead5"/>
      </w:pPr>
      <w:bookmarkStart w:id="390" w:name="_Toc124505184"/>
      <w:r w:rsidRPr="00A952F7">
        <w:rPr>
          <w:rStyle w:val="CharSectno"/>
        </w:rPr>
        <w:t>15H</w:t>
      </w:r>
      <w:r w:rsidRPr="0092771F">
        <w:t xml:space="preserve">  Defect in authority</w:t>
      </w:r>
      <w:bookmarkEnd w:id="390"/>
    </w:p>
    <w:p w:rsidR="00516C1C" w:rsidRPr="0092771F" w:rsidRDefault="00516C1C" w:rsidP="00516C1C">
      <w:pPr>
        <w:pStyle w:val="subsection"/>
        <w:rPr>
          <w:szCs w:val="22"/>
        </w:rPr>
      </w:pPr>
      <w:r w:rsidRPr="0092771F">
        <w:tab/>
      </w:r>
      <w:r w:rsidRPr="0092771F">
        <w:tab/>
        <w:t xml:space="preserve">An application for an authority or variation of an authority, and any authority or variation of an authority granted on the basis of such </w:t>
      </w:r>
      <w:r w:rsidRPr="0092771F">
        <w:rPr>
          <w:szCs w:val="22"/>
        </w:rPr>
        <w:t>an application, is not invalidated by any defect, other than a defect that affects the application, authority or variation in a material particular.</w:t>
      </w:r>
    </w:p>
    <w:p w:rsidR="00516C1C" w:rsidRPr="0092771F" w:rsidRDefault="00516C1C" w:rsidP="00527FBC">
      <w:pPr>
        <w:pStyle w:val="ActHead3"/>
        <w:pageBreakBefore/>
      </w:pPr>
      <w:bookmarkStart w:id="391" w:name="_Toc124505185"/>
      <w:r w:rsidRPr="00A952F7">
        <w:rPr>
          <w:rStyle w:val="CharDivNo"/>
        </w:rPr>
        <w:t>Division</w:t>
      </w:r>
      <w:r w:rsidR="00EC0E72" w:rsidRPr="00A952F7">
        <w:rPr>
          <w:rStyle w:val="CharDivNo"/>
        </w:rPr>
        <w:t> </w:t>
      </w:r>
      <w:r w:rsidRPr="00A952F7">
        <w:rPr>
          <w:rStyle w:val="CharDivNo"/>
        </w:rPr>
        <w:t>3</w:t>
      </w:r>
      <w:r w:rsidRPr="0092771F">
        <w:t>—</w:t>
      </w:r>
      <w:r w:rsidRPr="00A952F7">
        <w:rPr>
          <w:rStyle w:val="CharDivText"/>
        </w:rPr>
        <w:t>Protection from criminal responsibility and related provisions</w:t>
      </w:r>
      <w:bookmarkEnd w:id="391"/>
    </w:p>
    <w:p w:rsidR="00516C1C" w:rsidRPr="0092771F" w:rsidRDefault="00516C1C" w:rsidP="00516C1C">
      <w:pPr>
        <w:pStyle w:val="ActHead4"/>
      </w:pPr>
      <w:bookmarkStart w:id="392" w:name="_Toc124505186"/>
      <w:r w:rsidRPr="00A952F7">
        <w:rPr>
          <w:rStyle w:val="CharSubdNo"/>
        </w:rPr>
        <w:t>Subdivision A</w:t>
      </w:r>
      <w:r w:rsidRPr="0092771F">
        <w:t>—</w:t>
      </w:r>
      <w:r w:rsidRPr="00A952F7">
        <w:rPr>
          <w:rStyle w:val="CharSubdText"/>
        </w:rPr>
        <w:t>Controlled operations under this Part</w:t>
      </w:r>
      <w:bookmarkEnd w:id="392"/>
    </w:p>
    <w:p w:rsidR="00516C1C" w:rsidRPr="0092771F" w:rsidRDefault="00516C1C" w:rsidP="00516C1C">
      <w:pPr>
        <w:pStyle w:val="ActHead5"/>
        <w:rPr>
          <w:szCs w:val="22"/>
        </w:rPr>
      </w:pPr>
      <w:bookmarkStart w:id="393" w:name="_Toc124505187"/>
      <w:r w:rsidRPr="00A952F7">
        <w:rPr>
          <w:rStyle w:val="CharSectno"/>
        </w:rPr>
        <w:t>15HA</w:t>
      </w:r>
      <w:r w:rsidRPr="0092771F">
        <w:t xml:space="preserve">  Protection from criminal responsibility for controlled conduct </w:t>
      </w:r>
      <w:r w:rsidRPr="0092771F">
        <w:rPr>
          <w:szCs w:val="22"/>
        </w:rPr>
        <w:t>during controlled operations</w:t>
      </w:r>
      <w:bookmarkEnd w:id="393"/>
    </w:p>
    <w:p w:rsidR="00516C1C" w:rsidRPr="0092771F" w:rsidRDefault="00516C1C" w:rsidP="00516C1C">
      <w:pPr>
        <w:pStyle w:val="subsection"/>
      </w:pPr>
      <w:r w:rsidRPr="0092771F">
        <w:tab/>
        <w:t>(1)</w:t>
      </w:r>
      <w:r w:rsidRPr="0092771F">
        <w:tab/>
        <w:t>This section applies if:</w:t>
      </w:r>
    </w:p>
    <w:p w:rsidR="00516C1C" w:rsidRPr="0092771F" w:rsidRDefault="00516C1C" w:rsidP="00516C1C">
      <w:pPr>
        <w:pStyle w:val="paragraph"/>
      </w:pPr>
      <w:r w:rsidRPr="0092771F">
        <w:tab/>
        <w:t>(a)</w:t>
      </w:r>
      <w:r w:rsidRPr="0092771F">
        <w:tab/>
        <w:t>a participant in a controlled operation engages in conduct in the course of, and for the purposes of, the controlled operation; and</w:t>
      </w:r>
    </w:p>
    <w:p w:rsidR="00516C1C" w:rsidRPr="0092771F" w:rsidRDefault="00516C1C" w:rsidP="00516C1C">
      <w:pPr>
        <w:pStyle w:val="paragraph"/>
      </w:pPr>
      <w:r w:rsidRPr="0092771F">
        <w:tab/>
        <w:t>(b)</w:t>
      </w:r>
      <w:r w:rsidRPr="0092771F">
        <w:tab/>
        <w:t>engaging in that conduct is a Commonwealth offence or an offence against a law of a State or Territory.</w:t>
      </w:r>
    </w:p>
    <w:p w:rsidR="00516C1C" w:rsidRPr="0092771F" w:rsidRDefault="00516C1C" w:rsidP="00516C1C">
      <w:pPr>
        <w:pStyle w:val="subsection"/>
      </w:pPr>
      <w:r w:rsidRPr="0092771F">
        <w:tab/>
        <w:t>(2)</w:t>
      </w:r>
      <w:r w:rsidRPr="0092771F">
        <w:tab/>
        <w:t>Despite any other law of the Commonwealth, a State or a Territory, the participant is not criminally responsible for the offence, if:</w:t>
      </w:r>
    </w:p>
    <w:p w:rsidR="00516C1C" w:rsidRPr="0092771F" w:rsidRDefault="00516C1C" w:rsidP="00516C1C">
      <w:pPr>
        <w:pStyle w:val="paragraph"/>
      </w:pPr>
      <w:r w:rsidRPr="0092771F">
        <w:tab/>
        <w:t>(a)</w:t>
      </w:r>
      <w:r w:rsidRPr="0092771F">
        <w:tab/>
        <w:t xml:space="preserve">the participant engages in the conduct in </w:t>
      </w:r>
      <w:r w:rsidRPr="0092771F">
        <w:rPr>
          <w:szCs w:val="22"/>
        </w:rPr>
        <w:t xml:space="preserve">accordance with the authority to conduct the </w:t>
      </w:r>
      <w:r w:rsidRPr="0092771F">
        <w:t>controlled operation; and</w:t>
      </w:r>
    </w:p>
    <w:p w:rsidR="00516C1C" w:rsidRPr="0092771F" w:rsidRDefault="00516C1C" w:rsidP="00516C1C">
      <w:pPr>
        <w:pStyle w:val="paragraph"/>
      </w:pPr>
      <w:r w:rsidRPr="0092771F">
        <w:tab/>
        <w:t>(b)</w:t>
      </w:r>
      <w:r w:rsidRPr="0092771F">
        <w:tab/>
        <w:t>the participant is identified in the authority as a person authorised to engage in controlled conduct for the purposes of the controlled operation; and</w:t>
      </w:r>
    </w:p>
    <w:p w:rsidR="00516C1C" w:rsidRPr="0092771F" w:rsidRDefault="00516C1C" w:rsidP="00516C1C">
      <w:pPr>
        <w:pStyle w:val="paragraph"/>
        <w:rPr>
          <w:szCs w:val="22"/>
        </w:rPr>
      </w:pPr>
      <w:r w:rsidRPr="0092771F">
        <w:tab/>
        <w:t>(c)</w:t>
      </w:r>
      <w:r w:rsidRPr="0092771F">
        <w:tab/>
        <w:t xml:space="preserve">the conduct does not involve the participant intentionally inducing a person to commit a Commonwealth offence or an offence under a law of a State or Territory that the person </w:t>
      </w:r>
      <w:r w:rsidRPr="0092771F">
        <w:rPr>
          <w:szCs w:val="22"/>
        </w:rPr>
        <w:t>would not otherwise have intended to commit; and</w:t>
      </w:r>
    </w:p>
    <w:p w:rsidR="00516C1C" w:rsidRPr="0092771F" w:rsidRDefault="00516C1C" w:rsidP="00516C1C">
      <w:pPr>
        <w:pStyle w:val="paragraph"/>
      </w:pPr>
      <w:r w:rsidRPr="0092771F">
        <w:tab/>
        <w:t>(d)</w:t>
      </w:r>
      <w:r w:rsidRPr="0092771F">
        <w:tab/>
        <w:t xml:space="preserve">the conduct does not involve the participant engaging in </w:t>
      </w:r>
      <w:r w:rsidRPr="0092771F">
        <w:rPr>
          <w:szCs w:val="22"/>
        </w:rPr>
        <w:t>any conduct that is likely to:</w:t>
      </w:r>
    </w:p>
    <w:p w:rsidR="00516C1C" w:rsidRPr="0092771F" w:rsidRDefault="00516C1C" w:rsidP="00516C1C">
      <w:pPr>
        <w:pStyle w:val="paragraphsub"/>
      </w:pPr>
      <w:r w:rsidRPr="0092771F">
        <w:tab/>
        <w:t>(i)</w:t>
      </w:r>
      <w:r w:rsidRPr="0092771F">
        <w:tab/>
        <w:t xml:space="preserve">cause the death of, or serious injury to, any person; </w:t>
      </w:r>
      <w:r w:rsidRPr="0092771F">
        <w:rPr>
          <w:szCs w:val="22"/>
        </w:rPr>
        <w:t>or</w:t>
      </w:r>
    </w:p>
    <w:p w:rsidR="00516C1C" w:rsidRPr="0092771F" w:rsidRDefault="00516C1C" w:rsidP="00516C1C">
      <w:pPr>
        <w:pStyle w:val="paragraphsub"/>
        <w:rPr>
          <w:szCs w:val="22"/>
        </w:rPr>
      </w:pPr>
      <w:r w:rsidRPr="0092771F">
        <w:tab/>
        <w:t>(ii)</w:t>
      </w:r>
      <w:r w:rsidRPr="0092771F">
        <w:tab/>
        <w:t xml:space="preserve">involve the commission of a sexual offence against </w:t>
      </w:r>
      <w:r w:rsidRPr="0092771F">
        <w:rPr>
          <w:szCs w:val="22"/>
        </w:rPr>
        <w:t>any person; and</w:t>
      </w:r>
    </w:p>
    <w:p w:rsidR="00516C1C" w:rsidRPr="0092771F" w:rsidRDefault="00516C1C" w:rsidP="00516C1C">
      <w:pPr>
        <w:pStyle w:val="paragraph"/>
      </w:pPr>
      <w:r w:rsidRPr="0092771F">
        <w:tab/>
        <w:t>(e)</w:t>
      </w:r>
      <w:r w:rsidRPr="0092771F">
        <w:tab/>
        <w:t>if the participant is a civilian participant in the operation—he or she acts in accordance with the instructions of a law enforcement officer.</w:t>
      </w:r>
    </w:p>
    <w:p w:rsidR="00516C1C" w:rsidRPr="0092771F" w:rsidRDefault="00516C1C" w:rsidP="00133832">
      <w:pPr>
        <w:pStyle w:val="ActHead5"/>
      </w:pPr>
      <w:bookmarkStart w:id="394" w:name="_Toc124505188"/>
      <w:r w:rsidRPr="00A952F7">
        <w:rPr>
          <w:rStyle w:val="CharSectno"/>
        </w:rPr>
        <w:t>15HB</w:t>
      </w:r>
      <w:r w:rsidRPr="0092771F">
        <w:t xml:space="preserve">  Indemnification of participants against civil liability</w:t>
      </w:r>
      <w:bookmarkEnd w:id="394"/>
    </w:p>
    <w:p w:rsidR="00516C1C" w:rsidRPr="0092771F" w:rsidRDefault="00516C1C" w:rsidP="00133832">
      <w:pPr>
        <w:pStyle w:val="subsection"/>
        <w:keepNext/>
        <w:keepLines/>
        <w:rPr>
          <w:szCs w:val="22"/>
        </w:rPr>
      </w:pPr>
      <w:r w:rsidRPr="0092771F">
        <w:tab/>
      </w:r>
      <w:r w:rsidRPr="0092771F">
        <w:tab/>
        <w:t xml:space="preserve">The Commonwealth must indemnify a participant in a controlled operation against any civil liability (including </w:t>
      </w:r>
      <w:r w:rsidRPr="0092771F">
        <w:rPr>
          <w:szCs w:val="22"/>
        </w:rPr>
        <w:t>reasonable costs) the participant incurs because of conduct the participant engages in if:</w:t>
      </w:r>
    </w:p>
    <w:p w:rsidR="00516C1C" w:rsidRPr="0092771F" w:rsidRDefault="00516C1C" w:rsidP="00516C1C">
      <w:pPr>
        <w:pStyle w:val="paragraph"/>
      </w:pPr>
      <w:r w:rsidRPr="0092771F">
        <w:tab/>
        <w:t>(a)</w:t>
      </w:r>
      <w:r w:rsidRPr="0092771F">
        <w:tab/>
        <w:t xml:space="preserve">the participant engages in the conduct in the course of, and for the purposes of, the controlled operation in accordance with </w:t>
      </w:r>
      <w:r w:rsidRPr="0092771F">
        <w:rPr>
          <w:szCs w:val="22"/>
        </w:rPr>
        <w:t xml:space="preserve">the authority to conduct the </w:t>
      </w:r>
      <w:r w:rsidRPr="0092771F">
        <w:t>controlled operation; and</w:t>
      </w:r>
    </w:p>
    <w:p w:rsidR="00516C1C" w:rsidRPr="0092771F" w:rsidRDefault="00516C1C" w:rsidP="00516C1C">
      <w:pPr>
        <w:pStyle w:val="paragraph"/>
      </w:pPr>
      <w:r w:rsidRPr="0092771F">
        <w:tab/>
        <w:t>(b)</w:t>
      </w:r>
      <w:r w:rsidRPr="0092771F">
        <w:tab/>
        <w:t>the participant is identified in the authority as a person authorised to engage in controlled conduct for the purposes of the controlled operation; and</w:t>
      </w:r>
    </w:p>
    <w:p w:rsidR="00516C1C" w:rsidRPr="0092771F" w:rsidRDefault="00516C1C" w:rsidP="00516C1C">
      <w:pPr>
        <w:pStyle w:val="paragraph"/>
        <w:rPr>
          <w:szCs w:val="22"/>
        </w:rPr>
      </w:pPr>
      <w:r w:rsidRPr="0092771F">
        <w:tab/>
        <w:t>(c)</w:t>
      </w:r>
      <w:r w:rsidRPr="0092771F">
        <w:tab/>
        <w:t xml:space="preserve">the conduct does not involve the participant intentionally inducing a person to commit a Commonwealth offence or an offence under a law of a State or Territory that the person </w:t>
      </w:r>
      <w:r w:rsidRPr="0092771F">
        <w:rPr>
          <w:szCs w:val="22"/>
        </w:rPr>
        <w:t>would not otherwise have intended to commit; and</w:t>
      </w:r>
    </w:p>
    <w:p w:rsidR="00516C1C" w:rsidRPr="0092771F" w:rsidRDefault="00516C1C" w:rsidP="00516C1C">
      <w:pPr>
        <w:pStyle w:val="paragraph"/>
        <w:rPr>
          <w:szCs w:val="22"/>
        </w:rPr>
      </w:pPr>
      <w:r w:rsidRPr="0092771F">
        <w:tab/>
        <w:t>(d)</w:t>
      </w:r>
      <w:r w:rsidRPr="0092771F">
        <w:tab/>
        <w:t xml:space="preserve">the conduct does not involve the participant engaging in </w:t>
      </w:r>
      <w:r w:rsidRPr="0092771F">
        <w:rPr>
          <w:szCs w:val="22"/>
        </w:rPr>
        <w:t>any conduct that is likely to:</w:t>
      </w:r>
    </w:p>
    <w:p w:rsidR="00516C1C" w:rsidRPr="0092771F" w:rsidRDefault="00516C1C" w:rsidP="00516C1C">
      <w:pPr>
        <w:pStyle w:val="paragraphsub"/>
        <w:rPr>
          <w:szCs w:val="22"/>
        </w:rPr>
      </w:pPr>
      <w:r w:rsidRPr="0092771F">
        <w:tab/>
        <w:t>(i)</w:t>
      </w:r>
      <w:r w:rsidRPr="0092771F">
        <w:tab/>
        <w:t xml:space="preserve">cause the death of, or serious injury to, any person; </w:t>
      </w:r>
      <w:r w:rsidRPr="0092771F">
        <w:rPr>
          <w:szCs w:val="22"/>
        </w:rPr>
        <w:t>or</w:t>
      </w:r>
    </w:p>
    <w:p w:rsidR="00516C1C" w:rsidRPr="0092771F" w:rsidRDefault="00516C1C" w:rsidP="00516C1C">
      <w:pPr>
        <w:pStyle w:val="paragraphsub"/>
        <w:rPr>
          <w:szCs w:val="22"/>
        </w:rPr>
      </w:pPr>
      <w:r w:rsidRPr="0092771F">
        <w:tab/>
        <w:t>(ii)</w:t>
      </w:r>
      <w:r w:rsidRPr="0092771F">
        <w:tab/>
        <w:t xml:space="preserve">involve the commission of a sexual offence against </w:t>
      </w:r>
      <w:r w:rsidRPr="0092771F">
        <w:rPr>
          <w:szCs w:val="22"/>
        </w:rPr>
        <w:t>any person; and</w:t>
      </w:r>
    </w:p>
    <w:p w:rsidR="00516C1C" w:rsidRPr="0092771F" w:rsidRDefault="00516C1C" w:rsidP="00516C1C">
      <w:pPr>
        <w:pStyle w:val="paragraph"/>
      </w:pPr>
      <w:r w:rsidRPr="0092771F">
        <w:tab/>
        <w:t>(e)</w:t>
      </w:r>
      <w:r w:rsidRPr="0092771F">
        <w:tab/>
        <w:t>if the participant is a civilian participant in the operation—he or she acts in accordance with the instructions of a law enforcement officer; and</w:t>
      </w:r>
    </w:p>
    <w:p w:rsidR="00516C1C" w:rsidRPr="0092771F" w:rsidRDefault="00516C1C" w:rsidP="00516C1C">
      <w:pPr>
        <w:pStyle w:val="paragraph"/>
        <w:rPr>
          <w:szCs w:val="22"/>
        </w:rPr>
      </w:pPr>
      <w:r w:rsidRPr="0092771F">
        <w:tab/>
        <w:t>(f)</w:t>
      </w:r>
      <w:r w:rsidRPr="0092771F">
        <w:tab/>
        <w:t xml:space="preserve">the requirements (if any) specified in the regulations have </w:t>
      </w:r>
      <w:r w:rsidRPr="0092771F">
        <w:rPr>
          <w:szCs w:val="22"/>
        </w:rPr>
        <w:t>been met.</w:t>
      </w:r>
    </w:p>
    <w:p w:rsidR="00516C1C" w:rsidRPr="0092771F" w:rsidRDefault="00516C1C" w:rsidP="00516C1C">
      <w:pPr>
        <w:pStyle w:val="ActHead5"/>
        <w:rPr>
          <w:szCs w:val="22"/>
        </w:rPr>
      </w:pPr>
      <w:bookmarkStart w:id="395" w:name="_Toc124505189"/>
      <w:r w:rsidRPr="00A952F7">
        <w:rPr>
          <w:rStyle w:val="CharSectno"/>
        </w:rPr>
        <w:t>15HC</w:t>
      </w:r>
      <w:r w:rsidRPr="0092771F">
        <w:t xml:space="preserve">  Effect of sections</w:t>
      </w:r>
      <w:r w:rsidR="00EC0E72" w:rsidRPr="0092771F">
        <w:t> </w:t>
      </w:r>
      <w:r w:rsidRPr="0092771F">
        <w:t xml:space="preserve">15HA and 15HB on other laws relating to criminal </w:t>
      </w:r>
      <w:r w:rsidRPr="0092771F">
        <w:rPr>
          <w:szCs w:val="22"/>
        </w:rPr>
        <w:t>investigation</w:t>
      </w:r>
      <w:bookmarkEnd w:id="395"/>
    </w:p>
    <w:p w:rsidR="00516C1C" w:rsidRPr="0092771F" w:rsidRDefault="00516C1C" w:rsidP="00516C1C">
      <w:pPr>
        <w:pStyle w:val="subsection"/>
        <w:rPr>
          <w:szCs w:val="22"/>
        </w:rPr>
      </w:pPr>
      <w:r w:rsidRPr="0092771F">
        <w:tab/>
      </w:r>
      <w:r w:rsidRPr="0092771F">
        <w:tab/>
        <w:t>Sections</w:t>
      </w:r>
      <w:r w:rsidR="00EC0E72" w:rsidRPr="0092771F">
        <w:t> </w:t>
      </w:r>
      <w:r w:rsidRPr="0092771F">
        <w:t xml:space="preserve">15HA and 15HB do not apply to a person’s conduct that is, or could have been, authorised under Commonwealth law or a law of a State or Territory </w:t>
      </w:r>
      <w:r w:rsidRPr="0092771F">
        <w:rPr>
          <w:szCs w:val="22"/>
        </w:rPr>
        <w:t>relating to the following:</w:t>
      </w:r>
    </w:p>
    <w:p w:rsidR="00516C1C" w:rsidRPr="0092771F" w:rsidRDefault="00516C1C" w:rsidP="00516C1C">
      <w:pPr>
        <w:pStyle w:val="paragraph"/>
      </w:pPr>
      <w:r w:rsidRPr="0092771F">
        <w:tab/>
        <w:t>(a)</w:t>
      </w:r>
      <w:r w:rsidRPr="0092771F">
        <w:tab/>
        <w:t>arrest or detention of individuals;</w:t>
      </w:r>
    </w:p>
    <w:p w:rsidR="00516C1C" w:rsidRPr="0092771F" w:rsidRDefault="00516C1C" w:rsidP="00516C1C">
      <w:pPr>
        <w:pStyle w:val="paragraph"/>
      </w:pPr>
      <w:r w:rsidRPr="0092771F">
        <w:tab/>
        <w:t>(b)</w:t>
      </w:r>
      <w:r w:rsidRPr="0092771F">
        <w:tab/>
        <w:t>searches of individuals;</w:t>
      </w:r>
    </w:p>
    <w:p w:rsidR="00516C1C" w:rsidRPr="0092771F" w:rsidRDefault="00516C1C" w:rsidP="00516C1C">
      <w:pPr>
        <w:pStyle w:val="paragraph"/>
      </w:pPr>
      <w:r w:rsidRPr="0092771F">
        <w:tab/>
        <w:t>(c)</w:t>
      </w:r>
      <w:r w:rsidRPr="0092771F">
        <w:tab/>
        <w:t>entry onto, or searches or inspection of, premises;</w:t>
      </w:r>
    </w:p>
    <w:p w:rsidR="00516C1C" w:rsidRPr="0092771F" w:rsidRDefault="00516C1C" w:rsidP="00516C1C">
      <w:pPr>
        <w:pStyle w:val="paragraph"/>
      </w:pPr>
      <w:r w:rsidRPr="0092771F">
        <w:tab/>
        <w:t>(d)</w:t>
      </w:r>
      <w:r w:rsidRPr="0092771F">
        <w:tab/>
        <w:t>searches, inspections or seizures of other property;</w:t>
      </w:r>
    </w:p>
    <w:p w:rsidR="00516C1C" w:rsidRPr="0092771F" w:rsidRDefault="00516C1C" w:rsidP="00516C1C">
      <w:pPr>
        <w:pStyle w:val="paragraph"/>
      </w:pPr>
      <w:r w:rsidRPr="0092771F">
        <w:tab/>
        <w:t>(e)</w:t>
      </w:r>
      <w:r w:rsidRPr="0092771F">
        <w:tab/>
        <w:t>forensic procedure;</w:t>
      </w:r>
    </w:p>
    <w:p w:rsidR="00516C1C" w:rsidRPr="0092771F" w:rsidRDefault="00516C1C" w:rsidP="00516C1C">
      <w:pPr>
        <w:pStyle w:val="paragraph"/>
        <w:rPr>
          <w:szCs w:val="22"/>
        </w:rPr>
      </w:pPr>
      <w:r w:rsidRPr="0092771F">
        <w:tab/>
        <w:t>(f)</w:t>
      </w:r>
      <w:r w:rsidRPr="0092771F">
        <w:tab/>
        <w:t xml:space="preserve">electronic surveillance devices or telecommunications </w:t>
      </w:r>
      <w:r w:rsidRPr="0092771F">
        <w:rPr>
          <w:szCs w:val="22"/>
        </w:rPr>
        <w:t>interception;</w:t>
      </w:r>
    </w:p>
    <w:p w:rsidR="00516C1C" w:rsidRPr="0092771F" w:rsidRDefault="00516C1C" w:rsidP="00516C1C">
      <w:pPr>
        <w:pStyle w:val="paragraph"/>
      </w:pPr>
      <w:r w:rsidRPr="0092771F">
        <w:tab/>
        <w:t>(g)</w:t>
      </w:r>
      <w:r w:rsidRPr="0092771F">
        <w:tab/>
        <w:t>identification procedures;</w:t>
      </w:r>
    </w:p>
    <w:p w:rsidR="00516C1C" w:rsidRPr="0092771F" w:rsidRDefault="00516C1C" w:rsidP="00516C1C">
      <w:pPr>
        <w:pStyle w:val="paragraph"/>
      </w:pPr>
      <w:r w:rsidRPr="0092771F">
        <w:tab/>
        <w:t>(h)</w:t>
      </w:r>
      <w:r w:rsidRPr="0092771F">
        <w:tab/>
        <w:t>the acquisition or use of assumed identities;</w:t>
      </w:r>
    </w:p>
    <w:p w:rsidR="00516C1C" w:rsidRPr="0092771F" w:rsidRDefault="00516C1C" w:rsidP="00516C1C">
      <w:pPr>
        <w:pStyle w:val="paragraph"/>
        <w:rPr>
          <w:szCs w:val="22"/>
        </w:rPr>
      </w:pPr>
      <w:r w:rsidRPr="0092771F">
        <w:tab/>
        <w:t>(i)</w:t>
      </w:r>
      <w:r w:rsidRPr="0092771F">
        <w:tab/>
        <w:t xml:space="preserve">any other matter concerning powers of criminal </w:t>
      </w:r>
      <w:r w:rsidRPr="0092771F">
        <w:rPr>
          <w:szCs w:val="22"/>
        </w:rPr>
        <w:t>investigation.</w:t>
      </w:r>
    </w:p>
    <w:p w:rsidR="00516C1C" w:rsidRPr="0092771F" w:rsidRDefault="00516C1C" w:rsidP="00516C1C">
      <w:pPr>
        <w:pStyle w:val="ActHead5"/>
      </w:pPr>
      <w:bookmarkStart w:id="396" w:name="_Toc124505190"/>
      <w:r w:rsidRPr="00A952F7">
        <w:rPr>
          <w:rStyle w:val="CharSectno"/>
        </w:rPr>
        <w:t>15HD</w:t>
      </w:r>
      <w:r w:rsidRPr="0092771F">
        <w:t xml:space="preserve">  Effect of being unaware of variation or cancellation of authority</w:t>
      </w:r>
      <w:bookmarkEnd w:id="396"/>
    </w:p>
    <w:p w:rsidR="00516C1C" w:rsidRPr="0092771F" w:rsidRDefault="00516C1C" w:rsidP="00516C1C">
      <w:pPr>
        <w:pStyle w:val="subsection"/>
        <w:rPr>
          <w:szCs w:val="22"/>
        </w:rPr>
      </w:pPr>
      <w:r w:rsidRPr="0092771F">
        <w:tab/>
        <w:t>(1)</w:t>
      </w:r>
      <w:r w:rsidRPr="0092771F">
        <w:tab/>
        <w:t xml:space="preserve">If an authority to conduct a controlled operation is varied in a way that limits its scope, this </w:t>
      </w:r>
      <w:r w:rsidR="00D92032" w:rsidRPr="0092771F">
        <w:t>Part c</w:t>
      </w:r>
      <w:r w:rsidRPr="0092771F">
        <w:t xml:space="preserve">ontinues to apply to a participant in the controlled operation as if the authority had not been varied in that </w:t>
      </w:r>
      <w:r w:rsidRPr="0092771F">
        <w:rPr>
          <w:szCs w:val="22"/>
        </w:rPr>
        <w:t>way, for so long as the participant:</w:t>
      </w:r>
    </w:p>
    <w:p w:rsidR="00516C1C" w:rsidRPr="0092771F" w:rsidRDefault="00516C1C" w:rsidP="00516C1C">
      <w:pPr>
        <w:pStyle w:val="paragraph"/>
      </w:pPr>
      <w:r w:rsidRPr="0092771F">
        <w:tab/>
        <w:t>(a)</w:t>
      </w:r>
      <w:r w:rsidRPr="0092771F">
        <w:tab/>
        <w:t>is unaware of the variation; and</w:t>
      </w:r>
    </w:p>
    <w:p w:rsidR="00516C1C" w:rsidRPr="0092771F" w:rsidRDefault="00516C1C" w:rsidP="00516C1C">
      <w:pPr>
        <w:pStyle w:val="paragraph"/>
      </w:pPr>
      <w:r w:rsidRPr="0092771F">
        <w:tab/>
        <w:t>(b)</w:t>
      </w:r>
      <w:r w:rsidRPr="0092771F">
        <w:tab/>
        <w:t>is not reckless about the existence of the variation.</w:t>
      </w:r>
    </w:p>
    <w:p w:rsidR="00516C1C" w:rsidRPr="0092771F" w:rsidRDefault="00516C1C" w:rsidP="00516C1C">
      <w:pPr>
        <w:pStyle w:val="subsection"/>
        <w:rPr>
          <w:szCs w:val="22"/>
        </w:rPr>
      </w:pPr>
      <w:r w:rsidRPr="0092771F">
        <w:tab/>
        <w:t>(2)</w:t>
      </w:r>
      <w:r w:rsidRPr="0092771F">
        <w:tab/>
        <w:t xml:space="preserve">If an authority to conduct a controlled operation is cancelled, this </w:t>
      </w:r>
      <w:r w:rsidR="00D92032" w:rsidRPr="0092771F">
        <w:t>Part c</w:t>
      </w:r>
      <w:r w:rsidRPr="0092771F">
        <w:t xml:space="preserve">ontinues to apply to a person who was a participant in the controlled operation immediately before the cancellation as if the authority had not been cancelled in that way, for so long as the </w:t>
      </w:r>
      <w:r w:rsidRPr="0092771F">
        <w:rPr>
          <w:szCs w:val="22"/>
        </w:rPr>
        <w:t>person:</w:t>
      </w:r>
    </w:p>
    <w:p w:rsidR="00516C1C" w:rsidRPr="0092771F" w:rsidRDefault="00516C1C" w:rsidP="00516C1C">
      <w:pPr>
        <w:pStyle w:val="paragraph"/>
      </w:pPr>
      <w:r w:rsidRPr="0092771F">
        <w:tab/>
        <w:t>(a)</w:t>
      </w:r>
      <w:r w:rsidRPr="0092771F">
        <w:tab/>
        <w:t>is unaware of the cancellation; and</w:t>
      </w:r>
    </w:p>
    <w:p w:rsidR="00516C1C" w:rsidRPr="0092771F" w:rsidRDefault="00516C1C" w:rsidP="00516C1C">
      <w:pPr>
        <w:pStyle w:val="paragraph"/>
      </w:pPr>
      <w:r w:rsidRPr="0092771F">
        <w:tab/>
        <w:t>(b)</w:t>
      </w:r>
      <w:r w:rsidRPr="0092771F">
        <w:tab/>
        <w:t>is not reckless about the existence of the cancellation.</w:t>
      </w:r>
    </w:p>
    <w:p w:rsidR="00516C1C" w:rsidRPr="0092771F" w:rsidRDefault="00516C1C" w:rsidP="00516C1C">
      <w:pPr>
        <w:pStyle w:val="subsection"/>
        <w:rPr>
          <w:szCs w:val="22"/>
        </w:rPr>
      </w:pPr>
      <w:r w:rsidRPr="0092771F">
        <w:tab/>
        <w:t>(3)</w:t>
      </w:r>
      <w:r w:rsidRPr="0092771F">
        <w:tab/>
        <w:t xml:space="preserve">For the purposes of this section, a person is reckless about the </w:t>
      </w:r>
      <w:r w:rsidRPr="0092771F">
        <w:rPr>
          <w:szCs w:val="22"/>
        </w:rPr>
        <w:t>existence of the variation or cancellation of an authority if:</w:t>
      </w:r>
    </w:p>
    <w:p w:rsidR="00516C1C" w:rsidRPr="0092771F" w:rsidRDefault="00516C1C" w:rsidP="00516C1C">
      <w:pPr>
        <w:pStyle w:val="paragraph"/>
        <w:rPr>
          <w:szCs w:val="22"/>
        </w:rPr>
      </w:pPr>
      <w:r w:rsidRPr="0092771F">
        <w:tab/>
        <w:t>(a)</w:t>
      </w:r>
      <w:r w:rsidRPr="0092771F">
        <w:tab/>
        <w:t xml:space="preserve">the person is aware of a substantial risk that the variation </w:t>
      </w:r>
      <w:r w:rsidRPr="0092771F">
        <w:rPr>
          <w:szCs w:val="22"/>
        </w:rPr>
        <w:t>or cancellation has happened; and</w:t>
      </w:r>
    </w:p>
    <w:p w:rsidR="00516C1C" w:rsidRPr="0092771F" w:rsidRDefault="00516C1C" w:rsidP="00516C1C">
      <w:pPr>
        <w:pStyle w:val="paragraph"/>
        <w:rPr>
          <w:szCs w:val="22"/>
        </w:rPr>
      </w:pPr>
      <w:r w:rsidRPr="0092771F">
        <w:tab/>
        <w:t>(b)</w:t>
      </w:r>
      <w:r w:rsidRPr="0092771F">
        <w:tab/>
        <w:t xml:space="preserve">having regard to the circumstances known to the person, </w:t>
      </w:r>
      <w:r w:rsidRPr="0092771F">
        <w:rPr>
          <w:szCs w:val="22"/>
        </w:rPr>
        <w:t>it is unjustifiable to take the risk that the authority has not been varied or cancelled.</w:t>
      </w:r>
    </w:p>
    <w:p w:rsidR="0030191E" w:rsidRPr="0092771F" w:rsidRDefault="0030191E" w:rsidP="0030191E">
      <w:pPr>
        <w:pStyle w:val="subsection"/>
      </w:pPr>
      <w:r w:rsidRPr="0092771F">
        <w:tab/>
        <w:t>(4)</w:t>
      </w:r>
      <w:r w:rsidRPr="0092771F">
        <w:tab/>
        <w:t>In this section, a reference to an authority that is cancelled includes, in the case of an integrity testing controlled operation authority, a reference to an authority that has stopped being in effect because the integrity testing authority concerned has stopped being in effect.</w:t>
      </w:r>
    </w:p>
    <w:p w:rsidR="0030191E" w:rsidRPr="0092771F" w:rsidRDefault="0030191E" w:rsidP="0030191E">
      <w:pPr>
        <w:pStyle w:val="notetext"/>
      </w:pPr>
      <w:r w:rsidRPr="0092771F">
        <w:t>Note:</w:t>
      </w:r>
      <w:r w:rsidRPr="0092771F">
        <w:tab/>
        <w:t>See paragraph</w:t>
      </w:r>
      <w:r w:rsidR="00EC0E72" w:rsidRPr="0092771F">
        <w:t> </w:t>
      </w:r>
      <w:r w:rsidRPr="0092771F">
        <w:t>15GN(3)(c).</w:t>
      </w:r>
    </w:p>
    <w:p w:rsidR="00516C1C" w:rsidRPr="0092771F" w:rsidRDefault="00516C1C" w:rsidP="00516C1C">
      <w:pPr>
        <w:pStyle w:val="ActHead5"/>
      </w:pPr>
      <w:bookmarkStart w:id="397" w:name="_Toc124505191"/>
      <w:r w:rsidRPr="00A952F7">
        <w:rPr>
          <w:rStyle w:val="CharSectno"/>
        </w:rPr>
        <w:t>15HE</w:t>
      </w:r>
      <w:r w:rsidRPr="0092771F">
        <w:t xml:space="preserve">  Protection from criminal responsibility for certain ancillary conduct</w:t>
      </w:r>
      <w:bookmarkEnd w:id="397"/>
    </w:p>
    <w:p w:rsidR="00516C1C" w:rsidRPr="0092771F" w:rsidRDefault="00516C1C" w:rsidP="00516C1C">
      <w:pPr>
        <w:pStyle w:val="subsection"/>
      </w:pPr>
      <w:r w:rsidRPr="0092771F">
        <w:tab/>
        <w:t>(1)</w:t>
      </w:r>
      <w:r w:rsidRPr="0092771F">
        <w:tab/>
        <w:t>This section applies if:</w:t>
      </w:r>
    </w:p>
    <w:p w:rsidR="00516C1C" w:rsidRPr="0092771F" w:rsidRDefault="00516C1C" w:rsidP="00516C1C">
      <w:pPr>
        <w:pStyle w:val="paragraph"/>
      </w:pPr>
      <w:r w:rsidRPr="0092771F">
        <w:tab/>
        <w:t>(a)</w:t>
      </w:r>
      <w:r w:rsidRPr="0092771F">
        <w:tab/>
        <w:t>a person engages in conduct (</w:t>
      </w:r>
      <w:r w:rsidRPr="0092771F">
        <w:rPr>
          <w:bCs/>
        </w:rPr>
        <w:t xml:space="preserve">the </w:t>
      </w:r>
      <w:r w:rsidRPr="0092771F">
        <w:rPr>
          <w:b/>
          <w:bCs/>
          <w:i/>
          <w:iCs/>
        </w:rPr>
        <w:t>ancillary conduct</w:t>
      </w:r>
      <w:r w:rsidRPr="0092771F">
        <w:t xml:space="preserve">) that relates to controlled conduct (the </w:t>
      </w:r>
      <w:r w:rsidRPr="0092771F">
        <w:rPr>
          <w:b/>
          <w:i/>
        </w:rPr>
        <w:t>related controlled conduct</w:t>
      </w:r>
      <w:r w:rsidRPr="0092771F">
        <w:t>) engaged in by another person; and</w:t>
      </w:r>
    </w:p>
    <w:p w:rsidR="00516C1C" w:rsidRPr="0092771F" w:rsidRDefault="00516C1C" w:rsidP="00516C1C">
      <w:pPr>
        <w:pStyle w:val="paragraph"/>
      </w:pPr>
      <w:r w:rsidRPr="0092771F">
        <w:tab/>
        <w:t>(b)</w:t>
      </w:r>
      <w:r w:rsidRPr="0092771F">
        <w:tab/>
        <w:t>engaging in the ancillary conduct is an ancillary offence in relation to the offence constituted by the related controlled conduct.</w:t>
      </w:r>
    </w:p>
    <w:p w:rsidR="00516C1C" w:rsidRPr="0092771F" w:rsidRDefault="00516C1C" w:rsidP="00516C1C">
      <w:pPr>
        <w:pStyle w:val="subsection"/>
      </w:pPr>
      <w:r w:rsidRPr="0092771F">
        <w:tab/>
        <w:t>(2)</w:t>
      </w:r>
      <w:r w:rsidRPr="0092771F">
        <w:tab/>
        <w:t>Despite any other law of the Commonwealth, a State or a Territory, the person who engaged in the ancillary conduct is not criminally responsible for the ancillary offence if, at the time the person engaged in the ancillary conduct, he or she believed the related controlled conduct was being engaged in, or would be engaged in, by a participant in a controlled operation authorised under this Part.</w:t>
      </w:r>
    </w:p>
    <w:p w:rsidR="00516C1C" w:rsidRPr="0092771F" w:rsidRDefault="00516C1C" w:rsidP="00516C1C">
      <w:pPr>
        <w:pStyle w:val="subsection"/>
      </w:pPr>
      <w:r w:rsidRPr="0092771F">
        <w:tab/>
        <w:t>(3)</w:t>
      </w:r>
      <w:r w:rsidRPr="0092771F">
        <w:tab/>
        <w:t>In this section:</w:t>
      </w:r>
    </w:p>
    <w:p w:rsidR="00516C1C" w:rsidRPr="0092771F" w:rsidRDefault="00516C1C" w:rsidP="00516C1C">
      <w:pPr>
        <w:pStyle w:val="Definition"/>
      </w:pPr>
      <w:r w:rsidRPr="0092771F">
        <w:rPr>
          <w:b/>
          <w:i/>
        </w:rPr>
        <w:t>ancillary offence</w:t>
      </w:r>
      <w:r w:rsidRPr="0092771F">
        <w:t>, in relation to an offence constituted by related controlled conduct, means a Commonwealth offence or an offence under a law of a State or Territory:</w:t>
      </w:r>
    </w:p>
    <w:p w:rsidR="00516C1C" w:rsidRPr="0092771F" w:rsidRDefault="00516C1C" w:rsidP="00516C1C">
      <w:pPr>
        <w:pStyle w:val="paragraph"/>
      </w:pPr>
      <w:r w:rsidRPr="0092771F">
        <w:tab/>
        <w:t>(a)</w:t>
      </w:r>
      <w:r w:rsidRPr="0092771F">
        <w:tab/>
        <w:t>of conspiring to commit the offence constituted by the related controlled conduct; or</w:t>
      </w:r>
    </w:p>
    <w:p w:rsidR="00516C1C" w:rsidRPr="0092771F" w:rsidRDefault="00516C1C" w:rsidP="00516C1C">
      <w:pPr>
        <w:pStyle w:val="paragraph"/>
      </w:pPr>
      <w:r w:rsidRPr="0092771F">
        <w:tab/>
        <w:t>(b)</w:t>
      </w:r>
      <w:r w:rsidRPr="0092771F">
        <w:tab/>
        <w:t>of aiding, abetting, counselling or procuring, inciting or being in any way knowingly concerned in, the commission of the offence constituted by the related controlled conduct.</w:t>
      </w:r>
    </w:p>
    <w:p w:rsidR="00516C1C" w:rsidRPr="0092771F" w:rsidRDefault="00516C1C" w:rsidP="00516C1C">
      <w:pPr>
        <w:pStyle w:val="ActHead5"/>
      </w:pPr>
      <w:bookmarkStart w:id="398" w:name="_Toc124505192"/>
      <w:r w:rsidRPr="00A952F7">
        <w:rPr>
          <w:rStyle w:val="CharSectno"/>
        </w:rPr>
        <w:t>15HF</w:t>
      </w:r>
      <w:r w:rsidRPr="0092771F">
        <w:t xml:space="preserve">  Compensation for property loss or serious damage</w:t>
      </w:r>
      <w:bookmarkEnd w:id="398"/>
    </w:p>
    <w:p w:rsidR="00516C1C" w:rsidRPr="0092771F" w:rsidRDefault="00516C1C" w:rsidP="00516C1C">
      <w:pPr>
        <w:pStyle w:val="subsection"/>
        <w:rPr>
          <w:szCs w:val="22"/>
        </w:rPr>
      </w:pPr>
      <w:r w:rsidRPr="0092771F">
        <w:tab/>
        <w:t>(1)</w:t>
      </w:r>
      <w:r w:rsidRPr="0092771F">
        <w:tab/>
        <w:t xml:space="preserve">If a person suffers loss of or serious damage to property, or personal injury, in the course of, or as a direct result of a controlled operation authorised under this Part, the Commonwealth is liable to pay to the person compensation as agreed between </w:t>
      </w:r>
      <w:r w:rsidRPr="0092771F">
        <w:rPr>
          <w:szCs w:val="22"/>
        </w:rPr>
        <w:t>the Commonwealth and the person or, in default of agreement, as determined by action against the Commonwealth in a court of competent jurisdiction.</w:t>
      </w:r>
    </w:p>
    <w:p w:rsidR="00516C1C" w:rsidRPr="0092771F" w:rsidRDefault="00516C1C" w:rsidP="00516C1C">
      <w:pPr>
        <w:pStyle w:val="subsection"/>
      </w:pPr>
      <w:r w:rsidRPr="0092771F">
        <w:tab/>
        <w:t>(2)</w:t>
      </w:r>
      <w:r w:rsidRPr="0092771F">
        <w:tab/>
      </w:r>
      <w:r w:rsidR="00EC0E72" w:rsidRPr="0092771F">
        <w:t>Subsection (</w:t>
      </w:r>
      <w:r w:rsidRPr="0092771F">
        <w:t>1) does not apply if:</w:t>
      </w:r>
    </w:p>
    <w:p w:rsidR="00516C1C" w:rsidRPr="0092771F" w:rsidRDefault="00516C1C" w:rsidP="00516C1C">
      <w:pPr>
        <w:pStyle w:val="paragraph"/>
      </w:pPr>
      <w:r w:rsidRPr="0092771F">
        <w:tab/>
        <w:t>(a)</w:t>
      </w:r>
      <w:r w:rsidRPr="0092771F">
        <w:tab/>
        <w:t>the person suffered the loss, damage or injury in the course of, or as a direct result of, engaging in any criminal activity (other than criminal activity that is controlled conduct); or</w:t>
      </w:r>
    </w:p>
    <w:p w:rsidR="00516C1C" w:rsidRPr="0092771F" w:rsidRDefault="00516C1C" w:rsidP="00516C1C">
      <w:pPr>
        <w:pStyle w:val="paragraph"/>
      </w:pPr>
      <w:r w:rsidRPr="0092771F">
        <w:tab/>
        <w:t>(b)</w:t>
      </w:r>
      <w:r w:rsidRPr="0092771F">
        <w:tab/>
        <w:t xml:space="preserve">the person was a law enforcement participant at the time of </w:t>
      </w:r>
      <w:r w:rsidRPr="0092771F">
        <w:rPr>
          <w:szCs w:val="22"/>
        </w:rPr>
        <w:t>suffering the loss, damage or injury</w:t>
      </w:r>
      <w:r w:rsidRPr="0092771F">
        <w:t>.</w:t>
      </w:r>
    </w:p>
    <w:p w:rsidR="00516C1C" w:rsidRPr="0092771F" w:rsidRDefault="00516C1C" w:rsidP="00516C1C">
      <w:pPr>
        <w:pStyle w:val="ActHead5"/>
      </w:pPr>
      <w:bookmarkStart w:id="399" w:name="_Toc124505193"/>
      <w:r w:rsidRPr="00A952F7">
        <w:rPr>
          <w:rStyle w:val="CharSectno"/>
        </w:rPr>
        <w:t>15HG</w:t>
      </w:r>
      <w:r w:rsidRPr="0092771F">
        <w:t xml:space="preserve">  Notification requirements</w:t>
      </w:r>
      <w:bookmarkEnd w:id="399"/>
    </w:p>
    <w:p w:rsidR="00516C1C" w:rsidRPr="0092771F" w:rsidRDefault="00516C1C" w:rsidP="00516C1C">
      <w:pPr>
        <w:pStyle w:val="subsection"/>
      </w:pPr>
      <w:r w:rsidRPr="0092771F">
        <w:tab/>
        <w:t>(1)</w:t>
      </w:r>
      <w:r w:rsidRPr="0092771F">
        <w:tab/>
        <w:t>If:</w:t>
      </w:r>
    </w:p>
    <w:p w:rsidR="00516C1C" w:rsidRPr="0092771F" w:rsidRDefault="00516C1C" w:rsidP="00516C1C">
      <w:pPr>
        <w:pStyle w:val="paragraph"/>
        <w:rPr>
          <w:szCs w:val="22"/>
        </w:rPr>
      </w:pPr>
      <w:r w:rsidRPr="0092771F">
        <w:tab/>
        <w:t>(a)</w:t>
      </w:r>
      <w:r w:rsidRPr="0092771F">
        <w:tab/>
        <w:t xml:space="preserve">any loss of or serious damage to property occurs in the course of, or as a direct result of, a controlled operation (other than property of the law enforcement agency on behalf of which the </w:t>
      </w:r>
      <w:r w:rsidRPr="0092771F">
        <w:rPr>
          <w:szCs w:val="22"/>
        </w:rPr>
        <w:t>operation is conducted or a participant in the operation); or</w:t>
      </w:r>
    </w:p>
    <w:p w:rsidR="00516C1C" w:rsidRPr="0092771F" w:rsidRDefault="00516C1C" w:rsidP="00516C1C">
      <w:pPr>
        <w:pStyle w:val="paragraph"/>
      </w:pPr>
      <w:r w:rsidRPr="0092771F">
        <w:tab/>
        <w:t>(b)</w:t>
      </w:r>
      <w:r w:rsidRPr="0092771F">
        <w:tab/>
        <w:t>any personal injury occurs in the course of, or as a direct result of, such an operation;</w:t>
      </w:r>
    </w:p>
    <w:p w:rsidR="00516C1C" w:rsidRPr="0092771F" w:rsidRDefault="00516C1C" w:rsidP="00516C1C">
      <w:pPr>
        <w:pStyle w:val="subsection2"/>
      </w:pPr>
      <w:r w:rsidRPr="0092771F">
        <w:t>the principal law enforcement officer for the controlled operation must report the loss, damage or injury to the chief officer of the law enforcement agency as soon as practicable.</w:t>
      </w:r>
    </w:p>
    <w:p w:rsidR="00516C1C" w:rsidRPr="0092771F" w:rsidRDefault="00516C1C" w:rsidP="00516C1C">
      <w:pPr>
        <w:pStyle w:val="subsection"/>
        <w:rPr>
          <w:szCs w:val="22"/>
        </w:rPr>
      </w:pPr>
      <w:r w:rsidRPr="0092771F">
        <w:tab/>
        <w:t>(2)</w:t>
      </w:r>
      <w:r w:rsidRPr="0092771F">
        <w:tab/>
        <w:t xml:space="preserve">If loss or serious damage to property is reported to the chief officer under </w:t>
      </w:r>
      <w:r w:rsidR="00EC0E72" w:rsidRPr="0092771F">
        <w:t>subsection (</w:t>
      </w:r>
      <w:r w:rsidRPr="0092771F">
        <w:t xml:space="preserve">1), the chief officer must take all reasonable steps to notify the </w:t>
      </w:r>
      <w:r w:rsidRPr="0092771F">
        <w:rPr>
          <w:szCs w:val="22"/>
        </w:rPr>
        <w:t>owner of the property of the loss or damage.</w:t>
      </w:r>
    </w:p>
    <w:p w:rsidR="00516C1C" w:rsidRPr="0092771F" w:rsidRDefault="00516C1C" w:rsidP="00516C1C">
      <w:pPr>
        <w:pStyle w:val="subsection"/>
        <w:rPr>
          <w:szCs w:val="22"/>
        </w:rPr>
      </w:pPr>
      <w:r w:rsidRPr="0092771F">
        <w:rPr>
          <w:szCs w:val="22"/>
        </w:rPr>
        <w:tab/>
        <w:t>(3)</w:t>
      </w:r>
      <w:r w:rsidRPr="0092771F">
        <w:rPr>
          <w:szCs w:val="22"/>
        </w:rPr>
        <w:tab/>
        <w:t xml:space="preserve">If a personal injury is reported to the chief officer under </w:t>
      </w:r>
      <w:r w:rsidR="00EC0E72" w:rsidRPr="0092771F">
        <w:rPr>
          <w:szCs w:val="22"/>
        </w:rPr>
        <w:t>subsection (</w:t>
      </w:r>
      <w:r w:rsidRPr="0092771F">
        <w:rPr>
          <w:szCs w:val="22"/>
        </w:rPr>
        <w:t xml:space="preserve">1), </w:t>
      </w:r>
      <w:r w:rsidRPr="0092771F">
        <w:t>the chief officer must take all reasonable steps to notify the person that the injury occurred in the course of, or as a direct result of, the controlled operation.</w:t>
      </w:r>
    </w:p>
    <w:p w:rsidR="00516C1C" w:rsidRPr="0092771F" w:rsidRDefault="00516C1C" w:rsidP="00516C1C">
      <w:pPr>
        <w:pStyle w:val="subsection"/>
      </w:pPr>
      <w:r w:rsidRPr="0092771F">
        <w:tab/>
        <w:t>(4)</w:t>
      </w:r>
      <w:r w:rsidRPr="0092771F">
        <w:tab/>
        <w:t xml:space="preserve">The chief officer is not required to give a notification under </w:t>
      </w:r>
      <w:r w:rsidR="00EC0E72" w:rsidRPr="0092771F">
        <w:t>subsection (</w:t>
      </w:r>
      <w:r w:rsidRPr="0092771F">
        <w:t>2) or (3) until the chief officer is satisfied that the notification would not:</w:t>
      </w:r>
    </w:p>
    <w:p w:rsidR="00516C1C" w:rsidRPr="0092771F" w:rsidRDefault="00516C1C" w:rsidP="00516C1C">
      <w:pPr>
        <w:pStyle w:val="paragraph"/>
      </w:pPr>
      <w:r w:rsidRPr="0092771F">
        <w:tab/>
        <w:t>(a)</w:t>
      </w:r>
      <w:r w:rsidRPr="0092771F">
        <w:tab/>
        <w:t>compromise or hinder the controlled operation or any related investigation; or</w:t>
      </w:r>
    </w:p>
    <w:p w:rsidR="00516C1C" w:rsidRPr="0092771F" w:rsidRDefault="00516C1C" w:rsidP="00516C1C">
      <w:pPr>
        <w:pStyle w:val="paragraph"/>
        <w:rPr>
          <w:szCs w:val="22"/>
        </w:rPr>
      </w:pPr>
      <w:r w:rsidRPr="0092771F">
        <w:tab/>
        <w:t>(b)</w:t>
      </w:r>
      <w:r w:rsidRPr="0092771F">
        <w:tab/>
        <w:t>compromise the identity of a participant in the controlled operation</w:t>
      </w:r>
      <w:r w:rsidRPr="0092771F">
        <w:rPr>
          <w:szCs w:val="22"/>
        </w:rPr>
        <w:t>; or</w:t>
      </w:r>
    </w:p>
    <w:p w:rsidR="00516C1C" w:rsidRPr="0092771F" w:rsidRDefault="00516C1C" w:rsidP="00516C1C">
      <w:pPr>
        <w:pStyle w:val="paragraph"/>
      </w:pPr>
      <w:r w:rsidRPr="0092771F">
        <w:tab/>
        <w:t>(c)</w:t>
      </w:r>
      <w:r w:rsidRPr="0092771F">
        <w:tab/>
        <w:t>endanger the life or safety of any person; or</w:t>
      </w:r>
    </w:p>
    <w:p w:rsidR="00516C1C" w:rsidRPr="0092771F" w:rsidRDefault="00516C1C" w:rsidP="00516C1C">
      <w:pPr>
        <w:pStyle w:val="paragraph"/>
      </w:pPr>
      <w:r w:rsidRPr="0092771F">
        <w:tab/>
        <w:t>(d)</w:t>
      </w:r>
      <w:r w:rsidRPr="0092771F">
        <w:tab/>
        <w:t>prejudice any legal proceeding; or</w:t>
      </w:r>
    </w:p>
    <w:p w:rsidR="00516C1C" w:rsidRPr="0092771F" w:rsidRDefault="00516C1C" w:rsidP="00516C1C">
      <w:pPr>
        <w:pStyle w:val="paragraph"/>
      </w:pPr>
      <w:r w:rsidRPr="0092771F">
        <w:tab/>
        <w:t>(e)</w:t>
      </w:r>
      <w:r w:rsidRPr="0092771F">
        <w:tab/>
        <w:t>otherwise be contrary to the public interest.</w:t>
      </w:r>
    </w:p>
    <w:p w:rsidR="00516C1C" w:rsidRPr="0092771F" w:rsidRDefault="00516C1C" w:rsidP="00516C1C">
      <w:pPr>
        <w:pStyle w:val="subsection"/>
      </w:pPr>
      <w:r w:rsidRPr="0092771F">
        <w:tab/>
        <w:t>(5)</w:t>
      </w:r>
      <w:r w:rsidRPr="0092771F">
        <w:tab/>
        <w:t>A chief officer may, by written instrument, delegate any of the chief officer’s powers or functions under this section to:</w:t>
      </w:r>
    </w:p>
    <w:p w:rsidR="00516C1C" w:rsidRPr="0092771F" w:rsidRDefault="00516C1C" w:rsidP="00516C1C">
      <w:pPr>
        <w:pStyle w:val="paragraph"/>
      </w:pPr>
      <w:r w:rsidRPr="0092771F">
        <w:tab/>
        <w:t>(a)</w:t>
      </w:r>
      <w:r w:rsidRPr="0092771F">
        <w:tab/>
        <w:t>in relation to the Australian Federal Police—a Deputy Commissioner or a person of equivalent or higher rank; or</w:t>
      </w:r>
    </w:p>
    <w:p w:rsidR="00516C1C" w:rsidRPr="0092771F" w:rsidRDefault="00516C1C" w:rsidP="00516C1C">
      <w:pPr>
        <w:pStyle w:val="paragraph"/>
      </w:pPr>
      <w:r w:rsidRPr="0092771F">
        <w:tab/>
        <w:t>(b)</w:t>
      </w:r>
      <w:r w:rsidRPr="0092771F">
        <w:tab/>
        <w:t xml:space="preserve">in relation </w:t>
      </w:r>
      <w:r w:rsidR="00C7595E" w:rsidRPr="0092771F">
        <w:t>to the Immigration and Border Protection Department</w:t>
      </w:r>
      <w:r w:rsidRPr="0092771F">
        <w:t>—</w:t>
      </w:r>
      <w:r w:rsidR="00F23C72" w:rsidRPr="0092771F">
        <w:t>a person who holds or performs the duties of an SES Band 3 position, or an equivalent or higher position, in that Department</w:t>
      </w:r>
      <w:r w:rsidRPr="0092771F">
        <w:t>; or</w:t>
      </w:r>
    </w:p>
    <w:p w:rsidR="00516C1C" w:rsidRPr="0092771F" w:rsidRDefault="00516C1C" w:rsidP="00516C1C">
      <w:pPr>
        <w:pStyle w:val="paragraph"/>
      </w:pPr>
      <w:r w:rsidRPr="0092771F">
        <w:tab/>
        <w:t>(c)</w:t>
      </w:r>
      <w:r w:rsidRPr="0092771F">
        <w:tab/>
        <w:t>in relation to the ACC:</w:t>
      </w:r>
    </w:p>
    <w:p w:rsidR="00516C1C" w:rsidRPr="0092771F" w:rsidRDefault="00516C1C" w:rsidP="00516C1C">
      <w:pPr>
        <w:pStyle w:val="paragraphsub"/>
      </w:pPr>
      <w:r w:rsidRPr="0092771F">
        <w:tab/>
        <w:t>(i)</w:t>
      </w:r>
      <w:r w:rsidRPr="0092771F">
        <w:tab/>
        <w:t>an Executive Director or a person occupying an equivalent or higher position; or</w:t>
      </w:r>
    </w:p>
    <w:p w:rsidR="00516C1C" w:rsidRPr="0092771F" w:rsidRDefault="00516C1C" w:rsidP="00516C1C">
      <w:pPr>
        <w:pStyle w:val="paragraphsub"/>
      </w:pPr>
      <w:r w:rsidRPr="0092771F">
        <w:tab/>
        <w:t>(ii)</w:t>
      </w:r>
      <w:r w:rsidRPr="0092771F">
        <w:tab/>
        <w:t>a person occupying a position prescribed by the regulations; or</w:t>
      </w:r>
    </w:p>
    <w:p w:rsidR="00516C1C" w:rsidRPr="0092771F" w:rsidRDefault="00516C1C" w:rsidP="00516C1C">
      <w:pPr>
        <w:pStyle w:val="paragraph"/>
      </w:pPr>
      <w:r w:rsidRPr="0092771F">
        <w:tab/>
        <w:t>(d)</w:t>
      </w:r>
      <w:r w:rsidRPr="0092771F">
        <w:tab/>
        <w:t>in relation to ACLEI—the Assistant Integrity Commissioner; or</w:t>
      </w:r>
    </w:p>
    <w:p w:rsidR="00516C1C" w:rsidRPr="0092771F" w:rsidRDefault="00516C1C" w:rsidP="00516C1C">
      <w:pPr>
        <w:pStyle w:val="paragraph"/>
      </w:pPr>
      <w:r w:rsidRPr="0092771F">
        <w:tab/>
        <w:t>(e)</w:t>
      </w:r>
      <w:r w:rsidRPr="0092771F">
        <w:tab/>
        <w:t>in relation to the police force of a State or Territory—a Deputy Commissioner or a person of equivalent or higher rank.</w:t>
      </w:r>
    </w:p>
    <w:p w:rsidR="00516C1C" w:rsidRPr="0092771F" w:rsidRDefault="00516C1C" w:rsidP="00516C1C">
      <w:pPr>
        <w:pStyle w:val="ActHead4"/>
      </w:pPr>
      <w:bookmarkStart w:id="400" w:name="_Toc124505194"/>
      <w:r w:rsidRPr="00A952F7">
        <w:rPr>
          <w:rStyle w:val="CharSubdNo"/>
        </w:rPr>
        <w:t>Subdivision B</w:t>
      </w:r>
      <w:r w:rsidRPr="0092771F">
        <w:t>—</w:t>
      </w:r>
      <w:r w:rsidRPr="00A952F7">
        <w:rPr>
          <w:rStyle w:val="CharSubdText"/>
        </w:rPr>
        <w:t>Controlled operations under a corresponding State controlled operations law</w:t>
      </w:r>
      <w:bookmarkEnd w:id="400"/>
    </w:p>
    <w:p w:rsidR="00516C1C" w:rsidRPr="0092771F" w:rsidRDefault="00516C1C" w:rsidP="00516C1C">
      <w:pPr>
        <w:pStyle w:val="ActHead5"/>
      </w:pPr>
      <w:bookmarkStart w:id="401" w:name="_Toc124505195"/>
      <w:r w:rsidRPr="00A952F7">
        <w:rPr>
          <w:rStyle w:val="CharSectno"/>
        </w:rPr>
        <w:t>15HH</w:t>
      </w:r>
      <w:r w:rsidRPr="0092771F">
        <w:t xml:space="preserve">  Protection from criminal responsibility for conduct under a corresponding State controlled operations law</w:t>
      </w:r>
      <w:bookmarkEnd w:id="401"/>
    </w:p>
    <w:p w:rsidR="00516C1C" w:rsidRPr="0092771F" w:rsidRDefault="00516C1C" w:rsidP="00516C1C">
      <w:pPr>
        <w:pStyle w:val="subsection"/>
      </w:pPr>
      <w:r w:rsidRPr="0092771F">
        <w:tab/>
        <w:t>(1)</w:t>
      </w:r>
      <w:r w:rsidRPr="0092771F">
        <w:tab/>
        <w:t>This section applies to a participant in an operation authorised under a corresponding State controlled operations law if:</w:t>
      </w:r>
    </w:p>
    <w:p w:rsidR="00516C1C" w:rsidRPr="0092771F" w:rsidRDefault="00516C1C" w:rsidP="00516C1C">
      <w:pPr>
        <w:pStyle w:val="paragraph"/>
      </w:pPr>
      <w:r w:rsidRPr="0092771F">
        <w:tab/>
        <w:t>(a)</w:t>
      </w:r>
      <w:r w:rsidRPr="0092771F">
        <w:tab/>
        <w:t>the participant engages in conduct in the course of, and for the purposes of, the operation; and</w:t>
      </w:r>
    </w:p>
    <w:p w:rsidR="00516C1C" w:rsidRPr="0092771F" w:rsidRDefault="00516C1C" w:rsidP="00516C1C">
      <w:pPr>
        <w:pStyle w:val="paragraph"/>
      </w:pPr>
      <w:r w:rsidRPr="0092771F">
        <w:tab/>
        <w:t>(b)</w:t>
      </w:r>
      <w:r w:rsidRPr="0092771F">
        <w:tab/>
        <w:t>engaging in that conduct is a Commonwealth offence.</w:t>
      </w:r>
    </w:p>
    <w:p w:rsidR="00516C1C" w:rsidRPr="0092771F" w:rsidRDefault="00516C1C" w:rsidP="00516C1C">
      <w:pPr>
        <w:pStyle w:val="subsection"/>
      </w:pPr>
      <w:r w:rsidRPr="0092771F">
        <w:tab/>
        <w:t>(2)</w:t>
      </w:r>
      <w:r w:rsidRPr="0092771F">
        <w:tab/>
        <w:t>Despite any other law of the Commonwealth, the participant is not criminally responsible for the Commonwealth offence, if:</w:t>
      </w:r>
    </w:p>
    <w:p w:rsidR="00516C1C" w:rsidRPr="0092771F" w:rsidRDefault="00516C1C" w:rsidP="00516C1C">
      <w:pPr>
        <w:pStyle w:val="paragraph"/>
      </w:pPr>
      <w:r w:rsidRPr="0092771F">
        <w:tab/>
        <w:t>(a)</w:t>
      </w:r>
      <w:r w:rsidRPr="0092771F">
        <w:tab/>
        <w:t>the conduct is authorised by, and is engaged in in accordance with, the authority to conduct the controlled operation; and</w:t>
      </w:r>
    </w:p>
    <w:p w:rsidR="00516C1C" w:rsidRPr="0092771F" w:rsidRDefault="00516C1C" w:rsidP="00516C1C">
      <w:pPr>
        <w:pStyle w:val="paragraph"/>
      </w:pPr>
      <w:r w:rsidRPr="0092771F">
        <w:tab/>
        <w:t>(b)</w:t>
      </w:r>
      <w:r w:rsidRPr="0092771F">
        <w:tab/>
        <w:t>the conduct does not involve the participant intentionally inducing a person to commit a Commonwealth offence or an offence against a law of a State or Territory that the person would not otherwise have intended to commit; and</w:t>
      </w:r>
    </w:p>
    <w:p w:rsidR="00516C1C" w:rsidRPr="0092771F" w:rsidRDefault="00516C1C" w:rsidP="00516C1C">
      <w:pPr>
        <w:pStyle w:val="paragraph"/>
      </w:pPr>
      <w:r w:rsidRPr="0092771F">
        <w:tab/>
        <w:t>(c)</w:t>
      </w:r>
      <w:r w:rsidRPr="0092771F">
        <w:tab/>
        <w:t>the conduct does not involve the participant engaging in any conduct that is likely to:</w:t>
      </w:r>
    </w:p>
    <w:p w:rsidR="00516C1C" w:rsidRPr="0092771F" w:rsidRDefault="00516C1C" w:rsidP="00516C1C">
      <w:pPr>
        <w:pStyle w:val="paragraphsub"/>
      </w:pPr>
      <w:r w:rsidRPr="0092771F">
        <w:tab/>
        <w:t>(i)</w:t>
      </w:r>
      <w:r w:rsidRPr="0092771F">
        <w:tab/>
        <w:t>cause the death of, or serious injury to, any person; or</w:t>
      </w:r>
    </w:p>
    <w:p w:rsidR="00516C1C" w:rsidRPr="0092771F" w:rsidRDefault="00516C1C" w:rsidP="00516C1C">
      <w:pPr>
        <w:pStyle w:val="paragraphsub"/>
      </w:pPr>
      <w:r w:rsidRPr="0092771F">
        <w:tab/>
        <w:t>(ii)</w:t>
      </w:r>
      <w:r w:rsidRPr="0092771F">
        <w:tab/>
        <w:t>involve the commission of a sexual offence against any person; and</w:t>
      </w:r>
    </w:p>
    <w:p w:rsidR="00516C1C" w:rsidRPr="0092771F" w:rsidRDefault="00516C1C" w:rsidP="00516C1C">
      <w:pPr>
        <w:pStyle w:val="paragraph"/>
      </w:pPr>
      <w:r w:rsidRPr="0092771F">
        <w:tab/>
        <w:t>(d)</w:t>
      </w:r>
      <w:r w:rsidRPr="0092771F">
        <w:tab/>
        <w:t>if the person is a civilian participant in the operation—he or she acts in accordance with the instructions of a law enforcement officer.</w:t>
      </w:r>
    </w:p>
    <w:p w:rsidR="00516C1C" w:rsidRPr="0092771F" w:rsidRDefault="00516C1C" w:rsidP="00516C1C">
      <w:pPr>
        <w:pStyle w:val="subsection"/>
      </w:pPr>
      <w:r w:rsidRPr="0092771F">
        <w:tab/>
        <w:t>(3)</w:t>
      </w:r>
      <w:r w:rsidRPr="0092771F">
        <w:tab/>
        <w:t>Expressions used in this section have the same meanings as in the corresponding State controlled operations law under which the operation was authorised.</w:t>
      </w:r>
    </w:p>
    <w:p w:rsidR="00516C1C" w:rsidRPr="0092771F" w:rsidRDefault="00516C1C" w:rsidP="00516C1C">
      <w:pPr>
        <w:pStyle w:val="ActHead5"/>
        <w:rPr>
          <w:szCs w:val="22"/>
        </w:rPr>
      </w:pPr>
      <w:bookmarkStart w:id="402" w:name="_Toc124505196"/>
      <w:r w:rsidRPr="00A952F7">
        <w:rPr>
          <w:rStyle w:val="CharSectno"/>
        </w:rPr>
        <w:t>15HI</w:t>
      </w:r>
      <w:r w:rsidRPr="0092771F">
        <w:t xml:space="preserve">  Effect of section</w:t>
      </w:r>
      <w:r w:rsidR="00EC0E72" w:rsidRPr="0092771F">
        <w:t> </w:t>
      </w:r>
      <w:r w:rsidRPr="0092771F">
        <w:t xml:space="preserve">15HH on other laws relating to criminal </w:t>
      </w:r>
      <w:r w:rsidRPr="0092771F">
        <w:rPr>
          <w:szCs w:val="22"/>
        </w:rPr>
        <w:t>investigation</w:t>
      </w:r>
      <w:bookmarkEnd w:id="402"/>
    </w:p>
    <w:p w:rsidR="00516C1C" w:rsidRPr="0092771F" w:rsidRDefault="00516C1C" w:rsidP="00516C1C">
      <w:pPr>
        <w:pStyle w:val="subsection"/>
        <w:rPr>
          <w:szCs w:val="22"/>
        </w:rPr>
      </w:pPr>
      <w:r w:rsidRPr="0092771F">
        <w:tab/>
      </w:r>
      <w:r w:rsidRPr="0092771F">
        <w:tab/>
        <w:t>Section</w:t>
      </w:r>
      <w:r w:rsidR="00EC0E72" w:rsidRPr="0092771F">
        <w:t> </w:t>
      </w:r>
      <w:r w:rsidRPr="0092771F">
        <w:t xml:space="preserve">15HH does not apply to a person’s conduct that is, or could have been, authorised under a Commonwealth law or a law of a State or Territory </w:t>
      </w:r>
      <w:r w:rsidRPr="0092771F">
        <w:rPr>
          <w:szCs w:val="22"/>
        </w:rPr>
        <w:t>relating to the following:</w:t>
      </w:r>
    </w:p>
    <w:p w:rsidR="00516C1C" w:rsidRPr="0092771F" w:rsidRDefault="00516C1C" w:rsidP="00516C1C">
      <w:pPr>
        <w:pStyle w:val="paragraph"/>
      </w:pPr>
      <w:r w:rsidRPr="0092771F">
        <w:tab/>
        <w:t>(a)</w:t>
      </w:r>
      <w:r w:rsidRPr="0092771F">
        <w:tab/>
        <w:t>arrest or detention of individuals;</w:t>
      </w:r>
    </w:p>
    <w:p w:rsidR="00516C1C" w:rsidRPr="0092771F" w:rsidRDefault="00516C1C" w:rsidP="00516C1C">
      <w:pPr>
        <w:pStyle w:val="paragraph"/>
      </w:pPr>
      <w:r w:rsidRPr="0092771F">
        <w:tab/>
        <w:t>(b)</w:t>
      </w:r>
      <w:r w:rsidRPr="0092771F">
        <w:tab/>
        <w:t>searches of individuals;</w:t>
      </w:r>
    </w:p>
    <w:p w:rsidR="00516C1C" w:rsidRPr="0092771F" w:rsidRDefault="00516C1C" w:rsidP="00516C1C">
      <w:pPr>
        <w:pStyle w:val="paragraph"/>
      </w:pPr>
      <w:r w:rsidRPr="0092771F">
        <w:tab/>
        <w:t>(c)</w:t>
      </w:r>
      <w:r w:rsidRPr="0092771F">
        <w:tab/>
        <w:t>entry onto, or searches or inspection of, premises;</w:t>
      </w:r>
    </w:p>
    <w:p w:rsidR="00516C1C" w:rsidRPr="0092771F" w:rsidRDefault="00516C1C" w:rsidP="00516C1C">
      <w:pPr>
        <w:pStyle w:val="paragraph"/>
      </w:pPr>
      <w:r w:rsidRPr="0092771F">
        <w:tab/>
        <w:t>(d)</w:t>
      </w:r>
      <w:r w:rsidRPr="0092771F">
        <w:tab/>
        <w:t>searches, inspections or seizures of other property;</w:t>
      </w:r>
    </w:p>
    <w:p w:rsidR="00516C1C" w:rsidRPr="0092771F" w:rsidRDefault="00516C1C" w:rsidP="00516C1C">
      <w:pPr>
        <w:pStyle w:val="paragraph"/>
      </w:pPr>
      <w:r w:rsidRPr="0092771F">
        <w:tab/>
        <w:t>(e)</w:t>
      </w:r>
      <w:r w:rsidRPr="0092771F">
        <w:tab/>
        <w:t>forensic procedure;</w:t>
      </w:r>
    </w:p>
    <w:p w:rsidR="00516C1C" w:rsidRPr="0092771F" w:rsidRDefault="00516C1C" w:rsidP="00516C1C">
      <w:pPr>
        <w:pStyle w:val="paragraph"/>
        <w:rPr>
          <w:szCs w:val="22"/>
        </w:rPr>
      </w:pPr>
      <w:r w:rsidRPr="0092771F">
        <w:tab/>
        <w:t>(f)</w:t>
      </w:r>
      <w:r w:rsidRPr="0092771F">
        <w:tab/>
        <w:t xml:space="preserve">electronic surveillance devices or telecommunications </w:t>
      </w:r>
      <w:r w:rsidRPr="0092771F">
        <w:rPr>
          <w:szCs w:val="22"/>
        </w:rPr>
        <w:t>interception;</w:t>
      </w:r>
    </w:p>
    <w:p w:rsidR="00516C1C" w:rsidRPr="0092771F" w:rsidRDefault="00516C1C" w:rsidP="00516C1C">
      <w:pPr>
        <w:pStyle w:val="paragraph"/>
      </w:pPr>
      <w:r w:rsidRPr="0092771F">
        <w:tab/>
        <w:t>(g)</w:t>
      </w:r>
      <w:r w:rsidRPr="0092771F">
        <w:tab/>
        <w:t>identification procedures;</w:t>
      </w:r>
    </w:p>
    <w:p w:rsidR="00516C1C" w:rsidRPr="0092771F" w:rsidRDefault="00516C1C" w:rsidP="00516C1C">
      <w:pPr>
        <w:pStyle w:val="paragraph"/>
      </w:pPr>
      <w:r w:rsidRPr="0092771F">
        <w:tab/>
        <w:t>(h)</w:t>
      </w:r>
      <w:r w:rsidRPr="0092771F">
        <w:tab/>
        <w:t>the acquisition or use of assumed identities;</w:t>
      </w:r>
    </w:p>
    <w:p w:rsidR="00516C1C" w:rsidRPr="0092771F" w:rsidRDefault="00516C1C" w:rsidP="00516C1C">
      <w:pPr>
        <w:pStyle w:val="paragraph"/>
        <w:rPr>
          <w:szCs w:val="22"/>
        </w:rPr>
      </w:pPr>
      <w:r w:rsidRPr="0092771F">
        <w:tab/>
        <w:t>(i)</w:t>
      </w:r>
      <w:r w:rsidRPr="0092771F">
        <w:tab/>
        <w:t xml:space="preserve">any other matter concerning powers of criminal </w:t>
      </w:r>
      <w:r w:rsidRPr="0092771F">
        <w:rPr>
          <w:szCs w:val="22"/>
        </w:rPr>
        <w:t>investigation.</w:t>
      </w:r>
    </w:p>
    <w:p w:rsidR="00516C1C" w:rsidRPr="0092771F" w:rsidRDefault="00516C1C" w:rsidP="00516C1C">
      <w:pPr>
        <w:pStyle w:val="ActHead5"/>
      </w:pPr>
      <w:bookmarkStart w:id="403" w:name="_Toc124505197"/>
      <w:r w:rsidRPr="00A952F7">
        <w:rPr>
          <w:rStyle w:val="CharSectno"/>
        </w:rPr>
        <w:t>15HJ</w:t>
      </w:r>
      <w:r w:rsidRPr="0092771F">
        <w:t xml:space="preserve">  Protection from criminal responsibility for certain ancillary conduct</w:t>
      </w:r>
      <w:bookmarkEnd w:id="403"/>
    </w:p>
    <w:p w:rsidR="00516C1C" w:rsidRPr="0092771F" w:rsidRDefault="00516C1C" w:rsidP="00516C1C">
      <w:pPr>
        <w:pStyle w:val="subsection"/>
      </w:pPr>
      <w:r w:rsidRPr="0092771F">
        <w:tab/>
        <w:t>(1)</w:t>
      </w:r>
      <w:r w:rsidRPr="0092771F">
        <w:tab/>
        <w:t>This section applies if:</w:t>
      </w:r>
    </w:p>
    <w:p w:rsidR="00516C1C" w:rsidRPr="0092771F" w:rsidRDefault="00516C1C" w:rsidP="00516C1C">
      <w:pPr>
        <w:pStyle w:val="paragraph"/>
      </w:pPr>
      <w:r w:rsidRPr="0092771F">
        <w:tab/>
        <w:t>(a)</w:t>
      </w:r>
      <w:r w:rsidRPr="0092771F">
        <w:tab/>
        <w:t>a person engages in conduct (</w:t>
      </w:r>
      <w:r w:rsidRPr="0092771F">
        <w:rPr>
          <w:bCs/>
        </w:rPr>
        <w:t xml:space="preserve">the </w:t>
      </w:r>
      <w:r w:rsidRPr="0092771F">
        <w:rPr>
          <w:b/>
          <w:bCs/>
          <w:i/>
          <w:iCs/>
        </w:rPr>
        <w:t>ancillary conduct</w:t>
      </w:r>
      <w:r w:rsidRPr="0092771F">
        <w:t xml:space="preserve">) that relates to conduct (the </w:t>
      </w:r>
      <w:r w:rsidRPr="0092771F">
        <w:rPr>
          <w:b/>
          <w:i/>
        </w:rPr>
        <w:t>related conduct</w:t>
      </w:r>
      <w:r w:rsidRPr="0092771F">
        <w:t>) that:</w:t>
      </w:r>
    </w:p>
    <w:p w:rsidR="00516C1C" w:rsidRPr="0092771F" w:rsidRDefault="00516C1C" w:rsidP="00516C1C">
      <w:pPr>
        <w:pStyle w:val="paragraphsub"/>
      </w:pPr>
      <w:r w:rsidRPr="0092771F">
        <w:tab/>
        <w:t>(i)</w:t>
      </w:r>
      <w:r w:rsidRPr="0092771F">
        <w:tab/>
        <w:t>was engaged in by another person; and</w:t>
      </w:r>
    </w:p>
    <w:p w:rsidR="00516C1C" w:rsidRPr="0092771F" w:rsidRDefault="00516C1C" w:rsidP="00516C1C">
      <w:pPr>
        <w:pStyle w:val="paragraphsub"/>
      </w:pPr>
      <w:r w:rsidRPr="0092771F">
        <w:tab/>
        <w:t>(ii)</w:t>
      </w:r>
      <w:r w:rsidRPr="0092771F">
        <w:tab/>
        <w:t>constitutes an offence for which a person would, but for section</w:t>
      </w:r>
      <w:r w:rsidR="00EC0E72" w:rsidRPr="0092771F">
        <w:t> </w:t>
      </w:r>
      <w:r w:rsidRPr="0092771F">
        <w:t>15HH, be criminally responsible; and</w:t>
      </w:r>
    </w:p>
    <w:p w:rsidR="00516C1C" w:rsidRPr="0092771F" w:rsidRDefault="00516C1C" w:rsidP="00516C1C">
      <w:pPr>
        <w:pStyle w:val="paragraph"/>
      </w:pPr>
      <w:r w:rsidRPr="0092771F">
        <w:tab/>
        <w:t>(b)</w:t>
      </w:r>
      <w:r w:rsidRPr="0092771F">
        <w:tab/>
        <w:t xml:space="preserve">engaging in the ancillary conduct is an ancillary offence (within the meaning of the </w:t>
      </w:r>
      <w:r w:rsidRPr="0092771F">
        <w:rPr>
          <w:i/>
        </w:rPr>
        <w:t>Criminal Code</w:t>
      </w:r>
      <w:r w:rsidRPr="0092771F">
        <w:t>) in relation to the offence constituted by the related conduct.</w:t>
      </w:r>
    </w:p>
    <w:p w:rsidR="00516C1C" w:rsidRPr="0092771F" w:rsidRDefault="00516C1C" w:rsidP="00516C1C">
      <w:pPr>
        <w:pStyle w:val="subsection"/>
      </w:pPr>
      <w:r w:rsidRPr="0092771F">
        <w:tab/>
        <w:t>(2)</w:t>
      </w:r>
      <w:r w:rsidRPr="0092771F">
        <w:tab/>
        <w:t>Despite any law of the Commonwealth, the person who engaged in the ancillary conduct is not criminally responsible for the ancillary offence if, at the time the person engaged in the ancillary conduct, he or she believed the related conduct was being engaged in, or would be engaged in, by a participant in an operation authorised under a corresponding State controlled operations law.</w:t>
      </w:r>
    </w:p>
    <w:p w:rsidR="00516C1C" w:rsidRPr="0092771F" w:rsidRDefault="00516C1C" w:rsidP="00516C1C">
      <w:pPr>
        <w:pStyle w:val="subsection"/>
      </w:pPr>
      <w:r w:rsidRPr="0092771F">
        <w:tab/>
        <w:t>(3)</w:t>
      </w:r>
      <w:r w:rsidRPr="0092771F">
        <w:tab/>
        <w:t>Expressions used in this section have the same meanings as in the corresponding State controlled operations law under which the person believed the controlled conduct was being engaged in.</w:t>
      </w:r>
    </w:p>
    <w:p w:rsidR="00516C1C" w:rsidRPr="0092771F" w:rsidRDefault="00516C1C" w:rsidP="00527FBC">
      <w:pPr>
        <w:pStyle w:val="ActHead3"/>
        <w:pageBreakBefore/>
      </w:pPr>
      <w:bookmarkStart w:id="404" w:name="_Toc124505198"/>
      <w:r w:rsidRPr="00A952F7">
        <w:rPr>
          <w:rStyle w:val="CharDivNo"/>
        </w:rPr>
        <w:t>Division</w:t>
      </w:r>
      <w:r w:rsidR="00EC0E72" w:rsidRPr="00A952F7">
        <w:rPr>
          <w:rStyle w:val="CharDivNo"/>
        </w:rPr>
        <w:t> </w:t>
      </w:r>
      <w:r w:rsidRPr="00A952F7">
        <w:rPr>
          <w:rStyle w:val="CharDivNo"/>
        </w:rPr>
        <w:t>4</w:t>
      </w:r>
      <w:r w:rsidRPr="0092771F">
        <w:t>—</w:t>
      </w:r>
      <w:r w:rsidRPr="00A952F7">
        <w:rPr>
          <w:rStyle w:val="CharDivText"/>
        </w:rPr>
        <w:t>Compliance and monitoring</w:t>
      </w:r>
      <w:bookmarkEnd w:id="404"/>
    </w:p>
    <w:p w:rsidR="00516C1C" w:rsidRPr="0092771F" w:rsidRDefault="00516C1C" w:rsidP="00516C1C">
      <w:pPr>
        <w:pStyle w:val="ActHead5"/>
      </w:pPr>
      <w:bookmarkStart w:id="405" w:name="_Toc124505199"/>
      <w:r w:rsidRPr="00A952F7">
        <w:rPr>
          <w:rStyle w:val="CharSectno"/>
        </w:rPr>
        <w:t>15HK</w:t>
      </w:r>
      <w:r w:rsidRPr="0092771F">
        <w:t xml:space="preserve">  Unauthorised disclosure of information</w:t>
      </w:r>
      <w:bookmarkEnd w:id="405"/>
    </w:p>
    <w:p w:rsidR="005C0105" w:rsidRPr="0092771F" w:rsidRDefault="005C0105" w:rsidP="005C0105">
      <w:pPr>
        <w:pStyle w:val="SubsectionHead"/>
      </w:pPr>
      <w:r w:rsidRPr="0092771F">
        <w:t>Disclosures by entrusted persons</w:t>
      </w:r>
    </w:p>
    <w:p w:rsidR="005C0105" w:rsidRPr="0092771F" w:rsidRDefault="005C0105" w:rsidP="005C0105">
      <w:pPr>
        <w:pStyle w:val="subsection"/>
      </w:pPr>
      <w:r w:rsidRPr="0092771F">
        <w:tab/>
        <w:t>(1)</w:t>
      </w:r>
      <w:r w:rsidRPr="0092771F">
        <w:tab/>
        <w:t>A person commits an offence if:</w:t>
      </w:r>
    </w:p>
    <w:p w:rsidR="005C0105" w:rsidRPr="0092771F" w:rsidRDefault="005C0105" w:rsidP="005C0105">
      <w:pPr>
        <w:pStyle w:val="paragraph"/>
      </w:pPr>
      <w:r w:rsidRPr="0092771F">
        <w:tab/>
        <w:t>(a)</w:t>
      </w:r>
      <w:r w:rsidRPr="0092771F">
        <w:tab/>
        <w:t>the person is, or has been, an entrusted person; and</w:t>
      </w:r>
    </w:p>
    <w:p w:rsidR="005C0105" w:rsidRPr="0092771F" w:rsidRDefault="005C0105" w:rsidP="005C0105">
      <w:pPr>
        <w:pStyle w:val="paragraph"/>
      </w:pPr>
      <w:r w:rsidRPr="0092771F">
        <w:tab/>
        <w:t>(b)</w:t>
      </w:r>
      <w:r w:rsidRPr="0092771F">
        <w:tab/>
        <w:t>information came to the knowledge or into the possession of the person in the person’s capacity as an entrusted person; and</w:t>
      </w:r>
    </w:p>
    <w:p w:rsidR="005C0105" w:rsidRPr="0092771F" w:rsidRDefault="005C0105" w:rsidP="005C0105">
      <w:pPr>
        <w:pStyle w:val="paragraph"/>
      </w:pPr>
      <w:r w:rsidRPr="0092771F">
        <w:tab/>
        <w:t>(c)</w:t>
      </w:r>
      <w:r w:rsidRPr="0092771F">
        <w:tab/>
        <w:t>the person discloses the information; and</w:t>
      </w:r>
    </w:p>
    <w:p w:rsidR="005C0105" w:rsidRPr="0092771F" w:rsidRDefault="005C0105" w:rsidP="005C0105">
      <w:pPr>
        <w:pStyle w:val="paragraph"/>
      </w:pPr>
      <w:r w:rsidRPr="0092771F">
        <w:tab/>
        <w:t>(d)</w:t>
      </w:r>
      <w:r w:rsidRPr="0092771F">
        <w:tab/>
        <w:t>the information relates to a controlled operation.</w:t>
      </w:r>
    </w:p>
    <w:p w:rsidR="005C0105" w:rsidRPr="0092771F" w:rsidRDefault="005C0105" w:rsidP="005C0105">
      <w:pPr>
        <w:pStyle w:val="notetext"/>
      </w:pPr>
      <w:r w:rsidRPr="0092771F">
        <w:t>Note:</w:t>
      </w:r>
      <w:r w:rsidRPr="0092771F">
        <w:tab/>
        <w:t xml:space="preserve">Recklessness is the fault element for </w:t>
      </w:r>
      <w:r w:rsidR="00EC0E72" w:rsidRPr="0092771F">
        <w:t>paragraphs (</w:t>
      </w:r>
      <w:r w:rsidRPr="0092771F">
        <w:t>1)(b) and (d)—see section</w:t>
      </w:r>
      <w:r w:rsidR="00EC0E72" w:rsidRPr="0092771F">
        <w:t> </w:t>
      </w:r>
      <w:r w:rsidRPr="0092771F">
        <w:t xml:space="preserve">5.6 of the </w:t>
      </w:r>
      <w:r w:rsidRPr="0092771F">
        <w:rPr>
          <w:i/>
        </w:rPr>
        <w:t>Criminal Code</w:t>
      </w:r>
      <w:r w:rsidRPr="0092771F">
        <w:t>.</w:t>
      </w:r>
    </w:p>
    <w:p w:rsidR="005C0105" w:rsidRPr="0092771F" w:rsidRDefault="005C0105" w:rsidP="005C0105">
      <w:pPr>
        <w:pStyle w:val="Penalty"/>
      </w:pPr>
      <w:r w:rsidRPr="0092771F">
        <w:t>Penalty:</w:t>
      </w:r>
      <w:r w:rsidRPr="0092771F">
        <w:tab/>
        <w:t>Imprisonment for 2 years.</w:t>
      </w:r>
    </w:p>
    <w:p w:rsidR="005C0105" w:rsidRPr="0092771F" w:rsidRDefault="005C0105" w:rsidP="005C0105">
      <w:pPr>
        <w:pStyle w:val="subsection"/>
      </w:pPr>
      <w:r w:rsidRPr="0092771F">
        <w:tab/>
        <w:t>(1A)</w:t>
      </w:r>
      <w:r w:rsidRPr="0092771F">
        <w:tab/>
        <w:t xml:space="preserve">Strict liability applies to </w:t>
      </w:r>
      <w:r w:rsidR="00EC0E72" w:rsidRPr="0092771F">
        <w:t>paragraph (</w:t>
      </w:r>
      <w:r w:rsidRPr="0092771F">
        <w:t>1)(a).</w:t>
      </w:r>
    </w:p>
    <w:p w:rsidR="005C0105" w:rsidRPr="0092771F" w:rsidRDefault="005C0105" w:rsidP="005C0105">
      <w:pPr>
        <w:pStyle w:val="notetext"/>
      </w:pPr>
      <w:r w:rsidRPr="0092771F">
        <w:t>Note:</w:t>
      </w:r>
      <w:r w:rsidRPr="0092771F">
        <w:tab/>
        <w:t>For strict liability, see section</w:t>
      </w:r>
      <w:r w:rsidR="00EC0E72" w:rsidRPr="0092771F">
        <w:t> </w:t>
      </w:r>
      <w:r w:rsidRPr="0092771F">
        <w:t xml:space="preserve">6.1 of the </w:t>
      </w:r>
      <w:r w:rsidRPr="0092771F">
        <w:rPr>
          <w:i/>
        </w:rPr>
        <w:t>Criminal Code</w:t>
      </w:r>
      <w:r w:rsidRPr="0092771F">
        <w:t>.</w:t>
      </w:r>
    </w:p>
    <w:p w:rsidR="005C0105" w:rsidRPr="0092771F" w:rsidRDefault="005C0105" w:rsidP="005C0105">
      <w:pPr>
        <w:pStyle w:val="subsection"/>
      </w:pPr>
      <w:r w:rsidRPr="0092771F">
        <w:tab/>
        <w:t>(1B)</w:t>
      </w:r>
      <w:r w:rsidRPr="0092771F">
        <w:tab/>
        <w:t>A person commits an offence if:</w:t>
      </w:r>
    </w:p>
    <w:p w:rsidR="005C0105" w:rsidRPr="0092771F" w:rsidRDefault="005C0105" w:rsidP="005C0105">
      <w:pPr>
        <w:pStyle w:val="paragraph"/>
      </w:pPr>
      <w:r w:rsidRPr="0092771F">
        <w:tab/>
        <w:t>(a)</w:t>
      </w:r>
      <w:r w:rsidRPr="0092771F">
        <w:tab/>
        <w:t>the person is, or has been, an entrusted person; and</w:t>
      </w:r>
    </w:p>
    <w:p w:rsidR="005C0105" w:rsidRPr="0092771F" w:rsidRDefault="005C0105" w:rsidP="005C0105">
      <w:pPr>
        <w:pStyle w:val="paragraph"/>
      </w:pPr>
      <w:r w:rsidRPr="0092771F">
        <w:tab/>
        <w:t>(b)</w:t>
      </w:r>
      <w:r w:rsidRPr="0092771F">
        <w:tab/>
        <w:t>information came to the knowledge or into the possession of the person in the person’s capacity as an entrusted person; and</w:t>
      </w:r>
    </w:p>
    <w:p w:rsidR="005C0105" w:rsidRPr="0092771F" w:rsidRDefault="005C0105" w:rsidP="005C0105">
      <w:pPr>
        <w:pStyle w:val="paragraph"/>
      </w:pPr>
      <w:r w:rsidRPr="0092771F">
        <w:tab/>
        <w:t>(c)</w:t>
      </w:r>
      <w:r w:rsidRPr="0092771F">
        <w:tab/>
        <w:t>the person discloses the information; and</w:t>
      </w:r>
    </w:p>
    <w:p w:rsidR="005C0105" w:rsidRPr="0092771F" w:rsidRDefault="005C0105" w:rsidP="005C0105">
      <w:pPr>
        <w:pStyle w:val="paragraph"/>
      </w:pPr>
      <w:r w:rsidRPr="0092771F">
        <w:tab/>
        <w:t>(d)</w:t>
      </w:r>
      <w:r w:rsidRPr="0092771F">
        <w:tab/>
        <w:t>the information relates to a controlled operation; and</w:t>
      </w:r>
    </w:p>
    <w:p w:rsidR="005C0105" w:rsidRPr="0092771F" w:rsidRDefault="005C0105" w:rsidP="005C0105">
      <w:pPr>
        <w:pStyle w:val="paragraph"/>
      </w:pPr>
      <w:r w:rsidRPr="0092771F">
        <w:tab/>
        <w:t>(e)</w:t>
      </w:r>
      <w:r w:rsidRPr="0092771F">
        <w:tab/>
        <w:t>either or both of the following subparagraphs apply:</w:t>
      </w:r>
    </w:p>
    <w:p w:rsidR="005C0105" w:rsidRPr="0092771F" w:rsidRDefault="005C0105" w:rsidP="005C0105">
      <w:pPr>
        <w:pStyle w:val="paragraphsub"/>
      </w:pPr>
      <w:r w:rsidRPr="0092771F">
        <w:tab/>
        <w:t>(i)</w:t>
      </w:r>
      <w:r w:rsidRPr="0092771F">
        <w:tab/>
        <w:t>the person intends to endanger the health or safety of any person or prejudice the effective conduct of a controlled operation;</w:t>
      </w:r>
    </w:p>
    <w:p w:rsidR="005C0105" w:rsidRPr="0092771F" w:rsidRDefault="005C0105" w:rsidP="005C0105">
      <w:pPr>
        <w:pStyle w:val="paragraphsub"/>
      </w:pPr>
      <w:r w:rsidRPr="0092771F">
        <w:tab/>
        <w:t>(ii)</w:t>
      </w:r>
      <w:r w:rsidRPr="0092771F">
        <w:tab/>
        <w:t>the disclosure will endanger the health or safety of any person or prejudice the effective conduct of a controlled operation.</w:t>
      </w:r>
    </w:p>
    <w:p w:rsidR="005C0105" w:rsidRPr="0092771F" w:rsidRDefault="005C0105" w:rsidP="005C0105">
      <w:pPr>
        <w:pStyle w:val="notetext"/>
      </w:pPr>
      <w:r w:rsidRPr="0092771F">
        <w:t>Note:</w:t>
      </w:r>
      <w:r w:rsidRPr="0092771F">
        <w:tab/>
        <w:t xml:space="preserve">Recklessness </w:t>
      </w:r>
      <w:r w:rsidRPr="0092771F">
        <w:rPr>
          <w:lang w:eastAsia="en-US"/>
        </w:rPr>
        <w:t>i</w:t>
      </w:r>
      <w:r w:rsidRPr="0092771F">
        <w:t xml:space="preserve">s the fault element for </w:t>
      </w:r>
      <w:r w:rsidR="00EC0E72" w:rsidRPr="0092771F">
        <w:t>paragraphs (</w:t>
      </w:r>
      <w:r w:rsidRPr="0092771F">
        <w:t xml:space="preserve">1B)(b) and (d) and </w:t>
      </w:r>
      <w:r w:rsidR="00EC0E72" w:rsidRPr="0092771F">
        <w:t>subparagraph (</w:t>
      </w:r>
      <w:r w:rsidRPr="0092771F">
        <w:t>1B)(e)(ii)—see section</w:t>
      </w:r>
      <w:r w:rsidR="00EC0E72" w:rsidRPr="0092771F">
        <w:t> </w:t>
      </w:r>
      <w:r w:rsidRPr="0092771F">
        <w:t xml:space="preserve">5.6 of the </w:t>
      </w:r>
      <w:r w:rsidRPr="0092771F">
        <w:rPr>
          <w:i/>
        </w:rPr>
        <w:t>Criminal Code</w:t>
      </w:r>
      <w:r w:rsidRPr="0092771F">
        <w:t>.</w:t>
      </w:r>
    </w:p>
    <w:p w:rsidR="005C0105" w:rsidRPr="0092771F" w:rsidRDefault="005C0105" w:rsidP="005C0105">
      <w:pPr>
        <w:pStyle w:val="Penalty"/>
      </w:pPr>
      <w:r w:rsidRPr="0092771F">
        <w:t>Penalty:</w:t>
      </w:r>
      <w:r w:rsidRPr="0092771F">
        <w:tab/>
        <w:t>Imprisonment for 10 years.</w:t>
      </w:r>
    </w:p>
    <w:p w:rsidR="005C0105" w:rsidRPr="0092771F" w:rsidRDefault="005C0105" w:rsidP="005C0105">
      <w:pPr>
        <w:pStyle w:val="subsection"/>
      </w:pPr>
      <w:r w:rsidRPr="0092771F">
        <w:tab/>
        <w:t>(1C)</w:t>
      </w:r>
      <w:r w:rsidRPr="0092771F">
        <w:tab/>
        <w:t xml:space="preserve">Strict liability applies to </w:t>
      </w:r>
      <w:r w:rsidR="00EC0E72" w:rsidRPr="0092771F">
        <w:t>paragraph (</w:t>
      </w:r>
      <w:r w:rsidRPr="0092771F">
        <w:t>1B)(a).</w:t>
      </w:r>
    </w:p>
    <w:p w:rsidR="005C0105" w:rsidRPr="0092771F" w:rsidRDefault="005C0105" w:rsidP="005C0105">
      <w:pPr>
        <w:pStyle w:val="notetext"/>
      </w:pPr>
      <w:r w:rsidRPr="0092771F">
        <w:t>Note:</w:t>
      </w:r>
      <w:r w:rsidRPr="0092771F">
        <w:tab/>
        <w:t>For strict liability, see section</w:t>
      </w:r>
      <w:r w:rsidR="00EC0E72" w:rsidRPr="0092771F">
        <w:t> </w:t>
      </w:r>
      <w:r w:rsidRPr="0092771F">
        <w:t xml:space="preserve">6.1 of the </w:t>
      </w:r>
      <w:r w:rsidRPr="0092771F">
        <w:rPr>
          <w:i/>
        </w:rPr>
        <w:t>Criminal Code</w:t>
      </w:r>
      <w:r w:rsidRPr="0092771F">
        <w:t>.</w:t>
      </w:r>
    </w:p>
    <w:p w:rsidR="005C0105" w:rsidRPr="0092771F" w:rsidRDefault="005C0105" w:rsidP="005C0105">
      <w:pPr>
        <w:pStyle w:val="SubsectionHead"/>
      </w:pPr>
      <w:r w:rsidRPr="0092771F">
        <w:t>Other disclosures</w:t>
      </w:r>
    </w:p>
    <w:p w:rsidR="005C0105" w:rsidRPr="0092771F" w:rsidRDefault="005C0105" w:rsidP="005C0105">
      <w:pPr>
        <w:pStyle w:val="subsection"/>
      </w:pPr>
      <w:r w:rsidRPr="0092771F">
        <w:tab/>
        <w:t>(1D)</w:t>
      </w:r>
      <w:r w:rsidRPr="0092771F">
        <w:tab/>
        <w:t>A person commits an offence if:</w:t>
      </w:r>
    </w:p>
    <w:p w:rsidR="005C0105" w:rsidRPr="0092771F" w:rsidRDefault="005C0105" w:rsidP="005C0105">
      <w:pPr>
        <w:pStyle w:val="paragraph"/>
      </w:pPr>
      <w:r w:rsidRPr="0092771F">
        <w:tab/>
        <w:t>(a)</w:t>
      </w:r>
      <w:r w:rsidRPr="0092771F">
        <w:tab/>
        <w:t>the person discloses information; and</w:t>
      </w:r>
    </w:p>
    <w:p w:rsidR="005C0105" w:rsidRPr="0092771F" w:rsidRDefault="005C0105" w:rsidP="005C0105">
      <w:pPr>
        <w:pStyle w:val="paragraph"/>
      </w:pPr>
      <w:r w:rsidRPr="0092771F">
        <w:tab/>
        <w:t>(b)</w:t>
      </w:r>
      <w:r w:rsidRPr="0092771F">
        <w:tab/>
        <w:t>the information relates to a controlled operation; and</w:t>
      </w:r>
    </w:p>
    <w:p w:rsidR="005C0105" w:rsidRPr="0092771F" w:rsidRDefault="005C0105" w:rsidP="005C0105">
      <w:pPr>
        <w:pStyle w:val="paragraph"/>
      </w:pPr>
      <w:r w:rsidRPr="0092771F">
        <w:tab/>
        <w:t>(c)</w:t>
      </w:r>
      <w:r w:rsidRPr="0092771F">
        <w:tab/>
        <w:t>the disclosure will endanger the health or safety of any person or prejudice the effective conduct of a controlled operation.</w:t>
      </w:r>
    </w:p>
    <w:p w:rsidR="005C0105" w:rsidRPr="0092771F" w:rsidRDefault="005C0105" w:rsidP="005C0105">
      <w:pPr>
        <w:pStyle w:val="notetext"/>
      </w:pPr>
      <w:r w:rsidRPr="0092771F">
        <w:t>Note:</w:t>
      </w:r>
      <w:r w:rsidRPr="0092771F">
        <w:tab/>
        <w:t xml:space="preserve">Recklessness is the fault element for </w:t>
      </w:r>
      <w:r w:rsidR="00EC0E72" w:rsidRPr="0092771F">
        <w:t>paragraphs (</w:t>
      </w:r>
      <w:r w:rsidRPr="0092771F">
        <w:t>1D)(b) and (c)—see section</w:t>
      </w:r>
      <w:r w:rsidR="00EC0E72" w:rsidRPr="0092771F">
        <w:t> </w:t>
      </w:r>
      <w:r w:rsidRPr="0092771F">
        <w:t xml:space="preserve">5.6 of the </w:t>
      </w:r>
      <w:r w:rsidRPr="0092771F">
        <w:rPr>
          <w:i/>
        </w:rPr>
        <w:t>Criminal Code</w:t>
      </w:r>
      <w:r w:rsidRPr="0092771F">
        <w:t>.</w:t>
      </w:r>
    </w:p>
    <w:p w:rsidR="005C0105" w:rsidRPr="0092771F" w:rsidRDefault="005C0105" w:rsidP="005C0105">
      <w:pPr>
        <w:pStyle w:val="Penalty"/>
      </w:pPr>
      <w:r w:rsidRPr="0092771F">
        <w:t>Penalty:</w:t>
      </w:r>
      <w:r w:rsidRPr="0092771F">
        <w:tab/>
        <w:t>Imprisonment for 2 years.</w:t>
      </w:r>
    </w:p>
    <w:p w:rsidR="005C0105" w:rsidRPr="0092771F" w:rsidRDefault="005C0105" w:rsidP="005C0105">
      <w:pPr>
        <w:pStyle w:val="subsection"/>
      </w:pPr>
      <w:r w:rsidRPr="0092771F">
        <w:tab/>
        <w:t>(1E)</w:t>
      </w:r>
      <w:r w:rsidRPr="0092771F">
        <w:tab/>
        <w:t>A person commits an offence if:</w:t>
      </w:r>
    </w:p>
    <w:p w:rsidR="005C0105" w:rsidRPr="0092771F" w:rsidRDefault="005C0105" w:rsidP="005C0105">
      <w:pPr>
        <w:pStyle w:val="paragraph"/>
      </w:pPr>
      <w:r w:rsidRPr="0092771F">
        <w:tab/>
        <w:t>(a)</w:t>
      </w:r>
      <w:r w:rsidRPr="0092771F">
        <w:tab/>
        <w:t>the person discloses information; and</w:t>
      </w:r>
    </w:p>
    <w:p w:rsidR="005C0105" w:rsidRPr="0092771F" w:rsidRDefault="005C0105" w:rsidP="005C0105">
      <w:pPr>
        <w:pStyle w:val="paragraph"/>
      </w:pPr>
      <w:r w:rsidRPr="0092771F">
        <w:tab/>
        <w:t>(b)</w:t>
      </w:r>
      <w:r w:rsidRPr="0092771F">
        <w:tab/>
        <w:t>the information relates to a controlled operation; and</w:t>
      </w:r>
    </w:p>
    <w:p w:rsidR="005C0105" w:rsidRPr="0092771F" w:rsidRDefault="005C0105" w:rsidP="005C0105">
      <w:pPr>
        <w:pStyle w:val="paragraph"/>
      </w:pPr>
      <w:r w:rsidRPr="0092771F">
        <w:tab/>
        <w:t>(c)</w:t>
      </w:r>
      <w:r w:rsidRPr="0092771F">
        <w:tab/>
        <w:t>either or both of the following subparagraphs apply:</w:t>
      </w:r>
    </w:p>
    <w:p w:rsidR="005C0105" w:rsidRPr="0092771F" w:rsidRDefault="005C0105" w:rsidP="005C0105">
      <w:pPr>
        <w:pStyle w:val="paragraphsub"/>
      </w:pPr>
      <w:r w:rsidRPr="0092771F">
        <w:tab/>
        <w:t>(i)</w:t>
      </w:r>
      <w:r w:rsidRPr="0092771F">
        <w:tab/>
        <w:t>the person intends to endanger the health or safety of any person or prejudice the effective conduct of a controlled operation;</w:t>
      </w:r>
    </w:p>
    <w:p w:rsidR="005C0105" w:rsidRPr="0092771F" w:rsidRDefault="005C0105" w:rsidP="005C0105">
      <w:pPr>
        <w:pStyle w:val="paragraphsub"/>
      </w:pPr>
      <w:r w:rsidRPr="0092771F">
        <w:tab/>
        <w:t>(ii)</w:t>
      </w:r>
      <w:r w:rsidRPr="0092771F">
        <w:tab/>
        <w:t>the person knows that the disclosure will endanger the health or safety of any person or prejudice the effective conduct of a controlled operation.</w:t>
      </w:r>
    </w:p>
    <w:p w:rsidR="005C0105" w:rsidRPr="0092771F" w:rsidRDefault="005C0105" w:rsidP="005C0105">
      <w:pPr>
        <w:pStyle w:val="notetext"/>
      </w:pPr>
      <w:r w:rsidRPr="0092771F">
        <w:t>Note:</w:t>
      </w:r>
      <w:r w:rsidRPr="0092771F">
        <w:tab/>
        <w:t xml:space="preserve">Recklessness is the fault element for </w:t>
      </w:r>
      <w:r w:rsidR="00EC0E72" w:rsidRPr="0092771F">
        <w:t>paragraph (</w:t>
      </w:r>
      <w:r w:rsidRPr="0092771F">
        <w:t>1E)(b)—see section</w:t>
      </w:r>
      <w:r w:rsidR="00EC0E72" w:rsidRPr="0092771F">
        <w:t> </w:t>
      </w:r>
      <w:r w:rsidRPr="0092771F">
        <w:t xml:space="preserve">5.6 of the </w:t>
      </w:r>
      <w:r w:rsidRPr="0092771F">
        <w:rPr>
          <w:i/>
        </w:rPr>
        <w:t>Criminal Code</w:t>
      </w:r>
      <w:r w:rsidRPr="0092771F">
        <w:t>.</w:t>
      </w:r>
    </w:p>
    <w:p w:rsidR="005C0105" w:rsidRPr="0092771F" w:rsidRDefault="005C0105" w:rsidP="005C0105">
      <w:pPr>
        <w:pStyle w:val="Penalty"/>
      </w:pPr>
      <w:r w:rsidRPr="0092771F">
        <w:t>Penalty:</w:t>
      </w:r>
      <w:r w:rsidRPr="0092771F">
        <w:tab/>
        <w:t>Imprisonment for 10 years.</w:t>
      </w:r>
    </w:p>
    <w:p w:rsidR="00D45680" w:rsidRPr="0092771F" w:rsidRDefault="00D45680" w:rsidP="00D45680">
      <w:pPr>
        <w:pStyle w:val="SubsectionHead"/>
      </w:pPr>
      <w:r w:rsidRPr="0092771F">
        <w:t>Exceptions—general</w:t>
      </w:r>
    </w:p>
    <w:p w:rsidR="00516C1C" w:rsidRPr="0092771F" w:rsidRDefault="00516C1C" w:rsidP="00516C1C">
      <w:pPr>
        <w:pStyle w:val="subsection"/>
      </w:pPr>
      <w:r w:rsidRPr="0092771F">
        <w:tab/>
        <w:t>(2)</w:t>
      </w:r>
      <w:r w:rsidRPr="0092771F">
        <w:tab/>
      </w:r>
      <w:r w:rsidR="00EC0E72" w:rsidRPr="0092771F">
        <w:t>Subsections (</w:t>
      </w:r>
      <w:r w:rsidR="005C0105" w:rsidRPr="0092771F">
        <w:t>1) to (1E) do</w:t>
      </w:r>
      <w:r w:rsidRPr="0092771F">
        <w:t xml:space="preserve"> not apply if the </w:t>
      </w:r>
      <w:r w:rsidRPr="0092771F">
        <w:rPr>
          <w:szCs w:val="22"/>
        </w:rPr>
        <w:t>disclosure was:</w:t>
      </w:r>
    </w:p>
    <w:p w:rsidR="00516C1C" w:rsidRPr="0092771F" w:rsidRDefault="00516C1C" w:rsidP="00516C1C">
      <w:pPr>
        <w:pStyle w:val="paragraph"/>
      </w:pPr>
      <w:r w:rsidRPr="0092771F">
        <w:tab/>
        <w:t>(a)</w:t>
      </w:r>
      <w:r w:rsidRPr="0092771F">
        <w:tab/>
        <w:t>in connection with the administration or execution of this Part; or</w:t>
      </w:r>
    </w:p>
    <w:p w:rsidR="00516C1C" w:rsidRPr="0092771F" w:rsidRDefault="00516C1C" w:rsidP="00516C1C">
      <w:pPr>
        <w:pStyle w:val="paragraph"/>
      </w:pPr>
      <w:r w:rsidRPr="0092771F">
        <w:tab/>
        <w:t>(b)</w:t>
      </w:r>
      <w:r w:rsidRPr="0092771F">
        <w:tab/>
        <w:t>for the purposes of any legal proceedings arising out of or otherwise related to this Part or of any report of any such proceedings; or</w:t>
      </w:r>
    </w:p>
    <w:p w:rsidR="00516C1C" w:rsidRPr="0092771F" w:rsidRDefault="00516C1C" w:rsidP="00516C1C">
      <w:pPr>
        <w:pStyle w:val="paragraph"/>
      </w:pPr>
      <w:r w:rsidRPr="0092771F">
        <w:tab/>
        <w:t>(c)</w:t>
      </w:r>
      <w:r w:rsidRPr="0092771F">
        <w:tab/>
        <w:t>for the purposes of obtaining legal advice in relation to the controlled operation; or</w:t>
      </w:r>
    </w:p>
    <w:p w:rsidR="00516C1C" w:rsidRPr="0092771F" w:rsidRDefault="00516C1C" w:rsidP="00516C1C">
      <w:pPr>
        <w:pStyle w:val="paragraph"/>
      </w:pPr>
      <w:r w:rsidRPr="0092771F">
        <w:tab/>
        <w:t>(d)</w:t>
      </w:r>
      <w:r w:rsidRPr="0092771F">
        <w:tab/>
        <w:t>in accordance with any requirement imposed by law; or</w:t>
      </w:r>
    </w:p>
    <w:p w:rsidR="00516C1C" w:rsidRPr="0092771F" w:rsidRDefault="00516C1C" w:rsidP="00516C1C">
      <w:pPr>
        <w:pStyle w:val="paragraph"/>
      </w:pPr>
      <w:r w:rsidRPr="0092771F">
        <w:tab/>
        <w:t>(e)</w:t>
      </w:r>
      <w:r w:rsidRPr="0092771F">
        <w:tab/>
        <w:t>in connection with the performance of functions or duties, or the exercise of powers, of a law enforcement agency.</w:t>
      </w:r>
    </w:p>
    <w:p w:rsidR="00D45680" w:rsidRPr="0092771F" w:rsidRDefault="00D45680" w:rsidP="00D45680">
      <w:pPr>
        <w:pStyle w:val="notetext"/>
      </w:pPr>
      <w:r w:rsidRPr="0092771F">
        <w:t>Note:</w:t>
      </w:r>
      <w:r w:rsidRPr="0092771F">
        <w:tab/>
        <w:t>A defendant bears an evidential burden in relation to the matters in this subsection—see subsection</w:t>
      </w:r>
      <w:r w:rsidR="00EC0E72" w:rsidRPr="0092771F">
        <w:t> </w:t>
      </w:r>
      <w:r w:rsidRPr="0092771F">
        <w:t xml:space="preserve">13.3(3) of the </w:t>
      </w:r>
      <w:r w:rsidRPr="0092771F">
        <w:rPr>
          <w:i/>
        </w:rPr>
        <w:t>Criminal Code</w:t>
      </w:r>
      <w:r w:rsidRPr="0092771F">
        <w:t>.</w:t>
      </w:r>
    </w:p>
    <w:p w:rsidR="00D45680" w:rsidRPr="0092771F" w:rsidRDefault="00D45680" w:rsidP="00D45680">
      <w:pPr>
        <w:pStyle w:val="SubsectionHead"/>
      </w:pPr>
      <w:r w:rsidRPr="0092771F">
        <w:t>Exceptions—integrity testing controlled operation authority</w:t>
      </w:r>
    </w:p>
    <w:p w:rsidR="00D45680" w:rsidRPr="0092771F" w:rsidRDefault="00D45680" w:rsidP="00D45680">
      <w:pPr>
        <w:pStyle w:val="subsection"/>
      </w:pPr>
      <w:r w:rsidRPr="0092771F">
        <w:tab/>
        <w:t>(2A)</w:t>
      </w:r>
      <w:r w:rsidRPr="0092771F">
        <w:tab/>
      </w:r>
      <w:r w:rsidR="00EC0E72" w:rsidRPr="0092771F">
        <w:t>Subsections (</w:t>
      </w:r>
      <w:r w:rsidR="005C0105" w:rsidRPr="0092771F">
        <w:t>1) to (1E) do</w:t>
      </w:r>
      <w:r w:rsidRPr="0092771F">
        <w:t xml:space="preserve"> not apply, in the case of a controlled operation authorised by an integrity testing controlled operation authority (granted on the basis that an integrity testing authority is in effect), if the disclosure was:</w:t>
      </w:r>
    </w:p>
    <w:p w:rsidR="00D45680" w:rsidRPr="0092771F" w:rsidRDefault="00D45680" w:rsidP="00D45680">
      <w:pPr>
        <w:pStyle w:val="paragraph"/>
      </w:pPr>
      <w:r w:rsidRPr="0092771F">
        <w:tab/>
        <w:t>(a)</w:t>
      </w:r>
      <w:r w:rsidRPr="0092771F">
        <w:tab/>
        <w:t xml:space="preserve">in any of the circumstances mentioned in </w:t>
      </w:r>
      <w:r w:rsidR="00EC0E72" w:rsidRPr="0092771F">
        <w:t>paragraphs (</w:t>
      </w:r>
      <w:r w:rsidRPr="0092771F">
        <w:t>2)(a) to (e); or</w:t>
      </w:r>
    </w:p>
    <w:p w:rsidR="00D45680" w:rsidRPr="0092771F" w:rsidRDefault="00D45680" w:rsidP="00D45680">
      <w:pPr>
        <w:pStyle w:val="paragraph"/>
      </w:pPr>
      <w:r w:rsidRPr="0092771F">
        <w:tab/>
        <w:t>(b)</w:t>
      </w:r>
      <w:r w:rsidRPr="0092771F">
        <w:tab/>
        <w:t>in connection with the administration or execution of Part</w:t>
      </w:r>
      <w:r w:rsidR="00BB4455" w:rsidRPr="0092771F">
        <w:t> </w:t>
      </w:r>
      <w:r w:rsidRPr="0092771F">
        <w:t xml:space="preserve">IABA, or the </w:t>
      </w:r>
      <w:r w:rsidRPr="0092771F">
        <w:rPr>
          <w:i/>
        </w:rPr>
        <w:t>Law Enforcement Integrity Commissioner Act 2006</w:t>
      </w:r>
      <w:r w:rsidRPr="0092771F">
        <w:t>, in relation to the integrity testing authority; or</w:t>
      </w:r>
    </w:p>
    <w:p w:rsidR="00D45680" w:rsidRPr="0092771F" w:rsidRDefault="00D45680" w:rsidP="00D45680">
      <w:pPr>
        <w:pStyle w:val="paragraph"/>
      </w:pPr>
      <w:r w:rsidRPr="0092771F">
        <w:tab/>
        <w:t>(c)</w:t>
      </w:r>
      <w:r w:rsidRPr="0092771F">
        <w:tab/>
        <w:t>for the purposes of any disciplinary or legal action in relation to a staff member of a target agency, if arising out of, or otherwise related to, the controlled operation; or</w:t>
      </w:r>
    </w:p>
    <w:p w:rsidR="00D45680" w:rsidRPr="0092771F" w:rsidRDefault="00D45680" w:rsidP="00D45680">
      <w:pPr>
        <w:pStyle w:val="paragraph"/>
      </w:pPr>
      <w:r w:rsidRPr="0092771F">
        <w:tab/>
        <w:t>(d)</w:t>
      </w:r>
      <w:r w:rsidRPr="0092771F">
        <w:tab/>
        <w:t>in relation to the integrity testing authority:</w:t>
      </w:r>
    </w:p>
    <w:p w:rsidR="00D45680" w:rsidRPr="0092771F" w:rsidRDefault="00D45680" w:rsidP="00D45680">
      <w:pPr>
        <w:pStyle w:val="paragraphsub"/>
      </w:pPr>
      <w:r w:rsidRPr="0092771F">
        <w:tab/>
        <w:t>(i)</w:t>
      </w:r>
      <w:r w:rsidRPr="0092771F">
        <w:tab/>
        <w:t>for the purposes of any disciplinary or legal action in relation to a staff member of a target agency, if arising out of, or otherwise related to, an integrity testing operation authorised by the authority; or</w:t>
      </w:r>
    </w:p>
    <w:p w:rsidR="00D45680" w:rsidRPr="0092771F" w:rsidRDefault="00D45680" w:rsidP="00D45680">
      <w:pPr>
        <w:pStyle w:val="paragraphsub"/>
      </w:pPr>
      <w:r w:rsidRPr="0092771F">
        <w:tab/>
        <w:t>(ii)</w:t>
      </w:r>
      <w:r w:rsidRPr="0092771F">
        <w:tab/>
        <w:t>to an authority of the Commonwealth, a State or a Territory, if the disclosure relates to the misconduct of an employee or officer of the authority.</w:t>
      </w:r>
    </w:p>
    <w:p w:rsidR="00D45680" w:rsidRPr="0092771F" w:rsidRDefault="00D45680" w:rsidP="00D45680">
      <w:pPr>
        <w:pStyle w:val="notetext"/>
      </w:pPr>
      <w:r w:rsidRPr="0092771F">
        <w:t>Note:</w:t>
      </w:r>
      <w:r w:rsidRPr="0092771F">
        <w:tab/>
        <w:t>A defendant bears an evidential burden in relation to the matters in this subsection—see subsection</w:t>
      </w:r>
      <w:r w:rsidR="00EC0E72" w:rsidRPr="0092771F">
        <w:t> </w:t>
      </w:r>
      <w:r w:rsidRPr="0092771F">
        <w:t xml:space="preserve">13.3(3) of the </w:t>
      </w:r>
      <w:r w:rsidRPr="0092771F">
        <w:rPr>
          <w:i/>
        </w:rPr>
        <w:t>Criminal Code</w:t>
      </w:r>
      <w:r w:rsidRPr="0092771F">
        <w:t>.</w:t>
      </w:r>
    </w:p>
    <w:p w:rsidR="00D45680" w:rsidRPr="0092771F" w:rsidRDefault="00D45680" w:rsidP="00D45680">
      <w:pPr>
        <w:pStyle w:val="SubsectionHead"/>
      </w:pPr>
      <w:r w:rsidRPr="0092771F">
        <w:t>Exception—misconduct</w:t>
      </w:r>
    </w:p>
    <w:p w:rsidR="00516C1C" w:rsidRPr="0092771F" w:rsidRDefault="00516C1C" w:rsidP="00516C1C">
      <w:pPr>
        <w:pStyle w:val="subsection"/>
      </w:pPr>
      <w:r w:rsidRPr="0092771F">
        <w:tab/>
        <w:t>(3)</w:t>
      </w:r>
      <w:r w:rsidRPr="0092771F">
        <w:tab/>
      </w:r>
      <w:r w:rsidR="00EC0E72" w:rsidRPr="0092771F">
        <w:t>Subsections (</w:t>
      </w:r>
      <w:r w:rsidR="005C0105" w:rsidRPr="0092771F">
        <w:t>1) to (1E) do</w:t>
      </w:r>
      <w:r w:rsidRPr="0092771F">
        <w:t xml:space="preserve"> not apply if:</w:t>
      </w:r>
    </w:p>
    <w:p w:rsidR="00516C1C" w:rsidRPr="0092771F" w:rsidRDefault="00516C1C" w:rsidP="00516C1C">
      <w:pPr>
        <w:pStyle w:val="paragraph"/>
      </w:pPr>
      <w:r w:rsidRPr="0092771F">
        <w:tab/>
        <w:t>(a)</w:t>
      </w:r>
      <w:r w:rsidRPr="0092771F">
        <w:tab/>
        <w:t xml:space="preserve">the person (the </w:t>
      </w:r>
      <w:r w:rsidRPr="0092771F">
        <w:rPr>
          <w:b/>
          <w:i/>
        </w:rPr>
        <w:t>discloser</w:t>
      </w:r>
      <w:r w:rsidRPr="0092771F">
        <w:t>) discloses the information to the Ombudsman or the Integrity Commissioner; and</w:t>
      </w:r>
    </w:p>
    <w:p w:rsidR="00516C1C" w:rsidRPr="0092771F" w:rsidRDefault="00516C1C" w:rsidP="00516C1C">
      <w:pPr>
        <w:pStyle w:val="paragraph"/>
      </w:pPr>
      <w:r w:rsidRPr="0092771F">
        <w:tab/>
        <w:t>(b)</w:t>
      </w:r>
      <w:r w:rsidRPr="0092771F">
        <w:tab/>
        <w:t>the discloser informs the person to whom the disclosure is made of the discloser’s identity before making the disclosure; and</w:t>
      </w:r>
    </w:p>
    <w:p w:rsidR="00D45680" w:rsidRPr="0092771F" w:rsidRDefault="00D45680" w:rsidP="00D45680">
      <w:pPr>
        <w:pStyle w:val="paragraph"/>
      </w:pPr>
      <w:r w:rsidRPr="0092771F">
        <w:tab/>
        <w:t>(c)</w:t>
      </w:r>
      <w:r w:rsidRPr="0092771F">
        <w:tab/>
        <w:t>the information concerns:</w:t>
      </w:r>
    </w:p>
    <w:p w:rsidR="00D45680" w:rsidRPr="0092771F" w:rsidRDefault="00D45680" w:rsidP="00D45680">
      <w:pPr>
        <w:pStyle w:val="paragraphsub"/>
      </w:pPr>
      <w:r w:rsidRPr="0092771F">
        <w:tab/>
        <w:t>(i)</w:t>
      </w:r>
      <w:r w:rsidRPr="0092771F">
        <w:tab/>
        <w:t xml:space="preserve">a corruption issue within the meaning of the </w:t>
      </w:r>
      <w:r w:rsidRPr="0092771F">
        <w:rPr>
          <w:i/>
        </w:rPr>
        <w:t>Law Enforcement Integrity Commissioner Act 2006</w:t>
      </w:r>
      <w:r w:rsidRPr="0092771F">
        <w:t xml:space="preserve"> (see section</w:t>
      </w:r>
      <w:r w:rsidR="00EC0E72" w:rsidRPr="0092771F">
        <w:t> </w:t>
      </w:r>
      <w:r w:rsidRPr="0092771F">
        <w:t>7 of that Act) in relation to a controlled operation; or</w:t>
      </w:r>
    </w:p>
    <w:p w:rsidR="00D45680" w:rsidRPr="0092771F" w:rsidRDefault="00D45680" w:rsidP="00D45680">
      <w:pPr>
        <w:pStyle w:val="paragraphsub"/>
      </w:pPr>
      <w:r w:rsidRPr="0092771F">
        <w:tab/>
        <w:t>(ii)</w:t>
      </w:r>
      <w:r w:rsidRPr="0092771F">
        <w:tab/>
        <w:t>misconduct in relation to a controlled operation; and</w:t>
      </w:r>
    </w:p>
    <w:p w:rsidR="00516C1C" w:rsidRPr="0092771F" w:rsidRDefault="00516C1C" w:rsidP="00516C1C">
      <w:pPr>
        <w:pStyle w:val="paragraph"/>
      </w:pPr>
      <w:r w:rsidRPr="0092771F">
        <w:tab/>
        <w:t>(d)</w:t>
      </w:r>
      <w:r w:rsidRPr="0092771F">
        <w:tab/>
        <w:t xml:space="preserve">the discloser considers that the information may assist a person referred to in </w:t>
      </w:r>
      <w:r w:rsidR="00EC0E72" w:rsidRPr="0092771F">
        <w:t>paragraph (</w:t>
      </w:r>
      <w:r w:rsidRPr="0092771F">
        <w:t>a) to perform the person’s functions or duties; and</w:t>
      </w:r>
    </w:p>
    <w:p w:rsidR="00516C1C" w:rsidRPr="0092771F" w:rsidRDefault="00516C1C" w:rsidP="00516C1C">
      <w:pPr>
        <w:pStyle w:val="paragraph"/>
      </w:pPr>
      <w:r w:rsidRPr="0092771F">
        <w:tab/>
        <w:t>(e)</w:t>
      </w:r>
      <w:r w:rsidRPr="0092771F">
        <w:tab/>
        <w:t>the discloser makes the disclosure in good faith.</w:t>
      </w:r>
    </w:p>
    <w:p w:rsidR="00516C1C" w:rsidRPr="0092771F" w:rsidRDefault="00516C1C" w:rsidP="00516C1C">
      <w:pPr>
        <w:pStyle w:val="notetext"/>
      </w:pPr>
      <w:r w:rsidRPr="0092771F">
        <w:t>Note:</w:t>
      </w:r>
      <w:r w:rsidRPr="0092771F">
        <w:tab/>
        <w:t xml:space="preserve">A defendant bears an evidential burden in relation to the matters in </w:t>
      </w:r>
      <w:r w:rsidR="00D45680" w:rsidRPr="0092771F">
        <w:t>this subsection</w:t>
      </w:r>
      <w:r w:rsidRPr="0092771F">
        <w:t>—see subsection</w:t>
      </w:r>
      <w:r w:rsidR="00EC0E72" w:rsidRPr="0092771F">
        <w:t> </w:t>
      </w:r>
      <w:r w:rsidRPr="0092771F">
        <w:t>13.3(3) of the Criminal Code.</w:t>
      </w:r>
    </w:p>
    <w:p w:rsidR="005C0105" w:rsidRPr="0092771F" w:rsidRDefault="005C0105" w:rsidP="005C0105">
      <w:pPr>
        <w:pStyle w:val="SubsectionHead"/>
      </w:pPr>
      <w:r w:rsidRPr="0092771F">
        <w:t>Exception—previously published information</w:t>
      </w:r>
    </w:p>
    <w:p w:rsidR="005C0105" w:rsidRPr="0092771F" w:rsidRDefault="005C0105" w:rsidP="005C0105">
      <w:pPr>
        <w:pStyle w:val="subsection"/>
      </w:pPr>
      <w:r w:rsidRPr="0092771F">
        <w:tab/>
        <w:t>(4)</w:t>
      </w:r>
      <w:r w:rsidRPr="0092771F">
        <w:tab/>
      </w:r>
      <w:r w:rsidR="00EC0E72" w:rsidRPr="0092771F">
        <w:t>Subsections (</w:t>
      </w:r>
      <w:r w:rsidRPr="0092771F">
        <w:t>1D) and (1E) do not apply to a person disclosing information if:</w:t>
      </w:r>
    </w:p>
    <w:p w:rsidR="005C0105" w:rsidRPr="0092771F" w:rsidRDefault="005C0105" w:rsidP="005C0105">
      <w:pPr>
        <w:pStyle w:val="paragraph"/>
      </w:pPr>
      <w:r w:rsidRPr="0092771F">
        <w:tab/>
        <w:t>(a)</w:t>
      </w:r>
      <w:r w:rsidRPr="0092771F">
        <w:tab/>
        <w:t>the information has already been communicated, or made available, to the public (the prior publication); and</w:t>
      </w:r>
    </w:p>
    <w:p w:rsidR="005C0105" w:rsidRPr="0092771F" w:rsidRDefault="005C0105" w:rsidP="005C0105">
      <w:pPr>
        <w:pStyle w:val="paragraph"/>
      </w:pPr>
      <w:r w:rsidRPr="0092771F">
        <w:tab/>
        <w:t>(b)</w:t>
      </w:r>
      <w:r w:rsidRPr="0092771F">
        <w:tab/>
        <w:t>the person was not involved in the prior publication (whether directly or indirectly); and</w:t>
      </w:r>
    </w:p>
    <w:p w:rsidR="005C0105" w:rsidRPr="0092771F" w:rsidRDefault="005C0105" w:rsidP="005C0105">
      <w:pPr>
        <w:pStyle w:val="paragraph"/>
      </w:pPr>
      <w:r w:rsidRPr="0092771F">
        <w:tab/>
        <w:t>(c)</w:t>
      </w:r>
      <w:r w:rsidRPr="0092771F">
        <w:tab/>
        <w:t>at the time of the disclosure, the person believes that the disclosure:</w:t>
      </w:r>
    </w:p>
    <w:p w:rsidR="005C0105" w:rsidRPr="0092771F" w:rsidRDefault="005C0105" w:rsidP="005C0105">
      <w:pPr>
        <w:pStyle w:val="paragraphsub"/>
      </w:pPr>
      <w:r w:rsidRPr="0092771F">
        <w:tab/>
        <w:t>(i)</w:t>
      </w:r>
      <w:r w:rsidRPr="0092771F">
        <w:tab/>
        <w:t>will not endanger the health or safety of any person; and</w:t>
      </w:r>
    </w:p>
    <w:p w:rsidR="005C0105" w:rsidRPr="0092771F" w:rsidRDefault="005C0105" w:rsidP="005C0105">
      <w:pPr>
        <w:pStyle w:val="paragraphsub"/>
      </w:pPr>
      <w:r w:rsidRPr="0092771F">
        <w:tab/>
        <w:t>(ii)</w:t>
      </w:r>
      <w:r w:rsidRPr="0092771F">
        <w:tab/>
        <w:t>will not prejudice the effective conduct of a controlled operation; and</w:t>
      </w:r>
    </w:p>
    <w:p w:rsidR="005C0105" w:rsidRPr="0092771F" w:rsidRDefault="005C0105" w:rsidP="005C0105">
      <w:pPr>
        <w:pStyle w:val="paragraph"/>
      </w:pPr>
      <w:r w:rsidRPr="0092771F">
        <w:tab/>
        <w:t>(d)</w:t>
      </w:r>
      <w:r w:rsidRPr="0092771F">
        <w:tab/>
        <w:t>having regard to the nature, extent and place of the prior publication, the person has reasonable grounds for that belief.</w:t>
      </w:r>
    </w:p>
    <w:p w:rsidR="005C0105" w:rsidRPr="0092771F" w:rsidRDefault="005C0105" w:rsidP="005C0105">
      <w:pPr>
        <w:pStyle w:val="notetext"/>
      </w:pPr>
      <w:r w:rsidRPr="0092771F">
        <w:t>Note:</w:t>
      </w:r>
      <w:r w:rsidRPr="0092771F">
        <w:tab/>
        <w:t xml:space="preserve">A defendant bears an evidential burden in relation to the matters in </w:t>
      </w:r>
      <w:r w:rsidR="00EC0E72" w:rsidRPr="0092771F">
        <w:t>subsection (</w:t>
      </w:r>
      <w:r w:rsidRPr="0092771F">
        <w:t>4)—see subsection</w:t>
      </w:r>
      <w:r w:rsidR="00EC0E72" w:rsidRPr="0092771F">
        <w:t> </w:t>
      </w:r>
      <w:r w:rsidRPr="0092771F">
        <w:t xml:space="preserve">13.3(3) of the </w:t>
      </w:r>
      <w:r w:rsidRPr="0092771F">
        <w:rPr>
          <w:i/>
        </w:rPr>
        <w:t>Criminal Code</w:t>
      </w:r>
      <w:r w:rsidRPr="0092771F">
        <w:t>.</w:t>
      </w:r>
    </w:p>
    <w:p w:rsidR="00516C1C" w:rsidRPr="0092771F" w:rsidRDefault="00516C1C" w:rsidP="00516C1C">
      <w:pPr>
        <w:pStyle w:val="ActHead5"/>
      </w:pPr>
      <w:bookmarkStart w:id="406" w:name="_Toc124505200"/>
      <w:r w:rsidRPr="00A952F7">
        <w:rPr>
          <w:rStyle w:val="CharSectno"/>
        </w:rPr>
        <w:t>15HM</w:t>
      </w:r>
      <w:r w:rsidRPr="0092771F">
        <w:t xml:space="preserve">  Chief officers’ 6 monthly reports to Ombudsman and Minister</w:t>
      </w:r>
      <w:bookmarkEnd w:id="406"/>
    </w:p>
    <w:p w:rsidR="00516C1C" w:rsidRPr="0092771F" w:rsidRDefault="00516C1C" w:rsidP="00516C1C">
      <w:pPr>
        <w:pStyle w:val="subsection"/>
      </w:pPr>
      <w:r w:rsidRPr="0092771F">
        <w:tab/>
        <w:t>(1)</w:t>
      </w:r>
      <w:r w:rsidRPr="0092771F">
        <w:tab/>
        <w:t>As soon as practicable after 30</w:t>
      </w:r>
      <w:r w:rsidR="00EC0E72" w:rsidRPr="0092771F">
        <w:t> </w:t>
      </w:r>
      <w:r w:rsidRPr="0092771F">
        <w:t>June and 31</w:t>
      </w:r>
      <w:r w:rsidR="00EC0E72" w:rsidRPr="0092771F">
        <w:t> </w:t>
      </w:r>
      <w:r w:rsidRPr="0092771F">
        <w:t xml:space="preserve">December in each year, the chief officer of each authorising agency must submit a report to the Ombudsman setting out the details required by </w:t>
      </w:r>
      <w:r w:rsidR="00EC0E72" w:rsidRPr="0092771F">
        <w:t>subsection (</w:t>
      </w:r>
      <w:r w:rsidRPr="0092771F">
        <w:t>2) in relation to controlled operations for which the agency was the authorising agency during the previous 6 months.</w:t>
      </w:r>
    </w:p>
    <w:p w:rsidR="00516C1C" w:rsidRPr="0092771F" w:rsidRDefault="00516C1C" w:rsidP="00516C1C">
      <w:pPr>
        <w:pStyle w:val="subsection"/>
      </w:pPr>
      <w:r w:rsidRPr="0092771F">
        <w:tab/>
        <w:t>(2)</w:t>
      </w:r>
      <w:r w:rsidRPr="0092771F">
        <w:tab/>
        <w:t>The report must include the following details:</w:t>
      </w:r>
    </w:p>
    <w:p w:rsidR="00516C1C" w:rsidRPr="0092771F" w:rsidRDefault="00516C1C" w:rsidP="00516C1C">
      <w:pPr>
        <w:pStyle w:val="paragraph"/>
      </w:pPr>
      <w:r w:rsidRPr="0092771F">
        <w:tab/>
        <w:t>(a)</w:t>
      </w:r>
      <w:r w:rsidRPr="0092771F">
        <w:tab/>
        <w:t>the number of formal authorities that were granted or varied by an authorising officer of the agency during the period to which the report relates;</w:t>
      </w:r>
    </w:p>
    <w:p w:rsidR="00516C1C" w:rsidRPr="0092771F" w:rsidRDefault="00516C1C" w:rsidP="00516C1C">
      <w:pPr>
        <w:pStyle w:val="paragraph"/>
      </w:pPr>
      <w:r w:rsidRPr="0092771F">
        <w:tab/>
        <w:t>(b)</w:t>
      </w:r>
      <w:r w:rsidRPr="0092771F">
        <w:tab/>
        <w:t>the number of formal applications for the grant of formal authorities that were refused by an authorising officer of the agency during the period to which the report relates, the date of those applications and the date of the refusals;</w:t>
      </w:r>
    </w:p>
    <w:p w:rsidR="00516C1C" w:rsidRPr="0092771F" w:rsidRDefault="00516C1C" w:rsidP="00516C1C">
      <w:pPr>
        <w:pStyle w:val="paragraph"/>
      </w:pPr>
      <w:r w:rsidRPr="0092771F">
        <w:tab/>
        <w:t>(c)</w:t>
      </w:r>
      <w:r w:rsidRPr="0092771F">
        <w:tab/>
        <w:t xml:space="preserve">the number of formal variation applications and urgent variation applications for the variation of formal authorities </w:t>
      </w:r>
      <w:r w:rsidRPr="0092771F">
        <w:rPr>
          <w:szCs w:val="22"/>
        </w:rPr>
        <w:t>that were refused by an authorising officer of the agency during the period to which the report relates, the date of those applications and the date of the refusals;</w:t>
      </w:r>
    </w:p>
    <w:p w:rsidR="00516C1C" w:rsidRPr="0092771F" w:rsidRDefault="00516C1C" w:rsidP="00516C1C">
      <w:pPr>
        <w:pStyle w:val="paragraph"/>
      </w:pPr>
      <w:r w:rsidRPr="0092771F">
        <w:tab/>
        <w:t>(d)</w:t>
      </w:r>
      <w:r w:rsidRPr="0092771F">
        <w:tab/>
        <w:t>the number of urgent authorities that were granted or varied by an authorising officer of the agency during the period to which the report relates;</w:t>
      </w:r>
    </w:p>
    <w:p w:rsidR="00516C1C" w:rsidRPr="0092771F" w:rsidRDefault="00516C1C" w:rsidP="00516C1C">
      <w:pPr>
        <w:pStyle w:val="paragraph"/>
      </w:pPr>
      <w:r w:rsidRPr="0092771F">
        <w:tab/>
        <w:t>(e)</w:t>
      </w:r>
      <w:r w:rsidRPr="0092771F">
        <w:tab/>
        <w:t xml:space="preserve">the number of formal applications and urgent applications for the granting of urgent authorities </w:t>
      </w:r>
      <w:r w:rsidRPr="0092771F">
        <w:rPr>
          <w:szCs w:val="22"/>
        </w:rPr>
        <w:t>that were refused by an authorising officer of the agency during the period to which the report relates, the date of those applications and the date of the refusals;</w:t>
      </w:r>
    </w:p>
    <w:p w:rsidR="00516C1C" w:rsidRPr="0092771F" w:rsidRDefault="00516C1C" w:rsidP="00516C1C">
      <w:pPr>
        <w:pStyle w:val="paragraph"/>
      </w:pPr>
      <w:r w:rsidRPr="0092771F">
        <w:tab/>
        <w:t>(f)</w:t>
      </w:r>
      <w:r w:rsidRPr="0092771F">
        <w:tab/>
        <w:t xml:space="preserve">the number of formal variation applications and urgent variation applications for the variation of urgent authorities </w:t>
      </w:r>
      <w:r w:rsidRPr="0092771F">
        <w:rPr>
          <w:szCs w:val="22"/>
        </w:rPr>
        <w:t>that were refused by an authorising officer of the agency during the period to which the report relates, the date of those applications and the date of the refusals;</w:t>
      </w:r>
    </w:p>
    <w:p w:rsidR="00516C1C" w:rsidRPr="0092771F" w:rsidRDefault="00516C1C" w:rsidP="00516C1C">
      <w:pPr>
        <w:pStyle w:val="paragraph"/>
      </w:pPr>
      <w:r w:rsidRPr="0092771F">
        <w:tab/>
        <w:t>(g)</w:t>
      </w:r>
      <w:r w:rsidRPr="0092771F">
        <w:tab/>
        <w:t>the number of formal authorities that were varied by a nominated Tribunal member during the period to which the report relates;</w:t>
      </w:r>
    </w:p>
    <w:p w:rsidR="00516C1C" w:rsidRPr="0092771F" w:rsidRDefault="00516C1C" w:rsidP="00516C1C">
      <w:pPr>
        <w:pStyle w:val="paragraph"/>
      </w:pPr>
      <w:r w:rsidRPr="0092771F">
        <w:tab/>
        <w:t>(h)</w:t>
      </w:r>
      <w:r w:rsidRPr="0092771F">
        <w:tab/>
        <w:t>the number of formal variation applications and urgent variation applications for the variation of formal authorities that were refused by a nominated Tribunal member during the period to which the report relates, the date of those applications and the date of the refusals;</w:t>
      </w:r>
    </w:p>
    <w:p w:rsidR="00516C1C" w:rsidRPr="0092771F" w:rsidRDefault="00516C1C" w:rsidP="00516C1C">
      <w:pPr>
        <w:pStyle w:val="paragraph"/>
      </w:pPr>
      <w:r w:rsidRPr="0092771F">
        <w:tab/>
        <w:t>(i)</w:t>
      </w:r>
      <w:r w:rsidRPr="0092771F">
        <w:tab/>
        <w:t>for each authority that was in force at any time during the period to which the report relates:</w:t>
      </w:r>
    </w:p>
    <w:p w:rsidR="00516C1C" w:rsidRPr="0092771F" w:rsidRDefault="00516C1C" w:rsidP="00516C1C">
      <w:pPr>
        <w:pStyle w:val="paragraphsub"/>
      </w:pPr>
      <w:r w:rsidRPr="0092771F">
        <w:tab/>
        <w:t>(i)</w:t>
      </w:r>
      <w:r w:rsidRPr="0092771F">
        <w:tab/>
        <w:t>the date the controlled operation commenced; and</w:t>
      </w:r>
    </w:p>
    <w:p w:rsidR="00516C1C" w:rsidRPr="0092771F" w:rsidRDefault="00516C1C" w:rsidP="00516C1C">
      <w:pPr>
        <w:pStyle w:val="paragraphsub"/>
      </w:pPr>
      <w:r w:rsidRPr="0092771F">
        <w:tab/>
        <w:t>(ii)</w:t>
      </w:r>
      <w:r w:rsidRPr="0092771F">
        <w:tab/>
        <w:t>if the controlled operation ceased during that period—the date of cessation and the outcomes of the controlled operation; and</w:t>
      </w:r>
    </w:p>
    <w:p w:rsidR="00516C1C" w:rsidRPr="0092771F" w:rsidRDefault="00516C1C" w:rsidP="00516C1C">
      <w:pPr>
        <w:pStyle w:val="paragraphsub"/>
      </w:pPr>
      <w:r w:rsidRPr="0092771F">
        <w:tab/>
        <w:t>(iii)</w:t>
      </w:r>
      <w:r w:rsidRPr="0092771F">
        <w:tab/>
        <w:t xml:space="preserve">if </w:t>
      </w:r>
      <w:r w:rsidR="00EC0E72" w:rsidRPr="0092771F">
        <w:t>subparagraph (</w:t>
      </w:r>
      <w:r w:rsidRPr="0092771F">
        <w:t>ii) does not apply—the last day of the period of effect of the authority (including any extensions);</w:t>
      </w:r>
    </w:p>
    <w:p w:rsidR="00516C1C" w:rsidRPr="0092771F" w:rsidRDefault="00516C1C" w:rsidP="00516C1C">
      <w:pPr>
        <w:pStyle w:val="paragraph"/>
      </w:pPr>
      <w:r w:rsidRPr="0092771F">
        <w:tab/>
        <w:t>(j)</w:t>
      </w:r>
      <w:r w:rsidRPr="0092771F">
        <w:tab/>
        <w:t>for each authority that was varied by an authorising officer of the agency during the period to which the report relates—the date of the application for the variation and the date of the variation;</w:t>
      </w:r>
    </w:p>
    <w:p w:rsidR="00516C1C" w:rsidRPr="0092771F" w:rsidRDefault="00516C1C" w:rsidP="00516C1C">
      <w:pPr>
        <w:pStyle w:val="paragraph"/>
      </w:pPr>
      <w:r w:rsidRPr="0092771F">
        <w:tab/>
        <w:t>(k)</w:t>
      </w:r>
      <w:r w:rsidRPr="0092771F">
        <w:tab/>
        <w:t>for each authority in relation to which an application for variation was refused by an authorising officer of the agency during the period to which the report relates—the date of the application and the date of the refusal;</w:t>
      </w:r>
    </w:p>
    <w:p w:rsidR="00516C1C" w:rsidRPr="0092771F" w:rsidRDefault="00516C1C" w:rsidP="00516C1C">
      <w:pPr>
        <w:pStyle w:val="paragraph"/>
      </w:pPr>
      <w:r w:rsidRPr="0092771F">
        <w:tab/>
        <w:t>(l)</w:t>
      </w:r>
      <w:r w:rsidRPr="0092771F">
        <w:tab/>
        <w:t>for each authority that was varied by a nominated Tribunal member during the period to which the report relates—the date of the application for the variation and the date of the variation;</w:t>
      </w:r>
    </w:p>
    <w:p w:rsidR="00516C1C" w:rsidRPr="0092771F" w:rsidRDefault="00516C1C" w:rsidP="00516C1C">
      <w:pPr>
        <w:pStyle w:val="paragraph"/>
      </w:pPr>
      <w:r w:rsidRPr="0092771F">
        <w:tab/>
        <w:t>(m)</w:t>
      </w:r>
      <w:r w:rsidRPr="0092771F">
        <w:tab/>
        <w:t>for each authority in relation to which an application for variation was refused by a nominated Tribunal member during the period to which the report relates—the date of the application and the date of the refusal;</w:t>
      </w:r>
    </w:p>
    <w:p w:rsidR="00516C1C" w:rsidRPr="0092771F" w:rsidRDefault="00516C1C" w:rsidP="00516C1C">
      <w:pPr>
        <w:pStyle w:val="paragraph"/>
        <w:rPr>
          <w:szCs w:val="22"/>
        </w:rPr>
      </w:pPr>
      <w:r w:rsidRPr="0092771F">
        <w:tab/>
        <w:t>(n)</w:t>
      </w:r>
      <w:r w:rsidRPr="0092771F">
        <w:tab/>
        <w:t xml:space="preserve">the nature of the criminal activities against which the </w:t>
      </w:r>
      <w:r w:rsidRPr="0092771F">
        <w:rPr>
          <w:szCs w:val="22"/>
        </w:rPr>
        <w:t>controlled operations were directed;</w:t>
      </w:r>
    </w:p>
    <w:p w:rsidR="00516C1C" w:rsidRPr="0092771F" w:rsidRDefault="00516C1C" w:rsidP="00516C1C">
      <w:pPr>
        <w:pStyle w:val="paragraph"/>
        <w:rPr>
          <w:szCs w:val="22"/>
        </w:rPr>
      </w:pPr>
      <w:r w:rsidRPr="0092771F">
        <w:rPr>
          <w:szCs w:val="22"/>
        </w:rPr>
        <w:tab/>
        <w:t>(o)</w:t>
      </w:r>
      <w:r w:rsidRPr="0092771F">
        <w:rPr>
          <w:szCs w:val="22"/>
        </w:rPr>
        <w:tab/>
        <w:t>the identity of each person targeted under controlled operations;</w:t>
      </w:r>
    </w:p>
    <w:p w:rsidR="00516C1C" w:rsidRPr="0092771F" w:rsidRDefault="00516C1C" w:rsidP="00516C1C">
      <w:pPr>
        <w:pStyle w:val="paragraph"/>
        <w:rPr>
          <w:szCs w:val="22"/>
        </w:rPr>
      </w:pPr>
      <w:r w:rsidRPr="0092771F">
        <w:tab/>
        <w:t>(p)</w:t>
      </w:r>
      <w:r w:rsidRPr="0092771F">
        <w:tab/>
        <w:t xml:space="preserve">the nature of the controlled conduct engaged in for the </w:t>
      </w:r>
      <w:r w:rsidRPr="0092771F">
        <w:rPr>
          <w:szCs w:val="22"/>
        </w:rPr>
        <w:t>purposes of the controlled operations;</w:t>
      </w:r>
    </w:p>
    <w:p w:rsidR="00516C1C" w:rsidRPr="0092771F" w:rsidRDefault="00516C1C" w:rsidP="00516C1C">
      <w:pPr>
        <w:pStyle w:val="paragraph"/>
        <w:rPr>
          <w:szCs w:val="22"/>
        </w:rPr>
      </w:pPr>
      <w:r w:rsidRPr="0092771F">
        <w:tab/>
        <w:t>(q)</w:t>
      </w:r>
      <w:r w:rsidRPr="0092771F">
        <w:tab/>
        <w:t xml:space="preserve">if any of the controlled operations involved illicit goods, </w:t>
      </w:r>
      <w:r w:rsidRPr="0092771F">
        <w:rPr>
          <w:szCs w:val="22"/>
        </w:rPr>
        <w:t>a statement (to the extent known) of:</w:t>
      </w:r>
    </w:p>
    <w:p w:rsidR="00516C1C" w:rsidRPr="0092771F" w:rsidRDefault="00516C1C" w:rsidP="00516C1C">
      <w:pPr>
        <w:pStyle w:val="paragraphsub"/>
      </w:pPr>
      <w:r w:rsidRPr="0092771F">
        <w:tab/>
        <w:t>(i)</w:t>
      </w:r>
      <w:r w:rsidRPr="0092771F">
        <w:tab/>
        <w:t>the nature and quantity of the illicit goods; and</w:t>
      </w:r>
    </w:p>
    <w:p w:rsidR="00516C1C" w:rsidRPr="0092771F" w:rsidRDefault="00516C1C" w:rsidP="00516C1C">
      <w:pPr>
        <w:pStyle w:val="paragraphsub"/>
        <w:rPr>
          <w:szCs w:val="22"/>
        </w:rPr>
      </w:pPr>
      <w:r w:rsidRPr="0092771F">
        <w:tab/>
        <w:t>(ii)</w:t>
      </w:r>
      <w:r w:rsidRPr="0092771F">
        <w:tab/>
        <w:t xml:space="preserve">the route through which the illicit goods passed in </w:t>
      </w:r>
      <w:r w:rsidRPr="0092771F">
        <w:rPr>
          <w:szCs w:val="22"/>
        </w:rPr>
        <w:t>the course of the operations; and</w:t>
      </w:r>
    </w:p>
    <w:p w:rsidR="00516C1C" w:rsidRPr="0092771F" w:rsidRDefault="00516C1C" w:rsidP="00516C1C">
      <w:pPr>
        <w:pStyle w:val="paragraphsub"/>
        <w:rPr>
          <w:szCs w:val="22"/>
        </w:rPr>
      </w:pPr>
      <w:r w:rsidRPr="0092771F">
        <w:rPr>
          <w:szCs w:val="22"/>
        </w:rPr>
        <w:tab/>
        <w:t>(iii)</w:t>
      </w:r>
      <w:r w:rsidRPr="0092771F">
        <w:rPr>
          <w:szCs w:val="22"/>
        </w:rPr>
        <w:tab/>
        <w:t>all foreign countries through which the illicit goods passed in the course of the operation;</w:t>
      </w:r>
    </w:p>
    <w:p w:rsidR="00516C1C" w:rsidRPr="0092771F" w:rsidRDefault="00516C1C" w:rsidP="00516C1C">
      <w:pPr>
        <w:pStyle w:val="paragraph"/>
      </w:pPr>
      <w:r w:rsidRPr="0092771F">
        <w:tab/>
        <w:t>(r)</w:t>
      </w:r>
      <w:r w:rsidRPr="0092771F">
        <w:tab/>
        <w:t>details of any loss of or serious damage to property (other than property of the law enforcement agency on behalf of which the operation is conducted or a participant in the operation) occurring in the course of or as a direct result of the controlled operations;</w:t>
      </w:r>
    </w:p>
    <w:p w:rsidR="00516C1C" w:rsidRPr="0092771F" w:rsidRDefault="00516C1C" w:rsidP="00516C1C">
      <w:pPr>
        <w:pStyle w:val="paragraph"/>
      </w:pPr>
      <w:r w:rsidRPr="0092771F">
        <w:tab/>
        <w:t>(s)</w:t>
      </w:r>
      <w:r w:rsidRPr="0092771F">
        <w:tab/>
        <w:t>details of any personal injuries occurring in the course of or as a direct result of the operations;</w:t>
      </w:r>
    </w:p>
    <w:p w:rsidR="00516C1C" w:rsidRPr="0092771F" w:rsidRDefault="00516C1C" w:rsidP="00516C1C">
      <w:pPr>
        <w:pStyle w:val="paragraph"/>
        <w:rPr>
          <w:szCs w:val="22"/>
        </w:rPr>
      </w:pPr>
      <w:r w:rsidRPr="0092771F">
        <w:tab/>
        <w:t>(t)</w:t>
      </w:r>
      <w:r w:rsidRPr="0092771F">
        <w:tab/>
        <w:t xml:space="preserve">the number of authorities for controlled operations that were cancelled by an authorising officer of the agency or </w:t>
      </w:r>
      <w:r w:rsidRPr="0092771F">
        <w:rPr>
          <w:szCs w:val="22"/>
        </w:rPr>
        <w:t>that expired during the period to which the report relates.</w:t>
      </w:r>
    </w:p>
    <w:p w:rsidR="00516C1C" w:rsidRPr="0092771F" w:rsidRDefault="00516C1C" w:rsidP="00516C1C">
      <w:pPr>
        <w:pStyle w:val="subsection"/>
      </w:pPr>
      <w:r w:rsidRPr="0092771F">
        <w:tab/>
        <w:t>(2A)</w:t>
      </w:r>
      <w:r w:rsidRPr="0092771F">
        <w:tab/>
        <w:t>If the controlled operation involved illicit goods that are narcotic goods, the report is to:</w:t>
      </w:r>
    </w:p>
    <w:p w:rsidR="00516C1C" w:rsidRPr="0092771F" w:rsidRDefault="00516C1C" w:rsidP="00516C1C">
      <w:pPr>
        <w:pStyle w:val="paragraph"/>
      </w:pPr>
      <w:r w:rsidRPr="0092771F">
        <w:tab/>
        <w:t>(a)</w:t>
      </w:r>
      <w:r w:rsidRPr="0092771F">
        <w:tab/>
        <w:t>identify each law enforcement agency an officer of which had possession of the narcotic goods in the course of the controlled operation; and</w:t>
      </w:r>
    </w:p>
    <w:p w:rsidR="00516C1C" w:rsidRPr="0092771F" w:rsidRDefault="00516C1C" w:rsidP="00516C1C">
      <w:pPr>
        <w:pStyle w:val="paragraph"/>
      </w:pPr>
      <w:r w:rsidRPr="0092771F">
        <w:tab/>
        <w:t>(b)</w:t>
      </w:r>
      <w:r w:rsidRPr="0092771F">
        <w:tab/>
        <w:t>identify to the extent known any other person who had possession of the narcotic goods in the course of the controlled operation; and</w:t>
      </w:r>
    </w:p>
    <w:p w:rsidR="00516C1C" w:rsidRPr="0092771F" w:rsidRDefault="00516C1C" w:rsidP="00516C1C">
      <w:pPr>
        <w:pStyle w:val="paragraph"/>
      </w:pPr>
      <w:r w:rsidRPr="0092771F">
        <w:tab/>
        <w:t>(c)</w:t>
      </w:r>
      <w:r w:rsidRPr="0092771F">
        <w:tab/>
        <w:t>state whether the narcotic goods have been destroyed; and</w:t>
      </w:r>
    </w:p>
    <w:p w:rsidR="00516C1C" w:rsidRPr="0092771F" w:rsidRDefault="00516C1C" w:rsidP="00516C1C">
      <w:pPr>
        <w:pStyle w:val="paragraph"/>
      </w:pPr>
      <w:r w:rsidRPr="0092771F">
        <w:tab/>
        <w:t>(d)</w:t>
      </w:r>
      <w:r w:rsidRPr="0092771F">
        <w:tab/>
        <w:t xml:space="preserve">if the narcotic goods have not been destroyed—contain the information specified in </w:t>
      </w:r>
      <w:r w:rsidR="00EC0E72" w:rsidRPr="0092771F">
        <w:t>subsection (</w:t>
      </w:r>
      <w:r w:rsidRPr="0092771F">
        <w:t>2B) relating to the possession of the narcotic goods, or state that it is not known who has possession of them.</w:t>
      </w:r>
    </w:p>
    <w:p w:rsidR="00516C1C" w:rsidRPr="0092771F" w:rsidRDefault="00516C1C" w:rsidP="00516C1C">
      <w:pPr>
        <w:pStyle w:val="subsection"/>
      </w:pPr>
      <w:r w:rsidRPr="0092771F">
        <w:tab/>
        <w:t>(2B)</w:t>
      </w:r>
      <w:r w:rsidRPr="0092771F">
        <w:tab/>
        <w:t>If the controlled operation involved narcotic goods that have not been destroyed, and the identity of the person who has possession of the narcotic goods is known, the report is to:</w:t>
      </w:r>
    </w:p>
    <w:p w:rsidR="00516C1C" w:rsidRPr="0092771F" w:rsidRDefault="00516C1C" w:rsidP="00516C1C">
      <w:pPr>
        <w:pStyle w:val="paragraph"/>
      </w:pPr>
      <w:r w:rsidRPr="0092771F">
        <w:tab/>
        <w:t>(a)</w:t>
      </w:r>
      <w:r w:rsidRPr="0092771F">
        <w:tab/>
        <w:t>if the person is a law enforcement officer—identify the law enforcement agency of which the person is an officer; or</w:t>
      </w:r>
    </w:p>
    <w:p w:rsidR="00516C1C" w:rsidRPr="0092771F" w:rsidRDefault="00516C1C" w:rsidP="00516C1C">
      <w:pPr>
        <w:pStyle w:val="paragraph"/>
      </w:pPr>
      <w:r w:rsidRPr="0092771F">
        <w:tab/>
        <w:t>(b)</w:t>
      </w:r>
      <w:r w:rsidRPr="0092771F">
        <w:tab/>
        <w:t>otherwise—identify the person.</w:t>
      </w:r>
    </w:p>
    <w:p w:rsidR="00516C1C" w:rsidRPr="0092771F" w:rsidRDefault="00516C1C" w:rsidP="003045FF">
      <w:pPr>
        <w:pStyle w:val="subsection"/>
        <w:keepNext/>
        <w:keepLines/>
      </w:pPr>
      <w:r w:rsidRPr="0092771F">
        <w:tab/>
        <w:t>(2C)</w:t>
      </w:r>
      <w:r w:rsidRPr="0092771F">
        <w:tab/>
        <w:t>If the chief officer of the authorising agency is of the view that disclosing the identity of a person may:</w:t>
      </w:r>
    </w:p>
    <w:p w:rsidR="00516C1C" w:rsidRPr="0092771F" w:rsidRDefault="00516C1C" w:rsidP="00516C1C">
      <w:pPr>
        <w:pStyle w:val="paragraph"/>
      </w:pPr>
      <w:r w:rsidRPr="0092771F">
        <w:tab/>
        <w:t>(a)</w:t>
      </w:r>
      <w:r w:rsidRPr="0092771F">
        <w:tab/>
        <w:t>endanger the safety of the person; or</w:t>
      </w:r>
    </w:p>
    <w:p w:rsidR="00516C1C" w:rsidRPr="0092771F" w:rsidRDefault="00516C1C" w:rsidP="00516C1C">
      <w:pPr>
        <w:pStyle w:val="paragraph"/>
      </w:pPr>
      <w:r w:rsidRPr="0092771F">
        <w:tab/>
        <w:t>(b)</w:t>
      </w:r>
      <w:r w:rsidRPr="0092771F">
        <w:tab/>
        <w:t>prejudice an investigation or prosecution;</w:t>
      </w:r>
    </w:p>
    <w:p w:rsidR="00516C1C" w:rsidRPr="0092771F" w:rsidRDefault="00516C1C" w:rsidP="00516C1C">
      <w:pPr>
        <w:pStyle w:val="subsection2"/>
      </w:pPr>
      <w:r w:rsidRPr="0092771F">
        <w:t xml:space="preserve">then the person is sufficiently identified for the purposes of </w:t>
      </w:r>
      <w:r w:rsidR="00EC0E72" w:rsidRPr="0092771F">
        <w:t>paragraphs (</w:t>
      </w:r>
      <w:r w:rsidRPr="0092771F">
        <w:t>2A)(b) and (2B)(b) if the person is identified:</w:t>
      </w:r>
    </w:p>
    <w:p w:rsidR="00516C1C" w:rsidRPr="0092771F" w:rsidRDefault="00516C1C" w:rsidP="00516C1C">
      <w:pPr>
        <w:pStyle w:val="paragraph"/>
      </w:pPr>
      <w:r w:rsidRPr="0092771F">
        <w:tab/>
        <w:t>(c)</w:t>
      </w:r>
      <w:r w:rsidRPr="0092771F">
        <w:tab/>
        <w:t>by an assumed name under which the person is operating; or</w:t>
      </w:r>
    </w:p>
    <w:p w:rsidR="00516C1C" w:rsidRPr="0092771F" w:rsidRDefault="00516C1C" w:rsidP="00516C1C">
      <w:pPr>
        <w:pStyle w:val="paragraph"/>
      </w:pPr>
      <w:r w:rsidRPr="0092771F">
        <w:tab/>
        <w:t>(d)</w:t>
      </w:r>
      <w:r w:rsidRPr="0092771F">
        <w:tab/>
        <w:t>by a code name or code number;</w:t>
      </w:r>
    </w:p>
    <w:p w:rsidR="00516C1C" w:rsidRPr="0092771F" w:rsidRDefault="00516C1C" w:rsidP="00516C1C">
      <w:pPr>
        <w:pStyle w:val="subsection2"/>
      </w:pPr>
      <w:r w:rsidRPr="0092771F">
        <w:t>as long as the chief officer can match the assumed name, code name or code number to the person’s identity.</w:t>
      </w:r>
    </w:p>
    <w:p w:rsidR="00516C1C" w:rsidRPr="0092771F" w:rsidRDefault="00516C1C" w:rsidP="00516C1C">
      <w:pPr>
        <w:pStyle w:val="subsection"/>
      </w:pPr>
      <w:r w:rsidRPr="0092771F">
        <w:tab/>
        <w:t>(3)</w:t>
      </w:r>
      <w:r w:rsidRPr="0092771F">
        <w:tab/>
        <w:t xml:space="preserve">The </w:t>
      </w:r>
      <w:r w:rsidRPr="0092771F">
        <w:rPr>
          <w:iCs/>
        </w:rPr>
        <w:t>Ombudsman</w:t>
      </w:r>
      <w:r w:rsidRPr="0092771F">
        <w:t xml:space="preserve"> may require the chief officer of an authorising agency to give additional information covering any controlled operation to which a report relates.</w:t>
      </w:r>
    </w:p>
    <w:p w:rsidR="00516C1C" w:rsidRPr="0092771F" w:rsidRDefault="00516C1C" w:rsidP="00516C1C">
      <w:pPr>
        <w:pStyle w:val="subsection"/>
        <w:rPr>
          <w:szCs w:val="22"/>
        </w:rPr>
      </w:pPr>
      <w:r w:rsidRPr="0092771F">
        <w:tab/>
        <w:t>(4)</w:t>
      </w:r>
      <w:r w:rsidRPr="0092771F">
        <w:tab/>
        <w:t xml:space="preserve">Nothing in </w:t>
      </w:r>
      <w:r w:rsidR="00EC0E72" w:rsidRPr="0092771F">
        <w:t>paragraphs (</w:t>
      </w:r>
      <w:r w:rsidRPr="0092771F">
        <w:t xml:space="preserve">2)(o) to (t) requires particulars of a controlled operation to be included in a report for a period of 6 months if the operation had not been completed during that </w:t>
      </w:r>
      <w:r w:rsidRPr="0092771F">
        <w:rPr>
          <w:szCs w:val="22"/>
        </w:rPr>
        <w:t>period, but the particulars must instead be included in the report for the period of 6 months in which the operation is completed.</w:t>
      </w:r>
    </w:p>
    <w:p w:rsidR="00516C1C" w:rsidRPr="0092771F" w:rsidRDefault="00516C1C" w:rsidP="00516C1C">
      <w:pPr>
        <w:pStyle w:val="subsection"/>
      </w:pPr>
      <w:r w:rsidRPr="0092771F">
        <w:tab/>
        <w:t>(5)</w:t>
      </w:r>
      <w:r w:rsidRPr="0092771F">
        <w:tab/>
        <w:t>A copy of a report given to the Ombudsman under this section must be given to the Minister at the same time as it is given to the Ombudsman.</w:t>
      </w:r>
    </w:p>
    <w:p w:rsidR="00516C1C" w:rsidRPr="0092771F" w:rsidRDefault="00516C1C" w:rsidP="00516C1C">
      <w:pPr>
        <w:pStyle w:val="ActHead5"/>
      </w:pPr>
      <w:bookmarkStart w:id="407" w:name="_Toc124505201"/>
      <w:r w:rsidRPr="00A952F7">
        <w:rPr>
          <w:rStyle w:val="CharSectno"/>
        </w:rPr>
        <w:t>15HN</w:t>
      </w:r>
      <w:r w:rsidRPr="0092771F">
        <w:t xml:space="preserve">  Chief officers’ annual reports to Minister and Ombudsman</w:t>
      </w:r>
      <w:bookmarkEnd w:id="407"/>
    </w:p>
    <w:p w:rsidR="00516C1C" w:rsidRPr="0092771F" w:rsidRDefault="00516C1C" w:rsidP="00516C1C">
      <w:pPr>
        <w:pStyle w:val="subsection"/>
      </w:pPr>
      <w:r w:rsidRPr="0092771F">
        <w:tab/>
        <w:t>(1)</w:t>
      </w:r>
      <w:r w:rsidRPr="0092771F">
        <w:tab/>
        <w:t>As soon as practicable after 30</w:t>
      </w:r>
      <w:r w:rsidR="00EC0E72" w:rsidRPr="0092771F">
        <w:t> </w:t>
      </w:r>
      <w:r w:rsidRPr="0092771F">
        <w:t>June in each year, the chief officer of each authorising agency must submit a report to the Minister setting out the details required by subsections</w:t>
      </w:r>
      <w:r w:rsidR="00EC0E72" w:rsidRPr="0092771F">
        <w:t> </w:t>
      </w:r>
      <w:r w:rsidRPr="0092771F">
        <w:t>15HM(2), (2A), (2B) and (2C) in relation to controlled operations for which the agency was the authorising agency during the previous 12 months.</w:t>
      </w:r>
    </w:p>
    <w:p w:rsidR="00516C1C" w:rsidRPr="0092771F" w:rsidRDefault="00516C1C" w:rsidP="00516C1C">
      <w:pPr>
        <w:pStyle w:val="subsection"/>
        <w:rPr>
          <w:szCs w:val="22"/>
        </w:rPr>
      </w:pPr>
      <w:r w:rsidRPr="0092771F">
        <w:tab/>
        <w:t>(2)</w:t>
      </w:r>
      <w:r w:rsidRPr="0092771F">
        <w:tab/>
        <w:t xml:space="preserve">Each chief officer must advise the Minister of any information in a report that, in the chief officer’s opinion, should be excluded from the report before the report is laid before </w:t>
      </w:r>
      <w:r w:rsidRPr="0092771F">
        <w:rPr>
          <w:szCs w:val="22"/>
        </w:rPr>
        <w:t>the Parliament because:</w:t>
      </w:r>
    </w:p>
    <w:p w:rsidR="00516C1C" w:rsidRPr="0092771F" w:rsidRDefault="00516C1C" w:rsidP="00516C1C">
      <w:pPr>
        <w:pStyle w:val="paragraph"/>
      </w:pPr>
      <w:r w:rsidRPr="0092771F">
        <w:tab/>
        <w:t>(a)</w:t>
      </w:r>
      <w:r w:rsidRPr="0092771F">
        <w:tab/>
        <w:t>the information, if made public, could reasonably be expected to:</w:t>
      </w:r>
    </w:p>
    <w:p w:rsidR="00516C1C" w:rsidRPr="0092771F" w:rsidRDefault="00516C1C" w:rsidP="00516C1C">
      <w:pPr>
        <w:pStyle w:val="paragraphsub"/>
      </w:pPr>
      <w:r w:rsidRPr="0092771F">
        <w:tab/>
        <w:t>(i)</w:t>
      </w:r>
      <w:r w:rsidRPr="0092771F">
        <w:tab/>
        <w:t>endanger a person’s safety; or</w:t>
      </w:r>
    </w:p>
    <w:p w:rsidR="00516C1C" w:rsidRPr="0092771F" w:rsidRDefault="00516C1C" w:rsidP="00516C1C">
      <w:pPr>
        <w:pStyle w:val="paragraphsub"/>
      </w:pPr>
      <w:r w:rsidRPr="0092771F">
        <w:tab/>
        <w:t>(ii)</w:t>
      </w:r>
      <w:r w:rsidRPr="0092771F">
        <w:tab/>
        <w:t>prejudice an investigation or prosecution; or</w:t>
      </w:r>
    </w:p>
    <w:p w:rsidR="00516C1C" w:rsidRPr="0092771F" w:rsidRDefault="00516C1C" w:rsidP="00516C1C">
      <w:pPr>
        <w:pStyle w:val="paragraphsub"/>
      </w:pPr>
      <w:r w:rsidRPr="0092771F">
        <w:tab/>
        <w:t>(iii)</w:t>
      </w:r>
      <w:r w:rsidRPr="0092771F">
        <w:tab/>
        <w:t>compromise any law enforcement agency’s operational activities or methodologies; or</w:t>
      </w:r>
    </w:p>
    <w:p w:rsidR="00516C1C" w:rsidRPr="0092771F" w:rsidRDefault="00516C1C" w:rsidP="00516C1C">
      <w:pPr>
        <w:pStyle w:val="paragraph"/>
        <w:rPr>
          <w:szCs w:val="22"/>
        </w:rPr>
      </w:pPr>
      <w:r w:rsidRPr="0092771F">
        <w:tab/>
        <w:t>(b)</w:t>
      </w:r>
      <w:r w:rsidRPr="0092771F">
        <w:tab/>
      </w:r>
      <w:r w:rsidRPr="0092771F">
        <w:rPr>
          <w:szCs w:val="22"/>
        </w:rPr>
        <w:t>making the information public would be contrary to the public interest for any other reason.</w:t>
      </w:r>
    </w:p>
    <w:p w:rsidR="00516C1C" w:rsidRPr="0092771F" w:rsidRDefault="00516C1C" w:rsidP="00516C1C">
      <w:pPr>
        <w:pStyle w:val="subsection"/>
        <w:rPr>
          <w:szCs w:val="22"/>
        </w:rPr>
      </w:pPr>
      <w:r w:rsidRPr="0092771F">
        <w:rPr>
          <w:szCs w:val="22"/>
        </w:rPr>
        <w:tab/>
      </w:r>
      <w:r w:rsidRPr="0092771F">
        <w:t>(3)</w:t>
      </w:r>
      <w:r w:rsidRPr="0092771F">
        <w:tab/>
        <w:t xml:space="preserve">The Minister must exclude information from a report if the Minister is satisfied on the advice of the chief officer of any of the grounds </w:t>
      </w:r>
      <w:r w:rsidRPr="0092771F">
        <w:rPr>
          <w:szCs w:val="22"/>
        </w:rPr>
        <w:t xml:space="preserve">set out in </w:t>
      </w:r>
      <w:r w:rsidR="00EC0E72" w:rsidRPr="0092771F">
        <w:rPr>
          <w:szCs w:val="22"/>
        </w:rPr>
        <w:t>subsection (</w:t>
      </w:r>
      <w:r w:rsidRPr="0092771F">
        <w:rPr>
          <w:szCs w:val="22"/>
        </w:rPr>
        <w:t>2) and must then cause a copy of the report to be laid before each House of the Parliament within 15 sitting days of that House after the Minister receives it.</w:t>
      </w:r>
    </w:p>
    <w:p w:rsidR="00516C1C" w:rsidRPr="0092771F" w:rsidRDefault="00516C1C" w:rsidP="00516C1C">
      <w:pPr>
        <w:pStyle w:val="subsection"/>
      </w:pPr>
      <w:r w:rsidRPr="0092771F">
        <w:tab/>
        <w:t>(4)</w:t>
      </w:r>
      <w:r w:rsidRPr="0092771F">
        <w:tab/>
        <w:t>A report must not disclose any information that identifies any person involved in an operation or that is likely to lead to such a person being identified.</w:t>
      </w:r>
    </w:p>
    <w:p w:rsidR="00516C1C" w:rsidRPr="0092771F" w:rsidRDefault="00516C1C" w:rsidP="00516C1C">
      <w:pPr>
        <w:pStyle w:val="subsection"/>
        <w:rPr>
          <w:szCs w:val="22"/>
        </w:rPr>
      </w:pPr>
      <w:r w:rsidRPr="0092771F">
        <w:tab/>
        <w:t>(5)</w:t>
      </w:r>
      <w:r w:rsidRPr="0092771F">
        <w:tab/>
        <w:t>Nothing in this section requires particulars of a controlled operation to be included in a report for a year if the operation had not been completed as at 30</w:t>
      </w:r>
      <w:r w:rsidR="00EC0E72" w:rsidRPr="0092771F">
        <w:t> </w:t>
      </w:r>
      <w:r w:rsidRPr="0092771F">
        <w:t xml:space="preserve">June in that year, but the </w:t>
      </w:r>
      <w:r w:rsidRPr="0092771F">
        <w:rPr>
          <w:szCs w:val="22"/>
        </w:rPr>
        <w:t>particulars must instead be included in the report for the year in which the operation is completed.</w:t>
      </w:r>
    </w:p>
    <w:p w:rsidR="00516C1C" w:rsidRPr="0092771F" w:rsidRDefault="00516C1C" w:rsidP="00516C1C">
      <w:pPr>
        <w:pStyle w:val="subsection"/>
      </w:pPr>
      <w:r w:rsidRPr="0092771F">
        <w:tab/>
        <w:t>(6)</w:t>
      </w:r>
      <w:r w:rsidRPr="0092771F">
        <w:tab/>
        <w:t>If a report relates, in whole or in part, to the work or activities of the ACC under a corresponding State controlled operations law, the Minister must, as soon as practicable after the report is laid before each House of the Parliament, send a copy of the report to the State or Territory Minister with responsibility for the corresponding State controlled operations law.</w:t>
      </w:r>
    </w:p>
    <w:p w:rsidR="00516C1C" w:rsidRPr="0092771F" w:rsidRDefault="00516C1C" w:rsidP="00516C1C">
      <w:pPr>
        <w:pStyle w:val="subsection"/>
      </w:pPr>
      <w:r w:rsidRPr="0092771F">
        <w:tab/>
        <w:t>(7)</w:t>
      </w:r>
      <w:r w:rsidRPr="0092771F">
        <w:tab/>
        <w:t>A copy of a report given to the Minister under this section must be given to the Ombudsman at the same time as it is given to the Minister.</w:t>
      </w:r>
    </w:p>
    <w:p w:rsidR="00516C1C" w:rsidRPr="0092771F" w:rsidRDefault="00516C1C" w:rsidP="00516C1C">
      <w:pPr>
        <w:pStyle w:val="ActHead5"/>
      </w:pPr>
      <w:bookmarkStart w:id="408" w:name="_Toc124505202"/>
      <w:r w:rsidRPr="00A952F7">
        <w:rPr>
          <w:rStyle w:val="CharSectno"/>
        </w:rPr>
        <w:t>15HO</w:t>
      </w:r>
      <w:r w:rsidRPr="0092771F">
        <w:t xml:space="preserve">  Annual report by Ombudsman</w:t>
      </w:r>
      <w:bookmarkEnd w:id="408"/>
    </w:p>
    <w:p w:rsidR="00516C1C" w:rsidRPr="0092771F" w:rsidRDefault="00516C1C" w:rsidP="00516C1C">
      <w:pPr>
        <w:pStyle w:val="subsection"/>
      </w:pPr>
      <w:r w:rsidRPr="0092771F">
        <w:tab/>
        <w:t>(1)</w:t>
      </w:r>
      <w:r w:rsidRPr="0092771F">
        <w:tab/>
        <w:t xml:space="preserve">The </w:t>
      </w:r>
      <w:r w:rsidRPr="0092771F">
        <w:rPr>
          <w:iCs/>
        </w:rPr>
        <w:t xml:space="preserve">Ombudsman </w:t>
      </w:r>
      <w:r w:rsidRPr="0092771F">
        <w:t>must, as soon as practicable after 30</w:t>
      </w:r>
      <w:r w:rsidR="00EC0E72" w:rsidRPr="0092771F">
        <w:t> </w:t>
      </w:r>
      <w:r w:rsidRPr="0092771F">
        <w:t>June in each year:</w:t>
      </w:r>
    </w:p>
    <w:p w:rsidR="00516C1C" w:rsidRPr="0092771F" w:rsidRDefault="00516C1C" w:rsidP="00516C1C">
      <w:pPr>
        <w:pStyle w:val="paragraph"/>
      </w:pPr>
      <w:r w:rsidRPr="0092771F">
        <w:tab/>
        <w:t>(a)</w:t>
      </w:r>
      <w:r w:rsidRPr="0092771F">
        <w:tab/>
        <w:t>prepare a report of the work and activities under this Part of the Ombudsman for the preceding 12 months and give a copy of the report to the Minister and to the chief officer of the law enforcement agency to which the report relates; and</w:t>
      </w:r>
    </w:p>
    <w:p w:rsidR="00516C1C" w:rsidRPr="0092771F" w:rsidRDefault="00516C1C" w:rsidP="00516C1C">
      <w:pPr>
        <w:pStyle w:val="paragraph"/>
      </w:pPr>
      <w:r w:rsidRPr="0092771F">
        <w:tab/>
        <w:t>(b)</w:t>
      </w:r>
      <w:r w:rsidRPr="0092771F">
        <w:tab/>
        <w:t>prepare a report of the work and activities of the Ombudsman for the preceding 12 months, being work or activities under a corresponding State controlled operations law, and give a copy of the report to the Minister and to the chief officer of the ACC.</w:t>
      </w:r>
    </w:p>
    <w:p w:rsidR="00516C1C" w:rsidRPr="0092771F" w:rsidRDefault="00516C1C" w:rsidP="00516C1C">
      <w:pPr>
        <w:pStyle w:val="subsection"/>
        <w:rPr>
          <w:szCs w:val="22"/>
        </w:rPr>
      </w:pPr>
      <w:r w:rsidRPr="0092771F">
        <w:tab/>
        <w:t>(2)</w:t>
      </w:r>
      <w:r w:rsidRPr="0092771F">
        <w:tab/>
        <w:t>A report under this section must not includ</w:t>
      </w:r>
      <w:r w:rsidRPr="0092771F">
        <w:rPr>
          <w:szCs w:val="22"/>
        </w:rPr>
        <w:t xml:space="preserve">e </w:t>
      </w:r>
      <w:r w:rsidRPr="0092771F">
        <w:t>information which, if made public, could reasonably be expected to:</w:t>
      </w:r>
    </w:p>
    <w:p w:rsidR="00516C1C" w:rsidRPr="0092771F" w:rsidRDefault="00516C1C" w:rsidP="00516C1C">
      <w:pPr>
        <w:pStyle w:val="paragraph"/>
      </w:pPr>
      <w:r w:rsidRPr="0092771F">
        <w:tab/>
        <w:t>(a)</w:t>
      </w:r>
      <w:r w:rsidRPr="0092771F">
        <w:tab/>
        <w:t>endanger a person’s safety; or</w:t>
      </w:r>
    </w:p>
    <w:p w:rsidR="00516C1C" w:rsidRPr="0092771F" w:rsidRDefault="00516C1C" w:rsidP="00516C1C">
      <w:pPr>
        <w:pStyle w:val="paragraph"/>
      </w:pPr>
      <w:r w:rsidRPr="0092771F">
        <w:tab/>
        <w:t>(b)</w:t>
      </w:r>
      <w:r w:rsidRPr="0092771F">
        <w:tab/>
        <w:t>prejudice an investigation or prosecution; or</w:t>
      </w:r>
    </w:p>
    <w:p w:rsidR="00516C1C" w:rsidRPr="0092771F" w:rsidRDefault="00516C1C" w:rsidP="00516C1C">
      <w:pPr>
        <w:pStyle w:val="paragraph"/>
      </w:pPr>
      <w:r w:rsidRPr="0092771F">
        <w:tab/>
        <w:t>(c)</w:t>
      </w:r>
      <w:r w:rsidRPr="0092771F">
        <w:tab/>
        <w:t>compromise any law enforcement agency’s operational activities or methodologies.</w:t>
      </w:r>
    </w:p>
    <w:p w:rsidR="00516C1C" w:rsidRPr="0092771F" w:rsidRDefault="00516C1C" w:rsidP="00516C1C">
      <w:pPr>
        <w:pStyle w:val="subsection"/>
        <w:rPr>
          <w:szCs w:val="22"/>
        </w:rPr>
      </w:pPr>
      <w:r w:rsidRPr="0092771F">
        <w:tab/>
        <w:t>(3)</w:t>
      </w:r>
      <w:r w:rsidRPr="0092771F">
        <w:tab/>
        <w:t xml:space="preserve">The Minister must </w:t>
      </w:r>
      <w:r w:rsidRPr="0092771F">
        <w:rPr>
          <w:szCs w:val="22"/>
        </w:rPr>
        <w:t>cause a copy of the report to be laid before each House of the Parliament within 15 sitting days of that House after the Minister receives it.</w:t>
      </w:r>
    </w:p>
    <w:p w:rsidR="00516C1C" w:rsidRPr="0092771F" w:rsidRDefault="00516C1C" w:rsidP="00516C1C">
      <w:pPr>
        <w:pStyle w:val="subsection"/>
        <w:rPr>
          <w:szCs w:val="22"/>
        </w:rPr>
      </w:pPr>
      <w:r w:rsidRPr="0092771F">
        <w:tab/>
        <w:t>(4)</w:t>
      </w:r>
      <w:r w:rsidRPr="0092771F">
        <w:tab/>
        <w:t>A report must include, for each authorising agency concerned, comments on the comprehensiveness and adequacy of the reports which were provided to the Ombudsman</w:t>
      </w:r>
      <w:r w:rsidRPr="0092771F">
        <w:rPr>
          <w:szCs w:val="22"/>
        </w:rPr>
        <w:t xml:space="preserve"> by the chief officer of the authorising agency under sections</w:t>
      </w:r>
      <w:r w:rsidR="00EC0E72" w:rsidRPr="0092771F">
        <w:rPr>
          <w:szCs w:val="22"/>
        </w:rPr>
        <w:t> </w:t>
      </w:r>
      <w:r w:rsidRPr="0092771F">
        <w:rPr>
          <w:szCs w:val="22"/>
        </w:rPr>
        <w:t>15HM and 15HN.</w:t>
      </w:r>
    </w:p>
    <w:p w:rsidR="00516C1C" w:rsidRPr="0092771F" w:rsidRDefault="00516C1C" w:rsidP="00516C1C">
      <w:pPr>
        <w:pStyle w:val="subsection"/>
      </w:pPr>
      <w:r w:rsidRPr="0092771F">
        <w:tab/>
        <w:t>(5)</w:t>
      </w:r>
      <w:r w:rsidRPr="0092771F">
        <w:tab/>
        <w:t>A report must not disclose any information that identifies any person involved in an operation or that is likely to lead to such a person being identified.</w:t>
      </w:r>
    </w:p>
    <w:p w:rsidR="00516C1C" w:rsidRPr="0092771F" w:rsidRDefault="00516C1C" w:rsidP="00516C1C">
      <w:pPr>
        <w:pStyle w:val="subsection"/>
        <w:rPr>
          <w:szCs w:val="22"/>
        </w:rPr>
      </w:pPr>
      <w:r w:rsidRPr="0092771F">
        <w:tab/>
        <w:t>(6)</w:t>
      </w:r>
      <w:r w:rsidRPr="0092771F">
        <w:tab/>
        <w:t>Nothing in this section requires particulars of a controlled operation to be included in a report for a year if the operation had not been completed as at 30</w:t>
      </w:r>
      <w:r w:rsidR="00EC0E72" w:rsidRPr="0092771F">
        <w:t> </w:t>
      </w:r>
      <w:r w:rsidRPr="0092771F">
        <w:t xml:space="preserve">June in that year, but the </w:t>
      </w:r>
      <w:r w:rsidRPr="0092771F">
        <w:rPr>
          <w:szCs w:val="22"/>
        </w:rPr>
        <w:t>particulars must instead be included in the report for the year in which the operation is completed.</w:t>
      </w:r>
    </w:p>
    <w:p w:rsidR="00516C1C" w:rsidRPr="0092771F" w:rsidRDefault="00516C1C" w:rsidP="00516C1C">
      <w:pPr>
        <w:pStyle w:val="subsection"/>
      </w:pPr>
      <w:r w:rsidRPr="0092771F">
        <w:tab/>
        <w:t>(7)</w:t>
      </w:r>
      <w:r w:rsidRPr="0092771F">
        <w:tab/>
        <w:t>If a report relates, in whole or in part, to the work or activities of the ACC under a corresponding State controlled operations law, the Minister must, as soon as practicable after the report is laid before each House of the Parliament, send a copy of the report to the State or Territory Minister with responsibility for the corresponding State controlled operations law.</w:t>
      </w:r>
    </w:p>
    <w:p w:rsidR="00516C1C" w:rsidRPr="0092771F" w:rsidRDefault="00516C1C" w:rsidP="00516C1C">
      <w:pPr>
        <w:pStyle w:val="ActHead5"/>
      </w:pPr>
      <w:bookmarkStart w:id="409" w:name="_Toc124505203"/>
      <w:r w:rsidRPr="00A952F7">
        <w:rPr>
          <w:rStyle w:val="CharSectno"/>
        </w:rPr>
        <w:t>15HP</w:t>
      </w:r>
      <w:r w:rsidRPr="0092771F">
        <w:t xml:space="preserve">  Keeping documents connected with controlled operations</w:t>
      </w:r>
      <w:bookmarkEnd w:id="409"/>
    </w:p>
    <w:p w:rsidR="00516C1C" w:rsidRPr="0092771F" w:rsidRDefault="00516C1C" w:rsidP="00516C1C">
      <w:pPr>
        <w:pStyle w:val="subsection"/>
        <w:rPr>
          <w:szCs w:val="22"/>
        </w:rPr>
      </w:pPr>
      <w:r w:rsidRPr="0092771F">
        <w:tab/>
      </w:r>
      <w:r w:rsidRPr="0092771F">
        <w:tab/>
        <w:t xml:space="preserve">The chief officer of an authorising agency must cause the </w:t>
      </w:r>
      <w:r w:rsidRPr="0092771F">
        <w:rPr>
          <w:szCs w:val="22"/>
        </w:rPr>
        <w:t>following to be kept:</w:t>
      </w:r>
    </w:p>
    <w:p w:rsidR="00516C1C" w:rsidRPr="0092771F" w:rsidRDefault="00516C1C" w:rsidP="00516C1C">
      <w:pPr>
        <w:pStyle w:val="paragraph"/>
        <w:rPr>
          <w:szCs w:val="22"/>
        </w:rPr>
      </w:pPr>
      <w:r w:rsidRPr="0092771F">
        <w:tab/>
        <w:t>(a)</w:t>
      </w:r>
      <w:r w:rsidRPr="0092771F">
        <w:tab/>
        <w:t xml:space="preserve">each formal application made to an authorising officer </w:t>
      </w:r>
      <w:r w:rsidRPr="0092771F">
        <w:rPr>
          <w:szCs w:val="22"/>
        </w:rPr>
        <w:t>of the agency;</w:t>
      </w:r>
    </w:p>
    <w:p w:rsidR="00516C1C" w:rsidRPr="0092771F" w:rsidRDefault="00516C1C" w:rsidP="00516C1C">
      <w:pPr>
        <w:pStyle w:val="paragraph"/>
        <w:rPr>
          <w:szCs w:val="22"/>
        </w:rPr>
      </w:pPr>
      <w:r w:rsidRPr="0092771F">
        <w:rPr>
          <w:szCs w:val="22"/>
        </w:rPr>
        <w:tab/>
        <w:t>(b)</w:t>
      </w:r>
      <w:r w:rsidRPr="0092771F">
        <w:rPr>
          <w:szCs w:val="22"/>
        </w:rPr>
        <w:tab/>
        <w:t>each written record of an urgent application made to such an authorising officer;</w:t>
      </w:r>
    </w:p>
    <w:p w:rsidR="00516C1C" w:rsidRPr="0092771F" w:rsidRDefault="00516C1C" w:rsidP="00516C1C">
      <w:pPr>
        <w:pStyle w:val="paragraph"/>
        <w:rPr>
          <w:szCs w:val="22"/>
        </w:rPr>
      </w:pPr>
      <w:r w:rsidRPr="0092771F">
        <w:tab/>
        <w:t>(c)</w:t>
      </w:r>
      <w:r w:rsidRPr="0092771F">
        <w:tab/>
        <w:t>each formal authority granted by such an authorising officer</w:t>
      </w:r>
      <w:r w:rsidRPr="0092771F">
        <w:rPr>
          <w:szCs w:val="22"/>
        </w:rPr>
        <w:t>;</w:t>
      </w:r>
    </w:p>
    <w:p w:rsidR="00516C1C" w:rsidRPr="0092771F" w:rsidRDefault="00516C1C" w:rsidP="00516C1C">
      <w:pPr>
        <w:pStyle w:val="paragraph"/>
        <w:rPr>
          <w:szCs w:val="22"/>
        </w:rPr>
      </w:pPr>
      <w:r w:rsidRPr="0092771F">
        <w:rPr>
          <w:szCs w:val="22"/>
        </w:rPr>
        <w:tab/>
        <w:t>(d)</w:t>
      </w:r>
      <w:r w:rsidRPr="0092771F">
        <w:rPr>
          <w:szCs w:val="22"/>
        </w:rPr>
        <w:tab/>
        <w:t>each written record of an urgent authority issued under section</w:t>
      </w:r>
      <w:r w:rsidR="00EC0E72" w:rsidRPr="0092771F">
        <w:rPr>
          <w:szCs w:val="22"/>
        </w:rPr>
        <w:t> </w:t>
      </w:r>
      <w:r w:rsidRPr="0092771F">
        <w:rPr>
          <w:szCs w:val="22"/>
        </w:rPr>
        <w:t>15GL;</w:t>
      </w:r>
    </w:p>
    <w:p w:rsidR="00516C1C" w:rsidRPr="0092771F" w:rsidRDefault="00516C1C" w:rsidP="00516C1C">
      <w:pPr>
        <w:pStyle w:val="paragraph"/>
        <w:rPr>
          <w:szCs w:val="22"/>
        </w:rPr>
      </w:pPr>
      <w:r w:rsidRPr="0092771F">
        <w:tab/>
        <w:t>(e)</w:t>
      </w:r>
      <w:r w:rsidRPr="0092771F">
        <w:tab/>
        <w:t>each formal variation application made to such an authorising officer or to a nominated Tribunal member</w:t>
      </w:r>
      <w:r w:rsidRPr="0092771F">
        <w:rPr>
          <w:szCs w:val="22"/>
        </w:rPr>
        <w:t>;</w:t>
      </w:r>
    </w:p>
    <w:p w:rsidR="00516C1C" w:rsidRPr="0092771F" w:rsidRDefault="00516C1C" w:rsidP="00516C1C">
      <w:pPr>
        <w:pStyle w:val="paragraph"/>
        <w:rPr>
          <w:szCs w:val="22"/>
        </w:rPr>
      </w:pPr>
      <w:r w:rsidRPr="0092771F">
        <w:rPr>
          <w:szCs w:val="22"/>
        </w:rPr>
        <w:tab/>
        <w:t>(f)</w:t>
      </w:r>
      <w:r w:rsidRPr="0092771F">
        <w:rPr>
          <w:szCs w:val="22"/>
        </w:rPr>
        <w:tab/>
        <w:t>each written record of an urgent variation application made to such an authorising officer or to a nominated Tribunal member;</w:t>
      </w:r>
    </w:p>
    <w:p w:rsidR="00516C1C" w:rsidRPr="0092771F" w:rsidRDefault="00516C1C" w:rsidP="00516C1C">
      <w:pPr>
        <w:pStyle w:val="paragraph"/>
        <w:rPr>
          <w:szCs w:val="22"/>
        </w:rPr>
      </w:pPr>
      <w:r w:rsidRPr="0092771F">
        <w:tab/>
        <w:t>(g)</w:t>
      </w:r>
      <w:r w:rsidRPr="0092771F">
        <w:tab/>
        <w:t>each formal variation of authority by such an authorising officer or by a nominated Tribunal member</w:t>
      </w:r>
      <w:r w:rsidRPr="0092771F">
        <w:rPr>
          <w:szCs w:val="22"/>
        </w:rPr>
        <w:t>;</w:t>
      </w:r>
    </w:p>
    <w:p w:rsidR="00516C1C" w:rsidRPr="0092771F" w:rsidRDefault="00516C1C" w:rsidP="00516C1C">
      <w:pPr>
        <w:pStyle w:val="paragraph"/>
        <w:rPr>
          <w:szCs w:val="22"/>
        </w:rPr>
      </w:pPr>
      <w:r w:rsidRPr="0092771F">
        <w:rPr>
          <w:szCs w:val="22"/>
        </w:rPr>
        <w:tab/>
        <w:t>(h)</w:t>
      </w:r>
      <w:r w:rsidRPr="0092771F">
        <w:rPr>
          <w:szCs w:val="22"/>
        </w:rPr>
        <w:tab/>
        <w:t>each written document given under subsection</w:t>
      </w:r>
      <w:r w:rsidR="00EC0E72" w:rsidRPr="0092771F">
        <w:rPr>
          <w:szCs w:val="22"/>
        </w:rPr>
        <w:t> </w:t>
      </w:r>
      <w:r w:rsidRPr="0092771F">
        <w:rPr>
          <w:szCs w:val="22"/>
        </w:rPr>
        <w:t>15GR(2) in relation to a variation of an authority by such an authorising officer;</w:t>
      </w:r>
    </w:p>
    <w:p w:rsidR="00516C1C" w:rsidRPr="0092771F" w:rsidRDefault="00516C1C" w:rsidP="00516C1C">
      <w:pPr>
        <w:pStyle w:val="paragraph"/>
        <w:rPr>
          <w:szCs w:val="22"/>
        </w:rPr>
      </w:pPr>
      <w:r w:rsidRPr="0092771F">
        <w:rPr>
          <w:szCs w:val="22"/>
        </w:rPr>
        <w:tab/>
        <w:t>(i)</w:t>
      </w:r>
      <w:r w:rsidRPr="0092771F">
        <w:rPr>
          <w:szCs w:val="22"/>
        </w:rPr>
        <w:tab/>
        <w:t>each written document given under subsection</w:t>
      </w:r>
      <w:r w:rsidR="00EC0E72" w:rsidRPr="0092771F">
        <w:rPr>
          <w:szCs w:val="22"/>
        </w:rPr>
        <w:t> </w:t>
      </w:r>
      <w:r w:rsidRPr="0092771F">
        <w:rPr>
          <w:szCs w:val="22"/>
        </w:rPr>
        <w:t>15GW(2) in relation to a variation of a formal authority by a nominated Tribunal member;</w:t>
      </w:r>
    </w:p>
    <w:p w:rsidR="00516C1C" w:rsidRPr="0092771F" w:rsidRDefault="00516C1C" w:rsidP="00516C1C">
      <w:pPr>
        <w:pStyle w:val="paragraph"/>
      </w:pPr>
      <w:r w:rsidRPr="0092771F">
        <w:tab/>
        <w:t>(j)</w:t>
      </w:r>
      <w:r w:rsidRPr="0092771F">
        <w:tab/>
        <w:t>each order cancelling an authority granted by such an authorising officer.</w:t>
      </w:r>
    </w:p>
    <w:p w:rsidR="00516C1C" w:rsidRPr="0092771F" w:rsidRDefault="00516C1C" w:rsidP="00516C1C">
      <w:pPr>
        <w:pStyle w:val="ActHead5"/>
      </w:pPr>
      <w:bookmarkStart w:id="410" w:name="_Toc124505204"/>
      <w:r w:rsidRPr="00A952F7">
        <w:rPr>
          <w:rStyle w:val="CharSectno"/>
        </w:rPr>
        <w:t>15HQ</w:t>
      </w:r>
      <w:r w:rsidRPr="0092771F">
        <w:t xml:space="preserve">  General register</w:t>
      </w:r>
      <w:bookmarkEnd w:id="410"/>
    </w:p>
    <w:p w:rsidR="00516C1C" w:rsidRPr="0092771F" w:rsidRDefault="00516C1C" w:rsidP="00516C1C">
      <w:pPr>
        <w:pStyle w:val="subsection"/>
        <w:rPr>
          <w:szCs w:val="22"/>
        </w:rPr>
      </w:pPr>
      <w:r w:rsidRPr="0092771F">
        <w:tab/>
        <w:t>(1)</w:t>
      </w:r>
      <w:r w:rsidRPr="0092771F">
        <w:tab/>
        <w:t xml:space="preserve">The chief officer of each authorising agency must cause a </w:t>
      </w:r>
      <w:r w:rsidRPr="0092771F">
        <w:rPr>
          <w:szCs w:val="22"/>
        </w:rPr>
        <w:t>general register to be kept.</w:t>
      </w:r>
    </w:p>
    <w:p w:rsidR="00516C1C" w:rsidRPr="0092771F" w:rsidRDefault="00516C1C" w:rsidP="00516C1C">
      <w:pPr>
        <w:pStyle w:val="subsection"/>
      </w:pPr>
      <w:r w:rsidRPr="0092771F">
        <w:tab/>
        <w:t>(2)</w:t>
      </w:r>
      <w:r w:rsidRPr="0092771F">
        <w:tab/>
        <w:t>The general register is to specify:</w:t>
      </w:r>
    </w:p>
    <w:p w:rsidR="00516C1C" w:rsidRPr="0092771F" w:rsidRDefault="00516C1C" w:rsidP="00516C1C">
      <w:pPr>
        <w:pStyle w:val="paragraph"/>
      </w:pPr>
      <w:r w:rsidRPr="0092771F">
        <w:tab/>
        <w:t>(a)</w:t>
      </w:r>
      <w:r w:rsidRPr="0092771F">
        <w:tab/>
        <w:t>for each application under this Part made to an authorising officer of the agency (including an application for a variation of an authority):</w:t>
      </w:r>
    </w:p>
    <w:p w:rsidR="00516C1C" w:rsidRPr="0092771F" w:rsidRDefault="00516C1C" w:rsidP="00516C1C">
      <w:pPr>
        <w:pStyle w:val="paragraphsub"/>
      </w:pPr>
      <w:r w:rsidRPr="0092771F">
        <w:tab/>
        <w:t>(i)</w:t>
      </w:r>
      <w:r w:rsidRPr="0092771F">
        <w:tab/>
        <w:t>the date of the application; and</w:t>
      </w:r>
    </w:p>
    <w:p w:rsidR="00516C1C" w:rsidRPr="0092771F" w:rsidRDefault="00516C1C" w:rsidP="00516C1C">
      <w:pPr>
        <w:pStyle w:val="paragraphsub"/>
      </w:pPr>
      <w:r w:rsidRPr="0092771F">
        <w:tab/>
        <w:t>(ii)</w:t>
      </w:r>
      <w:r w:rsidRPr="0092771F">
        <w:tab/>
        <w:t>whether the application was formal or urgent; and</w:t>
      </w:r>
    </w:p>
    <w:p w:rsidR="00516C1C" w:rsidRPr="0092771F" w:rsidRDefault="00516C1C" w:rsidP="00516C1C">
      <w:pPr>
        <w:pStyle w:val="paragraphsub"/>
        <w:rPr>
          <w:szCs w:val="22"/>
        </w:rPr>
      </w:pPr>
      <w:r w:rsidRPr="0092771F">
        <w:tab/>
        <w:t>(iii)</w:t>
      </w:r>
      <w:r w:rsidRPr="0092771F">
        <w:tab/>
        <w:t xml:space="preserve">whether the application was granted, refused or </w:t>
      </w:r>
      <w:r w:rsidRPr="0092771F">
        <w:rPr>
          <w:szCs w:val="22"/>
        </w:rPr>
        <w:t>withdrawn; and</w:t>
      </w:r>
    </w:p>
    <w:p w:rsidR="00516C1C" w:rsidRPr="0092771F" w:rsidRDefault="00516C1C" w:rsidP="00516C1C">
      <w:pPr>
        <w:pStyle w:val="paragraphsub"/>
        <w:rPr>
          <w:szCs w:val="22"/>
        </w:rPr>
      </w:pPr>
      <w:r w:rsidRPr="0092771F">
        <w:tab/>
        <w:t>(iv)</w:t>
      </w:r>
      <w:r w:rsidRPr="0092771F">
        <w:tab/>
        <w:t xml:space="preserve">if the application was refused or withdrawn—the </w:t>
      </w:r>
      <w:r w:rsidRPr="0092771F">
        <w:rPr>
          <w:szCs w:val="22"/>
        </w:rPr>
        <w:t>date and time of the refusal or withdrawal; and</w:t>
      </w:r>
    </w:p>
    <w:p w:rsidR="00516C1C" w:rsidRPr="0092771F" w:rsidRDefault="00516C1C" w:rsidP="00516C1C">
      <w:pPr>
        <w:pStyle w:val="paragraph"/>
        <w:rPr>
          <w:szCs w:val="22"/>
        </w:rPr>
      </w:pPr>
      <w:r w:rsidRPr="0092771F">
        <w:tab/>
        <w:t>(b)</w:t>
      </w:r>
      <w:r w:rsidRPr="0092771F">
        <w:tab/>
        <w:t xml:space="preserve">for each authority under this Part granted </w:t>
      </w:r>
      <w:r w:rsidRPr="0092771F">
        <w:rPr>
          <w:szCs w:val="22"/>
        </w:rPr>
        <w:t>by an authorising officer of the agency:</w:t>
      </w:r>
    </w:p>
    <w:p w:rsidR="00516C1C" w:rsidRPr="0092771F" w:rsidRDefault="00516C1C" w:rsidP="00516C1C">
      <w:pPr>
        <w:pStyle w:val="paragraphsub"/>
      </w:pPr>
      <w:r w:rsidRPr="0092771F">
        <w:tab/>
        <w:t>(i)</w:t>
      </w:r>
      <w:r w:rsidRPr="0092771F">
        <w:tab/>
        <w:t>the date and time the authority was granted; and</w:t>
      </w:r>
    </w:p>
    <w:p w:rsidR="00516C1C" w:rsidRPr="0092771F" w:rsidRDefault="00516C1C" w:rsidP="00516C1C">
      <w:pPr>
        <w:pStyle w:val="paragraphsub"/>
      </w:pPr>
      <w:r w:rsidRPr="0092771F">
        <w:tab/>
        <w:t>(ii)</w:t>
      </w:r>
      <w:r w:rsidRPr="0092771F">
        <w:tab/>
        <w:t>whether the authority was formal or urgent; and</w:t>
      </w:r>
    </w:p>
    <w:p w:rsidR="00516C1C" w:rsidRPr="0092771F" w:rsidRDefault="00516C1C" w:rsidP="00516C1C">
      <w:pPr>
        <w:pStyle w:val="paragraphsub"/>
        <w:rPr>
          <w:szCs w:val="22"/>
        </w:rPr>
      </w:pPr>
      <w:r w:rsidRPr="0092771F">
        <w:tab/>
        <w:t>(iii)</w:t>
      </w:r>
      <w:r w:rsidRPr="0092771F">
        <w:tab/>
        <w:t xml:space="preserve">the name and rank or position of the person who </w:t>
      </w:r>
      <w:r w:rsidRPr="0092771F">
        <w:rPr>
          <w:szCs w:val="22"/>
        </w:rPr>
        <w:t>granted the authority; and</w:t>
      </w:r>
    </w:p>
    <w:p w:rsidR="00516C1C" w:rsidRPr="0092771F" w:rsidRDefault="00516C1C" w:rsidP="00516C1C">
      <w:pPr>
        <w:pStyle w:val="paragraphsub"/>
        <w:rPr>
          <w:szCs w:val="22"/>
        </w:rPr>
      </w:pPr>
      <w:r w:rsidRPr="0092771F">
        <w:tab/>
        <w:t>(iv)</w:t>
      </w:r>
      <w:r w:rsidRPr="0092771F">
        <w:tab/>
        <w:t xml:space="preserve">each serious Commonwealth offence or serious State offence that has a federal aspect in respect of which controlled </w:t>
      </w:r>
      <w:r w:rsidRPr="0092771F">
        <w:rPr>
          <w:szCs w:val="22"/>
        </w:rPr>
        <w:t>conduct under the authority was to be engaged in; and</w:t>
      </w:r>
    </w:p>
    <w:p w:rsidR="00516C1C" w:rsidRPr="0092771F" w:rsidRDefault="00516C1C" w:rsidP="00516C1C">
      <w:pPr>
        <w:pStyle w:val="paragraphsub"/>
      </w:pPr>
      <w:r w:rsidRPr="0092771F">
        <w:tab/>
        <w:t>(v)</w:t>
      </w:r>
      <w:r w:rsidRPr="0092771F">
        <w:tab/>
        <w:t>the period of effect of the authority; and</w:t>
      </w:r>
    </w:p>
    <w:p w:rsidR="00516C1C" w:rsidRPr="0092771F" w:rsidRDefault="00516C1C" w:rsidP="00516C1C">
      <w:pPr>
        <w:pStyle w:val="paragraphsub"/>
      </w:pPr>
      <w:r w:rsidRPr="0092771F">
        <w:tab/>
        <w:t>(vi)</w:t>
      </w:r>
      <w:r w:rsidRPr="0092771F">
        <w:tab/>
        <w:t>the identity of each person authorised to engage in controlled conduct for the purposes of the controlled operation; and</w:t>
      </w:r>
    </w:p>
    <w:p w:rsidR="00516C1C" w:rsidRPr="0092771F" w:rsidRDefault="00516C1C" w:rsidP="00516C1C">
      <w:pPr>
        <w:pStyle w:val="paragraphsub"/>
        <w:rPr>
          <w:color w:val="000000"/>
        </w:rPr>
      </w:pPr>
      <w:r w:rsidRPr="0092771F">
        <w:tab/>
        <w:t>(vii)</w:t>
      </w:r>
      <w:r w:rsidRPr="0092771F">
        <w:tab/>
      </w:r>
      <w:r w:rsidRPr="0092771F">
        <w:rPr>
          <w:color w:val="000000"/>
        </w:rPr>
        <w:t>with respect to the law enforcement participants, the nature of the controlled conduct that those participants were authorised to engage in; and</w:t>
      </w:r>
    </w:p>
    <w:p w:rsidR="00516C1C" w:rsidRPr="0092771F" w:rsidRDefault="00516C1C" w:rsidP="00516C1C">
      <w:pPr>
        <w:pStyle w:val="paragraphsub"/>
      </w:pPr>
      <w:r w:rsidRPr="0092771F">
        <w:rPr>
          <w:color w:val="000000"/>
        </w:rPr>
        <w:tab/>
        <w:t>(viii)</w:t>
      </w:r>
      <w:r w:rsidRPr="0092771F">
        <w:rPr>
          <w:color w:val="000000"/>
        </w:rPr>
        <w:tab/>
        <w:t>with respect to the civilian participants, the particular controlled conduct (if any) that each such participant was authorised to engage in;</w:t>
      </w:r>
      <w:r w:rsidRPr="0092771F">
        <w:t xml:space="preserve"> and</w:t>
      </w:r>
    </w:p>
    <w:p w:rsidR="00516C1C" w:rsidRPr="0092771F" w:rsidRDefault="00516C1C" w:rsidP="00516C1C">
      <w:pPr>
        <w:pStyle w:val="paragraphsub"/>
      </w:pPr>
      <w:r w:rsidRPr="0092771F">
        <w:tab/>
        <w:t>(viiia)</w:t>
      </w:r>
      <w:r w:rsidRPr="0092771F">
        <w:tab/>
        <w:t>the nature of the controlled conduct that was engaged in by law enforcement participants and civilian participants (if any); and</w:t>
      </w:r>
    </w:p>
    <w:p w:rsidR="00516C1C" w:rsidRPr="0092771F" w:rsidRDefault="00516C1C" w:rsidP="00516C1C">
      <w:pPr>
        <w:pStyle w:val="paragraphsub"/>
        <w:rPr>
          <w:szCs w:val="22"/>
        </w:rPr>
      </w:pPr>
      <w:r w:rsidRPr="0092771F">
        <w:tab/>
        <w:t>(ix)</w:t>
      </w:r>
      <w:r w:rsidRPr="0092771F">
        <w:tab/>
        <w:t xml:space="preserve">if the authority was cancelled, the date and time of </w:t>
      </w:r>
      <w:r w:rsidRPr="0092771F">
        <w:rPr>
          <w:szCs w:val="22"/>
        </w:rPr>
        <w:t>cancellation; and</w:t>
      </w:r>
    </w:p>
    <w:p w:rsidR="00516C1C" w:rsidRPr="0092771F" w:rsidRDefault="00516C1C" w:rsidP="00516C1C">
      <w:pPr>
        <w:pStyle w:val="paragraphsub"/>
        <w:rPr>
          <w:szCs w:val="22"/>
        </w:rPr>
      </w:pPr>
      <w:r w:rsidRPr="0092771F">
        <w:tab/>
        <w:t>(x)</w:t>
      </w:r>
      <w:r w:rsidRPr="0092771F">
        <w:tab/>
        <w:t>the date and time the controlled operation began, the date on which the operation ceased, and the outcomes of the operation</w:t>
      </w:r>
      <w:r w:rsidRPr="0092771F">
        <w:rPr>
          <w:szCs w:val="22"/>
        </w:rPr>
        <w:t>; and</w:t>
      </w:r>
    </w:p>
    <w:p w:rsidR="00516C1C" w:rsidRPr="0092771F" w:rsidRDefault="00516C1C" w:rsidP="00516C1C">
      <w:pPr>
        <w:pStyle w:val="paragraphsub"/>
        <w:rPr>
          <w:szCs w:val="22"/>
        </w:rPr>
      </w:pPr>
      <w:r w:rsidRPr="0092771F">
        <w:tab/>
        <w:t>(xi)</w:t>
      </w:r>
      <w:r w:rsidRPr="0092771F">
        <w:tab/>
        <w:t xml:space="preserve">if the controlled operation involved illicit goods (to </w:t>
      </w:r>
      <w:r w:rsidRPr="0092771F">
        <w:rPr>
          <w:szCs w:val="22"/>
        </w:rPr>
        <w:t>the extent known), the nature and quantity of the illicit goods and the route and all foreign countries through which the illicit goods passed in the course of the operation; and</w:t>
      </w:r>
    </w:p>
    <w:p w:rsidR="00516C1C" w:rsidRPr="0092771F" w:rsidRDefault="00516C1C" w:rsidP="00516C1C">
      <w:pPr>
        <w:pStyle w:val="paragraphsub"/>
      </w:pPr>
      <w:r w:rsidRPr="0092771F">
        <w:tab/>
        <w:t>(xii)</w:t>
      </w:r>
      <w:r w:rsidRPr="0092771F">
        <w:tab/>
        <w:t>details of any loss of or serious damage to property (other than property of the law enforcement agency on behalf of which the operation is conducted or a participant in the operation) occurring in the course of or as a direct result of the controlled operation; and</w:t>
      </w:r>
    </w:p>
    <w:p w:rsidR="00516C1C" w:rsidRPr="0092771F" w:rsidRDefault="00516C1C" w:rsidP="00516C1C">
      <w:pPr>
        <w:pStyle w:val="paragraphsub"/>
      </w:pPr>
      <w:r w:rsidRPr="0092771F">
        <w:tab/>
        <w:t>(xiii)</w:t>
      </w:r>
      <w:r w:rsidRPr="0092771F">
        <w:tab/>
        <w:t>details of any personal injuries occurring in the course of or as a direct result of the operation; and</w:t>
      </w:r>
    </w:p>
    <w:p w:rsidR="00516C1C" w:rsidRPr="0092771F" w:rsidRDefault="00516C1C" w:rsidP="00516C1C">
      <w:pPr>
        <w:pStyle w:val="paragraph"/>
        <w:rPr>
          <w:szCs w:val="22"/>
        </w:rPr>
      </w:pPr>
      <w:r w:rsidRPr="0092771F">
        <w:tab/>
        <w:t>(c)</w:t>
      </w:r>
      <w:r w:rsidRPr="0092771F">
        <w:tab/>
        <w:t xml:space="preserve">for each variation of an authority under this Part made </w:t>
      </w:r>
      <w:r w:rsidRPr="0092771F">
        <w:rPr>
          <w:szCs w:val="22"/>
        </w:rPr>
        <w:t>by an authorising officer of the agency</w:t>
      </w:r>
      <w:r w:rsidRPr="0092771F">
        <w:t>:</w:t>
      </w:r>
    </w:p>
    <w:p w:rsidR="00516C1C" w:rsidRPr="0092771F" w:rsidRDefault="00516C1C" w:rsidP="00516C1C">
      <w:pPr>
        <w:pStyle w:val="paragraphsub"/>
      </w:pPr>
      <w:r w:rsidRPr="0092771F">
        <w:tab/>
        <w:t>(i)</w:t>
      </w:r>
      <w:r w:rsidRPr="0092771F">
        <w:tab/>
        <w:t>the date and time the variation was made; and</w:t>
      </w:r>
    </w:p>
    <w:p w:rsidR="00516C1C" w:rsidRPr="0092771F" w:rsidRDefault="00516C1C" w:rsidP="00516C1C">
      <w:pPr>
        <w:pStyle w:val="paragraphsub"/>
      </w:pPr>
      <w:r w:rsidRPr="0092771F">
        <w:tab/>
        <w:t>(ii)</w:t>
      </w:r>
      <w:r w:rsidRPr="0092771F">
        <w:tab/>
        <w:t>whether the variation was formal or urgent; and</w:t>
      </w:r>
    </w:p>
    <w:p w:rsidR="00516C1C" w:rsidRPr="0092771F" w:rsidRDefault="00516C1C" w:rsidP="00516C1C">
      <w:pPr>
        <w:pStyle w:val="paragraphsub"/>
        <w:rPr>
          <w:szCs w:val="22"/>
        </w:rPr>
      </w:pPr>
      <w:r w:rsidRPr="0092771F">
        <w:tab/>
        <w:t>(iii)</w:t>
      </w:r>
      <w:r w:rsidRPr="0092771F">
        <w:tab/>
        <w:t xml:space="preserve">the name and rank or position of the person who made </w:t>
      </w:r>
      <w:r w:rsidRPr="0092771F">
        <w:rPr>
          <w:szCs w:val="22"/>
        </w:rPr>
        <w:t>the variation.</w:t>
      </w:r>
    </w:p>
    <w:p w:rsidR="00516C1C" w:rsidRPr="0092771F" w:rsidRDefault="00516C1C" w:rsidP="00516C1C">
      <w:pPr>
        <w:pStyle w:val="subsection"/>
      </w:pPr>
      <w:r w:rsidRPr="0092771F">
        <w:tab/>
        <w:t>(2A)</w:t>
      </w:r>
      <w:r w:rsidRPr="0092771F">
        <w:tab/>
        <w:t>If the controlled operation involved illicit goods that are narcotic goods, the general register is to:</w:t>
      </w:r>
    </w:p>
    <w:p w:rsidR="00516C1C" w:rsidRPr="0092771F" w:rsidRDefault="00516C1C" w:rsidP="00516C1C">
      <w:pPr>
        <w:pStyle w:val="paragraph"/>
      </w:pPr>
      <w:r w:rsidRPr="0092771F">
        <w:tab/>
        <w:t>(a)</w:t>
      </w:r>
      <w:r w:rsidRPr="0092771F">
        <w:tab/>
        <w:t>identify each law enforcement agency an officer of which had possession of the narcotic goods in the course of the controlled operation; and</w:t>
      </w:r>
    </w:p>
    <w:p w:rsidR="00516C1C" w:rsidRPr="0092771F" w:rsidRDefault="00516C1C" w:rsidP="00516C1C">
      <w:pPr>
        <w:pStyle w:val="paragraph"/>
      </w:pPr>
      <w:r w:rsidRPr="0092771F">
        <w:tab/>
        <w:t>(b)</w:t>
      </w:r>
      <w:r w:rsidRPr="0092771F">
        <w:tab/>
        <w:t>identify to the extent known any other person who had possession of the narcotic goods in the course of the controlled operation; and</w:t>
      </w:r>
    </w:p>
    <w:p w:rsidR="00516C1C" w:rsidRPr="0092771F" w:rsidRDefault="00516C1C" w:rsidP="00516C1C">
      <w:pPr>
        <w:pStyle w:val="paragraph"/>
      </w:pPr>
      <w:r w:rsidRPr="0092771F">
        <w:tab/>
        <w:t>(c)</w:t>
      </w:r>
      <w:r w:rsidRPr="0092771F">
        <w:tab/>
        <w:t>state whether the narcotic goods have been destroyed; and</w:t>
      </w:r>
    </w:p>
    <w:p w:rsidR="00516C1C" w:rsidRPr="0092771F" w:rsidRDefault="00516C1C" w:rsidP="00516C1C">
      <w:pPr>
        <w:pStyle w:val="paragraph"/>
      </w:pPr>
      <w:r w:rsidRPr="0092771F">
        <w:tab/>
        <w:t>(d)</w:t>
      </w:r>
      <w:r w:rsidRPr="0092771F">
        <w:tab/>
        <w:t xml:space="preserve">if the narcotic goods have not been destroyed—contain the information specified in </w:t>
      </w:r>
      <w:r w:rsidR="00EC0E72" w:rsidRPr="0092771F">
        <w:t>subsection (</w:t>
      </w:r>
      <w:r w:rsidRPr="0092771F">
        <w:t>2B) relating to the possession of the narcotic goods, or state that it is not known who has possession of them.</w:t>
      </w:r>
    </w:p>
    <w:p w:rsidR="00516C1C" w:rsidRPr="0092771F" w:rsidRDefault="00516C1C" w:rsidP="00516C1C">
      <w:pPr>
        <w:pStyle w:val="subsection"/>
      </w:pPr>
      <w:r w:rsidRPr="0092771F">
        <w:tab/>
        <w:t>(2B)</w:t>
      </w:r>
      <w:r w:rsidRPr="0092771F">
        <w:tab/>
        <w:t>If the controlled operation involved narcotic goods that have not been destroyed, and the identity of the person who has possession of the narcotic goods is known, the general register is to:</w:t>
      </w:r>
    </w:p>
    <w:p w:rsidR="00516C1C" w:rsidRPr="0092771F" w:rsidRDefault="00516C1C" w:rsidP="00516C1C">
      <w:pPr>
        <w:pStyle w:val="paragraph"/>
      </w:pPr>
      <w:r w:rsidRPr="0092771F">
        <w:tab/>
        <w:t>(a)</w:t>
      </w:r>
      <w:r w:rsidRPr="0092771F">
        <w:tab/>
        <w:t>if the person is a law enforcement officer—identify the law enforcement agency of which the person is an officer; or</w:t>
      </w:r>
    </w:p>
    <w:p w:rsidR="00516C1C" w:rsidRPr="0092771F" w:rsidRDefault="00516C1C" w:rsidP="00516C1C">
      <w:pPr>
        <w:pStyle w:val="paragraph"/>
      </w:pPr>
      <w:r w:rsidRPr="0092771F">
        <w:tab/>
        <w:t>(b)</w:t>
      </w:r>
      <w:r w:rsidRPr="0092771F">
        <w:tab/>
        <w:t>otherwise—identify the person.</w:t>
      </w:r>
    </w:p>
    <w:p w:rsidR="00516C1C" w:rsidRPr="0092771F" w:rsidRDefault="00516C1C" w:rsidP="00516C1C">
      <w:pPr>
        <w:pStyle w:val="subsection"/>
      </w:pPr>
      <w:r w:rsidRPr="0092771F">
        <w:tab/>
        <w:t>(2C)</w:t>
      </w:r>
      <w:r w:rsidRPr="0092771F">
        <w:tab/>
        <w:t>If the chief officer of the authorising agency is of the view that disclosing the identity of a person may:</w:t>
      </w:r>
    </w:p>
    <w:p w:rsidR="00516C1C" w:rsidRPr="0092771F" w:rsidRDefault="00516C1C" w:rsidP="00516C1C">
      <w:pPr>
        <w:pStyle w:val="paragraph"/>
      </w:pPr>
      <w:r w:rsidRPr="0092771F">
        <w:tab/>
        <w:t>(a)</w:t>
      </w:r>
      <w:r w:rsidRPr="0092771F">
        <w:tab/>
        <w:t>endanger the safety of the person; or</w:t>
      </w:r>
    </w:p>
    <w:p w:rsidR="00516C1C" w:rsidRPr="0092771F" w:rsidRDefault="00516C1C" w:rsidP="00516C1C">
      <w:pPr>
        <w:pStyle w:val="paragraph"/>
      </w:pPr>
      <w:r w:rsidRPr="0092771F">
        <w:tab/>
        <w:t>(b)</w:t>
      </w:r>
      <w:r w:rsidRPr="0092771F">
        <w:tab/>
        <w:t>prejudice an investigation or prosecution;</w:t>
      </w:r>
    </w:p>
    <w:p w:rsidR="00516C1C" w:rsidRPr="0092771F" w:rsidRDefault="00516C1C" w:rsidP="00516C1C">
      <w:pPr>
        <w:pStyle w:val="subsection2"/>
      </w:pPr>
      <w:r w:rsidRPr="0092771F">
        <w:t xml:space="preserve">then the person is sufficiently identified for the purposes of </w:t>
      </w:r>
      <w:r w:rsidR="00EC0E72" w:rsidRPr="0092771F">
        <w:t>paragraphs (</w:t>
      </w:r>
      <w:r w:rsidRPr="0092771F">
        <w:t>2A)(b) and (2B)(b) if the person is identified:</w:t>
      </w:r>
    </w:p>
    <w:p w:rsidR="00516C1C" w:rsidRPr="0092771F" w:rsidRDefault="00516C1C" w:rsidP="00516C1C">
      <w:pPr>
        <w:pStyle w:val="paragraph"/>
      </w:pPr>
      <w:r w:rsidRPr="0092771F">
        <w:tab/>
        <w:t>(c)</w:t>
      </w:r>
      <w:r w:rsidRPr="0092771F">
        <w:tab/>
        <w:t>by an assumed name under which the person is operating; or</w:t>
      </w:r>
    </w:p>
    <w:p w:rsidR="00516C1C" w:rsidRPr="0092771F" w:rsidRDefault="00516C1C" w:rsidP="00133832">
      <w:pPr>
        <w:pStyle w:val="paragraph"/>
        <w:keepNext/>
        <w:keepLines/>
      </w:pPr>
      <w:r w:rsidRPr="0092771F">
        <w:tab/>
        <w:t>(d)</w:t>
      </w:r>
      <w:r w:rsidRPr="0092771F">
        <w:tab/>
        <w:t>by a code name or code number;</w:t>
      </w:r>
    </w:p>
    <w:p w:rsidR="00516C1C" w:rsidRPr="0092771F" w:rsidRDefault="00516C1C" w:rsidP="00516C1C">
      <w:pPr>
        <w:pStyle w:val="subsection2"/>
      </w:pPr>
      <w:r w:rsidRPr="0092771F">
        <w:t>as long as the chief officer can match the assumed name, code name or code number to the person’s identity.</w:t>
      </w:r>
    </w:p>
    <w:p w:rsidR="00516C1C" w:rsidRPr="0092771F" w:rsidRDefault="00516C1C" w:rsidP="00516C1C">
      <w:pPr>
        <w:pStyle w:val="subsection"/>
      </w:pPr>
      <w:r w:rsidRPr="0092771F">
        <w:tab/>
        <w:t>(3)</w:t>
      </w:r>
      <w:r w:rsidRPr="0092771F">
        <w:tab/>
        <w:t>A register kept under this section is not a legislative instrument.</w:t>
      </w:r>
    </w:p>
    <w:p w:rsidR="00516C1C" w:rsidRPr="0092771F" w:rsidRDefault="00516C1C" w:rsidP="00516C1C">
      <w:pPr>
        <w:pStyle w:val="ActHead5"/>
      </w:pPr>
      <w:bookmarkStart w:id="411" w:name="_Toc124505205"/>
      <w:r w:rsidRPr="00A952F7">
        <w:rPr>
          <w:rStyle w:val="CharSectno"/>
        </w:rPr>
        <w:t>15HR</w:t>
      </w:r>
      <w:r w:rsidRPr="0092771F">
        <w:t xml:space="preserve">  Appointment of inspecting officers</w:t>
      </w:r>
      <w:bookmarkEnd w:id="411"/>
    </w:p>
    <w:p w:rsidR="00516C1C" w:rsidRPr="0092771F" w:rsidRDefault="00516C1C" w:rsidP="00516C1C">
      <w:pPr>
        <w:pStyle w:val="subsection"/>
      </w:pPr>
      <w:r w:rsidRPr="0092771F">
        <w:tab/>
        <w:t>(1)</w:t>
      </w:r>
      <w:r w:rsidRPr="0092771F">
        <w:tab/>
        <w:t>The Ombudsman may appoint members of the Ombudsman’s staff to be inspecting officers for the purposes of this Part.</w:t>
      </w:r>
    </w:p>
    <w:p w:rsidR="00516C1C" w:rsidRPr="0092771F" w:rsidRDefault="00516C1C" w:rsidP="00516C1C">
      <w:pPr>
        <w:pStyle w:val="subsection"/>
      </w:pPr>
      <w:r w:rsidRPr="0092771F">
        <w:tab/>
        <w:t>(2)</w:t>
      </w:r>
      <w:r w:rsidRPr="0092771F">
        <w:tab/>
        <w:t xml:space="preserve">An appointment under </w:t>
      </w:r>
      <w:r w:rsidR="00EC0E72" w:rsidRPr="0092771F">
        <w:t>subsection (</w:t>
      </w:r>
      <w:r w:rsidRPr="0092771F">
        <w:t>1) must be in writing.</w:t>
      </w:r>
    </w:p>
    <w:p w:rsidR="00516C1C" w:rsidRPr="0092771F" w:rsidRDefault="00516C1C" w:rsidP="00516C1C">
      <w:pPr>
        <w:pStyle w:val="ActHead5"/>
      </w:pPr>
      <w:bookmarkStart w:id="412" w:name="_Toc124505206"/>
      <w:r w:rsidRPr="00A952F7">
        <w:rPr>
          <w:rStyle w:val="CharSectno"/>
        </w:rPr>
        <w:t>15HS</w:t>
      </w:r>
      <w:r w:rsidRPr="0092771F">
        <w:t xml:space="preserve">  Inspection of records by the Ombudsman</w:t>
      </w:r>
      <w:bookmarkEnd w:id="412"/>
    </w:p>
    <w:p w:rsidR="00516C1C" w:rsidRPr="0092771F" w:rsidRDefault="00516C1C" w:rsidP="00516C1C">
      <w:pPr>
        <w:pStyle w:val="subsection"/>
        <w:rPr>
          <w:szCs w:val="22"/>
        </w:rPr>
      </w:pPr>
      <w:r w:rsidRPr="0092771F">
        <w:tab/>
        <w:t>(1)</w:t>
      </w:r>
      <w:r w:rsidRPr="0092771F">
        <w:tab/>
        <w:t xml:space="preserve">The Ombudsman must, from time to time and at least once every 12 months, inspect the records of </w:t>
      </w:r>
      <w:r w:rsidRPr="0092771F">
        <w:rPr>
          <w:szCs w:val="22"/>
        </w:rPr>
        <w:t>each authorising agency</w:t>
      </w:r>
      <w:r w:rsidRPr="0092771F">
        <w:t xml:space="preserve"> to determine the extent of compliance with </w:t>
      </w:r>
      <w:r w:rsidRPr="0092771F">
        <w:rPr>
          <w:szCs w:val="22"/>
        </w:rPr>
        <w:t>this Part by the agency and by law enforcement officers.</w:t>
      </w:r>
    </w:p>
    <w:p w:rsidR="00516C1C" w:rsidRPr="0092771F" w:rsidRDefault="00516C1C" w:rsidP="00516C1C">
      <w:pPr>
        <w:pStyle w:val="subsection"/>
        <w:rPr>
          <w:szCs w:val="22"/>
        </w:rPr>
      </w:pPr>
      <w:r w:rsidRPr="0092771F">
        <w:rPr>
          <w:szCs w:val="22"/>
        </w:rPr>
        <w:tab/>
        <w:t>(2)</w:t>
      </w:r>
      <w:r w:rsidRPr="0092771F">
        <w:rPr>
          <w:szCs w:val="22"/>
        </w:rPr>
        <w:tab/>
        <w:t>The Ombudsman must also, from time to time and at least once every 12 months, inspect the records of the ACC to determine the extent of compliance with corresponding State controlled operations laws, in relation to any authorities (within the meaning of each such law):</w:t>
      </w:r>
    </w:p>
    <w:p w:rsidR="00516C1C" w:rsidRPr="0092771F" w:rsidRDefault="00516C1C" w:rsidP="00516C1C">
      <w:pPr>
        <w:pStyle w:val="paragraph"/>
      </w:pPr>
      <w:r w:rsidRPr="0092771F">
        <w:tab/>
        <w:t>(a)</w:t>
      </w:r>
      <w:r w:rsidRPr="0092771F">
        <w:tab/>
        <w:t>for which a law enforcement officer of the ACC applied; or</w:t>
      </w:r>
    </w:p>
    <w:p w:rsidR="00516C1C" w:rsidRPr="0092771F" w:rsidRDefault="00516C1C" w:rsidP="00516C1C">
      <w:pPr>
        <w:pStyle w:val="paragraph"/>
      </w:pPr>
      <w:r w:rsidRPr="0092771F">
        <w:tab/>
        <w:t>(b)</w:t>
      </w:r>
      <w:r w:rsidRPr="0092771F">
        <w:tab/>
        <w:t>that were granted to a law enforcement officer of the ACC;</w:t>
      </w:r>
    </w:p>
    <w:p w:rsidR="00516C1C" w:rsidRPr="0092771F" w:rsidRDefault="00516C1C" w:rsidP="00516C1C">
      <w:pPr>
        <w:pStyle w:val="subsection2"/>
      </w:pPr>
      <w:r w:rsidRPr="0092771F">
        <w:t>unless the corresponding State controlled operations law provides for the inspection of records of the ACC to determine the extent of compliance with that law.</w:t>
      </w:r>
    </w:p>
    <w:p w:rsidR="00516C1C" w:rsidRPr="0092771F" w:rsidRDefault="00516C1C" w:rsidP="00516C1C">
      <w:pPr>
        <w:pStyle w:val="subsection"/>
        <w:rPr>
          <w:szCs w:val="22"/>
        </w:rPr>
      </w:pPr>
      <w:r w:rsidRPr="0092771F">
        <w:tab/>
        <w:t>(3)</w:t>
      </w:r>
      <w:r w:rsidRPr="0092771F">
        <w:tab/>
        <w:t xml:space="preserve">For the purpose of an inspection under this section, the </w:t>
      </w:r>
      <w:r w:rsidRPr="0092771F">
        <w:rPr>
          <w:szCs w:val="22"/>
        </w:rPr>
        <w:t>Ombudsman:</w:t>
      </w:r>
    </w:p>
    <w:p w:rsidR="00516C1C" w:rsidRPr="0092771F" w:rsidRDefault="00516C1C" w:rsidP="00516C1C">
      <w:pPr>
        <w:pStyle w:val="paragraph"/>
        <w:rPr>
          <w:szCs w:val="22"/>
        </w:rPr>
      </w:pPr>
      <w:r w:rsidRPr="0092771F">
        <w:tab/>
        <w:t>(a)</w:t>
      </w:r>
      <w:r w:rsidRPr="0092771F">
        <w:tab/>
        <w:t xml:space="preserve">may, after notifying the chief officer of the agency, enter at </w:t>
      </w:r>
      <w:r w:rsidRPr="0092771F">
        <w:rPr>
          <w:szCs w:val="22"/>
        </w:rPr>
        <w:t>any reasonable time premises occupied by the agency; and</w:t>
      </w:r>
    </w:p>
    <w:p w:rsidR="00516C1C" w:rsidRPr="0092771F" w:rsidRDefault="00516C1C" w:rsidP="00516C1C">
      <w:pPr>
        <w:pStyle w:val="paragraph"/>
      </w:pPr>
      <w:r w:rsidRPr="0092771F">
        <w:tab/>
        <w:t>(b)</w:t>
      </w:r>
      <w:r w:rsidRPr="0092771F">
        <w:tab/>
        <w:t>is entitled to have full and free access at all reasonable times to all records of the agency that are relevant to the inspection; and</w:t>
      </w:r>
    </w:p>
    <w:p w:rsidR="00516C1C" w:rsidRPr="0092771F" w:rsidRDefault="00516C1C" w:rsidP="00516C1C">
      <w:pPr>
        <w:pStyle w:val="paragraph"/>
        <w:rPr>
          <w:szCs w:val="22"/>
        </w:rPr>
      </w:pPr>
      <w:r w:rsidRPr="0092771F">
        <w:tab/>
        <w:t>(c)</w:t>
      </w:r>
      <w:r w:rsidRPr="0092771F">
        <w:tab/>
        <w:t xml:space="preserve">may require a member of staff of the agency to give the Ombudsman any information that the Ombudsman considers necessary, being information that is in the </w:t>
      </w:r>
      <w:r w:rsidRPr="0092771F">
        <w:rPr>
          <w:szCs w:val="22"/>
        </w:rPr>
        <w:t>member’s possession, or to which the member has access, and that is relevant to the inspection; and</w:t>
      </w:r>
    </w:p>
    <w:p w:rsidR="00516C1C" w:rsidRPr="0092771F" w:rsidRDefault="00516C1C" w:rsidP="00516C1C">
      <w:pPr>
        <w:pStyle w:val="paragraph"/>
        <w:rPr>
          <w:szCs w:val="22"/>
        </w:rPr>
      </w:pPr>
      <w:r w:rsidRPr="0092771F">
        <w:rPr>
          <w:szCs w:val="22"/>
        </w:rPr>
        <w:tab/>
        <w:t>(d)</w:t>
      </w:r>
      <w:r w:rsidRPr="0092771F">
        <w:rPr>
          <w:szCs w:val="22"/>
        </w:rPr>
        <w:tab/>
        <w:t>may, despite any other law, make copies of, and take extracts from, records of the agency.</w:t>
      </w:r>
    </w:p>
    <w:p w:rsidR="00516C1C" w:rsidRPr="0092771F" w:rsidRDefault="00516C1C" w:rsidP="00516C1C">
      <w:pPr>
        <w:pStyle w:val="subsection"/>
        <w:rPr>
          <w:szCs w:val="22"/>
        </w:rPr>
      </w:pPr>
      <w:r w:rsidRPr="0092771F">
        <w:tab/>
        <w:t>(4)</w:t>
      </w:r>
      <w:r w:rsidRPr="0092771F">
        <w:tab/>
        <w:t xml:space="preserve">The chief officer must ensure that members of staff of the agency give the Ombudsman any assistance the Ombudsman reasonably requires to enable the Ombudsman to perform </w:t>
      </w:r>
      <w:r w:rsidRPr="0092771F">
        <w:rPr>
          <w:szCs w:val="22"/>
        </w:rPr>
        <w:t>functions under this section.</w:t>
      </w:r>
    </w:p>
    <w:p w:rsidR="00516C1C" w:rsidRPr="0092771F" w:rsidRDefault="00516C1C" w:rsidP="00516C1C">
      <w:pPr>
        <w:pStyle w:val="subsection"/>
        <w:rPr>
          <w:szCs w:val="22"/>
        </w:rPr>
      </w:pPr>
      <w:r w:rsidRPr="0092771F">
        <w:rPr>
          <w:szCs w:val="22"/>
        </w:rPr>
        <w:tab/>
        <w:t>(5)</w:t>
      </w:r>
      <w:r w:rsidRPr="0092771F">
        <w:rPr>
          <w:szCs w:val="22"/>
        </w:rPr>
        <w:tab/>
        <w:t>Nothing in this section requires the Ombudsman to inspect records relating to operations that have not been completed at the time of the inspection.</w:t>
      </w:r>
    </w:p>
    <w:p w:rsidR="00516C1C" w:rsidRPr="0092771F" w:rsidRDefault="00516C1C" w:rsidP="00516C1C">
      <w:pPr>
        <w:pStyle w:val="ActHead5"/>
      </w:pPr>
      <w:bookmarkStart w:id="413" w:name="_Toc124505207"/>
      <w:r w:rsidRPr="00A952F7">
        <w:rPr>
          <w:rStyle w:val="CharSectno"/>
        </w:rPr>
        <w:t>15HT</w:t>
      </w:r>
      <w:r w:rsidRPr="0092771F">
        <w:t xml:space="preserve">  Power to obtain relevant information</w:t>
      </w:r>
      <w:bookmarkEnd w:id="413"/>
    </w:p>
    <w:p w:rsidR="00516C1C" w:rsidRPr="0092771F" w:rsidRDefault="00516C1C" w:rsidP="00516C1C">
      <w:pPr>
        <w:pStyle w:val="subsection"/>
        <w:rPr>
          <w:szCs w:val="22"/>
        </w:rPr>
      </w:pPr>
      <w:r w:rsidRPr="0092771F">
        <w:rPr>
          <w:szCs w:val="22"/>
        </w:rPr>
        <w:tab/>
        <w:t>(1)</w:t>
      </w:r>
      <w:r w:rsidRPr="0092771F">
        <w:rPr>
          <w:szCs w:val="22"/>
        </w:rPr>
        <w:tab/>
        <w:t xml:space="preserve">If the Ombudsman has reasonable grounds to believe that a law enforcement officer of a particular law enforcement agency (whether or not the agency is an authorising agency) is able to give information relevant to an inspection under this Division of an authorising agency’s records, </w:t>
      </w:r>
      <w:r w:rsidR="00EC0E72" w:rsidRPr="0092771F">
        <w:rPr>
          <w:szCs w:val="22"/>
        </w:rPr>
        <w:t>subsections (</w:t>
      </w:r>
      <w:r w:rsidRPr="0092771F">
        <w:rPr>
          <w:szCs w:val="22"/>
        </w:rPr>
        <w:t>2) and (3) have effect.</w:t>
      </w:r>
    </w:p>
    <w:p w:rsidR="00516C1C" w:rsidRPr="0092771F" w:rsidRDefault="00516C1C" w:rsidP="00516C1C">
      <w:pPr>
        <w:pStyle w:val="subsection"/>
        <w:rPr>
          <w:szCs w:val="22"/>
        </w:rPr>
      </w:pPr>
      <w:r w:rsidRPr="0092771F">
        <w:rPr>
          <w:szCs w:val="22"/>
        </w:rPr>
        <w:tab/>
        <w:t>(2)</w:t>
      </w:r>
      <w:r w:rsidRPr="0092771F">
        <w:rPr>
          <w:szCs w:val="22"/>
        </w:rPr>
        <w:tab/>
        <w:t>The Ombudsman may, by writing given to the law enforcement officer, require the officer to give the information to the Ombudsman:</w:t>
      </w:r>
    </w:p>
    <w:p w:rsidR="00516C1C" w:rsidRPr="0092771F" w:rsidRDefault="00516C1C" w:rsidP="00516C1C">
      <w:pPr>
        <w:pStyle w:val="paragraph"/>
      </w:pPr>
      <w:r w:rsidRPr="0092771F">
        <w:tab/>
        <w:t>(a)</w:t>
      </w:r>
      <w:r w:rsidRPr="0092771F">
        <w:tab/>
        <w:t>by writing signed by the officer; and</w:t>
      </w:r>
    </w:p>
    <w:p w:rsidR="00516C1C" w:rsidRPr="0092771F" w:rsidRDefault="00516C1C" w:rsidP="00516C1C">
      <w:pPr>
        <w:pStyle w:val="paragraph"/>
      </w:pPr>
      <w:r w:rsidRPr="0092771F">
        <w:tab/>
        <w:t>(b)</w:t>
      </w:r>
      <w:r w:rsidRPr="0092771F">
        <w:tab/>
        <w:t>at a specified place and within a specified period.</w:t>
      </w:r>
    </w:p>
    <w:p w:rsidR="00516C1C" w:rsidRPr="0092771F" w:rsidRDefault="00516C1C" w:rsidP="00516C1C">
      <w:pPr>
        <w:pStyle w:val="subsection"/>
        <w:rPr>
          <w:szCs w:val="22"/>
        </w:rPr>
      </w:pPr>
      <w:r w:rsidRPr="0092771F">
        <w:rPr>
          <w:szCs w:val="22"/>
        </w:rPr>
        <w:tab/>
        <w:t>(3)</w:t>
      </w:r>
      <w:r w:rsidRPr="0092771F">
        <w:rPr>
          <w:szCs w:val="22"/>
        </w:rPr>
        <w:tab/>
        <w:t>The Ombudsman may, by writing given to the law enforcement officer, require the officer to attend:</w:t>
      </w:r>
    </w:p>
    <w:p w:rsidR="00516C1C" w:rsidRPr="0092771F" w:rsidRDefault="00516C1C" w:rsidP="00516C1C">
      <w:pPr>
        <w:pStyle w:val="paragraph"/>
      </w:pPr>
      <w:r w:rsidRPr="0092771F">
        <w:tab/>
        <w:t>(a)</w:t>
      </w:r>
      <w:r w:rsidRPr="0092771F">
        <w:tab/>
        <w:t>before a specified inspecting officer; and</w:t>
      </w:r>
    </w:p>
    <w:p w:rsidR="00516C1C" w:rsidRPr="0092771F" w:rsidRDefault="00516C1C" w:rsidP="00516C1C">
      <w:pPr>
        <w:pStyle w:val="paragraph"/>
      </w:pPr>
      <w:r w:rsidRPr="0092771F">
        <w:tab/>
        <w:t>(b)</w:t>
      </w:r>
      <w:r w:rsidRPr="0092771F">
        <w:tab/>
        <w:t>at a specified place; and</w:t>
      </w:r>
    </w:p>
    <w:p w:rsidR="00516C1C" w:rsidRPr="0092771F" w:rsidRDefault="00516C1C" w:rsidP="00516C1C">
      <w:pPr>
        <w:pStyle w:val="paragraph"/>
      </w:pPr>
      <w:r w:rsidRPr="0092771F">
        <w:tab/>
        <w:t>(c)</w:t>
      </w:r>
      <w:r w:rsidRPr="0092771F">
        <w:tab/>
        <w:t>within a specified period or at a specified time on a specified day;</w:t>
      </w:r>
    </w:p>
    <w:p w:rsidR="00516C1C" w:rsidRPr="0092771F" w:rsidRDefault="00516C1C" w:rsidP="00516C1C">
      <w:pPr>
        <w:pStyle w:val="subsection2"/>
      </w:pPr>
      <w:r w:rsidRPr="0092771F">
        <w:t>to answer questions relevant to the inspection.</w:t>
      </w:r>
    </w:p>
    <w:p w:rsidR="00516C1C" w:rsidRPr="0092771F" w:rsidRDefault="00516C1C" w:rsidP="00516C1C">
      <w:pPr>
        <w:pStyle w:val="subsection"/>
        <w:rPr>
          <w:szCs w:val="22"/>
        </w:rPr>
      </w:pPr>
      <w:r w:rsidRPr="0092771F">
        <w:rPr>
          <w:szCs w:val="22"/>
        </w:rPr>
        <w:tab/>
        <w:t>(4)</w:t>
      </w:r>
      <w:r w:rsidRPr="0092771F">
        <w:rPr>
          <w:szCs w:val="22"/>
        </w:rPr>
        <w:tab/>
        <w:t>If the Ombudsman:</w:t>
      </w:r>
    </w:p>
    <w:p w:rsidR="00516C1C" w:rsidRPr="0092771F" w:rsidRDefault="00516C1C" w:rsidP="00516C1C">
      <w:pPr>
        <w:pStyle w:val="paragraph"/>
      </w:pPr>
      <w:r w:rsidRPr="0092771F">
        <w:tab/>
        <w:t>(a)</w:t>
      </w:r>
      <w:r w:rsidRPr="0092771F">
        <w:tab/>
        <w:t xml:space="preserve">has reasonable grounds to believe that a law enforcement officer of a particular law enforcement agency </w:t>
      </w:r>
      <w:r w:rsidRPr="0092771F">
        <w:rPr>
          <w:szCs w:val="22"/>
        </w:rPr>
        <w:t xml:space="preserve">(whether or not the agency is an authorising agency) </w:t>
      </w:r>
      <w:r w:rsidRPr="0092771F">
        <w:t>is able to give information relevant to an inspection under this Division of an authorising agency’s records; and</w:t>
      </w:r>
    </w:p>
    <w:p w:rsidR="00516C1C" w:rsidRPr="0092771F" w:rsidRDefault="00516C1C" w:rsidP="00516C1C">
      <w:pPr>
        <w:pStyle w:val="paragraph"/>
      </w:pPr>
      <w:r w:rsidRPr="0092771F">
        <w:tab/>
        <w:t>(b)</w:t>
      </w:r>
      <w:r w:rsidRPr="0092771F">
        <w:tab/>
        <w:t>does not know the officer’s identity;</w:t>
      </w:r>
    </w:p>
    <w:p w:rsidR="00516C1C" w:rsidRPr="0092771F" w:rsidRDefault="00516C1C" w:rsidP="00516C1C">
      <w:pPr>
        <w:pStyle w:val="subsection2"/>
      </w:pPr>
      <w:r w:rsidRPr="0092771F">
        <w:t>the Ombudsman may, by writing given to the chief officer of the agency, require the chief officer, or a person nominated by the chief officer, to attend:</w:t>
      </w:r>
    </w:p>
    <w:p w:rsidR="00516C1C" w:rsidRPr="0092771F" w:rsidRDefault="00516C1C" w:rsidP="00516C1C">
      <w:pPr>
        <w:pStyle w:val="paragraph"/>
      </w:pPr>
      <w:r w:rsidRPr="0092771F">
        <w:tab/>
        <w:t>(c)</w:t>
      </w:r>
      <w:r w:rsidRPr="0092771F">
        <w:tab/>
        <w:t>before a specified inspecting officer; and</w:t>
      </w:r>
    </w:p>
    <w:p w:rsidR="00516C1C" w:rsidRPr="0092771F" w:rsidRDefault="00516C1C" w:rsidP="00516C1C">
      <w:pPr>
        <w:pStyle w:val="paragraph"/>
      </w:pPr>
      <w:r w:rsidRPr="0092771F">
        <w:tab/>
        <w:t>(d)</w:t>
      </w:r>
      <w:r w:rsidRPr="0092771F">
        <w:tab/>
        <w:t>at a specified place; and</w:t>
      </w:r>
    </w:p>
    <w:p w:rsidR="00516C1C" w:rsidRPr="0092771F" w:rsidRDefault="00516C1C" w:rsidP="00516C1C">
      <w:pPr>
        <w:pStyle w:val="paragraph"/>
      </w:pPr>
      <w:r w:rsidRPr="0092771F">
        <w:tab/>
        <w:t>(e)</w:t>
      </w:r>
      <w:r w:rsidRPr="0092771F">
        <w:tab/>
        <w:t>within a specified period or at a specified time on a specified day;</w:t>
      </w:r>
    </w:p>
    <w:p w:rsidR="00516C1C" w:rsidRPr="0092771F" w:rsidRDefault="00516C1C" w:rsidP="00516C1C">
      <w:pPr>
        <w:pStyle w:val="subsection2"/>
      </w:pPr>
      <w:r w:rsidRPr="0092771F">
        <w:t>to answer questions relevant to the inspection.</w:t>
      </w:r>
    </w:p>
    <w:p w:rsidR="00516C1C" w:rsidRPr="0092771F" w:rsidRDefault="00516C1C" w:rsidP="00516C1C">
      <w:pPr>
        <w:pStyle w:val="subsection"/>
        <w:rPr>
          <w:szCs w:val="22"/>
        </w:rPr>
      </w:pPr>
      <w:r w:rsidRPr="0092771F">
        <w:rPr>
          <w:szCs w:val="22"/>
        </w:rPr>
        <w:tab/>
        <w:t>(5)</w:t>
      </w:r>
      <w:r w:rsidRPr="0092771F">
        <w:rPr>
          <w:szCs w:val="22"/>
        </w:rPr>
        <w:tab/>
        <w:t>The place, and the period or the time and day, specified in a requirement under this section, must be reasonable having regard to the circumstances in which the requirement is made.</w:t>
      </w:r>
    </w:p>
    <w:p w:rsidR="00516C1C" w:rsidRPr="0092771F" w:rsidRDefault="00516C1C" w:rsidP="00516C1C">
      <w:pPr>
        <w:pStyle w:val="ActHead5"/>
      </w:pPr>
      <w:bookmarkStart w:id="414" w:name="_Toc124505208"/>
      <w:r w:rsidRPr="00A952F7">
        <w:rPr>
          <w:rStyle w:val="CharSectno"/>
        </w:rPr>
        <w:t>15HU</w:t>
      </w:r>
      <w:r w:rsidRPr="0092771F">
        <w:t xml:space="preserve">  Offence</w:t>
      </w:r>
      <w:bookmarkEnd w:id="414"/>
    </w:p>
    <w:p w:rsidR="00516C1C" w:rsidRPr="0092771F" w:rsidRDefault="00516C1C" w:rsidP="00516C1C">
      <w:pPr>
        <w:pStyle w:val="subsection"/>
      </w:pPr>
      <w:r w:rsidRPr="0092771F">
        <w:tab/>
      </w:r>
      <w:r w:rsidRPr="0092771F">
        <w:tab/>
        <w:t>A person commits an offence if:</w:t>
      </w:r>
    </w:p>
    <w:p w:rsidR="00516C1C" w:rsidRPr="0092771F" w:rsidRDefault="00516C1C" w:rsidP="00516C1C">
      <w:pPr>
        <w:pStyle w:val="paragraph"/>
      </w:pPr>
      <w:r w:rsidRPr="0092771F">
        <w:tab/>
        <w:t>(a)</w:t>
      </w:r>
      <w:r w:rsidRPr="0092771F">
        <w:tab/>
        <w:t>the person is required under section</w:t>
      </w:r>
      <w:r w:rsidR="00EC0E72" w:rsidRPr="0092771F">
        <w:t> </w:t>
      </w:r>
      <w:r w:rsidRPr="0092771F">
        <w:t>15HT to attend before an inspecting officer, to give information or to answer questions; and</w:t>
      </w:r>
    </w:p>
    <w:p w:rsidR="00516C1C" w:rsidRPr="0092771F" w:rsidRDefault="00516C1C" w:rsidP="00516C1C">
      <w:pPr>
        <w:pStyle w:val="paragraph"/>
      </w:pPr>
      <w:r w:rsidRPr="0092771F">
        <w:tab/>
        <w:t>(b)</w:t>
      </w:r>
      <w:r w:rsidRPr="0092771F">
        <w:tab/>
        <w:t>the person refuses or fails to do so.</w:t>
      </w:r>
    </w:p>
    <w:p w:rsidR="00516C1C" w:rsidRPr="0092771F" w:rsidRDefault="00516C1C" w:rsidP="00516C1C">
      <w:pPr>
        <w:pStyle w:val="Penalty"/>
      </w:pPr>
      <w:r w:rsidRPr="0092771F">
        <w:t>Penalty:</w:t>
      </w:r>
      <w:r w:rsidRPr="0092771F">
        <w:tab/>
        <w:t>Imprisonment for 6 months.</w:t>
      </w:r>
    </w:p>
    <w:p w:rsidR="00516C1C" w:rsidRPr="0092771F" w:rsidRDefault="00516C1C" w:rsidP="00516C1C">
      <w:pPr>
        <w:pStyle w:val="ActHead5"/>
      </w:pPr>
      <w:bookmarkStart w:id="415" w:name="_Toc124505209"/>
      <w:r w:rsidRPr="00A952F7">
        <w:rPr>
          <w:rStyle w:val="CharSectno"/>
        </w:rPr>
        <w:t>15HV</w:t>
      </w:r>
      <w:r w:rsidRPr="0092771F">
        <w:t xml:space="preserve">  Ombudsman to be given information and access despite other laws</w:t>
      </w:r>
      <w:bookmarkEnd w:id="415"/>
    </w:p>
    <w:p w:rsidR="00516C1C" w:rsidRPr="0092771F" w:rsidRDefault="00516C1C" w:rsidP="00516C1C">
      <w:pPr>
        <w:pStyle w:val="subsection"/>
        <w:rPr>
          <w:szCs w:val="22"/>
        </w:rPr>
      </w:pPr>
      <w:r w:rsidRPr="0092771F">
        <w:rPr>
          <w:szCs w:val="22"/>
        </w:rPr>
        <w:tab/>
        <w:t>(1)</w:t>
      </w:r>
      <w:r w:rsidRPr="0092771F">
        <w:rPr>
          <w:szCs w:val="22"/>
        </w:rPr>
        <w:tab/>
        <w:t>Despite any other law, a person is not excused from giving information, answering a question, or giving access to a document, as and when required under this Division, on the ground that giving the information, answering the question, or giving access to the document, as the case may be:</w:t>
      </w:r>
    </w:p>
    <w:p w:rsidR="00516C1C" w:rsidRPr="0092771F" w:rsidRDefault="00516C1C" w:rsidP="00516C1C">
      <w:pPr>
        <w:pStyle w:val="paragraph"/>
      </w:pPr>
      <w:r w:rsidRPr="0092771F">
        <w:tab/>
        <w:t>(a)</w:t>
      </w:r>
      <w:r w:rsidRPr="0092771F">
        <w:tab/>
        <w:t>would contravene a law; or</w:t>
      </w:r>
    </w:p>
    <w:p w:rsidR="00516C1C" w:rsidRPr="0092771F" w:rsidRDefault="00516C1C" w:rsidP="00516C1C">
      <w:pPr>
        <w:pStyle w:val="paragraph"/>
      </w:pPr>
      <w:r w:rsidRPr="0092771F">
        <w:tab/>
        <w:t>(b)</w:t>
      </w:r>
      <w:r w:rsidRPr="0092771F">
        <w:tab/>
        <w:t>would be contrary to the public interest; or</w:t>
      </w:r>
    </w:p>
    <w:p w:rsidR="00516C1C" w:rsidRPr="0092771F" w:rsidRDefault="00516C1C" w:rsidP="00516C1C">
      <w:pPr>
        <w:pStyle w:val="paragraph"/>
      </w:pPr>
      <w:r w:rsidRPr="0092771F">
        <w:tab/>
        <w:t>(c)</w:t>
      </w:r>
      <w:r w:rsidRPr="0092771F">
        <w:tab/>
        <w:t>might tend to incriminate the person or make the person liable to a penalty; or</w:t>
      </w:r>
    </w:p>
    <w:p w:rsidR="00516C1C" w:rsidRPr="0092771F" w:rsidRDefault="00516C1C" w:rsidP="00516C1C">
      <w:pPr>
        <w:pStyle w:val="paragraph"/>
      </w:pPr>
      <w:r w:rsidRPr="0092771F">
        <w:tab/>
        <w:t>(d)</w:t>
      </w:r>
      <w:r w:rsidRPr="0092771F">
        <w:tab/>
        <w:t>would disclose one of the following:</w:t>
      </w:r>
    </w:p>
    <w:p w:rsidR="00516C1C" w:rsidRPr="0092771F" w:rsidRDefault="00516C1C" w:rsidP="00516C1C">
      <w:pPr>
        <w:pStyle w:val="paragraphsub"/>
      </w:pPr>
      <w:r w:rsidRPr="0092771F">
        <w:tab/>
        <w:t>(i)</w:t>
      </w:r>
      <w:r w:rsidRPr="0092771F">
        <w:tab/>
        <w:t>a legal advice given to a Minister, a Department or a prescribed authority;</w:t>
      </w:r>
    </w:p>
    <w:p w:rsidR="00516C1C" w:rsidRPr="0092771F" w:rsidRDefault="00516C1C" w:rsidP="00516C1C">
      <w:pPr>
        <w:pStyle w:val="paragraphsub"/>
      </w:pPr>
      <w:r w:rsidRPr="0092771F">
        <w:tab/>
        <w:t>(ii)</w:t>
      </w:r>
      <w:r w:rsidRPr="0092771F">
        <w:tab/>
        <w:t>a communication between an officer of a Department or of a prescribed authority and another person or body, being a communication protected against disclosure by legal professional privilege.</w:t>
      </w:r>
    </w:p>
    <w:p w:rsidR="00516C1C" w:rsidRPr="0092771F" w:rsidRDefault="00516C1C" w:rsidP="00516C1C">
      <w:pPr>
        <w:pStyle w:val="subsection"/>
      </w:pPr>
      <w:r w:rsidRPr="0092771F">
        <w:tab/>
        <w:t>(2)</w:t>
      </w:r>
      <w:r w:rsidRPr="0092771F">
        <w:tab/>
        <w:t>However, if the person is a natural person:</w:t>
      </w:r>
    </w:p>
    <w:p w:rsidR="00516C1C" w:rsidRPr="0092771F" w:rsidRDefault="00516C1C" w:rsidP="00516C1C">
      <w:pPr>
        <w:pStyle w:val="paragraph"/>
      </w:pPr>
      <w:r w:rsidRPr="0092771F">
        <w:tab/>
        <w:t>(a)</w:t>
      </w:r>
      <w:r w:rsidRPr="0092771F">
        <w:tab/>
        <w:t>the information, the answer, or the fact that the person has given access to the document, as the case may be; and</w:t>
      </w:r>
    </w:p>
    <w:p w:rsidR="00516C1C" w:rsidRPr="0092771F" w:rsidRDefault="00516C1C" w:rsidP="00516C1C">
      <w:pPr>
        <w:pStyle w:val="paragraph"/>
      </w:pPr>
      <w:r w:rsidRPr="0092771F">
        <w:tab/>
        <w:t>(b)</w:t>
      </w:r>
      <w:r w:rsidRPr="0092771F">
        <w:tab/>
        <w:t>any information or thing (including a document) obtained as a direct or indirect consequence of giving the information, answering the question or giving access to the document;</w:t>
      </w:r>
    </w:p>
    <w:p w:rsidR="00516C1C" w:rsidRPr="0092771F" w:rsidRDefault="00516C1C" w:rsidP="00516C1C">
      <w:pPr>
        <w:pStyle w:val="subsection2"/>
      </w:pPr>
      <w:r w:rsidRPr="0092771F">
        <w:t>is not admissible in evidence against the person except in a proceeding by way of a prosecution for an offence against section</w:t>
      </w:r>
      <w:r w:rsidR="00EC0E72" w:rsidRPr="0092771F">
        <w:t> </w:t>
      </w:r>
      <w:r w:rsidRPr="0092771F">
        <w:t>15HK of this Act or Part</w:t>
      </w:r>
      <w:r w:rsidR="00EC0E72" w:rsidRPr="0092771F">
        <w:t> </w:t>
      </w:r>
      <w:r w:rsidRPr="0092771F">
        <w:t xml:space="preserve">7.4 or 7.7 of the </w:t>
      </w:r>
      <w:r w:rsidRPr="0092771F">
        <w:rPr>
          <w:i/>
        </w:rPr>
        <w:t>Criminal Code</w:t>
      </w:r>
      <w:r w:rsidRPr="0092771F">
        <w:t>.</w:t>
      </w:r>
    </w:p>
    <w:p w:rsidR="00516C1C" w:rsidRPr="0092771F" w:rsidRDefault="00516C1C" w:rsidP="00516C1C">
      <w:pPr>
        <w:pStyle w:val="subsection"/>
        <w:rPr>
          <w:szCs w:val="22"/>
        </w:rPr>
      </w:pPr>
      <w:r w:rsidRPr="0092771F">
        <w:rPr>
          <w:szCs w:val="22"/>
        </w:rPr>
        <w:tab/>
        <w:t>(3)</w:t>
      </w:r>
      <w:r w:rsidRPr="0092771F">
        <w:rPr>
          <w:szCs w:val="22"/>
        </w:rPr>
        <w:tab/>
        <w:t xml:space="preserve">Nothing in </w:t>
      </w:r>
      <w:r w:rsidRPr="0092771F">
        <w:t>section</w:t>
      </w:r>
      <w:r w:rsidR="00EC0E72" w:rsidRPr="0092771F">
        <w:t> </w:t>
      </w:r>
      <w:r w:rsidRPr="0092771F">
        <w:t xml:space="preserve">15HK or in </w:t>
      </w:r>
      <w:r w:rsidRPr="0092771F">
        <w:rPr>
          <w:szCs w:val="22"/>
        </w:rPr>
        <w:t>any other law prevents an officer of an agency from:</w:t>
      </w:r>
    </w:p>
    <w:p w:rsidR="00516C1C" w:rsidRPr="0092771F" w:rsidRDefault="00516C1C" w:rsidP="00516C1C">
      <w:pPr>
        <w:pStyle w:val="paragraph"/>
      </w:pPr>
      <w:r w:rsidRPr="0092771F">
        <w:tab/>
        <w:t>(a)</w:t>
      </w:r>
      <w:r w:rsidRPr="0092771F">
        <w:tab/>
        <w:t>giving information to an inspecting officer (whether orally or in writing and whether or not in answer to a question); or</w:t>
      </w:r>
    </w:p>
    <w:p w:rsidR="00516C1C" w:rsidRPr="0092771F" w:rsidRDefault="00516C1C" w:rsidP="00516C1C">
      <w:pPr>
        <w:pStyle w:val="paragraph"/>
      </w:pPr>
      <w:r w:rsidRPr="0092771F">
        <w:tab/>
        <w:t>(b)</w:t>
      </w:r>
      <w:r w:rsidRPr="0092771F">
        <w:tab/>
        <w:t>giving access to a record of the agency to an inspecting officer;</w:t>
      </w:r>
    </w:p>
    <w:p w:rsidR="00516C1C" w:rsidRPr="0092771F" w:rsidRDefault="00516C1C" w:rsidP="00516C1C">
      <w:pPr>
        <w:pStyle w:val="subsection2"/>
      </w:pPr>
      <w:r w:rsidRPr="0092771F">
        <w:t>for the purposes of an inspection under this Division of the agency’s records.</w:t>
      </w:r>
    </w:p>
    <w:p w:rsidR="00516C1C" w:rsidRPr="0092771F" w:rsidRDefault="00516C1C" w:rsidP="00516C1C">
      <w:pPr>
        <w:pStyle w:val="subsection"/>
        <w:rPr>
          <w:szCs w:val="22"/>
        </w:rPr>
      </w:pPr>
      <w:r w:rsidRPr="0092771F">
        <w:rPr>
          <w:szCs w:val="22"/>
        </w:rPr>
        <w:tab/>
        <w:t>(4)</w:t>
      </w:r>
      <w:r w:rsidRPr="0092771F">
        <w:rPr>
          <w:szCs w:val="22"/>
        </w:rPr>
        <w:tab/>
        <w:t xml:space="preserve">Nothing in </w:t>
      </w:r>
      <w:r w:rsidRPr="0092771F">
        <w:t>section</w:t>
      </w:r>
      <w:r w:rsidR="00EC0E72" w:rsidRPr="0092771F">
        <w:t> </w:t>
      </w:r>
      <w:r w:rsidRPr="0092771F">
        <w:t xml:space="preserve">15HK or in </w:t>
      </w:r>
      <w:r w:rsidRPr="0092771F">
        <w:rPr>
          <w:szCs w:val="22"/>
        </w:rPr>
        <w:t xml:space="preserve">any other law prevents an officer of an agency from making a record of information, or causing a record of information to be made, for the purposes of giving the information to a person as permitted by </w:t>
      </w:r>
      <w:r w:rsidR="00EC0E72" w:rsidRPr="0092771F">
        <w:rPr>
          <w:szCs w:val="22"/>
        </w:rPr>
        <w:t>subsection (</w:t>
      </w:r>
      <w:r w:rsidRPr="0092771F">
        <w:rPr>
          <w:szCs w:val="22"/>
        </w:rPr>
        <w:t>3).</w:t>
      </w:r>
    </w:p>
    <w:p w:rsidR="00516C1C" w:rsidRPr="0092771F" w:rsidRDefault="00516C1C" w:rsidP="00516C1C">
      <w:pPr>
        <w:pStyle w:val="subsection"/>
      </w:pPr>
      <w:r w:rsidRPr="0092771F">
        <w:tab/>
        <w:t>(5)</w:t>
      </w:r>
      <w:r w:rsidRPr="0092771F">
        <w:tab/>
        <w:t xml:space="preserve">The fact that a person is not excused under </w:t>
      </w:r>
      <w:r w:rsidR="00EC0E72" w:rsidRPr="0092771F">
        <w:t>subsection (</w:t>
      </w:r>
      <w:r w:rsidRPr="0092771F">
        <w:t>1) from giving information, answering a question or giving access to a document does not otherwise affect a claim of legal professional privilege that anyone may make in relation to that information, answer or document.</w:t>
      </w:r>
    </w:p>
    <w:p w:rsidR="00516C1C" w:rsidRPr="0092771F" w:rsidRDefault="00516C1C" w:rsidP="00516C1C">
      <w:pPr>
        <w:pStyle w:val="subsection"/>
        <w:rPr>
          <w:szCs w:val="22"/>
        </w:rPr>
      </w:pPr>
      <w:r w:rsidRPr="0092771F">
        <w:rPr>
          <w:szCs w:val="22"/>
        </w:rPr>
        <w:tab/>
        <w:t>(6)</w:t>
      </w:r>
      <w:r w:rsidRPr="0092771F">
        <w:rPr>
          <w:szCs w:val="22"/>
        </w:rPr>
        <w:tab/>
        <w:t>In this section:</w:t>
      </w:r>
    </w:p>
    <w:p w:rsidR="00516C1C" w:rsidRPr="0092771F" w:rsidRDefault="00516C1C" w:rsidP="00516C1C">
      <w:pPr>
        <w:pStyle w:val="Definition"/>
      </w:pPr>
      <w:r w:rsidRPr="0092771F">
        <w:rPr>
          <w:b/>
          <w:i/>
        </w:rPr>
        <w:t>prescribed authority</w:t>
      </w:r>
      <w:r w:rsidRPr="0092771F">
        <w:t xml:space="preserve"> has the same meaning as in the </w:t>
      </w:r>
      <w:r w:rsidRPr="0092771F">
        <w:rPr>
          <w:i/>
        </w:rPr>
        <w:t>Ombudsman Act 1976</w:t>
      </w:r>
      <w:r w:rsidRPr="0092771F">
        <w:t>.</w:t>
      </w:r>
    </w:p>
    <w:p w:rsidR="00516C1C" w:rsidRPr="0092771F" w:rsidRDefault="00516C1C" w:rsidP="00516C1C">
      <w:pPr>
        <w:pStyle w:val="ActHead5"/>
      </w:pPr>
      <w:bookmarkStart w:id="416" w:name="_Toc124505210"/>
      <w:r w:rsidRPr="00A952F7">
        <w:rPr>
          <w:rStyle w:val="CharSectno"/>
        </w:rPr>
        <w:t>15HW</w:t>
      </w:r>
      <w:r w:rsidRPr="0092771F">
        <w:t xml:space="preserve">  Exchange of information between Ombudsman and State inspecting authorities</w:t>
      </w:r>
      <w:bookmarkEnd w:id="416"/>
    </w:p>
    <w:p w:rsidR="00516C1C" w:rsidRPr="0092771F" w:rsidRDefault="00516C1C" w:rsidP="00516C1C">
      <w:pPr>
        <w:pStyle w:val="subsection"/>
        <w:rPr>
          <w:szCs w:val="22"/>
        </w:rPr>
      </w:pPr>
      <w:r w:rsidRPr="0092771F">
        <w:rPr>
          <w:szCs w:val="22"/>
        </w:rPr>
        <w:tab/>
        <w:t>(1)</w:t>
      </w:r>
      <w:r w:rsidRPr="0092771F">
        <w:rPr>
          <w:szCs w:val="22"/>
        </w:rPr>
        <w:tab/>
        <w:t>In this section:</w:t>
      </w:r>
    </w:p>
    <w:p w:rsidR="00516C1C" w:rsidRPr="0092771F" w:rsidRDefault="00516C1C" w:rsidP="00516C1C">
      <w:pPr>
        <w:pStyle w:val="Definition"/>
      </w:pPr>
      <w:r w:rsidRPr="0092771F">
        <w:rPr>
          <w:b/>
          <w:i/>
        </w:rPr>
        <w:t>State or Territory agency</w:t>
      </w:r>
      <w:r w:rsidRPr="0092771F">
        <w:t xml:space="preserve"> means a law enforcement agency of a State or Territory within the meaning of a corresponding State controlled operations law.</w:t>
      </w:r>
    </w:p>
    <w:p w:rsidR="00516C1C" w:rsidRPr="0092771F" w:rsidRDefault="00516C1C" w:rsidP="00516C1C">
      <w:pPr>
        <w:pStyle w:val="Definition"/>
      </w:pPr>
      <w:r w:rsidRPr="0092771F">
        <w:rPr>
          <w:b/>
          <w:i/>
        </w:rPr>
        <w:t>State or Territory inspecting authority</w:t>
      </w:r>
      <w:r w:rsidRPr="0092771F">
        <w:t>, in relation to a State or Territory agency, means the authority that, under the law of the State or Territory concerned, has the function of making inspections of a similar kind to those provided for in section</w:t>
      </w:r>
      <w:r w:rsidR="00EC0E72" w:rsidRPr="0092771F">
        <w:t> </w:t>
      </w:r>
      <w:r w:rsidRPr="0092771F">
        <w:t>15HS when the State or Territory agency is exercising powers under a corresponding State controlled operations law.</w:t>
      </w:r>
    </w:p>
    <w:p w:rsidR="00516C1C" w:rsidRPr="0092771F" w:rsidRDefault="00516C1C" w:rsidP="007B08D1">
      <w:pPr>
        <w:pStyle w:val="subsection"/>
        <w:keepNext/>
        <w:keepLines/>
        <w:rPr>
          <w:szCs w:val="22"/>
        </w:rPr>
      </w:pPr>
      <w:r w:rsidRPr="0092771F">
        <w:rPr>
          <w:szCs w:val="22"/>
        </w:rPr>
        <w:tab/>
        <w:t>(2)</w:t>
      </w:r>
      <w:r w:rsidRPr="0092771F">
        <w:rPr>
          <w:szCs w:val="22"/>
        </w:rPr>
        <w:tab/>
        <w:t>The Ombudsman may give information that:</w:t>
      </w:r>
    </w:p>
    <w:p w:rsidR="00516C1C" w:rsidRPr="0092771F" w:rsidRDefault="00516C1C" w:rsidP="007B08D1">
      <w:pPr>
        <w:pStyle w:val="paragraph"/>
        <w:keepNext/>
        <w:keepLines/>
      </w:pPr>
      <w:r w:rsidRPr="0092771F">
        <w:tab/>
        <w:t>(a)</w:t>
      </w:r>
      <w:r w:rsidRPr="0092771F">
        <w:tab/>
        <w:t>relates to a State or Territory agency; and</w:t>
      </w:r>
    </w:p>
    <w:p w:rsidR="00516C1C" w:rsidRPr="0092771F" w:rsidRDefault="00516C1C" w:rsidP="00516C1C">
      <w:pPr>
        <w:pStyle w:val="paragraph"/>
      </w:pPr>
      <w:r w:rsidRPr="0092771F">
        <w:tab/>
        <w:t>(b)</w:t>
      </w:r>
      <w:r w:rsidRPr="0092771F">
        <w:tab/>
        <w:t>was obtained by the Ombudsman under this Division;</w:t>
      </w:r>
    </w:p>
    <w:p w:rsidR="00516C1C" w:rsidRPr="0092771F" w:rsidRDefault="00516C1C" w:rsidP="00516C1C">
      <w:pPr>
        <w:pStyle w:val="subsection2"/>
      </w:pPr>
      <w:r w:rsidRPr="0092771F">
        <w:t>to the State or Territory inspecting authority in relation to the agency.</w:t>
      </w:r>
    </w:p>
    <w:p w:rsidR="00516C1C" w:rsidRPr="0092771F" w:rsidRDefault="00516C1C" w:rsidP="00516C1C">
      <w:pPr>
        <w:pStyle w:val="subsection"/>
        <w:rPr>
          <w:szCs w:val="22"/>
        </w:rPr>
      </w:pPr>
      <w:r w:rsidRPr="0092771F">
        <w:rPr>
          <w:szCs w:val="22"/>
        </w:rPr>
        <w:tab/>
        <w:t>(3)</w:t>
      </w:r>
      <w:r w:rsidRPr="0092771F">
        <w:rPr>
          <w:szCs w:val="22"/>
        </w:rPr>
        <w:tab/>
        <w:t xml:space="preserve">The Ombudsman may only give information to an authority under </w:t>
      </w:r>
      <w:r w:rsidR="00EC0E72" w:rsidRPr="0092771F">
        <w:rPr>
          <w:szCs w:val="22"/>
        </w:rPr>
        <w:t>subsection (</w:t>
      </w:r>
      <w:r w:rsidRPr="0092771F">
        <w:rPr>
          <w:szCs w:val="22"/>
        </w:rPr>
        <w:t>2) if the Ombudsman is satisfied that the giving of the information is necessary to enable the authority to perform its functions in relation to the State or Territory agency.</w:t>
      </w:r>
    </w:p>
    <w:p w:rsidR="00516C1C" w:rsidRPr="0092771F" w:rsidRDefault="00516C1C" w:rsidP="00516C1C">
      <w:pPr>
        <w:pStyle w:val="subsection"/>
        <w:rPr>
          <w:szCs w:val="22"/>
        </w:rPr>
      </w:pPr>
      <w:r w:rsidRPr="0092771F">
        <w:rPr>
          <w:szCs w:val="22"/>
        </w:rPr>
        <w:tab/>
        <w:t>(4)</w:t>
      </w:r>
      <w:r w:rsidRPr="0092771F">
        <w:rPr>
          <w:szCs w:val="22"/>
        </w:rPr>
        <w:tab/>
        <w:t>The Ombudsman may receive from a State or Territory inspecting authority information relevant to the performance of the Ombudsman’s functions under this Division.</w:t>
      </w:r>
    </w:p>
    <w:p w:rsidR="00516C1C" w:rsidRPr="0092771F" w:rsidRDefault="00516C1C" w:rsidP="00516C1C">
      <w:pPr>
        <w:pStyle w:val="ActHead5"/>
      </w:pPr>
      <w:bookmarkStart w:id="417" w:name="_Toc124505211"/>
      <w:r w:rsidRPr="00A952F7">
        <w:rPr>
          <w:rStyle w:val="CharSectno"/>
        </w:rPr>
        <w:t>15HX</w:t>
      </w:r>
      <w:r w:rsidRPr="0092771F">
        <w:t xml:space="preserve">  Delegation by Ombudsman</w:t>
      </w:r>
      <w:bookmarkEnd w:id="417"/>
    </w:p>
    <w:p w:rsidR="00516C1C" w:rsidRPr="0092771F" w:rsidRDefault="00516C1C" w:rsidP="00516C1C">
      <w:pPr>
        <w:pStyle w:val="subsection"/>
      </w:pPr>
      <w:r w:rsidRPr="0092771F">
        <w:tab/>
        <w:t>(1)</w:t>
      </w:r>
      <w:r w:rsidRPr="0092771F">
        <w:tab/>
        <w:t>The Ombudsman may, by written instrument, delegate to an APS employee responsible to the Ombudsman all or any of the Ombudsman’s powers under this Division, other than a power to report to the Minister.</w:t>
      </w:r>
    </w:p>
    <w:p w:rsidR="00516C1C" w:rsidRPr="0092771F" w:rsidRDefault="00516C1C" w:rsidP="00516C1C">
      <w:pPr>
        <w:pStyle w:val="subsection"/>
        <w:rPr>
          <w:szCs w:val="22"/>
        </w:rPr>
      </w:pPr>
      <w:r w:rsidRPr="0092771F">
        <w:rPr>
          <w:szCs w:val="22"/>
        </w:rPr>
        <w:tab/>
        <w:t>(2)</w:t>
      </w:r>
      <w:r w:rsidRPr="0092771F">
        <w:rPr>
          <w:szCs w:val="22"/>
        </w:rPr>
        <w:tab/>
        <w:t>A delegate must, upon request by a person affected by the exercise of any power delegated to the delegate, produce the instrument of delegation, or a copy of the instrument, for inspection by the person.</w:t>
      </w:r>
    </w:p>
    <w:p w:rsidR="00516C1C" w:rsidRPr="0092771F" w:rsidRDefault="00516C1C" w:rsidP="00516C1C">
      <w:pPr>
        <w:pStyle w:val="ActHead5"/>
      </w:pPr>
      <w:bookmarkStart w:id="418" w:name="_Toc124505212"/>
      <w:r w:rsidRPr="00A952F7">
        <w:rPr>
          <w:rStyle w:val="CharSectno"/>
        </w:rPr>
        <w:t>15HY</w:t>
      </w:r>
      <w:r w:rsidRPr="0092771F">
        <w:t xml:space="preserve">  Ombudsman not to be sued</w:t>
      </w:r>
      <w:bookmarkEnd w:id="418"/>
    </w:p>
    <w:p w:rsidR="00516C1C" w:rsidRPr="0092771F" w:rsidRDefault="00516C1C" w:rsidP="00516C1C">
      <w:pPr>
        <w:pStyle w:val="subsection"/>
        <w:rPr>
          <w:szCs w:val="22"/>
        </w:rPr>
      </w:pPr>
      <w:r w:rsidRPr="0092771F">
        <w:rPr>
          <w:szCs w:val="22"/>
        </w:rPr>
        <w:tab/>
      </w:r>
      <w:r w:rsidRPr="0092771F">
        <w:rPr>
          <w:szCs w:val="22"/>
        </w:rPr>
        <w:tab/>
        <w:t>The Ombudsman,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or power conferred by this Division.</w:t>
      </w:r>
    </w:p>
    <w:p w:rsidR="00516C1C" w:rsidRPr="0092771F" w:rsidRDefault="00516C1C" w:rsidP="00527FBC">
      <w:pPr>
        <w:pStyle w:val="ActHead3"/>
        <w:pageBreakBefore/>
      </w:pPr>
      <w:bookmarkStart w:id="419" w:name="_Toc124505213"/>
      <w:r w:rsidRPr="00A952F7">
        <w:rPr>
          <w:rStyle w:val="CharDivNo"/>
        </w:rPr>
        <w:t>Division</w:t>
      </w:r>
      <w:r w:rsidR="00EC0E72" w:rsidRPr="00A952F7">
        <w:rPr>
          <w:rStyle w:val="CharDivNo"/>
        </w:rPr>
        <w:t> </w:t>
      </w:r>
      <w:r w:rsidRPr="00A952F7">
        <w:rPr>
          <w:rStyle w:val="CharDivNo"/>
        </w:rPr>
        <w:t>5</w:t>
      </w:r>
      <w:r w:rsidRPr="0092771F">
        <w:t>—</w:t>
      </w:r>
      <w:r w:rsidRPr="00A952F7">
        <w:rPr>
          <w:rStyle w:val="CharDivText"/>
        </w:rPr>
        <w:t>Miscellaneous</w:t>
      </w:r>
      <w:bookmarkEnd w:id="419"/>
    </w:p>
    <w:p w:rsidR="00516C1C" w:rsidRPr="0092771F" w:rsidRDefault="00516C1C" w:rsidP="00516C1C">
      <w:pPr>
        <w:pStyle w:val="ActHead5"/>
      </w:pPr>
      <w:bookmarkStart w:id="420" w:name="_Toc124505214"/>
      <w:r w:rsidRPr="00A952F7">
        <w:rPr>
          <w:rStyle w:val="CharSectno"/>
        </w:rPr>
        <w:t>15HZ</w:t>
      </w:r>
      <w:r w:rsidRPr="0092771F">
        <w:t xml:space="preserve">  Evidence of authorities</w:t>
      </w:r>
      <w:bookmarkEnd w:id="420"/>
    </w:p>
    <w:p w:rsidR="00516C1C" w:rsidRPr="0092771F" w:rsidRDefault="00516C1C" w:rsidP="00516C1C">
      <w:pPr>
        <w:pStyle w:val="subsection"/>
        <w:rPr>
          <w:szCs w:val="22"/>
        </w:rPr>
      </w:pPr>
      <w:r w:rsidRPr="0092771F">
        <w:tab/>
      </w:r>
      <w:r w:rsidRPr="0092771F">
        <w:tab/>
        <w:t xml:space="preserve">A document purporting to be an authority granted under </w:t>
      </w:r>
      <w:r w:rsidRPr="0092771F">
        <w:rPr>
          <w:szCs w:val="22"/>
        </w:rPr>
        <w:t>section</w:t>
      </w:r>
      <w:r w:rsidR="00EC0E72" w:rsidRPr="0092771F">
        <w:rPr>
          <w:szCs w:val="22"/>
        </w:rPr>
        <w:t> </w:t>
      </w:r>
      <w:r w:rsidRPr="0092771F">
        <w:rPr>
          <w:szCs w:val="22"/>
        </w:rPr>
        <w:t>15GI or under a corresponding State controlled operations law:</w:t>
      </w:r>
    </w:p>
    <w:p w:rsidR="00516C1C" w:rsidRPr="0092771F" w:rsidRDefault="00516C1C" w:rsidP="00516C1C">
      <w:pPr>
        <w:pStyle w:val="paragraph"/>
      </w:pPr>
      <w:r w:rsidRPr="0092771F">
        <w:tab/>
        <w:t>(a)</w:t>
      </w:r>
      <w:r w:rsidRPr="0092771F">
        <w:tab/>
        <w:t>is admissible in any legal proceedings; and</w:t>
      </w:r>
    </w:p>
    <w:p w:rsidR="00516C1C" w:rsidRPr="0092771F" w:rsidRDefault="00516C1C" w:rsidP="00516C1C">
      <w:pPr>
        <w:pStyle w:val="paragraph"/>
        <w:rPr>
          <w:szCs w:val="22"/>
        </w:rPr>
      </w:pPr>
      <w:r w:rsidRPr="0092771F">
        <w:tab/>
        <w:t>(b)</w:t>
      </w:r>
      <w:r w:rsidRPr="0092771F">
        <w:tab/>
        <w:t xml:space="preserve">in the absence of evidence to the contrary, is proof in any proceedings (not being criminal or disciplinary proceedings against a law enforcement officer) that the </w:t>
      </w:r>
      <w:r w:rsidRPr="0092771F">
        <w:rPr>
          <w:szCs w:val="22"/>
        </w:rPr>
        <w:t>person granting the authority was satisfied of the facts he or she was required to be satisfied of to grant the authority.</w:t>
      </w:r>
    </w:p>
    <w:p w:rsidR="00F23C72" w:rsidRPr="0092771F" w:rsidRDefault="00F23C72" w:rsidP="00F23C72">
      <w:pPr>
        <w:pStyle w:val="ActHead5"/>
      </w:pPr>
      <w:bookmarkStart w:id="421" w:name="_Toc124505215"/>
      <w:r w:rsidRPr="00A952F7">
        <w:rPr>
          <w:rStyle w:val="CharSectno"/>
        </w:rPr>
        <w:t>15J</w:t>
      </w:r>
      <w:r w:rsidRPr="0092771F">
        <w:t xml:space="preserve">  Secretary of Immigration and Border Protection Department to be notified of certain authorities</w:t>
      </w:r>
      <w:bookmarkEnd w:id="421"/>
    </w:p>
    <w:p w:rsidR="00516C1C" w:rsidRPr="0092771F" w:rsidRDefault="00516C1C" w:rsidP="00516C1C">
      <w:pPr>
        <w:pStyle w:val="subsection"/>
      </w:pPr>
      <w:r w:rsidRPr="0092771F">
        <w:tab/>
        <w:t>(1)</w:t>
      </w:r>
      <w:r w:rsidRPr="0092771F">
        <w:tab/>
        <w:t>This section applies if:</w:t>
      </w:r>
    </w:p>
    <w:p w:rsidR="00516C1C" w:rsidRPr="0092771F" w:rsidRDefault="00516C1C" w:rsidP="00516C1C">
      <w:pPr>
        <w:pStyle w:val="paragraph"/>
      </w:pPr>
      <w:r w:rsidRPr="0092771F">
        <w:tab/>
        <w:t>(a)</w:t>
      </w:r>
      <w:r w:rsidRPr="0092771F">
        <w:tab/>
        <w:t>an authority is granted under section</w:t>
      </w:r>
      <w:r w:rsidR="00EC0E72" w:rsidRPr="0092771F">
        <w:t> </w:t>
      </w:r>
      <w:r w:rsidRPr="0092771F">
        <w:t>15GI by an AFP authorising officer, an ACC authorising officer or an ACLEI authorising officer; and</w:t>
      </w:r>
    </w:p>
    <w:p w:rsidR="00516C1C" w:rsidRPr="0092771F" w:rsidRDefault="00516C1C" w:rsidP="00516C1C">
      <w:pPr>
        <w:pStyle w:val="paragraph"/>
      </w:pPr>
      <w:r w:rsidRPr="0092771F">
        <w:tab/>
        <w:t>(b)</w:t>
      </w:r>
      <w:r w:rsidRPr="0092771F">
        <w:tab/>
        <w:t xml:space="preserve">the applicant for the authority believes that illicit goods involved in the conduct of the operation may be dealt with by </w:t>
      </w:r>
      <w:r w:rsidR="00D927E6" w:rsidRPr="0092771F">
        <w:t>an officer of Customs</w:t>
      </w:r>
      <w:r w:rsidRPr="0092771F">
        <w:t>.</w:t>
      </w:r>
    </w:p>
    <w:p w:rsidR="00516C1C" w:rsidRPr="0092771F" w:rsidRDefault="00516C1C" w:rsidP="00516C1C">
      <w:pPr>
        <w:pStyle w:val="subsection"/>
      </w:pPr>
      <w:r w:rsidRPr="0092771F">
        <w:tab/>
        <w:t>(2)</w:t>
      </w:r>
      <w:r w:rsidRPr="0092771F">
        <w:tab/>
        <w:t xml:space="preserve">The applicant must, as soon as practicable after the authority is granted, notify the </w:t>
      </w:r>
      <w:r w:rsidR="00F23C72" w:rsidRPr="0092771F">
        <w:t>Secretary of the Immigration and Border Protection Department</w:t>
      </w:r>
      <w:r w:rsidRPr="0092771F">
        <w:t xml:space="preserve">, or a person (the </w:t>
      </w:r>
      <w:r w:rsidRPr="0092771F">
        <w:rPr>
          <w:b/>
          <w:i/>
        </w:rPr>
        <w:t>nominated person</w:t>
      </w:r>
      <w:r w:rsidRPr="0092771F">
        <w:t>) nominated by him or her for the purposes of this section, in writing of:</w:t>
      </w:r>
    </w:p>
    <w:p w:rsidR="00516C1C" w:rsidRPr="0092771F" w:rsidRDefault="00516C1C" w:rsidP="00516C1C">
      <w:pPr>
        <w:pStyle w:val="paragraph"/>
      </w:pPr>
      <w:r w:rsidRPr="0092771F">
        <w:tab/>
        <w:t>(a)</w:t>
      </w:r>
      <w:r w:rsidRPr="0092771F">
        <w:tab/>
        <w:t>the applicant’s name; and</w:t>
      </w:r>
    </w:p>
    <w:p w:rsidR="00516C1C" w:rsidRPr="0092771F" w:rsidRDefault="00516C1C" w:rsidP="00516C1C">
      <w:pPr>
        <w:pStyle w:val="paragraph"/>
      </w:pPr>
      <w:r w:rsidRPr="0092771F">
        <w:tab/>
        <w:t>(b)</w:t>
      </w:r>
      <w:r w:rsidRPr="0092771F">
        <w:tab/>
        <w:t>the date on which the authority was granted; and</w:t>
      </w:r>
    </w:p>
    <w:p w:rsidR="00516C1C" w:rsidRPr="0092771F" w:rsidRDefault="00516C1C" w:rsidP="00516C1C">
      <w:pPr>
        <w:pStyle w:val="paragraph"/>
      </w:pPr>
      <w:r w:rsidRPr="0092771F">
        <w:tab/>
        <w:t>(c)</w:t>
      </w:r>
      <w:r w:rsidRPr="0092771F">
        <w:tab/>
        <w:t>to the extent to which it is known:</w:t>
      </w:r>
    </w:p>
    <w:p w:rsidR="00516C1C" w:rsidRPr="0092771F" w:rsidRDefault="00516C1C" w:rsidP="00516C1C">
      <w:pPr>
        <w:pStyle w:val="paragraphsub"/>
      </w:pPr>
      <w:r w:rsidRPr="0092771F">
        <w:tab/>
        <w:t>(i)</w:t>
      </w:r>
      <w:r w:rsidRPr="0092771F">
        <w:tab/>
        <w:t xml:space="preserve">the place or places at which the illicit goods will pass into </w:t>
      </w:r>
      <w:r w:rsidR="00D927E6" w:rsidRPr="0092771F">
        <w:t xml:space="preserve">customs control under the </w:t>
      </w:r>
      <w:r w:rsidR="00D927E6" w:rsidRPr="0092771F">
        <w:rPr>
          <w:i/>
        </w:rPr>
        <w:t>Customs Act 1901</w:t>
      </w:r>
      <w:r w:rsidRPr="0092771F">
        <w:t>; and</w:t>
      </w:r>
    </w:p>
    <w:p w:rsidR="00516C1C" w:rsidRPr="0092771F" w:rsidRDefault="00516C1C" w:rsidP="00516C1C">
      <w:pPr>
        <w:pStyle w:val="paragraphsub"/>
      </w:pPr>
      <w:r w:rsidRPr="0092771F">
        <w:tab/>
        <w:t>(ii)</w:t>
      </w:r>
      <w:r w:rsidRPr="0092771F">
        <w:tab/>
        <w:t xml:space="preserve">the time or times when, and the day or days on which, the illicit goods are expected to pass into </w:t>
      </w:r>
      <w:r w:rsidR="00D927E6" w:rsidRPr="0092771F">
        <w:t xml:space="preserve">customs control under the </w:t>
      </w:r>
      <w:r w:rsidR="00D927E6" w:rsidRPr="0092771F">
        <w:rPr>
          <w:i/>
        </w:rPr>
        <w:t>Customs Act 1901</w:t>
      </w:r>
      <w:r w:rsidRPr="0092771F">
        <w:t>.</w:t>
      </w:r>
    </w:p>
    <w:p w:rsidR="00516C1C" w:rsidRPr="0092771F" w:rsidRDefault="00516C1C" w:rsidP="00516C1C">
      <w:pPr>
        <w:pStyle w:val="subsection"/>
      </w:pPr>
      <w:r w:rsidRPr="0092771F">
        <w:tab/>
        <w:t>(3)</w:t>
      </w:r>
      <w:r w:rsidRPr="0092771F">
        <w:tab/>
        <w:t>A failure to comply with this section does not affect the validity of an authority.</w:t>
      </w:r>
    </w:p>
    <w:p w:rsidR="00CF228F" w:rsidRPr="0092771F" w:rsidRDefault="00CF228F" w:rsidP="00527FBC">
      <w:pPr>
        <w:pStyle w:val="ActHead2"/>
        <w:pageBreakBefore/>
      </w:pPr>
      <w:bookmarkStart w:id="422" w:name="_Toc124505216"/>
      <w:r w:rsidRPr="00A952F7">
        <w:rPr>
          <w:rStyle w:val="CharPartNo"/>
        </w:rPr>
        <w:t>Part</w:t>
      </w:r>
      <w:r w:rsidR="00BB4455" w:rsidRPr="00A952F7">
        <w:rPr>
          <w:rStyle w:val="CharPartNo"/>
        </w:rPr>
        <w:t> </w:t>
      </w:r>
      <w:r w:rsidRPr="00A952F7">
        <w:rPr>
          <w:rStyle w:val="CharPartNo"/>
        </w:rPr>
        <w:t>IABA</w:t>
      </w:r>
      <w:r w:rsidRPr="0092771F">
        <w:t>—</w:t>
      </w:r>
      <w:r w:rsidRPr="00A952F7">
        <w:rPr>
          <w:rStyle w:val="CharPartText"/>
        </w:rPr>
        <w:t>Integrity testing</w:t>
      </w:r>
      <w:bookmarkEnd w:id="422"/>
    </w:p>
    <w:p w:rsidR="00CF228F" w:rsidRPr="0092771F" w:rsidRDefault="00CF228F" w:rsidP="00CF228F">
      <w:pPr>
        <w:pStyle w:val="ActHead3"/>
      </w:pPr>
      <w:bookmarkStart w:id="423" w:name="_Toc124505217"/>
      <w:r w:rsidRPr="00A952F7">
        <w:rPr>
          <w:rStyle w:val="CharDivNo"/>
        </w:rPr>
        <w:t>Division</w:t>
      </w:r>
      <w:r w:rsidR="00EC0E72" w:rsidRPr="00A952F7">
        <w:rPr>
          <w:rStyle w:val="CharDivNo"/>
        </w:rPr>
        <w:t> </w:t>
      </w:r>
      <w:r w:rsidRPr="00A952F7">
        <w:rPr>
          <w:rStyle w:val="CharDivNo"/>
        </w:rPr>
        <w:t>1</w:t>
      </w:r>
      <w:r w:rsidRPr="0092771F">
        <w:t>—</w:t>
      </w:r>
      <w:r w:rsidRPr="00A952F7">
        <w:rPr>
          <w:rStyle w:val="CharDivText"/>
        </w:rPr>
        <w:t>Introduction</w:t>
      </w:r>
      <w:bookmarkEnd w:id="423"/>
    </w:p>
    <w:p w:rsidR="00CF228F" w:rsidRPr="0092771F" w:rsidRDefault="00CF228F" w:rsidP="00CF228F">
      <w:pPr>
        <w:pStyle w:val="ActHead5"/>
      </w:pPr>
      <w:bookmarkStart w:id="424" w:name="_Toc124505218"/>
      <w:r w:rsidRPr="00A952F7">
        <w:rPr>
          <w:rStyle w:val="CharSectno"/>
        </w:rPr>
        <w:t>15JA</w:t>
      </w:r>
      <w:r w:rsidRPr="0092771F">
        <w:t xml:space="preserve">  Integrity testing—simplified outline</w:t>
      </w:r>
      <w:bookmarkEnd w:id="424"/>
    </w:p>
    <w:p w:rsidR="00CF228F" w:rsidRPr="0092771F" w:rsidRDefault="00CF228F" w:rsidP="00CF228F">
      <w:pPr>
        <w:pStyle w:val="subsection"/>
      </w:pPr>
      <w:r w:rsidRPr="0092771F">
        <w:tab/>
      </w:r>
      <w:r w:rsidRPr="0092771F">
        <w:tab/>
        <w:t>The following is a simplified outline of this Part:</w:t>
      </w:r>
    </w:p>
    <w:p w:rsidR="00CF228F" w:rsidRPr="0092771F" w:rsidRDefault="00CF228F" w:rsidP="00CF228F">
      <w:pPr>
        <w:pStyle w:val="BoxText"/>
      </w:pPr>
      <w:r w:rsidRPr="0092771F">
        <w:t xml:space="preserve">This Part provides for the authorisation of operations (called integrity testing operations) that are designed to test the integrity of staff members of the Australian Crime Commission, the Australian Federal Police and the </w:t>
      </w:r>
      <w:r w:rsidR="004E4286" w:rsidRPr="0092771F">
        <w:t>Immigration and Border Protection Department</w:t>
      </w:r>
      <w:r w:rsidRPr="0092771F">
        <w:t>, using controlled or simulated situations.</w:t>
      </w:r>
    </w:p>
    <w:p w:rsidR="00CF228F" w:rsidRPr="0092771F" w:rsidRDefault="00CF228F" w:rsidP="00CF228F">
      <w:pPr>
        <w:pStyle w:val="BoxText"/>
      </w:pPr>
      <w:r w:rsidRPr="0092771F">
        <w:t>Operations can be authorised only if there is a reasonable suspicion that a staff member has committed, is committing or is likely to commit an offence punishable on conviction by imprisonment for 12 months or more.</w:t>
      </w:r>
    </w:p>
    <w:p w:rsidR="00CF228F" w:rsidRPr="0092771F" w:rsidRDefault="00CF228F" w:rsidP="00CF228F">
      <w:pPr>
        <w:pStyle w:val="BoxText"/>
      </w:pPr>
      <w:r w:rsidRPr="0092771F">
        <w:t>Authorisations for integrity testing operations may form the basis for the authorisation of controlled operations under Part</w:t>
      </w:r>
      <w:r w:rsidR="00BB4455" w:rsidRPr="0092771F">
        <w:t> </w:t>
      </w:r>
      <w:r w:rsidRPr="0092771F">
        <w:t>IAB.</w:t>
      </w:r>
    </w:p>
    <w:p w:rsidR="00CF228F" w:rsidRPr="0092771F" w:rsidRDefault="00CF228F" w:rsidP="00CF228F">
      <w:pPr>
        <w:pStyle w:val="BoxText"/>
      </w:pPr>
      <w:r w:rsidRPr="0092771F">
        <w:t>Integrity testing operations may be authorised by the agency concerned, or (if a corruption issue is involved) the Australian Commission for Law Enforcement Integrity. Law enforcement officers and others may take part.</w:t>
      </w:r>
    </w:p>
    <w:p w:rsidR="00CF228F" w:rsidRPr="0092771F" w:rsidRDefault="00CF228F" w:rsidP="00CF228F">
      <w:pPr>
        <w:pStyle w:val="BoxText"/>
      </w:pPr>
      <w:r w:rsidRPr="0092771F">
        <w:t>Participants in integrity testing operations are indemnified against civil liability in relation to the conduct of the operations in accordance with the authorisations concerned.</w:t>
      </w:r>
    </w:p>
    <w:p w:rsidR="00CF228F" w:rsidRPr="0092771F" w:rsidRDefault="00CF228F" w:rsidP="00CF228F">
      <w:pPr>
        <w:pStyle w:val="BoxText"/>
      </w:pPr>
      <w:r w:rsidRPr="0092771F">
        <w:t>Information relating to an integrity testing operation may only be disclosed for the purposes of disciplinary or legal action in relation to the staff member concerned, or a number of related purposes.</w:t>
      </w:r>
    </w:p>
    <w:p w:rsidR="00CF228F" w:rsidRPr="0092771F" w:rsidRDefault="00CF228F" w:rsidP="00133832">
      <w:pPr>
        <w:pStyle w:val="ActHead5"/>
      </w:pPr>
      <w:bookmarkStart w:id="425" w:name="_Toc124505219"/>
      <w:r w:rsidRPr="00A952F7">
        <w:rPr>
          <w:rStyle w:val="CharSectno"/>
        </w:rPr>
        <w:t>15JB</w:t>
      </w:r>
      <w:r w:rsidRPr="0092771F">
        <w:t xml:space="preserve">  Integrity testing—concurrent operation of State and Territory laws</w:t>
      </w:r>
      <w:bookmarkEnd w:id="425"/>
    </w:p>
    <w:p w:rsidR="00CF228F" w:rsidRPr="0092771F" w:rsidRDefault="00CF228F" w:rsidP="00133832">
      <w:pPr>
        <w:pStyle w:val="subsection"/>
        <w:keepNext/>
        <w:keepLines/>
      </w:pPr>
      <w:r w:rsidRPr="0092771F">
        <w:tab/>
      </w:r>
      <w:r w:rsidRPr="0092771F">
        <w:tab/>
        <w:t xml:space="preserve">It is the intention of the Parliament that this </w:t>
      </w:r>
      <w:r w:rsidR="00D92032" w:rsidRPr="0092771F">
        <w:t>Part i</w:t>
      </w:r>
      <w:r w:rsidRPr="0092771F">
        <w:t>s not to apply to the exclusion of a law of a State or Territory to the extent that the law is capable of operating concurrently with this Part.</w:t>
      </w:r>
    </w:p>
    <w:p w:rsidR="00CF228F" w:rsidRPr="0092771F" w:rsidRDefault="00CF228F" w:rsidP="00CF228F">
      <w:pPr>
        <w:pStyle w:val="ActHead5"/>
      </w:pPr>
      <w:bookmarkStart w:id="426" w:name="_Toc124505220"/>
      <w:r w:rsidRPr="00A952F7">
        <w:rPr>
          <w:rStyle w:val="CharSectno"/>
        </w:rPr>
        <w:t>15JC</w:t>
      </w:r>
      <w:r w:rsidRPr="0092771F">
        <w:t xml:space="preserve">  Integrity testing—definitions</w:t>
      </w:r>
      <w:bookmarkEnd w:id="426"/>
    </w:p>
    <w:p w:rsidR="00CF228F" w:rsidRPr="0092771F" w:rsidRDefault="00CF228F" w:rsidP="00CF228F">
      <w:pPr>
        <w:pStyle w:val="subsection"/>
      </w:pPr>
      <w:r w:rsidRPr="0092771F">
        <w:tab/>
      </w:r>
      <w:r w:rsidRPr="0092771F">
        <w:tab/>
        <w:t>In this Part:</w:t>
      </w:r>
    </w:p>
    <w:p w:rsidR="00CF228F" w:rsidRPr="0092771F" w:rsidRDefault="00CF228F" w:rsidP="00CF228F">
      <w:pPr>
        <w:pStyle w:val="Definition"/>
      </w:pPr>
      <w:r w:rsidRPr="0092771F">
        <w:rPr>
          <w:b/>
          <w:i/>
        </w:rPr>
        <w:t>appropriate authorising officer</w:t>
      </w:r>
      <w:r w:rsidRPr="0092771F">
        <w:t>, for an integrity testing operation, has the meaning given by the table in subsection</w:t>
      </w:r>
      <w:r w:rsidR="00EC0E72" w:rsidRPr="0092771F">
        <w:t> </w:t>
      </w:r>
      <w:r w:rsidRPr="0092771F">
        <w:t>15JE(1).</w:t>
      </w:r>
    </w:p>
    <w:p w:rsidR="00CF228F" w:rsidRPr="0092771F" w:rsidRDefault="00CF228F" w:rsidP="00CF228F">
      <w:pPr>
        <w:pStyle w:val="Definition"/>
      </w:pPr>
      <w:r w:rsidRPr="0092771F">
        <w:rPr>
          <w:b/>
          <w:i/>
        </w:rPr>
        <w:t>authorising officer</w:t>
      </w:r>
      <w:r w:rsidRPr="0092771F">
        <w:t xml:space="preserve"> means any of the appropriate authorising officers.</w:t>
      </w:r>
    </w:p>
    <w:p w:rsidR="00CF228F" w:rsidRPr="0092771F" w:rsidRDefault="00CF228F" w:rsidP="00CF228F">
      <w:pPr>
        <w:pStyle w:val="notetext"/>
      </w:pPr>
      <w:r w:rsidRPr="0092771F">
        <w:t>Note:</w:t>
      </w:r>
      <w:r w:rsidRPr="0092771F">
        <w:tab/>
        <w:t>These officers are listed in the table in subsection</w:t>
      </w:r>
      <w:r w:rsidR="00EC0E72" w:rsidRPr="0092771F">
        <w:t> </w:t>
      </w:r>
      <w:r w:rsidRPr="0092771F">
        <w:t>15JE(1).</w:t>
      </w:r>
    </w:p>
    <w:p w:rsidR="00CF228F" w:rsidRPr="0092771F" w:rsidRDefault="00CF228F" w:rsidP="00CF228F">
      <w:pPr>
        <w:pStyle w:val="Definition"/>
      </w:pPr>
      <w:r w:rsidRPr="0092771F">
        <w:rPr>
          <w:b/>
          <w:i/>
        </w:rPr>
        <w:t>civilian participant</w:t>
      </w:r>
      <w:r w:rsidRPr="0092771F">
        <w:t>, in an integrity testing operation, means a participant in the operation who is not a law enforcement participant (as defined in this section).</w:t>
      </w:r>
    </w:p>
    <w:p w:rsidR="00CF228F" w:rsidRPr="0092771F" w:rsidRDefault="00CF228F" w:rsidP="00CF228F">
      <w:pPr>
        <w:pStyle w:val="Definition"/>
      </w:pPr>
      <w:r w:rsidRPr="0092771F">
        <w:rPr>
          <w:b/>
          <w:i/>
        </w:rPr>
        <w:t>corruption issue</w:t>
      </w:r>
      <w:r w:rsidRPr="0092771F">
        <w:t xml:space="preserve"> has the same meaning as in the </w:t>
      </w:r>
      <w:r w:rsidRPr="0092771F">
        <w:rPr>
          <w:i/>
        </w:rPr>
        <w:t>Law Enforcement Integrity Commissioner Act 2006</w:t>
      </w:r>
      <w:r w:rsidRPr="0092771F">
        <w:t>.</w:t>
      </w:r>
    </w:p>
    <w:p w:rsidR="00CF228F" w:rsidRPr="0092771F" w:rsidRDefault="00CF228F" w:rsidP="00CF228F">
      <w:pPr>
        <w:pStyle w:val="notetext"/>
      </w:pPr>
      <w:r w:rsidRPr="0092771F">
        <w:t>Note:</w:t>
      </w:r>
      <w:r w:rsidRPr="0092771F">
        <w:tab/>
        <w:t>See section</w:t>
      </w:r>
      <w:r w:rsidR="00EC0E72" w:rsidRPr="0092771F">
        <w:t> </w:t>
      </w:r>
      <w:r w:rsidRPr="0092771F">
        <w:t xml:space="preserve">7 of the </w:t>
      </w:r>
      <w:r w:rsidRPr="0092771F">
        <w:rPr>
          <w:i/>
        </w:rPr>
        <w:t>Law Enforcement Integrity Commissioner Act 2006</w:t>
      </w:r>
      <w:r w:rsidRPr="0092771F">
        <w:t>.</w:t>
      </w:r>
    </w:p>
    <w:p w:rsidR="00CF228F" w:rsidRPr="0092771F" w:rsidRDefault="00CF228F" w:rsidP="00CF228F">
      <w:pPr>
        <w:pStyle w:val="Definition"/>
      </w:pPr>
      <w:r w:rsidRPr="0092771F">
        <w:rPr>
          <w:b/>
          <w:i/>
        </w:rPr>
        <w:t>disciplinary or legal action</w:t>
      </w:r>
      <w:r w:rsidRPr="0092771F">
        <w:t>, in relation to a staff member of a target agency, means any of the following:</w:t>
      </w:r>
    </w:p>
    <w:p w:rsidR="00CF228F" w:rsidRPr="0092771F" w:rsidRDefault="00CF228F" w:rsidP="00CF228F">
      <w:pPr>
        <w:pStyle w:val="paragraph"/>
      </w:pPr>
      <w:r w:rsidRPr="0092771F">
        <w:tab/>
        <w:t>(a)</w:t>
      </w:r>
      <w:r w:rsidRPr="0092771F">
        <w:tab/>
        <w:t>action in respect of alleged misconduct of the staff member;</w:t>
      </w:r>
    </w:p>
    <w:p w:rsidR="00CF228F" w:rsidRPr="0092771F" w:rsidRDefault="00CF228F" w:rsidP="00CF228F">
      <w:pPr>
        <w:pStyle w:val="paragraph"/>
      </w:pPr>
      <w:r w:rsidRPr="0092771F">
        <w:tab/>
        <w:t>(b)</w:t>
      </w:r>
      <w:r w:rsidRPr="0092771F">
        <w:tab/>
        <w:t>termination of the employment or appointment of the staff member;</w:t>
      </w:r>
    </w:p>
    <w:p w:rsidR="00CF228F" w:rsidRPr="0092771F" w:rsidRDefault="00CF228F" w:rsidP="00CF228F">
      <w:pPr>
        <w:pStyle w:val="paragraph"/>
      </w:pPr>
      <w:r w:rsidRPr="0092771F">
        <w:tab/>
        <w:t>(c)</w:t>
      </w:r>
      <w:r w:rsidRPr="0092771F">
        <w:tab/>
        <w:t xml:space="preserve">a disciplinary proceeding in relation to the staff member, within the meaning of the </w:t>
      </w:r>
      <w:r w:rsidRPr="0092771F">
        <w:rPr>
          <w:i/>
        </w:rPr>
        <w:t>Law Enforcement Integrity Commissioner Act 2006</w:t>
      </w:r>
      <w:r w:rsidRPr="0092771F">
        <w:t>, or a report of such a proceeding;</w:t>
      </w:r>
    </w:p>
    <w:p w:rsidR="00CF228F" w:rsidRPr="0092771F" w:rsidRDefault="00CF228F" w:rsidP="00CF228F">
      <w:pPr>
        <w:pStyle w:val="paragraph"/>
      </w:pPr>
      <w:r w:rsidRPr="0092771F">
        <w:tab/>
        <w:t>(d)</w:t>
      </w:r>
      <w:r w:rsidRPr="0092771F">
        <w:tab/>
        <w:t>the investigation of an offence suspected to have been committed by the staff member;</w:t>
      </w:r>
    </w:p>
    <w:p w:rsidR="00CF228F" w:rsidRPr="0092771F" w:rsidRDefault="00CF228F" w:rsidP="00CF228F">
      <w:pPr>
        <w:pStyle w:val="paragraph"/>
      </w:pPr>
      <w:r w:rsidRPr="0092771F">
        <w:tab/>
        <w:t>(e)</w:t>
      </w:r>
      <w:r w:rsidRPr="0092771F">
        <w:tab/>
        <w:t>a legal proceeding in relation to the staff member, or a report of such a proceeding.</w:t>
      </w:r>
    </w:p>
    <w:p w:rsidR="00CF228F" w:rsidRPr="0092771F" w:rsidRDefault="00CF228F" w:rsidP="00CF228F">
      <w:pPr>
        <w:pStyle w:val="subsection2"/>
      </w:pPr>
      <w:r w:rsidRPr="0092771F">
        <w:rPr>
          <w:b/>
          <w:i/>
        </w:rPr>
        <w:t>Disciplinary or legal action</w:t>
      </w:r>
      <w:r w:rsidRPr="0092771F">
        <w:t xml:space="preserve"> also includes the consideration of whether an action or proceeding covered by this definition should be taken or brought.</w:t>
      </w:r>
    </w:p>
    <w:p w:rsidR="00CF228F" w:rsidRPr="0092771F" w:rsidRDefault="00CF228F" w:rsidP="00CF228F">
      <w:pPr>
        <w:pStyle w:val="Definition"/>
      </w:pPr>
      <w:r w:rsidRPr="0092771F">
        <w:rPr>
          <w:b/>
          <w:i/>
        </w:rPr>
        <w:t>engage in conduct</w:t>
      </w:r>
      <w:r w:rsidRPr="0092771F">
        <w:t xml:space="preserve"> means:</w:t>
      </w:r>
    </w:p>
    <w:p w:rsidR="00CF228F" w:rsidRPr="0092771F" w:rsidRDefault="00CF228F" w:rsidP="00CF228F">
      <w:pPr>
        <w:pStyle w:val="paragraph"/>
      </w:pPr>
      <w:r w:rsidRPr="0092771F">
        <w:tab/>
        <w:t>(a)</w:t>
      </w:r>
      <w:r w:rsidRPr="0092771F">
        <w:tab/>
        <w:t>do an act; or</w:t>
      </w:r>
    </w:p>
    <w:p w:rsidR="00CF228F" w:rsidRPr="0092771F" w:rsidRDefault="00CF228F" w:rsidP="00CF228F">
      <w:pPr>
        <w:pStyle w:val="paragraph"/>
      </w:pPr>
      <w:r w:rsidRPr="0092771F">
        <w:tab/>
        <w:t>(b)</w:t>
      </w:r>
      <w:r w:rsidRPr="0092771F">
        <w:tab/>
        <w:t>omit to perform an act.</w:t>
      </w:r>
    </w:p>
    <w:p w:rsidR="00CF228F" w:rsidRPr="0092771F" w:rsidRDefault="00CF228F" w:rsidP="00CF228F">
      <w:pPr>
        <w:pStyle w:val="Definition"/>
      </w:pPr>
      <w:r w:rsidRPr="0092771F">
        <w:rPr>
          <w:b/>
          <w:i/>
        </w:rPr>
        <w:t>integrity testing agency</w:t>
      </w:r>
      <w:r w:rsidRPr="0092771F">
        <w:t xml:space="preserve"> means any of the following:</w:t>
      </w:r>
    </w:p>
    <w:p w:rsidR="00CF228F" w:rsidRPr="0092771F" w:rsidRDefault="00CF228F" w:rsidP="00CF228F">
      <w:pPr>
        <w:pStyle w:val="paragraph"/>
      </w:pPr>
      <w:r w:rsidRPr="0092771F">
        <w:tab/>
        <w:t>(a)</w:t>
      </w:r>
      <w:r w:rsidRPr="0092771F">
        <w:tab/>
        <w:t>the ACC;</w:t>
      </w:r>
    </w:p>
    <w:p w:rsidR="00CF228F" w:rsidRPr="0092771F" w:rsidRDefault="00CF228F" w:rsidP="00CF228F">
      <w:pPr>
        <w:pStyle w:val="paragraph"/>
      </w:pPr>
      <w:r w:rsidRPr="0092771F">
        <w:tab/>
        <w:t>(b)</w:t>
      </w:r>
      <w:r w:rsidRPr="0092771F">
        <w:tab/>
        <w:t>the Australian Commission for Law Enforcement Integrity;</w:t>
      </w:r>
    </w:p>
    <w:p w:rsidR="00CF228F" w:rsidRPr="0092771F" w:rsidRDefault="00CF228F" w:rsidP="00CF228F">
      <w:pPr>
        <w:pStyle w:val="paragraph"/>
      </w:pPr>
      <w:r w:rsidRPr="0092771F">
        <w:tab/>
        <w:t>(c)</w:t>
      </w:r>
      <w:r w:rsidRPr="0092771F">
        <w:tab/>
        <w:t>the Australian Federal Police;</w:t>
      </w:r>
    </w:p>
    <w:p w:rsidR="00D641B0" w:rsidRPr="0092771F" w:rsidRDefault="00D641B0" w:rsidP="00D641B0">
      <w:pPr>
        <w:pStyle w:val="paragraph"/>
      </w:pPr>
      <w:r w:rsidRPr="0092771F">
        <w:tab/>
        <w:t>(d)</w:t>
      </w:r>
      <w:r w:rsidRPr="0092771F">
        <w:tab/>
        <w:t>the Immigration and Border Protection Department.</w:t>
      </w:r>
    </w:p>
    <w:p w:rsidR="00CF228F" w:rsidRPr="0092771F" w:rsidRDefault="00CF228F" w:rsidP="00CF228F">
      <w:pPr>
        <w:pStyle w:val="Definition"/>
      </w:pPr>
      <w:r w:rsidRPr="0092771F">
        <w:rPr>
          <w:b/>
          <w:i/>
        </w:rPr>
        <w:t>integrity testing authority</w:t>
      </w:r>
      <w:r w:rsidRPr="0092771F">
        <w:t xml:space="preserve"> means an authority granted under section</w:t>
      </w:r>
      <w:r w:rsidR="00EC0E72" w:rsidRPr="0092771F">
        <w:t> </w:t>
      </w:r>
      <w:r w:rsidRPr="0092771F">
        <w:t>15JG to conduct an integrity testing operation.</w:t>
      </w:r>
    </w:p>
    <w:p w:rsidR="00CF228F" w:rsidRPr="0092771F" w:rsidRDefault="00CF228F" w:rsidP="00CF228F">
      <w:pPr>
        <w:pStyle w:val="Definition"/>
      </w:pPr>
      <w:r w:rsidRPr="0092771F">
        <w:rPr>
          <w:b/>
          <w:i/>
        </w:rPr>
        <w:t>integrity testing operation</w:t>
      </w:r>
      <w:r w:rsidRPr="0092771F">
        <w:t>: see section</w:t>
      </w:r>
      <w:r w:rsidR="00EC0E72" w:rsidRPr="0092771F">
        <w:t> </w:t>
      </w:r>
      <w:r w:rsidRPr="0092771F">
        <w:t>15JD.</w:t>
      </w:r>
    </w:p>
    <w:p w:rsidR="00CF228F" w:rsidRPr="0092771F" w:rsidRDefault="00CF228F" w:rsidP="00CF228F">
      <w:pPr>
        <w:pStyle w:val="Definition"/>
      </w:pPr>
      <w:r w:rsidRPr="0092771F">
        <w:rPr>
          <w:b/>
          <w:i/>
        </w:rPr>
        <w:t>law enforcement participant</w:t>
      </w:r>
      <w:r w:rsidRPr="0092771F">
        <w:t>, in an integrity testing operation, means a participant in the operation who is:</w:t>
      </w:r>
    </w:p>
    <w:p w:rsidR="00CF228F" w:rsidRPr="0092771F" w:rsidRDefault="00CF228F" w:rsidP="00CF228F">
      <w:pPr>
        <w:pStyle w:val="paragraph"/>
      </w:pPr>
      <w:r w:rsidRPr="0092771F">
        <w:tab/>
        <w:t>(a)</w:t>
      </w:r>
      <w:r w:rsidRPr="0092771F">
        <w:tab/>
        <w:t>a law enforcement officer; or</w:t>
      </w:r>
    </w:p>
    <w:p w:rsidR="00CF228F" w:rsidRPr="0092771F" w:rsidRDefault="00CF228F" w:rsidP="00CF228F">
      <w:pPr>
        <w:pStyle w:val="paragraph"/>
      </w:pPr>
      <w:r w:rsidRPr="0092771F">
        <w:tab/>
        <w:t>(b)</w:t>
      </w:r>
      <w:r w:rsidRPr="0092771F">
        <w:tab/>
        <w:t xml:space="preserve">an employee or officer of an integrity agency for a State or Territory, within the meaning of the </w:t>
      </w:r>
      <w:r w:rsidRPr="0092771F">
        <w:rPr>
          <w:i/>
        </w:rPr>
        <w:t>Law Enforcement Integrity Commissioner Act 2006</w:t>
      </w:r>
      <w:r w:rsidRPr="0092771F">
        <w:t>.</w:t>
      </w:r>
    </w:p>
    <w:p w:rsidR="00CF228F" w:rsidRPr="0092771F" w:rsidRDefault="00CF228F" w:rsidP="00CF228F">
      <w:pPr>
        <w:pStyle w:val="notetext"/>
      </w:pPr>
      <w:r w:rsidRPr="0092771F">
        <w:t>Note:</w:t>
      </w:r>
      <w:r w:rsidRPr="0092771F">
        <w:tab/>
        <w:t>Staff members of integrity testing agencies (as defined in this section) are law enforcement officers. Law enforcement officers also include members of State and Territory police forces, and police forces of foreign countries (see section</w:t>
      </w:r>
      <w:r w:rsidR="00EC0E72" w:rsidRPr="0092771F">
        <w:t> </w:t>
      </w:r>
      <w:r w:rsidRPr="0092771F">
        <w:t>3).</w:t>
      </w:r>
    </w:p>
    <w:p w:rsidR="00CF228F" w:rsidRPr="0092771F" w:rsidRDefault="00CF228F" w:rsidP="00CF228F">
      <w:pPr>
        <w:pStyle w:val="Definition"/>
      </w:pPr>
      <w:r w:rsidRPr="0092771F">
        <w:rPr>
          <w:b/>
          <w:i/>
        </w:rPr>
        <w:t>participant</w:t>
      </w:r>
      <w:r w:rsidRPr="0092771F">
        <w:t>, in an integrity testing operation authorised by an integrity testing authority, means a person who is authorised under this Part to participate in the operation.</w:t>
      </w:r>
    </w:p>
    <w:p w:rsidR="00CF228F" w:rsidRPr="0092771F" w:rsidRDefault="00CF228F" w:rsidP="00CF228F">
      <w:pPr>
        <w:pStyle w:val="Definition"/>
      </w:pPr>
      <w:r w:rsidRPr="0092771F">
        <w:rPr>
          <w:b/>
          <w:i/>
        </w:rPr>
        <w:t>responsible staff member</w:t>
      </w:r>
      <w:r w:rsidRPr="0092771F">
        <w:t>, for an integrity testing operation authorised by an integrity testing authority, means the staff member of an integrity testing agency identified in the authority as the staff member responsible for the conduct of the operation.</w:t>
      </w:r>
    </w:p>
    <w:p w:rsidR="00CF228F" w:rsidRPr="0092771F" w:rsidRDefault="00CF228F" w:rsidP="00CF228F">
      <w:pPr>
        <w:pStyle w:val="Definition"/>
      </w:pPr>
      <w:r w:rsidRPr="0092771F">
        <w:rPr>
          <w:b/>
          <w:i/>
        </w:rPr>
        <w:t>staff member</w:t>
      </w:r>
      <w:r w:rsidRPr="0092771F">
        <w:t xml:space="preserve"> of an integrity testing agency has the same meaning in relation to that agency as in the </w:t>
      </w:r>
      <w:r w:rsidRPr="0092771F">
        <w:rPr>
          <w:i/>
        </w:rPr>
        <w:t>Law Enforcement Integrity Commissioner Act 2006</w:t>
      </w:r>
      <w:r w:rsidRPr="0092771F">
        <w:t>.</w:t>
      </w:r>
    </w:p>
    <w:p w:rsidR="00CF228F" w:rsidRPr="0092771F" w:rsidRDefault="00CF228F" w:rsidP="00CF228F">
      <w:pPr>
        <w:pStyle w:val="notetext"/>
      </w:pPr>
      <w:r w:rsidRPr="0092771F">
        <w:t>Note:</w:t>
      </w:r>
      <w:r w:rsidRPr="0092771F">
        <w:tab/>
        <w:t>See subsections</w:t>
      </w:r>
      <w:r w:rsidR="00EC0E72" w:rsidRPr="0092771F">
        <w:t> </w:t>
      </w:r>
      <w:r w:rsidRPr="0092771F">
        <w:t>10(1), (2) and (2A), and section</w:t>
      </w:r>
      <w:r w:rsidR="00EC0E72" w:rsidRPr="0092771F">
        <w:t> </w:t>
      </w:r>
      <w:r w:rsidRPr="0092771F">
        <w:t xml:space="preserve">11, of the </w:t>
      </w:r>
      <w:r w:rsidRPr="0092771F">
        <w:rPr>
          <w:i/>
        </w:rPr>
        <w:t>Law Enforcement Integrity Commissioner Act 2006</w:t>
      </w:r>
      <w:r w:rsidRPr="0092771F">
        <w:t>.</w:t>
      </w:r>
    </w:p>
    <w:p w:rsidR="00CF228F" w:rsidRPr="0092771F" w:rsidRDefault="00CF228F" w:rsidP="00CF228F">
      <w:pPr>
        <w:pStyle w:val="Definition"/>
      </w:pPr>
      <w:r w:rsidRPr="0092771F">
        <w:rPr>
          <w:b/>
          <w:i/>
        </w:rPr>
        <w:t>target agency</w:t>
      </w:r>
      <w:r w:rsidRPr="0092771F">
        <w:t xml:space="preserve"> means any of the following:</w:t>
      </w:r>
    </w:p>
    <w:p w:rsidR="00CF228F" w:rsidRPr="0092771F" w:rsidRDefault="00CF228F" w:rsidP="00CF228F">
      <w:pPr>
        <w:pStyle w:val="paragraph"/>
      </w:pPr>
      <w:r w:rsidRPr="0092771F">
        <w:tab/>
        <w:t>(a)</w:t>
      </w:r>
      <w:r w:rsidRPr="0092771F">
        <w:tab/>
        <w:t>the ACC;</w:t>
      </w:r>
    </w:p>
    <w:p w:rsidR="00CF228F" w:rsidRPr="0092771F" w:rsidRDefault="00CF228F" w:rsidP="00CF228F">
      <w:pPr>
        <w:pStyle w:val="paragraph"/>
      </w:pPr>
      <w:r w:rsidRPr="0092771F">
        <w:tab/>
        <w:t>(b)</w:t>
      </w:r>
      <w:r w:rsidRPr="0092771F">
        <w:tab/>
        <w:t>the Australian Federal Police;</w:t>
      </w:r>
    </w:p>
    <w:p w:rsidR="00D641B0" w:rsidRPr="0092771F" w:rsidRDefault="00D641B0" w:rsidP="00D641B0">
      <w:pPr>
        <w:pStyle w:val="paragraph"/>
      </w:pPr>
      <w:r w:rsidRPr="0092771F">
        <w:tab/>
        <w:t>(c)</w:t>
      </w:r>
      <w:r w:rsidRPr="0092771F">
        <w:tab/>
        <w:t>the Immigration and Border Protection Department.</w:t>
      </w:r>
    </w:p>
    <w:p w:rsidR="00CF228F" w:rsidRPr="0092771F" w:rsidRDefault="00CF228F" w:rsidP="00CF228F">
      <w:pPr>
        <w:pStyle w:val="ActHead5"/>
        <w:rPr>
          <w:i/>
        </w:rPr>
      </w:pPr>
      <w:bookmarkStart w:id="427" w:name="_Toc124505221"/>
      <w:r w:rsidRPr="00A952F7">
        <w:rPr>
          <w:rStyle w:val="CharSectno"/>
        </w:rPr>
        <w:t>15JD</w:t>
      </w:r>
      <w:r w:rsidRPr="0092771F">
        <w:t xml:space="preserve">  Integrity testing—meaning of </w:t>
      </w:r>
      <w:r w:rsidRPr="0092771F">
        <w:rPr>
          <w:i/>
        </w:rPr>
        <w:t>integrity testing operation</w:t>
      </w:r>
      <w:bookmarkEnd w:id="427"/>
    </w:p>
    <w:p w:rsidR="00CF228F" w:rsidRPr="0092771F" w:rsidRDefault="00CF228F" w:rsidP="00CF228F">
      <w:pPr>
        <w:pStyle w:val="subsection"/>
      </w:pPr>
      <w:r w:rsidRPr="0092771F">
        <w:tab/>
        <w:t>(1)</w:t>
      </w:r>
      <w:r w:rsidRPr="0092771F">
        <w:tab/>
        <w:t xml:space="preserve">An </w:t>
      </w:r>
      <w:r w:rsidRPr="0092771F">
        <w:rPr>
          <w:b/>
          <w:i/>
        </w:rPr>
        <w:t>integrity testing operation</w:t>
      </w:r>
      <w:r w:rsidRPr="0092771F">
        <w:rPr>
          <w:i/>
        </w:rPr>
        <w:t xml:space="preserve"> </w:t>
      </w:r>
      <w:r w:rsidRPr="0092771F">
        <w:t>is an operation conducted in relation to a target agency using controlled or simulated situations to test the integrity of a staff member of the agency.</w:t>
      </w:r>
    </w:p>
    <w:p w:rsidR="00CF228F" w:rsidRPr="0092771F" w:rsidRDefault="00CF228F" w:rsidP="00CF228F">
      <w:pPr>
        <w:pStyle w:val="subsection"/>
      </w:pPr>
      <w:r w:rsidRPr="0092771F">
        <w:tab/>
        <w:t>(2)</w:t>
      </w:r>
      <w:r w:rsidRPr="0092771F">
        <w:tab/>
        <w:t xml:space="preserve">An </w:t>
      </w:r>
      <w:r w:rsidRPr="0092771F">
        <w:rPr>
          <w:b/>
          <w:i/>
        </w:rPr>
        <w:t>integrity testing operation</w:t>
      </w:r>
      <w:r w:rsidRPr="0092771F">
        <w:t xml:space="preserve"> includes an operation that offers the staff member an opportunity to engage in conduct, whether lawful or unlawful, so as to contravene principles of behaviour required (by law or otherwise) of persons occupying the position of such a staff member.</w:t>
      </w:r>
    </w:p>
    <w:p w:rsidR="00CF228F" w:rsidRPr="0092771F" w:rsidRDefault="00CF228F" w:rsidP="00CF228F">
      <w:pPr>
        <w:pStyle w:val="notetext"/>
      </w:pPr>
      <w:r w:rsidRPr="0092771F">
        <w:t>Note 1:</w:t>
      </w:r>
      <w:r w:rsidRPr="0092771F">
        <w:tab/>
        <w:t xml:space="preserve">The target agencies are the ACC, the Australian Federal Police and </w:t>
      </w:r>
      <w:r w:rsidR="00B92F3E" w:rsidRPr="0092771F">
        <w:t>the Immigration and Border Protection Department</w:t>
      </w:r>
      <w:r w:rsidRPr="0092771F">
        <w:t xml:space="preserve"> (see section</w:t>
      </w:r>
      <w:r w:rsidR="00EC0E72" w:rsidRPr="0092771F">
        <w:t> </w:t>
      </w:r>
      <w:r w:rsidRPr="0092771F">
        <w:t>15JC).</w:t>
      </w:r>
    </w:p>
    <w:p w:rsidR="00CF228F" w:rsidRPr="0092771F" w:rsidRDefault="00CF228F" w:rsidP="00CF228F">
      <w:pPr>
        <w:pStyle w:val="notetext"/>
      </w:pPr>
      <w:r w:rsidRPr="0092771F">
        <w:t>Note 2:</w:t>
      </w:r>
      <w:r w:rsidRPr="0092771F">
        <w:tab/>
        <w:t>References to a staff member include references to more than one staff member (see section</w:t>
      </w:r>
      <w:r w:rsidR="00EC0E72" w:rsidRPr="0092771F">
        <w:t> </w:t>
      </w:r>
      <w:r w:rsidRPr="0092771F">
        <w:t xml:space="preserve">23 of the </w:t>
      </w:r>
      <w:r w:rsidRPr="0092771F">
        <w:rPr>
          <w:i/>
        </w:rPr>
        <w:t>Acts Interpretation Act 1901</w:t>
      </w:r>
      <w:r w:rsidRPr="0092771F">
        <w:t>).</w:t>
      </w:r>
    </w:p>
    <w:p w:rsidR="00CF228F" w:rsidRPr="0092771F" w:rsidRDefault="00CF228F" w:rsidP="00527FBC">
      <w:pPr>
        <w:pStyle w:val="ActHead3"/>
        <w:pageBreakBefore/>
      </w:pPr>
      <w:bookmarkStart w:id="428" w:name="_Toc124505222"/>
      <w:r w:rsidRPr="00A952F7">
        <w:rPr>
          <w:rStyle w:val="CharDivNo"/>
        </w:rPr>
        <w:t>Division</w:t>
      </w:r>
      <w:r w:rsidR="00EC0E72" w:rsidRPr="00A952F7">
        <w:rPr>
          <w:rStyle w:val="CharDivNo"/>
        </w:rPr>
        <w:t> </w:t>
      </w:r>
      <w:r w:rsidRPr="00A952F7">
        <w:rPr>
          <w:rStyle w:val="CharDivNo"/>
        </w:rPr>
        <w:t>2</w:t>
      </w:r>
      <w:r w:rsidRPr="0092771F">
        <w:t>—</w:t>
      </w:r>
      <w:r w:rsidRPr="00A952F7">
        <w:rPr>
          <w:rStyle w:val="CharDivText"/>
        </w:rPr>
        <w:t>Integrity testing operations: authority</w:t>
      </w:r>
      <w:bookmarkEnd w:id="428"/>
    </w:p>
    <w:p w:rsidR="00CF228F" w:rsidRPr="0092771F" w:rsidRDefault="00CF228F" w:rsidP="00CF228F">
      <w:pPr>
        <w:pStyle w:val="ActHead5"/>
      </w:pPr>
      <w:bookmarkStart w:id="429" w:name="_Toc124505223"/>
      <w:r w:rsidRPr="00A952F7">
        <w:rPr>
          <w:rStyle w:val="CharSectno"/>
        </w:rPr>
        <w:t>15JE</w:t>
      </w:r>
      <w:r w:rsidRPr="0092771F">
        <w:t xml:space="preserve">  Integrity testing authorities—circumstances in which applications may be made</w:t>
      </w:r>
      <w:bookmarkEnd w:id="429"/>
    </w:p>
    <w:p w:rsidR="00CF228F" w:rsidRPr="0092771F" w:rsidRDefault="00CF228F" w:rsidP="00CF228F">
      <w:pPr>
        <w:pStyle w:val="subsection"/>
      </w:pPr>
      <w:r w:rsidRPr="0092771F">
        <w:tab/>
        <w:t>(1)</w:t>
      </w:r>
      <w:r w:rsidRPr="0092771F">
        <w:tab/>
        <w:t>The following table has effect:</w:t>
      </w:r>
    </w:p>
    <w:p w:rsidR="00CF228F" w:rsidRPr="0092771F" w:rsidRDefault="00CF228F" w:rsidP="00CF228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16"/>
        <w:gridCol w:w="2268"/>
        <w:gridCol w:w="1988"/>
      </w:tblGrid>
      <w:tr w:rsidR="00CF228F" w:rsidRPr="0092771F" w:rsidTr="009E5DDA">
        <w:trPr>
          <w:tblHeader/>
        </w:trPr>
        <w:tc>
          <w:tcPr>
            <w:tcW w:w="7086" w:type="dxa"/>
            <w:gridSpan w:val="4"/>
            <w:tcBorders>
              <w:top w:val="single" w:sz="12" w:space="0" w:color="auto"/>
              <w:bottom w:val="single" w:sz="6" w:space="0" w:color="auto"/>
            </w:tcBorders>
            <w:shd w:val="clear" w:color="auto" w:fill="auto"/>
          </w:tcPr>
          <w:p w:rsidR="00CF228F" w:rsidRPr="0092771F" w:rsidRDefault="00CF228F" w:rsidP="009E5DDA">
            <w:pPr>
              <w:pStyle w:val="Tabletext"/>
              <w:keepNext/>
              <w:rPr>
                <w:b/>
              </w:rPr>
            </w:pPr>
            <w:r w:rsidRPr="0092771F">
              <w:rPr>
                <w:b/>
              </w:rPr>
              <w:t>Integrity testing—circumstances in which applications may be made</w:t>
            </w:r>
          </w:p>
        </w:tc>
      </w:tr>
      <w:tr w:rsidR="00CF228F" w:rsidRPr="0092771F" w:rsidTr="009E5DDA">
        <w:trPr>
          <w:tblHeader/>
        </w:trPr>
        <w:tc>
          <w:tcPr>
            <w:tcW w:w="714" w:type="dxa"/>
            <w:tcBorders>
              <w:top w:val="single" w:sz="6" w:space="0" w:color="auto"/>
              <w:bottom w:val="single" w:sz="12" w:space="0" w:color="auto"/>
            </w:tcBorders>
            <w:shd w:val="clear" w:color="auto" w:fill="auto"/>
          </w:tcPr>
          <w:p w:rsidR="00CF228F" w:rsidRPr="0092771F" w:rsidRDefault="00CF228F" w:rsidP="009E5DDA">
            <w:pPr>
              <w:pStyle w:val="Tabletext"/>
              <w:keepNext/>
              <w:rPr>
                <w:b/>
              </w:rPr>
            </w:pPr>
            <w:r w:rsidRPr="0092771F">
              <w:rPr>
                <w:b/>
              </w:rPr>
              <w:t>Item</w:t>
            </w:r>
          </w:p>
        </w:tc>
        <w:tc>
          <w:tcPr>
            <w:tcW w:w="2116" w:type="dxa"/>
            <w:tcBorders>
              <w:top w:val="single" w:sz="6" w:space="0" w:color="auto"/>
              <w:bottom w:val="single" w:sz="12" w:space="0" w:color="auto"/>
            </w:tcBorders>
            <w:shd w:val="clear" w:color="auto" w:fill="auto"/>
          </w:tcPr>
          <w:p w:rsidR="00CF228F" w:rsidRPr="0092771F" w:rsidRDefault="00CF228F" w:rsidP="009E5DDA">
            <w:pPr>
              <w:pStyle w:val="Tabletext"/>
              <w:keepNext/>
              <w:rPr>
                <w:b/>
              </w:rPr>
            </w:pPr>
            <w:r w:rsidRPr="0092771F">
              <w:rPr>
                <w:b/>
              </w:rPr>
              <w:t>If a proposed integrity testing operation is concerned with …</w:t>
            </w:r>
          </w:p>
        </w:tc>
        <w:tc>
          <w:tcPr>
            <w:tcW w:w="2268" w:type="dxa"/>
            <w:tcBorders>
              <w:top w:val="single" w:sz="6" w:space="0" w:color="auto"/>
              <w:bottom w:val="single" w:sz="12" w:space="0" w:color="auto"/>
            </w:tcBorders>
            <w:shd w:val="clear" w:color="auto" w:fill="auto"/>
          </w:tcPr>
          <w:p w:rsidR="00CF228F" w:rsidRPr="0092771F" w:rsidRDefault="00CF228F" w:rsidP="009E5DDA">
            <w:pPr>
              <w:pStyle w:val="Tabletext"/>
              <w:keepNext/>
              <w:rPr>
                <w:b/>
              </w:rPr>
            </w:pPr>
            <w:r w:rsidRPr="0092771F">
              <w:rPr>
                <w:b/>
              </w:rPr>
              <w:t>a staff member of the following agency may apply for authority for the operation …</w:t>
            </w:r>
          </w:p>
        </w:tc>
        <w:tc>
          <w:tcPr>
            <w:tcW w:w="1988" w:type="dxa"/>
            <w:tcBorders>
              <w:top w:val="single" w:sz="6" w:space="0" w:color="auto"/>
              <w:bottom w:val="single" w:sz="12" w:space="0" w:color="auto"/>
            </w:tcBorders>
            <w:shd w:val="clear" w:color="auto" w:fill="auto"/>
          </w:tcPr>
          <w:p w:rsidR="00CF228F" w:rsidRPr="0092771F" w:rsidRDefault="00CF228F" w:rsidP="009E5DDA">
            <w:pPr>
              <w:pStyle w:val="Tabletext"/>
              <w:keepNext/>
              <w:rPr>
                <w:b/>
              </w:rPr>
            </w:pPr>
            <w:r w:rsidRPr="0092771F">
              <w:rPr>
                <w:b/>
              </w:rPr>
              <w:t xml:space="preserve">from the following officer (an </w:t>
            </w:r>
            <w:r w:rsidRPr="0092771F">
              <w:rPr>
                <w:b/>
                <w:i/>
              </w:rPr>
              <w:t>appropriate authorising officer</w:t>
            </w:r>
            <w:r w:rsidRPr="0092771F">
              <w:rPr>
                <w:b/>
              </w:rPr>
              <w:t>) …</w:t>
            </w:r>
          </w:p>
        </w:tc>
      </w:tr>
      <w:tr w:rsidR="00CF228F" w:rsidRPr="0092771F" w:rsidTr="009E5DDA">
        <w:tc>
          <w:tcPr>
            <w:tcW w:w="714" w:type="dxa"/>
            <w:tcBorders>
              <w:top w:val="single" w:sz="12" w:space="0" w:color="auto"/>
            </w:tcBorders>
            <w:shd w:val="clear" w:color="auto" w:fill="auto"/>
          </w:tcPr>
          <w:p w:rsidR="00CF228F" w:rsidRPr="0092771F" w:rsidRDefault="00CF228F" w:rsidP="009E5DDA">
            <w:pPr>
              <w:pStyle w:val="Tabletext"/>
            </w:pPr>
            <w:r w:rsidRPr="0092771F">
              <w:t>1</w:t>
            </w:r>
          </w:p>
        </w:tc>
        <w:tc>
          <w:tcPr>
            <w:tcW w:w="2116" w:type="dxa"/>
            <w:tcBorders>
              <w:top w:val="single" w:sz="12" w:space="0" w:color="auto"/>
            </w:tcBorders>
            <w:shd w:val="clear" w:color="auto" w:fill="auto"/>
          </w:tcPr>
          <w:p w:rsidR="00CF228F" w:rsidRPr="0092771F" w:rsidRDefault="00CF228F" w:rsidP="009E5DDA">
            <w:pPr>
              <w:pStyle w:val="Tabletext"/>
            </w:pPr>
            <w:r w:rsidRPr="0092771F">
              <w:t>the integrity of a staff member of the ACC</w:t>
            </w:r>
          </w:p>
        </w:tc>
        <w:tc>
          <w:tcPr>
            <w:tcW w:w="2268" w:type="dxa"/>
            <w:tcBorders>
              <w:top w:val="single" w:sz="12" w:space="0" w:color="auto"/>
            </w:tcBorders>
            <w:shd w:val="clear" w:color="auto" w:fill="auto"/>
          </w:tcPr>
          <w:p w:rsidR="00CF228F" w:rsidRPr="0092771F" w:rsidRDefault="00CF228F" w:rsidP="009E5DDA">
            <w:pPr>
              <w:pStyle w:val="Tabletext"/>
            </w:pPr>
            <w:r w:rsidRPr="0092771F">
              <w:t>the ACC</w:t>
            </w:r>
          </w:p>
        </w:tc>
        <w:tc>
          <w:tcPr>
            <w:tcW w:w="1988" w:type="dxa"/>
            <w:tcBorders>
              <w:top w:val="single" w:sz="12" w:space="0" w:color="auto"/>
            </w:tcBorders>
            <w:shd w:val="clear" w:color="auto" w:fill="auto"/>
          </w:tcPr>
          <w:p w:rsidR="00CF228F" w:rsidRPr="0092771F" w:rsidRDefault="00CF228F" w:rsidP="009E5DDA">
            <w:pPr>
              <w:pStyle w:val="Tablea"/>
            </w:pPr>
            <w:r w:rsidRPr="0092771F">
              <w:t>(a)</w:t>
            </w:r>
            <w:r w:rsidRPr="0092771F">
              <w:tab/>
              <w:t>the Chief Executive Officer of the ACC; or</w:t>
            </w:r>
          </w:p>
          <w:p w:rsidR="00CF228F" w:rsidRPr="0092771F" w:rsidRDefault="00CF228F" w:rsidP="009E5DDA">
            <w:pPr>
              <w:pStyle w:val="Tablea"/>
            </w:pPr>
            <w:r w:rsidRPr="0092771F">
              <w:t>(b)</w:t>
            </w:r>
            <w:r w:rsidRPr="0092771F">
              <w:tab/>
              <w:t>an SES employee in the ACC.</w:t>
            </w:r>
          </w:p>
        </w:tc>
      </w:tr>
      <w:tr w:rsidR="00CF228F" w:rsidRPr="0092771F" w:rsidTr="009E5DDA">
        <w:tc>
          <w:tcPr>
            <w:tcW w:w="714" w:type="dxa"/>
            <w:shd w:val="clear" w:color="auto" w:fill="auto"/>
          </w:tcPr>
          <w:p w:rsidR="00CF228F" w:rsidRPr="0092771F" w:rsidRDefault="00CF228F" w:rsidP="009E5DDA">
            <w:pPr>
              <w:pStyle w:val="Tabletext"/>
            </w:pPr>
            <w:r w:rsidRPr="0092771F">
              <w:t>2</w:t>
            </w:r>
          </w:p>
        </w:tc>
        <w:tc>
          <w:tcPr>
            <w:tcW w:w="2116" w:type="dxa"/>
            <w:shd w:val="clear" w:color="auto" w:fill="auto"/>
          </w:tcPr>
          <w:p w:rsidR="00CF228F" w:rsidRPr="0092771F" w:rsidRDefault="00CF228F" w:rsidP="009E5DDA">
            <w:pPr>
              <w:pStyle w:val="Tabletext"/>
            </w:pPr>
            <w:r w:rsidRPr="0092771F">
              <w:t>the integrity of a staff member of the Australian Federal Police</w:t>
            </w:r>
          </w:p>
        </w:tc>
        <w:tc>
          <w:tcPr>
            <w:tcW w:w="2268" w:type="dxa"/>
            <w:shd w:val="clear" w:color="auto" w:fill="auto"/>
          </w:tcPr>
          <w:p w:rsidR="00CF228F" w:rsidRPr="0092771F" w:rsidRDefault="00CF228F" w:rsidP="009E5DDA">
            <w:pPr>
              <w:pStyle w:val="Tabletext"/>
            </w:pPr>
            <w:r w:rsidRPr="0092771F">
              <w:t>the Australian Federal Police</w:t>
            </w:r>
          </w:p>
        </w:tc>
        <w:tc>
          <w:tcPr>
            <w:tcW w:w="1988" w:type="dxa"/>
            <w:shd w:val="clear" w:color="auto" w:fill="auto"/>
          </w:tcPr>
          <w:p w:rsidR="00CF228F" w:rsidRPr="0092771F" w:rsidRDefault="00CF228F" w:rsidP="009E5DDA">
            <w:pPr>
              <w:pStyle w:val="Tablea"/>
            </w:pPr>
            <w:r w:rsidRPr="0092771F">
              <w:t>(a)</w:t>
            </w:r>
            <w:r w:rsidRPr="0092771F">
              <w:tab/>
              <w:t>the Commissioner; or</w:t>
            </w:r>
          </w:p>
          <w:p w:rsidR="00CF228F" w:rsidRPr="0092771F" w:rsidRDefault="00CF228F" w:rsidP="009E5DDA">
            <w:pPr>
              <w:pStyle w:val="Tablea"/>
            </w:pPr>
            <w:r w:rsidRPr="0092771F">
              <w:t>(b)</w:t>
            </w:r>
            <w:r w:rsidRPr="0092771F">
              <w:tab/>
              <w:t>a Deputy Commissioner; or</w:t>
            </w:r>
          </w:p>
          <w:p w:rsidR="00CF228F" w:rsidRPr="0092771F" w:rsidRDefault="00CF228F" w:rsidP="009E5DDA">
            <w:pPr>
              <w:pStyle w:val="Tablea"/>
            </w:pPr>
            <w:r w:rsidRPr="0092771F">
              <w:t>(c)</w:t>
            </w:r>
            <w:r w:rsidRPr="0092771F">
              <w:tab/>
              <w:t>an SES employee in the Australian Federal Police.</w:t>
            </w:r>
          </w:p>
        </w:tc>
      </w:tr>
      <w:tr w:rsidR="00F23C72" w:rsidRPr="0092771F" w:rsidTr="009E5DDA">
        <w:tc>
          <w:tcPr>
            <w:tcW w:w="714" w:type="dxa"/>
            <w:shd w:val="clear" w:color="auto" w:fill="auto"/>
          </w:tcPr>
          <w:p w:rsidR="00F23C72" w:rsidRPr="0092771F" w:rsidRDefault="00F23C72" w:rsidP="009E5DDA">
            <w:pPr>
              <w:pStyle w:val="Tabletext"/>
            </w:pPr>
            <w:r w:rsidRPr="0092771F">
              <w:t>3</w:t>
            </w:r>
          </w:p>
        </w:tc>
        <w:tc>
          <w:tcPr>
            <w:tcW w:w="2116" w:type="dxa"/>
            <w:shd w:val="clear" w:color="auto" w:fill="auto"/>
          </w:tcPr>
          <w:p w:rsidR="00F23C72" w:rsidRPr="0092771F" w:rsidRDefault="00F23C72" w:rsidP="009E5DDA">
            <w:pPr>
              <w:pStyle w:val="Tabletext"/>
            </w:pPr>
            <w:r w:rsidRPr="0092771F">
              <w:t>the integrity of a staff member of the Immigration and Border Protection Department</w:t>
            </w:r>
          </w:p>
        </w:tc>
        <w:tc>
          <w:tcPr>
            <w:tcW w:w="2268" w:type="dxa"/>
            <w:shd w:val="clear" w:color="auto" w:fill="auto"/>
          </w:tcPr>
          <w:p w:rsidR="00F23C72" w:rsidRPr="0092771F" w:rsidRDefault="00F23C72" w:rsidP="009E5DDA">
            <w:pPr>
              <w:pStyle w:val="Tabletext"/>
            </w:pPr>
            <w:r w:rsidRPr="0092771F">
              <w:t>the Immigration and Border Protection Department</w:t>
            </w:r>
          </w:p>
        </w:tc>
        <w:tc>
          <w:tcPr>
            <w:tcW w:w="1988" w:type="dxa"/>
            <w:shd w:val="clear" w:color="auto" w:fill="auto"/>
          </w:tcPr>
          <w:p w:rsidR="00F23C72" w:rsidRPr="0092771F" w:rsidRDefault="00F23C72" w:rsidP="00630726">
            <w:pPr>
              <w:pStyle w:val="Tablea"/>
            </w:pPr>
            <w:r w:rsidRPr="0092771F">
              <w:t>(a) the Secretary of the Immigration and Border Protection Department; or</w:t>
            </w:r>
          </w:p>
          <w:p w:rsidR="00F23C72" w:rsidRPr="0092771F" w:rsidRDefault="00F23C72" w:rsidP="009E5DDA">
            <w:pPr>
              <w:pStyle w:val="Tablea"/>
            </w:pPr>
            <w:r w:rsidRPr="0092771F">
              <w:t>(b) an SES employee in the Immigration and Border Protection Department.</w:t>
            </w:r>
          </w:p>
        </w:tc>
      </w:tr>
      <w:tr w:rsidR="00F23C72" w:rsidRPr="0092771F" w:rsidTr="006667D1">
        <w:trPr>
          <w:cantSplit/>
        </w:trPr>
        <w:tc>
          <w:tcPr>
            <w:tcW w:w="714" w:type="dxa"/>
            <w:tcBorders>
              <w:bottom w:val="single" w:sz="12" w:space="0" w:color="auto"/>
            </w:tcBorders>
            <w:shd w:val="clear" w:color="auto" w:fill="auto"/>
          </w:tcPr>
          <w:p w:rsidR="00F23C72" w:rsidRPr="0092771F" w:rsidRDefault="00F23C72" w:rsidP="006667D1">
            <w:pPr>
              <w:pStyle w:val="Tabletext"/>
            </w:pPr>
            <w:r w:rsidRPr="0092771F">
              <w:t>4</w:t>
            </w:r>
          </w:p>
        </w:tc>
        <w:tc>
          <w:tcPr>
            <w:tcW w:w="2116" w:type="dxa"/>
            <w:tcBorders>
              <w:bottom w:val="single" w:sz="12" w:space="0" w:color="auto"/>
            </w:tcBorders>
            <w:shd w:val="clear" w:color="auto" w:fill="auto"/>
          </w:tcPr>
          <w:p w:rsidR="00F23C72" w:rsidRPr="0092771F" w:rsidRDefault="00F23C72" w:rsidP="005513F9">
            <w:pPr>
              <w:pStyle w:val="Tabletext"/>
              <w:keepNext/>
            </w:pPr>
            <w:r w:rsidRPr="0092771F">
              <w:t>a corruption issue in relation to a staff member of a target agency</w:t>
            </w:r>
          </w:p>
        </w:tc>
        <w:tc>
          <w:tcPr>
            <w:tcW w:w="2268" w:type="dxa"/>
            <w:tcBorders>
              <w:bottom w:val="single" w:sz="12" w:space="0" w:color="auto"/>
            </w:tcBorders>
            <w:shd w:val="clear" w:color="auto" w:fill="auto"/>
          </w:tcPr>
          <w:p w:rsidR="00F23C72" w:rsidRPr="0092771F" w:rsidRDefault="00F23C72" w:rsidP="005513F9">
            <w:pPr>
              <w:pStyle w:val="Tablea"/>
              <w:keepNext/>
            </w:pPr>
            <w:r w:rsidRPr="0092771F">
              <w:t>(a)</w:t>
            </w:r>
            <w:r w:rsidRPr="0092771F">
              <w:tab/>
              <w:t>the target agency; or</w:t>
            </w:r>
          </w:p>
          <w:p w:rsidR="00F23C72" w:rsidRPr="0092771F" w:rsidRDefault="00F23C72" w:rsidP="005513F9">
            <w:pPr>
              <w:pStyle w:val="Tablea"/>
              <w:keepNext/>
            </w:pPr>
            <w:r w:rsidRPr="0092771F">
              <w:t>(b)</w:t>
            </w:r>
            <w:r w:rsidRPr="0092771F">
              <w:tab/>
              <w:t>the Australian Commission for Law Enforcement Integrity</w:t>
            </w:r>
          </w:p>
        </w:tc>
        <w:tc>
          <w:tcPr>
            <w:tcW w:w="1988" w:type="dxa"/>
            <w:tcBorders>
              <w:bottom w:val="single" w:sz="12" w:space="0" w:color="auto"/>
            </w:tcBorders>
            <w:shd w:val="clear" w:color="auto" w:fill="auto"/>
          </w:tcPr>
          <w:p w:rsidR="00F23C72" w:rsidRPr="0092771F" w:rsidRDefault="00F23C72" w:rsidP="005513F9">
            <w:pPr>
              <w:pStyle w:val="Tablea"/>
              <w:keepNext/>
            </w:pPr>
            <w:r w:rsidRPr="0092771F">
              <w:t>(a)</w:t>
            </w:r>
            <w:r w:rsidRPr="0092771F">
              <w:tab/>
              <w:t>the Integrity Commissioner; or</w:t>
            </w:r>
          </w:p>
          <w:p w:rsidR="00F23C72" w:rsidRPr="0092771F" w:rsidRDefault="00F23C72" w:rsidP="005513F9">
            <w:pPr>
              <w:pStyle w:val="Tablea"/>
              <w:keepNext/>
            </w:pPr>
            <w:r w:rsidRPr="0092771F">
              <w:t>(b)</w:t>
            </w:r>
            <w:r w:rsidRPr="0092771F">
              <w:tab/>
              <w:t>an Assistant Integrity Commissioner; or</w:t>
            </w:r>
          </w:p>
          <w:p w:rsidR="00F23C72" w:rsidRPr="0092771F" w:rsidRDefault="00F23C72" w:rsidP="005513F9">
            <w:pPr>
              <w:pStyle w:val="Tablea"/>
              <w:keepNext/>
            </w:pPr>
            <w:r w:rsidRPr="0092771F">
              <w:t>(c)</w:t>
            </w:r>
            <w:r w:rsidRPr="0092771F">
              <w:tab/>
              <w:t>an SES employee in the Australian Commission for Law Enforcement Integrity.</w:t>
            </w:r>
          </w:p>
        </w:tc>
      </w:tr>
    </w:tbl>
    <w:p w:rsidR="00CF228F" w:rsidRPr="0092771F" w:rsidRDefault="00CF228F" w:rsidP="00CF228F">
      <w:pPr>
        <w:pStyle w:val="notetext"/>
      </w:pPr>
      <w:r w:rsidRPr="0092771F">
        <w:t>Note 1:</w:t>
      </w:r>
      <w:r w:rsidRPr="0092771F">
        <w:tab/>
        <w:t xml:space="preserve">The target agencies are the ACC, the Australian Federal Police and </w:t>
      </w:r>
      <w:r w:rsidR="00B92F3E" w:rsidRPr="0092771F">
        <w:t>the Immigration and Border Protection Department</w:t>
      </w:r>
      <w:r w:rsidRPr="0092771F">
        <w:t xml:space="preserve"> (see section</w:t>
      </w:r>
      <w:r w:rsidR="00EC0E72" w:rsidRPr="0092771F">
        <w:t> </w:t>
      </w:r>
      <w:r w:rsidRPr="0092771F">
        <w:t>15JC).</w:t>
      </w:r>
    </w:p>
    <w:p w:rsidR="00CF228F" w:rsidRPr="0092771F" w:rsidRDefault="00CF228F" w:rsidP="00CF228F">
      <w:pPr>
        <w:pStyle w:val="notetext"/>
      </w:pPr>
      <w:r w:rsidRPr="0092771F">
        <w:t>Note 2:</w:t>
      </w:r>
      <w:r w:rsidRPr="0092771F">
        <w:tab/>
        <w:t>References to a staff member include references to more than one staff member (see section</w:t>
      </w:r>
      <w:r w:rsidR="00EC0E72" w:rsidRPr="0092771F">
        <w:t> </w:t>
      </w:r>
      <w:r w:rsidRPr="0092771F">
        <w:t xml:space="preserve">23 of the </w:t>
      </w:r>
      <w:r w:rsidRPr="0092771F">
        <w:rPr>
          <w:i/>
        </w:rPr>
        <w:t>Acts Interpretation Act 1901</w:t>
      </w:r>
      <w:r w:rsidRPr="0092771F">
        <w:t>).</w:t>
      </w:r>
    </w:p>
    <w:p w:rsidR="00CF228F" w:rsidRPr="0092771F" w:rsidRDefault="00CF228F" w:rsidP="00CF228F">
      <w:pPr>
        <w:pStyle w:val="subsection"/>
      </w:pPr>
      <w:r w:rsidRPr="0092771F">
        <w:tab/>
        <w:t>(2)</w:t>
      </w:r>
      <w:r w:rsidRPr="0092771F">
        <w:tab/>
        <w:t>The application of item</w:t>
      </w:r>
      <w:r w:rsidR="00EC0E72" w:rsidRPr="0092771F">
        <w:t> </w:t>
      </w:r>
      <w:r w:rsidRPr="0092771F">
        <w:t xml:space="preserve">4 of the table in </w:t>
      </w:r>
      <w:r w:rsidR="00EC0E72" w:rsidRPr="0092771F">
        <w:t>subsection (</w:t>
      </w:r>
      <w:r w:rsidRPr="0092771F">
        <w:t>1) in relation to a staff member of a target agency does not prevent the application of any of the other items in the table in relation to the integrity of the staff member.</w:t>
      </w:r>
    </w:p>
    <w:p w:rsidR="00CF228F" w:rsidRPr="0092771F" w:rsidRDefault="00CF228F" w:rsidP="00CF228F">
      <w:pPr>
        <w:pStyle w:val="subsection"/>
      </w:pPr>
      <w:r w:rsidRPr="0092771F">
        <w:tab/>
        <w:t>(3)</w:t>
      </w:r>
      <w:r w:rsidRPr="0092771F">
        <w:tab/>
        <w:t xml:space="preserve">A reference in a cell in the table in </w:t>
      </w:r>
      <w:r w:rsidR="00EC0E72" w:rsidRPr="0092771F">
        <w:t>subsection (</w:t>
      </w:r>
      <w:r w:rsidRPr="0092771F">
        <w:t xml:space="preserve">1) to an </w:t>
      </w:r>
      <w:r w:rsidRPr="0092771F">
        <w:rPr>
          <w:b/>
          <w:i/>
        </w:rPr>
        <w:t>SES employee</w:t>
      </w:r>
      <w:r w:rsidRPr="0092771F">
        <w:t xml:space="preserve"> of an integrity testing agency is taken to be a reference to an SES employee authorised in writing by the officer of the agency mentioned in </w:t>
      </w:r>
      <w:r w:rsidR="00EC0E72" w:rsidRPr="0092771F">
        <w:t>paragraph (</w:t>
      </w:r>
      <w:r w:rsidRPr="0092771F">
        <w:t>a) in the cell.</w:t>
      </w:r>
    </w:p>
    <w:p w:rsidR="00CF228F" w:rsidRPr="0092771F" w:rsidRDefault="00CF228F" w:rsidP="00CF228F">
      <w:pPr>
        <w:pStyle w:val="ActHead5"/>
        <w:rPr>
          <w:b w:val="0"/>
        </w:rPr>
      </w:pPr>
      <w:bookmarkStart w:id="430" w:name="_Toc124505224"/>
      <w:r w:rsidRPr="00A952F7">
        <w:rPr>
          <w:rStyle w:val="CharSectno"/>
        </w:rPr>
        <w:t>15JF</w:t>
      </w:r>
      <w:r w:rsidRPr="0092771F">
        <w:t xml:space="preserve">  Integrity testing authorities—application</w:t>
      </w:r>
      <w:bookmarkEnd w:id="430"/>
    </w:p>
    <w:p w:rsidR="00CF228F" w:rsidRPr="0092771F" w:rsidRDefault="00CF228F" w:rsidP="00CF228F">
      <w:pPr>
        <w:pStyle w:val="subsection"/>
      </w:pPr>
      <w:r w:rsidRPr="0092771F">
        <w:tab/>
        <w:t>(1)</w:t>
      </w:r>
      <w:r w:rsidRPr="0092771F">
        <w:tab/>
        <w:t>An application under section</w:t>
      </w:r>
      <w:r w:rsidR="00EC0E72" w:rsidRPr="0092771F">
        <w:t> </w:t>
      </w:r>
      <w:r w:rsidRPr="0092771F">
        <w:t>15JE must:</w:t>
      </w:r>
    </w:p>
    <w:p w:rsidR="00CF228F" w:rsidRPr="0092771F" w:rsidRDefault="00CF228F" w:rsidP="00CF228F">
      <w:pPr>
        <w:pStyle w:val="paragraph"/>
      </w:pPr>
      <w:r w:rsidRPr="0092771F">
        <w:tab/>
        <w:t>(a)</w:t>
      </w:r>
      <w:r w:rsidRPr="0092771F">
        <w:tab/>
        <w:t>be in writing; and</w:t>
      </w:r>
    </w:p>
    <w:p w:rsidR="00CF228F" w:rsidRPr="0092771F" w:rsidRDefault="00CF228F" w:rsidP="00CF228F">
      <w:pPr>
        <w:pStyle w:val="paragraph"/>
      </w:pPr>
      <w:r w:rsidRPr="0092771F">
        <w:tab/>
        <w:t>(b)</w:t>
      </w:r>
      <w:r w:rsidRPr="0092771F">
        <w:tab/>
        <w:t>provide sufficient information to enable the authorising officer to decide whether or not to grant the application; and</w:t>
      </w:r>
    </w:p>
    <w:p w:rsidR="00CF228F" w:rsidRPr="0092771F" w:rsidRDefault="00CF228F" w:rsidP="00CF228F">
      <w:pPr>
        <w:pStyle w:val="paragraph"/>
      </w:pPr>
      <w:r w:rsidRPr="0092771F">
        <w:tab/>
        <w:t>(c)</w:t>
      </w:r>
      <w:r w:rsidRPr="0092771F">
        <w:tab/>
        <w:t>state whether or not the proposed integrity testing operation is related to any past, current or proposed:</w:t>
      </w:r>
    </w:p>
    <w:p w:rsidR="00CF228F" w:rsidRPr="0092771F" w:rsidRDefault="00CF228F" w:rsidP="00CF228F">
      <w:pPr>
        <w:pStyle w:val="paragraphsub"/>
      </w:pPr>
      <w:r w:rsidRPr="0092771F">
        <w:tab/>
        <w:t>(i)</w:t>
      </w:r>
      <w:r w:rsidRPr="0092771F">
        <w:tab/>
        <w:t>integrity testing operation; or</w:t>
      </w:r>
    </w:p>
    <w:p w:rsidR="00CF228F" w:rsidRPr="0092771F" w:rsidRDefault="00CF228F" w:rsidP="00CF228F">
      <w:pPr>
        <w:pStyle w:val="paragraphsub"/>
      </w:pPr>
      <w:r w:rsidRPr="0092771F">
        <w:tab/>
        <w:t>(ii)</w:t>
      </w:r>
      <w:r w:rsidRPr="0092771F">
        <w:tab/>
        <w:t>controlled operation under Part</w:t>
      </w:r>
      <w:r w:rsidR="00BB4455" w:rsidRPr="0092771F">
        <w:t> </w:t>
      </w:r>
      <w:r w:rsidRPr="0092771F">
        <w:t>IAB; and</w:t>
      </w:r>
    </w:p>
    <w:p w:rsidR="00CF228F" w:rsidRPr="0092771F" w:rsidRDefault="00CF228F" w:rsidP="00CF228F">
      <w:pPr>
        <w:pStyle w:val="paragraph"/>
      </w:pPr>
      <w:r w:rsidRPr="0092771F">
        <w:tab/>
        <w:t>(d)</w:t>
      </w:r>
      <w:r w:rsidRPr="0092771F">
        <w:tab/>
        <w:t>state the proposed period of effect of the authority, which must not exceed 12 months.</w:t>
      </w:r>
    </w:p>
    <w:p w:rsidR="00CF228F" w:rsidRPr="0092771F" w:rsidRDefault="00CF228F" w:rsidP="00CF228F">
      <w:pPr>
        <w:pStyle w:val="subsection"/>
      </w:pPr>
      <w:r w:rsidRPr="0092771F">
        <w:tab/>
        <w:t>(2)</w:t>
      </w:r>
      <w:r w:rsidRPr="0092771F">
        <w:tab/>
        <w:t>The appropriate authorising officer may require the applicant to provide such additional information concerning the proposed integrity testing operation as is necessary for the proper consideration of the application.</w:t>
      </w:r>
    </w:p>
    <w:p w:rsidR="00CF228F" w:rsidRPr="0092771F" w:rsidRDefault="00CF228F" w:rsidP="00CF228F">
      <w:pPr>
        <w:pStyle w:val="notetext"/>
      </w:pPr>
      <w:r w:rsidRPr="0092771F">
        <w:t>Note:</w:t>
      </w:r>
      <w:r w:rsidRPr="0092771F">
        <w:tab/>
        <w:t>See the table in section</w:t>
      </w:r>
      <w:r w:rsidR="00EC0E72" w:rsidRPr="0092771F">
        <w:t> </w:t>
      </w:r>
      <w:r w:rsidRPr="0092771F">
        <w:t xml:space="preserve">15JE for which staff members may apply to conduct an integrity testing operation, and to which authorising officers (called </w:t>
      </w:r>
      <w:r w:rsidRPr="0092771F">
        <w:rPr>
          <w:b/>
          <w:i/>
        </w:rPr>
        <w:t>appropriate authorising officers</w:t>
      </w:r>
      <w:r w:rsidRPr="0092771F">
        <w:t>) such applications may be made.</w:t>
      </w:r>
    </w:p>
    <w:p w:rsidR="00CF228F" w:rsidRPr="0092771F" w:rsidRDefault="00CF228F" w:rsidP="00CF228F">
      <w:pPr>
        <w:pStyle w:val="ActHead5"/>
      </w:pPr>
      <w:bookmarkStart w:id="431" w:name="_Toc124505225"/>
      <w:r w:rsidRPr="00A952F7">
        <w:rPr>
          <w:rStyle w:val="CharSectno"/>
        </w:rPr>
        <w:t>15JG</w:t>
      </w:r>
      <w:r w:rsidRPr="0092771F">
        <w:t xml:space="preserve">  Integrity testing authorities—grant</w:t>
      </w:r>
      <w:bookmarkEnd w:id="431"/>
    </w:p>
    <w:p w:rsidR="00CF228F" w:rsidRPr="0092771F" w:rsidRDefault="00CF228F" w:rsidP="00CF228F">
      <w:pPr>
        <w:pStyle w:val="subsection"/>
      </w:pPr>
      <w:r w:rsidRPr="0092771F">
        <w:tab/>
        <w:t>(1)</w:t>
      </w:r>
      <w:r w:rsidRPr="0092771F">
        <w:tab/>
        <w:t>The appropriate authorising officer may, after considering an application for an authority to conduct an integrity testing operation in relation to a target agency, and any additional information provided under subsection</w:t>
      </w:r>
      <w:r w:rsidR="00EC0E72" w:rsidRPr="0092771F">
        <w:t> </w:t>
      </w:r>
      <w:r w:rsidRPr="0092771F">
        <w:t>15JF(2):</w:t>
      </w:r>
    </w:p>
    <w:p w:rsidR="00CF228F" w:rsidRPr="0092771F" w:rsidRDefault="00CF228F" w:rsidP="00CF228F">
      <w:pPr>
        <w:pStyle w:val="paragraph"/>
      </w:pPr>
      <w:r w:rsidRPr="0092771F">
        <w:tab/>
        <w:t>(a)</w:t>
      </w:r>
      <w:r w:rsidRPr="0092771F">
        <w:tab/>
        <w:t>authorise the operation by granting the authority, in writing, either unconditionally or subject to conditions; or</w:t>
      </w:r>
    </w:p>
    <w:p w:rsidR="00CF228F" w:rsidRPr="0092771F" w:rsidRDefault="00CF228F" w:rsidP="00CF228F">
      <w:pPr>
        <w:pStyle w:val="paragraph"/>
      </w:pPr>
      <w:r w:rsidRPr="0092771F">
        <w:tab/>
        <w:t>(b)</w:t>
      </w:r>
      <w:r w:rsidRPr="0092771F">
        <w:tab/>
        <w:t>refuse the application.</w:t>
      </w:r>
    </w:p>
    <w:p w:rsidR="00CF228F" w:rsidRPr="0092771F" w:rsidRDefault="00CF228F" w:rsidP="00CF228F">
      <w:pPr>
        <w:pStyle w:val="subsection"/>
      </w:pPr>
      <w:r w:rsidRPr="0092771F">
        <w:tab/>
        <w:t>(2)</w:t>
      </w:r>
      <w:r w:rsidRPr="0092771F">
        <w:tab/>
        <w:t>The authorising officer must not grant the authority to conduct the integrity testing operation unless the authorising officer is satisfied that:</w:t>
      </w:r>
    </w:p>
    <w:p w:rsidR="00CF228F" w:rsidRPr="0092771F" w:rsidRDefault="00CF228F" w:rsidP="00CF228F">
      <w:pPr>
        <w:pStyle w:val="paragraph"/>
      </w:pPr>
      <w:r w:rsidRPr="0092771F">
        <w:tab/>
        <w:t>(a)</w:t>
      </w:r>
      <w:r w:rsidRPr="0092771F">
        <w:tab/>
        <w:t>there are reasonable grounds to suspect that a Commonwealth offence or a State offence, punishable on conviction by imprisonment for 12 months or more, has been, is being or is likely to be committed by a staff member of the target agency (whether or not the identity of the staff member is suspected or known); and</w:t>
      </w:r>
    </w:p>
    <w:p w:rsidR="00CF228F" w:rsidRPr="0092771F" w:rsidRDefault="00CF228F" w:rsidP="00CF228F">
      <w:pPr>
        <w:pStyle w:val="paragraph"/>
      </w:pPr>
      <w:r w:rsidRPr="0092771F">
        <w:tab/>
        <w:t>(b)</w:t>
      </w:r>
      <w:r w:rsidRPr="0092771F">
        <w:tab/>
        <w:t>it is appropriate in all the circumstances to conduct the operation; and</w:t>
      </w:r>
    </w:p>
    <w:p w:rsidR="00CF228F" w:rsidRPr="0092771F" w:rsidRDefault="00CF228F" w:rsidP="00CF228F">
      <w:pPr>
        <w:pStyle w:val="paragraph"/>
      </w:pPr>
      <w:r w:rsidRPr="0092771F">
        <w:tab/>
        <w:t>(c)</w:t>
      </w:r>
      <w:r w:rsidRPr="0092771F">
        <w:tab/>
        <w:t xml:space="preserve">if the authorising officer is an officer of the Australian Commission for Law Enforcement Integrity—in addition to the matters mentioned in </w:t>
      </w:r>
      <w:r w:rsidR="00EC0E72" w:rsidRPr="0092771F">
        <w:t>paragraphs (</w:t>
      </w:r>
      <w:r w:rsidRPr="0092771F">
        <w:t>a) and (b), the purpose of the operation is to investigate a corruption issue.</w:t>
      </w:r>
    </w:p>
    <w:p w:rsidR="00CF228F" w:rsidRPr="0092771F" w:rsidRDefault="00CF228F" w:rsidP="00CF228F">
      <w:pPr>
        <w:pStyle w:val="subsection"/>
      </w:pPr>
      <w:r w:rsidRPr="0092771F">
        <w:tab/>
        <w:t>(3)</w:t>
      </w:r>
      <w:r w:rsidRPr="0092771F">
        <w:tab/>
        <w:t>The authorising officer may grant an integrity testing authority even if the operation has been authorised by a previous integrity testing authority, or has been the subject of a previous application for such an authority.</w:t>
      </w:r>
    </w:p>
    <w:p w:rsidR="00CF228F" w:rsidRPr="0092771F" w:rsidRDefault="00CF228F" w:rsidP="00CF228F">
      <w:pPr>
        <w:pStyle w:val="notetext"/>
      </w:pPr>
      <w:r w:rsidRPr="0092771F">
        <w:t>Example:</w:t>
      </w:r>
      <w:r w:rsidRPr="0092771F">
        <w:tab/>
        <w:t>The authorising officer may grant an integrity testing authority that authorises the continuation or resumption of an operation authorised by an earlier authority.</w:t>
      </w:r>
    </w:p>
    <w:p w:rsidR="00CF228F" w:rsidRPr="0092771F" w:rsidRDefault="00CF228F" w:rsidP="00CF228F">
      <w:pPr>
        <w:pStyle w:val="subsection"/>
      </w:pPr>
      <w:r w:rsidRPr="0092771F">
        <w:tab/>
        <w:t>(4)</w:t>
      </w:r>
      <w:r w:rsidRPr="0092771F">
        <w:tab/>
        <w:t>An integrity testing authority is not a legislative instrument.</w:t>
      </w:r>
    </w:p>
    <w:p w:rsidR="00CF228F" w:rsidRPr="0092771F" w:rsidRDefault="00CF228F" w:rsidP="00CF228F">
      <w:pPr>
        <w:pStyle w:val="notetext"/>
      </w:pPr>
      <w:r w:rsidRPr="0092771F">
        <w:t>Note:</w:t>
      </w:r>
      <w:r w:rsidRPr="0092771F">
        <w:tab/>
        <w:t>See the table in section</w:t>
      </w:r>
      <w:r w:rsidR="00EC0E72" w:rsidRPr="0092771F">
        <w:t> </w:t>
      </w:r>
      <w:r w:rsidRPr="0092771F">
        <w:t>15JE for who are the appropriate authorising officers for a proposed integrity testing operation in relation to a target agency.</w:t>
      </w:r>
    </w:p>
    <w:p w:rsidR="00CF228F" w:rsidRPr="0092771F" w:rsidRDefault="00CF228F" w:rsidP="00CF228F">
      <w:pPr>
        <w:pStyle w:val="ActHead5"/>
      </w:pPr>
      <w:bookmarkStart w:id="432" w:name="_Toc124505226"/>
      <w:r w:rsidRPr="00A952F7">
        <w:rPr>
          <w:rStyle w:val="CharSectno"/>
        </w:rPr>
        <w:t>15JH</w:t>
      </w:r>
      <w:r w:rsidRPr="0092771F">
        <w:t xml:space="preserve">  Integrity testing authorities—form</w:t>
      </w:r>
      <w:bookmarkEnd w:id="432"/>
    </w:p>
    <w:p w:rsidR="00CF228F" w:rsidRPr="0092771F" w:rsidRDefault="00CF228F" w:rsidP="00CF228F">
      <w:pPr>
        <w:pStyle w:val="SubsectionHead"/>
      </w:pPr>
      <w:r w:rsidRPr="0092771F">
        <w:t>Contents of integrity testing authority</w:t>
      </w:r>
    </w:p>
    <w:p w:rsidR="00CF228F" w:rsidRPr="0092771F" w:rsidRDefault="00CF228F" w:rsidP="00CF228F">
      <w:pPr>
        <w:pStyle w:val="subsection"/>
      </w:pPr>
      <w:r w:rsidRPr="0092771F">
        <w:tab/>
        <w:t>(1)</w:t>
      </w:r>
      <w:r w:rsidRPr="0092771F">
        <w:tab/>
        <w:t>An integrity testing authority must:</w:t>
      </w:r>
    </w:p>
    <w:p w:rsidR="00CF228F" w:rsidRPr="0092771F" w:rsidRDefault="00CF228F" w:rsidP="00CF228F">
      <w:pPr>
        <w:pStyle w:val="paragraph"/>
      </w:pPr>
      <w:r w:rsidRPr="0092771F">
        <w:tab/>
        <w:t>(a)</w:t>
      </w:r>
      <w:r w:rsidRPr="0092771F">
        <w:tab/>
        <w:t>state the name and rank or position of the appropriate authorising officer; and</w:t>
      </w:r>
    </w:p>
    <w:p w:rsidR="00CF228F" w:rsidRPr="0092771F" w:rsidRDefault="00CF228F" w:rsidP="00CF228F">
      <w:pPr>
        <w:pStyle w:val="paragraph"/>
      </w:pPr>
      <w:r w:rsidRPr="0092771F">
        <w:tab/>
        <w:t>(b)</w:t>
      </w:r>
      <w:r w:rsidRPr="0092771F">
        <w:tab/>
        <w:t>identify the responsible staff member for the integrity testing operation and, if he or she is not the applicant for the authority, state the name of the applicant; and</w:t>
      </w:r>
    </w:p>
    <w:p w:rsidR="00CF228F" w:rsidRPr="0092771F" w:rsidRDefault="00CF228F" w:rsidP="00CF228F">
      <w:pPr>
        <w:pStyle w:val="paragraph"/>
      </w:pPr>
      <w:r w:rsidRPr="0092771F">
        <w:tab/>
        <w:t>(c)</w:t>
      </w:r>
      <w:r w:rsidRPr="0092771F">
        <w:tab/>
        <w:t>identify the nature of the criminal activity (including the suspected offence mentioned in paragraph</w:t>
      </w:r>
      <w:r w:rsidR="00EC0E72" w:rsidRPr="0092771F">
        <w:t> </w:t>
      </w:r>
      <w:r w:rsidRPr="0092771F">
        <w:t>15JG(2)(a)) in relation to which the integrity testing operation is to be conducted; and</w:t>
      </w:r>
    </w:p>
    <w:p w:rsidR="00CF228F" w:rsidRPr="0092771F" w:rsidRDefault="00CF228F" w:rsidP="00CF228F">
      <w:pPr>
        <w:pStyle w:val="paragraph"/>
      </w:pPr>
      <w:r w:rsidRPr="0092771F">
        <w:tab/>
        <w:t>(d)</w:t>
      </w:r>
      <w:r w:rsidRPr="0092771F">
        <w:tab/>
        <w:t>identify the persons authorised to participate in the integrity testing operation; and</w:t>
      </w:r>
    </w:p>
    <w:p w:rsidR="00CF228F" w:rsidRPr="0092771F" w:rsidRDefault="00CF228F" w:rsidP="00CF228F">
      <w:pPr>
        <w:pStyle w:val="paragraph"/>
      </w:pPr>
      <w:r w:rsidRPr="0092771F">
        <w:tab/>
        <w:t>(e)</w:t>
      </w:r>
      <w:r w:rsidRPr="0092771F">
        <w:tab/>
        <w:t>describe the nature of the integrity testing operation; and</w:t>
      </w:r>
    </w:p>
    <w:p w:rsidR="00CF228F" w:rsidRPr="0092771F" w:rsidRDefault="00CF228F" w:rsidP="00CF228F">
      <w:pPr>
        <w:pStyle w:val="paragraph"/>
      </w:pPr>
      <w:r w:rsidRPr="0092771F">
        <w:tab/>
        <w:t>(f)</w:t>
      </w:r>
      <w:r w:rsidRPr="0092771F">
        <w:tab/>
        <w:t>identify (to the extent known) the staff member or staff members who are the target of the operation; and</w:t>
      </w:r>
    </w:p>
    <w:p w:rsidR="00CF228F" w:rsidRPr="0092771F" w:rsidRDefault="00CF228F" w:rsidP="00CF228F">
      <w:pPr>
        <w:pStyle w:val="paragraph"/>
      </w:pPr>
      <w:r w:rsidRPr="0092771F">
        <w:tab/>
        <w:t>(g)</w:t>
      </w:r>
      <w:r w:rsidRPr="0092771F">
        <w:tab/>
        <w:t>state a period of effect of the authority of not more than 12 months after the day the authority is granted; and</w:t>
      </w:r>
    </w:p>
    <w:p w:rsidR="00CF228F" w:rsidRPr="0092771F" w:rsidRDefault="00CF228F" w:rsidP="00CF228F">
      <w:pPr>
        <w:pStyle w:val="paragraph"/>
      </w:pPr>
      <w:r w:rsidRPr="0092771F">
        <w:tab/>
        <w:t>(h)</w:t>
      </w:r>
      <w:r w:rsidRPr="0092771F">
        <w:tab/>
        <w:t>state any conditions to which the conduct of the controlled operation is subject; and</w:t>
      </w:r>
    </w:p>
    <w:p w:rsidR="00CF228F" w:rsidRPr="0092771F" w:rsidRDefault="00CF228F" w:rsidP="00CF228F">
      <w:pPr>
        <w:pStyle w:val="paragraph"/>
      </w:pPr>
      <w:r w:rsidRPr="0092771F">
        <w:tab/>
        <w:t>(i)</w:t>
      </w:r>
      <w:r w:rsidRPr="0092771F">
        <w:tab/>
        <w:t>state the day and time when the authority is granted.</w:t>
      </w:r>
    </w:p>
    <w:p w:rsidR="00CF228F" w:rsidRPr="0092771F" w:rsidRDefault="00CF228F" w:rsidP="00CF228F">
      <w:pPr>
        <w:pStyle w:val="notetext"/>
      </w:pPr>
      <w:r w:rsidRPr="0092771F">
        <w:t>Note:</w:t>
      </w:r>
      <w:r w:rsidRPr="0092771F">
        <w:tab/>
        <w:t>The period of effect may be extended (or further extended) for up to 12 months, but not so the period of effect of the authority ends more than 24 months after it is granted (see section</w:t>
      </w:r>
      <w:r w:rsidR="00EC0E72" w:rsidRPr="0092771F">
        <w:t> </w:t>
      </w:r>
      <w:r w:rsidRPr="0092771F">
        <w:t>15JK).</w:t>
      </w:r>
    </w:p>
    <w:p w:rsidR="00CF228F" w:rsidRPr="0092771F" w:rsidRDefault="00CF228F" w:rsidP="00CF228F">
      <w:pPr>
        <w:pStyle w:val="SubsectionHead"/>
      </w:pPr>
      <w:r w:rsidRPr="0092771F">
        <w:t>Identity of persons authorised to conduct the integrity testing operation</w:t>
      </w:r>
    </w:p>
    <w:p w:rsidR="00CF228F" w:rsidRPr="0092771F" w:rsidRDefault="00CF228F" w:rsidP="00CF228F">
      <w:pPr>
        <w:pStyle w:val="subsection"/>
      </w:pPr>
      <w:r w:rsidRPr="0092771F">
        <w:tab/>
        <w:t>(2)</w:t>
      </w:r>
      <w:r w:rsidRPr="0092771F">
        <w:tab/>
        <w:t xml:space="preserve">A person is sufficiently identified for the purposes of </w:t>
      </w:r>
      <w:r w:rsidR="00EC0E72" w:rsidRPr="0092771F">
        <w:t>paragraph (</w:t>
      </w:r>
      <w:r w:rsidRPr="0092771F">
        <w:t>1)(d) if the person is identified:</w:t>
      </w:r>
    </w:p>
    <w:p w:rsidR="00CF228F" w:rsidRPr="0092771F" w:rsidRDefault="00CF228F" w:rsidP="00CF228F">
      <w:pPr>
        <w:pStyle w:val="paragraph"/>
      </w:pPr>
      <w:r w:rsidRPr="0092771F">
        <w:tab/>
        <w:t>(a)</w:t>
      </w:r>
      <w:r w:rsidRPr="0092771F">
        <w:tab/>
        <w:t>by an assumed name under which the person is operating that the authorising officer can match to the person’s identity; or</w:t>
      </w:r>
    </w:p>
    <w:p w:rsidR="00CF228F" w:rsidRPr="0092771F" w:rsidRDefault="00CF228F" w:rsidP="00CF228F">
      <w:pPr>
        <w:pStyle w:val="paragraph"/>
      </w:pPr>
      <w:r w:rsidRPr="0092771F">
        <w:tab/>
        <w:t>(b)</w:t>
      </w:r>
      <w:r w:rsidRPr="0092771F">
        <w:tab/>
        <w:t>by a code name or code number that the authorising officer can match to the person’s identity.</w:t>
      </w:r>
    </w:p>
    <w:p w:rsidR="00CF228F" w:rsidRPr="0092771F" w:rsidRDefault="00CF228F" w:rsidP="00CF228F">
      <w:pPr>
        <w:pStyle w:val="subsection"/>
      </w:pPr>
      <w:r w:rsidRPr="0092771F">
        <w:tab/>
        <w:t>(3)</w:t>
      </w:r>
      <w:r w:rsidRPr="0092771F">
        <w:tab/>
        <w:t xml:space="preserve">An authority must not identify persons for the purposes of </w:t>
      </w:r>
      <w:r w:rsidR="00EC0E72" w:rsidRPr="0092771F">
        <w:t>paragraph (</w:t>
      </w:r>
      <w:r w:rsidRPr="0092771F">
        <w:t>1)(d) by identifying a class of persons.</w:t>
      </w:r>
    </w:p>
    <w:p w:rsidR="00CF228F" w:rsidRPr="0092771F" w:rsidRDefault="00CF228F" w:rsidP="00CF228F">
      <w:pPr>
        <w:pStyle w:val="ActHead5"/>
      </w:pPr>
      <w:bookmarkStart w:id="433" w:name="_Toc124505227"/>
      <w:r w:rsidRPr="00A952F7">
        <w:rPr>
          <w:rStyle w:val="CharSectno"/>
        </w:rPr>
        <w:t>15JI</w:t>
      </w:r>
      <w:r w:rsidRPr="0092771F">
        <w:t xml:space="preserve">  Integrity testing authorities—notice to Integrity Commissioner</w:t>
      </w:r>
      <w:bookmarkEnd w:id="433"/>
    </w:p>
    <w:p w:rsidR="00CF228F" w:rsidRPr="0092771F" w:rsidRDefault="00CF228F" w:rsidP="00CF228F">
      <w:pPr>
        <w:pStyle w:val="subsection"/>
      </w:pPr>
      <w:r w:rsidRPr="0092771F">
        <w:tab/>
      </w:r>
      <w:r w:rsidRPr="0092771F">
        <w:tab/>
        <w:t>As soon as practicable after granting an integrity testing authority for an integrity testing operation, the authorising officer must give a copy of the authority to:</w:t>
      </w:r>
    </w:p>
    <w:p w:rsidR="00CF228F" w:rsidRPr="0092771F" w:rsidRDefault="00CF228F" w:rsidP="00CF228F">
      <w:pPr>
        <w:pStyle w:val="paragraph"/>
      </w:pPr>
      <w:r w:rsidRPr="0092771F">
        <w:tab/>
        <w:t>(a)</w:t>
      </w:r>
      <w:r w:rsidRPr="0092771F">
        <w:tab/>
        <w:t>the responsible staff member for the operation; and</w:t>
      </w:r>
    </w:p>
    <w:p w:rsidR="00CF228F" w:rsidRPr="0092771F" w:rsidRDefault="00CF228F" w:rsidP="00CF228F">
      <w:pPr>
        <w:pStyle w:val="paragraph"/>
      </w:pPr>
      <w:r w:rsidRPr="0092771F">
        <w:tab/>
        <w:t>(b)</w:t>
      </w:r>
      <w:r w:rsidRPr="0092771F">
        <w:tab/>
        <w:t>the Integrity Commissioner (unless the authorising officer is an officer of the Australian Commission for Law Enforcement Integrity).</w:t>
      </w:r>
    </w:p>
    <w:p w:rsidR="00CF228F" w:rsidRPr="0092771F" w:rsidRDefault="00CF228F" w:rsidP="00CF228F">
      <w:pPr>
        <w:pStyle w:val="ActHead5"/>
      </w:pPr>
      <w:bookmarkStart w:id="434" w:name="_Toc124505228"/>
      <w:r w:rsidRPr="00A952F7">
        <w:rPr>
          <w:rStyle w:val="CharSectno"/>
        </w:rPr>
        <w:t>15JJ</w:t>
      </w:r>
      <w:r w:rsidRPr="0092771F">
        <w:t xml:space="preserve">  Integrity testing authorities—duration</w:t>
      </w:r>
      <w:bookmarkEnd w:id="434"/>
    </w:p>
    <w:p w:rsidR="00CF228F" w:rsidRPr="0092771F" w:rsidRDefault="00CF228F" w:rsidP="00CF228F">
      <w:pPr>
        <w:pStyle w:val="subsection"/>
      </w:pPr>
      <w:r w:rsidRPr="0092771F">
        <w:tab/>
        <w:t>(1)</w:t>
      </w:r>
      <w:r w:rsidRPr="0092771F">
        <w:tab/>
        <w:t>An integrity testing authority comes into force when the authority is granted (see section</w:t>
      </w:r>
      <w:r w:rsidR="00EC0E72" w:rsidRPr="0092771F">
        <w:t> </w:t>
      </w:r>
      <w:r w:rsidRPr="0092771F">
        <w:t>15JG).</w:t>
      </w:r>
    </w:p>
    <w:p w:rsidR="00CF228F" w:rsidRPr="0092771F" w:rsidRDefault="00CF228F" w:rsidP="00CF228F">
      <w:pPr>
        <w:pStyle w:val="subsection"/>
      </w:pPr>
      <w:r w:rsidRPr="0092771F">
        <w:tab/>
        <w:t>(2)</w:t>
      </w:r>
      <w:r w:rsidRPr="0092771F">
        <w:tab/>
        <w:t>The authority has effect for the period stated in the authority, as extended by any variation under section</w:t>
      </w:r>
      <w:r w:rsidR="00EC0E72" w:rsidRPr="0092771F">
        <w:t> </w:t>
      </w:r>
      <w:r w:rsidRPr="0092771F">
        <w:t>15JK, unless earlier cancelled (see section</w:t>
      </w:r>
      <w:r w:rsidR="00EC0E72" w:rsidRPr="0092771F">
        <w:t> </w:t>
      </w:r>
      <w:r w:rsidRPr="0092771F">
        <w:t>15JL).</w:t>
      </w:r>
    </w:p>
    <w:p w:rsidR="00CF228F" w:rsidRPr="0092771F" w:rsidRDefault="00CF228F" w:rsidP="00CF228F">
      <w:pPr>
        <w:pStyle w:val="notetext"/>
      </w:pPr>
      <w:r w:rsidRPr="0092771F">
        <w:t>Note:</w:t>
      </w:r>
      <w:r w:rsidRPr="0092771F">
        <w:tab/>
        <w:t>The maximum period of effect for an integrity testing authority (taking into account any extension) is 24 months after it is granted (see paragraph</w:t>
      </w:r>
      <w:r w:rsidR="00EC0E72" w:rsidRPr="0092771F">
        <w:t> </w:t>
      </w:r>
      <w:r w:rsidRPr="0092771F">
        <w:t>15JH(1)(g) and subsection</w:t>
      </w:r>
      <w:r w:rsidR="00EC0E72" w:rsidRPr="0092771F">
        <w:t> </w:t>
      </w:r>
      <w:r w:rsidRPr="0092771F">
        <w:t>15JK(2)).</w:t>
      </w:r>
    </w:p>
    <w:p w:rsidR="00CF228F" w:rsidRPr="0092771F" w:rsidRDefault="00CF228F" w:rsidP="00CF228F">
      <w:pPr>
        <w:pStyle w:val="ActHead5"/>
      </w:pPr>
      <w:bookmarkStart w:id="435" w:name="_Toc124505229"/>
      <w:r w:rsidRPr="00A952F7">
        <w:rPr>
          <w:rStyle w:val="CharSectno"/>
        </w:rPr>
        <w:t>15JK</w:t>
      </w:r>
      <w:r w:rsidRPr="0092771F">
        <w:t xml:space="preserve">  Integrity testing authorities—variation</w:t>
      </w:r>
      <w:bookmarkEnd w:id="435"/>
    </w:p>
    <w:p w:rsidR="00CF228F" w:rsidRPr="0092771F" w:rsidRDefault="00CF228F" w:rsidP="00CF228F">
      <w:pPr>
        <w:pStyle w:val="subsection"/>
      </w:pPr>
      <w:r w:rsidRPr="0092771F">
        <w:tab/>
        <w:t>(1)</w:t>
      </w:r>
      <w:r w:rsidRPr="0092771F">
        <w:tab/>
        <w:t>An appropriate authorising officer for an integrity testing operation that is authorised by an integrity testing authority may, in writing, vary the authority:</w:t>
      </w:r>
    </w:p>
    <w:p w:rsidR="00CF228F" w:rsidRPr="0092771F" w:rsidRDefault="00CF228F" w:rsidP="00CF228F">
      <w:pPr>
        <w:pStyle w:val="paragraph"/>
      </w:pPr>
      <w:r w:rsidRPr="0092771F">
        <w:tab/>
        <w:t>(a)</w:t>
      </w:r>
      <w:r w:rsidRPr="0092771F">
        <w:tab/>
        <w:t>at any time on the authorising officer’s own initiative; or</w:t>
      </w:r>
    </w:p>
    <w:p w:rsidR="00CF228F" w:rsidRPr="0092771F" w:rsidRDefault="00CF228F" w:rsidP="00CF228F">
      <w:pPr>
        <w:pStyle w:val="paragraph"/>
      </w:pPr>
      <w:r w:rsidRPr="0092771F">
        <w:tab/>
        <w:t>(b)</w:t>
      </w:r>
      <w:r w:rsidRPr="0092771F">
        <w:tab/>
        <w:t>on application, in writing, by the responsible staff member for the operation.</w:t>
      </w:r>
    </w:p>
    <w:p w:rsidR="00CF228F" w:rsidRPr="0092771F" w:rsidRDefault="00CF228F" w:rsidP="00CF228F">
      <w:pPr>
        <w:pStyle w:val="subsection"/>
      </w:pPr>
      <w:r w:rsidRPr="0092771F">
        <w:tab/>
        <w:t>(2)</w:t>
      </w:r>
      <w:r w:rsidRPr="0092771F">
        <w:tab/>
        <w:t>A variation may extend, or further extend, the period of effect of the authority for up to 12 months, but not so that the period of effect ends more than 24 months after the authority was granted.</w:t>
      </w:r>
    </w:p>
    <w:p w:rsidR="00CF228F" w:rsidRPr="0092771F" w:rsidRDefault="00CF228F" w:rsidP="00CF228F">
      <w:pPr>
        <w:pStyle w:val="subsection"/>
      </w:pPr>
      <w:r w:rsidRPr="0092771F">
        <w:tab/>
        <w:t>(3)</w:t>
      </w:r>
      <w:r w:rsidRPr="0092771F">
        <w:tab/>
        <w:t>As soon as practicable after varying an integrity testing authority for an integrity testing operation, the authorising officer must give a copy of the variation to:</w:t>
      </w:r>
    </w:p>
    <w:p w:rsidR="00CF228F" w:rsidRPr="0092771F" w:rsidRDefault="00CF228F" w:rsidP="00CF228F">
      <w:pPr>
        <w:pStyle w:val="paragraph"/>
      </w:pPr>
      <w:r w:rsidRPr="0092771F">
        <w:tab/>
        <w:t>(a)</w:t>
      </w:r>
      <w:r w:rsidRPr="0092771F">
        <w:tab/>
        <w:t>the responsible staff member for the operation; and</w:t>
      </w:r>
    </w:p>
    <w:p w:rsidR="00CF228F" w:rsidRPr="0092771F" w:rsidRDefault="00CF228F" w:rsidP="00CF228F">
      <w:pPr>
        <w:pStyle w:val="paragraph"/>
      </w:pPr>
      <w:r w:rsidRPr="0092771F">
        <w:tab/>
        <w:t>(b)</w:t>
      </w:r>
      <w:r w:rsidRPr="0092771F">
        <w:tab/>
        <w:t>the Integrity Commissioner (unless the authorising officer is an officer of the Australian Commission for Law Enforcement Integrity).</w:t>
      </w:r>
    </w:p>
    <w:p w:rsidR="00CF228F" w:rsidRPr="0092771F" w:rsidRDefault="00CF228F" w:rsidP="00CF228F">
      <w:pPr>
        <w:pStyle w:val="notetext"/>
      </w:pPr>
      <w:r w:rsidRPr="0092771F">
        <w:t>Note:</w:t>
      </w:r>
      <w:r w:rsidRPr="0092771F">
        <w:tab/>
        <w:t>If the variation has the effect of changing the responsible staff member, the authorising officer would be required to give a copy of the variation to the new responsible staff member.</w:t>
      </w:r>
    </w:p>
    <w:p w:rsidR="00CF228F" w:rsidRPr="0092771F" w:rsidRDefault="00CF228F" w:rsidP="00CF228F">
      <w:pPr>
        <w:pStyle w:val="subsection"/>
      </w:pPr>
      <w:r w:rsidRPr="0092771F">
        <w:tab/>
        <w:t>(4)</w:t>
      </w:r>
      <w:r w:rsidRPr="0092771F">
        <w:tab/>
        <w:t>Subsection</w:t>
      </w:r>
      <w:r w:rsidR="00EC0E72" w:rsidRPr="0092771F">
        <w:t> </w:t>
      </w:r>
      <w:r w:rsidRPr="0092771F">
        <w:t xml:space="preserve">33(3) of the </w:t>
      </w:r>
      <w:r w:rsidRPr="0092771F">
        <w:rPr>
          <w:i/>
        </w:rPr>
        <w:t>Acts Interpretation Act 1901</w:t>
      </w:r>
      <w:r w:rsidRPr="0092771F">
        <w:t xml:space="preserve"> applies in relation to the variation of the authority, subject to this Act.</w:t>
      </w:r>
    </w:p>
    <w:p w:rsidR="00CF228F" w:rsidRPr="0092771F" w:rsidRDefault="00CF228F" w:rsidP="00CF228F">
      <w:pPr>
        <w:pStyle w:val="notetext"/>
      </w:pPr>
      <w:r w:rsidRPr="0092771F">
        <w:t>Note:</w:t>
      </w:r>
      <w:r w:rsidRPr="0092771F">
        <w:tab/>
        <w:t>Subsection</w:t>
      </w:r>
      <w:r w:rsidR="00EC0E72" w:rsidRPr="0092771F">
        <w:t> </w:t>
      </w:r>
      <w:r w:rsidRPr="0092771F">
        <w:t xml:space="preserve">33(3) of the </w:t>
      </w:r>
      <w:r w:rsidRPr="0092771F">
        <w:rPr>
          <w:i/>
        </w:rPr>
        <w:t>Acts Interpretation Act 1901</w:t>
      </w:r>
      <w:r w:rsidRPr="0092771F">
        <w:t xml:space="preserve"> has the effect that the power to grant an instrument (such as an integrity testing authority) includes the power to vary the instrument in the like manner and subject to the like conditions.</w:t>
      </w:r>
    </w:p>
    <w:p w:rsidR="00CF228F" w:rsidRPr="0092771F" w:rsidRDefault="00CF228F" w:rsidP="00CF228F">
      <w:pPr>
        <w:pStyle w:val="subsection"/>
      </w:pPr>
      <w:r w:rsidRPr="0092771F">
        <w:tab/>
        <w:t>(5)</w:t>
      </w:r>
      <w:r w:rsidRPr="0092771F">
        <w:tab/>
        <w:t>A variation is not a legislative instrument.</w:t>
      </w:r>
    </w:p>
    <w:p w:rsidR="00CF228F" w:rsidRPr="0092771F" w:rsidRDefault="00CF228F" w:rsidP="004F0519">
      <w:pPr>
        <w:pStyle w:val="ActHead5"/>
      </w:pPr>
      <w:bookmarkStart w:id="436" w:name="_Toc124505230"/>
      <w:r w:rsidRPr="00A952F7">
        <w:rPr>
          <w:rStyle w:val="CharSectno"/>
        </w:rPr>
        <w:t>15JL</w:t>
      </w:r>
      <w:r w:rsidRPr="0092771F">
        <w:t xml:space="preserve">  Integrity testing authorities—cancellation</w:t>
      </w:r>
      <w:bookmarkEnd w:id="436"/>
    </w:p>
    <w:p w:rsidR="00CF228F" w:rsidRPr="0092771F" w:rsidRDefault="00CF228F" w:rsidP="004F0519">
      <w:pPr>
        <w:pStyle w:val="subsection"/>
        <w:keepNext/>
        <w:keepLines/>
      </w:pPr>
      <w:r w:rsidRPr="0092771F">
        <w:tab/>
        <w:t>(1)</w:t>
      </w:r>
      <w:r w:rsidRPr="0092771F">
        <w:tab/>
        <w:t>An appropriate authorising officer for an integrity testing operation may, by order in writing given to the responsible staff member for the operation, cancel the authority at any time and for any reason.</w:t>
      </w:r>
    </w:p>
    <w:p w:rsidR="00CF228F" w:rsidRPr="0092771F" w:rsidRDefault="00CF228F" w:rsidP="004F0519">
      <w:pPr>
        <w:pStyle w:val="subsection"/>
        <w:keepNext/>
        <w:keepLines/>
      </w:pPr>
      <w:r w:rsidRPr="0092771F">
        <w:tab/>
        <w:t>(2)</w:t>
      </w:r>
      <w:r w:rsidRPr="0092771F">
        <w:tab/>
        <w:t xml:space="preserve">The reasons for cancelling an integrity testing authority under </w:t>
      </w:r>
      <w:r w:rsidR="00EC0E72" w:rsidRPr="0092771F">
        <w:t>subsection (</w:t>
      </w:r>
      <w:r w:rsidRPr="0092771F">
        <w:t>1) include (but are not limited to) cancellation at the request of the responsible staff member.</w:t>
      </w:r>
    </w:p>
    <w:p w:rsidR="00CF228F" w:rsidRPr="0092771F" w:rsidRDefault="00CF228F" w:rsidP="00CF228F">
      <w:pPr>
        <w:pStyle w:val="subsection"/>
      </w:pPr>
      <w:r w:rsidRPr="0092771F">
        <w:tab/>
        <w:t>(3)</w:t>
      </w:r>
      <w:r w:rsidRPr="0092771F">
        <w:tab/>
        <w:t>Cancellation of an integrity testing authority takes effect at the time the order is made or at a later time stated in the order.</w:t>
      </w:r>
    </w:p>
    <w:p w:rsidR="00CF228F" w:rsidRPr="0092771F" w:rsidRDefault="00CF228F" w:rsidP="00CF228F">
      <w:pPr>
        <w:pStyle w:val="ActHead5"/>
      </w:pPr>
      <w:bookmarkStart w:id="437" w:name="_Toc124505231"/>
      <w:r w:rsidRPr="00A952F7">
        <w:rPr>
          <w:rStyle w:val="CharSectno"/>
        </w:rPr>
        <w:t>15JM</w:t>
      </w:r>
      <w:r w:rsidRPr="0092771F">
        <w:t xml:space="preserve">  Integrity testing authorities—defects</w:t>
      </w:r>
      <w:bookmarkEnd w:id="437"/>
    </w:p>
    <w:p w:rsidR="00CF228F" w:rsidRPr="0092771F" w:rsidRDefault="00CF228F" w:rsidP="00CF228F">
      <w:pPr>
        <w:pStyle w:val="subsection"/>
      </w:pPr>
      <w:r w:rsidRPr="0092771F">
        <w:tab/>
      </w:r>
      <w:r w:rsidRPr="0092771F">
        <w:tab/>
        <w:t>An application for an integrity testing authority or for the variation of an authority, and any integrity testing authority or variation granted on the basis of such an application, is not invalidated by any defect, other than a defect that affects the application, authority or variation in a material particular.</w:t>
      </w:r>
    </w:p>
    <w:p w:rsidR="00CF228F" w:rsidRPr="0092771F" w:rsidRDefault="00CF228F" w:rsidP="00527FBC">
      <w:pPr>
        <w:pStyle w:val="ActHead3"/>
        <w:pageBreakBefore/>
      </w:pPr>
      <w:bookmarkStart w:id="438" w:name="_Toc124505232"/>
      <w:r w:rsidRPr="00A952F7">
        <w:rPr>
          <w:rStyle w:val="CharDivNo"/>
        </w:rPr>
        <w:t>Division</w:t>
      </w:r>
      <w:r w:rsidR="00EC0E72" w:rsidRPr="00A952F7">
        <w:rPr>
          <w:rStyle w:val="CharDivNo"/>
        </w:rPr>
        <w:t> </w:t>
      </w:r>
      <w:r w:rsidRPr="00A952F7">
        <w:rPr>
          <w:rStyle w:val="CharDivNo"/>
        </w:rPr>
        <w:t>3</w:t>
      </w:r>
      <w:r w:rsidRPr="0092771F">
        <w:t>—</w:t>
      </w:r>
      <w:r w:rsidRPr="00A952F7">
        <w:rPr>
          <w:rStyle w:val="CharDivText"/>
        </w:rPr>
        <w:t>Integrity testing operations: protection of participants</w:t>
      </w:r>
      <w:bookmarkEnd w:id="438"/>
    </w:p>
    <w:p w:rsidR="00CF228F" w:rsidRPr="0092771F" w:rsidRDefault="00CF228F" w:rsidP="00CF228F">
      <w:pPr>
        <w:pStyle w:val="ActHead5"/>
      </w:pPr>
      <w:bookmarkStart w:id="439" w:name="_Toc124505233"/>
      <w:r w:rsidRPr="00A952F7">
        <w:rPr>
          <w:rStyle w:val="CharSectno"/>
        </w:rPr>
        <w:t>15JN</w:t>
      </w:r>
      <w:r w:rsidRPr="0092771F">
        <w:t xml:space="preserve">  Integrity testing operations—authorised conduct</w:t>
      </w:r>
      <w:bookmarkEnd w:id="439"/>
    </w:p>
    <w:p w:rsidR="00CF228F" w:rsidRPr="0092771F" w:rsidRDefault="00CF228F" w:rsidP="00CF228F">
      <w:pPr>
        <w:pStyle w:val="subsection"/>
      </w:pPr>
      <w:r w:rsidRPr="0092771F">
        <w:tab/>
        <w:t>(1)</w:t>
      </w:r>
      <w:r w:rsidRPr="0092771F">
        <w:tab/>
        <w:t xml:space="preserve">Subject to </w:t>
      </w:r>
      <w:r w:rsidR="00EC0E72" w:rsidRPr="0092771F">
        <w:t>subsection (</w:t>
      </w:r>
      <w:r w:rsidRPr="0092771F">
        <w:t xml:space="preserve">2), an integrity testing authority for an integrity testing operation authorises each person identified in the authority as a participant to take </w:t>
      </w:r>
      <w:r w:rsidR="00D92032" w:rsidRPr="0092771F">
        <w:t>part i</w:t>
      </w:r>
      <w:r w:rsidRPr="0092771F">
        <w:t>n the operation, subject to any conditions set out in the authority.</w:t>
      </w:r>
    </w:p>
    <w:p w:rsidR="00CF228F" w:rsidRPr="0092771F" w:rsidRDefault="00CF228F" w:rsidP="00CF228F">
      <w:pPr>
        <w:pStyle w:val="notetext"/>
      </w:pPr>
      <w:r w:rsidRPr="0092771F">
        <w:t>Note:</w:t>
      </w:r>
      <w:r w:rsidRPr="0092771F">
        <w:tab/>
        <w:t>Paragraphs 15JH(1)(d) and (e) require participants to be identified, and the nature of the operation to be described, in the authority. Subsection</w:t>
      </w:r>
      <w:r w:rsidR="00EC0E72" w:rsidRPr="0092771F">
        <w:t> </w:t>
      </w:r>
      <w:r w:rsidRPr="0092771F">
        <w:t>15JH(2), however, allows for participants to be identified in the authority by an assumed identity, or by code.</w:t>
      </w:r>
    </w:p>
    <w:p w:rsidR="00CF228F" w:rsidRPr="0092771F" w:rsidRDefault="00CF228F" w:rsidP="00CF228F">
      <w:pPr>
        <w:pStyle w:val="subsection"/>
      </w:pPr>
      <w:r w:rsidRPr="0092771F">
        <w:tab/>
        <w:t>(2)</w:t>
      </w:r>
      <w:r w:rsidRPr="0092771F">
        <w:tab/>
        <w:t xml:space="preserve">A participant is authorised to take </w:t>
      </w:r>
      <w:r w:rsidR="00D92032" w:rsidRPr="0092771F">
        <w:t>part i</w:t>
      </w:r>
      <w:r w:rsidRPr="0092771F">
        <w:t>n the integrity testing operation for the period of effect of the authority, unless:</w:t>
      </w:r>
    </w:p>
    <w:p w:rsidR="00CF228F" w:rsidRPr="0092771F" w:rsidRDefault="00CF228F" w:rsidP="00CF228F">
      <w:pPr>
        <w:pStyle w:val="paragraph"/>
      </w:pPr>
      <w:r w:rsidRPr="0092771F">
        <w:tab/>
        <w:t>(a)</w:t>
      </w:r>
      <w:r w:rsidRPr="0092771F">
        <w:tab/>
        <w:t>the authority states (or is varied to state) a shorter period during which the person is so authorised; or</w:t>
      </w:r>
    </w:p>
    <w:p w:rsidR="00CF228F" w:rsidRPr="0092771F" w:rsidRDefault="00CF228F" w:rsidP="00CF228F">
      <w:pPr>
        <w:pStyle w:val="paragraph"/>
      </w:pPr>
      <w:r w:rsidRPr="0092771F">
        <w:tab/>
        <w:t>(b)</w:t>
      </w:r>
      <w:r w:rsidRPr="0092771F">
        <w:tab/>
        <w:t>the authority is varied to provide that the person is no longer so authorised; or</w:t>
      </w:r>
    </w:p>
    <w:p w:rsidR="00CF228F" w:rsidRPr="0092771F" w:rsidRDefault="00CF228F" w:rsidP="00CF228F">
      <w:pPr>
        <w:pStyle w:val="paragraph"/>
      </w:pPr>
      <w:r w:rsidRPr="0092771F">
        <w:tab/>
        <w:t>(c)</w:t>
      </w:r>
      <w:r w:rsidRPr="0092771F">
        <w:tab/>
        <w:t>the authority is cancelled before the end of that period.</w:t>
      </w:r>
    </w:p>
    <w:p w:rsidR="00CF228F" w:rsidRPr="0092771F" w:rsidRDefault="00CF228F" w:rsidP="00CF228F">
      <w:pPr>
        <w:pStyle w:val="subsection"/>
      </w:pPr>
      <w:r w:rsidRPr="0092771F">
        <w:tab/>
        <w:t>(3)</w:t>
      </w:r>
      <w:r w:rsidRPr="0092771F">
        <w:tab/>
        <w:t>An integrity testing authority does not authorise a participant identified in the authority to delegate participation to another person.</w:t>
      </w:r>
    </w:p>
    <w:p w:rsidR="00CF228F" w:rsidRPr="0092771F" w:rsidRDefault="00CF228F" w:rsidP="00CF228F">
      <w:pPr>
        <w:pStyle w:val="ActHead5"/>
      </w:pPr>
      <w:bookmarkStart w:id="440" w:name="_Toc124505234"/>
      <w:r w:rsidRPr="00A952F7">
        <w:rPr>
          <w:rStyle w:val="CharSectno"/>
        </w:rPr>
        <w:t>15JO</w:t>
      </w:r>
      <w:r w:rsidRPr="0092771F">
        <w:t xml:space="preserve">  Integrity testing operations—indemnity against civil liability</w:t>
      </w:r>
      <w:bookmarkEnd w:id="440"/>
    </w:p>
    <w:p w:rsidR="00CF228F" w:rsidRPr="0092771F" w:rsidRDefault="00CF228F" w:rsidP="00CF228F">
      <w:pPr>
        <w:pStyle w:val="subsection"/>
      </w:pPr>
      <w:r w:rsidRPr="0092771F">
        <w:tab/>
      </w:r>
      <w:r w:rsidRPr="0092771F">
        <w:tab/>
        <w:t>The Commonwealth must indemnify a participant in an integrity testing operation that is authorised by an integrity testing authority against any civil liability (including reasonable costs) the participant incurs because of conduct the participant engages in if:</w:t>
      </w:r>
    </w:p>
    <w:p w:rsidR="00CF228F" w:rsidRPr="0092771F" w:rsidRDefault="00CF228F" w:rsidP="00CF228F">
      <w:pPr>
        <w:pStyle w:val="paragraph"/>
      </w:pPr>
      <w:r w:rsidRPr="0092771F">
        <w:tab/>
        <w:t>(a)</w:t>
      </w:r>
      <w:r w:rsidRPr="0092771F">
        <w:tab/>
        <w:t>the participant engages in the conduct in the course of, and for the purposes of, the operation in accordance with the authority; and</w:t>
      </w:r>
    </w:p>
    <w:p w:rsidR="00CF228F" w:rsidRPr="0092771F" w:rsidRDefault="00CF228F" w:rsidP="00CF228F">
      <w:pPr>
        <w:pStyle w:val="paragraph"/>
      </w:pPr>
      <w:r w:rsidRPr="0092771F">
        <w:tab/>
        <w:t>(b)</w:t>
      </w:r>
      <w:r w:rsidRPr="0092771F">
        <w:tab/>
        <w:t>the participant is identified in the authority; and</w:t>
      </w:r>
    </w:p>
    <w:p w:rsidR="00CF228F" w:rsidRPr="0092771F" w:rsidRDefault="00CF228F" w:rsidP="00CF228F">
      <w:pPr>
        <w:pStyle w:val="paragraph"/>
      </w:pPr>
      <w:r w:rsidRPr="0092771F">
        <w:tab/>
        <w:t>(c)</w:t>
      </w:r>
      <w:r w:rsidRPr="0092771F">
        <w:tab/>
        <w:t>the conduct does not involve the participant intentionally inducing a person to commit a Commonwealth offence or a State offence that the person would not otherwise have intended to commit; and</w:t>
      </w:r>
    </w:p>
    <w:p w:rsidR="00CF228F" w:rsidRPr="0092771F" w:rsidRDefault="00CF228F" w:rsidP="00CF228F">
      <w:pPr>
        <w:pStyle w:val="paragraph"/>
      </w:pPr>
      <w:r w:rsidRPr="0092771F">
        <w:tab/>
        <w:t>(d)</w:t>
      </w:r>
      <w:r w:rsidRPr="0092771F">
        <w:tab/>
        <w:t>the conduct does not involve the participant engaging in any conduct that is likely to:</w:t>
      </w:r>
    </w:p>
    <w:p w:rsidR="00CF228F" w:rsidRPr="0092771F" w:rsidRDefault="00CF228F" w:rsidP="00CF228F">
      <w:pPr>
        <w:pStyle w:val="paragraphsub"/>
      </w:pPr>
      <w:r w:rsidRPr="0092771F">
        <w:tab/>
        <w:t>(i)</w:t>
      </w:r>
      <w:r w:rsidRPr="0092771F">
        <w:tab/>
        <w:t>cause the death of, or serious injury to, any person; or</w:t>
      </w:r>
    </w:p>
    <w:p w:rsidR="00CF228F" w:rsidRPr="0092771F" w:rsidRDefault="00CF228F" w:rsidP="00CF228F">
      <w:pPr>
        <w:pStyle w:val="paragraphsub"/>
      </w:pPr>
      <w:r w:rsidRPr="0092771F">
        <w:tab/>
        <w:t>(ii)</w:t>
      </w:r>
      <w:r w:rsidRPr="0092771F">
        <w:tab/>
        <w:t>involve the commission of a sexual offence against any person; and</w:t>
      </w:r>
    </w:p>
    <w:p w:rsidR="00CF228F" w:rsidRPr="0092771F" w:rsidRDefault="00CF228F" w:rsidP="00CF228F">
      <w:pPr>
        <w:pStyle w:val="paragraph"/>
      </w:pPr>
      <w:r w:rsidRPr="0092771F">
        <w:tab/>
        <w:t>(e)</w:t>
      </w:r>
      <w:r w:rsidRPr="0092771F">
        <w:tab/>
        <w:t>if the participant is a civilian participant in the operation—he or she acts in accordance with the instructions of a law enforcement participant in the operation; and</w:t>
      </w:r>
    </w:p>
    <w:p w:rsidR="00CF228F" w:rsidRPr="0092771F" w:rsidRDefault="00CF228F" w:rsidP="00CF228F">
      <w:pPr>
        <w:pStyle w:val="paragraph"/>
      </w:pPr>
      <w:r w:rsidRPr="0092771F">
        <w:tab/>
        <w:t>(f)</w:t>
      </w:r>
      <w:r w:rsidRPr="0092771F">
        <w:tab/>
        <w:t>the requirements (if any) prescribed by regulation have been met.</w:t>
      </w:r>
    </w:p>
    <w:p w:rsidR="00CF228F" w:rsidRPr="0092771F" w:rsidRDefault="00CF228F" w:rsidP="00CF228F">
      <w:pPr>
        <w:pStyle w:val="ActHead5"/>
      </w:pPr>
      <w:bookmarkStart w:id="441" w:name="_Toc124505235"/>
      <w:r w:rsidRPr="00A952F7">
        <w:rPr>
          <w:rStyle w:val="CharSectno"/>
        </w:rPr>
        <w:t>15JP</w:t>
      </w:r>
      <w:r w:rsidRPr="0092771F">
        <w:t xml:space="preserve">  Integrity testing operations—participants unaware of variation or cancellation of authority</w:t>
      </w:r>
      <w:bookmarkEnd w:id="441"/>
    </w:p>
    <w:p w:rsidR="00CF228F" w:rsidRPr="0092771F" w:rsidRDefault="00CF228F" w:rsidP="00CF228F">
      <w:pPr>
        <w:pStyle w:val="subsection"/>
      </w:pPr>
      <w:r w:rsidRPr="0092771F">
        <w:tab/>
        <w:t>(1)</w:t>
      </w:r>
      <w:r w:rsidRPr="0092771F">
        <w:tab/>
        <w:t xml:space="preserve">If an integrity testing authority for an integrity testing operation is varied in a way that limits the scope of the operation, this </w:t>
      </w:r>
      <w:r w:rsidR="00D92032" w:rsidRPr="0092771F">
        <w:t>Part c</w:t>
      </w:r>
      <w:r w:rsidRPr="0092771F">
        <w:t>ontinues to apply to a participant in the operation as if the authority had not been varied in that way, for so long as the participant:</w:t>
      </w:r>
    </w:p>
    <w:p w:rsidR="00CF228F" w:rsidRPr="0092771F" w:rsidRDefault="00CF228F" w:rsidP="00CF228F">
      <w:pPr>
        <w:pStyle w:val="paragraph"/>
      </w:pPr>
      <w:r w:rsidRPr="0092771F">
        <w:tab/>
        <w:t>(a)</w:t>
      </w:r>
      <w:r w:rsidRPr="0092771F">
        <w:tab/>
        <w:t>is unaware of the variation; and</w:t>
      </w:r>
    </w:p>
    <w:p w:rsidR="00CF228F" w:rsidRPr="0092771F" w:rsidRDefault="00CF228F" w:rsidP="00CF228F">
      <w:pPr>
        <w:pStyle w:val="paragraph"/>
      </w:pPr>
      <w:r w:rsidRPr="0092771F">
        <w:tab/>
        <w:t>(b)</w:t>
      </w:r>
      <w:r w:rsidRPr="0092771F">
        <w:tab/>
        <w:t>is not reckless about the existence of the variation.</w:t>
      </w:r>
    </w:p>
    <w:p w:rsidR="00CF228F" w:rsidRPr="0092771F" w:rsidRDefault="00CF228F" w:rsidP="00CF228F">
      <w:pPr>
        <w:pStyle w:val="subsection"/>
      </w:pPr>
      <w:r w:rsidRPr="0092771F">
        <w:tab/>
        <w:t>(2)</w:t>
      </w:r>
      <w:r w:rsidRPr="0092771F">
        <w:tab/>
        <w:t xml:space="preserve">If an integrity testing authority to conduct an integrity testing operation is cancelled, this </w:t>
      </w:r>
      <w:r w:rsidR="00D92032" w:rsidRPr="0092771F">
        <w:t>Part c</w:t>
      </w:r>
      <w:r w:rsidRPr="0092771F">
        <w:t>ontinues to apply to a person who was a participant in the operation immediately before the cancellation as if the authority had not been cancelled in that way, for so long as the person:</w:t>
      </w:r>
    </w:p>
    <w:p w:rsidR="00CF228F" w:rsidRPr="0092771F" w:rsidRDefault="00CF228F" w:rsidP="00CF228F">
      <w:pPr>
        <w:pStyle w:val="paragraph"/>
      </w:pPr>
      <w:r w:rsidRPr="0092771F">
        <w:tab/>
        <w:t>(a)</w:t>
      </w:r>
      <w:r w:rsidRPr="0092771F">
        <w:tab/>
        <w:t>is unaware of the cancellation; and</w:t>
      </w:r>
    </w:p>
    <w:p w:rsidR="00CF228F" w:rsidRPr="0092771F" w:rsidRDefault="00CF228F" w:rsidP="00CF228F">
      <w:pPr>
        <w:pStyle w:val="paragraph"/>
      </w:pPr>
      <w:r w:rsidRPr="0092771F">
        <w:tab/>
        <w:t>(b)</w:t>
      </w:r>
      <w:r w:rsidRPr="0092771F">
        <w:tab/>
        <w:t>is not reckless about the existence of the cancellation.</w:t>
      </w:r>
    </w:p>
    <w:p w:rsidR="00CF228F" w:rsidRPr="0092771F" w:rsidRDefault="00CF228F" w:rsidP="00CF228F">
      <w:pPr>
        <w:pStyle w:val="subsection"/>
      </w:pPr>
      <w:r w:rsidRPr="0092771F">
        <w:tab/>
        <w:t>(3)</w:t>
      </w:r>
      <w:r w:rsidRPr="0092771F">
        <w:tab/>
        <w:t>For the purposes of this section, a person is reckless about the existence of the variation or cancellation of an integrity testing authority if:</w:t>
      </w:r>
    </w:p>
    <w:p w:rsidR="00CF228F" w:rsidRPr="0092771F" w:rsidRDefault="00CF228F" w:rsidP="00CF228F">
      <w:pPr>
        <w:pStyle w:val="paragraph"/>
      </w:pPr>
      <w:r w:rsidRPr="0092771F">
        <w:tab/>
        <w:t>(a)</w:t>
      </w:r>
      <w:r w:rsidRPr="0092771F">
        <w:tab/>
        <w:t>the person is aware of a substantial risk that the variation or cancellation has happened; and</w:t>
      </w:r>
    </w:p>
    <w:p w:rsidR="00CF228F" w:rsidRPr="0092771F" w:rsidRDefault="00CF228F" w:rsidP="00CF228F">
      <w:pPr>
        <w:pStyle w:val="paragraph"/>
      </w:pPr>
      <w:r w:rsidRPr="0092771F">
        <w:tab/>
        <w:t>(b)</w:t>
      </w:r>
      <w:r w:rsidRPr="0092771F">
        <w:tab/>
        <w:t>having regard to the circumstances known to the person, it is unjustifiable to take the risk that the authority has not been varied or cancelled.</w:t>
      </w:r>
    </w:p>
    <w:p w:rsidR="00CF228F" w:rsidRPr="0092771F" w:rsidRDefault="00CF228F" w:rsidP="00527FBC">
      <w:pPr>
        <w:pStyle w:val="ActHead3"/>
        <w:pageBreakBefore/>
      </w:pPr>
      <w:bookmarkStart w:id="442" w:name="_Toc124505236"/>
      <w:r w:rsidRPr="00A952F7">
        <w:rPr>
          <w:rStyle w:val="CharDivNo"/>
        </w:rPr>
        <w:t>Division</w:t>
      </w:r>
      <w:r w:rsidR="00EC0E72" w:rsidRPr="00A952F7">
        <w:rPr>
          <w:rStyle w:val="CharDivNo"/>
        </w:rPr>
        <w:t> </w:t>
      </w:r>
      <w:r w:rsidRPr="00A952F7">
        <w:rPr>
          <w:rStyle w:val="CharDivNo"/>
        </w:rPr>
        <w:t>4</w:t>
      </w:r>
      <w:r w:rsidRPr="0092771F">
        <w:t>—</w:t>
      </w:r>
      <w:r w:rsidRPr="00A952F7">
        <w:rPr>
          <w:rStyle w:val="CharDivText"/>
        </w:rPr>
        <w:t>Integrity testing operations: disclosure of information</w:t>
      </w:r>
      <w:bookmarkEnd w:id="442"/>
    </w:p>
    <w:p w:rsidR="00CF228F" w:rsidRPr="0092771F" w:rsidRDefault="00CF228F" w:rsidP="00CF228F">
      <w:pPr>
        <w:pStyle w:val="ActHead5"/>
      </w:pPr>
      <w:bookmarkStart w:id="443" w:name="_Toc124505237"/>
      <w:r w:rsidRPr="00A952F7">
        <w:rPr>
          <w:rStyle w:val="CharSectno"/>
        </w:rPr>
        <w:t>15JQ</w:t>
      </w:r>
      <w:r w:rsidRPr="0092771F">
        <w:t xml:space="preserve">  Integrity testing operations—disclosure</w:t>
      </w:r>
      <w:bookmarkEnd w:id="443"/>
    </w:p>
    <w:p w:rsidR="00CF228F" w:rsidRPr="0092771F" w:rsidRDefault="00CF228F" w:rsidP="00CF228F">
      <w:pPr>
        <w:pStyle w:val="SubsectionHead"/>
      </w:pPr>
      <w:r w:rsidRPr="0092771F">
        <w:t>Disclosure—offence</w:t>
      </w:r>
    </w:p>
    <w:p w:rsidR="00CF228F" w:rsidRPr="0092771F" w:rsidRDefault="00CF228F" w:rsidP="00CF228F">
      <w:pPr>
        <w:pStyle w:val="subsection"/>
      </w:pPr>
      <w:r w:rsidRPr="0092771F">
        <w:tab/>
        <w:t>(1)</w:t>
      </w:r>
      <w:r w:rsidRPr="0092771F">
        <w:tab/>
        <w:t>A person commits an offence if:</w:t>
      </w:r>
    </w:p>
    <w:p w:rsidR="00CF228F" w:rsidRPr="0092771F" w:rsidRDefault="00CF228F" w:rsidP="00CF228F">
      <w:pPr>
        <w:pStyle w:val="paragraph"/>
      </w:pPr>
      <w:r w:rsidRPr="0092771F">
        <w:tab/>
        <w:t>(a)</w:t>
      </w:r>
      <w:r w:rsidRPr="0092771F">
        <w:tab/>
        <w:t>the person discloses information; and</w:t>
      </w:r>
    </w:p>
    <w:p w:rsidR="00CF228F" w:rsidRPr="0092771F" w:rsidRDefault="00CF228F" w:rsidP="00CF228F">
      <w:pPr>
        <w:pStyle w:val="paragraph"/>
      </w:pPr>
      <w:r w:rsidRPr="0092771F">
        <w:tab/>
        <w:t>(b)</w:t>
      </w:r>
      <w:r w:rsidRPr="0092771F">
        <w:tab/>
        <w:t>the information relates to an integrity testing operation.</w:t>
      </w:r>
    </w:p>
    <w:p w:rsidR="00CF228F" w:rsidRPr="0092771F" w:rsidRDefault="00CF228F" w:rsidP="00CF228F">
      <w:pPr>
        <w:pStyle w:val="Penalty"/>
      </w:pPr>
      <w:r w:rsidRPr="0092771F">
        <w:t>Penalty:</w:t>
      </w:r>
      <w:r w:rsidRPr="0092771F">
        <w:tab/>
        <w:t>Imprisonment for 2 years.</w:t>
      </w:r>
    </w:p>
    <w:p w:rsidR="00CF228F" w:rsidRPr="0092771F" w:rsidRDefault="00CF228F" w:rsidP="00CF228F">
      <w:pPr>
        <w:pStyle w:val="SubsectionHead"/>
      </w:pPr>
      <w:r w:rsidRPr="0092771F">
        <w:t>Exception—authorised disclosure</w:t>
      </w:r>
    </w:p>
    <w:p w:rsidR="00CF228F" w:rsidRPr="0092771F" w:rsidRDefault="00CF228F" w:rsidP="00CF228F">
      <w:pPr>
        <w:pStyle w:val="subsection"/>
      </w:pPr>
      <w:r w:rsidRPr="0092771F">
        <w:tab/>
        <w:t>(2)</w:t>
      </w:r>
      <w:r w:rsidRPr="0092771F">
        <w:tab/>
      </w:r>
      <w:r w:rsidR="00EC0E72" w:rsidRPr="0092771F">
        <w:t>Subsection (</w:t>
      </w:r>
      <w:r w:rsidRPr="0092771F">
        <w:t>1) does not apply if the disclosure was:</w:t>
      </w:r>
    </w:p>
    <w:p w:rsidR="00CF228F" w:rsidRPr="0092771F" w:rsidRDefault="00CF228F" w:rsidP="00CF228F">
      <w:pPr>
        <w:pStyle w:val="paragraph"/>
      </w:pPr>
      <w:r w:rsidRPr="0092771F">
        <w:tab/>
        <w:t>(a)</w:t>
      </w:r>
      <w:r w:rsidRPr="0092771F">
        <w:tab/>
        <w:t>in connection with the administration or execution of this Part; or</w:t>
      </w:r>
    </w:p>
    <w:p w:rsidR="00CF228F" w:rsidRPr="0092771F" w:rsidRDefault="00CF228F" w:rsidP="00CF228F">
      <w:pPr>
        <w:pStyle w:val="paragraph"/>
      </w:pPr>
      <w:r w:rsidRPr="0092771F">
        <w:tab/>
        <w:t>(b)</w:t>
      </w:r>
      <w:r w:rsidRPr="0092771F">
        <w:tab/>
        <w:t>for the purposes of obtaining legal advice in relation to the integrity testing operation; or</w:t>
      </w:r>
    </w:p>
    <w:p w:rsidR="00CF228F" w:rsidRPr="0092771F" w:rsidRDefault="00CF228F" w:rsidP="00CF228F">
      <w:pPr>
        <w:pStyle w:val="paragraph"/>
      </w:pPr>
      <w:r w:rsidRPr="0092771F">
        <w:tab/>
        <w:t>(c)</w:t>
      </w:r>
      <w:r w:rsidRPr="0092771F">
        <w:tab/>
        <w:t>for the purposes of any disciplinary or legal action in relation to a staff member of a target agency, if arising out of, or otherwise related to, the integrity testing operation; or</w:t>
      </w:r>
    </w:p>
    <w:p w:rsidR="00CF228F" w:rsidRPr="0092771F" w:rsidRDefault="00CF228F" w:rsidP="00CF228F">
      <w:pPr>
        <w:pStyle w:val="paragraph"/>
      </w:pPr>
      <w:r w:rsidRPr="0092771F">
        <w:tab/>
        <w:t>(d)</w:t>
      </w:r>
      <w:r w:rsidRPr="0092771F">
        <w:tab/>
        <w:t xml:space="preserve">in connection with the administration or execution of the </w:t>
      </w:r>
      <w:r w:rsidRPr="0092771F">
        <w:rPr>
          <w:i/>
        </w:rPr>
        <w:t>Law Enforcement Integrity Commissioner Act 2006</w:t>
      </w:r>
      <w:r w:rsidRPr="0092771F">
        <w:t>; or</w:t>
      </w:r>
    </w:p>
    <w:p w:rsidR="00CF228F" w:rsidRPr="0092771F" w:rsidRDefault="00CF228F" w:rsidP="00CF228F">
      <w:pPr>
        <w:pStyle w:val="paragraph"/>
      </w:pPr>
      <w:r w:rsidRPr="0092771F">
        <w:tab/>
        <w:t>(e)</w:t>
      </w:r>
      <w:r w:rsidRPr="0092771F">
        <w:tab/>
        <w:t>to an authority of the Commonwealth, a State or a Territory, if the disclosure relates to the misconduct of an employee or officer of the authority; or</w:t>
      </w:r>
    </w:p>
    <w:p w:rsidR="00CF228F" w:rsidRPr="0092771F" w:rsidRDefault="00CF228F" w:rsidP="00CF228F">
      <w:pPr>
        <w:pStyle w:val="paragraph"/>
      </w:pPr>
      <w:r w:rsidRPr="0092771F">
        <w:tab/>
        <w:t>(f)</w:t>
      </w:r>
      <w:r w:rsidRPr="0092771F">
        <w:tab/>
        <w:t>in accordance with any requirement imposed by law; or</w:t>
      </w:r>
    </w:p>
    <w:p w:rsidR="00CF228F" w:rsidRPr="0092771F" w:rsidRDefault="00CF228F" w:rsidP="00CF228F">
      <w:pPr>
        <w:pStyle w:val="paragraph"/>
      </w:pPr>
      <w:r w:rsidRPr="0092771F">
        <w:tab/>
        <w:t>(g)</w:t>
      </w:r>
      <w:r w:rsidRPr="0092771F">
        <w:tab/>
        <w:t>in connection with the performance of functions or duties, or the exercise of powers, of the target agency in relation to which the operation was conducted.</w:t>
      </w:r>
    </w:p>
    <w:p w:rsidR="00CF228F" w:rsidRPr="0092771F" w:rsidRDefault="00CF228F" w:rsidP="00CF228F">
      <w:pPr>
        <w:pStyle w:val="SubsectionHead"/>
      </w:pPr>
      <w:r w:rsidRPr="0092771F">
        <w:t>Exception—corruption issue or misconduct</w:t>
      </w:r>
    </w:p>
    <w:p w:rsidR="00CF228F" w:rsidRPr="0092771F" w:rsidRDefault="00CF228F" w:rsidP="00CF228F">
      <w:pPr>
        <w:pStyle w:val="subsection"/>
      </w:pPr>
      <w:r w:rsidRPr="0092771F">
        <w:tab/>
        <w:t>(3)</w:t>
      </w:r>
      <w:r w:rsidRPr="0092771F">
        <w:tab/>
      </w:r>
      <w:r w:rsidR="00EC0E72" w:rsidRPr="0092771F">
        <w:t>Subsection (</w:t>
      </w:r>
      <w:r w:rsidRPr="0092771F">
        <w:t>1) does not apply if:</w:t>
      </w:r>
    </w:p>
    <w:p w:rsidR="00CF228F" w:rsidRPr="0092771F" w:rsidRDefault="00CF228F" w:rsidP="00CF228F">
      <w:pPr>
        <w:pStyle w:val="paragraph"/>
      </w:pPr>
      <w:r w:rsidRPr="0092771F">
        <w:tab/>
        <w:t>(a)</w:t>
      </w:r>
      <w:r w:rsidRPr="0092771F">
        <w:tab/>
        <w:t xml:space="preserve">the person (the </w:t>
      </w:r>
      <w:r w:rsidRPr="0092771F">
        <w:rPr>
          <w:b/>
          <w:i/>
        </w:rPr>
        <w:t>discloser</w:t>
      </w:r>
      <w:r w:rsidRPr="0092771F">
        <w:t>) discloses the information to the Integrity Commissioner; and</w:t>
      </w:r>
    </w:p>
    <w:p w:rsidR="00CF228F" w:rsidRPr="0092771F" w:rsidRDefault="00CF228F" w:rsidP="00CF228F">
      <w:pPr>
        <w:pStyle w:val="paragraph"/>
      </w:pPr>
      <w:r w:rsidRPr="0092771F">
        <w:tab/>
        <w:t>(b)</w:t>
      </w:r>
      <w:r w:rsidRPr="0092771F">
        <w:tab/>
        <w:t>the discloser informs the person to whom the disclosure is made of the discloser’s identity before making the disclosure; and</w:t>
      </w:r>
    </w:p>
    <w:p w:rsidR="00CF228F" w:rsidRPr="0092771F" w:rsidRDefault="00CF228F" w:rsidP="00CF228F">
      <w:pPr>
        <w:pStyle w:val="paragraph"/>
      </w:pPr>
      <w:r w:rsidRPr="0092771F">
        <w:tab/>
        <w:t>(c)</w:t>
      </w:r>
      <w:r w:rsidRPr="0092771F">
        <w:tab/>
        <w:t>the information concerns a corruption issue, or misconduct, in relation to an integrity testing operation; and</w:t>
      </w:r>
    </w:p>
    <w:p w:rsidR="00CF228F" w:rsidRPr="0092771F" w:rsidRDefault="00CF228F" w:rsidP="00CF228F">
      <w:pPr>
        <w:pStyle w:val="paragraph"/>
      </w:pPr>
      <w:r w:rsidRPr="0092771F">
        <w:tab/>
        <w:t>(d)</w:t>
      </w:r>
      <w:r w:rsidRPr="0092771F">
        <w:tab/>
        <w:t>the discloser considers that the information may assist the Integrity Commissioner to perform the Commissioner’s functions or duties; and</w:t>
      </w:r>
    </w:p>
    <w:p w:rsidR="00CF228F" w:rsidRPr="0092771F" w:rsidRDefault="00CF228F" w:rsidP="00CF228F">
      <w:pPr>
        <w:pStyle w:val="paragraph"/>
      </w:pPr>
      <w:r w:rsidRPr="0092771F">
        <w:tab/>
        <w:t>(e)</w:t>
      </w:r>
      <w:r w:rsidRPr="0092771F">
        <w:tab/>
        <w:t>the discloser makes the disclosure in good faith.</w:t>
      </w:r>
    </w:p>
    <w:p w:rsidR="00CF228F" w:rsidRPr="0092771F" w:rsidRDefault="00CF228F" w:rsidP="00CF228F">
      <w:pPr>
        <w:pStyle w:val="notetext"/>
      </w:pPr>
      <w:r w:rsidRPr="0092771F">
        <w:t>Note:</w:t>
      </w:r>
      <w:r w:rsidRPr="0092771F">
        <w:tab/>
        <w:t xml:space="preserve">A defendant bears an evidential burden in relation to the matters in </w:t>
      </w:r>
      <w:r w:rsidR="00EC0E72" w:rsidRPr="0092771F">
        <w:t>subsections (</w:t>
      </w:r>
      <w:r w:rsidRPr="0092771F">
        <w:t>2) and (3)—see subsection</w:t>
      </w:r>
      <w:r w:rsidR="00EC0E72" w:rsidRPr="0092771F">
        <w:t> </w:t>
      </w:r>
      <w:r w:rsidRPr="0092771F">
        <w:t xml:space="preserve">13.3(3) of the </w:t>
      </w:r>
      <w:r w:rsidRPr="0092771F">
        <w:rPr>
          <w:i/>
        </w:rPr>
        <w:t>Criminal Code</w:t>
      </w:r>
      <w:r w:rsidRPr="0092771F">
        <w:t>.</w:t>
      </w:r>
    </w:p>
    <w:p w:rsidR="00CF228F" w:rsidRPr="0092771F" w:rsidRDefault="00CF228F" w:rsidP="00CF228F">
      <w:pPr>
        <w:pStyle w:val="ActHead5"/>
      </w:pPr>
      <w:bookmarkStart w:id="444" w:name="_Toc124505238"/>
      <w:r w:rsidRPr="00A952F7">
        <w:rPr>
          <w:rStyle w:val="CharSectno"/>
        </w:rPr>
        <w:t>15JR</w:t>
      </w:r>
      <w:r w:rsidRPr="0092771F">
        <w:t xml:space="preserve">  Integrity testing operations—disclosure endangering safety etc.</w:t>
      </w:r>
      <w:bookmarkEnd w:id="444"/>
    </w:p>
    <w:p w:rsidR="00CF228F" w:rsidRPr="0092771F" w:rsidRDefault="00CF228F" w:rsidP="00CF228F">
      <w:pPr>
        <w:pStyle w:val="SubsectionHead"/>
      </w:pPr>
      <w:r w:rsidRPr="0092771F">
        <w:t>Offence—disclosure endangering safety etc.</w:t>
      </w:r>
    </w:p>
    <w:p w:rsidR="00CF228F" w:rsidRPr="0092771F" w:rsidRDefault="00CF228F" w:rsidP="00CF228F">
      <w:pPr>
        <w:pStyle w:val="subsection"/>
      </w:pPr>
      <w:r w:rsidRPr="0092771F">
        <w:tab/>
        <w:t>(1)</w:t>
      </w:r>
      <w:r w:rsidRPr="0092771F">
        <w:tab/>
        <w:t>A person commits an offence if:</w:t>
      </w:r>
    </w:p>
    <w:p w:rsidR="00CF228F" w:rsidRPr="0092771F" w:rsidRDefault="00CF228F" w:rsidP="00CF228F">
      <w:pPr>
        <w:pStyle w:val="paragraph"/>
      </w:pPr>
      <w:r w:rsidRPr="0092771F">
        <w:tab/>
        <w:t>(a)</w:t>
      </w:r>
      <w:r w:rsidRPr="0092771F">
        <w:tab/>
        <w:t>the person discloses information; and</w:t>
      </w:r>
    </w:p>
    <w:p w:rsidR="00CF228F" w:rsidRPr="0092771F" w:rsidRDefault="00CF228F" w:rsidP="00CF228F">
      <w:pPr>
        <w:pStyle w:val="paragraph"/>
      </w:pPr>
      <w:r w:rsidRPr="0092771F">
        <w:tab/>
        <w:t>(b)</w:t>
      </w:r>
      <w:r w:rsidRPr="0092771F">
        <w:tab/>
        <w:t>the information relates to an integrity testing operation; and</w:t>
      </w:r>
    </w:p>
    <w:p w:rsidR="00CF228F" w:rsidRPr="0092771F" w:rsidRDefault="00CF228F" w:rsidP="00CF228F">
      <w:pPr>
        <w:pStyle w:val="paragraph"/>
      </w:pPr>
      <w:r w:rsidRPr="0092771F">
        <w:tab/>
        <w:t>(c)</w:t>
      </w:r>
      <w:r w:rsidRPr="0092771F">
        <w:tab/>
        <w:t>either:</w:t>
      </w:r>
    </w:p>
    <w:p w:rsidR="00CF228F" w:rsidRPr="0092771F" w:rsidRDefault="00CF228F" w:rsidP="00CF228F">
      <w:pPr>
        <w:pStyle w:val="paragraphsub"/>
      </w:pPr>
      <w:r w:rsidRPr="0092771F">
        <w:tab/>
        <w:t>(i)</w:t>
      </w:r>
      <w:r w:rsidRPr="0092771F">
        <w:tab/>
        <w:t>the person intends to endanger the health or safety of any person or prejudice the effective conduct of an integrity testing operation; or</w:t>
      </w:r>
    </w:p>
    <w:p w:rsidR="00CF228F" w:rsidRPr="0092771F" w:rsidRDefault="00CF228F" w:rsidP="00CF228F">
      <w:pPr>
        <w:pStyle w:val="paragraphsub"/>
      </w:pPr>
      <w:r w:rsidRPr="0092771F">
        <w:tab/>
        <w:t>(ii)</w:t>
      </w:r>
      <w:r w:rsidRPr="0092771F">
        <w:tab/>
        <w:t>the disclosure of the information will endanger the health or safety of any person or prejudice the effective conduct of an integrity testing operation.</w:t>
      </w:r>
    </w:p>
    <w:p w:rsidR="00CF228F" w:rsidRPr="0092771F" w:rsidRDefault="00CF228F" w:rsidP="00CF228F">
      <w:pPr>
        <w:pStyle w:val="Penalty"/>
      </w:pPr>
      <w:r w:rsidRPr="0092771F">
        <w:t>Penalty:</w:t>
      </w:r>
      <w:r w:rsidRPr="0092771F">
        <w:tab/>
        <w:t>Imprisonment for 10 years.</w:t>
      </w:r>
    </w:p>
    <w:p w:rsidR="00CF228F" w:rsidRPr="0092771F" w:rsidRDefault="00CF228F" w:rsidP="00CF228F">
      <w:pPr>
        <w:pStyle w:val="SubsectionHead"/>
      </w:pPr>
      <w:r w:rsidRPr="0092771F">
        <w:t>Exceptions—authorised disclosure</w:t>
      </w:r>
    </w:p>
    <w:p w:rsidR="00CF228F" w:rsidRPr="0092771F" w:rsidRDefault="00CF228F" w:rsidP="00CF228F">
      <w:pPr>
        <w:pStyle w:val="subsection"/>
      </w:pPr>
      <w:r w:rsidRPr="0092771F">
        <w:tab/>
        <w:t>(2)</w:t>
      </w:r>
      <w:r w:rsidRPr="0092771F">
        <w:tab/>
      </w:r>
      <w:r w:rsidR="00EC0E72" w:rsidRPr="0092771F">
        <w:t>Subsection (</w:t>
      </w:r>
      <w:r w:rsidRPr="0092771F">
        <w:t>1) does not apply if the disclosure was:</w:t>
      </w:r>
    </w:p>
    <w:p w:rsidR="00CF228F" w:rsidRPr="0092771F" w:rsidRDefault="00CF228F" w:rsidP="00CF228F">
      <w:pPr>
        <w:pStyle w:val="paragraph"/>
      </w:pPr>
      <w:r w:rsidRPr="0092771F">
        <w:tab/>
        <w:t>(a)</w:t>
      </w:r>
      <w:r w:rsidRPr="0092771F">
        <w:tab/>
        <w:t>in connection with the administration or execution of this Part; or</w:t>
      </w:r>
    </w:p>
    <w:p w:rsidR="00CF228F" w:rsidRPr="0092771F" w:rsidRDefault="00CF228F" w:rsidP="00CF228F">
      <w:pPr>
        <w:pStyle w:val="paragraph"/>
      </w:pPr>
      <w:r w:rsidRPr="0092771F">
        <w:tab/>
        <w:t>(b)</w:t>
      </w:r>
      <w:r w:rsidRPr="0092771F">
        <w:tab/>
        <w:t>for the purposes of obtaining legal advice in relation to the integrity testing operation; or</w:t>
      </w:r>
    </w:p>
    <w:p w:rsidR="00CF228F" w:rsidRPr="0092771F" w:rsidRDefault="00CF228F" w:rsidP="00CF228F">
      <w:pPr>
        <w:pStyle w:val="paragraph"/>
      </w:pPr>
      <w:r w:rsidRPr="0092771F">
        <w:tab/>
        <w:t>(c)</w:t>
      </w:r>
      <w:r w:rsidRPr="0092771F">
        <w:tab/>
        <w:t>for the purposes of any disciplinary or legal action in relation to a staff member of a target agency, if arising out of, or otherwise related to, the integrity testing operation; or</w:t>
      </w:r>
    </w:p>
    <w:p w:rsidR="00CF228F" w:rsidRPr="0092771F" w:rsidRDefault="00CF228F" w:rsidP="00CF228F">
      <w:pPr>
        <w:pStyle w:val="paragraph"/>
      </w:pPr>
      <w:r w:rsidRPr="0092771F">
        <w:tab/>
        <w:t>(d)</w:t>
      </w:r>
      <w:r w:rsidRPr="0092771F">
        <w:tab/>
        <w:t xml:space="preserve">in connection with the administration or execution of the </w:t>
      </w:r>
      <w:r w:rsidRPr="0092771F">
        <w:rPr>
          <w:i/>
        </w:rPr>
        <w:t>Law Enforcement Integrity Commissioner Act 2006</w:t>
      </w:r>
      <w:r w:rsidRPr="0092771F">
        <w:t>; or</w:t>
      </w:r>
    </w:p>
    <w:p w:rsidR="00CF228F" w:rsidRPr="0092771F" w:rsidRDefault="00CF228F" w:rsidP="00CF228F">
      <w:pPr>
        <w:pStyle w:val="paragraph"/>
      </w:pPr>
      <w:r w:rsidRPr="0092771F">
        <w:tab/>
        <w:t>(e)</w:t>
      </w:r>
      <w:r w:rsidRPr="0092771F">
        <w:tab/>
        <w:t>a disclosure to an authority of the Commonwealth, a State or a Territory; or</w:t>
      </w:r>
    </w:p>
    <w:p w:rsidR="00CF228F" w:rsidRPr="0092771F" w:rsidRDefault="00CF228F" w:rsidP="00CF228F">
      <w:pPr>
        <w:pStyle w:val="paragraph"/>
      </w:pPr>
      <w:r w:rsidRPr="0092771F">
        <w:tab/>
        <w:t>(f)</w:t>
      </w:r>
      <w:r w:rsidRPr="0092771F">
        <w:tab/>
        <w:t>in accordance with any requirement imposed by law; or</w:t>
      </w:r>
    </w:p>
    <w:p w:rsidR="00CF228F" w:rsidRPr="0092771F" w:rsidRDefault="00CF228F" w:rsidP="00CF228F">
      <w:pPr>
        <w:pStyle w:val="paragraph"/>
      </w:pPr>
      <w:r w:rsidRPr="0092771F">
        <w:tab/>
        <w:t>(g)</w:t>
      </w:r>
      <w:r w:rsidRPr="0092771F">
        <w:tab/>
        <w:t>in connection with the performance of functions or duties, or the exercise of powers, of the target agency in relation to which the operation was conducted.</w:t>
      </w:r>
    </w:p>
    <w:p w:rsidR="00CF228F" w:rsidRPr="0092771F" w:rsidRDefault="00CF228F" w:rsidP="00CF228F">
      <w:pPr>
        <w:pStyle w:val="notetext"/>
      </w:pPr>
      <w:r w:rsidRPr="0092771F">
        <w:t>Note:</w:t>
      </w:r>
      <w:r w:rsidRPr="0092771F">
        <w:tab/>
        <w:t xml:space="preserve">A defendant bears an evidential burden in relation to the matters in </w:t>
      </w:r>
      <w:r w:rsidR="00EC0E72" w:rsidRPr="0092771F">
        <w:t>subsection (</w:t>
      </w:r>
      <w:r w:rsidRPr="0092771F">
        <w:t>2)—see subsection</w:t>
      </w:r>
      <w:r w:rsidR="00EC0E72" w:rsidRPr="0092771F">
        <w:t> </w:t>
      </w:r>
      <w:r w:rsidRPr="0092771F">
        <w:t xml:space="preserve">13.3(3) of the </w:t>
      </w:r>
      <w:r w:rsidRPr="0092771F">
        <w:rPr>
          <w:i/>
        </w:rPr>
        <w:t>Criminal Code</w:t>
      </w:r>
      <w:r w:rsidRPr="0092771F">
        <w:t>.</w:t>
      </w:r>
    </w:p>
    <w:p w:rsidR="00CF228F" w:rsidRPr="0092771F" w:rsidRDefault="00CF228F" w:rsidP="00CF228F">
      <w:pPr>
        <w:pStyle w:val="SubsectionHead"/>
      </w:pPr>
      <w:r w:rsidRPr="0092771F">
        <w:t>Exception—corruption issue or misconduct</w:t>
      </w:r>
    </w:p>
    <w:p w:rsidR="00CF228F" w:rsidRPr="0092771F" w:rsidRDefault="00CF228F" w:rsidP="00CF228F">
      <w:pPr>
        <w:pStyle w:val="subsection"/>
      </w:pPr>
      <w:r w:rsidRPr="0092771F">
        <w:tab/>
        <w:t>(3)</w:t>
      </w:r>
      <w:r w:rsidRPr="0092771F">
        <w:tab/>
      </w:r>
      <w:r w:rsidR="00EC0E72" w:rsidRPr="0092771F">
        <w:t>Subsection (</w:t>
      </w:r>
      <w:r w:rsidRPr="0092771F">
        <w:t>1) does not apply if:</w:t>
      </w:r>
    </w:p>
    <w:p w:rsidR="00CF228F" w:rsidRPr="0092771F" w:rsidRDefault="00CF228F" w:rsidP="00CF228F">
      <w:pPr>
        <w:pStyle w:val="paragraph"/>
      </w:pPr>
      <w:r w:rsidRPr="0092771F">
        <w:tab/>
        <w:t>(a)</w:t>
      </w:r>
      <w:r w:rsidRPr="0092771F">
        <w:tab/>
        <w:t xml:space="preserve">the person (the </w:t>
      </w:r>
      <w:r w:rsidRPr="0092771F">
        <w:rPr>
          <w:b/>
          <w:i/>
        </w:rPr>
        <w:t>discloser</w:t>
      </w:r>
      <w:r w:rsidRPr="0092771F">
        <w:t>) discloses the information to the Integrity Commissioner; and</w:t>
      </w:r>
    </w:p>
    <w:p w:rsidR="00CF228F" w:rsidRPr="0092771F" w:rsidRDefault="00CF228F" w:rsidP="00CF228F">
      <w:pPr>
        <w:pStyle w:val="paragraph"/>
      </w:pPr>
      <w:r w:rsidRPr="0092771F">
        <w:tab/>
        <w:t>(b)</w:t>
      </w:r>
      <w:r w:rsidRPr="0092771F">
        <w:tab/>
        <w:t>the discloser informs the person to whom the disclosure is made of the discloser’s identity before making the disclosure; and</w:t>
      </w:r>
    </w:p>
    <w:p w:rsidR="00CF228F" w:rsidRPr="0092771F" w:rsidRDefault="00CF228F" w:rsidP="00CF228F">
      <w:pPr>
        <w:pStyle w:val="paragraph"/>
      </w:pPr>
      <w:r w:rsidRPr="0092771F">
        <w:tab/>
        <w:t>(c)</w:t>
      </w:r>
      <w:r w:rsidRPr="0092771F">
        <w:tab/>
        <w:t>the information concerns a corruption issue, or misconduct, in relation to an integrity testing operation; and</w:t>
      </w:r>
    </w:p>
    <w:p w:rsidR="00CF228F" w:rsidRPr="0092771F" w:rsidRDefault="00CF228F" w:rsidP="00CF228F">
      <w:pPr>
        <w:pStyle w:val="paragraph"/>
      </w:pPr>
      <w:r w:rsidRPr="0092771F">
        <w:tab/>
        <w:t>(d)</w:t>
      </w:r>
      <w:r w:rsidRPr="0092771F">
        <w:tab/>
        <w:t>the discloser considers that the information may assist the Integrity Commissioner to perform the Commissioner’s functions or duties; and</w:t>
      </w:r>
    </w:p>
    <w:p w:rsidR="00CF228F" w:rsidRPr="0092771F" w:rsidRDefault="00CF228F" w:rsidP="00CF228F">
      <w:pPr>
        <w:pStyle w:val="paragraph"/>
      </w:pPr>
      <w:r w:rsidRPr="0092771F">
        <w:tab/>
        <w:t>(e)</w:t>
      </w:r>
      <w:r w:rsidRPr="0092771F">
        <w:tab/>
        <w:t>the discloser makes the disclosure in good faith.</w:t>
      </w:r>
    </w:p>
    <w:p w:rsidR="00CF228F" w:rsidRPr="0092771F" w:rsidRDefault="00CF228F" w:rsidP="00CF228F">
      <w:pPr>
        <w:pStyle w:val="notetext"/>
      </w:pPr>
      <w:r w:rsidRPr="0092771F">
        <w:t>Note:</w:t>
      </w:r>
      <w:r w:rsidRPr="0092771F">
        <w:tab/>
        <w:t xml:space="preserve">A defendant bears an evidential burden in relation to the matters in </w:t>
      </w:r>
      <w:r w:rsidR="00EC0E72" w:rsidRPr="0092771F">
        <w:t>subsection (</w:t>
      </w:r>
      <w:r w:rsidRPr="0092771F">
        <w:t>3)—see subsection</w:t>
      </w:r>
      <w:r w:rsidR="00EC0E72" w:rsidRPr="0092771F">
        <w:t> </w:t>
      </w:r>
      <w:r w:rsidRPr="0092771F">
        <w:t xml:space="preserve">13.3(3) of the </w:t>
      </w:r>
      <w:r w:rsidRPr="0092771F">
        <w:rPr>
          <w:i/>
        </w:rPr>
        <w:t>Criminal Code</w:t>
      </w:r>
      <w:r w:rsidRPr="0092771F">
        <w:t>.</w:t>
      </w:r>
    </w:p>
    <w:p w:rsidR="00CF228F" w:rsidRPr="0092771F" w:rsidRDefault="00CF228F" w:rsidP="00527FBC">
      <w:pPr>
        <w:pStyle w:val="ActHead3"/>
        <w:pageBreakBefore/>
      </w:pPr>
      <w:bookmarkStart w:id="445" w:name="_Toc124505239"/>
      <w:r w:rsidRPr="00A952F7">
        <w:rPr>
          <w:rStyle w:val="CharDivNo"/>
        </w:rPr>
        <w:t>Division</w:t>
      </w:r>
      <w:r w:rsidR="00EC0E72" w:rsidRPr="00A952F7">
        <w:rPr>
          <w:rStyle w:val="CharDivNo"/>
        </w:rPr>
        <w:t> </w:t>
      </w:r>
      <w:r w:rsidRPr="00A952F7">
        <w:rPr>
          <w:rStyle w:val="CharDivNo"/>
        </w:rPr>
        <w:t>5</w:t>
      </w:r>
      <w:r w:rsidRPr="0092771F">
        <w:t>—</w:t>
      </w:r>
      <w:r w:rsidRPr="00A952F7">
        <w:rPr>
          <w:rStyle w:val="CharDivText"/>
        </w:rPr>
        <w:t>Integrity testing operations: reporting</w:t>
      </w:r>
      <w:bookmarkEnd w:id="445"/>
    </w:p>
    <w:p w:rsidR="00CF228F" w:rsidRPr="0092771F" w:rsidRDefault="00CF228F" w:rsidP="00CF228F">
      <w:pPr>
        <w:pStyle w:val="ActHead5"/>
      </w:pPr>
      <w:bookmarkStart w:id="446" w:name="_Toc124505240"/>
      <w:r w:rsidRPr="00A952F7">
        <w:rPr>
          <w:rStyle w:val="CharSectno"/>
        </w:rPr>
        <w:t>15JS</w:t>
      </w:r>
      <w:r w:rsidRPr="0092771F">
        <w:t xml:space="preserve">  Integrity testing operations—annual reports</w:t>
      </w:r>
      <w:bookmarkEnd w:id="446"/>
    </w:p>
    <w:p w:rsidR="00CF228F" w:rsidRPr="0092771F" w:rsidRDefault="00CF228F" w:rsidP="00CF228F">
      <w:pPr>
        <w:pStyle w:val="subsection"/>
      </w:pPr>
      <w:r w:rsidRPr="0092771F">
        <w:tab/>
        <w:t>(1)</w:t>
      </w:r>
      <w:r w:rsidRPr="0092771F">
        <w:tab/>
        <w:t>As soon as practicable after 30</w:t>
      </w:r>
      <w:r w:rsidR="00EC0E72" w:rsidRPr="0092771F">
        <w:t> </w:t>
      </w:r>
      <w:r w:rsidRPr="0092771F">
        <w:t xml:space="preserve">June in each year, the chief officer of each integrity testing agency must submit a report to the Law Enforcement Minister setting out the details required by </w:t>
      </w:r>
      <w:r w:rsidR="00EC0E72" w:rsidRPr="0092771F">
        <w:t>subsection (</w:t>
      </w:r>
      <w:r w:rsidRPr="0092771F">
        <w:t>2) in relation to integrity testing operations authorised by an authorising officer of the agency during the previous 12 months.</w:t>
      </w:r>
    </w:p>
    <w:p w:rsidR="00CF228F" w:rsidRPr="0092771F" w:rsidRDefault="00CF228F" w:rsidP="00CF228F">
      <w:pPr>
        <w:pStyle w:val="subsection"/>
      </w:pPr>
      <w:r w:rsidRPr="0092771F">
        <w:tab/>
        <w:t>(2)</w:t>
      </w:r>
      <w:r w:rsidRPr="0092771F">
        <w:tab/>
        <w:t>The details to be set out in the report are as follows:</w:t>
      </w:r>
    </w:p>
    <w:p w:rsidR="00CF228F" w:rsidRPr="0092771F" w:rsidRDefault="00CF228F" w:rsidP="00CF228F">
      <w:pPr>
        <w:pStyle w:val="paragraph"/>
      </w:pPr>
      <w:r w:rsidRPr="0092771F">
        <w:tab/>
        <w:t>(a)</w:t>
      </w:r>
      <w:r w:rsidRPr="0092771F">
        <w:tab/>
        <w:t>the number of integrity testing authorities granted by authorising officers of the agency;</w:t>
      </w:r>
    </w:p>
    <w:p w:rsidR="00CF228F" w:rsidRPr="0092771F" w:rsidRDefault="00CF228F" w:rsidP="00CF228F">
      <w:pPr>
        <w:pStyle w:val="paragraph"/>
      </w:pPr>
      <w:r w:rsidRPr="0092771F">
        <w:tab/>
        <w:t>(b)</w:t>
      </w:r>
      <w:r w:rsidRPr="0092771F">
        <w:tab/>
        <w:t>the nature of the suspected criminal activity in relation to which each authority was given;</w:t>
      </w:r>
    </w:p>
    <w:p w:rsidR="00CF228F" w:rsidRPr="0092771F" w:rsidRDefault="00CF228F" w:rsidP="00CF228F">
      <w:pPr>
        <w:pStyle w:val="paragraph"/>
      </w:pPr>
      <w:r w:rsidRPr="0092771F">
        <w:tab/>
        <w:t>(c)</w:t>
      </w:r>
      <w:r w:rsidRPr="0092771F">
        <w:tab/>
        <w:t>the period of effect of each authority (including any extension of the period granted by variation);</w:t>
      </w:r>
    </w:p>
    <w:p w:rsidR="00CF228F" w:rsidRPr="0092771F" w:rsidRDefault="00CF228F" w:rsidP="00CF228F">
      <w:pPr>
        <w:pStyle w:val="paragraph"/>
      </w:pPr>
      <w:r w:rsidRPr="0092771F">
        <w:tab/>
        <w:t>(d)</w:t>
      </w:r>
      <w:r w:rsidRPr="0092771F">
        <w:tab/>
        <w:t>if an authority was cancelled—the reasons for cancellation.</w:t>
      </w:r>
    </w:p>
    <w:p w:rsidR="00CF228F" w:rsidRPr="0092771F" w:rsidRDefault="00CF228F" w:rsidP="00CF228F">
      <w:pPr>
        <w:pStyle w:val="subsection"/>
      </w:pPr>
      <w:r w:rsidRPr="0092771F">
        <w:tab/>
        <w:t>(3)</w:t>
      </w:r>
      <w:r w:rsidRPr="0092771F">
        <w:tab/>
        <w:t>A report must not disclose any information that identifies any person involved in an integrity testing operation or that is likely to lead to such a person being identified.</w:t>
      </w:r>
    </w:p>
    <w:p w:rsidR="00CF228F" w:rsidRPr="0092771F" w:rsidRDefault="00CF228F" w:rsidP="00CF228F">
      <w:pPr>
        <w:pStyle w:val="subsection"/>
      </w:pPr>
      <w:r w:rsidRPr="0092771F">
        <w:tab/>
        <w:t>(4)</w:t>
      </w:r>
      <w:r w:rsidRPr="0092771F">
        <w:tab/>
        <w:t>Nothing in this section requires particulars of an integrity testing operation to be included in a report for a year if the operation had not been completed as at 30</w:t>
      </w:r>
      <w:r w:rsidR="00EC0E72" w:rsidRPr="0092771F">
        <w:t> </w:t>
      </w:r>
      <w:r w:rsidRPr="0092771F">
        <w:t>June in that year, but the particulars must instead be included in the report for the year in which the operation is completed.</w:t>
      </w:r>
    </w:p>
    <w:p w:rsidR="00CF228F" w:rsidRPr="0092771F" w:rsidRDefault="00CF228F" w:rsidP="00CF228F">
      <w:pPr>
        <w:pStyle w:val="subsection"/>
      </w:pPr>
      <w:r w:rsidRPr="0092771F">
        <w:tab/>
        <w:t>(5)</w:t>
      </w:r>
      <w:r w:rsidRPr="0092771F">
        <w:tab/>
        <w:t>In this section:</w:t>
      </w:r>
    </w:p>
    <w:p w:rsidR="00CF228F" w:rsidRPr="0092771F" w:rsidRDefault="00CF228F" w:rsidP="00CF228F">
      <w:pPr>
        <w:pStyle w:val="Definition"/>
      </w:pPr>
      <w:r w:rsidRPr="0092771F">
        <w:rPr>
          <w:b/>
          <w:i/>
        </w:rPr>
        <w:t>chief officer</w:t>
      </w:r>
      <w:r w:rsidRPr="0092771F">
        <w:t>, of an integrity testing agency, means:</w:t>
      </w:r>
    </w:p>
    <w:p w:rsidR="00CF228F" w:rsidRPr="0092771F" w:rsidRDefault="00CF228F" w:rsidP="00CF228F">
      <w:pPr>
        <w:pStyle w:val="paragraph"/>
      </w:pPr>
      <w:r w:rsidRPr="0092771F">
        <w:tab/>
        <w:t>(a)</w:t>
      </w:r>
      <w:r w:rsidRPr="0092771F">
        <w:tab/>
        <w:t>for the ACC—the Chief Executive Officer of the ACC; or</w:t>
      </w:r>
    </w:p>
    <w:p w:rsidR="00CF228F" w:rsidRPr="0092771F" w:rsidRDefault="00CF228F" w:rsidP="00CF228F">
      <w:pPr>
        <w:pStyle w:val="paragraph"/>
      </w:pPr>
      <w:r w:rsidRPr="0092771F">
        <w:tab/>
        <w:t>(b)</w:t>
      </w:r>
      <w:r w:rsidRPr="0092771F">
        <w:tab/>
        <w:t>for the Australian Federal Police—the Commissioner; or</w:t>
      </w:r>
    </w:p>
    <w:p w:rsidR="00CF228F" w:rsidRPr="0092771F" w:rsidRDefault="00CF228F" w:rsidP="00CF228F">
      <w:pPr>
        <w:pStyle w:val="paragraph"/>
      </w:pPr>
      <w:r w:rsidRPr="0092771F">
        <w:tab/>
        <w:t>(c)</w:t>
      </w:r>
      <w:r w:rsidRPr="0092771F">
        <w:tab/>
      </w:r>
      <w:r w:rsidR="004B356C" w:rsidRPr="0092771F">
        <w:t>for the Immigration and Border Protection Department</w:t>
      </w:r>
      <w:r w:rsidRPr="0092771F">
        <w:t xml:space="preserve">—the </w:t>
      </w:r>
      <w:r w:rsidR="00BE0858" w:rsidRPr="0092771F">
        <w:t>Secretary of that Department</w:t>
      </w:r>
      <w:r w:rsidRPr="0092771F">
        <w:t>; or</w:t>
      </w:r>
    </w:p>
    <w:p w:rsidR="00CF228F" w:rsidRPr="0092771F" w:rsidRDefault="00CF228F" w:rsidP="00CF228F">
      <w:pPr>
        <w:pStyle w:val="paragraph"/>
      </w:pPr>
      <w:r w:rsidRPr="0092771F">
        <w:tab/>
        <w:t>(d)</w:t>
      </w:r>
      <w:r w:rsidRPr="0092771F">
        <w:tab/>
        <w:t>for the Australian Commission for Law Enforcement Integrity—the Integrity Commissioner.</w:t>
      </w:r>
    </w:p>
    <w:p w:rsidR="00CF228F" w:rsidRPr="0092771F" w:rsidRDefault="00CF228F" w:rsidP="00CF228F">
      <w:pPr>
        <w:pStyle w:val="Definition"/>
      </w:pPr>
      <w:r w:rsidRPr="0092771F">
        <w:rPr>
          <w:b/>
          <w:i/>
        </w:rPr>
        <w:t>Law Enforcement Minister</w:t>
      </w:r>
      <w:r w:rsidRPr="0092771F">
        <w:t xml:space="preserve"> means the Minister responsible for the administration of the </w:t>
      </w:r>
      <w:r w:rsidRPr="0092771F">
        <w:rPr>
          <w:i/>
        </w:rPr>
        <w:t>Law Enforcement Integrity Commissioner Act 2006</w:t>
      </w:r>
      <w:r w:rsidRPr="0092771F">
        <w:t>.</w:t>
      </w:r>
    </w:p>
    <w:p w:rsidR="00CF228F" w:rsidRPr="0092771F" w:rsidRDefault="00CF228F" w:rsidP="00527FBC">
      <w:pPr>
        <w:pStyle w:val="ActHead3"/>
        <w:pageBreakBefore/>
      </w:pPr>
      <w:bookmarkStart w:id="447" w:name="_Toc124505241"/>
      <w:r w:rsidRPr="00A952F7">
        <w:rPr>
          <w:rStyle w:val="CharDivNo"/>
        </w:rPr>
        <w:t>Division</w:t>
      </w:r>
      <w:r w:rsidR="00EC0E72" w:rsidRPr="00A952F7">
        <w:rPr>
          <w:rStyle w:val="CharDivNo"/>
        </w:rPr>
        <w:t> </w:t>
      </w:r>
      <w:r w:rsidRPr="00A952F7">
        <w:rPr>
          <w:rStyle w:val="CharDivNo"/>
        </w:rPr>
        <w:t>6</w:t>
      </w:r>
      <w:r w:rsidRPr="0092771F">
        <w:t>—</w:t>
      </w:r>
      <w:r w:rsidRPr="00A952F7">
        <w:rPr>
          <w:rStyle w:val="CharDivText"/>
        </w:rPr>
        <w:t>Integrity testing operations: evidence</w:t>
      </w:r>
      <w:bookmarkEnd w:id="447"/>
    </w:p>
    <w:p w:rsidR="00CF228F" w:rsidRPr="0092771F" w:rsidRDefault="00CF228F" w:rsidP="00CF228F">
      <w:pPr>
        <w:pStyle w:val="ActHead5"/>
      </w:pPr>
      <w:bookmarkStart w:id="448" w:name="_Toc124505242"/>
      <w:r w:rsidRPr="00A952F7">
        <w:rPr>
          <w:rStyle w:val="CharSectno"/>
        </w:rPr>
        <w:t>15JT</w:t>
      </w:r>
      <w:r w:rsidRPr="0092771F">
        <w:t xml:space="preserve">  Evidence of integrity testing authorities</w:t>
      </w:r>
      <w:bookmarkEnd w:id="448"/>
    </w:p>
    <w:p w:rsidR="00CF228F" w:rsidRPr="0092771F" w:rsidRDefault="00CF228F" w:rsidP="00CF228F">
      <w:pPr>
        <w:pStyle w:val="subsection"/>
      </w:pPr>
      <w:r w:rsidRPr="0092771F">
        <w:tab/>
      </w:r>
      <w:r w:rsidRPr="0092771F">
        <w:tab/>
        <w:t>A document purporting to be an integrity testing authority:</w:t>
      </w:r>
    </w:p>
    <w:p w:rsidR="00CF228F" w:rsidRPr="0092771F" w:rsidRDefault="00CF228F" w:rsidP="00CF228F">
      <w:pPr>
        <w:pStyle w:val="paragraph"/>
      </w:pPr>
      <w:r w:rsidRPr="0092771F">
        <w:tab/>
        <w:t>(a)</w:t>
      </w:r>
      <w:r w:rsidRPr="0092771F">
        <w:tab/>
        <w:t>is admissible in any legal proceedings; and</w:t>
      </w:r>
    </w:p>
    <w:p w:rsidR="00CF228F" w:rsidRPr="0092771F" w:rsidRDefault="00CF228F" w:rsidP="00CF228F">
      <w:pPr>
        <w:pStyle w:val="paragraph"/>
      </w:pPr>
      <w:r w:rsidRPr="0092771F">
        <w:tab/>
        <w:t>(b)</w:t>
      </w:r>
      <w:r w:rsidRPr="0092771F">
        <w:tab/>
        <w:t>in the absence of evidence to the contrary, is proof in any proceedings (not being criminal or disciplinary proceedings against a law enforcement officer) that the person granting the authority was satisfied of the facts he or she was required to be satisfied of to grant the authority.</w:t>
      </w:r>
    </w:p>
    <w:p w:rsidR="00516C1C" w:rsidRPr="0092771F" w:rsidRDefault="00516C1C" w:rsidP="00527FBC">
      <w:pPr>
        <w:pStyle w:val="ActHead2"/>
        <w:pageBreakBefore/>
      </w:pPr>
      <w:bookmarkStart w:id="449" w:name="_Toc124505243"/>
      <w:r w:rsidRPr="00A952F7">
        <w:rPr>
          <w:rStyle w:val="CharPartNo"/>
        </w:rPr>
        <w:t>Part</w:t>
      </w:r>
      <w:r w:rsidR="00BB4455" w:rsidRPr="00A952F7">
        <w:rPr>
          <w:rStyle w:val="CharPartNo"/>
        </w:rPr>
        <w:t> </w:t>
      </w:r>
      <w:r w:rsidRPr="00A952F7">
        <w:rPr>
          <w:rStyle w:val="CharPartNo"/>
        </w:rPr>
        <w:t>IAC</w:t>
      </w:r>
      <w:r w:rsidRPr="0092771F">
        <w:t>—</w:t>
      </w:r>
      <w:r w:rsidRPr="00A952F7">
        <w:rPr>
          <w:rStyle w:val="CharPartText"/>
        </w:rPr>
        <w:t>Assumed Identities</w:t>
      </w:r>
      <w:bookmarkEnd w:id="449"/>
    </w:p>
    <w:p w:rsidR="00516C1C" w:rsidRPr="0092771F" w:rsidRDefault="00516C1C" w:rsidP="00516C1C">
      <w:pPr>
        <w:pStyle w:val="ActHead3"/>
      </w:pPr>
      <w:bookmarkStart w:id="450" w:name="_Toc124505244"/>
      <w:r w:rsidRPr="00A952F7">
        <w:rPr>
          <w:rStyle w:val="CharDivNo"/>
        </w:rPr>
        <w:t>Division</w:t>
      </w:r>
      <w:r w:rsidR="00EC0E72" w:rsidRPr="00A952F7">
        <w:rPr>
          <w:rStyle w:val="CharDivNo"/>
        </w:rPr>
        <w:t> </w:t>
      </w:r>
      <w:r w:rsidRPr="00A952F7">
        <w:rPr>
          <w:rStyle w:val="CharDivNo"/>
        </w:rPr>
        <w:t>1</w:t>
      </w:r>
      <w:r w:rsidRPr="0092771F">
        <w:t>—</w:t>
      </w:r>
      <w:r w:rsidRPr="00A952F7">
        <w:rPr>
          <w:rStyle w:val="CharDivText"/>
        </w:rPr>
        <w:t>Preliminary</w:t>
      </w:r>
      <w:bookmarkEnd w:id="450"/>
    </w:p>
    <w:p w:rsidR="00516C1C" w:rsidRPr="0092771F" w:rsidRDefault="00516C1C" w:rsidP="00516C1C">
      <w:pPr>
        <w:pStyle w:val="ActHead5"/>
      </w:pPr>
      <w:bookmarkStart w:id="451" w:name="_Toc124505245"/>
      <w:r w:rsidRPr="00A952F7">
        <w:rPr>
          <w:rStyle w:val="CharSectno"/>
        </w:rPr>
        <w:t>15K</w:t>
      </w:r>
      <w:r w:rsidRPr="0092771F">
        <w:t xml:space="preserve">  Definitions</w:t>
      </w:r>
      <w:bookmarkEnd w:id="451"/>
    </w:p>
    <w:p w:rsidR="00516C1C" w:rsidRPr="0092771F" w:rsidRDefault="00516C1C" w:rsidP="00516C1C">
      <w:pPr>
        <w:pStyle w:val="subsection"/>
      </w:pPr>
      <w:r w:rsidRPr="0092771F">
        <w:tab/>
      </w:r>
      <w:r w:rsidRPr="0092771F">
        <w:tab/>
        <w:t>In this Part:</w:t>
      </w:r>
    </w:p>
    <w:p w:rsidR="00516C1C" w:rsidRPr="0092771F" w:rsidRDefault="00516C1C" w:rsidP="00516C1C">
      <w:pPr>
        <w:pStyle w:val="Definition"/>
        <w:rPr>
          <w:szCs w:val="22"/>
        </w:rPr>
      </w:pPr>
      <w:r w:rsidRPr="0092771F">
        <w:rPr>
          <w:b/>
          <w:bCs/>
          <w:i/>
        </w:rPr>
        <w:t>acquire</w:t>
      </w:r>
      <w:r w:rsidRPr="0092771F">
        <w:rPr>
          <w:bCs/>
        </w:rPr>
        <w:t xml:space="preserve"> </w:t>
      </w:r>
      <w:r w:rsidRPr="0092771F">
        <w:t xml:space="preserve">an assumed identity, means acquire evidence of the assumed identity and includes taking steps towards acquiring evidence </w:t>
      </w:r>
      <w:r w:rsidRPr="0092771F">
        <w:rPr>
          <w:szCs w:val="22"/>
        </w:rPr>
        <w:t>of the identity.</w:t>
      </w:r>
    </w:p>
    <w:p w:rsidR="00516C1C" w:rsidRPr="0092771F" w:rsidRDefault="00516C1C" w:rsidP="00516C1C">
      <w:pPr>
        <w:pStyle w:val="Definition"/>
      </w:pPr>
      <w:r w:rsidRPr="0092771F">
        <w:rPr>
          <w:b/>
          <w:i/>
        </w:rPr>
        <w:t>agency</w:t>
      </w:r>
      <w:r w:rsidRPr="0092771F">
        <w:t xml:space="preserve"> means one or more of the following:</w:t>
      </w:r>
    </w:p>
    <w:p w:rsidR="00516C1C" w:rsidRPr="0092771F" w:rsidRDefault="00516C1C" w:rsidP="00516C1C">
      <w:pPr>
        <w:pStyle w:val="paragraph"/>
      </w:pPr>
      <w:r w:rsidRPr="0092771F">
        <w:tab/>
        <w:t>(a)</w:t>
      </w:r>
      <w:r w:rsidRPr="0092771F">
        <w:tab/>
        <w:t>an issuing agency;</w:t>
      </w:r>
    </w:p>
    <w:p w:rsidR="00516C1C" w:rsidRPr="0092771F" w:rsidRDefault="00516C1C" w:rsidP="00516C1C">
      <w:pPr>
        <w:pStyle w:val="paragraph"/>
      </w:pPr>
      <w:r w:rsidRPr="0092771F">
        <w:tab/>
        <w:t>(b)</w:t>
      </w:r>
      <w:r w:rsidRPr="0092771F">
        <w:tab/>
        <w:t>an intelligence agency;</w:t>
      </w:r>
    </w:p>
    <w:p w:rsidR="00516C1C" w:rsidRPr="0092771F" w:rsidRDefault="00516C1C" w:rsidP="00516C1C">
      <w:pPr>
        <w:pStyle w:val="paragraph"/>
      </w:pPr>
      <w:r w:rsidRPr="0092771F">
        <w:tab/>
        <w:t>(c)</w:t>
      </w:r>
      <w:r w:rsidRPr="0092771F">
        <w:tab/>
        <w:t>a law enforcement agency.</w:t>
      </w:r>
    </w:p>
    <w:p w:rsidR="00516C1C" w:rsidRPr="0092771F" w:rsidRDefault="00516C1C" w:rsidP="00516C1C">
      <w:pPr>
        <w:pStyle w:val="Definition"/>
        <w:rPr>
          <w:szCs w:val="22"/>
        </w:rPr>
      </w:pPr>
      <w:r w:rsidRPr="0092771F">
        <w:rPr>
          <w:b/>
          <w:bCs/>
          <w:i/>
        </w:rPr>
        <w:t>authorised civilian</w:t>
      </w:r>
      <w:r w:rsidRPr="0092771F">
        <w:rPr>
          <w:bCs/>
        </w:rPr>
        <w:t xml:space="preserve"> </w:t>
      </w:r>
      <w:r w:rsidRPr="0092771F">
        <w:t xml:space="preserve">means a person who is authorised under an authority to </w:t>
      </w:r>
      <w:r w:rsidRPr="0092771F">
        <w:rPr>
          <w:szCs w:val="22"/>
        </w:rPr>
        <w:t>acquire or use an assumed identity, but does not include an officer of an intelligence agency, an officer of a law enforcement agency, or a foreign officer.</w:t>
      </w:r>
    </w:p>
    <w:p w:rsidR="00516C1C" w:rsidRPr="0092771F" w:rsidRDefault="00516C1C" w:rsidP="00516C1C">
      <w:pPr>
        <w:pStyle w:val="Definition"/>
      </w:pPr>
      <w:r w:rsidRPr="0092771F">
        <w:rPr>
          <w:b/>
          <w:i/>
        </w:rPr>
        <w:t>authorised foreign officer</w:t>
      </w:r>
      <w:r w:rsidRPr="0092771F">
        <w:t xml:space="preserve"> means a foreign officer who is authorised under an authority to acquire or use an assumed identity.</w:t>
      </w:r>
    </w:p>
    <w:p w:rsidR="00516C1C" w:rsidRPr="0092771F" w:rsidRDefault="00516C1C" w:rsidP="00516C1C">
      <w:pPr>
        <w:pStyle w:val="Definition"/>
      </w:pPr>
      <w:r w:rsidRPr="0092771F">
        <w:rPr>
          <w:b/>
          <w:i/>
        </w:rPr>
        <w:t>authorised intelligence officer</w:t>
      </w:r>
      <w:r w:rsidRPr="0092771F">
        <w:t xml:space="preserve"> means an intelligence officer who is authorised under an authority to acquire or use an assumed identity.</w:t>
      </w:r>
    </w:p>
    <w:p w:rsidR="00516C1C" w:rsidRPr="0092771F" w:rsidRDefault="00516C1C" w:rsidP="00516C1C">
      <w:pPr>
        <w:pStyle w:val="Definition"/>
      </w:pPr>
      <w:r w:rsidRPr="0092771F">
        <w:rPr>
          <w:b/>
          <w:bCs/>
          <w:i/>
        </w:rPr>
        <w:t>authorised law enforcement officer</w:t>
      </w:r>
      <w:r w:rsidRPr="0092771F">
        <w:rPr>
          <w:bCs/>
        </w:rPr>
        <w:t xml:space="preserve"> </w:t>
      </w:r>
      <w:r w:rsidRPr="0092771F">
        <w:t>means a law enforcement officer who is authorised under an authority to acquire or use an assumed identity.</w:t>
      </w:r>
    </w:p>
    <w:p w:rsidR="00516C1C" w:rsidRPr="0092771F" w:rsidRDefault="00516C1C" w:rsidP="00516C1C">
      <w:pPr>
        <w:pStyle w:val="Definition"/>
      </w:pPr>
      <w:r w:rsidRPr="0092771F">
        <w:rPr>
          <w:b/>
          <w:i/>
        </w:rPr>
        <w:t>authorised person</w:t>
      </w:r>
      <w:r w:rsidRPr="0092771F">
        <w:t xml:space="preserve"> means:</w:t>
      </w:r>
    </w:p>
    <w:p w:rsidR="00516C1C" w:rsidRPr="0092771F" w:rsidRDefault="00516C1C" w:rsidP="00516C1C">
      <w:pPr>
        <w:pStyle w:val="paragraph"/>
      </w:pPr>
      <w:r w:rsidRPr="0092771F">
        <w:tab/>
        <w:t>(a)</w:t>
      </w:r>
      <w:r w:rsidRPr="0092771F">
        <w:tab/>
        <w:t>an authorised civilian; and</w:t>
      </w:r>
    </w:p>
    <w:p w:rsidR="00516C1C" w:rsidRPr="0092771F" w:rsidRDefault="00516C1C" w:rsidP="00516C1C">
      <w:pPr>
        <w:pStyle w:val="paragraph"/>
      </w:pPr>
      <w:r w:rsidRPr="0092771F">
        <w:tab/>
        <w:t>(b)</w:t>
      </w:r>
      <w:r w:rsidRPr="0092771F">
        <w:tab/>
        <w:t>an authorised intelligence officer; and</w:t>
      </w:r>
    </w:p>
    <w:p w:rsidR="00516C1C" w:rsidRPr="0092771F" w:rsidRDefault="00516C1C" w:rsidP="00516C1C">
      <w:pPr>
        <w:pStyle w:val="paragraph"/>
      </w:pPr>
      <w:r w:rsidRPr="0092771F">
        <w:tab/>
        <w:t>(c)</w:t>
      </w:r>
      <w:r w:rsidRPr="0092771F">
        <w:tab/>
        <w:t>an authorised law enforcement officer; and</w:t>
      </w:r>
    </w:p>
    <w:p w:rsidR="00516C1C" w:rsidRPr="0092771F" w:rsidRDefault="00516C1C" w:rsidP="00516C1C">
      <w:pPr>
        <w:pStyle w:val="paragraph"/>
      </w:pPr>
      <w:r w:rsidRPr="0092771F">
        <w:tab/>
        <w:t>(d)</w:t>
      </w:r>
      <w:r w:rsidRPr="0092771F">
        <w:tab/>
        <w:t>an authorised foreign officer.</w:t>
      </w:r>
    </w:p>
    <w:p w:rsidR="00516C1C" w:rsidRPr="0092771F" w:rsidRDefault="00516C1C" w:rsidP="00516C1C">
      <w:pPr>
        <w:pStyle w:val="Definition"/>
        <w:rPr>
          <w:szCs w:val="22"/>
        </w:rPr>
      </w:pPr>
      <w:r w:rsidRPr="0092771F">
        <w:rPr>
          <w:b/>
          <w:bCs/>
          <w:i/>
        </w:rPr>
        <w:t>authority</w:t>
      </w:r>
      <w:r w:rsidRPr="0092771F">
        <w:rPr>
          <w:bCs/>
        </w:rPr>
        <w:t xml:space="preserve"> </w:t>
      </w:r>
      <w:r w:rsidRPr="0092771F">
        <w:t>means an authority granted under section</w:t>
      </w:r>
      <w:r w:rsidR="00EC0E72" w:rsidRPr="0092771F">
        <w:t> </w:t>
      </w:r>
      <w:r w:rsidRPr="0092771F">
        <w:t xml:space="preserve">15KB to acquire and use an assumed identity, including the authority </w:t>
      </w:r>
      <w:r w:rsidRPr="0092771F">
        <w:rPr>
          <w:szCs w:val="22"/>
        </w:rPr>
        <w:t>as varied under section</w:t>
      </w:r>
      <w:r w:rsidR="00EC0E72" w:rsidRPr="0092771F">
        <w:rPr>
          <w:szCs w:val="22"/>
        </w:rPr>
        <w:t> </w:t>
      </w:r>
      <w:r w:rsidRPr="0092771F">
        <w:rPr>
          <w:szCs w:val="22"/>
        </w:rPr>
        <w:t>15KE.</w:t>
      </w:r>
    </w:p>
    <w:p w:rsidR="00516C1C" w:rsidRPr="0092771F" w:rsidRDefault="00516C1C" w:rsidP="00516C1C">
      <w:pPr>
        <w:pStyle w:val="Definition"/>
      </w:pPr>
      <w:r w:rsidRPr="0092771F">
        <w:rPr>
          <w:b/>
          <w:i/>
        </w:rPr>
        <w:t>chief officer</w:t>
      </w:r>
      <w:r w:rsidRPr="0092771F">
        <w:t>:</w:t>
      </w:r>
    </w:p>
    <w:p w:rsidR="00516C1C" w:rsidRPr="0092771F" w:rsidRDefault="00516C1C" w:rsidP="00516C1C">
      <w:pPr>
        <w:pStyle w:val="paragraph"/>
        <w:rPr>
          <w:szCs w:val="22"/>
        </w:rPr>
      </w:pPr>
      <w:r w:rsidRPr="0092771F">
        <w:tab/>
        <w:t>(a)</w:t>
      </w:r>
      <w:r w:rsidRPr="0092771F">
        <w:tab/>
      </w:r>
      <w:r w:rsidRPr="0092771F">
        <w:rPr>
          <w:szCs w:val="22"/>
        </w:rPr>
        <w:t>of an intelligence agency—means the following:</w:t>
      </w:r>
    </w:p>
    <w:p w:rsidR="00516C1C" w:rsidRPr="0092771F" w:rsidRDefault="00516C1C" w:rsidP="00516C1C">
      <w:pPr>
        <w:pStyle w:val="paragraphsub"/>
      </w:pPr>
      <w:r w:rsidRPr="0092771F">
        <w:tab/>
        <w:t>(i)</w:t>
      </w:r>
      <w:r w:rsidRPr="0092771F">
        <w:tab/>
        <w:t>in relation to the Australian Security Intelligence Organisation—the Director</w:t>
      </w:r>
      <w:r w:rsidR="00A952F7">
        <w:noBreakHyphen/>
      </w:r>
      <w:r w:rsidRPr="0092771F">
        <w:t>General of Security;</w:t>
      </w:r>
    </w:p>
    <w:p w:rsidR="00516C1C" w:rsidRPr="0092771F" w:rsidRDefault="00516C1C" w:rsidP="00516C1C">
      <w:pPr>
        <w:pStyle w:val="paragraphsub"/>
      </w:pPr>
      <w:r w:rsidRPr="0092771F">
        <w:tab/>
        <w:t>(ii)</w:t>
      </w:r>
      <w:r w:rsidRPr="0092771F">
        <w:tab/>
        <w:t>in relation to the Australian Secret Intelligence Service—the Director</w:t>
      </w:r>
      <w:r w:rsidR="00A952F7">
        <w:noBreakHyphen/>
      </w:r>
      <w:r w:rsidRPr="0092771F">
        <w:t>General of Australian Secret Intelligence Service;</w:t>
      </w:r>
    </w:p>
    <w:p w:rsidR="0064741A" w:rsidRPr="0092771F" w:rsidRDefault="0064741A" w:rsidP="0064741A">
      <w:pPr>
        <w:pStyle w:val="paragraphsub"/>
      </w:pPr>
      <w:r w:rsidRPr="0092771F">
        <w:tab/>
        <w:t>(iii)</w:t>
      </w:r>
      <w:r w:rsidRPr="0092771F">
        <w:tab/>
        <w:t>in relation to the Office of National Intelligence—the Director</w:t>
      </w:r>
      <w:r w:rsidR="00A952F7">
        <w:noBreakHyphen/>
      </w:r>
      <w:r w:rsidRPr="0092771F">
        <w:t>General of National Intelligence;</w:t>
      </w:r>
    </w:p>
    <w:p w:rsidR="00380B4D" w:rsidRPr="0092771F" w:rsidRDefault="00380B4D" w:rsidP="00380B4D">
      <w:pPr>
        <w:pStyle w:val="paragraphsub"/>
      </w:pPr>
      <w:r w:rsidRPr="0092771F">
        <w:tab/>
        <w:t>(iv)</w:t>
      </w:r>
      <w:r w:rsidRPr="0092771F">
        <w:tab/>
        <w:t>in relation to the Australian Signals Directorate—the Director</w:t>
      </w:r>
      <w:r w:rsidR="00A952F7">
        <w:noBreakHyphen/>
      </w:r>
      <w:r w:rsidRPr="0092771F">
        <w:t>General of the Australian Signals Directorate; and</w:t>
      </w:r>
    </w:p>
    <w:p w:rsidR="00516C1C" w:rsidRPr="0092771F" w:rsidRDefault="00516C1C" w:rsidP="00516C1C">
      <w:pPr>
        <w:pStyle w:val="paragraph"/>
        <w:rPr>
          <w:szCs w:val="22"/>
        </w:rPr>
      </w:pPr>
      <w:r w:rsidRPr="0092771F">
        <w:tab/>
        <w:t>(b)</w:t>
      </w:r>
      <w:r w:rsidRPr="0092771F">
        <w:tab/>
        <w:t xml:space="preserve">of an issuing agency—means the chief executive officer </w:t>
      </w:r>
      <w:r w:rsidRPr="0092771F">
        <w:rPr>
          <w:szCs w:val="22"/>
        </w:rPr>
        <w:t>(however described) of the agency; and</w:t>
      </w:r>
    </w:p>
    <w:p w:rsidR="00516C1C" w:rsidRPr="0092771F" w:rsidRDefault="00516C1C" w:rsidP="00516C1C">
      <w:pPr>
        <w:pStyle w:val="paragraph"/>
        <w:rPr>
          <w:szCs w:val="22"/>
        </w:rPr>
      </w:pPr>
      <w:r w:rsidRPr="0092771F">
        <w:rPr>
          <w:szCs w:val="22"/>
        </w:rPr>
        <w:tab/>
        <w:t>(c)</w:t>
      </w:r>
      <w:r w:rsidRPr="0092771F">
        <w:rPr>
          <w:szCs w:val="22"/>
        </w:rPr>
        <w:tab/>
      </w:r>
      <w:r w:rsidRPr="0092771F">
        <w:t>of a law enforcement agency—means the following</w:t>
      </w:r>
      <w:r w:rsidRPr="0092771F">
        <w:rPr>
          <w:szCs w:val="22"/>
        </w:rPr>
        <w:t>:</w:t>
      </w:r>
    </w:p>
    <w:p w:rsidR="00516C1C" w:rsidRPr="0092771F" w:rsidRDefault="00516C1C" w:rsidP="00516C1C">
      <w:pPr>
        <w:pStyle w:val="paragraphsub"/>
      </w:pPr>
      <w:r w:rsidRPr="0092771F">
        <w:tab/>
        <w:t>(i)</w:t>
      </w:r>
      <w:r w:rsidRPr="0092771F">
        <w:tab/>
        <w:t>in relation to the Australian Federal Police—the Commissioner of the Australian Federal Police;</w:t>
      </w:r>
    </w:p>
    <w:p w:rsidR="00516C1C" w:rsidRPr="0092771F" w:rsidRDefault="00516C1C" w:rsidP="00516C1C">
      <w:pPr>
        <w:pStyle w:val="paragraphsub"/>
      </w:pPr>
      <w:r w:rsidRPr="0092771F">
        <w:tab/>
        <w:t>(ii)</w:t>
      </w:r>
      <w:r w:rsidRPr="0092771F">
        <w:tab/>
        <w:t xml:space="preserve">in relation </w:t>
      </w:r>
      <w:r w:rsidR="00253014" w:rsidRPr="0092771F">
        <w:t>to the Immigration and Border Protection Department</w:t>
      </w:r>
      <w:r w:rsidRPr="0092771F">
        <w:t xml:space="preserve">—the </w:t>
      </w:r>
      <w:r w:rsidR="00BE0858" w:rsidRPr="0092771F">
        <w:t>Secretary of that Department</w:t>
      </w:r>
      <w:r w:rsidRPr="0092771F">
        <w:t>;</w:t>
      </w:r>
    </w:p>
    <w:p w:rsidR="00516C1C" w:rsidRPr="0092771F" w:rsidRDefault="00516C1C" w:rsidP="00516C1C">
      <w:pPr>
        <w:pStyle w:val="paragraphsub"/>
      </w:pPr>
      <w:r w:rsidRPr="0092771F">
        <w:tab/>
        <w:t>(iii)</w:t>
      </w:r>
      <w:r w:rsidRPr="0092771F">
        <w:tab/>
        <w:t>in relation to the ACC—the Chief Executive Officer of the ACC;</w:t>
      </w:r>
    </w:p>
    <w:p w:rsidR="00516C1C" w:rsidRPr="0092771F" w:rsidRDefault="00516C1C" w:rsidP="00516C1C">
      <w:pPr>
        <w:pStyle w:val="paragraphsub"/>
      </w:pPr>
      <w:r w:rsidRPr="0092771F">
        <w:tab/>
        <w:t>(iv)</w:t>
      </w:r>
      <w:r w:rsidRPr="0092771F">
        <w:tab/>
        <w:t>in relation to the Australian Commission for Law Enforcement Integrity—the Integrity Commissioner;</w:t>
      </w:r>
    </w:p>
    <w:p w:rsidR="00516C1C" w:rsidRPr="0092771F" w:rsidRDefault="00516C1C" w:rsidP="00516C1C">
      <w:pPr>
        <w:pStyle w:val="paragraphsub"/>
      </w:pPr>
      <w:r w:rsidRPr="0092771F">
        <w:tab/>
        <w:t>(v)</w:t>
      </w:r>
      <w:r w:rsidRPr="0092771F">
        <w:tab/>
        <w:t>in relation to the Australian Taxation Office—the Commissioner of Taxation;</w:t>
      </w:r>
    </w:p>
    <w:p w:rsidR="00516C1C" w:rsidRPr="0092771F" w:rsidRDefault="00516C1C" w:rsidP="00516C1C">
      <w:pPr>
        <w:pStyle w:val="paragraphsub"/>
      </w:pPr>
      <w:r w:rsidRPr="0092771F">
        <w:tab/>
        <w:t>(vi)</w:t>
      </w:r>
      <w:r w:rsidRPr="0092771F">
        <w:tab/>
        <w:t xml:space="preserve">in relation to a Commonwealth agency specified in the regulations for the purposes of the definition of </w:t>
      </w:r>
      <w:r w:rsidRPr="0092771F">
        <w:rPr>
          <w:b/>
          <w:i/>
        </w:rPr>
        <w:t>law enforcement agency</w:t>
      </w:r>
      <w:r w:rsidRPr="0092771F">
        <w:t>—the officer specified in the regulations as the chief officer of that agency.</w:t>
      </w:r>
    </w:p>
    <w:p w:rsidR="00516C1C" w:rsidRPr="0092771F" w:rsidRDefault="00516C1C" w:rsidP="00516C1C">
      <w:pPr>
        <w:pStyle w:val="Definition"/>
      </w:pPr>
      <w:r w:rsidRPr="0092771F">
        <w:rPr>
          <w:b/>
          <w:i/>
        </w:rPr>
        <w:t>Commonwealth agency</w:t>
      </w:r>
      <w:r w:rsidRPr="0092771F">
        <w:t xml:space="preserve"> means:</w:t>
      </w:r>
    </w:p>
    <w:p w:rsidR="00516C1C" w:rsidRPr="0092771F" w:rsidRDefault="00516C1C" w:rsidP="00516C1C">
      <w:pPr>
        <w:pStyle w:val="paragraph"/>
      </w:pPr>
      <w:r w:rsidRPr="0092771F">
        <w:tab/>
        <w:t>(a)</w:t>
      </w:r>
      <w:r w:rsidRPr="0092771F">
        <w:tab/>
        <w:t>the Commonwealth; or</w:t>
      </w:r>
    </w:p>
    <w:p w:rsidR="00516C1C" w:rsidRPr="0092771F" w:rsidRDefault="00516C1C" w:rsidP="00516C1C">
      <w:pPr>
        <w:pStyle w:val="paragraph"/>
      </w:pPr>
      <w:r w:rsidRPr="0092771F">
        <w:tab/>
        <w:t>(b)</w:t>
      </w:r>
      <w:r w:rsidRPr="0092771F">
        <w:tab/>
        <w:t>an authority of the Commonwealth.</w:t>
      </w:r>
    </w:p>
    <w:p w:rsidR="00516C1C" w:rsidRPr="0092771F" w:rsidRDefault="00516C1C" w:rsidP="00516C1C">
      <w:pPr>
        <w:pStyle w:val="Definition"/>
        <w:rPr>
          <w:szCs w:val="22"/>
        </w:rPr>
      </w:pPr>
      <w:r w:rsidRPr="0092771F">
        <w:rPr>
          <w:b/>
          <w:bCs/>
          <w:i/>
        </w:rPr>
        <w:t xml:space="preserve">Commonwealth government issuing agency </w:t>
      </w:r>
      <w:r w:rsidRPr="0092771F">
        <w:t>means a</w:t>
      </w:r>
      <w:r w:rsidRPr="0092771F">
        <w:rPr>
          <w:iCs/>
        </w:rPr>
        <w:t xml:space="preserve"> Commonwealth agency </w:t>
      </w:r>
      <w:r w:rsidRPr="0092771F">
        <w:t>that issues evidence of identity and that is named in an authority.</w:t>
      </w:r>
    </w:p>
    <w:p w:rsidR="00516C1C" w:rsidRPr="0092771F" w:rsidRDefault="00516C1C" w:rsidP="00516C1C">
      <w:pPr>
        <w:pStyle w:val="Definition"/>
      </w:pPr>
      <w:r w:rsidRPr="0092771F">
        <w:rPr>
          <w:b/>
          <w:bCs/>
          <w:i/>
        </w:rPr>
        <w:t>conduct</w:t>
      </w:r>
      <w:r w:rsidRPr="0092771F">
        <w:rPr>
          <w:bCs/>
        </w:rPr>
        <w:t xml:space="preserve"> </w:t>
      </w:r>
      <w:r w:rsidRPr="0092771F">
        <w:t>includes any act or omission.</w:t>
      </w:r>
    </w:p>
    <w:p w:rsidR="00516C1C" w:rsidRPr="0092771F" w:rsidRDefault="00516C1C" w:rsidP="003045FF">
      <w:pPr>
        <w:pStyle w:val="Definition"/>
        <w:keepNext/>
        <w:keepLines/>
      </w:pPr>
      <w:r w:rsidRPr="0092771F">
        <w:rPr>
          <w:b/>
          <w:bCs/>
          <w:i/>
        </w:rPr>
        <w:t>corresponding assumed identity law</w:t>
      </w:r>
      <w:r w:rsidRPr="0092771F">
        <w:rPr>
          <w:bCs/>
        </w:rPr>
        <w:t xml:space="preserve"> </w:t>
      </w:r>
      <w:r w:rsidRPr="0092771F">
        <w:t>means:</w:t>
      </w:r>
    </w:p>
    <w:p w:rsidR="00516C1C" w:rsidRPr="0092771F" w:rsidRDefault="00516C1C" w:rsidP="003045FF">
      <w:pPr>
        <w:pStyle w:val="paragraph"/>
        <w:keepNext/>
        <w:keepLines/>
      </w:pPr>
      <w:r w:rsidRPr="0092771F">
        <w:tab/>
        <w:t>(a)</w:t>
      </w:r>
      <w:r w:rsidRPr="0092771F">
        <w:tab/>
        <w:t>a law of a State or Territory; or</w:t>
      </w:r>
    </w:p>
    <w:p w:rsidR="00516C1C" w:rsidRPr="0092771F" w:rsidRDefault="00516C1C" w:rsidP="00516C1C">
      <w:pPr>
        <w:pStyle w:val="paragraph"/>
      </w:pPr>
      <w:r w:rsidRPr="0092771F">
        <w:tab/>
        <w:t>(b)</w:t>
      </w:r>
      <w:r w:rsidRPr="0092771F">
        <w:tab/>
        <w:t>a provision or provisions of a law of a State or Territory;</w:t>
      </w:r>
    </w:p>
    <w:p w:rsidR="00516C1C" w:rsidRPr="0092771F" w:rsidRDefault="00516C1C" w:rsidP="00516C1C">
      <w:pPr>
        <w:pStyle w:val="subsection2"/>
      </w:pPr>
      <w:r w:rsidRPr="0092771F">
        <w:t>prescribed by the regulations for the purposes of this definition.</w:t>
      </w:r>
    </w:p>
    <w:p w:rsidR="00516C1C" w:rsidRPr="0092771F" w:rsidRDefault="00516C1C" w:rsidP="00516C1C">
      <w:pPr>
        <w:pStyle w:val="Definition"/>
      </w:pPr>
      <w:r w:rsidRPr="0092771F">
        <w:rPr>
          <w:b/>
          <w:i/>
        </w:rPr>
        <w:t>corresponding authority</w:t>
      </w:r>
      <w:r w:rsidRPr="0092771F">
        <w:t xml:space="preserve"> means:</w:t>
      </w:r>
    </w:p>
    <w:p w:rsidR="00516C1C" w:rsidRPr="0092771F" w:rsidRDefault="00516C1C" w:rsidP="00516C1C">
      <w:pPr>
        <w:pStyle w:val="paragraph"/>
        <w:rPr>
          <w:szCs w:val="22"/>
        </w:rPr>
      </w:pPr>
      <w:r w:rsidRPr="0092771F">
        <w:tab/>
        <w:t>(a)</w:t>
      </w:r>
      <w:r w:rsidRPr="0092771F">
        <w:tab/>
        <w:t xml:space="preserve">an authority under a corresponding assumed identity law to acquire or use </w:t>
      </w:r>
      <w:r w:rsidRPr="0092771F">
        <w:rPr>
          <w:szCs w:val="22"/>
        </w:rPr>
        <w:t>an assumed identity; or</w:t>
      </w:r>
    </w:p>
    <w:p w:rsidR="00516C1C" w:rsidRPr="0092771F" w:rsidRDefault="00516C1C" w:rsidP="00516C1C">
      <w:pPr>
        <w:pStyle w:val="paragraph"/>
      </w:pPr>
      <w:r w:rsidRPr="0092771F">
        <w:tab/>
        <w:t>(b)</w:t>
      </w:r>
      <w:r w:rsidRPr="0092771F">
        <w:tab/>
        <w:t>an authority under a corresponding assumed identity law to request the production of evidence of an assumed identity from a Commonwealth government issuing agency.</w:t>
      </w:r>
    </w:p>
    <w:p w:rsidR="00516C1C" w:rsidRPr="0092771F" w:rsidRDefault="00516C1C" w:rsidP="00516C1C">
      <w:pPr>
        <w:pStyle w:val="Definition"/>
      </w:pPr>
      <w:r w:rsidRPr="0092771F">
        <w:rPr>
          <w:b/>
          <w:bCs/>
          <w:i/>
        </w:rPr>
        <w:t>doing</w:t>
      </w:r>
      <w:r w:rsidRPr="0092771F">
        <w:rPr>
          <w:bCs/>
        </w:rPr>
        <w:t xml:space="preserve"> </w:t>
      </w:r>
      <w:r w:rsidRPr="0092771F">
        <w:t>a thing, includes failing to do the thing.</w:t>
      </w:r>
    </w:p>
    <w:p w:rsidR="00516C1C" w:rsidRPr="0092771F" w:rsidRDefault="00516C1C" w:rsidP="00516C1C">
      <w:pPr>
        <w:pStyle w:val="Definition"/>
      </w:pPr>
      <w:r w:rsidRPr="0092771F">
        <w:rPr>
          <w:b/>
          <w:i/>
        </w:rPr>
        <w:t>evidence</w:t>
      </w:r>
      <w:r w:rsidRPr="0092771F">
        <w:t xml:space="preserve"> of identity, means a document or other thing (such as a driver’s licence, birth certificate, credit card or identity card) that evidences or indicates, or can be used to evidence or indicate, a person’s identity or any aspect of a person’s identity.</w:t>
      </w:r>
    </w:p>
    <w:p w:rsidR="00516C1C" w:rsidRPr="0092771F" w:rsidRDefault="00516C1C" w:rsidP="00516C1C">
      <w:pPr>
        <w:pStyle w:val="Definition"/>
      </w:pPr>
      <w:r w:rsidRPr="0092771F">
        <w:rPr>
          <w:b/>
          <w:i/>
        </w:rPr>
        <w:t>foreign officer</w:t>
      </w:r>
      <w:r w:rsidRPr="0092771F">
        <w:t xml:space="preserve"> means an officer, however described, of an agency that has responsibility for:</w:t>
      </w:r>
    </w:p>
    <w:p w:rsidR="00516C1C" w:rsidRPr="0092771F" w:rsidRDefault="00516C1C" w:rsidP="00516C1C">
      <w:pPr>
        <w:pStyle w:val="paragraph"/>
      </w:pPr>
      <w:r w:rsidRPr="0092771F">
        <w:tab/>
        <w:t>(a)</w:t>
      </w:r>
      <w:r w:rsidRPr="0092771F">
        <w:tab/>
        <w:t>law enforcement in a foreign country; or</w:t>
      </w:r>
    </w:p>
    <w:p w:rsidR="00516C1C" w:rsidRPr="0092771F" w:rsidRDefault="00516C1C" w:rsidP="00516C1C">
      <w:pPr>
        <w:pStyle w:val="paragraph"/>
      </w:pPr>
      <w:r w:rsidRPr="0092771F">
        <w:tab/>
        <w:t>(b)</w:t>
      </w:r>
      <w:r w:rsidRPr="0092771F">
        <w:tab/>
        <w:t>intelligence gathering for a foreign country; or</w:t>
      </w:r>
    </w:p>
    <w:p w:rsidR="00516C1C" w:rsidRPr="0092771F" w:rsidRDefault="00516C1C" w:rsidP="00516C1C">
      <w:pPr>
        <w:pStyle w:val="paragraph"/>
      </w:pPr>
      <w:r w:rsidRPr="0092771F">
        <w:tab/>
        <w:t>(c)</w:t>
      </w:r>
      <w:r w:rsidRPr="0092771F">
        <w:tab/>
        <w:t>security of a foreign country.</w:t>
      </w:r>
    </w:p>
    <w:p w:rsidR="00516C1C" w:rsidRPr="0092771F" w:rsidRDefault="00516C1C" w:rsidP="00516C1C">
      <w:pPr>
        <w:pStyle w:val="Definition"/>
      </w:pPr>
      <w:r w:rsidRPr="0092771F">
        <w:rPr>
          <w:b/>
          <w:i/>
        </w:rPr>
        <w:t>intelligence agency</w:t>
      </w:r>
      <w:r w:rsidRPr="0092771F">
        <w:t xml:space="preserve"> means:</w:t>
      </w:r>
    </w:p>
    <w:p w:rsidR="00516C1C" w:rsidRPr="0092771F" w:rsidRDefault="00516C1C" w:rsidP="00516C1C">
      <w:pPr>
        <w:pStyle w:val="paragraph"/>
      </w:pPr>
      <w:r w:rsidRPr="0092771F">
        <w:tab/>
        <w:t>(a)</w:t>
      </w:r>
      <w:r w:rsidRPr="0092771F">
        <w:tab/>
        <w:t>the Australian Security Intelligence Organisation;</w:t>
      </w:r>
      <w:r w:rsidR="00750F11" w:rsidRPr="0092771F">
        <w:t xml:space="preserve"> or</w:t>
      </w:r>
    </w:p>
    <w:p w:rsidR="00516C1C" w:rsidRPr="0092771F" w:rsidRDefault="00516C1C" w:rsidP="00516C1C">
      <w:pPr>
        <w:pStyle w:val="paragraph"/>
      </w:pPr>
      <w:r w:rsidRPr="0092771F">
        <w:tab/>
        <w:t>(b)</w:t>
      </w:r>
      <w:r w:rsidRPr="0092771F">
        <w:tab/>
        <w:t>the Australian Secret Intelligence Service</w:t>
      </w:r>
      <w:r w:rsidR="003A5387" w:rsidRPr="0092771F">
        <w:t>; or</w:t>
      </w:r>
    </w:p>
    <w:p w:rsidR="0064741A" w:rsidRPr="0092771F" w:rsidRDefault="003A5387" w:rsidP="0064741A">
      <w:pPr>
        <w:pStyle w:val="paragraph"/>
      </w:pPr>
      <w:r w:rsidRPr="0092771F">
        <w:tab/>
      </w:r>
      <w:r w:rsidR="0064741A" w:rsidRPr="0092771F">
        <w:t>(c)</w:t>
      </w:r>
      <w:r w:rsidR="0064741A" w:rsidRPr="0092771F">
        <w:tab/>
        <w:t>the Office of National Intelligence</w:t>
      </w:r>
      <w:r w:rsidR="00380B4D" w:rsidRPr="0092771F">
        <w:t>; or</w:t>
      </w:r>
    </w:p>
    <w:p w:rsidR="00380B4D" w:rsidRPr="0092771F" w:rsidRDefault="00380B4D" w:rsidP="00380B4D">
      <w:pPr>
        <w:pStyle w:val="paragraph"/>
      </w:pPr>
      <w:bookmarkStart w:id="452" w:name="_Hlk100745498"/>
      <w:r w:rsidRPr="0092771F">
        <w:tab/>
        <w:t>(d)</w:t>
      </w:r>
      <w:r w:rsidRPr="0092771F">
        <w:tab/>
        <w:t>the Australian Signals Directorate.</w:t>
      </w:r>
    </w:p>
    <w:bookmarkEnd w:id="452"/>
    <w:p w:rsidR="00516C1C" w:rsidRPr="0092771F" w:rsidRDefault="00516C1C" w:rsidP="00516C1C">
      <w:pPr>
        <w:pStyle w:val="Definition"/>
      </w:pPr>
      <w:r w:rsidRPr="0092771F">
        <w:rPr>
          <w:b/>
          <w:i/>
        </w:rPr>
        <w:t xml:space="preserve">intelligence officer </w:t>
      </w:r>
      <w:r w:rsidRPr="0092771F">
        <w:t>means:</w:t>
      </w:r>
    </w:p>
    <w:p w:rsidR="00380B4D" w:rsidRPr="0092771F" w:rsidRDefault="00380B4D" w:rsidP="00380B4D">
      <w:pPr>
        <w:pStyle w:val="paragraph"/>
      </w:pPr>
      <w:bookmarkStart w:id="453" w:name="_Hlk100745590"/>
      <w:r w:rsidRPr="0092771F">
        <w:tab/>
        <w:t>(a)</w:t>
      </w:r>
      <w:r w:rsidRPr="0092771F">
        <w:tab/>
        <w:t xml:space="preserve">for an intelligence agency other than the Office of National Intelligence—a person who is a staff member (within the meaning of the </w:t>
      </w:r>
      <w:r w:rsidRPr="0092771F">
        <w:rPr>
          <w:i/>
        </w:rPr>
        <w:t>Intelligence Services Act 2001</w:t>
      </w:r>
      <w:r w:rsidRPr="0092771F">
        <w:t>) of the agency; and</w:t>
      </w:r>
    </w:p>
    <w:p w:rsidR="00380B4D" w:rsidRPr="0092771F" w:rsidRDefault="00380B4D" w:rsidP="00380B4D">
      <w:pPr>
        <w:pStyle w:val="paragraph"/>
      </w:pPr>
      <w:r w:rsidRPr="0092771F">
        <w:tab/>
        <w:t>(b)</w:t>
      </w:r>
      <w:r w:rsidRPr="0092771F">
        <w:tab/>
        <w:t xml:space="preserve">for the Office of National Intelligence—a staff member (within the meaning of the </w:t>
      </w:r>
      <w:r w:rsidRPr="0092771F">
        <w:rPr>
          <w:i/>
        </w:rPr>
        <w:t>Office of National Intelligence Act 2018</w:t>
      </w:r>
      <w:r w:rsidRPr="0092771F">
        <w:t>) of the Office of National Intelligence;</w:t>
      </w:r>
    </w:p>
    <w:bookmarkEnd w:id="453"/>
    <w:p w:rsidR="00516C1C" w:rsidRPr="0092771F" w:rsidRDefault="00516C1C" w:rsidP="00516C1C">
      <w:pPr>
        <w:pStyle w:val="subsection2"/>
      </w:pPr>
      <w:r w:rsidRPr="0092771F">
        <w:t>and includes a person who is seconded to an intelligence agency.</w:t>
      </w:r>
    </w:p>
    <w:p w:rsidR="00516C1C" w:rsidRPr="0092771F" w:rsidRDefault="00516C1C" w:rsidP="00516C1C">
      <w:pPr>
        <w:pStyle w:val="Definition"/>
      </w:pPr>
      <w:r w:rsidRPr="0092771F">
        <w:rPr>
          <w:b/>
          <w:i/>
        </w:rPr>
        <w:t>issuing agency</w:t>
      </w:r>
      <w:r w:rsidRPr="0092771F">
        <w:t xml:space="preserve"> means:</w:t>
      </w:r>
    </w:p>
    <w:p w:rsidR="00516C1C" w:rsidRPr="0092771F" w:rsidRDefault="00516C1C" w:rsidP="00516C1C">
      <w:pPr>
        <w:pStyle w:val="paragraph"/>
      </w:pPr>
      <w:r w:rsidRPr="0092771F">
        <w:tab/>
        <w:t>(a)</w:t>
      </w:r>
      <w:r w:rsidRPr="0092771F">
        <w:tab/>
        <w:t>a Commonwealth government issuing agency; or</w:t>
      </w:r>
    </w:p>
    <w:p w:rsidR="00516C1C" w:rsidRPr="0092771F" w:rsidRDefault="00516C1C" w:rsidP="00516C1C">
      <w:pPr>
        <w:pStyle w:val="paragraph"/>
      </w:pPr>
      <w:r w:rsidRPr="0092771F">
        <w:tab/>
        <w:t>(b)</w:t>
      </w:r>
      <w:r w:rsidRPr="0092771F">
        <w:tab/>
        <w:t>a non</w:t>
      </w:r>
      <w:r w:rsidR="00A952F7">
        <w:noBreakHyphen/>
      </w:r>
      <w:r w:rsidRPr="0092771F">
        <w:t>Commonwealth government issuing agency.</w:t>
      </w:r>
    </w:p>
    <w:p w:rsidR="00516C1C" w:rsidRPr="0092771F" w:rsidRDefault="00516C1C" w:rsidP="00516C1C">
      <w:pPr>
        <w:pStyle w:val="Definition"/>
      </w:pPr>
      <w:r w:rsidRPr="0092771F">
        <w:rPr>
          <w:b/>
          <w:bCs/>
          <w:i/>
        </w:rPr>
        <w:t>jurisdiction</w:t>
      </w:r>
      <w:r w:rsidRPr="0092771F">
        <w:rPr>
          <w:bCs/>
        </w:rPr>
        <w:t xml:space="preserve"> </w:t>
      </w:r>
      <w:r w:rsidRPr="0092771F">
        <w:t xml:space="preserve">means the Commonwealth or a State or Territory </w:t>
      </w:r>
      <w:r w:rsidRPr="0092771F">
        <w:rPr>
          <w:szCs w:val="22"/>
        </w:rPr>
        <w:t>of the Commonwealth.</w:t>
      </w:r>
    </w:p>
    <w:p w:rsidR="00516C1C" w:rsidRPr="0092771F" w:rsidRDefault="00516C1C" w:rsidP="00516C1C">
      <w:pPr>
        <w:pStyle w:val="Definition"/>
      </w:pPr>
      <w:r w:rsidRPr="0092771F">
        <w:rPr>
          <w:b/>
          <w:bCs/>
          <w:i/>
        </w:rPr>
        <w:t>law enforcement agency</w:t>
      </w:r>
      <w:r w:rsidRPr="0092771F">
        <w:rPr>
          <w:bCs/>
        </w:rPr>
        <w:t xml:space="preserve"> </w:t>
      </w:r>
      <w:r w:rsidRPr="0092771F">
        <w:t>means the following agencies:</w:t>
      </w:r>
    </w:p>
    <w:p w:rsidR="00516C1C" w:rsidRPr="0092771F" w:rsidRDefault="00516C1C" w:rsidP="00516C1C">
      <w:pPr>
        <w:pStyle w:val="paragraph"/>
      </w:pPr>
      <w:r w:rsidRPr="0092771F">
        <w:tab/>
        <w:t>(a)</w:t>
      </w:r>
      <w:r w:rsidRPr="0092771F">
        <w:tab/>
        <w:t>the Australian Federal Police;</w:t>
      </w:r>
    </w:p>
    <w:p w:rsidR="00253014" w:rsidRPr="0092771F" w:rsidRDefault="00253014" w:rsidP="00253014">
      <w:pPr>
        <w:pStyle w:val="paragraph"/>
      </w:pPr>
      <w:r w:rsidRPr="0092771F">
        <w:tab/>
        <w:t>(b)</w:t>
      </w:r>
      <w:r w:rsidRPr="0092771F">
        <w:tab/>
        <w:t>the Immigration and Border Protection Department;</w:t>
      </w:r>
    </w:p>
    <w:p w:rsidR="00516C1C" w:rsidRPr="0092771F" w:rsidRDefault="00516C1C" w:rsidP="00516C1C">
      <w:pPr>
        <w:pStyle w:val="paragraph"/>
      </w:pPr>
      <w:r w:rsidRPr="0092771F">
        <w:tab/>
        <w:t>(c)</w:t>
      </w:r>
      <w:r w:rsidRPr="0092771F">
        <w:tab/>
        <w:t>the ACC;</w:t>
      </w:r>
    </w:p>
    <w:p w:rsidR="00516C1C" w:rsidRPr="0092771F" w:rsidRDefault="00516C1C" w:rsidP="00516C1C">
      <w:pPr>
        <w:pStyle w:val="paragraph"/>
      </w:pPr>
      <w:r w:rsidRPr="0092771F">
        <w:tab/>
        <w:t>(d)</w:t>
      </w:r>
      <w:r w:rsidRPr="0092771F">
        <w:tab/>
        <w:t>the Australian Commission for Law Enforcement Integrity;</w:t>
      </w:r>
    </w:p>
    <w:p w:rsidR="00516C1C" w:rsidRPr="0092771F" w:rsidRDefault="00516C1C" w:rsidP="00516C1C">
      <w:pPr>
        <w:pStyle w:val="paragraph"/>
      </w:pPr>
      <w:r w:rsidRPr="0092771F">
        <w:tab/>
        <w:t>(e)</w:t>
      </w:r>
      <w:r w:rsidRPr="0092771F">
        <w:tab/>
        <w:t>the Australian Taxation Office;</w:t>
      </w:r>
    </w:p>
    <w:p w:rsidR="00516C1C" w:rsidRPr="0092771F" w:rsidRDefault="00516C1C" w:rsidP="00516C1C">
      <w:pPr>
        <w:pStyle w:val="paragraph"/>
      </w:pPr>
      <w:r w:rsidRPr="0092771F">
        <w:tab/>
        <w:t>(f)</w:t>
      </w:r>
      <w:r w:rsidRPr="0092771F">
        <w:tab/>
        <w:t>any other Commonwealth agency specified in the regulations.</w:t>
      </w:r>
    </w:p>
    <w:p w:rsidR="00516C1C" w:rsidRPr="0092771F" w:rsidRDefault="00516C1C" w:rsidP="00516C1C">
      <w:pPr>
        <w:pStyle w:val="Definition"/>
      </w:pPr>
      <w:r w:rsidRPr="0092771F">
        <w:rPr>
          <w:b/>
          <w:i/>
        </w:rPr>
        <w:t>law enforcement officer</w:t>
      </w:r>
      <w:r w:rsidRPr="0092771F">
        <w:t xml:space="preserve"> means:</w:t>
      </w:r>
    </w:p>
    <w:p w:rsidR="00516C1C" w:rsidRPr="0092771F" w:rsidRDefault="00516C1C" w:rsidP="00516C1C">
      <w:pPr>
        <w:pStyle w:val="paragraph"/>
      </w:pPr>
      <w:r w:rsidRPr="0092771F">
        <w:tab/>
        <w:t>(a)</w:t>
      </w:r>
      <w:r w:rsidRPr="0092771F">
        <w:tab/>
        <w:t xml:space="preserve">in relation to the Australian Federal Police—the Commissioner of the Australian Federal Police, a Deputy Commissioner of the Australian Federal Police, an AFP employee or a special member of the Australian Federal Police (all within the meaning of the </w:t>
      </w:r>
      <w:r w:rsidRPr="0092771F">
        <w:rPr>
          <w:i/>
        </w:rPr>
        <w:t>Australian Federal Police Act 1979</w:t>
      </w:r>
      <w:r w:rsidRPr="0092771F">
        <w:t>); and</w:t>
      </w:r>
    </w:p>
    <w:p w:rsidR="00516C1C" w:rsidRPr="0092771F" w:rsidRDefault="00516C1C" w:rsidP="00516C1C">
      <w:pPr>
        <w:pStyle w:val="paragraph"/>
      </w:pPr>
      <w:r w:rsidRPr="0092771F">
        <w:tab/>
        <w:t>(b)</w:t>
      </w:r>
      <w:r w:rsidRPr="0092771F">
        <w:tab/>
        <w:t xml:space="preserve">in relation </w:t>
      </w:r>
      <w:r w:rsidR="00253014" w:rsidRPr="0092771F">
        <w:t>to the Immigration and Border Protection Department</w:t>
      </w:r>
      <w:r w:rsidRPr="0092771F">
        <w:t>—an officer of Customs; and</w:t>
      </w:r>
    </w:p>
    <w:p w:rsidR="00516C1C" w:rsidRPr="0092771F" w:rsidRDefault="00516C1C" w:rsidP="00516C1C">
      <w:pPr>
        <w:pStyle w:val="paragraph"/>
      </w:pPr>
      <w:r w:rsidRPr="0092771F">
        <w:tab/>
        <w:t>(c)</w:t>
      </w:r>
      <w:r w:rsidRPr="0092771F">
        <w:tab/>
        <w:t>in relation to the ACC—a member of the staff of the ACC; and</w:t>
      </w:r>
    </w:p>
    <w:p w:rsidR="00516C1C" w:rsidRPr="0092771F" w:rsidRDefault="00516C1C" w:rsidP="00516C1C">
      <w:pPr>
        <w:pStyle w:val="paragraph"/>
      </w:pPr>
      <w:r w:rsidRPr="0092771F">
        <w:tab/>
        <w:t>(d)</w:t>
      </w:r>
      <w:r w:rsidRPr="0092771F">
        <w:tab/>
        <w:t>in relation to the Australian Commission for Law Enforcement Integrity—a member of the staff of the Australian Commission for Law Enforcement Integrity; and</w:t>
      </w:r>
    </w:p>
    <w:p w:rsidR="00516C1C" w:rsidRPr="0092771F" w:rsidRDefault="00516C1C" w:rsidP="00516C1C">
      <w:pPr>
        <w:pStyle w:val="paragraph"/>
      </w:pPr>
      <w:r w:rsidRPr="0092771F">
        <w:tab/>
        <w:t>(e)</w:t>
      </w:r>
      <w:r w:rsidRPr="0092771F">
        <w:tab/>
        <w:t xml:space="preserve">in relation to the Australian Taxation Office—a person engaged under the </w:t>
      </w:r>
      <w:r w:rsidRPr="0092771F">
        <w:rPr>
          <w:i/>
        </w:rPr>
        <w:t>Public Service Act 1999</w:t>
      </w:r>
      <w:r w:rsidRPr="0092771F">
        <w:t xml:space="preserve"> and performing duties in the Australian Taxation Office; and</w:t>
      </w:r>
    </w:p>
    <w:p w:rsidR="00516C1C" w:rsidRPr="0092771F" w:rsidRDefault="00516C1C" w:rsidP="00516C1C">
      <w:pPr>
        <w:pStyle w:val="paragraph"/>
      </w:pPr>
      <w:r w:rsidRPr="0092771F">
        <w:tab/>
        <w:t>(f)</w:t>
      </w:r>
      <w:r w:rsidRPr="0092771F">
        <w:tab/>
        <w:t xml:space="preserve">in relation to a Commonwealth agency specified in the regulations for the purposes of the definition of </w:t>
      </w:r>
      <w:r w:rsidRPr="0092771F">
        <w:rPr>
          <w:b/>
          <w:i/>
        </w:rPr>
        <w:t>law enforcement agency</w:t>
      </w:r>
      <w:r w:rsidRPr="0092771F">
        <w:t>—an officer specified in the regulations as an officer of the agency;</w:t>
      </w:r>
    </w:p>
    <w:p w:rsidR="00516C1C" w:rsidRPr="0092771F" w:rsidRDefault="00516C1C" w:rsidP="00516C1C">
      <w:pPr>
        <w:pStyle w:val="subsection2"/>
      </w:pPr>
      <w:r w:rsidRPr="0092771F">
        <w:t>and includes a person who is seconded to a law enforcement agency, including (but not limited to) a member of the police force or police service or a police officer (however described) of another jurisdiction.</w:t>
      </w:r>
    </w:p>
    <w:p w:rsidR="00516C1C" w:rsidRPr="0092771F" w:rsidRDefault="00516C1C" w:rsidP="00516C1C">
      <w:pPr>
        <w:pStyle w:val="Definition"/>
      </w:pPr>
      <w:r w:rsidRPr="0092771F">
        <w:rPr>
          <w:b/>
          <w:i/>
        </w:rPr>
        <w:t>National Witness Protection Program</w:t>
      </w:r>
      <w:r w:rsidRPr="0092771F">
        <w:t xml:space="preserve"> means the program by that name established by the </w:t>
      </w:r>
      <w:r w:rsidRPr="0092771F">
        <w:rPr>
          <w:i/>
        </w:rPr>
        <w:t>Witness Protection Act 1994</w:t>
      </w:r>
      <w:r w:rsidRPr="0092771F">
        <w:t>.</w:t>
      </w:r>
    </w:p>
    <w:p w:rsidR="00516C1C" w:rsidRPr="0092771F" w:rsidRDefault="00516C1C" w:rsidP="00516C1C">
      <w:pPr>
        <w:pStyle w:val="Definition"/>
      </w:pPr>
      <w:r w:rsidRPr="0092771F">
        <w:rPr>
          <w:b/>
          <w:i/>
        </w:rPr>
        <w:t>non</w:t>
      </w:r>
      <w:r w:rsidR="00A952F7">
        <w:rPr>
          <w:b/>
          <w:i/>
        </w:rPr>
        <w:noBreakHyphen/>
      </w:r>
      <w:r w:rsidRPr="0092771F">
        <w:rPr>
          <w:b/>
          <w:i/>
        </w:rPr>
        <w:t>Commonwealth government issuing agency</w:t>
      </w:r>
      <w:r w:rsidRPr="0092771F">
        <w:t xml:space="preserve"> means a person, body or entity (other than a Commonwealth government issuing agency) that issues evidence of identity and that is named in an authority.</w:t>
      </w:r>
    </w:p>
    <w:p w:rsidR="00516C1C" w:rsidRPr="0092771F" w:rsidRDefault="00516C1C" w:rsidP="00516C1C">
      <w:pPr>
        <w:pStyle w:val="Definition"/>
        <w:rPr>
          <w:szCs w:val="22"/>
        </w:rPr>
      </w:pPr>
      <w:r w:rsidRPr="0092771F">
        <w:rPr>
          <w:b/>
          <w:bCs/>
          <w:i/>
        </w:rPr>
        <w:t>officer</w:t>
      </w:r>
      <w:r w:rsidRPr="0092771F">
        <w:rPr>
          <w:bCs/>
        </w:rPr>
        <w:t xml:space="preserve"> </w:t>
      </w:r>
      <w:r w:rsidRPr="0092771F">
        <w:t xml:space="preserve">of an agency, includes a person employed or engaged </w:t>
      </w:r>
      <w:r w:rsidRPr="0092771F">
        <w:rPr>
          <w:szCs w:val="22"/>
        </w:rPr>
        <w:t>in the agency.</w:t>
      </w:r>
    </w:p>
    <w:p w:rsidR="00516C1C" w:rsidRPr="0092771F" w:rsidRDefault="00516C1C" w:rsidP="00516C1C">
      <w:pPr>
        <w:pStyle w:val="Definition"/>
      </w:pPr>
      <w:r w:rsidRPr="0092771F">
        <w:rPr>
          <w:b/>
          <w:i/>
        </w:rPr>
        <w:t>originating agency</w:t>
      </w:r>
      <w:r w:rsidRPr="0092771F">
        <w:t>:</w:t>
      </w:r>
    </w:p>
    <w:p w:rsidR="00516C1C" w:rsidRPr="0092771F" w:rsidRDefault="00516C1C" w:rsidP="00516C1C">
      <w:pPr>
        <w:pStyle w:val="paragraph"/>
      </w:pPr>
      <w:r w:rsidRPr="0092771F">
        <w:tab/>
        <w:t>(a)</w:t>
      </w:r>
      <w:r w:rsidRPr="0092771F">
        <w:tab/>
        <w:t>in relation to the transfer of an authority under subsection</w:t>
      </w:r>
      <w:r w:rsidR="00EC0E72" w:rsidRPr="0092771F">
        <w:t> </w:t>
      </w:r>
      <w:r w:rsidRPr="0092771F">
        <w:t>15KV(1)—has the meaning given by that subsection; and</w:t>
      </w:r>
    </w:p>
    <w:p w:rsidR="00516C1C" w:rsidRPr="0092771F" w:rsidRDefault="00516C1C" w:rsidP="00516C1C">
      <w:pPr>
        <w:pStyle w:val="paragraph"/>
      </w:pPr>
      <w:r w:rsidRPr="0092771F">
        <w:tab/>
        <w:t>(b)</w:t>
      </w:r>
      <w:r w:rsidRPr="0092771F">
        <w:tab/>
        <w:t>in relation to the transfer of an authority under subsection</w:t>
      </w:r>
      <w:r w:rsidR="00EC0E72" w:rsidRPr="0092771F">
        <w:t> </w:t>
      </w:r>
      <w:r w:rsidRPr="0092771F">
        <w:t>15KV(2)—has the meaning given by that subsection.</w:t>
      </w:r>
    </w:p>
    <w:p w:rsidR="00516C1C" w:rsidRPr="0092771F" w:rsidRDefault="00516C1C" w:rsidP="00516C1C">
      <w:pPr>
        <w:pStyle w:val="Definition"/>
        <w:rPr>
          <w:szCs w:val="22"/>
        </w:rPr>
      </w:pPr>
      <w:r w:rsidRPr="0092771F">
        <w:rPr>
          <w:b/>
          <w:bCs/>
          <w:i/>
        </w:rPr>
        <w:t>participating jurisdiction</w:t>
      </w:r>
      <w:r w:rsidRPr="0092771F">
        <w:rPr>
          <w:bCs/>
        </w:rPr>
        <w:t xml:space="preserve"> </w:t>
      </w:r>
      <w:r w:rsidRPr="0092771F">
        <w:t xml:space="preserve">means a jurisdiction in which a </w:t>
      </w:r>
      <w:r w:rsidRPr="0092771F">
        <w:rPr>
          <w:szCs w:val="22"/>
        </w:rPr>
        <w:t>corresponding assumed identity law is in force.</w:t>
      </w:r>
    </w:p>
    <w:p w:rsidR="00516C1C" w:rsidRPr="0092771F" w:rsidRDefault="00516C1C" w:rsidP="006E5B78">
      <w:pPr>
        <w:pStyle w:val="Definition"/>
        <w:keepNext/>
      </w:pPr>
      <w:r w:rsidRPr="0092771F">
        <w:rPr>
          <w:b/>
          <w:i/>
        </w:rPr>
        <w:t>receiving agency</w:t>
      </w:r>
      <w:r w:rsidRPr="0092771F">
        <w:t>:</w:t>
      </w:r>
    </w:p>
    <w:p w:rsidR="00516C1C" w:rsidRPr="0092771F" w:rsidRDefault="00516C1C" w:rsidP="00516C1C">
      <w:pPr>
        <w:pStyle w:val="paragraph"/>
      </w:pPr>
      <w:r w:rsidRPr="0092771F">
        <w:tab/>
        <w:t>(a)</w:t>
      </w:r>
      <w:r w:rsidRPr="0092771F">
        <w:tab/>
        <w:t>in relation to the transfer of an authority under subsection</w:t>
      </w:r>
      <w:r w:rsidR="00EC0E72" w:rsidRPr="0092771F">
        <w:t> </w:t>
      </w:r>
      <w:r w:rsidRPr="0092771F">
        <w:t>15KV(1)—has the meaning given by that subsection; and</w:t>
      </w:r>
    </w:p>
    <w:p w:rsidR="00516C1C" w:rsidRPr="0092771F" w:rsidRDefault="00516C1C" w:rsidP="00516C1C">
      <w:pPr>
        <w:pStyle w:val="paragraph"/>
      </w:pPr>
      <w:r w:rsidRPr="0092771F">
        <w:tab/>
        <w:t>(b)</w:t>
      </w:r>
      <w:r w:rsidRPr="0092771F">
        <w:tab/>
        <w:t>in relation to the transfer of an authority under subsection</w:t>
      </w:r>
      <w:r w:rsidR="00EC0E72" w:rsidRPr="0092771F">
        <w:t> </w:t>
      </w:r>
      <w:r w:rsidRPr="0092771F">
        <w:t>15KV(2)—has the meaning given by that subsection.</w:t>
      </w:r>
    </w:p>
    <w:p w:rsidR="00516C1C" w:rsidRPr="0092771F" w:rsidRDefault="00516C1C" w:rsidP="00516C1C">
      <w:pPr>
        <w:pStyle w:val="Definition"/>
        <w:rPr>
          <w:szCs w:val="22"/>
        </w:rPr>
      </w:pPr>
      <w:r w:rsidRPr="0092771F">
        <w:rPr>
          <w:b/>
          <w:bCs/>
          <w:i/>
        </w:rPr>
        <w:t>supervisor</w:t>
      </w:r>
      <w:r w:rsidRPr="0092771F">
        <w:rPr>
          <w:bCs/>
        </w:rPr>
        <w:t xml:space="preserve"> </w:t>
      </w:r>
      <w:r w:rsidRPr="0092771F">
        <w:t xml:space="preserve">of an authorised civilian means the law enforcement officer or the intelligence officer who supervises or is to supervise the </w:t>
      </w:r>
      <w:r w:rsidRPr="0092771F">
        <w:rPr>
          <w:szCs w:val="22"/>
        </w:rPr>
        <w:t>acquisition or use of an assumed identity by the authorised civilian.</w:t>
      </w:r>
    </w:p>
    <w:p w:rsidR="00516C1C" w:rsidRPr="0092771F" w:rsidRDefault="00516C1C" w:rsidP="004347DF">
      <w:pPr>
        <w:pStyle w:val="Definition"/>
      </w:pPr>
      <w:r w:rsidRPr="0092771F">
        <w:rPr>
          <w:b/>
          <w:bCs/>
          <w:i/>
        </w:rPr>
        <w:t>use</w:t>
      </w:r>
      <w:r w:rsidRPr="0092771F">
        <w:rPr>
          <w:bCs/>
        </w:rPr>
        <w:t xml:space="preserve"> </w:t>
      </w:r>
      <w:r w:rsidRPr="0092771F">
        <w:t>an assumed identity, includes representing (whether expressly or impliedly, or by saying or doing something) the assumed iden</w:t>
      </w:r>
      <w:r w:rsidR="004347DF" w:rsidRPr="0092771F">
        <w:t>tity to be real when it is not.</w:t>
      </w:r>
    </w:p>
    <w:p w:rsidR="00516C1C" w:rsidRPr="0092771F" w:rsidRDefault="00516C1C" w:rsidP="00527FBC">
      <w:pPr>
        <w:pStyle w:val="ActHead3"/>
        <w:pageBreakBefore/>
      </w:pPr>
      <w:bookmarkStart w:id="454" w:name="_Toc124505246"/>
      <w:r w:rsidRPr="00A952F7">
        <w:rPr>
          <w:rStyle w:val="CharDivNo"/>
        </w:rPr>
        <w:t>Division</w:t>
      </w:r>
      <w:r w:rsidR="00EC0E72" w:rsidRPr="00A952F7">
        <w:rPr>
          <w:rStyle w:val="CharDivNo"/>
        </w:rPr>
        <w:t> </w:t>
      </w:r>
      <w:r w:rsidRPr="00A952F7">
        <w:rPr>
          <w:rStyle w:val="CharDivNo"/>
        </w:rPr>
        <w:t>2</w:t>
      </w:r>
      <w:r w:rsidRPr="0092771F">
        <w:t>—</w:t>
      </w:r>
      <w:r w:rsidRPr="00A952F7">
        <w:rPr>
          <w:rStyle w:val="CharDivText"/>
        </w:rPr>
        <w:t>Authority for Assumed Identity</w:t>
      </w:r>
      <w:bookmarkEnd w:id="454"/>
    </w:p>
    <w:p w:rsidR="00516C1C" w:rsidRPr="0092771F" w:rsidRDefault="00516C1C" w:rsidP="00516C1C">
      <w:pPr>
        <w:pStyle w:val="ActHead5"/>
      </w:pPr>
      <w:bookmarkStart w:id="455" w:name="_Toc124505247"/>
      <w:r w:rsidRPr="00A952F7">
        <w:rPr>
          <w:rStyle w:val="CharSectno"/>
        </w:rPr>
        <w:t>15KA</w:t>
      </w:r>
      <w:r w:rsidRPr="0092771F">
        <w:t xml:space="preserve">  Application for authority to acquire or use assumed identity</w:t>
      </w:r>
      <w:bookmarkEnd w:id="455"/>
    </w:p>
    <w:p w:rsidR="00516C1C" w:rsidRPr="0092771F" w:rsidRDefault="00516C1C" w:rsidP="00516C1C">
      <w:pPr>
        <w:pStyle w:val="subsection"/>
      </w:pPr>
      <w:r w:rsidRPr="0092771F">
        <w:tab/>
        <w:t>(1)</w:t>
      </w:r>
      <w:r w:rsidRPr="0092771F">
        <w:tab/>
        <w:t xml:space="preserve">A law enforcement officer of a law enforcement agency may apply to the chief officer mentioned in </w:t>
      </w:r>
      <w:r w:rsidR="00EC0E72" w:rsidRPr="0092771F">
        <w:t>subsection (</w:t>
      </w:r>
      <w:r w:rsidRPr="0092771F">
        <w:t>2) for an authority for the officer or any other person to do either or both of the following:</w:t>
      </w:r>
    </w:p>
    <w:p w:rsidR="00516C1C" w:rsidRPr="0092771F" w:rsidRDefault="00516C1C" w:rsidP="00516C1C">
      <w:pPr>
        <w:pStyle w:val="paragraph"/>
      </w:pPr>
      <w:r w:rsidRPr="0092771F">
        <w:tab/>
        <w:t>(a)</w:t>
      </w:r>
      <w:r w:rsidRPr="0092771F">
        <w:tab/>
        <w:t>acquire an assumed identity;</w:t>
      </w:r>
    </w:p>
    <w:p w:rsidR="00516C1C" w:rsidRPr="0092771F" w:rsidRDefault="00516C1C" w:rsidP="00516C1C">
      <w:pPr>
        <w:pStyle w:val="paragraph"/>
      </w:pPr>
      <w:r w:rsidRPr="0092771F">
        <w:tab/>
        <w:t>(b)</w:t>
      </w:r>
      <w:r w:rsidRPr="0092771F">
        <w:tab/>
        <w:t>use an assumed identity.</w:t>
      </w:r>
    </w:p>
    <w:p w:rsidR="00516C1C" w:rsidRPr="0092771F" w:rsidRDefault="00516C1C" w:rsidP="00516C1C">
      <w:pPr>
        <w:pStyle w:val="subsection"/>
      </w:pPr>
      <w:r w:rsidRPr="0092771F">
        <w:tab/>
        <w:t>(2)</w:t>
      </w:r>
      <w:r w:rsidRPr="0092771F">
        <w:tab/>
        <w:t xml:space="preserve">An application by a law enforcement officer of a law enforcement agency under </w:t>
      </w:r>
      <w:r w:rsidR="00EC0E72" w:rsidRPr="0092771F">
        <w:t>subsection (</w:t>
      </w:r>
      <w:r w:rsidRPr="0092771F">
        <w:t>1) is to be made to:</w:t>
      </w:r>
    </w:p>
    <w:p w:rsidR="00516C1C" w:rsidRPr="0092771F" w:rsidRDefault="00516C1C" w:rsidP="00516C1C">
      <w:pPr>
        <w:pStyle w:val="paragraph"/>
      </w:pPr>
      <w:r w:rsidRPr="0092771F">
        <w:tab/>
        <w:t>(a)</w:t>
      </w:r>
      <w:r w:rsidRPr="0092771F">
        <w:tab/>
        <w:t>if the person who is to acquire or use the assumed identity is a foreign officer, or the assumed identity is to be used in a foreign country:</w:t>
      </w:r>
    </w:p>
    <w:p w:rsidR="00516C1C" w:rsidRPr="0092771F" w:rsidRDefault="00516C1C" w:rsidP="00516C1C">
      <w:pPr>
        <w:pStyle w:val="paragraphsub"/>
      </w:pPr>
      <w:r w:rsidRPr="0092771F">
        <w:tab/>
        <w:t>(i)</w:t>
      </w:r>
      <w:r w:rsidRPr="0092771F">
        <w:tab/>
        <w:t>if the applicant is a member of the staff of the ACC—the chief officer of the ACC; or</w:t>
      </w:r>
    </w:p>
    <w:p w:rsidR="00516C1C" w:rsidRPr="0092771F" w:rsidRDefault="00516C1C" w:rsidP="00516C1C">
      <w:pPr>
        <w:pStyle w:val="paragraphsub"/>
      </w:pPr>
      <w:r w:rsidRPr="0092771F">
        <w:tab/>
        <w:t>(ii)</w:t>
      </w:r>
      <w:r w:rsidRPr="0092771F">
        <w:tab/>
        <w:t>in any other case—the chief officer of the Australian Federal Police; or</w:t>
      </w:r>
    </w:p>
    <w:p w:rsidR="00516C1C" w:rsidRPr="0092771F" w:rsidRDefault="00516C1C" w:rsidP="00516C1C">
      <w:pPr>
        <w:pStyle w:val="paragraph"/>
      </w:pPr>
      <w:r w:rsidRPr="0092771F">
        <w:tab/>
        <w:t>(b)</w:t>
      </w:r>
      <w:r w:rsidRPr="0092771F">
        <w:tab/>
        <w:t>in any other case—the chief officer of the law enforcement agency.</w:t>
      </w:r>
    </w:p>
    <w:p w:rsidR="00516C1C" w:rsidRPr="0092771F" w:rsidRDefault="00516C1C" w:rsidP="00516C1C">
      <w:pPr>
        <w:pStyle w:val="subsection"/>
      </w:pPr>
      <w:r w:rsidRPr="0092771F">
        <w:tab/>
        <w:t>(3)</w:t>
      </w:r>
      <w:r w:rsidRPr="0092771F">
        <w:tab/>
        <w:t>An intelligence officer of an intelligence agency may apply to the chief officer of the agency for an authority for the officer or any other person (including a foreign officer) to do either or both of the following:</w:t>
      </w:r>
    </w:p>
    <w:p w:rsidR="00516C1C" w:rsidRPr="0092771F" w:rsidRDefault="00516C1C" w:rsidP="00516C1C">
      <w:pPr>
        <w:pStyle w:val="paragraph"/>
      </w:pPr>
      <w:r w:rsidRPr="0092771F">
        <w:tab/>
        <w:t>(a)</w:t>
      </w:r>
      <w:r w:rsidRPr="0092771F">
        <w:tab/>
        <w:t>acquire an assumed identity;</w:t>
      </w:r>
    </w:p>
    <w:p w:rsidR="00516C1C" w:rsidRPr="0092771F" w:rsidRDefault="00516C1C" w:rsidP="00516C1C">
      <w:pPr>
        <w:pStyle w:val="paragraph"/>
      </w:pPr>
      <w:r w:rsidRPr="0092771F">
        <w:tab/>
        <w:t>(b)</w:t>
      </w:r>
      <w:r w:rsidRPr="0092771F">
        <w:tab/>
        <w:t>use an assumed identity.</w:t>
      </w:r>
    </w:p>
    <w:p w:rsidR="00D54665" w:rsidRPr="0092771F" w:rsidRDefault="00D54665" w:rsidP="00D54665">
      <w:pPr>
        <w:pStyle w:val="subsection"/>
      </w:pPr>
      <w:r w:rsidRPr="0092771F">
        <w:tab/>
        <w:t>(3A)</w:t>
      </w:r>
      <w:r w:rsidRPr="0092771F">
        <w:tab/>
        <w:t xml:space="preserve">An application may only be made under </w:t>
      </w:r>
      <w:r w:rsidR="00EC0E72" w:rsidRPr="0092771F">
        <w:t>subsection (</w:t>
      </w:r>
      <w:r w:rsidRPr="0092771F">
        <w:t>3) by an intelligence officer of the Office of National Intelligence (</w:t>
      </w:r>
      <w:r w:rsidRPr="0092771F">
        <w:rPr>
          <w:b/>
          <w:i/>
        </w:rPr>
        <w:t>ONI</w:t>
      </w:r>
      <w:r w:rsidRPr="0092771F">
        <w:t>) for the purpose of ONI carrying out its function under paragraph</w:t>
      </w:r>
      <w:r w:rsidR="00EC0E72" w:rsidRPr="0092771F">
        <w:t> </w:t>
      </w:r>
      <w:r w:rsidRPr="0092771F">
        <w:t xml:space="preserve">7(1)(g) of the </w:t>
      </w:r>
      <w:r w:rsidRPr="0092771F">
        <w:rPr>
          <w:i/>
        </w:rPr>
        <w:t>Office of National Intelligence Act 2018</w:t>
      </w:r>
      <w:r w:rsidRPr="0092771F">
        <w:t>.</w:t>
      </w:r>
    </w:p>
    <w:p w:rsidR="00516C1C" w:rsidRPr="0092771F" w:rsidRDefault="00516C1C" w:rsidP="00516C1C">
      <w:pPr>
        <w:pStyle w:val="subsection"/>
        <w:rPr>
          <w:szCs w:val="22"/>
        </w:rPr>
      </w:pPr>
      <w:r w:rsidRPr="0092771F">
        <w:tab/>
        <w:t>(4)</w:t>
      </w:r>
      <w:r w:rsidRPr="0092771F">
        <w:tab/>
        <w:t xml:space="preserve">A separate application must be made in respect of each assumed </w:t>
      </w:r>
      <w:r w:rsidRPr="0092771F">
        <w:rPr>
          <w:szCs w:val="22"/>
        </w:rPr>
        <w:t>identity to be acquired or used.</w:t>
      </w:r>
    </w:p>
    <w:p w:rsidR="00516C1C" w:rsidRPr="0092771F" w:rsidRDefault="00516C1C" w:rsidP="00516C1C">
      <w:pPr>
        <w:pStyle w:val="subsection"/>
      </w:pPr>
      <w:r w:rsidRPr="0092771F">
        <w:tab/>
        <w:t>(5)</w:t>
      </w:r>
      <w:r w:rsidRPr="0092771F">
        <w:tab/>
        <w:t>An application:</w:t>
      </w:r>
    </w:p>
    <w:p w:rsidR="00516C1C" w:rsidRPr="0092771F" w:rsidRDefault="00516C1C" w:rsidP="00516C1C">
      <w:pPr>
        <w:pStyle w:val="paragraph"/>
        <w:rPr>
          <w:szCs w:val="22"/>
        </w:rPr>
      </w:pPr>
      <w:r w:rsidRPr="0092771F">
        <w:tab/>
        <w:t>(a)</w:t>
      </w:r>
      <w:r w:rsidRPr="0092771F">
        <w:tab/>
        <w:t xml:space="preserve">must be in writing in the form approved by the chief </w:t>
      </w:r>
      <w:r w:rsidRPr="0092771F">
        <w:rPr>
          <w:szCs w:val="22"/>
        </w:rPr>
        <w:t>officer; and</w:t>
      </w:r>
    </w:p>
    <w:p w:rsidR="00516C1C" w:rsidRPr="0092771F" w:rsidRDefault="00516C1C" w:rsidP="00516C1C">
      <w:pPr>
        <w:pStyle w:val="paragraph"/>
      </w:pPr>
      <w:r w:rsidRPr="0092771F">
        <w:tab/>
        <w:t>(b)</w:t>
      </w:r>
      <w:r w:rsidRPr="0092771F">
        <w:tab/>
        <w:t>must contain:</w:t>
      </w:r>
    </w:p>
    <w:p w:rsidR="00516C1C" w:rsidRPr="0092771F" w:rsidRDefault="00516C1C" w:rsidP="00516C1C">
      <w:pPr>
        <w:pStyle w:val="paragraphsub"/>
      </w:pPr>
      <w:r w:rsidRPr="0092771F">
        <w:tab/>
        <w:t>(i)</w:t>
      </w:r>
      <w:r w:rsidRPr="0092771F">
        <w:tab/>
        <w:t>the name of the applicant; and</w:t>
      </w:r>
    </w:p>
    <w:p w:rsidR="00516C1C" w:rsidRPr="0092771F" w:rsidRDefault="00516C1C" w:rsidP="00516C1C">
      <w:pPr>
        <w:pStyle w:val="paragraphsub"/>
        <w:rPr>
          <w:szCs w:val="22"/>
        </w:rPr>
      </w:pPr>
      <w:r w:rsidRPr="0092771F">
        <w:tab/>
        <w:t>(ii)</w:t>
      </w:r>
      <w:r w:rsidRPr="0092771F">
        <w:tab/>
        <w:t xml:space="preserve">the name of the person to be authorised to acquire </w:t>
      </w:r>
      <w:r w:rsidRPr="0092771F">
        <w:rPr>
          <w:szCs w:val="22"/>
        </w:rPr>
        <w:t>or use an assumed identity (if not the applicant); and</w:t>
      </w:r>
    </w:p>
    <w:p w:rsidR="00516C1C" w:rsidRPr="0092771F" w:rsidRDefault="00516C1C" w:rsidP="00516C1C">
      <w:pPr>
        <w:pStyle w:val="paragraphsub"/>
        <w:rPr>
          <w:szCs w:val="22"/>
        </w:rPr>
      </w:pPr>
      <w:r w:rsidRPr="0092771F">
        <w:tab/>
        <w:t>(iii)</w:t>
      </w:r>
      <w:r w:rsidRPr="0092771F">
        <w:tab/>
        <w:t xml:space="preserve">if the person referred to in </w:t>
      </w:r>
      <w:r w:rsidR="00EC0E72" w:rsidRPr="0092771F">
        <w:t>subparagraph (</w:t>
      </w:r>
      <w:r w:rsidRPr="0092771F">
        <w:t xml:space="preserve">ii) is not an officer of either an intelligence agency or a law enforcement agency or a foreign officer—the name and </w:t>
      </w:r>
      <w:r w:rsidRPr="0092771F">
        <w:rPr>
          <w:iCs/>
        </w:rPr>
        <w:t>rank or position</w:t>
      </w:r>
      <w:r w:rsidRPr="0092771F">
        <w:t xml:space="preserve"> of the person proposed to be appointed as </w:t>
      </w:r>
      <w:r w:rsidRPr="0092771F">
        <w:rPr>
          <w:szCs w:val="22"/>
        </w:rPr>
        <w:t>supervisor and an explanation of why it is necessary for a person who is not an officer to acquire or use the assumed identity; and</w:t>
      </w:r>
    </w:p>
    <w:p w:rsidR="00516C1C" w:rsidRPr="0092771F" w:rsidRDefault="00516C1C" w:rsidP="00516C1C">
      <w:pPr>
        <w:pStyle w:val="paragraphsub"/>
      </w:pPr>
      <w:r w:rsidRPr="0092771F">
        <w:tab/>
        <w:t>(iv)</w:t>
      </w:r>
      <w:r w:rsidRPr="0092771F">
        <w:tab/>
        <w:t>details of the proposed assumed identity; and</w:t>
      </w:r>
    </w:p>
    <w:p w:rsidR="00516C1C" w:rsidRPr="0092771F" w:rsidRDefault="00516C1C" w:rsidP="00516C1C">
      <w:pPr>
        <w:pStyle w:val="paragraphsub"/>
        <w:rPr>
          <w:szCs w:val="22"/>
        </w:rPr>
      </w:pPr>
      <w:r w:rsidRPr="0092771F">
        <w:tab/>
        <w:t>(v)</w:t>
      </w:r>
      <w:r w:rsidRPr="0092771F">
        <w:tab/>
        <w:t xml:space="preserve">reasons for the need to acquire or use an assumed </w:t>
      </w:r>
      <w:r w:rsidRPr="0092771F">
        <w:rPr>
          <w:szCs w:val="22"/>
        </w:rPr>
        <w:t>identity; and</w:t>
      </w:r>
    </w:p>
    <w:p w:rsidR="00516C1C" w:rsidRPr="0092771F" w:rsidRDefault="00516C1C" w:rsidP="00516C1C">
      <w:pPr>
        <w:pStyle w:val="paragraphsub"/>
      </w:pPr>
      <w:r w:rsidRPr="0092771F">
        <w:tab/>
        <w:t>(vi)</w:t>
      </w:r>
      <w:r w:rsidRPr="0092771F">
        <w:tab/>
        <w:t>if the assumed identity is necessary for a purpose mentioned in subparagraph</w:t>
      </w:r>
      <w:r w:rsidR="00EC0E72" w:rsidRPr="0092771F">
        <w:t> </w:t>
      </w:r>
      <w:r w:rsidRPr="0092771F">
        <w:t>15KB(2)(a)(i) or (ii)—details of the investigation or intelligence</w:t>
      </w:r>
      <w:r w:rsidR="00A952F7">
        <w:noBreakHyphen/>
      </w:r>
      <w:r w:rsidRPr="0092771F">
        <w:t>gathering exercise in which the assumed identity will be used (to the extent known); and</w:t>
      </w:r>
    </w:p>
    <w:p w:rsidR="00516C1C" w:rsidRPr="0092771F" w:rsidRDefault="00516C1C" w:rsidP="00516C1C">
      <w:pPr>
        <w:pStyle w:val="paragraphsub"/>
        <w:rPr>
          <w:szCs w:val="22"/>
        </w:rPr>
      </w:pPr>
      <w:r w:rsidRPr="0092771F">
        <w:tab/>
        <w:t>(vii)</w:t>
      </w:r>
      <w:r w:rsidRPr="0092771F">
        <w:tab/>
        <w:t xml:space="preserve">details of any issuing agencies and the types of </w:t>
      </w:r>
      <w:r w:rsidRPr="0092771F">
        <w:rPr>
          <w:szCs w:val="22"/>
        </w:rPr>
        <w:t>evidence to be issued by them; and</w:t>
      </w:r>
    </w:p>
    <w:p w:rsidR="00516C1C" w:rsidRPr="0092771F" w:rsidRDefault="00516C1C" w:rsidP="00516C1C">
      <w:pPr>
        <w:pStyle w:val="paragraphsub"/>
        <w:rPr>
          <w:szCs w:val="22"/>
        </w:rPr>
      </w:pPr>
      <w:r w:rsidRPr="0092771F">
        <w:tab/>
        <w:t>(viii)</w:t>
      </w:r>
      <w:r w:rsidRPr="0092771F">
        <w:tab/>
        <w:t>details of any application of a kind referred to in section</w:t>
      </w:r>
      <w:r w:rsidR="00EC0E72" w:rsidRPr="0092771F">
        <w:t> </w:t>
      </w:r>
      <w:r w:rsidRPr="0092771F">
        <w:t>15KG (making entries in register of births, deaths or marriages) that is to be made under a corresponding assumed identity law</w:t>
      </w:r>
      <w:r w:rsidRPr="0092771F">
        <w:rPr>
          <w:szCs w:val="22"/>
        </w:rPr>
        <w:t>.</w:t>
      </w:r>
    </w:p>
    <w:p w:rsidR="00516C1C" w:rsidRPr="0092771F" w:rsidRDefault="00516C1C" w:rsidP="00516C1C">
      <w:pPr>
        <w:pStyle w:val="subsection"/>
        <w:rPr>
          <w:szCs w:val="22"/>
        </w:rPr>
      </w:pPr>
      <w:r w:rsidRPr="0092771F">
        <w:tab/>
        <w:t>(6)</w:t>
      </w:r>
      <w:r w:rsidRPr="0092771F">
        <w:tab/>
        <w:t xml:space="preserve">The chief officer may require the applicant to give such additional information concerning the application as is necessary for the chief officer’s proper consideration of the </w:t>
      </w:r>
      <w:r w:rsidRPr="0092771F">
        <w:rPr>
          <w:szCs w:val="22"/>
        </w:rPr>
        <w:t>application.</w:t>
      </w:r>
    </w:p>
    <w:p w:rsidR="00516C1C" w:rsidRPr="0092771F" w:rsidRDefault="00516C1C" w:rsidP="00516C1C">
      <w:pPr>
        <w:pStyle w:val="notetext"/>
      </w:pPr>
      <w:r w:rsidRPr="0092771F">
        <w:t>Note:</w:t>
      </w:r>
      <w:r w:rsidRPr="0092771F">
        <w:tab/>
        <w:t>The chief officer may delegate functions under this section—see section</w:t>
      </w:r>
      <w:r w:rsidR="00EC0E72" w:rsidRPr="0092771F">
        <w:t> </w:t>
      </w:r>
      <w:r w:rsidRPr="0092771F">
        <w:t>15LH.</w:t>
      </w:r>
    </w:p>
    <w:p w:rsidR="00516C1C" w:rsidRPr="0092771F" w:rsidRDefault="00516C1C" w:rsidP="00516C1C">
      <w:pPr>
        <w:pStyle w:val="ActHead5"/>
      </w:pPr>
      <w:bookmarkStart w:id="456" w:name="_Toc124505248"/>
      <w:r w:rsidRPr="00A952F7">
        <w:rPr>
          <w:rStyle w:val="CharSectno"/>
        </w:rPr>
        <w:t>15KB</w:t>
      </w:r>
      <w:r w:rsidRPr="0092771F">
        <w:t xml:space="preserve">  Determination of applications</w:t>
      </w:r>
      <w:bookmarkEnd w:id="456"/>
    </w:p>
    <w:p w:rsidR="00516C1C" w:rsidRPr="0092771F" w:rsidRDefault="00516C1C" w:rsidP="00516C1C">
      <w:pPr>
        <w:pStyle w:val="subsection"/>
      </w:pPr>
      <w:r w:rsidRPr="0092771F">
        <w:tab/>
        <w:t>(1)</w:t>
      </w:r>
      <w:r w:rsidRPr="0092771F">
        <w:tab/>
        <w:t>After considering an application for an authority to acquire or use an assumed identity, and any additional information under subsection</w:t>
      </w:r>
      <w:r w:rsidR="00EC0E72" w:rsidRPr="0092771F">
        <w:t> </w:t>
      </w:r>
      <w:r w:rsidRPr="0092771F">
        <w:t>15KA(6), the chief officer:</w:t>
      </w:r>
    </w:p>
    <w:p w:rsidR="00516C1C" w:rsidRPr="0092771F" w:rsidRDefault="00516C1C" w:rsidP="00516C1C">
      <w:pPr>
        <w:pStyle w:val="paragraph"/>
        <w:rPr>
          <w:szCs w:val="22"/>
        </w:rPr>
      </w:pPr>
      <w:r w:rsidRPr="0092771F">
        <w:tab/>
        <w:t>(a)</w:t>
      </w:r>
      <w:r w:rsidRPr="0092771F">
        <w:tab/>
        <w:t xml:space="preserve">may grant an authority to acquire or use the assumed identity, either unconditionally or subject to conditions; </w:t>
      </w:r>
      <w:r w:rsidRPr="0092771F">
        <w:rPr>
          <w:szCs w:val="22"/>
        </w:rPr>
        <w:t>or</w:t>
      </w:r>
    </w:p>
    <w:p w:rsidR="00516C1C" w:rsidRPr="0092771F" w:rsidRDefault="00516C1C" w:rsidP="00516C1C">
      <w:pPr>
        <w:pStyle w:val="paragraph"/>
      </w:pPr>
      <w:r w:rsidRPr="0092771F">
        <w:tab/>
        <w:t>(b)</w:t>
      </w:r>
      <w:r w:rsidRPr="0092771F">
        <w:tab/>
        <w:t>may refuse the application.</w:t>
      </w:r>
    </w:p>
    <w:p w:rsidR="00516C1C" w:rsidRPr="0092771F" w:rsidRDefault="00516C1C" w:rsidP="00516C1C">
      <w:pPr>
        <w:pStyle w:val="subsection"/>
      </w:pPr>
      <w:r w:rsidRPr="0092771F">
        <w:tab/>
        <w:t>(2)</w:t>
      </w:r>
      <w:r w:rsidRPr="0092771F">
        <w:tab/>
        <w:t>An authority to acquire or use an assumed identity may not be granted unless the chief officer is satisfied on reasonable grounds:</w:t>
      </w:r>
    </w:p>
    <w:p w:rsidR="00516C1C" w:rsidRPr="0092771F" w:rsidRDefault="00516C1C" w:rsidP="00516C1C">
      <w:pPr>
        <w:pStyle w:val="paragraph"/>
      </w:pPr>
      <w:r w:rsidRPr="0092771F">
        <w:tab/>
        <w:t>(a)</w:t>
      </w:r>
      <w:r w:rsidRPr="0092771F">
        <w:tab/>
        <w:t>that the assumed identity is necessary for one or more of the following purposes:</w:t>
      </w:r>
    </w:p>
    <w:p w:rsidR="00516C1C" w:rsidRPr="0092771F" w:rsidRDefault="00516C1C" w:rsidP="00516C1C">
      <w:pPr>
        <w:pStyle w:val="paragraphsub"/>
      </w:pPr>
      <w:r w:rsidRPr="0092771F">
        <w:tab/>
        <w:t>(i)</w:t>
      </w:r>
      <w:r w:rsidRPr="0092771F">
        <w:tab/>
        <w:t>investigation of, or intelligence gathering in relation to, criminal activity (whether a particular criminal activity or criminal activity generally);</w:t>
      </w:r>
    </w:p>
    <w:p w:rsidR="00516C1C" w:rsidRPr="0092771F" w:rsidRDefault="00516C1C" w:rsidP="00516C1C">
      <w:pPr>
        <w:pStyle w:val="paragraphsub"/>
      </w:pPr>
      <w:r w:rsidRPr="0092771F">
        <w:tab/>
        <w:t>(ii)</w:t>
      </w:r>
      <w:r w:rsidRPr="0092771F">
        <w:tab/>
        <w:t>the exercise of powers and performance of functions of an intelligence agency;</w:t>
      </w:r>
    </w:p>
    <w:p w:rsidR="00516C1C" w:rsidRPr="0092771F" w:rsidRDefault="00516C1C" w:rsidP="00516C1C">
      <w:pPr>
        <w:pStyle w:val="paragraphsub"/>
      </w:pPr>
      <w:r w:rsidRPr="0092771F">
        <w:tab/>
        <w:t>(iii)</w:t>
      </w:r>
      <w:r w:rsidRPr="0092771F">
        <w:tab/>
        <w:t>the exercise of powers and performance of functions for the purposes of the National Witness Protection Program;</w:t>
      </w:r>
    </w:p>
    <w:p w:rsidR="00516C1C" w:rsidRPr="0092771F" w:rsidRDefault="00516C1C" w:rsidP="00516C1C">
      <w:pPr>
        <w:pStyle w:val="paragraphsub"/>
      </w:pPr>
      <w:r w:rsidRPr="0092771F">
        <w:tab/>
        <w:t>(iv)</w:t>
      </w:r>
      <w:r w:rsidRPr="0092771F">
        <w:tab/>
        <w:t xml:space="preserve">the training of persons for any of the purposes mentioned in </w:t>
      </w:r>
      <w:r w:rsidR="00EC0E72" w:rsidRPr="0092771F">
        <w:t>subparagraphs (</w:t>
      </w:r>
      <w:r w:rsidRPr="0092771F">
        <w:t>i) to (iii);</w:t>
      </w:r>
    </w:p>
    <w:p w:rsidR="00516C1C" w:rsidRPr="0092771F" w:rsidRDefault="00516C1C" w:rsidP="00516C1C">
      <w:pPr>
        <w:pStyle w:val="paragraphsub"/>
      </w:pPr>
      <w:r w:rsidRPr="0092771F">
        <w:tab/>
        <w:t>(v)</w:t>
      </w:r>
      <w:r w:rsidRPr="0092771F">
        <w:tab/>
        <w:t xml:space="preserve">any administrative function in support of any of the purposes mentioned in </w:t>
      </w:r>
      <w:r w:rsidR="00EC0E72" w:rsidRPr="0092771F">
        <w:t>subparagraphs (</w:t>
      </w:r>
      <w:r w:rsidRPr="0092771F">
        <w:t>i) to (iv); and</w:t>
      </w:r>
    </w:p>
    <w:p w:rsidR="00516C1C" w:rsidRPr="0092771F" w:rsidRDefault="00516C1C" w:rsidP="00516C1C">
      <w:pPr>
        <w:pStyle w:val="paragraph"/>
        <w:rPr>
          <w:szCs w:val="22"/>
        </w:rPr>
      </w:pPr>
      <w:r w:rsidRPr="0092771F">
        <w:tab/>
        <w:t>(b)</w:t>
      </w:r>
      <w:r w:rsidRPr="0092771F">
        <w:tab/>
        <w:t xml:space="preserve">that the risk of abuse of the assumed identity by the </w:t>
      </w:r>
      <w:r w:rsidRPr="0092771F">
        <w:rPr>
          <w:szCs w:val="22"/>
        </w:rPr>
        <w:t>authorised person is minimal; and</w:t>
      </w:r>
    </w:p>
    <w:p w:rsidR="00516C1C" w:rsidRPr="0092771F" w:rsidRDefault="00516C1C" w:rsidP="00516C1C">
      <w:pPr>
        <w:pStyle w:val="paragraph"/>
      </w:pPr>
      <w:r w:rsidRPr="0092771F">
        <w:tab/>
        <w:t>(c)</w:t>
      </w:r>
      <w:r w:rsidRPr="0092771F">
        <w:tab/>
        <w:t>if the application is for authorisation of an assumed identity for a person who is not an officer of either an intelligence agency or a law enforcement agency—that it would be impossible or impracticable in the circumstances for an officer to acquire or use the assumed identity for the purpose sought.</w:t>
      </w:r>
    </w:p>
    <w:p w:rsidR="00516C1C" w:rsidRPr="0092771F" w:rsidRDefault="00516C1C" w:rsidP="00516C1C">
      <w:pPr>
        <w:pStyle w:val="subsection"/>
        <w:rPr>
          <w:szCs w:val="22"/>
        </w:rPr>
      </w:pPr>
      <w:r w:rsidRPr="0092771F">
        <w:tab/>
        <w:t>(3)</w:t>
      </w:r>
      <w:r w:rsidRPr="0092771F">
        <w:tab/>
        <w:t xml:space="preserve">If an authority is granted for an authorised civilian, the chief officer must appoint an officer of the law enforcement agency or the intelligence agency (as the case may be) to supervise the acquisition or use of the </w:t>
      </w:r>
      <w:r w:rsidRPr="0092771F">
        <w:rPr>
          <w:szCs w:val="22"/>
        </w:rPr>
        <w:t>assumed identity by the authorised civilian.</w:t>
      </w:r>
    </w:p>
    <w:p w:rsidR="00516C1C" w:rsidRPr="0092771F" w:rsidRDefault="00516C1C" w:rsidP="0084582C">
      <w:pPr>
        <w:pStyle w:val="subsection"/>
        <w:keepNext/>
      </w:pPr>
      <w:r w:rsidRPr="0092771F">
        <w:tab/>
        <w:t>(4)</w:t>
      </w:r>
      <w:r w:rsidRPr="0092771F">
        <w:tab/>
        <w:t>The officer appointed as supervisor must be:</w:t>
      </w:r>
    </w:p>
    <w:p w:rsidR="00516C1C" w:rsidRPr="0092771F" w:rsidRDefault="00516C1C" w:rsidP="00516C1C">
      <w:pPr>
        <w:pStyle w:val="paragraph"/>
      </w:pPr>
      <w:r w:rsidRPr="0092771F">
        <w:tab/>
        <w:t>(a)</w:t>
      </w:r>
      <w:r w:rsidRPr="0092771F">
        <w:tab/>
        <w:t>in the case of the Australian Federal Police—a person who holds the rank of sergeant or an equivalent or higher rank; or</w:t>
      </w:r>
    </w:p>
    <w:p w:rsidR="00204FCB" w:rsidRPr="0092771F" w:rsidRDefault="00204FCB" w:rsidP="00204FCB">
      <w:pPr>
        <w:pStyle w:val="paragraph"/>
      </w:pPr>
      <w:r w:rsidRPr="0092771F">
        <w:tab/>
        <w:t>(b)</w:t>
      </w:r>
      <w:r w:rsidRPr="0092771F">
        <w:tab/>
        <w:t>in the case of the Immigration and Border Protection Department—an APS employee who holds or performs the duties of an Executive Level 1 position, or an equivalent or higher position, in that Department; or</w:t>
      </w:r>
    </w:p>
    <w:p w:rsidR="00516C1C" w:rsidRPr="0092771F" w:rsidRDefault="00516C1C" w:rsidP="00516C1C">
      <w:pPr>
        <w:pStyle w:val="paragraph"/>
      </w:pPr>
      <w:r w:rsidRPr="0092771F">
        <w:tab/>
        <w:t>(c)</w:t>
      </w:r>
      <w:r w:rsidRPr="0092771F">
        <w:tab/>
        <w:t>in the case of the ACC—a person who holds the position, or performs the duties, of either a senior investigator or of an APS Executive Level 1 position, or an equivalent or higher position, in the ACC; or</w:t>
      </w:r>
    </w:p>
    <w:p w:rsidR="00516C1C" w:rsidRPr="0092771F" w:rsidRDefault="00516C1C" w:rsidP="00516C1C">
      <w:pPr>
        <w:pStyle w:val="paragraph"/>
      </w:pPr>
      <w:r w:rsidRPr="0092771F">
        <w:tab/>
        <w:t>(d)</w:t>
      </w:r>
      <w:r w:rsidRPr="0092771F">
        <w:tab/>
        <w:t>in the case of the Australian Commission for Law Enforcement Integrity—a staff member of the Australian Commission for Law Enforcement Integrity who is authorised in writing by the Integrity Commissioner to act as a supervisor; or</w:t>
      </w:r>
    </w:p>
    <w:p w:rsidR="00516C1C" w:rsidRPr="0092771F" w:rsidRDefault="00516C1C" w:rsidP="00516C1C">
      <w:pPr>
        <w:pStyle w:val="paragraph"/>
      </w:pPr>
      <w:r w:rsidRPr="0092771F">
        <w:tab/>
        <w:t>(e)</w:t>
      </w:r>
      <w:r w:rsidRPr="0092771F">
        <w:tab/>
        <w:t>in the case of the Australian Taxation Office—a person who holds the position, or performs the duties, of an APS Executive Level 2 position, or an equivalent or higher position, in the Australian Taxation Office; or</w:t>
      </w:r>
    </w:p>
    <w:p w:rsidR="00516C1C" w:rsidRPr="0092771F" w:rsidRDefault="00516C1C" w:rsidP="00516C1C">
      <w:pPr>
        <w:pStyle w:val="paragraph"/>
      </w:pPr>
      <w:r w:rsidRPr="0092771F">
        <w:rPr>
          <w:szCs w:val="22"/>
        </w:rPr>
        <w:tab/>
        <w:t>(f)</w:t>
      </w:r>
      <w:r w:rsidRPr="0092771F">
        <w:rPr>
          <w:szCs w:val="22"/>
        </w:rPr>
        <w:tab/>
      </w:r>
      <w:r w:rsidRPr="0092771F">
        <w:t>in the case of the Australian Security Intelligence Organisation—a person who holds the position, or performs the duties, of an ASIO Executive Officer Level 1 position, or an equivalent or higher position, in the Australian Security Intelligence Organisation; or</w:t>
      </w:r>
    </w:p>
    <w:p w:rsidR="00516C1C" w:rsidRPr="0092771F" w:rsidRDefault="00516C1C" w:rsidP="00516C1C">
      <w:pPr>
        <w:pStyle w:val="paragraph"/>
      </w:pPr>
      <w:r w:rsidRPr="0092771F">
        <w:tab/>
        <w:t>(g)</w:t>
      </w:r>
      <w:r w:rsidRPr="0092771F">
        <w:tab/>
        <w:t>in the case of the Australian Secret Intelligence Service—an intelligence officer of the Australian Secret Intelligence Service who is determined by the Director</w:t>
      </w:r>
      <w:r w:rsidR="00A952F7">
        <w:noBreakHyphen/>
      </w:r>
      <w:r w:rsidRPr="0092771F">
        <w:t>General of the Australian Secret Intelligence Service</w:t>
      </w:r>
      <w:r w:rsidR="003A5387" w:rsidRPr="0092771F">
        <w:t>; or</w:t>
      </w:r>
    </w:p>
    <w:p w:rsidR="00D54665" w:rsidRPr="0092771F" w:rsidRDefault="003A5387" w:rsidP="00D54665">
      <w:pPr>
        <w:pStyle w:val="paragraph"/>
      </w:pPr>
      <w:r w:rsidRPr="0092771F">
        <w:tab/>
      </w:r>
      <w:r w:rsidR="00D54665" w:rsidRPr="0092771F">
        <w:t>(h)</w:t>
      </w:r>
      <w:r w:rsidR="00D54665" w:rsidRPr="0092771F">
        <w:tab/>
        <w:t>in the case of the Office of National Intelligence—a person who holds the position, or performs the duties, of an APS Executive Officer Level 1 position, or an equivalent or higher position, in the Office of National Intelligence</w:t>
      </w:r>
      <w:r w:rsidR="00380B4D" w:rsidRPr="0092771F">
        <w:rPr>
          <w:szCs w:val="22"/>
        </w:rPr>
        <w:t>; or</w:t>
      </w:r>
    </w:p>
    <w:p w:rsidR="00380B4D" w:rsidRPr="0092771F" w:rsidRDefault="00380B4D" w:rsidP="00380B4D">
      <w:pPr>
        <w:pStyle w:val="paragraph"/>
      </w:pPr>
      <w:r w:rsidRPr="0092771F">
        <w:rPr>
          <w:szCs w:val="22"/>
        </w:rPr>
        <w:tab/>
        <w:t>(i)</w:t>
      </w:r>
      <w:r w:rsidRPr="0092771F">
        <w:rPr>
          <w:szCs w:val="22"/>
        </w:rPr>
        <w:tab/>
      </w:r>
      <w:r w:rsidRPr="0092771F">
        <w:t>in the case of the Australian Signals Directorate—a person who holds the position, or performs the duties, of an APS Executive Officer Level 1 position, or an equivalent or higher position, in the Australian Signals Directorate.</w:t>
      </w:r>
    </w:p>
    <w:p w:rsidR="00516C1C" w:rsidRPr="0092771F" w:rsidRDefault="00516C1C" w:rsidP="00516C1C">
      <w:pPr>
        <w:pStyle w:val="subsection"/>
        <w:rPr>
          <w:szCs w:val="22"/>
        </w:rPr>
      </w:pPr>
      <w:r w:rsidRPr="0092771F">
        <w:tab/>
        <w:t>(5)</w:t>
      </w:r>
      <w:r w:rsidRPr="0092771F">
        <w:tab/>
        <w:t xml:space="preserve">An authority may also authorise any one or more of the </w:t>
      </w:r>
      <w:r w:rsidRPr="0092771F">
        <w:rPr>
          <w:szCs w:val="22"/>
        </w:rPr>
        <w:t>following:</w:t>
      </w:r>
    </w:p>
    <w:p w:rsidR="00516C1C" w:rsidRPr="0092771F" w:rsidRDefault="00516C1C" w:rsidP="00516C1C">
      <w:pPr>
        <w:pStyle w:val="paragraph"/>
      </w:pPr>
      <w:r w:rsidRPr="0092771F">
        <w:tab/>
        <w:t>(a)</w:t>
      </w:r>
      <w:r w:rsidRPr="0092771F">
        <w:tab/>
        <w:t>an application of a kind referred to in section</w:t>
      </w:r>
      <w:r w:rsidR="00EC0E72" w:rsidRPr="0092771F">
        <w:t> </w:t>
      </w:r>
      <w:r w:rsidRPr="0092771F">
        <w:t>15KG for an order for an entry in a register of births, deaths or marriages under a corresponding assumed identity law;</w:t>
      </w:r>
    </w:p>
    <w:p w:rsidR="00516C1C" w:rsidRPr="0092771F" w:rsidRDefault="00516C1C" w:rsidP="00516C1C">
      <w:pPr>
        <w:pStyle w:val="paragraph"/>
      </w:pPr>
      <w:r w:rsidRPr="0092771F">
        <w:tab/>
        <w:t>(b)</w:t>
      </w:r>
      <w:r w:rsidRPr="0092771F">
        <w:tab/>
        <w:t>a request under section</w:t>
      </w:r>
      <w:r w:rsidR="00EC0E72" w:rsidRPr="0092771F">
        <w:t> </w:t>
      </w:r>
      <w:r w:rsidRPr="0092771F">
        <w:t>15KI or 15KX;</w:t>
      </w:r>
    </w:p>
    <w:p w:rsidR="00516C1C" w:rsidRPr="0092771F" w:rsidRDefault="00516C1C" w:rsidP="00516C1C">
      <w:pPr>
        <w:pStyle w:val="paragraph"/>
        <w:rPr>
          <w:szCs w:val="22"/>
        </w:rPr>
      </w:pPr>
      <w:r w:rsidRPr="0092771F">
        <w:tab/>
        <w:t>(c)</w:t>
      </w:r>
      <w:r w:rsidRPr="0092771F">
        <w:tab/>
        <w:t xml:space="preserve">the use of an assumed identity in </w:t>
      </w:r>
      <w:r w:rsidRPr="0092771F">
        <w:rPr>
          <w:szCs w:val="22"/>
        </w:rPr>
        <w:t>a foreign country.</w:t>
      </w:r>
    </w:p>
    <w:p w:rsidR="00516C1C" w:rsidRPr="0092771F" w:rsidRDefault="00516C1C" w:rsidP="00516C1C">
      <w:pPr>
        <w:pStyle w:val="subsection"/>
      </w:pPr>
      <w:r w:rsidRPr="0092771F">
        <w:tab/>
        <w:t>(6)</w:t>
      </w:r>
      <w:r w:rsidRPr="0092771F">
        <w:tab/>
        <w:t>However, the chief officer of the ACC, the chief officer of the Australian Federal Police or the chief officer of an intelligence agency may only authorise the use of the assumed identity in a foreign country if he or she is satisfied that it is reasonably necessary to do so.</w:t>
      </w:r>
    </w:p>
    <w:p w:rsidR="00516C1C" w:rsidRPr="0092771F" w:rsidRDefault="00516C1C" w:rsidP="00516C1C">
      <w:pPr>
        <w:pStyle w:val="notetext"/>
      </w:pPr>
      <w:r w:rsidRPr="0092771F">
        <w:t>Note:</w:t>
      </w:r>
      <w:r w:rsidRPr="0092771F">
        <w:tab/>
        <w:t>This subsection does not affect any obligation to obtain authority to use the assumed identity in the foreign country.</w:t>
      </w:r>
    </w:p>
    <w:p w:rsidR="00516C1C" w:rsidRPr="0092771F" w:rsidRDefault="00516C1C" w:rsidP="00516C1C">
      <w:pPr>
        <w:pStyle w:val="subsection"/>
      </w:pPr>
      <w:r w:rsidRPr="0092771F">
        <w:tab/>
        <w:t>(7)</w:t>
      </w:r>
      <w:r w:rsidRPr="0092771F">
        <w:tab/>
        <w:t>A separate authority is required for each assumed identity.</w:t>
      </w:r>
    </w:p>
    <w:p w:rsidR="00516C1C" w:rsidRPr="0092771F" w:rsidRDefault="00516C1C" w:rsidP="00516C1C">
      <w:pPr>
        <w:pStyle w:val="notetext"/>
      </w:pPr>
      <w:r w:rsidRPr="0092771F">
        <w:t>Note:</w:t>
      </w:r>
      <w:r w:rsidRPr="0092771F">
        <w:tab/>
        <w:t>The chief officer may delegate functions under this section—see section</w:t>
      </w:r>
      <w:r w:rsidR="00EC0E72" w:rsidRPr="0092771F">
        <w:t> </w:t>
      </w:r>
      <w:r w:rsidRPr="0092771F">
        <w:t>15LH.</w:t>
      </w:r>
    </w:p>
    <w:p w:rsidR="00516C1C" w:rsidRPr="0092771F" w:rsidRDefault="00516C1C" w:rsidP="00516C1C">
      <w:pPr>
        <w:pStyle w:val="subsection"/>
      </w:pPr>
      <w:r w:rsidRPr="0092771F">
        <w:tab/>
        <w:t>(8)</w:t>
      </w:r>
      <w:r w:rsidRPr="0092771F">
        <w:tab/>
        <w:t>An authority is not a legislative instrument.</w:t>
      </w:r>
    </w:p>
    <w:p w:rsidR="00516C1C" w:rsidRPr="0092771F" w:rsidRDefault="00516C1C" w:rsidP="00516C1C">
      <w:pPr>
        <w:pStyle w:val="ActHead5"/>
      </w:pPr>
      <w:bookmarkStart w:id="457" w:name="_Toc124505249"/>
      <w:r w:rsidRPr="00A952F7">
        <w:rPr>
          <w:rStyle w:val="CharSectno"/>
        </w:rPr>
        <w:t>15KC</w:t>
      </w:r>
      <w:r w:rsidRPr="0092771F">
        <w:t xml:space="preserve">  Form of authority</w:t>
      </w:r>
      <w:bookmarkEnd w:id="457"/>
    </w:p>
    <w:p w:rsidR="00516C1C" w:rsidRPr="0092771F" w:rsidRDefault="00516C1C" w:rsidP="00516C1C">
      <w:pPr>
        <w:pStyle w:val="subsection"/>
      </w:pPr>
      <w:r w:rsidRPr="0092771F">
        <w:tab/>
        <w:t>(1)</w:t>
      </w:r>
      <w:r w:rsidRPr="0092771F">
        <w:tab/>
        <w:t>An authority must be:</w:t>
      </w:r>
    </w:p>
    <w:p w:rsidR="00516C1C" w:rsidRPr="0092771F" w:rsidRDefault="00516C1C" w:rsidP="00516C1C">
      <w:pPr>
        <w:pStyle w:val="paragraph"/>
      </w:pPr>
      <w:r w:rsidRPr="0092771F">
        <w:tab/>
        <w:t>(a)</w:t>
      </w:r>
      <w:r w:rsidRPr="0092771F">
        <w:tab/>
        <w:t>in writing in the form approved by the chief officer; and</w:t>
      </w:r>
    </w:p>
    <w:p w:rsidR="00516C1C" w:rsidRPr="0092771F" w:rsidRDefault="00516C1C" w:rsidP="00516C1C">
      <w:pPr>
        <w:pStyle w:val="paragraph"/>
      </w:pPr>
      <w:r w:rsidRPr="0092771F">
        <w:tab/>
        <w:t>(b)</w:t>
      </w:r>
      <w:r w:rsidRPr="0092771F">
        <w:tab/>
        <w:t>signed by the person granting it.</w:t>
      </w:r>
    </w:p>
    <w:p w:rsidR="00516C1C" w:rsidRPr="0092771F" w:rsidRDefault="00516C1C" w:rsidP="00516C1C">
      <w:pPr>
        <w:pStyle w:val="subsection"/>
      </w:pPr>
      <w:r w:rsidRPr="0092771F">
        <w:tab/>
        <w:t>(2)</w:t>
      </w:r>
      <w:r w:rsidRPr="0092771F">
        <w:tab/>
        <w:t>An authority must state the following:</w:t>
      </w:r>
    </w:p>
    <w:p w:rsidR="00516C1C" w:rsidRPr="0092771F" w:rsidRDefault="00516C1C" w:rsidP="00516C1C">
      <w:pPr>
        <w:pStyle w:val="paragraph"/>
      </w:pPr>
      <w:r w:rsidRPr="0092771F">
        <w:tab/>
        <w:t>(a)</w:t>
      </w:r>
      <w:r w:rsidRPr="0092771F">
        <w:tab/>
        <w:t>the name of the person granting the authority;</w:t>
      </w:r>
    </w:p>
    <w:p w:rsidR="00516C1C" w:rsidRPr="0092771F" w:rsidRDefault="00516C1C" w:rsidP="00516C1C">
      <w:pPr>
        <w:pStyle w:val="paragraph"/>
      </w:pPr>
      <w:r w:rsidRPr="0092771F">
        <w:tab/>
        <w:t>(b)</w:t>
      </w:r>
      <w:r w:rsidRPr="0092771F">
        <w:tab/>
        <w:t>the date of the authority;</w:t>
      </w:r>
    </w:p>
    <w:p w:rsidR="00516C1C" w:rsidRPr="0092771F" w:rsidRDefault="00516C1C" w:rsidP="00516C1C">
      <w:pPr>
        <w:pStyle w:val="paragraph"/>
      </w:pPr>
      <w:r w:rsidRPr="0092771F">
        <w:tab/>
        <w:t>(c)</w:t>
      </w:r>
      <w:r w:rsidRPr="0092771F">
        <w:tab/>
        <w:t>details of the assumed identity authorised;</w:t>
      </w:r>
    </w:p>
    <w:p w:rsidR="00516C1C" w:rsidRPr="0092771F" w:rsidRDefault="00516C1C" w:rsidP="00516C1C">
      <w:pPr>
        <w:pStyle w:val="paragraph"/>
        <w:rPr>
          <w:szCs w:val="22"/>
        </w:rPr>
      </w:pPr>
      <w:r w:rsidRPr="0092771F">
        <w:tab/>
        <w:t>(d)</w:t>
      </w:r>
      <w:r w:rsidRPr="0092771F">
        <w:tab/>
        <w:t xml:space="preserve">details of any evidence of the assumed identity that may </w:t>
      </w:r>
      <w:r w:rsidRPr="0092771F">
        <w:rPr>
          <w:szCs w:val="22"/>
        </w:rPr>
        <w:t>be acquired under the authority;</w:t>
      </w:r>
    </w:p>
    <w:p w:rsidR="00516C1C" w:rsidRPr="0092771F" w:rsidRDefault="00516C1C" w:rsidP="00516C1C">
      <w:pPr>
        <w:pStyle w:val="paragraph"/>
        <w:rPr>
          <w:szCs w:val="22"/>
        </w:rPr>
      </w:pPr>
      <w:r w:rsidRPr="0092771F">
        <w:tab/>
        <w:t>(e)</w:t>
      </w:r>
      <w:r w:rsidRPr="0092771F">
        <w:tab/>
        <w:t>the conditions (if any) to which the authority is subject;</w:t>
      </w:r>
    </w:p>
    <w:p w:rsidR="00516C1C" w:rsidRPr="0092771F" w:rsidRDefault="00516C1C" w:rsidP="00516C1C">
      <w:pPr>
        <w:pStyle w:val="paragraph"/>
      </w:pPr>
      <w:r w:rsidRPr="0092771F">
        <w:tab/>
        <w:t>(f)</w:t>
      </w:r>
      <w:r w:rsidRPr="0092771F">
        <w:tab/>
        <w:t>why the authority is granted;</w:t>
      </w:r>
    </w:p>
    <w:p w:rsidR="00516C1C" w:rsidRPr="0092771F" w:rsidRDefault="00516C1C" w:rsidP="00516C1C">
      <w:pPr>
        <w:pStyle w:val="paragraph"/>
        <w:rPr>
          <w:szCs w:val="22"/>
        </w:rPr>
      </w:pPr>
      <w:r w:rsidRPr="0092771F">
        <w:tab/>
        <w:t>(g)</w:t>
      </w:r>
      <w:r w:rsidRPr="0092771F">
        <w:tab/>
        <w:t xml:space="preserve">if the authority relates to an authorised intelligence officer, an authorised law enforcement officer or a foreign officer—the name </w:t>
      </w:r>
      <w:r w:rsidRPr="0092771F">
        <w:rPr>
          <w:szCs w:val="22"/>
        </w:rPr>
        <w:t>of the officer;</w:t>
      </w:r>
    </w:p>
    <w:p w:rsidR="00516C1C" w:rsidRPr="0092771F" w:rsidRDefault="00516C1C" w:rsidP="00516C1C">
      <w:pPr>
        <w:pStyle w:val="paragraph"/>
      </w:pPr>
      <w:r w:rsidRPr="0092771F">
        <w:tab/>
        <w:t>(h)</w:t>
      </w:r>
      <w:r w:rsidRPr="0092771F">
        <w:tab/>
        <w:t>if the authority relates to an authorised civilian whose supervisor is a law enforcement officer:</w:t>
      </w:r>
    </w:p>
    <w:p w:rsidR="00516C1C" w:rsidRPr="0092771F" w:rsidRDefault="00516C1C" w:rsidP="00516C1C">
      <w:pPr>
        <w:pStyle w:val="paragraphsub"/>
      </w:pPr>
      <w:r w:rsidRPr="0092771F">
        <w:tab/>
        <w:t>(i)</w:t>
      </w:r>
      <w:r w:rsidRPr="0092771F">
        <w:tab/>
        <w:t>the name of the authorised civilian; and</w:t>
      </w:r>
    </w:p>
    <w:p w:rsidR="00516C1C" w:rsidRPr="0092771F" w:rsidRDefault="00516C1C" w:rsidP="00516C1C">
      <w:pPr>
        <w:pStyle w:val="paragraphsub"/>
        <w:rPr>
          <w:szCs w:val="22"/>
        </w:rPr>
      </w:pPr>
      <w:r w:rsidRPr="0092771F">
        <w:tab/>
        <w:t>(ii)</w:t>
      </w:r>
      <w:r w:rsidRPr="0092771F">
        <w:tab/>
        <w:t>the name of his or her supervisor under the authority; and</w:t>
      </w:r>
    </w:p>
    <w:p w:rsidR="00516C1C" w:rsidRPr="0092771F" w:rsidRDefault="00516C1C" w:rsidP="00516C1C">
      <w:pPr>
        <w:pStyle w:val="paragraphsub"/>
        <w:rPr>
          <w:szCs w:val="22"/>
        </w:rPr>
      </w:pPr>
      <w:r w:rsidRPr="0092771F">
        <w:tab/>
        <w:t>(iii)</w:t>
      </w:r>
      <w:r w:rsidRPr="0092771F">
        <w:tab/>
        <w:t xml:space="preserve">the period for which the authority will remain in </w:t>
      </w:r>
      <w:r w:rsidRPr="0092771F">
        <w:rPr>
          <w:szCs w:val="22"/>
        </w:rPr>
        <w:t>force, being a period not exceeding 3 months;</w:t>
      </w:r>
    </w:p>
    <w:p w:rsidR="00516C1C" w:rsidRPr="0092771F" w:rsidRDefault="00516C1C" w:rsidP="00516C1C">
      <w:pPr>
        <w:pStyle w:val="paragraph"/>
      </w:pPr>
      <w:r w:rsidRPr="0092771F">
        <w:tab/>
        <w:t>(i)</w:t>
      </w:r>
      <w:r w:rsidRPr="0092771F">
        <w:tab/>
        <w:t>if the authority relates to an authorised civilian whose supervisor is an intelligence officer:</w:t>
      </w:r>
    </w:p>
    <w:p w:rsidR="00516C1C" w:rsidRPr="0092771F" w:rsidRDefault="00516C1C" w:rsidP="00516C1C">
      <w:pPr>
        <w:pStyle w:val="paragraphsub"/>
      </w:pPr>
      <w:r w:rsidRPr="0092771F">
        <w:tab/>
        <w:t>(i)</w:t>
      </w:r>
      <w:r w:rsidRPr="0092771F">
        <w:tab/>
        <w:t>the name of the authorised civilian; and</w:t>
      </w:r>
    </w:p>
    <w:p w:rsidR="00516C1C" w:rsidRPr="0092771F" w:rsidRDefault="00516C1C" w:rsidP="00516C1C">
      <w:pPr>
        <w:pStyle w:val="paragraphsub"/>
      </w:pPr>
      <w:r w:rsidRPr="0092771F">
        <w:tab/>
        <w:t>(ii)</w:t>
      </w:r>
      <w:r w:rsidRPr="0092771F">
        <w:tab/>
        <w:t>the name of his or her supervisor under the authority.</w:t>
      </w:r>
    </w:p>
    <w:p w:rsidR="00516C1C" w:rsidRPr="0092771F" w:rsidRDefault="00516C1C" w:rsidP="00516C1C">
      <w:pPr>
        <w:pStyle w:val="subsection"/>
      </w:pPr>
      <w:r w:rsidRPr="0092771F">
        <w:tab/>
        <w:t>(3)</w:t>
      </w:r>
      <w:r w:rsidRPr="0092771F">
        <w:tab/>
        <w:t>The authority must also state the following:</w:t>
      </w:r>
    </w:p>
    <w:p w:rsidR="00516C1C" w:rsidRPr="0092771F" w:rsidRDefault="00516C1C" w:rsidP="00516C1C">
      <w:pPr>
        <w:pStyle w:val="paragraph"/>
        <w:rPr>
          <w:szCs w:val="22"/>
        </w:rPr>
      </w:pPr>
      <w:r w:rsidRPr="0092771F">
        <w:tab/>
        <w:t>(a)</w:t>
      </w:r>
      <w:r w:rsidRPr="0092771F">
        <w:tab/>
        <w:t xml:space="preserve">each issuing agency to which a request may be made under </w:t>
      </w:r>
      <w:r w:rsidRPr="0092771F">
        <w:rPr>
          <w:szCs w:val="22"/>
        </w:rPr>
        <w:t>section</w:t>
      </w:r>
      <w:r w:rsidR="00EC0E72" w:rsidRPr="0092771F">
        <w:rPr>
          <w:szCs w:val="22"/>
        </w:rPr>
        <w:t> </w:t>
      </w:r>
      <w:r w:rsidRPr="0092771F">
        <w:rPr>
          <w:szCs w:val="22"/>
        </w:rPr>
        <w:t>15KI or 15KX;</w:t>
      </w:r>
    </w:p>
    <w:p w:rsidR="00516C1C" w:rsidRPr="0092771F" w:rsidRDefault="00516C1C" w:rsidP="00516C1C">
      <w:pPr>
        <w:pStyle w:val="paragraph"/>
      </w:pPr>
      <w:r w:rsidRPr="0092771F">
        <w:tab/>
        <w:t>(b)</w:t>
      </w:r>
      <w:r w:rsidRPr="0092771F">
        <w:tab/>
        <w:t>whether it authorises an application under a corresponding assumed identity law for an order for an entry in a register of births, deaths or marriages;</w:t>
      </w:r>
    </w:p>
    <w:p w:rsidR="00516C1C" w:rsidRPr="0092771F" w:rsidRDefault="00516C1C" w:rsidP="00516C1C">
      <w:pPr>
        <w:pStyle w:val="paragraph"/>
        <w:rPr>
          <w:szCs w:val="22"/>
        </w:rPr>
      </w:pPr>
      <w:r w:rsidRPr="0092771F">
        <w:rPr>
          <w:szCs w:val="22"/>
        </w:rPr>
        <w:tab/>
        <w:t>(c)</w:t>
      </w:r>
      <w:r w:rsidRPr="0092771F">
        <w:rPr>
          <w:szCs w:val="22"/>
        </w:rPr>
        <w:tab/>
        <w:t>whether the assumed identity can be used in a foreign country and the reasons for the need for this use.</w:t>
      </w:r>
    </w:p>
    <w:p w:rsidR="00516C1C" w:rsidRPr="0092771F" w:rsidRDefault="00516C1C" w:rsidP="00516C1C">
      <w:pPr>
        <w:pStyle w:val="notetext"/>
      </w:pPr>
      <w:r w:rsidRPr="0092771F">
        <w:t>Note:</w:t>
      </w:r>
      <w:r w:rsidRPr="0092771F">
        <w:tab/>
        <w:t>The chief officer may delegate functions under this section—see section</w:t>
      </w:r>
      <w:r w:rsidR="00EC0E72" w:rsidRPr="0092771F">
        <w:t> </w:t>
      </w:r>
      <w:r w:rsidRPr="0092771F">
        <w:t>15LH.</w:t>
      </w:r>
    </w:p>
    <w:p w:rsidR="00516C1C" w:rsidRPr="0092771F" w:rsidRDefault="00516C1C" w:rsidP="00516C1C">
      <w:pPr>
        <w:pStyle w:val="subsection"/>
      </w:pPr>
      <w:r w:rsidRPr="0092771F">
        <w:tab/>
        <w:t>(4)</w:t>
      </w:r>
      <w:r w:rsidRPr="0092771F">
        <w:tab/>
        <w:t xml:space="preserve">To avoid doubt, </w:t>
      </w:r>
      <w:r w:rsidR="00EC0E72" w:rsidRPr="0092771F">
        <w:t>subparagraph (</w:t>
      </w:r>
      <w:r w:rsidRPr="0092771F">
        <w:t>2)(h)(iii) does not prevent the grant of one or more further authorities in relation to an authorised civilian.</w:t>
      </w:r>
    </w:p>
    <w:p w:rsidR="00516C1C" w:rsidRPr="0092771F" w:rsidRDefault="00516C1C" w:rsidP="00516C1C">
      <w:pPr>
        <w:pStyle w:val="ActHead5"/>
      </w:pPr>
      <w:bookmarkStart w:id="458" w:name="_Toc124505250"/>
      <w:r w:rsidRPr="00A952F7">
        <w:rPr>
          <w:rStyle w:val="CharSectno"/>
        </w:rPr>
        <w:t>15KD</w:t>
      </w:r>
      <w:r w:rsidRPr="0092771F">
        <w:t xml:space="preserve">  Period of authority</w:t>
      </w:r>
      <w:bookmarkEnd w:id="458"/>
    </w:p>
    <w:p w:rsidR="00516C1C" w:rsidRPr="0092771F" w:rsidRDefault="00516C1C" w:rsidP="00516C1C">
      <w:pPr>
        <w:pStyle w:val="subsection"/>
        <w:rPr>
          <w:szCs w:val="22"/>
        </w:rPr>
      </w:pPr>
      <w:r w:rsidRPr="0092771F">
        <w:tab/>
        <w:t>(1)</w:t>
      </w:r>
      <w:r w:rsidRPr="0092771F">
        <w:tab/>
        <w:t>An authority for an authorised person (other than an authorised civilian of a kind covered by paragraph</w:t>
      </w:r>
      <w:r w:rsidR="00EC0E72" w:rsidRPr="0092771F">
        <w:t> </w:t>
      </w:r>
      <w:r w:rsidRPr="0092771F">
        <w:t xml:space="preserve">15KC(2)(h)) remains in force until </w:t>
      </w:r>
      <w:r w:rsidRPr="0092771F">
        <w:rPr>
          <w:szCs w:val="22"/>
        </w:rPr>
        <w:t>cancelled under section</w:t>
      </w:r>
      <w:r w:rsidR="00EC0E72" w:rsidRPr="0092771F">
        <w:rPr>
          <w:szCs w:val="22"/>
        </w:rPr>
        <w:t> </w:t>
      </w:r>
      <w:r w:rsidRPr="0092771F">
        <w:rPr>
          <w:szCs w:val="22"/>
        </w:rPr>
        <w:t>15KE.</w:t>
      </w:r>
    </w:p>
    <w:p w:rsidR="00516C1C" w:rsidRPr="0092771F" w:rsidRDefault="00516C1C" w:rsidP="00516C1C">
      <w:pPr>
        <w:pStyle w:val="subsection"/>
        <w:rPr>
          <w:szCs w:val="22"/>
        </w:rPr>
      </w:pPr>
      <w:r w:rsidRPr="0092771F">
        <w:tab/>
        <w:t>(2)</w:t>
      </w:r>
      <w:r w:rsidRPr="0092771F">
        <w:tab/>
        <w:t>An authority for an authorised civilian of a kind covered by paragraph</w:t>
      </w:r>
      <w:r w:rsidR="00EC0E72" w:rsidRPr="0092771F">
        <w:t> </w:t>
      </w:r>
      <w:r w:rsidRPr="0092771F">
        <w:t>15KC(2)(h) remains in force until the end of the period specified in the authority in accordance with subparagraph</w:t>
      </w:r>
      <w:r w:rsidR="00EC0E72" w:rsidRPr="0092771F">
        <w:t> </w:t>
      </w:r>
      <w:r w:rsidRPr="0092771F">
        <w:t xml:space="preserve">15KC(2)(h)(iii), unless the authority is cancelled sooner </w:t>
      </w:r>
      <w:r w:rsidRPr="0092771F">
        <w:rPr>
          <w:szCs w:val="22"/>
        </w:rPr>
        <w:t>under section</w:t>
      </w:r>
      <w:r w:rsidR="00EC0E72" w:rsidRPr="0092771F">
        <w:rPr>
          <w:szCs w:val="22"/>
        </w:rPr>
        <w:t> </w:t>
      </w:r>
      <w:r w:rsidRPr="0092771F">
        <w:rPr>
          <w:szCs w:val="22"/>
        </w:rPr>
        <w:t>15KE.</w:t>
      </w:r>
    </w:p>
    <w:p w:rsidR="00516C1C" w:rsidRPr="0092771F" w:rsidRDefault="00516C1C" w:rsidP="00516C1C">
      <w:pPr>
        <w:pStyle w:val="ActHead5"/>
      </w:pPr>
      <w:bookmarkStart w:id="459" w:name="_Toc124505251"/>
      <w:r w:rsidRPr="00A952F7">
        <w:rPr>
          <w:rStyle w:val="CharSectno"/>
        </w:rPr>
        <w:t>15KE</w:t>
      </w:r>
      <w:r w:rsidRPr="0092771F">
        <w:t xml:space="preserve">  Variation or cancellation of authority</w:t>
      </w:r>
      <w:bookmarkEnd w:id="459"/>
    </w:p>
    <w:p w:rsidR="00516C1C" w:rsidRPr="0092771F" w:rsidRDefault="00516C1C" w:rsidP="00516C1C">
      <w:pPr>
        <w:pStyle w:val="subsection"/>
      </w:pPr>
      <w:r w:rsidRPr="0092771F">
        <w:tab/>
        <w:t>(1)</w:t>
      </w:r>
      <w:r w:rsidRPr="0092771F">
        <w:tab/>
        <w:t>The chief officer of an agency:</w:t>
      </w:r>
    </w:p>
    <w:p w:rsidR="00516C1C" w:rsidRPr="0092771F" w:rsidRDefault="00516C1C" w:rsidP="00516C1C">
      <w:pPr>
        <w:pStyle w:val="paragraph"/>
      </w:pPr>
      <w:r w:rsidRPr="0092771F">
        <w:tab/>
        <w:t>(a)</w:t>
      </w:r>
      <w:r w:rsidRPr="0092771F">
        <w:tab/>
        <w:t>may, at any time, vary or cancel an authority that was granted by the chief officer of the agency; and</w:t>
      </w:r>
    </w:p>
    <w:p w:rsidR="00516C1C" w:rsidRPr="0092771F" w:rsidRDefault="00516C1C" w:rsidP="00516C1C">
      <w:pPr>
        <w:pStyle w:val="paragraph"/>
      </w:pPr>
      <w:r w:rsidRPr="0092771F">
        <w:tab/>
        <w:t>(b)</w:t>
      </w:r>
      <w:r w:rsidRPr="0092771F">
        <w:tab/>
        <w:t>must cancel the authority if the chief officer is satisfied (on a review under section</w:t>
      </w:r>
      <w:r w:rsidR="00EC0E72" w:rsidRPr="0092771F">
        <w:t> </w:t>
      </w:r>
      <w:r w:rsidRPr="0092771F">
        <w:t>15KF or otherwise) that use of the assumed identity is no longer necessary.</w:t>
      </w:r>
    </w:p>
    <w:p w:rsidR="00516C1C" w:rsidRPr="0092771F" w:rsidRDefault="00516C1C" w:rsidP="00516C1C">
      <w:pPr>
        <w:pStyle w:val="notetext"/>
      </w:pPr>
      <w:r w:rsidRPr="0092771F">
        <w:t>Note:</w:t>
      </w:r>
      <w:r w:rsidRPr="0092771F">
        <w:tab/>
        <w:t>Section</w:t>
      </w:r>
      <w:r w:rsidR="00EC0E72" w:rsidRPr="0092771F">
        <w:t> </w:t>
      </w:r>
      <w:r w:rsidRPr="0092771F">
        <w:t>15KW modifies the effect of this provision if control of the authority is transferred.</w:t>
      </w:r>
    </w:p>
    <w:p w:rsidR="00516C1C" w:rsidRPr="0092771F" w:rsidRDefault="00516C1C" w:rsidP="00516C1C">
      <w:pPr>
        <w:pStyle w:val="subsection"/>
        <w:rPr>
          <w:szCs w:val="22"/>
        </w:rPr>
      </w:pPr>
      <w:r w:rsidRPr="0092771F">
        <w:tab/>
        <w:t>(2)</w:t>
      </w:r>
      <w:r w:rsidRPr="0092771F">
        <w:tab/>
        <w:t xml:space="preserve">The chief officer must give written notice of the variation or </w:t>
      </w:r>
      <w:r w:rsidRPr="0092771F">
        <w:rPr>
          <w:szCs w:val="22"/>
        </w:rPr>
        <w:t>cancellation to:</w:t>
      </w:r>
    </w:p>
    <w:p w:rsidR="00516C1C" w:rsidRPr="0092771F" w:rsidRDefault="00516C1C" w:rsidP="00516C1C">
      <w:pPr>
        <w:pStyle w:val="paragraph"/>
      </w:pPr>
      <w:r w:rsidRPr="0092771F">
        <w:tab/>
        <w:t>(a)</w:t>
      </w:r>
      <w:r w:rsidRPr="0092771F">
        <w:tab/>
        <w:t>where practicable, the authorised person to whom it relates; and</w:t>
      </w:r>
    </w:p>
    <w:p w:rsidR="00516C1C" w:rsidRPr="0092771F" w:rsidRDefault="00516C1C" w:rsidP="00516C1C">
      <w:pPr>
        <w:pStyle w:val="paragraph"/>
        <w:rPr>
          <w:szCs w:val="22"/>
        </w:rPr>
      </w:pPr>
      <w:r w:rsidRPr="0092771F">
        <w:tab/>
        <w:t>(b)</w:t>
      </w:r>
      <w:r w:rsidRPr="0092771F">
        <w:tab/>
        <w:t>if the authorised person is an authorised civilian—the authorised person’s supervisor.</w:t>
      </w:r>
    </w:p>
    <w:p w:rsidR="00516C1C" w:rsidRPr="0092771F" w:rsidRDefault="00516C1C" w:rsidP="00516C1C">
      <w:pPr>
        <w:pStyle w:val="subsection"/>
      </w:pPr>
      <w:r w:rsidRPr="0092771F">
        <w:tab/>
        <w:t>(3)</w:t>
      </w:r>
      <w:r w:rsidRPr="0092771F">
        <w:tab/>
        <w:t>The notice must state why the authority is varied or cancelled.</w:t>
      </w:r>
    </w:p>
    <w:p w:rsidR="00516C1C" w:rsidRPr="0092771F" w:rsidRDefault="00516C1C" w:rsidP="00516C1C">
      <w:pPr>
        <w:pStyle w:val="subsection"/>
      </w:pPr>
      <w:r w:rsidRPr="0092771F">
        <w:tab/>
        <w:t>(4)</w:t>
      </w:r>
      <w:r w:rsidRPr="0092771F">
        <w:tab/>
        <w:t>The variation or cancellation takes effect:</w:t>
      </w:r>
    </w:p>
    <w:p w:rsidR="00516C1C" w:rsidRPr="0092771F" w:rsidRDefault="00516C1C" w:rsidP="00516C1C">
      <w:pPr>
        <w:pStyle w:val="paragraph"/>
        <w:rPr>
          <w:szCs w:val="22"/>
        </w:rPr>
      </w:pPr>
      <w:r w:rsidRPr="0092771F">
        <w:tab/>
        <w:t>(a)</w:t>
      </w:r>
      <w:r w:rsidRPr="0092771F">
        <w:tab/>
        <w:t xml:space="preserve">if the written notice is given to the authorised person and the authorised person is not an authorised civilian—on the day the written notice is given to the authorised </w:t>
      </w:r>
      <w:r w:rsidRPr="0092771F">
        <w:rPr>
          <w:szCs w:val="22"/>
        </w:rPr>
        <w:t>person or, if a later day is stated in the notice, on the later day; or</w:t>
      </w:r>
    </w:p>
    <w:p w:rsidR="00516C1C" w:rsidRPr="0092771F" w:rsidRDefault="00516C1C" w:rsidP="00516C1C">
      <w:pPr>
        <w:pStyle w:val="paragraph"/>
        <w:rPr>
          <w:szCs w:val="22"/>
        </w:rPr>
      </w:pPr>
      <w:r w:rsidRPr="0092771F">
        <w:rPr>
          <w:szCs w:val="22"/>
        </w:rPr>
        <w:tab/>
        <w:t>(b)</w:t>
      </w:r>
      <w:r w:rsidRPr="0092771F">
        <w:rPr>
          <w:szCs w:val="22"/>
        </w:rPr>
        <w:tab/>
        <w:t>if the authorised person is an authorised civilian and the written notice is given to the authorised person’s supervisor—on the day the written notice is given to the authorised person’s supervisor or, if a later day is stated in the notice, on the later day; or</w:t>
      </w:r>
    </w:p>
    <w:p w:rsidR="00516C1C" w:rsidRPr="0092771F" w:rsidRDefault="00516C1C" w:rsidP="00516C1C">
      <w:pPr>
        <w:pStyle w:val="paragraph"/>
        <w:rPr>
          <w:szCs w:val="22"/>
        </w:rPr>
      </w:pPr>
      <w:r w:rsidRPr="0092771F">
        <w:tab/>
        <w:t>(c)</w:t>
      </w:r>
      <w:r w:rsidRPr="0092771F">
        <w:tab/>
        <w:t xml:space="preserve">in any other case—on the day </w:t>
      </w:r>
      <w:r w:rsidRPr="0092771F">
        <w:rPr>
          <w:szCs w:val="22"/>
        </w:rPr>
        <w:t xml:space="preserve">stated </w:t>
      </w:r>
      <w:r w:rsidRPr="0092771F">
        <w:t>in the notice</w:t>
      </w:r>
      <w:r w:rsidRPr="0092771F">
        <w:rPr>
          <w:szCs w:val="22"/>
        </w:rPr>
        <w:t>.</w:t>
      </w:r>
    </w:p>
    <w:p w:rsidR="00516C1C" w:rsidRPr="0092771F" w:rsidRDefault="00516C1C" w:rsidP="00516C1C">
      <w:pPr>
        <w:pStyle w:val="notetext"/>
      </w:pPr>
      <w:r w:rsidRPr="0092771F">
        <w:t>Note 1:</w:t>
      </w:r>
      <w:r w:rsidRPr="0092771F">
        <w:tab/>
        <w:t>The chief officer may delegate functions under this section—see section</w:t>
      </w:r>
      <w:r w:rsidR="00EC0E72" w:rsidRPr="0092771F">
        <w:t> </w:t>
      </w:r>
      <w:r w:rsidRPr="0092771F">
        <w:t>15LH.</w:t>
      </w:r>
    </w:p>
    <w:p w:rsidR="00516C1C" w:rsidRPr="0092771F" w:rsidRDefault="00516C1C" w:rsidP="00516C1C">
      <w:pPr>
        <w:pStyle w:val="notetext"/>
      </w:pPr>
      <w:r w:rsidRPr="0092771F">
        <w:t>Note 2:</w:t>
      </w:r>
      <w:r w:rsidRPr="0092771F">
        <w:tab/>
        <w:t>Despite the variation or cancellation of an authority, a person is, in certain circumstances, protected from prosecution for offences even if the person is unaware of the variation or cancellation—see section</w:t>
      </w:r>
      <w:r w:rsidR="00EC0E72" w:rsidRPr="0092771F">
        <w:t> </w:t>
      </w:r>
      <w:r w:rsidRPr="0092771F">
        <w:t>15KU.</w:t>
      </w:r>
    </w:p>
    <w:p w:rsidR="00516C1C" w:rsidRPr="0092771F" w:rsidRDefault="00516C1C" w:rsidP="00516C1C">
      <w:pPr>
        <w:pStyle w:val="subsection"/>
      </w:pPr>
      <w:r w:rsidRPr="0092771F">
        <w:tab/>
        <w:t>(5)</w:t>
      </w:r>
      <w:r w:rsidRPr="0092771F">
        <w:tab/>
        <w:t>A variation of an authority is not a legislative instrument.</w:t>
      </w:r>
    </w:p>
    <w:p w:rsidR="00516C1C" w:rsidRPr="0092771F" w:rsidRDefault="00516C1C" w:rsidP="004F0519">
      <w:pPr>
        <w:pStyle w:val="ActHead5"/>
      </w:pPr>
      <w:bookmarkStart w:id="460" w:name="_Toc124505252"/>
      <w:r w:rsidRPr="00A952F7">
        <w:rPr>
          <w:rStyle w:val="CharSectno"/>
        </w:rPr>
        <w:t>15KF</w:t>
      </w:r>
      <w:r w:rsidRPr="0092771F">
        <w:t xml:space="preserve">  Yearly review of authority</w:t>
      </w:r>
      <w:bookmarkEnd w:id="460"/>
    </w:p>
    <w:p w:rsidR="00516C1C" w:rsidRPr="0092771F" w:rsidRDefault="00516C1C" w:rsidP="004F0519">
      <w:pPr>
        <w:pStyle w:val="subsection"/>
        <w:keepNext/>
        <w:keepLines/>
      </w:pPr>
      <w:r w:rsidRPr="0092771F">
        <w:tab/>
        <w:t>(1)</w:t>
      </w:r>
      <w:r w:rsidRPr="0092771F">
        <w:tab/>
        <w:t xml:space="preserve">The chief officer of an agency must periodically review each authority granted by the chief officer or a delegate of the chief officer </w:t>
      </w:r>
      <w:r w:rsidRPr="0092771F">
        <w:rPr>
          <w:szCs w:val="22"/>
        </w:rPr>
        <w:t>under this Part.</w:t>
      </w:r>
    </w:p>
    <w:p w:rsidR="00516C1C" w:rsidRPr="0092771F" w:rsidRDefault="00516C1C" w:rsidP="00516C1C">
      <w:pPr>
        <w:pStyle w:val="subsection"/>
      </w:pPr>
      <w:r w:rsidRPr="0092771F">
        <w:tab/>
        <w:t>(2)</w:t>
      </w:r>
      <w:r w:rsidRPr="0092771F">
        <w:tab/>
        <w:t>A review of an authority under this section is to be conducted:</w:t>
      </w:r>
    </w:p>
    <w:p w:rsidR="00516C1C" w:rsidRPr="0092771F" w:rsidRDefault="00516C1C" w:rsidP="00516C1C">
      <w:pPr>
        <w:pStyle w:val="paragraph"/>
      </w:pPr>
      <w:r w:rsidRPr="0092771F">
        <w:tab/>
        <w:t>(a)</w:t>
      </w:r>
      <w:r w:rsidRPr="0092771F">
        <w:tab/>
        <w:t>in the case of an authority granted by the chief officer or a delegate of the chief officer of an intelligence agency to an authorised intelligence officer—at least once every 3 years; or</w:t>
      </w:r>
    </w:p>
    <w:p w:rsidR="00516C1C" w:rsidRPr="0092771F" w:rsidRDefault="00516C1C" w:rsidP="00516C1C">
      <w:pPr>
        <w:pStyle w:val="paragraph"/>
      </w:pPr>
      <w:r w:rsidRPr="0092771F">
        <w:tab/>
        <w:t>(b)</w:t>
      </w:r>
      <w:r w:rsidRPr="0092771F">
        <w:tab/>
        <w:t>in all other cases—at least once every 12 months.</w:t>
      </w:r>
    </w:p>
    <w:p w:rsidR="00516C1C" w:rsidRPr="0092771F" w:rsidRDefault="00516C1C" w:rsidP="00516C1C">
      <w:pPr>
        <w:pStyle w:val="notetext"/>
      </w:pPr>
      <w:r w:rsidRPr="0092771F">
        <w:t>Note:</w:t>
      </w:r>
      <w:r w:rsidRPr="0092771F">
        <w:tab/>
        <w:t>Section</w:t>
      </w:r>
      <w:r w:rsidR="00EC0E72" w:rsidRPr="0092771F">
        <w:t> </w:t>
      </w:r>
      <w:r w:rsidRPr="0092771F">
        <w:t>15KW modifies the effect of this provision if control of the authority is transferred.</w:t>
      </w:r>
    </w:p>
    <w:p w:rsidR="00516C1C" w:rsidRPr="0092771F" w:rsidRDefault="00516C1C" w:rsidP="00516C1C">
      <w:pPr>
        <w:pStyle w:val="subsection"/>
        <w:rPr>
          <w:szCs w:val="22"/>
        </w:rPr>
      </w:pPr>
      <w:r w:rsidRPr="0092771F">
        <w:tab/>
        <w:t>(3)</w:t>
      </w:r>
      <w:r w:rsidRPr="0092771F">
        <w:tab/>
        <w:t xml:space="preserve">The purpose of a review is to determine whether use of the </w:t>
      </w:r>
      <w:r w:rsidRPr="0092771F">
        <w:rPr>
          <w:szCs w:val="22"/>
        </w:rPr>
        <w:t>assumed identity under the authority is still necessary.</w:t>
      </w:r>
    </w:p>
    <w:p w:rsidR="00516C1C" w:rsidRPr="0092771F" w:rsidRDefault="00516C1C" w:rsidP="00516C1C">
      <w:pPr>
        <w:pStyle w:val="subsection"/>
      </w:pPr>
      <w:r w:rsidRPr="0092771F">
        <w:tab/>
        <w:t>(4)</w:t>
      </w:r>
      <w:r w:rsidRPr="0092771F">
        <w:tab/>
        <w:t>If the chief officer is satisfied on a review that use of the assumed identity under the authority is no longer necessary, he or she must cancel the authority under section</w:t>
      </w:r>
      <w:r w:rsidR="00EC0E72" w:rsidRPr="0092771F">
        <w:t> </w:t>
      </w:r>
      <w:r w:rsidRPr="0092771F">
        <w:t>15KE.</w:t>
      </w:r>
    </w:p>
    <w:p w:rsidR="00516C1C" w:rsidRPr="0092771F" w:rsidRDefault="00516C1C" w:rsidP="00516C1C">
      <w:pPr>
        <w:pStyle w:val="subsection"/>
      </w:pPr>
      <w:r w:rsidRPr="0092771F">
        <w:tab/>
        <w:t>(5)</w:t>
      </w:r>
      <w:r w:rsidRPr="0092771F">
        <w:tab/>
        <w:t>If the chief officer is satisfied on a review that use of the assumed identity under the authority is still necessary, he or she must record his or her opinion, and the reasons for it, in writing.</w:t>
      </w:r>
    </w:p>
    <w:p w:rsidR="00516C1C" w:rsidRPr="0092771F" w:rsidRDefault="00516C1C" w:rsidP="00516C1C">
      <w:pPr>
        <w:pStyle w:val="notetext"/>
      </w:pPr>
      <w:r w:rsidRPr="0092771F">
        <w:t>Note:</w:t>
      </w:r>
      <w:r w:rsidRPr="0092771F">
        <w:tab/>
        <w:t>The chief officer may delegate functions under this section—see section</w:t>
      </w:r>
      <w:r w:rsidR="00EC0E72" w:rsidRPr="0092771F">
        <w:t> </w:t>
      </w:r>
      <w:r w:rsidRPr="0092771F">
        <w:t>15LH.</w:t>
      </w:r>
    </w:p>
    <w:p w:rsidR="00516C1C" w:rsidRPr="0092771F" w:rsidRDefault="00516C1C" w:rsidP="00516C1C">
      <w:pPr>
        <w:pStyle w:val="subsection"/>
      </w:pPr>
      <w:r w:rsidRPr="0092771F">
        <w:tab/>
        <w:t>(6)</w:t>
      </w:r>
      <w:r w:rsidRPr="0092771F">
        <w:tab/>
        <w:t>Failure to comply with the requirements of this section does not invalidate an authority or anything lawfully done under the authority.</w:t>
      </w:r>
    </w:p>
    <w:p w:rsidR="00516C1C" w:rsidRPr="0092771F" w:rsidRDefault="00516C1C" w:rsidP="00516C1C">
      <w:pPr>
        <w:pStyle w:val="ActHead5"/>
      </w:pPr>
      <w:bookmarkStart w:id="461" w:name="_Toc124505253"/>
      <w:r w:rsidRPr="00A952F7">
        <w:rPr>
          <w:rStyle w:val="CharSectno"/>
        </w:rPr>
        <w:t>15KG</w:t>
      </w:r>
      <w:r w:rsidRPr="0092771F">
        <w:t xml:space="preserve">  Making entries in register of births, deaths or marriages</w:t>
      </w:r>
      <w:bookmarkEnd w:id="461"/>
    </w:p>
    <w:p w:rsidR="00516C1C" w:rsidRPr="0092771F" w:rsidRDefault="00516C1C" w:rsidP="00516C1C">
      <w:pPr>
        <w:pStyle w:val="subsection"/>
      </w:pPr>
      <w:r w:rsidRPr="0092771F">
        <w:tab/>
      </w:r>
      <w:r w:rsidRPr="0092771F">
        <w:tab/>
        <w:t>The chief officer of:</w:t>
      </w:r>
    </w:p>
    <w:p w:rsidR="00516C1C" w:rsidRPr="0092771F" w:rsidRDefault="00516C1C" w:rsidP="00516C1C">
      <w:pPr>
        <w:pStyle w:val="paragraph"/>
        <w:rPr>
          <w:szCs w:val="22"/>
        </w:rPr>
      </w:pPr>
      <w:r w:rsidRPr="0092771F">
        <w:tab/>
        <w:t>(a)</w:t>
      </w:r>
      <w:r w:rsidRPr="0092771F">
        <w:tab/>
        <w:t>a law enforcement agency</w:t>
      </w:r>
      <w:r w:rsidRPr="0092771F">
        <w:rPr>
          <w:szCs w:val="22"/>
        </w:rPr>
        <w:t>; or</w:t>
      </w:r>
    </w:p>
    <w:p w:rsidR="00516C1C" w:rsidRPr="0092771F" w:rsidRDefault="00516C1C" w:rsidP="00516C1C">
      <w:pPr>
        <w:pStyle w:val="paragraph"/>
      </w:pPr>
      <w:r w:rsidRPr="0092771F">
        <w:tab/>
        <w:t>(b)</w:t>
      </w:r>
      <w:r w:rsidRPr="0092771F">
        <w:tab/>
        <w:t>an intelligence agency</w:t>
      </w:r>
      <w:r w:rsidR="00D54665" w:rsidRPr="0092771F">
        <w:t xml:space="preserve"> (other than the Office of National Intelligence</w:t>
      </w:r>
      <w:r w:rsidR="00380B4D" w:rsidRPr="0092771F">
        <w:t xml:space="preserve"> or the Australian Signals Directorate</w:t>
      </w:r>
      <w:r w:rsidR="00D54665" w:rsidRPr="0092771F">
        <w:t>)</w:t>
      </w:r>
      <w:r w:rsidRPr="0092771F">
        <w:t>;</w:t>
      </w:r>
    </w:p>
    <w:p w:rsidR="00516C1C" w:rsidRPr="0092771F" w:rsidRDefault="00516C1C" w:rsidP="00516C1C">
      <w:pPr>
        <w:pStyle w:val="subsection2"/>
      </w:pPr>
      <w:r w:rsidRPr="0092771F">
        <w:t>may apply, under a corresponding assumed identity law, to the Supreme Court of a State or Territory of a participating jurisdiction for an order that an entry be made in a register of births, deaths or marriages under the relevant law of that jurisdiction in relation to the acquisition of an assumed identity under an authority or corresponding authority.</w:t>
      </w:r>
    </w:p>
    <w:p w:rsidR="00516C1C" w:rsidRPr="0092771F" w:rsidRDefault="00516C1C" w:rsidP="00516C1C">
      <w:pPr>
        <w:pStyle w:val="ActHead5"/>
        <w:rPr>
          <w:szCs w:val="22"/>
        </w:rPr>
      </w:pPr>
      <w:bookmarkStart w:id="462" w:name="_Toc124505254"/>
      <w:r w:rsidRPr="00A952F7">
        <w:rPr>
          <w:rStyle w:val="CharSectno"/>
        </w:rPr>
        <w:t>15KH</w:t>
      </w:r>
      <w:r w:rsidRPr="0092771F">
        <w:t xml:space="preserve">  Effect of authority ceasing to be in force on register of births, deaths </w:t>
      </w:r>
      <w:r w:rsidRPr="0092771F">
        <w:rPr>
          <w:szCs w:val="22"/>
        </w:rPr>
        <w:t>or marriages</w:t>
      </w:r>
      <w:bookmarkEnd w:id="462"/>
    </w:p>
    <w:p w:rsidR="00516C1C" w:rsidRPr="0092771F" w:rsidRDefault="00516C1C" w:rsidP="00516C1C">
      <w:pPr>
        <w:pStyle w:val="subsection"/>
      </w:pPr>
      <w:r w:rsidRPr="0092771F">
        <w:tab/>
        <w:t>(1)</w:t>
      </w:r>
      <w:r w:rsidRPr="0092771F">
        <w:tab/>
        <w:t>This section applies if:</w:t>
      </w:r>
    </w:p>
    <w:p w:rsidR="00516C1C" w:rsidRPr="0092771F" w:rsidRDefault="00516C1C" w:rsidP="00516C1C">
      <w:pPr>
        <w:pStyle w:val="paragraph"/>
        <w:rPr>
          <w:szCs w:val="22"/>
        </w:rPr>
      </w:pPr>
      <w:r w:rsidRPr="0092771F">
        <w:tab/>
        <w:t>(a)</w:t>
      </w:r>
      <w:r w:rsidRPr="0092771F">
        <w:tab/>
        <w:t xml:space="preserve">an authority for an assumed </w:t>
      </w:r>
      <w:r w:rsidRPr="0092771F">
        <w:rPr>
          <w:szCs w:val="22"/>
        </w:rPr>
        <w:t>identity ceases to be in force; and</w:t>
      </w:r>
    </w:p>
    <w:p w:rsidR="00516C1C" w:rsidRPr="0092771F" w:rsidRDefault="00516C1C" w:rsidP="00516C1C">
      <w:pPr>
        <w:pStyle w:val="paragraph"/>
      </w:pPr>
      <w:r w:rsidRPr="0092771F">
        <w:tab/>
        <w:t>(b)</w:t>
      </w:r>
      <w:r w:rsidRPr="0092771F">
        <w:tab/>
        <w:t>there is an entry in relation to that assumed identity in a register of births, deaths or marriages because of an order under a corresponding assumed identity law.</w:t>
      </w:r>
    </w:p>
    <w:p w:rsidR="00516C1C" w:rsidRPr="0092771F" w:rsidRDefault="00516C1C" w:rsidP="00AF3F2C">
      <w:pPr>
        <w:pStyle w:val="subsection"/>
      </w:pPr>
      <w:r w:rsidRPr="0092771F">
        <w:tab/>
        <w:t>(2)</w:t>
      </w:r>
      <w:r w:rsidRPr="0092771F">
        <w:tab/>
        <w:t>The chief officer</w:t>
      </w:r>
      <w:r w:rsidR="00D54665" w:rsidRPr="0092771F">
        <w:t xml:space="preserve"> of a law enforcement agency or an intelligence agency (other than the Office of National Intelligence</w:t>
      </w:r>
      <w:r w:rsidR="00380B4D" w:rsidRPr="0092771F">
        <w:t xml:space="preserve"> or the Australian Signals Directorate</w:t>
      </w:r>
      <w:r w:rsidR="00D54665" w:rsidRPr="0092771F">
        <w:t>)</w:t>
      </w:r>
      <w:r w:rsidRPr="0092771F">
        <w:t xml:space="preserve"> must apply for an order under the corresponding assumed identity law to cancel the entry within 28 days after the day the a</w:t>
      </w:r>
      <w:r w:rsidR="00AF3F2C" w:rsidRPr="0092771F">
        <w:t>uthority ceases to be in force.</w:t>
      </w:r>
    </w:p>
    <w:p w:rsidR="00516C1C" w:rsidRPr="0092771F" w:rsidRDefault="00516C1C" w:rsidP="00527FBC">
      <w:pPr>
        <w:pStyle w:val="ActHead3"/>
        <w:pageBreakBefore/>
      </w:pPr>
      <w:bookmarkStart w:id="463" w:name="_Toc124505255"/>
      <w:r w:rsidRPr="00A952F7">
        <w:rPr>
          <w:rStyle w:val="CharDivNo"/>
        </w:rPr>
        <w:t>Division</w:t>
      </w:r>
      <w:r w:rsidR="00EC0E72" w:rsidRPr="00A952F7">
        <w:rPr>
          <w:rStyle w:val="CharDivNo"/>
        </w:rPr>
        <w:t> </w:t>
      </w:r>
      <w:r w:rsidRPr="00A952F7">
        <w:rPr>
          <w:rStyle w:val="CharDivNo"/>
        </w:rPr>
        <w:t>3</w:t>
      </w:r>
      <w:r w:rsidRPr="0092771F">
        <w:t>—</w:t>
      </w:r>
      <w:r w:rsidRPr="00A952F7">
        <w:rPr>
          <w:rStyle w:val="CharDivText"/>
        </w:rPr>
        <w:t>Evidence of Assumed Identity</w:t>
      </w:r>
      <w:bookmarkEnd w:id="463"/>
    </w:p>
    <w:p w:rsidR="00516C1C" w:rsidRPr="0092771F" w:rsidRDefault="00516C1C" w:rsidP="00516C1C">
      <w:pPr>
        <w:pStyle w:val="ActHead5"/>
      </w:pPr>
      <w:bookmarkStart w:id="464" w:name="_Toc124505256"/>
      <w:r w:rsidRPr="00A952F7">
        <w:rPr>
          <w:rStyle w:val="CharSectno"/>
        </w:rPr>
        <w:t>15KI</w:t>
      </w:r>
      <w:r w:rsidRPr="0092771F">
        <w:t xml:space="preserve">  Request for evidence of assumed identity</w:t>
      </w:r>
      <w:bookmarkEnd w:id="464"/>
    </w:p>
    <w:p w:rsidR="00516C1C" w:rsidRPr="0092771F" w:rsidRDefault="00516C1C" w:rsidP="00516C1C">
      <w:pPr>
        <w:pStyle w:val="subsection"/>
        <w:rPr>
          <w:szCs w:val="22"/>
        </w:rPr>
      </w:pPr>
      <w:r w:rsidRPr="0092771F">
        <w:tab/>
        <w:t>(1)</w:t>
      </w:r>
      <w:r w:rsidRPr="0092771F">
        <w:tab/>
        <w:t>This section applies if an authority granted under section</w:t>
      </w:r>
      <w:r w:rsidR="00EC0E72" w:rsidRPr="0092771F">
        <w:t> </w:t>
      </w:r>
      <w:r w:rsidRPr="0092771F">
        <w:t xml:space="preserve">15KB </w:t>
      </w:r>
      <w:r w:rsidRPr="0092771F">
        <w:rPr>
          <w:szCs w:val="22"/>
        </w:rPr>
        <w:t>authorises a request under this section.</w:t>
      </w:r>
    </w:p>
    <w:p w:rsidR="00516C1C" w:rsidRPr="0092771F" w:rsidRDefault="00516C1C" w:rsidP="00516C1C">
      <w:pPr>
        <w:pStyle w:val="subsection"/>
        <w:rPr>
          <w:szCs w:val="22"/>
        </w:rPr>
      </w:pPr>
      <w:r w:rsidRPr="0092771F">
        <w:tab/>
        <w:t>(2)</w:t>
      </w:r>
      <w:r w:rsidRPr="0092771F">
        <w:tab/>
        <w:t xml:space="preserve">The </w:t>
      </w:r>
      <w:r w:rsidR="00D54665" w:rsidRPr="0092771F">
        <w:t xml:space="preserve">person specified in </w:t>
      </w:r>
      <w:r w:rsidR="00EC0E72" w:rsidRPr="0092771F">
        <w:t>subsection (</w:t>
      </w:r>
      <w:r w:rsidR="00D54665" w:rsidRPr="0092771F">
        <w:t>2A)</w:t>
      </w:r>
      <w:r w:rsidRPr="0092771F">
        <w:t xml:space="preserve"> may request the </w:t>
      </w:r>
      <w:r w:rsidRPr="0092771F">
        <w:rPr>
          <w:szCs w:val="22"/>
        </w:rPr>
        <w:t>chief officer of an issuing agency stated in the authority to:</w:t>
      </w:r>
    </w:p>
    <w:p w:rsidR="00516C1C" w:rsidRPr="0092771F" w:rsidRDefault="00516C1C" w:rsidP="00516C1C">
      <w:pPr>
        <w:pStyle w:val="paragraph"/>
        <w:rPr>
          <w:szCs w:val="22"/>
        </w:rPr>
      </w:pPr>
      <w:r w:rsidRPr="0092771F">
        <w:tab/>
        <w:t>(a)</w:t>
      </w:r>
      <w:r w:rsidRPr="0092771F">
        <w:tab/>
        <w:t xml:space="preserve">produce evidence of an assumed identity in accordance </w:t>
      </w:r>
      <w:r w:rsidRPr="0092771F">
        <w:rPr>
          <w:szCs w:val="22"/>
        </w:rPr>
        <w:t>with the authority; and</w:t>
      </w:r>
    </w:p>
    <w:p w:rsidR="00516C1C" w:rsidRPr="0092771F" w:rsidRDefault="00516C1C" w:rsidP="00516C1C">
      <w:pPr>
        <w:pStyle w:val="paragraph"/>
      </w:pPr>
      <w:r w:rsidRPr="0092771F">
        <w:tab/>
        <w:t>(b)</w:t>
      </w:r>
      <w:r w:rsidRPr="0092771F">
        <w:tab/>
        <w:t>give evidence of the assumed identity to the following:</w:t>
      </w:r>
    </w:p>
    <w:p w:rsidR="00516C1C" w:rsidRPr="0092771F" w:rsidRDefault="00516C1C" w:rsidP="00516C1C">
      <w:pPr>
        <w:pStyle w:val="paragraphsub"/>
      </w:pPr>
      <w:r w:rsidRPr="0092771F">
        <w:tab/>
        <w:t>(i)</w:t>
      </w:r>
      <w:r w:rsidRPr="0092771F">
        <w:tab/>
        <w:t>the authorised person named in the authority;</w:t>
      </w:r>
    </w:p>
    <w:p w:rsidR="00516C1C" w:rsidRPr="0092771F" w:rsidRDefault="00516C1C" w:rsidP="00516C1C">
      <w:pPr>
        <w:pStyle w:val="paragraphsub"/>
      </w:pPr>
      <w:r w:rsidRPr="0092771F">
        <w:tab/>
        <w:t>(ii)</w:t>
      </w:r>
      <w:r w:rsidRPr="0092771F">
        <w:tab/>
        <w:t>an officer of the law enforcement agency or the intelligence agency specified by the chief officer of that agency in the request.</w:t>
      </w:r>
    </w:p>
    <w:p w:rsidR="00516C1C" w:rsidRPr="0092771F" w:rsidRDefault="00516C1C" w:rsidP="00516C1C">
      <w:pPr>
        <w:pStyle w:val="notetext"/>
      </w:pPr>
      <w:r w:rsidRPr="0092771F">
        <w:t>Note:</w:t>
      </w:r>
      <w:r w:rsidRPr="0092771F">
        <w:tab/>
        <w:t>Section</w:t>
      </w:r>
      <w:r w:rsidR="00EC0E72" w:rsidRPr="0092771F">
        <w:t> </w:t>
      </w:r>
      <w:r w:rsidRPr="0092771F">
        <w:t>15KW modifies the effect of this provision if control of the authority is transferred.</w:t>
      </w:r>
    </w:p>
    <w:p w:rsidR="00D54665" w:rsidRPr="0092771F" w:rsidRDefault="00D54665" w:rsidP="00D54665">
      <w:pPr>
        <w:pStyle w:val="subsection"/>
      </w:pPr>
      <w:r w:rsidRPr="0092771F">
        <w:tab/>
        <w:t>(2A)</w:t>
      </w:r>
      <w:r w:rsidRPr="0092771F">
        <w:tab/>
        <w:t xml:space="preserve">For the purposes of </w:t>
      </w:r>
      <w:r w:rsidR="00EC0E72" w:rsidRPr="0092771F">
        <w:t>subsection (</w:t>
      </w:r>
      <w:r w:rsidRPr="0092771F">
        <w:t>2), the person who may make the request is:</w:t>
      </w:r>
    </w:p>
    <w:p w:rsidR="00D54665" w:rsidRPr="0092771F" w:rsidRDefault="00D54665" w:rsidP="00D54665">
      <w:pPr>
        <w:pStyle w:val="paragraph"/>
      </w:pPr>
      <w:r w:rsidRPr="0092771F">
        <w:tab/>
        <w:t>(a)</w:t>
      </w:r>
      <w:r w:rsidRPr="0092771F">
        <w:tab/>
        <w:t>the chief officer of a law enforcement agency who granted the authority; or</w:t>
      </w:r>
    </w:p>
    <w:p w:rsidR="00D54665" w:rsidRPr="0092771F" w:rsidRDefault="00D54665" w:rsidP="00D54665">
      <w:pPr>
        <w:pStyle w:val="paragraph"/>
      </w:pPr>
      <w:r w:rsidRPr="0092771F">
        <w:tab/>
        <w:t>(b)</w:t>
      </w:r>
      <w:r w:rsidRPr="0092771F">
        <w:tab/>
        <w:t>the chief officer of an intelligence agency (other than the Office of National Intelligence</w:t>
      </w:r>
      <w:r w:rsidR="00380B4D" w:rsidRPr="0092771F">
        <w:t xml:space="preserve"> or the Australian Signals Directorate</w:t>
      </w:r>
      <w:r w:rsidRPr="0092771F">
        <w:t>) who granted the authority; or</w:t>
      </w:r>
    </w:p>
    <w:p w:rsidR="00D54665" w:rsidRPr="0092771F" w:rsidRDefault="00D54665" w:rsidP="00D54665">
      <w:pPr>
        <w:pStyle w:val="paragraph"/>
      </w:pPr>
      <w:r w:rsidRPr="0092771F">
        <w:tab/>
        <w:t>(c)</w:t>
      </w:r>
      <w:r w:rsidRPr="0092771F">
        <w:tab/>
        <w:t xml:space="preserve">if the chief officer of the Office of National Intelligence granted the authority—the chief officer of </w:t>
      </w:r>
      <w:r w:rsidR="00380B4D" w:rsidRPr="0092771F">
        <w:t>the Australian Security Intelligence Organisation or the Australian Secret Intelligence Service; or</w:t>
      </w:r>
    </w:p>
    <w:p w:rsidR="00380B4D" w:rsidRPr="0092771F" w:rsidRDefault="00380B4D" w:rsidP="00380B4D">
      <w:pPr>
        <w:pStyle w:val="paragraph"/>
      </w:pPr>
      <w:r w:rsidRPr="0092771F">
        <w:tab/>
        <w:t>(d)</w:t>
      </w:r>
      <w:r w:rsidRPr="0092771F">
        <w:tab/>
        <w:t>if the chief officer of the Australian Signals Directorate granted the authority—the chief officer of the Australian Security Intelligence Organisation or the Australian Secret Intelligence Service.</w:t>
      </w:r>
    </w:p>
    <w:p w:rsidR="00516C1C" w:rsidRPr="0092771F" w:rsidRDefault="00516C1C" w:rsidP="00516C1C">
      <w:pPr>
        <w:pStyle w:val="subsection"/>
        <w:rPr>
          <w:szCs w:val="22"/>
        </w:rPr>
      </w:pPr>
      <w:r w:rsidRPr="0092771F">
        <w:tab/>
        <w:t>(3)</w:t>
      </w:r>
      <w:r w:rsidRPr="0092771F">
        <w:tab/>
        <w:t xml:space="preserve">The request must state a reasonable period for compliance with </w:t>
      </w:r>
      <w:r w:rsidRPr="0092771F">
        <w:rPr>
          <w:szCs w:val="22"/>
        </w:rPr>
        <w:t>the request.</w:t>
      </w:r>
    </w:p>
    <w:p w:rsidR="00516C1C" w:rsidRPr="0092771F" w:rsidRDefault="00516C1C" w:rsidP="00516C1C">
      <w:pPr>
        <w:pStyle w:val="subsection"/>
        <w:rPr>
          <w:szCs w:val="22"/>
        </w:rPr>
      </w:pPr>
      <w:r w:rsidRPr="0092771F">
        <w:rPr>
          <w:szCs w:val="22"/>
        </w:rPr>
        <w:tab/>
        <w:t>(4)</w:t>
      </w:r>
      <w:r w:rsidRPr="0092771F">
        <w:rPr>
          <w:szCs w:val="22"/>
        </w:rPr>
        <w:tab/>
        <w:t>The request must include:</w:t>
      </w:r>
    </w:p>
    <w:p w:rsidR="00516C1C" w:rsidRPr="0092771F" w:rsidRDefault="00516C1C" w:rsidP="00516C1C">
      <w:pPr>
        <w:pStyle w:val="paragraph"/>
      </w:pPr>
      <w:r w:rsidRPr="0092771F">
        <w:tab/>
        <w:t>(a)</w:t>
      </w:r>
      <w:r w:rsidRPr="0092771F">
        <w:tab/>
        <w:t>the date of the authority granted under section</w:t>
      </w:r>
      <w:r w:rsidR="00EC0E72" w:rsidRPr="0092771F">
        <w:t> </w:t>
      </w:r>
      <w:r w:rsidRPr="0092771F">
        <w:t>15KB; and</w:t>
      </w:r>
    </w:p>
    <w:p w:rsidR="00516C1C" w:rsidRPr="0092771F" w:rsidRDefault="00516C1C" w:rsidP="00516C1C">
      <w:pPr>
        <w:pStyle w:val="paragraph"/>
      </w:pPr>
      <w:r w:rsidRPr="0092771F">
        <w:tab/>
        <w:t>(b)</w:t>
      </w:r>
      <w:r w:rsidRPr="0092771F">
        <w:tab/>
        <w:t>details of the assumed identity authorised; and</w:t>
      </w:r>
    </w:p>
    <w:p w:rsidR="00516C1C" w:rsidRPr="0092771F" w:rsidRDefault="00516C1C" w:rsidP="00516C1C">
      <w:pPr>
        <w:pStyle w:val="paragraph"/>
      </w:pPr>
      <w:r w:rsidRPr="0092771F">
        <w:tab/>
        <w:t>(c)</w:t>
      </w:r>
      <w:r w:rsidRPr="0092771F">
        <w:tab/>
        <w:t>details of any evidence of the assumed identity that may be acquired under the authority.</w:t>
      </w:r>
    </w:p>
    <w:p w:rsidR="00516C1C" w:rsidRPr="0092771F" w:rsidRDefault="00516C1C" w:rsidP="00516C1C">
      <w:pPr>
        <w:pStyle w:val="subsection"/>
        <w:rPr>
          <w:szCs w:val="22"/>
        </w:rPr>
      </w:pPr>
      <w:r w:rsidRPr="0092771F">
        <w:tab/>
        <w:t>(5)</w:t>
      </w:r>
      <w:r w:rsidRPr="0092771F">
        <w:tab/>
        <w:t xml:space="preserve">A request must not be made under this section for an entry in a </w:t>
      </w:r>
      <w:r w:rsidRPr="0092771F">
        <w:rPr>
          <w:szCs w:val="22"/>
        </w:rPr>
        <w:t>register of births, deaths or marriages.</w:t>
      </w:r>
    </w:p>
    <w:p w:rsidR="00516C1C" w:rsidRPr="0092771F" w:rsidRDefault="00516C1C" w:rsidP="00516C1C">
      <w:pPr>
        <w:pStyle w:val="subsection"/>
      </w:pPr>
      <w:r w:rsidRPr="0092771F">
        <w:tab/>
        <w:t>(6)</w:t>
      </w:r>
      <w:r w:rsidRPr="0092771F">
        <w:tab/>
        <w:t>In this section:</w:t>
      </w:r>
    </w:p>
    <w:p w:rsidR="00516C1C" w:rsidRPr="0092771F" w:rsidRDefault="00516C1C" w:rsidP="00516C1C">
      <w:pPr>
        <w:pStyle w:val="Definition"/>
        <w:rPr>
          <w:szCs w:val="22"/>
        </w:rPr>
      </w:pPr>
      <w:r w:rsidRPr="0092771F">
        <w:rPr>
          <w:b/>
          <w:bCs/>
          <w:i/>
        </w:rPr>
        <w:t>evidence</w:t>
      </w:r>
      <w:r w:rsidRPr="0092771F">
        <w:rPr>
          <w:bCs/>
        </w:rPr>
        <w:t xml:space="preserve"> </w:t>
      </w:r>
      <w:r w:rsidRPr="0092771F">
        <w:t xml:space="preserve">means evidence similar to that ordinarily produced </w:t>
      </w:r>
      <w:r w:rsidRPr="0092771F">
        <w:rPr>
          <w:szCs w:val="22"/>
        </w:rPr>
        <w:t>or given by the issuing agency.</w:t>
      </w:r>
    </w:p>
    <w:p w:rsidR="00516C1C" w:rsidRPr="0092771F" w:rsidRDefault="00516C1C" w:rsidP="00516C1C">
      <w:pPr>
        <w:pStyle w:val="notetext"/>
      </w:pPr>
      <w:r w:rsidRPr="0092771F">
        <w:t>Note:</w:t>
      </w:r>
      <w:r w:rsidRPr="0092771F">
        <w:tab/>
        <w:t>The chief officer may delegate functions under this section—see section</w:t>
      </w:r>
      <w:r w:rsidR="00EC0E72" w:rsidRPr="0092771F">
        <w:t> </w:t>
      </w:r>
      <w:r w:rsidRPr="0092771F">
        <w:t>15LH.</w:t>
      </w:r>
    </w:p>
    <w:p w:rsidR="00516C1C" w:rsidRPr="0092771F" w:rsidRDefault="00516C1C" w:rsidP="00516C1C">
      <w:pPr>
        <w:pStyle w:val="ActHead5"/>
      </w:pPr>
      <w:bookmarkStart w:id="465" w:name="_Toc124505257"/>
      <w:r w:rsidRPr="00A952F7">
        <w:rPr>
          <w:rStyle w:val="CharSectno"/>
        </w:rPr>
        <w:t>15KJ</w:t>
      </w:r>
      <w:r w:rsidRPr="0092771F">
        <w:t xml:space="preserve">  Government issuing agencies to comply with request</w:t>
      </w:r>
      <w:bookmarkEnd w:id="465"/>
    </w:p>
    <w:p w:rsidR="00516C1C" w:rsidRPr="0092771F" w:rsidRDefault="00516C1C" w:rsidP="00516C1C">
      <w:pPr>
        <w:pStyle w:val="subsection"/>
      </w:pPr>
      <w:r w:rsidRPr="0092771F">
        <w:tab/>
      </w:r>
      <w:r w:rsidRPr="0092771F">
        <w:tab/>
        <w:t>The chief officer of a Commonwealth government issuing agency who receives a request under section</w:t>
      </w:r>
      <w:r w:rsidR="00EC0E72" w:rsidRPr="0092771F">
        <w:t> </w:t>
      </w:r>
      <w:r w:rsidRPr="0092771F">
        <w:t>15KI must comply with the request within the reasonable period stated in the request.</w:t>
      </w:r>
    </w:p>
    <w:p w:rsidR="00516C1C" w:rsidRPr="0092771F" w:rsidRDefault="00516C1C" w:rsidP="00516C1C">
      <w:pPr>
        <w:pStyle w:val="ActHead5"/>
      </w:pPr>
      <w:bookmarkStart w:id="466" w:name="_Toc124505258"/>
      <w:r w:rsidRPr="00A952F7">
        <w:rPr>
          <w:rStyle w:val="CharSectno"/>
        </w:rPr>
        <w:t>15KK</w:t>
      </w:r>
      <w:r w:rsidRPr="0092771F">
        <w:t xml:space="preserve">  Non</w:t>
      </w:r>
      <w:r w:rsidR="00A952F7">
        <w:noBreakHyphen/>
      </w:r>
      <w:r w:rsidRPr="0092771F">
        <w:t>government issuing agencies may comply with request</w:t>
      </w:r>
      <w:bookmarkEnd w:id="466"/>
    </w:p>
    <w:p w:rsidR="00516C1C" w:rsidRPr="0092771F" w:rsidRDefault="00516C1C" w:rsidP="00516C1C">
      <w:pPr>
        <w:pStyle w:val="subsection"/>
      </w:pPr>
      <w:r w:rsidRPr="0092771F">
        <w:tab/>
      </w:r>
      <w:r w:rsidRPr="0092771F">
        <w:tab/>
        <w:t>The chief officer of a non</w:t>
      </w:r>
      <w:r w:rsidR="00A952F7">
        <w:noBreakHyphen/>
      </w:r>
      <w:r w:rsidRPr="0092771F">
        <w:t>Commonwealth government issuing agency who receives a request under section</w:t>
      </w:r>
      <w:r w:rsidR="00EC0E72" w:rsidRPr="0092771F">
        <w:t> </w:t>
      </w:r>
      <w:r w:rsidRPr="0092771F">
        <w:t>15KI may comply with the request.</w:t>
      </w:r>
    </w:p>
    <w:p w:rsidR="00516C1C" w:rsidRPr="0092771F" w:rsidRDefault="00516C1C" w:rsidP="00516C1C">
      <w:pPr>
        <w:pStyle w:val="ActHead5"/>
      </w:pPr>
      <w:bookmarkStart w:id="467" w:name="_Toc124505259"/>
      <w:r w:rsidRPr="00A952F7">
        <w:rPr>
          <w:rStyle w:val="CharSectno"/>
        </w:rPr>
        <w:t>15KL</w:t>
      </w:r>
      <w:r w:rsidRPr="0092771F">
        <w:t xml:space="preserve">  Cancellation of evidence of assumed identity</w:t>
      </w:r>
      <w:bookmarkEnd w:id="467"/>
    </w:p>
    <w:p w:rsidR="00516C1C" w:rsidRPr="0092771F" w:rsidRDefault="00516C1C" w:rsidP="00516C1C">
      <w:pPr>
        <w:pStyle w:val="subsection"/>
        <w:rPr>
          <w:szCs w:val="22"/>
        </w:rPr>
      </w:pPr>
      <w:r w:rsidRPr="0092771F">
        <w:tab/>
        <w:t>(1)</w:t>
      </w:r>
      <w:r w:rsidRPr="0092771F">
        <w:tab/>
        <w:t xml:space="preserve">The chief officer of an issuing agency who produces evidence of an assumed identity under this Part must cancel the evidence if directed in writing to do so by the chief officer who requested </w:t>
      </w:r>
      <w:r w:rsidRPr="0092771F">
        <w:rPr>
          <w:szCs w:val="22"/>
        </w:rPr>
        <w:t>the evidence.</w:t>
      </w:r>
    </w:p>
    <w:p w:rsidR="00516C1C" w:rsidRPr="0092771F" w:rsidRDefault="00516C1C" w:rsidP="00516C1C">
      <w:pPr>
        <w:pStyle w:val="notetext"/>
      </w:pPr>
      <w:r w:rsidRPr="0092771F">
        <w:t>Note 1:</w:t>
      </w:r>
      <w:r w:rsidRPr="0092771F">
        <w:tab/>
        <w:t>The chief officer who requested the evidence may delegate functions under this section—see section</w:t>
      </w:r>
      <w:r w:rsidR="00EC0E72" w:rsidRPr="0092771F">
        <w:t> </w:t>
      </w:r>
      <w:r w:rsidRPr="0092771F">
        <w:t>15LH.</w:t>
      </w:r>
    </w:p>
    <w:p w:rsidR="00516C1C" w:rsidRPr="0092771F" w:rsidRDefault="00516C1C" w:rsidP="00516C1C">
      <w:pPr>
        <w:pStyle w:val="notetext"/>
      </w:pPr>
      <w:r w:rsidRPr="0092771F">
        <w:t>Note 2:</w:t>
      </w:r>
      <w:r w:rsidRPr="0092771F">
        <w:tab/>
        <w:t>Section</w:t>
      </w:r>
      <w:r w:rsidR="00EC0E72" w:rsidRPr="0092771F">
        <w:t> </w:t>
      </w:r>
      <w:r w:rsidRPr="0092771F">
        <w:t>15KW modifies the effect of this provision if control of the authority is transferred.</w:t>
      </w:r>
    </w:p>
    <w:p w:rsidR="00516C1C" w:rsidRPr="0092771F" w:rsidRDefault="00516C1C" w:rsidP="00516C1C">
      <w:pPr>
        <w:pStyle w:val="subsection"/>
      </w:pPr>
      <w:r w:rsidRPr="0092771F">
        <w:tab/>
        <w:t>(2)</w:t>
      </w:r>
      <w:r w:rsidRPr="0092771F">
        <w:tab/>
        <w:t>In this section:</w:t>
      </w:r>
    </w:p>
    <w:p w:rsidR="00516C1C" w:rsidRPr="0092771F" w:rsidRDefault="00516C1C" w:rsidP="00516C1C">
      <w:pPr>
        <w:pStyle w:val="Definition"/>
        <w:rPr>
          <w:szCs w:val="22"/>
        </w:rPr>
      </w:pPr>
      <w:r w:rsidRPr="0092771F">
        <w:rPr>
          <w:b/>
          <w:bCs/>
          <w:i/>
        </w:rPr>
        <w:t>cancel</w:t>
      </w:r>
      <w:r w:rsidRPr="0092771F">
        <w:rPr>
          <w:bCs/>
        </w:rPr>
        <w:t xml:space="preserve"> </w:t>
      </w:r>
      <w:r w:rsidRPr="0092771F">
        <w:t xml:space="preserve">includes delete or alter an entry in a record of </w:t>
      </w:r>
      <w:r w:rsidRPr="0092771F">
        <w:rPr>
          <w:szCs w:val="22"/>
        </w:rPr>
        <w:t>information.</w:t>
      </w:r>
    </w:p>
    <w:p w:rsidR="00516C1C" w:rsidRPr="0092771F" w:rsidRDefault="00516C1C" w:rsidP="00516C1C">
      <w:pPr>
        <w:pStyle w:val="ActHead5"/>
      </w:pPr>
      <w:bookmarkStart w:id="468" w:name="_Toc124505260"/>
      <w:r w:rsidRPr="00A952F7">
        <w:rPr>
          <w:rStyle w:val="CharSectno"/>
        </w:rPr>
        <w:t>15KM</w:t>
      </w:r>
      <w:r w:rsidRPr="0092771F">
        <w:t xml:space="preserve">  Return of evidence of assumed identity</w:t>
      </w:r>
      <w:bookmarkEnd w:id="468"/>
    </w:p>
    <w:p w:rsidR="00516C1C" w:rsidRPr="0092771F" w:rsidRDefault="00516C1C" w:rsidP="00516C1C">
      <w:pPr>
        <w:pStyle w:val="subsection"/>
      </w:pPr>
      <w:r w:rsidRPr="0092771F">
        <w:tab/>
        <w:t>(1)</w:t>
      </w:r>
      <w:r w:rsidRPr="0092771F">
        <w:tab/>
        <w:t>This section applies if an authority for a person to acquire or use an assumed identity ceases to be in force.</w:t>
      </w:r>
    </w:p>
    <w:p w:rsidR="00516C1C" w:rsidRPr="0092771F" w:rsidRDefault="00516C1C" w:rsidP="00516C1C">
      <w:pPr>
        <w:pStyle w:val="subsection"/>
      </w:pPr>
      <w:r w:rsidRPr="0092771F">
        <w:tab/>
        <w:t>(2)</w:t>
      </w:r>
      <w:r w:rsidRPr="0092771F">
        <w:tab/>
        <w:t>The chief officer of a law enforcement agency or the chief officer of an intelligence agency may, in writing, request the person to return to the chief officer any evidence of the assumed identity acquired under the authority.</w:t>
      </w:r>
    </w:p>
    <w:p w:rsidR="00516C1C" w:rsidRPr="0092771F" w:rsidRDefault="00516C1C" w:rsidP="00516C1C">
      <w:pPr>
        <w:pStyle w:val="subsection"/>
      </w:pPr>
      <w:r w:rsidRPr="0092771F">
        <w:tab/>
        <w:t>(3)</w:t>
      </w:r>
      <w:r w:rsidRPr="0092771F">
        <w:tab/>
        <w:t>A person commits an offence if:</w:t>
      </w:r>
    </w:p>
    <w:p w:rsidR="00516C1C" w:rsidRPr="0092771F" w:rsidRDefault="00516C1C" w:rsidP="00516C1C">
      <w:pPr>
        <w:pStyle w:val="paragraph"/>
      </w:pPr>
      <w:r w:rsidRPr="0092771F">
        <w:tab/>
        <w:t>(a)</w:t>
      </w:r>
      <w:r w:rsidRPr="0092771F">
        <w:tab/>
        <w:t xml:space="preserve">a request has been made to the person under </w:t>
      </w:r>
      <w:r w:rsidR="00EC0E72" w:rsidRPr="0092771F">
        <w:t>subsection (</w:t>
      </w:r>
      <w:r w:rsidRPr="0092771F">
        <w:t>2); and</w:t>
      </w:r>
    </w:p>
    <w:p w:rsidR="00516C1C" w:rsidRPr="0092771F" w:rsidRDefault="00516C1C" w:rsidP="00516C1C">
      <w:pPr>
        <w:pStyle w:val="paragraph"/>
      </w:pPr>
      <w:r w:rsidRPr="0092771F">
        <w:tab/>
        <w:t>(b)</w:t>
      </w:r>
      <w:r w:rsidRPr="0092771F">
        <w:tab/>
        <w:t>the person fails to comply with the request.</w:t>
      </w:r>
    </w:p>
    <w:p w:rsidR="00516C1C" w:rsidRPr="0092771F" w:rsidRDefault="00516C1C" w:rsidP="00516C1C">
      <w:pPr>
        <w:pStyle w:val="Penalty"/>
      </w:pPr>
      <w:r w:rsidRPr="0092771F">
        <w:t>Penalty:</w:t>
      </w:r>
      <w:r w:rsidRPr="0092771F">
        <w:tab/>
        <w:t>10 penalty units.</w:t>
      </w:r>
    </w:p>
    <w:p w:rsidR="00516C1C" w:rsidRPr="0092771F" w:rsidRDefault="00516C1C" w:rsidP="00516C1C">
      <w:pPr>
        <w:pStyle w:val="ActHead5"/>
      </w:pPr>
      <w:bookmarkStart w:id="469" w:name="_Toc124505261"/>
      <w:r w:rsidRPr="00A952F7">
        <w:rPr>
          <w:rStyle w:val="CharSectno"/>
        </w:rPr>
        <w:t>15KN</w:t>
      </w:r>
      <w:r w:rsidRPr="0092771F">
        <w:t xml:space="preserve">  Protection from criminal liability—officers of issuing agencies</w:t>
      </w:r>
      <w:bookmarkEnd w:id="469"/>
    </w:p>
    <w:p w:rsidR="00516C1C" w:rsidRPr="0092771F" w:rsidRDefault="00516C1C" w:rsidP="00516C1C">
      <w:pPr>
        <w:pStyle w:val="subsection"/>
        <w:rPr>
          <w:szCs w:val="22"/>
        </w:rPr>
      </w:pPr>
      <w:r w:rsidRPr="0092771F">
        <w:tab/>
      </w:r>
      <w:r w:rsidRPr="0092771F">
        <w:tab/>
        <w:t xml:space="preserve">The chief officer, or an officer, of an issuing agency who does something that, apart from this section, would be a Commonwealth offence or an offence against a law of a State or Territory, is not criminally </w:t>
      </w:r>
      <w:r w:rsidRPr="0092771F">
        <w:rPr>
          <w:szCs w:val="22"/>
        </w:rPr>
        <w:t>responsible for the offence if the thing is done to comply with a request under section</w:t>
      </w:r>
      <w:r w:rsidR="00EC0E72" w:rsidRPr="0092771F">
        <w:rPr>
          <w:szCs w:val="22"/>
        </w:rPr>
        <w:t> </w:t>
      </w:r>
      <w:r w:rsidRPr="0092771F">
        <w:rPr>
          <w:szCs w:val="22"/>
        </w:rPr>
        <w:t>15KI or a direction under section</w:t>
      </w:r>
      <w:r w:rsidR="00EC0E72" w:rsidRPr="0092771F">
        <w:rPr>
          <w:szCs w:val="22"/>
        </w:rPr>
        <w:t> </w:t>
      </w:r>
      <w:r w:rsidRPr="0092771F">
        <w:rPr>
          <w:szCs w:val="22"/>
        </w:rPr>
        <w:t>15KL.</w:t>
      </w:r>
    </w:p>
    <w:p w:rsidR="00516C1C" w:rsidRPr="0092771F" w:rsidRDefault="00516C1C" w:rsidP="00516C1C">
      <w:pPr>
        <w:pStyle w:val="ActHead5"/>
      </w:pPr>
      <w:bookmarkStart w:id="470" w:name="_Toc124505262"/>
      <w:r w:rsidRPr="00A952F7">
        <w:rPr>
          <w:rStyle w:val="CharSectno"/>
        </w:rPr>
        <w:t>15KO</w:t>
      </w:r>
      <w:r w:rsidRPr="0092771F">
        <w:t xml:space="preserve">  Indemnity for issuing agencies and officers</w:t>
      </w:r>
      <w:bookmarkEnd w:id="470"/>
    </w:p>
    <w:p w:rsidR="00516C1C" w:rsidRPr="0092771F" w:rsidRDefault="00516C1C" w:rsidP="00516C1C">
      <w:pPr>
        <w:pStyle w:val="subsection"/>
        <w:rPr>
          <w:szCs w:val="22"/>
        </w:rPr>
      </w:pPr>
      <w:r w:rsidRPr="0092771F">
        <w:tab/>
        <w:t>(1)</w:t>
      </w:r>
      <w:r w:rsidRPr="0092771F">
        <w:tab/>
        <w:t>This section applies if the chief officer of either a law enforcement agency or an intelligence agency makes a request under section</w:t>
      </w:r>
      <w:r w:rsidR="00EC0E72" w:rsidRPr="0092771F">
        <w:t> </w:t>
      </w:r>
      <w:r w:rsidRPr="0092771F">
        <w:t>15KI or gives a direction under section</w:t>
      </w:r>
      <w:r w:rsidR="00EC0E72" w:rsidRPr="0092771F">
        <w:t> </w:t>
      </w:r>
      <w:r w:rsidRPr="0092771F">
        <w:t>15KL to the chief officer of an issuing agency</w:t>
      </w:r>
      <w:r w:rsidRPr="0092771F">
        <w:rPr>
          <w:szCs w:val="22"/>
        </w:rPr>
        <w:t>.</w:t>
      </w:r>
    </w:p>
    <w:p w:rsidR="00516C1C" w:rsidRPr="0092771F" w:rsidRDefault="00516C1C" w:rsidP="00516C1C">
      <w:pPr>
        <w:pStyle w:val="subsection"/>
        <w:spacing w:before="240"/>
      </w:pPr>
      <w:r w:rsidRPr="0092771F">
        <w:tab/>
        <w:t>(2)</w:t>
      </w:r>
      <w:r w:rsidRPr="0092771F">
        <w:tab/>
        <w:t>The Commonwealth must indemnify the issuing agency, or an officer of the issuing agency, for any liability incurred by the agency or officer (including reasonable costs) if:</w:t>
      </w:r>
    </w:p>
    <w:p w:rsidR="00516C1C" w:rsidRPr="0092771F" w:rsidRDefault="00516C1C" w:rsidP="00516C1C">
      <w:pPr>
        <w:pStyle w:val="paragraph"/>
      </w:pPr>
      <w:r w:rsidRPr="0092771F">
        <w:tab/>
        <w:t>(a)</w:t>
      </w:r>
      <w:r w:rsidRPr="0092771F">
        <w:tab/>
        <w:t>the liability is incurred because of something done by the agency or officer in the course of duty to comply with the request or direction in the course of duty; and</w:t>
      </w:r>
    </w:p>
    <w:p w:rsidR="00516C1C" w:rsidRPr="0092771F" w:rsidRDefault="00516C1C" w:rsidP="00AF3F2C">
      <w:pPr>
        <w:pStyle w:val="paragraph"/>
      </w:pPr>
      <w:r w:rsidRPr="0092771F">
        <w:tab/>
        <w:t>(b)</w:t>
      </w:r>
      <w:r w:rsidRPr="0092771F">
        <w:tab/>
        <w:t xml:space="preserve">any requirements prescribed under the regulations have </w:t>
      </w:r>
      <w:r w:rsidRPr="0092771F">
        <w:rPr>
          <w:szCs w:val="22"/>
        </w:rPr>
        <w:t>been met.</w:t>
      </w:r>
    </w:p>
    <w:p w:rsidR="00516C1C" w:rsidRPr="0092771F" w:rsidRDefault="00516C1C" w:rsidP="00527FBC">
      <w:pPr>
        <w:pStyle w:val="ActHead3"/>
        <w:pageBreakBefore/>
      </w:pPr>
      <w:bookmarkStart w:id="471" w:name="_Toc124505263"/>
      <w:r w:rsidRPr="00A952F7">
        <w:rPr>
          <w:rStyle w:val="CharDivNo"/>
        </w:rPr>
        <w:t>Division</w:t>
      </w:r>
      <w:r w:rsidR="00EC0E72" w:rsidRPr="00A952F7">
        <w:rPr>
          <w:rStyle w:val="CharDivNo"/>
        </w:rPr>
        <w:t> </w:t>
      </w:r>
      <w:r w:rsidRPr="00A952F7">
        <w:rPr>
          <w:rStyle w:val="CharDivNo"/>
        </w:rPr>
        <w:t>4</w:t>
      </w:r>
      <w:r w:rsidRPr="0092771F">
        <w:t>—</w:t>
      </w:r>
      <w:r w:rsidRPr="00A952F7">
        <w:rPr>
          <w:rStyle w:val="CharDivText"/>
        </w:rPr>
        <w:t>Effect of Authority</w:t>
      </w:r>
      <w:bookmarkEnd w:id="471"/>
    </w:p>
    <w:p w:rsidR="00516C1C" w:rsidRPr="0092771F" w:rsidRDefault="00516C1C" w:rsidP="00516C1C">
      <w:pPr>
        <w:pStyle w:val="ActHead5"/>
      </w:pPr>
      <w:bookmarkStart w:id="472" w:name="_Toc124505264"/>
      <w:r w:rsidRPr="00A952F7">
        <w:rPr>
          <w:rStyle w:val="CharSectno"/>
        </w:rPr>
        <w:t>15KP</w:t>
      </w:r>
      <w:r w:rsidRPr="0092771F">
        <w:t xml:space="preserve">  Assumed identity may be acquired and used</w:t>
      </w:r>
      <w:bookmarkEnd w:id="472"/>
    </w:p>
    <w:p w:rsidR="00516C1C" w:rsidRPr="0092771F" w:rsidRDefault="00516C1C" w:rsidP="00516C1C">
      <w:pPr>
        <w:pStyle w:val="subsection"/>
      </w:pPr>
      <w:r w:rsidRPr="0092771F">
        <w:tab/>
      </w:r>
      <w:r w:rsidRPr="0092771F">
        <w:tab/>
        <w:t>A person may acquire or use an assumed identity if:</w:t>
      </w:r>
    </w:p>
    <w:p w:rsidR="00516C1C" w:rsidRPr="0092771F" w:rsidRDefault="00516C1C" w:rsidP="00516C1C">
      <w:pPr>
        <w:pStyle w:val="paragraph"/>
      </w:pPr>
      <w:r w:rsidRPr="0092771F">
        <w:tab/>
        <w:t>(a)</w:t>
      </w:r>
      <w:r w:rsidRPr="0092771F">
        <w:tab/>
        <w:t>the person is an authorised person (other than an authorised civilian) and the acquisition or use is:</w:t>
      </w:r>
    </w:p>
    <w:p w:rsidR="00516C1C" w:rsidRPr="0092771F" w:rsidRDefault="00516C1C" w:rsidP="00516C1C">
      <w:pPr>
        <w:pStyle w:val="paragraphsub"/>
      </w:pPr>
      <w:r w:rsidRPr="0092771F">
        <w:tab/>
        <w:t>(i)</w:t>
      </w:r>
      <w:r w:rsidRPr="0092771F">
        <w:tab/>
        <w:t>in accordance with an authority; and</w:t>
      </w:r>
    </w:p>
    <w:p w:rsidR="00516C1C" w:rsidRPr="0092771F" w:rsidRDefault="00516C1C" w:rsidP="00516C1C">
      <w:pPr>
        <w:pStyle w:val="paragraphsub"/>
      </w:pPr>
      <w:r w:rsidRPr="0092771F">
        <w:tab/>
        <w:t>(ii)</w:t>
      </w:r>
      <w:r w:rsidRPr="0092771F">
        <w:tab/>
        <w:t>in the course of duty; or</w:t>
      </w:r>
    </w:p>
    <w:p w:rsidR="00516C1C" w:rsidRPr="0092771F" w:rsidRDefault="00516C1C" w:rsidP="00516C1C">
      <w:pPr>
        <w:pStyle w:val="paragraph"/>
      </w:pPr>
      <w:r w:rsidRPr="0092771F">
        <w:tab/>
        <w:t>(b)</w:t>
      </w:r>
      <w:r w:rsidRPr="0092771F">
        <w:tab/>
        <w:t>the person is an authorised civilian and the acquisition or use is in accordance with:</w:t>
      </w:r>
    </w:p>
    <w:p w:rsidR="00516C1C" w:rsidRPr="0092771F" w:rsidRDefault="00516C1C" w:rsidP="00516C1C">
      <w:pPr>
        <w:pStyle w:val="paragraphsub"/>
      </w:pPr>
      <w:r w:rsidRPr="0092771F">
        <w:tab/>
        <w:t>(i)</w:t>
      </w:r>
      <w:r w:rsidRPr="0092771F">
        <w:tab/>
        <w:t>an authority; and</w:t>
      </w:r>
    </w:p>
    <w:p w:rsidR="00516C1C" w:rsidRPr="0092771F" w:rsidRDefault="00516C1C" w:rsidP="00516C1C">
      <w:pPr>
        <w:pStyle w:val="paragraphsub"/>
      </w:pPr>
      <w:r w:rsidRPr="0092771F">
        <w:tab/>
        <w:t>(ii)</w:t>
      </w:r>
      <w:r w:rsidRPr="0092771F">
        <w:tab/>
        <w:t>any direction by the person’s supervisor under the authority.</w:t>
      </w:r>
    </w:p>
    <w:p w:rsidR="00516C1C" w:rsidRPr="0092771F" w:rsidRDefault="00516C1C" w:rsidP="00516C1C">
      <w:pPr>
        <w:pStyle w:val="ActHead5"/>
      </w:pPr>
      <w:bookmarkStart w:id="473" w:name="_Toc124505265"/>
      <w:r w:rsidRPr="00A952F7">
        <w:rPr>
          <w:rStyle w:val="CharSectno"/>
        </w:rPr>
        <w:t>15KQ</w:t>
      </w:r>
      <w:r w:rsidRPr="0092771F">
        <w:t xml:space="preserve">  Protection from criminal liability—authorised persons</w:t>
      </w:r>
      <w:bookmarkEnd w:id="473"/>
    </w:p>
    <w:p w:rsidR="00516C1C" w:rsidRPr="0092771F" w:rsidRDefault="00516C1C" w:rsidP="00516C1C">
      <w:pPr>
        <w:pStyle w:val="subsection"/>
        <w:rPr>
          <w:szCs w:val="22"/>
        </w:rPr>
      </w:pPr>
      <w:r w:rsidRPr="0092771F">
        <w:tab/>
      </w:r>
      <w:r w:rsidRPr="0092771F">
        <w:tab/>
        <w:t xml:space="preserve">If an authorised person does something that, apart from this section, would </w:t>
      </w:r>
      <w:r w:rsidRPr="0092771F">
        <w:rPr>
          <w:szCs w:val="22"/>
        </w:rPr>
        <w:t>be a Commonwealth offence or an offence under a law of a State or Territory, the person is not criminally responsible for the offence if:</w:t>
      </w:r>
    </w:p>
    <w:p w:rsidR="00516C1C" w:rsidRPr="0092771F" w:rsidRDefault="00516C1C" w:rsidP="00516C1C">
      <w:pPr>
        <w:pStyle w:val="paragraph"/>
        <w:rPr>
          <w:szCs w:val="22"/>
        </w:rPr>
      </w:pPr>
      <w:r w:rsidRPr="0092771F">
        <w:tab/>
        <w:t>(a)</w:t>
      </w:r>
      <w:r w:rsidRPr="0092771F">
        <w:tab/>
        <w:t xml:space="preserve">the thing is done in the course of acquiring or using an </w:t>
      </w:r>
      <w:r w:rsidRPr="0092771F">
        <w:rPr>
          <w:szCs w:val="22"/>
        </w:rPr>
        <w:t>assumed identity in accordance with an authority; and</w:t>
      </w:r>
    </w:p>
    <w:p w:rsidR="00516C1C" w:rsidRPr="0092771F" w:rsidRDefault="00516C1C" w:rsidP="00516C1C">
      <w:pPr>
        <w:pStyle w:val="paragraph"/>
      </w:pPr>
      <w:r w:rsidRPr="0092771F">
        <w:tab/>
        <w:t>(b)</w:t>
      </w:r>
      <w:r w:rsidRPr="0092771F">
        <w:tab/>
        <w:t>the thing is done:</w:t>
      </w:r>
    </w:p>
    <w:p w:rsidR="00516C1C" w:rsidRPr="0092771F" w:rsidRDefault="00516C1C" w:rsidP="00516C1C">
      <w:pPr>
        <w:pStyle w:val="paragraphsub"/>
        <w:rPr>
          <w:szCs w:val="22"/>
        </w:rPr>
      </w:pPr>
      <w:r w:rsidRPr="0092771F">
        <w:tab/>
        <w:t>(i)</w:t>
      </w:r>
      <w:r w:rsidRPr="0092771F">
        <w:tab/>
        <w:t xml:space="preserve">in the case of an authorised intelligence officer, an authorised law enforcement officer or an authorised foreign officer—in the course of </w:t>
      </w:r>
      <w:r w:rsidRPr="0092771F">
        <w:rPr>
          <w:szCs w:val="22"/>
        </w:rPr>
        <w:t>his or her duty; or</w:t>
      </w:r>
    </w:p>
    <w:p w:rsidR="00516C1C" w:rsidRPr="0092771F" w:rsidRDefault="00516C1C" w:rsidP="00516C1C">
      <w:pPr>
        <w:pStyle w:val="paragraphsub"/>
      </w:pPr>
      <w:r w:rsidRPr="0092771F">
        <w:tab/>
        <w:t>(ii)</w:t>
      </w:r>
      <w:r w:rsidRPr="0092771F">
        <w:tab/>
        <w:t>in the case of an authorised civilian—in accordance with any direction by his or her supervisor under the authority; and</w:t>
      </w:r>
    </w:p>
    <w:p w:rsidR="00516C1C" w:rsidRPr="0092771F" w:rsidRDefault="00516C1C" w:rsidP="00516C1C">
      <w:pPr>
        <w:pStyle w:val="paragraph"/>
      </w:pPr>
      <w:r w:rsidRPr="0092771F">
        <w:tab/>
        <w:t>(c)</w:t>
      </w:r>
      <w:r w:rsidRPr="0092771F">
        <w:tab/>
        <w:t>doing the thing would not be an offence if the assumed identity were the person’s real identity.</w:t>
      </w:r>
    </w:p>
    <w:p w:rsidR="00516C1C" w:rsidRPr="0092771F" w:rsidRDefault="00516C1C" w:rsidP="004F0519">
      <w:pPr>
        <w:pStyle w:val="ActHead5"/>
      </w:pPr>
      <w:bookmarkStart w:id="474" w:name="_Toc124505266"/>
      <w:r w:rsidRPr="00A952F7">
        <w:rPr>
          <w:rStyle w:val="CharSectno"/>
        </w:rPr>
        <w:t>15KR</w:t>
      </w:r>
      <w:r w:rsidRPr="0092771F">
        <w:t xml:space="preserve">  Protection from criminal liability—third parties</w:t>
      </w:r>
      <w:bookmarkEnd w:id="474"/>
    </w:p>
    <w:p w:rsidR="00516C1C" w:rsidRPr="0092771F" w:rsidRDefault="00516C1C" w:rsidP="004F0519">
      <w:pPr>
        <w:pStyle w:val="subsection"/>
        <w:keepNext/>
        <w:keepLines/>
      </w:pPr>
      <w:r w:rsidRPr="0092771F">
        <w:tab/>
      </w:r>
      <w:r w:rsidRPr="0092771F">
        <w:tab/>
        <w:t>If a person does something that, apart from this section, would be a Commonwealth offence or an offence under a law of a State or Territory, the person is not criminally responsible for the offence if:</w:t>
      </w:r>
    </w:p>
    <w:p w:rsidR="00516C1C" w:rsidRPr="0092771F" w:rsidRDefault="00516C1C" w:rsidP="00516C1C">
      <w:pPr>
        <w:pStyle w:val="paragraph"/>
      </w:pPr>
      <w:r w:rsidRPr="0092771F">
        <w:tab/>
        <w:t>(a)</w:t>
      </w:r>
      <w:r w:rsidRPr="0092771F">
        <w:tab/>
        <w:t>the person is a Commonwealth officer; and</w:t>
      </w:r>
    </w:p>
    <w:p w:rsidR="00516C1C" w:rsidRPr="0092771F" w:rsidRDefault="00516C1C" w:rsidP="00516C1C">
      <w:pPr>
        <w:pStyle w:val="paragraph"/>
      </w:pPr>
      <w:r w:rsidRPr="0092771F">
        <w:tab/>
        <w:t>(b)</w:t>
      </w:r>
      <w:r w:rsidRPr="0092771F">
        <w:tab/>
        <w:t>the thing is done in the course of the person’s duty; and</w:t>
      </w:r>
    </w:p>
    <w:p w:rsidR="00516C1C" w:rsidRPr="0092771F" w:rsidRDefault="00516C1C" w:rsidP="00516C1C">
      <w:pPr>
        <w:pStyle w:val="paragraph"/>
      </w:pPr>
      <w:r w:rsidRPr="0092771F">
        <w:tab/>
        <w:t>(c)</w:t>
      </w:r>
      <w:r w:rsidRPr="0092771F">
        <w:tab/>
        <w:t>the chief officer who granted the authority has authorised the doing of the thing; and</w:t>
      </w:r>
    </w:p>
    <w:p w:rsidR="00516C1C" w:rsidRPr="0092771F" w:rsidRDefault="00516C1C" w:rsidP="00516C1C">
      <w:pPr>
        <w:pStyle w:val="paragraph"/>
      </w:pPr>
      <w:r w:rsidRPr="0092771F">
        <w:tab/>
        <w:t>(d)</w:t>
      </w:r>
      <w:r w:rsidRPr="0092771F">
        <w:tab/>
        <w:t>if an authorised person had done the thing in accordance with an authority, the authorised person would not have been criminally responsible for the offence because of the application of section</w:t>
      </w:r>
      <w:r w:rsidR="00EC0E72" w:rsidRPr="0092771F">
        <w:t> </w:t>
      </w:r>
      <w:r w:rsidRPr="0092771F">
        <w:t>15KQ.</w:t>
      </w:r>
    </w:p>
    <w:p w:rsidR="00516C1C" w:rsidRPr="0092771F" w:rsidRDefault="00516C1C" w:rsidP="00516C1C">
      <w:pPr>
        <w:pStyle w:val="ActHead5"/>
      </w:pPr>
      <w:bookmarkStart w:id="475" w:name="_Toc124505267"/>
      <w:r w:rsidRPr="00A952F7">
        <w:rPr>
          <w:rStyle w:val="CharSectno"/>
        </w:rPr>
        <w:t>15KS</w:t>
      </w:r>
      <w:r w:rsidRPr="0092771F">
        <w:t xml:space="preserve">  Indemnity for authorised persons</w:t>
      </w:r>
      <w:bookmarkEnd w:id="475"/>
    </w:p>
    <w:p w:rsidR="00516C1C" w:rsidRPr="0092771F" w:rsidRDefault="00516C1C" w:rsidP="00516C1C">
      <w:pPr>
        <w:pStyle w:val="subsection"/>
        <w:rPr>
          <w:szCs w:val="22"/>
        </w:rPr>
      </w:pPr>
      <w:r w:rsidRPr="0092771F">
        <w:tab/>
        <w:t>(1)</w:t>
      </w:r>
      <w:r w:rsidRPr="0092771F">
        <w:tab/>
        <w:t xml:space="preserve">This section applies if the chief officer of either a law enforcement </w:t>
      </w:r>
      <w:r w:rsidRPr="0092771F">
        <w:rPr>
          <w:szCs w:val="22"/>
        </w:rPr>
        <w:t>agency or an intelligence agency grants an authority.</w:t>
      </w:r>
    </w:p>
    <w:p w:rsidR="00516C1C" w:rsidRPr="0092771F" w:rsidRDefault="00516C1C" w:rsidP="00516C1C">
      <w:pPr>
        <w:pStyle w:val="subsection"/>
      </w:pPr>
      <w:r w:rsidRPr="0092771F">
        <w:tab/>
        <w:t>(2)</w:t>
      </w:r>
      <w:r w:rsidRPr="0092771F">
        <w:tab/>
        <w:t>The Commonwealth must indemnify the authorised person under the authority for any liability incurred by the person (including reasonable costs) because of something done by the person if:</w:t>
      </w:r>
    </w:p>
    <w:p w:rsidR="00516C1C" w:rsidRPr="0092771F" w:rsidRDefault="00516C1C" w:rsidP="00516C1C">
      <w:pPr>
        <w:pStyle w:val="paragraph"/>
        <w:rPr>
          <w:szCs w:val="22"/>
        </w:rPr>
      </w:pPr>
      <w:r w:rsidRPr="0092771F">
        <w:tab/>
        <w:t>(a)</w:t>
      </w:r>
      <w:r w:rsidRPr="0092771F">
        <w:tab/>
        <w:t xml:space="preserve">the thing is done in the course of acquiring or using an </w:t>
      </w:r>
      <w:r w:rsidRPr="0092771F">
        <w:rPr>
          <w:szCs w:val="22"/>
        </w:rPr>
        <w:t>assumed identity in accordance with the authority; and</w:t>
      </w:r>
    </w:p>
    <w:p w:rsidR="00516C1C" w:rsidRPr="0092771F" w:rsidRDefault="00516C1C" w:rsidP="00516C1C">
      <w:pPr>
        <w:pStyle w:val="paragraph"/>
      </w:pPr>
      <w:r w:rsidRPr="0092771F">
        <w:tab/>
        <w:t>(b)</w:t>
      </w:r>
      <w:r w:rsidRPr="0092771F">
        <w:tab/>
        <w:t>the thing is done:</w:t>
      </w:r>
    </w:p>
    <w:p w:rsidR="00516C1C" w:rsidRPr="0092771F" w:rsidRDefault="00516C1C" w:rsidP="00516C1C">
      <w:pPr>
        <w:pStyle w:val="paragraphsub"/>
        <w:rPr>
          <w:szCs w:val="22"/>
        </w:rPr>
      </w:pPr>
      <w:r w:rsidRPr="0092771F">
        <w:tab/>
        <w:t>(i)</w:t>
      </w:r>
      <w:r w:rsidRPr="0092771F">
        <w:tab/>
        <w:t xml:space="preserve">in the case of an authorised intelligence officer, an authorised law enforcement officer or an authorised foreign officer—in the course of </w:t>
      </w:r>
      <w:r w:rsidRPr="0092771F">
        <w:rPr>
          <w:szCs w:val="22"/>
        </w:rPr>
        <w:t>his or her duty; or</w:t>
      </w:r>
    </w:p>
    <w:p w:rsidR="00516C1C" w:rsidRPr="0092771F" w:rsidRDefault="00516C1C" w:rsidP="00516C1C">
      <w:pPr>
        <w:pStyle w:val="paragraphsub"/>
      </w:pPr>
      <w:r w:rsidRPr="0092771F">
        <w:tab/>
        <w:t>(ii)</w:t>
      </w:r>
      <w:r w:rsidRPr="0092771F">
        <w:tab/>
        <w:t>in the case of an authorised civilian—in accordance with any direction by his or her supervisor under the authority; and</w:t>
      </w:r>
    </w:p>
    <w:p w:rsidR="00516C1C" w:rsidRPr="0092771F" w:rsidRDefault="00516C1C" w:rsidP="00516C1C">
      <w:pPr>
        <w:pStyle w:val="paragraph"/>
        <w:rPr>
          <w:szCs w:val="22"/>
        </w:rPr>
      </w:pPr>
      <w:r w:rsidRPr="0092771F">
        <w:tab/>
        <w:t>(c)</w:t>
      </w:r>
      <w:r w:rsidRPr="0092771F">
        <w:tab/>
        <w:t xml:space="preserve">any requirements prescribed under the regulations have </w:t>
      </w:r>
      <w:r w:rsidRPr="0092771F">
        <w:rPr>
          <w:szCs w:val="22"/>
        </w:rPr>
        <w:t>been met.</w:t>
      </w:r>
    </w:p>
    <w:p w:rsidR="00516C1C" w:rsidRPr="0092771F" w:rsidRDefault="00516C1C" w:rsidP="004F0519">
      <w:pPr>
        <w:pStyle w:val="ActHead5"/>
      </w:pPr>
      <w:bookmarkStart w:id="476" w:name="_Toc124505268"/>
      <w:r w:rsidRPr="00A952F7">
        <w:rPr>
          <w:rStyle w:val="CharSectno"/>
        </w:rPr>
        <w:t>15KT</w:t>
      </w:r>
      <w:r w:rsidRPr="0092771F">
        <w:t xml:space="preserve">  Particular qualifications</w:t>
      </w:r>
      <w:bookmarkEnd w:id="476"/>
    </w:p>
    <w:p w:rsidR="00516C1C" w:rsidRPr="0092771F" w:rsidRDefault="00516C1C" w:rsidP="004F0519">
      <w:pPr>
        <w:pStyle w:val="subsection"/>
        <w:keepNext/>
        <w:keepLines/>
        <w:rPr>
          <w:szCs w:val="22"/>
        </w:rPr>
      </w:pPr>
      <w:r w:rsidRPr="0092771F">
        <w:tab/>
        <w:t>(1)</w:t>
      </w:r>
      <w:r w:rsidRPr="0092771F">
        <w:tab/>
        <w:t>Sections</w:t>
      </w:r>
      <w:r w:rsidR="00EC0E72" w:rsidRPr="0092771F">
        <w:t> </w:t>
      </w:r>
      <w:r w:rsidRPr="0092771F">
        <w:t xml:space="preserve">15KQ, 15KR and 15KS do not apply to anything done by an </w:t>
      </w:r>
      <w:r w:rsidRPr="0092771F">
        <w:rPr>
          <w:szCs w:val="22"/>
        </w:rPr>
        <w:t>authorised person if:</w:t>
      </w:r>
    </w:p>
    <w:p w:rsidR="00516C1C" w:rsidRPr="0092771F" w:rsidRDefault="00516C1C" w:rsidP="00516C1C">
      <w:pPr>
        <w:pStyle w:val="paragraph"/>
      </w:pPr>
      <w:r w:rsidRPr="0092771F">
        <w:tab/>
        <w:t>(a)</w:t>
      </w:r>
      <w:r w:rsidRPr="0092771F">
        <w:tab/>
        <w:t>a particular qualification is needed to do the thing; and</w:t>
      </w:r>
    </w:p>
    <w:p w:rsidR="00516C1C" w:rsidRPr="0092771F" w:rsidRDefault="00516C1C" w:rsidP="00516C1C">
      <w:pPr>
        <w:pStyle w:val="paragraph"/>
      </w:pPr>
      <w:r w:rsidRPr="0092771F">
        <w:tab/>
        <w:t>(b)</w:t>
      </w:r>
      <w:r w:rsidRPr="0092771F">
        <w:tab/>
        <w:t>the person does not have that qualification.</w:t>
      </w:r>
    </w:p>
    <w:p w:rsidR="00516C1C" w:rsidRPr="0092771F" w:rsidRDefault="00516C1C" w:rsidP="00516C1C">
      <w:pPr>
        <w:pStyle w:val="subsection"/>
      </w:pPr>
      <w:r w:rsidRPr="0092771F">
        <w:tab/>
        <w:t>(2)</w:t>
      </w:r>
      <w:r w:rsidRPr="0092771F">
        <w:tab/>
      </w:r>
      <w:r w:rsidR="00EC0E72" w:rsidRPr="0092771F">
        <w:t>Subsection (</w:t>
      </w:r>
      <w:r w:rsidRPr="0092771F">
        <w:t>1) applies whether or not the person has acquired, as evidence of an assumed identity, a document that indicates that he or she has that qualification.</w:t>
      </w:r>
    </w:p>
    <w:p w:rsidR="00516C1C" w:rsidRPr="0092771F" w:rsidRDefault="00516C1C" w:rsidP="00516C1C">
      <w:pPr>
        <w:pStyle w:val="notetext"/>
      </w:pPr>
      <w:r w:rsidRPr="0092771F">
        <w:t>Example:</w:t>
      </w:r>
      <w:r w:rsidRPr="0092771F">
        <w:tab/>
        <w:t>An officer who cannot fly a plane is not authorised to fly even though he or she has acquired a pilot’s licence under an assumed identity.</w:t>
      </w:r>
    </w:p>
    <w:p w:rsidR="00516C1C" w:rsidRPr="0092771F" w:rsidRDefault="00516C1C" w:rsidP="00516C1C">
      <w:pPr>
        <w:pStyle w:val="ActHead5"/>
      </w:pPr>
      <w:bookmarkStart w:id="477" w:name="_Toc124505269"/>
      <w:r w:rsidRPr="00A952F7">
        <w:rPr>
          <w:rStyle w:val="CharSectno"/>
        </w:rPr>
        <w:t>15KU</w:t>
      </w:r>
      <w:r w:rsidRPr="0092771F">
        <w:t xml:space="preserve">  Effect of being unaware of variation or cancellation of authority</w:t>
      </w:r>
      <w:bookmarkEnd w:id="477"/>
    </w:p>
    <w:p w:rsidR="00516C1C" w:rsidRPr="0092771F" w:rsidRDefault="00516C1C" w:rsidP="00516C1C">
      <w:pPr>
        <w:pStyle w:val="subsection"/>
        <w:rPr>
          <w:szCs w:val="22"/>
        </w:rPr>
      </w:pPr>
      <w:r w:rsidRPr="0092771F">
        <w:tab/>
        <w:t>(1)</w:t>
      </w:r>
      <w:r w:rsidRPr="0092771F">
        <w:tab/>
        <w:t xml:space="preserve">If an authority has been varied in a way that limits its scope, this </w:t>
      </w:r>
      <w:r w:rsidR="00D92032" w:rsidRPr="0092771F">
        <w:t>Part c</w:t>
      </w:r>
      <w:r w:rsidRPr="0092771F">
        <w:t xml:space="preserve">ontinues to apply to the authorised person to whom it relates as if it had not been varied in that way, for as long as </w:t>
      </w:r>
      <w:r w:rsidRPr="0092771F">
        <w:rPr>
          <w:szCs w:val="22"/>
        </w:rPr>
        <w:t>the person:</w:t>
      </w:r>
    </w:p>
    <w:p w:rsidR="00516C1C" w:rsidRPr="0092771F" w:rsidRDefault="00516C1C" w:rsidP="00516C1C">
      <w:pPr>
        <w:pStyle w:val="paragraph"/>
      </w:pPr>
      <w:r w:rsidRPr="0092771F">
        <w:tab/>
        <w:t>(a)</w:t>
      </w:r>
      <w:r w:rsidRPr="0092771F">
        <w:tab/>
        <w:t>is unaware of the variation; and</w:t>
      </w:r>
    </w:p>
    <w:p w:rsidR="00516C1C" w:rsidRPr="0092771F" w:rsidRDefault="00516C1C" w:rsidP="00516C1C">
      <w:pPr>
        <w:pStyle w:val="paragraph"/>
      </w:pPr>
      <w:r w:rsidRPr="0092771F">
        <w:tab/>
        <w:t>(b)</w:t>
      </w:r>
      <w:r w:rsidRPr="0092771F">
        <w:tab/>
        <w:t>is not reckless about the existence of the variation.</w:t>
      </w:r>
    </w:p>
    <w:p w:rsidR="00516C1C" w:rsidRPr="0092771F" w:rsidRDefault="00516C1C" w:rsidP="00516C1C">
      <w:pPr>
        <w:pStyle w:val="subsection"/>
      </w:pPr>
      <w:r w:rsidRPr="0092771F">
        <w:tab/>
        <w:t>(2)</w:t>
      </w:r>
      <w:r w:rsidRPr="0092771F">
        <w:tab/>
        <w:t xml:space="preserve">If an authority has been cancelled, this </w:t>
      </w:r>
      <w:r w:rsidR="00D92032" w:rsidRPr="0092771F">
        <w:t>Part c</w:t>
      </w:r>
      <w:r w:rsidRPr="0092771F">
        <w:t>ontinues to apply to the authorised person to whom it related as if it had not been cancelled, for as long as the person:</w:t>
      </w:r>
    </w:p>
    <w:p w:rsidR="00516C1C" w:rsidRPr="0092771F" w:rsidRDefault="00516C1C" w:rsidP="00516C1C">
      <w:pPr>
        <w:pStyle w:val="paragraph"/>
      </w:pPr>
      <w:r w:rsidRPr="0092771F">
        <w:tab/>
        <w:t>(a)</w:t>
      </w:r>
      <w:r w:rsidRPr="0092771F">
        <w:tab/>
        <w:t>is unaware of the cancellation; and</w:t>
      </w:r>
    </w:p>
    <w:p w:rsidR="00516C1C" w:rsidRPr="0092771F" w:rsidRDefault="00516C1C" w:rsidP="00516C1C">
      <w:pPr>
        <w:pStyle w:val="paragraph"/>
      </w:pPr>
      <w:r w:rsidRPr="0092771F">
        <w:tab/>
        <w:t>(b)</w:t>
      </w:r>
      <w:r w:rsidRPr="0092771F">
        <w:tab/>
        <w:t>is not reckless about the existence of the cancellation.</w:t>
      </w:r>
    </w:p>
    <w:p w:rsidR="00516C1C" w:rsidRPr="0092771F" w:rsidRDefault="00516C1C" w:rsidP="00516C1C">
      <w:pPr>
        <w:pStyle w:val="subsection"/>
        <w:rPr>
          <w:szCs w:val="22"/>
        </w:rPr>
      </w:pPr>
      <w:r w:rsidRPr="0092771F">
        <w:tab/>
        <w:t>(3)</w:t>
      </w:r>
      <w:r w:rsidRPr="0092771F">
        <w:tab/>
        <w:t xml:space="preserve">For the purposes of this section, a person is reckless about the </w:t>
      </w:r>
      <w:r w:rsidRPr="0092771F">
        <w:rPr>
          <w:szCs w:val="22"/>
        </w:rPr>
        <w:t>existence of the variation or cancellation of an authority or authorisation if:</w:t>
      </w:r>
    </w:p>
    <w:p w:rsidR="00516C1C" w:rsidRPr="0092771F" w:rsidRDefault="00516C1C" w:rsidP="00516C1C">
      <w:pPr>
        <w:pStyle w:val="paragraph"/>
        <w:rPr>
          <w:szCs w:val="22"/>
        </w:rPr>
      </w:pPr>
      <w:r w:rsidRPr="0092771F">
        <w:tab/>
        <w:t>(a)</w:t>
      </w:r>
      <w:r w:rsidRPr="0092771F">
        <w:tab/>
        <w:t xml:space="preserve">the person is aware of a substantial risk that the variation </w:t>
      </w:r>
      <w:r w:rsidRPr="0092771F">
        <w:rPr>
          <w:szCs w:val="22"/>
        </w:rPr>
        <w:t>or cancellation has happened; and</w:t>
      </w:r>
    </w:p>
    <w:p w:rsidR="00516C1C" w:rsidRPr="0092771F" w:rsidRDefault="00516C1C" w:rsidP="00516C1C">
      <w:pPr>
        <w:pStyle w:val="paragraph"/>
        <w:rPr>
          <w:szCs w:val="22"/>
        </w:rPr>
      </w:pPr>
      <w:r w:rsidRPr="0092771F">
        <w:tab/>
        <w:t>(b)</w:t>
      </w:r>
      <w:r w:rsidRPr="0092771F">
        <w:tab/>
        <w:t xml:space="preserve">having regard to the circumstances known to the person, </w:t>
      </w:r>
      <w:r w:rsidRPr="0092771F">
        <w:rPr>
          <w:szCs w:val="22"/>
        </w:rPr>
        <w:t>it is unjustifiable to take the risk that the authority has not been varied or cancelled.</w:t>
      </w:r>
    </w:p>
    <w:p w:rsidR="00516C1C" w:rsidRPr="0092771F" w:rsidRDefault="00516C1C" w:rsidP="004F0519">
      <w:pPr>
        <w:pStyle w:val="ActHead5"/>
      </w:pPr>
      <w:bookmarkStart w:id="478" w:name="_Toc124505270"/>
      <w:r w:rsidRPr="00A952F7">
        <w:rPr>
          <w:rStyle w:val="CharSectno"/>
        </w:rPr>
        <w:t>15KV</w:t>
      </w:r>
      <w:r w:rsidRPr="0092771F">
        <w:t xml:space="preserve">  Transfer of control of authorities</w:t>
      </w:r>
      <w:bookmarkEnd w:id="478"/>
    </w:p>
    <w:p w:rsidR="00516C1C" w:rsidRPr="0092771F" w:rsidRDefault="00516C1C" w:rsidP="004F0519">
      <w:pPr>
        <w:pStyle w:val="subsection"/>
        <w:keepNext/>
        <w:keepLines/>
      </w:pPr>
      <w:r w:rsidRPr="0092771F">
        <w:tab/>
        <w:t>(1)</w:t>
      </w:r>
      <w:r w:rsidRPr="0092771F">
        <w:tab/>
        <w:t xml:space="preserve">The chief officer of an intelligence agency (the </w:t>
      </w:r>
      <w:r w:rsidRPr="0092771F">
        <w:rPr>
          <w:b/>
          <w:i/>
        </w:rPr>
        <w:t>originating agency</w:t>
      </w:r>
      <w:r w:rsidRPr="0092771F">
        <w:t xml:space="preserve">) may agree in writing with the chief officer of another intelligence agency (the </w:t>
      </w:r>
      <w:r w:rsidRPr="0092771F">
        <w:rPr>
          <w:b/>
          <w:i/>
        </w:rPr>
        <w:t>receiving agency</w:t>
      </w:r>
      <w:r w:rsidRPr="0092771F">
        <w:t>) to transfer control of an authority to the chief officer of the receiving agency if:</w:t>
      </w:r>
    </w:p>
    <w:p w:rsidR="00516C1C" w:rsidRPr="0092771F" w:rsidRDefault="00516C1C" w:rsidP="00516C1C">
      <w:pPr>
        <w:pStyle w:val="paragraph"/>
      </w:pPr>
      <w:r w:rsidRPr="0092771F">
        <w:tab/>
        <w:t>(a)</w:t>
      </w:r>
      <w:r w:rsidRPr="0092771F">
        <w:tab/>
        <w:t>the authority was granted by the chief officer of the originating agency; or</w:t>
      </w:r>
    </w:p>
    <w:p w:rsidR="00516C1C" w:rsidRPr="0092771F" w:rsidRDefault="00516C1C" w:rsidP="00516C1C">
      <w:pPr>
        <w:pStyle w:val="paragraph"/>
      </w:pPr>
      <w:r w:rsidRPr="0092771F">
        <w:tab/>
        <w:t>(b)</w:t>
      </w:r>
      <w:r w:rsidRPr="0092771F">
        <w:tab/>
        <w:t>control of the authority was transferred to the chief officer of the originating agency under a previous application of this subsection.</w:t>
      </w:r>
    </w:p>
    <w:p w:rsidR="00516C1C" w:rsidRPr="0092771F" w:rsidRDefault="00516C1C" w:rsidP="00516C1C">
      <w:pPr>
        <w:pStyle w:val="notetext"/>
      </w:pPr>
      <w:r w:rsidRPr="0092771F">
        <w:t>Note:</w:t>
      </w:r>
      <w:r w:rsidRPr="0092771F">
        <w:tab/>
        <w:t>The chief officer may delegate functions under this section—see section</w:t>
      </w:r>
      <w:r w:rsidR="00EC0E72" w:rsidRPr="0092771F">
        <w:t> </w:t>
      </w:r>
      <w:r w:rsidRPr="0092771F">
        <w:t>15LH.</w:t>
      </w:r>
    </w:p>
    <w:p w:rsidR="00516C1C" w:rsidRPr="0092771F" w:rsidRDefault="00516C1C" w:rsidP="00516C1C">
      <w:pPr>
        <w:pStyle w:val="subsection"/>
      </w:pPr>
      <w:r w:rsidRPr="0092771F">
        <w:tab/>
        <w:t>(2)</w:t>
      </w:r>
      <w:r w:rsidRPr="0092771F">
        <w:tab/>
        <w:t xml:space="preserve">The chief officer of a law enforcement agency (the </w:t>
      </w:r>
      <w:r w:rsidRPr="0092771F">
        <w:rPr>
          <w:b/>
          <w:i/>
        </w:rPr>
        <w:t>originating agency</w:t>
      </w:r>
      <w:r w:rsidRPr="0092771F">
        <w:t xml:space="preserve">) may agree in writing with the chief officer of another law enforcement agency (the </w:t>
      </w:r>
      <w:r w:rsidRPr="0092771F">
        <w:rPr>
          <w:b/>
          <w:i/>
        </w:rPr>
        <w:t>receiving agency</w:t>
      </w:r>
      <w:r w:rsidRPr="0092771F">
        <w:t>) to transfer control of an authority to the chief officer of the receiving agency if:</w:t>
      </w:r>
    </w:p>
    <w:p w:rsidR="00516C1C" w:rsidRPr="0092771F" w:rsidRDefault="00516C1C" w:rsidP="00516C1C">
      <w:pPr>
        <w:pStyle w:val="paragraph"/>
      </w:pPr>
      <w:r w:rsidRPr="0092771F">
        <w:tab/>
        <w:t>(a)</w:t>
      </w:r>
      <w:r w:rsidRPr="0092771F">
        <w:tab/>
        <w:t>the authority was granted by the chief officer of the originating agency; or</w:t>
      </w:r>
    </w:p>
    <w:p w:rsidR="00516C1C" w:rsidRPr="0092771F" w:rsidRDefault="00516C1C" w:rsidP="00516C1C">
      <w:pPr>
        <w:pStyle w:val="paragraph"/>
      </w:pPr>
      <w:r w:rsidRPr="0092771F">
        <w:tab/>
        <w:t>(b)</w:t>
      </w:r>
      <w:r w:rsidRPr="0092771F">
        <w:tab/>
        <w:t>control of the authority was transferred to the chief officer of the originating agency under a previous application of this subsection.</w:t>
      </w:r>
    </w:p>
    <w:p w:rsidR="00516C1C" w:rsidRPr="0092771F" w:rsidRDefault="00516C1C" w:rsidP="00516C1C">
      <w:pPr>
        <w:pStyle w:val="notetext"/>
      </w:pPr>
      <w:r w:rsidRPr="0092771F">
        <w:t>Note:</w:t>
      </w:r>
      <w:r w:rsidRPr="0092771F">
        <w:tab/>
        <w:t>The chief officer may delegate functions under this section—see section</w:t>
      </w:r>
      <w:r w:rsidR="00EC0E72" w:rsidRPr="0092771F">
        <w:t> </w:t>
      </w:r>
      <w:r w:rsidRPr="0092771F">
        <w:t>15LH.</w:t>
      </w:r>
    </w:p>
    <w:p w:rsidR="00516C1C" w:rsidRPr="0092771F" w:rsidRDefault="00516C1C" w:rsidP="00516C1C">
      <w:pPr>
        <w:pStyle w:val="subsection"/>
      </w:pPr>
      <w:r w:rsidRPr="0092771F">
        <w:tab/>
        <w:t>(3)</w:t>
      </w:r>
      <w:r w:rsidRPr="0092771F">
        <w:tab/>
        <w:t>The chief officer of the originating agency must give the chief officer of the receiving agency a written document setting out:</w:t>
      </w:r>
    </w:p>
    <w:p w:rsidR="00516C1C" w:rsidRPr="0092771F" w:rsidRDefault="00516C1C" w:rsidP="00516C1C">
      <w:pPr>
        <w:pStyle w:val="paragraph"/>
      </w:pPr>
      <w:r w:rsidRPr="0092771F">
        <w:tab/>
        <w:t>(a)</w:t>
      </w:r>
      <w:r w:rsidRPr="0092771F">
        <w:tab/>
        <w:t>whether the authority has been reviewed under section</w:t>
      </w:r>
      <w:r w:rsidR="00EC0E72" w:rsidRPr="0092771F">
        <w:t> </w:t>
      </w:r>
      <w:r w:rsidRPr="0092771F">
        <w:t>15KF, and if so, when a review was last conducted; and</w:t>
      </w:r>
    </w:p>
    <w:p w:rsidR="00516C1C" w:rsidRPr="0092771F" w:rsidRDefault="00516C1C" w:rsidP="00516C1C">
      <w:pPr>
        <w:pStyle w:val="paragraph"/>
      </w:pPr>
      <w:r w:rsidRPr="0092771F">
        <w:tab/>
        <w:t>(b)</w:t>
      </w:r>
      <w:r w:rsidRPr="0092771F">
        <w:tab/>
        <w:t>whether control of the authority has previously been transferred under this section, and if so:</w:t>
      </w:r>
    </w:p>
    <w:p w:rsidR="00516C1C" w:rsidRPr="0092771F" w:rsidRDefault="00516C1C" w:rsidP="00516C1C">
      <w:pPr>
        <w:pStyle w:val="paragraphsub"/>
      </w:pPr>
      <w:r w:rsidRPr="0092771F">
        <w:tab/>
        <w:t>(i)</w:t>
      </w:r>
      <w:r w:rsidRPr="0092771F">
        <w:tab/>
        <w:t>the date of each such transfer; and</w:t>
      </w:r>
    </w:p>
    <w:p w:rsidR="00516C1C" w:rsidRPr="0092771F" w:rsidRDefault="00516C1C" w:rsidP="00516C1C">
      <w:pPr>
        <w:pStyle w:val="paragraphsub"/>
      </w:pPr>
      <w:r w:rsidRPr="0092771F">
        <w:tab/>
        <w:t>(ii)</w:t>
      </w:r>
      <w:r w:rsidRPr="0092771F">
        <w:tab/>
        <w:t>the name of the originating agency and receiving agency in relation to each such transfer.</w:t>
      </w:r>
    </w:p>
    <w:p w:rsidR="00516C1C" w:rsidRPr="0092771F" w:rsidRDefault="00516C1C" w:rsidP="00516C1C">
      <w:pPr>
        <w:pStyle w:val="subsection"/>
      </w:pPr>
      <w:r w:rsidRPr="0092771F">
        <w:tab/>
        <w:t>(4)</w:t>
      </w:r>
      <w:r w:rsidRPr="0092771F">
        <w:tab/>
        <w:t>Control of the authority is transferred at the time when the chief officer of the receiving agency signs and dates a copy of the authority.</w:t>
      </w:r>
    </w:p>
    <w:p w:rsidR="00516C1C" w:rsidRPr="0092771F" w:rsidRDefault="00516C1C" w:rsidP="00516C1C">
      <w:pPr>
        <w:pStyle w:val="subsection"/>
      </w:pPr>
      <w:r w:rsidRPr="0092771F">
        <w:tab/>
        <w:t>(5)</w:t>
      </w:r>
      <w:r w:rsidRPr="0092771F">
        <w:tab/>
        <w:t xml:space="preserve">Despite </w:t>
      </w:r>
      <w:r w:rsidR="00EC0E72" w:rsidRPr="0092771F">
        <w:t>subsection (</w:t>
      </w:r>
      <w:r w:rsidRPr="0092771F">
        <w:t>4), if the authority relates to an authorised civilian, control of the authority is not transferred until the chief officer of the receiving agency appoints an officer of that agency to be the authorised civilian’s supervisor.</w:t>
      </w:r>
    </w:p>
    <w:p w:rsidR="00516C1C" w:rsidRPr="0092771F" w:rsidRDefault="00516C1C" w:rsidP="00516C1C">
      <w:pPr>
        <w:pStyle w:val="subsection"/>
      </w:pPr>
      <w:r w:rsidRPr="0092771F">
        <w:tab/>
        <w:t>(6)</w:t>
      </w:r>
      <w:r w:rsidRPr="0092771F">
        <w:tab/>
        <w:t>The chief officer of the receiving agency must vary the authority in accordance with section</w:t>
      </w:r>
      <w:r w:rsidR="00EC0E72" w:rsidRPr="0092771F">
        <w:t> </w:t>
      </w:r>
      <w:r w:rsidRPr="0092771F">
        <w:t xml:space="preserve">15KE to state the name of the supervisor appointed under </w:t>
      </w:r>
      <w:r w:rsidR="00EC0E72" w:rsidRPr="0092771F">
        <w:t>subsection (</w:t>
      </w:r>
      <w:r w:rsidRPr="0092771F">
        <w:t>5).</w:t>
      </w:r>
    </w:p>
    <w:p w:rsidR="00516C1C" w:rsidRPr="0092771F" w:rsidRDefault="00516C1C" w:rsidP="00516C1C">
      <w:pPr>
        <w:pStyle w:val="subsection"/>
      </w:pPr>
      <w:r w:rsidRPr="0092771F">
        <w:tab/>
        <w:t>(7)</w:t>
      </w:r>
      <w:r w:rsidRPr="0092771F">
        <w:tab/>
        <w:t>Control of an authority must not be transferred under this section if:</w:t>
      </w:r>
    </w:p>
    <w:p w:rsidR="00516C1C" w:rsidRPr="0092771F" w:rsidRDefault="00516C1C" w:rsidP="00516C1C">
      <w:pPr>
        <w:pStyle w:val="paragraph"/>
      </w:pPr>
      <w:r w:rsidRPr="0092771F">
        <w:tab/>
        <w:t>(a)</w:t>
      </w:r>
      <w:r w:rsidRPr="0092771F">
        <w:tab/>
        <w:t>the person who is to acquire or use the assumed identity, or who has acquired or used the assumed identity, is a foreign officer authorised to acquire or use the assumed identity by the chief officer of a law enforcement agency; or</w:t>
      </w:r>
    </w:p>
    <w:p w:rsidR="00516C1C" w:rsidRPr="0092771F" w:rsidRDefault="00516C1C" w:rsidP="00516C1C">
      <w:pPr>
        <w:pStyle w:val="paragraph"/>
      </w:pPr>
      <w:r w:rsidRPr="0092771F">
        <w:tab/>
        <w:t>(b)</w:t>
      </w:r>
      <w:r w:rsidRPr="0092771F">
        <w:tab/>
        <w:t>the assumed identity is to be, is being or has been used in a foreign country and the authority was granted by the chief officer of a law enforcement agency.</w:t>
      </w:r>
    </w:p>
    <w:p w:rsidR="00516C1C" w:rsidRPr="0092771F" w:rsidRDefault="00516C1C" w:rsidP="00516C1C">
      <w:pPr>
        <w:pStyle w:val="ActHead5"/>
      </w:pPr>
      <w:bookmarkStart w:id="479" w:name="_Toc124505271"/>
      <w:r w:rsidRPr="00A952F7">
        <w:rPr>
          <w:rStyle w:val="CharSectno"/>
        </w:rPr>
        <w:t>15KW</w:t>
      </w:r>
      <w:r w:rsidRPr="0092771F">
        <w:t xml:space="preserve">  Consequences of transfer of control of authorities</w:t>
      </w:r>
      <w:bookmarkEnd w:id="479"/>
    </w:p>
    <w:p w:rsidR="00516C1C" w:rsidRPr="0092771F" w:rsidRDefault="00516C1C" w:rsidP="00516C1C">
      <w:pPr>
        <w:pStyle w:val="subsection"/>
      </w:pPr>
      <w:r w:rsidRPr="0092771F">
        <w:tab/>
        <w:t>(1)</w:t>
      </w:r>
      <w:r w:rsidRPr="0092771F">
        <w:tab/>
        <w:t>This section sets out the consequences of the transfer of control of an authority under section</w:t>
      </w:r>
      <w:r w:rsidR="00EC0E72" w:rsidRPr="0092771F">
        <w:t> </w:t>
      </w:r>
      <w:r w:rsidRPr="0092771F">
        <w:t>15KV.</w:t>
      </w:r>
    </w:p>
    <w:p w:rsidR="00516C1C" w:rsidRPr="0092771F" w:rsidRDefault="00516C1C" w:rsidP="00516C1C">
      <w:pPr>
        <w:pStyle w:val="subsection"/>
      </w:pPr>
      <w:r w:rsidRPr="0092771F">
        <w:tab/>
        <w:t>(2)</w:t>
      </w:r>
      <w:r w:rsidRPr="0092771F">
        <w:tab/>
        <w:t>The authority continues to be in force after the transfer.</w:t>
      </w:r>
    </w:p>
    <w:p w:rsidR="00516C1C" w:rsidRPr="0092771F" w:rsidRDefault="00516C1C" w:rsidP="00516C1C">
      <w:pPr>
        <w:pStyle w:val="subsection"/>
      </w:pPr>
      <w:r w:rsidRPr="0092771F">
        <w:tab/>
        <w:t>(3)</w:t>
      </w:r>
      <w:r w:rsidRPr="0092771F">
        <w:tab/>
        <w:t>The following provisions have effect, after the transfer, as if the chief officer of the receiving agency had granted the authority instead of the chief officer of the originating agency:</w:t>
      </w:r>
    </w:p>
    <w:p w:rsidR="00516C1C" w:rsidRPr="0092771F" w:rsidRDefault="00516C1C" w:rsidP="00516C1C">
      <w:pPr>
        <w:pStyle w:val="paragraph"/>
      </w:pPr>
      <w:r w:rsidRPr="0092771F">
        <w:tab/>
        <w:t>(a)</w:t>
      </w:r>
      <w:r w:rsidRPr="0092771F">
        <w:tab/>
        <w:t>section</w:t>
      </w:r>
      <w:r w:rsidR="00EC0E72" w:rsidRPr="0092771F">
        <w:t> </w:t>
      </w:r>
      <w:r w:rsidRPr="0092771F">
        <w:t>15KE (which deals with variation and cancellation of authorities);</w:t>
      </w:r>
    </w:p>
    <w:p w:rsidR="00516C1C" w:rsidRPr="0092771F" w:rsidRDefault="00516C1C" w:rsidP="00516C1C">
      <w:pPr>
        <w:pStyle w:val="paragraph"/>
      </w:pPr>
      <w:r w:rsidRPr="0092771F">
        <w:tab/>
        <w:t>(b)</w:t>
      </w:r>
      <w:r w:rsidRPr="0092771F">
        <w:tab/>
        <w:t>section</w:t>
      </w:r>
      <w:r w:rsidR="00EC0E72" w:rsidRPr="0092771F">
        <w:t> </w:t>
      </w:r>
      <w:r w:rsidRPr="0092771F">
        <w:t>15KF (which deals with review of authorities);</w:t>
      </w:r>
    </w:p>
    <w:p w:rsidR="00516C1C" w:rsidRPr="0092771F" w:rsidRDefault="00516C1C" w:rsidP="00516C1C">
      <w:pPr>
        <w:pStyle w:val="paragraph"/>
      </w:pPr>
      <w:r w:rsidRPr="0092771F">
        <w:tab/>
        <w:t>(c)</w:t>
      </w:r>
      <w:r w:rsidRPr="0092771F">
        <w:tab/>
        <w:t>sections</w:t>
      </w:r>
      <w:r w:rsidR="00EC0E72" w:rsidRPr="0092771F">
        <w:t> </w:t>
      </w:r>
      <w:r w:rsidRPr="0092771F">
        <w:t>15KI and 15KX (which deal with requests for evidence of assumed identities).</w:t>
      </w:r>
    </w:p>
    <w:p w:rsidR="00516C1C" w:rsidRPr="0092771F" w:rsidRDefault="00516C1C" w:rsidP="00516C1C">
      <w:pPr>
        <w:pStyle w:val="subsection"/>
      </w:pPr>
      <w:r w:rsidRPr="0092771F">
        <w:tab/>
        <w:t>(4)</w:t>
      </w:r>
      <w:r w:rsidRPr="0092771F">
        <w:tab/>
        <w:t>To avoid doubt, the obligation under section</w:t>
      </w:r>
      <w:r w:rsidR="00EC0E72" w:rsidRPr="0092771F">
        <w:t> </w:t>
      </w:r>
      <w:r w:rsidRPr="0092771F">
        <w:t xml:space="preserve">15KF, as that section has effect because of </w:t>
      </w:r>
      <w:r w:rsidR="00EC0E72" w:rsidRPr="0092771F">
        <w:t>subsection (</w:t>
      </w:r>
      <w:r w:rsidRPr="0092771F">
        <w:t>3), for the chief officer of the receiving agency to review the authority, only arises:</w:t>
      </w:r>
    </w:p>
    <w:p w:rsidR="00516C1C" w:rsidRPr="0092771F" w:rsidRDefault="00516C1C" w:rsidP="00516C1C">
      <w:pPr>
        <w:pStyle w:val="paragraph"/>
      </w:pPr>
      <w:r w:rsidRPr="0092771F">
        <w:tab/>
        <w:t>(a)</w:t>
      </w:r>
      <w:r w:rsidRPr="0092771F">
        <w:tab/>
        <w:t>in the case of an authority transferred under subsection</w:t>
      </w:r>
      <w:r w:rsidR="00EC0E72" w:rsidRPr="0092771F">
        <w:t> </w:t>
      </w:r>
      <w:r w:rsidRPr="0092771F">
        <w:t>15KV(1):</w:t>
      </w:r>
    </w:p>
    <w:p w:rsidR="00516C1C" w:rsidRPr="0092771F" w:rsidRDefault="00516C1C" w:rsidP="00516C1C">
      <w:pPr>
        <w:pStyle w:val="paragraphsub"/>
      </w:pPr>
      <w:r w:rsidRPr="0092771F">
        <w:tab/>
        <w:t>(i)</w:t>
      </w:r>
      <w:r w:rsidRPr="0092771F">
        <w:tab/>
        <w:t>3 years after the last review of the authority by the chief officer of an intelligence agency; or</w:t>
      </w:r>
    </w:p>
    <w:p w:rsidR="00516C1C" w:rsidRPr="0092771F" w:rsidRDefault="00516C1C" w:rsidP="00516C1C">
      <w:pPr>
        <w:pStyle w:val="paragraphsub"/>
      </w:pPr>
      <w:r w:rsidRPr="0092771F">
        <w:tab/>
        <w:t>(ii)</w:t>
      </w:r>
      <w:r w:rsidRPr="0092771F">
        <w:tab/>
        <w:t>if no such review has been undertaken—3 years after the authority was granted; and</w:t>
      </w:r>
    </w:p>
    <w:p w:rsidR="00516C1C" w:rsidRPr="0092771F" w:rsidRDefault="00516C1C" w:rsidP="00516C1C">
      <w:pPr>
        <w:pStyle w:val="paragraph"/>
      </w:pPr>
      <w:r w:rsidRPr="0092771F">
        <w:tab/>
        <w:t>(b)</w:t>
      </w:r>
      <w:r w:rsidRPr="0092771F">
        <w:tab/>
        <w:t>in the case of an authority transferred under subsection</w:t>
      </w:r>
      <w:r w:rsidR="00EC0E72" w:rsidRPr="0092771F">
        <w:t> </w:t>
      </w:r>
      <w:r w:rsidRPr="0092771F">
        <w:t>15KV(2):</w:t>
      </w:r>
    </w:p>
    <w:p w:rsidR="00516C1C" w:rsidRPr="0092771F" w:rsidRDefault="00516C1C" w:rsidP="00516C1C">
      <w:pPr>
        <w:pStyle w:val="paragraphsub"/>
      </w:pPr>
      <w:r w:rsidRPr="0092771F">
        <w:tab/>
        <w:t>(i)</w:t>
      </w:r>
      <w:r w:rsidRPr="0092771F">
        <w:tab/>
        <w:t>12 months after the last review of the authority by the chief officer of a law enforcement agency; or</w:t>
      </w:r>
    </w:p>
    <w:p w:rsidR="00516C1C" w:rsidRPr="0092771F" w:rsidRDefault="00516C1C" w:rsidP="00516C1C">
      <w:pPr>
        <w:pStyle w:val="paragraphsub"/>
      </w:pPr>
      <w:r w:rsidRPr="0092771F">
        <w:tab/>
        <w:t>(ii)</w:t>
      </w:r>
      <w:r w:rsidRPr="0092771F">
        <w:tab/>
        <w:t>if no such review has been undertaken—12 months after the authority was granted.</w:t>
      </w:r>
    </w:p>
    <w:p w:rsidR="00516C1C" w:rsidRPr="0092771F" w:rsidRDefault="00516C1C" w:rsidP="00516C1C">
      <w:pPr>
        <w:pStyle w:val="subsection"/>
      </w:pPr>
      <w:r w:rsidRPr="0092771F">
        <w:tab/>
        <w:t>(5)</w:t>
      </w:r>
      <w:r w:rsidRPr="0092771F">
        <w:tab/>
        <w:t>Section</w:t>
      </w:r>
      <w:r w:rsidR="00EC0E72" w:rsidRPr="0092771F">
        <w:t> </w:t>
      </w:r>
      <w:r w:rsidRPr="0092771F">
        <w:t>15KL (which deals with cancellation of evidence of assumed identity) has effect as if the chief officer of the receiving agency had made the request under section</w:t>
      </w:r>
      <w:r w:rsidR="00EC0E72" w:rsidRPr="0092771F">
        <w:t> </w:t>
      </w:r>
      <w:r w:rsidRPr="0092771F">
        <w:t>15KI.</w:t>
      </w:r>
    </w:p>
    <w:p w:rsidR="00516C1C" w:rsidRPr="0092771F" w:rsidRDefault="00516C1C" w:rsidP="00527FBC">
      <w:pPr>
        <w:pStyle w:val="ActHead3"/>
        <w:pageBreakBefore/>
      </w:pPr>
      <w:bookmarkStart w:id="480" w:name="_Toc124505272"/>
      <w:r w:rsidRPr="00A952F7">
        <w:rPr>
          <w:rStyle w:val="CharDivNo"/>
        </w:rPr>
        <w:t>Division</w:t>
      </w:r>
      <w:r w:rsidR="00EC0E72" w:rsidRPr="00A952F7">
        <w:rPr>
          <w:rStyle w:val="CharDivNo"/>
        </w:rPr>
        <w:t> </w:t>
      </w:r>
      <w:r w:rsidRPr="00A952F7">
        <w:rPr>
          <w:rStyle w:val="CharDivNo"/>
        </w:rPr>
        <w:t>5</w:t>
      </w:r>
      <w:r w:rsidRPr="0092771F">
        <w:t>—</w:t>
      </w:r>
      <w:r w:rsidRPr="00A952F7">
        <w:rPr>
          <w:rStyle w:val="CharDivText"/>
        </w:rPr>
        <w:t>Mutual Recognition under Corresponding Laws</w:t>
      </w:r>
      <w:bookmarkEnd w:id="480"/>
    </w:p>
    <w:p w:rsidR="00516C1C" w:rsidRPr="0092771F" w:rsidRDefault="00516C1C" w:rsidP="00516C1C">
      <w:pPr>
        <w:pStyle w:val="ActHead5"/>
        <w:rPr>
          <w:szCs w:val="22"/>
        </w:rPr>
      </w:pPr>
      <w:bookmarkStart w:id="481" w:name="_Toc124505273"/>
      <w:r w:rsidRPr="00A952F7">
        <w:rPr>
          <w:rStyle w:val="CharSectno"/>
        </w:rPr>
        <w:t>15KX</w:t>
      </w:r>
      <w:r w:rsidRPr="0092771F">
        <w:t xml:space="preserve">  Requests to a participating jurisdiction for evidence of assumed </w:t>
      </w:r>
      <w:r w:rsidRPr="0092771F">
        <w:rPr>
          <w:szCs w:val="22"/>
        </w:rPr>
        <w:t>identity</w:t>
      </w:r>
      <w:bookmarkEnd w:id="481"/>
    </w:p>
    <w:p w:rsidR="00516C1C" w:rsidRPr="0092771F" w:rsidRDefault="00516C1C" w:rsidP="00516C1C">
      <w:pPr>
        <w:pStyle w:val="subsection"/>
        <w:rPr>
          <w:szCs w:val="22"/>
        </w:rPr>
      </w:pPr>
      <w:r w:rsidRPr="0092771F">
        <w:tab/>
        <w:t>(1)</w:t>
      </w:r>
      <w:r w:rsidRPr="0092771F">
        <w:tab/>
        <w:t>This section applies if an authority granted under section</w:t>
      </w:r>
      <w:r w:rsidR="00EC0E72" w:rsidRPr="0092771F">
        <w:t> </w:t>
      </w:r>
      <w:r w:rsidRPr="0092771F">
        <w:t xml:space="preserve">15KB </w:t>
      </w:r>
      <w:r w:rsidRPr="0092771F">
        <w:rPr>
          <w:szCs w:val="22"/>
        </w:rPr>
        <w:t>authorises a request under this section.</w:t>
      </w:r>
    </w:p>
    <w:p w:rsidR="00516C1C" w:rsidRPr="0092771F" w:rsidRDefault="00516C1C" w:rsidP="00516C1C">
      <w:pPr>
        <w:pStyle w:val="subsection"/>
        <w:rPr>
          <w:szCs w:val="22"/>
        </w:rPr>
      </w:pPr>
      <w:r w:rsidRPr="0092771F">
        <w:tab/>
        <w:t>(2)</w:t>
      </w:r>
      <w:r w:rsidRPr="0092771F">
        <w:tab/>
        <w:t xml:space="preserve">The </w:t>
      </w:r>
      <w:r w:rsidR="00D54665" w:rsidRPr="0092771F">
        <w:t xml:space="preserve">person specified in </w:t>
      </w:r>
      <w:r w:rsidR="00EC0E72" w:rsidRPr="0092771F">
        <w:t>subsection (</w:t>
      </w:r>
      <w:r w:rsidR="00D54665" w:rsidRPr="0092771F">
        <w:t>2A)</w:t>
      </w:r>
      <w:r w:rsidRPr="0092771F">
        <w:t xml:space="preserve"> may request the chief officer of an issuing agency of a participating jurisdiction </w:t>
      </w:r>
      <w:r w:rsidRPr="0092771F">
        <w:rPr>
          <w:szCs w:val="22"/>
        </w:rPr>
        <w:t>stated in the authority to:</w:t>
      </w:r>
    </w:p>
    <w:p w:rsidR="00516C1C" w:rsidRPr="0092771F" w:rsidRDefault="00516C1C" w:rsidP="00516C1C">
      <w:pPr>
        <w:pStyle w:val="paragraph"/>
        <w:rPr>
          <w:szCs w:val="22"/>
        </w:rPr>
      </w:pPr>
      <w:r w:rsidRPr="0092771F">
        <w:tab/>
        <w:t>(a)</w:t>
      </w:r>
      <w:r w:rsidRPr="0092771F">
        <w:tab/>
        <w:t xml:space="preserve">produce evidence of the assumed identity in accordance </w:t>
      </w:r>
      <w:r w:rsidRPr="0092771F">
        <w:rPr>
          <w:szCs w:val="22"/>
        </w:rPr>
        <w:t>with the authority; and</w:t>
      </w:r>
    </w:p>
    <w:p w:rsidR="00516C1C" w:rsidRPr="0092771F" w:rsidRDefault="00516C1C" w:rsidP="00516C1C">
      <w:pPr>
        <w:pStyle w:val="paragraph"/>
      </w:pPr>
      <w:r w:rsidRPr="0092771F">
        <w:tab/>
        <w:t>(b)</w:t>
      </w:r>
      <w:r w:rsidRPr="0092771F">
        <w:tab/>
        <w:t>give evidence of the assumed identity to the following:</w:t>
      </w:r>
    </w:p>
    <w:p w:rsidR="00516C1C" w:rsidRPr="0092771F" w:rsidRDefault="00516C1C" w:rsidP="00516C1C">
      <w:pPr>
        <w:pStyle w:val="paragraphsub"/>
      </w:pPr>
      <w:r w:rsidRPr="0092771F">
        <w:tab/>
        <w:t>(i)</w:t>
      </w:r>
      <w:r w:rsidRPr="0092771F">
        <w:tab/>
        <w:t>the authorised person named in the authority;</w:t>
      </w:r>
    </w:p>
    <w:p w:rsidR="00516C1C" w:rsidRPr="0092771F" w:rsidRDefault="00516C1C" w:rsidP="00516C1C">
      <w:pPr>
        <w:pStyle w:val="paragraphsub"/>
      </w:pPr>
      <w:r w:rsidRPr="0092771F">
        <w:tab/>
        <w:t>(ii)</w:t>
      </w:r>
      <w:r w:rsidRPr="0092771F">
        <w:tab/>
        <w:t>an officer of the law enforcement agency or the intelligence agency who is named in the request.</w:t>
      </w:r>
    </w:p>
    <w:p w:rsidR="00516C1C" w:rsidRPr="0092771F" w:rsidRDefault="00D54665" w:rsidP="00516C1C">
      <w:pPr>
        <w:pStyle w:val="notetext"/>
      </w:pPr>
      <w:r w:rsidRPr="0092771F">
        <w:t>Note</w:t>
      </w:r>
      <w:r w:rsidR="00516C1C" w:rsidRPr="0092771F">
        <w:t>:</w:t>
      </w:r>
      <w:r w:rsidR="00516C1C" w:rsidRPr="0092771F">
        <w:tab/>
        <w:t>Section</w:t>
      </w:r>
      <w:r w:rsidR="00EC0E72" w:rsidRPr="0092771F">
        <w:t> </w:t>
      </w:r>
      <w:r w:rsidR="00516C1C" w:rsidRPr="0092771F">
        <w:t>15KW modifies the effect of this provision if control of the authority is transferred.</w:t>
      </w:r>
    </w:p>
    <w:p w:rsidR="00D54665" w:rsidRPr="0092771F" w:rsidRDefault="00D54665" w:rsidP="00D54665">
      <w:pPr>
        <w:pStyle w:val="subsection"/>
      </w:pPr>
      <w:r w:rsidRPr="0092771F">
        <w:tab/>
        <w:t>(2A)</w:t>
      </w:r>
      <w:r w:rsidRPr="0092771F">
        <w:tab/>
        <w:t xml:space="preserve">For the purposes of </w:t>
      </w:r>
      <w:r w:rsidR="00EC0E72" w:rsidRPr="0092771F">
        <w:t>subsection (</w:t>
      </w:r>
      <w:r w:rsidRPr="0092771F">
        <w:t>2), the person who may make the request is:</w:t>
      </w:r>
    </w:p>
    <w:p w:rsidR="00D54665" w:rsidRPr="0092771F" w:rsidRDefault="00D54665" w:rsidP="00D54665">
      <w:pPr>
        <w:pStyle w:val="paragraph"/>
      </w:pPr>
      <w:r w:rsidRPr="0092771F">
        <w:tab/>
        <w:t>(a)</w:t>
      </w:r>
      <w:r w:rsidRPr="0092771F">
        <w:tab/>
        <w:t>the chief officer of a law enforcement agency who granted the authority; or</w:t>
      </w:r>
    </w:p>
    <w:p w:rsidR="00D54665" w:rsidRPr="0092771F" w:rsidRDefault="00D54665" w:rsidP="00D54665">
      <w:pPr>
        <w:pStyle w:val="paragraph"/>
      </w:pPr>
      <w:r w:rsidRPr="0092771F">
        <w:tab/>
        <w:t>(b)</w:t>
      </w:r>
      <w:r w:rsidRPr="0092771F">
        <w:tab/>
        <w:t>the chief officer of an intelligence agency (other than the Office of National Intelligence</w:t>
      </w:r>
      <w:r w:rsidR="00380B4D" w:rsidRPr="0092771F">
        <w:t xml:space="preserve"> or the Australian Signals Directorate</w:t>
      </w:r>
      <w:r w:rsidRPr="0092771F">
        <w:t>) who granted the authority; or</w:t>
      </w:r>
    </w:p>
    <w:p w:rsidR="00D54665" w:rsidRPr="0092771F" w:rsidRDefault="00D54665" w:rsidP="00D54665">
      <w:pPr>
        <w:pStyle w:val="paragraph"/>
      </w:pPr>
      <w:r w:rsidRPr="0092771F">
        <w:tab/>
        <w:t>(c)</w:t>
      </w:r>
      <w:r w:rsidRPr="0092771F">
        <w:tab/>
        <w:t xml:space="preserve">if the chief officer of the Office of National Intelligence granted the authority—the chief officer of </w:t>
      </w:r>
      <w:r w:rsidR="00380B4D" w:rsidRPr="0092771F">
        <w:t>the Australian Security Intelligence Organisation or the Australian Secret Intelligence Service</w:t>
      </w:r>
      <w:r w:rsidR="0083170F" w:rsidRPr="0092771F">
        <w:t>; or</w:t>
      </w:r>
    </w:p>
    <w:p w:rsidR="00380B4D" w:rsidRPr="0092771F" w:rsidRDefault="00380B4D" w:rsidP="00380B4D">
      <w:pPr>
        <w:pStyle w:val="paragraph"/>
      </w:pPr>
      <w:r w:rsidRPr="0092771F">
        <w:tab/>
        <w:t>(d)</w:t>
      </w:r>
      <w:r w:rsidRPr="0092771F">
        <w:tab/>
        <w:t>if the chief officer of the Australian Signals Directorate granted the authority—the chief officer of the Australian Security Intelligence Organisation or the Australian Secret Intelligence Service.</w:t>
      </w:r>
    </w:p>
    <w:p w:rsidR="00D54665" w:rsidRPr="0092771F" w:rsidRDefault="00D54665" w:rsidP="00D54665">
      <w:pPr>
        <w:pStyle w:val="notetext"/>
      </w:pPr>
      <w:r w:rsidRPr="0092771F">
        <w:t>Note:</w:t>
      </w:r>
      <w:r w:rsidRPr="0092771F">
        <w:tab/>
        <w:t>The chief officer may delegate functions under this section—see section</w:t>
      </w:r>
      <w:r w:rsidR="00EC0E72" w:rsidRPr="0092771F">
        <w:t> </w:t>
      </w:r>
      <w:r w:rsidRPr="0092771F">
        <w:t>15LH.</w:t>
      </w:r>
    </w:p>
    <w:p w:rsidR="00516C1C" w:rsidRPr="0092771F" w:rsidRDefault="00516C1C" w:rsidP="00516C1C">
      <w:pPr>
        <w:pStyle w:val="subsection"/>
      </w:pPr>
      <w:r w:rsidRPr="0092771F">
        <w:tab/>
        <w:t>(3)</w:t>
      </w:r>
      <w:r w:rsidRPr="0092771F">
        <w:tab/>
        <w:t>The request must state that it is a request under this section.</w:t>
      </w:r>
    </w:p>
    <w:p w:rsidR="00516C1C" w:rsidRPr="0092771F" w:rsidRDefault="00516C1C" w:rsidP="00516C1C">
      <w:pPr>
        <w:pStyle w:val="subsection"/>
      </w:pPr>
      <w:r w:rsidRPr="0092771F">
        <w:tab/>
        <w:t>(4)</w:t>
      </w:r>
      <w:r w:rsidRPr="0092771F">
        <w:tab/>
        <w:t xml:space="preserve">A request must not be made under this section for an entry in a </w:t>
      </w:r>
      <w:r w:rsidRPr="0092771F">
        <w:rPr>
          <w:szCs w:val="22"/>
        </w:rPr>
        <w:t>register of births, deaths or marriages.</w:t>
      </w:r>
    </w:p>
    <w:p w:rsidR="00516C1C" w:rsidRPr="0092771F" w:rsidRDefault="00516C1C" w:rsidP="00516C1C">
      <w:pPr>
        <w:pStyle w:val="ActHead5"/>
        <w:rPr>
          <w:szCs w:val="22"/>
        </w:rPr>
      </w:pPr>
      <w:bookmarkStart w:id="482" w:name="_Toc124505274"/>
      <w:r w:rsidRPr="00A952F7">
        <w:rPr>
          <w:rStyle w:val="CharSectno"/>
        </w:rPr>
        <w:t>15KY</w:t>
      </w:r>
      <w:r w:rsidRPr="0092771F">
        <w:t xml:space="preserve">  Requests from a participating jurisdiction for evidence of assumed </w:t>
      </w:r>
      <w:r w:rsidRPr="0092771F">
        <w:rPr>
          <w:szCs w:val="22"/>
        </w:rPr>
        <w:t>identity</w:t>
      </w:r>
      <w:bookmarkEnd w:id="482"/>
    </w:p>
    <w:p w:rsidR="00516C1C" w:rsidRPr="0092771F" w:rsidRDefault="00516C1C" w:rsidP="00516C1C">
      <w:pPr>
        <w:pStyle w:val="subsection"/>
      </w:pPr>
      <w:r w:rsidRPr="0092771F">
        <w:tab/>
        <w:t>(1)</w:t>
      </w:r>
      <w:r w:rsidRPr="0092771F">
        <w:tab/>
        <w:t>This section applies if:</w:t>
      </w:r>
    </w:p>
    <w:p w:rsidR="00516C1C" w:rsidRPr="0092771F" w:rsidRDefault="00516C1C" w:rsidP="00516C1C">
      <w:pPr>
        <w:pStyle w:val="paragraph"/>
        <w:rPr>
          <w:szCs w:val="22"/>
        </w:rPr>
      </w:pPr>
      <w:r w:rsidRPr="0092771F">
        <w:tab/>
        <w:t>(a)</w:t>
      </w:r>
      <w:r w:rsidRPr="0092771F">
        <w:tab/>
        <w:t xml:space="preserve">an authority under a corresponding assumed identity law authorises a </w:t>
      </w:r>
      <w:r w:rsidRPr="0092771F">
        <w:rPr>
          <w:szCs w:val="22"/>
        </w:rPr>
        <w:t>request for:</w:t>
      </w:r>
    </w:p>
    <w:p w:rsidR="00516C1C" w:rsidRPr="0092771F" w:rsidRDefault="00516C1C" w:rsidP="00516C1C">
      <w:pPr>
        <w:pStyle w:val="paragraphsub"/>
      </w:pPr>
      <w:r w:rsidRPr="0092771F">
        <w:tab/>
        <w:t>(i)</w:t>
      </w:r>
      <w:r w:rsidRPr="0092771F">
        <w:tab/>
        <w:t xml:space="preserve">the production of evidence of an assumed identity </w:t>
      </w:r>
      <w:r w:rsidRPr="0092771F">
        <w:rPr>
          <w:iCs/>
        </w:rPr>
        <w:t>from a Commonwealth government issuing agency</w:t>
      </w:r>
      <w:r w:rsidRPr="0092771F">
        <w:t>; and</w:t>
      </w:r>
    </w:p>
    <w:p w:rsidR="00516C1C" w:rsidRPr="0092771F" w:rsidRDefault="00516C1C" w:rsidP="00516C1C">
      <w:pPr>
        <w:pStyle w:val="paragraphsub"/>
      </w:pPr>
      <w:r w:rsidRPr="0092771F">
        <w:tab/>
        <w:t>(ii)</w:t>
      </w:r>
      <w:r w:rsidRPr="0092771F">
        <w:tab/>
        <w:t>the giving of evidence of the assumed identity to the authorised person named in the authority; and</w:t>
      </w:r>
    </w:p>
    <w:p w:rsidR="00516C1C" w:rsidRPr="0092771F" w:rsidRDefault="00516C1C" w:rsidP="00516C1C">
      <w:pPr>
        <w:pStyle w:val="paragraph"/>
      </w:pPr>
      <w:r w:rsidRPr="0092771F">
        <w:tab/>
        <w:t>(b)</w:t>
      </w:r>
      <w:r w:rsidRPr="0092771F">
        <w:tab/>
        <w:t>the request is made to the chief officer of the Commonwealth government issuing agency; and</w:t>
      </w:r>
    </w:p>
    <w:p w:rsidR="00516C1C" w:rsidRPr="0092771F" w:rsidRDefault="00516C1C" w:rsidP="00516C1C">
      <w:pPr>
        <w:pStyle w:val="paragraph"/>
      </w:pPr>
      <w:r w:rsidRPr="0092771F">
        <w:tab/>
        <w:t>(c)</w:t>
      </w:r>
      <w:r w:rsidRPr="0092771F">
        <w:tab/>
        <w:t>the request states a reasonable period for compliance with the request.</w:t>
      </w:r>
    </w:p>
    <w:p w:rsidR="00516C1C" w:rsidRPr="0092771F" w:rsidRDefault="00516C1C" w:rsidP="00516C1C">
      <w:pPr>
        <w:pStyle w:val="subsection"/>
      </w:pPr>
      <w:r w:rsidRPr="0092771F">
        <w:tab/>
        <w:t>(2)</w:t>
      </w:r>
      <w:r w:rsidRPr="0092771F">
        <w:tab/>
        <w:t xml:space="preserve">Subject to </w:t>
      </w:r>
      <w:r w:rsidR="00EC0E72" w:rsidRPr="0092771F">
        <w:t>subsection (</w:t>
      </w:r>
      <w:r w:rsidRPr="0092771F">
        <w:t>3), the chief officer of the agency who receives the request must comply with the request within the reasonable period stated in the request.</w:t>
      </w:r>
    </w:p>
    <w:p w:rsidR="00516C1C" w:rsidRPr="0092771F" w:rsidRDefault="00516C1C" w:rsidP="00516C1C">
      <w:pPr>
        <w:pStyle w:val="subsection"/>
      </w:pPr>
      <w:r w:rsidRPr="0092771F">
        <w:tab/>
        <w:t>(3)</w:t>
      </w:r>
      <w:r w:rsidRPr="0092771F">
        <w:tab/>
        <w:t xml:space="preserve">This section does not require any of the following to comply with a request made as mentioned in </w:t>
      </w:r>
      <w:r w:rsidR="00EC0E72" w:rsidRPr="0092771F">
        <w:t>paragraph (</w:t>
      </w:r>
      <w:r w:rsidRPr="0092771F">
        <w:t>1)(b):</w:t>
      </w:r>
    </w:p>
    <w:p w:rsidR="00516C1C" w:rsidRPr="0092771F" w:rsidRDefault="00516C1C" w:rsidP="00516C1C">
      <w:pPr>
        <w:pStyle w:val="paragraph"/>
      </w:pPr>
      <w:r w:rsidRPr="0092771F">
        <w:tab/>
        <w:t>(a)</w:t>
      </w:r>
      <w:r w:rsidRPr="0092771F">
        <w:tab/>
        <w:t>the chief officer of an intelligence agency</w:t>
      </w:r>
      <w:r w:rsidR="00D54665" w:rsidRPr="0092771F">
        <w:t xml:space="preserve"> (other than the Office of National Intelligence)</w:t>
      </w:r>
      <w:r w:rsidRPr="0092771F">
        <w:t>;</w:t>
      </w:r>
    </w:p>
    <w:p w:rsidR="00516C1C" w:rsidRPr="0092771F" w:rsidRDefault="00516C1C" w:rsidP="00516C1C">
      <w:pPr>
        <w:pStyle w:val="paragraph"/>
      </w:pPr>
      <w:r w:rsidRPr="0092771F">
        <w:tab/>
        <w:t>(c)</w:t>
      </w:r>
      <w:r w:rsidRPr="0092771F">
        <w:tab/>
        <w:t xml:space="preserve">the chief officer of the </w:t>
      </w:r>
      <w:r w:rsidR="006F3A4F" w:rsidRPr="0092771F">
        <w:t>Australian Geospatial</w:t>
      </w:r>
      <w:r w:rsidR="00A952F7">
        <w:noBreakHyphen/>
      </w:r>
      <w:r w:rsidR="006F3A4F" w:rsidRPr="0092771F">
        <w:t>Intelligence Organisation</w:t>
      </w:r>
      <w:r w:rsidRPr="0092771F">
        <w:t>.</w:t>
      </w:r>
    </w:p>
    <w:p w:rsidR="00516C1C" w:rsidRPr="0092771F" w:rsidRDefault="00516C1C" w:rsidP="00516C1C">
      <w:pPr>
        <w:pStyle w:val="ActHead5"/>
        <w:rPr>
          <w:szCs w:val="22"/>
        </w:rPr>
      </w:pPr>
      <w:bookmarkStart w:id="483" w:name="_Toc124505275"/>
      <w:r w:rsidRPr="00A952F7">
        <w:rPr>
          <w:rStyle w:val="CharSectno"/>
        </w:rPr>
        <w:t>15KZ</w:t>
      </w:r>
      <w:r w:rsidRPr="0092771F">
        <w:t xml:space="preserve">  Directions from a participating jurisdiction to cancel evidence of </w:t>
      </w:r>
      <w:r w:rsidRPr="0092771F">
        <w:rPr>
          <w:szCs w:val="22"/>
        </w:rPr>
        <w:t>assumed identity</w:t>
      </w:r>
      <w:bookmarkEnd w:id="483"/>
    </w:p>
    <w:p w:rsidR="00516C1C" w:rsidRPr="0092771F" w:rsidRDefault="00516C1C" w:rsidP="00516C1C">
      <w:pPr>
        <w:pStyle w:val="subsection"/>
        <w:rPr>
          <w:szCs w:val="22"/>
        </w:rPr>
      </w:pPr>
      <w:r w:rsidRPr="0092771F">
        <w:tab/>
        <w:t>(1)</w:t>
      </w:r>
      <w:r w:rsidRPr="0092771F">
        <w:tab/>
        <w:t>The chief officer of an issuing agency who produces evidence of an assumed identity because of a request mentioned in section</w:t>
      </w:r>
      <w:r w:rsidR="00EC0E72" w:rsidRPr="0092771F">
        <w:t> </w:t>
      </w:r>
      <w:r w:rsidRPr="0092771F">
        <w:t xml:space="preserve">15KY must cancel the evidence if directed in writing to do so by </w:t>
      </w:r>
      <w:r w:rsidRPr="0092771F">
        <w:rPr>
          <w:szCs w:val="22"/>
        </w:rPr>
        <w:t>the chief officer who authorised the request.</w:t>
      </w:r>
    </w:p>
    <w:p w:rsidR="00516C1C" w:rsidRPr="0092771F" w:rsidRDefault="00516C1C" w:rsidP="00516C1C">
      <w:pPr>
        <w:pStyle w:val="subsection"/>
      </w:pPr>
      <w:r w:rsidRPr="0092771F">
        <w:tab/>
        <w:t>(2)</w:t>
      </w:r>
      <w:r w:rsidRPr="0092771F">
        <w:tab/>
        <w:t>In this section:</w:t>
      </w:r>
    </w:p>
    <w:p w:rsidR="00516C1C" w:rsidRPr="0092771F" w:rsidRDefault="00516C1C" w:rsidP="00516C1C">
      <w:pPr>
        <w:pStyle w:val="Definition"/>
        <w:rPr>
          <w:szCs w:val="22"/>
        </w:rPr>
      </w:pPr>
      <w:r w:rsidRPr="0092771F">
        <w:rPr>
          <w:b/>
          <w:bCs/>
          <w:i/>
        </w:rPr>
        <w:t>cancel</w:t>
      </w:r>
      <w:r w:rsidRPr="0092771F">
        <w:rPr>
          <w:bCs/>
        </w:rPr>
        <w:t xml:space="preserve"> </w:t>
      </w:r>
      <w:r w:rsidRPr="0092771F">
        <w:t xml:space="preserve">includes delete or alter an entry in a record of </w:t>
      </w:r>
      <w:r w:rsidRPr="0092771F">
        <w:rPr>
          <w:szCs w:val="22"/>
        </w:rPr>
        <w:t>information.</w:t>
      </w:r>
    </w:p>
    <w:p w:rsidR="00516C1C" w:rsidRPr="0092771F" w:rsidRDefault="00516C1C" w:rsidP="00516C1C">
      <w:pPr>
        <w:pStyle w:val="ActHead5"/>
      </w:pPr>
      <w:bookmarkStart w:id="484" w:name="_Toc124505276"/>
      <w:r w:rsidRPr="00A952F7">
        <w:rPr>
          <w:rStyle w:val="CharSectno"/>
        </w:rPr>
        <w:t>15L</w:t>
      </w:r>
      <w:r w:rsidRPr="0092771F">
        <w:t xml:space="preserve">  Indemnity for issuing agencies and officers</w:t>
      </w:r>
      <w:bookmarkEnd w:id="484"/>
    </w:p>
    <w:p w:rsidR="00516C1C" w:rsidRPr="0092771F" w:rsidRDefault="00516C1C" w:rsidP="00516C1C">
      <w:pPr>
        <w:pStyle w:val="subsection"/>
      </w:pPr>
      <w:r w:rsidRPr="0092771F">
        <w:tab/>
        <w:t>(1)</w:t>
      </w:r>
      <w:r w:rsidRPr="0092771F">
        <w:tab/>
        <w:t>This section applies if the chief officer of either a law enforcement agency or an intelligence agency makes a request to the chief officer of an issuing agency of a participating jurisdiction under section</w:t>
      </w:r>
      <w:r w:rsidR="00EC0E72" w:rsidRPr="0092771F">
        <w:t> </w:t>
      </w:r>
      <w:r w:rsidRPr="0092771F">
        <w:t>15KX.</w:t>
      </w:r>
    </w:p>
    <w:p w:rsidR="00516C1C" w:rsidRPr="0092771F" w:rsidRDefault="00516C1C" w:rsidP="00516C1C">
      <w:pPr>
        <w:pStyle w:val="subsection"/>
      </w:pPr>
      <w:r w:rsidRPr="0092771F">
        <w:tab/>
        <w:t>(2)</w:t>
      </w:r>
      <w:r w:rsidRPr="0092771F">
        <w:tab/>
        <w:t>The agency that makes the request must indemnify the issuing agency and any officer of the issuing agency, for any liability incurred by the issuing agency or the officer of the issuing agency (including reasonable costs) if:</w:t>
      </w:r>
    </w:p>
    <w:p w:rsidR="00516C1C" w:rsidRPr="0092771F" w:rsidRDefault="00516C1C" w:rsidP="00516C1C">
      <w:pPr>
        <w:pStyle w:val="paragraph"/>
        <w:rPr>
          <w:szCs w:val="22"/>
        </w:rPr>
      </w:pPr>
      <w:r w:rsidRPr="0092771F">
        <w:tab/>
        <w:t>(a)</w:t>
      </w:r>
      <w:r w:rsidRPr="0092771F">
        <w:tab/>
        <w:t xml:space="preserve">the liability is incurred because of something done in the course of duty by the issuing agency </w:t>
      </w:r>
      <w:r w:rsidRPr="0092771F">
        <w:rPr>
          <w:szCs w:val="22"/>
        </w:rPr>
        <w:t>or the officer of the issuing agency to comply with the request; and</w:t>
      </w:r>
    </w:p>
    <w:p w:rsidR="00516C1C" w:rsidRPr="0092771F" w:rsidRDefault="00516C1C" w:rsidP="00516C1C">
      <w:pPr>
        <w:pStyle w:val="paragraph"/>
      </w:pPr>
      <w:r w:rsidRPr="0092771F">
        <w:tab/>
        <w:t>(b)</w:t>
      </w:r>
      <w:r w:rsidRPr="0092771F">
        <w:tab/>
        <w:t>any requirements prescribed under the regulations have been met.</w:t>
      </w:r>
    </w:p>
    <w:p w:rsidR="00516C1C" w:rsidRPr="0092771F" w:rsidRDefault="00516C1C" w:rsidP="00516C1C">
      <w:pPr>
        <w:pStyle w:val="ActHead5"/>
        <w:rPr>
          <w:szCs w:val="22"/>
        </w:rPr>
      </w:pPr>
      <w:bookmarkStart w:id="485" w:name="_Toc124505277"/>
      <w:r w:rsidRPr="00A952F7">
        <w:rPr>
          <w:rStyle w:val="CharSectno"/>
        </w:rPr>
        <w:t>15LA</w:t>
      </w:r>
      <w:r w:rsidRPr="0092771F">
        <w:t xml:space="preserve">  Application of </w:t>
      </w:r>
      <w:r w:rsidRPr="0092771F">
        <w:rPr>
          <w:iCs/>
        </w:rPr>
        <w:t>this Part</w:t>
      </w:r>
      <w:r w:rsidRPr="0092771F">
        <w:t xml:space="preserve"> to authorities under </w:t>
      </w:r>
      <w:r w:rsidRPr="0092771F">
        <w:rPr>
          <w:szCs w:val="22"/>
        </w:rPr>
        <w:t>corresponding laws</w:t>
      </w:r>
      <w:bookmarkEnd w:id="485"/>
    </w:p>
    <w:p w:rsidR="00516C1C" w:rsidRPr="0092771F" w:rsidRDefault="00516C1C" w:rsidP="00516C1C">
      <w:pPr>
        <w:pStyle w:val="subsection"/>
        <w:rPr>
          <w:szCs w:val="22"/>
        </w:rPr>
      </w:pPr>
      <w:r w:rsidRPr="0092771F">
        <w:tab/>
        <w:t>(1)</w:t>
      </w:r>
      <w:r w:rsidRPr="0092771F">
        <w:tab/>
        <w:t xml:space="preserve">The following provisions apply to anything done in relation to a corresponding authority as if it </w:t>
      </w:r>
      <w:r w:rsidRPr="0092771F">
        <w:rPr>
          <w:szCs w:val="22"/>
        </w:rPr>
        <w:t>were an authority granted under section</w:t>
      </w:r>
      <w:r w:rsidR="00EC0E72" w:rsidRPr="0092771F">
        <w:rPr>
          <w:szCs w:val="22"/>
        </w:rPr>
        <w:t> </w:t>
      </w:r>
      <w:r w:rsidRPr="0092771F">
        <w:rPr>
          <w:szCs w:val="22"/>
        </w:rPr>
        <w:t>15KB:</w:t>
      </w:r>
    </w:p>
    <w:p w:rsidR="00516C1C" w:rsidRPr="0092771F" w:rsidRDefault="00516C1C" w:rsidP="00516C1C">
      <w:pPr>
        <w:pStyle w:val="paragraph"/>
      </w:pPr>
      <w:r w:rsidRPr="0092771F">
        <w:tab/>
        <w:t>(a)</w:t>
      </w:r>
      <w:r w:rsidRPr="0092771F">
        <w:tab/>
        <w:t>section</w:t>
      </w:r>
      <w:r w:rsidR="00EC0E72" w:rsidRPr="0092771F">
        <w:t> </w:t>
      </w:r>
      <w:r w:rsidRPr="0092771F">
        <w:t>15KP (assumed identity may be acquired and used);</w:t>
      </w:r>
    </w:p>
    <w:p w:rsidR="00516C1C" w:rsidRPr="0092771F" w:rsidRDefault="00516C1C" w:rsidP="00516C1C">
      <w:pPr>
        <w:pStyle w:val="paragraph"/>
      </w:pPr>
      <w:r w:rsidRPr="0092771F">
        <w:tab/>
        <w:t>(b)</w:t>
      </w:r>
      <w:r w:rsidRPr="0092771F">
        <w:tab/>
        <w:t>section</w:t>
      </w:r>
      <w:r w:rsidR="00EC0E72" w:rsidRPr="0092771F">
        <w:t> </w:t>
      </w:r>
      <w:r w:rsidRPr="0092771F">
        <w:t>15KT (particular qualifications);</w:t>
      </w:r>
    </w:p>
    <w:p w:rsidR="00516C1C" w:rsidRPr="0092771F" w:rsidRDefault="00516C1C" w:rsidP="00516C1C">
      <w:pPr>
        <w:pStyle w:val="paragraph"/>
        <w:rPr>
          <w:szCs w:val="22"/>
        </w:rPr>
      </w:pPr>
      <w:r w:rsidRPr="0092771F">
        <w:tab/>
        <w:t>(c)</w:t>
      </w:r>
      <w:r w:rsidRPr="0092771F">
        <w:tab/>
        <w:t>section</w:t>
      </w:r>
      <w:r w:rsidR="00EC0E72" w:rsidRPr="0092771F">
        <w:t> </w:t>
      </w:r>
      <w:r w:rsidRPr="0092771F">
        <w:t xml:space="preserve">15KU (effect of being unaware of variation or </w:t>
      </w:r>
      <w:r w:rsidRPr="0092771F">
        <w:rPr>
          <w:szCs w:val="22"/>
        </w:rPr>
        <w:t>cancellation of authority);</w:t>
      </w:r>
    </w:p>
    <w:p w:rsidR="00516C1C" w:rsidRPr="0092771F" w:rsidRDefault="00516C1C" w:rsidP="00516C1C">
      <w:pPr>
        <w:pStyle w:val="paragraph"/>
      </w:pPr>
      <w:r w:rsidRPr="0092771F">
        <w:tab/>
        <w:t>(d)</w:t>
      </w:r>
      <w:r w:rsidRPr="0092771F">
        <w:tab/>
        <w:t>section</w:t>
      </w:r>
      <w:r w:rsidR="00EC0E72" w:rsidRPr="0092771F">
        <w:t> </w:t>
      </w:r>
      <w:r w:rsidRPr="0092771F">
        <w:t>15LB (misuse of assumed identity);</w:t>
      </w:r>
    </w:p>
    <w:p w:rsidR="00516C1C" w:rsidRPr="0092771F" w:rsidRDefault="00516C1C" w:rsidP="00516C1C">
      <w:pPr>
        <w:pStyle w:val="paragraph"/>
        <w:rPr>
          <w:szCs w:val="22"/>
        </w:rPr>
      </w:pPr>
      <w:r w:rsidRPr="0092771F">
        <w:rPr>
          <w:szCs w:val="22"/>
        </w:rPr>
        <w:tab/>
        <w:t>(e)</w:t>
      </w:r>
      <w:r w:rsidRPr="0092771F">
        <w:rPr>
          <w:szCs w:val="22"/>
        </w:rPr>
        <w:tab/>
        <w:t>secti</w:t>
      </w:r>
      <w:r w:rsidRPr="0092771F">
        <w:t>on</w:t>
      </w:r>
      <w:r w:rsidR="00EC0E72" w:rsidRPr="0092771F">
        <w:t> </w:t>
      </w:r>
      <w:r w:rsidRPr="0092771F">
        <w:t xml:space="preserve">15LC (disclosing information about assumed </w:t>
      </w:r>
      <w:r w:rsidRPr="0092771F">
        <w:rPr>
          <w:szCs w:val="22"/>
        </w:rPr>
        <w:t>identity).</w:t>
      </w:r>
    </w:p>
    <w:p w:rsidR="00516C1C" w:rsidRPr="0092771F" w:rsidRDefault="00516C1C" w:rsidP="00516C1C">
      <w:pPr>
        <w:pStyle w:val="subsection"/>
      </w:pPr>
      <w:r w:rsidRPr="0092771F">
        <w:tab/>
        <w:t>(2)</w:t>
      </w:r>
      <w:r w:rsidRPr="0092771F">
        <w:tab/>
        <w:t>Sections</w:t>
      </w:r>
      <w:r w:rsidR="00EC0E72" w:rsidRPr="0092771F">
        <w:t> </w:t>
      </w:r>
      <w:r w:rsidRPr="0092771F">
        <w:t>15KN, 15KQ and 15KR apply to anything done in relation to a corresponding authority as if:</w:t>
      </w:r>
    </w:p>
    <w:p w:rsidR="00516C1C" w:rsidRPr="0092771F" w:rsidRDefault="00516C1C" w:rsidP="00516C1C">
      <w:pPr>
        <w:pStyle w:val="paragraph"/>
      </w:pPr>
      <w:r w:rsidRPr="0092771F">
        <w:tab/>
        <w:t>(a)</w:t>
      </w:r>
      <w:r w:rsidRPr="0092771F">
        <w:tab/>
        <w:t>the corresponding authority were an authority granted under section</w:t>
      </w:r>
      <w:r w:rsidR="00EC0E72" w:rsidRPr="0092771F">
        <w:t> </w:t>
      </w:r>
      <w:r w:rsidRPr="0092771F">
        <w:t>15KB; and</w:t>
      </w:r>
    </w:p>
    <w:p w:rsidR="00516C1C" w:rsidRPr="0092771F" w:rsidRDefault="00516C1C" w:rsidP="00516C1C">
      <w:pPr>
        <w:pStyle w:val="paragraph"/>
      </w:pPr>
      <w:r w:rsidRPr="0092771F">
        <w:tab/>
        <w:t>(b)</w:t>
      </w:r>
      <w:r w:rsidRPr="0092771F">
        <w:tab/>
        <w:t>references in those sections to an offence under a law of a State or Territory were omitted.</w:t>
      </w:r>
    </w:p>
    <w:p w:rsidR="00516C1C" w:rsidRPr="0092771F" w:rsidRDefault="00516C1C" w:rsidP="00527FBC">
      <w:pPr>
        <w:pStyle w:val="ActHead3"/>
        <w:pageBreakBefore/>
      </w:pPr>
      <w:bookmarkStart w:id="486" w:name="_Toc124505278"/>
      <w:r w:rsidRPr="00A952F7">
        <w:rPr>
          <w:rStyle w:val="CharDivNo"/>
        </w:rPr>
        <w:t>Division</w:t>
      </w:r>
      <w:r w:rsidR="00EC0E72" w:rsidRPr="00A952F7">
        <w:rPr>
          <w:rStyle w:val="CharDivNo"/>
        </w:rPr>
        <w:t> </w:t>
      </w:r>
      <w:r w:rsidRPr="00A952F7">
        <w:rPr>
          <w:rStyle w:val="CharDivNo"/>
        </w:rPr>
        <w:t>6</w:t>
      </w:r>
      <w:r w:rsidRPr="0092771F">
        <w:t>—</w:t>
      </w:r>
      <w:r w:rsidRPr="00A952F7">
        <w:rPr>
          <w:rStyle w:val="CharDivText"/>
        </w:rPr>
        <w:t>Compliance and Monitoring</w:t>
      </w:r>
      <w:bookmarkEnd w:id="486"/>
    </w:p>
    <w:p w:rsidR="00516C1C" w:rsidRPr="0092771F" w:rsidRDefault="00516C1C" w:rsidP="00516C1C">
      <w:pPr>
        <w:pStyle w:val="ActHead4"/>
      </w:pPr>
      <w:bookmarkStart w:id="487" w:name="_Toc124505279"/>
      <w:r w:rsidRPr="00A952F7">
        <w:rPr>
          <w:rStyle w:val="CharSubdNo"/>
        </w:rPr>
        <w:t>Subdivision A</w:t>
      </w:r>
      <w:r w:rsidRPr="0092771F">
        <w:t>—</w:t>
      </w:r>
      <w:r w:rsidRPr="00A952F7">
        <w:rPr>
          <w:rStyle w:val="CharSubdText"/>
        </w:rPr>
        <w:t>Misuse of Assumed Identity and Information</w:t>
      </w:r>
      <w:bookmarkEnd w:id="487"/>
    </w:p>
    <w:p w:rsidR="00516C1C" w:rsidRPr="0092771F" w:rsidRDefault="00516C1C" w:rsidP="00516C1C">
      <w:pPr>
        <w:pStyle w:val="ActHead5"/>
      </w:pPr>
      <w:bookmarkStart w:id="488" w:name="_Toc124505280"/>
      <w:r w:rsidRPr="00A952F7">
        <w:rPr>
          <w:rStyle w:val="CharSectno"/>
        </w:rPr>
        <w:t>15LB</w:t>
      </w:r>
      <w:r w:rsidRPr="0092771F">
        <w:t xml:space="preserve">  Misuse of assumed identity</w:t>
      </w:r>
      <w:bookmarkEnd w:id="488"/>
    </w:p>
    <w:p w:rsidR="00516C1C" w:rsidRPr="0092771F" w:rsidRDefault="00516C1C" w:rsidP="00516C1C">
      <w:pPr>
        <w:pStyle w:val="subsection"/>
      </w:pPr>
      <w:r w:rsidRPr="0092771F">
        <w:tab/>
        <w:t>(1)</w:t>
      </w:r>
      <w:r w:rsidRPr="0092771F">
        <w:tab/>
        <w:t>A person commits an offence if:</w:t>
      </w:r>
    </w:p>
    <w:p w:rsidR="00516C1C" w:rsidRPr="0092771F" w:rsidRDefault="00516C1C" w:rsidP="00516C1C">
      <w:pPr>
        <w:pStyle w:val="paragraph"/>
      </w:pPr>
      <w:r w:rsidRPr="0092771F">
        <w:tab/>
        <w:t>(a)</w:t>
      </w:r>
      <w:r w:rsidRPr="0092771F">
        <w:tab/>
        <w:t>the person is an authorised person (other than an authorised civilian); and</w:t>
      </w:r>
    </w:p>
    <w:p w:rsidR="00516C1C" w:rsidRPr="0092771F" w:rsidRDefault="00516C1C" w:rsidP="00516C1C">
      <w:pPr>
        <w:pStyle w:val="paragraph"/>
      </w:pPr>
      <w:r w:rsidRPr="0092771F">
        <w:tab/>
        <w:t>(b)</w:t>
      </w:r>
      <w:r w:rsidRPr="0092771F">
        <w:tab/>
        <w:t>the person acquires evidence of, or uses, an assumed identity; and</w:t>
      </w:r>
    </w:p>
    <w:p w:rsidR="00516C1C" w:rsidRPr="0092771F" w:rsidRDefault="00516C1C" w:rsidP="00516C1C">
      <w:pPr>
        <w:pStyle w:val="paragraph"/>
        <w:rPr>
          <w:szCs w:val="22"/>
        </w:rPr>
      </w:pPr>
      <w:r w:rsidRPr="0092771F">
        <w:tab/>
        <w:t>(c)</w:t>
      </w:r>
      <w:r w:rsidRPr="0092771F">
        <w:tab/>
        <w:t xml:space="preserve">the </w:t>
      </w:r>
      <w:r w:rsidRPr="0092771F">
        <w:rPr>
          <w:szCs w:val="22"/>
        </w:rPr>
        <w:t>acquisition or use is not both:</w:t>
      </w:r>
    </w:p>
    <w:p w:rsidR="00516C1C" w:rsidRPr="0092771F" w:rsidRDefault="00516C1C" w:rsidP="00516C1C">
      <w:pPr>
        <w:pStyle w:val="paragraphsub"/>
      </w:pPr>
      <w:r w:rsidRPr="0092771F">
        <w:tab/>
        <w:t>(i)</w:t>
      </w:r>
      <w:r w:rsidRPr="0092771F">
        <w:tab/>
        <w:t>in accordance with an authority; and</w:t>
      </w:r>
    </w:p>
    <w:p w:rsidR="00516C1C" w:rsidRPr="0092771F" w:rsidRDefault="00516C1C" w:rsidP="00516C1C">
      <w:pPr>
        <w:pStyle w:val="paragraphsub"/>
      </w:pPr>
      <w:r w:rsidRPr="0092771F">
        <w:tab/>
        <w:t>(ii)</w:t>
      </w:r>
      <w:r w:rsidRPr="0092771F">
        <w:tab/>
        <w:t>in the course of duty; and</w:t>
      </w:r>
    </w:p>
    <w:p w:rsidR="00516C1C" w:rsidRPr="0092771F" w:rsidRDefault="00516C1C" w:rsidP="00516C1C">
      <w:pPr>
        <w:pStyle w:val="paragraph"/>
      </w:pPr>
      <w:r w:rsidRPr="0092771F">
        <w:tab/>
        <w:t>(d)</w:t>
      </w:r>
      <w:r w:rsidRPr="0092771F">
        <w:tab/>
        <w:t xml:space="preserve">the person is reckless as to the circumstance mentioned in </w:t>
      </w:r>
      <w:r w:rsidR="00EC0E72" w:rsidRPr="0092771F">
        <w:t>paragraph (</w:t>
      </w:r>
      <w:r w:rsidRPr="0092771F">
        <w:t>c).</w:t>
      </w:r>
    </w:p>
    <w:p w:rsidR="00516C1C" w:rsidRPr="0092771F" w:rsidRDefault="00516C1C" w:rsidP="00516C1C">
      <w:pPr>
        <w:pStyle w:val="Penalty"/>
      </w:pPr>
      <w:r w:rsidRPr="0092771F">
        <w:t>Penalty:</w:t>
      </w:r>
      <w:r w:rsidRPr="0092771F">
        <w:tab/>
        <w:t>Imprisonment for 2 years.</w:t>
      </w:r>
    </w:p>
    <w:p w:rsidR="00516C1C" w:rsidRPr="0092771F" w:rsidRDefault="00516C1C" w:rsidP="00516C1C">
      <w:pPr>
        <w:pStyle w:val="subsection"/>
      </w:pPr>
      <w:r w:rsidRPr="0092771F">
        <w:tab/>
        <w:t>(2)</w:t>
      </w:r>
      <w:r w:rsidRPr="0092771F">
        <w:tab/>
        <w:t>An authorised civilian commits an offence if:</w:t>
      </w:r>
    </w:p>
    <w:p w:rsidR="00516C1C" w:rsidRPr="0092771F" w:rsidRDefault="00516C1C" w:rsidP="00516C1C">
      <w:pPr>
        <w:pStyle w:val="paragraph"/>
      </w:pPr>
      <w:r w:rsidRPr="0092771F">
        <w:tab/>
        <w:t>(a)</w:t>
      </w:r>
      <w:r w:rsidRPr="0092771F">
        <w:tab/>
        <w:t>the authorised civilian acquires evidence of, or uses, an assumed identity; and</w:t>
      </w:r>
    </w:p>
    <w:p w:rsidR="00516C1C" w:rsidRPr="0092771F" w:rsidRDefault="00516C1C" w:rsidP="00516C1C">
      <w:pPr>
        <w:pStyle w:val="paragraph"/>
        <w:rPr>
          <w:szCs w:val="22"/>
        </w:rPr>
      </w:pPr>
      <w:r w:rsidRPr="0092771F">
        <w:tab/>
        <w:t>(b)</w:t>
      </w:r>
      <w:r w:rsidRPr="0092771F">
        <w:tab/>
        <w:t xml:space="preserve">the </w:t>
      </w:r>
      <w:r w:rsidRPr="0092771F">
        <w:rPr>
          <w:szCs w:val="22"/>
        </w:rPr>
        <w:t xml:space="preserve">acquisition or use is not </w:t>
      </w:r>
      <w:r w:rsidRPr="0092771F">
        <w:t>in accordance with both</w:t>
      </w:r>
      <w:r w:rsidRPr="0092771F">
        <w:rPr>
          <w:szCs w:val="22"/>
        </w:rPr>
        <w:t>:</w:t>
      </w:r>
    </w:p>
    <w:p w:rsidR="00516C1C" w:rsidRPr="0092771F" w:rsidRDefault="00516C1C" w:rsidP="00516C1C">
      <w:pPr>
        <w:pStyle w:val="paragraphsub"/>
      </w:pPr>
      <w:r w:rsidRPr="0092771F">
        <w:tab/>
        <w:t>(i)</w:t>
      </w:r>
      <w:r w:rsidRPr="0092771F">
        <w:tab/>
        <w:t>an authority; and</w:t>
      </w:r>
    </w:p>
    <w:p w:rsidR="00516C1C" w:rsidRPr="0092771F" w:rsidRDefault="00516C1C" w:rsidP="00516C1C">
      <w:pPr>
        <w:pStyle w:val="paragraphsub"/>
        <w:rPr>
          <w:szCs w:val="22"/>
        </w:rPr>
      </w:pPr>
      <w:r w:rsidRPr="0092771F">
        <w:tab/>
        <w:t>(ii)</w:t>
      </w:r>
      <w:r w:rsidRPr="0092771F">
        <w:tab/>
        <w:t xml:space="preserve">the directions of the authorised civilian’s supervisor under the </w:t>
      </w:r>
      <w:r w:rsidRPr="0092771F">
        <w:rPr>
          <w:szCs w:val="22"/>
        </w:rPr>
        <w:t>authority; and</w:t>
      </w:r>
    </w:p>
    <w:p w:rsidR="00516C1C" w:rsidRPr="0092771F" w:rsidRDefault="00516C1C" w:rsidP="00516C1C">
      <w:pPr>
        <w:pStyle w:val="paragraph"/>
      </w:pPr>
      <w:r w:rsidRPr="0092771F">
        <w:tab/>
        <w:t>(c)</w:t>
      </w:r>
      <w:r w:rsidRPr="0092771F">
        <w:tab/>
        <w:t xml:space="preserve">the authorised civilian is reckless as to the circumstance mentioned in </w:t>
      </w:r>
      <w:r w:rsidR="00EC0E72" w:rsidRPr="0092771F">
        <w:t>paragraph (</w:t>
      </w:r>
      <w:r w:rsidRPr="0092771F">
        <w:t>b).</w:t>
      </w:r>
    </w:p>
    <w:p w:rsidR="00516C1C" w:rsidRPr="0092771F" w:rsidRDefault="00516C1C" w:rsidP="00516C1C">
      <w:pPr>
        <w:pStyle w:val="Penalty"/>
      </w:pPr>
      <w:r w:rsidRPr="0092771F">
        <w:t>Penalty:</w:t>
      </w:r>
      <w:r w:rsidRPr="0092771F">
        <w:tab/>
        <w:t>Imprisonment for 2 years.</w:t>
      </w:r>
    </w:p>
    <w:p w:rsidR="00516C1C" w:rsidRPr="0092771F" w:rsidRDefault="00516C1C" w:rsidP="00516C1C">
      <w:pPr>
        <w:pStyle w:val="ActHead5"/>
      </w:pPr>
      <w:bookmarkStart w:id="489" w:name="_Toc124505281"/>
      <w:r w:rsidRPr="00A952F7">
        <w:rPr>
          <w:rStyle w:val="CharSectno"/>
        </w:rPr>
        <w:t>15LC</w:t>
      </w:r>
      <w:r w:rsidRPr="0092771F">
        <w:t xml:space="preserve">  Disclosing information about assumed identity</w:t>
      </w:r>
      <w:bookmarkEnd w:id="489"/>
    </w:p>
    <w:p w:rsidR="00516C1C" w:rsidRPr="0092771F" w:rsidRDefault="00516C1C" w:rsidP="00516C1C">
      <w:pPr>
        <w:pStyle w:val="subsection"/>
      </w:pPr>
      <w:r w:rsidRPr="0092771F">
        <w:tab/>
        <w:t>(1)</w:t>
      </w:r>
      <w:r w:rsidRPr="0092771F">
        <w:tab/>
        <w:t>A person commits an offence if:</w:t>
      </w:r>
    </w:p>
    <w:p w:rsidR="00516C1C" w:rsidRPr="0092771F" w:rsidRDefault="00516C1C" w:rsidP="00516C1C">
      <w:pPr>
        <w:pStyle w:val="paragraph"/>
      </w:pPr>
      <w:r w:rsidRPr="0092771F">
        <w:tab/>
        <w:t>(a)</w:t>
      </w:r>
      <w:r w:rsidRPr="0092771F">
        <w:tab/>
        <w:t>the person engages in conduct; and</w:t>
      </w:r>
    </w:p>
    <w:p w:rsidR="00516C1C" w:rsidRPr="0092771F" w:rsidRDefault="00516C1C" w:rsidP="00516C1C">
      <w:pPr>
        <w:pStyle w:val="paragraph"/>
        <w:rPr>
          <w:szCs w:val="22"/>
        </w:rPr>
      </w:pPr>
      <w:r w:rsidRPr="0092771F">
        <w:tab/>
        <w:t>(b)</w:t>
      </w:r>
      <w:r w:rsidRPr="0092771F">
        <w:tab/>
        <w:t>the conduct causes the disclosure of</w:t>
      </w:r>
      <w:r w:rsidRPr="0092771F">
        <w:rPr>
          <w:szCs w:val="22"/>
        </w:rPr>
        <w:t xml:space="preserve"> information; and</w:t>
      </w:r>
    </w:p>
    <w:p w:rsidR="00516C1C" w:rsidRPr="0092771F" w:rsidRDefault="00516C1C" w:rsidP="00516C1C">
      <w:pPr>
        <w:pStyle w:val="paragraph"/>
        <w:rPr>
          <w:szCs w:val="22"/>
        </w:rPr>
      </w:pPr>
      <w:r w:rsidRPr="0092771F">
        <w:tab/>
        <w:t>(c)</w:t>
      </w:r>
      <w:r w:rsidRPr="0092771F">
        <w:tab/>
        <w:t>the information reveals, or is likely to reveal, that another person has acquired, will acquire, is using or has used an assumed identity</w:t>
      </w:r>
      <w:r w:rsidRPr="0092771F">
        <w:rPr>
          <w:szCs w:val="22"/>
        </w:rPr>
        <w:t>.</w:t>
      </w:r>
    </w:p>
    <w:p w:rsidR="00516C1C" w:rsidRPr="0092771F" w:rsidRDefault="00516C1C" w:rsidP="00516C1C">
      <w:pPr>
        <w:pStyle w:val="Penalty"/>
      </w:pPr>
      <w:r w:rsidRPr="0092771F">
        <w:t>Penalty:</w:t>
      </w:r>
      <w:r w:rsidRPr="0092771F">
        <w:tab/>
        <w:t>Imprisonment for 2 years.</w:t>
      </w:r>
    </w:p>
    <w:p w:rsidR="00516C1C" w:rsidRPr="0092771F" w:rsidRDefault="00516C1C" w:rsidP="00516C1C">
      <w:pPr>
        <w:pStyle w:val="subsection"/>
      </w:pPr>
      <w:r w:rsidRPr="0092771F">
        <w:tab/>
        <w:t>(2)</w:t>
      </w:r>
      <w:r w:rsidRPr="0092771F">
        <w:tab/>
        <w:t>A person commits an offence if:</w:t>
      </w:r>
    </w:p>
    <w:p w:rsidR="00516C1C" w:rsidRPr="0092771F" w:rsidRDefault="00516C1C" w:rsidP="00516C1C">
      <w:pPr>
        <w:pStyle w:val="paragraph"/>
      </w:pPr>
      <w:r w:rsidRPr="0092771F">
        <w:tab/>
        <w:t>(a)</w:t>
      </w:r>
      <w:r w:rsidRPr="0092771F">
        <w:tab/>
        <w:t>the person engages in conduct; and</w:t>
      </w:r>
    </w:p>
    <w:p w:rsidR="00516C1C" w:rsidRPr="0092771F" w:rsidRDefault="00516C1C" w:rsidP="00516C1C">
      <w:pPr>
        <w:pStyle w:val="paragraph"/>
        <w:rPr>
          <w:szCs w:val="22"/>
        </w:rPr>
      </w:pPr>
      <w:r w:rsidRPr="0092771F">
        <w:tab/>
        <w:t>(b)</w:t>
      </w:r>
      <w:r w:rsidRPr="0092771F">
        <w:tab/>
        <w:t>the conduct causes the disclosure of</w:t>
      </w:r>
      <w:r w:rsidRPr="0092771F">
        <w:rPr>
          <w:szCs w:val="22"/>
        </w:rPr>
        <w:t xml:space="preserve"> information; and</w:t>
      </w:r>
    </w:p>
    <w:p w:rsidR="00516C1C" w:rsidRPr="0092771F" w:rsidRDefault="00516C1C" w:rsidP="00516C1C">
      <w:pPr>
        <w:pStyle w:val="paragraph"/>
      </w:pPr>
      <w:r w:rsidRPr="0092771F">
        <w:tab/>
        <w:t>(c)</w:t>
      </w:r>
      <w:r w:rsidRPr="0092771F">
        <w:tab/>
        <w:t>the information reveals, or is likely to reveal, that another person has acquired, will acquire, is using or has used an assumed identity</w:t>
      </w:r>
      <w:r w:rsidRPr="0092771F">
        <w:rPr>
          <w:szCs w:val="22"/>
        </w:rPr>
        <w:t>; and</w:t>
      </w:r>
    </w:p>
    <w:p w:rsidR="00516C1C" w:rsidRPr="0092771F" w:rsidRDefault="00516C1C" w:rsidP="00516C1C">
      <w:pPr>
        <w:pStyle w:val="paragraph"/>
      </w:pPr>
      <w:r w:rsidRPr="0092771F">
        <w:tab/>
        <w:t>(d)</w:t>
      </w:r>
      <w:r w:rsidRPr="0092771F">
        <w:tab/>
        <w:t>the person is reckless as to whether his or her conduct will endanger the health or safety of any person.</w:t>
      </w:r>
    </w:p>
    <w:p w:rsidR="00516C1C" w:rsidRPr="0092771F" w:rsidRDefault="00516C1C" w:rsidP="00516C1C">
      <w:pPr>
        <w:pStyle w:val="Penalty"/>
      </w:pPr>
      <w:r w:rsidRPr="0092771F">
        <w:t>Penalty:</w:t>
      </w:r>
      <w:r w:rsidRPr="0092771F">
        <w:tab/>
        <w:t>Imprisonment for 10 years.</w:t>
      </w:r>
    </w:p>
    <w:p w:rsidR="00516C1C" w:rsidRPr="0092771F" w:rsidRDefault="00516C1C" w:rsidP="00516C1C">
      <w:pPr>
        <w:pStyle w:val="subsection"/>
      </w:pPr>
      <w:r w:rsidRPr="0092771F">
        <w:tab/>
        <w:t>(3)</w:t>
      </w:r>
      <w:r w:rsidRPr="0092771F">
        <w:tab/>
        <w:t>A person commits an offence if:</w:t>
      </w:r>
    </w:p>
    <w:p w:rsidR="00516C1C" w:rsidRPr="0092771F" w:rsidRDefault="00516C1C" w:rsidP="00516C1C">
      <w:pPr>
        <w:pStyle w:val="paragraph"/>
      </w:pPr>
      <w:r w:rsidRPr="0092771F">
        <w:tab/>
        <w:t>(a)</w:t>
      </w:r>
      <w:r w:rsidRPr="0092771F">
        <w:tab/>
        <w:t>the person engages in conduct; and</w:t>
      </w:r>
    </w:p>
    <w:p w:rsidR="00516C1C" w:rsidRPr="0092771F" w:rsidRDefault="00516C1C" w:rsidP="00516C1C">
      <w:pPr>
        <w:pStyle w:val="paragraph"/>
        <w:rPr>
          <w:szCs w:val="22"/>
        </w:rPr>
      </w:pPr>
      <w:r w:rsidRPr="0092771F">
        <w:tab/>
        <w:t>(b)</w:t>
      </w:r>
      <w:r w:rsidRPr="0092771F">
        <w:tab/>
        <w:t>the conduct causes the disclosure of</w:t>
      </w:r>
      <w:r w:rsidRPr="0092771F">
        <w:rPr>
          <w:szCs w:val="22"/>
        </w:rPr>
        <w:t xml:space="preserve"> information; and</w:t>
      </w:r>
    </w:p>
    <w:p w:rsidR="00516C1C" w:rsidRPr="0092771F" w:rsidRDefault="00516C1C" w:rsidP="00516C1C">
      <w:pPr>
        <w:pStyle w:val="paragraph"/>
      </w:pPr>
      <w:r w:rsidRPr="0092771F">
        <w:tab/>
        <w:t>(c)</w:t>
      </w:r>
      <w:r w:rsidRPr="0092771F">
        <w:tab/>
        <w:t>the information reveals, or is likely to reveal, that another person has acquired, will acquire, is using or has used an assumed identity</w:t>
      </w:r>
      <w:r w:rsidRPr="0092771F">
        <w:rPr>
          <w:szCs w:val="22"/>
        </w:rPr>
        <w:t>; and</w:t>
      </w:r>
    </w:p>
    <w:p w:rsidR="00516C1C" w:rsidRPr="0092771F" w:rsidRDefault="00516C1C" w:rsidP="00516C1C">
      <w:pPr>
        <w:pStyle w:val="paragraph"/>
      </w:pPr>
      <w:r w:rsidRPr="0092771F">
        <w:tab/>
        <w:t>(d)</w:t>
      </w:r>
      <w:r w:rsidRPr="0092771F">
        <w:tab/>
        <w:t>the person is reckless as to whether his or her conduct will prejudice the effective conduct of an investigation or intelligence</w:t>
      </w:r>
      <w:r w:rsidR="00A952F7">
        <w:noBreakHyphen/>
      </w:r>
      <w:r w:rsidRPr="0092771F">
        <w:t>gathering in relation to criminal activity.</w:t>
      </w:r>
    </w:p>
    <w:p w:rsidR="00516C1C" w:rsidRPr="0092771F" w:rsidRDefault="00516C1C" w:rsidP="00516C1C">
      <w:pPr>
        <w:pStyle w:val="Penalty"/>
      </w:pPr>
      <w:r w:rsidRPr="0092771F">
        <w:t>Penalty:</w:t>
      </w:r>
      <w:r w:rsidRPr="0092771F">
        <w:tab/>
        <w:t>Imprisonment for 10 years.</w:t>
      </w:r>
    </w:p>
    <w:p w:rsidR="00516C1C" w:rsidRPr="0092771F" w:rsidRDefault="00516C1C" w:rsidP="00516C1C">
      <w:pPr>
        <w:pStyle w:val="subsection"/>
      </w:pPr>
      <w:r w:rsidRPr="0092771F">
        <w:tab/>
        <w:t>(4)</w:t>
      </w:r>
      <w:r w:rsidRPr="0092771F">
        <w:tab/>
        <w:t xml:space="preserve">A person does not commit an offence under </w:t>
      </w:r>
      <w:r w:rsidR="00EC0E72" w:rsidRPr="0092771F">
        <w:t>subsection (</w:t>
      </w:r>
      <w:r w:rsidRPr="0092771F">
        <w:t xml:space="preserve">1), (2) or (3) if the person causes the disclosure of information mentioned in </w:t>
      </w:r>
      <w:r w:rsidR="00EC0E72" w:rsidRPr="0092771F">
        <w:t>paragraph (</w:t>
      </w:r>
      <w:r w:rsidRPr="0092771F">
        <w:t>1)(c), (2)(c) or (3)(c) (as the case may be) and the disclosure is:</w:t>
      </w:r>
    </w:p>
    <w:p w:rsidR="00516C1C" w:rsidRPr="0092771F" w:rsidRDefault="00516C1C" w:rsidP="00516C1C">
      <w:pPr>
        <w:pStyle w:val="paragraph"/>
        <w:rPr>
          <w:szCs w:val="22"/>
        </w:rPr>
      </w:pPr>
      <w:r w:rsidRPr="0092771F">
        <w:tab/>
        <w:t>(a)</w:t>
      </w:r>
      <w:r w:rsidRPr="0092771F">
        <w:tab/>
        <w:t xml:space="preserve">in connection with the administration or execution </w:t>
      </w:r>
      <w:r w:rsidRPr="0092771F">
        <w:rPr>
          <w:szCs w:val="22"/>
        </w:rPr>
        <w:t>of this Part or a corresponding assumed identity law; or</w:t>
      </w:r>
    </w:p>
    <w:p w:rsidR="00516C1C" w:rsidRPr="0092771F" w:rsidRDefault="00516C1C" w:rsidP="00516C1C">
      <w:pPr>
        <w:pStyle w:val="paragraph"/>
      </w:pPr>
      <w:r w:rsidRPr="0092771F">
        <w:tab/>
        <w:t>(b)</w:t>
      </w:r>
      <w:r w:rsidRPr="0092771F">
        <w:tab/>
        <w:t>for the purposes of any legal proceeding arising out of or otherwise related to this Part or a corresponding assumed identity law or of any report of any such proceedings; or</w:t>
      </w:r>
    </w:p>
    <w:p w:rsidR="00516C1C" w:rsidRPr="0092771F" w:rsidRDefault="00516C1C" w:rsidP="00516C1C">
      <w:pPr>
        <w:pStyle w:val="paragraph"/>
      </w:pPr>
      <w:r w:rsidRPr="0092771F">
        <w:tab/>
        <w:t>(c)</w:t>
      </w:r>
      <w:r w:rsidRPr="0092771F">
        <w:tab/>
        <w:t>made by the Commonwealth Director of Public Prosecutions for the purposes of a legal proceeding; or</w:t>
      </w:r>
    </w:p>
    <w:p w:rsidR="00516C1C" w:rsidRPr="0092771F" w:rsidRDefault="00516C1C" w:rsidP="00516C1C">
      <w:pPr>
        <w:pStyle w:val="paragraph"/>
      </w:pPr>
      <w:r w:rsidRPr="0092771F">
        <w:tab/>
        <w:t>(d)</w:t>
      </w:r>
      <w:r w:rsidRPr="0092771F">
        <w:tab/>
        <w:t>in accordance with the exercise of powers or performance of functions of a law enforcement agency or an intelligence agency; or</w:t>
      </w:r>
    </w:p>
    <w:p w:rsidR="00516C1C" w:rsidRPr="0092771F" w:rsidRDefault="00516C1C" w:rsidP="00516C1C">
      <w:pPr>
        <w:pStyle w:val="paragraph"/>
      </w:pPr>
      <w:r w:rsidRPr="0092771F">
        <w:tab/>
        <w:t>(e)</w:t>
      </w:r>
      <w:r w:rsidRPr="0092771F">
        <w:tab/>
        <w:t>in accordance with any requirement imposed by law.</w:t>
      </w:r>
    </w:p>
    <w:p w:rsidR="00516C1C" w:rsidRPr="0092771F" w:rsidRDefault="00516C1C" w:rsidP="00516C1C">
      <w:pPr>
        <w:pStyle w:val="notetext"/>
      </w:pPr>
      <w:r w:rsidRPr="0092771F">
        <w:t>Note 1:</w:t>
      </w:r>
      <w:r w:rsidRPr="0092771F">
        <w:tab/>
        <w:t xml:space="preserve">A defendant bears an evidential burden in relation to the matters in </w:t>
      </w:r>
      <w:r w:rsidR="00EC0E72" w:rsidRPr="0092771F">
        <w:t>subsection (</w:t>
      </w:r>
      <w:r w:rsidRPr="0092771F">
        <w:t>4)—see subsection</w:t>
      </w:r>
      <w:r w:rsidR="00EC0E72" w:rsidRPr="0092771F">
        <w:t> </w:t>
      </w:r>
      <w:r w:rsidRPr="0092771F">
        <w:t xml:space="preserve">13.3(3) of the </w:t>
      </w:r>
      <w:r w:rsidRPr="0092771F">
        <w:rPr>
          <w:i/>
        </w:rPr>
        <w:t>Criminal Code</w:t>
      </w:r>
      <w:r w:rsidRPr="0092771F">
        <w:t>.</w:t>
      </w:r>
    </w:p>
    <w:p w:rsidR="00516C1C" w:rsidRPr="0092771F" w:rsidRDefault="00516C1C" w:rsidP="00516C1C">
      <w:pPr>
        <w:pStyle w:val="notetext"/>
      </w:pPr>
      <w:r w:rsidRPr="0092771F">
        <w:t>Note 2:</w:t>
      </w:r>
      <w:r w:rsidRPr="0092771F">
        <w:tab/>
        <w:t xml:space="preserve">The mere existence of an exception under </w:t>
      </w:r>
      <w:r w:rsidR="00EC0E72" w:rsidRPr="0092771F">
        <w:t>subsection (</w:t>
      </w:r>
      <w:r w:rsidRPr="0092771F">
        <w:t xml:space="preserve">4) does not mean that a person might not commit an offence under a provision of another Act (such as </w:t>
      </w:r>
      <w:r w:rsidR="0054683E" w:rsidRPr="0092771F">
        <w:t>under Division</w:t>
      </w:r>
      <w:r w:rsidR="00EC0E72" w:rsidRPr="0092771F">
        <w:t> </w:t>
      </w:r>
      <w:r w:rsidR="0054683E" w:rsidRPr="0092771F">
        <w:t>1 of Part</w:t>
      </w:r>
      <w:r w:rsidR="00EC0E72" w:rsidRPr="0092771F">
        <w:t> </w:t>
      </w:r>
      <w:r w:rsidR="0054683E" w:rsidRPr="0092771F">
        <w:t>6</w:t>
      </w:r>
      <w:r w:rsidRPr="0092771F">
        <w:t xml:space="preserve"> of the </w:t>
      </w:r>
      <w:r w:rsidRPr="0092771F">
        <w:rPr>
          <w:i/>
        </w:rPr>
        <w:t>Intelligence Services Act 2001</w:t>
      </w:r>
      <w:r w:rsidRPr="0092771F">
        <w:t xml:space="preserve">) if the person causes the disclosure of information mentioned in </w:t>
      </w:r>
      <w:r w:rsidR="00EC0E72" w:rsidRPr="0092771F">
        <w:t>paragraph (</w:t>
      </w:r>
      <w:r w:rsidRPr="0092771F">
        <w:t>1)(c), (2)(c) or (3)(c).</w:t>
      </w:r>
    </w:p>
    <w:p w:rsidR="00516C1C" w:rsidRPr="0092771F" w:rsidRDefault="00516C1C" w:rsidP="00516C1C">
      <w:pPr>
        <w:pStyle w:val="ActHead4"/>
      </w:pPr>
      <w:bookmarkStart w:id="490" w:name="_Toc124505282"/>
      <w:r w:rsidRPr="00A952F7">
        <w:rPr>
          <w:rStyle w:val="CharSubdNo"/>
        </w:rPr>
        <w:t>Subdivision B</w:t>
      </w:r>
      <w:r w:rsidRPr="0092771F">
        <w:t>—</w:t>
      </w:r>
      <w:r w:rsidRPr="00A952F7">
        <w:rPr>
          <w:rStyle w:val="CharSubdText"/>
        </w:rPr>
        <w:t>Reporting and record</w:t>
      </w:r>
      <w:r w:rsidR="00A952F7" w:rsidRPr="00A952F7">
        <w:rPr>
          <w:rStyle w:val="CharSubdText"/>
        </w:rPr>
        <w:noBreakHyphen/>
      </w:r>
      <w:r w:rsidRPr="00A952F7">
        <w:rPr>
          <w:rStyle w:val="CharSubdText"/>
        </w:rPr>
        <w:t>keeping</w:t>
      </w:r>
      <w:bookmarkEnd w:id="490"/>
    </w:p>
    <w:p w:rsidR="00516C1C" w:rsidRPr="0092771F" w:rsidRDefault="00516C1C" w:rsidP="00516C1C">
      <w:pPr>
        <w:pStyle w:val="ActHead5"/>
      </w:pPr>
      <w:bookmarkStart w:id="491" w:name="_Toc124505283"/>
      <w:r w:rsidRPr="00A952F7">
        <w:rPr>
          <w:rStyle w:val="CharSectno"/>
        </w:rPr>
        <w:t>15LD</w:t>
      </w:r>
      <w:r w:rsidRPr="0092771F">
        <w:t xml:space="preserve">  Reports about authorities for assumed identities etc.—law enforcement agencies</w:t>
      </w:r>
      <w:bookmarkEnd w:id="491"/>
    </w:p>
    <w:p w:rsidR="00516C1C" w:rsidRPr="0092771F" w:rsidRDefault="00516C1C" w:rsidP="00516C1C">
      <w:pPr>
        <w:pStyle w:val="subsection"/>
        <w:rPr>
          <w:szCs w:val="22"/>
        </w:rPr>
      </w:pPr>
      <w:r w:rsidRPr="0092771F">
        <w:tab/>
        <w:t>(1)</w:t>
      </w:r>
      <w:r w:rsidRPr="0092771F">
        <w:tab/>
        <w:t xml:space="preserve">As soon as practicable after the end of each financial year, the chief officer of a law enforcement agency must submit a report to the </w:t>
      </w:r>
      <w:r w:rsidR="000D007F" w:rsidRPr="0092771F">
        <w:t xml:space="preserve">Minister administering the </w:t>
      </w:r>
      <w:r w:rsidR="000D007F" w:rsidRPr="0092771F">
        <w:rPr>
          <w:i/>
        </w:rPr>
        <w:t>Law Enforcement Integrity Commissioner Act 2006</w:t>
      </w:r>
      <w:r w:rsidR="000D007F" w:rsidRPr="0092771F">
        <w:t xml:space="preserve"> (the </w:t>
      </w:r>
      <w:r w:rsidR="000D007F" w:rsidRPr="0092771F">
        <w:rPr>
          <w:b/>
          <w:i/>
        </w:rPr>
        <w:t>LEIC Minister</w:t>
      </w:r>
      <w:r w:rsidR="000D007F" w:rsidRPr="0092771F">
        <w:t>)</w:t>
      </w:r>
      <w:r w:rsidRPr="0092771F">
        <w:t xml:space="preserve"> that includes the following information for the </w:t>
      </w:r>
      <w:r w:rsidRPr="0092771F">
        <w:rPr>
          <w:szCs w:val="22"/>
        </w:rPr>
        <w:t>year:</w:t>
      </w:r>
    </w:p>
    <w:p w:rsidR="00516C1C" w:rsidRPr="0092771F" w:rsidRDefault="00516C1C" w:rsidP="00516C1C">
      <w:pPr>
        <w:pStyle w:val="paragraph"/>
      </w:pPr>
      <w:r w:rsidRPr="0092771F">
        <w:tab/>
        <w:t>(a)</w:t>
      </w:r>
      <w:r w:rsidRPr="0092771F">
        <w:tab/>
        <w:t>the number of authorities granted during the year;</w:t>
      </w:r>
    </w:p>
    <w:p w:rsidR="00516C1C" w:rsidRPr="0092771F" w:rsidRDefault="00516C1C" w:rsidP="00516C1C">
      <w:pPr>
        <w:pStyle w:val="paragraph"/>
      </w:pPr>
      <w:r w:rsidRPr="0092771F">
        <w:tab/>
        <w:t>(b)</w:t>
      </w:r>
      <w:r w:rsidRPr="0092771F">
        <w:tab/>
        <w:t xml:space="preserve">a general description of the activities undertaken by authorised civilians and authorised law enforcement officers when using assumed identities under </w:t>
      </w:r>
      <w:r w:rsidRPr="0092771F">
        <w:rPr>
          <w:iCs/>
        </w:rPr>
        <w:t>this Part</w:t>
      </w:r>
      <w:r w:rsidRPr="0092771F">
        <w:t xml:space="preserve"> during the year;</w:t>
      </w:r>
    </w:p>
    <w:p w:rsidR="00516C1C" w:rsidRPr="0092771F" w:rsidRDefault="00516C1C" w:rsidP="00516C1C">
      <w:pPr>
        <w:pStyle w:val="paragraph"/>
        <w:rPr>
          <w:szCs w:val="22"/>
        </w:rPr>
      </w:pPr>
      <w:r w:rsidRPr="0092771F">
        <w:tab/>
        <w:t>(c)</w:t>
      </w:r>
      <w:r w:rsidRPr="0092771F">
        <w:tab/>
        <w:t xml:space="preserve">the number of applications for authorities that were </w:t>
      </w:r>
      <w:r w:rsidRPr="0092771F">
        <w:rPr>
          <w:szCs w:val="22"/>
        </w:rPr>
        <w:t>refused during the year;</w:t>
      </w:r>
    </w:p>
    <w:p w:rsidR="00516C1C" w:rsidRPr="0092771F" w:rsidRDefault="00516C1C" w:rsidP="00516C1C">
      <w:pPr>
        <w:pStyle w:val="paragraph"/>
        <w:rPr>
          <w:szCs w:val="22"/>
        </w:rPr>
      </w:pPr>
      <w:r w:rsidRPr="0092771F">
        <w:rPr>
          <w:szCs w:val="22"/>
        </w:rPr>
        <w:tab/>
        <w:t>(d)</w:t>
      </w:r>
      <w:r w:rsidRPr="0092771F">
        <w:rPr>
          <w:szCs w:val="22"/>
        </w:rPr>
        <w:tab/>
        <w:t>the number of authorities of which control was transferred by the chief officer under section</w:t>
      </w:r>
      <w:r w:rsidR="00EC0E72" w:rsidRPr="0092771F">
        <w:rPr>
          <w:szCs w:val="22"/>
        </w:rPr>
        <w:t> </w:t>
      </w:r>
      <w:r w:rsidRPr="0092771F">
        <w:rPr>
          <w:szCs w:val="22"/>
        </w:rPr>
        <w:t>15KV during the year;</w:t>
      </w:r>
    </w:p>
    <w:p w:rsidR="00516C1C" w:rsidRPr="0092771F" w:rsidRDefault="00516C1C" w:rsidP="00516C1C">
      <w:pPr>
        <w:pStyle w:val="paragraph"/>
        <w:rPr>
          <w:szCs w:val="22"/>
        </w:rPr>
      </w:pPr>
      <w:r w:rsidRPr="0092771F">
        <w:rPr>
          <w:szCs w:val="22"/>
        </w:rPr>
        <w:tab/>
        <w:t>(e)</w:t>
      </w:r>
      <w:r w:rsidRPr="0092771F">
        <w:rPr>
          <w:szCs w:val="22"/>
        </w:rPr>
        <w:tab/>
        <w:t>the number of authorities of which control was transferred to the chief officer under section</w:t>
      </w:r>
      <w:r w:rsidR="00EC0E72" w:rsidRPr="0092771F">
        <w:rPr>
          <w:szCs w:val="22"/>
        </w:rPr>
        <w:t> </w:t>
      </w:r>
      <w:r w:rsidRPr="0092771F">
        <w:rPr>
          <w:szCs w:val="22"/>
        </w:rPr>
        <w:t>15KV during the year;</w:t>
      </w:r>
    </w:p>
    <w:p w:rsidR="00516C1C" w:rsidRPr="0092771F" w:rsidRDefault="00516C1C" w:rsidP="00516C1C">
      <w:pPr>
        <w:pStyle w:val="paragraph"/>
      </w:pPr>
      <w:r w:rsidRPr="0092771F">
        <w:tab/>
        <w:t>(f)</w:t>
      </w:r>
      <w:r w:rsidRPr="0092771F">
        <w:tab/>
        <w:t>a statement whether or not any fraud or other unlawful activity was identified by an audit under section</w:t>
      </w:r>
      <w:r w:rsidR="00EC0E72" w:rsidRPr="0092771F">
        <w:t> </w:t>
      </w:r>
      <w:r w:rsidRPr="0092771F">
        <w:t>15LG during the year;</w:t>
      </w:r>
    </w:p>
    <w:p w:rsidR="00516C1C" w:rsidRPr="0092771F" w:rsidRDefault="00516C1C" w:rsidP="00516C1C">
      <w:pPr>
        <w:pStyle w:val="paragraph"/>
      </w:pPr>
      <w:r w:rsidRPr="0092771F">
        <w:tab/>
        <w:t>(g)</w:t>
      </w:r>
      <w:r w:rsidRPr="0092771F">
        <w:tab/>
        <w:t xml:space="preserve">any other information relating to authorities and assumed identities and the administration of </w:t>
      </w:r>
      <w:r w:rsidRPr="0092771F">
        <w:rPr>
          <w:iCs/>
        </w:rPr>
        <w:t>this Part</w:t>
      </w:r>
      <w:r w:rsidRPr="0092771F">
        <w:t xml:space="preserve"> that the </w:t>
      </w:r>
      <w:r w:rsidR="000D007F" w:rsidRPr="0092771F">
        <w:t>LEIC Minister</w:t>
      </w:r>
      <w:r w:rsidRPr="0092771F">
        <w:t xml:space="preserve"> considers appropriate.</w:t>
      </w:r>
    </w:p>
    <w:p w:rsidR="00516C1C" w:rsidRPr="0092771F" w:rsidRDefault="00516C1C" w:rsidP="00516C1C">
      <w:pPr>
        <w:pStyle w:val="subsection"/>
        <w:rPr>
          <w:szCs w:val="22"/>
        </w:rPr>
      </w:pPr>
      <w:r w:rsidRPr="0092771F">
        <w:tab/>
        <w:t>(2)</w:t>
      </w:r>
      <w:r w:rsidRPr="0092771F">
        <w:tab/>
        <w:t xml:space="preserve">The chief officer must advise the </w:t>
      </w:r>
      <w:r w:rsidR="000D007F" w:rsidRPr="0092771F">
        <w:t>LEIC Minister</w:t>
      </w:r>
      <w:r w:rsidRPr="0092771F">
        <w:t xml:space="preserve"> of any information in the report that, in the chief officer’s opinion, should be excluded from the report before the report is laid before the </w:t>
      </w:r>
      <w:r w:rsidRPr="0092771F">
        <w:rPr>
          <w:iCs/>
          <w:szCs w:val="22"/>
        </w:rPr>
        <w:t>Parliament</w:t>
      </w:r>
      <w:r w:rsidRPr="0092771F">
        <w:rPr>
          <w:szCs w:val="22"/>
        </w:rPr>
        <w:t xml:space="preserve"> because the information, if made public, could reasonably be expected to:</w:t>
      </w:r>
    </w:p>
    <w:p w:rsidR="00516C1C" w:rsidRPr="0092771F" w:rsidRDefault="00516C1C" w:rsidP="00516C1C">
      <w:pPr>
        <w:pStyle w:val="paragraph"/>
      </w:pPr>
      <w:r w:rsidRPr="0092771F">
        <w:tab/>
        <w:t>(a)</w:t>
      </w:r>
      <w:r w:rsidRPr="0092771F">
        <w:tab/>
        <w:t>endanger a person’s safety; or</w:t>
      </w:r>
    </w:p>
    <w:p w:rsidR="00516C1C" w:rsidRPr="0092771F" w:rsidRDefault="00516C1C" w:rsidP="00516C1C">
      <w:pPr>
        <w:pStyle w:val="paragraph"/>
      </w:pPr>
      <w:r w:rsidRPr="0092771F">
        <w:tab/>
        <w:t>(b)</w:t>
      </w:r>
      <w:r w:rsidRPr="0092771F">
        <w:tab/>
        <w:t>prejudice an investigation or prosecution; or</w:t>
      </w:r>
    </w:p>
    <w:p w:rsidR="00516C1C" w:rsidRPr="0092771F" w:rsidRDefault="00516C1C" w:rsidP="00516C1C">
      <w:pPr>
        <w:pStyle w:val="paragraph"/>
        <w:rPr>
          <w:szCs w:val="22"/>
        </w:rPr>
      </w:pPr>
      <w:r w:rsidRPr="0092771F">
        <w:tab/>
        <w:t>(c)</w:t>
      </w:r>
      <w:r w:rsidRPr="0092771F">
        <w:tab/>
        <w:t xml:space="preserve">compromise any law enforcement agency’s operational </w:t>
      </w:r>
      <w:r w:rsidRPr="0092771F">
        <w:rPr>
          <w:szCs w:val="22"/>
        </w:rPr>
        <w:t>activities or methodologies.</w:t>
      </w:r>
    </w:p>
    <w:p w:rsidR="00516C1C" w:rsidRPr="0092771F" w:rsidRDefault="00516C1C" w:rsidP="00516C1C">
      <w:pPr>
        <w:pStyle w:val="subsection"/>
        <w:rPr>
          <w:szCs w:val="22"/>
        </w:rPr>
      </w:pPr>
      <w:r w:rsidRPr="0092771F">
        <w:tab/>
        <w:t>(3)</w:t>
      </w:r>
      <w:r w:rsidRPr="0092771F">
        <w:tab/>
        <w:t xml:space="preserve">The </w:t>
      </w:r>
      <w:r w:rsidR="000D007F" w:rsidRPr="0092771F">
        <w:t>LEIC Minister</w:t>
      </w:r>
      <w:r w:rsidRPr="0092771F">
        <w:t xml:space="preserve"> must exclude information from the report if satisfied on the advice of the chief officer of any of the grounds </w:t>
      </w:r>
      <w:r w:rsidRPr="0092771F">
        <w:rPr>
          <w:szCs w:val="22"/>
        </w:rPr>
        <w:t xml:space="preserve">set out in </w:t>
      </w:r>
      <w:r w:rsidR="00EC0E72" w:rsidRPr="0092771F">
        <w:rPr>
          <w:szCs w:val="22"/>
        </w:rPr>
        <w:t>subsection (</w:t>
      </w:r>
      <w:r w:rsidRPr="0092771F">
        <w:rPr>
          <w:szCs w:val="22"/>
        </w:rPr>
        <w:t xml:space="preserve">2) and must cause a copy of the report to be laid before each House of the Parliament within 15 sitting days of that House after the day on which the </w:t>
      </w:r>
      <w:r w:rsidR="000D007F" w:rsidRPr="0092771F">
        <w:t>LEIC Minister</w:t>
      </w:r>
      <w:r w:rsidRPr="0092771F">
        <w:rPr>
          <w:szCs w:val="22"/>
        </w:rPr>
        <w:t xml:space="preserve"> receives the report.</w:t>
      </w:r>
    </w:p>
    <w:p w:rsidR="00516C1C" w:rsidRPr="0092771F" w:rsidRDefault="00516C1C" w:rsidP="00516C1C">
      <w:pPr>
        <w:pStyle w:val="ActHead5"/>
      </w:pPr>
      <w:bookmarkStart w:id="492" w:name="_Toc124505284"/>
      <w:r w:rsidRPr="00A952F7">
        <w:rPr>
          <w:rStyle w:val="CharSectno"/>
        </w:rPr>
        <w:t>15LE</w:t>
      </w:r>
      <w:r w:rsidRPr="0092771F">
        <w:t xml:space="preserve">  Reports about authorities for assumed identities etc.—intelligence agencies</w:t>
      </w:r>
      <w:bookmarkEnd w:id="492"/>
    </w:p>
    <w:p w:rsidR="00516C1C" w:rsidRPr="0092771F" w:rsidRDefault="00516C1C" w:rsidP="00516C1C">
      <w:pPr>
        <w:pStyle w:val="subsection"/>
        <w:rPr>
          <w:szCs w:val="22"/>
        </w:rPr>
      </w:pPr>
      <w:r w:rsidRPr="0092771F">
        <w:tab/>
      </w:r>
      <w:r w:rsidRPr="0092771F">
        <w:tab/>
        <w:t>As soon as practicable after the end of each financial year, the chief officer of an intelligence agency must submit a report to the Inspector</w:t>
      </w:r>
      <w:r w:rsidR="00A952F7">
        <w:noBreakHyphen/>
      </w:r>
      <w:r w:rsidRPr="0092771F">
        <w:t xml:space="preserve">General of Intelligence and Security (the </w:t>
      </w:r>
      <w:r w:rsidRPr="0092771F">
        <w:rPr>
          <w:b/>
          <w:i/>
        </w:rPr>
        <w:t>Inspector</w:t>
      </w:r>
      <w:r w:rsidR="00A952F7">
        <w:rPr>
          <w:b/>
          <w:i/>
        </w:rPr>
        <w:noBreakHyphen/>
      </w:r>
      <w:r w:rsidRPr="0092771F">
        <w:rPr>
          <w:b/>
          <w:i/>
        </w:rPr>
        <w:t>General</w:t>
      </w:r>
      <w:r w:rsidRPr="0092771F">
        <w:t>) that includes the following information for the year</w:t>
      </w:r>
      <w:r w:rsidRPr="0092771F">
        <w:rPr>
          <w:szCs w:val="22"/>
        </w:rPr>
        <w:t>:</w:t>
      </w:r>
    </w:p>
    <w:p w:rsidR="00516C1C" w:rsidRPr="0092771F" w:rsidRDefault="00516C1C" w:rsidP="00516C1C">
      <w:pPr>
        <w:pStyle w:val="paragraph"/>
      </w:pPr>
      <w:r w:rsidRPr="0092771F">
        <w:tab/>
        <w:t>(a)</w:t>
      </w:r>
      <w:r w:rsidRPr="0092771F">
        <w:tab/>
        <w:t>the number of authorities granted during the year;</w:t>
      </w:r>
    </w:p>
    <w:p w:rsidR="00516C1C" w:rsidRPr="0092771F" w:rsidRDefault="00516C1C" w:rsidP="00516C1C">
      <w:pPr>
        <w:pStyle w:val="paragraph"/>
      </w:pPr>
      <w:r w:rsidRPr="0092771F">
        <w:tab/>
        <w:t>(b)</w:t>
      </w:r>
      <w:r w:rsidRPr="0092771F">
        <w:tab/>
        <w:t>a general description of the activities undertaken by authorised civilians and authorised intelligence officers when using assumed identities under this Part during the year;</w:t>
      </w:r>
    </w:p>
    <w:p w:rsidR="00516C1C" w:rsidRPr="0092771F" w:rsidRDefault="00516C1C" w:rsidP="00516C1C">
      <w:pPr>
        <w:pStyle w:val="paragraph"/>
      </w:pPr>
      <w:r w:rsidRPr="0092771F">
        <w:tab/>
        <w:t>(c)</w:t>
      </w:r>
      <w:r w:rsidRPr="0092771F">
        <w:tab/>
        <w:t>the number of applications for authorities that were refused during the year;</w:t>
      </w:r>
    </w:p>
    <w:p w:rsidR="00516C1C" w:rsidRPr="0092771F" w:rsidRDefault="00516C1C" w:rsidP="00516C1C">
      <w:pPr>
        <w:pStyle w:val="paragraph"/>
        <w:rPr>
          <w:szCs w:val="22"/>
        </w:rPr>
      </w:pPr>
      <w:r w:rsidRPr="0092771F">
        <w:rPr>
          <w:szCs w:val="22"/>
        </w:rPr>
        <w:tab/>
        <w:t>(d)</w:t>
      </w:r>
      <w:r w:rsidRPr="0092771F">
        <w:rPr>
          <w:szCs w:val="22"/>
        </w:rPr>
        <w:tab/>
        <w:t>the number of authorities of which control was transferred by the chief officer under section</w:t>
      </w:r>
      <w:r w:rsidR="00EC0E72" w:rsidRPr="0092771F">
        <w:rPr>
          <w:szCs w:val="22"/>
        </w:rPr>
        <w:t> </w:t>
      </w:r>
      <w:r w:rsidRPr="0092771F">
        <w:rPr>
          <w:szCs w:val="22"/>
        </w:rPr>
        <w:t>15KV during the year;</w:t>
      </w:r>
    </w:p>
    <w:p w:rsidR="00516C1C" w:rsidRPr="0092771F" w:rsidRDefault="00516C1C" w:rsidP="00516C1C">
      <w:pPr>
        <w:pStyle w:val="paragraph"/>
        <w:rPr>
          <w:szCs w:val="22"/>
        </w:rPr>
      </w:pPr>
      <w:r w:rsidRPr="0092771F">
        <w:rPr>
          <w:szCs w:val="22"/>
        </w:rPr>
        <w:tab/>
        <w:t>(e)</w:t>
      </w:r>
      <w:r w:rsidRPr="0092771F">
        <w:rPr>
          <w:szCs w:val="22"/>
        </w:rPr>
        <w:tab/>
        <w:t>the number of authorities of which control was transferred to the chief officer under section</w:t>
      </w:r>
      <w:r w:rsidR="00EC0E72" w:rsidRPr="0092771F">
        <w:rPr>
          <w:szCs w:val="22"/>
        </w:rPr>
        <w:t> </w:t>
      </w:r>
      <w:r w:rsidRPr="0092771F">
        <w:rPr>
          <w:szCs w:val="22"/>
        </w:rPr>
        <w:t>15KV during the year;</w:t>
      </w:r>
    </w:p>
    <w:p w:rsidR="00516C1C" w:rsidRPr="0092771F" w:rsidRDefault="00516C1C" w:rsidP="00516C1C">
      <w:pPr>
        <w:pStyle w:val="paragraph"/>
      </w:pPr>
      <w:r w:rsidRPr="0092771F">
        <w:tab/>
        <w:t>(f)</w:t>
      </w:r>
      <w:r w:rsidRPr="0092771F">
        <w:tab/>
        <w:t>a statement whether or not any fraud or other unlawful activity was identified by an audit under section</w:t>
      </w:r>
      <w:r w:rsidR="00EC0E72" w:rsidRPr="0092771F">
        <w:t> </w:t>
      </w:r>
      <w:r w:rsidRPr="0092771F">
        <w:t>15LG during the year;</w:t>
      </w:r>
    </w:p>
    <w:p w:rsidR="00516C1C" w:rsidRPr="0092771F" w:rsidRDefault="00516C1C" w:rsidP="00516C1C">
      <w:pPr>
        <w:pStyle w:val="paragraph"/>
      </w:pPr>
      <w:r w:rsidRPr="0092771F">
        <w:tab/>
        <w:t>(g)</w:t>
      </w:r>
      <w:r w:rsidRPr="0092771F">
        <w:tab/>
        <w:t>any other information relating to authorities and assumed identities and the administration of this Part that the Inspector</w:t>
      </w:r>
      <w:r w:rsidR="00A952F7">
        <w:noBreakHyphen/>
      </w:r>
      <w:r w:rsidRPr="0092771F">
        <w:t>General considers appropriate.</w:t>
      </w:r>
    </w:p>
    <w:p w:rsidR="00516C1C" w:rsidRPr="0092771F" w:rsidRDefault="00516C1C" w:rsidP="00516C1C">
      <w:pPr>
        <w:pStyle w:val="ActHead5"/>
      </w:pPr>
      <w:bookmarkStart w:id="493" w:name="_Toc124505285"/>
      <w:r w:rsidRPr="00A952F7">
        <w:rPr>
          <w:rStyle w:val="CharSectno"/>
        </w:rPr>
        <w:t>15LF</w:t>
      </w:r>
      <w:r w:rsidRPr="0092771F">
        <w:t xml:space="preserve">  Record keeping</w:t>
      </w:r>
      <w:bookmarkEnd w:id="493"/>
    </w:p>
    <w:p w:rsidR="00516C1C" w:rsidRPr="0092771F" w:rsidRDefault="00516C1C" w:rsidP="00516C1C">
      <w:pPr>
        <w:pStyle w:val="subsection"/>
      </w:pPr>
      <w:r w:rsidRPr="0092771F">
        <w:tab/>
        <w:t>(1)</w:t>
      </w:r>
      <w:r w:rsidRPr="0092771F">
        <w:tab/>
        <w:t xml:space="preserve">The chief officer of either a law enforcement agency or an intelligence agency must keep appropriate records about the operation of this </w:t>
      </w:r>
      <w:r w:rsidR="00D92032" w:rsidRPr="0092771F">
        <w:t>Part i</w:t>
      </w:r>
      <w:r w:rsidRPr="0092771F">
        <w:t>n respect of the agency.</w:t>
      </w:r>
    </w:p>
    <w:p w:rsidR="00516C1C" w:rsidRPr="0092771F" w:rsidRDefault="00516C1C" w:rsidP="00516C1C">
      <w:pPr>
        <w:pStyle w:val="subsection"/>
      </w:pPr>
      <w:r w:rsidRPr="0092771F">
        <w:tab/>
        <w:t>(2)</w:t>
      </w:r>
      <w:r w:rsidRPr="0092771F">
        <w:tab/>
        <w:t xml:space="preserve">The records must include the following, in respect of authorities granted, varied or cancelled under this </w:t>
      </w:r>
      <w:r w:rsidR="00D92032" w:rsidRPr="0092771F">
        <w:t>Part i</w:t>
      </w:r>
      <w:r w:rsidRPr="0092771F">
        <w:t>n respect of the agency:</w:t>
      </w:r>
    </w:p>
    <w:p w:rsidR="00516C1C" w:rsidRPr="0092771F" w:rsidRDefault="00516C1C" w:rsidP="00516C1C">
      <w:pPr>
        <w:pStyle w:val="paragraph"/>
      </w:pPr>
      <w:r w:rsidRPr="0092771F">
        <w:tab/>
        <w:t>(a)</w:t>
      </w:r>
      <w:r w:rsidRPr="0092771F">
        <w:tab/>
        <w:t>the date on which an authority was granted, varied or cancelled and the name of the person who granted, varied or cancelled it;</w:t>
      </w:r>
    </w:p>
    <w:p w:rsidR="00516C1C" w:rsidRPr="0092771F" w:rsidRDefault="00516C1C" w:rsidP="00516C1C">
      <w:pPr>
        <w:pStyle w:val="paragraph"/>
      </w:pPr>
      <w:r w:rsidRPr="0092771F">
        <w:tab/>
        <w:t>(b)</w:t>
      </w:r>
      <w:r w:rsidRPr="0092771F">
        <w:tab/>
        <w:t>the name of the authorised person under the authority, together with details of the assumed identity to which the authority applies;</w:t>
      </w:r>
    </w:p>
    <w:p w:rsidR="00516C1C" w:rsidRPr="0092771F" w:rsidRDefault="00516C1C" w:rsidP="00516C1C">
      <w:pPr>
        <w:pStyle w:val="paragraph"/>
      </w:pPr>
      <w:r w:rsidRPr="0092771F">
        <w:tab/>
        <w:t>(c)</w:t>
      </w:r>
      <w:r w:rsidRPr="0092771F">
        <w:tab/>
        <w:t>details of any request made to an issuing agency under section</w:t>
      </w:r>
      <w:r w:rsidR="00EC0E72" w:rsidRPr="0092771F">
        <w:t> </w:t>
      </w:r>
      <w:r w:rsidRPr="0092771F">
        <w:t>15KI or 15KX (request for evidence of assumed identity) in respect of the authority;</w:t>
      </w:r>
    </w:p>
    <w:p w:rsidR="00516C1C" w:rsidRPr="0092771F" w:rsidRDefault="00516C1C" w:rsidP="00516C1C">
      <w:pPr>
        <w:pStyle w:val="paragraph"/>
        <w:rPr>
          <w:szCs w:val="22"/>
        </w:rPr>
      </w:pPr>
      <w:r w:rsidRPr="0092771F">
        <w:tab/>
        <w:t>(d)</w:t>
      </w:r>
      <w:r w:rsidRPr="0092771F">
        <w:tab/>
        <w:t xml:space="preserve">the general nature of the duties undertaken by the </w:t>
      </w:r>
      <w:r w:rsidRPr="0092771F">
        <w:rPr>
          <w:szCs w:val="22"/>
        </w:rPr>
        <w:t>authorised person under the assumed identity;</w:t>
      </w:r>
    </w:p>
    <w:p w:rsidR="00516C1C" w:rsidRPr="0092771F" w:rsidRDefault="00516C1C" w:rsidP="00516C1C">
      <w:pPr>
        <w:pStyle w:val="paragraph"/>
        <w:rPr>
          <w:szCs w:val="22"/>
        </w:rPr>
      </w:pPr>
      <w:r w:rsidRPr="0092771F">
        <w:tab/>
        <w:t>(e)</w:t>
      </w:r>
      <w:r w:rsidRPr="0092771F">
        <w:tab/>
        <w:t xml:space="preserve">general details of relevant financial transactions entered </w:t>
      </w:r>
      <w:r w:rsidRPr="0092771F">
        <w:rPr>
          <w:szCs w:val="22"/>
        </w:rPr>
        <w:t>into using the assumed identity;</w:t>
      </w:r>
    </w:p>
    <w:p w:rsidR="00516C1C" w:rsidRPr="0092771F" w:rsidRDefault="00516C1C" w:rsidP="00516C1C">
      <w:pPr>
        <w:pStyle w:val="paragraph"/>
      </w:pPr>
      <w:r w:rsidRPr="0092771F">
        <w:tab/>
        <w:t>(f)</w:t>
      </w:r>
      <w:r w:rsidRPr="0092771F">
        <w:tab/>
        <w:t>details of reviews of the authority under section</w:t>
      </w:r>
      <w:r w:rsidR="00EC0E72" w:rsidRPr="0092771F">
        <w:t> </w:t>
      </w:r>
      <w:r w:rsidRPr="0092771F">
        <w:t>15KF (yearly review of authority).</w:t>
      </w:r>
    </w:p>
    <w:p w:rsidR="00516C1C" w:rsidRPr="0092771F" w:rsidRDefault="00516C1C" w:rsidP="00516C1C">
      <w:pPr>
        <w:pStyle w:val="subsection"/>
      </w:pPr>
      <w:r w:rsidRPr="0092771F">
        <w:tab/>
        <w:t>(3)</w:t>
      </w:r>
      <w:r w:rsidRPr="0092771F">
        <w:tab/>
        <w:t>The records must include the following in respect of authorities the control of which has been transferred to or from the chief officer of the agency under section</w:t>
      </w:r>
      <w:r w:rsidR="00EC0E72" w:rsidRPr="0092771F">
        <w:t> </w:t>
      </w:r>
      <w:r w:rsidRPr="0092771F">
        <w:t>15KV:</w:t>
      </w:r>
    </w:p>
    <w:p w:rsidR="00516C1C" w:rsidRPr="0092771F" w:rsidRDefault="00516C1C" w:rsidP="00516C1C">
      <w:pPr>
        <w:pStyle w:val="paragraph"/>
      </w:pPr>
      <w:r w:rsidRPr="0092771F">
        <w:tab/>
        <w:t>(a)</w:t>
      </w:r>
      <w:r w:rsidRPr="0092771F">
        <w:tab/>
        <w:t>the names of the chief officers of the originating agency and the receiving agency in relation to the transfer;</w:t>
      </w:r>
    </w:p>
    <w:p w:rsidR="00516C1C" w:rsidRPr="0092771F" w:rsidRDefault="00516C1C" w:rsidP="00516C1C">
      <w:pPr>
        <w:pStyle w:val="paragraph"/>
      </w:pPr>
      <w:r w:rsidRPr="0092771F">
        <w:tab/>
        <w:t>(b)</w:t>
      </w:r>
      <w:r w:rsidRPr="0092771F">
        <w:tab/>
        <w:t>the name of the originating agency and the receiving agency in relation to the transfer;</w:t>
      </w:r>
    </w:p>
    <w:p w:rsidR="00516C1C" w:rsidRPr="0092771F" w:rsidRDefault="00516C1C" w:rsidP="00516C1C">
      <w:pPr>
        <w:pStyle w:val="paragraph"/>
      </w:pPr>
      <w:r w:rsidRPr="0092771F">
        <w:tab/>
        <w:t>(c)</w:t>
      </w:r>
      <w:r w:rsidRPr="0092771F">
        <w:tab/>
        <w:t>the date of the transfer;</w:t>
      </w:r>
    </w:p>
    <w:p w:rsidR="00516C1C" w:rsidRPr="0092771F" w:rsidRDefault="00516C1C" w:rsidP="00516C1C">
      <w:pPr>
        <w:pStyle w:val="paragraph"/>
      </w:pPr>
      <w:r w:rsidRPr="0092771F">
        <w:tab/>
        <w:t>(d)</w:t>
      </w:r>
      <w:r w:rsidRPr="0092771F">
        <w:tab/>
        <w:t>if control of the authority had previously been transferred under section</w:t>
      </w:r>
      <w:r w:rsidR="00EC0E72" w:rsidRPr="0092771F">
        <w:t> </w:t>
      </w:r>
      <w:r w:rsidRPr="0092771F">
        <w:t>15KV:</w:t>
      </w:r>
    </w:p>
    <w:p w:rsidR="00516C1C" w:rsidRPr="0092771F" w:rsidRDefault="00516C1C" w:rsidP="00516C1C">
      <w:pPr>
        <w:pStyle w:val="paragraphsub"/>
      </w:pPr>
      <w:r w:rsidRPr="0092771F">
        <w:tab/>
        <w:t>(i)</w:t>
      </w:r>
      <w:r w:rsidRPr="0092771F">
        <w:tab/>
        <w:t>the date of each such transfer; and</w:t>
      </w:r>
    </w:p>
    <w:p w:rsidR="00516C1C" w:rsidRPr="0092771F" w:rsidRDefault="00516C1C" w:rsidP="00516C1C">
      <w:pPr>
        <w:pStyle w:val="paragraphsub"/>
      </w:pPr>
      <w:r w:rsidRPr="0092771F">
        <w:tab/>
        <w:t>(ii)</w:t>
      </w:r>
      <w:r w:rsidRPr="0092771F">
        <w:tab/>
        <w:t>the name of the originating agency and receiving agency in relation to each such transfer.</w:t>
      </w:r>
    </w:p>
    <w:p w:rsidR="00516C1C" w:rsidRPr="0092771F" w:rsidRDefault="00516C1C" w:rsidP="00516C1C">
      <w:pPr>
        <w:pStyle w:val="ActHead5"/>
      </w:pPr>
      <w:bookmarkStart w:id="494" w:name="_Toc124505286"/>
      <w:r w:rsidRPr="00A952F7">
        <w:rPr>
          <w:rStyle w:val="CharSectno"/>
        </w:rPr>
        <w:t>15LG</w:t>
      </w:r>
      <w:r w:rsidRPr="0092771F">
        <w:t xml:space="preserve">  Audit of records</w:t>
      </w:r>
      <w:bookmarkEnd w:id="494"/>
    </w:p>
    <w:p w:rsidR="00516C1C" w:rsidRPr="0092771F" w:rsidRDefault="00516C1C" w:rsidP="00516C1C">
      <w:pPr>
        <w:pStyle w:val="subsection"/>
      </w:pPr>
      <w:r w:rsidRPr="0092771F">
        <w:tab/>
        <w:t>(1)</w:t>
      </w:r>
      <w:r w:rsidRPr="0092771F">
        <w:tab/>
        <w:t>The chief officer of either a law enforcement agency or an intelligence agency must cause the records kept under section</w:t>
      </w:r>
      <w:r w:rsidR="00EC0E72" w:rsidRPr="0092771F">
        <w:t> </w:t>
      </w:r>
      <w:r w:rsidRPr="0092771F">
        <w:t>15LF for each authority in respect of the agency to be audited:</w:t>
      </w:r>
    </w:p>
    <w:p w:rsidR="00516C1C" w:rsidRPr="0092771F" w:rsidRDefault="00516C1C" w:rsidP="00516C1C">
      <w:pPr>
        <w:pStyle w:val="paragraph"/>
        <w:rPr>
          <w:szCs w:val="22"/>
        </w:rPr>
      </w:pPr>
      <w:r w:rsidRPr="0092771F">
        <w:tab/>
        <w:t>(a)</w:t>
      </w:r>
      <w:r w:rsidRPr="0092771F">
        <w:tab/>
        <w:t xml:space="preserve">at least once every 6 months while the authority is in </w:t>
      </w:r>
      <w:r w:rsidRPr="0092771F">
        <w:rPr>
          <w:szCs w:val="22"/>
        </w:rPr>
        <w:t>force; and</w:t>
      </w:r>
    </w:p>
    <w:p w:rsidR="00516C1C" w:rsidRPr="0092771F" w:rsidRDefault="00516C1C" w:rsidP="00516C1C">
      <w:pPr>
        <w:pStyle w:val="paragraph"/>
        <w:rPr>
          <w:szCs w:val="22"/>
        </w:rPr>
      </w:pPr>
      <w:r w:rsidRPr="0092771F">
        <w:tab/>
        <w:t>(b)</w:t>
      </w:r>
      <w:r w:rsidRPr="0092771F">
        <w:tab/>
        <w:t xml:space="preserve">at least once in the 6 months after the cancellation or </w:t>
      </w:r>
      <w:r w:rsidRPr="0092771F">
        <w:rPr>
          <w:szCs w:val="22"/>
        </w:rPr>
        <w:t>expiry of the authority.</w:t>
      </w:r>
    </w:p>
    <w:p w:rsidR="00516C1C" w:rsidRPr="0092771F" w:rsidRDefault="00516C1C" w:rsidP="00516C1C">
      <w:pPr>
        <w:pStyle w:val="subsection"/>
        <w:rPr>
          <w:szCs w:val="22"/>
        </w:rPr>
      </w:pPr>
      <w:r w:rsidRPr="0092771F">
        <w:tab/>
        <w:t>(2)</w:t>
      </w:r>
      <w:r w:rsidRPr="0092771F">
        <w:tab/>
        <w:t xml:space="preserve">The audit is to be conducted by a person appointed by the </w:t>
      </w:r>
      <w:r w:rsidRPr="0092771F">
        <w:rPr>
          <w:szCs w:val="22"/>
        </w:rPr>
        <w:t>chief officer.</w:t>
      </w:r>
    </w:p>
    <w:p w:rsidR="00516C1C" w:rsidRPr="0092771F" w:rsidRDefault="00516C1C" w:rsidP="00516C1C">
      <w:pPr>
        <w:pStyle w:val="subsection"/>
      </w:pPr>
      <w:r w:rsidRPr="0092771F">
        <w:tab/>
        <w:t>(3)</w:t>
      </w:r>
      <w:r w:rsidRPr="0092771F">
        <w:tab/>
        <w:t>The person appointed to conduct the audit:</w:t>
      </w:r>
    </w:p>
    <w:p w:rsidR="00516C1C" w:rsidRPr="0092771F" w:rsidRDefault="00516C1C" w:rsidP="00516C1C">
      <w:pPr>
        <w:pStyle w:val="paragraph"/>
        <w:rPr>
          <w:szCs w:val="22"/>
        </w:rPr>
      </w:pPr>
      <w:r w:rsidRPr="0092771F">
        <w:tab/>
        <w:t>(a)</w:t>
      </w:r>
      <w:r w:rsidRPr="0092771F">
        <w:tab/>
        <w:t xml:space="preserve">may, but need not be, an officer of the </w:t>
      </w:r>
      <w:r w:rsidRPr="0092771F">
        <w:rPr>
          <w:szCs w:val="22"/>
        </w:rPr>
        <w:t>agency; and</w:t>
      </w:r>
    </w:p>
    <w:p w:rsidR="00516C1C" w:rsidRPr="0092771F" w:rsidRDefault="00516C1C" w:rsidP="00516C1C">
      <w:pPr>
        <w:pStyle w:val="paragraph"/>
      </w:pPr>
      <w:r w:rsidRPr="0092771F">
        <w:tab/>
        <w:t>(b)</w:t>
      </w:r>
      <w:r w:rsidRPr="0092771F">
        <w:tab/>
        <w:t>must not be a person:</w:t>
      </w:r>
    </w:p>
    <w:p w:rsidR="00516C1C" w:rsidRPr="0092771F" w:rsidRDefault="00516C1C" w:rsidP="00516C1C">
      <w:pPr>
        <w:pStyle w:val="paragraphsub"/>
        <w:rPr>
          <w:szCs w:val="22"/>
        </w:rPr>
      </w:pPr>
      <w:r w:rsidRPr="0092771F">
        <w:tab/>
        <w:t>(i)</w:t>
      </w:r>
      <w:r w:rsidRPr="0092771F">
        <w:tab/>
        <w:t>who granted, varied or cancelled any of the authorities to which the records under section</w:t>
      </w:r>
      <w:r w:rsidR="00EC0E72" w:rsidRPr="0092771F">
        <w:t> </w:t>
      </w:r>
      <w:r w:rsidRPr="0092771F">
        <w:t xml:space="preserve">15LF </w:t>
      </w:r>
      <w:r w:rsidRPr="0092771F">
        <w:rPr>
          <w:szCs w:val="22"/>
        </w:rPr>
        <w:t>relate; or</w:t>
      </w:r>
    </w:p>
    <w:p w:rsidR="00516C1C" w:rsidRPr="0092771F" w:rsidRDefault="00516C1C" w:rsidP="00516C1C">
      <w:pPr>
        <w:pStyle w:val="paragraphsub"/>
        <w:rPr>
          <w:szCs w:val="22"/>
        </w:rPr>
      </w:pPr>
      <w:r w:rsidRPr="0092771F">
        <w:rPr>
          <w:szCs w:val="22"/>
        </w:rPr>
        <w:tab/>
        <w:t>(ii)</w:t>
      </w:r>
      <w:r w:rsidRPr="0092771F">
        <w:rPr>
          <w:szCs w:val="22"/>
        </w:rPr>
        <w:tab/>
        <w:t>to whom control of any of the authorities to which the records under section</w:t>
      </w:r>
      <w:r w:rsidR="00EC0E72" w:rsidRPr="0092771F">
        <w:rPr>
          <w:szCs w:val="22"/>
        </w:rPr>
        <w:t> </w:t>
      </w:r>
      <w:r w:rsidRPr="0092771F">
        <w:rPr>
          <w:szCs w:val="22"/>
        </w:rPr>
        <w:t>15LF relate was transferred; or</w:t>
      </w:r>
    </w:p>
    <w:p w:rsidR="00516C1C" w:rsidRPr="0092771F" w:rsidRDefault="00516C1C" w:rsidP="00516C1C">
      <w:pPr>
        <w:pStyle w:val="paragraphsub"/>
        <w:rPr>
          <w:szCs w:val="22"/>
        </w:rPr>
      </w:pPr>
      <w:r w:rsidRPr="0092771F">
        <w:tab/>
        <w:t>(iii)</w:t>
      </w:r>
      <w:r w:rsidRPr="0092771F">
        <w:tab/>
        <w:t xml:space="preserve">who is or was an authorised person under any of the </w:t>
      </w:r>
      <w:r w:rsidRPr="0092771F">
        <w:rPr>
          <w:szCs w:val="22"/>
        </w:rPr>
        <w:t>authorities to which those records relate.</w:t>
      </w:r>
    </w:p>
    <w:p w:rsidR="00516C1C" w:rsidRPr="0092771F" w:rsidRDefault="00516C1C" w:rsidP="00516C1C">
      <w:pPr>
        <w:pStyle w:val="subsection"/>
      </w:pPr>
      <w:r w:rsidRPr="0092771F">
        <w:tab/>
        <w:t>(4)</w:t>
      </w:r>
      <w:r w:rsidRPr="0092771F">
        <w:tab/>
        <w:t>The results of an audit must be reported to the chief officer.</w:t>
      </w:r>
    </w:p>
    <w:p w:rsidR="00516C1C" w:rsidRPr="0092771F" w:rsidRDefault="00516C1C" w:rsidP="00527FBC">
      <w:pPr>
        <w:pStyle w:val="ActHead3"/>
        <w:pageBreakBefore/>
      </w:pPr>
      <w:bookmarkStart w:id="495" w:name="_Toc124505287"/>
      <w:r w:rsidRPr="00A952F7">
        <w:rPr>
          <w:rStyle w:val="CharDivNo"/>
        </w:rPr>
        <w:t>Division</w:t>
      </w:r>
      <w:r w:rsidR="00EC0E72" w:rsidRPr="00A952F7">
        <w:rPr>
          <w:rStyle w:val="CharDivNo"/>
        </w:rPr>
        <w:t> </w:t>
      </w:r>
      <w:r w:rsidRPr="00A952F7">
        <w:rPr>
          <w:rStyle w:val="CharDivNo"/>
        </w:rPr>
        <w:t>7</w:t>
      </w:r>
      <w:r w:rsidRPr="0092771F">
        <w:t>—</w:t>
      </w:r>
      <w:r w:rsidRPr="00A952F7">
        <w:rPr>
          <w:rStyle w:val="CharDivText"/>
        </w:rPr>
        <w:t>General</w:t>
      </w:r>
      <w:bookmarkEnd w:id="495"/>
    </w:p>
    <w:p w:rsidR="00516C1C" w:rsidRPr="0092771F" w:rsidRDefault="00516C1C" w:rsidP="00516C1C">
      <w:pPr>
        <w:pStyle w:val="ActHead5"/>
      </w:pPr>
      <w:bookmarkStart w:id="496" w:name="_Toc124505288"/>
      <w:r w:rsidRPr="00A952F7">
        <w:rPr>
          <w:rStyle w:val="CharSectno"/>
        </w:rPr>
        <w:t>15LH</w:t>
      </w:r>
      <w:r w:rsidRPr="0092771F">
        <w:t xml:space="preserve">  Delegation of chief officer’s functions</w:t>
      </w:r>
      <w:bookmarkEnd w:id="496"/>
    </w:p>
    <w:p w:rsidR="00516C1C" w:rsidRPr="0092771F" w:rsidRDefault="00516C1C" w:rsidP="00516C1C">
      <w:pPr>
        <w:pStyle w:val="subsection"/>
        <w:rPr>
          <w:szCs w:val="22"/>
        </w:rPr>
      </w:pPr>
      <w:r w:rsidRPr="0092771F">
        <w:tab/>
        <w:t>(1)</w:t>
      </w:r>
      <w:r w:rsidRPr="0092771F">
        <w:tab/>
        <w:t xml:space="preserve">Except as provided by this section (and despite any other Act or law to the contrary) the functions of a chief officer under this Part may not be delegated to any other </w:t>
      </w:r>
      <w:r w:rsidRPr="0092771F">
        <w:rPr>
          <w:szCs w:val="22"/>
        </w:rPr>
        <w:t>person.</w:t>
      </w:r>
    </w:p>
    <w:p w:rsidR="00516C1C" w:rsidRPr="0092771F" w:rsidRDefault="00516C1C" w:rsidP="00516C1C">
      <w:pPr>
        <w:pStyle w:val="subsection"/>
      </w:pPr>
      <w:r w:rsidRPr="0092771F">
        <w:tab/>
        <w:t>(2)</w:t>
      </w:r>
      <w:r w:rsidRPr="0092771F">
        <w:tab/>
        <w:t>A chief officer may delegate to a senior officer of the law enforcement agency or the intelligence agency (as the case may be) any of the chief officer’s functions under this Part relating to the granting, variation, cancellation and transfer of control of authorities (including, but not limited to conducting reviews under section</w:t>
      </w:r>
      <w:r w:rsidR="00EC0E72" w:rsidRPr="0092771F">
        <w:t> </w:t>
      </w:r>
      <w:r w:rsidRPr="0092771F">
        <w:t>15KF, making applications under section</w:t>
      </w:r>
      <w:r w:rsidR="00EC0E72" w:rsidRPr="0092771F">
        <w:t> </w:t>
      </w:r>
      <w:r w:rsidRPr="0092771F">
        <w:t>15KG, giving directions under section</w:t>
      </w:r>
      <w:r w:rsidR="00EC0E72" w:rsidRPr="0092771F">
        <w:t> </w:t>
      </w:r>
      <w:r w:rsidRPr="0092771F">
        <w:t>15KL and making requests under section</w:t>
      </w:r>
      <w:r w:rsidR="00EC0E72" w:rsidRPr="0092771F">
        <w:t> </w:t>
      </w:r>
      <w:r w:rsidRPr="0092771F">
        <w:t>15KI or 15KX).</w:t>
      </w:r>
    </w:p>
    <w:p w:rsidR="00516C1C" w:rsidRPr="0092771F" w:rsidRDefault="00516C1C" w:rsidP="00516C1C">
      <w:pPr>
        <w:pStyle w:val="subsection"/>
      </w:pPr>
      <w:r w:rsidRPr="0092771F">
        <w:tab/>
        <w:t>(3)</w:t>
      </w:r>
      <w:r w:rsidRPr="0092771F">
        <w:tab/>
        <w:t>In this section:</w:t>
      </w:r>
    </w:p>
    <w:p w:rsidR="00516C1C" w:rsidRPr="0092771F" w:rsidRDefault="00516C1C" w:rsidP="00516C1C">
      <w:pPr>
        <w:pStyle w:val="Definition"/>
        <w:rPr>
          <w:szCs w:val="22"/>
        </w:rPr>
      </w:pPr>
      <w:r w:rsidRPr="0092771F">
        <w:rPr>
          <w:b/>
          <w:bCs/>
          <w:i/>
        </w:rPr>
        <w:t>senior officer</w:t>
      </w:r>
      <w:r w:rsidRPr="0092771F">
        <w:rPr>
          <w:b/>
          <w:bCs/>
        </w:rPr>
        <w:t xml:space="preserve"> </w:t>
      </w:r>
      <w:r w:rsidRPr="0092771F">
        <w:t>means</w:t>
      </w:r>
      <w:r w:rsidRPr="0092771F">
        <w:rPr>
          <w:szCs w:val="22"/>
        </w:rPr>
        <w:t>:</w:t>
      </w:r>
    </w:p>
    <w:p w:rsidR="00516C1C" w:rsidRPr="0092771F" w:rsidRDefault="00516C1C" w:rsidP="00516C1C">
      <w:pPr>
        <w:pStyle w:val="paragraph"/>
      </w:pPr>
      <w:r w:rsidRPr="0092771F">
        <w:tab/>
        <w:t>(a)</w:t>
      </w:r>
      <w:r w:rsidRPr="0092771F">
        <w:tab/>
        <w:t>in relation to the Australian Federal Police:</w:t>
      </w:r>
    </w:p>
    <w:p w:rsidR="00516C1C" w:rsidRPr="0092771F" w:rsidRDefault="00516C1C" w:rsidP="00516C1C">
      <w:pPr>
        <w:pStyle w:val="paragraphsub"/>
      </w:pPr>
      <w:r w:rsidRPr="0092771F">
        <w:tab/>
        <w:t>(i)</w:t>
      </w:r>
      <w:r w:rsidRPr="0092771F">
        <w:tab/>
        <w:t>any senior executive AFP employee of the Australian Federal Police within the meaning of section</w:t>
      </w:r>
      <w:r w:rsidR="00EC0E72" w:rsidRPr="0092771F">
        <w:t> </w:t>
      </w:r>
      <w:r w:rsidRPr="0092771F">
        <w:t xml:space="preserve">25 of the </w:t>
      </w:r>
      <w:r w:rsidRPr="0092771F">
        <w:rPr>
          <w:i/>
        </w:rPr>
        <w:t>Australian Federal Police Act 1979</w:t>
      </w:r>
      <w:r w:rsidRPr="0092771F">
        <w:t>; or</w:t>
      </w:r>
    </w:p>
    <w:p w:rsidR="00516C1C" w:rsidRPr="0092771F" w:rsidRDefault="00516C1C" w:rsidP="00516C1C">
      <w:pPr>
        <w:pStyle w:val="paragraphsub"/>
        <w:rPr>
          <w:szCs w:val="22"/>
        </w:rPr>
      </w:pPr>
      <w:r w:rsidRPr="0092771F">
        <w:tab/>
        <w:t>(ii)</w:t>
      </w:r>
      <w:r w:rsidRPr="0092771F">
        <w:tab/>
        <w:t>any Deputy Commissioner of Police within the meaning of section</w:t>
      </w:r>
      <w:r w:rsidR="00EC0E72" w:rsidRPr="0092771F">
        <w:t> </w:t>
      </w:r>
      <w:r w:rsidRPr="0092771F">
        <w:t xml:space="preserve">6 of the </w:t>
      </w:r>
      <w:r w:rsidRPr="0092771F">
        <w:rPr>
          <w:i/>
        </w:rPr>
        <w:t>Australian Federal Police Act 1979</w:t>
      </w:r>
      <w:r w:rsidRPr="0092771F">
        <w:rPr>
          <w:szCs w:val="22"/>
        </w:rPr>
        <w:t>; or</w:t>
      </w:r>
    </w:p>
    <w:p w:rsidR="00516C1C" w:rsidRPr="0092771F" w:rsidRDefault="00516C1C" w:rsidP="00516C1C">
      <w:pPr>
        <w:pStyle w:val="paragraphsub"/>
        <w:rPr>
          <w:szCs w:val="22"/>
        </w:rPr>
      </w:pPr>
      <w:r w:rsidRPr="0092771F">
        <w:rPr>
          <w:szCs w:val="22"/>
        </w:rPr>
        <w:tab/>
        <w:t>(iii)</w:t>
      </w:r>
      <w:r w:rsidRPr="0092771F">
        <w:rPr>
          <w:szCs w:val="22"/>
        </w:rPr>
        <w:tab/>
        <w:t xml:space="preserve">a person occupying a position in the Australian Federal Police that is equivalent to or higher than the positions mentioned in </w:t>
      </w:r>
      <w:r w:rsidR="00EC0E72" w:rsidRPr="0092771F">
        <w:rPr>
          <w:szCs w:val="22"/>
        </w:rPr>
        <w:t>subparagraphs (</w:t>
      </w:r>
      <w:r w:rsidRPr="0092771F">
        <w:rPr>
          <w:szCs w:val="22"/>
        </w:rPr>
        <w:t>i) and (ii); and</w:t>
      </w:r>
    </w:p>
    <w:p w:rsidR="004C348D" w:rsidRPr="0092771F" w:rsidRDefault="004C348D" w:rsidP="004C348D">
      <w:pPr>
        <w:pStyle w:val="paragraph"/>
      </w:pPr>
      <w:r w:rsidRPr="0092771F">
        <w:tab/>
        <w:t>(b)</w:t>
      </w:r>
      <w:r w:rsidRPr="0092771F">
        <w:tab/>
        <w:t>in relation to the Immigration and Border Protection Department—any SES employee in that Department; and</w:t>
      </w:r>
    </w:p>
    <w:p w:rsidR="00516C1C" w:rsidRPr="0092771F" w:rsidRDefault="00516C1C" w:rsidP="00516C1C">
      <w:pPr>
        <w:pStyle w:val="paragraph"/>
      </w:pPr>
      <w:r w:rsidRPr="0092771F">
        <w:tab/>
        <w:t>(c)</w:t>
      </w:r>
      <w:r w:rsidRPr="0092771F">
        <w:tab/>
        <w:t>in relation to the ACC—any SES employee who is a member of the staff of the ACC within the meaning of section</w:t>
      </w:r>
      <w:r w:rsidR="00EC0E72" w:rsidRPr="0092771F">
        <w:t> </w:t>
      </w:r>
      <w:r w:rsidRPr="0092771F">
        <w:t xml:space="preserve">47 of the </w:t>
      </w:r>
      <w:r w:rsidRPr="0092771F">
        <w:rPr>
          <w:i/>
        </w:rPr>
        <w:t>Australian Crime Commission Act 2002</w:t>
      </w:r>
      <w:r w:rsidRPr="0092771F">
        <w:t>, or a person occupying an equivalent or higher position in the ACC; and</w:t>
      </w:r>
    </w:p>
    <w:p w:rsidR="00516C1C" w:rsidRPr="0092771F" w:rsidRDefault="00516C1C" w:rsidP="00516C1C">
      <w:pPr>
        <w:pStyle w:val="paragraph"/>
      </w:pPr>
      <w:r w:rsidRPr="0092771F">
        <w:tab/>
        <w:t>(d)</w:t>
      </w:r>
      <w:r w:rsidRPr="0092771F">
        <w:tab/>
        <w:t>in relation to the Australian Commission for Law Enforcement Integrity:</w:t>
      </w:r>
    </w:p>
    <w:p w:rsidR="00516C1C" w:rsidRPr="0092771F" w:rsidRDefault="00516C1C" w:rsidP="00516C1C">
      <w:pPr>
        <w:pStyle w:val="paragraphsub"/>
      </w:pPr>
      <w:r w:rsidRPr="0092771F">
        <w:tab/>
        <w:t>(i)</w:t>
      </w:r>
      <w:r w:rsidRPr="0092771F">
        <w:tab/>
        <w:t>the Assistant Integrity Commissioner; or</w:t>
      </w:r>
    </w:p>
    <w:p w:rsidR="00516C1C" w:rsidRPr="0092771F" w:rsidRDefault="00516C1C" w:rsidP="00516C1C">
      <w:pPr>
        <w:pStyle w:val="paragraphsub"/>
      </w:pPr>
      <w:r w:rsidRPr="0092771F">
        <w:tab/>
        <w:t>(ii)</w:t>
      </w:r>
      <w:r w:rsidRPr="0092771F">
        <w:tab/>
        <w:t>a staff member of the Australian Commission for Law Enforcement Integrity who is an SES employee, or a person occupying an equivalent or higher position in the Australian Commission for Law Enforcement Integrity, and who is authorised in writing by the Integrity Commissioner for the purposes of this provision; and</w:t>
      </w:r>
    </w:p>
    <w:p w:rsidR="00516C1C" w:rsidRPr="0092771F" w:rsidRDefault="00516C1C" w:rsidP="00516C1C">
      <w:pPr>
        <w:pStyle w:val="paragraph"/>
      </w:pPr>
      <w:r w:rsidRPr="0092771F">
        <w:tab/>
        <w:t>(e)</w:t>
      </w:r>
      <w:r w:rsidRPr="0092771F">
        <w:tab/>
        <w:t>in relation to the Australian Taxation Office—any Deputy Commissioner as defined in section</w:t>
      </w:r>
      <w:r w:rsidR="00EC0E72" w:rsidRPr="0092771F">
        <w:t> </w:t>
      </w:r>
      <w:r w:rsidRPr="0092771F">
        <w:t xml:space="preserve">2 of the </w:t>
      </w:r>
      <w:r w:rsidRPr="0092771F">
        <w:rPr>
          <w:i/>
        </w:rPr>
        <w:t>Taxation Administration Act 1953</w:t>
      </w:r>
      <w:r w:rsidRPr="0092771F">
        <w:t>, or a person occupying an equivalent or higher position in the Australian Taxation Office; and</w:t>
      </w:r>
    </w:p>
    <w:p w:rsidR="00516C1C" w:rsidRPr="0092771F" w:rsidRDefault="00516C1C" w:rsidP="00516C1C">
      <w:pPr>
        <w:pStyle w:val="paragraph"/>
      </w:pPr>
      <w:r w:rsidRPr="0092771F">
        <w:tab/>
        <w:t>(f)</w:t>
      </w:r>
      <w:r w:rsidRPr="0092771F">
        <w:tab/>
        <w:t xml:space="preserve">in relation to the Australian Security Intelligence Organisation—any </w:t>
      </w:r>
      <w:r w:rsidR="0054683E" w:rsidRPr="0092771F">
        <w:t>senior position</w:t>
      </w:r>
      <w:r w:rsidR="00A952F7">
        <w:noBreakHyphen/>
      </w:r>
      <w:r w:rsidR="0054683E" w:rsidRPr="0092771F">
        <w:t xml:space="preserve">holder within the meaning of the </w:t>
      </w:r>
      <w:r w:rsidR="0054683E" w:rsidRPr="0092771F">
        <w:rPr>
          <w:i/>
        </w:rPr>
        <w:t>Australian Security Intelligence Organisation Act 1979</w:t>
      </w:r>
      <w:r w:rsidRPr="0092771F">
        <w:t>; and</w:t>
      </w:r>
    </w:p>
    <w:p w:rsidR="00516C1C" w:rsidRPr="0092771F" w:rsidRDefault="00516C1C" w:rsidP="00516C1C">
      <w:pPr>
        <w:pStyle w:val="paragraph"/>
      </w:pPr>
      <w:r w:rsidRPr="0092771F">
        <w:tab/>
        <w:t>(g)</w:t>
      </w:r>
      <w:r w:rsidRPr="0092771F">
        <w:tab/>
        <w:t>in relation to the Australian Secret Intelligence Service (</w:t>
      </w:r>
      <w:r w:rsidRPr="0092771F">
        <w:rPr>
          <w:b/>
          <w:i/>
        </w:rPr>
        <w:t>ASIS</w:t>
      </w:r>
      <w:r w:rsidRPr="0092771F">
        <w:t>)—</w:t>
      </w:r>
      <w:r w:rsidR="00380B4D" w:rsidRPr="0092771F">
        <w:t>an intelligence officer who holds, or is acting in, a position in ASIS that is equivalent to, or higher than, a position occupied by an SES employee</w:t>
      </w:r>
      <w:r w:rsidRPr="0092771F">
        <w:t>; and</w:t>
      </w:r>
    </w:p>
    <w:p w:rsidR="00D54665" w:rsidRPr="0092771F" w:rsidRDefault="00D54665" w:rsidP="00D54665">
      <w:pPr>
        <w:pStyle w:val="paragraph"/>
      </w:pPr>
      <w:r w:rsidRPr="0092771F">
        <w:tab/>
        <w:t>(ga)</w:t>
      </w:r>
      <w:r w:rsidRPr="0092771F">
        <w:tab/>
        <w:t>in relation to the Office of National Intelligence—an SES employee in the Office of National Intelligence, or a person occupying an equivalent or higher position in the Office of National Intelligence; and</w:t>
      </w:r>
    </w:p>
    <w:p w:rsidR="00380B4D" w:rsidRPr="0092771F" w:rsidRDefault="00380B4D" w:rsidP="00380B4D">
      <w:pPr>
        <w:pStyle w:val="paragraph"/>
      </w:pPr>
      <w:r w:rsidRPr="0092771F">
        <w:tab/>
        <w:t>(gb)</w:t>
      </w:r>
      <w:r w:rsidRPr="0092771F">
        <w:tab/>
        <w:t>in relation to the Australian Signals Directorate—an intelligence officer who holds, or is acting in, a position in the Australian Signals Directorate that is equivalent to, or higher than, a position occupied by an SES employee in the Australian Signals Directorate; and</w:t>
      </w:r>
    </w:p>
    <w:p w:rsidR="00516C1C" w:rsidRPr="0092771F" w:rsidRDefault="00516C1C" w:rsidP="00516C1C">
      <w:pPr>
        <w:pStyle w:val="paragraph"/>
      </w:pPr>
      <w:r w:rsidRPr="0092771F">
        <w:tab/>
        <w:t>(h)</w:t>
      </w:r>
      <w:r w:rsidRPr="0092771F">
        <w:tab/>
        <w:t xml:space="preserve">in relation to a Commonwealth agency specified in the regulations for the purposes of the definition of </w:t>
      </w:r>
      <w:r w:rsidRPr="0092771F">
        <w:rPr>
          <w:b/>
          <w:i/>
        </w:rPr>
        <w:t>law enforcement agency</w:t>
      </w:r>
      <w:r w:rsidRPr="0092771F">
        <w:t>—an officer specified in the regulations to be a senior officer of the agency.</w:t>
      </w:r>
    </w:p>
    <w:p w:rsidR="00516C1C" w:rsidRPr="0092771F" w:rsidRDefault="00516C1C" w:rsidP="00527FBC">
      <w:pPr>
        <w:pStyle w:val="ActHead2"/>
        <w:pageBreakBefore/>
      </w:pPr>
      <w:bookmarkStart w:id="497" w:name="_Toc124505289"/>
      <w:r w:rsidRPr="00A952F7">
        <w:rPr>
          <w:rStyle w:val="CharPartNo"/>
        </w:rPr>
        <w:t>Part</w:t>
      </w:r>
      <w:r w:rsidR="00BB4455" w:rsidRPr="00A952F7">
        <w:rPr>
          <w:rStyle w:val="CharPartNo"/>
        </w:rPr>
        <w:t> </w:t>
      </w:r>
      <w:r w:rsidRPr="00A952F7">
        <w:rPr>
          <w:rStyle w:val="CharPartNo"/>
        </w:rPr>
        <w:t>IACA</w:t>
      </w:r>
      <w:r w:rsidRPr="0092771F">
        <w:t>—</w:t>
      </w:r>
      <w:r w:rsidRPr="00A952F7">
        <w:rPr>
          <w:rStyle w:val="CharPartText"/>
        </w:rPr>
        <w:t>Witness identity protection for operatives</w:t>
      </w:r>
      <w:bookmarkEnd w:id="497"/>
    </w:p>
    <w:p w:rsidR="00516C1C" w:rsidRPr="0092771F" w:rsidRDefault="00516C1C" w:rsidP="00516C1C">
      <w:pPr>
        <w:pStyle w:val="ActHead3"/>
      </w:pPr>
      <w:bookmarkStart w:id="498" w:name="_Toc124505290"/>
      <w:r w:rsidRPr="00A952F7">
        <w:rPr>
          <w:rStyle w:val="CharDivNo"/>
        </w:rPr>
        <w:t>Division</w:t>
      </w:r>
      <w:r w:rsidR="00EC0E72" w:rsidRPr="00A952F7">
        <w:rPr>
          <w:rStyle w:val="CharDivNo"/>
        </w:rPr>
        <w:t> </w:t>
      </w:r>
      <w:r w:rsidRPr="00A952F7">
        <w:rPr>
          <w:rStyle w:val="CharDivNo"/>
        </w:rPr>
        <w:t>1</w:t>
      </w:r>
      <w:r w:rsidRPr="0092771F">
        <w:t>—</w:t>
      </w:r>
      <w:r w:rsidRPr="00A952F7">
        <w:rPr>
          <w:rStyle w:val="CharDivText"/>
        </w:rPr>
        <w:t>Preliminary</w:t>
      </w:r>
      <w:bookmarkEnd w:id="498"/>
    </w:p>
    <w:p w:rsidR="00516C1C" w:rsidRPr="0092771F" w:rsidRDefault="00516C1C" w:rsidP="00516C1C">
      <w:pPr>
        <w:pStyle w:val="ActHead5"/>
      </w:pPr>
      <w:bookmarkStart w:id="499" w:name="_Toc124505291"/>
      <w:r w:rsidRPr="00A952F7">
        <w:rPr>
          <w:rStyle w:val="CharSectno"/>
        </w:rPr>
        <w:t>15M</w:t>
      </w:r>
      <w:r w:rsidRPr="0092771F">
        <w:t xml:space="preserve">  Definitions</w:t>
      </w:r>
      <w:bookmarkEnd w:id="499"/>
    </w:p>
    <w:p w:rsidR="00516C1C" w:rsidRPr="0092771F" w:rsidRDefault="00516C1C" w:rsidP="00516C1C">
      <w:pPr>
        <w:pStyle w:val="subsection"/>
      </w:pPr>
      <w:r w:rsidRPr="0092771F">
        <w:tab/>
        <w:t>(1)</w:t>
      </w:r>
      <w:r w:rsidRPr="0092771F">
        <w:tab/>
        <w:t>In this Part:</w:t>
      </w:r>
    </w:p>
    <w:p w:rsidR="00516C1C" w:rsidRPr="0092771F" w:rsidRDefault="00516C1C" w:rsidP="00516C1C">
      <w:pPr>
        <w:pStyle w:val="Definition"/>
      </w:pPr>
      <w:r w:rsidRPr="0092771F">
        <w:rPr>
          <w:b/>
          <w:bCs/>
          <w:i/>
        </w:rPr>
        <w:t>assumed name</w:t>
      </w:r>
      <w:r w:rsidRPr="0092771F">
        <w:rPr>
          <w:bCs/>
        </w:rPr>
        <w:t xml:space="preserve"> </w:t>
      </w:r>
      <w:r w:rsidRPr="0092771F">
        <w:t>of an operative has the meaning given by paragraph</w:t>
      </w:r>
      <w:r w:rsidR="00EC0E72" w:rsidRPr="0092771F">
        <w:t> </w:t>
      </w:r>
      <w:r w:rsidRPr="0092771F">
        <w:t>15MG(1)(a)(i).</w:t>
      </w:r>
    </w:p>
    <w:p w:rsidR="00516C1C" w:rsidRPr="0092771F" w:rsidRDefault="00516C1C" w:rsidP="00516C1C">
      <w:pPr>
        <w:pStyle w:val="Definition"/>
      </w:pPr>
      <w:r w:rsidRPr="0092771F">
        <w:rPr>
          <w:b/>
          <w:i/>
        </w:rPr>
        <w:t>chief officer</w:t>
      </w:r>
      <w:r w:rsidRPr="0092771F">
        <w:t xml:space="preserve"> of a law enforcement agency means the following:</w:t>
      </w:r>
    </w:p>
    <w:p w:rsidR="00516C1C" w:rsidRPr="0092771F" w:rsidRDefault="00516C1C" w:rsidP="00516C1C">
      <w:pPr>
        <w:pStyle w:val="paragraph"/>
      </w:pPr>
      <w:r w:rsidRPr="0092771F">
        <w:tab/>
        <w:t>(a)</w:t>
      </w:r>
      <w:r w:rsidRPr="0092771F">
        <w:tab/>
        <w:t>in relation to the Australian Federal Police—the Commissioner of the Australian Federal Police;</w:t>
      </w:r>
    </w:p>
    <w:p w:rsidR="00516C1C" w:rsidRPr="0092771F" w:rsidRDefault="00516C1C" w:rsidP="00516C1C">
      <w:pPr>
        <w:pStyle w:val="paragraph"/>
      </w:pPr>
      <w:r w:rsidRPr="0092771F">
        <w:tab/>
        <w:t>(b)</w:t>
      </w:r>
      <w:r w:rsidRPr="0092771F">
        <w:tab/>
        <w:t xml:space="preserve">in relation </w:t>
      </w:r>
      <w:r w:rsidR="004C348D" w:rsidRPr="0092771F">
        <w:t>to the Immigration and Border Protection Department</w:t>
      </w:r>
      <w:r w:rsidRPr="0092771F">
        <w:t>—</w:t>
      </w:r>
      <w:r w:rsidR="00BE0858" w:rsidRPr="0092771F">
        <w:t>Secretary of that Department</w:t>
      </w:r>
      <w:r w:rsidRPr="0092771F">
        <w:t>;</w:t>
      </w:r>
    </w:p>
    <w:p w:rsidR="00516C1C" w:rsidRPr="0092771F" w:rsidRDefault="00516C1C" w:rsidP="00516C1C">
      <w:pPr>
        <w:pStyle w:val="paragraph"/>
      </w:pPr>
      <w:r w:rsidRPr="0092771F">
        <w:tab/>
        <w:t>(c)</w:t>
      </w:r>
      <w:r w:rsidRPr="0092771F">
        <w:tab/>
        <w:t>in relation to the ACC—the Chief Executive Officer of the ACC;</w:t>
      </w:r>
    </w:p>
    <w:p w:rsidR="00516C1C" w:rsidRPr="0092771F" w:rsidRDefault="00516C1C" w:rsidP="00516C1C">
      <w:pPr>
        <w:pStyle w:val="paragraph"/>
      </w:pPr>
      <w:r w:rsidRPr="0092771F">
        <w:tab/>
        <w:t>(d)</w:t>
      </w:r>
      <w:r w:rsidRPr="0092771F">
        <w:tab/>
        <w:t>in relation to the Australian Commission for Law Enforcement Integrity—the Integrity Commissioner;</w:t>
      </w:r>
    </w:p>
    <w:p w:rsidR="00516C1C" w:rsidRPr="0092771F" w:rsidRDefault="00516C1C" w:rsidP="00516C1C">
      <w:pPr>
        <w:pStyle w:val="paragraph"/>
      </w:pPr>
      <w:r w:rsidRPr="0092771F">
        <w:tab/>
        <w:t>(e)</w:t>
      </w:r>
      <w:r w:rsidRPr="0092771F">
        <w:tab/>
        <w:t>in relation to the Australian Taxation Office—the Commissioner of Taxation;</w:t>
      </w:r>
    </w:p>
    <w:p w:rsidR="00516C1C" w:rsidRPr="0092771F" w:rsidRDefault="00516C1C" w:rsidP="00516C1C">
      <w:pPr>
        <w:pStyle w:val="paragraph"/>
      </w:pPr>
      <w:r w:rsidRPr="0092771F">
        <w:tab/>
        <w:t>(f)</w:t>
      </w:r>
      <w:r w:rsidRPr="0092771F">
        <w:tab/>
        <w:t xml:space="preserve">in relation to a Commonwealth agency specified in the regulations for the purposes of the definition of </w:t>
      </w:r>
      <w:r w:rsidRPr="0092771F">
        <w:rPr>
          <w:b/>
          <w:i/>
        </w:rPr>
        <w:t>law enforcement agency</w:t>
      </w:r>
      <w:r w:rsidRPr="0092771F">
        <w:t>—the officer specified in the regulations as the chief officer of that agency.</w:t>
      </w:r>
    </w:p>
    <w:p w:rsidR="00516C1C" w:rsidRPr="0092771F" w:rsidRDefault="00516C1C" w:rsidP="00516C1C">
      <w:pPr>
        <w:pStyle w:val="Definition"/>
      </w:pPr>
      <w:r w:rsidRPr="0092771F">
        <w:rPr>
          <w:b/>
          <w:bCs/>
          <w:i/>
        </w:rPr>
        <w:t xml:space="preserve">conduct </w:t>
      </w:r>
      <w:r w:rsidRPr="0092771F">
        <w:t>includes any act or omission.</w:t>
      </w:r>
    </w:p>
    <w:p w:rsidR="00516C1C" w:rsidRPr="0092771F" w:rsidRDefault="00516C1C" w:rsidP="00516C1C">
      <w:pPr>
        <w:pStyle w:val="Definition"/>
        <w:rPr>
          <w:szCs w:val="22"/>
        </w:rPr>
      </w:pPr>
      <w:r w:rsidRPr="0092771F">
        <w:rPr>
          <w:b/>
          <w:bCs/>
          <w:i/>
        </w:rPr>
        <w:t>corresponding witness identity protection certificate</w:t>
      </w:r>
      <w:r w:rsidRPr="0092771F">
        <w:rPr>
          <w:bCs/>
        </w:rPr>
        <w:t xml:space="preserve"> </w:t>
      </w:r>
      <w:r w:rsidRPr="0092771F">
        <w:t xml:space="preserve">means a certificate given under a provision of a corresponding witness identity protection law </w:t>
      </w:r>
      <w:r w:rsidRPr="0092771F">
        <w:rPr>
          <w:szCs w:val="22"/>
        </w:rPr>
        <w:t>that corresponds to section</w:t>
      </w:r>
      <w:r w:rsidR="00EC0E72" w:rsidRPr="0092771F">
        <w:rPr>
          <w:szCs w:val="22"/>
        </w:rPr>
        <w:t> </w:t>
      </w:r>
      <w:r w:rsidRPr="0092771F">
        <w:rPr>
          <w:szCs w:val="22"/>
        </w:rPr>
        <w:t>15ME.</w:t>
      </w:r>
    </w:p>
    <w:p w:rsidR="00516C1C" w:rsidRPr="0092771F" w:rsidRDefault="00516C1C" w:rsidP="00516C1C">
      <w:pPr>
        <w:pStyle w:val="Definition"/>
      </w:pPr>
      <w:r w:rsidRPr="0092771F">
        <w:rPr>
          <w:b/>
          <w:bCs/>
          <w:i/>
        </w:rPr>
        <w:t>corresponding witness identity protection law</w:t>
      </w:r>
      <w:r w:rsidRPr="0092771F">
        <w:rPr>
          <w:bCs/>
        </w:rPr>
        <w:t xml:space="preserve"> </w:t>
      </w:r>
      <w:r w:rsidRPr="0092771F">
        <w:t>means:</w:t>
      </w:r>
    </w:p>
    <w:p w:rsidR="00516C1C" w:rsidRPr="0092771F" w:rsidRDefault="00516C1C" w:rsidP="00516C1C">
      <w:pPr>
        <w:pStyle w:val="paragraph"/>
      </w:pPr>
      <w:r w:rsidRPr="0092771F">
        <w:tab/>
        <w:t>(a)</w:t>
      </w:r>
      <w:r w:rsidRPr="0092771F">
        <w:tab/>
        <w:t>a law of a State or Territory; or</w:t>
      </w:r>
    </w:p>
    <w:p w:rsidR="00516C1C" w:rsidRPr="0092771F" w:rsidRDefault="00516C1C" w:rsidP="00516C1C">
      <w:pPr>
        <w:pStyle w:val="paragraph"/>
      </w:pPr>
      <w:r w:rsidRPr="0092771F">
        <w:tab/>
        <w:t>(b)</w:t>
      </w:r>
      <w:r w:rsidRPr="0092771F">
        <w:tab/>
        <w:t>a provision or provisions of a law of a State or Territory;</w:t>
      </w:r>
    </w:p>
    <w:p w:rsidR="00516C1C" w:rsidRPr="0092771F" w:rsidRDefault="00516C1C" w:rsidP="00516C1C">
      <w:pPr>
        <w:pStyle w:val="subsection2"/>
        <w:rPr>
          <w:szCs w:val="22"/>
        </w:rPr>
      </w:pPr>
      <w:r w:rsidRPr="0092771F">
        <w:t>prescribed by the regulations for the purposes of this definition.</w:t>
      </w:r>
    </w:p>
    <w:p w:rsidR="00516C1C" w:rsidRPr="0092771F" w:rsidRDefault="00516C1C" w:rsidP="00516C1C">
      <w:pPr>
        <w:pStyle w:val="Definition"/>
        <w:rPr>
          <w:szCs w:val="22"/>
        </w:rPr>
      </w:pPr>
      <w:r w:rsidRPr="0092771F">
        <w:rPr>
          <w:b/>
          <w:bCs/>
          <w:i/>
        </w:rPr>
        <w:t>court</w:t>
      </w:r>
      <w:r w:rsidRPr="0092771F">
        <w:rPr>
          <w:bCs/>
        </w:rPr>
        <w:t xml:space="preserve"> </w:t>
      </w:r>
      <w:r w:rsidRPr="0092771F">
        <w:t xml:space="preserve">includes any tribunal or person authorised by law or </w:t>
      </w:r>
      <w:r w:rsidRPr="0092771F">
        <w:rPr>
          <w:szCs w:val="22"/>
        </w:rPr>
        <w:t>consent of parties to receive evidence.</w:t>
      </w:r>
    </w:p>
    <w:p w:rsidR="00516C1C" w:rsidRPr="0092771F" w:rsidRDefault="00516C1C" w:rsidP="00516C1C">
      <w:pPr>
        <w:pStyle w:val="Definition"/>
      </w:pPr>
      <w:r w:rsidRPr="0092771F">
        <w:rPr>
          <w:b/>
          <w:bCs/>
          <w:i/>
        </w:rPr>
        <w:t>court name</w:t>
      </w:r>
      <w:r w:rsidRPr="0092771F">
        <w:rPr>
          <w:bCs/>
        </w:rPr>
        <w:t xml:space="preserve"> </w:t>
      </w:r>
      <w:r w:rsidRPr="0092771F">
        <w:t>for an operative in relation to a proceeding, means a name (other than the operative’s real name) or code used to identify the operative in the proceeding.</w:t>
      </w:r>
    </w:p>
    <w:p w:rsidR="00516C1C" w:rsidRPr="0092771F" w:rsidRDefault="00516C1C" w:rsidP="00516C1C">
      <w:pPr>
        <w:pStyle w:val="Definition"/>
        <w:rPr>
          <w:szCs w:val="22"/>
        </w:rPr>
      </w:pPr>
      <w:r w:rsidRPr="0092771F">
        <w:rPr>
          <w:b/>
          <w:bCs/>
          <w:i/>
        </w:rPr>
        <w:t>false representation</w:t>
      </w:r>
      <w:r w:rsidRPr="0092771F">
        <w:rPr>
          <w:b/>
          <w:bCs/>
        </w:rPr>
        <w:t xml:space="preserve"> </w:t>
      </w:r>
      <w:r w:rsidRPr="0092771F">
        <w:t xml:space="preserve">does not include a representation made </w:t>
      </w:r>
      <w:r w:rsidRPr="0092771F">
        <w:rPr>
          <w:szCs w:val="22"/>
        </w:rPr>
        <w:t>under an authority under:</w:t>
      </w:r>
    </w:p>
    <w:p w:rsidR="00516C1C" w:rsidRPr="0092771F" w:rsidRDefault="00516C1C" w:rsidP="00516C1C">
      <w:pPr>
        <w:pStyle w:val="paragraph"/>
      </w:pPr>
      <w:r w:rsidRPr="0092771F">
        <w:tab/>
        <w:t>(a)</w:t>
      </w:r>
      <w:r w:rsidRPr="0092771F">
        <w:tab/>
        <w:t>Part</w:t>
      </w:r>
      <w:r w:rsidR="00BB4455" w:rsidRPr="0092771F">
        <w:t> </w:t>
      </w:r>
      <w:r w:rsidRPr="0092771F">
        <w:t>IAB (about controlled operations); or</w:t>
      </w:r>
    </w:p>
    <w:p w:rsidR="00516C1C" w:rsidRPr="0092771F" w:rsidRDefault="00516C1C" w:rsidP="00516C1C">
      <w:pPr>
        <w:pStyle w:val="paragraph"/>
      </w:pPr>
      <w:r w:rsidRPr="0092771F">
        <w:tab/>
        <w:t>(b)</w:t>
      </w:r>
      <w:r w:rsidRPr="0092771F">
        <w:tab/>
        <w:t>Part</w:t>
      </w:r>
      <w:r w:rsidR="00BB4455" w:rsidRPr="0092771F">
        <w:t> </w:t>
      </w:r>
      <w:r w:rsidRPr="0092771F">
        <w:t>IAC (about assumed identities).</w:t>
      </w:r>
    </w:p>
    <w:p w:rsidR="00516C1C" w:rsidRPr="0092771F" w:rsidRDefault="00516C1C" w:rsidP="00516C1C">
      <w:pPr>
        <w:pStyle w:val="Definition"/>
      </w:pPr>
      <w:r w:rsidRPr="0092771F">
        <w:rPr>
          <w:b/>
          <w:bCs/>
          <w:i/>
        </w:rPr>
        <w:t xml:space="preserve">investigation </w:t>
      </w:r>
      <w:r w:rsidRPr="0092771F">
        <w:t>means an investigation in relation to criminal activity, including an investigation extending beyond the Commonwealth.</w:t>
      </w:r>
    </w:p>
    <w:p w:rsidR="00516C1C" w:rsidRPr="0092771F" w:rsidRDefault="00516C1C" w:rsidP="00516C1C">
      <w:pPr>
        <w:pStyle w:val="Definition"/>
      </w:pPr>
      <w:r w:rsidRPr="0092771F">
        <w:rPr>
          <w:b/>
          <w:bCs/>
          <w:i/>
        </w:rPr>
        <w:t>jurisdiction</w:t>
      </w:r>
      <w:r w:rsidRPr="0092771F">
        <w:rPr>
          <w:b/>
          <w:bCs/>
        </w:rPr>
        <w:t xml:space="preserve"> </w:t>
      </w:r>
      <w:r w:rsidRPr="0092771F">
        <w:t xml:space="preserve">means the Commonwealth or a State or Territory </w:t>
      </w:r>
      <w:r w:rsidRPr="0092771F">
        <w:rPr>
          <w:szCs w:val="22"/>
        </w:rPr>
        <w:t>of the Commonwealth.</w:t>
      </w:r>
    </w:p>
    <w:p w:rsidR="00516C1C" w:rsidRPr="0092771F" w:rsidRDefault="00516C1C" w:rsidP="00516C1C">
      <w:pPr>
        <w:pStyle w:val="Definition"/>
      </w:pPr>
      <w:r w:rsidRPr="0092771F">
        <w:rPr>
          <w:b/>
          <w:bCs/>
          <w:i/>
        </w:rPr>
        <w:t>law enforcement agency</w:t>
      </w:r>
      <w:r w:rsidRPr="0092771F">
        <w:rPr>
          <w:b/>
          <w:bCs/>
        </w:rPr>
        <w:t xml:space="preserve"> </w:t>
      </w:r>
      <w:r w:rsidRPr="0092771F">
        <w:t>means the following:</w:t>
      </w:r>
    </w:p>
    <w:p w:rsidR="00516C1C" w:rsidRPr="0092771F" w:rsidRDefault="00516C1C" w:rsidP="00516C1C">
      <w:pPr>
        <w:pStyle w:val="paragraph"/>
      </w:pPr>
      <w:r w:rsidRPr="0092771F">
        <w:tab/>
        <w:t>(a)</w:t>
      </w:r>
      <w:r w:rsidRPr="0092771F">
        <w:tab/>
        <w:t>the Australian Federal Police;</w:t>
      </w:r>
    </w:p>
    <w:p w:rsidR="00C71781" w:rsidRPr="0092771F" w:rsidRDefault="00C71781" w:rsidP="00C71781">
      <w:pPr>
        <w:pStyle w:val="paragraph"/>
      </w:pPr>
      <w:r w:rsidRPr="0092771F">
        <w:tab/>
        <w:t>(b)</w:t>
      </w:r>
      <w:r w:rsidRPr="0092771F">
        <w:tab/>
        <w:t>the Immigration and Border Protection Department;</w:t>
      </w:r>
    </w:p>
    <w:p w:rsidR="00516C1C" w:rsidRPr="0092771F" w:rsidRDefault="00516C1C" w:rsidP="00516C1C">
      <w:pPr>
        <w:pStyle w:val="paragraph"/>
      </w:pPr>
      <w:r w:rsidRPr="0092771F">
        <w:tab/>
        <w:t>(c)</w:t>
      </w:r>
      <w:r w:rsidRPr="0092771F">
        <w:tab/>
        <w:t>the ACC;</w:t>
      </w:r>
    </w:p>
    <w:p w:rsidR="00516C1C" w:rsidRPr="0092771F" w:rsidRDefault="00516C1C" w:rsidP="00516C1C">
      <w:pPr>
        <w:pStyle w:val="paragraph"/>
      </w:pPr>
      <w:r w:rsidRPr="0092771F">
        <w:tab/>
        <w:t>(d)</w:t>
      </w:r>
      <w:r w:rsidRPr="0092771F">
        <w:tab/>
        <w:t>the Australian Commission for Law Enforcement Integrity;</w:t>
      </w:r>
    </w:p>
    <w:p w:rsidR="00516C1C" w:rsidRPr="0092771F" w:rsidRDefault="00516C1C" w:rsidP="00516C1C">
      <w:pPr>
        <w:pStyle w:val="paragraph"/>
      </w:pPr>
      <w:r w:rsidRPr="0092771F">
        <w:tab/>
        <w:t>(e)</w:t>
      </w:r>
      <w:r w:rsidRPr="0092771F">
        <w:tab/>
        <w:t>the Australian Taxation Office;</w:t>
      </w:r>
    </w:p>
    <w:p w:rsidR="00516C1C" w:rsidRPr="0092771F" w:rsidRDefault="00516C1C" w:rsidP="00516C1C">
      <w:pPr>
        <w:pStyle w:val="paragraph"/>
      </w:pPr>
      <w:r w:rsidRPr="0092771F">
        <w:tab/>
        <w:t>(f)</w:t>
      </w:r>
      <w:r w:rsidRPr="0092771F">
        <w:tab/>
        <w:t>any other Commonwealth agency specified in the regulations.</w:t>
      </w:r>
    </w:p>
    <w:p w:rsidR="00516C1C" w:rsidRPr="0092771F" w:rsidRDefault="00516C1C" w:rsidP="00516C1C">
      <w:pPr>
        <w:pStyle w:val="Definition"/>
      </w:pPr>
      <w:r w:rsidRPr="0092771F">
        <w:rPr>
          <w:b/>
          <w:bCs/>
          <w:i/>
        </w:rPr>
        <w:t>operative</w:t>
      </w:r>
      <w:r w:rsidRPr="0092771F">
        <w:rPr>
          <w:b/>
          <w:bCs/>
        </w:rPr>
        <w:t xml:space="preserve"> </w:t>
      </w:r>
      <w:r w:rsidRPr="0092771F">
        <w:t>means a person who is or was:</w:t>
      </w:r>
    </w:p>
    <w:p w:rsidR="00516C1C" w:rsidRPr="0092771F" w:rsidRDefault="00516C1C" w:rsidP="00516C1C">
      <w:pPr>
        <w:pStyle w:val="paragraph"/>
        <w:rPr>
          <w:szCs w:val="22"/>
        </w:rPr>
      </w:pPr>
      <w:r w:rsidRPr="0092771F">
        <w:tab/>
        <w:t>(a)</w:t>
      </w:r>
      <w:r w:rsidRPr="0092771F">
        <w:tab/>
        <w:t>a participant in a controlled operation authorised under Part</w:t>
      </w:r>
      <w:r w:rsidR="00BB4455" w:rsidRPr="0092771F">
        <w:t> </w:t>
      </w:r>
      <w:r w:rsidRPr="0092771F">
        <w:t>IAB</w:t>
      </w:r>
      <w:r w:rsidRPr="0092771F">
        <w:rPr>
          <w:szCs w:val="22"/>
        </w:rPr>
        <w:t>; or</w:t>
      </w:r>
    </w:p>
    <w:p w:rsidR="00516C1C" w:rsidRPr="0092771F" w:rsidRDefault="00516C1C" w:rsidP="00516C1C">
      <w:pPr>
        <w:pStyle w:val="paragraph"/>
      </w:pPr>
      <w:r w:rsidRPr="0092771F">
        <w:tab/>
        <w:t>(b)</w:t>
      </w:r>
      <w:r w:rsidRPr="0092771F">
        <w:tab/>
        <w:t>authorised to acquire and use an assumed identity under Part</w:t>
      </w:r>
      <w:r w:rsidR="00BB4455" w:rsidRPr="0092771F">
        <w:t> </w:t>
      </w:r>
      <w:r w:rsidRPr="0092771F">
        <w:t>IAC by the chief officer of a law enforcement agency;</w:t>
      </w:r>
    </w:p>
    <w:p w:rsidR="00516C1C" w:rsidRPr="0092771F" w:rsidRDefault="00516C1C" w:rsidP="00516C1C">
      <w:pPr>
        <w:pStyle w:val="subsection2"/>
      </w:pPr>
      <w:r w:rsidRPr="0092771F">
        <w:t>but does not include a person who is or was an intelligence officer (within the meaning of Part</w:t>
      </w:r>
      <w:r w:rsidR="00BB4455" w:rsidRPr="0092771F">
        <w:t> </w:t>
      </w:r>
      <w:r w:rsidRPr="0092771F">
        <w:t>IAC).</w:t>
      </w:r>
    </w:p>
    <w:p w:rsidR="00516C1C" w:rsidRPr="0092771F" w:rsidRDefault="00516C1C" w:rsidP="00516C1C">
      <w:pPr>
        <w:pStyle w:val="Definition"/>
      </w:pPr>
      <w:r w:rsidRPr="0092771F">
        <w:rPr>
          <w:b/>
          <w:bCs/>
          <w:i/>
        </w:rPr>
        <w:t>party</w:t>
      </w:r>
      <w:r w:rsidRPr="0092771F">
        <w:rPr>
          <w:b/>
          <w:bCs/>
        </w:rPr>
        <w:t xml:space="preserve"> </w:t>
      </w:r>
      <w:r w:rsidRPr="0092771F">
        <w:t>to a proceeding, means:</w:t>
      </w:r>
    </w:p>
    <w:p w:rsidR="00516C1C" w:rsidRPr="0092771F" w:rsidRDefault="00516C1C" w:rsidP="00516C1C">
      <w:pPr>
        <w:pStyle w:val="paragraph"/>
        <w:rPr>
          <w:szCs w:val="22"/>
        </w:rPr>
      </w:pPr>
      <w:r w:rsidRPr="0092771F">
        <w:tab/>
        <w:t>(a)</w:t>
      </w:r>
      <w:r w:rsidRPr="0092771F">
        <w:tab/>
        <w:t xml:space="preserve">for a criminal proceeding—the prosecutor and each </w:t>
      </w:r>
      <w:r w:rsidRPr="0092771F">
        <w:rPr>
          <w:szCs w:val="22"/>
        </w:rPr>
        <w:t>accused person; or</w:t>
      </w:r>
    </w:p>
    <w:p w:rsidR="00516C1C" w:rsidRPr="0092771F" w:rsidRDefault="00516C1C" w:rsidP="00516C1C">
      <w:pPr>
        <w:pStyle w:val="paragraph"/>
        <w:rPr>
          <w:szCs w:val="22"/>
        </w:rPr>
      </w:pPr>
      <w:r w:rsidRPr="0092771F">
        <w:tab/>
        <w:t>(b)</w:t>
      </w:r>
      <w:r w:rsidRPr="0092771F">
        <w:tab/>
        <w:t xml:space="preserve">for a civil proceeding—each person who is a party to the </w:t>
      </w:r>
      <w:r w:rsidRPr="0092771F">
        <w:rPr>
          <w:szCs w:val="22"/>
        </w:rPr>
        <w:t>proceeding.</w:t>
      </w:r>
    </w:p>
    <w:p w:rsidR="00516C1C" w:rsidRPr="0092771F" w:rsidRDefault="00516C1C" w:rsidP="00516C1C">
      <w:pPr>
        <w:pStyle w:val="Definition"/>
      </w:pPr>
      <w:r w:rsidRPr="0092771F">
        <w:rPr>
          <w:b/>
          <w:i/>
        </w:rPr>
        <w:t>presiding officer</w:t>
      </w:r>
      <w:r w:rsidRPr="0092771F">
        <w:t xml:space="preserve"> in relation to a proceeding, means the person constituting the court, or presiding over the court, in the proceeding.</w:t>
      </w:r>
    </w:p>
    <w:p w:rsidR="00516C1C" w:rsidRPr="0092771F" w:rsidRDefault="00516C1C" w:rsidP="00516C1C">
      <w:pPr>
        <w:pStyle w:val="Definition"/>
        <w:rPr>
          <w:szCs w:val="22"/>
        </w:rPr>
      </w:pPr>
      <w:r w:rsidRPr="0092771F">
        <w:rPr>
          <w:b/>
          <w:bCs/>
          <w:i/>
        </w:rPr>
        <w:t>proceeding</w:t>
      </w:r>
      <w:r w:rsidRPr="0092771F">
        <w:rPr>
          <w:b/>
          <w:bCs/>
        </w:rPr>
        <w:t xml:space="preserve"> </w:t>
      </w:r>
      <w:r w:rsidRPr="0092771F">
        <w:t xml:space="preserve">means any criminal, civil or other proceeding or inquiry, reference or examination in which by law or consent of parties evidence is or may be given, and includes an </w:t>
      </w:r>
      <w:r w:rsidRPr="0092771F">
        <w:rPr>
          <w:szCs w:val="22"/>
        </w:rPr>
        <w:t>arbitration.</w:t>
      </w:r>
    </w:p>
    <w:p w:rsidR="00516C1C" w:rsidRPr="0092771F" w:rsidRDefault="00516C1C" w:rsidP="00516C1C">
      <w:pPr>
        <w:pStyle w:val="Definition"/>
      </w:pPr>
      <w:r w:rsidRPr="0092771F">
        <w:rPr>
          <w:b/>
          <w:bCs/>
          <w:i/>
        </w:rPr>
        <w:t>professional misconduct</w:t>
      </w:r>
      <w:r w:rsidRPr="0092771F">
        <w:rPr>
          <w:b/>
          <w:bCs/>
        </w:rPr>
        <w:t xml:space="preserve"> </w:t>
      </w:r>
      <w:r w:rsidRPr="0092771F">
        <w:t xml:space="preserve">means fraud, negligence, default, breach of trust, breach of duty, breach of </w:t>
      </w:r>
      <w:r w:rsidRPr="0092771F">
        <w:rPr>
          <w:szCs w:val="22"/>
        </w:rPr>
        <w:t xml:space="preserve">discipline </w:t>
      </w:r>
      <w:r w:rsidRPr="0092771F">
        <w:t>or any other misconduct in the course of duty.</w:t>
      </w:r>
    </w:p>
    <w:p w:rsidR="00516C1C" w:rsidRPr="0092771F" w:rsidRDefault="00516C1C" w:rsidP="00516C1C">
      <w:pPr>
        <w:pStyle w:val="Definition"/>
      </w:pPr>
      <w:r w:rsidRPr="0092771F">
        <w:rPr>
          <w:b/>
          <w:i/>
        </w:rPr>
        <w:t>security</w:t>
      </w:r>
      <w:r w:rsidRPr="0092771F">
        <w:t xml:space="preserve"> has the meaning given by section</w:t>
      </w:r>
      <w:r w:rsidR="00EC0E72" w:rsidRPr="0092771F">
        <w:t> </w:t>
      </w:r>
      <w:r w:rsidRPr="0092771F">
        <w:t xml:space="preserve">4 of the </w:t>
      </w:r>
      <w:r w:rsidRPr="0092771F">
        <w:rPr>
          <w:i/>
        </w:rPr>
        <w:t>Australian Security Intelligence Organisation Act 1979</w:t>
      </w:r>
      <w:r w:rsidRPr="0092771F">
        <w:t>.</w:t>
      </w:r>
    </w:p>
    <w:p w:rsidR="00516C1C" w:rsidRPr="0092771F" w:rsidRDefault="00516C1C" w:rsidP="00516C1C">
      <w:pPr>
        <w:pStyle w:val="Definition"/>
        <w:rPr>
          <w:szCs w:val="22"/>
        </w:rPr>
      </w:pPr>
      <w:r w:rsidRPr="0092771F">
        <w:rPr>
          <w:b/>
          <w:i/>
        </w:rPr>
        <w:t>witness identity protection certificate</w:t>
      </w:r>
      <w:r w:rsidRPr="0092771F">
        <w:t xml:space="preserve"> means a certificate given </w:t>
      </w:r>
      <w:r w:rsidRPr="0092771F">
        <w:rPr>
          <w:szCs w:val="22"/>
        </w:rPr>
        <w:t>under section</w:t>
      </w:r>
      <w:r w:rsidR="00EC0E72" w:rsidRPr="0092771F">
        <w:rPr>
          <w:szCs w:val="22"/>
        </w:rPr>
        <w:t> </w:t>
      </w:r>
      <w:r w:rsidRPr="0092771F">
        <w:rPr>
          <w:szCs w:val="22"/>
        </w:rPr>
        <w:t>15ME.</w:t>
      </w:r>
    </w:p>
    <w:p w:rsidR="00516C1C" w:rsidRPr="0092771F" w:rsidRDefault="00516C1C" w:rsidP="00516C1C">
      <w:pPr>
        <w:pStyle w:val="subsection"/>
      </w:pPr>
      <w:r w:rsidRPr="0092771F">
        <w:tab/>
        <w:t>(2)</w:t>
      </w:r>
      <w:r w:rsidRPr="0092771F">
        <w:tab/>
        <w:t xml:space="preserve">For the purposes of </w:t>
      </w:r>
      <w:r w:rsidRPr="0092771F">
        <w:rPr>
          <w:iCs/>
        </w:rPr>
        <w:t>this Part</w:t>
      </w:r>
      <w:r w:rsidRPr="0092771F">
        <w:t>:</w:t>
      </w:r>
    </w:p>
    <w:p w:rsidR="00516C1C" w:rsidRPr="0092771F" w:rsidRDefault="00516C1C" w:rsidP="00516C1C">
      <w:pPr>
        <w:pStyle w:val="paragraph"/>
        <w:rPr>
          <w:szCs w:val="22"/>
        </w:rPr>
      </w:pPr>
      <w:r w:rsidRPr="0092771F">
        <w:tab/>
        <w:t>(a)</w:t>
      </w:r>
      <w:r w:rsidRPr="0092771F">
        <w:tab/>
        <w:t xml:space="preserve">anything permitted to be done by a party to a proceeding </w:t>
      </w:r>
      <w:r w:rsidRPr="0092771F">
        <w:rPr>
          <w:szCs w:val="22"/>
        </w:rPr>
        <w:t>may be done by the party’s lawyer; and</w:t>
      </w:r>
    </w:p>
    <w:p w:rsidR="00516C1C" w:rsidRPr="0092771F" w:rsidRDefault="00516C1C" w:rsidP="00516C1C">
      <w:pPr>
        <w:pStyle w:val="paragraph"/>
        <w:rPr>
          <w:szCs w:val="22"/>
        </w:rPr>
      </w:pPr>
      <w:r w:rsidRPr="0092771F">
        <w:tab/>
        <w:t>(b)</w:t>
      </w:r>
      <w:r w:rsidRPr="0092771F">
        <w:tab/>
        <w:t xml:space="preserve">any requirement to give something to a party to a proceeding is satisfied by giving the thing to the party’s </w:t>
      </w:r>
      <w:r w:rsidRPr="0092771F">
        <w:rPr>
          <w:szCs w:val="22"/>
        </w:rPr>
        <w:t>lawyer.</w:t>
      </w:r>
    </w:p>
    <w:p w:rsidR="00516C1C" w:rsidRPr="0092771F" w:rsidRDefault="00516C1C" w:rsidP="00516C1C">
      <w:pPr>
        <w:pStyle w:val="ActHead5"/>
        <w:rPr>
          <w:i/>
        </w:rPr>
      </w:pPr>
      <w:bookmarkStart w:id="500" w:name="_Toc124505292"/>
      <w:r w:rsidRPr="00A952F7">
        <w:rPr>
          <w:rStyle w:val="CharSectno"/>
        </w:rPr>
        <w:t>15MA</w:t>
      </w:r>
      <w:r w:rsidRPr="0092771F">
        <w:t xml:space="preserve">  Meaning of </w:t>
      </w:r>
      <w:r w:rsidRPr="0092771F">
        <w:rPr>
          <w:i/>
        </w:rPr>
        <w:t>criminal proceeding</w:t>
      </w:r>
      <w:bookmarkEnd w:id="500"/>
    </w:p>
    <w:p w:rsidR="00516C1C" w:rsidRPr="0092771F" w:rsidRDefault="00516C1C" w:rsidP="00516C1C">
      <w:pPr>
        <w:pStyle w:val="subsection"/>
      </w:pPr>
      <w:r w:rsidRPr="0092771F">
        <w:tab/>
        <w:t>(1)</w:t>
      </w:r>
      <w:r w:rsidRPr="0092771F">
        <w:tab/>
        <w:t xml:space="preserve">In this Part, </w:t>
      </w:r>
      <w:r w:rsidRPr="0092771F">
        <w:rPr>
          <w:b/>
          <w:i/>
        </w:rPr>
        <w:t xml:space="preserve">criminal proceeding </w:t>
      </w:r>
      <w:r w:rsidRPr="0092771F">
        <w:t>means a proceeding for the prosecution, whether summarily or on indictment, of an offence or offences.</w:t>
      </w:r>
    </w:p>
    <w:p w:rsidR="00516C1C" w:rsidRPr="0092771F" w:rsidRDefault="00516C1C" w:rsidP="00516C1C">
      <w:pPr>
        <w:pStyle w:val="subsection"/>
      </w:pPr>
      <w:r w:rsidRPr="0092771F">
        <w:tab/>
        <w:t>(2)</w:t>
      </w:r>
      <w:r w:rsidRPr="0092771F">
        <w:tab/>
        <w:t xml:space="preserve">To avoid doubt, each of the following is part of a </w:t>
      </w:r>
      <w:r w:rsidRPr="0092771F">
        <w:rPr>
          <w:b/>
          <w:i/>
        </w:rPr>
        <w:t>criminal proceeding</w:t>
      </w:r>
      <w:r w:rsidRPr="0092771F">
        <w:t>:</w:t>
      </w:r>
    </w:p>
    <w:p w:rsidR="00516C1C" w:rsidRPr="0092771F" w:rsidRDefault="00516C1C" w:rsidP="00516C1C">
      <w:pPr>
        <w:pStyle w:val="paragraph"/>
      </w:pPr>
      <w:r w:rsidRPr="0092771F">
        <w:tab/>
        <w:t>(a)</w:t>
      </w:r>
      <w:r w:rsidRPr="0092771F">
        <w:tab/>
        <w:t>a bail proceeding;</w:t>
      </w:r>
    </w:p>
    <w:p w:rsidR="00516C1C" w:rsidRPr="0092771F" w:rsidRDefault="00516C1C" w:rsidP="00516C1C">
      <w:pPr>
        <w:pStyle w:val="paragraph"/>
      </w:pPr>
      <w:r w:rsidRPr="0092771F">
        <w:tab/>
        <w:t>(b)</w:t>
      </w:r>
      <w:r w:rsidRPr="0092771F">
        <w:tab/>
        <w:t>a committal proceeding;</w:t>
      </w:r>
    </w:p>
    <w:p w:rsidR="00516C1C" w:rsidRPr="0092771F" w:rsidRDefault="00516C1C" w:rsidP="00516C1C">
      <w:pPr>
        <w:pStyle w:val="paragraph"/>
      </w:pPr>
      <w:r w:rsidRPr="0092771F">
        <w:tab/>
        <w:t>(c)</w:t>
      </w:r>
      <w:r w:rsidRPr="0092771F">
        <w:tab/>
        <w:t>the discovery, exchange, production, inspection or disclosure of intended evidence, documents and reports of persons intended to be called by a party to give evidence;</w:t>
      </w:r>
    </w:p>
    <w:p w:rsidR="00516C1C" w:rsidRPr="0092771F" w:rsidRDefault="00516C1C" w:rsidP="00516C1C">
      <w:pPr>
        <w:pStyle w:val="paragraph"/>
      </w:pPr>
      <w:r w:rsidRPr="0092771F">
        <w:tab/>
        <w:t>(d)</w:t>
      </w:r>
      <w:r w:rsidRPr="0092771F">
        <w:tab/>
        <w:t>a sentencing proceeding;</w:t>
      </w:r>
    </w:p>
    <w:p w:rsidR="00516C1C" w:rsidRPr="0092771F" w:rsidRDefault="00516C1C" w:rsidP="00516C1C">
      <w:pPr>
        <w:pStyle w:val="paragraph"/>
      </w:pPr>
      <w:r w:rsidRPr="0092771F">
        <w:tab/>
        <w:t>(e)</w:t>
      </w:r>
      <w:r w:rsidRPr="0092771F">
        <w:tab/>
        <w:t>an appeal proceeding;</w:t>
      </w:r>
    </w:p>
    <w:p w:rsidR="00516C1C" w:rsidRPr="0092771F" w:rsidRDefault="00516C1C" w:rsidP="00516C1C">
      <w:pPr>
        <w:pStyle w:val="paragraph"/>
      </w:pPr>
      <w:r w:rsidRPr="0092771F">
        <w:tab/>
        <w:t>(f)</w:t>
      </w:r>
      <w:r w:rsidRPr="0092771F">
        <w:tab/>
        <w:t>a proceeding with respect to any matter in which a person seeks a writ of mandamus or prohibition or an injunction against an officer or officers of the Commonwealth (within the meaning of subsection</w:t>
      </w:r>
      <w:r w:rsidR="00EC0E72" w:rsidRPr="0092771F">
        <w:t> </w:t>
      </w:r>
      <w:r w:rsidRPr="0092771F">
        <w:t xml:space="preserve">39B(1B) of the </w:t>
      </w:r>
      <w:r w:rsidRPr="0092771F">
        <w:rPr>
          <w:i/>
        </w:rPr>
        <w:t>Judiciary Act 1903</w:t>
      </w:r>
      <w:r w:rsidRPr="0092771F">
        <w:t>) in relation to:</w:t>
      </w:r>
    </w:p>
    <w:p w:rsidR="00516C1C" w:rsidRPr="0092771F" w:rsidRDefault="00516C1C" w:rsidP="00516C1C">
      <w:pPr>
        <w:pStyle w:val="paragraphsub"/>
      </w:pPr>
      <w:r w:rsidRPr="0092771F">
        <w:tab/>
        <w:t>(i)</w:t>
      </w:r>
      <w:r w:rsidRPr="0092771F">
        <w:tab/>
        <w:t>a decision to prosecute a person for one or more offences against a law of the Commonwealth; or</w:t>
      </w:r>
    </w:p>
    <w:p w:rsidR="00516C1C" w:rsidRPr="0092771F" w:rsidRDefault="00516C1C" w:rsidP="00516C1C">
      <w:pPr>
        <w:pStyle w:val="paragraphsub"/>
      </w:pPr>
      <w:r w:rsidRPr="0092771F">
        <w:tab/>
        <w:t>(ii)</w:t>
      </w:r>
      <w:r w:rsidRPr="0092771F">
        <w:tab/>
        <w:t>a related criminal justice process decision (within the meaning of subsection</w:t>
      </w:r>
      <w:r w:rsidR="00EC0E72" w:rsidRPr="0092771F">
        <w:t> </w:t>
      </w:r>
      <w:r w:rsidRPr="0092771F">
        <w:t>39B(3) of that Act);</w:t>
      </w:r>
    </w:p>
    <w:p w:rsidR="00516C1C" w:rsidRPr="0092771F" w:rsidRDefault="00516C1C" w:rsidP="00516C1C">
      <w:pPr>
        <w:pStyle w:val="paragraph"/>
      </w:pPr>
      <w:r w:rsidRPr="0092771F">
        <w:tab/>
        <w:t>(g)</w:t>
      </w:r>
      <w:r w:rsidRPr="0092771F">
        <w:tab/>
        <w:t>any other pre</w:t>
      </w:r>
      <w:r w:rsidR="00A952F7">
        <w:noBreakHyphen/>
      </w:r>
      <w:r w:rsidRPr="0092771F">
        <w:t>trial, interlocutory or post</w:t>
      </w:r>
      <w:r w:rsidR="00A952F7">
        <w:noBreakHyphen/>
      </w:r>
      <w:r w:rsidRPr="0092771F">
        <w:t>trial proceeding prescribed by regulations for the purposes of this paragraph.</w:t>
      </w:r>
    </w:p>
    <w:p w:rsidR="00516C1C" w:rsidRPr="0092771F" w:rsidRDefault="00516C1C" w:rsidP="00516C1C">
      <w:pPr>
        <w:pStyle w:val="ActHead5"/>
      </w:pPr>
      <w:bookmarkStart w:id="501" w:name="_Toc124505293"/>
      <w:r w:rsidRPr="00A952F7">
        <w:rPr>
          <w:rStyle w:val="CharSectno"/>
        </w:rPr>
        <w:t>15MB</w:t>
      </w:r>
      <w:r w:rsidRPr="0092771F">
        <w:t xml:space="preserve">  Meaning of </w:t>
      </w:r>
      <w:r w:rsidRPr="0092771F">
        <w:rPr>
          <w:i/>
        </w:rPr>
        <w:t>civil proceeding</w:t>
      </w:r>
      <w:bookmarkEnd w:id="501"/>
    </w:p>
    <w:p w:rsidR="00516C1C" w:rsidRPr="0092771F" w:rsidRDefault="00516C1C" w:rsidP="00516C1C">
      <w:pPr>
        <w:pStyle w:val="subsection"/>
      </w:pPr>
      <w:r w:rsidRPr="0092771F">
        <w:tab/>
        <w:t>(1)</w:t>
      </w:r>
      <w:r w:rsidRPr="0092771F">
        <w:tab/>
        <w:t xml:space="preserve">In this Part, </w:t>
      </w:r>
      <w:r w:rsidRPr="0092771F">
        <w:rPr>
          <w:b/>
          <w:i/>
        </w:rPr>
        <w:t xml:space="preserve">civil proceeding </w:t>
      </w:r>
      <w:r w:rsidRPr="0092771F">
        <w:t>means any proceeding in a court of the Commonwealth, a State or Territory, other than a criminal proceeding.</w:t>
      </w:r>
    </w:p>
    <w:p w:rsidR="00516C1C" w:rsidRPr="0092771F" w:rsidRDefault="00516C1C" w:rsidP="00516C1C">
      <w:pPr>
        <w:pStyle w:val="subsection"/>
      </w:pPr>
      <w:r w:rsidRPr="0092771F">
        <w:tab/>
        <w:t>(2)</w:t>
      </w:r>
      <w:r w:rsidRPr="0092771F">
        <w:tab/>
        <w:t xml:space="preserve">To avoid doubt, each of the following is part of a </w:t>
      </w:r>
      <w:r w:rsidRPr="0092771F">
        <w:rPr>
          <w:b/>
          <w:i/>
        </w:rPr>
        <w:t>civil proceeding</w:t>
      </w:r>
      <w:r w:rsidRPr="0092771F">
        <w:t>:</w:t>
      </w:r>
    </w:p>
    <w:p w:rsidR="00516C1C" w:rsidRPr="0092771F" w:rsidRDefault="00516C1C" w:rsidP="00516C1C">
      <w:pPr>
        <w:pStyle w:val="paragraph"/>
      </w:pPr>
      <w:r w:rsidRPr="0092771F">
        <w:tab/>
        <w:t>(a)</w:t>
      </w:r>
      <w:r w:rsidRPr="0092771F">
        <w:tab/>
        <w:t>any proceeding on an ex parte application (including an application made before pleadings are filed in a court);</w:t>
      </w:r>
    </w:p>
    <w:p w:rsidR="00516C1C" w:rsidRPr="0092771F" w:rsidRDefault="00516C1C" w:rsidP="00516C1C">
      <w:pPr>
        <w:pStyle w:val="paragraph"/>
      </w:pPr>
      <w:r w:rsidRPr="0092771F">
        <w:tab/>
        <w:t>(b)</w:t>
      </w:r>
      <w:r w:rsidRPr="0092771F">
        <w:tab/>
        <w:t>the discovery, exchange, production, inspection or disclosure of intended evidence, documents and reports of persons intended to be called by a party to give evidence;</w:t>
      </w:r>
    </w:p>
    <w:p w:rsidR="00516C1C" w:rsidRPr="0092771F" w:rsidRDefault="00516C1C" w:rsidP="00516C1C">
      <w:pPr>
        <w:pStyle w:val="paragraph"/>
      </w:pPr>
      <w:r w:rsidRPr="0092771F">
        <w:tab/>
        <w:t>(c)</w:t>
      </w:r>
      <w:r w:rsidRPr="0092771F">
        <w:tab/>
        <w:t>an appeal proceeding;</w:t>
      </w:r>
    </w:p>
    <w:p w:rsidR="00516C1C" w:rsidRPr="0092771F" w:rsidRDefault="00516C1C" w:rsidP="00516C1C">
      <w:pPr>
        <w:pStyle w:val="paragraph"/>
      </w:pPr>
      <w:r w:rsidRPr="0092771F">
        <w:tab/>
        <w:t>(d)</w:t>
      </w:r>
      <w:r w:rsidRPr="0092771F">
        <w:tab/>
        <w:t>any interlocutory or other proceeding prescribed by regulations for the purposes of this paragraph.</w:t>
      </w:r>
    </w:p>
    <w:p w:rsidR="00516C1C" w:rsidRPr="0092771F" w:rsidRDefault="00516C1C" w:rsidP="00516C1C">
      <w:pPr>
        <w:pStyle w:val="ActHead5"/>
      </w:pPr>
      <w:bookmarkStart w:id="502" w:name="_Toc124505294"/>
      <w:r w:rsidRPr="00A952F7">
        <w:rPr>
          <w:rStyle w:val="CharSectno"/>
        </w:rPr>
        <w:t>15MC</w:t>
      </w:r>
      <w:r w:rsidRPr="0092771F">
        <w:t xml:space="preserve">  When a charge is outstanding or pending</w:t>
      </w:r>
      <w:bookmarkEnd w:id="502"/>
    </w:p>
    <w:p w:rsidR="00516C1C" w:rsidRPr="0092771F" w:rsidRDefault="00516C1C" w:rsidP="00516C1C">
      <w:pPr>
        <w:pStyle w:val="subsection"/>
      </w:pPr>
      <w:r w:rsidRPr="0092771F">
        <w:tab/>
        <w:t>(1)</w:t>
      </w:r>
      <w:r w:rsidRPr="0092771F">
        <w:tab/>
        <w:t>For the purposes of this Part:</w:t>
      </w:r>
    </w:p>
    <w:p w:rsidR="00516C1C" w:rsidRPr="0092771F" w:rsidRDefault="00516C1C" w:rsidP="00516C1C">
      <w:pPr>
        <w:pStyle w:val="paragraph"/>
      </w:pPr>
      <w:r w:rsidRPr="0092771F">
        <w:tab/>
        <w:t>(a)</w:t>
      </w:r>
      <w:r w:rsidRPr="0092771F">
        <w:tab/>
        <w:t xml:space="preserve">a charge against a person for an offence is </w:t>
      </w:r>
      <w:r w:rsidRPr="0092771F">
        <w:rPr>
          <w:b/>
          <w:bCs/>
          <w:i/>
        </w:rPr>
        <w:t>outstanding</w:t>
      </w:r>
      <w:r w:rsidRPr="0092771F">
        <w:rPr>
          <w:b/>
          <w:bCs/>
        </w:rPr>
        <w:t xml:space="preserve"> </w:t>
      </w:r>
      <w:r w:rsidRPr="0092771F">
        <w:t>until the charge is finally dealt with in any of the following ways:</w:t>
      </w:r>
    </w:p>
    <w:p w:rsidR="00516C1C" w:rsidRPr="0092771F" w:rsidRDefault="00516C1C" w:rsidP="00516C1C">
      <w:pPr>
        <w:pStyle w:val="paragraphsub"/>
      </w:pPr>
      <w:r w:rsidRPr="0092771F">
        <w:tab/>
        <w:t>(i)</w:t>
      </w:r>
      <w:r w:rsidRPr="0092771F">
        <w:tab/>
        <w:t>the charge is withdrawn;</w:t>
      </w:r>
    </w:p>
    <w:p w:rsidR="00516C1C" w:rsidRPr="0092771F" w:rsidRDefault="00516C1C" w:rsidP="00516C1C">
      <w:pPr>
        <w:pStyle w:val="paragraphsub"/>
      </w:pPr>
      <w:r w:rsidRPr="0092771F">
        <w:tab/>
        <w:t>(ii)</w:t>
      </w:r>
      <w:r w:rsidRPr="0092771F">
        <w:tab/>
        <w:t>the charge is dismissed by a court;</w:t>
      </w:r>
    </w:p>
    <w:p w:rsidR="00516C1C" w:rsidRPr="0092771F" w:rsidRDefault="00516C1C" w:rsidP="00516C1C">
      <w:pPr>
        <w:pStyle w:val="paragraphsub"/>
        <w:rPr>
          <w:szCs w:val="22"/>
        </w:rPr>
      </w:pPr>
      <w:r w:rsidRPr="0092771F">
        <w:tab/>
        <w:t>(iii)</w:t>
      </w:r>
      <w:r w:rsidRPr="0092771F">
        <w:tab/>
        <w:t xml:space="preserve">the person is discharged by a court following a </w:t>
      </w:r>
      <w:r w:rsidRPr="0092771F">
        <w:rPr>
          <w:szCs w:val="22"/>
        </w:rPr>
        <w:t>committal hearing;</w:t>
      </w:r>
    </w:p>
    <w:p w:rsidR="00516C1C" w:rsidRPr="0092771F" w:rsidRDefault="00516C1C" w:rsidP="00516C1C">
      <w:pPr>
        <w:pStyle w:val="paragraphsub"/>
        <w:rPr>
          <w:szCs w:val="22"/>
        </w:rPr>
      </w:pPr>
      <w:r w:rsidRPr="0092771F">
        <w:tab/>
        <w:t>(iv)</w:t>
      </w:r>
      <w:r w:rsidRPr="0092771F">
        <w:tab/>
        <w:t xml:space="preserve">the person is acquitted or found guilty of the offence </w:t>
      </w:r>
      <w:r w:rsidRPr="0092771F">
        <w:rPr>
          <w:szCs w:val="22"/>
        </w:rPr>
        <w:t>by a court; and</w:t>
      </w:r>
    </w:p>
    <w:p w:rsidR="00516C1C" w:rsidRPr="0092771F" w:rsidRDefault="00516C1C" w:rsidP="007B08D1">
      <w:pPr>
        <w:pStyle w:val="paragraph"/>
        <w:keepNext/>
        <w:keepLines/>
        <w:rPr>
          <w:szCs w:val="22"/>
        </w:rPr>
      </w:pPr>
      <w:r w:rsidRPr="0092771F">
        <w:tab/>
        <w:t>(b)</w:t>
      </w:r>
      <w:r w:rsidRPr="0092771F">
        <w:tab/>
        <w:t xml:space="preserve">a charge against a person for an offence is </w:t>
      </w:r>
      <w:r w:rsidRPr="0092771F">
        <w:rPr>
          <w:b/>
          <w:bCs/>
          <w:i/>
        </w:rPr>
        <w:t>pending</w:t>
      </w:r>
      <w:r w:rsidRPr="0092771F">
        <w:rPr>
          <w:b/>
          <w:bCs/>
        </w:rPr>
        <w:t xml:space="preserve"> </w:t>
      </w:r>
      <w:r w:rsidRPr="0092771F">
        <w:t xml:space="preserve">if the </w:t>
      </w:r>
      <w:r w:rsidRPr="0092771F">
        <w:rPr>
          <w:szCs w:val="22"/>
        </w:rPr>
        <w:t>person has not yet been charged with the offence, but:</w:t>
      </w:r>
    </w:p>
    <w:p w:rsidR="00516C1C" w:rsidRPr="0092771F" w:rsidRDefault="00516C1C" w:rsidP="00516C1C">
      <w:pPr>
        <w:pStyle w:val="paragraphsub"/>
      </w:pPr>
      <w:r w:rsidRPr="0092771F">
        <w:tab/>
        <w:t>(i)</w:t>
      </w:r>
      <w:r w:rsidRPr="0092771F">
        <w:tab/>
        <w:t>the person has been arrested for the offence, unless the person has been later released without being charged with an offence; or</w:t>
      </w:r>
    </w:p>
    <w:p w:rsidR="00516C1C" w:rsidRPr="0092771F" w:rsidRDefault="00516C1C" w:rsidP="00516C1C">
      <w:pPr>
        <w:pStyle w:val="paragraphsub"/>
      </w:pPr>
      <w:r w:rsidRPr="0092771F">
        <w:tab/>
        <w:t>(ii)</w:t>
      </w:r>
      <w:r w:rsidRPr="0092771F">
        <w:tab/>
        <w:t>a summons to appear before a court to answer a charge for the offence has been served on the person; and</w:t>
      </w:r>
    </w:p>
    <w:p w:rsidR="00516C1C" w:rsidRPr="0092771F" w:rsidRDefault="00516C1C" w:rsidP="00516C1C">
      <w:pPr>
        <w:pStyle w:val="paragraph"/>
        <w:rPr>
          <w:szCs w:val="22"/>
        </w:rPr>
      </w:pPr>
      <w:r w:rsidRPr="0092771F">
        <w:tab/>
        <w:t>(c)</w:t>
      </w:r>
      <w:r w:rsidRPr="0092771F">
        <w:tab/>
        <w:t xml:space="preserve">an allegation of professional misconduct against a person is </w:t>
      </w:r>
      <w:r w:rsidRPr="0092771F">
        <w:rPr>
          <w:b/>
          <w:bCs/>
          <w:i/>
        </w:rPr>
        <w:t>outstanding</w:t>
      </w:r>
      <w:r w:rsidRPr="0092771F">
        <w:rPr>
          <w:b/>
          <w:bCs/>
        </w:rPr>
        <w:t xml:space="preserve"> </w:t>
      </w:r>
      <w:r w:rsidRPr="0092771F">
        <w:t>if the allegation has not been finally dealt with in accordance with the</w:t>
      </w:r>
      <w:r w:rsidRPr="0092771F">
        <w:rPr>
          <w:iCs/>
        </w:rPr>
        <w:t xml:space="preserve"> procedures </w:t>
      </w:r>
      <w:r w:rsidRPr="0092771F">
        <w:rPr>
          <w:iCs/>
          <w:szCs w:val="22"/>
        </w:rPr>
        <w:t>that apply for the purposes of dealing with an allegation of that kind.</w:t>
      </w:r>
    </w:p>
    <w:p w:rsidR="00516C1C" w:rsidRPr="0092771F" w:rsidRDefault="00516C1C" w:rsidP="00527FBC">
      <w:pPr>
        <w:pStyle w:val="ActHead3"/>
        <w:pageBreakBefore/>
      </w:pPr>
      <w:bookmarkStart w:id="503" w:name="_Toc124505295"/>
      <w:r w:rsidRPr="00A952F7">
        <w:rPr>
          <w:rStyle w:val="CharDivNo"/>
        </w:rPr>
        <w:t>Division</w:t>
      </w:r>
      <w:r w:rsidR="00EC0E72" w:rsidRPr="00A952F7">
        <w:rPr>
          <w:rStyle w:val="CharDivNo"/>
        </w:rPr>
        <w:t> </w:t>
      </w:r>
      <w:r w:rsidRPr="00A952F7">
        <w:rPr>
          <w:rStyle w:val="CharDivNo"/>
        </w:rPr>
        <w:t>2</w:t>
      </w:r>
      <w:r w:rsidRPr="0092771F">
        <w:t>—</w:t>
      </w:r>
      <w:r w:rsidRPr="00A952F7">
        <w:rPr>
          <w:rStyle w:val="CharDivText"/>
        </w:rPr>
        <w:t>Witness Identity Protection Certificates for Operatives</w:t>
      </w:r>
      <w:bookmarkEnd w:id="503"/>
    </w:p>
    <w:p w:rsidR="00516C1C" w:rsidRPr="0092771F" w:rsidRDefault="00516C1C" w:rsidP="00516C1C">
      <w:pPr>
        <w:pStyle w:val="ActHead5"/>
      </w:pPr>
      <w:bookmarkStart w:id="504" w:name="_Toc124505296"/>
      <w:r w:rsidRPr="00A952F7">
        <w:rPr>
          <w:rStyle w:val="CharSectno"/>
        </w:rPr>
        <w:t>15MD</w:t>
      </w:r>
      <w:r w:rsidRPr="0092771F">
        <w:t xml:space="preserve">  Application of Part</w:t>
      </w:r>
      <w:bookmarkEnd w:id="504"/>
    </w:p>
    <w:p w:rsidR="00516C1C" w:rsidRPr="0092771F" w:rsidRDefault="00516C1C" w:rsidP="00516C1C">
      <w:pPr>
        <w:pStyle w:val="subsection"/>
        <w:rPr>
          <w:szCs w:val="22"/>
        </w:rPr>
      </w:pPr>
      <w:r w:rsidRPr="0092771F">
        <w:tab/>
        <w:t>(1)</w:t>
      </w:r>
      <w:r w:rsidRPr="0092771F">
        <w:tab/>
        <w:t xml:space="preserve">This Part applies to a proceeding in which an operative is, or </w:t>
      </w:r>
      <w:r w:rsidRPr="0092771F">
        <w:rPr>
          <w:szCs w:val="22"/>
        </w:rPr>
        <w:t>may be, required to give evidence obtained as an operative.</w:t>
      </w:r>
    </w:p>
    <w:p w:rsidR="00516C1C" w:rsidRPr="0092771F" w:rsidRDefault="00516C1C" w:rsidP="00516C1C">
      <w:pPr>
        <w:pStyle w:val="subsection"/>
        <w:rPr>
          <w:szCs w:val="22"/>
        </w:rPr>
      </w:pPr>
      <w:r w:rsidRPr="0092771F">
        <w:tab/>
        <w:t>(2)</w:t>
      </w:r>
      <w:r w:rsidRPr="0092771F">
        <w:tab/>
        <w:t xml:space="preserve">To avoid doubt, this Part does not affect the operation of any law in relation to the protection of a person who gives, or intends to give, </w:t>
      </w:r>
      <w:r w:rsidRPr="0092771F">
        <w:rPr>
          <w:szCs w:val="22"/>
        </w:rPr>
        <w:t>evidence in a proceeding.</w:t>
      </w:r>
    </w:p>
    <w:p w:rsidR="00516C1C" w:rsidRPr="0092771F" w:rsidRDefault="00516C1C" w:rsidP="00516C1C">
      <w:pPr>
        <w:pStyle w:val="subsection"/>
      </w:pPr>
      <w:r w:rsidRPr="0092771F">
        <w:tab/>
        <w:t>(3)</w:t>
      </w:r>
      <w:r w:rsidRPr="0092771F">
        <w:tab/>
        <w:t>To avoid doubt, this Part does not, other than as expressly provided, limit the power of a court to control proceedings in relation to a matter before it.</w:t>
      </w:r>
    </w:p>
    <w:p w:rsidR="00516C1C" w:rsidRPr="0092771F" w:rsidRDefault="00516C1C" w:rsidP="00516C1C">
      <w:pPr>
        <w:pStyle w:val="ActHead5"/>
      </w:pPr>
      <w:bookmarkStart w:id="505" w:name="_Toc124505297"/>
      <w:r w:rsidRPr="00A952F7">
        <w:rPr>
          <w:rStyle w:val="CharSectno"/>
        </w:rPr>
        <w:t>15ME</w:t>
      </w:r>
      <w:r w:rsidRPr="0092771F">
        <w:t xml:space="preserve">  Witness identity protection certificate</w:t>
      </w:r>
      <w:bookmarkEnd w:id="505"/>
    </w:p>
    <w:p w:rsidR="00516C1C" w:rsidRPr="0092771F" w:rsidRDefault="00516C1C" w:rsidP="00516C1C">
      <w:pPr>
        <w:pStyle w:val="subsection"/>
      </w:pPr>
      <w:r w:rsidRPr="0092771F">
        <w:tab/>
        <w:t>(1)</w:t>
      </w:r>
      <w:r w:rsidRPr="0092771F">
        <w:tab/>
        <w:t>The chief officer of a law enforcement agency may give a witness identity protection certificate for an operative in relation to a proceeding if:</w:t>
      </w:r>
    </w:p>
    <w:p w:rsidR="00516C1C" w:rsidRPr="0092771F" w:rsidRDefault="00516C1C" w:rsidP="00516C1C">
      <w:pPr>
        <w:pStyle w:val="paragraph"/>
      </w:pPr>
      <w:r w:rsidRPr="0092771F">
        <w:tab/>
        <w:t>(a)</w:t>
      </w:r>
      <w:r w:rsidRPr="0092771F">
        <w:tab/>
        <w:t>the operative is, or may be required, to give evidence in the proceeding; and</w:t>
      </w:r>
    </w:p>
    <w:p w:rsidR="00516C1C" w:rsidRPr="0092771F" w:rsidRDefault="00516C1C" w:rsidP="00516C1C">
      <w:pPr>
        <w:pStyle w:val="paragraph"/>
      </w:pPr>
      <w:r w:rsidRPr="0092771F">
        <w:tab/>
        <w:t>(b)</w:t>
      </w:r>
      <w:r w:rsidRPr="0092771F">
        <w:tab/>
        <w:t>the chief officer is satisfied on reasonable grounds that the disclosure in the proceeding of the operative’s identity or where the operative lives is likely to:</w:t>
      </w:r>
    </w:p>
    <w:p w:rsidR="00516C1C" w:rsidRPr="0092771F" w:rsidRDefault="00516C1C" w:rsidP="00516C1C">
      <w:pPr>
        <w:pStyle w:val="paragraphsub"/>
      </w:pPr>
      <w:r w:rsidRPr="0092771F">
        <w:tab/>
        <w:t>(i)</w:t>
      </w:r>
      <w:r w:rsidRPr="0092771F">
        <w:tab/>
        <w:t>endanger the safety of the operative or another person; or</w:t>
      </w:r>
    </w:p>
    <w:p w:rsidR="00516C1C" w:rsidRPr="0092771F" w:rsidRDefault="00516C1C" w:rsidP="00516C1C">
      <w:pPr>
        <w:pStyle w:val="paragraphsub"/>
      </w:pPr>
      <w:r w:rsidRPr="0092771F">
        <w:tab/>
        <w:t>(ii)</w:t>
      </w:r>
      <w:r w:rsidRPr="0092771F">
        <w:tab/>
        <w:t>prejudice any current or future investigation; or</w:t>
      </w:r>
    </w:p>
    <w:p w:rsidR="00516C1C" w:rsidRPr="0092771F" w:rsidRDefault="00516C1C" w:rsidP="00516C1C">
      <w:pPr>
        <w:pStyle w:val="paragraphsub"/>
      </w:pPr>
      <w:r w:rsidRPr="0092771F">
        <w:tab/>
        <w:t>(iii)</w:t>
      </w:r>
      <w:r w:rsidRPr="0092771F">
        <w:tab/>
        <w:t>prejudice any current or future activity relating to security.</w:t>
      </w:r>
    </w:p>
    <w:p w:rsidR="00516C1C" w:rsidRPr="0092771F" w:rsidRDefault="00516C1C" w:rsidP="00516C1C">
      <w:pPr>
        <w:pStyle w:val="subsection"/>
      </w:pPr>
      <w:r w:rsidRPr="0092771F">
        <w:tab/>
        <w:t>(2)</w:t>
      </w:r>
      <w:r w:rsidRPr="0092771F">
        <w:tab/>
        <w:t>The chief officer must make all reasonable enquiries to enable the chief officer to ascertain the information required to be included in the certificate by section</w:t>
      </w:r>
      <w:r w:rsidR="00EC0E72" w:rsidRPr="0092771F">
        <w:t> </w:t>
      </w:r>
      <w:r w:rsidRPr="0092771F">
        <w:t>15MG.</w:t>
      </w:r>
    </w:p>
    <w:p w:rsidR="00516C1C" w:rsidRPr="0092771F" w:rsidRDefault="00516C1C" w:rsidP="00516C1C">
      <w:pPr>
        <w:pStyle w:val="subsection"/>
      </w:pPr>
      <w:r w:rsidRPr="0092771F">
        <w:tab/>
        <w:t>(3)</w:t>
      </w:r>
      <w:r w:rsidRPr="0092771F">
        <w:tab/>
        <w:t>The chief officer cannot give a certificate for an operative until the chief officer has obtained a statutory declaration from the operative under section</w:t>
      </w:r>
      <w:r w:rsidR="00EC0E72" w:rsidRPr="0092771F">
        <w:t> </w:t>
      </w:r>
      <w:r w:rsidRPr="0092771F">
        <w:t>15MF.</w:t>
      </w:r>
    </w:p>
    <w:p w:rsidR="00516C1C" w:rsidRPr="0092771F" w:rsidRDefault="00516C1C" w:rsidP="00516C1C">
      <w:pPr>
        <w:pStyle w:val="notetext"/>
      </w:pPr>
      <w:r w:rsidRPr="0092771F">
        <w:t>Note:</w:t>
      </w:r>
      <w:r w:rsidRPr="0092771F">
        <w:tab/>
        <w:t>The chief officer may delegate functions under this section—see section</w:t>
      </w:r>
      <w:r w:rsidR="00EC0E72" w:rsidRPr="0092771F">
        <w:t> </w:t>
      </w:r>
      <w:r w:rsidRPr="0092771F">
        <w:t>15MX.</w:t>
      </w:r>
    </w:p>
    <w:p w:rsidR="00516C1C" w:rsidRPr="0092771F" w:rsidRDefault="00516C1C" w:rsidP="00516C1C">
      <w:pPr>
        <w:pStyle w:val="subsection"/>
      </w:pPr>
      <w:r w:rsidRPr="0092771F">
        <w:tab/>
        <w:t>(4)</w:t>
      </w:r>
      <w:r w:rsidRPr="0092771F">
        <w:tab/>
        <w:t>A decision to give a witness identity protection certificate:</w:t>
      </w:r>
    </w:p>
    <w:p w:rsidR="00516C1C" w:rsidRPr="0092771F" w:rsidRDefault="00516C1C" w:rsidP="00516C1C">
      <w:pPr>
        <w:pStyle w:val="paragraph"/>
      </w:pPr>
      <w:r w:rsidRPr="0092771F">
        <w:tab/>
        <w:t>(a)</w:t>
      </w:r>
      <w:r w:rsidRPr="0092771F">
        <w:tab/>
        <w:t>is final; and</w:t>
      </w:r>
    </w:p>
    <w:p w:rsidR="00516C1C" w:rsidRPr="0092771F" w:rsidRDefault="00516C1C" w:rsidP="00516C1C">
      <w:pPr>
        <w:pStyle w:val="paragraph"/>
        <w:rPr>
          <w:szCs w:val="22"/>
        </w:rPr>
      </w:pPr>
      <w:r w:rsidRPr="0092771F">
        <w:tab/>
        <w:t>(b)</w:t>
      </w:r>
      <w:r w:rsidRPr="0092771F">
        <w:tab/>
        <w:t xml:space="preserve">cannot be appealed against, reviewed, called into question, </w:t>
      </w:r>
      <w:r w:rsidRPr="0092771F">
        <w:rPr>
          <w:szCs w:val="22"/>
        </w:rPr>
        <w:t>quashed or invalidated in any court.</w:t>
      </w:r>
    </w:p>
    <w:p w:rsidR="00516C1C" w:rsidRPr="0092771F" w:rsidRDefault="00516C1C" w:rsidP="00516C1C">
      <w:pPr>
        <w:pStyle w:val="subsection"/>
        <w:rPr>
          <w:szCs w:val="22"/>
        </w:rPr>
      </w:pPr>
      <w:r w:rsidRPr="0092771F">
        <w:tab/>
        <w:t>(5)</w:t>
      </w:r>
      <w:r w:rsidRPr="0092771F">
        <w:tab/>
      </w:r>
      <w:r w:rsidR="00EC0E72" w:rsidRPr="0092771F">
        <w:t>Subsection (</w:t>
      </w:r>
      <w:r w:rsidRPr="0092771F">
        <w:t xml:space="preserve">4) does not prevent a decision to give a witness identity protection certificate being called into question in the course of any proceedings of a disciplinary nature against the </w:t>
      </w:r>
      <w:r w:rsidRPr="0092771F">
        <w:rPr>
          <w:szCs w:val="22"/>
        </w:rPr>
        <w:t>person who made the decision.</w:t>
      </w:r>
    </w:p>
    <w:p w:rsidR="00516C1C" w:rsidRPr="0092771F" w:rsidRDefault="00516C1C" w:rsidP="00516C1C">
      <w:pPr>
        <w:pStyle w:val="subsection"/>
        <w:rPr>
          <w:szCs w:val="22"/>
        </w:rPr>
      </w:pPr>
      <w:r w:rsidRPr="0092771F">
        <w:rPr>
          <w:szCs w:val="22"/>
        </w:rPr>
        <w:tab/>
        <w:t>(6)</w:t>
      </w:r>
      <w:r w:rsidRPr="0092771F">
        <w:rPr>
          <w:szCs w:val="22"/>
        </w:rPr>
        <w:tab/>
        <w:t xml:space="preserve">A witness identity protection certificate purporting to be issued under </w:t>
      </w:r>
      <w:r w:rsidR="00EC0E72" w:rsidRPr="0092771F">
        <w:rPr>
          <w:szCs w:val="22"/>
        </w:rPr>
        <w:t>subsection (</w:t>
      </w:r>
      <w:r w:rsidRPr="0092771F">
        <w:rPr>
          <w:szCs w:val="22"/>
        </w:rPr>
        <w:t>1):</w:t>
      </w:r>
    </w:p>
    <w:p w:rsidR="00516C1C" w:rsidRPr="0092771F" w:rsidRDefault="00516C1C" w:rsidP="00516C1C">
      <w:pPr>
        <w:pStyle w:val="paragraph"/>
      </w:pPr>
      <w:r w:rsidRPr="0092771F">
        <w:tab/>
        <w:t>(a)</w:t>
      </w:r>
      <w:r w:rsidRPr="0092771F">
        <w:tab/>
        <w:t>must be taken to be such a certificate and to have been properly issued; and</w:t>
      </w:r>
    </w:p>
    <w:p w:rsidR="00516C1C" w:rsidRPr="0092771F" w:rsidRDefault="00516C1C" w:rsidP="00516C1C">
      <w:pPr>
        <w:pStyle w:val="paragraph"/>
      </w:pPr>
      <w:r w:rsidRPr="0092771F">
        <w:tab/>
        <w:t>(b)</w:t>
      </w:r>
      <w:r w:rsidRPr="0092771F">
        <w:tab/>
        <w:t>is prima facie evidence of the matters in the certificate.</w:t>
      </w:r>
    </w:p>
    <w:p w:rsidR="00516C1C" w:rsidRPr="0092771F" w:rsidRDefault="00516C1C" w:rsidP="00516C1C">
      <w:pPr>
        <w:pStyle w:val="subsection"/>
      </w:pPr>
      <w:r w:rsidRPr="0092771F">
        <w:tab/>
        <w:t>(7)</w:t>
      </w:r>
      <w:r w:rsidRPr="0092771F">
        <w:tab/>
        <w:t>A witness identity protection certificate is not a legislative instrument.</w:t>
      </w:r>
    </w:p>
    <w:p w:rsidR="00516C1C" w:rsidRPr="0092771F" w:rsidRDefault="00516C1C" w:rsidP="00516C1C">
      <w:pPr>
        <w:pStyle w:val="ActHead5"/>
      </w:pPr>
      <w:bookmarkStart w:id="506" w:name="_Toc124505298"/>
      <w:r w:rsidRPr="00A952F7">
        <w:rPr>
          <w:rStyle w:val="CharSectno"/>
        </w:rPr>
        <w:t>15MF</w:t>
      </w:r>
      <w:r w:rsidRPr="0092771F">
        <w:t xml:space="preserve">  Statutory declaration by operative</w:t>
      </w:r>
      <w:bookmarkEnd w:id="506"/>
    </w:p>
    <w:p w:rsidR="00516C1C" w:rsidRPr="0092771F" w:rsidRDefault="00516C1C" w:rsidP="00516C1C">
      <w:pPr>
        <w:pStyle w:val="subsection"/>
      </w:pPr>
      <w:r w:rsidRPr="0092771F">
        <w:tab/>
        <w:t>(1)</w:t>
      </w:r>
      <w:r w:rsidRPr="0092771F">
        <w:tab/>
        <w:t>Before a witness identity protection certificate is given for an operative, the operative must make a statutory declaration of the following matters:</w:t>
      </w:r>
    </w:p>
    <w:p w:rsidR="00516C1C" w:rsidRPr="0092771F" w:rsidRDefault="00516C1C" w:rsidP="00516C1C">
      <w:pPr>
        <w:pStyle w:val="paragraph"/>
      </w:pPr>
      <w:r w:rsidRPr="0092771F">
        <w:tab/>
        <w:t>(a)</w:t>
      </w:r>
      <w:r w:rsidRPr="0092771F">
        <w:tab/>
        <w:t>whether the operative has been convicted or found guilty of an offence and, if so, particulars of each offence;</w:t>
      </w:r>
    </w:p>
    <w:p w:rsidR="00516C1C" w:rsidRPr="0092771F" w:rsidRDefault="00516C1C" w:rsidP="00516C1C">
      <w:pPr>
        <w:pStyle w:val="paragraph"/>
      </w:pPr>
      <w:r w:rsidRPr="0092771F">
        <w:tab/>
        <w:t>(b)</w:t>
      </w:r>
      <w:r w:rsidRPr="0092771F">
        <w:tab/>
        <w:t>whether any charges against the operative for an offence are pending or outstanding and, if so, particulars of each charge;</w:t>
      </w:r>
    </w:p>
    <w:p w:rsidR="00516C1C" w:rsidRPr="0092771F" w:rsidRDefault="00516C1C" w:rsidP="00516C1C">
      <w:pPr>
        <w:pStyle w:val="paragraph"/>
      </w:pPr>
      <w:r w:rsidRPr="0092771F">
        <w:tab/>
        <w:t>(c)</w:t>
      </w:r>
      <w:r w:rsidRPr="0092771F">
        <w:tab/>
        <w:t>if the operative is or was a law enforcement officer:</w:t>
      </w:r>
    </w:p>
    <w:p w:rsidR="00516C1C" w:rsidRPr="0092771F" w:rsidRDefault="00516C1C" w:rsidP="00516C1C">
      <w:pPr>
        <w:pStyle w:val="paragraphsub"/>
      </w:pPr>
      <w:r w:rsidRPr="0092771F">
        <w:tab/>
        <w:t>(i)</w:t>
      </w:r>
      <w:r w:rsidRPr="0092771F">
        <w:tab/>
        <w:t>whether the operative has been found guilty of professional misconduct and, if so, particulars of each finding; and</w:t>
      </w:r>
    </w:p>
    <w:p w:rsidR="00516C1C" w:rsidRPr="0092771F" w:rsidRDefault="00516C1C" w:rsidP="00516C1C">
      <w:pPr>
        <w:pStyle w:val="paragraphsub"/>
      </w:pPr>
      <w:r w:rsidRPr="0092771F">
        <w:tab/>
        <w:t>(ii)</w:t>
      </w:r>
      <w:r w:rsidRPr="0092771F">
        <w:tab/>
        <w:t>whether, to the operative’s knowledge, any allegations of professional misconduct against him or her are outstanding and, if so, particulars of each allegation;</w:t>
      </w:r>
    </w:p>
    <w:p w:rsidR="00516C1C" w:rsidRPr="0092771F" w:rsidRDefault="00516C1C" w:rsidP="00516C1C">
      <w:pPr>
        <w:pStyle w:val="paragraph"/>
      </w:pPr>
      <w:r w:rsidRPr="0092771F">
        <w:tab/>
        <w:t>(d)</w:t>
      </w:r>
      <w:r w:rsidRPr="0092771F">
        <w:tab/>
        <w:t>whether, to the operative’s knowledge, a court has made any adverse comment about the operative’s credibility and, if so, particulars of the comment;</w:t>
      </w:r>
    </w:p>
    <w:p w:rsidR="00516C1C" w:rsidRPr="0092771F" w:rsidRDefault="00516C1C" w:rsidP="00516C1C">
      <w:pPr>
        <w:pStyle w:val="paragraph"/>
      </w:pPr>
      <w:r w:rsidRPr="0092771F">
        <w:tab/>
        <w:t>(e)</w:t>
      </w:r>
      <w:r w:rsidRPr="0092771F">
        <w:tab/>
        <w:t>whether the operative has made a false representation when the truth was required and, if so, particulars of the representation;</w:t>
      </w:r>
    </w:p>
    <w:p w:rsidR="00516C1C" w:rsidRPr="0092771F" w:rsidRDefault="00516C1C" w:rsidP="00516C1C">
      <w:pPr>
        <w:pStyle w:val="paragraph"/>
      </w:pPr>
      <w:r w:rsidRPr="0092771F">
        <w:tab/>
        <w:t>(f)</w:t>
      </w:r>
      <w:r w:rsidRPr="0092771F">
        <w:tab/>
        <w:t>if there is anything else known to the operative that may be relevant to the operative’s credibility—particulars of the thing.</w:t>
      </w:r>
    </w:p>
    <w:p w:rsidR="00516C1C" w:rsidRPr="0092771F" w:rsidRDefault="00516C1C" w:rsidP="00516C1C">
      <w:pPr>
        <w:pStyle w:val="subsection"/>
      </w:pPr>
      <w:r w:rsidRPr="0092771F">
        <w:tab/>
        <w:t>(2)</w:t>
      </w:r>
      <w:r w:rsidRPr="0092771F">
        <w:tab/>
        <w:t xml:space="preserve">Subject to </w:t>
      </w:r>
      <w:r w:rsidR="00EC0E72" w:rsidRPr="0092771F">
        <w:t>subsection (</w:t>
      </w:r>
      <w:r w:rsidRPr="0092771F">
        <w:t>3), a person cannot be compelled to disclose or produce a statutory declaration made under this section in any proceeding.</w:t>
      </w:r>
    </w:p>
    <w:p w:rsidR="00516C1C" w:rsidRPr="0092771F" w:rsidRDefault="00516C1C" w:rsidP="00516C1C">
      <w:pPr>
        <w:pStyle w:val="subsection"/>
      </w:pPr>
      <w:r w:rsidRPr="0092771F">
        <w:tab/>
        <w:t>(3)</w:t>
      </w:r>
      <w:r w:rsidRPr="0092771F">
        <w:tab/>
      </w:r>
      <w:r w:rsidR="00EC0E72" w:rsidRPr="0092771F">
        <w:t>Subsection (</w:t>
      </w:r>
      <w:r w:rsidRPr="0092771F">
        <w:t>2) does not apply to:</w:t>
      </w:r>
    </w:p>
    <w:p w:rsidR="00516C1C" w:rsidRPr="0092771F" w:rsidRDefault="00516C1C" w:rsidP="00516C1C">
      <w:pPr>
        <w:pStyle w:val="paragraph"/>
      </w:pPr>
      <w:r w:rsidRPr="0092771F">
        <w:tab/>
        <w:t>(a)</w:t>
      </w:r>
      <w:r w:rsidRPr="0092771F">
        <w:tab/>
        <w:t>proceedings for perjury or otherwise in respect of the falsity of the statutory declaration; or</w:t>
      </w:r>
    </w:p>
    <w:p w:rsidR="00516C1C" w:rsidRPr="0092771F" w:rsidRDefault="00516C1C" w:rsidP="00516C1C">
      <w:pPr>
        <w:pStyle w:val="paragraph"/>
      </w:pPr>
      <w:r w:rsidRPr="0092771F">
        <w:tab/>
        <w:t>(b)</w:t>
      </w:r>
      <w:r w:rsidRPr="0092771F">
        <w:tab/>
        <w:t>proceedings of a disciplinary nature against a law enforcement officer; or</w:t>
      </w:r>
    </w:p>
    <w:p w:rsidR="00516C1C" w:rsidRPr="0092771F" w:rsidRDefault="00516C1C" w:rsidP="00516C1C">
      <w:pPr>
        <w:pStyle w:val="paragraph"/>
      </w:pPr>
      <w:r w:rsidRPr="0092771F">
        <w:tab/>
        <w:t>(c)</w:t>
      </w:r>
      <w:r w:rsidRPr="0092771F">
        <w:tab/>
        <w:t>investigations or inquiries by a person or body in any jurisdiction having jurisdiction to investigate or inquire into the conduct of a law enforcement officer.</w:t>
      </w:r>
    </w:p>
    <w:p w:rsidR="00516C1C" w:rsidRPr="0092771F" w:rsidRDefault="00516C1C" w:rsidP="00516C1C">
      <w:pPr>
        <w:pStyle w:val="ActHead5"/>
      </w:pPr>
      <w:bookmarkStart w:id="507" w:name="_Toc124505299"/>
      <w:r w:rsidRPr="00A952F7">
        <w:rPr>
          <w:rStyle w:val="CharSectno"/>
        </w:rPr>
        <w:t>15MG</w:t>
      </w:r>
      <w:r w:rsidRPr="0092771F">
        <w:t xml:space="preserve">  Form of witness identity protection certificate</w:t>
      </w:r>
      <w:bookmarkEnd w:id="507"/>
    </w:p>
    <w:p w:rsidR="00516C1C" w:rsidRPr="0092771F" w:rsidRDefault="00516C1C" w:rsidP="00516C1C">
      <w:pPr>
        <w:pStyle w:val="subsection"/>
      </w:pPr>
      <w:r w:rsidRPr="0092771F">
        <w:tab/>
        <w:t>(1)</w:t>
      </w:r>
      <w:r w:rsidRPr="0092771F">
        <w:tab/>
        <w:t>A witness identity protection certificate for an operative in relation to a proceeding must state the following:</w:t>
      </w:r>
    </w:p>
    <w:p w:rsidR="00516C1C" w:rsidRPr="0092771F" w:rsidRDefault="00516C1C" w:rsidP="00516C1C">
      <w:pPr>
        <w:pStyle w:val="paragraph"/>
      </w:pPr>
      <w:r w:rsidRPr="0092771F">
        <w:tab/>
        <w:t>(a)</w:t>
      </w:r>
      <w:r w:rsidRPr="0092771F">
        <w:tab/>
        <w:t>if the operative:</w:t>
      </w:r>
    </w:p>
    <w:p w:rsidR="00516C1C" w:rsidRPr="0092771F" w:rsidRDefault="00516C1C" w:rsidP="00516C1C">
      <w:pPr>
        <w:pStyle w:val="paragraphsub"/>
      </w:pPr>
      <w:r w:rsidRPr="0092771F">
        <w:tab/>
        <w:t>(i)</w:t>
      </w:r>
      <w:r w:rsidRPr="0092771F">
        <w:tab/>
        <w:t xml:space="preserve">is known to a party to the proceeding or a party’s lawyer by a name other than the operative’s real name—that name (the </w:t>
      </w:r>
      <w:r w:rsidRPr="0092771F">
        <w:rPr>
          <w:b/>
          <w:bCs/>
          <w:i/>
          <w:iCs/>
        </w:rPr>
        <w:t>assumed name</w:t>
      </w:r>
      <w:r w:rsidRPr="0092771F">
        <w:t>); or</w:t>
      </w:r>
    </w:p>
    <w:p w:rsidR="00516C1C" w:rsidRPr="0092771F" w:rsidRDefault="00516C1C" w:rsidP="00516C1C">
      <w:pPr>
        <w:pStyle w:val="paragraphsub"/>
      </w:pPr>
      <w:r w:rsidRPr="0092771F">
        <w:tab/>
        <w:t>(ii)</w:t>
      </w:r>
      <w:r w:rsidRPr="0092771F">
        <w:tab/>
        <w:t>is not known to any party to the proceeding or any party’s lawyer by a name—the operative’s court name for the proceeding;</w:t>
      </w:r>
    </w:p>
    <w:p w:rsidR="00516C1C" w:rsidRPr="0092771F" w:rsidRDefault="00516C1C" w:rsidP="00516C1C">
      <w:pPr>
        <w:pStyle w:val="paragraph"/>
        <w:rPr>
          <w:szCs w:val="22"/>
        </w:rPr>
      </w:pPr>
      <w:r w:rsidRPr="0092771F">
        <w:tab/>
        <w:t>(b)</w:t>
      </w:r>
      <w:r w:rsidRPr="0092771F">
        <w:tab/>
        <w:t xml:space="preserve">the period the operative was involved in the investigation </w:t>
      </w:r>
      <w:r w:rsidRPr="0092771F">
        <w:rPr>
          <w:szCs w:val="22"/>
        </w:rPr>
        <w:t>to which the proceeding relates;</w:t>
      </w:r>
    </w:p>
    <w:p w:rsidR="00516C1C" w:rsidRPr="0092771F" w:rsidRDefault="00516C1C" w:rsidP="00516C1C">
      <w:pPr>
        <w:pStyle w:val="paragraph"/>
      </w:pPr>
      <w:r w:rsidRPr="0092771F">
        <w:tab/>
        <w:t>(c)</w:t>
      </w:r>
      <w:r w:rsidRPr="0092771F">
        <w:tab/>
        <w:t>the name of the agency;</w:t>
      </w:r>
    </w:p>
    <w:p w:rsidR="00516C1C" w:rsidRPr="0092771F" w:rsidRDefault="00516C1C" w:rsidP="00516C1C">
      <w:pPr>
        <w:pStyle w:val="paragraph"/>
      </w:pPr>
      <w:r w:rsidRPr="0092771F">
        <w:tab/>
        <w:t>(d)</w:t>
      </w:r>
      <w:r w:rsidRPr="0092771F">
        <w:tab/>
        <w:t>the date of the certificate;</w:t>
      </w:r>
    </w:p>
    <w:p w:rsidR="00516C1C" w:rsidRPr="0092771F" w:rsidRDefault="00516C1C" w:rsidP="00516C1C">
      <w:pPr>
        <w:pStyle w:val="paragraph"/>
      </w:pPr>
      <w:r w:rsidRPr="0092771F">
        <w:tab/>
        <w:t>(e)</w:t>
      </w:r>
      <w:r w:rsidRPr="0092771F">
        <w:tab/>
        <w:t>the grounds for giving the certificate;</w:t>
      </w:r>
    </w:p>
    <w:p w:rsidR="00516C1C" w:rsidRPr="0092771F" w:rsidRDefault="00516C1C" w:rsidP="00516C1C">
      <w:pPr>
        <w:pStyle w:val="paragraph"/>
        <w:rPr>
          <w:szCs w:val="22"/>
        </w:rPr>
      </w:pPr>
      <w:r w:rsidRPr="0092771F">
        <w:tab/>
        <w:t>(f)</w:t>
      </w:r>
      <w:r w:rsidRPr="0092771F">
        <w:tab/>
        <w:t xml:space="preserve">whether the operative has been convicted or found guilty </w:t>
      </w:r>
      <w:r w:rsidRPr="0092771F">
        <w:rPr>
          <w:szCs w:val="22"/>
        </w:rPr>
        <w:t>of an offence and, if so, particulars of each offence;</w:t>
      </w:r>
    </w:p>
    <w:p w:rsidR="00516C1C" w:rsidRPr="0092771F" w:rsidRDefault="00516C1C" w:rsidP="00516C1C">
      <w:pPr>
        <w:pStyle w:val="paragraph"/>
      </w:pPr>
      <w:r w:rsidRPr="0092771F">
        <w:tab/>
        <w:t>(g)</w:t>
      </w:r>
      <w:r w:rsidRPr="0092771F">
        <w:tab/>
        <w:t>whether any charges against the operative for an offence are pending or outstanding and, if so, particulars of each charge;</w:t>
      </w:r>
    </w:p>
    <w:p w:rsidR="00516C1C" w:rsidRPr="0092771F" w:rsidRDefault="00516C1C" w:rsidP="00516C1C">
      <w:pPr>
        <w:pStyle w:val="paragraph"/>
      </w:pPr>
      <w:r w:rsidRPr="0092771F">
        <w:tab/>
        <w:t>(h)</w:t>
      </w:r>
      <w:r w:rsidRPr="0092771F">
        <w:tab/>
        <w:t>if the operative is or was a law enforcement officer:</w:t>
      </w:r>
    </w:p>
    <w:p w:rsidR="00516C1C" w:rsidRPr="0092771F" w:rsidRDefault="00516C1C" w:rsidP="00516C1C">
      <w:pPr>
        <w:pStyle w:val="paragraphsub"/>
        <w:rPr>
          <w:szCs w:val="22"/>
        </w:rPr>
      </w:pPr>
      <w:r w:rsidRPr="0092771F">
        <w:tab/>
        <w:t>(i)</w:t>
      </w:r>
      <w:r w:rsidRPr="0092771F">
        <w:tab/>
        <w:t xml:space="preserve">whether the operative has been found guilty of professional misconduct and, if so, particulars of each </w:t>
      </w:r>
      <w:r w:rsidRPr="0092771F">
        <w:rPr>
          <w:szCs w:val="22"/>
        </w:rPr>
        <w:t>finding; and</w:t>
      </w:r>
    </w:p>
    <w:p w:rsidR="00516C1C" w:rsidRPr="0092771F" w:rsidRDefault="00516C1C" w:rsidP="00516C1C">
      <w:pPr>
        <w:pStyle w:val="paragraphsub"/>
      </w:pPr>
      <w:r w:rsidRPr="0092771F">
        <w:tab/>
        <w:t>(ii)</w:t>
      </w:r>
      <w:r w:rsidRPr="0092771F">
        <w:tab/>
        <w:t>whether any allegations of professional misconduct against the operative are outstanding and, if so, particulars of each allegation;</w:t>
      </w:r>
    </w:p>
    <w:p w:rsidR="00516C1C" w:rsidRPr="0092771F" w:rsidRDefault="00516C1C" w:rsidP="00516C1C">
      <w:pPr>
        <w:pStyle w:val="paragraph"/>
        <w:rPr>
          <w:szCs w:val="22"/>
        </w:rPr>
      </w:pPr>
      <w:r w:rsidRPr="0092771F">
        <w:tab/>
        <w:t>(i)</w:t>
      </w:r>
      <w:r w:rsidRPr="0092771F">
        <w:tab/>
        <w:t xml:space="preserve">whether, to the knowledge of the person giving the certificate, a court has made any adverse comment about the operative’s credibility and, if so, particulars of the </w:t>
      </w:r>
      <w:r w:rsidRPr="0092771F">
        <w:rPr>
          <w:szCs w:val="22"/>
        </w:rPr>
        <w:t>comment;</w:t>
      </w:r>
    </w:p>
    <w:p w:rsidR="00516C1C" w:rsidRPr="0092771F" w:rsidRDefault="00516C1C" w:rsidP="00516C1C">
      <w:pPr>
        <w:pStyle w:val="paragraph"/>
        <w:rPr>
          <w:szCs w:val="22"/>
        </w:rPr>
      </w:pPr>
      <w:r w:rsidRPr="0092771F">
        <w:tab/>
        <w:t>(j)</w:t>
      </w:r>
      <w:r w:rsidRPr="0092771F">
        <w:tab/>
        <w:t xml:space="preserve">whether, to the knowledge of the person giving the certificate, the operative has made a false representation </w:t>
      </w:r>
      <w:r w:rsidRPr="0092771F">
        <w:rPr>
          <w:szCs w:val="22"/>
        </w:rPr>
        <w:t>when the truth was required and, if so, particulars of the representation;</w:t>
      </w:r>
    </w:p>
    <w:p w:rsidR="00516C1C" w:rsidRPr="0092771F" w:rsidRDefault="00516C1C" w:rsidP="00516C1C">
      <w:pPr>
        <w:pStyle w:val="paragraph"/>
      </w:pPr>
      <w:r w:rsidRPr="0092771F">
        <w:tab/>
        <w:t>(k)</w:t>
      </w:r>
      <w:r w:rsidRPr="0092771F">
        <w:tab/>
        <w:t>if there is anything else known to the person giving the certificate that may be relevant to the operative’s credibility—particulars of the thing.</w:t>
      </w:r>
    </w:p>
    <w:p w:rsidR="00516C1C" w:rsidRPr="0092771F" w:rsidRDefault="00516C1C" w:rsidP="00516C1C">
      <w:pPr>
        <w:pStyle w:val="subsection"/>
      </w:pPr>
      <w:r w:rsidRPr="0092771F">
        <w:tab/>
        <w:t>(2)</w:t>
      </w:r>
      <w:r w:rsidRPr="0092771F">
        <w:tab/>
        <w:t>A witness identity protection certificate for an operative must not contain information that may allow the operative’s identity, or where the operative lives, to be revealed.</w:t>
      </w:r>
    </w:p>
    <w:p w:rsidR="00516C1C" w:rsidRPr="0092771F" w:rsidRDefault="00516C1C" w:rsidP="00516C1C">
      <w:pPr>
        <w:pStyle w:val="ActHead5"/>
      </w:pPr>
      <w:bookmarkStart w:id="508" w:name="_Toc124505300"/>
      <w:r w:rsidRPr="00A952F7">
        <w:rPr>
          <w:rStyle w:val="CharSectno"/>
        </w:rPr>
        <w:t>15MH</w:t>
      </w:r>
      <w:r w:rsidRPr="0092771F">
        <w:t xml:space="preserve">  Filing and notification</w:t>
      </w:r>
      <w:bookmarkEnd w:id="508"/>
    </w:p>
    <w:p w:rsidR="00516C1C" w:rsidRPr="0092771F" w:rsidRDefault="00516C1C" w:rsidP="00516C1C">
      <w:pPr>
        <w:pStyle w:val="subsection"/>
      </w:pPr>
      <w:r w:rsidRPr="0092771F">
        <w:tab/>
        <w:t>(1)</w:t>
      </w:r>
      <w:r w:rsidRPr="0092771F">
        <w:tab/>
        <w:t>A witness identity protection certificate for an operative in relation to a proceeding must be filed in the court before the operative gives evidence in the proceeding.</w:t>
      </w:r>
    </w:p>
    <w:p w:rsidR="00516C1C" w:rsidRPr="0092771F" w:rsidRDefault="00516C1C" w:rsidP="00516C1C">
      <w:pPr>
        <w:pStyle w:val="subsection"/>
        <w:rPr>
          <w:szCs w:val="22"/>
        </w:rPr>
      </w:pPr>
      <w:r w:rsidRPr="0092771F">
        <w:tab/>
        <w:t>(2)</w:t>
      </w:r>
      <w:r w:rsidRPr="0092771F">
        <w:tab/>
        <w:t xml:space="preserve">The person who files the certificate must give a copy of it to each party to the proceeding at least 14 days (or the shorter period agreed to by the party) before the day the operative is </w:t>
      </w:r>
      <w:r w:rsidRPr="0092771F">
        <w:rPr>
          <w:szCs w:val="22"/>
        </w:rPr>
        <w:t>to give evidence.</w:t>
      </w:r>
    </w:p>
    <w:p w:rsidR="00516C1C" w:rsidRPr="0092771F" w:rsidRDefault="00516C1C" w:rsidP="00516C1C">
      <w:pPr>
        <w:pStyle w:val="subsection"/>
        <w:rPr>
          <w:szCs w:val="22"/>
        </w:rPr>
      </w:pPr>
      <w:r w:rsidRPr="0092771F">
        <w:tab/>
        <w:t>(3)</w:t>
      </w:r>
      <w:r w:rsidRPr="0092771F">
        <w:tab/>
        <w:t xml:space="preserve">The court may order the person filing the certificate to give a </w:t>
      </w:r>
      <w:r w:rsidRPr="0092771F">
        <w:rPr>
          <w:szCs w:val="22"/>
        </w:rPr>
        <w:t>copy of it to a person stated in the order.</w:t>
      </w:r>
    </w:p>
    <w:p w:rsidR="00516C1C" w:rsidRPr="0092771F" w:rsidRDefault="00516C1C" w:rsidP="00516C1C">
      <w:pPr>
        <w:pStyle w:val="subsection"/>
      </w:pPr>
      <w:r w:rsidRPr="0092771F">
        <w:tab/>
        <w:t>(4)</w:t>
      </w:r>
      <w:r w:rsidRPr="0092771F">
        <w:tab/>
        <w:t>This section applies subject to section</w:t>
      </w:r>
      <w:r w:rsidR="00EC0E72" w:rsidRPr="0092771F">
        <w:t> </w:t>
      </w:r>
      <w:r w:rsidRPr="0092771F">
        <w:t>15MI.</w:t>
      </w:r>
    </w:p>
    <w:p w:rsidR="00516C1C" w:rsidRPr="0092771F" w:rsidRDefault="00516C1C" w:rsidP="00516C1C">
      <w:pPr>
        <w:pStyle w:val="ActHead5"/>
      </w:pPr>
      <w:bookmarkStart w:id="509" w:name="_Toc124505301"/>
      <w:r w:rsidRPr="00A952F7">
        <w:rPr>
          <w:rStyle w:val="CharSectno"/>
        </w:rPr>
        <w:t>15MI</w:t>
      </w:r>
      <w:r w:rsidRPr="0092771F">
        <w:t xml:space="preserve">  Leave for non</w:t>
      </w:r>
      <w:r w:rsidR="00A952F7">
        <w:noBreakHyphen/>
      </w:r>
      <w:r w:rsidRPr="0092771F">
        <w:t>compliance</w:t>
      </w:r>
      <w:bookmarkEnd w:id="509"/>
    </w:p>
    <w:p w:rsidR="00516C1C" w:rsidRPr="0092771F" w:rsidRDefault="00516C1C" w:rsidP="00516C1C">
      <w:pPr>
        <w:pStyle w:val="subsection"/>
      </w:pPr>
      <w:r w:rsidRPr="0092771F">
        <w:tab/>
        <w:t>(1)</w:t>
      </w:r>
      <w:r w:rsidRPr="0092771F">
        <w:tab/>
        <w:t>The person who has filed, or proposes to file, a witness identity protection certificate may apply to the court for leave not to comply with the requirement under subsection</w:t>
      </w:r>
      <w:r w:rsidR="00EC0E72" w:rsidRPr="0092771F">
        <w:t> </w:t>
      </w:r>
      <w:r w:rsidRPr="0092771F">
        <w:t>15MH(2) in relation to the time within which a copy of the certificate is to be given.</w:t>
      </w:r>
    </w:p>
    <w:p w:rsidR="00516C1C" w:rsidRPr="0092771F" w:rsidRDefault="00516C1C" w:rsidP="00516C1C">
      <w:pPr>
        <w:pStyle w:val="subsection"/>
      </w:pPr>
      <w:r w:rsidRPr="0092771F">
        <w:tab/>
        <w:t>(2)</w:t>
      </w:r>
      <w:r w:rsidRPr="0092771F">
        <w:tab/>
        <w:t xml:space="preserve">However, the court must not give such leave unless it is satisfied that it was not reasonably practicable to comply with the requirement referred to in </w:t>
      </w:r>
      <w:r w:rsidR="00EC0E72" w:rsidRPr="0092771F">
        <w:t>subsection (</w:t>
      </w:r>
      <w:r w:rsidRPr="0092771F">
        <w:t>1).</w:t>
      </w:r>
    </w:p>
    <w:p w:rsidR="00516C1C" w:rsidRPr="0092771F" w:rsidRDefault="00516C1C" w:rsidP="00516C1C">
      <w:pPr>
        <w:pStyle w:val="ActHead5"/>
      </w:pPr>
      <w:bookmarkStart w:id="510" w:name="_Toc124505302"/>
      <w:r w:rsidRPr="00A952F7">
        <w:rPr>
          <w:rStyle w:val="CharSectno"/>
        </w:rPr>
        <w:t>15MJ</w:t>
      </w:r>
      <w:r w:rsidRPr="0092771F">
        <w:t xml:space="preserve">  Effect of witness identity protection certificate</w:t>
      </w:r>
      <w:bookmarkEnd w:id="510"/>
    </w:p>
    <w:p w:rsidR="00516C1C" w:rsidRPr="0092771F" w:rsidRDefault="00516C1C" w:rsidP="00516C1C">
      <w:pPr>
        <w:pStyle w:val="subsection"/>
      </w:pPr>
      <w:r w:rsidRPr="0092771F">
        <w:tab/>
        <w:t>(1)</w:t>
      </w:r>
      <w:r w:rsidRPr="0092771F">
        <w:tab/>
        <w:t>This section applies if a witness identity protection certificate for an operative in relation to a proceeding is filed in a court.</w:t>
      </w:r>
    </w:p>
    <w:p w:rsidR="00516C1C" w:rsidRPr="0092771F" w:rsidRDefault="00516C1C" w:rsidP="00516C1C">
      <w:pPr>
        <w:pStyle w:val="subsection"/>
      </w:pPr>
      <w:r w:rsidRPr="0092771F">
        <w:tab/>
        <w:t>(2)</w:t>
      </w:r>
      <w:r w:rsidRPr="0092771F">
        <w:tab/>
        <w:t>If this section applies:</w:t>
      </w:r>
    </w:p>
    <w:p w:rsidR="00516C1C" w:rsidRPr="0092771F" w:rsidRDefault="00516C1C" w:rsidP="00516C1C">
      <w:pPr>
        <w:pStyle w:val="paragraph"/>
      </w:pPr>
      <w:r w:rsidRPr="0092771F">
        <w:tab/>
        <w:t>(a)</w:t>
      </w:r>
      <w:r w:rsidRPr="0092771F">
        <w:tab/>
        <w:t>the operative may give evidence in the proceeding under the assumed name, or court name, stated in the certificate; and</w:t>
      </w:r>
    </w:p>
    <w:p w:rsidR="00516C1C" w:rsidRPr="0092771F" w:rsidRDefault="00516C1C" w:rsidP="00516C1C">
      <w:pPr>
        <w:pStyle w:val="paragraph"/>
      </w:pPr>
      <w:r w:rsidRPr="0092771F">
        <w:tab/>
        <w:t>(b)</w:t>
      </w:r>
      <w:r w:rsidRPr="0092771F">
        <w:tab/>
        <w:t>subject to section</w:t>
      </w:r>
      <w:r w:rsidR="00EC0E72" w:rsidRPr="0092771F">
        <w:t> </w:t>
      </w:r>
      <w:r w:rsidRPr="0092771F">
        <w:t>15MM:</w:t>
      </w:r>
    </w:p>
    <w:p w:rsidR="00516C1C" w:rsidRPr="0092771F" w:rsidRDefault="00516C1C" w:rsidP="00516C1C">
      <w:pPr>
        <w:pStyle w:val="paragraphsub"/>
      </w:pPr>
      <w:r w:rsidRPr="0092771F">
        <w:tab/>
        <w:t>(i)</w:t>
      </w:r>
      <w:r w:rsidRPr="0092771F">
        <w:tab/>
        <w:t>a question must not be asked of a witness, including the operative, that may lead to the disclosure of the operative’s identity or where the operative lives; and</w:t>
      </w:r>
    </w:p>
    <w:p w:rsidR="00516C1C" w:rsidRPr="0092771F" w:rsidRDefault="00516C1C" w:rsidP="00516C1C">
      <w:pPr>
        <w:pStyle w:val="paragraphsub"/>
        <w:rPr>
          <w:szCs w:val="22"/>
        </w:rPr>
      </w:pPr>
      <w:r w:rsidRPr="0092771F">
        <w:tab/>
        <w:t>(ii)</w:t>
      </w:r>
      <w:r w:rsidRPr="0092771F">
        <w:tab/>
        <w:t xml:space="preserve">a witness, including the operative, cannot be required to (and must not) answer a question, give evidence or provide information that discloses, or may lead to </w:t>
      </w:r>
      <w:r w:rsidRPr="0092771F">
        <w:rPr>
          <w:szCs w:val="22"/>
        </w:rPr>
        <w:t>the disclosure of, the operative’s identity or where the operative lives; and</w:t>
      </w:r>
    </w:p>
    <w:p w:rsidR="00516C1C" w:rsidRPr="0092771F" w:rsidRDefault="00516C1C" w:rsidP="00516C1C">
      <w:pPr>
        <w:pStyle w:val="paragraphsub"/>
        <w:rPr>
          <w:szCs w:val="22"/>
        </w:rPr>
      </w:pPr>
      <w:r w:rsidRPr="0092771F">
        <w:tab/>
        <w:t>(iii)</w:t>
      </w:r>
      <w:r w:rsidRPr="0092771F">
        <w:tab/>
        <w:t xml:space="preserve">a person involved in the proceeding must not make a statement that discloses, or may lead to the disclosure of, the operative’s identity or where the </w:t>
      </w:r>
      <w:r w:rsidRPr="0092771F">
        <w:rPr>
          <w:szCs w:val="22"/>
        </w:rPr>
        <w:t>operative lives.</w:t>
      </w:r>
    </w:p>
    <w:p w:rsidR="00516C1C" w:rsidRPr="0092771F" w:rsidRDefault="00516C1C" w:rsidP="00516C1C">
      <w:pPr>
        <w:pStyle w:val="subsection"/>
        <w:rPr>
          <w:szCs w:val="22"/>
        </w:rPr>
      </w:pPr>
      <w:r w:rsidRPr="0092771F">
        <w:tab/>
        <w:t>(3)</w:t>
      </w:r>
      <w:r w:rsidRPr="0092771F">
        <w:tab/>
        <w:t xml:space="preserve">For the purposes of this section, a person involved in a </w:t>
      </w:r>
      <w:r w:rsidRPr="0092771F">
        <w:rPr>
          <w:szCs w:val="22"/>
        </w:rPr>
        <w:t>proceeding includes:</w:t>
      </w:r>
    </w:p>
    <w:p w:rsidR="00516C1C" w:rsidRPr="0092771F" w:rsidRDefault="00516C1C" w:rsidP="00516C1C">
      <w:pPr>
        <w:pStyle w:val="paragraph"/>
      </w:pPr>
      <w:r w:rsidRPr="0092771F">
        <w:tab/>
        <w:t>(a)</w:t>
      </w:r>
      <w:r w:rsidRPr="0092771F">
        <w:tab/>
        <w:t>the court; and</w:t>
      </w:r>
    </w:p>
    <w:p w:rsidR="00516C1C" w:rsidRPr="0092771F" w:rsidRDefault="00516C1C" w:rsidP="00516C1C">
      <w:pPr>
        <w:pStyle w:val="paragraph"/>
      </w:pPr>
      <w:r w:rsidRPr="0092771F">
        <w:tab/>
        <w:t>(b)</w:t>
      </w:r>
      <w:r w:rsidRPr="0092771F">
        <w:tab/>
        <w:t>a party to the proceeding; and</w:t>
      </w:r>
    </w:p>
    <w:p w:rsidR="00516C1C" w:rsidRPr="0092771F" w:rsidRDefault="00516C1C" w:rsidP="00516C1C">
      <w:pPr>
        <w:pStyle w:val="paragraph"/>
        <w:rPr>
          <w:szCs w:val="22"/>
        </w:rPr>
      </w:pPr>
      <w:r w:rsidRPr="0092771F">
        <w:tab/>
        <w:t>(c)</w:t>
      </w:r>
      <w:r w:rsidRPr="0092771F">
        <w:tab/>
        <w:t xml:space="preserve">a person given leave to be heard or make submissions in </w:t>
      </w:r>
      <w:r w:rsidRPr="0092771F">
        <w:rPr>
          <w:szCs w:val="22"/>
        </w:rPr>
        <w:t>the proceeding; and</w:t>
      </w:r>
    </w:p>
    <w:p w:rsidR="00516C1C" w:rsidRPr="0092771F" w:rsidRDefault="00516C1C" w:rsidP="00516C1C">
      <w:pPr>
        <w:pStyle w:val="paragraph"/>
      </w:pPr>
      <w:r w:rsidRPr="0092771F">
        <w:tab/>
        <w:t>(d)</w:t>
      </w:r>
      <w:r w:rsidRPr="0092771F">
        <w:tab/>
        <w:t xml:space="preserve">a lawyer representing a person referred to in </w:t>
      </w:r>
      <w:r w:rsidR="00EC0E72" w:rsidRPr="0092771F">
        <w:t>paragraph (</w:t>
      </w:r>
      <w:r w:rsidRPr="0092771F">
        <w:t>b) or (c) or a lawyer assisting the court in the proceeding; and</w:t>
      </w:r>
    </w:p>
    <w:p w:rsidR="00516C1C" w:rsidRPr="0092771F" w:rsidRDefault="00516C1C" w:rsidP="00516C1C">
      <w:pPr>
        <w:pStyle w:val="paragraph"/>
      </w:pPr>
      <w:r w:rsidRPr="0092771F">
        <w:tab/>
        <w:t>(e)</w:t>
      </w:r>
      <w:r w:rsidRPr="0092771F">
        <w:tab/>
        <w:t xml:space="preserve">any other officer of the court or person assisting the court </w:t>
      </w:r>
      <w:r w:rsidRPr="0092771F">
        <w:rPr>
          <w:szCs w:val="22"/>
        </w:rPr>
        <w:t>in the proceeding; and</w:t>
      </w:r>
    </w:p>
    <w:p w:rsidR="00516C1C" w:rsidRPr="0092771F" w:rsidRDefault="00516C1C" w:rsidP="00516C1C">
      <w:pPr>
        <w:pStyle w:val="paragraph"/>
        <w:rPr>
          <w:szCs w:val="22"/>
        </w:rPr>
      </w:pPr>
      <w:r w:rsidRPr="0092771F">
        <w:tab/>
        <w:t>(f)</w:t>
      </w:r>
      <w:r w:rsidRPr="0092771F">
        <w:tab/>
        <w:t xml:space="preserve">a person acting in the execution of any process or the </w:t>
      </w:r>
      <w:r w:rsidRPr="0092771F">
        <w:rPr>
          <w:szCs w:val="22"/>
        </w:rPr>
        <w:t>enforcement of any order in the proceeding.</w:t>
      </w:r>
    </w:p>
    <w:p w:rsidR="00516C1C" w:rsidRPr="0092771F" w:rsidRDefault="00516C1C" w:rsidP="00516C1C">
      <w:pPr>
        <w:pStyle w:val="ActHead5"/>
      </w:pPr>
      <w:bookmarkStart w:id="511" w:name="_Toc124505303"/>
      <w:r w:rsidRPr="00A952F7">
        <w:rPr>
          <w:rStyle w:val="CharSectno"/>
        </w:rPr>
        <w:t>15MK</w:t>
      </w:r>
      <w:r w:rsidRPr="0092771F">
        <w:t xml:space="preserve">  Orders to protect operative’s identity etc.</w:t>
      </w:r>
      <w:bookmarkEnd w:id="511"/>
    </w:p>
    <w:p w:rsidR="00516C1C" w:rsidRPr="0092771F" w:rsidRDefault="00516C1C" w:rsidP="00516C1C">
      <w:pPr>
        <w:pStyle w:val="subsection"/>
        <w:rPr>
          <w:szCs w:val="22"/>
        </w:rPr>
      </w:pPr>
      <w:r w:rsidRPr="0092771F">
        <w:tab/>
        <w:t>(1)</w:t>
      </w:r>
      <w:r w:rsidRPr="0092771F">
        <w:tab/>
        <w:t xml:space="preserve">The court in which a witness identity protection certificate is filed may make any order it considers necessary or desirable to protect the identity of the operative for whom the certificate is </w:t>
      </w:r>
      <w:r w:rsidRPr="0092771F">
        <w:rPr>
          <w:szCs w:val="22"/>
        </w:rPr>
        <w:t>given or to prevent the disclosure of where the operative lives.</w:t>
      </w:r>
    </w:p>
    <w:p w:rsidR="00516C1C" w:rsidRPr="0092771F" w:rsidRDefault="00516C1C" w:rsidP="00516C1C">
      <w:pPr>
        <w:pStyle w:val="subsection"/>
        <w:rPr>
          <w:szCs w:val="22"/>
        </w:rPr>
      </w:pPr>
      <w:r w:rsidRPr="0092771F">
        <w:rPr>
          <w:szCs w:val="22"/>
        </w:rPr>
        <w:tab/>
        <w:t>(4)</w:t>
      </w:r>
      <w:r w:rsidRPr="0092771F">
        <w:rPr>
          <w:szCs w:val="22"/>
        </w:rPr>
        <w:tab/>
        <w:t xml:space="preserve">The court must make an order suppressing the publication of anything said when an order is made as mentioned in </w:t>
      </w:r>
      <w:r w:rsidR="00EC0E72" w:rsidRPr="0092771F">
        <w:rPr>
          <w:szCs w:val="22"/>
        </w:rPr>
        <w:t>subsection (</w:t>
      </w:r>
      <w:r w:rsidRPr="0092771F">
        <w:rPr>
          <w:szCs w:val="22"/>
        </w:rPr>
        <w:t>1).</w:t>
      </w:r>
    </w:p>
    <w:p w:rsidR="00516C1C" w:rsidRPr="0092771F" w:rsidRDefault="00516C1C" w:rsidP="00516C1C">
      <w:pPr>
        <w:pStyle w:val="subsection"/>
        <w:rPr>
          <w:szCs w:val="22"/>
        </w:rPr>
      </w:pPr>
      <w:r w:rsidRPr="0092771F">
        <w:tab/>
        <w:t>(5)</w:t>
      </w:r>
      <w:r w:rsidRPr="0092771F">
        <w:tab/>
        <w:t xml:space="preserve">To avoid doubt, </w:t>
      </w:r>
      <w:r w:rsidR="00EC0E72" w:rsidRPr="0092771F">
        <w:t>subsection (</w:t>
      </w:r>
      <w:r w:rsidRPr="0092771F">
        <w:t>4) does not prevent the taking of a transcript of court proceedings</w:t>
      </w:r>
      <w:r w:rsidRPr="0092771F">
        <w:rPr>
          <w:szCs w:val="22"/>
        </w:rPr>
        <w:t>, but the court may make an order for how the transcript is to be dealt with, including an order suppressing its publication.</w:t>
      </w:r>
    </w:p>
    <w:p w:rsidR="00516C1C" w:rsidRPr="0092771F" w:rsidRDefault="00516C1C" w:rsidP="00516C1C">
      <w:pPr>
        <w:pStyle w:val="subsection"/>
      </w:pPr>
      <w:r w:rsidRPr="0092771F">
        <w:tab/>
        <w:t>(6)</w:t>
      </w:r>
      <w:r w:rsidRPr="0092771F">
        <w:tab/>
        <w:t>A person commits an offence if:</w:t>
      </w:r>
    </w:p>
    <w:p w:rsidR="00516C1C" w:rsidRPr="0092771F" w:rsidRDefault="00516C1C" w:rsidP="00516C1C">
      <w:pPr>
        <w:pStyle w:val="paragraph"/>
      </w:pPr>
      <w:r w:rsidRPr="0092771F">
        <w:tab/>
        <w:t>(a)</w:t>
      </w:r>
      <w:r w:rsidRPr="0092771F">
        <w:tab/>
        <w:t xml:space="preserve">an order has been made under </w:t>
      </w:r>
      <w:r w:rsidR="00EC0E72" w:rsidRPr="0092771F">
        <w:t>subsection (</w:t>
      </w:r>
      <w:r w:rsidRPr="0092771F">
        <w:t>1), (4) or (5); and</w:t>
      </w:r>
    </w:p>
    <w:p w:rsidR="00516C1C" w:rsidRPr="0092771F" w:rsidRDefault="00516C1C" w:rsidP="00516C1C">
      <w:pPr>
        <w:pStyle w:val="paragraph"/>
      </w:pPr>
      <w:r w:rsidRPr="0092771F">
        <w:tab/>
        <w:t>(b)</w:t>
      </w:r>
      <w:r w:rsidRPr="0092771F">
        <w:tab/>
        <w:t>the person engages in conduct; and</w:t>
      </w:r>
    </w:p>
    <w:p w:rsidR="00516C1C" w:rsidRPr="0092771F" w:rsidRDefault="00516C1C" w:rsidP="00A65320">
      <w:pPr>
        <w:pStyle w:val="paragraph"/>
        <w:keepNext/>
        <w:keepLines/>
      </w:pPr>
      <w:r w:rsidRPr="0092771F">
        <w:tab/>
        <w:t>(c)</w:t>
      </w:r>
      <w:r w:rsidRPr="0092771F">
        <w:tab/>
        <w:t>the conduct contravenes the order.</w:t>
      </w:r>
    </w:p>
    <w:p w:rsidR="00516C1C" w:rsidRPr="0092771F" w:rsidRDefault="00516C1C" w:rsidP="00516C1C">
      <w:pPr>
        <w:pStyle w:val="Penalty"/>
      </w:pPr>
      <w:r w:rsidRPr="0092771F">
        <w:t>Penalty:</w:t>
      </w:r>
      <w:r w:rsidRPr="0092771F">
        <w:tab/>
        <w:t>Imprisonment for 2 years.</w:t>
      </w:r>
    </w:p>
    <w:p w:rsidR="00516C1C" w:rsidRPr="0092771F" w:rsidRDefault="00516C1C" w:rsidP="00516C1C">
      <w:pPr>
        <w:pStyle w:val="subsection"/>
      </w:pPr>
      <w:r w:rsidRPr="0092771F">
        <w:tab/>
        <w:t>(7)</w:t>
      </w:r>
      <w:r w:rsidRPr="0092771F">
        <w:tab/>
      </w:r>
      <w:r w:rsidR="00EC0E72" w:rsidRPr="0092771F">
        <w:t>Subsection (</w:t>
      </w:r>
      <w:r w:rsidRPr="0092771F">
        <w:t>6) does not limit the court’s powers, including, but not limited to, the court’s power to punish for contempt.</w:t>
      </w:r>
    </w:p>
    <w:p w:rsidR="00516C1C" w:rsidRPr="0092771F" w:rsidRDefault="00516C1C" w:rsidP="00516C1C">
      <w:pPr>
        <w:pStyle w:val="ActHead5"/>
      </w:pPr>
      <w:bookmarkStart w:id="512" w:name="_Toc124505304"/>
      <w:r w:rsidRPr="00A952F7">
        <w:rPr>
          <w:rStyle w:val="CharSectno"/>
        </w:rPr>
        <w:t>15ML</w:t>
      </w:r>
      <w:r w:rsidRPr="0092771F">
        <w:t xml:space="preserve">  Disclosure of operative’s identity to presiding officer</w:t>
      </w:r>
      <w:bookmarkEnd w:id="512"/>
    </w:p>
    <w:p w:rsidR="00516C1C" w:rsidRPr="0092771F" w:rsidRDefault="00516C1C" w:rsidP="00516C1C">
      <w:pPr>
        <w:pStyle w:val="subsection"/>
      </w:pPr>
      <w:r w:rsidRPr="0092771F">
        <w:tab/>
        <w:t>(1)</w:t>
      </w:r>
      <w:r w:rsidRPr="0092771F">
        <w:tab/>
        <w:t>This section applies if a witness identity protection certificate for an operative in relation to a proceeding is filed in a court.</w:t>
      </w:r>
    </w:p>
    <w:p w:rsidR="00516C1C" w:rsidRPr="0092771F" w:rsidRDefault="00516C1C" w:rsidP="00516C1C">
      <w:pPr>
        <w:pStyle w:val="subsection"/>
      </w:pPr>
      <w:r w:rsidRPr="0092771F">
        <w:tab/>
        <w:t>(2)</w:t>
      </w:r>
      <w:r w:rsidRPr="0092771F">
        <w:tab/>
        <w:t>The presiding officer in the proceeding may require the operative to do one or both of the following:</w:t>
      </w:r>
    </w:p>
    <w:p w:rsidR="00516C1C" w:rsidRPr="0092771F" w:rsidRDefault="00516C1C" w:rsidP="00516C1C">
      <w:pPr>
        <w:pStyle w:val="paragraph"/>
      </w:pPr>
      <w:r w:rsidRPr="0092771F">
        <w:tab/>
        <w:t>(a)</w:t>
      </w:r>
      <w:r w:rsidRPr="0092771F">
        <w:tab/>
        <w:t>to disclose the operative’s true identity to the presiding officer;</w:t>
      </w:r>
    </w:p>
    <w:p w:rsidR="00516C1C" w:rsidRPr="0092771F" w:rsidRDefault="00516C1C" w:rsidP="00516C1C">
      <w:pPr>
        <w:pStyle w:val="paragraph"/>
      </w:pPr>
      <w:r w:rsidRPr="0092771F">
        <w:tab/>
        <w:t>(b)</w:t>
      </w:r>
      <w:r w:rsidRPr="0092771F">
        <w:tab/>
        <w:t>to provide the presiding officer with photographic evidence of that identity.</w:t>
      </w:r>
    </w:p>
    <w:p w:rsidR="00516C1C" w:rsidRPr="0092771F" w:rsidRDefault="00516C1C" w:rsidP="00516C1C">
      <w:pPr>
        <w:pStyle w:val="subsection"/>
      </w:pPr>
      <w:r w:rsidRPr="0092771F">
        <w:tab/>
        <w:t>(3)</w:t>
      </w:r>
      <w:r w:rsidRPr="0092771F">
        <w:tab/>
        <w:t>The presiding officer must not:</w:t>
      </w:r>
    </w:p>
    <w:p w:rsidR="00516C1C" w:rsidRPr="0092771F" w:rsidRDefault="00516C1C" w:rsidP="00516C1C">
      <w:pPr>
        <w:pStyle w:val="paragraph"/>
      </w:pPr>
      <w:r w:rsidRPr="0092771F">
        <w:tab/>
        <w:t>(a)</w:t>
      </w:r>
      <w:r w:rsidRPr="0092771F">
        <w:tab/>
        <w:t xml:space="preserve">record information disclosed to the presiding officer under </w:t>
      </w:r>
      <w:r w:rsidR="00EC0E72" w:rsidRPr="0092771F">
        <w:t>subsection (</w:t>
      </w:r>
      <w:r w:rsidRPr="0092771F">
        <w:t>2); or</w:t>
      </w:r>
    </w:p>
    <w:p w:rsidR="00516C1C" w:rsidRPr="0092771F" w:rsidRDefault="00516C1C" w:rsidP="00516C1C">
      <w:pPr>
        <w:pStyle w:val="paragraph"/>
      </w:pPr>
      <w:r w:rsidRPr="0092771F">
        <w:tab/>
        <w:t>(b)</w:t>
      </w:r>
      <w:r w:rsidRPr="0092771F">
        <w:tab/>
        <w:t>retain or copy a document or other thing provided to the presiding officer under that subsection.</w:t>
      </w:r>
    </w:p>
    <w:p w:rsidR="00516C1C" w:rsidRPr="0092771F" w:rsidRDefault="00516C1C" w:rsidP="00516C1C">
      <w:pPr>
        <w:pStyle w:val="ActHead5"/>
      </w:pPr>
      <w:bookmarkStart w:id="513" w:name="_Toc124505305"/>
      <w:r w:rsidRPr="00A952F7">
        <w:rPr>
          <w:rStyle w:val="CharSectno"/>
        </w:rPr>
        <w:t>15MM</w:t>
      </w:r>
      <w:r w:rsidRPr="0092771F">
        <w:t xml:space="preserve">  Disclosure of operative’s identity etc. despite certificate</w:t>
      </w:r>
      <w:bookmarkEnd w:id="513"/>
    </w:p>
    <w:p w:rsidR="00516C1C" w:rsidRPr="0092771F" w:rsidRDefault="00516C1C" w:rsidP="00516C1C">
      <w:pPr>
        <w:pStyle w:val="subsection"/>
        <w:rPr>
          <w:szCs w:val="22"/>
        </w:rPr>
      </w:pPr>
      <w:r w:rsidRPr="0092771F">
        <w:tab/>
        <w:t>(1)</w:t>
      </w:r>
      <w:r w:rsidRPr="0092771F">
        <w:tab/>
        <w:t>This section applies if a witness identity protection certificate for an operative</w:t>
      </w:r>
      <w:r w:rsidRPr="0092771F">
        <w:rPr>
          <w:szCs w:val="22"/>
        </w:rPr>
        <w:t xml:space="preserve"> in relation to a proceeding is filed in a court.</w:t>
      </w:r>
    </w:p>
    <w:p w:rsidR="00516C1C" w:rsidRPr="0092771F" w:rsidRDefault="00516C1C" w:rsidP="00516C1C">
      <w:pPr>
        <w:pStyle w:val="subsection"/>
      </w:pPr>
      <w:r w:rsidRPr="0092771F">
        <w:tab/>
        <w:t>(2)</w:t>
      </w:r>
      <w:r w:rsidRPr="0092771F">
        <w:tab/>
        <w:t>A party to the proceeding, or a lawyer assisting the court in the proceeding, may apply to the court:</w:t>
      </w:r>
    </w:p>
    <w:p w:rsidR="00516C1C" w:rsidRPr="0092771F" w:rsidRDefault="00516C1C" w:rsidP="00516C1C">
      <w:pPr>
        <w:pStyle w:val="paragraph"/>
      </w:pPr>
      <w:r w:rsidRPr="0092771F">
        <w:tab/>
        <w:t>(a)</w:t>
      </w:r>
      <w:r w:rsidRPr="0092771F">
        <w:tab/>
        <w:t>for leave:</w:t>
      </w:r>
    </w:p>
    <w:p w:rsidR="00516C1C" w:rsidRPr="0092771F" w:rsidRDefault="00516C1C" w:rsidP="00516C1C">
      <w:pPr>
        <w:pStyle w:val="paragraphsub"/>
      </w:pPr>
      <w:r w:rsidRPr="0092771F">
        <w:tab/>
        <w:t>(i)</w:t>
      </w:r>
      <w:r w:rsidRPr="0092771F">
        <w:tab/>
        <w:t>to ask a question of a witness, including the operative, that may lead to the disclosure of the operative’s identity or where the operative lives; or</w:t>
      </w:r>
    </w:p>
    <w:p w:rsidR="00516C1C" w:rsidRPr="0092771F" w:rsidRDefault="00516C1C" w:rsidP="00516C1C">
      <w:pPr>
        <w:pStyle w:val="paragraphsub"/>
        <w:rPr>
          <w:szCs w:val="22"/>
        </w:rPr>
      </w:pPr>
      <w:r w:rsidRPr="0092771F">
        <w:tab/>
        <w:t>(ii)</w:t>
      </w:r>
      <w:r w:rsidRPr="0092771F">
        <w:tab/>
        <w:t xml:space="preserve">for a person involved in the proceeding to make a statement that discloses, or may lead to the disclosure of, the operative’s identity or where the operative </w:t>
      </w:r>
      <w:r w:rsidRPr="0092771F">
        <w:rPr>
          <w:szCs w:val="22"/>
        </w:rPr>
        <w:t>lives; or</w:t>
      </w:r>
    </w:p>
    <w:p w:rsidR="00516C1C" w:rsidRPr="0092771F" w:rsidRDefault="00516C1C" w:rsidP="00516C1C">
      <w:pPr>
        <w:pStyle w:val="paragraph"/>
        <w:rPr>
          <w:szCs w:val="22"/>
        </w:rPr>
      </w:pPr>
      <w:r w:rsidRPr="0092771F">
        <w:tab/>
        <w:t>(b)</w:t>
      </w:r>
      <w:r w:rsidRPr="0092771F">
        <w:tab/>
        <w:t xml:space="preserve">for an order requiring a witness, including the operative, to answer a question, give evidence or provide information that discloses, or may lead to the disclosure of, the </w:t>
      </w:r>
      <w:r w:rsidRPr="0092771F">
        <w:rPr>
          <w:szCs w:val="22"/>
        </w:rPr>
        <w:t>operative’s identity or where the operative lives.</w:t>
      </w:r>
    </w:p>
    <w:p w:rsidR="00516C1C" w:rsidRPr="0092771F" w:rsidRDefault="00516C1C" w:rsidP="00516C1C">
      <w:pPr>
        <w:pStyle w:val="subsection"/>
      </w:pPr>
      <w:r w:rsidRPr="0092771F">
        <w:tab/>
        <w:t>(3)</w:t>
      </w:r>
      <w:r w:rsidRPr="0092771F">
        <w:tab/>
        <w:t>In this section:</w:t>
      </w:r>
    </w:p>
    <w:p w:rsidR="00516C1C" w:rsidRPr="0092771F" w:rsidRDefault="00516C1C" w:rsidP="00516C1C">
      <w:pPr>
        <w:pStyle w:val="Definition"/>
      </w:pPr>
      <w:r w:rsidRPr="0092771F">
        <w:rPr>
          <w:b/>
          <w:i/>
        </w:rPr>
        <w:t>person involved in the proceeding</w:t>
      </w:r>
      <w:r w:rsidRPr="0092771F">
        <w:t xml:space="preserve"> has the same meaning as in subsection</w:t>
      </w:r>
      <w:r w:rsidR="00EC0E72" w:rsidRPr="0092771F">
        <w:t> </w:t>
      </w:r>
      <w:r w:rsidRPr="0092771F">
        <w:t>15MJ(3).</w:t>
      </w:r>
    </w:p>
    <w:p w:rsidR="00516C1C" w:rsidRPr="0092771F" w:rsidRDefault="00516C1C" w:rsidP="00516C1C">
      <w:pPr>
        <w:pStyle w:val="subsection"/>
      </w:pPr>
      <w:r w:rsidRPr="0092771F">
        <w:tab/>
        <w:t>(4)</w:t>
      </w:r>
      <w:r w:rsidRPr="0092771F">
        <w:tab/>
        <w:t>The court may do either or both of the following:</w:t>
      </w:r>
    </w:p>
    <w:p w:rsidR="00516C1C" w:rsidRPr="0092771F" w:rsidRDefault="00516C1C" w:rsidP="00516C1C">
      <w:pPr>
        <w:pStyle w:val="paragraph"/>
        <w:rPr>
          <w:szCs w:val="22"/>
        </w:rPr>
      </w:pPr>
      <w:r w:rsidRPr="0092771F">
        <w:tab/>
        <w:t>(a)</w:t>
      </w:r>
      <w:r w:rsidRPr="0092771F">
        <w:tab/>
        <w:t xml:space="preserve">give leave for the party or lawyer to do anything mentioned </w:t>
      </w:r>
      <w:r w:rsidRPr="0092771F">
        <w:rPr>
          <w:szCs w:val="22"/>
        </w:rPr>
        <w:t xml:space="preserve">in </w:t>
      </w:r>
      <w:r w:rsidR="00EC0E72" w:rsidRPr="0092771F">
        <w:rPr>
          <w:szCs w:val="22"/>
        </w:rPr>
        <w:t>paragraph (</w:t>
      </w:r>
      <w:r w:rsidRPr="0092771F">
        <w:rPr>
          <w:szCs w:val="22"/>
        </w:rPr>
        <w:t>2)(a);</w:t>
      </w:r>
    </w:p>
    <w:p w:rsidR="00516C1C" w:rsidRPr="0092771F" w:rsidRDefault="00516C1C" w:rsidP="00516C1C">
      <w:pPr>
        <w:pStyle w:val="paragraph"/>
        <w:rPr>
          <w:szCs w:val="22"/>
        </w:rPr>
      </w:pPr>
      <w:r w:rsidRPr="0092771F">
        <w:tab/>
        <w:t>(b)</w:t>
      </w:r>
      <w:r w:rsidRPr="0092771F">
        <w:tab/>
        <w:t xml:space="preserve">make an order requiring a witness to do anything </w:t>
      </w:r>
      <w:r w:rsidRPr="0092771F">
        <w:rPr>
          <w:szCs w:val="22"/>
        </w:rPr>
        <w:t xml:space="preserve">mentioned in </w:t>
      </w:r>
      <w:r w:rsidR="00EC0E72" w:rsidRPr="0092771F">
        <w:rPr>
          <w:szCs w:val="22"/>
        </w:rPr>
        <w:t>paragraph (</w:t>
      </w:r>
      <w:r w:rsidRPr="0092771F">
        <w:rPr>
          <w:szCs w:val="22"/>
        </w:rPr>
        <w:t>2)(b).</w:t>
      </w:r>
    </w:p>
    <w:p w:rsidR="00516C1C" w:rsidRPr="0092771F" w:rsidRDefault="00516C1C" w:rsidP="00516C1C">
      <w:pPr>
        <w:pStyle w:val="subsection"/>
        <w:rPr>
          <w:szCs w:val="22"/>
        </w:rPr>
      </w:pPr>
      <w:r w:rsidRPr="0092771F">
        <w:tab/>
        <w:t>(5)</w:t>
      </w:r>
      <w:r w:rsidRPr="0092771F">
        <w:tab/>
        <w:t xml:space="preserve">However, the court must not give leave or make an order unless it is </w:t>
      </w:r>
      <w:r w:rsidRPr="0092771F">
        <w:rPr>
          <w:szCs w:val="22"/>
        </w:rPr>
        <w:t>satisfied about each of the following:</w:t>
      </w:r>
    </w:p>
    <w:p w:rsidR="00516C1C" w:rsidRPr="0092771F" w:rsidRDefault="00516C1C" w:rsidP="00516C1C">
      <w:pPr>
        <w:pStyle w:val="paragraph"/>
        <w:rPr>
          <w:szCs w:val="22"/>
        </w:rPr>
      </w:pPr>
      <w:r w:rsidRPr="0092771F">
        <w:tab/>
        <w:t>(a)</w:t>
      </w:r>
      <w:r w:rsidRPr="0092771F">
        <w:tab/>
        <w:t xml:space="preserve">there is evidence that, if accepted, would substantially </w:t>
      </w:r>
      <w:r w:rsidRPr="0092771F">
        <w:rPr>
          <w:szCs w:val="22"/>
        </w:rPr>
        <w:t>call into question the operative’s credibility;</w:t>
      </w:r>
    </w:p>
    <w:p w:rsidR="00516C1C" w:rsidRPr="0092771F" w:rsidRDefault="00516C1C" w:rsidP="00516C1C">
      <w:pPr>
        <w:pStyle w:val="paragraph"/>
        <w:rPr>
          <w:szCs w:val="22"/>
        </w:rPr>
      </w:pPr>
      <w:r w:rsidRPr="0092771F">
        <w:tab/>
        <w:t>(b)</w:t>
      </w:r>
      <w:r w:rsidRPr="0092771F">
        <w:tab/>
        <w:t xml:space="preserve">it would be impractical to test properly the credibility of the operative without allowing the risk of disclosure of, or disclosing, the operative’s identity or where the operative </w:t>
      </w:r>
      <w:r w:rsidRPr="0092771F">
        <w:rPr>
          <w:szCs w:val="22"/>
        </w:rPr>
        <w:t>lives;</w:t>
      </w:r>
    </w:p>
    <w:p w:rsidR="00516C1C" w:rsidRPr="0092771F" w:rsidRDefault="00516C1C" w:rsidP="00516C1C">
      <w:pPr>
        <w:pStyle w:val="paragraph"/>
        <w:rPr>
          <w:szCs w:val="22"/>
        </w:rPr>
      </w:pPr>
      <w:r w:rsidRPr="0092771F">
        <w:tab/>
        <w:t>(c)</w:t>
      </w:r>
      <w:r w:rsidRPr="0092771F">
        <w:tab/>
        <w:t xml:space="preserve">it is in the interests of justice for the operative’s credibility </w:t>
      </w:r>
      <w:r w:rsidRPr="0092771F">
        <w:rPr>
          <w:szCs w:val="22"/>
        </w:rPr>
        <w:t>to be able to be tested.</w:t>
      </w:r>
    </w:p>
    <w:p w:rsidR="00516C1C" w:rsidRPr="0092771F" w:rsidRDefault="00516C1C" w:rsidP="00516C1C">
      <w:pPr>
        <w:pStyle w:val="subsection"/>
        <w:rPr>
          <w:szCs w:val="22"/>
        </w:rPr>
      </w:pPr>
      <w:r w:rsidRPr="0092771F">
        <w:tab/>
        <w:t>(6)</w:t>
      </w:r>
      <w:r w:rsidRPr="0092771F">
        <w:tab/>
        <w:t xml:space="preserve">If there is a jury in the proceeding, the application must be </w:t>
      </w:r>
      <w:r w:rsidRPr="0092771F">
        <w:rPr>
          <w:szCs w:val="22"/>
        </w:rPr>
        <w:t>heard in the absence of the jury.</w:t>
      </w:r>
    </w:p>
    <w:p w:rsidR="00516C1C" w:rsidRPr="0092771F" w:rsidRDefault="00516C1C" w:rsidP="00516C1C">
      <w:pPr>
        <w:pStyle w:val="subsection"/>
        <w:rPr>
          <w:szCs w:val="22"/>
        </w:rPr>
      </w:pPr>
      <w:r w:rsidRPr="0092771F">
        <w:tab/>
        <w:t>(7)</w:t>
      </w:r>
      <w:r w:rsidRPr="0092771F">
        <w:tab/>
        <w:t xml:space="preserve">Unless the court considers that the interests of justice require </w:t>
      </w:r>
      <w:r w:rsidRPr="0092771F">
        <w:rPr>
          <w:szCs w:val="22"/>
        </w:rPr>
        <w:t>otherwise, the court must be closed when:</w:t>
      </w:r>
    </w:p>
    <w:p w:rsidR="00516C1C" w:rsidRPr="0092771F" w:rsidRDefault="00516C1C" w:rsidP="00516C1C">
      <w:pPr>
        <w:pStyle w:val="paragraph"/>
      </w:pPr>
      <w:r w:rsidRPr="0092771F">
        <w:tab/>
        <w:t>(a)</w:t>
      </w:r>
      <w:r w:rsidRPr="0092771F">
        <w:tab/>
        <w:t>the application is made; and</w:t>
      </w:r>
    </w:p>
    <w:p w:rsidR="00516C1C" w:rsidRPr="0092771F" w:rsidRDefault="00516C1C" w:rsidP="00516C1C">
      <w:pPr>
        <w:pStyle w:val="paragraph"/>
      </w:pPr>
      <w:r w:rsidRPr="0092771F">
        <w:tab/>
        <w:t>(b)</w:t>
      </w:r>
      <w:r w:rsidRPr="0092771F">
        <w:tab/>
        <w:t>if leave is given or an order is made—the question is asked (and answered), the evidence is given, the information is provided or the statement is made.</w:t>
      </w:r>
    </w:p>
    <w:p w:rsidR="00516C1C" w:rsidRPr="0092771F" w:rsidRDefault="00516C1C" w:rsidP="00516C1C">
      <w:pPr>
        <w:pStyle w:val="subsection"/>
        <w:rPr>
          <w:szCs w:val="22"/>
        </w:rPr>
      </w:pPr>
      <w:r w:rsidRPr="0092771F">
        <w:tab/>
        <w:t>(8)</w:t>
      </w:r>
      <w:r w:rsidRPr="0092771F">
        <w:tab/>
        <w:t xml:space="preserve">The court must make an order suppressing the publication of </w:t>
      </w:r>
      <w:r w:rsidRPr="0092771F">
        <w:rPr>
          <w:szCs w:val="22"/>
        </w:rPr>
        <w:t>anything said when:</w:t>
      </w:r>
    </w:p>
    <w:p w:rsidR="00516C1C" w:rsidRPr="0092771F" w:rsidRDefault="00516C1C" w:rsidP="00516C1C">
      <w:pPr>
        <w:pStyle w:val="paragraph"/>
      </w:pPr>
      <w:r w:rsidRPr="0092771F">
        <w:tab/>
        <w:t>(a)</w:t>
      </w:r>
      <w:r w:rsidRPr="0092771F">
        <w:tab/>
        <w:t>the application is made; and</w:t>
      </w:r>
    </w:p>
    <w:p w:rsidR="00516C1C" w:rsidRPr="0092771F" w:rsidRDefault="00516C1C" w:rsidP="00516C1C">
      <w:pPr>
        <w:pStyle w:val="paragraph"/>
      </w:pPr>
      <w:r w:rsidRPr="0092771F">
        <w:tab/>
        <w:t>(b)</w:t>
      </w:r>
      <w:r w:rsidRPr="0092771F">
        <w:tab/>
        <w:t>if leave is given or an order is made—the question is asked (and answered), the evidence is given, the information is provided or the statement is made.</w:t>
      </w:r>
    </w:p>
    <w:p w:rsidR="00516C1C" w:rsidRPr="0092771F" w:rsidRDefault="00516C1C" w:rsidP="00516C1C">
      <w:pPr>
        <w:pStyle w:val="subsection"/>
        <w:rPr>
          <w:szCs w:val="22"/>
        </w:rPr>
      </w:pPr>
      <w:r w:rsidRPr="0092771F">
        <w:tab/>
        <w:t>(9)</w:t>
      </w:r>
      <w:r w:rsidRPr="0092771F">
        <w:tab/>
        <w:t xml:space="preserve">To avoid doubt, </w:t>
      </w:r>
      <w:r w:rsidR="00EC0E72" w:rsidRPr="0092771F">
        <w:t>subsection (</w:t>
      </w:r>
      <w:r w:rsidRPr="0092771F">
        <w:t>8) does not prevent the taking of a transcript of court proceedings</w:t>
      </w:r>
      <w:r w:rsidRPr="0092771F">
        <w:rPr>
          <w:szCs w:val="22"/>
        </w:rPr>
        <w:t>, but the court may make an order for how the transcript is to be dealt with, including an order suppressing its publication.</w:t>
      </w:r>
    </w:p>
    <w:p w:rsidR="00516C1C" w:rsidRPr="0092771F" w:rsidRDefault="00516C1C" w:rsidP="00516C1C">
      <w:pPr>
        <w:pStyle w:val="subsection"/>
      </w:pPr>
      <w:r w:rsidRPr="0092771F">
        <w:tab/>
        <w:t>(10)</w:t>
      </w:r>
      <w:r w:rsidRPr="0092771F">
        <w:tab/>
        <w:t>The court may make any other order it considers appropriate to protect the operative’s identity or to prevent the disclosure of where the operative lives.</w:t>
      </w:r>
    </w:p>
    <w:p w:rsidR="00516C1C" w:rsidRPr="0092771F" w:rsidRDefault="00516C1C" w:rsidP="00516C1C">
      <w:pPr>
        <w:pStyle w:val="subsection"/>
      </w:pPr>
      <w:r w:rsidRPr="0092771F">
        <w:tab/>
        <w:t>(11)</w:t>
      </w:r>
      <w:r w:rsidRPr="0092771F">
        <w:tab/>
        <w:t>A person commits an offence if:</w:t>
      </w:r>
    </w:p>
    <w:p w:rsidR="00516C1C" w:rsidRPr="0092771F" w:rsidRDefault="00516C1C" w:rsidP="00516C1C">
      <w:pPr>
        <w:pStyle w:val="paragraph"/>
        <w:rPr>
          <w:szCs w:val="22"/>
        </w:rPr>
      </w:pPr>
      <w:r w:rsidRPr="0092771F">
        <w:tab/>
        <w:t>(a)</w:t>
      </w:r>
      <w:r w:rsidRPr="0092771F">
        <w:tab/>
        <w:t xml:space="preserve">an </w:t>
      </w:r>
      <w:r w:rsidRPr="0092771F">
        <w:rPr>
          <w:szCs w:val="22"/>
        </w:rPr>
        <w:t xml:space="preserve">order has been made under </w:t>
      </w:r>
      <w:r w:rsidR="00EC0E72" w:rsidRPr="0092771F">
        <w:rPr>
          <w:szCs w:val="22"/>
        </w:rPr>
        <w:t>subsection (</w:t>
      </w:r>
      <w:r w:rsidRPr="0092771F">
        <w:rPr>
          <w:szCs w:val="22"/>
        </w:rPr>
        <w:t>8), (9) or (10); and</w:t>
      </w:r>
    </w:p>
    <w:p w:rsidR="00516C1C" w:rsidRPr="0092771F" w:rsidRDefault="00516C1C" w:rsidP="00516C1C">
      <w:pPr>
        <w:pStyle w:val="paragraph"/>
      </w:pPr>
      <w:r w:rsidRPr="0092771F">
        <w:tab/>
        <w:t>(b)</w:t>
      </w:r>
      <w:r w:rsidRPr="0092771F">
        <w:tab/>
        <w:t>the person engages in conduct; and</w:t>
      </w:r>
    </w:p>
    <w:p w:rsidR="00516C1C" w:rsidRPr="0092771F" w:rsidRDefault="00516C1C" w:rsidP="00516C1C">
      <w:pPr>
        <w:pStyle w:val="paragraph"/>
        <w:rPr>
          <w:szCs w:val="22"/>
        </w:rPr>
      </w:pPr>
      <w:r w:rsidRPr="0092771F">
        <w:tab/>
        <w:t>(c)</w:t>
      </w:r>
      <w:r w:rsidRPr="0092771F">
        <w:tab/>
        <w:t xml:space="preserve">the conduct </w:t>
      </w:r>
      <w:r w:rsidRPr="0092771F">
        <w:rPr>
          <w:szCs w:val="22"/>
        </w:rPr>
        <w:t>contravenes the order.</w:t>
      </w:r>
    </w:p>
    <w:p w:rsidR="00516C1C" w:rsidRPr="0092771F" w:rsidRDefault="00516C1C" w:rsidP="00516C1C">
      <w:pPr>
        <w:pStyle w:val="Penalty"/>
      </w:pPr>
      <w:r w:rsidRPr="0092771F">
        <w:t>Penalty:</w:t>
      </w:r>
      <w:r w:rsidRPr="0092771F">
        <w:tab/>
        <w:t>Imprisonment for 2 years.</w:t>
      </w:r>
    </w:p>
    <w:p w:rsidR="00516C1C" w:rsidRPr="0092771F" w:rsidRDefault="00516C1C" w:rsidP="00516C1C">
      <w:pPr>
        <w:pStyle w:val="subsection"/>
        <w:rPr>
          <w:szCs w:val="22"/>
        </w:rPr>
      </w:pPr>
      <w:r w:rsidRPr="0092771F">
        <w:tab/>
        <w:t>(12)</w:t>
      </w:r>
      <w:r w:rsidRPr="0092771F">
        <w:tab/>
      </w:r>
      <w:r w:rsidR="00EC0E72" w:rsidRPr="0092771F">
        <w:t>Subsection (</w:t>
      </w:r>
      <w:r w:rsidRPr="0092771F">
        <w:t xml:space="preserve">11) does not limit the court’s powers, including, but not limited to, the court’s power to punish for </w:t>
      </w:r>
      <w:r w:rsidRPr="0092771F">
        <w:rPr>
          <w:szCs w:val="22"/>
        </w:rPr>
        <w:t>contempt.</w:t>
      </w:r>
    </w:p>
    <w:p w:rsidR="00516C1C" w:rsidRPr="0092771F" w:rsidRDefault="00516C1C" w:rsidP="00516C1C">
      <w:pPr>
        <w:pStyle w:val="ActHead5"/>
      </w:pPr>
      <w:bookmarkStart w:id="514" w:name="_Toc124505306"/>
      <w:r w:rsidRPr="00A952F7">
        <w:rPr>
          <w:rStyle w:val="CharSectno"/>
        </w:rPr>
        <w:t>15MN</w:t>
      </w:r>
      <w:r w:rsidRPr="0092771F">
        <w:t xml:space="preserve">  Application for leave—joinder as respondent</w:t>
      </w:r>
      <w:bookmarkEnd w:id="514"/>
    </w:p>
    <w:p w:rsidR="00516C1C" w:rsidRPr="0092771F" w:rsidRDefault="00516C1C" w:rsidP="00516C1C">
      <w:pPr>
        <w:pStyle w:val="subsection"/>
      </w:pPr>
      <w:r w:rsidRPr="0092771F">
        <w:tab/>
        <w:t>(1)</w:t>
      </w:r>
      <w:r w:rsidRPr="0092771F">
        <w:tab/>
        <w:t>This section applies if:</w:t>
      </w:r>
    </w:p>
    <w:p w:rsidR="00516C1C" w:rsidRPr="0092771F" w:rsidRDefault="00516C1C" w:rsidP="00516C1C">
      <w:pPr>
        <w:pStyle w:val="paragraph"/>
        <w:rPr>
          <w:szCs w:val="22"/>
        </w:rPr>
      </w:pPr>
      <w:r w:rsidRPr="0092771F">
        <w:tab/>
        <w:t>(a)</w:t>
      </w:r>
      <w:r w:rsidRPr="0092771F">
        <w:tab/>
        <w:t>a witness identity protection certificate for an operative</w:t>
      </w:r>
      <w:r w:rsidRPr="0092771F">
        <w:rPr>
          <w:szCs w:val="22"/>
        </w:rPr>
        <w:t xml:space="preserve"> in relation to a proceeding is filed in a court; and</w:t>
      </w:r>
    </w:p>
    <w:p w:rsidR="00516C1C" w:rsidRPr="0092771F" w:rsidRDefault="00516C1C" w:rsidP="00E412A6">
      <w:pPr>
        <w:pStyle w:val="paragraph"/>
        <w:keepNext/>
        <w:keepLines/>
      </w:pPr>
      <w:r w:rsidRPr="0092771F">
        <w:tab/>
        <w:t>(b)</w:t>
      </w:r>
      <w:r w:rsidRPr="0092771F">
        <w:tab/>
        <w:t>a person applies:</w:t>
      </w:r>
    </w:p>
    <w:p w:rsidR="00516C1C" w:rsidRPr="0092771F" w:rsidRDefault="00516C1C" w:rsidP="00516C1C">
      <w:pPr>
        <w:pStyle w:val="paragraphsub"/>
      </w:pPr>
      <w:r w:rsidRPr="0092771F">
        <w:tab/>
        <w:t>(i)</w:t>
      </w:r>
      <w:r w:rsidRPr="0092771F">
        <w:tab/>
        <w:t>for leave under section</w:t>
      </w:r>
      <w:r w:rsidR="00EC0E72" w:rsidRPr="0092771F">
        <w:t> </w:t>
      </w:r>
      <w:r w:rsidRPr="0092771F">
        <w:t>15MI or 15MM; or</w:t>
      </w:r>
    </w:p>
    <w:p w:rsidR="00516C1C" w:rsidRPr="0092771F" w:rsidRDefault="00516C1C" w:rsidP="00516C1C">
      <w:pPr>
        <w:pStyle w:val="paragraphsub"/>
      </w:pPr>
      <w:r w:rsidRPr="0092771F">
        <w:tab/>
        <w:t>(ii)</w:t>
      </w:r>
      <w:r w:rsidRPr="0092771F">
        <w:tab/>
        <w:t>for an order under section</w:t>
      </w:r>
      <w:r w:rsidR="00EC0E72" w:rsidRPr="0092771F">
        <w:t> </w:t>
      </w:r>
      <w:r w:rsidRPr="0092771F">
        <w:t>15MK or 15MM.</w:t>
      </w:r>
    </w:p>
    <w:p w:rsidR="00516C1C" w:rsidRPr="0092771F" w:rsidRDefault="00516C1C" w:rsidP="00516C1C">
      <w:pPr>
        <w:pStyle w:val="subsection"/>
      </w:pPr>
      <w:r w:rsidRPr="0092771F">
        <w:tab/>
        <w:t>(2)</w:t>
      </w:r>
      <w:r w:rsidRPr="0092771F">
        <w:tab/>
        <w:t>The court in which the application is pending may allow a person to join the application as a respondent if:</w:t>
      </w:r>
    </w:p>
    <w:p w:rsidR="00516C1C" w:rsidRPr="0092771F" w:rsidRDefault="00516C1C" w:rsidP="00516C1C">
      <w:pPr>
        <w:pStyle w:val="paragraph"/>
      </w:pPr>
      <w:r w:rsidRPr="0092771F">
        <w:tab/>
        <w:t>(a)</w:t>
      </w:r>
      <w:r w:rsidRPr="0092771F">
        <w:tab/>
        <w:t>the person is:</w:t>
      </w:r>
    </w:p>
    <w:p w:rsidR="00516C1C" w:rsidRPr="0092771F" w:rsidRDefault="00516C1C" w:rsidP="00516C1C">
      <w:pPr>
        <w:pStyle w:val="paragraphsub"/>
      </w:pPr>
      <w:r w:rsidRPr="0092771F">
        <w:tab/>
        <w:t>(i)</w:t>
      </w:r>
      <w:r w:rsidRPr="0092771F">
        <w:tab/>
        <w:t>the operative in relation to whom the witness identity protection certificate is given; or</w:t>
      </w:r>
    </w:p>
    <w:p w:rsidR="00516C1C" w:rsidRPr="0092771F" w:rsidRDefault="00516C1C" w:rsidP="00516C1C">
      <w:pPr>
        <w:pStyle w:val="paragraphsub"/>
      </w:pPr>
      <w:r w:rsidRPr="0092771F">
        <w:tab/>
        <w:t>(ii)</w:t>
      </w:r>
      <w:r w:rsidRPr="0092771F">
        <w:tab/>
        <w:t>the chief officer of the agency who gave the witness identity protection certificate; and</w:t>
      </w:r>
    </w:p>
    <w:p w:rsidR="00516C1C" w:rsidRPr="0092771F" w:rsidRDefault="00516C1C" w:rsidP="00516C1C">
      <w:pPr>
        <w:pStyle w:val="paragraph"/>
      </w:pPr>
      <w:r w:rsidRPr="0092771F">
        <w:tab/>
        <w:t>(b)</w:t>
      </w:r>
      <w:r w:rsidRPr="0092771F">
        <w:tab/>
        <w:t>the person applies to be joined to the application as a respondent; and</w:t>
      </w:r>
    </w:p>
    <w:p w:rsidR="00516C1C" w:rsidRPr="0092771F" w:rsidRDefault="00516C1C" w:rsidP="00516C1C">
      <w:pPr>
        <w:pStyle w:val="paragraph"/>
      </w:pPr>
      <w:r w:rsidRPr="0092771F">
        <w:tab/>
        <w:t>(c)</w:t>
      </w:r>
      <w:r w:rsidRPr="0092771F">
        <w:tab/>
        <w:t>the person has sufficient interest in the subject matter of the application.</w:t>
      </w:r>
    </w:p>
    <w:p w:rsidR="00516C1C" w:rsidRPr="0092771F" w:rsidRDefault="00516C1C" w:rsidP="00516C1C">
      <w:pPr>
        <w:pStyle w:val="subsection"/>
      </w:pPr>
      <w:r w:rsidRPr="0092771F">
        <w:tab/>
        <w:t>(3)</w:t>
      </w:r>
      <w:r w:rsidRPr="0092771F">
        <w:tab/>
        <w:t xml:space="preserve">If a court allows a person to join the application as a respondent under </w:t>
      </w:r>
      <w:r w:rsidR="00EC0E72" w:rsidRPr="0092771F">
        <w:t>subsection (</w:t>
      </w:r>
      <w:r w:rsidRPr="0092771F">
        <w:t>2), the court must allow the person, or the person’s legal representative, to appear and be heard.</w:t>
      </w:r>
    </w:p>
    <w:p w:rsidR="00516C1C" w:rsidRPr="0092771F" w:rsidRDefault="00516C1C" w:rsidP="00516C1C">
      <w:pPr>
        <w:pStyle w:val="ActHead5"/>
      </w:pPr>
      <w:bookmarkStart w:id="515" w:name="_Toc124505307"/>
      <w:r w:rsidRPr="00A952F7">
        <w:rPr>
          <w:rStyle w:val="CharSectno"/>
        </w:rPr>
        <w:t>15MO</w:t>
      </w:r>
      <w:r w:rsidRPr="0092771F">
        <w:t xml:space="preserve">  Directions to jury</w:t>
      </w:r>
      <w:bookmarkEnd w:id="515"/>
    </w:p>
    <w:p w:rsidR="00516C1C" w:rsidRPr="0092771F" w:rsidRDefault="00516C1C" w:rsidP="00516C1C">
      <w:pPr>
        <w:pStyle w:val="subsection"/>
      </w:pPr>
      <w:r w:rsidRPr="0092771F">
        <w:tab/>
        <w:t>(1)</w:t>
      </w:r>
      <w:r w:rsidRPr="0092771F">
        <w:tab/>
        <w:t>This section applies if:</w:t>
      </w:r>
    </w:p>
    <w:p w:rsidR="00516C1C" w:rsidRPr="0092771F" w:rsidRDefault="00516C1C" w:rsidP="00516C1C">
      <w:pPr>
        <w:pStyle w:val="paragraph"/>
        <w:rPr>
          <w:szCs w:val="22"/>
        </w:rPr>
      </w:pPr>
      <w:r w:rsidRPr="0092771F">
        <w:tab/>
        <w:t>(a)</w:t>
      </w:r>
      <w:r w:rsidRPr="0092771F">
        <w:tab/>
        <w:t xml:space="preserve">a witness identity protection certificate for an operative </w:t>
      </w:r>
      <w:r w:rsidRPr="0092771F">
        <w:rPr>
          <w:szCs w:val="22"/>
        </w:rPr>
        <w:t>in relation to a proceeding is filed in a court; and</w:t>
      </w:r>
    </w:p>
    <w:p w:rsidR="00516C1C" w:rsidRPr="0092771F" w:rsidRDefault="00516C1C" w:rsidP="00516C1C">
      <w:pPr>
        <w:pStyle w:val="paragraph"/>
      </w:pPr>
      <w:r w:rsidRPr="0092771F">
        <w:tab/>
        <w:t>(b)</w:t>
      </w:r>
      <w:r w:rsidRPr="0092771F">
        <w:tab/>
        <w:t>there is a jury in the proceeding; and</w:t>
      </w:r>
    </w:p>
    <w:p w:rsidR="00516C1C" w:rsidRPr="0092771F" w:rsidRDefault="00516C1C" w:rsidP="00516C1C">
      <w:pPr>
        <w:pStyle w:val="paragraph"/>
      </w:pPr>
      <w:r w:rsidRPr="0092771F">
        <w:tab/>
        <w:t>(c)</w:t>
      </w:r>
      <w:r w:rsidRPr="0092771F">
        <w:tab/>
        <w:t>the operative gives evidence.</w:t>
      </w:r>
    </w:p>
    <w:p w:rsidR="00516C1C" w:rsidRPr="0092771F" w:rsidRDefault="00516C1C" w:rsidP="00516C1C">
      <w:pPr>
        <w:pStyle w:val="subsection"/>
        <w:rPr>
          <w:szCs w:val="22"/>
        </w:rPr>
      </w:pPr>
      <w:r w:rsidRPr="0092771F">
        <w:tab/>
        <w:t>(2)</w:t>
      </w:r>
      <w:r w:rsidRPr="0092771F">
        <w:tab/>
        <w:t xml:space="preserve">The court must (unless it considers it inappropriate) direct the jury not to give the operative’s evidence any more or less weight, or draw any adverse inferences against the defendant </w:t>
      </w:r>
      <w:r w:rsidRPr="0092771F">
        <w:rPr>
          <w:szCs w:val="22"/>
        </w:rPr>
        <w:t>or another party to the proceeding, because:</w:t>
      </w:r>
    </w:p>
    <w:p w:rsidR="00516C1C" w:rsidRPr="0092771F" w:rsidRDefault="00516C1C" w:rsidP="00516C1C">
      <w:pPr>
        <w:pStyle w:val="paragraph"/>
        <w:rPr>
          <w:szCs w:val="22"/>
        </w:rPr>
      </w:pPr>
      <w:r w:rsidRPr="0092771F">
        <w:tab/>
        <w:t>(a)</w:t>
      </w:r>
      <w:r w:rsidRPr="0092771F">
        <w:tab/>
        <w:t xml:space="preserve">there is a witness identity protection certificate for the </w:t>
      </w:r>
      <w:r w:rsidRPr="0092771F">
        <w:rPr>
          <w:szCs w:val="22"/>
        </w:rPr>
        <w:t>operative; or</w:t>
      </w:r>
    </w:p>
    <w:p w:rsidR="00516C1C" w:rsidRPr="0092771F" w:rsidRDefault="00516C1C" w:rsidP="00516C1C">
      <w:pPr>
        <w:pStyle w:val="paragraph"/>
        <w:rPr>
          <w:szCs w:val="22"/>
        </w:rPr>
      </w:pPr>
      <w:r w:rsidRPr="0092771F">
        <w:tab/>
        <w:t>(b)</w:t>
      </w:r>
      <w:r w:rsidRPr="0092771F">
        <w:tab/>
        <w:t>the court has made an order under section</w:t>
      </w:r>
      <w:r w:rsidR="00EC0E72" w:rsidRPr="0092771F">
        <w:t> </w:t>
      </w:r>
      <w:r w:rsidRPr="0092771F">
        <w:t>15MK or subsection</w:t>
      </w:r>
      <w:r w:rsidR="00EC0E72" w:rsidRPr="0092771F">
        <w:t> </w:t>
      </w:r>
      <w:r w:rsidRPr="0092771F">
        <w:t>15MM</w:t>
      </w:r>
      <w:r w:rsidRPr="0092771F">
        <w:rPr>
          <w:szCs w:val="22"/>
        </w:rPr>
        <w:t>(8), (9) or (10).</w:t>
      </w:r>
    </w:p>
    <w:p w:rsidR="00516C1C" w:rsidRPr="0092771F" w:rsidRDefault="00516C1C" w:rsidP="00E412A6">
      <w:pPr>
        <w:pStyle w:val="ActHead5"/>
      </w:pPr>
      <w:bookmarkStart w:id="516" w:name="_Toc124505308"/>
      <w:r w:rsidRPr="00A952F7">
        <w:rPr>
          <w:rStyle w:val="CharSectno"/>
        </w:rPr>
        <w:t>15MP</w:t>
      </w:r>
      <w:r w:rsidRPr="0092771F">
        <w:t xml:space="preserve">  Appeals and adjournments</w:t>
      </w:r>
      <w:bookmarkEnd w:id="516"/>
    </w:p>
    <w:p w:rsidR="00516C1C" w:rsidRPr="0092771F" w:rsidRDefault="00516C1C" w:rsidP="00E412A6">
      <w:pPr>
        <w:pStyle w:val="subsection"/>
        <w:keepNext/>
        <w:keepLines/>
      </w:pPr>
      <w:r w:rsidRPr="0092771F">
        <w:tab/>
        <w:t>(1)</w:t>
      </w:r>
      <w:r w:rsidRPr="0092771F">
        <w:tab/>
        <w:t xml:space="preserve">This section applies if, in proceedings before a court (the </w:t>
      </w:r>
      <w:r w:rsidRPr="0092771F">
        <w:rPr>
          <w:b/>
          <w:i/>
        </w:rPr>
        <w:t>original court</w:t>
      </w:r>
      <w:r w:rsidRPr="0092771F">
        <w:t>):</w:t>
      </w:r>
    </w:p>
    <w:p w:rsidR="00516C1C" w:rsidRPr="0092771F" w:rsidRDefault="00516C1C" w:rsidP="00516C1C">
      <w:pPr>
        <w:pStyle w:val="paragraph"/>
      </w:pPr>
      <w:r w:rsidRPr="0092771F">
        <w:tab/>
        <w:t>(a)</w:t>
      </w:r>
      <w:r w:rsidRPr="0092771F">
        <w:tab/>
        <w:t>the original court gives, or refuses, leave under section</w:t>
      </w:r>
      <w:r w:rsidR="00EC0E72" w:rsidRPr="0092771F">
        <w:t> </w:t>
      </w:r>
      <w:r w:rsidRPr="0092771F">
        <w:t>15MI or 15MM in relation to a witness identity protection certificate for an operative; or</w:t>
      </w:r>
    </w:p>
    <w:p w:rsidR="00516C1C" w:rsidRPr="0092771F" w:rsidRDefault="00516C1C" w:rsidP="00516C1C">
      <w:pPr>
        <w:pStyle w:val="paragraph"/>
      </w:pPr>
      <w:r w:rsidRPr="0092771F">
        <w:tab/>
        <w:t>(b)</w:t>
      </w:r>
      <w:r w:rsidRPr="0092771F">
        <w:tab/>
        <w:t>the original court makes, or refuses to make, an order under section</w:t>
      </w:r>
      <w:r w:rsidR="00EC0E72" w:rsidRPr="0092771F">
        <w:t> </w:t>
      </w:r>
      <w:r w:rsidRPr="0092771F">
        <w:t>15MK or 15MM in relation to a witness identity protection certificate for an operative.</w:t>
      </w:r>
    </w:p>
    <w:p w:rsidR="00516C1C" w:rsidRPr="0092771F" w:rsidRDefault="00516C1C" w:rsidP="00516C1C">
      <w:pPr>
        <w:pStyle w:val="subsection"/>
      </w:pPr>
      <w:r w:rsidRPr="0092771F">
        <w:tab/>
        <w:t>(2)</w:t>
      </w:r>
      <w:r w:rsidRPr="0092771F">
        <w:tab/>
        <w:t xml:space="preserve">A court (the </w:t>
      </w:r>
      <w:r w:rsidRPr="0092771F">
        <w:rPr>
          <w:b/>
          <w:i/>
        </w:rPr>
        <w:t>appeal court</w:t>
      </w:r>
      <w:r w:rsidRPr="0092771F">
        <w:t>) that has jurisdiction to hear and determine appeals from a judgment, order or direction in the proceedings has jurisdiction to hear and determine an appeal against the decision to give or refuse leave, or to make or refuse to make the order.</w:t>
      </w:r>
    </w:p>
    <w:p w:rsidR="00516C1C" w:rsidRPr="0092771F" w:rsidRDefault="00516C1C" w:rsidP="00516C1C">
      <w:pPr>
        <w:pStyle w:val="subsection"/>
      </w:pPr>
      <w:r w:rsidRPr="0092771F">
        <w:tab/>
        <w:t>(3)</w:t>
      </w:r>
      <w:r w:rsidRPr="0092771F">
        <w:tab/>
        <w:t>The following persons may appeal against the decision to give or refuse leave, or to make or refuse to make the order:</w:t>
      </w:r>
    </w:p>
    <w:p w:rsidR="00516C1C" w:rsidRPr="0092771F" w:rsidRDefault="00516C1C" w:rsidP="00516C1C">
      <w:pPr>
        <w:pStyle w:val="paragraph"/>
      </w:pPr>
      <w:r w:rsidRPr="0092771F">
        <w:tab/>
        <w:t>(a)</w:t>
      </w:r>
      <w:r w:rsidRPr="0092771F">
        <w:tab/>
        <w:t>a party to the proceedings;</w:t>
      </w:r>
    </w:p>
    <w:p w:rsidR="00516C1C" w:rsidRPr="0092771F" w:rsidRDefault="00516C1C" w:rsidP="00516C1C">
      <w:pPr>
        <w:pStyle w:val="paragraph"/>
      </w:pPr>
      <w:r w:rsidRPr="0092771F">
        <w:tab/>
        <w:t>(b)</w:t>
      </w:r>
      <w:r w:rsidRPr="0092771F">
        <w:tab/>
        <w:t>if the appeal court is satisfied that the operative to whom the certificate relates or the chief officer who gave the certificate has a sufficient interest in the decision—the operative or the chief officer.</w:t>
      </w:r>
    </w:p>
    <w:p w:rsidR="00516C1C" w:rsidRPr="0092771F" w:rsidRDefault="00516C1C" w:rsidP="00516C1C">
      <w:pPr>
        <w:pStyle w:val="subsection"/>
      </w:pPr>
      <w:r w:rsidRPr="0092771F">
        <w:tab/>
        <w:t>(4)</w:t>
      </w:r>
      <w:r w:rsidRPr="0092771F">
        <w:tab/>
        <w:t>If a party to the proceedings appeals against the decision to give or refuse leave, or to make or refuse to make the order, the appeal court may allow the operative to whom the certificate relates, or the chief officer who gave the certificate, to join the appeal as a respondent, if the appeal court is satisfied that the operative or chief officer has a sufficient interest in the decision.</w:t>
      </w:r>
    </w:p>
    <w:p w:rsidR="00516C1C" w:rsidRPr="0092771F" w:rsidRDefault="00516C1C" w:rsidP="00516C1C">
      <w:pPr>
        <w:pStyle w:val="subsection"/>
      </w:pPr>
      <w:r w:rsidRPr="0092771F">
        <w:tab/>
        <w:t>(5)</w:t>
      </w:r>
      <w:r w:rsidRPr="0092771F">
        <w:tab/>
        <w:t>A party to the proceedings, the operative to whom the certificate relates or the chief officer who gave the certificate may apply to the original court for an adjournment:</w:t>
      </w:r>
    </w:p>
    <w:p w:rsidR="00516C1C" w:rsidRPr="0092771F" w:rsidRDefault="00516C1C" w:rsidP="00516C1C">
      <w:pPr>
        <w:pStyle w:val="paragraph"/>
      </w:pPr>
      <w:r w:rsidRPr="0092771F">
        <w:tab/>
        <w:t>(a)</w:t>
      </w:r>
      <w:r w:rsidRPr="0092771F">
        <w:tab/>
        <w:t>to appeal against the decision of the original court to give or refuse leave, or to make or refuse to make the order; or</w:t>
      </w:r>
    </w:p>
    <w:p w:rsidR="00516C1C" w:rsidRPr="0092771F" w:rsidRDefault="00516C1C" w:rsidP="00516C1C">
      <w:pPr>
        <w:pStyle w:val="paragraph"/>
      </w:pPr>
      <w:r w:rsidRPr="0092771F">
        <w:tab/>
        <w:t>(b)</w:t>
      </w:r>
      <w:r w:rsidRPr="0092771F">
        <w:tab/>
        <w:t>to decide whether to appeal or seek leave to appeal against the decision.</w:t>
      </w:r>
    </w:p>
    <w:p w:rsidR="00516C1C" w:rsidRPr="0092771F" w:rsidRDefault="00516C1C" w:rsidP="00516C1C">
      <w:pPr>
        <w:pStyle w:val="subsection"/>
      </w:pPr>
      <w:r w:rsidRPr="0092771F">
        <w:tab/>
        <w:t>(6)</w:t>
      </w:r>
      <w:r w:rsidRPr="0092771F">
        <w:tab/>
        <w:t xml:space="preserve">If an application is made under </w:t>
      </w:r>
      <w:r w:rsidR="00EC0E72" w:rsidRPr="0092771F">
        <w:t>subsection (</w:t>
      </w:r>
      <w:r w:rsidRPr="0092771F">
        <w:t>5), the original court must grant the adjournment.</w:t>
      </w:r>
    </w:p>
    <w:p w:rsidR="00516C1C" w:rsidRPr="0092771F" w:rsidRDefault="00516C1C" w:rsidP="00A65320">
      <w:pPr>
        <w:pStyle w:val="ActHead5"/>
      </w:pPr>
      <w:bookmarkStart w:id="517" w:name="_Toc124505309"/>
      <w:r w:rsidRPr="00A952F7">
        <w:rPr>
          <w:rStyle w:val="CharSectno"/>
        </w:rPr>
        <w:t>15MQ</w:t>
      </w:r>
      <w:r w:rsidRPr="0092771F">
        <w:t xml:space="preserve">  Witness identity protection certificate—cancellation</w:t>
      </w:r>
      <w:bookmarkEnd w:id="517"/>
    </w:p>
    <w:p w:rsidR="00516C1C" w:rsidRPr="0092771F" w:rsidRDefault="00516C1C" w:rsidP="00A65320">
      <w:pPr>
        <w:pStyle w:val="subsection"/>
        <w:keepNext/>
        <w:keepLines/>
      </w:pPr>
      <w:r w:rsidRPr="0092771F">
        <w:tab/>
        <w:t>(1)</w:t>
      </w:r>
      <w:r w:rsidRPr="0092771F">
        <w:tab/>
        <w:t>This section applies if the chief officer of a law enforcement agency gives a witness identity protection certificate for an operative in relation to a proceeding.</w:t>
      </w:r>
    </w:p>
    <w:p w:rsidR="00516C1C" w:rsidRPr="0092771F" w:rsidRDefault="00516C1C" w:rsidP="00516C1C">
      <w:pPr>
        <w:pStyle w:val="subsection"/>
        <w:rPr>
          <w:szCs w:val="22"/>
        </w:rPr>
      </w:pPr>
      <w:r w:rsidRPr="0092771F">
        <w:tab/>
        <w:t>(2)</w:t>
      </w:r>
      <w:r w:rsidRPr="0092771F">
        <w:tab/>
        <w:t xml:space="preserve">The chief officer must cancel the witness identity protection certificate if the chief officer considers that it is no longer necessary or appropriate to prevent the disclosure of the </w:t>
      </w:r>
      <w:r w:rsidRPr="0092771F">
        <w:rPr>
          <w:szCs w:val="22"/>
        </w:rPr>
        <w:t>operative’s identity or where the operative lives.</w:t>
      </w:r>
    </w:p>
    <w:p w:rsidR="00516C1C" w:rsidRPr="0092771F" w:rsidRDefault="00516C1C" w:rsidP="00516C1C">
      <w:pPr>
        <w:pStyle w:val="subsection"/>
        <w:rPr>
          <w:szCs w:val="22"/>
        </w:rPr>
      </w:pPr>
      <w:r w:rsidRPr="0092771F">
        <w:tab/>
        <w:t>(3)</w:t>
      </w:r>
      <w:r w:rsidRPr="0092771F">
        <w:tab/>
        <w:t xml:space="preserve">If the chief officer cancels the certificate after it has been filed in a court, the chief officer must immediately give notice to the court and each party to the proceeding, in writing, that </w:t>
      </w:r>
      <w:r w:rsidRPr="0092771F">
        <w:rPr>
          <w:szCs w:val="22"/>
        </w:rPr>
        <w:t>the certificate has been cancelled.</w:t>
      </w:r>
    </w:p>
    <w:p w:rsidR="00516C1C" w:rsidRPr="0092771F" w:rsidRDefault="00516C1C" w:rsidP="00516C1C">
      <w:pPr>
        <w:pStyle w:val="notetext"/>
      </w:pPr>
      <w:r w:rsidRPr="0092771F">
        <w:t>Note:</w:t>
      </w:r>
      <w:r w:rsidRPr="0092771F">
        <w:tab/>
        <w:t>The chief officer may delegate functions under this section—see section</w:t>
      </w:r>
      <w:r w:rsidR="00EC0E72" w:rsidRPr="0092771F">
        <w:t> </w:t>
      </w:r>
      <w:r w:rsidRPr="0092771F">
        <w:t>15MX.</w:t>
      </w:r>
    </w:p>
    <w:p w:rsidR="00516C1C" w:rsidRPr="0092771F" w:rsidRDefault="00516C1C" w:rsidP="00516C1C">
      <w:pPr>
        <w:pStyle w:val="ActHead5"/>
      </w:pPr>
      <w:bookmarkStart w:id="518" w:name="_Toc124505310"/>
      <w:r w:rsidRPr="00A952F7">
        <w:rPr>
          <w:rStyle w:val="CharSectno"/>
        </w:rPr>
        <w:t>15MR</w:t>
      </w:r>
      <w:r w:rsidRPr="0092771F">
        <w:t xml:space="preserve">  Permission to give information disclosing operative’s identity etc.</w:t>
      </w:r>
      <w:bookmarkEnd w:id="518"/>
    </w:p>
    <w:p w:rsidR="00516C1C" w:rsidRPr="0092771F" w:rsidRDefault="00516C1C" w:rsidP="00516C1C">
      <w:pPr>
        <w:pStyle w:val="subsection"/>
      </w:pPr>
      <w:r w:rsidRPr="0092771F">
        <w:tab/>
        <w:t>(1)</w:t>
      </w:r>
      <w:r w:rsidRPr="0092771F">
        <w:tab/>
        <w:t>This section applies if the chief officer of a law enforcement agency gives a witness identity protection certificate for an operative in relation to a proceeding.</w:t>
      </w:r>
    </w:p>
    <w:p w:rsidR="00516C1C" w:rsidRPr="0092771F" w:rsidRDefault="00516C1C" w:rsidP="00516C1C">
      <w:pPr>
        <w:pStyle w:val="subsection"/>
        <w:rPr>
          <w:szCs w:val="22"/>
        </w:rPr>
      </w:pPr>
      <w:r w:rsidRPr="0092771F">
        <w:tab/>
        <w:t>(2)</w:t>
      </w:r>
      <w:r w:rsidRPr="0092771F">
        <w:tab/>
        <w:t xml:space="preserve">The chief officer may, in writing, permit a person to give information (otherwise than in the proceeding) that discloses, or may lead to the disclosure of, the operative’s identity or </w:t>
      </w:r>
      <w:r w:rsidRPr="0092771F">
        <w:rPr>
          <w:szCs w:val="22"/>
        </w:rPr>
        <w:t>where the operative lives if the chief officer considers it necessary or appropriate for the information to be given.</w:t>
      </w:r>
    </w:p>
    <w:p w:rsidR="00516C1C" w:rsidRPr="0092771F" w:rsidRDefault="00516C1C" w:rsidP="00516C1C">
      <w:pPr>
        <w:pStyle w:val="subsection"/>
      </w:pPr>
      <w:r w:rsidRPr="0092771F">
        <w:tab/>
        <w:t>(3)</w:t>
      </w:r>
      <w:r w:rsidRPr="0092771F">
        <w:tab/>
        <w:t>The permission:</w:t>
      </w:r>
    </w:p>
    <w:p w:rsidR="00516C1C" w:rsidRPr="0092771F" w:rsidRDefault="00516C1C" w:rsidP="00516C1C">
      <w:pPr>
        <w:pStyle w:val="paragraph"/>
        <w:rPr>
          <w:szCs w:val="22"/>
        </w:rPr>
      </w:pPr>
      <w:r w:rsidRPr="0092771F">
        <w:tab/>
        <w:t>(a)</w:t>
      </w:r>
      <w:r w:rsidRPr="0092771F">
        <w:tab/>
        <w:t xml:space="preserve">must name the person who may give the information; </w:t>
      </w:r>
      <w:r w:rsidRPr="0092771F">
        <w:rPr>
          <w:szCs w:val="22"/>
        </w:rPr>
        <w:t>and</w:t>
      </w:r>
    </w:p>
    <w:p w:rsidR="00516C1C" w:rsidRPr="0092771F" w:rsidRDefault="00516C1C" w:rsidP="00516C1C">
      <w:pPr>
        <w:pStyle w:val="paragraph"/>
        <w:rPr>
          <w:szCs w:val="22"/>
        </w:rPr>
      </w:pPr>
      <w:r w:rsidRPr="0092771F">
        <w:tab/>
        <w:t>(b)</w:t>
      </w:r>
      <w:r w:rsidRPr="0092771F">
        <w:tab/>
        <w:t xml:space="preserve">must name the person to whom the information may be </w:t>
      </w:r>
      <w:r w:rsidRPr="0092771F">
        <w:rPr>
          <w:szCs w:val="22"/>
        </w:rPr>
        <w:t>given; and</w:t>
      </w:r>
    </w:p>
    <w:p w:rsidR="00516C1C" w:rsidRPr="0092771F" w:rsidRDefault="00516C1C" w:rsidP="00516C1C">
      <w:pPr>
        <w:pStyle w:val="paragraph"/>
      </w:pPr>
      <w:r w:rsidRPr="0092771F">
        <w:tab/>
        <w:t>(c)</w:t>
      </w:r>
      <w:r w:rsidRPr="0092771F">
        <w:tab/>
        <w:t>must state the information that may be given; and</w:t>
      </w:r>
    </w:p>
    <w:p w:rsidR="00516C1C" w:rsidRPr="0092771F" w:rsidRDefault="00516C1C" w:rsidP="00516C1C">
      <w:pPr>
        <w:pStyle w:val="paragraph"/>
      </w:pPr>
      <w:r w:rsidRPr="0092771F">
        <w:tab/>
        <w:t>(d)</w:t>
      </w:r>
      <w:r w:rsidRPr="0092771F">
        <w:tab/>
        <w:t>may state how the information may be given.</w:t>
      </w:r>
    </w:p>
    <w:p w:rsidR="00516C1C" w:rsidRPr="0092771F" w:rsidRDefault="00516C1C" w:rsidP="00516C1C">
      <w:pPr>
        <w:pStyle w:val="notetext"/>
      </w:pPr>
      <w:r w:rsidRPr="0092771F">
        <w:t>Note:</w:t>
      </w:r>
      <w:r w:rsidRPr="0092771F">
        <w:tab/>
        <w:t>The chief officer may delegate functions under this section—see section</w:t>
      </w:r>
      <w:r w:rsidR="00EC0E72" w:rsidRPr="0092771F">
        <w:t> </w:t>
      </w:r>
      <w:r w:rsidRPr="0092771F">
        <w:t>15MX.</w:t>
      </w:r>
    </w:p>
    <w:p w:rsidR="00516C1C" w:rsidRPr="0092771F" w:rsidRDefault="00516C1C" w:rsidP="00A65320">
      <w:pPr>
        <w:pStyle w:val="ActHead5"/>
      </w:pPr>
      <w:bookmarkStart w:id="519" w:name="_Toc124505311"/>
      <w:r w:rsidRPr="00A952F7">
        <w:rPr>
          <w:rStyle w:val="CharSectno"/>
        </w:rPr>
        <w:t>15MS</w:t>
      </w:r>
      <w:r w:rsidRPr="0092771F">
        <w:t xml:space="preserve">  Disclosure offences</w:t>
      </w:r>
      <w:bookmarkEnd w:id="519"/>
    </w:p>
    <w:p w:rsidR="00516C1C" w:rsidRPr="0092771F" w:rsidRDefault="00516C1C" w:rsidP="00A65320">
      <w:pPr>
        <w:pStyle w:val="subsection"/>
        <w:keepNext/>
        <w:keepLines/>
      </w:pPr>
      <w:r w:rsidRPr="0092771F">
        <w:tab/>
        <w:t>(1)</w:t>
      </w:r>
      <w:r w:rsidRPr="0092771F">
        <w:tab/>
        <w:t>A person commits an offence if:</w:t>
      </w:r>
    </w:p>
    <w:p w:rsidR="00516C1C" w:rsidRPr="0092771F" w:rsidRDefault="00516C1C" w:rsidP="00A65320">
      <w:pPr>
        <w:pStyle w:val="paragraph"/>
        <w:keepNext/>
        <w:keepLines/>
        <w:rPr>
          <w:szCs w:val="22"/>
        </w:rPr>
      </w:pPr>
      <w:r w:rsidRPr="0092771F">
        <w:tab/>
        <w:t>(a)</w:t>
      </w:r>
      <w:r w:rsidRPr="0092771F">
        <w:tab/>
        <w:t xml:space="preserve">a witness identity protection certificate for an operative </w:t>
      </w:r>
      <w:r w:rsidRPr="0092771F">
        <w:rPr>
          <w:szCs w:val="22"/>
        </w:rPr>
        <w:t>in relation to a proceeding has been given; and</w:t>
      </w:r>
    </w:p>
    <w:p w:rsidR="00516C1C" w:rsidRPr="0092771F" w:rsidRDefault="00516C1C" w:rsidP="00516C1C">
      <w:pPr>
        <w:pStyle w:val="paragraph"/>
        <w:rPr>
          <w:szCs w:val="22"/>
        </w:rPr>
      </w:pPr>
      <w:r w:rsidRPr="0092771F">
        <w:rPr>
          <w:szCs w:val="22"/>
        </w:rPr>
        <w:tab/>
        <w:t>(b)</w:t>
      </w:r>
      <w:r w:rsidRPr="0092771F">
        <w:rPr>
          <w:szCs w:val="22"/>
        </w:rPr>
        <w:tab/>
        <w:t>the certificate has not been cancelled under section</w:t>
      </w:r>
      <w:r w:rsidR="00EC0E72" w:rsidRPr="0092771F">
        <w:rPr>
          <w:szCs w:val="22"/>
        </w:rPr>
        <w:t> </w:t>
      </w:r>
      <w:r w:rsidRPr="0092771F">
        <w:rPr>
          <w:szCs w:val="22"/>
        </w:rPr>
        <w:t>15MQ; and</w:t>
      </w:r>
    </w:p>
    <w:p w:rsidR="00516C1C" w:rsidRPr="0092771F" w:rsidRDefault="00516C1C" w:rsidP="00516C1C">
      <w:pPr>
        <w:pStyle w:val="paragraph"/>
      </w:pPr>
      <w:r w:rsidRPr="0092771F">
        <w:tab/>
        <w:t>(c)</w:t>
      </w:r>
      <w:r w:rsidRPr="0092771F">
        <w:tab/>
        <w:t>the person engages in conduct; and</w:t>
      </w:r>
    </w:p>
    <w:p w:rsidR="00516C1C" w:rsidRPr="0092771F" w:rsidRDefault="00516C1C" w:rsidP="00516C1C">
      <w:pPr>
        <w:pStyle w:val="paragraph"/>
      </w:pPr>
      <w:r w:rsidRPr="0092771F">
        <w:tab/>
        <w:t>(d)</w:t>
      </w:r>
      <w:r w:rsidRPr="0092771F">
        <w:tab/>
        <w:t>the conduct results in the disclosure of the operative’s identity or where the operative lives; and</w:t>
      </w:r>
    </w:p>
    <w:p w:rsidR="00516C1C" w:rsidRPr="0092771F" w:rsidRDefault="00516C1C" w:rsidP="00516C1C">
      <w:pPr>
        <w:pStyle w:val="paragraph"/>
      </w:pPr>
      <w:r w:rsidRPr="0092771F">
        <w:tab/>
        <w:t>(e)</w:t>
      </w:r>
      <w:r w:rsidRPr="0092771F">
        <w:tab/>
        <w:t>none of the following applies:</w:t>
      </w:r>
    </w:p>
    <w:p w:rsidR="00516C1C" w:rsidRPr="0092771F" w:rsidRDefault="00516C1C" w:rsidP="00516C1C">
      <w:pPr>
        <w:pStyle w:val="paragraphsub"/>
      </w:pPr>
      <w:r w:rsidRPr="0092771F">
        <w:tab/>
        <w:t>(i)</w:t>
      </w:r>
      <w:r w:rsidRPr="0092771F">
        <w:tab/>
        <w:t>the conduct is required by section</w:t>
      </w:r>
      <w:r w:rsidR="00EC0E72" w:rsidRPr="0092771F">
        <w:t> </w:t>
      </w:r>
      <w:r w:rsidRPr="0092771F">
        <w:t>15ML;</w:t>
      </w:r>
    </w:p>
    <w:p w:rsidR="00516C1C" w:rsidRPr="0092771F" w:rsidRDefault="00516C1C" w:rsidP="00516C1C">
      <w:pPr>
        <w:pStyle w:val="paragraphsub"/>
      </w:pPr>
      <w:r w:rsidRPr="0092771F">
        <w:tab/>
        <w:t>(ii)</w:t>
      </w:r>
      <w:r w:rsidRPr="0092771F">
        <w:tab/>
        <w:t>the conduct is authorised by leave or by an order under section</w:t>
      </w:r>
      <w:r w:rsidR="00EC0E72" w:rsidRPr="0092771F">
        <w:t> </w:t>
      </w:r>
      <w:r w:rsidRPr="0092771F">
        <w:t>15MM;</w:t>
      </w:r>
    </w:p>
    <w:p w:rsidR="00516C1C" w:rsidRPr="0092771F" w:rsidRDefault="00516C1C" w:rsidP="00516C1C">
      <w:pPr>
        <w:pStyle w:val="paragraphsub"/>
      </w:pPr>
      <w:r w:rsidRPr="0092771F">
        <w:tab/>
        <w:t>(iii)</w:t>
      </w:r>
      <w:r w:rsidRPr="0092771F">
        <w:tab/>
        <w:t>the conduct is permitted under section</w:t>
      </w:r>
      <w:r w:rsidR="00EC0E72" w:rsidRPr="0092771F">
        <w:t> </w:t>
      </w:r>
      <w:r w:rsidRPr="0092771F">
        <w:t>15MR.</w:t>
      </w:r>
    </w:p>
    <w:p w:rsidR="00516C1C" w:rsidRPr="0092771F" w:rsidRDefault="00516C1C" w:rsidP="00516C1C">
      <w:pPr>
        <w:pStyle w:val="Penalty"/>
      </w:pPr>
      <w:r w:rsidRPr="0092771F">
        <w:t>Penalty:</w:t>
      </w:r>
      <w:r w:rsidRPr="0092771F">
        <w:tab/>
        <w:t>Imprisonment for 2 years.</w:t>
      </w:r>
    </w:p>
    <w:p w:rsidR="00516C1C" w:rsidRPr="0092771F" w:rsidRDefault="00516C1C" w:rsidP="00516C1C">
      <w:pPr>
        <w:pStyle w:val="subsection"/>
      </w:pPr>
      <w:r w:rsidRPr="0092771F">
        <w:tab/>
        <w:t>(2)</w:t>
      </w:r>
      <w:r w:rsidRPr="0092771F">
        <w:tab/>
        <w:t>A person commits an offence if:</w:t>
      </w:r>
    </w:p>
    <w:p w:rsidR="00516C1C" w:rsidRPr="0092771F" w:rsidRDefault="00516C1C" w:rsidP="00516C1C">
      <w:pPr>
        <w:pStyle w:val="paragraph"/>
        <w:rPr>
          <w:szCs w:val="22"/>
        </w:rPr>
      </w:pPr>
      <w:r w:rsidRPr="0092771F">
        <w:tab/>
        <w:t>(a)</w:t>
      </w:r>
      <w:r w:rsidRPr="0092771F">
        <w:tab/>
        <w:t xml:space="preserve">a witness identity protection certificate for an operative </w:t>
      </w:r>
      <w:r w:rsidRPr="0092771F">
        <w:rPr>
          <w:szCs w:val="22"/>
        </w:rPr>
        <w:t>in relation to a proceeding has been given; and</w:t>
      </w:r>
    </w:p>
    <w:p w:rsidR="00516C1C" w:rsidRPr="0092771F" w:rsidRDefault="00516C1C" w:rsidP="00516C1C">
      <w:pPr>
        <w:pStyle w:val="paragraph"/>
        <w:rPr>
          <w:szCs w:val="22"/>
        </w:rPr>
      </w:pPr>
      <w:r w:rsidRPr="0092771F">
        <w:rPr>
          <w:szCs w:val="22"/>
        </w:rPr>
        <w:tab/>
        <w:t>(b)</w:t>
      </w:r>
      <w:r w:rsidRPr="0092771F">
        <w:rPr>
          <w:szCs w:val="22"/>
        </w:rPr>
        <w:tab/>
        <w:t>the certificate has not been cancelled under section</w:t>
      </w:r>
      <w:r w:rsidR="00EC0E72" w:rsidRPr="0092771F">
        <w:rPr>
          <w:szCs w:val="22"/>
        </w:rPr>
        <w:t> </w:t>
      </w:r>
      <w:r w:rsidRPr="0092771F">
        <w:rPr>
          <w:szCs w:val="22"/>
        </w:rPr>
        <w:t>15MQ; and</w:t>
      </w:r>
    </w:p>
    <w:p w:rsidR="00516C1C" w:rsidRPr="0092771F" w:rsidRDefault="00516C1C" w:rsidP="00516C1C">
      <w:pPr>
        <w:pStyle w:val="paragraph"/>
      </w:pPr>
      <w:r w:rsidRPr="0092771F">
        <w:tab/>
        <w:t>(c)</w:t>
      </w:r>
      <w:r w:rsidRPr="0092771F">
        <w:tab/>
        <w:t>the person engages in conduct; and</w:t>
      </w:r>
    </w:p>
    <w:p w:rsidR="00516C1C" w:rsidRPr="0092771F" w:rsidRDefault="00516C1C" w:rsidP="00516C1C">
      <w:pPr>
        <w:pStyle w:val="paragraph"/>
      </w:pPr>
      <w:r w:rsidRPr="0092771F">
        <w:tab/>
        <w:t>(d)</w:t>
      </w:r>
      <w:r w:rsidRPr="0092771F">
        <w:tab/>
        <w:t>the conduct results in the disclosure of the operative’s identity or where the operative lives; and</w:t>
      </w:r>
    </w:p>
    <w:p w:rsidR="00516C1C" w:rsidRPr="0092771F" w:rsidRDefault="00516C1C" w:rsidP="00516C1C">
      <w:pPr>
        <w:pStyle w:val="paragraph"/>
      </w:pPr>
      <w:r w:rsidRPr="0092771F">
        <w:tab/>
        <w:t>(e)</w:t>
      </w:r>
      <w:r w:rsidRPr="0092771F">
        <w:tab/>
        <w:t>none of the following applies:</w:t>
      </w:r>
    </w:p>
    <w:p w:rsidR="00516C1C" w:rsidRPr="0092771F" w:rsidRDefault="00516C1C" w:rsidP="00516C1C">
      <w:pPr>
        <w:pStyle w:val="paragraphsub"/>
      </w:pPr>
      <w:r w:rsidRPr="0092771F">
        <w:tab/>
        <w:t>(i)</w:t>
      </w:r>
      <w:r w:rsidRPr="0092771F">
        <w:tab/>
        <w:t>the conduct is required by section</w:t>
      </w:r>
      <w:r w:rsidR="00EC0E72" w:rsidRPr="0092771F">
        <w:t> </w:t>
      </w:r>
      <w:r w:rsidRPr="0092771F">
        <w:t>15ML;</w:t>
      </w:r>
    </w:p>
    <w:p w:rsidR="00516C1C" w:rsidRPr="0092771F" w:rsidRDefault="00516C1C" w:rsidP="00516C1C">
      <w:pPr>
        <w:pStyle w:val="paragraphsub"/>
      </w:pPr>
      <w:r w:rsidRPr="0092771F">
        <w:tab/>
        <w:t>(ii)</w:t>
      </w:r>
      <w:r w:rsidRPr="0092771F">
        <w:tab/>
        <w:t>the conduct is authorised by leave or by an order under section</w:t>
      </w:r>
      <w:r w:rsidR="00EC0E72" w:rsidRPr="0092771F">
        <w:t> </w:t>
      </w:r>
      <w:r w:rsidRPr="0092771F">
        <w:t>15MM;</w:t>
      </w:r>
    </w:p>
    <w:p w:rsidR="00516C1C" w:rsidRPr="0092771F" w:rsidRDefault="00516C1C" w:rsidP="00516C1C">
      <w:pPr>
        <w:pStyle w:val="paragraphsub"/>
      </w:pPr>
      <w:r w:rsidRPr="0092771F">
        <w:tab/>
        <w:t>(iii)</w:t>
      </w:r>
      <w:r w:rsidRPr="0092771F">
        <w:tab/>
        <w:t>the conduct is permitted under section</w:t>
      </w:r>
      <w:r w:rsidR="00EC0E72" w:rsidRPr="0092771F">
        <w:t> </w:t>
      </w:r>
      <w:r w:rsidRPr="0092771F">
        <w:t>15MR; and</w:t>
      </w:r>
    </w:p>
    <w:p w:rsidR="00516C1C" w:rsidRPr="0092771F" w:rsidRDefault="00516C1C" w:rsidP="00516C1C">
      <w:pPr>
        <w:pStyle w:val="paragraph"/>
        <w:rPr>
          <w:szCs w:val="22"/>
        </w:rPr>
      </w:pPr>
      <w:r w:rsidRPr="0092771F">
        <w:tab/>
        <w:t>(f)</w:t>
      </w:r>
      <w:r w:rsidRPr="0092771F">
        <w:tab/>
        <w:t xml:space="preserve">the </w:t>
      </w:r>
      <w:r w:rsidRPr="0092771F">
        <w:rPr>
          <w:szCs w:val="22"/>
        </w:rPr>
        <w:t xml:space="preserve">person is reckless as to whether his or her conduct will </w:t>
      </w:r>
      <w:r w:rsidRPr="0092771F">
        <w:t xml:space="preserve">endanger the health or safety of </w:t>
      </w:r>
      <w:r w:rsidRPr="0092771F">
        <w:rPr>
          <w:szCs w:val="22"/>
        </w:rPr>
        <w:t>another person.</w:t>
      </w:r>
    </w:p>
    <w:p w:rsidR="00516C1C" w:rsidRPr="0092771F" w:rsidRDefault="00516C1C" w:rsidP="00516C1C">
      <w:pPr>
        <w:pStyle w:val="Penalty"/>
      </w:pPr>
      <w:r w:rsidRPr="0092771F">
        <w:t>Penalty:</w:t>
      </w:r>
      <w:r w:rsidRPr="0092771F">
        <w:tab/>
        <w:t>Imprisonment for 10 years.</w:t>
      </w:r>
    </w:p>
    <w:p w:rsidR="00516C1C" w:rsidRPr="0092771F" w:rsidRDefault="00516C1C" w:rsidP="00516C1C">
      <w:pPr>
        <w:pStyle w:val="subsection"/>
      </w:pPr>
      <w:r w:rsidRPr="0092771F">
        <w:tab/>
        <w:t>(3)</w:t>
      </w:r>
      <w:r w:rsidRPr="0092771F">
        <w:tab/>
        <w:t>A person commits an offence if:</w:t>
      </w:r>
    </w:p>
    <w:p w:rsidR="00516C1C" w:rsidRPr="0092771F" w:rsidRDefault="00516C1C" w:rsidP="00516C1C">
      <w:pPr>
        <w:pStyle w:val="paragraph"/>
        <w:rPr>
          <w:szCs w:val="22"/>
        </w:rPr>
      </w:pPr>
      <w:r w:rsidRPr="0092771F">
        <w:tab/>
        <w:t>(a)</w:t>
      </w:r>
      <w:r w:rsidRPr="0092771F">
        <w:tab/>
        <w:t xml:space="preserve">a witness identity protection certificate for an operative </w:t>
      </w:r>
      <w:r w:rsidRPr="0092771F">
        <w:rPr>
          <w:szCs w:val="22"/>
        </w:rPr>
        <w:t>in relation to a proceeding has been given; and</w:t>
      </w:r>
    </w:p>
    <w:p w:rsidR="00516C1C" w:rsidRPr="0092771F" w:rsidRDefault="00516C1C" w:rsidP="00516C1C">
      <w:pPr>
        <w:pStyle w:val="paragraph"/>
        <w:rPr>
          <w:szCs w:val="22"/>
        </w:rPr>
      </w:pPr>
      <w:r w:rsidRPr="0092771F">
        <w:rPr>
          <w:szCs w:val="22"/>
        </w:rPr>
        <w:tab/>
        <w:t>(b)</w:t>
      </w:r>
      <w:r w:rsidRPr="0092771F">
        <w:rPr>
          <w:szCs w:val="22"/>
        </w:rPr>
        <w:tab/>
        <w:t>the certificate has not been cancelled under section</w:t>
      </w:r>
      <w:r w:rsidR="00EC0E72" w:rsidRPr="0092771F">
        <w:rPr>
          <w:szCs w:val="22"/>
        </w:rPr>
        <w:t> </w:t>
      </w:r>
      <w:r w:rsidRPr="0092771F">
        <w:rPr>
          <w:szCs w:val="22"/>
        </w:rPr>
        <w:t>15MQ; and</w:t>
      </w:r>
    </w:p>
    <w:p w:rsidR="00516C1C" w:rsidRPr="0092771F" w:rsidRDefault="00516C1C" w:rsidP="00516C1C">
      <w:pPr>
        <w:pStyle w:val="paragraph"/>
      </w:pPr>
      <w:r w:rsidRPr="0092771F">
        <w:tab/>
        <w:t>(c)</w:t>
      </w:r>
      <w:r w:rsidRPr="0092771F">
        <w:tab/>
        <w:t>the person engages in conduct; and</w:t>
      </w:r>
    </w:p>
    <w:p w:rsidR="00516C1C" w:rsidRPr="0092771F" w:rsidRDefault="00516C1C" w:rsidP="00516C1C">
      <w:pPr>
        <w:pStyle w:val="paragraph"/>
      </w:pPr>
      <w:r w:rsidRPr="0092771F">
        <w:tab/>
        <w:t>(d)</w:t>
      </w:r>
      <w:r w:rsidRPr="0092771F">
        <w:tab/>
        <w:t>the conduct results in the disclosure of the operative’s identity or where the operative lives; and</w:t>
      </w:r>
    </w:p>
    <w:p w:rsidR="00516C1C" w:rsidRPr="0092771F" w:rsidRDefault="00516C1C" w:rsidP="00516C1C">
      <w:pPr>
        <w:pStyle w:val="paragraph"/>
      </w:pPr>
      <w:r w:rsidRPr="0092771F">
        <w:tab/>
        <w:t>(e)</w:t>
      </w:r>
      <w:r w:rsidRPr="0092771F">
        <w:tab/>
        <w:t>none of the following applies:</w:t>
      </w:r>
    </w:p>
    <w:p w:rsidR="00516C1C" w:rsidRPr="0092771F" w:rsidRDefault="00516C1C" w:rsidP="00516C1C">
      <w:pPr>
        <w:pStyle w:val="paragraphsub"/>
      </w:pPr>
      <w:r w:rsidRPr="0092771F">
        <w:tab/>
        <w:t>(i)</w:t>
      </w:r>
      <w:r w:rsidRPr="0092771F">
        <w:tab/>
        <w:t>the conduct is required by section</w:t>
      </w:r>
      <w:r w:rsidR="00EC0E72" w:rsidRPr="0092771F">
        <w:t> </w:t>
      </w:r>
      <w:r w:rsidRPr="0092771F">
        <w:t>15ML;</w:t>
      </w:r>
    </w:p>
    <w:p w:rsidR="00516C1C" w:rsidRPr="0092771F" w:rsidRDefault="00516C1C" w:rsidP="00516C1C">
      <w:pPr>
        <w:pStyle w:val="paragraphsub"/>
      </w:pPr>
      <w:r w:rsidRPr="0092771F">
        <w:tab/>
        <w:t>(ii)</w:t>
      </w:r>
      <w:r w:rsidRPr="0092771F">
        <w:tab/>
        <w:t>the conduct is authorised by leave or by an order under section</w:t>
      </w:r>
      <w:r w:rsidR="00EC0E72" w:rsidRPr="0092771F">
        <w:t> </w:t>
      </w:r>
      <w:r w:rsidRPr="0092771F">
        <w:t>15MM;</w:t>
      </w:r>
    </w:p>
    <w:p w:rsidR="00516C1C" w:rsidRPr="0092771F" w:rsidRDefault="00516C1C" w:rsidP="00516C1C">
      <w:pPr>
        <w:pStyle w:val="paragraphsub"/>
      </w:pPr>
      <w:r w:rsidRPr="0092771F">
        <w:tab/>
        <w:t>(iii)</w:t>
      </w:r>
      <w:r w:rsidRPr="0092771F">
        <w:tab/>
        <w:t>the conduct is permitted under section</w:t>
      </w:r>
      <w:r w:rsidR="00EC0E72" w:rsidRPr="0092771F">
        <w:t> </w:t>
      </w:r>
      <w:r w:rsidRPr="0092771F">
        <w:t>15MR; and</w:t>
      </w:r>
    </w:p>
    <w:p w:rsidR="00516C1C" w:rsidRPr="0092771F" w:rsidRDefault="00516C1C" w:rsidP="00516C1C">
      <w:pPr>
        <w:pStyle w:val="paragraph"/>
      </w:pPr>
      <w:r w:rsidRPr="0092771F">
        <w:tab/>
        <w:t>(f)</w:t>
      </w:r>
      <w:r w:rsidRPr="0092771F">
        <w:tab/>
        <w:t>the person is reckless as to whether his or her conduct will:</w:t>
      </w:r>
    </w:p>
    <w:p w:rsidR="00516C1C" w:rsidRPr="0092771F" w:rsidRDefault="00516C1C" w:rsidP="00516C1C">
      <w:pPr>
        <w:pStyle w:val="paragraphsub"/>
      </w:pPr>
      <w:r w:rsidRPr="0092771F">
        <w:tab/>
        <w:t>(i)</w:t>
      </w:r>
      <w:r w:rsidRPr="0092771F">
        <w:tab/>
        <w:t>prejudice any current or future investigation; or</w:t>
      </w:r>
    </w:p>
    <w:p w:rsidR="00516C1C" w:rsidRPr="0092771F" w:rsidRDefault="00516C1C" w:rsidP="00516C1C">
      <w:pPr>
        <w:pStyle w:val="paragraphsub"/>
      </w:pPr>
      <w:r w:rsidRPr="0092771F">
        <w:tab/>
        <w:t>(ii)</w:t>
      </w:r>
      <w:r w:rsidRPr="0092771F">
        <w:tab/>
        <w:t>prejudice any current or future activity relating to security.</w:t>
      </w:r>
    </w:p>
    <w:p w:rsidR="00516C1C" w:rsidRPr="0092771F" w:rsidRDefault="00516C1C" w:rsidP="00516C1C">
      <w:pPr>
        <w:pStyle w:val="Penalty"/>
      </w:pPr>
      <w:r w:rsidRPr="0092771F">
        <w:t>Penalty:</w:t>
      </w:r>
      <w:r w:rsidRPr="0092771F">
        <w:tab/>
        <w:t>Imprisonment for 10 years.</w:t>
      </w:r>
    </w:p>
    <w:p w:rsidR="00516C1C" w:rsidRPr="0092771F" w:rsidRDefault="00516C1C" w:rsidP="00516C1C">
      <w:pPr>
        <w:pStyle w:val="ActHead5"/>
      </w:pPr>
      <w:bookmarkStart w:id="520" w:name="_Toc124505312"/>
      <w:r w:rsidRPr="00A952F7">
        <w:rPr>
          <w:rStyle w:val="CharSectno"/>
        </w:rPr>
        <w:t>15MT</w:t>
      </w:r>
      <w:r w:rsidRPr="0092771F">
        <w:t xml:space="preserve">  Evidentiary certificates</w:t>
      </w:r>
      <w:bookmarkEnd w:id="520"/>
    </w:p>
    <w:p w:rsidR="00516C1C" w:rsidRPr="0092771F" w:rsidRDefault="00516C1C" w:rsidP="00516C1C">
      <w:pPr>
        <w:pStyle w:val="subsection"/>
      </w:pPr>
      <w:r w:rsidRPr="0092771F">
        <w:tab/>
        <w:t>(1)</w:t>
      </w:r>
      <w:r w:rsidRPr="0092771F">
        <w:tab/>
        <w:t>A chief officer of a law enforcement agency may sign a certificate stating any of the following:</w:t>
      </w:r>
    </w:p>
    <w:p w:rsidR="00516C1C" w:rsidRPr="0092771F" w:rsidRDefault="00516C1C" w:rsidP="00516C1C">
      <w:pPr>
        <w:pStyle w:val="paragraph"/>
      </w:pPr>
      <w:r w:rsidRPr="0092771F">
        <w:tab/>
        <w:t>(a)</w:t>
      </w:r>
      <w:r w:rsidRPr="0092771F">
        <w:tab/>
        <w:t>that, for the purposes of paragraph</w:t>
      </w:r>
      <w:r w:rsidR="00EC0E72" w:rsidRPr="0092771F">
        <w:t> </w:t>
      </w:r>
      <w:r w:rsidRPr="0092771F">
        <w:t>15MS(1)(b), (2)(b) or (3)(b), a witness identity protection certificate for an operative in relation to a proceeding has not been cancelled under section</w:t>
      </w:r>
      <w:r w:rsidR="00EC0E72" w:rsidRPr="0092771F">
        <w:t> </w:t>
      </w:r>
      <w:r w:rsidRPr="0092771F">
        <w:t>15MQ;</w:t>
      </w:r>
    </w:p>
    <w:p w:rsidR="00516C1C" w:rsidRPr="0092771F" w:rsidRDefault="00516C1C" w:rsidP="00516C1C">
      <w:pPr>
        <w:pStyle w:val="paragraph"/>
      </w:pPr>
      <w:r w:rsidRPr="0092771F">
        <w:tab/>
        <w:t>(b)</w:t>
      </w:r>
      <w:r w:rsidRPr="0092771F">
        <w:tab/>
        <w:t>whether, for the purposes of subparagraph</w:t>
      </w:r>
      <w:r w:rsidR="00EC0E72" w:rsidRPr="0092771F">
        <w:t> </w:t>
      </w:r>
      <w:r w:rsidRPr="0092771F">
        <w:t>15MS(1)(e)(i), (2)(e)(i) or (3)(e)(i), the conduct that is the subject of the offence was required by section</w:t>
      </w:r>
      <w:r w:rsidR="00EC0E72" w:rsidRPr="0092771F">
        <w:t> </w:t>
      </w:r>
      <w:r w:rsidRPr="0092771F">
        <w:t>15ML;</w:t>
      </w:r>
    </w:p>
    <w:p w:rsidR="00516C1C" w:rsidRPr="0092771F" w:rsidRDefault="00516C1C" w:rsidP="00516C1C">
      <w:pPr>
        <w:pStyle w:val="paragraph"/>
      </w:pPr>
      <w:r w:rsidRPr="0092771F">
        <w:tab/>
        <w:t>(c)</w:t>
      </w:r>
      <w:r w:rsidRPr="0092771F">
        <w:tab/>
        <w:t>whether, for the purposes of subparagraph</w:t>
      </w:r>
      <w:r w:rsidR="00EC0E72" w:rsidRPr="0092771F">
        <w:t> </w:t>
      </w:r>
      <w:r w:rsidRPr="0092771F">
        <w:t>15MS(1)(e)(ii), (2)(e)(ii) or (3)(e)(ii), the conduct that is the subject of the offence was authorised by leave or by an order under section</w:t>
      </w:r>
      <w:r w:rsidR="00EC0E72" w:rsidRPr="0092771F">
        <w:t> </w:t>
      </w:r>
      <w:r w:rsidRPr="0092771F">
        <w:t>15MM;</w:t>
      </w:r>
    </w:p>
    <w:p w:rsidR="00516C1C" w:rsidRPr="0092771F" w:rsidRDefault="00516C1C" w:rsidP="00516C1C">
      <w:pPr>
        <w:pStyle w:val="paragraph"/>
      </w:pPr>
      <w:r w:rsidRPr="0092771F">
        <w:tab/>
        <w:t>(d)</w:t>
      </w:r>
      <w:r w:rsidRPr="0092771F">
        <w:tab/>
        <w:t>whether, for the purposes of subparagraph</w:t>
      </w:r>
      <w:r w:rsidR="00EC0E72" w:rsidRPr="0092771F">
        <w:t> </w:t>
      </w:r>
      <w:r w:rsidRPr="0092771F">
        <w:t>15MS(1)(e)(iii), (2)(e)(iii) or (3)(e)(iii), the conduct that is the subject of the offence was permitted under section</w:t>
      </w:r>
      <w:r w:rsidR="00EC0E72" w:rsidRPr="0092771F">
        <w:t> </w:t>
      </w:r>
      <w:r w:rsidRPr="0092771F">
        <w:t>15MR.</w:t>
      </w:r>
    </w:p>
    <w:p w:rsidR="00516C1C" w:rsidRPr="0092771F" w:rsidRDefault="00516C1C" w:rsidP="00516C1C">
      <w:pPr>
        <w:pStyle w:val="subsection"/>
      </w:pPr>
      <w:r w:rsidRPr="0092771F">
        <w:tab/>
        <w:t>(2)</w:t>
      </w:r>
      <w:r w:rsidRPr="0092771F">
        <w:tab/>
        <w:t>In any proceedings, a certificate given under this section is prima facie evidence of the matters certified in it.</w:t>
      </w:r>
    </w:p>
    <w:p w:rsidR="00516C1C" w:rsidRPr="0092771F" w:rsidRDefault="00516C1C" w:rsidP="00516C1C">
      <w:pPr>
        <w:pStyle w:val="ActHead5"/>
      </w:pPr>
      <w:bookmarkStart w:id="521" w:name="_Toc124505313"/>
      <w:r w:rsidRPr="00A952F7">
        <w:rPr>
          <w:rStyle w:val="CharSectno"/>
        </w:rPr>
        <w:t>15MU</w:t>
      </w:r>
      <w:r w:rsidRPr="0092771F">
        <w:t xml:space="preserve">  Reports about witness identity protection certificates</w:t>
      </w:r>
      <w:bookmarkEnd w:id="521"/>
    </w:p>
    <w:p w:rsidR="00516C1C" w:rsidRPr="0092771F" w:rsidRDefault="00516C1C" w:rsidP="00516C1C">
      <w:pPr>
        <w:pStyle w:val="subsection"/>
        <w:rPr>
          <w:szCs w:val="22"/>
        </w:rPr>
      </w:pPr>
      <w:r w:rsidRPr="0092771F">
        <w:tab/>
        <w:t>(1)</w:t>
      </w:r>
      <w:r w:rsidRPr="0092771F">
        <w:tab/>
        <w:t xml:space="preserve">As soon as practicable after the end of each financial year, the chief officer of a law enforcement agency must submit to the Minister a report about witness identity protection certificates </w:t>
      </w:r>
      <w:r w:rsidRPr="0092771F">
        <w:rPr>
          <w:szCs w:val="22"/>
        </w:rPr>
        <w:t>given by the chief officer during that year.</w:t>
      </w:r>
    </w:p>
    <w:p w:rsidR="00516C1C" w:rsidRPr="0092771F" w:rsidRDefault="00516C1C" w:rsidP="00516C1C">
      <w:pPr>
        <w:pStyle w:val="subsection"/>
      </w:pPr>
      <w:r w:rsidRPr="0092771F">
        <w:tab/>
        <w:t>(2)</w:t>
      </w:r>
      <w:r w:rsidRPr="0092771F">
        <w:tab/>
        <w:t>The report must include the following:</w:t>
      </w:r>
    </w:p>
    <w:p w:rsidR="00516C1C" w:rsidRPr="0092771F" w:rsidRDefault="00516C1C" w:rsidP="00516C1C">
      <w:pPr>
        <w:pStyle w:val="paragraph"/>
        <w:rPr>
          <w:szCs w:val="22"/>
        </w:rPr>
      </w:pPr>
      <w:r w:rsidRPr="0092771F">
        <w:tab/>
        <w:t>(a)</w:t>
      </w:r>
      <w:r w:rsidRPr="0092771F">
        <w:tab/>
        <w:t>the number of witness identity protection certificates given;</w:t>
      </w:r>
    </w:p>
    <w:p w:rsidR="00516C1C" w:rsidRPr="0092771F" w:rsidRDefault="00516C1C" w:rsidP="00516C1C">
      <w:pPr>
        <w:pStyle w:val="paragraph"/>
      </w:pPr>
      <w:r w:rsidRPr="0092771F">
        <w:tab/>
        <w:t>(b)</w:t>
      </w:r>
      <w:r w:rsidRPr="0092771F">
        <w:tab/>
        <w:t>on what basis the chief officer was satisfied about the matters mentioned in paragraph</w:t>
      </w:r>
      <w:r w:rsidR="00EC0E72" w:rsidRPr="0092771F">
        <w:t> </w:t>
      </w:r>
      <w:r w:rsidRPr="0092771F">
        <w:t>15ME(1)(b) for each certificate;</w:t>
      </w:r>
    </w:p>
    <w:p w:rsidR="00516C1C" w:rsidRPr="0092771F" w:rsidRDefault="00516C1C" w:rsidP="00516C1C">
      <w:pPr>
        <w:pStyle w:val="paragraph"/>
      </w:pPr>
      <w:r w:rsidRPr="0092771F">
        <w:tab/>
        <w:t>(c)</w:t>
      </w:r>
      <w:r w:rsidRPr="0092771F">
        <w:tab/>
        <w:t>if disclosure of an operative’s identity to a presiding officer was required by section</w:t>
      </w:r>
      <w:r w:rsidR="00EC0E72" w:rsidRPr="0092771F">
        <w:t> </w:t>
      </w:r>
      <w:r w:rsidRPr="0092771F">
        <w:t>15ML—details of the proceeding in relation to which disclosure was required and details of the things that the presiding officer required the operative to do under that section;</w:t>
      </w:r>
    </w:p>
    <w:p w:rsidR="00516C1C" w:rsidRPr="0092771F" w:rsidRDefault="00516C1C" w:rsidP="00516C1C">
      <w:pPr>
        <w:pStyle w:val="paragraph"/>
        <w:rPr>
          <w:szCs w:val="22"/>
        </w:rPr>
      </w:pPr>
      <w:r w:rsidRPr="0092771F">
        <w:tab/>
        <w:t>(d)</w:t>
      </w:r>
      <w:r w:rsidRPr="0092771F">
        <w:tab/>
        <w:t>if leave was given or an order made under section</w:t>
      </w:r>
      <w:r w:rsidR="00EC0E72" w:rsidRPr="0092771F">
        <w:t> </w:t>
      </w:r>
      <w:r w:rsidRPr="0092771F">
        <w:t xml:space="preserve">15MM in a proceeding in which a witness identity protection certificate for an operative was filed—details </w:t>
      </w:r>
      <w:r w:rsidRPr="0092771F">
        <w:rPr>
          <w:szCs w:val="22"/>
        </w:rPr>
        <w:t>of the proceeding that relate to the leave or order;</w:t>
      </w:r>
    </w:p>
    <w:p w:rsidR="00516C1C" w:rsidRPr="0092771F" w:rsidRDefault="00516C1C" w:rsidP="00516C1C">
      <w:pPr>
        <w:pStyle w:val="paragraph"/>
        <w:rPr>
          <w:szCs w:val="22"/>
        </w:rPr>
      </w:pPr>
      <w:r w:rsidRPr="0092771F">
        <w:rPr>
          <w:szCs w:val="22"/>
        </w:rPr>
        <w:tab/>
        <w:t>(e)</w:t>
      </w:r>
      <w:r w:rsidRPr="0092771F">
        <w:rPr>
          <w:szCs w:val="22"/>
        </w:rPr>
        <w:tab/>
        <w:t>if leave was given for joinder of a person as a respondent to proceedings under section</w:t>
      </w:r>
      <w:r w:rsidR="00EC0E72" w:rsidRPr="0092771F">
        <w:rPr>
          <w:szCs w:val="22"/>
        </w:rPr>
        <w:t> </w:t>
      </w:r>
      <w:r w:rsidRPr="0092771F">
        <w:rPr>
          <w:szCs w:val="22"/>
        </w:rPr>
        <w:t>15MN—details of the person who was joined and who appeared on their behalf;</w:t>
      </w:r>
    </w:p>
    <w:p w:rsidR="00516C1C" w:rsidRPr="0092771F" w:rsidRDefault="00516C1C" w:rsidP="00516C1C">
      <w:pPr>
        <w:pStyle w:val="paragraph"/>
        <w:rPr>
          <w:szCs w:val="22"/>
        </w:rPr>
      </w:pPr>
      <w:r w:rsidRPr="0092771F">
        <w:rPr>
          <w:szCs w:val="22"/>
        </w:rPr>
        <w:tab/>
        <w:t>(f)</w:t>
      </w:r>
      <w:r w:rsidRPr="0092771F">
        <w:rPr>
          <w:szCs w:val="22"/>
        </w:rPr>
        <w:tab/>
        <w:t>if leave was given for an adjournment under section</w:t>
      </w:r>
      <w:r w:rsidR="00EC0E72" w:rsidRPr="0092771F">
        <w:rPr>
          <w:szCs w:val="22"/>
        </w:rPr>
        <w:t> </w:t>
      </w:r>
      <w:r w:rsidRPr="0092771F">
        <w:rPr>
          <w:szCs w:val="22"/>
        </w:rPr>
        <w:t>15MP—details of whether an appeal was made against the decision under that section;</w:t>
      </w:r>
    </w:p>
    <w:p w:rsidR="00516C1C" w:rsidRPr="0092771F" w:rsidRDefault="00516C1C" w:rsidP="00516C1C">
      <w:pPr>
        <w:pStyle w:val="paragraph"/>
        <w:rPr>
          <w:szCs w:val="22"/>
        </w:rPr>
      </w:pPr>
      <w:r w:rsidRPr="0092771F">
        <w:tab/>
        <w:t>(g)</w:t>
      </w:r>
      <w:r w:rsidRPr="0092771F">
        <w:tab/>
        <w:t>if a witness identity protection certificate was cancelled under section</w:t>
      </w:r>
      <w:r w:rsidR="00EC0E72" w:rsidRPr="0092771F">
        <w:t> </w:t>
      </w:r>
      <w:r w:rsidRPr="0092771F">
        <w:t xml:space="preserve">15MQ—the reasons why the certificate was </w:t>
      </w:r>
      <w:r w:rsidRPr="0092771F">
        <w:rPr>
          <w:szCs w:val="22"/>
        </w:rPr>
        <w:t>cancelled;</w:t>
      </w:r>
    </w:p>
    <w:p w:rsidR="00516C1C" w:rsidRPr="0092771F" w:rsidRDefault="00516C1C" w:rsidP="00516C1C">
      <w:pPr>
        <w:pStyle w:val="paragraph"/>
        <w:rPr>
          <w:szCs w:val="22"/>
        </w:rPr>
      </w:pPr>
      <w:r w:rsidRPr="0092771F">
        <w:tab/>
        <w:t>(h)</w:t>
      </w:r>
      <w:r w:rsidRPr="0092771F">
        <w:tab/>
        <w:t>if a permission was given under section</w:t>
      </w:r>
      <w:r w:rsidR="00EC0E72" w:rsidRPr="0092771F">
        <w:t> </w:t>
      </w:r>
      <w:r w:rsidRPr="0092771F">
        <w:t xml:space="preserve">15MR—the reasons </w:t>
      </w:r>
      <w:r w:rsidRPr="0092771F">
        <w:rPr>
          <w:szCs w:val="22"/>
        </w:rPr>
        <w:t>why the permission was given;</w:t>
      </w:r>
    </w:p>
    <w:p w:rsidR="00516C1C" w:rsidRPr="0092771F" w:rsidRDefault="00516C1C" w:rsidP="00516C1C">
      <w:pPr>
        <w:pStyle w:val="paragraph"/>
      </w:pPr>
      <w:r w:rsidRPr="0092771F">
        <w:tab/>
        <w:t>(i)</w:t>
      </w:r>
      <w:r w:rsidRPr="0092771F">
        <w:tab/>
        <w:t>any other information relating to witness identity protection certificates and the administration of this Part that the Minister considers appropriate.</w:t>
      </w:r>
    </w:p>
    <w:p w:rsidR="00516C1C" w:rsidRPr="0092771F" w:rsidRDefault="00516C1C" w:rsidP="00516C1C">
      <w:pPr>
        <w:pStyle w:val="subsection"/>
        <w:rPr>
          <w:szCs w:val="22"/>
        </w:rPr>
      </w:pPr>
      <w:r w:rsidRPr="0092771F">
        <w:tab/>
        <w:t>(3)</w:t>
      </w:r>
      <w:r w:rsidRPr="0092771F">
        <w:tab/>
        <w:t xml:space="preserve">A report must not include information that discloses, or may lead to the disclosure of, an operative’s identity, or where the operative lives, unless the witness identity protection certificate </w:t>
      </w:r>
      <w:r w:rsidRPr="0092771F">
        <w:rPr>
          <w:szCs w:val="22"/>
        </w:rPr>
        <w:t>for the operative has been cancelled.</w:t>
      </w:r>
    </w:p>
    <w:p w:rsidR="00516C1C" w:rsidRPr="0092771F" w:rsidRDefault="00516C1C" w:rsidP="00516C1C">
      <w:pPr>
        <w:pStyle w:val="subsection"/>
      </w:pPr>
      <w:r w:rsidRPr="0092771F">
        <w:tab/>
        <w:t>(4)</w:t>
      </w:r>
      <w:r w:rsidRPr="0092771F">
        <w:tab/>
        <w:t xml:space="preserve">The Minister must </w:t>
      </w:r>
      <w:r w:rsidRPr="0092771F">
        <w:rPr>
          <w:szCs w:val="22"/>
        </w:rPr>
        <w:t>cause a copy of the report to be laid before each House of the Parliament within 15 sitting days of that House after the day on which the Minister receives the report.</w:t>
      </w:r>
    </w:p>
    <w:p w:rsidR="00516C1C" w:rsidRPr="0092771F" w:rsidRDefault="00516C1C" w:rsidP="00527FBC">
      <w:pPr>
        <w:pStyle w:val="ActHead3"/>
        <w:pageBreakBefore/>
      </w:pPr>
      <w:bookmarkStart w:id="522" w:name="_Toc124505314"/>
      <w:r w:rsidRPr="00A952F7">
        <w:rPr>
          <w:rStyle w:val="CharDivNo"/>
        </w:rPr>
        <w:t>Division</w:t>
      </w:r>
      <w:r w:rsidR="00EC0E72" w:rsidRPr="00A952F7">
        <w:rPr>
          <w:rStyle w:val="CharDivNo"/>
        </w:rPr>
        <w:t> </w:t>
      </w:r>
      <w:r w:rsidRPr="00A952F7">
        <w:rPr>
          <w:rStyle w:val="CharDivNo"/>
        </w:rPr>
        <w:t>3</w:t>
      </w:r>
      <w:r w:rsidRPr="0092771F">
        <w:t>—</w:t>
      </w:r>
      <w:r w:rsidRPr="00A952F7">
        <w:rPr>
          <w:rStyle w:val="CharDivText"/>
        </w:rPr>
        <w:t>Mutual Recognition under Corresponding Laws</w:t>
      </w:r>
      <w:bookmarkEnd w:id="522"/>
    </w:p>
    <w:p w:rsidR="00516C1C" w:rsidRPr="0092771F" w:rsidRDefault="00516C1C" w:rsidP="00516C1C">
      <w:pPr>
        <w:pStyle w:val="ActHead5"/>
        <w:rPr>
          <w:szCs w:val="22"/>
        </w:rPr>
      </w:pPr>
      <w:bookmarkStart w:id="523" w:name="_Toc124505315"/>
      <w:r w:rsidRPr="00A952F7">
        <w:rPr>
          <w:rStyle w:val="CharSectno"/>
        </w:rPr>
        <w:t>15MW</w:t>
      </w:r>
      <w:r w:rsidRPr="0092771F">
        <w:t xml:space="preserve">  Recognition of witness identity protection certificates under </w:t>
      </w:r>
      <w:r w:rsidRPr="0092771F">
        <w:rPr>
          <w:szCs w:val="22"/>
        </w:rPr>
        <w:t>corresponding laws</w:t>
      </w:r>
      <w:bookmarkEnd w:id="523"/>
    </w:p>
    <w:p w:rsidR="00516C1C" w:rsidRPr="0092771F" w:rsidRDefault="00516C1C" w:rsidP="00516C1C">
      <w:pPr>
        <w:pStyle w:val="subsection"/>
        <w:rPr>
          <w:szCs w:val="22"/>
        </w:rPr>
      </w:pPr>
      <w:r w:rsidRPr="0092771F">
        <w:tab/>
      </w:r>
      <w:r w:rsidRPr="0092771F">
        <w:tab/>
        <w:t>The following provisions apply, with any necessary changes, to a corresponding witness identity protection certificate as if it were a witness identity protection certificate given under section</w:t>
      </w:r>
      <w:r w:rsidR="00EC0E72" w:rsidRPr="0092771F">
        <w:t> </w:t>
      </w:r>
      <w:r w:rsidRPr="0092771F">
        <w:t>15ME</w:t>
      </w:r>
      <w:r w:rsidRPr="0092771F">
        <w:rPr>
          <w:szCs w:val="22"/>
        </w:rPr>
        <w:t>:</w:t>
      </w:r>
    </w:p>
    <w:p w:rsidR="00516C1C" w:rsidRPr="0092771F" w:rsidRDefault="00516C1C" w:rsidP="00516C1C">
      <w:pPr>
        <w:pStyle w:val="paragraph"/>
      </w:pPr>
      <w:r w:rsidRPr="0092771F">
        <w:tab/>
        <w:t>(a)</w:t>
      </w:r>
      <w:r w:rsidRPr="0092771F">
        <w:tab/>
        <w:t>section</w:t>
      </w:r>
      <w:r w:rsidR="00EC0E72" w:rsidRPr="0092771F">
        <w:t> </w:t>
      </w:r>
      <w:r w:rsidRPr="0092771F">
        <w:t>15MH (filing and notification);</w:t>
      </w:r>
    </w:p>
    <w:p w:rsidR="00516C1C" w:rsidRPr="0092771F" w:rsidRDefault="00516C1C" w:rsidP="00516C1C">
      <w:pPr>
        <w:pStyle w:val="paragraph"/>
      </w:pPr>
      <w:r w:rsidRPr="0092771F">
        <w:tab/>
        <w:t>(b)</w:t>
      </w:r>
      <w:r w:rsidRPr="0092771F">
        <w:tab/>
        <w:t>section</w:t>
      </w:r>
      <w:r w:rsidR="00EC0E72" w:rsidRPr="0092771F">
        <w:t> </w:t>
      </w:r>
      <w:r w:rsidRPr="0092771F">
        <w:t>15MI (leave for non</w:t>
      </w:r>
      <w:r w:rsidR="00A952F7">
        <w:noBreakHyphen/>
      </w:r>
      <w:r w:rsidRPr="0092771F">
        <w:t>compliance);</w:t>
      </w:r>
    </w:p>
    <w:p w:rsidR="00516C1C" w:rsidRPr="0092771F" w:rsidRDefault="00516C1C" w:rsidP="00516C1C">
      <w:pPr>
        <w:pStyle w:val="paragraph"/>
      </w:pPr>
      <w:r w:rsidRPr="0092771F">
        <w:tab/>
        <w:t>(c)</w:t>
      </w:r>
      <w:r w:rsidRPr="0092771F">
        <w:tab/>
        <w:t>section</w:t>
      </w:r>
      <w:r w:rsidR="00EC0E72" w:rsidRPr="0092771F">
        <w:t> </w:t>
      </w:r>
      <w:r w:rsidRPr="0092771F">
        <w:t>15MJ (effect of witness identity protection certificate);</w:t>
      </w:r>
    </w:p>
    <w:p w:rsidR="00516C1C" w:rsidRPr="0092771F" w:rsidRDefault="00516C1C" w:rsidP="00516C1C">
      <w:pPr>
        <w:pStyle w:val="paragraph"/>
      </w:pPr>
      <w:r w:rsidRPr="0092771F">
        <w:tab/>
        <w:t>(d)</w:t>
      </w:r>
      <w:r w:rsidRPr="0092771F">
        <w:tab/>
        <w:t>section</w:t>
      </w:r>
      <w:r w:rsidR="00EC0E72" w:rsidRPr="0092771F">
        <w:t> </w:t>
      </w:r>
      <w:r w:rsidRPr="0092771F">
        <w:t>15MK (orders to protect operative’s identity etc.);</w:t>
      </w:r>
    </w:p>
    <w:p w:rsidR="00516C1C" w:rsidRPr="0092771F" w:rsidRDefault="00516C1C" w:rsidP="00516C1C">
      <w:pPr>
        <w:pStyle w:val="paragraph"/>
      </w:pPr>
      <w:r w:rsidRPr="0092771F">
        <w:tab/>
        <w:t>(e)</w:t>
      </w:r>
      <w:r w:rsidRPr="0092771F">
        <w:tab/>
        <w:t>section</w:t>
      </w:r>
      <w:r w:rsidR="00EC0E72" w:rsidRPr="0092771F">
        <w:t> </w:t>
      </w:r>
      <w:r w:rsidRPr="0092771F">
        <w:t>15ML (disclosure of operative’s identity to presiding officer);</w:t>
      </w:r>
    </w:p>
    <w:p w:rsidR="00516C1C" w:rsidRPr="0092771F" w:rsidRDefault="00516C1C" w:rsidP="00516C1C">
      <w:pPr>
        <w:pStyle w:val="paragraph"/>
        <w:rPr>
          <w:szCs w:val="22"/>
        </w:rPr>
      </w:pPr>
      <w:r w:rsidRPr="0092771F">
        <w:tab/>
        <w:t>(f)</w:t>
      </w:r>
      <w:r w:rsidRPr="0092771F">
        <w:tab/>
        <w:t>section</w:t>
      </w:r>
      <w:r w:rsidR="00EC0E72" w:rsidRPr="0092771F">
        <w:t> </w:t>
      </w:r>
      <w:r w:rsidRPr="0092771F">
        <w:t xml:space="preserve">15MM (disclosure of operative’s identity etc. despite </w:t>
      </w:r>
      <w:r w:rsidRPr="0092771F">
        <w:rPr>
          <w:szCs w:val="22"/>
        </w:rPr>
        <w:t>certificate);</w:t>
      </w:r>
    </w:p>
    <w:p w:rsidR="00516C1C" w:rsidRPr="0092771F" w:rsidRDefault="00516C1C" w:rsidP="00516C1C">
      <w:pPr>
        <w:pStyle w:val="paragraph"/>
        <w:rPr>
          <w:szCs w:val="22"/>
        </w:rPr>
      </w:pPr>
      <w:r w:rsidRPr="0092771F">
        <w:rPr>
          <w:szCs w:val="22"/>
        </w:rPr>
        <w:tab/>
        <w:t>(g)</w:t>
      </w:r>
      <w:r w:rsidRPr="0092771F">
        <w:rPr>
          <w:szCs w:val="22"/>
        </w:rPr>
        <w:tab/>
        <w:t>section</w:t>
      </w:r>
      <w:r w:rsidR="00EC0E72" w:rsidRPr="0092771F">
        <w:rPr>
          <w:szCs w:val="22"/>
        </w:rPr>
        <w:t> </w:t>
      </w:r>
      <w:r w:rsidRPr="0092771F">
        <w:rPr>
          <w:szCs w:val="22"/>
        </w:rPr>
        <w:t>15MN (application for leave—joinder as respondent);</w:t>
      </w:r>
    </w:p>
    <w:p w:rsidR="00516C1C" w:rsidRPr="0092771F" w:rsidRDefault="00516C1C" w:rsidP="00516C1C">
      <w:pPr>
        <w:pStyle w:val="paragraph"/>
      </w:pPr>
      <w:r w:rsidRPr="0092771F">
        <w:tab/>
        <w:t>(h)</w:t>
      </w:r>
      <w:r w:rsidRPr="0092771F">
        <w:tab/>
        <w:t>section</w:t>
      </w:r>
      <w:r w:rsidR="00EC0E72" w:rsidRPr="0092771F">
        <w:t> </w:t>
      </w:r>
      <w:r w:rsidRPr="0092771F">
        <w:t>15MO (directions to jury);</w:t>
      </w:r>
    </w:p>
    <w:p w:rsidR="00516C1C" w:rsidRPr="0092771F" w:rsidRDefault="00516C1C" w:rsidP="00516C1C">
      <w:pPr>
        <w:pStyle w:val="paragraph"/>
      </w:pPr>
      <w:r w:rsidRPr="0092771F">
        <w:tab/>
        <w:t>(i)</w:t>
      </w:r>
      <w:r w:rsidRPr="0092771F">
        <w:tab/>
        <w:t>section</w:t>
      </w:r>
      <w:r w:rsidR="00EC0E72" w:rsidRPr="0092771F">
        <w:t> </w:t>
      </w:r>
      <w:r w:rsidRPr="0092771F">
        <w:t>15MP (adjournment for appeal decision);</w:t>
      </w:r>
    </w:p>
    <w:p w:rsidR="00516C1C" w:rsidRPr="0092771F" w:rsidRDefault="00516C1C" w:rsidP="00516C1C">
      <w:pPr>
        <w:pStyle w:val="paragraph"/>
      </w:pPr>
      <w:r w:rsidRPr="0092771F">
        <w:tab/>
        <w:t>(j)</w:t>
      </w:r>
      <w:r w:rsidRPr="0092771F">
        <w:tab/>
        <w:t>section</w:t>
      </w:r>
      <w:r w:rsidR="00EC0E72" w:rsidRPr="0092771F">
        <w:t> </w:t>
      </w:r>
      <w:r w:rsidRPr="0092771F">
        <w:t>15MS (disclosure offences);</w:t>
      </w:r>
    </w:p>
    <w:p w:rsidR="00516C1C" w:rsidRPr="0092771F" w:rsidRDefault="00516C1C" w:rsidP="00516C1C">
      <w:pPr>
        <w:pStyle w:val="paragraph"/>
      </w:pPr>
      <w:r w:rsidRPr="0092771F">
        <w:tab/>
        <w:t>(k)</w:t>
      </w:r>
      <w:r w:rsidRPr="0092771F">
        <w:tab/>
        <w:t>section</w:t>
      </w:r>
      <w:r w:rsidR="00EC0E72" w:rsidRPr="0092771F">
        <w:t> </w:t>
      </w:r>
      <w:r w:rsidRPr="0092771F">
        <w:t>15MT (evidentiary certificates).</w:t>
      </w:r>
    </w:p>
    <w:p w:rsidR="00516C1C" w:rsidRPr="0092771F" w:rsidRDefault="00516C1C" w:rsidP="00527FBC">
      <w:pPr>
        <w:pStyle w:val="ActHead3"/>
        <w:pageBreakBefore/>
      </w:pPr>
      <w:bookmarkStart w:id="524" w:name="_Toc124505316"/>
      <w:r w:rsidRPr="00A952F7">
        <w:rPr>
          <w:rStyle w:val="CharDivNo"/>
        </w:rPr>
        <w:t>Division</w:t>
      </w:r>
      <w:r w:rsidR="00EC0E72" w:rsidRPr="00A952F7">
        <w:rPr>
          <w:rStyle w:val="CharDivNo"/>
        </w:rPr>
        <w:t> </w:t>
      </w:r>
      <w:r w:rsidRPr="00A952F7">
        <w:rPr>
          <w:rStyle w:val="CharDivNo"/>
        </w:rPr>
        <w:t>4</w:t>
      </w:r>
      <w:r w:rsidRPr="0092771F">
        <w:t>—</w:t>
      </w:r>
      <w:r w:rsidRPr="00A952F7">
        <w:rPr>
          <w:rStyle w:val="CharDivText"/>
        </w:rPr>
        <w:t>General</w:t>
      </w:r>
      <w:bookmarkEnd w:id="524"/>
    </w:p>
    <w:p w:rsidR="00516C1C" w:rsidRPr="0092771F" w:rsidRDefault="00516C1C" w:rsidP="00516C1C">
      <w:pPr>
        <w:pStyle w:val="ActHead5"/>
      </w:pPr>
      <w:bookmarkStart w:id="525" w:name="_Toc124505317"/>
      <w:r w:rsidRPr="00A952F7">
        <w:rPr>
          <w:rStyle w:val="CharSectno"/>
        </w:rPr>
        <w:t>15MX</w:t>
      </w:r>
      <w:r w:rsidRPr="0092771F">
        <w:t xml:space="preserve">  Delegation</w:t>
      </w:r>
      <w:bookmarkEnd w:id="525"/>
    </w:p>
    <w:p w:rsidR="00516C1C" w:rsidRPr="0092771F" w:rsidRDefault="00516C1C" w:rsidP="00516C1C">
      <w:pPr>
        <w:pStyle w:val="subsection"/>
        <w:rPr>
          <w:szCs w:val="22"/>
        </w:rPr>
      </w:pPr>
      <w:r w:rsidRPr="0092771F">
        <w:tab/>
        <w:t>(1)</w:t>
      </w:r>
      <w:r w:rsidRPr="0092771F">
        <w:tab/>
        <w:t xml:space="preserve">Except as provided by this section (and despite any other Act or law to the contrary), the functions of a chief officer under this Part may not be delegated to any other </w:t>
      </w:r>
      <w:r w:rsidRPr="0092771F">
        <w:rPr>
          <w:szCs w:val="22"/>
        </w:rPr>
        <w:t>person.</w:t>
      </w:r>
    </w:p>
    <w:p w:rsidR="00516C1C" w:rsidRPr="0092771F" w:rsidRDefault="00516C1C" w:rsidP="00516C1C">
      <w:pPr>
        <w:pStyle w:val="subsection"/>
      </w:pPr>
      <w:r w:rsidRPr="0092771F">
        <w:tab/>
        <w:t>(2)</w:t>
      </w:r>
      <w:r w:rsidRPr="0092771F">
        <w:tab/>
        <w:t>A chief officer may delegate any of the chief officer’s functions under this Part (except this power of delegation) to a senior officer of the law enforcement agency.</w:t>
      </w:r>
    </w:p>
    <w:p w:rsidR="00516C1C" w:rsidRPr="0092771F" w:rsidRDefault="00516C1C" w:rsidP="00516C1C">
      <w:pPr>
        <w:pStyle w:val="subsection"/>
      </w:pPr>
      <w:r w:rsidRPr="0092771F">
        <w:tab/>
        <w:t>(3)</w:t>
      </w:r>
      <w:r w:rsidRPr="0092771F">
        <w:tab/>
        <w:t>In this section:</w:t>
      </w:r>
    </w:p>
    <w:p w:rsidR="00516C1C" w:rsidRPr="0092771F" w:rsidRDefault="00516C1C" w:rsidP="00516C1C">
      <w:pPr>
        <w:pStyle w:val="Definition"/>
        <w:rPr>
          <w:szCs w:val="22"/>
        </w:rPr>
      </w:pPr>
      <w:r w:rsidRPr="0092771F">
        <w:rPr>
          <w:b/>
          <w:bCs/>
          <w:i/>
        </w:rPr>
        <w:t>senior officer</w:t>
      </w:r>
      <w:r w:rsidRPr="0092771F">
        <w:rPr>
          <w:b/>
          <w:bCs/>
        </w:rPr>
        <w:t xml:space="preserve"> </w:t>
      </w:r>
      <w:r w:rsidRPr="0092771F">
        <w:t>means</w:t>
      </w:r>
      <w:r w:rsidRPr="0092771F">
        <w:rPr>
          <w:szCs w:val="22"/>
        </w:rPr>
        <w:t>:</w:t>
      </w:r>
    </w:p>
    <w:p w:rsidR="00516C1C" w:rsidRPr="0092771F" w:rsidRDefault="00516C1C" w:rsidP="00516C1C">
      <w:pPr>
        <w:pStyle w:val="paragraph"/>
        <w:rPr>
          <w:szCs w:val="22"/>
        </w:rPr>
      </w:pPr>
      <w:r w:rsidRPr="0092771F">
        <w:tab/>
        <w:t>(a)</w:t>
      </w:r>
      <w:r w:rsidRPr="0092771F">
        <w:tab/>
        <w:t>in relation to the Australian Federal Police—a Deputy Commissioner, an Assistant Commissioner, or a person occupying an equivalent or higher rank in the Australian Federal Police</w:t>
      </w:r>
      <w:r w:rsidRPr="0092771F">
        <w:rPr>
          <w:szCs w:val="22"/>
        </w:rPr>
        <w:t>; and</w:t>
      </w:r>
    </w:p>
    <w:p w:rsidR="00516C1C" w:rsidRPr="0092771F" w:rsidRDefault="00516C1C" w:rsidP="00516C1C">
      <w:pPr>
        <w:pStyle w:val="paragraph"/>
        <w:rPr>
          <w:szCs w:val="22"/>
        </w:rPr>
      </w:pPr>
      <w:r w:rsidRPr="0092771F">
        <w:rPr>
          <w:szCs w:val="22"/>
        </w:rPr>
        <w:tab/>
        <w:t>(b)</w:t>
      </w:r>
      <w:r w:rsidRPr="0092771F">
        <w:rPr>
          <w:szCs w:val="22"/>
        </w:rPr>
        <w:tab/>
        <w:t xml:space="preserve">in relation </w:t>
      </w:r>
      <w:r w:rsidR="00B9475C" w:rsidRPr="0092771F">
        <w:t>to the Immigration and Border Protection Department</w:t>
      </w:r>
      <w:r w:rsidRPr="0092771F">
        <w:rPr>
          <w:szCs w:val="22"/>
        </w:rPr>
        <w:t>—</w:t>
      </w:r>
      <w:r w:rsidR="00BE0858" w:rsidRPr="0092771F">
        <w:t>a person who holds or performs the duties of an SES Band 3 position, or an equivalent or higher position, in that Department</w:t>
      </w:r>
      <w:r w:rsidRPr="0092771F">
        <w:rPr>
          <w:szCs w:val="22"/>
        </w:rPr>
        <w:t>; and</w:t>
      </w:r>
    </w:p>
    <w:p w:rsidR="00516C1C" w:rsidRPr="0092771F" w:rsidRDefault="00516C1C" w:rsidP="00516C1C">
      <w:pPr>
        <w:pStyle w:val="paragraph"/>
        <w:rPr>
          <w:szCs w:val="22"/>
        </w:rPr>
      </w:pPr>
      <w:r w:rsidRPr="0092771F">
        <w:rPr>
          <w:szCs w:val="22"/>
        </w:rPr>
        <w:tab/>
        <w:t>(c)</w:t>
      </w:r>
      <w:r w:rsidRPr="0092771F">
        <w:rPr>
          <w:szCs w:val="22"/>
        </w:rPr>
        <w:tab/>
        <w:t>in relation to the ACC, either of the following:</w:t>
      </w:r>
    </w:p>
    <w:p w:rsidR="00516C1C" w:rsidRPr="0092771F" w:rsidRDefault="00516C1C" w:rsidP="00516C1C">
      <w:pPr>
        <w:pStyle w:val="paragraphsub"/>
      </w:pPr>
      <w:r w:rsidRPr="0092771F">
        <w:tab/>
        <w:t>(i)</w:t>
      </w:r>
      <w:r w:rsidRPr="0092771F">
        <w:tab/>
        <w:t>the Executive Director Operational Strategies, the Executive Director Intelligence Strategies, or a person occupying an equivalent or higher position in the ACC;</w:t>
      </w:r>
    </w:p>
    <w:p w:rsidR="00516C1C" w:rsidRPr="0092771F" w:rsidRDefault="00516C1C" w:rsidP="00516C1C">
      <w:pPr>
        <w:pStyle w:val="paragraphsub"/>
      </w:pPr>
      <w:r w:rsidRPr="0092771F">
        <w:tab/>
        <w:t>(ii)</w:t>
      </w:r>
      <w:r w:rsidRPr="0092771F">
        <w:tab/>
        <w:t>a person occupying a position prescribed by the regulations; and</w:t>
      </w:r>
    </w:p>
    <w:p w:rsidR="00516C1C" w:rsidRPr="0092771F" w:rsidRDefault="00516C1C" w:rsidP="00516C1C">
      <w:pPr>
        <w:pStyle w:val="paragraph"/>
      </w:pPr>
      <w:r w:rsidRPr="0092771F">
        <w:tab/>
        <w:t>(d)</w:t>
      </w:r>
      <w:r w:rsidRPr="0092771F">
        <w:tab/>
        <w:t>in relation to the Australian Taxation Office—an Assistant Commissioner, or a person occupying an equivalent or higher position in the Australian Taxation Office; and</w:t>
      </w:r>
    </w:p>
    <w:p w:rsidR="00516C1C" w:rsidRPr="0092771F" w:rsidRDefault="00516C1C" w:rsidP="00516C1C">
      <w:pPr>
        <w:pStyle w:val="paragraph"/>
      </w:pPr>
      <w:r w:rsidRPr="0092771F">
        <w:tab/>
        <w:t>(e)</w:t>
      </w:r>
      <w:r w:rsidRPr="0092771F">
        <w:tab/>
        <w:t xml:space="preserve">in relation to a Commonwealth agency specified in the regulations for the purposes of the definition of </w:t>
      </w:r>
      <w:r w:rsidRPr="0092771F">
        <w:rPr>
          <w:b/>
          <w:i/>
        </w:rPr>
        <w:t>law enforcement agency</w:t>
      </w:r>
      <w:r w:rsidRPr="0092771F">
        <w:t>—an officer of the agency specified in the regulations to be a senior officer of the agency.</w:t>
      </w:r>
    </w:p>
    <w:p w:rsidR="00050CFA" w:rsidRPr="0092771F" w:rsidRDefault="00050CFA" w:rsidP="00505787">
      <w:pPr>
        <w:pStyle w:val="ActHead2"/>
        <w:pageBreakBefore/>
      </w:pPr>
      <w:bookmarkStart w:id="526" w:name="_Toc124505318"/>
      <w:r w:rsidRPr="00A952F7">
        <w:rPr>
          <w:rStyle w:val="CharPartNo"/>
        </w:rPr>
        <w:t>Part IAD</w:t>
      </w:r>
      <w:r w:rsidRPr="0092771F">
        <w:t>—</w:t>
      </w:r>
      <w:r w:rsidRPr="00A952F7">
        <w:rPr>
          <w:rStyle w:val="CharPartText"/>
        </w:rPr>
        <w:t>Protecting vulnerable persons</w:t>
      </w:r>
      <w:bookmarkEnd w:id="526"/>
    </w:p>
    <w:p w:rsidR="001769E6" w:rsidRPr="0092771F" w:rsidRDefault="001769E6" w:rsidP="001769E6">
      <w:pPr>
        <w:pStyle w:val="ActHead3"/>
      </w:pPr>
      <w:bookmarkStart w:id="527" w:name="_Toc124505319"/>
      <w:r w:rsidRPr="00A952F7">
        <w:rPr>
          <w:rStyle w:val="CharDivNo"/>
        </w:rPr>
        <w:t>Division</w:t>
      </w:r>
      <w:r w:rsidR="00EC0E72" w:rsidRPr="00A952F7">
        <w:rPr>
          <w:rStyle w:val="CharDivNo"/>
        </w:rPr>
        <w:t> </w:t>
      </w:r>
      <w:r w:rsidRPr="00A952F7">
        <w:rPr>
          <w:rStyle w:val="CharDivNo"/>
        </w:rPr>
        <w:t>1</w:t>
      </w:r>
      <w:r w:rsidRPr="0092771F">
        <w:t>—</w:t>
      </w:r>
      <w:r w:rsidRPr="00A952F7">
        <w:rPr>
          <w:rStyle w:val="CharDivText"/>
        </w:rPr>
        <w:t>Introduction</w:t>
      </w:r>
      <w:bookmarkEnd w:id="527"/>
    </w:p>
    <w:p w:rsidR="001769E6" w:rsidRPr="0092771F" w:rsidRDefault="001769E6" w:rsidP="001769E6">
      <w:pPr>
        <w:pStyle w:val="ActHead5"/>
      </w:pPr>
      <w:bookmarkStart w:id="528" w:name="_Toc124505320"/>
      <w:r w:rsidRPr="00A952F7">
        <w:rPr>
          <w:rStyle w:val="CharSectno"/>
        </w:rPr>
        <w:t>15Y</w:t>
      </w:r>
      <w:r w:rsidRPr="0092771F">
        <w:t xml:space="preserve">  Proceedings to which this Part applies</w:t>
      </w:r>
      <w:bookmarkEnd w:id="528"/>
    </w:p>
    <w:p w:rsidR="00FE1172" w:rsidRPr="0092771F" w:rsidRDefault="00FE1172" w:rsidP="00FE1172">
      <w:pPr>
        <w:pStyle w:val="SubsectionHead"/>
      </w:pPr>
      <w:r w:rsidRPr="0092771F">
        <w:t>Proceedings involving children</w:t>
      </w:r>
    </w:p>
    <w:p w:rsidR="001769E6" w:rsidRPr="0092771F" w:rsidRDefault="001769E6" w:rsidP="001769E6">
      <w:pPr>
        <w:pStyle w:val="subsection"/>
      </w:pPr>
      <w:r w:rsidRPr="0092771F">
        <w:tab/>
        <w:t>(1)</w:t>
      </w:r>
      <w:r w:rsidRPr="0092771F">
        <w:tab/>
      </w:r>
      <w:r w:rsidR="00803400" w:rsidRPr="0092771F">
        <w:t xml:space="preserve">This </w:t>
      </w:r>
      <w:r w:rsidR="00D92032" w:rsidRPr="0092771F">
        <w:t>Part c</w:t>
      </w:r>
      <w:r w:rsidR="00803400" w:rsidRPr="0092771F">
        <w:t>ontains special rules for children involved in proceedings to which this subsection applies. This subsection applies to proceedings for any of the following offences:</w:t>
      </w:r>
    </w:p>
    <w:p w:rsidR="001769E6" w:rsidRPr="0092771F" w:rsidRDefault="001769E6" w:rsidP="001769E6">
      <w:pPr>
        <w:pStyle w:val="paragraph"/>
      </w:pPr>
      <w:r w:rsidRPr="0092771F">
        <w:tab/>
        <w:t>(b)</w:t>
      </w:r>
      <w:r w:rsidRPr="0092771F">
        <w:tab/>
        <w:t>an offence against section</w:t>
      </w:r>
      <w:r w:rsidR="00EC0E72" w:rsidRPr="0092771F">
        <w:t> </w:t>
      </w:r>
      <w:r w:rsidRPr="0092771F">
        <w:t xml:space="preserve">71.8 of the </w:t>
      </w:r>
      <w:r w:rsidRPr="0092771F">
        <w:rPr>
          <w:i/>
        </w:rPr>
        <w:t>Criminal Code</w:t>
      </w:r>
      <w:r w:rsidRPr="0092771F">
        <w:t xml:space="preserve"> </w:t>
      </w:r>
      <w:r w:rsidR="00C23FA2" w:rsidRPr="0092771F">
        <w:t>(sexual assault of United Nations and associated personnel);</w:t>
      </w:r>
    </w:p>
    <w:p w:rsidR="001769E6" w:rsidRPr="0092771F" w:rsidRDefault="001769E6" w:rsidP="001769E6">
      <w:pPr>
        <w:pStyle w:val="paragraph"/>
      </w:pPr>
      <w:r w:rsidRPr="0092771F">
        <w:tab/>
        <w:t>(c)</w:t>
      </w:r>
      <w:r w:rsidRPr="0092771F">
        <w:tab/>
        <w:t>an offence against Division</w:t>
      </w:r>
      <w:r w:rsidR="00EC0E72" w:rsidRPr="0092771F">
        <w:t> </w:t>
      </w:r>
      <w:r w:rsidRPr="0092771F">
        <w:t xml:space="preserve">270 of the </w:t>
      </w:r>
      <w:r w:rsidRPr="0092771F">
        <w:rPr>
          <w:i/>
        </w:rPr>
        <w:t>Criminal Code</w:t>
      </w:r>
      <w:r w:rsidRPr="0092771F">
        <w:t xml:space="preserve"> </w:t>
      </w:r>
      <w:r w:rsidR="00AC5224" w:rsidRPr="0092771F">
        <w:t xml:space="preserve">(slavery and </w:t>
      </w:r>
      <w:r w:rsidR="00E74097" w:rsidRPr="0092771F">
        <w:t>slavery</w:t>
      </w:r>
      <w:r w:rsidR="00A952F7">
        <w:noBreakHyphen/>
      </w:r>
      <w:r w:rsidR="00E74097" w:rsidRPr="0092771F">
        <w:t>like offences</w:t>
      </w:r>
      <w:r w:rsidR="00AC5224" w:rsidRPr="0092771F">
        <w:t>);</w:t>
      </w:r>
    </w:p>
    <w:p w:rsidR="00505961" w:rsidRPr="0092771F" w:rsidRDefault="00505961" w:rsidP="00505961">
      <w:pPr>
        <w:pStyle w:val="paragraph"/>
      </w:pPr>
      <w:r w:rsidRPr="0092771F">
        <w:tab/>
        <w:t>(caa)</w:t>
      </w:r>
      <w:r w:rsidRPr="0092771F">
        <w:tab/>
        <w:t>an offence against Division</w:t>
      </w:r>
      <w:r w:rsidR="00EC0E72" w:rsidRPr="0092771F">
        <w:t> </w:t>
      </w:r>
      <w:r w:rsidRPr="0092771F">
        <w:t xml:space="preserve">271 of the </w:t>
      </w:r>
      <w:r w:rsidRPr="0092771F">
        <w:rPr>
          <w:i/>
          <w:iCs/>
        </w:rPr>
        <w:t>Criminal Code</w:t>
      </w:r>
      <w:r w:rsidRPr="0092771F">
        <w:t xml:space="preserve"> </w:t>
      </w:r>
      <w:r w:rsidR="00DA323E" w:rsidRPr="0092771F">
        <w:t>(trafficking in persons</w:t>
      </w:r>
      <w:r w:rsidR="00AC5224" w:rsidRPr="0092771F">
        <w:t>);</w:t>
      </w:r>
    </w:p>
    <w:p w:rsidR="003C4243" w:rsidRPr="0092771F" w:rsidRDefault="003C4243" w:rsidP="003C4243">
      <w:pPr>
        <w:pStyle w:val="paragraph"/>
      </w:pPr>
      <w:r w:rsidRPr="0092771F">
        <w:tab/>
        <w:t>(cab)</w:t>
      </w:r>
      <w:r w:rsidRPr="0092771F">
        <w:tab/>
        <w:t>an offence against Division</w:t>
      </w:r>
      <w:r w:rsidR="00EC0E72" w:rsidRPr="0092771F">
        <w:t> </w:t>
      </w:r>
      <w:r w:rsidRPr="0092771F">
        <w:t xml:space="preserve">272 of the </w:t>
      </w:r>
      <w:r w:rsidRPr="0092771F">
        <w:rPr>
          <w:i/>
        </w:rPr>
        <w:t>Criminal Code</w:t>
      </w:r>
      <w:r w:rsidRPr="0092771F">
        <w:t xml:space="preserve"> (child sex offences outside Australia</w:t>
      </w:r>
      <w:r w:rsidR="00FE4270" w:rsidRPr="0092771F">
        <w:t>);</w:t>
      </w:r>
    </w:p>
    <w:p w:rsidR="003C4243" w:rsidRPr="0092771F" w:rsidRDefault="003C4243" w:rsidP="003C4243">
      <w:pPr>
        <w:pStyle w:val="paragraph"/>
      </w:pPr>
      <w:r w:rsidRPr="0092771F">
        <w:tab/>
        <w:t>(cac)</w:t>
      </w:r>
      <w:r w:rsidRPr="0092771F">
        <w:tab/>
        <w:t>an offence against Division</w:t>
      </w:r>
      <w:r w:rsidR="00EC0E72" w:rsidRPr="0092771F">
        <w:t> </w:t>
      </w:r>
      <w:r w:rsidRPr="0092771F">
        <w:t xml:space="preserve">273 of the </w:t>
      </w:r>
      <w:r w:rsidRPr="0092771F">
        <w:rPr>
          <w:i/>
        </w:rPr>
        <w:t>Criminal Code</w:t>
      </w:r>
      <w:r w:rsidRPr="0092771F">
        <w:t xml:space="preserve"> (offences involving child abuse material outside Australia</w:t>
      </w:r>
      <w:r w:rsidR="00E15FF3" w:rsidRPr="0092771F">
        <w:t>);</w:t>
      </w:r>
    </w:p>
    <w:p w:rsidR="003B4A2A" w:rsidRPr="0092771F" w:rsidRDefault="003B4A2A" w:rsidP="003B4A2A">
      <w:pPr>
        <w:pStyle w:val="paragraph"/>
      </w:pPr>
      <w:r w:rsidRPr="0092771F">
        <w:tab/>
        <w:t>(cad)</w:t>
      </w:r>
      <w:r w:rsidRPr="0092771F">
        <w:tab/>
        <w:t>an offence against Division</w:t>
      </w:r>
      <w:r w:rsidR="00EC0E72" w:rsidRPr="0092771F">
        <w:t> </w:t>
      </w:r>
      <w:r w:rsidRPr="0092771F">
        <w:t xml:space="preserve">273B of the </w:t>
      </w:r>
      <w:r w:rsidRPr="0092771F">
        <w:rPr>
          <w:i/>
        </w:rPr>
        <w:t>Criminal Code</w:t>
      </w:r>
      <w:r w:rsidRPr="0092771F">
        <w:t xml:space="preserve"> (protection of children);</w:t>
      </w:r>
    </w:p>
    <w:p w:rsidR="008D36F0" w:rsidRPr="0092771F" w:rsidRDefault="008D36F0" w:rsidP="008D36F0">
      <w:pPr>
        <w:pStyle w:val="paragraph"/>
      </w:pPr>
      <w:r w:rsidRPr="0092771F">
        <w:tab/>
        <w:t>(ca)</w:t>
      </w:r>
      <w:r w:rsidRPr="0092771F">
        <w:tab/>
        <w:t>an offence against Subdivision B or C of Division</w:t>
      </w:r>
      <w:r w:rsidR="00EC0E72" w:rsidRPr="0092771F">
        <w:t> </w:t>
      </w:r>
      <w:r w:rsidRPr="0092771F">
        <w:t xml:space="preserve">471 of the </w:t>
      </w:r>
      <w:r w:rsidRPr="0092771F">
        <w:rPr>
          <w:i/>
        </w:rPr>
        <w:t>Criminal Code</w:t>
      </w:r>
      <w:r w:rsidRPr="0092771F">
        <w:t xml:space="preserve"> (offences relating to use of postal or similar service involving sexual activity with person under 16</w:t>
      </w:r>
      <w:r w:rsidR="00E15FF3" w:rsidRPr="0092771F">
        <w:t>);</w:t>
      </w:r>
    </w:p>
    <w:p w:rsidR="008D36F0" w:rsidRPr="0092771F" w:rsidRDefault="008D36F0" w:rsidP="008D36F0">
      <w:pPr>
        <w:pStyle w:val="paragraph"/>
      </w:pPr>
      <w:r w:rsidRPr="0092771F">
        <w:tab/>
        <w:t>(cba)</w:t>
      </w:r>
      <w:r w:rsidRPr="0092771F">
        <w:tab/>
        <w:t>an offence against Subdivision D or F of Division</w:t>
      </w:r>
      <w:r w:rsidR="00EC0E72" w:rsidRPr="0092771F">
        <w:t> </w:t>
      </w:r>
      <w:r w:rsidRPr="0092771F">
        <w:t xml:space="preserve">474 of the </w:t>
      </w:r>
      <w:r w:rsidRPr="0092771F">
        <w:rPr>
          <w:i/>
        </w:rPr>
        <w:t>Criminal Code</w:t>
      </w:r>
      <w:r w:rsidRPr="0092771F">
        <w:t xml:space="preserve"> (offences relating to use of carriage service involving sexual activity with</w:t>
      </w:r>
      <w:r w:rsidR="00485061" w:rsidRPr="0092771F">
        <w:t>, or harm to,</w:t>
      </w:r>
      <w:r w:rsidRPr="0092771F">
        <w:t xml:space="preserve"> person under 16</w:t>
      </w:r>
      <w:r w:rsidR="00E15FF3" w:rsidRPr="0092771F">
        <w:t>);</w:t>
      </w:r>
    </w:p>
    <w:p w:rsidR="001170D6" w:rsidRPr="0092771F" w:rsidRDefault="001170D6" w:rsidP="001170D6">
      <w:pPr>
        <w:pStyle w:val="paragraph"/>
      </w:pPr>
      <w:r w:rsidRPr="0092771F">
        <w:tab/>
        <w:t>(cb)</w:t>
      </w:r>
      <w:r w:rsidRPr="0092771F">
        <w:tab/>
        <w:t>an aggravated offence against Subdivision C of Division</w:t>
      </w:r>
      <w:r w:rsidR="00EC0E72" w:rsidRPr="0092771F">
        <w:t> </w:t>
      </w:r>
      <w:r w:rsidRPr="0092771F">
        <w:t>12 of Part</w:t>
      </w:r>
      <w:r w:rsidR="00EC0E72" w:rsidRPr="0092771F">
        <w:t> </w:t>
      </w:r>
      <w:r w:rsidRPr="0092771F">
        <w:t xml:space="preserve">2 of the </w:t>
      </w:r>
      <w:r w:rsidRPr="0092771F">
        <w:rPr>
          <w:i/>
        </w:rPr>
        <w:t xml:space="preserve">Migration Act </w:t>
      </w:r>
      <w:r w:rsidR="00E15FF3" w:rsidRPr="0092771F">
        <w:rPr>
          <w:i/>
        </w:rPr>
        <w:t>1958</w:t>
      </w:r>
      <w:r w:rsidR="00E15FF3" w:rsidRPr="0092771F">
        <w:t>;</w:t>
      </w:r>
    </w:p>
    <w:p w:rsidR="001769E6" w:rsidRPr="0092771F" w:rsidRDefault="001769E6" w:rsidP="001769E6">
      <w:pPr>
        <w:pStyle w:val="paragraph"/>
      </w:pPr>
      <w:r w:rsidRPr="0092771F">
        <w:tab/>
        <w:t>(d)</w:t>
      </w:r>
      <w:r w:rsidRPr="0092771F">
        <w:tab/>
        <w:t xml:space="preserve">a sexual offence specified in the </w:t>
      </w:r>
      <w:r w:rsidR="00BB248B" w:rsidRPr="0092771F">
        <w:t>regulations;</w:t>
      </w:r>
    </w:p>
    <w:p w:rsidR="001769E6" w:rsidRPr="0092771F" w:rsidRDefault="001769E6" w:rsidP="001769E6">
      <w:pPr>
        <w:pStyle w:val="paragraph"/>
      </w:pPr>
      <w:r w:rsidRPr="0092771F">
        <w:tab/>
        <w:t>(e)</w:t>
      </w:r>
      <w:r w:rsidRPr="0092771F">
        <w:tab/>
        <w:t xml:space="preserve">an offence that includes the commission of, or the intention to commit, an offence of a kind referred to in </w:t>
      </w:r>
      <w:r w:rsidR="008D36F0" w:rsidRPr="0092771F">
        <w:t xml:space="preserve">one of the preceding paragraphs of this </w:t>
      </w:r>
      <w:r w:rsidR="00801BA3" w:rsidRPr="0092771F">
        <w:t>subsection;</w:t>
      </w:r>
    </w:p>
    <w:p w:rsidR="001769E6" w:rsidRPr="0092771F" w:rsidRDefault="001769E6" w:rsidP="00A65320">
      <w:pPr>
        <w:pStyle w:val="paragraph"/>
        <w:keepNext/>
        <w:keepLines/>
      </w:pPr>
      <w:r w:rsidRPr="0092771F">
        <w:tab/>
        <w:t>(f)</w:t>
      </w:r>
      <w:r w:rsidRPr="0092771F">
        <w:tab/>
        <w:t>an offence of:</w:t>
      </w:r>
    </w:p>
    <w:p w:rsidR="001769E6" w:rsidRPr="0092771F" w:rsidRDefault="001769E6" w:rsidP="001769E6">
      <w:pPr>
        <w:pStyle w:val="paragraphsub"/>
      </w:pPr>
      <w:r w:rsidRPr="0092771F">
        <w:tab/>
        <w:t>(i)</w:t>
      </w:r>
      <w:r w:rsidRPr="0092771F">
        <w:tab/>
        <w:t>attempting to commit; or</w:t>
      </w:r>
    </w:p>
    <w:p w:rsidR="001769E6" w:rsidRPr="0092771F" w:rsidRDefault="001769E6" w:rsidP="001769E6">
      <w:pPr>
        <w:pStyle w:val="paragraphsub"/>
      </w:pPr>
      <w:r w:rsidRPr="0092771F">
        <w:tab/>
        <w:t>(ii)</w:t>
      </w:r>
      <w:r w:rsidRPr="0092771F">
        <w:tab/>
        <w:t>conspiring to commit; or</w:t>
      </w:r>
    </w:p>
    <w:p w:rsidR="001769E6" w:rsidRPr="0092771F" w:rsidRDefault="001769E6" w:rsidP="001769E6">
      <w:pPr>
        <w:pStyle w:val="paragraphsub"/>
      </w:pPr>
      <w:r w:rsidRPr="0092771F">
        <w:tab/>
        <w:t>(iii)</w:t>
      </w:r>
      <w:r w:rsidRPr="0092771F">
        <w:tab/>
        <w:t>inciting the commission of;</w:t>
      </w:r>
    </w:p>
    <w:p w:rsidR="001769E6" w:rsidRPr="0092771F" w:rsidRDefault="001769E6" w:rsidP="001769E6">
      <w:pPr>
        <w:pStyle w:val="paragraph"/>
      </w:pPr>
      <w:r w:rsidRPr="0092771F">
        <w:tab/>
      </w:r>
      <w:r w:rsidRPr="0092771F">
        <w:tab/>
        <w:t xml:space="preserve">an offence of a kind referred to in </w:t>
      </w:r>
      <w:r w:rsidR="008D36F0" w:rsidRPr="0092771F">
        <w:t>one of the preceding paragraphs of this subsection</w:t>
      </w:r>
      <w:r w:rsidRPr="0092771F">
        <w:t>.</w:t>
      </w:r>
    </w:p>
    <w:p w:rsidR="00801BA3" w:rsidRPr="0092771F" w:rsidRDefault="00801BA3" w:rsidP="00801BA3">
      <w:pPr>
        <w:pStyle w:val="SubsectionHead"/>
      </w:pPr>
      <w:r w:rsidRPr="0092771F">
        <w:t>Proceedings involving adult complainants</w:t>
      </w:r>
    </w:p>
    <w:p w:rsidR="00801BA3" w:rsidRPr="0092771F" w:rsidRDefault="00801BA3" w:rsidP="00801BA3">
      <w:pPr>
        <w:pStyle w:val="subsection"/>
      </w:pPr>
      <w:r w:rsidRPr="0092771F">
        <w:tab/>
        <w:t>(2)</w:t>
      </w:r>
      <w:r w:rsidRPr="0092771F">
        <w:tab/>
        <w:t xml:space="preserve">This </w:t>
      </w:r>
      <w:r w:rsidR="00D92032" w:rsidRPr="0092771F">
        <w:t>Part c</w:t>
      </w:r>
      <w:r w:rsidRPr="0092771F">
        <w:t>ontains special rules for adult complainants involved in proceedings to which this subsection applies. This subsection applies to proceedings for any of the following offences:</w:t>
      </w:r>
    </w:p>
    <w:p w:rsidR="00801BA3" w:rsidRPr="0092771F" w:rsidRDefault="00801BA3" w:rsidP="00801BA3">
      <w:pPr>
        <w:pStyle w:val="paragraph"/>
      </w:pPr>
      <w:r w:rsidRPr="0092771F">
        <w:tab/>
        <w:t>(a)</w:t>
      </w:r>
      <w:r w:rsidRPr="0092771F">
        <w:tab/>
        <w:t>an offence against Division</w:t>
      </w:r>
      <w:r w:rsidR="00EC0E72" w:rsidRPr="0092771F">
        <w:t> </w:t>
      </w:r>
      <w:r w:rsidRPr="0092771F">
        <w:t xml:space="preserve">270 of the </w:t>
      </w:r>
      <w:r w:rsidRPr="0092771F">
        <w:rPr>
          <w:i/>
        </w:rPr>
        <w:t>Criminal Code</w:t>
      </w:r>
      <w:r w:rsidRPr="0092771F">
        <w:t xml:space="preserve"> (slavery and </w:t>
      </w:r>
      <w:r w:rsidR="00E74097" w:rsidRPr="0092771F">
        <w:t>slavery</w:t>
      </w:r>
      <w:r w:rsidR="00A952F7">
        <w:noBreakHyphen/>
      </w:r>
      <w:r w:rsidR="00E74097" w:rsidRPr="0092771F">
        <w:t>like offences</w:t>
      </w:r>
      <w:r w:rsidRPr="0092771F">
        <w:t>);</w:t>
      </w:r>
    </w:p>
    <w:p w:rsidR="00801BA3" w:rsidRPr="0092771F" w:rsidRDefault="00801BA3" w:rsidP="00801BA3">
      <w:pPr>
        <w:pStyle w:val="paragraph"/>
      </w:pPr>
      <w:r w:rsidRPr="0092771F">
        <w:tab/>
        <w:t>(b)</w:t>
      </w:r>
      <w:r w:rsidRPr="0092771F">
        <w:tab/>
        <w:t>an offence against Division</w:t>
      </w:r>
      <w:r w:rsidR="00EC0E72" w:rsidRPr="0092771F">
        <w:t> </w:t>
      </w:r>
      <w:r w:rsidRPr="0092771F">
        <w:t xml:space="preserve">271 of the </w:t>
      </w:r>
      <w:r w:rsidRPr="0092771F">
        <w:rPr>
          <w:i/>
        </w:rPr>
        <w:t>Criminal Code</w:t>
      </w:r>
      <w:r w:rsidR="006526F1" w:rsidRPr="0092771F">
        <w:t xml:space="preserve"> (trafficking in persons</w:t>
      </w:r>
      <w:r w:rsidRPr="0092771F">
        <w:t>);</w:t>
      </w:r>
    </w:p>
    <w:p w:rsidR="00801BA3" w:rsidRPr="0092771F" w:rsidRDefault="00801BA3" w:rsidP="00801BA3">
      <w:pPr>
        <w:pStyle w:val="paragraph"/>
      </w:pPr>
      <w:r w:rsidRPr="0092771F">
        <w:tab/>
        <w:t>(c)</w:t>
      </w:r>
      <w:r w:rsidRPr="0092771F">
        <w:tab/>
        <w:t xml:space="preserve">an offence that includes the commission of, or the intention to commit, an offence of a kind referred to in </w:t>
      </w:r>
      <w:r w:rsidR="00EC0E72" w:rsidRPr="0092771F">
        <w:t>paragraph (</w:t>
      </w:r>
      <w:r w:rsidRPr="0092771F">
        <w:t>a) or (b);</w:t>
      </w:r>
    </w:p>
    <w:p w:rsidR="00801BA3" w:rsidRPr="0092771F" w:rsidRDefault="00801BA3" w:rsidP="00801BA3">
      <w:pPr>
        <w:pStyle w:val="paragraph"/>
      </w:pPr>
      <w:r w:rsidRPr="0092771F">
        <w:tab/>
        <w:t>(d)</w:t>
      </w:r>
      <w:r w:rsidRPr="0092771F">
        <w:tab/>
        <w:t>an offence of:</w:t>
      </w:r>
    </w:p>
    <w:p w:rsidR="00801BA3" w:rsidRPr="0092771F" w:rsidRDefault="00801BA3" w:rsidP="00801BA3">
      <w:pPr>
        <w:pStyle w:val="paragraphsub"/>
      </w:pPr>
      <w:r w:rsidRPr="0092771F">
        <w:tab/>
        <w:t>(i)</w:t>
      </w:r>
      <w:r w:rsidRPr="0092771F">
        <w:tab/>
        <w:t>attempting to commit; or</w:t>
      </w:r>
    </w:p>
    <w:p w:rsidR="00801BA3" w:rsidRPr="0092771F" w:rsidRDefault="00801BA3" w:rsidP="00801BA3">
      <w:pPr>
        <w:pStyle w:val="paragraphsub"/>
      </w:pPr>
      <w:r w:rsidRPr="0092771F">
        <w:tab/>
        <w:t>(ii)</w:t>
      </w:r>
      <w:r w:rsidRPr="0092771F">
        <w:tab/>
        <w:t>conspiring to commit; or</w:t>
      </w:r>
    </w:p>
    <w:p w:rsidR="00801BA3" w:rsidRPr="0092771F" w:rsidRDefault="00801BA3" w:rsidP="00801BA3">
      <w:pPr>
        <w:pStyle w:val="paragraphsub"/>
      </w:pPr>
      <w:r w:rsidRPr="0092771F">
        <w:tab/>
        <w:t>(iii)</w:t>
      </w:r>
      <w:r w:rsidRPr="0092771F">
        <w:tab/>
        <w:t>inciting the commission of;</w:t>
      </w:r>
    </w:p>
    <w:p w:rsidR="00801BA3" w:rsidRPr="0092771F" w:rsidRDefault="00801BA3" w:rsidP="00801BA3">
      <w:pPr>
        <w:pStyle w:val="paragraph"/>
      </w:pPr>
      <w:r w:rsidRPr="0092771F">
        <w:tab/>
      </w:r>
      <w:r w:rsidRPr="0092771F">
        <w:tab/>
        <w:t xml:space="preserve">an offence of a kind referred to in </w:t>
      </w:r>
      <w:r w:rsidR="00EC0E72" w:rsidRPr="0092771F">
        <w:t>paragraph (</w:t>
      </w:r>
      <w:r w:rsidRPr="0092771F">
        <w:t>a), (b) or (c).</w:t>
      </w:r>
    </w:p>
    <w:p w:rsidR="00801BA3" w:rsidRPr="0092771F" w:rsidRDefault="00801BA3" w:rsidP="00801BA3">
      <w:pPr>
        <w:pStyle w:val="SubsectionHead"/>
      </w:pPr>
      <w:r w:rsidRPr="0092771F">
        <w:t>Proceedings involving special witnesses</w:t>
      </w:r>
    </w:p>
    <w:p w:rsidR="00801BA3" w:rsidRPr="0092771F" w:rsidRDefault="00801BA3" w:rsidP="00801BA3">
      <w:pPr>
        <w:pStyle w:val="subsection"/>
      </w:pPr>
      <w:r w:rsidRPr="0092771F">
        <w:tab/>
        <w:t>(3)</w:t>
      </w:r>
      <w:r w:rsidRPr="0092771F">
        <w:tab/>
        <w:t xml:space="preserve">This </w:t>
      </w:r>
      <w:r w:rsidR="00D92032" w:rsidRPr="0092771F">
        <w:t>Part c</w:t>
      </w:r>
      <w:r w:rsidRPr="0092771F">
        <w:t>ontains special rules that can apply for special witnesses involved in proceedings for any Commonwealth offence.</w:t>
      </w:r>
    </w:p>
    <w:p w:rsidR="00801BA3" w:rsidRPr="0092771F" w:rsidRDefault="00801BA3" w:rsidP="00801BA3">
      <w:pPr>
        <w:pStyle w:val="SubsectionHead"/>
      </w:pPr>
      <w:r w:rsidRPr="0092771F">
        <w:t>Related proceedings included</w:t>
      </w:r>
    </w:p>
    <w:p w:rsidR="00801BA3" w:rsidRPr="0092771F" w:rsidRDefault="00801BA3" w:rsidP="00801BA3">
      <w:pPr>
        <w:pStyle w:val="subsection"/>
      </w:pPr>
      <w:r w:rsidRPr="0092771F">
        <w:tab/>
        <w:t>(4)</w:t>
      </w:r>
      <w:r w:rsidRPr="0092771F">
        <w:tab/>
        <w:t xml:space="preserve">Each of </w:t>
      </w:r>
      <w:r w:rsidR="00EC0E72" w:rsidRPr="0092771F">
        <w:t>subsections (</w:t>
      </w:r>
      <w:r w:rsidRPr="0092771F">
        <w:t>1), (2) and (3) also applies to any proceedings connected with a proceeding referred to in that subsection.</w:t>
      </w:r>
    </w:p>
    <w:p w:rsidR="00801BA3" w:rsidRPr="0092771F" w:rsidRDefault="00801BA3" w:rsidP="00801BA3">
      <w:pPr>
        <w:pStyle w:val="notetext"/>
      </w:pPr>
      <w:r w:rsidRPr="0092771F">
        <w:t>Example:</w:t>
      </w:r>
      <w:r w:rsidRPr="0092771F">
        <w:tab/>
        <w:t>Committal proceedings.</w:t>
      </w:r>
    </w:p>
    <w:p w:rsidR="00801BA3" w:rsidRPr="0092771F" w:rsidRDefault="00801BA3" w:rsidP="00801BA3">
      <w:pPr>
        <w:pStyle w:val="subsection"/>
      </w:pPr>
      <w:r w:rsidRPr="0092771F">
        <w:tab/>
        <w:t>(5)</w:t>
      </w:r>
      <w:r w:rsidRPr="0092771F">
        <w:tab/>
        <w:t>Similarly, subsection</w:t>
      </w:r>
      <w:r w:rsidR="00EC0E72" w:rsidRPr="0092771F">
        <w:t> </w:t>
      </w:r>
      <w:r w:rsidRPr="0092771F">
        <w:t>15YAB(1) (about special witnesses) also applies to any proceedings connected with a proceeding for a Commonwealth offence.</w:t>
      </w:r>
    </w:p>
    <w:p w:rsidR="001769E6" w:rsidRPr="0092771F" w:rsidRDefault="001769E6" w:rsidP="002C38D1">
      <w:pPr>
        <w:pStyle w:val="ActHead5"/>
      </w:pPr>
      <w:bookmarkStart w:id="529" w:name="_Toc124505321"/>
      <w:r w:rsidRPr="00A952F7">
        <w:rPr>
          <w:rStyle w:val="CharSectno"/>
        </w:rPr>
        <w:t>15YA</w:t>
      </w:r>
      <w:r w:rsidRPr="0092771F">
        <w:t xml:space="preserve">  Definitions</w:t>
      </w:r>
      <w:bookmarkEnd w:id="529"/>
    </w:p>
    <w:p w:rsidR="001769E6" w:rsidRPr="0092771F" w:rsidRDefault="001769E6" w:rsidP="002C38D1">
      <w:pPr>
        <w:pStyle w:val="subsection"/>
        <w:keepNext/>
        <w:keepLines/>
      </w:pPr>
      <w:r w:rsidRPr="0092771F">
        <w:tab/>
      </w:r>
      <w:r w:rsidRPr="0092771F">
        <w:tab/>
        <w:t>In this Part, unless the contrary intention appears:</w:t>
      </w:r>
    </w:p>
    <w:p w:rsidR="004950E4" w:rsidRPr="0092771F" w:rsidRDefault="004950E4" w:rsidP="002C38D1">
      <w:pPr>
        <w:pStyle w:val="Definition"/>
        <w:keepNext/>
        <w:keepLines/>
      </w:pPr>
      <w:r w:rsidRPr="0092771F">
        <w:rPr>
          <w:b/>
          <w:i/>
        </w:rPr>
        <w:t>adult</w:t>
      </w:r>
      <w:r w:rsidRPr="0092771F">
        <w:t xml:space="preserve"> means a person who is 18 or over.</w:t>
      </w:r>
    </w:p>
    <w:p w:rsidR="001769E6" w:rsidRPr="0092771F" w:rsidRDefault="001769E6" w:rsidP="002C38D1">
      <w:pPr>
        <w:pStyle w:val="Definition"/>
        <w:keepNext/>
        <w:keepLines/>
      </w:pPr>
      <w:r w:rsidRPr="0092771F">
        <w:rPr>
          <w:b/>
          <w:i/>
        </w:rPr>
        <w:t>child</w:t>
      </w:r>
      <w:r w:rsidRPr="0092771F">
        <w:t xml:space="preserve"> means a person who is under 18.</w:t>
      </w:r>
    </w:p>
    <w:p w:rsidR="001769E6" w:rsidRPr="0092771F" w:rsidRDefault="001769E6" w:rsidP="001769E6">
      <w:pPr>
        <w:pStyle w:val="Definition"/>
      </w:pPr>
      <w:r w:rsidRPr="0092771F">
        <w:rPr>
          <w:b/>
          <w:i/>
        </w:rPr>
        <w:t>child complainant</w:t>
      </w:r>
      <w:r w:rsidRPr="0092771F">
        <w:t xml:space="preserve">, in relation to </w:t>
      </w:r>
      <w:r w:rsidR="002E75C9" w:rsidRPr="0092771F">
        <w:t>a child proceeding</w:t>
      </w:r>
      <w:r w:rsidRPr="0092771F">
        <w:t>, means a child who is, or is alleged to be, a victim of an offence, of a kind referred to in subsection</w:t>
      </w:r>
      <w:r w:rsidR="00EC0E72" w:rsidRPr="0092771F">
        <w:t> </w:t>
      </w:r>
      <w:r w:rsidRPr="0092771F">
        <w:t>15Y(1), to which the proceeding relates. The child need not be involved in the proceeding or the initiation of the proceeding.</w:t>
      </w:r>
    </w:p>
    <w:p w:rsidR="00D6651E" w:rsidRPr="0092771F" w:rsidRDefault="00D6651E" w:rsidP="00D6651E">
      <w:pPr>
        <w:pStyle w:val="Definition"/>
      </w:pPr>
      <w:r w:rsidRPr="0092771F">
        <w:rPr>
          <w:b/>
          <w:i/>
        </w:rPr>
        <w:t>child proceeding</w:t>
      </w:r>
      <w:r w:rsidRPr="0092771F">
        <w:t xml:space="preserve"> means a proceeding to which subsection</w:t>
      </w:r>
      <w:r w:rsidR="00EC0E72" w:rsidRPr="0092771F">
        <w:t> </w:t>
      </w:r>
      <w:r w:rsidRPr="0092771F">
        <w:t>15Y(1) applies.</w:t>
      </w:r>
    </w:p>
    <w:p w:rsidR="001769E6" w:rsidRPr="0092771F" w:rsidRDefault="001769E6" w:rsidP="001769E6">
      <w:pPr>
        <w:pStyle w:val="Definition"/>
      </w:pPr>
      <w:r w:rsidRPr="0092771F">
        <w:rPr>
          <w:b/>
          <w:i/>
        </w:rPr>
        <w:t>child witness</w:t>
      </w:r>
      <w:r w:rsidRPr="0092771F">
        <w:t xml:space="preserve">, in relation to </w:t>
      </w:r>
      <w:r w:rsidR="00D6651E" w:rsidRPr="0092771F">
        <w:t>a child proceeding</w:t>
      </w:r>
      <w:r w:rsidRPr="0092771F">
        <w:t>, means a child (including a child complainant) who is a witness in the proceeding.</w:t>
      </w:r>
    </w:p>
    <w:p w:rsidR="001769E6" w:rsidRPr="0092771F" w:rsidRDefault="001769E6" w:rsidP="001769E6">
      <w:pPr>
        <w:pStyle w:val="Definition"/>
      </w:pPr>
      <w:r w:rsidRPr="0092771F">
        <w:rPr>
          <w:b/>
          <w:i/>
        </w:rPr>
        <w:t>closed</w:t>
      </w:r>
      <w:r w:rsidR="00A952F7">
        <w:rPr>
          <w:b/>
          <w:i/>
        </w:rPr>
        <w:noBreakHyphen/>
      </w:r>
      <w:r w:rsidRPr="0092771F">
        <w:rPr>
          <w:b/>
          <w:i/>
        </w:rPr>
        <w:t>circuit television</w:t>
      </w:r>
      <w:r w:rsidRPr="0092771F">
        <w:t xml:space="preserve"> includes any similar technology specified in the regulations.</w:t>
      </w:r>
    </w:p>
    <w:p w:rsidR="001769E6" w:rsidRPr="0092771F" w:rsidRDefault="001769E6" w:rsidP="001769E6">
      <w:pPr>
        <w:pStyle w:val="Definition"/>
      </w:pPr>
      <w:r w:rsidRPr="0092771F">
        <w:rPr>
          <w:b/>
          <w:i/>
        </w:rPr>
        <w:t>credibility</w:t>
      </w:r>
      <w:r w:rsidRPr="0092771F">
        <w:t xml:space="preserve"> has the meaning given by the </w:t>
      </w:r>
      <w:r w:rsidRPr="0092771F">
        <w:rPr>
          <w:i/>
        </w:rPr>
        <w:t>Evidence Act 1995</w:t>
      </w:r>
      <w:r w:rsidRPr="0092771F">
        <w:t>.</w:t>
      </w:r>
    </w:p>
    <w:p w:rsidR="001769E6" w:rsidRPr="0092771F" w:rsidRDefault="001769E6" w:rsidP="001769E6">
      <w:pPr>
        <w:pStyle w:val="Definition"/>
      </w:pPr>
      <w:r w:rsidRPr="0092771F">
        <w:rPr>
          <w:b/>
          <w:i/>
        </w:rPr>
        <w:t>cross</w:t>
      </w:r>
      <w:r w:rsidR="00A952F7">
        <w:rPr>
          <w:b/>
          <w:i/>
        </w:rPr>
        <w:noBreakHyphen/>
      </w:r>
      <w:r w:rsidRPr="0092771F">
        <w:rPr>
          <w:b/>
          <w:i/>
        </w:rPr>
        <w:t>examination</w:t>
      </w:r>
      <w:r w:rsidRPr="0092771F">
        <w:t xml:space="preserve"> has the meaning given by the </w:t>
      </w:r>
      <w:r w:rsidRPr="0092771F">
        <w:rPr>
          <w:i/>
        </w:rPr>
        <w:t>Evidence Act 1995</w:t>
      </w:r>
      <w:r w:rsidRPr="0092771F">
        <w:t>.</w:t>
      </w:r>
    </w:p>
    <w:p w:rsidR="001769E6" w:rsidRPr="0092771F" w:rsidRDefault="001769E6" w:rsidP="001769E6">
      <w:pPr>
        <w:pStyle w:val="Definition"/>
      </w:pPr>
      <w:r w:rsidRPr="0092771F">
        <w:rPr>
          <w:b/>
          <w:i/>
        </w:rPr>
        <w:t>evidence in chief</w:t>
      </w:r>
      <w:r w:rsidRPr="0092771F">
        <w:t xml:space="preserve"> means evidence given in examination in chief within the meaning of the </w:t>
      </w:r>
      <w:r w:rsidRPr="0092771F">
        <w:rPr>
          <w:i/>
        </w:rPr>
        <w:t>Evidence Act 1995</w:t>
      </w:r>
      <w:r w:rsidRPr="0092771F">
        <w:t>.</w:t>
      </w:r>
    </w:p>
    <w:p w:rsidR="00582B6D" w:rsidRPr="0092771F" w:rsidRDefault="00582B6D" w:rsidP="00582B6D">
      <w:pPr>
        <w:pStyle w:val="Definition"/>
      </w:pPr>
      <w:r w:rsidRPr="0092771F">
        <w:rPr>
          <w:b/>
          <w:i/>
        </w:rPr>
        <w:t>party</w:t>
      </w:r>
      <w:r w:rsidRPr="0092771F">
        <w:t xml:space="preserve"> to a proceeding includes the prosecutor, each defendant and each person named in evidence given in the proceeding.</w:t>
      </w:r>
    </w:p>
    <w:p w:rsidR="00582B6D" w:rsidRPr="0092771F" w:rsidRDefault="00582B6D" w:rsidP="00582B6D">
      <w:pPr>
        <w:pStyle w:val="Definition"/>
      </w:pPr>
      <w:r w:rsidRPr="0092771F">
        <w:rPr>
          <w:b/>
          <w:i/>
        </w:rPr>
        <w:t>proceeding</w:t>
      </w:r>
      <w:r w:rsidRPr="0092771F">
        <w:t xml:space="preserve"> means a proceeding to which one or more of subsections</w:t>
      </w:r>
      <w:r w:rsidR="00EC0E72" w:rsidRPr="0092771F">
        <w:t> </w:t>
      </w:r>
      <w:r w:rsidRPr="0092771F">
        <w:t>15Y(1), (2) and (3) apply.</w:t>
      </w:r>
    </w:p>
    <w:p w:rsidR="00111BE3" w:rsidRPr="0092771F" w:rsidRDefault="00111BE3" w:rsidP="00111BE3">
      <w:pPr>
        <w:pStyle w:val="Definition"/>
      </w:pPr>
      <w:r w:rsidRPr="0092771F">
        <w:rPr>
          <w:b/>
          <w:i/>
        </w:rPr>
        <w:t>special witness</w:t>
      </w:r>
      <w:r w:rsidRPr="0092771F">
        <w:t xml:space="preserve"> has the meaning given by subsection</w:t>
      </w:r>
      <w:r w:rsidR="00EC0E72" w:rsidRPr="0092771F">
        <w:t> </w:t>
      </w:r>
      <w:r w:rsidRPr="0092771F">
        <w:t>15YAB(1).</w:t>
      </w:r>
    </w:p>
    <w:p w:rsidR="00111BE3" w:rsidRPr="0092771F" w:rsidRDefault="00111BE3" w:rsidP="00111BE3">
      <w:pPr>
        <w:pStyle w:val="Definition"/>
      </w:pPr>
      <w:r w:rsidRPr="0092771F">
        <w:rPr>
          <w:b/>
          <w:i/>
        </w:rPr>
        <w:t>special witness proceeding</w:t>
      </w:r>
      <w:r w:rsidRPr="0092771F">
        <w:t xml:space="preserve"> means a proceeding to which subsection</w:t>
      </w:r>
      <w:r w:rsidR="00EC0E72" w:rsidRPr="0092771F">
        <w:t> </w:t>
      </w:r>
      <w:r w:rsidRPr="0092771F">
        <w:t>15Y(3) applies.</w:t>
      </w:r>
    </w:p>
    <w:p w:rsidR="00111BE3" w:rsidRPr="0092771F" w:rsidRDefault="00111BE3" w:rsidP="00111BE3">
      <w:pPr>
        <w:pStyle w:val="Definition"/>
      </w:pPr>
      <w:r w:rsidRPr="0092771F">
        <w:rPr>
          <w:b/>
          <w:i/>
        </w:rPr>
        <w:t>vulnerable adult complainant</w:t>
      </w:r>
      <w:r w:rsidRPr="0092771F">
        <w:t xml:space="preserve"> has the meaning given by section</w:t>
      </w:r>
      <w:r w:rsidR="00EC0E72" w:rsidRPr="0092771F">
        <w:t> </w:t>
      </w:r>
      <w:r w:rsidRPr="0092771F">
        <w:t>15YAA.</w:t>
      </w:r>
    </w:p>
    <w:p w:rsidR="00111BE3" w:rsidRPr="0092771F" w:rsidRDefault="00111BE3" w:rsidP="00111BE3">
      <w:pPr>
        <w:pStyle w:val="Definition"/>
      </w:pPr>
      <w:r w:rsidRPr="0092771F">
        <w:rPr>
          <w:b/>
          <w:i/>
        </w:rPr>
        <w:t>vulnerable adult proceeding</w:t>
      </w:r>
      <w:r w:rsidRPr="0092771F">
        <w:t xml:space="preserve"> means a proceeding to which subsection</w:t>
      </w:r>
      <w:r w:rsidR="00EC0E72" w:rsidRPr="0092771F">
        <w:t> </w:t>
      </w:r>
      <w:r w:rsidRPr="0092771F">
        <w:t>15Y(2) applies.</w:t>
      </w:r>
    </w:p>
    <w:p w:rsidR="00EB2680" w:rsidRPr="0092771F" w:rsidRDefault="00EB2680" w:rsidP="00EB2680">
      <w:pPr>
        <w:pStyle w:val="ActHead5"/>
        <w:rPr>
          <w:i/>
        </w:rPr>
      </w:pPr>
      <w:bookmarkStart w:id="530" w:name="_Toc124505322"/>
      <w:r w:rsidRPr="00A952F7">
        <w:rPr>
          <w:rStyle w:val="CharSectno"/>
        </w:rPr>
        <w:t>15YAA</w:t>
      </w:r>
      <w:r w:rsidRPr="0092771F">
        <w:t xml:space="preserve">  </w:t>
      </w:r>
      <w:r w:rsidRPr="0092771F">
        <w:rPr>
          <w:i/>
        </w:rPr>
        <w:t>Vulnerable adult complainants</w:t>
      </w:r>
      <w:bookmarkEnd w:id="530"/>
    </w:p>
    <w:p w:rsidR="00EB2680" w:rsidRPr="0092771F" w:rsidRDefault="00EB2680" w:rsidP="00EB2680">
      <w:pPr>
        <w:pStyle w:val="subsection"/>
      </w:pPr>
      <w:r w:rsidRPr="0092771F">
        <w:tab/>
        <w:t>(1)</w:t>
      </w:r>
      <w:r w:rsidRPr="0092771F">
        <w:tab/>
        <w:t xml:space="preserve">A </w:t>
      </w:r>
      <w:r w:rsidRPr="0092771F">
        <w:rPr>
          <w:b/>
          <w:i/>
        </w:rPr>
        <w:t>vulnerable adult complainant</w:t>
      </w:r>
      <w:r w:rsidRPr="0092771F">
        <w:t>, in relation to a vulnerable adult proceeding, is an adult who is, or is alleged to be, a victim of an offence, of a kind referred to in subsection</w:t>
      </w:r>
      <w:r w:rsidR="00EC0E72" w:rsidRPr="0092771F">
        <w:t> </w:t>
      </w:r>
      <w:r w:rsidRPr="0092771F">
        <w:t>15Y(2), to which the proceeding relates.</w:t>
      </w:r>
    </w:p>
    <w:p w:rsidR="00EB2680" w:rsidRPr="0092771F" w:rsidRDefault="00EB2680" w:rsidP="00EB2680">
      <w:pPr>
        <w:pStyle w:val="subsection"/>
      </w:pPr>
      <w:r w:rsidRPr="0092771F">
        <w:tab/>
        <w:t>(2)</w:t>
      </w:r>
      <w:r w:rsidRPr="0092771F">
        <w:tab/>
        <w:t xml:space="preserve">However, the adult is not a </w:t>
      </w:r>
      <w:r w:rsidRPr="0092771F">
        <w:rPr>
          <w:b/>
          <w:i/>
        </w:rPr>
        <w:t>vulnerable adult complainant</w:t>
      </w:r>
      <w:r w:rsidRPr="0092771F">
        <w:t xml:space="preserve"> if the adult informs the court that he or she does not wish to be treated as such a complainant.</w:t>
      </w:r>
    </w:p>
    <w:p w:rsidR="00EB2680" w:rsidRPr="0092771F" w:rsidRDefault="00EB2680" w:rsidP="00EB2680">
      <w:pPr>
        <w:pStyle w:val="subsection"/>
      </w:pPr>
      <w:r w:rsidRPr="0092771F">
        <w:tab/>
        <w:t>(3)</w:t>
      </w:r>
      <w:r w:rsidRPr="0092771F">
        <w:tab/>
        <w:t>A vulnerable adult complainant need not be involved in the vulnerable adult proceeding or the initiation of that proceeding.</w:t>
      </w:r>
    </w:p>
    <w:p w:rsidR="00EB2680" w:rsidRPr="0092771F" w:rsidRDefault="00EB2680" w:rsidP="00EB2680">
      <w:pPr>
        <w:pStyle w:val="ActHead5"/>
      </w:pPr>
      <w:bookmarkStart w:id="531" w:name="_Toc124505323"/>
      <w:r w:rsidRPr="00A952F7">
        <w:rPr>
          <w:rStyle w:val="CharSectno"/>
        </w:rPr>
        <w:t>15YAB</w:t>
      </w:r>
      <w:r w:rsidRPr="0092771F">
        <w:t xml:space="preserve">  </w:t>
      </w:r>
      <w:r w:rsidRPr="0092771F">
        <w:rPr>
          <w:i/>
        </w:rPr>
        <w:t>Special witnesses</w:t>
      </w:r>
      <w:bookmarkEnd w:id="531"/>
    </w:p>
    <w:p w:rsidR="00EB2680" w:rsidRPr="0092771F" w:rsidRDefault="00EB2680" w:rsidP="00EB2680">
      <w:pPr>
        <w:pStyle w:val="SubsectionHead"/>
      </w:pPr>
      <w:r w:rsidRPr="0092771F">
        <w:t xml:space="preserve">Meaning of </w:t>
      </w:r>
      <w:r w:rsidRPr="0092771F">
        <w:rPr>
          <w:b/>
        </w:rPr>
        <w:t>special witness</w:t>
      </w:r>
    </w:p>
    <w:p w:rsidR="00EB2680" w:rsidRPr="0092771F" w:rsidRDefault="00EB2680" w:rsidP="00EB2680">
      <w:pPr>
        <w:pStyle w:val="subsection"/>
      </w:pPr>
      <w:r w:rsidRPr="0092771F">
        <w:tab/>
        <w:t>(1)</w:t>
      </w:r>
      <w:r w:rsidRPr="0092771F">
        <w:tab/>
        <w:t xml:space="preserve">In a proceeding for a Commonwealth offence, the court may declare a person to be a </w:t>
      </w:r>
      <w:r w:rsidRPr="0092771F">
        <w:rPr>
          <w:b/>
          <w:i/>
        </w:rPr>
        <w:t>special witness</w:t>
      </w:r>
      <w:r w:rsidRPr="0092771F">
        <w:t xml:space="preserve"> in relation to the proceeding if satisfied that the person is unlikely to be able to satisfactorily give evidence in the ordinary manner because of:</w:t>
      </w:r>
    </w:p>
    <w:p w:rsidR="00EB2680" w:rsidRPr="0092771F" w:rsidRDefault="00EB2680" w:rsidP="00EB2680">
      <w:pPr>
        <w:pStyle w:val="paragraph"/>
      </w:pPr>
      <w:r w:rsidRPr="0092771F">
        <w:tab/>
        <w:t>(a)</w:t>
      </w:r>
      <w:r w:rsidRPr="0092771F">
        <w:tab/>
        <w:t>a disability; or</w:t>
      </w:r>
    </w:p>
    <w:p w:rsidR="00EB2680" w:rsidRPr="0092771F" w:rsidRDefault="00EB2680" w:rsidP="00EB2680">
      <w:pPr>
        <w:pStyle w:val="paragraph"/>
      </w:pPr>
      <w:r w:rsidRPr="0092771F">
        <w:tab/>
        <w:t>(b)</w:t>
      </w:r>
      <w:r w:rsidRPr="0092771F">
        <w:tab/>
        <w:t>intimidation, distress or emotional trauma arising from:</w:t>
      </w:r>
    </w:p>
    <w:p w:rsidR="00EB2680" w:rsidRPr="0092771F" w:rsidRDefault="00EB2680" w:rsidP="00EB2680">
      <w:pPr>
        <w:pStyle w:val="paragraphsub"/>
      </w:pPr>
      <w:r w:rsidRPr="0092771F">
        <w:tab/>
        <w:t>(i)</w:t>
      </w:r>
      <w:r w:rsidRPr="0092771F">
        <w:tab/>
        <w:t>the person’s age, cultural background or relationship to a party to the proceeding; or</w:t>
      </w:r>
    </w:p>
    <w:p w:rsidR="00EB2680" w:rsidRPr="0092771F" w:rsidRDefault="00EB2680" w:rsidP="00EB2680">
      <w:pPr>
        <w:pStyle w:val="paragraphsub"/>
      </w:pPr>
      <w:r w:rsidRPr="0092771F">
        <w:tab/>
        <w:t>(ii)</w:t>
      </w:r>
      <w:r w:rsidRPr="0092771F">
        <w:tab/>
        <w:t>the nature of the evidence; or</w:t>
      </w:r>
    </w:p>
    <w:p w:rsidR="00EB2680" w:rsidRPr="0092771F" w:rsidRDefault="00EB2680" w:rsidP="00EB2680">
      <w:pPr>
        <w:pStyle w:val="paragraphsub"/>
      </w:pPr>
      <w:r w:rsidRPr="0092771F">
        <w:tab/>
        <w:t>(iii)</w:t>
      </w:r>
      <w:r w:rsidRPr="0092771F">
        <w:tab/>
        <w:t>some other relevant factor.</w:t>
      </w:r>
    </w:p>
    <w:p w:rsidR="00EB2680" w:rsidRPr="0092771F" w:rsidRDefault="00EB2680" w:rsidP="00EB2680">
      <w:pPr>
        <w:pStyle w:val="notetext"/>
      </w:pPr>
      <w:r w:rsidRPr="0092771F">
        <w:t>Note:</w:t>
      </w:r>
      <w:r w:rsidRPr="0092771F">
        <w:tab/>
        <w:t>Such a declaration can also be made in a related proceeding (see subsection</w:t>
      </w:r>
      <w:r w:rsidR="00EC0E72" w:rsidRPr="0092771F">
        <w:t> </w:t>
      </w:r>
      <w:r w:rsidRPr="0092771F">
        <w:t>15Y(5)).</w:t>
      </w:r>
    </w:p>
    <w:p w:rsidR="00EB2680" w:rsidRPr="0092771F" w:rsidRDefault="00EB2680" w:rsidP="00EB2680">
      <w:pPr>
        <w:pStyle w:val="subsection"/>
      </w:pPr>
      <w:r w:rsidRPr="0092771F">
        <w:tab/>
        <w:t>(2)</w:t>
      </w:r>
      <w:r w:rsidRPr="0092771F">
        <w:tab/>
        <w:t xml:space="preserve">A declaration under </w:t>
      </w:r>
      <w:r w:rsidR="00EC0E72" w:rsidRPr="0092771F">
        <w:t>subsection (</w:t>
      </w:r>
      <w:r w:rsidRPr="0092771F">
        <w:t>1) may be made on the court’s own initiative or on application by or on behalf of a party to the proceeding.</w:t>
      </w:r>
    </w:p>
    <w:p w:rsidR="00EB2680" w:rsidRPr="0092771F" w:rsidRDefault="00EB2680" w:rsidP="00EB2680">
      <w:pPr>
        <w:pStyle w:val="SubsectionHead"/>
      </w:pPr>
      <w:r w:rsidRPr="0092771F">
        <w:t>Orders that certain protections apply to a special witness</w:t>
      </w:r>
    </w:p>
    <w:p w:rsidR="00EB2680" w:rsidRPr="0092771F" w:rsidRDefault="00EB2680" w:rsidP="00EB2680">
      <w:pPr>
        <w:pStyle w:val="subsection"/>
      </w:pPr>
      <w:r w:rsidRPr="0092771F">
        <w:tab/>
        <w:t>(3)</w:t>
      </w:r>
      <w:r w:rsidRPr="0092771F">
        <w:tab/>
        <w:t>In a special witness proceeding, the court may order that one or more of the following sections apply to a special witness:</w:t>
      </w:r>
    </w:p>
    <w:p w:rsidR="00EB2680" w:rsidRPr="0092771F" w:rsidRDefault="00EB2680" w:rsidP="00EB2680">
      <w:pPr>
        <w:pStyle w:val="paragraph"/>
      </w:pPr>
      <w:r w:rsidRPr="0092771F">
        <w:tab/>
        <w:t>(a)</w:t>
      </w:r>
      <w:r w:rsidRPr="0092771F">
        <w:tab/>
        <w:t>section</w:t>
      </w:r>
      <w:r w:rsidR="00EC0E72" w:rsidRPr="0092771F">
        <w:t> </w:t>
      </w:r>
      <w:r w:rsidRPr="0092771F">
        <w:t>15YG (about unrepresented defendants);</w:t>
      </w:r>
    </w:p>
    <w:p w:rsidR="00EB2680" w:rsidRPr="0092771F" w:rsidRDefault="00EB2680" w:rsidP="00EB2680">
      <w:pPr>
        <w:pStyle w:val="paragraph"/>
      </w:pPr>
      <w:r w:rsidRPr="0092771F">
        <w:tab/>
        <w:t>(b)</w:t>
      </w:r>
      <w:r w:rsidRPr="0092771F">
        <w:tab/>
        <w:t>section</w:t>
      </w:r>
      <w:r w:rsidR="00EC0E72" w:rsidRPr="0092771F">
        <w:t> </w:t>
      </w:r>
      <w:r w:rsidRPr="0092771F">
        <w:t>15YH (about represented defendants);</w:t>
      </w:r>
    </w:p>
    <w:p w:rsidR="001E212A" w:rsidRPr="0092771F" w:rsidRDefault="001E212A" w:rsidP="001E212A">
      <w:pPr>
        <w:pStyle w:val="paragraph"/>
      </w:pPr>
      <w:r w:rsidRPr="0092771F">
        <w:tab/>
        <w:t>(ba)</w:t>
      </w:r>
      <w:r w:rsidRPr="0092771F">
        <w:tab/>
        <w:t>section 15YHA (about cross</w:t>
      </w:r>
      <w:r w:rsidR="00A952F7">
        <w:noBreakHyphen/>
      </w:r>
      <w:r w:rsidRPr="0092771F">
        <w:t>examinations at committal proceedings);</w:t>
      </w:r>
    </w:p>
    <w:p w:rsidR="00EB2680" w:rsidRPr="0092771F" w:rsidRDefault="00EB2680" w:rsidP="00EB2680">
      <w:pPr>
        <w:pStyle w:val="paragraph"/>
      </w:pPr>
      <w:r w:rsidRPr="0092771F">
        <w:tab/>
        <w:t>(c)</w:t>
      </w:r>
      <w:r w:rsidRPr="0092771F">
        <w:tab/>
        <w:t>section</w:t>
      </w:r>
      <w:r w:rsidR="00EC0E72" w:rsidRPr="0092771F">
        <w:t> </w:t>
      </w:r>
      <w:r w:rsidRPr="0092771F">
        <w:t>15YI (about closed</w:t>
      </w:r>
      <w:r w:rsidR="00A952F7">
        <w:noBreakHyphen/>
      </w:r>
      <w:r w:rsidRPr="0092771F">
        <w:t>circuit television);</w:t>
      </w:r>
    </w:p>
    <w:p w:rsidR="00EB2680" w:rsidRPr="0092771F" w:rsidRDefault="00EB2680" w:rsidP="00EB2680">
      <w:pPr>
        <w:pStyle w:val="paragraph"/>
      </w:pPr>
      <w:r w:rsidRPr="0092771F">
        <w:tab/>
        <w:t>(d)</w:t>
      </w:r>
      <w:r w:rsidRPr="0092771F">
        <w:tab/>
        <w:t>section</w:t>
      </w:r>
      <w:r w:rsidR="00EC0E72" w:rsidRPr="0092771F">
        <w:t> </w:t>
      </w:r>
      <w:r w:rsidRPr="0092771F">
        <w:t>15YL (about alternative arrangements);</w:t>
      </w:r>
    </w:p>
    <w:p w:rsidR="00EB2680" w:rsidRPr="0092771F" w:rsidRDefault="00EB2680" w:rsidP="00EB2680">
      <w:pPr>
        <w:pStyle w:val="paragraph"/>
      </w:pPr>
      <w:r w:rsidRPr="0092771F">
        <w:tab/>
        <w:t>(e)</w:t>
      </w:r>
      <w:r w:rsidRPr="0092771F">
        <w:tab/>
        <w:t>section</w:t>
      </w:r>
      <w:r w:rsidR="00EC0E72" w:rsidRPr="0092771F">
        <w:t> </w:t>
      </w:r>
      <w:r w:rsidRPr="0092771F">
        <w:t>15YM (about use of video recordings);</w:t>
      </w:r>
    </w:p>
    <w:p w:rsidR="00EB2680" w:rsidRPr="0092771F" w:rsidRDefault="00EB2680" w:rsidP="00EB2680">
      <w:pPr>
        <w:pStyle w:val="paragraph"/>
      </w:pPr>
      <w:r w:rsidRPr="0092771F">
        <w:tab/>
        <w:t>(f)</w:t>
      </w:r>
      <w:r w:rsidRPr="0092771F">
        <w:tab/>
        <w:t>section</w:t>
      </w:r>
      <w:r w:rsidR="00EC0E72" w:rsidRPr="0092771F">
        <w:t> </w:t>
      </w:r>
      <w:r w:rsidRPr="0092771F">
        <w:t>15YO (about accompanying adults);</w:t>
      </w:r>
    </w:p>
    <w:p w:rsidR="00EB2680" w:rsidRPr="0092771F" w:rsidRDefault="00EB2680" w:rsidP="00EB2680">
      <w:pPr>
        <w:pStyle w:val="paragraph"/>
      </w:pPr>
      <w:r w:rsidRPr="0092771F">
        <w:tab/>
        <w:t>(g)</w:t>
      </w:r>
      <w:r w:rsidRPr="0092771F">
        <w:tab/>
        <w:t>section</w:t>
      </w:r>
      <w:r w:rsidR="00EC0E72" w:rsidRPr="0092771F">
        <w:t> </w:t>
      </w:r>
      <w:r w:rsidRPr="0092771F">
        <w:t>15YP (about excluding people from the courtroom).</w:t>
      </w:r>
    </w:p>
    <w:p w:rsidR="00EB2680" w:rsidRPr="0092771F" w:rsidRDefault="00EB2680" w:rsidP="00EB2680">
      <w:pPr>
        <w:pStyle w:val="subsection"/>
      </w:pPr>
      <w:r w:rsidRPr="0092771F">
        <w:tab/>
        <w:t>(4)</w:t>
      </w:r>
      <w:r w:rsidRPr="0092771F">
        <w:tab/>
        <w:t xml:space="preserve">An order under </w:t>
      </w:r>
      <w:r w:rsidR="00EC0E72" w:rsidRPr="0092771F">
        <w:t>subsection (</w:t>
      </w:r>
      <w:r w:rsidRPr="0092771F">
        <w:t>3) may be made on the court’s own initiative or on application by or on behalf of the special witness.</w:t>
      </w:r>
    </w:p>
    <w:p w:rsidR="001769E6" w:rsidRPr="0092771F" w:rsidRDefault="001769E6" w:rsidP="00527FBC">
      <w:pPr>
        <w:pStyle w:val="ActHead3"/>
        <w:pageBreakBefore/>
      </w:pPr>
      <w:bookmarkStart w:id="532" w:name="_Toc124505324"/>
      <w:r w:rsidRPr="00A952F7">
        <w:rPr>
          <w:rStyle w:val="CharDivNo"/>
        </w:rPr>
        <w:t>Division</w:t>
      </w:r>
      <w:r w:rsidR="00EC0E72" w:rsidRPr="00A952F7">
        <w:rPr>
          <w:rStyle w:val="CharDivNo"/>
        </w:rPr>
        <w:t> </w:t>
      </w:r>
      <w:r w:rsidRPr="00A952F7">
        <w:rPr>
          <w:rStyle w:val="CharDivNo"/>
        </w:rPr>
        <w:t>2</w:t>
      </w:r>
      <w:r w:rsidRPr="0092771F">
        <w:t>—</w:t>
      </w:r>
      <w:r w:rsidRPr="00A952F7">
        <w:rPr>
          <w:rStyle w:val="CharDivText"/>
        </w:rPr>
        <w:t>Admissibility of evidence</w:t>
      </w:r>
      <w:bookmarkEnd w:id="532"/>
    </w:p>
    <w:p w:rsidR="001769E6" w:rsidRPr="0092771F" w:rsidRDefault="001769E6" w:rsidP="001769E6">
      <w:pPr>
        <w:pStyle w:val="ActHead5"/>
      </w:pPr>
      <w:bookmarkStart w:id="533" w:name="_Toc124505325"/>
      <w:r w:rsidRPr="00A952F7">
        <w:rPr>
          <w:rStyle w:val="CharSectno"/>
        </w:rPr>
        <w:t>15YB</w:t>
      </w:r>
      <w:r w:rsidRPr="0092771F">
        <w:t xml:space="preserve">  Evidence of sexual reputation</w:t>
      </w:r>
      <w:bookmarkEnd w:id="533"/>
    </w:p>
    <w:p w:rsidR="001769E6" w:rsidRPr="0092771F" w:rsidRDefault="001769E6" w:rsidP="001769E6">
      <w:pPr>
        <w:pStyle w:val="subsection"/>
      </w:pPr>
      <w:r w:rsidRPr="0092771F">
        <w:tab/>
        <w:t>(1)</w:t>
      </w:r>
      <w:r w:rsidRPr="0092771F">
        <w:tab/>
        <w:t xml:space="preserve">Evidence of a child witness’ or child complainant’s reputation with respect to sexual activities is inadmissible in </w:t>
      </w:r>
      <w:r w:rsidR="00DA7FEB" w:rsidRPr="0092771F">
        <w:t>a child proceeding</w:t>
      </w:r>
      <w:r w:rsidRPr="0092771F">
        <w:t>, unless the court gives leave.</w:t>
      </w:r>
    </w:p>
    <w:p w:rsidR="001769E6" w:rsidRPr="0092771F" w:rsidRDefault="001769E6" w:rsidP="001769E6">
      <w:pPr>
        <w:pStyle w:val="subsection"/>
      </w:pPr>
      <w:r w:rsidRPr="0092771F">
        <w:tab/>
        <w:t>(2)</w:t>
      </w:r>
      <w:r w:rsidRPr="0092771F">
        <w:tab/>
        <w:t>The court must not give leave unless satisfied that the evidence is substantially relevant to facts in issue in the proceeding.</w:t>
      </w:r>
    </w:p>
    <w:p w:rsidR="001769E6" w:rsidRPr="0092771F" w:rsidRDefault="001769E6" w:rsidP="001769E6">
      <w:pPr>
        <w:pStyle w:val="subsection"/>
      </w:pPr>
      <w:r w:rsidRPr="0092771F">
        <w:tab/>
        <w:t>(3)</w:t>
      </w:r>
      <w:r w:rsidRPr="0092771F">
        <w:tab/>
        <w:t>The evidence is not to be treated as substantially relevant to facts in issue merely because of inferences it may raise as to the child witness’ or child complainant’s general disposition.</w:t>
      </w:r>
    </w:p>
    <w:p w:rsidR="001769E6" w:rsidRPr="0092771F" w:rsidRDefault="001769E6" w:rsidP="001769E6">
      <w:pPr>
        <w:pStyle w:val="subsection"/>
      </w:pPr>
      <w:r w:rsidRPr="0092771F">
        <w:tab/>
        <w:t>(4)</w:t>
      </w:r>
      <w:r w:rsidRPr="0092771F">
        <w:tab/>
        <w:t>If the evidence is admitted, it must not be treated as relevant to the child witness’ or child complainant’s credibility.</w:t>
      </w:r>
    </w:p>
    <w:p w:rsidR="001769E6" w:rsidRPr="0092771F" w:rsidRDefault="001769E6" w:rsidP="001769E6">
      <w:pPr>
        <w:pStyle w:val="subsection"/>
      </w:pPr>
      <w:r w:rsidRPr="0092771F">
        <w:tab/>
        <w:t>(5)</w:t>
      </w:r>
      <w:r w:rsidRPr="0092771F">
        <w:tab/>
        <w:t>This section does not apply if the child is a defendant in the proceeding.</w:t>
      </w:r>
    </w:p>
    <w:p w:rsidR="001769E6" w:rsidRPr="0092771F" w:rsidRDefault="001769E6" w:rsidP="001769E6">
      <w:pPr>
        <w:pStyle w:val="ActHead5"/>
      </w:pPr>
      <w:bookmarkStart w:id="534" w:name="_Toc124505326"/>
      <w:r w:rsidRPr="00A952F7">
        <w:rPr>
          <w:rStyle w:val="CharSectno"/>
        </w:rPr>
        <w:t>15YC</w:t>
      </w:r>
      <w:r w:rsidRPr="0092771F">
        <w:t xml:space="preserve">  Evidence of sexual experience</w:t>
      </w:r>
      <w:bookmarkEnd w:id="534"/>
    </w:p>
    <w:p w:rsidR="001769E6" w:rsidRPr="0092771F" w:rsidRDefault="001769E6" w:rsidP="001769E6">
      <w:pPr>
        <w:pStyle w:val="subsection"/>
      </w:pPr>
      <w:r w:rsidRPr="0092771F">
        <w:tab/>
        <w:t>(1)</w:t>
      </w:r>
      <w:r w:rsidRPr="0092771F">
        <w:tab/>
        <w:t xml:space="preserve">Evidence of a child witness’ or child complainant’s experience with respect to sexual activities is inadmissible in </w:t>
      </w:r>
      <w:r w:rsidR="00DA7FEB" w:rsidRPr="0092771F">
        <w:t>a child proceeding</w:t>
      </w:r>
      <w:r w:rsidRPr="0092771F">
        <w:t>, unless:</w:t>
      </w:r>
    </w:p>
    <w:p w:rsidR="001769E6" w:rsidRPr="0092771F" w:rsidRDefault="001769E6" w:rsidP="001769E6">
      <w:pPr>
        <w:pStyle w:val="paragraph"/>
      </w:pPr>
      <w:r w:rsidRPr="0092771F">
        <w:tab/>
        <w:t>(a)</w:t>
      </w:r>
      <w:r w:rsidRPr="0092771F">
        <w:tab/>
        <w:t>the court gives leave; or</w:t>
      </w:r>
    </w:p>
    <w:p w:rsidR="001769E6" w:rsidRPr="0092771F" w:rsidRDefault="001769E6" w:rsidP="001769E6">
      <w:pPr>
        <w:pStyle w:val="paragraph"/>
      </w:pPr>
      <w:r w:rsidRPr="0092771F">
        <w:tab/>
        <w:t>(b)</w:t>
      </w:r>
      <w:r w:rsidRPr="0092771F">
        <w:tab/>
        <w:t>the evidence is of sexual activities with a defendant in the proceeding.</w:t>
      </w:r>
    </w:p>
    <w:p w:rsidR="001769E6" w:rsidRPr="0092771F" w:rsidRDefault="001769E6" w:rsidP="001769E6">
      <w:pPr>
        <w:pStyle w:val="subsection"/>
      </w:pPr>
      <w:r w:rsidRPr="0092771F">
        <w:tab/>
        <w:t>(2)</w:t>
      </w:r>
      <w:r w:rsidRPr="0092771F">
        <w:tab/>
        <w:t>The court must not give leave unless satisfied that:</w:t>
      </w:r>
    </w:p>
    <w:p w:rsidR="001769E6" w:rsidRPr="0092771F" w:rsidRDefault="001769E6" w:rsidP="001769E6">
      <w:pPr>
        <w:pStyle w:val="paragraph"/>
      </w:pPr>
      <w:r w:rsidRPr="0092771F">
        <w:tab/>
        <w:t>(a)</w:t>
      </w:r>
      <w:r w:rsidRPr="0092771F">
        <w:tab/>
        <w:t>the evidence is substantially relevant to facts in issue in the proceeding; or</w:t>
      </w:r>
    </w:p>
    <w:p w:rsidR="001769E6" w:rsidRPr="0092771F" w:rsidRDefault="001769E6" w:rsidP="001769E6">
      <w:pPr>
        <w:pStyle w:val="paragraph"/>
      </w:pPr>
      <w:r w:rsidRPr="0092771F">
        <w:tab/>
        <w:t>(b)</w:t>
      </w:r>
      <w:r w:rsidRPr="0092771F">
        <w:tab/>
        <w:t>if the evidence relates to the credibility of a child witness and is to be adduced in cross</w:t>
      </w:r>
      <w:r w:rsidR="00A952F7">
        <w:noBreakHyphen/>
      </w:r>
      <w:r w:rsidRPr="0092771F">
        <w:t>examination of the child—the evidence has substantial probative value.</w:t>
      </w:r>
    </w:p>
    <w:p w:rsidR="001769E6" w:rsidRPr="0092771F" w:rsidRDefault="001769E6" w:rsidP="001769E6">
      <w:pPr>
        <w:pStyle w:val="subsection"/>
      </w:pPr>
      <w:r w:rsidRPr="0092771F">
        <w:tab/>
        <w:t>(3)</w:t>
      </w:r>
      <w:r w:rsidRPr="0092771F">
        <w:tab/>
        <w:t>The evidence is not to be treated as being substantially relevant to facts in issue merely because of inferences it may raise as to the child witness’ or child complainant’s general disposition.</w:t>
      </w:r>
    </w:p>
    <w:p w:rsidR="001769E6" w:rsidRPr="0092771F" w:rsidRDefault="001769E6" w:rsidP="001769E6">
      <w:pPr>
        <w:pStyle w:val="subsection"/>
      </w:pPr>
      <w:r w:rsidRPr="0092771F">
        <w:tab/>
        <w:t>(4)</w:t>
      </w:r>
      <w:r w:rsidRPr="0092771F">
        <w:tab/>
        <w:t>Without limiting the matters to which the court may have regard in deciding whether the evidence has substantial probative value, it is to have regard to:</w:t>
      </w:r>
    </w:p>
    <w:p w:rsidR="001769E6" w:rsidRPr="0092771F" w:rsidRDefault="001769E6" w:rsidP="001769E6">
      <w:pPr>
        <w:pStyle w:val="paragraph"/>
      </w:pPr>
      <w:r w:rsidRPr="0092771F">
        <w:tab/>
        <w:t>(a)</w:t>
      </w:r>
      <w:r w:rsidRPr="0092771F">
        <w:tab/>
        <w:t>whether the evidence tends to prove that the witness knowingly or recklessly made a false representation when the witness was under an obligation to tell the truth; and</w:t>
      </w:r>
    </w:p>
    <w:p w:rsidR="001769E6" w:rsidRPr="0092771F" w:rsidRDefault="001769E6" w:rsidP="001769E6">
      <w:pPr>
        <w:pStyle w:val="paragraph"/>
      </w:pPr>
      <w:r w:rsidRPr="0092771F">
        <w:tab/>
        <w:t>(b)</w:t>
      </w:r>
      <w:r w:rsidRPr="0092771F">
        <w:tab/>
        <w:t>the period that has elapsed since the acts or events to which the evidence relates were done or occurred.</w:t>
      </w:r>
    </w:p>
    <w:p w:rsidR="001769E6" w:rsidRPr="0092771F" w:rsidRDefault="001769E6" w:rsidP="001769E6">
      <w:pPr>
        <w:pStyle w:val="subsection"/>
      </w:pPr>
      <w:r w:rsidRPr="0092771F">
        <w:tab/>
        <w:t>(5)</w:t>
      </w:r>
      <w:r w:rsidRPr="0092771F">
        <w:tab/>
        <w:t>This section does not apply if the child is a defendant in the proceeding.</w:t>
      </w:r>
    </w:p>
    <w:p w:rsidR="001769E6" w:rsidRPr="0092771F" w:rsidRDefault="001769E6" w:rsidP="001769E6">
      <w:pPr>
        <w:pStyle w:val="ActHead5"/>
      </w:pPr>
      <w:bookmarkStart w:id="535" w:name="_Toc124505327"/>
      <w:r w:rsidRPr="00A952F7">
        <w:rPr>
          <w:rStyle w:val="CharSectno"/>
        </w:rPr>
        <w:t>15YD</w:t>
      </w:r>
      <w:r w:rsidRPr="0092771F">
        <w:t xml:space="preserve">  Leave under this Division</w:t>
      </w:r>
      <w:bookmarkEnd w:id="535"/>
    </w:p>
    <w:p w:rsidR="001769E6" w:rsidRPr="0092771F" w:rsidRDefault="001769E6" w:rsidP="001769E6">
      <w:pPr>
        <w:pStyle w:val="subsection"/>
      </w:pPr>
      <w:r w:rsidRPr="0092771F">
        <w:tab/>
        <w:t>(1)</w:t>
      </w:r>
      <w:r w:rsidRPr="0092771F">
        <w:tab/>
        <w:t>An application for leave under this Division:</w:t>
      </w:r>
    </w:p>
    <w:p w:rsidR="001769E6" w:rsidRPr="0092771F" w:rsidRDefault="001769E6" w:rsidP="001769E6">
      <w:pPr>
        <w:pStyle w:val="paragraph"/>
      </w:pPr>
      <w:r w:rsidRPr="0092771F">
        <w:tab/>
        <w:t>(a)</w:t>
      </w:r>
      <w:r w:rsidRPr="0092771F">
        <w:tab/>
        <w:t>must be in writing; and</w:t>
      </w:r>
    </w:p>
    <w:p w:rsidR="001769E6" w:rsidRPr="0092771F" w:rsidRDefault="001769E6" w:rsidP="001769E6">
      <w:pPr>
        <w:pStyle w:val="paragraph"/>
      </w:pPr>
      <w:r w:rsidRPr="0092771F">
        <w:tab/>
        <w:t>(b)</w:t>
      </w:r>
      <w:r w:rsidRPr="0092771F">
        <w:tab/>
        <w:t>if there is a jury in the proceeding in question—must be made in the jury’s absence; and</w:t>
      </w:r>
    </w:p>
    <w:p w:rsidR="001769E6" w:rsidRPr="0092771F" w:rsidRDefault="001769E6" w:rsidP="001769E6">
      <w:pPr>
        <w:pStyle w:val="paragraph"/>
      </w:pPr>
      <w:r w:rsidRPr="0092771F">
        <w:tab/>
        <w:t>(c)</w:t>
      </w:r>
      <w:r w:rsidRPr="0092771F">
        <w:tab/>
        <w:t>must not be determined before the court has considered such submissions and other evidence as it thinks necessary for determining the application.</w:t>
      </w:r>
    </w:p>
    <w:p w:rsidR="001769E6" w:rsidRPr="0092771F" w:rsidRDefault="001769E6" w:rsidP="001769E6">
      <w:pPr>
        <w:pStyle w:val="subsection"/>
      </w:pPr>
      <w:r w:rsidRPr="0092771F">
        <w:tab/>
        <w:t>(2)</w:t>
      </w:r>
      <w:r w:rsidRPr="0092771F">
        <w:tab/>
        <w:t>If the court gives leave under this Division, the court must:</w:t>
      </w:r>
    </w:p>
    <w:p w:rsidR="001769E6" w:rsidRPr="0092771F" w:rsidRDefault="001769E6" w:rsidP="001769E6">
      <w:pPr>
        <w:pStyle w:val="paragraph"/>
      </w:pPr>
      <w:r w:rsidRPr="0092771F">
        <w:tab/>
        <w:t>(a)</w:t>
      </w:r>
      <w:r w:rsidRPr="0092771F">
        <w:tab/>
        <w:t>state its reasons in writing; and</w:t>
      </w:r>
    </w:p>
    <w:p w:rsidR="001769E6" w:rsidRPr="0092771F" w:rsidRDefault="001769E6" w:rsidP="001769E6">
      <w:pPr>
        <w:pStyle w:val="paragraph"/>
      </w:pPr>
      <w:r w:rsidRPr="0092771F">
        <w:tab/>
        <w:t>(b)</w:t>
      </w:r>
      <w:r w:rsidRPr="0092771F">
        <w:tab/>
        <w:t>cause those reasons to be entered in the court’s records.</w:t>
      </w:r>
    </w:p>
    <w:p w:rsidR="001769E6" w:rsidRPr="0092771F" w:rsidRDefault="001769E6" w:rsidP="00527FBC">
      <w:pPr>
        <w:pStyle w:val="ActHead3"/>
        <w:pageBreakBefore/>
      </w:pPr>
      <w:bookmarkStart w:id="536" w:name="_Toc124505328"/>
      <w:r w:rsidRPr="00A952F7">
        <w:rPr>
          <w:rStyle w:val="CharDivNo"/>
        </w:rPr>
        <w:t>Division</w:t>
      </w:r>
      <w:r w:rsidR="00EC0E72" w:rsidRPr="00A952F7">
        <w:rPr>
          <w:rStyle w:val="CharDivNo"/>
        </w:rPr>
        <w:t> </w:t>
      </w:r>
      <w:r w:rsidRPr="00A952F7">
        <w:rPr>
          <w:rStyle w:val="CharDivNo"/>
        </w:rPr>
        <w:t>3</w:t>
      </w:r>
      <w:r w:rsidRPr="0092771F">
        <w:t>—</w:t>
      </w:r>
      <w:r w:rsidRPr="00A952F7">
        <w:rPr>
          <w:rStyle w:val="CharDivText"/>
        </w:rPr>
        <w:t>Cross</w:t>
      </w:r>
      <w:r w:rsidR="00A952F7" w:rsidRPr="00A952F7">
        <w:rPr>
          <w:rStyle w:val="CharDivText"/>
        </w:rPr>
        <w:noBreakHyphen/>
      </w:r>
      <w:r w:rsidRPr="00A952F7">
        <w:rPr>
          <w:rStyle w:val="CharDivText"/>
        </w:rPr>
        <w:t>examination</w:t>
      </w:r>
      <w:bookmarkEnd w:id="536"/>
    </w:p>
    <w:p w:rsidR="001769E6" w:rsidRPr="0092771F" w:rsidRDefault="001769E6" w:rsidP="001769E6">
      <w:pPr>
        <w:pStyle w:val="ActHead5"/>
      </w:pPr>
      <w:bookmarkStart w:id="537" w:name="_Toc124505329"/>
      <w:r w:rsidRPr="00A952F7">
        <w:rPr>
          <w:rStyle w:val="CharSectno"/>
        </w:rPr>
        <w:t>15YE</w:t>
      </w:r>
      <w:r w:rsidRPr="0092771F">
        <w:t xml:space="preserve">  Disallowing inappropriate or aggressive cross</w:t>
      </w:r>
      <w:r w:rsidR="00A952F7">
        <w:noBreakHyphen/>
      </w:r>
      <w:r w:rsidRPr="0092771F">
        <w:t>examination</w:t>
      </w:r>
      <w:bookmarkEnd w:id="537"/>
    </w:p>
    <w:p w:rsidR="00885577" w:rsidRPr="0092771F" w:rsidRDefault="00885577" w:rsidP="00885577">
      <w:pPr>
        <w:pStyle w:val="subsection"/>
      </w:pPr>
      <w:r w:rsidRPr="0092771F">
        <w:tab/>
        <w:t>(1)</w:t>
      </w:r>
      <w:r w:rsidRPr="0092771F">
        <w:tab/>
        <w:t>The court must disallow a question put to a person in cross</w:t>
      </w:r>
      <w:r w:rsidR="00A952F7">
        <w:noBreakHyphen/>
      </w:r>
      <w:r w:rsidRPr="0092771F">
        <w:t>examination in a proceeding if:</w:t>
      </w:r>
    </w:p>
    <w:p w:rsidR="00885577" w:rsidRPr="0092771F" w:rsidRDefault="00885577" w:rsidP="00885577">
      <w:pPr>
        <w:pStyle w:val="paragraph"/>
      </w:pPr>
      <w:r w:rsidRPr="0092771F">
        <w:tab/>
        <w:t>(a)</w:t>
      </w:r>
      <w:r w:rsidRPr="0092771F">
        <w:tab/>
        <w:t>the question is inappropriate or unnecessarily aggressive; and</w:t>
      </w:r>
    </w:p>
    <w:p w:rsidR="00885577" w:rsidRPr="0092771F" w:rsidRDefault="00885577" w:rsidP="00885577">
      <w:pPr>
        <w:pStyle w:val="paragraph"/>
      </w:pPr>
      <w:r w:rsidRPr="0092771F">
        <w:tab/>
        <w:t>(b)</w:t>
      </w:r>
      <w:r w:rsidRPr="0092771F">
        <w:tab/>
        <w:t xml:space="preserve">the person is a person to whom </w:t>
      </w:r>
      <w:r w:rsidR="00EC0E72" w:rsidRPr="0092771F">
        <w:t>subsection (</w:t>
      </w:r>
      <w:r w:rsidRPr="0092771F">
        <w:t>3) applies.</w:t>
      </w:r>
    </w:p>
    <w:p w:rsidR="001769E6" w:rsidRPr="0092771F" w:rsidRDefault="001769E6" w:rsidP="001769E6">
      <w:pPr>
        <w:pStyle w:val="subsection"/>
      </w:pPr>
      <w:r w:rsidRPr="0092771F">
        <w:tab/>
        <w:t>(2)</w:t>
      </w:r>
      <w:r w:rsidRPr="0092771F">
        <w:tab/>
        <w:t xml:space="preserve">In considering whether a question is inappropriate or unnecessarily aggressive, the court is to have regard to the </w:t>
      </w:r>
      <w:r w:rsidR="00885577" w:rsidRPr="0092771F">
        <w:t>person’s</w:t>
      </w:r>
      <w:r w:rsidRPr="0092771F">
        <w:t xml:space="preserve"> personal characteristics, including his or her age, culture, mental capacity and gender.</w:t>
      </w:r>
    </w:p>
    <w:p w:rsidR="00DA4595" w:rsidRPr="0092771F" w:rsidRDefault="00DA4595" w:rsidP="00DA4595">
      <w:pPr>
        <w:pStyle w:val="subsection"/>
      </w:pPr>
      <w:r w:rsidRPr="0092771F">
        <w:tab/>
        <w:t>(3)</w:t>
      </w:r>
      <w:r w:rsidRPr="0092771F">
        <w:tab/>
        <w:t>This subsection applies to the following persons:</w:t>
      </w:r>
    </w:p>
    <w:p w:rsidR="00DA4595" w:rsidRPr="0092771F" w:rsidRDefault="00DA4595" w:rsidP="00DA4595">
      <w:pPr>
        <w:pStyle w:val="paragraph"/>
      </w:pPr>
      <w:r w:rsidRPr="0092771F">
        <w:tab/>
        <w:t>(a)</w:t>
      </w:r>
      <w:r w:rsidRPr="0092771F">
        <w:tab/>
        <w:t>for a child proceeding—a child witness;</w:t>
      </w:r>
    </w:p>
    <w:p w:rsidR="00DA4595" w:rsidRPr="0092771F" w:rsidRDefault="00DA4595" w:rsidP="00DA4595">
      <w:pPr>
        <w:pStyle w:val="paragraph"/>
      </w:pPr>
      <w:r w:rsidRPr="0092771F">
        <w:tab/>
        <w:t>(b)</w:t>
      </w:r>
      <w:r w:rsidRPr="0092771F">
        <w:tab/>
        <w:t>for a vulnerable adult proceeding—a vulnerable adult complainant;</w:t>
      </w:r>
    </w:p>
    <w:p w:rsidR="00DA4595" w:rsidRPr="0092771F" w:rsidRDefault="00DA4595" w:rsidP="00DA4595">
      <w:pPr>
        <w:pStyle w:val="paragraph"/>
      </w:pPr>
      <w:r w:rsidRPr="0092771F">
        <w:tab/>
        <w:t>(c)</w:t>
      </w:r>
      <w:r w:rsidRPr="0092771F">
        <w:tab/>
        <w:t>for a special witness proceeding—a special witness.</w:t>
      </w:r>
    </w:p>
    <w:p w:rsidR="001769E6" w:rsidRPr="0092771F" w:rsidRDefault="001769E6" w:rsidP="001769E6">
      <w:pPr>
        <w:pStyle w:val="ActHead5"/>
      </w:pPr>
      <w:bookmarkStart w:id="538" w:name="_Toc124505330"/>
      <w:r w:rsidRPr="00A952F7">
        <w:rPr>
          <w:rStyle w:val="CharSectno"/>
        </w:rPr>
        <w:t>15YF</w:t>
      </w:r>
      <w:r w:rsidRPr="0092771F">
        <w:t xml:space="preserve">  Unrepresented defendants—cross</w:t>
      </w:r>
      <w:r w:rsidR="00A952F7">
        <w:noBreakHyphen/>
      </w:r>
      <w:r w:rsidRPr="0092771F">
        <w:t>examination of child complainants</w:t>
      </w:r>
      <w:bookmarkEnd w:id="538"/>
    </w:p>
    <w:p w:rsidR="001769E6" w:rsidRPr="0092771F" w:rsidRDefault="001769E6" w:rsidP="001769E6">
      <w:pPr>
        <w:pStyle w:val="subsection"/>
      </w:pPr>
      <w:r w:rsidRPr="0092771F">
        <w:tab/>
        <w:t>(1)</w:t>
      </w:r>
      <w:r w:rsidRPr="0092771F">
        <w:tab/>
        <w:t xml:space="preserve">A defendant in </w:t>
      </w:r>
      <w:r w:rsidR="00DA4595" w:rsidRPr="0092771F">
        <w:t>a child proceeding</w:t>
      </w:r>
      <w:r w:rsidRPr="0092771F">
        <w:t xml:space="preserve"> who is not represented by counsel is not to cross</w:t>
      </w:r>
      <w:r w:rsidR="00A952F7">
        <w:noBreakHyphen/>
      </w:r>
      <w:r w:rsidRPr="0092771F">
        <w:t>examine a child complainant.</w:t>
      </w:r>
    </w:p>
    <w:p w:rsidR="001E212A" w:rsidRPr="0092771F" w:rsidRDefault="001E212A" w:rsidP="001E212A">
      <w:pPr>
        <w:pStyle w:val="notetext"/>
      </w:pPr>
      <w:r w:rsidRPr="0092771F">
        <w:t>Note:</w:t>
      </w:r>
      <w:r w:rsidRPr="0092771F">
        <w:tab/>
        <w:t>A person is not to cross</w:t>
      </w:r>
      <w:r w:rsidR="00A952F7">
        <w:noBreakHyphen/>
      </w:r>
      <w:r w:rsidRPr="0092771F">
        <w:t>examine certain persons at committal proceedings or proceedings of a similar kind—see section 15YHA.</w:t>
      </w:r>
    </w:p>
    <w:p w:rsidR="001769E6" w:rsidRPr="0092771F" w:rsidRDefault="001769E6" w:rsidP="001769E6">
      <w:pPr>
        <w:pStyle w:val="subsection"/>
      </w:pPr>
      <w:r w:rsidRPr="0092771F">
        <w:tab/>
        <w:t>(2)</w:t>
      </w:r>
      <w:r w:rsidRPr="0092771F">
        <w:tab/>
        <w:t>A person appointed by the court is to ask the child any questions that the defendant requests the person to ask the child.</w:t>
      </w:r>
    </w:p>
    <w:p w:rsidR="001769E6" w:rsidRPr="0092771F" w:rsidRDefault="001769E6" w:rsidP="001769E6">
      <w:pPr>
        <w:pStyle w:val="ActHead5"/>
      </w:pPr>
      <w:bookmarkStart w:id="539" w:name="_Toc124505331"/>
      <w:r w:rsidRPr="00A952F7">
        <w:rPr>
          <w:rStyle w:val="CharSectno"/>
        </w:rPr>
        <w:t>15YG</w:t>
      </w:r>
      <w:r w:rsidRPr="0092771F">
        <w:t xml:space="preserve">  Unrepresented defendants—cross</w:t>
      </w:r>
      <w:r w:rsidR="00A952F7">
        <w:noBreakHyphen/>
      </w:r>
      <w:r w:rsidRPr="0092771F">
        <w:t xml:space="preserve">examination of </w:t>
      </w:r>
      <w:r w:rsidR="00C70D0C" w:rsidRPr="0092771F">
        <w:t>vulnerable persons</w:t>
      </w:r>
      <w:bookmarkEnd w:id="539"/>
    </w:p>
    <w:p w:rsidR="001769E6" w:rsidRPr="0092771F" w:rsidRDefault="001769E6" w:rsidP="001769E6">
      <w:pPr>
        <w:pStyle w:val="subsection"/>
      </w:pPr>
      <w:r w:rsidRPr="0092771F">
        <w:tab/>
        <w:t>(1)</w:t>
      </w:r>
      <w:r w:rsidRPr="0092771F">
        <w:tab/>
        <w:t>A defendant in a proceeding who is not represented by counsel is not to cross</w:t>
      </w:r>
      <w:r w:rsidR="00A952F7">
        <w:noBreakHyphen/>
      </w:r>
      <w:r w:rsidRPr="0092771F">
        <w:t xml:space="preserve">examine a </w:t>
      </w:r>
      <w:r w:rsidR="002629F5" w:rsidRPr="0092771F">
        <w:t xml:space="preserve">person to whom </w:t>
      </w:r>
      <w:r w:rsidR="00EC0E72" w:rsidRPr="0092771F">
        <w:t>subsection (</w:t>
      </w:r>
      <w:r w:rsidR="002629F5" w:rsidRPr="0092771F">
        <w:t xml:space="preserve">1A) applies (the </w:t>
      </w:r>
      <w:r w:rsidR="002629F5" w:rsidRPr="0092771F">
        <w:rPr>
          <w:b/>
          <w:i/>
        </w:rPr>
        <w:t>vulnerable person</w:t>
      </w:r>
      <w:r w:rsidR="002629F5" w:rsidRPr="0092771F">
        <w:t>)</w:t>
      </w:r>
      <w:r w:rsidRPr="0092771F">
        <w:t>, unless the court gives leave.</w:t>
      </w:r>
    </w:p>
    <w:p w:rsidR="001E212A" w:rsidRPr="0092771F" w:rsidRDefault="001E212A" w:rsidP="001E212A">
      <w:pPr>
        <w:pStyle w:val="notetext"/>
      </w:pPr>
      <w:r w:rsidRPr="0092771F">
        <w:t>Note:</w:t>
      </w:r>
      <w:r w:rsidRPr="0092771F">
        <w:tab/>
        <w:t>A person is not to cross</w:t>
      </w:r>
      <w:r w:rsidR="00A952F7">
        <w:noBreakHyphen/>
      </w:r>
      <w:r w:rsidRPr="0092771F">
        <w:t>examine certain persons at committal proceedings or proceedings of a similar kind—see section 15YHA.</w:t>
      </w:r>
    </w:p>
    <w:p w:rsidR="00C377AB" w:rsidRPr="0092771F" w:rsidRDefault="00C377AB" w:rsidP="00C377AB">
      <w:pPr>
        <w:pStyle w:val="subsection"/>
      </w:pPr>
      <w:r w:rsidRPr="0092771F">
        <w:tab/>
        <w:t>(1A)</w:t>
      </w:r>
      <w:r w:rsidRPr="0092771F">
        <w:tab/>
        <w:t>This subsection applies to the following persons:</w:t>
      </w:r>
    </w:p>
    <w:p w:rsidR="00C377AB" w:rsidRPr="0092771F" w:rsidRDefault="00C377AB" w:rsidP="00C377AB">
      <w:pPr>
        <w:pStyle w:val="paragraph"/>
      </w:pPr>
      <w:r w:rsidRPr="0092771F">
        <w:tab/>
        <w:t>(a)</w:t>
      </w:r>
      <w:r w:rsidRPr="0092771F">
        <w:tab/>
        <w:t>for a child proceeding—a child witness (other than a child complainant);</w:t>
      </w:r>
    </w:p>
    <w:p w:rsidR="00C377AB" w:rsidRPr="0092771F" w:rsidRDefault="00C377AB" w:rsidP="00C377AB">
      <w:pPr>
        <w:pStyle w:val="paragraph"/>
      </w:pPr>
      <w:r w:rsidRPr="0092771F">
        <w:tab/>
        <w:t>(b)</w:t>
      </w:r>
      <w:r w:rsidRPr="0092771F">
        <w:tab/>
        <w:t>for a vulnerable adult proceeding—a vulnerable adult complainant;</w:t>
      </w:r>
    </w:p>
    <w:p w:rsidR="00C377AB" w:rsidRPr="0092771F" w:rsidRDefault="00C377AB" w:rsidP="00C377AB">
      <w:pPr>
        <w:pStyle w:val="paragraph"/>
      </w:pPr>
      <w:r w:rsidRPr="0092771F">
        <w:tab/>
        <w:t>(c)</w:t>
      </w:r>
      <w:r w:rsidRPr="0092771F">
        <w:tab/>
        <w:t>for a special witness proceeding—a special witness for whom an order under subsection</w:t>
      </w:r>
      <w:r w:rsidR="00EC0E72" w:rsidRPr="0092771F">
        <w:t> </w:t>
      </w:r>
      <w:r w:rsidRPr="0092771F">
        <w:t>15YAB(3) is in force for this section.</w:t>
      </w:r>
    </w:p>
    <w:p w:rsidR="001769E6" w:rsidRPr="0092771F" w:rsidRDefault="001769E6" w:rsidP="001769E6">
      <w:pPr>
        <w:pStyle w:val="subsection"/>
      </w:pPr>
      <w:r w:rsidRPr="0092771F">
        <w:tab/>
        <w:t>(2)</w:t>
      </w:r>
      <w:r w:rsidRPr="0092771F">
        <w:tab/>
        <w:t xml:space="preserve">The court must not give leave </w:t>
      </w:r>
      <w:r w:rsidR="00C377AB" w:rsidRPr="0092771F">
        <w:t xml:space="preserve">under </w:t>
      </w:r>
      <w:r w:rsidR="00EC0E72" w:rsidRPr="0092771F">
        <w:t>subsection (</w:t>
      </w:r>
      <w:r w:rsidR="00C377AB" w:rsidRPr="0092771F">
        <w:t>1) unless satisfied that the vulnerable person’s</w:t>
      </w:r>
      <w:r w:rsidRPr="0092771F">
        <w:t xml:space="preserve"> ability to testify under cross</w:t>
      </w:r>
      <w:r w:rsidR="00A952F7">
        <w:noBreakHyphen/>
      </w:r>
      <w:r w:rsidRPr="0092771F">
        <w:t>examination will not be adversely affected if the defendant conducts the cross</w:t>
      </w:r>
      <w:r w:rsidR="00A952F7">
        <w:noBreakHyphen/>
      </w:r>
      <w:r w:rsidRPr="0092771F">
        <w:t>examination.</w:t>
      </w:r>
    </w:p>
    <w:p w:rsidR="001769E6" w:rsidRPr="0092771F" w:rsidRDefault="001769E6" w:rsidP="001769E6">
      <w:pPr>
        <w:pStyle w:val="subsection"/>
      </w:pPr>
      <w:r w:rsidRPr="0092771F">
        <w:tab/>
        <w:t>(3)</w:t>
      </w:r>
      <w:r w:rsidRPr="0092771F">
        <w:tab/>
        <w:t>In considering whether that ability will be adversely affected, the court is to have regard to any trauma that could be caused if the defendant conducts the cross</w:t>
      </w:r>
      <w:r w:rsidR="00A952F7">
        <w:noBreakHyphen/>
      </w:r>
      <w:r w:rsidRPr="0092771F">
        <w:t>examination.</w:t>
      </w:r>
    </w:p>
    <w:p w:rsidR="001769E6" w:rsidRPr="0092771F" w:rsidRDefault="001769E6" w:rsidP="001769E6">
      <w:pPr>
        <w:pStyle w:val="subsection"/>
        <w:keepNext/>
      </w:pPr>
      <w:r w:rsidRPr="0092771F">
        <w:tab/>
        <w:t>(4)</w:t>
      </w:r>
      <w:r w:rsidRPr="0092771F">
        <w:tab/>
        <w:t>An application for leave under this section:</w:t>
      </w:r>
    </w:p>
    <w:p w:rsidR="00C3541C" w:rsidRPr="0092771F" w:rsidRDefault="00C3541C" w:rsidP="00C3541C">
      <w:pPr>
        <w:pStyle w:val="paragraph"/>
      </w:pPr>
      <w:r w:rsidRPr="0092771F">
        <w:tab/>
        <w:t>(aa)</w:t>
      </w:r>
      <w:r w:rsidRPr="0092771F">
        <w:tab/>
        <w:t>if the vulnerable person is a vulnerable adult complainant—may be made by or on behalf of the defendant or the vulnerable person; and</w:t>
      </w:r>
    </w:p>
    <w:p w:rsidR="001769E6" w:rsidRPr="0092771F" w:rsidRDefault="001769E6" w:rsidP="001769E6">
      <w:pPr>
        <w:pStyle w:val="paragraph"/>
      </w:pPr>
      <w:r w:rsidRPr="0092771F">
        <w:tab/>
        <w:t>(a)</w:t>
      </w:r>
      <w:r w:rsidRPr="0092771F">
        <w:tab/>
        <w:t>must be in writing; and</w:t>
      </w:r>
    </w:p>
    <w:p w:rsidR="001769E6" w:rsidRPr="0092771F" w:rsidRDefault="001769E6" w:rsidP="001769E6">
      <w:pPr>
        <w:pStyle w:val="paragraph"/>
      </w:pPr>
      <w:r w:rsidRPr="0092771F">
        <w:tab/>
        <w:t>(b)</w:t>
      </w:r>
      <w:r w:rsidRPr="0092771F">
        <w:tab/>
        <w:t>must not be determined before the court has considered such submissions and other evidence as it thinks necessary for determining the application.</w:t>
      </w:r>
    </w:p>
    <w:p w:rsidR="001769E6" w:rsidRPr="0092771F" w:rsidRDefault="001769E6" w:rsidP="001769E6">
      <w:pPr>
        <w:pStyle w:val="subsection"/>
      </w:pPr>
      <w:r w:rsidRPr="0092771F">
        <w:tab/>
        <w:t>(5)</w:t>
      </w:r>
      <w:r w:rsidRPr="0092771F">
        <w:tab/>
        <w:t xml:space="preserve">If the court refuses leave, a person appointed by the court is to ask the </w:t>
      </w:r>
      <w:r w:rsidR="00C3541C" w:rsidRPr="0092771F">
        <w:t>vulnerable person</w:t>
      </w:r>
      <w:r w:rsidRPr="0092771F">
        <w:t xml:space="preserve"> any questions that the defendant requests the person to ask the </w:t>
      </w:r>
      <w:r w:rsidR="00316621" w:rsidRPr="0092771F">
        <w:t>vulnerable person</w:t>
      </w:r>
      <w:r w:rsidRPr="0092771F">
        <w:t>.</w:t>
      </w:r>
    </w:p>
    <w:p w:rsidR="001769E6" w:rsidRPr="0092771F" w:rsidRDefault="001769E6" w:rsidP="00D86AA7">
      <w:pPr>
        <w:pStyle w:val="ActHead5"/>
      </w:pPr>
      <w:bookmarkStart w:id="540" w:name="_Toc124505332"/>
      <w:r w:rsidRPr="00A952F7">
        <w:rPr>
          <w:rStyle w:val="CharSectno"/>
        </w:rPr>
        <w:t>15YH</w:t>
      </w:r>
      <w:r w:rsidRPr="0092771F">
        <w:t xml:space="preserve">  Represented defendants—cross</w:t>
      </w:r>
      <w:r w:rsidR="00A952F7">
        <w:noBreakHyphen/>
      </w:r>
      <w:r w:rsidRPr="0092771F">
        <w:t xml:space="preserve">examination of </w:t>
      </w:r>
      <w:r w:rsidR="006D7ABD" w:rsidRPr="0092771F">
        <w:t>vulnerable persons</w:t>
      </w:r>
      <w:bookmarkEnd w:id="540"/>
    </w:p>
    <w:p w:rsidR="001769E6" w:rsidRPr="0092771F" w:rsidRDefault="001769E6" w:rsidP="00D86AA7">
      <w:pPr>
        <w:pStyle w:val="subsection"/>
        <w:keepNext/>
      </w:pPr>
      <w:r w:rsidRPr="0092771F">
        <w:tab/>
      </w:r>
      <w:r w:rsidR="006837B6" w:rsidRPr="0092771F">
        <w:t>(1)</w:t>
      </w:r>
      <w:r w:rsidRPr="0092771F">
        <w:tab/>
        <w:t>A defendant in a proceeding who is represented by counsel is not to cross</w:t>
      </w:r>
      <w:r w:rsidR="00A952F7">
        <w:noBreakHyphen/>
      </w:r>
      <w:r w:rsidRPr="0092771F">
        <w:t>examine</w:t>
      </w:r>
      <w:r w:rsidR="00C75709" w:rsidRPr="0092771F">
        <w:t xml:space="preserve">, except through counsel, a person to whom </w:t>
      </w:r>
      <w:r w:rsidR="00EC0E72" w:rsidRPr="0092771F">
        <w:t>subsection (</w:t>
      </w:r>
      <w:r w:rsidR="00C75709" w:rsidRPr="0092771F">
        <w:t>2) applies</w:t>
      </w:r>
      <w:r w:rsidRPr="0092771F">
        <w:t>.</w:t>
      </w:r>
    </w:p>
    <w:p w:rsidR="001E212A" w:rsidRPr="0092771F" w:rsidRDefault="001E212A" w:rsidP="001E212A">
      <w:pPr>
        <w:pStyle w:val="notetext"/>
      </w:pPr>
      <w:r w:rsidRPr="0092771F">
        <w:t>Note:</w:t>
      </w:r>
      <w:r w:rsidRPr="0092771F">
        <w:tab/>
        <w:t>A person is not to cross</w:t>
      </w:r>
      <w:r w:rsidR="00A952F7">
        <w:noBreakHyphen/>
      </w:r>
      <w:r w:rsidRPr="0092771F">
        <w:t>examine certain persons at committal proceedings or proceedings of a similar kind—see section 15YHA.</w:t>
      </w:r>
    </w:p>
    <w:p w:rsidR="009B3632" w:rsidRPr="0092771F" w:rsidRDefault="009B3632" w:rsidP="009B3632">
      <w:pPr>
        <w:pStyle w:val="subsection"/>
      </w:pPr>
      <w:r w:rsidRPr="0092771F">
        <w:tab/>
        <w:t>(2)</w:t>
      </w:r>
      <w:r w:rsidRPr="0092771F">
        <w:tab/>
        <w:t>This subsection applies to the following persons:</w:t>
      </w:r>
    </w:p>
    <w:p w:rsidR="009B3632" w:rsidRPr="0092771F" w:rsidRDefault="009B3632" w:rsidP="009B3632">
      <w:pPr>
        <w:pStyle w:val="paragraph"/>
      </w:pPr>
      <w:r w:rsidRPr="0092771F">
        <w:tab/>
        <w:t>(a)</w:t>
      </w:r>
      <w:r w:rsidRPr="0092771F">
        <w:tab/>
        <w:t>for a child proceeding—a child witness;</w:t>
      </w:r>
    </w:p>
    <w:p w:rsidR="009B3632" w:rsidRPr="0092771F" w:rsidRDefault="009B3632" w:rsidP="009B3632">
      <w:pPr>
        <w:pStyle w:val="paragraph"/>
      </w:pPr>
      <w:r w:rsidRPr="0092771F">
        <w:tab/>
        <w:t>(b)</w:t>
      </w:r>
      <w:r w:rsidRPr="0092771F">
        <w:tab/>
        <w:t>for a vulnerable adult proceeding—a vulnerable adult complainant;</w:t>
      </w:r>
    </w:p>
    <w:p w:rsidR="009B3632" w:rsidRPr="0092771F" w:rsidRDefault="009B3632" w:rsidP="009B3632">
      <w:pPr>
        <w:pStyle w:val="paragraph"/>
      </w:pPr>
      <w:r w:rsidRPr="0092771F">
        <w:tab/>
        <w:t>(c)</w:t>
      </w:r>
      <w:r w:rsidRPr="0092771F">
        <w:tab/>
        <w:t>for a special witness proceeding—a special witness for whom an order under subsection</w:t>
      </w:r>
      <w:r w:rsidR="00EC0E72" w:rsidRPr="0092771F">
        <w:t> </w:t>
      </w:r>
      <w:r w:rsidRPr="0092771F">
        <w:t>15YAB(3) is in force for this section.</w:t>
      </w:r>
    </w:p>
    <w:p w:rsidR="001E212A" w:rsidRPr="0092771F" w:rsidRDefault="001E212A" w:rsidP="001E212A">
      <w:pPr>
        <w:pStyle w:val="ActHead5"/>
      </w:pPr>
      <w:bookmarkStart w:id="541" w:name="_Toc124505333"/>
      <w:r w:rsidRPr="00A952F7">
        <w:rPr>
          <w:rStyle w:val="CharSectno"/>
        </w:rPr>
        <w:t>15YHA</w:t>
      </w:r>
      <w:r w:rsidRPr="0092771F">
        <w:t xml:space="preserve">  Committal proceedings—cross</w:t>
      </w:r>
      <w:r w:rsidR="00A952F7">
        <w:noBreakHyphen/>
      </w:r>
      <w:r w:rsidRPr="0092771F">
        <w:t>examination of vulnerable persons</w:t>
      </w:r>
      <w:bookmarkEnd w:id="541"/>
    </w:p>
    <w:p w:rsidR="001E212A" w:rsidRPr="0092771F" w:rsidRDefault="001E212A" w:rsidP="001E212A">
      <w:pPr>
        <w:pStyle w:val="subsection"/>
      </w:pPr>
      <w:r w:rsidRPr="0092771F">
        <w:tab/>
        <w:t>(1)</w:t>
      </w:r>
      <w:r w:rsidRPr="0092771F">
        <w:tab/>
        <w:t>A person is not to cross</w:t>
      </w:r>
      <w:r w:rsidR="00A952F7">
        <w:noBreakHyphen/>
      </w:r>
      <w:r w:rsidRPr="0092771F">
        <w:t>examine, at committal proceedings or proceedings of a similar kind, a person to whom subsection (2) applies.</w:t>
      </w:r>
    </w:p>
    <w:p w:rsidR="001E212A" w:rsidRPr="0092771F" w:rsidRDefault="001E212A" w:rsidP="001E212A">
      <w:pPr>
        <w:pStyle w:val="subsection"/>
      </w:pPr>
      <w:r w:rsidRPr="0092771F">
        <w:tab/>
        <w:t>(2)</w:t>
      </w:r>
      <w:r w:rsidRPr="0092771F">
        <w:tab/>
        <w:t>This subsection applies to the following persons:</w:t>
      </w:r>
    </w:p>
    <w:p w:rsidR="001E212A" w:rsidRPr="0092771F" w:rsidRDefault="001E212A" w:rsidP="001E212A">
      <w:pPr>
        <w:pStyle w:val="paragraph"/>
      </w:pPr>
      <w:r w:rsidRPr="0092771F">
        <w:tab/>
        <w:t>(a)</w:t>
      </w:r>
      <w:r w:rsidRPr="0092771F">
        <w:tab/>
        <w:t>for a child proceeding—a child witness;</w:t>
      </w:r>
    </w:p>
    <w:p w:rsidR="001E212A" w:rsidRPr="0092771F" w:rsidRDefault="001E212A" w:rsidP="001E212A">
      <w:pPr>
        <w:pStyle w:val="paragraph"/>
      </w:pPr>
      <w:r w:rsidRPr="0092771F">
        <w:tab/>
        <w:t>(b)</w:t>
      </w:r>
      <w:r w:rsidRPr="0092771F">
        <w:tab/>
        <w:t>for a vulnerable adult proceeding—a vulnerable adult complainant;</w:t>
      </w:r>
    </w:p>
    <w:p w:rsidR="001E212A" w:rsidRPr="0092771F" w:rsidRDefault="001E212A" w:rsidP="001E212A">
      <w:pPr>
        <w:pStyle w:val="paragraph"/>
      </w:pPr>
      <w:r w:rsidRPr="0092771F">
        <w:tab/>
        <w:t>(c)</w:t>
      </w:r>
      <w:r w:rsidRPr="0092771F">
        <w:tab/>
        <w:t>for a special witness proceeding—a special witness for whom an order under subsection 15YAB(3) is in force for this section.</w:t>
      </w:r>
    </w:p>
    <w:p w:rsidR="001769E6" w:rsidRPr="0092771F" w:rsidRDefault="001769E6" w:rsidP="00527FBC">
      <w:pPr>
        <w:pStyle w:val="ActHead3"/>
        <w:pageBreakBefore/>
      </w:pPr>
      <w:bookmarkStart w:id="542" w:name="_Toc124505334"/>
      <w:r w:rsidRPr="00A952F7">
        <w:rPr>
          <w:rStyle w:val="CharDivNo"/>
        </w:rPr>
        <w:t>Division</w:t>
      </w:r>
      <w:r w:rsidR="00EC0E72" w:rsidRPr="00A952F7">
        <w:rPr>
          <w:rStyle w:val="CharDivNo"/>
        </w:rPr>
        <w:t> </w:t>
      </w:r>
      <w:r w:rsidRPr="00A952F7">
        <w:rPr>
          <w:rStyle w:val="CharDivNo"/>
        </w:rPr>
        <w:t>4</w:t>
      </w:r>
      <w:r w:rsidRPr="0092771F">
        <w:t>—</w:t>
      </w:r>
      <w:r w:rsidRPr="00A952F7">
        <w:rPr>
          <w:rStyle w:val="CharDivText"/>
        </w:rPr>
        <w:t xml:space="preserve">Special facilities for </w:t>
      </w:r>
      <w:r w:rsidR="00ED4EE3" w:rsidRPr="00A952F7">
        <w:rPr>
          <w:rStyle w:val="CharDivText"/>
        </w:rPr>
        <w:t>vulnerable persons</w:t>
      </w:r>
      <w:r w:rsidRPr="00A952F7">
        <w:rPr>
          <w:rStyle w:val="CharDivText"/>
        </w:rPr>
        <w:t xml:space="preserve"> to give evidence</w:t>
      </w:r>
      <w:bookmarkEnd w:id="542"/>
    </w:p>
    <w:p w:rsidR="001769E6" w:rsidRPr="0092771F" w:rsidRDefault="001769E6" w:rsidP="001769E6">
      <w:pPr>
        <w:pStyle w:val="ActHead5"/>
      </w:pPr>
      <w:bookmarkStart w:id="543" w:name="_Toc124505335"/>
      <w:r w:rsidRPr="00A952F7">
        <w:rPr>
          <w:rStyle w:val="CharSectno"/>
        </w:rPr>
        <w:t>15YI</w:t>
      </w:r>
      <w:r w:rsidRPr="0092771F">
        <w:t xml:space="preserve">  Closed</w:t>
      </w:r>
      <w:r w:rsidR="00A952F7">
        <w:noBreakHyphen/>
      </w:r>
      <w:r w:rsidRPr="0092771F">
        <w:t>circuit television</w:t>
      </w:r>
      <w:bookmarkEnd w:id="543"/>
    </w:p>
    <w:p w:rsidR="001769E6" w:rsidRPr="0092771F" w:rsidRDefault="001769E6" w:rsidP="001769E6">
      <w:pPr>
        <w:pStyle w:val="subsection"/>
      </w:pPr>
      <w:r w:rsidRPr="0092771F">
        <w:tab/>
        <w:t>(1)</w:t>
      </w:r>
      <w:r w:rsidRPr="0092771F">
        <w:tab/>
      </w:r>
      <w:r w:rsidR="00EF7755" w:rsidRPr="0092771F">
        <w:t xml:space="preserve">Evidence in a proceeding from a person to whom </w:t>
      </w:r>
      <w:r w:rsidR="00EC0E72" w:rsidRPr="0092771F">
        <w:t>subsection (</w:t>
      </w:r>
      <w:r w:rsidR="00EF7755" w:rsidRPr="0092771F">
        <w:t xml:space="preserve">1A) applies (the </w:t>
      </w:r>
      <w:r w:rsidR="00EF7755" w:rsidRPr="0092771F">
        <w:rPr>
          <w:b/>
          <w:i/>
        </w:rPr>
        <w:t>vulnerable person</w:t>
      </w:r>
      <w:r w:rsidR="00EF7755" w:rsidRPr="0092771F">
        <w:t>)</w:t>
      </w:r>
      <w:r w:rsidRPr="0092771F">
        <w:t xml:space="preserve"> must be given by means of closed</w:t>
      </w:r>
      <w:r w:rsidR="00A952F7">
        <w:noBreakHyphen/>
      </w:r>
      <w:r w:rsidRPr="0092771F">
        <w:t>circuit television unless:</w:t>
      </w:r>
    </w:p>
    <w:p w:rsidR="001769E6" w:rsidRPr="0092771F" w:rsidRDefault="001769E6" w:rsidP="001769E6">
      <w:pPr>
        <w:pStyle w:val="paragraph"/>
      </w:pPr>
      <w:r w:rsidRPr="0092771F">
        <w:tab/>
        <w:t>(a)</w:t>
      </w:r>
      <w:r w:rsidRPr="0092771F">
        <w:tab/>
        <w:t xml:space="preserve">the </w:t>
      </w:r>
      <w:r w:rsidR="00DA1BD5" w:rsidRPr="0092771F">
        <w:t>vulnerable person</w:t>
      </w:r>
      <w:r w:rsidRPr="0092771F">
        <w:t xml:space="preserve"> is at least 16 and chooses not to give evidence by that means; or</w:t>
      </w:r>
    </w:p>
    <w:p w:rsidR="001769E6" w:rsidRPr="0092771F" w:rsidRDefault="001769E6" w:rsidP="001769E6">
      <w:pPr>
        <w:pStyle w:val="paragraph"/>
      </w:pPr>
      <w:r w:rsidRPr="0092771F">
        <w:tab/>
        <w:t>(b)</w:t>
      </w:r>
      <w:r w:rsidRPr="0092771F">
        <w:tab/>
        <w:t xml:space="preserve">the court orders that the </w:t>
      </w:r>
      <w:r w:rsidR="00DA1BD5" w:rsidRPr="0092771F">
        <w:t>vulnerable person</w:t>
      </w:r>
      <w:r w:rsidRPr="0092771F">
        <w:t xml:space="preserve"> is not to give evidence by that means; or</w:t>
      </w:r>
    </w:p>
    <w:p w:rsidR="001769E6" w:rsidRPr="0092771F" w:rsidRDefault="001769E6" w:rsidP="001769E6">
      <w:pPr>
        <w:pStyle w:val="paragraph"/>
      </w:pPr>
      <w:r w:rsidRPr="0092771F">
        <w:tab/>
        <w:t>(c)</w:t>
      </w:r>
      <w:r w:rsidRPr="0092771F">
        <w:tab/>
        <w:t>the court is not equipped with facilities for evidence to be given by means of closed</w:t>
      </w:r>
      <w:r w:rsidR="00A952F7">
        <w:noBreakHyphen/>
      </w:r>
      <w:r w:rsidRPr="0092771F">
        <w:t>circuit television.</w:t>
      </w:r>
    </w:p>
    <w:p w:rsidR="001769E6" w:rsidRPr="0092771F" w:rsidRDefault="001769E6" w:rsidP="001769E6">
      <w:pPr>
        <w:pStyle w:val="notetext"/>
      </w:pPr>
      <w:r w:rsidRPr="0092771F">
        <w:t>Note:</w:t>
      </w:r>
      <w:r w:rsidRPr="0092771F">
        <w:tab/>
        <w:t>Section</w:t>
      </w:r>
      <w:r w:rsidR="00EC0E72" w:rsidRPr="0092771F">
        <w:t> </w:t>
      </w:r>
      <w:r w:rsidRPr="0092771F">
        <w:t xml:space="preserve">15YL provides for alternative arrangements if a </w:t>
      </w:r>
      <w:r w:rsidR="0084603A" w:rsidRPr="0092771F">
        <w:t>vulnerable person</w:t>
      </w:r>
      <w:r w:rsidRPr="0092771F">
        <w:t xml:space="preserve"> does not give evidence by means of closed</w:t>
      </w:r>
      <w:r w:rsidR="00A952F7">
        <w:noBreakHyphen/>
      </w:r>
      <w:r w:rsidRPr="0092771F">
        <w:t>circuit television.</w:t>
      </w:r>
    </w:p>
    <w:p w:rsidR="00B35766" w:rsidRPr="0092771F" w:rsidRDefault="00B35766" w:rsidP="00B35766">
      <w:pPr>
        <w:pStyle w:val="subsection"/>
      </w:pPr>
      <w:r w:rsidRPr="0092771F">
        <w:tab/>
        <w:t>(1A)</w:t>
      </w:r>
      <w:r w:rsidRPr="0092771F">
        <w:tab/>
        <w:t>This subsection applies to the following persons:</w:t>
      </w:r>
    </w:p>
    <w:p w:rsidR="00B35766" w:rsidRPr="0092771F" w:rsidRDefault="00B35766" w:rsidP="00B35766">
      <w:pPr>
        <w:pStyle w:val="paragraph"/>
      </w:pPr>
      <w:r w:rsidRPr="0092771F">
        <w:tab/>
        <w:t>(a)</w:t>
      </w:r>
      <w:r w:rsidRPr="0092771F">
        <w:tab/>
        <w:t>for a child proceeding—a child witness;</w:t>
      </w:r>
    </w:p>
    <w:p w:rsidR="00B35766" w:rsidRPr="0092771F" w:rsidRDefault="00B35766" w:rsidP="00B35766">
      <w:pPr>
        <w:pStyle w:val="paragraph"/>
      </w:pPr>
      <w:r w:rsidRPr="0092771F">
        <w:tab/>
        <w:t>(b)</w:t>
      </w:r>
      <w:r w:rsidRPr="0092771F">
        <w:tab/>
        <w:t>for a vulnerable adult proceeding—a vulnerable adult complainant;</w:t>
      </w:r>
    </w:p>
    <w:p w:rsidR="00B35766" w:rsidRPr="0092771F" w:rsidRDefault="00B35766" w:rsidP="00B35766">
      <w:pPr>
        <w:pStyle w:val="paragraph"/>
      </w:pPr>
      <w:r w:rsidRPr="0092771F">
        <w:tab/>
        <w:t>(c)</w:t>
      </w:r>
      <w:r w:rsidRPr="0092771F">
        <w:tab/>
        <w:t>for a special witness proceeding—a special witness for whom an order under subsection</w:t>
      </w:r>
      <w:r w:rsidR="00EC0E72" w:rsidRPr="0092771F">
        <w:t> </w:t>
      </w:r>
      <w:r w:rsidRPr="0092771F">
        <w:t>15YAB(3) is in force for this section.</w:t>
      </w:r>
    </w:p>
    <w:p w:rsidR="001769E6" w:rsidRPr="0092771F" w:rsidRDefault="001769E6" w:rsidP="001769E6">
      <w:pPr>
        <w:pStyle w:val="subsection"/>
      </w:pPr>
      <w:r w:rsidRPr="0092771F">
        <w:tab/>
        <w:t>(2)</w:t>
      </w:r>
      <w:r w:rsidRPr="0092771F">
        <w:tab/>
        <w:t xml:space="preserve">The court must not make an order under </w:t>
      </w:r>
      <w:r w:rsidR="00EC0E72" w:rsidRPr="0092771F">
        <w:t>paragraph (</w:t>
      </w:r>
      <w:r w:rsidRPr="0092771F">
        <w:t xml:space="preserve">1)(b) unless satisfied that it is not in the interests of justice for the </w:t>
      </w:r>
      <w:r w:rsidR="00B35766" w:rsidRPr="0092771F">
        <w:t>vulnerable person’s</w:t>
      </w:r>
      <w:r w:rsidRPr="0092771F">
        <w:t xml:space="preserve"> evidence to be given by means of closed</w:t>
      </w:r>
      <w:r w:rsidR="00A952F7">
        <w:noBreakHyphen/>
      </w:r>
      <w:r w:rsidRPr="0092771F">
        <w:t>circuit television.</w:t>
      </w:r>
    </w:p>
    <w:p w:rsidR="001769E6" w:rsidRPr="0092771F" w:rsidRDefault="001769E6" w:rsidP="001769E6">
      <w:pPr>
        <w:pStyle w:val="subsection"/>
      </w:pPr>
      <w:r w:rsidRPr="0092771F">
        <w:tab/>
        <w:t>(3)</w:t>
      </w:r>
      <w:r w:rsidRPr="0092771F">
        <w:tab/>
        <w:t>This section does not affect the operation of any law in relation to the competence of a person to give evidence.</w:t>
      </w:r>
    </w:p>
    <w:p w:rsidR="001769E6" w:rsidRPr="0092771F" w:rsidRDefault="001769E6" w:rsidP="001769E6">
      <w:pPr>
        <w:pStyle w:val="ActHead5"/>
      </w:pPr>
      <w:bookmarkStart w:id="544" w:name="_Toc124505336"/>
      <w:r w:rsidRPr="00A952F7">
        <w:rPr>
          <w:rStyle w:val="CharSectno"/>
        </w:rPr>
        <w:t>15YJ</w:t>
      </w:r>
      <w:r w:rsidRPr="0092771F">
        <w:t xml:space="preserve">  Giving evidence by closed</w:t>
      </w:r>
      <w:r w:rsidR="00A952F7">
        <w:noBreakHyphen/>
      </w:r>
      <w:r w:rsidRPr="0092771F">
        <w:t>circuit television</w:t>
      </w:r>
      <w:bookmarkEnd w:id="544"/>
    </w:p>
    <w:p w:rsidR="001769E6" w:rsidRPr="0092771F" w:rsidRDefault="001769E6" w:rsidP="001769E6">
      <w:pPr>
        <w:pStyle w:val="subsection"/>
      </w:pPr>
      <w:r w:rsidRPr="0092771F">
        <w:tab/>
        <w:t>(1)</w:t>
      </w:r>
      <w:r w:rsidRPr="0092771F">
        <w:tab/>
        <w:t xml:space="preserve">If the </w:t>
      </w:r>
      <w:r w:rsidR="00B35766" w:rsidRPr="0092771F">
        <w:t>vulnerable person’s evidence</w:t>
      </w:r>
      <w:r w:rsidRPr="0092771F">
        <w:t xml:space="preserve"> is given by means of closed</w:t>
      </w:r>
      <w:r w:rsidR="00A952F7">
        <w:noBreakHyphen/>
      </w:r>
      <w:r w:rsidRPr="0092771F">
        <w:t>circuit television from a location outside a courtroom:</w:t>
      </w:r>
    </w:p>
    <w:p w:rsidR="001769E6" w:rsidRPr="0092771F" w:rsidRDefault="001769E6" w:rsidP="001769E6">
      <w:pPr>
        <w:pStyle w:val="paragraph"/>
      </w:pPr>
      <w:r w:rsidRPr="0092771F">
        <w:tab/>
        <w:t>(a)</w:t>
      </w:r>
      <w:r w:rsidRPr="0092771F">
        <w:tab/>
        <w:t>that location is taken to be part of the courtroom in which the proceeding is being held; and</w:t>
      </w:r>
    </w:p>
    <w:p w:rsidR="001769E6" w:rsidRPr="0092771F" w:rsidRDefault="001769E6" w:rsidP="001769E6">
      <w:pPr>
        <w:pStyle w:val="paragraph"/>
      </w:pPr>
      <w:r w:rsidRPr="0092771F">
        <w:tab/>
        <w:t>(b)</w:t>
      </w:r>
      <w:r w:rsidRPr="0092771F">
        <w:tab/>
        <w:t>the court may order that a court officer be present at that location; and</w:t>
      </w:r>
    </w:p>
    <w:p w:rsidR="001769E6" w:rsidRPr="0092771F" w:rsidRDefault="001769E6" w:rsidP="001769E6">
      <w:pPr>
        <w:pStyle w:val="paragraph"/>
      </w:pPr>
      <w:r w:rsidRPr="0092771F">
        <w:tab/>
        <w:t>(c)</w:t>
      </w:r>
      <w:r w:rsidRPr="0092771F">
        <w:tab/>
        <w:t xml:space="preserve">the court may order that another person be present with the </w:t>
      </w:r>
      <w:r w:rsidR="00B35766" w:rsidRPr="0092771F">
        <w:t>vulnerable person</w:t>
      </w:r>
      <w:r w:rsidRPr="0092771F">
        <w:t>:</w:t>
      </w:r>
    </w:p>
    <w:p w:rsidR="001769E6" w:rsidRPr="0092771F" w:rsidRDefault="001769E6" w:rsidP="001769E6">
      <w:pPr>
        <w:pStyle w:val="paragraphsub"/>
      </w:pPr>
      <w:r w:rsidRPr="0092771F">
        <w:tab/>
        <w:t>(i)</w:t>
      </w:r>
      <w:r w:rsidRPr="0092771F">
        <w:tab/>
        <w:t>to act as an interpreter; or</w:t>
      </w:r>
    </w:p>
    <w:p w:rsidR="001769E6" w:rsidRPr="0092771F" w:rsidRDefault="001769E6" w:rsidP="001769E6">
      <w:pPr>
        <w:pStyle w:val="paragraphsub"/>
      </w:pPr>
      <w:r w:rsidRPr="0092771F">
        <w:tab/>
        <w:t>(ii)</w:t>
      </w:r>
      <w:r w:rsidRPr="0092771F">
        <w:tab/>
        <w:t xml:space="preserve">to assist the </w:t>
      </w:r>
      <w:r w:rsidR="00B35766" w:rsidRPr="0092771F">
        <w:t>vulnerable person</w:t>
      </w:r>
      <w:r w:rsidRPr="0092771F">
        <w:t xml:space="preserve"> with any difficulty in giving evidence associated with a disability; or</w:t>
      </w:r>
    </w:p>
    <w:p w:rsidR="001769E6" w:rsidRPr="0092771F" w:rsidRDefault="001769E6" w:rsidP="001769E6">
      <w:pPr>
        <w:pStyle w:val="paragraphsub"/>
      </w:pPr>
      <w:r w:rsidRPr="0092771F">
        <w:tab/>
        <w:t>(iii)</w:t>
      </w:r>
      <w:r w:rsidRPr="0092771F">
        <w:tab/>
        <w:t xml:space="preserve">to provide the </w:t>
      </w:r>
      <w:r w:rsidR="00B35766" w:rsidRPr="0092771F">
        <w:t>vulnerable person</w:t>
      </w:r>
      <w:r w:rsidRPr="0092771F">
        <w:t xml:space="preserve"> with other support.</w:t>
      </w:r>
    </w:p>
    <w:p w:rsidR="001769E6" w:rsidRPr="0092771F" w:rsidRDefault="001769E6" w:rsidP="001769E6">
      <w:pPr>
        <w:pStyle w:val="subsection"/>
      </w:pPr>
      <w:r w:rsidRPr="0092771F">
        <w:tab/>
        <w:t>(2)</w:t>
      </w:r>
      <w:r w:rsidRPr="0092771F">
        <w:tab/>
        <w:t xml:space="preserve">An order under </w:t>
      </w:r>
      <w:r w:rsidR="00EC0E72" w:rsidRPr="0092771F">
        <w:t>paragraph (</w:t>
      </w:r>
      <w:r w:rsidRPr="0092771F">
        <w:t>1)(b) or (c) does not limit the operation of section</w:t>
      </w:r>
      <w:r w:rsidR="00EC0E72" w:rsidRPr="0092771F">
        <w:t> </w:t>
      </w:r>
      <w:r w:rsidR="00AF2BC4" w:rsidRPr="0092771F">
        <w:t>15YO (about accompanying adults)</w:t>
      </w:r>
      <w:r w:rsidRPr="0092771F">
        <w:t>.</w:t>
      </w:r>
    </w:p>
    <w:p w:rsidR="001769E6" w:rsidRPr="0092771F" w:rsidRDefault="001769E6" w:rsidP="001769E6">
      <w:pPr>
        <w:pStyle w:val="subsection"/>
      </w:pPr>
      <w:r w:rsidRPr="0092771F">
        <w:tab/>
        <w:t>(3)</w:t>
      </w:r>
      <w:r w:rsidRPr="0092771F">
        <w:tab/>
        <w:t>The court may adjourn the proceeding, or a part of the proceeding, to a court or other place that is equipped with facilities for evidence to be given by means of closed</w:t>
      </w:r>
      <w:r w:rsidR="00A952F7">
        <w:noBreakHyphen/>
      </w:r>
      <w:r w:rsidRPr="0092771F">
        <w:t>circuit television if:</w:t>
      </w:r>
    </w:p>
    <w:p w:rsidR="001769E6" w:rsidRPr="0092771F" w:rsidRDefault="001769E6" w:rsidP="001769E6">
      <w:pPr>
        <w:pStyle w:val="paragraph"/>
      </w:pPr>
      <w:r w:rsidRPr="0092771F">
        <w:tab/>
        <w:t>(a)</w:t>
      </w:r>
      <w:r w:rsidRPr="0092771F">
        <w:tab/>
        <w:t>the court is not equipped with facilities for evidence to be given by means of closed</w:t>
      </w:r>
      <w:r w:rsidR="00A952F7">
        <w:noBreakHyphen/>
      </w:r>
      <w:r w:rsidRPr="0092771F">
        <w:t>circuit television; or</w:t>
      </w:r>
    </w:p>
    <w:p w:rsidR="001769E6" w:rsidRPr="0092771F" w:rsidRDefault="001769E6" w:rsidP="001769E6">
      <w:pPr>
        <w:pStyle w:val="paragraph"/>
      </w:pPr>
      <w:r w:rsidRPr="0092771F">
        <w:tab/>
        <w:t>(b)</w:t>
      </w:r>
      <w:r w:rsidRPr="0092771F">
        <w:tab/>
        <w:t>the court otherwise considers it appropriate to do so.</w:t>
      </w:r>
    </w:p>
    <w:p w:rsidR="001769E6" w:rsidRPr="0092771F" w:rsidRDefault="001769E6" w:rsidP="001769E6">
      <w:pPr>
        <w:pStyle w:val="ActHead5"/>
      </w:pPr>
      <w:bookmarkStart w:id="545" w:name="_Toc124505337"/>
      <w:r w:rsidRPr="00A952F7">
        <w:rPr>
          <w:rStyle w:val="CharSectno"/>
        </w:rPr>
        <w:t>15YK</w:t>
      </w:r>
      <w:r w:rsidRPr="0092771F">
        <w:t xml:space="preserve">  Viewing evidence given by closed</w:t>
      </w:r>
      <w:r w:rsidR="00A952F7">
        <w:noBreakHyphen/>
      </w:r>
      <w:r w:rsidRPr="0092771F">
        <w:t>circuit television</w:t>
      </w:r>
      <w:bookmarkEnd w:id="545"/>
    </w:p>
    <w:p w:rsidR="001769E6" w:rsidRPr="0092771F" w:rsidRDefault="001769E6" w:rsidP="001769E6">
      <w:pPr>
        <w:pStyle w:val="subsection"/>
      </w:pPr>
      <w:r w:rsidRPr="0092771F">
        <w:tab/>
      </w:r>
      <w:r w:rsidRPr="0092771F">
        <w:tab/>
        <w:t xml:space="preserve">If </w:t>
      </w:r>
      <w:r w:rsidR="00AF2BC4" w:rsidRPr="0092771F">
        <w:t>the vulnerable person’s evidence</w:t>
      </w:r>
      <w:r w:rsidRPr="0092771F">
        <w:t xml:space="preserve"> is given by means of closed</w:t>
      </w:r>
      <w:r w:rsidR="00A952F7">
        <w:noBreakHyphen/>
      </w:r>
      <w:r w:rsidRPr="0092771F">
        <w:t xml:space="preserve">circuit television, the facilities used are to be operated in such a way that the people who have an interest in the proceeding can see the </w:t>
      </w:r>
      <w:r w:rsidR="00AF2BC4" w:rsidRPr="0092771F">
        <w:t>vulnerable person</w:t>
      </w:r>
      <w:r w:rsidRPr="0092771F">
        <w:t xml:space="preserve">, and any person present with the </w:t>
      </w:r>
      <w:r w:rsidR="00AF2BC4" w:rsidRPr="0092771F">
        <w:t>vulnerable person</w:t>
      </w:r>
      <w:r w:rsidRPr="0092771F">
        <w:t>, on one or more television monitors.</w:t>
      </w:r>
    </w:p>
    <w:p w:rsidR="001769E6" w:rsidRPr="0092771F" w:rsidRDefault="001769E6" w:rsidP="001769E6">
      <w:pPr>
        <w:pStyle w:val="ActHead5"/>
      </w:pPr>
      <w:bookmarkStart w:id="546" w:name="_Toc124505338"/>
      <w:r w:rsidRPr="00A952F7">
        <w:rPr>
          <w:rStyle w:val="CharSectno"/>
        </w:rPr>
        <w:t>15YL</w:t>
      </w:r>
      <w:r w:rsidRPr="0092771F">
        <w:t xml:space="preserve">  Alternative arrangements for giving evidence</w:t>
      </w:r>
      <w:bookmarkEnd w:id="546"/>
    </w:p>
    <w:p w:rsidR="001769E6" w:rsidRPr="0092771F" w:rsidRDefault="001769E6" w:rsidP="001769E6">
      <w:pPr>
        <w:pStyle w:val="subsection"/>
      </w:pPr>
      <w:r w:rsidRPr="0092771F">
        <w:tab/>
        <w:t>(1)</w:t>
      </w:r>
      <w:r w:rsidRPr="0092771F">
        <w:tab/>
        <w:t xml:space="preserve">If </w:t>
      </w:r>
      <w:r w:rsidR="00EF7375" w:rsidRPr="0092771F">
        <w:t xml:space="preserve">evidence in a proceeding from a person to whom </w:t>
      </w:r>
      <w:r w:rsidR="00EC0E72" w:rsidRPr="0092771F">
        <w:t>subsection (</w:t>
      </w:r>
      <w:r w:rsidR="00EF7375" w:rsidRPr="0092771F">
        <w:t>3) applies</w:t>
      </w:r>
      <w:r w:rsidRPr="0092771F">
        <w:t xml:space="preserve"> is not to be given by means of closed</w:t>
      </w:r>
      <w:r w:rsidR="00A952F7">
        <w:noBreakHyphen/>
      </w:r>
      <w:r w:rsidRPr="0092771F">
        <w:t>circuit television, the court:</w:t>
      </w:r>
    </w:p>
    <w:p w:rsidR="001769E6" w:rsidRPr="0092771F" w:rsidRDefault="001769E6" w:rsidP="001769E6">
      <w:pPr>
        <w:pStyle w:val="paragraph"/>
      </w:pPr>
      <w:r w:rsidRPr="0092771F">
        <w:tab/>
        <w:t>(a)</w:t>
      </w:r>
      <w:r w:rsidRPr="0092771F">
        <w:tab/>
        <w:t xml:space="preserve">must make arrangements in order to restrict contact (including visual contact) that the </w:t>
      </w:r>
      <w:r w:rsidR="00782F68" w:rsidRPr="0092771F">
        <w:t>person</w:t>
      </w:r>
      <w:r w:rsidRPr="0092771F">
        <w:t xml:space="preserve"> may have with any defendant while giving evidence; and</w:t>
      </w:r>
    </w:p>
    <w:p w:rsidR="001769E6" w:rsidRPr="0092771F" w:rsidRDefault="001769E6" w:rsidP="001769E6">
      <w:pPr>
        <w:pStyle w:val="paragraph"/>
      </w:pPr>
      <w:r w:rsidRPr="0092771F">
        <w:tab/>
        <w:t>(b)</w:t>
      </w:r>
      <w:r w:rsidRPr="0092771F">
        <w:tab/>
        <w:t xml:space="preserve">may make arrangements in order to restrict contact (including visual contact) that the </w:t>
      </w:r>
      <w:r w:rsidR="00782F68" w:rsidRPr="0092771F">
        <w:t>person</w:t>
      </w:r>
      <w:r w:rsidRPr="0092771F">
        <w:t xml:space="preserve"> may have with members of the public while giving evidence.</w:t>
      </w:r>
    </w:p>
    <w:p w:rsidR="001769E6" w:rsidRPr="0092771F" w:rsidRDefault="001769E6" w:rsidP="001769E6">
      <w:pPr>
        <w:pStyle w:val="subsection"/>
      </w:pPr>
      <w:r w:rsidRPr="0092771F">
        <w:tab/>
        <w:t>(2)</w:t>
      </w:r>
      <w:r w:rsidRPr="0092771F">
        <w:tab/>
        <w:t>The arrangements may include either of the following:</w:t>
      </w:r>
    </w:p>
    <w:p w:rsidR="001769E6" w:rsidRPr="0092771F" w:rsidRDefault="001769E6" w:rsidP="001769E6">
      <w:pPr>
        <w:pStyle w:val="paragraph"/>
      </w:pPr>
      <w:r w:rsidRPr="0092771F">
        <w:tab/>
        <w:t>(a)</w:t>
      </w:r>
      <w:r w:rsidRPr="0092771F">
        <w:tab/>
        <w:t>using screens;</w:t>
      </w:r>
    </w:p>
    <w:p w:rsidR="001769E6" w:rsidRPr="0092771F" w:rsidRDefault="001769E6" w:rsidP="001769E6">
      <w:pPr>
        <w:pStyle w:val="paragraph"/>
      </w:pPr>
      <w:r w:rsidRPr="0092771F">
        <w:tab/>
        <w:t>(b)</w:t>
      </w:r>
      <w:r w:rsidRPr="0092771F">
        <w:tab/>
        <w:t>planning seating arrangements for people who have an interest in the proceeding, including:</w:t>
      </w:r>
    </w:p>
    <w:p w:rsidR="001769E6" w:rsidRPr="0092771F" w:rsidRDefault="001769E6" w:rsidP="001769E6">
      <w:pPr>
        <w:pStyle w:val="paragraphsub"/>
      </w:pPr>
      <w:r w:rsidRPr="0092771F">
        <w:tab/>
        <w:t>(i)</w:t>
      </w:r>
      <w:r w:rsidRPr="0092771F">
        <w:tab/>
        <w:t>the level at which they are seated; and</w:t>
      </w:r>
    </w:p>
    <w:p w:rsidR="001769E6" w:rsidRPr="0092771F" w:rsidRDefault="001769E6" w:rsidP="001769E6">
      <w:pPr>
        <w:pStyle w:val="paragraphsub"/>
      </w:pPr>
      <w:r w:rsidRPr="0092771F">
        <w:tab/>
        <w:t>(ii)</w:t>
      </w:r>
      <w:r w:rsidRPr="0092771F">
        <w:tab/>
        <w:t xml:space="preserve">the people in the </w:t>
      </w:r>
      <w:r w:rsidR="00E761FD" w:rsidRPr="0092771F">
        <w:t>person’s</w:t>
      </w:r>
      <w:r w:rsidRPr="0092771F">
        <w:t xml:space="preserve"> line of vision.</w:t>
      </w:r>
    </w:p>
    <w:p w:rsidR="00F36F71" w:rsidRPr="0092771F" w:rsidRDefault="00F36F71" w:rsidP="00F36F71">
      <w:pPr>
        <w:pStyle w:val="SubsectionHead"/>
      </w:pPr>
      <w:r w:rsidRPr="0092771F">
        <w:t>Persons to whom these alternative arrangements apply</w:t>
      </w:r>
    </w:p>
    <w:p w:rsidR="00F36F71" w:rsidRPr="0092771F" w:rsidRDefault="00F36F71" w:rsidP="00F36F71">
      <w:pPr>
        <w:pStyle w:val="subsection"/>
      </w:pPr>
      <w:r w:rsidRPr="0092771F">
        <w:tab/>
        <w:t>(3)</w:t>
      </w:r>
      <w:r w:rsidRPr="0092771F">
        <w:tab/>
        <w:t>This subsection applies to the following persons:</w:t>
      </w:r>
    </w:p>
    <w:p w:rsidR="00F36F71" w:rsidRPr="0092771F" w:rsidRDefault="00F36F71" w:rsidP="00F36F71">
      <w:pPr>
        <w:pStyle w:val="paragraph"/>
      </w:pPr>
      <w:r w:rsidRPr="0092771F">
        <w:tab/>
        <w:t>(a)</w:t>
      </w:r>
      <w:r w:rsidRPr="0092771F">
        <w:tab/>
        <w:t>for a child proceeding—a child witness;</w:t>
      </w:r>
    </w:p>
    <w:p w:rsidR="00F36F71" w:rsidRPr="0092771F" w:rsidRDefault="00F36F71" w:rsidP="00F36F71">
      <w:pPr>
        <w:pStyle w:val="paragraph"/>
      </w:pPr>
      <w:r w:rsidRPr="0092771F">
        <w:tab/>
        <w:t>(b)</w:t>
      </w:r>
      <w:r w:rsidRPr="0092771F">
        <w:tab/>
        <w:t>for a vulnerable adult proceeding—a vulnerable adult complainant;</w:t>
      </w:r>
    </w:p>
    <w:p w:rsidR="00F36F71" w:rsidRPr="0092771F" w:rsidRDefault="00F36F71" w:rsidP="00F36F71">
      <w:pPr>
        <w:pStyle w:val="paragraph"/>
      </w:pPr>
      <w:r w:rsidRPr="0092771F">
        <w:tab/>
        <w:t>(c)</w:t>
      </w:r>
      <w:r w:rsidRPr="0092771F">
        <w:tab/>
        <w:t>for a special witness proceeding—a special witness for whom an order under subsection</w:t>
      </w:r>
      <w:r w:rsidR="00EC0E72" w:rsidRPr="0092771F">
        <w:t> </w:t>
      </w:r>
      <w:r w:rsidRPr="0092771F">
        <w:t>15YAB(3) is in force for this section;</w:t>
      </w:r>
    </w:p>
    <w:p w:rsidR="00F36F71" w:rsidRPr="0092771F" w:rsidRDefault="00F36F71" w:rsidP="00F36F71">
      <w:pPr>
        <w:pStyle w:val="subsection2"/>
      </w:pPr>
      <w:r w:rsidRPr="0092771F">
        <w:t>unless that person is at least 16 and chooses not to give evidence under the arrangements.</w:t>
      </w:r>
    </w:p>
    <w:p w:rsidR="001769E6" w:rsidRPr="0092771F" w:rsidRDefault="001769E6" w:rsidP="00527FBC">
      <w:pPr>
        <w:pStyle w:val="ActHead3"/>
        <w:pageBreakBefore/>
      </w:pPr>
      <w:bookmarkStart w:id="547" w:name="_Toc124505339"/>
      <w:r w:rsidRPr="00A952F7">
        <w:rPr>
          <w:rStyle w:val="CharDivNo"/>
        </w:rPr>
        <w:t>Division</w:t>
      </w:r>
      <w:r w:rsidR="00EC0E72" w:rsidRPr="00A952F7">
        <w:rPr>
          <w:rStyle w:val="CharDivNo"/>
        </w:rPr>
        <w:t> </w:t>
      </w:r>
      <w:r w:rsidRPr="00A952F7">
        <w:rPr>
          <w:rStyle w:val="CharDivNo"/>
        </w:rPr>
        <w:t>5</w:t>
      </w:r>
      <w:r w:rsidRPr="0092771F">
        <w:t>—</w:t>
      </w:r>
      <w:r w:rsidRPr="00A952F7">
        <w:rPr>
          <w:rStyle w:val="CharDivText"/>
        </w:rPr>
        <w:t>Use of video recordings</w:t>
      </w:r>
      <w:bookmarkEnd w:id="547"/>
    </w:p>
    <w:p w:rsidR="001769E6" w:rsidRPr="0092771F" w:rsidRDefault="001769E6" w:rsidP="001769E6">
      <w:pPr>
        <w:pStyle w:val="ActHead5"/>
      </w:pPr>
      <w:bookmarkStart w:id="548" w:name="_Toc124505340"/>
      <w:r w:rsidRPr="00A952F7">
        <w:rPr>
          <w:rStyle w:val="CharSectno"/>
        </w:rPr>
        <w:t>15YM</w:t>
      </w:r>
      <w:r w:rsidRPr="0092771F">
        <w:t xml:space="preserve">  Use of video recordings</w:t>
      </w:r>
      <w:bookmarkEnd w:id="548"/>
    </w:p>
    <w:p w:rsidR="00FD0403" w:rsidRPr="0092771F" w:rsidRDefault="00FD0403" w:rsidP="00FD0403">
      <w:pPr>
        <w:pStyle w:val="subsection"/>
      </w:pPr>
      <w:r w:rsidRPr="0092771F">
        <w:tab/>
        <w:t>(1)</w:t>
      </w:r>
      <w:r w:rsidRPr="0092771F">
        <w:tab/>
        <w:t xml:space="preserve">A video recording of an interview of a person to whom </w:t>
      </w:r>
      <w:r w:rsidR="00EC0E72" w:rsidRPr="0092771F">
        <w:t>subsection (</w:t>
      </w:r>
      <w:r w:rsidRPr="0092771F">
        <w:t>1A) applies in a proceeding may be admitted as evidence in chief if a constable, or a person of a kind specified in the regulations, conducted the interview.</w:t>
      </w:r>
    </w:p>
    <w:p w:rsidR="00DD7F11" w:rsidRPr="0092771F" w:rsidRDefault="00DD7F11" w:rsidP="00DD7F11">
      <w:pPr>
        <w:pStyle w:val="subsection"/>
      </w:pPr>
      <w:r w:rsidRPr="0092771F">
        <w:tab/>
        <w:t>(1A)</w:t>
      </w:r>
      <w:r w:rsidRPr="0092771F">
        <w:tab/>
        <w:t>This subsection applies to the following persons:</w:t>
      </w:r>
    </w:p>
    <w:p w:rsidR="00DD7F11" w:rsidRPr="0092771F" w:rsidRDefault="00DD7F11" w:rsidP="00DD7F11">
      <w:pPr>
        <w:pStyle w:val="paragraph"/>
      </w:pPr>
      <w:r w:rsidRPr="0092771F">
        <w:tab/>
        <w:t>(a)</w:t>
      </w:r>
      <w:r w:rsidRPr="0092771F">
        <w:tab/>
        <w:t>for a child proceeding—a child witness;</w:t>
      </w:r>
    </w:p>
    <w:p w:rsidR="00DD7F11" w:rsidRPr="0092771F" w:rsidRDefault="00DD7F11" w:rsidP="00DD7F11">
      <w:pPr>
        <w:pStyle w:val="paragraph"/>
      </w:pPr>
      <w:r w:rsidRPr="0092771F">
        <w:tab/>
        <w:t>(b)</w:t>
      </w:r>
      <w:r w:rsidRPr="0092771F">
        <w:tab/>
        <w:t>for a vulnerable adult proceeding—a vulnerable adult complainant;</w:t>
      </w:r>
    </w:p>
    <w:p w:rsidR="00DD7F11" w:rsidRPr="0092771F" w:rsidRDefault="00DD7F11" w:rsidP="00DD7F11">
      <w:pPr>
        <w:pStyle w:val="paragraph"/>
      </w:pPr>
      <w:r w:rsidRPr="0092771F">
        <w:tab/>
        <w:t>(c)</w:t>
      </w:r>
      <w:r w:rsidRPr="0092771F">
        <w:tab/>
        <w:t>for a special witness proceeding—a special witness for whom an order under subsection</w:t>
      </w:r>
      <w:r w:rsidR="00EC0E72" w:rsidRPr="0092771F">
        <w:t> </w:t>
      </w:r>
      <w:r w:rsidRPr="0092771F">
        <w:t xml:space="preserve">15YAB(3) is in force for this </w:t>
      </w:r>
      <w:r w:rsidR="00A00473" w:rsidRPr="0092771F">
        <w:t>section.</w:t>
      </w:r>
    </w:p>
    <w:p w:rsidR="001769E6" w:rsidRPr="0092771F" w:rsidRDefault="001769E6" w:rsidP="001769E6">
      <w:pPr>
        <w:pStyle w:val="subsection"/>
      </w:pPr>
      <w:r w:rsidRPr="0092771F">
        <w:tab/>
        <w:t>(4)</w:t>
      </w:r>
      <w:r w:rsidRPr="0092771F">
        <w:tab/>
      </w:r>
      <w:r w:rsidR="001E212A" w:rsidRPr="0092771F">
        <w:t>Subject to Division 3, the</w:t>
      </w:r>
      <w:r w:rsidRPr="0092771F">
        <w:t xml:space="preserve"> </w:t>
      </w:r>
      <w:r w:rsidR="0047068E" w:rsidRPr="0092771F">
        <w:t>person</w:t>
      </w:r>
      <w:r w:rsidRPr="0092771F">
        <w:t xml:space="preserve"> must be available for cross</w:t>
      </w:r>
      <w:r w:rsidR="00A952F7">
        <w:noBreakHyphen/>
      </w:r>
      <w:r w:rsidRPr="0092771F">
        <w:t>examination and re</w:t>
      </w:r>
      <w:r w:rsidR="00A952F7">
        <w:noBreakHyphen/>
      </w:r>
      <w:r w:rsidRPr="0092771F">
        <w:t>examination if he or she gives evidence in chief by a video recording.</w:t>
      </w:r>
    </w:p>
    <w:p w:rsidR="001769E6" w:rsidRPr="0092771F" w:rsidRDefault="001E212A" w:rsidP="001769E6">
      <w:pPr>
        <w:pStyle w:val="notetext"/>
      </w:pPr>
      <w:r w:rsidRPr="0092771F">
        <w:t>Note 1</w:t>
      </w:r>
      <w:r w:rsidR="001769E6" w:rsidRPr="0092771F">
        <w:t>:</w:t>
      </w:r>
      <w:r w:rsidR="001769E6" w:rsidRPr="0092771F">
        <w:tab/>
        <w:t>Division</w:t>
      </w:r>
      <w:r w:rsidR="00EC0E72" w:rsidRPr="0092771F">
        <w:t> </w:t>
      </w:r>
      <w:r w:rsidR="001769E6" w:rsidRPr="0092771F">
        <w:t>4 provides for this evidence to be given using closed</w:t>
      </w:r>
      <w:r w:rsidR="00A952F7">
        <w:noBreakHyphen/>
      </w:r>
      <w:r w:rsidR="001769E6" w:rsidRPr="0092771F">
        <w:t>circuit television or other arrangements.</w:t>
      </w:r>
    </w:p>
    <w:p w:rsidR="001E212A" w:rsidRPr="0092771F" w:rsidRDefault="001E212A" w:rsidP="001E212A">
      <w:pPr>
        <w:pStyle w:val="notetext"/>
      </w:pPr>
      <w:r w:rsidRPr="0092771F">
        <w:t>Note 2:</w:t>
      </w:r>
      <w:r w:rsidRPr="0092771F">
        <w:tab/>
        <w:t>Division 3 imposes limitations on cross</w:t>
      </w:r>
      <w:r w:rsidR="00A952F7">
        <w:noBreakHyphen/>
      </w:r>
      <w:r w:rsidRPr="0092771F">
        <w:t>examinations. For example, a person is not to cross</w:t>
      </w:r>
      <w:r w:rsidR="00A952F7">
        <w:noBreakHyphen/>
      </w:r>
      <w:r w:rsidRPr="0092771F">
        <w:t>examine certain persons at committal proceedings or proceedings of a similar kind—see section 15YHA.</w:t>
      </w:r>
    </w:p>
    <w:p w:rsidR="001769E6" w:rsidRPr="0092771F" w:rsidRDefault="001769E6" w:rsidP="00A65320">
      <w:pPr>
        <w:pStyle w:val="ActHead5"/>
      </w:pPr>
      <w:bookmarkStart w:id="549" w:name="_Toc124505341"/>
      <w:r w:rsidRPr="00A952F7">
        <w:rPr>
          <w:rStyle w:val="CharSectno"/>
        </w:rPr>
        <w:t>15YN</w:t>
      </w:r>
      <w:r w:rsidRPr="0092771F">
        <w:t xml:space="preserve">  Admissibility of evidence given using video recordings</w:t>
      </w:r>
      <w:bookmarkEnd w:id="549"/>
    </w:p>
    <w:p w:rsidR="001769E6" w:rsidRPr="0092771F" w:rsidRDefault="001769E6" w:rsidP="00A65320">
      <w:pPr>
        <w:pStyle w:val="subsection"/>
        <w:keepNext/>
        <w:keepLines/>
      </w:pPr>
      <w:r w:rsidRPr="0092771F">
        <w:tab/>
        <w:t>(1)</w:t>
      </w:r>
      <w:r w:rsidRPr="0092771F">
        <w:tab/>
        <w:t xml:space="preserve">The admissibility of the evidence given by video recording is not affected by the fact that it is evidence of previous representations that the </w:t>
      </w:r>
      <w:r w:rsidR="0045792D" w:rsidRPr="0092771F">
        <w:t>person</w:t>
      </w:r>
      <w:r w:rsidRPr="0092771F">
        <w:t xml:space="preserve"> made in the interview that was being recorded.</w:t>
      </w:r>
    </w:p>
    <w:p w:rsidR="001769E6" w:rsidRPr="0092771F" w:rsidRDefault="001769E6" w:rsidP="001769E6">
      <w:pPr>
        <w:pStyle w:val="subsection"/>
      </w:pPr>
      <w:r w:rsidRPr="0092771F">
        <w:tab/>
        <w:t>(2)</w:t>
      </w:r>
      <w:r w:rsidRPr="0092771F">
        <w:tab/>
        <w:t>Evidence given by video recording under section</w:t>
      </w:r>
      <w:r w:rsidR="00EC0E72" w:rsidRPr="0092771F">
        <w:t> </w:t>
      </w:r>
      <w:r w:rsidRPr="0092771F">
        <w:t>15YM is not admissible if the court is satisfied that:</w:t>
      </w:r>
    </w:p>
    <w:p w:rsidR="001769E6" w:rsidRPr="0092771F" w:rsidRDefault="001769E6" w:rsidP="001769E6">
      <w:pPr>
        <w:pStyle w:val="paragraph"/>
      </w:pPr>
      <w:r w:rsidRPr="0092771F">
        <w:tab/>
        <w:t>(a)</w:t>
      </w:r>
      <w:r w:rsidRPr="0092771F">
        <w:tab/>
        <w:t xml:space="preserve">any defendant in the proceeding (other than the </w:t>
      </w:r>
      <w:r w:rsidR="0045792D" w:rsidRPr="0092771F">
        <w:t>person if the person</w:t>
      </w:r>
      <w:r w:rsidRPr="0092771F">
        <w:t xml:space="preserve"> is a defendant); or</w:t>
      </w:r>
    </w:p>
    <w:p w:rsidR="001769E6" w:rsidRPr="0092771F" w:rsidRDefault="001769E6" w:rsidP="001769E6">
      <w:pPr>
        <w:pStyle w:val="paragraph"/>
      </w:pPr>
      <w:r w:rsidRPr="0092771F">
        <w:tab/>
        <w:t>(b)</w:t>
      </w:r>
      <w:r w:rsidRPr="0092771F">
        <w:tab/>
        <w:t>the defendant’s lawyer (if any);</w:t>
      </w:r>
    </w:p>
    <w:p w:rsidR="001769E6" w:rsidRPr="0092771F" w:rsidRDefault="001769E6" w:rsidP="001769E6">
      <w:pPr>
        <w:pStyle w:val="subsection2"/>
      </w:pPr>
      <w:r w:rsidRPr="0092771F">
        <w:t>was not given a reasonable opportunity to listen to and view the recording.</w:t>
      </w:r>
    </w:p>
    <w:p w:rsidR="001769E6" w:rsidRPr="0092771F" w:rsidRDefault="001769E6" w:rsidP="001769E6">
      <w:pPr>
        <w:pStyle w:val="subsection"/>
      </w:pPr>
      <w:r w:rsidRPr="0092771F">
        <w:tab/>
        <w:t>(3)</w:t>
      </w:r>
      <w:r w:rsidRPr="0092771F">
        <w:tab/>
        <w:t>The court may refuse to admit the whole or part of the contents of a recording adduced as evidence under section</w:t>
      </w:r>
      <w:r w:rsidR="00EC0E72" w:rsidRPr="0092771F">
        <w:t> </w:t>
      </w:r>
      <w:r w:rsidRPr="0092771F">
        <w:t>15YM.</w:t>
      </w:r>
    </w:p>
    <w:p w:rsidR="007E3A69" w:rsidRPr="0092771F" w:rsidRDefault="007E3A69" w:rsidP="00896A15">
      <w:pPr>
        <w:pStyle w:val="ActHead3"/>
        <w:pageBreakBefore/>
      </w:pPr>
      <w:bookmarkStart w:id="550" w:name="_Toc124505342"/>
      <w:r w:rsidRPr="00A952F7">
        <w:rPr>
          <w:rStyle w:val="CharDivNo"/>
        </w:rPr>
        <w:t>Division</w:t>
      </w:r>
      <w:r w:rsidR="00EC0E72" w:rsidRPr="00A952F7">
        <w:rPr>
          <w:rStyle w:val="CharDivNo"/>
        </w:rPr>
        <w:t> </w:t>
      </w:r>
      <w:r w:rsidRPr="00A952F7">
        <w:rPr>
          <w:rStyle w:val="CharDivNo"/>
        </w:rPr>
        <w:t>5A</w:t>
      </w:r>
      <w:r w:rsidRPr="0092771F">
        <w:t>—</w:t>
      </w:r>
      <w:r w:rsidRPr="00A952F7">
        <w:rPr>
          <w:rStyle w:val="CharDivText"/>
        </w:rPr>
        <w:t>Special rules for later trials</w:t>
      </w:r>
      <w:bookmarkEnd w:id="550"/>
    </w:p>
    <w:p w:rsidR="007E3A69" w:rsidRPr="0092771F" w:rsidRDefault="007E3A69" w:rsidP="007E3A69">
      <w:pPr>
        <w:pStyle w:val="ActHead5"/>
        <w:rPr>
          <w:sz w:val="26"/>
        </w:rPr>
      </w:pPr>
      <w:bookmarkStart w:id="551" w:name="_Toc124505343"/>
      <w:r w:rsidRPr="00A952F7">
        <w:rPr>
          <w:rStyle w:val="CharSectno"/>
        </w:rPr>
        <w:t>15YNA</w:t>
      </w:r>
      <w:r w:rsidRPr="0092771F">
        <w:t xml:space="preserve">  When this Division applies</w:t>
      </w:r>
      <w:bookmarkEnd w:id="551"/>
    </w:p>
    <w:p w:rsidR="007E3A69" w:rsidRPr="0092771F" w:rsidRDefault="007E3A69" w:rsidP="007E3A69">
      <w:pPr>
        <w:pStyle w:val="subsection"/>
      </w:pPr>
      <w:r w:rsidRPr="0092771F">
        <w:tab/>
      </w:r>
      <w:r w:rsidRPr="0092771F">
        <w:tab/>
        <w:t xml:space="preserve">This Division applies if a proceeding (the </w:t>
      </w:r>
      <w:r w:rsidRPr="0092771F">
        <w:rPr>
          <w:b/>
          <w:i/>
        </w:rPr>
        <w:t>original proceeding</w:t>
      </w:r>
      <w:r w:rsidRPr="0092771F">
        <w:t>) involving the trial of one or more defendants:</w:t>
      </w:r>
    </w:p>
    <w:p w:rsidR="007E3A69" w:rsidRPr="0092771F" w:rsidRDefault="007E3A69" w:rsidP="007E3A69">
      <w:pPr>
        <w:pStyle w:val="paragraph"/>
      </w:pPr>
      <w:r w:rsidRPr="0092771F">
        <w:tab/>
        <w:t>(a)</w:t>
      </w:r>
      <w:r w:rsidRPr="0092771F">
        <w:tab/>
        <w:t>concludes and, on appeal, a new proceeding involving the trial of any or all of the defendants is ordered; or</w:t>
      </w:r>
    </w:p>
    <w:p w:rsidR="007E3A69" w:rsidRPr="0092771F" w:rsidRDefault="007E3A69" w:rsidP="007E3A69">
      <w:pPr>
        <w:pStyle w:val="paragraph"/>
      </w:pPr>
      <w:r w:rsidRPr="0092771F">
        <w:tab/>
        <w:t>(b)</w:t>
      </w:r>
      <w:r w:rsidRPr="0092771F">
        <w:tab/>
        <w:t>is discontinued and a new proceeding involving the trial of any or all of the defendants is ordered.</w:t>
      </w:r>
    </w:p>
    <w:p w:rsidR="007E3A69" w:rsidRPr="0092771F" w:rsidRDefault="007E3A69" w:rsidP="007E3A69">
      <w:pPr>
        <w:pStyle w:val="ActHead5"/>
        <w:rPr>
          <w:sz w:val="26"/>
        </w:rPr>
      </w:pPr>
      <w:bookmarkStart w:id="552" w:name="_Toc124505344"/>
      <w:r w:rsidRPr="00A952F7">
        <w:rPr>
          <w:rStyle w:val="CharSectno"/>
        </w:rPr>
        <w:t>15YNB</w:t>
      </w:r>
      <w:r w:rsidRPr="0092771F">
        <w:t xml:space="preserve">  Original evidence admissible in new proceeding</w:t>
      </w:r>
      <w:bookmarkEnd w:id="552"/>
    </w:p>
    <w:p w:rsidR="007E3A69" w:rsidRPr="0092771F" w:rsidRDefault="007E3A69" w:rsidP="007E3A69">
      <w:pPr>
        <w:pStyle w:val="subsection"/>
      </w:pPr>
      <w:r w:rsidRPr="0092771F">
        <w:tab/>
        <w:t>(1)</w:t>
      </w:r>
      <w:r w:rsidRPr="0092771F">
        <w:tab/>
        <w:t xml:space="preserve">For the new proceeding, the prosecutor may prepare a record of all the evidence given by any person to whom </w:t>
      </w:r>
      <w:r w:rsidR="00EC0E72" w:rsidRPr="0092771F">
        <w:t>subsection (</w:t>
      </w:r>
      <w:r w:rsidRPr="0092771F">
        <w:t xml:space="preserve">4) applies (the </w:t>
      </w:r>
      <w:r w:rsidRPr="0092771F">
        <w:rPr>
          <w:b/>
          <w:i/>
        </w:rPr>
        <w:t>vulnerable person</w:t>
      </w:r>
      <w:r w:rsidRPr="0092771F">
        <w:t>) in the original proceeding if:</w:t>
      </w:r>
    </w:p>
    <w:p w:rsidR="007E3A69" w:rsidRPr="0092771F" w:rsidRDefault="007E3A69" w:rsidP="007E3A69">
      <w:pPr>
        <w:pStyle w:val="paragraph"/>
      </w:pPr>
      <w:r w:rsidRPr="0092771F">
        <w:tab/>
        <w:t>(a)</w:t>
      </w:r>
      <w:r w:rsidRPr="0092771F">
        <w:tab/>
        <w:t xml:space="preserve">the record is in a form, and is authenticated in a way, prescribed under </w:t>
      </w:r>
      <w:r w:rsidR="00EC0E72" w:rsidRPr="0092771F">
        <w:t>subsection (</w:t>
      </w:r>
      <w:r w:rsidRPr="0092771F">
        <w:t>5); and</w:t>
      </w:r>
    </w:p>
    <w:p w:rsidR="007E3A69" w:rsidRPr="0092771F" w:rsidRDefault="007E3A69" w:rsidP="007E3A69">
      <w:pPr>
        <w:pStyle w:val="paragraph"/>
      </w:pPr>
      <w:r w:rsidRPr="0092771F">
        <w:tab/>
        <w:t>(b)</w:t>
      </w:r>
      <w:r w:rsidRPr="0092771F">
        <w:tab/>
        <w:t>the prosecutor gives written notice to the court, and to the defendants in the new proceeding, of the prosecutor’s intention to tender that record as evidence in the new proceeding; and</w:t>
      </w:r>
    </w:p>
    <w:p w:rsidR="007E3A69" w:rsidRPr="0092771F" w:rsidRDefault="007E3A69" w:rsidP="007E3A69">
      <w:pPr>
        <w:pStyle w:val="paragraph"/>
      </w:pPr>
      <w:r w:rsidRPr="0092771F">
        <w:tab/>
        <w:t>(c)</w:t>
      </w:r>
      <w:r w:rsidRPr="0092771F">
        <w:tab/>
        <w:t>that notice is so given:</w:t>
      </w:r>
    </w:p>
    <w:p w:rsidR="007E3A69" w:rsidRPr="0092771F" w:rsidRDefault="007E3A69" w:rsidP="007E3A69">
      <w:pPr>
        <w:pStyle w:val="paragraphsub"/>
      </w:pPr>
      <w:r w:rsidRPr="0092771F">
        <w:tab/>
        <w:t>(i)</w:t>
      </w:r>
      <w:r w:rsidRPr="0092771F">
        <w:tab/>
        <w:t>at least 21 days before the court commences hearing the new proceeding; or</w:t>
      </w:r>
    </w:p>
    <w:p w:rsidR="007E3A69" w:rsidRPr="0092771F" w:rsidRDefault="007E3A69" w:rsidP="007E3A69">
      <w:pPr>
        <w:pStyle w:val="paragraphsub"/>
      </w:pPr>
      <w:r w:rsidRPr="0092771F">
        <w:tab/>
        <w:t>(ii)</w:t>
      </w:r>
      <w:r w:rsidRPr="0092771F">
        <w:tab/>
        <w:t>within such other period as the court allows.</w:t>
      </w:r>
    </w:p>
    <w:p w:rsidR="007E3A69" w:rsidRPr="0092771F" w:rsidRDefault="007E3A69" w:rsidP="007E3A69">
      <w:pPr>
        <w:pStyle w:val="notetext"/>
      </w:pPr>
      <w:r w:rsidRPr="0092771F">
        <w:t>Note:</w:t>
      </w:r>
      <w:r w:rsidRPr="0092771F">
        <w:tab/>
        <w:t>The record would include all the evidence given in the original proceeding by the vulnerable person (whether evidence on examination in chief, on cross</w:t>
      </w:r>
      <w:r w:rsidR="00A952F7">
        <w:noBreakHyphen/>
      </w:r>
      <w:r w:rsidRPr="0092771F">
        <w:t>examination or on re</w:t>
      </w:r>
      <w:r w:rsidR="00A952F7">
        <w:noBreakHyphen/>
      </w:r>
      <w:r w:rsidRPr="0092771F">
        <w:t>examination).</w:t>
      </w:r>
    </w:p>
    <w:p w:rsidR="007E3A69" w:rsidRPr="0092771F" w:rsidRDefault="007E3A69" w:rsidP="007E3A69">
      <w:pPr>
        <w:pStyle w:val="subsection"/>
      </w:pPr>
      <w:r w:rsidRPr="0092771F">
        <w:tab/>
        <w:t>(2)</w:t>
      </w:r>
      <w:r w:rsidRPr="0092771F">
        <w:tab/>
        <w:t>However, the prosecutor may alter or edit that record with the agreement of each defendant in the new proceeding.</w:t>
      </w:r>
    </w:p>
    <w:p w:rsidR="007E3A69" w:rsidRPr="0092771F" w:rsidRDefault="007E3A69" w:rsidP="007E3A69">
      <w:pPr>
        <w:pStyle w:val="subsection"/>
      </w:pPr>
      <w:r w:rsidRPr="0092771F">
        <w:tab/>
        <w:t>(3)</w:t>
      </w:r>
      <w:r w:rsidRPr="0092771F">
        <w:tab/>
        <w:t>Both of the following are admissible as evidence in the new proceeding:</w:t>
      </w:r>
    </w:p>
    <w:p w:rsidR="007E3A69" w:rsidRPr="0092771F" w:rsidRDefault="007E3A69" w:rsidP="007E3A69">
      <w:pPr>
        <w:pStyle w:val="paragraph"/>
      </w:pPr>
      <w:r w:rsidRPr="0092771F">
        <w:tab/>
        <w:t>(a)</w:t>
      </w:r>
      <w:r w:rsidRPr="0092771F">
        <w:tab/>
        <w:t xml:space="preserve">a record of evidence prepared under </w:t>
      </w:r>
      <w:r w:rsidR="00EC0E72" w:rsidRPr="0092771F">
        <w:t>subsection (</w:t>
      </w:r>
      <w:r w:rsidRPr="0092771F">
        <w:t>1) and (2);</w:t>
      </w:r>
    </w:p>
    <w:p w:rsidR="007E3A69" w:rsidRPr="0092771F" w:rsidRDefault="007E3A69" w:rsidP="007E3A69">
      <w:pPr>
        <w:pStyle w:val="paragraph"/>
      </w:pPr>
      <w:r w:rsidRPr="0092771F">
        <w:tab/>
        <w:t>(b)</w:t>
      </w:r>
      <w:r w:rsidRPr="0092771F">
        <w:tab/>
        <w:t>the exhibits tendered in the original proceeding in connection with that evidence.</w:t>
      </w:r>
    </w:p>
    <w:p w:rsidR="007E3A69" w:rsidRPr="0092771F" w:rsidRDefault="007E3A69" w:rsidP="007E3A69">
      <w:pPr>
        <w:pStyle w:val="subsection"/>
      </w:pPr>
      <w:r w:rsidRPr="0092771F">
        <w:tab/>
        <w:t>(4)</w:t>
      </w:r>
      <w:r w:rsidRPr="0092771F">
        <w:tab/>
        <w:t>This subsection applies to the following persons:</w:t>
      </w:r>
    </w:p>
    <w:p w:rsidR="007E3A69" w:rsidRPr="0092771F" w:rsidRDefault="007E3A69" w:rsidP="007E3A69">
      <w:pPr>
        <w:pStyle w:val="paragraph"/>
      </w:pPr>
      <w:r w:rsidRPr="0092771F">
        <w:tab/>
        <w:t>(a)</w:t>
      </w:r>
      <w:r w:rsidRPr="0092771F">
        <w:tab/>
        <w:t>if the original proceeding was a child proceeding—a child complainant;</w:t>
      </w:r>
    </w:p>
    <w:p w:rsidR="007E3A69" w:rsidRPr="0092771F" w:rsidRDefault="007E3A69" w:rsidP="007E3A69">
      <w:pPr>
        <w:pStyle w:val="paragraph"/>
      </w:pPr>
      <w:r w:rsidRPr="0092771F">
        <w:tab/>
        <w:t>(b)</w:t>
      </w:r>
      <w:r w:rsidRPr="0092771F">
        <w:tab/>
        <w:t>if the original proceeding was a vulnerable adult proceeding—a vulnerable adult complainant.</w:t>
      </w:r>
    </w:p>
    <w:p w:rsidR="007E3A69" w:rsidRPr="0092771F" w:rsidRDefault="007E3A69" w:rsidP="007E3A69">
      <w:pPr>
        <w:pStyle w:val="subsection"/>
      </w:pPr>
      <w:r w:rsidRPr="0092771F">
        <w:tab/>
        <w:t>(5)</w:t>
      </w:r>
      <w:r w:rsidRPr="0092771F">
        <w:tab/>
        <w:t xml:space="preserve">The Minister may, in writing, prescribe the form, and ways for authenticating, records prepared under </w:t>
      </w:r>
      <w:r w:rsidR="00EC0E72" w:rsidRPr="0092771F">
        <w:t>subsection (</w:t>
      </w:r>
      <w:r w:rsidRPr="0092771F">
        <w:t>1).</w:t>
      </w:r>
    </w:p>
    <w:p w:rsidR="007E3A69" w:rsidRPr="0092771F" w:rsidRDefault="007E3A69" w:rsidP="007E3A69">
      <w:pPr>
        <w:pStyle w:val="ActHead5"/>
      </w:pPr>
      <w:bookmarkStart w:id="553" w:name="_Toc124505345"/>
      <w:r w:rsidRPr="00A952F7">
        <w:rPr>
          <w:rStyle w:val="CharSectno"/>
        </w:rPr>
        <w:t>15YNC</w:t>
      </w:r>
      <w:r w:rsidRPr="0092771F">
        <w:t xml:space="preserve">  Vulnerable person not to be made to give further evidence</w:t>
      </w:r>
      <w:bookmarkEnd w:id="553"/>
    </w:p>
    <w:p w:rsidR="007E3A69" w:rsidRPr="0092771F" w:rsidRDefault="007E3A69" w:rsidP="007E3A69">
      <w:pPr>
        <w:pStyle w:val="subsection"/>
      </w:pPr>
      <w:r w:rsidRPr="0092771F">
        <w:tab/>
        <w:t>(1)</w:t>
      </w:r>
      <w:r w:rsidRPr="0092771F">
        <w:tab/>
        <w:t>A vulnerable person whose evidence is included in a record admitted under section</w:t>
      </w:r>
      <w:r w:rsidR="00EC0E72" w:rsidRPr="0092771F">
        <w:t> </w:t>
      </w:r>
      <w:r w:rsidRPr="0092771F">
        <w:t>15YNB need not give any further evidence in the new proceeding unless the court orders that this is necessary:</w:t>
      </w:r>
    </w:p>
    <w:p w:rsidR="007E3A69" w:rsidRPr="0092771F" w:rsidRDefault="007E3A69" w:rsidP="007E3A69">
      <w:pPr>
        <w:pStyle w:val="paragraph"/>
      </w:pPr>
      <w:r w:rsidRPr="0092771F">
        <w:tab/>
        <w:t>(a)</w:t>
      </w:r>
      <w:r w:rsidRPr="0092771F">
        <w:tab/>
        <w:t>to clarify the vulnerable person’s evidence given in the original proceeding; or</w:t>
      </w:r>
    </w:p>
    <w:p w:rsidR="007E3A69" w:rsidRPr="0092771F" w:rsidRDefault="007E3A69" w:rsidP="007E3A69">
      <w:pPr>
        <w:pStyle w:val="paragraph"/>
      </w:pPr>
      <w:r w:rsidRPr="0092771F">
        <w:tab/>
        <w:t>(b)</w:t>
      </w:r>
      <w:r w:rsidRPr="0092771F">
        <w:tab/>
        <w:t>to give proper consideration of information or material that has become available since the original proceeding; or</w:t>
      </w:r>
    </w:p>
    <w:p w:rsidR="007E3A69" w:rsidRPr="0092771F" w:rsidRDefault="007E3A69" w:rsidP="007E3A69">
      <w:pPr>
        <w:pStyle w:val="paragraph"/>
      </w:pPr>
      <w:r w:rsidRPr="0092771F">
        <w:tab/>
        <w:t>(c)</w:t>
      </w:r>
      <w:r w:rsidRPr="0092771F">
        <w:tab/>
        <w:t>in the interests of justice.</w:t>
      </w:r>
    </w:p>
    <w:p w:rsidR="007E3A69" w:rsidRPr="0092771F" w:rsidRDefault="007E3A69" w:rsidP="007E3A69">
      <w:pPr>
        <w:pStyle w:val="notetext"/>
      </w:pPr>
      <w:r w:rsidRPr="0092771F">
        <w:t>Note:</w:t>
      </w:r>
      <w:r w:rsidRPr="0092771F">
        <w:tab/>
        <w:t>This subsection covers further evidence that could otherwise be given on examination in chief, on cross</w:t>
      </w:r>
      <w:r w:rsidR="00A952F7">
        <w:noBreakHyphen/>
      </w:r>
      <w:r w:rsidRPr="0092771F">
        <w:t>examination or on re</w:t>
      </w:r>
      <w:r w:rsidR="00A952F7">
        <w:noBreakHyphen/>
      </w:r>
      <w:r w:rsidRPr="0092771F">
        <w:t>examination.</w:t>
      </w:r>
    </w:p>
    <w:p w:rsidR="007E3A69" w:rsidRPr="0092771F" w:rsidRDefault="007E3A69" w:rsidP="007E3A69">
      <w:pPr>
        <w:pStyle w:val="subsection"/>
      </w:pPr>
      <w:r w:rsidRPr="0092771F">
        <w:tab/>
        <w:t>(2)</w:t>
      </w:r>
      <w:r w:rsidRPr="0092771F">
        <w:tab/>
        <w:t xml:space="preserve">If the court makes an order under </w:t>
      </w:r>
      <w:r w:rsidR="00EC0E72" w:rsidRPr="0092771F">
        <w:t>subsection (</w:t>
      </w:r>
      <w:r w:rsidRPr="0092771F">
        <w:t>1), the court is to ensure that the vulnerable person is questioned in the new proceeding only about the matters specified in the order.</w:t>
      </w:r>
    </w:p>
    <w:p w:rsidR="007E3A69" w:rsidRPr="0092771F" w:rsidRDefault="007E3A69" w:rsidP="007E3A69">
      <w:pPr>
        <w:pStyle w:val="subsection"/>
      </w:pPr>
      <w:r w:rsidRPr="0092771F">
        <w:tab/>
        <w:t>(3)</w:t>
      </w:r>
      <w:r w:rsidRPr="0092771F">
        <w:tab/>
        <w:t xml:space="preserve">An order under </w:t>
      </w:r>
      <w:r w:rsidR="00EC0E72" w:rsidRPr="0092771F">
        <w:t>subsection (</w:t>
      </w:r>
      <w:r w:rsidRPr="0092771F">
        <w:t>1) may be made on the court’s own initiative or on application by or on behalf of a party to the new proceeding.</w:t>
      </w:r>
    </w:p>
    <w:p w:rsidR="007E3A69" w:rsidRPr="0092771F" w:rsidRDefault="007E3A69" w:rsidP="007E3A69">
      <w:pPr>
        <w:pStyle w:val="subsection"/>
      </w:pPr>
      <w:r w:rsidRPr="0092771F">
        <w:tab/>
        <w:t>(4)</w:t>
      </w:r>
      <w:r w:rsidRPr="0092771F">
        <w:tab/>
        <w:t xml:space="preserve">Despite </w:t>
      </w:r>
      <w:r w:rsidR="00EC0E72" w:rsidRPr="0092771F">
        <w:t>subsection (</w:t>
      </w:r>
      <w:r w:rsidRPr="0092771F">
        <w:t xml:space="preserve">1), the vulnerable person may seek leave of the court to give further evidence in the new proceeding. </w:t>
      </w:r>
      <w:r w:rsidR="00EC0E72" w:rsidRPr="0092771F">
        <w:t>Subsections (</w:t>
      </w:r>
      <w:r w:rsidRPr="0092771F">
        <w:t>1) and (2) cease to apply to the person if leave is given.</w:t>
      </w:r>
    </w:p>
    <w:p w:rsidR="007E3A69" w:rsidRPr="0092771F" w:rsidRDefault="007E3A69" w:rsidP="00A65320">
      <w:pPr>
        <w:pStyle w:val="ActHead5"/>
      </w:pPr>
      <w:bookmarkStart w:id="554" w:name="_Toc124505346"/>
      <w:r w:rsidRPr="00A952F7">
        <w:rPr>
          <w:rStyle w:val="CharSectno"/>
        </w:rPr>
        <w:t>15YND</w:t>
      </w:r>
      <w:r w:rsidRPr="0092771F">
        <w:t xml:space="preserve">  Defendants’ access to video recordings</w:t>
      </w:r>
      <w:bookmarkEnd w:id="554"/>
    </w:p>
    <w:p w:rsidR="007E3A69" w:rsidRPr="0092771F" w:rsidRDefault="007E3A69" w:rsidP="00A65320">
      <w:pPr>
        <w:pStyle w:val="subsection"/>
        <w:keepNext/>
        <w:keepLines/>
      </w:pPr>
      <w:r w:rsidRPr="0092771F">
        <w:tab/>
        <w:t>(1)</w:t>
      </w:r>
      <w:r w:rsidRPr="0092771F">
        <w:tab/>
        <w:t>If a record prepared under subsections</w:t>
      </w:r>
      <w:r w:rsidR="00EC0E72" w:rsidRPr="0092771F">
        <w:t> </w:t>
      </w:r>
      <w:r w:rsidRPr="0092771F">
        <w:t>15YNB(1) and (2) includes a video recording, neither:</w:t>
      </w:r>
    </w:p>
    <w:p w:rsidR="007E3A69" w:rsidRPr="0092771F" w:rsidRDefault="007E3A69" w:rsidP="00A65320">
      <w:pPr>
        <w:pStyle w:val="paragraph"/>
        <w:keepNext/>
        <w:keepLines/>
      </w:pPr>
      <w:r w:rsidRPr="0092771F">
        <w:tab/>
        <w:t>(a)</w:t>
      </w:r>
      <w:r w:rsidRPr="0092771F">
        <w:tab/>
        <w:t>the defendants in the new proceeding; nor</w:t>
      </w:r>
    </w:p>
    <w:p w:rsidR="007E3A69" w:rsidRPr="0092771F" w:rsidRDefault="007E3A69" w:rsidP="007E3A69">
      <w:pPr>
        <w:pStyle w:val="paragraph"/>
      </w:pPr>
      <w:r w:rsidRPr="0092771F">
        <w:tab/>
        <w:t>(b)</w:t>
      </w:r>
      <w:r w:rsidRPr="0092771F">
        <w:tab/>
        <w:t>their legal representatives in the new proceeding;</w:t>
      </w:r>
    </w:p>
    <w:p w:rsidR="007E3A69" w:rsidRPr="0092771F" w:rsidRDefault="007E3A69" w:rsidP="007E3A69">
      <w:pPr>
        <w:pStyle w:val="subsection2"/>
      </w:pPr>
      <w:r w:rsidRPr="0092771F">
        <w:t>are entitled to be given the video recording or a copy of it.</w:t>
      </w:r>
    </w:p>
    <w:p w:rsidR="007E3A69" w:rsidRPr="0092771F" w:rsidRDefault="007E3A69" w:rsidP="007E3A69">
      <w:pPr>
        <w:pStyle w:val="subsection"/>
      </w:pPr>
      <w:r w:rsidRPr="0092771F">
        <w:tab/>
        <w:t>(2)</w:t>
      </w:r>
      <w:r w:rsidRPr="0092771F">
        <w:tab/>
        <w:t>However, they must be given reasonable access to the video recording in order to view it.</w:t>
      </w:r>
    </w:p>
    <w:p w:rsidR="007E3A69" w:rsidRPr="0092771F" w:rsidRDefault="007E3A69" w:rsidP="007E3A69">
      <w:pPr>
        <w:pStyle w:val="notetext"/>
      </w:pPr>
      <w:r w:rsidRPr="0092771F">
        <w:t>Note:</w:t>
      </w:r>
      <w:r w:rsidRPr="0092771F">
        <w:tab/>
        <w:t>This may require access on more than one occasion.</w:t>
      </w:r>
    </w:p>
    <w:p w:rsidR="007E3A69" w:rsidRPr="0092771F" w:rsidRDefault="007E3A69" w:rsidP="007E3A69">
      <w:pPr>
        <w:pStyle w:val="ActHead5"/>
      </w:pPr>
      <w:bookmarkStart w:id="555" w:name="_Toc124505347"/>
      <w:r w:rsidRPr="00A952F7">
        <w:rPr>
          <w:rStyle w:val="CharSectno"/>
        </w:rPr>
        <w:t>15YNE</w:t>
      </w:r>
      <w:r w:rsidRPr="0092771F">
        <w:t xml:space="preserve">  Warnings etc. not to be given about vulnerable persons’ evidence</w:t>
      </w:r>
      <w:bookmarkEnd w:id="555"/>
    </w:p>
    <w:p w:rsidR="007E3A69" w:rsidRPr="0092771F" w:rsidRDefault="007E3A69" w:rsidP="007E3A69">
      <w:pPr>
        <w:pStyle w:val="subsection"/>
      </w:pPr>
      <w:r w:rsidRPr="0092771F">
        <w:tab/>
      </w:r>
      <w:r w:rsidRPr="0092771F">
        <w:tab/>
        <w:t>If there is a jury in the new proceeding, the judge is not to warn the jury, or suggest to the jury in any way, that the law requires greater or lesser weight to be given to evidence that is included in a record admitted under section</w:t>
      </w:r>
      <w:r w:rsidR="00EC0E72" w:rsidRPr="0092771F">
        <w:t> </w:t>
      </w:r>
      <w:r w:rsidRPr="0092771F">
        <w:t>15YNB.</w:t>
      </w:r>
    </w:p>
    <w:p w:rsidR="007E3A69" w:rsidRPr="0092771F" w:rsidRDefault="007E3A69" w:rsidP="007E3A69">
      <w:pPr>
        <w:pStyle w:val="ActHead5"/>
      </w:pPr>
      <w:bookmarkStart w:id="556" w:name="_Toc124505348"/>
      <w:r w:rsidRPr="00A952F7">
        <w:rPr>
          <w:rStyle w:val="CharSectno"/>
        </w:rPr>
        <w:t>15YNF</w:t>
      </w:r>
      <w:r w:rsidRPr="0092771F">
        <w:t xml:space="preserve">  Division applies despite other rules of evidence</w:t>
      </w:r>
      <w:bookmarkEnd w:id="556"/>
    </w:p>
    <w:p w:rsidR="007E3A69" w:rsidRPr="0092771F" w:rsidRDefault="007E3A69" w:rsidP="007E3A69">
      <w:pPr>
        <w:pStyle w:val="subsection"/>
      </w:pPr>
      <w:r w:rsidRPr="0092771F">
        <w:tab/>
      </w:r>
      <w:r w:rsidRPr="0092771F">
        <w:tab/>
        <w:t xml:space="preserve">This Division has effect despite the </w:t>
      </w:r>
      <w:r w:rsidRPr="0092771F">
        <w:rPr>
          <w:i/>
        </w:rPr>
        <w:t>Evidence Act 1995</w:t>
      </w:r>
      <w:r w:rsidRPr="0092771F">
        <w:t>, any other law and any other rules of evidence or procedure.</w:t>
      </w:r>
    </w:p>
    <w:p w:rsidR="001769E6" w:rsidRPr="0092771F" w:rsidRDefault="001769E6" w:rsidP="00527FBC">
      <w:pPr>
        <w:pStyle w:val="ActHead3"/>
        <w:pageBreakBefore/>
      </w:pPr>
      <w:bookmarkStart w:id="557" w:name="_Toc124505349"/>
      <w:r w:rsidRPr="00A952F7">
        <w:rPr>
          <w:rStyle w:val="CharDivNo"/>
        </w:rPr>
        <w:t>Division</w:t>
      </w:r>
      <w:r w:rsidR="00EC0E72" w:rsidRPr="00A952F7">
        <w:rPr>
          <w:rStyle w:val="CharDivNo"/>
        </w:rPr>
        <w:t> </w:t>
      </w:r>
      <w:r w:rsidRPr="00A952F7">
        <w:rPr>
          <w:rStyle w:val="CharDivNo"/>
        </w:rPr>
        <w:t>6</w:t>
      </w:r>
      <w:r w:rsidRPr="0092771F">
        <w:t>—</w:t>
      </w:r>
      <w:r w:rsidRPr="00A952F7">
        <w:rPr>
          <w:rStyle w:val="CharDivText"/>
        </w:rPr>
        <w:t>Miscellaneous</w:t>
      </w:r>
      <w:bookmarkEnd w:id="557"/>
    </w:p>
    <w:p w:rsidR="001769E6" w:rsidRPr="0092771F" w:rsidRDefault="001769E6" w:rsidP="001769E6">
      <w:pPr>
        <w:pStyle w:val="ActHead5"/>
      </w:pPr>
      <w:bookmarkStart w:id="558" w:name="_Toc124505350"/>
      <w:r w:rsidRPr="00A952F7">
        <w:rPr>
          <w:rStyle w:val="CharSectno"/>
        </w:rPr>
        <w:t>15YO</w:t>
      </w:r>
      <w:r w:rsidRPr="0092771F">
        <w:t xml:space="preserve">  Adults accompanying </w:t>
      </w:r>
      <w:r w:rsidR="00471815" w:rsidRPr="0092771F">
        <w:t>vulnerable persons</w:t>
      </w:r>
      <w:bookmarkEnd w:id="558"/>
    </w:p>
    <w:p w:rsidR="001769E6" w:rsidRPr="0092771F" w:rsidRDefault="001769E6" w:rsidP="001769E6">
      <w:pPr>
        <w:pStyle w:val="subsection"/>
      </w:pPr>
      <w:r w:rsidRPr="0092771F">
        <w:tab/>
        <w:t>(1)</w:t>
      </w:r>
      <w:r w:rsidRPr="0092771F">
        <w:tab/>
        <w:t xml:space="preserve">A </w:t>
      </w:r>
      <w:r w:rsidR="001B415B" w:rsidRPr="0092771F">
        <w:t xml:space="preserve">person to whom </w:t>
      </w:r>
      <w:r w:rsidR="00EC0E72" w:rsidRPr="0092771F">
        <w:t>subsection (</w:t>
      </w:r>
      <w:r w:rsidR="001B415B" w:rsidRPr="0092771F">
        <w:t>1A) applies</w:t>
      </w:r>
      <w:r w:rsidRPr="0092771F">
        <w:t xml:space="preserve"> may choose an adult to accompany the </w:t>
      </w:r>
      <w:r w:rsidR="00A54928" w:rsidRPr="0092771F">
        <w:t>person</w:t>
      </w:r>
      <w:r w:rsidRPr="0092771F">
        <w:t xml:space="preserve"> while the </w:t>
      </w:r>
      <w:r w:rsidR="00A54928" w:rsidRPr="0092771F">
        <w:t>person</w:t>
      </w:r>
      <w:r w:rsidRPr="0092771F">
        <w:t xml:space="preserve"> is giving evidence in a proceeding (including while giving evidence by closed</w:t>
      </w:r>
      <w:r w:rsidR="00A952F7">
        <w:noBreakHyphen/>
      </w:r>
      <w:r w:rsidRPr="0092771F">
        <w:t>circuit television).</w:t>
      </w:r>
    </w:p>
    <w:p w:rsidR="004F7218" w:rsidRPr="0092771F" w:rsidRDefault="004F7218" w:rsidP="004F7218">
      <w:pPr>
        <w:pStyle w:val="subsection"/>
      </w:pPr>
      <w:r w:rsidRPr="0092771F">
        <w:tab/>
        <w:t>(1A)</w:t>
      </w:r>
      <w:r w:rsidRPr="0092771F">
        <w:tab/>
        <w:t>This subsection applies to the following persons:</w:t>
      </w:r>
    </w:p>
    <w:p w:rsidR="004F7218" w:rsidRPr="0092771F" w:rsidRDefault="004F7218" w:rsidP="004F7218">
      <w:pPr>
        <w:pStyle w:val="paragraph"/>
      </w:pPr>
      <w:r w:rsidRPr="0092771F">
        <w:tab/>
        <w:t>(a)</w:t>
      </w:r>
      <w:r w:rsidRPr="0092771F">
        <w:tab/>
        <w:t>for a child proceeding—a child witness;</w:t>
      </w:r>
    </w:p>
    <w:p w:rsidR="004F7218" w:rsidRPr="0092771F" w:rsidRDefault="004F7218" w:rsidP="004F7218">
      <w:pPr>
        <w:pStyle w:val="paragraph"/>
      </w:pPr>
      <w:r w:rsidRPr="0092771F">
        <w:tab/>
        <w:t>(b)</w:t>
      </w:r>
      <w:r w:rsidRPr="0092771F">
        <w:tab/>
        <w:t>for a vulnerable adult proceeding—a vulnerable adult complainant;</w:t>
      </w:r>
    </w:p>
    <w:p w:rsidR="004F7218" w:rsidRPr="0092771F" w:rsidRDefault="004F7218" w:rsidP="004F7218">
      <w:pPr>
        <w:pStyle w:val="paragraph"/>
      </w:pPr>
      <w:r w:rsidRPr="0092771F">
        <w:tab/>
        <w:t>(c)</w:t>
      </w:r>
      <w:r w:rsidRPr="0092771F">
        <w:tab/>
        <w:t>for a special witness proceeding—a special witness for whom an order under subsection</w:t>
      </w:r>
      <w:r w:rsidR="00EC0E72" w:rsidRPr="0092771F">
        <w:t> </w:t>
      </w:r>
      <w:r w:rsidRPr="0092771F">
        <w:t>15YAB(3) is in force for this section;</w:t>
      </w:r>
    </w:p>
    <w:p w:rsidR="001769E6" w:rsidRPr="0092771F" w:rsidRDefault="001769E6" w:rsidP="001769E6">
      <w:pPr>
        <w:pStyle w:val="subsection"/>
      </w:pPr>
      <w:r w:rsidRPr="0092771F">
        <w:tab/>
        <w:t>(2)</w:t>
      </w:r>
      <w:r w:rsidRPr="0092771F">
        <w:tab/>
        <w:t xml:space="preserve">The adult </w:t>
      </w:r>
      <w:r w:rsidR="00D7308F" w:rsidRPr="0092771F">
        <w:t xml:space="preserve">chosen under </w:t>
      </w:r>
      <w:r w:rsidR="00EC0E72" w:rsidRPr="0092771F">
        <w:t>subsection (</w:t>
      </w:r>
      <w:r w:rsidR="00D7308F" w:rsidRPr="0092771F">
        <w:t>1)</w:t>
      </w:r>
      <w:r w:rsidRPr="0092771F">
        <w:t xml:space="preserve"> may accompany the </w:t>
      </w:r>
      <w:r w:rsidR="007C7347" w:rsidRPr="0092771F">
        <w:t>person</w:t>
      </w:r>
      <w:r w:rsidRPr="0092771F">
        <w:t xml:space="preserve"> as mentioned in </w:t>
      </w:r>
      <w:r w:rsidR="00EC0E72" w:rsidRPr="0092771F">
        <w:t>subsection (</w:t>
      </w:r>
      <w:r w:rsidRPr="0092771F">
        <w:t xml:space="preserve">1), unless the court determines that it is not appropriate for the adult to accompany the </w:t>
      </w:r>
      <w:r w:rsidR="00C15ED0" w:rsidRPr="0092771F">
        <w:t>person</w:t>
      </w:r>
      <w:r w:rsidRPr="0092771F">
        <w:t>.</w:t>
      </w:r>
    </w:p>
    <w:p w:rsidR="001769E6" w:rsidRPr="0092771F" w:rsidRDefault="001769E6" w:rsidP="001769E6">
      <w:pPr>
        <w:pStyle w:val="subsection"/>
      </w:pPr>
      <w:r w:rsidRPr="0092771F">
        <w:tab/>
        <w:t>(3)</w:t>
      </w:r>
      <w:r w:rsidRPr="0092771F">
        <w:tab/>
        <w:t xml:space="preserve">The court may permit more than one adult to accompany the </w:t>
      </w:r>
      <w:r w:rsidR="00C15ED0" w:rsidRPr="0092771F">
        <w:t>person</w:t>
      </w:r>
      <w:r w:rsidRPr="0092771F">
        <w:t xml:space="preserve"> if the court considers it in the interests of justice to do so.</w:t>
      </w:r>
    </w:p>
    <w:p w:rsidR="001769E6" w:rsidRPr="0092771F" w:rsidRDefault="001769E6" w:rsidP="001769E6">
      <w:pPr>
        <w:pStyle w:val="subsection"/>
      </w:pPr>
      <w:r w:rsidRPr="0092771F">
        <w:tab/>
        <w:t>(4)</w:t>
      </w:r>
      <w:r w:rsidRPr="0092771F">
        <w:tab/>
        <w:t xml:space="preserve">An adult accompanying the </w:t>
      </w:r>
      <w:r w:rsidR="00C15ED0" w:rsidRPr="0092771F">
        <w:t>person</w:t>
      </w:r>
      <w:r w:rsidRPr="0092771F">
        <w:t xml:space="preserve"> under this section must not:</w:t>
      </w:r>
    </w:p>
    <w:p w:rsidR="001769E6" w:rsidRPr="0092771F" w:rsidRDefault="001769E6" w:rsidP="001769E6">
      <w:pPr>
        <w:pStyle w:val="paragraph"/>
      </w:pPr>
      <w:r w:rsidRPr="0092771F">
        <w:tab/>
        <w:t>(a)</w:t>
      </w:r>
      <w:r w:rsidRPr="0092771F">
        <w:tab/>
        <w:t xml:space="preserve">prompt the </w:t>
      </w:r>
      <w:r w:rsidR="00064122" w:rsidRPr="0092771F">
        <w:t>person or otherwise influence the person’s</w:t>
      </w:r>
      <w:r w:rsidRPr="0092771F">
        <w:t xml:space="preserve"> answers; or</w:t>
      </w:r>
    </w:p>
    <w:p w:rsidR="001769E6" w:rsidRPr="0092771F" w:rsidRDefault="001769E6" w:rsidP="001769E6">
      <w:pPr>
        <w:pStyle w:val="paragraph"/>
      </w:pPr>
      <w:r w:rsidRPr="0092771F">
        <w:tab/>
        <w:t>(b)</w:t>
      </w:r>
      <w:r w:rsidRPr="0092771F">
        <w:tab/>
        <w:t xml:space="preserve">disrupt the questioning of the </w:t>
      </w:r>
      <w:r w:rsidR="004F6D05" w:rsidRPr="0092771F">
        <w:t>person</w:t>
      </w:r>
      <w:r w:rsidRPr="0092771F">
        <w:t>.</w:t>
      </w:r>
    </w:p>
    <w:p w:rsidR="001769E6" w:rsidRPr="0092771F" w:rsidRDefault="001769E6" w:rsidP="001769E6">
      <w:pPr>
        <w:pStyle w:val="subsection"/>
      </w:pPr>
      <w:r w:rsidRPr="0092771F">
        <w:tab/>
        <w:t>(5)</w:t>
      </w:r>
      <w:r w:rsidRPr="0092771F">
        <w:tab/>
        <w:t xml:space="preserve">Any words spoken by an adult accompanying the </w:t>
      </w:r>
      <w:r w:rsidR="007B28D2" w:rsidRPr="0092771F">
        <w:t>person</w:t>
      </w:r>
      <w:r w:rsidRPr="0092771F">
        <w:t xml:space="preserve"> under this section must be able to be heard by:</w:t>
      </w:r>
    </w:p>
    <w:p w:rsidR="001769E6" w:rsidRPr="0092771F" w:rsidRDefault="001769E6" w:rsidP="001769E6">
      <w:pPr>
        <w:pStyle w:val="paragraph"/>
      </w:pPr>
      <w:r w:rsidRPr="0092771F">
        <w:tab/>
        <w:t>(a)</w:t>
      </w:r>
      <w:r w:rsidRPr="0092771F">
        <w:tab/>
        <w:t>the judge; and</w:t>
      </w:r>
    </w:p>
    <w:p w:rsidR="001769E6" w:rsidRPr="0092771F" w:rsidRDefault="001769E6" w:rsidP="001769E6">
      <w:pPr>
        <w:pStyle w:val="paragraph"/>
      </w:pPr>
      <w:r w:rsidRPr="0092771F">
        <w:tab/>
        <w:t>(b)</w:t>
      </w:r>
      <w:r w:rsidRPr="0092771F">
        <w:tab/>
        <w:t>if there is a jury in the proceeding—the members of the jury.</w:t>
      </w:r>
    </w:p>
    <w:p w:rsidR="00B368F4" w:rsidRPr="0092771F" w:rsidRDefault="00B368F4" w:rsidP="00A65320">
      <w:pPr>
        <w:pStyle w:val="ActHead5"/>
      </w:pPr>
      <w:bookmarkStart w:id="559" w:name="_Toc124505351"/>
      <w:r w:rsidRPr="00A952F7">
        <w:rPr>
          <w:rStyle w:val="CharSectno"/>
        </w:rPr>
        <w:t>15YP</w:t>
      </w:r>
      <w:r w:rsidRPr="0092771F">
        <w:t xml:space="preserve">  Excluding people from the courtroom</w:t>
      </w:r>
      <w:bookmarkEnd w:id="559"/>
    </w:p>
    <w:p w:rsidR="00B368F4" w:rsidRPr="0092771F" w:rsidRDefault="00B368F4" w:rsidP="00A65320">
      <w:pPr>
        <w:pStyle w:val="subsection"/>
        <w:keepNext/>
        <w:keepLines/>
      </w:pPr>
      <w:r w:rsidRPr="0092771F">
        <w:tab/>
      </w:r>
      <w:r w:rsidRPr="0092771F">
        <w:tab/>
        <w:t>The court may order that some or all of the members of the public be excluded from the courtroom in which any of the following persons is giving evidence in a proceeding:</w:t>
      </w:r>
    </w:p>
    <w:p w:rsidR="00B368F4" w:rsidRPr="0092771F" w:rsidRDefault="00B368F4" w:rsidP="00B368F4">
      <w:pPr>
        <w:pStyle w:val="paragraph"/>
      </w:pPr>
      <w:r w:rsidRPr="0092771F">
        <w:tab/>
        <w:t>(a)</w:t>
      </w:r>
      <w:r w:rsidRPr="0092771F">
        <w:tab/>
        <w:t>for a child proceeding—a child witness;</w:t>
      </w:r>
    </w:p>
    <w:p w:rsidR="00B368F4" w:rsidRPr="0092771F" w:rsidRDefault="00B368F4" w:rsidP="00B368F4">
      <w:pPr>
        <w:pStyle w:val="paragraph"/>
      </w:pPr>
      <w:r w:rsidRPr="0092771F">
        <w:tab/>
        <w:t>(b)</w:t>
      </w:r>
      <w:r w:rsidRPr="0092771F">
        <w:tab/>
        <w:t>for a vulnerable adult proceeding—a vulnerable adult complainant;</w:t>
      </w:r>
    </w:p>
    <w:p w:rsidR="00B368F4" w:rsidRPr="0092771F" w:rsidRDefault="00B368F4" w:rsidP="00B368F4">
      <w:pPr>
        <w:pStyle w:val="paragraph"/>
      </w:pPr>
      <w:r w:rsidRPr="0092771F">
        <w:tab/>
        <w:t>(c)</w:t>
      </w:r>
      <w:r w:rsidRPr="0092771F">
        <w:tab/>
        <w:t>for a special witness proceeding—a special witness for whom an order under subsection</w:t>
      </w:r>
      <w:r w:rsidR="00EC0E72" w:rsidRPr="0092771F">
        <w:t> </w:t>
      </w:r>
      <w:r w:rsidRPr="0092771F">
        <w:t>15YAB(3) is in force for this section.</w:t>
      </w:r>
    </w:p>
    <w:p w:rsidR="001769E6" w:rsidRPr="0092771F" w:rsidRDefault="001769E6" w:rsidP="001769E6">
      <w:pPr>
        <w:pStyle w:val="ActHead5"/>
      </w:pPr>
      <w:bookmarkStart w:id="560" w:name="_Toc124505352"/>
      <w:r w:rsidRPr="00A952F7">
        <w:rPr>
          <w:rStyle w:val="CharSectno"/>
        </w:rPr>
        <w:t>15YQ</w:t>
      </w:r>
      <w:r w:rsidRPr="0092771F">
        <w:t xml:space="preserve">  Warnings etc. not to be given about </w:t>
      </w:r>
      <w:r w:rsidR="00AF3CB9" w:rsidRPr="0092771F">
        <w:t>vulnerable persons</w:t>
      </w:r>
      <w:r w:rsidRPr="0092771F">
        <w:t xml:space="preserve"> evidence</w:t>
      </w:r>
      <w:bookmarkEnd w:id="560"/>
    </w:p>
    <w:p w:rsidR="001769E6" w:rsidRPr="0092771F" w:rsidRDefault="001769E6" w:rsidP="001769E6">
      <w:pPr>
        <w:pStyle w:val="subsection"/>
      </w:pPr>
      <w:r w:rsidRPr="0092771F">
        <w:tab/>
      </w:r>
      <w:r w:rsidR="00EA761A" w:rsidRPr="0092771F">
        <w:t>(1)</w:t>
      </w:r>
      <w:r w:rsidRPr="0092771F">
        <w:tab/>
        <w:t xml:space="preserve">If there is a jury in a proceeding in which a </w:t>
      </w:r>
      <w:r w:rsidR="00AE7A7E" w:rsidRPr="0092771F">
        <w:t xml:space="preserve">person to whom </w:t>
      </w:r>
      <w:r w:rsidR="00EC0E72" w:rsidRPr="0092771F">
        <w:t>subsection (</w:t>
      </w:r>
      <w:r w:rsidR="00AE7A7E" w:rsidRPr="0092771F">
        <w:t>2) applies</w:t>
      </w:r>
      <w:r w:rsidRPr="0092771F">
        <w:t xml:space="preserve"> has given or will give evidence, the judge is not to warn the jury, or suggest to the jury in any way:</w:t>
      </w:r>
    </w:p>
    <w:p w:rsidR="00FB6A62" w:rsidRPr="0092771F" w:rsidRDefault="00FB6A62" w:rsidP="00FB6A62">
      <w:pPr>
        <w:pStyle w:val="paragraph"/>
      </w:pPr>
      <w:r w:rsidRPr="0092771F">
        <w:tab/>
        <w:t>(a)</w:t>
      </w:r>
      <w:r w:rsidRPr="0092771F">
        <w:tab/>
        <w:t xml:space="preserve">that the law regards persons to whom </w:t>
      </w:r>
      <w:r w:rsidR="00EC0E72" w:rsidRPr="0092771F">
        <w:t>subsection (</w:t>
      </w:r>
      <w:r w:rsidRPr="0092771F">
        <w:t>2) applies as an unreliable class of witness; or</w:t>
      </w:r>
    </w:p>
    <w:p w:rsidR="001769E6" w:rsidRPr="0092771F" w:rsidRDefault="001769E6" w:rsidP="001769E6">
      <w:pPr>
        <w:pStyle w:val="paragraph"/>
      </w:pPr>
      <w:r w:rsidRPr="0092771F">
        <w:tab/>
        <w:t>(b)</w:t>
      </w:r>
      <w:r w:rsidRPr="0092771F">
        <w:tab/>
        <w:t>that the law requires greater or lesser weight to be given to evidence that is given by closed</w:t>
      </w:r>
      <w:r w:rsidR="00A952F7">
        <w:noBreakHyphen/>
      </w:r>
      <w:r w:rsidRPr="0092771F">
        <w:t>circuit television or alternative arrangements under Division</w:t>
      </w:r>
      <w:r w:rsidR="00EC0E72" w:rsidRPr="0092771F">
        <w:t> </w:t>
      </w:r>
      <w:r w:rsidRPr="0092771F">
        <w:t>4; or</w:t>
      </w:r>
    </w:p>
    <w:p w:rsidR="001769E6" w:rsidRPr="0092771F" w:rsidRDefault="001769E6" w:rsidP="001769E6">
      <w:pPr>
        <w:pStyle w:val="paragraph"/>
      </w:pPr>
      <w:r w:rsidRPr="0092771F">
        <w:tab/>
        <w:t>(c)</w:t>
      </w:r>
      <w:r w:rsidRPr="0092771F">
        <w:tab/>
        <w:t>that the law requires greater or lesser weight to be given to evidence that is given by a video recording under Division</w:t>
      </w:r>
      <w:r w:rsidR="00EC0E72" w:rsidRPr="0092771F">
        <w:t> </w:t>
      </w:r>
      <w:r w:rsidRPr="0092771F">
        <w:t>5; or</w:t>
      </w:r>
    </w:p>
    <w:p w:rsidR="001769E6" w:rsidRPr="0092771F" w:rsidRDefault="001769E6" w:rsidP="001769E6">
      <w:pPr>
        <w:pStyle w:val="paragraph"/>
      </w:pPr>
      <w:r w:rsidRPr="0092771F">
        <w:tab/>
        <w:t>(d)</w:t>
      </w:r>
      <w:r w:rsidRPr="0092771F">
        <w:tab/>
        <w:t xml:space="preserve">that the law requires greater or lesser weight to be given to evidence because an adult accompanies the </w:t>
      </w:r>
      <w:r w:rsidR="00AE3B18" w:rsidRPr="0092771F">
        <w:t>person</w:t>
      </w:r>
      <w:r w:rsidRPr="0092771F">
        <w:t xml:space="preserve"> under section</w:t>
      </w:r>
      <w:r w:rsidR="00EC0E72" w:rsidRPr="0092771F">
        <w:t> </w:t>
      </w:r>
      <w:r w:rsidRPr="0092771F">
        <w:t>15YO.</w:t>
      </w:r>
    </w:p>
    <w:p w:rsidR="002B7B2F" w:rsidRPr="0092771F" w:rsidRDefault="002B7B2F" w:rsidP="002B7B2F">
      <w:pPr>
        <w:pStyle w:val="subsection"/>
      </w:pPr>
      <w:r w:rsidRPr="0092771F">
        <w:tab/>
        <w:t>(2)</w:t>
      </w:r>
      <w:r w:rsidRPr="0092771F">
        <w:tab/>
        <w:t>This subsection applies to the following persons:</w:t>
      </w:r>
    </w:p>
    <w:p w:rsidR="002B7B2F" w:rsidRPr="0092771F" w:rsidRDefault="002B7B2F" w:rsidP="002B7B2F">
      <w:pPr>
        <w:pStyle w:val="paragraph"/>
      </w:pPr>
      <w:r w:rsidRPr="0092771F">
        <w:tab/>
        <w:t>(a)</w:t>
      </w:r>
      <w:r w:rsidRPr="0092771F">
        <w:tab/>
        <w:t>for a child proceeding—a child witness;</w:t>
      </w:r>
    </w:p>
    <w:p w:rsidR="002B7B2F" w:rsidRPr="0092771F" w:rsidRDefault="002B7B2F" w:rsidP="002B7B2F">
      <w:pPr>
        <w:pStyle w:val="paragraph"/>
      </w:pPr>
      <w:r w:rsidRPr="0092771F">
        <w:tab/>
        <w:t>(b)</w:t>
      </w:r>
      <w:r w:rsidRPr="0092771F">
        <w:tab/>
        <w:t>for a vulnerable adult proceeding—a vulnerable adult complainant;</w:t>
      </w:r>
    </w:p>
    <w:p w:rsidR="002B7B2F" w:rsidRPr="0092771F" w:rsidRDefault="002B7B2F" w:rsidP="002B7B2F">
      <w:pPr>
        <w:pStyle w:val="paragraph"/>
      </w:pPr>
      <w:r w:rsidRPr="0092771F">
        <w:tab/>
        <w:t>(c)</w:t>
      </w:r>
      <w:r w:rsidRPr="0092771F">
        <w:tab/>
        <w:t>for a special witness proceeding—a special witness.</w:t>
      </w:r>
    </w:p>
    <w:p w:rsidR="00E74097" w:rsidRPr="0092771F" w:rsidRDefault="00E74097" w:rsidP="00E74097">
      <w:pPr>
        <w:pStyle w:val="ActHead5"/>
      </w:pPr>
      <w:bookmarkStart w:id="561" w:name="_Toc124505353"/>
      <w:r w:rsidRPr="00A952F7">
        <w:rPr>
          <w:rStyle w:val="CharSectno"/>
        </w:rPr>
        <w:t>15YR</w:t>
      </w:r>
      <w:r w:rsidRPr="0092771F">
        <w:t xml:space="preserve">  Publication identifying child witnesses, child complainants or vulnerable adult complainants</w:t>
      </w:r>
      <w:bookmarkEnd w:id="561"/>
    </w:p>
    <w:p w:rsidR="001769E6" w:rsidRPr="0092771F" w:rsidRDefault="001769E6" w:rsidP="00A65320">
      <w:pPr>
        <w:pStyle w:val="subsection"/>
        <w:keepNext/>
        <w:keepLines/>
      </w:pPr>
      <w:r w:rsidRPr="0092771F">
        <w:tab/>
        <w:t>(1)</w:t>
      </w:r>
      <w:r w:rsidRPr="0092771F">
        <w:tab/>
        <w:t>A person commits an offence if:</w:t>
      </w:r>
    </w:p>
    <w:p w:rsidR="001769E6" w:rsidRPr="0092771F" w:rsidRDefault="001769E6" w:rsidP="00A65320">
      <w:pPr>
        <w:pStyle w:val="paragraph"/>
        <w:keepNext/>
        <w:keepLines/>
      </w:pPr>
      <w:r w:rsidRPr="0092771F">
        <w:tab/>
        <w:t>(a)</w:t>
      </w:r>
      <w:r w:rsidRPr="0092771F">
        <w:tab/>
        <w:t>the person publishes any matter; and</w:t>
      </w:r>
    </w:p>
    <w:p w:rsidR="001769E6" w:rsidRPr="0092771F" w:rsidRDefault="001769E6" w:rsidP="001769E6">
      <w:pPr>
        <w:pStyle w:val="paragraph"/>
      </w:pPr>
      <w:r w:rsidRPr="0092771F">
        <w:tab/>
        <w:t>(b)</w:t>
      </w:r>
      <w:r w:rsidRPr="0092771F">
        <w:tab/>
        <w:t>the person does not have the leave of the court to publish the matter; and</w:t>
      </w:r>
    </w:p>
    <w:p w:rsidR="0004615E" w:rsidRPr="0092771F" w:rsidRDefault="0004615E" w:rsidP="0004615E">
      <w:pPr>
        <w:pStyle w:val="paragraph"/>
      </w:pPr>
      <w:r w:rsidRPr="0092771F">
        <w:tab/>
        <w:t>(c)</w:t>
      </w:r>
      <w:r w:rsidRPr="0092771F">
        <w:tab/>
        <w:t>the matter:</w:t>
      </w:r>
    </w:p>
    <w:p w:rsidR="0004615E" w:rsidRPr="0092771F" w:rsidRDefault="0004615E" w:rsidP="0004615E">
      <w:pPr>
        <w:pStyle w:val="paragraphsub"/>
      </w:pPr>
      <w:r w:rsidRPr="0092771F">
        <w:tab/>
        <w:t>(i)</w:t>
      </w:r>
      <w:r w:rsidRPr="0092771F">
        <w:tab/>
        <w:t xml:space="preserve">identifies another person, who is a person to whom </w:t>
      </w:r>
      <w:r w:rsidR="00EC0E72" w:rsidRPr="0092771F">
        <w:t>subsection (</w:t>
      </w:r>
      <w:r w:rsidRPr="0092771F">
        <w:t xml:space="preserve">1A) applies (the </w:t>
      </w:r>
      <w:r w:rsidRPr="0092771F">
        <w:rPr>
          <w:b/>
          <w:i/>
        </w:rPr>
        <w:t>vulnerable person</w:t>
      </w:r>
      <w:r w:rsidRPr="0092771F">
        <w:t>) in relation to a proceeding, as being a child witness</w:t>
      </w:r>
      <w:r w:rsidR="00E74097" w:rsidRPr="0092771F">
        <w:t>, child complainant</w:t>
      </w:r>
      <w:r w:rsidRPr="0092771F">
        <w:t xml:space="preserve"> or vulnerable adult complainant; or</w:t>
      </w:r>
    </w:p>
    <w:p w:rsidR="0004615E" w:rsidRPr="0092771F" w:rsidRDefault="0004615E" w:rsidP="0004615E">
      <w:pPr>
        <w:pStyle w:val="paragraphsub"/>
      </w:pPr>
      <w:r w:rsidRPr="0092771F">
        <w:tab/>
        <w:t>(ii)</w:t>
      </w:r>
      <w:r w:rsidRPr="0092771F">
        <w:tab/>
        <w:t>is likely to lead to the vulnerable person being identified as such a person; and</w:t>
      </w:r>
    </w:p>
    <w:p w:rsidR="0004615E" w:rsidRPr="0092771F" w:rsidRDefault="0004615E" w:rsidP="0004615E">
      <w:pPr>
        <w:pStyle w:val="paragraph"/>
      </w:pPr>
      <w:r w:rsidRPr="0092771F">
        <w:tab/>
        <w:t>(d)</w:t>
      </w:r>
      <w:r w:rsidRPr="0092771F">
        <w:tab/>
        <w:t>the vulnerable person is not a defendant in the proceeding.</w:t>
      </w:r>
    </w:p>
    <w:p w:rsidR="001769E6" w:rsidRPr="0092771F" w:rsidRDefault="001769E6" w:rsidP="001769E6">
      <w:pPr>
        <w:pStyle w:val="Penalty"/>
      </w:pPr>
      <w:r w:rsidRPr="0092771F">
        <w:t>Penalty:</w:t>
      </w:r>
      <w:r w:rsidRPr="0092771F">
        <w:tab/>
        <w:t>Imprisonment for 12 months, or 60 penalty units, or both.</w:t>
      </w:r>
    </w:p>
    <w:p w:rsidR="00BC5EFD" w:rsidRPr="0092771F" w:rsidRDefault="00BC5EFD" w:rsidP="00BC5EFD">
      <w:pPr>
        <w:pStyle w:val="subsection"/>
      </w:pPr>
      <w:r w:rsidRPr="0092771F">
        <w:tab/>
        <w:t>(1A)</w:t>
      </w:r>
      <w:r w:rsidRPr="0092771F">
        <w:tab/>
        <w:t>This subsection applies to the following persons:</w:t>
      </w:r>
    </w:p>
    <w:p w:rsidR="00BC5EFD" w:rsidRPr="0092771F" w:rsidRDefault="00BC5EFD" w:rsidP="00BC5EFD">
      <w:pPr>
        <w:pStyle w:val="paragraph"/>
      </w:pPr>
      <w:r w:rsidRPr="0092771F">
        <w:tab/>
        <w:t>(a)</w:t>
      </w:r>
      <w:r w:rsidRPr="0092771F">
        <w:tab/>
        <w:t>for a child proceeding—a child witness</w:t>
      </w:r>
      <w:r w:rsidR="00E74097" w:rsidRPr="0092771F">
        <w:t xml:space="preserve"> or child complainant</w:t>
      </w:r>
      <w:r w:rsidRPr="0092771F">
        <w:t>;</w:t>
      </w:r>
    </w:p>
    <w:p w:rsidR="00BC5EFD" w:rsidRPr="0092771F" w:rsidRDefault="00BC5EFD" w:rsidP="00BC5EFD">
      <w:pPr>
        <w:pStyle w:val="paragraph"/>
      </w:pPr>
      <w:r w:rsidRPr="0092771F">
        <w:tab/>
        <w:t>(b)</w:t>
      </w:r>
      <w:r w:rsidRPr="0092771F">
        <w:tab/>
        <w:t>for a vulnerable adult proceeding—a vulnerable adult complainant.</w:t>
      </w:r>
    </w:p>
    <w:p w:rsidR="001769E6" w:rsidRPr="0092771F" w:rsidRDefault="001769E6" w:rsidP="001769E6">
      <w:pPr>
        <w:pStyle w:val="subsection"/>
      </w:pPr>
      <w:r w:rsidRPr="0092771F">
        <w:tab/>
        <w:t>(2)</w:t>
      </w:r>
      <w:r w:rsidRPr="0092771F">
        <w:tab/>
        <w:t>This section does not apply if the publication is in:</w:t>
      </w:r>
    </w:p>
    <w:p w:rsidR="001769E6" w:rsidRPr="0092771F" w:rsidRDefault="001769E6" w:rsidP="001769E6">
      <w:pPr>
        <w:pStyle w:val="paragraph"/>
      </w:pPr>
      <w:r w:rsidRPr="0092771F">
        <w:tab/>
        <w:t>(a)</w:t>
      </w:r>
      <w:r w:rsidRPr="0092771F">
        <w:tab/>
        <w:t>an official publication in the course of, and for the purpose of, the proceeding; or</w:t>
      </w:r>
    </w:p>
    <w:p w:rsidR="001769E6" w:rsidRPr="0092771F" w:rsidRDefault="001769E6" w:rsidP="001769E6">
      <w:pPr>
        <w:pStyle w:val="paragraph"/>
      </w:pPr>
      <w:r w:rsidRPr="0092771F">
        <w:tab/>
        <w:t>(b)</w:t>
      </w:r>
      <w:r w:rsidRPr="0092771F">
        <w:tab/>
        <w:t>a document prepared for use in particular legal proceedings (whether or not the legal proceedings are a proceeding within the meaning of this Part).</w:t>
      </w:r>
    </w:p>
    <w:p w:rsidR="001769E6" w:rsidRPr="0092771F" w:rsidRDefault="001769E6" w:rsidP="001769E6">
      <w:pPr>
        <w:pStyle w:val="notetext"/>
      </w:pPr>
      <w:r w:rsidRPr="0092771F">
        <w:t>Note:</w:t>
      </w:r>
      <w:r w:rsidRPr="0092771F">
        <w:tab/>
        <w:t xml:space="preserve">A defendant bears an evidential burden in relation to the matter in </w:t>
      </w:r>
      <w:r w:rsidR="00EC0E72" w:rsidRPr="0092771F">
        <w:t>subsection (</w:t>
      </w:r>
      <w:r w:rsidRPr="0092771F">
        <w:t>2) (see subsection</w:t>
      </w:r>
      <w:r w:rsidR="00EC0E72" w:rsidRPr="0092771F">
        <w:t> </w:t>
      </w:r>
      <w:r w:rsidRPr="0092771F">
        <w:t xml:space="preserve">13.3(3) of the </w:t>
      </w:r>
      <w:r w:rsidRPr="0092771F">
        <w:rPr>
          <w:i/>
        </w:rPr>
        <w:t>Criminal Code</w:t>
      </w:r>
      <w:r w:rsidRPr="0092771F">
        <w:t>).</w:t>
      </w:r>
    </w:p>
    <w:p w:rsidR="001769E6" w:rsidRPr="0092771F" w:rsidRDefault="001769E6" w:rsidP="001769E6">
      <w:pPr>
        <w:pStyle w:val="subsection"/>
      </w:pPr>
      <w:r w:rsidRPr="0092771F">
        <w:tab/>
        <w:t>(3)</w:t>
      </w:r>
      <w:r w:rsidRPr="0092771F">
        <w:tab/>
        <w:t>The court may give leave to a person to publish the matter.</w:t>
      </w:r>
    </w:p>
    <w:p w:rsidR="001769E6" w:rsidRPr="0092771F" w:rsidRDefault="001769E6" w:rsidP="001769E6">
      <w:pPr>
        <w:pStyle w:val="subsection"/>
      </w:pPr>
      <w:r w:rsidRPr="0092771F">
        <w:tab/>
        <w:t>(4)</w:t>
      </w:r>
      <w:r w:rsidRPr="0092771F">
        <w:tab/>
        <w:t>In deciding whether to give leave, the court is to have regard to:</w:t>
      </w:r>
    </w:p>
    <w:p w:rsidR="001769E6" w:rsidRPr="0092771F" w:rsidRDefault="001769E6" w:rsidP="001769E6">
      <w:pPr>
        <w:pStyle w:val="paragraph"/>
      </w:pPr>
      <w:r w:rsidRPr="0092771F">
        <w:tab/>
        <w:t>(a)</w:t>
      </w:r>
      <w:r w:rsidRPr="0092771F">
        <w:tab/>
        <w:t xml:space="preserve">any trauma to the </w:t>
      </w:r>
      <w:r w:rsidR="00303B03" w:rsidRPr="0092771F">
        <w:t>vulnerable person</w:t>
      </w:r>
      <w:r w:rsidRPr="0092771F">
        <w:t xml:space="preserve"> that the publication could cause; and</w:t>
      </w:r>
    </w:p>
    <w:p w:rsidR="001769E6" w:rsidRPr="0092771F" w:rsidRDefault="001769E6" w:rsidP="001769E6">
      <w:pPr>
        <w:pStyle w:val="paragraph"/>
      </w:pPr>
      <w:r w:rsidRPr="0092771F">
        <w:tab/>
        <w:t>(b)</w:t>
      </w:r>
      <w:r w:rsidRPr="0092771F">
        <w:tab/>
        <w:t xml:space="preserve">any damage to the reputation of the </w:t>
      </w:r>
      <w:r w:rsidR="00FF0211" w:rsidRPr="0092771F">
        <w:t>vulnerable person</w:t>
      </w:r>
      <w:r w:rsidRPr="0092771F">
        <w:t xml:space="preserve"> that the publication could cause; and</w:t>
      </w:r>
    </w:p>
    <w:p w:rsidR="001769E6" w:rsidRPr="0092771F" w:rsidRDefault="001769E6" w:rsidP="001769E6">
      <w:pPr>
        <w:pStyle w:val="paragraph"/>
      </w:pPr>
      <w:r w:rsidRPr="0092771F">
        <w:tab/>
        <w:t>(c)</w:t>
      </w:r>
      <w:r w:rsidRPr="0092771F">
        <w:tab/>
        <w:t>whether the publication is:</w:t>
      </w:r>
    </w:p>
    <w:p w:rsidR="001769E6" w:rsidRPr="0092771F" w:rsidRDefault="001769E6" w:rsidP="001769E6">
      <w:pPr>
        <w:pStyle w:val="paragraphsub"/>
      </w:pPr>
      <w:r w:rsidRPr="0092771F">
        <w:tab/>
        <w:t>(i)</w:t>
      </w:r>
      <w:r w:rsidRPr="0092771F">
        <w:tab/>
        <w:t>for the purpose of supplying transcripts of the proceedings to persons with a genuine interest in the proceedings; or</w:t>
      </w:r>
    </w:p>
    <w:p w:rsidR="001769E6" w:rsidRPr="0092771F" w:rsidRDefault="001769E6" w:rsidP="001769E6">
      <w:pPr>
        <w:pStyle w:val="paragraphsub"/>
      </w:pPr>
      <w:r w:rsidRPr="0092771F">
        <w:tab/>
        <w:t>(ii)</w:t>
      </w:r>
      <w:r w:rsidRPr="0092771F">
        <w:tab/>
        <w:t>for genuine research purposes.</w:t>
      </w:r>
    </w:p>
    <w:p w:rsidR="001769E6" w:rsidRPr="0092771F" w:rsidRDefault="001769E6" w:rsidP="001769E6">
      <w:pPr>
        <w:pStyle w:val="subsection"/>
      </w:pPr>
      <w:r w:rsidRPr="0092771F">
        <w:tab/>
        <w:t>(5)</w:t>
      </w:r>
      <w:r w:rsidRPr="0092771F">
        <w:tab/>
        <w:t>Leave may be given after the proceedings have finished. For this purpose, the court need not be constituted by the same judicial officers who constituted the court in the proceedings.</w:t>
      </w:r>
    </w:p>
    <w:p w:rsidR="005C0105" w:rsidRPr="0092771F" w:rsidRDefault="005C0105" w:rsidP="005C0105">
      <w:pPr>
        <w:pStyle w:val="subsection"/>
      </w:pPr>
      <w:r w:rsidRPr="0092771F">
        <w:tab/>
        <w:t>(6)</w:t>
      </w:r>
      <w:r w:rsidRPr="0092771F">
        <w:tab/>
        <w:t>An application for leave under this section must be in writing.</w:t>
      </w:r>
    </w:p>
    <w:p w:rsidR="005C0105" w:rsidRPr="0092771F" w:rsidRDefault="005C0105" w:rsidP="005C0105">
      <w:pPr>
        <w:pStyle w:val="subsection"/>
      </w:pPr>
      <w:r w:rsidRPr="0092771F">
        <w:tab/>
        <w:t>(7)</w:t>
      </w:r>
      <w:r w:rsidRPr="0092771F">
        <w:tab/>
        <w:t>A person who makes an application for leave under this section must take reasonable steps to give written notice of the application to each of the following:</w:t>
      </w:r>
    </w:p>
    <w:p w:rsidR="005C0105" w:rsidRPr="0092771F" w:rsidRDefault="005C0105" w:rsidP="005C0105">
      <w:pPr>
        <w:pStyle w:val="paragraph"/>
      </w:pPr>
      <w:r w:rsidRPr="0092771F">
        <w:tab/>
        <w:t>(a)</w:t>
      </w:r>
      <w:r w:rsidRPr="0092771F">
        <w:tab/>
        <w:t>the prosecutor in the proceeding;</w:t>
      </w:r>
    </w:p>
    <w:p w:rsidR="005C0105" w:rsidRPr="0092771F" w:rsidRDefault="005C0105" w:rsidP="005C0105">
      <w:pPr>
        <w:pStyle w:val="paragraph"/>
      </w:pPr>
      <w:r w:rsidRPr="0092771F">
        <w:tab/>
        <w:t>(b)</w:t>
      </w:r>
      <w:r w:rsidRPr="0092771F">
        <w:tab/>
        <w:t>each defendant in the proceeding;</w:t>
      </w:r>
    </w:p>
    <w:p w:rsidR="005C0105" w:rsidRPr="0092771F" w:rsidRDefault="005C0105" w:rsidP="005C0105">
      <w:pPr>
        <w:pStyle w:val="paragraph"/>
      </w:pPr>
      <w:r w:rsidRPr="0092771F">
        <w:tab/>
        <w:t>(c)</w:t>
      </w:r>
      <w:r w:rsidRPr="0092771F">
        <w:tab/>
        <w:t xml:space="preserve">each other party to the proceeding to whom </w:t>
      </w:r>
      <w:r w:rsidR="00EC0E72" w:rsidRPr="0092771F">
        <w:t>subsection (</w:t>
      </w:r>
      <w:r w:rsidRPr="0092771F">
        <w:t>1A) applies.</w:t>
      </w:r>
    </w:p>
    <w:p w:rsidR="005C0105" w:rsidRPr="0092771F" w:rsidRDefault="005C0105" w:rsidP="005C0105">
      <w:pPr>
        <w:pStyle w:val="subsection"/>
      </w:pPr>
      <w:r w:rsidRPr="0092771F">
        <w:tab/>
        <w:t>(8)</w:t>
      </w:r>
      <w:r w:rsidRPr="0092771F">
        <w:tab/>
        <w:t xml:space="preserve">If a party referred to in </w:t>
      </w:r>
      <w:r w:rsidR="00EC0E72" w:rsidRPr="0092771F">
        <w:t>paragraph (</w:t>
      </w:r>
      <w:r w:rsidRPr="0092771F">
        <w:t>7)(c) is a child at the time the application is made, the notice must be given to a parent, guardian or legal representative of the party.</w:t>
      </w:r>
    </w:p>
    <w:p w:rsidR="005C0105" w:rsidRPr="0092771F" w:rsidRDefault="005C0105" w:rsidP="005C0105">
      <w:pPr>
        <w:pStyle w:val="subsection"/>
      </w:pPr>
      <w:r w:rsidRPr="0092771F">
        <w:tab/>
        <w:t>(9)</w:t>
      </w:r>
      <w:r w:rsidRPr="0092771F">
        <w:tab/>
        <w:t xml:space="preserve">A notice under </w:t>
      </w:r>
      <w:r w:rsidR="00EC0E72" w:rsidRPr="0092771F">
        <w:t>subsection (</w:t>
      </w:r>
      <w:r w:rsidRPr="0092771F">
        <w:t>7) must:</w:t>
      </w:r>
    </w:p>
    <w:p w:rsidR="005C0105" w:rsidRPr="0092771F" w:rsidRDefault="005C0105" w:rsidP="005C0105">
      <w:pPr>
        <w:pStyle w:val="paragraph"/>
      </w:pPr>
      <w:r w:rsidRPr="0092771F">
        <w:tab/>
        <w:t>(a)</w:t>
      </w:r>
      <w:r w:rsidRPr="0092771F">
        <w:tab/>
        <w:t>be given no later than 3 business days before the day the application is to be heard; and</w:t>
      </w:r>
    </w:p>
    <w:p w:rsidR="005C0105" w:rsidRPr="0092771F" w:rsidRDefault="005C0105" w:rsidP="005C0105">
      <w:pPr>
        <w:pStyle w:val="paragraph"/>
      </w:pPr>
      <w:r w:rsidRPr="0092771F">
        <w:tab/>
        <w:t>(b)</w:t>
      </w:r>
      <w:r w:rsidRPr="0092771F">
        <w:tab/>
        <w:t>be accompanied by a copy of the application.</w:t>
      </w:r>
    </w:p>
    <w:p w:rsidR="005C0105" w:rsidRPr="0092771F" w:rsidRDefault="005C0105" w:rsidP="005C0105">
      <w:pPr>
        <w:pStyle w:val="subsection"/>
      </w:pPr>
      <w:r w:rsidRPr="0092771F">
        <w:tab/>
        <w:t>(10)</w:t>
      </w:r>
      <w:r w:rsidRPr="0092771F">
        <w:tab/>
        <w:t>An application for leave under this section must not be determined unless the court:</w:t>
      </w:r>
    </w:p>
    <w:p w:rsidR="005C0105" w:rsidRPr="0092771F" w:rsidRDefault="005C0105" w:rsidP="005C0105">
      <w:pPr>
        <w:pStyle w:val="paragraph"/>
      </w:pPr>
      <w:r w:rsidRPr="0092771F">
        <w:tab/>
        <w:t>(a)</w:t>
      </w:r>
      <w:r w:rsidRPr="0092771F">
        <w:tab/>
        <w:t xml:space="preserve">is satisfied the applicant has taken reasonable steps to give notice of the application in accordance with </w:t>
      </w:r>
      <w:r w:rsidR="00EC0E72" w:rsidRPr="0092771F">
        <w:t>subsections (</w:t>
      </w:r>
      <w:r w:rsidRPr="0092771F">
        <w:t>7), (8) and (9); and</w:t>
      </w:r>
    </w:p>
    <w:p w:rsidR="005C0105" w:rsidRPr="0092771F" w:rsidRDefault="005C0105" w:rsidP="005C0105">
      <w:pPr>
        <w:pStyle w:val="paragraph"/>
      </w:pPr>
      <w:r w:rsidRPr="0092771F">
        <w:tab/>
        <w:t>(b)</w:t>
      </w:r>
      <w:r w:rsidRPr="0092771F">
        <w:tab/>
        <w:t>has considered such submissions and other evidence as it thinks necessary for determining the application.</w:t>
      </w:r>
    </w:p>
    <w:p w:rsidR="001769E6" w:rsidRPr="0092771F" w:rsidRDefault="001769E6" w:rsidP="001769E6">
      <w:pPr>
        <w:pStyle w:val="ActHead5"/>
      </w:pPr>
      <w:bookmarkStart w:id="562" w:name="_Toc124505354"/>
      <w:r w:rsidRPr="00A952F7">
        <w:rPr>
          <w:rStyle w:val="CharSectno"/>
        </w:rPr>
        <w:t>15YS</w:t>
      </w:r>
      <w:r w:rsidRPr="0092771F">
        <w:t xml:space="preserve">  General powers of a court</w:t>
      </w:r>
      <w:bookmarkEnd w:id="562"/>
    </w:p>
    <w:p w:rsidR="001769E6" w:rsidRPr="0092771F" w:rsidRDefault="001769E6" w:rsidP="001769E6">
      <w:pPr>
        <w:pStyle w:val="subsection"/>
      </w:pPr>
      <w:r w:rsidRPr="0092771F">
        <w:tab/>
        <w:t>(1)</w:t>
      </w:r>
      <w:r w:rsidRPr="0092771F">
        <w:tab/>
        <w:t>The power of a court to control the conduct of a proceeding is not affected by this Part, except so far as this Part provides otherwise expressly or by necessary intendment.</w:t>
      </w:r>
    </w:p>
    <w:p w:rsidR="001769E6" w:rsidRPr="0092771F" w:rsidRDefault="001769E6" w:rsidP="001769E6">
      <w:pPr>
        <w:pStyle w:val="subsection"/>
      </w:pPr>
      <w:r w:rsidRPr="0092771F">
        <w:tab/>
        <w:t>(2)</w:t>
      </w:r>
      <w:r w:rsidRPr="0092771F">
        <w:tab/>
        <w:t>In particular, the powers of a court to control the questioning of witnesses are not affected.</w:t>
      </w:r>
    </w:p>
    <w:p w:rsidR="001769E6" w:rsidRPr="0092771F" w:rsidRDefault="001769E6" w:rsidP="001769E6">
      <w:pPr>
        <w:pStyle w:val="subsection"/>
      </w:pPr>
      <w:r w:rsidRPr="0092771F">
        <w:tab/>
        <w:t>(3)</w:t>
      </w:r>
      <w:r w:rsidRPr="0092771F">
        <w:tab/>
        <w:t xml:space="preserve">The power of a court to give leave under this </w:t>
      </w:r>
      <w:r w:rsidR="00D92032" w:rsidRPr="0092771F">
        <w:t>Part i</w:t>
      </w:r>
      <w:r w:rsidRPr="0092771F">
        <w:t>ncludes the power to give such leave subject to conditions.</w:t>
      </w:r>
    </w:p>
    <w:p w:rsidR="00D80C22" w:rsidRPr="0092771F" w:rsidRDefault="00D80C22" w:rsidP="00D80C22">
      <w:pPr>
        <w:pStyle w:val="ActHead5"/>
      </w:pPr>
      <w:bookmarkStart w:id="563" w:name="_Toc124505355"/>
      <w:r w:rsidRPr="00A952F7">
        <w:rPr>
          <w:rStyle w:val="CharSectno"/>
        </w:rPr>
        <w:t>15YT</w:t>
      </w:r>
      <w:r w:rsidRPr="0092771F">
        <w:t xml:space="preserve">  Other video link evidence provisions are unaffected</w:t>
      </w:r>
      <w:bookmarkEnd w:id="563"/>
    </w:p>
    <w:p w:rsidR="00D80C22" w:rsidRPr="0092771F" w:rsidRDefault="00D80C22" w:rsidP="00D80C22">
      <w:pPr>
        <w:pStyle w:val="subsection"/>
      </w:pPr>
      <w:r w:rsidRPr="0092771F">
        <w:tab/>
      </w:r>
      <w:r w:rsidRPr="0092771F">
        <w:tab/>
        <w:t>Nothing in this Part affects the operation of Division</w:t>
      </w:r>
      <w:r w:rsidR="00EC0E72" w:rsidRPr="0092771F">
        <w:t> </w:t>
      </w:r>
      <w:r w:rsidRPr="0092771F">
        <w:t xml:space="preserve">279 of the </w:t>
      </w:r>
      <w:r w:rsidRPr="0092771F">
        <w:rPr>
          <w:i/>
        </w:rPr>
        <w:t>Criminal Code</w:t>
      </w:r>
      <w:r w:rsidRPr="0092771F">
        <w:t xml:space="preserve"> (about video link evidence in offences against humanity).</w:t>
      </w:r>
    </w:p>
    <w:p w:rsidR="00F05425" w:rsidRPr="0092771F" w:rsidRDefault="00F05425" w:rsidP="00527FBC">
      <w:pPr>
        <w:pStyle w:val="ActHead2"/>
        <w:pageBreakBefore/>
      </w:pPr>
      <w:bookmarkStart w:id="564" w:name="_Toc124505356"/>
      <w:r w:rsidRPr="00A952F7">
        <w:rPr>
          <w:rStyle w:val="CharPartNo"/>
        </w:rPr>
        <w:t>Part</w:t>
      </w:r>
      <w:r w:rsidR="00BB4455" w:rsidRPr="00A952F7">
        <w:rPr>
          <w:rStyle w:val="CharPartNo"/>
        </w:rPr>
        <w:t> </w:t>
      </w:r>
      <w:r w:rsidRPr="00A952F7">
        <w:rPr>
          <w:rStyle w:val="CharPartNo"/>
        </w:rPr>
        <w:t>IAE</w:t>
      </w:r>
      <w:r w:rsidRPr="0092771F">
        <w:t>—</w:t>
      </w:r>
      <w:r w:rsidRPr="00A952F7">
        <w:rPr>
          <w:rStyle w:val="CharPartText"/>
        </w:rPr>
        <w:t>Video link evidence in proceedings for terrorism and related offences etc.</w:t>
      </w:r>
      <w:bookmarkEnd w:id="564"/>
    </w:p>
    <w:p w:rsidR="00F05425" w:rsidRPr="0092771F" w:rsidRDefault="00F05425" w:rsidP="00F05425">
      <w:pPr>
        <w:pStyle w:val="Header"/>
      </w:pPr>
      <w:r w:rsidRPr="00A952F7">
        <w:rPr>
          <w:rStyle w:val="CharDivNo"/>
        </w:rPr>
        <w:t xml:space="preserve"> </w:t>
      </w:r>
      <w:r w:rsidRPr="00A952F7">
        <w:rPr>
          <w:rStyle w:val="CharDivText"/>
        </w:rPr>
        <w:t xml:space="preserve"> </w:t>
      </w:r>
    </w:p>
    <w:p w:rsidR="00F05425" w:rsidRPr="0092771F" w:rsidRDefault="00F05425" w:rsidP="00F05425">
      <w:pPr>
        <w:pStyle w:val="ActHead5"/>
      </w:pPr>
      <w:bookmarkStart w:id="565" w:name="_Toc124505357"/>
      <w:r w:rsidRPr="00A952F7">
        <w:rPr>
          <w:rStyle w:val="CharSectno"/>
        </w:rPr>
        <w:t>15YU</w:t>
      </w:r>
      <w:r w:rsidRPr="0092771F">
        <w:t xml:space="preserve">  Proceedings to which this Part applies</w:t>
      </w:r>
      <w:bookmarkEnd w:id="565"/>
    </w:p>
    <w:p w:rsidR="00F05425" w:rsidRPr="0092771F" w:rsidRDefault="00F05425" w:rsidP="00F05425">
      <w:pPr>
        <w:pStyle w:val="SubsectionHead"/>
      </w:pPr>
      <w:r w:rsidRPr="0092771F">
        <w:t>Criminal proceedings</w:t>
      </w:r>
    </w:p>
    <w:p w:rsidR="00F05425" w:rsidRPr="0092771F" w:rsidRDefault="00F05425" w:rsidP="00F05425">
      <w:pPr>
        <w:pStyle w:val="subsection"/>
      </w:pPr>
      <w:r w:rsidRPr="0092771F">
        <w:tab/>
        <w:t>(1)</w:t>
      </w:r>
      <w:r w:rsidRPr="0092771F">
        <w:tab/>
        <w:t>This Part applies to any proceedings for:</w:t>
      </w:r>
    </w:p>
    <w:p w:rsidR="00D04678" w:rsidRPr="0092771F" w:rsidRDefault="00D04678" w:rsidP="00D04678">
      <w:pPr>
        <w:pStyle w:val="paragraph"/>
      </w:pPr>
      <w:r w:rsidRPr="0092771F">
        <w:tab/>
        <w:t>(a)</w:t>
      </w:r>
      <w:r w:rsidRPr="0092771F">
        <w:tab/>
        <w:t xml:space="preserve">an offence against subsection 34GD(8) of the </w:t>
      </w:r>
      <w:r w:rsidRPr="0092771F">
        <w:rPr>
          <w:i/>
        </w:rPr>
        <w:t>Australian Security Intelligence Organisation Act 1979</w:t>
      </w:r>
      <w:r w:rsidRPr="0092771F">
        <w:t>, if the questioning warrant to which the offence relates is a PMV</w:t>
      </w:r>
      <w:r w:rsidR="00A952F7">
        <w:noBreakHyphen/>
      </w:r>
      <w:r w:rsidRPr="0092771F">
        <w:t>related questioning warrant; or</w:t>
      </w:r>
    </w:p>
    <w:p w:rsidR="00F05425" w:rsidRPr="0092771F" w:rsidRDefault="00F05425" w:rsidP="00F05425">
      <w:pPr>
        <w:pStyle w:val="paragraph"/>
      </w:pPr>
      <w:r w:rsidRPr="0092771F">
        <w:tab/>
        <w:t>(b)</w:t>
      </w:r>
      <w:r w:rsidRPr="0092771F">
        <w:tab/>
        <w:t>an offence against section</w:t>
      </w:r>
      <w:r w:rsidR="00EC0E72" w:rsidRPr="0092771F">
        <w:t> </w:t>
      </w:r>
      <w:r w:rsidRPr="0092771F">
        <w:t xml:space="preserve">49 of the </w:t>
      </w:r>
      <w:r w:rsidRPr="0092771F">
        <w:rPr>
          <w:i/>
        </w:rPr>
        <w:t>Aviation Transport Security Act 2004</w:t>
      </w:r>
      <w:r w:rsidRPr="0092771F">
        <w:t>; or</w:t>
      </w:r>
    </w:p>
    <w:p w:rsidR="00F05425" w:rsidRPr="0092771F" w:rsidRDefault="00F05425" w:rsidP="00F05425">
      <w:pPr>
        <w:pStyle w:val="paragraph"/>
      </w:pPr>
      <w:r w:rsidRPr="0092771F">
        <w:tab/>
        <w:t>(c)</w:t>
      </w:r>
      <w:r w:rsidRPr="0092771F">
        <w:tab/>
        <w:t>an offence against section</w:t>
      </w:r>
      <w:r w:rsidR="00EC0E72" w:rsidRPr="0092771F">
        <w:t> </w:t>
      </w:r>
      <w:r w:rsidRPr="0092771F">
        <w:t xml:space="preserve">21 of the </w:t>
      </w:r>
      <w:r w:rsidRPr="0092771F">
        <w:rPr>
          <w:i/>
        </w:rPr>
        <w:t>Charter of the United Nations Act 1945</w:t>
      </w:r>
      <w:r w:rsidRPr="0092771F">
        <w:t>; or</w:t>
      </w:r>
    </w:p>
    <w:p w:rsidR="00F05425" w:rsidRPr="0092771F" w:rsidRDefault="00F05425" w:rsidP="00F05425">
      <w:pPr>
        <w:pStyle w:val="paragraph"/>
      </w:pPr>
      <w:r w:rsidRPr="0092771F">
        <w:tab/>
        <w:t>(d)</w:t>
      </w:r>
      <w:r w:rsidRPr="0092771F">
        <w:tab/>
        <w:t xml:space="preserve">an offence against </w:t>
      </w:r>
      <w:r w:rsidR="00422F82" w:rsidRPr="0092771F">
        <w:t xml:space="preserve">Subdivision A of </w:t>
      </w:r>
      <w:r w:rsidRPr="0092771F">
        <w:t>Division</w:t>
      </w:r>
      <w:r w:rsidR="00EC0E72" w:rsidRPr="0092771F">
        <w:t> </w:t>
      </w:r>
      <w:r w:rsidRPr="0092771F">
        <w:t xml:space="preserve">72 of the </w:t>
      </w:r>
      <w:r w:rsidRPr="0092771F">
        <w:rPr>
          <w:i/>
        </w:rPr>
        <w:t>Criminal Code</w:t>
      </w:r>
      <w:r w:rsidRPr="0092771F">
        <w:t>; or</w:t>
      </w:r>
    </w:p>
    <w:p w:rsidR="002725B3" w:rsidRPr="0092771F" w:rsidRDefault="002725B3" w:rsidP="002725B3">
      <w:pPr>
        <w:pStyle w:val="paragraph"/>
      </w:pPr>
      <w:r w:rsidRPr="0092771F">
        <w:tab/>
        <w:t>(da)</w:t>
      </w:r>
      <w:r w:rsidRPr="0092771F">
        <w:tab/>
        <w:t>an offence against Subdivision B of Division</w:t>
      </w:r>
      <w:r w:rsidR="00EC0E72" w:rsidRPr="0092771F">
        <w:t> </w:t>
      </w:r>
      <w:r w:rsidRPr="0092771F">
        <w:t xml:space="preserve">80 of the </w:t>
      </w:r>
      <w:r w:rsidRPr="0092771F">
        <w:rPr>
          <w:i/>
        </w:rPr>
        <w:t>Criminal Code</w:t>
      </w:r>
      <w:r w:rsidRPr="0092771F">
        <w:t xml:space="preserve"> (treason); or</w:t>
      </w:r>
    </w:p>
    <w:p w:rsidR="002725B3" w:rsidRPr="0092771F" w:rsidRDefault="002725B3" w:rsidP="002725B3">
      <w:pPr>
        <w:pStyle w:val="paragraph"/>
      </w:pPr>
      <w:r w:rsidRPr="0092771F">
        <w:tab/>
        <w:t>(db)</w:t>
      </w:r>
      <w:r w:rsidRPr="0092771F">
        <w:tab/>
        <w:t>an offence against Division</w:t>
      </w:r>
      <w:r w:rsidR="00EC0E72" w:rsidRPr="0092771F">
        <w:t> </w:t>
      </w:r>
      <w:r w:rsidRPr="0092771F">
        <w:t xml:space="preserve">82 of the </w:t>
      </w:r>
      <w:r w:rsidRPr="0092771F">
        <w:rPr>
          <w:i/>
        </w:rPr>
        <w:t xml:space="preserve">Criminal Code </w:t>
      </w:r>
      <w:r w:rsidRPr="0092771F">
        <w:t>(sabotage); or</w:t>
      </w:r>
    </w:p>
    <w:p w:rsidR="00F05425" w:rsidRPr="0092771F" w:rsidRDefault="00F05425" w:rsidP="00F05425">
      <w:pPr>
        <w:pStyle w:val="paragraph"/>
      </w:pPr>
      <w:r w:rsidRPr="0092771F">
        <w:tab/>
        <w:t>(e)</w:t>
      </w:r>
      <w:r w:rsidRPr="0092771F">
        <w:tab/>
        <w:t>an offence against Part</w:t>
      </w:r>
      <w:r w:rsidR="00EC0E72" w:rsidRPr="0092771F">
        <w:t> </w:t>
      </w:r>
      <w:r w:rsidRPr="0092771F">
        <w:t xml:space="preserve">5.3 of the </w:t>
      </w:r>
      <w:r w:rsidRPr="0092771F">
        <w:rPr>
          <w:i/>
        </w:rPr>
        <w:t>Criminal Code</w:t>
      </w:r>
      <w:r w:rsidRPr="0092771F">
        <w:t>; or</w:t>
      </w:r>
    </w:p>
    <w:p w:rsidR="00F05425" w:rsidRPr="0092771F" w:rsidRDefault="00F05425" w:rsidP="00F05425">
      <w:pPr>
        <w:pStyle w:val="paragraph"/>
      </w:pPr>
      <w:r w:rsidRPr="0092771F">
        <w:tab/>
        <w:t>(f)</w:t>
      </w:r>
      <w:r w:rsidRPr="0092771F">
        <w:tab/>
        <w:t>an offence against Part</w:t>
      </w:r>
      <w:r w:rsidR="00EC0E72" w:rsidRPr="0092771F">
        <w:t> </w:t>
      </w:r>
      <w:r w:rsidRPr="0092771F">
        <w:t xml:space="preserve">5.4 of the </w:t>
      </w:r>
      <w:r w:rsidRPr="0092771F">
        <w:rPr>
          <w:i/>
        </w:rPr>
        <w:t>Criminal Code</w:t>
      </w:r>
      <w:r w:rsidRPr="0092771F">
        <w:t>; or</w:t>
      </w:r>
    </w:p>
    <w:p w:rsidR="004072BC" w:rsidRPr="0092771F" w:rsidRDefault="004072BC" w:rsidP="004072BC">
      <w:pPr>
        <w:pStyle w:val="paragraph"/>
      </w:pPr>
      <w:r w:rsidRPr="0092771F">
        <w:tab/>
        <w:t>(fa)</w:t>
      </w:r>
      <w:r w:rsidRPr="0092771F">
        <w:tab/>
        <w:t>an offence against Part</w:t>
      </w:r>
      <w:r w:rsidR="00EC0E72" w:rsidRPr="0092771F">
        <w:t> </w:t>
      </w:r>
      <w:r w:rsidRPr="0092771F">
        <w:t xml:space="preserve">5.5 of the </w:t>
      </w:r>
      <w:r w:rsidRPr="0092771F">
        <w:rPr>
          <w:i/>
        </w:rPr>
        <w:t>Criminal Code</w:t>
      </w:r>
      <w:r w:rsidRPr="0092771F">
        <w:t>; or</w:t>
      </w:r>
    </w:p>
    <w:p w:rsidR="00F05425" w:rsidRPr="0092771F" w:rsidRDefault="00F05425" w:rsidP="00F05425">
      <w:pPr>
        <w:pStyle w:val="paragraph"/>
      </w:pPr>
      <w:r w:rsidRPr="0092771F">
        <w:tab/>
        <w:t>(h)</w:t>
      </w:r>
      <w:r w:rsidRPr="0092771F">
        <w:tab/>
        <w:t>an offence against Division</w:t>
      </w:r>
      <w:r w:rsidR="00EC0E72" w:rsidRPr="0092771F">
        <w:t> </w:t>
      </w:r>
      <w:r w:rsidRPr="0092771F">
        <w:t>1 of Part</w:t>
      </w:r>
      <w:r w:rsidR="00EC0E72" w:rsidRPr="0092771F">
        <w:t> </w:t>
      </w:r>
      <w:r w:rsidRPr="0092771F">
        <w:t xml:space="preserve">2 of the </w:t>
      </w:r>
      <w:r w:rsidRPr="0092771F">
        <w:rPr>
          <w:i/>
        </w:rPr>
        <w:t>Crimes (Aviation) Act 1991</w:t>
      </w:r>
      <w:r w:rsidRPr="0092771F">
        <w:t>; or</w:t>
      </w:r>
    </w:p>
    <w:p w:rsidR="00F05425" w:rsidRPr="0092771F" w:rsidRDefault="00F05425" w:rsidP="00F05425">
      <w:pPr>
        <w:pStyle w:val="paragraph"/>
      </w:pPr>
      <w:r w:rsidRPr="0092771F">
        <w:tab/>
        <w:t>(i)</w:t>
      </w:r>
      <w:r w:rsidRPr="0092771F">
        <w:tab/>
        <w:t>an offence against section</w:t>
      </w:r>
      <w:r w:rsidR="00EC0E72" w:rsidRPr="0092771F">
        <w:t> </w:t>
      </w:r>
      <w:r w:rsidRPr="0092771F">
        <w:t xml:space="preserve">8 of the </w:t>
      </w:r>
      <w:r w:rsidRPr="0092771F">
        <w:rPr>
          <w:i/>
        </w:rPr>
        <w:t>Crimes (Biological Weapons) Act 1976</w:t>
      </w:r>
      <w:r w:rsidRPr="0092771F">
        <w:t>; or</w:t>
      </w:r>
    </w:p>
    <w:p w:rsidR="00F05425" w:rsidRPr="0092771F" w:rsidRDefault="00F05425" w:rsidP="00F05425">
      <w:pPr>
        <w:pStyle w:val="paragraph"/>
      </w:pPr>
      <w:r w:rsidRPr="0092771F">
        <w:tab/>
        <w:t>(k)</w:t>
      </w:r>
      <w:r w:rsidRPr="0092771F">
        <w:tab/>
        <w:t>an offence against section</w:t>
      </w:r>
      <w:r w:rsidR="00EC0E72" w:rsidRPr="0092771F">
        <w:t> </w:t>
      </w:r>
      <w:r w:rsidRPr="0092771F">
        <w:t xml:space="preserve">8 of the </w:t>
      </w:r>
      <w:r w:rsidRPr="0092771F">
        <w:rPr>
          <w:i/>
        </w:rPr>
        <w:t>Crimes (Hostages) Act 1989</w:t>
      </w:r>
      <w:r w:rsidRPr="0092771F">
        <w:t>; or</w:t>
      </w:r>
    </w:p>
    <w:p w:rsidR="00F05425" w:rsidRPr="0092771F" w:rsidRDefault="00F05425" w:rsidP="00F05425">
      <w:pPr>
        <w:pStyle w:val="paragraph"/>
      </w:pPr>
      <w:r w:rsidRPr="0092771F">
        <w:tab/>
        <w:t>(l)</w:t>
      </w:r>
      <w:r w:rsidRPr="0092771F">
        <w:tab/>
        <w:t xml:space="preserve">an offence against the </w:t>
      </w:r>
      <w:r w:rsidRPr="0092771F">
        <w:rPr>
          <w:i/>
        </w:rPr>
        <w:t>Crimes (Internationally Protected Persons) Act 1976</w:t>
      </w:r>
      <w:r w:rsidRPr="0092771F">
        <w:t>; or</w:t>
      </w:r>
    </w:p>
    <w:p w:rsidR="00F05425" w:rsidRPr="0092771F" w:rsidRDefault="00F05425" w:rsidP="00F05425">
      <w:pPr>
        <w:pStyle w:val="paragraph"/>
      </w:pPr>
      <w:r w:rsidRPr="0092771F">
        <w:tab/>
        <w:t>(m)</w:t>
      </w:r>
      <w:r w:rsidRPr="0092771F">
        <w:tab/>
        <w:t>an offence against section</w:t>
      </w:r>
      <w:r w:rsidR="00EC0E72" w:rsidRPr="0092771F">
        <w:t> </w:t>
      </w:r>
      <w:r w:rsidRPr="0092771F">
        <w:t>6 of this Act that relates to an offence mentioned in any of the above paragraphs.</w:t>
      </w:r>
    </w:p>
    <w:p w:rsidR="00D04678" w:rsidRPr="0092771F" w:rsidRDefault="00D04678" w:rsidP="00D04678">
      <w:pPr>
        <w:pStyle w:val="notetext"/>
      </w:pPr>
      <w:r w:rsidRPr="0092771F">
        <w:t>Note 1:</w:t>
      </w:r>
      <w:r w:rsidRPr="0092771F">
        <w:tab/>
        <w:t xml:space="preserve">For the definitions of </w:t>
      </w:r>
      <w:r w:rsidRPr="0092771F">
        <w:rPr>
          <w:b/>
          <w:i/>
        </w:rPr>
        <w:t>PMV</w:t>
      </w:r>
      <w:r w:rsidR="00A952F7">
        <w:rPr>
          <w:b/>
          <w:i/>
        </w:rPr>
        <w:noBreakHyphen/>
      </w:r>
      <w:r w:rsidRPr="0092771F">
        <w:rPr>
          <w:b/>
          <w:i/>
        </w:rPr>
        <w:t xml:space="preserve">related questioning warrant </w:t>
      </w:r>
      <w:r w:rsidRPr="0092771F">
        <w:t>and</w:t>
      </w:r>
      <w:r w:rsidRPr="0092771F">
        <w:rPr>
          <w:b/>
          <w:i/>
        </w:rPr>
        <w:t xml:space="preserve"> questioning warrant</w:t>
      </w:r>
      <w:r w:rsidRPr="0092771F">
        <w:t>, see subsection (5).</w:t>
      </w:r>
    </w:p>
    <w:p w:rsidR="00D04678" w:rsidRPr="0092771F" w:rsidRDefault="00D04678" w:rsidP="00D04678">
      <w:pPr>
        <w:pStyle w:val="notetext"/>
      </w:pPr>
      <w:r w:rsidRPr="0092771F">
        <w:t>Note 2:</w:t>
      </w:r>
      <w:r w:rsidRPr="0092771F">
        <w:tab/>
        <w:t xml:space="preserve">For other ancillary offences, see section 11.6 of the </w:t>
      </w:r>
      <w:r w:rsidRPr="0092771F">
        <w:rPr>
          <w:i/>
        </w:rPr>
        <w:t>Criminal Code</w:t>
      </w:r>
      <w:r w:rsidRPr="0092771F">
        <w:t>.</w:t>
      </w:r>
    </w:p>
    <w:p w:rsidR="00F05425" w:rsidRPr="0092771F" w:rsidRDefault="00F05425" w:rsidP="00B532A2">
      <w:pPr>
        <w:pStyle w:val="SubsectionHead"/>
      </w:pPr>
      <w:r w:rsidRPr="0092771F">
        <w:t>Other proceedings</w:t>
      </w:r>
    </w:p>
    <w:p w:rsidR="00F05425" w:rsidRPr="0092771F" w:rsidRDefault="00F05425" w:rsidP="00B532A2">
      <w:pPr>
        <w:pStyle w:val="subsection"/>
        <w:keepNext/>
      </w:pPr>
      <w:r w:rsidRPr="0092771F">
        <w:tab/>
        <w:t>(2)</w:t>
      </w:r>
      <w:r w:rsidRPr="0092771F">
        <w:tab/>
        <w:t>This Part also applies to:</w:t>
      </w:r>
    </w:p>
    <w:p w:rsidR="00F05425" w:rsidRPr="0092771F" w:rsidRDefault="00F05425" w:rsidP="00F05425">
      <w:pPr>
        <w:pStyle w:val="paragraph"/>
      </w:pPr>
      <w:r w:rsidRPr="0092771F">
        <w:tab/>
        <w:t>(a)</w:t>
      </w:r>
      <w:r w:rsidRPr="0092771F">
        <w:tab/>
        <w:t xml:space="preserve">any proceedings, including committal proceedings or proceedings of a similar kind, connected with proceedings covered by </w:t>
      </w:r>
      <w:r w:rsidR="00EC0E72" w:rsidRPr="0092771F">
        <w:t>subsection (</w:t>
      </w:r>
      <w:r w:rsidRPr="0092771F">
        <w:t>1); and</w:t>
      </w:r>
    </w:p>
    <w:p w:rsidR="00F05425" w:rsidRPr="0092771F" w:rsidRDefault="00F05425" w:rsidP="00F05425">
      <w:pPr>
        <w:pStyle w:val="paragraph"/>
      </w:pPr>
      <w:r w:rsidRPr="0092771F">
        <w:tab/>
        <w:t>(b)</w:t>
      </w:r>
      <w:r w:rsidRPr="0092771F">
        <w:tab/>
        <w:t xml:space="preserve">proceedings under the </w:t>
      </w:r>
      <w:r w:rsidRPr="0092771F">
        <w:rPr>
          <w:i/>
        </w:rPr>
        <w:t>Proceeds of Crime Act 2002</w:t>
      </w:r>
      <w:r w:rsidRPr="0092771F">
        <w:t xml:space="preserve"> in relation to an offence referred to in </w:t>
      </w:r>
      <w:r w:rsidR="00EC0E72" w:rsidRPr="0092771F">
        <w:t>subsection (</w:t>
      </w:r>
      <w:r w:rsidRPr="0092771F">
        <w:t>1).</w:t>
      </w:r>
    </w:p>
    <w:p w:rsidR="00F05425" w:rsidRPr="0092771F" w:rsidRDefault="00F05425" w:rsidP="00F05425">
      <w:pPr>
        <w:pStyle w:val="SubsectionHead"/>
      </w:pPr>
      <w:r w:rsidRPr="0092771F">
        <w:t>Timing of proceedings</w:t>
      </w:r>
    </w:p>
    <w:p w:rsidR="00F05425" w:rsidRPr="0092771F" w:rsidRDefault="00F05425" w:rsidP="00F05425">
      <w:pPr>
        <w:pStyle w:val="subsection"/>
      </w:pPr>
      <w:r w:rsidRPr="0092771F">
        <w:tab/>
        <w:t>(3)</w:t>
      </w:r>
      <w:r w:rsidRPr="0092771F">
        <w:tab/>
        <w:t xml:space="preserve">It is immaterial whether proceedings covered by </w:t>
      </w:r>
      <w:r w:rsidR="00EC0E72" w:rsidRPr="0092771F">
        <w:t>subsection (</w:t>
      </w:r>
      <w:r w:rsidRPr="0092771F">
        <w:t>1) or (2) were instituted before or after the commencement of this Part.</w:t>
      </w:r>
    </w:p>
    <w:p w:rsidR="00F05425" w:rsidRPr="0092771F" w:rsidRDefault="00F05425" w:rsidP="00F05425">
      <w:pPr>
        <w:pStyle w:val="SubsectionHead"/>
      </w:pPr>
      <w:r w:rsidRPr="0092771F">
        <w:t xml:space="preserve">Extended meaning of </w:t>
      </w:r>
      <w:r w:rsidRPr="0092771F">
        <w:rPr>
          <w:b/>
        </w:rPr>
        <w:t xml:space="preserve">prosecutor </w:t>
      </w:r>
      <w:r w:rsidRPr="0092771F">
        <w:t xml:space="preserve">and </w:t>
      </w:r>
      <w:r w:rsidRPr="0092771F">
        <w:rPr>
          <w:b/>
        </w:rPr>
        <w:t>defendant</w:t>
      </w:r>
    </w:p>
    <w:p w:rsidR="00F05425" w:rsidRPr="0092771F" w:rsidRDefault="00F05425" w:rsidP="00F05425">
      <w:pPr>
        <w:pStyle w:val="subsection"/>
      </w:pPr>
      <w:r w:rsidRPr="0092771F">
        <w:tab/>
        <w:t>(4)</w:t>
      </w:r>
      <w:r w:rsidRPr="0092771F">
        <w:tab/>
        <w:t xml:space="preserve">This Part has effect, in relation to a proceeding under the </w:t>
      </w:r>
      <w:r w:rsidRPr="0092771F">
        <w:rPr>
          <w:i/>
        </w:rPr>
        <w:t>Proceeds of Crime Act 2002</w:t>
      </w:r>
      <w:r w:rsidRPr="0092771F">
        <w:t>, as if:</w:t>
      </w:r>
    </w:p>
    <w:p w:rsidR="00F05425" w:rsidRPr="0092771F" w:rsidRDefault="00F05425" w:rsidP="00F05425">
      <w:pPr>
        <w:pStyle w:val="paragraph"/>
      </w:pPr>
      <w:r w:rsidRPr="0092771F">
        <w:tab/>
        <w:t>(a)</w:t>
      </w:r>
      <w:r w:rsidRPr="0092771F">
        <w:tab/>
        <w:t xml:space="preserve">the </w:t>
      </w:r>
      <w:r w:rsidR="00CB7ACE" w:rsidRPr="0092771F">
        <w:t xml:space="preserve">responsible authority for the proceeding under that Act </w:t>
      </w:r>
      <w:r w:rsidRPr="0092771F">
        <w:t>were the prosecutor; and</w:t>
      </w:r>
    </w:p>
    <w:p w:rsidR="00F05425" w:rsidRPr="0092771F" w:rsidRDefault="00F05425" w:rsidP="00F05425">
      <w:pPr>
        <w:pStyle w:val="paragraph"/>
      </w:pPr>
      <w:r w:rsidRPr="0092771F">
        <w:tab/>
        <w:t>(b)</w:t>
      </w:r>
      <w:r w:rsidRPr="0092771F">
        <w:tab/>
        <w:t>each other party to the proceeding were a defendant in the proceeding.</w:t>
      </w:r>
    </w:p>
    <w:p w:rsidR="00CB7ACE" w:rsidRPr="0092771F" w:rsidRDefault="00CB7ACE" w:rsidP="00CB7ACE">
      <w:pPr>
        <w:pStyle w:val="notetext"/>
      </w:pPr>
      <w:r w:rsidRPr="0092771F">
        <w:t>Note:</w:t>
      </w:r>
      <w:r w:rsidRPr="0092771F">
        <w:tab/>
        <w:t xml:space="preserve">Under that Act, the responsible authority is the Commissioner of the Australian Federal Police or the Director of Public Prosecutions (see the definitions of </w:t>
      </w:r>
      <w:r w:rsidRPr="0092771F">
        <w:rPr>
          <w:b/>
          <w:i/>
        </w:rPr>
        <w:t>responsible authority</w:t>
      </w:r>
      <w:r w:rsidRPr="0092771F">
        <w:t xml:space="preserve"> and </w:t>
      </w:r>
      <w:r w:rsidRPr="0092771F">
        <w:rPr>
          <w:b/>
          <w:i/>
        </w:rPr>
        <w:t xml:space="preserve">proceeds of crime authority </w:t>
      </w:r>
      <w:r w:rsidRPr="0092771F">
        <w:t>in section</w:t>
      </w:r>
      <w:r w:rsidR="00EC0E72" w:rsidRPr="0092771F">
        <w:t> </w:t>
      </w:r>
      <w:r w:rsidRPr="0092771F">
        <w:t>338 of that Act). Responsibility can be transferred between these authorities (see section</w:t>
      </w:r>
      <w:r w:rsidR="00EC0E72" w:rsidRPr="0092771F">
        <w:t> </w:t>
      </w:r>
      <w:r w:rsidRPr="0092771F">
        <w:t>315B of that Act).</w:t>
      </w:r>
    </w:p>
    <w:p w:rsidR="00D04678" w:rsidRPr="0092771F" w:rsidRDefault="00D04678" w:rsidP="00D04678">
      <w:pPr>
        <w:pStyle w:val="SubsectionHead"/>
      </w:pPr>
      <w:r w:rsidRPr="0092771F">
        <w:t>Definitions</w:t>
      </w:r>
    </w:p>
    <w:p w:rsidR="00D04678" w:rsidRPr="0092771F" w:rsidRDefault="00D04678" w:rsidP="00D04678">
      <w:pPr>
        <w:pStyle w:val="subsection"/>
      </w:pPr>
      <w:r w:rsidRPr="0092771F">
        <w:tab/>
        <w:t>(5)</w:t>
      </w:r>
      <w:r w:rsidRPr="0092771F">
        <w:tab/>
        <w:t>In this section:</w:t>
      </w:r>
    </w:p>
    <w:p w:rsidR="00D04678" w:rsidRPr="0092771F" w:rsidRDefault="00D04678" w:rsidP="00D04678">
      <w:pPr>
        <w:pStyle w:val="Definition"/>
      </w:pPr>
      <w:r w:rsidRPr="0092771F">
        <w:rPr>
          <w:b/>
          <w:i/>
        </w:rPr>
        <w:t>PMV</w:t>
      </w:r>
      <w:r w:rsidR="00A952F7">
        <w:rPr>
          <w:b/>
          <w:i/>
        </w:rPr>
        <w:noBreakHyphen/>
      </w:r>
      <w:r w:rsidRPr="0092771F">
        <w:rPr>
          <w:b/>
          <w:i/>
        </w:rPr>
        <w:t>related questioning warrant</w:t>
      </w:r>
      <w:r w:rsidRPr="0092771F">
        <w:t xml:space="preserve"> means a questioning warrant that is issued in relation to politically motivated violence (within the meaning of the </w:t>
      </w:r>
      <w:r w:rsidRPr="0092771F">
        <w:rPr>
          <w:i/>
        </w:rPr>
        <w:t>Australian Security Intelligence Organisation Act 1979</w:t>
      </w:r>
      <w:r w:rsidRPr="0092771F">
        <w:t>).</w:t>
      </w:r>
    </w:p>
    <w:p w:rsidR="00D04678" w:rsidRPr="0092771F" w:rsidRDefault="00D04678" w:rsidP="00D04678">
      <w:pPr>
        <w:pStyle w:val="Definition"/>
      </w:pPr>
      <w:r w:rsidRPr="0092771F">
        <w:rPr>
          <w:b/>
          <w:i/>
        </w:rPr>
        <w:t>questioning warrant</w:t>
      </w:r>
      <w:r w:rsidRPr="0092771F">
        <w:t xml:space="preserve"> has the same meaning as in Division 3 of Part III of the </w:t>
      </w:r>
      <w:r w:rsidRPr="0092771F">
        <w:rPr>
          <w:i/>
        </w:rPr>
        <w:t>Australian Security Intelligence Organisation Act 1979</w:t>
      </w:r>
      <w:r w:rsidRPr="0092771F">
        <w:t>.</w:t>
      </w:r>
    </w:p>
    <w:p w:rsidR="00F05425" w:rsidRPr="0092771F" w:rsidRDefault="00F05425" w:rsidP="00F05425">
      <w:pPr>
        <w:pStyle w:val="ActHead5"/>
      </w:pPr>
      <w:bookmarkStart w:id="566" w:name="_Toc124505358"/>
      <w:r w:rsidRPr="00A952F7">
        <w:rPr>
          <w:rStyle w:val="CharSectno"/>
        </w:rPr>
        <w:t>15YV</w:t>
      </w:r>
      <w:r w:rsidRPr="0092771F">
        <w:t xml:space="preserve">  When court may take evidence by video link</w:t>
      </w:r>
      <w:bookmarkEnd w:id="566"/>
    </w:p>
    <w:p w:rsidR="00F05425" w:rsidRPr="0092771F" w:rsidRDefault="00F05425" w:rsidP="00F05425">
      <w:pPr>
        <w:pStyle w:val="SubsectionHead"/>
      </w:pPr>
      <w:r w:rsidRPr="0092771F">
        <w:t>Application by prosecutor</w:t>
      </w:r>
    </w:p>
    <w:p w:rsidR="00F05425" w:rsidRPr="0092771F" w:rsidRDefault="00F05425" w:rsidP="00F05425">
      <w:pPr>
        <w:pStyle w:val="subsection"/>
      </w:pPr>
      <w:r w:rsidRPr="0092771F">
        <w:tab/>
        <w:t>(1)</w:t>
      </w:r>
      <w:r w:rsidRPr="0092771F">
        <w:tab/>
        <w:t>In a proceeding, the court must:</w:t>
      </w:r>
    </w:p>
    <w:p w:rsidR="00F05425" w:rsidRPr="0092771F" w:rsidRDefault="00F05425" w:rsidP="00F05425">
      <w:pPr>
        <w:pStyle w:val="paragraph"/>
      </w:pPr>
      <w:r w:rsidRPr="0092771F">
        <w:tab/>
        <w:t>(a)</w:t>
      </w:r>
      <w:r w:rsidRPr="0092771F">
        <w:tab/>
        <w:t>direct; or</w:t>
      </w:r>
    </w:p>
    <w:p w:rsidR="00F05425" w:rsidRPr="0092771F" w:rsidRDefault="00F05425" w:rsidP="00F05425">
      <w:pPr>
        <w:pStyle w:val="paragraph"/>
      </w:pPr>
      <w:r w:rsidRPr="0092771F">
        <w:tab/>
        <w:t>(b)</w:t>
      </w:r>
      <w:r w:rsidRPr="0092771F">
        <w:tab/>
        <w:t>by order, allow;</w:t>
      </w:r>
    </w:p>
    <w:p w:rsidR="00F05425" w:rsidRPr="0092771F" w:rsidRDefault="00F05425" w:rsidP="00F05425">
      <w:pPr>
        <w:pStyle w:val="subsection2"/>
      </w:pPr>
      <w:r w:rsidRPr="0092771F">
        <w:t>a witness to give evidence by video link if:</w:t>
      </w:r>
    </w:p>
    <w:p w:rsidR="00F05425" w:rsidRPr="0092771F" w:rsidRDefault="00F05425" w:rsidP="00F05425">
      <w:pPr>
        <w:pStyle w:val="paragraph"/>
      </w:pPr>
      <w:r w:rsidRPr="0092771F">
        <w:tab/>
        <w:t>(c)</w:t>
      </w:r>
      <w:r w:rsidRPr="0092771F">
        <w:tab/>
        <w:t>both:</w:t>
      </w:r>
    </w:p>
    <w:p w:rsidR="00F05425" w:rsidRPr="0092771F" w:rsidRDefault="00F05425" w:rsidP="00F05425">
      <w:pPr>
        <w:pStyle w:val="paragraphsub"/>
      </w:pPr>
      <w:r w:rsidRPr="0092771F">
        <w:tab/>
        <w:t>(i)</w:t>
      </w:r>
      <w:r w:rsidRPr="0092771F">
        <w:tab/>
        <w:t>the prosecutor applies for the direction or order; and</w:t>
      </w:r>
    </w:p>
    <w:p w:rsidR="00F05425" w:rsidRPr="0092771F" w:rsidRDefault="00F05425" w:rsidP="00F05425">
      <w:pPr>
        <w:pStyle w:val="paragraphsub"/>
      </w:pPr>
      <w:r w:rsidRPr="0092771F">
        <w:tab/>
        <w:t>(ii)</w:t>
      </w:r>
      <w:r w:rsidRPr="0092771F">
        <w:tab/>
        <w:t>the court is satisfied that the prosecutor gave the court reasonable notice of his or her intention to make the application; and</w:t>
      </w:r>
    </w:p>
    <w:p w:rsidR="00F05425" w:rsidRPr="0092771F" w:rsidRDefault="00F05425" w:rsidP="00F05425">
      <w:pPr>
        <w:pStyle w:val="paragraph"/>
      </w:pPr>
      <w:r w:rsidRPr="0092771F">
        <w:tab/>
        <w:t>(d)</w:t>
      </w:r>
      <w:r w:rsidRPr="0092771F">
        <w:tab/>
        <w:t>the witness is not a defendant in the proceeding; and</w:t>
      </w:r>
    </w:p>
    <w:p w:rsidR="00F05425" w:rsidRPr="0092771F" w:rsidRDefault="00F05425" w:rsidP="00F05425">
      <w:pPr>
        <w:pStyle w:val="paragraph"/>
      </w:pPr>
      <w:r w:rsidRPr="0092771F">
        <w:tab/>
        <w:t>(e)</w:t>
      </w:r>
      <w:r w:rsidRPr="0092771F">
        <w:tab/>
        <w:t>the witness is available, or will reasonably be available, to give evidence by video link; and</w:t>
      </w:r>
    </w:p>
    <w:p w:rsidR="00F05425" w:rsidRPr="0092771F" w:rsidRDefault="00F05425" w:rsidP="00F05425">
      <w:pPr>
        <w:pStyle w:val="paragraph"/>
      </w:pPr>
      <w:r w:rsidRPr="0092771F">
        <w:tab/>
        <w:t>(f)</w:t>
      </w:r>
      <w:r w:rsidRPr="0092771F">
        <w:tab/>
        <w:t>the facilities required by section</w:t>
      </w:r>
      <w:r w:rsidR="00EC0E72" w:rsidRPr="0092771F">
        <w:t> </w:t>
      </w:r>
      <w:r w:rsidRPr="0092771F">
        <w:t>15YY are available or can reasonably be made available;</w:t>
      </w:r>
    </w:p>
    <w:p w:rsidR="00F05425" w:rsidRPr="0092771F" w:rsidRDefault="00F05425" w:rsidP="00F05425">
      <w:pPr>
        <w:pStyle w:val="subsection2"/>
      </w:pPr>
      <w:r w:rsidRPr="0092771F">
        <w:t>unless the court is satisfied that giving the direction or making the order would have a substantial adverse effect on the right of a defendant in the proceeding to receive a fair hearing.</w:t>
      </w:r>
    </w:p>
    <w:p w:rsidR="00F05425" w:rsidRPr="0092771F" w:rsidRDefault="00F05425" w:rsidP="00F05425">
      <w:pPr>
        <w:pStyle w:val="SubsectionHead"/>
      </w:pPr>
      <w:r w:rsidRPr="0092771F">
        <w:t>Application by defendant</w:t>
      </w:r>
    </w:p>
    <w:p w:rsidR="00F05425" w:rsidRPr="0092771F" w:rsidRDefault="00F05425" w:rsidP="00F05425">
      <w:pPr>
        <w:pStyle w:val="subsection"/>
      </w:pPr>
      <w:r w:rsidRPr="0092771F">
        <w:tab/>
        <w:t>(2)</w:t>
      </w:r>
      <w:r w:rsidRPr="0092771F">
        <w:tab/>
        <w:t>In a proceeding, the court must:</w:t>
      </w:r>
    </w:p>
    <w:p w:rsidR="00F05425" w:rsidRPr="0092771F" w:rsidRDefault="00F05425" w:rsidP="00F05425">
      <w:pPr>
        <w:pStyle w:val="paragraph"/>
      </w:pPr>
      <w:r w:rsidRPr="0092771F">
        <w:tab/>
        <w:t>(a)</w:t>
      </w:r>
      <w:r w:rsidRPr="0092771F">
        <w:tab/>
        <w:t>direct; or</w:t>
      </w:r>
    </w:p>
    <w:p w:rsidR="00F05425" w:rsidRPr="0092771F" w:rsidRDefault="00F05425" w:rsidP="00F05425">
      <w:pPr>
        <w:pStyle w:val="paragraph"/>
      </w:pPr>
      <w:r w:rsidRPr="0092771F">
        <w:tab/>
        <w:t>(b)</w:t>
      </w:r>
      <w:r w:rsidRPr="0092771F">
        <w:tab/>
        <w:t>by order, allow;</w:t>
      </w:r>
    </w:p>
    <w:p w:rsidR="00F05425" w:rsidRPr="0092771F" w:rsidRDefault="00F05425" w:rsidP="00F05425">
      <w:pPr>
        <w:pStyle w:val="subsection2"/>
      </w:pPr>
      <w:r w:rsidRPr="0092771F">
        <w:t>a witness to give evidence by video link if:</w:t>
      </w:r>
    </w:p>
    <w:p w:rsidR="00F05425" w:rsidRPr="0092771F" w:rsidRDefault="00F05425" w:rsidP="00F05425">
      <w:pPr>
        <w:pStyle w:val="paragraph"/>
      </w:pPr>
      <w:r w:rsidRPr="0092771F">
        <w:tab/>
        <w:t>(c)</w:t>
      </w:r>
      <w:r w:rsidRPr="0092771F">
        <w:tab/>
        <w:t>both:</w:t>
      </w:r>
    </w:p>
    <w:p w:rsidR="00F05425" w:rsidRPr="0092771F" w:rsidRDefault="00F05425" w:rsidP="00F05425">
      <w:pPr>
        <w:pStyle w:val="paragraphsub"/>
      </w:pPr>
      <w:r w:rsidRPr="0092771F">
        <w:tab/>
        <w:t>(i)</w:t>
      </w:r>
      <w:r w:rsidRPr="0092771F">
        <w:tab/>
        <w:t>a defendant in the proceeding applies for the direction or order; and</w:t>
      </w:r>
    </w:p>
    <w:p w:rsidR="00F05425" w:rsidRPr="0092771F" w:rsidRDefault="00F05425" w:rsidP="00F05425">
      <w:pPr>
        <w:pStyle w:val="paragraphsub"/>
      </w:pPr>
      <w:r w:rsidRPr="0092771F">
        <w:tab/>
        <w:t>(ii)</w:t>
      </w:r>
      <w:r w:rsidRPr="0092771F">
        <w:tab/>
        <w:t>the court is satisfied that the defendant gave the court reasonable notice of his or her intention to make the application; and</w:t>
      </w:r>
    </w:p>
    <w:p w:rsidR="00F05425" w:rsidRPr="0092771F" w:rsidRDefault="00F05425" w:rsidP="00F05425">
      <w:pPr>
        <w:pStyle w:val="paragraph"/>
      </w:pPr>
      <w:r w:rsidRPr="0092771F">
        <w:tab/>
        <w:t>(d)</w:t>
      </w:r>
      <w:r w:rsidRPr="0092771F">
        <w:tab/>
        <w:t>the witness is not a defendant in the proceeding; and</w:t>
      </w:r>
    </w:p>
    <w:p w:rsidR="00F05425" w:rsidRPr="0092771F" w:rsidRDefault="00F05425" w:rsidP="00F05425">
      <w:pPr>
        <w:pStyle w:val="paragraph"/>
      </w:pPr>
      <w:r w:rsidRPr="0092771F">
        <w:tab/>
        <w:t>(e)</w:t>
      </w:r>
      <w:r w:rsidRPr="0092771F">
        <w:tab/>
        <w:t>the witness is available, or will reasonably be available, to give evidence by video link; and</w:t>
      </w:r>
    </w:p>
    <w:p w:rsidR="00F05425" w:rsidRPr="0092771F" w:rsidRDefault="00F05425" w:rsidP="00F05425">
      <w:pPr>
        <w:pStyle w:val="paragraph"/>
      </w:pPr>
      <w:r w:rsidRPr="0092771F">
        <w:tab/>
        <w:t>(f)</w:t>
      </w:r>
      <w:r w:rsidRPr="0092771F">
        <w:tab/>
        <w:t>the facilities required by section</w:t>
      </w:r>
      <w:r w:rsidR="00EC0E72" w:rsidRPr="0092771F">
        <w:t> </w:t>
      </w:r>
      <w:r w:rsidRPr="0092771F">
        <w:t>15YY are available or can reasonably be made available;</w:t>
      </w:r>
    </w:p>
    <w:p w:rsidR="00F05425" w:rsidRPr="0092771F" w:rsidRDefault="00F05425" w:rsidP="00F05425">
      <w:pPr>
        <w:pStyle w:val="subsection2"/>
      </w:pPr>
      <w:r w:rsidRPr="0092771F">
        <w:t>unless the court is satisfied that it would be inconsistent with the interests of justice for the evidence to be given by video link.</w:t>
      </w:r>
    </w:p>
    <w:p w:rsidR="00F05425" w:rsidRPr="0092771F" w:rsidRDefault="00F05425" w:rsidP="00F05425">
      <w:pPr>
        <w:pStyle w:val="ActHead5"/>
      </w:pPr>
      <w:bookmarkStart w:id="567" w:name="_Toc124505359"/>
      <w:r w:rsidRPr="00A952F7">
        <w:rPr>
          <w:rStyle w:val="CharSectno"/>
        </w:rPr>
        <w:t>15YW</w:t>
      </w:r>
      <w:r w:rsidRPr="0092771F">
        <w:t xml:space="preserve">  Observers</w:t>
      </w:r>
      <w:bookmarkEnd w:id="567"/>
    </w:p>
    <w:p w:rsidR="00F05425" w:rsidRPr="0092771F" w:rsidRDefault="00F05425" w:rsidP="00F05425">
      <w:pPr>
        <w:pStyle w:val="SubsectionHead"/>
      </w:pPr>
      <w:r w:rsidRPr="0092771F">
        <w:t>Observer</w:t>
      </w:r>
    </w:p>
    <w:p w:rsidR="00F05425" w:rsidRPr="0092771F" w:rsidRDefault="00F05425" w:rsidP="00F05425">
      <w:pPr>
        <w:pStyle w:val="subsection"/>
      </w:pPr>
      <w:r w:rsidRPr="0092771F">
        <w:tab/>
        <w:t>(1)</w:t>
      </w:r>
      <w:r w:rsidRPr="0092771F">
        <w:tab/>
        <w:t>The court may, in a section</w:t>
      </w:r>
      <w:r w:rsidR="00EC0E72" w:rsidRPr="0092771F">
        <w:t> </w:t>
      </w:r>
      <w:r w:rsidRPr="0092771F">
        <w:t>15YV direction or order, provide that the witness can give evidence under the direction or order only if, when the witness is giving evidence by video link, there is physically present, at the place where the evidence is given, a person specified in the direction or order for the purposes of this section.</w:t>
      </w:r>
    </w:p>
    <w:p w:rsidR="00F05425" w:rsidRPr="0092771F" w:rsidRDefault="00F05425" w:rsidP="00F05425">
      <w:pPr>
        <w:pStyle w:val="subsection"/>
      </w:pPr>
      <w:r w:rsidRPr="0092771F">
        <w:tab/>
        <w:t>(2)</w:t>
      </w:r>
      <w:r w:rsidRPr="0092771F">
        <w:tab/>
        <w:t>If a section</w:t>
      </w:r>
      <w:r w:rsidR="00EC0E72" w:rsidRPr="0092771F">
        <w:t> </w:t>
      </w:r>
      <w:r w:rsidRPr="0092771F">
        <w:t>15YV direction or order is in force, the court may vary the direction or order so as to provide that, after the variation, the witness can give evidence under the direction or order only if, when the witness is giving evidence by video link, there is physically present, at the place where the evidence is given, a person specified in the direction or order for the purposes of this section.</w:t>
      </w:r>
    </w:p>
    <w:p w:rsidR="00F05425" w:rsidRPr="0092771F" w:rsidRDefault="00F05425" w:rsidP="00F05425">
      <w:pPr>
        <w:pStyle w:val="SubsectionHead"/>
      </w:pPr>
      <w:r w:rsidRPr="0092771F">
        <w:t>Substitution of observer</w:t>
      </w:r>
    </w:p>
    <w:p w:rsidR="00F05425" w:rsidRPr="0092771F" w:rsidRDefault="00F05425" w:rsidP="00F05425">
      <w:pPr>
        <w:pStyle w:val="subsection"/>
      </w:pPr>
      <w:r w:rsidRPr="0092771F">
        <w:tab/>
        <w:t>(3)</w:t>
      </w:r>
      <w:r w:rsidRPr="0092771F">
        <w:tab/>
        <w:t>If:</w:t>
      </w:r>
    </w:p>
    <w:p w:rsidR="00F05425" w:rsidRPr="0092771F" w:rsidRDefault="00F05425" w:rsidP="00F05425">
      <w:pPr>
        <w:pStyle w:val="paragraph"/>
      </w:pPr>
      <w:r w:rsidRPr="0092771F">
        <w:tab/>
        <w:t>(a)</w:t>
      </w:r>
      <w:r w:rsidRPr="0092771F">
        <w:tab/>
        <w:t>a direction or order is in force under section</w:t>
      </w:r>
      <w:r w:rsidR="00EC0E72" w:rsidRPr="0092771F">
        <w:t> </w:t>
      </w:r>
      <w:r w:rsidRPr="0092771F">
        <w:t>15YV; and</w:t>
      </w:r>
    </w:p>
    <w:p w:rsidR="00F05425" w:rsidRPr="0092771F" w:rsidRDefault="00F05425" w:rsidP="00F05425">
      <w:pPr>
        <w:pStyle w:val="paragraph"/>
      </w:pPr>
      <w:r w:rsidRPr="0092771F">
        <w:tab/>
        <w:t>(b)</w:t>
      </w:r>
      <w:r w:rsidRPr="0092771F">
        <w:tab/>
        <w:t>the direction or order specifies a person for the purposes of this section;</w:t>
      </w:r>
    </w:p>
    <w:p w:rsidR="00F05425" w:rsidRPr="0092771F" w:rsidRDefault="00F05425" w:rsidP="00F05425">
      <w:pPr>
        <w:pStyle w:val="subsection2"/>
      </w:pPr>
      <w:r w:rsidRPr="0092771F">
        <w:t>the court may vary the direction or order so as to substitute another specified person.</w:t>
      </w:r>
    </w:p>
    <w:p w:rsidR="00F05425" w:rsidRPr="0092771F" w:rsidRDefault="00F05425" w:rsidP="00F05425">
      <w:pPr>
        <w:pStyle w:val="SubsectionHead"/>
      </w:pPr>
      <w:r w:rsidRPr="0092771F">
        <w:t>Who can be an observer</w:t>
      </w:r>
    </w:p>
    <w:p w:rsidR="00F05425" w:rsidRPr="0092771F" w:rsidRDefault="00F05425" w:rsidP="00F05425">
      <w:pPr>
        <w:pStyle w:val="subsection"/>
      </w:pPr>
      <w:r w:rsidRPr="0092771F">
        <w:tab/>
        <w:t>(4)</w:t>
      </w:r>
      <w:r w:rsidRPr="0092771F">
        <w:tab/>
        <w:t>A person specified for the purposes of this section may be:</w:t>
      </w:r>
    </w:p>
    <w:p w:rsidR="00F05425" w:rsidRPr="0092771F" w:rsidRDefault="00F05425" w:rsidP="00F05425">
      <w:pPr>
        <w:pStyle w:val="paragraph"/>
      </w:pPr>
      <w:r w:rsidRPr="0092771F">
        <w:tab/>
        <w:t>(a)</w:t>
      </w:r>
      <w:r w:rsidRPr="0092771F">
        <w:tab/>
        <w:t>an Australian diplomatic officer; or</w:t>
      </w:r>
    </w:p>
    <w:p w:rsidR="00F05425" w:rsidRPr="0092771F" w:rsidRDefault="00F05425" w:rsidP="00F05425">
      <w:pPr>
        <w:pStyle w:val="paragraph"/>
      </w:pPr>
      <w:r w:rsidRPr="0092771F">
        <w:tab/>
        <w:t>(b)</w:t>
      </w:r>
      <w:r w:rsidRPr="0092771F">
        <w:tab/>
        <w:t>an Australian consular officer; or</w:t>
      </w:r>
    </w:p>
    <w:p w:rsidR="00F05425" w:rsidRPr="0092771F" w:rsidRDefault="00F05425" w:rsidP="00F05425">
      <w:pPr>
        <w:pStyle w:val="paragraph"/>
      </w:pPr>
      <w:r w:rsidRPr="0092771F">
        <w:tab/>
        <w:t>(c)</w:t>
      </w:r>
      <w:r w:rsidRPr="0092771F">
        <w:tab/>
        <w:t>any other person.</w:t>
      </w:r>
    </w:p>
    <w:p w:rsidR="00F05425" w:rsidRPr="0092771F" w:rsidRDefault="00F05425" w:rsidP="00F05425">
      <w:pPr>
        <w:pStyle w:val="subsection"/>
      </w:pPr>
      <w:r w:rsidRPr="0092771F">
        <w:tab/>
        <w:t>(5)</w:t>
      </w:r>
      <w:r w:rsidRPr="0092771F">
        <w:tab/>
        <w:t>The court must not specify a person for the purposes of this section unless the court is satisfied that the person is:</w:t>
      </w:r>
    </w:p>
    <w:p w:rsidR="00F05425" w:rsidRPr="0092771F" w:rsidRDefault="00F05425" w:rsidP="00F05425">
      <w:pPr>
        <w:pStyle w:val="paragraph"/>
      </w:pPr>
      <w:r w:rsidRPr="0092771F">
        <w:tab/>
        <w:t>(a)</w:t>
      </w:r>
      <w:r w:rsidRPr="0092771F">
        <w:tab/>
        <w:t>independent of the prosecutor; and</w:t>
      </w:r>
    </w:p>
    <w:p w:rsidR="00F05425" w:rsidRPr="0092771F" w:rsidRDefault="00F05425" w:rsidP="00F05425">
      <w:pPr>
        <w:pStyle w:val="paragraph"/>
      </w:pPr>
      <w:r w:rsidRPr="0092771F">
        <w:tab/>
        <w:t>(b)</w:t>
      </w:r>
      <w:r w:rsidRPr="0092771F">
        <w:tab/>
        <w:t>independent of each defendant in the proceeding; and</w:t>
      </w:r>
    </w:p>
    <w:p w:rsidR="00F05425" w:rsidRPr="0092771F" w:rsidRDefault="00F05425" w:rsidP="00F05425">
      <w:pPr>
        <w:pStyle w:val="paragraph"/>
      </w:pPr>
      <w:r w:rsidRPr="0092771F">
        <w:tab/>
        <w:t>(c)</w:t>
      </w:r>
      <w:r w:rsidRPr="0092771F">
        <w:tab/>
        <w:t>in a position to give a report to the court about what the person observes in relation to the giving of evidence by the witness; and</w:t>
      </w:r>
    </w:p>
    <w:p w:rsidR="00F05425" w:rsidRPr="0092771F" w:rsidRDefault="00F05425" w:rsidP="00F05425">
      <w:pPr>
        <w:pStyle w:val="paragraph"/>
      </w:pPr>
      <w:r w:rsidRPr="0092771F">
        <w:tab/>
        <w:t>(d)</w:t>
      </w:r>
      <w:r w:rsidRPr="0092771F">
        <w:tab/>
        <w:t>reasonably available to observe the giving of evidence by the witness; and</w:t>
      </w:r>
    </w:p>
    <w:p w:rsidR="00F05425" w:rsidRPr="0092771F" w:rsidRDefault="00F05425" w:rsidP="00F05425">
      <w:pPr>
        <w:pStyle w:val="paragraph"/>
      </w:pPr>
      <w:r w:rsidRPr="0092771F">
        <w:tab/>
        <w:t>(e)</w:t>
      </w:r>
      <w:r w:rsidRPr="0092771F">
        <w:tab/>
        <w:t>an appropriate person to be specified for the purposes of this section.</w:t>
      </w:r>
    </w:p>
    <w:p w:rsidR="00F05425" w:rsidRPr="0092771F" w:rsidRDefault="00F05425" w:rsidP="00F05425">
      <w:pPr>
        <w:pStyle w:val="subsection"/>
      </w:pPr>
      <w:r w:rsidRPr="0092771F">
        <w:tab/>
        <w:t>(6)</w:t>
      </w:r>
      <w:r w:rsidRPr="0092771F">
        <w:tab/>
        <w:t>For the purposes of this section, the mere fact that a person is an Australian diplomatic officer or Australian consular officer does not mean that the person is not independent of the prosecutor.</w:t>
      </w:r>
    </w:p>
    <w:p w:rsidR="00F05425" w:rsidRPr="0092771F" w:rsidRDefault="00F05425" w:rsidP="00F05425">
      <w:pPr>
        <w:pStyle w:val="SubsectionHead"/>
      </w:pPr>
      <w:r w:rsidRPr="0092771F">
        <w:t>Report of observer</w:t>
      </w:r>
    </w:p>
    <w:p w:rsidR="00F05425" w:rsidRPr="0092771F" w:rsidRDefault="00F05425" w:rsidP="00F05425">
      <w:pPr>
        <w:pStyle w:val="subsection"/>
      </w:pPr>
      <w:r w:rsidRPr="0092771F">
        <w:tab/>
        <w:t>(7)</w:t>
      </w:r>
      <w:r w:rsidRPr="0092771F">
        <w:tab/>
        <w:t>If:</w:t>
      </w:r>
    </w:p>
    <w:p w:rsidR="00F05425" w:rsidRPr="0092771F" w:rsidRDefault="00F05425" w:rsidP="00F05425">
      <w:pPr>
        <w:pStyle w:val="paragraph"/>
      </w:pPr>
      <w:r w:rsidRPr="0092771F">
        <w:tab/>
        <w:t>(a)</w:t>
      </w:r>
      <w:r w:rsidRPr="0092771F">
        <w:tab/>
        <w:t>a direction or order is in force under section</w:t>
      </w:r>
      <w:r w:rsidR="00EC0E72" w:rsidRPr="0092771F">
        <w:t> </w:t>
      </w:r>
      <w:r w:rsidRPr="0092771F">
        <w:t>15YV; and</w:t>
      </w:r>
    </w:p>
    <w:p w:rsidR="00F05425" w:rsidRPr="0092771F" w:rsidRDefault="00F05425" w:rsidP="00F05425">
      <w:pPr>
        <w:pStyle w:val="paragraph"/>
      </w:pPr>
      <w:r w:rsidRPr="0092771F">
        <w:tab/>
        <w:t>(b)</w:t>
      </w:r>
      <w:r w:rsidRPr="0092771F">
        <w:tab/>
        <w:t>the direction or order specifies a person for the purposes of this section;</w:t>
      </w:r>
    </w:p>
    <w:p w:rsidR="00F05425" w:rsidRPr="0092771F" w:rsidRDefault="00F05425" w:rsidP="00F05425">
      <w:pPr>
        <w:pStyle w:val="subsection2"/>
      </w:pPr>
      <w:r w:rsidRPr="0092771F">
        <w:t>the court may:</w:t>
      </w:r>
    </w:p>
    <w:p w:rsidR="00F05425" w:rsidRPr="0092771F" w:rsidRDefault="00F05425" w:rsidP="00F05425">
      <w:pPr>
        <w:pStyle w:val="paragraph"/>
      </w:pPr>
      <w:r w:rsidRPr="0092771F">
        <w:tab/>
        <w:t>(c)</w:t>
      </w:r>
      <w:r w:rsidRPr="0092771F">
        <w:tab/>
        <w:t>direct or allow the specified person to give the court a report, in such form and by such time as the court requires, about what the person observed in relation to the giving of evidence by the witness; and</w:t>
      </w:r>
    </w:p>
    <w:p w:rsidR="00F05425" w:rsidRPr="0092771F" w:rsidRDefault="00F05425" w:rsidP="00F05425">
      <w:pPr>
        <w:pStyle w:val="paragraph"/>
      </w:pPr>
      <w:r w:rsidRPr="0092771F">
        <w:tab/>
        <w:t>(d)</w:t>
      </w:r>
      <w:r w:rsidRPr="0092771F">
        <w:tab/>
        <w:t>make such use of the report as the court considers appropriate for the purpose of deciding whether evidence given by the witness under the section</w:t>
      </w:r>
      <w:r w:rsidR="00EC0E72" w:rsidRPr="0092771F">
        <w:t> </w:t>
      </w:r>
      <w:r w:rsidRPr="0092771F">
        <w:t>15YV direction or order should be admitted as evidence in the proceeding.</w:t>
      </w:r>
    </w:p>
    <w:p w:rsidR="00F05425" w:rsidRPr="0092771F" w:rsidRDefault="00F05425" w:rsidP="00F05425">
      <w:pPr>
        <w:pStyle w:val="SubsectionHead"/>
      </w:pPr>
      <w:r w:rsidRPr="0092771F">
        <w:t>Definitions</w:t>
      </w:r>
    </w:p>
    <w:p w:rsidR="00F05425" w:rsidRPr="0092771F" w:rsidRDefault="00F05425" w:rsidP="00F05425">
      <w:pPr>
        <w:pStyle w:val="subsection"/>
      </w:pPr>
      <w:r w:rsidRPr="0092771F">
        <w:tab/>
        <w:t>(8)</w:t>
      </w:r>
      <w:r w:rsidRPr="0092771F">
        <w:tab/>
        <w:t>In this section:</w:t>
      </w:r>
    </w:p>
    <w:p w:rsidR="00F05425" w:rsidRPr="0092771F" w:rsidRDefault="00F05425" w:rsidP="00F05425">
      <w:pPr>
        <w:pStyle w:val="Definition"/>
      </w:pPr>
      <w:r w:rsidRPr="0092771F">
        <w:rPr>
          <w:b/>
          <w:i/>
        </w:rPr>
        <w:t>Australian consular officer</w:t>
      </w:r>
      <w:r w:rsidRPr="0092771F">
        <w:t xml:space="preserve"> has the same meaning as in the </w:t>
      </w:r>
      <w:r w:rsidRPr="0092771F">
        <w:rPr>
          <w:i/>
        </w:rPr>
        <w:t>Consular Fees Act 1955</w:t>
      </w:r>
      <w:r w:rsidRPr="0092771F">
        <w:t>.</w:t>
      </w:r>
    </w:p>
    <w:p w:rsidR="00F05425" w:rsidRPr="0092771F" w:rsidRDefault="00F05425" w:rsidP="00F05425">
      <w:pPr>
        <w:pStyle w:val="Definition"/>
      </w:pPr>
      <w:r w:rsidRPr="0092771F">
        <w:rPr>
          <w:b/>
          <w:i/>
        </w:rPr>
        <w:t>Australian diplomatic officer</w:t>
      </w:r>
      <w:r w:rsidRPr="0092771F">
        <w:t xml:space="preserve"> has the same meaning as in the </w:t>
      </w:r>
      <w:r w:rsidRPr="0092771F">
        <w:rPr>
          <w:i/>
        </w:rPr>
        <w:t>Consular Fees Act 1955</w:t>
      </w:r>
      <w:r w:rsidRPr="0092771F">
        <w:t>.</w:t>
      </w:r>
    </w:p>
    <w:p w:rsidR="00F05425" w:rsidRPr="0092771F" w:rsidRDefault="00F05425" w:rsidP="00383B74">
      <w:pPr>
        <w:pStyle w:val="ActHead5"/>
      </w:pPr>
      <w:bookmarkStart w:id="568" w:name="_Toc124505360"/>
      <w:r w:rsidRPr="00A952F7">
        <w:rPr>
          <w:rStyle w:val="CharSectno"/>
        </w:rPr>
        <w:t>15YX</w:t>
      </w:r>
      <w:r w:rsidRPr="0092771F">
        <w:t xml:space="preserve">  Adjournment after a section</w:t>
      </w:r>
      <w:r w:rsidR="00EC0E72" w:rsidRPr="0092771F">
        <w:t> </w:t>
      </w:r>
      <w:r w:rsidRPr="0092771F">
        <w:t>15YV direction or order etc.</w:t>
      </w:r>
      <w:bookmarkEnd w:id="568"/>
    </w:p>
    <w:p w:rsidR="00F05425" w:rsidRPr="0092771F" w:rsidRDefault="00F05425" w:rsidP="00383B74">
      <w:pPr>
        <w:pStyle w:val="SubsectionHead"/>
      </w:pPr>
      <w:r w:rsidRPr="0092771F">
        <w:t>Court gives a direction or makes an order</w:t>
      </w:r>
    </w:p>
    <w:p w:rsidR="00F05425" w:rsidRPr="0092771F" w:rsidRDefault="00F05425" w:rsidP="00383B74">
      <w:pPr>
        <w:pStyle w:val="subsection"/>
        <w:keepNext/>
        <w:keepLines/>
      </w:pPr>
      <w:r w:rsidRPr="0092771F">
        <w:tab/>
        <w:t>(1)</w:t>
      </w:r>
      <w:r w:rsidRPr="0092771F">
        <w:tab/>
        <w:t>If:</w:t>
      </w:r>
    </w:p>
    <w:p w:rsidR="00F05425" w:rsidRPr="0092771F" w:rsidRDefault="00F05425" w:rsidP="00F05425">
      <w:pPr>
        <w:pStyle w:val="paragraph"/>
      </w:pPr>
      <w:r w:rsidRPr="0092771F">
        <w:tab/>
        <w:t>(a)</w:t>
      </w:r>
      <w:r w:rsidRPr="0092771F">
        <w:tab/>
        <w:t>a court gives a section</w:t>
      </w:r>
      <w:r w:rsidR="00EC0E72" w:rsidRPr="0092771F">
        <w:t> </w:t>
      </w:r>
      <w:r w:rsidRPr="0092771F">
        <w:t>15YV direction or makes a section</w:t>
      </w:r>
      <w:r w:rsidR="00EC0E72" w:rsidRPr="0092771F">
        <w:t> </w:t>
      </w:r>
      <w:r w:rsidRPr="0092771F">
        <w:t>15YV order; and</w:t>
      </w:r>
    </w:p>
    <w:p w:rsidR="00F05425" w:rsidRPr="0092771F" w:rsidRDefault="00F05425" w:rsidP="00F05425">
      <w:pPr>
        <w:pStyle w:val="paragraph"/>
      </w:pPr>
      <w:r w:rsidRPr="0092771F">
        <w:tab/>
        <w:t>(b)</w:t>
      </w:r>
      <w:r w:rsidRPr="0092771F">
        <w:tab/>
        <w:t>the prosecutor applied for the direction or order;</w:t>
      </w:r>
    </w:p>
    <w:p w:rsidR="00F05425" w:rsidRPr="0092771F" w:rsidRDefault="00F05425" w:rsidP="00F05425">
      <w:pPr>
        <w:pStyle w:val="subsection2"/>
      </w:pPr>
      <w:r w:rsidRPr="0092771F">
        <w:t>a defendant in the proceeding may apply to the court for an adjournment of the proceeding to allow time for the defendant to:</w:t>
      </w:r>
    </w:p>
    <w:p w:rsidR="00F05425" w:rsidRPr="0092771F" w:rsidRDefault="00F05425" w:rsidP="00F05425">
      <w:pPr>
        <w:pStyle w:val="paragraph"/>
      </w:pPr>
      <w:r w:rsidRPr="0092771F">
        <w:tab/>
        <w:t>(c)</w:t>
      </w:r>
      <w:r w:rsidRPr="0092771F">
        <w:tab/>
        <w:t>decide whether to appeal against the direction or order; and</w:t>
      </w:r>
    </w:p>
    <w:p w:rsidR="00F05425" w:rsidRPr="0092771F" w:rsidRDefault="00F05425" w:rsidP="00F05425">
      <w:pPr>
        <w:pStyle w:val="paragraph"/>
      </w:pPr>
      <w:r w:rsidRPr="0092771F">
        <w:tab/>
        <w:t>(d)</w:t>
      </w:r>
      <w:r w:rsidRPr="0092771F">
        <w:tab/>
        <w:t>if the defendant decides to do so—make the appeal.</w:t>
      </w:r>
    </w:p>
    <w:p w:rsidR="00F05425" w:rsidRPr="0092771F" w:rsidRDefault="00F05425" w:rsidP="00F05425">
      <w:pPr>
        <w:pStyle w:val="subsection"/>
      </w:pPr>
      <w:r w:rsidRPr="0092771F">
        <w:tab/>
        <w:t>(2)</w:t>
      </w:r>
      <w:r w:rsidRPr="0092771F">
        <w:tab/>
        <w:t>If:</w:t>
      </w:r>
    </w:p>
    <w:p w:rsidR="00F05425" w:rsidRPr="0092771F" w:rsidRDefault="00F05425" w:rsidP="00F05425">
      <w:pPr>
        <w:pStyle w:val="paragraph"/>
      </w:pPr>
      <w:r w:rsidRPr="0092771F">
        <w:tab/>
        <w:t>(a)</w:t>
      </w:r>
      <w:r w:rsidRPr="0092771F">
        <w:tab/>
        <w:t>a court gives a section</w:t>
      </w:r>
      <w:r w:rsidR="00EC0E72" w:rsidRPr="0092771F">
        <w:t> </w:t>
      </w:r>
      <w:r w:rsidRPr="0092771F">
        <w:t>15YV direction or makes a section</w:t>
      </w:r>
      <w:r w:rsidR="00EC0E72" w:rsidRPr="0092771F">
        <w:t> </w:t>
      </w:r>
      <w:r w:rsidRPr="0092771F">
        <w:t>15YV order; and</w:t>
      </w:r>
    </w:p>
    <w:p w:rsidR="00F05425" w:rsidRPr="0092771F" w:rsidRDefault="00F05425" w:rsidP="00F05425">
      <w:pPr>
        <w:pStyle w:val="paragraph"/>
      </w:pPr>
      <w:r w:rsidRPr="0092771F">
        <w:tab/>
        <w:t>(b)</w:t>
      </w:r>
      <w:r w:rsidRPr="0092771F">
        <w:tab/>
        <w:t>a defendant in the proceeding applied for the direction or order;</w:t>
      </w:r>
    </w:p>
    <w:p w:rsidR="00F05425" w:rsidRPr="0092771F" w:rsidRDefault="00F05425" w:rsidP="00F05425">
      <w:pPr>
        <w:pStyle w:val="subsection2"/>
      </w:pPr>
      <w:r w:rsidRPr="0092771F">
        <w:t>the prosecutor may apply to the court for an adjournment of the proceeding to allow time for the prosecutor to:</w:t>
      </w:r>
    </w:p>
    <w:p w:rsidR="00F05425" w:rsidRPr="0092771F" w:rsidRDefault="00F05425" w:rsidP="00F05425">
      <w:pPr>
        <w:pStyle w:val="paragraph"/>
      </w:pPr>
      <w:r w:rsidRPr="0092771F">
        <w:tab/>
        <w:t>(c)</w:t>
      </w:r>
      <w:r w:rsidRPr="0092771F">
        <w:tab/>
        <w:t>decide whether to:</w:t>
      </w:r>
    </w:p>
    <w:p w:rsidR="00F05425" w:rsidRPr="0092771F" w:rsidRDefault="00F05425" w:rsidP="00F05425">
      <w:pPr>
        <w:pStyle w:val="paragraphsub"/>
      </w:pPr>
      <w:r w:rsidRPr="0092771F">
        <w:tab/>
        <w:t>(i)</w:t>
      </w:r>
      <w:r w:rsidRPr="0092771F">
        <w:tab/>
        <w:t>appeal against the direction or order; or</w:t>
      </w:r>
    </w:p>
    <w:p w:rsidR="00F05425" w:rsidRPr="0092771F" w:rsidRDefault="00F05425" w:rsidP="00F05425">
      <w:pPr>
        <w:pStyle w:val="paragraphsub"/>
      </w:pPr>
      <w:r w:rsidRPr="0092771F">
        <w:tab/>
        <w:t>(ii)</w:t>
      </w:r>
      <w:r w:rsidRPr="0092771F">
        <w:tab/>
        <w:t>withdraw the proceeding; and</w:t>
      </w:r>
    </w:p>
    <w:p w:rsidR="00F05425" w:rsidRPr="0092771F" w:rsidRDefault="00F05425" w:rsidP="00F05425">
      <w:pPr>
        <w:pStyle w:val="paragraph"/>
      </w:pPr>
      <w:r w:rsidRPr="0092771F">
        <w:tab/>
        <w:t>(d)</w:t>
      </w:r>
      <w:r w:rsidRPr="0092771F">
        <w:tab/>
        <w:t>if the prosecutor decides to do so—make the appeal or withdrawal.</w:t>
      </w:r>
    </w:p>
    <w:p w:rsidR="00F05425" w:rsidRPr="0092771F" w:rsidRDefault="00F05425" w:rsidP="00F05425">
      <w:pPr>
        <w:pStyle w:val="SubsectionHead"/>
      </w:pPr>
      <w:r w:rsidRPr="0092771F">
        <w:t>Court refuses to give a direction or make an order</w:t>
      </w:r>
    </w:p>
    <w:p w:rsidR="00F05425" w:rsidRPr="0092771F" w:rsidRDefault="00F05425" w:rsidP="00F05425">
      <w:pPr>
        <w:pStyle w:val="subsection"/>
      </w:pPr>
      <w:r w:rsidRPr="0092771F">
        <w:tab/>
        <w:t>(3)</w:t>
      </w:r>
      <w:r w:rsidRPr="0092771F">
        <w:tab/>
        <w:t>If:</w:t>
      </w:r>
    </w:p>
    <w:p w:rsidR="00F05425" w:rsidRPr="0092771F" w:rsidRDefault="00F05425" w:rsidP="00F05425">
      <w:pPr>
        <w:pStyle w:val="paragraph"/>
      </w:pPr>
      <w:r w:rsidRPr="0092771F">
        <w:tab/>
        <w:t>(a)</w:t>
      </w:r>
      <w:r w:rsidRPr="0092771F">
        <w:tab/>
        <w:t>a court refuses to give a section</w:t>
      </w:r>
      <w:r w:rsidR="00EC0E72" w:rsidRPr="0092771F">
        <w:t> </w:t>
      </w:r>
      <w:r w:rsidRPr="0092771F">
        <w:t>15YV direction or refuses to make a section</w:t>
      </w:r>
      <w:r w:rsidR="00EC0E72" w:rsidRPr="0092771F">
        <w:t> </w:t>
      </w:r>
      <w:r w:rsidRPr="0092771F">
        <w:t>15YV order; and</w:t>
      </w:r>
    </w:p>
    <w:p w:rsidR="00F05425" w:rsidRPr="0092771F" w:rsidRDefault="00F05425" w:rsidP="00F05425">
      <w:pPr>
        <w:pStyle w:val="paragraph"/>
      </w:pPr>
      <w:r w:rsidRPr="0092771F">
        <w:tab/>
        <w:t>(b)</w:t>
      </w:r>
      <w:r w:rsidRPr="0092771F">
        <w:tab/>
        <w:t>the prosecutor applied for the direction or order;</w:t>
      </w:r>
    </w:p>
    <w:p w:rsidR="00F05425" w:rsidRPr="0092771F" w:rsidRDefault="00F05425" w:rsidP="00F05425">
      <w:pPr>
        <w:pStyle w:val="subsection2"/>
      </w:pPr>
      <w:r w:rsidRPr="0092771F">
        <w:t>the prosecutor may apply to the court for an adjournment of the proceeding to allow time for the prosecutor to:</w:t>
      </w:r>
    </w:p>
    <w:p w:rsidR="00F05425" w:rsidRPr="0092771F" w:rsidRDefault="00F05425" w:rsidP="00F05425">
      <w:pPr>
        <w:pStyle w:val="paragraph"/>
      </w:pPr>
      <w:r w:rsidRPr="0092771F">
        <w:tab/>
        <w:t>(c)</w:t>
      </w:r>
      <w:r w:rsidRPr="0092771F">
        <w:tab/>
        <w:t>decide whether to:</w:t>
      </w:r>
    </w:p>
    <w:p w:rsidR="00F05425" w:rsidRPr="0092771F" w:rsidRDefault="00F05425" w:rsidP="00F05425">
      <w:pPr>
        <w:pStyle w:val="paragraphsub"/>
      </w:pPr>
      <w:r w:rsidRPr="0092771F">
        <w:tab/>
        <w:t>(i)</w:t>
      </w:r>
      <w:r w:rsidRPr="0092771F">
        <w:tab/>
        <w:t>appeal against the refusal; or</w:t>
      </w:r>
    </w:p>
    <w:p w:rsidR="00F05425" w:rsidRPr="0092771F" w:rsidRDefault="00F05425" w:rsidP="00F05425">
      <w:pPr>
        <w:pStyle w:val="paragraphsub"/>
      </w:pPr>
      <w:r w:rsidRPr="0092771F">
        <w:tab/>
        <w:t>(ii)</w:t>
      </w:r>
      <w:r w:rsidRPr="0092771F">
        <w:tab/>
        <w:t>withdraw the proceeding; and</w:t>
      </w:r>
    </w:p>
    <w:p w:rsidR="00F05425" w:rsidRPr="0092771F" w:rsidRDefault="00F05425" w:rsidP="00F05425">
      <w:pPr>
        <w:pStyle w:val="paragraph"/>
      </w:pPr>
      <w:r w:rsidRPr="0092771F">
        <w:tab/>
        <w:t>(d)</w:t>
      </w:r>
      <w:r w:rsidRPr="0092771F">
        <w:tab/>
        <w:t>if the prosecutor decides to do so—make the appeal or withdrawal.</w:t>
      </w:r>
    </w:p>
    <w:p w:rsidR="00F05425" w:rsidRPr="0092771F" w:rsidRDefault="00F05425" w:rsidP="00F05425">
      <w:pPr>
        <w:pStyle w:val="subsection"/>
      </w:pPr>
      <w:r w:rsidRPr="0092771F">
        <w:tab/>
        <w:t>(4)</w:t>
      </w:r>
      <w:r w:rsidRPr="0092771F">
        <w:tab/>
        <w:t>If:</w:t>
      </w:r>
    </w:p>
    <w:p w:rsidR="00F05425" w:rsidRPr="0092771F" w:rsidRDefault="00F05425" w:rsidP="00F05425">
      <w:pPr>
        <w:pStyle w:val="paragraph"/>
      </w:pPr>
      <w:r w:rsidRPr="0092771F">
        <w:tab/>
        <w:t>(a)</w:t>
      </w:r>
      <w:r w:rsidRPr="0092771F">
        <w:tab/>
        <w:t>a court refuses to give a section</w:t>
      </w:r>
      <w:r w:rsidR="00EC0E72" w:rsidRPr="0092771F">
        <w:t> </w:t>
      </w:r>
      <w:r w:rsidRPr="0092771F">
        <w:t>15YV direction or refuses to make a section</w:t>
      </w:r>
      <w:r w:rsidR="00EC0E72" w:rsidRPr="0092771F">
        <w:t> </w:t>
      </w:r>
      <w:r w:rsidRPr="0092771F">
        <w:t>15YV order; and</w:t>
      </w:r>
    </w:p>
    <w:p w:rsidR="00F05425" w:rsidRPr="0092771F" w:rsidRDefault="00F05425" w:rsidP="00F05425">
      <w:pPr>
        <w:pStyle w:val="paragraph"/>
      </w:pPr>
      <w:r w:rsidRPr="0092771F">
        <w:tab/>
        <w:t>(b)</w:t>
      </w:r>
      <w:r w:rsidRPr="0092771F">
        <w:tab/>
        <w:t>a defendant in the proceeding applied for the direction or order;</w:t>
      </w:r>
    </w:p>
    <w:p w:rsidR="00F05425" w:rsidRPr="0092771F" w:rsidRDefault="00F05425" w:rsidP="00F05425">
      <w:pPr>
        <w:pStyle w:val="subsection2"/>
      </w:pPr>
      <w:r w:rsidRPr="0092771F">
        <w:t>the defendant may apply to the court for an adjournment of the proceeding to allow time for the defendant to:</w:t>
      </w:r>
    </w:p>
    <w:p w:rsidR="00F05425" w:rsidRPr="0092771F" w:rsidRDefault="00F05425" w:rsidP="00F05425">
      <w:pPr>
        <w:pStyle w:val="paragraph"/>
      </w:pPr>
      <w:r w:rsidRPr="0092771F">
        <w:tab/>
        <w:t>(c)</w:t>
      </w:r>
      <w:r w:rsidRPr="0092771F">
        <w:tab/>
        <w:t>decide whether to appeal against the refusal; and</w:t>
      </w:r>
    </w:p>
    <w:p w:rsidR="00F05425" w:rsidRPr="0092771F" w:rsidRDefault="00F05425" w:rsidP="00F05425">
      <w:pPr>
        <w:pStyle w:val="paragraph"/>
      </w:pPr>
      <w:r w:rsidRPr="0092771F">
        <w:tab/>
        <w:t>(d)</w:t>
      </w:r>
      <w:r w:rsidRPr="0092771F">
        <w:tab/>
        <w:t>if the defendant decides to do so—make the appeal.</w:t>
      </w:r>
    </w:p>
    <w:p w:rsidR="00F05425" w:rsidRPr="0092771F" w:rsidRDefault="00F05425" w:rsidP="00F05425">
      <w:pPr>
        <w:pStyle w:val="SubsectionHead"/>
      </w:pPr>
      <w:r w:rsidRPr="0092771F">
        <w:t>Grant of adjournment</w:t>
      </w:r>
    </w:p>
    <w:p w:rsidR="00F05425" w:rsidRPr="0092771F" w:rsidRDefault="00F05425" w:rsidP="00F05425">
      <w:pPr>
        <w:pStyle w:val="subsection"/>
      </w:pPr>
      <w:r w:rsidRPr="0092771F">
        <w:tab/>
        <w:t>(5)</w:t>
      </w:r>
      <w:r w:rsidRPr="0092771F">
        <w:tab/>
        <w:t>If an application is made under this section, the court must grant the adjournment.</w:t>
      </w:r>
    </w:p>
    <w:p w:rsidR="00F05425" w:rsidRPr="0092771F" w:rsidRDefault="00F05425" w:rsidP="00F05425">
      <w:pPr>
        <w:pStyle w:val="notetext"/>
      </w:pPr>
      <w:r w:rsidRPr="0092771F">
        <w:t>Note:</w:t>
      </w:r>
      <w:r w:rsidRPr="0092771F">
        <w:tab/>
        <w:t>For appeals, see section</w:t>
      </w:r>
      <w:r w:rsidR="00EC0E72" w:rsidRPr="0092771F">
        <w:t> </w:t>
      </w:r>
      <w:r w:rsidRPr="0092771F">
        <w:t>15YZD.</w:t>
      </w:r>
    </w:p>
    <w:p w:rsidR="00F05425" w:rsidRPr="0092771F" w:rsidRDefault="00F05425" w:rsidP="00F05425">
      <w:pPr>
        <w:pStyle w:val="ActHead5"/>
      </w:pPr>
      <w:bookmarkStart w:id="569" w:name="_Toc124505361"/>
      <w:r w:rsidRPr="00A952F7">
        <w:rPr>
          <w:rStyle w:val="CharSectno"/>
        </w:rPr>
        <w:t>15YY</w:t>
      </w:r>
      <w:r w:rsidRPr="0092771F">
        <w:t xml:space="preserve">  Technical requirements for video link</w:t>
      </w:r>
      <w:bookmarkEnd w:id="569"/>
    </w:p>
    <w:p w:rsidR="00F05425" w:rsidRPr="0092771F" w:rsidRDefault="00F05425" w:rsidP="00F05425">
      <w:pPr>
        <w:pStyle w:val="subsection"/>
      </w:pPr>
      <w:r w:rsidRPr="0092771F">
        <w:tab/>
        <w:t>(1)</w:t>
      </w:r>
      <w:r w:rsidRPr="0092771F">
        <w:tab/>
        <w:t>A witness can give evidence under a section</w:t>
      </w:r>
      <w:r w:rsidR="00EC0E72" w:rsidRPr="0092771F">
        <w:t> </w:t>
      </w:r>
      <w:r w:rsidRPr="0092771F">
        <w:t>15YV direction or order only if:</w:t>
      </w:r>
    </w:p>
    <w:p w:rsidR="00F05425" w:rsidRPr="0092771F" w:rsidRDefault="00F05425" w:rsidP="00F05425">
      <w:pPr>
        <w:pStyle w:val="paragraph"/>
      </w:pPr>
      <w:r w:rsidRPr="0092771F">
        <w:tab/>
        <w:t>(a)</w:t>
      </w:r>
      <w:r w:rsidRPr="0092771F">
        <w:tab/>
        <w:t>the courtroom or other place where the court is sitting (the</w:t>
      </w:r>
      <w:r w:rsidRPr="0092771F">
        <w:rPr>
          <w:b/>
          <w:i/>
        </w:rPr>
        <w:t xml:space="preserve"> courtroom point</w:t>
      </w:r>
      <w:r w:rsidRPr="0092771F">
        <w:t>); and</w:t>
      </w:r>
    </w:p>
    <w:p w:rsidR="00F05425" w:rsidRPr="0092771F" w:rsidRDefault="00F05425" w:rsidP="00F05425">
      <w:pPr>
        <w:pStyle w:val="paragraph"/>
      </w:pPr>
      <w:r w:rsidRPr="0092771F">
        <w:tab/>
        <w:t>(b)</w:t>
      </w:r>
      <w:r w:rsidRPr="0092771F">
        <w:tab/>
        <w:t>the place where the evidence is given (the</w:t>
      </w:r>
      <w:r w:rsidRPr="0092771F">
        <w:rPr>
          <w:b/>
          <w:i/>
        </w:rPr>
        <w:t xml:space="preserve"> witness point</w:t>
      </w:r>
      <w:r w:rsidRPr="0092771F">
        <w:t>);</w:t>
      </w:r>
    </w:p>
    <w:p w:rsidR="00F05425" w:rsidRPr="0092771F" w:rsidRDefault="00F05425" w:rsidP="00F05425">
      <w:pPr>
        <w:pStyle w:val="subsection2"/>
      </w:pPr>
      <w:r w:rsidRPr="0092771F">
        <w:t>are equipped with video facilities that:</w:t>
      </w:r>
    </w:p>
    <w:p w:rsidR="00F05425" w:rsidRPr="0092771F" w:rsidRDefault="00F05425" w:rsidP="00F05425">
      <w:pPr>
        <w:pStyle w:val="paragraph"/>
      </w:pPr>
      <w:r w:rsidRPr="0092771F">
        <w:tab/>
        <w:t>(c)</w:t>
      </w:r>
      <w:r w:rsidRPr="0092771F">
        <w:tab/>
        <w:t>enable appropriate persons at the courtroom point to see and hear the witness give the evidence; and</w:t>
      </w:r>
    </w:p>
    <w:p w:rsidR="00F05425" w:rsidRPr="0092771F" w:rsidRDefault="00F05425" w:rsidP="00F05425">
      <w:pPr>
        <w:pStyle w:val="paragraph"/>
      </w:pPr>
      <w:r w:rsidRPr="0092771F">
        <w:tab/>
        <w:t>(d)</w:t>
      </w:r>
      <w:r w:rsidRPr="0092771F">
        <w:tab/>
        <w:t>enable appropriate persons at the witness point to see and hear appropriate persons at the courtroom point.</w:t>
      </w:r>
    </w:p>
    <w:p w:rsidR="00F05425" w:rsidRPr="0092771F" w:rsidRDefault="00F05425" w:rsidP="00F05425">
      <w:pPr>
        <w:pStyle w:val="subsection"/>
      </w:pPr>
      <w:r w:rsidRPr="0092771F">
        <w:tab/>
        <w:t>(2)</w:t>
      </w:r>
      <w:r w:rsidRPr="0092771F">
        <w:tab/>
        <w:t xml:space="preserve">In </w:t>
      </w:r>
      <w:r w:rsidR="00EC0E72" w:rsidRPr="0092771F">
        <w:t>subsection (</w:t>
      </w:r>
      <w:r w:rsidRPr="0092771F">
        <w:t>1):</w:t>
      </w:r>
    </w:p>
    <w:p w:rsidR="00F05425" w:rsidRPr="0092771F" w:rsidRDefault="00F05425" w:rsidP="00F05425">
      <w:pPr>
        <w:pStyle w:val="Definition"/>
      </w:pPr>
      <w:r w:rsidRPr="0092771F">
        <w:rPr>
          <w:b/>
          <w:i/>
        </w:rPr>
        <w:t>appropriate persons</w:t>
      </w:r>
      <w:r w:rsidRPr="0092771F">
        <w:t xml:space="preserve"> means such persons as the court considers appropriate.</w:t>
      </w:r>
    </w:p>
    <w:p w:rsidR="00F05425" w:rsidRPr="0092771F" w:rsidRDefault="00F05425" w:rsidP="00F05425">
      <w:pPr>
        <w:pStyle w:val="ActHead5"/>
      </w:pPr>
      <w:bookmarkStart w:id="570" w:name="_Toc124505362"/>
      <w:r w:rsidRPr="00A952F7">
        <w:rPr>
          <w:rStyle w:val="CharSectno"/>
        </w:rPr>
        <w:t>15YZ</w:t>
      </w:r>
      <w:r w:rsidRPr="0092771F">
        <w:t xml:space="preserve">  Direction to jury</w:t>
      </w:r>
      <w:bookmarkEnd w:id="570"/>
    </w:p>
    <w:p w:rsidR="00F05425" w:rsidRPr="0092771F" w:rsidRDefault="00F05425" w:rsidP="00F05425">
      <w:pPr>
        <w:pStyle w:val="subsection"/>
      </w:pPr>
      <w:r w:rsidRPr="0092771F">
        <w:tab/>
        <w:t>(1)</w:t>
      </w:r>
      <w:r w:rsidRPr="0092771F">
        <w:tab/>
        <w:t>If:</w:t>
      </w:r>
    </w:p>
    <w:p w:rsidR="00F05425" w:rsidRPr="0092771F" w:rsidRDefault="00F05425" w:rsidP="00F05425">
      <w:pPr>
        <w:pStyle w:val="paragraph"/>
      </w:pPr>
      <w:r w:rsidRPr="0092771F">
        <w:tab/>
        <w:t>(a)</w:t>
      </w:r>
      <w:r w:rsidRPr="0092771F">
        <w:tab/>
        <w:t>a proceeding involves a jury; and</w:t>
      </w:r>
    </w:p>
    <w:p w:rsidR="00F05425" w:rsidRPr="0092771F" w:rsidRDefault="00F05425" w:rsidP="00F05425">
      <w:pPr>
        <w:pStyle w:val="paragraph"/>
      </w:pPr>
      <w:r w:rsidRPr="0092771F">
        <w:tab/>
        <w:t>(b)</w:t>
      </w:r>
      <w:r w:rsidRPr="0092771F">
        <w:tab/>
        <w:t>a witness gives evidence under a section</w:t>
      </w:r>
      <w:r w:rsidR="00EC0E72" w:rsidRPr="0092771F">
        <w:t> </w:t>
      </w:r>
      <w:r w:rsidRPr="0092771F">
        <w:t>15YV direction or order; and</w:t>
      </w:r>
    </w:p>
    <w:p w:rsidR="00F05425" w:rsidRPr="0092771F" w:rsidRDefault="00F05425" w:rsidP="00F05425">
      <w:pPr>
        <w:pStyle w:val="paragraph"/>
      </w:pPr>
      <w:r w:rsidRPr="0092771F">
        <w:tab/>
        <w:t>(c)</w:t>
      </w:r>
      <w:r w:rsidRPr="0092771F">
        <w:tab/>
        <w:t>the evidence is admissible in the proceeding;</w:t>
      </w:r>
    </w:p>
    <w:p w:rsidR="00F05425" w:rsidRPr="0092771F" w:rsidRDefault="00F05425" w:rsidP="00F05425">
      <w:pPr>
        <w:pStyle w:val="subsection2"/>
      </w:pPr>
      <w:r w:rsidRPr="0092771F">
        <w:t>the judge must give the jury such direction as the judge thinks necessary to ensure that the jury gives the same weight to the evidence as if it had been given by the witness in the courtroom or other place where the court is sitting.</w:t>
      </w:r>
    </w:p>
    <w:p w:rsidR="00F05425" w:rsidRPr="0092771F" w:rsidRDefault="00F05425" w:rsidP="00F05425">
      <w:pPr>
        <w:pStyle w:val="subsection"/>
      </w:pPr>
      <w:r w:rsidRPr="0092771F">
        <w:tab/>
        <w:t>(2)</w:t>
      </w:r>
      <w:r w:rsidRPr="0092771F">
        <w:tab/>
        <w:t xml:space="preserve">Disregard </w:t>
      </w:r>
      <w:r w:rsidR="00EC0E72" w:rsidRPr="0092771F">
        <w:t>subsection (</w:t>
      </w:r>
      <w:r w:rsidRPr="0092771F">
        <w:t>1) in determining:</w:t>
      </w:r>
    </w:p>
    <w:p w:rsidR="00F05425" w:rsidRPr="0092771F" w:rsidRDefault="00F05425" w:rsidP="00F05425">
      <w:pPr>
        <w:pStyle w:val="paragraph"/>
      </w:pPr>
      <w:r w:rsidRPr="0092771F">
        <w:tab/>
        <w:t>(a)</w:t>
      </w:r>
      <w:r w:rsidRPr="0092771F">
        <w:tab/>
        <w:t>the directions (if any) that should be given by a judge in proceedings to which this Part does not apply; and</w:t>
      </w:r>
    </w:p>
    <w:p w:rsidR="00F05425" w:rsidRPr="0092771F" w:rsidRDefault="00F05425" w:rsidP="00F05425">
      <w:pPr>
        <w:pStyle w:val="paragraph"/>
      </w:pPr>
      <w:r w:rsidRPr="0092771F">
        <w:tab/>
        <w:t>(b)</w:t>
      </w:r>
      <w:r w:rsidRPr="0092771F">
        <w:tab/>
        <w:t>the weight that should be given to evidence given by video link in proceedings to which this Part does not apply.</w:t>
      </w:r>
    </w:p>
    <w:p w:rsidR="00F05425" w:rsidRPr="0092771F" w:rsidRDefault="00F05425" w:rsidP="00F05425">
      <w:pPr>
        <w:pStyle w:val="ActHead5"/>
      </w:pPr>
      <w:bookmarkStart w:id="571" w:name="_Toc124505363"/>
      <w:r w:rsidRPr="00A952F7">
        <w:rPr>
          <w:rStyle w:val="CharSectno"/>
        </w:rPr>
        <w:t>15YZA</w:t>
      </w:r>
      <w:r w:rsidRPr="0092771F">
        <w:t xml:space="preserve">  Application of laws about witnesses</w:t>
      </w:r>
      <w:bookmarkEnd w:id="571"/>
    </w:p>
    <w:p w:rsidR="00F05425" w:rsidRPr="0092771F" w:rsidRDefault="00F05425" w:rsidP="00F05425">
      <w:pPr>
        <w:pStyle w:val="subsection"/>
      </w:pPr>
      <w:r w:rsidRPr="0092771F">
        <w:tab/>
        <w:t>(1)</w:t>
      </w:r>
      <w:r w:rsidRPr="0092771F">
        <w:tab/>
        <w:t>A person who gives evidence under a section</w:t>
      </w:r>
      <w:r w:rsidR="00EC0E72" w:rsidRPr="0092771F">
        <w:t> </w:t>
      </w:r>
      <w:r w:rsidRPr="0092771F">
        <w:t>15YV direction or order is taken to give it at the courtroom or other place where the court is sitting.</w:t>
      </w:r>
    </w:p>
    <w:p w:rsidR="00F05425" w:rsidRPr="0092771F" w:rsidRDefault="00F05425" w:rsidP="00F05425">
      <w:pPr>
        <w:pStyle w:val="subsection"/>
      </w:pPr>
      <w:r w:rsidRPr="0092771F">
        <w:tab/>
        <w:t>(2)</w:t>
      </w:r>
      <w:r w:rsidRPr="0092771F">
        <w:tab/>
      </w:r>
      <w:r w:rsidR="00EC0E72" w:rsidRPr="0092771F">
        <w:t>Subsection (</w:t>
      </w:r>
      <w:r w:rsidRPr="0092771F">
        <w:t>1) has effect, for example, for the purposes of laws relating to evidence, procedure, contempt of court and perjury.</w:t>
      </w:r>
    </w:p>
    <w:p w:rsidR="00F05425" w:rsidRPr="0092771F" w:rsidRDefault="00F05425" w:rsidP="00F05425">
      <w:pPr>
        <w:pStyle w:val="ActHead5"/>
      </w:pPr>
      <w:bookmarkStart w:id="572" w:name="_Toc124505364"/>
      <w:r w:rsidRPr="00A952F7">
        <w:rPr>
          <w:rStyle w:val="CharSectno"/>
        </w:rPr>
        <w:t>15YZB</w:t>
      </w:r>
      <w:r w:rsidRPr="0092771F">
        <w:t xml:space="preserve">  Administration of oaths and affirmations</w:t>
      </w:r>
      <w:bookmarkEnd w:id="572"/>
    </w:p>
    <w:p w:rsidR="00F05425" w:rsidRPr="0092771F" w:rsidRDefault="00F05425" w:rsidP="00F05425">
      <w:pPr>
        <w:pStyle w:val="subsection"/>
      </w:pPr>
      <w:r w:rsidRPr="0092771F">
        <w:tab/>
      </w:r>
      <w:r w:rsidRPr="0092771F">
        <w:tab/>
        <w:t>An oath or affirmation to be sworn or made by a witness who is to give evidence under a section</w:t>
      </w:r>
      <w:r w:rsidR="00EC0E72" w:rsidRPr="0092771F">
        <w:t> </w:t>
      </w:r>
      <w:r w:rsidRPr="0092771F">
        <w:t>15YV direction or order may be administered either:</w:t>
      </w:r>
    </w:p>
    <w:p w:rsidR="00F05425" w:rsidRPr="0092771F" w:rsidRDefault="00F05425" w:rsidP="00F05425">
      <w:pPr>
        <w:pStyle w:val="paragraph"/>
      </w:pPr>
      <w:r w:rsidRPr="0092771F">
        <w:tab/>
        <w:t>(a)</w:t>
      </w:r>
      <w:r w:rsidRPr="0092771F">
        <w:tab/>
        <w:t>by means of the video link, in as nearly as practicable the same way as if the witness were to give the evidence at the courtroom or other place where the court is sitting; or</w:t>
      </w:r>
    </w:p>
    <w:p w:rsidR="00F05425" w:rsidRPr="0092771F" w:rsidRDefault="00F05425" w:rsidP="00F05425">
      <w:pPr>
        <w:pStyle w:val="paragraph"/>
      </w:pPr>
      <w:r w:rsidRPr="0092771F">
        <w:tab/>
        <w:t>(b)</w:t>
      </w:r>
      <w:r w:rsidRPr="0092771F">
        <w:tab/>
        <w:t>as follows:</w:t>
      </w:r>
    </w:p>
    <w:p w:rsidR="00F05425" w:rsidRPr="0092771F" w:rsidRDefault="00F05425" w:rsidP="00F05425">
      <w:pPr>
        <w:pStyle w:val="paragraphsub"/>
      </w:pPr>
      <w:r w:rsidRPr="0092771F">
        <w:tab/>
        <w:t>(i)</w:t>
      </w:r>
      <w:r w:rsidRPr="0092771F">
        <w:tab/>
        <w:t>on behalf of the court and as directed by it;</w:t>
      </w:r>
    </w:p>
    <w:p w:rsidR="00F05425" w:rsidRPr="0092771F" w:rsidRDefault="00F05425" w:rsidP="00F05425">
      <w:pPr>
        <w:pStyle w:val="paragraphsub"/>
      </w:pPr>
      <w:r w:rsidRPr="0092771F">
        <w:tab/>
        <w:t>(ii)</w:t>
      </w:r>
      <w:r w:rsidRPr="0092771F">
        <w:tab/>
        <w:t>by a person (whether an Australian official or not) authorised by the court;</w:t>
      </w:r>
    </w:p>
    <w:p w:rsidR="00F05425" w:rsidRPr="0092771F" w:rsidRDefault="00F05425" w:rsidP="00F05425">
      <w:pPr>
        <w:pStyle w:val="paragraphsub"/>
      </w:pPr>
      <w:r w:rsidRPr="0092771F">
        <w:tab/>
        <w:t>(iii)</w:t>
      </w:r>
      <w:r w:rsidRPr="0092771F">
        <w:tab/>
        <w:t>at the place where the witness is to give the evidence.</w:t>
      </w:r>
    </w:p>
    <w:p w:rsidR="00F05425" w:rsidRPr="0092771F" w:rsidRDefault="00F05425" w:rsidP="00F05425">
      <w:pPr>
        <w:pStyle w:val="ActHead5"/>
      </w:pPr>
      <w:bookmarkStart w:id="573" w:name="_Toc124505365"/>
      <w:r w:rsidRPr="00A952F7">
        <w:rPr>
          <w:rStyle w:val="CharSectno"/>
        </w:rPr>
        <w:t>15YZC</w:t>
      </w:r>
      <w:r w:rsidRPr="0092771F">
        <w:t xml:space="preserve">  Expenses</w:t>
      </w:r>
      <w:bookmarkEnd w:id="573"/>
    </w:p>
    <w:p w:rsidR="00F05425" w:rsidRPr="0092771F" w:rsidRDefault="00F05425" w:rsidP="00F05425">
      <w:pPr>
        <w:pStyle w:val="subsection"/>
      </w:pPr>
      <w:r w:rsidRPr="0092771F">
        <w:tab/>
      </w:r>
      <w:r w:rsidRPr="0092771F">
        <w:tab/>
        <w:t>A court may make such orders as are just for payment of expenses incurred in connection with giving evidence under a section</w:t>
      </w:r>
      <w:r w:rsidR="00EC0E72" w:rsidRPr="0092771F">
        <w:t> </w:t>
      </w:r>
      <w:r w:rsidRPr="0092771F">
        <w:t>15YV direction given, or a section</w:t>
      </w:r>
      <w:r w:rsidR="00EC0E72" w:rsidRPr="0092771F">
        <w:t> </w:t>
      </w:r>
      <w:r w:rsidRPr="0092771F">
        <w:t>15YV order made, by the court.</w:t>
      </w:r>
    </w:p>
    <w:p w:rsidR="00F05425" w:rsidRPr="0092771F" w:rsidRDefault="00F05425" w:rsidP="00F05425">
      <w:pPr>
        <w:pStyle w:val="ActHead5"/>
      </w:pPr>
      <w:bookmarkStart w:id="574" w:name="_Toc124505366"/>
      <w:r w:rsidRPr="00A952F7">
        <w:rPr>
          <w:rStyle w:val="CharSectno"/>
        </w:rPr>
        <w:t>15YZD</w:t>
      </w:r>
      <w:r w:rsidRPr="0092771F">
        <w:t xml:space="preserve">  Appeals against section</w:t>
      </w:r>
      <w:r w:rsidR="00EC0E72" w:rsidRPr="0092771F">
        <w:t> </w:t>
      </w:r>
      <w:r w:rsidRPr="0092771F">
        <w:t>15YV directions or orders etc.</w:t>
      </w:r>
      <w:bookmarkEnd w:id="574"/>
    </w:p>
    <w:p w:rsidR="00F05425" w:rsidRPr="0092771F" w:rsidRDefault="00F05425" w:rsidP="00F05425">
      <w:pPr>
        <w:pStyle w:val="SubsectionHead"/>
      </w:pPr>
      <w:r w:rsidRPr="0092771F">
        <w:t>Court gives a direction or makes an order</w:t>
      </w:r>
    </w:p>
    <w:p w:rsidR="00F05425" w:rsidRPr="0092771F" w:rsidRDefault="00F05425" w:rsidP="00F05425">
      <w:pPr>
        <w:pStyle w:val="subsection"/>
      </w:pPr>
      <w:r w:rsidRPr="0092771F">
        <w:tab/>
        <w:t>(1)</w:t>
      </w:r>
      <w:r w:rsidRPr="0092771F">
        <w:tab/>
        <w:t>If:</w:t>
      </w:r>
    </w:p>
    <w:p w:rsidR="00F05425" w:rsidRPr="0092771F" w:rsidRDefault="00F05425" w:rsidP="00F05425">
      <w:pPr>
        <w:pStyle w:val="paragraph"/>
      </w:pPr>
      <w:r w:rsidRPr="0092771F">
        <w:tab/>
        <w:t>(a)</w:t>
      </w:r>
      <w:r w:rsidRPr="0092771F">
        <w:tab/>
        <w:t>a court gives a section</w:t>
      </w:r>
      <w:r w:rsidR="00EC0E72" w:rsidRPr="0092771F">
        <w:t> </w:t>
      </w:r>
      <w:r w:rsidRPr="0092771F">
        <w:t>15YV direction or makes a section</w:t>
      </w:r>
      <w:r w:rsidR="00EC0E72" w:rsidRPr="0092771F">
        <w:t> </w:t>
      </w:r>
      <w:r w:rsidRPr="0092771F">
        <w:t>15YV order; and</w:t>
      </w:r>
    </w:p>
    <w:p w:rsidR="00F05425" w:rsidRPr="0092771F" w:rsidRDefault="00F05425" w:rsidP="00F05425">
      <w:pPr>
        <w:pStyle w:val="paragraph"/>
      </w:pPr>
      <w:r w:rsidRPr="0092771F">
        <w:tab/>
        <w:t>(b)</w:t>
      </w:r>
      <w:r w:rsidRPr="0092771F">
        <w:tab/>
        <w:t>the prosecutor applied for the direction or order;</w:t>
      </w:r>
    </w:p>
    <w:p w:rsidR="00F05425" w:rsidRPr="0092771F" w:rsidRDefault="00F05425" w:rsidP="00F05425">
      <w:pPr>
        <w:pStyle w:val="subsection2"/>
      </w:pPr>
      <w:r w:rsidRPr="0092771F">
        <w:t>a defendant in the proceeding may appeal against the direction or order.</w:t>
      </w:r>
    </w:p>
    <w:p w:rsidR="00F05425" w:rsidRPr="0092771F" w:rsidRDefault="00F05425" w:rsidP="0064431F">
      <w:pPr>
        <w:pStyle w:val="subsection"/>
        <w:keepNext/>
      </w:pPr>
      <w:r w:rsidRPr="0092771F">
        <w:tab/>
        <w:t>(2)</w:t>
      </w:r>
      <w:r w:rsidRPr="0092771F">
        <w:tab/>
        <w:t>If:</w:t>
      </w:r>
    </w:p>
    <w:p w:rsidR="00F05425" w:rsidRPr="0092771F" w:rsidRDefault="00F05425" w:rsidP="00F05425">
      <w:pPr>
        <w:pStyle w:val="paragraph"/>
      </w:pPr>
      <w:r w:rsidRPr="0092771F">
        <w:tab/>
        <w:t>(a)</w:t>
      </w:r>
      <w:r w:rsidRPr="0092771F">
        <w:tab/>
        <w:t>a court gives a section</w:t>
      </w:r>
      <w:r w:rsidR="00EC0E72" w:rsidRPr="0092771F">
        <w:t> </w:t>
      </w:r>
      <w:r w:rsidRPr="0092771F">
        <w:t>15YV direction or makes a section</w:t>
      </w:r>
      <w:r w:rsidR="00EC0E72" w:rsidRPr="0092771F">
        <w:t> </w:t>
      </w:r>
      <w:r w:rsidRPr="0092771F">
        <w:t>15YV order; and</w:t>
      </w:r>
    </w:p>
    <w:p w:rsidR="00F05425" w:rsidRPr="0092771F" w:rsidRDefault="00F05425" w:rsidP="00F05425">
      <w:pPr>
        <w:pStyle w:val="paragraph"/>
      </w:pPr>
      <w:r w:rsidRPr="0092771F">
        <w:tab/>
        <w:t>(b)</w:t>
      </w:r>
      <w:r w:rsidRPr="0092771F">
        <w:tab/>
        <w:t>a defendant in the proceeding applied for the direction or order;</w:t>
      </w:r>
    </w:p>
    <w:p w:rsidR="00F05425" w:rsidRPr="0092771F" w:rsidRDefault="00F05425" w:rsidP="00F05425">
      <w:pPr>
        <w:pStyle w:val="subsection2"/>
      </w:pPr>
      <w:r w:rsidRPr="0092771F">
        <w:t>the prosecutor may appeal against the direction or order.</w:t>
      </w:r>
    </w:p>
    <w:p w:rsidR="00F05425" w:rsidRPr="0092771F" w:rsidRDefault="00F05425" w:rsidP="00F05425">
      <w:pPr>
        <w:pStyle w:val="SubsectionHead"/>
      </w:pPr>
      <w:r w:rsidRPr="0092771F">
        <w:t>Court refuses to give a direction or make an order</w:t>
      </w:r>
    </w:p>
    <w:p w:rsidR="00F05425" w:rsidRPr="0092771F" w:rsidRDefault="00F05425" w:rsidP="00F05425">
      <w:pPr>
        <w:pStyle w:val="subsection"/>
      </w:pPr>
      <w:r w:rsidRPr="0092771F">
        <w:tab/>
        <w:t>(3)</w:t>
      </w:r>
      <w:r w:rsidRPr="0092771F">
        <w:tab/>
        <w:t>If:</w:t>
      </w:r>
    </w:p>
    <w:p w:rsidR="00F05425" w:rsidRPr="0092771F" w:rsidRDefault="00F05425" w:rsidP="00F05425">
      <w:pPr>
        <w:pStyle w:val="paragraph"/>
      </w:pPr>
      <w:r w:rsidRPr="0092771F">
        <w:tab/>
        <w:t>(a)</w:t>
      </w:r>
      <w:r w:rsidRPr="0092771F">
        <w:tab/>
        <w:t>a court refuses to give a section</w:t>
      </w:r>
      <w:r w:rsidR="00EC0E72" w:rsidRPr="0092771F">
        <w:t> </w:t>
      </w:r>
      <w:r w:rsidRPr="0092771F">
        <w:t>15YV direction or refuses to make a section</w:t>
      </w:r>
      <w:r w:rsidR="00EC0E72" w:rsidRPr="0092771F">
        <w:t> </w:t>
      </w:r>
      <w:r w:rsidRPr="0092771F">
        <w:t>15YV order; and</w:t>
      </w:r>
    </w:p>
    <w:p w:rsidR="00F05425" w:rsidRPr="0092771F" w:rsidRDefault="00F05425" w:rsidP="00F05425">
      <w:pPr>
        <w:pStyle w:val="paragraph"/>
      </w:pPr>
      <w:r w:rsidRPr="0092771F">
        <w:tab/>
        <w:t>(b)</w:t>
      </w:r>
      <w:r w:rsidRPr="0092771F">
        <w:tab/>
        <w:t>the prosecutor applied for the direction or order;</w:t>
      </w:r>
    </w:p>
    <w:p w:rsidR="00F05425" w:rsidRPr="0092771F" w:rsidRDefault="00F05425" w:rsidP="00F05425">
      <w:pPr>
        <w:pStyle w:val="subsection2"/>
      </w:pPr>
      <w:r w:rsidRPr="0092771F">
        <w:t>the prosecutor may appeal against the refusal.</w:t>
      </w:r>
    </w:p>
    <w:p w:rsidR="00F05425" w:rsidRPr="0092771F" w:rsidRDefault="00F05425" w:rsidP="00F05425">
      <w:pPr>
        <w:pStyle w:val="subsection"/>
      </w:pPr>
      <w:r w:rsidRPr="0092771F">
        <w:tab/>
        <w:t>(4)</w:t>
      </w:r>
      <w:r w:rsidRPr="0092771F">
        <w:tab/>
        <w:t>If:</w:t>
      </w:r>
    </w:p>
    <w:p w:rsidR="00F05425" w:rsidRPr="0092771F" w:rsidRDefault="00F05425" w:rsidP="00F05425">
      <w:pPr>
        <w:pStyle w:val="paragraph"/>
      </w:pPr>
      <w:r w:rsidRPr="0092771F">
        <w:tab/>
        <w:t>(a)</w:t>
      </w:r>
      <w:r w:rsidRPr="0092771F">
        <w:tab/>
        <w:t>a court refuses to give a section</w:t>
      </w:r>
      <w:r w:rsidR="00EC0E72" w:rsidRPr="0092771F">
        <w:t> </w:t>
      </w:r>
      <w:r w:rsidRPr="0092771F">
        <w:t>15YV direction or refuses to make a section</w:t>
      </w:r>
      <w:r w:rsidR="00EC0E72" w:rsidRPr="0092771F">
        <w:t> </w:t>
      </w:r>
      <w:r w:rsidRPr="0092771F">
        <w:t>15YV order; and</w:t>
      </w:r>
    </w:p>
    <w:p w:rsidR="00F05425" w:rsidRPr="0092771F" w:rsidRDefault="00F05425" w:rsidP="00F05425">
      <w:pPr>
        <w:pStyle w:val="paragraph"/>
      </w:pPr>
      <w:r w:rsidRPr="0092771F">
        <w:tab/>
        <w:t>(b)</w:t>
      </w:r>
      <w:r w:rsidRPr="0092771F">
        <w:tab/>
        <w:t>a defendant in the proceeding applied for the direction or order;</w:t>
      </w:r>
    </w:p>
    <w:p w:rsidR="00F05425" w:rsidRPr="0092771F" w:rsidRDefault="00F05425" w:rsidP="00F05425">
      <w:pPr>
        <w:pStyle w:val="subsection2"/>
      </w:pPr>
      <w:r w:rsidRPr="0092771F">
        <w:t>the defendant may appeal against the refusal.</w:t>
      </w:r>
    </w:p>
    <w:p w:rsidR="00F05425" w:rsidRPr="0092771F" w:rsidRDefault="00F05425" w:rsidP="00F05425">
      <w:pPr>
        <w:pStyle w:val="SubsectionHead"/>
      </w:pPr>
      <w:r w:rsidRPr="0092771F">
        <w:t>Jurisdiction</w:t>
      </w:r>
    </w:p>
    <w:p w:rsidR="00F05425" w:rsidRPr="0092771F" w:rsidRDefault="00F05425" w:rsidP="00F05425">
      <w:pPr>
        <w:pStyle w:val="subsection"/>
      </w:pPr>
      <w:r w:rsidRPr="0092771F">
        <w:tab/>
        <w:t>(5)</w:t>
      </w:r>
      <w:r w:rsidRPr="0092771F">
        <w:tab/>
        <w:t>A court that has jurisdiction to hear and determine appeals from a judgment, order or direction in the proceeding has jurisdiction to hear and determine any appeal under this section.</w:t>
      </w:r>
    </w:p>
    <w:p w:rsidR="00F05425" w:rsidRPr="0092771F" w:rsidRDefault="00F05425" w:rsidP="00F05425">
      <w:pPr>
        <w:pStyle w:val="ActHead5"/>
      </w:pPr>
      <w:bookmarkStart w:id="575" w:name="_Toc124505367"/>
      <w:r w:rsidRPr="00A952F7">
        <w:rPr>
          <w:rStyle w:val="CharSectno"/>
        </w:rPr>
        <w:t>15YZE</w:t>
      </w:r>
      <w:r w:rsidRPr="0092771F">
        <w:t xml:space="preserve">  Other laws about evidence not affected</w:t>
      </w:r>
      <w:bookmarkEnd w:id="575"/>
    </w:p>
    <w:p w:rsidR="00F05425" w:rsidRPr="0092771F" w:rsidRDefault="00F05425" w:rsidP="00F05425">
      <w:pPr>
        <w:pStyle w:val="subsection"/>
      </w:pPr>
      <w:r w:rsidRPr="0092771F">
        <w:tab/>
      </w:r>
      <w:r w:rsidRPr="0092771F">
        <w:tab/>
        <w:t>This Part does not prevent any other law about taking evidence of a witness from applying for the purposes of a proceeding.</w:t>
      </w:r>
    </w:p>
    <w:p w:rsidR="00F05425" w:rsidRPr="0092771F" w:rsidRDefault="00F05425" w:rsidP="00F05425">
      <w:pPr>
        <w:pStyle w:val="ActHead5"/>
      </w:pPr>
      <w:bookmarkStart w:id="576" w:name="_Toc124505368"/>
      <w:r w:rsidRPr="00A952F7">
        <w:rPr>
          <w:rStyle w:val="CharSectno"/>
        </w:rPr>
        <w:t>15YZF</w:t>
      </w:r>
      <w:r w:rsidRPr="0092771F">
        <w:t xml:space="preserve">  Saving of other laws</w:t>
      </w:r>
      <w:bookmarkEnd w:id="576"/>
    </w:p>
    <w:p w:rsidR="00F05425" w:rsidRPr="0092771F" w:rsidRDefault="00F05425" w:rsidP="00F05425">
      <w:pPr>
        <w:pStyle w:val="subsection"/>
      </w:pPr>
      <w:r w:rsidRPr="0092771F">
        <w:tab/>
      </w:r>
      <w:r w:rsidRPr="0092771F">
        <w:tab/>
        <w:t xml:space="preserve">This </w:t>
      </w:r>
      <w:r w:rsidR="00D92032" w:rsidRPr="0092771F">
        <w:t>Part i</w:t>
      </w:r>
      <w:r w:rsidRPr="0092771F">
        <w:t>s not intended to exclude or limit the operation of any other law of the Commonwealth or any law of a State or Territory.</w:t>
      </w:r>
    </w:p>
    <w:p w:rsidR="001769E6" w:rsidRPr="0092771F" w:rsidRDefault="001769E6" w:rsidP="00527FBC">
      <w:pPr>
        <w:pStyle w:val="ActHead2"/>
        <w:pageBreakBefore/>
      </w:pPr>
      <w:bookmarkStart w:id="577" w:name="_Toc124505369"/>
      <w:r w:rsidRPr="00A952F7">
        <w:rPr>
          <w:rStyle w:val="CharPartNo"/>
        </w:rPr>
        <w:t>Part</w:t>
      </w:r>
      <w:r w:rsidR="00BB4455" w:rsidRPr="00A952F7">
        <w:rPr>
          <w:rStyle w:val="CharPartNo"/>
        </w:rPr>
        <w:t> </w:t>
      </w:r>
      <w:r w:rsidRPr="00A952F7">
        <w:rPr>
          <w:rStyle w:val="CharPartNo"/>
        </w:rPr>
        <w:t>IB</w:t>
      </w:r>
      <w:r w:rsidRPr="0092771F">
        <w:t>—</w:t>
      </w:r>
      <w:r w:rsidRPr="00A952F7">
        <w:rPr>
          <w:rStyle w:val="CharPartText"/>
        </w:rPr>
        <w:t>Sentencing, imprisonment and release of federal offenders</w:t>
      </w:r>
      <w:bookmarkEnd w:id="577"/>
    </w:p>
    <w:p w:rsidR="001769E6" w:rsidRPr="0092771F" w:rsidRDefault="001769E6" w:rsidP="001769E6">
      <w:pPr>
        <w:pStyle w:val="ActHead3"/>
      </w:pPr>
      <w:bookmarkStart w:id="578" w:name="_Toc124505370"/>
      <w:r w:rsidRPr="00A952F7">
        <w:rPr>
          <w:rStyle w:val="CharDivNo"/>
        </w:rPr>
        <w:t>Division</w:t>
      </w:r>
      <w:r w:rsidR="00EC0E72" w:rsidRPr="00A952F7">
        <w:rPr>
          <w:rStyle w:val="CharDivNo"/>
        </w:rPr>
        <w:t> </w:t>
      </w:r>
      <w:r w:rsidRPr="00A952F7">
        <w:rPr>
          <w:rStyle w:val="CharDivNo"/>
        </w:rPr>
        <w:t>1</w:t>
      </w:r>
      <w:r w:rsidRPr="0092771F">
        <w:t>—</w:t>
      </w:r>
      <w:r w:rsidRPr="00A952F7">
        <w:rPr>
          <w:rStyle w:val="CharDivText"/>
        </w:rPr>
        <w:t>Interpretation</w:t>
      </w:r>
      <w:bookmarkEnd w:id="578"/>
    </w:p>
    <w:p w:rsidR="001769E6" w:rsidRPr="0092771F" w:rsidRDefault="001769E6" w:rsidP="001769E6">
      <w:pPr>
        <w:pStyle w:val="ActHead5"/>
      </w:pPr>
      <w:bookmarkStart w:id="579" w:name="_Toc124505371"/>
      <w:r w:rsidRPr="00A952F7">
        <w:rPr>
          <w:rStyle w:val="CharSectno"/>
        </w:rPr>
        <w:t>16</w:t>
      </w:r>
      <w:r w:rsidRPr="0092771F">
        <w:t xml:space="preserve">  Interpretation</w:t>
      </w:r>
      <w:bookmarkEnd w:id="579"/>
    </w:p>
    <w:p w:rsidR="001769E6" w:rsidRPr="0092771F" w:rsidRDefault="001769E6" w:rsidP="001769E6">
      <w:pPr>
        <w:pStyle w:val="subsection"/>
      </w:pPr>
      <w:r w:rsidRPr="0092771F">
        <w:tab/>
        <w:t>(1)</w:t>
      </w:r>
      <w:r w:rsidRPr="0092771F">
        <w:tab/>
        <w:t>In this Part, unless the contrary intention appears:</w:t>
      </w:r>
    </w:p>
    <w:p w:rsidR="001769E6" w:rsidRPr="0092771F" w:rsidRDefault="001769E6" w:rsidP="001769E6">
      <w:pPr>
        <w:pStyle w:val="Definition"/>
      </w:pPr>
      <w:r w:rsidRPr="0092771F">
        <w:rPr>
          <w:b/>
          <w:i/>
        </w:rPr>
        <w:t>aggregate</w:t>
      </w:r>
      <w:r w:rsidRPr="0092771F">
        <w:t xml:space="preserve">, in relation to 2 or more sentences or terms of imprisonment, or in relation to the unserved portions of such sentences or terms, means the total effective sentence or term of imprisonment imposed, or remaining unserved, as the case may be, having regard to whether the sentences or terms are to be served cumulatively, partly cumulatively or concurrently. </w:t>
      </w:r>
    </w:p>
    <w:p w:rsidR="001769E6" w:rsidRPr="0092771F" w:rsidRDefault="001769E6" w:rsidP="001769E6">
      <w:pPr>
        <w:pStyle w:val="notetext"/>
      </w:pPr>
      <w:r w:rsidRPr="0092771F">
        <w:t xml:space="preserve">Examples demonstrating meaning of </w:t>
      </w:r>
      <w:r w:rsidRPr="0092771F">
        <w:rPr>
          <w:b/>
          <w:i/>
        </w:rPr>
        <w:t>aggregate</w:t>
      </w:r>
    </w:p>
    <w:p w:rsidR="001769E6" w:rsidRPr="0092771F" w:rsidRDefault="001769E6" w:rsidP="001769E6">
      <w:pPr>
        <w:pStyle w:val="notetext"/>
        <w:ind w:left="2127" w:hanging="993"/>
      </w:pPr>
      <w:r w:rsidRPr="0092771F">
        <w:t>Example 1:</w:t>
      </w:r>
      <w:r w:rsidRPr="0092771F">
        <w:tab/>
        <w:t xml:space="preserve">The aggregate of 3 sentences, each of 2 years, to be served concurrently, is 2 years. </w:t>
      </w:r>
    </w:p>
    <w:p w:rsidR="001769E6" w:rsidRPr="0092771F" w:rsidRDefault="001769E6" w:rsidP="001769E6">
      <w:pPr>
        <w:pStyle w:val="notetext"/>
        <w:ind w:left="2127" w:hanging="993"/>
      </w:pPr>
      <w:r w:rsidRPr="0092771F">
        <w:t>Example 2:</w:t>
      </w:r>
      <w:r w:rsidRPr="0092771F">
        <w:tab/>
        <w:t xml:space="preserve">The aggregate of 3 sentences, each of 2 years, where 2 sentences are to be served concurrently and one is to be served cumulatively, is 4 years. </w:t>
      </w:r>
    </w:p>
    <w:p w:rsidR="001769E6" w:rsidRPr="0092771F" w:rsidRDefault="001769E6" w:rsidP="001769E6">
      <w:pPr>
        <w:pStyle w:val="notetext"/>
        <w:ind w:left="2127" w:hanging="993"/>
      </w:pPr>
      <w:r w:rsidRPr="0092771F">
        <w:t>Example 3:</w:t>
      </w:r>
      <w:r w:rsidRPr="0092771F">
        <w:tab/>
        <w:t>The aggregate of a one year unserved portion of a sentence, a 2 year unserved portion of another sentence, to be served concurrently with the first sentence, and a 2 year sentence to be served cumulatively, is 4 years.</w:t>
      </w:r>
    </w:p>
    <w:p w:rsidR="00BC72F1" w:rsidRPr="0092771F" w:rsidRDefault="00BC72F1" w:rsidP="00BC72F1">
      <w:pPr>
        <w:pStyle w:val="Definition"/>
      </w:pPr>
      <w:r w:rsidRPr="0092771F">
        <w:rPr>
          <w:b/>
          <w:i/>
        </w:rPr>
        <w:t>Australian travel document</w:t>
      </w:r>
      <w:r w:rsidRPr="0092771F">
        <w:t xml:space="preserve"> has the same meaning as in the </w:t>
      </w:r>
      <w:r w:rsidRPr="0092771F">
        <w:rPr>
          <w:i/>
        </w:rPr>
        <w:t>Australian Passports Act 2005</w:t>
      </w:r>
      <w:r w:rsidRPr="0092771F">
        <w:t>.</w:t>
      </w:r>
    </w:p>
    <w:p w:rsidR="00105441" w:rsidRPr="0092771F" w:rsidRDefault="00105441" w:rsidP="00105441">
      <w:pPr>
        <w:pStyle w:val="Definition"/>
      </w:pPr>
      <w:r w:rsidRPr="0092771F">
        <w:rPr>
          <w:b/>
          <w:i/>
        </w:rPr>
        <w:t>family</w:t>
      </w:r>
      <w:r w:rsidRPr="0092771F">
        <w:t xml:space="preserve"> has a meaning affected by subsection</w:t>
      </w:r>
      <w:r w:rsidR="00EC0E72" w:rsidRPr="0092771F">
        <w:t> </w:t>
      </w:r>
      <w:r w:rsidRPr="0092771F">
        <w:t>16A(4).</w:t>
      </w:r>
    </w:p>
    <w:p w:rsidR="001769E6" w:rsidRPr="0092771F" w:rsidRDefault="001769E6" w:rsidP="001769E6">
      <w:pPr>
        <w:pStyle w:val="Definition"/>
      </w:pPr>
      <w:r w:rsidRPr="0092771F">
        <w:rPr>
          <w:b/>
          <w:i/>
        </w:rPr>
        <w:t>federal offence</w:t>
      </w:r>
      <w:r w:rsidRPr="0092771F">
        <w:t xml:space="preserve"> means an offence against the law of the Commonwealth.</w:t>
      </w:r>
    </w:p>
    <w:p w:rsidR="001769E6" w:rsidRPr="0092771F" w:rsidRDefault="001769E6" w:rsidP="001769E6">
      <w:pPr>
        <w:pStyle w:val="Definition"/>
      </w:pPr>
      <w:r w:rsidRPr="0092771F">
        <w:rPr>
          <w:b/>
          <w:i/>
        </w:rPr>
        <w:t>federal offender</w:t>
      </w:r>
      <w:r w:rsidRPr="0092771F">
        <w:t xml:space="preserve"> means a person convicted of a federal offence.</w:t>
      </w:r>
    </w:p>
    <w:p w:rsidR="001769E6" w:rsidRPr="0092771F" w:rsidRDefault="001769E6" w:rsidP="001769E6">
      <w:pPr>
        <w:pStyle w:val="Definition"/>
      </w:pPr>
      <w:r w:rsidRPr="0092771F">
        <w:rPr>
          <w:b/>
          <w:i/>
        </w:rPr>
        <w:t>federal sentence</w:t>
      </w:r>
      <w:r w:rsidRPr="0092771F">
        <w:t xml:space="preserve"> means a sentence imposed for a federal offence.</w:t>
      </w:r>
    </w:p>
    <w:p w:rsidR="001769E6" w:rsidRPr="0092771F" w:rsidRDefault="001769E6" w:rsidP="001769E6">
      <w:pPr>
        <w:pStyle w:val="Definition"/>
      </w:pPr>
      <w:r w:rsidRPr="0092771F">
        <w:rPr>
          <w:b/>
          <w:i/>
        </w:rPr>
        <w:t>fit to be tried</w:t>
      </w:r>
      <w:r w:rsidRPr="0092771F">
        <w:t xml:space="preserve"> includes fit to plead.</w:t>
      </w:r>
    </w:p>
    <w:p w:rsidR="00105441" w:rsidRPr="0092771F" w:rsidRDefault="00105441" w:rsidP="00105441">
      <w:pPr>
        <w:pStyle w:val="Definition"/>
      </w:pPr>
      <w:r w:rsidRPr="0092771F">
        <w:rPr>
          <w:b/>
          <w:i/>
        </w:rPr>
        <w:t>harm</w:t>
      </w:r>
      <w:r w:rsidRPr="0092771F">
        <w:t xml:space="preserve"> includes:</w:t>
      </w:r>
    </w:p>
    <w:p w:rsidR="00105441" w:rsidRPr="0092771F" w:rsidRDefault="00105441" w:rsidP="00105441">
      <w:pPr>
        <w:pStyle w:val="paragraph"/>
      </w:pPr>
      <w:r w:rsidRPr="0092771F">
        <w:tab/>
        <w:t>(a)</w:t>
      </w:r>
      <w:r w:rsidRPr="0092771F">
        <w:tab/>
        <w:t>physical, psychological and emotional suffering; and</w:t>
      </w:r>
    </w:p>
    <w:p w:rsidR="00105441" w:rsidRPr="0092771F" w:rsidRDefault="00105441" w:rsidP="00105441">
      <w:pPr>
        <w:pStyle w:val="paragraph"/>
      </w:pPr>
      <w:r w:rsidRPr="0092771F">
        <w:tab/>
        <w:t>(b)</w:t>
      </w:r>
      <w:r w:rsidRPr="0092771F">
        <w:tab/>
        <w:t>economic and other loss; and</w:t>
      </w:r>
    </w:p>
    <w:p w:rsidR="00105441" w:rsidRPr="0092771F" w:rsidRDefault="00105441" w:rsidP="00105441">
      <w:pPr>
        <w:pStyle w:val="paragraph"/>
      </w:pPr>
      <w:r w:rsidRPr="0092771F">
        <w:tab/>
        <w:t>(c)</w:t>
      </w:r>
      <w:r w:rsidRPr="0092771F">
        <w:tab/>
        <w:t>damage.</w:t>
      </w:r>
    </w:p>
    <w:p w:rsidR="001769E6" w:rsidRPr="0092771F" w:rsidRDefault="001769E6" w:rsidP="001769E6">
      <w:pPr>
        <w:pStyle w:val="Definition"/>
      </w:pPr>
      <w:r w:rsidRPr="0092771F">
        <w:rPr>
          <w:b/>
          <w:i/>
        </w:rPr>
        <w:t>law</w:t>
      </w:r>
      <w:r w:rsidRPr="0092771F">
        <w:t>, in relation to the Commonwealth, a State or a Territory, includes the common law, and any Imperial Act or order, that comprises a part of that law.</w:t>
      </w:r>
    </w:p>
    <w:p w:rsidR="001769E6" w:rsidRPr="0092771F" w:rsidRDefault="001769E6" w:rsidP="001769E6">
      <w:pPr>
        <w:pStyle w:val="Definition"/>
      </w:pPr>
      <w:r w:rsidRPr="0092771F">
        <w:rPr>
          <w:b/>
          <w:i/>
        </w:rPr>
        <w:t>licence</w:t>
      </w:r>
      <w:r w:rsidRPr="0092771F">
        <w:t xml:space="preserve"> means a licence granted under section</w:t>
      </w:r>
      <w:r w:rsidR="00EC0E72" w:rsidRPr="0092771F">
        <w:t> </w:t>
      </w:r>
      <w:r w:rsidRPr="0092771F">
        <w:t>19AP.</w:t>
      </w:r>
    </w:p>
    <w:p w:rsidR="00FD1C73" w:rsidRPr="0092771F" w:rsidRDefault="00FD1C73" w:rsidP="00FD1C73">
      <w:pPr>
        <w:pStyle w:val="Definition"/>
      </w:pPr>
      <w:r w:rsidRPr="0092771F">
        <w:rPr>
          <w:b/>
          <w:i/>
        </w:rPr>
        <w:t>licence period</w:t>
      </w:r>
      <w:r w:rsidRPr="0092771F">
        <w:t>, for a person who is released on licence for a federal sentence, means the period starting on the day of release on licence and ending:</w:t>
      </w:r>
    </w:p>
    <w:p w:rsidR="00FD1C73" w:rsidRPr="0092771F" w:rsidRDefault="00FD1C73" w:rsidP="00FD1C73">
      <w:pPr>
        <w:pStyle w:val="paragraph"/>
      </w:pPr>
      <w:r w:rsidRPr="0092771F">
        <w:tab/>
        <w:t>(a)</w:t>
      </w:r>
      <w:r w:rsidRPr="0092771F">
        <w:tab/>
        <w:t>if a recognizance release order has been made for the federal sentence—at the end of the day before the person is eligible for release in accordance with the recognizance release order; and</w:t>
      </w:r>
    </w:p>
    <w:p w:rsidR="00FD1C73" w:rsidRPr="0092771F" w:rsidRDefault="00FD1C73" w:rsidP="00FD1C73">
      <w:pPr>
        <w:pStyle w:val="paragraph"/>
      </w:pPr>
      <w:r w:rsidRPr="0092771F">
        <w:tab/>
        <w:t>(b)</w:t>
      </w:r>
      <w:r w:rsidRPr="0092771F">
        <w:tab/>
        <w:t>in any other case:</w:t>
      </w:r>
    </w:p>
    <w:p w:rsidR="00FD1C73" w:rsidRPr="0092771F" w:rsidRDefault="00FD1C73" w:rsidP="00FD1C73">
      <w:pPr>
        <w:pStyle w:val="paragraphsub"/>
      </w:pPr>
      <w:r w:rsidRPr="0092771F">
        <w:tab/>
        <w:t>(i)</w:t>
      </w:r>
      <w:r w:rsidRPr="0092771F">
        <w:tab/>
        <w:t>at the end of the last day of any federal sentence that is, on the day of the release, being served or to be served; or</w:t>
      </w:r>
    </w:p>
    <w:p w:rsidR="00FD1C73" w:rsidRPr="0092771F" w:rsidRDefault="00FD1C73" w:rsidP="00FD1C73">
      <w:pPr>
        <w:pStyle w:val="paragraphsub"/>
      </w:pPr>
      <w:r w:rsidRPr="0092771F">
        <w:tab/>
        <w:t>(ii)</w:t>
      </w:r>
      <w:r w:rsidRPr="0092771F">
        <w:tab/>
        <w:t>if the person has been given a federal life sentence—at the end of the day specified in the licence as the day on which the licence period ends.</w:t>
      </w:r>
    </w:p>
    <w:p w:rsidR="001769E6" w:rsidRPr="0092771F" w:rsidRDefault="001769E6" w:rsidP="001769E6">
      <w:pPr>
        <w:pStyle w:val="Definition"/>
      </w:pPr>
      <w:r w:rsidRPr="0092771F">
        <w:rPr>
          <w:b/>
          <w:i/>
        </w:rPr>
        <w:t>maximum penalty</w:t>
      </w:r>
      <w:r w:rsidRPr="0092771F">
        <w:t>, in relation to an offence at common law, means imprisonment for life.</w:t>
      </w:r>
    </w:p>
    <w:p w:rsidR="001769E6" w:rsidRPr="0092771F" w:rsidRDefault="001769E6" w:rsidP="001769E6">
      <w:pPr>
        <w:pStyle w:val="Definition"/>
      </w:pPr>
      <w:r w:rsidRPr="0092771F">
        <w:rPr>
          <w:b/>
          <w:i/>
        </w:rPr>
        <w:t>non</w:t>
      </w:r>
      <w:r w:rsidR="00A952F7">
        <w:rPr>
          <w:b/>
          <w:i/>
        </w:rPr>
        <w:noBreakHyphen/>
      </w:r>
      <w:r w:rsidRPr="0092771F">
        <w:rPr>
          <w:b/>
          <w:i/>
        </w:rPr>
        <w:t>parole period</w:t>
      </w:r>
      <w:r w:rsidRPr="0092771F">
        <w:t>, in relation to a sentence or sentences of imprisonment, means that part of the period of imprisonment for that sentence or those sentences during which the person is not to be released on parole, whether that part of the period is fixed or recommended by a court or fixed by operation of law.</w:t>
      </w:r>
    </w:p>
    <w:p w:rsidR="001769E6" w:rsidRPr="0092771F" w:rsidRDefault="001769E6" w:rsidP="001769E6">
      <w:pPr>
        <w:pStyle w:val="Definition"/>
      </w:pPr>
      <w:r w:rsidRPr="0092771F">
        <w:rPr>
          <w:b/>
          <w:i/>
        </w:rPr>
        <w:t>offence</w:t>
      </w:r>
      <w:r w:rsidRPr="0092771F">
        <w:t xml:space="preserve"> means a federal offence, a State offence or a Territory offence.</w:t>
      </w:r>
    </w:p>
    <w:p w:rsidR="001769E6" w:rsidRPr="0092771F" w:rsidRDefault="001769E6" w:rsidP="001769E6">
      <w:pPr>
        <w:pStyle w:val="Definition"/>
      </w:pPr>
      <w:r w:rsidRPr="0092771F">
        <w:rPr>
          <w:b/>
          <w:i/>
        </w:rPr>
        <w:t>offender</w:t>
      </w:r>
      <w:r w:rsidRPr="0092771F">
        <w:t xml:space="preserve"> means a federal offender, a State offender or a Territory offender.</w:t>
      </w:r>
    </w:p>
    <w:p w:rsidR="001769E6" w:rsidRPr="0092771F" w:rsidRDefault="001769E6" w:rsidP="001769E6">
      <w:pPr>
        <w:pStyle w:val="Definition"/>
      </w:pPr>
      <w:r w:rsidRPr="0092771F">
        <w:rPr>
          <w:b/>
          <w:i/>
        </w:rPr>
        <w:t>parole</w:t>
      </w:r>
      <w:r w:rsidRPr="0092771F">
        <w:t xml:space="preserve"> includes probation.</w:t>
      </w:r>
    </w:p>
    <w:p w:rsidR="001769E6" w:rsidRPr="0092771F" w:rsidRDefault="001769E6" w:rsidP="001769E6">
      <w:pPr>
        <w:pStyle w:val="Definition"/>
        <w:keepNext/>
      </w:pPr>
      <w:r w:rsidRPr="0092771F">
        <w:rPr>
          <w:b/>
          <w:i/>
        </w:rPr>
        <w:t>parole officer</w:t>
      </w:r>
      <w:r w:rsidRPr="0092771F">
        <w:t xml:space="preserve"> means:</w:t>
      </w:r>
    </w:p>
    <w:p w:rsidR="001769E6" w:rsidRPr="0092771F" w:rsidRDefault="001769E6" w:rsidP="001769E6">
      <w:pPr>
        <w:pStyle w:val="paragraph"/>
      </w:pPr>
      <w:r w:rsidRPr="0092771F">
        <w:tab/>
        <w:t>(a)</w:t>
      </w:r>
      <w:r w:rsidRPr="0092771F">
        <w:tab/>
        <w:t>an officer of a State, the Australian Capital Territory</w:t>
      </w:r>
      <w:r w:rsidR="00085CF9" w:rsidRPr="0092771F">
        <w:t xml:space="preserve"> or the Northern Territory</w:t>
      </w:r>
      <w:r w:rsidRPr="0092771F">
        <w:t xml:space="preserve"> in respect of whom there applies:</w:t>
      </w:r>
    </w:p>
    <w:p w:rsidR="001769E6" w:rsidRPr="0092771F" w:rsidRDefault="001769E6" w:rsidP="001769E6">
      <w:pPr>
        <w:pStyle w:val="paragraphsub"/>
      </w:pPr>
      <w:r w:rsidRPr="0092771F">
        <w:tab/>
        <w:t>(i)</w:t>
      </w:r>
      <w:r w:rsidRPr="0092771F">
        <w:tab/>
        <w:t>an arrangement in force under paragraph</w:t>
      </w:r>
      <w:r w:rsidR="00EC0E72" w:rsidRPr="0092771F">
        <w:t> </w:t>
      </w:r>
      <w:r w:rsidRPr="0092771F">
        <w:t>21F(1)(b); or</w:t>
      </w:r>
    </w:p>
    <w:p w:rsidR="001769E6" w:rsidRPr="0092771F" w:rsidRDefault="001769E6" w:rsidP="001769E6">
      <w:pPr>
        <w:pStyle w:val="paragraphsub"/>
      </w:pPr>
      <w:r w:rsidRPr="0092771F">
        <w:tab/>
        <w:t>(ii)</w:t>
      </w:r>
      <w:r w:rsidRPr="0092771F">
        <w:tab/>
        <w:t>an arrangement having a substantially similar effect in force under section</w:t>
      </w:r>
      <w:r w:rsidR="00EC0E72" w:rsidRPr="0092771F">
        <w:t> </w:t>
      </w:r>
      <w:r w:rsidRPr="0092771F">
        <w:t>3B; or</w:t>
      </w:r>
    </w:p>
    <w:p w:rsidR="001769E6" w:rsidRPr="0092771F" w:rsidRDefault="001769E6" w:rsidP="001769E6">
      <w:pPr>
        <w:pStyle w:val="paragraph"/>
      </w:pPr>
      <w:r w:rsidRPr="0092771F">
        <w:tab/>
        <w:t>(b)</w:t>
      </w:r>
      <w:r w:rsidRPr="0092771F">
        <w:tab/>
        <w:t xml:space="preserve">a person appointed or engaged under the </w:t>
      </w:r>
      <w:r w:rsidRPr="0092771F">
        <w:rPr>
          <w:i/>
        </w:rPr>
        <w:t>Public Service Act 1999</w:t>
      </w:r>
      <w:r w:rsidRPr="0092771F">
        <w:t xml:space="preserve"> in respect of whom an appointment under subsection</w:t>
      </w:r>
      <w:r w:rsidR="00EC0E72" w:rsidRPr="0092771F">
        <w:t> </w:t>
      </w:r>
      <w:r w:rsidRPr="0092771F">
        <w:t>21F(3) is in force.</w:t>
      </w:r>
    </w:p>
    <w:p w:rsidR="002B25C8" w:rsidRPr="0092771F" w:rsidRDefault="002B25C8" w:rsidP="002B25C8">
      <w:pPr>
        <w:pStyle w:val="Definition"/>
      </w:pPr>
      <w:r w:rsidRPr="0092771F">
        <w:rPr>
          <w:b/>
          <w:i/>
        </w:rPr>
        <w:t>parole order</w:t>
      </w:r>
      <w:r w:rsidRPr="0092771F">
        <w:t xml:space="preserve"> means an order made under subsection</w:t>
      </w:r>
      <w:r w:rsidR="00EC0E72" w:rsidRPr="0092771F">
        <w:t> </w:t>
      </w:r>
      <w:r w:rsidRPr="0092771F">
        <w:t>19AL(1) or (2) directing that a person be released from prison on parole.</w:t>
      </w:r>
    </w:p>
    <w:p w:rsidR="00BA278E" w:rsidRPr="0092771F" w:rsidRDefault="00BA278E" w:rsidP="00BA278E">
      <w:pPr>
        <w:pStyle w:val="Definition"/>
      </w:pPr>
      <w:r w:rsidRPr="0092771F">
        <w:rPr>
          <w:b/>
          <w:i/>
        </w:rPr>
        <w:t>parole period</w:t>
      </w:r>
      <w:r w:rsidRPr="0092771F">
        <w:t>, for a person for whom a parole order has been made, has the meaning given by section</w:t>
      </w:r>
      <w:r w:rsidR="00EC0E72" w:rsidRPr="0092771F">
        <w:t> </w:t>
      </w:r>
      <w:r w:rsidRPr="0092771F">
        <w:t>19AMA.</w:t>
      </w:r>
    </w:p>
    <w:p w:rsidR="001769E6" w:rsidRPr="0092771F" w:rsidRDefault="001769E6" w:rsidP="001769E6">
      <w:pPr>
        <w:pStyle w:val="Definition"/>
      </w:pPr>
      <w:r w:rsidRPr="0092771F">
        <w:rPr>
          <w:b/>
          <w:i/>
        </w:rPr>
        <w:t>pre</w:t>
      </w:r>
      <w:r w:rsidR="00A952F7">
        <w:rPr>
          <w:b/>
          <w:i/>
        </w:rPr>
        <w:noBreakHyphen/>
      </w:r>
      <w:r w:rsidRPr="0092771F">
        <w:rPr>
          <w:b/>
          <w:i/>
        </w:rPr>
        <w:t>release period</w:t>
      </w:r>
      <w:r w:rsidRPr="0092771F">
        <w:t>, in relation to a recognizance release order made in respect of a federal sentence or sentences, means the period of imprisonment specified in that order as the period of imprisonment in respect of that sentence or those sentences after service of which the offender may be released on the giving of security in accordance with that order.</w:t>
      </w:r>
    </w:p>
    <w:p w:rsidR="001769E6" w:rsidRPr="0092771F" w:rsidRDefault="001769E6" w:rsidP="001769E6">
      <w:pPr>
        <w:pStyle w:val="Definition"/>
        <w:keepNext/>
      </w:pPr>
      <w:r w:rsidRPr="0092771F">
        <w:rPr>
          <w:b/>
          <w:i/>
        </w:rPr>
        <w:t>prescribed authority</w:t>
      </w:r>
      <w:r w:rsidRPr="0092771F">
        <w:t xml:space="preserve"> means:</w:t>
      </w:r>
    </w:p>
    <w:p w:rsidR="001769E6" w:rsidRPr="0092771F" w:rsidRDefault="001769E6" w:rsidP="001769E6">
      <w:pPr>
        <w:pStyle w:val="paragraph"/>
      </w:pPr>
      <w:r w:rsidRPr="0092771F">
        <w:tab/>
        <w:t>(a)</w:t>
      </w:r>
      <w:r w:rsidRPr="0092771F">
        <w:tab/>
        <w:t>a person who holds office as a Magistrate of a State, the Australian Capital Territory</w:t>
      </w:r>
      <w:r w:rsidR="00085CF9" w:rsidRPr="0092771F">
        <w:t xml:space="preserve"> or the Northern Territory</w:t>
      </w:r>
      <w:r w:rsidRPr="0092771F">
        <w:t xml:space="preserve"> and in respect of whom an arrangement in force under paragraph</w:t>
      </w:r>
      <w:r w:rsidR="00EC0E72" w:rsidRPr="0092771F">
        <w:t> </w:t>
      </w:r>
      <w:r w:rsidRPr="0092771F">
        <w:t>21F(1)(a) is applicable; or</w:t>
      </w:r>
    </w:p>
    <w:p w:rsidR="001769E6" w:rsidRPr="0092771F" w:rsidRDefault="001769E6" w:rsidP="001769E6">
      <w:pPr>
        <w:pStyle w:val="paragraph"/>
      </w:pPr>
      <w:r w:rsidRPr="0092771F">
        <w:tab/>
        <w:t>(b)</w:t>
      </w:r>
      <w:r w:rsidRPr="0092771F">
        <w:tab/>
        <w:t xml:space="preserve">a person who holds office as a Magistrate of a Territory (other than the </w:t>
      </w:r>
      <w:smartTag w:uri="urn:schemas-microsoft-com:office:smarttags" w:element="date">
        <w:r w:rsidRPr="0092771F">
          <w:t>Australian Capital Territory</w:t>
        </w:r>
        <w:r w:rsidR="00085CF9" w:rsidRPr="0092771F">
          <w:t xml:space="preserve"> or the Northern Territory</w:t>
        </w:r>
      </w:smartTag>
      <w:r w:rsidRPr="0092771F">
        <w:t>); or</w:t>
      </w:r>
    </w:p>
    <w:p w:rsidR="001769E6" w:rsidRPr="0092771F" w:rsidRDefault="001769E6" w:rsidP="001769E6">
      <w:pPr>
        <w:pStyle w:val="paragraph"/>
      </w:pPr>
      <w:r w:rsidRPr="0092771F">
        <w:tab/>
        <w:t>(c)</w:t>
      </w:r>
      <w:r w:rsidRPr="0092771F">
        <w:tab/>
        <w:t>unless an arrangement has been entered into under paragraph</w:t>
      </w:r>
      <w:r w:rsidR="00EC0E72" w:rsidRPr="0092771F">
        <w:t> </w:t>
      </w:r>
      <w:r w:rsidRPr="0092771F">
        <w:t xml:space="preserve">21F(1)(a) in respect of persons holding office as Magistrates of the </w:t>
      </w:r>
      <w:smartTag w:uri="urn:schemas-microsoft-com:office:smarttags" w:element="State">
        <w:smartTag w:uri="urn:schemas-microsoft-com:office:smarttags" w:element="date">
          <w:r w:rsidRPr="0092771F">
            <w:t>Australian Capital Territory</w:t>
          </w:r>
        </w:smartTag>
      </w:smartTag>
      <w:r w:rsidRPr="0092771F">
        <w:t xml:space="preserve">—a person who holds office as a Magistrate of the </w:t>
      </w:r>
      <w:smartTag w:uri="urn:schemas-microsoft-com:office:smarttags" w:element="State">
        <w:smartTag w:uri="urn:schemas-microsoft-com:office:smarttags" w:element="date">
          <w:r w:rsidRPr="0092771F">
            <w:t>Australian Capital Territory</w:t>
          </w:r>
        </w:smartTag>
      </w:smartTag>
      <w:r w:rsidRPr="0092771F">
        <w:t>.</w:t>
      </w:r>
    </w:p>
    <w:p w:rsidR="001769E6" w:rsidRPr="0092771F" w:rsidRDefault="001769E6" w:rsidP="001769E6">
      <w:pPr>
        <w:pStyle w:val="Definition"/>
      </w:pPr>
      <w:r w:rsidRPr="0092771F">
        <w:rPr>
          <w:b/>
          <w:i/>
        </w:rPr>
        <w:t>prison</w:t>
      </w:r>
      <w:r w:rsidRPr="0092771F">
        <w:t xml:space="preserve"> includes gaol, lock</w:t>
      </w:r>
      <w:r w:rsidR="00A952F7">
        <w:noBreakHyphen/>
      </w:r>
      <w:r w:rsidRPr="0092771F">
        <w:t>up or other place of detention.</w:t>
      </w:r>
    </w:p>
    <w:p w:rsidR="001769E6" w:rsidRPr="0092771F" w:rsidRDefault="001769E6" w:rsidP="001769E6">
      <w:pPr>
        <w:pStyle w:val="Definition"/>
      </w:pPr>
      <w:r w:rsidRPr="0092771F">
        <w:rPr>
          <w:b/>
          <w:i/>
        </w:rPr>
        <w:t>recognizance release order</w:t>
      </w:r>
      <w:r w:rsidRPr="0092771F">
        <w:t xml:space="preserve"> means an order made under paragraph</w:t>
      </w:r>
      <w:r w:rsidR="00EC0E72" w:rsidRPr="0092771F">
        <w:t> </w:t>
      </w:r>
      <w:r w:rsidRPr="0092771F">
        <w:t>20(1)(b).</w:t>
      </w:r>
    </w:p>
    <w:p w:rsidR="001769E6" w:rsidRPr="0092771F" w:rsidRDefault="001769E6" w:rsidP="001769E6">
      <w:pPr>
        <w:pStyle w:val="Definition"/>
      </w:pPr>
      <w:r w:rsidRPr="0092771F">
        <w:rPr>
          <w:b/>
          <w:i/>
        </w:rPr>
        <w:t>released on licence</w:t>
      </w:r>
      <w:r w:rsidRPr="0092771F">
        <w:t xml:space="preserve"> means released from prison under section</w:t>
      </w:r>
      <w:r w:rsidR="00EC0E72" w:rsidRPr="0092771F">
        <w:t> </w:t>
      </w:r>
      <w:r w:rsidRPr="0092771F">
        <w:t>19AP.</w:t>
      </w:r>
    </w:p>
    <w:p w:rsidR="001769E6" w:rsidRPr="0092771F" w:rsidRDefault="001769E6" w:rsidP="001769E6">
      <w:pPr>
        <w:pStyle w:val="Definition"/>
      </w:pPr>
      <w:r w:rsidRPr="0092771F">
        <w:rPr>
          <w:b/>
          <w:i/>
        </w:rPr>
        <w:t>released on parole</w:t>
      </w:r>
      <w:r w:rsidRPr="0092771F">
        <w:t xml:space="preserve"> means released from prison under </w:t>
      </w:r>
      <w:r w:rsidR="0097003C" w:rsidRPr="0092771F">
        <w:t>a parole order in accordance with section</w:t>
      </w:r>
      <w:r w:rsidR="00EC0E72" w:rsidRPr="0092771F">
        <w:t> </w:t>
      </w:r>
      <w:r w:rsidR="0097003C" w:rsidRPr="0092771F">
        <w:t>19AM</w:t>
      </w:r>
      <w:r w:rsidRPr="0092771F">
        <w:t>.</w:t>
      </w:r>
    </w:p>
    <w:p w:rsidR="001769E6" w:rsidRPr="0092771F" w:rsidRDefault="001769E6" w:rsidP="001769E6">
      <w:pPr>
        <w:pStyle w:val="Definition"/>
      </w:pPr>
      <w:r w:rsidRPr="0092771F">
        <w:rPr>
          <w:b/>
          <w:i/>
        </w:rPr>
        <w:t>sentence</w:t>
      </w:r>
      <w:r w:rsidRPr="0092771F">
        <w:t>, in sections</w:t>
      </w:r>
      <w:r w:rsidR="00EC0E72" w:rsidRPr="0092771F">
        <w:t> </w:t>
      </w:r>
      <w:r w:rsidRPr="0092771F">
        <w:t>16B to 19AZD, means a sentence of imprisonment.</w:t>
      </w:r>
    </w:p>
    <w:p w:rsidR="001769E6" w:rsidRPr="0092771F" w:rsidRDefault="001769E6" w:rsidP="001769E6">
      <w:pPr>
        <w:pStyle w:val="Definition"/>
      </w:pPr>
      <w:r w:rsidRPr="0092771F">
        <w:rPr>
          <w:b/>
          <w:i/>
        </w:rPr>
        <w:t>State</w:t>
      </w:r>
      <w:r w:rsidRPr="0092771F">
        <w:t xml:space="preserve"> includes the </w:t>
      </w:r>
      <w:smartTag w:uri="urn:schemas-microsoft-com:office:smarttags" w:element="State">
        <w:smartTag w:uri="urn:schemas-microsoft-com:office:smarttags" w:element="date">
          <w:r w:rsidRPr="0092771F">
            <w:t>Australian Capital Territory</w:t>
          </w:r>
        </w:smartTag>
      </w:smartTag>
      <w:r w:rsidRPr="0092771F">
        <w:t xml:space="preserve"> and the </w:t>
      </w:r>
      <w:smartTag w:uri="urn:schemas-microsoft-com:office:smarttags" w:element="State">
        <w:smartTag w:uri="urn:schemas-microsoft-com:office:smarttags" w:element="date">
          <w:r w:rsidRPr="0092771F">
            <w:t>Northern Territory</w:t>
          </w:r>
        </w:smartTag>
      </w:smartTag>
      <w:r w:rsidRPr="0092771F">
        <w:t>.</w:t>
      </w:r>
    </w:p>
    <w:p w:rsidR="001769E6" w:rsidRPr="0092771F" w:rsidRDefault="001769E6" w:rsidP="001769E6">
      <w:pPr>
        <w:pStyle w:val="Definition"/>
      </w:pPr>
      <w:r w:rsidRPr="0092771F">
        <w:rPr>
          <w:b/>
          <w:i/>
        </w:rPr>
        <w:t>State offence</w:t>
      </w:r>
      <w:r w:rsidRPr="0092771F">
        <w:t xml:space="preserve"> means an offence against the law of a State.</w:t>
      </w:r>
    </w:p>
    <w:p w:rsidR="001769E6" w:rsidRPr="0092771F" w:rsidRDefault="001769E6" w:rsidP="001769E6">
      <w:pPr>
        <w:pStyle w:val="Definition"/>
      </w:pPr>
      <w:r w:rsidRPr="0092771F">
        <w:rPr>
          <w:b/>
          <w:i/>
        </w:rPr>
        <w:t>State offender</w:t>
      </w:r>
      <w:r w:rsidRPr="0092771F">
        <w:t xml:space="preserve"> means a person convicted of a State offence.</w:t>
      </w:r>
    </w:p>
    <w:p w:rsidR="001769E6" w:rsidRPr="0092771F" w:rsidRDefault="001769E6" w:rsidP="001769E6">
      <w:pPr>
        <w:pStyle w:val="Definition"/>
      </w:pPr>
      <w:r w:rsidRPr="0092771F">
        <w:rPr>
          <w:b/>
          <w:i/>
        </w:rPr>
        <w:t>State sentence</w:t>
      </w:r>
      <w:r w:rsidRPr="0092771F">
        <w:t xml:space="preserve"> means a sentence imposed for a State offence.</w:t>
      </w:r>
    </w:p>
    <w:p w:rsidR="001E173B" w:rsidRPr="0092771F" w:rsidRDefault="001E173B" w:rsidP="001E173B">
      <w:pPr>
        <w:pStyle w:val="Definition"/>
      </w:pPr>
      <w:r w:rsidRPr="0092771F">
        <w:rPr>
          <w:b/>
          <w:i/>
        </w:rPr>
        <w:t>supervision period</w:t>
      </w:r>
      <w:r w:rsidRPr="0092771F">
        <w:t>, in relation to a person who is released on parole or on licence, means the period:</w:t>
      </w:r>
    </w:p>
    <w:p w:rsidR="001E173B" w:rsidRPr="0092771F" w:rsidRDefault="001E173B" w:rsidP="001E173B">
      <w:pPr>
        <w:pStyle w:val="paragraph"/>
      </w:pPr>
      <w:r w:rsidRPr="0092771F">
        <w:tab/>
        <w:t>(a)</w:t>
      </w:r>
      <w:r w:rsidRPr="0092771F">
        <w:tab/>
        <w:t>starting when the person is released from prison on parole or licence; and</w:t>
      </w:r>
    </w:p>
    <w:p w:rsidR="001E173B" w:rsidRPr="0092771F" w:rsidRDefault="001E173B" w:rsidP="001E173B">
      <w:pPr>
        <w:pStyle w:val="paragraph"/>
      </w:pPr>
      <w:r w:rsidRPr="0092771F">
        <w:tab/>
        <w:t>(b)</w:t>
      </w:r>
      <w:r w:rsidRPr="0092771F">
        <w:tab/>
        <w:t>ending at the earlier of the following times:</w:t>
      </w:r>
    </w:p>
    <w:p w:rsidR="001E173B" w:rsidRPr="0092771F" w:rsidRDefault="001E173B" w:rsidP="001E173B">
      <w:pPr>
        <w:pStyle w:val="paragraphsub"/>
      </w:pPr>
      <w:r w:rsidRPr="0092771F">
        <w:tab/>
        <w:t>(i)</w:t>
      </w:r>
      <w:r w:rsidRPr="0092771F">
        <w:tab/>
        <w:t>the end of the person’s parole period or licence period;</w:t>
      </w:r>
    </w:p>
    <w:p w:rsidR="001E173B" w:rsidRPr="0092771F" w:rsidRDefault="001E173B" w:rsidP="001E173B">
      <w:pPr>
        <w:pStyle w:val="paragraphsub"/>
      </w:pPr>
      <w:r w:rsidRPr="0092771F">
        <w:tab/>
        <w:t>(ii)</w:t>
      </w:r>
      <w:r w:rsidRPr="0092771F">
        <w:tab/>
        <w:t>if the parole order or licence specifies an earlier time at which the supervision period is to end—that earlier time.</w:t>
      </w:r>
    </w:p>
    <w:p w:rsidR="001769E6" w:rsidRPr="0092771F" w:rsidRDefault="001769E6" w:rsidP="001769E6">
      <w:pPr>
        <w:pStyle w:val="Definition"/>
      </w:pPr>
      <w:r w:rsidRPr="0092771F">
        <w:rPr>
          <w:b/>
          <w:i/>
        </w:rPr>
        <w:t>Territory</w:t>
      </w:r>
      <w:r w:rsidRPr="0092771F">
        <w:t xml:space="preserve"> does not include the </w:t>
      </w:r>
      <w:smartTag w:uri="urn:schemas-microsoft-com:office:smarttags" w:element="State">
        <w:smartTag w:uri="urn:schemas-microsoft-com:office:smarttags" w:element="date">
          <w:r w:rsidRPr="0092771F">
            <w:t>Australian Capital Territory</w:t>
          </w:r>
        </w:smartTag>
      </w:smartTag>
      <w:r w:rsidRPr="0092771F">
        <w:t xml:space="preserve"> or the </w:t>
      </w:r>
      <w:smartTag w:uri="urn:schemas-microsoft-com:office:smarttags" w:element="State">
        <w:smartTag w:uri="urn:schemas-microsoft-com:office:smarttags" w:element="date">
          <w:r w:rsidRPr="0092771F">
            <w:t>Northern Territory</w:t>
          </w:r>
        </w:smartTag>
      </w:smartTag>
      <w:r w:rsidRPr="0092771F">
        <w:t>.</w:t>
      </w:r>
    </w:p>
    <w:p w:rsidR="001769E6" w:rsidRPr="0092771F" w:rsidRDefault="001769E6" w:rsidP="001769E6">
      <w:pPr>
        <w:pStyle w:val="Definition"/>
      </w:pPr>
      <w:r w:rsidRPr="0092771F">
        <w:rPr>
          <w:b/>
          <w:i/>
        </w:rPr>
        <w:t>Territory offence</w:t>
      </w:r>
      <w:r w:rsidRPr="0092771F">
        <w:t xml:space="preserve"> means an offence against the law of a Territory.</w:t>
      </w:r>
    </w:p>
    <w:p w:rsidR="001769E6" w:rsidRPr="0092771F" w:rsidRDefault="001769E6" w:rsidP="001769E6">
      <w:pPr>
        <w:pStyle w:val="Definition"/>
      </w:pPr>
      <w:r w:rsidRPr="0092771F">
        <w:rPr>
          <w:b/>
          <w:i/>
        </w:rPr>
        <w:t>Territory offender</w:t>
      </w:r>
      <w:r w:rsidRPr="0092771F">
        <w:t xml:space="preserve"> means a person convicted of a Territory offence.</w:t>
      </w:r>
    </w:p>
    <w:p w:rsidR="001769E6" w:rsidRPr="0092771F" w:rsidRDefault="001769E6" w:rsidP="001769E6">
      <w:pPr>
        <w:pStyle w:val="Definition"/>
      </w:pPr>
      <w:r w:rsidRPr="0092771F">
        <w:rPr>
          <w:b/>
          <w:i/>
        </w:rPr>
        <w:t>Territory sentence</w:t>
      </w:r>
      <w:r w:rsidRPr="0092771F">
        <w:t xml:space="preserve"> means a sentence imposed for a Territory offence.</w:t>
      </w:r>
    </w:p>
    <w:p w:rsidR="001769E6" w:rsidRPr="0092771F" w:rsidRDefault="001769E6" w:rsidP="001769E6">
      <w:pPr>
        <w:pStyle w:val="Definition"/>
      </w:pPr>
      <w:r w:rsidRPr="0092771F">
        <w:rPr>
          <w:b/>
          <w:i/>
        </w:rPr>
        <w:t>unfit to be tried</w:t>
      </w:r>
      <w:r w:rsidRPr="0092771F">
        <w:t xml:space="preserve"> includes unfit to plead.</w:t>
      </w:r>
    </w:p>
    <w:p w:rsidR="00105441" w:rsidRPr="0092771F" w:rsidRDefault="00105441" w:rsidP="00105441">
      <w:pPr>
        <w:pStyle w:val="Definition"/>
      </w:pPr>
      <w:r w:rsidRPr="0092771F">
        <w:rPr>
          <w:b/>
          <w:i/>
        </w:rPr>
        <w:t>victim impact statement</w:t>
      </w:r>
      <w:r w:rsidRPr="0092771F">
        <w:t xml:space="preserve"> has the meaning given by section</w:t>
      </w:r>
      <w:r w:rsidR="00EC0E72" w:rsidRPr="0092771F">
        <w:t> </w:t>
      </w:r>
      <w:r w:rsidR="00FD0403" w:rsidRPr="0092771F">
        <w:t>16AAAA</w:t>
      </w:r>
      <w:r w:rsidRPr="0092771F">
        <w:t>.</w:t>
      </w:r>
    </w:p>
    <w:p w:rsidR="001769E6" w:rsidRPr="0092771F" w:rsidRDefault="001769E6" w:rsidP="001769E6">
      <w:pPr>
        <w:pStyle w:val="subsection"/>
      </w:pPr>
      <w:r w:rsidRPr="0092771F">
        <w:tab/>
        <w:t>(2)</w:t>
      </w:r>
      <w:r w:rsidRPr="0092771F">
        <w:tab/>
        <w:t>In this Part, expressions in the plural do not imply that expressions in the singular do not include the plural.</w:t>
      </w:r>
    </w:p>
    <w:p w:rsidR="00207F88" w:rsidRPr="0092771F" w:rsidRDefault="00207F88" w:rsidP="00207F88">
      <w:pPr>
        <w:pStyle w:val="ActHead5"/>
      </w:pPr>
      <w:bookmarkStart w:id="580" w:name="_Toc124505372"/>
      <w:r w:rsidRPr="00A952F7">
        <w:rPr>
          <w:rStyle w:val="CharSectno"/>
        </w:rPr>
        <w:t>16AAA</w:t>
      </w:r>
      <w:r w:rsidR="004C1483" w:rsidRPr="00A952F7">
        <w:rPr>
          <w:rStyle w:val="CharSectno"/>
        </w:rPr>
        <w:t>A</w:t>
      </w:r>
      <w:r w:rsidRPr="0092771F">
        <w:t xml:space="preserve">  </w:t>
      </w:r>
      <w:r w:rsidRPr="0092771F">
        <w:rPr>
          <w:i/>
        </w:rPr>
        <w:t>Victim impact statements</w:t>
      </w:r>
      <w:bookmarkEnd w:id="580"/>
    </w:p>
    <w:p w:rsidR="00207F88" w:rsidRPr="0092771F" w:rsidRDefault="00207F88" w:rsidP="00207F88">
      <w:pPr>
        <w:pStyle w:val="subsection"/>
      </w:pPr>
      <w:r w:rsidRPr="0092771F">
        <w:tab/>
        <w:t>(1)</w:t>
      </w:r>
      <w:r w:rsidRPr="0092771F">
        <w:tab/>
        <w:t xml:space="preserve">A </w:t>
      </w:r>
      <w:r w:rsidRPr="0092771F">
        <w:rPr>
          <w:b/>
          <w:i/>
        </w:rPr>
        <w:t>victim impact statement</w:t>
      </w:r>
      <w:r w:rsidRPr="0092771F">
        <w:t>, for an individual who is a victim of an offence, is an oral or written statement for which the following requirements are satisfied:</w:t>
      </w:r>
    </w:p>
    <w:p w:rsidR="00207F88" w:rsidRPr="0092771F" w:rsidRDefault="00207F88" w:rsidP="00207F88">
      <w:pPr>
        <w:pStyle w:val="paragraph"/>
      </w:pPr>
      <w:r w:rsidRPr="0092771F">
        <w:tab/>
        <w:t>(a)</w:t>
      </w:r>
      <w:r w:rsidRPr="0092771F">
        <w:tab/>
        <w:t>the statement must be made by one of the following:</w:t>
      </w:r>
    </w:p>
    <w:p w:rsidR="00207F88" w:rsidRPr="0092771F" w:rsidRDefault="00207F88" w:rsidP="00207F88">
      <w:pPr>
        <w:pStyle w:val="paragraphsub"/>
      </w:pPr>
      <w:r w:rsidRPr="0092771F">
        <w:tab/>
        <w:t>(i)</w:t>
      </w:r>
      <w:r w:rsidRPr="0092771F">
        <w:tab/>
        <w:t>the individual;</w:t>
      </w:r>
    </w:p>
    <w:p w:rsidR="00207F88" w:rsidRPr="0092771F" w:rsidRDefault="00207F88" w:rsidP="00207F88">
      <w:pPr>
        <w:pStyle w:val="paragraphsub"/>
      </w:pPr>
      <w:r w:rsidRPr="0092771F">
        <w:tab/>
        <w:t>(ii)</w:t>
      </w:r>
      <w:r w:rsidRPr="0092771F">
        <w:tab/>
        <w:t>if the court gives leave, a member of the individual’s family;</w:t>
      </w:r>
    </w:p>
    <w:p w:rsidR="00207F88" w:rsidRPr="0092771F" w:rsidRDefault="00207F88" w:rsidP="00207F88">
      <w:pPr>
        <w:pStyle w:val="paragraphsub"/>
      </w:pPr>
      <w:r w:rsidRPr="0092771F">
        <w:tab/>
        <w:t>(iii)</w:t>
      </w:r>
      <w:r w:rsidRPr="0092771F">
        <w:tab/>
        <w:t>a person appointed by the court;</w:t>
      </w:r>
    </w:p>
    <w:p w:rsidR="00207F88" w:rsidRPr="0092771F" w:rsidRDefault="00207F88" w:rsidP="00207F88">
      <w:pPr>
        <w:pStyle w:val="paragraph"/>
      </w:pPr>
      <w:r w:rsidRPr="0092771F">
        <w:tab/>
        <w:t>(b)</w:t>
      </w:r>
      <w:r w:rsidRPr="0092771F">
        <w:tab/>
        <w:t>the statement must describe the impact of the offence on the victim, including details of the harm suffered by the victim as a result of the offence;</w:t>
      </w:r>
    </w:p>
    <w:p w:rsidR="00207F88" w:rsidRPr="0092771F" w:rsidRDefault="00207F88" w:rsidP="00207F88">
      <w:pPr>
        <w:pStyle w:val="paragraph"/>
      </w:pPr>
      <w:r w:rsidRPr="0092771F">
        <w:tab/>
        <w:t>(c)</w:t>
      </w:r>
      <w:r w:rsidRPr="0092771F">
        <w:tab/>
        <w:t>if the statement is written, the statement must be:</w:t>
      </w:r>
    </w:p>
    <w:p w:rsidR="00207F88" w:rsidRPr="0092771F" w:rsidRDefault="00207F88" w:rsidP="00207F88">
      <w:pPr>
        <w:pStyle w:val="paragraphsub"/>
      </w:pPr>
      <w:r w:rsidRPr="0092771F">
        <w:tab/>
        <w:t>(i)</w:t>
      </w:r>
      <w:r w:rsidRPr="0092771F">
        <w:tab/>
        <w:t>signed or otherwise acknowledged by the maker of the statement; and</w:t>
      </w:r>
    </w:p>
    <w:p w:rsidR="00207F88" w:rsidRPr="0092771F" w:rsidRDefault="00207F88" w:rsidP="00207F88">
      <w:pPr>
        <w:pStyle w:val="paragraphsub"/>
      </w:pPr>
      <w:r w:rsidRPr="0092771F">
        <w:tab/>
        <w:t>(ii)</w:t>
      </w:r>
      <w:r w:rsidRPr="0092771F">
        <w:tab/>
        <w:t>given to both the prosecutor and the offender (or the offender’s legal representative) at a reasonable time before the hearing for determining the sentence to be passed on the offender;</w:t>
      </w:r>
    </w:p>
    <w:p w:rsidR="00207F88" w:rsidRPr="0092771F" w:rsidRDefault="00207F88" w:rsidP="00207F88">
      <w:pPr>
        <w:pStyle w:val="paragraph"/>
      </w:pPr>
      <w:r w:rsidRPr="0092771F">
        <w:tab/>
        <w:t>(d)</w:t>
      </w:r>
      <w:r w:rsidRPr="0092771F">
        <w:tab/>
        <w:t>if the statement is to be oral, a written or oral summary of the statement must be given to both the prosecutor and the offender (or the offender’s legal representative) at a reasonable time before the hearing for determining the sentence to be passed on the offender.</w:t>
      </w:r>
    </w:p>
    <w:p w:rsidR="00207F88" w:rsidRPr="0092771F" w:rsidRDefault="00207F88" w:rsidP="00207F88">
      <w:pPr>
        <w:pStyle w:val="subsection"/>
      </w:pPr>
      <w:r w:rsidRPr="0092771F">
        <w:tab/>
        <w:t>(2)</w:t>
      </w:r>
      <w:r w:rsidRPr="0092771F">
        <w:tab/>
        <w:t xml:space="preserve">However, the court may order that the requirement in </w:t>
      </w:r>
      <w:r w:rsidR="00EC0E72" w:rsidRPr="0092771F">
        <w:t>paragraph (</w:t>
      </w:r>
      <w:r w:rsidRPr="0092771F">
        <w:t>1)(d) does not apply to a particular oral statement.</w:t>
      </w:r>
    </w:p>
    <w:p w:rsidR="00207F88" w:rsidRPr="0092771F" w:rsidRDefault="00207F88" w:rsidP="00207F88">
      <w:pPr>
        <w:pStyle w:val="subsection"/>
      </w:pPr>
      <w:r w:rsidRPr="0092771F">
        <w:tab/>
        <w:t>(3)</w:t>
      </w:r>
      <w:r w:rsidRPr="0092771F">
        <w:tab/>
        <w:t>The Minister may, in writing, prescribe a form for victim impact statements. Such a form does not restrict how victim impact statements may be made.</w:t>
      </w:r>
    </w:p>
    <w:p w:rsidR="00207F88" w:rsidRPr="0092771F" w:rsidRDefault="00207F88" w:rsidP="00207F88">
      <w:pPr>
        <w:pStyle w:val="subsection"/>
      </w:pPr>
      <w:r w:rsidRPr="0092771F">
        <w:tab/>
        <w:t>(4)</w:t>
      </w:r>
      <w:r w:rsidRPr="0092771F">
        <w:tab/>
        <w:t xml:space="preserve">The Minister may delegate, in writing, his or her power under </w:t>
      </w:r>
      <w:r w:rsidR="00EC0E72" w:rsidRPr="0092771F">
        <w:t>subsection (</w:t>
      </w:r>
      <w:r w:rsidRPr="0092771F">
        <w:t>3) to:</w:t>
      </w:r>
    </w:p>
    <w:p w:rsidR="00207F88" w:rsidRPr="0092771F" w:rsidRDefault="00207F88" w:rsidP="00207F88">
      <w:pPr>
        <w:pStyle w:val="paragraph"/>
      </w:pPr>
      <w:r w:rsidRPr="0092771F">
        <w:tab/>
        <w:t>(a)</w:t>
      </w:r>
      <w:r w:rsidRPr="0092771F">
        <w:tab/>
        <w:t>the Secretary of the Department; or</w:t>
      </w:r>
    </w:p>
    <w:p w:rsidR="00207F88" w:rsidRPr="0092771F" w:rsidRDefault="00207F88" w:rsidP="00207F88">
      <w:pPr>
        <w:pStyle w:val="paragraph"/>
      </w:pPr>
      <w:r w:rsidRPr="0092771F">
        <w:tab/>
        <w:t>(b)</w:t>
      </w:r>
      <w:r w:rsidRPr="0092771F">
        <w:tab/>
        <w:t>an SES employee, or acting SES employee, in the Department.</w:t>
      </w:r>
    </w:p>
    <w:p w:rsidR="001769E6" w:rsidRPr="0092771F" w:rsidRDefault="001769E6" w:rsidP="00527FBC">
      <w:pPr>
        <w:pStyle w:val="ActHead3"/>
        <w:pageBreakBefore/>
      </w:pPr>
      <w:bookmarkStart w:id="581" w:name="_Toc124505373"/>
      <w:r w:rsidRPr="00A952F7">
        <w:rPr>
          <w:rStyle w:val="CharDivNo"/>
        </w:rPr>
        <w:t>Division</w:t>
      </w:r>
      <w:r w:rsidR="00EC0E72" w:rsidRPr="00A952F7">
        <w:rPr>
          <w:rStyle w:val="CharDivNo"/>
        </w:rPr>
        <w:t> </w:t>
      </w:r>
      <w:r w:rsidRPr="00A952F7">
        <w:rPr>
          <w:rStyle w:val="CharDivNo"/>
        </w:rPr>
        <w:t>2</w:t>
      </w:r>
      <w:r w:rsidRPr="0092771F">
        <w:t>—</w:t>
      </w:r>
      <w:r w:rsidRPr="00A952F7">
        <w:rPr>
          <w:rStyle w:val="CharDivText"/>
        </w:rPr>
        <w:t>General sentencing principles</w:t>
      </w:r>
      <w:bookmarkEnd w:id="581"/>
    </w:p>
    <w:p w:rsidR="00B4369B" w:rsidRPr="0092771F" w:rsidRDefault="00B4369B" w:rsidP="00B4369B">
      <w:pPr>
        <w:pStyle w:val="ActHead5"/>
      </w:pPr>
      <w:bookmarkStart w:id="582" w:name="_Toc124505374"/>
      <w:r w:rsidRPr="00A952F7">
        <w:rPr>
          <w:rStyle w:val="CharSectno"/>
        </w:rPr>
        <w:t>16A</w:t>
      </w:r>
      <w:r w:rsidRPr="0092771F">
        <w:t xml:space="preserve">  Matters to which court to have regard when passing sentence etc.—federal offences</w:t>
      </w:r>
      <w:bookmarkEnd w:id="582"/>
    </w:p>
    <w:p w:rsidR="001769E6" w:rsidRPr="0092771F" w:rsidRDefault="001769E6" w:rsidP="001769E6">
      <w:pPr>
        <w:pStyle w:val="subsection"/>
      </w:pPr>
      <w:r w:rsidRPr="0092771F">
        <w:tab/>
        <w:t>(1)</w:t>
      </w:r>
      <w:r w:rsidRPr="0092771F">
        <w:tab/>
        <w:t>In determining the sentence to be passed, or the order to be made, in respect of any person for a federal offence, a court must impose a sentence or make an order that is of a severity appropriate in all the circumstances of the offence.</w:t>
      </w:r>
    </w:p>
    <w:p w:rsidR="00FD0403" w:rsidRPr="0092771F" w:rsidRDefault="00FD0403" w:rsidP="00FD0403">
      <w:pPr>
        <w:pStyle w:val="notetext"/>
      </w:pPr>
      <w:r w:rsidRPr="0092771F">
        <w:t>Note:</w:t>
      </w:r>
      <w:r w:rsidRPr="0092771F">
        <w:tab/>
        <w:t>Minimum penalties apply for certain offences—see sections</w:t>
      </w:r>
      <w:r w:rsidR="00EC0E72" w:rsidRPr="0092771F">
        <w:t> </w:t>
      </w:r>
      <w:r w:rsidRPr="0092771F">
        <w:t>16AAA, 16AAB and 16AAC.</w:t>
      </w:r>
    </w:p>
    <w:p w:rsidR="001769E6" w:rsidRPr="0092771F" w:rsidRDefault="001769E6" w:rsidP="001769E6">
      <w:pPr>
        <w:pStyle w:val="subsection"/>
      </w:pPr>
      <w:r w:rsidRPr="0092771F">
        <w:tab/>
        <w:t>(2)</w:t>
      </w:r>
      <w:r w:rsidRPr="0092771F">
        <w:tab/>
        <w:t>In addition to any other matters, the court must take into account such of the following matters as are relevant and known to the court:</w:t>
      </w:r>
    </w:p>
    <w:p w:rsidR="001769E6" w:rsidRPr="0092771F" w:rsidRDefault="001769E6" w:rsidP="001769E6">
      <w:pPr>
        <w:pStyle w:val="paragraph"/>
      </w:pPr>
      <w:r w:rsidRPr="0092771F">
        <w:tab/>
        <w:t>(a)</w:t>
      </w:r>
      <w:r w:rsidRPr="0092771F">
        <w:tab/>
        <w:t>the nature and circumstances of the offence;</w:t>
      </w:r>
    </w:p>
    <w:p w:rsidR="001769E6" w:rsidRPr="0092771F" w:rsidRDefault="001769E6" w:rsidP="001769E6">
      <w:pPr>
        <w:pStyle w:val="paragraph"/>
      </w:pPr>
      <w:r w:rsidRPr="0092771F">
        <w:tab/>
        <w:t>(b)</w:t>
      </w:r>
      <w:r w:rsidRPr="0092771F">
        <w:tab/>
        <w:t>other offences (if any) that are required or permitted to be taken into account;</w:t>
      </w:r>
    </w:p>
    <w:p w:rsidR="001769E6" w:rsidRPr="0092771F" w:rsidRDefault="001769E6" w:rsidP="001769E6">
      <w:pPr>
        <w:pStyle w:val="paragraph"/>
      </w:pPr>
      <w:r w:rsidRPr="0092771F">
        <w:tab/>
        <w:t>(c)</w:t>
      </w:r>
      <w:r w:rsidRPr="0092771F">
        <w:tab/>
        <w:t>if the offence forms part of a course of conduct consisting of a series of criminal acts of the same or a similar character—that course of conduct;</w:t>
      </w:r>
    </w:p>
    <w:p w:rsidR="001769E6" w:rsidRPr="0092771F" w:rsidRDefault="001769E6" w:rsidP="001769E6">
      <w:pPr>
        <w:pStyle w:val="paragraph"/>
      </w:pPr>
      <w:r w:rsidRPr="0092771F">
        <w:tab/>
        <w:t>(d)</w:t>
      </w:r>
      <w:r w:rsidRPr="0092771F">
        <w:tab/>
        <w:t>the personal circumstances of any victim of the offence;</w:t>
      </w:r>
    </w:p>
    <w:p w:rsidR="001769E6" w:rsidRPr="0092771F" w:rsidRDefault="001769E6" w:rsidP="001769E6">
      <w:pPr>
        <w:pStyle w:val="paragraph"/>
      </w:pPr>
      <w:r w:rsidRPr="0092771F">
        <w:tab/>
        <w:t>(e)</w:t>
      </w:r>
      <w:r w:rsidRPr="0092771F">
        <w:tab/>
        <w:t>any injury, loss or damage resulting from the offence;</w:t>
      </w:r>
    </w:p>
    <w:p w:rsidR="00D02125" w:rsidRPr="0092771F" w:rsidRDefault="00D02125" w:rsidP="00D02125">
      <w:pPr>
        <w:pStyle w:val="paragraph"/>
      </w:pPr>
      <w:r w:rsidRPr="0092771F">
        <w:tab/>
        <w:t>(ea)</w:t>
      </w:r>
      <w:r w:rsidRPr="0092771F">
        <w:tab/>
        <w:t>if an individual who is a victim of the offence has suffered harm as a result of the offence—any victim impact statement for the victim;</w:t>
      </w:r>
    </w:p>
    <w:p w:rsidR="001769E6" w:rsidRPr="0092771F" w:rsidRDefault="001769E6" w:rsidP="001769E6">
      <w:pPr>
        <w:pStyle w:val="paragraph"/>
      </w:pPr>
      <w:r w:rsidRPr="0092771F">
        <w:tab/>
        <w:t>(f)</w:t>
      </w:r>
      <w:r w:rsidRPr="0092771F">
        <w:tab/>
        <w:t>the degree to which the person has shown contrition for the offence:</w:t>
      </w:r>
    </w:p>
    <w:p w:rsidR="001769E6" w:rsidRPr="0092771F" w:rsidRDefault="001769E6" w:rsidP="001769E6">
      <w:pPr>
        <w:pStyle w:val="paragraphsub"/>
      </w:pPr>
      <w:r w:rsidRPr="0092771F">
        <w:tab/>
        <w:t>(i)</w:t>
      </w:r>
      <w:r w:rsidRPr="0092771F">
        <w:tab/>
        <w:t>by taking action to make reparation for any injury, loss or damage resulting from the offence; or</w:t>
      </w:r>
    </w:p>
    <w:p w:rsidR="001769E6" w:rsidRPr="0092771F" w:rsidRDefault="001769E6" w:rsidP="001769E6">
      <w:pPr>
        <w:pStyle w:val="paragraphsub"/>
      </w:pPr>
      <w:r w:rsidRPr="0092771F">
        <w:tab/>
        <w:t>(ii)</w:t>
      </w:r>
      <w:r w:rsidRPr="0092771F">
        <w:tab/>
        <w:t>in any other manner;</w:t>
      </w:r>
    </w:p>
    <w:p w:rsidR="002D6F2E" w:rsidRPr="0092771F" w:rsidRDefault="002D6F2E" w:rsidP="002D6F2E">
      <w:pPr>
        <w:pStyle w:val="paragraph"/>
      </w:pPr>
      <w:r w:rsidRPr="0092771F">
        <w:tab/>
        <w:t>(fa)</w:t>
      </w:r>
      <w:r w:rsidRPr="0092771F">
        <w:tab/>
        <w:t>the extent to which the person has failed to comply with:</w:t>
      </w:r>
    </w:p>
    <w:p w:rsidR="002D6F2E" w:rsidRPr="0092771F" w:rsidRDefault="002D6F2E" w:rsidP="002D6F2E">
      <w:pPr>
        <w:pStyle w:val="paragraphsub"/>
      </w:pPr>
      <w:r w:rsidRPr="0092771F">
        <w:tab/>
        <w:t>(i)</w:t>
      </w:r>
      <w:r w:rsidRPr="0092771F">
        <w:tab/>
        <w:t xml:space="preserve">any order under </w:t>
      </w:r>
      <w:r w:rsidRPr="0092771F">
        <w:rPr>
          <w:color w:val="000000"/>
        </w:rPr>
        <w:t>subsection</w:t>
      </w:r>
      <w:r w:rsidR="00EC0E72" w:rsidRPr="0092771F">
        <w:rPr>
          <w:color w:val="000000"/>
        </w:rPr>
        <w:t> </w:t>
      </w:r>
      <w:r w:rsidRPr="0092771F">
        <w:rPr>
          <w:color w:val="000000"/>
        </w:rPr>
        <w:t xml:space="preserve">23CD(1) </w:t>
      </w:r>
      <w:r w:rsidRPr="0092771F">
        <w:t xml:space="preserve">of the </w:t>
      </w:r>
      <w:r w:rsidRPr="0092771F">
        <w:rPr>
          <w:i/>
        </w:rPr>
        <w:t>Federal Court of Australia Act 1976</w:t>
      </w:r>
      <w:r w:rsidRPr="0092771F">
        <w:t>; or</w:t>
      </w:r>
    </w:p>
    <w:p w:rsidR="002D6F2E" w:rsidRPr="0092771F" w:rsidRDefault="002D6F2E" w:rsidP="002D6F2E">
      <w:pPr>
        <w:pStyle w:val="paragraphsub"/>
      </w:pPr>
      <w:r w:rsidRPr="0092771F">
        <w:tab/>
        <w:t>(ii)</w:t>
      </w:r>
      <w:r w:rsidRPr="0092771F">
        <w:tab/>
        <w:t>any obligation under a law of the Commonwealth; or</w:t>
      </w:r>
    </w:p>
    <w:p w:rsidR="002D6F2E" w:rsidRPr="0092771F" w:rsidRDefault="002D6F2E" w:rsidP="002D6F2E">
      <w:pPr>
        <w:pStyle w:val="paragraphsub"/>
      </w:pPr>
      <w:r w:rsidRPr="0092771F">
        <w:tab/>
        <w:t>(iii)</w:t>
      </w:r>
      <w:r w:rsidRPr="0092771F">
        <w:tab/>
        <w:t>any obligation under a law of the State or Territory applying under subsection</w:t>
      </w:r>
      <w:r w:rsidR="00EC0E72" w:rsidRPr="0092771F">
        <w:t> </w:t>
      </w:r>
      <w:r w:rsidRPr="0092771F">
        <w:t xml:space="preserve">68(1) of the </w:t>
      </w:r>
      <w:r w:rsidRPr="0092771F">
        <w:rPr>
          <w:i/>
        </w:rPr>
        <w:t>Judiciary Act 1903</w:t>
      </w:r>
      <w:r w:rsidRPr="0092771F">
        <w:t>;</w:t>
      </w:r>
    </w:p>
    <w:p w:rsidR="002D6F2E" w:rsidRPr="0092771F" w:rsidRDefault="002D6F2E" w:rsidP="002D6F2E">
      <w:pPr>
        <w:pStyle w:val="paragraph"/>
      </w:pPr>
      <w:r w:rsidRPr="0092771F">
        <w:tab/>
      </w:r>
      <w:r w:rsidRPr="0092771F">
        <w:tab/>
        <w:t>about pre</w:t>
      </w:r>
      <w:r w:rsidR="00A952F7">
        <w:noBreakHyphen/>
      </w:r>
      <w:r w:rsidRPr="0092771F">
        <w:t>trial disclosure, or ongoing disclosure, in proceedings relating to the offence;</w:t>
      </w:r>
    </w:p>
    <w:p w:rsidR="001E212A" w:rsidRPr="0092771F" w:rsidRDefault="001E212A" w:rsidP="001E212A">
      <w:pPr>
        <w:pStyle w:val="paragraph"/>
      </w:pPr>
      <w:r w:rsidRPr="0092771F">
        <w:tab/>
        <w:t>(g)</w:t>
      </w:r>
      <w:r w:rsidRPr="0092771F">
        <w:tab/>
        <w:t>if the person has pleaded guilty to the charge in respect of the offence:</w:t>
      </w:r>
    </w:p>
    <w:p w:rsidR="001E212A" w:rsidRPr="0092771F" w:rsidRDefault="001E212A" w:rsidP="001E212A">
      <w:pPr>
        <w:pStyle w:val="paragraphsub"/>
      </w:pPr>
      <w:r w:rsidRPr="0092771F">
        <w:tab/>
        <w:t>(i)</w:t>
      </w:r>
      <w:r w:rsidRPr="0092771F">
        <w:tab/>
        <w:t>that fact; and</w:t>
      </w:r>
    </w:p>
    <w:p w:rsidR="001E212A" w:rsidRPr="0092771F" w:rsidRDefault="001E212A" w:rsidP="001E212A">
      <w:pPr>
        <w:pStyle w:val="paragraphsub"/>
      </w:pPr>
      <w:r w:rsidRPr="0092771F">
        <w:tab/>
        <w:t>(ii)</w:t>
      </w:r>
      <w:r w:rsidRPr="0092771F">
        <w:tab/>
        <w:t>the timing of the plea; and</w:t>
      </w:r>
    </w:p>
    <w:p w:rsidR="001E212A" w:rsidRPr="0092771F" w:rsidRDefault="001E212A" w:rsidP="001E212A">
      <w:pPr>
        <w:pStyle w:val="paragraphsub"/>
      </w:pPr>
      <w:r w:rsidRPr="0092771F">
        <w:tab/>
        <w:t>(iii)</w:t>
      </w:r>
      <w:r w:rsidRPr="0092771F">
        <w:tab/>
        <w:t>the degree to which that fact and the timing of the plea resulted in any benefit to the community, or any victim of, or witness to, the offence;</w:t>
      </w:r>
    </w:p>
    <w:p w:rsidR="001769E6" w:rsidRPr="0092771F" w:rsidRDefault="001769E6" w:rsidP="001769E6">
      <w:pPr>
        <w:pStyle w:val="paragraph"/>
      </w:pPr>
      <w:r w:rsidRPr="0092771F">
        <w:tab/>
        <w:t>(h)</w:t>
      </w:r>
      <w:r w:rsidRPr="0092771F">
        <w:tab/>
        <w:t xml:space="preserve">the degree to which the person has </w:t>
      </w:r>
      <w:r w:rsidR="004C1483" w:rsidRPr="0092771F">
        <w:t>cooperated</w:t>
      </w:r>
      <w:r w:rsidRPr="0092771F">
        <w:t xml:space="preserve"> with law enforcement agencies in the investigation of the offence or of other offences;</w:t>
      </w:r>
    </w:p>
    <w:p w:rsidR="001769E6" w:rsidRPr="0092771F" w:rsidRDefault="001769E6" w:rsidP="001769E6">
      <w:pPr>
        <w:pStyle w:val="paragraph"/>
      </w:pPr>
      <w:r w:rsidRPr="0092771F">
        <w:tab/>
        <w:t>(j)</w:t>
      </w:r>
      <w:r w:rsidRPr="0092771F">
        <w:tab/>
        <w:t>the deterrent effect that any sentence or order under consideration may have on the person;</w:t>
      </w:r>
    </w:p>
    <w:p w:rsidR="00182AA2" w:rsidRPr="0092771F" w:rsidRDefault="00182AA2" w:rsidP="00182AA2">
      <w:pPr>
        <w:pStyle w:val="paragraph"/>
      </w:pPr>
      <w:r w:rsidRPr="0092771F">
        <w:tab/>
        <w:t>(ja)</w:t>
      </w:r>
      <w:r w:rsidRPr="0092771F">
        <w:tab/>
        <w:t>the deterrent effect that any sentence or order under consideration may have on other persons;</w:t>
      </w:r>
    </w:p>
    <w:p w:rsidR="001769E6" w:rsidRPr="0092771F" w:rsidRDefault="001769E6" w:rsidP="001769E6">
      <w:pPr>
        <w:pStyle w:val="paragraph"/>
      </w:pPr>
      <w:r w:rsidRPr="0092771F">
        <w:tab/>
        <w:t>(k)</w:t>
      </w:r>
      <w:r w:rsidRPr="0092771F">
        <w:tab/>
        <w:t>the need to ensure that the person is adequately punished for the offence;</w:t>
      </w:r>
    </w:p>
    <w:p w:rsidR="001769E6" w:rsidRPr="0092771F" w:rsidRDefault="001769E6" w:rsidP="001769E6">
      <w:pPr>
        <w:pStyle w:val="paragraph"/>
      </w:pPr>
      <w:r w:rsidRPr="0092771F">
        <w:tab/>
        <w:t>(m)</w:t>
      </w:r>
      <w:r w:rsidRPr="0092771F">
        <w:tab/>
        <w:t>the character, antecedents, age, means and physical or mental condition of the person;</w:t>
      </w:r>
    </w:p>
    <w:p w:rsidR="001E212A" w:rsidRPr="0092771F" w:rsidRDefault="001E212A" w:rsidP="001E212A">
      <w:pPr>
        <w:pStyle w:val="paragraph"/>
      </w:pPr>
      <w:r w:rsidRPr="0092771F">
        <w:tab/>
        <w:t>(ma)</w:t>
      </w:r>
      <w:r w:rsidRPr="0092771F">
        <w:tab/>
        <w:t>if the person’s standing in the community was used by the person to aid in the commission of the offence—that fact as a reason for aggravating the seriousness of the criminal behaviour to which the offence relates;</w:t>
      </w:r>
    </w:p>
    <w:p w:rsidR="001769E6" w:rsidRPr="0092771F" w:rsidRDefault="001769E6" w:rsidP="001769E6">
      <w:pPr>
        <w:pStyle w:val="paragraph"/>
      </w:pPr>
      <w:r w:rsidRPr="0092771F">
        <w:tab/>
        <w:t>(n)</w:t>
      </w:r>
      <w:r w:rsidRPr="0092771F">
        <w:tab/>
        <w:t>the prospect of rehabilitation of the person;</w:t>
      </w:r>
    </w:p>
    <w:p w:rsidR="001769E6" w:rsidRPr="0092771F" w:rsidRDefault="001769E6" w:rsidP="001769E6">
      <w:pPr>
        <w:pStyle w:val="paragraph"/>
      </w:pPr>
      <w:r w:rsidRPr="0092771F">
        <w:tab/>
        <w:t>(p)</w:t>
      </w:r>
      <w:r w:rsidRPr="0092771F">
        <w:tab/>
        <w:t>the probable effect that any sentence or order under consideration would have on any of the person’s family or dependants.</w:t>
      </w:r>
    </w:p>
    <w:p w:rsidR="001E212A" w:rsidRPr="0092771F" w:rsidRDefault="001E212A" w:rsidP="001E212A">
      <w:pPr>
        <w:pStyle w:val="subsection"/>
      </w:pPr>
      <w:r w:rsidRPr="0092771F">
        <w:tab/>
        <w:t>(2AAA)</w:t>
      </w:r>
      <w:r w:rsidRPr="0092771F">
        <w:tab/>
        <w:t>In determining the sentence to be passed, or the order to be made, in respect of any person for a Commonwealth child sex offence, in addition to any other matters, the court must have regard to the objective of rehabilitating the person, including by considering whether it is appropriate, taking into account such of the following matters as are relevant and known to the court:</w:t>
      </w:r>
    </w:p>
    <w:p w:rsidR="001E212A" w:rsidRPr="0092771F" w:rsidRDefault="001E212A" w:rsidP="001E212A">
      <w:pPr>
        <w:pStyle w:val="paragraph"/>
      </w:pPr>
      <w:r w:rsidRPr="0092771F">
        <w:tab/>
        <w:t>(a)</w:t>
      </w:r>
      <w:r w:rsidRPr="0092771F">
        <w:tab/>
        <w:t>when making an order—to impose any conditions about rehabilitation or treatment options;</w:t>
      </w:r>
    </w:p>
    <w:p w:rsidR="001E212A" w:rsidRPr="0092771F" w:rsidRDefault="001E212A" w:rsidP="001E212A">
      <w:pPr>
        <w:pStyle w:val="paragraph"/>
      </w:pPr>
      <w:r w:rsidRPr="0092771F">
        <w:tab/>
        <w:t>(b)</w:t>
      </w:r>
      <w:r w:rsidRPr="0092771F">
        <w:tab/>
        <w:t>in determining the length of any sentence or non</w:t>
      </w:r>
      <w:r w:rsidR="00A952F7">
        <w:noBreakHyphen/>
      </w:r>
      <w:r w:rsidRPr="0092771F">
        <w:t>parole period—to include sufficient time for the person to undertake a rehabilitation program.</w:t>
      </w:r>
    </w:p>
    <w:p w:rsidR="00B51E82" w:rsidRPr="0092771F" w:rsidRDefault="00B51E82" w:rsidP="00B51E82">
      <w:pPr>
        <w:pStyle w:val="subsection"/>
      </w:pPr>
      <w:r w:rsidRPr="0092771F">
        <w:tab/>
        <w:t>(2A)</w:t>
      </w:r>
      <w:r w:rsidRPr="0092771F">
        <w:tab/>
        <w:t xml:space="preserve">However, the court must not take into account under </w:t>
      </w:r>
      <w:r w:rsidR="00EC0E72" w:rsidRPr="0092771F">
        <w:t>subsection (</w:t>
      </w:r>
      <w:r w:rsidRPr="0092771F">
        <w:t>1) or (2)</w:t>
      </w:r>
      <w:r w:rsidR="001E212A" w:rsidRPr="0092771F">
        <w:t>, other than paragraph (2)(ma),</w:t>
      </w:r>
      <w:r w:rsidRPr="0092771F">
        <w:t xml:space="preserve"> any form of customary law or cultural practice as a reason for:</w:t>
      </w:r>
    </w:p>
    <w:p w:rsidR="00B51E82" w:rsidRPr="0092771F" w:rsidRDefault="00B51E82" w:rsidP="00B51E82">
      <w:pPr>
        <w:pStyle w:val="paragraph"/>
      </w:pPr>
      <w:r w:rsidRPr="0092771F">
        <w:tab/>
        <w:t>(a)</w:t>
      </w:r>
      <w:r w:rsidRPr="0092771F">
        <w:tab/>
        <w:t>excusing, justifying, authorising, requiring or lessening the seriousness of the criminal behaviour to which the offence relates; or</w:t>
      </w:r>
    </w:p>
    <w:p w:rsidR="00B51E82" w:rsidRPr="0092771F" w:rsidRDefault="00B51E82" w:rsidP="00B51E82">
      <w:pPr>
        <w:pStyle w:val="paragraph"/>
      </w:pPr>
      <w:r w:rsidRPr="0092771F">
        <w:tab/>
        <w:t>(b)</w:t>
      </w:r>
      <w:r w:rsidRPr="0092771F">
        <w:tab/>
        <w:t>aggravating the seriousness of the criminal behaviour to which the offence relates.</w:t>
      </w:r>
    </w:p>
    <w:p w:rsidR="0017253F" w:rsidRPr="0092771F" w:rsidRDefault="0017253F" w:rsidP="0017253F">
      <w:pPr>
        <w:pStyle w:val="subsection"/>
      </w:pPr>
      <w:r w:rsidRPr="0092771F">
        <w:tab/>
        <w:t>(2AA)</w:t>
      </w:r>
      <w:r w:rsidRPr="0092771F">
        <w:tab/>
      </w:r>
      <w:r w:rsidR="00EC0E72" w:rsidRPr="0092771F">
        <w:t>Subsection (</w:t>
      </w:r>
      <w:r w:rsidRPr="0092771F">
        <w:t>2A) does not apply in relation to an offence against the following:</w:t>
      </w:r>
    </w:p>
    <w:p w:rsidR="0017253F" w:rsidRPr="0092771F" w:rsidRDefault="0017253F" w:rsidP="0017253F">
      <w:pPr>
        <w:pStyle w:val="paragraph"/>
      </w:pPr>
      <w:r w:rsidRPr="0092771F">
        <w:tab/>
        <w:t>(a)</w:t>
      </w:r>
      <w:r w:rsidRPr="0092771F">
        <w:tab/>
        <w:t>section</w:t>
      </w:r>
      <w:r w:rsidR="00EC0E72" w:rsidRPr="0092771F">
        <w:t> </w:t>
      </w:r>
      <w:r w:rsidRPr="0092771F">
        <w:t xml:space="preserve">22 of the </w:t>
      </w:r>
      <w:r w:rsidRPr="0092771F">
        <w:rPr>
          <w:i/>
        </w:rPr>
        <w:t>Aboriginal and Torres Strait Islander Heritage Protection Act 1984</w:t>
      </w:r>
      <w:r w:rsidRPr="0092771F">
        <w:t>;</w:t>
      </w:r>
    </w:p>
    <w:p w:rsidR="0017253F" w:rsidRPr="0092771F" w:rsidRDefault="0017253F" w:rsidP="0017253F">
      <w:pPr>
        <w:pStyle w:val="paragraph"/>
      </w:pPr>
      <w:r w:rsidRPr="0092771F">
        <w:tab/>
        <w:t>(b)</w:t>
      </w:r>
      <w:r w:rsidRPr="0092771F">
        <w:tab/>
        <w:t>sections</w:t>
      </w:r>
      <w:r w:rsidR="00EC0E72" w:rsidRPr="0092771F">
        <w:t> </w:t>
      </w:r>
      <w:r w:rsidRPr="0092771F">
        <w:t xml:space="preserve">15A, 15C, 17B, 22A, 27A, 74AA, 142A, 142B, 207B, 354A, 355A and 470 of the </w:t>
      </w:r>
      <w:r w:rsidRPr="0092771F">
        <w:rPr>
          <w:i/>
        </w:rPr>
        <w:t>Environment Protection and Biodiversity Conservation Act 1999</w:t>
      </w:r>
      <w:r w:rsidRPr="0092771F">
        <w:t>;</w:t>
      </w:r>
    </w:p>
    <w:p w:rsidR="0017253F" w:rsidRPr="0092771F" w:rsidRDefault="0017253F" w:rsidP="0017253F">
      <w:pPr>
        <w:pStyle w:val="paragraph"/>
      </w:pPr>
      <w:r w:rsidRPr="0092771F">
        <w:tab/>
        <w:t>(c)</w:t>
      </w:r>
      <w:r w:rsidRPr="0092771F">
        <w:tab/>
        <w:t>section</w:t>
      </w:r>
      <w:r w:rsidR="00EC0E72" w:rsidRPr="0092771F">
        <w:t> </w:t>
      </w:r>
      <w:r w:rsidRPr="0092771F">
        <w:t xml:space="preserve">48 of the </w:t>
      </w:r>
      <w:r w:rsidRPr="0092771F">
        <w:rPr>
          <w:i/>
        </w:rPr>
        <w:t>Aboriginal Land Grant (Jervis Bay Territory) Act 1986</w:t>
      </w:r>
      <w:r w:rsidRPr="0092771F">
        <w:t>;</w:t>
      </w:r>
    </w:p>
    <w:p w:rsidR="0017253F" w:rsidRPr="0092771F" w:rsidRDefault="0017253F" w:rsidP="0017253F">
      <w:pPr>
        <w:pStyle w:val="paragraph"/>
      </w:pPr>
      <w:r w:rsidRPr="0092771F">
        <w:tab/>
        <w:t>(d)</w:t>
      </w:r>
      <w:r w:rsidRPr="0092771F">
        <w:tab/>
        <w:t>sections</w:t>
      </w:r>
      <w:r w:rsidR="00EC0E72" w:rsidRPr="0092771F">
        <w:t> </w:t>
      </w:r>
      <w:r w:rsidRPr="0092771F">
        <w:t xml:space="preserve">69 and 70 of the </w:t>
      </w:r>
      <w:r w:rsidRPr="0092771F">
        <w:rPr>
          <w:i/>
        </w:rPr>
        <w:t>Aboriginal Land Rights (Northern Territory) Act 1976</w:t>
      </w:r>
      <w:r w:rsidRPr="0092771F">
        <w:t>;</w:t>
      </w:r>
    </w:p>
    <w:p w:rsidR="0017253F" w:rsidRPr="0092771F" w:rsidRDefault="0017253F" w:rsidP="0017253F">
      <w:pPr>
        <w:pStyle w:val="paragraph"/>
      </w:pPr>
      <w:r w:rsidRPr="0092771F">
        <w:tab/>
        <w:t>(e)</w:t>
      </w:r>
      <w:r w:rsidRPr="0092771F">
        <w:tab/>
        <w:t>section</w:t>
      </w:r>
      <w:r w:rsidR="00EC0E72" w:rsidRPr="0092771F">
        <w:t> </w:t>
      </w:r>
      <w:r w:rsidRPr="0092771F">
        <w:t xml:space="preserve">30 of the </w:t>
      </w:r>
      <w:r w:rsidRPr="0092771F">
        <w:rPr>
          <w:i/>
        </w:rPr>
        <w:t>Aboriginal Land (Lake Condah and Framlingham Forest) Act 1987</w:t>
      </w:r>
      <w:r w:rsidRPr="0092771F">
        <w:t>;</w:t>
      </w:r>
    </w:p>
    <w:p w:rsidR="0017253F" w:rsidRPr="0092771F" w:rsidRDefault="0017253F" w:rsidP="0017253F">
      <w:pPr>
        <w:pStyle w:val="paragraph"/>
      </w:pPr>
      <w:r w:rsidRPr="0092771F">
        <w:tab/>
        <w:t>(f)</w:t>
      </w:r>
      <w:r w:rsidRPr="0092771F">
        <w:tab/>
        <w:t>any other law prescribed by the regulations that relates to:</w:t>
      </w:r>
    </w:p>
    <w:p w:rsidR="0017253F" w:rsidRPr="0092771F" w:rsidRDefault="0017253F" w:rsidP="0017253F">
      <w:pPr>
        <w:pStyle w:val="paragraphsub"/>
      </w:pPr>
      <w:r w:rsidRPr="0092771F">
        <w:tab/>
        <w:t>(i)</w:t>
      </w:r>
      <w:r w:rsidRPr="0092771F">
        <w:tab/>
        <w:t>entering, remaining on or damaging cultural heritage; or</w:t>
      </w:r>
    </w:p>
    <w:p w:rsidR="0017253F" w:rsidRPr="0092771F" w:rsidRDefault="0017253F" w:rsidP="0017253F">
      <w:pPr>
        <w:pStyle w:val="paragraphsub"/>
      </w:pPr>
      <w:r w:rsidRPr="0092771F">
        <w:tab/>
        <w:t>(ii)</w:t>
      </w:r>
      <w:r w:rsidRPr="0092771F">
        <w:tab/>
        <w:t>damaging or removing a cultural heritage object.</w:t>
      </w:r>
    </w:p>
    <w:p w:rsidR="00B51E82" w:rsidRPr="0092771F" w:rsidRDefault="00B51E82" w:rsidP="00B51E82">
      <w:pPr>
        <w:pStyle w:val="subsection"/>
        <w:tabs>
          <w:tab w:val="left" w:pos="1440"/>
          <w:tab w:val="left" w:pos="2160"/>
          <w:tab w:val="left" w:pos="2880"/>
          <w:tab w:val="left" w:pos="5775"/>
        </w:tabs>
      </w:pPr>
      <w:r w:rsidRPr="0092771F">
        <w:tab/>
        <w:t>(2B)</w:t>
      </w:r>
      <w:r w:rsidRPr="0092771F">
        <w:tab/>
        <w:t xml:space="preserve">In </w:t>
      </w:r>
      <w:r w:rsidR="00EC0E72" w:rsidRPr="0092771F">
        <w:t>subsection (</w:t>
      </w:r>
      <w:r w:rsidRPr="0092771F">
        <w:t>2A):</w:t>
      </w:r>
    </w:p>
    <w:p w:rsidR="00B51E82" w:rsidRPr="0092771F" w:rsidRDefault="00B51E82" w:rsidP="00B51E82">
      <w:pPr>
        <w:pStyle w:val="Definition"/>
      </w:pPr>
      <w:r w:rsidRPr="0092771F">
        <w:rPr>
          <w:b/>
          <w:i/>
        </w:rPr>
        <w:t>criminal behaviour</w:t>
      </w:r>
      <w:r w:rsidRPr="0092771F">
        <w:t xml:space="preserve"> includes:</w:t>
      </w:r>
    </w:p>
    <w:p w:rsidR="00B51E82" w:rsidRPr="0092771F" w:rsidRDefault="00B51E82" w:rsidP="00B51E82">
      <w:pPr>
        <w:pStyle w:val="paragraph"/>
      </w:pPr>
      <w:r w:rsidRPr="0092771F">
        <w:tab/>
        <w:t>(a)</w:t>
      </w:r>
      <w:r w:rsidRPr="0092771F">
        <w:tab/>
        <w:t>any conduct, omission to act, circumstance or result that is, or forms part of, a physical element of the offence in question; and</w:t>
      </w:r>
    </w:p>
    <w:p w:rsidR="00B51E82" w:rsidRPr="0092771F" w:rsidRDefault="00B51E82" w:rsidP="00B51E82">
      <w:pPr>
        <w:pStyle w:val="paragraph"/>
      </w:pPr>
      <w:r w:rsidRPr="0092771F">
        <w:tab/>
        <w:t>(b)</w:t>
      </w:r>
      <w:r w:rsidRPr="0092771F">
        <w:tab/>
        <w:t>any fault element relating to such a physical element.</w:t>
      </w:r>
    </w:p>
    <w:p w:rsidR="001769E6" w:rsidRPr="0092771F" w:rsidRDefault="001769E6" w:rsidP="001769E6">
      <w:pPr>
        <w:pStyle w:val="subsection"/>
      </w:pPr>
      <w:r w:rsidRPr="0092771F">
        <w:tab/>
        <w:t>(3)</w:t>
      </w:r>
      <w:r w:rsidRPr="0092771F">
        <w:tab/>
        <w:t xml:space="preserve">Without limiting the generality of </w:t>
      </w:r>
      <w:r w:rsidR="001E212A" w:rsidRPr="0092771F">
        <w:t>subsections (1), (2) and (2AAA)</w:t>
      </w:r>
      <w:r w:rsidRPr="0092771F">
        <w:t>, in determining whether a sentence or order under subsection</w:t>
      </w:r>
      <w:r w:rsidR="00EC0E72" w:rsidRPr="0092771F">
        <w:t> </w:t>
      </w:r>
      <w:r w:rsidRPr="0092771F">
        <w:t>19B(1), 20(1) or 20AB(1) is the appropriate sentence or order to be passed or made in respect of a federal offence, the court must have regard to the nature and severity of the conditions that may be imposed on, or may apply to, the offender, under that sentence or order.</w:t>
      </w:r>
    </w:p>
    <w:p w:rsidR="001D30A9" w:rsidRPr="0092771F" w:rsidRDefault="001D30A9" w:rsidP="001D30A9">
      <w:pPr>
        <w:pStyle w:val="subsection"/>
      </w:pPr>
      <w:r w:rsidRPr="0092771F">
        <w:tab/>
        <w:t>(4)</w:t>
      </w:r>
      <w:r w:rsidRPr="0092771F">
        <w:tab/>
        <w:t xml:space="preserve">For the purposes of a reference in </w:t>
      </w:r>
      <w:r w:rsidR="00EB27F1" w:rsidRPr="0092771F">
        <w:t>this Part</w:t>
      </w:r>
      <w:r w:rsidRPr="0092771F">
        <w:t xml:space="preserve"> to a family, the members of a person’s family are taken to include the following (without limitation):</w:t>
      </w:r>
    </w:p>
    <w:p w:rsidR="001D30A9" w:rsidRPr="0092771F" w:rsidRDefault="001D30A9" w:rsidP="001D30A9">
      <w:pPr>
        <w:pStyle w:val="paragraph"/>
      </w:pPr>
      <w:r w:rsidRPr="0092771F">
        <w:tab/>
        <w:t>(a)</w:t>
      </w:r>
      <w:r w:rsidRPr="0092771F">
        <w:tab/>
        <w:t>a</w:t>
      </w:r>
      <w:r w:rsidR="00BB4455" w:rsidRPr="0092771F">
        <w:t> </w:t>
      </w:r>
      <w:r w:rsidRPr="0092771F">
        <w:t>de</w:t>
      </w:r>
      <w:r w:rsidR="00BB4455" w:rsidRPr="0092771F">
        <w:t> </w:t>
      </w:r>
      <w:r w:rsidRPr="0092771F">
        <w:t>facto</w:t>
      </w:r>
      <w:r w:rsidR="00BB4455" w:rsidRPr="0092771F">
        <w:t> </w:t>
      </w:r>
      <w:r w:rsidRPr="0092771F">
        <w:t>partner of the person;</w:t>
      </w:r>
    </w:p>
    <w:p w:rsidR="001D30A9" w:rsidRPr="0092771F" w:rsidRDefault="001D30A9" w:rsidP="001D30A9">
      <w:pPr>
        <w:pStyle w:val="paragraph"/>
      </w:pPr>
      <w:r w:rsidRPr="0092771F">
        <w:tab/>
        <w:t>(b)</w:t>
      </w:r>
      <w:r w:rsidRPr="0092771F">
        <w:tab/>
        <w:t xml:space="preserve">someone who is the child of the person, or of whom the person is the child, because of the definition of </w:t>
      </w:r>
      <w:r w:rsidRPr="0092771F">
        <w:rPr>
          <w:b/>
          <w:i/>
        </w:rPr>
        <w:t>child</w:t>
      </w:r>
      <w:r w:rsidRPr="0092771F">
        <w:t xml:space="preserve"> in section</w:t>
      </w:r>
      <w:r w:rsidR="00EC0E72" w:rsidRPr="0092771F">
        <w:t> </w:t>
      </w:r>
      <w:r w:rsidRPr="0092771F">
        <w:t>3;</w:t>
      </w:r>
    </w:p>
    <w:p w:rsidR="001D30A9" w:rsidRPr="0092771F" w:rsidRDefault="001D30A9" w:rsidP="001D30A9">
      <w:pPr>
        <w:pStyle w:val="paragraph"/>
      </w:pPr>
      <w:r w:rsidRPr="0092771F">
        <w:tab/>
        <w:t>(c)</w:t>
      </w:r>
      <w:r w:rsidRPr="0092771F">
        <w:tab/>
        <w:t xml:space="preserve">anyone else who would be a member of the person’s family if someone mentioned in </w:t>
      </w:r>
      <w:r w:rsidR="00EC0E72" w:rsidRPr="0092771F">
        <w:t>paragraph (</w:t>
      </w:r>
      <w:r w:rsidRPr="0092771F">
        <w:t>a) or (b) is taken to be a member of the person’s family.</w:t>
      </w:r>
    </w:p>
    <w:p w:rsidR="005A68A0" w:rsidRPr="0092771F" w:rsidRDefault="005A68A0" w:rsidP="00A65320">
      <w:pPr>
        <w:pStyle w:val="ActHead5"/>
      </w:pPr>
      <w:bookmarkStart w:id="583" w:name="_Toc124505375"/>
      <w:r w:rsidRPr="00A952F7">
        <w:rPr>
          <w:rStyle w:val="CharSectno"/>
        </w:rPr>
        <w:t>16AA</w:t>
      </w:r>
      <w:r w:rsidRPr="0092771F">
        <w:t xml:space="preserve">  Matters to which court to have regard when passing sentence etc.—Northern Territory offences</w:t>
      </w:r>
      <w:bookmarkEnd w:id="583"/>
    </w:p>
    <w:p w:rsidR="005A68A0" w:rsidRPr="0092771F" w:rsidRDefault="005A68A0" w:rsidP="00A65320">
      <w:pPr>
        <w:pStyle w:val="subsection"/>
        <w:keepNext/>
        <w:keepLines/>
      </w:pPr>
      <w:r w:rsidRPr="0092771F">
        <w:tab/>
        <w:t>(1)</w:t>
      </w:r>
      <w:r w:rsidRPr="0092771F">
        <w:tab/>
        <w:t>In determining the sentence to be passed, or the order to be made, in relation to any person for an offence against a law of the Northern Territory, a court must not take into account any form of customary law or cultural practice as a reason for:</w:t>
      </w:r>
    </w:p>
    <w:p w:rsidR="005A68A0" w:rsidRPr="0092771F" w:rsidRDefault="005A68A0" w:rsidP="005A68A0">
      <w:pPr>
        <w:pStyle w:val="paragraph"/>
      </w:pPr>
      <w:r w:rsidRPr="0092771F">
        <w:tab/>
        <w:t>(a)</w:t>
      </w:r>
      <w:r w:rsidRPr="0092771F">
        <w:tab/>
        <w:t>excusing, justifying, authorising, requiring or lessening the seriousness of the criminal behaviour to which the offence relates; or</w:t>
      </w:r>
    </w:p>
    <w:p w:rsidR="005A68A0" w:rsidRPr="0092771F" w:rsidRDefault="005A68A0" w:rsidP="005A68A0">
      <w:pPr>
        <w:pStyle w:val="paragraph"/>
      </w:pPr>
      <w:r w:rsidRPr="0092771F">
        <w:tab/>
        <w:t>(b)</w:t>
      </w:r>
      <w:r w:rsidRPr="0092771F">
        <w:tab/>
        <w:t>aggravating the seriousness of the criminal behaviour to which the offence relates.</w:t>
      </w:r>
    </w:p>
    <w:p w:rsidR="005A68A0" w:rsidRPr="0092771F" w:rsidRDefault="005A68A0" w:rsidP="005A68A0">
      <w:pPr>
        <w:pStyle w:val="subsection"/>
      </w:pPr>
      <w:r w:rsidRPr="0092771F">
        <w:tab/>
        <w:t>(2)</w:t>
      </w:r>
      <w:r w:rsidRPr="0092771F">
        <w:tab/>
      </w:r>
      <w:r w:rsidR="00EC0E72" w:rsidRPr="0092771F">
        <w:t>Subsection (</w:t>
      </w:r>
      <w:r w:rsidRPr="0092771F">
        <w:t>1) does not apply in relation to an offence against the following:</w:t>
      </w:r>
    </w:p>
    <w:p w:rsidR="005A68A0" w:rsidRPr="0092771F" w:rsidRDefault="005A68A0" w:rsidP="005A68A0">
      <w:pPr>
        <w:pStyle w:val="paragraph"/>
      </w:pPr>
      <w:r w:rsidRPr="0092771F">
        <w:tab/>
        <w:t>(a)</w:t>
      </w:r>
      <w:r w:rsidRPr="0092771F">
        <w:tab/>
        <w:t>sections</w:t>
      </w:r>
      <w:r w:rsidR="00EC0E72" w:rsidRPr="0092771F">
        <w:t> </w:t>
      </w:r>
      <w:r w:rsidRPr="0092771F">
        <w:t xml:space="preserve">33, 34 and 35 of the </w:t>
      </w:r>
      <w:r w:rsidRPr="0092771F">
        <w:rPr>
          <w:i/>
        </w:rPr>
        <w:t>Northern Territory Aboriginal Sacred Sites Act</w:t>
      </w:r>
      <w:r w:rsidRPr="0092771F">
        <w:t xml:space="preserve"> of the Northern Territory;</w:t>
      </w:r>
    </w:p>
    <w:p w:rsidR="005A68A0" w:rsidRPr="0092771F" w:rsidRDefault="005A68A0" w:rsidP="005A68A0">
      <w:pPr>
        <w:pStyle w:val="paragraph"/>
      </w:pPr>
      <w:r w:rsidRPr="0092771F">
        <w:tab/>
        <w:t>(b)</w:t>
      </w:r>
      <w:r w:rsidRPr="0092771F">
        <w:tab/>
        <w:t>paragraph</w:t>
      </w:r>
      <w:r w:rsidR="00EC0E72" w:rsidRPr="0092771F">
        <w:t> </w:t>
      </w:r>
      <w:r w:rsidRPr="0092771F">
        <w:t xml:space="preserve">33(a) of the </w:t>
      </w:r>
      <w:r w:rsidRPr="0092771F">
        <w:rPr>
          <w:i/>
        </w:rPr>
        <w:t>Heritage Conservation Act</w:t>
      </w:r>
      <w:r w:rsidRPr="0092771F">
        <w:t xml:space="preserve"> of the Northern Territory;</w:t>
      </w:r>
    </w:p>
    <w:p w:rsidR="005A68A0" w:rsidRPr="0092771F" w:rsidRDefault="005A68A0" w:rsidP="005A68A0">
      <w:pPr>
        <w:pStyle w:val="paragraph"/>
      </w:pPr>
      <w:r w:rsidRPr="0092771F">
        <w:tab/>
        <w:t>(c)</w:t>
      </w:r>
      <w:r w:rsidRPr="0092771F">
        <w:tab/>
        <w:t>section</w:t>
      </w:r>
      <w:r w:rsidR="00EC0E72" w:rsidRPr="0092771F">
        <w:t> </w:t>
      </w:r>
      <w:r w:rsidRPr="0092771F">
        <w:t xml:space="preserve">4 of the </w:t>
      </w:r>
      <w:r w:rsidRPr="0092771F">
        <w:rPr>
          <w:i/>
        </w:rPr>
        <w:t>Aboriginal Land Act</w:t>
      </w:r>
      <w:r w:rsidRPr="0092771F">
        <w:t xml:space="preserve"> of the Northern Territory;</w:t>
      </w:r>
    </w:p>
    <w:p w:rsidR="005A68A0" w:rsidRPr="0092771F" w:rsidRDefault="005A68A0" w:rsidP="005A68A0">
      <w:pPr>
        <w:pStyle w:val="paragraph"/>
      </w:pPr>
      <w:r w:rsidRPr="0092771F">
        <w:tab/>
        <w:t>(d)</w:t>
      </w:r>
      <w:r w:rsidRPr="0092771F">
        <w:tab/>
        <w:t>sections</w:t>
      </w:r>
      <w:r w:rsidR="00EC0E72" w:rsidRPr="0092771F">
        <w:t> </w:t>
      </w:r>
      <w:r w:rsidRPr="0092771F">
        <w:t xml:space="preserve">111, 112 and 113 of the </w:t>
      </w:r>
      <w:r w:rsidRPr="0092771F">
        <w:rPr>
          <w:i/>
        </w:rPr>
        <w:t>Heritage Act</w:t>
      </w:r>
      <w:r w:rsidRPr="0092771F">
        <w:t xml:space="preserve"> of the Northern Territory;</w:t>
      </w:r>
    </w:p>
    <w:p w:rsidR="005A68A0" w:rsidRPr="0092771F" w:rsidRDefault="005A68A0" w:rsidP="005A68A0">
      <w:pPr>
        <w:pStyle w:val="paragraph"/>
      </w:pPr>
      <w:r w:rsidRPr="0092771F">
        <w:tab/>
        <w:t>(e)</w:t>
      </w:r>
      <w:r w:rsidRPr="0092771F">
        <w:tab/>
        <w:t>any other law prescribed by the regulations that relates to:</w:t>
      </w:r>
    </w:p>
    <w:p w:rsidR="005A68A0" w:rsidRPr="0092771F" w:rsidRDefault="005A68A0" w:rsidP="005A68A0">
      <w:pPr>
        <w:pStyle w:val="paragraphsub"/>
      </w:pPr>
      <w:r w:rsidRPr="0092771F">
        <w:tab/>
        <w:t>(i)</w:t>
      </w:r>
      <w:r w:rsidRPr="0092771F">
        <w:tab/>
        <w:t>entering, remaining on or damaging cultural heritage; or</w:t>
      </w:r>
    </w:p>
    <w:p w:rsidR="005A68A0" w:rsidRPr="0092771F" w:rsidRDefault="005A68A0" w:rsidP="005A68A0">
      <w:pPr>
        <w:pStyle w:val="paragraphsub"/>
      </w:pPr>
      <w:r w:rsidRPr="0092771F">
        <w:tab/>
        <w:t>(ii)</w:t>
      </w:r>
      <w:r w:rsidRPr="0092771F">
        <w:tab/>
        <w:t>damaging or removing a cultural heritage object.</w:t>
      </w:r>
    </w:p>
    <w:p w:rsidR="005A68A0" w:rsidRPr="0092771F" w:rsidRDefault="005A68A0" w:rsidP="005A68A0">
      <w:pPr>
        <w:pStyle w:val="subsection"/>
      </w:pPr>
      <w:r w:rsidRPr="0092771F">
        <w:tab/>
        <w:t>(3)</w:t>
      </w:r>
      <w:r w:rsidRPr="0092771F">
        <w:tab/>
        <w:t xml:space="preserve">In </w:t>
      </w:r>
      <w:r w:rsidR="00EC0E72" w:rsidRPr="0092771F">
        <w:t>subsection (</w:t>
      </w:r>
      <w:r w:rsidRPr="0092771F">
        <w:t>1):</w:t>
      </w:r>
    </w:p>
    <w:p w:rsidR="005A68A0" w:rsidRPr="0092771F" w:rsidRDefault="005A68A0" w:rsidP="005A68A0">
      <w:pPr>
        <w:pStyle w:val="Definition"/>
      </w:pPr>
      <w:r w:rsidRPr="0092771F">
        <w:rPr>
          <w:b/>
          <w:i/>
        </w:rPr>
        <w:t>criminal behaviour</w:t>
      </w:r>
      <w:r w:rsidRPr="0092771F">
        <w:rPr>
          <w:i/>
        </w:rPr>
        <w:t xml:space="preserve"> </w:t>
      </w:r>
      <w:r w:rsidRPr="0092771F">
        <w:t>includes:</w:t>
      </w:r>
    </w:p>
    <w:p w:rsidR="005A68A0" w:rsidRPr="0092771F" w:rsidRDefault="005A68A0" w:rsidP="005A68A0">
      <w:pPr>
        <w:pStyle w:val="paragraph"/>
      </w:pPr>
      <w:r w:rsidRPr="0092771F">
        <w:tab/>
        <w:t>(a)</w:t>
      </w:r>
      <w:r w:rsidRPr="0092771F">
        <w:tab/>
        <w:t>any conduct, omission to act, circumstance or result that is, or forms part of, a physical element of the offence in question; and</w:t>
      </w:r>
    </w:p>
    <w:p w:rsidR="005A68A0" w:rsidRPr="0092771F" w:rsidRDefault="005A68A0" w:rsidP="005A68A0">
      <w:pPr>
        <w:pStyle w:val="paragraph"/>
      </w:pPr>
      <w:r w:rsidRPr="0092771F">
        <w:tab/>
        <w:t>(b)</w:t>
      </w:r>
      <w:r w:rsidRPr="0092771F">
        <w:tab/>
        <w:t>any fault element relating to such a physical element.</w:t>
      </w:r>
    </w:p>
    <w:p w:rsidR="00FD0403" w:rsidRPr="0092771F" w:rsidRDefault="00FD0403" w:rsidP="00FD0403">
      <w:pPr>
        <w:pStyle w:val="ActHead5"/>
      </w:pPr>
      <w:bookmarkStart w:id="584" w:name="_Toc124505376"/>
      <w:r w:rsidRPr="00A952F7">
        <w:rPr>
          <w:rStyle w:val="CharSectno"/>
        </w:rPr>
        <w:t>16AAA</w:t>
      </w:r>
      <w:r w:rsidRPr="0092771F">
        <w:t xml:space="preserve">  Minimum penalties for certain offences</w:t>
      </w:r>
      <w:bookmarkEnd w:id="584"/>
    </w:p>
    <w:p w:rsidR="00FD0403" w:rsidRPr="0092771F" w:rsidRDefault="00FD0403" w:rsidP="00FD0403">
      <w:pPr>
        <w:pStyle w:val="subsection"/>
      </w:pPr>
      <w:r w:rsidRPr="0092771F">
        <w:tab/>
      </w:r>
      <w:r w:rsidRPr="0092771F">
        <w:tab/>
        <w:t>Subject to section</w:t>
      </w:r>
      <w:r w:rsidR="00EC0E72" w:rsidRPr="0092771F">
        <w:t> </w:t>
      </w:r>
      <w:r w:rsidRPr="0092771F">
        <w:t>16AAC, if a person is convicted of an offence described in column 1 of an item in the following table, the court must impose a sentence of imprisonment of at least the period specified in column 2 of that item.</w:t>
      </w:r>
    </w:p>
    <w:p w:rsidR="00FD0403" w:rsidRPr="0092771F" w:rsidRDefault="00FD0403" w:rsidP="00FD040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FD0403" w:rsidRPr="0092771F" w:rsidTr="00FD0403">
        <w:trPr>
          <w:tblHeader/>
        </w:trPr>
        <w:tc>
          <w:tcPr>
            <w:tcW w:w="7086" w:type="dxa"/>
            <w:gridSpan w:val="3"/>
            <w:tcBorders>
              <w:top w:val="single" w:sz="12" w:space="0" w:color="auto"/>
              <w:bottom w:val="single" w:sz="6" w:space="0" w:color="auto"/>
            </w:tcBorders>
            <w:shd w:val="clear" w:color="auto" w:fill="auto"/>
          </w:tcPr>
          <w:p w:rsidR="00FD0403" w:rsidRPr="0092771F" w:rsidRDefault="00FD0403" w:rsidP="00FD0403">
            <w:pPr>
              <w:pStyle w:val="TableHeading"/>
            </w:pPr>
            <w:r w:rsidRPr="0092771F">
              <w:t>Minimum penalty</w:t>
            </w:r>
          </w:p>
        </w:tc>
      </w:tr>
      <w:tr w:rsidR="00FD0403" w:rsidRPr="0092771F" w:rsidTr="00FD0403">
        <w:trPr>
          <w:tblHeader/>
        </w:trPr>
        <w:tc>
          <w:tcPr>
            <w:tcW w:w="714" w:type="dxa"/>
            <w:tcBorders>
              <w:top w:val="single" w:sz="6" w:space="0" w:color="auto"/>
              <w:bottom w:val="single" w:sz="12" w:space="0" w:color="auto"/>
            </w:tcBorders>
            <w:shd w:val="clear" w:color="auto" w:fill="auto"/>
          </w:tcPr>
          <w:p w:rsidR="00FD0403" w:rsidRPr="0092771F" w:rsidRDefault="00FD0403" w:rsidP="00FD0403">
            <w:pPr>
              <w:pStyle w:val="TableHeading"/>
            </w:pPr>
            <w:r w:rsidRPr="0092771F">
              <w:t>Item</w:t>
            </w:r>
          </w:p>
        </w:tc>
        <w:tc>
          <w:tcPr>
            <w:tcW w:w="3186" w:type="dxa"/>
            <w:tcBorders>
              <w:top w:val="single" w:sz="6" w:space="0" w:color="auto"/>
              <w:bottom w:val="single" w:sz="12" w:space="0" w:color="auto"/>
            </w:tcBorders>
            <w:shd w:val="clear" w:color="auto" w:fill="auto"/>
          </w:tcPr>
          <w:p w:rsidR="00FD0403" w:rsidRPr="0092771F" w:rsidRDefault="00FD0403" w:rsidP="00FD0403">
            <w:pPr>
              <w:pStyle w:val="TableHeading"/>
            </w:pPr>
            <w:r w:rsidRPr="0092771F">
              <w:t>Column 1</w:t>
            </w:r>
          </w:p>
          <w:p w:rsidR="00FD0403" w:rsidRPr="0092771F" w:rsidRDefault="00FD0403" w:rsidP="00FD0403">
            <w:pPr>
              <w:pStyle w:val="TableHeading"/>
            </w:pPr>
            <w:r w:rsidRPr="0092771F">
              <w:t>Offence</w:t>
            </w:r>
          </w:p>
        </w:tc>
        <w:tc>
          <w:tcPr>
            <w:tcW w:w="3186" w:type="dxa"/>
            <w:tcBorders>
              <w:top w:val="single" w:sz="6" w:space="0" w:color="auto"/>
              <w:bottom w:val="single" w:sz="12" w:space="0" w:color="auto"/>
            </w:tcBorders>
            <w:shd w:val="clear" w:color="auto" w:fill="auto"/>
          </w:tcPr>
          <w:p w:rsidR="00FD0403" w:rsidRPr="0092771F" w:rsidRDefault="00FD0403" w:rsidP="00FD0403">
            <w:pPr>
              <w:pStyle w:val="TableHeading"/>
            </w:pPr>
            <w:r w:rsidRPr="0092771F">
              <w:t>Column 2</w:t>
            </w:r>
          </w:p>
          <w:p w:rsidR="00FD0403" w:rsidRPr="0092771F" w:rsidRDefault="00FD0403" w:rsidP="00FD0403">
            <w:pPr>
              <w:pStyle w:val="TableHeading"/>
            </w:pPr>
            <w:r w:rsidRPr="0092771F">
              <w:t>Sentence of imprisonment</w:t>
            </w:r>
          </w:p>
        </w:tc>
      </w:tr>
      <w:tr w:rsidR="00FD0403" w:rsidRPr="0092771F" w:rsidTr="00FD0403">
        <w:tc>
          <w:tcPr>
            <w:tcW w:w="714" w:type="dxa"/>
            <w:tcBorders>
              <w:top w:val="single" w:sz="12" w:space="0" w:color="auto"/>
            </w:tcBorders>
            <w:shd w:val="clear" w:color="auto" w:fill="auto"/>
          </w:tcPr>
          <w:p w:rsidR="00FD0403" w:rsidRPr="0092771F" w:rsidRDefault="00FD0403" w:rsidP="00FD0403">
            <w:pPr>
              <w:pStyle w:val="Tabletext"/>
            </w:pPr>
            <w:r w:rsidRPr="0092771F">
              <w:t>1</w:t>
            </w:r>
          </w:p>
        </w:tc>
        <w:tc>
          <w:tcPr>
            <w:tcW w:w="3186" w:type="dxa"/>
            <w:tcBorders>
              <w:top w:val="single" w:sz="12" w:space="0" w:color="auto"/>
            </w:tcBorders>
            <w:shd w:val="clear" w:color="auto" w:fill="auto"/>
          </w:tcPr>
          <w:p w:rsidR="00FD0403" w:rsidRPr="0092771F" w:rsidRDefault="00FD0403" w:rsidP="00FD0403">
            <w:pPr>
              <w:pStyle w:val="Tabletext"/>
            </w:pPr>
            <w:r w:rsidRPr="0092771F">
              <w:t>offence against subsection</w:t>
            </w:r>
            <w:r w:rsidR="00EC0E72" w:rsidRPr="0092771F">
              <w:t> </w:t>
            </w:r>
            <w:r w:rsidRPr="0092771F">
              <w:t xml:space="preserve">272.8(1) of the </w:t>
            </w:r>
            <w:r w:rsidRPr="0092771F">
              <w:rPr>
                <w:i/>
              </w:rPr>
              <w:t>Criminal Code</w:t>
            </w:r>
          </w:p>
        </w:tc>
        <w:tc>
          <w:tcPr>
            <w:tcW w:w="3186" w:type="dxa"/>
            <w:tcBorders>
              <w:top w:val="single" w:sz="12" w:space="0" w:color="auto"/>
            </w:tcBorders>
            <w:shd w:val="clear" w:color="auto" w:fill="auto"/>
          </w:tcPr>
          <w:p w:rsidR="00FD0403" w:rsidRPr="0092771F" w:rsidRDefault="00FD0403" w:rsidP="00FD0403">
            <w:pPr>
              <w:pStyle w:val="Tabletext"/>
            </w:pPr>
            <w:r w:rsidRPr="0092771F">
              <w:t>6 years</w:t>
            </w:r>
          </w:p>
        </w:tc>
      </w:tr>
      <w:tr w:rsidR="00FD0403" w:rsidRPr="0092771F" w:rsidTr="00FD0403">
        <w:tc>
          <w:tcPr>
            <w:tcW w:w="714" w:type="dxa"/>
            <w:shd w:val="clear" w:color="auto" w:fill="auto"/>
          </w:tcPr>
          <w:p w:rsidR="00FD0403" w:rsidRPr="0092771F" w:rsidRDefault="00FD0403" w:rsidP="00FD0403">
            <w:pPr>
              <w:pStyle w:val="Tabletext"/>
            </w:pPr>
            <w:r w:rsidRPr="0092771F">
              <w:t>2</w:t>
            </w:r>
          </w:p>
        </w:tc>
        <w:tc>
          <w:tcPr>
            <w:tcW w:w="3186" w:type="dxa"/>
            <w:shd w:val="clear" w:color="auto" w:fill="auto"/>
          </w:tcPr>
          <w:p w:rsidR="00FD0403" w:rsidRPr="0092771F" w:rsidRDefault="00FD0403" w:rsidP="00FD0403">
            <w:pPr>
              <w:pStyle w:val="Tabletext"/>
            </w:pPr>
            <w:r w:rsidRPr="0092771F">
              <w:t>offence against subsection</w:t>
            </w:r>
            <w:r w:rsidR="00EC0E72" w:rsidRPr="0092771F">
              <w:t> </w:t>
            </w:r>
            <w:r w:rsidRPr="0092771F">
              <w:t xml:space="preserve">272.8(2) of the </w:t>
            </w:r>
            <w:r w:rsidRPr="0092771F">
              <w:rPr>
                <w:i/>
              </w:rPr>
              <w:t>Criminal Code</w:t>
            </w:r>
          </w:p>
        </w:tc>
        <w:tc>
          <w:tcPr>
            <w:tcW w:w="3186" w:type="dxa"/>
            <w:shd w:val="clear" w:color="auto" w:fill="auto"/>
          </w:tcPr>
          <w:p w:rsidR="00FD0403" w:rsidRPr="0092771F" w:rsidRDefault="00FD0403" w:rsidP="00FD0403">
            <w:pPr>
              <w:pStyle w:val="Tabletext"/>
            </w:pPr>
            <w:r w:rsidRPr="0092771F">
              <w:t>6 years</w:t>
            </w:r>
          </w:p>
        </w:tc>
      </w:tr>
      <w:tr w:rsidR="00FD0403" w:rsidRPr="0092771F" w:rsidTr="00FD0403">
        <w:tc>
          <w:tcPr>
            <w:tcW w:w="714" w:type="dxa"/>
            <w:shd w:val="clear" w:color="auto" w:fill="auto"/>
          </w:tcPr>
          <w:p w:rsidR="00FD0403" w:rsidRPr="0092771F" w:rsidRDefault="00FD0403" w:rsidP="00FD0403">
            <w:pPr>
              <w:pStyle w:val="Tabletext"/>
            </w:pPr>
            <w:r w:rsidRPr="0092771F">
              <w:t>3</w:t>
            </w:r>
          </w:p>
        </w:tc>
        <w:tc>
          <w:tcPr>
            <w:tcW w:w="3186" w:type="dxa"/>
            <w:shd w:val="clear" w:color="auto" w:fill="auto"/>
          </w:tcPr>
          <w:p w:rsidR="00FD0403" w:rsidRPr="0092771F" w:rsidRDefault="00FD0403" w:rsidP="00FD0403">
            <w:pPr>
              <w:pStyle w:val="Tabletext"/>
            </w:pPr>
            <w:r w:rsidRPr="0092771F">
              <w:t>offence against subsection</w:t>
            </w:r>
            <w:r w:rsidR="00EC0E72" w:rsidRPr="0092771F">
              <w:t> </w:t>
            </w:r>
            <w:r w:rsidRPr="0092771F">
              <w:t xml:space="preserve">272.9(1) of the </w:t>
            </w:r>
            <w:r w:rsidRPr="0092771F">
              <w:rPr>
                <w:i/>
              </w:rPr>
              <w:t>Criminal Code</w:t>
            </w:r>
          </w:p>
        </w:tc>
        <w:tc>
          <w:tcPr>
            <w:tcW w:w="3186" w:type="dxa"/>
            <w:shd w:val="clear" w:color="auto" w:fill="auto"/>
          </w:tcPr>
          <w:p w:rsidR="00FD0403" w:rsidRPr="0092771F" w:rsidRDefault="00FD0403" w:rsidP="00FD0403">
            <w:pPr>
              <w:pStyle w:val="Tabletext"/>
            </w:pPr>
            <w:r w:rsidRPr="0092771F">
              <w:t>5 years</w:t>
            </w:r>
          </w:p>
        </w:tc>
      </w:tr>
      <w:tr w:rsidR="00FD0403" w:rsidRPr="0092771F" w:rsidTr="00FD0403">
        <w:tc>
          <w:tcPr>
            <w:tcW w:w="714" w:type="dxa"/>
            <w:shd w:val="clear" w:color="auto" w:fill="auto"/>
          </w:tcPr>
          <w:p w:rsidR="00FD0403" w:rsidRPr="0092771F" w:rsidRDefault="00FD0403" w:rsidP="00FD0403">
            <w:pPr>
              <w:pStyle w:val="Tabletext"/>
            </w:pPr>
            <w:r w:rsidRPr="0092771F">
              <w:t>4</w:t>
            </w:r>
          </w:p>
        </w:tc>
        <w:tc>
          <w:tcPr>
            <w:tcW w:w="3186" w:type="dxa"/>
            <w:shd w:val="clear" w:color="auto" w:fill="auto"/>
          </w:tcPr>
          <w:p w:rsidR="00FD0403" w:rsidRPr="0092771F" w:rsidRDefault="00FD0403" w:rsidP="00FD0403">
            <w:pPr>
              <w:pStyle w:val="Tabletext"/>
            </w:pPr>
            <w:r w:rsidRPr="0092771F">
              <w:t>offence against subsection</w:t>
            </w:r>
            <w:r w:rsidR="00EC0E72" w:rsidRPr="0092771F">
              <w:t> </w:t>
            </w:r>
            <w:r w:rsidRPr="0092771F">
              <w:t xml:space="preserve">272.9(2) of the </w:t>
            </w:r>
            <w:r w:rsidRPr="0092771F">
              <w:rPr>
                <w:i/>
              </w:rPr>
              <w:t>Criminal Code</w:t>
            </w:r>
          </w:p>
        </w:tc>
        <w:tc>
          <w:tcPr>
            <w:tcW w:w="3186" w:type="dxa"/>
            <w:shd w:val="clear" w:color="auto" w:fill="auto"/>
          </w:tcPr>
          <w:p w:rsidR="00FD0403" w:rsidRPr="0092771F" w:rsidRDefault="00FD0403" w:rsidP="00FD0403">
            <w:pPr>
              <w:pStyle w:val="Tabletext"/>
            </w:pPr>
            <w:r w:rsidRPr="0092771F">
              <w:t>5 years</w:t>
            </w:r>
          </w:p>
        </w:tc>
      </w:tr>
      <w:tr w:rsidR="00FD0403" w:rsidRPr="0092771F" w:rsidTr="00FD0403">
        <w:tc>
          <w:tcPr>
            <w:tcW w:w="714" w:type="dxa"/>
            <w:shd w:val="clear" w:color="auto" w:fill="auto"/>
          </w:tcPr>
          <w:p w:rsidR="00FD0403" w:rsidRPr="0092771F" w:rsidRDefault="00FD0403" w:rsidP="00FD0403">
            <w:pPr>
              <w:pStyle w:val="Tabletext"/>
            </w:pPr>
            <w:r w:rsidRPr="0092771F">
              <w:t>5</w:t>
            </w:r>
          </w:p>
        </w:tc>
        <w:tc>
          <w:tcPr>
            <w:tcW w:w="3186" w:type="dxa"/>
            <w:shd w:val="clear" w:color="auto" w:fill="auto"/>
          </w:tcPr>
          <w:p w:rsidR="00FD0403" w:rsidRPr="0092771F" w:rsidRDefault="00FD0403" w:rsidP="00FD0403">
            <w:pPr>
              <w:pStyle w:val="Tabletext"/>
            </w:pPr>
            <w:r w:rsidRPr="0092771F">
              <w:t>offence against section</w:t>
            </w:r>
            <w:r w:rsidR="00EC0E72" w:rsidRPr="0092771F">
              <w:t> </w:t>
            </w:r>
            <w:r w:rsidRPr="0092771F">
              <w:t xml:space="preserve">272.10 of the </w:t>
            </w:r>
            <w:r w:rsidRPr="0092771F">
              <w:rPr>
                <w:i/>
              </w:rPr>
              <w:t>Criminal Code</w:t>
            </w:r>
          </w:p>
        </w:tc>
        <w:tc>
          <w:tcPr>
            <w:tcW w:w="3186" w:type="dxa"/>
            <w:shd w:val="clear" w:color="auto" w:fill="auto"/>
          </w:tcPr>
          <w:p w:rsidR="00FD0403" w:rsidRPr="0092771F" w:rsidRDefault="00FD0403" w:rsidP="00FD0403">
            <w:pPr>
              <w:pStyle w:val="Tabletext"/>
            </w:pPr>
            <w:r w:rsidRPr="0092771F">
              <w:t>7 years</w:t>
            </w:r>
          </w:p>
        </w:tc>
      </w:tr>
      <w:tr w:rsidR="00FD0403" w:rsidRPr="0092771F" w:rsidTr="00FD0403">
        <w:tc>
          <w:tcPr>
            <w:tcW w:w="714" w:type="dxa"/>
            <w:shd w:val="clear" w:color="auto" w:fill="auto"/>
          </w:tcPr>
          <w:p w:rsidR="00FD0403" w:rsidRPr="0092771F" w:rsidRDefault="00FD0403" w:rsidP="00FD0403">
            <w:pPr>
              <w:pStyle w:val="Tabletext"/>
            </w:pPr>
            <w:r w:rsidRPr="0092771F">
              <w:t>6</w:t>
            </w:r>
          </w:p>
        </w:tc>
        <w:tc>
          <w:tcPr>
            <w:tcW w:w="3186" w:type="dxa"/>
            <w:shd w:val="clear" w:color="auto" w:fill="auto"/>
          </w:tcPr>
          <w:p w:rsidR="00FD0403" w:rsidRPr="0092771F" w:rsidRDefault="00FD0403" w:rsidP="00FD0403">
            <w:pPr>
              <w:pStyle w:val="Tabletext"/>
            </w:pPr>
            <w:r w:rsidRPr="0092771F">
              <w:t>offence against section</w:t>
            </w:r>
            <w:r w:rsidR="00EC0E72" w:rsidRPr="0092771F">
              <w:t> </w:t>
            </w:r>
            <w:r w:rsidRPr="0092771F">
              <w:t xml:space="preserve">272.11 of the </w:t>
            </w:r>
            <w:r w:rsidRPr="0092771F">
              <w:rPr>
                <w:i/>
              </w:rPr>
              <w:t>Criminal Code</w:t>
            </w:r>
          </w:p>
        </w:tc>
        <w:tc>
          <w:tcPr>
            <w:tcW w:w="3186" w:type="dxa"/>
            <w:shd w:val="clear" w:color="auto" w:fill="auto"/>
          </w:tcPr>
          <w:p w:rsidR="00FD0403" w:rsidRPr="0092771F" w:rsidRDefault="00FD0403" w:rsidP="00FD0403">
            <w:pPr>
              <w:pStyle w:val="Tabletext"/>
            </w:pPr>
            <w:r w:rsidRPr="0092771F">
              <w:t>7 years</w:t>
            </w:r>
          </w:p>
        </w:tc>
      </w:tr>
      <w:tr w:rsidR="00FD0403" w:rsidRPr="0092771F" w:rsidTr="00FD0403">
        <w:tc>
          <w:tcPr>
            <w:tcW w:w="714" w:type="dxa"/>
            <w:shd w:val="clear" w:color="auto" w:fill="auto"/>
          </w:tcPr>
          <w:p w:rsidR="00FD0403" w:rsidRPr="0092771F" w:rsidRDefault="00FD0403" w:rsidP="00FD0403">
            <w:pPr>
              <w:pStyle w:val="Tabletext"/>
            </w:pPr>
            <w:r w:rsidRPr="0092771F">
              <w:t>7</w:t>
            </w:r>
          </w:p>
        </w:tc>
        <w:tc>
          <w:tcPr>
            <w:tcW w:w="3186" w:type="dxa"/>
            <w:shd w:val="clear" w:color="auto" w:fill="auto"/>
          </w:tcPr>
          <w:p w:rsidR="00FD0403" w:rsidRPr="0092771F" w:rsidRDefault="00FD0403" w:rsidP="00FD0403">
            <w:pPr>
              <w:pStyle w:val="Tabletext"/>
            </w:pPr>
            <w:r w:rsidRPr="0092771F">
              <w:t>offence against section</w:t>
            </w:r>
            <w:r w:rsidR="00EC0E72" w:rsidRPr="0092771F">
              <w:t> </w:t>
            </w:r>
            <w:r w:rsidRPr="0092771F">
              <w:t xml:space="preserve">272.18 of the </w:t>
            </w:r>
            <w:r w:rsidRPr="0092771F">
              <w:rPr>
                <w:i/>
              </w:rPr>
              <w:t>Criminal Code</w:t>
            </w:r>
          </w:p>
        </w:tc>
        <w:tc>
          <w:tcPr>
            <w:tcW w:w="3186" w:type="dxa"/>
            <w:shd w:val="clear" w:color="auto" w:fill="auto"/>
          </w:tcPr>
          <w:p w:rsidR="00FD0403" w:rsidRPr="0092771F" w:rsidRDefault="00FD0403" w:rsidP="00FD0403">
            <w:pPr>
              <w:pStyle w:val="Tabletext"/>
            </w:pPr>
            <w:r w:rsidRPr="0092771F">
              <w:t>6 years</w:t>
            </w:r>
          </w:p>
        </w:tc>
      </w:tr>
      <w:tr w:rsidR="00FD0403" w:rsidRPr="0092771F" w:rsidTr="00FD0403">
        <w:tc>
          <w:tcPr>
            <w:tcW w:w="714" w:type="dxa"/>
            <w:shd w:val="clear" w:color="auto" w:fill="auto"/>
          </w:tcPr>
          <w:p w:rsidR="00FD0403" w:rsidRPr="0092771F" w:rsidRDefault="00FD0403" w:rsidP="00FD0403">
            <w:pPr>
              <w:pStyle w:val="Tabletext"/>
            </w:pPr>
            <w:r w:rsidRPr="0092771F">
              <w:t>8</w:t>
            </w:r>
          </w:p>
        </w:tc>
        <w:tc>
          <w:tcPr>
            <w:tcW w:w="3186" w:type="dxa"/>
            <w:shd w:val="clear" w:color="auto" w:fill="auto"/>
          </w:tcPr>
          <w:p w:rsidR="00FD0403" w:rsidRPr="0092771F" w:rsidRDefault="00FD0403" w:rsidP="00FD0403">
            <w:pPr>
              <w:pStyle w:val="Tabletext"/>
            </w:pPr>
            <w:r w:rsidRPr="0092771F">
              <w:t>offence against section</w:t>
            </w:r>
            <w:r w:rsidR="00EC0E72" w:rsidRPr="0092771F">
              <w:t> </w:t>
            </w:r>
            <w:r w:rsidRPr="0092771F">
              <w:t xml:space="preserve">272.19 of the </w:t>
            </w:r>
            <w:r w:rsidRPr="0092771F">
              <w:rPr>
                <w:i/>
              </w:rPr>
              <w:t>Criminal Code</w:t>
            </w:r>
          </w:p>
        </w:tc>
        <w:tc>
          <w:tcPr>
            <w:tcW w:w="3186" w:type="dxa"/>
            <w:shd w:val="clear" w:color="auto" w:fill="auto"/>
          </w:tcPr>
          <w:p w:rsidR="00FD0403" w:rsidRPr="0092771F" w:rsidRDefault="00FD0403" w:rsidP="00FD0403">
            <w:pPr>
              <w:pStyle w:val="Tabletext"/>
            </w:pPr>
            <w:r w:rsidRPr="0092771F">
              <w:t>6 years</w:t>
            </w:r>
          </w:p>
        </w:tc>
      </w:tr>
      <w:tr w:rsidR="00FD0403" w:rsidRPr="0092771F" w:rsidTr="00FD0403">
        <w:tc>
          <w:tcPr>
            <w:tcW w:w="714" w:type="dxa"/>
            <w:shd w:val="clear" w:color="auto" w:fill="auto"/>
          </w:tcPr>
          <w:p w:rsidR="00FD0403" w:rsidRPr="0092771F" w:rsidRDefault="00FD0403" w:rsidP="00FD0403">
            <w:pPr>
              <w:pStyle w:val="Tabletext"/>
            </w:pPr>
            <w:r w:rsidRPr="0092771F">
              <w:t>9</w:t>
            </w:r>
          </w:p>
        </w:tc>
        <w:tc>
          <w:tcPr>
            <w:tcW w:w="3186" w:type="dxa"/>
            <w:shd w:val="clear" w:color="auto" w:fill="auto"/>
          </w:tcPr>
          <w:p w:rsidR="00FD0403" w:rsidRPr="0092771F" w:rsidRDefault="00FD0403" w:rsidP="00FD0403">
            <w:pPr>
              <w:pStyle w:val="Tabletext"/>
            </w:pPr>
            <w:r w:rsidRPr="0092771F">
              <w:t>offence against section</w:t>
            </w:r>
            <w:r w:rsidR="00EC0E72" w:rsidRPr="0092771F">
              <w:t> </w:t>
            </w:r>
            <w:r w:rsidRPr="0092771F">
              <w:t xml:space="preserve">273.7 of the </w:t>
            </w:r>
            <w:r w:rsidRPr="0092771F">
              <w:rPr>
                <w:i/>
              </w:rPr>
              <w:t>Criminal Code</w:t>
            </w:r>
          </w:p>
        </w:tc>
        <w:tc>
          <w:tcPr>
            <w:tcW w:w="3186" w:type="dxa"/>
            <w:shd w:val="clear" w:color="auto" w:fill="auto"/>
          </w:tcPr>
          <w:p w:rsidR="00FD0403" w:rsidRPr="0092771F" w:rsidRDefault="00FD0403" w:rsidP="00FD0403">
            <w:pPr>
              <w:pStyle w:val="Tabletext"/>
            </w:pPr>
            <w:r w:rsidRPr="0092771F">
              <w:t>7 years</w:t>
            </w:r>
          </w:p>
        </w:tc>
      </w:tr>
      <w:tr w:rsidR="00FD0403" w:rsidRPr="0092771F" w:rsidTr="00FD0403">
        <w:tc>
          <w:tcPr>
            <w:tcW w:w="714" w:type="dxa"/>
            <w:shd w:val="clear" w:color="auto" w:fill="auto"/>
          </w:tcPr>
          <w:p w:rsidR="00FD0403" w:rsidRPr="0092771F" w:rsidRDefault="00FD0403" w:rsidP="00FD0403">
            <w:pPr>
              <w:pStyle w:val="Tabletext"/>
            </w:pPr>
            <w:r w:rsidRPr="0092771F">
              <w:t>10</w:t>
            </w:r>
          </w:p>
        </w:tc>
        <w:tc>
          <w:tcPr>
            <w:tcW w:w="3186" w:type="dxa"/>
            <w:shd w:val="clear" w:color="auto" w:fill="auto"/>
          </w:tcPr>
          <w:p w:rsidR="00FD0403" w:rsidRPr="0092771F" w:rsidRDefault="00FD0403" w:rsidP="00FD0403">
            <w:pPr>
              <w:pStyle w:val="Tabletext"/>
            </w:pPr>
            <w:r w:rsidRPr="0092771F">
              <w:t>offence against section</w:t>
            </w:r>
            <w:r w:rsidR="00EC0E72" w:rsidRPr="0092771F">
              <w:t> </w:t>
            </w:r>
            <w:r w:rsidRPr="0092771F">
              <w:t xml:space="preserve">471.22 of the </w:t>
            </w:r>
            <w:r w:rsidRPr="0092771F">
              <w:rPr>
                <w:i/>
              </w:rPr>
              <w:t>Criminal Code</w:t>
            </w:r>
          </w:p>
        </w:tc>
        <w:tc>
          <w:tcPr>
            <w:tcW w:w="3186" w:type="dxa"/>
            <w:shd w:val="clear" w:color="auto" w:fill="auto"/>
          </w:tcPr>
          <w:p w:rsidR="00FD0403" w:rsidRPr="0092771F" w:rsidRDefault="00FD0403" w:rsidP="00FD0403">
            <w:pPr>
              <w:pStyle w:val="Tabletext"/>
            </w:pPr>
            <w:r w:rsidRPr="0092771F">
              <w:t>7 years</w:t>
            </w:r>
          </w:p>
        </w:tc>
      </w:tr>
      <w:tr w:rsidR="00FD0403" w:rsidRPr="0092771F" w:rsidTr="00FD0403">
        <w:tc>
          <w:tcPr>
            <w:tcW w:w="714" w:type="dxa"/>
            <w:tcBorders>
              <w:top w:val="single" w:sz="2" w:space="0" w:color="auto"/>
              <w:bottom w:val="single" w:sz="2" w:space="0" w:color="auto"/>
            </w:tcBorders>
            <w:shd w:val="clear" w:color="auto" w:fill="auto"/>
          </w:tcPr>
          <w:p w:rsidR="00FD0403" w:rsidRPr="0092771F" w:rsidRDefault="00FD0403" w:rsidP="00FD0403">
            <w:pPr>
              <w:pStyle w:val="Tabletext"/>
            </w:pPr>
            <w:r w:rsidRPr="0092771F">
              <w:t>11</w:t>
            </w:r>
          </w:p>
        </w:tc>
        <w:tc>
          <w:tcPr>
            <w:tcW w:w="3186" w:type="dxa"/>
            <w:tcBorders>
              <w:top w:val="single" w:sz="2" w:space="0" w:color="auto"/>
              <w:bottom w:val="single" w:sz="2" w:space="0" w:color="auto"/>
            </w:tcBorders>
            <w:shd w:val="clear" w:color="auto" w:fill="auto"/>
          </w:tcPr>
          <w:p w:rsidR="00FD0403" w:rsidRPr="0092771F" w:rsidRDefault="00FD0403" w:rsidP="00FD0403">
            <w:pPr>
              <w:pStyle w:val="Tabletext"/>
            </w:pPr>
            <w:r w:rsidRPr="0092771F">
              <w:t>offence against section</w:t>
            </w:r>
            <w:r w:rsidR="00EC0E72" w:rsidRPr="0092771F">
              <w:t> </w:t>
            </w:r>
            <w:r w:rsidRPr="0092771F">
              <w:t xml:space="preserve">474.23A of the </w:t>
            </w:r>
            <w:r w:rsidRPr="0092771F">
              <w:rPr>
                <w:i/>
              </w:rPr>
              <w:t>Criminal Code</w:t>
            </w:r>
          </w:p>
        </w:tc>
        <w:tc>
          <w:tcPr>
            <w:tcW w:w="3186" w:type="dxa"/>
            <w:tcBorders>
              <w:top w:val="single" w:sz="2" w:space="0" w:color="auto"/>
              <w:bottom w:val="single" w:sz="2" w:space="0" w:color="auto"/>
            </w:tcBorders>
            <w:shd w:val="clear" w:color="auto" w:fill="auto"/>
          </w:tcPr>
          <w:p w:rsidR="00FD0403" w:rsidRPr="0092771F" w:rsidRDefault="00FD0403" w:rsidP="00FD0403">
            <w:pPr>
              <w:pStyle w:val="Tabletext"/>
            </w:pPr>
            <w:r w:rsidRPr="0092771F">
              <w:t>5 years</w:t>
            </w:r>
          </w:p>
        </w:tc>
      </w:tr>
      <w:tr w:rsidR="00FD0403" w:rsidRPr="0092771F" w:rsidTr="00FD0403">
        <w:tc>
          <w:tcPr>
            <w:tcW w:w="714" w:type="dxa"/>
            <w:shd w:val="clear" w:color="auto" w:fill="auto"/>
          </w:tcPr>
          <w:p w:rsidR="00FD0403" w:rsidRPr="0092771F" w:rsidRDefault="00FD0403" w:rsidP="00FD0403">
            <w:pPr>
              <w:pStyle w:val="Tabletext"/>
            </w:pPr>
            <w:r w:rsidRPr="0092771F">
              <w:t>12</w:t>
            </w:r>
          </w:p>
        </w:tc>
        <w:tc>
          <w:tcPr>
            <w:tcW w:w="3186" w:type="dxa"/>
            <w:shd w:val="clear" w:color="auto" w:fill="auto"/>
          </w:tcPr>
          <w:p w:rsidR="00FD0403" w:rsidRPr="0092771F" w:rsidRDefault="00FD0403" w:rsidP="00FD0403">
            <w:pPr>
              <w:pStyle w:val="Tabletext"/>
            </w:pPr>
            <w:r w:rsidRPr="0092771F">
              <w:t>offence against section</w:t>
            </w:r>
            <w:r w:rsidR="00EC0E72" w:rsidRPr="0092771F">
              <w:t> </w:t>
            </w:r>
            <w:r w:rsidRPr="0092771F">
              <w:t xml:space="preserve">474.24A of the </w:t>
            </w:r>
            <w:r w:rsidRPr="0092771F">
              <w:rPr>
                <w:i/>
              </w:rPr>
              <w:t>Criminal Code</w:t>
            </w:r>
          </w:p>
        </w:tc>
        <w:tc>
          <w:tcPr>
            <w:tcW w:w="3186" w:type="dxa"/>
            <w:shd w:val="clear" w:color="auto" w:fill="auto"/>
          </w:tcPr>
          <w:p w:rsidR="00FD0403" w:rsidRPr="0092771F" w:rsidRDefault="00FD0403" w:rsidP="00FD0403">
            <w:pPr>
              <w:pStyle w:val="Tabletext"/>
            </w:pPr>
            <w:r w:rsidRPr="0092771F">
              <w:t>7 years</w:t>
            </w:r>
          </w:p>
        </w:tc>
      </w:tr>
      <w:tr w:rsidR="00FD0403" w:rsidRPr="0092771F" w:rsidTr="00FD0403">
        <w:tc>
          <w:tcPr>
            <w:tcW w:w="714" w:type="dxa"/>
            <w:shd w:val="clear" w:color="auto" w:fill="auto"/>
          </w:tcPr>
          <w:p w:rsidR="00FD0403" w:rsidRPr="0092771F" w:rsidRDefault="00FD0403" w:rsidP="00FD0403">
            <w:pPr>
              <w:pStyle w:val="Tabletext"/>
            </w:pPr>
            <w:r w:rsidRPr="0092771F">
              <w:t>13</w:t>
            </w:r>
          </w:p>
        </w:tc>
        <w:tc>
          <w:tcPr>
            <w:tcW w:w="3186" w:type="dxa"/>
            <w:shd w:val="clear" w:color="auto" w:fill="auto"/>
          </w:tcPr>
          <w:p w:rsidR="00FD0403" w:rsidRPr="0092771F" w:rsidRDefault="00FD0403" w:rsidP="00FD0403">
            <w:pPr>
              <w:pStyle w:val="Tabletext"/>
            </w:pPr>
            <w:r w:rsidRPr="0092771F">
              <w:t>offence against subsection</w:t>
            </w:r>
            <w:r w:rsidR="00EC0E72" w:rsidRPr="0092771F">
              <w:t> </w:t>
            </w:r>
            <w:r w:rsidRPr="0092771F">
              <w:t xml:space="preserve">474.25A(1) of the </w:t>
            </w:r>
            <w:r w:rsidRPr="0092771F">
              <w:rPr>
                <w:i/>
              </w:rPr>
              <w:t>Criminal Code</w:t>
            </w:r>
          </w:p>
        </w:tc>
        <w:tc>
          <w:tcPr>
            <w:tcW w:w="3186" w:type="dxa"/>
            <w:shd w:val="clear" w:color="auto" w:fill="auto"/>
          </w:tcPr>
          <w:p w:rsidR="00FD0403" w:rsidRPr="0092771F" w:rsidRDefault="00FD0403" w:rsidP="00FD0403">
            <w:pPr>
              <w:pStyle w:val="Tabletext"/>
            </w:pPr>
            <w:r w:rsidRPr="0092771F">
              <w:t>5 years</w:t>
            </w:r>
          </w:p>
        </w:tc>
      </w:tr>
      <w:tr w:rsidR="00FD0403" w:rsidRPr="0092771F" w:rsidTr="00FD0403">
        <w:tc>
          <w:tcPr>
            <w:tcW w:w="714" w:type="dxa"/>
            <w:tcBorders>
              <w:bottom w:val="single" w:sz="2" w:space="0" w:color="auto"/>
            </w:tcBorders>
            <w:shd w:val="clear" w:color="auto" w:fill="auto"/>
          </w:tcPr>
          <w:p w:rsidR="00FD0403" w:rsidRPr="0092771F" w:rsidRDefault="00FD0403" w:rsidP="00FD0403">
            <w:pPr>
              <w:pStyle w:val="Tabletext"/>
            </w:pPr>
            <w:r w:rsidRPr="0092771F">
              <w:t>14</w:t>
            </w:r>
          </w:p>
        </w:tc>
        <w:tc>
          <w:tcPr>
            <w:tcW w:w="3186" w:type="dxa"/>
            <w:tcBorders>
              <w:bottom w:val="single" w:sz="2" w:space="0" w:color="auto"/>
            </w:tcBorders>
            <w:shd w:val="clear" w:color="auto" w:fill="auto"/>
          </w:tcPr>
          <w:p w:rsidR="00FD0403" w:rsidRPr="0092771F" w:rsidRDefault="00FD0403" w:rsidP="00FD0403">
            <w:pPr>
              <w:pStyle w:val="Tabletext"/>
            </w:pPr>
            <w:r w:rsidRPr="0092771F">
              <w:t>offence against subsection</w:t>
            </w:r>
            <w:r w:rsidR="00EC0E72" w:rsidRPr="0092771F">
              <w:t> </w:t>
            </w:r>
            <w:r w:rsidRPr="0092771F">
              <w:t xml:space="preserve">474.25A(2) of the </w:t>
            </w:r>
            <w:r w:rsidRPr="0092771F">
              <w:rPr>
                <w:i/>
              </w:rPr>
              <w:t>Criminal Code</w:t>
            </w:r>
          </w:p>
        </w:tc>
        <w:tc>
          <w:tcPr>
            <w:tcW w:w="3186" w:type="dxa"/>
            <w:tcBorders>
              <w:bottom w:val="single" w:sz="2" w:space="0" w:color="auto"/>
            </w:tcBorders>
            <w:shd w:val="clear" w:color="auto" w:fill="auto"/>
          </w:tcPr>
          <w:p w:rsidR="00FD0403" w:rsidRPr="0092771F" w:rsidRDefault="00FD0403" w:rsidP="00FD0403">
            <w:pPr>
              <w:pStyle w:val="Tabletext"/>
            </w:pPr>
            <w:r w:rsidRPr="0092771F">
              <w:t>5 years</w:t>
            </w:r>
          </w:p>
        </w:tc>
      </w:tr>
      <w:tr w:rsidR="00FD0403" w:rsidRPr="0092771F" w:rsidTr="00FD0403">
        <w:tc>
          <w:tcPr>
            <w:tcW w:w="714" w:type="dxa"/>
            <w:tcBorders>
              <w:top w:val="single" w:sz="2" w:space="0" w:color="auto"/>
              <w:bottom w:val="single" w:sz="12" w:space="0" w:color="auto"/>
            </w:tcBorders>
            <w:shd w:val="clear" w:color="auto" w:fill="auto"/>
          </w:tcPr>
          <w:p w:rsidR="00FD0403" w:rsidRPr="0092771F" w:rsidRDefault="00FD0403" w:rsidP="00FD0403">
            <w:pPr>
              <w:pStyle w:val="Tabletext"/>
            </w:pPr>
            <w:r w:rsidRPr="0092771F">
              <w:t>15</w:t>
            </w:r>
          </w:p>
        </w:tc>
        <w:tc>
          <w:tcPr>
            <w:tcW w:w="3186" w:type="dxa"/>
            <w:tcBorders>
              <w:top w:val="single" w:sz="2" w:space="0" w:color="auto"/>
              <w:bottom w:val="single" w:sz="12" w:space="0" w:color="auto"/>
            </w:tcBorders>
            <w:shd w:val="clear" w:color="auto" w:fill="auto"/>
          </w:tcPr>
          <w:p w:rsidR="00FD0403" w:rsidRPr="0092771F" w:rsidRDefault="00FD0403" w:rsidP="00FD0403">
            <w:pPr>
              <w:pStyle w:val="Tabletext"/>
            </w:pPr>
            <w:r w:rsidRPr="0092771F">
              <w:t>offence against section</w:t>
            </w:r>
            <w:r w:rsidR="00EC0E72" w:rsidRPr="0092771F">
              <w:t> </w:t>
            </w:r>
            <w:r w:rsidRPr="0092771F">
              <w:t xml:space="preserve">474.25B of the </w:t>
            </w:r>
            <w:r w:rsidRPr="0092771F">
              <w:rPr>
                <w:i/>
              </w:rPr>
              <w:t>Criminal Code</w:t>
            </w:r>
          </w:p>
        </w:tc>
        <w:tc>
          <w:tcPr>
            <w:tcW w:w="3186" w:type="dxa"/>
            <w:tcBorders>
              <w:top w:val="single" w:sz="2" w:space="0" w:color="auto"/>
              <w:bottom w:val="single" w:sz="12" w:space="0" w:color="auto"/>
            </w:tcBorders>
            <w:shd w:val="clear" w:color="auto" w:fill="auto"/>
          </w:tcPr>
          <w:p w:rsidR="00FD0403" w:rsidRPr="0092771F" w:rsidRDefault="00FD0403" w:rsidP="00FD0403">
            <w:pPr>
              <w:pStyle w:val="Tabletext"/>
            </w:pPr>
            <w:r w:rsidRPr="0092771F">
              <w:t>7 years</w:t>
            </w:r>
          </w:p>
        </w:tc>
      </w:tr>
    </w:tbl>
    <w:p w:rsidR="00FD0403" w:rsidRPr="0092771F" w:rsidRDefault="00FD0403" w:rsidP="00FD0403">
      <w:pPr>
        <w:pStyle w:val="ActHead5"/>
      </w:pPr>
      <w:bookmarkStart w:id="585" w:name="_Toc124505377"/>
      <w:r w:rsidRPr="00A952F7">
        <w:rPr>
          <w:rStyle w:val="CharSectno"/>
        </w:rPr>
        <w:t>16AAB</w:t>
      </w:r>
      <w:r w:rsidRPr="0092771F">
        <w:t xml:space="preserve">  Second or subsequent offence</w:t>
      </w:r>
      <w:bookmarkEnd w:id="585"/>
    </w:p>
    <w:p w:rsidR="00FD0403" w:rsidRPr="0092771F" w:rsidRDefault="00FD0403" w:rsidP="00FD0403">
      <w:pPr>
        <w:pStyle w:val="subsection"/>
      </w:pPr>
      <w:r w:rsidRPr="0092771F">
        <w:tab/>
        <w:t>(1)</w:t>
      </w:r>
      <w:r w:rsidRPr="0092771F">
        <w:tab/>
        <w:t>This section applies in respect of a person if:</w:t>
      </w:r>
    </w:p>
    <w:p w:rsidR="00FD0403" w:rsidRPr="0092771F" w:rsidRDefault="00FD0403" w:rsidP="00FD0403">
      <w:pPr>
        <w:pStyle w:val="paragraph"/>
      </w:pPr>
      <w:r w:rsidRPr="0092771F">
        <w:tab/>
        <w:t>(a)</w:t>
      </w:r>
      <w:r w:rsidRPr="0092771F">
        <w:tab/>
        <w:t xml:space="preserve">the person is convicted of a Commonwealth child sexual abuse offence (a </w:t>
      </w:r>
      <w:r w:rsidRPr="0092771F">
        <w:rPr>
          <w:b/>
          <w:i/>
        </w:rPr>
        <w:t>current offence</w:t>
      </w:r>
      <w:r w:rsidRPr="0092771F">
        <w:t>); and</w:t>
      </w:r>
    </w:p>
    <w:p w:rsidR="00FD0403" w:rsidRPr="0092771F" w:rsidRDefault="00FD0403" w:rsidP="00FD0403">
      <w:pPr>
        <w:pStyle w:val="paragraph"/>
      </w:pPr>
      <w:r w:rsidRPr="0092771F">
        <w:tab/>
        <w:t>(b)</w:t>
      </w:r>
      <w:r w:rsidRPr="0092771F">
        <w:tab/>
        <w:t>the person has, at an earlier sitting, been convicted previously of a child sexual abuse offence.</w:t>
      </w:r>
    </w:p>
    <w:p w:rsidR="00FD0403" w:rsidRPr="0092771F" w:rsidRDefault="00FD0403" w:rsidP="00FD0403">
      <w:pPr>
        <w:pStyle w:val="subsection"/>
      </w:pPr>
      <w:r w:rsidRPr="0092771F">
        <w:tab/>
        <w:t>(2)</w:t>
      </w:r>
      <w:r w:rsidRPr="0092771F">
        <w:tab/>
        <w:t>Subject to section</w:t>
      </w:r>
      <w:r w:rsidR="00EC0E72" w:rsidRPr="0092771F">
        <w:t> </w:t>
      </w:r>
      <w:r w:rsidRPr="0092771F">
        <w:t>16AAC, if the person is convicted of a current offence described in column 1 of an item in the following table, the court must impose for the current offence a sentence of imprisonment of at least the period specified in column 2 of that item.</w:t>
      </w:r>
    </w:p>
    <w:p w:rsidR="00FD0403" w:rsidRPr="0092771F" w:rsidRDefault="00FD0403" w:rsidP="00FD040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FD0403" w:rsidRPr="0092771F" w:rsidTr="00FD0403">
        <w:trPr>
          <w:tblHeader/>
        </w:trPr>
        <w:tc>
          <w:tcPr>
            <w:tcW w:w="7086" w:type="dxa"/>
            <w:gridSpan w:val="3"/>
            <w:tcBorders>
              <w:top w:val="single" w:sz="12" w:space="0" w:color="auto"/>
              <w:bottom w:val="single" w:sz="6" w:space="0" w:color="auto"/>
            </w:tcBorders>
            <w:shd w:val="clear" w:color="auto" w:fill="auto"/>
          </w:tcPr>
          <w:p w:rsidR="00FD0403" w:rsidRPr="0092771F" w:rsidRDefault="00FD0403" w:rsidP="00FD0403">
            <w:pPr>
              <w:pStyle w:val="TableHeading"/>
            </w:pPr>
            <w:r w:rsidRPr="0092771F">
              <w:t>Minimum penalty</w:t>
            </w:r>
          </w:p>
        </w:tc>
      </w:tr>
      <w:tr w:rsidR="00FD0403" w:rsidRPr="0092771F" w:rsidTr="00FD0403">
        <w:trPr>
          <w:tblHeader/>
        </w:trPr>
        <w:tc>
          <w:tcPr>
            <w:tcW w:w="714" w:type="dxa"/>
            <w:tcBorders>
              <w:top w:val="single" w:sz="6" w:space="0" w:color="auto"/>
              <w:bottom w:val="single" w:sz="12" w:space="0" w:color="auto"/>
            </w:tcBorders>
            <w:shd w:val="clear" w:color="auto" w:fill="auto"/>
          </w:tcPr>
          <w:p w:rsidR="00FD0403" w:rsidRPr="0092771F" w:rsidRDefault="00FD0403" w:rsidP="00FD0403">
            <w:pPr>
              <w:pStyle w:val="TableHeading"/>
            </w:pPr>
            <w:r w:rsidRPr="0092771F">
              <w:t>Item</w:t>
            </w:r>
          </w:p>
        </w:tc>
        <w:tc>
          <w:tcPr>
            <w:tcW w:w="3186" w:type="dxa"/>
            <w:tcBorders>
              <w:top w:val="single" w:sz="6" w:space="0" w:color="auto"/>
              <w:bottom w:val="single" w:sz="12" w:space="0" w:color="auto"/>
            </w:tcBorders>
            <w:shd w:val="clear" w:color="auto" w:fill="auto"/>
          </w:tcPr>
          <w:p w:rsidR="00FD0403" w:rsidRPr="0092771F" w:rsidRDefault="00FD0403" w:rsidP="00FD0403">
            <w:pPr>
              <w:pStyle w:val="TableHeading"/>
            </w:pPr>
            <w:r w:rsidRPr="0092771F">
              <w:t>Column 1</w:t>
            </w:r>
          </w:p>
          <w:p w:rsidR="00FD0403" w:rsidRPr="0092771F" w:rsidRDefault="00FD0403" w:rsidP="00FD0403">
            <w:pPr>
              <w:pStyle w:val="TableHeading"/>
            </w:pPr>
            <w:r w:rsidRPr="0092771F">
              <w:t>Current offence</w:t>
            </w:r>
          </w:p>
        </w:tc>
        <w:tc>
          <w:tcPr>
            <w:tcW w:w="3186" w:type="dxa"/>
            <w:tcBorders>
              <w:top w:val="single" w:sz="6" w:space="0" w:color="auto"/>
              <w:bottom w:val="single" w:sz="12" w:space="0" w:color="auto"/>
            </w:tcBorders>
            <w:shd w:val="clear" w:color="auto" w:fill="auto"/>
          </w:tcPr>
          <w:p w:rsidR="00FD0403" w:rsidRPr="0092771F" w:rsidRDefault="00FD0403" w:rsidP="00FD0403">
            <w:pPr>
              <w:pStyle w:val="TableHeading"/>
            </w:pPr>
            <w:r w:rsidRPr="0092771F">
              <w:t>Column 2</w:t>
            </w:r>
          </w:p>
          <w:p w:rsidR="00FD0403" w:rsidRPr="0092771F" w:rsidRDefault="00FD0403" w:rsidP="00FD0403">
            <w:pPr>
              <w:pStyle w:val="TableHeading"/>
            </w:pPr>
            <w:r w:rsidRPr="0092771F">
              <w:t>Sentence of imprisonment</w:t>
            </w:r>
          </w:p>
        </w:tc>
      </w:tr>
      <w:tr w:rsidR="00FD0403" w:rsidRPr="0092771F" w:rsidTr="00FD0403">
        <w:tc>
          <w:tcPr>
            <w:tcW w:w="714" w:type="dxa"/>
            <w:tcBorders>
              <w:top w:val="single" w:sz="12" w:space="0" w:color="auto"/>
            </w:tcBorders>
            <w:shd w:val="clear" w:color="auto" w:fill="auto"/>
          </w:tcPr>
          <w:p w:rsidR="00FD0403" w:rsidRPr="0092771F" w:rsidRDefault="00FD0403" w:rsidP="00FD0403">
            <w:pPr>
              <w:pStyle w:val="Tabletext"/>
            </w:pPr>
            <w:r w:rsidRPr="0092771F">
              <w:t>1</w:t>
            </w:r>
          </w:p>
        </w:tc>
        <w:tc>
          <w:tcPr>
            <w:tcW w:w="3186" w:type="dxa"/>
            <w:tcBorders>
              <w:top w:val="single" w:sz="12" w:space="0" w:color="auto"/>
            </w:tcBorders>
            <w:shd w:val="clear" w:color="auto" w:fill="auto"/>
          </w:tcPr>
          <w:p w:rsidR="00FD0403" w:rsidRPr="0092771F" w:rsidRDefault="00FD0403" w:rsidP="00FD0403">
            <w:pPr>
              <w:pStyle w:val="Tabletext"/>
            </w:pPr>
            <w:r w:rsidRPr="0092771F">
              <w:t>offence against subsection</w:t>
            </w:r>
            <w:r w:rsidR="00EC0E72" w:rsidRPr="0092771F">
              <w:t> </w:t>
            </w:r>
            <w:r w:rsidRPr="0092771F">
              <w:t xml:space="preserve">272.12(1) of the </w:t>
            </w:r>
            <w:r w:rsidRPr="0092771F">
              <w:rPr>
                <w:i/>
              </w:rPr>
              <w:t>Criminal Code</w:t>
            </w:r>
          </w:p>
        </w:tc>
        <w:tc>
          <w:tcPr>
            <w:tcW w:w="3186" w:type="dxa"/>
            <w:tcBorders>
              <w:top w:val="single" w:sz="12" w:space="0" w:color="auto"/>
            </w:tcBorders>
            <w:shd w:val="clear" w:color="auto" w:fill="auto"/>
          </w:tcPr>
          <w:p w:rsidR="00FD0403" w:rsidRPr="0092771F" w:rsidRDefault="00FD0403" w:rsidP="00FD0403">
            <w:pPr>
              <w:pStyle w:val="Tabletext"/>
            </w:pPr>
            <w:r w:rsidRPr="0092771F">
              <w:t>3 years</w:t>
            </w:r>
          </w:p>
        </w:tc>
      </w:tr>
      <w:tr w:rsidR="00FD0403" w:rsidRPr="0092771F" w:rsidTr="00FD0403">
        <w:tc>
          <w:tcPr>
            <w:tcW w:w="714" w:type="dxa"/>
            <w:shd w:val="clear" w:color="auto" w:fill="auto"/>
          </w:tcPr>
          <w:p w:rsidR="00FD0403" w:rsidRPr="0092771F" w:rsidRDefault="00FD0403" w:rsidP="00FD0403">
            <w:pPr>
              <w:pStyle w:val="Tabletext"/>
            </w:pPr>
            <w:r w:rsidRPr="0092771F">
              <w:t>2</w:t>
            </w:r>
          </w:p>
        </w:tc>
        <w:tc>
          <w:tcPr>
            <w:tcW w:w="3186" w:type="dxa"/>
            <w:shd w:val="clear" w:color="auto" w:fill="auto"/>
          </w:tcPr>
          <w:p w:rsidR="00FD0403" w:rsidRPr="0092771F" w:rsidRDefault="00FD0403" w:rsidP="00FD0403">
            <w:pPr>
              <w:pStyle w:val="Tabletext"/>
            </w:pPr>
            <w:r w:rsidRPr="0092771F">
              <w:t>offence against subsection</w:t>
            </w:r>
            <w:r w:rsidR="00EC0E72" w:rsidRPr="0092771F">
              <w:t> </w:t>
            </w:r>
            <w:r w:rsidRPr="0092771F">
              <w:t xml:space="preserve">272.12(2) of the </w:t>
            </w:r>
            <w:r w:rsidRPr="0092771F">
              <w:rPr>
                <w:i/>
              </w:rPr>
              <w:t>Criminal Code</w:t>
            </w:r>
          </w:p>
        </w:tc>
        <w:tc>
          <w:tcPr>
            <w:tcW w:w="3186" w:type="dxa"/>
            <w:shd w:val="clear" w:color="auto" w:fill="auto"/>
          </w:tcPr>
          <w:p w:rsidR="00FD0403" w:rsidRPr="0092771F" w:rsidRDefault="00FD0403" w:rsidP="00FD0403">
            <w:pPr>
              <w:pStyle w:val="Tabletext"/>
            </w:pPr>
            <w:r w:rsidRPr="0092771F">
              <w:t>3 years</w:t>
            </w:r>
          </w:p>
        </w:tc>
      </w:tr>
      <w:tr w:rsidR="00FD0403" w:rsidRPr="0092771F" w:rsidTr="00FD0403">
        <w:tc>
          <w:tcPr>
            <w:tcW w:w="714" w:type="dxa"/>
            <w:shd w:val="clear" w:color="auto" w:fill="auto"/>
          </w:tcPr>
          <w:p w:rsidR="00FD0403" w:rsidRPr="0092771F" w:rsidRDefault="00FD0403" w:rsidP="00FD0403">
            <w:pPr>
              <w:pStyle w:val="Tabletext"/>
            </w:pPr>
            <w:r w:rsidRPr="0092771F">
              <w:t>3</w:t>
            </w:r>
          </w:p>
        </w:tc>
        <w:tc>
          <w:tcPr>
            <w:tcW w:w="3186" w:type="dxa"/>
            <w:shd w:val="clear" w:color="auto" w:fill="auto"/>
          </w:tcPr>
          <w:p w:rsidR="00FD0403" w:rsidRPr="0092771F" w:rsidRDefault="00FD0403" w:rsidP="00FD0403">
            <w:pPr>
              <w:pStyle w:val="Tabletext"/>
            </w:pPr>
            <w:r w:rsidRPr="0092771F">
              <w:t>offence against subsection</w:t>
            </w:r>
            <w:r w:rsidR="00EC0E72" w:rsidRPr="0092771F">
              <w:t> </w:t>
            </w:r>
            <w:r w:rsidRPr="0092771F">
              <w:t xml:space="preserve">272.13(1) of the </w:t>
            </w:r>
            <w:r w:rsidRPr="0092771F">
              <w:rPr>
                <w:i/>
              </w:rPr>
              <w:t>Criminal Code</w:t>
            </w:r>
          </w:p>
        </w:tc>
        <w:tc>
          <w:tcPr>
            <w:tcW w:w="3186" w:type="dxa"/>
            <w:shd w:val="clear" w:color="auto" w:fill="auto"/>
          </w:tcPr>
          <w:p w:rsidR="00FD0403" w:rsidRPr="0092771F" w:rsidRDefault="00FD0403" w:rsidP="00FD0403">
            <w:pPr>
              <w:pStyle w:val="Tabletext"/>
            </w:pPr>
            <w:r w:rsidRPr="0092771F">
              <w:t>2 years</w:t>
            </w:r>
          </w:p>
        </w:tc>
      </w:tr>
      <w:tr w:rsidR="00FD0403" w:rsidRPr="0092771F" w:rsidTr="00FD0403">
        <w:tc>
          <w:tcPr>
            <w:tcW w:w="714" w:type="dxa"/>
            <w:shd w:val="clear" w:color="auto" w:fill="auto"/>
          </w:tcPr>
          <w:p w:rsidR="00FD0403" w:rsidRPr="0092771F" w:rsidRDefault="00FD0403" w:rsidP="00FD0403">
            <w:pPr>
              <w:pStyle w:val="Tabletext"/>
            </w:pPr>
            <w:r w:rsidRPr="0092771F">
              <w:t>4</w:t>
            </w:r>
          </w:p>
        </w:tc>
        <w:tc>
          <w:tcPr>
            <w:tcW w:w="3186" w:type="dxa"/>
            <w:shd w:val="clear" w:color="auto" w:fill="auto"/>
          </w:tcPr>
          <w:p w:rsidR="00FD0403" w:rsidRPr="0092771F" w:rsidRDefault="00FD0403" w:rsidP="00FD0403">
            <w:pPr>
              <w:pStyle w:val="Tabletext"/>
            </w:pPr>
            <w:r w:rsidRPr="0092771F">
              <w:t>offence against subsection</w:t>
            </w:r>
            <w:r w:rsidR="00EC0E72" w:rsidRPr="0092771F">
              <w:t> </w:t>
            </w:r>
            <w:r w:rsidRPr="0092771F">
              <w:t xml:space="preserve">272.13(2) of the </w:t>
            </w:r>
            <w:r w:rsidRPr="0092771F">
              <w:rPr>
                <w:i/>
              </w:rPr>
              <w:t>Criminal Code</w:t>
            </w:r>
          </w:p>
        </w:tc>
        <w:tc>
          <w:tcPr>
            <w:tcW w:w="3186" w:type="dxa"/>
            <w:shd w:val="clear" w:color="auto" w:fill="auto"/>
          </w:tcPr>
          <w:p w:rsidR="00FD0403" w:rsidRPr="0092771F" w:rsidRDefault="00FD0403" w:rsidP="00FD0403">
            <w:pPr>
              <w:pStyle w:val="Tabletext"/>
            </w:pPr>
            <w:r w:rsidRPr="0092771F">
              <w:t>2 years</w:t>
            </w:r>
          </w:p>
        </w:tc>
      </w:tr>
      <w:tr w:rsidR="00FD0403" w:rsidRPr="0092771F" w:rsidTr="00FD0403">
        <w:tc>
          <w:tcPr>
            <w:tcW w:w="714" w:type="dxa"/>
            <w:shd w:val="clear" w:color="auto" w:fill="auto"/>
          </w:tcPr>
          <w:p w:rsidR="00FD0403" w:rsidRPr="0092771F" w:rsidRDefault="00FD0403" w:rsidP="00FD0403">
            <w:pPr>
              <w:pStyle w:val="Tabletext"/>
            </w:pPr>
            <w:r w:rsidRPr="0092771F">
              <w:t>5</w:t>
            </w:r>
          </w:p>
        </w:tc>
        <w:tc>
          <w:tcPr>
            <w:tcW w:w="3186" w:type="dxa"/>
            <w:shd w:val="clear" w:color="auto" w:fill="auto"/>
          </w:tcPr>
          <w:p w:rsidR="00FD0403" w:rsidRPr="0092771F" w:rsidRDefault="00FD0403" w:rsidP="00FD0403">
            <w:pPr>
              <w:pStyle w:val="Tabletext"/>
            </w:pPr>
            <w:r w:rsidRPr="0092771F">
              <w:t>offence against subsection</w:t>
            </w:r>
            <w:r w:rsidR="00EC0E72" w:rsidRPr="0092771F">
              <w:t> </w:t>
            </w:r>
            <w:r w:rsidRPr="0092771F">
              <w:t xml:space="preserve">272.14(1) of the </w:t>
            </w:r>
            <w:r w:rsidRPr="0092771F">
              <w:rPr>
                <w:i/>
              </w:rPr>
              <w:t>Criminal Code</w:t>
            </w:r>
          </w:p>
        </w:tc>
        <w:tc>
          <w:tcPr>
            <w:tcW w:w="3186" w:type="dxa"/>
            <w:shd w:val="clear" w:color="auto" w:fill="auto"/>
          </w:tcPr>
          <w:p w:rsidR="00FD0403" w:rsidRPr="0092771F" w:rsidRDefault="00FD0403" w:rsidP="00FD0403">
            <w:pPr>
              <w:pStyle w:val="Tabletext"/>
            </w:pPr>
            <w:r w:rsidRPr="0092771F">
              <w:t>4 years</w:t>
            </w:r>
          </w:p>
        </w:tc>
      </w:tr>
      <w:tr w:rsidR="00FD0403" w:rsidRPr="0092771F" w:rsidTr="00FD0403">
        <w:tc>
          <w:tcPr>
            <w:tcW w:w="714" w:type="dxa"/>
            <w:shd w:val="clear" w:color="auto" w:fill="auto"/>
          </w:tcPr>
          <w:p w:rsidR="00FD0403" w:rsidRPr="0092771F" w:rsidRDefault="00FD0403" w:rsidP="00FD0403">
            <w:pPr>
              <w:pStyle w:val="Tabletext"/>
            </w:pPr>
            <w:r w:rsidRPr="0092771F">
              <w:t>6</w:t>
            </w:r>
          </w:p>
        </w:tc>
        <w:tc>
          <w:tcPr>
            <w:tcW w:w="3186" w:type="dxa"/>
            <w:shd w:val="clear" w:color="auto" w:fill="auto"/>
          </w:tcPr>
          <w:p w:rsidR="00FD0403" w:rsidRPr="0092771F" w:rsidRDefault="00FD0403" w:rsidP="00FD0403">
            <w:pPr>
              <w:pStyle w:val="Tabletext"/>
            </w:pPr>
            <w:r w:rsidRPr="0092771F">
              <w:t>offence against subsection</w:t>
            </w:r>
            <w:r w:rsidR="00EC0E72" w:rsidRPr="0092771F">
              <w:t> </w:t>
            </w:r>
            <w:r w:rsidRPr="0092771F">
              <w:t xml:space="preserve">272.15(1) of the </w:t>
            </w:r>
            <w:r w:rsidRPr="0092771F">
              <w:rPr>
                <w:i/>
              </w:rPr>
              <w:t>Criminal Code</w:t>
            </w:r>
          </w:p>
        </w:tc>
        <w:tc>
          <w:tcPr>
            <w:tcW w:w="3186" w:type="dxa"/>
            <w:shd w:val="clear" w:color="auto" w:fill="auto"/>
          </w:tcPr>
          <w:p w:rsidR="00FD0403" w:rsidRPr="0092771F" w:rsidRDefault="00FD0403" w:rsidP="00FD0403">
            <w:pPr>
              <w:pStyle w:val="Tabletext"/>
            </w:pPr>
            <w:r w:rsidRPr="0092771F">
              <w:t>4 years</w:t>
            </w:r>
          </w:p>
        </w:tc>
      </w:tr>
      <w:tr w:rsidR="00FD0403" w:rsidRPr="0092771F" w:rsidTr="00FD0403">
        <w:tc>
          <w:tcPr>
            <w:tcW w:w="714" w:type="dxa"/>
            <w:shd w:val="clear" w:color="auto" w:fill="auto"/>
          </w:tcPr>
          <w:p w:rsidR="00FD0403" w:rsidRPr="0092771F" w:rsidRDefault="00FD0403" w:rsidP="00FD0403">
            <w:pPr>
              <w:pStyle w:val="Tabletext"/>
            </w:pPr>
            <w:r w:rsidRPr="0092771F">
              <w:t>7</w:t>
            </w:r>
          </w:p>
        </w:tc>
        <w:tc>
          <w:tcPr>
            <w:tcW w:w="3186" w:type="dxa"/>
            <w:shd w:val="clear" w:color="auto" w:fill="auto"/>
          </w:tcPr>
          <w:p w:rsidR="00FD0403" w:rsidRPr="0092771F" w:rsidRDefault="00FD0403" w:rsidP="00FD0403">
            <w:pPr>
              <w:pStyle w:val="Tabletext"/>
            </w:pPr>
            <w:r w:rsidRPr="0092771F">
              <w:t>offence against subsection</w:t>
            </w:r>
            <w:r w:rsidR="00EC0E72" w:rsidRPr="0092771F">
              <w:t> </w:t>
            </w:r>
            <w:r w:rsidRPr="0092771F">
              <w:t xml:space="preserve">272.15A(1) of the </w:t>
            </w:r>
            <w:r w:rsidRPr="0092771F">
              <w:rPr>
                <w:i/>
              </w:rPr>
              <w:t>Criminal Code</w:t>
            </w:r>
          </w:p>
        </w:tc>
        <w:tc>
          <w:tcPr>
            <w:tcW w:w="3186" w:type="dxa"/>
            <w:shd w:val="clear" w:color="auto" w:fill="auto"/>
          </w:tcPr>
          <w:p w:rsidR="00FD0403" w:rsidRPr="0092771F" w:rsidRDefault="00FD0403" w:rsidP="00FD0403">
            <w:pPr>
              <w:pStyle w:val="Tabletext"/>
            </w:pPr>
            <w:r w:rsidRPr="0092771F">
              <w:t>4 years</w:t>
            </w:r>
          </w:p>
        </w:tc>
      </w:tr>
      <w:tr w:rsidR="00FD0403" w:rsidRPr="0092771F" w:rsidTr="00FD0403">
        <w:tc>
          <w:tcPr>
            <w:tcW w:w="714" w:type="dxa"/>
            <w:shd w:val="clear" w:color="auto" w:fill="auto"/>
          </w:tcPr>
          <w:p w:rsidR="00FD0403" w:rsidRPr="0092771F" w:rsidRDefault="00FD0403" w:rsidP="00FD0403">
            <w:pPr>
              <w:pStyle w:val="Tabletext"/>
            </w:pPr>
            <w:r w:rsidRPr="0092771F">
              <w:t>8</w:t>
            </w:r>
          </w:p>
        </w:tc>
        <w:tc>
          <w:tcPr>
            <w:tcW w:w="3186" w:type="dxa"/>
            <w:shd w:val="clear" w:color="auto" w:fill="auto"/>
          </w:tcPr>
          <w:p w:rsidR="00FD0403" w:rsidRPr="0092771F" w:rsidRDefault="00FD0403" w:rsidP="00FD0403">
            <w:pPr>
              <w:pStyle w:val="Tabletext"/>
            </w:pPr>
            <w:r w:rsidRPr="0092771F">
              <w:t>offence against subsection</w:t>
            </w:r>
            <w:r w:rsidR="00EC0E72" w:rsidRPr="0092771F">
              <w:t> </w:t>
            </w:r>
            <w:r w:rsidRPr="0092771F">
              <w:t xml:space="preserve">272.20(1) of the </w:t>
            </w:r>
            <w:r w:rsidRPr="0092771F">
              <w:rPr>
                <w:i/>
              </w:rPr>
              <w:t>Criminal Code</w:t>
            </w:r>
          </w:p>
        </w:tc>
        <w:tc>
          <w:tcPr>
            <w:tcW w:w="3186" w:type="dxa"/>
            <w:shd w:val="clear" w:color="auto" w:fill="auto"/>
          </w:tcPr>
          <w:p w:rsidR="00FD0403" w:rsidRPr="0092771F" w:rsidRDefault="00FD0403" w:rsidP="00FD0403">
            <w:pPr>
              <w:pStyle w:val="Tabletext"/>
            </w:pPr>
            <w:r w:rsidRPr="0092771F">
              <w:t>3 years</w:t>
            </w:r>
          </w:p>
        </w:tc>
      </w:tr>
      <w:tr w:rsidR="00FD0403" w:rsidRPr="0092771F" w:rsidTr="00FD0403">
        <w:tc>
          <w:tcPr>
            <w:tcW w:w="714" w:type="dxa"/>
            <w:shd w:val="clear" w:color="auto" w:fill="auto"/>
          </w:tcPr>
          <w:p w:rsidR="00FD0403" w:rsidRPr="0092771F" w:rsidRDefault="00FD0403" w:rsidP="00FD0403">
            <w:pPr>
              <w:pStyle w:val="Tabletext"/>
            </w:pPr>
            <w:r w:rsidRPr="0092771F">
              <w:t>9</w:t>
            </w:r>
          </w:p>
        </w:tc>
        <w:tc>
          <w:tcPr>
            <w:tcW w:w="3186" w:type="dxa"/>
            <w:shd w:val="clear" w:color="auto" w:fill="auto"/>
          </w:tcPr>
          <w:p w:rsidR="00FD0403" w:rsidRPr="0092771F" w:rsidRDefault="00FD0403" w:rsidP="00FD0403">
            <w:pPr>
              <w:pStyle w:val="Tabletext"/>
            </w:pPr>
            <w:r w:rsidRPr="0092771F">
              <w:t>offence against subsection</w:t>
            </w:r>
            <w:r w:rsidR="00EC0E72" w:rsidRPr="0092771F">
              <w:t> </w:t>
            </w:r>
            <w:r w:rsidRPr="0092771F">
              <w:t xml:space="preserve">272.20(2) of the </w:t>
            </w:r>
            <w:r w:rsidRPr="0092771F">
              <w:rPr>
                <w:i/>
              </w:rPr>
              <w:t>Criminal Code</w:t>
            </w:r>
          </w:p>
        </w:tc>
        <w:tc>
          <w:tcPr>
            <w:tcW w:w="3186" w:type="dxa"/>
            <w:shd w:val="clear" w:color="auto" w:fill="auto"/>
          </w:tcPr>
          <w:p w:rsidR="00FD0403" w:rsidRPr="0092771F" w:rsidRDefault="00FD0403" w:rsidP="00FD0403">
            <w:pPr>
              <w:pStyle w:val="Tabletext"/>
            </w:pPr>
            <w:r w:rsidRPr="0092771F">
              <w:t>1 year</w:t>
            </w:r>
          </w:p>
        </w:tc>
      </w:tr>
      <w:tr w:rsidR="00FD0403" w:rsidRPr="0092771F" w:rsidTr="00FD0403">
        <w:tc>
          <w:tcPr>
            <w:tcW w:w="714" w:type="dxa"/>
            <w:shd w:val="clear" w:color="auto" w:fill="auto"/>
          </w:tcPr>
          <w:p w:rsidR="00FD0403" w:rsidRPr="0092771F" w:rsidRDefault="00FD0403" w:rsidP="00FD0403">
            <w:pPr>
              <w:pStyle w:val="Tabletext"/>
            </w:pPr>
            <w:r w:rsidRPr="0092771F">
              <w:t>10</w:t>
            </w:r>
          </w:p>
        </w:tc>
        <w:tc>
          <w:tcPr>
            <w:tcW w:w="3186" w:type="dxa"/>
            <w:shd w:val="clear" w:color="auto" w:fill="auto"/>
          </w:tcPr>
          <w:p w:rsidR="00FD0403" w:rsidRPr="0092771F" w:rsidRDefault="00FD0403" w:rsidP="00FD0403">
            <w:pPr>
              <w:pStyle w:val="Tabletext"/>
            </w:pPr>
            <w:r w:rsidRPr="0092771F">
              <w:t>offence against subsection</w:t>
            </w:r>
            <w:r w:rsidR="00EC0E72" w:rsidRPr="0092771F">
              <w:t> </w:t>
            </w:r>
            <w:r w:rsidRPr="0092771F">
              <w:t xml:space="preserve">273.6(1) of the </w:t>
            </w:r>
            <w:r w:rsidRPr="0092771F">
              <w:rPr>
                <w:i/>
              </w:rPr>
              <w:t>Criminal Code</w:t>
            </w:r>
          </w:p>
        </w:tc>
        <w:tc>
          <w:tcPr>
            <w:tcW w:w="3186" w:type="dxa"/>
            <w:shd w:val="clear" w:color="auto" w:fill="auto"/>
          </w:tcPr>
          <w:p w:rsidR="00FD0403" w:rsidRPr="0092771F" w:rsidRDefault="00FD0403" w:rsidP="00FD0403">
            <w:pPr>
              <w:pStyle w:val="Tabletext"/>
            </w:pPr>
            <w:r w:rsidRPr="0092771F">
              <w:t>4 years</w:t>
            </w:r>
          </w:p>
        </w:tc>
      </w:tr>
      <w:tr w:rsidR="004C1483" w:rsidRPr="0092771F" w:rsidTr="00FD0403">
        <w:tc>
          <w:tcPr>
            <w:tcW w:w="714" w:type="dxa"/>
            <w:shd w:val="clear" w:color="auto" w:fill="auto"/>
          </w:tcPr>
          <w:p w:rsidR="004C1483" w:rsidRPr="0092771F" w:rsidRDefault="004C1483" w:rsidP="00FD0403">
            <w:pPr>
              <w:pStyle w:val="Tabletext"/>
            </w:pPr>
            <w:r w:rsidRPr="0092771F">
              <w:t>10A</w:t>
            </w:r>
          </w:p>
        </w:tc>
        <w:tc>
          <w:tcPr>
            <w:tcW w:w="3186" w:type="dxa"/>
            <w:shd w:val="clear" w:color="auto" w:fill="auto"/>
          </w:tcPr>
          <w:p w:rsidR="004C1483" w:rsidRPr="0092771F" w:rsidRDefault="004C1483" w:rsidP="00FD0403">
            <w:pPr>
              <w:pStyle w:val="Tabletext"/>
            </w:pPr>
            <w:r w:rsidRPr="0092771F">
              <w:t>offence against section</w:t>
            </w:r>
            <w:r w:rsidR="00EC0E72" w:rsidRPr="0092771F">
              <w:t> </w:t>
            </w:r>
            <w:r w:rsidRPr="0092771F">
              <w:t xml:space="preserve">273A.1 of the </w:t>
            </w:r>
            <w:r w:rsidRPr="0092771F">
              <w:rPr>
                <w:i/>
              </w:rPr>
              <w:t>Criminal Code</w:t>
            </w:r>
          </w:p>
        </w:tc>
        <w:tc>
          <w:tcPr>
            <w:tcW w:w="3186" w:type="dxa"/>
            <w:shd w:val="clear" w:color="auto" w:fill="auto"/>
          </w:tcPr>
          <w:p w:rsidR="004C1483" w:rsidRPr="0092771F" w:rsidRDefault="004C1483" w:rsidP="00FD0403">
            <w:pPr>
              <w:pStyle w:val="Tabletext"/>
            </w:pPr>
            <w:r w:rsidRPr="0092771F">
              <w:t>4 years</w:t>
            </w:r>
          </w:p>
        </w:tc>
      </w:tr>
      <w:tr w:rsidR="004C1483" w:rsidRPr="0092771F" w:rsidTr="00FD0403">
        <w:tc>
          <w:tcPr>
            <w:tcW w:w="714" w:type="dxa"/>
            <w:shd w:val="clear" w:color="auto" w:fill="auto"/>
          </w:tcPr>
          <w:p w:rsidR="004C1483" w:rsidRPr="0092771F" w:rsidRDefault="004C1483" w:rsidP="00FD0403">
            <w:pPr>
              <w:pStyle w:val="Tabletext"/>
            </w:pPr>
            <w:r w:rsidRPr="0092771F">
              <w:t>11</w:t>
            </w:r>
          </w:p>
        </w:tc>
        <w:tc>
          <w:tcPr>
            <w:tcW w:w="3186" w:type="dxa"/>
            <w:shd w:val="clear" w:color="auto" w:fill="auto"/>
          </w:tcPr>
          <w:p w:rsidR="004C1483" w:rsidRPr="0092771F" w:rsidRDefault="004C1483" w:rsidP="00FD0403">
            <w:pPr>
              <w:pStyle w:val="Tabletext"/>
            </w:pPr>
            <w:r w:rsidRPr="0092771F">
              <w:t>offence against subsection</w:t>
            </w:r>
            <w:r w:rsidR="00EC0E72" w:rsidRPr="0092771F">
              <w:t> </w:t>
            </w:r>
            <w:r w:rsidRPr="0092771F">
              <w:t xml:space="preserve">471.19(1) of the </w:t>
            </w:r>
            <w:r w:rsidRPr="0092771F">
              <w:rPr>
                <w:i/>
              </w:rPr>
              <w:t>Criminal Code</w:t>
            </w:r>
          </w:p>
        </w:tc>
        <w:tc>
          <w:tcPr>
            <w:tcW w:w="3186" w:type="dxa"/>
            <w:shd w:val="clear" w:color="auto" w:fill="auto"/>
          </w:tcPr>
          <w:p w:rsidR="004C1483" w:rsidRPr="0092771F" w:rsidRDefault="004C1483" w:rsidP="00FD0403">
            <w:pPr>
              <w:pStyle w:val="Tabletext"/>
            </w:pPr>
            <w:r w:rsidRPr="0092771F">
              <w:t>4 years</w:t>
            </w:r>
          </w:p>
        </w:tc>
      </w:tr>
      <w:tr w:rsidR="004C1483" w:rsidRPr="0092771F" w:rsidTr="00FD0403">
        <w:tc>
          <w:tcPr>
            <w:tcW w:w="714" w:type="dxa"/>
            <w:shd w:val="clear" w:color="auto" w:fill="auto"/>
          </w:tcPr>
          <w:p w:rsidR="004C1483" w:rsidRPr="0092771F" w:rsidRDefault="004C1483" w:rsidP="00FD0403">
            <w:pPr>
              <w:pStyle w:val="Tabletext"/>
            </w:pPr>
            <w:r w:rsidRPr="0092771F">
              <w:t>12</w:t>
            </w:r>
          </w:p>
        </w:tc>
        <w:tc>
          <w:tcPr>
            <w:tcW w:w="3186" w:type="dxa"/>
            <w:shd w:val="clear" w:color="auto" w:fill="auto"/>
          </w:tcPr>
          <w:p w:rsidR="004C1483" w:rsidRPr="0092771F" w:rsidRDefault="004C1483" w:rsidP="00FD0403">
            <w:pPr>
              <w:pStyle w:val="Tabletext"/>
            </w:pPr>
            <w:r w:rsidRPr="0092771F">
              <w:t>offence against subsection</w:t>
            </w:r>
            <w:r w:rsidR="00EC0E72" w:rsidRPr="0092771F">
              <w:t> </w:t>
            </w:r>
            <w:r w:rsidRPr="0092771F">
              <w:t xml:space="preserve">471.19(2) of the </w:t>
            </w:r>
            <w:r w:rsidRPr="0092771F">
              <w:rPr>
                <w:i/>
              </w:rPr>
              <w:t>Criminal Code</w:t>
            </w:r>
          </w:p>
        </w:tc>
        <w:tc>
          <w:tcPr>
            <w:tcW w:w="3186" w:type="dxa"/>
            <w:shd w:val="clear" w:color="auto" w:fill="auto"/>
          </w:tcPr>
          <w:p w:rsidR="004C1483" w:rsidRPr="0092771F" w:rsidRDefault="004C1483" w:rsidP="00FD0403">
            <w:pPr>
              <w:pStyle w:val="Tabletext"/>
            </w:pPr>
            <w:r w:rsidRPr="0092771F">
              <w:t>4 years</w:t>
            </w:r>
          </w:p>
        </w:tc>
      </w:tr>
      <w:tr w:rsidR="004C1483" w:rsidRPr="0092771F" w:rsidTr="00FD0403">
        <w:tc>
          <w:tcPr>
            <w:tcW w:w="714" w:type="dxa"/>
            <w:shd w:val="clear" w:color="auto" w:fill="auto"/>
          </w:tcPr>
          <w:p w:rsidR="004C1483" w:rsidRPr="0092771F" w:rsidRDefault="004C1483" w:rsidP="00FD0403">
            <w:pPr>
              <w:pStyle w:val="Tabletext"/>
            </w:pPr>
            <w:r w:rsidRPr="0092771F">
              <w:t>13</w:t>
            </w:r>
          </w:p>
        </w:tc>
        <w:tc>
          <w:tcPr>
            <w:tcW w:w="3186" w:type="dxa"/>
            <w:shd w:val="clear" w:color="auto" w:fill="auto"/>
          </w:tcPr>
          <w:p w:rsidR="004C1483" w:rsidRPr="0092771F" w:rsidRDefault="004C1483" w:rsidP="00FD0403">
            <w:pPr>
              <w:pStyle w:val="Tabletext"/>
            </w:pPr>
            <w:r w:rsidRPr="0092771F">
              <w:t>offence against subsection</w:t>
            </w:r>
            <w:r w:rsidR="00EC0E72" w:rsidRPr="0092771F">
              <w:t> </w:t>
            </w:r>
            <w:r w:rsidRPr="0092771F">
              <w:t xml:space="preserve">471.20(1) of the </w:t>
            </w:r>
            <w:r w:rsidRPr="0092771F">
              <w:rPr>
                <w:i/>
              </w:rPr>
              <w:t>Criminal Code</w:t>
            </w:r>
          </w:p>
        </w:tc>
        <w:tc>
          <w:tcPr>
            <w:tcW w:w="3186" w:type="dxa"/>
            <w:shd w:val="clear" w:color="auto" w:fill="auto"/>
          </w:tcPr>
          <w:p w:rsidR="004C1483" w:rsidRPr="0092771F" w:rsidRDefault="004C1483" w:rsidP="00FD0403">
            <w:pPr>
              <w:pStyle w:val="Tabletext"/>
            </w:pPr>
            <w:r w:rsidRPr="0092771F">
              <w:t>4 years</w:t>
            </w:r>
          </w:p>
        </w:tc>
      </w:tr>
      <w:tr w:rsidR="004C1483" w:rsidRPr="0092771F" w:rsidTr="00FD0403">
        <w:tc>
          <w:tcPr>
            <w:tcW w:w="714" w:type="dxa"/>
            <w:shd w:val="clear" w:color="auto" w:fill="auto"/>
          </w:tcPr>
          <w:p w:rsidR="004C1483" w:rsidRPr="0092771F" w:rsidRDefault="004C1483" w:rsidP="00FD0403">
            <w:pPr>
              <w:pStyle w:val="Tabletext"/>
            </w:pPr>
            <w:r w:rsidRPr="0092771F">
              <w:t>14</w:t>
            </w:r>
          </w:p>
        </w:tc>
        <w:tc>
          <w:tcPr>
            <w:tcW w:w="3186" w:type="dxa"/>
            <w:shd w:val="clear" w:color="auto" w:fill="auto"/>
          </w:tcPr>
          <w:p w:rsidR="004C1483" w:rsidRPr="0092771F" w:rsidRDefault="004C1483" w:rsidP="00FD0403">
            <w:pPr>
              <w:pStyle w:val="Tabletext"/>
            </w:pPr>
            <w:r w:rsidRPr="0092771F">
              <w:t>offence against subsection</w:t>
            </w:r>
            <w:r w:rsidR="00EC0E72" w:rsidRPr="0092771F">
              <w:t> </w:t>
            </w:r>
            <w:r w:rsidRPr="0092771F">
              <w:t xml:space="preserve">471.24(1) of the </w:t>
            </w:r>
            <w:r w:rsidRPr="0092771F">
              <w:rPr>
                <w:i/>
              </w:rPr>
              <w:t>Criminal Code</w:t>
            </w:r>
          </w:p>
        </w:tc>
        <w:tc>
          <w:tcPr>
            <w:tcW w:w="3186" w:type="dxa"/>
            <w:shd w:val="clear" w:color="auto" w:fill="auto"/>
          </w:tcPr>
          <w:p w:rsidR="004C1483" w:rsidRPr="0092771F" w:rsidRDefault="004C1483" w:rsidP="00FD0403">
            <w:pPr>
              <w:pStyle w:val="Tabletext"/>
            </w:pPr>
            <w:r w:rsidRPr="0092771F">
              <w:t>4 years</w:t>
            </w:r>
          </w:p>
        </w:tc>
      </w:tr>
      <w:tr w:rsidR="004C1483" w:rsidRPr="0092771F" w:rsidTr="00FD0403">
        <w:tc>
          <w:tcPr>
            <w:tcW w:w="714" w:type="dxa"/>
            <w:shd w:val="clear" w:color="auto" w:fill="auto"/>
          </w:tcPr>
          <w:p w:rsidR="004C1483" w:rsidRPr="0092771F" w:rsidRDefault="004C1483" w:rsidP="00FD0403">
            <w:pPr>
              <w:pStyle w:val="Tabletext"/>
            </w:pPr>
            <w:r w:rsidRPr="0092771F">
              <w:t>15</w:t>
            </w:r>
          </w:p>
        </w:tc>
        <w:tc>
          <w:tcPr>
            <w:tcW w:w="3186" w:type="dxa"/>
            <w:shd w:val="clear" w:color="auto" w:fill="auto"/>
          </w:tcPr>
          <w:p w:rsidR="004C1483" w:rsidRPr="0092771F" w:rsidRDefault="004C1483" w:rsidP="00FD0403">
            <w:pPr>
              <w:pStyle w:val="Tabletext"/>
            </w:pPr>
            <w:r w:rsidRPr="0092771F">
              <w:t>offence against subsection</w:t>
            </w:r>
            <w:r w:rsidR="00EC0E72" w:rsidRPr="0092771F">
              <w:t> </w:t>
            </w:r>
            <w:r w:rsidRPr="0092771F">
              <w:t xml:space="preserve">471.24(2) of the </w:t>
            </w:r>
            <w:r w:rsidRPr="0092771F">
              <w:rPr>
                <w:i/>
              </w:rPr>
              <w:t>Criminal Code</w:t>
            </w:r>
          </w:p>
        </w:tc>
        <w:tc>
          <w:tcPr>
            <w:tcW w:w="3186" w:type="dxa"/>
            <w:shd w:val="clear" w:color="auto" w:fill="auto"/>
          </w:tcPr>
          <w:p w:rsidR="004C1483" w:rsidRPr="0092771F" w:rsidRDefault="004C1483" w:rsidP="00FD0403">
            <w:pPr>
              <w:pStyle w:val="Tabletext"/>
            </w:pPr>
            <w:r w:rsidRPr="0092771F">
              <w:t>4 years</w:t>
            </w:r>
          </w:p>
        </w:tc>
      </w:tr>
      <w:tr w:rsidR="004C1483" w:rsidRPr="0092771F" w:rsidTr="00FD0403">
        <w:tc>
          <w:tcPr>
            <w:tcW w:w="714" w:type="dxa"/>
            <w:shd w:val="clear" w:color="auto" w:fill="auto"/>
          </w:tcPr>
          <w:p w:rsidR="004C1483" w:rsidRPr="0092771F" w:rsidRDefault="004C1483" w:rsidP="00FD0403">
            <w:pPr>
              <w:pStyle w:val="Tabletext"/>
            </w:pPr>
            <w:r w:rsidRPr="0092771F">
              <w:t>16</w:t>
            </w:r>
          </w:p>
        </w:tc>
        <w:tc>
          <w:tcPr>
            <w:tcW w:w="3186" w:type="dxa"/>
            <w:shd w:val="clear" w:color="auto" w:fill="auto"/>
          </w:tcPr>
          <w:p w:rsidR="004C1483" w:rsidRPr="0092771F" w:rsidRDefault="004C1483" w:rsidP="00FD0403">
            <w:pPr>
              <w:pStyle w:val="Tabletext"/>
            </w:pPr>
            <w:r w:rsidRPr="0092771F">
              <w:t>offence against subsection</w:t>
            </w:r>
            <w:r w:rsidR="00EC0E72" w:rsidRPr="0092771F">
              <w:t> </w:t>
            </w:r>
            <w:r w:rsidRPr="0092771F">
              <w:t xml:space="preserve">471.24(3) of the </w:t>
            </w:r>
            <w:r w:rsidRPr="0092771F">
              <w:rPr>
                <w:i/>
              </w:rPr>
              <w:t>Criminal Code</w:t>
            </w:r>
          </w:p>
        </w:tc>
        <w:tc>
          <w:tcPr>
            <w:tcW w:w="3186" w:type="dxa"/>
            <w:shd w:val="clear" w:color="auto" w:fill="auto"/>
          </w:tcPr>
          <w:p w:rsidR="004C1483" w:rsidRPr="0092771F" w:rsidRDefault="004C1483" w:rsidP="00FD0403">
            <w:pPr>
              <w:pStyle w:val="Tabletext"/>
            </w:pPr>
            <w:r w:rsidRPr="0092771F">
              <w:t>4 years</w:t>
            </w:r>
          </w:p>
        </w:tc>
      </w:tr>
      <w:tr w:rsidR="004C1483" w:rsidRPr="0092771F" w:rsidTr="00FD0403">
        <w:tc>
          <w:tcPr>
            <w:tcW w:w="714" w:type="dxa"/>
            <w:shd w:val="clear" w:color="auto" w:fill="auto"/>
          </w:tcPr>
          <w:p w:rsidR="004C1483" w:rsidRPr="0092771F" w:rsidRDefault="004C1483" w:rsidP="00FD0403">
            <w:pPr>
              <w:pStyle w:val="Tabletext"/>
            </w:pPr>
            <w:r w:rsidRPr="0092771F">
              <w:t>17</w:t>
            </w:r>
          </w:p>
        </w:tc>
        <w:tc>
          <w:tcPr>
            <w:tcW w:w="3186" w:type="dxa"/>
            <w:shd w:val="clear" w:color="auto" w:fill="auto"/>
          </w:tcPr>
          <w:p w:rsidR="004C1483" w:rsidRPr="0092771F" w:rsidRDefault="004C1483" w:rsidP="00FD0403">
            <w:pPr>
              <w:pStyle w:val="Tabletext"/>
            </w:pPr>
            <w:r w:rsidRPr="0092771F">
              <w:t>offence against subsection</w:t>
            </w:r>
            <w:r w:rsidR="00EC0E72" w:rsidRPr="0092771F">
              <w:t> </w:t>
            </w:r>
            <w:r w:rsidRPr="0092771F">
              <w:t xml:space="preserve">471.25(1) of the </w:t>
            </w:r>
            <w:r w:rsidRPr="0092771F">
              <w:rPr>
                <w:i/>
              </w:rPr>
              <w:t>Criminal Code</w:t>
            </w:r>
          </w:p>
        </w:tc>
        <w:tc>
          <w:tcPr>
            <w:tcW w:w="3186" w:type="dxa"/>
            <w:shd w:val="clear" w:color="auto" w:fill="auto"/>
          </w:tcPr>
          <w:p w:rsidR="004C1483" w:rsidRPr="0092771F" w:rsidRDefault="004C1483" w:rsidP="00FD0403">
            <w:pPr>
              <w:pStyle w:val="Tabletext"/>
            </w:pPr>
            <w:r w:rsidRPr="0092771F">
              <w:t>4 years</w:t>
            </w:r>
          </w:p>
        </w:tc>
      </w:tr>
      <w:tr w:rsidR="004C1483" w:rsidRPr="0092771F" w:rsidTr="00FD0403">
        <w:tc>
          <w:tcPr>
            <w:tcW w:w="714" w:type="dxa"/>
            <w:shd w:val="clear" w:color="auto" w:fill="auto"/>
          </w:tcPr>
          <w:p w:rsidR="004C1483" w:rsidRPr="0092771F" w:rsidRDefault="004C1483" w:rsidP="00FD0403">
            <w:pPr>
              <w:pStyle w:val="Tabletext"/>
            </w:pPr>
            <w:r w:rsidRPr="0092771F">
              <w:t>18</w:t>
            </w:r>
          </w:p>
        </w:tc>
        <w:tc>
          <w:tcPr>
            <w:tcW w:w="3186" w:type="dxa"/>
            <w:shd w:val="clear" w:color="auto" w:fill="auto"/>
          </w:tcPr>
          <w:p w:rsidR="004C1483" w:rsidRPr="0092771F" w:rsidRDefault="004C1483" w:rsidP="00FD0403">
            <w:pPr>
              <w:pStyle w:val="Tabletext"/>
            </w:pPr>
            <w:r w:rsidRPr="0092771F">
              <w:t>offence against subsection</w:t>
            </w:r>
            <w:r w:rsidR="00EC0E72" w:rsidRPr="0092771F">
              <w:t> </w:t>
            </w:r>
            <w:r w:rsidRPr="0092771F">
              <w:t xml:space="preserve">471.25(2) of the </w:t>
            </w:r>
            <w:r w:rsidRPr="0092771F">
              <w:rPr>
                <w:i/>
              </w:rPr>
              <w:t>Criminal Code</w:t>
            </w:r>
          </w:p>
        </w:tc>
        <w:tc>
          <w:tcPr>
            <w:tcW w:w="3186" w:type="dxa"/>
            <w:shd w:val="clear" w:color="auto" w:fill="auto"/>
          </w:tcPr>
          <w:p w:rsidR="004C1483" w:rsidRPr="0092771F" w:rsidRDefault="004C1483" w:rsidP="00FD0403">
            <w:pPr>
              <w:pStyle w:val="Tabletext"/>
            </w:pPr>
            <w:r w:rsidRPr="0092771F">
              <w:t>4 years</w:t>
            </w:r>
          </w:p>
        </w:tc>
      </w:tr>
      <w:tr w:rsidR="004C1483" w:rsidRPr="0092771F" w:rsidTr="00FD0403">
        <w:tc>
          <w:tcPr>
            <w:tcW w:w="714" w:type="dxa"/>
            <w:shd w:val="clear" w:color="auto" w:fill="auto"/>
          </w:tcPr>
          <w:p w:rsidR="004C1483" w:rsidRPr="0092771F" w:rsidRDefault="004C1483" w:rsidP="00FD0403">
            <w:pPr>
              <w:pStyle w:val="Tabletext"/>
            </w:pPr>
            <w:r w:rsidRPr="0092771F">
              <w:t>19</w:t>
            </w:r>
          </w:p>
        </w:tc>
        <w:tc>
          <w:tcPr>
            <w:tcW w:w="3186" w:type="dxa"/>
            <w:shd w:val="clear" w:color="auto" w:fill="auto"/>
          </w:tcPr>
          <w:p w:rsidR="004C1483" w:rsidRPr="0092771F" w:rsidRDefault="004C1483" w:rsidP="00FD0403">
            <w:pPr>
              <w:pStyle w:val="Tabletext"/>
            </w:pPr>
            <w:r w:rsidRPr="0092771F">
              <w:t>offence against subsection</w:t>
            </w:r>
            <w:r w:rsidR="00EC0E72" w:rsidRPr="0092771F">
              <w:t> </w:t>
            </w:r>
            <w:r w:rsidRPr="0092771F">
              <w:t xml:space="preserve">471.25(3) of the </w:t>
            </w:r>
            <w:r w:rsidRPr="0092771F">
              <w:rPr>
                <w:i/>
              </w:rPr>
              <w:t>Criminal Code</w:t>
            </w:r>
          </w:p>
        </w:tc>
        <w:tc>
          <w:tcPr>
            <w:tcW w:w="3186" w:type="dxa"/>
            <w:shd w:val="clear" w:color="auto" w:fill="auto"/>
          </w:tcPr>
          <w:p w:rsidR="004C1483" w:rsidRPr="0092771F" w:rsidRDefault="004C1483" w:rsidP="00FD0403">
            <w:pPr>
              <w:pStyle w:val="Tabletext"/>
            </w:pPr>
            <w:r w:rsidRPr="0092771F">
              <w:t>4 years</w:t>
            </w:r>
          </w:p>
        </w:tc>
      </w:tr>
      <w:tr w:rsidR="004C1483" w:rsidRPr="0092771F" w:rsidTr="00FD0403">
        <w:tc>
          <w:tcPr>
            <w:tcW w:w="714" w:type="dxa"/>
            <w:shd w:val="clear" w:color="auto" w:fill="auto"/>
          </w:tcPr>
          <w:p w:rsidR="004C1483" w:rsidRPr="0092771F" w:rsidRDefault="004C1483" w:rsidP="00FD0403">
            <w:pPr>
              <w:pStyle w:val="Tabletext"/>
            </w:pPr>
            <w:r w:rsidRPr="0092771F">
              <w:t>20</w:t>
            </w:r>
          </w:p>
        </w:tc>
        <w:tc>
          <w:tcPr>
            <w:tcW w:w="3186" w:type="dxa"/>
            <w:shd w:val="clear" w:color="auto" w:fill="auto"/>
          </w:tcPr>
          <w:p w:rsidR="004C1483" w:rsidRPr="0092771F" w:rsidRDefault="004C1483" w:rsidP="00FD0403">
            <w:pPr>
              <w:pStyle w:val="Tabletext"/>
            </w:pPr>
            <w:r w:rsidRPr="0092771F">
              <w:t>offence against subsection</w:t>
            </w:r>
            <w:r w:rsidR="00EC0E72" w:rsidRPr="0092771F">
              <w:t> </w:t>
            </w:r>
            <w:r w:rsidRPr="0092771F">
              <w:t xml:space="preserve">471.25A(1) of the </w:t>
            </w:r>
            <w:r w:rsidRPr="0092771F">
              <w:rPr>
                <w:i/>
              </w:rPr>
              <w:t>Criminal Code</w:t>
            </w:r>
          </w:p>
        </w:tc>
        <w:tc>
          <w:tcPr>
            <w:tcW w:w="3186" w:type="dxa"/>
            <w:shd w:val="clear" w:color="auto" w:fill="auto"/>
          </w:tcPr>
          <w:p w:rsidR="004C1483" w:rsidRPr="0092771F" w:rsidRDefault="004C1483" w:rsidP="00FD0403">
            <w:pPr>
              <w:pStyle w:val="Tabletext"/>
            </w:pPr>
            <w:r w:rsidRPr="0092771F">
              <w:t>4 years</w:t>
            </w:r>
          </w:p>
        </w:tc>
      </w:tr>
      <w:tr w:rsidR="004C1483" w:rsidRPr="0092771F" w:rsidTr="00FD0403">
        <w:tc>
          <w:tcPr>
            <w:tcW w:w="714" w:type="dxa"/>
            <w:shd w:val="clear" w:color="auto" w:fill="auto"/>
          </w:tcPr>
          <w:p w:rsidR="004C1483" w:rsidRPr="0092771F" w:rsidRDefault="004C1483" w:rsidP="00FD0403">
            <w:pPr>
              <w:pStyle w:val="Tabletext"/>
            </w:pPr>
            <w:r w:rsidRPr="0092771F">
              <w:t>21</w:t>
            </w:r>
          </w:p>
        </w:tc>
        <w:tc>
          <w:tcPr>
            <w:tcW w:w="3186" w:type="dxa"/>
            <w:shd w:val="clear" w:color="auto" w:fill="auto"/>
          </w:tcPr>
          <w:p w:rsidR="004C1483" w:rsidRPr="0092771F" w:rsidRDefault="004C1483" w:rsidP="00FD0403">
            <w:pPr>
              <w:pStyle w:val="Tabletext"/>
            </w:pPr>
            <w:r w:rsidRPr="0092771F">
              <w:t>offence against subsection</w:t>
            </w:r>
            <w:r w:rsidR="00EC0E72" w:rsidRPr="0092771F">
              <w:t> </w:t>
            </w:r>
            <w:r w:rsidRPr="0092771F">
              <w:t xml:space="preserve">471.25A(2) of the </w:t>
            </w:r>
            <w:r w:rsidRPr="0092771F">
              <w:rPr>
                <w:i/>
              </w:rPr>
              <w:t>Criminal Code</w:t>
            </w:r>
          </w:p>
        </w:tc>
        <w:tc>
          <w:tcPr>
            <w:tcW w:w="3186" w:type="dxa"/>
            <w:shd w:val="clear" w:color="auto" w:fill="auto"/>
          </w:tcPr>
          <w:p w:rsidR="004C1483" w:rsidRPr="0092771F" w:rsidRDefault="004C1483" w:rsidP="00FD0403">
            <w:pPr>
              <w:pStyle w:val="Tabletext"/>
            </w:pPr>
            <w:r w:rsidRPr="0092771F">
              <w:t>4 years</w:t>
            </w:r>
          </w:p>
        </w:tc>
      </w:tr>
      <w:tr w:rsidR="004C1483" w:rsidRPr="0092771F" w:rsidTr="00FD0403">
        <w:tc>
          <w:tcPr>
            <w:tcW w:w="714" w:type="dxa"/>
            <w:shd w:val="clear" w:color="auto" w:fill="auto"/>
          </w:tcPr>
          <w:p w:rsidR="004C1483" w:rsidRPr="0092771F" w:rsidRDefault="004C1483" w:rsidP="00FD0403">
            <w:pPr>
              <w:pStyle w:val="Tabletext"/>
            </w:pPr>
            <w:r w:rsidRPr="0092771F">
              <w:t>22</w:t>
            </w:r>
          </w:p>
        </w:tc>
        <w:tc>
          <w:tcPr>
            <w:tcW w:w="3186" w:type="dxa"/>
            <w:shd w:val="clear" w:color="auto" w:fill="auto"/>
          </w:tcPr>
          <w:p w:rsidR="004C1483" w:rsidRPr="0092771F" w:rsidRDefault="004C1483" w:rsidP="00FD0403">
            <w:pPr>
              <w:pStyle w:val="Tabletext"/>
            </w:pPr>
            <w:r w:rsidRPr="0092771F">
              <w:t>offence against subsection</w:t>
            </w:r>
            <w:r w:rsidR="00EC0E72" w:rsidRPr="0092771F">
              <w:t> </w:t>
            </w:r>
            <w:r w:rsidRPr="0092771F">
              <w:t xml:space="preserve">471.25A(3) of the </w:t>
            </w:r>
            <w:r w:rsidRPr="0092771F">
              <w:rPr>
                <w:i/>
              </w:rPr>
              <w:t>Criminal Code</w:t>
            </w:r>
          </w:p>
        </w:tc>
        <w:tc>
          <w:tcPr>
            <w:tcW w:w="3186" w:type="dxa"/>
            <w:shd w:val="clear" w:color="auto" w:fill="auto"/>
          </w:tcPr>
          <w:p w:rsidR="004C1483" w:rsidRPr="0092771F" w:rsidRDefault="004C1483" w:rsidP="00FD0403">
            <w:pPr>
              <w:pStyle w:val="Tabletext"/>
            </w:pPr>
            <w:r w:rsidRPr="0092771F">
              <w:t>4 years</w:t>
            </w:r>
          </w:p>
        </w:tc>
      </w:tr>
      <w:tr w:rsidR="004C1483" w:rsidRPr="0092771F" w:rsidTr="00FD0403">
        <w:tc>
          <w:tcPr>
            <w:tcW w:w="714" w:type="dxa"/>
            <w:shd w:val="clear" w:color="auto" w:fill="auto"/>
          </w:tcPr>
          <w:p w:rsidR="004C1483" w:rsidRPr="0092771F" w:rsidRDefault="004C1483" w:rsidP="00FD0403">
            <w:pPr>
              <w:pStyle w:val="Tabletext"/>
            </w:pPr>
            <w:r w:rsidRPr="0092771F">
              <w:t>23</w:t>
            </w:r>
          </w:p>
        </w:tc>
        <w:tc>
          <w:tcPr>
            <w:tcW w:w="3186" w:type="dxa"/>
            <w:shd w:val="clear" w:color="auto" w:fill="auto"/>
          </w:tcPr>
          <w:p w:rsidR="004C1483" w:rsidRPr="0092771F" w:rsidRDefault="004C1483" w:rsidP="00FD0403">
            <w:pPr>
              <w:pStyle w:val="Tabletext"/>
            </w:pPr>
            <w:r w:rsidRPr="0092771F">
              <w:t>offence against subsection</w:t>
            </w:r>
            <w:r w:rsidR="00EC0E72" w:rsidRPr="0092771F">
              <w:t> </w:t>
            </w:r>
            <w:r w:rsidRPr="0092771F">
              <w:t xml:space="preserve">471.26(1) of the </w:t>
            </w:r>
            <w:r w:rsidRPr="0092771F">
              <w:rPr>
                <w:i/>
              </w:rPr>
              <w:t>Criminal Code</w:t>
            </w:r>
          </w:p>
        </w:tc>
        <w:tc>
          <w:tcPr>
            <w:tcW w:w="3186" w:type="dxa"/>
            <w:shd w:val="clear" w:color="auto" w:fill="auto"/>
          </w:tcPr>
          <w:p w:rsidR="004C1483" w:rsidRPr="0092771F" w:rsidRDefault="004C1483" w:rsidP="00FD0403">
            <w:pPr>
              <w:pStyle w:val="Tabletext"/>
            </w:pPr>
            <w:r w:rsidRPr="0092771F">
              <w:t>3 years</w:t>
            </w:r>
          </w:p>
        </w:tc>
      </w:tr>
      <w:tr w:rsidR="004C1483" w:rsidRPr="0092771F" w:rsidTr="00FD0403">
        <w:tc>
          <w:tcPr>
            <w:tcW w:w="714" w:type="dxa"/>
            <w:shd w:val="clear" w:color="auto" w:fill="auto"/>
          </w:tcPr>
          <w:p w:rsidR="004C1483" w:rsidRPr="0092771F" w:rsidRDefault="004C1483" w:rsidP="00FD0403">
            <w:pPr>
              <w:pStyle w:val="Tabletext"/>
            </w:pPr>
            <w:r w:rsidRPr="0092771F">
              <w:t>24</w:t>
            </w:r>
          </w:p>
        </w:tc>
        <w:tc>
          <w:tcPr>
            <w:tcW w:w="3186" w:type="dxa"/>
            <w:shd w:val="clear" w:color="auto" w:fill="auto"/>
          </w:tcPr>
          <w:p w:rsidR="004C1483" w:rsidRPr="0092771F" w:rsidRDefault="004C1483" w:rsidP="00FD0403">
            <w:pPr>
              <w:pStyle w:val="Tabletext"/>
            </w:pPr>
            <w:r w:rsidRPr="0092771F">
              <w:t>offence against subsection</w:t>
            </w:r>
            <w:r w:rsidR="00EC0E72" w:rsidRPr="0092771F">
              <w:t> </w:t>
            </w:r>
            <w:r w:rsidRPr="0092771F">
              <w:t xml:space="preserve">474.22(1) of the </w:t>
            </w:r>
            <w:r w:rsidRPr="0092771F">
              <w:rPr>
                <w:i/>
              </w:rPr>
              <w:t>Criminal Code</w:t>
            </w:r>
          </w:p>
        </w:tc>
        <w:tc>
          <w:tcPr>
            <w:tcW w:w="3186" w:type="dxa"/>
            <w:shd w:val="clear" w:color="auto" w:fill="auto"/>
          </w:tcPr>
          <w:p w:rsidR="004C1483" w:rsidRPr="0092771F" w:rsidRDefault="004C1483" w:rsidP="00FD0403">
            <w:pPr>
              <w:pStyle w:val="Tabletext"/>
            </w:pPr>
            <w:r w:rsidRPr="0092771F">
              <w:t>4 years</w:t>
            </w:r>
          </w:p>
        </w:tc>
      </w:tr>
      <w:tr w:rsidR="004C1483" w:rsidRPr="0092771F" w:rsidTr="00FD0403">
        <w:tc>
          <w:tcPr>
            <w:tcW w:w="714" w:type="dxa"/>
            <w:shd w:val="clear" w:color="auto" w:fill="auto"/>
          </w:tcPr>
          <w:p w:rsidR="004C1483" w:rsidRPr="0092771F" w:rsidRDefault="004C1483" w:rsidP="00FD0403">
            <w:pPr>
              <w:pStyle w:val="Tabletext"/>
            </w:pPr>
            <w:r w:rsidRPr="0092771F">
              <w:t>24A</w:t>
            </w:r>
          </w:p>
        </w:tc>
        <w:tc>
          <w:tcPr>
            <w:tcW w:w="3186" w:type="dxa"/>
            <w:shd w:val="clear" w:color="auto" w:fill="auto"/>
          </w:tcPr>
          <w:p w:rsidR="004C1483" w:rsidRPr="0092771F" w:rsidRDefault="004C1483" w:rsidP="00FD0403">
            <w:pPr>
              <w:pStyle w:val="Tabletext"/>
            </w:pPr>
            <w:r w:rsidRPr="0092771F">
              <w:t>offence against subsection</w:t>
            </w:r>
            <w:r w:rsidR="00EC0E72" w:rsidRPr="0092771F">
              <w:t> </w:t>
            </w:r>
            <w:r w:rsidRPr="0092771F">
              <w:t xml:space="preserve">474.22A(1) of the </w:t>
            </w:r>
            <w:r w:rsidRPr="0092771F">
              <w:rPr>
                <w:i/>
              </w:rPr>
              <w:t>Criminal Code</w:t>
            </w:r>
          </w:p>
        </w:tc>
        <w:tc>
          <w:tcPr>
            <w:tcW w:w="3186" w:type="dxa"/>
            <w:shd w:val="clear" w:color="auto" w:fill="auto"/>
          </w:tcPr>
          <w:p w:rsidR="004C1483" w:rsidRPr="0092771F" w:rsidRDefault="004C1483" w:rsidP="00FD0403">
            <w:pPr>
              <w:pStyle w:val="Tabletext"/>
            </w:pPr>
            <w:r w:rsidRPr="0092771F">
              <w:t>4 years</w:t>
            </w:r>
          </w:p>
        </w:tc>
      </w:tr>
      <w:tr w:rsidR="004C1483" w:rsidRPr="0092771F" w:rsidTr="00FD0403">
        <w:tc>
          <w:tcPr>
            <w:tcW w:w="714" w:type="dxa"/>
            <w:shd w:val="clear" w:color="auto" w:fill="auto"/>
          </w:tcPr>
          <w:p w:rsidR="004C1483" w:rsidRPr="0092771F" w:rsidRDefault="004C1483" w:rsidP="00FD0403">
            <w:pPr>
              <w:pStyle w:val="Tabletext"/>
            </w:pPr>
            <w:r w:rsidRPr="0092771F">
              <w:t>25</w:t>
            </w:r>
          </w:p>
        </w:tc>
        <w:tc>
          <w:tcPr>
            <w:tcW w:w="3186" w:type="dxa"/>
            <w:shd w:val="clear" w:color="auto" w:fill="auto"/>
          </w:tcPr>
          <w:p w:rsidR="004C1483" w:rsidRPr="0092771F" w:rsidRDefault="004C1483" w:rsidP="00FD0403">
            <w:pPr>
              <w:pStyle w:val="Tabletext"/>
            </w:pPr>
            <w:r w:rsidRPr="0092771F">
              <w:t>offence against subsection</w:t>
            </w:r>
            <w:r w:rsidR="00EC0E72" w:rsidRPr="0092771F">
              <w:t> </w:t>
            </w:r>
            <w:r w:rsidRPr="0092771F">
              <w:t xml:space="preserve">474.23(1) of the </w:t>
            </w:r>
            <w:r w:rsidRPr="0092771F">
              <w:rPr>
                <w:i/>
              </w:rPr>
              <w:t>Criminal Code</w:t>
            </w:r>
          </w:p>
        </w:tc>
        <w:tc>
          <w:tcPr>
            <w:tcW w:w="3186" w:type="dxa"/>
            <w:shd w:val="clear" w:color="auto" w:fill="auto"/>
          </w:tcPr>
          <w:p w:rsidR="004C1483" w:rsidRPr="0092771F" w:rsidRDefault="004C1483" w:rsidP="00FD0403">
            <w:pPr>
              <w:pStyle w:val="Tabletext"/>
            </w:pPr>
            <w:r w:rsidRPr="0092771F">
              <w:t>4 years</w:t>
            </w:r>
          </w:p>
        </w:tc>
      </w:tr>
      <w:tr w:rsidR="004C1483" w:rsidRPr="0092771F" w:rsidTr="00FD0403">
        <w:tc>
          <w:tcPr>
            <w:tcW w:w="714" w:type="dxa"/>
            <w:shd w:val="clear" w:color="auto" w:fill="auto"/>
          </w:tcPr>
          <w:p w:rsidR="004C1483" w:rsidRPr="0092771F" w:rsidRDefault="004C1483" w:rsidP="00FD0403">
            <w:pPr>
              <w:pStyle w:val="Tabletext"/>
            </w:pPr>
            <w:r w:rsidRPr="0092771F">
              <w:t>26</w:t>
            </w:r>
          </w:p>
        </w:tc>
        <w:tc>
          <w:tcPr>
            <w:tcW w:w="3186" w:type="dxa"/>
            <w:shd w:val="clear" w:color="auto" w:fill="auto"/>
          </w:tcPr>
          <w:p w:rsidR="004C1483" w:rsidRPr="0092771F" w:rsidRDefault="004C1483" w:rsidP="00FD0403">
            <w:pPr>
              <w:pStyle w:val="Tabletext"/>
            </w:pPr>
            <w:r w:rsidRPr="0092771F">
              <w:t>offence against subsection</w:t>
            </w:r>
            <w:r w:rsidR="00EC0E72" w:rsidRPr="0092771F">
              <w:t> </w:t>
            </w:r>
            <w:r w:rsidRPr="0092771F">
              <w:t xml:space="preserve">474.26(1) of the </w:t>
            </w:r>
            <w:r w:rsidRPr="0092771F">
              <w:rPr>
                <w:i/>
              </w:rPr>
              <w:t>Criminal Code</w:t>
            </w:r>
          </w:p>
        </w:tc>
        <w:tc>
          <w:tcPr>
            <w:tcW w:w="3186" w:type="dxa"/>
            <w:shd w:val="clear" w:color="auto" w:fill="auto"/>
          </w:tcPr>
          <w:p w:rsidR="004C1483" w:rsidRPr="0092771F" w:rsidRDefault="004C1483" w:rsidP="00FD0403">
            <w:pPr>
              <w:pStyle w:val="Tabletext"/>
            </w:pPr>
            <w:r w:rsidRPr="0092771F">
              <w:t>4 years</w:t>
            </w:r>
          </w:p>
        </w:tc>
      </w:tr>
      <w:tr w:rsidR="004C1483" w:rsidRPr="0092771F" w:rsidTr="00FD0403">
        <w:tc>
          <w:tcPr>
            <w:tcW w:w="714" w:type="dxa"/>
            <w:shd w:val="clear" w:color="auto" w:fill="auto"/>
          </w:tcPr>
          <w:p w:rsidR="004C1483" w:rsidRPr="0092771F" w:rsidRDefault="004C1483" w:rsidP="00FD0403">
            <w:pPr>
              <w:pStyle w:val="Tabletext"/>
            </w:pPr>
            <w:r w:rsidRPr="0092771F">
              <w:t>27</w:t>
            </w:r>
          </w:p>
        </w:tc>
        <w:tc>
          <w:tcPr>
            <w:tcW w:w="3186" w:type="dxa"/>
            <w:shd w:val="clear" w:color="auto" w:fill="auto"/>
          </w:tcPr>
          <w:p w:rsidR="004C1483" w:rsidRPr="0092771F" w:rsidRDefault="004C1483" w:rsidP="00FD0403">
            <w:pPr>
              <w:pStyle w:val="Tabletext"/>
            </w:pPr>
            <w:r w:rsidRPr="0092771F">
              <w:t>offence against subsection</w:t>
            </w:r>
            <w:r w:rsidR="00EC0E72" w:rsidRPr="0092771F">
              <w:t> </w:t>
            </w:r>
            <w:r w:rsidRPr="0092771F">
              <w:t xml:space="preserve">474.26(2) of the </w:t>
            </w:r>
            <w:r w:rsidRPr="0092771F">
              <w:rPr>
                <w:i/>
              </w:rPr>
              <w:t>Criminal Code</w:t>
            </w:r>
          </w:p>
        </w:tc>
        <w:tc>
          <w:tcPr>
            <w:tcW w:w="3186" w:type="dxa"/>
            <w:shd w:val="clear" w:color="auto" w:fill="auto"/>
          </w:tcPr>
          <w:p w:rsidR="004C1483" w:rsidRPr="0092771F" w:rsidRDefault="004C1483" w:rsidP="00FD0403">
            <w:pPr>
              <w:pStyle w:val="Tabletext"/>
            </w:pPr>
            <w:r w:rsidRPr="0092771F">
              <w:t>4 years</w:t>
            </w:r>
          </w:p>
        </w:tc>
      </w:tr>
      <w:tr w:rsidR="004C1483" w:rsidRPr="0092771F" w:rsidTr="00FD0403">
        <w:tc>
          <w:tcPr>
            <w:tcW w:w="714" w:type="dxa"/>
            <w:shd w:val="clear" w:color="auto" w:fill="auto"/>
          </w:tcPr>
          <w:p w:rsidR="004C1483" w:rsidRPr="0092771F" w:rsidRDefault="004C1483" w:rsidP="00FD0403">
            <w:pPr>
              <w:pStyle w:val="Tabletext"/>
            </w:pPr>
            <w:r w:rsidRPr="0092771F">
              <w:t>28</w:t>
            </w:r>
          </w:p>
        </w:tc>
        <w:tc>
          <w:tcPr>
            <w:tcW w:w="3186" w:type="dxa"/>
            <w:shd w:val="clear" w:color="auto" w:fill="auto"/>
          </w:tcPr>
          <w:p w:rsidR="004C1483" w:rsidRPr="0092771F" w:rsidRDefault="004C1483" w:rsidP="00FD0403">
            <w:pPr>
              <w:pStyle w:val="Tabletext"/>
            </w:pPr>
            <w:r w:rsidRPr="0092771F">
              <w:t>offence against subsection</w:t>
            </w:r>
            <w:r w:rsidR="00EC0E72" w:rsidRPr="0092771F">
              <w:t> </w:t>
            </w:r>
            <w:r w:rsidRPr="0092771F">
              <w:t xml:space="preserve">474.26(3) of the </w:t>
            </w:r>
            <w:r w:rsidRPr="0092771F">
              <w:rPr>
                <w:i/>
              </w:rPr>
              <w:t>Criminal Code</w:t>
            </w:r>
          </w:p>
        </w:tc>
        <w:tc>
          <w:tcPr>
            <w:tcW w:w="3186" w:type="dxa"/>
            <w:shd w:val="clear" w:color="auto" w:fill="auto"/>
          </w:tcPr>
          <w:p w:rsidR="004C1483" w:rsidRPr="0092771F" w:rsidRDefault="004C1483" w:rsidP="00FD0403">
            <w:pPr>
              <w:pStyle w:val="Tabletext"/>
            </w:pPr>
            <w:r w:rsidRPr="0092771F">
              <w:t>4 years</w:t>
            </w:r>
          </w:p>
        </w:tc>
      </w:tr>
      <w:tr w:rsidR="004C1483" w:rsidRPr="0092771F" w:rsidTr="00FD0403">
        <w:tc>
          <w:tcPr>
            <w:tcW w:w="714" w:type="dxa"/>
            <w:shd w:val="clear" w:color="auto" w:fill="auto"/>
          </w:tcPr>
          <w:p w:rsidR="004C1483" w:rsidRPr="0092771F" w:rsidRDefault="004C1483" w:rsidP="00FD0403">
            <w:pPr>
              <w:pStyle w:val="Tabletext"/>
            </w:pPr>
            <w:r w:rsidRPr="0092771F">
              <w:t>29</w:t>
            </w:r>
          </w:p>
        </w:tc>
        <w:tc>
          <w:tcPr>
            <w:tcW w:w="3186" w:type="dxa"/>
            <w:shd w:val="clear" w:color="auto" w:fill="auto"/>
          </w:tcPr>
          <w:p w:rsidR="004C1483" w:rsidRPr="0092771F" w:rsidRDefault="004C1483" w:rsidP="00FD0403">
            <w:pPr>
              <w:pStyle w:val="Tabletext"/>
            </w:pPr>
            <w:r w:rsidRPr="0092771F">
              <w:t>offence against subsection</w:t>
            </w:r>
            <w:r w:rsidR="00EC0E72" w:rsidRPr="0092771F">
              <w:t> </w:t>
            </w:r>
            <w:r w:rsidRPr="0092771F">
              <w:t xml:space="preserve">474.27(1) of the </w:t>
            </w:r>
            <w:r w:rsidRPr="0092771F">
              <w:rPr>
                <w:i/>
              </w:rPr>
              <w:t>Criminal Code</w:t>
            </w:r>
          </w:p>
        </w:tc>
        <w:tc>
          <w:tcPr>
            <w:tcW w:w="3186" w:type="dxa"/>
            <w:shd w:val="clear" w:color="auto" w:fill="auto"/>
          </w:tcPr>
          <w:p w:rsidR="004C1483" w:rsidRPr="0092771F" w:rsidRDefault="004C1483" w:rsidP="00FD0403">
            <w:pPr>
              <w:pStyle w:val="Tabletext"/>
            </w:pPr>
            <w:r w:rsidRPr="0092771F">
              <w:t>4 years</w:t>
            </w:r>
          </w:p>
        </w:tc>
      </w:tr>
      <w:tr w:rsidR="004C1483" w:rsidRPr="0092771F" w:rsidTr="00FD0403">
        <w:tc>
          <w:tcPr>
            <w:tcW w:w="714" w:type="dxa"/>
            <w:shd w:val="clear" w:color="auto" w:fill="auto"/>
          </w:tcPr>
          <w:p w:rsidR="004C1483" w:rsidRPr="0092771F" w:rsidRDefault="004C1483" w:rsidP="00FD0403">
            <w:pPr>
              <w:pStyle w:val="Tabletext"/>
            </w:pPr>
            <w:r w:rsidRPr="0092771F">
              <w:t>30</w:t>
            </w:r>
          </w:p>
        </w:tc>
        <w:tc>
          <w:tcPr>
            <w:tcW w:w="3186" w:type="dxa"/>
            <w:shd w:val="clear" w:color="auto" w:fill="auto"/>
          </w:tcPr>
          <w:p w:rsidR="004C1483" w:rsidRPr="0092771F" w:rsidRDefault="004C1483" w:rsidP="00FD0403">
            <w:pPr>
              <w:pStyle w:val="Tabletext"/>
            </w:pPr>
            <w:r w:rsidRPr="0092771F">
              <w:t>offence against subsection</w:t>
            </w:r>
            <w:r w:rsidR="00EC0E72" w:rsidRPr="0092771F">
              <w:t> </w:t>
            </w:r>
            <w:r w:rsidRPr="0092771F">
              <w:t xml:space="preserve">474.27(2) of the </w:t>
            </w:r>
            <w:r w:rsidRPr="0092771F">
              <w:rPr>
                <w:i/>
              </w:rPr>
              <w:t>Criminal Code</w:t>
            </w:r>
          </w:p>
        </w:tc>
        <w:tc>
          <w:tcPr>
            <w:tcW w:w="3186" w:type="dxa"/>
            <w:shd w:val="clear" w:color="auto" w:fill="auto"/>
          </w:tcPr>
          <w:p w:rsidR="004C1483" w:rsidRPr="0092771F" w:rsidRDefault="004C1483" w:rsidP="00FD0403">
            <w:pPr>
              <w:pStyle w:val="Tabletext"/>
            </w:pPr>
            <w:r w:rsidRPr="0092771F">
              <w:t>4 years</w:t>
            </w:r>
          </w:p>
        </w:tc>
      </w:tr>
      <w:tr w:rsidR="004C1483" w:rsidRPr="0092771F" w:rsidTr="00FD0403">
        <w:tc>
          <w:tcPr>
            <w:tcW w:w="714" w:type="dxa"/>
            <w:tcBorders>
              <w:bottom w:val="single" w:sz="2" w:space="0" w:color="auto"/>
            </w:tcBorders>
            <w:shd w:val="clear" w:color="auto" w:fill="auto"/>
          </w:tcPr>
          <w:p w:rsidR="004C1483" w:rsidRPr="0092771F" w:rsidRDefault="004C1483" w:rsidP="00FD0403">
            <w:pPr>
              <w:pStyle w:val="Tabletext"/>
            </w:pPr>
            <w:r w:rsidRPr="0092771F">
              <w:t>31</w:t>
            </w:r>
          </w:p>
        </w:tc>
        <w:tc>
          <w:tcPr>
            <w:tcW w:w="3186" w:type="dxa"/>
            <w:tcBorders>
              <w:bottom w:val="single" w:sz="2" w:space="0" w:color="auto"/>
            </w:tcBorders>
            <w:shd w:val="clear" w:color="auto" w:fill="auto"/>
          </w:tcPr>
          <w:p w:rsidR="004C1483" w:rsidRPr="0092771F" w:rsidRDefault="004C1483" w:rsidP="00FD0403">
            <w:pPr>
              <w:pStyle w:val="Tabletext"/>
            </w:pPr>
            <w:r w:rsidRPr="0092771F">
              <w:t>offence against subsection</w:t>
            </w:r>
            <w:r w:rsidR="00EC0E72" w:rsidRPr="0092771F">
              <w:t> </w:t>
            </w:r>
            <w:r w:rsidRPr="0092771F">
              <w:t xml:space="preserve">474.27(3) of the </w:t>
            </w:r>
            <w:r w:rsidRPr="0092771F">
              <w:rPr>
                <w:i/>
              </w:rPr>
              <w:t>Criminal Code</w:t>
            </w:r>
          </w:p>
        </w:tc>
        <w:tc>
          <w:tcPr>
            <w:tcW w:w="3186" w:type="dxa"/>
            <w:tcBorders>
              <w:bottom w:val="single" w:sz="2" w:space="0" w:color="auto"/>
            </w:tcBorders>
            <w:shd w:val="clear" w:color="auto" w:fill="auto"/>
          </w:tcPr>
          <w:p w:rsidR="004C1483" w:rsidRPr="0092771F" w:rsidRDefault="004C1483" w:rsidP="00FD0403">
            <w:pPr>
              <w:pStyle w:val="Tabletext"/>
            </w:pPr>
            <w:r w:rsidRPr="0092771F">
              <w:t>4 years</w:t>
            </w:r>
          </w:p>
        </w:tc>
      </w:tr>
      <w:tr w:rsidR="004C1483" w:rsidRPr="0092771F" w:rsidTr="00FD0403">
        <w:tc>
          <w:tcPr>
            <w:tcW w:w="714" w:type="dxa"/>
            <w:tcBorders>
              <w:bottom w:val="single" w:sz="2" w:space="0" w:color="auto"/>
            </w:tcBorders>
            <w:shd w:val="clear" w:color="auto" w:fill="auto"/>
          </w:tcPr>
          <w:p w:rsidR="004C1483" w:rsidRPr="0092771F" w:rsidRDefault="004C1483" w:rsidP="00FD0403">
            <w:pPr>
              <w:pStyle w:val="Tabletext"/>
            </w:pPr>
            <w:r w:rsidRPr="0092771F">
              <w:t>32</w:t>
            </w:r>
          </w:p>
        </w:tc>
        <w:tc>
          <w:tcPr>
            <w:tcW w:w="3186" w:type="dxa"/>
            <w:tcBorders>
              <w:bottom w:val="single" w:sz="2" w:space="0" w:color="auto"/>
            </w:tcBorders>
            <w:shd w:val="clear" w:color="auto" w:fill="auto"/>
          </w:tcPr>
          <w:p w:rsidR="004C1483" w:rsidRPr="0092771F" w:rsidRDefault="004C1483" w:rsidP="00FD0403">
            <w:pPr>
              <w:pStyle w:val="Tabletext"/>
            </w:pPr>
            <w:r w:rsidRPr="0092771F">
              <w:t>offence against subsection</w:t>
            </w:r>
            <w:r w:rsidR="00EC0E72" w:rsidRPr="0092771F">
              <w:t> </w:t>
            </w:r>
            <w:r w:rsidRPr="0092771F">
              <w:t xml:space="preserve">474.27AA(1) of the </w:t>
            </w:r>
            <w:r w:rsidRPr="0092771F">
              <w:rPr>
                <w:i/>
              </w:rPr>
              <w:t>Criminal Code</w:t>
            </w:r>
          </w:p>
        </w:tc>
        <w:tc>
          <w:tcPr>
            <w:tcW w:w="3186" w:type="dxa"/>
            <w:tcBorders>
              <w:bottom w:val="single" w:sz="2" w:space="0" w:color="auto"/>
            </w:tcBorders>
            <w:shd w:val="clear" w:color="auto" w:fill="auto"/>
          </w:tcPr>
          <w:p w:rsidR="004C1483" w:rsidRPr="0092771F" w:rsidRDefault="004C1483" w:rsidP="00FD0403">
            <w:pPr>
              <w:pStyle w:val="Tabletext"/>
            </w:pPr>
            <w:r w:rsidRPr="0092771F">
              <w:t>4 years</w:t>
            </w:r>
          </w:p>
        </w:tc>
      </w:tr>
      <w:tr w:rsidR="004C1483" w:rsidRPr="0092771F" w:rsidTr="00FD0403">
        <w:tc>
          <w:tcPr>
            <w:tcW w:w="714" w:type="dxa"/>
            <w:tcBorders>
              <w:bottom w:val="single" w:sz="2" w:space="0" w:color="auto"/>
            </w:tcBorders>
            <w:shd w:val="clear" w:color="auto" w:fill="auto"/>
          </w:tcPr>
          <w:p w:rsidR="004C1483" w:rsidRPr="0092771F" w:rsidRDefault="004C1483" w:rsidP="00FD0403">
            <w:pPr>
              <w:pStyle w:val="Tabletext"/>
            </w:pPr>
            <w:r w:rsidRPr="0092771F">
              <w:t>33</w:t>
            </w:r>
          </w:p>
        </w:tc>
        <w:tc>
          <w:tcPr>
            <w:tcW w:w="3186" w:type="dxa"/>
            <w:tcBorders>
              <w:bottom w:val="single" w:sz="2" w:space="0" w:color="auto"/>
            </w:tcBorders>
            <w:shd w:val="clear" w:color="auto" w:fill="auto"/>
          </w:tcPr>
          <w:p w:rsidR="004C1483" w:rsidRPr="0092771F" w:rsidRDefault="004C1483" w:rsidP="00FD0403">
            <w:pPr>
              <w:pStyle w:val="Tabletext"/>
            </w:pPr>
            <w:r w:rsidRPr="0092771F">
              <w:t>offence against subsection</w:t>
            </w:r>
            <w:r w:rsidR="00EC0E72" w:rsidRPr="0092771F">
              <w:t> </w:t>
            </w:r>
            <w:r w:rsidRPr="0092771F">
              <w:t xml:space="preserve">474.27AA(2) of the </w:t>
            </w:r>
            <w:r w:rsidRPr="0092771F">
              <w:rPr>
                <w:i/>
              </w:rPr>
              <w:t>Criminal Code</w:t>
            </w:r>
          </w:p>
        </w:tc>
        <w:tc>
          <w:tcPr>
            <w:tcW w:w="3186" w:type="dxa"/>
            <w:tcBorders>
              <w:bottom w:val="single" w:sz="2" w:space="0" w:color="auto"/>
            </w:tcBorders>
            <w:shd w:val="clear" w:color="auto" w:fill="auto"/>
          </w:tcPr>
          <w:p w:rsidR="004C1483" w:rsidRPr="0092771F" w:rsidRDefault="004C1483" w:rsidP="00FD0403">
            <w:pPr>
              <w:pStyle w:val="Tabletext"/>
            </w:pPr>
            <w:r w:rsidRPr="0092771F">
              <w:t>4 years</w:t>
            </w:r>
          </w:p>
        </w:tc>
      </w:tr>
      <w:tr w:rsidR="004C1483" w:rsidRPr="0092771F" w:rsidTr="00FD0403">
        <w:tc>
          <w:tcPr>
            <w:tcW w:w="714" w:type="dxa"/>
            <w:tcBorders>
              <w:bottom w:val="single" w:sz="2" w:space="0" w:color="auto"/>
            </w:tcBorders>
            <w:shd w:val="clear" w:color="auto" w:fill="auto"/>
          </w:tcPr>
          <w:p w:rsidR="004C1483" w:rsidRPr="0092771F" w:rsidRDefault="004C1483" w:rsidP="00FD0403">
            <w:pPr>
              <w:pStyle w:val="Tabletext"/>
            </w:pPr>
            <w:r w:rsidRPr="0092771F">
              <w:t>34</w:t>
            </w:r>
          </w:p>
        </w:tc>
        <w:tc>
          <w:tcPr>
            <w:tcW w:w="3186" w:type="dxa"/>
            <w:tcBorders>
              <w:bottom w:val="single" w:sz="2" w:space="0" w:color="auto"/>
            </w:tcBorders>
            <w:shd w:val="clear" w:color="auto" w:fill="auto"/>
          </w:tcPr>
          <w:p w:rsidR="004C1483" w:rsidRPr="0092771F" w:rsidRDefault="004C1483" w:rsidP="00FD0403">
            <w:pPr>
              <w:pStyle w:val="Tabletext"/>
            </w:pPr>
            <w:r w:rsidRPr="0092771F">
              <w:t>offence against subsection</w:t>
            </w:r>
            <w:r w:rsidR="00EC0E72" w:rsidRPr="0092771F">
              <w:t> </w:t>
            </w:r>
            <w:r w:rsidRPr="0092771F">
              <w:t xml:space="preserve">474.27AA(3) of the </w:t>
            </w:r>
            <w:r w:rsidRPr="0092771F">
              <w:rPr>
                <w:i/>
              </w:rPr>
              <w:t>Criminal Code</w:t>
            </w:r>
          </w:p>
        </w:tc>
        <w:tc>
          <w:tcPr>
            <w:tcW w:w="3186" w:type="dxa"/>
            <w:tcBorders>
              <w:bottom w:val="single" w:sz="2" w:space="0" w:color="auto"/>
            </w:tcBorders>
            <w:shd w:val="clear" w:color="auto" w:fill="auto"/>
          </w:tcPr>
          <w:p w:rsidR="004C1483" w:rsidRPr="0092771F" w:rsidRDefault="004C1483" w:rsidP="00FD0403">
            <w:pPr>
              <w:pStyle w:val="Tabletext"/>
            </w:pPr>
            <w:r w:rsidRPr="0092771F">
              <w:t>4 years</w:t>
            </w:r>
          </w:p>
        </w:tc>
      </w:tr>
      <w:tr w:rsidR="004C1483" w:rsidRPr="0092771F" w:rsidTr="00FD0403">
        <w:tc>
          <w:tcPr>
            <w:tcW w:w="714" w:type="dxa"/>
            <w:tcBorders>
              <w:top w:val="single" w:sz="2" w:space="0" w:color="auto"/>
              <w:bottom w:val="single" w:sz="12" w:space="0" w:color="auto"/>
            </w:tcBorders>
            <w:shd w:val="clear" w:color="auto" w:fill="auto"/>
          </w:tcPr>
          <w:p w:rsidR="004C1483" w:rsidRPr="0092771F" w:rsidRDefault="004C1483" w:rsidP="00FD0403">
            <w:pPr>
              <w:pStyle w:val="Tabletext"/>
            </w:pPr>
            <w:r w:rsidRPr="0092771F">
              <w:t>35</w:t>
            </w:r>
          </w:p>
        </w:tc>
        <w:tc>
          <w:tcPr>
            <w:tcW w:w="3186" w:type="dxa"/>
            <w:tcBorders>
              <w:top w:val="single" w:sz="2" w:space="0" w:color="auto"/>
              <w:bottom w:val="single" w:sz="12" w:space="0" w:color="auto"/>
            </w:tcBorders>
            <w:shd w:val="clear" w:color="auto" w:fill="auto"/>
          </w:tcPr>
          <w:p w:rsidR="004C1483" w:rsidRPr="0092771F" w:rsidRDefault="004C1483" w:rsidP="00FD0403">
            <w:pPr>
              <w:pStyle w:val="Tabletext"/>
            </w:pPr>
            <w:r w:rsidRPr="0092771F">
              <w:t>offence against subsection</w:t>
            </w:r>
            <w:r w:rsidR="00EC0E72" w:rsidRPr="0092771F">
              <w:t> </w:t>
            </w:r>
            <w:r w:rsidRPr="0092771F">
              <w:t xml:space="preserve">474.27A(1) of the </w:t>
            </w:r>
            <w:r w:rsidRPr="0092771F">
              <w:rPr>
                <w:i/>
              </w:rPr>
              <w:t>Criminal Code</w:t>
            </w:r>
          </w:p>
        </w:tc>
        <w:tc>
          <w:tcPr>
            <w:tcW w:w="3186" w:type="dxa"/>
            <w:tcBorders>
              <w:top w:val="single" w:sz="2" w:space="0" w:color="auto"/>
              <w:bottom w:val="single" w:sz="12" w:space="0" w:color="auto"/>
            </w:tcBorders>
            <w:shd w:val="clear" w:color="auto" w:fill="auto"/>
          </w:tcPr>
          <w:p w:rsidR="004C1483" w:rsidRPr="0092771F" w:rsidRDefault="004C1483" w:rsidP="00FD0403">
            <w:pPr>
              <w:pStyle w:val="Tabletext"/>
            </w:pPr>
            <w:r w:rsidRPr="0092771F">
              <w:t>3 years</w:t>
            </w:r>
          </w:p>
        </w:tc>
      </w:tr>
    </w:tbl>
    <w:p w:rsidR="00FD0403" w:rsidRPr="0092771F" w:rsidRDefault="00FD0403" w:rsidP="00FD0403">
      <w:pPr>
        <w:pStyle w:val="ActHead5"/>
      </w:pPr>
      <w:bookmarkStart w:id="586" w:name="_Toc124505378"/>
      <w:r w:rsidRPr="00A952F7">
        <w:rPr>
          <w:rStyle w:val="CharSectno"/>
        </w:rPr>
        <w:t>16AAC</w:t>
      </w:r>
      <w:r w:rsidRPr="0092771F">
        <w:t xml:space="preserve">  Exclusions and reductions—minimum penalties</w:t>
      </w:r>
      <w:bookmarkEnd w:id="586"/>
    </w:p>
    <w:p w:rsidR="00FD0403" w:rsidRPr="0092771F" w:rsidRDefault="00FD0403" w:rsidP="00FD0403">
      <w:pPr>
        <w:pStyle w:val="SubsectionHead"/>
      </w:pPr>
      <w:r w:rsidRPr="0092771F">
        <w:t>People aged under 18</w:t>
      </w:r>
    </w:p>
    <w:p w:rsidR="00FD0403" w:rsidRPr="0092771F" w:rsidRDefault="00FD0403" w:rsidP="00FD0403">
      <w:pPr>
        <w:pStyle w:val="subsection"/>
      </w:pPr>
      <w:r w:rsidRPr="0092771F">
        <w:tab/>
        <w:t>(1)</w:t>
      </w:r>
      <w:r w:rsidRPr="0092771F">
        <w:tab/>
        <w:t>Section</w:t>
      </w:r>
      <w:r w:rsidR="00EC0E72" w:rsidRPr="0092771F">
        <w:t> </w:t>
      </w:r>
      <w:r w:rsidRPr="0092771F">
        <w:t>16AAA and subsection</w:t>
      </w:r>
      <w:r w:rsidR="00EC0E72" w:rsidRPr="0092771F">
        <w:t> </w:t>
      </w:r>
      <w:r w:rsidRPr="0092771F">
        <w:t>16AAB(2) do not apply to a person who was aged under 18 years when the offence that the relevant provision specifies a minimum penalty for was committed.</w:t>
      </w:r>
    </w:p>
    <w:p w:rsidR="00FD0403" w:rsidRPr="0092771F" w:rsidRDefault="00FD0403" w:rsidP="00FD0403">
      <w:pPr>
        <w:pStyle w:val="SubsectionHead"/>
      </w:pPr>
      <w:r w:rsidRPr="0092771F">
        <w:t>Reduction of minimum penalty</w:t>
      </w:r>
    </w:p>
    <w:p w:rsidR="00FD0403" w:rsidRPr="0092771F" w:rsidRDefault="00FD0403" w:rsidP="00FD0403">
      <w:pPr>
        <w:pStyle w:val="subsection"/>
      </w:pPr>
      <w:r w:rsidRPr="0092771F">
        <w:tab/>
        <w:t>(2)</w:t>
      </w:r>
      <w:r w:rsidRPr="0092771F">
        <w:tab/>
        <w:t>A court may impose a sentence of imprisonment of less than the period specified in column 2 of an item of a table in section</w:t>
      </w:r>
      <w:r w:rsidR="00EC0E72" w:rsidRPr="0092771F">
        <w:t> </w:t>
      </w:r>
      <w:r w:rsidRPr="0092771F">
        <w:t>16AAA or subsection</w:t>
      </w:r>
      <w:r w:rsidR="00EC0E72" w:rsidRPr="0092771F">
        <w:t> </w:t>
      </w:r>
      <w:r w:rsidRPr="0092771F">
        <w:t>16AAB(2) only if the court considers it appropriate to reduce the sentence because of either or both of the following:</w:t>
      </w:r>
    </w:p>
    <w:p w:rsidR="00FD0403" w:rsidRPr="0092771F" w:rsidRDefault="00FD0403" w:rsidP="00FD0403">
      <w:pPr>
        <w:pStyle w:val="paragraph"/>
      </w:pPr>
      <w:r w:rsidRPr="0092771F">
        <w:tab/>
        <w:t>(a)</w:t>
      </w:r>
      <w:r w:rsidRPr="0092771F">
        <w:tab/>
        <w:t>the court is taking into account, under paragraph</w:t>
      </w:r>
      <w:r w:rsidR="00EC0E72" w:rsidRPr="0092771F">
        <w:t> </w:t>
      </w:r>
      <w:r w:rsidRPr="0092771F">
        <w:t>16A(2)(g), the person pleading guilty;</w:t>
      </w:r>
    </w:p>
    <w:p w:rsidR="00FD0403" w:rsidRPr="0092771F" w:rsidRDefault="00FD0403" w:rsidP="00FD0403">
      <w:pPr>
        <w:pStyle w:val="paragraph"/>
      </w:pPr>
      <w:r w:rsidRPr="0092771F">
        <w:tab/>
        <w:t>(b)</w:t>
      </w:r>
      <w:r w:rsidRPr="0092771F">
        <w:tab/>
        <w:t>the court is taking into account, under paragraph</w:t>
      </w:r>
      <w:r w:rsidR="00EC0E72" w:rsidRPr="0092771F">
        <w:t> </w:t>
      </w:r>
      <w:r w:rsidRPr="0092771F">
        <w:t>16A(2)(h), the person having cooperated with law enforcement agencies in the investigation of the offence or of a Commonwealth child sex offence.</w:t>
      </w:r>
    </w:p>
    <w:p w:rsidR="00FD0403" w:rsidRPr="0092771F" w:rsidRDefault="00FD0403" w:rsidP="00FD0403">
      <w:pPr>
        <w:pStyle w:val="subsection"/>
      </w:pPr>
      <w:r w:rsidRPr="0092771F">
        <w:tab/>
        <w:t>(3)</w:t>
      </w:r>
      <w:r w:rsidRPr="0092771F">
        <w:tab/>
        <w:t>If a court may reduce a sentence, the court may reduce the sentence as follows:</w:t>
      </w:r>
    </w:p>
    <w:p w:rsidR="00FD0403" w:rsidRPr="0092771F" w:rsidRDefault="00FD0403" w:rsidP="00FD0403">
      <w:pPr>
        <w:pStyle w:val="paragraph"/>
      </w:pPr>
      <w:r w:rsidRPr="0092771F">
        <w:tab/>
        <w:t>(a)</w:t>
      </w:r>
      <w:r w:rsidRPr="0092771F">
        <w:tab/>
        <w:t>if the court is taking into account, under paragraph</w:t>
      </w:r>
      <w:r w:rsidR="00EC0E72" w:rsidRPr="0092771F">
        <w:t> </w:t>
      </w:r>
      <w:r w:rsidRPr="0092771F">
        <w:t>16A(2)(g), the person pleading guilty—by an amount that is up to 25% of the period specified in column 2 of the applicable item in the relevant table;</w:t>
      </w:r>
    </w:p>
    <w:p w:rsidR="00FD0403" w:rsidRPr="0092771F" w:rsidRDefault="00FD0403" w:rsidP="00FD0403">
      <w:pPr>
        <w:pStyle w:val="paragraph"/>
      </w:pPr>
      <w:r w:rsidRPr="0092771F">
        <w:tab/>
        <w:t>(b)</w:t>
      </w:r>
      <w:r w:rsidRPr="0092771F">
        <w:tab/>
        <w:t>if the court is taking into account, under paragraph</w:t>
      </w:r>
      <w:r w:rsidR="00EC0E72" w:rsidRPr="0092771F">
        <w:t> </w:t>
      </w:r>
      <w:r w:rsidRPr="0092771F">
        <w:t>16A(2)(h), the person having cooperated with law enforcement agencies in the investigation of the offence or of a Commonwealth child sex offence—by an amount that is up to 25% of the period specified in column 2 of the applicable item in the relevant table;</w:t>
      </w:r>
    </w:p>
    <w:p w:rsidR="00FD0403" w:rsidRPr="0092771F" w:rsidRDefault="00FD0403" w:rsidP="00FD0403">
      <w:pPr>
        <w:pStyle w:val="paragraph"/>
      </w:pPr>
      <w:r w:rsidRPr="0092771F">
        <w:tab/>
        <w:t>(c)</w:t>
      </w:r>
      <w:r w:rsidRPr="0092771F">
        <w:tab/>
        <w:t xml:space="preserve">if the court is taking into account both of the matters in </w:t>
      </w:r>
      <w:r w:rsidR="00EC0E72" w:rsidRPr="0092771F">
        <w:t>paragraphs (</w:t>
      </w:r>
      <w:r w:rsidRPr="0092771F">
        <w:t>a) and (b)—by an amount that is up to 50% of the period specified in column 2 of the applicable item in the relevant table.</w:t>
      </w:r>
    </w:p>
    <w:p w:rsidR="00414A79" w:rsidRPr="0092771F" w:rsidRDefault="00414A79" w:rsidP="00A65320">
      <w:pPr>
        <w:pStyle w:val="ActHead5"/>
      </w:pPr>
      <w:bookmarkStart w:id="587" w:name="_Toc124505379"/>
      <w:r w:rsidRPr="00A952F7">
        <w:rPr>
          <w:rStyle w:val="CharSectno"/>
        </w:rPr>
        <w:t>16AB</w:t>
      </w:r>
      <w:r w:rsidRPr="0092771F">
        <w:t xml:space="preserve">  Matters relating to victim impact statements</w:t>
      </w:r>
      <w:bookmarkEnd w:id="587"/>
    </w:p>
    <w:p w:rsidR="00414A79" w:rsidRPr="0092771F" w:rsidRDefault="00414A79" w:rsidP="00A65320">
      <w:pPr>
        <w:pStyle w:val="subsection"/>
        <w:keepNext/>
        <w:keepLines/>
      </w:pPr>
      <w:r w:rsidRPr="0092771F">
        <w:tab/>
        <w:t>(1)</w:t>
      </w:r>
      <w:r w:rsidRPr="0092771F">
        <w:tab/>
        <w:t>This section applies in relation to victim impact statements made known to a court as described in paragraph</w:t>
      </w:r>
      <w:r w:rsidR="00EC0E72" w:rsidRPr="0092771F">
        <w:t> </w:t>
      </w:r>
      <w:r w:rsidRPr="0092771F">
        <w:t>16A(2)(ea).</w:t>
      </w:r>
    </w:p>
    <w:p w:rsidR="00414A79" w:rsidRPr="0092771F" w:rsidRDefault="00414A79" w:rsidP="00414A79">
      <w:pPr>
        <w:pStyle w:val="subsection"/>
      </w:pPr>
      <w:r w:rsidRPr="0092771F">
        <w:tab/>
        <w:t>(2)</w:t>
      </w:r>
      <w:r w:rsidRPr="0092771F">
        <w:tab/>
        <w:t>Only one victim impact statement may be made for each victim of an offence, unless the court gives leave.</w:t>
      </w:r>
    </w:p>
    <w:p w:rsidR="00414A79" w:rsidRPr="0092771F" w:rsidRDefault="00414A79" w:rsidP="00414A79">
      <w:pPr>
        <w:pStyle w:val="subsection"/>
      </w:pPr>
      <w:r w:rsidRPr="0092771F">
        <w:tab/>
        <w:t>(3)</w:t>
      </w:r>
      <w:r w:rsidRPr="0092771F">
        <w:tab/>
        <w:t>No implication is to be drawn from the absence of a victim impact statement for a victim.</w:t>
      </w:r>
    </w:p>
    <w:p w:rsidR="00414A79" w:rsidRPr="0092771F" w:rsidRDefault="00414A79" w:rsidP="00414A79">
      <w:pPr>
        <w:pStyle w:val="subsection"/>
      </w:pPr>
      <w:r w:rsidRPr="0092771F">
        <w:tab/>
        <w:t>(4)</w:t>
      </w:r>
      <w:r w:rsidRPr="0092771F">
        <w:tab/>
        <w:t>All or part of a victim impact statement for a victim may be read to the court by or on behalf of the victim.</w:t>
      </w:r>
    </w:p>
    <w:p w:rsidR="00414A79" w:rsidRPr="0092771F" w:rsidRDefault="00414A79" w:rsidP="00414A79">
      <w:pPr>
        <w:pStyle w:val="subsection"/>
      </w:pPr>
      <w:r w:rsidRPr="0092771F">
        <w:tab/>
        <w:t>(5)</w:t>
      </w:r>
      <w:r w:rsidRPr="0092771F">
        <w:tab/>
        <w:t>A victim impact statement is not to be read to the court, or otherwise taken into account, to the extent that:</w:t>
      </w:r>
    </w:p>
    <w:p w:rsidR="00414A79" w:rsidRPr="0092771F" w:rsidRDefault="00414A79" w:rsidP="00414A79">
      <w:pPr>
        <w:pStyle w:val="paragraph"/>
      </w:pPr>
      <w:r w:rsidRPr="0092771F">
        <w:tab/>
        <w:t>(a)</w:t>
      </w:r>
      <w:r w:rsidRPr="0092771F">
        <w:tab/>
        <w:t>it expresses an opinion about an appropriate sentence; or</w:t>
      </w:r>
    </w:p>
    <w:p w:rsidR="00414A79" w:rsidRPr="0092771F" w:rsidRDefault="00414A79" w:rsidP="00414A79">
      <w:pPr>
        <w:pStyle w:val="paragraph"/>
      </w:pPr>
      <w:r w:rsidRPr="0092771F">
        <w:tab/>
        <w:t>(b)</w:t>
      </w:r>
      <w:r w:rsidRPr="0092771F">
        <w:tab/>
        <w:t>it is offensive, threatening, intimidating or harassing; or</w:t>
      </w:r>
    </w:p>
    <w:p w:rsidR="00414A79" w:rsidRPr="0092771F" w:rsidRDefault="00414A79" w:rsidP="00414A79">
      <w:pPr>
        <w:pStyle w:val="paragraph"/>
      </w:pPr>
      <w:r w:rsidRPr="0092771F">
        <w:tab/>
        <w:t>(c)</w:t>
      </w:r>
      <w:r w:rsidRPr="0092771F">
        <w:tab/>
        <w:t>admitting it into evidence would otherwise not be in the interests of justice.</w:t>
      </w:r>
    </w:p>
    <w:p w:rsidR="00414A79" w:rsidRPr="0092771F" w:rsidRDefault="00414A79" w:rsidP="00414A79">
      <w:pPr>
        <w:pStyle w:val="subsection"/>
      </w:pPr>
      <w:r w:rsidRPr="0092771F">
        <w:tab/>
        <w:t>(6)</w:t>
      </w:r>
      <w:r w:rsidRPr="0092771F">
        <w:tab/>
        <w:t>The person convicted of the offence may only test the facts in a victim impact statement:</w:t>
      </w:r>
    </w:p>
    <w:p w:rsidR="00414A79" w:rsidRPr="0092771F" w:rsidRDefault="00414A79" w:rsidP="00414A79">
      <w:pPr>
        <w:pStyle w:val="paragraph"/>
      </w:pPr>
      <w:r w:rsidRPr="0092771F">
        <w:tab/>
        <w:t>(a)</w:t>
      </w:r>
      <w:r w:rsidRPr="0092771F">
        <w:tab/>
        <w:t>by way of cross</w:t>
      </w:r>
      <w:r w:rsidR="00A952F7">
        <w:noBreakHyphen/>
      </w:r>
      <w:r w:rsidRPr="0092771F">
        <w:t>examining the maker of the statement; and</w:t>
      </w:r>
    </w:p>
    <w:p w:rsidR="00414A79" w:rsidRPr="0092771F" w:rsidRDefault="00414A79" w:rsidP="00414A79">
      <w:pPr>
        <w:pStyle w:val="paragraph"/>
      </w:pPr>
      <w:r w:rsidRPr="0092771F">
        <w:tab/>
        <w:t>(b)</w:t>
      </w:r>
      <w:r w:rsidRPr="0092771F">
        <w:tab/>
        <w:t>if the court gives leave to do so.</w:t>
      </w:r>
    </w:p>
    <w:p w:rsidR="00414A79" w:rsidRPr="0092771F" w:rsidRDefault="00414A79" w:rsidP="00414A79">
      <w:pPr>
        <w:pStyle w:val="subsection"/>
      </w:pPr>
      <w:r w:rsidRPr="0092771F">
        <w:tab/>
        <w:t>(7)</w:t>
      </w:r>
      <w:r w:rsidRPr="0092771F">
        <w:tab/>
        <w:t>For the purposes of Part IAD (about protecting vulnerable persons):</w:t>
      </w:r>
    </w:p>
    <w:p w:rsidR="00414A79" w:rsidRPr="0092771F" w:rsidRDefault="00414A79" w:rsidP="00414A79">
      <w:pPr>
        <w:pStyle w:val="paragraph"/>
      </w:pPr>
      <w:r w:rsidRPr="0092771F">
        <w:tab/>
        <w:t>(a)</w:t>
      </w:r>
      <w:r w:rsidRPr="0092771F">
        <w:tab/>
        <w:t xml:space="preserve">giving evidence includes giving a reading under </w:t>
      </w:r>
      <w:r w:rsidR="00EC0E72" w:rsidRPr="0092771F">
        <w:t>subsection (</w:t>
      </w:r>
      <w:r w:rsidRPr="0092771F">
        <w:t>4); and</w:t>
      </w:r>
    </w:p>
    <w:p w:rsidR="00414A79" w:rsidRPr="0092771F" w:rsidRDefault="00414A79" w:rsidP="00414A79">
      <w:pPr>
        <w:pStyle w:val="paragraph"/>
      </w:pPr>
      <w:r w:rsidRPr="0092771F">
        <w:tab/>
        <w:t>(b)</w:t>
      </w:r>
      <w:r w:rsidRPr="0092771F">
        <w:tab/>
        <w:t>a cross</w:t>
      </w:r>
      <w:r w:rsidR="00A952F7">
        <w:noBreakHyphen/>
      </w:r>
      <w:r w:rsidRPr="0092771F">
        <w:t>examination includes a cross</w:t>
      </w:r>
      <w:r w:rsidR="00A952F7">
        <w:noBreakHyphen/>
      </w:r>
      <w:r w:rsidRPr="0092771F">
        <w:t xml:space="preserve">examination under </w:t>
      </w:r>
      <w:r w:rsidR="00EC0E72" w:rsidRPr="0092771F">
        <w:t>subsection (</w:t>
      </w:r>
      <w:r w:rsidRPr="0092771F">
        <w:t>6).</w:t>
      </w:r>
    </w:p>
    <w:p w:rsidR="00414A79" w:rsidRPr="0092771F" w:rsidRDefault="00414A79" w:rsidP="00414A79">
      <w:pPr>
        <w:pStyle w:val="notetext"/>
      </w:pPr>
      <w:r w:rsidRPr="0092771F">
        <w:t>Note:</w:t>
      </w:r>
      <w:r w:rsidRPr="0092771F">
        <w:tab/>
        <w:t>This confirms that any protections available under Part IAD will be available for the reading or the cross</w:t>
      </w:r>
      <w:r w:rsidR="00A952F7">
        <w:noBreakHyphen/>
      </w:r>
      <w:r w:rsidRPr="0092771F">
        <w:t>examination.</w:t>
      </w:r>
    </w:p>
    <w:p w:rsidR="00182AA2" w:rsidRPr="0092771F" w:rsidRDefault="00182AA2" w:rsidP="00182AA2">
      <w:pPr>
        <w:pStyle w:val="ActHead5"/>
      </w:pPr>
      <w:bookmarkStart w:id="588" w:name="_Toc124505380"/>
      <w:r w:rsidRPr="00A952F7">
        <w:rPr>
          <w:rStyle w:val="CharSectno"/>
        </w:rPr>
        <w:t>16AC</w:t>
      </w:r>
      <w:r w:rsidRPr="0092771F">
        <w:t xml:space="preserve">  Reduction for cooperation with law enforcement agencies</w:t>
      </w:r>
      <w:bookmarkEnd w:id="588"/>
    </w:p>
    <w:p w:rsidR="00182AA2" w:rsidRPr="0092771F" w:rsidRDefault="00182AA2" w:rsidP="00182AA2">
      <w:pPr>
        <w:pStyle w:val="subsection"/>
      </w:pPr>
      <w:r w:rsidRPr="0092771F">
        <w:tab/>
        <w:t>(1)</w:t>
      </w:r>
      <w:r w:rsidRPr="0092771F">
        <w:tab/>
        <w:t>This section applies if a court imposing a sentence, or making an order, for a federal offence:</w:t>
      </w:r>
    </w:p>
    <w:p w:rsidR="00182AA2" w:rsidRPr="0092771F" w:rsidRDefault="00182AA2" w:rsidP="00182AA2">
      <w:pPr>
        <w:pStyle w:val="paragraph"/>
      </w:pPr>
      <w:r w:rsidRPr="0092771F">
        <w:tab/>
        <w:t>(a)</w:t>
      </w:r>
      <w:r w:rsidRPr="0092771F">
        <w:tab/>
        <w:t>reduces the severity of the sentence or order; or</w:t>
      </w:r>
    </w:p>
    <w:p w:rsidR="00182AA2" w:rsidRPr="0092771F" w:rsidRDefault="00182AA2" w:rsidP="00182AA2">
      <w:pPr>
        <w:pStyle w:val="paragraph"/>
      </w:pPr>
      <w:r w:rsidRPr="0092771F">
        <w:tab/>
        <w:t>(b)</w:t>
      </w:r>
      <w:r w:rsidRPr="0092771F">
        <w:tab/>
        <w:t>reduces the non</w:t>
      </w:r>
      <w:r w:rsidR="00A952F7">
        <w:noBreakHyphen/>
      </w:r>
      <w:r w:rsidRPr="0092771F">
        <w:t>parole period in relation to the sentence (if applicable);</w:t>
      </w:r>
    </w:p>
    <w:p w:rsidR="00182AA2" w:rsidRPr="0092771F" w:rsidRDefault="00182AA2" w:rsidP="00182AA2">
      <w:pPr>
        <w:pStyle w:val="subsection2"/>
      </w:pPr>
      <w:r w:rsidRPr="0092771F">
        <w:t>because the offender has undertaken to cooperate with law enforcement agencies in proceedings (including confiscation proceedings) relating to any offence.</w:t>
      </w:r>
    </w:p>
    <w:p w:rsidR="00182AA2" w:rsidRPr="0092771F" w:rsidRDefault="00182AA2" w:rsidP="00182AA2">
      <w:pPr>
        <w:pStyle w:val="subsection"/>
      </w:pPr>
      <w:r w:rsidRPr="0092771F">
        <w:tab/>
        <w:t>(2)</w:t>
      </w:r>
      <w:r w:rsidRPr="0092771F">
        <w:tab/>
        <w:t>The court must:</w:t>
      </w:r>
    </w:p>
    <w:p w:rsidR="00182AA2" w:rsidRPr="0092771F" w:rsidRDefault="00182AA2" w:rsidP="00182AA2">
      <w:pPr>
        <w:pStyle w:val="paragraph"/>
      </w:pPr>
      <w:r w:rsidRPr="0092771F">
        <w:tab/>
        <w:t>(a)</w:t>
      </w:r>
      <w:r w:rsidRPr="0092771F">
        <w:tab/>
        <w:t>state that the sentence, order or non</w:t>
      </w:r>
      <w:r w:rsidR="00A952F7">
        <w:noBreakHyphen/>
      </w:r>
      <w:r w:rsidRPr="0092771F">
        <w:t>parole period is being reduced for that reason; and</w:t>
      </w:r>
    </w:p>
    <w:p w:rsidR="00182AA2" w:rsidRPr="0092771F" w:rsidRDefault="00182AA2" w:rsidP="00182AA2">
      <w:pPr>
        <w:pStyle w:val="paragraph"/>
      </w:pPr>
      <w:r w:rsidRPr="0092771F">
        <w:tab/>
        <w:t>(b)</w:t>
      </w:r>
      <w:r w:rsidRPr="0092771F">
        <w:tab/>
        <w:t>specify the sentence that would have been imposed, the order that would have been made or the non</w:t>
      </w:r>
      <w:r w:rsidR="00A952F7">
        <w:noBreakHyphen/>
      </w:r>
      <w:r w:rsidRPr="0092771F">
        <w:t>parole period that would have been fixed but for that reduction.</w:t>
      </w:r>
    </w:p>
    <w:p w:rsidR="00182AA2" w:rsidRPr="0092771F" w:rsidRDefault="00182AA2" w:rsidP="00182AA2">
      <w:pPr>
        <w:pStyle w:val="notetext"/>
      </w:pPr>
      <w:r w:rsidRPr="0092771F">
        <w:t>Example:</w:t>
      </w:r>
      <w:r w:rsidRPr="0092771F">
        <w:tab/>
        <w:t>The court imposes a fine of $1,000 and specifies that, but for the offender undertaking to cooperate with law enforcement agencies, the court would have imposed a fine of $10,000.</w:t>
      </w:r>
    </w:p>
    <w:p w:rsidR="00182AA2" w:rsidRPr="0092771F" w:rsidRDefault="00182AA2" w:rsidP="00182AA2">
      <w:pPr>
        <w:pStyle w:val="SubsectionHead"/>
      </w:pPr>
      <w:r w:rsidRPr="0092771F">
        <w:t>Promised cooperation refused</w:t>
      </w:r>
    </w:p>
    <w:p w:rsidR="00182AA2" w:rsidRPr="0092771F" w:rsidRDefault="00182AA2" w:rsidP="00182AA2">
      <w:pPr>
        <w:pStyle w:val="subsection"/>
      </w:pPr>
      <w:r w:rsidRPr="0092771F">
        <w:tab/>
        <w:t>(3)</w:t>
      </w:r>
      <w:r w:rsidRPr="0092771F">
        <w:tab/>
        <w:t>The Director of Public Prosecutions may appeal against the inadequacy of the reduced sentence, reduced order or reduced non</w:t>
      </w:r>
      <w:r w:rsidR="00A952F7">
        <w:noBreakHyphen/>
      </w:r>
      <w:r w:rsidRPr="0092771F">
        <w:t>parole period if:</w:t>
      </w:r>
    </w:p>
    <w:p w:rsidR="00182AA2" w:rsidRPr="0092771F" w:rsidRDefault="00182AA2" w:rsidP="00182AA2">
      <w:pPr>
        <w:pStyle w:val="paragraph"/>
      </w:pPr>
      <w:r w:rsidRPr="0092771F">
        <w:tab/>
        <w:t>(a)</w:t>
      </w:r>
      <w:r w:rsidRPr="0092771F">
        <w:tab/>
        <w:t>after the imposing of the sentence or the making of the order, the offender, without reasonable excuse, does not cooperate in accordance with the undertaking; and</w:t>
      </w:r>
    </w:p>
    <w:p w:rsidR="00182AA2" w:rsidRPr="0092771F" w:rsidRDefault="00182AA2" w:rsidP="00182AA2">
      <w:pPr>
        <w:pStyle w:val="paragraph"/>
      </w:pPr>
      <w:r w:rsidRPr="0092771F">
        <w:tab/>
        <w:t>(b)</w:t>
      </w:r>
      <w:r w:rsidRPr="0092771F">
        <w:tab/>
        <w:t>the Director of Public Prosecutions is of the opinion that appealing is in the interests of the administration of justice.</w:t>
      </w:r>
    </w:p>
    <w:p w:rsidR="00182AA2" w:rsidRPr="0092771F" w:rsidRDefault="00182AA2" w:rsidP="00182AA2">
      <w:pPr>
        <w:pStyle w:val="subsection"/>
      </w:pPr>
      <w:r w:rsidRPr="0092771F">
        <w:tab/>
        <w:t>(4)</w:t>
      </w:r>
      <w:r w:rsidRPr="0092771F">
        <w:tab/>
        <w:t>The court hearing the appeal:</w:t>
      </w:r>
    </w:p>
    <w:p w:rsidR="00182AA2" w:rsidRPr="0092771F" w:rsidRDefault="00182AA2" w:rsidP="00182AA2">
      <w:pPr>
        <w:pStyle w:val="paragraph"/>
      </w:pPr>
      <w:r w:rsidRPr="0092771F">
        <w:tab/>
        <w:t>(a)</w:t>
      </w:r>
      <w:r w:rsidRPr="0092771F">
        <w:tab/>
        <w:t>if it is satisfied that the person has failed entirely to cooperate in accordance with the undertaking—must substitute for the reduced sentence, reduced order or reduced non</w:t>
      </w:r>
      <w:r w:rsidR="00A952F7">
        <w:noBreakHyphen/>
      </w:r>
      <w:r w:rsidRPr="0092771F">
        <w:t>parole period the sentence, order or non</w:t>
      </w:r>
      <w:r w:rsidR="00A952F7">
        <w:noBreakHyphen/>
      </w:r>
      <w:r w:rsidRPr="0092771F">
        <w:t>parole period that would have been imposed, made or fixed but for that reduction; and</w:t>
      </w:r>
    </w:p>
    <w:p w:rsidR="00182AA2" w:rsidRPr="0092771F" w:rsidRDefault="00182AA2" w:rsidP="00182AA2">
      <w:pPr>
        <w:pStyle w:val="paragraph"/>
      </w:pPr>
      <w:r w:rsidRPr="0092771F">
        <w:tab/>
        <w:t>(b)</w:t>
      </w:r>
      <w:r w:rsidRPr="0092771F">
        <w:tab/>
        <w:t>if it is satisfied that the person has failed in part to cooperate in accordance with the undertaking—may substitute:</w:t>
      </w:r>
    </w:p>
    <w:p w:rsidR="00182AA2" w:rsidRPr="0092771F" w:rsidRDefault="00182AA2" w:rsidP="00182AA2">
      <w:pPr>
        <w:pStyle w:val="paragraphsub"/>
      </w:pPr>
      <w:r w:rsidRPr="0092771F">
        <w:tab/>
        <w:t>(i)</w:t>
      </w:r>
      <w:r w:rsidRPr="0092771F">
        <w:tab/>
        <w:t xml:space="preserve">for the reduced sentence or reduced order such a sentence or order, not exceeding in severity the sentence or order that could be imposed or made under </w:t>
      </w:r>
      <w:r w:rsidR="00EC0E72" w:rsidRPr="0092771F">
        <w:t>paragraph (</w:t>
      </w:r>
      <w:r w:rsidRPr="0092771F">
        <w:t>a), as the court thinks appropriate; or</w:t>
      </w:r>
    </w:p>
    <w:p w:rsidR="00182AA2" w:rsidRPr="0092771F" w:rsidRDefault="00182AA2" w:rsidP="00182AA2">
      <w:pPr>
        <w:pStyle w:val="paragraphsub"/>
      </w:pPr>
      <w:r w:rsidRPr="0092771F">
        <w:tab/>
        <w:t>(ii)</w:t>
      </w:r>
      <w:r w:rsidRPr="0092771F">
        <w:tab/>
        <w:t>for the reduced non</w:t>
      </w:r>
      <w:r w:rsidR="00A952F7">
        <w:noBreakHyphen/>
      </w:r>
      <w:r w:rsidRPr="0092771F">
        <w:t>parole period such a non</w:t>
      </w:r>
      <w:r w:rsidR="00A952F7">
        <w:noBreakHyphen/>
      </w:r>
      <w:r w:rsidRPr="0092771F">
        <w:t xml:space="preserve">parole period, not exceeding the parole period that could be fixed under </w:t>
      </w:r>
      <w:r w:rsidR="00EC0E72" w:rsidRPr="0092771F">
        <w:t>paragraph (</w:t>
      </w:r>
      <w:r w:rsidRPr="0092771F">
        <w:t>a), as the court thinks appropriate.</w:t>
      </w:r>
    </w:p>
    <w:p w:rsidR="00182AA2" w:rsidRPr="0092771F" w:rsidRDefault="00182AA2" w:rsidP="00182AA2">
      <w:pPr>
        <w:pStyle w:val="SubsectionHead"/>
        <w:rPr>
          <w:b/>
        </w:rPr>
      </w:pPr>
      <w:r w:rsidRPr="0092771F">
        <w:t xml:space="preserve">Meaning of </w:t>
      </w:r>
      <w:r w:rsidRPr="0092771F">
        <w:rPr>
          <w:b/>
        </w:rPr>
        <w:t>confiscation proceedings</w:t>
      </w:r>
    </w:p>
    <w:p w:rsidR="00182AA2" w:rsidRPr="0092771F" w:rsidRDefault="00182AA2" w:rsidP="00182AA2">
      <w:pPr>
        <w:pStyle w:val="subsection"/>
      </w:pPr>
      <w:r w:rsidRPr="0092771F">
        <w:tab/>
        <w:t>(5)</w:t>
      </w:r>
      <w:r w:rsidRPr="0092771F">
        <w:tab/>
        <w:t>In this Act:</w:t>
      </w:r>
    </w:p>
    <w:p w:rsidR="00182AA2" w:rsidRPr="0092771F" w:rsidRDefault="00182AA2" w:rsidP="00182AA2">
      <w:pPr>
        <w:pStyle w:val="Definition"/>
      </w:pPr>
      <w:r w:rsidRPr="0092771F">
        <w:rPr>
          <w:b/>
          <w:i/>
        </w:rPr>
        <w:t>confiscation proceedings</w:t>
      </w:r>
      <w:r w:rsidRPr="0092771F">
        <w:t xml:space="preserve"> includes:</w:t>
      </w:r>
    </w:p>
    <w:p w:rsidR="00182AA2" w:rsidRPr="0092771F" w:rsidRDefault="00182AA2" w:rsidP="00182AA2">
      <w:pPr>
        <w:pStyle w:val="paragraph"/>
      </w:pPr>
      <w:r w:rsidRPr="0092771F">
        <w:tab/>
        <w:t>(a)</w:t>
      </w:r>
      <w:r w:rsidRPr="0092771F">
        <w:tab/>
        <w:t xml:space="preserve">proceedings for freezing orders, forfeiture orders, pecuniary penalty orders, literary proceeds orders and restraining orders under the </w:t>
      </w:r>
      <w:r w:rsidRPr="0092771F">
        <w:rPr>
          <w:i/>
        </w:rPr>
        <w:t>Proceeds of Crime Act 2002</w:t>
      </w:r>
      <w:r w:rsidRPr="0092771F">
        <w:t>; and</w:t>
      </w:r>
    </w:p>
    <w:p w:rsidR="00182AA2" w:rsidRPr="0092771F" w:rsidRDefault="00182AA2" w:rsidP="00182AA2">
      <w:pPr>
        <w:pStyle w:val="paragraph"/>
      </w:pPr>
      <w:r w:rsidRPr="0092771F">
        <w:tab/>
        <w:t>(b)</w:t>
      </w:r>
      <w:r w:rsidRPr="0092771F">
        <w:tab/>
        <w:t xml:space="preserve">proceedings for forfeiture orders, pecuniary penalty orders and restraining orders under the </w:t>
      </w:r>
      <w:r w:rsidRPr="0092771F">
        <w:rPr>
          <w:i/>
        </w:rPr>
        <w:t>Proceeds of Crime Act 1987</w:t>
      </w:r>
      <w:r w:rsidRPr="0092771F">
        <w:t>; and</w:t>
      </w:r>
    </w:p>
    <w:p w:rsidR="00182AA2" w:rsidRPr="0092771F" w:rsidRDefault="00182AA2" w:rsidP="00182AA2">
      <w:pPr>
        <w:pStyle w:val="paragraph"/>
      </w:pPr>
      <w:r w:rsidRPr="0092771F">
        <w:tab/>
        <w:t>(c)</w:t>
      </w:r>
      <w:r w:rsidRPr="0092771F">
        <w:tab/>
        <w:t xml:space="preserve">proceedings for restraining orders and pecuniary penalty orders under Part XIII of the </w:t>
      </w:r>
      <w:r w:rsidRPr="0092771F">
        <w:rPr>
          <w:i/>
        </w:rPr>
        <w:t>Customs Act 1901</w:t>
      </w:r>
      <w:r w:rsidRPr="0092771F">
        <w:t>.</w:t>
      </w:r>
    </w:p>
    <w:p w:rsidR="001769E6" w:rsidRPr="0092771F" w:rsidRDefault="001769E6" w:rsidP="00A65320">
      <w:pPr>
        <w:pStyle w:val="ActHead5"/>
      </w:pPr>
      <w:bookmarkStart w:id="589" w:name="_Toc124505381"/>
      <w:r w:rsidRPr="00A952F7">
        <w:rPr>
          <w:rStyle w:val="CharSectno"/>
        </w:rPr>
        <w:t>16B</w:t>
      </w:r>
      <w:r w:rsidRPr="0092771F">
        <w:t xml:space="preserve">  Court to have regard to other periods of imprisonment required to be served</w:t>
      </w:r>
      <w:bookmarkEnd w:id="589"/>
    </w:p>
    <w:p w:rsidR="001769E6" w:rsidRPr="0092771F" w:rsidRDefault="001769E6" w:rsidP="00A65320">
      <w:pPr>
        <w:pStyle w:val="subsection"/>
        <w:keepNext/>
        <w:keepLines/>
      </w:pPr>
      <w:r w:rsidRPr="0092771F">
        <w:tab/>
      </w:r>
      <w:r w:rsidRPr="0092771F">
        <w:tab/>
        <w:t>In sentencing a person convicted of a federal offence, a court must have regard to:</w:t>
      </w:r>
    </w:p>
    <w:p w:rsidR="001769E6" w:rsidRPr="0092771F" w:rsidRDefault="001769E6" w:rsidP="001769E6">
      <w:pPr>
        <w:pStyle w:val="paragraph"/>
      </w:pPr>
      <w:r w:rsidRPr="0092771F">
        <w:tab/>
        <w:t>(a)</w:t>
      </w:r>
      <w:r w:rsidRPr="0092771F">
        <w:tab/>
        <w:t>any sentence already imposed on the person by the court or another court for any other federal offence or for any State or Territory offence, being a sentence that the person has not served; and</w:t>
      </w:r>
    </w:p>
    <w:p w:rsidR="001769E6" w:rsidRPr="0092771F" w:rsidRDefault="001769E6" w:rsidP="001769E6">
      <w:pPr>
        <w:pStyle w:val="paragraph"/>
      </w:pPr>
      <w:r w:rsidRPr="0092771F">
        <w:tab/>
        <w:t>(b)</w:t>
      </w:r>
      <w:r w:rsidRPr="0092771F">
        <w:tab/>
        <w:t>any sentence that the person is liable to serve because of the revocation of a parole order made, or licence granted, under this Part or under a law of a State or Territory.</w:t>
      </w:r>
    </w:p>
    <w:p w:rsidR="001769E6" w:rsidRPr="0092771F" w:rsidRDefault="001769E6" w:rsidP="001769E6">
      <w:pPr>
        <w:pStyle w:val="ActHead5"/>
      </w:pPr>
      <w:bookmarkStart w:id="590" w:name="_Toc124505382"/>
      <w:r w:rsidRPr="00A952F7">
        <w:rPr>
          <w:rStyle w:val="CharSectno"/>
        </w:rPr>
        <w:t>16BA</w:t>
      </w:r>
      <w:r w:rsidRPr="0092771F">
        <w:t xml:space="preserve">  Taking other offences into account</w:t>
      </w:r>
      <w:bookmarkEnd w:id="590"/>
    </w:p>
    <w:p w:rsidR="001769E6" w:rsidRPr="0092771F" w:rsidRDefault="001769E6" w:rsidP="001769E6">
      <w:pPr>
        <w:pStyle w:val="subsection"/>
      </w:pPr>
      <w:r w:rsidRPr="0092771F">
        <w:tab/>
        <w:t>(1)</w:t>
      </w:r>
      <w:r w:rsidRPr="0092771F">
        <w:tab/>
        <w:t>Where a person is convicted of a federal offence or federal offences, and the court before which the person is convicted is satisfied that:</w:t>
      </w:r>
    </w:p>
    <w:p w:rsidR="001769E6" w:rsidRPr="0092771F" w:rsidRDefault="001769E6" w:rsidP="001769E6">
      <w:pPr>
        <w:pStyle w:val="paragraph"/>
      </w:pPr>
      <w:r w:rsidRPr="0092771F">
        <w:tab/>
        <w:t>(a)</w:t>
      </w:r>
      <w:r w:rsidRPr="0092771F">
        <w:tab/>
        <w:t>there has been filed in the court a document in, or to the effect of, the form prescribed for the purposes of this section;</w:t>
      </w:r>
    </w:p>
    <w:p w:rsidR="001769E6" w:rsidRPr="0092771F" w:rsidRDefault="001769E6" w:rsidP="001769E6">
      <w:pPr>
        <w:pStyle w:val="paragraph"/>
      </w:pPr>
      <w:r w:rsidRPr="0092771F">
        <w:tab/>
        <w:t>(b)</w:t>
      </w:r>
      <w:r w:rsidRPr="0092771F">
        <w:tab/>
        <w:t>the document contains a list of other federal offences, or offences against the law of an external Territory that is prescribed for the purposes of this section, which the person convicted is believed to have committed;</w:t>
      </w:r>
    </w:p>
    <w:p w:rsidR="001769E6" w:rsidRPr="0092771F" w:rsidRDefault="001769E6" w:rsidP="001769E6">
      <w:pPr>
        <w:pStyle w:val="paragraph"/>
      </w:pPr>
      <w:r w:rsidRPr="0092771F">
        <w:tab/>
        <w:t>(c)</w:t>
      </w:r>
      <w:r w:rsidRPr="0092771F">
        <w:tab/>
        <w:t>the document has been signed:</w:t>
      </w:r>
    </w:p>
    <w:p w:rsidR="001769E6" w:rsidRPr="0092771F" w:rsidRDefault="001769E6" w:rsidP="001769E6">
      <w:pPr>
        <w:pStyle w:val="paragraphsub"/>
      </w:pPr>
      <w:r w:rsidRPr="0092771F">
        <w:tab/>
        <w:t>(i)</w:t>
      </w:r>
      <w:r w:rsidRPr="0092771F">
        <w:tab/>
        <w:t>by the Director of Public Prosecutions;</w:t>
      </w:r>
    </w:p>
    <w:p w:rsidR="001769E6" w:rsidRPr="0092771F" w:rsidRDefault="001769E6" w:rsidP="001769E6">
      <w:pPr>
        <w:pStyle w:val="paragraphsub"/>
      </w:pPr>
      <w:r w:rsidRPr="0092771F">
        <w:tab/>
        <w:t>(ii)</w:t>
      </w:r>
      <w:r w:rsidRPr="0092771F">
        <w:tab/>
        <w:t>for and on behalf of the Director of Public Prosecutions, by a person authorized by the Director of Public Prosecutions, by instrument in writing, to sign documents under this subsection; or</w:t>
      </w:r>
    </w:p>
    <w:p w:rsidR="001769E6" w:rsidRPr="0092771F" w:rsidRDefault="001769E6" w:rsidP="001769E6">
      <w:pPr>
        <w:pStyle w:val="paragraphsub"/>
      </w:pPr>
      <w:r w:rsidRPr="0092771F">
        <w:tab/>
        <w:t>(iii)</w:t>
      </w:r>
      <w:r w:rsidRPr="0092771F">
        <w:tab/>
        <w:t>by a person appointed under section</w:t>
      </w:r>
      <w:r w:rsidR="00EC0E72" w:rsidRPr="0092771F">
        <w:t> </w:t>
      </w:r>
      <w:r w:rsidRPr="0092771F">
        <w:t xml:space="preserve">69 of the </w:t>
      </w:r>
      <w:r w:rsidRPr="0092771F">
        <w:rPr>
          <w:i/>
        </w:rPr>
        <w:t xml:space="preserve">Judiciary Act 1903 </w:t>
      </w:r>
      <w:r w:rsidRPr="0092771F">
        <w:t>to prosecute indictable federal offences;</w:t>
      </w:r>
    </w:p>
    <w:p w:rsidR="001769E6" w:rsidRPr="0092771F" w:rsidRDefault="001769E6" w:rsidP="001769E6">
      <w:pPr>
        <w:pStyle w:val="paragraph"/>
      </w:pPr>
      <w:r w:rsidRPr="0092771F">
        <w:tab/>
      </w:r>
      <w:r w:rsidRPr="0092771F">
        <w:tab/>
        <w:t>and by the person convicted;</w:t>
      </w:r>
    </w:p>
    <w:p w:rsidR="001769E6" w:rsidRPr="0092771F" w:rsidRDefault="001769E6" w:rsidP="001769E6">
      <w:pPr>
        <w:pStyle w:val="paragraph"/>
      </w:pPr>
      <w:r w:rsidRPr="0092771F">
        <w:tab/>
        <w:t>(d)</w:t>
      </w:r>
      <w:r w:rsidRPr="0092771F">
        <w:tab/>
        <w:t>a copy of the document has been given to the person; and</w:t>
      </w:r>
    </w:p>
    <w:p w:rsidR="001769E6" w:rsidRPr="0092771F" w:rsidRDefault="001769E6" w:rsidP="001769E6">
      <w:pPr>
        <w:pStyle w:val="paragraph"/>
        <w:keepNext/>
      </w:pPr>
      <w:r w:rsidRPr="0092771F">
        <w:tab/>
        <w:t>(e)</w:t>
      </w:r>
      <w:r w:rsidRPr="0092771F">
        <w:tab/>
        <w:t>in all the circumstances it is proper to do so;</w:t>
      </w:r>
    </w:p>
    <w:p w:rsidR="001769E6" w:rsidRPr="0092771F" w:rsidRDefault="001769E6" w:rsidP="001769E6">
      <w:pPr>
        <w:pStyle w:val="subsection2"/>
      </w:pPr>
      <w:r w:rsidRPr="0092771F">
        <w:t xml:space="preserve">the court may, with the consent of the prosecutor and before passing sentence on the person, ask him </w:t>
      </w:r>
      <w:r w:rsidR="00E15623" w:rsidRPr="0092771F">
        <w:t xml:space="preserve">or her </w:t>
      </w:r>
      <w:r w:rsidRPr="0092771F">
        <w:t xml:space="preserve">whether he </w:t>
      </w:r>
      <w:r w:rsidR="00834A5B" w:rsidRPr="0092771F">
        <w:t xml:space="preserve">or she </w:t>
      </w:r>
      <w:r w:rsidRPr="0092771F">
        <w:t xml:space="preserve">admits his </w:t>
      </w:r>
      <w:r w:rsidR="007B051A" w:rsidRPr="0092771F">
        <w:t xml:space="preserve">or her </w:t>
      </w:r>
      <w:r w:rsidRPr="0092771F">
        <w:t xml:space="preserve">guilt in respect of all or any of the offences specified in the list and wishes them to be taken into account by the court in passing sentence on him </w:t>
      </w:r>
      <w:r w:rsidR="00E15623" w:rsidRPr="0092771F">
        <w:t xml:space="preserve">or her </w:t>
      </w:r>
      <w:r w:rsidRPr="0092771F">
        <w:t xml:space="preserve">for the offence or offences of which he </w:t>
      </w:r>
      <w:r w:rsidR="006F6669" w:rsidRPr="0092771F">
        <w:t xml:space="preserve">or she </w:t>
      </w:r>
      <w:r w:rsidRPr="0092771F">
        <w:t>has been convicted.</w:t>
      </w:r>
    </w:p>
    <w:p w:rsidR="001769E6" w:rsidRPr="0092771F" w:rsidRDefault="001769E6" w:rsidP="001769E6">
      <w:pPr>
        <w:pStyle w:val="subsection"/>
      </w:pPr>
      <w:r w:rsidRPr="0092771F">
        <w:tab/>
        <w:t>(2)</w:t>
      </w:r>
      <w:r w:rsidRPr="0092771F">
        <w:tab/>
        <w:t xml:space="preserve">Subject to </w:t>
      </w:r>
      <w:r w:rsidR="00EC0E72" w:rsidRPr="0092771F">
        <w:t>subsection (</w:t>
      </w:r>
      <w:r w:rsidRPr="0092771F">
        <w:t xml:space="preserve">3), if the person admits his </w:t>
      </w:r>
      <w:r w:rsidR="007B051A" w:rsidRPr="0092771F">
        <w:t xml:space="preserve">or her </w:t>
      </w:r>
      <w:r w:rsidRPr="0092771F">
        <w:t xml:space="preserve">guilt in respect of all or any of the offences specified in the list and wishes to have them taken into account by the court in passing sentence on him </w:t>
      </w:r>
      <w:r w:rsidR="00E15623" w:rsidRPr="0092771F">
        <w:t xml:space="preserve">or her </w:t>
      </w:r>
      <w:r w:rsidRPr="0092771F">
        <w:t xml:space="preserve">for the offence or offences of which he </w:t>
      </w:r>
      <w:r w:rsidR="006F6669" w:rsidRPr="0092771F">
        <w:t xml:space="preserve">or she </w:t>
      </w:r>
      <w:r w:rsidRPr="0092771F">
        <w:t xml:space="preserve">has been convicted, the court may, if it thinks fit, in passing sentence on him </w:t>
      </w:r>
      <w:r w:rsidR="00E15623" w:rsidRPr="0092771F">
        <w:t xml:space="preserve">or her </w:t>
      </w:r>
      <w:r w:rsidRPr="0092771F">
        <w:t xml:space="preserve">for the offence or offences of which he </w:t>
      </w:r>
      <w:r w:rsidR="006F6669" w:rsidRPr="0092771F">
        <w:t xml:space="preserve">or she </w:t>
      </w:r>
      <w:r w:rsidRPr="0092771F">
        <w:t xml:space="preserve">has been convicted, take into account all or any of the offences in respect of which the person has admitted his </w:t>
      </w:r>
      <w:r w:rsidR="007B051A" w:rsidRPr="0092771F">
        <w:t xml:space="preserve">or her </w:t>
      </w:r>
      <w:r w:rsidRPr="0092771F">
        <w:t>guilt.</w:t>
      </w:r>
    </w:p>
    <w:p w:rsidR="001769E6" w:rsidRPr="0092771F" w:rsidRDefault="001769E6" w:rsidP="001769E6">
      <w:pPr>
        <w:pStyle w:val="subsection"/>
      </w:pPr>
      <w:r w:rsidRPr="0092771F">
        <w:tab/>
        <w:t>(3)</w:t>
      </w:r>
      <w:r w:rsidRPr="0092771F">
        <w:tab/>
        <w:t>The court shall not take into account under this section any indictable offence that it would not have jurisdiction to try even if the defendant consented to the court hearing and determining proceedings for the offence or the prosecutor requested the court to hear and determine those proceedings.</w:t>
      </w:r>
    </w:p>
    <w:p w:rsidR="001769E6" w:rsidRPr="0092771F" w:rsidRDefault="001769E6" w:rsidP="001769E6">
      <w:pPr>
        <w:pStyle w:val="subsection"/>
      </w:pPr>
      <w:r w:rsidRPr="0092771F">
        <w:tab/>
        <w:t>(3A)</w:t>
      </w:r>
      <w:r w:rsidRPr="0092771F">
        <w:tab/>
      </w:r>
      <w:r w:rsidR="00EC0E72" w:rsidRPr="0092771F">
        <w:t>Subsection (</w:t>
      </w:r>
      <w:r w:rsidRPr="0092771F">
        <w:t>3) does not prevent a court from taking into account an indictable offence where the court has jurisdiction to sentence a person charged with that offence.</w:t>
      </w:r>
    </w:p>
    <w:p w:rsidR="001769E6" w:rsidRPr="0092771F" w:rsidRDefault="001769E6" w:rsidP="001769E6">
      <w:pPr>
        <w:pStyle w:val="subsection"/>
      </w:pPr>
      <w:r w:rsidRPr="0092771F">
        <w:tab/>
        <w:t>(4)</w:t>
      </w:r>
      <w:r w:rsidRPr="0092771F">
        <w:tab/>
        <w:t xml:space="preserve">Where the court takes into account under this section all or any of the offences in respect of which the person has admitted his </w:t>
      </w:r>
      <w:r w:rsidR="007B051A" w:rsidRPr="0092771F">
        <w:t xml:space="preserve">or her </w:t>
      </w:r>
      <w:r w:rsidRPr="0092771F">
        <w:t xml:space="preserve">guilt, the sentence passed on him </w:t>
      </w:r>
      <w:r w:rsidR="00E15623" w:rsidRPr="0092771F">
        <w:t xml:space="preserve">or her </w:t>
      </w:r>
      <w:r w:rsidRPr="0092771F">
        <w:t xml:space="preserve">for any of the offences of which he </w:t>
      </w:r>
      <w:r w:rsidR="006F6669" w:rsidRPr="0092771F">
        <w:t xml:space="preserve">or she </w:t>
      </w:r>
      <w:r w:rsidRPr="0092771F">
        <w:t xml:space="preserve">has been convicted shall not exceed the maximum penalty that the court would have been empowered to impose on him </w:t>
      </w:r>
      <w:r w:rsidR="00E15623" w:rsidRPr="0092771F">
        <w:t xml:space="preserve">or her </w:t>
      </w:r>
      <w:r w:rsidRPr="0092771F">
        <w:t>for the offence if no offence had been so taken into account.</w:t>
      </w:r>
    </w:p>
    <w:p w:rsidR="001769E6" w:rsidRPr="0092771F" w:rsidRDefault="001769E6" w:rsidP="001769E6">
      <w:pPr>
        <w:pStyle w:val="subsection"/>
      </w:pPr>
      <w:r w:rsidRPr="0092771F">
        <w:tab/>
        <w:t>(5)</w:t>
      </w:r>
      <w:r w:rsidRPr="0092771F">
        <w:tab/>
        <w:t>Where an offence is taken into account under this section, the court may make such orders with respect to reparation, restitution, compensation, costs and forfeiture as it would have been empowered to make if the person had been convicted before the court of the offence, but shall not otherwise impose any separate punishment for the offence.</w:t>
      </w:r>
    </w:p>
    <w:p w:rsidR="001769E6" w:rsidRPr="0092771F" w:rsidRDefault="001769E6" w:rsidP="001769E6">
      <w:pPr>
        <w:pStyle w:val="subsection"/>
      </w:pPr>
      <w:r w:rsidRPr="0092771F">
        <w:tab/>
        <w:t>(6)</w:t>
      </w:r>
      <w:r w:rsidRPr="0092771F">
        <w:tab/>
        <w:t xml:space="preserve">Where the court makes an order under </w:t>
      </w:r>
      <w:r w:rsidR="00EC0E72" w:rsidRPr="0092771F">
        <w:t>subsection (</w:t>
      </w:r>
      <w:r w:rsidRPr="0092771F">
        <w:t>5) in respect of an offence taken into account under this section, there shall be such rights of appeal in respect of the order as there would have been if the order had been an order made upon the conviction of the person for that offence.</w:t>
      </w:r>
    </w:p>
    <w:p w:rsidR="001769E6" w:rsidRPr="0092771F" w:rsidRDefault="001769E6" w:rsidP="001769E6">
      <w:pPr>
        <w:pStyle w:val="subsection"/>
      </w:pPr>
      <w:r w:rsidRPr="0092771F">
        <w:tab/>
        <w:t>(7)</w:t>
      </w:r>
      <w:r w:rsidRPr="0092771F">
        <w:tab/>
        <w:t xml:space="preserve">An order made under </w:t>
      </w:r>
      <w:r w:rsidR="00EC0E72" w:rsidRPr="0092771F">
        <w:t>subsection (</w:t>
      </w:r>
      <w:r w:rsidRPr="0092771F">
        <w:t>5) in respect of an offence taken into account under this section lapses, by force of this subsection, if the conviction or each conviction, as the case may be, in respect of which the offence was taken into account is quashed or set aside.</w:t>
      </w:r>
    </w:p>
    <w:p w:rsidR="001769E6" w:rsidRPr="0092771F" w:rsidRDefault="001769E6" w:rsidP="001769E6">
      <w:pPr>
        <w:pStyle w:val="subsection"/>
      </w:pPr>
      <w:r w:rsidRPr="0092771F">
        <w:tab/>
        <w:t>(8)</w:t>
      </w:r>
      <w:r w:rsidRPr="0092771F">
        <w:tab/>
        <w:t>Where an offence is taken into account under this section, the court shall certify, upon the document filed in the court, the offence taken into account and the conviction or convictions in respect of which the offence was taken into account and thereafter no proceedings shall be taken or continued in respect of the offence unless the conviction or each conviction, as the case may be, in respect of which the offence has been taken into account has been quashed or set aside.</w:t>
      </w:r>
    </w:p>
    <w:p w:rsidR="001769E6" w:rsidRPr="0092771F" w:rsidRDefault="001769E6" w:rsidP="001769E6">
      <w:pPr>
        <w:pStyle w:val="subsection"/>
      </w:pPr>
      <w:r w:rsidRPr="0092771F">
        <w:tab/>
        <w:t>(9)</w:t>
      </w:r>
      <w:r w:rsidRPr="0092771F">
        <w:tab/>
        <w:t>An admission of guilt made under and for the purposes of this section is not admissible in evidence in any proceedings taken or continued in respect of the offence in respect of which the admission was made or in respect of any other offence specified in the list contained in the document filed in the court.</w:t>
      </w:r>
    </w:p>
    <w:p w:rsidR="001769E6" w:rsidRPr="0092771F" w:rsidRDefault="001769E6" w:rsidP="001769E6">
      <w:pPr>
        <w:pStyle w:val="subsection"/>
      </w:pPr>
      <w:r w:rsidRPr="0092771F">
        <w:tab/>
        <w:t>(10)</w:t>
      </w:r>
      <w:r w:rsidRPr="0092771F">
        <w:tab/>
        <w:t>An offence taken into account under this section shall not, by reason of its so being taken into account, be regarded for any purpose as an offence of which a person has been convicted.</w:t>
      </w:r>
    </w:p>
    <w:p w:rsidR="001769E6" w:rsidRPr="0092771F" w:rsidRDefault="001769E6" w:rsidP="001769E6">
      <w:pPr>
        <w:pStyle w:val="subsection"/>
      </w:pPr>
      <w:r w:rsidRPr="0092771F">
        <w:tab/>
        <w:t>(11)</w:t>
      </w:r>
      <w:r w:rsidRPr="0092771F">
        <w:tab/>
        <w:t>In or in relation to any criminal proceeding, reference may lawfully be made to, or evidence may lawfully be given of, the fact that an offence was taken into account under this section in passing sentence for an offence for which a person was convicted if, in or in relation to that proceeding:</w:t>
      </w:r>
    </w:p>
    <w:p w:rsidR="001769E6" w:rsidRPr="0092771F" w:rsidRDefault="001769E6" w:rsidP="001769E6">
      <w:pPr>
        <w:pStyle w:val="paragraph"/>
      </w:pPr>
      <w:r w:rsidRPr="0092771F">
        <w:tab/>
        <w:t>(a)</w:t>
      </w:r>
      <w:r w:rsidRPr="0092771F">
        <w:tab/>
        <w:t>reference may lawfully be made to, or evidence may lawfully be given of, the fact that the person was convicted of the last</w:t>
      </w:r>
      <w:r w:rsidR="00A952F7">
        <w:noBreakHyphen/>
      </w:r>
      <w:r w:rsidRPr="0092771F">
        <w:t>mentioned offence; and</w:t>
      </w:r>
    </w:p>
    <w:p w:rsidR="001769E6" w:rsidRPr="0092771F" w:rsidRDefault="001769E6" w:rsidP="001769E6">
      <w:pPr>
        <w:pStyle w:val="paragraph"/>
      </w:pPr>
      <w:r w:rsidRPr="0092771F">
        <w:tab/>
        <w:t>(b)</w:t>
      </w:r>
      <w:r w:rsidRPr="0092771F">
        <w:tab/>
        <w:t>had the person been convicted of the offence so taken into account, reference could lawfully have been made to, or evidence could lawfully have been given of, the fact that the person had been convicted of that offence.</w:t>
      </w:r>
    </w:p>
    <w:p w:rsidR="001769E6" w:rsidRPr="0092771F" w:rsidRDefault="001769E6" w:rsidP="001769E6">
      <w:pPr>
        <w:pStyle w:val="subsection"/>
      </w:pPr>
      <w:r w:rsidRPr="0092771F">
        <w:tab/>
        <w:t>(12)</w:t>
      </w:r>
      <w:r w:rsidRPr="0092771F">
        <w:tab/>
        <w:t>The fact that an offence was taken into account under this section may be proved in the same manner as the conviction or any of the convictions, as the case may be, in relation to which it was taken into account may be proved.</w:t>
      </w:r>
    </w:p>
    <w:p w:rsidR="001769E6" w:rsidRPr="0092771F" w:rsidRDefault="001769E6" w:rsidP="00DE4812">
      <w:pPr>
        <w:pStyle w:val="ActHead5"/>
        <w:keepNext w:val="0"/>
        <w:keepLines w:val="0"/>
      </w:pPr>
      <w:bookmarkStart w:id="591" w:name="_Toc124505383"/>
      <w:r w:rsidRPr="00A952F7">
        <w:rPr>
          <w:rStyle w:val="CharSectno"/>
        </w:rPr>
        <w:t>16C</w:t>
      </w:r>
      <w:r w:rsidRPr="0092771F">
        <w:t xml:space="preserve">  Fines</w:t>
      </w:r>
      <w:bookmarkEnd w:id="591"/>
    </w:p>
    <w:p w:rsidR="001769E6" w:rsidRPr="0092771F" w:rsidRDefault="001769E6" w:rsidP="00DE4812">
      <w:pPr>
        <w:pStyle w:val="subsection"/>
      </w:pPr>
      <w:r w:rsidRPr="0092771F">
        <w:tab/>
        <w:t>(1)</w:t>
      </w:r>
      <w:r w:rsidRPr="0092771F">
        <w:tab/>
        <w:t xml:space="preserve">Subject to </w:t>
      </w:r>
      <w:r w:rsidR="00EC0E72" w:rsidRPr="0092771F">
        <w:t>subsection (</w:t>
      </w:r>
      <w:r w:rsidRPr="0092771F">
        <w:t>2), before imposing a fine on a person for a federal offence, a court must take into account the financial circumstances of the person, in addition to any other matters that the court is required or permitted to take into account.</w:t>
      </w:r>
    </w:p>
    <w:p w:rsidR="001769E6" w:rsidRPr="0092771F" w:rsidRDefault="001769E6" w:rsidP="001769E6">
      <w:pPr>
        <w:pStyle w:val="subsection"/>
      </w:pPr>
      <w:r w:rsidRPr="0092771F">
        <w:tab/>
        <w:t>(2)</w:t>
      </w:r>
      <w:r w:rsidRPr="0092771F">
        <w:tab/>
        <w:t xml:space="preserve">Nothing in </w:t>
      </w:r>
      <w:r w:rsidR="00EC0E72" w:rsidRPr="0092771F">
        <w:t>subsection (</w:t>
      </w:r>
      <w:r w:rsidRPr="0092771F">
        <w:t>1) prevents a court from imposing a fine on a person because the financial circumstances of the offender cannot be ascertained by the court.</w:t>
      </w:r>
    </w:p>
    <w:p w:rsidR="001769E6" w:rsidRPr="0092771F" w:rsidRDefault="001769E6" w:rsidP="001769E6">
      <w:pPr>
        <w:pStyle w:val="ActHead5"/>
      </w:pPr>
      <w:bookmarkStart w:id="592" w:name="_Toc124505384"/>
      <w:r w:rsidRPr="00A952F7">
        <w:rPr>
          <w:rStyle w:val="CharSectno"/>
        </w:rPr>
        <w:t>16D</w:t>
      </w:r>
      <w:r w:rsidRPr="0092771F">
        <w:t xml:space="preserve">  No corporal punishment</w:t>
      </w:r>
      <w:bookmarkEnd w:id="592"/>
    </w:p>
    <w:p w:rsidR="001769E6" w:rsidRPr="0092771F" w:rsidRDefault="001769E6" w:rsidP="001769E6">
      <w:pPr>
        <w:pStyle w:val="subsection"/>
      </w:pPr>
      <w:r w:rsidRPr="0092771F">
        <w:tab/>
        <w:t>(1)</w:t>
      </w:r>
      <w:r w:rsidRPr="0092771F">
        <w:tab/>
        <w:t>A court must not impose any form of corporal punishment for a federal offence.</w:t>
      </w:r>
    </w:p>
    <w:p w:rsidR="001769E6" w:rsidRPr="0092771F" w:rsidRDefault="001769E6" w:rsidP="001769E6">
      <w:pPr>
        <w:pStyle w:val="subsection"/>
      </w:pPr>
      <w:r w:rsidRPr="0092771F">
        <w:tab/>
        <w:t>(2)</w:t>
      </w:r>
      <w:r w:rsidRPr="0092771F">
        <w:tab/>
        <w:t>A person serving a federal sentence must not be subjected to any form of corporal punishment.</w:t>
      </w:r>
    </w:p>
    <w:p w:rsidR="001769E6" w:rsidRPr="0092771F" w:rsidRDefault="001769E6" w:rsidP="00527FBC">
      <w:pPr>
        <w:pStyle w:val="ActHead3"/>
        <w:pageBreakBefore/>
      </w:pPr>
      <w:bookmarkStart w:id="593" w:name="_Toc124505385"/>
      <w:r w:rsidRPr="00A952F7">
        <w:rPr>
          <w:rStyle w:val="CharDivNo"/>
        </w:rPr>
        <w:t>Division</w:t>
      </w:r>
      <w:r w:rsidR="00EC0E72" w:rsidRPr="00A952F7">
        <w:rPr>
          <w:rStyle w:val="CharDivNo"/>
        </w:rPr>
        <w:t> </w:t>
      </w:r>
      <w:r w:rsidRPr="00A952F7">
        <w:rPr>
          <w:rStyle w:val="CharDivNo"/>
        </w:rPr>
        <w:t>3</w:t>
      </w:r>
      <w:r w:rsidRPr="0092771F">
        <w:t>—</w:t>
      </w:r>
      <w:r w:rsidRPr="00A952F7">
        <w:rPr>
          <w:rStyle w:val="CharDivText"/>
        </w:rPr>
        <w:t>Sentences of imprisonment</w:t>
      </w:r>
      <w:bookmarkEnd w:id="593"/>
    </w:p>
    <w:p w:rsidR="001769E6" w:rsidRPr="0092771F" w:rsidRDefault="001769E6" w:rsidP="001769E6">
      <w:pPr>
        <w:pStyle w:val="ActHead5"/>
      </w:pPr>
      <w:bookmarkStart w:id="594" w:name="_Toc124505386"/>
      <w:r w:rsidRPr="00A952F7">
        <w:rPr>
          <w:rStyle w:val="CharSectno"/>
        </w:rPr>
        <w:t>16E</w:t>
      </w:r>
      <w:r w:rsidRPr="0092771F">
        <w:t xml:space="preserve">  Commencement of sentences</w:t>
      </w:r>
      <w:bookmarkEnd w:id="594"/>
    </w:p>
    <w:p w:rsidR="001769E6" w:rsidRPr="0092771F" w:rsidRDefault="001769E6" w:rsidP="001769E6">
      <w:pPr>
        <w:pStyle w:val="subsection"/>
      </w:pPr>
      <w:r w:rsidRPr="0092771F">
        <w:tab/>
        <w:t>(1)</w:t>
      </w:r>
      <w:r w:rsidRPr="0092771F">
        <w:tab/>
        <w:t xml:space="preserve">Subject to </w:t>
      </w:r>
      <w:r w:rsidR="00EC0E72" w:rsidRPr="0092771F">
        <w:t>subsections (</w:t>
      </w:r>
      <w:r w:rsidRPr="0092771F">
        <w:t>2) and (3), the law of a State or Territory relating to the commencement of sentences and of non</w:t>
      </w:r>
      <w:r w:rsidR="00A952F7">
        <w:noBreakHyphen/>
      </w:r>
      <w:r w:rsidRPr="0092771F">
        <w:t>parole periods applies to a person who is sentenced in that State or Territory for a federal offence in the same way as it applies to a person who is sentenced in that State or Territory for a State or Territory offence.</w:t>
      </w:r>
    </w:p>
    <w:p w:rsidR="001769E6" w:rsidRPr="0092771F" w:rsidRDefault="001769E6" w:rsidP="001769E6">
      <w:pPr>
        <w:pStyle w:val="subsection"/>
      </w:pPr>
      <w:r w:rsidRPr="0092771F">
        <w:tab/>
        <w:t>(2)</w:t>
      </w:r>
      <w:r w:rsidRPr="0092771F">
        <w:tab/>
        <w:t>Where the law of a State or Territory has the effect that a sentence imposed on a person for an offence against the law of that State or Territory or a non</w:t>
      </w:r>
      <w:r w:rsidR="00A952F7">
        <w:noBreakHyphen/>
      </w:r>
      <w:r w:rsidRPr="0092771F">
        <w:t>parole period fixed in respect of that sentence:</w:t>
      </w:r>
    </w:p>
    <w:p w:rsidR="001769E6" w:rsidRPr="0092771F" w:rsidRDefault="001769E6" w:rsidP="001769E6">
      <w:pPr>
        <w:pStyle w:val="paragraph"/>
      </w:pPr>
      <w:r w:rsidRPr="0092771F">
        <w:tab/>
        <w:t>(a)</w:t>
      </w:r>
      <w:r w:rsidRPr="0092771F">
        <w:tab/>
        <w:t>may be reduced by the period that the person has been in custody for the offence; or</w:t>
      </w:r>
    </w:p>
    <w:p w:rsidR="001769E6" w:rsidRPr="0092771F" w:rsidRDefault="001769E6" w:rsidP="001769E6">
      <w:pPr>
        <w:pStyle w:val="paragraph"/>
      </w:pPr>
      <w:r w:rsidRPr="0092771F">
        <w:tab/>
        <w:t>(b)</w:t>
      </w:r>
      <w:r w:rsidRPr="0092771F">
        <w:tab/>
        <w:t>is to commence on the day on which the person was taken into custody for the offence;</w:t>
      </w:r>
    </w:p>
    <w:p w:rsidR="001769E6" w:rsidRPr="0092771F" w:rsidRDefault="001769E6" w:rsidP="001769E6">
      <w:pPr>
        <w:pStyle w:val="subsection2"/>
      </w:pPr>
      <w:r w:rsidRPr="0092771F">
        <w:t>the law applies in the same way to a federal sentence imposed on a person in that State or Territory or to a non</w:t>
      </w:r>
      <w:r w:rsidR="00A952F7">
        <w:noBreakHyphen/>
      </w:r>
      <w:r w:rsidRPr="0092771F">
        <w:t>parole period fixed in respect of that sentence.</w:t>
      </w:r>
    </w:p>
    <w:p w:rsidR="001769E6" w:rsidRPr="0092771F" w:rsidRDefault="001769E6" w:rsidP="001769E6">
      <w:pPr>
        <w:pStyle w:val="subsection"/>
      </w:pPr>
      <w:r w:rsidRPr="0092771F">
        <w:tab/>
        <w:t>(3)</w:t>
      </w:r>
      <w:r w:rsidRPr="0092771F">
        <w:tab/>
        <w:t xml:space="preserve">Where the law of a State or Territory does not have the effect mentioned in </w:t>
      </w:r>
      <w:r w:rsidR="00EC0E72" w:rsidRPr="0092771F">
        <w:t>subsection (</w:t>
      </w:r>
      <w:r w:rsidRPr="0092771F">
        <w:t>2), a court (including a federal court) in that State or Territory that imposes a federal sentence on a person or fixes a non</w:t>
      </w:r>
      <w:r w:rsidR="00A952F7">
        <w:noBreakHyphen/>
      </w:r>
      <w:r w:rsidRPr="0092771F">
        <w:t>parole period in respect of such a sentence must take into account any period that the person has spent in custody in relation to the offence concerned.</w:t>
      </w:r>
    </w:p>
    <w:p w:rsidR="001769E6" w:rsidRPr="0092771F" w:rsidRDefault="001769E6" w:rsidP="001769E6">
      <w:pPr>
        <w:pStyle w:val="ActHead5"/>
      </w:pPr>
      <w:bookmarkStart w:id="595" w:name="_Toc124505387"/>
      <w:r w:rsidRPr="00A952F7">
        <w:rPr>
          <w:rStyle w:val="CharSectno"/>
        </w:rPr>
        <w:t>16F</w:t>
      </w:r>
      <w:r w:rsidRPr="0092771F">
        <w:t xml:space="preserve">  Court to explain sentence</w:t>
      </w:r>
      <w:bookmarkEnd w:id="595"/>
    </w:p>
    <w:p w:rsidR="001769E6" w:rsidRPr="0092771F" w:rsidRDefault="001769E6" w:rsidP="001769E6">
      <w:pPr>
        <w:pStyle w:val="subsection"/>
      </w:pPr>
      <w:r w:rsidRPr="0092771F">
        <w:tab/>
        <w:t>(1)</w:t>
      </w:r>
      <w:r w:rsidRPr="0092771F">
        <w:tab/>
        <w:t>Where a court imposes a federal sentence on a person and fixes a non</w:t>
      </w:r>
      <w:r w:rsidR="00A952F7">
        <w:noBreakHyphen/>
      </w:r>
      <w:r w:rsidRPr="0092771F">
        <w:t>parole period in respect of the sentence, it must explain or cause to be explained to the person, in language likely to be readily understood by the person, the purpose and consequences of fixing that non</w:t>
      </w:r>
      <w:r w:rsidR="00A952F7">
        <w:noBreakHyphen/>
      </w:r>
      <w:r w:rsidRPr="0092771F">
        <w:t>parole period including, in particular, an explanation:</w:t>
      </w:r>
    </w:p>
    <w:p w:rsidR="001769E6" w:rsidRPr="0092771F" w:rsidRDefault="001769E6" w:rsidP="001769E6">
      <w:pPr>
        <w:pStyle w:val="paragraph"/>
      </w:pPr>
      <w:r w:rsidRPr="0092771F">
        <w:tab/>
        <w:t>(a)</w:t>
      </w:r>
      <w:r w:rsidRPr="0092771F">
        <w:tab/>
        <w:t>that service of the sentence will entail a period of imprisonment of not less than the non</w:t>
      </w:r>
      <w:r w:rsidR="00A952F7">
        <w:noBreakHyphen/>
      </w:r>
      <w:r w:rsidRPr="0092771F">
        <w:t>parole period and, if a parole order is made, a period of service in the community, called the parole period, to complete service of the sentence; and</w:t>
      </w:r>
    </w:p>
    <w:p w:rsidR="001769E6" w:rsidRPr="0092771F" w:rsidRDefault="001769E6" w:rsidP="001769E6">
      <w:pPr>
        <w:pStyle w:val="paragraph"/>
      </w:pPr>
      <w:r w:rsidRPr="0092771F">
        <w:tab/>
        <w:t>(b)</w:t>
      </w:r>
      <w:r w:rsidRPr="0092771F">
        <w:tab/>
        <w:t>that, if a parole order is made, the order will be subject to conditions; and</w:t>
      </w:r>
    </w:p>
    <w:p w:rsidR="001769E6" w:rsidRPr="0092771F" w:rsidRDefault="001769E6" w:rsidP="001769E6">
      <w:pPr>
        <w:pStyle w:val="paragraph"/>
      </w:pPr>
      <w:r w:rsidRPr="0092771F">
        <w:tab/>
        <w:t>(c)</w:t>
      </w:r>
      <w:r w:rsidRPr="0092771F">
        <w:tab/>
        <w:t>that the parole order may be amended or revoked; and</w:t>
      </w:r>
    </w:p>
    <w:p w:rsidR="001769E6" w:rsidRPr="0092771F" w:rsidRDefault="001769E6" w:rsidP="001769E6">
      <w:pPr>
        <w:pStyle w:val="paragraph"/>
      </w:pPr>
      <w:r w:rsidRPr="0092771F">
        <w:tab/>
        <w:t>(d)</w:t>
      </w:r>
      <w:r w:rsidRPr="0092771F">
        <w:tab/>
        <w:t>of the consequences that may follow if the person fails, without reasonable excuse, to fulfil those conditions.</w:t>
      </w:r>
    </w:p>
    <w:p w:rsidR="004E3798" w:rsidRPr="0092771F" w:rsidRDefault="004E3798" w:rsidP="004E3798">
      <w:pPr>
        <w:pStyle w:val="notetext"/>
      </w:pPr>
      <w:r w:rsidRPr="0092771F">
        <w:t>Note:</w:t>
      </w:r>
      <w:r w:rsidRPr="0092771F">
        <w:tab/>
        <w:t>A court that is sentencing a person who has been convicted of an offence referred to in paragraph</w:t>
      </w:r>
      <w:r w:rsidR="00EC0E72" w:rsidRPr="0092771F">
        <w:t> </w:t>
      </w:r>
      <w:r w:rsidRPr="0092771F">
        <w:t xml:space="preserve">105A.3(1)(a) of the </w:t>
      </w:r>
      <w:r w:rsidRPr="0092771F">
        <w:rPr>
          <w:i/>
        </w:rPr>
        <w:t xml:space="preserve">Criminal Code </w:t>
      </w:r>
      <w:r w:rsidRPr="0092771F">
        <w:t xml:space="preserve">must warn the person about continuing detention orders </w:t>
      </w:r>
      <w:r w:rsidR="008979AA" w:rsidRPr="0092771F">
        <w:t xml:space="preserve">and extended supervision orders </w:t>
      </w:r>
      <w:r w:rsidRPr="0092771F">
        <w:t>(see section</w:t>
      </w:r>
      <w:r w:rsidR="00EC0E72" w:rsidRPr="0092771F">
        <w:t> </w:t>
      </w:r>
      <w:r w:rsidRPr="0092771F">
        <w:t>105A.23 of the Code).</w:t>
      </w:r>
    </w:p>
    <w:p w:rsidR="001769E6" w:rsidRPr="0092771F" w:rsidRDefault="001769E6" w:rsidP="001769E6">
      <w:pPr>
        <w:pStyle w:val="subsection"/>
      </w:pPr>
      <w:r w:rsidRPr="0092771F">
        <w:tab/>
        <w:t>(2)</w:t>
      </w:r>
      <w:r w:rsidRPr="0092771F">
        <w:tab/>
        <w:t>Where a court imposes a federal sentence on a person and makes a recognizance release order in respect of that sentence, it must explain or cause to be explained to the person, in language likely to be readily understood by the person, the purpose and consequences of making the recognizance release order including, in particular, an explanation:</w:t>
      </w:r>
    </w:p>
    <w:p w:rsidR="001769E6" w:rsidRPr="0092771F" w:rsidRDefault="001769E6" w:rsidP="001769E6">
      <w:pPr>
        <w:pStyle w:val="paragraph"/>
      </w:pPr>
      <w:r w:rsidRPr="0092771F">
        <w:tab/>
        <w:t>(a)</w:t>
      </w:r>
      <w:r w:rsidRPr="0092771F">
        <w:tab/>
        <w:t>that service of the sentence will entail a period of imprisonment equal to the pre</w:t>
      </w:r>
      <w:r w:rsidR="00A952F7">
        <w:noBreakHyphen/>
      </w:r>
      <w:r w:rsidRPr="0092771F">
        <w:t>release period (if any) specified in the order and a period of service in the community equal to the balance of the sentence; and</w:t>
      </w:r>
    </w:p>
    <w:p w:rsidR="001769E6" w:rsidRPr="0092771F" w:rsidRDefault="001769E6" w:rsidP="001769E6">
      <w:pPr>
        <w:pStyle w:val="paragraph"/>
      </w:pPr>
      <w:r w:rsidRPr="0092771F">
        <w:tab/>
        <w:t>(b)</w:t>
      </w:r>
      <w:r w:rsidRPr="0092771F">
        <w:tab/>
        <w:t>of the conditions to which the order is subject; and</w:t>
      </w:r>
    </w:p>
    <w:p w:rsidR="001769E6" w:rsidRPr="0092771F" w:rsidRDefault="001769E6" w:rsidP="001769E6">
      <w:pPr>
        <w:pStyle w:val="paragraph"/>
      </w:pPr>
      <w:r w:rsidRPr="0092771F">
        <w:tab/>
        <w:t>(c)</w:t>
      </w:r>
      <w:r w:rsidRPr="0092771F">
        <w:tab/>
        <w:t>of the consequences that may follow if the person fails, without reasonable excuse, to fulfil those conditions; and</w:t>
      </w:r>
    </w:p>
    <w:p w:rsidR="001769E6" w:rsidRPr="0092771F" w:rsidRDefault="001769E6" w:rsidP="001769E6">
      <w:pPr>
        <w:pStyle w:val="paragraph"/>
      </w:pPr>
      <w:r w:rsidRPr="0092771F">
        <w:tab/>
        <w:t>(d)</w:t>
      </w:r>
      <w:r w:rsidRPr="0092771F">
        <w:tab/>
        <w:t>that any recognizance given in accordance with the order may be discharged or varied under section</w:t>
      </w:r>
      <w:r w:rsidR="00EC0E72" w:rsidRPr="0092771F">
        <w:t> </w:t>
      </w:r>
      <w:r w:rsidRPr="0092771F">
        <w:t>20AA.</w:t>
      </w:r>
    </w:p>
    <w:p w:rsidR="001769E6" w:rsidRPr="0092771F" w:rsidRDefault="001769E6" w:rsidP="001769E6">
      <w:pPr>
        <w:pStyle w:val="ActHead5"/>
      </w:pPr>
      <w:bookmarkStart w:id="596" w:name="_Toc124505388"/>
      <w:r w:rsidRPr="00A952F7">
        <w:rPr>
          <w:rStyle w:val="CharSectno"/>
        </w:rPr>
        <w:t>17A</w:t>
      </w:r>
      <w:r w:rsidRPr="0092771F">
        <w:t xml:space="preserve">  Restriction on imposing sentences</w:t>
      </w:r>
      <w:bookmarkEnd w:id="596"/>
    </w:p>
    <w:p w:rsidR="001769E6" w:rsidRPr="0092771F" w:rsidRDefault="001769E6" w:rsidP="001769E6">
      <w:pPr>
        <w:pStyle w:val="subsection"/>
      </w:pPr>
      <w:r w:rsidRPr="0092771F">
        <w:tab/>
        <w:t>(1)</w:t>
      </w:r>
      <w:r w:rsidRPr="0092771F">
        <w:tab/>
        <w:t>A court shall not pass a sentence of imprisonment on any person for a federal offence, or for an offence against the law of an external Territory that is prescribed for the purposes of this section, unless the court, after having considered all other available sentences, is satisfied that no other sentence is appropriate in all the circumstances of the case.</w:t>
      </w:r>
    </w:p>
    <w:p w:rsidR="001769E6" w:rsidRPr="0092771F" w:rsidRDefault="001769E6" w:rsidP="001769E6">
      <w:pPr>
        <w:pStyle w:val="subsection"/>
      </w:pPr>
      <w:r w:rsidRPr="0092771F">
        <w:tab/>
        <w:t>(2)</w:t>
      </w:r>
      <w:r w:rsidRPr="0092771F">
        <w:tab/>
        <w:t>Where a court passes a sentence of imprisonment on a person for a federal offence, or for an offence against the law of an external Territory that is prescribed for the purposes of this section, the court:</w:t>
      </w:r>
    </w:p>
    <w:p w:rsidR="001769E6" w:rsidRPr="0092771F" w:rsidRDefault="001769E6" w:rsidP="001769E6">
      <w:pPr>
        <w:pStyle w:val="paragraph"/>
      </w:pPr>
      <w:r w:rsidRPr="0092771F">
        <w:tab/>
        <w:t>(a)</w:t>
      </w:r>
      <w:r w:rsidRPr="0092771F">
        <w:tab/>
        <w:t>shall state the reasons for its decision that no other sentence is appropriate; and</w:t>
      </w:r>
    </w:p>
    <w:p w:rsidR="001769E6" w:rsidRPr="0092771F" w:rsidRDefault="001769E6" w:rsidP="001769E6">
      <w:pPr>
        <w:pStyle w:val="paragraph"/>
      </w:pPr>
      <w:r w:rsidRPr="0092771F">
        <w:tab/>
        <w:t>(b)</w:t>
      </w:r>
      <w:r w:rsidRPr="0092771F">
        <w:tab/>
        <w:t>shall cause those reasons to be entered in the records of the court.</w:t>
      </w:r>
    </w:p>
    <w:p w:rsidR="001769E6" w:rsidRPr="0092771F" w:rsidRDefault="001769E6" w:rsidP="001769E6">
      <w:pPr>
        <w:pStyle w:val="subsection"/>
      </w:pPr>
      <w:r w:rsidRPr="0092771F">
        <w:tab/>
        <w:t>(3)</w:t>
      </w:r>
      <w:r w:rsidRPr="0092771F">
        <w:tab/>
        <w:t>The failure of a court to comply with the provisions of this section does not invalidate any sentence.</w:t>
      </w:r>
    </w:p>
    <w:p w:rsidR="001769E6" w:rsidRPr="0092771F" w:rsidRDefault="001769E6" w:rsidP="001769E6">
      <w:pPr>
        <w:pStyle w:val="subsection"/>
      </w:pPr>
      <w:r w:rsidRPr="0092771F">
        <w:tab/>
        <w:t>(4)</w:t>
      </w:r>
      <w:r w:rsidRPr="0092771F">
        <w:tab/>
        <w:t>This section applies subject to any contrary intention in the law creating the offence.</w:t>
      </w:r>
    </w:p>
    <w:p w:rsidR="001769E6" w:rsidRPr="0092771F" w:rsidRDefault="001769E6" w:rsidP="001769E6">
      <w:pPr>
        <w:pStyle w:val="ActHead5"/>
      </w:pPr>
      <w:bookmarkStart w:id="597" w:name="_Toc124505389"/>
      <w:r w:rsidRPr="00A952F7">
        <w:rPr>
          <w:rStyle w:val="CharSectno"/>
        </w:rPr>
        <w:t>17B</w:t>
      </w:r>
      <w:r w:rsidRPr="0092771F">
        <w:t xml:space="preserve">  Restriction on imposing sentences for certain minor offences</w:t>
      </w:r>
      <w:bookmarkEnd w:id="597"/>
    </w:p>
    <w:p w:rsidR="001769E6" w:rsidRPr="0092771F" w:rsidRDefault="001769E6" w:rsidP="001769E6">
      <w:pPr>
        <w:pStyle w:val="subsection"/>
      </w:pPr>
      <w:r w:rsidRPr="0092771F">
        <w:tab/>
        <w:t>(1)</w:t>
      </w:r>
      <w:r w:rsidRPr="0092771F">
        <w:tab/>
        <w:t>If:</w:t>
      </w:r>
    </w:p>
    <w:p w:rsidR="001769E6" w:rsidRPr="0092771F" w:rsidRDefault="001769E6" w:rsidP="001769E6">
      <w:pPr>
        <w:pStyle w:val="paragraph"/>
      </w:pPr>
      <w:r w:rsidRPr="0092771F">
        <w:tab/>
        <w:t>(a)</w:t>
      </w:r>
      <w:r w:rsidRPr="0092771F">
        <w:tab/>
        <w:t>a person is convicted of one or more section</w:t>
      </w:r>
      <w:r w:rsidR="00EC0E72" w:rsidRPr="0092771F">
        <w:t> </w:t>
      </w:r>
      <w:r w:rsidRPr="0092771F">
        <w:t>17B offences relating to property, money or both, whose total value is not more than $2,000; and</w:t>
      </w:r>
    </w:p>
    <w:p w:rsidR="001769E6" w:rsidRPr="0092771F" w:rsidRDefault="001769E6" w:rsidP="001769E6">
      <w:pPr>
        <w:pStyle w:val="paragraph"/>
      </w:pPr>
      <w:r w:rsidRPr="0092771F">
        <w:tab/>
        <w:t>(b)</w:t>
      </w:r>
      <w:r w:rsidRPr="0092771F">
        <w:tab/>
        <w:t>the person has not previously been sentenced to imprisonment for any federal, State or Territory offence;</w:t>
      </w:r>
    </w:p>
    <w:p w:rsidR="001769E6" w:rsidRPr="0092771F" w:rsidRDefault="001769E6" w:rsidP="001769E6">
      <w:pPr>
        <w:pStyle w:val="subsection2"/>
      </w:pPr>
      <w:r w:rsidRPr="0092771F">
        <w:t>the court convicting the person is not to pass a sentence of imprisonment for that offence, or for any of those offences, unless the court is satisfied that there are exceptional circumstances that warrant it.</w:t>
      </w:r>
    </w:p>
    <w:p w:rsidR="001769E6" w:rsidRPr="0092771F" w:rsidRDefault="001769E6" w:rsidP="001769E6">
      <w:pPr>
        <w:pStyle w:val="subsection"/>
      </w:pPr>
      <w:r w:rsidRPr="0092771F">
        <w:tab/>
        <w:t>(2)</w:t>
      </w:r>
      <w:r w:rsidRPr="0092771F">
        <w:tab/>
        <w:t xml:space="preserve">In calculating the total value for the purposes of </w:t>
      </w:r>
      <w:r w:rsidR="00EC0E72" w:rsidRPr="0092771F">
        <w:t>paragraph (</w:t>
      </w:r>
      <w:r w:rsidRPr="0092771F">
        <w:t>1)(a), a section</w:t>
      </w:r>
      <w:r w:rsidR="00EC0E72" w:rsidRPr="0092771F">
        <w:t> </w:t>
      </w:r>
      <w:r w:rsidRPr="0092771F">
        <w:t>17B offence which the court, with the consent of the person charged, has taken into account in passing sentence on the person for another federal offence (whether a section</w:t>
      </w:r>
      <w:r w:rsidR="00EC0E72" w:rsidRPr="0092771F">
        <w:t> </w:t>
      </w:r>
      <w:r w:rsidRPr="0092771F">
        <w:t>17B offence or not) is taken to be an offence of which the person is convicted.</w:t>
      </w:r>
    </w:p>
    <w:p w:rsidR="001769E6" w:rsidRPr="0092771F" w:rsidRDefault="001769E6" w:rsidP="001769E6">
      <w:pPr>
        <w:pStyle w:val="subsection"/>
        <w:keepNext/>
      </w:pPr>
      <w:r w:rsidRPr="0092771F">
        <w:tab/>
        <w:t>(3)</w:t>
      </w:r>
      <w:r w:rsidRPr="0092771F">
        <w:tab/>
        <w:t>In this section:</w:t>
      </w:r>
    </w:p>
    <w:p w:rsidR="001769E6" w:rsidRPr="0092771F" w:rsidRDefault="001769E6" w:rsidP="001769E6">
      <w:pPr>
        <w:pStyle w:val="Definition"/>
      </w:pPr>
      <w:r w:rsidRPr="0092771F">
        <w:rPr>
          <w:b/>
          <w:i/>
        </w:rPr>
        <w:t>section</w:t>
      </w:r>
      <w:r w:rsidR="00EC0E72" w:rsidRPr="0092771F">
        <w:rPr>
          <w:b/>
          <w:i/>
        </w:rPr>
        <w:t> </w:t>
      </w:r>
      <w:r w:rsidRPr="0092771F">
        <w:rPr>
          <w:b/>
          <w:i/>
        </w:rPr>
        <w:t>17B offence</w:t>
      </w:r>
      <w:r w:rsidRPr="0092771F">
        <w:t xml:space="preserve"> means an offence against section</w:t>
      </w:r>
      <w:r w:rsidR="00EC0E72" w:rsidRPr="0092771F">
        <w:t> </w:t>
      </w:r>
      <w:r w:rsidRPr="0092771F">
        <w:t>29 of this Act, an offence against section</w:t>
      </w:r>
      <w:r w:rsidR="00EC0E72" w:rsidRPr="0092771F">
        <w:t> </w:t>
      </w:r>
      <w:r w:rsidRPr="0092771F">
        <w:t xml:space="preserve">131.1, 132.1, 132.6, 132.7, 134.1, 134.2, 135.1, 135.2, 135.4, 145.4 or 145.5 of the </w:t>
      </w:r>
      <w:r w:rsidRPr="0092771F">
        <w:rPr>
          <w:i/>
        </w:rPr>
        <w:t>Criminal Code</w:t>
      </w:r>
      <w:r w:rsidRPr="0092771F">
        <w:t xml:space="preserve"> or an offence against a provision of a federal law prescribed for the purposes of this section.</w:t>
      </w:r>
    </w:p>
    <w:p w:rsidR="001769E6" w:rsidRPr="0092771F" w:rsidRDefault="001769E6" w:rsidP="00A65320">
      <w:pPr>
        <w:pStyle w:val="ActHead5"/>
      </w:pPr>
      <w:bookmarkStart w:id="598" w:name="_Toc124505390"/>
      <w:r w:rsidRPr="00A952F7">
        <w:rPr>
          <w:rStyle w:val="CharSectno"/>
        </w:rPr>
        <w:t>18</w:t>
      </w:r>
      <w:r w:rsidRPr="0092771F">
        <w:t xml:space="preserve">  Sentence of imprisonment</w:t>
      </w:r>
      <w:bookmarkEnd w:id="598"/>
    </w:p>
    <w:p w:rsidR="001769E6" w:rsidRPr="0092771F" w:rsidRDefault="001769E6" w:rsidP="00CB2A99">
      <w:pPr>
        <w:pStyle w:val="subsection"/>
      </w:pPr>
      <w:r w:rsidRPr="0092771F">
        <w:tab/>
        <w:t>(1)</w:t>
      </w:r>
      <w:r w:rsidRPr="0092771F">
        <w:tab/>
        <w:t>Where imprisonment is imposed in respect of any offence against any law of the Commonwealth it may (unless the contrary intention appears in the law) be imposed either with or without hard labour.</w:t>
      </w:r>
    </w:p>
    <w:p w:rsidR="001769E6" w:rsidRPr="0092771F" w:rsidRDefault="001769E6" w:rsidP="001769E6">
      <w:pPr>
        <w:pStyle w:val="subsection"/>
      </w:pPr>
      <w:r w:rsidRPr="0092771F">
        <w:tab/>
        <w:t>(2)</w:t>
      </w:r>
      <w:r w:rsidRPr="0092771F">
        <w:tab/>
        <w:t>Where under the law of a State or Territory a convicted person may in particular cases be imprisoned in a particular kind or class of prison, a person convicted of an offence against the law of the Commonwealth may, in corresponding cases, be imprisoned in the kind or class of prison appropriate to the circumstances.</w:t>
      </w:r>
    </w:p>
    <w:p w:rsidR="001769E6" w:rsidRPr="0092771F" w:rsidRDefault="001769E6" w:rsidP="001769E6">
      <w:pPr>
        <w:pStyle w:val="ActHead5"/>
      </w:pPr>
      <w:bookmarkStart w:id="599" w:name="_Toc124505391"/>
      <w:r w:rsidRPr="00A952F7">
        <w:rPr>
          <w:rStyle w:val="CharSectno"/>
        </w:rPr>
        <w:t>19</w:t>
      </w:r>
      <w:r w:rsidRPr="0092771F">
        <w:t xml:space="preserve">  Cumulative, partly cumulative or concurrent sentences</w:t>
      </w:r>
      <w:bookmarkEnd w:id="599"/>
    </w:p>
    <w:p w:rsidR="00FD0403" w:rsidRPr="0092771F" w:rsidRDefault="00FD0403" w:rsidP="00FD0403">
      <w:pPr>
        <w:pStyle w:val="SubsectionHead"/>
      </w:pPr>
      <w:r w:rsidRPr="0092771F">
        <w:t>General requirements</w:t>
      </w:r>
    </w:p>
    <w:p w:rsidR="001769E6" w:rsidRPr="0092771F" w:rsidRDefault="001769E6" w:rsidP="00CB2A99">
      <w:pPr>
        <w:pStyle w:val="subsection"/>
      </w:pPr>
      <w:r w:rsidRPr="0092771F">
        <w:tab/>
        <w:t>(1)</w:t>
      </w:r>
      <w:r w:rsidRPr="0092771F">
        <w:tab/>
        <w:t>Where a person who is convicted of a federal offence or federal offences is at the time of that conviction or those convictions, serving, or subject to, one or more federal, State or Territory sentences, the court must, when imposing a federal sentence for that federal offence, or for each of those federal offences, by order direct when the federal sentence commences, but so that:</w:t>
      </w:r>
    </w:p>
    <w:p w:rsidR="001769E6" w:rsidRPr="0092771F" w:rsidRDefault="001769E6" w:rsidP="001769E6">
      <w:pPr>
        <w:pStyle w:val="paragraph"/>
      </w:pPr>
      <w:r w:rsidRPr="0092771F">
        <w:tab/>
        <w:t>(a)</w:t>
      </w:r>
      <w:r w:rsidRPr="0092771F">
        <w:tab/>
        <w:t>no federal sentence commences later than the end of the sentences the commencement of which has already been fixed or the last to end of those sentences; and</w:t>
      </w:r>
    </w:p>
    <w:p w:rsidR="001769E6" w:rsidRPr="0092771F" w:rsidRDefault="001769E6" w:rsidP="001769E6">
      <w:pPr>
        <w:pStyle w:val="paragraph"/>
      </w:pPr>
      <w:r w:rsidRPr="0092771F">
        <w:tab/>
        <w:t>(b)</w:t>
      </w:r>
      <w:r w:rsidRPr="0092771F">
        <w:tab/>
        <w:t>if a non</w:t>
      </w:r>
      <w:r w:rsidR="00A952F7">
        <w:noBreakHyphen/>
      </w:r>
      <w:r w:rsidRPr="0092771F">
        <w:t>parole period applies in respect of any State or Territory sentences—the first federal sentence to commence after the end of that non</w:t>
      </w:r>
      <w:r w:rsidR="00A952F7">
        <w:noBreakHyphen/>
      </w:r>
      <w:r w:rsidRPr="0092771F">
        <w:t>parole period commences immediately after the end of the period.</w:t>
      </w:r>
    </w:p>
    <w:p w:rsidR="001769E6" w:rsidRPr="0092771F" w:rsidRDefault="001769E6" w:rsidP="001769E6">
      <w:pPr>
        <w:pStyle w:val="subsection"/>
        <w:keepNext/>
      </w:pPr>
      <w:r w:rsidRPr="0092771F">
        <w:tab/>
        <w:t>(2)</w:t>
      </w:r>
      <w:r w:rsidRPr="0092771F">
        <w:tab/>
        <w:t>Where:</w:t>
      </w:r>
    </w:p>
    <w:p w:rsidR="001769E6" w:rsidRPr="0092771F" w:rsidRDefault="001769E6" w:rsidP="001769E6">
      <w:pPr>
        <w:pStyle w:val="paragraph"/>
      </w:pPr>
      <w:r w:rsidRPr="0092771F">
        <w:tab/>
        <w:t>(a)</w:t>
      </w:r>
      <w:r w:rsidRPr="0092771F">
        <w:tab/>
        <w:t>a person is convicted of 2 or more federal offences at the same sitting; and</w:t>
      </w:r>
    </w:p>
    <w:p w:rsidR="001769E6" w:rsidRPr="0092771F" w:rsidRDefault="001769E6" w:rsidP="001769E6">
      <w:pPr>
        <w:pStyle w:val="paragraph"/>
        <w:keepNext/>
      </w:pPr>
      <w:r w:rsidRPr="0092771F">
        <w:tab/>
        <w:t>(b)</w:t>
      </w:r>
      <w:r w:rsidRPr="0092771F">
        <w:tab/>
        <w:t>the person is sentenced to imprisonment for more than one of the offences;</w:t>
      </w:r>
    </w:p>
    <w:p w:rsidR="001769E6" w:rsidRPr="0092771F" w:rsidRDefault="001769E6" w:rsidP="001769E6">
      <w:pPr>
        <w:pStyle w:val="subsection2"/>
      </w:pPr>
      <w:r w:rsidRPr="0092771F">
        <w:t>the court must, by order, direct when each sentence commences, but so that no sentence commences later than the end of the sentences the commencement of which has already been fixed or of the last to end of those sentences.</w:t>
      </w:r>
    </w:p>
    <w:p w:rsidR="001769E6" w:rsidRPr="0092771F" w:rsidRDefault="001769E6" w:rsidP="001769E6">
      <w:pPr>
        <w:pStyle w:val="subsection"/>
        <w:keepNext/>
      </w:pPr>
      <w:r w:rsidRPr="0092771F">
        <w:tab/>
        <w:t>(3)</w:t>
      </w:r>
      <w:r w:rsidRPr="0092771F">
        <w:tab/>
        <w:t>Where:</w:t>
      </w:r>
    </w:p>
    <w:p w:rsidR="001769E6" w:rsidRPr="0092771F" w:rsidRDefault="001769E6" w:rsidP="001769E6">
      <w:pPr>
        <w:pStyle w:val="paragraph"/>
      </w:pPr>
      <w:r w:rsidRPr="0092771F">
        <w:tab/>
        <w:t>(a)</w:t>
      </w:r>
      <w:r w:rsidRPr="0092771F">
        <w:tab/>
        <w:t>a person is convicted of a federal offence or offences, and a State or Territory offence or offences, at the same sitting; and</w:t>
      </w:r>
    </w:p>
    <w:p w:rsidR="001769E6" w:rsidRPr="0092771F" w:rsidRDefault="001769E6" w:rsidP="001769E6">
      <w:pPr>
        <w:pStyle w:val="paragraph"/>
      </w:pPr>
      <w:r w:rsidRPr="0092771F">
        <w:tab/>
        <w:t>(b)</w:t>
      </w:r>
      <w:r w:rsidRPr="0092771F">
        <w:tab/>
        <w:t>the person is sentenced to imprisonment for more than one of the offences;</w:t>
      </w:r>
    </w:p>
    <w:p w:rsidR="001769E6" w:rsidRPr="0092771F" w:rsidRDefault="001769E6" w:rsidP="001769E6">
      <w:pPr>
        <w:pStyle w:val="subsection2"/>
      </w:pPr>
      <w:r w:rsidRPr="0092771F">
        <w:t>the court must, by order, direct when each federal sentence commences but so that:</w:t>
      </w:r>
    </w:p>
    <w:p w:rsidR="001769E6" w:rsidRPr="0092771F" w:rsidRDefault="001769E6" w:rsidP="001769E6">
      <w:pPr>
        <w:pStyle w:val="paragraph"/>
      </w:pPr>
      <w:r w:rsidRPr="0092771F">
        <w:tab/>
        <w:t>(c)</w:t>
      </w:r>
      <w:r w:rsidRPr="0092771F">
        <w:tab/>
        <w:t>no federal sentence commences later than the end of the sentences the commencement of which has already been fixed or the last to end of those sentences; and</w:t>
      </w:r>
    </w:p>
    <w:p w:rsidR="001769E6" w:rsidRPr="0092771F" w:rsidRDefault="001769E6" w:rsidP="001769E6">
      <w:pPr>
        <w:pStyle w:val="paragraph"/>
      </w:pPr>
      <w:r w:rsidRPr="0092771F">
        <w:tab/>
        <w:t>(d)</w:t>
      </w:r>
      <w:r w:rsidRPr="0092771F">
        <w:tab/>
        <w:t>if a non</w:t>
      </w:r>
      <w:r w:rsidR="00A952F7">
        <w:noBreakHyphen/>
      </w:r>
      <w:r w:rsidRPr="0092771F">
        <w:t>parole period applies in respect of any State or Territory sentences—the first federal sentence to commence after the end of that non</w:t>
      </w:r>
      <w:r w:rsidR="00A952F7">
        <w:noBreakHyphen/>
      </w:r>
      <w:r w:rsidRPr="0092771F">
        <w:t>parole period commences immediately after the end of the period.</w:t>
      </w:r>
    </w:p>
    <w:p w:rsidR="001769E6" w:rsidRPr="0092771F" w:rsidRDefault="001769E6" w:rsidP="001769E6">
      <w:pPr>
        <w:pStyle w:val="subsection"/>
      </w:pPr>
      <w:r w:rsidRPr="0092771F">
        <w:tab/>
        <w:t>(4)</w:t>
      </w:r>
      <w:r w:rsidRPr="0092771F">
        <w:tab/>
        <w:t>For the purpose of fixing the commencement of a sentence under this section, a reference in this section to a sentence the commencement of which has already been fixed includes a reference to another sentence imposed at the same time as the first</w:t>
      </w:r>
      <w:r w:rsidR="00A952F7">
        <w:noBreakHyphen/>
      </w:r>
      <w:r w:rsidRPr="0092771F">
        <w:t>mentioned sentence.</w:t>
      </w:r>
    </w:p>
    <w:p w:rsidR="00FD0403" w:rsidRPr="0092771F" w:rsidRDefault="00FD0403" w:rsidP="00FD0403">
      <w:pPr>
        <w:pStyle w:val="SubsectionHead"/>
      </w:pPr>
      <w:r w:rsidRPr="0092771F">
        <w:t>Additional requirements for Commonwealth child sex offences</w:t>
      </w:r>
    </w:p>
    <w:p w:rsidR="00FD0403" w:rsidRPr="0092771F" w:rsidRDefault="00FD0403" w:rsidP="00FD0403">
      <w:pPr>
        <w:pStyle w:val="subsection"/>
      </w:pPr>
      <w:r w:rsidRPr="0092771F">
        <w:tab/>
        <w:t>(5)</w:t>
      </w:r>
      <w:r w:rsidRPr="0092771F">
        <w:tab/>
        <w:t>An order must not have the effect that a term of imprisonment imposed on a person for a Commonwealth child sex offence be served partly cumulatively, or concurrently, with an uncompleted term of imprisonment that is, or has been, imposed on the person for:</w:t>
      </w:r>
    </w:p>
    <w:p w:rsidR="00FD0403" w:rsidRPr="0092771F" w:rsidRDefault="00FD0403" w:rsidP="00FD0403">
      <w:pPr>
        <w:pStyle w:val="paragraph"/>
      </w:pPr>
      <w:r w:rsidRPr="0092771F">
        <w:tab/>
        <w:t>(a)</w:t>
      </w:r>
      <w:r w:rsidRPr="0092771F">
        <w:tab/>
        <w:t>another Commonwealth child sex offence; or</w:t>
      </w:r>
    </w:p>
    <w:p w:rsidR="00FD0403" w:rsidRPr="0092771F" w:rsidRDefault="00FD0403" w:rsidP="00FD0403">
      <w:pPr>
        <w:pStyle w:val="paragraph"/>
      </w:pPr>
      <w:r w:rsidRPr="0092771F">
        <w:tab/>
        <w:t>(b)</w:t>
      </w:r>
      <w:r w:rsidRPr="0092771F">
        <w:tab/>
        <w:t>a State or Territory registrable child sex offence.</w:t>
      </w:r>
    </w:p>
    <w:p w:rsidR="00FD0403" w:rsidRPr="0092771F" w:rsidRDefault="00FD0403" w:rsidP="00FD0403">
      <w:pPr>
        <w:pStyle w:val="subsection"/>
      </w:pPr>
      <w:r w:rsidRPr="0092771F">
        <w:tab/>
        <w:t>(6)</w:t>
      </w:r>
      <w:r w:rsidRPr="0092771F">
        <w:tab/>
      </w:r>
      <w:r w:rsidR="00EC0E72" w:rsidRPr="0092771F">
        <w:t>Subsection (</w:t>
      </w:r>
      <w:r w:rsidRPr="0092771F">
        <w:t>5) does not apply if the court is satisfied that imposing the sentence in a different manner would still result in sentences that are of a severity appropriate in all the circumstances.</w:t>
      </w:r>
    </w:p>
    <w:p w:rsidR="00FD0403" w:rsidRPr="0092771F" w:rsidRDefault="00FD0403" w:rsidP="00FD0403">
      <w:pPr>
        <w:pStyle w:val="subsection"/>
      </w:pPr>
      <w:r w:rsidRPr="0092771F">
        <w:tab/>
        <w:t>(7)</w:t>
      </w:r>
      <w:r w:rsidRPr="0092771F">
        <w:tab/>
        <w:t xml:space="preserve">If the court imposes a term of imprisonment other than in accordance with </w:t>
      </w:r>
      <w:r w:rsidR="00EC0E72" w:rsidRPr="0092771F">
        <w:t>subsection (</w:t>
      </w:r>
      <w:r w:rsidRPr="0092771F">
        <w:t>5), the court must:</w:t>
      </w:r>
    </w:p>
    <w:p w:rsidR="00FD0403" w:rsidRPr="0092771F" w:rsidRDefault="00FD0403" w:rsidP="00FD0403">
      <w:pPr>
        <w:pStyle w:val="paragraph"/>
      </w:pPr>
      <w:r w:rsidRPr="0092771F">
        <w:tab/>
        <w:t>(a)</w:t>
      </w:r>
      <w:r w:rsidRPr="0092771F">
        <w:tab/>
        <w:t>state its reasons for imposing the sentence in that manner; and</w:t>
      </w:r>
    </w:p>
    <w:p w:rsidR="00FD0403" w:rsidRPr="0092771F" w:rsidRDefault="00FD0403" w:rsidP="00FD0403">
      <w:pPr>
        <w:pStyle w:val="paragraph"/>
      </w:pPr>
      <w:r w:rsidRPr="0092771F">
        <w:tab/>
        <w:t>(b)</w:t>
      </w:r>
      <w:r w:rsidRPr="0092771F">
        <w:tab/>
        <w:t>cause the reasons to be entered in the records of the court.</w:t>
      </w:r>
    </w:p>
    <w:p w:rsidR="001769E6" w:rsidRPr="0092771F" w:rsidRDefault="001769E6" w:rsidP="001769E6">
      <w:pPr>
        <w:pStyle w:val="ActHead5"/>
      </w:pPr>
      <w:bookmarkStart w:id="600" w:name="_Toc124505392"/>
      <w:r w:rsidRPr="00A952F7">
        <w:rPr>
          <w:rStyle w:val="CharSectno"/>
        </w:rPr>
        <w:t>19A</w:t>
      </w:r>
      <w:r w:rsidRPr="0092771F">
        <w:t xml:space="preserve">  Detention of person in State or Territory prisons</w:t>
      </w:r>
      <w:bookmarkEnd w:id="600"/>
    </w:p>
    <w:p w:rsidR="001769E6" w:rsidRPr="0092771F" w:rsidRDefault="001769E6" w:rsidP="001769E6">
      <w:pPr>
        <w:pStyle w:val="subsection"/>
      </w:pPr>
      <w:r w:rsidRPr="0092771F">
        <w:tab/>
      </w:r>
      <w:r w:rsidRPr="0092771F">
        <w:tab/>
        <w:t>A federal offender who is ordered by a court or a prescribed authority to be detained in prison in a State or Territory, may be detained in any prison in that State or Territory and may be removed from one prison to another prison in that State or Territory as if the person were detained as a State offender or Territory offender.</w:t>
      </w:r>
    </w:p>
    <w:p w:rsidR="001769E6" w:rsidRPr="0092771F" w:rsidRDefault="001769E6" w:rsidP="00527FBC">
      <w:pPr>
        <w:pStyle w:val="ActHead3"/>
        <w:pageBreakBefore/>
      </w:pPr>
      <w:bookmarkStart w:id="601" w:name="_Toc124505393"/>
      <w:r w:rsidRPr="00A952F7">
        <w:rPr>
          <w:rStyle w:val="CharDivNo"/>
        </w:rPr>
        <w:t>Division</w:t>
      </w:r>
      <w:r w:rsidR="00EC0E72" w:rsidRPr="00A952F7">
        <w:rPr>
          <w:rStyle w:val="CharDivNo"/>
        </w:rPr>
        <w:t> </w:t>
      </w:r>
      <w:r w:rsidRPr="00A952F7">
        <w:rPr>
          <w:rStyle w:val="CharDivNo"/>
        </w:rPr>
        <w:t>4</w:t>
      </w:r>
      <w:r w:rsidRPr="0092771F">
        <w:t>—</w:t>
      </w:r>
      <w:r w:rsidRPr="00A952F7">
        <w:rPr>
          <w:rStyle w:val="CharDivText"/>
        </w:rPr>
        <w:t>The fixing of non</w:t>
      </w:r>
      <w:r w:rsidR="00A952F7" w:rsidRPr="00A952F7">
        <w:rPr>
          <w:rStyle w:val="CharDivText"/>
        </w:rPr>
        <w:noBreakHyphen/>
      </w:r>
      <w:r w:rsidRPr="00A952F7">
        <w:rPr>
          <w:rStyle w:val="CharDivText"/>
        </w:rPr>
        <w:t>parole periods and the making of recognizance release orders</w:t>
      </w:r>
      <w:bookmarkEnd w:id="601"/>
    </w:p>
    <w:p w:rsidR="008C2317" w:rsidRPr="0092771F" w:rsidRDefault="008C2317" w:rsidP="008C2317">
      <w:pPr>
        <w:pStyle w:val="ActHead5"/>
      </w:pPr>
      <w:bookmarkStart w:id="602" w:name="_Toc124505394"/>
      <w:r w:rsidRPr="00A952F7">
        <w:rPr>
          <w:rStyle w:val="CharSectno"/>
        </w:rPr>
        <w:t>19AB</w:t>
      </w:r>
      <w:r w:rsidRPr="0092771F">
        <w:t xml:space="preserve">  When court must fix non</w:t>
      </w:r>
      <w:r w:rsidR="00A952F7">
        <w:noBreakHyphen/>
      </w:r>
      <w:r w:rsidRPr="0092771F">
        <w:t>parole period</w:t>
      </w:r>
      <w:bookmarkEnd w:id="602"/>
    </w:p>
    <w:p w:rsidR="008C2317" w:rsidRPr="0092771F" w:rsidRDefault="008C2317" w:rsidP="008C2317">
      <w:pPr>
        <w:pStyle w:val="subsection"/>
      </w:pPr>
      <w:r w:rsidRPr="0092771F">
        <w:tab/>
        <w:t>(1)</w:t>
      </w:r>
      <w:r w:rsidRPr="0092771F">
        <w:tab/>
        <w:t xml:space="preserve">Subject to </w:t>
      </w:r>
      <w:r w:rsidR="00EC0E72" w:rsidRPr="0092771F">
        <w:t>subsection (</w:t>
      </w:r>
      <w:r w:rsidRPr="0092771F">
        <w:t>3), a court must fix a single non</w:t>
      </w:r>
      <w:r w:rsidR="00A952F7">
        <w:noBreakHyphen/>
      </w:r>
      <w:r w:rsidRPr="0092771F">
        <w:t>parole period in respect of a federal sentence or federal sentences if:</w:t>
      </w:r>
    </w:p>
    <w:p w:rsidR="008C2317" w:rsidRPr="0092771F" w:rsidRDefault="008C2317" w:rsidP="008C2317">
      <w:pPr>
        <w:pStyle w:val="paragraph"/>
      </w:pPr>
      <w:r w:rsidRPr="0092771F">
        <w:tab/>
        <w:t>(a)</w:t>
      </w:r>
      <w:r w:rsidRPr="0092771F">
        <w:tab/>
        <w:t>a person is convicted of a federal offence, or of 2 or more federal offences at the same sitting; and</w:t>
      </w:r>
    </w:p>
    <w:p w:rsidR="008C2317" w:rsidRPr="0092771F" w:rsidRDefault="008C2317" w:rsidP="008C2317">
      <w:pPr>
        <w:pStyle w:val="paragraph"/>
      </w:pPr>
      <w:r w:rsidRPr="0092771F">
        <w:tab/>
        <w:t>(b)</w:t>
      </w:r>
      <w:r w:rsidRPr="0092771F">
        <w:tab/>
        <w:t>the court imposes the sentence or sentences on the person; and</w:t>
      </w:r>
    </w:p>
    <w:p w:rsidR="008C2317" w:rsidRPr="0092771F" w:rsidRDefault="008C2317" w:rsidP="008C2317">
      <w:pPr>
        <w:pStyle w:val="paragraph"/>
      </w:pPr>
      <w:r w:rsidRPr="0092771F">
        <w:tab/>
        <w:t>(c)</w:t>
      </w:r>
      <w:r w:rsidRPr="0092771F">
        <w:tab/>
        <w:t>either or both of the following subparagraphs apply:</w:t>
      </w:r>
    </w:p>
    <w:p w:rsidR="008C2317" w:rsidRPr="0092771F" w:rsidRDefault="008C2317" w:rsidP="008C2317">
      <w:pPr>
        <w:pStyle w:val="paragraphsub"/>
      </w:pPr>
      <w:r w:rsidRPr="0092771F">
        <w:tab/>
        <w:t>(i)</w:t>
      </w:r>
      <w:r w:rsidRPr="0092771F">
        <w:tab/>
        <w:t>any of the sentences is a federal life sentence;</w:t>
      </w:r>
    </w:p>
    <w:p w:rsidR="008C2317" w:rsidRPr="0092771F" w:rsidRDefault="008C2317" w:rsidP="008C2317">
      <w:pPr>
        <w:pStyle w:val="paragraphsub"/>
      </w:pPr>
      <w:r w:rsidRPr="0092771F">
        <w:tab/>
        <w:t>(ii)</w:t>
      </w:r>
      <w:r w:rsidRPr="0092771F">
        <w:tab/>
        <w:t>the sentences, in the aggregate, exceed 3 years; and</w:t>
      </w:r>
    </w:p>
    <w:p w:rsidR="008C2317" w:rsidRPr="0092771F" w:rsidRDefault="008C2317" w:rsidP="008C2317">
      <w:pPr>
        <w:pStyle w:val="paragraph"/>
      </w:pPr>
      <w:r w:rsidRPr="0092771F">
        <w:tab/>
        <w:t>(d)</w:t>
      </w:r>
      <w:r w:rsidRPr="0092771F">
        <w:tab/>
        <w:t>when the court imposes the sentence or sentences, the person is not already serving or subject to a federal sentence.</w:t>
      </w:r>
    </w:p>
    <w:p w:rsidR="008C2317" w:rsidRPr="0092771F" w:rsidRDefault="008C2317" w:rsidP="008C2317">
      <w:pPr>
        <w:pStyle w:val="subsection"/>
      </w:pPr>
      <w:r w:rsidRPr="0092771F">
        <w:tab/>
        <w:t>(2)</w:t>
      </w:r>
      <w:r w:rsidRPr="0092771F">
        <w:tab/>
        <w:t xml:space="preserve">Subject to </w:t>
      </w:r>
      <w:r w:rsidR="00EC0E72" w:rsidRPr="0092771F">
        <w:t>subsection (</w:t>
      </w:r>
      <w:r w:rsidRPr="0092771F">
        <w:t>3), a court must fix a single non</w:t>
      </w:r>
      <w:r w:rsidR="00A952F7">
        <w:noBreakHyphen/>
      </w:r>
      <w:r w:rsidRPr="0092771F">
        <w:t>parole period in respect of all federal sentences a person is to serve or complete if:</w:t>
      </w:r>
    </w:p>
    <w:p w:rsidR="008C2317" w:rsidRPr="0092771F" w:rsidRDefault="008C2317" w:rsidP="008C2317">
      <w:pPr>
        <w:pStyle w:val="paragraph"/>
      </w:pPr>
      <w:r w:rsidRPr="0092771F">
        <w:tab/>
        <w:t>(a)</w:t>
      </w:r>
      <w:r w:rsidRPr="0092771F">
        <w:tab/>
        <w:t>while the person is in prison and is serving or subject to a federal sentence, the court imposes a further federal sentence on the person; and</w:t>
      </w:r>
    </w:p>
    <w:p w:rsidR="008C2317" w:rsidRPr="0092771F" w:rsidRDefault="008C2317" w:rsidP="008C2317">
      <w:pPr>
        <w:pStyle w:val="paragraph"/>
      </w:pPr>
      <w:r w:rsidRPr="0092771F">
        <w:tab/>
        <w:t>(b)</w:t>
      </w:r>
      <w:r w:rsidRPr="0092771F">
        <w:tab/>
        <w:t>the result is that the person is to serve or to complete:</w:t>
      </w:r>
    </w:p>
    <w:p w:rsidR="008C2317" w:rsidRPr="0092771F" w:rsidRDefault="008C2317" w:rsidP="008C2317">
      <w:pPr>
        <w:pStyle w:val="paragraphsub"/>
      </w:pPr>
      <w:r w:rsidRPr="0092771F">
        <w:tab/>
        <w:t>(i)</w:t>
      </w:r>
      <w:r w:rsidRPr="0092771F">
        <w:tab/>
        <w:t>a federal life sentence; or</w:t>
      </w:r>
    </w:p>
    <w:p w:rsidR="008C2317" w:rsidRPr="0092771F" w:rsidRDefault="008C2317" w:rsidP="008C2317">
      <w:pPr>
        <w:pStyle w:val="paragraphsub"/>
      </w:pPr>
      <w:r w:rsidRPr="0092771F">
        <w:tab/>
        <w:t>(ii)</w:t>
      </w:r>
      <w:r w:rsidRPr="0092771F">
        <w:tab/>
        <w:t>federal sentences the unserved portions of which, in the aggregate, exceed 3 years; and</w:t>
      </w:r>
    </w:p>
    <w:p w:rsidR="008C2317" w:rsidRPr="0092771F" w:rsidRDefault="008C2317" w:rsidP="008C2317">
      <w:pPr>
        <w:pStyle w:val="paragraph"/>
      </w:pPr>
      <w:r w:rsidRPr="0092771F">
        <w:tab/>
        <w:t>(c)</w:t>
      </w:r>
      <w:r w:rsidRPr="0092771F">
        <w:tab/>
        <w:t>when the court imposes the further federal sentence, the person is not already subject to a non</w:t>
      </w:r>
      <w:r w:rsidR="00A952F7">
        <w:noBreakHyphen/>
      </w:r>
      <w:r w:rsidRPr="0092771F">
        <w:t>parole period or recognizance release order in respect of a federal sentence.</w:t>
      </w:r>
    </w:p>
    <w:p w:rsidR="008C2317" w:rsidRPr="0092771F" w:rsidRDefault="008C2317" w:rsidP="008C2317">
      <w:pPr>
        <w:pStyle w:val="SubsectionHead"/>
      </w:pPr>
      <w:r w:rsidRPr="0092771F">
        <w:t>Non</w:t>
      </w:r>
      <w:r w:rsidR="00A952F7">
        <w:noBreakHyphen/>
      </w:r>
      <w:r w:rsidRPr="0092771F">
        <w:t>parole period not appropriate</w:t>
      </w:r>
    </w:p>
    <w:p w:rsidR="008C2317" w:rsidRPr="0092771F" w:rsidRDefault="008C2317" w:rsidP="008C2317">
      <w:pPr>
        <w:pStyle w:val="subsection"/>
      </w:pPr>
      <w:r w:rsidRPr="0092771F">
        <w:tab/>
        <w:t>(3)</w:t>
      </w:r>
      <w:r w:rsidRPr="0092771F">
        <w:tab/>
        <w:t>A court may decline to fix a non</w:t>
      </w:r>
      <w:r w:rsidR="00A952F7">
        <w:noBreakHyphen/>
      </w:r>
      <w:r w:rsidRPr="0092771F">
        <w:t>parole period under this section if:</w:t>
      </w:r>
    </w:p>
    <w:p w:rsidR="008C2317" w:rsidRPr="0092771F" w:rsidRDefault="008C2317" w:rsidP="008C2317">
      <w:pPr>
        <w:pStyle w:val="paragraph"/>
      </w:pPr>
      <w:r w:rsidRPr="0092771F">
        <w:tab/>
        <w:t>(a)</w:t>
      </w:r>
      <w:r w:rsidRPr="0092771F">
        <w:tab/>
        <w:t>the court is satisfied that a non</w:t>
      </w:r>
      <w:r w:rsidR="00A952F7">
        <w:noBreakHyphen/>
      </w:r>
      <w:r w:rsidRPr="0092771F">
        <w:t>parole period is not appropriate, having regard to:</w:t>
      </w:r>
    </w:p>
    <w:p w:rsidR="008C2317" w:rsidRPr="0092771F" w:rsidRDefault="008C2317" w:rsidP="008C2317">
      <w:pPr>
        <w:pStyle w:val="paragraphsub"/>
      </w:pPr>
      <w:r w:rsidRPr="0092771F">
        <w:tab/>
        <w:t>(i)</w:t>
      </w:r>
      <w:r w:rsidRPr="0092771F">
        <w:tab/>
        <w:t>the nature and circumstances of the offence or offences; and</w:t>
      </w:r>
    </w:p>
    <w:p w:rsidR="008C2317" w:rsidRPr="0092771F" w:rsidRDefault="008C2317" w:rsidP="008C2317">
      <w:pPr>
        <w:pStyle w:val="paragraphsub"/>
      </w:pPr>
      <w:r w:rsidRPr="0092771F">
        <w:tab/>
        <w:t>(ii)</w:t>
      </w:r>
      <w:r w:rsidRPr="0092771F">
        <w:tab/>
        <w:t>the antecedents of the person; or</w:t>
      </w:r>
    </w:p>
    <w:p w:rsidR="008C2317" w:rsidRPr="0092771F" w:rsidRDefault="008C2317" w:rsidP="008C2317">
      <w:pPr>
        <w:pStyle w:val="paragraph"/>
      </w:pPr>
      <w:r w:rsidRPr="0092771F">
        <w:tab/>
        <w:t>(b)</w:t>
      </w:r>
      <w:r w:rsidRPr="0092771F">
        <w:tab/>
        <w:t>the person is expected to be serving a State or Territory sentence on the day after the end of the federal sentence, or the last to be served of the federal sentences.</w:t>
      </w:r>
    </w:p>
    <w:p w:rsidR="008C2317" w:rsidRPr="0092771F" w:rsidRDefault="008C2317" w:rsidP="008C2317">
      <w:pPr>
        <w:pStyle w:val="subsection"/>
      </w:pPr>
      <w:r w:rsidRPr="0092771F">
        <w:tab/>
        <w:t>(4)</w:t>
      </w:r>
      <w:r w:rsidRPr="0092771F">
        <w:tab/>
        <w:t>If the court declines to fix a non</w:t>
      </w:r>
      <w:r w:rsidR="00A952F7">
        <w:noBreakHyphen/>
      </w:r>
      <w:r w:rsidRPr="0092771F">
        <w:t>parole period, the court must:</w:t>
      </w:r>
    </w:p>
    <w:p w:rsidR="008C2317" w:rsidRPr="0092771F" w:rsidRDefault="008C2317" w:rsidP="008C2317">
      <w:pPr>
        <w:pStyle w:val="paragraph"/>
      </w:pPr>
      <w:r w:rsidRPr="0092771F">
        <w:tab/>
        <w:t>(a)</w:t>
      </w:r>
      <w:r w:rsidRPr="0092771F">
        <w:tab/>
        <w:t>state its reasons for so declining; and</w:t>
      </w:r>
    </w:p>
    <w:p w:rsidR="008C2317" w:rsidRPr="0092771F" w:rsidRDefault="008C2317" w:rsidP="008C2317">
      <w:pPr>
        <w:pStyle w:val="paragraph"/>
      </w:pPr>
      <w:r w:rsidRPr="0092771F">
        <w:tab/>
        <w:t>(b)</w:t>
      </w:r>
      <w:r w:rsidRPr="0092771F">
        <w:tab/>
        <w:t>cause the reasons to be entered in the records of the court.</w:t>
      </w:r>
    </w:p>
    <w:p w:rsidR="001769E6" w:rsidRPr="0092771F" w:rsidRDefault="001769E6" w:rsidP="001769E6">
      <w:pPr>
        <w:pStyle w:val="ActHead5"/>
      </w:pPr>
      <w:bookmarkStart w:id="603" w:name="_Toc124505395"/>
      <w:r w:rsidRPr="00A952F7">
        <w:rPr>
          <w:rStyle w:val="CharSectno"/>
        </w:rPr>
        <w:t>19AC</w:t>
      </w:r>
      <w:r w:rsidRPr="0092771F">
        <w:t xml:space="preserve">  When court must fix a recognizance release order</w:t>
      </w:r>
      <w:bookmarkEnd w:id="603"/>
    </w:p>
    <w:p w:rsidR="001769E6" w:rsidRPr="0092771F" w:rsidRDefault="001769E6" w:rsidP="001769E6">
      <w:pPr>
        <w:pStyle w:val="subsection"/>
      </w:pPr>
      <w:r w:rsidRPr="0092771F">
        <w:tab/>
        <w:t>(1)</w:t>
      </w:r>
      <w:r w:rsidRPr="0092771F">
        <w:tab/>
        <w:t xml:space="preserve">Subject to </w:t>
      </w:r>
      <w:r w:rsidR="00EC0E72" w:rsidRPr="0092771F">
        <w:t>subsections (</w:t>
      </w:r>
      <w:r w:rsidRPr="0092771F">
        <w:t>3) and (4), where:</w:t>
      </w:r>
    </w:p>
    <w:p w:rsidR="001769E6" w:rsidRPr="0092771F" w:rsidRDefault="001769E6" w:rsidP="001769E6">
      <w:pPr>
        <w:pStyle w:val="paragraph"/>
      </w:pPr>
      <w:r w:rsidRPr="0092771F">
        <w:tab/>
        <w:t>(a)</w:t>
      </w:r>
      <w:r w:rsidRPr="0092771F">
        <w:tab/>
        <w:t>a person is convicted of a federal offence, or of 2 or more federal offences at the same sitting; and</w:t>
      </w:r>
    </w:p>
    <w:p w:rsidR="001769E6" w:rsidRPr="0092771F" w:rsidRDefault="001769E6" w:rsidP="001769E6">
      <w:pPr>
        <w:pStyle w:val="paragraph"/>
      </w:pPr>
      <w:r w:rsidRPr="0092771F">
        <w:tab/>
        <w:t>(b)</w:t>
      </w:r>
      <w:r w:rsidRPr="0092771F">
        <w:tab/>
        <w:t>the court imposes on the person a federal sentence that does not exceed, or federal sentences that, in the aggregate, do not exceed, 3 years; and</w:t>
      </w:r>
    </w:p>
    <w:p w:rsidR="001769E6" w:rsidRPr="0092771F" w:rsidRDefault="001769E6" w:rsidP="001769E6">
      <w:pPr>
        <w:pStyle w:val="paragraph"/>
      </w:pPr>
      <w:r w:rsidRPr="0092771F">
        <w:tab/>
        <w:t>(c)</w:t>
      </w:r>
      <w:r w:rsidRPr="0092771F">
        <w:tab/>
        <w:t>at the time the sentence or sentences are imposed the person is not already serving or subject to a federal sentence;</w:t>
      </w:r>
    </w:p>
    <w:p w:rsidR="001769E6" w:rsidRPr="0092771F" w:rsidRDefault="001769E6" w:rsidP="001769E6">
      <w:pPr>
        <w:pStyle w:val="subsection2"/>
      </w:pPr>
      <w:r w:rsidRPr="0092771F">
        <w:t xml:space="preserve">the court must make a </w:t>
      </w:r>
      <w:r w:rsidR="008C2317" w:rsidRPr="0092771F">
        <w:t xml:space="preserve">single </w:t>
      </w:r>
      <w:r w:rsidRPr="0092771F">
        <w:t>recognizance release order in respect of that sentence or those sentences and must not fix a non</w:t>
      </w:r>
      <w:r w:rsidR="00A952F7">
        <w:noBreakHyphen/>
      </w:r>
      <w:r w:rsidRPr="0092771F">
        <w:t>parole period.</w:t>
      </w:r>
    </w:p>
    <w:p w:rsidR="001769E6" w:rsidRPr="0092771F" w:rsidRDefault="001769E6" w:rsidP="001769E6">
      <w:pPr>
        <w:pStyle w:val="subsection"/>
      </w:pPr>
      <w:r w:rsidRPr="0092771F">
        <w:tab/>
        <w:t>(2)</w:t>
      </w:r>
      <w:r w:rsidRPr="0092771F">
        <w:tab/>
        <w:t xml:space="preserve">Subject to </w:t>
      </w:r>
      <w:r w:rsidR="00EC0E72" w:rsidRPr="0092771F">
        <w:t>subsections (</w:t>
      </w:r>
      <w:r w:rsidRPr="0092771F">
        <w:t>3) and (4), where:</w:t>
      </w:r>
    </w:p>
    <w:p w:rsidR="001769E6" w:rsidRPr="0092771F" w:rsidRDefault="001769E6" w:rsidP="001769E6">
      <w:pPr>
        <w:pStyle w:val="paragraph"/>
      </w:pPr>
      <w:r w:rsidRPr="0092771F">
        <w:tab/>
        <w:t>(a)</w:t>
      </w:r>
      <w:r w:rsidRPr="0092771F">
        <w:tab/>
        <w:t>while a person is in prison and is serving or subject to a federal sentence, a further federal sentence is imposed on the person; and</w:t>
      </w:r>
    </w:p>
    <w:p w:rsidR="001769E6" w:rsidRPr="0092771F" w:rsidRDefault="001769E6" w:rsidP="001769E6">
      <w:pPr>
        <w:pStyle w:val="paragraph"/>
      </w:pPr>
      <w:r w:rsidRPr="0092771F">
        <w:tab/>
        <w:t>(b)</w:t>
      </w:r>
      <w:r w:rsidRPr="0092771F">
        <w:tab/>
        <w:t>the result is that the person is to serve or to complete federal sentences the unserved portions of which do not exceed, in the aggregate, 3 years; and</w:t>
      </w:r>
    </w:p>
    <w:p w:rsidR="001769E6" w:rsidRPr="0092771F" w:rsidRDefault="001769E6" w:rsidP="001769E6">
      <w:pPr>
        <w:pStyle w:val="paragraph"/>
      </w:pPr>
      <w:r w:rsidRPr="0092771F">
        <w:tab/>
        <w:t>(c)</w:t>
      </w:r>
      <w:r w:rsidRPr="0092771F">
        <w:tab/>
        <w:t>at the time the further federal sentence is imposed, the person is not already subject to a recognizance release order in respect of a federal sentence;</w:t>
      </w:r>
    </w:p>
    <w:p w:rsidR="001769E6" w:rsidRPr="0092771F" w:rsidRDefault="001769E6" w:rsidP="001769E6">
      <w:pPr>
        <w:pStyle w:val="subsection2"/>
      </w:pPr>
      <w:r w:rsidRPr="0092771F">
        <w:t xml:space="preserve">the court imposing the further sentence must make a </w:t>
      </w:r>
      <w:r w:rsidR="008C2317" w:rsidRPr="0092771F">
        <w:t xml:space="preserve">single </w:t>
      </w:r>
      <w:r w:rsidRPr="0092771F">
        <w:t>recognizance release order in respect of all federal sentences to be served or completed by the person and must not fix a non</w:t>
      </w:r>
      <w:r w:rsidR="00A952F7">
        <w:noBreakHyphen/>
      </w:r>
      <w:r w:rsidRPr="0092771F">
        <w:t>parole period.</w:t>
      </w:r>
    </w:p>
    <w:p w:rsidR="001769E6" w:rsidRPr="0092771F" w:rsidRDefault="001769E6" w:rsidP="001769E6">
      <w:pPr>
        <w:pStyle w:val="subsection"/>
        <w:keepNext/>
      </w:pPr>
      <w:r w:rsidRPr="0092771F">
        <w:tab/>
        <w:t>(3)</w:t>
      </w:r>
      <w:r w:rsidRPr="0092771F">
        <w:tab/>
        <w:t>Where:</w:t>
      </w:r>
    </w:p>
    <w:p w:rsidR="001769E6" w:rsidRPr="0092771F" w:rsidRDefault="001769E6" w:rsidP="001769E6">
      <w:pPr>
        <w:pStyle w:val="paragraph"/>
      </w:pPr>
      <w:r w:rsidRPr="0092771F">
        <w:tab/>
        <w:t>(a)</w:t>
      </w:r>
      <w:r w:rsidRPr="0092771F">
        <w:tab/>
        <w:t xml:space="preserve">the federal sentence or federal sentences referred to in </w:t>
      </w:r>
      <w:r w:rsidR="00EC0E72" w:rsidRPr="0092771F">
        <w:t>paragraph (</w:t>
      </w:r>
      <w:r w:rsidRPr="0092771F">
        <w:t>1)(b); or</w:t>
      </w:r>
    </w:p>
    <w:p w:rsidR="001769E6" w:rsidRPr="0092771F" w:rsidRDefault="001769E6" w:rsidP="001769E6">
      <w:pPr>
        <w:pStyle w:val="paragraph"/>
      </w:pPr>
      <w:r w:rsidRPr="0092771F">
        <w:tab/>
        <w:t>(b)</w:t>
      </w:r>
      <w:r w:rsidRPr="0092771F">
        <w:tab/>
        <w:t xml:space="preserve">the unserved portions of the federal sentences referred to in </w:t>
      </w:r>
      <w:r w:rsidR="00EC0E72" w:rsidRPr="0092771F">
        <w:t>paragraph (</w:t>
      </w:r>
      <w:r w:rsidRPr="0092771F">
        <w:t>2)(b);</w:t>
      </w:r>
    </w:p>
    <w:p w:rsidR="001769E6" w:rsidRPr="0092771F" w:rsidRDefault="001769E6" w:rsidP="001769E6">
      <w:pPr>
        <w:pStyle w:val="subsection2"/>
      </w:pPr>
      <w:r w:rsidRPr="0092771F">
        <w:t>in the aggregate, do not exceed 6 months, the court is not required to make a recognizance release order.</w:t>
      </w:r>
    </w:p>
    <w:p w:rsidR="008C2317" w:rsidRPr="0092771F" w:rsidRDefault="008C2317" w:rsidP="008C2317">
      <w:pPr>
        <w:pStyle w:val="subsection"/>
      </w:pPr>
      <w:r w:rsidRPr="0092771F">
        <w:tab/>
        <w:t>(4)</w:t>
      </w:r>
      <w:r w:rsidRPr="0092771F">
        <w:tab/>
        <w:t>A court may decline to make a recognizance release order in respect of a person if:</w:t>
      </w:r>
    </w:p>
    <w:p w:rsidR="008C2317" w:rsidRPr="0092771F" w:rsidRDefault="008C2317" w:rsidP="008C2317">
      <w:pPr>
        <w:pStyle w:val="paragraph"/>
      </w:pPr>
      <w:r w:rsidRPr="0092771F">
        <w:tab/>
        <w:t>(a)</w:t>
      </w:r>
      <w:r w:rsidRPr="0092771F">
        <w:tab/>
        <w:t>the court is satisfied that such an order is not appropriate, having regard to:</w:t>
      </w:r>
    </w:p>
    <w:p w:rsidR="008C2317" w:rsidRPr="0092771F" w:rsidRDefault="008C2317" w:rsidP="008C2317">
      <w:pPr>
        <w:pStyle w:val="paragraphsub"/>
      </w:pPr>
      <w:r w:rsidRPr="0092771F">
        <w:tab/>
        <w:t>(i)</w:t>
      </w:r>
      <w:r w:rsidRPr="0092771F">
        <w:tab/>
        <w:t>the nature and circumstances of the offence or offences concerned; and</w:t>
      </w:r>
    </w:p>
    <w:p w:rsidR="008C2317" w:rsidRPr="0092771F" w:rsidRDefault="008C2317" w:rsidP="008C2317">
      <w:pPr>
        <w:pStyle w:val="paragraphsub"/>
      </w:pPr>
      <w:r w:rsidRPr="0092771F">
        <w:tab/>
        <w:t>(ii)</w:t>
      </w:r>
      <w:r w:rsidRPr="0092771F">
        <w:tab/>
        <w:t>the antecedents of the person; or</w:t>
      </w:r>
    </w:p>
    <w:p w:rsidR="008C2317" w:rsidRPr="0092771F" w:rsidRDefault="008C2317" w:rsidP="008C2317">
      <w:pPr>
        <w:pStyle w:val="paragraph"/>
      </w:pPr>
      <w:r w:rsidRPr="0092771F">
        <w:tab/>
        <w:t>(b)</w:t>
      </w:r>
      <w:r w:rsidRPr="0092771F">
        <w:tab/>
        <w:t>the person is expected to be serving a State or Territory sentence on the day after the end of the federal sentence, or the last to be served of the federal sentences.</w:t>
      </w:r>
    </w:p>
    <w:p w:rsidR="008C2317" w:rsidRPr="0092771F" w:rsidRDefault="008C2317" w:rsidP="008C2317">
      <w:pPr>
        <w:pStyle w:val="subsection"/>
      </w:pPr>
      <w:r w:rsidRPr="0092771F">
        <w:tab/>
        <w:t>(5)</w:t>
      </w:r>
      <w:r w:rsidRPr="0092771F">
        <w:tab/>
        <w:t>If the court declines to make a recognizance release order, the court must:</w:t>
      </w:r>
    </w:p>
    <w:p w:rsidR="008C2317" w:rsidRPr="0092771F" w:rsidRDefault="008C2317" w:rsidP="008C2317">
      <w:pPr>
        <w:pStyle w:val="paragraph"/>
      </w:pPr>
      <w:r w:rsidRPr="0092771F">
        <w:tab/>
        <w:t>(a)</w:t>
      </w:r>
      <w:r w:rsidRPr="0092771F">
        <w:tab/>
        <w:t>state its reasons for so declining; and</w:t>
      </w:r>
    </w:p>
    <w:p w:rsidR="008C2317" w:rsidRPr="0092771F" w:rsidRDefault="008C2317" w:rsidP="008C2317">
      <w:pPr>
        <w:pStyle w:val="paragraph"/>
      </w:pPr>
      <w:r w:rsidRPr="0092771F">
        <w:tab/>
        <w:t>(b)</w:t>
      </w:r>
      <w:r w:rsidRPr="0092771F">
        <w:tab/>
        <w:t>cause the reasons to be entered in the records of the court.</w:t>
      </w:r>
    </w:p>
    <w:p w:rsidR="001769E6" w:rsidRPr="0092771F" w:rsidRDefault="001769E6" w:rsidP="001769E6">
      <w:pPr>
        <w:pStyle w:val="ActHead5"/>
      </w:pPr>
      <w:bookmarkStart w:id="604" w:name="_Toc124505396"/>
      <w:r w:rsidRPr="00A952F7">
        <w:rPr>
          <w:rStyle w:val="CharSectno"/>
        </w:rPr>
        <w:t>19AD</w:t>
      </w:r>
      <w:r w:rsidRPr="0092771F">
        <w:t xml:space="preserve">  Persons already subject to a non</w:t>
      </w:r>
      <w:r w:rsidR="00A952F7">
        <w:noBreakHyphen/>
      </w:r>
      <w:r w:rsidRPr="0092771F">
        <w:t>parole period</w:t>
      </w:r>
      <w:bookmarkEnd w:id="604"/>
    </w:p>
    <w:p w:rsidR="001769E6" w:rsidRPr="0092771F" w:rsidRDefault="001769E6" w:rsidP="006E5B78">
      <w:pPr>
        <w:pStyle w:val="subsection"/>
        <w:keepNext/>
      </w:pPr>
      <w:r w:rsidRPr="0092771F">
        <w:tab/>
        <w:t>(1)</w:t>
      </w:r>
      <w:r w:rsidRPr="0092771F">
        <w:tab/>
        <w:t>Where:</w:t>
      </w:r>
    </w:p>
    <w:p w:rsidR="001769E6" w:rsidRPr="0092771F" w:rsidRDefault="001769E6" w:rsidP="001769E6">
      <w:pPr>
        <w:pStyle w:val="paragraph"/>
      </w:pPr>
      <w:r w:rsidRPr="0092771F">
        <w:tab/>
        <w:t>(a)</w:t>
      </w:r>
      <w:r w:rsidRPr="0092771F">
        <w:tab/>
        <w:t>a non</w:t>
      </w:r>
      <w:r w:rsidR="00A952F7">
        <w:noBreakHyphen/>
      </w:r>
      <w:r w:rsidRPr="0092771F">
        <w:t xml:space="preserve">parole period (in this section called the </w:t>
      </w:r>
      <w:r w:rsidRPr="0092771F">
        <w:rPr>
          <w:b/>
          <w:i/>
        </w:rPr>
        <w:t>existing non</w:t>
      </w:r>
      <w:r w:rsidR="00A952F7">
        <w:rPr>
          <w:b/>
          <w:i/>
        </w:rPr>
        <w:noBreakHyphen/>
      </w:r>
      <w:r w:rsidRPr="0092771F">
        <w:rPr>
          <w:b/>
          <w:i/>
        </w:rPr>
        <w:t>parole period</w:t>
      </w:r>
      <w:r w:rsidRPr="0092771F">
        <w:t>) has been fixed in respect of a federal sentence or federal sentences; and</w:t>
      </w:r>
    </w:p>
    <w:p w:rsidR="001769E6" w:rsidRPr="0092771F" w:rsidRDefault="001769E6" w:rsidP="001769E6">
      <w:pPr>
        <w:pStyle w:val="paragraph"/>
      </w:pPr>
      <w:r w:rsidRPr="0092771F">
        <w:tab/>
        <w:t>(b)</w:t>
      </w:r>
      <w:r w:rsidRPr="0092771F">
        <w:tab/>
        <w:t>while the offender is serving the existing non</w:t>
      </w:r>
      <w:r w:rsidR="00A952F7">
        <w:noBreakHyphen/>
      </w:r>
      <w:r w:rsidRPr="0092771F">
        <w:t>parole period, a court imposes a further federal sentence on the person;</w:t>
      </w:r>
    </w:p>
    <w:p w:rsidR="001769E6" w:rsidRPr="0092771F" w:rsidRDefault="001769E6" w:rsidP="001769E6">
      <w:pPr>
        <w:pStyle w:val="subsection2"/>
      </w:pPr>
      <w:r w:rsidRPr="0092771F">
        <w:t>this section applies.</w:t>
      </w:r>
    </w:p>
    <w:p w:rsidR="001769E6" w:rsidRPr="0092771F" w:rsidRDefault="001769E6" w:rsidP="001769E6">
      <w:pPr>
        <w:pStyle w:val="subsection"/>
      </w:pPr>
      <w:r w:rsidRPr="0092771F">
        <w:tab/>
        <w:t>(2)</w:t>
      </w:r>
      <w:r w:rsidRPr="0092771F">
        <w:tab/>
        <w:t>Where this section applies, the court must, after considering the relevant circumstances, including:</w:t>
      </w:r>
    </w:p>
    <w:p w:rsidR="001769E6" w:rsidRPr="0092771F" w:rsidRDefault="001769E6" w:rsidP="001769E6">
      <w:pPr>
        <w:pStyle w:val="paragraph"/>
      </w:pPr>
      <w:r w:rsidRPr="0092771F">
        <w:tab/>
        <w:t>(a)</w:t>
      </w:r>
      <w:r w:rsidRPr="0092771F">
        <w:tab/>
        <w:t>the existing non</w:t>
      </w:r>
      <w:r w:rsidR="00A952F7">
        <w:noBreakHyphen/>
      </w:r>
      <w:r w:rsidRPr="0092771F">
        <w:t>parole period; and</w:t>
      </w:r>
    </w:p>
    <w:p w:rsidR="001769E6" w:rsidRPr="0092771F" w:rsidRDefault="001769E6" w:rsidP="001769E6">
      <w:pPr>
        <w:pStyle w:val="paragraph"/>
      </w:pPr>
      <w:r w:rsidRPr="0092771F">
        <w:tab/>
        <w:t>(b)</w:t>
      </w:r>
      <w:r w:rsidRPr="0092771F">
        <w:tab/>
        <w:t>the nature and circumstances of the offence or offences concerned; and</w:t>
      </w:r>
    </w:p>
    <w:p w:rsidR="001769E6" w:rsidRPr="0092771F" w:rsidRDefault="001769E6" w:rsidP="001769E6">
      <w:pPr>
        <w:pStyle w:val="paragraph"/>
      </w:pPr>
      <w:r w:rsidRPr="0092771F">
        <w:tab/>
        <w:t>(c)</w:t>
      </w:r>
      <w:r w:rsidRPr="0092771F">
        <w:tab/>
        <w:t>the antecedents of the person;</w:t>
      </w:r>
    </w:p>
    <w:p w:rsidR="001769E6" w:rsidRPr="0092771F" w:rsidRDefault="001769E6" w:rsidP="001769E6">
      <w:pPr>
        <w:pStyle w:val="subsection2"/>
      </w:pPr>
      <w:r w:rsidRPr="0092771F">
        <w:t>do one of the following things:</w:t>
      </w:r>
    </w:p>
    <w:p w:rsidR="001769E6" w:rsidRPr="0092771F" w:rsidRDefault="001769E6" w:rsidP="001769E6">
      <w:pPr>
        <w:pStyle w:val="paragraph"/>
      </w:pPr>
      <w:r w:rsidRPr="0092771F">
        <w:tab/>
        <w:t>(d)</w:t>
      </w:r>
      <w:r w:rsidRPr="0092771F">
        <w:tab/>
        <w:t>make an order confirming the existing non</w:t>
      </w:r>
      <w:r w:rsidR="00A952F7">
        <w:noBreakHyphen/>
      </w:r>
      <w:r w:rsidRPr="0092771F">
        <w:t>parole period;</w:t>
      </w:r>
    </w:p>
    <w:p w:rsidR="001769E6" w:rsidRPr="0092771F" w:rsidRDefault="001769E6" w:rsidP="001769E6">
      <w:pPr>
        <w:pStyle w:val="paragraph"/>
      </w:pPr>
      <w:r w:rsidRPr="0092771F">
        <w:tab/>
        <w:t>(e)</w:t>
      </w:r>
      <w:r w:rsidRPr="0092771F">
        <w:tab/>
        <w:t>fix a new single non</w:t>
      </w:r>
      <w:r w:rsidR="00A952F7">
        <w:noBreakHyphen/>
      </w:r>
      <w:r w:rsidRPr="0092771F">
        <w:t>parole period in respect of all federal sentences the person is to serve or complete;</w:t>
      </w:r>
    </w:p>
    <w:p w:rsidR="001769E6" w:rsidRPr="0092771F" w:rsidRDefault="001769E6" w:rsidP="001769E6">
      <w:pPr>
        <w:pStyle w:val="paragraph"/>
      </w:pPr>
      <w:r w:rsidRPr="0092771F">
        <w:tab/>
        <w:t>(f)</w:t>
      </w:r>
      <w:r w:rsidRPr="0092771F">
        <w:tab/>
        <w:t>where the court decides that, in the circumstances, a non</w:t>
      </w:r>
      <w:r w:rsidR="00A952F7">
        <w:noBreakHyphen/>
      </w:r>
      <w:r w:rsidRPr="0092771F">
        <w:t>parole period is not appropriate—cancel the existing non</w:t>
      </w:r>
      <w:r w:rsidR="00A952F7">
        <w:noBreakHyphen/>
      </w:r>
      <w:r w:rsidRPr="0092771F">
        <w:t>parole period and decline to fix a new non</w:t>
      </w:r>
      <w:r w:rsidR="00A952F7">
        <w:noBreakHyphen/>
      </w:r>
      <w:r w:rsidRPr="0092771F">
        <w:t>parole period.</w:t>
      </w:r>
    </w:p>
    <w:p w:rsidR="001769E6" w:rsidRPr="0092771F" w:rsidRDefault="001769E6" w:rsidP="00954444">
      <w:pPr>
        <w:pStyle w:val="subsection"/>
        <w:keepNext/>
        <w:keepLines/>
      </w:pPr>
      <w:r w:rsidRPr="0092771F">
        <w:tab/>
        <w:t>(3)</w:t>
      </w:r>
      <w:r w:rsidRPr="0092771F">
        <w:tab/>
        <w:t xml:space="preserve">Where, under </w:t>
      </w:r>
      <w:r w:rsidR="00EC0E72" w:rsidRPr="0092771F">
        <w:t>paragraph (</w:t>
      </w:r>
      <w:r w:rsidRPr="0092771F">
        <w:t>2)(e), the court fixes a new single non</w:t>
      </w:r>
      <w:r w:rsidR="00A952F7">
        <w:noBreakHyphen/>
      </w:r>
      <w:r w:rsidRPr="0092771F">
        <w:t>parole period, it:</w:t>
      </w:r>
    </w:p>
    <w:p w:rsidR="001769E6" w:rsidRPr="0092771F" w:rsidRDefault="001769E6" w:rsidP="001769E6">
      <w:pPr>
        <w:pStyle w:val="paragraph"/>
      </w:pPr>
      <w:r w:rsidRPr="0092771F">
        <w:tab/>
        <w:t>(a)</w:t>
      </w:r>
      <w:r w:rsidRPr="0092771F">
        <w:tab/>
        <w:t>is to be treated as having superseded the existing non</w:t>
      </w:r>
      <w:r w:rsidR="00A952F7">
        <w:noBreakHyphen/>
      </w:r>
      <w:r w:rsidRPr="0092771F">
        <w:t>parole period; and</w:t>
      </w:r>
    </w:p>
    <w:p w:rsidR="001769E6" w:rsidRPr="0092771F" w:rsidRDefault="001769E6" w:rsidP="001769E6">
      <w:pPr>
        <w:pStyle w:val="paragraph"/>
      </w:pPr>
      <w:r w:rsidRPr="0092771F">
        <w:tab/>
        <w:t>(b)</w:t>
      </w:r>
      <w:r w:rsidRPr="0092771F">
        <w:tab/>
        <w:t>must not be such as to allow the person to be released on parole earlier then would have been the case if the further sentence had not been imposed.</w:t>
      </w:r>
    </w:p>
    <w:p w:rsidR="001769E6" w:rsidRPr="0092771F" w:rsidRDefault="001769E6" w:rsidP="001769E6">
      <w:pPr>
        <w:pStyle w:val="subsection"/>
      </w:pPr>
      <w:r w:rsidRPr="0092771F">
        <w:tab/>
        <w:t>(4)</w:t>
      </w:r>
      <w:r w:rsidRPr="0092771F">
        <w:tab/>
        <w:t>Where this section applies, the court must not make a recognizance release order.</w:t>
      </w:r>
    </w:p>
    <w:p w:rsidR="001769E6" w:rsidRPr="0092771F" w:rsidRDefault="001769E6" w:rsidP="001769E6">
      <w:pPr>
        <w:pStyle w:val="subsection"/>
        <w:keepNext/>
      </w:pPr>
      <w:r w:rsidRPr="0092771F">
        <w:tab/>
        <w:t>(5)</w:t>
      </w:r>
      <w:r w:rsidRPr="0092771F">
        <w:tab/>
        <w:t xml:space="preserve">Where, under </w:t>
      </w:r>
      <w:r w:rsidR="00EC0E72" w:rsidRPr="0092771F">
        <w:t>paragraph (</w:t>
      </w:r>
      <w:r w:rsidRPr="0092771F">
        <w:t>2)(f), the court declines to fix a new non</w:t>
      </w:r>
      <w:r w:rsidR="00A952F7">
        <w:noBreakHyphen/>
      </w:r>
      <w:r w:rsidRPr="0092771F">
        <w:t>parole period, the court must:</w:t>
      </w:r>
    </w:p>
    <w:p w:rsidR="001769E6" w:rsidRPr="0092771F" w:rsidRDefault="001769E6" w:rsidP="001769E6">
      <w:pPr>
        <w:pStyle w:val="paragraph"/>
      </w:pPr>
      <w:r w:rsidRPr="0092771F">
        <w:tab/>
        <w:t>(a)</w:t>
      </w:r>
      <w:r w:rsidRPr="0092771F">
        <w:tab/>
        <w:t>state its reasons for deciding that a non</w:t>
      </w:r>
      <w:r w:rsidR="00A952F7">
        <w:noBreakHyphen/>
      </w:r>
      <w:r w:rsidRPr="0092771F">
        <w:t>parole period is not appropriate; and</w:t>
      </w:r>
    </w:p>
    <w:p w:rsidR="001769E6" w:rsidRPr="0092771F" w:rsidRDefault="001769E6" w:rsidP="001769E6">
      <w:pPr>
        <w:pStyle w:val="paragraph"/>
      </w:pPr>
      <w:r w:rsidRPr="0092771F">
        <w:tab/>
        <w:t>(b)</w:t>
      </w:r>
      <w:r w:rsidRPr="0092771F">
        <w:tab/>
        <w:t>cause the reasons to be entered in the records of the court.</w:t>
      </w:r>
    </w:p>
    <w:p w:rsidR="001769E6" w:rsidRPr="0092771F" w:rsidRDefault="001769E6" w:rsidP="001769E6">
      <w:pPr>
        <w:pStyle w:val="ActHead5"/>
      </w:pPr>
      <w:bookmarkStart w:id="605" w:name="_Toc124505397"/>
      <w:r w:rsidRPr="00A952F7">
        <w:rPr>
          <w:rStyle w:val="CharSectno"/>
        </w:rPr>
        <w:t>19AE</w:t>
      </w:r>
      <w:r w:rsidRPr="0092771F">
        <w:t xml:space="preserve">  Persons already subject to recognizance release order</w:t>
      </w:r>
      <w:bookmarkEnd w:id="605"/>
    </w:p>
    <w:p w:rsidR="001769E6" w:rsidRPr="0092771F" w:rsidRDefault="001769E6" w:rsidP="001769E6">
      <w:pPr>
        <w:pStyle w:val="subsection"/>
      </w:pPr>
      <w:r w:rsidRPr="0092771F">
        <w:tab/>
        <w:t>(1)</w:t>
      </w:r>
      <w:r w:rsidRPr="0092771F">
        <w:tab/>
        <w:t>Where:</w:t>
      </w:r>
    </w:p>
    <w:p w:rsidR="001769E6" w:rsidRPr="0092771F" w:rsidRDefault="001769E6" w:rsidP="001769E6">
      <w:pPr>
        <w:pStyle w:val="paragraph"/>
      </w:pPr>
      <w:r w:rsidRPr="0092771F">
        <w:tab/>
        <w:t>(a)</w:t>
      </w:r>
      <w:r w:rsidRPr="0092771F">
        <w:tab/>
        <w:t xml:space="preserve">a person is subject to a recognizance release order (in this section called the </w:t>
      </w:r>
      <w:r w:rsidRPr="0092771F">
        <w:rPr>
          <w:b/>
          <w:i/>
        </w:rPr>
        <w:t>existing recognizance release order</w:t>
      </w:r>
      <w:r w:rsidRPr="0092771F">
        <w:t>) made in respect of a federal sentence or federal sentences; and</w:t>
      </w:r>
    </w:p>
    <w:p w:rsidR="001769E6" w:rsidRPr="0092771F" w:rsidRDefault="001769E6" w:rsidP="001769E6">
      <w:pPr>
        <w:pStyle w:val="paragraph"/>
      </w:pPr>
      <w:r w:rsidRPr="0092771F">
        <w:tab/>
        <w:t>(b)</w:t>
      </w:r>
      <w:r w:rsidRPr="0092771F">
        <w:tab/>
        <w:t>before the person is released under that order, the court imposes a further federal sentence on the person;</w:t>
      </w:r>
    </w:p>
    <w:p w:rsidR="001769E6" w:rsidRPr="0092771F" w:rsidRDefault="001769E6" w:rsidP="001769E6">
      <w:pPr>
        <w:pStyle w:val="subsection2"/>
      </w:pPr>
      <w:r w:rsidRPr="0092771F">
        <w:t>this section applies.</w:t>
      </w:r>
    </w:p>
    <w:p w:rsidR="001769E6" w:rsidRPr="0092771F" w:rsidRDefault="001769E6" w:rsidP="001769E6">
      <w:pPr>
        <w:pStyle w:val="subsection"/>
      </w:pPr>
      <w:r w:rsidRPr="0092771F">
        <w:tab/>
        <w:t>(2)</w:t>
      </w:r>
      <w:r w:rsidRPr="0092771F">
        <w:tab/>
        <w:t>Where this section applies, the court must, after considering the relevant circumstances, including:</w:t>
      </w:r>
    </w:p>
    <w:p w:rsidR="001769E6" w:rsidRPr="0092771F" w:rsidRDefault="001769E6" w:rsidP="001769E6">
      <w:pPr>
        <w:pStyle w:val="paragraph"/>
      </w:pPr>
      <w:r w:rsidRPr="0092771F">
        <w:tab/>
        <w:t>(a)</w:t>
      </w:r>
      <w:r w:rsidRPr="0092771F">
        <w:tab/>
        <w:t>the existing recognizance release order; and</w:t>
      </w:r>
    </w:p>
    <w:p w:rsidR="001769E6" w:rsidRPr="0092771F" w:rsidRDefault="001769E6" w:rsidP="001769E6">
      <w:pPr>
        <w:pStyle w:val="paragraph"/>
      </w:pPr>
      <w:r w:rsidRPr="0092771F">
        <w:tab/>
        <w:t>(b)</w:t>
      </w:r>
      <w:r w:rsidRPr="0092771F">
        <w:tab/>
        <w:t>the nature and circumstances of the offence or offences concerned; and</w:t>
      </w:r>
    </w:p>
    <w:p w:rsidR="001769E6" w:rsidRPr="0092771F" w:rsidRDefault="001769E6" w:rsidP="001769E6">
      <w:pPr>
        <w:pStyle w:val="paragraph"/>
      </w:pPr>
      <w:r w:rsidRPr="0092771F">
        <w:tab/>
        <w:t>(c)</w:t>
      </w:r>
      <w:r w:rsidRPr="0092771F">
        <w:tab/>
        <w:t>the antecedents of the person;</w:t>
      </w:r>
    </w:p>
    <w:p w:rsidR="001769E6" w:rsidRPr="0092771F" w:rsidRDefault="001769E6" w:rsidP="001769E6">
      <w:pPr>
        <w:pStyle w:val="subsection2"/>
      </w:pPr>
      <w:r w:rsidRPr="0092771F">
        <w:t>do one of the following things:</w:t>
      </w:r>
    </w:p>
    <w:p w:rsidR="001769E6" w:rsidRPr="0092771F" w:rsidRDefault="001769E6" w:rsidP="001769E6">
      <w:pPr>
        <w:pStyle w:val="paragraph"/>
      </w:pPr>
      <w:r w:rsidRPr="0092771F">
        <w:tab/>
        <w:t>(d)</w:t>
      </w:r>
      <w:r w:rsidRPr="0092771F">
        <w:tab/>
        <w:t>make an order confirming the existing recognizance release order;</w:t>
      </w:r>
    </w:p>
    <w:p w:rsidR="001769E6" w:rsidRPr="0092771F" w:rsidRDefault="001769E6" w:rsidP="001769E6">
      <w:pPr>
        <w:pStyle w:val="paragraph"/>
      </w:pPr>
      <w:r w:rsidRPr="0092771F">
        <w:tab/>
        <w:t>(e)</w:t>
      </w:r>
      <w:r w:rsidRPr="0092771F">
        <w:tab/>
        <w:t>make a new recognizance release order in respect of all federal sentences the person is to serve or complete;</w:t>
      </w:r>
    </w:p>
    <w:p w:rsidR="001769E6" w:rsidRPr="0092771F" w:rsidRDefault="001769E6" w:rsidP="001769E6">
      <w:pPr>
        <w:pStyle w:val="paragraph"/>
      </w:pPr>
      <w:r w:rsidRPr="0092771F">
        <w:tab/>
        <w:t>(f)</w:t>
      </w:r>
      <w:r w:rsidRPr="0092771F">
        <w:tab/>
        <w:t>where, as a result of the further federal sentence being imposed, the person is to serve or to complete a federal life sentence or federal sentences the unserved portions of which, in the aggregate, exceed 3 years and the court decides that it is appropriate to fix a non</w:t>
      </w:r>
      <w:r w:rsidR="00A952F7">
        <w:noBreakHyphen/>
      </w:r>
      <w:r w:rsidRPr="0092771F">
        <w:t>parole period—fix a single non</w:t>
      </w:r>
      <w:r w:rsidR="00A952F7">
        <w:noBreakHyphen/>
      </w:r>
      <w:r w:rsidRPr="0092771F">
        <w:t>parole period in respect of all federal sentences the person is to serve or complete;</w:t>
      </w:r>
    </w:p>
    <w:p w:rsidR="001769E6" w:rsidRPr="0092771F" w:rsidRDefault="001769E6" w:rsidP="001769E6">
      <w:pPr>
        <w:pStyle w:val="paragraph"/>
      </w:pPr>
      <w:r w:rsidRPr="0092771F">
        <w:tab/>
        <w:t>(g)</w:t>
      </w:r>
      <w:r w:rsidRPr="0092771F">
        <w:tab/>
        <w:t>where the court decides that, in the circumstances, neither a recognizance release order nor a non</w:t>
      </w:r>
      <w:r w:rsidR="00A952F7">
        <w:noBreakHyphen/>
      </w:r>
      <w:r w:rsidRPr="0092771F">
        <w:t>parole period is appropriate—cancel the existing recognizance release order and decline to make a new recognizance release order.</w:t>
      </w:r>
    </w:p>
    <w:p w:rsidR="001769E6" w:rsidRPr="0092771F" w:rsidRDefault="001769E6" w:rsidP="001769E6">
      <w:pPr>
        <w:pStyle w:val="subsection"/>
      </w:pPr>
      <w:r w:rsidRPr="0092771F">
        <w:tab/>
        <w:t>(3)</w:t>
      </w:r>
      <w:r w:rsidRPr="0092771F">
        <w:tab/>
        <w:t xml:space="preserve">Where, under </w:t>
      </w:r>
      <w:r w:rsidR="00EC0E72" w:rsidRPr="0092771F">
        <w:t>paragraph (</w:t>
      </w:r>
      <w:r w:rsidRPr="0092771F">
        <w:t>2)(e), the court makes a new recognizance release order, that order:</w:t>
      </w:r>
    </w:p>
    <w:p w:rsidR="001769E6" w:rsidRPr="0092771F" w:rsidRDefault="001769E6" w:rsidP="001769E6">
      <w:pPr>
        <w:pStyle w:val="paragraph"/>
      </w:pPr>
      <w:r w:rsidRPr="0092771F">
        <w:tab/>
        <w:t>(a)</w:t>
      </w:r>
      <w:r w:rsidRPr="0092771F">
        <w:tab/>
        <w:t>is to be treated as having superseded the existing recognizance release order; and</w:t>
      </w:r>
    </w:p>
    <w:p w:rsidR="001769E6" w:rsidRPr="0092771F" w:rsidRDefault="001769E6" w:rsidP="001769E6">
      <w:pPr>
        <w:pStyle w:val="paragraph"/>
      </w:pPr>
      <w:r w:rsidRPr="0092771F">
        <w:tab/>
        <w:t>(b)</w:t>
      </w:r>
      <w:r w:rsidRPr="0092771F">
        <w:tab/>
        <w:t>must not be such as to allow the person to be released earlier than would have been the case if the further sentence had not been imposed.</w:t>
      </w:r>
    </w:p>
    <w:p w:rsidR="001769E6" w:rsidRPr="0092771F" w:rsidRDefault="001769E6" w:rsidP="001769E6">
      <w:pPr>
        <w:pStyle w:val="subsection"/>
      </w:pPr>
      <w:r w:rsidRPr="0092771F">
        <w:tab/>
        <w:t>(4)</w:t>
      </w:r>
      <w:r w:rsidRPr="0092771F">
        <w:tab/>
        <w:t xml:space="preserve">Where, under </w:t>
      </w:r>
      <w:r w:rsidR="00EC0E72" w:rsidRPr="0092771F">
        <w:t>paragraph (</w:t>
      </w:r>
      <w:r w:rsidRPr="0092771F">
        <w:t>2)(f), the court fixes a single non</w:t>
      </w:r>
      <w:r w:rsidR="00A952F7">
        <w:noBreakHyphen/>
      </w:r>
      <w:r w:rsidRPr="0092771F">
        <w:t>parole period, it:</w:t>
      </w:r>
    </w:p>
    <w:p w:rsidR="001769E6" w:rsidRPr="0092771F" w:rsidRDefault="001769E6" w:rsidP="001769E6">
      <w:pPr>
        <w:pStyle w:val="paragraph"/>
      </w:pPr>
      <w:r w:rsidRPr="0092771F">
        <w:tab/>
        <w:t>(a)</w:t>
      </w:r>
      <w:r w:rsidRPr="0092771F">
        <w:tab/>
        <w:t>is to be treated as having superseded the existing recognizance release order; and</w:t>
      </w:r>
    </w:p>
    <w:p w:rsidR="001769E6" w:rsidRPr="0092771F" w:rsidRDefault="001769E6" w:rsidP="001769E6">
      <w:pPr>
        <w:pStyle w:val="paragraph"/>
      </w:pPr>
      <w:r w:rsidRPr="0092771F">
        <w:tab/>
        <w:t>(b)</w:t>
      </w:r>
      <w:r w:rsidRPr="0092771F">
        <w:tab/>
        <w:t>must not be such as to allow the person to be released on parole earlier than he or she would have been released if the further sentence had not been imposed.</w:t>
      </w:r>
    </w:p>
    <w:p w:rsidR="001769E6" w:rsidRPr="0092771F" w:rsidRDefault="001769E6" w:rsidP="001769E6">
      <w:pPr>
        <w:pStyle w:val="subsection"/>
      </w:pPr>
      <w:r w:rsidRPr="0092771F">
        <w:tab/>
        <w:t>(5)</w:t>
      </w:r>
      <w:r w:rsidRPr="0092771F">
        <w:tab/>
        <w:t xml:space="preserve">Where, under </w:t>
      </w:r>
      <w:r w:rsidR="00EC0E72" w:rsidRPr="0092771F">
        <w:t>paragraph (</w:t>
      </w:r>
      <w:r w:rsidRPr="0092771F">
        <w:t>2)(g), the court declines to make a new recognizance release order, the court must:</w:t>
      </w:r>
    </w:p>
    <w:p w:rsidR="001769E6" w:rsidRPr="0092771F" w:rsidRDefault="001769E6" w:rsidP="001769E6">
      <w:pPr>
        <w:pStyle w:val="paragraph"/>
      </w:pPr>
      <w:r w:rsidRPr="0092771F">
        <w:tab/>
        <w:t>(a)</w:t>
      </w:r>
      <w:r w:rsidRPr="0092771F">
        <w:tab/>
        <w:t>state its reasons for deciding that neither a recognizance release order nor a non</w:t>
      </w:r>
      <w:r w:rsidR="00A952F7">
        <w:noBreakHyphen/>
      </w:r>
      <w:r w:rsidRPr="0092771F">
        <w:t>parole period is appropriate; and</w:t>
      </w:r>
    </w:p>
    <w:p w:rsidR="001769E6" w:rsidRPr="0092771F" w:rsidRDefault="001769E6" w:rsidP="001769E6">
      <w:pPr>
        <w:pStyle w:val="paragraph"/>
      </w:pPr>
      <w:r w:rsidRPr="0092771F">
        <w:tab/>
        <w:t>(b)</w:t>
      </w:r>
      <w:r w:rsidRPr="0092771F">
        <w:tab/>
        <w:t>cause the reasons to be entered in the records of the court.</w:t>
      </w:r>
    </w:p>
    <w:p w:rsidR="001769E6" w:rsidRPr="0092771F" w:rsidRDefault="001769E6" w:rsidP="001769E6">
      <w:pPr>
        <w:pStyle w:val="ActHead5"/>
      </w:pPr>
      <w:bookmarkStart w:id="606" w:name="_Toc124505398"/>
      <w:r w:rsidRPr="00A952F7">
        <w:rPr>
          <w:rStyle w:val="CharSectno"/>
        </w:rPr>
        <w:t>19AF</w:t>
      </w:r>
      <w:r w:rsidRPr="0092771F">
        <w:t xml:space="preserve">  Non</w:t>
      </w:r>
      <w:r w:rsidR="00A952F7">
        <w:noBreakHyphen/>
      </w:r>
      <w:r w:rsidRPr="0092771F">
        <w:t>parole period or pre</w:t>
      </w:r>
      <w:r w:rsidR="00A952F7">
        <w:noBreakHyphen/>
      </w:r>
      <w:r w:rsidRPr="0092771F">
        <w:t>release periods not to exceed sentence</w:t>
      </w:r>
      <w:bookmarkEnd w:id="606"/>
    </w:p>
    <w:p w:rsidR="001769E6" w:rsidRPr="0092771F" w:rsidRDefault="001769E6" w:rsidP="001769E6">
      <w:pPr>
        <w:pStyle w:val="subsection"/>
      </w:pPr>
      <w:r w:rsidRPr="0092771F">
        <w:tab/>
        <w:t>(1)</w:t>
      </w:r>
      <w:r w:rsidRPr="0092771F">
        <w:tab/>
        <w:t>Where a court is required to fix a non</w:t>
      </w:r>
      <w:r w:rsidR="00A952F7">
        <w:noBreakHyphen/>
      </w:r>
      <w:r w:rsidRPr="0092771F">
        <w:t>parole period or make a recognizance release order in respect of a federal sentence or sentences, the court must fix a non</w:t>
      </w:r>
      <w:r w:rsidR="00A952F7">
        <w:noBreakHyphen/>
      </w:r>
      <w:r w:rsidRPr="0092771F">
        <w:t>parole period that ends, or make a recognizance release order such that the pre</w:t>
      </w:r>
      <w:r w:rsidR="00A952F7">
        <w:noBreakHyphen/>
      </w:r>
      <w:r w:rsidRPr="0092771F">
        <w:t>release period ends, not later than the end of the sentence, or of the last to be served of the sentences.</w:t>
      </w:r>
    </w:p>
    <w:p w:rsidR="001769E6" w:rsidRPr="0092771F" w:rsidRDefault="001769E6" w:rsidP="001769E6">
      <w:pPr>
        <w:pStyle w:val="subsection"/>
      </w:pPr>
      <w:r w:rsidRPr="0092771F">
        <w:tab/>
        <w:t>(2)</w:t>
      </w:r>
      <w:r w:rsidRPr="0092771F">
        <w:tab/>
        <w:t>This section does not restrict the length of the non</w:t>
      </w:r>
      <w:r w:rsidR="00A952F7">
        <w:noBreakHyphen/>
      </w:r>
      <w:r w:rsidRPr="0092771F">
        <w:t>parole period or the pre</w:t>
      </w:r>
      <w:r w:rsidR="00A952F7">
        <w:noBreakHyphen/>
      </w:r>
      <w:r w:rsidRPr="0092771F">
        <w:t>release period in respect of a life sentence or sentences that include such a sentence.</w:t>
      </w:r>
    </w:p>
    <w:p w:rsidR="001769E6" w:rsidRPr="0092771F" w:rsidRDefault="001769E6" w:rsidP="001769E6">
      <w:pPr>
        <w:pStyle w:val="ActHead5"/>
      </w:pPr>
      <w:bookmarkStart w:id="607" w:name="_Toc124505399"/>
      <w:r w:rsidRPr="00A952F7">
        <w:rPr>
          <w:rStyle w:val="CharSectno"/>
        </w:rPr>
        <w:t>19AG</w:t>
      </w:r>
      <w:r w:rsidRPr="0092771F">
        <w:t xml:space="preserve">  Non</w:t>
      </w:r>
      <w:r w:rsidR="00A952F7">
        <w:noBreakHyphen/>
      </w:r>
      <w:r w:rsidRPr="0092771F">
        <w:t>parole periods for sentences for certain offences</w:t>
      </w:r>
      <w:bookmarkEnd w:id="607"/>
    </w:p>
    <w:p w:rsidR="001769E6" w:rsidRPr="0092771F" w:rsidRDefault="001769E6" w:rsidP="001769E6">
      <w:pPr>
        <w:pStyle w:val="subsection"/>
      </w:pPr>
      <w:r w:rsidRPr="0092771F">
        <w:tab/>
        <w:t>(1)</w:t>
      </w:r>
      <w:r w:rsidRPr="0092771F">
        <w:tab/>
        <w:t xml:space="preserve">This section applies if a person is convicted of one of the following offences (each of which is a </w:t>
      </w:r>
      <w:r w:rsidRPr="0092771F">
        <w:rPr>
          <w:b/>
          <w:i/>
        </w:rPr>
        <w:t>minimum non</w:t>
      </w:r>
      <w:r w:rsidR="00A952F7">
        <w:rPr>
          <w:b/>
          <w:i/>
        </w:rPr>
        <w:noBreakHyphen/>
      </w:r>
      <w:r w:rsidRPr="0092771F">
        <w:rPr>
          <w:b/>
          <w:i/>
        </w:rPr>
        <w:t>parole offence</w:t>
      </w:r>
      <w:r w:rsidRPr="0092771F">
        <w:t>) and a court imposes a sentence for the offence:</w:t>
      </w:r>
    </w:p>
    <w:p w:rsidR="001769E6" w:rsidRPr="0092771F" w:rsidRDefault="001769E6" w:rsidP="001769E6">
      <w:pPr>
        <w:pStyle w:val="paragraph"/>
      </w:pPr>
      <w:r w:rsidRPr="0092771F">
        <w:tab/>
        <w:t>(b)</w:t>
      </w:r>
      <w:r w:rsidRPr="0092771F">
        <w:tab/>
        <w:t>a terrorism offence;</w:t>
      </w:r>
    </w:p>
    <w:p w:rsidR="001769E6" w:rsidRPr="0092771F" w:rsidRDefault="001769E6" w:rsidP="001769E6">
      <w:pPr>
        <w:pStyle w:val="paragraph"/>
      </w:pPr>
      <w:r w:rsidRPr="0092771F">
        <w:tab/>
        <w:t>(c)</w:t>
      </w:r>
      <w:r w:rsidRPr="0092771F">
        <w:tab/>
        <w:t>an offence against Division</w:t>
      </w:r>
      <w:r w:rsidR="00EC0E72" w:rsidRPr="0092771F">
        <w:t> </w:t>
      </w:r>
      <w:r w:rsidRPr="0092771F">
        <w:t xml:space="preserve">80 of the </w:t>
      </w:r>
      <w:r w:rsidRPr="0092771F">
        <w:rPr>
          <w:i/>
        </w:rPr>
        <w:t>Criminal Code</w:t>
      </w:r>
      <w:r w:rsidR="00C11D5A" w:rsidRPr="0092771F">
        <w:t>;</w:t>
      </w:r>
    </w:p>
    <w:p w:rsidR="002725B3" w:rsidRPr="0092771F" w:rsidRDefault="00C11D5A" w:rsidP="002725B3">
      <w:pPr>
        <w:pStyle w:val="paragraph"/>
      </w:pPr>
      <w:r w:rsidRPr="0092771F">
        <w:tab/>
      </w:r>
      <w:r w:rsidR="002725B3" w:rsidRPr="0092771F">
        <w:t>(d)</w:t>
      </w:r>
      <w:r w:rsidR="002725B3" w:rsidRPr="0092771F">
        <w:tab/>
        <w:t>an offence against subsection</w:t>
      </w:r>
      <w:r w:rsidR="00EC0E72" w:rsidRPr="0092771F">
        <w:t> </w:t>
      </w:r>
      <w:r w:rsidR="002725B3" w:rsidRPr="0092771F">
        <w:t xml:space="preserve">91.1(1) or 91.2(1) of the </w:t>
      </w:r>
      <w:r w:rsidR="002725B3" w:rsidRPr="0092771F">
        <w:rPr>
          <w:i/>
        </w:rPr>
        <w:t>Criminal Code</w:t>
      </w:r>
      <w:r w:rsidR="002725B3" w:rsidRPr="0092771F">
        <w:t>.</w:t>
      </w:r>
    </w:p>
    <w:p w:rsidR="001769E6" w:rsidRPr="0092771F" w:rsidRDefault="001769E6" w:rsidP="001769E6">
      <w:pPr>
        <w:pStyle w:val="notetext"/>
      </w:pPr>
      <w:r w:rsidRPr="0092771F">
        <w:t>Note:</w:t>
      </w:r>
      <w:r w:rsidRPr="0092771F">
        <w:tab/>
        <w:t>A sentence for a minimum non</w:t>
      </w:r>
      <w:r w:rsidR="00A952F7">
        <w:noBreakHyphen/>
      </w:r>
      <w:r w:rsidRPr="0092771F">
        <w:t>parole offence is a federal sentence, because such an offence is a federal offence.</w:t>
      </w:r>
    </w:p>
    <w:p w:rsidR="001769E6" w:rsidRPr="0092771F" w:rsidRDefault="001769E6" w:rsidP="00A65320">
      <w:pPr>
        <w:pStyle w:val="subsection"/>
        <w:keepNext/>
        <w:keepLines/>
      </w:pPr>
      <w:r w:rsidRPr="0092771F">
        <w:tab/>
        <w:t>(2)</w:t>
      </w:r>
      <w:r w:rsidRPr="0092771F">
        <w:tab/>
        <w:t>The court must fix a single non</w:t>
      </w:r>
      <w:r w:rsidR="00A952F7">
        <w:noBreakHyphen/>
      </w:r>
      <w:r w:rsidRPr="0092771F">
        <w:t xml:space="preserve">parole period of at least </w:t>
      </w:r>
      <w:r w:rsidRPr="0092771F">
        <w:rPr>
          <w:position w:val="6"/>
          <w:sz w:val="16"/>
        </w:rPr>
        <w:t>3</w:t>
      </w:r>
      <w:r w:rsidRPr="0092771F">
        <w:t>/</w:t>
      </w:r>
      <w:r w:rsidRPr="0092771F">
        <w:rPr>
          <w:sz w:val="16"/>
        </w:rPr>
        <w:t>4</w:t>
      </w:r>
      <w:r w:rsidRPr="0092771F">
        <w:t xml:space="preserve"> of:</w:t>
      </w:r>
    </w:p>
    <w:p w:rsidR="001769E6" w:rsidRPr="0092771F" w:rsidRDefault="001769E6" w:rsidP="00A65320">
      <w:pPr>
        <w:pStyle w:val="paragraph"/>
        <w:keepNext/>
        <w:keepLines/>
      </w:pPr>
      <w:r w:rsidRPr="0092771F">
        <w:tab/>
        <w:t>(a)</w:t>
      </w:r>
      <w:r w:rsidRPr="0092771F">
        <w:tab/>
        <w:t>the sentence for the minimum non</w:t>
      </w:r>
      <w:r w:rsidR="00A952F7">
        <w:noBreakHyphen/>
      </w:r>
      <w:r w:rsidRPr="0092771F">
        <w:t>parole offence; or</w:t>
      </w:r>
    </w:p>
    <w:p w:rsidR="001769E6" w:rsidRPr="0092771F" w:rsidRDefault="001769E6" w:rsidP="001769E6">
      <w:pPr>
        <w:pStyle w:val="paragraph"/>
      </w:pPr>
      <w:r w:rsidRPr="0092771F">
        <w:tab/>
        <w:t>(b)</w:t>
      </w:r>
      <w:r w:rsidRPr="0092771F">
        <w:tab/>
        <w:t>if 2 or more sentences have been imposed on the person for minimum non</w:t>
      </w:r>
      <w:r w:rsidR="00A952F7">
        <w:noBreakHyphen/>
      </w:r>
      <w:r w:rsidRPr="0092771F">
        <w:t>parole offences—the aggregate of those sentences.</w:t>
      </w:r>
    </w:p>
    <w:p w:rsidR="001769E6" w:rsidRPr="0092771F" w:rsidRDefault="001769E6" w:rsidP="001769E6">
      <w:pPr>
        <w:pStyle w:val="subsection2"/>
      </w:pPr>
      <w:r w:rsidRPr="0092771F">
        <w:t>The non</w:t>
      </w:r>
      <w:r w:rsidR="00A952F7">
        <w:noBreakHyphen/>
      </w:r>
      <w:r w:rsidRPr="0092771F">
        <w:t>parole period is in respect of all federal sentences the person is to serve or complete.</w:t>
      </w:r>
    </w:p>
    <w:p w:rsidR="001769E6" w:rsidRPr="0092771F" w:rsidRDefault="001769E6" w:rsidP="001769E6">
      <w:pPr>
        <w:pStyle w:val="subsection"/>
      </w:pPr>
      <w:r w:rsidRPr="0092771F">
        <w:tab/>
        <w:t>(3)</w:t>
      </w:r>
      <w:r w:rsidRPr="0092771F">
        <w:tab/>
        <w:t xml:space="preserve">For the purposes of </w:t>
      </w:r>
      <w:r w:rsidR="00EC0E72" w:rsidRPr="0092771F">
        <w:t>subsection (</w:t>
      </w:r>
      <w:r w:rsidRPr="0092771F">
        <w:t>2):</w:t>
      </w:r>
    </w:p>
    <w:p w:rsidR="001769E6" w:rsidRPr="0092771F" w:rsidRDefault="001769E6" w:rsidP="001769E6">
      <w:pPr>
        <w:pStyle w:val="paragraph"/>
      </w:pPr>
      <w:r w:rsidRPr="0092771F">
        <w:tab/>
        <w:t>(a)</w:t>
      </w:r>
      <w:r w:rsidRPr="0092771F">
        <w:tab/>
        <w:t>a sentence of imprisonment for life for a minimum non</w:t>
      </w:r>
      <w:r w:rsidR="00A952F7">
        <w:noBreakHyphen/>
      </w:r>
      <w:r w:rsidRPr="0092771F">
        <w:t>parole offence is taken to be a sentence of imprisonment for 30 years for the offence; and</w:t>
      </w:r>
    </w:p>
    <w:p w:rsidR="001769E6" w:rsidRPr="0092771F" w:rsidRDefault="001769E6" w:rsidP="001769E6">
      <w:pPr>
        <w:pStyle w:val="paragraph"/>
      </w:pPr>
      <w:r w:rsidRPr="0092771F">
        <w:tab/>
        <w:t>(b)</w:t>
      </w:r>
      <w:r w:rsidRPr="0092771F">
        <w:tab/>
        <w:t>it does not matter:</w:t>
      </w:r>
    </w:p>
    <w:p w:rsidR="001769E6" w:rsidRPr="0092771F" w:rsidRDefault="001769E6" w:rsidP="001769E6">
      <w:pPr>
        <w:pStyle w:val="paragraphsub"/>
      </w:pPr>
      <w:r w:rsidRPr="0092771F">
        <w:tab/>
        <w:t>(i)</w:t>
      </w:r>
      <w:r w:rsidRPr="0092771F">
        <w:tab/>
        <w:t>whether or not the sentences mentioned in that subsection were imposed at the same sitting; or</w:t>
      </w:r>
    </w:p>
    <w:p w:rsidR="001769E6" w:rsidRPr="0092771F" w:rsidRDefault="001769E6" w:rsidP="001769E6">
      <w:pPr>
        <w:pStyle w:val="paragraphsub"/>
      </w:pPr>
      <w:r w:rsidRPr="0092771F">
        <w:tab/>
        <w:t>(ii)</w:t>
      </w:r>
      <w:r w:rsidRPr="0092771F">
        <w:tab/>
        <w:t>whether or not the convictions giving rise to those sentences were at the same sitting; or</w:t>
      </w:r>
    </w:p>
    <w:p w:rsidR="001769E6" w:rsidRPr="0092771F" w:rsidRDefault="001769E6" w:rsidP="001769E6">
      <w:pPr>
        <w:pStyle w:val="paragraphsub"/>
      </w:pPr>
      <w:r w:rsidRPr="0092771F">
        <w:tab/>
        <w:t>(iii)</w:t>
      </w:r>
      <w:r w:rsidRPr="0092771F">
        <w:tab/>
        <w:t>whether or not all the federal sentences mentioned in that subsection are for minimum non</w:t>
      </w:r>
      <w:r w:rsidR="00A952F7">
        <w:noBreakHyphen/>
      </w:r>
      <w:r w:rsidRPr="0092771F">
        <w:t>parole offences.</w:t>
      </w:r>
    </w:p>
    <w:p w:rsidR="001769E6" w:rsidRPr="0092771F" w:rsidRDefault="001769E6" w:rsidP="001769E6">
      <w:pPr>
        <w:pStyle w:val="subsection"/>
      </w:pPr>
      <w:r w:rsidRPr="0092771F">
        <w:tab/>
        <w:t>(4)</w:t>
      </w:r>
      <w:r w:rsidRPr="0092771F">
        <w:tab/>
        <w:t>If the person was subject to a recognizance release order, the non</w:t>
      </w:r>
      <w:r w:rsidR="00A952F7">
        <w:noBreakHyphen/>
      </w:r>
      <w:r w:rsidRPr="0092771F">
        <w:t>parole period supersedes the order.</w:t>
      </w:r>
    </w:p>
    <w:p w:rsidR="00FC705C" w:rsidRPr="0092771F" w:rsidRDefault="00FC705C" w:rsidP="00FC705C">
      <w:pPr>
        <w:pStyle w:val="SubsectionHead"/>
      </w:pPr>
      <w:r w:rsidRPr="0092771F">
        <w:t>Fixing non</w:t>
      </w:r>
      <w:r w:rsidR="00A952F7">
        <w:noBreakHyphen/>
      </w:r>
      <w:r w:rsidRPr="0092771F">
        <w:t>parole periods for persons under 18 years of age</w:t>
      </w:r>
    </w:p>
    <w:p w:rsidR="00FC705C" w:rsidRPr="0092771F" w:rsidRDefault="00FC705C" w:rsidP="00FC705C">
      <w:pPr>
        <w:pStyle w:val="subsection"/>
      </w:pPr>
      <w:r w:rsidRPr="0092771F">
        <w:tab/>
        <w:t>(4A)</w:t>
      </w:r>
      <w:r w:rsidRPr="0092771F">
        <w:tab/>
        <w:t xml:space="preserve">In imposing a sentence for an offence covered by this section on a person who is under 18 years of age, the court must comply with </w:t>
      </w:r>
      <w:r w:rsidR="00EC0E72" w:rsidRPr="0092771F">
        <w:t>subsection (</w:t>
      </w:r>
      <w:r w:rsidRPr="0092771F">
        <w:t>2) unless the court is satisfied that exceptional circumstances exist to justify fixing a shorter single non</w:t>
      </w:r>
      <w:r w:rsidR="00A952F7">
        <w:noBreakHyphen/>
      </w:r>
      <w:r w:rsidRPr="0092771F">
        <w:t>parole period.</w:t>
      </w:r>
    </w:p>
    <w:p w:rsidR="00FC705C" w:rsidRPr="0092771F" w:rsidRDefault="00FC705C" w:rsidP="00FC705C">
      <w:pPr>
        <w:pStyle w:val="subsection"/>
      </w:pPr>
      <w:r w:rsidRPr="0092771F">
        <w:tab/>
        <w:t>(4B)</w:t>
      </w:r>
      <w:r w:rsidRPr="0092771F">
        <w:tab/>
        <w:t>In determining whether exceptional circumstances exist to justify fixing a shorter single non</w:t>
      </w:r>
      <w:r w:rsidR="00A952F7">
        <w:noBreakHyphen/>
      </w:r>
      <w:r w:rsidRPr="0092771F">
        <w:t>parole period in relation to the person, without limiting the matters the court may have regard to,</w:t>
      </w:r>
      <w:r w:rsidRPr="0092771F">
        <w:rPr>
          <w:i/>
        </w:rPr>
        <w:t xml:space="preserve"> </w:t>
      </w:r>
      <w:r w:rsidRPr="0092771F">
        <w:t>the court must have regard to:</w:t>
      </w:r>
    </w:p>
    <w:p w:rsidR="00FC705C" w:rsidRPr="0092771F" w:rsidRDefault="00FC705C" w:rsidP="00FC705C">
      <w:pPr>
        <w:pStyle w:val="paragraph"/>
      </w:pPr>
      <w:r w:rsidRPr="0092771F">
        <w:tab/>
        <w:t>(a)</w:t>
      </w:r>
      <w:r w:rsidRPr="0092771F">
        <w:tab/>
        <w:t>the protection of the community as the paramount consideration; and</w:t>
      </w:r>
    </w:p>
    <w:p w:rsidR="00FC705C" w:rsidRPr="0092771F" w:rsidRDefault="00FC705C" w:rsidP="00FC705C">
      <w:pPr>
        <w:pStyle w:val="paragraph"/>
      </w:pPr>
      <w:r w:rsidRPr="0092771F">
        <w:tab/>
        <w:t>(b)</w:t>
      </w:r>
      <w:r w:rsidRPr="0092771F">
        <w:tab/>
        <w:t>the best interests of the person as a primary consideration.</w:t>
      </w:r>
    </w:p>
    <w:p w:rsidR="00FC705C" w:rsidRPr="0092771F" w:rsidRDefault="00FC705C" w:rsidP="00FC705C">
      <w:pPr>
        <w:pStyle w:val="SubsectionHead"/>
      </w:pPr>
      <w:r w:rsidRPr="0092771F">
        <w:t>Relationship with sections</w:t>
      </w:r>
      <w:r w:rsidR="00EC0E72" w:rsidRPr="0092771F">
        <w:t> </w:t>
      </w:r>
      <w:r w:rsidRPr="0092771F">
        <w:t>19AB, 19AC, 19AD, 19AE and 19AR</w:t>
      </w:r>
    </w:p>
    <w:p w:rsidR="001769E6" w:rsidRPr="0092771F" w:rsidRDefault="001769E6" w:rsidP="001769E6">
      <w:pPr>
        <w:pStyle w:val="subsection"/>
      </w:pPr>
      <w:r w:rsidRPr="0092771F">
        <w:tab/>
        <w:t>(5)</w:t>
      </w:r>
      <w:r w:rsidRPr="0092771F">
        <w:tab/>
        <w:t>Sections</w:t>
      </w:r>
      <w:r w:rsidR="00EC0E72" w:rsidRPr="0092771F">
        <w:t> </w:t>
      </w:r>
      <w:r w:rsidRPr="0092771F">
        <w:t>19AB, 19AC, 19AD, 19AE and 19AR have effect subject to this section.</w:t>
      </w:r>
    </w:p>
    <w:p w:rsidR="001769E6" w:rsidRPr="0092771F" w:rsidRDefault="001769E6" w:rsidP="001769E6">
      <w:pPr>
        <w:pStyle w:val="notetext"/>
      </w:pPr>
      <w:r w:rsidRPr="0092771F">
        <w:t>Note:</w:t>
      </w:r>
      <w:r w:rsidRPr="0092771F">
        <w:tab/>
        <w:t>The effects of this include preventing a court from:</w:t>
      </w:r>
    </w:p>
    <w:p w:rsidR="001769E6" w:rsidRPr="0092771F" w:rsidRDefault="001769E6" w:rsidP="0075164E">
      <w:pPr>
        <w:pStyle w:val="notepara"/>
      </w:pPr>
      <w:r w:rsidRPr="0092771F">
        <w:t>(b)</w:t>
      </w:r>
      <w:r w:rsidRPr="0092771F">
        <w:tab/>
        <w:t>confirming (under paragraph</w:t>
      </w:r>
      <w:r w:rsidR="00EC0E72" w:rsidRPr="0092771F">
        <w:t> </w:t>
      </w:r>
      <w:r w:rsidRPr="0092771F">
        <w:t>19AD(2)(d)) a pre</w:t>
      </w:r>
      <w:r w:rsidR="00A952F7">
        <w:noBreakHyphen/>
      </w:r>
      <w:r w:rsidRPr="0092771F">
        <w:t>existing non</w:t>
      </w:r>
      <w:r w:rsidR="00A952F7">
        <w:noBreakHyphen/>
      </w:r>
      <w:r w:rsidRPr="0092771F">
        <w:t>parole period; or</w:t>
      </w:r>
    </w:p>
    <w:p w:rsidR="001769E6" w:rsidRPr="0092771F" w:rsidRDefault="001769E6" w:rsidP="0075164E">
      <w:pPr>
        <w:pStyle w:val="notepara"/>
      </w:pPr>
      <w:r w:rsidRPr="0092771F">
        <w:t>(c)</w:t>
      </w:r>
      <w:r w:rsidRPr="0092771F">
        <w:tab/>
        <w:t>confirming (under paragraph</w:t>
      </w:r>
      <w:r w:rsidR="00EC0E72" w:rsidRPr="0092771F">
        <w:t> </w:t>
      </w:r>
      <w:r w:rsidRPr="0092771F">
        <w:t>19AE(2)(d)) a recognizance release order; or</w:t>
      </w:r>
    </w:p>
    <w:p w:rsidR="00DB61ED" w:rsidRPr="0092771F" w:rsidRDefault="00DB61ED" w:rsidP="00DB61ED">
      <w:pPr>
        <w:pStyle w:val="notepara"/>
      </w:pPr>
      <w:r w:rsidRPr="0092771F">
        <w:t>(ca)</w:t>
      </w:r>
      <w:r w:rsidRPr="0092771F">
        <w:tab/>
        <w:t>making a recognizance release order under paragraph</w:t>
      </w:r>
      <w:r w:rsidR="00EC0E72" w:rsidRPr="0092771F">
        <w:t> </w:t>
      </w:r>
      <w:r w:rsidRPr="0092771F">
        <w:t>19AE(2)(e); or</w:t>
      </w:r>
    </w:p>
    <w:p w:rsidR="001769E6" w:rsidRPr="0092771F" w:rsidRDefault="001769E6" w:rsidP="0075164E">
      <w:pPr>
        <w:pStyle w:val="notepara"/>
      </w:pPr>
      <w:r w:rsidRPr="0092771F">
        <w:t>(d)</w:t>
      </w:r>
      <w:r w:rsidRPr="0092771F">
        <w:tab/>
        <w:t>declining (under subsection</w:t>
      </w:r>
      <w:r w:rsidR="00EC0E72" w:rsidRPr="0092771F">
        <w:t> </w:t>
      </w:r>
      <w:r w:rsidRPr="0092771F">
        <w:t>19AB(3) or 19AC(1) or (2) or paragraph</w:t>
      </w:r>
      <w:r w:rsidR="00EC0E72" w:rsidRPr="0092771F">
        <w:t> </w:t>
      </w:r>
      <w:r w:rsidRPr="0092771F">
        <w:t>19AD(2)(f)) to fix a non</w:t>
      </w:r>
      <w:r w:rsidR="00A952F7">
        <w:noBreakHyphen/>
      </w:r>
      <w:r w:rsidRPr="0092771F">
        <w:t>parole period.</w:t>
      </w:r>
    </w:p>
    <w:p w:rsidR="001769E6" w:rsidRPr="0092771F" w:rsidRDefault="001769E6" w:rsidP="00A65320">
      <w:pPr>
        <w:pStyle w:val="ActHead5"/>
      </w:pPr>
      <w:bookmarkStart w:id="608" w:name="_Toc124505400"/>
      <w:r w:rsidRPr="00A952F7">
        <w:rPr>
          <w:rStyle w:val="CharSectno"/>
        </w:rPr>
        <w:t>19AH</w:t>
      </w:r>
      <w:r w:rsidRPr="0092771F">
        <w:t xml:space="preserve">  Failure to fix non</w:t>
      </w:r>
      <w:r w:rsidR="00A952F7">
        <w:noBreakHyphen/>
      </w:r>
      <w:r w:rsidRPr="0092771F">
        <w:t>parole period or make recognizance release order</w:t>
      </w:r>
      <w:bookmarkEnd w:id="608"/>
    </w:p>
    <w:p w:rsidR="001769E6" w:rsidRPr="0092771F" w:rsidRDefault="001769E6" w:rsidP="00A65320">
      <w:pPr>
        <w:pStyle w:val="subsection"/>
        <w:keepNext/>
        <w:keepLines/>
      </w:pPr>
      <w:r w:rsidRPr="0092771F">
        <w:tab/>
        <w:t>(1)</w:t>
      </w:r>
      <w:r w:rsidRPr="0092771F">
        <w:tab/>
        <w:t>Where a court fails to fix, or properly to fix, a non</w:t>
      </w:r>
      <w:r w:rsidR="00A952F7">
        <w:noBreakHyphen/>
      </w:r>
      <w:r w:rsidRPr="0092771F">
        <w:t>parole period, or to make, or properly to make, a recognizance release order, under this Act:</w:t>
      </w:r>
    </w:p>
    <w:p w:rsidR="001769E6" w:rsidRPr="0092771F" w:rsidRDefault="001769E6" w:rsidP="001769E6">
      <w:pPr>
        <w:pStyle w:val="paragraph"/>
      </w:pPr>
      <w:r w:rsidRPr="0092771F">
        <w:tab/>
        <w:t>(a)</w:t>
      </w:r>
      <w:r w:rsidRPr="0092771F">
        <w:tab/>
        <w:t>that failure does not affect the validity of any sentence imposed on a person; and</w:t>
      </w:r>
    </w:p>
    <w:p w:rsidR="001769E6" w:rsidRPr="0092771F" w:rsidRDefault="001769E6" w:rsidP="001769E6">
      <w:pPr>
        <w:pStyle w:val="paragraph"/>
      </w:pPr>
      <w:r w:rsidRPr="0092771F">
        <w:tab/>
        <w:t>(b)</w:t>
      </w:r>
      <w:r w:rsidRPr="0092771F">
        <w:tab/>
        <w:t>the court must, at any time, on application by the Attorney</w:t>
      </w:r>
      <w:r w:rsidR="00A952F7">
        <w:noBreakHyphen/>
      </w:r>
      <w:r w:rsidRPr="0092771F">
        <w:t>General, the Director of Public Prosecutions or the person, by order, set aside any non</w:t>
      </w:r>
      <w:r w:rsidR="00A952F7">
        <w:noBreakHyphen/>
      </w:r>
      <w:r w:rsidRPr="0092771F">
        <w:t>parole period or recognizance release order that was not properly fixed or made and fix a non</w:t>
      </w:r>
      <w:r w:rsidR="00A952F7">
        <w:noBreakHyphen/>
      </w:r>
      <w:r w:rsidRPr="0092771F">
        <w:t>parole period or make a recognizance release order under this Act.</w:t>
      </w:r>
    </w:p>
    <w:p w:rsidR="001769E6" w:rsidRPr="0092771F" w:rsidRDefault="001769E6" w:rsidP="001769E6">
      <w:pPr>
        <w:pStyle w:val="subsection"/>
      </w:pPr>
      <w:r w:rsidRPr="0092771F">
        <w:tab/>
        <w:t>(2)</w:t>
      </w:r>
      <w:r w:rsidRPr="0092771F">
        <w:tab/>
        <w:t xml:space="preserve">A court shall not, for the purposes of </w:t>
      </w:r>
      <w:r w:rsidR="00EC0E72" w:rsidRPr="0092771F">
        <w:t>subsection (</w:t>
      </w:r>
      <w:r w:rsidRPr="0092771F">
        <w:t>1), be taken to have failed to fix a non</w:t>
      </w:r>
      <w:r w:rsidR="00A952F7">
        <w:noBreakHyphen/>
      </w:r>
      <w:r w:rsidRPr="0092771F">
        <w:t>parole period in respect of a sentence or sentences in respect of which it has made a recognizance release order or to have failed to make a recognizance release order in respect of a sentence or sentences in respect of which it has fixed a non</w:t>
      </w:r>
      <w:r w:rsidR="00A952F7">
        <w:noBreakHyphen/>
      </w:r>
      <w:r w:rsidRPr="0092771F">
        <w:t>parole period.</w:t>
      </w:r>
    </w:p>
    <w:p w:rsidR="001769E6" w:rsidRPr="0092771F" w:rsidRDefault="001769E6" w:rsidP="001769E6">
      <w:pPr>
        <w:pStyle w:val="subsection"/>
      </w:pPr>
      <w:r w:rsidRPr="0092771F">
        <w:tab/>
        <w:t>(3)</w:t>
      </w:r>
      <w:r w:rsidRPr="0092771F">
        <w:tab/>
        <w:t xml:space="preserve">Application under </w:t>
      </w:r>
      <w:r w:rsidR="00EC0E72" w:rsidRPr="0092771F">
        <w:t>subsection (</w:t>
      </w:r>
      <w:r w:rsidRPr="0092771F">
        <w:t>1) to the court that has sentenced a person may be dealt with by that court whether or not it is constituted in the way in which it was constituted when the person was sentenced.</w:t>
      </w:r>
    </w:p>
    <w:p w:rsidR="00DB61ED" w:rsidRPr="0092771F" w:rsidRDefault="00DB61ED" w:rsidP="00DB61ED">
      <w:pPr>
        <w:pStyle w:val="ActHead5"/>
      </w:pPr>
      <w:bookmarkStart w:id="609" w:name="_Toc124505401"/>
      <w:r w:rsidRPr="00A952F7">
        <w:rPr>
          <w:rStyle w:val="CharSectno"/>
        </w:rPr>
        <w:t>19AHA</w:t>
      </w:r>
      <w:r w:rsidRPr="0092771F">
        <w:t xml:space="preserve">  Rectification of errors etc. in sentences, non</w:t>
      </w:r>
      <w:r w:rsidR="00A952F7">
        <w:noBreakHyphen/>
      </w:r>
      <w:r w:rsidRPr="0092771F">
        <w:t>parole periods and recognizance release orders</w:t>
      </w:r>
      <w:bookmarkEnd w:id="609"/>
    </w:p>
    <w:p w:rsidR="00DB61ED" w:rsidRPr="0092771F" w:rsidRDefault="00DB61ED" w:rsidP="00DB61ED">
      <w:pPr>
        <w:pStyle w:val="subsection"/>
      </w:pPr>
      <w:r w:rsidRPr="0092771F">
        <w:tab/>
        <w:t>(1)</w:t>
      </w:r>
      <w:r w:rsidRPr="0092771F">
        <w:tab/>
        <w:t xml:space="preserve">This section applies if a sentencing order made by a court under this </w:t>
      </w:r>
      <w:r w:rsidR="00D92032" w:rsidRPr="0092771F">
        <w:t>Part i</w:t>
      </w:r>
      <w:r w:rsidRPr="0092771F">
        <w:t>n relation to a person:</w:t>
      </w:r>
    </w:p>
    <w:p w:rsidR="00DB61ED" w:rsidRPr="0092771F" w:rsidRDefault="00DB61ED" w:rsidP="00DB61ED">
      <w:pPr>
        <w:pStyle w:val="paragraph"/>
      </w:pPr>
      <w:r w:rsidRPr="0092771F">
        <w:tab/>
        <w:t>(a)</w:t>
      </w:r>
      <w:r w:rsidRPr="0092771F">
        <w:tab/>
        <w:t>reflects an error of a technical nature made by the court; or</w:t>
      </w:r>
    </w:p>
    <w:p w:rsidR="00DB61ED" w:rsidRPr="0092771F" w:rsidRDefault="00DB61ED" w:rsidP="00DB61ED">
      <w:pPr>
        <w:pStyle w:val="paragraph"/>
      </w:pPr>
      <w:r w:rsidRPr="0092771F">
        <w:tab/>
        <w:t>(b)</w:t>
      </w:r>
      <w:r w:rsidRPr="0092771F">
        <w:tab/>
        <w:t>has a defect of form; or</w:t>
      </w:r>
    </w:p>
    <w:p w:rsidR="00DB61ED" w:rsidRPr="0092771F" w:rsidRDefault="00DB61ED" w:rsidP="00DB61ED">
      <w:pPr>
        <w:pStyle w:val="paragraph"/>
      </w:pPr>
      <w:r w:rsidRPr="0092771F">
        <w:tab/>
        <w:t>(c)</w:t>
      </w:r>
      <w:r w:rsidRPr="0092771F">
        <w:tab/>
        <w:t>contains an ambiguity.</w:t>
      </w:r>
    </w:p>
    <w:p w:rsidR="00DB61ED" w:rsidRPr="0092771F" w:rsidRDefault="00DB61ED" w:rsidP="00DB61ED">
      <w:pPr>
        <w:pStyle w:val="notetext"/>
      </w:pPr>
      <w:r w:rsidRPr="0092771F">
        <w:t>Note:</w:t>
      </w:r>
      <w:r w:rsidRPr="0092771F">
        <w:tab/>
        <w:t xml:space="preserve">For </w:t>
      </w:r>
      <w:r w:rsidR="00EC0E72" w:rsidRPr="0092771F">
        <w:t>paragraph (</w:t>
      </w:r>
      <w:r w:rsidRPr="0092771F">
        <w:t>a), the following are examples of errors of a technical nature: a clerical mistake, an accidental slip or omission, a material miscalculation of figures or a material mistake in the description of a person, thing or matter.</w:t>
      </w:r>
    </w:p>
    <w:p w:rsidR="00DB61ED" w:rsidRPr="0092771F" w:rsidRDefault="00DB61ED" w:rsidP="00DB61ED">
      <w:pPr>
        <w:pStyle w:val="subsection"/>
      </w:pPr>
      <w:r w:rsidRPr="0092771F">
        <w:tab/>
        <w:t>(2)</w:t>
      </w:r>
      <w:r w:rsidRPr="0092771F">
        <w:tab/>
        <w:t xml:space="preserve">An error, defect or ambiguity mentioned in </w:t>
      </w:r>
      <w:r w:rsidR="00EC0E72" w:rsidRPr="0092771F">
        <w:t>subsection (</w:t>
      </w:r>
      <w:r w:rsidRPr="0092771F">
        <w:t>1) does not affect the validity of any sentence imposed on the person.</w:t>
      </w:r>
    </w:p>
    <w:p w:rsidR="00DB61ED" w:rsidRPr="0092771F" w:rsidRDefault="00DB61ED" w:rsidP="00DB61ED">
      <w:pPr>
        <w:pStyle w:val="subsection"/>
      </w:pPr>
      <w:r w:rsidRPr="0092771F">
        <w:tab/>
        <w:t>(3)</w:t>
      </w:r>
      <w:r w:rsidRPr="0092771F">
        <w:tab/>
        <w:t>The court may, on its own initiative, at any time, by order, amend the sentencing order to rectify the error, defect or ambiguity.</w:t>
      </w:r>
    </w:p>
    <w:p w:rsidR="00DB61ED" w:rsidRPr="0092771F" w:rsidRDefault="00DB61ED" w:rsidP="00DB61ED">
      <w:pPr>
        <w:pStyle w:val="subsection"/>
      </w:pPr>
      <w:r w:rsidRPr="0092771F">
        <w:tab/>
        <w:t>(4)</w:t>
      </w:r>
      <w:r w:rsidRPr="0092771F">
        <w:tab/>
        <w:t>The court must, at any time, on application by the Attorney</w:t>
      </w:r>
      <w:r w:rsidR="00A952F7">
        <w:noBreakHyphen/>
      </w:r>
      <w:r w:rsidRPr="0092771F">
        <w:t>General, the Director of Public Prosecutions or the person, by order, amend the sentencing order to rectify the error, defect or ambiguity.</w:t>
      </w:r>
    </w:p>
    <w:p w:rsidR="00DB61ED" w:rsidRPr="0092771F" w:rsidRDefault="00DB61ED" w:rsidP="00DB61ED">
      <w:pPr>
        <w:pStyle w:val="subsection"/>
      </w:pPr>
      <w:r w:rsidRPr="0092771F">
        <w:tab/>
        <w:t>(5)</w:t>
      </w:r>
      <w:r w:rsidRPr="0092771F">
        <w:tab/>
        <w:t>The court may amend the sentencing order whether or not the court is constituted in the way in which it was constituted when the person was sentenced.</w:t>
      </w:r>
    </w:p>
    <w:p w:rsidR="00DB61ED" w:rsidRPr="0092771F" w:rsidRDefault="00DB61ED" w:rsidP="00DB61ED">
      <w:pPr>
        <w:pStyle w:val="subsection"/>
      </w:pPr>
      <w:r w:rsidRPr="0092771F">
        <w:tab/>
        <w:t>(6)</w:t>
      </w:r>
      <w:r w:rsidRPr="0092771F">
        <w:tab/>
        <w:t>An amendment of a sentencing order under this section does not affect any right of appeal against a sentence.</w:t>
      </w:r>
    </w:p>
    <w:p w:rsidR="00DB61ED" w:rsidRPr="0092771F" w:rsidRDefault="00DB61ED" w:rsidP="00DB61ED">
      <w:pPr>
        <w:pStyle w:val="subsection"/>
      </w:pPr>
      <w:r w:rsidRPr="0092771F">
        <w:tab/>
        <w:t>(7)</w:t>
      </w:r>
      <w:r w:rsidRPr="0092771F">
        <w:tab/>
        <w:t>Unless the court orders otherwise, an amendment of a sentencing order under this section is taken to have had effect from the date of effect of the sentencing order.</w:t>
      </w:r>
    </w:p>
    <w:p w:rsidR="00DB61ED" w:rsidRPr="0092771F" w:rsidRDefault="00DB61ED" w:rsidP="00DB61ED">
      <w:pPr>
        <w:pStyle w:val="subsection"/>
      </w:pPr>
      <w:r w:rsidRPr="0092771F">
        <w:tab/>
        <w:t>(8)</w:t>
      </w:r>
      <w:r w:rsidRPr="0092771F">
        <w:tab/>
        <w:t>In this section:</w:t>
      </w:r>
    </w:p>
    <w:p w:rsidR="00DB61ED" w:rsidRPr="0092771F" w:rsidRDefault="00DB61ED" w:rsidP="00DB61ED">
      <w:pPr>
        <w:pStyle w:val="Definition"/>
      </w:pPr>
      <w:r w:rsidRPr="0092771F">
        <w:rPr>
          <w:b/>
          <w:i/>
        </w:rPr>
        <w:t>sentencing order</w:t>
      </w:r>
      <w:r w:rsidRPr="0092771F">
        <w:t xml:space="preserve"> means any of the following:</w:t>
      </w:r>
    </w:p>
    <w:p w:rsidR="00DB61ED" w:rsidRPr="0092771F" w:rsidRDefault="00DB61ED" w:rsidP="00DB61ED">
      <w:pPr>
        <w:pStyle w:val="paragraph"/>
      </w:pPr>
      <w:r w:rsidRPr="0092771F">
        <w:tab/>
        <w:t>(a)</w:t>
      </w:r>
      <w:r w:rsidRPr="0092771F">
        <w:tab/>
        <w:t>an order imposing, or purporting to impose, a sentence;</w:t>
      </w:r>
    </w:p>
    <w:p w:rsidR="00DB61ED" w:rsidRPr="0092771F" w:rsidRDefault="00DB61ED" w:rsidP="00DB61ED">
      <w:pPr>
        <w:pStyle w:val="paragraph"/>
      </w:pPr>
      <w:r w:rsidRPr="0092771F">
        <w:tab/>
        <w:t>(b)</w:t>
      </w:r>
      <w:r w:rsidRPr="0092771F">
        <w:tab/>
        <w:t>an order fixing a non</w:t>
      </w:r>
      <w:r w:rsidR="00A952F7">
        <w:noBreakHyphen/>
      </w:r>
      <w:r w:rsidRPr="0092771F">
        <w:t>parole period;</w:t>
      </w:r>
    </w:p>
    <w:p w:rsidR="00DB61ED" w:rsidRPr="0092771F" w:rsidRDefault="00DB61ED" w:rsidP="00DB61ED">
      <w:pPr>
        <w:pStyle w:val="paragraph"/>
      </w:pPr>
      <w:r w:rsidRPr="0092771F">
        <w:tab/>
        <w:t>(c)</w:t>
      </w:r>
      <w:r w:rsidRPr="0092771F">
        <w:tab/>
        <w:t>a recognizance release order.</w:t>
      </w:r>
    </w:p>
    <w:p w:rsidR="001769E6" w:rsidRPr="0092771F" w:rsidRDefault="001769E6" w:rsidP="00DE4812">
      <w:pPr>
        <w:pStyle w:val="ActHead5"/>
      </w:pPr>
      <w:bookmarkStart w:id="610" w:name="_Toc124505402"/>
      <w:r w:rsidRPr="00A952F7">
        <w:rPr>
          <w:rStyle w:val="CharSectno"/>
        </w:rPr>
        <w:t>19AJ</w:t>
      </w:r>
      <w:r w:rsidRPr="0092771F">
        <w:t xml:space="preserve">  Court may only fix non</w:t>
      </w:r>
      <w:r w:rsidR="00A952F7">
        <w:noBreakHyphen/>
      </w:r>
      <w:r w:rsidRPr="0092771F">
        <w:t>parole periods or make recognizance release orders for federal sentences of imprisonment</w:t>
      </w:r>
      <w:bookmarkEnd w:id="610"/>
    </w:p>
    <w:p w:rsidR="001769E6" w:rsidRPr="0092771F" w:rsidRDefault="001769E6" w:rsidP="00DE4812">
      <w:pPr>
        <w:pStyle w:val="subsection"/>
        <w:keepNext/>
        <w:keepLines/>
      </w:pPr>
      <w:r w:rsidRPr="0092771F">
        <w:tab/>
      </w:r>
      <w:r w:rsidRPr="0092771F">
        <w:tab/>
        <w:t>This Division does not authorise a court to fix a single non</w:t>
      </w:r>
      <w:r w:rsidR="00A952F7">
        <w:noBreakHyphen/>
      </w:r>
      <w:r w:rsidRPr="0092771F">
        <w:t>parole period, or make a recognizance release order, in respect both of federal sentences of imprisonment and State or Territory sentences of imprisonment.</w:t>
      </w:r>
    </w:p>
    <w:p w:rsidR="001769E6" w:rsidRPr="0092771F" w:rsidRDefault="001769E6" w:rsidP="00A65320">
      <w:pPr>
        <w:pStyle w:val="ActHead5"/>
      </w:pPr>
      <w:bookmarkStart w:id="611" w:name="_Toc124505403"/>
      <w:r w:rsidRPr="00A952F7">
        <w:rPr>
          <w:rStyle w:val="CharSectno"/>
        </w:rPr>
        <w:t>19AK</w:t>
      </w:r>
      <w:r w:rsidRPr="0092771F">
        <w:t xml:space="preserve">  Possible deportation no impediment to fixing non</w:t>
      </w:r>
      <w:r w:rsidR="00A952F7">
        <w:noBreakHyphen/>
      </w:r>
      <w:r w:rsidRPr="0092771F">
        <w:t>parole period</w:t>
      </w:r>
      <w:bookmarkEnd w:id="611"/>
    </w:p>
    <w:p w:rsidR="001769E6" w:rsidRPr="0092771F" w:rsidRDefault="001769E6" w:rsidP="00A65320">
      <w:pPr>
        <w:pStyle w:val="subsection"/>
        <w:keepNext/>
        <w:keepLines/>
      </w:pPr>
      <w:r w:rsidRPr="0092771F">
        <w:tab/>
      </w:r>
      <w:r w:rsidRPr="0092771F">
        <w:tab/>
        <w:t>Where a person is convicted of a federal offence, a court is not precluded from fixing a non</w:t>
      </w:r>
      <w:r w:rsidR="00A952F7">
        <w:noBreakHyphen/>
      </w:r>
      <w:r w:rsidRPr="0092771F">
        <w:t xml:space="preserve">parole period in respect of the sentence imposed for that offence merely because the person is, or may be, liable to be deported from </w:t>
      </w:r>
      <w:smartTag w:uri="urn:schemas-microsoft-com:office:smarttags" w:element="country-region">
        <w:smartTag w:uri="urn:schemas-microsoft-com:office:smarttags" w:element="date">
          <w:r w:rsidRPr="0092771F">
            <w:t>Australia</w:t>
          </w:r>
        </w:smartTag>
      </w:smartTag>
      <w:r w:rsidRPr="0092771F">
        <w:t>.</w:t>
      </w:r>
    </w:p>
    <w:p w:rsidR="001769E6" w:rsidRPr="0092771F" w:rsidRDefault="001769E6" w:rsidP="00527FBC">
      <w:pPr>
        <w:pStyle w:val="ActHead3"/>
        <w:pageBreakBefore/>
      </w:pPr>
      <w:bookmarkStart w:id="612" w:name="_Toc124505404"/>
      <w:r w:rsidRPr="00A952F7">
        <w:rPr>
          <w:rStyle w:val="CharDivNo"/>
        </w:rPr>
        <w:t>Division</w:t>
      </w:r>
      <w:r w:rsidR="00EC0E72" w:rsidRPr="00A952F7">
        <w:rPr>
          <w:rStyle w:val="CharDivNo"/>
        </w:rPr>
        <w:t> </w:t>
      </w:r>
      <w:r w:rsidRPr="00A952F7">
        <w:rPr>
          <w:rStyle w:val="CharDivNo"/>
        </w:rPr>
        <w:t>5</w:t>
      </w:r>
      <w:r w:rsidRPr="0092771F">
        <w:t>—</w:t>
      </w:r>
      <w:r w:rsidRPr="00A952F7">
        <w:rPr>
          <w:rStyle w:val="CharDivText"/>
        </w:rPr>
        <w:t>Conditional release on parole or licence</w:t>
      </w:r>
      <w:bookmarkEnd w:id="612"/>
    </w:p>
    <w:p w:rsidR="00B21F52" w:rsidRPr="0092771F" w:rsidRDefault="00B21F52" w:rsidP="00B21F52">
      <w:pPr>
        <w:pStyle w:val="ActHead4"/>
      </w:pPr>
      <w:bookmarkStart w:id="613" w:name="_Toc124505405"/>
      <w:r w:rsidRPr="00A952F7">
        <w:rPr>
          <w:rStyle w:val="CharSubdNo"/>
        </w:rPr>
        <w:t>Subdivision A</w:t>
      </w:r>
      <w:r w:rsidRPr="0092771F">
        <w:t>—</w:t>
      </w:r>
      <w:r w:rsidRPr="00A952F7">
        <w:rPr>
          <w:rStyle w:val="CharSubdText"/>
        </w:rPr>
        <w:t>Release on parole or licence</w:t>
      </w:r>
      <w:bookmarkEnd w:id="613"/>
    </w:p>
    <w:p w:rsidR="00B21F52" w:rsidRPr="0092771F" w:rsidRDefault="00B21F52" w:rsidP="00B21F52">
      <w:pPr>
        <w:pStyle w:val="ActHead5"/>
      </w:pPr>
      <w:bookmarkStart w:id="614" w:name="_Toc124505406"/>
      <w:r w:rsidRPr="00A952F7">
        <w:rPr>
          <w:rStyle w:val="CharSectno"/>
        </w:rPr>
        <w:t>19AKA</w:t>
      </w:r>
      <w:r w:rsidRPr="0092771F">
        <w:t xml:space="preserve">  Purposes of parole</w:t>
      </w:r>
      <w:bookmarkEnd w:id="614"/>
    </w:p>
    <w:p w:rsidR="00B21F52" w:rsidRPr="0092771F" w:rsidRDefault="00B21F52" w:rsidP="00B21F52">
      <w:pPr>
        <w:pStyle w:val="subsection"/>
      </w:pPr>
      <w:r w:rsidRPr="0092771F">
        <w:tab/>
      </w:r>
      <w:r w:rsidRPr="0092771F">
        <w:tab/>
        <w:t>The purposes of parole are the following:</w:t>
      </w:r>
    </w:p>
    <w:p w:rsidR="00B21F52" w:rsidRPr="0092771F" w:rsidRDefault="00B21F52" w:rsidP="00B21F52">
      <w:pPr>
        <w:pStyle w:val="paragraph"/>
      </w:pPr>
      <w:r w:rsidRPr="0092771F">
        <w:tab/>
        <w:t>(a)</w:t>
      </w:r>
      <w:r w:rsidRPr="0092771F">
        <w:tab/>
        <w:t>the protection of the community;</w:t>
      </w:r>
    </w:p>
    <w:p w:rsidR="00B21F52" w:rsidRPr="0092771F" w:rsidRDefault="00B21F52" w:rsidP="00B21F52">
      <w:pPr>
        <w:pStyle w:val="paragraph"/>
      </w:pPr>
      <w:r w:rsidRPr="0092771F">
        <w:tab/>
        <w:t>(b)</w:t>
      </w:r>
      <w:r w:rsidRPr="0092771F">
        <w:tab/>
        <w:t>the rehabilitation of the offender;</w:t>
      </w:r>
    </w:p>
    <w:p w:rsidR="00B21F52" w:rsidRPr="0092771F" w:rsidRDefault="00B21F52" w:rsidP="00B21F52">
      <w:pPr>
        <w:pStyle w:val="paragraph"/>
      </w:pPr>
      <w:r w:rsidRPr="0092771F">
        <w:tab/>
        <w:t>(c)</w:t>
      </w:r>
      <w:r w:rsidRPr="0092771F">
        <w:tab/>
        <w:t>the reintegration of the offender into the community.</w:t>
      </w:r>
    </w:p>
    <w:p w:rsidR="00BD4B3C" w:rsidRPr="0092771F" w:rsidRDefault="00BD4B3C" w:rsidP="00BD4B3C">
      <w:pPr>
        <w:pStyle w:val="ActHead5"/>
      </w:pPr>
      <w:bookmarkStart w:id="615" w:name="_Toc124505407"/>
      <w:r w:rsidRPr="00A952F7">
        <w:rPr>
          <w:rStyle w:val="CharSectno"/>
        </w:rPr>
        <w:t>19AL</w:t>
      </w:r>
      <w:r w:rsidRPr="0092771F">
        <w:t xml:space="preserve">  Release on parole—making of parole order</w:t>
      </w:r>
      <w:bookmarkEnd w:id="615"/>
    </w:p>
    <w:p w:rsidR="00BD4B3C" w:rsidRPr="0092771F" w:rsidRDefault="00BD4B3C" w:rsidP="00BD4B3C">
      <w:pPr>
        <w:pStyle w:val="subsection"/>
      </w:pPr>
      <w:r w:rsidRPr="0092771F">
        <w:tab/>
        <w:t>(1)</w:t>
      </w:r>
      <w:r w:rsidRPr="0092771F">
        <w:tab/>
        <w:t>The Attorney</w:t>
      </w:r>
      <w:r w:rsidR="00A952F7">
        <w:noBreakHyphen/>
      </w:r>
      <w:r w:rsidRPr="0092771F">
        <w:t>General must, before the end of a non</w:t>
      </w:r>
      <w:r w:rsidR="00A952F7">
        <w:noBreakHyphen/>
      </w:r>
      <w:r w:rsidRPr="0092771F">
        <w:t xml:space="preserve">parole period fixed for one or more federal sentences imposed on a person, either make, or refuse to make, an order directing that the person be released from prison on parole (a </w:t>
      </w:r>
      <w:r w:rsidRPr="0092771F">
        <w:rPr>
          <w:b/>
          <w:i/>
        </w:rPr>
        <w:t>parole order</w:t>
      </w:r>
      <w:r w:rsidRPr="0092771F">
        <w:t>).</w:t>
      </w:r>
    </w:p>
    <w:p w:rsidR="003053F4" w:rsidRPr="0092771F" w:rsidRDefault="00FC705C" w:rsidP="003053F4">
      <w:pPr>
        <w:pStyle w:val="notetext"/>
      </w:pPr>
      <w:r w:rsidRPr="0092771F">
        <w:t>Note 1</w:t>
      </w:r>
      <w:r w:rsidR="003053F4" w:rsidRPr="0092771F">
        <w:t>:</w:t>
      </w:r>
      <w:r w:rsidR="003053F4" w:rsidRPr="0092771F">
        <w:tab/>
        <w:t xml:space="preserve">See </w:t>
      </w:r>
      <w:r w:rsidR="00EC0E72" w:rsidRPr="0092771F">
        <w:t>subsection (</w:t>
      </w:r>
      <w:r w:rsidR="003053F4" w:rsidRPr="0092771F">
        <w:t>5) if the person is subject to a State or Territory sentence.</w:t>
      </w:r>
    </w:p>
    <w:p w:rsidR="00FC705C" w:rsidRPr="0092771F" w:rsidRDefault="00FC705C" w:rsidP="00FC705C">
      <w:pPr>
        <w:pStyle w:val="notetext"/>
      </w:pPr>
      <w:r w:rsidRPr="0092771F">
        <w:t>Note 2:</w:t>
      </w:r>
      <w:r w:rsidRPr="0092771F">
        <w:tab/>
        <w:t>See also sections</w:t>
      </w:r>
      <w:r w:rsidR="00EC0E72" w:rsidRPr="0092771F">
        <w:t> </w:t>
      </w:r>
      <w:r w:rsidRPr="0092771F">
        <w:t>19ALA (matters that may be considered in decisions about parole orders) and 19ALB (decisions about parole orders—terrorism and control orders).</w:t>
      </w:r>
    </w:p>
    <w:p w:rsidR="00BD4B3C" w:rsidRPr="0092771F" w:rsidRDefault="00BD4B3C" w:rsidP="00BD4B3C">
      <w:pPr>
        <w:pStyle w:val="subsection"/>
      </w:pPr>
      <w:r w:rsidRPr="0092771F">
        <w:tab/>
        <w:t>(2)</w:t>
      </w:r>
      <w:r w:rsidRPr="0092771F">
        <w:tab/>
        <w:t>If the Attorney</w:t>
      </w:r>
      <w:r w:rsidR="00A952F7">
        <w:noBreakHyphen/>
      </w:r>
      <w:r w:rsidRPr="0092771F">
        <w:t xml:space="preserve">General refuses to make a parole order for a person under </w:t>
      </w:r>
      <w:r w:rsidR="00EC0E72" w:rsidRPr="0092771F">
        <w:t>subsection (</w:t>
      </w:r>
      <w:r w:rsidRPr="0092771F">
        <w:t xml:space="preserve">1) or </w:t>
      </w:r>
      <w:r w:rsidR="00EC0E72" w:rsidRPr="0092771F">
        <w:t>paragraph (</w:t>
      </w:r>
      <w:r w:rsidRPr="0092771F">
        <w:t>b) of this subsection, the Attorney</w:t>
      </w:r>
      <w:r w:rsidR="00A952F7">
        <w:noBreakHyphen/>
      </w:r>
      <w:r w:rsidRPr="0092771F">
        <w:t>General must:</w:t>
      </w:r>
    </w:p>
    <w:p w:rsidR="00BD4B3C" w:rsidRPr="0092771F" w:rsidRDefault="00BD4B3C" w:rsidP="00BD4B3C">
      <w:pPr>
        <w:pStyle w:val="paragraph"/>
      </w:pPr>
      <w:r w:rsidRPr="0092771F">
        <w:tab/>
        <w:t>(a)</w:t>
      </w:r>
      <w:r w:rsidRPr="0092771F">
        <w:tab/>
        <w:t>give the person a written notice, within 14 days after the refusal, that:</w:t>
      </w:r>
    </w:p>
    <w:p w:rsidR="00BD4B3C" w:rsidRPr="0092771F" w:rsidRDefault="00BD4B3C" w:rsidP="00BD4B3C">
      <w:pPr>
        <w:pStyle w:val="paragraphsub"/>
      </w:pPr>
      <w:r w:rsidRPr="0092771F">
        <w:tab/>
        <w:t>(i)</w:t>
      </w:r>
      <w:r w:rsidRPr="0092771F">
        <w:tab/>
        <w:t>informs the person of the refusal; and</w:t>
      </w:r>
    </w:p>
    <w:p w:rsidR="00BD4B3C" w:rsidRPr="0092771F" w:rsidRDefault="00BD4B3C" w:rsidP="00BD4B3C">
      <w:pPr>
        <w:pStyle w:val="paragraphsub"/>
      </w:pPr>
      <w:r w:rsidRPr="0092771F">
        <w:tab/>
        <w:t>(ii)</w:t>
      </w:r>
      <w:r w:rsidRPr="0092771F">
        <w:tab/>
        <w:t>includes a statement of reasons for the refusal; and</w:t>
      </w:r>
    </w:p>
    <w:p w:rsidR="00BD4B3C" w:rsidRPr="0092771F" w:rsidRDefault="00BD4B3C" w:rsidP="00BD4B3C">
      <w:pPr>
        <w:pStyle w:val="paragraphsub"/>
      </w:pPr>
      <w:r w:rsidRPr="0092771F">
        <w:tab/>
        <w:t>(iii)</w:t>
      </w:r>
      <w:r w:rsidRPr="0092771F">
        <w:tab/>
        <w:t xml:space="preserve">sets out the effect of </w:t>
      </w:r>
      <w:r w:rsidR="00EC0E72" w:rsidRPr="0092771F">
        <w:t>paragraph (</w:t>
      </w:r>
      <w:r w:rsidRPr="0092771F">
        <w:t>b) of this subsection; and</w:t>
      </w:r>
    </w:p>
    <w:p w:rsidR="00BD4B3C" w:rsidRPr="0092771F" w:rsidRDefault="00BD4B3C" w:rsidP="00BD4B3C">
      <w:pPr>
        <w:pStyle w:val="paragraph"/>
      </w:pPr>
      <w:r w:rsidRPr="0092771F">
        <w:tab/>
        <w:t>(b)</w:t>
      </w:r>
      <w:r w:rsidRPr="0092771F">
        <w:tab/>
        <w:t>reconsider the making of a parole order for the person and either make, or refuse to make, such an order, within 12 months after the refusal.</w:t>
      </w:r>
    </w:p>
    <w:p w:rsidR="002862B0" w:rsidRPr="0092771F" w:rsidRDefault="002862B0" w:rsidP="002862B0">
      <w:pPr>
        <w:pStyle w:val="noteToPara"/>
      </w:pPr>
      <w:r w:rsidRPr="0092771F">
        <w:t>Note:</w:t>
      </w:r>
      <w:r w:rsidRPr="0092771F">
        <w:tab/>
        <w:t xml:space="preserve">See </w:t>
      </w:r>
      <w:r w:rsidR="00EC0E72" w:rsidRPr="0092771F">
        <w:t>subsection (</w:t>
      </w:r>
      <w:r w:rsidRPr="0092771F">
        <w:t>5) if the person is subject to a State or Territory sentence.</w:t>
      </w:r>
    </w:p>
    <w:p w:rsidR="00BD4B3C" w:rsidRPr="0092771F" w:rsidRDefault="00BD4B3C" w:rsidP="00483BF2">
      <w:pPr>
        <w:pStyle w:val="subsection"/>
        <w:keepNext/>
      </w:pPr>
      <w:r w:rsidRPr="0092771F">
        <w:tab/>
        <w:t>(3)</w:t>
      </w:r>
      <w:r w:rsidRPr="0092771F">
        <w:tab/>
        <w:t>A parole order must:</w:t>
      </w:r>
    </w:p>
    <w:p w:rsidR="00BD4B3C" w:rsidRPr="0092771F" w:rsidRDefault="00BD4B3C" w:rsidP="00BD4B3C">
      <w:pPr>
        <w:pStyle w:val="paragraph"/>
      </w:pPr>
      <w:r w:rsidRPr="0092771F">
        <w:tab/>
        <w:t>(a)</w:t>
      </w:r>
      <w:r w:rsidRPr="0092771F">
        <w:tab/>
        <w:t>be in writing; and</w:t>
      </w:r>
    </w:p>
    <w:p w:rsidR="00BD4B3C" w:rsidRPr="0092771F" w:rsidRDefault="00BD4B3C" w:rsidP="00BD4B3C">
      <w:pPr>
        <w:pStyle w:val="paragraph"/>
      </w:pPr>
      <w:r w:rsidRPr="0092771F">
        <w:tab/>
        <w:t>(b)</w:t>
      </w:r>
      <w:r w:rsidRPr="0092771F">
        <w:tab/>
        <w:t>specify whether or not the person is to be released subject to supervision; and</w:t>
      </w:r>
    </w:p>
    <w:p w:rsidR="00BD4B3C" w:rsidRPr="0092771F" w:rsidRDefault="00BD4B3C" w:rsidP="00BD4B3C">
      <w:pPr>
        <w:pStyle w:val="paragraph"/>
      </w:pPr>
      <w:r w:rsidRPr="0092771F">
        <w:tab/>
        <w:t>(c)</w:t>
      </w:r>
      <w:r w:rsidRPr="0092771F">
        <w:tab/>
        <w:t>if it is proposed that the supervision period for a person released on parole subject to supervision should end before the end of the person’s parole period—specify the day on which the supervision period ends.</w:t>
      </w:r>
    </w:p>
    <w:p w:rsidR="002862B0" w:rsidRPr="0092771F" w:rsidRDefault="002862B0" w:rsidP="002862B0">
      <w:pPr>
        <w:pStyle w:val="notetext"/>
      </w:pPr>
      <w:r w:rsidRPr="0092771F">
        <w:t>Note 1:</w:t>
      </w:r>
      <w:r w:rsidRPr="0092771F">
        <w:tab/>
        <w:t>For when a person is released on parole in accordance with a parole order, see section</w:t>
      </w:r>
      <w:r w:rsidR="00EC0E72" w:rsidRPr="0092771F">
        <w:t> </w:t>
      </w:r>
      <w:r w:rsidRPr="0092771F">
        <w:t>19AM.</w:t>
      </w:r>
    </w:p>
    <w:p w:rsidR="002862B0" w:rsidRPr="0092771F" w:rsidRDefault="002862B0" w:rsidP="002862B0">
      <w:pPr>
        <w:pStyle w:val="notetext"/>
      </w:pPr>
      <w:r w:rsidRPr="0092771F">
        <w:t>Note 2:</w:t>
      </w:r>
      <w:r w:rsidRPr="0092771F">
        <w:tab/>
        <w:t>A person released on parole must comply with any conditions of the parole order during the parole period (see sections</w:t>
      </w:r>
      <w:r w:rsidR="00EC0E72" w:rsidRPr="0092771F">
        <w:t> </w:t>
      </w:r>
      <w:r w:rsidRPr="0092771F">
        <w:t>19AMA, 19AN and 19AU).</w:t>
      </w:r>
    </w:p>
    <w:p w:rsidR="002862B0" w:rsidRPr="0092771F" w:rsidRDefault="002862B0" w:rsidP="002862B0">
      <w:pPr>
        <w:pStyle w:val="subsection"/>
        <w:rPr>
          <w:lang w:eastAsia="en-US"/>
        </w:rPr>
      </w:pPr>
      <w:r w:rsidRPr="0092771F">
        <w:tab/>
        <w:t>(3A)</w:t>
      </w:r>
      <w:r w:rsidRPr="0092771F">
        <w:tab/>
        <w:t xml:space="preserve">If the </w:t>
      </w:r>
      <w:r w:rsidRPr="0092771F">
        <w:rPr>
          <w:lang w:eastAsia="en-US"/>
        </w:rPr>
        <w:t>Attorney</w:t>
      </w:r>
      <w:r w:rsidR="00A952F7">
        <w:rPr>
          <w:lang w:eastAsia="en-US"/>
        </w:rPr>
        <w:noBreakHyphen/>
      </w:r>
      <w:r w:rsidRPr="0092771F">
        <w:rPr>
          <w:lang w:eastAsia="en-US"/>
        </w:rPr>
        <w:t>General considers that in all the circumstances it is appropriate to do so, the Attorney</w:t>
      </w:r>
      <w:r w:rsidR="00A952F7">
        <w:rPr>
          <w:lang w:eastAsia="en-US"/>
        </w:rPr>
        <w:noBreakHyphen/>
      </w:r>
      <w:r w:rsidRPr="0092771F">
        <w:rPr>
          <w:lang w:eastAsia="en-US"/>
        </w:rPr>
        <w:t xml:space="preserve">General may specify in </w:t>
      </w:r>
      <w:r w:rsidRPr="0092771F">
        <w:t>a parole order that a person is to be released from prison on a day that is before the end of the non</w:t>
      </w:r>
      <w:r w:rsidR="00A952F7">
        <w:noBreakHyphen/>
      </w:r>
      <w:r w:rsidRPr="0092771F">
        <w:t>parole period, but is not earlier than 30 days before the end of the non</w:t>
      </w:r>
      <w:r w:rsidR="00A952F7">
        <w:noBreakHyphen/>
      </w:r>
      <w:r w:rsidRPr="0092771F">
        <w:t>parole period</w:t>
      </w:r>
      <w:r w:rsidRPr="0092771F">
        <w:rPr>
          <w:lang w:eastAsia="en-US"/>
        </w:rPr>
        <w:t>.</w:t>
      </w:r>
    </w:p>
    <w:p w:rsidR="002862B0" w:rsidRPr="0092771F" w:rsidRDefault="002862B0" w:rsidP="002862B0">
      <w:pPr>
        <w:pStyle w:val="SubsectionHead"/>
      </w:pPr>
      <w:r w:rsidRPr="0092771F">
        <w:t>Person subject to State or Territory sentence</w:t>
      </w:r>
    </w:p>
    <w:p w:rsidR="002862B0" w:rsidRPr="0092771F" w:rsidRDefault="002862B0" w:rsidP="002862B0">
      <w:pPr>
        <w:pStyle w:val="subsection"/>
      </w:pPr>
      <w:r w:rsidRPr="0092771F">
        <w:tab/>
        <w:t>(4)</w:t>
      </w:r>
      <w:r w:rsidRPr="0092771F">
        <w:tab/>
      </w:r>
      <w:r w:rsidR="00EC0E72" w:rsidRPr="0092771F">
        <w:t>Subsections (</w:t>
      </w:r>
      <w:r w:rsidRPr="0092771F">
        <w:t>5) and (6) apply if the person is subject to a State or Territory sentence.</w:t>
      </w:r>
    </w:p>
    <w:p w:rsidR="002862B0" w:rsidRPr="0092771F" w:rsidRDefault="002862B0" w:rsidP="002862B0">
      <w:pPr>
        <w:pStyle w:val="subsection"/>
      </w:pPr>
      <w:r w:rsidRPr="0092771F">
        <w:tab/>
        <w:t>(5)</w:t>
      </w:r>
      <w:r w:rsidRPr="0092771F">
        <w:tab/>
        <w:t>The Attorney</w:t>
      </w:r>
      <w:r w:rsidR="00A952F7">
        <w:noBreakHyphen/>
      </w:r>
      <w:r w:rsidRPr="0092771F">
        <w:t xml:space="preserve">General is not required to make, or to refuse to make, a parole order under </w:t>
      </w:r>
      <w:r w:rsidR="00EC0E72" w:rsidRPr="0092771F">
        <w:t>subsection (</w:t>
      </w:r>
      <w:r w:rsidRPr="0092771F">
        <w:t xml:space="preserve">1) or </w:t>
      </w:r>
      <w:r w:rsidR="00EC0E72" w:rsidRPr="0092771F">
        <w:t>paragraph (</w:t>
      </w:r>
      <w:r w:rsidRPr="0092771F">
        <w:t>2)(b) if:</w:t>
      </w:r>
    </w:p>
    <w:p w:rsidR="002862B0" w:rsidRPr="0092771F" w:rsidRDefault="002862B0" w:rsidP="002862B0">
      <w:pPr>
        <w:pStyle w:val="paragraph"/>
      </w:pPr>
      <w:r w:rsidRPr="0092771F">
        <w:tab/>
        <w:t>(a)</w:t>
      </w:r>
      <w:r w:rsidRPr="0092771F">
        <w:tab/>
        <w:t>the State or Territory sentence is a life sentence for which a non</w:t>
      </w:r>
      <w:r w:rsidR="00A952F7">
        <w:noBreakHyphen/>
      </w:r>
      <w:r w:rsidRPr="0092771F">
        <w:t>parole period has not been fixed; or</w:t>
      </w:r>
    </w:p>
    <w:p w:rsidR="002862B0" w:rsidRPr="0092771F" w:rsidRDefault="002862B0" w:rsidP="002862B0">
      <w:pPr>
        <w:pStyle w:val="paragraph"/>
      </w:pPr>
      <w:r w:rsidRPr="0092771F">
        <w:tab/>
        <w:t>(b)</w:t>
      </w:r>
      <w:r w:rsidRPr="0092771F">
        <w:tab/>
        <w:t>the State or Territory sentence ends after the end of the last of the federal sentences to end; or</w:t>
      </w:r>
    </w:p>
    <w:p w:rsidR="002862B0" w:rsidRPr="0092771F" w:rsidRDefault="002862B0" w:rsidP="002862B0">
      <w:pPr>
        <w:pStyle w:val="paragraph"/>
      </w:pPr>
      <w:r w:rsidRPr="0092771F">
        <w:tab/>
        <w:t>(c)</w:t>
      </w:r>
      <w:r w:rsidRPr="0092771F">
        <w:tab/>
        <w:t>the non</w:t>
      </w:r>
      <w:r w:rsidR="00A952F7">
        <w:noBreakHyphen/>
      </w:r>
      <w:r w:rsidRPr="0092771F">
        <w:t>parole period for the State or Territory sentence ends after the end of the federal non</w:t>
      </w:r>
      <w:r w:rsidR="00A952F7">
        <w:noBreakHyphen/>
      </w:r>
      <w:r w:rsidRPr="0092771F">
        <w:t>parole period; or</w:t>
      </w:r>
    </w:p>
    <w:p w:rsidR="002862B0" w:rsidRPr="0092771F" w:rsidRDefault="002862B0" w:rsidP="002862B0">
      <w:pPr>
        <w:pStyle w:val="paragraph"/>
      </w:pPr>
      <w:r w:rsidRPr="0092771F">
        <w:tab/>
        <w:t>(d)</w:t>
      </w:r>
      <w:r w:rsidRPr="0092771F">
        <w:tab/>
        <w:t>the State or Territory sentence ends after the end of the federal non</w:t>
      </w:r>
      <w:r w:rsidR="00A952F7">
        <w:noBreakHyphen/>
      </w:r>
      <w:r w:rsidRPr="0092771F">
        <w:t>parole period.</w:t>
      </w:r>
    </w:p>
    <w:p w:rsidR="002862B0" w:rsidRPr="0092771F" w:rsidRDefault="002862B0" w:rsidP="002862B0">
      <w:pPr>
        <w:pStyle w:val="subsection"/>
      </w:pPr>
      <w:r w:rsidRPr="0092771F">
        <w:tab/>
        <w:t>(6)</w:t>
      </w:r>
      <w:r w:rsidRPr="0092771F">
        <w:tab/>
        <w:t>However, the Attorney</w:t>
      </w:r>
      <w:r w:rsidR="00A952F7">
        <w:noBreakHyphen/>
      </w:r>
      <w:r w:rsidRPr="0092771F">
        <w:t>General must either make, or refuse to make, a parole order before:</w:t>
      </w:r>
    </w:p>
    <w:p w:rsidR="002862B0" w:rsidRPr="0092771F" w:rsidRDefault="002862B0" w:rsidP="002862B0">
      <w:pPr>
        <w:pStyle w:val="paragraph"/>
      </w:pPr>
      <w:r w:rsidRPr="0092771F">
        <w:tab/>
        <w:t>(a)</w:t>
      </w:r>
      <w:r w:rsidRPr="0092771F">
        <w:tab/>
        <w:t xml:space="preserve">if </w:t>
      </w:r>
      <w:r w:rsidR="00EC0E72" w:rsidRPr="0092771F">
        <w:t>paragraph (</w:t>
      </w:r>
      <w:r w:rsidRPr="0092771F">
        <w:t xml:space="preserve">5)(c) applies (and </w:t>
      </w:r>
      <w:r w:rsidR="00EC0E72" w:rsidRPr="0092771F">
        <w:t>paragraphs (</w:t>
      </w:r>
      <w:r w:rsidRPr="0092771F">
        <w:t>5)(a) and (b) do not)—the end of the non</w:t>
      </w:r>
      <w:r w:rsidR="00A952F7">
        <w:noBreakHyphen/>
      </w:r>
      <w:r w:rsidRPr="0092771F">
        <w:t>parole period for the State or Territory sentence; or</w:t>
      </w:r>
    </w:p>
    <w:p w:rsidR="002862B0" w:rsidRPr="0092771F" w:rsidRDefault="002862B0" w:rsidP="002862B0">
      <w:pPr>
        <w:pStyle w:val="paragraph"/>
      </w:pPr>
      <w:r w:rsidRPr="0092771F">
        <w:tab/>
        <w:t>(b)</w:t>
      </w:r>
      <w:r w:rsidRPr="0092771F">
        <w:tab/>
        <w:t xml:space="preserve">if </w:t>
      </w:r>
      <w:r w:rsidR="00EC0E72" w:rsidRPr="0092771F">
        <w:t>paragraph (</w:t>
      </w:r>
      <w:r w:rsidRPr="0092771F">
        <w:t xml:space="preserve">5)(d) applies (and </w:t>
      </w:r>
      <w:r w:rsidR="00EC0E72" w:rsidRPr="0092771F">
        <w:t>paragraphs (</w:t>
      </w:r>
      <w:r w:rsidRPr="0092771F">
        <w:t>5)(a), (b) and (c) do not)—the person’s expected release from prison for the State or Territory offence.</w:t>
      </w:r>
    </w:p>
    <w:p w:rsidR="002862B0" w:rsidRPr="0092771F" w:rsidRDefault="002862B0" w:rsidP="002862B0">
      <w:pPr>
        <w:pStyle w:val="notetext"/>
      </w:pPr>
      <w:r w:rsidRPr="0092771F">
        <w:t>Note:</w:t>
      </w:r>
      <w:r w:rsidRPr="0092771F">
        <w:tab/>
        <w:t xml:space="preserve">The effect of </w:t>
      </w:r>
      <w:r w:rsidR="00EC0E72" w:rsidRPr="0092771F">
        <w:t>subsections (</w:t>
      </w:r>
      <w:r w:rsidRPr="0092771F">
        <w:t>4) to (6) and subsection</w:t>
      </w:r>
      <w:r w:rsidR="00EC0E72" w:rsidRPr="0092771F">
        <w:t> </w:t>
      </w:r>
      <w:r w:rsidRPr="0092771F">
        <w:t>19AM(2) is that a parole order may sometimes still be made for a person while the person is serving a State or Territory sentence, but the person will not be released in accordance with the parole order until the person is released from prison for the State or Territory sentence.</w:t>
      </w:r>
    </w:p>
    <w:p w:rsidR="00601E6F" w:rsidRPr="0092771F" w:rsidRDefault="00601E6F" w:rsidP="00601E6F">
      <w:pPr>
        <w:pStyle w:val="ActHead5"/>
      </w:pPr>
      <w:bookmarkStart w:id="616" w:name="_Toc124505408"/>
      <w:r w:rsidRPr="00A952F7">
        <w:rPr>
          <w:rStyle w:val="CharSectno"/>
        </w:rPr>
        <w:t>19ALA</w:t>
      </w:r>
      <w:r w:rsidRPr="0092771F">
        <w:t xml:space="preserve">  Matters that may be considered in decisions about parole orders</w:t>
      </w:r>
      <w:bookmarkEnd w:id="616"/>
    </w:p>
    <w:p w:rsidR="00601E6F" w:rsidRPr="0092771F" w:rsidRDefault="00601E6F" w:rsidP="00601E6F">
      <w:pPr>
        <w:pStyle w:val="subsection"/>
      </w:pPr>
      <w:r w:rsidRPr="0092771F">
        <w:tab/>
        <w:t>(1)</w:t>
      </w:r>
      <w:r w:rsidRPr="0092771F">
        <w:tab/>
        <w:t>In making a decision under section</w:t>
      </w:r>
      <w:r w:rsidR="00EC0E72" w:rsidRPr="0092771F">
        <w:t> </w:t>
      </w:r>
      <w:r w:rsidRPr="0092771F">
        <w:t>19AL in relation to a person, the Attorney</w:t>
      </w:r>
      <w:r w:rsidR="00A952F7">
        <w:noBreakHyphen/>
      </w:r>
      <w:r w:rsidRPr="0092771F">
        <w:t>General may have regard to any of the following matters that are known to the Attorney</w:t>
      </w:r>
      <w:r w:rsidR="00A952F7">
        <w:noBreakHyphen/>
      </w:r>
      <w:r w:rsidRPr="0092771F">
        <w:t>General and relevant to the decision:</w:t>
      </w:r>
    </w:p>
    <w:p w:rsidR="00601E6F" w:rsidRPr="0092771F" w:rsidRDefault="00601E6F" w:rsidP="00601E6F">
      <w:pPr>
        <w:pStyle w:val="paragraph"/>
      </w:pPr>
      <w:r w:rsidRPr="0092771F">
        <w:tab/>
        <w:t>(a)</w:t>
      </w:r>
      <w:r w:rsidRPr="0092771F">
        <w:tab/>
        <w:t>the risk to the community of releasing the person on parole;</w:t>
      </w:r>
    </w:p>
    <w:p w:rsidR="00601E6F" w:rsidRPr="0092771F" w:rsidRDefault="00601E6F" w:rsidP="00601E6F">
      <w:pPr>
        <w:pStyle w:val="paragraph"/>
      </w:pPr>
      <w:r w:rsidRPr="0092771F">
        <w:tab/>
        <w:t>(b)</w:t>
      </w:r>
      <w:r w:rsidRPr="0092771F">
        <w:tab/>
        <w:t>the person’s conduct while serving his or her sentence;</w:t>
      </w:r>
    </w:p>
    <w:p w:rsidR="00601E6F" w:rsidRPr="0092771F" w:rsidRDefault="00601E6F" w:rsidP="00601E6F">
      <w:pPr>
        <w:pStyle w:val="paragraph"/>
      </w:pPr>
      <w:r w:rsidRPr="0092771F">
        <w:tab/>
        <w:t>(c)</w:t>
      </w:r>
      <w:r w:rsidRPr="0092771F">
        <w:tab/>
        <w:t>whether the person has satisfactorily completed programs ordered by a court or recommended by the relevant State or Territory corrective services or parole agency;</w:t>
      </w:r>
    </w:p>
    <w:p w:rsidR="00601E6F" w:rsidRPr="0092771F" w:rsidRDefault="00601E6F" w:rsidP="00601E6F">
      <w:pPr>
        <w:pStyle w:val="paragraph"/>
      </w:pPr>
      <w:r w:rsidRPr="0092771F">
        <w:tab/>
        <w:t>(d)</w:t>
      </w:r>
      <w:r w:rsidRPr="0092771F">
        <w:tab/>
        <w:t>the likely effect on the victim, or victim’s family, of releasing the person on parole;</w:t>
      </w:r>
    </w:p>
    <w:p w:rsidR="00601E6F" w:rsidRPr="0092771F" w:rsidRDefault="00601E6F" w:rsidP="00601E6F">
      <w:pPr>
        <w:pStyle w:val="paragraph"/>
      </w:pPr>
      <w:r w:rsidRPr="0092771F">
        <w:tab/>
        <w:t>(e)</w:t>
      </w:r>
      <w:r w:rsidRPr="0092771F">
        <w:tab/>
        <w:t>the nature and circumstances of the offence to which the person’s sentence relates;</w:t>
      </w:r>
    </w:p>
    <w:p w:rsidR="00601E6F" w:rsidRPr="0092771F" w:rsidRDefault="00601E6F" w:rsidP="00601E6F">
      <w:pPr>
        <w:pStyle w:val="paragraph"/>
      </w:pPr>
      <w:r w:rsidRPr="0092771F">
        <w:tab/>
        <w:t>(f)</w:t>
      </w:r>
      <w:r w:rsidRPr="0092771F">
        <w:tab/>
        <w:t>any comments made by the sentencing court;</w:t>
      </w:r>
    </w:p>
    <w:p w:rsidR="00601E6F" w:rsidRPr="0092771F" w:rsidRDefault="00601E6F" w:rsidP="00601E6F">
      <w:pPr>
        <w:pStyle w:val="paragraph"/>
      </w:pPr>
      <w:r w:rsidRPr="0092771F">
        <w:tab/>
        <w:t>(g)</w:t>
      </w:r>
      <w:r w:rsidRPr="0092771F">
        <w:tab/>
        <w:t>the person’s criminal history;</w:t>
      </w:r>
    </w:p>
    <w:p w:rsidR="00601E6F" w:rsidRPr="0092771F" w:rsidRDefault="00601E6F" w:rsidP="00601E6F">
      <w:pPr>
        <w:pStyle w:val="paragraph"/>
      </w:pPr>
      <w:r w:rsidRPr="0092771F">
        <w:tab/>
        <w:t>(h)</w:t>
      </w:r>
      <w:r w:rsidRPr="0092771F">
        <w:tab/>
        <w:t>any report or information in relation to the granting of parole that has been provided by the relevant State or Territory corrective services or parole agency;</w:t>
      </w:r>
    </w:p>
    <w:p w:rsidR="00601E6F" w:rsidRPr="0092771F" w:rsidRDefault="00601E6F" w:rsidP="00601E6F">
      <w:pPr>
        <w:pStyle w:val="paragraph"/>
      </w:pPr>
      <w:r w:rsidRPr="0092771F">
        <w:tab/>
        <w:t>(i)</w:t>
      </w:r>
      <w:r w:rsidRPr="0092771F">
        <w:tab/>
        <w:t>the behaviour of the person when subject to any previous parole order or licence;</w:t>
      </w:r>
    </w:p>
    <w:p w:rsidR="00601E6F" w:rsidRPr="0092771F" w:rsidRDefault="00601E6F" w:rsidP="00601E6F">
      <w:pPr>
        <w:pStyle w:val="paragraph"/>
      </w:pPr>
      <w:r w:rsidRPr="0092771F">
        <w:tab/>
        <w:t>(j)</w:t>
      </w:r>
      <w:r w:rsidRPr="0092771F">
        <w:tab/>
        <w:t>the likelihood that the person will comply with the conditions of the parole order;</w:t>
      </w:r>
    </w:p>
    <w:p w:rsidR="00601E6F" w:rsidRPr="0092771F" w:rsidRDefault="00601E6F" w:rsidP="00601E6F">
      <w:pPr>
        <w:pStyle w:val="paragraph"/>
      </w:pPr>
      <w:r w:rsidRPr="0092771F">
        <w:tab/>
        <w:t>(k)</w:t>
      </w:r>
      <w:r w:rsidRPr="0092771F">
        <w:tab/>
        <w:t>whether releasing the person on parole is likely to assist the person to adjust to lawful community life;</w:t>
      </w:r>
    </w:p>
    <w:p w:rsidR="00601E6F" w:rsidRPr="0092771F" w:rsidRDefault="00601E6F" w:rsidP="00601E6F">
      <w:pPr>
        <w:pStyle w:val="paragraph"/>
      </w:pPr>
      <w:r w:rsidRPr="0092771F">
        <w:tab/>
        <w:t>(l)</w:t>
      </w:r>
      <w:r w:rsidRPr="0092771F">
        <w:tab/>
        <w:t>whether the length of the parole period is sufficient to achieve the purposes of parole;</w:t>
      </w:r>
    </w:p>
    <w:p w:rsidR="00601E6F" w:rsidRPr="0092771F" w:rsidRDefault="00601E6F" w:rsidP="00601E6F">
      <w:pPr>
        <w:pStyle w:val="paragraph"/>
      </w:pPr>
      <w:r w:rsidRPr="0092771F">
        <w:tab/>
        <w:t>(m)</w:t>
      </w:r>
      <w:r w:rsidRPr="0092771F">
        <w:tab/>
        <w:t>any special circumstances, including the likelihood that the person will be subject to removal or deportation upon release.</w:t>
      </w:r>
    </w:p>
    <w:p w:rsidR="00601E6F" w:rsidRPr="0092771F" w:rsidRDefault="00601E6F" w:rsidP="00601E6F">
      <w:pPr>
        <w:pStyle w:val="subsection"/>
      </w:pPr>
      <w:r w:rsidRPr="0092771F">
        <w:tab/>
        <w:t>(2)</w:t>
      </w:r>
      <w:r w:rsidRPr="0092771F">
        <w:tab/>
      </w:r>
      <w:r w:rsidR="00EC0E72" w:rsidRPr="0092771F">
        <w:t>Subsection (</w:t>
      </w:r>
      <w:r w:rsidRPr="0092771F">
        <w:t>1) does not limit the matters that the Attorney</w:t>
      </w:r>
      <w:r w:rsidR="00A952F7">
        <w:noBreakHyphen/>
      </w:r>
      <w:r w:rsidRPr="0092771F">
        <w:t>General may consider in making a decision under section</w:t>
      </w:r>
      <w:r w:rsidR="00EC0E72" w:rsidRPr="0092771F">
        <w:t> </w:t>
      </w:r>
      <w:r w:rsidRPr="0092771F">
        <w:t>19AL.</w:t>
      </w:r>
    </w:p>
    <w:p w:rsidR="00FC705C" w:rsidRPr="0092771F" w:rsidRDefault="00FC705C" w:rsidP="00FC705C">
      <w:pPr>
        <w:pStyle w:val="ActHead5"/>
      </w:pPr>
      <w:bookmarkStart w:id="617" w:name="_Toc124505409"/>
      <w:r w:rsidRPr="00A952F7">
        <w:rPr>
          <w:rStyle w:val="CharSectno"/>
        </w:rPr>
        <w:t>19ALB</w:t>
      </w:r>
      <w:r w:rsidRPr="0092771F">
        <w:t xml:space="preserve">  Decisions about parole orders—terrorism and control orders</w:t>
      </w:r>
      <w:bookmarkEnd w:id="617"/>
    </w:p>
    <w:p w:rsidR="00FC705C" w:rsidRPr="0092771F" w:rsidRDefault="00FC705C" w:rsidP="00FC705C">
      <w:pPr>
        <w:pStyle w:val="subsection"/>
      </w:pPr>
      <w:r w:rsidRPr="0092771F">
        <w:tab/>
        <w:t>(1)</w:t>
      </w:r>
      <w:r w:rsidRPr="0092771F">
        <w:tab/>
        <w:t>Despite any law of the Commonwealth, the Attorney</w:t>
      </w:r>
      <w:r w:rsidR="00A952F7">
        <w:noBreakHyphen/>
      </w:r>
      <w:r w:rsidRPr="0092771F">
        <w:t xml:space="preserve">General must not make a parole order in relation to a person covered by </w:t>
      </w:r>
      <w:r w:rsidR="00EC0E72" w:rsidRPr="0092771F">
        <w:t>subsection (</w:t>
      </w:r>
      <w:r w:rsidRPr="0092771F">
        <w:t>2) unless the Attorney</w:t>
      </w:r>
      <w:r w:rsidR="00A952F7">
        <w:noBreakHyphen/>
      </w:r>
      <w:r w:rsidRPr="0092771F">
        <w:t>General is satisfied that exceptional circumstances exist to justify making a parole order.</w:t>
      </w:r>
    </w:p>
    <w:p w:rsidR="00FC705C" w:rsidRPr="0092771F" w:rsidRDefault="00FC705C" w:rsidP="00FC705C">
      <w:pPr>
        <w:pStyle w:val="subsection"/>
      </w:pPr>
      <w:r w:rsidRPr="0092771F">
        <w:tab/>
        <w:t>(2)</w:t>
      </w:r>
      <w:r w:rsidRPr="0092771F">
        <w:tab/>
        <w:t>This subsection covers the following persons:</w:t>
      </w:r>
    </w:p>
    <w:p w:rsidR="00FC705C" w:rsidRPr="0092771F" w:rsidRDefault="00FC705C" w:rsidP="00FC705C">
      <w:pPr>
        <w:pStyle w:val="paragraph"/>
      </w:pPr>
      <w:r w:rsidRPr="0092771F">
        <w:tab/>
        <w:t>(a)</w:t>
      </w:r>
      <w:r w:rsidRPr="0092771F">
        <w:tab/>
        <w:t>a person who has been convicted of a terrorism offence, including a person currently serving a sentence for a terrorism offence;</w:t>
      </w:r>
    </w:p>
    <w:p w:rsidR="00FC705C" w:rsidRPr="0092771F" w:rsidRDefault="00FC705C" w:rsidP="00FC705C">
      <w:pPr>
        <w:pStyle w:val="paragraph"/>
      </w:pPr>
      <w:r w:rsidRPr="0092771F">
        <w:tab/>
        <w:t>(b)</w:t>
      </w:r>
      <w:r w:rsidRPr="0092771F">
        <w:tab/>
        <w:t>a person who is subject to a control order within the meaning of Part</w:t>
      </w:r>
      <w:r w:rsidR="00EC0E72" w:rsidRPr="0092771F">
        <w:t> </w:t>
      </w:r>
      <w:r w:rsidRPr="0092771F">
        <w:t xml:space="preserve">5.3 of the </w:t>
      </w:r>
      <w:r w:rsidRPr="0092771F">
        <w:rPr>
          <w:i/>
        </w:rPr>
        <w:t>Criminal Code</w:t>
      </w:r>
      <w:r w:rsidRPr="0092771F">
        <w:t xml:space="preserve"> (terrorism);</w:t>
      </w:r>
    </w:p>
    <w:p w:rsidR="00FC705C" w:rsidRPr="0092771F" w:rsidRDefault="00FC705C" w:rsidP="00FC705C">
      <w:pPr>
        <w:pStyle w:val="paragraph"/>
      </w:pPr>
      <w:r w:rsidRPr="0092771F">
        <w:tab/>
        <w:t>(c)</w:t>
      </w:r>
      <w:r w:rsidRPr="0092771F">
        <w:tab/>
        <w:t>a person who the Attorney</w:t>
      </w:r>
      <w:r w:rsidR="00A952F7">
        <w:noBreakHyphen/>
      </w:r>
      <w:r w:rsidRPr="0092771F">
        <w:t>General is satisfied has made statements or carried out activities supporting, or advocating support for, terrorist acts within the meaning of that Part.</w:t>
      </w:r>
    </w:p>
    <w:p w:rsidR="00FC705C" w:rsidRPr="0092771F" w:rsidRDefault="00FC705C" w:rsidP="00FC705C">
      <w:pPr>
        <w:pStyle w:val="SubsectionHead"/>
      </w:pPr>
      <w:r w:rsidRPr="0092771F">
        <w:t>Determining exceptional circumstances in relation to persons under 18 years of age</w:t>
      </w:r>
    </w:p>
    <w:p w:rsidR="00FC705C" w:rsidRPr="0092771F" w:rsidRDefault="00FC705C" w:rsidP="00FC705C">
      <w:pPr>
        <w:pStyle w:val="subsection"/>
      </w:pPr>
      <w:r w:rsidRPr="0092771F">
        <w:tab/>
        <w:t>(3)</w:t>
      </w:r>
      <w:r w:rsidRPr="0092771F">
        <w:tab/>
        <w:t>In determining whether exceptional circumstances exist to justify making a parole order in relation to a person who is under 18 years of age, without limiting the matters the Attorney</w:t>
      </w:r>
      <w:r w:rsidR="00A952F7">
        <w:noBreakHyphen/>
      </w:r>
      <w:r w:rsidRPr="0092771F">
        <w:t>General may have regard to,</w:t>
      </w:r>
      <w:r w:rsidRPr="0092771F">
        <w:rPr>
          <w:i/>
        </w:rPr>
        <w:t xml:space="preserve"> </w:t>
      </w:r>
      <w:r w:rsidRPr="0092771F">
        <w:t>the Attorney</w:t>
      </w:r>
      <w:r w:rsidR="00A952F7">
        <w:noBreakHyphen/>
      </w:r>
      <w:r w:rsidRPr="0092771F">
        <w:t>General must have regard to:</w:t>
      </w:r>
    </w:p>
    <w:p w:rsidR="00FC705C" w:rsidRPr="0092771F" w:rsidRDefault="00FC705C" w:rsidP="00FC705C">
      <w:pPr>
        <w:pStyle w:val="paragraph"/>
      </w:pPr>
      <w:r w:rsidRPr="0092771F">
        <w:tab/>
        <w:t>(a)</w:t>
      </w:r>
      <w:r w:rsidRPr="0092771F">
        <w:tab/>
        <w:t>the protection of the community as the paramount consideration; and</w:t>
      </w:r>
    </w:p>
    <w:p w:rsidR="00FC705C" w:rsidRPr="0092771F" w:rsidRDefault="00FC705C" w:rsidP="00FC705C">
      <w:pPr>
        <w:pStyle w:val="paragraph"/>
      </w:pPr>
      <w:r w:rsidRPr="0092771F">
        <w:tab/>
        <w:t>(b)</w:t>
      </w:r>
      <w:r w:rsidRPr="0092771F">
        <w:tab/>
        <w:t>the best interests of the person as a primary consideration.</w:t>
      </w:r>
    </w:p>
    <w:p w:rsidR="00BD4B3C" w:rsidRPr="0092771F" w:rsidRDefault="00BD4B3C" w:rsidP="00BD4B3C">
      <w:pPr>
        <w:pStyle w:val="ActHead5"/>
      </w:pPr>
      <w:bookmarkStart w:id="618" w:name="_Toc124505410"/>
      <w:r w:rsidRPr="00A952F7">
        <w:rPr>
          <w:rStyle w:val="CharSectno"/>
        </w:rPr>
        <w:t>19AM</w:t>
      </w:r>
      <w:r w:rsidRPr="0092771F">
        <w:t xml:space="preserve">  Release on parole—when is a person released</w:t>
      </w:r>
      <w:bookmarkEnd w:id="618"/>
    </w:p>
    <w:p w:rsidR="00BD4B3C" w:rsidRPr="0092771F" w:rsidRDefault="00BD4B3C" w:rsidP="00BD4B3C">
      <w:pPr>
        <w:pStyle w:val="subsection"/>
      </w:pPr>
      <w:r w:rsidRPr="0092771F">
        <w:tab/>
        <w:t>(1)</w:t>
      </w:r>
      <w:r w:rsidRPr="0092771F">
        <w:tab/>
        <w:t xml:space="preserve">A person must be released from prison on parole in accordance with a parole order on whichever of the following days is applicable (subject to </w:t>
      </w:r>
      <w:r w:rsidR="00EC0E72" w:rsidRPr="0092771F">
        <w:t>subsections (</w:t>
      </w:r>
      <w:r w:rsidRPr="0092771F">
        <w:t>2) and (3) and 19AZD(2)):</w:t>
      </w:r>
    </w:p>
    <w:p w:rsidR="00BD4B3C" w:rsidRPr="0092771F" w:rsidRDefault="00BD4B3C" w:rsidP="00BD4B3C">
      <w:pPr>
        <w:pStyle w:val="paragraph"/>
      </w:pPr>
      <w:r w:rsidRPr="0092771F">
        <w:tab/>
        <w:t>(a)</w:t>
      </w:r>
      <w:r w:rsidRPr="0092771F">
        <w:tab/>
        <w:t>for a parole order made before the end of the non</w:t>
      </w:r>
      <w:r w:rsidR="00A952F7">
        <w:noBreakHyphen/>
      </w:r>
      <w:r w:rsidRPr="0092771F">
        <w:t>parole period—the earlier of the following days:</w:t>
      </w:r>
    </w:p>
    <w:p w:rsidR="00BD4B3C" w:rsidRPr="0092771F" w:rsidRDefault="00BD4B3C" w:rsidP="00BD4B3C">
      <w:pPr>
        <w:pStyle w:val="paragraphsub"/>
      </w:pPr>
      <w:r w:rsidRPr="0092771F">
        <w:tab/>
        <w:t>(i)</w:t>
      </w:r>
      <w:r w:rsidRPr="0092771F">
        <w:tab/>
        <w:t>the last day of the non</w:t>
      </w:r>
      <w:r w:rsidR="00A952F7">
        <w:noBreakHyphen/>
      </w:r>
      <w:r w:rsidRPr="0092771F">
        <w:t>parole period;</w:t>
      </w:r>
    </w:p>
    <w:p w:rsidR="00BD4B3C" w:rsidRPr="0092771F" w:rsidRDefault="00BD4B3C" w:rsidP="00BD4B3C">
      <w:pPr>
        <w:pStyle w:val="paragraphsub"/>
      </w:pPr>
      <w:r w:rsidRPr="0092771F">
        <w:tab/>
        <w:t>(ii)</w:t>
      </w:r>
      <w:r w:rsidRPr="0092771F">
        <w:tab/>
        <w:t xml:space="preserve">an earlier day (if any) specified in the parole order </w:t>
      </w:r>
      <w:r w:rsidR="002862B0" w:rsidRPr="0092771F">
        <w:t>under subsection</w:t>
      </w:r>
      <w:r w:rsidR="00EC0E72" w:rsidRPr="0092771F">
        <w:t> </w:t>
      </w:r>
      <w:r w:rsidR="002862B0" w:rsidRPr="0092771F">
        <w:t>19AL(3A)</w:t>
      </w:r>
      <w:r w:rsidRPr="0092771F">
        <w:t>;</w:t>
      </w:r>
    </w:p>
    <w:p w:rsidR="00BD4B3C" w:rsidRPr="0092771F" w:rsidRDefault="00BD4B3C" w:rsidP="00BD4B3C">
      <w:pPr>
        <w:pStyle w:val="paragraph"/>
      </w:pPr>
      <w:r w:rsidRPr="0092771F">
        <w:tab/>
        <w:t>(b)</w:t>
      </w:r>
      <w:r w:rsidRPr="0092771F">
        <w:tab/>
        <w:t>for a parole order made after the end of the non</w:t>
      </w:r>
      <w:r w:rsidR="00A952F7">
        <w:noBreakHyphen/>
      </w:r>
      <w:r w:rsidRPr="0092771F">
        <w:t>parole period—the later of the following days:</w:t>
      </w:r>
    </w:p>
    <w:p w:rsidR="00BD4B3C" w:rsidRPr="0092771F" w:rsidRDefault="00BD4B3C" w:rsidP="00BD4B3C">
      <w:pPr>
        <w:pStyle w:val="paragraphsub"/>
      </w:pPr>
      <w:r w:rsidRPr="0092771F">
        <w:tab/>
        <w:t>(i)</w:t>
      </w:r>
      <w:r w:rsidRPr="0092771F">
        <w:tab/>
        <w:t>the day after the parole order is made;</w:t>
      </w:r>
    </w:p>
    <w:p w:rsidR="00BD4B3C" w:rsidRPr="0092771F" w:rsidRDefault="00BD4B3C" w:rsidP="00BD4B3C">
      <w:pPr>
        <w:pStyle w:val="paragraphsub"/>
      </w:pPr>
      <w:r w:rsidRPr="0092771F">
        <w:tab/>
        <w:t>(ii)</w:t>
      </w:r>
      <w:r w:rsidRPr="0092771F">
        <w:tab/>
        <w:t xml:space="preserve">a later day (if any) specified in the parole order for the purposes of this </w:t>
      </w:r>
      <w:r w:rsidR="00EC0E72" w:rsidRPr="0092771F">
        <w:t>subparagraph (</w:t>
      </w:r>
      <w:r w:rsidRPr="0092771F">
        <w:t>not being later than 30 days after the order is made).</w:t>
      </w:r>
    </w:p>
    <w:p w:rsidR="00BD4B3C" w:rsidRPr="0092771F" w:rsidRDefault="00BD4B3C" w:rsidP="00BD4B3C">
      <w:pPr>
        <w:pStyle w:val="notetext"/>
      </w:pPr>
      <w:r w:rsidRPr="0092771F">
        <w:t>Note 1:</w:t>
      </w:r>
      <w:r w:rsidRPr="0092771F">
        <w:tab/>
      </w:r>
      <w:r w:rsidR="00EC0E72" w:rsidRPr="0092771F">
        <w:t>Subsection (</w:t>
      </w:r>
      <w:r w:rsidRPr="0092771F">
        <w:t>2) of this section provides a different release day if the person is imprisoned for a State or Territory offence on the release day that would otherwise apply under this subsection.</w:t>
      </w:r>
    </w:p>
    <w:p w:rsidR="00BD4B3C" w:rsidRPr="0092771F" w:rsidRDefault="00BD4B3C" w:rsidP="00BD4B3C">
      <w:pPr>
        <w:pStyle w:val="notetext"/>
      </w:pPr>
      <w:r w:rsidRPr="0092771F">
        <w:t>Note 2:</w:t>
      </w:r>
      <w:r w:rsidRPr="0092771F">
        <w:tab/>
      </w:r>
      <w:r w:rsidR="00EC0E72" w:rsidRPr="0092771F">
        <w:t>Subsection (</w:t>
      </w:r>
      <w:r w:rsidRPr="0092771F">
        <w:t>3) requires the person to certify his or her acceptance of the parole order conditions before he or she may be released.</w:t>
      </w:r>
    </w:p>
    <w:p w:rsidR="00BD4B3C" w:rsidRPr="0092771F" w:rsidRDefault="00BD4B3C" w:rsidP="00BD4B3C">
      <w:pPr>
        <w:pStyle w:val="notetext"/>
      </w:pPr>
      <w:r w:rsidRPr="0092771F">
        <w:t>Note 3:</w:t>
      </w:r>
      <w:r w:rsidRPr="0092771F">
        <w:tab/>
        <w:t>Subsection</w:t>
      </w:r>
      <w:r w:rsidR="00EC0E72" w:rsidRPr="0092771F">
        <w:t> </w:t>
      </w:r>
      <w:r w:rsidRPr="0092771F">
        <w:t xml:space="preserve">19AZD(2) may allow a person to be released slightly earlier than the day that would otherwise apply under this </w:t>
      </w:r>
      <w:r w:rsidR="00EC0E72" w:rsidRPr="0092771F">
        <w:t>subsection (</w:t>
      </w:r>
      <w:r w:rsidRPr="0092771F">
        <w:t>for example if the release day would otherwise fall on a weekend or public holiday).</w:t>
      </w:r>
    </w:p>
    <w:p w:rsidR="00BD4B3C" w:rsidRPr="0092771F" w:rsidRDefault="00BD4B3C" w:rsidP="00BD4B3C">
      <w:pPr>
        <w:pStyle w:val="subsection"/>
      </w:pPr>
      <w:r w:rsidRPr="0092771F">
        <w:tab/>
        <w:t>(2)</w:t>
      </w:r>
      <w:r w:rsidRPr="0092771F">
        <w:tab/>
        <w:t xml:space="preserve">However, if the person is imprisoned for a State or Territory offence on the day he or she would otherwise be eligible for release under </w:t>
      </w:r>
      <w:r w:rsidR="00EC0E72" w:rsidRPr="0092771F">
        <w:t>subsection (</w:t>
      </w:r>
      <w:r w:rsidRPr="0092771F">
        <w:t>1), the person must be released from prison on parole in accordance with the parole order on the same day he or she is released from prison (including on parole) for the State or Territory offence.</w:t>
      </w:r>
    </w:p>
    <w:p w:rsidR="00BD4B3C" w:rsidRPr="0092771F" w:rsidRDefault="00BD4B3C" w:rsidP="00BD4B3C">
      <w:pPr>
        <w:pStyle w:val="subsection"/>
      </w:pPr>
      <w:r w:rsidRPr="0092771F">
        <w:tab/>
        <w:t>(3)</w:t>
      </w:r>
      <w:r w:rsidRPr="0092771F">
        <w:tab/>
        <w:t xml:space="preserve">Despite </w:t>
      </w:r>
      <w:r w:rsidR="00EC0E72" w:rsidRPr="0092771F">
        <w:t>subsections (</w:t>
      </w:r>
      <w:r w:rsidRPr="0092771F">
        <w:t xml:space="preserve">1) and (2), the person must not be released from prison on parole in accordance with the parole order unless, before, on or after the release day provided by </w:t>
      </w:r>
      <w:r w:rsidR="00EC0E72" w:rsidRPr="0092771F">
        <w:t>subsection (</w:t>
      </w:r>
      <w:r w:rsidRPr="0092771F">
        <w:t>1) or (2), the person certifies on the parole order (or a copy of the order) that he or she accepts the conditions to which the order is subject.</w:t>
      </w:r>
    </w:p>
    <w:p w:rsidR="00BD4B3C" w:rsidRPr="0092771F" w:rsidRDefault="00BD4B3C" w:rsidP="00BD4B3C">
      <w:pPr>
        <w:pStyle w:val="notetext"/>
      </w:pPr>
      <w:r w:rsidRPr="0092771F">
        <w:t>Note:</w:t>
      </w:r>
      <w:r w:rsidRPr="0092771F">
        <w:tab/>
        <w:t>A person released on parole must comply with any conditions of the parole order during the parole period (see sections</w:t>
      </w:r>
      <w:r w:rsidR="00EC0E72" w:rsidRPr="0092771F">
        <w:t> </w:t>
      </w:r>
      <w:r w:rsidRPr="0092771F">
        <w:t>19AN and 19AU).</w:t>
      </w:r>
    </w:p>
    <w:p w:rsidR="00BD4B3C" w:rsidRPr="0092771F" w:rsidRDefault="00BD4B3C" w:rsidP="00BD4B3C">
      <w:pPr>
        <w:pStyle w:val="ActHead5"/>
      </w:pPr>
      <w:bookmarkStart w:id="619" w:name="_Toc124505411"/>
      <w:r w:rsidRPr="00A952F7">
        <w:rPr>
          <w:rStyle w:val="CharSectno"/>
        </w:rPr>
        <w:t>19AMA</w:t>
      </w:r>
      <w:r w:rsidRPr="0092771F">
        <w:t xml:space="preserve">  Release on parole—parole period</w:t>
      </w:r>
      <w:bookmarkEnd w:id="619"/>
    </w:p>
    <w:p w:rsidR="00BD4B3C" w:rsidRPr="0092771F" w:rsidRDefault="00BD4B3C" w:rsidP="00BD4B3C">
      <w:pPr>
        <w:pStyle w:val="subsection"/>
      </w:pPr>
      <w:r w:rsidRPr="0092771F">
        <w:tab/>
        <w:t>(1)</w:t>
      </w:r>
      <w:r w:rsidRPr="0092771F">
        <w:tab/>
        <w:t xml:space="preserve">For the purposes of this Part, the </w:t>
      </w:r>
      <w:r w:rsidRPr="0092771F">
        <w:rPr>
          <w:b/>
          <w:i/>
        </w:rPr>
        <w:t>parole period</w:t>
      </w:r>
      <w:r w:rsidRPr="0092771F">
        <w:t xml:space="preserve"> for a person for whom a parole order has been made is the period starting in accordance with </w:t>
      </w:r>
      <w:r w:rsidR="00EC0E72" w:rsidRPr="0092771F">
        <w:t>subsection (</w:t>
      </w:r>
      <w:r w:rsidRPr="0092771F">
        <w:t xml:space="preserve">2) and ending in accordance with </w:t>
      </w:r>
      <w:r w:rsidR="00EC0E72" w:rsidRPr="0092771F">
        <w:t>subsection (</w:t>
      </w:r>
      <w:r w:rsidRPr="0092771F">
        <w:t>3).</w:t>
      </w:r>
    </w:p>
    <w:p w:rsidR="00BD4B3C" w:rsidRPr="0092771F" w:rsidRDefault="00BD4B3C" w:rsidP="00BD4B3C">
      <w:pPr>
        <w:pStyle w:val="notetext"/>
      </w:pPr>
      <w:r w:rsidRPr="0092771F">
        <w:t>Note:</w:t>
      </w:r>
      <w:r w:rsidRPr="0092771F">
        <w:tab/>
        <w:t>A person released on parole must comply with any conditions of the parole order during the parole period (see sections</w:t>
      </w:r>
      <w:r w:rsidR="00EC0E72" w:rsidRPr="0092771F">
        <w:t> </w:t>
      </w:r>
      <w:r w:rsidRPr="0092771F">
        <w:t>19AN and 19AU).</w:t>
      </w:r>
    </w:p>
    <w:p w:rsidR="00BD4B3C" w:rsidRPr="0092771F" w:rsidRDefault="00BD4B3C" w:rsidP="00BD4B3C">
      <w:pPr>
        <w:pStyle w:val="subsection"/>
      </w:pPr>
      <w:r w:rsidRPr="0092771F">
        <w:tab/>
        <w:t>(2)</w:t>
      </w:r>
      <w:r w:rsidRPr="0092771F">
        <w:tab/>
        <w:t>The person’s parole period starts at the earlier of the following times:</w:t>
      </w:r>
    </w:p>
    <w:p w:rsidR="00BD4B3C" w:rsidRPr="0092771F" w:rsidRDefault="00BD4B3C" w:rsidP="00BD4B3C">
      <w:pPr>
        <w:pStyle w:val="paragraph"/>
      </w:pPr>
      <w:r w:rsidRPr="0092771F">
        <w:tab/>
        <w:t>(a)</w:t>
      </w:r>
      <w:r w:rsidRPr="0092771F">
        <w:tab/>
        <w:t>when the person is released from prison on parole;</w:t>
      </w:r>
    </w:p>
    <w:p w:rsidR="00BD4B3C" w:rsidRPr="0092771F" w:rsidRDefault="00BD4B3C" w:rsidP="00BD4B3C">
      <w:pPr>
        <w:pStyle w:val="paragraph"/>
      </w:pPr>
      <w:r w:rsidRPr="0092771F">
        <w:tab/>
        <w:t>(b)</w:t>
      </w:r>
      <w:r w:rsidRPr="0092771F">
        <w:tab/>
        <w:t>if the person is serving a State or Territory sentence at the time the parole order is made—when the person certifies on the parole order (or a copy of the order) that he or she accepts the conditions to which the order is subject.</w:t>
      </w:r>
    </w:p>
    <w:p w:rsidR="00BD4B3C" w:rsidRPr="0092771F" w:rsidRDefault="00BD4B3C" w:rsidP="00DB5B38">
      <w:pPr>
        <w:pStyle w:val="subsection"/>
      </w:pPr>
      <w:r w:rsidRPr="0092771F">
        <w:tab/>
        <w:t>(3)</w:t>
      </w:r>
      <w:r w:rsidRPr="0092771F">
        <w:tab/>
        <w:t>The person’s parole period ends:</w:t>
      </w:r>
    </w:p>
    <w:p w:rsidR="00BD4B3C" w:rsidRPr="0092771F" w:rsidRDefault="00BD4B3C" w:rsidP="00BD4B3C">
      <w:pPr>
        <w:pStyle w:val="paragraph"/>
      </w:pPr>
      <w:r w:rsidRPr="0092771F">
        <w:tab/>
        <w:t>(a)</w:t>
      </w:r>
      <w:r w:rsidRPr="0092771F">
        <w:tab/>
        <w:t>at the end of the last day of any federal sentence that is, on the day of the release, being served or to be served; or</w:t>
      </w:r>
    </w:p>
    <w:p w:rsidR="00BD4B3C" w:rsidRPr="0092771F" w:rsidRDefault="00BD4B3C" w:rsidP="00BD4B3C">
      <w:pPr>
        <w:pStyle w:val="paragraph"/>
      </w:pPr>
      <w:r w:rsidRPr="0092771F">
        <w:tab/>
        <w:t>(b)</w:t>
      </w:r>
      <w:r w:rsidRPr="0092771F">
        <w:tab/>
        <w:t>if the person has been given a federal life sentence—at the later of the following times:</w:t>
      </w:r>
    </w:p>
    <w:p w:rsidR="00BD4B3C" w:rsidRPr="0092771F" w:rsidRDefault="00BD4B3C" w:rsidP="00BD4B3C">
      <w:pPr>
        <w:pStyle w:val="paragraphsub"/>
      </w:pPr>
      <w:r w:rsidRPr="0092771F">
        <w:tab/>
        <w:t>(i)</w:t>
      </w:r>
      <w:r w:rsidRPr="0092771F">
        <w:tab/>
        <w:t>5 years after the person is released from prison on parole in accordance with section</w:t>
      </w:r>
      <w:r w:rsidR="00EC0E72" w:rsidRPr="0092771F">
        <w:t> </w:t>
      </w:r>
      <w:r w:rsidRPr="0092771F">
        <w:t>19AM;</w:t>
      </w:r>
    </w:p>
    <w:p w:rsidR="00BD4B3C" w:rsidRPr="0092771F" w:rsidRDefault="00BD4B3C" w:rsidP="00BD4B3C">
      <w:pPr>
        <w:pStyle w:val="paragraphsub"/>
      </w:pPr>
      <w:r w:rsidRPr="0092771F">
        <w:tab/>
        <w:t>(ii)</w:t>
      </w:r>
      <w:r w:rsidRPr="0092771F">
        <w:tab/>
        <w:t xml:space="preserve">the end of a later day (if any) specified in the parole order for the purposes of this </w:t>
      </w:r>
      <w:r w:rsidR="00EC0E72" w:rsidRPr="0092771F">
        <w:t>subparagraph (</w:t>
      </w:r>
      <w:r w:rsidRPr="0092771F">
        <w:t>not being a day earlier than 5 years after the person’s expected release from prison in accordance with the order).</w:t>
      </w:r>
    </w:p>
    <w:p w:rsidR="001769E6" w:rsidRPr="0092771F" w:rsidRDefault="001769E6" w:rsidP="001769E6">
      <w:pPr>
        <w:pStyle w:val="ActHead5"/>
      </w:pPr>
      <w:bookmarkStart w:id="620" w:name="_Toc124505412"/>
      <w:r w:rsidRPr="00A952F7">
        <w:rPr>
          <w:rStyle w:val="CharSectno"/>
        </w:rPr>
        <w:t>19AN</w:t>
      </w:r>
      <w:r w:rsidRPr="0092771F">
        <w:t xml:space="preserve">  Parole order is subject to conditions</w:t>
      </w:r>
      <w:bookmarkEnd w:id="620"/>
    </w:p>
    <w:p w:rsidR="001769E6" w:rsidRPr="0092771F" w:rsidRDefault="001769E6" w:rsidP="001769E6">
      <w:pPr>
        <w:pStyle w:val="subsection"/>
      </w:pPr>
      <w:r w:rsidRPr="0092771F">
        <w:tab/>
      </w:r>
      <w:r w:rsidR="002862B0" w:rsidRPr="0092771F">
        <w:tab/>
        <w:t>A parole order:</w:t>
      </w:r>
    </w:p>
    <w:p w:rsidR="001769E6" w:rsidRPr="0092771F" w:rsidRDefault="001769E6" w:rsidP="001769E6">
      <w:pPr>
        <w:pStyle w:val="paragraph"/>
      </w:pPr>
      <w:r w:rsidRPr="0092771F">
        <w:tab/>
        <w:t>(a)</w:t>
      </w:r>
      <w:r w:rsidRPr="0092771F">
        <w:tab/>
        <w:t>is subject to the condition that the offender must, during the parole period, be of good behaviour and not violate any law; and</w:t>
      </w:r>
    </w:p>
    <w:p w:rsidR="001769E6" w:rsidRPr="0092771F" w:rsidRDefault="001769E6" w:rsidP="001769E6">
      <w:pPr>
        <w:pStyle w:val="paragraph"/>
      </w:pPr>
      <w:r w:rsidRPr="0092771F">
        <w:tab/>
        <w:t>(b)</w:t>
      </w:r>
      <w:r w:rsidRPr="0092771F">
        <w:tab/>
      </w:r>
      <w:r w:rsidR="00E80210" w:rsidRPr="0092771F">
        <w:t>if the parole order specifies in accordance with subsection</w:t>
      </w:r>
      <w:r w:rsidR="00EC0E72" w:rsidRPr="0092771F">
        <w:t> </w:t>
      </w:r>
      <w:r w:rsidR="00E80210" w:rsidRPr="0092771F">
        <w:t>19AL(3) that the person is to be released subject to supervision</w:t>
      </w:r>
      <w:r w:rsidRPr="0092771F">
        <w:t>—is subject to the condition that the offender must, during the supervision period, be subject to the supervision of a parole officer or other person specified in the order and obey all reasonable directions of that officer or other person; and</w:t>
      </w:r>
    </w:p>
    <w:p w:rsidR="001769E6" w:rsidRPr="0092771F" w:rsidRDefault="001769E6" w:rsidP="001769E6">
      <w:pPr>
        <w:pStyle w:val="paragraph"/>
      </w:pPr>
      <w:r w:rsidRPr="0092771F">
        <w:tab/>
        <w:t>(c)</w:t>
      </w:r>
      <w:r w:rsidRPr="0092771F">
        <w:tab/>
        <w:t>is subject to such other conditions (if any) as the Attorney</w:t>
      </w:r>
      <w:r w:rsidR="00A952F7">
        <w:noBreakHyphen/>
      </w:r>
      <w:r w:rsidRPr="0092771F">
        <w:t>General specifies in the order.</w:t>
      </w:r>
    </w:p>
    <w:p w:rsidR="001769E6" w:rsidRPr="0092771F" w:rsidRDefault="001769E6" w:rsidP="001769E6">
      <w:pPr>
        <w:pStyle w:val="ActHead5"/>
      </w:pPr>
      <w:bookmarkStart w:id="621" w:name="_Toc124505413"/>
      <w:r w:rsidRPr="00A952F7">
        <w:rPr>
          <w:rStyle w:val="CharSectno"/>
        </w:rPr>
        <w:t>19AP</w:t>
      </w:r>
      <w:r w:rsidRPr="0092771F">
        <w:t xml:space="preserve">  Release on licence</w:t>
      </w:r>
      <w:bookmarkEnd w:id="621"/>
    </w:p>
    <w:p w:rsidR="001769E6" w:rsidRPr="0092771F" w:rsidRDefault="001769E6" w:rsidP="001769E6">
      <w:pPr>
        <w:pStyle w:val="subsection"/>
      </w:pPr>
      <w:r w:rsidRPr="0092771F">
        <w:tab/>
        <w:t>(1)</w:t>
      </w:r>
      <w:r w:rsidRPr="0092771F">
        <w:tab/>
        <w:t>Where a person is serving a federal sentence (whether or not a non</w:t>
      </w:r>
      <w:r w:rsidR="00A952F7">
        <w:noBreakHyphen/>
      </w:r>
      <w:r w:rsidRPr="0092771F">
        <w:t>parole period has been fixed, or a recognizance release order made, in relation to that sentence), the Attorney</w:t>
      </w:r>
      <w:r w:rsidR="00A952F7">
        <w:noBreakHyphen/>
      </w:r>
      <w:r w:rsidRPr="0092771F">
        <w:t>General may grant a licence under this subsection for the person to be released from prison.</w:t>
      </w:r>
    </w:p>
    <w:p w:rsidR="001769E6" w:rsidRPr="0092771F" w:rsidRDefault="001769E6" w:rsidP="001769E6">
      <w:pPr>
        <w:pStyle w:val="subsection"/>
      </w:pPr>
      <w:r w:rsidRPr="0092771F">
        <w:tab/>
        <w:t>(2)</w:t>
      </w:r>
      <w:r w:rsidRPr="0092771F">
        <w:tab/>
        <w:t>A person who is serving a federal sentence of imprisonment (whether or not a non</w:t>
      </w:r>
      <w:r w:rsidR="00A952F7">
        <w:noBreakHyphen/>
      </w:r>
      <w:r w:rsidRPr="0092771F">
        <w:t>parole period has been fixed, or a recognizance release order made, in relation to that sentence), or another person acting on that person’s behalf, may apply to the Attorney</w:t>
      </w:r>
      <w:r w:rsidR="00A952F7">
        <w:noBreakHyphen/>
      </w:r>
      <w:r w:rsidRPr="0092771F">
        <w:t>General for a licence under this subsection for the first</w:t>
      </w:r>
      <w:r w:rsidR="00A952F7">
        <w:noBreakHyphen/>
      </w:r>
      <w:r w:rsidRPr="0092771F">
        <w:t>mentioned person to be released from prison.</w:t>
      </w:r>
    </w:p>
    <w:p w:rsidR="001769E6" w:rsidRPr="0092771F" w:rsidRDefault="001769E6" w:rsidP="001769E6">
      <w:pPr>
        <w:pStyle w:val="subsection"/>
      </w:pPr>
      <w:r w:rsidRPr="0092771F">
        <w:tab/>
        <w:t>(3)</w:t>
      </w:r>
      <w:r w:rsidRPr="0092771F">
        <w:tab/>
        <w:t xml:space="preserve">An application under </w:t>
      </w:r>
      <w:r w:rsidR="00EC0E72" w:rsidRPr="0092771F">
        <w:t>subsection (</w:t>
      </w:r>
      <w:r w:rsidRPr="0092771F">
        <w:t>2) must:</w:t>
      </w:r>
    </w:p>
    <w:p w:rsidR="001769E6" w:rsidRPr="0092771F" w:rsidRDefault="001769E6" w:rsidP="001769E6">
      <w:pPr>
        <w:pStyle w:val="paragraph"/>
      </w:pPr>
      <w:r w:rsidRPr="0092771F">
        <w:tab/>
        <w:t>(a)</w:t>
      </w:r>
      <w:r w:rsidRPr="0092771F">
        <w:tab/>
        <w:t>be in writing; and</w:t>
      </w:r>
    </w:p>
    <w:p w:rsidR="001769E6" w:rsidRPr="0092771F" w:rsidRDefault="001769E6" w:rsidP="001769E6">
      <w:pPr>
        <w:pStyle w:val="paragraph"/>
      </w:pPr>
      <w:r w:rsidRPr="0092771F">
        <w:tab/>
        <w:t>(b)</w:t>
      </w:r>
      <w:r w:rsidRPr="0092771F">
        <w:tab/>
        <w:t>specify the exceptional circumstances relied on to justify the grant of the licence.</w:t>
      </w:r>
    </w:p>
    <w:p w:rsidR="001769E6" w:rsidRPr="0092771F" w:rsidRDefault="001769E6" w:rsidP="001769E6">
      <w:pPr>
        <w:pStyle w:val="subsection"/>
      </w:pPr>
      <w:r w:rsidRPr="0092771F">
        <w:tab/>
        <w:t>(4)</w:t>
      </w:r>
      <w:r w:rsidRPr="0092771F">
        <w:tab/>
        <w:t>The Attorney</w:t>
      </w:r>
      <w:r w:rsidR="00A952F7">
        <w:noBreakHyphen/>
      </w:r>
      <w:r w:rsidRPr="0092771F">
        <w:t>General must not grant a licence under this section unless he or she is satisfied that exceptional circumstances exist which justify the grant of the licence.</w:t>
      </w:r>
    </w:p>
    <w:p w:rsidR="00182AA2" w:rsidRPr="0092771F" w:rsidRDefault="00182AA2" w:rsidP="00182AA2">
      <w:pPr>
        <w:pStyle w:val="subsection"/>
      </w:pPr>
      <w:r w:rsidRPr="0092771F">
        <w:tab/>
        <w:t>(4A)</w:t>
      </w:r>
      <w:r w:rsidRPr="0092771F">
        <w:tab/>
        <w:t>Without limiting the matters to which the Attorney</w:t>
      </w:r>
      <w:r w:rsidR="00A952F7">
        <w:noBreakHyphen/>
      </w:r>
      <w:r w:rsidRPr="0092771F">
        <w:t xml:space="preserve">General may have regard for the purposes of </w:t>
      </w:r>
      <w:r w:rsidR="00EC0E72" w:rsidRPr="0092771F">
        <w:t>subsection (</w:t>
      </w:r>
      <w:r w:rsidRPr="0092771F">
        <w:t>4), the Attorney</w:t>
      </w:r>
      <w:r w:rsidR="00A952F7">
        <w:noBreakHyphen/>
      </w:r>
      <w:r w:rsidRPr="0092771F">
        <w:t>General may have regard to:</w:t>
      </w:r>
    </w:p>
    <w:p w:rsidR="00182AA2" w:rsidRPr="0092771F" w:rsidRDefault="00182AA2" w:rsidP="00182AA2">
      <w:pPr>
        <w:pStyle w:val="paragraph"/>
      </w:pPr>
      <w:r w:rsidRPr="0092771F">
        <w:tab/>
        <w:t>(a)</w:t>
      </w:r>
      <w:r w:rsidRPr="0092771F">
        <w:tab/>
        <w:t>any extensive cooperation by the person with law enforcement agencies before sentencing that the sentencing court did not take into account; or</w:t>
      </w:r>
    </w:p>
    <w:p w:rsidR="00182AA2" w:rsidRPr="0092771F" w:rsidRDefault="00182AA2" w:rsidP="00182AA2">
      <w:pPr>
        <w:pStyle w:val="paragraph"/>
      </w:pPr>
      <w:r w:rsidRPr="0092771F">
        <w:tab/>
        <w:t>(b)</w:t>
      </w:r>
      <w:r w:rsidRPr="0092771F">
        <w:tab/>
        <w:t>any extensive cooperation by the person with law enforcement agencies after sentencing; or</w:t>
      </w:r>
    </w:p>
    <w:p w:rsidR="00182AA2" w:rsidRPr="0092771F" w:rsidRDefault="00182AA2" w:rsidP="00182AA2">
      <w:pPr>
        <w:pStyle w:val="paragraph"/>
      </w:pPr>
      <w:r w:rsidRPr="0092771F">
        <w:tab/>
        <w:t>(c)</w:t>
      </w:r>
      <w:r w:rsidRPr="0092771F">
        <w:tab/>
        <w:t>any serious medical condition the person has that cannot adequately be treated or managed within the prison system.</w:t>
      </w:r>
    </w:p>
    <w:p w:rsidR="001769E6" w:rsidRPr="0092771F" w:rsidRDefault="001769E6" w:rsidP="001769E6">
      <w:pPr>
        <w:pStyle w:val="subsection"/>
      </w:pPr>
      <w:r w:rsidRPr="0092771F">
        <w:tab/>
        <w:t>(5)</w:t>
      </w:r>
      <w:r w:rsidRPr="0092771F">
        <w:tab/>
        <w:t>The Attorney</w:t>
      </w:r>
      <w:r w:rsidR="00A952F7">
        <w:noBreakHyphen/>
      </w:r>
      <w:r w:rsidRPr="0092771F">
        <w:t xml:space="preserve">General is not required to consider an application under </w:t>
      </w:r>
      <w:r w:rsidR="00EC0E72" w:rsidRPr="0092771F">
        <w:t>subsection (</w:t>
      </w:r>
      <w:r w:rsidRPr="0092771F">
        <w:t>2) in respect of a person if an application has been made under that subsection in respect of that person within one year before the first</w:t>
      </w:r>
      <w:r w:rsidR="00A952F7">
        <w:noBreakHyphen/>
      </w:r>
      <w:r w:rsidRPr="0092771F">
        <w:t>mentioned application.</w:t>
      </w:r>
    </w:p>
    <w:p w:rsidR="001769E6" w:rsidRPr="0092771F" w:rsidRDefault="001769E6" w:rsidP="001769E6">
      <w:pPr>
        <w:pStyle w:val="subsection"/>
      </w:pPr>
      <w:r w:rsidRPr="0092771F">
        <w:tab/>
        <w:t>(6)</w:t>
      </w:r>
      <w:r w:rsidRPr="0092771F">
        <w:tab/>
        <w:t>A licence in relation to a person:</w:t>
      </w:r>
    </w:p>
    <w:p w:rsidR="001769E6" w:rsidRPr="0092771F" w:rsidRDefault="001769E6" w:rsidP="001769E6">
      <w:pPr>
        <w:pStyle w:val="paragraph"/>
      </w:pPr>
      <w:r w:rsidRPr="0092771F">
        <w:tab/>
        <w:t>(a)</w:t>
      </w:r>
      <w:r w:rsidRPr="0092771F">
        <w:tab/>
        <w:t>if the person is subject to a federal life sentence—must specify the day on which the licence period ends, being a day not earlier than 5 years after the person is released on licence; and</w:t>
      </w:r>
    </w:p>
    <w:p w:rsidR="00A82A40" w:rsidRPr="0092771F" w:rsidRDefault="00A82A40" w:rsidP="00A82A40">
      <w:pPr>
        <w:pStyle w:val="paragraph"/>
      </w:pPr>
      <w:r w:rsidRPr="0092771F">
        <w:tab/>
        <w:t>(b)</w:t>
      </w:r>
      <w:r w:rsidRPr="0092771F">
        <w:tab/>
        <w:t>specify whether or not the person is to be released subject to supervision; and</w:t>
      </w:r>
    </w:p>
    <w:p w:rsidR="00A82A40" w:rsidRPr="0092771F" w:rsidRDefault="00A82A40" w:rsidP="00A82A40">
      <w:pPr>
        <w:pStyle w:val="paragraph"/>
      </w:pPr>
      <w:r w:rsidRPr="0092771F">
        <w:tab/>
        <w:t>(c)</w:t>
      </w:r>
      <w:r w:rsidRPr="0092771F">
        <w:tab/>
        <w:t>if it is proposed that the supervision period for a person released on licence subject to supervision should end before the end of the person’s licence period—specify the day on which the supervision period ends.</w:t>
      </w:r>
    </w:p>
    <w:p w:rsidR="001769E6" w:rsidRPr="0092771F" w:rsidRDefault="001769E6" w:rsidP="00954444">
      <w:pPr>
        <w:pStyle w:val="subsection"/>
        <w:keepNext/>
        <w:keepLines/>
      </w:pPr>
      <w:r w:rsidRPr="0092771F">
        <w:tab/>
        <w:t>(7)</w:t>
      </w:r>
      <w:r w:rsidRPr="0092771F">
        <w:tab/>
        <w:t>A licence:</w:t>
      </w:r>
    </w:p>
    <w:p w:rsidR="001769E6" w:rsidRPr="0092771F" w:rsidRDefault="001769E6" w:rsidP="001769E6">
      <w:pPr>
        <w:pStyle w:val="paragraph"/>
      </w:pPr>
      <w:r w:rsidRPr="0092771F">
        <w:tab/>
        <w:t>(a)</w:t>
      </w:r>
      <w:r w:rsidRPr="0092771F">
        <w:tab/>
        <w:t>is subject to the condition that the offender must, during the licence period, be of good behaviour and not violate any law; and</w:t>
      </w:r>
    </w:p>
    <w:p w:rsidR="001769E6" w:rsidRPr="0092771F" w:rsidRDefault="001769E6" w:rsidP="001769E6">
      <w:pPr>
        <w:pStyle w:val="paragraph"/>
      </w:pPr>
      <w:r w:rsidRPr="0092771F">
        <w:tab/>
        <w:t>(b)</w:t>
      </w:r>
      <w:r w:rsidRPr="0092771F">
        <w:tab/>
      </w:r>
      <w:r w:rsidR="007936E4" w:rsidRPr="0092771F">
        <w:t xml:space="preserve">if the licence specifies in accordance with </w:t>
      </w:r>
      <w:r w:rsidR="00EC0E72" w:rsidRPr="0092771F">
        <w:t>subsection (</w:t>
      </w:r>
      <w:r w:rsidR="007936E4" w:rsidRPr="0092771F">
        <w:t>6) that the person is to be released subject to supervision</w:t>
      </w:r>
      <w:r w:rsidRPr="0092771F">
        <w:t>—is subject to the condition that the offender must, during the supervision period, be subject to the supervision of a person specified in the licence and obey all reasonable directions of that person; and</w:t>
      </w:r>
    </w:p>
    <w:p w:rsidR="001769E6" w:rsidRPr="0092771F" w:rsidRDefault="001769E6" w:rsidP="001769E6">
      <w:pPr>
        <w:pStyle w:val="paragraph"/>
      </w:pPr>
      <w:r w:rsidRPr="0092771F">
        <w:tab/>
        <w:t>(c)</w:t>
      </w:r>
      <w:r w:rsidRPr="0092771F">
        <w:tab/>
        <w:t>is subject to such other conditions (if any) as the Attorney</w:t>
      </w:r>
      <w:r w:rsidR="00A952F7">
        <w:noBreakHyphen/>
      </w:r>
      <w:r w:rsidRPr="0092771F">
        <w:t>General specifies in the licence.</w:t>
      </w:r>
    </w:p>
    <w:p w:rsidR="001769E6" w:rsidRPr="0092771F" w:rsidRDefault="001769E6" w:rsidP="001769E6">
      <w:pPr>
        <w:pStyle w:val="subsection"/>
      </w:pPr>
      <w:r w:rsidRPr="0092771F">
        <w:tab/>
        <w:t>(10)</w:t>
      </w:r>
      <w:r w:rsidRPr="0092771F">
        <w:tab/>
        <w:t>A licence directing that the offender be released from prison is sufficient authority for the release.</w:t>
      </w:r>
    </w:p>
    <w:p w:rsidR="002862B0" w:rsidRPr="0092771F" w:rsidRDefault="002862B0" w:rsidP="002862B0">
      <w:pPr>
        <w:pStyle w:val="ActHead5"/>
      </w:pPr>
      <w:bookmarkStart w:id="622" w:name="_Toc124505414"/>
      <w:r w:rsidRPr="00A952F7">
        <w:rPr>
          <w:rStyle w:val="CharSectno"/>
        </w:rPr>
        <w:t>19APA</w:t>
      </w:r>
      <w:r w:rsidRPr="0092771F">
        <w:t xml:space="preserve">  Amendment of parole orders and licences</w:t>
      </w:r>
      <w:bookmarkEnd w:id="622"/>
    </w:p>
    <w:p w:rsidR="002862B0" w:rsidRPr="0092771F" w:rsidRDefault="002862B0" w:rsidP="002862B0">
      <w:pPr>
        <w:pStyle w:val="SubsectionHead"/>
      </w:pPr>
      <w:r w:rsidRPr="0092771F">
        <w:t>Amendment of conditions</w:t>
      </w:r>
    </w:p>
    <w:p w:rsidR="002862B0" w:rsidRPr="0092771F" w:rsidRDefault="002862B0" w:rsidP="002862B0">
      <w:pPr>
        <w:pStyle w:val="subsection"/>
      </w:pPr>
      <w:r w:rsidRPr="0092771F">
        <w:tab/>
        <w:t>(1)</w:t>
      </w:r>
      <w:r w:rsidRPr="0092771F">
        <w:tab/>
        <w:t>The Attorney</w:t>
      </w:r>
      <w:r w:rsidR="00A952F7">
        <w:noBreakHyphen/>
      </w:r>
      <w:r w:rsidRPr="0092771F">
        <w:t>General may, at any time before the end of:</w:t>
      </w:r>
    </w:p>
    <w:p w:rsidR="002862B0" w:rsidRPr="0092771F" w:rsidRDefault="002862B0" w:rsidP="002862B0">
      <w:pPr>
        <w:pStyle w:val="paragraph"/>
      </w:pPr>
      <w:r w:rsidRPr="0092771F">
        <w:tab/>
        <w:t>(a)</w:t>
      </w:r>
      <w:r w:rsidRPr="0092771F">
        <w:tab/>
        <w:t>a parole period for a person for whom a parole order has been made; or</w:t>
      </w:r>
    </w:p>
    <w:p w:rsidR="002862B0" w:rsidRPr="0092771F" w:rsidRDefault="002862B0" w:rsidP="002862B0">
      <w:pPr>
        <w:pStyle w:val="paragraph"/>
      </w:pPr>
      <w:r w:rsidRPr="0092771F">
        <w:tab/>
        <w:t>(b)</w:t>
      </w:r>
      <w:r w:rsidRPr="0092771F">
        <w:tab/>
        <w:t>a licence period for a person who is released on licence for a federal sentence;</w:t>
      </w:r>
    </w:p>
    <w:p w:rsidR="002862B0" w:rsidRPr="0092771F" w:rsidRDefault="002862B0" w:rsidP="002862B0">
      <w:pPr>
        <w:pStyle w:val="subsection2"/>
      </w:pPr>
      <w:r w:rsidRPr="0092771F">
        <w:t>by order in writing, amend the parole order or licence by doing any or all of the following:</w:t>
      </w:r>
    </w:p>
    <w:p w:rsidR="002862B0" w:rsidRPr="0092771F" w:rsidRDefault="002862B0" w:rsidP="002862B0">
      <w:pPr>
        <w:pStyle w:val="paragraph"/>
      </w:pPr>
      <w:r w:rsidRPr="0092771F">
        <w:tab/>
        <w:t>(c)</w:t>
      </w:r>
      <w:r w:rsidRPr="0092771F">
        <w:tab/>
        <w:t>imposing additional conditions on the parole order or licence;</w:t>
      </w:r>
    </w:p>
    <w:p w:rsidR="002862B0" w:rsidRPr="0092771F" w:rsidRDefault="002862B0" w:rsidP="002862B0">
      <w:pPr>
        <w:pStyle w:val="paragraph"/>
      </w:pPr>
      <w:r w:rsidRPr="0092771F">
        <w:tab/>
        <w:t>(d)</w:t>
      </w:r>
      <w:r w:rsidRPr="0092771F">
        <w:tab/>
        <w:t xml:space="preserve">varying or revoking a condition of the parole order or licence specified under </w:t>
      </w:r>
      <w:r w:rsidR="00C84F1F" w:rsidRPr="0092771F">
        <w:t>paragraph</w:t>
      </w:r>
      <w:r w:rsidR="00EC0E72" w:rsidRPr="0092771F">
        <w:t> </w:t>
      </w:r>
      <w:r w:rsidR="00C84F1F" w:rsidRPr="0092771F">
        <w:t>19AN(c)</w:t>
      </w:r>
      <w:r w:rsidRPr="0092771F">
        <w:t xml:space="preserve"> or 19AP(7)(c) or imposed under </w:t>
      </w:r>
      <w:r w:rsidR="00EC0E72" w:rsidRPr="0092771F">
        <w:t>paragraph (</w:t>
      </w:r>
      <w:r w:rsidR="00B135CE" w:rsidRPr="0092771F">
        <w:t>c)</w:t>
      </w:r>
      <w:r w:rsidRPr="0092771F">
        <w:t>;</w:t>
      </w:r>
    </w:p>
    <w:p w:rsidR="002862B0" w:rsidRPr="0092771F" w:rsidRDefault="002862B0" w:rsidP="002862B0">
      <w:pPr>
        <w:pStyle w:val="paragraph"/>
      </w:pPr>
      <w:r w:rsidRPr="0092771F">
        <w:tab/>
        <w:t>(e)</w:t>
      </w:r>
      <w:r w:rsidRPr="0092771F">
        <w:tab/>
        <w:t>if the supervision period has not ended—changing the day on which the supervision period ends.</w:t>
      </w:r>
    </w:p>
    <w:p w:rsidR="002862B0" w:rsidRPr="0092771F" w:rsidRDefault="002862B0" w:rsidP="002862B0">
      <w:pPr>
        <w:pStyle w:val="SubsectionHead"/>
      </w:pPr>
      <w:r w:rsidRPr="0092771F">
        <w:t>Amendments to rectify errors etc.</w:t>
      </w:r>
    </w:p>
    <w:p w:rsidR="002862B0" w:rsidRPr="0092771F" w:rsidRDefault="002862B0" w:rsidP="002862B0">
      <w:pPr>
        <w:pStyle w:val="subsection"/>
      </w:pPr>
      <w:r w:rsidRPr="0092771F">
        <w:tab/>
        <w:t>(2)</w:t>
      </w:r>
      <w:r w:rsidRPr="0092771F">
        <w:tab/>
        <w:t>If a parole order or licence:</w:t>
      </w:r>
    </w:p>
    <w:p w:rsidR="002862B0" w:rsidRPr="0092771F" w:rsidRDefault="002862B0" w:rsidP="002862B0">
      <w:pPr>
        <w:pStyle w:val="paragraph"/>
      </w:pPr>
      <w:r w:rsidRPr="0092771F">
        <w:tab/>
        <w:t>(a)</w:t>
      </w:r>
      <w:r w:rsidRPr="0092771F">
        <w:tab/>
        <w:t>contains an error of a technical nature; or</w:t>
      </w:r>
    </w:p>
    <w:p w:rsidR="002862B0" w:rsidRPr="0092771F" w:rsidRDefault="002862B0" w:rsidP="002862B0">
      <w:pPr>
        <w:pStyle w:val="paragraph"/>
      </w:pPr>
      <w:r w:rsidRPr="0092771F">
        <w:tab/>
        <w:t>(b)</w:t>
      </w:r>
      <w:r w:rsidRPr="0092771F">
        <w:tab/>
        <w:t>has a defect of form; or</w:t>
      </w:r>
    </w:p>
    <w:p w:rsidR="002862B0" w:rsidRPr="0092771F" w:rsidRDefault="002862B0" w:rsidP="002862B0">
      <w:pPr>
        <w:pStyle w:val="paragraph"/>
      </w:pPr>
      <w:r w:rsidRPr="0092771F">
        <w:tab/>
        <w:t>(c)</w:t>
      </w:r>
      <w:r w:rsidRPr="0092771F">
        <w:tab/>
        <w:t>contains an ambiguity;</w:t>
      </w:r>
    </w:p>
    <w:p w:rsidR="002862B0" w:rsidRPr="0092771F" w:rsidRDefault="002862B0" w:rsidP="002862B0">
      <w:pPr>
        <w:pStyle w:val="subsection2"/>
      </w:pPr>
      <w:r w:rsidRPr="0092771F">
        <w:t>the Attorney</w:t>
      </w:r>
      <w:r w:rsidR="00A952F7">
        <w:noBreakHyphen/>
      </w:r>
      <w:r w:rsidRPr="0092771F">
        <w:t>General may, at any time, by order in writing, amend the parole order or licence to rectify the error, defect or ambiguity.</w:t>
      </w:r>
    </w:p>
    <w:p w:rsidR="002862B0" w:rsidRPr="0092771F" w:rsidRDefault="002862B0" w:rsidP="002862B0">
      <w:pPr>
        <w:pStyle w:val="notetext"/>
      </w:pPr>
      <w:r w:rsidRPr="0092771F">
        <w:t>Note:</w:t>
      </w:r>
      <w:r w:rsidRPr="0092771F">
        <w:tab/>
        <w:t xml:space="preserve">For </w:t>
      </w:r>
      <w:r w:rsidR="00EC0E72" w:rsidRPr="0092771F">
        <w:t>paragraph (</w:t>
      </w:r>
      <w:r w:rsidRPr="0092771F">
        <w:t>a), the following are examples of errors of a technical nature: a clerical mistake, an accidental slip or omission, a material miscalculation of figures or a material mistake in the description of a person, thing or matter.</w:t>
      </w:r>
    </w:p>
    <w:p w:rsidR="002862B0" w:rsidRPr="0092771F" w:rsidRDefault="002862B0" w:rsidP="002862B0">
      <w:pPr>
        <w:pStyle w:val="SubsectionHead"/>
      </w:pPr>
      <w:r w:rsidRPr="0092771F">
        <w:t>When amendments take effect</w:t>
      </w:r>
    </w:p>
    <w:p w:rsidR="002862B0" w:rsidRPr="0092771F" w:rsidRDefault="002862B0" w:rsidP="002862B0">
      <w:pPr>
        <w:pStyle w:val="subsection"/>
      </w:pPr>
      <w:r w:rsidRPr="0092771F">
        <w:tab/>
        <w:t>(3)</w:t>
      </w:r>
      <w:r w:rsidRPr="0092771F">
        <w:tab/>
        <w:t xml:space="preserve">An amendment of a parole order or licence under </w:t>
      </w:r>
      <w:r w:rsidR="00EC0E72" w:rsidRPr="0092771F">
        <w:t>subsection (</w:t>
      </w:r>
      <w:r w:rsidRPr="0092771F">
        <w:t>1) takes effect when notice in writing of the amendment is given to the offender.</w:t>
      </w:r>
    </w:p>
    <w:p w:rsidR="002862B0" w:rsidRPr="0092771F" w:rsidRDefault="002862B0" w:rsidP="002862B0">
      <w:pPr>
        <w:pStyle w:val="subsection"/>
      </w:pPr>
      <w:r w:rsidRPr="0092771F">
        <w:tab/>
        <w:t>(4)</w:t>
      </w:r>
      <w:r w:rsidRPr="0092771F">
        <w:tab/>
        <w:t xml:space="preserve">An amendment of a parole order or licence under </w:t>
      </w:r>
      <w:r w:rsidR="00EC0E72" w:rsidRPr="0092771F">
        <w:t>subsection (</w:t>
      </w:r>
      <w:r w:rsidRPr="0092771F">
        <w:t>2) is taken to have had effect from the date of effect of the parole order or licence.</w:t>
      </w:r>
    </w:p>
    <w:p w:rsidR="00601E6F" w:rsidRPr="0092771F" w:rsidRDefault="00601E6F" w:rsidP="00601E6F">
      <w:pPr>
        <w:pStyle w:val="ActHead5"/>
      </w:pPr>
      <w:bookmarkStart w:id="623" w:name="_Toc124505415"/>
      <w:r w:rsidRPr="00A952F7">
        <w:rPr>
          <w:rStyle w:val="CharSectno"/>
        </w:rPr>
        <w:t>19APB</w:t>
      </w:r>
      <w:r w:rsidRPr="0092771F">
        <w:t xml:space="preserve">  Effect of parole order and licence on sentence</w:t>
      </w:r>
      <w:bookmarkEnd w:id="623"/>
    </w:p>
    <w:p w:rsidR="00601E6F" w:rsidRPr="0092771F" w:rsidRDefault="00601E6F" w:rsidP="00601E6F">
      <w:pPr>
        <w:pStyle w:val="subsection"/>
      </w:pPr>
      <w:r w:rsidRPr="0092771F">
        <w:tab/>
        <w:t>(1)</w:t>
      </w:r>
      <w:r w:rsidRPr="0092771F">
        <w:tab/>
        <w:t>If a parole order is made, or a licence is granted, in relation to a person:</w:t>
      </w:r>
    </w:p>
    <w:p w:rsidR="00601E6F" w:rsidRPr="0092771F" w:rsidRDefault="00601E6F" w:rsidP="00601E6F">
      <w:pPr>
        <w:pStyle w:val="paragraph"/>
      </w:pPr>
      <w:r w:rsidRPr="0092771F">
        <w:tab/>
        <w:t>(a)</w:t>
      </w:r>
      <w:r w:rsidRPr="0092771F">
        <w:tab/>
        <w:t>the person is taken to be still under sentence and not to have served the part of any sentence that remained to be served at the beginning of the parole period or licence period, until:</w:t>
      </w:r>
    </w:p>
    <w:p w:rsidR="00601E6F" w:rsidRPr="0092771F" w:rsidRDefault="00601E6F" w:rsidP="00601E6F">
      <w:pPr>
        <w:pStyle w:val="paragraphsub"/>
      </w:pPr>
      <w:r w:rsidRPr="0092771F">
        <w:tab/>
        <w:t>(i)</w:t>
      </w:r>
      <w:r w:rsidRPr="0092771F">
        <w:tab/>
        <w:t>the parole period or licence period ends without the parole order or licence being revoked; or</w:t>
      </w:r>
    </w:p>
    <w:p w:rsidR="00601E6F" w:rsidRPr="0092771F" w:rsidRDefault="00601E6F" w:rsidP="00601E6F">
      <w:pPr>
        <w:pStyle w:val="paragraphsub"/>
      </w:pPr>
      <w:r w:rsidRPr="0092771F">
        <w:tab/>
        <w:t>(ii)</w:t>
      </w:r>
      <w:r w:rsidRPr="0092771F">
        <w:tab/>
        <w:t>the person is otherwise discharged from imprisonment; and</w:t>
      </w:r>
    </w:p>
    <w:p w:rsidR="00601E6F" w:rsidRPr="0092771F" w:rsidRDefault="00601E6F" w:rsidP="00601E6F">
      <w:pPr>
        <w:pStyle w:val="paragraph"/>
      </w:pPr>
      <w:r w:rsidRPr="0092771F">
        <w:tab/>
        <w:t>(b)</w:t>
      </w:r>
      <w:r w:rsidRPr="0092771F">
        <w:tab/>
        <w:t>the person is taken:</w:t>
      </w:r>
    </w:p>
    <w:p w:rsidR="00601E6F" w:rsidRPr="0092771F" w:rsidRDefault="00601E6F" w:rsidP="00601E6F">
      <w:pPr>
        <w:pStyle w:val="paragraphsub"/>
      </w:pPr>
      <w:r w:rsidRPr="0092771F">
        <w:tab/>
        <w:t>(i)</w:t>
      </w:r>
      <w:r w:rsidRPr="0092771F">
        <w:tab/>
        <w:t>to have served the part of any sentence that remained to be served at the beginning of the parole period or licence period; and</w:t>
      </w:r>
    </w:p>
    <w:p w:rsidR="00601E6F" w:rsidRPr="0092771F" w:rsidRDefault="00601E6F" w:rsidP="00601E6F">
      <w:pPr>
        <w:pStyle w:val="paragraphsub"/>
      </w:pPr>
      <w:r w:rsidRPr="0092771F">
        <w:tab/>
        <w:t>(ii)</w:t>
      </w:r>
      <w:r w:rsidRPr="0092771F">
        <w:tab/>
        <w:t>to have been discharged from imprisonment;</w:t>
      </w:r>
    </w:p>
    <w:p w:rsidR="00601E6F" w:rsidRPr="0092771F" w:rsidRDefault="00601E6F" w:rsidP="00601E6F">
      <w:pPr>
        <w:pStyle w:val="paragraph"/>
      </w:pPr>
      <w:r w:rsidRPr="0092771F">
        <w:tab/>
      </w:r>
      <w:r w:rsidRPr="0092771F">
        <w:tab/>
        <w:t>if the parole period or licence period ends without the parole order or licence being revoked.</w:t>
      </w:r>
    </w:p>
    <w:p w:rsidR="001E212A" w:rsidRPr="0092771F" w:rsidRDefault="001E212A" w:rsidP="001E212A">
      <w:pPr>
        <w:pStyle w:val="subsection"/>
      </w:pPr>
      <w:r w:rsidRPr="0092771F">
        <w:tab/>
        <w:t>(2)</w:t>
      </w:r>
      <w:r w:rsidRPr="0092771F">
        <w:tab/>
        <w:t>Subsection (1) has effect as if the parole period or the licence period had not ended without the parole order or licence being revoked, if in relation to the parole order or licence:</w:t>
      </w:r>
    </w:p>
    <w:p w:rsidR="001E212A" w:rsidRPr="0092771F" w:rsidRDefault="001E212A" w:rsidP="001E212A">
      <w:pPr>
        <w:pStyle w:val="paragraph"/>
      </w:pPr>
      <w:r w:rsidRPr="0092771F">
        <w:tab/>
        <w:t>(a)</w:t>
      </w:r>
      <w:r w:rsidRPr="0092771F">
        <w:tab/>
        <w:t>a determination referred to in subsection 19AQ(1) or (2) is made at a time after the end of the parole period or licence period; and</w:t>
      </w:r>
    </w:p>
    <w:p w:rsidR="001E212A" w:rsidRPr="0092771F" w:rsidRDefault="001E212A" w:rsidP="001E212A">
      <w:pPr>
        <w:pStyle w:val="paragraph"/>
      </w:pPr>
      <w:r w:rsidRPr="0092771F">
        <w:tab/>
        <w:t>(b)</w:t>
      </w:r>
      <w:r w:rsidRPr="0092771F">
        <w:tab/>
        <w:t>the time the parole order or licence is taken to have been revoked under subsection 19AQ(1) or (2) is during the parole period or licence period.</w:t>
      </w:r>
    </w:p>
    <w:p w:rsidR="00601E6F" w:rsidRPr="0092771F" w:rsidRDefault="00601E6F" w:rsidP="00601E6F">
      <w:pPr>
        <w:pStyle w:val="ActHead4"/>
      </w:pPr>
      <w:bookmarkStart w:id="624" w:name="_Toc124505416"/>
      <w:r w:rsidRPr="00A952F7">
        <w:rPr>
          <w:rStyle w:val="CharSubdNo"/>
        </w:rPr>
        <w:t>Subdivision B</w:t>
      </w:r>
      <w:r w:rsidRPr="0092771F">
        <w:t>—</w:t>
      </w:r>
      <w:r w:rsidRPr="00A952F7">
        <w:rPr>
          <w:rStyle w:val="CharSubdText"/>
        </w:rPr>
        <w:t>Revocation of parole order or license</w:t>
      </w:r>
      <w:bookmarkEnd w:id="624"/>
    </w:p>
    <w:p w:rsidR="001E212A" w:rsidRPr="0092771F" w:rsidRDefault="001E212A" w:rsidP="001E212A">
      <w:pPr>
        <w:pStyle w:val="ActHead5"/>
      </w:pPr>
      <w:bookmarkStart w:id="625" w:name="_Toc124505417"/>
      <w:r w:rsidRPr="00A952F7">
        <w:rPr>
          <w:rStyle w:val="CharSectno"/>
        </w:rPr>
        <w:t>19AQ</w:t>
      </w:r>
      <w:r w:rsidRPr="0092771F">
        <w:t xml:space="preserve">  Parole order or licence revoked following further offence</w:t>
      </w:r>
      <w:bookmarkEnd w:id="625"/>
    </w:p>
    <w:p w:rsidR="001E212A" w:rsidRPr="0092771F" w:rsidRDefault="001E212A" w:rsidP="001E212A">
      <w:pPr>
        <w:pStyle w:val="SubsectionHead"/>
      </w:pPr>
      <w:r w:rsidRPr="0092771F">
        <w:t>Revocation time</w:t>
      </w:r>
    </w:p>
    <w:p w:rsidR="001E212A" w:rsidRPr="0092771F" w:rsidRDefault="001E212A" w:rsidP="001E212A">
      <w:pPr>
        <w:pStyle w:val="subsection"/>
      </w:pPr>
      <w:r w:rsidRPr="0092771F">
        <w:tab/>
        <w:t>(1)</w:t>
      </w:r>
      <w:r w:rsidRPr="0092771F">
        <w:tab/>
        <w:t xml:space="preserve">If a person to whom a parole order relates is sentenced to life imprisonment or to a sentence of, or sentences aggregating, more than 3 months in respect of a federal, State or Territory offence (the </w:t>
      </w:r>
      <w:r w:rsidRPr="0092771F">
        <w:rPr>
          <w:b/>
          <w:i/>
        </w:rPr>
        <w:t>new offence</w:t>
      </w:r>
      <w:r w:rsidRPr="0092771F">
        <w:t xml:space="preserve">) committed during the parole period, the court that sentences the person for the new offence must determine the time (the </w:t>
      </w:r>
      <w:r w:rsidRPr="0092771F">
        <w:rPr>
          <w:b/>
          <w:i/>
        </w:rPr>
        <w:t>revocation time</w:t>
      </w:r>
      <w:r w:rsidRPr="0092771F">
        <w:t>) when the parole order is taken to have been revoked.</w:t>
      </w:r>
    </w:p>
    <w:p w:rsidR="001E212A" w:rsidRPr="0092771F" w:rsidRDefault="001E212A" w:rsidP="001E212A">
      <w:pPr>
        <w:pStyle w:val="subsection"/>
      </w:pPr>
      <w:r w:rsidRPr="0092771F">
        <w:tab/>
        <w:t>(2)</w:t>
      </w:r>
      <w:r w:rsidRPr="0092771F">
        <w:tab/>
        <w:t xml:space="preserve">If a person to whom a licence relates is sentenced to life imprisonment or to a sentence of, or sentences aggregating, more than 3 months in respect of a federal, State or Territory offence (the </w:t>
      </w:r>
      <w:r w:rsidRPr="0092771F">
        <w:rPr>
          <w:b/>
          <w:i/>
        </w:rPr>
        <w:t>new offence</w:t>
      </w:r>
      <w:r w:rsidRPr="0092771F">
        <w:t xml:space="preserve">) committed during the licence period, the court that sentences the person for the new offence must determine the time (the </w:t>
      </w:r>
      <w:r w:rsidRPr="0092771F">
        <w:rPr>
          <w:b/>
          <w:i/>
        </w:rPr>
        <w:t>revocation time</w:t>
      </w:r>
      <w:r w:rsidRPr="0092771F">
        <w:t>) when the licence is taken to have been revoked.</w:t>
      </w:r>
    </w:p>
    <w:p w:rsidR="001E212A" w:rsidRPr="0092771F" w:rsidRDefault="001E212A" w:rsidP="001E212A">
      <w:pPr>
        <w:pStyle w:val="subsection"/>
      </w:pPr>
      <w:r w:rsidRPr="0092771F">
        <w:tab/>
        <w:t>(3)</w:t>
      </w:r>
      <w:r w:rsidRPr="0092771F">
        <w:tab/>
        <w:t>A revocation time determined under subsection (1) or (2) must be one of the following times:</w:t>
      </w:r>
    </w:p>
    <w:p w:rsidR="001E212A" w:rsidRPr="0092771F" w:rsidRDefault="001E212A" w:rsidP="001E212A">
      <w:pPr>
        <w:pStyle w:val="paragraph"/>
      </w:pPr>
      <w:r w:rsidRPr="0092771F">
        <w:tab/>
        <w:t>(a)</w:t>
      </w:r>
      <w:r w:rsidRPr="0092771F">
        <w:tab/>
        <w:t>the time at which the court determines the new offence was committed;</w:t>
      </w:r>
    </w:p>
    <w:p w:rsidR="001E212A" w:rsidRPr="0092771F" w:rsidRDefault="001E212A" w:rsidP="001E212A">
      <w:pPr>
        <w:pStyle w:val="paragraph"/>
      </w:pPr>
      <w:r w:rsidRPr="0092771F">
        <w:tab/>
        <w:t>(b)</w:t>
      </w:r>
      <w:r w:rsidRPr="0092771F">
        <w:tab/>
        <w:t>the time at which the court determines the new offence was most likely to have been committed;</w:t>
      </w:r>
    </w:p>
    <w:p w:rsidR="001E212A" w:rsidRPr="0092771F" w:rsidRDefault="001E212A" w:rsidP="001E212A">
      <w:pPr>
        <w:pStyle w:val="paragraph"/>
      </w:pPr>
      <w:r w:rsidRPr="0092771F">
        <w:tab/>
        <w:t>(c)</w:t>
      </w:r>
      <w:r w:rsidRPr="0092771F">
        <w:tab/>
        <w:t>the time at which the court determines the new offence was most likely to have first begun to have been committed.</w:t>
      </w:r>
    </w:p>
    <w:p w:rsidR="001E212A" w:rsidRPr="0092771F" w:rsidRDefault="001E212A" w:rsidP="001E212A">
      <w:pPr>
        <w:pStyle w:val="SubsectionHead"/>
      </w:pPr>
      <w:r w:rsidRPr="0092771F">
        <w:t>Time person liable to serve</w:t>
      </w:r>
    </w:p>
    <w:p w:rsidR="001E212A" w:rsidRPr="0092771F" w:rsidRDefault="001E212A" w:rsidP="001E212A">
      <w:pPr>
        <w:pStyle w:val="subsection"/>
      </w:pPr>
      <w:r w:rsidRPr="0092771F">
        <w:tab/>
        <w:t>(4)</w:t>
      </w:r>
      <w:r w:rsidRPr="0092771F">
        <w:tab/>
        <w:t>If the parole order or licence relating to a person is taken to have been revoked under subsection (1) or (2), the person becomes liable to serve:</w:t>
      </w:r>
    </w:p>
    <w:p w:rsidR="001E212A" w:rsidRPr="0092771F" w:rsidRDefault="001E212A" w:rsidP="001E212A">
      <w:pPr>
        <w:pStyle w:val="paragraph"/>
      </w:pPr>
      <w:r w:rsidRPr="0092771F">
        <w:tab/>
        <w:t>(a)</w:t>
      </w:r>
      <w:r w:rsidRPr="0092771F">
        <w:tab/>
        <w:t>that part of the sentence or of each sentence for a federal offence that the person had not served at the time of his or her release under that order or licence; or</w:t>
      </w:r>
    </w:p>
    <w:p w:rsidR="001E212A" w:rsidRPr="0092771F" w:rsidRDefault="001E212A" w:rsidP="001E212A">
      <w:pPr>
        <w:pStyle w:val="paragraph"/>
      </w:pPr>
      <w:r w:rsidRPr="0092771F">
        <w:tab/>
        <w:t>(b)</w:t>
      </w:r>
      <w:r w:rsidRPr="0092771F">
        <w:tab/>
        <w:t xml:space="preserve">if the court considers it appropriate taking into account the good behaviour of the person during the period (the </w:t>
      </w:r>
      <w:r w:rsidRPr="0092771F">
        <w:rPr>
          <w:b/>
          <w:i/>
        </w:rPr>
        <w:t>clean street period</w:t>
      </w:r>
      <w:r w:rsidRPr="0092771F">
        <w:t>) starting at the time the person was released under that order or licence and ending at the revocation time—the sentence or aggregate sentence that would be imposed under paragraph (a) reduced by the period that is the same as the clean street period.</w:t>
      </w:r>
    </w:p>
    <w:p w:rsidR="001E212A" w:rsidRPr="0092771F" w:rsidRDefault="001E212A" w:rsidP="001E212A">
      <w:pPr>
        <w:pStyle w:val="SubsectionHead"/>
      </w:pPr>
      <w:r w:rsidRPr="0092771F">
        <w:t>Suspended sentences</w:t>
      </w:r>
    </w:p>
    <w:p w:rsidR="001E212A" w:rsidRPr="0092771F" w:rsidRDefault="001E212A" w:rsidP="001E212A">
      <w:pPr>
        <w:pStyle w:val="subsection"/>
      </w:pPr>
      <w:r w:rsidRPr="0092771F">
        <w:tab/>
        <w:t>(5)</w:t>
      </w:r>
      <w:r w:rsidRPr="0092771F">
        <w:tab/>
        <w:t>This section does not apply where the sentence or each sentence referred to in subsection (1) or (2) is a suspended sentence.</w:t>
      </w:r>
    </w:p>
    <w:p w:rsidR="001E212A" w:rsidRPr="0092771F" w:rsidRDefault="001E212A" w:rsidP="001E212A">
      <w:pPr>
        <w:pStyle w:val="ActHead5"/>
      </w:pPr>
      <w:bookmarkStart w:id="626" w:name="_Toc124505418"/>
      <w:r w:rsidRPr="00A952F7">
        <w:rPr>
          <w:rStyle w:val="CharSectno"/>
        </w:rPr>
        <w:t>19AR</w:t>
      </w:r>
      <w:r w:rsidRPr="0092771F">
        <w:t xml:space="preserve">  Fixing of non</w:t>
      </w:r>
      <w:r w:rsidR="00A952F7">
        <w:noBreakHyphen/>
      </w:r>
      <w:r w:rsidRPr="0092771F">
        <w:t>parole period etc. where parole or licence taken to be revoked under section 19AQ</w:t>
      </w:r>
      <w:bookmarkEnd w:id="626"/>
    </w:p>
    <w:p w:rsidR="001E212A" w:rsidRPr="0092771F" w:rsidRDefault="001E212A" w:rsidP="001E212A">
      <w:pPr>
        <w:pStyle w:val="SubsectionHead"/>
      </w:pPr>
      <w:r w:rsidRPr="0092771F">
        <w:t>New federal offence etc.</w:t>
      </w:r>
    </w:p>
    <w:p w:rsidR="001E212A" w:rsidRPr="0092771F" w:rsidRDefault="001E212A" w:rsidP="001E212A">
      <w:pPr>
        <w:pStyle w:val="subsection"/>
      </w:pPr>
      <w:r w:rsidRPr="0092771F">
        <w:tab/>
        <w:t>(1)</w:t>
      </w:r>
      <w:r w:rsidRPr="0092771F">
        <w:tab/>
        <w:t>Subject to subsection (4), if:</w:t>
      </w:r>
    </w:p>
    <w:p w:rsidR="001E212A" w:rsidRPr="0092771F" w:rsidRDefault="001E212A" w:rsidP="001E212A">
      <w:pPr>
        <w:pStyle w:val="paragraph"/>
      </w:pPr>
      <w:r w:rsidRPr="0092771F">
        <w:tab/>
        <w:t>(a)</w:t>
      </w:r>
      <w:r w:rsidRPr="0092771F">
        <w:tab/>
        <w:t>a person who is serving or is to serve a federal sentence or federal sentences is released on parole or licence under this Act; and</w:t>
      </w:r>
    </w:p>
    <w:p w:rsidR="001E212A" w:rsidRPr="0092771F" w:rsidRDefault="001E212A" w:rsidP="001E212A">
      <w:pPr>
        <w:pStyle w:val="paragraph"/>
      </w:pPr>
      <w:r w:rsidRPr="0092771F">
        <w:tab/>
        <w:t>(b)</w:t>
      </w:r>
      <w:r w:rsidRPr="0092771F">
        <w:tab/>
        <w:t xml:space="preserve">the person is later sentenced (the </w:t>
      </w:r>
      <w:r w:rsidRPr="0092771F">
        <w:rPr>
          <w:b/>
          <w:i/>
        </w:rPr>
        <w:t>new sentence or sentences</w:t>
      </w:r>
      <w:r w:rsidRPr="0092771F">
        <w:t>) to a term of imprisonment in respect of a federal offence or federal offences committed during the parole period or licence period; and</w:t>
      </w:r>
    </w:p>
    <w:p w:rsidR="001E212A" w:rsidRPr="0092771F" w:rsidRDefault="001E212A" w:rsidP="001E212A">
      <w:pPr>
        <w:pStyle w:val="paragraph"/>
      </w:pPr>
      <w:r w:rsidRPr="0092771F">
        <w:tab/>
        <w:t>(c)</w:t>
      </w:r>
      <w:r w:rsidRPr="0092771F">
        <w:tab/>
        <w:t>under section 19AQ:</w:t>
      </w:r>
    </w:p>
    <w:p w:rsidR="001E212A" w:rsidRPr="0092771F" w:rsidRDefault="001E212A" w:rsidP="001E212A">
      <w:pPr>
        <w:pStyle w:val="paragraphsub"/>
      </w:pPr>
      <w:r w:rsidRPr="0092771F">
        <w:tab/>
        <w:t>(i)</w:t>
      </w:r>
      <w:r w:rsidRPr="0092771F">
        <w:tab/>
        <w:t>the parole order or licence is to be taken to have been revoked; and</w:t>
      </w:r>
    </w:p>
    <w:p w:rsidR="001E212A" w:rsidRPr="0092771F" w:rsidRDefault="001E212A" w:rsidP="001E212A">
      <w:pPr>
        <w:pStyle w:val="paragraphsub"/>
      </w:pPr>
      <w:r w:rsidRPr="0092771F">
        <w:tab/>
        <w:t>(ii)</w:t>
      </w:r>
      <w:r w:rsidRPr="0092771F">
        <w:tab/>
        <w:t xml:space="preserve">the person becomes liable to serve a part of a sentence or sentences (the </w:t>
      </w:r>
      <w:r w:rsidRPr="0092771F">
        <w:rPr>
          <w:b/>
          <w:i/>
        </w:rPr>
        <w:t>outstanding sentence or sentences</w:t>
      </w:r>
      <w:r w:rsidRPr="0092771F">
        <w:t>);</w:t>
      </w:r>
    </w:p>
    <w:p w:rsidR="001E212A" w:rsidRPr="0092771F" w:rsidRDefault="001E212A" w:rsidP="001E212A">
      <w:pPr>
        <w:pStyle w:val="subsection2"/>
      </w:pPr>
      <w:r w:rsidRPr="0092771F">
        <w:t>the court imposing the new sentence or sentences:</w:t>
      </w:r>
    </w:p>
    <w:p w:rsidR="001E212A" w:rsidRPr="0092771F" w:rsidRDefault="001E212A" w:rsidP="001E212A">
      <w:pPr>
        <w:pStyle w:val="paragraph"/>
      </w:pPr>
      <w:r w:rsidRPr="0092771F">
        <w:tab/>
        <w:t>(d)</w:t>
      </w:r>
      <w:r w:rsidRPr="0092771F">
        <w:tab/>
        <w:t>must not make a recognizance release order; and</w:t>
      </w:r>
    </w:p>
    <w:p w:rsidR="001E212A" w:rsidRPr="0092771F" w:rsidRDefault="001E212A" w:rsidP="001E212A">
      <w:pPr>
        <w:pStyle w:val="paragraph"/>
      </w:pPr>
      <w:r w:rsidRPr="0092771F">
        <w:tab/>
        <w:t>(e)</w:t>
      </w:r>
      <w:r w:rsidRPr="0092771F">
        <w:tab/>
        <w:t>must fix a single new non</w:t>
      </w:r>
      <w:r w:rsidR="00A952F7">
        <w:noBreakHyphen/>
      </w:r>
      <w:r w:rsidRPr="0092771F">
        <w:t>parole period in respect of the new sentence or sentences and the outstanding sentence or sentences having regard to the total period of imprisonment that the person is liable to serve.</w:t>
      </w:r>
    </w:p>
    <w:p w:rsidR="001E212A" w:rsidRPr="0092771F" w:rsidRDefault="001E212A" w:rsidP="001E212A">
      <w:pPr>
        <w:pStyle w:val="SubsectionHead"/>
      </w:pPr>
      <w:r w:rsidRPr="0092771F">
        <w:t>New State or Territory offence etc.</w:t>
      </w:r>
    </w:p>
    <w:p w:rsidR="001E212A" w:rsidRPr="0092771F" w:rsidRDefault="001E212A" w:rsidP="001E212A">
      <w:pPr>
        <w:pStyle w:val="subsection"/>
      </w:pPr>
      <w:r w:rsidRPr="0092771F">
        <w:tab/>
        <w:t>(3)</w:t>
      </w:r>
      <w:r w:rsidRPr="0092771F">
        <w:tab/>
        <w:t>Subject to subsection (4), if:</w:t>
      </w:r>
    </w:p>
    <w:p w:rsidR="001E212A" w:rsidRPr="0092771F" w:rsidRDefault="001E212A" w:rsidP="001E212A">
      <w:pPr>
        <w:pStyle w:val="paragraph"/>
      </w:pPr>
      <w:r w:rsidRPr="0092771F">
        <w:tab/>
        <w:t>(a)</w:t>
      </w:r>
      <w:r w:rsidRPr="0092771F">
        <w:tab/>
        <w:t>a person who is serving or is to serve a federal sentence or federal sentences is released on parole or licence under this Act; and</w:t>
      </w:r>
    </w:p>
    <w:p w:rsidR="001E212A" w:rsidRPr="0092771F" w:rsidRDefault="001E212A" w:rsidP="001E212A">
      <w:pPr>
        <w:pStyle w:val="paragraph"/>
      </w:pPr>
      <w:r w:rsidRPr="0092771F">
        <w:tab/>
        <w:t>(b)</w:t>
      </w:r>
      <w:r w:rsidRPr="0092771F">
        <w:tab/>
        <w:t xml:space="preserve">the person is later sentenced (the </w:t>
      </w:r>
      <w:r w:rsidRPr="0092771F">
        <w:rPr>
          <w:b/>
          <w:i/>
        </w:rPr>
        <w:t>new sentence or sentences</w:t>
      </w:r>
      <w:r w:rsidRPr="0092771F">
        <w:t>) to a term of imprisonment in respect of one or more State or Territory offences committed during the parole period or licence period; and</w:t>
      </w:r>
    </w:p>
    <w:p w:rsidR="001E212A" w:rsidRPr="0092771F" w:rsidRDefault="001E212A" w:rsidP="001E212A">
      <w:pPr>
        <w:pStyle w:val="paragraph"/>
      </w:pPr>
      <w:r w:rsidRPr="0092771F">
        <w:tab/>
        <w:t>(c)</w:t>
      </w:r>
      <w:r w:rsidRPr="0092771F">
        <w:tab/>
        <w:t>under section 19AQ:</w:t>
      </w:r>
    </w:p>
    <w:p w:rsidR="001E212A" w:rsidRPr="0092771F" w:rsidRDefault="001E212A" w:rsidP="001E212A">
      <w:pPr>
        <w:pStyle w:val="paragraphsub"/>
      </w:pPr>
      <w:r w:rsidRPr="0092771F">
        <w:tab/>
        <w:t>(i)</w:t>
      </w:r>
      <w:r w:rsidRPr="0092771F">
        <w:tab/>
        <w:t>the parole order or licence is to be taken to have been revoked; and</w:t>
      </w:r>
    </w:p>
    <w:p w:rsidR="001E212A" w:rsidRPr="0092771F" w:rsidRDefault="001E212A" w:rsidP="001E212A">
      <w:pPr>
        <w:pStyle w:val="paragraphsub"/>
      </w:pPr>
      <w:r w:rsidRPr="0092771F">
        <w:tab/>
        <w:t>(ii)</w:t>
      </w:r>
      <w:r w:rsidRPr="0092771F">
        <w:tab/>
        <w:t xml:space="preserve">the person becomes liable to serve a part of a sentence or sentences (the </w:t>
      </w:r>
      <w:r w:rsidRPr="0092771F">
        <w:rPr>
          <w:b/>
          <w:i/>
        </w:rPr>
        <w:t>outstanding sentence or sentences</w:t>
      </w:r>
      <w:r w:rsidRPr="0092771F">
        <w:t>);</w:t>
      </w:r>
    </w:p>
    <w:p w:rsidR="001E212A" w:rsidRPr="0092771F" w:rsidRDefault="001E212A" w:rsidP="001E212A">
      <w:pPr>
        <w:pStyle w:val="subsection2"/>
      </w:pPr>
      <w:r w:rsidRPr="0092771F">
        <w:t>the court imposing the new sentence or sentences:</w:t>
      </w:r>
    </w:p>
    <w:p w:rsidR="001E212A" w:rsidRPr="0092771F" w:rsidRDefault="001E212A" w:rsidP="001E212A">
      <w:pPr>
        <w:pStyle w:val="paragraph"/>
      </w:pPr>
      <w:r w:rsidRPr="0092771F">
        <w:tab/>
        <w:t>(d)</w:t>
      </w:r>
      <w:r w:rsidRPr="0092771F">
        <w:tab/>
        <w:t>must not make a recognizance release order; and</w:t>
      </w:r>
    </w:p>
    <w:p w:rsidR="001E212A" w:rsidRPr="0092771F" w:rsidRDefault="001E212A" w:rsidP="001E212A">
      <w:pPr>
        <w:pStyle w:val="paragraph"/>
      </w:pPr>
      <w:r w:rsidRPr="0092771F">
        <w:tab/>
        <w:t>(e)</w:t>
      </w:r>
      <w:r w:rsidRPr="0092771F">
        <w:tab/>
        <w:t>must fix a single new non</w:t>
      </w:r>
      <w:r w:rsidR="00A952F7">
        <w:noBreakHyphen/>
      </w:r>
      <w:r w:rsidRPr="0092771F">
        <w:t>parole period in respect of the outstanding sentence or sentences having regard to the total period of imprisonment that the person is liable to serve.</w:t>
      </w:r>
    </w:p>
    <w:p w:rsidR="001E212A" w:rsidRPr="0092771F" w:rsidRDefault="001E212A" w:rsidP="001E212A">
      <w:pPr>
        <w:pStyle w:val="SubsectionHead"/>
      </w:pPr>
      <w:r w:rsidRPr="0092771F">
        <w:t>General</w:t>
      </w:r>
    </w:p>
    <w:p w:rsidR="001E212A" w:rsidRPr="0092771F" w:rsidRDefault="001E212A" w:rsidP="001E212A">
      <w:pPr>
        <w:pStyle w:val="subsection"/>
      </w:pPr>
      <w:r w:rsidRPr="0092771F">
        <w:tab/>
        <w:t>(4)</w:t>
      </w:r>
      <w:r w:rsidRPr="0092771F">
        <w:tab/>
        <w:t>A court may decline to fix a non</w:t>
      </w:r>
      <w:r w:rsidR="00A952F7">
        <w:noBreakHyphen/>
      </w:r>
      <w:r w:rsidRPr="0092771F">
        <w:t>parole period if:</w:t>
      </w:r>
    </w:p>
    <w:p w:rsidR="001E212A" w:rsidRPr="0092771F" w:rsidRDefault="001E212A" w:rsidP="001E212A">
      <w:pPr>
        <w:pStyle w:val="paragraph"/>
      </w:pPr>
      <w:r w:rsidRPr="0092771F">
        <w:tab/>
        <w:t>(a)</w:t>
      </w:r>
      <w:r w:rsidRPr="0092771F">
        <w:tab/>
        <w:t>the court is satisfied that doing so is appropriate, having regard to:</w:t>
      </w:r>
    </w:p>
    <w:p w:rsidR="001E212A" w:rsidRPr="0092771F" w:rsidRDefault="001E212A" w:rsidP="001E212A">
      <w:pPr>
        <w:pStyle w:val="paragraphsub"/>
      </w:pPr>
      <w:r w:rsidRPr="0092771F">
        <w:tab/>
        <w:t>(i)</w:t>
      </w:r>
      <w:r w:rsidRPr="0092771F">
        <w:tab/>
        <w:t>the serious nature and circumstances of the offence or offences; and</w:t>
      </w:r>
    </w:p>
    <w:p w:rsidR="001E212A" w:rsidRPr="0092771F" w:rsidRDefault="001E212A" w:rsidP="001E212A">
      <w:pPr>
        <w:pStyle w:val="paragraphsub"/>
      </w:pPr>
      <w:r w:rsidRPr="0092771F">
        <w:tab/>
        <w:t>(ii)</w:t>
      </w:r>
      <w:r w:rsidRPr="0092771F">
        <w:tab/>
        <w:t>the antecedents of the person; or</w:t>
      </w:r>
    </w:p>
    <w:p w:rsidR="001E212A" w:rsidRPr="0092771F" w:rsidRDefault="001E212A" w:rsidP="001E212A">
      <w:pPr>
        <w:pStyle w:val="paragraph"/>
      </w:pPr>
      <w:r w:rsidRPr="0092771F">
        <w:tab/>
        <w:t>(b)</w:t>
      </w:r>
      <w:r w:rsidRPr="0092771F">
        <w:tab/>
        <w:t>the person is expected to be serving a State or Territory sentence on the day after the end of the federal sentence, or the last to be served of the federal sentences.</w:t>
      </w:r>
    </w:p>
    <w:p w:rsidR="001769E6" w:rsidRPr="0092771F" w:rsidRDefault="001769E6" w:rsidP="001769E6">
      <w:pPr>
        <w:pStyle w:val="subsection"/>
      </w:pPr>
      <w:r w:rsidRPr="0092771F">
        <w:tab/>
        <w:t>(5)</w:t>
      </w:r>
      <w:r w:rsidRPr="0092771F">
        <w:tab/>
        <w:t xml:space="preserve">Where a court decides, under this section, that it is inappropriate </w:t>
      </w:r>
      <w:r w:rsidR="001E212A" w:rsidRPr="0092771F">
        <w:t>to fix a non</w:t>
      </w:r>
      <w:r w:rsidR="00A952F7">
        <w:noBreakHyphen/>
      </w:r>
      <w:r w:rsidR="001E212A" w:rsidRPr="0092771F">
        <w:t>parole period</w:t>
      </w:r>
      <w:r w:rsidRPr="0092771F">
        <w:t>, the court:</w:t>
      </w:r>
    </w:p>
    <w:p w:rsidR="001769E6" w:rsidRPr="0092771F" w:rsidRDefault="001769E6" w:rsidP="001769E6">
      <w:pPr>
        <w:pStyle w:val="paragraph"/>
      </w:pPr>
      <w:r w:rsidRPr="0092771F">
        <w:tab/>
        <w:t>(a)</w:t>
      </w:r>
      <w:r w:rsidRPr="0092771F">
        <w:tab/>
        <w:t>must state its reasons for so deciding; and</w:t>
      </w:r>
    </w:p>
    <w:p w:rsidR="001769E6" w:rsidRPr="0092771F" w:rsidRDefault="001769E6" w:rsidP="001769E6">
      <w:pPr>
        <w:pStyle w:val="paragraph"/>
      </w:pPr>
      <w:r w:rsidRPr="0092771F">
        <w:tab/>
        <w:t>(b)</w:t>
      </w:r>
      <w:r w:rsidRPr="0092771F">
        <w:tab/>
        <w:t>must cause these reasons to be entered in the records of the court.</w:t>
      </w:r>
    </w:p>
    <w:p w:rsidR="001769E6" w:rsidRPr="0092771F" w:rsidRDefault="001769E6" w:rsidP="001769E6">
      <w:pPr>
        <w:pStyle w:val="subsection"/>
      </w:pPr>
      <w:r w:rsidRPr="0092771F">
        <w:tab/>
        <w:t>(6)</w:t>
      </w:r>
      <w:r w:rsidRPr="0092771F">
        <w:tab/>
        <w:t>Without limiting, by implication, the application of any other provision of Division</w:t>
      </w:r>
      <w:r w:rsidR="00EC0E72" w:rsidRPr="0092771F">
        <w:t> </w:t>
      </w:r>
      <w:r w:rsidRPr="0092771F">
        <w:t>4, sections</w:t>
      </w:r>
      <w:r w:rsidR="00EC0E72" w:rsidRPr="0092771F">
        <w:t> </w:t>
      </w:r>
      <w:r w:rsidRPr="0092771F">
        <w:t>19AF, 19AJ and 19AK apply, according to their terms, in relation to the fixing of non</w:t>
      </w:r>
      <w:r w:rsidR="00A952F7">
        <w:noBreakHyphen/>
      </w:r>
      <w:r w:rsidRPr="0092771F">
        <w:t>parole periods under this section in the same way as they apply to the fixing of such periods under Division</w:t>
      </w:r>
      <w:r w:rsidR="00EC0E72" w:rsidRPr="0092771F">
        <w:t> </w:t>
      </w:r>
      <w:r w:rsidRPr="0092771F">
        <w:t>4.</w:t>
      </w:r>
    </w:p>
    <w:p w:rsidR="001769E6" w:rsidRPr="0092771F" w:rsidRDefault="001769E6" w:rsidP="001769E6">
      <w:pPr>
        <w:pStyle w:val="subsection"/>
      </w:pPr>
      <w:r w:rsidRPr="0092771F">
        <w:tab/>
        <w:t>(7)</w:t>
      </w:r>
      <w:r w:rsidRPr="0092771F">
        <w:tab/>
        <w:t>Without limiting, by implication, the application of any other provision of Division</w:t>
      </w:r>
      <w:r w:rsidR="00EC0E72" w:rsidRPr="0092771F">
        <w:t> </w:t>
      </w:r>
      <w:r w:rsidRPr="0092771F">
        <w:t>4, section</w:t>
      </w:r>
      <w:r w:rsidR="00EC0E72" w:rsidRPr="0092771F">
        <w:t> </w:t>
      </w:r>
      <w:r w:rsidRPr="0092771F">
        <w:t>19AH applies, according to its terms, in relation to the failure to fix, or properly to fix, non</w:t>
      </w:r>
      <w:r w:rsidR="00A952F7">
        <w:noBreakHyphen/>
      </w:r>
      <w:r w:rsidRPr="0092771F">
        <w:t>parole periods under this section in the same way as it applies to such failures in relation to the fixing of such periods under Division</w:t>
      </w:r>
      <w:r w:rsidR="00EC0E72" w:rsidRPr="0092771F">
        <w:t> </w:t>
      </w:r>
      <w:r w:rsidRPr="0092771F">
        <w:t>4.</w:t>
      </w:r>
    </w:p>
    <w:p w:rsidR="001769E6" w:rsidRPr="0092771F" w:rsidRDefault="001769E6" w:rsidP="001769E6">
      <w:pPr>
        <w:pStyle w:val="ActHead5"/>
      </w:pPr>
      <w:bookmarkStart w:id="627" w:name="_Toc124505419"/>
      <w:r w:rsidRPr="00A952F7">
        <w:rPr>
          <w:rStyle w:val="CharSectno"/>
        </w:rPr>
        <w:t>19AS</w:t>
      </w:r>
      <w:r w:rsidRPr="0092771F">
        <w:t xml:space="preserve">  Court to issue warrant of detention where person required to serve balance of sentence</w:t>
      </w:r>
      <w:bookmarkEnd w:id="627"/>
    </w:p>
    <w:p w:rsidR="001E212A" w:rsidRPr="0092771F" w:rsidRDefault="001E212A" w:rsidP="001E212A">
      <w:pPr>
        <w:pStyle w:val="subsection"/>
      </w:pPr>
      <w:r w:rsidRPr="0092771F">
        <w:tab/>
        <w:t>(1)</w:t>
      </w:r>
      <w:r w:rsidRPr="0092771F">
        <w:tab/>
        <w:t>If:</w:t>
      </w:r>
    </w:p>
    <w:p w:rsidR="001E212A" w:rsidRPr="0092771F" w:rsidRDefault="001E212A" w:rsidP="001E212A">
      <w:pPr>
        <w:pStyle w:val="paragraph"/>
      </w:pPr>
      <w:r w:rsidRPr="0092771F">
        <w:tab/>
        <w:t>(a)</w:t>
      </w:r>
      <w:r w:rsidRPr="0092771F">
        <w:tab/>
        <w:t>a person who is serving or is to serve a federal sentence or federal sentences is released on parole or licence under this Act; and</w:t>
      </w:r>
    </w:p>
    <w:p w:rsidR="001E212A" w:rsidRPr="0092771F" w:rsidRDefault="001E212A" w:rsidP="001E212A">
      <w:pPr>
        <w:pStyle w:val="paragraph"/>
      </w:pPr>
      <w:r w:rsidRPr="0092771F">
        <w:tab/>
        <w:t>(b)</w:t>
      </w:r>
      <w:r w:rsidRPr="0092771F">
        <w:tab/>
        <w:t xml:space="preserve">the person is later sentenced (the </w:t>
      </w:r>
      <w:r w:rsidRPr="0092771F">
        <w:rPr>
          <w:b/>
          <w:i/>
        </w:rPr>
        <w:t>new sentence or sentences</w:t>
      </w:r>
      <w:r w:rsidRPr="0092771F">
        <w:t>) to a term of imprisonment in respect of one or more federal, State or Territory offences committed during the parole period or licence period; and</w:t>
      </w:r>
    </w:p>
    <w:p w:rsidR="001E212A" w:rsidRPr="0092771F" w:rsidRDefault="001E212A" w:rsidP="001E212A">
      <w:pPr>
        <w:pStyle w:val="paragraph"/>
      </w:pPr>
      <w:r w:rsidRPr="0092771F">
        <w:tab/>
        <w:t>(c)</w:t>
      </w:r>
      <w:r w:rsidRPr="0092771F">
        <w:tab/>
        <w:t>under section 19AQ:</w:t>
      </w:r>
    </w:p>
    <w:p w:rsidR="001E212A" w:rsidRPr="0092771F" w:rsidRDefault="001E212A" w:rsidP="001E212A">
      <w:pPr>
        <w:pStyle w:val="paragraphsub"/>
      </w:pPr>
      <w:r w:rsidRPr="0092771F">
        <w:tab/>
        <w:t>(i)</w:t>
      </w:r>
      <w:r w:rsidRPr="0092771F">
        <w:tab/>
        <w:t>the parole order or licence is to be taken to have been revoked; and</w:t>
      </w:r>
    </w:p>
    <w:p w:rsidR="001E212A" w:rsidRPr="0092771F" w:rsidRDefault="001E212A" w:rsidP="001E212A">
      <w:pPr>
        <w:pStyle w:val="paragraphsub"/>
      </w:pPr>
      <w:r w:rsidRPr="0092771F">
        <w:tab/>
        <w:t>(ii)</w:t>
      </w:r>
      <w:r w:rsidRPr="0092771F">
        <w:tab/>
        <w:t xml:space="preserve">the person becomes liable to serve a part of a sentence or sentences (the </w:t>
      </w:r>
      <w:r w:rsidRPr="0092771F">
        <w:rPr>
          <w:b/>
          <w:i/>
        </w:rPr>
        <w:t>outstanding sentence or sentences</w:t>
      </w:r>
      <w:r w:rsidRPr="0092771F">
        <w:t>);</w:t>
      </w:r>
    </w:p>
    <w:p w:rsidR="001E212A" w:rsidRPr="0092771F" w:rsidRDefault="001E212A" w:rsidP="001E212A">
      <w:pPr>
        <w:pStyle w:val="subsection2"/>
      </w:pPr>
      <w:r w:rsidRPr="0092771F">
        <w:t>then:</w:t>
      </w:r>
    </w:p>
    <w:p w:rsidR="001E212A" w:rsidRPr="0092771F" w:rsidRDefault="001E212A" w:rsidP="001E212A">
      <w:pPr>
        <w:pStyle w:val="paragraph"/>
      </w:pPr>
      <w:r w:rsidRPr="0092771F">
        <w:tab/>
        <w:t>(d)</w:t>
      </w:r>
      <w:r w:rsidRPr="0092771F">
        <w:tab/>
        <w:t>the court imposing the new sentence or sentences must issue a warrant authorising the person to be detained in prison to undergo imprisonment for the unserved part of the outstanding sentence or sentences; and</w:t>
      </w:r>
    </w:p>
    <w:p w:rsidR="001E212A" w:rsidRPr="0092771F" w:rsidRDefault="001E212A" w:rsidP="001E212A">
      <w:pPr>
        <w:pStyle w:val="paragraph"/>
      </w:pPr>
      <w:r w:rsidRPr="0092771F">
        <w:tab/>
        <w:t>(e)</w:t>
      </w:r>
      <w:r w:rsidRPr="0092771F">
        <w:tab/>
        <w:t>the person must begin to serve the unserved part of the outstanding sentence or of the first to be served of the outstanding sentences on the day that the new sentence is, or the new sentences are, imposed; and</w:t>
      </w:r>
    </w:p>
    <w:p w:rsidR="001E212A" w:rsidRPr="0092771F" w:rsidRDefault="001E212A" w:rsidP="001E212A">
      <w:pPr>
        <w:pStyle w:val="paragraph"/>
      </w:pPr>
      <w:r w:rsidRPr="0092771F">
        <w:tab/>
        <w:t>(f)</w:t>
      </w:r>
      <w:r w:rsidRPr="0092771F">
        <w:tab/>
        <w:t>the unserved part of the outstanding sentence or of each of the outstanding sentences must be served in the State or Territory where the new sentence is, or the new sentences are, imposed.</w:t>
      </w:r>
    </w:p>
    <w:p w:rsidR="001769E6" w:rsidRPr="0092771F" w:rsidRDefault="001769E6" w:rsidP="001769E6">
      <w:pPr>
        <w:pStyle w:val="subsection"/>
      </w:pPr>
      <w:r w:rsidRPr="0092771F">
        <w:tab/>
        <w:t>(2)</w:t>
      </w:r>
      <w:r w:rsidRPr="0092771F">
        <w:tab/>
        <w:t xml:space="preserve">Where the court fails to issue a warrant under </w:t>
      </w:r>
      <w:r w:rsidR="001E212A" w:rsidRPr="0092771F">
        <w:t>paragraph (1)(d)</w:t>
      </w:r>
      <w:r w:rsidRPr="0092771F">
        <w:t>, the Director of Public Prosecutions may apply to that court for such a warrant.</w:t>
      </w:r>
    </w:p>
    <w:p w:rsidR="001769E6" w:rsidRPr="0092771F" w:rsidRDefault="001769E6" w:rsidP="001769E6">
      <w:pPr>
        <w:pStyle w:val="ActHead5"/>
      </w:pPr>
      <w:bookmarkStart w:id="628" w:name="_Toc124505420"/>
      <w:r w:rsidRPr="00A952F7">
        <w:rPr>
          <w:rStyle w:val="CharSectno"/>
        </w:rPr>
        <w:t>19AT</w:t>
      </w:r>
      <w:r w:rsidRPr="0092771F">
        <w:t xml:space="preserve">  What happens when later conviction is quashed?</w:t>
      </w:r>
      <w:bookmarkEnd w:id="628"/>
    </w:p>
    <w:p w:rsidR="001769E6" w:rsidRPr="0092771F" w:rsidRDefault="001769E6" w:rsidP="001769E6">
      <w:pPr>
        <w:pStyle w:val="subsection"/>
      </w:pPr>
      <w:r w:rsidRPr="0092771F">
        <w:tab/>
        <w:t>(1)</w:t>
      </w:r>
      <w:r w:rsidRPr="0092771F">
        <w:tab/>
        <w:t>Where:</w:t>
      </w:r>
    </w:p>
    <w:p w:rsidR="001E212A" w:rsidRPr="0092771F" w:rsidRDefault="001E212A" w:rsidP="001E212A">
      <w:pPr>
        <w:pStyle w:val="paragraph"/>
      </w:pPr>
      <w:r w:rsidRPr="0092771F">
        <w:tab/>
        <w:t>(a)</w:t>
      </w:r>
      <w:r w:rsidRPr="0092771F">
        <w:tab/>
        <w:t>a person who is serving or is to serve a federal sentence or federal sentences is released on parole or licence under this Act; and</w:t>
      </w:r>
    </w:p>
    <w:p w:rsidR="001E212A" w:rsidRPr="0092771F" w:rsidRDefault="001E212A" w:rsidP="001E212A">
      <w:pPr>
        <w:pStyle w:val="paragraph"/>
      </w:pPr>
      <w:r w:rsidRPr="0092771F">
        <w:tab/>
        <w:t>(b)</w:t>
      </w:r>
      <w:r w:rsidRPr="0092771F">
        <w:tab/>
        <w:t xml:space="preserve">the person is later sentenced (the </w:t>
      </w:r>
      <w:r w:rsidRPr="0092771F">
        <w:rPr>
          <w:b/>
          <w:i/>
        </w:rPr>
        <w:t>new sentence or sentences</w:t>
      </w:r>
      <w:r w:rsidRPr="0092771F">
        <w:t>) to a term of imprisonment in respect of one or more federal, State or Territory offences committed during the parole period or licence period; and</w:t>
      </w:r>
    </w:p>
    <w:p w:rsidR="001E212A" w:rsidRPr="0092771F" w:rsidRDefault="001E212A" w:rsidP="001E212A">
      <w:pPr>
        <w:pStyle w:val="paragraph"/>
      </w:pPr>
      <w:r w:rsidRPr="0092771F">
        <w:tab/>
        <w:t>(ba)</w:t>
      </w:r>
      <w:r w:rsidRPr="0092771F">
        <w:tab/>
        <w:t>under section 19AQ:</w:t>
      </w:r>
    </w:p>
    <w:p w:rsidR="001E212A" w:rsidRPr="0092771F" w:rsidRDefault="001E212A" w:rsidP="001E212A">
      <w:pPr>
        <w:pStyle w:val="paragraphsub"/>
      </w:pPr>
      <w:r w:rsidRPr="0092771F">
        <w:tab/>
        <w:t>(i)</w:t>
      </w:r>
      <w:r w:rsidRPr="0092771F">
        <w:tab/>
        <w:t>the parole order or licence is to be taken to have been revoked; and</w:t>
      </w:r>
    </w:p>
    <w:p w:rsidR="001E212A" w:rsidRPr="0092771F" w:rsidRDefault="001E212A" w:rsidP="001E212A">
      <w:pPr>
        <w:pStyle w:val="paragraphsub"/>
      </w:pPr>
      <w:r w:rsidRPr="0092771F">
        <w:tab/>
        <w:t>(ii)</w:t>
      </w:r>
      <w:r w:rsidRPr="0092771F">
        <w:tab/>
        <w:t xml:space="preserve">the person becomes liable to serve a part of a sentence or sentences (the </w:t>
      </w:r>
      <w:r w:rsidRPr="0092771F">
        <w:rPr>
          <w:b/>
          <w:i/>
        </w:rPr>
        <w:t>outstanding sentence or sentences</w:t>
      </w:r>
      <w:r w:rsidRPr="0092771F">
        <w:t>);</w:t>
      </w:r>
    </w:p>
    <w:p w:rsidR="001769E6" w:rsidRPr="0092771F" w:rsidRDefault="001769E6" w:rsidP="004D1010">
      <w:pPr>
        <w:pStyle w:val="subsection2"/>
      </w:pPr>
      <w:r w:rsidRPr="0092771F">
        <w:t>then:</w:t>
      </w:r>
    </w:p>
    <w:p w:rsidR="001769E6" w:rsidRPr="0092771F" w:rsidRDefault="001769E6" w:rsidP="001769E6">
      <w:pPr>
        <w:pStyle w:val="paragraph"/>
      </w:pPr>
      <w:r w:rsidRPr="0092771F">
        <w:tab/>
        <w:t>(c)</w:t>
      </w:r>
      <w:r w:rsidRPr="0092771F">
        <w:tab/>
        <w:t>if the person appeals against the conviction or each conviction giving rise to a new sentence and is granted bail, pending the hearing of the appeal or appeals:</w:t>
      </w:r>
    </w:p>
    <w:p w:rsidR="001769E6" w:rsidRPr="0092771F" w:rsidRDefault="001769E6" w:rsidP="001769E6">
      <w:pPr>
        <w:pStyle w:val="paragraphsub"/>
      </w:pPr>
      <w:r w:rsidRPr="0092771F">
        <w:tab/>
        <w:t>(i)</w:t>
      </w:r>
      <w:r w:rsidRPr="0092771F">
        <w:tab/>
        <w:t>this Act has effect, pending the hearing of that appeal or those appeals, as if the revoked order or licence had not been revoked and as if any warrant for the detention of the person issued under section</w:t>
      </w:r>
      <w:r w:rsidR="00EC0E72" w:rsidRPr="0092771F">
        <w:t> </w:t>
      </w:r>
      <w:r w:rsidRPr="0092771F">
        <w:t>19AS were of no effect; and</w:t>
      </w:r>
    </w:p>
    <w:p w:rsidR="001769E6" w:rsidRPr="0092771F" w:rsidRDefault="001769E6" w:rsidP="001769E6">
      <w:pPr>
        <w:pStyle w:val="paragraphsub"/>
      </w:pPr>
      <w:r w:rsidRPr="0092771F">
        <w:tab/>
        <w:t>(ii)</w:t>
      </w:r>
      <w:r w:rsidRPr="0092771F">
        <w:tab/>
        <w:t>the person must be released from prison on the day the person is granted bail; and</w:t>
      </w:r>
    </w:p>
    <w:p w:rsidR="001769E6" w:rsidRPr="0092771F" w:rsidRDefault="001769E6" w:rsidP="001769E6">
      <w:pPr>
        <w:pStyle w:val="paragraph"/>
      </w:pPr>
      <w:r w:rsidRPr="0092771F">
        <w:tab/>
        <w:t>(d)</w:t>
      </w:r>
      <w:r w:rsidRPr="0092771F">
        <w:tab/>
        <w:t>if the appeal court sets aside the conviction or each of the convictions and the person concerned is granted bail or bail is extended pending a retrial of the offence or offences concerned:</w:t>
      </w:r>
    </w:p>
    <w:p w:rsidR="001769E6" w:rsidRPr="0092771F" w:rsidRDefault="001769E6" w:rsidP="001769E6">
      <w:pPr>
        <w:pStyle w:val="paragraphsub"/>
      </w:pPr>
      <w:r w:rsidRPr="0092771F">
        <w:tab/>
        <w:t>(i)</w:t>
      </w:r>
      <w:r w:rsidRPr="0092771F">
        <w:tab/>
        <w:t>this Act has effect, or continues to have effect, pending the completion of the retrial, as if the revoked order or licence had not been revoked and as if any warrant for the detention of the person issued under section</w:t>
      </w:r>
      <w:r w:rsidR="00EC0E72" w:rsidRPr="0092771F">
        <w:t> </w:t>
      </w:r>
      <w:r w:rsidRPr="0092771F">
        <w:t>19AS were of no effect; and</w:t>
      </w:r>
    </w:p>
    <w:p w:rsidR="001769E6" w:rsidRPr="0092771F" w:rsidRDefault="001769E6" w:rsidP="001769E6">
      <w:pPr>
        <w:pStyle w:val="paragraphsub"/>
      </w:pPr>
      <w:r w:rsidRPr="0092771F">
        <w:tab/>
        <w:t>(ii)</w:t>
      </w:r>
      <w:r w:rsidRPr="0092771F">
        <w:tab/>
        <w:t xml:space="preserve">if the person had not already been released from prison under </w:t>
      </w:r>
      <w:r w:rsidR="00EC0E72" w:rsidRPr="0092771F">
        <w:t>paragraph (</w:t>
      </w:r>
      <w:r w:rsidRPr="0092771F">
        <w:t>c), the person is to be released on the day the person is granted bail or bail is extended; and</w:t>
      </w:r>
    </w:p>
    <w:p w:rsidR="001769E6" w:rsidRPr="0092771F" w:rsidRDefault="001769E6" w:rsidP="001769E6">
      <w:pPr>
        <w:pStyle w:val="paragraph"/>
      </w:pPr>
      <w:r w:rsidRPr="0092771F">
        <w:tab/>
        <w:t>(e)</w:t>
      </w:r>
      <w:r w:rsidRPr="0092771F">
        <w:tab/>
        <w:t>if the conviction or each conviction appealed against is quashed on appeal or the person is found, on a retrial, not to be guilty of the offence or each of the offences:</w:t>
      </w:r>
    </w:p>
    <w:p w:rsidR="001769E6" w:rsidRPr="0092771F" w:rsidRDefault="001769E6" w:rsidP="001769E6">
      <w:pPr>
        <w:pStyle w:val="paragraphsub"/>
      </w:pPr>
      <w:r w:rsidRPr="0092771F">
        <w:tab/>
        <w:t>(i)</w:t>
      </w:r>
      <w:r w:rsidRPr="0092771F">
        <w:tab/>
        <w:t>this Act has effect, or continues to have effect, as if the revoked order or licence had not been revoked and as if any warrant for the detention of the person issued under section</w:t>
      </w:r>
      <w:r w:rsidR="00EC0E72" w:rsidRPr="0092771F">
        <w:t> </w:t>
      </w:r>
      <w:r w:rsidRPr="0092771F">
        <w:t>19AS were of no effect; and</w:t>
      </w:r>
    </w:p>
    <w:p w:rsidR="001769E6" w:rsidRPr="0092771F" w:rsidRDefault="001769E6" w:rsidP="001769E6">
      <w:pPr>
        <w:pStyle w:val="paragraphsub"/>
      </w:pPr>
      <w:r w:rsidRPr="0092771F">
        <w:tab/>
        <w:t>(ii)</w:t>
      </w:r>
      <w:r w:rsidRPr="0092771F">
        <w:tab/>
        <w:t xml:space="preserve">if the person had not already been released from prison under </w:t>
      </w:r>
      <w:r w:rsidR="00EC0E72" w:rsidRPr="0092771F">
        <w:t>paragraph (</w:t>
      </w:r>
      <w:r w:rsidRPr="0092771F">
        <w:t>c) or (d), the person must be released from prison on the day the conviction or each conviction is quashed on appeal or the person is found, on a retrial not to be guilty of the offence or offences; and</w:t>
      </w:r>
    </w:p>
    <w:p w:rsidR="001769E6" w:rsidRPr="0092771F" w:rsidRDefault="001769E6" w:rsidP="001769E6">
      <w:pPr>
        <w:pStyle w:val="paragraph"/>
      </w:pPr>
      <w:r w:rsidRPr="0092771F">
        <w:tab/>
        <w:t>(f)</w:t>
      </w:r>
      <w:r w:rsidRPr="0092771F">
        <w:tab/>
        <w:t xml:space="preserve">if </w:t>
      </w:r>
      <w:r w:rsidR="00EC0E72" w:rsidRPr="0092771F">
        <w:t>paragraph (</w:t>
      </w:r>
      <w:r w:rsidRPr="0092771F">
        <w:t>c), (d) or (e) applies—the unserved part of the outstanding sentence or sentences shall (except in the case of an outstanding sentence of life imprisonment) be reduced by the period spent in prison after the day the new sentence is or the new sentences are imposed and before the day of the person’s release on bail or, if the person is not so released, before the resolution of the appeal.</w:t>
      </w:r>
    </w:p>
    <w:p w:rsidR="001769E6" w:rsidRPr="0092771F" w:rsidRDefault="001769E6" w:rsidP="001769E6">
      <w:pPr>
        <w:pStyle w:val="subsection"/>
      </w:pPr>
      <w:r w:rsidRPr="0092771F">
        <w:tab/>
        <w:t>(2)</w:t>
      </w:r>
      <w:r w:rsidRPr="0092771F">
        <w:tab/>
        <w:t>If the appeal against the conviction or each conviction giving rise to a new sentence is unsuccessful, section</w:t>
      </w:r>
      <w:r w:rsidR="00EC0E72" w:rsidRPr="0092771F">
        <w:t> </w:t>
      </w:r>
      <w:r w:rsidRPr="0092771F">
        <w:t>19AS applies, with effect from the day the appeal proceedings are completed, as if the new sentence or new sentences were imposed on that day by the court to which the appeal was made.</w:t>
      </w:r>
    </w:p>
    <w:p w:rsidR="001769E6" w:rsidRPr="0092771F" w:rsidRDefault="001769E6" w:rsidP="001769E6">
      <w:pPr>
        <w:pStyle w:val="subsection"/>
      </w:pPr>
      <w:r w:rsidRPr="0092771F">
        <w:tab/>
        <w:t>(3)</w:t>
      </w:r>
      <w:r w:rsidRPr="0092771F">
        <w:tab/>
        <w:t xml:space="preserve">Nothing in </w:t>
      </w:r>
      <w:r w:rsidR="00EC0E72" w:rsidRPr="0092771F">
        <w:t>subsection (</w:t>
      </w:r>
      <w:r w:rsidRPr="0092771F">
        <w:t>1) prevents a person from being detained in prison under any other law.</w:t>
      </w:r>
    </w:p>
    <w:p w:rsidR="001769E6" w:rsidRPr="0092771F" w:rsidRDefault="001769E6" w:rsidP="001769E6">
      <w:pPr>
        <w:pStyle w:val="ActHead5"/>
      </w:pPr>
      <w:bookmarkStart w:id="629" w:name="_Toc124505421"/>
      <w:r w:rsidRPr="00A952F7">
        <w:rPr>
          <w:rStyle w:val="CharSectno"/>
        </w:rPr>
        <w:t>19AU</w:t>
      </w:r>
      <w:r w:rsidRPr="0092771F">
        <w:t xml:space="preserve">  Attorney</w:t>
      </w:r>
      <w:r w:rsidR="00A952F7">
        <w:noBreakHyphen/>
      </w:r>
      <w:r w:rsidRPr="0092771F">
        <w:t>General may revoke parole order or licence</w:t>
      </w:r>
      <w:bookmarkEnd w:id="629"/>
    </w:p>
    <w:p w:rsidR="001769E6" w:rsidRPr="0092771F" w:rsidRDefault="001769E6" w:rsidP="001769E6">
      <w:pPr>
        <w:pStyle w:val="subsection"/>
      </w:pPr>
      <w:r w:rsidRPr="0092771F">
        <w:tab/>
        <w:t>(1)</w:t>
      </w:r>
      <w:r w:rsidRPr="0092771F">
        <w:tab/>
        <w:t>The Attorney</w:t>
      </w:r>
      <w:r w:rsidR="00A952F7">
        <w:noBreakHyphen/>
      </w:r>
      <w:r w:rsidRPr="0092771F">
        <w:t>General may, by instrument in writing, revoke a parole order or licence at any time before the end of the parole period or licence period:</w:t>
      </w:r>
    </w:p>
    <w:p w:rsidR="001769E6" w:rsidRPr="0092771F" w:rsidRDefault="001769E6" w:rsidP="001769E6">
      <w:pPr>
        <w:pStyle w:val="paragraph"/>
      </w:pPr>
      <w:r w:rsidRPr="0092771F">
        <w:tab/>
        <w:t>(a)</w:t>
      </w:r>
      <w:r w:rsidRPr="0092771F">
        <w:tab/>
        <w:t>if the offender has, during that period, failed to comply with a condition of the order or licence; or</w:t>
      </w:r>
    </w:p>
    <w:p w:rsidR="001769E6" w:rsidRPr="0092771F" w:rsidRDefault="001769E6" w:rsidP="001769E6">
      <w:pPr>
        <w:pStyle w:val="paragraph"/>
      </w:pPr>
      <w:r w:rsidRPr="0092771F">
        <w:tab/>
        <w:t>(b)</w:t>
      </w:r>
      <w:r w:rsidRPr="0092771F">
        <w:tab/>
        <w:t>if there are reasonable grounds for suspecting that the offender has, during that period, so failed to comply;</w:t>
      </w:r>
    </w:p>
    <w:p w:rsidR="001769E6" w:rsidRPr="0092771F" w:rsidRDefault="001769E6" w:rsidP="001769E6">
      <w:pPr>
        <w:pStyle w:val="subsection2"/>
      </w:pPr>
      <w:r w:rsidRPr="0092771F">
        <w:t>and the instrument of revocation must specify the condition that was breached or is suspected of having been breached.</w:t>
      </w:r>
    </w:p>
    <w:p w:rsidR="001769E6" w:rsidRPr="0092771F" w:rsidRDefault="001769E6" w:rsidP="001769E6">
      <w:pPr>
        <w:pStyle w:val="subsection"/>
      </w:pPr>
      <w:r w:rsidRPr="0092771F">
        <w:tab/>
        <w:t>(2)</w:t>
      </w:r>
      <w:r w:rsidRPr="0092771F">
        <w:tab/>
        <w:t>Before revoking a parole order or a licence, the Attorney</w:t>
      </w:r>
      <w:r w:rsidR="00A952F7">
        <w:noBreakHyphen/>
      </w:r>
      <w:r w:rsidRPr="0092771F">
        <w:t xml:space="preserve">General must, subject to </w:t>
      </w:r>
      <w:r w:rsidR="00EC0E72" w:rsidRPr="0092771F">
        <w:t>subsection (</w:t>
      </w:r>
      <w:r w:rsidRPr="0092771F">
        <w:t>3), by notice in the prescribed form, notify the person to whom the order or licence relates of:</w:t>
      </w:r>
    </w:p>
    <w:p w:rsidR="001769E6" w:rsidRPr="0092771F" w:rsidRDefault="001769E6" w:rsidP="001769E6">
      <w:pPr>
        <w:pStyle w:val="paragraph"/>
      </w:pPr>
      <w:r w:rsidRPr="0092771F">
        <w:tab/>
        <w:t>(a)</w:t>
      </w:r>
      <w:r w:rsidRPr="0092771F">
        <w:tab/>
        <w:t>the condition of the order or licence alleged to have been breached; and</w:t>
      </w:r>
    </w:p>
    <w:p w:rsidR="001769E6" w:rsidRPr="0092771F" w:rsidRDefault="001769E6" w:rsidP="001769E6">
      <w:pPr>
        <w:pStyle w:val="paragraph"/>
      </w:pPr>
      <w:r w:rsidRPr="0092771F">
        <w:tab/>
        <w:t>(b)</w:t>
      </w:r>
      <w:r w:rsidRPr="0092771F">
        <w:tab/>
        <w:t>the fact that the Attorney</w:t>
      </w:r>
      <w:r w:rsidR="00A952F7">
        <w:noBreakHyphen/>
      </w:r>
      <w:r w:rsidRPr="0092771F">
        <w:t>General proposes to revoke the order or licence at the end of 14 days after the day the notice is issued unless the person, within that period, gives the Attorney</w:t>
      </w:r>
      <w:r w:rsidR="00A952F7">
        <w:noBreakHyphen/>
      </w:r>
      <w:r w:rsidRPr="0092771F">
        <w:t>General written reasons why the order or licence should not be revoked and those reasons are accepted by the Attorney</w:t>
      </w:r>
      <w:r w:rsidR="00A952F7">
        <w:noBreakHyphen/>
      </w:r>
      <w:r w:rsidRPr="0092771F">
        <w:t>General.</w:t>
      </w:r>
    </w:p>
    <w:p w:rsidR="001769E6" w:rsidRPr="0092771F" w:rsidRDefault="001769E6" w:rsidP="001769E6">
      <w:pPr>
        <w:pStyle w:val="subsection"/>
      </w:pPr>
      <w:r w:rsidRPr="0092771F">
        <w:tab/>
        <w:t>(3)</w:t>
      </w:r>
      <w:r w:rsidRPr="0092771F">
        <w:tab/>
      </w:r>
      <w:r w:rsidR="00EC0E72" w:rsidRPr="0092771F">
        <w:t>Subsection (</w:t>
      </w:r>
      <w:r w:rsidRPr="0092771F">
        <w:t>2) does not apply where:</w:t>
      </w:r>
    </w:p>
    <w:p w:rsidR="001769E6" w:rsidRPr="0092771F" w:rsidRDefault="001769E6" w:rsidP="001769E6">
      <w:pPr>
        <w:pStyle w:val="paragraph"/>
      </w:pPr>
      <w:r w:rsidRPr="0092771F">
        <w:tab/>
        <w:t>(a)</w:t>
      </w:r>
      <w:r w:rsidRPr="0092771F">
        <w:tab/>
        <w:t>the person’s whereabouts are and remain, after reasonable inquiries on behalf of the Attorney</w:t>
      </w:r>
      <w:r w:rsidR="00A952F7">
        <w:noBreakHyphen/>
      </w:r>
      <w:r w:rsidRPr="0092771F">
        <w:t>General, unknown to the Attorney</w:t>
      </w:r>
      <w:r w:rsidR="00A952F7">
        <w:noBreakHyphen/>
      </w:r>
      <w:r w:rsidRPr="0092771F">
        <w:t>General; or</w:t>
      </w:r>
    </w:p>
    <w:p w:rsidR="001769E6" w:rsidRPr="0092771F" w:rsidRDefault="001769E6" w:rsidP="001769E6">
      <w:pPr>
        <w:pStyle w:val="paragraph"/>
      </w:pPr>
      <w:r w:rsidRPr="0092771F">
        <w:tab/>
        <w:t>(b)</w:t>
      </w:r>
      <w:r w:rsidRPr="0092771F">
        <w:tab/>
        <w:t>there are circumstances of urgency that, in the opinion of the Attorney</w:t>
      </w:r>
      <w:r w:rsidR="00A952F7">
        <w:noBreakHyphen/>
      </w:r>
      <w:r w:rsidRPr="0092771F">
        <w:t>General, require the parole order or licence to be revoked without notice being given to the person; or</w:t>
      </w:r>
    </w:p>
    <w:p w:rsidR="00FD0403" w:rsidRPr="0092771F" w:rsidRDefault="00FD0403" w:rsidP="00FD0403">
      <w:pPr>
        <w:pStyle w:val="paragraph"/>
      </w:pPr>
      <w:r w:rsidRPr="0092771F">
        <w:tab/>
        <w:t>(ba)</w:t>
      </w:r>
      <w:r w:rsidRPr="0092771F">
        <w:tab/>
        <w:t>in the opinion of the Attorney</w:t>
      </w:r>
      <w:r w:rsidR="00A952F7">
        <w:noBreakHyphen/>
      </w:r>
      <w:r w:rsidRPr="0092771F">
        <w:t>General it is necessary to revoke the parole order or licence without giving notice to the person in the interests of ensuring the safety and protection of the community or of another person; or</w:t>
      </w:r>
    </w:p>
    <w:p w:rsidR="001769E6" w:rsidRPr="0092771F" w:rsidRDefault="001769E6" w:rsidP="001769E6">
      <w:pPr>
        <w:pStyle w:val="paragraph"/>
      </w:pPr>
      <w:r w:rsidRPr="0092771F">
        <w:tab/>
        <w:t>(c)</w:t>
      </w:r>
      <w:r w:rsidRPr="0092771F">
        <w:tab/>
        <w:t xml:space="preserve">the person has left </w:t>
      </w:r>
      <w:smartTag w:uri="urn:schemas-microsoft-com:office:smarttags" w:element="country-region">
        <w:smartTag w:uri="urn:schemas-microsoft-com:office:smarttags" w:element="date">
          <w:r w:rsidRPr="0092771F">
            <w:t>Australia</w:t>
          </w:r>
        </w:smartTag>
      </w:smartTag>
      <w:r w:rsidRPr="0092771F">
        <w:t>; or</w:t>
      </w:r>
    </w:p>
    <w:p w:rsidR="001769E6" w:rsidRPr="0092771F" w:rsidRDefault="001769E6" w:rsidP="001769E6">
      <w:pPr>
        <w:pStyle w:val="paragraph"/>
      </w:pPr>
      <w:r w:rsidRPr="0092771F">
        <w:tab/>
        <w:t>(d)</w:t>
      </w:r>
      <w:r w:rsidRPr="0092771F">
        <w:tab/>
        <w:t>in the opinion of the Attorney</w:t>
      </w:r>
      <w:r w:rsidR="00A952F7">
        <w:noBreakHyphen/>
      </w:r>
      <w:r w:rsidRPr="0092771F">
        <w:t>General it is necessary, in the interests of the administration of justice, to revoke the parole order or licence without giving notice to the person.</w:t>
      </w:r>
    </w:p>
    <w:p w:rsidR="001769E6" w:rsidRPr="0092771F" w:rsidRDefault="001769E6" w:rsidP="001769E6">
      <w:pPr>
        <w:pStyle w:val="ActHead5"/>
      </w:pPr>
      <w:bookmarkStart w:id="630" w:name="_Toc124505422"/>
      <w:r w:rsidRPr="00A952F7">
        <w:rPr>
          <w:rStyle w:val="CharSectno"/>
        </w:rPr>
        <w:t>19AV</w:t>
      </w:r>
      <w:r w:rsidRPr="0092771F">
        <w:t xml:space="preserve">  Arrest of person whose parole order or licence revoked by Attorney</w:t>
      </w:r>
      <w:r w:rsidR="00A952F7">
        <w:noBreakHyphen/>
      </w:r>
      <w:r w:rsidRPr="0092771F">
        <w:t>General</w:t>
      </w:r>
      <w:bookmarkEnd w:id="630"/>
    </w:p>
    <w:p w:rsidR="001769E6" w:rsidRPr="0092771F" w:rsidRDefault="001769E6" w:rsidP="001769E6">
      <w:pPr>
        <w:pStyle w:val="subsection"/>
      </w:pPr>
      <w:r w:rsidRPr="0092771F">
        <w:tab/>
        <w:t>(1)</w:t>
      </w:r>
      <w:r w:rsidRPr="0092771F">
        <w:tab/>
        <w:t>A constable may, without warrant, arrest a person whose parole order or licence has been revoked by the Attorney</w:t>
      </w:r>
      <w:r w:rsidR="00A952F7">
        <w:noBreakHyphen/>
      </w:r>
      <w:r w:rsidRPr="0092771F">
        <w:t>General.</w:t>
      </w:r>
    </w:p>
    <w:p w:rsidR="001769E6" w:rsidRPr="0092771F" w:rsidRDefault="001769E6" w:rsidP="001769E6">
      <w:pPr>
        <w:pStyle w:val="subsection"/>
      </w:pPr>
      <w:r w:rsidRPr="0092771F">
        <w:tab/>
        <w:t>(2)</w:t>
      </w:r>
      <w:r w:rsidRPr="0092771F">
        <w:tab/>
        <w:t>The Attorney</w:t>
      </w:r>
      <w:r w:rsidR="00A952F7">
        <w:noBreakHyphen/>
      </w:r>
      <w:r w:rsidRPr="0092771F">
        <w:t>General or the Director of Public Prosecutions may, in relation to a person whose parole order or licence has been revoked by the Attorney</w:t>
      </w:r>
      <w:r w:rsidR="00A952F7">
        <w:noBreakHyphen/>
      </w:r>
      <w:r w:rsidRPr="0092771F">
        <w:t>General, apply to a prescribed authority for a warrant in the form prescribed for the purposes of this subsection for the arrest of the person.</w:t>
      </w:r>
    </w:p>
    <w:p w:rsidR="001769E6" w:rsidRPr="0092771F" w:rsidRDefault="001769E6" w:rsidP="001769E6">
      <w:pPr>
        <w:pStyle w:val="subsection"/>
      </w:pPr>
      <w:r w:rsidRPr="0092771F">
        <w:tab/>
        <w:t>(3)</w:t>
      </w:r>
      <w:r w:rsidRPr="0092771F">
        <w:tab/>
        <w:t xml:space="preserve">A person who is arrested under </w:t>
      </w:r>
      <w:r w:rsidR="00EC0E72" w:rsidRPr="0092771F">
        <w:t>subsection (</w:t>
      </w:r>
      <w:r w:rsidRPr="0092771F">
        <w:t>1) or (2), must, as soon as practicable after that arrest, be brought before a prescribed authority in the State or Territory in which the person is arrested.</w:t>
      </w:r>
    </w:p>
    <w:p w:rsidR="001769E6" w:rsidRPr="0092771F" w:rsidRDefault="001769E6" w:rsidP="001769E6">
      <w:pPr>
        <w:pStyle w:val="ActHead5"/>
      </w:pPr>
      <w:bookmarkStart w:id="631" w:name="_Toc124505423"/>
      <w:r w:rsidRPr="00A952F7">
        <w:rPr>
          <w:rStyle w:val="CharSectno"/>
        </w:rPr>
        <w:t>19AW</w:t>
      </w:r>
      <w:r w:rsidRPr="0092771F">
        <w:t xml:space="preserve">  Where person on parole or licence notified of revocation</w:t>
      </w:r>
      <w:bookmarkEnd w:id="631"/>
    </w:p>
    <w:p w:rsidR="001769E6" w:rsidRPr="0092771F" w:rsidRDefault="001769E6" w:rsidP="001769E6">
      <w:pPr>
        <w:pStyle w:val="subsection"/>
      </w:pPr>
      <w:r w:rsidRPr="0092771F">
        <w:tab/>
        <w:t>(1)</w:t>
      </w:r>
      <w:r w:rsidRPr="0092771F">
        <w:tab/>
        <w:t>Where a prescribed authority before whom a person is brought under section</w:t>
      </w:r>
      <w:r w:rsidR="00EC0E72" w:rsidRPr="0092771F">
        <w:t> </w:t>
      </w:r>
      <w:r w:rsidRPr="0092771F">
        <w:t>19AV because of an order revoking a parole order or licence is satisfied:</w:t>
      </w:r>
    </w:p>
    <w:p w:rsidR="001769E6" w:rsidRPr="0092771F" w:rsidRDefault="001769E6" w:rsidP="001769E6">
      <w:pPr>
        <w:pStyle w:val="paragraph"/>
      </w:pPr>
      <w:r w:rsidRPr="0092771F">
        <w:tab/>
        <w:t>(a)</w:t>
      </w:r>
      <w:r w:rsidRPr="0092771F">
        <w:tab/>
        <w:t>that the person is the person named in that revocation order; and</w:t>
      </w:r>
    </w:p>
    <w:p w:rsidR="001769E6" w:rsidRPr="0092771F" w:rsidRDefault="001769E6" w:rsidP="001769E6">
      <w:pPr>
        <w:pStyle w:val="paragraph"/>
      </w:pPr>
      <w:r w:rsidRPr="0092771F">
        <w:tab/>
        <w:t>(b)</w:t>
      </w:r>
      <w:r w:rsidRPr="0092771F">
        <w:tab/>
        <w:t>that the person was notified by the Attorney</w:t>
      </w:r>
      <w:r w:rsidR="00A952F7">
        <w:noBreakHyphen/>
      </w:r>
      <w:r w:rsidRPr="0092771F">
        <w:t>General of the proposal to make the revocation order; and</w:t>
      </w:r>
    </w:p>
    <w:p w:rsidR="001769E6" w:rsidRPr="0092771F" w:rsidRDefault="001769E6" w:rsidP="001769E6">
      <w:pPr>
        <w:pStyle w:val="paragraph"/>
      </w:pPr>
      <w:r w:rsidRPr="0092771F">
        <w:tab/>
        <w:t>(c)</w:t>
      </w:r>
      <w:r w:rsidRPr="0092771F">
        <w:tab/>
        <w:t>that the revocation order is still in force;</w:t>
      </w:r>
    </w:p>
    <w:p w:rsidR="001769E6" w:rsidRPr="0092771F" w:rsidRDefault="001769E6" w:rsidP="001769E6">
      <w:pPr>
        <w:pStyle w:val="subsection2"/>
      </w:pPr>
      <w:r w:rsidRPr="0092771F">
        <w:t>the prescribed authority must issue a warrant, in the prescribed form:</w:t>
      </w:r>
    </w:p>
    <w:p w:rsidR="001769E6" w:rsidRPr="0092771F" w:rsidRDefault="001769E6" w:rsidP="001769E6">
      <w:pPr>
        <w:pStyle w:val="paragraph"/>
      </w:pPr>
      <w:r w:rsidRPr="0092771F">
        <w:tab/>
        <w:t>(d)</w:t>
      </w:r>
      <w:r w:rsidRPr="0092771F">
        <w:tab/>
        <w:t>authorising any constable to take the person to a specified prison in the State or Territory in which the person was arrested; and</w:t>
      </w:r>
    </w:p>
    <w:p w:rsidR="001769E6" w:rsidRPr="0092771F" w:rsidRDefault="001769E6" w:rsidP="001769E6">
      <w:pPr>
        <w:pStyle w:val="paragraph"/>
      </w:pPr>
      <w:r w:rsidRPr="0092771F">
        <w:tab/>
        <w:t>(e)</w:t>
      </w:r>
      <w:r w:rsidRPr="0092771F">
        <w:tab/>
        <w:t xml:space="preserve">directing that the person be detained in prison in that State or Territory to undergo imprisonment for the unserved part of the sentence, or of each sentence, of imprisonment (in this section called the </w:t>
      </w:r>
      <w:r w:rsidRPr="0092771F">
        <w:rPr>
          <w:b/>
          <w:i/>
        </w:rPr>
        <w:t>outstanding sentence or sentences</w:t>
      </w:r>
      <w:r w:rsidRPr="0092771F">
        <w:t>) that the person was serving or had yet to serve at the time of his or her release; and</w:t>
      </w:r>
    </w:p>
    <w:p w:rsidR="001769E6" w:rsidRPr="0092771F" w:rsidRDefault="001769E6" w:rsidP="001769E6">
      <w:pPr>
        <w:pStyle w:val="paragraph"/>
      </w:pPr>
      <w:r w:rsidRPr="0092771F">
        <w:tab/>
        <w:t>(f)</w:t>
      </w:r>
      <w:r w:rsidRPr="0092771F">
        <w:tab/>
        <w:t xml:space="preserve">subject to </w:t>
      </w:r>
      <w:r w:rsidR="00A363A6" w:rsidRPr="0092771F">
        <w:t>subsections (3) and (3A)</w:t>
      </w:r>
      <w:r w:rsidRPr="0092771F">
        <w:t>, fixing a non</w:t>
      </w:r>
      <w:r w:rsidR="00A952F7">
        <w:noBreakHyphen/>
      </w:r>
      <w:r w:rsidRPr="0092771F">
        <w:t>parole period in respect of the outstanding sentence or sentences.</w:t>
      </w:r>
    </w:p>
    <w:p w:rsidR="001769E6" w:rsidRPr="0092771F" w:rsidRDefault="001769E6" w:rsidP="001769E6">
      <w:pPr>
        <w:pStyle w:val="subsection"/>
      </w:pPr>
      <w:r w:rsidRPr="0092771F">
        <w:tab/>
        <w:t>(2)</w:t>
      </w:r>
      <w:r w:rsidRPr="0092771F">
        <w:tab/>
        <w:t xml:space="preserve">If the prescribed authority cannot complete the hearing under </w:t>
      </w:r>
      <w:r w:rsidR="00EC0E72" w:rsidRPr="0092771F">
        <w:t>subsection (</w:t>
      </w:r>
      <w:r w:rsidRPr="0092771F">
        <w:t xml:space="preserve">1) immediately, the prescribed authority </w:t>
      </w:r>
      <w:r w:rsidR="001E212A" w:rsidRPr="0092771F">
        <w:t>must issue a warrant</w:t>
      </w:r>
      <w:r w:rsidRPr="0092771F">
        <w:t xml:space="preserve"> for the remand of the person in custody pending completion of the hearing.</w:t>
      </w:r>
    </w:p>
    <w:p w:rsidR="001769E6" w:rsidRPr="0092771F" w:rsidRDefault="001769E6" w:rsidP="00954444">
      <w:pPr>
        <w:pStyle w:val="subsection"/>
        <w:keepNext/>
        <w:keepLines/>
      </w:pPr>
      <w:r w:rsidRPr="0092771F">
        <w:tab/>
        <w:t>(3)</w:t>
      </w:r>
      <w:r w:rsidRPr="0092771F">
        <w:tab/>
        <w:t>The prescribed authority is not required to fix a non</w:t>
      </w:r>
      <w:r w:rsidR="00A952F7">
        <w:noBreakHyphen/>
      </w:r>
      <w:r w:rsidRPr="0092771F">
        <w:t xml:space="preserve">parole period under </w:t>
      </w:r>
      <w:r w:rsidR="00EC0E72" w:rsidRPr="0092771F">
        <w:t>paragraph (</w:t>
      </w:r>
      <w:r w:rsidRPr="0092771F">
        <w:t>1)(f) if:</w:t>
      </w:r>
    </w:p>
    <w:p w:rsidR="001769E6" w:rsidRPr="0092771F" w:rsidRDefault="001769E6" w:rsidP="001769E6">
      <w:pPr>
        <w:pStyle w:val="paragraph"/>
      </w:pPr>
      <w:r w:rsidRPr="0092771F">
        <w:tab/>
        <w:t>(a)</w:t>
      </w:r>
      <w:r w:rsidRPr="0092771F">
        <w:tab/>
        <w:t xml:space="preserve">the prescribed authority considers it inappropriate to do so because of the </w:t>
      </w:r>
      <w:r w:rsidR="001E212A" w:rsidRPr="0092771F">
        <w:t>serious nature</w:t>
      </w:r>
      <w:r w:rsidRPr="0092771F">
        <w:t xml:space="preserve"> of the breach of the conditions of the order or licence that led to its revocation; or</w:t>
      </w:r>
    </w:p>
    <w:p w:rsidR="001769E6" w:rsidRPr="0092771F" w:rsidRDefault="001769E6" w:rsidP="001769E6">
      <w:pPr>
        <w:pStyle w:val="paragraph"/>
      </w:pPr>
      <w:r w:rsidRPr="0092771F">
        <w:tab/>
        <w:t>(b)</w:t>
      </w:r>
      <w:r w:rsidRPr="0092771F">
        <w:tab/>
        <w:t>the unserved part of the outstanding sentence or sentences is, or aggregates, 3 months or less.</w:t>
      </w:r>
    </w:p>
    <w:p w:rsidR="00A363A6" w:rsidRPr="0092771F" w:rsidRDefault="00A363A6" w:rsidP="00A363A6">
      <w:pPr>
        <w:pStyle w:val="subsection"/>
      </w:pPr>
      <w:r w:rsidRPr="0092771F">
        <w:tab/>
        <w:t>(3A)</w:t>
      </w:r>
      <w:r w:rsidRPr="0092771F">
        <w:tab/>
        <w:t>Before fixing a non</w:t>
      </w:r>
      <w:r w:rsidR="00A952F7">
        <w:noBreakHyphen/>
      </w:r>
      <w:r w:rsidRPr="0092771F">
        <w:t>parole period under paragraph (1)(f) in respect of the outstanding sentence or sentences, the prescribed authority must have regard to the period of time spent by the person on parole or licence before the parole order or licence was revoked under subsection 19AU(1).</w:t>
      </w:r>
    </w:p>
    <w:p w:rsidR="001769E6" w:rsidRPr="0092771F" w:rsidRDefault="001769E6" w:rsidP="001769E6">
      <w:pPr>
        <w:pStyle w:val="subsection"/>
      </w:pPr>
      <w:r w:rsidRPr="0092771F">
        <w:tab/>
        <w:t>(4)</w:t>
      </w:r>
      <w:r w:rsidRPr="0092771F">
        <w:tab/>
        <w:t>Where a prescribed authority issues a warrant, the prescribed authority must specify in the warrant the particulars of the unserved part of each outstanding sentence and, if a non</w:t>
      </w:r>
      <w:r w:rsidR="00A952F7">
        <w:noBreakHyphen/>
      </w:r>
      <w:r w:rsidRPr="0092771F">
        <w:t>parole period is fixed, particulars of that period.</w:t>
      </w:r>
    </w:p>
    <w:p w:rsidR="001769E6" w:rsidRPr="0092771F" w:rsidRDefault="001769E6" w:rsidP="001769E6">
      <w:pPr>
        <w:pStyle w:val="subsection"/>
      </w:pPr>
      <w:r w:rsidRPr="0092771F">
        <w:tab/>
        <w:t>(5)</w:t>
      </w:r>
      <w:r w:rsidRPr="0092771F">
        <w:tab/>
        <w:t>A non</w:t>
      </w:r>
      <w:r w:rsidR="00A952F7">
        <w:noBreakHyphen/>
      </w:r>
      <w:r w:rsidRPr="0092771F">
        <w:t>parole period fixed under this section has effect as if it had been fixed by a court in respect of the outstanding sentence or sentences and section</w:t>
      </w:r>
      <w:r w:rsidR="00EC0E72" w:rsidRPr="0092771F">
        <w:t> </w:t>
      </w:r>
      <w:r w:rsidRPr="0092771F">
        <w:t>19AL applies in relation to that non</w:t>
      </w:r>
      <w:r w:rsidR="00A952F7">
        <w:noBreakHyphen/>
      </w:r>
      <w:r w:rsidRPr="0092771F">
        <w:t>parole period according to its terms.</w:t>
      </w:r>
    </w:p>
    <w:p w:rsidR="001769E6" w:rsidRPr="0092771F" w:rsidRDefault="001769E6" w:rsidP="001769E6">
      <w:pPr>
        <w:pStyle w:val="subsection"/>
      </w:pPr>
      <w:r w:rsidRPr="0092771F">
        <w:tab/>
        <w:t>(6)</w:t>
      </w:r>
      <w:r w:rsidRPr="0092771F">
        <w:tab/>
        <w:t>Where a person brought before a prescribed authority under section</w:t>
      </w:r>
      <w:r w:rsidR="00EC0E72" w:rsidRPr="0092771F">
        <w:t> </w:t>
      </w:r>
      <w:r w:rsidRPr="0092771F">
        <w:t xml:space="preserve">19AV is dealt with in accordance with this section, the unserved part of any outstanding sentence or sentences that the person was serving or had yet to serve at the time of his or her release, is to be reduced by any period of remand under </w:t>
      </w:r>
      <w:r w:rsidR="00EC0E72" w:rsidRPr="0092771F">
        <w:t>subsection (</w:t>
      </w:r>
      <w:r w:rsidRPr="0092771F">
        <w:t>2).</w:t>
      </w:r>
    </w:p>
    <w:p w:rsidR="001769E6" w:rsidRPr="0092771F" w:rsidRDefault="001769E6" w:rsidP="00A65320">
      <w:pPr>
        <w:pStyle w:val="ActHead5"/>
      </w:pPr>
      <w:bookmarkStart w:id="632" w:name="_Toc124505424"/>
      <w:r w:rsidRPr="00A952F7">
        <w:rPr>
          <w:rStyle w:val="CharSectno"/>
        </w:rPr>
        <w:t>19AX</w:t>
      </w:r>
      <w:r w:rsidRPr="0092771F">
        <w:t xml:space="preserve">  Where person on parole or licence not notified of revocation</w:t>
      </w:r>
      <w:bookmarkEnd w:id="632"/>
    </w:p>
    <w:p w:rsidR="001769E6" w:rsidRPr="0092771F" w:rsidRDefault="001769E6" w:rsidP="00A65320">
      <w:pPr>
        <w:pStyle w:val="subsection"/>
        <w:keepNext/>
        <w:keepLines/>
      </w:pPr>
      <w:r w:rsidRPr="0092771F">
        <w:tab/>
        <w:t>(1)</w:t>
      </w:r>
      <w:r w:rsidRPr="0092771F">
        <w:tab/>
        <w:t>Where a prescribed authority before whom a person is brought under section</w:t>
      </w:r>
      <w:r w:rsidR="00EC0E72" w:rsidRPr="0092771F">
        <w:t> </w:t>
      </w:r>
      <w:r w:rsidRPr="0092771F">
        <w:t>19AV because of an order revoking a parole order or licence is satisfied that the person so brought is the person named in that revocation order but is not satisfied that the person was notified by the Attorney</w:t>
      </w:r>
      <w:r w:rsidR="00A952F7">
        <w:noBreakHyphen/>
      </w:r>
      <w:r w:rsidRPr="0092771F">
        <w:t>General of the proposal to make that revocation order, the prescribed authority must:</w:t>
      </w:r>
    </w:p>
    <w:p w:rsidR="001769E6" w:rsidRPr="0092771F" w:rsidRDefault="001769E6" w:rsidP="001769E6">
      <w:pPr>
        <w:pStyle w:val="paragraph"/>
      </w:pPr>
      <w:r w:rsidRPr="0092771F">
        <w:tab/>
        <w:t>(a)</w:t>
      </w:r>
      <w:r w:rsidRPr="0092771F">
        <w:tab/>
        <w:t>immediately notify the Attorney</w:t>
      </w:r>
      <w:r w:rsidR="00A952F7">
        <w:noBreakHyphen/>
      </w:r>
      <w:r w:rsidRPr="0092771F">
        <w:t>General that the person has been brought before that prescribed authority; and</w:t>
      </w:r>
    </w:p>
    <w:p w:rsidR="001769E6" w:rsidRPr="0092771F" w:rsidRDefault="001769E6" w:rsidP="001769E6">
      <w:pPr>
        <w:pStyle w:val="paragraph"/>
      </w:pPr>
      <w:r w:rsidRPr="0092771F">
        <w:tab/>
        <w:t>(b)</w:t>
      </w:r>
      <w:r w:rsidRPr="0092771F">
        <w:tab/>
        <w:t>order that the person be detained in custody until the Attorney</w:t>
      </w:r>
      <w:r w:rsidR="00A952F7">
        <w:noBreakHyphen/>
      </w:r>
      <w:r w:rsidRPr="0092771F">
        <w:t>General orders that the revocation order be rescinded or until the completion of proceedings under subsection</w:t>
      </w:r>
      <w:r w:rsidR="00EC0E72" w:rsidRPr="0092771F">
        <w:t> </w:t>
      </w:r>
      <w:r w:rsidRPr="0092771F">
        <w:t xml:space="preserve">19AW(1) as applied by </w:t>
      </w:r>
      <w:r w:rsidR="00EC0E72" w:rsidRPr="0092771F">
        <w:t>subsection (</w:t>
      </w:r>
      <w:r w:rsidRPr="0092771F">
        <w:t>6) of this section.</w:t>
      </w:r>
    </w:p>
    <w:p w:rsidR="001769E6" w:rsidRPr="0092771F" w:rsidRDefault="001769E6" w:rsidP="00954444">
      <w:pPr>
        <w:pStyle w:val="subsection"/>
        <w:keepNext/>
        <w:keepLines/>
      </w:pPr>
      <w:r w:rsidRPr="0092771F">
        <w:tab/>
        <w:t>(2)</w:t>
      </w:r>
      <w:r w:rsidRPr="0092771F">
        <w:tab/>
        <w:t>Where the Attorney</w:t>
      </w:r>
      <w:r w:rsidR="00A952F7">
        <w:noBreakHyphen/>
      </w:r>
      <w:r w:rsidRPr="0092771F">
        <w:t>General is notified that a person has been brought before a particular prescribed authority, the Attorney</w:t>
      </w:r>
      <w:r w:rsidR="00A952F7">
        <w:noBreakHyphen/>
      </w:r>
      <w:r w:rsidRPr="0092771F">
        <w:t>General must, as soon as practicable, notify the person, in writing, of the conditions of the parole order or licence alleged to have been breached and request that the person give him or her, within 14 days of notification of those reasons, a written submission stating why that parole order or licence should not have been revoked.</w:t>
      </w:r>
    </w:p>
    <w:p w:rsidR="001769E6" w:rsidRPr="0092771F" w:rsidRDefault="001769E6" w:rsidP="001769E6">
      <w:pPr>
        <w:pStyle w:val="subsection"/>
      </w:pPr>
      <w:r w:rsidRPr="0092771F">
        <w:tab/>
        <w:t>(3)</w:t>
      </w:r>
      <w:r w:rsidRPr="0092771F">
        <w:tab/>
        <w:t xml:space="preserve">If, within 14 days of a person receiving notification under </w:t>
      </w:r>
      <w:r w:rsidR="00EC0E72" w:rsidRPr="0092771F">
        <w:t>subsection (</w:t>
      </w:r>
      <w:r w:rsidRPr="0092771F">
        <w:t>2), the person fails to make a written submission to the Attorney</w:t>
      </w:r>
      <w:r w:rsidR="00A952F7">
        <w:noBreakHyphen/>
      </w:r>
      <w:r w:rsidRPr="0092771F">
        <w:t>General, the Attorney</w:t>
      </w:r>
      <w:r w:rsidR="00A952F7">
        <w:noBreakHyphen/>
      </w:r>
      <w:r w:rsidRPr="0092771F">
        <w:t>General must, as soon as practicable after the end of that period, notify the prescribed authority of a decision not to rescind the revocation order.</w:t>
      </w:r>
    </w:p>
    <w:p w:rsidR="001769E6" w:rsidRPr="0092771F" w:rsidRDefault="001769E6" w:rsidP="001769E6">
      <w:pPr>
        <w:pStyle w:val="subsection"/>
      </w:pPr>
      <w:r w:rsidRPr="0092771F">
        <w:tab/>
        <w:t>(4)</w:t>
      </w:r>
      <w:r w:rsidRPr="0092771F">
        <w:tab/>
        <w:t xml:space="preserve">If, within 14 days of notification under </w:t>
      </w:r>
      <w:r w:rsidR="00EC0E72" w:rsidRPr="0092771F">
        <w:t>subsection (</w:t>
      </w:r>
      <w:r w:rsidRPr="0092771F">
        <w:t>2), the person makes a written submission to the Attorney</w:t>
      </w:r>
      <w:r w:rsidR="00A952F7">
        <w:noBreakHyphen/>
      </w:r>
      <w:r w:rsidRPr="0092771F">
        <w:t>General, the Attorney</w:t>
      </w:r>
      <w:r w:rsidR="00A952F7">
        <w:noBreakHyphen/>
      </w:r>
      <w:r w:rsidRPr="0092771F">
        <w:t>General must decide, as soon as practicable after receiving that submission, and on the basis of that submission and any other material the Attorney</w:t>
      </w:r>
      <w:r w:rsidR="00A952F7">
        <w:noBreakHyphen/>
      </w:r>
      <w:r w:rsidRPr="0092771F">
        <w:t>General considers to be relevant, whether or not to rescind the revocation order and must, as soon as practicable after so deciding, inform the prescribed authority and the person, in writing, of the decision.</w:t>
      </w:r>
    </w:p>
    <w:p w:rsidR="001769E6" w:rsidRPr="0092771F" w:rsidRDefault="001769E6" w:rsidP="001769E6">
      <w:pPr>
        <w:pStyle w:val="subsection"/>
      </w:pPr>
      <w:r w:rsidRPr="0092771F">
        <w:tab/>
        <w:t>(5)</w:t>
      </w:r>
      <w:r w:rsidRPr="0092771F">
        <w:tab/>
        <w:t>If the prescribed authority is notified of a decision to rescind the revocation order, the prescribed authority must immediately order the person to be released from prison.</w:t>
      </w:r>
    </w:p>
    <w:p w:rsidR="001769E6" w:rsidRPr="0092771F" w:rsidRDefault="001769E6" w:rsidP="001769E6">
      <w:pPr>
        <w:pStyle w:val="subsection"/>
      </w:pPr>
      <w:r w:rsidRPr="0092771F">
        <w:tab/>
        <w:t>(6)</w:t>
      </w:r>
      <w:r w:rsidRPr="0092771F">
        <w:tab/>
        <w:t>If the prescribed authority is notified of a decision not to rescind the revocation order made in respect of the person, subsection</w:t>
      </w:r>
      <w:r w:rsidR="00EC0E72" w:rsidRPr="0092771F">
        <w:t> </w:t>
      </w:r>
      <w:r w:rsidRPr="0092771F">
        <w:t>19AW(1) applies to the person so as to authorise the issue of a warrant as if the prescribed authority had been satisfied of the matters referred to in paragraph</w:t>
      </w:r>
      <w:smartTag w:uri="urn:schemas-microsoft-com:office:smarttags" w:element="PersonName">
        <w:r w:rsidRPr="0092771F">
          <w:t>s 1</w:t>
        </w:r>
      </w:smartTag>
      <w:r w:rsidRPr="0092771F">
        <w:t>9AW(1)(a), (b) and (c) and subsections</w:t>
      </w:r>
      <w:r w:rsidR="00EC0E72" w:rsidRPr="0092771F">
        <w:t> </w:t>
      </w:r>
      <w:r w:rsidRPr="0092771F">
        <w:t>19AW(3), (4), (5) and (6) apply to that person according to their terms.</w:t>
      </w:r>
    </w:p>
    <w:p w:rsidR="001769E6" w:rsidRPr="0092771F" w:rsidRDefault="001769E6" w:rsidP="007510C4">
      <w:pPr>
        <w:pStyle w:val="ActHead5"/>
      </w:pPr>
      <w:bookmarkStart w:id="633" w:name="_Toc124505425"/>
      <w:r w:rsidRPr="00A952F7">
        <w:rPr>
          <w:rStyle w:val="CharSectno"/>
        </w:rPr>
        <w:t>19AY</w:t>
      </w:r>
      <w:r w:rsidRPr="0092771F">
        <w:t xml:space="preserve">  Appeals in respect of warrants issued under subsection</w:t>
      </w:r>
      <w:r w:rsidR="00EC0E72" w:rsidRPr="0092771F">
        <w:t> </w:t>
      </w:r>
      <w:r w:rsidRPr="0092771F">
        <w:t>19AW(1) or that subsection as applied</w:t>
      </w:r>
      <w:bookmarkEnd w:id="633"/>
    </w:p>
    <w:p w:rsidR="001769E6" w:rsidRPr="0092771F" w:rsidRDefault="001769E6" w:rsidP="007510C4">
      <w:pPr>
        <w:pStyle w:val="subsection"/>
        <w:keepNext/>
        <w:keepLines/>
      </w:pPr>
      <w:r w:rsidRPr="0092771F">
        <w:tab/>
        <w:t>(1)</w:t>
      </w:r>
      <w:r w:rsidRPr="0092771F">
        <w:tab/>
        <w:t>Where a prescribed authority issues a warrant in respect of a person under subsection</w:t>
      </w:r>
      <w:r w:rsidR="00EC0E72" w:rsidRPr="0092771F">
        <w:t> </w:t>
      </w:r>
      <w:r w:rsidRPr="0092771F">
        <w:t>19AW(1), or under that subsection as applied by section</w:t>
      </w:r>
      <w:r w:rsidR="00EC0E72" w:rsidRPr="0092771F">
        <w:t> </w:t>
      </w:r>
      <w:r w:rsidRPr="0092771F">
        <w:t>19AX, the person may appeal to the Supreme Court of the State or Territory in which the person was arrested against:</w:t>
      </w:r>
    </w:p>
    <w:p w:rsidR="001769E6" w:rsidRPr="0092771F" w:rsidRDefault="001769E6" w:rsidP="001769E6">
      <w:pPr>
        <w:pStyle w:val="paragraph"/>
      </w:pPr>
      <w:r w:rsidRPr="0092771F">
        <w:tab/>
        <w:t>(a)</w:t>
      </w:r>
      <w:r w:rsidRPr="0092771F">
        <w:tab/>
        <w:t>the issue of the warrant; or</w:t>
      </w:r>
    </w:p>
    <w:p w:rsidR="001769E6" w:rsidRPr="0092771F" w:rsidRDefault="001769E6" w:rsidP="001769E6">
      <w:pPr>
        <w:pStyle w:val="paragraph"/>
      </w:pPr>
      <w:r w:rsidRPr="0092771F">
        <w:tab/>
        <w:t>(b)</w:t>
      </w:r>
      <w:r w:rsidRPr="0092771F">
        <w:tab/>
        <w:t>the calculation, for the purposes of the warrant, of the unserved part of any outstanding sentence; or</w:t>
      </w:r>
    </w:p>
    <w:p w:rsidR="001769E6" w:rsidRPr="0092771F" w:rsidRDefault="001769E6" w:rsidP="001769E6">
      <w:pPr>
        <w:pStyle w:val="paragraph"/>
      </w:pPr>
      <w:r w:rsidRPr="0092771F">
        <w:tab/>
        <w:t>(c)</w:t>
      </w:r>
      <w:r w:rsidRPr="0092771F">
        <w:tab/>
        <w:t>the fixing, for the purposes of the warrant, of a non</w:t>
      </w:r>
      <w:r w:rsidR="00A952F7">
        <w:noBreakHyphen/>
      </w:r>
      <w:r w:rsidRPr="0092771F">
        <w:t>parole period or the refusal to fix such a period.</w:t>
      </w:r>
    </w:p>
    <w:p w:rsidR="001769E6" w:rsidRPr="0092771F" w:rsidRDefault="001769E6" w:rsidP="001769E6">
      <w:pPr>
        <w:pStyle w:val="subsection"/>
      </w:pPr>
      <w:r w:rsidRPr="0092771F">
        <w:tab/>
        <w:t>(2)</w:t>
      </w:r>
      <w:r w:rsidRPr="0092771F">
        <w:tab/>
        <w:t>An appeal may be begun by lodging a notice of appeal with the court within 21 days after the day on which the warrant to which the appeal relates was issued.</w:t>
      </w:r>
    </w:p>
    <w:p w:rsidR="001769E6" w:rsidRPr="0092771F" w:rsidRDefault="001769E6" w:rsidP="001769E6">
      <w:pPr>
        <w:pStyle w:val="subsection"/>
      </w:pPr>
      <w:r w:rsidRPr="0092771F">
        <w:tab/>
        <w:t>(3)</w:t>
      </w:r>
      <w:r w:rsidRPr="0092771F">
        <w:tab/>
        <w:t>An appeal is to be by way of rehearing, but the court may have regard to any evidence given before the prescribed authority.</w:t>
      </w:r>
    </w:p>
    <w:p w:rsidR="001769E6" w:rsidRPr="0092771F" w:rsidRDefault="001769E6" w:rsidP="001769E6">
      <w:pPr>
        <w:pStyle w:val="subsection"/>
      </w:pPr>
      <w:r w:rsidRPr="0092771F">
        <w:tab/>
        <w:t>(4)</w:t>
      </w:r>
      <w:r w:rsidRPr="0092771F">
        <w:tab/>
        <w:t>The court may, on the application of the person making the appeal, order the release of the person from prison pending the disposal of the appeal, on such conditions as the court determines, and, upon the court’s so doing, the warrant appealed against shall not, unless the person breaks a condition of his or her release, be executed or further executed before the appeal is disposed of.</w:t>
      </w:r>
    </w:p>
    <w:p w:rsidR="001769E6" w:rsidRPr="0092771F" w:rsidRDefault="001769E6" w:rsidP="001769E6">
      <w:pPr>
        <w:pStyle w:val="subsection"/>
      </w:pPr>
      <w:r w:rsidRPr="0092771F">
        <w:tab/>
        <w:t>(5)</w:t>
      </w:r>
      <w:r w:rsidRPr="0092771F">
        <w:tab/>
        <w:t>The court must:</w:t>
      </w:r>
    </w:p>
    <w:p w:rsidR="001769E6" w:rsidRPr="0092771F" w:rsidRDefault="001769E6" w:rsidP="001769E6">
      <w:pPr>
        <w:pStyle w:val="paragraph"/>
      </w:pPr>
      <w:r w:rsidRPr="0092771F">
        <w:tab/>
        <w:t>(a)</w:t>
      </w:r>
      <w:r w:rsidRPr="0092771F">
        <w:tab/>
        <w:t>if the appeal is against the issue of the warrant—either confirm or revoke the warrant; or</w:t>
      </w:r>
    </w:p>
    <w:p w:rsidR="001769E6" w:rsidRPr="0092771F" w:rsidRDefault="001769E6" w:rsidP="001769E6">
      <w:pPr>
        <w:pStyle w:val="paragraph"/>
      </w:pPr>
      <w:r w:rsidRPr="0092771F">
        <w:tab/>
        <w:t>(b)</w:t>
      </w:r>
      <w:r w:rsidRPr="0092771F">
        <w:tab/>
        <w:t>if the appeal is against the calculation of the unserved part of any outstanding sentence—either confirm the warrant or vary the warrant, so far as it relates to that calculation, as specified in the order; or</w:t>
      </w:r>
    </w:p>
    <w:p w:rsidR="001769E6" w:rsidRPr="0092771F" w:rsidRDefault="001769E6" w:rsidP="001769E6">
      <w:pPr>
        <w:pStyle w:val="paragraph"/>
      </w:pPr>
      <w:r w:rsidRPr="0092771F">
        <w:tab/>
        <w:t>(c)</w:t>
      </w:r>
      <w:r w:rsidRPr="0092771F">
        <w:tab/>
        <w:t>if the appeal is against the fixing of a non</w:t>
      </w:r>
      <w:r w:rsidR="00A952F7">
        <w:noBreakHyphen/>
      </w:r>
      <w:r w:rsidRPr="0092771F">
        <w:t>parole period or the refusal to fix such a period—either confirm the warrant or vary the warrant, if it fixes a non</w:t>
      </w:r>
      <w:r w:rsidR="00A952F7">
        <w:noBreakHyphen/>
      </w:r>
      <w:r w:rsidRPr="0092771F">
        <w:t>parole period, as specified in the order.</w:t>
      </w:r>
    </w:p>
    <w:p w:rsidR="001769E6" w:rsidRPr="0092771F" w:rsidRDefault="001769E6" w:rsidP="001769E6">
      <w:pPr>
        <w:pStyle w:val="subsection"/>
      </w:pPr>
      <w:r w:rsidRPr="0092771F">
        <w:tab/>
        <w:t>(6)</w:t>
      </w:r>
      <w:r w:rsidRPr="0092771F">
        <w:tab/>
        <w:t xml:space="preserve">Where a warrant is revoked under </w:t>
      </w:r>
      <w:r w:rsidR="00EC0E72" w:rsidRPr="0092771F">
        <w:t>paragraph (</w:t>
      </w:r>
      <w:r w:rsidRPr="0092771F">
        <w:t xml:space="preserve">5)(a), the person to whom the warrant relates, if the court has not already ordered the person’s release under </w:t>
      </w:r>
      <w:r w:rsidR="00EC0E72" w:rsidRPr="0092771F">
        <w:t>subsection (</w:t>
      </w:r>
      <w:r w:rsidRPr="0092771F">
        <w:t>4), is to be released from prison immediately.</w:t>
      </w:r>
    </w:p>
    <w:p w:rsidR="001769E6" w:rsidRPr="0092771F" w:rsidRDefault="001769E6" w:rsidP="001769E6">
      <w:pPr>
        <w:pStyle w:val="subsection"/>
        <w:keepNext/>
      </w:pPr>
      <w:r w:rsidRPr="0092771F">
        <w:tab/>
        <w:t>(7)</w:t>
      </w:r>
      <w:r w:rsidRPr="0092771F">
        <w:tab/>
        <w:t>In this section:</w:t>
      </w:r>
    </w:p>
    <w:p w:rsidR="001769E6" w:rsidRPr="0092771F" w:rsidRDefault="001769E6" w:rsidP="001769E6">
      <w:pPr>
        <w:pStyle w:val="Definition"/>
      </w:pPr>
      <w:r w:rsidRPr="0092771F">
        <w:rPr>
          <w:b/>
          <w:i/>
        </w:rPr>
        <w:t>outstanding sentence</w:t>
      </w:r>
      <w:r w:rsidRPr="0092771F">
        <w:t xml:space="preserve"> has the same meaning as in section</w:t>
      </w:r>
      <w:r w:rsidR="00EC0E72" w:rsidRPr="0092771F">
        <w:t> </w:t>
      </w:r>
      <w:r w:rsidRPr="0092771F">
        <w:t>19AW.</w:t>
      </w:r>
    </w:p>
    <w:p w:rsidR="001769E6" w:rsidRPr="0092771F" w:rsidRDefault="001769E6" w:rsidP="00D86AA7">
      <w:pPr>
        <w:pStyle w:val="ActHead5"/>
      </w:pPr>
      <w:bookmarkStart w:id="634" w:name="_Toc124505426"/>
      <w:r w:rsidRPr="00A952F7">
        <w:rPr>
          <w:rStyle w:val="CharSectno"/>
        </w:rPr>
        <w:t>19AZ</w:t>
      </w:r>
      <w:r w:rsidRPr="0092771F">
        <w:t xml:space="preserve">  Evidence before prescribed authority</w:t>
      </w:r>
      <w:bookmarkEnd w:id="634"/>
    </w:p>
    <w:p w:rsidR="001769E6" w:rsidRPr="0092771F" w:rsidRDefault="001769E6" w:rsidP="00D86AA7">
      <w:pPr>
        <w:pStyle w:val="subsection"/>
        <w:keepNext/>
      </w:pPr>
      <w:r w:rsidRPr="0092771F">
        <w:tab/>
        <w:t>(1)</w:t>
      </w:r>
      <w:r w:rsidRPr="0092771F">
        <w:tab/>
        <w:t>A prescribed authority exercising any powers under this Division may take evidence on oath or affirmation and for that purpose may administer an oath or affirmation.</w:t>
      </w:r>
    </w:p>
    <w:p w:rsidR="001769E6" w:rsidRPr="0092771F" w:rsidRDefault="001769E6" w:rsidP="001769E6">
      <w:pPr>
        <w:pStyle w:val="subsection"/>
      </w:pPr>
      <w:r w:rsidRPr="0092771F">
        <w:tab/>
        <w:t>(2)</w:t>
      </w:r>
      <w:r w:rsidRPr="0092771F">
        <w:tab/>
        <w:t>A prescribed authority exercising any powers under this Division may summon a person to appear before the prescribed authority to give evidence and to produce such documents and articles (if any) as are referred to in the summons.</w:t>
      </w:r>
    </w:p>
    <w:p w:rsidR="001769E6" w:rsidRPr="0092771F" w:rsidRDefault="001769E6" w:rsidP="001769E6">
      <w:pPr>
        <w:pStyle w:val="subsection"/>
      </w:pPr>
      <w:r w:rsidRPr="0092771F">
        <w:tab/>
        <w:t>(3)</w:t>
      </w:r>
      <w:r w:rsidRPr="0092771F">
        <w:tab/>
        <w:t>A summons under this section shall be served in the same manner as a summons to a witness to appear before a court of summary jurisdiction in the State or Territory where the summons under this section is issued.</w:t>
      </w:r>
    </w:p>
    <w:p w:rsidR="001769E6" w:rsidRPr="0092771F" w:rsidRDefault="001769E6" w:rsidP="00A65320">
      <w:pPr>
        <w:pStyle w:val="ActHead5"/>
      </w:pPr>
      <w:bookmarkStart w:id="635" w:name="_Toc124505427"/>
      <w:r w:rsidRPr="00A952F7">
        <w:rPr>
          <w:rStyle w:val="CharSectno"/>
        </w:rPr>
        <w:t>19AZA</w:t>
      </w:r>
      <w:r w:rsidRPr="0092771F">
        <w:t xml:space="preserve">  Disobedience of summons etc.</w:t>
      </w:r>
      <w:bookmarkEnd w:id="635"/>
    </w:p>
    <w:p w:rsidR="001769E6" w:rsidRPr="0092771F" w:rsidRDefault="001769E6" w:rsidP="00A65320">
      <w:pPr>
        <w:pStyle w:val="subsection"/>
        <w:keepNext/>
        <w:keepLines/>
      </w:pPr>
      <w:r w:rsidRPr="0092771F">
        <w:tab/>
        <w:t>(1)</w:t>
      </w:r>
      <w:r w:rsidRPr="0092771F">
        <w:tab/>
        <w:t>A person who has been served with a summons to appear before a prescribed authority must not fail to appear in obedience to the summons.</w:t>
      </w:r>
    </w:p>
    <w:p w:rsidR="001769E6" w:rsidRPr="0092771F" w:rsidRDefault="001769E6" w:rsidP="00A65320">
      <w:pPr>
        <w:pStyle w:val="Penalty"/>
        <w:keepNext/>
        <w:keepLines/>
      </w:pPr>
      <w:r w:rsidRPr="0092771F">
        <w:t>Penalty:</w:t>
      </w:r>
      <w:r w:rsidRPr="0092771F">
        <w:tab/>
        <w:t>10 penalty units.</w:t>
      </w:r>
    </w:p>
    <w:p w:rsidR="001769E6" w:rsidRPr="0092771F" w:rsidRDefault="001769E6" w:rsidP="001769E6">
      <w:pPr>
        <w:pStyle w:val="subsection"/>
      </w:pPr>
      <w:r w:rsidRPr="0092771F">
        <w:tab/>
        <w:t>(2)</w:t>
      </w:r>
      <w:r w:rsidRPr="0092771F">
        <w:tab/>
        <w:t>A person who has been served with a summons to produce a document or article to a prescribed authority shall not fail to produce the document or article.</w:t>
      </w:r>
    </w:p>
    <w:p w:rsidR="001769E6" w:rsidRPr="0092771F" w:rsidRDefault="001769E6" w:rsidP="001769E6">
      <w:pPr>
        <w:pStyle w:val="Penalty"/>
      </w:pPr>
      <w:r w:rsidRPr="0092771F">
        <w:t>Penalty:</w:t>
      </w:r>
      <w:r w:rsidRPr="0092771F">
        <w:tab/>
        <w:t>10 penalty units.</w:t>
      </w:r>
    </w:p>
    <w:p w:rsidR="001769E6" w:rsidRPr="0092771F" w:rsidRDefault="001769E6" w:rsidP="001769E6">
      <w:pPr>
        <w:pStyle w:val="subsection"/>
        <w:keepNext/>
        <w:keepLines/>
      </w:pPr>
      <w:r w:rsidRPr="0092771F">
        <w:tab/>
        <w:t>(3)</w:t>
      </w:r>
      <w:r w:rsidRPr="0092771F">
        <w:tab/>
        <w:t>A person who appears before a prescribed authority shall not refuse to be sworn or make an affirmation or refuse to produce documents or articles, or to answer questions, that he or she is required by the prescribed authority to produce or answer.</w:t>
      </w:r>
    </w:p>
    <w:p w:rsidR="001769E6" w:rsidRPr="0092771F" w:rsidRDefault="001769E6" w:rsidP="001769E6">
      <w:pPr>
        <w:pStyle w:val="Penalty"/>
      </w:pPr>
      <w:r w:rsidRPr="0092771F">
        <w:t>Penalty:</w:t>
      </w:r>
      <w:r w:rsidRPr="0092771F">
        <w:tab/>
        <w:t>10 penalty units.</w:t>
      </w:r>
    </w:p>
    <w:p w:rsidR="001769E6" w:rsidRPr="0092771F" w:rsidRDefault="001769E6" w:rsidP="001769E6">
      <w:pPr>
        <w:pStyle w:val="subsection"/>
      </w:pPr>
      <w:r w:rsidRPr="0092771F">
        <w:tab/>
        <w:t>(4)</w:t>
      </w:r>
      <w:r w:rsidRPr="0092771F">
        <w:tab/>
      </w:r>
      <w:r w:rsidR="00EC0E72" w:rsidRPr="0092771F">
        <w:t>Subsections (</w:t>
      </w:r>
      <w:r w:rsidRPr="0092771F">
        <w:t>1), (2) and (3) do not apply if the person has a reasonable excuse.</w:t>
      </w:r>
    </w:p>
    <w:p w:rsidR="001769E6" w:rsidRPr="0092771F" w:rsidRDefault="001769E6" w:rsidP="001769E6">
      <w:pPr>
        <w:pStyle w:val="notetext"/>
      </w:pPr>
      <w:r w:rsidRPr="0092771F">
        <w:t>Note:</w:t>
      </w:r>
      <w:r w:rsidRPr="0092771F">
        <w:tab/>
        <w:t xml:space="preserve">A defendant bears an evidential burden in relation to the matter in </w:t>
      </w:r>
      <w:r w:rsidR="00EC0E72" w:rsidRPr="0092771F">
        <w:t>subsection (</w:t>
      </w:r>
      <w:r w:rsidRPr="0092771F">
        <w:t>4) (see subsection</w:t>
      </w:r>
      <w:r w:rsidR="00EC0E72" w:rsidRPr="0092771F">
        <w:t> </w:t>
      </w:r>
      <w:r w:rsidRPr="0092771F">
        <w:t xml:space="preserve">13.3(3) of the </w:t>
      </w:r>
      <w:r w:rsidRPr="0092771F">
        <w:rPr>
          <w:i/>
        </w:rPr>
        <w:t>Criminal Code</w:t>
      </w:r>
      <w:r w:rsidRPr="0092771F">
        <w:t>).</w:t>
      </w:r>
    </w:p>
    <w:p w:rsidR="001769E6" w:rsidRPr="0092771F" w:rsidRDefault="001769E6" w:rsidP="001769E6">
      <w:pPr>
        <w:pStyle w:val="subsection"/>
      </w:pPr>
      <w:r w:rsidRPr="0092771F">
        <w:tab/>
        <w:t>(5)</w:t>
      </w:r>
      <w:r w:rsidRPr="0092771F">
        <w:tab/>
      </w:r>
      <w:r w:rsidR="00EC0E72" w:rsidRPr="0092771F">
        <w:t>Subsections (</w:t>
      </w:r>
      <w:r w:rsidRPr="0092771F">
        <w:t>1) and (2) are offences of strict liability.</w:t>
      </w:r>
    </w:p>
    <w:p w:rsidR="001769E6" w:rsidRPr="0092771F" w:rsidRDefault="001769E6" w:rsidP="001769E6">
      <w:pPr>
        <w:pStyle w:val="notetext"/>
      </w:pPr>
      <w:r w:rsidRPr="0092771F">
        <w:t>Note:</w:t>
      </w:r>
      <w:r w:rsidRPr="0092771F">
        <w:tab/>
        <w:t xml:space="preserve">For </w:t>
      </w:r>
      <w:r w:rsidRPr="0092771F">
        <w:rPr>
          <w:b/>
          <w:i/>
        </w:rPr>
        <w:t>strict liability</w:t>
      </w:r>
      <w:r w:rsidRPr="0092771F">
        <w:t>, see section</w:t>
      </w:r>
      <w:r w:rsidR="00EC0E72" w:rsidRPr="0092771F">
        <w:t> </w:t>
      </w:r>
      <w:r w:rsidRPr="0092771F">
        <w:t xml:space="preserve">6.1 of the </w:t>
      </w:r>
      <w:r w:rsidRPr="0092771F">
        <w:rPr>
          <w:i/>
        </w:rPr>
        <w:t>Criminal Code</w:t>
      </w:r>
      <w:r w:rsidRPr="0092771F">
        <w:t>.</w:t>
      </w:r>
    </w:p>
    <w:p w:rsidR="001769E6" w:rsidRPr="0092771F" w:rsidRDefault="001769E6" w:rsidP="001769E6">
      <w:pPr>
        <w:pStyle w:val="ActHead5"/>
      </w:pPr>
      <w:bookmarkStart w:id="636" w:name="_Toc124505428"/>
      <w:r w:rsidRPr="00A952F7">
        <w:rPr>
          <w:rStyle w:val="CharSectno"/>
        </w:rPr>
        <w:t>19AZB</w:t>
      </w:r>
      <w:r w:rsidRPr="0092771F">
        <w:t xml:space="preserve">  Can person be released on parole or licence if earlier parole order or licence revoked?</w:t>
      </w:r>
      <w:bookmarkEnd w:id="636"/>
    </w:p>
    <w:p w:rsidR="001769E6" w:rsidRPr="0092771F" w:rsidRDefault="001769E6" w:rsidP="001769E6">
      <w:pPr>
        <w:pStyle w:val="subsection"/>
      </w:pPr>
      <w:r w:rsidRPr="0092771F">
        <w:tab/>
      </w:r>
      <w:r w:rsidRPr="0092771F">
        <w:tab/>
        <w:t>A parole order may be made or a licence granted, even if a previous parole order or licence has been revoked.</w:t>
      </w:r>
    </w:p>
    <w:p w:rsidR="00E313C1" w:rsidRPr="0092771F" w:rsidRDefault="00E313C1" w:rsidP="00E313C1">
      <w:pPr>
        <w:pStyle w:val="ActHead4"/>
      </w:pPr>
      <w:bookmarkStart w:id="637" w:name="_Toc124505429"/>
      <w:r w:rsidRPr="00A952F7">
        <w:rPr>
          <w:rStyle w:val="CharSubdNo"/>
        </w:rPr>
        <w:t>Subdivision C</w:t>
      </w:r>
      <w:r w:rsidRPr="0092771F">
        <w:t>—</w:t>
      </w:r>
      <w:r w:rsidRPr="00A952F7">
        <w:rPr>
          <w:rStyle w:val="CharSubdText"/>
        </w:rPr>
        <w:t>State and Territory laws providing for leave of absence, pre</w:t>
      </w:r>
      <w:r w:rsidR="00A952F7" w:rsidRPr="00A952F7">
        <w:rPr>
          <w:rStyle w:val="CharSubdText"/>
        </w:rPr>
        <w:noBreakHyphen/>
      </w:r>
      <w:r w:rsidRPr="00A952F7">
        <w:rPr>
          <w:rStyle w:val="CharSubdText"/>
        </w:rPr>
        <w:t>release etc.</w:t>
      </w:r>
      <w:bookmarkEnd w:id="637"/>
    </w:p>
    <w:p w:rsidR="001769E6" w:rsidRPr="0092771F" w:rsidRDefault="001769E6" w:rsidP="001769E6">
      <w:pPr>
        <w:pStyle w:val="ActHead5"/>
      </w:pPr>
      <w:bookmarkStart w:id="638" w:name="_Toc124505430"/>
      <w:r w:rsidRPr="00A952F7">
        <w:rPr>
          <w:rStyle w:val="CharSectno"/>
        </w:rPr>
        <w:t>19AZD</w:t>
      </w:r>
      <w:r w:rsidRPr="0092771F">
        <w:t xml:space="preserve">  State and Territory laws providing for leave of absence, pre</w:t>
      </w:r>
      <w:r w:rsidR="00A952F7">
        <w:noBreakHyphen/>
      </w:r>
      <w:r w:rsidRPr="0092771F">
        <w:t>release etc. to apply to federal offenders</w:t>
      </w:r>
      <w:bookmarkEnd w:id="638"/>
    </w:p>
    <w:p w:rsidR="001769E6" w:rsidRPr="0092771F" w:rsidRDefault="001769E6" w:rsidP="001769E6">
      <w:pPr>
        <w:pStyle w:val="subsection"/>
      </w:pPr>
      <w:r w:rsidRPr="0092771F">
        <w:tab/>
        <w:t>(1)</w:t>
      </w:r>
      <w:r w:rsidRPr="0092771F">
        <w:tab/>
        <w:t>A law of a State or Territory providing for a State or Territory offender to be granted leave of absence from prison, including leave of absence granted by order of a court, applies to a federal offender who is serving a sentence in that State or Territory as if the federal offender were a State or Territory offender serving an equivalent State or Territory sentence in that State or Territory.</w:t>
      </w:r>
    </w:p>
    <w:p w:rsidR="001769E6" w:rsidRPr="0092771F" w:rsidRDefault="001769E6" w:rsidP="001769E6">
      <w:pPr>
        <w:pStyle w:val="subsection"/>
      </w:pPr>
      <w:r w:rsidRPr="0092771F">
        <w:tab/>
        <w:t>(2)</w:t>
      </w:r>
      <w:r w:rsidRPr="0092771F">
        <w:tab/>
        <w:t>A law of a State or Territory providing for a State or Territory offender imprisoned in that State or Territory to be released:</w:t>
      </w:r>
    </w:p>
    <w:p w:rsidR="001769E6" w:rsidRPr="0092771F" w:rsidRDefault="001769E6" w:rsidP="001769E6">
      <w:pPr>
        <w:pStyle w:val="paragraph"/>
      </w:pPr>
      <w:r w:rsidRPr="0092771F">
        <w:tab/>
        <w:t>(a)</w:t>
      </w:r>
      <w:r w:rsidRPr="0092771F">
        <w:tab/>
        <w:t>up to 24 hours before the time at which his or her sentence would otherwise have ended; or</w:t>
      </w:r>
    </w:p>
    <w:p w:rsidR="001769E6" w:rsidRPr="0092771F" w:rsidRDefault="001769E6" w:rsidP="001769E6">
      <w:pPr>
        <w:pStyle w:val="paragraph"/>
      </w:pPr>
      <w:r w:rsidRPr="0092771F">
        <w:tab/>
        <w:t>(b)</w:t>
      </w:r>
      <w:r w:rsidRPr="0092771F">
        <w:tab/>
        <w:t>where the release day falls on a Saturday, a Sunday or a day which is a public holiday—on the last day before such a day which is not a Saturday, a Sunday or a public holiday;</w:t>
      </w:r>
    </w:p>
    <w:p w:rsidR="001769E6" w:rsidRPr="0092771F" w:rsidRDefault="001769E6" w:rsidP="001769E6">
      <w:pPr>
        <w:pStyle w:val="subsection2"/>
      </w:pPr>
      <w:r w:rsidRPr="0092771F">
        <w:t>applies to a federal offender who is serving a sentence in that State or Territory as if the federal offender were a State or Territory offender serving an equivalent State or Territory sentence in that State or Territory.</w:t>
      </w:r>
    </w:p>
    <w:p w:rsidR="001769E6" w:rsidRPr="0092771F" w:rsidRDefault="001769E6" w:rsidP="001769E6">
      <w:pPr>
        <w:pStyle w:val="subsection"/>
      </w:pPr>
      <w:r w:rsidRPr="0092771F">
        <w:tab/>
        <w:t>(3)</w:t>
      </w:r>
      <w:r w:rsidRPr="0092771F">
        <w:tab/>
        <w:t>A law of a State or Territory providing for a State or Territory offender to be released from prison under a pre</w:t>
      </w:r>
      <w:r w:rsidR="00A952F7">
        <w:noBreakHyphen/>
      </w:r>
      <w:r w:rsidRPr="0092771F">
        <w:t>release permit scheme (however called) that is prescribed for the purposes of this subsection, applies to a federal offender who is serving a sentence in that State or Territory, subject to any conditions relating to eligibility to participate that are specified in the regulations that prescribe that scheme, as if the federal offender were a State or Territory offender serving an equivalent State or Territory sentence in that State or Territory.</w:t>
      </w:r>
    </w:p>
    <w:p w:rsidR="00E313C1" w:rsidRPr="0092771F" w:rsidRDefault="00E313C1" w:rsidP="00E313C1">
      <w:pPr>
        <w:pStyle w:val="ActHead4"/>
      </w:pPr>
      <w:bookmarkStart w:id="639" w:name="_Toc124505431"/>
      <w:r w:rsidRPr="00A952F7">
        <w:rPr>
          <w:rStyle w:val="CharSubdNo"/>
        </w:rPr>
        <w:t>Subdivision D</w:t>
      </w:r>
      <w:r w:rsidRPr="0092771F">
        <w:t>—</w:t>
      </w:r>
      <w:r w:rsidRPr="00A952F7">
        <w:rPr>
          <w:rStyle w:val="CharSubdText"/>
        </w:rPr>
        <w:t>Discharge without conviction, conditional release and sentencing alternatives</w:t>
      </w:r>
      <w:bookmarkEnd w:id="639"/>
    </w:p>
    <w:p w:rsidR="001769E6" w:rsidRPr="0092771F" w:rsidRDefault="001769E6" w:rsidP="00046715">
      <w:pPr>
        <w:pStyle w:val="ActHead5"/>
      </w:pPr>
      <w:bookmarkStart w:id="640" w:name="_Toc124505432"/>
      <w:r w:rsidRPr="00A952F7">
        <w:rPr>
          <w:rStyle w:val="CharSectno"/>
        </w:rPr>
        <w:t>19B</w:t>
      </w:r>
      <w:r w:rsidRPr="0092771F">
        <w:t xml:space="preserve">  Discharge of offenders without proceeding to conviction</w:t>
      </w:r>
      <w:bookmarkEnd w:id="640"/>
    </w:p>
    <w:p w:rsidR="001769E6" w:rsidRPr="0092771F" w:rsidRDefault="001769E6" w:rsidP="00046715">
      <w:pPr>
        <w:pStyle w:val="subsection"/>
        <w:keepNext/>
      </w:pPr>
      <w:r w:rsidRPr="0092771F">
        <w:tab/>
        <w:t>(1)</w:t>
      </w:r>
      <w:r w:rsidRPr="0092771F">
        <w:tab/>
        <w:t>Where:</w:t>
      </w:r>
    </w:p>
    <w:p w:rsidR="001769E6" w:rsidRPr="0092771F" w:rsidRDefault="001769E6" w:rsidP="001769E6">
      <w:pPr>
        <w:pStyle w:val="paragraph"/>
      </w:pPr>
      <w:r w:rsidRPr="0092771F">
        <w:tab/>
        <w:t>(a)</w:t>
      </w:r>
      <w:r w:rsidRPr="0092771F">
        <w:tab/>
        <w:t>a person is charged before a court with a federal offence or federal offences; and</w:t>
      </w:r>
    </w:p>
    <w:p w:rsidR="001769E6" w:rsidRPr="0092771F" w:rsidRDefault="001769E6" w:rsidP="001769E6">
      <w:pPr>
        <w:pStyle w:val="paragraph"/>
      </w:pPr>
      <w:r w:rsidRPr="0092771F">
        <w:tab/>
        <w:t>(b)</w:t>
      </w:r>
      <w:r w:rsidRPr="0092771F">
        <w:tab/>
        <w:t>the court is satisfied, in respect of that charge or more than one of those charges, that the charge is proved, but is of the opinion, having regard to:</w:t>
      </w:r>
    </w:p>
    <w:p w:rsidR="001769E6" w:rsidRPr="0092771F" w:rsidRDefault="001769E6" w:rsidP="001769E6">
      <w:pPr>
        <w:pStyle w:val="paragraphsub"/>
      </w:pPr>
      <w:r w:rsidRPr="0092771F">
        <w:tab/>
        <w:t>(i)</w:t>
      </w:r>
      <w:r w:rsidRPr="0092771F">
        <w:tab/>
        <w:t>the character, antecedents, age, health or mental condition of the person;</w:t>
      </w:r>
    </w:p>
    <w:p w:rsidR="001769E6" w:rsidRPr="0092771F" w:rsidRDefault="001769E6" w:rsidP="001769E6">
      <w:pPr>
        <w:pStyle w:val="paragraphsub"/>
      </w:pPr>
      <w:r w:rsidRPr="0092771F">
        <w:tab/>
        <w:t>(ii)</w:t>
      </w:r>
      <w:r w:rsidRPr="0092771F">
        <w:tab/>
        <w:t>the extent (if any) to which the offence is of a trivial nature; or</w:t>
      </w:r>
    </w:p>
    <w:p w:rsidR="001769E6" w:rsidRPr="0092771F" w:rsidRDefault="001769E6" w:rsidP="001769E6">
      <w:pPr>
        <w:pStyle w:val="paragraphsub"/>
      </w:pPr>
      <w:r w:rsidRPr="0092771F">
        <w:tab/>
        <w:t>(iii)</w:t>
      </w:r>
      <w:r w:rsidRPr="0092771F">
        <w:tab/>
        <w:t>the extent (if any) to which the offence was committed under extenuating circumstances;</w:t>
      </w:r>
    </w:p>
    <w:p w:rsidR="001769E6" w:rsidRPr="0092771F" w:rsidRDefault="001769E6" w:rsidP="001769E6">
      <w:pPr>
        <w:pStyle w:val="paragraph"/>
      </w:pPr>
      <w:r w:rsidRPr="0092771F">
        <w:tab/>
      </w:r>
      <w:r w:rsidRPr="0092771F">
        <w:tab/>
        <w:t>that it is inexpedient to inflict any punishment, or to inflict any punishment other than a nominal punishment, or that it is expedient to release the offender on probation;</w:t>
      </w:r>
    </w:p>
    <w:p w:rsidR="001769E6" w:rsidRPr="0092771F" w:rsidRDefault="001769E6" w:rsidP="001769E6">
      <w:pPr>
        <w:pStyle w:val="subsection2"/>
      </w:pPr>
      <w:r w:rsidRPr="0092771F">
        <w:t>the court may, by order:</w:t>
      </w:r>
    </w:p>
    <w:p w:rsidR="001769E6" w:rsidRPr="0092771F" w:rsidRDefault="001769E6" w:rsidP="001769E6">
      <w:pPr>
        <w:pStyle w:val="paragraph"/>
      </w:pPr>
      <w:r w:rsidRPr="0092771F">
        <w:tab/>
        <w:t>(c)</w:t>
      </w:r>
      <w:r w:rsidRPr="0092771F">
        <w:tab/>
        <w:t>dismiss the charge or charges in respect of which the court is so satisfied; or</w:t>
      </w:r>
    </w:p>
    <w:p w:rsidR="001769E6" w:rsidRPr="0092771F" w:rsidRDefault="001769E6" w:rsidP="001769E6">
      <w:pPr>
        <w:pStyle w:val="paragraph"/>
      </w:pPr>
      <w:r w:rsidRPr="0092771F">
        <w:tab/>
        <w:t>(d)</w:t>
      </w:r>
      <w:r w:rsidRPr="0092771F">
        <w:tab/>
        <w:t xml:space="preserve">discharge the person, without proceeding to conviction in respect of any charge referred to in </w:t>
      </w:r>
      <w:r w:rsidR="00EC0E72" w:rsidRPr="0092771F">
        <w:t>paragraph (</w:t>
      </w:r>
      <w:r w:rsidRPr="0092771F">
        <w:t xml:space="preserve">c), upon his </w:t>
      </w:r>
      <w:r w:rsidR="007B051A" w:rsidRPr="0092771F">
        <w:t xml:space="preserve">or her </w:t>
      </w:r>
      <w:r w:rsidRPr="0092771F">
        <w:t xml:space="preserve">giving security, with or without sureties, by recognizance or otherwise, to the satisfaction of the court, that he </w:t>
      </w:r>
      <w:r w:rsidR="006F6669" w:rsidRPr="0092771F">
        <w:t xml:space="preserve">or she </w:t>
      </w:r>
      <w:r w:rsidRPr="0092771F">
        <w:t>will comply with the following conditions:</w:t>
      </w:r>
    </w:p>
    <w:p w:rsidR="001769E6" w:rsidRPr="0092771F" w:rsidRDefault="001769E6" w:rsidP="001769E6">
      <w:pPr>
        <w:pStyle w:val="paragraphsub"/>
      </w:pPr>
      <w:r w:rsidRPr="0092771F">
        <w:tab/>
        <w:t>(i)</w:t>
      </w:r>
      <w:r w:rsidRPr="0092771F">
        <w:tab/>
        <w:t xml:space="preserve">that he </w:t>
      </w:r>
      <w:r w:rsidR="003D6C56" w:rsidRPr="0092771F">
        <w:t xml:space="preserve">or she </w:t>
      </w:r>
      <w:r w:rsidRPr="0092771F">
        <w:t>will be of good behaviour for such period, not exceeding 3 years, as the court specifies in the order;</w:t>
      </w:r>
    </w:p>
    <w:p w:rsidR="001769E6" w:rsidRPr="0092771F" w:rsidRDefault="001769E6" w:rsidP="001769E6">
      <w:pPr>
        <w:pStyle w:val="paragraphsub"/>
      </w:pPr>
      <w:r w:rsidRPr="0092771F">
        <w:tab/>
        <w:t>(ii)</w:t>
      </w:r>
      <w:r w:rsidRPr="0092771F">
        <w:tab/>
        <w:t xml:space="preserve">that he </w:t>
      </w:r>
      <w:r w:rsidR="003D6C56" w:rsidRPr="0092771F">
        <w:t xml:space="preserve">or she </w:t>
      </w:r>
      <w:r w:rsidRPr="0092771F">
        <w:t xml:space="preserve">will make such reparation or restitution, or pay such compensation, in respect of the offence or offences concerned (if any), or pay such costs in respect of his </w:t>
      </w:r>
      <w:r w:rsidR="00FD2F3D" w:rsidRPr="0092771F">
        <w:t xml:space="preserve">or her </w:t>
      </w:r>
      <w:r w:rsidRPr="0092771F">
        <w:t>prosecution for the offence or offences concerned (if any), as the court specifies in the order (being reparation, restitution, compensation or costs that the court is empowered to require the person to make or pay):</w:t>
      </w:r>
    </w:p>
    <w:p w:rsidR="001769E6" w:rsidRPr="0092771F" w:rsidRDefault="001769E6" w:rsidP="001769E6">
      <w:pPr>
        <w:pStyle w:val="paragraphsub-sub"/>
      </w:pPr>
      <w:r w:rsidRPr="0092771F">
        <w:tab/>
        <w:t>(A)</w:t>
      </w:r>
      <w:r w:rsidRPr="0092771F">
        <w:tab/>
        <w:t>on or before a date specified in the order; or</w:t>
      </w:r>
    </w:p>
    <w:p w:rsidR="001769E6" w:rsidRPr="0092771F" w:rsidRDefault="001769E6" w:rsidP="001769E6">
      <w:pPr>
        <w:pStyle w:val="paragraphsub-sub"/>
      </w:pPr>
      <w:r w:rsidRPr="0092771F">
        <w:tab/>
        <w:t>(B)</w:t>
      </w:r>
      <w:r w:rsidRPr="0092771F">
        <w:tab/>
        <w:t>in the case of reparation or restitution by way of money payment or in the case of the payment of compensation or an amount of costs—by specified instalments as provided in the order; and</w:t>
      </w:r>
    </w:p>
    <w:p w:rsidR="001769E6" w:rsidRPr="0092771F" w:rsidRDefault="001769E6" w:rsidP="001769E6">
      <w:pPr>
        <w:pStyle w:val="paragraphsub"/>
      </w:pPr>
      <w:r w:rsidRPr="0092771F">
        <w:tab/>
        <w:t>(iii)</w:t>
      </w:r>
      <w:r w:rsidRPr="0092771F">
        <w:tab/>
        <w:t xml:space="preserve">that he </w:t>
      </w:r>
      <w:r w:rsidR="003D6C56" w:rsidRPr="0092771F">
        <w:t xml:space="preserve">or she </w:t>
      </w:r>
      <w:r w:rsidRPr="0092771F">
        <w:t xml:space="preserve">will, during a period, not exceeding 2 years, that is specified in the order in accordance with </w:t>
      </w:r>
      <w:r w:rsidR="00EC0E72" w:rsidRPr="0092771F">
        <w:t>subparagraph (</w:t>
      </w:r>
      <w:r w:rsidRPr="0092771F">
        <w:t>i), comply with such other conditions (if any) as the court thinks fit to specify in the order, which conditions may include the condition that the person will, during the period so specified, be subject to the supervision of a probation officer appointed in accordance with the order and obey all reasonable directions of a probation officer so appointed.</w:t>
      </w:r>
    </w:p>
    <w:p w:rsidR="00B51E82" w:rsidRPr="0092771F" w:rsidRDefault="00B51E82" w:rsidP="00B51E82">
      <w:pPr>
        <w:pStyle w:val="subsection"/>
      </w:pPr>
      <w:r w:rsidRPr="0092771F">
        <w:tab/>
        <w:t>(1A)</w:t>
      </w:r>
      <w:r w:rsidRPr="0092771F">
        <w:tab/>
        <w:t xml:space="preserve">However, the court must not take into account under </w:t>
      </w:r>
      <w:r w:rsidR="00EC0E72" w:rsidRPr="0092771F">
        <w:t>subsection (</w:t>
      </w:r>
      <w:r w:rsidRPr="0092771F">
        <w:t>1) any form of customary law or cultural practice as a reason for:</w:t>
      </w:r>
    </w:p>
    <w:p w:rsidR="00B51E82" w:rsidRPr="0092771F" w:rsidRDefault="00B51E82" w:rsidP="00B51E82">
      <w:pPr>
        <w:pStyle w:val="paragraph"/>
      </w:pPr>
      <w:r w:rsidRPr="0092771F">
        <w:tab/>
        <w:t>(a)</w:t>
      </w:r>
      <w:r w:rsidRPr="0092771F">
        <w:tab/>
        <w:t>excusing, justifying, authorising, requiring or lessening the seriousness of the criminal behaviour to which the offence relates; or</w:t>
      </w:r>
    </w:p>
    <w:p w:rsidR="00B51E82" w:rsidRPr="0092771F" w:rsidRDefault="00B51E82" w:rsidP="00B51E82">
      <w:pPr>
        <w:pStyle w:val="paragraph"/>
      </w:pPr>
      <w:r w:rsidRPr="0092771F">
        <w:tab/>
        <w:t>(b)</w:t>
      </w:r>
      <w:r w:rsidRPr="0092771F">
        <w:tab/>
        <w:t>aggravating the seriousness of the criminal behaviour to which the offence relates.</w:t>
      </w:r>
    </w:p>
    <w:p w:rsidR="00B51E82" w:rsidRPr="0092771F" w:rsidRDefault="00B51E82" w:rsidP="00954444">
      <w:pPr>
        <w:pStyle w:val="subsection"/>
        <w:keepNext/>
        <w:keepLines/>
      </w:pPr>
      <w:r w:rsidRPr="0092771F">
        <w:tab/>
        <w:t>(1B)</w:t>
      </w:r>
      <w:r w:rsidRPr="0092771F">
        <w:tab/>
        <w:t xml:space="preserve">In </w:t>
      </w:r>
      <w:r w:rsidR="00EC0E72" w:rsidRPr="0092771F">
        <w:t>subsection (</w:t>
      </w:r>
      <w:r w:rsidRPr="0092771F">
        <w:t>1A):</w:t>
      </w:r>
    </w:p>
    <w:p w:rsidR="00B51E82" w:rsidRPr="0092771F" w:rsidRDefault="00B51E82" w:rsidP="00B51E82">
      <w:pPr>
        <w:pStyle w:val="Definition"/>
      </w:pPr>
      <w:r w:rsidRPr="0092771F">
        <w:rPr>
          <w:b/>
          <w:i/>
        </w:rPr>
        <w:t>criminal behaviour</w:t>
      </w:r>
      <w:r w:rsidRPr="0092771F">
        <w:t xml:space="preserve"> includes:</w:t>
      </w:r>
    </w:p>
    <w:p w:rsidR="00B51E82" w:rsidRPr="0092771F" w:rsidRDefault="00B51E82" w:rsidP="00B51E82">
      <w:pPr>
        <w:pStyle w:val="paragraph"/>
      </w:pPr>
      <w:r w:rsidRPr="0092771F">
        <w:tab/>
        <w:t>(a)</w:t>
      </w:r>
      <w:r w:rsidRPr="0092771F">
        <w:tab/>
        <w:t>any conduct, omission to act, circumstance or result that is, or forms part of, a physical element of the offence in question; and</w:t>
      </w:r>
    </w:p>
    <w:p w:rsidR="00B51E82" w:rsidRPr="0092771F" w:rsidRDefault="00B51E82" w:rsidP="00B51E82">
      <w:pPr>
        <w:pStyle w:val="paragraph"/>
      </w:pPr>
      <w:r w:rsidRPr="0092771F">
        <w:tab/>
        <w:t>(b)</w:t>
      </w:r>
      <w:r w:rsidRPr="0092771F">
        <w:tab/>
        <w:t>any fault element relating to such a physical element.</w:t>
      </w:r>
    </w:p>
    <w:p w:rsidR="001769E6" w:rsidRPr="0092771F" w:rsidRDefault="001769E6" w:rsidP="001769E6">
      <w:pPr>
        <w:pStyle w:val="subsection"/>
      </w:pPr>
      <w:r w:rsidRPr="0092771F">
        <w:tab/>
        <w:t>(2)</w:t>
      </w:r>
      <w:r w:rsidRPr="0092771F">
        <w:tab/>
        <w:t xml:space="preserve">Where a court proposes to discharge a person in pursuance of an order made under </w:t>
      </w:r>
      <w:r w:rsidR="00EC0E72" w:rsidRPr="0092771F">
        <w:t>subsection (</w:t>
      </w:r>
      <w:r w:rsidRPr="0092771F">
        <w:t>1), it shall, before making the order, explain or cause to be explained to the person, in language likely to be readily understood by him</w:t>
      </w:r>
      <w:r w:rsidR="001A3C75" w:rsidRPr="0092771F">
        <w:t xml:space="preserve"> or her</w:t>
      </w:r>
      <w:r w:rsidRPr="0092771F">
        <w:t>:</w:t>
      </w:r>
    </w:p>
    <w:p w:rsidR="001769E6" w:rsidRPr="0092771F" w:rsidRDefault="001769E6" w:rsidP="001769E6">
      <w:pPr>
        <w:pStyle w:val="paragraph"/>
      </w:pPr>
      <w:r w:rsidRPr="0092771F">
        <w:tab/>
        <w:t>(a)</w:t>
      </w:r>
      <w:r w:rsidRPr="0092771F">
        <w:tab/>
        <w:t>the purpose and effect of the proposed order;</w:t>
      </w:r>
    </w:p>
    <w:p w:rsidR="001769E6" w:rsidRPr="0092771F" w:rsidRDefault="001769E6" w:rsidP="001769E6">
      <w:pPr>
        <w:pStyle w:val="paragraph"/>
      </w:pPr>
      <w:r w:rsidRPr="0092771F">
        <w:tab/>
        <w:t>(b)</w:t>
      </w:r>
      <w:r w:rsidRPr="0092771F">
        <w:tab/>
        <w:t xml:space="preserve">the consequences that may follow if he </w:t>
      </w:r>
      <w:r w:rsidR="003D6C56" w:rsidRPr="0092771F">
        <w:t xml:space="preserve">or she </w:t>
      </w:r>
      <w:r w:rsidRPr="0092771F">
        <w:t>fails, without reasonable cause or excuse, to comply with the conditions of the proposed order; and</w:t>
      </w:r>
    </w:p>
    <w:p w:rsidR="001769E6" w:rsidRPr="0092771F" w:rsidRDefault="001769E6" w:rsidP="001769E6">
      <w:pPr>
        <w:pStyle w:val="paragraph"/>
      </w:pPr>
      <w:r w:rsidRPr="0092771F">
        <w:tab/>
        <w:t>(c)</w:t>
      </w:r>
      <w:r w:rsidRPr="0092771F">
        <w:tab/>
        <w:t>that any recognizance given in accordance with the order may be discharged or varied under section</w:t>
      </w:r>
      <w:r w:rsidR="00EC0E72" w:rsidRPr="0092771F">
        <w:t> </w:t>
      </w:r>
      <w:r w:rsidRPr="0092771F">
        <w:t>20AA.</w:t>
      </w:r>
    </w:p>
    <w:p w:rsidR="001769E6" w:rsidRPr="0092771F" w:rsidRDefault="001769E6" w:rsidP="001769E6">
      <w:pPr>
        <w:pStyle w:val="subsection"/>
      </w:pPr>
      <w:r w:rsidRPr="0092771F">
        <w:tab/>
        <w:t>(2A)</w:t>
      </w:r>
      <w:r w:rsidRPr="0092771F">
        <w:tab/>
        <w:t>A person is not to be imprisoned for a failure to pay an amount required to be paid under an order made under this section.</w:t>
      </w:r>
    </w:p>
    <w:p w:rsidR="001769E6" w:rsidRPr="0092771F" w:rsidRDefault="001769E6" w:rsidP="001769E6">
      <w:pPr>
        <w:pStyle w:val="subsection"/>
      </w:pPr>
      <w:r w:rsidRPr="0092771F">
        <w:tab/>
        <w:t>(3)</w:t>
      </w:r>
      <w:r w:rsidRPr="0092771F">
        <w:tab/>
        <w:t xml:space="preserve">Where a charge or charges against a person is or are dismissed, or a person is discharged, in pursuance of an order made under </w:t>
      </w:r>
      <w:r w:rsidR="00EC0E72" w:rsidRPr="0092771F">
        <w:t>subsection (</w:t>
      </w:r>
      <w:r w:rsidRPr="0092771F">
        <w:t>1):</w:t>
      </w:r>
    </w:p>
    <w:p w:rsidR="001769E6" w:rsidRPr="0092771F" w:rsidRDefault="001769E6" w:rsidP="001769E6">
      <w:pPr>
        <w:pStyle w:val="paragraph"/>
      </w:pPr>
      <w:r w:rsidRPr="0092771F">
        <w:tab/>
        <w:t>(a)</w:t>
      </w:r>
      <w:r w:rsidRPr="0092771F">
        <w:tab/>
        <w:t xml:space="preserve">the person shall have such rights of appeal on the ground that he </w:t>
      </w:r>
      <w:r w:rsidR="003D6C56" w:rsidRPr="0092771F">
        <w:t xml:space="preserve">or she </w:t>
      </w:r>
      <w:r w:rsidRPr="0092771F">
        <w:t xml:space="preserve">was not guilty of the offence or offences concerned with which he </w:t>
      </w:r>
      <w:r w:rsidR="003D6C56" w:rsidRPr="0092771F">
        <w:t xml:space="preserve">or she </w:t>
      </w:r>
      <w:r w:rsidRPr="0092771F">
        <w:t xml:space="preserve">was charged as he </w:t>
      </w:r>
      <w:r w:rsidR="003D6C56" w:rsidRPr="0092771F">
        <w:t xml:space="preserve">or she </w:t>
      </w:r>
      <w:r w:rsidRPr="0092771F">
        <w:t xml:space="preserve">would have had if the court had convicted him </w:t>
      </w:r>
      <w:r w:rsidR="00E15623" w:rsidRPr="0092771F">
        <w:t xml:space="preserve">or her </w:t>
      </w:r>
      <w:r w:rsidRPr="0092771F">
        <w:t>of the offence or offences concerned; and</w:t>
      </w:r>
    </w:p>
    <w:p w:rsidR="001769E6" w:rsidRPr="0092771F" w:rsidRDefault="001769E6" w:rsidP="001769E6">
      <w:pPr>
        <w:pStyle w:val="paragraph"/>
        <w:keepNext/>
      </w:pPr>
      <w:r w:rsidRPr="0092771F">
        <w:tab/>
        <w:t>(b)</w:t>
      </w:r>
      <w:r w:rsidRPr="0092771F">
        <w:tab/>
        <w:t>there shall be such rights of appeal in respect of the manner in which the person is dealt with for the offence or offences concerned as there would have been if:</w:t>
      </w:r>
    </w:p>
    <w:p w:rsidR="001769E6" w:rsidRPr="0092771F" w:rsidRDefault="001769E6" w:rsidP="001769E6">
      <w:pPr>
        <w:pStyle w:val="paragraphsub"/>
      </w:pPr>
      <w:r w:rsidRPr="0092771F">
        <w:tab/>
        <w:t>(i)</w:t>
      </w:r>
      <w:r w:rsidRPr="0092771F">
        <w:tab/>
        <w:t>the court had, immediately before so dealing with him</w:t>
      </w:r>
      <w:r w:rsidR="00A40EE9" w:rsidRPr="0092771F">
        <w:t xml:space="preserve"> or her</w:t>
      </w:r>
      <w:r w:rsidRPr="0092771F">
        <w:t xml:space="preserve">, convicted him </w:t>
      </w:r>
      <w:r w:rsidR="00A528EE" w:rsidRPr="0092771F">
        <w:t xml:space="preserve">or her </w:t>
      </w:r>
      <w:r w:rsidRPr="0092771F">
        <w:t>of the offence or offences concerned; and</w:t>
      </w:r>
    </w:p>
    <w:p w:rsidR="001769E6" w:rsidRPr="0092771F" w:rsidRDefault="001769E6" w:rsidP="001769E6">
      <w:pPr>
        <w:pStyle w:val="paragraphsub"/>
      </w:pPr>
      <w:r w:rsidRPr="0092771F">
        <w:tab/>
        <w:t>(ii)</w:t>
      </w:r>
      <w:r w:rsidRPr="0092771F">
        <w:tab/>
        <w:t xml:space="preserve">the manner in which he </w:t>
      </w:r>
      <w:r w:rsidR="003D6C56" w:rsidRPr="0092771F">
        <w:t xml:space="preserve">or she </w:t>
      </w:r>
      <w:r w:rsidRPr="0092771F">
        <w:t>is dealt with had been a sentence or sentences passed upon that conviction.</w:t>
      </w:r>
    </w:p>
    <w:p w:rsidR="001769E6" w:rsidRPr="0092771F" w:rsidRDefault="001769E6" w:rsidP="001769E6">
      <w:pPr>
        <w:pStyle w:val="subsection"/>
      </w:pPr>
      <w:r w:rsidRPr="0092771F">
        <w:tab/>
        <w:t>(4)</w:t>
      </w:r>
      <w:r w:rsidRPr="0092771F">
        <w:tab/>
        <w:t xml:space="preserve">Where a person is discharged in pursuance of an order made under </w:t>
      </w:r>
      <w:r w:rsidR="00EC0E72" w:rsidRPr="0092771F">
        <w:t>subsection (</w:t>
      </w:r>
      <w:r w:rsidRPr="0092771F">
        <w:t>1), the court shall, as soon as practicable, cause the order to be reduced to writing and a copy of the order to be given to, or served on, the person.</w:t>
      </w:r>
    </w:p>
    <w:p w:rsidR="001769E6" w:rsidRPr="0092771F" w:rsidRDefault="001769E6" w:rsidP="006B08DE">
      <w:pPr>
        <w:pStyle w:val="ActHead5"/>
      </w:pPr>
      <w:bookmarkStart w:id="641" w:name="_Toc124505433"/>
      <w:r w:rsidRPr="00A952F7">
        <w:rPr>
          <w:rStyle w:val="CharSectno"/>
        </w:rPr>
        <w:t>20</w:t>
      </w:r>
      <w:r w:rsidRPr="0092771F">
        <w:t xml:space="preserve">  Conditional release of offenders after conviction</w:t>
      </w:r>
      <w:bookmarkEnd w:id="641"/>
    </w:p>
    <w:p w:rsidR="001769E6" w:rsidRPr="0092771F" w:rsidRDefault="001769E6" w:rsidP="006B08DE">
      <w:pPr>
        <w:pStyle w:val="subsection"/>
        <w:keepNext/>
        <w:keepLines/>
      </w:pPr>
      <w:r w:rsidRPr="0092771F">
        <w:tab/>
        <w:t>(1)</w:t>
      </w:r>
      <w:r w:rsidRPr="0092771F">
        <w:tab/>
        <w:t xml:space="preserve">Where a person is convicted of a federal offence or federal offences, the court before which he </w:t>
      </w:r>
      <w:r w:rsidR="003D6C56" w:rsidRPr="0092771F">
        <w:t xml:space="preserve">or she </w:t>
      </w:r>
      <w:r w:rsidRPr="0092771F">
        <w:t>is convicted may, if it thinks fit:</w:t>
      </w:r>
    </w:p>
    <w:p w:rsidR="001769E6" w:rsidRPr="0092771F" w:rsidRDefault="001769E6" w:rsidP="001769E6">
      <w:pPr>
        <w:pStyle w:val="paragraph"/>
      </w:pPr>
      <w:r w:rsidRPr="0092771F">
        <w:tab/>
        <w:t>(a)</w:t>
      </w:r>
      <w:r w:rsidRPr="0092771F">
        <w:tab/>
        <w:t>by order, release the person, without passing sentence on him</w:t>
      </w:r>
      <w:r w:rsidR="00C27B82" w:rsidRPr="0092771F">
        <w:t xml:space="preserve"> or her</w:t>
      </w:r>
      <w:r w:rsidRPr="0092771F">
        <w:t xml:space="preserve">, upon his </w:t>
      </w:r>
      <w:r w:rsidR="00FD2F3D" w:rsidRPr="0092771F">
        <w:t xml:space="preserve">or her </w:t>
      </w:r>
      <w:r w:rsidRPr="0092771F">
        <w:t xml:space="preserve">giving security, with or without sureties, by recognizance or otherwise, to the satisfaction of the court, that he </w:t>
      </w:r>
      <w:r w:rsidR="003D6C56" w:rsidRPr="0092771F">
        <w:t xml:space="preserve">or she </w:t>
      </w:r>
      <w:r w:rsidRPr="0092771F">
        <w:t>will comply with the following conditions:</w:t>
      </w:r>
    </w:p>
    <w:p w:rsidR="001769E6" w:rsidRPr="0092771F" w:rsidRDefault="001769E6" w:rsidP="001769E6">
      <w:pPr>
        <w:pStyle w:val="paragraphsub"/>
      </w:pPr>
      <w:r w:rsidRPr="0092771F">
        <w:tab/>
        <w:t>(i)</w:t>
      </w:r>
      <w:r w:rsidRPr="0092771F">
        <w:tab/>
        <w:t xml:space="preserve">that he </w:t>
      </w:r>
      <w:r w:rsidR="003D6C56" w:rsidRPr="0092771F">
        <w:t xml:space="preserve">or she </w:t>
      </w:r>
      <w:r w:rsidRPr="0092771F">
        <w:t>will be of good behaviour for such period, not exceeding 5 years, as the court specifies in the order;</w:t>
      </w:r>
    </w:p>
    <w:p w:rsidR="001769E6" w:rsidRPr="0092771F" w:rsidRDefault="001769E6" w:rsidP="001769E6">
      <w:pPr>
        <w:pStyle w:val="paragraphsub"/>
      </w:pPr>
      <w:r w:rsidRPr="0092771F">
        <w:tab/>
        <w:t>(ii)</w:t>
      </w:r>
      <w:r w:rsidRPr="0092771F">
        <w:tab/>
        <w:t xml:space="preserve">that he </w:t>
      </w:r>
      <w:r w:rsidR="003D6C56" w:rsidRPr="0092771F">
        <w:t xml:space="preserve">or she </w:t>
      </w:r>
      <w:r w:rsidRPr="0092771F">
        <w:t xml:space="preserve">will make such reparation or restitution, or pay such compensation, in respect of the offence or offences (if any), or pay such costs in respect of his </w:t>
      </w:r>
      <w:r w:rsidR="00FD2F3D" w:rsidRPr="0092771F">
        <w:t xml:space="preserve">or her </w:t>
      </w:r>
      <w:r w:rsidRPr="0092771F">
        <w:t>prosecution for the offence or offences (if any), as the court specifies in the order (being reparation, restitution, compensation or costs that the court is empowered to require the person to make or pay):</w:t>
      </w:r>
    </w:p>
    <w:p w:rsidR="001769E6" w:rsidRPr="0092771F" w:rsidRDefault="001769E6" w:rsidP="001769E6">
      <w:pPr>
        <w:pStyle w:val="paragraphsub-sub"/>
      </w:pPr>
      <w:r w:rsidRPr="0092771F">
        <w:tab/>
        <w:t>(A)</w:t>
      </w:r>
      <w:r w:rsidRPr="0092771F">
        <w:tab/>
        <w:t>on or before a date specified in the order; or</w:t>
      </w:r>
    </w:p>
    <w:p w:rsidR="001769E6" w:rsidRPr="0092771F" w:rsidRDefault="001769E6" w:rsidP="001769E6">
      <w:pPr>
        <w:pStyle w:val="paragraphsub-sub"/>
      </w:pPr>
      <w:r w:rsidRPr="0092771F">
        <w:tab/>
        <w:t>(B)</w:t>
      </w:r>
      <w:r w:rsidRPr="0092771F">
        <w:tab/>
        <w:t>in the case of reparation or restitution by way of money payment or in the case of the payment of compensation or an amount of costs—by specified instalments as provided in the order;</w:t>
      </w:r>
    </w:p>
    <w:p w:rsidR="001769E6" w:rsidRPr="0092771F" w:rsidRDefault="001769E6" w:rsidP="00C6441A">
      <w:pPr>
        <w:pStyle w:val="paragraphsub"/>
      </w:pPr>
      <w:r w:rsidRPr="0092771F">
        <w:tab/>
        <w:t>(iii)</w:t>
      </w:r>
      <w:r w:rsidRPr="0092771F">
        <w:tab/>
        <w:t xml:space="preserve">that he </w:t>
      </w:r>
      <w:r w:rsidR="003D6C56" w:rsidRPr="0092771F">
        <w:t xml:space="preserve">or she </w:t>
      </w:r>
      <w:r w:rsidRPr="0092771F">
        <w:t xml:space="preserve">will pay to the Commonwealth such pecuniary penalty (if any) as the court specifies in the order (being a penalty not exceeding the maximum amount of the penalty that, in accordance with </w:t>
      </w:r>
      <w:r w:rsidR="00EC0E72" w:rsidRPr="0092771F">
        <w:t>subsection (</w:t>
      </w:r>
      <w:r w:rsidRPr="0092771F">
        <w:t>5), the court may specify in respect of the offence or offences) on or before a date specified in the order or by specified instalments as provided in the order;</w:t>
      </w:r>
    </w:p>
    <w:p w:rsidR="001769E6" w:rsidRPr="0092771F" w:rsidRDefault="001769E6" w:rsidP="001769E6">
      <w:pPr>
        <w:pStyle w:val="paragraphsub"/>
      </w:pPr>
      <w:r w:rsidRPr="0092771F">
        <w:tab/>
        <w:t>(iv)</w:t>
      </w:r>
      <w:r w:rsidRPr="0092771F">
        <w:tab/>
        <w:t xml:space="preserve">that he </w:t>
      </w:r>
      <w:r w:rsidR="00EB5CD6" w:rsidRPr="0092771F">
        <w:t xml:space="preserve">or she </w:t>
      </w:r>
      <w:r w:rsidRPr="0092771F">
        <w:t>will, during a period, not exceeding 2 years, that is specified in the order, comply with such other conditions (if any) as the court thinks fit to specify in the order; or</w:t>
      </w:r>
    </w:p>
    <w:p w:rsidR="00B74B3F" w:rsidRPr="0092771F" w:rsidRDefault="00B74B3F" w:rsidP="00B74B3F">
      <w:pPr>
        <w:pStyle w:val="noteToPara"/>
      </w:pPr>
      <w:r w:rsidRPr="0092771F">
        <w:t>Example:</w:t>
      </w:r>
      <w:r w:rsidRPr="0092771F">
        <w:tab/>
        <w:t xml:space="preserve">A condition under </w:t>
      </w:r>
      <w:r w:rsidR="00EC0E72" w:rsidRPr="0092771F">
        <w:t>subparagraph (</w:t>
      </w:r>
      <w:r w:rsidRPr="0092771F">
        <w:t>iv) could be that the person will undertake a specified counselling, education or treatment program during a specified part of, or throughout, the specified period.</w:t>
      </w:r>
    </w:p>
    <w:p w:rsidR="00FD0403" w:rsidRPr="0092771F" w:rsidRDefault="00FD0403" w:rsidP="00FD0403">
      <w:pPr>
        <w:pStyle w:val="paragraph"/>
      </w:pPr>
      <w:r w:rsidRPr="0092771F">
        <w:tab/>
        <w:t>(b)</w:t>
      </w:r>
      <w:r w:rsidRPr="0092771F">
        <w:tab/>
        <w:t xml:space="preserve">sentence the person to imprisonment in respect of the offence or each offence but direct, by order, that the person be released, upon giving security of the kind referred to in </w:t>
      </w:r>
      <w:r w:rsidR="00EC0E72" w:rsidRPr="0092771F">
        <w:t>paragraph (</w:t>
      </w:r>
      <w:r w:rsidRPr="0092771F">
        <w:t>a):</w:t>
      </w:r>
    </w:p>
    <w:p w:rsidR="00FD0403" w:rsidRPr="0092771F" w:rsidRDefault="00FD0403" w:rsidP="00FD0403">
      <w:pPr>
        <w:pStyle w:val="paragraphsub"/>
      </w:pPr>
      <w:r w:rsidRPr="0092771F">
        <w:tab/>
        <w:t>(i)</w:t>
      </w:r>
      <w:r w:rsidRPr="0092771F">
        <w:tab/>
        <w:t>if none of the offences is a Commonwealth child sex offence—either immediately or after the person has served a specified period of imprisonment that is calculated in accordance with subsection</w:t>
      </w:r>
      <w:r w:rsidR="00EC0E72" w:rsidRPr="0092771F">
        <w:t> </w:t>
      </w:r>
      <w:r w:rsidRPr="0092771F">
        <w:t>19AF(1); or</w:t>
      </w:r>
    </w:p>
    <w:p w:rsidR="00FD0403" w:rsidRPr="0092771F" w:rsidRDefault="00FD0403" w:rsidP="00FD0403">
      <w:pPr>
        <w:pStyle w:val="paragraphsub"/>
      </w:pPr>
      <w:r w:rsidRPr="0092771F">
        <w:tab/>
        <w:t>(ii)</w:t>
      </w:r>
      <w:r w:rsidRPr="0092771F">
        <w:tab/>
        <w:t>if at least one of the offences is a Commonwealth child sex offence and the court is not satisfied that there are exceptional circumstances—after the person has served a specified period of imprisonment that is calculated in accordance with subsection</w:t>
      </w:r>
      <w:r w:rsidR="00EC0E72" w:rsidRPr="0092771F">
        <w:t> </w:t>
      </w:r>
      <w:r w:rsidRPr="0092771F">
        <w:t>19AF(1); or</w:t>
      </w:r>
    </w:p>
    <w:p w:rsidR="00FD0403" w:rsidRPr="0092771F" w:rsidRDefault="00FD0403" w:rsidP="00FD0403">
      <w:pPr>
        <w:pStyle w:val="paragraphsub"/>
      </w:pPr>
      <w:r w:rsidRPr="0092771F">
        <w:tab/>
        <w:t>(iii)</w:t>
      </w:r>
      <w:r w:rsidRPr="0092771F">
        <w:tab/>
        <w:t>if at least one of the offences is a Commonwealth child sex offence and the court is satisfied that there are exceptional circumstances—immediately.</w:t>
      </w:r>
    </w:p>
    <w:p w:rsidR="00B74B3F" w:rsidRPr="0092771F" w:rsidRDefault="00B74B3F" w:rsidP="00B74B3F">
      <w:pPr>
        <w:pStyle w:val="subsection"/>
      </w:pPr>
      <w:r w:rsidRPr="0092771F">
        <w:tab/>
        <w:t>(1A)</w:t>
      </w:r>
      <w:r w:rsidRPr="0092771F">
        <w:tab/>
      </w:r>
      <w:r w:rsidR="00FD0403" w:rsidRPr="0092771F">
        <w:t xml:space="preserve">Subject to </w:t>
      </w:r>
      <w:r w:rsidR="00EC0E72" w:rsidRPr="0092771F">
        <w:t>subsection (</w:t>
      </w:r>
      <w:r w:rsidR="00FD0403" w:rsidRPr="0092771F">
        <w:t>1B), if</w:t>
      </w:r>
      <w:r w:rsidRPr="0092771F">
        <w:t xml:space="preserve"> the court specifies under </w:t>
      </w:r>
      <w:r w:rsidR="00EC0E72" w:rsidRPr="0092771F">
        <w:t>paragraph (</w:t>
      </w:r>
      <w:r w:rsidRPr="0092771F">
        <w:t xml:space="preserve">1)(a) or (b), as mentioned in </w:t>
      </w:r>
      <w:r w:rsidR="00EC0E72" w:rsidRPr="0092771F">
        <w:t>subparagraph (</w:t>
      </w:r>
      <w:r w:rsidRPr="0092771F">
        <w:t>1)(a)(iv), the condition that the person will, during the specified period:</w:t>
      </w:r>
    </w:p>
    <w:p w:rsidR="00B74B3F" w:rsidRPr="0092771F" w:rsidRDefault="00B74B3F" w:rsidP="00B74B3F">
      <w:pPr>
        <w:pStyle w:val="paragraph"/>
      </w:pPr>
      <w:r w:rsidRPr="0092771F">
        <w:tab/>
        <w:t>(a)</w:t>
      </w:r>
      <w:r w:rsidRPr="0092771F">
        <w:tab/>
        <w:t>be subject to the supervision of a probation officer appointed in accordance with the order; and</w:t>
      </w:r>
    </w:p>
    <w:p w:rsidR="00B74B3F" w:rsidRPr="0092771F" w:rsidRDefault="00B74B3F" w:rsidP="00B74B3F">
      <w:pPr>
        <w:pStyle w:val="paragraph"/>
      </w:pPr>
      <w:r w:rsidRPr="0092771F">
        <w:tab/>
        <w:t>(b)</w:t>
      </w:r>
      <w:r w:rsidRPr="0092771F">
        <w:tab/>
        <w:t>obey all reasonable directions of the probation officer;</w:t>
      </w:r>
    </w:p>
    <w:p w:rsidR="00B74B3F" w:rsidRPr="0092771F" w:rsidRDefault="00B74B3F" w:rsidP="00B74B3F">
      <w:pPr>
        <w:pStyle w:val="subsection2"/>
      </w:pPr>
      <w:r w:rsidRPr="0092771F">
        <w:t>the court must also specify the condition that the person will not travel interstate or overseas without the written permission of the probation officer.</w:t>
      </w:r>
    </w:p>
    <w:p w:rsidR="00FD0403" w:rsidRPr="0092771F" w:rsidRDefault="00FD0403" w:rsidP="00FD0403">
      <w:pPr>
        <w:pStyle w:val="subsection"/>
      </w:pPr>
      <w:r w:rsidRPr="0092771F">
        <w:tab/>
        <w:t>(1B)</w:t>
      </w:r>
      <w:r w:rsidRPr="0092771F">
        <w:tab/>
        <w:t xml:space="preserve">If at least one of the offences the person is convicted of is a Commonwealth child sex offence, the court must specify under </w:t>
      </w:r>
      <w:r w:rsidR="00EC0E72" w:rsidRPr="0092771F">
        <w:t>paragraph (</w:t>
      </w:r>
      <w:r w:rsidRPr="0092771F">
        <w:t xml:space="preserve">1)(b), as mentioned in </w:t>
      </w:r>
      <w:r w:rsidR="00EC0E72" w:rsidRPr="0092771F">
        <w:t>subparagraph (</w:t>
      </w:r>
      <w:r w:rsidRPr="0092771F">
        <w:t>1)(a)(iv), the conditions that the person will, during the specified period:</w:t>
      </w:r>
    </w:p>
    <w:p w:rsidR="00FD0403" w:rsidRPr="0092771F" w:rsidRDefault="00FD0403" w:rsidP="00FD0403">
      <w:pPr>
        <w:pStyle w:val="paragraph"/>
      </w:pPr>
      <w:r w:rsidRPr="0092771F">
        <w:tab/>
        <w:t>(a)</w:t>
      </w:r>
      <w:r w:rsidRPr="0092771F">
        <w:tab/>
        <w:t>be subject to the supervision of a probation officer appointed in accordance with the order; and</w:t>
      </w:r>
    </w:p>
    <w:p w:rsidR="00FD0403" w:rsidRPr="0092771F" w:rsidRDefault="00FD0403" w:rsidP="00FD0403">
      <w:pPr>
        <w:pStyle w:val="paragraph"/>
      </w:pPr>
      <w:r w:rsidRPr="0092771F">
        <w:tab/>
        <w:t>(b)</w:t>
      </w:r>
      <w:r w:rsidRPr="0092771F">
        <w:tab/>
        <w:t>obey all reasonable directions of the probation officer; and</w:t>
      </w:r>
    </w:p>
    <w:p w:rsidR="00FD0403" w:rsidRPr="0092771F" w:rsidRDefault="00FD0403" w:rsidP="00FD0403">
      <w:pPr>
        <w:pStyle w:val="paragraph"/>
      </w:pPr>
      <w:r w:rsidRPr="0092771F">
        <w:tab/>
        <w:t>(c)</w:t>
      </w:r>
      <w:r w:rsidRPr="0092771F">
        <w:tab/>
        <w:t>not travel interstate or overseas without the written permission of the probation officer; and</w:t>
      </w:r>
    </w:p>
    <w:p w:rsidR="00FD0403" w:rsidRPr="0092771F" w:rsidRDefault="00FD0403" w:rsidP="00FD0403">
      <w:pPr>
        <w:pStyle w:val="paragraph"/>
      </w:pPr>
      <w:r w:rsidRPr="0092771F">
        <w:tab/>
        <w:t>(d)</w:t>
      </w:r>
      <w:r w:rsidRPr="0092771F">
        <w:tab/>
        <w:t>undertake such treatment or rehabilitation programs that the probation officer reasonably directs.</w:t>
      </w:r>
    </w:p>
    <w:p w:rsidR="001769E6" w:rsidRPr="0092771F" w:rsidRDefault="001769E6" w:rsidP="001769E6">
      <w:pPr>
        <w:pStyle w:val="subsection"/>
      </w:pPr>
      <w:r w:rsidRPr="0092771F">
        <w:tab/>
        <w:t>(2)</w:t>
      </w:r>
      <w:r w:rsidRPr="0092771F">
        <w:tab/>
        <w:t xml:space="preserve">Where a court proposes to release a person by order made under </w:t>
      </w:r>
      <w:r w:rsidR="00EC0E72" w:rsidRPr="0092771F">
        <w:t>paragraph (</w:t>
      </w:r>
      <w:r w:rsidRPr="0092771F">
        <w:t>1)(a), it shall, before making the order, explain or cause to be explained to the person, in language likely to be readily understood by him</w:t>
      </w:r>
      <w:r w:rsidR="00C27B82" w:rsidRPr="0092771F">
        <w:t xml:space="preserve"> or her</w:t>
      </w:r>
      <w:r w:rsidRPr="0092771F">
        <w:t>:</w:t>
      </w:r>
    </w:p>
    <w:p w:rsidR="001769E6" w:rsidRPr="0092771F" w:rsidRDefault="001769E6" w:rsidP="001769E6">
      <w:pPr>
        <w:pStyle w:val="paragraph"/>
      </w:pPr>
      <w:r w:rsidRPr="0092771F">
        <w:tab/>
        <w:t>(a)</w:t>
      </w:r>
      <w:r w:rsidRPr="0092771F">
        <w:tab/>
        <w:t>the purpose and effect of the proposed order;</w:t>
      </w:r>
    </w:p>
    <w:p w:rsidR="001769E6" w:rsidRPr="0092771F" w:rsidRDefault="001769E6" w:rsidP="001769E6">
      <w:pPr>
        <w:pStyle w:val="paragraph"/>
      </w:pPr>
      <w:r w:rsidRPr="0092771F">
        <w:tab/>
        <w:t>(b)</w:t>
      </w:r>
      <w:r w:rsidRPr="0092771F">
        <w:tab/>
        <w:t xml:space="preserve">the consequences that may follow if he </w:t>
      </w:r>
      <w:r w:rsidR="00EB5CD6" w:rsidRPr="0092771F">
        <w:t xml:space="preserve">or she </w:t>
      </w:r>
      <w:r w:rsidRPr="0092771F">
        <w:t>fails, without reasonable cause or excuse, to comply with the conditions of the proposed order; and</w:t>
      </w:r>
    </w:p>
    <w:p w:rsidR="001769E6" w:rsidRPr="0092771F" w:rsidRDefault="001769E6" w:rsidP="001769E6">
      <w:pPr>
        <w:pStyle w:val="paragraph"/>
      </w:pPr>
      <w:r w:rsidRPr="0092771F">
        <w:tab/>
        <w:t>(c)</w:t>
      </w:r>
      <w:r w:rsidRPr="0092771F">
        <w:tab/>
        <w:t>that any recognizance given in accordance with the order may be discharged or varied under section</w:t>
      </w:r>
      <w:r w:rsidR="00EC0E72" w:rsidRPr="0092771F">
        <w:t> </w:t>
      </w:r>
      <w:r w:rsidRPr="0092771F">
        <w:t>20AA.</w:t>
      </w:r>
    </w:p>
    <w:p w:rsidR="001769E6" w:rsidRPr="0092771F" w:rsidRDefault="001769E6" w:rsidP="001769E6">
      <w:pPr>
        <w:pStyle w:val="subsection"/>
      </w:pPr>
      <w:r w:rsidRPr="0092771F">
        <w:tab/>
        <w:t>(2A)</w:t>
      </w:r>
      <w:r w:rsidRPr="0092771F">
        <w:tab/>
        <w:t xml:space="preserve">A person is not to be imprisoned for a failure, under an order made under </w:t>
      </w:r>
      <w:r w:rsidR="00EC0E72" w:rsidRPr="0092771F">
        <w:t>subsection (</w:t>
      </w:r>
      <w:r w:rsidRPr="0092771F">
        <w:t>1), to pay an amount by way of reparation, restitution or compensation or an amount in respect of costs.</w:t>
      </w:r>
    </w:p>
    <w:p w:rsidR="001769E6" w:rsidRPr="0092771F" w:rsidRDefault="001769E6" w:rsidP="001769E6">
      <w:pPr>
        <w:pStyle w:val="subsection"/>
      </w:pPr>
      <w:r w:rsidRPr="0092771F">
        <w:tab/>
        <w:t>(3)</w:t>
      </w:r>
      <w:r w:rsidRPr="0092771F">
        <w:tab/>
        <w:t xml:space="preserve">Where a person is released in pursuance of an order made under </w:t>
      </w:r>
      <w:r w:rsidR="00EC0E72" w:rsidRPr="0092771F">
        <w:t>subsection (</w:t>
      </w:r>
      <w:r w:rsidRPr="0092771F">
        <w:t>1) without sentence being passed on him</w:t>
      </w:r>
      <w:r w:rsidR="0064039E" w:rsidRPr="0092771F">
        <w:t xml:space="preserve"> or her</w:t>
      </w:r>
      <w:r w:rsidRPr="0092771F">
        <w:t xml:space="preserve">, there shall be such rights of appeal in respect of the manner in which the person is dealt with for the offence or each offence in respect of which the order is made as there would have been if the manner in which he </w:t>
      </w:r>
      <w:r w:rsidR="00EB5CD6" w:rsidRPr="0092771F">
        <w:t xml:space="preserve">or she </w:t>
      </w:r>
      <w:r w:rsidRPr="0092771F">
        <w:t xml:space="preserve">is dealt with had been a sentence passed upon his </w:t>
      </w:r>
      <w:r w:rsidR="00FD2F3D" w:rsidRPr="0092771F">
        <w:t xml:space="preserve">or her </w:t>
      </w:r>
      <w:r w:rsidRPr="0092771F">
        <w:t>conviction for that offence.</w:t>
      </w:r>
    </w:p>
    <w:p w:rsidR="001769E6" w:rsidRPr="0092771F" w:rsidRDefault="001769E6" w:rsidP="001769E6">
      <w:pPr>
        <w:pStyle w:val="subsection"/>
      </w:pPr>
      <w:r w:rsidRPr="0092771F">
        <w:tab/>
        <w:t>(4)</w:t>
      </w:r>
      <w:r w:rsidRPr="0092771F">
        <w:tab/>
        <w:t xml:space="preserve">Where an order is made under </w:t>
      </w:r>
      <w:r w:rsidR="00EC0E72" w:rsidRPr="0092771F">
        <w:t>subsection (</w:t>
      </w:r>
      <w:r w:rsidRPr="0092771F">
        <w:t>1) in respect of a person, the court shall, as soon as practicable, cause the order to be reduced to writing and a copy of the order to be given to, or served on, the person.</w:t>
      </w:r>
    </w:p>
    <w:p w:rsidR="001769E6" w:rsidRPr="0092771F" w:rsidRDefault="001769E6" w:rsidP="001769E6">
      <w:pPr>
        <w:pStyle w:val="subsection"/>
      </w:pPr>
      <w:r w:rsidRPr="0092771F">
        <w:tab/>
        <w:t>(5)</w:t>
      </w:r>
      <w:r w:rsidRPr="0092771F">
        <w:tab/>
        <w:t xml:space="preserve">The maximum amount of the penalty that a court may specify in respect of the offence or each offence in an order made under </w:t>
      </w:r>
      <w:r w:rsidR="00EC0E72" w:rsidRPr="0092771F">
        <w:t>subsection (</w:t>
      </w:r>
      <w:r w:rsidRPr="0092771F">
        <w:t>1) in relation to a person is:</w:t>
      </w:r>
    </w:p>
    <w:p w:rsidR="001769E6" w:rsidRPr="0092771F" w:rsidRDefault="001769E6" w:rsidP="001769E6">
      <w:pPr>
        <w:pStyle w:val="paragraph"/>
      </w:pPr>
      <w:r w:rsidRPr="0092771F">
        <w:tab/>
        <w:t>(a)</w:t>
      </w:r>
      <w:r w:rsidRPr="0092771F">
        <w:tab/>
        <w:t>where the offence is punishable by a fine—the amount of the maximum fine that the court is empowered to impose on the person for the offence; or</w:t>
      </w:r>
    </w:p>
    <w:p w:rsidR="001769E6" w:rsidRPr="0092771F" w:rsidRDefault="001769E6" w:rsidP="001769E6">
      <w:pPr>
        <w:pStyle w:val="paragraph"/>
      </w:pPr>
      <w:r w:rsidRPr="0092771F">
        <w:tab/>
        <w:t>(b)</w:t>
      </w:r>
      <w:r w:rsidRPr="0092771F">
        <w:tab/>
        <w:t>where the offence is not punishable by a fine:</w:t>
      </w:r>
    </w:p>
    <w:p w:rsidR="001769E6" w:rsidRPr="0092771F" w:rsidRDefault="001769E6" w:rsidP="001769E6">
      <w:pPr>
        <w:pStyle w:val="paragraphsub"/>
      </w:pPr>
      <w:r w:rsidRPr="0092771F">
        <w:tab/>
        <w:t>(i)</w:t>
      </w:r>
      <w:r w:rsidRPr="0092771F">
        <w:tab/>
        <w:t>if the court is not a court of summary jurisdiction—300 penalty units; or</w:t>
      </w:r>
    </w:p>
    <w:p w:rsidR="001769E6" w:rsidRPr="0092771F" w:rsidRDefault="001769E6" w:rsidP="001769E6">
      <w:pPr>
        <w:pStyle w:val="paragraphsub"/>
      </w:pPr>
      <w:r w:rsidRPr="0092771F">
        <w:tab/>
        <w:t>(ii)</w:t>
      </w:r>
      <w:r w:rsidRPr="0092771F">
        <w:tab/>
        <w:t>if the court is a court of summary jurisdiction—60 penalty units.</w:t>
      </w:r>
    </w:p>
    <w:p w:rsidR="001769E6" w:rsidRPr="0092771F" w:rsidRDefault="001769E6" w:rsidP="001769E6">
      <w:pPr>
        <w:pStyle w:val="subsection"/>
      </w:pPr>
      <w:r w:rsidRPr="0092771F">
        <w:tab/>
        <w:t>(6)</w:t>
      </w:r>
      <w:r w:rsidRPr="0092771F">
        <w:tab/>
      </w:r>
      <w:r w:rsidR="00EC0E72" w:rsidRPr="0092771F">
        <w:t>Paragraph (</w:t>
      </w:r>
      <w:r w:rsidRPr="0092771F">
        <w:t>1)(b) does not apply in relation to a minimum non</w:t>
      </w:r>
      <w:r w:rsidR="00A952F7">
        <w:noBreakHyphen/>
      </w:r>
      <w:r w:rsidRPr="0092771F">
        <w:t>parole offence mentioned in section</w:t>
      </w:r>
      <w:r w:rsidR="00EC0E72" w:rsidRPr="0092771F">
        <w:t> </w:t>
      </w:r>
      <w:r w:rsidRPr="0092771F">
        <w:t>19AG, or offences that include one or more such minimum non</w:t>
      </w:r>
      <w:r w:rsidR="00A952F7">
        <w:noBreakHyphen/>
      </w:r>
      <w:r w:rsidRPr="0092771F">
        <w:t xml:space="preserve">parole offences. This subsection has effect despite </w:t>
      </w:r>
      <w:r w:rsidR="00EC0E72" w:rsidRPr="0092771F">
        <w:t>subsection (</w:t>
      </w:r>
      <w:r w:rsidRPr="0092771F">
        <w:t xml:space="preserve">1) and </w:t>
      </w:r>
      <w:r w:rsidR="001E212A" w:rsidRPr="0092771F">
        <w:t>sections 19AC and 19AE</w:t>
      </w:r>
      <w:r w:rsidRPr="0092771F">
        <w:t xml:space="preserve"> (which permit or require a court to make a recognizance release order in certain circumstances).</w:t>
      </w:r>
    </w:p>
    <w:p w:rsidR="001769E6" w:rsidRPr="0092771F" w:rsidRDefault="001769E6" w:rsidP="001769E6">
      <w:pPr>
        <w:pStyle w:val="notetext"/>
      </w:pPr>
      <w:r w:rsidRPr="0092771F">
        <w:t>Note:</w:t>
      </w:r>
      <w:r w:rsidRPr="0092771F">
        <w:tab/>
        <w:t>If the court sentences the person to imprisonment for a minimum non</w:t>
      </w:r>
      <w:r w:rsidR="00A952F7">
        <w:noBreakHyphen/>
      </w:r>
      <w:r w:rsidRPr="0092771F">
        <w:t>parole offence, it must fix a non</w:t>
      </w:r>
      <w:r w:rsidR="00A952F7">
        <w:noBreakHyphen/>
      </w:r>
      <w:r w:rsidRPr="0092771F">
        <w:t>parole period under section</w:t>
      </w:r>
      <w:r w:rsidR="00EC0E72" w:rsidRPr="0092771F">
        <w:t> </w:t>
      </w:r>
      <w:r w:rsidRPr="0092771F">
        <w:t>19AG.</w:t>
      </w:r>
    </w:p>
    <w:p w:rsidR="001769E6" w:rsidRPr="0092771F" w:rsidRDefault="001769E6" w:rsidP="001769E6">
      <w:pPr>
        <w:pStyle w:val="ActHead5"/>
      </w:pPr>
      <w:bookmarkStart w:id="642" w:name="_Toc124505434"/>
      <w:r w:rsidRPr="00A952F7">
        <w:rPr>
          <w:rStyle w:val="CharSectno"/>
        </w:rPr>
        <w:t>20A</w:t>
      </w:r>
      <w:r w:rsidRPr="0092771F">
        <w:t xml:space="preserve">  Failure to comply with condition of discharge or release</w:t>
      </w:r>
      <w:bookmarkEnd w:id="642"/>
    </w:p>
    <w:p w:rsidR="001769E6" w:rsidRPr="0092771F" w:rsidRDefault="001769E6" w:rsidP="00A65320">
      <w:pPr>
        <w:pStyle w:val="subsection"/>
        <w:keepNext/>
        <w:keepLines/>
      </w:pPr>
      <w:r w:rsidRPr="0092771F">
        <w:tab/>
        <w:t>(1)</w:t>
      </w:r>
      <w:r w:rsidRPr="0092771F">
        <w:tab/>
        <w:t>Where a person has been discharged in pursuance of an order made under subsection</w:t>
      </w:r>
      <w:r w:rsidR="00EC0E72" w:rsidRPr="0092771F">
        <w:t> </w:t>
      </w:r>
      <w:r w:rsidRPr="0092771F">
        <w:t>19B(1), or released in pursuance of an order made under subsection</w:t>
      </w:r>
      <w:r w:rsidR="00EC0E72" w:rsidRPr="0092771F">
        <w:t> </w:t>
      </w:r>
      <w:r w:rsidRPr="0092771F">
        <w:t>20(1), and information is laid before a magistrate alleging that the person has, without reasonable cause or excuse, failed to comply with a condition of the order, the magistrate may:</w:t>
      </w:r>
    </w:p>
    <w:p w:rsidR="001769E6" w:rsidRPr="0092771F" w:rsidRDefault="001769E6" w:rsidP="001769E6">
      <w:pPr>
        <w:pStyle w:val="paragraph"/>
      </w:pPr>
      <w:r w:rsidRPr="0092771F">
        <w:tab/>
        <w:t>(a)</w:t>
      </w:r>
      <w:r w:rsidRPr="0092771F">
        <w:tab/>
        <w:t>issue a summons directing the person to appear, on a date, at a time and at a place fixed in the summons, before the court by which the order was made; or</w:t>
      </w:r>
    </w:p>
    <w:p w:rsidR="001769E6" w:rsidRPr="0092771F" w:rsidRDefault="001769E6" w:rsidP="001769E6">
      <w:pPr>
        <w:pStyle w:val="paragraph"/>
      </w:pPr>
      <w:r w:rsidRPr="0092771F">
        <w:tab/>
        <w:t>(b)</w:t>
      </w:r>
      <w:r w:rsidRPr="0092771F">
        <w:tab/>
        <w:t>if the information is laid on oath and the magistrate is of the opinion that proceedings against the person by summons might not be effective—issue a warrant for the apprehension of the person.</w:t>
      </w:r>
    </w:p>
    <w:p w:rsidR="001769E6" w:rsidRPr="0092771F" w:rsidRDefault="001769E6" w:rsidP="001769E6">
      <w:pPr>
        <w:pStyle w:val="subsection"/>
      </w:pPr>
      <w:r w:rsidRPr="0092771F">
        <w:tab/>
        <w:t>(1A)</w:t>
      </w:r>
      <w:r w:rsidRPr="0092771F">
        <w:tab/>
      </w:r>
      <w:r w:rsidR="00EC0E72" w:rsidRPr="0092771F">
        <w:t>Subsection (</w:t>
      </w:r>
      <w:r w:rsidRPr="0092771F">
        <w:t>1) does not apply to a failure by a person to comply with a condition of an order (other than a failure constituted by the commission by the person of an offence) unless the information is laid before the end of the period for which the person is required by the order to give security to be of good behaviour.</w:t>
      </w:r>
    </w:p>
    <w:p w:rsidR="001769E6" w:rsidRPr="0092771F" w:rsidRDefault="001769E6" w:rsidP="00954444">
      <w:pPr>
        <w:pStyle w:val="subsection"/>
        <w:keepNext/>
        <w:keepLines/>
      </w:pPr>
      <w:r w:rsidRPr="0092771F">
        <w:tab/>
        <w:t>(2)</w:t>
      </w:r>
      <w:r w:rsidRPr="0092771F">
        <w:tab/>
        <w:t>Where:</w:t>
      </w:r>
    </w:p>
    <w:p w:rsidR="001769E6" w:rsidRPr="0092771F" w:rsidRDefault="001769E6" w:rsidP="001769E6">
      <w:pPr>
        <w:pStyle w:val="paragraph"/>
      </w:pPr>
      <w:r w:rsidRPr="0092771F">
        <w:tab/>
        <w:t>(a)</w:t>
      </w:r>
      <w:r w:rsidRPr="0092771F">
        <w:tab/>
        <w:t xml:space="preserve">a person who is served with a summons issued under </w:t>
      </w:r>
      <w:r w:rsidR="00EC0E72" w:rsidRPr="0092771F">
        <w:t>subsection (</w:t>
      </w:r>
      <w:r w:rsidRPr="0092771F">
        <w:t>1) fails to attend before the court as required by the summons; or</w:t>
      </w:r>
    </w:p>
    <w:p w:rsidR="001769E6" w:rsidRPr="0092771F" w:rsidRDefault="001769E6" w:rsidP="001769E6">
      <w:pPr>
        <w:pStyle w:val="paragraph"/>
      </w:pPr>
      <w:r w:rsidRPr="0092771F">
        <w:tab/>
        <w:t>(b)</w:t>
      </w:r>
      <w:r w:rsidRPr="0092771F">
        <w:tab/>
        <w:t xml:space="preserve">a person who has been admitted to bail under </w:t>
      </w:r>
      <w:r w:rsidR="00EC0E72" w:rsidRPr="0092771F">
        <w:t>subsection (</w:t>
      </w:r>
      <w:r w:rsidRPr="0092771F">
        <w:t xml:space="preserve">4) fails to attend before the court as required by the conditions of his </w:t>
      </w:r>
      <w:r w:rsidR="00FD2F3D" w:rsidRPr="0092771F">
        <w:t xml:space="preserve">or her </w:t>
      </w:r>
      <w:r w:rsidRPr="0092771F">
        <w:t>bail;</w:t>
      </w:r>
    </w:p>
    <w:p w:rsidR="001769E6" w:rsidRPr="0092771F" w:rsidRDefault="001769E6" w:rsidP="001769E6">
      <w:pPr>
        <w:pStyle w:val="subsection2"/>
      </w:pPr>
      <w:r w:rsidRPr="0092771F">
        <w:t>the court may, on proof of the service of the summons or of the admission of the person to bail, as the case may be, issue a warrant for the apprehension of the person.</w:t>
      </w:r>
    </w:p>
    <w:p w:rsidR="001769E6" w:rsidRPr="0092771F" w:rsidRDefault="001769E6" w:rsidP="001769E6">
      <w:pPr>
        <w:pStyle w:val="subsection"/>
      </w:pPr>
      <w:r w:rsidRPr="0092771F">
        <w:tab/>
        <w:t>(3)</w:t>
      </w:r>
      <w:r w:rsidRPr="0092771F">
        <w:tab/>
        <w:t xml:space="preserve">A warrant issued under </w:t>
      </w:r>
      <w:r w:rsidR="00EC0E72" w:rsidRPr="0092771F">
        <w:t>subsection (</w:t>
      </w:r>
      <w:r w:rsidRPr="0092771F">
        <w:t xml:space="preserve">1) or (2) shall authorize the apprehension of the person, the bringing of the person before the court as soon as practicable after his </w:t>
      </w:r>
      <w:r w:rsidR="00FD2F3D" w:rsidRPr="0092771F">
        <w:t xml:space="preserve">or her </w:t>
      </w:r>
      <w:r w:rsidRPr="0092771F">
        <w:t xml:space="preserve">apprehension and the detention of the person in custody until he </w:t>
      </w:r>
      <w:r w:rsidR="00EB5CD6" w:rsidRPr="0092771F">
        <w:t xml:space="preserve">or she </w:t>
      </w:r>
      <w:r w:rsidRPr="0092771F">
        <w:t xml:space="preserve">is released by order of the court or in accordance with </w:t>
      </w:r>
      <w:r w:rsidR="00EC0E72" w:rsidRPr="0092771F">
        <w:t>subsection (</w:t>
      </w:r>
      <w:r w:rsidRPr="0092771F">
        <w:t>4).</w:t>
      </w:r>
    </w:p>
    <w:p w:rsidR="001769E6" w:rsidRPr="0092771F" w:rsidRDefault="001769E6" w:rsidP="001769E6">
      <w:pPr>
        <w:pStyle w:val="subsection"/>
      </w:pPr>
      <w:r w:rsidRPr="0092771F">
        <w:tab/>
        <w:t>(4)</w:t>
      </w:r>
      <w:r w:rsidRPr="0092771F">
        <w:tab/>
        <w:t xml:space="preserve">Where a person is apprehended in pursuance of a warrant issued under </w:t>
      </w:r>
      <w:r w:rsidR="00EC0E72" w:rsidRPr="0092771F">
        <w:t>subsection (</w:t>
      </w:r>
      <w:r w:rsidRPr="0092771F">
        <w:t xml:space="preserve">1) or (2) and the court before which he </w:t>
      </w:r>
      <w:r w:rsidR="00EB5CD6" w:rsidRPr="0092771F">
        <w:t xml:space="preserve">or she </w:t>
      </w:r>
      <w:r w:rsidRPr="0092771F">
        <w:t xml:space="preserve">is to be brought is not sitting at the time of his </w:t>
      </w:r>
      <w:r w:rsidR="00FD2F3D" w:rsidRPr="0092771F">
        <w:t xml:space="preserve">or her </w:t>
      </w:r>
      <w:r w:rsidRPr="0092771F">
        <w:t>arrest, the person shall be brought before a magistrate, who may:</w:t>
      </w:r>
    </w:p>
    <w:p w:rsidR="001769E6" w:rsidRPr="0092771F" w:rsidRDefault="001769E6" w:rsidP="001769E6">
      <w:pPr>
        <w:pStyle w:val="paragraph"/>
      </w:pPr>
      <w:r w:rsidRPr="0092771F">
        <w:tab/>
        <w:t>(a)</w:t>
      </w:r>
      <w:r w:rsidRPr="0092771F">
        <w:tab/>
        <w:t>admit the person to bail, on such recognizance (with or without sureties) as the magistrate thinks fit and on the condition that the person appears, on such date, at such time and at such place as the magistrate specifies, before that court; or</w:t>
      </w:r>
    </w:p>
    <w:p w:rsidR="001769E6" w:rsidRPr="0092771F" w:rsidRDefault="001769E6" w:rsidP="001769E6">
      <w:pPr>
        <w:pStyle w:val="paragraph"/>
      </w:pPr>
      <w:r w:rsidRPr="0092771F">
        <w:tab/>
        <w:t>(b)</w:t>
      </w:r>
      <w:r w:rsidRPr="0092771F">
        <w:tab/>
        <w:t>direct that the person be kept in custody in accordance with the warrant.</w:t>
      </w:r>
    </w:p>
    <w:p w:rsidR="001769E6" w:rsidRPr="0092771F" w:rsidRDefault="001769E6" w:rsidP="001769E6">
      <w:pPr>
        <w:pStyle w:val="subsection"/>
      </w:pPr>
      <w:r w:rsidRPr="0092771F">
        <w:tab/>
        <w:t>(5)</w:t>
      </w:r>
      <w:r w:rsidRPr="0092771F">
        <w:tab/>
        <w:t>Where, in accordance with this section, a person who has been discharged in pursuance of an order made under subsection</w:t>
      </w:r>
      <w:r w:rsidR="00EC0E72" w:rsidRPr="0092771F">
        <w:t> </w:t>
      </w:r>
      <w:r w:rsidRPr="0092771F">
        <w:t>19B(1), or released in pursuance of an order made under subsection</w:t>
      </w:r>
      <w:r w:rsidR="00EC0E72" w:rsidRPr="0092771F">
        <w:t> </w:t>
      </w:r>
      <w:r w:rsidRPr="0092771F">
        <w:t>20(1), appears or is brought before the court by which the order was made, the court (whether or not constituted by the judge or magistrate who made the order), if it is satisfied that the person has, without reasonable cause or excuse, failed to comply with a condition of the order, may:</w:t>
      </w:r>
    </w:p>
    <w:p w:rsidR="001769E6" w:rsidRPr="0092771F" w:rsidRDefault="001769E6" w:rsidP="001769E6">
      <w:pPr>
        <w:pStyle w:val="paragraph"/>
      </w:pPr>
      <w:r w:rsidRPr="0092771F">
        <w:tab/>
        <w:t>(a)</w:t>
      </w:r>
      <w:r w:rsidRPr="0092771F">
        <w:tab/>
        <w:t>in the case of a person who has been discharged in pursuance of an order made under subsection</w:t>
      </w:r>
      <w:r w:rsidR="00EC0E72" w:rsidRPr="0092771F">
        <w:t> </w:t>
      </w:r>
      <w:r w:rsidRPr="0092771F">
        <w:t>19B(1):</w:t>
      </w:r>
    </w:p>
    <w:p w:rsidR="001769E6" w:rsidRPr="0092771F" w:rsidRDefault="001769E6" w:rsidP="001769E6">
      <w:pPr>
        <w:pStyle w:val="paragraphsub"/>
      </w:pPr>
      <w:r w:rsidRPr="0092771F">
        <w:tab/>
        <w:t>(i)</w:t>
      </w:r>
      <w:r w:rsidRPr="0092771F">
        <w:tab/>
        <w:t xml:space="preserve">revoke the order, convict the person of the offence or offences in respect of which the order was made and, subject to </w:t>
      </w:r>
      <w:r w:rsidR="00EC0E72" w:rsidRPr="0092771F">
        <w:t>subsection (</w:t>
      </w:r>
      <w:r w:rsidRPr="0092771F">
        <w:t xml:space="preserve">6), deal with the person, for that offence or those offences, in any manner in which he </w:t>
      </w:r>
      <w:r w:rsidR="00EB5CD6" w:rsidRPr="0092771F">
        <w:t xml:space="preserve">or she </w:t>
      </w:r>
      <w:r w:rsidRPr="0092771F">
        <w:t>could have been dealt with for that offence or those offences if the order had not been made; or</w:t>
      </w:r>
    </w:p>
    <w:p w:rsidR="001769E6" w:rsidRPr="0092771F" w:rsidRDefault="001769E6" w:rsidP="001769E6">
      <w:pPr>
        <w:pStyle w:val="paragraphsub"/>
      </w:pPr>
      <w:r w:rsidRPr="0092771F">
        <w:tab/>
        <w:t>(ii)</w:t>
      </w:r>
      <w:r w:rsidRPr="0092771F">
        <w:tab/>
        <w:t>take no action; or</w:t>
      </w:r>
    </w:p>
    <w:p w:rsidR="001769E6" w:rsidRPr="0092771F" w:rsidRDefault="001769E6" w:rsidP="001769E6">
      <w:pPr>
        <w:pStyle w:val="paragraph"/>
      </w:pPr>
      <w:r w:rsidRPr="0092771F">
        <w:tab/>
        <w:t>(b)</w:t>
      </w:r>
      <w:r w:rsidRPr="0092771F">
        <w:tab/>
        <w:t>in the case of a person who has been released in pursuance of an order made under paragraph</w:t>
      </w:r>
      <w:r w:rsidR="00EC0E72" w:rsidRPr="0092771F">
        <w:t> </w:t>
      </w:r>
      <w:r w:rsidRPr="0092771F">
        <w:t>20(1)(a):</w:t>
      </w:r>
    </w:p>
    <w:p w:rsidR="001769E6" w:rsidRPr="0092771F" w:rsidRDefault="001769E6" w:rsidP="001769E6">
      <w:pPr>
        <w:pStyle w:val="paragraphsub"/>
      </w:pPr>
      <w:r w:rsidRPr="0092771F">
        <w:tab/>
        <w:t>(i)</w:t>
      </w:r>
      <w:r w:rsidRPr="0092771F">
        <w:tab/>
        <w:t>without prejudice to the continuance of the order, impose a pecuniary penalty not exceeding 10 penalty units on the person;</w:t>
      </w:r>
    </w:p>
    <w:p w:rsidR="001769E6" w:rsidRPr="0092771F" w:rsidRDefault="001769E6" w:rsidP="001769E6">
      <w:pPr>
        <w:pStyle w:val="paragraphsub"/>
      </w:pPr>
      <w:r w:rsidRPr="0092771F">
        <w:tab/>
        <w:t>(ii)</w:t>
      </w:r>
      <w:r w:rsidRPr="0092771F">
        <w:tab/>
        <w:t xml:space="preserve">revoke the order and, subject to </w:t>
      </w:r>
      <w:r w:rsidR="00EC0E72" w:rsidRPr="0092771F">
        <w:t>subsection (</w:t>
      </w:r>
      <w:r w:rsidRPr="0092771F">
        <w:t xml:space="preserve">6), deal with the person, for the offence or offences in respect of which the order was made, in any manner in which he </w:t>
      </w:r>
      <w:r w:rsidR="00EB5CD6" w:rsidRPr="0092771F">
        <w:t xml:space="preserve">or she </w:t>
      </w:r>
      <w:r w:rsidRPr="0092771F">
        <w:t xml:space="preserve">could have been dealt with for that offence or those offences if the order had not been made and he </w:t>
      </w:r>
      <w:r w:rsidR="00EB5CD6" w:rsidRPr="0092771F">
        <w:t xml:space="preserve">or she </w:t>
      </w:r>
      <w:r w:rsidRPr="0092771F">
        <w:t>was before the court for sentence in respect of the offence or offences; or</w:t>
      </w:r>
    </w:p>
    <w:p w:rsidR="001769E6" w:rsidRPr="0092771F" w:rsidRDefault="001769E6" w:rsidP="001769E6">
      <w:pPr>
        <w:pStyle w:val="paragraphsub"/>
      </w:pPr>
      <w:r w:rsidRPr="0092771F">
        <w:tab/>
        <w:t>(iii)</w:t>
      </w:r>
      <w:r w:rsidRPr="0092771F">
        <w:tab/>
        <w:t>take no action; or</w:t>
      </w:r>
    </w:p>
    <w:p w:rsidR="001769E6" w:rsidRPr="0092771F" w:rsidRDefault="001769E6" w:rsidP="001769E6">
      <w:pPr>
        <w:pStyle w:val="paragraph"/>
      </w:pPr>
      <w:r w:rsidRPr="0092771F">
        <w:tab/>
        <w:t>(c)</w:t>
      </w:r>
      <w:r w:rsidRPr="0092771F">
        <w:tab/>
        <w:t>in the case of a person who has been released by an order made under paragraph</w:t>
      </w:r>
      <w:r w:rsidR="00EC0E72" w:rsidRPr="0092771F">
        <w:t> </w:t>
      </w:r>
      <w:r w:rsidRPr="0092771F">
        <w:t>20(1)(b):</w:t>
      </w:r>
    </w:p>
    <w:p w:rsidR="001769E6" w:rsidRPr="0092771F" w:rsidRDefault="001769E6" w:rsidP="001769E6">
      <w:pPr>
        <w:pStyle w:val="paragraphsub"/>
      </w:pPr>
      <w:r w:rsidRPr="0092771F">
        <w:tab/>
        <w:t>(ia)</w:t>
      </w:r>
      <w:r w:rsidRPr="0092771F">
        <w:tab/>
        <w:t>impose on the person a monetary penalty of not more than $1000; or</w:t>
      </w:r>
    </w:p>
    <w:p w:rsidR="001769E6" w:rsidRPr="0092771F" w:rsidRDefault="001769E6" w:rsidP="001769E6">
      <w:pPr>
        <w:pStyle w:val="paragraphsub"/>
      </w:pPr>
      <w:r w:rsidRPr="0092771F">
        <w:tab/>
        <w:t>(ib)</w:t>
      </w:r>
      <w:r w:rsidRPr="0092771F">
        <w:tab/>
        <w:t xml:space="preserve">subject to </w:t>
      </w:r>
      <w:r w:rsidR="00EC0E72" w:rsidRPr="0092771F">
        <w:t>subsection (</w:t>
      </w:r>
      <w:r w:rsidRPr="0092771F">
        <w:t>5A), amend the order so as to extend the period for which the person is required to give security to be of good behaviour; or</w:t>
      </w:r>
    </w:p>
    <w:p w:rsidR="001769E6" w:rsidRPr="0092771F" w:rsidRDefault="001769E6" w:rsidP="001769E6">
      <w:pPr>
        <w:pStyle w:val="paragraphsub"/>
      </w:pPr>
      <w:r w:rsidRPr="0092771F">
        <w:tab/>
        <w:t>(ic)</w:t>
      </w:r>
      <w:r w:rsidRPr="0092771F">
        <w:tab/>
        <w:t>revoke the order and make an order under section</w:t>
      </w:r>
      <w:r w:rsidR="00EC0E72" w:rsidRPr="0092771F">
        <w:t> </w:t>
      </w:r>
      <w:r w:rsidRPr="0092771F">
        <w:t>20AB; or</w:t>
      </w:r>
    </w:p>
    <w:p w:rsidR="001769E6" w:rsidRPr="0092771F" w:rsidRDefault="001769E6" w:rsidP="001769E6">
      <w:pPr>
        <w:pStyle w:val="paragraphsub"/>
      </w:pPr>
      <w:r w:rsidRPr="0092771F">
        <w:tab/>
        <w:t>(i)</w:t>
      </w:r>
      <w:r w:rsidRPr="0092771F">
        <w:tab/>
        <w:t>revoke the order and deal with the person for the offence or offences in respect of which the order was made by ordering that the person be imprisoned for that part of each sentence of imprisonment fixed under paragraph</w:t>
      </w:r>
      <w:r w:rsidR="00EC0E72" w:rsidRPr="0092771F">
        <w:t> </w:t>
      </w:r>
      <w:r w:rsidRPr="0092771F">
        <w:t>20(1)(b) that the person had not served at the time of his or her release; or</w:t>
      </w:r>
    </w:p>
    <w:p w:rsidR="001769E6" w:rsidRPr="0092771F" w:rsidRDefault="001769E6" w:rsidP="001769E6">
      <w:pPr>
        <w:pStyle w:val="paragraphsub"/>
      </w:pPr>
      <w:r w:rsidRPr="0092771F">
        <w:tab/>
        <w:t>(ii)</w:t>
      </w:r>
      <w:r w:rsidRPr="0092771F">
        <w:tab/>
        <w:t>take no action.</w:t>
      </w:r>
    </w:p>
    <w:p w:rsidR="001769E6" w:rsidRPr="0092771F" w:rsidRDefault="001769E6" w:rsidP="001769E6">
      <w:pPr>
        <w:pStyle w:val="subsection"/>
      </w:pPr>
      <w:r w:rsidRPr="0092771F">
        <w:tab/>
        <w:t>(5A)</w:t>
      </w:r>
      <w:r w:rsidRPr="0092771F">
        <w:tab/>
        <w:t xml:space="preserve">The court may not, under </w:t>
      </w:r>
      <w:r w:rsidR="00EC0E72" w:rsidRPr="0092771F">
        <w:t>subparagraph (</w:t>
      </w:r>
      <w:r w:rsidRPr="0092771F">
        <w:t>5)(c)(ib), extend a period so that the period as extended would be more than 5 years.</w:t>
      </w:r>
    </w:p>
    <w:p w:rsidR="001769E6" w:rsidRPr="0092771F" w:rsidRDefault="001769E6" w:rsidP="001769E6">
      <w:pPr>
        <w:pStyle w:val="subsection"/>
      </w:pPr>
      <w:r w:rsidRPr="0092771F">
        <w:tab/>
        <w:t>(5B)</w:t>
      </w:r>
      <w:r w:rsidRPr="0092771F">
        <w:tab/>
        <w:t xml:space="preserve">If a court, under </w:t>
      </w:r>
      <w:r w:rsidR="00EC0E72" w:rsidRPr="0092771F">
        <w:t>subparagraph (</w:t>
      </w:r>
      <w:r w:rsidRPr="0092771F">
        <w:t>5)(c)(ib), amends an order made in respect of a person under paragraph</w:t>
      </w:r>
      <w:r w:rsidR="00EC0E72" w:rsidRPr="0092771F">
        <w:t> </w:t>
      </w:r>
      <w:r w:rsidRPr="0092771F">
        <w:t>20(1)(b), the security given by the person under that subsection is, by this section, taken to be a security that the person will be of good behaviour for the period stated in the order as amended.</w:t>
      </w:r>
    </w:p>
    <w:p w:rsidR="001769E6" w:rsidRPr="0092771F" w:rsidRDefault="001769E6" w:rsidP="001769E6">
      <w:pPr>
        <w:pStyle w:val="subsection"/>
      </w:pPr>
      <w:r w:rsidRPr="0092771F">
        <w:tab/>
        <w:t>(6)</w:t>
      </w:r>
      <w:r w:rsidRPr="0092771F">
        <w:tab/>
        <w:t>Where a person who has been discharged in pursuance of an order made under subsection</w:t>
      </w:r>
      <w:r w:rsidR="00EC0E72" w:rsidRPr="0092771F">
        <w:t> </w:t>
      </w:r>
      <w:r w:rsidRPr="0092771F">
        <w:t>19B(1), or released in pursuance of an order made under subsection</w:t>
      </w:r>
      <w:r w:rsidR="00EC0E72" w:rsidRPr="0092771F">
        <w:t> </w:t>
      </w:r>
      <w:r w:rsidRPr="0092771F">
        <w:t xml:space="preserve">20(1), is dealt with under </w:t>
      </w:r>
      <w:r w:rsidR="00EC0E72" w:rsidRPr="0092771F">
        <w:t>subsection (</w:t>
      </w:r>
      <w:r w:rsidRPr="0092771F">
        <w:t>5) for the offence or offences in respect of which the order was made, the court, in so dealing with the person, shall, in addition to any other matters that the court considers should be taken into account, take into account:</w:t>
      </w:r>
    </w:p>
    <w:p w:rsidR="001769E6" w:rsidRPr="0092771F" w:rsidRDefault="001769E6" w:rsidP="001769E6">
      <w:pPr>
        <w:pStyle w:val="paragraph"/>
      </w:pPr>
      <w:r w:rsidRPr="0092771F">
        <w:tab/>
        <w:t>(a)</w:t>
      </w:r>
      <w:r w:rsidRPr="0092771F">
        <w:tab/>
        <w:t>the fact that the order was made;</w:t>
      </w:r>
    </w:p>
    <w:p w:rsidR="001769E6" w:rsidRPr="0092771F" w:rsidRDefault="001769E6" w:rsidP="001769E6">
      <w:pPr>
        <w:pStyle w:val="paragraph"/>
      </w:pPr>
      <w:r w:rsidRPr="0092771F">
        <w:tab/>
        <w:t>(b)</w:t>
      </w:r>
      <w:r w:rsidRPr="0092771F">
        <w:tab/>
        <w:t>anything done under the order; and</w:t>
      </w:r>
    </w:p>
    <w:p w:rsidR="001769E6" w:rsidRPr="0092771F" w:rsidRDefault="001769E6" w:rsidP="001769E6">
      <w:pPr>
        <w:pStyle w:val="paragraph"/>
      </w:pPr>
      <w:r w:rsidRPr="0092771F">
        <w:tab/>
        <w:t>(c)</w:t>
      </w:r>
      <w:r w:rsidRPr="0092771F">
        <w:tab/>
        <w:t>any other order made in respect of the offence or offences.</w:t>
      </w:r>
    </w:p>
    <w:p w:rsidR="001769E6" w:rsidRPr="0092771F" w:rsidRDefault="001769E6" w:rsidP="001769E6">
      <w:pPr>
        <w:pStyle w:val="subsection"/>
      </w:pPr>
      <w:r w:rsidRPr="0092771F">
        <w:tab/>
        <w:t>(7)</w:t>
      </w:r>
      <w:r w:rsidRPr="0092771F">
        <w:tab/>
        <w:t>Where a person who has been discharged in pursuance of an order made under subsection</w:t>
      </w:r>
      <w:r w:rsidR="00EC0E72" w:rsidRPr="0092771F">
        <w:t> </w:t>
      </w:r>
      <w:r w:rsidRPr="0092771F">
        <w:t>19B(1), or released in pursuance of an order made under subsection</w:t>
      </w:r>
      <w:r w:rsidR="00EC0E72" w:rsidRPr="0092771F">
        <w:t> </w:t>
      </w:r>
      <w:r w:rsidRPr="0092771F">
        <w:t xml:space="preserve">20(1), is dealt with under </w:t>
      </w:r>
      <w:r w:rsidR="00EC0E72" w:rsidRPr="0092771F">
        <w:t>subsection (</w:t>
      </w:r>
      <w:r w:rsidRPr="0092771F">
        <w:t xml:space="preserve">5) for the offence or offences in respect of which the order was made, the court may, in addition to dealing with him </w:t>
      </w:r>
      <w:r w:rsidR="00A528EE" w:rsidRPr="0092771F">
        <w:t xml:space="preserve">or her </w:t>
      </w:r>
      <w:r w:rsidRPr="0092771F">
        <w:t>for that offence or those offences, order that any recognizance entered into by him</w:t>
      </w:r>
      <w:r w:rsidR="001B1E6B" w:rsidRPr="0092771F">
        <w:t xml:space="preserve"> or her</w:t>
      </w:r>
      <w:r w:rsidRPr="0092771F">
        <w:t>, or by a surety for him</w:t>
      </w:r>
      <w:r w:rsidR="001B1E6B" w:rsidRPr="0092771F">
        <w:t xml:space="preserve"> or her</w:t>
      </w:r>
      <w:r w:rsidRPr="0092771F">
        <w:t xml:space="preserve">, shall be estreated and any other security given by or in respect of him </w:t>
      </w:r>
      <w:r w:rsidR="00A528EE" w:rsidRPr="0092771F">
        <w:t xml:space="preserve">or her </w:t>
      </w:r>
      <w:r w:rsidRPr="0092771F">
        <w:t>shall be enforced.</w:t>
      </w:r>
    </w:p>
    <w:p w:rsidR="001769E6" w:rsidRPr="0092771F" w:rsidRDefault="001769E6" w:rsidP="001769E6">
      <w:pPr>
        <w:pStyle w:val="subsection"/>
      </w:pPr>
      <w:r w:rsidRPr="0092771F">
        <w:tab/>
        <w:t>(8)</w:t>
      </w:r>
      <w:r w:rsidRPr="0092771F">
        <w:tab/>
        <w:t>Where a person who has been discharged in pursuance of an order made under subsection</w:t>
      </w:r>
      <w:r w:rsidR="00EC0E72" w:rsidRPr="0092771F">
        <w:t> </w:t>
      </w:r>
      <w:r w:rsidRPr="0092771F">
        <w:t>19B(1), or released in pursuance of an order made under subsection</w:t>
      </w:r>
      <w:r w:rsidR="00EC0E72" w:rsidRPr="0092771F">
        <w:t> </w:t>
      </w:r>
      <w:r w:rsidRPr="0092771F">
        <w:t xml:space="preserve">20(1), is dealt with under </w:t>
      </w:r>
      <w:r w:rsidR="00EC0E72" w:rsidRPr="0092771F">
        <w:t>subsection (</w:t>
      </w:r>
      <w:r w:rsidRPr="0092771F">
        <w:t>5) for the offence or offences in respect of which the order was made, there shall be such rights of appeal in respect of the manner in which the person is dealt with for that offence or those offences as there would have been if:</w:t>
      </w:r>
    </w:p>
    <w:p w:rsidR="001769E6" w:rsidRPr="0092771F" w:rsidRDefault="001769E6" w:rsidP="001769E6">
      <w:pPr>
        <w:pStyle w:val="paragraph"/>
      </w:pPr>
      <w:r w:rsidRPr="0092771F">
        <w:tab/>
        <w:t>(a)</w:t>
      </w:r>
      <w:r w:rsidRPr="0092771F">
        <w:tab/>
        <w:t>in the case of a person who has been discharged in pursuance of an order made under subsection</w:t>
      </w:r>
      <w:r w:rsidR="00EC0E72" w:rsidRPr="0092771F">
        <w:t> </w:t>
      </w:r>
      <w:r w:rsidRPr="0092771F">
        <w:t xml:space="preserve">19B(1)—the manner in which he </w:t>
      </w:r>
      <w:r w:rsidR="00EB5CD6" w:rsidRPr="0092771F">
        <w:t xml:space="preserve">or she </w:t>
      </w:r>
      <w:r w:rsidRPr="0092771F">
        <w:t xml:space="preserve">is dealt with had been a sentence or sentences passed upon his </w:t>
      </w:r>
      <w:r w:rsidR="00FD2F3D" w:rsidRPr="0092771F">
        <w:t xml:space="preserve">or her </w:t>
      </w:r>
      <w:r w:rsidRPr="0092771F">
        <w:t>conviction for the offence; or</w:t>
      </w:r>
    </w:p>
    <w:p w:rsidR="001769E6" w:rsidRPr="0092771F" w:rsidRDefault="001769E6" w:rsidP="001769E6">
      <w:pPr>
        <w:pStyle w:val="paragraph"/>
      </w:pPr>
      <w:r w:rsidRPr="0092771F">
        <w:tab/>
        <w:t>(b)</w:t>
      </w:r>
      <w:r w:rsidRPr="0092771F">
        <w:tab/>
        <w:t>in the case of a person who has been released in pursuance of an order made under subsection</w:t>
      </w:r>
      <w:r w:rsidR="00EC0E72" w:rsidRPr="0092771F">
        <w:t> </w:t>
      </w:r>
      <w:r w:rsidRPr="0092771F">
        <w:t>20(1):</w:t>
      </w:r>
    </w:p>
    <w:p w:rsidR="001769E6" w:rsidRPr="0092771F" w:rsidRDefault="001769E6" w:rsidP="001769E6">
      <w:pPr>
        <w:pStyle w:val="paragraphsub"/>
      </w:pPr>
      <w:r w:rsidRPr="0092771F">
        <w:tab/>
        <w:t>(i)</w:t>
      </w:r>
      <w:r w:rsidRPr="0092771F">
        <w:tab/>
        <w:t>the court had, immediately before so dealing with him</w:t>
      </w:r>
      <w:r w:rsidR="0025119F" w:rsidRPr="0092771F">
        <w:t xml:space="preserve"> or her</w:t>
      </w:r>
      <w:r w:rsidRPr="0092771F">
        <w:t xml:space="preserve">, convicted him </w:t>
      </w:r>
      <w:r w:rsidR="00A528EE" w:rsidRPr="0092771F">
        <w:t xml:space="preserve">or her </w:t>
      </w:r>
      <w:r w:rsidRPr="0092771F">
        <w:t>of the offence or offences; and</w:t>
      </w:r>
    </w:p>
    <w:p w:rsidR="001769E6" w:rsidRPr="0092771F" w:rsidRDefault="001769E6" w:rsidP="001769E6">
      <w:pPr>
        <w:pStyle w:val="paragraphsub"/>
      </w:pPr>
      <w:r w:rsidRPr="0092771F">
        <w:tab/>
        <w:t>(ii)</w:t>
      </w:r>
      <w:r w:rsidRPr="0092771F">
        <w:tab/>
        <w:t xml:space="preserve">the manner in which he </w:t>
      </w:r>
      <w:r w:rsidR="00EB5CD6" w:rsidRPr="0092771F">
        <w:t xml:space="preserve">or she </w:t>
      </w:r>
      <w:r w:rsidRPr="0092771F">
        <w:t>is dealt with had been a sentence or sentences passed upon that conviction.</w:t>
      </w:r>
    </w:p>
    <w:p w:rsidR="001769E6" w:rsidRPr="0092771F" w:rsidRDefault="001769E6" w:rsidP="001769E6">
      <w:pPr>
        <w:pStyle w:val="subsection"/>
      </w:pPr>
      <w:r w:rsidRPr="0092771F">
        <w:tab/>
        <w:t>(9)</w:t>
      </w:r>
      <w:r w:rsidRPr="0092771F">
        <w:tab/>
        <w:t xml:space="preserve">A pecuniary penalty imposed on a person by virtue of </w:t>
      </w:r>
      <w:r w:rsidR="00EC0E72" w:rsidRPr="0092771F">
        <w:t>subparagraph (</w:t>
      </w:r>
      <w:r w:rsidRPr="0092771F">
        <w:t xml:space="preserve">5)(b)(i) shall, for the purposes of the laws of the Commonwealth, and of the States and Territories, with respect to the enforcement and recovery of fines ordered to be paid by offenders, be deemed to be a fine imposed on the person upon his </w:t>
      </w:r>
      <w:r w:rsidR="00FD2F3D" w:rsidRPr="0092771F">
        <w:t xml:space="preserve">or her </w:t>
      </w:r>
      <w:r w:rsidRPr="0092771F">
        <w:t>conviction for an offence against the law of the Commonwealth.</w:t>
      </w:r>
    </w:p>
    <w:p w:rsidR="001769E6" w:rsidRPr="0092771F" w:rsidRDefault="001769E6" w:rsidP="002C38D1">
      <w:pPr>
        <w:pStyle w:val="ActHead5"/>
      </w:pPr>
      <w:bookmarkStart w:id="643" w:name="_Toc124505435"/>
      <w:r w:rsidRPr="00A952F7">
        <w:rPr>
          <w:rStyle w:val="CharSectno"/>
        </w:rPr>
        <w:t>20AA</w:t>
      </w:r>
      <w:r w:rsidRPr="0092771F">
        <w:t xml:space="preserve">  Power to discharge or vary conditions of recognizance</w:t>
      </w:r>
      <w:bookmarkEnd w:id="643"/>
    </w:p>
    <w:p w:rsidR="001769E6" w:rsidRPr="0092771F" w:rsidRDefault="001769E6" w:rsidP="002C38D1">
      <w:pPr>
        <w:pStyle w:val="subsection"/>
        <w:keepNext/>
        <w:keepLines/>
      </w:pPr>
      <w:r w:rsidRPr="0092771F">
        <w:tab/>
        <w:t>(1)</w:t>
      </w:r>
      <w:r w:rsidRPr="0092771F">
        <w:tab/>
        <w:t>Where a person has entered into a recognizance in pursuance of an order made under subsection</w:t>
      </w:r>
      <w:r w:rsidR="00EC0E72" w:rsidRPr="0092771F">
        <w:t> </w:t>
      </w:r>
      <w:r w:rsidRPr="0092771F">
        <w:t>19B(1) or 20(1), any of the following persons may apply to the court by which the order was made for the discharge of the recognizance or for a variation of its terms:</w:t>
      </w:r>
    </w:p>
    <w:p w:rsidR="001769E6" w:rsidRPr="0092771F" w:rsidRDefault="001769E6" w:rsidP="001769E6">
      <w:pPr>
        <w:pStyle w:val="paragraph"/>
      </w:pPr>
      <w:r w:rsidRPr="0092771F">
        <w:tab/>
        <w:t>(a)</w:t>
      </w:r>
      <w:r w:rsidRPr="0092771F">
        <w:tab/>
        <w:t>an authorized person;</w:t>
      </w:r>
    </w:p>
    <w:p w:rsidR="001769E6" w:rsidRPr="0092771F" w:rsidRDefault="001769E6" w:rsidP="001769E6">
      <w:pPr>
        <w:pStyle w:val="paragraph"/>
      </w:pPr>
      <w:r w:rsidRPr="0092771F">
        <w:tab/>
        <w:t>(b)</w:t>
      </w:r>
      <w:r w:rsidRPr="0092771F">
        <w:tab/>
        <w:t>the person who entered into the recognizance;</w:t>
      </w:r>
    </w:p>
    <w:p w:rsidR="001769E6" w:rsidRPr="0092771F" w:rsidRDefault="001769E6" w:rsidP="001769E6">
      <w:pPr>
        <w:pStyle w:val="paragraph"/>
      </w:pPr>
      <w:r w:rsidRPr="0092771F">
        <w:tab/>
        <w:t>(c)</w:t>
      </w:r>
      <w:r w:rsidRPr="0092771F">
        <w:tab/>
        <w:t>a surety for the person who entered into the recognizance;</w:t>
      </w:r>
    </w:p>
    <w:p w:rsidR="001769E6" w:rsidRPr="0092771F" w:rsidRDefault="001769E6" w:rsidP="001769E6">
      <w:pPr>
        <w:pStyle w:val="paragraph"/>
      </w:pPr>
      <w:r w:rsidRPr="0092771F">
        <w:tab/>
        <w:t>(d)</w:t>
      </w:r>
      <w:r w:rsidRPr="0092771F">
        <w:tab/>
        <w:t xml:space="preserve">a probation officer appointed in accordance with the order (in this section referred to as a </w:t>
      </w:r>
      <w:r w:rsidRPr="0092771F">
        <w:rPr>
          <w:b/>
          <w:i/>
        </w:rPr>
        <w:t>probation officer</w:t>
      </w:r>
      <w:r w:rsidRPr="0092771F">
        <w:t>).</w:t>
      </w:r>
    </w:p>
    <w:p w:rsidR="001769E6" w:rsidRPr="0092771F" w:rsidRDefault="001769E6" w:rsidP="001769E6">
      <w:pPr>
        <w:pStyle w:val="subsection"/>
      </w:pPr>
      <w:r w:rsidRPr="0092771F">
        <w:tab/>
        <w:t>(2)</w:t>
      </w:r>
      <w:r w:rsidRPr="0092771F">
        <w:tab/>
        <w:t xml:space="preserve">Where an application is made under </w:t>
      </w:r>
      <w:r w:rsidR="00EC0E72" w:rsidRPr="0092771F">
        <w:t>subsection (</w:t>
      </w:r>
      <w:r w:rsidRPr="0092771F">
        <w:t xml:space="preserve">1) for the discharge of a recognizance, the court (whether or not constituted by the judge or magistrate who made the order in pursuance of which the recognizance was entered into) may, if it is satisfied that notice as required by </w:t>
      </w:r>
      <w:r w:rsidR="00EC0E72" w:rsidRPr="0092771F">
        <w:t>subsection (</w:t>
      </w:r>
      <w:r w:rsidRPr="0092771F">
        <w:t xml:space="preserve">5) or (6) has been given and that the conduct of the person who entered into the recognizance has been such as to make it unnecessary that he </w:t>
      </w:r>
      <w:r w:rsidR="00EB5CD6" w:rsidRPr="0092771F">
        <w:t xml:space="preserve">or she </w:t>
      </w:r>
      <w:r w:rsidRPr="0092771F">
        <w:t>should remain bound by the recognizance, discharge the recognizance.</w:t>
      </w:r>
    </w:p>
    <w:p w:rsidR="001769E6" w:rsidRPr="0092771F" w:rsidRDefault="001769E6" w:rsidP="001769E6">
      <w:pPr>
        <w:pStyle w:val="subsection"/>
      </w:pPr>
      <w:r w:rsidRPr="0092771F">
        <w:tab/>
        <w:t>(3)</w:t>
      </w:r>
      <w:r w:rsidRPr="0092771F">
        <w:tab/>
        <w:t xml:space="preserve">Where an application is made under </w:t>
      </w:r>
      <w:r w:rsidR="00EC0E72" w:rsidRPr="0092771F">
        <w:t>subsection (</w:t>
      </w:r>
      <w:r w:rsidRPr="0092771F">
        <w:t xml:space="preserve">1) for a variation of the terms of a recognizance, the court (whether or not constituted by the judge or magistrate who made the order in pursuance of which the recognizance was entered into) may, if it is satisfied that notice as required by </w:t>
      </w:r>
      <w:r w:rsidR="00EC0E72" w:rsidRPr="0092771F">
        <w:t>subsection (</w:t>
      </w:r>
      <w:r w:rsidRPr="0092771F">
        <w:t>5) or (6) has been given and it thinks fit to do so, vary the terms of the recognizance in all or any of the following ways:</w:t>
      </w:r>
    </w:p>
    <w:p w:rsidR="001769E6" w:rsidRPr="0092771F" w:rsidRDefault="001769E6" w:rsidP="001769E6">
      <w:pPr>
        <w:pStyle w:val="paragraph"/>
      </w:pPr>
      <w:r w:rsidRPr="0092771F">
        <w:tab/>
        <w:t>(a)</w:t>
      </w:r>
      <w:r w:rsidRPr="0092771F">
        <w:tab/>
        <w:t>by extending or reducing the duration of the recognizance;</w:t>
      </w:r>
    </w:p>
    <w:p w:rsidR="001769E6" w:rsidRPr="0092771F" w:rsidRDefault="001769E6" w:rsidP="001769E6">
      <w:pPr>
        <w:pStyle w:val="paragraph"/>
      </w:pPr>
      <w:r w:rsidRPr="0092771F">
        <w:tab/>
        <w:t>(b)</w:t>
      </w:r>
      <w:r w:rsidRPr="0092771F">
        <w:tab/>
        <w:t>by altering the conditions of the recognizance;</w:t>
      </w:r>
    </w:p>
    <w:p w:rsidR="001769E6" w:rsidRPr="0092771F" w:rsidRDefault="001769E6" w:rsidP="001769E6">
      <w:pPr>
        <w:pStyle w:val="paragraph"/>
      </w:pPr>
      <w:r w:rsidRPr="0092771F">
        <w:tab/>
        <w:t>(c)</w:t>
      </w:r>
      <w:r w:rsidRPr="0092771F">
        <w:tab/>
        <w:t>by inserting additional conditions in the recognizance;</w:t>
      </w:r>
    </w:p>
    <w:p w:rsidR="001769E6" w:rsidRPr="0092771F" w:rsidRDefault="001769E6" w:rsidP="001769E6">
      <w:pPr>
        <w:pStyle w:val="paragraph"/>
      </w:pPr>
      <w:r w:rsidRPr="0092771F">
        <w:tab/>
        <w:t>(d)</w:t>
      </w:r>
      <w:r w:rsidRPr="0092771F">
        <w:tab/>
        <w:t>by reducing any liability to make reparation or restitution, by reducing any instalment of any reparation or restitution or by reducing the amount of, or of any instalment of, any costs, compensation or penalty; or</w:t>
      </w:r>
    </w:p>
    <w:p w:rsidR="001769E6" w:rsidRPr="0092771F" w:rsidRDefault="001769E6" w:rsidP="001769E6">
      <w:pPr>
        <w:pStyle w:val="paragraph"/>
      </w:pPr>
      <w:r w:rsidRPr="0092771F">
        <w:tab/>
        <w:t>(e)</w:t>
      </w:r>
      <w:r w:rsidRPr="0092771F">
        <w:tab/>
        <w:t>by altering the manner in which any reparation, restitution, compensation, costs or penalty, or any instalment or any reparation, restitution, compensation, costs or penalty, is or are to be made or paid.</w:t>
      </w:r>
    </w:p>
    <w:p w:rsidR="001769E6" w:rsidRPr="0092771F" w:rsidRDefault="001769E6" w:rsidP="001769E6">
      <w:pPr>
        <w:pStyle w:val="subsection"/>
      </w:pPr>
      <w:r w:rsidRPr="0092771F">
        <w:tab/>
        <w:t>(4)</w:t>
      </w:r>
      <w:r w:rsidRPr="0092771F">
        <w:tab/>
        <w:t>The court shall not extend the duration of a recognizance beyond:</w:t>
      </w:r>
    </w:p>
    <w:p w:rsidR="001769E6" w:rsidRPr="0092771F" w:rsidRDefault="001769E6" w:rsidP="001769E6">
      <w:pPr>
        <w:pStyle w:val="paragraph"/>
      </w:pPr>
      <w:r w:rsidRPr="0092771F">
        <w:tab/>
        <w:t>(a)</w:t>
      </w:r>
      <w:r w:rsidRPr="0092771F">
        <w:tab/>
        <w:t>in the case of a recognizance entered into in pursuance of an order made under subsection</w:t>
      </w:r>
      <w:r w:rsidR="00EC0E72" w:rsidRPr="0092771F">
        <w:t> </w:t>
      </w:r>
      <w:r w:rsidRPr="0092771F">
        <w:t>19B(1)—the period of 3 years from the date on which the recognizance was entered into; or</w:t>
      </w:r>
    </w:p>
    <w:p w:rsidR="001769E6" w:rsidRPr="0092771F" w:rsidRDefault="001769E6" w:rsidP="001769E6">
      <w:pPr>
        <w:pStyle w:val="paragraph"/>
      </w:pPr>
      <w:r w:rsidRPr="0092771F">
        <w:tab/>
        <w:t>(b)</w:t>
      </w:r>
      <w:r w:rsidRPr="0092771F">
        <w:tab/>
        <w:t>in the case of a recognizance entered into in pursuance of an order made under subsection</w:t>
      </w:r>
      <w:r w:rsidR="00EC0E72" w:rsidRPr="0092771F">
        <w:t> </w:t>
      </w:r>
      <w:r w:rsidRPr="0092771F">
        <w:t>20(1)—the period of 5 years from the date on which the recognizance was entered into.</w:t>
      </w:r>
    </w:p>
    <w:p w:rsidR="001769E6" w:rsidRPr="0092771F" w:rsidRDefault="001769E6" w:rsidP="001769E6">
      <w:pPr>
        <w:pStyle w:val="subsection"/>
      </w:pPr>
      <w:r w:rsidRPr="0092771F">
        <w:tab/>
        <w:t>(5)</w:t>
      </w:r>
      <w:r w:rsidRPr="0092771F">
        <w:tab/>
        <w:t xml:space="preserve">Where an application is made under </w:t>
      </w:r>
      <w:r w:rsidR="00EC0E72" w:rsidRPr="0092771F">
        <w:t>subsection (</w:t>
      </w:r>
      <w:r w:rsidRPr="0092771F">
        <w:t>1) by an authorized person, the authorized person shall cause notice of the application and the date, time and place fixed for the hearing of the application, to be served on the person who entered into the recognizance in relation to which the application is made and:</w:t>
      </w:r>
    </w:p>
    <w:p w:rsidR="001769E6" w:rsidRPr="0092771F" w:rsidRDefault="001769E6" w:rsidP="001769E6">
      <w:pPr>
        <w:pStyle w:val="paragraph"/>
      </w:pPr>
      <w:r w:rsidRPr="0092771F">
        <w:tab/>
        <w:t>(a)</w:t>
      </w:r>
      <w:r w:rsidRPr="0092771F">
        <w:tab/>
        <w:t>if that person has a surety in respect of the recognizance—on the surety; and</w:t>
      </w:r>
    </w:p>
    <w:p w:rsidR="001769E6" w:rsidRPr="0092771F" w:rsidRDefault="001769E6" w:rsidP="001769E6">
      <w:pPr>
        <w:pStyle w:val="paragraph"/>
      </w:pPr>
      <w:r w:rsidRPr="0092771F">
        <w:tab/>
        <w:t>(b)</w:t>
      </w:r>
      <w:r w:rsidRPr="0092771F">
        <w:tab/>
        <w:t>if that person has a probation officer in respect of the recognizance—on the probation officer.</w:t>
      </w:r>
    </w:p>
    <w:p w:rsidR="001769E6" w:rsidRPr="0092771F" w:rsidRDefault="001769E6" w:rsidP="001769E6">
      <w:pPr>
        <w:pStyle w:val="subsection"/>
      </w:pPr>
      <w:r w:rsidRPr="0092771F">
        <w:tab/>
        <w:t>(6)</w:t>
      </w:r>
      <w:r w:rsidRPr="0092771F">
        <w:tab/>
        <w:t xml:space="preserve">Where an application is made under </w:t>
      </w:r>
      <w:r w:rsidR="00EC0E72" w:rsidRPr="0092771F">
        <w:t>subsection (</w:t>
      </w:r>
      <w:r w:rsidRPr="0092771F">
        <w:t>1) by a person other than an authorized person, the person making the application shall cause notice of the application, and of the date, time and place fixed for the hearing of the application, to be served on the Director of Public Prosecutions or, if the Director of Public Prosecutions has not established an office in the State or Territory in which the application is made, on the Director of Legal Services, in that State or Territory, in the Attorney</w:t>
      </w:r>
      <w:r w:rsidR="00A952F7">
        <w:noBreakHyphen/>
      </w:r>
      <w:r w:rsidRPr="0092771F">
        <w:t>General’s Department, and:</w:t>
      </w:r>
    </w:p>
    <w:p w:rsidR="001769E6" w:rsidRPr="0092771F" w:rsidRDefault="001769E6" w:rsidP="001769E6">
      <w:pPr>
        <w:pStyle w:val="paragraph"/>
      </w:pPr>
      <w:r w:rsidRPr="0092771F">
        <w:tab/>
        <w:t>(a)</w:t>
      </w:r>
      <w:r w:rsidRPr="0092771F">
        <w:tab/>
        <w:t>if the application is made by the person who entered into the recognizance and that person has a surety—on the surety;</w:t>
      </w:r>
    </w:p>
    <w:p w:rsidR="001769E6" w:rsidRPr="0092771F" w:rsidRDefault="001769E6" w:rsidP="001769E6">
      <w:pPr>
        <w:pStyle w:val="paragraph"/>
      </w:pPr>
      <w:r w:rsidRPr="0092771F">
        <w:tab/>
        <w:t>(b)</w:t>
      </w:r>
      <w:r w:rsidRPr="0092771F">
        <w:tab/>
        <w:t>if the application is made by a surety in respect of the recognizance—on the person who entered into the recognizance; or</w:t>
      </w:r>
    </w:p>
    <w:p w:rsidR="001769E6" w:rsidRPr="0092771F" w:rsidRDefault="001769E6" w:rsidP="001769E6">
      <w:pPr>
        <w:pStyle w:val="paragraph"/>
      </w:pPr>
      <w:r w:rsidRPr="0092771F">
        <w:tab/>
        <w:t>(c)</w:t>
      </w:r>
      <w:r w:rsidRPr="0092771F">
        <w:tab/>
        <w:t>if the application is made by a probation officer in respect of the recognizance—on the person who entered into the recognizance and, if that person has a surety in respect of the recognizance, on the surety.</w:t>
      </w:r>
    </w:p>
    <w:p w:rsidR="001769E6" w:rsidRPr="0092771F" w:rsidRDefault="001769E6" w:rsidP="001769E6">
      <w:pPr>
        <w:pStyle w:val="subsection"/>
      </w:pPr>
      <w:r w:rsidRPr="0092771F">
        <w:tab/>
        <w:t>(7)</w:t>
      </w:r>
      <w:r w:rsidRPr="0092771F">
        <w:tab/>
        <w:t xml:space="preserve">Where notice of an application under </w:t>
      </w:r>
      <w:r w:rsidR="00EC0E72" w:rsidRPr="0092771F">
        <w:t>subsection (</w:t>
      </w:r>
      <w:r w:rsidRPr="0092771F">
        <w:t xml:space="preserve">1) is served on a surety, the surety is entitled to appear on the hearing of the application and seek to be released from his </w:t>
      </w:r>
      <w:r w:rsidR="00FD2F3D" w:rsidRPr="0092771F">
        <w:t xml:space="preserve">or her </w:t>
      </w:r>
      <w:r w:rsidRPr="0092771F">
        <w:t>liability as a surety in respect of the recognizance.</w:t>
      </w:r>
    </w:p>
    <w:p w:rsidR="001769E6" w:rsidRPr="0092771F" w:rsidRDefault="001769E6" w:rsidP="001769E6">
      <w:pPr>
        <w:pStyle w:val="subsection"/>
      </w:pPr>
      <w:r w:rsidRPr="0092771F">
        <w:tab/>
        <w:t>(8)</w:t>
      </w:r>
      <w:r w:rsidRPr="0092771F">
        <w:tab/>
        <w:t xml:space="preserve">Subject to </w:t>
      </w:r>
      <w:r w:rsidR="00EC0E72" w:rsidRPr="0092771F">
        <w:t>subsections (</w:t>
      </w:r>
      <w:r w:rsidRPr="0092771F">
        <w:t xml:space="preserve">9) and (10), where under this section a court varies the terms of a recognizance, a person who is a surety in respect of the recognizance, and is not released by the court from his </w:t>
      </w:r>
      <w:r w:rsidR="00A46510" w:rsidRPr="0092771F">
        <w:t xml:space="preserve">or her </w:t>
      </w:r>
      <w:r w:rsidRPr="0092771F">
        <w:t>liability, continues to be liable as a surety in respect of the recognizance as so varied.</w:t>
      </w:r>
    </w:p>
    <w:p w:rsidR="001769E6" w:rsidRPr="0092771F" w:rsidRDefault="001769E6" w:rsidP="001769E6">
      <w:pPr>
        <w:pStyle w:val="subsection"/>
      </w:pPr>
      <w:r w:rsidRPr="0092771F">
        <w:tab/>
        <w:t>(9)</w:t>
      </w:r>
      <w:r w:rsidRPr="0092771F">
        <w:tab/>
        <w:t>Where under this section a court varies the terms of a recognizance in respect of which a person is a surety:</w:t>
      </w:r>
    </w:p>
    <w:p w:rsidR="001769E6" w:rsidRPr="0092771F" w:rsidRDefault="001769E6" w:rsidP="001769E6">
      <w:pPr>
        <w:pStyle w:val="paragraph"/>
      </w:pPr>
      <w:r w:rsidRPr="0092771F">
        <w:tab/>
        <w:t>(a)</w:t>
      </w:r>
      <w:r w:rsidRPr="0092771F">
        <w:tab/>
        <w:t xml:space="preserve">if the recognizance is varied by extending its duration—the surety ceases to be liable after the expiration of the period for which he </w:t>
      </w:r>
      <w:r w:rsidR="00EB5CD6" w:rsidRPr="0092771F">
        <w:t xml:space="preserve">or she </w:t>
      </w:r>
      <w:r w:rsidRPr="0092771F">
        <w:t xml:space="preserve">agreed to be liable when he </w:t>
      </w:r>
      <w:r w:rsidR="00EB5CD6" w:rsidRPr="0092771F">
        <w:t xml:space="preserve">or she </w:t>
      </w:r>
      <w:r w:rsidRPr="0092771F">
        <w:t>became a surety;</w:t>
      </w:r>
    </w:p>
    <w:p w:rsidR="001769E6" w:rsidRPr="0092771F" w:rsidRDefault="001769E6" w:rsidP="001769E6">
      <w:pPr>
        <w:pStyle w:val="paragraph"/>
      </w:pPr>
      <w:r w:rsidRPr="0092771F">
        <w:tab/>
        <w:t>(b)</w:t>
      </w:r>
      <w:r w:rsidRPr="0092771F">
        <w:tab/>
        <w:t>if the recognizance is varied by altering a condition—the surety is not liable in respect of non</w:t>
      </w:r>
      <w:r w:rsidR="00A952F7">
        <w:noBreakHyphen/>
      </w:r>
      <w:r w:rsidRPr="0092771F">
        <w:t>compliance with that condition as altered; and</w:t>
      </w:r>
    </w:p>
    <w:p w:rsidR="001769E6" w:rsidRPr="0092771F" w:rsidRDefault="001769E6" w:rsidP="001769E6">
      <w:pPr>
        <w:pStyle w:val="paragraph"/>
        <w:keepNext/>
      </w:pPr>
      <w:r w:rsidRPr="0092771F">
        <w:tab/>
        <w:t>(c)</w:t>
      </w:r>
      <w:r w:rsidRPr="0092771F">
        <w:tab/>
        <w:t>if the recognizance is altered by the addition of a condition—the surety is not liable in respect of non</w:t>
      </w:r>
      <w:r w:rsidR="00A952F7">
        <w:noBreakHyphen/>
      </w:r>
      <w:r w:rsidRPr="0092771F">
        <w:t>compliance with the additional condition;</w:t>
      </w:r>
    </w:p>
    <w:p w:rsidR="001769E6" w:rsidRPr="0092771F" w:rsidRDefault="001769E6" w:rsidP="001769E6">
      <w:pPr>
        <w:pStyle w:val="subsection2"/>
      </w:pPr>
      <w:r w:rsidRPr="0092771F">
        <w:t xml:space="preserve">unless he </w:t>
      </w:r>
      <w:r w:rsidR="00EB5CD6" w:rsidRPr="0092771F">
        <w:t xml:space="preserve">or she </w:t>
      </w:r>
      <w:r w:rsidRPr="0092771F">
        <w:t>agrees to be liable in respect of the recognizance as so varied.</w:t>
      </w:r>
    </w:p>
    <w:p w:rsidR="001769E6" w:rsidRPr="0092771F" w:rsidRDefault="001769E6" w:rsidP="001769E6">
      <w:pPr>
        <w:pStyle w:val="subsection"/>
      </w:pPr>
      <w:r w:rsidRPr="0092771F">
        <w:tab/>
        <w:t>(10)</w:t>
      </w:r>
      <w:r w:rsidRPr="0092771F">
        <w:tab/>
        <w:t>Where under this section a court varies the terms of a recognizance in respect of which a person is a surety by altering a condition, the court shall give directions as to the extent (if any) to which the surety is to continue to be liable in respect of the condition as it existed before the alteration, and the surety continues to be liable in respect of the condition to that extent but not otherwise.</w:t>
      </w:r>
    </w:p>
    <w:p w:rsidR="001769E6" w:rsidRPr="0092771F" w:rsidRDefault="001769E6" w:rsidP="001769E6">
      <w:pPr>
        <w:pStyle w:val="subsection"/>
      </w:pPr>
      <w:r w:rsidRPr="0092771F">
        <w:tab/>
        <w:t>(11)</w:t>
      </w:r>
      <w:r w:rsidRPr="0092771F">
        <w:tab/>
        <w:t>Where under this section a court varies the terms of a recognizance:</w:t>
      </w:r>
    </w:p>
    <w:p w:rsidR="001769E6" w:rsidRPr="0092771F" w:rsidRDefault="001769E6" w:rsidP="001769E6">
      <w:pPr>
        <w:pStyle w:val="paragraph"/>
      </w:pPr>
      <w:r w:rsidRPr="0092771F">
        <w:tab/>
        <w:t>(a)</w:t>
      </w:r>
      <w:r w:rsidRPr="0092771F">
        <w:tab/>
        <w:t>corresponding variations shall, by force of this subsection, be deemed to have been made to the conditions of the order in pursuance of which the recognizance was entered into; and</w:t>
      </w:r>
    </w:p>
    <w:p w:rsidR="001769E6" w:rsidRPr="0092771F" w:rsidRDefault="001769E6" w:rsidP="001769E6">
      <w:pPr>
        <w:pStyle w:val="paragraph"/>
      </w:pPr>
      <w:r w:rsidRPr="0092771F">
        <w:tab/>
        <w:t>(b)</w:t>
      </w:r>
      <w:r w:rsidRPr="0092771F">
        <w:tab/>
        <w:t>section</w:t>
      </w:r>
      <w:r w:rsidR="00EC0E72" w:rsidRPr="0092771F">
        <w:t> </w:t>
      </w:r>
      <w:r w:rsidRPr="0092771F">
        <w:t>20A applies to and in relation to the order, in respect of acts or things done or omitted to be done after the variation, as if references in that section to the conditions of the order were references to the conditions of the order as so deemed to be varied.</w:t>
      </w:r>
    </w:p>
    <w:p w:rsidR="001769E6" w:rsidRPr="0092771F" w:rsidRDefault="001769E6" w:rsidP="001769E6">
      <w:pPr>
        <w:pStyle w:val="subsection"/>
      </w:pPr>
      <w:r w:rsidRPr="0092771F">
        <w:tab/>
        <w:t>(12)</w:t>
      </w:r>
      <w:r w:rsidRPr="0092771F">
        <w:tab/>
        <w:t xml:space="preserve">In this section, </w:t>
      </w:r>
      <w:r w:rsidRPr="0092771F">
        <w:rPr>
          <w:b/>
          <w:i/>
        </w:rPr>
        <w:t>authorized person</w:t>
      </w:r>
      <w:r w:rsidRPr="0092771F">
        <w:t xml:space="preserve"> means the Attorney</w:t>
      </w:r>
      <w:r w:rsidR="00A952F7">
        <w:noBreakHyphen/>
      </w:r>
      <w:r w:rsidRPr="0092771F">
        <w:t>General, the Director of Public Prosecutions or a person appointed under section</w:t>
      </w:r>
      <w:r w:rsidR="00EC0E72" w:rsidRPr="0092771F">
        <w:t> </w:t>
      </w:r>
      <w:r w:rsidRPr="0092771F">
        <w:t>69 of the</w:t>
      </w:r>
      <w:r w:rsidRPr="0092771F">
        <w:rPr>
          <w:i/>
        </w:rPr>
        <w:t xml:space="preserve"> Judiciary Act 1903 </w:t>
      </w:r>
      <w:r w:rsidRPr="0092771F">
        <w:t>to prosecute indictable offences against the laws of the Commonwealth.</w:t>
      </w:r>
    </w:p>
    <w:p w:rsidR="001769E6" w:rsidRPr="0092771F" w:rsidRDefault="001769E6" w:rsidP="001769E6">
      <w:pPr>
        <w:pStyle w:val="ActHead5"/>
      </w:pPr>
      <w:bookmarkStart w:id="644" w:name="_Toc124505436"/>
      <w:r w:rsidRPr="00A952F7">
        <w:rPr>
          <w:rStyle w:val="CharSectno"/>
        </w:rPr>
        <w:t>20AB</w:t>
      </w:r>
      <w:r w:rsidRPr="0092771F">
        <w:t xml:space="preserve">  Additional sentencing alternatives</w:t>
      </w:r>
      <w:bookmarkEnd w:id="644"/>
    </w:p>
    <w:p w:rsidR="00B74B3F" w:rsidRPr="0092771F" w:rsidRDefault="00B74B3F" w:rsidP="00B74B3F">
      <w:pPr>
        <w:pStyle w:val="subsection"/>
      </w:pPr>
      <w:r w:rsidRPr="0092771F">
        <w:tab/>
        <w:t>(1)</w:t>
      </w:r>
      <w:r w:rsidRPr="0092771F">
        <w:tab/>
        <w:t>A court may pass a sentence, or make an order, in respect of a person convicted before the court in a participating State or participating Territory of a federal offence, if:</w:t>
      </w:r>
    </w:p>
    <w:p w:rsidR="00B74B3F" w:rsidRPr="0092771F" w:rsidRDefault="00B74B3F" w:rsidP="00B74B3F">
      <w:pPr>
        <w:pStyle w:val="paragraph"/>
      </w:pPr>
      <w:r w:rsidRPr="0092771F">
        <w:tab/>
        <w:t>(a)</w:t>
      </w:r>
      <w:r w:rsidRPr="0092771F">
        <w:tab/>
      </w:r>
      <w:r w:rsidR="00EC0E72" w:rsidRPr="0092771F">
        <w:t>subsection (</w:t>
      </w:r>
      <w:r w:rsidRPr="0092771F">
        <w:t>1AA) applies to the sentence or order; and</w:t>
      </w:r>
    </w:p>
    <w:p w:rsidR="00B74B3F" w:rsidRPr="0092771F" w:rsidRDefault="00B74B3F" w:rsidP="00B74B3F">
      <w:pPr>
        <w:pStyle w:val="paragraph"/>
      </w:pPr>
      <w:r w:rsidRPr="0092771F">
        <w:tab/>
        <w:t>(b)</w:t>
      </w:r>
      <w:r w:rsidRPr="0092771F">
        <w:tab/>
        <w:t>under the law of the State or Territory, a court is empowered to pass such a sentence, or make such an order, in respect of a State or Territory offender in corresponding cases; and</w:t>
      </w:r>
    </w:p>
    <w:p w:rsidR="00B74B3F" w:rsidRPr="0092771F" w:rsidRDefault="00B74B3F" w:rsidP="00B74B3F">
      <w:pPr>
        <w:pStyle w:val="paragraph"/>
      </w:pPr>
      <w:r w:rsidRPr="0092771F">
        <w:tab/>
        <w:t>(c)</w:t>
      </w:r>
      <w:r w:rsidRPr="0092771F">
        <w:tab/>
        <w:t>the first</w:t>
      </w:r>
      <w:r w:rsidR="00A952F7">
        <w:noBreakHyphen/>
      </w:r>
      <w:r w:rsidRPr="0092771F">
        <w:t>mentioned court is:</w:t>
      </w:r>
    </w:p>
    <w:p w:rsidR="00B74B3F" w:rsidRPr="0092771F" w:rsidRDefault="00B74B3F" w:rsidP="00B74B3F">
      <w:pPr>
        <w:pStyle w:val="paragraphsub"/>
      </w:pPr>
      <w:r w:rsidRPr="0092771F">
        <w:tab/>
        <w:t>(i)</w:t>
      </w:r>
      <w:r w:rsidRPr="0092771F">
        <w:tab/>
        <w:t xml:space="preserve">empowered as mentioned in </w:t>
      </w:r>
      <w:r w:rsidR="00EC0E72" w:rsidRPr="0092771F">
        <w:t>paragraph (</w:t>
      </w:r>
      <w:r w:rsidRPr="0092771F">
        <w:t>b); or</w:t>
      </w:r>
    </w:p>
    <w:p w:rsidR="00B74B3F" w:rsidRPr="0092771F" w:rsidRDefault="00B74B3F" w:rsidP="00B74B3F">
      <w:pPr>
        <w:pStyle w:val="paragraphsub"/>
      </w:pPr>
      <w:r w:rsidRPr="0092771F">
        <w:tab/>
        <w:t>(ii)</w:t>
      </w:r>
      <w:r w:rsidRPr="0092771F">
        <w:tab/>
        <w:t>a federal court.</w:t>
      </w:r>
    </w:p>
    <w:p w:rsidR="00B74B3F" w:rsidRPr="0092771F" w:rsidRDefault="00B74B3F" w:rsidP="00B74B3F">
      <w:pPr>
        <w:pStyle w:val="subsection"/>
      </w:pPr>
      <w:r w:rsidRPr="0092771F">
        <w:tab/>
        <w:t>(1AA)</w:t>
      </w:r>
      <w:r w:rsidRPr="0092771F">
        <w:tab/>
        <w:t>This subsection applies to a sentence or order that is:</w:t>
      </w:r>
    </w:p>
    <w:p w:rsidR="00B74B3F" w:rsidRPr="0092771F" w:rsidRDefault="00B74B3F" w:rsidP="00B74B3F">
      <w:pPr>
        <w:pStyle w:val="paragraph"/>
      </w:pPr>
      <w:r w:rsidRPr="0092771F">
        <w:tab/>
        <w:t>(a)</w:t>
      </w:r>
      <w:r w:rsidRPr="0092771F">
        <w:tab/>
        <w:t>known as any of the following:</w:t>
      </w:r>
    </w:p>
    <w:p w:rsidR="00B74B3F" w:rsidRPr="0092771F" w:rsidRDefault="00B74B3F" w:rsidP="00B74B3F">
      <w:pPr>
        <w:pStyle w:val="paragraphsub"/>
      </w:pPr>
      <w:r w:rsidRPr="0092771F">
        <w:tab/>
        <w:t>(i)</w:t>
      </w:r>
      <w:r w:rsidRPr="0092771F">
        <w:tab/>
        <w:t>an attendance centre order or attendance order;</w:t>
      </w:r>
    </w:p>
    <w:p w:rsidR="00B74B3F" w:rsidRPr="0092771F" w:rsidRDefault="00B74B3F" w:rsidP="00B74B3F">
      <w:pPr>
        <w:pStyle w:val="paragraphsub"/>
      </w:pPr>
      <w:r w:rsidRPr="0092771F">
        <w:tab/>
        <w:t>(ii)</w:t>
      </w:r>
      <w:r w:rsidRPr="0092771F">
        <w:tab/>
        <w:t>a community based order;</w:t>
      </w:r>
    </w:p>
    <w:p w:rsidR="00B74B3F" w:rsidRPr="0092771F" w:rsidRDefault="00B74B3F" w:rsidP="00B74B3F">
      <w:pPr>
        <w:pStyle w:val="paragraphsub"/>
      </w:pPr>
      <w:r w:rsidRPr="0092771F">
        <w:tab/>
        <w:t>(iii)</w:t>
      </w:r>
      <w:r w:rsidRPr="0092771F">
        <w:tab/>
        <w:t>a community correction order;</w:t>
      </w:r>
    </w:p>
    <w:p w:rsidR="00B74B3F" w:rsidRPr="0092771F" w:rsidRDefault="00B74B3F" w:rsidP="00B74B3F">
      <w:pPr>
        <w:pStyle w:val="paragraphsub"/>
      </w:pPr>
      <w:r w:rsidRPr="0092771F">
        <w:tab/>
        <w:t>(iv)</w:t>
      </w:r>
      <w:r w:rsidRPr="0092771F">
        <w:tab/>
        <w:t>a community custody order;</w:t>
      </w:r>
    </w:p>
    <w:p w:rsidR="00B74B3F" w:rsidRPr="0092771F" w:rsidRDefault="00B74B3F" w:rsidP="00B74B3F">
      <w:pPr>
        <w:pStyle w:val="paragraphsub"/>
      </w:pPr>
      <w:r w:rsidRPr="0092771F">
        <w:tab/>
        <w:t>(v)</w:t>
      </w:r>
      <w:r w:rsidRPr="0092771F">
        <w:tab/>
        <w:t>a community service order;</w:t>
      </w:r>
    </w:p>
    <w:p w:rsidR="00B74B3F" w:rsidRPr="0092771F" w:rsidRDefault="00B74B3F" w:rsidP="00B74B3F">
      <w:pPr>
        <w:pStyle w:val="paragraphsub"/>
      </w:pPr>
      <w:r w:rsidRPr="0092771F">
        <w:tab/>
        <w:t>(vi)</w:t>
      </w:r>
      <w:r w:rsidRPr="0092771F">
        <w:tab/>
        <w:t>a community work order;</w:t>
      </w:r>
    </w:p>
    <w:p w:rsidR="00B74B3F" w:rsidRPr="0092771F" w:rsidRDefault="00B74B3F" w:rsidP="00B74B3F">
      <w:pPr>
        <w:pStyle w:val="paragraphsub"/>
      </w:pPr>
      <w:r w:rsidRPr="0092771F">
        <w:tab/>
        <w:t>(vii)</w:t>
      </w:r>
      <w:r w:rsidRPr="0092771F">
        <w:tab/>
        <w:t>a drug or alcohol treatment order or rehabilitation order;</w:t>
      </w:r>
    </w:p>
    <w:p w:rsidR="00FD0403" w:rsidRPr="0092771F" w:rsidRDefault="00FD0403" w:rsidP="00FD0403">
      <w:pPr>
        <w:pStyle w:val="paragraphsub"/>
      </w:pPr>
      <w:r w:rsidRPr="0092771F">
        <w:tab/>
        <w:t>(viia)</w:t>
      </w:r>
      <w:r w:rsidRPr="0092771F">
        <w:tab/>
        <w:t>a residential treatment order;</w:t>
      </w:r>
    </w:p>
    <w:p w:rsidR="00B74B3F" w:rsidRPr="0092771F" w:rsidRDefault="00B74B3F" w:rsidP="00B74B3F">
      <w:pPr>
        <w:pStyle w:val="paragraphsub"/>
      </w:pPr>
      <w:r w:rsidRPr="0092771F">
        <w:tab/>
        <w:t>(viii)</w:t>
      </w:r>
      <w:r w:rsidRPr="0092771F">
        <w:tab/>
        <w:t>a good behaviour order;</w:t>
      </w:r>
    </w:p>
    <w:p w:rsidR="00B74B3F" w:rsidRPr="0092771F" w:rsidRDefault="00B74B3F" w:rsidP="00B74B3F">
      <w:pPr>
        <w:pStyle w:val="paragraphsub"/>
      </w:pPr>
      <w:r w:rsidRPr="0092771F">
        <w:tab/>
        <w:t>(ix)</w:t>
      </w:r>
      <w:r w:rsidRPr="0092771F">
        <w:tab/>
        <w:t>an intensive correction order;</w:t>
      </w:r>
    </w:p>
    <w:p w:rsidR="00B74B3F" w:rsidRPr="0092771F" w:rsidRDefault="00B74B3F" w:rsidP="00B74B3F">
      <w:pPr>
        <w:pStyle w:val="paragraphsub"/>
      </w:pPr>
      <w:r w:rsidRPr="0092771F">
        <w:tab/>
        <w:t>(x)</w:t>
      </w:r>
      <w:r w:rsidRPr="0092771F">
        <w:tab/>
        <w:t>an intensive supervision order;</w:t>
      </w:r>
    </w:p>
    <w:p w:rsidR="00B74B3F" w:rsidRPr="0092771F" w:rsidRDefault="00B74B3F" w:rsidP="00B74B3F">
      <w:pPr>
        <w:pStyle w:val="paragraphsub"/>
      </w:pPr>
      <w:r w:rsidRPr="0092771F">
        <w:tab/>
        <w:t>(xi)</w:t>
      </w:r>
      <w:r w:rsidRPr="0092771F">
        <w:tab/>
        <w:t>a sentence of periodic detention or a periodic detention order;</w:t>
      </w:r>
    </w:p>
    <w:p w:rsidR="00B74B3F" w:rsidRPr="0092771F" w:rsidRDefault="00B74B3F" w:rsidP="00B74B3F">
      <w:pPr>
        <w:pStyle w:val="paragraphsub"/>
      </w:pPr>
      <w:r w:rsidRPr="0092771F">
        <w:tab/>
        <w:t>(xii)</w:t>
      </w:r>
      <w:r w:rsidRPr="0092771F">
        <w:tab/>
        <w:t>a sentence of weekend detention or a weekend detention order;</w:t>
      </w:r>
    </w:p>
    <w:p w:rsidR="00B74B3F" w:rsidRPr="0092771F" w:rsidRDefault="00B74B3F" w:rsidP="00B74B3F">
      <w:pPr>
        <w:pStyle w:val="paragraphsub"/>
      </w:pPr>
      <w:r w:rsidRPr="0092771F">
        <w:tab/>
        <w:t>(xiii)</w:t>
      </w:r>
      <w:r w:rsidRPr="0092771F">
        <w:tab/>
        <w:t>a work order; or</w:t>
      </w:r>
    </w:p>
    <w:p w:rsidR="00B74B3F" w:rsidRPr="0092771F" w:rsidRDefault="00B74B3F" w:rsidP="00B74B3F">
      <w:pPr>
        <w:pStyle w:val="paragraph"/>
      </w:pPr>
      <w:r w:rsidRPr="0092771F">
        <w:tab/>
        <w:t>(b)</w:t>
      </w:r>
      <w:r w:rsidRPr="0092771F">
        <w:tab/>
        <w:t xml:space="preserve">similar to a sentence or order to which </w:t>
      </w:r>
      <w:r w:rsidR="00EC0E72" w:rsidRPr="0092771F">
        <w:t>paragraph (</w:t>
      </w:r>
      <w:r w:rsidRPr="0092771F">
        <w:t>a) applies; or</w:t>
      </w:r>
    </w:p>
    <w:p w:rsidR="00B74B3F" w:rsidRPr="0092771F" w:rsidRDefault="00B74B3F" w:rsidP="00B74B3F">
      <w:pPr>
        <w:pStyle w:val="paragraph"/>
      </w:pPr>
      <w:r w:rsidRPr="0092771F">
        <w:tab/>
        <w:t>(c)</w:t>
      </w:r>
      <w:r w:rsidRPr="0092771F">
        <w:tab/>
        <w:t>prescribed for the purposes of this subsection.</w:t>
      </w:r>
    </w:p>
    <w:p w:rsidR="001769E6" w:rsidRPr="0092771F" w:rsidRDefault="001769E6" w:rsidP="001769E6">
      <w:pPr>
        <w:pStyle w:val="subsection"/>
      </w:pPr>
      <w:r w:rsidRPr="0092771F">
        <w:tab/>
        <w:t>(1A)</w:t>
      </w:r>
      <w:r w:rsidRPr="0092771F">
        <w:tab/>
        <w:t xml:space="preserve">Where the law of a participating State or a participating Territory requires that before passing a sentence, or making an order, of the kind referred to in </w:t>
      </w:r>
      <w:r w:rsidR="00EC0E72" w:rsidRPr="0092771F">
        <w:t>paragraph (</w:t>
      </w:r>
      <w:r w:rsidR="00EA67CC" w:rsidRPr="0092771F">
        <w:t>1)(b)</w:t>
      </w:r>
      <w:r w:rsidRPr="0092771F">
        <w:t xml:space="preserve"> a court must first pass another sentence or make another order (whether or not that other sentence or other order is suspended upon the making of the first</w:t>
      </w:r>
      <w:r w:rsidR="00A952F7">
        <w:noBreakHyphen/>
      </w:r>
      <w:r w:rsidRPr="0092771F">
        <w:t>mentioned sentence or order), then, a court is not required, before passing or making that first</w:t>
      </w:r>
      <w:r w:rsidR="00A952F7">
        <w:noBreakHyphen/>
      </w:r>
      <w:r w:rsidRPr="0092771F">
        <w:t>mentioned sentence or order in respect of a person convicted by that court for a federal offence, to pass that other sentence or make that other order.</w:t>
      </w:r>
    </w:p>
    <w:p w:rsidR="001769E6" w:rsidRPr="0092771F" w:rsidRDefault="001769E6" w:rsidP="001769E6">
      <w:pPr>
        <w:pStyle w:val="subsection"/>
      </w:pPr>
      <w:r w:rsidRPr="0092771F">
        <w:tab/>
        <w:t>(1B)</w:t>
      </w:r>
      <w:r w:rsidRPr="0092771F">
        <w:tab/>
        <w:t xml:space="preserve">A court is not precluded from passing a sentence, or making an order, under </w:t>
      </w:r>
      <w:r w:rsidR="00EC0E72" w:rsidRPr="0092771F">
        <w:t>subsection (</w:t>
      </w:r>
      <w:r w:rsidRPr="0092771F">
        <w:t>1) only because the court is empowered under section</w:t>
      </w:r>
      <w:r w:rsidR="00EC0E72" w:rsidRPr="0092771F">
        <w:t> </w:t>
      </w:r>
      <w:r w:rsidRPr="0092771F">
        <w:t>20AC, in relation to a person who has failed to comply with such a sentence or order, to take action that is, or may be, inconsistent with action that, under the law of a participating State or participating Territory, a court of that State or Territory is empowered to take for such a failure by a State or Territory offender.</w:t>
      </w:r>
    </w:p>
    <w:p w:rsidR="001769E6" w:rsidRPr="0092771F" w:rsidRDefault="001769E6" w:rsidP="001769E6">
      <w:pPr>
        <w:pStyle w:val="subsection"/>
      </w:pPr>
      <w:r w:rsidRPr="0092771F">
        <w:tab/>
        <w:t>(2)</w:t>
      </w:r>
      <w:r w:rsidRPr="0092771F">
        <w:tab/>
        <w:t xml:space="preserve">Where a court proposes to pass a sentence, or make an order, under </w:t>
      </w:r>
      <w:r w:rsidR="00EC0E72" w:rsidRPr="0092771F">
        <w:t>subsection (</w:t>
      </w:r>
      <w:r w:rsidRPr="0092771F">
        <w:t>1), it shall, before passing the sentence or making the order, explain or cause to be explained to the person in respect of whom it is proposed to pass the sentence or make the order, in language likely to be readily understood by him</w:t>
      </w:r>
      <w:r w:rsidR="00E32661" w:rsidRPr="0092771F">
        <w:t xml:space="preserve"> or her</w:t>
      </w:r>
      <w:r w:rsidRPr="0092771F">
        <w:t>:</w:t>
      </w:r>
    </w:p>
    <w:p w:rsidR="001769E6" w:rsidRPr="0092771F" w:rsidRDefault="001769E6" w:rsidP="001769E6">
      <w:pPr>
        <w:pStyle w:val="paragraph"/>
      </w:pPr>
      <w:r w:rsidRPr="0092771F">
        <w:tab/>
        <w:t>(a)</w:t>
      </w:r>
      <w:r w:rsidRPr="0092771F">
        <w:tab/>
        <w:t>the purpose and effect of the proposed sentence or order;</w:t>
      </w:r>
    </w:p>
    <w:p w:rsidR="001769E6" w:rsidRPr="0092771F" w:rsidRDefault="001769E6" w:rsidP="001769E6">
      <w:pPr>
        <w:pStyle w:val="paragraph"/>
      </w:pPr>
      <w:r w:rsidRPr="0092771F">
        <w:tab/>
        <w:t>(b)</w:t>
      </w:r>
      <w:r w:rsidRPr="0092771F">
        <w:tab/>
        <w:t xml:space="preserve">the consequences that may follow if he </w:t>
      </w:r>
      <w:r w:rsidR="00EB5CD6" w:rsidRPr="0092771F">
        <w:t xml:space="preserve">or she </w:t>
      </w:r>
      <w:r w:rsidRPr="0092771F">
        <w:t xml:space="preserve">fails, without reasonable cause or excuse, to comply with the proposed sentence or order or with any requirements made in relation to the proposed sentence or order by or under the provisions of the laws of the relevant State or Territory that will apply in relation to the proposed sentence or order by virtue of </w:t>
      </w:r>
      <w:r w:rsidR="00EC0E72" w:rsidRPr="0092771F">
        <w:t>subsection (</w:t>
      </w:r>
      <w:r w:rsidRPr="0092771F">
        <w:t>3); and</w:t>
      </w:r>
    </w:p>
    <w:p w:rsidR="001769E6" w:rsidRPr="0092771F" w:rsidRDefault="001769E6" w:rsidP="001769E6">
      <w:pPr>
        <w:pStyle w:val="paragraph"/>
      </w:pPr>
      <w:r w:rsidRPr="0092771F">
        <w:tab/>
        <w:t>(c)</w:t>
      </w:r>
      <w:r w:rsidRPr="0092771F">
        <w:tab/>
        <w:t>if the proposed sentence or order may be revoked or varied under those provisions—that the proposed sentence or order may be so revoked or varied.</w:t>
      </w:r>
    </w:p>
    <w:p w:rsidR="001769E6" w:rsidRPr="0092771F" w:rsidRDefault="001769E6" w:rsidP="001769E6">
      <w:pPr>
        <w:pStyle w:val="subsection"/>
      </w:pPr>
      <w:r w:rsidRPr="0092771F">
        <w:tab/>
        <w:t>(3)</w:t>
      </w:r>
      <w:r w:rsidRPr="0092771F">
        <w:tab/>
        <w:t xml:space="preserve">Where a sentence or order referred to in </w:t>
      </w:r>
      <w:r w:rsidR="00EC0E72" w:rsidRPr="0092771F">
        <w:t>subsection (</w:t>
      </w:r>
      <w:r w:rsidRPr="0092771F">
        <w:t xml:space="preserve">1) is passed or made under that subsection in respect of a person convicted in a State or Territory of a federal offence, the provisions of the laws of the State or Territory with respect to such a sentence or order that is passed or made under those laws shall, so far as those provisions are capable of application and are not inconsistent with the laws of the Commonwealth, apply, by virtue of this subsection, to and in relation to the sentence or order passed or made under </w:t>
      </w:r>
      <w:r w:rsidR="00EC0E72" w:rsidRPr="0092771F">
        <w:t>subsection (</w:t>
      </w:r>
      <w:r w:rsidRPr="0092771F">
        <w:t>1).</w:t>
      </w:r>
    </w:p>
    <w:p w:rsidR="001769E6" w:rsidRPr="0092771F" w:rsidRDefault="001769E6" w:rsidP="001769E6">
      <w:pPr>
        <w:pStyle w:val="subsection"/>
      </w:pPr>
      <w:r w:rsidRPr="0092771F">
        <w:tab/>
        <w:t>(4)</w:t>
      </w:r>
      <w:r w:rsidRPr="0092771F">
        <w:tab/>
        <w:t xml:space="preserve">Where a court passes a sentence, or makes an order, under </w:t>
      </w:r>
      <w:r w:rsidR="00EC0E72" w:rsidRPr="0092771F">
        <w:t>subsection (</w:t>
      </w:r>
      <w:r w:rsidRPr="0092771F">
        <w:t>1) in respect of a person convicted of an offence against the law of the Commonwealth, the court may also do all or any of the following:</w:t>
      </w:r>
    </w:p>
    <w:p w:rsidR="001769E6" w:rsidRPr="0092771F" w:rsidRDefault="001769E6" w:rsidP="001769E6">
      <w:pPr>
        <w:pStyle w:val="paragraph"/>
      </w:pPr>
      <w:r w:rsidRPr="0092771F">
        <w:tab/>
        <w:t>(a)</w:t>
      </w:r>
      <w:r w:rsidRPr="0092771F">
        <w:tab/>
        <w:t>impose any fine or other pecuniary penalty that the court is empowered to impose on the person for the offence;</w:t>
      </w:r>
    </w:p>
    <w:p w:rsidR="001769E6" w:rsidRPr="0092771F" w:rsidRDefault="001769E6" w:rsidP="001769E6">
      <w:pPr>
        <w:pStyle w:val="paragraph"/>
      </w:pPr>
      <w:r w:rsidRPr="0092771F">
        <w:tab/>
        <w:t>(b)</w:t>
      </w:r>
      <w:r w:rsidRPr="0092771F">
        <w:tab/>
        <w:t>make any order requiring the person to make reparation or restitution, or pay compensation, in respect of the offence that the court is empowered to make;</w:t>
      </w:r>
    </w:p>
    <w:p w:rsidR="001769E6" w:rsidRPr="0092771F" w:rsidRDefault="001769E6" w:rsidP="001769E6">
      <w:pPr>
        <w:pStyle w:val="paragraph"/>
      </w:pPr>
      <w:r w:rsidRPr="0092771F">
        <w:tab/>
        <w:t>(c)</w:t>
      </w:r>
      <w:r w:rsidRPr="0092771F">
        <w:tab/>
        <w:t>make any other order that the court is empowered to make.</w:t>
      </w:r>
    </w:p>
    <w:p w:rsidR="001769E6" w:rsidRPr="0092771F" w:rsidRDefault="001769E6" w:rsidP="001769E6">
      <w:pPr>
        <w:pStyle w:val="subsection"/>
      </w:pPr>
      <w:r w:rsidRPr="0092771F">
        <w:tab/>
        <w:t>(5)</w:t>
      </w:r>
      <w:r w:rsidRPr="0092771F">
        <w:tab/>
        <w:t xml:space="preserve">Where a court passes a sentence, or makes an order, under </w:t>
      </w:r>
      <w:r w:rsidR="00EC0E72" w:rsidRPr="0092771F">
        <w:t>subsection (</w:t>
      </w:r>
      <w:r w:rsidRPr="0092771F">
        <w:t>1) in respect of a person, the court shall, as soon as practicable, cause the sentence or order to be reduced to writing and a copy of the sentence or order to be given to, or served on, the person.</w:t>
      </w:r>
    </w:p>
    <w:p w:rsidR="001769E6" w:rsidRPr="0092771F" w:rsidRDefault="001769E6" w:rsidP="001769E6">
      <w:pPr>
        <w:pStyle w:val="subsection"/>
      </w:pPr>
      <w:r w:rsidRPr="0092771F">
        <w:tab/>
        <w:t>(6)</w:t>
      </w:r>
      <w:r w:rsidRPr="0092771F">
        <w:tab/>
      </w:r>
      <w:r w:rsidR="00EC0E72" w:rsidRPr="0092771F">
        <w:t>Subsection (</w:t>
      </w:r>
      <w:r w:rsidRPr="0092771F">
        <w:t>1) does not permit a court (including a federal court) to pass a sentence, or make an order, that involves detention or imprisonment, in respect of the conviction of a person before the court of a minimum non</w:t>
      </w:r>
      <w:r w:rsidR="00A952F7">
        <w:noBreakHyphen/>
      </w:r>
      <w:r w:rsidRPr="0092771F">
        <w:t>parole offence mentioned in section</w:t>
      </w:r>
      <w:r w:rsidR="00EC0E72" w:rsidRPr="0092771F">
        <w:t> </w:t>
      </w:r>
      <w:r w:rsidRPr="0092771F">
        <w:t>19AG.</w:t>
      </w:r>
    </w:p>
    <w:p w:rsidR="001769E6" w:rsidRPr="0092771F" w:rsidRDefault="001769E6" w:rsidP="001769E6">
      <w:pPr>
        <w:pStyle w:val="notetext"/>
      </w:pPr>
      <w:r w:rsidRPr="0092771F">
        <w:t>Note:</w:t>
      </w:r>
      <w:r w:rsidRPr="0092771F">
        <w:tab/>
        <w:t>If the court sentences the person to imprisonment for the minimum non</w:t>
      </w:r>
      <w:r w:rsidR="00A952F7">
        <w:noBreakHyphen/>
      </w:r>
      <w:r w:rsidRPr="0092771F">
        <w:t>parole offence, it must fix a non</w:t>
      </w:r>
      <w:r w:rsidR="00A952F7">
        <w:noBreakHyphen/>
      </w:r>
      <w:r w:rsidRPr="0092771F">
        <w:t>parole period under section</w:t>
      </w:r>
      <w:r w:rsidR="00EC0E72" w:rsidRPr="0092771F">
        <w:t> </w:t>
      </w:r>
      <w:r w:rsidRPr="0092771F">
        <w:t>19AG.</w:t>
      </w:r>
    </w:p>
    <w:p w:rsidR="001769E6" w:rsidRPr="0092771F" w:rsidRDefault="001769E6" w:rsidP="001769E6">
      <w:pPr>
        <w:pStyle w:val="ActHead5"/>
      </w:pPr>
      <w:bookmarkStart w:id="645" w:name="_Toc124505437"/>
      <w:r w:rsidRPr="00A952F7">
        <w:rPr>
          <w:rStyle w:val="CharSectno"/>
        </w:rPr>
        <w:t>20AC</w:t>
      </w:r>
      <w:r w:rsidRPr="0092771F">
        <w:t xml:space="preserve">  Failure to comply with sentence passed, or order made, under subsection</w:t>
      </w:r>
      <w:r w:rsidR="00EC0E72" w:rsidRPr="0092771F">
        <w:t> </w:t>
      </w:r>
      <w:r w:rsidRPr="0092771F">
        <w:t>20AB(1)</w:t>
      </w:r>
      <w:bookmarkEnd w:id="645"/>
    </w:p>
    <w:p w:rsidR="001769E6" w:rsidRPr="0092771F" w:rsidRDefault="001769E6" w:rsidP="009B5CEA">
      <w:pPr>
        <w:pStyle w:val="subsection"/>
        <w:keepNext/>
        <w:keepLines/>
      </w:pPr>
      <w:r w:rsidRPr="0092771F">
        <w:tab/>
        <w:t>(1)</w:t>
      </w:r>
      <w:r w:rsidRPr="0092771F">
        <w:tab/>
        <w:t xml:space="preserve">In this section, </w:t>
      </w:r>
      <w:r w:rsidRPr="0092771F">
        <w:rPr>
          <w:b/>
          <w:i/>
        </w:rPr>
        <w:t>the applied provisions</w:t>
      </w:r>
      <w:r w:rsidRPr="0092771F">
        <w:t>, in relation to a sentence passed or an order made under subsection</w:t>
      </w:r>
      <w:r w:rsidR="00EC0E72" w:rsidRPr="0092771F">
        <w:t> </w:t>
      </w:r>
      <w:r w:rsidRPr="0092771F">
        <w:t>20AB(1), means the provisions of the laws of a State or Territory that apply to and in relation to the sentence or order by virtue of subsection</w:t>
      </w:r>
      <w:r w:rsidR="00EC0E72" w:rsidRPr="0092771F">
        <w:t> </w:t>
      </w:r>
      <w:r w:rsidRPr="0092771F">
        <w:t>20AB(3).</w:t>
      </w:r>
    </w:p>
    <w:p w:rsidR="001769E6" w:rsidRPr="0092771F" w:rsidRDefault="001769E6" w:rsidP="001769E6">
      <w:pPr>
        <w:pStyle w:val="subsection"/>
      </w:pPr>
      <w:r w:rsidRPr="0092771F">
        <w:tab/>
        <w:t>(2)</w:t>
      </w:r>
      <w:r w:rsidRPr="0092771F">
        <w:tab/>
        <w:t>Where a sentence has been passed, or an order has been made, under subsection</w:t>
      </w:r>
      <w:r w:rsidR="00EC0E72" w:rsidRPr="0092771F">
        <w:t> </w:t>
      </w:r>
      <w:r w:rsidRPr="0092771F">
        <w:t>20AB(1) in respect of a person and information is laid before a magistrate, whether before or after the expiration of the period for which the sentence or order is to operate or operated, alleging that the person has, without reasonable cause or excuse, failed to comply with the sentence or order or with any requirements made in relation to the sentence or order by or under the applied provisions, the magistrate may:</w:t>
      </w:r>
    </w:p>
    <w:p w:rsidR="001769E6" w:rsidRPr="0092771F" w:rsidRDefault="001769E6" w:rsidP="001769E6">
      <w:pPr>
        <w:pStyle w:val="paragraph"/>
      </w:pPr>
      <w:r w:rsidRPr="0092771F">
        <w:tab/>
        <w:t>(a)</w:t>
      </w:r>
      <w:r w:rsidRPr="0092771F">
        <w:tab/>
        <w:t>issue a summons directing the person to appear, on a date, at a time and at a place fixed in the summons, before the court by which the sentence was passed or the order was made; or</w:t>
      </w:r>
    </w:p>
    <w:p w:rsidR="001769E6" w:rsidRPr="0092771F" w:rsidRDefault="001769E6" w:rsidP="001769E6">
      <w:pPr>
        <w:pStyle w:val="paragraph"/>
      </w:pPr>
      <w:r w:rsidRPr="0092771F">
        <w:tab/>
        <w:t>(b)</w:t>
      </w:r>
      <w:r w:rsidRPr="0092771F">
        <w:tab/>
        <w:t>if the information is laid on oath and the magistrate is of the opinion that proceedings against the person by summons might not be effective—issue a warrant for the apprehension of the person.</w:t>
      </w:r>
    </w:p>
    <w:p w:rsidR="001769E6" w:rsidRPr="0092771F" w:rsidRDefault="001769E6" w:rsidP="001769E6">
      <w:pPr>
        <w:pStyle w:val="subsection"/>
        <w:keepNext/>
      </w:pPr>
      <w:r w:rsidRPr="0092771F">
        <w:tab/>
        <w:t>(3)</w:t>
      </w:r>
      <w:r w:rsidRPr="0092771F">
        <w:tab/>
        <w:t>Where:</w:t>
      </w:r>
    </w:p>
    <w:p w:rsidR="001769E6" w:rsidRPr="0092771F" w:rsidRDefault="001769E6" w:rsidP="001769E6">
      <w:pPr>
        <w:pStyle w:val="paragraph"/>
      </w:pPr>
      <w:r w:rsidRPr="0092771F">
        <w:tab/>
        <w:t>(a)</w:t>
      </w:r>
      <w:r w:rsidRPr="0092771F">
        <w:tab/>
        <w:t xml:space="preserve">a person who is served with a summons issued under </w:t>
      </w:r>
      <w:r w:rsidR="00EC0E72" w:rsidRPr="0092771F">
        <w:t>subsection (</w:t>
      </w:r>
      <w:r w:rsidRPr="0092771F">
        <w:t>2) fails to attend before the court as required by the summons; or</w:t>
      </w:r>
    </w:p>
    <w:p w:rsidR="001769E6" w:rsidRPr="0092771F" w:rsidRDefault="001769E6" w:rsidP="001769E6">
      <w:pPr>
        <w:pStyle w:val="paragraph"/>
      </w:pPr>
      <w:r w:rsidRPr="0092771F">
        <w:tab/>
        <w:t>(b)</w:t>
      </w:r>
      <w:r w:rsidRPr="0092771F">
        <w:tab/>
        <w:t xml:space="preserve">a person who has been admitted to bail under </w:t>
      </w:r>
      <w:r w:rsidR="00EC0E72" w:rsidRPr="0092771F">
        <w:t>subsection (</w:t>
      </w:r>
      <w:r w:rsidRPr="0092771F">
        <w:t xml:space="preserve">5) fails to attend before the court as required by the condition of his </w:t>
      </w:r>
      <w:r w:rsidR="00A46510" w:rsidRPr="0092771F">
        <w:t xml:space="preserve">or her </w:t>
      </w:r>
      <w:r w:rsidRPr="0092771F">
        <w:t>bail;</w:t>
      </w:r>
    </w:p>
    <w:p w:rsidR="001769E6" w:rsidRPr="0092771F" w:rsidRDefault="001769E6" w:rsidP="001769E6">
      <w:pPr>
        <w:pStyle w:val="subsection2"/>
      </w:pPr>
      <w:r w:rsidRPr="0092771F">
        <w:t>the court may, on proof of the service of the summons or of the admission of the person to bail, as the case may be, issue a warrant for the apprehension of the person.</w:t>
      </w:r>
    </w:p>
    <w:p w:rsidR="001769E6" w:rsidRPr="0092771F" w:rsidRDefault="001769E6" w:rsidP="001769E6">
      <w:pPr>
        <w:pStyle w:val="subsection"/>
      </w:pPr>
      <w:r w:rsidRPr="0092771F">
        <w:tab/>
        <w:t>(4)</w:t>
      </w:r>
      <w:r w:rsidRPr="0092771F">
        <w:tab/>
        <w:t xml:space="preserve">A warrant issued under </w:t>
      </w:r>
      <w:r w:rsidR="00EC0E72" w:rsidRPr="0092771F">
        <w:t>subsection (</w:t>
      </w:r>
      <w:r w:rsidRPr="0092771F">
        <w:t xml:space="preserve">2) or (3) shall authorize the apprehension of the person, the bringing of the person before the court as soon as practicable after his </w:t>
      </w:r>
      <w:r w:rsidR="00A46510" w:rsidRPr="0092771F">
        <w:t xml:space="preserve">or her </w:t>
      </w:r>
      <w:r w:rsidRPr="0092771F">
        <w:t xml:space="preserve">apprehension and the detention of the person in custody until he </w:t>
      </w:r>
      <w:r w:rsidR="00EB5CD6" w:rsidRPr="0092771F">
        <w:t xml:space="preserve">or she </w:t>
      </w:r>
      <w:r w:rsidRPr="0092771F">
        <w:t xml:space="preserve">is released by order of the court or in accordance with </w:t>
      </w:r>
      <w:r w:rsidR="00EC0E72" w:rsidRPr="0092771F">
        <w:t>subsection (</w:t>
      </w:r>
      <w:r w:rsidRPr="0092771F">
        <w:t>5).</w:t>
      </w:r>
    </w:p>
    <w:p w:rsidR="001769E6" w:rsidRPr="0092771F" w:rsidRDefault="001769E6" w:rsidP="001769E6">
      <w:pPr>
        <w:pStyle w:val="subsection"/>
        <w:keepNext/>
        <w:keepLines/>
      </w:pPr>
      <w:r w:rsidRPr="0092771F">
        <w:tab/>
        <w:t>(5)</w:t>
      </w:r>
      <w:r w:rsidRPr="0092771F">
        <w:tab/>
        <w:t xml:space="preserve">Where a person is apprehended in pursuance of a warrant issued under </w:t>
      </w:r>
      <w:r w:rsidR="00EC0E72" w:rsidRPr="0092771F">
        <w:t>subsection (</w:t>
      </w:r>
      <w:r w:rsidRPr="0092771F">
        <w:t xml:space="preserve">2) or (3) and the court before which he </w:t>
      </w:r>
      <w:r w:rsidR="00EB5CD6" w:rsidRPr="0092771F">
        <w:t xml:space="preserve">or she </w:t>
      </w:r>
      <w:r w:rsidRPr="0092771F">
        <w:t xml:space="preserve">is to be brought is not sitting at the time of his </w:t>
      </w:r>
      <w:r w:rsidR="00A46510" w:rsidRPr="0092771F">
        <w:t xml:space="preserve">or her </w:t>
      </w:r>
      <w:r w:rsidRPr="0092771F">
        <w:t>arrest, the person shall be brought before a magistrate, who may:</w:t>
      </w:r>
    </w:p>
    <w:p w:rsidR="001769E6" w:rsidRPr="0092771F" w:rsidRDefault="001769E6" w:rsidP="001769E6">
      <w:pPr>
        <w:pStyle w:val="paragraph"/>
      </w:pPr>
      <w:r w:rsidRPr="0092771F">
        <w:tab/>
        <w:t>(a)</w:t>
      </w:r>
      <w:r w:rsidRPr="0092771F">
        <w:tab/>
        <w:t>admit the person to bail, on such recognizance (with or without sureties) as the magistrate thinks fit, on the condition that the person appears, on such date, at such time and at such place as the magistrate specifies, before that court; or</w:t>
      </w:r>
    </w:p>
    <w:p w:rsidR="001769E6" w:rsidRPr="0092771F" w:rsidRDefault="001769E6" w:rsidP="001769E6">
      <w:pPr>
        <w:pStyle w:val="paragraph"/>
      </w:pPr>
      <w:r w:rsidRPr="0092771F">
        <w:tab/>
        <w:t>(b)</w:t>
      </w:r>
      <w:r w:rsidRPr="0092771F">
        <w:tab/>
        <w:t>direct that the person be kept in custody in accordance with the warrant.</w:t>
      </w:r>
    </w:p>
    <w:p w:rsidR="001769E6" w:rsidRPr="0092771F" w:rsidRDefault="001769E6" w:rsidP="001769E6">
      <w:pPr>
        <w:pStyle w:val="subsection"/>
      </w:pPr>
      <w:r w:rsidRPr="0092771F">
        <w:tab/>
        <w:t>(6)</w:t>
      </w:r>
      <w:r w:rsidRPr="0092771F">
        <w:tab/>
        <w:t>Where, in accordance with this section, a person in respect of whom a sentence has been passed, or an order has been made, under subsection</w:t>
      </w:r>
      <w:r w:rsidR="00EC0E72" w:rsidRPr="0092771F">
        <w:t> </w:t>
      </w:r>
      <w:r w:rsidRPr="0092771F">
        <w:t>20AB(1) appears or is brought before the court by which the sentence was passed or the order was made, the court (whether or not constituted by the judge or magistrate who passed the sentence or made the order), if it is satisfied that the person has, without reasonable cause or excuse, failed to comply with the sentence or order or with any requirements made in relation to the sentence or order by or under the applied provisions, may:</w:t>
      </w:r>
    </w:p>
    <w:p w:rsidR="001769E6" w:rsidRPr="0092771F" w:rsidRDefault="001769E6" w:rsidP="001769E6">
      <w:pPr>
        <w:pStyle w:val="paragraph"/>
      </w:pPr>
      <w:r w:rsidRPr="0092771F">
        <w:tab/>
        <w:t>(a)</w:t>
      </w:r>
      <w:r w:rsidRPr="0092771F">
        <w:tab/>
        <w:t>without prejudice to the continuance of the sentence or order, impose a pecuniary penalty not exceeding 10 penalty units on the person;</w:t>
      </w:r>
    </w:p>
    <w:p w:rsidR="001769E6" w:rsidRPr="0092771F" w:rsidRDefault="001769E6" w:rsidP="001769E6">
      <w:pPr>
        <w:pStyle w:val="paragraph"/>
      </w:pPr>
      <w:r w:rsidRPr="0092771F">
        <w:tab/>
        <w:t>(b)</w:t>
      </w:r>
      <w:r w:rsidRPr="0092771F">
        <w:tab/>
        <w:t xml:space="preserve">revoke the sentence or order and, subject to </w:t>
      </w:r>
      <w:r w:rsidR="00EC0E72" w:rsidRPr="0092771F">
        <w:t>subsection (</w:t>
      </w:r>
      <w:r w:rsidRPr="0092771F">
        <w:t xml:space="preserve">7), deal with the person, for the offence in respect of which the sentence was passed or the order was made, in any manner in which he </w:t>
      </w:r>
      <w:r w:rsidR="00EB5CD6" w:rsidRPr="0092771F">
        <w:t xml:space="preserve">or she </w:t>
      </w:r>
      <w:r w:rsidRPr="0092771F">
        <w:t xml:space="preserve">could have been dealt with for that offence if the sentence had not been passed or the order had not been made and he </w:t>
      </w:r>
      <w:r w:rsidR="00EB5CD6" w:rsidRPr="0092771F">
        <w:t xml:space="preserve">or she </w:t>
      </w:r>
      <w:r w:rsidRPr="0092771F">
        <w:t>was before the court for sentence in respect of the offence; or</w:t>
      </w:r>
    </w:p>
    <w:p w:rsidR="001769E6" w:rsidRPr="0092771F" w:rsidRDefault="001769E6" w:rsidP="001769E6">
      <w:pPr>
        <w:pStyle w:val="paragraph"/>
      </w:pPr>
      <w:r w:rsidRPr="0092771F">
        <w:tab/>
        <w:t>(c)</w:t>
      </w:r>
      <w:r w:rsidRPr="0092771F">
        <w:tab/>
        <w:t>take no action.</w:t>
      </w:r>
    </w:p>
    <w:p w:rsidR="001769E6" w:rsidRPr="0092771F" w:rsidRDefault="001769E6" w:rsidP="001769E6">
      <w:pPr>
        <w:pStyle w:val="subsection"/>
        <w:keepNext/>
      </w:pPr>
      <w:r w:rsidRPr="0092771F">
        <w:tab/>
        <w:t>(7)</w:t>
      </w:r>
      <w:r w:rsidRPr="0092771F">
        <w:tab/>
        <w:t>Where a person in respect of whom a sentence has been passed, or an order has been made, under subsection</w:t>
      </w:r>
      <w:r w:rsidR="00EC0E72" w:rsidRPr="0092771F">
        <w:t> </w:t>
      </w:r>
      <w:r w:rsidRPr="0092771F">
        <w:t xml:space="preserve">20AB(1) is dealt with under </w:t>
      </w:r>
      <w:r w:rsidR="00EC0E72" w:rsidRPr="0092771F">
        <w:t>subsection (</w:t>
      </w:r>
      <w:r w:rsidRPr="0092771F">
        <w:t>6) for the offence in respect of which the sentence was passed or the order was made, the court, in so dealing with the person, shall, in addition to any other matters that the court considers should be taken into account, take into account:</w:t>
      </w:r>
    </w:p>
    <w:p w:rsidR="001769E6" w:rsidRPr="0092771F" w:rsidRDefault="001769E6" w:rsidP="001769E6">
      <w:pPr>
        <w:pStyle w:val="paragraph"/>
      </w:pPr>
      <w:r w:rsidRPr="0092771F">
        <w:tab/>
        <w:t>(a)</w:t>
      </w:r>
      <w:r w:rsidRPr="0092771F">
        <w:tab/>
        <w:t>the fact that the sentence was passed or the order was made;</w:t>
      </w:r>
    </w:p>
    <w:p w:rsidR="001769E6" w:rsidRPr="0092771F" w:rsidRDefault="001769E6" w:rsidP="001769E6">
      <w:pPr>
        <w:pStyle w:val="paragraph"/>
      </w:pPr>
      <w:r w:rsidRPr="0092771F">
        <w:tab/>
        <w:t>(b)</w:t>
      </w:r>
      <w:r w:rsidRPr="0092771F">
        <w:tab/>
        <w:t>anything done under the sentence or order; and</w:t>
      </w:r>
    </w:p>
    <w:p w:rsidR="001769E6" w:rsidRPr="0092771F" w:rsidRDefault="001769E6" w:rsidP="001769E6">
      <w:pPr>
        <w:pStyle w:val="paragraph"/>
      </w:pPr>
      <w:r w:rsidRPr="0092771F">
        <w:tab/>
        <w:t>(c)</w:t>
      </w:r>
      <w:r w:rsidRPr="0092771F">
        <w:tab/>
        <w:t>any fine or other pecuniary penalty imposed, and any other order made, for or in respect of the offence.</w:t>
      </w:r>
    </w:p>
    <w:p w:rsidR="001769E6" w:rsidRPr="0092771F" w:rsidRDefault="001769E6" w:rsidP="001769E6">
      <w:pPr>
        <w:pStyle w:val="subsection"/>
      </w:pPr>
      <w:r w:rsidRPr="0092771F">
        <w:tab/>
        <w:t>(8)</w:t>
      </w:r>
      <w:r w:rsidRPr="0092771F">
        <w:tab/>
        <w:t>Where a person in respect of whom a sentence has been passed, or an order has been made, under subsection</w:t>
      </w:r>
      <w:r w:rsidR="00EC0E72" w:rsidRPr="0092771F">
        <w:t> </w:t>
      </w:r>
      <w:r w:rsidRPr="0092771F">
        <w:t xml:space="preserve">20AB(1) is dealt with under </w:t>
      </w:r>
      <w:r w:rsidR="00EC0E72" w:rsidRPr="0092771F">
        <w:t>subsection (</w:t>
      </w:r>
      <w:r w:rsidRPr="0092771F">
        <w:t>6) for the offence in respect of which the sentence was passed or the order was made, there shall be such rights of appeal in respect of the manner in which the person is dealt with for that offence as there would have been if:</w:t>
      </w:r>
    </w:p>
    <w:p w:rsidR="001769E6" w:rsidRPr="0092771F" w:rsidRDefault="001769E6" w:rsidP="001769E6">
      <w:pPr>
        <w:pStyle w:val="paragraph"/>
      </w:pPr>
      <w:r w:rsidRPr="0092771F">
        <w:tab/>
        <w:t>(a)</w:t>
      </w:r>
      <w:r w:rsidRPr="0092771F">
        <w:tab/>
        <w:t>the court had, immediately before so dealing with him</w:t>
      </w:r>
      <w:r w:rsidR="003847CF" w:rsidRPr="0092771F">
        <w:t xml:space="preserve"> or her</w:t>
      </w:r>
      <w:r w:rsidRPr="0092771F">
        <w:t xml:space="preserve">, convicted him </w:t>
      </w:r>
      <w:r w:rsidR="00A528EE" w:rsidRPr="0092771F">
        <w:t xml:space="preserve">or her </w:t>
      </w:r>
      <w:r w:rsidRPr="0092771F">
        <w:t>of the offence; and</w:t>
      </w:r>
    </w:p>
    <w:p w:rsidR="001769E6" w:rsidRPr="0092771F" w:rsidRDefault="001769E6" w:rsidP="001769E6">
      <w:pPr>
        <w:pStyle w:val="paragraph"/>
      </w:pPr>
      <w:r w:rsidRPr="0092771F">
        <w:tab/>
        <w:t>(b)</w:t>
      </w:r>
      <w:r w:rsidRPr="0092771F">
        <w:tab/>
        <w:t xml:space="preserve">the manner in which he </w:t>
      </w:r>
      <w:r w:rsidR="00EB5CD6" w:rsidRPr="0092771F">
        <w:t xml:space="preserve">or she </w:t>
      </w:r>
      <w:r w:rsidRPr="0092771F">
        <w:t>is dealt with had been a sentence passed upon that conviction.</w:t>
      </w:r>
    </w:p>
    <w:p w:rsidR="001769E6" w:rsidRPr="0092771F" w:rsidRDefault="001769E6" w:rsidP="001769E6">
      <w:pPr>
        <w:pStyle w:val="subsection"/>
      </w:pPr>
      <w:r w:rsidRPr="0092771F">
        <w:tab/>
        <w:t>(9)</w:t>
      </w:r>
      <w:r w:rsidRPr="0092771F">
        <w:tab/>
        <w:t>Nothing in this section shall be taken to prevent a sentence passed, or an order made, under subsection</w:t>
      </w:r>
      <w:r w:rsidR="00EC0E72" w:rsidRPr="0092771F">
        <w:t> </w:t>
      </w:r>
      <w:r w:rsidRPr="0092771F">
        <w:t>20AB(1) being revoked or varied under the applied provisions otherwise than for a failure to comply with the sentence or order or with any requirements made in relation to the sentence or order by or under the applied provisions.</w:t>
      </w:r>
    </w:p>
    <w:p w:rsidR="001769E6" w:rsidRPr="0092771F" w:rsidRDefault="001769E6" w:rsidP="001769E6">
      <w:pPr>
        <w:pStyle w:val="subsection"/>
      </w:pPr>
      <w:r w:rsidRPr="0092771F">
        <w:tab/>
        <w:t>(10)</w:t>
      </w:r>
      <w:r w:rsidRPr="0092771F">
        <w:tab/>
        <w:t xml:space="preserve">A pecuniary penalty imposed on a person by virtue of </w:t>
      </w:r>
      <w:r w:rsidR="00EC0E72" w:rsidRPr="0092771F">
        <w:t>paragraph (</w:t>
      </w:r>
      <w:r w:rsidRPr="0092771F">
        <w:t xml:space="preserve">6)(a) shall, for the purposes of the laws of the Commonwealth, and of the States and Territories, with respect to the enforcement and recovery of fines ordered to be paid by offenders, be deemed to be a fine imposed on the person upon his </w:t>
      </w:r>
      <w:r w:rsidR="00A46510" w:rsidRPr="0092771F">
        <w:t xml:space="preserve">or her </w:t>
      </w:r>
      <w:r w:rsidRPr="0092771F">
        <w:t>conviction for a federal offence.</w:t>
      </w:r>
    </w:p>
    <w:p w:rsidR="001769E6" w:rsidRPr="0092771F" w:rsidRDefault="001769E6" w:rsidP="00527FBC">
      <w:pPr>
        <w:pStyle w:val="ActHead3"/>
        <w:pageBreakBefore/>
      </w:pPr>
      <w:bookmarkStart w:id="646" w:name="_Toc124505438"/>
      <w:r w:rsidRPr="00A952F7">
        <w:rPr>
          <w:rStyle w:val="CharDivNo"/>
        </w:rPr>
        <w:t>Division</w:t>
      </w:r>
      <w:r w:rsidR="00EC0E72" w:rsidRPr="00A952F7">
        <w:rPr>
          <w:rStyle w:val="CharDivNo"/>
        </w:rPr>
        <w:t> </w:t>
      </w:r>
      <w:r w:rsidRPr="00A952F7">
        <w:rPr>
          <w:rStyle w:val="CharDivNo"/>
        </w:rPr>
        <w:t>6</w:t>
      </w:r>
      <w:r w:rsidRPr="0092771F">
        <w:t>—</w:t>
      </w:r>
      <w:r w:rsidRPr="00A952F7">
        <w:rPr>
          <w:rStyle w:val="CharDivText"/>
        </w:rPr>
        <w:t>Unfitness to be tried</w:t>
      </w:r>
      <w:bookmarkEnd w:id="646"/>
    </w:p>
    <w:p w:rsidR="001769E6" w:rsidRPr="0092771F" w:rsidRDefault="001769E6" w:rsidP="001769E6">
      <w:pPr>
        <w:pStyle w:val="ActHead5"/>
      </w:pPr>
      <w:bookmarkStart w:id="647" w:name="_Toc124505439"/>
      <w:r w:rsidRPr="00A952F7">
        <w:rPr>
          <w:rStyle w:val="CharSectno"/>
        </w:rPr>
        <w:t>20B</w:t>
      </w:r>
      <w:r w:rsidRPr="0092771F">
        <w:t xml:space="preserve">  Consequences of preliminary finding that person unfit to be tried</w:t>
      </w:r>
      <w:bookmarkEnd w:id="647"/>
    </w:p>
    <w:p w:rsidR="001769E6" w:rsidRPr="0092771F" w:rsidRDefault="001769E6" w:rsidP="001769E6">
      <w:pPr>
        <w:pStyle w:val="subsection"/>
      </w:pPr>
      <w:r w:rsidRPr="0092771F">
        <w:tab/>
        <w:t>(1)</w:t>
      </w:r>
      <w:r w:rsidRPr="0092771F">
        <w:tab/>
        <w:t>Where, in proceedings for the commitment of a person for trial of a federal offence on indictment, being proceedings begun after this section commences, the question of the person’s fitness to be tried in respect of the offence, is raised by the prosecution, the person or the person’s legal representative, the magistrate must refer the proceedings to the court to which the proceedings would have been referred had the person been committed for trial.</w:t>
      </w:r>
    </w:p>
    <w:p w:rsidR="001769E6" w:rsidRPr="0092771F" w:rsidRDefault="001769E6" w:rsidP="001769E6">
      <w:pPr>
        <w:pStyle w:val="subsection"/>
      </w:pPr>
      <w:r w:rsidRPr="0092771F">
        <w:tab/>
        <w:t>(2)</w:t>
      </w:r>
      <w:r w:rsidRPr="0092771F">
        <w:tab/>
        <w:t>If the court to which the proceedings have been referred finds the person charged to be fit to be tried, the court must remit the proceedings to the magistrate and proceedings for the commitment must be continued as soon as practicable.</w:t>
      </w:r>
    </w:p>
    <w:p w:rsidR="001769E6" w:rsidRPr="0092771F" w:rsidRDefault="001769E6" w:rsidP="001769E6">
      <w:pPr>
        <w:pStyle w:val="subsection"/>
      </w:pPr>
      <w:r w:rsidRPr="0092771F">
        <w:tab/>
        <w:t>(3)</w:t>
      </w:r>
      <w:r w:rsidRPr="0092771F">
        <w:tab/>
        <w:t>Where a court:</w:t>
      </w:r>
    </w:p>
    <w:p w:rsidR="001769E6" w:rsidRPr="0092771F" w:rsidRDefault="001769E6" w:rsidP="001769E6">
      <w:pPr>
        <w:pStyle w:val="paragraph"/>
      </w:pPr>
      <w:r w:rsidRPr="0092771F">
        <w:tab/>
        <w:t>(a)</w:t>
      </w:r>
      <w:r w:rsidRPr="0092771F">
        <w:tab/>
        <w:t xml:space="preserve">to which proceedings have been referred under </w:t>
      </w:r>
      <w:r w:rsidR="00EC0E72" w:rsidRPr="0092771F">
        <w:t>subsection (</w:t>
      </w:r>
      <w:r w:rsidRPr="0092771F">
        <w:t>1); or</w:t>
      </w:r>
    </w:p>
    <w:p w:rsidR="001769E6" w:rsidRPr="0092771F" w:rsidRDefault="001769E6" w:rsidP="001769E6">
      <w:pPr>
        <w:pStyle w:val="paragraph"/>
      </w:pPr>
      <w:r w:rsidRPr="0092771F">
        <w:tab/>
        <w:t>(b)</w:t>
      </w:r>
      <w:r w:rsidRPr="0092771F">
        <w:tab/>
        <w:t>before which a person appears in proceedings for trial of a federal offence on indictment, being proceedings begun after this section commences;</w:t>
      </w:r>
    </w:p>
    <w:p w:rsidR="001769E6" w:rsidRPr="0092771F" w:rsidRDefault="001769E6" w:rsidP="001769E6">
      <w:pPr>
        <w:pStyle w:val="subsection2"/>
      </w:pPr>
      <w:r w:rsidRPr="0092771F">
        <w:t>finds the person charged unfit to be tried, the court must determine whether there has been established a prima facie case that the person committed the offence concerned.</w:t>
      </w:r>
    </w:p>
    <w:p w:rsidR="001769E6" w:rsidRPr="0092771F" w:rsidRDefault="001769E6" w:rsidP="001769E6">
      <w:pPr>
        <w:pStyle w:val="subsection"/>
      </w:pPr>
      <w:r w:rsidRPr="0092771F">
        <w:tab/>
        <w:t>(4)</w:t>
      </w:r>
      <w:r w:rsidRPr="0092771F">
        <w:tab/>
        <w:t xml:space="preserve">Where a magistrate refers proceedings to a court under </w:t>
      </w:r>
      <w:r w:rsidR="00EC0E72" w:rsidRPr="0092771F">
        <w:t>subsection (</w:t>
      </w:r>
      <w:r w:rsidRPr="0092771F">
        <w:t xml:space="preserve">1), the magistrate may order the person charged to be detained in prison or in hospital for so long only as is reasonably necessary to allow the court to which the person is referred to determine whether it will make an order under </w:t>
      </w:r>
      <w:r w:rsidR="00EC0E72" w:rsidRPr="0092771F">
        <w:t>subsection (</w:t>
      </w:r>
      <w:r w:rsidRPr="0092771F">
        <w:t>2) remitting the person to the magistrate, an order under section</w:t>
      </w:r>
      <w:r w:rsidR="00EC0E72" w:rsidRPr="0092771F">
        <w:t> </w:t>
      </w:r>
      <w:r w:rsidRPr="0092771F">
        <w:t>20BA dismissing the charge or an order under section</w:t>
      </w:r>
      <w:r w:rsidR="00EC0E72" w:rsidRPr="0092771F">
        <w:t> </w:t>
      </w:r>
      <w:r w:rsidRPr="0092771F">
        <w:t>20BB detaining the person in prison or hospital or granting the person bail.</w:t>
      </w:r>
    </w:p>
    <w:p w:rsidR="001769E6" w:rsidRPr="0092771F" w:rsidRDefault="001769E6" w:rsidP="001769E6">
      <w:pPr>
        <w:pStyle w:val="subsection"/>
      </w:pPr>
      <w:r w:rsidRPr="0092771F">
        <w:tab/>
        <w:t>(5)</w:t>
      </w:r>
      <w:r w:rsidRPr="0092771F">
        <w:tab/>
        <w:t xml:space="preserve">Where a court finds a person, other than a person in respect of whom proceedings have been referred to it by a magistrate under </w:t>
      </w:r>
      <w:r w:rsidR="00EC0E72" w:rsidRPr="0092771F">
        <w:t>subsection (</w:t>
      </w:r>
      <w:r w:rsidRPr="0092771F">
        <w:t>1), to be unfit to be tried, the court may order the person to be detained in prison or hospital for so long only as is reasonably necessary to allow the court to determine whether it will make an order under section</w:t>
      </w:r>
      <w:r w:rsidR="00EC0E72" w:rsidRPr="0092771F">
        <w:t> </w:t>
      </w:r>
      <w:r w:rsidRPr="0092771F">
        <w:t>20BA dismissing the charge or an order under section</w:t>
      </w:r>
      <w:r w:rsidR="00EC0E72" w:rsidRPr="0092771F">
        <w:t> </w:t>
      </w:r>
      <w:r w:rsidRPr="0092771F">
        <w:t>20BB detaining the person in prison or hospital or granting the person bail.</w:t>
      </w:r>
    </w:p>
    <w:p w:rsidR="001769E6" w:rsidRPr="0092771F" w:rsidRDefault="001769E6" w:rsidP="001769E6">
      <w:pPr>
        <w:pStyle w:val="subsection"/>
      </w:pPr>
      <w:r w:rsidRPr="0092771F">
        <w:tab/>
        <w:t>(6)</w:t>
      </w:r>
      <w:r w:rsidRPr="0092771F">
        <w:tab/>
        <w:t xml:space="preserve">For the purposes of </w:t>
      </w:r>
      <w:r w:rsidR="00EC0E72" w:rsidRPr="0092771F">
        <w:t>subsection (</w:t>
      </w:r>
      <w:r w:rsidRPr="0092771F">
        <w:t>3), a prima facie case is established if there is evidence that would (except for the circumstances by reason of which the person is unfit to be tried) provide sufficient grounds to put the person on trial in relation to the offence.</w:t>
      </w:r>
    </w:p>
    <w:p w:rsidR="001769E6" w:rsidRPr="0092771F" w:rsidRDefault="001769E6" w:rsidP="001769E6">
      <w:pPr>
        <w:pStyle w:val="subsection"/>
      </w:pPr>
      <w:r w:rsidRPr="0092771F">
        <w:tab/>
        <w:t>(7)</w:t>
      </w:r>
      <w:r w:rsidRPr="0092771F">
        <w:tab/>
        <w:t xml:space="preserve">In proceedings to determine whether, for the purposes of </w:t>
      </w:r>
      <w:r w:rsidR="00EC0E72" w:rsidRPr="0092771F">
        <w:t>subsection (</w:t>
      </w:r>
      <w:r w:rsidRPr="0092771F">
        <w:t>3), a prima facie case has been established:</w:t>
      </w:r>
    </w:p>
    <w:p w:rsidR="001769E6" w:rsidRPr="0092771F" w:rsidRDefault="001769E6" w:rsidP="001769E6">
      <w:pPr>
        <w:pStyle w:val="paragraph"/>
      </w:pPr>
      <w:r w:rsidRPr="0092771F">
        <w:tab/>
        <w:t>(a)</w:t>
      </w:r>
      <w:r w:rsidRPr="0092771F">
        <w:tab/>
        <w:t>the person may give evidence or make an unsworn statement; and</w:t>
      </w:r>
    </w:p>
    <w:p w:rsidR="001769E6" w:rsidRPr="0092771F" w:rsidRDefault="001769E6" w:rsidP="001769E6">
      <w:pPr>
        <w:pStyle w:val="paragraph"/>
      </w:pPr>
      <w:r w:rsidRPr="0092771F">
        <w:tab/>
        <w:t>(b)</w:t>
      </w:r>
      <w:r w:rsidRPr="0092771F">
        <w:tab/>
        <w:t>the person may raise any defence that could properly be raised if the proceedings were a trial for that offence; and</w:t>
      </w:r>
    </w:p>
    <w:p w:rsidR="001769E6" w:rsidRPr="0092771F" w:rsidRDefault="001769E6" w:rsidP="001769E6">
      <w:pPr>
        <w:pStyle w:val="paragraph"/>
      </w:pPr>
      <w:r w:rsidRPr="0092771F">
        <w:tab/>
        <w:t>(c)</w:t>
      </w:r>
      <w:r w:rsidRPr="0092771F">
        <w:tab/>
        <w:t>the court may seek such other evidence, whether oral or in writing, as it considers likely to assist in determining the matter.</w:t>
      </w:r>
    </w:p>
    <w:p w:rsidR="001769E6" w:rsidRPr="0092771F" w:rsidRDefault="001769E6" w:rsidP="001769E6">
      <w:pPr>
        <w:pStyle w:val="ActHead5"/>
      </w:pPr>
      <w:bookmarkStart w:id="648" w:name="_Toc124505440"/>
      <w:r w:rsidRPr="00A952F7">
        <w:rPr>
          <w:rStyle w:val="CharSectno"/>
        </w:rPr>
        <w:t>20BA</w:t>
      </w:r>
      <w:r w:rsidRPr="0092771F">
        <w:t xml:space="preserve">  Upon determining prima facie case, court to dismiss charge or to determine fitness within 12 months</w:t>
      </w:r>
      <w:bookmarkEnd w:id="648"/>
    </w:p>
    <w:p w:rsidR="001769E6" w:rsidRPr="0092771F" w:rsidRDefault="001769E6" w:rsidP="001769E6">
      <w:pPr>
        <w:pStyle w:val="subsection"/>
      </w:pPr>
      <w:r w:rsidRPr="0092771F">
        <w:tab/>
        <w:t>(1)</w:t>
      </w:r>
      <w:r w:rsidRPr="0092771F">
        <w:tab/>
        <w:t>Where the court determines that there has not been established a prima facie case that the person committed the offence, the court must, by order, dismiss the charge against the person and, if the person is in custody, order the release of the person from custody.</w:t>
      </w:r>
    </w:p>
    <w:p w:rsidR="001769E6" w:rsidRPr="0092771F" w:rsidRDefault="001769E6" w:rsidP="001769E6">
      <w:pPr>
        <w:pStyle w:val="subsection"/>
      </w:pPr>
      <w:r w:rsidRPr="0092771F">
        <w:tab/>
        <w:t>(2)</w:t>
      </w:r>
      <w:r w:rsidRPr="0092771F">
        <w:tab/>
        <w:t>Where the court determines that there has been established a prima facie case that the person committed the offence, but the court is of the opinion, having regard to:</w:t>
      </w:r>
    </w:p>
    <w:p w:rsidR="001769E6" w:rsidRPr="0092771F" w:rsidRDefault="001769E6" w:rsidP="001769E6">
      <w:pPr>
        <w:pStyle w:val="paragraph"/>
      </w:pPr>
      <w:r w:rsidRPr="0092771F">
        <w:tab/>
        <w:t>(a)</w:t>
      </w:r>
      <w:r w:rsidRPr="0092771F">
        <w:tab/>
        <w:t>the character, antecedents, age, health or mental condition of the person; or</w:t>
      </w:r>
    </w:p>
    <w:p w:rsidR="001769E6" w:rsidRPr="0092771F" w:rsidRDefault="001769E6" w:rsidP="001769E6">
      <w:pPr>
        <w:pStyle w:val="paragraph"/>
      </w:pPr>
      <w:r w:rsidRPr="0092771F">
        <w:tab/>
        <w:t>(b)</w:t>
      </w:r>
      <w:r w:rsidRPr="0092771F">
        <w:tab/>
        <w:t>the extent (if any) to which the offence is of a trivial nature; or</w:t>
      </w:r>
    </w:p>
    <w:p w:rsidR="001769E6" w:rsidRPr="0092771F" w:rsidRDefault="001769E6" w:rsidP="001769E6">
      <w:pPr>
        <w:pStyle w:val="paragraph"/>
      </w:pPr>
      <w:r w:rsidRPr="0092771F">
        <w:tab/>
        <w:t>(c)</w:t>
      </w:r>
      <w:r w:rsidRPr="0092771F">
        <w:tab/>
        <w:t>the extent (if any) to which the offence was committed under extenuating circumstances;</w:t>
      </w:r>
    </w:p>
    <w:p w:rsidR="001769E6" w:rsidRPr="0092771F" w:rsidRDefault="001769E6" w:rsidP="001769E6">
      <w:pPr>
        <w:pStyle w:val="subsection2"/>
      </w:pPr>
      <w:r w:rsidRPr="0092771F">
        <w:t>that it is inappropriate to inflict any punishment, or to inflict any punishment other than a nominal punishment, the court must, by order, dismiss the charge and, if the person is in custody, order the release of the person from custody.</w:t>
      </w:r>
    </w:p>
    <w:p w:rsidR="001769E6" w:rsidRPr="0092771F" w:rsidRDefault="001769E6" w:rsidP="001769E6">
      <w:pPr>
        <w:pStyle w:val="subsection"/>
      </w:pPr>
      <w:r w:rsidRPr="0092771F">
        <w:tab/>
        <w:t>(3)</w:t>
      </w:r>
      <w:r w:rsidRPr="0092771F">
        <w:tab/>
        <w:t>Where the court orders that the person be released from custody, the person must be released accordingly.</w:t>
      </w:r>
    </w:p>
    <w:p w:rsidR="001769E6" w:rsidRPr="0092771F" w:rsidRDefault="001769E6" w:rsidP="001769E6">
      <w:pPr>
        <w:pStyle w:val="subsection"/>
      </w:pPr>
      <w:r w:rsidRPr="0092771F">
        <w:tab/>
        <w:t>(4)</w:t>
      </w:r>
      <w:r w:rsidRPr="0092771F">
        <w:tab/>
        <w:t xml:space="preserve">Where the court determines that there has been established a prima facie case that the person committed the offence, but the court does not dismiss the charge under </w:t>
      </w:r>
      <w:r w:rsidR="00EC0E72" w:rsidRPr="0092771F">
        <w:t>subsection (</w:t>
      </w:r>
      <w:r w:rsidRPr="0092771F">
        <w:t>2), the court must, as soon as practicable after making that first</w:t>
      </w:r>
      <w:r w:rsidR="00A952F7">
        <w:noBreakHyphen/>
      </w:r>
      <w:r w:rsidRPr="0092771F">
        <w:t>mentioned determination, determine whether, on the balance of probabilities, the person will become fit to be tried, within the period of 12 months after the day the person was found to be unfit to be tried.</w:t>
      </w:r>
    </w:p>
    <w:p w:rsidR="001769E6" w:rsidRPr="0092771F" w:rsidRDefault="001769E6" w:rsidP="001769E6">
      <w:pPr>
        <w:pStyle w:val="subsection"/>
      </w:pPr>
      <w:r w:rsidRPr="0092771F">
        <w:tab/>
        <w:t>(5)</w:t>
      </w:r>
      <w:r w:rsidRPr="0092771F">
        <w:tab/>
        <w:t xml:space="preserve">A court must not make a determination under </w:t>
      </w:r>
      <w:r w:rsidR="00EC0E72" w:rsidRPr="0092771F">
        <w:t>subsection (</w:t>
      </w:r>
      <w:r w:rsidRPr="0092771F">
        <w:t>4) unless the court has obtained, and considered, written or oral evidence from a duly qualified psychiatrist and one other duly qualified medical practitioner.</w:t>
      </w:r>
    </w:p>
    <w:p w:rsidR="001769E6" w:rsidRPr="0092771F" w:rsidRDefault="001769E6" w:rsidP="001769E6">
      <w:pPr>
        <w:pStyle w:val="subsection"/>
      </w:pPr>
      <w:r w:rsidRPr="0092771F">
        <w:tab/>
        <w:t>(6)</w:t>
      </w:r>
      <w:r w:rsidRPr="0092771F">
        <w:tab/>
        <w:t xml:space="preserve">Nothing in </w:t>
      </w:r>
      <w:r w:rsidR="00EC0E72" w:rsidRPr="0092771F">
        <w:t>subsection (</w:t>
      </w:r>
      <w:r w:rsidRPr="0092771F">
        <w:t>5) prevents a court from obtaining written or oral evidence from such other persons, bodies or organisations as the court considers appropriate.</w:t>
      </w:r>
    </w:p>
    <w:p w:rsidR="001769E6" w:rsidRPr="0092771F" w:rsidRDefault="001769E6" w:rsidP="001769E6">
      <w:pPr>
        <w:pStyle w:val="ActHead5"/>
      </w:pPr>
      <w:bookmarkStart w:id="649" w:name="_Toc124505441"/>
      <w:r w:rsidRPr="00A952F7">
        <w:rPr>
          <w:rStyle w:val="CharSectno"/>
        </w:rPr>
        <w:t>20BB</w:t>
      </w:r>
      <w:r w:rsidRPr="0092771F">
        <w:t xml:space="preserve">  Persons found by a court to be likely to be fit within 12 months</w:t>
      </w:r>
      <w:bookmarkEnd w:id="649"/>
    </w:p>
    <w:p w:rsidR="001769E6" w:rsidRPr="0092771F" w:rsidRDefault="001769E6" w:rsidP="001769E6">
      <w:pPr>
        <w:pStyle w:val="subsection"/>
      </w:pPr>
      <w:r w:rsidRPr="0092771F">
        <w:tab/>
        <w:t>(1)</w:t>
      </w:r>
      <w:r w:rsidRPr="0092771F">
        <w:tab/>
        <w:t>Where a court determines, under subsection</w:t>
      </w:r>
      <w:r w:rsidR="00EC0E72" w:rsidRPr="0092771F">
        <w:t> </w:t>
      </w:r>
      <w:r w:rsidRPr="0092771F">
        <w:t>20BA(4), that a person charged with a federal offence who was found unfit to be tried will become fit to be tried within a period of 12 months after that finding, the court must, at the time of making that determination, also determine:</w:t>
      </w:r>
    </w:p>
    <w:p w:rsidR="001769E6" w:rsidRPr="0092771F" w:rsidRDefault="001769E6" w:rsidP="001769E6">
      <w:pPr>
        <w:pStyle w:val="paragraph"/>
      </w:pPr>
      <w:r w:rsidRPr="0092771F">
        <w:tab/>
        <w:t>(a)</w:t>
      </w:r>
      <w:r w:rsidRPr="0092771F">
        <w:tab/>
        <w:t>whether the person is suffering from a mental illness, or a mental condition, for which treatment is available in a hospital; and</w:t>
      </w:r>
    </w:p>
    <w:p w:rsidR="001769E6" w:rsidRPr="0092771F" w:rsidRDefault="001769E6" w:rsidP="001769E6">
      <w:pPr>
        <w:pStyle w:val="paragraph"/>
      </w:pPr>
      <w:r w:rsidRPr="0092771F">
        <w:tab/>
        <w:t>(b)</w:t>
      </w:r>
      <w:r w:rsidRPr="0092771F">
        <w:tab/>
        <w:t>if so—whether the person objects to being detained in a hospital.</w:t>
      </w:r>
    </w:p>
    <w:p w:rsidR="001769E6" w:rsidRPr="0092771F" w:rsidRDefault="001769E6" w:rsidP="001769E6">
      <w:pPr>
        <w:pStyle w:val="subsection"/>
      </w:pPr>
      <w:r w:rsidRPr="0092771F">
        <w:tab/>
        <w:t>(2)</w:t>
      </w:r>
      <w:r w:rsidRPr="0092771F">
        <w:tab/>
        <w:t xml:space="preserve">Where a court has made a determination under </w:t>
      </w:r>
      <w:r w:rsidR="00EC0E72" w:rsidRPr="0092771F">
        <w:t>subsection (</w:t>
      </w:r>
      <w:r w:rsidRPr="0092771F">
        <w:t>1), the court must:</w:t>
      </w:r>
    </w:p>
    <w:p w:rsidR="001769E6" w:rsidRPr="0092771F" w:rsidRDefault="001769E6" w:rsidP="001769E6">
      <w:pPr>
        <w:pStyle w:val="paragraph"/>
      </w:pPr>
      <w:r w:rsidRPr="0092771F">
        <w:tab/>
        <w:t>(a)</w:t>
      </w:r>
      <w:r w:rsidRPr="0092771F">
        <w:tab/>
        <w:t>where the court has determined that the person is suffering from a mental illness, or a mental condition, for which treatment is available in a hospital and that the person does not object to being detained in a hospital—order that the person be taken to and detained in a hospital, or continue to be detained in a hospital, as the case requires; or</w:t>
      </w:r>
    </w:p>
    <w:p w:rsidR="001769E6" w:rsidRPr="0092771F" w:rsidRDefault="001769E6" w:rsidP="001769E6">
      <w:pPr>
        <w:pStyle w:val="paragraph"/>
      </w:pPr>
      <w:r w:rsidRPr="0092771F">
        <w:tab/>
        <w:t>(b)</w:t>
      </w:r>
      <w:r w:rsidRPr="0092771F">
        <w:tab/>
        <w:t>otherwise:</w:t>
      </w:r>
    </w:p>
    <w:p w:rsidR="001769E6" w:rsidRPr="0092771F" w:rsidRDefault="001769E6" w:rsidP="001769E6">
      <w:pPr>
        <w:pStyle w:val="paragraphsub"/>
      </w:pPr>
      <w:r w:rsidRPr="0092771F">
        <w:tab/>
        <w:t>(i)</w:t>
      </w:r>
      <w:r w:rsidRPr="0092771F">
        <w:tab/>
        <w:t>order that the person be taken to and detained in a place other than a hospital (including a prison); or</w:t>
      </w:r>
    </w:p>
    <w:p w:rsidR="001769E6" w:rsidRPr="0092771F" w:rsidRDefault="001769E6" w:rsidP="001769E6">
      <w:pPr>
        <w:pStyle w:val="paragraphsub"/>
      </w:pPr>
      <w:r w:rsidRPr="0092771F">
        <w:tab/>
        <w:t>(ii)</w:t>
      </w:r>
      <w:r w:rsidRPr="0092771F">
        <w:tab/>
        <w:t>grant the person bail on condition that the person live at an address or in a place specified by the court;</w:t>
      </w:r>
    </w:p>
    <w:p w:rsidR="001769E6" w:rsidRPr="0092771F" w:rsidRDefault="001769E6" w:rsidP="001769E6">
      <w:pPr>
        <w:pStyle w:val="subsection2"/>
      </w:pPr>
      <w:r w:rsidRPr="0092771F">
        <w:t>for a period ending:</w:t>
      </w:r>
    </w:p>
    <w:p w:rsidR="001769E6" w:rsidRPr="0092771F" w:rsidRDefault="001769E6" w:rsidP="001769E6">
      <w:pPr>
        <w:pStyle w:val="paragraph"/>
      </w:pPr>
      <w:r w:rsidRPr="0092771F">
        <w:tab/>
        <w:t>(c)</w:t>
      </w:r>
      <w:r w:rsidRPr="0092771F">
        <w:tab/>
        <w:t>when the person becomes fit to be tried; or</w:t>
      </w:r>
    </w:p>
    <w:p w:rsidR="001769E6" w:rsidRPr="0092771F" w:rsidRDefault="001769E6" w:rsidP="001769E6">
      <w:pPr>
        <w:pStyle w:val="paragraph"/>
        <w:keepNext/>
      </w:pPr>
      <w:r w:rsidRPr="0092771F">
        <w:tab/>
        <w:t>(d)</w:t>
      </w:r>
      <w:r w:rsidRPr="0092771F">
        <w:tab/>
        <w:t xml:space="preserve">when, as soon as practicable after the end of the 12 months referred to in </w:t>
      </w:r>
      <w:r w:rsidR="00EC0E72" w:rsidRPr="0092771F">
        <w:t>subsection (</w:t>
      </w:r>
      <w:r w:rsidRPr="0092771F">
        <w:t>1), the court makes an order under subsection</w:t>
      </w:r>
      <w:r w:rsidR="00EC0E72" w:rsidRPr="0092771F">
        <w:t> </w:t>
      </w:r>
      <w:r w:rsidRPr="0092771F">
        <w:t xml:space="preserve">20BC(2) or (5) as applied under </w:t>
      </w:r>
      <w:r w:rsidR="00EC0E72" w:rsidRPr="0092771F">
        <w:t>subsection (</w:t>
      </w:r>
      <w:r w:rsidRPr="0092771F">
        <w:t>4);</w:t>
      </w:r>
    </w:p>
    <w:p w:rsidR="001769E6" w:rsidRPr="0092771F" w:rsidRDefault="001769E6" w:rsidP="001769E6">
      <w:pPr>
        <w:pStyle w:val="subsection2"/>
      </w:pPr>
      <w:r w:rsidRPr="0092771F">
        <w:t>whichever happens first.</w:t>
      </w:r>
    </w:p>
    <w:p w:rsidR="001769E6" w:rsidRPr="0092771F" w:rsidRDefault="001769E6" w:rsidP="001769E6">
      <w:pPr>
        <w:pStyle w:val="subsection"/>
      </w:pPr>
      <w:r w:rsidRPr="0092771F">
        <w:tab/>
        <w:t>(3)</w:t>
      </w:r>
      <w:r w:rsidRPr="0092771F">
        <w:tab/>
        <w:t>Where a court determines, under subsection</w:t>
      </w:r>
      <w:r w:rsidR="00EC0E72" w:rsidRPr="0092771F">
        <w:t> </w:t>
      </w:r>
      <w:r w:rsidRPr="0092771F">
        <w:t>20BA(4), that a person charged with a federal offence who was found unfit to be tried will become fit to be tried within 12 months after that finding then, if the person becomes fit within that period:</w:t>
      </w:r>
    </w:p>
    <w:p w:rsidR="001769E6" w:rsidRPr="0092771F" w:rsidRDefault="001769E6" w:rsidP="001769E6">
      <w:pPr>
        <w:pStyle w:val="paragraph"/>
      </w:pPr>
      <w:r w:rsidRPr="0092771F">
        <w:tab/>
        <w:t>(a)</w:t>
      </w:r>
      <w:r w:rsidRPr="0092771F">
        <w:tab/>
        <w:t>if the person had been indicted on the charge before being found unfit—the proceedings on the indictment must be continued as soon as practicable; and</w:t>
      </w:r>
    </w:p>
    <w:p w:rsidR="001769E6" w:rsidRPr="0092771F" w:rsidRDefault="001769E6" w:rsidP="001769E6">
      <w:pPr>
        <w:pStyle w:val="paragraph"/>
      </w:pPr>
      <w:r w:rsidRPr="0092771F">
        <w:tab/>
        <w:t>(b)</w:t>
      </w:r>
      <w:r w:rsidRPr="0092771F">
        <w:tab/>
        <w:t>if proceedings for the commitment of the person had been referred to the court under section</w:t>
      </w:r>
      <w:r w:rsidR="00EC0E72" w:rsidRPr="0092771F">
        <w:t> </w:t>
      </w:r>
      <w:r w:rsidRPr="0092771F">
        <w:t>20B—those proceedings must be continued as soon as practicable as if they had not been so referred.</w:t>
      </w:r>
    </w:p>
    <w:p w:rsidR="001769E6" w:rsidRPr="0092771F" w:rsidRDefault="001769E6" w:rsidP="001769E6">
      <w:pPr>
        <w:pStyle w:val="subsection"/>
      </w:pPr>
      <w:r w:rsidRPr="0092771F">
        <w:tab/>
        <w:t>(4)</w:t>
      </w:r>
      <w:r w:rsidRPr="0092771F">
        <w:tab/>
        <w:t>Where a court determines, under subsection</w:t>
      </w:r>
      <w:r w:rsidR="00EC0E72" w:rsidRPr="0092771F">
        <w:t> </w:t>
      </w:r>
      <w:r w:rsidRPr="0092771F">
        <w:t>20BA(4), that a person who was found unfit to be tried will become fit to be tried, within 12 months after that finding but the person does not become fit within that period, then, at the end of that period, subsections</w:t>
      </w:r>
      <w:r w:rsidR="00EC0E72" w:rsidRPr="0092771F">
        <w:t> </w:t>
      </w:r>
      <w:r w:rsidRPr="0092771F">
        <w:t>20BC(2) and (5) apply as if the court had originally determined, at that time, that the person would not become fit to be tried and had made, under subsection</w:t>
      </w:r>
      <w:r w:rsidR="00EC0E72" w:rsidRPr="0092771F">
        <w:t> </w:t>
      </w:r>
      <w:r w:rsidRPr="0092771F">
        <w:t xml:space="preserve">20BC(1), a further determination of the kind that it made under </w:t>
      </w:r>
      <w:r w:rsidR="00EC0E72" w:rsidRPr="0092771F">
        <w:t>subsection (</w:t>
      </w:r>
      <w:r w:rsidRPr="0092771F">
        <w:t>1) of this section.</w:t>
      </w:r>
    </w:p>
    <w:p w:rsidR="001769E6" w:rsidRPr="0092771F" w:rsidRDefault="001769E6" w:rsidP="001769E6">
      <w:pPr>
        <w:pStyle w:val="subsection"/>
      </w:pPr>
      <w:r w:rsidRPr="0092771F">
        <w:tab/>
        <w:t>(5)</w:t>
      </w:r>
      <w:r w:rsidRPr="0092771F">
        <w:tab/>
        <w:t>Where subsections</w:t>
      </w:r>
      <w:r w:rsidR="00EC0E72" w:rsidRPr="0092771F">
        <w:t> </w:t>
      </w:r>
      <w:r w:rsidRPr="0092771F">
        <w:t xml:space="preserve">20BC(2) and (5) apply in relation to a person in the circumstances set out in </w:t>
      </w:r>
      <w:r w:rsidR="00EC0E72" w:rsidRPr="0092771F">
        <w:t>subsection (</w:t>
      </w:r>
      <w:r w:rsidRPr="0092771F">
        <w:t>4), then:</w:t>
      </w:r>
    </w:p>
    <w:p w:rsidR="001769E6" w:rsidRPr="0092771F" w:rsidRDefault="001769E6" w:rsidP="001769E6">
      <w:pPr>
        <w:pStyle w:val="paragraph"/>
      </w:pPr>
      <w:r w:rsidRPr="0092771F">
        <w:tab/>
        <w:t>(a)</w:t>
      </w:r>
      <w:r w:rsidRPr="0092771F">
        <w:tab/>
        <w:t>in an order under subsection</w:t>
      </w:r>
      <w:r w:rsidR="00EC0E72" w:rsidRPr="0092771F">
        <w:t> </w:t>
      </w:r>
      <w:r w:rsidRPr="0092771F">
        <w:t xml:space="preserve">20BC(2) as so applied the court must, in fixing the period of detention, have regard to any period of detention already served under </w:t>
      </w:r>
      <w:r w:rsidR="00EC0E72" w:rsidRPr="0092771F">
        <w:t>paragraph (</w:t>
      </w:r>
      <w:r w:rsidRPr="0092771F">
        <w:t>2)(a) or (b) of this section; and</w:t>
      </w:r>
    </w:p>
    <w:p w:rsidR="001769E6" w:rsidRPr="0092771F" w:rsidRDefault="001769E6" w:rsidP="001769E6">
      <w:pPr>
        <w:pStyle w:val="paragraph"/>
      </w:pPr>
      <w:r w:rsidRPr="0092771F">
        <w:tab/>
        <w:t>(b)</w:t>
      </w:r>
      <w:r w:rsidRPr="0092771F">
        <w:tab/>
        <w:t>in an order under subsection</w:t>
      </w:r>
      <w:r w:rsidR="00EC0E72" w:rsidRPr="0092771F">
        <w:t> </w:t>
      </w:r>
      <w:r w:rsidRPr="0092771F">
        <w:t>20BC(5) as so applied the court must:</w:t>
      </w:r>
    </w:p>
    <w:p w:rsidR="001769E6" w:rsidRPr="0092771F" w:rsidRDefault="001769E6" w:rsidP="001769E6">
      <w:pPr>
        <w:pStyle w:val="paragraphsub"/>
      </w:pPr>
      <w:r w:rsidRPr="0092771F">
        <w:tab/>
        <w:t>(i)</w:t>
      </w:r>
      <w:r w:rsidRPr="0092771F">
        <w:tab/>
        <w:t>in the case of a person already on bail—order, in lieu of the person’s release from custody, the continuance of the person’s release on bail; and</w:t>
      </w:r>
    </w:p>
    <w:p w:rsidR="001769E6" w:rsidRPr="0092771F" w:rsidRDefault="001769E6" w:rsidP="001769E6">
      <w:pPr>
        <w:pStyle w:val="paragraphsub"/>
      </w:pPr>
      <w:r w:rsidRPr="0092771F">
        <w:tab/>
        <w:t>(ii)</w:t>
      </w:r>
      <w:r w:rsidRPr="0092771F">
        <w:tab/>
        <w:t xml:space="preserve">in fixing the period of the person’s release for which conditions apply, have regard to any period of detention already served under </w:t>
      </w:r>
      <w:r w:rsidR="00EC0E72" w:rsidRPr="0092771F">
        <w:t>paragraph (</w:t>
      </w:r>
      <w:r w:rsidRPr="0092771F">
        <w:t>2)(a) or (b) of this section.</w:t>
      </w:r>
    </w:p>
    <w:p w:rsidR="001769E6" w:rsidRPr="0092771F" w:rsidRDefault="001769E6" w:rsidP="001769E6">
      <w:pPr>
        <w:pStyle w:val="subsection"/>
      </w:pPr>
      <w:r w:rsidRPr="0092771F">
        <w:tab/>
        <w:t>(6)</w:t>
      </w:r>
      <w:r w:rsidRPr="0092771F">
        <w:tab/>
        <w:t>Where a court determines, under subsection</w:t>
      </w:r>
      <w:r w:rsidR="00EC0E72" w:rsidRPr="0092771F">
        <w:t> </w:t>
      </w:r>
      <w:r w:rsidRPr="0092771F">
        <w:t>20BA(4), that a person who was found unfit to be tried will become fit to be tried within 12 months after that finding but the person does not become fit within that period, the finding that there is, on the balance of probabilities, a prima facie case for the commission of the offence charged acts as a stay against any proceedings, or any further proceedings, against the person in respect of the offence.</w:t>
      </w:r>
    </w:p>
    <w:p w:rsidR="001769E6" w:rsidRPr="0092771F" w:rsidRDefault="001769E6" w:rsidP="00A65320">
      <w:pPr>
        <w:pStyle w:val="ActHead5"/>
      </w:pPr>
      <w:bookmarkStart w:id="650" w:name="_Toc124505442"/>
      <w:r w:rsidRPr="00A952F7">
        <w:rPr>
          <w:rStyle w:val="CharSectno"/>
        </w:rPr>
        <w:t>20BC</w:t>
      </w:r>
      <w:r w:rsidRPr="0092771F">
        <w:t xml:space="preserve">  Persons found by a court not to be likely to be fit within 12 months</w:t>
      </w:r>
      <w:bookmarkEnd w:id="650"/>
    </w:p>
    <w:p w:rsidR="001769E6" w:rsidRPr="0092771F" w:rsidRDefault="001769E6" w:rsidP="00A65320">
      <w:pPr>
        <w:pStyle w:val="subsection"/>
        <w:keepNext/>
        <w:keepLines/>
      </w:pPr>
      <w:r w:rsidRPr="0092771F">
        <w:tab/>
        <w:t>(1)</w:t>
      </w:r>
      <w:r w:rsidRPr="0092771F">
        <w:tab/>
        <w:t>Where a court determines, under section</w:t>
      </w:r>
      <w:r w:rsidR="00EC0E72" w:rsidRPr="0092771F">
        <w:t> </w:t>
      </w:r>
      <w:r w:rsidRPr="0092771F">
        <w:t>20BA, that a person who was found unfit to be tried will not become fit to be tried within 12 months after that finding, the court must, at the time of making that determination, also determine:</w:t>
      </w:r>
    </w:p>
    <w:p w:rsidR="001769E6" w:rsidRPr="0092771F" w:rsidRDefault="001769E6" w:rsidP="001769E6">
      <w:pPr>
        <w:pStyle w:val="paragraph"/>
      </w:pPr>
      <w:r w:rsidRPr="0092771F">
        <w:tab/>
        <w:t>(a)</w:t>
      </w:r>
      <w:r w:rsidRPr="0092771F">
        <w:tab/>
        <w:t>whether the person is suffering from a mental illness, or a mental condition, for which treatment is available in a hospital; and</w:t>
      </w:r>
    </w:p>
    <w:p w:rsidR="001769E6" w:rsidRPr="0092771F" w:rsidRDefault="001769E6" w:rsidP="001769E6">
      <w:pPr>
        <w:pStyle w:val="paragraph"/>
      </w:pPr>
      <w:r w:rsidRPr="0092771F">
        <w:tab/>
        <w:t>(b)</w:t>
      </w:r>
      <w:r w:rsidRPr="0092771F">
        <w:tab/>
        <w:t>if so—whether the person objects to being detained in a hospital.</w:t>
      </w:r>
    </w:p>
    <w:p w:rsidR="001769E6" w:rsidRPr="0092771F" w:rsidRDefault="001769E6" w:rsidP="001769E6">
      <w:pPr>
        <w:pStyle w:val="subsection"/>
      </w:pPr>
      <w:r w:rsidRPr="0092771F">
        <w:tab/>
        <w:t>(2)</w:t>
      </w:r>
      <w:r w:rsidRPr="0092771F">
        <w:tab/>
        <w:t xml:space="preserve">Where a court has made a determination under </w:t>
      </w:r>
      <w:r w:rsidR="00EC0E72" w:rsidRPr="0092771F">
        <w:t>subsection (</w:t>
      </w:r>
      <w:r w:rsidRPr="0092771F">
        <w:t>1), the court must:</w:t>
      </w:r>
    </w:p>
    <w:p w:rsidR="001769E6" w:rsidRPr="0092771F" w:rsidRDefault="001769E6" w:rsidP="001769E6">
      <w:pPr>
        <w:pStyle w:val="paragraph"/>
      </w:pPr>
      <w:r w:rsidRPr="0092771F">
        <w:tab/>
        <w:t>(a)</w:t>
      </w:r>
      <w:r w:rsidRPr="0092771F">
        <w:tab/>
        <w:t>if the court has determined that the person is suffering from a mental illness, or a mental condition, for which treatment is available in a hospital and that the person does not object to being detained in a hospital—order that the person be taken to and detained in a hospital, or continue to be detained in a hospital, as the case requires; or</w:t>
      </w:r>
    </w:p>
    <w:p w:rsidR="001769E6" w:rsidRPr="0092771F" w:rsidRDefault="001769E6" w:rsidP="001769E6">
      <w:pPr>
        <w:pStyle w:val="paragraph"/>
      </w:pPr>
      <w:r w:rsidRPr="0092771F">
        <w:tab/>
        <w:t>(b)</w:t>
      </w:r>
      <w:r w:rsidRPr="0092771F">
        <w:tab/>
        <w:t>otherwise—order that the person be detained in a place other than a hospital, including a prison;</w:t>
      </w:r>
    </w:p>
    <w:p w:rsidR="001769E6" w:rsidRPr="0092771F" w:rsidRDefault="001769E6" w:rsidP="001769E6">
      <w:pPr>
        <w:pStyle w:val="subsection2"/>
      </w:pPr>
      <w:r w:rsidRPr="0092771F">
        <w:t>for a period specified in the order, not exceeding the maximum period of imprisonment that could have been imposed if the person had been convicted of the offence charged.</w:t>
      </w:r>
    </w:p>
    <w:p w:rsidR="001769E6" w:rsidRPr="0092771F" w:rsidRDefault="001769E6" w:rsidP="001769E6">
      <w:pPr>
        <w:pStyle w:val="subsection"/>
      </w:pPr>
      <w:r w:rsidRPr="0092771F">
        <w:tab/>
        <w:t>(3)</w:t>
      </w:r>
      <w:r w:rsidRPr="0092771F">
        <w:tab/>
        <w:t>The Attorney</w:t>
      </w:r>
      <w:r w:rsidR="00A952F7">
        <w:noBreakHyphen/>
      </w:r>
      <w:r w:rsidRPr="0092771F">
        <w:t>General may, at any time, by order in writing, vary the hospital or other place of detention at which a person is detained under this section.</w:t>
      </w:r>
    </w:p>
    <w:p w:rsidR="001769E6" w:rsidRPr="0092771F" w:rsidRDefault="001769E6" w:rsidP="001769E6">
      <w:pPr>
        <w:pStyle w:val="subsection"/>
      </w:pPr>
      <w:r w:rsidRPr="0092771F">
        <w:tab/>
        <w:t>(4)</w:t>
      </w:r>
      <w:r w:rsidRPr="0092771F">
        <w:tab/>
        <w:t>Where, for urgent medical or security reasons, it becomes necessary to do so, an officer of the State or Territory in which a person is detained under this section may vary the hospital or other place of detention of that person but, where the officer does so, the officer must forthwith notify the Attorney</w:t>
      </w:r>
      <w:r w:rsidR="00A952F7">
        <w:noBreakHyphen/>
      </w:r>
      <w:r w:rsidRPr="0092771F">
        <w:t>General, in writing, of the variation and of the reasons for the variation.</w:t>
      </w:r>
    </w:p>
    <w:p w:rsidR="001769E6" w:rsidRPr="0092771F" w:rsidRDefault="001769E6" w:rsidP="001769E6">
      <w:pPr>
        <w:pStyle w:val="subsection"/>
      </w:pPr>
      <w:r w:rsidRPr="0092771F">
        <w:tab/>
        <w:t>(5)</w:t>
      </w:r>
      <w:r w:rsidRPr="0092771F">
        <w:tab/>
        <w:t xml:space="preserve">Despite </w:t>
      </w:r>
      <w:r w:rsidR="00EC0E72" w:rsidRPr="0092771F">
        <w:t>subsection (</w:t>
      </w:r>
      <w:r w:rsidRPr="0092771F">
        <w:t xml:space="preserve">2), the court may, if in the court’s opinion it is more appropriate to do so than to make an order under </w:t>
      </w:r>
      <w:r w:rsidR="00EC0E72" w:rsidRPr="0092771F">
        <w:t>subsection (</w:t>
      </w:r>
      <w:r w:rsidRPr="0092771F">
        <w:t>2), order the person’s release from custody either absolutely or subject to conditions to apply for such period as the court specifies in the order, not exceeding 3 years.</w:t>
      </w:r>
    </w:p>
    <w:p w:rsidR="001769E6" w:rsidRPr="0092771F" w:rsidRDefault="001769E6" w:rsidP="001769E6">
      <w:pPr>
        <w:pStyle w:val="subsection"/>
      </w:pPr>
      <w:r w:rsidRPr="0092771F">
        <w:tab/>
        <w:t>(6)</w:t>
      </w:r>
      <w:r w:rsidRPr="0092771F">
        <w:tab/>
        <w:t>The conditions may include:</w:t>
      </w:r>
    </w:p>
    <w:p w:rsidR="001769E6" w:rsidRPr="0092771F" w:rsidRDefault="001769E6" w:rsidP="001769E6">
      <w:pPr>
        <w:pStyle w:val="paragraph"/>
      </w:pPr>
      <w:r w:rsidRPr="0092771F">
        <w:tab/>
        <w:t>(a)</w:t>
      </w:r>
      <w:r w:rsidRPr="0092771F">
        <w:tab/>
        <w:t>a condition that the person remain in the care of a responsible person nominated in the order; and</w:t>
      </w:r>
    </w:p>
    <w:p w:rsidR="001769E6" w:rsidRPr="0092771F" w:rsidRDefault="001769E6" w:rsidP="001769E6">
      <w:pPr>
        <w:pStyle w:val="paragraph"/>
      </w:pPr>
      <w:r w:rsidRPr="0092771F">
        <w:tab/>
        <w:t>(b)</w:t>
      </w:r>
      <w:r w:rsidRPr="0092771F">
        <w:tab/>
        <w:t>a condition that the person attend upon a person nominated, or at a place specified, in the order for assessment of the person’s mental illness, mental condition or intellectual disability and, where appropriate, for treatment; and</w:t>
      </w:r>
    </w:p>
    <w:p w:rsidR="001769E6" w:rsidRPr="0092771F" w:rsidRDefault="001769E6" w:rsidP="001769E6">
      <w:pPr>
        <w:pStyle w:val="paragraph"/>
      </w:pPr>
      <w:r w:rsidRPr="0092771F">
        <w:tab/>
        <w:t>(c)</w:t>
      </w:r>
      <w:r w:rsidRPr="0092771F">
        <w:tab/>
        <w:t>any other condition that the court thinks fit.</w:t>
      </w:r>
    </w:p>
    <w:p w:rsidR="001769E6" w:rsidRPr="0092771F" w:rsidRDefault="001769E6" w:rsidP="001769E6">
      <w:pPr>
        <w:pStyle w:val="subsection"/>
      </w:pPr>
      <w:r w:rsidRPr="0092771F">
        <w:tab/>
        <w:t>(7)</w:t>
      </w:r>
      <w:r w:rsidRPr="0092771F">
        <w:tab/>
        <w:t>Where a person has been released from custody subject to conditions, the person or the Director of Public Prosecutions may, at any time, apply to the court to vary those conditions.</w:t>
      </w:r>
    </w:p>
    <w:p w:rsidR="001769E6" w:rsidRPr="0092771F" w:rsidRDefault="001769E6" w:rsidP="001769E6">
      <w:pPr>
        <w:pStyle w:val="subsection"/>
      </w:pPr>
      <w:r w:rsidRPr="0092771F">
        <w:tab/>
        <w:t>(8)</w:t>
      </w:r>
      <w:r w:rsidRPr="0092771F">
        <w:tab/>
        <w:t>Where a court determines, under subsection</w:t>
      </w:r>
      <w:r w:rsidR="00EC0E72" w:rsidRPr="0092771F">
        <w:t> </w:t>
      </w:r>
      <w:r w:rsidRPr="0092771F">
        <w:t>20BA(4), that a person who was found unfit to be tried will not become fit to be tried, within 12 months after the finding, the finding that there is, on the balance of probabilities, a prima facie case for the commission of the offence charged acts as a stay against any proceedings, or any further proceedings, against the person, in respect of the offence.</w:t>
      </w:r>
    </w:p>
    <w:p w:rsidR="001769E6" w:rsidRPr="0092771F" w:rsidRDefault="001769E6" w:rsidP="001769E6">
      <w:pPr>
        <w:pStyle w:val="ActHead5"/>
      </w:pPr>
      <w:bookmarkStart w:id="651" w:name="_Toc124505443"/>
      <w:r w:rsidRPr="00A952F7">
        <w:rPr>
          <w:rStyle w:val="CharSectno"/>
        </w:rPr>
        <w:t>20BD</w:t>
      </w:r>
      <w:r w:rsidRPr="0092771F">
        <w:t xml:space="preserve">  Review by Attorney</w:t>
      </w:r>
      <w:r w:rsidR="00A952F7">
        <w:noBreakHyphen/>
      </w:r>
      <w:r w:rsidRPr="0092771F">
        <w:t>General</w:t>
      </w:r>
      <w:bookmarkEnd w:id="651"/>
    </w:p>
    <w:p w:rsidR="001769E6" w:rsidRPr="0092771F" w:rsidRDefault="001769E6" w:rsidP="001769E6">
      <w:pPr>
        <w:pStyle w:val="subsection"/>
      </w:pPr>
      <w:r w:rsidRPr="0092771F">
        <w:tab/>
        <w:t>(1)</w:t>
      </w:r>
      <w:r w:rsidRPr="0092771F">
        <w:tab/>
        <w:t>Where a court makes an order under subsection</w:t>
      </w:r>
      <w:r w:rsidR="00EC0E72" w:rsidRPr="0092771F">
        <w:t> </w:t>
      </w:r>
      <w:r w:rsidRPr="0092771F">
        <w:t>20BC(2), the Attorney</w:t>
      </w:r>
      <w:r w:rsidR="00A952F7">
        <w:noBreakHyphen/>
      </w:r>
      <w:r w:rsidRPr="0092771F">
        <w:t>General must, at least once in each period of 6 months after the day the person is detained under the order, consider whether or not the person should be released from detention.</w:t>
      </w:r>
    </w:p>
    <w:p w:rsidR="001769E6" w:rsidRPr="0092771F" w:rsidRDefault="001769E6" w:rsidP="001769E6">
      <w:pPr>
        <w:pStyle w:val="subsection"/>
      </w:pPr>
      <w:r w:rsidRPr="0092771F">
        <w:tab/>
        <w:t>(2)</w:t>
      </w:r>
      <w:r w:rsidRPr="0092771F">
        <w:tab/>
        <w:t>In considering whether the person should be released from detention the Attorney</w:t>
      </w:r>
      <w:r w:rsidR="00A952F7">
        <w:noBreakHyphen/>
      </w:r>
      <w:r w:rsidRPr="0092771F">
        <w:t>General:</w:t>
      </w:r>
    </w:p>
    <w:p w:rsidR="001769E6" w:rsidRPr="0092771F" w:rsidRDefault="001769E6" w:rsidP="001769E6">
      <w:pPr>
        <w:pStyle w:val="paragraph"/>
      </w:pPr>
      <w:r w:rsidRPr="0092771F">
        <w:tab/>
        <w:t>(a)</w:t>
      </w:r>
      <w:r w:rsidRPr="0092771F">
        <w:tab/>
        <w:t>must obtain and consider:</w:t>
      </w:r>
    </w:p>
    <w:p w:rsidR="001769E6" w:rsidRPr="0092771F" w:rsidRDefault="001769E6" w:rsidP="001769E6">
      <w:pPr>
        <w:pStyle w:val="paragraphsub"/>
      </w:pPr>
      <w:r w:rsidRPr="0092771F">
        <w:tab/>
        <w:t>(i)</w:t>
      </w:r>
      <w:r w:rsidRPr="0092771F">
        <w:tab/>
        <w:t>a report from a duly qualified psychiatrist or psychologist; and</w:t>
      </w:r>
    </w:p>
    <w:p w:rsidR="001769E6" w:rsidRPr="0092771F" w:rsidRDefault="001769E6" w:rsidP="001769E6">
      <w:pPr>
        <w:pStyle w:val="paragraphsub"/>
      </w:pPr>
      <w:r w:rsidRPr="0092771F">
        <w:tab/>
        <w:t>(ii)</w:t>
      </w:r>
      <w:r w:rsidRPr="0092771F">
        <w:tab/>
        <w:t>a report from another duly qualified medical practitioner; and</w:t>
      </w:r>
    </w:p>
    <w:p w:rsidR="001769E6" w:rsidRPr="0092771F" w:rsidRDefault="001769E6" w:rsidP="001769E6">
      <w:pPr>
        <w:pStyle w:val="paragraph"/>
      </w:pPr>
      <w:r w:rsidRPr="0092771F">
        <w:tab/>
        <w:t>(b)</w:t>
      </w:r>
      <w:r w:rsidRPr="0092771F">
        <w:tab/>
        <w:t>may obtain and consider such other reports as the Attorney</w:t>
      </w:r>
      <w:r w:rsidR="00A952F7">
        <w:noBreakHyphen/>
      </w:r>
      <w:r w:rsidRPr="0092771F">
        <w:t>General considers necessary; and</w:t>
      </w:r>
    </w:p>
    <w:p w:rsidR="001769E6" w:rsidRPr="0092771F" w:rsidRDefault="001769E6" w:rsidP="001769E6">
      <w:pPr>
        <w:pStyle w:val="paragraph"/>
      </w:pPr>
      <w:r w:rsidRPr="0092771F">
        <w:tab/>
        <w:t>(c)</w:t>
      </w:r>
      <w:r w:rsidRPr="0092771F">
        <w:tab/>
        <w:t>must take into account any representations made to the Attorney</w:t>
      </w:r>
      <w:r w:rsidR="00A952F7">
        <w:noBreakHyphen/>
      </w:r>
      <w:r w:rsidRPr="0092771F">
        <w:t>General by the person or on the person’s behalf.</w:t>
      </w:r>
    </w:p>
    <w:p w:rsidR="001769E6" w:rsidRPr="0092771F" w:rsidRDefault="001769E6" w:rsidP="001769E6">
      <w:pPr>
        <w:pStyle w:val="ActHead5"/>
      </w:pPr>
      <w:bookmarkStart w:id="652" w:name="_Toc124505444"/>
      <w:r w:rsidRPr="00A952F7">
        <w:rPr>
          <w:rStyle w:val="CharSectno"/>
        </w:rPr>
        <w:t>20BE</w:t>
      </w:r>
      <w:r w:rsidRPr="0092771F">
        <w:t xml:space="preserve">  Attorney</w:t>
      </w:r>
      <w:r w:rsidR="00A952F7">
        <w:noBreakHyphen/>
      </w:r>
      <w:r w:rsidRPr="0092771F">
        <w:t>General may order release</w:t>
      </w:r>
      <w:bookmarkEnd w:id="652"/>
    </w:p>
    <w:p w:rsidR="001769E6" w:rsidRPr="0092771F" w:rsidRDefault="001769E6" w:rsidP="001769E6">
      <w:pPr>
        <w:pStyle w:val="subsection"/>
      </w:pPr>
      <w:r w:rsidRPr="0092771F">
        <w:tab/>
        <w:t>(1)</w:t>
      </w:r>
      <w:r w:rsidRPr="0092771F">
        <w:tab/>
        <w:t>The Attorney</w:t>
      </w:r>
      <w:r w:rsidR="00A952F7">
        <w:noBreakHyphen/>
      </w:r>
      <w:r w:rsidRPr="0092771F">
        <w:t>General may, after considering under subsection</w:t>
      </w:r>
      <w:r w:rsidR="00EC0E72" w:rsidRPr="0092771F">
        <w:t> </w:t>
      </w:r>
      <w:r w:rsidRPr="0092771F">
        <w:t>20BD(1) whether or not the person should be released from detention, order that the person be released from detention.</w:t>
      </w:r>
    </w:p>
    <w:p w:rsidR="001769E6" w:rsidRPr="0092771F" w:rsidRDefault="001769E6" w:rsidP="001769E6">
      <w:pPr>
        <w:pStyle w:val="subsection"/>
      </w:pPr>
      <w:r w:rsidRPr="0092771F">
        <w:tab/>
        <w:t>(2)</w:t>
      </w:r>
      <w:r w:rsidRPr="0092771F">
        <w:tab/>
        <w:t>The Attorney</w:t>
      </w:r>
      <w:r w:rsidR="00A952F7">
        <w:noBreakHyphen/>
      </w:r>
      <w:r w:rsidRPr="0092771F">
        <w:t>General must not order a person’s release from detention unless the Attorney</w:t>
      </w:r>
      <w:r w:rsidR="00A952F7">
        <w:noBreakHyphen/>
      </w:r>
      <w:r w:rsidRPr="0092771F">
        <w:t>General is satisfied that the person is not a threat or danger either to himself or herself or to the community.</w:t>
      </w:r>
    </w:p>
    <w:p w:rsidR="001769E6" w:rsidRPr="0092771F" w:rsidRDefault="001769E6" w:rsidP="001769E6">
      <w:pPr>
        <w:pStyle w:val="subsection"/>
      </w:pPr>
      <w:r w:rsidRPr="0092771F">
        <w:tab/>
        <w:t>(3)</w:t>
      </w:r>
      <w:r w:rsidRPr="0092771F">
        <w:tab/>
        <w:t>An order:</w:t>
      </w:r>
    </w:p>
    <w:p w:rsidR="001769E6" w:rsidRPr="0092771F" w:rsidRDefault="001769E6" w:rsidP="001769E6">
      <w:pPr>
        <w:pStyle w:val="paragraph"/>
      </w:pPr>
      <w:r w:rsidRPr="0092771F">
        <w:tab/>
        <w:t>(a)</w:t>
      </w:r>
      <w:r w:rsidRPr="0092771F">
        <w:tab/>
        <w:t>must be in writing; and</w:t>
      </w:r>
    </w:p>
    <w:p w:rsidR="001769E6" w:rsidRPr="0092771F" w:rsidRDefault="001769E6" w:rsidP="001769E6">
      <w:pPr>
        <w:pStyle w:val="paragraph"/>
      </w:pPr>
      <w:r w:rsidRPr="0092771F">
        <w:tab/>
        <w:t>(b)</w:t>
      </w:r>
      <w:r w:rsidRPr="0092771F">
        <w:tab/>
        <w:t>remains in force for such period as is specified in the order (being a period equal to the balance of the period fixed by the court for detention under subsection</w:t>
      </w:r>
      <w:r w:rsidR="00EC0E72" w:rsidRPr="0092771F">
        <w:t> </w:t>
      </w:r>
      <w:r w:rsidRPr="0092771F">
        <w:t>20BC(2)) or for a period of 5 years, whichever is the lesser; and</w:t>
      </w:r>
    </w:p>
    <w:p w:rsidR="001769E6" w:rsidRPr="0092771F" w:rsidRDefault="001769E6" w:rsidP="001769E6">
      <w:pPr>
        <w:pStyle w:val="paragraph"/>
      </w:pPr>
      <w:r w:rsidRPr="0092771F">
        <w:tab/>
        <w:t>(c)</w:t>
      </w:r>
      <w:r w:rsidRPr="0092771F">
        <w:tab/>
        <w:t>is subject to such conditions (if any) as are specified in the order.</w:t>
      </w:r>
    </w:p>
    <w:p w:rsidR="001769E6" w:rsidRPr="0092771F" w:rsidRDefault="001769E6" w:rsidP="00174211">
      <w:pPr>
        <w:pStyle w:val="subsection"/>
        <w:keepNext/>
      </w:pPr>
      <w:r w:rsidRPr="0092771F">
        <w:tab/>
        <w:t>(4)</w:t>
      </w:r>
      <w:r w:rsidRPr="0092771F">
        <w:tab/>
        <w:t xml:space="preserve">Without limiting the generality of </w:t>
      </w:r>
      <w:r w:rsidR="00EC0E72" w:rsidRPr="0092771F">
        <w:t>paragraph (</w:t>
      </w:r>
      <w:r w:rsidRPr="0092771F">
        <w:t>3)(c), the conditions that may be specified in the order may include all or any of the following:</w:t>
      </w:r>
    </w:p>
    <w:p w:rsidR="001769E6" w:rsidRPr="0092771F" w:rsidRDefault="001769E6" w:rsidP="001769E6">
      <w:pPr>
        <w:pStyle w:val="paragraph"/>
      </w:pPr>
      <w:r w:rsidRPr="0092771F">
        <w:tab/>
        <w:t>(a)</w:t>
      </w:r>
      <w:r w:rsidRPr="0092771F">
        <w:tab/>
        <w:t>a condition that the person reside at an address specified in the order;</w:t>
      </w:r>
    </w:p>
    <w:p w:rsidR="001769E6" w:rsidRPr="0092771F" w:rsidRDefault="001769E6" w:rsidP="001769E6">
      <w:pPr>
        <w:pStyle w:val="paragraph"/>
      </w:pPr>
      <w:r w:rsidRPr="0092771F">
        <w:tab/>
        <w:t>(b)</w:t>
      </w:r>
      <w:r w:rsidRPr="0092771F">
        <w:tab/>
        <w:t>a condition that the person present himself or herself for such medical or psychiatric treatment as is specified in the order at such times as are specified in the order;</w:t>
      </w:r>
    </w:p>
    <w:p w:rsidR="001769E6" w:rsidRPr="0092771F" w:rsidRDefault="001769E6" w:rsidP="001769E6">
      <w:pPr>
        <w:pStyle w:val="paragraph"/>
      </w:pPr>
      <w:r w:rsidRPr="0092771F">
        <w:tab/>
        <w:t>(c)</w:t>
      </w:r>
      <w:r w:rsidRPr="0092771F">
        <w:tab/>
        <w:t>a condition that the person undertake such medical or mental health therapy as is specified in the order;</w:t>
      </w:r>
    </w:p>
    <w:p w:rsidR="001769E6" w:rsidRPr="0092771F" w:rsidRDefault="001769E6" w:rsidP="001769E6">
      <w:pPr>
        <w:pStyle w:val="paragraph"/>
      </w:pPr>
      <w:r w:rsidRPr="0092771F">
        <w:tab/>
        <w:t>(d)</w:t>
      </w:r>
      <w:r w:rsidRPr="0092771F">
        <w:tab/>
        <w:t>a condition that the person undertake such social, vocational or educational counselling as is specified in the order;</w:t>
      </w:r>
    </w:p>
    <w:p w:rsidR="001769E6" w:rsidRPr="0092771F" w:rsidRDefault="001769E6" w:rsidP="001769E6">
      <w:pPr>
        <w:pStyle w:val="paragraph"/>
      </w:pPr>
      <w:r w:rsidRPr="0092771F">
        <w:tab/>
        <w:t>(e)</w:t>
      </w:r>
      <w:r w:rsidRPr="0092771F">
        <w:tab/>
        <w:t>a condition that the person participate in such programs relating to financial management, behaviour modification or inter</w:t>
      </w:r>
      <w:r w:rsidR="00A952F7">
        <w:noBreakHyphen/>
      </w:r>
      <w:r w:rsidRPr="0092771F">
        <w:t>personal relationships as are specified in the order.</w:t>
      </w:r>
    </w:p>
    <w:p w:rsidR="001769E6" w:rsidRPr="0092771F" w:rsidRDefault="001769E6" w:rsidP="001769E6">
      <w:pPr>
        <w:pStyle w:val="ActHead5"/>
      </w:pPr>
      <w:bookmarkStart w:id="653" w:name="_Toc124505445"/>
      <w:r w:rsidRPr="00A952F7">
        <w:rPr>
          <w:rStyle w:val="CharSectno"/>
        </w:rPr>
        <w:t>20BF</w:t>
      </w:r>
      <w:r w:rsidRPr="0092771F">
        <w:t xml:space="preserve">  Release order may be revoked</w:t>
      </w:r>
      <w:bookmarkEnd w:id="653"/>
    </w:p>
    <w:p w:rsidR="001769E6" w:rsidRPr="0092771F" w:rsidRDefault="001769E6" w:rsidP="001769E6">
      <w:pPr>
        <w:pStyle w:val="subsection"/>
      </w:pPr>
      <w:r w:rsidRPr="0092771F">
        <w:tab/>
        <w:t>(1)</w:t>
      </w:r>
      <w:r w:rsidRPr="0092771F">
        <w:tab/>
        <w:t>The Attorney</w:t>
      </w:r>
      <w:r w:rsidR="00A952F7">
        <w:noBreakHyphen/>
      </w:r>
      <w:r w:rsidRPr="0092771F">
        <w:t>General may, by instrument in writing, revoke an order made under subsection</w:t>
      </w:r>
      <w:r w:rsidR="00EC0E72" w:rsidRPr="0092771F">
        <w:t> </w:t>
      </w:r>
      <w:r w:rsidRPr="0092771F">
        <w:t xml:space="preserve">20BE(1) (in this section called a </w:t>
      </w:r>
      <w:r w:rsidRPr="0092771F">
        <w:rPr>
          <w:b/>
          <w:i/>
        </w:rPr>
        <w:t>release order</w:t>
      </w:r>
      <w:r w:rsidRPr="0092771F">
        <w:t>) at any time while that release order remains in force:</w:t>
      </w:r>
    </w:p>
    <w:p w:rsidR="001769E6" w:rsidRPr="0092771F" w:rsidRDefault="001769E6" w:rsidP="001769E6">
      <w:pPr>
        <w:pStyle w:val="paragraph"/>
      </w:pPr>
      <w:r w:rsidRPr="0092771F">
        <w:tab/>
        <w:t>(a)</w:t>
      </w:r>
      <w:r w:rsidRPr="0092771F">
        <w:tab/>
        <w:t>if the person concerned has, during that period, failed, without reasonable excuse, to comply with a condition of the order; or</w:t>
      </w:r>
    </w:p>
    <w:p w:rsidR="001769E6" w:rsidRPr="0092771F" w:rsidRDefault="001769E6" w:rsidP="001769E6">
      <w:pPr>
        <w:pStyle w:val="paragraph"/>
        <w:keepNext/>
      </w:pPr>
      <w:r w:rsidRPr="0092771F">
        <w:tab/>
        <w:t>(b)</w:t>
      </w:r>
      <w:r w:rsidRPr="0092771F">
        <w:tab/>
        <w:t>if there are reasonable grounds for suspecting that the person has, during that period, failed, without reasonable excuse, so to comply;</w:t>
      </w:r>
    </w:p>
    <w:p w:rsidR="001769E6" w:rsidRPr="0092771F" w:rsidRDefault="001769E6" w:rsidP="001769E6">
      <w:pPr>
        <w:pStyle w:val="subsection2"/>
      </w:pPr>
      <w:r w:rsidRPr="0092771F">
        <w:t>and, where the Attorney</w:t>
      </w:r>
      <w:r w:rsidR="00A952F7">
        <w:noBreakHyphen/>
      </w:r>
      <w:r w:rsidRPr="0092771F">
        <w:t>General does so, the instrument of revocation must specify the condition of the order that the person has breached or is suspected of having breached.</w:t>
      </w:r>
    </w:p>
    <w:p w:rsidR="001769E6" w:rsidRPr="0092771F" w:rsidRDefault="001769E6" w:rsidP="001769E6">
      <w:pPr>
        <w:pStyle w:val="subsection"/>
      </w:pPr>
      <w:r w:rsidRPr="0092771F">
        <w:tab/>
        <w:t>(2)</w:t>
      </w:r>
      <w:r w:rsidRPr="0092771F">
        <w:tab/>
        <w:t>Before revoking a release order, the Attorney</w:t>
      </w:r>
      <w:r w:rsidR="00A952F7">
        <w:noBreakHyphen/>
      </w:r>
      <w:r w:rsidRPr="0092771F">
        <w:t xml:space="preserve">General must make all such enquiries and call for all such reports as are reasonably necessary for the purpose of determining whether the circumstances referred to in </w:t>
      </w:r>
      <w:r w:rsidR="00EC0E72" w:rsidRPr="0092771F">
        <w:t>paragraph (</w:t>
      </w:r>
      <w:r w:rsidRPr="0092771F">
        <w:t>1)(a) or (b) apply.</w:t>
      </w:r>
    </w:p>
    <w:p w:rsidR="001769E6" w:rsidRPr="0092771F" w:rsidRDefault="001769E6" w:rsidP="001769E6">
      <w:pPr>
        <w:pStyle w:val="subsection"/>
        <w:keepNext/>
        <w:keepLines/>
      </w:pPr>
      <w:r w:rsidRPr="0092771F">
        <w:tab/>
        <w:t>(3)</w:t>
      </w:r>
      <w:r w:rsidRPr="0092771F">
        <w:tab/>
        <w:t>Where a release order in relation to a person is revoked:</w:t>
      </w:r>
    </w:p>
    <w:p w:rsidR="001769E6" w:rsidRPr="0092771F" w:rsidRDefault="001769E6" w:rsidP="001769E6">
      <w:pPr>
        <w:pStyle w:val="paragraph"/>
      </w:pPr>
      <w:r w:rsidRPr="0092771F">
        <w:tab/>
        <w:t>(a)</w:t>
      </w:r>
      <w:r w:rsidRPr="0092771F">
        <w:tab/>
        <w:t>a constable may arrest the person without warrant; or</w:t>
      </w:r>
    </w:p>
    <w:p w:rsidR="001769E6" w:rsidRPr="0092771F" w:rsidRDefault="001769E6" w:rsidP="001769E6">
      <w:pPr>
        <w:pStyle w:val="paragraph"/>
      </w:pPr>
      <w:r w:rsidRPr="0092771F">
        <w:tab/>
        <w:t>(b)</w:t>
      </w:r>
      <w:r w:rsidRPr="0092771F">
        <w:tab/>
        <w:t>the Attorney</w:t>
      </w:r>
      <w:r w:rsidR="00A952F7">
        <w:noBreakHyphen/>
      </w:r>
      <w:r w:rsidRPr="0092771F">
        <w:t>General or the Director of Public Prosecutions may apply to a prescribed authority for a warrant for the arrest of the person.</w:t>
      </w:r>
    </w:p>
    <w:p w:rsidR="001769E6" w:rsidRPr="0092771F" w:rsidRDefault="001769E6" w:rsidP="001769E6">
      <w:pPr>
        <w:pStyle w:val="subsection"/>
      </w:pPr>
      <w:r w:rsidRPr="0092771F">
        <w:tab/>
        <w:t>(4)</w:t>
      </w:r>
      <w:r w:rsidRPr="0092771F">
        <w:tab/>
        <w:t xml:space="preserve">A person who is arrested under </w:t>
      </w:r>
      <w:r w:rsidR="00EC0E72" w:rsidRPr="0092771F">
        <w:t>subsection (</w:t>
      </w:r>
      <w:r w:rsidRPr="0092771F">
        <w:t>3) must, as soon as practicable after that arrest, be brought before a prescribed authority in the State or Territory in which the person is arrested.</w:t>
      </w:r>
    </w:p>
    <w:p w:rsidR="001769E6" w:rsidRPr="0092771F" w:rsidRDefault="001769E6" w:rsidP="001769E6">
      <w:pPr>
        <w:pStyle w:val="subsection"/>
      </w:pPr>
      <w:r w:rsidRPr="0092771F">
        <w:tab/>
        <w:t>(5)</w:t>
      </w:r>
      <w:r w:rsidRPr="0092771F">
        <w:tab/>
        <w:t xml:space="preserve">Subject to </w:t>
      </w:r>
      <w:r w:rsidR="00EC0E72" w:rsidRPr="0092771F">
        <w:t>subsection (</w:t>
      </w:r>
      <w:r w:rsidRPr="0092771F">
        <w:t xml:space="preserve">6), where a prescribed authority in a State or Territory before whom a person is brought under </w:t>
      </w:r>
      <w:r w:rsidR="00EC0E72" w:rsidRPr="0092771F">
        <w:t>subsection (</w:t>
      </w:r>
      <w:r w:rsidRPr="0092771F">
        <w:t>4) is satisfied that:</w:t>
      </w:r>
    </w:p>
    <w:p w:rsidR="001769E6" w:rsidRPr="0092771F" w:rsidRDefault="001769E6" w:rsidP="001769E6">
      <w:pPr>
        <w:pStyle w:val="paragraph"/>
      </w:pPr>
      <w:r w:rsidRPr="0092771F">
        <w:tab/>
        <w:t>(a)</w:t>
      </w:r>
      <w:r w:rsidRPr="0092771F">
        <w:tab/>
        <w:t>the person is the person named in the instrument revoking the release order; and</w:t>
      </w:r>
    </w:p>
    <w:p w:rsidR="001769E6" w:rsidRPr="0092771F" w:rsidRDefault="001769E6" w:rsidP="001769E6">
      <w:pPr>
        <w:pStyle w:val="paragraph"/>
      </w:pPr>
      <w:r w:rsidRPr="0092771F">
        <w:tab/>
        <w:t>(b)</w:t>
      </w:r>
      <w:r w:rsidRPr="0092771F">
        <w:tab/>
        <w:t>the release order has been revoked and the revocation is still in force;</w:t>
      </w:r>
    </w:p>
    <w:p w:rsidR="001769E6" w:rsidRPr="0092771F" w:rsidRDefault="001769E6" w:rsidP="001769E6">
      <w:pPr>
        <w:pStyle w:val="subsection2"/>
      </w:pPr>
      <w:r w:rsidRPr="0092771F">
        <w:t>the prescribed authority must issue a warrant:</w:t>
      </w:r>
    </w:p>
    <w:p w:rsidR="001769E6" w:rsidRPr="0092771F" w:rsidRDefault="001769E6" w:rsidP="001769E6">
      <w:pPr>
        <w:pStyle w:val="paragraph"/>
      </w:pPr>
      <w:r w:rsidRPr="0092771F">
        <w:tab/>
        <w:t>(c)</w:t>
      </w:r>
      <w:r w:rsidRPr="0092771F">
        <w:tab/>
        <w:t>authorising any constable to take the person to a specified prison or hospital in the State or Territory; and</w:t>
      </w:r>
    </w:p>
    <w:p w:rsidR="001769E6" w:rsidRPr="0092771F" w:rsidRDefault="001769E6" w:rsidP="001769E6">
      <w:pPr>
        <w:pStyle w:val="paragraph"/>
      </w:pPr>
      <w:r w:rsidRPr="0092771F">
        <w:tab/>
        <w:t>(d)</w:t>
      </w:r>
      <w:r w:rsidRPr="0092771F">
        <w:tab/>
        <w:t>directing that the person be detained in prison or in hospital in that State or Territory for such part of the period fixed by the court to be the period of detention under subsection</w:t>
      </w:r>
      <w:r w:rsidR="00EC0E72" w:rsidRPr="0092771F">
        <w:t> </w:t>
      </w:r>
      <w:r w:rsidRPr="0092771F">
        <w:t>20BC(2) as had not elapsed at the time of the making of the release order.</w:t>
      </w:r>
    </w:p>
    <w:p w:rsidR="001769E6" w:rsidRPr="0092771F" w:rsidRDefault="001769E6" w:rsidP="001769E6">
      <w:pPr>
        <w:pStyle w:val="subsection"/>
      </w:pPr>
      <w:r w:rsidRPr="0092771F">
        <w:tab/>
        <w:t>(6)</w:t>
      </w:r>
      <w:r w:rsidRPr="0092771F">
        <w:tab/>
        <w:t xml:space="preserve">If the prescribed authority in the State or Territory before whom the person is brought under </w:t>
      </w:r>
      <w:r w:rsidR="00EC0E72" w:rsidRPr="0092771F">
        <w:t>subsection (</w:t>
      </w:r>
      <w:r w:rsidRPr="0092771F">
        <w:t xml:space="preserve">4) cannot complete the hearing under </w:t>
      </w:r>
      <w:r w:rsidR="00EC0E72" w:rsidRPr="0092771F">
        <w:t>subsection (</w:t>
      </w:r>
      <w:r w:rsidRPr="0092771F">
        <w:t>5) immediately, the prescribed authority may issue a warrant for the remand of the person in a prison or hospital in the State or Territory pending completion of the hearing.</w:t>
      </w:r>
    </w:p>
    <w:p w:rsidR="001769E6" w:rsidRPr="0092771F" w:rsidRDefault="001769E6" w:rsidP="001769E6">
      <w:pPr>
        <w:pStyle w:val="subsection"/>
      </w:pPr>
      <w:r w:rsidRPr="0092771F">
        <w:tab/>
        <w:t>(7)</w:t>
      </w:r>
      <w:r w:rsidRPr="0092771F">
        <w:tab/>
        <w:t>The Attorney</w:t>
      </w:r>
      <w:r w:rsidR="00A952F7">
        <w:noBreakHyphen/>
      </w:r>
      <w:r w:rsidRPr="0092771F">
        <w:t>General may, at any time, by order in writing, vary the prison or hospital at which a person is detained under this section.</w:t>
      </w:r>
    </w:p>
    <w:p w:rsidR="001769E6" w:rsidRPr="0092771F" w:rsidRDefault="001769E6" w:rsidP="001769E6">
      <w:pPr>
        <w:pStyle w:val="subsection"/>
      </w:pPr>
      <w:r w:rsidRPr="0092771F">
        <w:tab/>
        <w:t>(8)</w:t>
      </w:r>
      <w:r w:rsidRPr="0092771F">
        <w:tab/>
        <w:t>Where for urgent medical or security reasons it becomes necessary to do so, an officer of the State or Territory in which a person is detained may vary the prison or hospital at which the person is detained but, where the officer does so, the officer must forthwith notify the Attorney</w:t>
      </w:r>
      <w:r w:rsidR="00A952F7">
        <w:noBreakHyphen/>
      </w:r>
      <w:r w:rsidRPr="0092771F">
        <w:t>General, in writing, of the variation and of the reasons for that variation.</w:t>
      </w:r>
    </w:p>
    <w:p w:rsidR="001769E6" w:rsidRPr="0092771F" w:rsidRDefault="001769E6" w:rsidP="00A65320">
      <w:pPr>
        <w:pStyle w:val="ActHead5"/>
      </w:pPr>
      <w:bookmarkStart w:id="654" w:name="_Toc124505446"/>
      <w:r w:rsidRPr="00A952F7">
        <w:rPr>
          <w:rStyle w:val="CharSectno"/>
        </w:rPr>
        <w:t>20BG</w:t>
      </w:r>
      <w:r w:rsidRPr="0092771F">
        <w:t xml:space="preserve">  Attorney</w:t>
      </w:r>
      <w:r w:rsidR="00A952F7">
        <w:noBreakHyphen/>
      </w:r>
      <w:r w:rsidRPr="0092771F">
        <w:t>General to review detention of persons taken back into detention</w:t>
      </w:r>
      <w:bookmarkEnd w:id="654"/>
    </w:p>
    <w:p w:rsidR="001769E6" w:rsidRPr="0092771F" w:rsidRDefault="001769E6" w:rsidP="00A65320">
      <w:pPr>
        <w:pStyle w:val="subsection"/>
        <w:keepNext/>
        <w:keepLines/>
      </w:pPr>
      <w:r w:rsidRPr="0092771F">
        <w:tab/>
        <w:t>(1)</w:t>
      </w:r>
      <w:r w:rsidRPr="0092771F">
        <w:tab/>
        <w:t>Where, under subsection</w:t>
      </w:r>
      <w:r w:rsidR="00EC0E72" w:rsidRPr="0092771F">
        <w:t> </w:t>
      </w:r>
      <w:r w:rsidRPr="0092771F">
        <w:t>20BF(5), a prescribed authority directs that a person be detained in prison or in a hospital, the Attorney</w:t>
      </w:r>
      <w:r w:rsidR="00A952F7">
        <w:noBreakHyphen/>
      </w:r>
      <w:r w:rsidRPr="0092771F">
        <w:t xml:space="preserve">General must, as soon as practicable after the person is so detained, consider (in this section called the </w:t>
      </w:r>
      <w:r w:rsidRPr="0092771F">
        <w:rPr>
          <w:b/>
          <w:i/>
        </w:rPr>
        <w:t>initial consideration</w:t>
      </w:r>
      <w:r w:rsidRPr="0092771F">
        <w:t>) whether or not the person should be released from detention and must, while the person is in detention, reconsider the matter at least once in each period of 6 months after the initial consideration.</w:t>
      </w:r>
    </w:p>
    <w:p w:rsidR="001769E6" w:rsidRPr="0092771F" w:rsidRDefault="001769E6" w:rsidP="001769E6">
      <w:pPr>
        <w:pStyle w:val="subsection"/>
      </w:pPr>
      <w:r w:rsidRPr="0092771F">
        <w:tab/>
        <w:t>(2)</w:t>
      </w:r>
      <w:r w:rsidRPr="0092771F">
        <w:tab/>
        <w:t>Subsection</w:t>
      </w:r>
      <w:r w:rsidR="00EC0E72" w:rsidRPr="0092771F">
        <w:t> </w:t>
      </w:r>
      <w:r w:rsidRPr="0092771F">
        <w:t xml:space="preserve">20BD(2) and, subject to the modification set out in </w:t>
      </w:r>
      <w:r w:rsidR="00EC0E72" w:rsidRPr="0092771F">
        <w:t>subsection (</w:t>
      </w:r>
      <w:r w:rsidRPr="0092771F">
        <w:t>3), section</w:t>
      </w:r>
      <w:r w:rsidR="00EC0E72" w:rsidRPr="0092771F">
        <w:t> </w:t>
      </w:r>
      <w:r w:rsidRPr="0092771F">
        <w:t xml:space="preserve">20BE, apply in relation to an initial consideration and to any reconsideration under </w:t>
      </w:r>
      <w:r w:rsidR="00EC0E72" w:rsidRPr="0092771F">
        <w:t>subsection (</w:t>
      </w:r>
      <w:r w:rsidRPr="0092771F">
        <w:t>1).</w:t>
      </w:r>
    </w:p>
    <w:p w:rsidR="001769E6" w:rsidRPr="0092771F" w:rsidRDefault="001769E6" w:rsidP="001769E6">
      <w:pPr>
        <w:pStyle w:val="subsection"/>
      </w:pPr>
      <w:r w:rsidRPr="0092771F">
        <w:tab/>
        <w:t>(3)</w:t>
      </w:r>
      <w:r w:rsidRPr="0092771F">
        <w:tab/>
        <w:t>For the purposes of applying section</w:t>
      </w:r>
      <w:r w:rsidR="00EC0E72" w:rsidRPr="0092771F">
        <w:t> </w:t>
      </w:r>
      <w:r w:rsidRPr="0092771F">
        <w:t>20BE, subsection</w:t>
      </w:r>
      <w:r w:rsidR="00EC0E72" w:rsidRPr="0092771F">
        <w:t> </w:t>
      </w:r>
      <w:r w:rsidRPr="0092771F">
        <w:t>20BE(1) has effect as if the reference in that subsection to subsection</w:t>
      </w:r>
      <w:r w:rsidR="00EC0E72" w:rsidRPr="0092771F">
        <w:t> </w:t>
      </w:r>
      <w:r w:rsidRPr="0092771F">
        <w:t xml:space="preserve">20BD(1) were a reference to </w:t>
      </w:r>
      <w:r w:rsidR="00EC0E72" w:rsidRPr="0092771F">
        <w:t>subsection (</w:t>
      </w:r>
      <w:r w:rsidRPr="0092771F">
        <w:t>1) of this section.</w:t>
      </w:r>
    </w:p>
    <w:p w:rsidR="001769E6" w:rsidRPr="0092771F" w:rsidRDefault="001769E6" w:rsidP="001769E6">
      <w:pPr>
        <w:pStyle w:val="ActHead5"/>
      </w:pPr>
      <w:bookmarkStart w:id="655" w:name="_Toc124505447"/>
      <w:smartTag w:uri="urn:schemas-microsoft-com:office:smarttags" w:element="date">
        <w:smartTag w:uri="urn:schemas-microsoft-com:office:smarttags" w:element="PlaceName">
          <w:r w:rsidRPr="00A952F7">
            <w:rPr>
              <w:rStyle w:val="CharSectno"/>
            </w:rPr>
            <w:t>20BH</w:t>
          </w:r>
        </w:smartTag>
        <w:r w:rsidRPr="0092771F">
          <w:t xml:space="preserve">  </w:t>
        </w:r>
        <w:smartTag w:uri="urn:schemas-microsoft-com:office:smarttags" w:element="PlaceType">
          <w:r w:rsidRPr="0092771F">
            <w:t>State</w:t>
          </w:r>
        </w:smartTag>
      </w:smartTag>
      <w:r w:rsidRPr="0092771F">
        <w:t xml:space="preserve"> or Territory mental health authorities to be notified of certain releases</w:t>
      </w:r>
      <w:bookmarkEnd w:id="655"/>
    </w:p>
    <w:p w:rsidR="001769E6" w:rsidRPr="0092771F" w:rsidRDefault="001769E6" w:rsidP="001769E6">
      <w:pPr>
        <w:pStyle w:val="subsection"/>
      </w:pPr>
      <w:r w:rsidRPr="0092771F">
        <w:tab/>
      </w:r>
      <w:r w:rsidRPr="0092771F">
        <w:tab/>
        <w:t>Where a person detained by authority of an order under subsection</w:t>
      </w:r>
      <w:r w:rsidR="00EC0E72" w:rsidRPr="0092771F">
        <w:t> </w:t>
      </w:r>
      <w:r w:rsidRPr="0092771F">
        <w:t>20BC(2) or a warrant under subsection</w:t>
      </w:r>
      <w:r w:rsidR="00EC0E72" w:rsidRPr="0092771F">
        <w:t> </w:t>
      </w:r>
      <w:r w:rsidRPr="0092771F">
        <w:t>20BF(5) for a specified period in a State or Territory is due to be released because the period of that person’s detention has ended, the Attorney</w:t>
      </w:r>
      <w:r w:rsidR="00A952F7">
        <w:noBreakHyphen/>
      </w:r>
      <w:r w:rsidRPr="0092771F">
        <w:t>General must notify the mental health authorities of the State or Territory of the proposed release of the person.</w:t>
      </w:r>
    </w:p>
    <w:p w:rsidR="00136263" w:rsidRPr="0092771F" w:rsidRDefault="00136263" w:rsidP="00136263">
      <w:pPr>
        <w:pStyle w:val="ActHead5"/>
      </w:pPr>
      <w:bookmarkStart w:id="656" w:name="_Toc124505448"/>
      <w:r w:rsidRPr="00A952F7">
        <w:rPr>
          <w:rStyle w:val="CharSectno"/>
        </w:rPr>
        <w:t>20BI</w:t>
      </w:r>
      <w:r w:rsidRPr="0092771F">
        <w:t xml:space="preserve">  Appeals against some Victorian jury findings of unfitness to be tried</w:t>
      </w:r>
      <w:bookmarkEnd w:id="656"/>
    </w:p>
    <w:p w:rsidR="00136263" w:rsidRPr="0092771F" w:rsidRDefault="00136263" w:rsidP="00136263">
      <w:pPr>
        <w:pStyle w:val="subsection"/>
      </w:pPr>
      <w:r w:rsidRPr="0092771F">
        <w:tab/>
        <w:t>(1)</w:t>
      </w:r>
      <w:r w:rsidRPr="0092771F">
        <w:tab/>
        <w:t>This section applies if:</w:t>
      </w:r>
    </w:p>
    <w:p w:rsidR="00136263" w:rsidRPr="0092771F" w:rsidRDefault="00136263" w:rsidP="00136263">
      <w:pPr>
        <w:pStyle w:val="paragraph"/>
      </w:pPr>
      <w:r w:rsidRPr="0092771F">
        <w:tab/>
        <w:t>(a)</w:t>
      </w:r>
      <w:r w:rsidRPr="0092771F">
        <w:tab/>
        <w:t>in proceedings for a federal offence in the Trial Division of the Supreme Court of Victoria or in the County Court of Victoria, a question arises whether the accused is fit to stand trial; and</w:t>
      </w:r>
    </w:p>
    <w:p w:rsidR="00136263" w:rsidRPr="0092771F" w:rsidRDefault="00136263" w:rsidP="00136263">
      <w:pPr>
        <w:pStyle w:val="paragraph"/>
      </w:pPr>
      <w:r w:rsidRPr="0092771F">
        <w:tab/>
        <w:t>(b)</w:t>
      </w:r>
      <w:r w:rsidRPr="0092771F">
        <w:tab/>
        <w:t>a jury finds that the accused is unfit.</w:t>
      </w:r>
    </w:p>
    <w:p w:rsidR="00136263" w:rsidRPr="0092771F" w:rsidRDefault="00136263" w:rsidP="00136263">
      <w:pPr>
        <w:pStyle w:val="SubsectionHead"/>
      </w:pPr>
      <w:r w:rsidRPr="0092771F">
        <w:t>Right to appeal</w:t>
      </w:r>
    </w:p>
    <w:p w:rsidR="00136263" w:rsidRPr="0092771F" w:rsidRDefault="00136263" w:rsidP="00136263">
      <w:pPr>
        <w:pStyle w:val="subsection"/>
      </w:pPr>
      <w:r w:rsidRPr="0092771F">
        <w:tab/>
        <w:t>(2)</w:t>
      </w:r>
      <w:r w:rsidRPr="0092771F">
        <w:tab/>
        <w:t>The accused may appeal to the Court of Appeal of Victoria against the finding:</w:t>
      </w:r>
    </w:p>
    <w:p w:rsidR="00136263" w:rsidRPr="0092771F" w:rsidRDefault="00136263" w:rsidP="00136263">
      <w:pPr>
        <w:pStyle w:val="paragraph"/>
      </w:pPr>
      <w:r w:rsidRPr="0092771F">
        <w:tab/>
        <w:t>(a)</w:t>
      </w:r>
      <w:r w:rsidRPr="0092771F">
        <w:tab/>
        <w:t>on a ground involving only one or more questions of law alone; or</w:t>
      </w:r>
    </w:p>
    <w:p w:rsidR="00136263" w:rsidRPr="0092771F" w:rsidRDefault="00136263" w:rsidP="00136263">
      <w:pPr>
        <w:pStyle w:val="paragraph"/>
      </w:pPr>
      <w:r w:rsidRPr="0092771F">
        <w:tab/>
        <w:t>(b)</w:t>
      </w:r>
      <w:r w:rsidRPr="0092771F">
        <w:tab/>
        <w:t>on a ground involving one or more questions of fact alone, or one or more questions of mixed law and fact, if the judge before whom the accused came for trial certifies the ground is fit for appeal; or</w:t>
      </w:r>
    </w:p>
    <w:p w:rsidR="00136263" w:rsidRPr="0092771F" w:rsidRDefault="00136263" w:rsidP="00136263">
      <w:pPr>
        <w:pStyle w:val="paragraph"/>
      </w:pPr>
      <w:r w:rsidRPr="0092771F">
        <w:tab/>
        <w:t>(c)</w:t>
      </w:r>
      <w:r w:rsidRPr="0092771F">
        <w:tab/>
        <w:t>on any ground if the Court of Appeal gives leave.</w:t>
      </w:r>
    </w:p>
    <w:p w:rsidR="00136263" w:rsidRPr="0092771F" w:rsidRDefault="00136263" w:rsidP="00136263">
      <w:pPr>
        <w:pStyle w:val="SubsectionHead"/>
      </w:pPr>
      <w:r w:rsidRPr="0092771F">
        <w:t>Decision on appeal</w:t>
      </w:r>
    </w:p>
    <w:p w:rsidR="00136263" w:rsidRPr="0092771F" w:rsidRDefault="00136263" w:rsidP="00136263">
      <w:pPr>
        <w:pStyle w:val="subsection"/>
      </w:pPr>
      <w:r w:rsidRPr="0092771F">
        <w:tab/>
        <w:t>(3)</w:t>
      </w:r>
      <w:r w:rsidRPr="0092771F">
        <w:tab/>
        <w:t>The Court of Appeal must allow the appeal if the court thinks that:</w:t>
      </w:r>
    </w:p>
    <w:p w:rsidR="00136263" w:rsidRPr="0092771F" w:rsidRDefault="00136263" w:rsidP="00136263">
      <w:pPr>
        <w:pStyle w:val="paragraph"/>
      </w:pPr>
      <w:r w:rsidRPr="0092771F">
        <w:tab/>
        <w:t>(a)</w:t>
      </w:r>
      <w:r w:rsidRPr="0092771F">
        <w:tab/>
        <w:t>the finding should be set aside because it is unreasonable or cannot be supported having regard to the evidence; or</w:t>
      </w:r>
    </w:p>
    <w:p w:rsidR="00136263" w:rsidRPr="0092771F" w:rsidRDefault="00136263" w:rsidP="00136263">
      <w:pPr>
        <w:pStyle w:val="paragraph"/>
      </w:pPr>
      <w:r w:rsidRPr="0092771F">
        <w:tab/>
        <w:t>(b)</w:t>
      </w:r>
      <w:r w:rsidRPr="0092771F">
        <w:tab/>
        <w:t>the order of the Supreme Court or County Court giving effect to the finding should be set aside because of a wrong decision on a question of law; or</w:t>
      </w:r>
    </w:p>
    <w:p w:rsidR="00136263" w:rsidRPr="0092771F" w:rsidRDefault="00136263" w:rsidP="00136263">
      <w:pPr>
        <w:pStyle w:val="paragraph"/>
      </w:pPr>
      <w:r w:rsidRPr="0092771F">
        <w:tab/>
        <w:t>(c)</w:t>
      </w:r>
      <w:r w:rsidRPr="0092771F">
        <w:tab/>
        <w:t>there was a miscarriage of justice.</w:t>
      </w:r>
    </w:p>
    <w:p w:rsidR="00136263" w:rsidRPr="0092771F" w:rsidRDefault="00136263" w:rsidP="00136263">
      <w:pPr>
        <w:pStyle w:val="subsection"/>
      </w:pPr>
      <w:r w:rsidRPr="0092771F">
        <w:tab/>
        <w:t>(4)</w:t>
      </w:r>
      <w:r w:rsidRPr="0092771F">
        <w:tab/>
        <w:t>Otherwise, the Court of Appeal must dismiss the appeal.</w:t>
      </w:r>
    </w:p>
    <w:p w:rsidR="00136263" w:rsidRPr="0092771F" w:rsidRDefault="00136263" w:rsidP="00136263">
      <w:pPr>
        <w:pStyle w:val="subsection"/>
      </w:pPr>
      <w:r w:rsidRPr="0092771F">
        <w:tab/>
        <w:t>(5)</w:t>
      </w:r>
      <w:r w:rsidRPr="0092771F">
        <w:tab/>
        <w:t xml:space="preserve">Despite </w:t>
      </w:r>
      <w:r w:rsidR="00EC0E72" w:rsidRPr="0092771F">
        <w:t>subsection (</w:t>
      </w:r>
      <w:r w:rsidRPr="0092771F">
        <w:t>3), the Court of Appeal may dismiss the appeal if the Court of Appeal thinks that no substantial miscarriage of justice has occurred.</w:t>
      </w:r>
    </w:p>
    <w:p w:rsidR="00136263" w:rsidRPr="0092771F" w:rsidRDefault="00136263" w:rsidP="00136263">
      <w:pPr>
        <w:pStyle w:val="SubsectionHead"/>
      </w:pPr>
      <w:r w:rsidRPr="0092771F">
        <w:t>Consequences if appeal allowed</w:t>
      </w:r>
    </w:p>
    <w:p w:rsidR="00136263" w:rsidRPr="0092771F" w:rsidRDefault="00136263" w:rsidP="00136263">
      <w:pPr>
        <w:pStyle w:val="subsection"/>
      </w:pPr>
      <w:r w:rsidRPr="0092771F">
        <w:tab/>
        <w:t>(6)</w:t>
      </w:r>
      <w:r w:rsidRPr="0092771F">
        <w:tab/>
        <w:t>If the Court of Appeal allows the appeal:</w:t>
      </w:r>
    </w:p>
    <w:p w:rsidR="00136263" w:rsidRPr="0092771F" w:rsidRDefault="00136263" w:rsidP="00136263">
      <w:pPr>
        <w:pStyle w:val="paragraph"/>
      </w:pPr>
      <w:r w:rsidRPr="0092771F">
        <w:tab/>
        <w:t>(a)</w:t>
      </w:r>
      <w:r w:rsidRPr="0092771F">
        <w:tab/>
        <w:t>the accused may be tried for the federal offence; and</w:t>
      </w:r>
    </w:p>
    <w:p w:rsidR="00136263" w:rsidRPr="0092771F" w:rsidRDefault="00136263" w:rsidP="00136263">
      <w:pPr>
        <w:pStyle w:val="paragraph"/>
      </w:pPr>
      <w:r w:rsidRPr="0092771F">
        <w:tab/>
        <w:t>(b)</w:t>
      </w:r>
      <w:r w:rsidRPr="0092771F">
        <w:tab/>
        <w:t>the Court of Appeal may make orders for the custody or bail of the accused.</w:t>
      </w:r>
    </w:p>
    <w:p w:rsidR="00136263" w:rsidRPr="0092771F" w:rsidRDefault="00136263" w:rsidP="00136263">
      <w:pPr>
        <w:pStyle w:val="SubsectionHead"/>
      </w:pPr>
      <w:r w:rsidRPr="0092771F">
        <w:t>Rules of court</w:t>
      </w:r>
    </w:p>
    <w:p w:rsidR="00136263" w:rsidRPr="0092771F" w:rsidRDefault="00136263" w:rsidP="00136263">
      <w:pPr>
        <w:pStyle w:val="subsection"/>
      </w:pPr>
      <w:r w:rsidRPr="0092771F">
        <w:tab/>
        <w:t>(7)</w:t>
      </w:r>
      <w:r w:rsidRPr="0092771F">
        <w:tab/>
        <w:t xml:space="preserve">Rules of court for the Court of Appeal of Victoria may make provision relating to appeals under </w:t>
      </w:r>
      <w:r w:rsidR="00EC0E72" w:rsidRPr="0092771F">
        <w:t>subsection (</w:t>
      </w:r>
      <w:r w:rsidRPr="0092771F">
        <w:t xml:space="preserve">2) and proceedings relating to orders under </w:t>
      </w:r>
      <w:r w:rsidR="00EC0E72" w:rsidRPr="0092771F">
        <w:t>paragraph (</w:t>
      </w:r>
      <w:r w:rsidRPr="0092771F">
        <w:t>6)(b).</w:t>
      </w:r>
    </w:p>
    <w:p w:rsidR="00136263" w:rsidRPr="0092771F" w:rsidRDefault="00136263" w:rsidP="00136263">
      <w:pPr>
        <w:pStyle w:val="SubsectionHead"/>
      </w:pPr>
      <w:r w:rsidRPr="0092771F">
        <w:t>Relationship with the rest of this Division</w:t>
      </w:r>
    </w:p>
    <w:p w:rsidR="00136263" w:rsidRPr="0092771F" w:rsidRDefault="00136263" w:rsidP="00136263">
      <w:pPr>
        <w:pStyle w:val="subsection"/>
      </w:pPr>
      <w:r w:rsidRPr="0092771F">
        <w:tab/>
        <w:t>(8)</w:t>
      </w:r>
      <w:r w:rsidRPr="0092771F">
        <w:tab/>
        <w:t>This Division has effect subject to this section.</w:t>
      </w:r>
    </w:p>
    <w:p w:rsidR="001769E6" w:rsidRPr="0092771F" w:rsidRDefault="001769E6" w:rsidP="00527FBC">
      <w:pPr>
        <w:pStyle w:val="ActHead3"/>
        <w:pageBreakBefore/>
      </w:pPr>
      <w:bookmarkStart w:id="657" w:name="_Toc124505449"/>
      <w:r w:rsidRPr="00A952F7">
        <w:rPr>
          <w:rStyle w:val="CharDivNo"/>
        </w:rPr>
        <w:t>Division</w:t>
      </w:r>
      <w:r w:rsidR="00EC0E72" w:rsidRPr="00A952F7">
        <w:rPr>
          <w:rStyle w:val="CharDivNo"/>
        </w:rPr>
        <w:t> </w:t>
      </w:r>
      <w:r w:rsidRPr="00A952F7">
        <w:rPr>
          <w:rStyle w:val="CharDivNo"/>
        </w:rPr>
        <w:t>7</w:t>
      </w:r>
      <w:r w:rsidRPr="0092771F">
        <w:t>—</w:t>
      </w:r>
      <w:r w:rsidRPr="00A952F7">
        <w:rPr>
          <w:rStyle w:val="CharDivText"/>
        </w:rPr>
        <w:t>Acquittal because of mental illness</w:t>
      </w:r>
      <w:bookmarkEnd w:id="657"/>
    </w:p>
    <w:p w:rsidR="001769E6" w:rsidRPr="0092771F" w:rsidRDefault="001769E6" w:rsidP="001769E6">
      <w:pPr>
        <w:pStyle w:val="ActHead5"/>
      </w:pPr>
      <w:bookmarkStart w:id="658" w:name="_Toc124505450"/>
      <w:r w:rsidRPr="00A952F7">
        <w:rPr>
          <w:rStyle w:val="CharSectno"/>
        </w:rPr>
        <w:t>20BJ</w:t>
      </w:r>
      <w:r w:rsidRPr="0092771F">
        <w:t xml:space="preserve">  Acquittal where person mentally ill</w:t>
      </w:r>
      <w:bookmarkEnd w:id="658"/>
    </w:p>
    <w:p w:rsidR="001769E6" w:rsidRPr="0092771F" w:rsidRDefault="001769E6" w:rsidP="001769E6">
      <w:pPr>
        <w:pStyle w:val="subsection"/>
      </w:pPr>
      <w:r w:rsidRPr="0092771F">
        <w:tab/>
        <w:t>(1)</w:t>
      </w:r>
      <w:r w:rsidRPr="0092771F">
        <w:tab/>
        <w:t>Where a person has been charged with a federal offence on indictment and the person is acquitted because of mental illness at the time of the offence, the court must order that the person be detained in safe custody in prison or in a hospital for a period specified in the order, not exceeding the maximum period of imprisonment that could have been imposed if the person had been convicted of the offence charged.</w:t>
      </w:r>
    </w:p>
    <w:p w:rsidR="001769E6" w:rsidRPr="0092771F" w:rsidRDefault="001769E6" w:rsidP="001769E6">
      <w:pPr>
        <w:pStyle w:val="subsection"/>
      </w:pPr>
      <w:r w:rsidRPr="0092771F">
        <w:tab/>
        <w:t>(2)</w:t>
      </w:r>
      <w:r w:rsidRPr="0092771F">
        <w:tab/>
        <w:t>The Attorney</w:t>
      </w:r>
      <w:r w:rsidR="00A952F7">
        <w:noBreakHyphen/>
      </w:r>
      <w:r w:rsidRPr="0092771F">
        <w:t xml:space="preserve">General may, at any time, by order in writing, vary the prison or hospital at which a person is detained under </w:t>
      </w:r>
      <w:r w:rsidR="00EC0E72" w:rsidRPr="0092771F">
        <w:t>subsection (</w:t>
      </w:r>
      <w:r w:rsidRPr="0092771F">
        <w:t>1).</w:t>
      </w:r>
    </w:p>
    <w:p w:rsidR="001769E6" w:rsidRPr="0092771F" w:rsidRDefault="001769E6" w:rsidP="001769E6">
      <w:pPr>
        <w:pStyle w:val="subsection"/>
      </w:pPr>
      <w:r w:rsidRPr="0092771F">
        <w:tab/>
        <w:t>(3)</w:t>
      </w:r>
      <w:r w:rsidRPr="0092771F">
        <w:tab/>
        <w:t>Where, for urgent medical or security reasons it becomes necessary to do so, an officer of the State or Territory in which a person is detained under this section may vary the prison or hospital at which the person is detained but, where the officer does so, the officer must forthwith notify the Attorney</w:t>
      </w:r>
      <w:r w:rsidR="00A952F7">
        <w:noBreakHyphen/>
      </w:r>
      <w:r w:rsidRPr="0092771F">
        <w:t>General, in writing, of the variation and of the reasons for the variation.</w:t>
      </w:r>
    </w:p>
    <w:p w:rsidR="001769E6" w:rsidRPr="0092771F" w:rsidRDefault="001769E6" w:rsidP="001769E6">
      <w:pPr>
        <w:pStyle w:val="subsection"/>
      </w:pPr>
      <w:r w:rsidRPr="0092771F">
        <w:tab/>
        <w:t>(4)</w:t>
      </w:r>
      <w:r w:rsidRPr="0092771F">
        <w:tab/>
        <w:t xml:space="preserve">Despite </w:t>
      </w:r>
      <w:r w:rsidR="00EC0E72" w:rsidRPr="0092771F">
        <w:t>subsection (</w:t>
      </w:r>
      <w:r w:rsidRPr="0092771F">
        <w:t xml:space="preserve">1), the court may, if in the court’s opinion it is more appropriate to do so than to make an order under </w:t>
      </w:r>
      <w:r w:rsidR="00EC0E72" w:rsidRPr="0092771F">
        <w:t>subsection (</w:t>
      </w:r>
      <w:r w:rsidRPr="0092771F">
        <w:t>1), order the person’s release from custody either absolutely or subject to conditions to apply for such period as the court specifies in the order, not exceeding 3 years.</w:t>
      </w:r>
    </w:p>
    <w:p w:rsidR="001769E6" w:rsidRPr="0092771F" w:rsidRDefault="001769E6" w:rsidP="001769E6">
      <w:pPr>
        <w:pStyle w:val="subsection"/>
      </w:pPr>
      <w:r w:rsidRPr="0092771F">
        <w:tab/>
        <w:t>(5)</w:t>
      </w:r>
      <w:r w:rsidRPr="0092771F">
        <w:tab/>
        <w:t>The conditions may include:</w:t>
      </w:r>
    </w:p>
    <w:p w:rsidR="001769E6" w:rsidRPr="0092771F" w:rsidRDefault="001769E6" w:rsidP="001769E6">
      <w:pPr>
        <w:pStyle w:val="paragraph"/>
      </w:pPr>
      <w:r w:rsidRPr="0092771F">
        <w:tab/>
        <w:t>(a)</w:t>
      </w:r>
      <w:r w:rsidRPr="0092771F">
        <w:tab/>
        <w:t>a condition that the person remain in the care of a responsible person nominated in the order; and</w:t>
      </w:r>
    </w:p>
    <w:p w:rsidR="001769E6" w:rsidRPr="0092771F" w:rsidRDefault="001769E6" w:rsidP="001769E6">
      <w:pPr>
        <w:pStyle w:val="paragraph"/>
      </w:pPr>
      <w:r w:rsidRPr="0092771F">
        <w:tab/>
        <w:t>(b)</w:t>
      </w:r>
      <w:r w:rsidRPr="0092771F">
        <w:tab/>
        <w:t>a condition that the person attend upon a person nominated, or at a place specified, in the order for assessment of the person’s mental illness, mental condition or intellectual disability and, where appropriate, for treatment.</w:t>
      </w:r>
    </w:p>
    <w:p w:rsidR="001769E6" w:rsidRPr="0092771F" w:rsidRDefault="001769E6" w:rsidP="001769E6">
      <w:pPr>
        <w:pStyle w:val="subsection"/>
      </w:pPr>
      <w:r w:rsidRPr="0092771F">
        <w:tab/>
        <w:t>(6)</w:t>
      </w:r>
      <w:r w:rsidRPr="0092771F">
        <w:tab/>
        <w:t>Where a person has been released from custody subject to conditions, the person or the Director of Public Prosecutions may, at any time, apply to the court to vary those conditions.</w:t>
      </w:r>
    </w:p>
    <w:p w:rsidR="001769E6" w:rsidRPr="0092771F" w:rsidRDefault="001769E6" w:rsidP="001769E6">
      <w:pPr>
        <w:pStyle w:val="ActHead5"/>
      </w:pPr>
      <w:bookmarkStart w:id="659" w:name="_Toc124505451"/>
      <w:r w:rsidRPr="00A952F7">
        <w:rPr>
          <w:rStyle w:val="CharSectno"/>
        </w:rPr>
        <w:t>20BK</w:t>
      </w:r>
      <w:r w:rsidRPr="0092771F">
        <w:t xml:space="preserve">  Review by Attorney</w:t>
      </w:r>
      <w:r w:rsidR="00A952F7">
        <w:noBreakHyphen/>
      </w:r>
      <w:r w:rsidRPr="0092771F">
        <w:t>General</w:t>
      </w:r>
      <w:bookmarkEnd w:id="659"/>
    </w:p>
    <w:p w:rsidR="001769E6" w:rsidRPr="0092771F" w:rsidRDefault="001769E6" w:rsidP="001769E6">
      <w:pPr>
        <w:pStyle w:val="subsection"/>
      </w:pPr>
      <w:r w:rsidRPr="0092771F">
        <w:tab/>
        <w:t>(1)</w:t>
      </w:r>
      <w:r w:rsidRPr="0092771F">
        <w:tab/>
        <w:t>Where, under subsection</w:t>
      </w:r>
      <w:r w:rsidR="00EC0E72" w:rsidRPr="0092771F">
        <w:t> </w:t>
      </w:r>
      <w:r w:rsidRPr="0092771F">
        <w:t>20BJ(1), a court orders that a person be detained in safe custody in prison or in a hospital, the Attorney</w:t>
      </w:r>
      <w:r w:rsidR="00A952F7">
        <w:noBreakHyphen/>
      </w:r>
      <w:r w:rsidRPr="0092771F">
        <w:t xml:space="preserve">General must, as soon as practicable after the person is so detained, consider (in this section called the </w:t>
      </w:r>
      <w:r w:rsidRPr="0092771F">
        <w:rPr>
          <w:b/>
          <w:i/>
        </w:rPr>
        <w:t>initial consideration</w:t>
      </w:r>
      <w:r w:rsidRPr="0092771F">
        <w:t>) whether or not the person should be released from detention and must, while the person is in detention, reconsider the matter at least once in each period of 6 months after the initial consideration.</w:t>
      </w:r>
    </w:p>
    <w:p w:rsidR="001769E6" w:rsidRPr="0092771F" w:rsidRDefault="001769E6" w:rsidP="001769E6">
      <w:pPr>
        <w:pStyle w:val="subsection"/>
      </w:pPr>
      <w:r w:rsidRPr="0092771F">
        <w:tab/>
        <w:t>(2)</w:t>
      </w:r>
      <w:r w:rsidRPr="0092771F">
        <w:tab/>
        <w:t>In considering whether a person should be released from custody the Attorney</w:t>
      </w:r>
      <w:r w:rsidR="00A952F7">
        <w:noBreakHyphen/>
      </w:r>
      <w:r w:rsidRPr="0092771F">
        <w:t>General:</w:t>
      </w:r>
    </w:p>
    <w:p w:rsidR="001769E6" w:rsidRPr="0092771F" w:rsidRDefault="001769E6" w:rsidP="001769E6">
      <w:pPr>
        <w:pStyle w:val="paragraph"/>
      </w:pPr>
      <w:r w:rsidRPr="0092771F">
        <w:tab/>
        <w:t>(a)</w:t>
      </w:r>
      <w:r w:rsidRPr="0092771F">
        <w:tab/>
        <w:t>must obtain and consider:</w:t>
      </w:r>
    </w:p>
    <w:p w:rsidR="001769E6" w:rsidRPr="0092771F" w:rsidRDefault="001769E6" w:rsidP="001769E6">
      <w:pPr>
        <w:pStyle w:val="paragraphsub"/>
      </w:pPr>
      <w:r w:rsidRPr="0092771F">
        <w:tab/>
        <w:t>(i)</w:t>
      </w:r>
      <w:r w:rsidRPr="0092771F">
        <w:tab/>
        <w:t>a report from a duly qualified psychiatrist or psychologist; and</w:t>
      </w:r>
    </w:p>
    <w:p w:rsidR="001769E6" w:rsidRPr="0092771F" w:rsidRDefault="001769E6" w:rsidP="001769E6">
      <w:pPr>
        <w:pStyle w:val="paragraphsub"/>
      </w:pPr>
      <w:r w:rsidRPr="0092771F">
        <w:tab/>
        <w:t>(ii)</w:t>
      </w:r>
      <w:r w:rsidRPr="0092771F">
        <w:tab/>
        <w:t>a report from another duly qualified medical practitioner; and</w:t>
      </w:r>
    </w:p>
    <w:p w:rsidR="001769E6" w:rsidRPr="0092771F" w:rsidRDefault="001769E6" w:rsidP="001769E6">
      <w:pPr>
        <w:pStyle w:val="paragraph"/>
      </w:pPr>
      <w:r w:rsidRPr="0092771F">
        <w:tab/>
        <w:t>(b)</w:t>
      </w:r>
      <w:r w:rsidRPr="0092771F">
        <w:tab/>
        <w:t>may obtain and consider such other reports as the Attorney</w:t>
      </w:r>
      <w:r w:rsidR="00A952F7">
        <w:noBreakHyphen/>
      </w:r>
      <w:r w:rsidRPr="0092771F">
        <w:t>General considers necessary; and</w:t>
      </w:r>
    </w:p>
    <w:p w:rsidR="001769E6" w:rsidRPr="0092771F" w:rsidRDefault="001769E6" w:rsidP="001769E6">
      <w:pPr>
        <w:pStyle w:val="paragraph"/>
      </w:pPr>
      <w:r w:rsidRPr="0092771F">
        <w:tab/>
        <w:t>(c)</w:t>
      </w:r>
      <w:r w:rsidRPr="0092771F">
        <w:tab/>
        <w:t>must take into account any representations made to the Attorney</w:t>
      </w:r>
      <w:r w:rsidR="00A952F7">
        <w:noBreakHyphen/>
      </w:r>
      <w:r w:rsidRPr="0092771F">
        <w:t>General by the person or on the person’s behalf.</w:t>
      </w:r>
    </w:p>
    <w:p w:rsidR="001769E6" w:rsidRPr="0092771F" w:rsidRDefault="001769E6" w:rsidP="001769E6">
      <w:pPr>
        <w:pStyle w:val="ActHead5"/>
      </w:pPr>
      <w:bookmarkStart w:id="660" w:name="_Toc124505452"/>
      <w:r w:rsidRPr="00A952F7">
        <w:rPr>
          <w:rStyle w:val="CharSectno"/>
        </w:rPr>
        <w:t>20BL</w:t>
      </w:r>
      <w:r w:rsidRPr="0092771F">
        <w:t xml:space="preserve">  Attorney</w:t>
      </w:r>
      <w:r w:rsidR="00A952F7">
        <w:noBreakHyphen/>
      </w:r>
      <w:r w:rsidRPr="0092771F">
        <w:t>General may order release</w:t>
      </w:r>
      <w:bookmarkEnd w:id="660"/>
    </w:p>
    <w:p w:rsidR="001769E6" w:rsidRPr="0092771F" w:rsidRDefault="001769E6" w:rsidP="001769E6">
      <w:pPr>
        <w:pStyle w:val="subsection"/>
      </w:pPr>
      <w:r w:rsidRPr="0092771F">
        <w:tab/>
        <w:t>(1)</w:t>
      </w:r>
      <w:r w:rsidRPr="0092771F">
        <w:tab/>
        <w:t>The Attorney</w:t>
      </w:r>
      <w:r w:rsidR="00A952F7">
        <w:noBreakHyphen/>
      </w:r>
      <w:r w:rsidRPr="0092771F">
        <w:t>General may, after considering under subsection</w:t>
      </w:r>
      <w:r w:rsidR="00EC0E72" w:rsidRPr="0092771F">
        <w:t> </w:t>
      </w:r>
      <w:r w:rsidRPr="0092771F">
        <w:t>20BK(1) whether or not the person should be released from custody, order that the person be released from custody.</w:t>
      </w:r>
    </w:p>
    <w:p w:rsidR="001769E6" w:rsidRPr="0092771F" w:rsidRDefault="001769E6" w:rsidP="001769E6">
      <w:pPr>
        <w:pStyle w:val="subsection"/>
      </w:pPr>
      <w:r w:rsidRPr="0092771F">
        <w:tab/>
        <w:t>(2)</w:t>
      </w:r>
      <w:r w:rsidRPr="0092771F">
        <w:tab/>
        <w:t>The Attorney</w:t>
      </w:r>
      <w:r w:rsidR="00A952F7">
        <w:noBreakHyphen/>
      </w:r>
      <w:r w:rsidRPr="0092771F">
        <w:t>General must not order a person’s release from detention unless the Attorney</w:t>
      </w:r>
      <w:r w:rsidR="00A952F7">
        <w:noBreakHyphen/>
      </w:r>
      <w:r w:rsidRPr="0092771F">
        <w:t>General is satisfied that the person is not a threat or danger either to himself or herself or to the community.</w:t>
      </w:r>
    </w:p>
    <w:p w:rsidR="001769E6" w:rsidRPr="0092771F" w:rsidRDefault="001769E6" w:rsidP="00A65320">
      <w:pPr>
        <w:pStyle w:val="subsection"/>
        <w:keepNext/>
        <w:keepLines/>
      </w:pPr>
      <w:r w:rsidRPr="0092771F">
        <w:tab/>
        <w:t>(3)</w:t>
      </w:r>
      <w:r w:rsidRPr="0092771F">
        <w:tab/>
        <w:t>An order:</w:t>
      </w:r>
    </w:p>
    <w:p w:rsidR="001769E6" w:rsidRPr="0092771F" w:rsidRDefault="001769E6" w:rsidP="001769E6">
      <w:pPr>
        <w:pStyle w:val="paragraph"/>
      </w:pPr>
      <w:r w:rsidRPr="0092771F">
        <w:tab/>
        <w:t>(a)</w:t>
      </w:r>
      <w:r w:rsidRPr="0092771F">
        <w:tab/>
        <w:t>must be in writing; and</w:t>
      </w:r>
    </w:p>
    <w:p w:rsidR="001769E6" w:rsidRPr="0092771F" w:rsidRDefault="001769E6" w:rsidP="001769E6">
      <w:pPr>
        <w:pStyle w:val="paragraph"/>
      </w:pPr>
      <w:r w:rsidRPr="0092771F">
        <w:tab/>
        <w:t>(b)</w:t>
      </w:r>
      <w:r w:rsidRPr="0092771F">
        <w:tab/>
        <w:t>remains in force for such a period as is specified in the order (being a period equal to the balance of the period fixed by the court for detention in safe custody under subsection</w:t>
      </w:r>
      <w:r w:rsidR="00EC0E72" w:rsidRPr="0092771F">
        <w:t> </w:t>
      </w:r>
      <w:r w:rsidRPr="0092771F">
        <w:t>20BJ(1)) or for a period of 5 years, whichever is the lesser; and</w:t>
      </w:r>
    </w:p>
    <w:p w:rsidR="001769E6" w:rsidRPr="0092771F" w:rsidRDefault="001769E6" w:rsidP="001769E6">
      <w:pPr>
        <w:pStyle w:val="paragraph"/>
      </w:pPr>
      <w:r w:rsidRPr="0092771F">
        <w:tab/>
        <w:t>(c)</w:t>
      </w:r>
      <w:r w:rsidRPr="0092771F">
        <w:tab/>
        <w:t>is subject to such conditions (if any) as are specified in the order.</w:t>
      </w:r>
    </w:p>
    <w:p w:rsidR="001769E6" w:rsidRPr="0092771F" w:rsidRDefault="001769E6" w:rsidP="001769E6">
      <w:pPr>
        <w:pStyle w:val="subsection"/>
      </w:pPr>
      <w:r w:rsidRPr="0092771F">
        <w:tab/>
        <w:t>(4)</w:t>
      </w:r>
      <w:r w:rsidRPr="0092771F">
        <w:tab/>
        <w:t xml:space="preserve">Without limiting the generality of </w:t>
      </w:r>
      <w:r w:rsidR="00EC0E72" w:rsidRPr="0092771F">
        <w:t>paragraph (</w:t>
      </w:r>
      <w:r w:rsidRPr="0092771F">
        <w:t>3)(c), the conditions that may be specified in the order may include all or any of the following:</w:t>
      </w:r>
    </w:p>
    <w:p w:rsidR="001769E6" w:rsidRPr="0092771F" w:rsidRDefault="001769E6" w:rsidP="001769E6">
      <w:pPr>
        <w:pStyle w:val="paragraph"/>
      </w:pPr>
      <w:r w:rsidRPr="0092771F">
        <w:tab/>
        <w:t>(a)</w:t>
      </w:r>
      <w:r w:rsidRPr="0092771F">
        <w:tab/>
        <w:t>a condition that the person reside at an address specified in the order;</w:t>
      </w:r>
    </w:p>
    <w:p w:rsidR="001769E6" w:rsidRPr="0092771F" w:rsidRDefault="001769E6" w:rsidP="001769E6">
      <w:pPr>
        <w:pStyle w:val="paragraph"/>
      </w:pPr>
      <w:r w:rsidRPr="0092771F">
        <w:tab/>
        <w:t>(b)</w:t>
      </w:r>
      <w:r w:rsidRPr="0092771F">
        <w:tab/>
        <w:t>a condition that the person present himself or herself for such medical or psychiatric treatment as is specified in the order at such times and places as are specified in the order;</w:t>
      </w:r>
    </w:p>
    <w:p w:rsidR="001769E6" w:rsidRPr="0092771F" w:rsidRDefault="001769E6" w:rsidP="001769E6">
      <w:pPr>
        <w:pStyle w:val="paragraph"/>
      </w:pPr>
      <w:r w:rsidRPr="0092771F">
        <w:tab/>
        <w:t>(c)</w:t>
      </w:r>
      <w:r w:rsidRPr="0092771F">
        <w:tab/>
        <w:t>a condition that the person undertake such medical or mental health therapy as is specified in the order;</w:t>
      </w:r>
    </w:p>
    <w:p w:rsidR="001769E6" w:rsidRPr="0092771F" w:rsidRDefault="001769E6" w:rsidP="001769E6">
      <w:pPr>
        <w:pStyle w:val="paragraph"/>
      </w:pPr>
      <w:r w:rsidRPr="0092771F">
        <w:tab/>
        <w:t>(d)</w:t>
      </w:r>
      <w:r w:rsidRPr="0092771F">
        <w:tab/>
        <w:t>a condition that the person undertake such social, vocational or educational counselling as is specified in the order;</w:t>
      </w:r>
    </w:p>
    <w:p w:rsidR="001769E6" w:rsidRPr="0092771F" w:rsidRDefault="001769E6" w:rsidP="001769E6">
      <w:pPr>
        <w:pStyle w:val="paragraph"/>
      </w:pPr>
      <w:r w:rsidRPr="0092771F">
        <w:tab/>
        <w:t>(e)</w:t>
      </w:r>
      <w:r w:rsidRPr="0092771F">
        <w:tab/>
        <w:t>a condition that the person participate in such programs relating to financial management, behaviour modification or inter</w:t>
      </w:r>
      <w:r w:rsidR="00A952F7">
        <w:noBreakHyphen/>
      </w:r>
      <w:r w:rsidRPr="0092771F">
        <w:t>personal relationships as are specified in the order.</w:t>
      </w:r>
    </w:p>
    <w:p w:rsidR="001769E6" w:rsidRPr="0092771F" w:rsidRDefault="001769E6" w:rsidP="001769E6">
      <w:pPr>
        <w:pStyle w:val="ActHead5"/>
      </w:pPr>
      <w:bookmarkStart w:id="661" w:name="_Toc124505453"/>
      <w:r w:rsidRPr="00A952F7">
        <w:rPr>
          <w:rStyle w:val="CharSectno"/>
        </w:rPr>
        <w:t>20BM</w:t>
      </w:r>
      <w:r w:rsidRPr="0092771F">
        <w:t xml:space="preserve">  Release order may be revoked</w:t>
      </w:r>
      <w:bookmarkEnd w:id="661"/>
    </w:p>
    <w:p w:rsidR="001769E6" w:rsidRPr="0092771F" w:rsidRDefault="001769E6" w:rsidP="001769E6">
      <w:pPr>
        <w:pStyle w:val="subsection"/>
      </w:pPr>
      <w:r w:rsidRPr="0092771F">
        <w:tab/>
        <w:t>(1)</w:t>
      </w:r>
      <w:r w:rsidRPr="0092771F">
        <w:tab/>
        <w:t>The Attorney</w:t>
      </w:r>
      <w:r w:rsidR="00A952F7">
        <w:noBreakHyphen/>
      </w:r>
      <w:r w:rsidRPr="0092771F">
        <w:t>General may, by instrument in writing, revoke an order made under subsection</w:t>
      </w:r>
      <w:r w:rsidR="00EC0E72" w:rsidRPr="0092771F">
        <w:t> </w:t>
      </w:r>
      <w:r w:rsidRPr="0092771F">
        <w:t xml:space="preserve">20BL(1) (in this section called a </w:t>
      </w:r>
      <w:r w:rsidRPr="0092771F">
        <w:rPr>
          <w:b/>
          <w:i/>
        </w:rPr>
        <w:t>release order</w:t>
      </w:r>
      <w:r w:rsidRPr="0092771F">
        <w:t>) at any time while that release order remains in force:</w:t>
      </w:r>
    </w:p>
    <w:p w:rsidR="001769E6" w:rsidRPr="0092771F" w:rsidRDefault="001769E6" w:rsidP="001769E6">
      <w:pPr>
        <w:pStyle w:val="paragraph"/>
      </w:pPr>
      <w:r w:rsidRPr="0092771F">
        <w:tab/>
        <w:t>(a)</w:t>
      </w:r>
      <w:r w:rsidRPr="0092771F">
        <w:tab/>
        <w:t>if the person concerned has, during that period, failed, without reasonable excuse, to comply with a condition of the order; or</w:t>
      </w:r>
    </w:p>
    <w:p w:rsidR="001769E6" w:rsidRPr="0092771F" w:rsidRDefault="001769E6" w:rsidP="007C2747">
      <w:pPr>
        <w:pStyle w:val="paragraph"/>
      </w:pPr>
      <w:r w:rsidRPr="0092771F">
        <w:tab/>
        <w:t>(b)</w:t>
      </w:r>
      <w:r w:rsidRPr="0092771F">
        <w:tab/>
        <w:t>if there are reasonable grounds for suspecting that the person has, during that period, failed, without reasonable excuse, so to comply;</w:t>
      </w:r>
    </w:p>
    <w:p w:rsidR="001769E6" w:rsidRPr="0092771F" w:rsidRDefault="001769E6" w:rsidP="001769E6">
      <w:pPr>
        <w:pStyle w:val="subsection2"/>
      </w:pPr>
      <w:r w:rsidRPr="0092771F">
        <w:t>and, where the Attorney</w:t>
      </w:r>
      <w:r w:rsidR="00A952F7">
        <w:noBreakHyphen/>
      </w:r>
      <w:r w:rsidRPr="0092771F">
        <w:t>General does so, the instrument of revocation must specify the condition of the order that the person has breached or is suspected of having breached.</w:t>
      </w:r>
    </w:p>
    <w:p w:rsidR="001769E6" w:rsidRPr="0092771F" w:rsidRDefault="001769E6" w:rsidP="001769E6">
      <w:pPr>
        <w:pStyle w:val="subsection"/>
      </w:pPr>
      <w:r w:rsidRPr="0092771F">
        <w:tab/>
        <w:t>(2)</w:t>
      </w:r>
      <w:r w:rsidRPr="0092771F">
        <w:tab/>
        <w:t>Before revoking a release order, the Attorney</w:t>
      </w:r>
      <w:r w:rsidR="00A952F7">
        <w:noBreakHyphen/>
      </w:r>
      <w:r w:rsidRPr="0092771F">
        <w:t xml:space="preserve">General must make all such enquiries and call for all such reports as are reasonably necessary for the purpose of determining whether the circumstances referred to in </w:t>
      </w:r>
      <w:r w:rsidR="00EC0E72" w:rsidRPr="0092771F">
        <w:t>paragraph (</w:t>
      </w:r>
      <w:r w:rsidRPr="0092771F">
        <w:t>1)(a) or (b) apply.</w:t>
      </w:r>
    </w:p>
    <w:p w:rsidR="001769E6" w:rsidRPr="0092771F" w:rsidRDefault="001769E6" w:rsidP="001769E6">
      <w:pPr>
        <w:pStyle w:val="subsection"/>
      </w:pPr>
      <w:r w:rsidRPr="0092771F">
        <w:tab/>
        <w:t>(3)</w:t>
      </w:r>
      <w:r w:rsidRPr="0092771F">
        <w:tab/>
        <w:t>Where a release order in relation to a person is revoked:</w:t>
      </w:r>
    </w:p>
    <w:p w:rsidR="001769E6" w:rsidRPr="0092771F" w:rsidRDefault="001769E6" w:rsidP="001769E6">
      <w:pPr>
        <w:pStyle w:val="paragraph"/>
      </w:pPr>
      <w:r w:rsidRPr="0092771F">
        <w:tab/>
        <w:t>(a)</w:t>
      </w:r>
      <w:r w:rsidRPr="0092771F">
        <w:tab/>
        <w:t>a constable may arrest the person without warrant; or</w:t>
      </w:r>
    </w:p>
    <w:p w:rsidR="001769E6" w:rsidRPr="0092771F" w:rsidRDefault="001769E6" w:rsidP="001769E6">
      <w:pPr>
        <w:pStyle w:val="paragraph"/>
      </w:pPr>
      <w:r w:rsidRPr="0092771F">
        <w:tab/>
        <w:t>(b)</w:t>
      </w:r>
      <w:r w:rsidRPr="0092771F">
        <w:tab/>
        <w:t>the Attorney</w:t>
      </w:r>
      <w:r w:rsidR="00A952F7">
        <w:noBreakHyphen/>
      </w:r>
      <w:r w:rsidRPr="0092771F">
        <w:t>General or the Director of Public Prosecutions may apply to a prescribed authority for a warrant for the arrest of the person.</w:t>
      </w:r>
    </w:p>
    <w:p w:rsidR="001769E6" w:rsidRPr="0092771F" w:rsidRDefault="001769E6" w:rsidP="001769E6">
      <w:pPr>
        <w:pStyle w:val="subsection"/>
      </w:pPr>
      <w:r w:rsidRPr="0092771F">
        <w:tab/>
        <w:t>(4)</w:t>
      </w:r>
      <w:r w:rsidRPr="0092771F">
        <w:tab/>
        <w:t xml:space="preserve">A person who is arrested under </w:t>
      </w:r>
      <w:r w:rsidR="00EC0E72" w:rsidRPr="0092771F">
        <w:t>subsection (</w:t>
      </w:r>
      <w:r w:rsidRPr="0092771F">
        <w:t>3) must, as soon as practicable after that arrest, be brought before a prescribed authority in the State or Territory in which the person is arrested.</w:t>
      </w:r>
    </w:p>
    <w:p w:rsidR="001769E6" w:rsidRPr="0092771F" w:rsidRDefault="001769E6" w:rsidP="001769E6">
      <w:pPr>
        <w:pStyle w:val="subsection"/>
      </w:pPr>
      <w:r w:rsidRPr="0092771F">
        <w:tab/>
        <w:t>(5)</w:t>
      </w:r>
      <w:r w:rsidRPr="0092771F">
        <w:tab/>
        <w:t xml:space="preserve">Subject to </w:t>
      </w:r>
      <w:r w:rsidR="00EC0E72" w:rsidRPr="0092771F">
        <w:t>subsection (</w:t>
      </w:r>
      <w:r w:rsidRPr="0092771F">
        <w:t xml:space="preserve">6), where a prescribed authority in a State or Territory before whom a person is brought under </w:t>
      </w:r>
      <w:r w:rsidR="00EC0E72" w:rsidRPr="0092771F">
        <w:t>subsection (</w:t>
      </w:r>
      <w:r w:rsidRPr="0092771F">
        <w:t>4) is satisfied that:</w:t>
      </w:r>
    </w:p>
    <w:p w:rsidR="001769E6" w:rsidRPr="0092771F" w:rsidRDefault="001769E6" w:rsidP="001769E6">
      <w:pPr>
        <w:pStyle w:val="paragraph"/>
      </w:pPr>
      <w:r w:rsidRPr="0092771F">
        <w:tab/>
        <w:t>(a)</w:t>
      </w:r>
      <w:r w:rsidRPr="0092771F">
        <w:tab/>
        <w:t>the person is the person named in the instrument revoking the release order; and</w:t>
      </w:r>
    </w:p>
    <w:p w:rsidR="001769E6" w:rsidRPr="0092771F" w:rsidRDefault="001769E6" w:rsidP="001769E6">
      <w:pPr>
        <w:pStyle w:val="paragraph"/>
        <w:keepNext/>
      </w:pPr>
      <w:r w:rsidRPr="0092771F">
        <w:tab/>
        <w:t>(b)</w:t>
      </w:r>
      <w:r w:rsidRPr="0092771F">
        <w:tab/>
        <w:t>the release order has been revoked and the revocation is still in force;</w:t>
      </w:r>
    </w:p>
    <w:p w:rsidR="001769E6" w:rsidRPr="0092771F" w:rsidRDefault="001769E6" w:rsidP="001769E6">
      <w:pPr>
        <w:pStyle w:val="subsection2"/>
      </w:pPr>
      <w:r w:rsidRPr="0092771F">
        <w:t>the prescribed authority may issue a warrant:</w:t>
      </w:r>
    </w:p>
    <w:p w:rsidR="001769E6" w:rsidRPr="0092771F" w:rsidRDefault="001769E6" w:rsidP="001769E6">
      <w:pPr>
        <w:pStyle w:val="paragraph"/>
      </w:pPr>
      <w:r w:rsidRPr="0092771F">
        <w:tab/>
        <w:t>(c)</w:t>
      </w:r>
      <w:r w:rsidRPr="0092771F">
        <w:tab/>
        <w:t>authorising any constable to take the person to a specified prison or hospital in the State or Territory; and</w:t>
      </w:r>
    </w:p>
    <w:p w:rsidR="001769E6" w:rsidRPr="0092771F" w:rsidRDefault="001769E6" w:rsidP="001769E6">
      <w:pPr>
        <w:pStyle w:val="paragraph"/>
      </w:pPr>
      <w:r w:rsidRPr="0092771F">
        <w:tab/>
        <w:t>(d)</w:t>
      </w:r>
      <w:r w:rsidRPr="0092771F">
        <w:tab/>
        <w:t>directing that the person be detained in prison or in hospital in the State or Territory for such part of the period fixed by the court to be the period of detention in safe custody under subsection</w:t>
      </w:r>
      <w:r w:rsidR="00EC0E72" w:rsidRPr="0092771F">
        <w:t> </w:t>
      </w:r>
      <w:r w:rsidRPr="0092771F">
        <w:t>20BJ(1) as had not elapsed at the time of the making of the release order.</w:t>
      </w:r>
    </w:p>
    <w:p w:rsidR="001769E6" w:rsidRPr="0092771F" w:rsidRDefault="001769E6" w:rsidP="001769E6">
      <w:pPr>
        <w:pStyle w:val="subsection"/>
      </w:pPr>
      <w:r w:rsidRPr="0092771F">
        <w:tab/>
        <w:t>(6)</w:t>
      </w:r>
      <w:r w:rsidRPr="0092771F">
        <w:tab/>
        <w:t xml:space="preserve">If the prescribed authority in the State or Territory before whom the person is brought under </w:t>
      </w:r>
      <w:r w:rsidR="00EC0E72" w:rsidRPr="0092771F">
        <w:t>subsection (</w:t>
      </w:r>
      <w:r w:rsidRPr="0092771F">
        <w:t xml:space="preserve">4) cannot complete the hearing under </w:t>
      </w:r>
      <w:r w:rsidR="00EC0E72" w:rsidRPr="0092771F">
        <w:t>subsection (</w:t>
      </w:r>
      <w:r w:rsidRPr="0092771F">
        <w:t>5) immediately, the prescribed authority may issue a warrant for the remand of the person in a prison or hospital in the State or Territory pending completion of the hearing.</w:t>
      </w:r>
    </w:p>
    <w:p w:rsidR="001769E6" w:rsidRPr="0092771F" w:rsidRDefault="001769E6" w:rsidP="001769E6">
      <w:pPr>
        <w:pStyle w:val="subsection"/>
      </w:pPr>
      <w:r w:rsidRPr="0092771F">
        <w:tab/>
        <w:t>(7)</w:t>
      </w:r>
      <w:r w:rsidRPr="0092771F">
        <w:tab/>
        <w:t>The Attorney</w:t>
      </w:r>
      <w:r w:rsidR="00A952F7">
        <w:noBreakHyphen/>
      </w:r>
      <w:r w:rsidRPr="0092771F">
        <w:t>General may, at any time, by order in writing, vary the prison or hospital at which a person is detained under this section.</w:t>
      </w:r>
    </w:p>
    <w:p w:rsidR="001769E6" w:rsidRPr="0092771F" w:rsidRDefault="001769E6" w:rsidP="001769E6">
      <w:pPr>
        <w:pStyle w:val="subsection"/>
      </w:pPr>
      <w:r w:rsidRPr="0092771F">
        <w:tab/>
        <w:t>(8)</w:t>
      </w:r>
      <w:r w:rsidRPr="0092771F">
        <w:tab/>
        <w:t>Where, for urgent medical or security reasons it becomes necessary to do so, an officer of the State or Territory in which the person is detained may vary the prison or hospital at which the person is detained but, where the officer does so, the officer must forthwith notify the Attorney</w:t>
      </w:r>
      <w:r w:rsidR="00A952F7">
        <w:noBreakHyphen/>
      </w:r>
      <w:r w:rsidRPr="0092771F">
        <w:t>General, in writing, of the variation and of the reasons for that variation.</w:t>
      </w:r>
    </w:p>
    <w:p w:rsidR="001769E6" w:rsidRPr="0092771F" w:rsidRDefault="001769E6" w:rsidP="001769E6">
      <w:pPr>
        <w:pStyle w:val="ActHead5"/>
      </w:pPr>
      <w:bookmarkStart w:id="662" w:name="_Toc124505454"/>
      <w:r w:rsidRPr="00A952F7">
        <w:rPr>
          <w:rStyle w:val="CharSectno"/>
        </w:rPr>
        <w:t>20BN</w:t>
      </w:r>
      <w:r w:rsidRPr="0092771F">
        <w:t xml:space="preserve">  Attorney</w:t>
      </w:r>
      <w:r w:rsidR="00A952F7">
        <w:noBreakHyphen/>
      </w:r>
      <w:r w:rsidRPr="0092771F">
        <w:t>General to review detention of persons taken back into detention</w:t>
      </w:r>
      <w:bookmarkEnd w:id="662"/>
    </w:p>
    <w:p w:rsidR="001769E6" w:rsidRPr="0092771F" w:rsidRDefault="001769E6" w:rsidP="001769E6">
      <w:pPr>
        <w:pStyle w:val="subsection"/>
      </w:pPr>
      <w:r w:rsidRPr="0092771F">
        <w:tab/>
        <w:t>(1)</w:t>
      </w:r>
      <w:r w:rsidRPr="0092771F">
        <w:tab/>
        <w:t>Where, under subsection</w:t>
      </w:r>
      <w:r w:rsidR="00EC0E72" w:rsidRPr="0092771F">
        <w:t> </w:t>
      </w:r>
      <w:r w:rsidRPr="0092771F">
        <w:t>20BM(5), a prescribed authority directs that a person be detained in prison or in a hospital, the Attorney</w:t>
      </w:r>
      <w:r w:rsidR="00A952F7">
        <w:noBreakHyphen/>
      </w:r>
      <w:r w:rsidRPr="0092771F">
        <w:t>General must, as soon as practicable after the person is so detained, consider (in this section called the</w:t>
      </w:r>
      <w:r w:rsidRPr="0092771F">
        <w:rPr>
          <w:b/>
          <w:i/>
        </w:rPr>
        <w:t xml:space="preserve"> initial consideration</w:t>
      </w:r>
      <w:r w:rsidRPr="0092771F">
        <w:t>) whether or not the person should be released from detention and must, while the person is in detention, reconsider the matter at least once in each period of 6 months after the initial consideration.</w:t>
      </w:r>
    </w:p>
    <w:p w:rsidR="001769E6" w:rsidRPr="0092771F" w:rsidRDefault="001769E6" w:rsidP="001769E6">
      <w:pPr>
        <w:pStyle w:val="subsection"/>
      </w:pPr>
      <w:r w:rsidRPr="0092771F">
        <w:tab/>
        <w:t>(2)</w:t>
      </w:r>
      <w:r w:rsidRPr="0092771F">
        <w:tab/>
        <w:t>Subsection</w:t>
      </w:r>
      <w:r w:rsidR="00EC0E72" w:rsidRPr="0092771F">
        <w:t> </w:t>
      </w:r>
      <w:r w:rsidRPr="0092771F">
        <w:t xml:space="preserve">20BK(2) and, subject to the modification in </w:t>
      </w:r>
      <w:r w:rsidR="00EC0E72" w:rsidRPr="0092771F">
        <w:t>subsection (</w:t>
      </w:r>
      <w:r w:rsidRPr="0092771F">
        <w:t>3), section</w:t>
      </w:r>
      <w:r w:rsidR="00EC0E72" w:rsidRPr="0092771F">
        <w:t> </w:t>
      </w:r>
      <w:r w:rsidRPr="0092771F">
        <w:t xml:space="preserve">20BL, apply in relation to an initial consideration and a reconsideration under </w:t>
      </w:r>
      <w:r w:rsidR="00EC0E72" w:rsidRPr="0092771F">
        <w:t>subsection (</w:t>
      </w:r>
      <w:r w:rsidRPr="0092771F">
        <w:t>1).</w:t>
      </w:r>
    </w:p>
    <w:p w:rsidR="001769E6" w:rsidRPr="0092771F" w:rsidRDefault="001769E6" w:rsidP="001769E6">
      <w:pPr>
        <w:pStyle w:val="subsection"/>
      </w:pPr>
      <w:r w:rsidRPr="0092771F">
        <w:tab/>
        <w:t>(3)</w:t>
      </w:r>
      <w:r w:rsidRPr="0092771F">
        <w:tab/>
        <w:t>For the purposes of applying section</w:t>
      </w:r>
      <w:r w:rsidR="00EC0E72" w:rsidRPr="0092771F">
        <w:t> </w:t>
      </w:r>
      <w:r w:rsidRPr="0092771F">
        <w:t>20BL, subsection</w:t>
      </w:r>
      <w:r w:rsidR="00EC0E72" w:rsidRPr="0092771F">
        <w:t> </w:t>
      </w:r>
      <w:r w:rsidRPr="0092771F">
        <w:t>20BL(1) has effect as if the reference in that subsection to subsection</w:t>
      </w:r>
      <w:r w:rsidR="00EC0E72" w:rsidRPr="0092771F">
        <w:t> </w:t>
      </w:r>
      <w:r w:rsidRPr="0092771F">
        <w:t xml:space="preserve">20BK(1) were a reference to </w:t>
      </w:r>
      <w:r w:rsidR="00EC0E72" w:rsidRPr="0092771F">
        <w:t>subsection (</w:t>
      </w:r>
      <w:r w:rsidRPr="0092771F">
        <w:t>1) of this section.</w:t>
      </w:r>
    </w:p>
    <w:p w:rsidR="001769E6" w:rsidRPr="0092771F" w:rsidRDefault="001769E6" w:rsidP="00A65320">
      <w:pPr>
        <w:pStyle w:val="ActHead5"/>
      </w:pPr>
      <w:bookmarkStart w:id="663" w:name="_Toc124505455"/>
      <w:smartTag w:uri="urn:schemas-microsoft-com:office:smarttags" w:element="date">
        <w:smartTag w:uri="urn:schemas-microsoft-com:office:smarttags" w:element="PlaceName">
          <w:r w:rsidRPr="00A952F7">
            <w:rPr>
              <w:rStyle w:val="CharSectno"/>
            </w:rPr>
            <w:t>20BP</w:t>
          </w:r>
        </w:smartTag>
        <w:r w:rsidRPr="0092771F">
          <w:t xml:space="preserve">  </w:t>
        </w:r>
        <w:smartTag w:uri="urn:schemas-microsoft-com:office:smarttags" w:element="PlaceType">
          <w:r w:rsidRPr="0092771F">
            <w:t>State</w:t>
          </w:r>
        </w:smartTag>
      </w:smartTag>
      <w:r w:rsidRPr="0092771F">
        <w:t xml:space="preserve"> or Territory authorities to be notified of certain releases</w:t>
      </w:r>
      <w:bookmarkEnd w:id="663"/>
    </w:p>
    <w:p w:rsidR="001769E6" w:rsidRPr="0092771F" w:rsidRDefault="001769E6" w:rsidP="00A65320">
      <w:pPr>
        <w:pStyle w:val="subsection"/>
        <w:keepNext/>
        <w:keepLines/>
      </w:pPr>
      <w:r w:rsidRPr="0092771F">
        <w:tab/>
      </w:r>
      <w:r w:rsidRPr="0092771F">
        <w:tab/>
        <w:t>Where a person detained by authority of an order under subsection</w:t>
      </w:r>
      <w:r w:rsidR="00EC0E72" w:rsidRPr="0092771F">
        <w:t> </w:t>
      </w:r>
      <w:r w:rsidRPr="0092771F">
        <w:t>20BJ(1) or a warrant under subsection</w:t>
      </w:r>
      <w:r w:rsidR="00EC0E72" w:rsidRPr="0092771F">
        <w:t> </w:t>
      </w:r>
      <w:r w:rsidRPr="0092771F">
        <w:t>20BM(5) for a specified period in a State or Territory is due to be released because the period of the person’s detention has ended, the Attorney</w:t>
      </w:r>
      <w:r w:rsidR="00A952F7">
        <w:noBreakHyphen/>
      </w:r>
      <w:r w:rsidRPr="0092771F">
        <w:t>General must notify the mental health authorities of that State or Territory of the proposed release of the person.</w:t>
      </w:r>
    </w:p>
    <w:p w:rsidR="001769E6" w:rsidRPr="0092771F" w:rsidRDefault="001769E6" w:rsidP="00527FBC">
      <w:pPr>
        <w:pStyle w:val="ActHead3"/>
        <w:pageBreakBefore/>
      </w:pPr>
      <w:bookmarkStart w:id="664" w:name="_Toc124505456"/>
      <w:r w:rsidRPr="00A952F7">
        <w:rPr>
          <w:rStyle w:val="CharDivNo"/>
        </w:rPr>
        <w:t>Division</w:t>
      </w:r>
      <w:r w:rsidR="00EC0E72" w:rsidRPr="00A952F7">
        <w:rPr>
          <w:rStyle w:val="CharDivNo"/>
        </w:rPr>
        <w:t> </w:t>
      </w:r>
      <w:r w:rsidRPr="00A952F7">
        <w:rPr>
          <w:rStyle w:val="CharDivNo"/>
        </w:rPr>
        <w:t>8</w:t>
      </w:r>
      <w:r w:rsidRPr="0092771F">
        <w:t>—</w:t>
      </w:r>
      <w:r w:rsidRPr="00A952F7">
        <w:rPr>
          <w:rStyle w:val="CharDivText"/>
        </w:rPr>
        <w:t>Summary disposition of persons suffering from mental illness or intellectual disability</w:t>
      </w:r>
      <w:bookmarkEnd w:id="664"/>
    </w:p>
    <w:p w:rsidR="001769E6" w:rsidRPr="0092771F" w:rsidRDefault="001769E6" w:rsidP="001769E6">
      <w:pPr>
        <w:pStyle w:val="ActHead5"/>
      </w:pPr>
      <w:bookmarkStart w:id="665" w:name="_Toc124505457"/>
      <w:r w:rsidRPr="00A952F7">
        <w:rPr>
          <w:rStyle w:val="CharSectno"/>
        </w:rPr>
        <w:t>20BQ</w:t>
      </w:r>
      <w:r w:rsidRPr="0092771F">
        <w:t xml:space="preserve">  Person suffering from mental illness or intellectual disability</w:t>
      </w:r>
      <w:bookmarkEnd w:id="665"/>
    </w:p>
    <w:p w:rsidR="001769E6" w:rsidRPr="0092771F" w:rsidRDefault="001769E6" w:rsidP="001769E6">
      <w:pPr>
        <w:pStyle w:val="subsection"/>
      </w:pPr>
      <w:r w:rsidRPr="0092771F">
        <w:tab/>
        <w:t>(1)</w:t>
      </w:r>
      <w:r w:rsidRPr="0092771F">
        <w:tab/>
        <w:t>Where, in proceedings in a State or Territory before a court of summary jurisdiction in respect of a federal offence, it appears to the court:</w:t>
      </w:r>
    </w:p>
    <w:p w:rsidR="001769E6" w:rsidRPr="0092771F" w:rsidRDefault="001769E6" w:rsidP="001769E6">
      <w:pPr>
        <w:pStyle w:val="paragraph"/>
      </w:pPr>
      <w:r w:rsidRPr="0092771F">
        <w:tab/>
        <w:t>(a)</w:t>
      </w:r>
      <w:r w:rsidRPr="0092771F">
        <w:tab/>
        <w:t>that the person charged is suffering from a mental illness within the meaning of the civil law of the State or Territory or is suffering from an intellectual disability; and</w:t>
      </w:r>
    </w:p>
    <w:p w:rsidR="001769E6" w:rsidRPr="0092771F" w:rsidRDefault="001769E6" w:rsidP="001769E6">
      <w:pPr>
        <w:pStyle w:val="paragraph"/>
      </w:pPr>
      <w:r w:rsidRPr="0092771F">
        <w:tab/>
        <w:t>(b)</w:t>
      </w:r>
      <w:r w:rsidRPr="0092771F">
        <w:tab/>
        <w:t>that, on an outline of the facts alleged in the proceedings, or such other evidence as the court considers relevant, it would be more appropriate to deal with the person under this Division than otherwise in accordance with law;</w:t>
      </w:r>
    </w:p>
    <w:p w:rsidR="001769E6" w:rsidRPr="0092771F" w:rsidRDefault="001769E6" w:rsidP="001769E6">
      <w:pPr>
        <w:pStyle w:val="subsection2"/>
      </w:pPr>
      <w:r w:rsidRPr="0092771F">
        <w:t>the court may, by order:</w:t>
      </w:r>
    </w:p>
    <w:p w:rsidR="001769E6" w:rsidRPr="0092771F" w:rsidRDefault="001769E6" w:rsidP="001769E6">
      <w:pPr>
        <w:pStyle w:val="paragraph"/>
      </w:pPr>
      <w:r w:rsidRPr="0092771F">
        <w:tab/>
        <w:t>(c)</w:t>
      </w:r>
      <w:r w:rsidRPr="0092771F">
        <w:tab/>
        <w:t>dismiss the charge and discharge the person:</w:t>
      </w:r>
    </w:p>
    <w:p w:rsidR="001769E6" w:rsidRPr="0092771F" w:rsidRDefault="001769E6" w:rsidP="001769E6">
      <w:pPr>
        <w:pStyle w:val="paragraphsub"/>
      </w:pPr>
      <w:r w:rsidRPr="0092771F">
        <w:tab/>
        <w:t>(i)</w:t>
      </w:r>
      <w:r w:rsidRPr="0092771F">
        <w:tab/>
        <w:t>into the care of a responsible person, unconditionally, or subject to conditions, for a specified period that does not exceed 3 years; or</w:t>
      </w:r>
    </w:p>
    <w:p w:rsidR="001769E6" w:rsidRPr="0092771F" w:rsidRDefault="001769E6" w:rsidP="001769E6">
      <w:pPr>
        <w:pStyle w:val="paragraphsub"/>
      </w:pPr>
      <w:r w:rsidRPr="0092771F">
        <w:tab/>
        <w:t>(ii)</w:t>
      </w:r>
      <w:r w:rsidRPr="0092771F">
        <w:tab/>
        <w:t>on condition that the person attend on another person, or at a place, specified by the court for an assessment of the first</w:t>
      </w:r>
      <w:r w:rsidR="00A952F7">
        <w:noBreakHyphen/>
      </w:r>
      <w:r w:rsidRPr="0092771F">
        <w:t>mentioned person’s mental condition, or for treatment, or both, but so that the total period for which the person is required to attend on that other person or at that place does not exceed 3 years; or</w:t>
      </w:r>
    </w:p>
    <w:p w:rsidR="001769E6" w:rsidRPr="0092771F" w:rsidRDefault="001769E6" w:rsidP="001769E6">
      <w:pPr>
        <w:pStyle w:val="paragraphsub"/>
      </w:pPr>
      <w:r w:rsidRPr="0092771F">
        <w:tab/>
        <w:t>(iii)</w:t>
      </w:r>
      <w:r w:rsidRPr="0092771F">
        <w:tab/>
        <w:t>unconditionally; or</w:t>
      </w:r>
    </w:p>
    <w:p w:rsidR="001769E6" w:rsidRPr="0092771F" w:rsidRDefault="001769E6" w:rsidP="001769E6">
      <w:pPr>
        <w:pStyle w:val="paragraph"/>
      </w:pPr>
      <w:r w:rsidRPr="0092771F">
        <w:tab/>
        <w:t>(d)</w:t>
      </w:r>
      <w:r w:rsidRPr="0092771F">
        <w:tab/>
        <w:t>do one or more of the following:</w:t>
      </w:r>
    </w:p>
    <w:p w:rsidR="001769E6" w:rsidRPr="0092771F" w:rsidRDefault="001769E6" w:rsidP="001769E6">
      <w:pPr>
        <w:pStyle w:val="paragraphsub"/>
      </w:pPr>
      <w:r w:rsidRPr="0092771F">
        <w:tab/>
        <w:t>(i)</w:t>
      </w:r>
      <w:r w:rsidRPr="0092771F">
        <w:tab/>
        <w:t>adjourn the proceedings;</w:t>
      </w:r>
    </w:p>
    <w:p w:rsidR="001769E6" w:rsidRPr="0092771F" w:rsidRDefault="001769E6" w:rsidP="001769E6">
      <w:pPr>
        <w:pStyle w:val="paragraphsub"/>
      </w:pPr>
      <w:r w:rsidRPr="0092771F">
        <w:tab/>
        <w:t>(ii)</w:t>
      </w:r>
      <w:r w:rsidRPr="0092771F">
        <w:tab/>
        <w:t>remand the person on bail;</w:t>
      </w:r>
    </w:p>
    <w:p w:rsidR="001769E6" w:rsidRPr="0092771F" w:rsidRDefault="001769E6" w:rsidP="001769E6">
      <w:pPr>
        <w:pStyle w:val="paragraphsub"/>
      </w:pPr>
      <w:r w:rsidRPr="0092771F">
        <w:tab/>
        <w:t>(iii)</w:t>
      </w:r>
      <w:r w:rsidRPr="0092771F">
        <w:tab/>
        <w:t>make any other order that the court considers appropriate.</w:t>
      </w:r>
    </w:p>
    <w:p w:rsidR="001769E6" w:rsidRPr="0092771F" w:rsidRDefault="001769E6" w:rsidP="00A65320">
      <w:pPr>
        <w:pStyle w:val="subsection"/>
        <w:keepNext/>
        <w:keepLines/>
      </w:pPr>
      <w:r w:rsidRPr="0092771F">
        <w:tab/>
        <w:t>(2)</w:t>
      </w:r>
      <w:r w:rsidRPr="0092771F">
        <w:tab/>
        <w:t xml:space="preserve">Where a court makes an order under </w:t>
      </w:r>
      <w:r w:rsidR="00EC0E72" w:rsidRPr="0092771F">
        <w:t>paragraph (</w:t>
      </w:r>
      <w:r w:rsidRPr="0092771F">
        <w:t>1)(c) in respect of a person and a federal offence with which the person has been charged, the order acts as a stay against any proceedings, or any further proceedings, against the person in respect of the offence.</w:t>
      </w:r>
    </w:p>
    <w:p w:rsidR="001769E6" w:rsidRPr="0092771F" w:rsidRDefault="001769E6" w:rsidP="001769E6">
      <w:pPr>
        <w:pStyle w:val="subsection"/>
      </w:pPr>
      <w:r w:rsidRPr="0092771F">
        <w:tab/>
        <w:t>(3)</w:t>
      </w:r>
      <w:r w:rsidRPr="0092771F">
        <w:tab/>
        <w:t xml:space="preserve">Where a court makes an order under </w:t>
      </w:r>
      <w:r w:rsidR="00EC0E72" w:rsidRPr="0092771F">
        <w:t>subsection (</w:t>
      </w:r>
      <w:r w:rsidRPr="0092771F">
        <w:t>1) in respect of a person and a federal offence with which the person has been charged, the court must not make an order under section</w:t>
      </w:r>
      <w:r w:rsidR="00EC0E72" w:rsidRPr="0092771F">
        <w:t> </w:t>
      </w:r>
      <w:r w:rsidRPr="0092771F">
        <w:t>19B, 20, 20AB</w:t>
      </w:r>
      <w:r w:rsidR="00FD0403" w:rsidRPr="0092771F">
        <w:t xml:space="preserve"> (other than an order covered by subparagraph</w:t>
      </w:r>
      <w:r w:rsidR="00EC0E72" w:rsidRPr="0092771F">
        <w:t> </w:t>
      </w:r>
      <w:r w:rsidR="00FD0403" w:rsidRPr="0092771F">
        <w:t>20AB(1AA)(a)(viia))</w:t>
      </w:r>
      <w:r w:rsidRPr="0092771F">
        <w:t xml:space="preserve"> or 21B in respect of the person in respect of the offence.</w:t>
      </w:r>
    </w:p>
    <w:p w:rsidR="001769E6" w:rsidRPr="0092771F" w:rsidRDefault="001769E6" w:rsidP="001769E6">
      <w:pPr>
        <w:pStyle w:val="ActHead5"/>
      </w:pPr>
      <w:bookmarkStart w:id="666" w:name="_Toc124505458"/>
      <w:r w:rsidRPr="00A952F7">
        <w:rPr>
          <w:rStyle w:val="CharSectno"/>
        </w:rPr>
        <w:t>20BR</w:t>
      </w:r>
      <w:r w:rsidRPr="0092771F">
        <w:t xml:space="preserve">  Means by which court may be informed</w:t>
      </w:r>
      <w:bookmarkEnd w:id="666"/>
    </w:p>
    <w:p w:rsidR="001769E6" w:rsidRPr="0092771F" w:rsidRDefault="001769E6" w:rsidP="001769E6">
      <w:pPr>
        <w:pStyle w:val="subsection"/>
      </w:pPr>
      <w:r w:rsidRPr="0092771F">
        <w:tab/>
      </w:r>
      <w:r w:rsidRPr="0092771F">
        <w:tab/>
        <w:t>For the purposes of this Division, a court of summary jurisdiction may inform itself as the court thinks fit, but not so as to require the person charged to incriminate himself or herself.</w:t>
      </w:r>
    </w:p>
    <w:p w:rsidR="001769E6" w:rsidRPr="0092771F" w:rsidRDefault="001769E6" w:rsidP="00527FBC">
      <w:pPr>
        <w:pStyle w:val="ActHead3"/>
        <w:pageBreakBefore/>
      </w:pPr>
      <w:bookmarkStart w:id="667" w:name="_Toc124505459"/>
      <w:r w:rsidRPr="00A952F7">
        <w:rPr>
          <w:rStyle w:val="CharDivNo"/>
        </w:rPr>
        <w:t>Division</w:t>
      </w:r>
      <w:r w:rsidR="00EC0E72" w:rsidRPr="00A952F7">
        <w:rPr>
          <w:rStyle w:val="CharDivNo"/>
        </w:rPr>
        <w:t> </w:t>
      </w:r>
      <w:r w:rsidRPr="00A952F7">
        <w:rPr>
          <w:rStyle w:val="CharDivNo"/>
        </w:rPr>
        <w:t>9</w:t>
      </w:r>
      <w:r w:rsidRPr="0092771F">
        <w:t>—</w:t>
      </w:r>
      <w:r w:rsidRPr="00A952F7">
        <w:rPr>
          <w:rStyle w:val="CharDivText"/>
        </w:rPr>
        <w:t>Sentencing alternatives for persons suffering from mental illness or intellectual disability</w:t>
      </w:r>
      <w:bookmarkEnd w:id="667"/>
    </w:p>
    <w:p w:rsidR="001769E6" w:rsidRPr="0092771F" w:rsidRDefault="001769E6" w:rsidP="001769E6">
      <w:pPr>
        <w:pStyle w:val="ActHead5"/>
      </w:pPr>
      <w:bookmarkStart w:id="668" w:name="_Toc124505460"/>
      <w:smartTag w:uri="urn:schemas-microsoft-com:office:smarttags" w:element="date">
        <w:smartTag w:uri="urn:schemas-microsoft-com:office:smarttags" w:element="PlaceName">
          <w:r w:rsidRPr="00A952F7">
            <w:rPr>
              <w:rStyle w:val="CharSectno"/>
            </w:rPr>
            <w:t>20BS</w:t>
          </w:r>
        </w:smartTag>
        <w:r w:rsidRPr="0092771F">
          <w:t xml:space="preserve">  </w:t>
        </w:r>
        <w:smartTag w:uri="urn:schemas-microsoft-com:office:smarttags" w:element="PlaceType">
          <w:r w:rsidRPr="0092771F">
            <w:t>Hospital</w:t>
          </w:r>
        </w:smartTag>
      </w:smartTag>
      <w:r w:rsidRPr="0092771F">
        <w:t xml:space="preserve"> orders</w:t>
      </w:r>
      <w:bookmarkEnd w:id="668"/>
    </w:p>
    <w:p w:rsidR="001769E6" w:rsidRPr="0092771F" w:rsidRDefault="001769E6" w:rsidP="001769E6">
      <w:pPr>
        <w:pStyle w:val="subsection"/>
      </w:pPr>
      <w:r w:rsidRPr="0092771F">
        <w:tab/>
        <w:t>(1)</w:t>
      </w:r>
      <w:r w:rsidRPr="0092771F">
        <w:tab/>
        <w:t>Where a person is convicted in a State or Territory, on indictment, of a federal offence and the court before which the person is convicted is satisfied that:</w:t>
      </w:r>
    </w:p>
    <w:p w:rsidR="001769E6" w:rsidRPr="0092771F" w:rsidRDefault="001769E6" w:rsidP="001769E6">
      <w:pPr>
        <w:pStyle w:val="paragraph"/>
      </w:pPr>
      <w:r w:rsidRPr="0092771F">
        <w:tab/>
        <w:t>(a)</w:t>
      </w:r>
      <w:r w:rsidRPr="0092771F">
        <w:tab/>
        <w:t>the person is suffering from a mental illness within the meaning of the civil law of that State or Territory; and</w:t>
      </w:r>
    </w:p>
    <w:p w:rsidR="001769E6" w:rsidRPr="0092771F" w:rsidRDefault="001769E6" w:rsidP="001769E6">
      <w:pPr>
        <w:pStyle w:val="paragraph"/>
      </w:pPr>
      <w:r w:rsidRPr="0092771F">
        <w:tab/>
        <w:t>(b)</w:t>
      </w:r>
      <w:r w:rsidRPr="0092771F">
        <w:tab/>
        <w:t>the illness contributed to the commission of the offence by the person; and</w:t>
      </w:r>
    </w:p>
    <w:p w:rsidR="001769E6" w:rsidRPr="0092771F" w:rsidRDefault="001769E6" w:rsidP="001769E6">
      <w:pPr>
        <w:pStyle w:val="paragraph"/>
      </w:pPr>
      <w:r w:rsidRPr="0092771F">
        <w:tab/>
        <w:t>(c)</w:t>
      </w:r>
      <w:r w:rsidRPr="0092771F">
        <w:tab/>
        <w:t>appropriate treatment for the person is available in a hospital in that State or Territory; and</w:t>
      </w:r>
    </w:p>
    <w:p w:rsidR="001769E6" w:rsidRPr="0092771F" w:rsidRDefault="001769E6" w:rsidP="001769E6">
      <w:pPr>
        <w:pStyle w:val="paragraph"/>
      </w:pPr>
      <w:r w:rsidRPr="0092771F">
        <w:tab/>
        <w:t>(d)</w:t>
      </w:r>
      <w:r w:rsidRPr="0092771F">
        <w:tab/>
        <w:t>the proposed treatment cannot be provided to the person other than as an inmate of a hospital in the State or Territory;</w:t>
      </w:r>
    </w:p>
    <w:p w:rsidR="001769E6" w:rsidRPr="0092771F" w:rsidRDefault="001769E6" w:rsidP="001769E6">
      <w:pPr>
        <w:pStyle w:val="subsection2"/>
      </w:pPr>
      <w:r w:rsidRPr="0092771F">
        <w:t xml:space="preserve">the court may, without passing sentence on the person, make an order (in this section called a </w:t>
      </w:r>
      <w:r w:rsidRPr="0092771F">
        <w:rPr>
          <w:b/>
          <w:i/>
        </w:rPr>
        <w:t>hospital order</w:t>
      </w:r>
      <w:r w:rsidRPr="0092771F">
        <w:t>) that the person be detained in a hospital specified in the order for a period specified in the order for the purposes of receiving treatment specified in the order.</w:t>
      </w:r>
    </w:p>
    <w:p w:rsidR="001769E6" w:rsidRPr="0092771F" w:rsidRDefault="001769E6" w:rsidP="001769E6">
      <w:pPr>
        <w:pStyle w:val="subsection"/>
      </w:pPr>
      <w:r w:rsidRPr="0092771F">
        <w:tab/>
        <w:t>(2)</w:t>
      </w:r>
      <w:r w:rsidRPr="0092771F">
        <w:tab/>
        <w:t>A court must not make a hospital order unless, but for the mental illness of the person, the court would have sentenced the person to a term of imprisonment.</w:t>
      </w:r>
    </w:p>
    <w:p w:rsidR="001769E6" w:rsidRPr="0092771F" w:rsidRDefault="001769E6" w:rsidP="001769E6">
      <w:pPr>
        <w:pStyle w:val="subsection"/>
      </w:pPr>
      <w:r w:rsidRPr="0092771F">
        <w:tab/>
        <w:t>(3)</w:t>
      </w:r>
      <w:r w:rsidRPr="0092771F">
        <w:tab/>
        <w:t>A court must not specify a period of detention in a hospital that is longer than the period of imprisonment to which the person would have been sentenced had the hospital order not been made.</w:t>
      </w:r>
    </w:p>
    <w:p w:rsidR="001769E6" w:rsidRPr="0092771F" w:rsidRDefault="001769E6" w:rsidP="001769E6">
      <w:pPr>
        <w:pStyle w:val="subsection"/>
      </w:pPr>
      <w:r w:rsidRPr="0092771F">
        <w:tab/>
        <w:t>(4)</w:t>
      </w:r>
      <w:r w:rsidRPr="0092771F">
        <w:tab/>
        <w:t>Where the court orders a person to be detained in a hospital for a specified period, the court may fix a lesser period of detention during which the person is not to be eligible to be released from the hospital.</w:t>
      </w:r>
    </w:p>
    <w:p w:rsidR="001769E6" w:rsidRPr="0092771F" w:rsidRDefault="001769E6" w:rsidP="001769E6">
      <w:pPr>
        <w:pStyle w:val="subsection"/>
      </w:pPr>
      <w:r w:rsidRPr="0092771F">
        <w:tab/>
        <w:t>(5)</w:t>
      </w:r>
      <w:r w:rsidRPr="0092771F">
        <w:tab/>
        <w:t xml:space="preserve">Before reaching an opinion on the matters specified in </w:t>
      </w:r>
      <w:r w:rsidR="00EC0E72" w:rsidRPr="0092771F">
        <w:t>subsection (</w:t>
      </w:r>
      <w:r w:rsidRPr="0092771F">
        <w:t>1) in relation to a person, the court must obtain and consider the reports of 2 duly qualified psychiatrists with experience in the diagnosis and treatment of mental illness.</w:t>
      </w:r>
    </w:p>
    <w:p w:rsidR="001769E6" w:rsidRPr="0092771F" w:rsidRDefault="001769E6" w:rsidP="001769E6">
      <w:pPr>
        <w:pStyle w:val="subsection"/>
      </w:pPr>
      <w:r w:rsidRPr="0092771F">
        <w:tab/>
        <w:t>(6)</w:t>
      </w:r>
      <w:r w:rsidRPr="0092771F">
        <w:tab/>
        <w:t>A court may make a hospital order in respect of a person even if the person is serving a federal sentence at the time when, under the order, the person is to begin to be detained in hospital and, where a hospital order is made in such circumstances:</w:t>
      </w:r>
    </w:p>
    <w:p w:rsidR="001769E6" w:rsidRPr="0092771F" w:rsidRDefault="001769E6" w:rsidP="001769E6">
      <w:pPr>
        <w:pStyle w:val="paragraph"/>
      </w:pPr>
      <w:r w:rsidRPr="0092771F">
        <w:tab/>
        <w:t>(a)</w:t>
      </w:r>
      <w:r w:rsidRPr="0092771F">
        <w:tab/>
        <w:t>the hospital order is sufficient authority for the person to be detained outside the prison during the period of involuntary hospitalisation under the order; and</w:t>
      </w:r>
    </w:p>
    <w:p w:rsidR="001769E6" w:rsidRPr="0092771F" w:rsidRDefault="001769E6" w:rsidP="001769E6">
      <w:pPr>
        <w:pStyle w:val="paragraph"/>
      </w:pPr>
      <w:r w:rsidRPr="0092771F">
        <w:tab/>
        <w:t>(b)</w:t>
      </w:r>
      <w:r w:rsidRPr="0092771F">
        <w:tab/>
        <w:t>the person is to be treated, for the purposes of that sentence, as serving that sentence during the period of involuntary hospitalisation under the order; and</w:t>
      </w:r>
    </w:p>
    <w:p w:rsidR="001769E6" w:rsidRPr="0092771F" w:rsidRDefault="001769E6" w:rsidP="001769E6">
      <w:pPr>
        <w:pStyle w:val="paragraph"/>
      </w:pPr>
      <w:r w:rsidRPr="0092771F">
        <w:tab/>
        <w:t>(c)</w:t>
      </w:r>
      <w:r w:rsidRPr="0092771F">
        <w:tab/>
        <w:t>if the person is still liable to serve a part of that sentence when the hospital order ends or is discharged, the person is to be returned for that purpose to the prison where he or she was serving that sentence before the making of the order.</w:t>
      </w:r>
    </w:p>
    <w:p w:rsidR="001769E6" w:rsidRPr="0092771F" w:rsidRDefault="001769E6" w:rsidP="001769E6">
      <w:pPr>
        <w:pStyle w:val="subsection"/>
      </w:pPr>
      <w:r w:rsidRPr="0092771F">
        <w:tab/>
        <w:t>(7)</w:t>
      </w:r>
      <w:r w:rsidRPr="0092771F">
        <w:tab/>
      </w:r>
      <w:r w:rsidR="00EC0E72" w:rsidRPr="0092771F">
        <w:t>Subsection (</w:t>
      </w:r>
      <w:r w:rsidRPr="0092771F">
        <w:t>4) does not enable a court, in the case of a person who is serving a federal sentence at the time when the hospital order begins, to fix a lesser period of detention ending:</w:t>
      </w:r>
    </w:p>
    <w:p w:rsidR="001769E6" w:rsidRPr="0092771F" w:rsidRDefault="001769E6" w:rsidP="001769E6">
      <w:pPr>
        <w:pStyle w:val="paragraph"/>
      </w:pPr>
      <w:r w:rsidRPr="0092771F">
        <w:tab/>
        <w:t>(a)</w:t>
      </w:r>
      <w:r w:rsidRPr="0092771F">
        <w:tab/>
        <w:t>if a non</w:t>
      </w:r>
      <w:r w:rsidR="00A952F7">
        <w:noBreakHyphen/>
      </w:r>
      <w:r w:rsidRPr="0092771F">
        <w:t>parole period has been fixed in respect of the sentence—before the end of that non</w:t>
      </w:r>
      <w:r w:rsidR="00A952F7">
        <w:noBreakHyphen/>
      </w:r>
      <w:r w:rsidRPr="0092771F">
        <w:t>parole period; and</w:t>
      </w:r>
    </w:p>
    <w:p w:rsidR="001769E6" w:rsidRPr="0092771F" w:rsidRDefault="001769E6" w:rsidP="001769E6">
      <w:pPr>
        <w:pStyle w:val="paragraph"/>
      </w:pPr>
      <w:r w:rsidRPr="0092771F">
        <w:tab/>
        <w:t>(b)</w:t>
      </w:r>
      <w:r w:rsidRPr="0092771F">
        <w:tab/>
        <w:t>otherwise—before the end of that sentence.</w:t>
      </w:r>
    </w:p>
    <w:p w:rsidR="001769E6" w:rsidRPr="0092771F" w:rsidRDefault="001769E6" w:rsidP="001769E6">
      <w:pPr>
        <w:pStyle w:val="ActHead5"/>
      </w:pPr>
      <w:bookmarkStart w:id="669" w:name="_Toc124505461"/>
      <w:r w:rsidRPr="00A952F7">
        <w:rPr>
          <w:rStyle w:val="CharSectno"/>
        </w:rPr>
        <w:t>20BT</w:t>
      </w:r>
      <w:r w:rsidRPr="0092771F">
        <w:t xml:space="preserve">  Lesser periods of imprisonment fixed under hospital orders</w:t>
      </w:r>
      <w:bookmarkEnd w:id="669"/>
    </w:p>
    <w:p w:rsidR="001769E6" w:rsidRPr="0092771F" w:rsidRDefault="001769E6" w:rsidP="001769E6">
      <w:pPr>
        <w:pStyle w:val="subsection"/>
      </w:pPr>
      <w:r w:rsidRPr="0092771F">
        <w:tab/>
        <w:t>(1)</w:t>
      </w:r>
      <w:r w:rsidRPr="0092771F">
        <w:tab/>
        <w:t>Where a lesser period of detention is fixed under subsection</w:t>
      </w:r>
      <w:r w:rsidR="00EC0E72" w:rsidRPr="0092771F">
        <w:t> </w:t>
      </w:r>
      <w:r w:rsidRPr="0092771F">
        <w:t>20BS(4) in relation to a person detained in hospital under a hospital order, the Attorney</w:t>
      </w:r>
      <w:r w:rsidR="00A952F7">
        <w:noBreakHyphen/>
      </w:r>
      <w:r w:rsidRPr="0092771F">
        <w:t>General must, at the end of the lesser period, obtain and consider the reports of 2 duly qualified psychiatrists with experience in the diagnosis and treatment of mental illness so as to determine whether or not to release the person from the detention.</w:t>
      </w:r>
    </w:p>
    <w:p w:rsidR="001769E6" w:rsidRPr="0092771F" w:rsidRDefault="001769E6" w:rsidP="00E4550B">
      <w:pPr>
        <w:pStyle w:val="subsection"/>
      </w:pPr>
      <w:r w:rsidRPr="0092771F">
        <w:tab/>
        <w:t>(2)</w:t>
      </w:r>
      <w:r w:rsidRPr="0092771F">
        <w:tab/>
        <w:t>Unless:</w:t>
      </w:r>
    </w:p>
    <w:p w:rsidR="001769E6" w:rsidRPr="0092771F" w:rsidRDefault="001769E6" w:rsidP="001769E6">
      <w:pPr>
        <w:pStyle w:val="paragraph"/>
      </w:pPr>
      <w:r w:rsidRPr="0092771F">
        <w:tab/>
        <w:t>(a)</w:t>
      </w:r>
      <w:r w:rsidRPr="0092771F">
        <w:tab/>
        <w:t>either of the reports of the psychiatrists recommends that the person not be released because of a continuing need for hospital treatment; or</w:t>
      </w:r>
    </w:p>
    <w:p w:rsidR="001769E6" w:rsidRPr="0092771F" w:rsidRDefault="001769E6" w:rsidP="00E4550B">
      <w:pPr>
        <w:pStyle w:val="paragraph"/>
      </w:pPr>
      <w:r w:rsidRPr="0092771F">
        <w:tab/>
        <w:t>(b)</w:t>
      </w:r>
      <w:r w:rsidRPr="0092771F">
        <w:tab/>
        <w:t>the person continues, at the end of the lesser period of detention, to be required to serve a federal sentence of imprisonment that the person was serving at the time when the hospital order began;</w:t>
      </w:r>
    </w:p>
    <w:p w:rsidR="001769E6" w:rsidRPr="0092771F" w:rsidRDefault="001769E6" w:rsidP="001769E6">
      <w:pPr>
        <w:pStyle w:val="subsection2"/>
      </w:pPr>
      <w:r w:rsidRPr="0092771F">
        <w:t>the Attorney</w:t>
      </w:r>
      <w:r w:rsidR="00A952F7">
        <w:noBreakHyphen/>
      </w:r>
      <w:r w:rsidRPr="0092771F">
        <w:t>General must order the person to be released on such conditions (including conditions relating to release into the care of another person specified in the order) for the balance of the period of the hospital order as the Attorney</w:t>
      </w:r>
      <w:r w:rsidR="00A952F7">
        <w:noBreakHyphen/>
      </w:r>
      <w:r w:rsidRPr="0092771F">
        <w:t>General considers appropriate having regard to the reports and to such other matters as he or she considers relevant.</w:t>
      </w:r>
    </w:p>
    <w:p w:rsidR="001769E6" w:rsidRPr="0092771F" w:rsidRDefault="001769E6" w:rsidP="001769E6">
      <w:pPr>
        <w:pStyle w:val="subsection"/>
      </w:pPr>
      <w:r w:rsidRPr="0092771F">
        <w:tab/>
        <w:t>(3)</w:t>
      </w:r>
      <w:r w:rsidRPr="0092771F">
        <w:tab/>
        <w:t>Sections</w:t>
      </w:r>
      <w:r w:rsidR="00EC0E72" w:rsidRPr="0092771F">
        <w:t> </w:t>
      </w:r>
      <w:r w:rsidRPr="0092771F">
        <w:t xml:space="preserve">20BM and 20BN apply in relation to a person released from involuntary hospitalisation by order under </w:t>
      </w:r>
      <w:r w:rsidR="00EC0E72" w:rsidRPr="0092771F">
        <w:t>subsection (</w:t>
      </w:r>
      <w:r w:rsidRPr="0092771F">
        <w:t>2) as if:</w:t>
      </w:r>
    </w:p>
    <w:p w:rsidR="001769E6" w:rsidRPr="0092771F" w:rsidRDefault="001769E6" w:rsidP="001769E6">
      <w:pPr>
        <w:pStyle w:val="paragraph"/>
      </w:pPr>
      <w:r w:rsidRPr="0092771F">
        <w:tab/>
        <w:t>(a)</w:t>
      </w:r>
      <w:r w:rsidRPr="0092771F">
        <w:tab/>
        <w:t>the order under that subsection were a release order made under subsection</w:t>
      </w:r>
      <w:r w:rsidR="00EC0E72" w:rsidRPr="0092771F">
        <w:t> </w:t>
      </w:r>
      <w:r w:rsidRPr="0092771F">
        <w:t>20BL(1); and</w:t>
      </w:r>
    </w:p>
    <w:p w:rsidR="001769E6" w:rsidRPr="0092771F" w:rsidRDefault="001769E6" w:rsidP="001769E6">
      <w:pPr>
        <w:pStyle w:val="paragraph"/>
      </w:pPr>
      <w:r w:rsidRPr="0092771F">
        <w:tab/>
        <w:t>(b)</w:t>
      </w:r>
      <w:r w:rsidRPr="0092771F">
        <w:tab/>
        <w:t>the references in each of those sections to detention in a prison or a hospital were references only to detention in a hospital; and</w:t>
      </w:r>
    </w:p>
    <w:p w:rsidR="001769E6" w:rsidRPr="0092771F" w:rsidRDefault="001769E6" w:rsidP="001769E6">
      <w:pPr>
        <w:pStyle w:val="paragraph"/>
      </w:pPr>
      <w:r w:rsidRPr="0092771F">
        <w:tab/>
        <w:t>(c)</w:t>
      </w:r>
      <w:r w:rsidRPr="0092771F">
        <w:tab/>
        <w:t>the reference in subsection</w:t>
      </w:r>
      <w:r w:rsidR="00EC0E72" w:rsidRPr="0092771F">
        <w:t> </w:t>
      </w:r>
      <w:r w:rsidRPr="0092771F">
        <w:t>20BM(5) to the period of detention in safe custody under subsection</w:t>
      </w:r>
      <w:r w:rsidR="00EC0E72" w:rsidRPr="0092771F">
        <w:t> </w:t>
      </w:r>
      <w:r w:rsidRPr="0092771F">
        <w:t>20BJ(1) were a reference to the period of detention in a hospital specified in the order under subsection</w:t>
      </w:r>
      <w:r w:rsidR="00EC0E72" w:rsidRPr="0092771F">
        <w:t> </w:t>
      </w:r>
      <w:r w:rsidRPr="0092771F">
        <w:t>20BS(1).</w:t>
      </w:r>
    </w:p>
    <w:p w:rsidR="001769E6" w:rsidRPr="0092771F" w:rsidRDefault="001769E6" w:rsidP="001769E6">
      <w:pPr>
        <w:pStyle w:val="ActHead5"/>
      </w:pPr>
      <w:bookmarkStart w:id="670" w:name="_Toc124505462"/>
      <w:r w:rsidRPr="00A952F7">
        <w:rPr>
          <w:rStyle w:val="CharSectno"/>
        </w:rPr>
        <w:t>20BU</w:t>
      </w:r>
      <w:r w:rsidRPr="0092771F">
        <w:t xml:space="preserve">  Discharge of hospital orders</w:t>
      </w:r>
      <w:bookmarkEnd w:id="670"/>
    </w:p>
    <w:p w:rsidR="001769E6" w:rsidRPr="0092771F" w:rsidRDefault="001769E6" w:rsidP="001769E6">
      <w:pPr>
        <w:pStyle w:val="subsection"/>
      </w:pPr>
      <w:r w:rsidRPr="0092771F">
        <w:tab/>
        <w:t>(1)</w:t>
      </w:r>
      <w:r w:rsidRPr="0092771F">
        <w:tab/>
        <w:t>Where a person is subject to a hospital order, the person or the Director of Public Prosecutions may, at any time while the order is in force, apply to the court that imposed the order to discharge the order and to impose such other sentence as the court thinks appropriate, being a sentence that could have been imposed when the order was made.</w:t>
      </w:r>
    </w:p>
    <w:p w:rsidR="001769E6" w:rsidRPr="0092771F" w:rsidRDefault="001769E6" w:rsidP="001769E6">
      <w:pPr>
        <w:pStyle w:val="subsection"/>
      </w:pPr>
      <w:r w:rsidRPr="0092771F">
        <w:tab/>
        <w:t>(2)</w:t>
      </w:r>
      <w:r w:rsidRPr="0092771F">
        <w:tab/>
        <w:t>The court must not discharge a hospital order unless the court is satisfied:</w:t>
      </w:r>
    </w:p>
    <w:p w:rsidR="001769E6" w:rsidRPr="0092771F" w:rsidRDefault="001769E6" w:rsidP="001769E6">
      <w:pPr>
        <w:pStyle w:val="paragraph"/>
      </w:pPr>
      <w:r w:rsidRPr="0092771F">
        <w:tab/>
        <w:t>(a)</w:t>
      </w:r>
      <w:r w:rsidRPr="0092771F">
        <w:tab/>
        <w:t>that the person has sufficiently recovered from mental illness no longer to require involuntary hospitalisation; or</w:t>
      </w:r>
    </w:p>
    <w:p w:rsidR="001769E6" w:rsidRPr="0092771F" w:rsidRDefault="001769E6" w:rsidP="001769E6">
      <w:pPr>
        <w:pStyle w:val="paragraph"/>
      </w:pPr>
      <w:r w:rsidRPr="0092771F">
        <w:tab/>
        <w:t>(b)</w:t>
      </w:r>
      <w:r w:rsidRPr="0092771F">
        <w:tab/>
        <w:t>that the mental illness will not respond or respond further to hospital treatment.</w:t>
      </w:r>
    </w:p>
    <w:p w:rsidR="001769E6" w:rsidRPr="0092771F" w:rsidRDefault="001769E6" w:rsidP="001769E6">
      <w:pPr>
        <w:pStyle w:val="subsection"/>
      </w:pPr>
      <w:r w:rsidRPr="0092771F">
        <w:tab/>
        <w:t>(3)</w:t>
      </w:r>
      <w:r w:rsidRPr="0092771F">
        <w:tab/>
        <w:t>Where the court discharges a hospital order and imposes another sentence instead of the order:</w:t>
      </w:r>
    </w:p>
    <w:p w:rsidR="001769E6" w:rsidRPr="0092771F" w:rsidRDefault="001769E6" w:rsidP="001769E6">
      <w:pPr>
        <w:pStyle w:val="paragraph"/>
      </w:pPr>
      <w:r w:rsidRPr="0092771F">
        <w:tab/>
        <w:t>(a)</w:t>
      </w:r>
      <w:r w:rsidRPr="0092771F">
        <w:tab/>
        <w:t>the new sentence must commence on the date of commencement of the order; and</w:t>
      </w:r>
    </w:p>
    <w:p w:rsidR="001769E6" w:rsidRPr="0092771F" w:rsidRDefault="001769E6" w:rsidP="001769E6">
      <w:pPr>
        <w:pStyle w:val="paragraph"/>
      </w:pPr>
      <w:r w:rsidRPr="0092771F">
        <w:tab/>
        <w:t>(b)</w:t>
      </w:r>
      <w:r w:rsidRPr="0092771F">
        <w:tab/>
        <w:t>the length of the new sentence must not exceed the length of the order; and</w:t>
      </w:r>
    </w:p>
    <w:p w:rsidR="001769E6" w:rsidRPr="0092771F" w:rsidRDefault="001769E6" w:rsidP="001769E6">
      <w:pPr>
        <w:pStyle w:val="paragraph"/>
      </w:pPr>
      <w:r w:rsidRPr="0092771F">
        <w:tab/>
        <w:t>(c)</w:t>
      </w:r>
      <w:r w:rsidRPr="0092771F">
        <w:tab/>
        <w:t>if the sentence is a sentence of imprisonment—the person concerned is to be treated as having served that part of the sentence during which he or she was subject to involuntary hospitalisation.</w:t>
      </w:r>
    </w:p>
    <w:p w:rsidR="001769E6" w:rsidRPr="0092771F" w:rsidRDefault="001769E6" w:rsidP="001769E6">
      <w:pPr>
        <w:pStyle w:val="subsection"/>
        <w:keepNext/>
      </w:pPr>
      <w:r w:rsidRPr="0092771F">
        <w:tab/>
        <w:t>(4)</w:t>
      </w:r>
      <w:r w:rsidRPr="0092771F">
        <w:tab/>
        <w:t xml:space="preserve">Before reaching an opinion on the matters specified in </w:t>
      </w:r>
      <w:r w:rsidR="00EC0E72" w:rsidRPr="0092771F">
        <w:t>subsection (</w:t>
      </w:r>
      <w:r w:rsidRPr="0092771F">
        <w:t>2) in relation to a person, the court:</w:t>
      </w:r>
    </w:p>
    <w:p w:rsidR="001769E6" w:rsidRPr="0092771F" w:rsidRDefault="001769E6" w:rsidP="001769E6">
      <w:pPr>
        <w:pStyle w:val="paragraph"/>
      </w:pPr>
      <w:r w:rsidRPr="0092771F">
        <w:tab/>
        <w:t>(a)</w:t>
      </w:r>
      <w:r w:rsidRPr="0092771F">
        <w:tab/>
        <w:t>must obtain and consider the reports of 2 duly qualified psychiatrists with experience in the diagnosis and treatment of mental illness; and</w:t>
      </w:r>
    </w:p>
    <w:p w:rsidR="001769E6" w:rsidRPr="0092771F" w:rsidRDefault="001769E6" w:rsidP="001769E6">
      <w:pPr>
        <w:pStyle w:val="paragraph"/>
      </w:pPr>
      <w:r w:rsidRPr="0092771F">
        <w:tab/>
        <w:t>(b)</w:t>
      </w:r>
      <w:r w:rsidRPr="0092771F">
        <w:tab/>
        <w:t>if the person has been released, under section</w:t>
      </w:r>
      <w:r w:rsidR="00EC0E72" w:rsidRPr="0092771F">
        <w:t> </w:t>
      </w:r>
      <w:r w:rsidRPr="0092771F">
        <w:t>20BR, into the care of another person for the balance of the hospital order—must obtain and consider the report of that other person; and</w:t>
      </w:r>
    </w:p>
    <w:p w:rsidR="001769E6" w:rsidRPr="0092771F" w:rsidRDefault="001769E6" w:rsidP="001769E6">
      <w:pPr>
        <w:pStyle w:val="paragraph"/>
      </w:pPr>
      <w:r w:rsidRPr="0092771F">
        <w:tab/>
        <w:t>(c)</w:t>
      </w:r>
      <w:r w:rsidRPr="0092771F">
        <w:tab/>
        <w:t>may obtain and consider such other information as it thinks relevant.</w:t>
      </w:r>
    </w:p>
    <w:p w:rsidR="001769E6" w:rsidRPr="0092771F" w:rsidRDefault="001769E6" w:rsidP="001769E6">
      <w:pPr>
        <w:pStyle w:val="subsection"/>
      </w:pPr>
      <w:r w:rsidRPr="0092771F">
        <w:tab/>
        <w:t>(5)</w:t>
      </w:r>
      <w:r w:rsidRPr="0092771F">
        <w:tab/>
        <w:t xml:space="preserve">An application under </w:t>
      </w:r>
      <w:r w:rsidR="00EC0E72" w:rsidRPr="0092771F">
        <w:t>subsection (</w:t>
      </w:r>
      <w:r w:rsidRPr="0092771F">
        <w:t>1) to the court that made a hospital order may be dealt with by that court whether or not it is constituted in the way in which it was constituted when the order was made.</w:t>
      </w:r>
    </w:p>
    <w:p w:rsidR="001769E6" w:rsidRPr="0092771F" w:rsidRDefault="001769E6" w:rsidP="001769E6">
      <w:pPr>
        <w:pStyle w:val="ActHead5"/>
      </w:pPr>
      <w:bookmarkStart w:id="671" w:name="_Toc124505463"/>
      <w:r w:rsidRPr="00A952F7">
        <w:rPr>
          <w:rStyle w:val="CharSectno"/>
        </w:rPr>
        <w:t>20BV</w:t>
      </w:r>
      <w:r w:rsidRPr="0092771F">
        <w:t xml:space="preserve">  Psychiatric probation orders</w:t>
      </w:r>
      <w:bookmarkEnd w:id="671"/>
    </w:p>
    <w:p w:rsidR="001769E6" w:rsidRPr="0092771F" w:rsidRDefault="001769E6" w:rsidP="001769E6">
      <w:pPr>
        <w:pStyle w:val="subsection"/>
      </w:pPr>
      <w:r w:rsidRPr="0092771F">
        <w:tab/>
        <w:t>(1)</w:t>
      </w:r>
      <w:r w:rsidRPr="0092771F">
        <w:tab/>
        <w:t>Where a person is convicted in a State or Territory of a federal offence and the court is satisfied that:</w:t>
      </w:r>
    </w:p>
    <w:p w:rsidR="001769E6" w:rsidRPr="0092771F" w:rsidRDefault="001769E6" w:rsidP="001769E6">
      <w:pPr>
        <w:pStyle w:val="paragraph"/>
      </w:pPr>
      <w:r w:rsidRPr="0092771F">
        <w:tab/>
        <w:t>(a)</w:t>
      </w:r>
      <w:r w:rsidRPr="0092771F">
        <w:tab/>
        <w:t>the person is suffering from a mental illness within the meaning of the civil law of that State or Territory; and</w:t>
      </w:r>
    </w:p>
    <w:p w:rsidR="001769E6" w:rsidRPr="0092771F" w:rsidRDefault="001769E6" w:rsidP="001769E6">
      <w:pPr>
        <w:pStyle w:val="paragraph"/>
      </w:pPr>
      <w:r w:rsidRPr="0092771F">
        <w:tab/>
        <w:t>(b)</w:t>
      </w:r>
      <w:r w:rsidRPr="0092771F">
        <w:tab/>
        <w:t>the illness contributed to the commission of the offence by the person; and</w:t>
      </w:r>
    </w:p>
    <w:p w:rsidR="001769E6" w:rsidRPr="0092771F" w:rsidRDefault="001769E6" w:rsidP="001769E6">
      <w:pPr>
        <w:pStyle w:val="paragraph"/>
      </w:pPr>
      <w:r w:rsidRPr="0092771F">
        <w:tab/>
        <w:t>(c)</w:t>
      </w:r>
      <w:r w:rsidRPr="0092771F">
        <w:tab/>
        <w:t>appropriate psychiatric treatment for the person is available in a hospital or other place in the State or Territory; and</w:t>
      </w:r>
    </w:p>
    <w:p w:rsidR="001769E6" w:rsidRPr="0092771F" w:rsidRDefault="001769E6" w:rsidP="001769E6">
      <w:pPr>
        <w:pStyle w:val="paragraph"/>
        <w:keepLines/>
      </w:pPr>
      <w:r w:rsidRPr="0092771F">
        <w:tab/>
        <w:t>(d)</w:t>
      </w:r>
      <w:r w:rsidRPr="0092771F">
        <w:tab/>
        <w:t>the person consents to the order being made;</w:t>
      </w:r>
    </w:p>
    <w:p w:rsidR="001769E6" w:rsidRPr="0092771F" w:rsidRDefault="001769E6" w:rsidP="001769E6">
      <w:pPr>
        <w:pStyle w:val="subsection2"/>
      </w:pPr>
      <w:r w:rsidRPr="0092771F">
        <w:t xml:space="preserve">the court may, without passing sentence on the person, make an order (in this section called a </w:t>
      </w:r>
      <w:r w:rsidRPr="0092771F">
        <w:rPr>
          <w:b/>
          <w:i/>
        </w:rPr>
        <w:t>psychiatric probation order</w:t>
      </w:r>
      <w:r w:rsidRPr="0092771F">
        <w:t>) that the person reside at, or attend at, a specified hospital or other place for the purpose of receiving that psychiatric treatment.</w:t>
      </w:r>
    </w:p>
    <w:p w:rsidR="001769E6" w:rsidRPr="0092771F" w:rsidRDefault="001769E6" w:rsidP="001769E6">
      <w:pPr>
        <w:pStyle w:val="subsection"/>
      </w:pPr>
      <w:r w:rsidRPr="0092771F">
        <w:tab/>
        <w:t>(2)</w:t>
      </w:r>
      <w:r w:rsidRPr="0092771F">
        <w:tab/>
        <w:t>The court must not make an order unless the person, or the person’s legal guardian, consents to the proposed treatment.</w:t>
      </w:r>
    </w:p>
    <w:p w:rsidR="001769E6" w:rsidRPr="0092771F" w:rsidRDefault="001769E6" w:rsidP="00954444">
      <w:pPr>
        <w:pStyle w:val="subsection"/>
        <w:keepNext/>
        <w:keepLines/>
      </w:pPr>
      <w:r w:rsidRPr="0092771F">
        <w:tab/>
        <w:t>(3)</w:t>
      </w:r>
      <w:r w:rsidRPr="0092771F">
        <w:tab/>
        <w:t>An order is subject to the following additional conditions:</w:t>
      </w:r>
    </w:p>
    <w:p w:rsidR="001769E6" w:rsidRPr="0092771F" w:rsidRDefault="001769E6" w:rsidP="001769E6">
      <w:pPr>
        <w:pStyle w:val="paragraph"/>
      </w:pPr>
      <w:r w:rsidRPr="0092771F">
        <w:tab/>
        <w:t>(a)</w:t>
      </w:r>
      <w:r w:rsidRPr="0092771F">
        <w:tab/>
        <w:t>that the person will, during such period, not exceeding 2 years, as the court specifies in the order, be subject to the supervision of a probation officer appointed in accordance with the order and obey all reasonable directions of a probation officer so appointed;</w:t>
      </w:r>
    </w:p>
    <w:p w:rsidR="001769E6" w:rsidRPr="0092771F" w:rsidRDefault="001769E6" w:rsidP="001769E6">
      <w:pPr>
        <w:pStyle w:val="paragraph"/>
      </w:pPr>
      <w:r w:rsidRPr="0092771F">
        <w:tab/>
        <w:t>(b)</w:t>
      </w:r>
      <w:r w:rsidRPr="0092771F">
        <w:tab/>
        <w:t>that the person will be of good behaviour for such period, not exceeding 5 years, as the court specifies in the order.</w:t>
      </w:r>
    </w:p>
    <w:p w:rsidR="001769E6" w:rsidRPr="0092771F" w:rsidRDefault="001769E6" w:rsidP="001769E6">
      <w:pPr>
        <w:pStyle w:val="subsection"/>
      </w:pPr>
      <w:r w:rsidRPr="0092771F">
        <w:tab/>
        <w:t>(4)</w:t>
      </w:r>
      <w:r w:rsidRPr="0092771F">
        <w:tab/>
        <w:t>The court may, on the application of the person, of the probation officer appointed to supervise the person or of the person in charge of the hospital or other place where the treatment is being undertaken, vary the treatment that the person is to undertake.</w:t>
      </w:r>
    </w:p>
    <w:p w:rsidR="001769E6" w:rsidRPr="0092771F" w:rsidRDefault="001769E6" w:rsidP="001769E6">
      <w:pPr>
        <w:pStyle w:val="ActHead5"/>
      </w:pPr>
      <w:bookmarkStart w:id="672" w:name="_Toc124505464"/>
      <w:r w:rsidRPr="00A952F7">
        <w:rPr>
          <w:rStyle w:val="CharSectno"/>
        </w:rPr>
        <w:t>20BW</w:t>
      </w:r>
      <w:r w:rsidRPr="0092771F">
        <w:t xml:space="preserve">  Breach of psychiatric probation orders</w:t>
      </w:r>
      <w:bookmarkEnd w:id="672"/>
    </w:p>
    <w:p w:rsidR="001769E6" w:rsidRPr="0092771F" w:rsidRDefault="001769E6" w:rsidP="001769E6">
      <w:pPr>
        <w:pStyle w:val="subsection"/>
      </w:pPr>
      <w:r w:rsidRPr="0092771F">
        <w:tab/>
        <w:t>(1)</w:t>
      </w:r>
      <w:r w:rsidRPr="0092771F">
        <w:tab/>
        <w:t>Where an order has been made under section</w:t>
      </w:r>
      <w:r w:rsidR="00EC0E72" w:rsidRPr="0092771F">
        <w:t> </w:t>
      </w:r>
      <w:r w:rsidRPr="0092771F">
        <w:t>20BV and information is laid before a magistrate, whether before or after the end of the period referred to in paragraph</w:t>
      </w:r>
      <w:r w:rsidR="00EC0E72" w:rsidRPr="0092771F">
        <w:t> </w:t>
      </w:r>
      <w:r w:rsidRPr="0092771F">
        <w:t>20BV(3)(a) or (b), alleging that the person has, without reasonable excuse, failed to comply with a condition of the order, the magistrate may:</w:t>
      </w:r>
    </w:p>
    <w:p w:rsidR="001769E6" w:rsidRPr="0092771F" w:rsidRDefault="001769E6" w:rsidP="001769E6">
      <w:pPr>
        <w:pStyle w:val="paragraph"/>
      </w:pPr>
      <w:r w:rsidRPr="0092771F">
        <w:tab/>
        <w:t>(a)</w:t>
      </w:r>
      <w:r w:rsidRPr="0092771F">
        <w:tab/>
        <w:t>issue a summons directing the person to appear, on a date, and at a time and place, fixed in the summons, before the court by which the order was made; or</w:t>
      </w:r>
    </w:p>
    <w:p w:rsidR="001769E6" w:rsidRPr="0092771F" w:rsidRDefault="001769E6" w:rsidP="001769E6">
      <w:pPr>
        <w:pStyle w:val="paragraph"/>
      </w:pPr>
      <w:r w:rsidRPr="0092771F">
        <w:tab/>
        <w:t>(b)</w:t>
      </w:r>
      <w:r w:rsidRPr="0092771F">
        <w:tab/>
        <w:t>if the information is laid on oath and the magistrate is of the opinion that proceedings against the person by summons might not be effective—issue a warrant for the arrest of the person.</w:t>
      </w:r>
    </w:p>
    <w:p w:rsidR="001769E6" w:rsidRPr="0092771F" w:rsidRDefault="001769E6" w:rsidP="001769E6">
      <w:pPr>
        <w:pStyle w:val="subsection"/>
      </w:pPr>
      <w:r w:rsidRPr="0092771F">
        <w:tab/>
        <w:t>(2)</w:t>
      </w:r>
      <w:r w:rsidRPr="0092771F">
        <w:tab/>
        <w:t>Where:</w:t>
      </w:r>
    </w:p>
    <w:p w:rsidR="001769E6" w:rsidRPr="0092771F" w:rsidRDefault="001769E6" w:rsidP="001769E6">
      <w:pPr>
        <w:pStyle w:val="paragraph"/>
      </w:pPr>
      <w:r w:rsidRPr="0092771F">
        <w:tab/>
        <w:t>(a)</w:t>
      </w:r>
      <w:r w:rsidRPr="0092771F">
        <w:tab/>
        <w:t xml:space="preserve">a person who is served with a summons issued under </w:t>
      </w:r>
      <w:r w:rsidR="00EC0E72" w:rsidRPr="0092771F">
        <w:t>subsection (</w:t>
      </w:r>
      <w:r w:rsidRPr="0092771F">
        <w:t>1) fails to attend before the court as required by the summons; or</w:t>
      </w:r>
    </w:p>
    <w:p w:rsidR="001769E6" w:rsidRPr="0092771F" w:rsidRDefault="001769E6" w:rsidP="00FC613E">
      <w:pPr>
        <w:pStyle w:val="paragraph"/>
      </w:pPr>
      <w:r w:rsidRPr="0092771F">
        <w:tab/>
        <w:t>(b)</w:t>
      </w:r>
      <w:r w:rsidRPr="0092771F">
        <w:tab/>
        <w:t xml:space="preserve">a person who has been admitted to bail under </w:t>
      </w:r>
      <w:r w:rsidR="00EC0E72" w:rsidRPr="0092771F">
        <w:t>subsection (</w:t>
      </w:r>
      <w:r w:rsidRPr="0092771F">
        <w:t>4) fails to attend before the court as required by the conditions of that bail;</w:t>
      </w:r>
    </w:p>
    <w:p w:rsidR="001769E6" w:rsidRPr="0092771F" w:rsidRDefault="001769E6" w:rsidP="001769E6">
      <w:pPr>
        <w:pStyle w:val="subsection2"/>
      </w:pPr>
      <w:r w:rsidRPr="0092771F">
        <w:t>the court may issue a warrant for the arrest of the person.</w:t>
      </w:r>
    </w:p>
    <w:p w:rsidR="001769E6" w:rsidRPr="0092771F" w:rsidRDefault="001769E6" w:rsidP="001769E6">
      <w:pPr>
        <w:pStyle w:val="subsection"/>
      </w:pPr>
      <w:r w:rsidRPr="0092771F">
        <w:tab/>
        <w:t>(3)</w:t>
      </w:r>
      <w:r w:rsidRPr="0092771F">
        <w:tab/>
        <w:t xml:space="preserve">A warrant for the arrest of a person issued under </w:t>
      </w:r>
      <w:r w:rsidR="00EC0E72" w:rsidRPr="0092771F">
        <w:t>subsection (</w:t>
      </w:r>
      <w:r w:rsidRPr="0092771F">
        <w:t xml:space="preserve">1) or (2) also authorises the bringing of the person before the court as soon as practicable after the person’s arrest and the detention of the person in custody until the person is released by order of the court or under </w:t>
      </w:r>
      <w:r w:rsidR="00EC0E72" w:rsidRPr="0092771F">
        <w:t>subsection (</w:t>
      </w:r>
      <w:r w:rsidRPr="0092771F">
        <w:t>4).</w:t>
      </w:r>
    </w:p>
    <w:p w:rsidR="001769E6" w:rsidRPr="0092771F" w:rsidRDefault="001769E6" w:rsidP="001769E6">
      <w:pPr>
        <w:pStyle w:val="subsection"/>
      </w:pPr>
      <w:r w:rsidRPr="0092771F">
        <w:tab/>
        <w:t>(4)</w:t>
      </w:r>
      <w:r w:rsidRPr="0092771F">
        <w:tab/>
        <w:t xml:space="preserve">Where a person is arrested under a warrant issued under </w:t>
      </w:r>
      <w:r w:rsidR="00EC0E72" w:rsidRPr="0092771F">
        <w:t>subsection (</w:t>
      </w:r>
      <w:r w:rsidRPr="0092771F">
        <w:t>1) or (2) and the court before which the person is to be brought is not sitting at the time of the arrest, the person must be brought before a magistrate who may:</w:t>
      </w:r>
    </w:p>
    <w:p w:rsidR="001769E6" w:rsidRPr="0092771F" w:rsidRDefault="001769E6" w:rsidP="001769E6">
      <w:pPr>
        <w:pStyle w:val="paragraph"/>
      </w:pPr>
      <w:r w:rsidRPr="0092771F">
        <w:tab/>
        <w:t>(a)</w:t>
      </w:r>
      <w:r w:rsidRPr="0092771F">
        <w:tab/>
        <w:t>remand the person to bail on such recognizance (with or without sureties) as the magistrate thinks fit and on the condition that the person appears before the court on such date, and at such time and place, as the magistrate specifies; or</w:t>
      </w:r>
    </w:p>
    <w:p w:rsidR="001769E6" w:rsidRPr="0092771F" w:rsidRDefault="001769E6" w:rsidP="001769E6">
      <w:pPr>
        <w:pStyle w:val="paragraph"/>
      </w:pPr>
      <w:r w:rsidRPr="0092771F">
        <w:tab/>
        <w:t>(b)</w:t>
      </w:r>
      <w:r w:rsidRPr="0092771F">
        <w:tab/>
        <w:t>direct that the person be kept in custody in accordance with the warrant.</w:t>
      </w:r>
    </w:p>
    <w:p w:rsidR="001769E6" w:rsidRPr="0092771F" w:rsidRDefault="001769E6" w:rsidP="00A65320">
      <w:pPr>
        <w:pStyle w:val="ActHead5"/>
      </w:pPr>
      <w:bookmarkStart w:id="673" w:name="_Toc124505465"/>
      <w:r w:rsidRPr="00A952F7">
        <w:rPr>
          <w:rStyle w:val="CharSectno"/>
        </w:rPr>
        <w:t>20BX</w:t>
      </w:r>
      <w:r w:rsidRPr="0092771F">
        <w:t xml:space="preserve">  Enforcement of psychiatric probation orders</w:t>
      </w:r>
      <w:bookmarkEnd w:id="673"/>
    </w:p>
    <w:p w:rsidR="001769E6" w:rsidRPr="0092771F" w:rsidRDefault="001769E6" w:rsidP="00A65320">
      <w:pPr>
        <w:pStyle w:val="subsection"/>
        <w:keepNext/>
        <w:keepLines/>
      </w:pPr>
      <w:r w:rsidRPr="0092771F">
        <w:tab/>
        <w:t>(1)</w:t>
      </w:r>
      <w:r w:rsidRPr="0092771F">
        <w:tab/>
        <w:t>Where a person who is subject to an order under section</w:t>
      </w:r>
      <w:r w:rsidR="00EC0E72" w:rsidRPr="0092771F">
        <w:t> </w:t>
      </w:r>
      <w:r w:rsidRPr="0092771F">
        <w:t>20BV appears before the court by which the order was made and the court is satisfied that the person has, without reasonable excuse, failed to comply with a condition of the order, the court may:</w:t>
      </w:r>
    </w:p>
    <w:p w:rsidR="001769E6" w:rsidRPr="0092771F" w:rsidRDefault="001769E6" w:rsidP="001769E6">
      <w:pPr>
        <w:pStyle w:val="paragraph"/>
      </w:pPr>
      <w:r w:rsidRPr="0092771F">
        <w:tab/>
        <w:t>(a)</w:t>
      </w:r>
      <w:r w:rsidRPr="0092771F">
        <w:tab/>
        <w:t>without prejudice to the continuance of the order, impose a pecuniary penalty not exceeding 10 penalty units on the person; or</w:t>
      </w:r>
    </w:p>
    <w:p w:rsidR="001769E6" w:rsidRPr="0092771F" w:rsidRDefault="001769E6" w:rsidP="001769E6">
      <w:pPr>
        <w:pStyle w:val="paragraph"/>
      </w:pPr>
      <w:r w:rsidRPr="0092771F">
        <w:tab/>
        <w:t>(b)</w:t>
      </w:r>
      <w:r w:rsidRPr="0092771F">
        <w:tab/>
        <w:t>discharge the order and make an order under section</w:t>
      </w:r>
      <w:r w:rsidR="00EC0E72" w:rsidRPr="0092771F">
        <w:t> </w:t>
      </w:r>
      <w:r w:rsidRPr="0092771F">
        <w:t>20; or</w:t>
      </w:r>
    </w:p>
    <w:p w:rsidR="001769E6" w:rsidRPr="0092771F" w:rsidRDefault="001769E6" w:rsidP="001769E6">
      <w:pPr>
        <w:pStyle w:val="paragraph"/>
      </w:pPr>
      <w:r w:rsidRPr="0092771F">
        <w:tab/>
        <w:t>(c)</w:t>
      </w:r>
      <w:r w:rsidRPr="0092771F">
        <w:tab/>
        <w:t xml:space="preserve">revoke the order and, subject to </w:t>
      </w:r>
      <w:r w:rsidR="00EC0E72" w:rsidRPr="0092771F">
        <w:t>subsection (</w:t>
      </w:r>
      <w:r w:rsidRPr="0092771F">
        <w:t>2), deal with the person for the offence in respect of which the order was made, in any way in which the person could have been dealt with for that offence if the order had not been made and the person was before the court for sentence in respect of the offence; or</w:t>
      </w:r>
    </w:p>
    <w:p w:rsidR="001769E6" w:rsidRPr="0092771F" w:rsidRDefault="001769E6" w:rsidP="001769E6">
      <w:pPr>
        <w:pStyle w:val="paragraph"/>
      </w:pPr>
      <w:r w:rsidRPr="0092771F">
        <w:tab/>
        <w:t>(d)</w:t>
      </w:r>
      <w:r w:rsidRPr="0092771F">
        <w:tab/>
        <w:t>take no action.</w:t>
      </w:r>
    </w:p>
    <w:p w:rsidR="001769E6" w:rsidRPr="0092771F" w:rsidRDefault="001769E6" w:rsidP="00FC613E">
      <w:pPr>
        <w:pStyle w:val="subsection"/>
      </w:pPr>
      <w:r w:rsidRPr="0092771F">
        <w:tab/>
        <w:t>(2)</w:t>
      </w:r>
      <w:r w:rsidRPr="0092771F">
        <w:tab/>
        <w:t>Where a person who is subject to an order under section</w:t>
      </w:r>
      <w:r w:rsidR="00EC0E72" w:rsidRPr="0092771F">
        <w:t> </w:t>
      </w:r>
      <w:r w:rsidRPr="0092771F">
        <w:t xml:space="preserve">20BV is dealt with under </w:t>
      </w:r>
      <w:r w:rsidR="00EC0E72" w:rsidRPr="0092771F">
        <w:t>subsection (</w:t>
      </w:r>
      <w:r w:rsidRPr="0092771F">
        <w:t>1) for the offence in respect of which the order was made, the court must, in so dealing with the person, in addition to any other matters, take into account:</w:t>
      </w:r>
    </w:p>
    <w:p w:rsidR="001769E6" w:rsidRPr="0092771F" w:rsidRDefault="001769E6" w:rsidP="001769E6">
      <w:pPr>
        <w:pStyle w:val="paragraph"/>
      </w:pPr>
      <w:r w:rsidRPr="0092771F">
        <w:tab/>
        <w:t>(a)</w:t>
      </w:r>
      <w:r w:rsidRPr="0092771F">
        <w:tab/>
        <w:t>the fact that the order was made; and</w:t>
      </w:r>
    </w:p>
    <w:p w:rsidR="001769E6" w:rsidRPr="0092771F" w:rsidRDefault="001769E6" w:rsidP="001769E6">
      <w:pPr>
        <w:pStyle w:val="paragraph"/>
      </w:pPr>
      <w:r w:rsidRPr="0092771F">
        <w:tab/>
        <w:t>(b)</w:t>
      </w:r>
      <w:r w:rsidRPr="0092771F">
        <w:tab/>
        <w:t>anything done under the order; and</w:t>
      </w:r>
    </w:p>
    <w:p w:rsidR="001769E6" w:rsidRPr="0092771F" w:rsidRDefault="001769E6" w:rsidP="001769E6">
      <w:pPr>
        <w:pStyle w:val="paragraph"/>
      </w:pPr>
      <w:r w:rsidRPr="0092771F">
        <w:tab/>
        <w:t>(c)</w:t>
      </w:r>
      <w:r w:rsidRPr="0092771F">
        <w:tab/>
        <w:t>any other order made in respect of the offence.</w:t>
      </w:r>
    </w:p>
    <w:p w:rsidR="001769E6" w:rsidRPr="0092771F" w:rsidRDefault="001769E6" w:rsidP="001769E6">
      <w:pPr>
        <w:pStyle w:val="subsection"/>
      </w:pPr>
      <w:r w:rsidRPr="0092771F">
        <w:tab/>
        <w:t>(3)</w:t>
      </w:r>
      <w:r w:rsidRPr="0092771F">
        <w:tab/>
        <w:t>Where a person who has been released in accordance with an order under section</w:t>
      </w:r>
      <w:r w:rsidR="00EC0E72" w:rsidRPr="0092771F">
        <w:t> </w:t>
      </w:r>
      <w:r w:rsidRPr="0092771F">
        <w:t xml:space="preserve">20BV is dealt with under </w:t>
      </w:r>
      <w:r w:rsidR="00EC0E72" w:rsidRPr="0092771F">
        <w:t>subsection (</w:t>
      </w:r>
      <w:r w:rsidRPr="0092771F">
        <w:t>1) for the offence in respect of which the order was made, the person has such rights of appeal in respect of the way in which the person was dealt with for that offence as the person would have if:</w:t>
      </w:r>
    </w:p>
    <w:p w:rsidR="001769E6" w:rsidRPr="0092771F" w:rsidRDefault="001769E6" w:rsidP="001769E6">
      <w:pPr>
        <w:pStyle w:val="paragraph"/>
      </w:pPr>
      <w:r w:rsidRPr="0092771F">
        <w:tab/>
        <w:t>(a)</w:t>
      </w:r>
      <w:r w:rsidRPr="0092771F">
        <w:tab/>
        <w:t>the court had, immediately before so dealing with the person, convicted the person of the offence; and</w:t>
      </w:r>
    </w:p>
    <w:p w:rsidR="001769E6" w:rsidRPr="0092771F" w:rsidRDefault="001769E6" w:rsidP="001769E6">
      <w:pPr>
        <w:pStyle w:val="paragraph"/>
      </w:pPr>
      <w:r w:rsidRPr="0092771F">
        <w:tab/>
        <w:t>(b)</w:t>
      </w:r>
      <w:r w:rsidRPr="0092771F">
        <w:tab/>
        <w:t>the manner in which the person is dealt with had been a sentence passed upon that conviction.</w:t>
      </w:r>
    </w:p>
    <w:p w:rsidR="001769E6" w:rsidRPr="0092771F" w:rsidRDefault="001769E6" w:rsidP="001769E6">
      <w:pPr>
        <w:pStyle w:val="subsection"/>
      </w:pPr>
      <w:r w:rsidRPr="0092771F">
        <w:tab/>
        <w:t>(4)</w:t>
      </w:r>
      <w:r w:rsidRPr="0092771F">
        <w:tab/>
        <w:t xml:space="preserve">A pecuniary penalty imposed on a person under </w:t>
      </w:r>
      <w:r w:rsidR="00EC0E72" w:rsidRPr="0092771F">
        <w:t>paragraph (</w:t>
      </w:r>
      <w:r w:rsidRPr="0092771F">
        <w:t>1)(a) is to be treated, for the purposes of the laws of the Commonwealth, and of the States and Territories, with respect to the enforcement and recovery of fines ordered to be paid by offenders, as a fine imposed on the person because of the person’s conviction for an offence against a law of the Commonwealth.</w:t>
      </w:r>
    </w:p>
    <w:p w:rsidR="001769E6" w:rsidRPr="0092771F" w:rsidRDefault="001769E6" w:rsidP="001769E6">
      <w:pPr>
        <w:pStyle w:val="ActHead5"/>
      </w:pPr>
      <w:bookmarkStart w:id="674" w:name="_Toc124505466"/>
      <w:r w:rsidRPr="00A952F7">
        <w:rPr>
          <w:rStyle w:val="CharSectno"/>
        </w:rPr>
        <w:t>20BY</w:t>
      </w:r>
      <w:r w:rsidRPr="0092771F">
        <w:t xml:space="preserve">  Program probation orders</w:t>
      </w:r>
      <w:bookmarkEnd w:id="674"/>
    </w:p>
    <w:p w:rsidR="001769E6" w:rsidRPr="0092771F" w:rsidRDefault="001769E6" w:rsidP="001769E6">
      <w:pPr>
        <w:pStyle w:val="subsection"/>
      </w:pPr>
      <w:r w:rsidRPr="0092771F">
        <w:tab/>
        <w:t>(1)</w:t>
      </w:r>
      <w:r w:rsidRPr="0092771F">
        <w:tab/>
        <w:t>Where a person is convicted in a State or Territory of a federal offence and the court before which the person is convicted is satisfied that:</w:t>
      </w:r>
    </w:p>
    <w:p w:rsidR="001769E6" w:rsidRPr="0092771F" w:rsidRDefault="001769E6" w:rsidP="001769E6">
      <w:pPr>
        <w:pStyle w:val="paragraph"/>
      </w:pPr>
      <w:r w:rsidRPr="0092771F">
        <w:tab/>
        <w:t>(a)</w:t>
      </w:r>
      <w:r w:rsidRPr="0092771F">
        <w:tab/>
        <w:t>the person is suffering from an intellectual disability; and</w:t>
      </w:r>
    </w:p>
    <w:p w:rsidR="001769E6" w:rsidRPr="0092771F" w:rsidRDefault="001769E6" w:rsidP="001769E6">
      <w:pPr>
        <w:pStyle w:val="paragraph"/>
      </w:pPr>
      <w:r w:rsidRPr="0092771F">
        <w:tab/>
        <w:t>(b)</w:t>
      </w:r>
      <w:r w:rsidRPr="0092771F">
        <w:tab/>
        <w:t>the disability contributed to the commission of the offence by the person; and</w:t>
      </w:r>
    </w:p>
    <w:p w:rsidR="001769E6" w:rsidRPr="0092771F" w:rsidRDefault="001769E6" w:rsidP="001769E6">
      <w:pPr>
        <w:pStyle w:val="paragraph"/>
      </w:pPr>
      <w:r w:rsidRPr="0092771F">
        <w:tab/>
        <w:t>(c)</w:t>
      </w:r>
      <w:r w:rsidRPr="0092771F">
        <w:tab/>
        <w:t>an appropriate education program or treatment is available for the person in that State or Territory;</w:t>
      </w:r>
    </w:p>
    <w:p w:rsidR="001769E6" w:rsidRPr="0092771F" w:rsidRDefault="001769E6" w:rsidP="001769E6">
      <w:pPr>
        <w:pStyle w:val="subsection2"/>
      </w:pPr>
      <w:r w:rsidRPr="0092771F">
        <w:t>the court may, without passing sentence on the person, order that the person be released, on condition that the person undertake the program or treatment specified in the order for a period specified in the order.</w:t>
      </w:r>
    </w:p>
    <w:p w:rsidR="001769E6" w:rsidRPr="0092771F" w:rsidRDefault="001769E6" w:rsidP="001769E6">
      <w:pPr>
        <w:pStyle w:val="subsection"/>
      </w:pPr>
      <w:r w:rsidRPr="0092771F">
        <w:tab/>
        <w:t>(2)</w:t>
      </w:r>
      <w:r w:rsidRPr="0092771F">
        <w:tab/>
        <w:t>Subsections</w:t>
      </w:r>
      <w:r w:rsidR="00EC0E72" w:rsidRPr="0092771F">
        <w:t> </w:t>
      </w:r>
      <w:r w:rsidRPr="0092771F">
        <w:t>20BV(2), (3) and (4) and sections</w:t>
      </w:r>
      <w:r w:rsidR="00EC0E72" w:rsidRPr="0092771F">
        <w:t> </w:t>
      </w:r>
      <w:r w:rsidRPr="0092771F">
        <w:t xml:space="preserve">20BW and 20BX apply to a person in respect of whom an order has been made under </w:t>
      </w:r>
      <w:r w:rsidR="00EC0E72" w:rsidRPr="0092771F">
        <w:t>subsection (</w:t>
      </w:r>
      <w:r w:rsidRPr="0092771F">
        <w:t>1) of this section in the same way as they apply to a person in respect of whom an order has been made under subsection</w:t>
      </w:r>
      <w:r w:rsidR="00EC0E72" w:rsidRPr="0092771F">
        <w:t> </w:t>
      </w:r>
      <w:r w:rsidRPr="0092771F">
        <w:t xml:space="preserve">20BV(1) and, for that purpose, references in those provisions to treatment have effect as if they were references to an education program or treatment of the kind referred to in </w:t>
      </w:r>
      <w:r w:rsidR="00EC0E72" w:rsidRPr="0092771F">
        <w:t>subsection (</w:t>
      </w:r>
      <w:r w:rsidRPr="0092771F">
        <w:t>1) of this section.</w:t>
      </w:r>
    </w:p>
    <w:p w:rsidR="004942E8" w:rsidRPr="0092771F" w:rsidRDefault="004942E8" w:rsidP="00C6441A">
      <w:pPr>
        <w:pStyle w:val="ActHead3"/>
        <w:pageBreakBefore/>
      </w:pPr>
      <w:bookmarkStart w:id="675" w:name="_Toc124505467"/>
      <w:r w:rsidRPr="00A952F7">
        <w:rPr>
          <w:rStyle w:val="CharDivNo"/>
        </w:rPr>
        <w:t>Division</w:t>
      </w:r>
      <w:r w:rsidR="00EC0E72" w:rsidRPr="00A952F7">
        <w:rPr>
          <w:rStyle w:val="CharDivNo"/>
        </w:rPr>
        <w:t> </w:t>
      </w:r>
      <w:r w:rsidRPr="00A952F7">
        <w:rPr>
          <w:rStyle w:val="CharDivNo"/>
        </w:rPr>
        <w:t>9A</w:t>
      </w:r>
      <w:r w:rsidRPr="0092771F">
        <w:t>—</w:t>
      </w:r>
      <w:r w:rsidRPr="00A952F7">
        <w:rPr>
          <w:rStyle w:val="CharDivText"/>
        </w:rPr>
        <w:t>Sharing information relevant to federal offenders</w:t>
      </w:r>
      <w:bookmarkEnd w:id="675"/>
    </w:p>
    <w:p w:rsidR="004942E8" w:rsidRPr="0092771F" w:rsidRDefault="004942E8" w:rsidP="004942E8">
      <w:pPr>
        <w:pStyle w:val="ActHead5"/>
      </w:pPr>
      <w:bookmarkStart w:id="676" w:name="_Toc124505468"/>
      <w:r w:rsidRPr="00A952F7">
        <w:rPr>
          <w:rStyle w:val="CharSectno"/>
        </w:rPr>
        <w:t>20BZ</w:t>
      </w:r>
      <w:r w:rsidRPr="0092771F">
        <w:t xml:space="preserve">  Definitions</w:t>
      </w:r>
      <w:bookmarkEnd w:id="676"/>
    </w:p>
    <w:p w:rsidR="004942E8" w:rsidRPr="0092771F" w:rsidRDefault="004942E8" w:rsidP="004942E8">
      <w:pPr>
        <w:pStyle w:val="subsection"/>
      </w:pPr>
      <w:r w:rsidRPr="0092771F">
        <w:tab/>
      </w:r>
      <w:r w:rsidRPr="0092771F">
        <w:tab/>
        <w:t>In this Division:</w:t>
      </w:r>
    </w:p>
    <w:p w:rsidR="004942E8" w:rsidRPr="0092771F" w:rsidRDefault="004942E8" w:rsidP="004942E8">
      <w:pPr>
        <w:pStyle w:val="Definition"/>
      </w:pPr>
      <w:r w:rsidRPr="0092771F">
        <w:rPr>
          <w:b/>
          <w:i/>
        </w:rPr>
        <w:t>authorised officer</w:t>
      </w:r>
      <w:r w:rsidRPr="0092771F">
        <w:t xml:space="preserve"> means:</w:t>
      </w:r>
    </w:p>
    <w:p w:rsidR="004942E8" w:rsidRPr="0092771F" w:rsidRDefault="004942E8" w:rsidP="004942E8">
      <w:pPr>
        <w:pStyle w:val="paragraph"/>
      </w:pPr>
      <w:r w:rsidRPr="0092771F">
        <w:tab/>
        <w:t>(a)</w:t>
      </w:r>
      <w:r w:rsidRPr="0092771F">
        <w:tab/>
        <w:t>the Attorney</w:t>
      </w:r>
      <w:r w:rsidR="00A952F7">
        <w:noBreakHyphen/>
      </w:r>
      <w:r w:rsidRPr="0092771F">
        <w:t>General; or</w:t>
      </w:r>
    </w:p>
    <w:p w:rsidR="004942E8" w:rsidRPr="0092771F" w:rsidRDefault="004942E8" w:rsidP="004942E8">
      <w:pPr>
        <w:pStyle w:val="paragraph"/>
      </w:pPr>
      <w:r w:rsidRPr="0092771F">
        <w:tab/>
        <w:t>(b)</w:t>
      </w:r>
      <w:r w:rsidRPr="0092771F">
        <w:tab/>
        <w:t>the Secretary of the Department.</w:t>
      </w:r>
    </w:p>
    <w:p w:rsidR="004942E8" w:rsidRPr="0092771F" w:rsidRDefault="004942E8" w:rsidP="004942E8">
      <w:pPr>
        <w:pStyle w:val="notetext"/>
      </w:pPr>
      <w:r w:rsidRPr="0092771F">
        <w:t>Note:</w:t>
      </w:r>
      <w:r w:rsidRPr="0092771F">
        <w:tab/>
        <w:t>The Attorney</w:t>
      </w:r>
      <w:r w:rsidR="00A952F7">
        <w:noBreakHyphen/>
      </w:r>
      <w:r w:rsidRPr="0092771F">
        <w:t>General’s powers and functions under this Division may be delegated under section</w:t>
      </w:r>
      <w:r w:rsidR="00EC0E72" w:rsidRPr="0092771F">
        <w:t> </w:t>
      </w:r>
      <w:r w:rsidRPr="0092771F">
        <w:t xml:space="preserve">17 of the </w:t>
      </w:r>
      <w:r w:rsidRPr="0092771F">
        <w:rPr>
          <w:i/>
        </w:rPr>
        <w:t>Law Officers Act 1964</w:t>
      </w:r>
      <w:r w:rsidRPr="0092771F">
        <w:t>. The Secretary’s powers and functions under this Division may be delegated under section</w:t>
      </w:r>
      <w:r w:rsidR="00EC0E72" w:rsidRPr="0092771F">
        <w:t> </w:t>
      </w:r>
      <w:r w:rsidRPr="0092771F">
        <w:t>20BZC of this Act.</w:t>
      </w:r>
    </w:p>
    <w:p w:rsidR="004942E8" w:rsidRPr="0092771F" w:rsidRDefault="004942E8" w:rsidP="004942E8">
      <w:pPr>
        <w:pStyle w:val="Definition"/>
      </w:pPr>
      <w:r w:rsidRPr="0092771F">
        <w:rPr>
          <w:b/>
          <w:i/>
        </w:rPr>
        <w:t>relevant person</w:t>
      </w:r>
      <w:r w:rsidRPr="0092771F">
        <w:t xml:space="preserve"> means any of the following:</w:t>
      </w:r>
    </w:p>
    <w:p w:rsidR="004942E8" w:rsidRPr="0092771F" w:rsidRDefault="004942E8" w:rsidP="004942E8">
      <w:pPr>
        <w:pStyle w:val="paragraph"/>
      </w:pPr>
      <w:r w:rsidRPr="0092771F">
        <w:tab/>
        <w:t>(a)</w:t>
      </w:r>
      <w:r w:rsidRPr="0092771F">
        <w:tab/>
        <w:t xml:space="preserve">the Commissioner of the Australian Federal Police, a Deputy Commissioner of the Australian Federal Police, an AFP employee or a special member of the Australian Federal Police (all within the meaning of the </w:t>
      </w:r>
      <w:r w:rsidRPr="0092771F">
        <w:rPr>
          <w:i/>
        </w:rPr>
        <w:t>Australian Federal Police Act 1979</w:t>
      </w:r>
      <w:r w:rsidRPr="0092771F">
        <w:t>);</w:t>
      </w:r>
    </w:p>
    <w:p w:rsidR="004942E8" w:rsidRPr="0092771F" w:rsidRDefault="004942E8" w:rsidP="004942E8">
      <w:pPr>
        <w:pStyle w:val="paragraph"/>
      </w:pPr>
      <w:r w:rsidRPr="0092771F">
        <w:tab/>
        <w:t>(b)</w:t>
      </w:r>
      <w:r w:rsidRPr="0092771F">
        <w:tab/>
        <w:t>a member of the police force or police service of a State or Territory;</w:t>
      </w:r>
    </w:p>
    <w:p w:rsidR="004942E8" w:rsidRPr="0092771F" w:rsidRDefault="004942E8" w:rsidP="004942E8">
      <w:pPr>
        <w:pStyle w:val="paragraph"/>
      </w:pPr>
      <w:r w:rsidRPr="0092771F">
        <w:tab/>
        <w:t>(c)</w:t>
      </w:r>
      <w:r w:rsidRPr="0092771F">
        <w:tab/>
        <w:t>a person who exercises powers under, or performs functions or duties in connection with, any of the following:</w:t>
      </w:r>
    </w:p>
    <w:p w:rsidR="004942E8" w:rsidRPr="0092771F" w:rsidRDefault="004942E8" w:rsidP="004942E8">
      <w:pPr>
        <w:pStyle w:val="paragraphsub"/>
      </w:pPr>
      <w:r w:rsidRPr="0092771F">
        <w:tab/>
        <w:t>(i)</w:t>
      </w:r>
      <w:r w:rsidRPr="0092771F">
        <w:tab/>
        <w:t xml:space="preserve">the </w:t>
      </w:r>
      <w:r w:rsidRPr="0092771F">
        <w:rPr>
          <w:i/>
        </w:rPr>
        <w:t>Australian Crime Commission Act 2002</w:t>
      </w:r>
      <w:r w:rsidRPr="0092771F">
        <w:t>;</w:t>
      </w:r>
    </w:p>
    <w:p w:rsidR="004942E8" w:rsidRPr="0092771F" w:rsidRDefault="004942E8" w:rsidP="004942E8">
      <w:pPr>
        <w:pStyle w:val="paragraphsub"/>
      </w:pPr>
      <w:r w:rsidRPr="0092771F">
        <w:tab/>
        <w:t>(ii)</w:t>
      </w:r>
      <w:r w:rsidRPr="0092771F">
        <w:tab/>
        <w:t xml:space="preserve">the </w:t>
      </w:r>
      <w:r w:rsidRPr="0092771F">
        <w:rPr>
          <w:i/>
        </w:rPr>
        <w:t>Crime Commission Act 2012</w:t>
      </w:r>
      <w:r w:rsidRPr="0092771F">
        <w:t xml:space="preserve"> (NSW);</w:t>
      </w:r>
    </w:p>
    <w:p w:rsidR="004942E8" w:rsidRPr="0092771F" w:rsidRDefault="004942E8" w:rsidP="004942E8">
      <w:pPr>
        <w:pStyle w:val="paragraphsub"/>
      </w:pPr>
      <w:r w:rsidRPr="0092771F">
        <w:tab/>
        <w:t>(iii)</w:t>
      </w:r>
      <w:r w:rsidRPr="0092771F">
        <w:tab/>
        <w:t xml:space="preserve">the </w:t>
      </w:r>
      <w:r w:rsidRPr="0092771F">
        <w:rPr>
          <w:i/>
        </w:rPr>
        <w:t>Independent Commission Against Corruption Act 1988</w:t>
      </w:r>
      <w:r w:rsidRPr="0092771F">
        <w:t xml:space="preserve"> (NSW);</w:t>
      </w:r>
    </w:p>
    <w:p w:rsidR="007B76D2" w:rsidRPr="0092771F" w:rsidRDefault="007B76D2" w:rsidP="007B76D2">
      <w:pPr>
        <w:pStyle w:val="paragraphsub"/>
      </w:pPr>
      <w:r w:rsidRPr="0092771F">
        <w:tab/>
        <w:t>(iv)</w:t>
      </w:r>
      <w:r w:rsidRPr="0092771F">
        <w:tab/>
        <w:t xml:space="preserve">the </w:t>
      </w:r>
      <w:r w:rsidRPr="0092771F">
        <w:rPr>
          <w:i/>
        </w:rPr>
        <w:t>Law Enforcement Conduct Commission Act 2016</w:t>
      </w:r>
      <w:r w:rsidRPr="0092771F">
        <w:t xml:space="preserve"> (NSW);</w:t>
      </w:r>
    </w:p>
    <w:p w:rsidR="004942E8" w:rsidRPr="0092771F" w:rsidRDefault="004942E8" w:rsidP="004942E8">
      <w:pPr>
        <w:pStyle w:val="paragraphsub"/>
      </w:pPr>
      <w:r w:rsidRPr="0092771F">
        <w:tab/>
        <w:t>(v)</w:t>
      </w:r>
      <w:r w:rsidRPr="0092771F">
        <w:tab/>
        <w:t xml:space="preserve">the </w:t>
      </w:r>
      <w:r w:rsidRPr="0092771F">
        <w:rPr>
          <w:i/>
        </w:rPr>
        <w:t>Independent Broad</w:t>
      </w:r>
      <w:r w:rsidR="00A952F7">
        <w:rPr>
          <w:i/>
        </w:rPr>
        <w:noBreakHyphen/>
      </w:r>
      <w:r w:rsidRPr="0092771F">
        <w:rPr>
          <w:i/>
        </w:rPr>
        <w:t>based Anti</w:t>
      </w:r>
      <w:r w:rsidR="00A952F7">
        <w:rPr>
          <w:i/>
        </w:rPr>
        <w:noBreakHyphen/>
      </w:r>
      <w:r w:rsidRPr="0092771F">
        <w:rPr>
          <w:i/>
        </w:rPr>
        <w:t>corruption Commission Act 2011</w:t>
      </w:r>
      <w:r w:rsidRPr="0092771F">
        <w:t xml:space="preserve"> (Vic.);</w:t>
      </w:r>
    </w:p>
    <w:p w:rsidR="004942E8" w:rsidRPr="0092771F" w:rsidRDefault="004942E8" w:rsidP="004942E8">
      <w:pPr>
        <w:pStyle w:val="paragraphsub"/>
      </w:pPr>
      <w:r w:rsidRPr="0092771F">
        <w:tab/>
        <w:t>(vi)</w:t>
      </w:r>
      <w:r w:rsidRPr="0092771F">
        <w:tab/>
        <w:t xml:space="preserve">the </w:t>
      </w:r>
      <w:r w:rsidRPr="0092771F">
        <w:rPr>
          <w:i/>
        </w:rPr>
        <w:t>Crime and Corruption Act 2001</w:t>
      </w:r>
      <w:r w:rsidRPr="0092771F">
        <w:t xml:space="preserve"> (Qld);</w:t>
      </w:r>
    </w:p>
    <w:p w:rsidR="004942E8" w:rsidRPr="0092771F" w:rsidRDefault="004942E8" w:rsidP="004942E8">
      <w:pPr>
        <w:pStyle w:val="paragraphsub"/>
      </w:pPr>
      <w:r w:rsidRPr="0092771F">
        <w:tab/>
        <w:t>(vii)</w:t>
      </w:r>
      <w:r w:rsidRPr="0092771F">
        <w:tab/>
        <w:t xml:space="preserve">the </w:t>
      </w:r>
      <w:r w:rsidRPr="0092771F">
        <w:rPr>
          <w:i/>
        </w:rPr>
        <w:t>Corruption and Crime Commission Act 2003</w:t>
      </w:r>
      <w:r w:rsidRPr="0092771F">
        <w:t xml:space="preserve"> (WA);</w:t>
      </w:r>
    </w:p>
    <w:p w:rsidR="004942E8" w:rsidRPr="0092771F" w:rsidRDefault="004942E8" w:rsidP="004942E8">
      <w:pPr>
        <w:pStyle w:val="paragraphsub"/>
      </w:pPr>
      <w:r w:rsidRPr="0092771F">
        <w:tab/>
        <w:t>(viii)</w:t>
      </w:r>
      <w:r w:rsidRPr="0092771F">
        <w:tab/>
        <w:t xml:space="preserve">the </w:t>
      </w:r>
      <w:r w:rsidRPr="0092771F">
        <w:rPr>
          <w:i/>
        </w:rPr>
        <w:t>Independent Commissioner Against Corruption Act 2012</w:t>
      </w:r>
      <w:r w:rsidRPr="0092771F">
        <w:t xml:space="preserve"> (SA);</w:t>
      </w:r>
    </w:p>
    <w:p w:rsidR="004942E8" w:rsidRPr="0092771F" w:rsidRDefault="004942E8" w:rsidP="004942E8">
      <w:pPr>
        <w:pStyle w:val="paragraphsub"/>
      </w:pPr>
      <w:r w:rsidRPr="0092771F">
        <w:tab/>
        <w:t>(ix)</w:t>
      </w:r>
      <w:r w:rsidRPr="0092771F">
        <w:tab/>
        <w:t xml:space="preserve">the </w:t>
      </w:r>
      <w:r w:rsidRPr="0092771F">
        <w:rPr>
          <w:i/>
        </w:rPr>
        <w:t>Integrity Commission Act 2009</w:t>
      </w:r>
      <w:r w:rsidRPr="0092771F">
        <w:t xml:space="preserve"> (Tas.);</w:t>
      </w:r>
    </w:p>
    <w:p w:rsidR="004942E8" w:rsidRPr="0092771F" w:rsidRDefault="004942E8" w:rsidP="004942E8">
      <w:pPr>
        <w:pStyle w:val="paragraph"/>
      </w:pPr>
      <w:r w:rsidRPr="0092771F">
        <w:tab/>
        <w:t>(d)</w:t>
      </w:r>
      <w:r w:rsidRPr="0092771F">
        <w:tab/>
        <w:t>the Director of Public Prosecutions or a person performing a similar function under a law of a State or Territory;</w:t>
      </w:r>
    </w:p>
    <w:p w:rsidR="004942E8" w:rsidRPr="0092771F" w:rsidRDefault="004942E8" w:rsidP="004942E8">
      <w:pPr>
        <w:pStyle w:val="paragraph"/>
      </w:pPr>
      <w:r w:rsidRPr="0092771F">
        <w:tab/>
        <w:t>(e)</w:t>
      </w:r>
      <w:r w:rsidRPr="0092771F">
        <w:tab/>
        <w:t xml:space="preserve">a member of the staff of the Office of the Director of Public Prosecutions (within the meaning of the </w:t>
      </w:r>
      <w:r w:rsidRPr="0092771F">
        <w:rPr>
          <w:i/>
        </w:rPr>
        <w:t>Director of Public Prosecutions Act 1983</w:t>
      </w:r>
      <w:r w:rsidRPr="0092771F">
        <w:t>) or of a similar body established under a law of a State or Territory;</w:t>
      </w:r>
    </w:p>
    <w:p w:rsidR="004942E8" w:rsidRPr="0092771F" w:rsidRDefault="004942E8" w:rsidP="004942E8">
      <w:pPr>
        <w:pStyle w:val="paragraph"/>
      </w:pPr>
      <w:r w:rsidRPr="0092771F">
        <w:tab/>
        <w:t>(f)</w:t>
      </w:r>
      <w:r w:rsidRPr="0092771F">
        <w:tab/>
        <w:t>an officer or employee of a State or Territory, or of an authority of a State or Territory, whose duties relate to corrective services (including prison medical services), justice or parole;</w:t>
      </w:r>
    </w:p>
    <w:p w:rsidR="004942E8" w:rsidRPr="0092771F" w:rsidRDefault="004942E8" w:rsidP="004942E8">
      <w:pPr>
        <w:pStyle w:val="paragraph"/>
      </w:pPr>
      <w:r w:rsidRPr="0092771F">
        <w:tab/>
        <w:t>(g)</w:t>
      </w:r>
      <w:r w:rsidRPr="0092771F">
        <w:tab/>
        <w:t>a person who provides services for, or on behalf of, a State or Territory, or an authority of a State or Territory, in relation to corrective services (including prison medical services), justice or parole;</w:t>
      </w:r>
    </w:p>
    <w:p w:rsidR="004942E8" w:rsidRPr="0092771F" w:rsidRDefault="004942E8" w:rsidP="004942E8">
      <w:pPr>
        <w:pStyle w:val="paragraph"/>
      </w:pPr>
      <w:r w:rsidRPr="0092771F">
        <w:tab/>
        <w:t>(h)</w:t>
      </w:r>
      <w:r w:rsidRPr="0092771F">
        <w:tab/>
        <w:t>an officer of Customs;</w:t>
      </w:r>
    </w:p>
    <w:p w:rsidR="004942E8" w:rsidRPr="0092771F" w:rsidRDefault="004942E8" w:rsidP="004942E8">
      <w:pPr>
        <w:pStyle w:val="paragraph"/>
      </w:pPr>
      <w:r w:rsidRPr="0092771F">
        <w:tab/>
        <w:t>(i)</w:t>
      </w:r>
      <w:r w:rsidRPr="0092771F">
        <w:tab/>
        <w:t>an officer or employee of a Department responsible for administering:</w:t>
      </w:r>
    </w:p>
    <w:p w:rsidR="004942E8" w:rsidRPr="0092771F" w:rsidRDefault="004942E8" w:rsidP="004942E8">
      <w:pPr>
        <w:pStyle w:val="paragraphsub"/>
      </w:pPr>
      <w:r w:rsidRPr="0092771F">
        <w:tab/>
        <w:t>(i)</w:t>
      </w:r>
      <w:r w:rsidRPr="0092771F">
        <w:tab/>
        <w:t xml:space="preserve">the </w:t>
      </w:r>
      <w:r w:rsidRPr="0092771F">
        <w:rPr>
          <w:i/>
        </w:rPr>
        <w:t>Australian Passports Act 2005</w:t>
      </w:r>
      <w:r w:rsidRPr="0092771F">
        <w:t>; or</w:t>
      </w:r>
    </w:p>
    <w:p w:rsidR="004942E8" w:rsidRPr="0092771F" w:rsidRDefault="004942E8" w:rsidP="004942E8">
      <w:pPr>
        <w:pStyle w:val="paragraphsub"/>
      </w:pPr>
      <w:r w:rsidRPr="0092771F">
        <w:tab/>
        <w:t>(ii)</w:t>
      </w:r>
      <w:r w:rsidRPr="0092771F">
        <w:tab/>
        <w:t xml:space="preserve">the </w:t>
      </w:r>
      <w:r w:rsidRPr="0092771F">
        <w:rPr>
          <w:i/>
        </w:rPr>
        <w:t>Defence Force Discipline Act 1982</w:t>
      </w:r>
      <w:r w:rsidRPr="0092771F">
        <w:t>; or</w:t>
      </w:r>
    </w:p>
    <w:p w:rsidR="004942E8" w:rsidRPr="0092771F" w:rsidRDefault="004942E8" w:rsidP="004942E8">
      <w:pPr>
        <w:pStyle w:val="paragraphsub"/>
      </w:pPr>
      <w:r w:rsidRPr="0092771F">
        <w:tab/>
        <w:t>(iii)</w:t>
      </w:r>
      <w:r w:rsidRPr="0092771F">
        <w:tab/>
        <w:t xml:space="preserve">the </w:t>
      </w:r>
      <w:r w:rsidRPr="0092771F">
        <w:rPr>
          <w:i/>
        </w:rPr>
        <w:t>Migration Act 1958</w:t>
      </w:r>
      <w:r w:rsidRPr="0092771F">
        <w:t>;</w:t>
      </w:r>
    </w:p>
    <w:p w:rsidR="004942E8" w:rsidRPr="0092771F" w:rsidRDefault="004942E8" w:rsidP="004942E8">
      <w:pPr>
        <w:pStyle w:val="paragraph"/>
      </w:pPr>
      <w:r w:rsidRPr="0092771F">
        <w:tab/>
        <w:t>(j)</w:t>
      </w:r>
      <w:r w:rsidRPr="0092771F">
        <w:tab/>
        <w:t>a member of the Defence Force;</w:t>
      </w:r>
    </w:p>
    <w:p w:rsidR="004942E8" w:rsidRPr="0092771F" w:rsidRDefault="004942E8" w:rsidP="004942E8">
      <w:pPr>
        <w:pStyle w:val="paragraph"/>
      </w:pPr>
      <w:r w:rsidRPr="0092771F">
        <w:tab/>
        <w:t>(k)</w:t>
      </w:r>
      <w:r w:rsidRPr="0092771F">
        <w:tab/>
        <w:t xml:space="preserve">a staff member (within the meaning of the </w:t>
      </w:r>
      <w:r w:rsidRPr="0092771F">
        <w:rPr>
          <w:i/>
        </w:rPr>
        <w:t>Australian Securities and Investments Commission Act 2001</w:t>
      </w:r>
      <w:r w:rsidRPr="0092771F">
        <w:t>);</w:t>
      </w:r>
    </w:p>
    <w:p w:rsidR="004942E8" w:rsidRPr="0092771F" w:rsidRDefault="004942E8" w:rsidP="004942E8">
      <w:pPr>
        <w:pStyle w:val="paragraph"/>
      </w:pPr>
      <w:r w:rsidRPr="0092771F">
        <w:tab/>
        <w:t>(l)</w:t>
      </w:r>
      <w:r w:rsidRPr="0092771F">
        <w:tab/>
        <w:t>a taxation officer (within the meaning of Schedule</w:t>
      </w:r>
      <w:r w:rsidR="00EC0E72" w:rsidRPr="0092771F">
        <w:t> </w:t>
      </w:r>
      <w:r w:rsidRPr="0092771F">
        <w:t xml:space="preserve">1 to the </w:t>
      </w:r>
      <w:r w:rsidRPr="0092771F">
        <w:rPr>
          <w:i/>
        </w:rPr>
        <w:t>Taxation Administration Act 1953</w:t>
      </w:r>
      <w:r w:rsidRPr="0092771F">
        <w:t>);</w:t>
      </w:r>
    </w:p>
    <w:p w:rsidR="004942E8" w:rsidRPr="0092771F" w:rsidRDefault="004942E8" w:rsidP="004942E8">
      <w:pPr>
        <w:pStyle w:val="paragraph"/>
      </w:pPr>
      <w:r w:rsidRPr="0092771F">
        <w:tab/>
        <w:t>(m)</w:t>
      </w:r>
      <w:r w:rsidRPr="0092771F">
        <w:tab/>
        <w:t>an officer or employee of the State Debt Recovery Office of New South Wales, or of a similar body established under a law of a State or Territory;</w:t>
      </w:r>
    </w:p>
    <w:p w:rsidR="004942E8" w:rsidRPr="0092771F" w:rsidRDefault="004942E8" w:rsidP="004942E8">
      <w:pPr>
        <w:pStyle w:val="paragraph"/>
      </w:pPr>
      <w:r w:rsidRPr="0092771F">
        <w:tab/>
        <w:t>(n)</w:t>
      </w:r>
      <w:r w:rsidRPr="0092771F">
        <w:tab/>
        <w:t>the Registrar or another appropriate officer of a court;</w:t>
      </w:r>
    </w:p>
    <w:p w:rsidR="004942E8" w:rsidRPr="0092771F" w:rsidRDefault="004942E8" w:rsidP="004942E8">
      <w:pPr>
        <w:pStyle w:val="paragraph"/>
      </w:pPr>
      <w:r w:rsidRPr="0092771F">
        <w:tab/>
        <w:t>(o)</w:t>
      </w:r>
      <w:r w:rsidRPr="0092771F">
        <w:tab/>
        <w:t xml:space="preserve">a person who performs functions or duties in connection with a superannuation scheme (within the meaning of the </w:t>
      </w:r>
      <w:r w:rsidRPr="0092771F">
        <w:rPr>
          <w:i/>
        </w:rPr>
        <w:t>Crimes (Superannuation Benefits) Act 1989</w:t>
      </w:r>
      <w:r w:rsidRPr="0092771F">
        <w:t>) of a person who is or was an employee (within the meaning of that Act);</w:t>
      </w:r>
    </w:p>
    <w:p w:rsidR="004942E8" w:rsidRPr="0092771F" w:rsidRDefault="004942E8" w:rsidP="004942E8">
      <w:pPr>
        <w:pStyle w:val="paragraph"/>
      </w:pPr>
      <w:r w:rsidRPr="0092771F">
        <w:tab/>
        <w:t>(p)</w:t>
      </w:r>
      <w:r w:rsidRPr="0092771F">
        <w:tab/>
        <w:t xml:space="preserve">a practitioner (within the meaning of Part VAA of the </w:t>
      </w:r>
      <w:r w:rsidRPr="0092771F">
        <w:rPr>
          <w:i/>
        </w:rPr>
        <w:t>Health Insurance Act 1973</w:t>
      </w:r>
      <w:r w:rsidRPr="0092771F">
        <w:t>) who has provided services (within the meaning of that Part) to a federal offender.</w:t>
      </w:r>
    </w:p>
    <w:p w:rsidR="004942E8" w:rsidRPr="0092771F" w:rsidRDefault="004942E8" w:rsidP="004942E8">
      <w:pPr>
        <w:pStyle w:val="ActHead5"/>
      </w:pPr>
      <w:bookmarkStart w:id="677" w:name="_Toc124505469"/>
      <w:r w:rsidRPr="00A952F7">
        <w:rPr>
          <w:rStyle w:val="CharSectno"/>
        </w:rPr>
        <w:t>20BZA</w:t>
      </w:r>
      <w:r w:rsidRPr="0092771F">
        <w:t xml:space="preserve">  Authorised officers may request or require information relevant to federal offenders</w:t>
      </w:r>
      <w:bookmarkEnd w:id="677"/>
    </w:p>
    <w:p w:rsidR="004942E8" w:rsidRPr="0092771F" w:rsidRDefault="004942E8" w:rsidP="004942E8">
      <w:pPr>
        <w:pStyle w:val="SubsectionHead"/>
      </w:pPr>
      <w:r w:rsidRPr="0092771F">
        <w:t>Requesting information to be given</w:t>
      </w:r>
    </w:p>
    <w:p w:rsidR="004942E8" w:rsidRPr="0092771F" w:rsidRDefault="004942E8" w:rsidP="004942E8">
      <w:pPr>
        <w:pStyle w:val="subsection"/>
      </w:pPr>
      <w:r w:rsidRPr="0092771F">
        <w:tab/>
        <w:t>(1)</w:t>
      </w:r>
      <w:r w:rsidRPr="0092771F">
        <w:tab/>
        <w:t>An authorised officer may request a relevant person, or a person prescribed by regulation for the purposes of this subsection, to give the officer information that the officer reasonably believes to be relevant to:</w:t>
      </w:r>
    </w:p>
    <w:p w:rsidR="004942E8" w:rsidRPr="0092771F" w:rsidRDefault="004942E8" w:rsidP="004942E8">
      <w:pPr>
        <w:pStyle w:val="paragraph"/>
      </w:pPr>
      <w:r w:rsidRPr="0092771F">
        <w:tab/>
        <w:t>(a)</w:t>
      </w:r>
      <w:r w:rsidRPr="0092771F">
        <w:tab/>
        <w:t>the administration or execution of:</w:t>
      </w:r>
    </w:p>
    <w:p w:rsidR="004942E8" w:rsidRPr="0092771F" w:rsidRDefault="004942E8" w:rsidP="004942E8">
      <w:pPr>
        <w:pStyle w:val="paragraphsub"/>
      </w:pPr>
      <w:r w:rsidRPr="0092771F">
        <w:tab/>
        <w:t>(i)</w:t>
      </w:r>
      <w:r w:rsidRPr="0092771F">
        <w:tab/>
        <w:t>this Part; or</w:t>
      </w:r>
    </w:p>
    <w:p w:rsidR="004942E8" w:rsidRPr="0092771F" w:rsidRDefault="004942E8" w:rsidP="004942E8">
      <w:pPr>
        <w:pStyle w:val="paragraphsub"/>
      </w:pPr>
      <w:r w:rsidRPr="0092771F">
        <w:tab/>
        <w:t>(ii)</w:t>
      </w:r>
      <w:r w:rsidRPr="0092771F">
        <w:tab/>
        <w:t>section</w:t>
      </w:r>
      <w:r w:rsidR="00EC0E72" w:rsidRPr="0092771F">
        <w:t> </w:t>
      </w:r>
      <w:r w:rsidRPr="0092771F">
        <w:t>15A (enforcement of fines); or</w:t>
      </w:r>
    </w:p>
    <w:p w:rsidR="004942E8" w:rsidRPr="0092771F" w:rsidRDefault="004942E8" w:rsidP="004942E8">
      <w:pPr>
        <w:pStyle w:val="paragraphsub"/>
      </w:pPr>
      <w:r w:rsidRPr="0092771F">
        <w:tab/>
        <w:t>(iii)</w:t>
      </w:r>
      <w:r w:rsidRPr="0092771F">
        <w:tab/>
        <w:t>Division</w:t>
      </w:r>
      <w:r w:rsidR="00EC0E72" w:rsidRPr="0092771F">
        <w:t> </w:t>
      </w:r>
      <w:r w:rsidRPr="0092771F">
        <w:t>5 (escape from criminal detention) of Part III; or</w:t>
      </w:r>
    </w:p>
    <w:p w:rsidR="004942E8" w:rsidRPr="0092771F" w:rsidRDefault="004942E8" w:rsidP="004942E8">
      <w:pPr>
        <w:pStyle w:val="paragraphsub"/>
      </w:pPr>
      <w:r w:rsidRPr="0092771F">
        <w:tab/>
        <w:t>(iv)</w:t>
      </w:r>
      <w:r w:rsidRPr="0092771F">
        <w:tab/>
        <w:t xml:space="preserve">the </w:t>
      </w:r>
      <w:r w:rsidRPr="0092771F">
        <w:rPr>
          <w:i/>
        </w:rPr>
        <w:t>Crimes (Superannuation Benefits) Act 1989</w:t>
      </w:r>
      <w:r w:rsidRPr="0092771F">
        <w:t>; or</w:t>
      </w:r>
    </w:p>
    <w:p w:rsidR="004942E8" w:rsidRPr="0092771F" w:rsidRDefault="004942E8" w:rsidP="004942E8">
      <w:pPr>
        <w:pStyle w:val="paragraphsub"/>
      </w:pPr>
      <w:r w:rsidRPr="0092771F">
        <w:tab/>
        <w:t>(v)</w:t>
      </w:r>
      <w:r w:rsidRPr="0092771F">
        <w:tab/>
        <w:t xml:space="preserve">the </w:t>
      </w:r>
      <w:r w:rsidRPr="0092771F">
        <w:rPr>
          <w:i/>
        </w:rPr>
        <w:t>Transfer of Prisoners Act 1983</w:t>
      </w:r>
      <w:r w:rsidRPr="0092771F">
        <w:t>; or</w:t>
      </w:r>
    </w:p>
    <w:p w:rsidR="004942E8" w:rsidRPr="0092771F" w:rsidRDefault="004942E8" w:rsidP="004942E8">
      <w:pPr>
        <w:pStyle w:val="paragraph"/>
      </w:pPr>
      <w:r w:rsidRPr="0092771F">
        <w:tab/>
        <w:t>(b)</w:t>
      </w:r>
      <w:r w:rsidRPr="0092771F">
        <w:tab/>
        <w:t>the exercise of a power under, or the performance of a function or duty in connection with, a law of a State or Territory applied by paragraph</w:t>
      </w:r>
      <w:r w:rsidR="00EC0E72" w:rsidRPr="0092771F">
        <w:t> </w:t>
      </w:r>
      <w:r w:rsidRPr="0092771F">
        <w:t xml:space="preserve">68(1)(d) of the </w:t>
      </w:r>
      <w:r w:rsidRPr="0092771F">
        <w:rPr>
          <w:i/>
        </w:rPr>
        <w:t xml:space="preserve">Judiciary Act 1903 </w:t>
      </w:r>
      <w:r w:rsidRPr="0092771F">
        <w:t>(procedure for hearing and determining appeals arising out of trials, convictions and connected proceedings); or</w:t>
      </w:r>
    </w:p>
    <w:p w:rsidR="004942E8" w:rsidRPr="0092771F" w:rsidRDefault="004942E8" w:rsidP="004942E8">
      <w:pPr>
        <w:pStyle w:val="paragraph"/>
      </w:pPr>
      <w:r w:rsidRPr="0092771F">
        <w:tab/>
        <w:t>(c)</w:t>
      </w:r>
      <w:r w:rsidRPr="0092771F">
        <w:tab/>
        <w:t>the exercise of the Royal prerogative of mercy by the Crown in right of the Commonwealth.</w:t>
      </w:r>
    </w:p>
    <w:p w:rsidR="004942E8" w:rsidRPr="0092771F" w:rsidRDefault="004942E8" w:rsidP="004942E8">
      <w:pPr>
        <w:pStyle w:val="subsection"/>
      </w:pPr>
      <w:r w:rsidRPr="0092771F">
        <w:tab/>
        <w:t>(2)</w:t>
      </w:r>
      <w:r w:rsidRPr="0092771F">
        <w:tab/>
        <w:t>The request need not be in writing.</w:t>
      </w:r>
    </w:p>
    <w:p w:rsidR="004942E8" w:rsidRPr="0092771F" w:rsidRDefault="004942E8" w:rsidP="004942E8">
      <w:pPr>
        <w:pStyle w:val="SubsectionHead"/>
      </w:pPr>
      <w:r w:rsidRPr="0092771F">
        <w:t>Requiring information to be given</w:t>
      </w:r>
    </w:p>
    <w:p w:rsidR="004942E8" w:rsidRPr="0092771F" w:rsidRDefault="004942E8" w:rsidP="004942E8">
      <w:pPr>
        <w:pStyle w:val="subsection"/>
      </w:pPr>
      <w:r w:rsidRPr="0092771F">
        <w:tab/>
        <w:t>(3)</w:t>
      </w:r>
      <w:r w:rsidRPr="0092771F">
        <w:tab/>
        <w:t xml:space="preserve">An authorised officer may, by written notice, require a relevant person, or a person prescribed by regulation for the purposes of this subsection, to give the officer information of a kind mentioned in </w:t>
      </w:r>
      <w:r w:rsidR="00EC0E72" w:rsidRPr="0092771F">
        <w:t>subsection (</w:t>
      </w:r>
      <w:r w:rsidRPr="0092771F">
        <w:t>1).</w:t>
      </w:r>
    </w:p>
    <w:p w:rsidR="004942E8" w:rsidRPr="0092771F" w:rsidRDefault="004942E8" w:rsidP="004942E8">
      <w:pPr>
        <w:pStyle w:val="subsection"/>
      </w:pPr>
      <w:r w:rsidRPr="0092771F">
        <w:tab/>
        <w:t>(4)</w:t>
      </w:r>
      <w:r w:rsidRPr="0092771F">
        <w:tab/>
        <w:t xml:space="preserve">A person given a notice under </w:t>
      </w:r>
      <w:r w:rsidR="00EC0E72" w:rsidRPr="0092771F">
        <w:t>subsection (</w:t>
      </w:r>
      <w:r w:rsidRPr="0092771F">
        <w:t>3) must, as soon as practicable after the notice is given, comply with it to the extent that he or she has, or can reasonably acquire, the information.</w:t>
      </w:r>
    </w:p>
    <w:p w:rsidR="004942E8" w:rsidRPr="0092771F" w:rsidRDefault="004942E8" w:rsidP="004942E8">
      <w:pPr>
        <w:pStyle w:val="subsection"/>
      </w:pPr>
      <w:r w:rsidRPr="0092771F">
        <w:tab/>
        <w:t>(5)</w:t>
      </w:r>
      <w:r w:rsidRPr="0092771F">
        <w:tab/>
      </w:r>
      <w:r w:rsidR="00EC0E72" w:rsidRPr="0092771F">
        <w:t>Subsection (</w:t>
      </w:r>
      <w:r w:rsidRPr="0092771F">
        <w:t>4) applies despite any other law of the Commonwealth, a State or a Territory (whether written or unwritten).</w:t>
      </w:r>
    </w:p>
    <w:p w:rsidR="004942E8" w:rsidRPr="0092771F" w:rsidRDefault="004942E8" w:rsidP="004942E8">
      <w:pPr>
        <w:pStyle w:val="subsection"/>
      </w:pPr>
      <w:r w:rsidRPr="0092771F">
        <w:tab/>
        <w:t>(6)</w:t>
      </w:r>
      <w:r w:rsidRPr="0092771F">
        <w:tab/>
        <w:t xml:space="preserve">Despite </w:t>
      </w:r>
      <w:r w:rsidR="00EC0E72" w:rsidRPr="0092771F">
        <w:t>subsection (</w:t>
      </w:r>
      <w:r w:rsidRPr="0092771F">
        <w:t xml:space="preserve">4), the Registrar or another officer of a court is not required to comply with a notice given under </w:t>
      </w:r>
      <w:r w:rsidR="00EC0E72" w:rsidRPr="0092771F">
        <w:t>subsection (</w:t>
      </w:r>
      <w:r w:rsidRPr="0092771F">
        <w:t>3) to the extent that the information relates to proceedings that have not been finally determined by the court.</w:t>
      </w:r>
    </w:p>
    <w:p w:rsidR="004942E8" w:rsidRPr="0092771F" w:rsidRDefault="004942E8" w:rsidP="004942E8">
      <w:pPr>
        <w:pStyle w:val="ActHead5"/>
      </w:pPr>
      <w:bookmarkStart w:id="678" w:name="_Toc124505470"/>
      <w:r w:rsidRPr="00A952F7">
        <w:rPr>
          <w:rStyle w:val="CharSectno"/>
        </w:rPr>
        <w:t>20BZB</w:t>
      </w:r>
      <w:r w:rsidRPr="0092771F">
        <w:t xml:space="preserve">  Authorised officers may disclose federal offender information</w:t>
      </w:r>
      <w:bookmarkEnd w:id="678"/>
    </w:p>
    <w:p w:rsidR="004942E8" w:rsidRPr="0092771F" w:rsidRDefault="004942E8" w:rsidP="004942E8">
      <w:pPr>
        <w:pStyle w:val="subsection"/>
      </w:pPr>
      <w:r w:rsidRPr="0092771F">
        <w:tab/>
        <w:t>(1)</w:t>
      </w:r>
      <w:r w:rsidRPr="0092771F">
        <w:tab/>
        <w:t>An authorised officer may disclose federal offender information to a relevant person if the officer reasonably believes that the disclosure is necessary to enable the relevant person to exercise the person’s powers, or to perform the person’s functions or duties.</w:t>
      </w:r>
    </w:p>
    <w:p w:rsidR="004942E8" w:rsidRPr="0092771F" w:rsidRDefault="004942E8" w:rsidP="004942E8">
      <w:pPr>
        <w:pStyle w:val="subsection"/>
      </w:pPr>
      <w:r w:rsidRPr="0092771F">
        <w:tab/>
        <w:t>(2)</w:t>
      </w:r>
      <w:r w:rsidRPr="0092771F">
        <w:tab/>
        <w:t>An authorised officer may disclose federal offender information to a person prescribed by regulation for the purposes of this subsection in a circumstance prescribed by regulation in relation to the person.</w:t>
      </w:r>
    </w:p>
    <w:p w:rsidR="004942E8" w:rsidRPr="0092771F" w:rsidRDefault="004942E8" w:rsidP="004942E8">
      <w:pPr>
        <w:pStyle w:val="subsection"/>
      </w:pPr>
      <w:r w:rsidRPr="0092771F">
        <w:tab/>
        <w:t>(3)</w:t>
      </w:r>
      <w:r w:rsidRPr="0092771F">
        <w:tab/>
      </w:r>
      <w:r w:rsidR="00EC0E72" w:rsidRPr="0092771F">
        <w:t>Subsections (</w:t>
      </w:r>
      <w:r w:rsidRPr="0092771F">
        <w:t>1) and (2) apply despite any other law of the Commonwealth, a State or a Territory (whether written or unwritten).</w:t>
      </w:r>
    </w:p>
    <w:p w:rsidR="004942E8" w:rsidRPr="0092771F" w:rsidRDefault="004942E8" w:rsidP="004942E8">
      <w:pPr>
        <w:pStyle w:val="subsection"/>
      </w:pPr>
      <w:r w:rsidRPr="0092771F">
        <w:tab/>
        <w:t>(4)</w:t>
      </w:r>
      <w:r w:rsidRPr="0092771F">
        <w:tab/>
        <w:t>In this section:</w:t>
      </w:r>
    </w:p>
    <w:p w:rsidR="004942E8" w:rsidRPr="0092771F" w:rsidRDefault="004942E8" w:rsidP="004942E8">
      <w:pPr>
        <w:pStyle w:val="Definition"/>
      </w:pPr>
      <w:r w:rsidRPr="0092771F">
        <w:rPr>
          <w:b/>
          <w:i/>
        </w:rPr>
        <w:t>federal offender information</w:t>
      </w:r>
      <w:r w:rsidRPr="0092771F">
        <w:t xml:space="preserve"> means:</w:t>
      </w:r>
    </w:p>
    <w:p w:rsidR="004942E8" w:rsidRPr="0092771F" w:rsidRDefault="004942E8" w:rsidP="004942E8">
      <w:pPr>
        <w:pStyle w:val="paragraph"/>
      </w:pPr>
      <w:r w:rsidRPr="0092771F">
        <w:tab/>
        <w:t>(a)</w:t>
      </w:r>
      <w:r w:rsidRPr="0092771F">
        <w:tab/>
        <w:t>information acquired by an authorised officer, or an APS employee in the Department, in the exercise of a power under, or the performance of a function or duty in connection with:</w:t>
      </w:r>
    </w:p>
    <w:p w:rsidR="004942E8" w:rsidRPr="0092771F" w:rsidRDefault="004942E8" w:rsidP="004942E8">
      <w:pPr>
        <w:pStyle w:val="paragraphsub"/>
      </w:pPr>
      <w:r w:rsidRPr="0092771F">
        <w:tab/>
        <w:t>(i)</w:t>
      </w:r>
      <w:r w:rsidRPr="0092771F">
        <w:tab/>
        <w:t>this Part; or</w:t>
      </w:r>
    </w:p>
    <w:p w:rsidR="004942E8" w:rsidRPr="0092771F" w:rsidRDefault="004942E8" w:rsidP="004942E8">
      <w:pPr>
        <w:pStyle w:val="paragraphsub"/>
      </w:pPr>
      <w:r w:rsidRPr="0092771F">
        <w:tab/>
        <w:t>(ii)</w:t>
      </w:r>
      <w:r w:rsidRPr="0092771F">
        <w:tab/>
        <w:t>section</w:t>
      </w:r>
      <w:r w:rsidR="00EC0E72" w:rsidRPr="0092771F">
        <w:t> </w:t>
      </w:r>
      <w:r w:rsidRPr="0092771F">
        <w:t>15A (enforcement of fines); or</w:t>
      </w:r>
    </w:p>
    <w:p w:rsidR="004942E8" w:rsidRPr="0092771F" w:rsidRDefault="004942E8" w:rsidP="004942E8">
      <w:pPr>
        <w:pStyle w:val="paragraphsub"/>
      </w:pPr>
      <w:r w:rsidRPr="0092771F">
        <w:tab/>
        <w:t>(iii)</w:t>
      </w:r>
      <w:r w:rsidRPr="0092771F">
        <w:tab/>
        <w:t>Division</w:t>
      </w:r>
      <w:r w:rsidR="00EC0E72" w:rsidRPr="0092771F">
        <w:t> </w:t>
      </w:r>
      <w:r w:rsidRPr="0092771F">
        <w:t>5 (escape from criminal detention) of Part III; or</w:t>
      </w:r>
    </w:p>
    <w:p w:rsidR="004942E8" w:rsidRPr="0092771F" w:rsidRDefault="004942E8" w:rsidP="004942E8">
      <w:pPr>
        <w:pStyle w:val="paragraphsub"/>
      </w:pPr>
      <w:r w:rsidRPr="0092771F">
        <w:tab/>
        <w:t>(iv)</w:t>
      </w:r>
      <w:r w:rsidRPr="0092771F">
        <w:tab/>
        <w:t xml:space="preserve">the </w:t>
      </w:r>
      <w:r w:rsidRPr="0092771F">
        <w:rPr>
          <w:i/>
        </w:rPr>
        <w:t>Crimes (Superannuation Benefits) Act 1989</w:t>
      </w:r>
      <w:r w:rsidRPr="0092771F">
        <w:t>; or</w:t>
      </w:r>
    </w:p>
    <w:p w:rsidR="004942E8" w:rsidRPr="0092771F" w:rsidRDefault="004942E8" w:rsidP="004942E8">
      <w:pPr>
        <w:pStyle w:val="paragraphsub"/>
      </w:pPr>
      <w:r w:rsidRPr="0092771F">
        <w:tab/>
        <w:t>(v)</w:t>
      </w:r>
      <w:r w:rsidRPr="0092771F">
        <w:tab/>
        <w:t xml:space="preserve">the </w:t>
      </w:r>
      <w:r w:rsidRPr="0092771F">
        <w:rPr>
          <w:i/>
        </w:rPr>
        <w:t>Transfer of Prisoners Act 1983</w:t>
      </w:r>
      <w:r w:rsidRPr="0092771F">
        <w:t>; or</w:t>
      </w:r>
    </w:p>
    <w:p w:rsidR="004942E8" w:rsidRPr="0092771F" w:rsidRDefault="004942E8" w:rsidP="004942E8">
      <w:pPr>
        <w:pStyle w:val="paragraphsub"/>
      </w:pPr>
      <w:r w:rsidRPr="0092771F">
        <w:tab/>
        <w:t>(vi)</w:t>
      </w:r>
      <w:r w:rsidRPr="0092771F">
        <w:tab/>
        <w:t>a law of a State or Territory applied by paragraph</w:t>
      </w:r>
      <w:r w:rsidR="00EC0E72" w:rsidRPr="0092771F">
        <w:t> </w:t>
      </w:r>
      <w:r w:rsidRPr="0092771F">
        <w:t xml:space="preserve">68(1)(d) of the </w:t>
      </w:r>
      <w:r w:rsidRPr="0092771F">
        <w:rPr>
          <w:i/>
        </w:rPr>
        <w:t xml:space="preserve">Judiciary Act 1903 </w:t>
      </w:r>
      <w:r w:rsidRPr="0092771F">
        <w:t>(procedure for hearing and determining appeals arising out of trials, convictions and connected proceedings); or</w:t>
      </w:r>
    </w:p>
    <w:p w:rsidR="004942E8" w:rsidRPr="0092771F" w:rsidRDefault="004942E8" w:rsidP="004942E8">
      <w:pPr>
        <w:pStyle w:val="paragraph"/>
      </w:pPr>
      <w:r w:rsidRPr="0092771F">
        <w:tab/>
        <w:t>(b)</w:t>
      </w:r>
      <w:r w:rsidRPr="0092771F">
        <w:tab/>
        <w:t>information acquired by an authorised officer in the performance of a function or duty in connection with the exercise of the Royal prerogative of mercy by the Crown in right of the Commonwealth.</w:t>
      </w:r>
    </w:p>
    <w:p w:rsidR="004942E8" w:rsidRPr="0092771F" w:rsidRDefault="004942E8" w:rsidP="004942E8">
      <w:pPr>
        <w:pStyle w:val="ActHead5"/>
      </w:pPr>
      <w:bookmarkStart w:id="679" w:name="_Toc124505471"/>
      <w:r w:rsidRPr="00A952F7">
        <w:rPr>
          <w:rStyle w:val="CharSectno"/>
        </w:rPr>
        <w:t>20BZC</w:t>
      </w:r>
      <w:r w:rsidRPr="0092771F">
        <w:t xml:space="preserve">  Delegation</w:t>
      </w:r>
      <w:bookmarkEnd w:id="679"/>
    </w:p>
    <w:p w:rsidR="004942E8" w:rsidRPr="0092771F" w:rsidRDefault="004942E8" w:rsidP="004942E8">
      <w:pPr>
        <w:pStyle w:val="subsection"/>
      </w:pPr>
      <w:r w:rsidRPr="0092771F">
        <w:tab/>
      </w:r>
      <w:r w:rsidRPr="0092771F">
        <w:tab/>
        <w:t>The Secretary of the Department may, in writing, delegate any of his or her powers or functions under this Division to an APS employee in the Department who performs duties in connection with:</w:t>
      </w:r>
    </w:p>
    <w:p w:rsidR="004942E8" w:rsidRPr="0092771F" w:rsidRDefault="004942E8" w:rsidP="004942E8">
      <w:pPr>
        <w:pStyle w:val="paragraph"/>
      </w:pPr>
      <w:r w:rsidRPr="0092771F">
        <w:tab/>
        <w:t>(a)</w:t>
      </w:r>
      <w:r w:rsidRPr="0092771F">
        <w:tab/>
        <w:t>the administration or execution of:</w:t>
      </w:r>
    </w:p>
    <w:p w:rsidR="004942E8" w:rsidRPr="0092771F" w:rsidRDefault="004942E8" w:rsidP="004942E8">
      <w:pPr>
        <w:pStyle w:val="paragraphsub"/>
      </w:pPr>
      <w:r w:rsidRPr="0092771F">
        <w:tab/>
        <w:t>(i)</w:t>
      </w:r>
      <w:r w:rsidRPr="0092771F">
        <w:tab/>
        <w:t>this Part; or</w:t>
      </w:r>
    </w:p>
    <w:p w:rsidR="004942E8" w:rsidRPr="0092771F" w:rsidRDefault="004942E8" w:rsidP="004942E8">
      <w:pPr>
        <w:pStyle w:val="paragraphsub"/>
      </w:pPr>
      <w:r w:rsidRPr="0092771F">
        <w:tab/>
        <w:t>(ii)</w:t>
      </w:r>
      <w:r w:rsidRPr="0092771F">
        <w:tab/>
        <w:t>section</w:t>
      </w:r>
      <w:r w:rsidR="00EC0E72" w:rsidRPr="0092771F">
        <w:t> </w:t>
      </w:r>
      <w:r w:rsidRPr="0092771F">
        <w:t>15A (enforcement of fines); or</w:t>
      </w:r>
    </w:p>
    <w:p w:rsidR="004942E8" w:rsidRPr="0092771F" w:rsidRDefault="004942E8" w:rsidP="004942E8">
      <w:pPr>
        <w:pStyle w:val="paragraphsub"/>
      </w:pPr>
      <w:r w:rsidRPr="0092771F">
        <w:tab/>
        <w:t>(iii)</w:t>
      </w:r>
      <w:r w:rsidRPr="0092771F">
        <w:tab/>
        <w:t>Division</w:t>
      </w:r>
      <w:r w:rsidR="00EC0E72" w:rsidRPr="0092771F">
        <w:t> </w:t>
      </w:r>
      <w:r w:rsidRPr="0092771F">
        <w:t>5 (escape from criminal detention) of Part III; or</w:t>
      </w:r>
    </w:p>
    <w:p w:rsidR="004942E8" w:rsidRPr="0092771F" w:rsidRDefault="004942E8" w:rsidP="004942E8">
      <w:pPr>
        <w:pStyle w:val="paragraphsub"/>
      </w:pPr>
      <w:r w:rsidRPr="0092771F">
        <w:tab/>
        <w:t>(iv)</w:t>
      </w:r>
      <w:r w:rsidRPr="0092771F">
        <w:tab/>
        <w:t xml:space="preserve">the </w:t>
      </w:r>
      <w:r w:rsidRPr="0092771F">
        <w:rPr>
          <w:i/>
        </w:rPr>
        <w:t>Crimes (Superannuation Benefits) Act 1989</w:t>
      </w:r>
      <w:r w:rsidRPr="0092771F">
        <w:t>; or</w:t>
      </w:r>
    </w:p>
    <w:p w:rsidR="004942E8" w:rsidRPr="0092771F" w:rsidRDefault="004942E8" w:rsidP="004942E8">
      <w:pPr>
        <w:pStyle w:val="paragraphsub"/>
      </w:pPr>
      <w:r w:rsidRPr="0092771F">
        <w:tab/>
        <w:t>(v)</w:t>
      </w:r>
      <w:r w:rsidRPr="0092771F">
        <w:tab/>
        <w:t xml:space="preserve">the </w:t>
      </w:r>
      <w:r w:rsidRPr="0092771F">
        <w:rPr>
          <w:i/>
        </w:rPr>
        <w:t>Transfer of Prisoners Act 1983</w:t>
      </w:r>
      <w:r w:rsidRPr="0092771F">
        <w:t>; or</w:t>
      </w:r>
    </w:p>
    <w:p w:rsidR="004942E8" w:rsidRPr="0092771F" w:rsidRDefault="004942E8" w:rsidP="004942E8">
      <w:pPr>
        <w:pStyle w:val="paragraph"/>
      </w:pPr>
      <w:r w:rsidRPr="0092771F">
        <w:tab/>
        <w:t>(b)</w:t>
      </w:r>
      <w:r w:rsidRPr="0092771F">
        <w:tab/>
        <w:t>a law of a State or Territory applied by paragraph</w:t>
      </w:r>
      <w:r w:rsidR="00EC0E72" w:rsidRPr="0092771F">
        <w:t> </w:t>
      </w:r>
      <w:r w:rsidRPr="0092771F">
        <w:t xml:space="preserve">68(1)(d) of the </w:t>
      </w:r>
      <w:r w:rsidRPr="0092771F">
        <w:rPr>
          <w:i/>
        </w:rPr>
        <w:t xml:space="preserve">Judiciary Act 1903 </w:t>
      </w:r>
      <w:r w:rsidRPr="0092771F">
        <w:t>(procedure for hearing and determining appeals arising out of trials, convictions and connected proceedings); or</w:t>
      </w:r>
    </w:p>
    <w:p w:rsidR="004942E8" w:rsidRPr="0092771F" w:rsidRDefault="004942E8" w:rsidP="004942E8">
      <w:pPr>
        <w:pStyle w:val="paragraph"/>
      </w:pPr>
      <w:r w:rsidRPr="0092771F">
        <w:tab/>
        <w:t>(c)</w:t>
      </w:r>
      <w:r w:rsidRPr="0092771F">
        <w:tab/>
        <w:t>the exercise of the Royal prerogative of mercy by the Crown in right of the Commonwealth.</w:t>
      </w:r>
    </w:p>
    <w:p w:rsidR="001769E6" w:rsidRPr="0092771F" w:rsidRDefault="001769E6" w:rsidP="00527FBC">
      <w:pPr>
        <w:pStyle w:val="ActHead3"/>
        <w:pageBreakBefore/>
      </w:pPr>
      <w:bookmarkStart w:id="680" w:name="_Toc124505472"/>
      <w:r w:rsidRPr="00A952F7">
        <w:rPr>
          <w:rStyle w:val="CharDivNo"/>
        </w:rPr>
        <w:t>Division</w:t>
      </w:r>
      <w:r w:rsidR="00EC0E72" w:rsidRPr="00A952F7">
        <w:rPr>
          <w:rStyle w:val="CharDivNo"/>
        </w:rPr>
        <w:t> </w:t>
      </w:r>
      <w:r w:rsidRPr="00A952F7">
        <w:rPr>
          <w:rStyle w:val="CharDivNo"/>
        </w:rPr>
        <w:t>10</w:t>
      </w:r>
      <w:r w:rsidRPr="0092771F">
        <w:t>—</w:t>
      </w:r>
      <w:r w:rsidRPr="00A952F7">
        <w:rPr>
          <w:rStyle w:val="CharDivText"/>
        </w:rPr>
        <w:t>Miscellaneous</w:t>
      </w:r>
      <w:bookmarkEnd w:id="680"/>
    </w:p>
    <w:p w:rsidR="001769E6" w:rsidRPr="0092771F" w:rsidRDefault="001769E6" w:rsidP="001769E6">
      <w:pPr>
        <w:pStyle w:val="ActHead5"/>
      </w:pPr>
      <w:bookmarkStart w:id="681" w:name="_Toc124505473"/>
      <w:r w:rsidRPr="00A952F7">
        <w:rPr>
          <w:rStyle w:val="CharSectno"/>
        </w:rPr>
        <w:t>20C</w:t>
      </w:r>
      <w:r w:rsidRPr="0092771F">
        <w:t xml:space="preserve">  Offences by children and young persons</w:t>
      </w:r>
      <w:bookmarkEnd w:id="681"/>
    </w:p>
    <w:p w:rsidR="001769E6" w:rsidRPr="0092771F" w:rsidRDefault="001769E6" w:rsidP="001769E6">
      <w:pPr>
        <w:pStyle w:val="subsection"/>
      </w:pPr>
      <w:r w:rsidRPr="0092771F">
        <w:tab/>
      </w:r>
      <w:r w:rsidRPr="0092771F">
        <w:tab/>
        <w:t>A child or young person who, in a State or Territory, is charged with or convicted of an offence against a law of the Commonwealth may be tried, punished or otherwise dealt with as if the offence were an offence against a law of the State or Territory.</w:t>
      </w:r>
    </w:p>
    <w:p w:rsidR="001769E6" w:rsidRPr="0092771F" w:rsidRDefault="001769E6" w:rsidP="001769E6">
      <w:pPr>
        <w:pStyle w:val="ActHead5"/>
      </w:pPr>
      <w:bookmarkStart w:id="682" w:name="_Toc124505474"/>
      <w:r w:rsidRPr="00A952F7">
        <w:rPr>
          <w:rStyle w:val="CharSectno"/>
        </w:rPr>
        <w:t>21B</w:t>
      </w:r>
      <w:r w:rsidRPr="0092771F">
        <w:t xml:space="preserve">  Reparation for offences</w:t>
      </w:r>
      <w:bookmarkEnd w:id="682"/>
    </w:p>
    <w:p w:rsidR="001769E6" w:rsidRPr="0092771F" w:rsidRDefault="001769E6" w:rsidP="001769E6">
      <w:pPr>
        <w:pStyle w:val="subsection"/>
      </w:pPr>
      <w:r w:rsidRPr="0092771F">
        <w:tab/>
        <w:t>(1)</w:t>
      </w:r>
      <w:r w:rsidRPr="0092771F">
        <w:tab/>
        <w:t>Where:</w:t>
      </w:r>
    </w:p>
    <w:p w:rsidR="001769E6" w:rsidRPr="0092771F" w:rsidRDefault="001769E6" w:rsidP="001769E6">
      <w:pPr>
        <w:pStyle w:val="paragraph"/>
      </w:pPr>
      <w:r w:rsidRPr="0092771F">
        <w:tab/>
        <w:t>(a)</w:t>
      </w:r>
      <w:r w:rsidRPr="0092771F">
        <w:tab/>
        <w:t>a person is convicted of a federal offence; or</w:t>
      </w:r>
    </w:p>
    <w:p w:rsidR="001769E6" w:rsidRPr="0092771F" w:rsidRDefault="001769E6" w:rsidP="001769E6">
      <w:pPr>
        <w:pStyle w:val="paragraph"/>
      </w:pPr>
      <w:r w:rsidRPr="0092771F">
        <w:tab/>
        <w:t>(b)</w:t>
      </w:r>
      <w:r w:rsidRPr="0092771F">
        <w:tab/>
        <w:t>an order is made under section</w:t>
      </w:r>
      <w:r w:rsidR="00EC0E72" w:rsidRPr="0092771F">
        <w:t> </w:t>
      </w:r>
      <w:r w:rsidRPr="0092771F">
        <w:t>19B in relation to a federal offence committed by a person;</w:t>
      </w:r>
    </w:p>
    <w:p w:rsidR="001769E6" w:rsidRPr="0092771F" w:rsidRDefault="001769E6" w:rsidP="001769E6">
      <w:pPr>
        <w:pStyle w:val="subsection2"/>
      </w:pPr>
      <w:r w:rsidRPr="0092771F">
        <w:t>the court may, in addition to the penalty, if any, imposed upon the person, order the offender:</w:t>
      </w:r>
    </w:p>
    <w:p w:rsidR="001769E6" w:rsidRPr="0092771F" w:rsidRDefault="001769E6" w:rsidP="001769E6">
      <w:pPr>
        <w:pStyle w:val="paragraph"/>
      </w:pPr>
      <w:r w:rsidRPr="0092771F">
        <w:tab/>
        <w:t>(c)</w:t>
      </w:r>
      <w:r w:rsidRPr="0092771F">
        <w:tab/>
        <w:t>to make reparation to the Commonwealth or to a public authority under the Commonwealth, by way of money payment or otherwise, in respect of any loss suffered, or any expense incurred, by the Commonwealth or the authority, as the case may be, by reason of the offence; or</w:t>
      </w:r>
    </w:p>
    <w:p w:rsidR="001769E6" w:rsidRPr="0092771F" w:rsidRDefault="001769E6" w:rsidP="001769E6">
      <w:pPr>
        <w:pStyle w:val="paragraph"/>
      </w:pPr>
      <w:r w:rsidRPr="0092771F">
        <w:tab/>
        <w:t>(d)</w:t>
      </w:r>
      <w:r w:rsidRPr="0092771F">
        <w:tab/>
        <w:t>to make reparation to any person, by way of money payment or otherwise, in respect of any loss suffered</w:t>
      </w:r>
      <w:r w:rsidR="003B2A88" w:rsidRPr="0092771F">
        <w:t>, or any expense incurred, by the person by reason of the offence</w:t>
      </w:r>
      <w:r w:rsidRPr="0092771F">
        <w:t>.</w:t>
      </w:r>
    </w:p>
    <w:p w:rsidR="001769E6" w:rsidRPr="0092771F" w:rsidRDefault="001769E6" w:rsidP="001769E6">
      <w:pPr>
        <w:pStyle w:val="subsection"/>
      </w:pPr>
      <w:r w:rsidRPr="0092771F">
        <w:tab/>
        <w:t>(2)</w:t>
      </w:r>
      <w:r w:rsidRPr="0092771F">
        <w:tab/>
        <w:t xml:space="preserve">A person is not to be imprisoned for a failure to pay an amount required to be paid under an order made under </w:t>
      </w:r>
      <w:r w:rsidR="00EC0E72" w:rsidRPr="0092771F">
        <w:t>subsection (</w:t>
      </w:r>
      <w:r w:rsidRPr="0092771F">
        <w:t>1).</w:t>
      </w:r>
    </w:p>
    <w:p w:rsidR="001769E6" w:rsidRPr="0092771F" w:rsidRDefault="001769E6" w:rsidP="001769E6">
      <w:pPr>
        <w:pStyle w:val="subsection"/>
      </w:pPr>
      <w:r w:rsidRPr="0092771F">
        <w:tab/>
        <w:t>(3)</w:t>
      </w:r>
      <w:r w:rsidRPr="0092771F">
        <w:tab/>
        <w:t>Where:</w:t>
      </w:r>
    </w:p>
    <w:p w:rsidR="001769E6" w:rsidRPr="0092771F" w:rsidRDefault="001769E6" w:rsidP="001769E6">
      <w:pPr>
        <w:pStyle w:val="paragraph"/>
      </w:pPr>
      <w:r w:rsidRPr="0092771F">
        <w:tab/>
        <w:t>(a)</w:t>
      </w:r>
      <w:r w:rsidRPr="0092771F">
        <w:tab/>
        <w:t>the court orders a federal offender to make reparation to the Commonwealth, to a public authority of the Commonwealth or to any other person by way of payment of an amount of money; and</w:t>
      </w:r>
    </w:p>
    <w:p w:rsidR="001769E6" w:rsidRPr="0092771F" w:rsidRDefault="001769E6" w:rsidP="001769E6">
      <w:pPr>
        <w:pStyle w:val="paragraph"/>
        <w:keepNext/>
      </w:pPr>
      <w:r w:rsidRPr="0092771F">
        <w:tab/>
        <w:t>(b)</w:t>
      </w:r>
      <w:r w:rsidRPr="0092771F">
        <w:tab/>
        <w:t>the clerk, or other appropriate officer, of the court signs a certificate specifying:</w:t>
      </w:r>
    </w:p>
    <w:p w:rsidR="001769E6" w:rsidRPr="0092771F" w:rsidRDefault="001769E6" w:rsidP="001769E6">
      <w:pPr>
        <w:pStyle w:val="paragraphsub"/>
      </w:pPr>
      <w:r w:rsidRPr="0092771F">
        <w:tab/>
        <w:t>(i)</w:t>
      </w:r>
      <w:r w:rsidRPr="0092771F">
        <w:tab/>
        <w:t>the amount of money to be paid by way of reparation; and</w:t>
      </w:r>
    </w:p>
    <w:p w:rsidR="001769E6" w:rsidRPr="0092771F" w:rsidRDefault="001769E6" w:rsidP="001769E6">
      <w:pPr>
        <w:pStyle w:val="paragraphsub"/>
      </w:pPr>
      <w:r w:rsidRPr="0092771F">
        <w:tab/>
        <w:t>(ii)</w:t>
      </w:r>
      <w:r w:rsidRPr="0092771F">
        <w:tab/>
        <w:t>the identity of the person to whom the amount of money is to be paid; and</w:t>
      </w:r>
    </w:p>
    <w:p w:rsidR="001769E6" w:rsidRPr="0092771F" w:rsidRDefault="001769E6" w:rsidP="001769E6">
      <w:pPr>
        <w:pStyle w:val="paragraphsub"/>
      </w:pPr>
      <w:r w:rsidRPr="0092771F">
        <w:tab/>
        <w:t>(iii)</w:t>
      </w:r>
      <w:r w:rsidRPr="0092771F">
        <w:tab/>
        <w:t>the identity of the person by whom the amount is to be paid; and</w:t>
      </w:r>
    </w:p>
    <w:p w:rsidR="001769E6" w:rsidRPr="0092771F" w:rsidRDefault="001769E6" w:rsidP="001769E6">
      <w:pPr>
        <w:pStyle w:val="paragraph"/>
      </w:pPr>
      <w:r w:rsidRPr="0092771F">
        <w:tab/>
        <w:t>(c)</w:t>
      </w:r>
      <w:r w:rsidRPr="0092771F">
        <w:tab/>
        <w:t>the certificate is filed in a court (which may be the first</w:t>
      </w:r>
      <w:r w:rsidR="00A952F7">
        <w:noBreakHyphen/>
      </w:r>
      <w:r w:rsidRPr="0092771F">
        <w:t>mentioned court) having civil jurisdiction to the extent of the amount to be paid;</w:t>
      </w:r>
    </w:p>
    <w:p w:rsidR="001769E6" w:rsidRPr="0092771F" w:rsidRDefault="001769E6" w:rsidP="001769E6">
      <w:pPr>
        <w:pStyle w:val="subsection2"/>
      </w:pPr>
      <w:r w:rsidRPr="0092771F">
        <w:t>the certificate is enforceable in all respects as a final judgment of the court in which it is filed in favour of the Commonwealth, of that public authority or of that person.</w:t>
      </w:r>
    </w:p>
    <w:p w:rsidR="001769E6" w:rsidRPr="0092771F" w:rsidRDefault="001769E6" w:rsidP="001769E6">
      <w:pPr>
        <w:pStyle w:val="ActHead5"/>
      </w:pPr>
      <w:bookmarkStart w:id="683" w:name="_Toc124505475"/>
      <w:r w:rsidRPr="00A952F7">
        <w:rPr>
          <w:rStyle w:val="CharSectno"/>
        </w:rPr>
        <w:t>21D</w:t>
      </w:r>
      <w:r w:rsidRPr="0092771F">
        <w:t xml:space="preserve">  Prerogative of mercy and other Commonwealth laws unaffected</w:t>
      </w:r>
      <w:bookmarkEnd w:id="683"/>
    </w:p>
    <w:p w:rsidR="001769E6" w:rsidRPr="0092771F" w:rsidRDefault="001769E6" w:rsidP="001769E6">
      <w:pPr>
        <w:pStyle w:val="subsection"/>
      </w:pPr>
      <w:r w:rsidRPr="0092771F">
        <w:tab/>
        <w:t>(1)</w:t>
      </w:r>
      <w:r w:rsidRPr="0092771F">
        <w:tab/>
        <w:t>Nothing in this Part shall be construed as affecting the powers vested in the Governor</w:t>
      </w:r>
      <w:r w:rsidR="00A952F7">
        <w:noBreakHyphen/>
      </w:r>
      <w:r w:rsidRPr="0092771F">
        <w:t>General in the exercise of the Royal prerogative of mercy.</w:t>
      </w:r>
    </w:p>
    <w:p w:rsidR="001769E6" w:rsidRPr="0092771F" w:rsidRDefault="001769E6" w:rsidP="001769E6">
      <w:pPr>
        <w:pStyle w:val="subsection"/>
      </w:pPr>
      <w:r w:rsidRPr="0092771F">
        <w:tab/>
        <w:t>(2)</w:t>
      </w:r>
      <w:r w:rsidRPr="0092771F">
        <w:tab/>
        <w:t>This Part does not affect the operation of any other law of the Commonwealth, or of any law in force in a Territory, relating to the release of offenders.</w:t>
      </w:r>
    </w:p>
    <w:p w:rsidR="001769E6" w:rsidRPr="0092771F" w:rsidRDefault="001769E6" w:rsidP="001769E6">
      <w:pPr>
        <w:pStyle w:val="ActHead5"/>
      </w:pPr>
      <w:bookmarkStart w:id="684" w:name="_Toc124505476"/>
      <w:r w:rsidRPr="00A952F7">
        <w:rPr>
          <w:rStyle w:val="CharSectno"/>
        </w:rPr>
        <w:t>21F</w:t>
      </w:r>
      <w:r w:rsidRPr="0092771F">
        <w:t xml:space="preserve">  Prescribed authorities and parole officers</w:t>
      </w:r>
      <w:bookmarkEnd w:id="684"/>
    </w:p>
    <w:p w:rsidR="001769E6" w:rsidRPr="0092771F" w:rsidRDefault="001769E6" w:rsidP="001769E6">
      <w:pPr>
        <w:pStyle w:val="subsection"/>
        <w:keepLines/>
      </w:pPr>
      <w:r w:rsidRPr="0092771F">
        <w:tab/>
        <w:t>(1)</w:t>
      </w:r>
      <w:r w:rsidRPr="0092771F">
        <w:tab/>
        <w:t xml:space="preserve">Subject to </w:t>
      </w:r>
      <w:r w:rsidR="00EC0E72" w:rsidRPr="0092771F">
        <w:t>subsection (</w:t>
      </w:r>
      <w:r w:rsidRPr="0092771F">
        <w:t>2), the Governor</w:t>
      </w:r>
      <w:r w:rsidR="00A952F7">
        <w:noBreakHyphen/>
      </w:r>
      <w:r w:rsidRPr="0092771F">
        <w:t>General may arrange with the Governor of a State, the Australian Capital Territory Executive</w:t>
      </w:r>
      <w:r w:rsidR="00085CF9" w:rsidRPr="0092771F">
        <w:t xml:space="preserve"> or the Administrator of the Northern Territory</w:t>
      </w:r>
      <w:r w:rsidRPr="0092771F">
        <w:t>:</w:t>
      </w:r>
    </w:p>
    <w:p w:rsidR="001769E6" w:rsidRPr="0092771F" w:rsidRDefault="001769E6" w:rsidP="001769E6">
      <w:pPr>
        <w:pStyle w:val="paragraph"/>
      </w:pPr>
      <w:r w:rsidRPr="0092771F">
        <w:tab/>
        <w:t>(a)</w:t>
      </w:r>
      <w:r w:rsidRPr="0092771F">
        <w:tab/>
        <w:t>for the performance by persons who hold office as Magistrates in that State or Territory of the functions of a prescribed authority under this Part; and</w:t>
      </w:r>
    </w:p>
    <w:p w:rsidR="001769E6" w:rsidRPr="0092771F" w:rsidRDefault="001769E6" w:rsidP="001769E6">
      <w:pPr>
        <w:pStyle w:val="paragraph"/>
      </w:pPr>
      <w:r w:rsidRPr="0092771F">
        <w:tab/>
        <w:t>(b)</w:t>
      </w:r>
      <w:r w:rsidRPr="0092771F">
        <w:tab/>
        <w:t>for the performance by officers of that State or Territory of the functions of a parole officer under this Part.</w:t>
      </w:r>
    </w:p>
    <w:p w:rsidR="001769E6" w:rsidRPr="0092771F" w:rsidRDefault="001769E6" w:rsidP="001769E6">
      <w:pPr>
        <w:pStyle w:val="subsection"/>
      </w:pPr>
      <w:r w:rsidRPr="0092771F">
        <w:tab/>
        <w:t>(2)</w:t>
      </w:r>
      <w:r w:rsidRPr="0092771F">
        <w:tab/>
      </w:r>
      <w:r w:rsidR="00EC0E72" w:rsidRPr="0092771F">
        <w:t>Subsection (</w:t>
      </w:r>
      <w:r w:rsidRPr="0092771F">
        <w:t xml:space="preserve">1) does not authorise an arrangement of the kind referred to in </w:t>
      </w:r>
      <w:r w:rsidR="00EC0E72" w:rsidRPr="0092771F">
        <w:t>paragraph (</w:t>
      </w:r>
      <w:r w:rsidRPr="0092771F">
        <w:t>1)(a) to be entered into between the Governor</w:t>
      </w:r>
      <w:r w:rsidR="00A952F7">
        <w:noBreakHyphen/>
      </w:r>
      <w:r w:rsidRPr="0092771F">
        <w:t>General and the Australian Capital Territory Executive before 1</w:t>
      </w:r>
      <w:r w:rsidR="00EC0E72" w:rsidRPr="0092771F">
        <w:t> </w:t>
      </w:r>
      <w:r w:rsidRPr="0092771F">
        <w:t>July 1990.</w:t>
      </w:r>
    </w:p>
    <w:p w:rsidR="001769E6" w:rsidRPr="0092771F" w:rsidRDefault="001769E6" w:rsidP="001769E6">
      <w:pPr>
        <w:pStyle w:val="subsection"/>
      </w:pPr>
      <w:r w:rsidRPr="0092771F">
        <w:tab/>
        <w:t>(3)</w:t>
      </w:r>
      <w:r w:rsidRPr="0092771F">
        <w:tab/>
        <w:t>The Attorney</w:t>
      </w:r>
      <w:r w:rsidR="00A952F7">
        <w:noBreakHyphen/>
      </w:r>
      <w:r w:rsidRPr="0092771F">
        <w:t xml:space="preserve">General may appoint persons appointed or engaged under the </w:t>
      </w:r>
      <w:r w:rsidRPr="0092771F">
        <w:rPr>
          <w:i/>
        </w:rPr>
        <w:t>Public Service Act 1999</w:t>
      </w:r>
      <w:r w:rsidRPr="0092771F">
        <w:t xml:space="preserve"> to be parole officers for the purposes of this Part.</w:t>
      </w:r>
    </w:p>
    <w:p w:rsidR="001769E6" w:rsidRPr="0092771F" w:rsidRDefault="001769E6" w:rsidP="001769E6">
      <w:pPr>
        <w:pStyle w:val="subsection"/>
      </w:pPr>
      <w:r w:rsidRPr="0092771F">
        <w:tab/>
        <w:t>(4)</w:t>
      </w:r>
      <w:r w:rsidRPr="0092771F">
        <w:tab/>
        <w:t xml:space="preserve">Notice of an arrangement under </w:t>
      </w:r>
      <w:r w:rsidR="00EC0E72" w:rsidRPr="0092771F">
        <w:t>subsection (</w:t>
      </w:r>
      <w:r w:rsidRPr="0092771F">
        <w:t xml:space="preserve">1) must be published in the </w:t>
      </w:r>
      <w:r w:rsidRPr="0092771F">
        <w:rPr>
          <w:i/>
        </w:rPr>
        <w:t>Gazette</w:t>
      </w:r>
      <w:r w:rsidRPr="0092771F">
        <w:t>.</w:t>
      </w:r>
    </w:p>
    <w:p w:rsidR="001769E6" w:rsidRPr="0092771F" w:rsidRDefault="001769E6" w:rsidP="001769E6">
      <w:pPr>
        <w:pStyle w:val="subsection"/>
        <w:keepNext/>
        <w:keepLines/>
      </w:pPr>
      <w:r w:rsidRPr="0092771F">
        <w:tab/>
        <w:t>(5)</w:t>
      </w:r>
      <w:r w:rsidRPr="0092771F">
        <w:tab/>
        <w:t>In this section:</w:t>
      </w:r>
    </w:p>
    <w:p w:rsidR="001769E6" w:rsidRPr="0092771F" w:rsidRDefault="001769E6" w:rsidP="001769E6">
      <w:pPr>
        <w:pStyle w:val="Definition"/>
      </w:pPr>
      <w:r w:rsidRPr="0092771F">
        <w:rPr>
          <w:b/>
          <w:i/>
        </w:rPr>
        <w:t>State</w:t>
      </w:r>
      <w:r w:rsidRPr="0092771F">
        <w:t xml:space="preserve"> does not include the </w:t>
      </w:r>
      <w:smartTag w:uri="urn:schemas-microsoft-com:office:smarttags" w:element="State">
        <w:smartTag w:uri="urn:schemas-microsoft-com:office:smarttags" w:element="date">
          <w:r w:rsidRPr="0092771F">
            <w:t>Australian Capital Territory</w:t>
          </w:r>
        </w:smartTag>
      </w:smartTag>
      <w:r w:rsidRPr="0092771F">
        <w:t xml:space="preserve"> or the </w:t>
      </w:r>
      <w:smartTag w:uri="urn:schemas-microsoft-com:office:smarttags" w:element="State">
        <w:smartTag w:uri="urn:schemas-microsoft-com:office:smarttags" w:element="date">
          <w:r w:rsidRPr="0092771F">
            <w:t>Northern Territory</w:t>
          </w:r>
        </w:smartTag>
      </w:smartTag>
      <w:r w:rsidRPr="0092771F">
        <w:t>.</w:t>
      </w:r>
    </w:p>
    <w:p w:rsidR="001769E6" w:rsidRPr="0092771F" w:rsidRDefault="001769E6" w:rsidP="001769E6">
      <w:pPr>
        <w:pStyle w:val="ActHead5"/>
      </w:pPr>
      <w:bookmarkStart w:id="685" w:name="_Toc124505477"/>
      <w:r w:rsidRPr="00A952F7">
        <w:rPr>
          <w:rStyle w:val="CharSectno"/>
        </w:rPr>
        <w:t>22</w:t>
      </w:r>
      <w:r w:rsidRPr="0092771F">
        <w:t xml:space="preserve">  Conditions etc. that a court may impose on certain offenders</w:t>
      </w:r>
      <w:bookmarkEnd w:id="685"/>
    </w:p>
    <w:p w:rsidR="001769E6" w:rsidRPr="0092771F" w:rsidRDefault="001769E6" w:rsidP="001769E6">
      <w:pPr>
        <w:pStyle w:val="subsection"/>
        <w:keepNext/>
      </w:pPr>
      <w:r w:rsidRPr="0092771F">
        <w:tab/>
        <w:t>(1)</w:t>
      </w:r>
      <w:r w:rsidRPr="0092771F">
        <w:tab/>
        <w:t>Where a court makes a relevant order or passes a relevant sentence in respect of a person charged with, or convicted of:</w:t>
      </w:r>
    </w:p>
    <w:p w:rsidR="001769E6" w:rsidRPr="0092771F" w:rsidRDefault="001769E6" w:rsidP="001769E6">
      <w:pPr>
        <w:pStyle w:val="paragraph"/>
      </w:pPr>
      <w:r w:rsidRPr="0092771F">
        <w:tab/>
        <w:t>(a)</w:t>
      </w:r>
      <w:r w:rsidRPr="0092771F">
        <w:tab/>
        <w:t xml:space="preserve">an offence against a law of the Commonwealth or of a Territory, being an offence that is a serious </w:t>
      </w:r>
      <w:r w:rsidR="00747955" w:rsidRPr="0092771F">
        <w:t>drug</w:t>
      </w:r>
      <w:r w:rsidRPr="0092771F">
        <w:t xml:space="preserve"> offence; or</w:t>
      </w:r>
    </w:p>
    <w:p w:rsidR="001769E6" w:rsidRPr="0092771F" w:rsidRDefault="001769E6" w:rsidP="001769E6">
      <w:pPr>
        <w:pStyle w:val="paragraph"/>
      </w:pPr>
      <w:r w:rsidRPr="0092771F">
        <w:tab/>
        <w:t>(b)</w:t>
      </w:r>
      <w:r w:rsidRPr="0092771F">
        <w:tab/>
        <w:t>a prescribed offence against a law of the Commonwealth or of a Territory;</w:t>
      </w:r>
    </w:p>
    <w:p w:rsidR="001769E6" w:rsidRPr="0092771F" w:rsidRDefault="001769E6" w:rsidP="001769E6">
      <w:pPr>
        <w:pStyle w:val="subsection2"/>
      </w:pPr>
      <w:r w:rsidRPr="0092771F">
        <w:t>it may, at the same time or at a later time, order the person to do all or any of the following things:</w:t>
      </w:r>
    </w:p>
    <w:p w:rsidR="001769E6" w:rsidRPr="0092771F" w:rsidRDefault="001769E6" w:rsidP="007B08D1">
      <w:pPr>
        <w:pStyle w:val="paragraph"/>
        <w:keepNext/>
        <w:keepLines/>
      </w:pPr>
      <w:r w:rsidRPr="0092771F">
        <w:tab/>
        <w:t>(c)</w:t>
      </w:r>
      <w:r w:rsidRPr="0092771F">
        <w:tab/>
        <w:t xml:space="preserve">to remain in </w:t>
      </w:r>
      <w:smartTag w:uri="urn:schemas-microsoft-com:office:smarttags" w:element="country-region">
        <w:smartTag w:uri="urn:schemas-microsoft-com:office:smarttags" w:element="date">
          <w:r w:rsidRPr="0092771F">
            <w:t>Australia</w:t>
          </w:r>
        </w:smartTag>
      </w:smartTag>
      <w:r w:rsidRPr="0092771F">
        <w:t>;</w:t>
      </w:r>
    </w:p>
    <w:p w:rsidR="001769E6" w:rsidRPr="0092771F" w:rsidRDefault="001769E6" w:rsidP="001769E6">
      <w:pPr>
        <w:pStyle w:val="paragraph"/>
      </w:pPr>
      <w:r w:rsidRPr="0092771F">
        <w:tab/>
        <w:t>(d)</w:t>
      </w:r>
      <w:r w:rsidRPr="0092771F">
        <w:tab/>
        <w:t xml:space="preserve">to refrain from applying for, or obtaining, an </w:t>
      </w:r>
      <w:r w:rsidR="00BC72F1" w:rsidRPr="0092771F">
        <w:t>Australian travel document</w:t>
      </w:r>
      <w:r w:rsidRPr="0092771F">
        <w:t>;</w:t>
      </w:r>
    </w:p>
    <w:p w:rsidR="001769E6" w:rsidRPr="0092771F" w:rsidRDefault="001769E6" w:rsidP="001769E6">
      <w:pPr>
        <w:pStyle w:val="paragraph"/>
      </w:pPr>
      <w:r w:rsidRPr="0092771F">
        <w:tab/>
        <w:t>(e)</w:t>
      </w:r>
      <w:r w:rsidRPr="0092771F">
        <w:tab/>
        <w:t xml:space="preserve">to surrender possession of any </w:t>
      </w:r>
      <w:r w:rsidR="00BC72F1" w:rsidRPr="0092771F">
        <w:t>Australian travel document</w:t>
      </w:r>
      <w:r w:rsidRPr="0092771F">
        <w:t xml:space="preserve"> held by the person.</w:t>
      </w:r>
    </w:p>
    <w:p w:rsidR="001769E6" w:rsidRPr="0092771F" w:rsidRDefault="001769E6" w:rsidP="001769E6">
      <w:pPr>
        <w:pStyle w:val="subsection"/>
      </w:pPr>
      <w:r w:rsidRPr="0092771F">
        <w:tab/>
        <w:t>(2)</w:t>
      </w:r>
      <w:r w:rsidRPr="0092771F">
        <w:tab/>
        <w:t xml:space="preserve">Subject to </w:t>
      </w:r>
      <w:r w:rsidR="00EC0E72" w:rsidRPr="0092771F">
        <w:t>subsection (</w:t>
      </w:r>
      <w:r w:rsidRPr="0092771F">
        <w:t xml:space="preserve">3), an order made under </w:t>
      </w:r>
      <w:r w:rsidR="00EC0E72" w:rsidRPr="0092771F">
        <w:t>subsection (</w:t>
      </w:r>
      <w:r w:rsidRPr="0092771F">
        <w:t>1) has effect during such reasonable period as is specified by the court in the order.</w:t>
      </w:r>
    </w:p>
    <w:p w:rsidR="001769E6" w:rsidRPr="0092771F" w:rsidRDefault="001769E6" w:rsidP="001769E6">
      <w:pPr>
        <w:pStyle w:val="subsection"/>
      </w:pPr>
      <w:r w:rsidRPr="0092771F">
        <w:tab/>
        <w:t>(3)</w:t>
      </w:r>
      <w:r w:rsidRPr="0092771F">
        <w:tab/>
        <w:t xml:space="preserve">The court may, by order, revoke an order made under </w:t>
      </w:r>
      <w:r w:rsidR="00EC0E72" w:rsidRPr="0092771F">
        <w:t>subsection (</w:t>
      </w:r>
      <w:r w:rsidRPr="0092771F">
        <w:t>1) or vary such an order as the court sees fit.</w:t>
      </w:r>
    </w:p>
    <w:p w:rsidR="001769E6" w:rsidRPr="0092771F" w:rsidRDefault="001769E6" w:rsidP="001769E6">
      <w:pPr>
        <w:pStyle w:val="subsection"/>
      </w:pPr>
      <w:r w:rsidRPr="0092771F">
        <w:tab/>
        <w:t>(4)</w:t>
      </w:r>
      <w:r w:rsidRPr="0092771F">
        <w:tab/>
        <w:t xml:space="preserve">If the court makes an order under </w:t>
      </w:r>
      <w:r w:rsidR="00EC0E72" w:rsidRPr="0092771F">
        <w:t>subsection (</w:t>
      </w:r>
      <w:r w:rsidRPr="0092771F">
        <w:t xml:space="preserve">1) or (3), the Registrar or other appropriate officer of the court, as the case requires, must, as soon as practicable, give to the </w:t>
      </w:r>
      <w:r w:rsidR="00C97448" w:rsidRPr="0092771F">
        <w:t>Secretary of</w:t>
      </w:r>
      <w:r w:rsidRPr="0092771F">
        <w:t xml:space="preserve"> the </w:t>
      </w:r>
      <w:r w:rsidR="00105D15" w:rsidRPr="0092771F">
        <w:t>Department administered by the Minister administering</w:t>
      </w:r>
      <w:r w:rsidRPr="0092771F">
        <w:t xml:space="preserve"> the </w:t>
      </w:r>
      <w:r w:rsidR="00505A02" w:rsidRPr="0092771F">
        <w:rPr>
          <w:i/>
        </w:rPr>
        <w:t>Australian Passports Act 2005</w:t>
      </w:r>
      <w:r w:rsidRPr="0092771F">
        <w:rPr>
          <w:i/>
        </w:rPr>
        <w:t xml:space="preserve"> </w:t>
      </w:r>
      <w:r w:rsidRPr="0092771F">
        <w:t>a copy of the order.</w:t>
      </w:r>
    </w:p>
    <w:p w:rsidR="001769E6" w:rsidRPr="0092771F" w:rsidRDefault="001769E6" w:rsidP="001769E6">
      <w:pPr>
        <w:pStyle w:val="subsection"/>
      </w:pPr>
      <w:r w:rsidRPr="0092771F">
        <w:tab/>
        <w:t>(5)</w:t>
      </w:r>
      <w:r w:rsidRPr="0092771F">
        <w:tab/>
        <w:t xml:space="preserve">If the court makes an order under </w:t>
      </w:r>
      <w:r w:rsidR="00EC0E72" w:rsidRPr="0092771F">
        <w:t>paragraph (</w:t>
      </w:r>
      <w:r w:rsidRPr="0092771F">
        <w:t>1)(e):</w:t>
      </w:r>
    </w:p>
    <w:p w:rsidR="001769E6" w:rsidRPr="0092771F" w:rsidRDefault="001769E6" w:rsidP="001769E6">
      <w:pPr>
        <w:pStyle w:val="paragraph"/>
      </w:pPr>
      <w:r w:rsidRPr="0092771F">
        <w:tab/>
        <w:t>(a)</w:t>
      </w:r>
      <w:r w:rsidRPr="0092771F">
        <w:tab/>
        <w:t xml:space="preserve">the </w:t>
      </w:r>
      <w:r w:rsidR="004A3186" w:rsidRPr="0092771F">
        <w:t>Australian travel document</w:t>
      </w:r>
      <w:r w:rsidRPr="0092771F">
        <w:t xml:space="preserve"> must be given to the Registrar or other appropriate officer of the court; and</w:t>
      </w:r>
    </w:p>
    <w:p w:rsidR="001769E6" w:rsidRPr="0092771F" w:rsidRDefault="001769E6" w:rsidP="001769E6">
      <w:pPr>
        <w:pStyle w:val="paragraph"/>
      </w:pPr>
      <w:r w:rsidRPr="0092771F">
        <w:tab/>
        <w:t>(b)</w:t>
      </w:r>
      <w:r w:rsidRPr="0092771F">
        <w:tab/>
        <w:t xml:space="preserve">the Registrar or officer must cause the </w:t>
      </w:r>
      <w:r w:rsidR="004A3186" w:rsidRPr="0092771F">
        <w:t>Australian travel document</w:t>
      </w:r>
      <w:r w:rsidRPr="0092771F">
        <w:t xml:space="preserve"> to be kept in such custody as he or she thinks fit until:</w:t>
      </w:r>
    </w:p>
    <w:p w:rsidR="001769E6" w:rsidRPr="0092771F" w:rsidRDefault="001769E6" w:rsidP="001769E6">
      <w:pPr>
        <w:pStyle w:val="paragraphsub"/>
      </w:pPr>
      <w:r w:rsidRPr="0092771F">
        <w:tab/>
        <w:t>(i)</w:t>
      </w:r>
      <w:r w:rsidRPr="0092771F">
        <w:tab/>
        <w:t xml:space="preserve">the </w:t>
      </w:r>
      <w:r w:rsidR="004A3186" w:rsidRPr="0092771F">
        <w:t>Australian travel document</w:t>
      </w:r>
      <w:r w:rsidRPr="0092771F">
        <w:t xml:space="preserve"> is required to be released under </w:t>
      </w:r>
      <w:r w:rsidR="00EC0E72" w:rsidRPr="0092771F">
        <w:t>subsection (</w:t>
      </w:r>
      <w:r w:rsidRPr="0092771F">
        <w:t>6); or</w:t>
      </w:r>
    </w:p>
    <w:p w:rsidR="001769E6" w:rsidRPr="0092771F" w:rsidRDefault="001769E6" w:rsidP="001769E6">
      <w:pPr>
        <w:pStyle w:val="paragraphsub"/>
      </w:pPr>
      <w:r w:rsidRPr="0092771F">
        <w:tab/>
        <w:t>(ii)</w:t>
      </w:r>
      <w:r w:rsidRPr="0092771F">
        <w:tab/>
        <w:t xml:space="preserve">the </w:t>
      </w:r>
      <w:r w:rsidR="004A3186" w:rsidRPr="0092771F">
        <w:t>Australian travel document</w:t>
      </w:r>
      <w:r w:rsidRPr="0092771F">
        <w:t xml:space="preserve"> is cancelled or expires;</w:t>
      </w:r>
    </w:p>
    <w:p w:rsidR="001769E6" w:rsidRPr="0092771F" w:rsidRDefault="001769E6" w:rsidP="001769E6">
      <w:pPr>
        <w:pStyle w:val="paragraph"/>
      </w:pPr>
      <w:r w:rsidRPr="0092771F">
        <w:tab/>
      </w:r>
      <w:r w:rsidRPr="0092771F">
        <w:tab/>
        <w:t>whichever happens first.</w:t>
      </w:r>
    </w:p>
    <w:p w:rsidR="001769E6" w:rsidRPr="0092771F" w:rsidRDefault="001769E6" w:rsidP="001769E6">
      <w:pPr>
        <w:pStyle w:val="subsection"/>
      </w:pPr>
      <w:r w:rsidRPr="0092771F">
        <w:tab/>
        <w:t>(6)</w:t>
      </w:r>
      <w:r w:rsidRPr="0092771F">
        <w:tab/>
        <w:t xml:space="preserve">If </w:t>
      </w:r>
      <w:r w:rsidR="00FC14D5" w:rsidRPr="0092771F">
        <w:t>an Australian travel document</w:t>
      </w:r>
      <w:r w:rsidRPr="0092771F">
        <w:t xml:space="preserve"> surrendered under an order under </w:t>
      </w:r>
      <w:r w:rsidR="00EC0E72" w:rsidRPr="0092771F">
        <w:t>paragraph (</w:t>
      </w:r>
      <w:r w:rsidRPr="0092771F">
        <w:t xml:space="preserve">1)(e) is in force when that order ceases to have effect, the person having the custody of the </w:t>
      </w:r>
      <w:r w:rsidR="004A3186" w:rsidRPr="0092771F">
        <w:t>Australian travel document</w:t>
      </w:r>
      <w:r w:rsidRPr="0092771F">
        <w:t xml:space="preserve"> at that time must, on the application of the person to whom it was issued, cause it to be returned to that person.</w:t>
      </w:r>
    </w:p>
    <w:p w:rsidR="001769E6" w:rsidRPr="0092771F" w:rsidRDefault="001769E6" w:rsidP="001769E6">
      <w:pPr>
        <w:pStyle w:val="subsection"/>
      </w:pPr>
      <w:r w:rsidRPr="0092771F">
        <w:tab/>
        <w:t>(7)</w:t>
      </w:r>
      <w:r w:rsidRPr="0092771F">
        <w:tab/>
        <w:t>In this section:</w:t>
      </w:r>
    </w:p>
    <w:p w:rsidR="001769E6" w:rsidRPr="0092771F" w:rsidRDefault="001769E6" w:rsidP="001769E6">
      <w:pPr>
        <w:pStyle w:val="Definition"/>
      </w:pPr>
      <w:r w:rsidRPr="0092771F">
        <w:rPr>
          <w:b/>
          <w:i/>
        </w:rPr>
        <w:t>relevant order</w:t>
      </w:r>
      <w:r w:rsidRPr="0092771F">
        <w:t xml:space="preserve"> means an order:</w:t>
      </w:r>
    </w:p>
    <w:p w:rsidR="001769E6" w:rsidRPr="0092771F" w:rsidRDefault="001769E6" w:rsidP="001769E6">
      <w:pPr>
        <w:pStyle w:val="paragraph"/>
      </w:pPr>
      <w:r w:rsidRPr="0092771F">
        <w:tab/>
        <w:t>(a)</w:t>
      </w:r>
      <w:r w:rsidRPr="0092771F">
        <w:tab/>
        <w:t>remanding a person, whether on bail or in custody; or</w:t>
      </w:r>
    </w:p>
    <w:p w:rsidR="001769E6" w:rsidRPr="0092771F" w:rsidRDefault="001769E6" w:rsidP="001769E6">
      <w:pPr>
        <w:pStyle w:val="paragraph"/>
      </w:pPr>
      <w:r w:rsidRPr="0092771F">
        <w:tab/>
        <w:t>(b)</w:t>
      </w:r>
      <w:r w:rsidRPr="0092771F">
        <w:tab/>
        <w:t>suspending the sentence passed on a person upon his or her entering into a recognizance; or</w:t>
      </w:r>
    </w:p>
    <w:p w:rsidR="001769E6" w:rsidRPr="0092771F" w:rsidRDefault="001769E6" w:rsidP="001769E6">
      <w:pPr>
        <w:pStyle w:val="paragraph"/>
      </w:pPr>
      <w:r w:rsidRPr="0092771F">
        <w:tab/>
        <w:t>(c)</w:t>
      </w:r>
      <w:r w:rsidRPr="0092771F">
        <w:tab/>
        <w:t>releasing the person on conditions under subsection</w:t>
      </w:r>
      <w:r w:rsidR="00EC0E72" w:rsidRPr="0092771F">
        <w:t> </w:t>
      </w:r>
      <w:r w:rsidRPr="0092771F">
        <w:t>20(1).</w:t>
      </w:r>
    </w:p>
    <w:p w:rsidR="001769E6" w:rsidRPr="0092771F" w:rsidRDefault="001769E6" w:rsidP="00954444">
      <w:pPr>
        <w:pStyle w:val="Definition"/>
        <w:keepNext/>
        <w:keepLines/>
      </w:pPr>
      <w:r w:rsidRPr="0092771F">
        <w:rPr>
          <w:b/>
          <w:i/>
        </w:rPr>
        <w:t>relevant sentence</w:t>
      </w:r>
      <w:r w:rsidRPr="0092771F">
        <w:t xml:space="preserve"> means:</w:t>
      </w:r>
    </w:p>
    <w:p w:rsidR="001769E6" w:rsidRPr="0092771F" w:rsidRDefault="001769E6" w:rsidP="001769E6">
      <w:pPr>
        <w:pStyle w:val="paragraph"/>
      </w:pPr>
      <w:r w:rsidRPr="0092771F">
        <w:tab/>
        <w:t>(a)</w:t>
      </w:r>
      <w:r w:rsidRPr="0092771F">
        <w:tab/>
        <w:t>a sentence of imprisonment other than a suspended sentence; or</w:t>
      </w:r>
    </w:p>
    <w:p w:rsidR="001769E6" w:rsidRPr="0092771F" w:rsidRDefault="001769E6" w:rsidP="001769E6">
      <w:pPr>
        <w:pStyle w:val="paragraph"/>
      </w:pPr>
      <w:r w:rsidRPr="0092771F">
        <w:tab/>
        <w:t>(b)</w:t>
      </w:r>
      <w:r w:rsidRPr="0092771F">
        <w:tab/>
        <w:t>a sentence under section</w:t>
      </w:r>
      <w:r w:rsidR="00EC0E72" w:rsidRPr="0092771F">
        <w:t> </w:t>
      </w:r>
      <w:r w:rsidRPr="0092771F">
        <w:t>20AB.</w:t>
      </w:r>
    </w:p>
    <w:p w:rsidR="00F86B58" w:rsidRPr="0092771F" w:rsidRDefault="00F86B58" w:rsidP="00F86B58">
      <w:pPr>
        <w:pStyle w:val="Definition"/>
      </w:pPr>
      <w:r w:rsidRPr="0092771F">
        <w:rPr>
          <w:b/>
          <w:i/>
        </w:rPr>
        <w:t>serious drug offence</w:t>
      </w:r>
      <w:r w:rsidRPr="0092771F">
        <w:t xml:space="preserve"> means an offence:</w:t>
      </w:r>
    </w:p>
    <w:p w:rsidR="00F86B58" w:rsidRPr="0092771F" w:rsidRDefault="00F86B58" w:rsidP="00F86B58">
      <w:pPr>
        <w:pStyle w:val="paragraph"/>
      </w:pPr>
      <w:r w:rsidRPr="0092771F">
        <w:tab/>
        <w:t>(a)</w:t>
      </w:r>
      <w:r w:rsidRPr="0092771F">
        <w:tab/>
        <w:t>involving, or relating to, controlled substances; and</w:t>
      </w:r>
    </w:p>
    <w:p w:rsidR="00F86B58" w:rsidRPr="0092771F" w:rsidRDefault="00F86B58" w:rsidP="00F86B58">
      <w:pPr>
        <w:pStyle w:val="paragraph"/>
      </w:pPr>
      <w:r w:rsidRPr="0092771F">
        <w:tab/>
        <w:t>(b)</w:t>
      </w:r>
      <w:r w:rsidRPr="0092771F">
        <w:tab/>
        <w:t>punishable by a maximum penalty of imprisonment for 2 years or more.</w:t>
      </w:r>
    </w:p>
    <w:p w:rsidR="00C17997" w:rsidRPr="0092771F" w:rsidRDefault="00C17997" w:rsidP="00C17997">
      <w:pPr>
        <w:pStyle w:val="ActHead5"/>
      </w:pPr>
      <w:bookmarkStart w:id="686" w:name="_Toc124505478"/>
      <w:r w:rsidRPr="00A952F7">
        <w:rPr>
          <w:rStyle w:val="CharSectno"/>
        </w:rPr>
        <w:t>22A</w:t>
      </w:r>
      <w:r w:rsidRPr="0092771F">
        <w:t xml:space="preserve">  State orders relating to Australian travel documents</w:t>
      </w:r>
      <w:bookmarkEnd w:id="686"/>
    </w:p>
    <w:p w:rsidR="001769E6" w:rsidRPr="0092771F" w:rsidRDefault="001769E6" w:rsidP="001769E6">
      <w:pPr>
        <w:pStyle w:val="subsection"/>
      </w:pPr>
      <w:r w:rsidRPr="0092771F">
        <w:tab/>
        <w:t>(1)</w:t>
      </w:r>
      <w:r w:rsidRPr="0092771F">
        <w:tab/>
        <w:t>If, under a law of a State, a court makes an order requiring a person charged with, or convicted of:</w:t>
      </w:r>
    </w:p>
    <w:p w:rsidR="001769E6" w:rsidRPr="0092771F" w:rsidRDefault="001769E6" w:rsidP="001769E6">
      <w:pPr>
        <w:pStyle w:val="paragraph"/>
      </w:pPr>
      <w:r w:rsidRPr="0092771F">
        <w:tab/>
        <w:t>(a)</w:t>
      </w:r>
      <w:r w:rsidRPr="0092771F">
        <w:tab/>
        <w:t xml:space="preserve">a serious </w:t>
      </w:r>
      <w:r w:rsidR="0013714E" w:rsidRPr="0092771F">
        <w:t>drug</w:t>
      </w:r>
      <w:r w:rsidRPr="0092771F">
        <w:t xml:space="preserve"> offence against a law of that State; or</w:t>
      </w:r>
    </w:p>
    <w:p w:rsidR="001769E6" w:rsidRPr="0092771F" w:rsidRDefault="001769E6" w:rsidP="001769E6">
      <w:pPr>
        <w:pStyle w:val="paragraph"/>
        <w:keepNext/>
      </w:pPr>
      <w:r w:rsidRPr="0092771F">
        <w:tab/>
        <w:t>(b)</w:t>
      </w:r>
      <w:r w:rsidRPr="0092771F">
        <w:tab/>
        <w:t>such other serious offence against a law of that State as is specified in the first</w:t>
      </w:r>
      <w:r w:rsidR="00A952F7">
        <w:noBreakHyphen/>
      </w:r>
      <w:r w:rsidRPr="0092771F">
        <w:t>mentioned law;</w:t>
      </w:r>
    </w:p>
    <w:p w:rsidR="001769E6" w:rsidRPr="0092771F" w:rsidRDefault="001769E6" w:rsidP="001769E6">
      <w:pPr>
        <w:pStyle w:val="subsection2"/>
      </w:pPr>
      <w:r w:rsidRPr="0092771F">
        <w:t xml:space="preserve">to surrender possession of any </w:t>
      </w:r>
      <w:r w:rsidR="00CB2090" w:rsidRPr="0092771F">
        <w:t>Australian travel document</w:t>
      </w:r>
      <w:r w:rsidRPr="0092771F">
        <w:t xml:space="preserve"> held by the person, the person must surrender the </w:t>
      </w:r>
      <w:r w:rsidR="00CB2090" w:rsidRPr="0092771F">
        <w:t>Australian travel document</w:t>
      </w:r>
      <w:r w:rsidRPr="0092771F">
        <w:t xml:space="preserve"> to the Registrar, or other appropriate officer, of the court to be dealt with in accordance with that law.</w:t>
      </w:r>
    </w:p>
    <w:p w:rsidR="001769E6" w:rsidRPr="0092771F" w:rsidRDefault="001769E6" w:rsidP="00046715">
      <w:pPr>
        <w:pStyle w:val="subsection"/>
        <w:keepNext/>
      </w:pPr>
      <w:r w:rsidRPr="0092771F">
        <w:tab/>
        <w:t>(2)</w:t>
      </w:r>
      <w:r w:rsidRPr="0092771F">
        <w:tab/>
        <w:t>In this section:</w:t>
      </w:r>
    </w:p>
    <w:p w:rsidR="0013714E" w:rsidRPr="0092771F" w:rsidRDefault="0013714E" w:rsidP="0013714E">
      <w:pPr>
        <w:pStyle w:val="Definition"/>
      </w:pPr>
      <w:r w:rsidRPr="0092771F">
        <w:rPr>
          <w:b/>
          <w:i/>
        </w:rPr>
        <w:t>serious drug offence</w:t>
      </w:r>
      <w:r w:rsidRPr="0092771F">
        <w:t xml:space="preserve"> has the same meaning as in section</w:t>
      </w:r>
      <w:r w:rsidR="00EC0E72" w:rsidRPr="0092771F">
        <w:t> </w:t>
      </w:r>
      <w:r w:rsidRPr="0092771F">
        <w:t>22.</w:t>
      </w:r>
    </w:p>
    <w:p w:rsidR="001769E6" w:rsidRPr="0092771F" w:rsidRDefault="001769E6" w:rsidP="00527FBC">
      <w:pPr>
        <w:pStyle w:val="ActHead2"/>
        <w:pageBreakBefore/>
      </w:pPr>
      <w:bookmarkStart w:id="687" w:name="_Toc124505479"/>
      <w:r w:rsidRPr="00A952F7">
        <w:rPr>
          <w:rStyle w:val="CharPartNo"/>
        </w:rPr>
        <w:t>Part</w:t>
      </w:r>
      <w:r w:rsidR="00BB4455" w:rsidRPr="00A952F7">
        <w:rPr>
          <w:rStyle w:val="CharPartNo"/>
        </w:rPr>
        <w:t> </w:t>
      </w:r>
      <w:r w:rsidRPr="00A952F7">
        <w:rPr>
          <w:rStyle w:val="CharPartNo"/>
        </w:rPr>
        <w:t>IC</w:t>
      </w:r>
      <w:r w:rsidRPr="0092771F">
        <w:t>—</w:t>
      </w:r>
      <w:r w:rsidRPr="00A952F7">
        <w:rPr>
          <w:rStyle w:val="CharPartText"/>
        </w:rPr>
        <w:t>Investigation of Commonwealth offences</w:t>
      </w:r>
      <w:bookmarkEnd w:id="687"/>
    </w:p>
    <w:p w:rsidR="001769E6" w:rsidRPr="0092771F" w:rsidRDefault="001769E6" w:rsidP="001769E6">
      <w:pPr>
        <w:pStyle w:val="ActHead3"/>
      </w:pPr>
      <w:bookmarkStart w:id="688" w:name="_Toc124505480"/>
      <w:r w:rsidRPr="00A952F7">
        <w:rPr>
          <w:rStyle w:val="CharDivNo"/>
        </w:rPr>
        <w:t>Division</w:t>
      </w:r>
      <w:r w:rsidR="00EC0E72" w:rsidRPr="00A952F7">
        <w:rPr>
          <w:rStyle w:val="CharDivNo"/>
        </w:rPr>
        <w:t> </w:t>
      </w:r>
      <w:r w:rsidRPr="00A952F7">
        <w:rPr>
          <w:rStyle w:val="CharDivNo"/>
        </w:rPr>
        <w:t>1</w:t>
      </w:r>
      <w:r w:rsidRPr="0092771F">
        <w:t>—</w:t>
      </w:r>
      <w:r w:rsidRPr="00A952F7">
        <w:rPr>
          <w:rStyle w:val="CharDivText"/>
        </w:rPr>
        <w:t>Introduction</w:t>
      </w:r>
      <w:bookmarkEnd w:id="688"/>
    </w:p>
    <w:p w:rsidR="001769E6" w:rsidRPr="0092771F" w:rsidRDefault="001769E6" w:rsidP="001769E6">
      <w:pPr>
        <w:pStyle w:val="ActHead5"/>
      </w:pPr>
      <w:bookmarkStart w:id="689" w:name="_Toc124505481"/>
      <w:r w:rsidRPr="00A952F7">
        <w:rPr>
          <w:rStyle w:val="CharSectno"/>
        </w:rPr>
        <w:t>23</w:t>
      </w:r>
      <w:r w:rsidRPr="0092771F">
        <w:t xml:space="preserve">  Outline of this Part</w:t>
      </w:r>
      <w:bookmarkEnd w:id="689"/>
    </w:p>
    <w:p w:rsidR="001769E6" w:rsidRPr="0092771F" w:rsidRDefault="001769E6" w:rsidP="001769E6">
      <w:pPr>
        <w:pStyle w:val="subsection"/>
      </w:pPr>
      <w:r w:rsidRPr="0092771F">
        <w:tab/>
        <w:t>(1)</w:t>
      </w:r>
      <w:r w:rsidRPr="0092771F">
        <w:tab/>
        <w:t>This Part:</w:t>
      </w:r>
    </w:p>
    <w:p w:rsidR="001769E6" w:rsidRPr="0092771F" w:rsidRDefault="001769E6" w:rsidP="001769E6">
      <w:pPr>
        <w:pStyle w:val="paragraph"/>
      </w:pPr>
      <w:r w:rsidRPr="0092771F">
        <w:tab/>
        <w:t>(a)</w:t>
      </w:r>
      <w:r w:rsidRPr="0092771F">
        <w:tab/>
        <w:t>provides for the detention of people arrested for Commonwealth offences (see Division</w:t>
      </w:r>
      <w:r w:rsidR="00EC0E72" w:rsidRPr="0092771F">
        <w:t> </w:t>
      </w:r>
      <w:r w:rsidRPr="0092771F">
        <w:t>2); and</w:t>
      </w:r>
    </w:p>
    <w:p w:rsidR="001769E6" w:rsidRPr="0092771F" w:rsidRDefault="001769E6" w:rsidP="001769E6">
      <w:pPr>
        <w:pStyle w:val="paragraph"/>
      </w:pPr>
      <w:r w:rsidRPr="0092771F">
        <w:tab/>
        <w:t>(b)</w:t>
      </w:r>
      <w:r w:rsidRPr="0092771F">
        <w:tab/>
        <w:t>imposes obligations on investigating officials in relation to:</w:t>
      </w:r>
    </w:p>
    <w:p w:rsidR="001769E6" w:rsidRPr="0092771F" w:rsidRDefault="001769E6" w:rsidP="001769E6">
      <w:pPr>
        <w:pStyle w:val="paragraphsub"/>
      </w:pPr>
      <w:r w:rsidRPr="0092771F">
        <w:tab/>
        <w:t>(i)</w:t>
      </w:r>
      <w:r w:rsidRPr="0092771F">
        <w:tab/>
        <w:t>people arrested for Commonwealth offences; and</w:t>
      </w:r>
    </w:p>
    <w:p w:rsidR="001769E6" w:rsidRPr="0092771F" w:rsidRDefault="001769E6" w:rsidP="001769E6">
      <w:pPr>
        <w:pStyle w:val="paragraphsub"/>
      </w:pPr>
      <w:r w:rsidRPr="0092771F">
        <w:tab/>
        <w:t>(ii)</w:t>
      </w:r>
      <w:r w:rsidRPr="0092771F">
        <w:tab/>
        <w:t>certain other people who are being investigated for Commonwealth offences;</w:t>
      </w:r>
    </w:p>
    <w:p w:rsidR="001769E6" w:rsidRPr="0092771F" w:rsidRDefault="001769E6" w:rsidP="001769E6">
      <w:pPr>
        <w:pStyle w:val="paragraph"/>
      </w:pPr>
      <w:r w:rsidRPr="0092771F">
        <w:tab/>
      </w:r>
      <w:r w:rsidRPr="0092771F">
        <w:tab/>
        <w:t>(see Division</w:t>
      </w:r>
      <w:r w:rsidR="00EC0E72" w:rsidRPr="0092771F">
        <w:t> </w:t>
      </w:r>
      <w:r w:rsidRPr="0092771F">
        <w:t>3).</w:t>
      </w:r>
    </w:p>
    <w:p w:rsidR="001769E6" w:rsidRPr="0092771F" w:rsidRDefault="001769E6" w:rsidP="001769E6">
      <w:pPr>
        <w:pStyle w:val="subsection"/>
      </w:pPr>
      <w:r w:rsidRPr="0092771F">
        <w:tab/>
        <w:t>(2)</w:t>
      </w:r>
      <w:r w:rsidRPr="0092771F">
        <w:tab/>
        <w:t>To avoid doubt, this Part does not confer any power to arrest a person.</w:t>
      </w:r>
    </w:p>
    <w:p w:rsidR="001769E6" w:rsidRPr="0092771F" w:rsidRDefault="001769E6" w:rsidP="001769E6">
      <w:pPr>
        <w:pStyle w:val="subsection"/>
      </w:pPr>
      <w:r w:rsidRPr="0092771F">
        <w:tab/>
        <w:t>(3)</w:t>
      </w:r>
      <w:r w:rsidRPr="0092771F">
        <w:tab/>
        <w:t>To avoid doubt, only a person arrested for a Commonwealth offence may be detained under this Part.</w:t>
      </w:r>
    </w:p>
    <w:p w:rsidR="001769E6" w:rsidRPr="0092771F" w:rsidRDefault="001769E6" w:rsidP="001769E6">
      <w:pPr>
        <w:pStyle w:val="ActHead5"/>
      </w:pPr>
      <w:bookmarkStart w:id="690" w:name="_Toc124505482"/>
      <w:r w:rsidRPr="00A952F7">
        <w:rPr>
          <w:rStyle w:val="CharSectno"/>
        </w:rPr>
        <w:t>23A</w:t>
      </w:r>
      <w:r w:rsidRPr="0092771F">
        <w:t xml:space="preserve">  Application of Part</w:t>
      </w:r>
      <w:bookmarkEnd w:id="690"/>
    </w:p>
    <w:p w:rsidR="001769E6" w:rsidRPr="0092771F" w:rsidRDefault="001769E6" w:rsidP="001769E6">
      <w:pPr>
        <w:pStyle w:val="subsection"/>
      </w:pPr>
      <w:r w:rsidRPr="0092771F">
        <w:tab/>
        <w:t>(1)</w:t>
      </w:r>
      <w:r w:rsidRPr="0092771F">
        <w:tab/>
        <w:t>Any law of the Commonwealth in force immediately before the commencement of this Part, and any rule of the common law, has no effect so far as it is inconsistent with this Part.</w:t>
      </w:r>
    </w:p>
    <w:p w:rsidR="001769E6" w:rsidRPr="0092771F" w:rsidRDefault="001769E6" w:rsidP="001769E6">
      <w:pPr>
        <w:pStyle w:val="subsection"/>
      </w:pPr>
      <w:r w:rsidRPr="0092771F">
        <w:tab/>
        <w:t>(2)</w:t>
      </w:r>
      <w:r w:rsidRPr="0092771F">
        <w:tab/>
        <w:t>This Part does not exclude or limit the operation of a law of a State or Territory so far as it can operate concurrently with this Part.</w:t>
      </w:r>
    </w:p>
    <w:p w:rsidR="001769E6" w:rsidRPr="0092771F" w:rsidRDefault="001769E6" w:rsidP="001769E6">
      <w:pPr>
        <w:pStyle w:val="subsection"/>
      </w:pPr>
      <w:r w:rsidRPr="0092771F">
        <w:tab/>
        <w:t>(3)</w:t>
      </w:r>
      <w:r w:rsidRPr="0092771F">
        <w:tab/>
        <w:t xml:space="preserve">In </w:t>
      </w:r>
      <w:r w:rsidR="00EC0E72" w:rsidRPr="0092771F">
        <w:t>subsection (</w:t>
      </w:r>
      <w:r w:rsidRPr="0092771F">
        <w:t>2):</w:t>
      </w:r>
    </w:p>
    <w:p w:rsidR="001769E6" w:rsidRPr="0092771F" w:rsidRDefault="001769E6" w:rsidP="001769E6">
      <w:pPr>
        <w:pStyle w:val="Definition"/>
      </w:pPr>
      <w:r w:rsidRPr="0092771F">
        <w:rPr>
          <w:b/>
          <w:i/>
        </w:rPr>
        <w:t>law of a State or Territory</w:t>
      </w:r>
      <w:r w:rsidRPr="0092771F">
        <w:t xml:space="preserve"> includes such a law that is given a particular application by a law of the Commonwealth.</w:t>
      </w:r>
    </w:p>
    <w:p w:rsidR="001769E6" w:rsidRPr="0092771F" w:rsidRDefault="001769E6" w:rsidP="001769E6">
      <w:pPr>
        <w:pStyle w:val="subsection"/>
      </w:pPr>
      <w:r w:rsidRPr="0092771F">
        <w:tab/>
        <w:t>(4)</w:t>
      </w:r>
      <w:r w:rsidRPr="0092771F">
        <w:tab/>
        <w:t>Where a law of a State or Territory would, apart from this subsection, require the electronic recording of confessional evidence in relation to a Commonwealth offence (whether or not expressed as a condition of the admissibility of that evidence), that requirement ceases to apply on the commencement of this Part.</w:t>
      </w:r>
    </w:p>
    <w:p w:rsidR="001769E6" w:rsidRPr="0092771F" w:rsidRDefault="001769E6" w:rsidP="001769E6">
      <w:pPr>
        <w:pStyle w:val="subsection"/>
      </w:pPr>
      <w:r w:rsidRPr="0092771F">
        <w:tab/>
        <w:t>(5)</w:t>
      </w:r>
      <w:r w:rsidRPr="0092771F">
        <w:tab/>
        <w:t>The provisions of this Part, so far as they protect the individual, are in addition to, and not in derogation of, any rights and freedoms of the individual under a law of the Commonwealth or of a State or Territory.</w:t>
      </w:r>
    </w:p>
    <w:p w:rsidR="001769E6" w:rsidRPr="0092771F" w:rsidRDefault="001769E6" w:rsidP="001769E6">
      <w:pPr>
        <w:pStyle w:val="subsection"/>
      </w:pPr>
      <w:r w:rsidRPr="0092771F">
        <w:tab/>
        <w:t>(6)</w:t>
      </w:r>
      <w:r w:rsidRPr="0092771F">
        <w:tab/>
        <w:t>If an offence against a law of the Australian Capital Territory is punishable by imprisonment for a period exceeding 12 months and the investigating official concerned is a member or special member of the Australian Federal Police, this Part applies to that offence as if:</w:t>
      </w:r>
    </w:p>
    <w:p w:rsidR="001769E6" w:rsidRPr="0092771F" w:rsidRDefault="001769E6" w:rsidP="001769E6">
      <w:pPr>
        <w:pStyle w:val="paragraph"/>
      </w:pPr>
      <w:r w:rsidRPr="0092771F">
        <w:tab/>
        <w:t>(a)</w:t>
      </w:r>
      <w:r w:rsidRPr="0092771F">
        <w:tab/>
        <w:t>references to Commonwealth offences included references to that offence; and</w:t>
      </w:r>
    </w:p>
    <w:p w:rsidR="001769E6" w:rsidRPr="0092771F" w:rsidRDefault="001769E6" w:rsidP="001769E6">
      <w:pPr>
        <w:pStyle w:val="paragraph"/>
      </w:pPr>
      <w:r w:rsidRPr="0092771F">
        <w:tab/>
        <w:t>(b)</w:t>
      </w:r>
      <w:r w:rsidRPr="0092771F">
        <w:tab/>
        <w:t>references to a law of the Commonwealth included references to a law of that Territory.</w:t>
      </w:r>
    </w:p>
    <w:p w:rsidR="001769E6" w:rsidRPr="0092771F" w:rsidRDefault="001769E6" w:rsidP="001769E6">
      <w:pPr>
        <w:pStyle w:val="ActHead5"/>
      </w:pPr>
      <w:bookmarkStart w:id="691" w:name="_Toc124505483"/>
      <w:r w:rsidRPr="00A952F7">
        <w:rPr>
          <w:rStyle w:val="CharSectno"/>
        </w:rPr>
        <w:t>23AA</w:t>
      </w:r>
      <w:r w:rsidRPr="0092771F">
        <w:t xml:space="preserve">  How this Part applies to the </w:t>
      </w:r>
      <w:smartTag w:uri="urn:schemas-microsoft-com:office:smarttags" w:element="date">
        <w:smartTag w:uri="urn:schemas-microsoft-com:office:smarttags" w:element="PlaceName">
          <w:r w:rsidRPr="0092771F">
            <w:t>Antarctic</w:t>
          </w:r>
        </w:smartTag>
        <w:r w:rsidRPr="0092771F">
          <w:t xml:space="preserve"> </w:t>
        </w:r>
        <w:smartTag w:uri="urn:schemas-microsoft-com:office:smarttags" w:element="PlaceType">
          <w:r w:rsidRPr="0092771F">
            <w:t>Territories</w:t>
          </w:r>
        </w:smartTag>
      </w:smartTag>
      <w:bookmarkEnd w:id="691"/>
    </w:p>
    <w:p w:rsidR="001769E6" w:rsidRPr="0092771F" w:rsidRDefault="001769E6" w:rsidP="001769E6">
      <w:pPr>
        <w:pStyle w:val="subsection"/>
      </w:pPr>
      <w:r w:rsidRPr="0092771F">
        <w:tab/>
        <w:t>(1)</w:t>
      </w:r>
      <w:r w:rsidRPr="0092771F">
        <w:tab/>
        <w:t>This Part applies in relation to a person as if he or she were arrested on arrival in a State or Territory if:</w:t>
      </w:r>
    </w:p>
    <w:p w:rsidR="001769E6" w:rsidRPr="0092771F" w:rsidRDefault="001769E6" w:rsidP="001769E6">
      <w:pPr>
        <w:pStyle w:val="paragraph"/>
      </w:pPr>
      <w:r w:rsidRPr="0092771F">
        <w:tab/>
        <w:t>(a)</w:t>
      </w:r>
      <w:r w:rsidRPr="0092771F">
        <w:tab/>
        <w:t xml:space="preserve">the person was arrested within the </w:t>
      </w:r>
      <w:smartTag w:uri="urn:schemas-microsoft-com:office:smarttags" w:element="date">
        <w:r w:rsidRPr="0092771F">
          <w:t>Australian Antarctic Territory</w:t>
        </w:r>
      </w:smartTag>
      <w:r w:rsidRPr="0092771F">
        <w:t xml:space="preserve"> or the </w:t>
      </w:r>
      <w:smartTag w:uri="urn:schemas-microsoft-com:office:smarttags" w:element="date">
        <w:smartTag w:uri="urn:schemas-microsoft-com:office:smarttags" w:element="PlaceType">
          <w:r w:rsidRPr="0092771F">
            <w:t>Territory</w:t>
          </w:r>
        </w:smartTag>
        <w:r w:rsidRPr="0092771F">
          <w:t xml:space="preserve"> of </w:t>
        </w:r>
        <w:smartTag w:uri="urn:schemas-microsoft-com:office:smarttags" w:element="PlaceName">
          <w:r w:rsidRPr="0092771F">
            <w:t>Heard Island</w:t>
          </w:r>
        </w:smartTag>
      </w:smartTag>
      <w:r w:rsidRPr="0092771F">
        <w:t xml:space="preserve"> and </w:t>
      </w:r>
      <w:smartTag w:uri="urn:schemas-microsoft-com:office:smarttags" w:element="date">
        <w:smartTag w:uri="urn:schemas-microsoft-com:office:smarttags" w:element="PlaceName">
          <w:r w:rsidRPr="0092771F">
            <w:t>McDonald</w:t>
          </w:r>
        </w:smartTag>
        <w:r w:rsidRPr="0092771F">
          <w:t xml:space="preserve"> </w:t>
        </w:r>
        <w:smartTag w:uri="urn:schemas-microsoft-com:office:smarttags" w:element="PlaceType">
          <w:r w:rsidRPr="0092771F">
            <w:t>Islands</w:t>
          </w:r>
        </w:smartTag>
      </w:smartTag>
      <w:r w:rsidRPr="0092771F">
        <w:t>; and</w:t>
      </w:r>
    </w:p>
    <w:p w:rsidR="001769E6" w:rsidRPr="0092771F" w:rsidRDefault="001769E6" w:rsidP="001769E6">
      <w:pPr>
        <w:pStyle w:val="paragraph"/>
      </w:pPr>
      <w:r w:rsidRPr="0092771F">
        <w:tab/>
        <w:t>(b)</w:t>
      </w:r>
      <w:r w:rsidRPr="0092771F">
        <w:tab/>
        <w:t>the person was brought, while under arrest, to the State or Territory; and</w:t>
      </w:r>
    </w:p>
    <w:p w:rsidR="001769E6" w:rsidRPr="0092771F" w:rsidRDefault="001769E6" w:rsidP="001769E6">
      <w:pPr>
        <w:pStyle w:val="paragraph"/>
      </w:pPr>
      <w:r w:rsidRPr="0092771F">
        <w:tab/>
        <w:t>(c)</w:t>
      </w:r>
      <w:r w:rsidRPr="0092771F">
        <w:tab/>
        <w:t>this Part applies in the State or Territory.</w:t>
      </w:r>
    </w:p>
    <w:p w:rsidR="001769E6" w:rsidRPr="0092771F" w:rsidRDefault="001769E6" w:rsidP="001769E6">
      <w:pPr>
        <w:pStyle w:val="subsection"/>
      </w:pPr>
      <w:r w:rsidRPr="0092771F">
        <w:tab/>
        <w:t>(2)</w:t>
      </w:r>
      <w:r w:rsidRPr="0092771F">
        <w:tab/>
        <w:t>This Part applies in relation to a person as if he or she first became a protected suspect on arrival in a State or Territory if:</w:t>
      </w:r>
    </w:p>
    <w:p w:rsidR="001769E6" w:rsidRPr="0092771F" w:rsidRDefault="001769E6" w:rsidP="001769E6">
      <w:pPr>
        <w:pStyle w:val="paragraph"/>
      </w:pPr>
      <w:r w:rsidRPr="0092771F">
        <w:tab/>
        <w:t>(a)</w:t>
      </w:r>
      <w:r w:rsidRPr="0092771F">
        <w:tab/>
        <w:t>the person was a protected suspect within the Australian Antarctic Territory or the Territory of Heard Island and McDonald Islands; and</w:t>
      </w:r>
    </w:p>
    <w:p w:rsidR="001769E6" w:rsidRPr="0092771F" w:rsidRDefault="001769E6" w:rsidP="001769E6">
      <w:pPr>
        <w:pStyle w:val="paragraph"/>
      </w:pPr>
      <w:r w:rsidRPr="0092771F">
        <w:tab/>
        <w:t>(b)</w:t>
      </w:r>
      <w:r w:rsidRPr="0092771F">
        <w:tab/>
        <w:t>the person travelled, while a protected suspect, to the State or Territory; and</w:t>
      </w:r>
    </w:p>
    <w:p w:rsidR="001769E6" w:rsidRPr="0092771F" w:rsidRDefault="001769E6" w:rsidP="001769E6">
      <w:pPr>
        <w:pStyle w:val="paragraph"/>
      </w:pPr>
      <w:r w:rsidRPr="0092771F">
        <w:tab/>
        <w:t>(c)</w:t>
      </w:r>
      <w:r w:rsidRPr="0092771F">
        <w:tab/>
        <w:t>this Part applies in the State or Territory.</w:t>
      </w:r>
    </w:p>
    <w:p w:rsidR="001769E6" w:rsidRPr="0092771F" w:rsidRDefault="001769E6" w:rsidP="001769E6">
      <w:pPr>
        <w:pStyle w:val="subsection"/>
      </w:pPr>
      <w:r w:rsidRPr="0092771F">
        <w:tab/>
        <w:t>(3)</w:t>
      </w:r>
      <w:r w:rsidRPr="0092771F">
        <w:tab/>
        <w:t xml:space="preserve">This Part does not otherwise apply within the </w:t>
      </w:r>
      <w:smartTag w:uri="urn:schemas-microsoft-com:office:smarttags" w:element="date">
        <w:r w:rsidRPr="0092771F">
          <w:t>Australian Antarctic Territory</w:t>
        </w:r>
      </w:smartTag>
      <w:r w:rsidRPr="0092771F">
        <w:t xml:space="preserve"> or the </w:t>
      </w:r>
      <w:smartTag w:uri="urn:schemas-microsoft-com:office:smarttags" w:element="date">
        <w:smartTag w:uri="urn:schemas-microsoft-com:office:smarttags" w:element="PlaceType">
          <w:r w:rsidRPr="0092771F">
            <w:t>Territory</w:t>
          </w:r>
        </w:smartTag>
        <w:r w:rsidRPr="0092771F">
          <w:t xml:space="preserve"> of </w:t>
        </w:r>
        <w:smartTag w:uri="urn:schemas-microsoft-com:office:smarttags" w:element="PlaceName">
          <w:r w:rsidRPr="0092771F">
            <w:t>Heard Island</w:t>
          </w:r>
        </w:smartTag>
      </w:smartTag>
      <w:r w:rsidRPr="0092771F">
        <w:t xml:space="preserve"> and </w:t>
      </w:r>
      <w:smartTag w:uri="urn:schemas-microsoft-com:office:smarttags" w:element="date">
        <w:smartTag w:uri="urn:schemas-microsoft-com:office:smarttags" w:element="PlaceName">
          <w:r w:rsidRPr="0092771F">
            <w:t>McDonald</w:t>
          </w:r>
        </w:smartTag>
        <w:r w:rsidRPr="0092771F">
          <w:t xml:space="preserve"> </w:t>
        </w:r>
        <w:smartTag w:uri="urn:schemas-microsoft-com:office:smarttags" w:element="PlaceType">
          <w:r w:rsidRPr="0092771F">
            <w:t>Islands</w:t>
          </w:r>
        </w:smartTag>
      </w:smartTag>
      <w:r w:rsidRPr="0092771F">
        <w:t>.</w:t>
      </w:r>
    </w:p>
    <w:p w:rsidR="001769E6" w:rsidRPr="0092771F" w:rsidRDefault="001769E6" w:rsidP="007719AE">
      <w:pPr>
        <w:pStyle w:val="ActHead5"/>
      </w:pPr>
      <w:bookmarkStart w:id="692" w:name="_Toc124505484"/>
      <w:r w:rsidRPr="00A952F7">
        <w:rPr>
          <w:rStyle w:val="CharSectno"/>
        </w:rPr>
        <w:t>23B</w:t>
      </w:r>
      <w:r w:rsidRPr="0092771F">
        <w:t xml:space="preserve">  Definitions</w:t>
      </w:r>
      <w:bookmarkEnd w:id="692"/>
    </w:p>
    <w:p w:rsidR="001769E6" w:rsidRPr="0092771F" w:rsidRDefault="001769E6" w:rsidP="007719AE">
      <w:pPr>
        <w:pStyle w:val="subsection"/>
        <w:keepNext/>
      </w:pPr>
      <w:r w:rsidRPr="0092771F">
        <w:tab/>
        <w:t>(1)</w:t>
      </w:r>
      <w:r w:rsidRPr="0092771F">
        <w:tab/>
        <w:t>In this Part:</w:t>
      </w:r>
    </w:p>
    <w:p w:rsidR="005C0105" w:rsidRPr="0092771F" w:rsidRDefault="005C0105" w:rsidP="000357BB">
      <w:pPr>
        <w:pStyle w:val="Definition"/>
      </w:pPr>
      <w:r w:rsidRPr="0092771F">
        <w:rPr>
          <w:b/>
          <w:i/>
        </w:rPr>
        <w:t>Aboriginal legal assistance organisation</w:t>
      </w:r>
      <w:r w:rsidRPr="0092771F">
        <w:t xml:space="preserve"> means an organisation that is funded by the Commonwealth, a State or a Territory to provide legal assistance to Aboriginal persons and Torres Strait Islanders.</w:t>
      </w:r>
    </w:p>
    <w:p w:rsidR="00AF5AA8" w:rsidRPr="0092771F" w:rsidRDefault="00AF5AA8" w:rsidP="00AF5AA8">
      <w:pPr>
        <w:pStyle w:val="Definition"/>
      </w:pPr>
      <w:r w:rsidRPr="0092771F">
        <w:rPr>
          <w:b/>
          <w:i/>
        </w:rPr>
        <w:t>arrested</w:t>
      </w:r>
      <w:r w:rsidRPr="0092771F">
        <w:t>: a person is arrested if:</w:t>
      </w:r>
    </w:p>
    <w:p w:rsidR="00AF5AA8" w:rsidRPr="0092771F" w:rsidRDefault="00AF5AA8" w:rsidP="00AF5AA8">
      <w:pPr>
        <w:pStyle w:val="paragraph"/>
      </w:pPr>
      <w:r w:rsidRPr="0092771F">
        <w:tab/>
        <w:t>(a)</w:t>
      </w:r>
      <w:r w:rsidRPr="0092771F">
        <w:tab/>
        <w:t>the person is arrested for a Commonwealth offence; and</w:t>
      </w:r>
    </w:p>
    <w:p w:rsidR="00AF5AA8" w:rsidRPr="0092771F" w:rsidRDefault="00AF5AA8" w:rsidP="00AF5AA8">
      <w:pPr>
        <w:pStyle w:val="paragraph"/>
      </w:pPr>
      <w:r w:rsidRPr="0092771F">
        <w:tab/>
        <w:t>(b)</w:t>
      </w:r>
      <w:r w:rsidRPr="0092771F">
        <w:tab/>
        <w:t xml:space="preserve">the person’s arrest has not ceased under </w:t>
      </w:r>
      <w:r w:rsidR="00EC0E72" w:rsidRPr="0092771F">
        <w:t>subsection (</w:t>
      </w:r>
      <w:r w:rsidRPr="0092771F">
        <w:t>3) or (4); and</w:t>
      </w:r>
    </w:p>
    <w:p w:rsidR="00AF5AA8" w:rsidRPr="0092771F" w:rsidRDefault="00AF5AA8" w:rsidP="00AF5AA8">
      <w:pPr>
        <w:pStyle w:val="paragraph"/>
      </w:pPr>
      <w:r w:rsidRPr="0092771F">
        <w:tab/>
        <w:t>(c)</w:t>
      </w:r>
      <w:r w:rsidRPr="0092771F">
        <w:tab/>
        <w:t>the person has not been released.</w:t>
      </w:r>
    </w:p>
    <w:p w:rsidR="00FE2ABB" w:rsidRPr="0092771F" w:rsidRDefault="00FE2ABB" w:rsidP="00FE2ABB">
      <w:pPr>
        <w:pStyle w:val="Definition"/>
      </w:pPr>
      <w:r w:rsidRPr="0092771F">
        <w:rPr>
          <w:b/>
          <w:i/>
        </w:rPr>
        <w:t>authorising officer</w:t>
      </w:r>
      <w:r w:rsidRPr="0092771F">
        <w:t>, in relation to an investigating official, means:</w:t>
      </w:r>
    </w:p>
    <w:p w:rsidR="00FE2ABB" w:rsidRPr="0092771F" w:rsidRDefault="00FE2ABB" w:rsidP="00FE2ABB">
      <w:pPr>
        <w:pStyle w:val="paragraph"/>
      </w:pPr>
      <w:r w:rsidRPr="0092771F">
        <w:tab/>
        <w:t>(a)</w:t>
      </w:r>
      <w:r w:rsidRPr="0092771F">
        <w:tab/>
        <w:t>if the investigating official is a member or special member of the Australian Federal Police—a person for the time being holding office or acting as:</w:t>
      </w:r>
    </w:p>
    <w:p w:rsidR="00FE2ABB" w:rsidRPr="0092771F" w:rsidRDefault="00FE2ABB" w:rsidP="00FE2ABB">
      <w:pPr>
        <w:pStyle w:val="paragraphsub"/>
      </w:pPr>
      <w:r w:rsidRPr="0092771F">
        <w:tab/>
        <w:t>(i)</w:t>
      </w:r>
      <w:r w:rsidRPr="0092771F">
        <w:tab/>
        <w:t>the Commissioner; or</w:t>
      </w:r>
    </w:p>
    <w:p w:rsidR="00FE2ABB" w:rsidRPr="0092771F" w:rsidRDefault="00FE2ABB" w:rsidP="00FE2ABB">
      <w:pPr>
        <w:pStyle w:val="paragraphsub"/>
      </w:pPr>
      <w:r w:rsidRPr="0092771F">
        <w:tab/>
        <w:t>(ii)</w:t>
      </w:r>
      <w:r w:rsidRPr="0092771F">
        <w:tab/>
        <w:t>a Deputy Commissioner; or</w:t>
      </w:r>
    </w:p>
    <w:p w:rsidR="00FE2ABB" w:rsidRPr="0092771F" w:rsidRDefault="00FE2ABB" w:rsidP="00FE2ABB">
      <w:pPr>
        <w:pStyle w:val="paragraphsub"/>
      </w:pPr>
      <w:r w:rsidRPr="0092771F">
        <w:tab/>
        <w:t>(iii)</w:t>
      </w:r>
      <w:r w:rsidRPr="0092771F">
        <w:tab/>
        <w:t>a member or special member of the Australian Federal Police who is of the rank of superintendent or higher; or</w:t>
      </w:r>
    </w:p>
    <w:p w:rsidR="00FE2ABB" w:rsidRPr="0092771F" w:rsidRDefault="00FE2ABB" w:rsidP="00FE2ABB">
      <w:pPr>
        <w:pStyle w:val="paragraph"/>
      </w:pPr>
      <w:r w:rsidRPr="0092771F">
        <w:tab/>
        <w:t>(b)</w:t>
      </w:r>
      <w:r w:rsidRPr="0092771F">
        <w:tab/>
        <w:t>if the investigating official is a member of the police force of a State or Territory—a person for the time being holding office or acting as:</w:t>
      </w:r>
    </w:p>
    <w:p w:rsidR="00FE2ABB" w:rsidRPr="0092771F" w:rsidRDefault="00FE2ABB" w:rsidP="00FE2ABB">
      <w:pPr>
        <w:pStyle w:val="paragraphsub"/>
      </w:pPr>
      <w:r w:rsidRPr="0092771F">
        <w:tab/>
        <w:t>(i)</w:t>
      </w:r>
      <w:r w:rsidRPr="0092771F">
        <w:tab/>
        <w:t>the Commissioner or the person holding equivalent rank; or</w:t>
      </w:r>
    </w:p>
    <w:p w:rsidR="00FE2ABB" w:rsidRPr="0092771F" w:rsidRDefault="00FE2ABB" w:rsidP="00FE2ABB">
      <w:pPr>
        <w:pStyle w:val="paragraphsub"/>
      </w:pPr>
      <w:r w:rsidRPr="0092771F">
        <w:tab/>
        <w:t>(ii)</w:t>
      </w:r>
      <w:r w:rsidRPr="0092771F">
        <w:tab/>
        <w:t>an Assistant Commissioner or a person holding equivalent rank; or</w:t>
      </w:r>
    </w:p>
    <w:p w:rsidR="00FE2ABB" w:rsidRPr="0092771F" w:rsidRDefault="00FE2ABB" w:rsidP="00FE2ABB">
      <w:pPr>
        <w:pStyle w:val="paragraphsub"/>
      </w:pPr>
      <w:r w:rsidRPr="0092771F">
        <w:tab/>
        <w:t>(iii)</w:t>
      </w:r>
      <w:r w:rsidRPr="0092771F">
        <w:tab/>
        <w:t>a superintendent or a person holding equivalent rank;</w:t>
      </w:r>
    </w:p>
    <w:p w:rsidR="00FE2ABB" w:rsidRPr="0092771F" w:rsidRDefault="00FE2ABB" w:rsidP="00FE2ABB">
      <w:pPr>
        <w:pStyle w:val="paragraph"/>
      </w:pPr>
      <w:r w:rsidRPr="0092771F">
        <w:tab/>
      </w:r>
      <w:r w:rsidRPr="0092771F">
        <w:tab/>
        <w:t>of the police force of that State or Territory.</w:t>
      </w:r>
    </w:p>
    <w:p w:rsidR="001769E6" w:rsidRPr="0092771F" w:rsidRDefault="001769E6" w:rsidP="007C2747">
      <w:pPr>
        <w:pStyle w:val="Definition"/>
      </w:pPr>
      <w:r w:rsidRPr="0092771F">
        <w:rPr>
          <w:b/>
          <w:i/>
        </w:rPr>
        <w:t>Commonwealth offence</w:t>
      </w:r>
      <w:r w:rsidRPr="0092771F">
        <w:t xml:space="preserve"> means:</w:t>
      </w:r>
    </w:p>
    <w:p w:rsidR="001769E6" w:rsidRPr="0092771F" w:rsidRDefault="001769E6" w:rsidP="001769E6">
      <w:pPr>
        <w:pStyle w:val="paragraph"/>
      </w:pPr>
      <w:r w:rsidRPr="0092771F">
        <w:tab/>
        <w:t>(a)</w:t>
      </w:r>
      <w:r w:rsidRPr="0092771F">
        <w:tab/>
        <w:t xml:space="preserve">an offence against a law of the Commonwealth, other than an offence that is a service offence for the purposes of the </w:t>
      </w:r>
      <w:r w:rsidRPr="0092771F">
        <w:rPr>
          <w:i/>
        </w:rPr>
        <w:t>Defence Force Discipline Act 1982</w:t>
      </w:r>
      <w:r w:rsidRPr="0092771F">
        <w:t>; or</w:t>
      </w:r>
    </w:p>
    <w:p w:rsidR="001769E6" w:rsidRPr="0092771F" w:rsidRDefault="001769E6" w:rsidP="001769E6">
      <w:pPr>
        <w:pStyle w:val="paragraph"/>
      </w:pPr>
      <w:r w:rsidRPr="0092771F">
        <w:tab/>
        <w:t>(b)</w:t>
      </w:r>
      <w:r w:rsidRPr="0092771F">
        <w:tab/>
        <w:t>a State offence that has a federal aspect.</w:t>
      </w:r>
    </w:p>
    <w:p w:rsidR="00D67DBB" w:rsidRPr="0092771F" w:rsidRDefault="00D67DBB" w:rsidP="00D67DBB">
      <w:pPr>
        <w:pStyle w:val="Definition"/>
      </w:pPr>
      <w:r w:rsidRPr="0092771F">
        <w:rPr>
          <w:b/>
          <w:i/>
        </w:rPr>
        <w:t>designated official</w:t>
      </w:r>
      <w:r w:rsidRPr="0092771F">
        <w:t xml:space="preserve"> means:</w:t>
      </w:r>
    </w:p>
    <w:p w:rsidR="00D67DBB" w:rsidRPr="0092771F" w:rsidRDefault="00D67DBB" w:rsidP="00D67DBB">
      <w:pPr>
        <w:pStyle w:val="paragraph"/>
      </w:pPr>
      <w:r w:rsidRPr="0092771F">
        <w:tab/>
        <w:t>(a)</w:t>
      </w:r>
      <w:r w:rsidRPr="0092771F">
        <w:tab/>
        <w:t>a member or special member of the Australian Federal Police; or</w:t>
      </w:r>
    </w:p>
    <w:p w:rsidR="00D67DBB" w:rsidRPr="0092771F" w:rsidRDefault="00D67DBB" w:rsidP="00D67DBB">
      <w:pPr>
        <w:pStyle w:val="paragraph"/>
      </w:pPr>
      <w:r w:rsidRPr="0092771F">
        <w:tab/>
        <w:t>(b)</w:t>
      </w:r>
      <w:r w:rsidRPr="0092771F">
        <w:tab/>
        <w:t>a member of the police force of a State or Territory; or</w:t>
      </w:r>
    </w:p>
    <w:p w:rsidR="00D67DBB" w:rsidRPr="0092771F" w:rsidRDefault="00D67DBB" w:rsidP="00D67DBB">
      <w:pPr>
        <w:pStyle w:val="paragraph"/>
      </w:pPr>
      <w:r w:rsidRPr="0092771F">
        <w:tab/>
        <w:t>(c)</w:t>
      </w:r>
      <w:r w:rsidRPr="0092771F">
        <w:tab/>
        <w:t>a person who holds an office the functions of which include the investigation of Commonwealth offences and who is empowered by a law of the Commonwealth because of the holding of that office to make arrests in respect of such offences.</w:t>
      </w:r>
    </w:p>
    <w:p w:rsidR="001769E6" w:rsidRPr="0092771F" w:rsidRDefault="001769E6" w:rsidP="001769E6">
      <w:pPr>
        <w:pStyle w:val="Definition"/>
      </w:pPr>
      <w:r w:rsidRPr="0092771F">
        <w:rPr>
          <w:b/>
          <w:i/>
        </w:rPr>
        <w:t>inform</w:t>
      </w:r>
      <w:r w:rsidRPr="0092771F">
        <w:t>, in relation to an investigating official informing a person who is under arrest or a protected suspect, means notify the person:</w:t>
      </w:r>
    </w:p>
    <w:p w:rsidR="001769E6" w:rsidRPr="0092771F" w:rsidRDefault="001769E6" w:rsidP="001769E6">
      <w:pPr>
        <w:pStyle w:val="paragraph"/>
      </w:pPr>
      <w:r w:rsidRPr="0092771F">
        <w:tab/>
        <w:t>(a)</w:t>
      </w:r>
      <w:r w:rsidRPr="0092771F">
        <w:tab/>
        <w:t>in a language in which the person is able to communicate with reasonable fluency; and</w:t>
      </w:r>
    </w:p>
    <w:p w:rsidR="001769E6" w:rsidRPr="0092771F" w:rsidRDefault="001769E6" w:rsidP="001769E6">
      <w:pPr>
        <w:pStyle w:val="paragraph"/>
      </w:pPr>
      <w:r w:rsidRPr="0092771F">
        <w:tab/>
        <w:t>(b)</w:t>
      </w:r>
      <w:r w:rsidRPr="0092771F">
        <w:tab/>
        <w:t>in a manner that the official has reasonable grounds to believe is a manner that the person can understand having regard to any apparent disability the person has.</w:t>
      </w:r>
    </w:p>
    <w:p w:rsidR="001769E6" w:rsidRPr="0092771F" w:rsidRDefault="001769E6" w:rsidP="001769E6">
      <w:pPr>
        <w:pStyle w:val="Definition"/>
      </w:pPr>
      <w:r w:rsidRPr="0092771F">
        <w:rPr>
          <w:b/>
          <w:i/>
        </w:rPr>
        <w:t>investigating official</w:t>
      </w:r>
      <w:r w:rsidRPr="0092771F">
        <w:t xml:space="preserve"> means:</w:t>
      </w:r>
    </w:p>
    <w:p w:rsidR="001769E6" w:rsidRPr="0092771F" w:rsidRDefault="001769E6" w:rsidP="001769E6">
      <w:pPr>
        <w:pStyle w:val="paragraph"/>
      </w:pPr>
      <w:r w:rsidRPr="0092771F">
        <w:tab/>
        <w:t>(a)</w:t>
      </w:r>
      <w:r w:rsidRPr="0092771F">
        <w:tab/>
        <w:t>a member or special member of the Australian Federal Police</w:t>
      </w:r>
      <w:r w:rsidR="00D67DBB" w:rsidRPr="0092771F">
        <w:t xml:space="preserve"> (other than a member or special member of the Australian Federal Police who is engaged in covert investigations under the orders of a superior)</w:t>
      </w:r>
      <w:r w:rsidRPr="0092771F">
        <w:t>; or</w:t>
      </w:r>
    </w:p>
    <w:p w:rsidR="001769E6" w:rsidRPr="0092771F" w:rsidRDefault="001769E6" w:rsidP="001769E6">
      <w:pPr>
        <w:pStyle w:val="paragraph"/>
      </w:pPr>
      <w:r w:rsidRPr="0092771F">
        <w:tab/>
        <w:t>(b)</w:t>
      </w:r>
      <w:r w:rsidRPr="0092771F">
        <w:tab/>
        <w:t>a member of the police force of a State or Territory</w:t>
      </w:r>
      <w:r w:rsidR="00670B69" w:rsidRPr="0092771F">
        <w:t xml:space="preserve"> (other than a member of the police force of a State or Territory who is engaged in covert investigations under the orders of a superior)</w:t>
      </w:r>
      <w:r w:rsidRPr="0092771F">
        <w:t>; or</w:t>
      </w:r>
    </w:p>
    <w:p w:rsidR="001769E6" w:rsidRPr="0092771F" w:rsidRDefault="001769E6" w:rsidP="001769E6">
      <w:pPr>
        <w:pStyle w:val="paragraph"/>
      </w:pPr>
      <w:r w:rsidRPr="0092771F">
        <w:tab/>
        <w:t>(c)</w:t>
      </w:r>
      <w:r w:rsidRPr="0092771F">
        <w:tab/>
        <w:t>a person who holds an office the functions of which include the investigation of Commonwealth offences and who is empowered by a law of the Commonwealth because of the holding of that office to make arrests in respect of such offences</w:t>
      </w:r>
      <w:r w:rsidR="00670B69" w:rsidRPr="0092771F">
        <w:t xml:space="preserve"> (other than a person who is engaged in covert investigations under the orders of a superior)</w:t>
      </w:r>
      <w:r w:rsidRPr="0092771F">
        <w:t>.</w:t>
      </w:r>
    </w:p>
    <w:p w:rsidR="001769E6" w:rsidRPr="0092771F" w:rsidRDefault="001769E6" w:rsidP="001769E6">
      <w:pPr>
        <w:pStyle w:val="Definition"/>
      </w:pPr>
      <w:r w:rsidRPr="0092771F">
        <w:rPr>
          <w:b/>
          <w:i/>
        </w:rPr>
        <w:t>investigation period</w:t>
      </w:r>
      <w:r w:rsidRPr="0092771F">
        <w:t xml:space="preserve"> means the investigation period prescribed by section</w:t>
      </w:r>
      <w:r w:rsidR="00EC0E72" w:rsidRPr="0092771F">
        <w:t> </w:t>
      </w:r>
      <w:r w:rsidRPr="0092771F">
        <w:t>23C</w:t>
      </w:r>
      <w:r w:rsidR="00FE2ABB" w:rsidRPr="0092771F">
        <w:t xml:space="preserve"> or 23DB</w:t>
      </w:r>
      <w:r w:rsidRPr="0092771F">
        <w:t>, as the case requires.</w:t>
      </w:r>
    </w:p>
    <w:p w:rsidR="00FE2ABB" w:rsidRPr="0092771F" w:rsidRDefault="00FE2ABB" w:rsidP="00FE2ABB">
      <w:pPr>
        <w:pStyle w:val="Definition"/>
      </w:pPr>
      <w:r w:rsidRPr="0092771F">
        <w:rPr>
          <w:b/>
          <w:i/>
        </w:rPr>
        <w:t>judicial officer</w:t>
      </w:r>
      <w:r w:rsidRPr="0092771F">
        <w:t>, in relation to a person who is arrested, means:</w:t>
      </w:r>
    </w:p>
    <w:p w:rsidR="00FE2ABB" w:rsidRPr="0092771F" w:rsidRDefault="00FE2ABB" w:rsidP="00FE2ABB">
      <w:pPr>
        <w:pStyle w:val="paragraph"/>
      </w:pPr>
      <w:r w:rsidRPr="0092771F">
        <w:tab/>
        <w:t>(a)</w:t>
      </w:r>
      <w:r w:rsidRPr="0092771F">
        <w:tab/>
        <w:t>a magistrate; or</w:t>
      </w:r>
    </w:p>
    <w:p w:rsidR="00FE2ABB" w:rsidRPr="0092771F" w:rsidRDefault="00FE2ABB" w:rsidP="00FE2ABB">
      <w:pPr>
        <w:pStyle w:val="paragraph"/>
      </w:pPr>
      <w:r w:rsidRPr="0092771F">
        <w:tab/>
        <w:t>(b)</w:t>
      </w:r>
      <w:r w:rsidRPr="0092771F">
        <w:tab/>
        <w:t>a justice of the peace; or</w:t>
      </w:r>
    </w:p>
    <w:p w:rsidR="00FE2ABB" w:rsidRPr="0092771F" w:rsidRDefault="00FE2ABB" w:rsidP="00FE2ABB">
      <w:pPr>
        <w:pStyle w:val="paragraph"/>
      </w:pPr>
      <w:r w:rsidRPr="0092771F">
        <w:tab/>
        <w:t>(c)</w:t>
      </w:r>
      <w:r w:rsidRPr="0092771F">
        <w:tab/>
        <w:t>a person authorised to grant bail under the law of the State or Territory in which the person was arrested.</w:t>
      </w:r>
    </w:p>
    <w:p w:rsidR="001769E6" w:rsidRPr="0092771F" w:rsidRDefault="001769E6" w:rsidP="001769E6">
      <w:pPr>
        <w:pStyle w:val="Definition"/>
      </w:pPr>
      <w:r w:rsidRPr="0092771F">
        <w:rPr>
          <w:b/>
          <w:i/>
        </w:rPr>
        <w:t>protected suspect</w:t>
      </w:r>
      <w:r w:rsidRPr="0092771F">
        <w:t xml:space="preserve"> has the meaning given by </w:t>
      </w:r>
      <w:r w:rsidR="00EC0E72" w:rsidRPr="0092771F">
        <w:t>subsection (</w:t>
      </w:r>
      <w:r w:rsidRPr="0092771F">
        <w:t>2).</w:t>
      </w:r>
    </w:p>
    <w:p w:rsidR="001769E6" w:rsidRPr="0092771F" w:rsidRDefault="001769E6" w:rsidP="001769E6">
      <w:pPr>
        <w:pStyle w:val="Definition"/>
      </w:pPr>
      <w:r w:rsidRPr="0092771F">
        <w:rPr>
          <w:b/>
          <w:i/>
        </w:rPr>
        <w:t>question</w:t>
      </w:r>
      <w:r w:rsidRPr="0092771F">
        <w:t xml:space="preserve"> has the meaning given by </w:t>
      </w:r>
      <w:r w:rsidR="00EC0E72" w:rsidRPr="0092771F">
        <w:t>subsection (</w:t>
      </w:r>
      <w:r w:rsidRPr="0092771F">
        <w:t>6).</w:t>
      </w:r>
    </w:p>
    <w:p w:rsidR="00FE2ABB" w:rsidRPr="0092771F" w:rsidRDefault="00FE2ABB" w:rsidP="00FE2ABB">
      <w:pPr>
        <w:pStyle w:val="Definition"/>
      </w:pPr>
      <w:r w:rsidRPr="0092771F">
        <w:rPr>
          <w:b/>
          <w:i/>
        </w:rPr>
        <w:t>serious Commonwealth offence</w:t>
      </w:r>
      <w:r w:rsidRPr="0092771F">
        <w:t xml:space="preserve"> means a Commonwealth offence that is punishable by imprisonment for a period exceeding 12 months.</w:t>
      </w:r>
    </w:p>
    <w:p w:rsidR="00782B28" w:rsidRPr="0092771F" w:rsidRDefault="00782B28" w:rsidP="00782B28">
      <w:pPr>
        <w:pStyle w:val="Definition"/>
      </w:pPr>
      <w:r w:rsidRPr="0092771F">
        <w:rPr>
          <w:b/>
          <w:i/>
        </w:rPr>
        <w:t xml:space="preserve">tape recording </w:t>
      </w:r>
      <w:r w:rsidRPr="0092771F">
        <w:t>means audio recording, video recording or recording by other electronic means.</w:t>
      </w:r>
    </w:p>
    <w:p w:rsidR="00FF33D9" w:rsidRPr="0092771F" w:rsidRDefault="00FF33D9" w:rsidP="00FF33D9">
      <w:pPr>
        <w:pStyle w:val="Definition"/>
      </w:pPr>
      <w:r w:rsidRPr="0092771F">
        <w:rPr>
          <w:b/>
          <w:i/>
        </w:rPr>
        <w:t>under arrest</w:t>
      </w:r>
      <w:r w:rsidRPr="0092771F">
        <w:t>: a person is under arrest if:</w:t>
      </w:r>
    </w:p>
    <w:p w:rsidR="00FF33D9" w:rsidRPr="0092771F" w:rsidRDefault="00FF33D9" w:rsidP="00FF33D9">
      <w:pPr>
        <w:pStyle w:val="paragraph"/>
      </w:pPr>
      <w:r w:rsidRPr="0092771F">
        <w:tab/>
        <w:t>(a)</w:t>
      </w:r>
      <w:r w:rsidRPr="0092771F">
        <w:tab/>
        <w:t>the person is arrested for a Commonwealth offence; and</w:t>
      </w:r>
    </w:p>
    <w:p w:rsidR="00FF33D9" w:rsidRPr="0092771F" w:rsidRDefault="00FF33D9" w:rsidP="00FF33D9">
      <w:pPr>
        <w:pStyle w:val="paragraph"/>
      </w:pPr>
      <w:r w:rsidRPr="0092771F">
        <w:tab/>
        <w:t>(b)</w:t>
      </w:r>
      <w:r w:rsidRPr="0092771F">
        <w:tab/>
        <w:t xml:space="preserve">the person’s arrest has not ceased under </w:t>
      </w:r>
      <w:r w:rsidR="00EC0E72" w:rsidRPr="0092771F">
        <w:t>subsection (</w:t>
      </w:r>
      <w:r w:rsidRPr="0092771F">
        <w:t>3) or (4); and</w:t>
      </w:r>
    </w:p>
    <w:p w:rsidR="00FF33D9" w:rsidRPr="0092771F" w:rsidRDefault="00FF33D9" w:rsidP="00FF33D9">
      <w:pPr>
        <w:pStyle w:val="paragraph"/>
      </w:pPr>
      <w:r w:rsidRPr="0092771F">
        <w:tab/>
        <w:t>(c)</w:t>
      </w:r>
      <w:r w:rsidRPr="0092771F">
        <w:tab/>
        <w:t>the person has not been released.</w:t>
      </w:r>
    </w:p>
    <w:p w:rsidR="001769E6" w:rsidRPr="0092771F" w:rsidRDefault="001769E6" w:rsidP="0075164E">
      <w:pPr>
        <w:pStyle w:val="subsection"/>
        <w:keepNext/>
      </w:pPr>
      <w:r w:rsidRPr="0092771F">
        <w:tab/>
        <w:t>(2)</w:t>
      </w:r>
      <w:r w:rsidRPr="0092771F">
        <w:tab/>
        <w:t xml:space="preserve">A person is a </w:t>
      </w:r>
      <w:r w:rsidRPr="0092771F">
        <w:rPr>
          <w:b/>
          <w:i/>
        </w:rPr>
        <w:t>protected suspect</w:t>
      </w:r>
      <w:r w:rsidRPr="0092771F">
        <w:t xml:space="preserve"> if:</w:t>
      </w:r>
    </w:p>
    <w:p w:rsidR="001769E6" w:rsidRPr="0092771F" w:rsidRDefault="001769E6" w:rsidP="001769E6">
      <w:pPr>
        <w:pStyle w:val="paragraph"/>
      </w:pPr>
      <w:r w:rsidRPr="0092771F">
        <w:tab/>
        <w:t>(a)</w:t>
      </w:r>
      <w:r w:rsidRPr="0092771F">
        <w:tab/>
        <w:t>the person is in the company of an investigating official for the purpose of being questioned about a Commonwealth offence; and</w:t>
      </w:r>
    </w:p>
    <w:p w:rsidR="001769E6" w:rsidRPr="0092771F" w:rsidRDefault="001769E6" w:rsidP="001769E6">
      <w:pPr>
        <w:pStyle w:val="paragraph"/>
      </w:pPr>
      <w:r w:rsidRPr="0092771F">
        <w:tab/>
        <w:t>(b)</w:t>
      </w:r>
      <w:r w:rsidRPr="0092771F">
        <w:tab/>
        <w:t>the person has not been arrested for the offence; and</w:t>
      </w:r>
    </w:p>
    <w:p w:rsidR="001769E6" w:rsidRPr="0092771F" w:rsidRDefault="001769E6" w:rsidP="001769E6">
      <w:pPr>
        <w:pStyle w:val="paragraph"/>
      </w:pPr>
      <w:r w:rsidRPr="0092771F">
        <w:tab/>
        <w:t>(c)</w:t>
      </w:r>
      <w:r w:rsidRPr="0092771F">
        <w:tab/>
        <w:t>one or more of the following applies in relation to the person:</w:t>
      </w:r>
    </w:p>
    <w:p w:rsidR="001769E6" w:rsidRPr="0092771F" w:rsidRDefault="001769E6" w:rsidP="001769E6">
      <w:pPr>
        <w:pStyle w:val="paragraphsub"/>
      </w:pPr>
      <w:r w:rsidRPr="0092771F">
        <w:tab/>
        <w:t>(i)</w:t>
      </w:r>
      <w:r w:rsidRPr="0092771F">
        <w:tab/>
        <w:t>the official believes that there is sufficient evidence to establish that the person has committed the offence;</w:t>
      </w:r>
    </w:p>
    <w:p w:rsidR="001769E6" w:rsidRPr="0092771F" w:rsidRDefault="001769E6" w:rsidP="001769E6">
      <w:pPr>
        <w:pStyle w:val="paragraphsub"/>
      </w:pPr>
      <w:r w:rsidRPr="0092771F">
        <w:tab/>
        <w:t>(ii)</w:t>
      </w:r>
      <w:r w:rsidRPr="0092771F">
        <w:tab/>
        <w:t>the official would not allow the person to leave if the person wished to do so;</w:t>
      </w:r>
    </w:p>
    <w:p w:rsidR="001769E6" w:rsidRPr="0092771F" w:rsidRDefault="001769E6" w:rsidP="001769E6">
      <w:pPr>
        <w:pStyle w:val="paragraphsub"/>
      </w:pPr>
      <w:r w:rsidRPr="0092771F">
        <w:tab/>
        <w:t>(iii)</w:t>
      </w:r>
      <w:r w:rsidRPr="0092771F">
        <w:tab/>
        <w:t>the official has given the person reasonable grounds for believing that the person would not be allowed to leave if he or she wished to do so; and</w:t>
      </w:r>
    </w:p>
    <w:p w:rsidR="001769E6" w:rsidRPr="0092771F" w:rsidRDefault="001769E6" w:rsidP="001769E6">
      <w:pPr>
        <w:pStyle w:val="paragraph"/>
      </w:pPr>
      <w:r w:rsidRPr="0092771F">
        <w:tab/>
        <w:t>(d)</w:t>
      </w:r>
      <w:r w:rsidRPr="0092771F">
        <w:tab/>
        <w:t>none of the following applies in relation to the person:</w:t>
      </w:r>
    </w:p>
    <w:p w:rsidR="001769E6" w:rsidRPr="0092771F" w:rsidRDefault="001769E6" w:rsidP="001769E6">
      <w:pPr>
        <w:pStyle w:val="paragraphsub"/>
      </w:pPr>
      <w:r w:rsidRPr="0092771F">
        <w:tab/>
        <w:t>(i)</w:t>
      </w:r>
      <w:r w:rsidRPr="0092771F">
        <w:tab/>
        <w:t xml:space="preserve">the official is performing functions in relation to persons or goods entering </w:t>
      </w:r>
      <w:smartTag w:uri="urn:schemas-microsoft-com:office:smarttags" w:element="country-region">
        <w:smartTag w:uri="urn:schemas-microsoft-com:office:smarttags" w:element="date">
          <w:r w:rsidRPr="0092771F">
            <w:t>Australia</w:t>
          </w:r>
        </w:smartTag>
      </w:smartTag>
      <w:r w:rsidRPr="0092771F">
        <w:t>, and the official does not believe that the person has committed a Commonwealth offence;</w:t>
      </w:r>
    </w:p>
    <w:p w:rsidR="001769E6" w:rsidRPr="0092771F" w:rsidRDefault="001769E6" w:rsidP="001769E6">
      <w:pPr>
        <w:pStyle w:val="paragraphsub"/>
      </w:pPr>
      <w:r w:rsidRPr="0092771F">
        <w:tab/>
        <w:t>(ii)</w:t>
      </w:r>
      <w:r w:rsidRPr="0092771F">
        <w:tab/>
        <w:t xml:space="preserve">the official is performing functions in relation to persons or goods leaving </w:t>
      </w:r>
      <w:smartTag w:uri="urn:schemas-microsoft-com:office:smarttags" w:element="country-region">
        <w:smartTag w:uri="urn:schemas-microsoft-com:office:smarttags" w:element="date">
          <w:r w:rsidRPr="0092771F">
            <w:t>Australia</w:t>
          </w:r>
        </w:smartTag>
      </w:smartTag>
      <w:r w:rsidRPr="0092771F">
        <w:t>, and the official does not believe that the person has committed a Commonwealth offence;</w:t>
      </w:r>
    </w:p>
    <w:p w:rsidR="001769E6" w:rsidRPr="0092771F" w:rsidRDefault="001769E6" w:rsidP="001769E6">
      <w:pPr>
        <w:pStyle w:val="paragraphsub"/>
      </w:pPr>
      <w:r w:rsidRPr="0092771F">
        <w:tab/>
        <w:t>(iii)</w:t>
      </w:r>
      <w:r w:rsidRPr="0092771F">
        <w:tab/>
        <w:t>the official is exercising a power under a law of the Commonwealth to detain and search the person;</w:t>
      </w:r>
    </w:p>
    <w:p w:rsidR="001769E6" w:rsidRPr="0092771F" w:rsidRDefault="001769E6" w:rsidP="001769E6">
      <w:pPr>
        <w:pStyle w:val="paragraphsub"/>
      </w:pPr>
      <w:r w:rsidRPr="0092771F">
        <w:tab/>
        <w:t>(iv)</w:t>
      </w:r>
      <w:r w:rsidRPr="0092771F">
        <w:tab/>
        <w:t>the official is exercising a power under a law of the Commonwealth to require the person to provide information or to answer questions; and</w:t>
      </w:r>
    </w:p>
    <w:p w:rsidR="001769E6" w:rsidRPr="0092771F" w:rsidRDefault="001769E6" w:rsidP="001769E6">
      <w:pPr>
        <w:pStyle w:val="paragraph"/>
      </w:pPr>
      <w:r w:rsidRPr="0092771F">
        <w:tab/>
        <w:t>(e)</w:t>
      </w:r>
      <w:r w:rsidRPr="0092771F">
        <w:tab/>
        <w:t xml:space="preserve">the person has not ceased to be a suspect under </w:t>
      </w:r>
      <w:r w:rsidR="00EC0E72" w:rsidRPr="0092771F">
        <w:t>subsection (</w:t>
      </w:r>
      <w:r w:rsidRPr="0092771F">
        <w:t>4).</w:t>
      </w:r>
    </w:p>
    <w:p w:rsidR="00117B94" w:rsidRPr="0092771F" w:rsidRDefault="001769E6" w:rsidP="00117B94">
      <w:pPr>
        <w:pStyle w:val="subsection"/>
      </w:pPr>
      <w:r w:rsidRPr="0092771F">
        <w:tab/>
        <w:t>(3)</w:t>
      </w:r>
      <w:r w:rsidRPr="0092771F">
        <w:tab/>
        <w:t xml:space="preserve">A person ceases, for the purposes of this Part, to be arrested for a Commonwealth offence if the person is remanded in respect of that offence by </w:t>
      </w:r>
      <w:r w:rsidR="00117B94" w:rsidRPr="0092771F">
        <w:t xml:space="preserve">a judicial officer otherwise than under any of the following provisions of the </w:t>
      </w:r>
      <w:r w:rsidR="00117B94" w:rsidRPr="0092771F">
        <w:rPr>
          <w:i/>
        </w:rPr>
        <w:t>Service and Execution of Process Act 1992</w:t>
      </w:r>
      <w:r w:rsidR="00117B94" w:rsidRPr="0092771F">
        <w:t>:</w:t>
      </w:r>
    </w:p>
    <w:p w:rsidR="00117B94" w:rsidRPr="0092771F" w:rsidRDefault="00117B94" w:rsidP="00117B94">
      <w:pPr>
        <w:pStyle w:val="paragraph"/>
      </w:pPr>
      <w:r w:rsidRPr="0092771F">
        <w:tab/>
        <w:t>(a)</w:t>
      </w:r>
      <w:r w:rsidRPr="0092771F">
        <w:tab/>
        <w:t>paragraph</w:t>
      </w:r>
      <w:r w:rsidR="00EC0E72" w:rsidRPr="0092771F">
        <w:t> </w:t>
      </w:r>
      <w:r w:rsidRPr="0092771F">
        <w:t>83(3)(b), (4)(b), (8)(a) or (8)(b);</w:t>
      </w:r>
    </w:p>
    <w:p w:rsidR="00117B94" w:rsidRPr="0092771F" w:rsidRDefault="00117B94" w:rsidP="00117B94">
      <w:pPr>
        <w:pStyle w:val="paragraph"/>
      </w:pPr>
      <w:r w:rsidRPr="0092771F">
        <w:tab/>
        <w:t>(b)</w:t>
      </w:r>
      <w:r w:rsidRPr="0092771F">
        <w:tab/>
        <w:t>subsection</w:t>
      </w:r>
      <w:r w:rsidR="00EC0E72" w:rsidRPr="0092771F">
        <w:t> </w:t>
      </w:r>
      <w:r w:rsidRPr="0092771F">
        <w:t>83(12);</w:t>
      </w:r>
    </w:p>
    <w:p w:rsidR="00117B94" w:rsidRPr="0092771F" w:rsidRDefault="00117B94" w:rsidP="00117B94">
      <w:pPr>
        <w:pStyle w:val="paragraph"/>
      </w:pPr>
      <w:r w:rsidRPr="0092771F">
        <w:tab/>
        <w:t>(c)</w:t>
      </w:r>
      <w:r w:rsidRPr="0092771F">
        <w:tab/>
        <w:t>paragraph</w:t>
      </w:r>
      <w:r w:rsidR="00EC0E72" w:rsidRPr="0092771F">
        <w:t> </w:t>
      </w:r>
      <w:r w:rsidRPr="0092771F">
        <w:t>83(14)(a);</w:t>
      </w:r>
    </w:p>
    <w:p w:rsidR="00117B94" w:rsidRPr="0092771F" w:rsidRDefault="00117B94" w:rsidP="00117B94">
      <w:pPr>
        <w:pStyle w:val="paragraph"/>
      </w:pPr>
      <w:r w:rsidRPr="0092771F">
        <w:tab/>
        <w:t>(d)</w:t>
      </w:r>
      <w:r w:rsidRPr="0092771F">
        <w:tab/>
        <w:t>subparagraph</w:t>
      </w:r>
      <w:r w:rsidR="00EC0E72" w:rsidRPr="0092771F">
        <w:t> </w:t>
      </w:r>
      <w:r w:rsidRPr="0092771F">
        <w:t>84(4)(a)(ii) or (6)(a)(i).</w:t>
      </w:r>
    </w:p>
    <w:p w:rsidR="001769E6" w:rsidRPr="0092771F" w:rsidRDefault="001769E6" w:rsidP="00DF36E0">
      <w:pPr>
        <w:pStyle w:val="subsection"/>
      </w:pPr>
      <w:r w:rsidRPr="0092771F">
        <w:tab/>
        <w:t>(4)</w:t>
      </w:r>
      <w:r w:rsidRPr="0092771F">
        <w:tab/>
        <w:t>A person ceases, for the purposes of this Part, to be arrested or a protected suspect if:</w:t>
      </w:r>
    </w:p>
    <w:p w:rsidR="001769E6" w:rsidRPr="0092771F" w:rsidRDefault="001769E6" w:rsidP="001769E6">
      <w:pPr>
        <w:pStyle w:val="paragraph"/>
      </w:pPr>
      <w:r w:rsidRPr="0092771F">
        <w:tab/>
        <w:t>(a)</w:t>
      </w:r>
      <w:r w:rsidRPr="0092771F">
        <w:tab/>
      </w:r>
      <w:r w:rsidR="00670B69" w:rsidRPr="0092771F">
        <w:t>a designated official</w:t>
      </w:r>
      <w:r w:rsidRPr="0092771F">
        <w:t xml:space="preserve"> believes on reasonable grounds that the person is voluntarily taking </w:t>
      </w:r>
      <w:r w:rsidR="00D92032" w:rsidRPr="0092771F">
        <w:t>part i</w:t>
      </w:r>
      <w:r w:rsidRPr="0092771F">
        <w:t>n covert investigations; and</w:t>
      </w:r>
    </w:p>
    <w:p w:rsidR="001769E6" w:rsidRPr="0092771F" w:rsidRDefault="001769E6" w:rsidP="001769E6">
      <w:pPr>
        <w:pStyle w:val="paragraph"/>
      </w:pPr>
      <w:r w:rsidRPr="0092771F">
        <w:tab/>
        <w:t>(b)</w:t>
      </w:r>
      <w:r w:rsidRPr="0092771F">
        <w:tab/>
        <w:t>those covert investigations are being conducted by the official for the purpose of investigating whether another person has been involved in the commission of an offence or suspected offence (whether a Commonwealth offence or not).</w:t>
      </w:r>
    </w:p>
    <w:p w:rsidR="001769E6" w:rsidRPr="0092771F" w:rsidRDefault="001769E6" w:rsidP="001769E6">
      <w:pPr>
        <w:pStyle w:val="subsection"/>
      </w:pPr>
      <w:r w:rsidRPr="0092771F">
        <w:tab/>
        <w:t>(5)</w:t>
      </w:r>
      <w:r w:rsidRPr="0092771F">
        <w:tab/>
      </w:r>
      <w:r w:rsidR="00EC0E72" w:rsidRPr="0092771F">
        <w:t>Subsection (</w:t>
      </w:r>
      <w:r w:rsidRPr="0092771F">
        <w:t>4) does not prevent the person from being re</w:t>
      </w:r>
      <w:r w:rsidR="00A952F7">
        <w:noBreakHyphen/>
      </w:r>
      <w:r w:rsidRPr="0092771F">
        <w:t>arrested or again becoming a protected suspect.</w:t>
      </w:r>
    </w:p>
    <w:p w:rsidR="001769E6" w:rsidRPr="0092771F" w:rsidRDefault="001769E6" w:rsidP="001769E6">
      <w:pPr>
        <w:pStyle w:val="subsection"/>
      </w:pPr>
      <w:r w:rsidRPr="0092771F">
        <w:tab/>
        <w:t>(6)</w:t>
      </w:r>
      <w:r w:rsidRPr="0092771F">
        <w:tab/>
        <w:t>In this Part, a reference to questioning a person:</w:t>
      </w:r>
    </w:p>
    <w:p w:rsidR="001769E6" w:rsidRPr="0092771F" w:rsidRDefault="001769E6" w:rsidP="001769E6">
      <w:pPr>
        <w:pStyle w:val="paragraph"/>
        <w:keepNext/>
      </w:pPr>
      <w:r w:rsidRPr="0092771F">
        <w:tab/>
        <w:t>(a)</w:t>
      </w:r>
      <w:r w:rsidRPr="0092771F">
        <w:tab/>
        <w:t>is a reference to questioning the person, or carrying out an investigation (in which the person participates), to investigate the involvement (if any) of the person in any Commonwealth offence (including an offence for which the person is not under arrest); and</w:t>
      </w:r>
    </w:p>
    <w:p w:rsidR="001769E6" w:rsidRPr="0092771F" w:rsidRDefault="001769E6" w:rsidP="001769E6">
      <w:pPr>
        <w:pStyle w:val="paragraph"/>
      </w:pPr>
      <w:r w:rsidRPr="0092771F">
        <w:tab/>
        <w:t>(b)</w:t>
      </w:r>
      <w:r w:rsidRPr="0092771F">
        <w:tab/>
        <w:t>does not include a reference to carrying out a forensic procedure on the person under Part</w:t>
      </w:r>
      <w:r w:rsidR="00BB4455" w:rsidRPr="0092771F">
        <w:t> </w:t>
      </w:r>
      <w:r w:rsidRPr="0092771F">
        <w:t>ID.</w:t>
      </w:r>
    </w:p>
    <w:p w:rsidR="001769E6" w:rsidRPr="0092771F" w:rsidRDefault="001769E6" w:rsidP="00527FBC">
      <w:pPr>
        <w:pStyle w:val="ActHead3"/>
        <w:pageBreakBefore/>
      </w:pPr>
      <w:bookmarkStart w:id="693" w:name="_Toc124505485"/>
      <w:r w:rsidRPr="00A952F7">
        <w:rPr>
          <w:rStyle w:val="CharDivNo"/>
        </w:rPr>
        <w:t>Division</w:t>
      </w:r>
      <w:r w:rsidR="00EC0E72" w:rsidRPr="00A952F7">
        <w:rPr>
          <w:rStyle w:val="CharDivNo"/>
        </w:rPr>
        <w:t> </w:t>
      </w:r>
      <w:r w:rsidRPr="00A952F7">
        <w:rPr>
          <w:rStyle w:val="CharDivNo"/>
        </w:rPr>
        <w:t>2</w:t>
      </w:r>
      <w:r w:rsidRPr="0092771F">
        <w:t>—</w:t>
      </w:r>
      <w:r w:rsidRPr="00A952F7">
        <w:rPr>
          <w:rStyle w:val="CharDivText"/>
        </w:rPr>
        <w:t>Powers of detention</w:t>
      </w:r>
      <w:bookmarkEnd w:id="693"/>
    </w:p>
    <w:p w:rsidR="001769E6" w:rsidRPr="0092771F" w:rsidRDefault="001769E6" w:rsidP="001769E6">
      <w:pPr>
        <w:pStyle w:val="notemargin"/>
      </w:pPr>
      <w:r w:rsidRPr="0092771F">
        <w:t>Note:</w:t>
      </w:r>
      <w:r w:rsidRPr="0092771F">
        <w:tab/>
        <w:t>The powers in this Division only apply in relation to people under arrest. They do not apply in relation to protected suspects.</w:t>
      </w:r>
    </w:p>
    <w:p w:rsidR="00E36C36" w:rsidRPr="0092771F" w:rsidRDefault="00E36C36" w:rsidP="00E36C36">
      <w:pPr>
        <w:pStyle w:val="ActHead4"/>
      </w:pPr>
      <w:bookmarkStart w:id="694" w:name="_Toc124505486"/>
      <w:r w:rsidRPr="00A952F7">
        <w:rPr>
          <w:rStyle w:val="CharSubdNo"/>
        </w:rPr>
        <w:t>Subdivision A</w:t>
      </w:r>
      <w:r w:rsidRPr="0092771F">
        <w:t>—</w:t>
      </w:r>
      <w:r w:rsidRPr="00A952F7">
        <w:rPr>
          <w:rStyle w:val="CharSubdText"/>
        </w:rPr>
        <w:t>Non</w:t>
      </w:r>
      <w:r w:rsidR="00A952F7" w:rsidRPr="00A952F7">
        <w:rPr>
          <w:rStyle w:val="CharSubdText"/>
        </w:rPr>
        <w:noBreakHyphen/>
      </w:r>
      <w:r w:rsidRPr="00A952F7">
        <w:rPr>
          <w:rStyle w:val="CharSubdText"/>
        </w:rPr>
        <w:t>terrorism offences</w:t>
      </w:r>
      <w:bookmarkEnd w:id="694"/>
    </w:p>
    <w:p w:rsidR="001769E6" w:rsidRPr="0092771F" w:rsidRDefault="001769E6" w:rsidP="001769E6">
      <w:pPr>
        <w:pStyle w:val="ActHead5"/>
      </w:pPr>
      <w:bookmarkStart w:id="695" w:name="_Toc124505487"/>
      <w:r w:rsidRPr="00A952F7">
        <w:rPr>
          <w:rStyle w:val="CharSectno"/>
        </w:rPr>
        <w:t>23C</w:t>
      </w:r>
      <w:r w:rsidRPr="0092771F">
        <w:t xml:space="preserve">  </w:t>
      </w:r>
      <w:r w:rsidR="00282E39" w:rsidRPr="0092771F">
        <w:t>Period of investigation if arrested for a non</w:t>
      </w:r>
      <w:r w:rsidR="00A952F7">
        <w:noBreakHyphen/>
      </w:r>
      <w:r w:rsidR="00282E39" w:rsidRPr="0092771F">
        <w:t>terrorism offence</w:t>
      </w:r>
      <w:bookmarkEnd w:id="695"/>
    </w:p>
    <w:p w:rsidR="001769E6" w:rsidRPr="0092771F" w:rsidRDefault="001769E6" w:rsidP="001769E6">
      <w:pPr>
        <w:pStyle w:val="subsection"/>
      </w:pPr>
      <w:r w:rsidRPr="0092771F">
        <w:tab/>
        <w:t>(1)</w:t>
      </w:r>
      <w:r w:rsidRPr="0092771F">
        <w:tab/>
        <w:t>If a person is arrested for a Commonwealth offence (other than a terrorism offence), the following provisions apply.</w:t>
      </w:r>
    </w:p>
    <w:p w:rsidR="00E36C36" w:rsidRPr="0092771F" w:rsidRDefault="00E36C36" w:rsidP="00E36C36">
      <w:pPr>
        <w:pStyle w:val="notetext"/>
      </w:pPr>
      <w:r w:rsidRPr="0092771F">
        <w:t>Note:</w:t>
      </w:r>
      <w:r w:rsidRPr="0092771F">
        <w:tab/>
        <w:t>A person would not be arrested for a Commonwealth offence if, for example, the person has been released under subsection</w:t>
      </w:r>
      <w:r w:rsidR="00EC0E72" w:rsidRPr="0092771F">
        <w:t> </w:t>
      </w:r>
      <w:r w:rsidRPr="0092771F">
        <w:t xml:space="preserve">3W(2)—see the definition of </w:t>
      </w:r>
      <w:r w:rsidRPr="0092771F">
        <w:rPr>
          <w:b/>
          <w:i/>
        </w:rPr>
        <w:t>arrested</w:t>
      </w:r>
      <w:r w:rsidRPr="0092771F">
        <w:t xml:space="preserve"> in subsection</w:t>
      </w:r>
      <w:r w:rsidR="00EC0E72" w:rsidRPr="0092771F">
        <w:t> </w:t>
      </w:r>
      <w:r w:rsidRPr="0092771F">
        <w:t>23B(1).</w:t>
      </w:r>
    </w:p>
    <w:p w:rsidR="00D13AA9" w:rsidRPr="0092771F" w:rsidRDefault="00D13AA9" w:rsidP="00D13AA9">
      <w:pPr>
        <w:pStyle w:val="subsection"/>
      </w:pPr>
      <w:r w:rsidRPr="0092771F">
        <w:tab/>
        <w:t>(2)</w:t>
      </w:r>
      <w:r w:rsidRPr="0092771F">
        <w:tab/>
        <w:t>The person may, while arrested for the Commonwealth offence, be detained for the purpose of investigating either or both of the following:</w:t>
      </w:r>
    </w:p>
    <w:p w:rsidR="00D13AA9" w:rsidRPr="0092771F" w:rsidRDefault="00D13AA9" w:rsidP="00D13AA9">
      <w:pPr>
        <w:pStyle w:val="paragraph"/>
      </w:pPr>
      <w:r w:rsidRPr="0092771F">
        <w:tab/>
        <w:t>(a)</w:t>
      </w:r>
      <w:r w:rsidRPr="0092771F">
        <w:tab/>
        <w:t>whether the person committed the offence;</w:t>
      </w:r>
    </w:p>
    <w:p w:rsidR="00D13AA9" w:rsidRPr="0092771F" w:rsidRDefault="00D13AA9" w:rsidP="00D13AA9">
      <w:pPr>
        <w:pStyle w:val="paragraph"/>
      </w:pPr>
      <w:r w:rsidRPr="0092771F">
        <w:tab/>
        <w:t>(b)</w:t>
      </w:r>
      <w:r w:rsidRPr="0092771F">
        <w:tab/>
        <w:t>whether the person committed another Commonwealth offence that an investigating official reasonably suspects that the person has committed.</w:t>
      </w:r>
    </w:p>
    <w:p w:rsidR="00D13AA9" w:rsidRPr="0092771F" w:rsidRDefault="00D13AA9" w:rsidP="00D13AA9">
      <w:pPr>
        <w:pStyle w:val="subsection"/>
      </w:pPr>
      <w:r w:rsidRPr="0092771F">
        <w:tab/>
        <w:t>(2A)</w:t>
      </w:r>
      <w:r w:rsidRPr="0092771F">
        <w:tab/>
      </w:r>
      <w:r w:rsidR="00EC0E72" w:rsidRPr="0092771F">
        <w:t>Subsection (</w:t>
      </w:r>
      <w:r w:rsidRPr="0092771F">
        <w:t>2) ceases to apply at the end of the investigation period, but that cessation does not affect any other power to detain the person.</w:t>
      </w:r>
    </w:p>
    <w:p w:rsidR="00D13AA9" w:rsidRPr="0092771F" w:rsidRDefault="00D13AA9" w:rsidP="00D13AA9">
      <w:pPr>
        <w:pStyle w:val="subsection"/>
      </w:pPr>
      <w:r w:rsidRPr="0092771F">
        <w:tab/>
        <w:t>(3)</w:t>
      </w:r>
      <w:r w:rsidRPr="0092771F">
        <w:tab/>
        <w:t>If the person is not released within the investigation period, the person must be brought before a judicial officer within the investigation period or, if it is not practicable to do so within the investigation period, as soon as practicable after the end of the investigation period.</w:t>
      </w:r>
    </w:p>
    <w:p w:rsidR="001769E6" w:rsidRPr="0092771F" w:rsidRDefault="001769E6" w:rsidP="001769E6">
      <w:pPr>
        <w:pStyle w:val="subsection"/>
      </w:pPr>
      <w:r w:rsidRPr="0092771F">
        <w:tab/>
        <w:t>(4)</w:t>
      </w:r>
      <w:r w:rsidRPr="0092771F">
        <w:tab/>
        <w:t xml:space="preserve">For the purposes of this section, but subject to </w:t>
      </w:r>
      <w:r w:rsidR="00EC0E72" w:rsidRPr="0092771F">
        <w:t>subsections (</w:t>
      </w:r>
      <w:r w:rsidRPr="0092771F">
        <w:t>6) and (7), the investigation period begins when the person is arrested, and ends at a time thereafter that is reasonable, having regard to all the circumstances, but does not extend beyond:</w:t>
      </w:r>
    </w:p>
    <w:p w:rsidR="001769E6" w:rsidRPr="0092771F" w:rsidRDefault="001769E6" w:rsidP="001769E6">
      <w:pPr>
        <w:pStyle w:val="paragraph"/>
      </w:pPr>
      <w:r w:rsidRPr="0092771F">
        <w:tab/>
        <w:t>(a)</w:t>
      </w:r>
      <w:r w:rsidRPr="0092771F">
        <w:tab/>
        <w:t>if the person is or appears to be under 18, an Aboriginal person or a Torres Strait Islander—2 hours; or</w:t>
      </w:r>
    </w:p>
    <w:p w:rsidR="001769E6" w:rsidRPr="0092771F" w:rsidRDefault="001769E6" w:rsidP="001769E6">
      <w:pPr>
        <w:pStyle w:val="paragraph"/>
      </w:pPr>
      <w:r w:rsidRPr="0092771F">
        <w:tab/>
        <w:t>(b)</w:t>
      </w:r>
      <w:r w:rsidRPr="0092771F">
        <w:tab/>
        <w:t>in any other case—4 hours;</w:t>
      </w:r>
    </w:p>
    <w:p w:rsidR="001769E6" w:rsidRPr="0092771F" w:rsidRDefault="001769E6" w:rsidP="001769E6">
      <w:pPr>
        <w:pStyle w:val="subsection2"/>
      </w:pPr>
      <w:r w:rsidRPr="0092771F">
        <w:t xml:space="preserve">after the arrest, unless the period is extended under </w:t>
      </w:r>
      <w:r w:rsidR="00D13AA9" w:rsidRPr="0092771F">
        <w:t>section</w:t>
      </w:r>
      <w:r w:rsidR="00EC0E72" w:rsidRPr="0092771F">
        <w:t> </w:t>
      </w:r>
      <w:r w:rsidR="00D13AA9" w:rsidRPr="0092771F">
        <w:t>23DA</w:t>
      </w:r>
      <w:r w:rsidRPr="0092771F">
        <w:t>.</w:t>
      </w:r>
    </w:p>
    <w:p w:rsidR="001769E6" w:rsidRPr="0092771F" w:rsidRDefault="001769E6" w:rsidP="001769E6">
      <w:pPr>
        <w:pStyle w:val="subsection"/>
      </w:pPr>
      <w:r w:rsidRPr="0092771F">
        <w:tab/>
        <w:t>(5)</w:t>
      </w:r>
      <w:r w:rsidRPr="0092771F">
        <w:tab/>
        <w:t>In ascertaining any period of time for the purposes of this section, regard shall be had to the number and complexity of matters being investigated.</w:t>
      </w:r>
    </w:p>
    <w:p w:rsidR="001769E6" w:rsidRPr="0092771F" w:rsidRDefault="001769E6" w:rsidP="001769E6">
      <w:pPr>
        <w:pStyle w:val="subsection"/>
      </w:pPr>
      <w:r w:rsidRPr="0092771F">
        <w:tab/>
        <w:t>(6)</w:t>
      </w:r>
      <w:r w:rsidRPr="0092771F">
        <w:tab/>
        <w:t>If the person has been arrested more than once within any period of 48 hours, the investigation period for each arrest other than the first is reduced by so much of any of the following periods as occurred within that 48 hours:</w:t>
      </w:r>
    </w:p>
    <w:p w:rsidR="001769E6" w:rsidRPr="0092771F" w:rsidRDefault="001769E6" w:rsidP="001769E6">
      <w:pPr>
        <w:pStyle w:val="paragraph"/>
      </w:pPr>
      <w:r w:rsidRPr="0092771F">
        <w:tab/>
        <w:t>(a)</w:t>
      </w:r>
      <w:r w:rsidRPr="0092771F">
        <w:tab/>
        <w:t>any earlier investigation period or periods under this section;</w:t>
      </w:r>
    </w:p>
    <w:p w:rsidR="001769E6" w:rsidRPr="0092771F" w:rsidRDefault="001769E6" w:rsidP="001769E6">
      <w:pPr>
        <w:pStyle w:val="paragraph"/>
      </w:pPr>
      <w:r w:rsidRPr="0092771F">
        <w:tab/>
        <w:t>(b)</w:t>
      </w:r>
      <w:r w:rsidRPr="0092771F">
        <w:tab/>
        <w:t xml:space="preserve">any earlier investigation period or periods under </w:t>
      </w:r>
      <w:r w:rsidR="00B94EEB" w:rsidRPr="0092771F">
        <w:t>section</w:t>
      </w:r>
      <w:r w:rsidR="00EC0E72" w:rsidRPr="0092771F">
        <w:t> </w:t>
      </w:r>
      <w:r w:rsidR="00B94EEB" w:rsidRPr="0092771F">
        <w:t>23DB</w:t>
      </w:r>
      <w:r w:rsidRPr="0092771F">
        <w:t>.</w:t>
      </w:r>
    </w:p>
    <w:p w:rsidR="001769E6" w:rsidRPr="0092771F" w:rsidRDefault="001769E6" w:rsidP="001769E6">
      <w:pPr>
        <w:pStyle w:val="subsection"/>
      </w:pPr>
      <w:r w:rsidRPr="0092771F">
        <w:tab/>
        <w:t>(6A)</w:t>
      </w:r>
      <w:r w:rsidRPr="0092771F">
        <w:tab/>
        <w:t xml:space="preserve">However, in relation to each first arrest, disregard </w:t>
      </w:r>
      <w:r w:rsidR="00EC0E72" w:rsidRPr="0092771F">
        <w:t>subsection (</w:t>
      </w:r>
      <w:r w:rsidRPr="0092771F">
        <w:t>6) for any later arrest if:</w:t>
      </w:r>
    </w:p>
    <w:p w:rsidR="001769E6" w:rsidRPr="0092771F" w:rsidRDefault="001769E6" w:rsidP="001769E6">
      <w:pPr>
        <w:pStyle w:val="paragraph"/>
      </w:pPr>
      <w:r w:rsidRPr="0092771F">
        <w:tab/>
        <w:t>(a)</w:t>
      </w:r>
      <w:r w:rsidRPr="0092771F">
        <w:tab/>
        <w:t>the later arrest is for a Commonwealth offence:</w:t>
      </w:r>
    </w:p>
    <w:p w:rsidR="001769E6" w:rsidRPr="0092771F" w:rsidRDefault="001769E6" w:rsidP="001769E6">
      <w:pPr>
        <w:pStyle w:val="paragraphsub"/>
      </w:pPr>
      <w:r w:rsidRPr="0092771F">
        <w:tab/>
        <w:t>(i)</w:t>
      </w:r>
      <w:r w:rsidRPr="0092771F">
        <w:tab/>
        <w:t>that was committed after the end of the person’s period of detention under this Part for the first arrest; or</w:t>
      </w:r>
    </w:p>
    <w:p w:rsidR="001769E6" w:rsidRPr="0092771F" w:rsidRDefault="001769E6" w:rsidP="001769E6">
      <w:pPr>
        <w:pStyle w:val="paragraphsub"/>
      </w:pPr>
      <w:r w:rsidRPr="0092771F">
        <w:tab/>
        <w:t>(ii)</w:t>
      </w:r>
      <w:r w:rsidRPr="0092771F">
        <w:tab/>
        <w:t>that arose in different circumstances to those in which any Commonwealth offence to which the first arrest relates arose, and for which new evidence has been found since the first arrest; and</w:t>
      </w:r>
    </w:p>
    <w:p w:rsidR="001769E6" w:rsidRPr="0092771F" w:rsidRDefault="001769E6" w:rsidP="001769E6">
      <w:pPr>
        <w:pStyle w:val="paragraph"/>
      </w:pPr>
      <w:r w:rsidRPr="0092771F">
        <w:tab/>
        <w:t>(b)</w:t>
      </w:r>
      <w:r w:rsidRPr="0092771F">
        <w:tab/>
        <w:t>the person’s questioning associated with the later arrest does not relate to:</w:t>
      </w:r>
    </w:p>
    <w:p w:rsidR="001769E6" w:rsidRPr="0092771F" w:rsidRDefault="001769E6" w:rsidP="001769E6">
      <w:pPr>
        <w:pStyle w:val="paragraphsub"/>
      </w:pPr>
      <w:r w:rsidRPr="0092771F">
        <w:tab/>
        <w:t>(i)</w:t>
      </w:r>
      <w:r w:rsidRPr="0092771F">
        <w:tab/>
        <w:t>a Commonwealth offence to which the first arrest relates; or</w:t>
      </w:r>
    </w:p>
    <w:p w:rsidR="001769E6" w:rsidRPr="0092771F" w:rsidRDefault="001769E6" w:rsidP="001769E6">
      <w:pPr>
        <w:pStyle w:val="paragraphsub"/>
      </w:pPr>
      <w:r w:rsidRPr="0092771F">
        <w:tab/>
        <w:t>(ii)</w:t>
      </w:r>
      <w:r w:rsidRPr="0092771F">
        <w:tab/>
        <w:t>the circumstances in which such an offence was committed.</w:t>
      </w:r>
    </w:p>
    <w:p w:rsidR="005705A9" w:rsidRPr="0092771F" w:rsidRDefault="005705A9" w:rsidP="005705A9">
      <w:pPr>
        <w:pStyle w:val="subsection"/>
      </w:pPr>
      <w:r w:rsidRPr="0092771F">
        <w:tab/>
        <w:t>(7)</w:t>
      </w:r>
      <w:r w:rsidRPr="0092771F">
        <w:tab/>
        <w:t xml:space="preserve">In ascertaining any period of time for the purposes of </w:t>
      </w:r>
      <w:r w:rsidR="00EC0E72" w:rsidRPr="0092771F">
        <w:t>subsection (</w:t>
      </w:r>
      <w:r w:rsidRPr="0092771F">
        <w:t>4) or (6), disregard any reasonable time during which the questioning of the person is suspended, or delayed, for one or more of the following reasons:</w:t>
      </w:r>
    </w:p>
    <w:p w:rsidR="005705A9" w:rsidRPr="0092771F" w:rsidRDefault="005705A9" w:rsidP="005705A9">
      <w:pPr>
        <w:pStyle w:val="paragraph"/>
      </w:pPr>
      <w:r w:rsidRPr="0092771F">
        <w:tab/>
        <w:t>(a)</w:t>
      </w:r>
      <w:r w:rsidRPr="0092771F">
        <w:tab/>
        <w:t>to allow the person to be conveyed from the place at which the person is arrested to the nearest premises at which the investigating official has access to facilities for complying with this Part;</w:t>
      </w:r>
    </w:p>
    <w:p w:rsidR="005705A9" w:rsidRPr="0092771F" w:rsidRDefault="005705A9" w:rsidP="005705A9">
      <w:pPr>
        <w:pStyle w:val="paragraph"/>
      </w:pPr>
      <w:r w:rsidRPr="0092771F">
        <w:tab/>
        <w:t>(b)</w:t>
      </w:r>
      <w:r w:rsidRPr="0092771F">
        <w:tab/>
        <w:t>to allow the person, or someone else on the person’s behalf, to communicate with a legal practitioner, friend, relative, parent, guardian, interpreter or other person as provided by this Part;</w:t>
      </w:r>
    </w:p>
    <w:p w:rsidR="005705A9" w:rsidRPr="0092771F" w:rsidRDefault="005705A9" w:rsidP="005705A9">
      <w:pPr>
        <w:pStyle w:val="paragraph"/>
      </w:pPr>
      <w:r w:rsidRPr="0092771F">
        <w:tab/>
        <w:t>(c)</w:t>
      </w:r>
      <w:r w:rsidRPr="0092771F">
        <w:tab/>
        <w:t>to allow such a legal practitioner, friend, relative, parent, guardian, interpreter or other person to arrive at the place where the questioning is to take place;</w:t>
      </w:r>
    </w:p>
    <w:p w:rsidR="005705A9" w:rsidRPr="0092771F" w:rsidRDefault="005705A9" w:rsidP="005705A9">
      <w:pPr>
        <w:pStyle w:val="paragraph"/>
      </w:pPr>
      <w:r w:rsidRPr="0092771F">
        <w:tab/>
        <w:t>(d)</w:t>
      </w:r>
      <w:r w:rsidRPr="0092771F">
        <w:tab/>
        <w:t>to allow the person to receive medical attention;</w:t>
      </w:r>
    </w:p>
    <w:p w:rsidR="005705A9" w:rsidRPr="0092771F" w:rsidRDefault="005705A9" w:rsidP="005705A9">
      <w:pPr>
        <w:pStyle w:val="paragraph"/>
      </w:pPr>
      <w:r w:rsidRPr="0092771F">
        <w:tab/>
        <w:t>(e)</w:t>
      </w:r>
      <w:r w:rsidRPr="0092771F">
        <w:tab/>
        <w:t>because of the person’s intoxication;</w:t>
      </w:r>
    </w:p>
    <w:p w:rsidR="005705A9" w:rsidRPr="0092771F" w:rsidRDefault="005705A9" w:rsidP="005705A9">
      <w:pPr>
        <w:pStyle w:val="paragraph"/>
      </w:pPr>
      <w:r w:rsidRPr="0092771F">
        <w:tab/>
        <w:t>(f)</w:t>
      </w:r>
      <w:r w:rsidRPr="0092771F">
        <w:tab/>
        <w:t>to allow for an identification parade to be arranged and conducted;</w:t>
      </w:r>
    </w:p>
    <w:p w:rsidR="005705A9" w:rsidRPr="0092771F" w:rsidRDefault="005705A9" w:rsidP="005705A9">
      <w:pPr>
        <w:pStyle w:val="paragraph"/>
      </w:pPr>
      <w:r w:rsidRPr="0092771F">
        <w:tab/>
        <w:t>(g)</w:t>
      </w:r>
      <w:r w:rsidRPr="0092771F">
        <w:tab/>
        <w:t>to allow the making of an application under section</w:t>
      </w:r>
      <w:r w:rsidR="00EC0E72" w:rsidRPr="0092771F">
        <w:t> </w:t>
      </w:r>
      <w:r w:rsidRPr="0092771F">
        <w:t>3ZQB or the carrying out of a prescribed procedure within the meaning of Division</w:t>
      </w:r>
      <w:r w:rsidR="00EC0E72" w:rsidRPr="0092771F">
        <w:t> </w:t>
      </w:r>
      <w:r w:rsidRPr="0092771F">
        <w:t>4A of Part</w:t>
      </w:r>
      <w:r w:rsidR="00BB4455" w:rsidRPr="0092771F">
        <w:t> </w:t>
      </w:r>
      <w:r w:rsidRPr="0092771F">
        <w:t>IAA;</w:t>
      </w:r>
    </w:p>
    <w:p w:rsidR="005705A9" w:rsidRPr="0092771F" w:rsidRDefault="005705A9" w:rsidP="005705A9">
      <w:pPr>
        <w:pStyle w:val="paragraph"/>
      </w:pPr>
      <w:r w:rsidRPr="0092771F">
        <w:tab/>
        <w:t>(h)</w:t>
      </w:r>
      <w:r w:rsidRPr="0092771F">
        <w:tab/>
        <w:t>to allow the making and disposing of an application under section</w:t>
      </w:r>
      <w:r w:rsidR="00EC0E72" w:rsidRPr="0092771F">
        <w:t> </w:t>
      </w:r>
      <w:r w:rsidRPr="0092771F">
        <w:t>23D, 23WU or 23XB;</w:t>
      </w:r>
    </w:p>
    <w:p w:rsidR="005705A9" w:rsidRPr="0092771F" w:rsidRDefault="005705A9" w:rsidP="005705A9">
      <w:pPr>
        <w:pStyle w:val="paragraph"/>
      </w:pPr>
      <w:r w:rsidRPr="0092771F">
        <w:tab/>
        <w:t>(i)</w:t>
      </w:r>
      <w:r w:rsidRPr="0092771F">
        <w:tab/>
        <w:t>to allow a constable to inform the person of matters specified in section</w:t>
      </w:r>
      <w:r w:rsidR="00EC0E72" w:rsidRPr="0092771F">
        <w:t> </w:t>
      </w:r>
      <w:r w:rsidRPr="0092771F">
        <w:t>23WJ;</w:t>
      </w:r>
    </w:p>
    <w:p w:rsidR="005705A9" w:rsidRPr="0092771F" w:rsidRDefault="005705A9" w:rsidP="005705A9">
      <w:pPr>
        <w:pStyle w:val="paragraph"/>
      </w:pPr>
      <w:r w:rsidRPr="0092771F">
        <w:tab/>
        <w:t>(j)</w:t>
      </w:r>
      <w:r w:rsidRPr="0092771F">
        <w:tab/>
        <w:t>to allow the person to rest or recuperate;</w:t>
      </w:r>
    </w:p>
    <w:p w:rsidR="005705A9" w:rsidRPr="0092771F" w:rsidRDefault="005705A9" w:rsidP="005705A9">
      <w:pPr>
        <w:pStyle w:val="paragraph"/>
      </w:pPr>
      <w:r w:rsidRPr="0092771F">
        <w:tab/>
        <w:t>(k)</w:t>
      </w:r>
      <w:r w:rsidRPr="0092771F">
        <w:tab/>
        <w:t>to allow a forensic procedure to be carried out on the person by order of a magistrate under Division</w:t>
      </w:r>
      <w:r w:rsidR="00EC0E72" w:rsidRPr="0092771F">
        <w:t> </w:t>
      </w:r>
      <w:r w:rsidRPr="0092771F">
        <w:t>5 of Part</w:t>
      </w:r>
      <w:r w:rsidR="00BB4455" w:rsidRPr="0092771F">
        <w:t> </w:t>
      </w:r>
      <w:r w:rsidRPr="0092771F">
        <w:t>ID;</w:t>
      </w:r>
    </w:p>
    <w:p w:rsidR="005705A9" w:rsidRPr="0092771F" w:rsidRDefault="005705A9" w:rsidP="005705A9">
      <w:pPr>
        <w:pStyle w:val="paragraph"/>
      </w:pPr>
      <w:r w:rsidRPr="0092771F">
        <w:tab/>
        <w:t>(l)</w:t>
      </w:r>
      <w:r w:rsidRPr="0092771F">
        <w:tab/>
        <w:t>because section</w:t>
      </w:r>
      <w:r w:rsidR="00EC0E72" w:rsidRPr="0092771F">
        <w:t> </w:t>
      </w:r>
      <w:r w:rsidRPr="0092771F">
        <w:t>23XGD applies and the time is to be disregarded in working out a period of time for the purposes of that section.</w:t>
      </w:r>
    </w:p>
    <w:p w:rsidR="005705A9" w:rsidRPr="0092771F" w:rsidRDefault="005705A9" w:rsidP="005705A9">
      <w:pPr>
        <w:pStyle w:val="subsection"/>
      </w:pPr>
      <w:r w:rsidRPr="0092771F">
        <w:tab/>
        <w:t>(7A)</w:t>
      </w:r>
      <w:r w:rsidRPr="0092771F">
        <w:tab/>
        <w:t xml:space="preserve">To avoid doubt, </w:t>
      </w:r>
      <w:r w:rsidR="00EC0E72" w:rsidRPr="0092771F">
        <w:t>subsection (</w:t>
      </w:r>
      <w:r w:rsidRPr="0092771F">
        <w:t xml:space="preserve">7) does not prevent the person being questioned during a time covered by a paragraph of </w:t>
      </w:r>
      <w:r w:rsidR="00EC0E72" w:rsidRPr="0092771F">
        <w:t>subsection (</w:t>
      </w:r>
      <w:r w:rsidRPr="0092771F">
        <w:t>7), but if the person is questioned during such a time, the time is not to be disregarded.</w:t>
      </w:r>
    </w:p>
    <w:p w:rsidR="005705A9" w:rsidRPr="0092771F" w:rsidRDefault="005705A9" w:rsidP="00282E39">
      <w:pPr>
        <w:pStyle w:val="SubsectionHead"/>
      </w:pPr>
      <w:r w:rsidRPr="0092771F">
        <w:t>Evidentiary provision</w:t>
      </w:r>
    </w:p>
    <w:p w:rsidR="001769E6" w:rsidRPr="0092771F" w:rsidRDefault="001769E6" w:rsidP="001769E6">
      <w:pPr>
        <w:pStyle w:val="subsection"/>
      </w:pPr>
      <w:r w:rsidRPr="0092771F">
        <w:tab/>
        <w:t>(8)</w:t>
      </w:r>
      <w:r w:rsidRPr="0092771F">
        <w:tab/>
        <w:t>In any proceedings, the burden lies on the prosecution to prove that:</w:t>
      </w:r>
    </w:p>
    <w:p w:rsidR="001769E6" w:rsidRPr="0092771F" w:rsidRDefault="001769E6" w:rsidP="001769E6">
      <w:pPr>
        <w:pStyle w:val="paragraph"/>
      </w:pPr>
      <w:r w:rsidRPr="0092771F">
        <w:tab/>
        <w:t>(a)</w:t>
      </w:r>
      <w:r w:rsidRPr="0092771F">
        <w:tab/>
        <w:t>the person was brought before a judicial officer as soon as practicable; or</w:t>
      </w:r>
    </w:p>
    <w:p w:rsidR="001769E6" w:rsidRPr="0092771F" w:rsidRDefault="001769E6" w:rsidP="001769E6">
      <w:pPr>
        <w:pStyle w:val="paragraph"/>
      </w:pPr>
      <w:r w:rsidRPr="0092771F">
        <w:tab/>
        <w:t>(b)</w:t>
      </w:r>
      <w:r w:rsidRPr="0092771F">
        <w:tab/>
        <w:t xml:space="preserve">any particular time was covered by a provision of </w:t>
      </w:r>
      <w:r w:rsidR="00EC0E72" w:rsidRPr="0092771F">
        <w:t>subsection (</w:t>
      </w:r>
      <w:r w:rsidRPr="0092771F">
        <w:t>7).</w:t>
      </w:r>
    </w:p>
    <w:p w:rsidR="00282E39" w:rsidRPr="0092771F" w:rsidRDefault="00282E39" w:rsidP="00282E39">
      <w:pPr>
        <w:pStyle w:val="ActHead5"/>
      </w:pPr>
      <w:bookmarkStart w:id="696" w:name="_Toc124505488"/>
      <w:r w:rsidRPr="00A952F7">
        <w:rPr>
          <w:rStyle w:val="CharSectno"/>
        </w:rPr>
        <w:t>23D</w:t>
      </w:r>
      <w:r w:rsidRPr="0092771F">
        <w:t xml:space="preserve">  Application may be made for extension of investigation period</w:t>
      </w:r>
      <w:bookmarkEnd w:id="696"/>
    </w:p>
    <w:p w:rsidR="00282E39" w:rsidRPr="0092771F" w:rsidRDefault="00282E39" w:rsidP="00282E39">
      <w:pPr>
        <w:pStyle w:val="subsection"/>
      </w:pPr>
      <w:r w:rsidRPr="0092771F">
        <w:tab/>
        <w:t>(1)</w:t>
      </w:r>
      <w:r w:rsidRPr="0092771F">
        <w:tab/>
        <w:t>If a person is arrested for a serious Commonwealth offence (other than a terrorism offence), an investigating official may, at or before the end of the investigation period, apply to a magistrate for an extension of the investigation period.</w:t>
      </w:r>
    </w:p>
    <w:p w:rsidR="00282E39" w:rsidRPr="0092771F" w:rsidRDefault="00282E39" w:rsidP="00282E39">
      <w:pPr>
        <w:pStyle w:val="subsection"/>
      </w:pPr>
      <w:r w:rsidRPr="0092771F">
        <w:tab/>
        <w:t>(2)</w:t>
      </w:r>
      <w:r w:rsidRPr="0092771F">
        <w:tab/>
        <w:t>The application must be made before the magistrate, by telephone or in writing.</w:t>
      </w:r>
    </w:p>
    <w:p w:rsidR="00282E39" w:rsidRPr="0092771F" w:rsidRDefault="00282E39" w:rsidP="00282E39">
      <w:pPr>
        <w:pStyle w:val="subsection"/>
      </w:pPr>
      <w:r w:rsidRPr="0092771F">
        <w:tab/>
        <w:t>(3)</w:t>
      </w:r>
      <w:r w:rsidRPr="0092771F">
        <w:tab/>
        <w:t xml:space="preserve">Subject to </w:t>
      </w:r>
      <w:r w:rsidR="00EC0E72" w:rsidRPr="0092771F">
        <w:t>subsection (</w:t>
      </w:r>
      <w:r w:rsidRPr="0092771F">
        <w:t>4), the application must include statements of all of the following:</w:t>
      </w:r>
    </w:p>
    <w:p w:rsidR="00282E39" w:rsidRPr="0092771F" w:rsidRDefault="00282E39" w:rsidP="00282E39">
      <w:pPr>
        <w:pStyle w:val="paragraph"/>
      </w:pPr>
      <w:r w:rsidRPr="0092771F">
        <w:tab/>
        <w:t>(a)</w:t>
      </w:r>
      <w:r w:rsidRPr="0092771F">
        <w:tab/>
        <w:t>whether it appears to the investigating official that the person is under 18;</w:t>
      </w:r>
    </w:p>
    <w:p w:rsidR="00282E39" w:rsidRPr="0092771F" w:rsidRDefault="00282E39" w:rsidP="00282E39">
      <w:pPr>
        <w:pStyle w:val="paragraph"/>
      </w:pPr>
      <w:r w:rsidRPr="0092771F">
        <w:tab/>
        <w:t>(b)</w:t>
      </w:r>
      <w:r w:rsidRPr="0092771F">
        <w:tab/>
        <w:t>whether it appears to the investigating official that the person is an Aboriginal person or a Torres Strait Islander;</w:t>
      </w:r>
    </w:p>
    <w:p w:rsidR="00282E39" w:rsidRPr="0092771F" w:rsidRDefault="00282E39" w:rsidP="00282E39">
      <w:pPr>
        <w:pStyle w:val="paragraph"/>
      </w:pPr>
      <w:r w:rsidRPr="0092771F">
        <w:tab/>
        <w:t>(c)</w:t>
      </w:r>
      <w:r w:rsidRPr="0092771F">
        <w:tab/>
        <w:t>the outcome of any previous application under this section in relation to the person and the investigation period;</w:t>
      </w:r>
    </w:p>
    <w:p w:rsidR="00282E39" w:rsidRPr="0092771F" w:rsidRDefault="00282E39" w:rsidP="00282E39">
      <w:pPr>
        <w:pStyle w:val="paragraph"/>
      </w:pPr>
      <w:r w:rsidRPr="0092771F">
        <w:tab/>
        <w:t>(d)</w:t>
      </w:r>
      <w:r w:rsidRPr="0092771F">
        <w:tab/>
        <w:t>the period (if any) by which the investigation period has been reduced under subsection</w:t>
      </w:r>
      <w:r w:rsidR="00EC0E72" w:rsidRPr="0092771F">
        <w:t> </w:t>
      </w:r>
      <w:r w:rsidRPr="0092771F">
        <w:t>23C(6);</w:t>
      </w:r>
    </w:p>
    <w:p w:rsidR="00282E39" w:rsidRPr="0092771F" w:rsidRDefault="00282E39" w:rsidP="00282E39">
      <w:pPr>
        <w:pStyle w:val="paragraph"/>
      </w:pPr>
      <w:r w:rsidRPr="0092771F">
        <w:tab/>
        <w:t>(e)</w:t>
      </w:r>
      <w:r w:rsidRPr="0092771F">
        <w:tab/>
        <w:t>the total amount of time (if any) that has been disregarded under subsection</w:t>
      </w:r>
      <w:r w:rsidR="00EC0E72" w:rsidRPr="0092771F">
        <w:t> </w:t>
      </w:r>
      <w:r w:rsidRPr="0092771F">
        <w:t>23C(7) in ascertaining the investigation period under subsection</w:t>
      </w:r>
      <w:r w:rsidR="00EC0E72" w:rsidRPr="0092771F">
        <w:t> </w:t>
      </w:r>
      <w:r w:rsidRPr="0092771F">
        <w:t>23C(4);</w:t>
      </w:r>
    </w:p>
    <w:p w:rsidR="00282E39" w:rsidRPr="0092771F" w:rsidRDefault="00282E39" w:rsidP="00282E39">
      <w:pPr>
        <w:pStyle w:val="paragraph"/>
      </w:pPr>
      <w:r w:rsidRPr="0092771F">
        <w:tab/>
        <w:t>(f)</w:t>
      </w:r>
      <w:r w:rsidRPr="0092771F">
        <w:tab/>
        <w:t>the maximum amount of time by which the investigation period could be extended;</w:t>
      </w:r>
    </w:p>
    <w:p w:rsidR="00282E39" w:rsidRPr="0092771F" w:rsidRDefault="00282E39" w:rsidP="00282E39">
      <w:pPr>
        <w:pStyle w:val="paragraph"/>
      </w:pPr>
      <w:r w:rsidRPr="0092771F">
        <w:tab/>
        <w:t>(g)</w:t>
      </w:r>
      <w:r w:rsidRPr="0092771F">
        <w:tab/>
        <w:t>the reasons why the investigating official believes the investigation period should be extended;</w:t>
      </w:r>
    </w:p>
    <w:p w:rsidR="00282E39" w:rsidRPr="0092771F" w:rsidRDefault="00282E39" w:rsidP="00282E39">
      <w:pPr>
        <w:pStyle w:val="paragraph"/>
      </w:pPr>
      <w:r w:rsidRPr="0092771F">
        <w:tab/>
        <w:t>(h)</w:t>
      </w:r>
      <w:r w:rsidRPr="0092771F">
        <w:tab/>
        <w:t>the period by which the investigating official believes the investigation period should be extended.</w:t>
      </w:r>
    </w:p>
    <w:p w:rsidR="00282E39" w:rsidRPr="0092771F" w:rsidRDefault="00282E39" w:rsidP="00282E39">
      <w:pPr>
        <w:pStyle w:val="subsection"/>
      </w:pPr>
      <w:r w:rsidRPr="0092771F">
        <w:tab/>
        <w:t>(4)</w:t>
      </w:r>
      <w:r w:rsidRPr="0092771F">
        <w:tab/>
      </w:r>
      <w:r w:rsidR="00EC0E72" w:rsidRPr="0092771F">
        <w:t>Subsection (</w:t>
      </w:r>
      <w:r w:rsidRPr="0092771F">
        <w:t>3) does not require any information to be included in the application if disclosure of that information is likely:</w:t>
      </w:r>
    </w:p>
    <w:p w:rsidR="00282E39" w:rsidRPr="0092771F" w:rsidRDefault="00282E39" w:rsidP="00282E39">
      <w:pPr>
        <w:pStyle w:val="paragraph"/>
      </w:pPr>
      <w:r w:rsidRPr="0092771F">
        <w:tab/>
        <w:t>(a)</w:t>
      </w:r>
      <w:r w:rsidRPr="0092771F">
        <w:tab/>
        <w:t xml:space="preserve">to prejudice national security (within the meaning of the </w:t>
      </w:r>
      <w:r w:rsidRPr="0092771F">
        <w:rPr>
          <w:i/>
        </w:rPr>
        <w:t>National Security Information (Criminal and Civil Proceedings) Act 2004</w:t>
      </w:r>
      <w:r w:rsidRPr="0092771F">
        <w:t>); or</w:t>
      </w:r>
    </w:p>
    <w:p w:rsidR="00282E39" w:rsidRPr="0092771F" w:rsidRDefault="00282E39" w:rsidP="00282E39">
      <w:pPr>
        <w:pStyle w:val="paragraph"/>
      </w:pPr>
      <w:r w:rsidRPr="0092771F">
        <w:tab/>
        <w:t>(b)</w:t>
      </w:r>
      <w:r w:rsidRPr="0092771F">
        <w:tab/>
        <w:t>to be protected by public interest immunity; or</w:t>
      </w:r>
    </w:p>
    <w:p w:rsidR="00282E39" w:rsidRPr="0092771F" w:rsidRDefault="00282E39" w:rsidP="00282E39">
      <w:pPr>
        <w:pStyle w:val="paragraph"/>
      </w:pPr>
      <w:r w:rsidRPr="0092771F">
        <w:tab/>
        <w:t>(c)</w:t>
      </w:r>
      <w:r w:rsidRPr="0092771F">
        <w:tab/>
        <w:t>to put at risk ongoing operations by law enforcement agencies or intelligence agencies; or</w:t>
      </w:r>
    </w:p>
    <w:p w:rsidR="00282E39" w:rsidRPr="0092771F" w:rsidRDefault="00282E39" w:rsidP="00282E39">
      <w:pPr>
        <w:pStyle w:val="paragraph"/>
      </w:pPr>
      <w:r w:rsidRPr="0092771F">
        <w:tab/>
        <w:t>(d)</w:t>
      </w:r>
      <w:r w:rsidRPr="0092771F">
        <w:tab/>
        <w:t>to put at risk the safety of the community, law enforcement officers or intelligence officers.</w:t>
      </w:r>
    </w:p>
    <w:p w:rsidR="00282E39" w:rsidRPr="0092771F" w:rsidRDefault="00282E39" w:rsidP="00282E39">
      <w:pPr>
        <w:pStyle w:val="subsection"/>
      </w:pPr>
      <w:r w:rsidRPr="0092771F">
        <w:tab/>
        <w:t>(5)</w:t>
      </w:r>
      <w:r w:rsidRPr="0092771F">
        <w:tab/>
        <w:t>Before the application is considered by the magistrate, the investigating official:</w:t>
      </w:r>
    </w:p>
    <w:p w:rsidR="00282E39" w:rsidRPr="0092771F" w:rsidRDefault="00282E39" w:rsidP="00282E39">
      <w:pPr>
        <w:pStyle w:val="paragraph"/>
      </w:pPr>
      <w:r w:rsidRPr="0092771F">
        <w:tab/>
        <w:t>(a)</w:t>
      </w:r>
      <w:r w:rsidRPr="0092771F">
        <w:tab/>
        <w:t>must:</w:t>
      </w:r>
    </w:p>
    <w:p w:rsidR="00282E39" w:rsidRPr="0092771F" w:rsidRDefault="00282E39" w:rsidP="00282E39">
      <w:pPr>
        <w:pStyle w:val="paragraphsub"/>
      </w:pPr>
      <w:r w:rsidRPr="0092771F">
        <w:tab/>
        <w:t>(i)</w:t>
      </w:r>
      <w:r w:rsidRPr="0092771F">
        <w:tab/>
        <w:t>if the application is to be made in writing—provide a copy of the application to the person, or to his or her legal representative; or</w:t>
      </w:r>
    </w:p>
    <w:p w:rsidR="00282E39" w:rsidRPr="0092771F" w:rsidRDefault="00282E39" w:rsidP="00282E39">
      <w:pPr>
        <w:pStyle w:val="paragraphsub"/>
      </w:pPr>
      <w:r w:rsidRPr="0092771F">
        <w:tab/>
        <w:t>(ii)</w:t>
      </w:r>
      <w:r w:rsidRPr="0092771F">
        <w:tab/>
        <w:t xml:space="preserve">otherwise—inform the person, or his or her legal representative, of all matters or information in the application (other than information of a kind mentioned in </w:t>
      </w:r>
      <w:r w:rsidR="00EC0E72" w:rsidRPr="0092771F">
        <w:t>subsection (</w:t>
      </w:r>
      <w:r w:rsidRPr="0092771F">
        <w:t>4)); and</w:t>
      </w:r>
    </w:p>
    <w:p w:rsidR="00282E39" w:rsidRPr="0092771F" w:rsidRDefault="00282E39" w:rsidP="00282E39">
      <w:pPr>
        <w:pStyle w:val="paragraph"/>
      </w:pPr>
      <w:r w:rsidRPr="0092771F">
        <w:tab/>
        <w:t>(b)</w:t>
      </w:r>
      <w:r w:rsidRPr="0092771F">
        <w:tab/>
        <w:t>must inform the person that he or she, or his or her legal representative, may make representations to the magistrate about the application.</w:t>
      </w:r>
    </w:p>
    <w:p w:rsidR="00282E39" w:rsidRPr="0092771F" w:rsidRDefault="00282E39" w:rsidP="00282E39">
      <w:pPr>
        <w:pStyle w:val="subsection"/>
      </w:pPr>
      <w:r w:rsidRPr="0092771F">
        <w:tab/>
        <w:t>(6)</w:t>
      </w:r>
      <w:r w:rsidRPr="0092771F">
        <w:tab/>
        <w:t xml:space="preserve">If the application contains any information of a kind mentioned in </w:t>
      </w:r>
      <w:r w:rsidR="00EC0E72" w:rsidRPr="0092771F">
        <w:t>subsection (</w:t>
      </w:r>
      <w:r w:rsidRPr="0092771F">
        <w:t>4), the investigating official may remove it from any copy of the application that is provided to the person or to his or her legal representative.</w:t>
      </w:r>
    </w:p>
    <w:p w:rsidR="00282E39" w:rsidRPr="0092771F" w:rsidRDefault="00282E39" w:rsidP="00282E39">
      <w:pPr>
        <w:pStyle w:val="subsection"/>
      </w:pPr>
      <w:r w:rsidRPr="0092771F">
        <w:tab/>
        <w:t>(7)</w:t>
      </w:r>
      <w:r w:rsidRPr="0092771F">
        <w:tab/>
        <w:t>The person, or his or her legal representative, may make representations to the magistrate about the application.</w:t>
      </w:r>
    </w:p>
    <w:p w:rsidR="00282E39" w:rsidRPr="0092771F" w:rsidRDefault="00282E39" w:rsidP="00282E39">
      <w:pPr>
        <w:pStyle w:val="ActHead5"/>
      </w:pPr>
      <w:bookmarkStart w:id="697" w:name="_Toc124505489"/>
      <w:r w:rsidRPr="00A952F7">
        <w:rPr>
          <w:rStyle w:val="CharSectno"/>
        </w:rPr>
        <w:t>23DA</w:t>
      </w:r>
      <w:r w:rsidRPr="0092771F">
        <w:t xml:space="preserve">  Magistrate may extend investigation period</w:t>
      </w:r>
      <w:bookmarkEnd w:id="697"/>
    </w:p>
    <w:p w:rsidR="00282E39" w:rsidRPr="0092771F" w:rsidRDefault="00282E39" w:rsidP="00282E39">
      <w:pPr>
        <w:pStyle w:val="subsection"/>
      </w:pPr>
      <w:r w:rsidRPr="0092771F">
        <w:tab/>
        <w:t>(1)</w:t>
      </w:r>
      <w:r w:rsidRPr="0092771F">
        <w:tab/>
        <w:t>This section applies if:</w:t>
      </w:r>
    </w:p>
    <w:p w:rsidR="00282E39" w:rsidRPr="0092771F" w:rsidRDefault="00282E39" w:rsidP="00282E39">
      <w:pPr>
        <w:pStyle w:val="paragraph"/>
      </w:pPr>
      <w:r w:rsidRPr="0092771F">
        <w:tab/>
        <w:t>(a)</w:t>
      </w:r>
      <w:r w:rsidRPr="0092771F">
        <w:tab/>
        <w:t>a person is arrested for a serious Commonwealth offence (other than a terrorism offence); and</w:t>
      </w:r>
    </w:p>
    <w:p w:rsidR="00282E39" w:rsidRPr="0092771F" w:rsidRDefault="00282E39" w:rsidP="00282E39">
      <w:pPr>
        <w:pStyle w:val="paragraph"/>
      </w:pPr>
      <w:r w:rsidRPr="0092771F">
        <w:tab/>
        <w:t>(b)</w:t>
      </w:r>
      <w:r w:rsidRPr="0092771F">
        <w:tab/>
        <w:t>an application has been made under subsection</w:t>
      </w:r>
      <w:r w:rsidR="00EC0E72" w:rsidRPr="0092771F">
        <w:t> </w:t>
      </w:r>
      <w:r w:rsidRPr="0092771F">
        <w:t>23D(1) to a magistrate in respect of the person.</w:t>
      </w:r>
    </w:p>
    <w:p w:rsidR="00282E39" w:rsidRPr="0092771F" w:rsidRDefault="00282E39" w:rsidP="00282E39">
      <w:pPr>
        <w:pStyle w:val="SubsectionHead"/>
      </w:pPr>
      <w:r w:rsidRPr="0092771F">
        <w:t>Extension of investigation period</w:t>
      </w:r>
    </w:p>
    <w:p w:rsidR="00282E39" w:rsidRPr="0092771F" w:rsidRDefault="00282E39" w:rsidP="00282E39">
      <w:pPr>
        <w:pStyle w:val="subsection"/>
      </w:pPr>
      <w:r w:rsidRPr="0092771F">
        <w:tab/>
        <w:t>(2)</w:t>
      </w:r>
      <w:r w:rsidRPr="0092771F">
        <w:tab/>
        <w:t xml:space="preserve">Subject to </w:t>
      </w:r>
      <w:r w:rsidR="00EC0E72" w:rsidRPr="0092771F">
        <w:t>subsection (</w:t>
      </w:r>
      <w:r w:rsidRPr="0092771F">
        <w:t>3), the magistrate may extend the investigation period, by signed written instrument, if satisfied that:</w:t>
      </w:r>
    </w:p>
    <w:p w:rsidR="00282E39" w:rsidRPr="0092771F" w:rsidRDefault="00282E39" w:rsidP="00282E39">
      <w:pPr>
        <w:pStyle w:val="paragraph"/>
      </w:pPr>
      <w:r w:rsidRPr="0092771F">
        <w:tab/>
        <w:t>(a)</w:t>
      </w:r>
      <w:r w:rsidRPr="0092771F">
        <w:tab/>
        <w:t>the offence is a serious Commonwealth offence (other than a terrorism offence); and</w:t>
      </w:r>
    </w:p>
    <w:p w:rsidR="00282E39" w:rsidRPr="0092771F" w:rsidRDefault="00282E39" w:rsidP="00282E39">
      <w:pPr>
        <w:pStyle w:val="paragraph"/>
      </w:pPr>
      <w:r w:rsidRPr="0092771F">
        <w:tab/>
        <w:t>(b)</w:t>
      </w:r>
      <w:r w:rsidRPr="0092771F">
        <w:tab/>
        <w:t>further detention of the person is necessary to preserve or obtain evidence or to complete the investigation into the offence or into another serious Commonwealth offence; and</w:t>
      </w:r>
    </w:p>
    <w:p w:rsidR="00282E39" w:rsidRPr="0092771F" w:rsidRDefault="00282E39" w:rsidP="00282E39">
      <w:pPr>
        <w:pStyle w:val="paragraph"/>
      </w:pPr>
      <w:r w:rsidRPr="0092771F">
        <w:tab/>
        <w:t>(c)</w:t>
      </w:r>
      <w:r w:rsidRPr="0092771F">
        <w:tab/>
        <w:t>the investigation into the offence is being conducted properly and without delay; and</w:t>
      </w:r>
    </w:p>
    <w:p w:rsidR="00282E39" w:rsidRPr="0092771F" w:rsidRDefault="00282E39" w:rsidP="00282E39">
      <w:pPr>
        <w:pStyle w:val="paragraph"/>
      </w:pPr>
      <w:r w:rsidRPr="0092771F">
        <w:tab/>
        <w:t>(d)</w:t>
      </w:r>
      <w:r w:rsidRPr="0092771F">
        <w:tab/>
        <w:t>the person, or his or her legal representative, has been given the opportunity to make representations about the application.</w:t>
      </w:r>
    </w:p>
    <w:p w:rsidR="00282E39" w:rsidRPr="0092771F" w:rsidRDefault="00282E39" w:rsidP="00282E39">
      <w:pPr>
        <w:pStyle w:val="subsection"/>
      </w:pPr>
      <w:r w:rsidRPr="0092771F">
        <w:tab/>
        <w:t>(3)</w:t>
      </w:r>
      <w:r w:rsidRPr="0092771F">
        <w:tab/>
        <w:t xml:space="preserve">Subject to </w:t>
      </w:r>
      <w:r w:rsidR="00EC0E72" w:rsidRPr="0092771F">
        <w:t>subsection (</w:t>
      </w:r>
      <w:r w:rsidRPr="0092771F">
        <w:t>4), the instrument must set out:</w:t>
      </w:r>
    </w:p>
    <w:p w:rsidR="00282E39" w:rsidRPr="0092771F" w:rsidRDefault="00282E39" w:rsidP="00282E39">
      <w:pPr>
        <w:pStyle w:val="paragraph"/>
      </w:pPr>
      <w:r w:rsidRPr="0092771F">
        <w:tab/>
        <w:t>(a)</w:t>
      </w:r>
      <w:r w:rsidRPr="0092771F">
        <w:tab/>
        <w:t>the day and time when the extension was granted; and</w:t>
      </w:r>
    </w:p>
    <w:p w:rsidR="00282E39" w:rsidRPr="0092771F" w:rsidRDefault="00282E39" w:rsidP="00282E39">
      <w:pPr>
        <w:pStyle w:val="paragraph"/>
      </w:pPr>
      <w:r w:rsidRPr="0092771F">
        <w:tab/>
        <w:t>(b)</w:t>
      </w:r>
      <w:r w:rsidRPr="0092771F">
        <w:tab/>
        <w:t>the reasons for granting the extension; and</w:t>
      </w:r>
    </w:p>
    <w:p w:rsidR="00282E39" w:rsidRPr="0092771F" w:rsidRDefault="00282E39" w:rsidP="00282E39">
      <w:pPr>
        <w:pStyle w:val="paragraph"/>
      </w:pPr>
      <w:r w:rsidRPr="0092771F">
        <w:tab/>
        <w:t>(c)</w:t>
      </w:r>
      <w:r w:rsidRPr="0092771F">
        <w:tab/>
        <w:t>the terms of the extension.</w:t>
      </w:r>
    </w:p>
    <w:p w:rsidR="00282E39" w:rsidRPr="0092771F" w:rsidRDefault="00282E39" w:rsidP="00282E39">
      <w:pPr>
        <w:pStyle w:val="subsection"/>
      </w:pPr>
      <w:r w:rsidRPr="0092771F">
        <w:tab/>
        <w:t>(4)</w:t>
      </w:r>
      <w:r w:rsidRPr="0092771F">
        <w:tab/>
      </w:r>
      <w:r w:rsidR="00EC0E72" w:rsidRPr="0092771F">
        <w:t>Subsection (</w:t>
      </w:r>
      <w:r w:rsidRPr="0092771F">
        <w:t>3) does not require any information to be included in the instrument if disclosure of that information is likely:</w:t>
      </w:r>
    </w:p>
    <w:p w:rsidR="00282E39" w:rsidRPr="0092771F" w:rsidRDefault="00282E39" w:rsidP="00282E39">
      <w:pPr>
        <w:pStyle w:val="paragraph"/>
      </w:pPr>
      <w:r w:rsidRPr="0092771F">
        <w:tab/>
        <w:t>(a)</w:t>
      </w:r>
      <w:r w:rsidRPr="0092771F">
        <w:tab/>
        <w:t xml:space="preserve">to prejudice national security (within the meaning of the </w:t>
      </w:r>
      <w:r w:rsidRPr="0092771F">
        <w:rPr>
          <w:i/>
        </w:rPr>
        <w:t>National Security Information (Criminal and Civil Proceedings) Act 2004</w:t>
      </w:r>
      <w:r w:rsidRPr="0092771F">
        <w:t>); or</w:t>
      </w:r>
    </w:p>
    <w:p w:rsidR="00282E39" w:rsidRPr="0092771F" w:rsidRDefault="00282E39" w:rsidP="00282E39">
      <w:pPr>
        <w:pStyle w:val="paragraph"/>
      </w:pPr>
      <w:r w:rsidRPr="0092771F">
        <w:tab/>
        <w:t>(b)</w:t>
      </w:r>
      <w:r w:rsidRPr="0092771F">
        <w:tab/>
        <w:t>to be protected by public interest immunity; or</w:t>
      </w:r>
    </w:p>
    <w:p w:rsidR="00282E39" w:rsidRPr="0092771F" w:rsidRDefault="00282E39" w:rsidP="00282E39">
      <w:pPr>
        <w:pStyle w:val="paragraph"/>
      </w:pPr>
      <w:r w:rsidRPr="0092771F">
        <w:tab/>
        <w:t>(c)</w:t>
      </w:r>
      <w:r w:rsidRPr="0092771F">
        <w:tab/>
        <w:t>to put at risk ongoing operations by law enforcement agencies or intelligence agencies; or</w:t>
      </w:r>
    </w:p>
    <w:p w:rsidR="00282E39" w:rsidRPr="0092771F" w:rsidRDefault="00282E39" w:rsidP="00282E39">
      <w:pPr>
        <w:pStyle w:val="paragraph"/>
      </w:pPr>
      <w:r w:rsidRPr="0092771F">
        <w:tab/>
        <w:t>(d)</w:t>
      </w:r>
      <w:r w:rsidRPr="0092771F">
        <w:tab/>
        <w:t>to put at risk the safety of the community, law enforcement officers or intelligence officers.</w:t>
      </w:r>
    </w:p>
    <w:p w:rsidR="00282E39" w:rsidRPr="0092771F" w:rsidRDefault="00282E39" w:rsidP="00282E39">
      <w:pPr>
        <w:pStyle w:val="subsection"/>
      </w:pPr>
      <w:r w:rsidRPr="0092771F">
        <w:tab/>
        <w:t>(5)</w:t>
      </w:r>
      <w:r w:rsidRPr="0092771F">
        <w:tab/>
        <w:t>The magistrate must:</w:t>
      </w:r>
    </w:p>
    <w:p w:rsidR="00282E39" w:rsidRPr="0092771F" w:rsidRDefault="00282E39" w:rsidP="00282E39">
      <w:pPr>
        <w:pStyle w:val="paragraph"/>
      </w:pPr>
      <w:r w:rsidRPr="0092771F">
        <w:tab/>
        <w:t>(a)</w:t>
      </w:r>
      <w:r w:rsidRPr="0092771F">
        <w:tab/>
        <w:t>give the investigating official a copy of the instrument as soon as practicable after signing it; and</w:t>
      </w:r>
    </w:p>
    <w:p w:rsidR="00282E39" w:rsidRPr="0092771F" w:rsidRDefault="00282E39" w:rsidP="00282E39">
      <w:pPr>
        <w:pStyle w:val="paragraph"/>
      </w:pPr>
      <w:r w:rsidRPr="0092771F">
        <w:tab/>
        <w:t>(b)</w:t>
      </w:r>
      <w:r w:rsidRPr="0092771F">
        <w:tab/>
        <w:t>if the instrument was made as a result of an application made by telephone, telex, fax or other electronic means—inform the investigating official of the matters included in the instrument.</w:t>
      </w:r>
    </w:p>
    <w:p w:rsidR="00282E39" w:rsidRPr="0092771F" w:rsidRDefault="00282E39" w:rsidP="00282E39">
      <w:pPr>
        <w:pStyle w:val="notetext"/>
      </w:pPr>
      <w:r w:rsidRPr="0092771F">
        <w:t>Note:</w:t>
      </w:r>
      <w:r w:rsidRPr="0092771F">
        <w:tab/>
        <w:t>See section</w:t>
      </w:r>
      <w:r w:rsidR="00EC0E72" w:rsidRPr="0092771F">
        <w:t> </w:t>
      </w:r>
      <w:r w:rsidRPr="0092771F">
        <w:t>23E.</w:t>
      </w:r>
    </w:p>
    <w:p w:rsidR="00282E39" w:rsidRPr="0092771F" w:rsidRDefault="00282E39" w:rsidP="00282E39">
      <w:pPr>
        <w:pStyle w:val="subsection"/>
      </w:pPr>
      <w:r w:rsidRPr="0092771F">
        <w:tab/>
        <w:t>(6)</w:t>
      </w:r>
      <w:r w:rsidRPr="0092771F">
        <w:tab/>
        <w:t>The investigating official must:</w:t>
      </w:r>
    </w:p>
    <w:p w:rsidR="00282E39" w:rsidRPr="0092771F" w:rsidRDefault="00282E39" w:rsidP="00282E39">
      <w:pPr>
        <w:pStyle w:val="paragraph"/>
      </w:pPr>
      <w:r w:rsidRPr="0092771F">
        <w:tab/>
        <w:t>(a)</w:t>
      </w:r>
      <w:r w:rsidRPr="0092771F">
        <w:tab/>
        <w:t xml:space="preserve">as soon as practicable after receiving a copy of the instrument under </w:t>
      </w:r>
      <w:r w:rsidR="00EC0E72" w:rsidRPr="0092771F">
        <w:t>paragraph (</w:t>
      </w:r>
      <w:r w:rsidRPr="0092771F">
        <w:t>5)(a), give the person, or his or her legal representative, a copy of it; and</w:t>
      </w:r>
    </w:p>
    <w:p w:rsidR="00282E39" w:rsidRPr="0092771F" w:rsidRDefault="00282E39" w:rsidP="00282E39">
      <w:pPr>
        <w:pStyle w:val="paragraph"/>
      </w:pPr>
      <w:r w:rsidRPr="0092771F">
        <w:tab/>
        <w:t>(b)</w:t>
      </w:r>
      <w:r w:rsidRPr="0092771F">
        <w:tab/>
        <w:t xml:space="preserve">if the instrument was made as a result of an application made by telephone, telex, fax or other electronic means—inform the person, or his or her legal representative, of the matters included in the instrument as soon as practicable after being informed of them under </w:t>
      </w:r>
      <w:r w:rsidR="00EC0E72" w:rsidRPr="0092771F">
        <w:t>paragraph (</w:t>
      </w:r>
      <w:r w:rsidRPr="0092771F">
        <w:t>5)(b).</w:t>
      </w:r>
    </w:p>
    <w:p w:rsidR="00282E39" w:rsidRPr="0092771F" w:rsidRDefault="00282E39" w:rsidP="00282E39">
      <w:pPr>
        <w:pStyle w:val="subsection"/>
      </w:pPr>
      <w:r w:rsidRPr="0092771F">
        <w:tab/>
        <w:t>(7)</w:t>
      </w:r>
      <w:r w:rsidRPr="0092771F">
        <w:tab/>
        <w:t>The investigation period may be extended for a period not exceeding 8 hours, and must not be extended more than once.</w:t>
      </w:r>
    </w:p>
    <w:p w:rsidR="000E0B2D" w:rsidRPr="0092771F" w:rsidRDefault="000E0B2D" w:rsidP="000E0B2D">
      <w:pPr>
        <w:pStyle w:val="ActHead4"/>
      </w:pPr>
      <w:bookmarkStart w:id="698" w:name="_Toc124505490"/>
      <w:r w:rsidRPr="00A952F7">
        <w:rPr>
          <w:rStyle w:val="CharSubdNo"/>
        </w:rPr>
        <w:t>Subdivision B</w:t>
      </w:r>
      <w:r w:rsidRPr="0092771F">
        <w:t>—</w:t>
      </w:r>
      <w:r w:rsidRPr="00A952F7">
        <w:rPr>
          <w:rStyle w:val="CharSubdText"/>
        </w:rPr>
        <w:t>Terrorism offences</w:t>
      </w:r>
      <w:bookmarkEnd w:id="698"/>
    </w:p>
    <w:p w:rsidR="000E0B2D" w:rsidRPr="0092771F" w:rsidRDefault="000E0B2D" w:rsidP="000E0B2D">
      <w:pPr>
        <w:pStyle w:val="ActHead5"/>
      </w:pPr>
      <w:bookmarkStart w:id="699" w:name="_Toc124505491"/>
      <w:r w:rsidRPr="00A952F7">
        <w:rPr>
          <w:rStyle w:val="CharSectno"/>
        </w:rPr>
        <w:t>23DB</w:t>
      </w:r>
      <w:r w:rsidRPr="0092771F">
        <w:t xml:space="preserve">  Period of investigation if arrested for a terrorism offence</w:t>
      </w:r>
      <w:bookmarkEnd w:id="699"/>
    </w:p>
    <w:p w:rsidR="000E0B2D" w:rsidRPr="0092771F" w:rsidRDefault="000E0B2D" w:rsidP="000E0B2D">
      <w:pPr>
        <w:pStyle w:val="subsection"/>
      </w:pPr>
      <w:r w:rsidRPr="0092771F">
        <w:tab/>
        <w:t>(1)</w:t>
      </w:r>
      <w:r w:rsidRPr="0092771F">
        <w:tab/>
        <w:t>If a person is arrested for a terrorism offence, the following provisions apply.</w:t>
      </w:r>
    </w:p>
    <w:p w:rsidR="000E0B2D" w:rsidRPr="0092771F" w:rsidRDefault="000E0B2D" w:rsidP="000E0B2D">
      <w:pPr>
        <w:pStyle w:val="notetext"/>
      </w:pPr>
      <w:r w:rsidRPr="0092771F">
        <w:t>Note:</w:t>
      </w:r>
      <w:r w:rsidRPr="0092771F">
        <w:tab/>
        <w:t>A person would not be arrested for a terrorism offence if, for example, the person has been released under subsection</w:t>
      </w:r>
      <w:r w:rsidR="00EC0E72" w:rsidRPr="0092771F">
        <w:t> </w:t>
      </w:r>
      <w:r w:rsidR="004072BC" w:rsidRPr="0092771F">
        <w:t>3WA(2)</w:t>
      </w:r>
      <w:r w:rsidRPr="0092771F">
        <w:t xml:space="preserve">—see the definition of </w:t>
      </w:r>
      <w:r w:rsidRPr="0092771F">
        <w:rPr>
          <w:b/>
          <w:i/>
        </w:rPr>
        <w:t>arrested</w:t>
      </w:r>
      <w:r w:rsidRPr="0092771F">
        <w:t xml:space="preserve"> in subsection</w:t>
      </w:r>
      <w:r w:rsidR="00EC0E72" w:rsidRPr="0092771F">
        <w:t> </w:t>
      </w:r>
      <w:r w:rsidRPr="0092771F">
        <w:t>23B(1).</w:t>
      </w:r>
    </w:p>
    <w:p w:rsidR="000E0B2D" w:rsidRPr="0092771F" w:rsidRDefault="000E0B2D" w:rsidP="000E0B2D">
      <w:pPr>
        <w:pStyle w:val="subsection"/>
      </w:pPr>
      <w:r w:rsidRPr="0092771F">
        <w:tab/>
        <w:t>(2)</w:t>
      </w:r>
      <w:r w:rsidRPr="0092771F">
        <w:tab/>
        <w:t>The person may, while arrested for the terrorism offence, be detained for the purpose of investigating either or both of the following:</w:t>
      </w:r>
    </w:p>
    <w:p w:rsidR="000E0B2D" w:rsidRPr="0092771F" w:rsidRDefault="000E0B2D" w:rsidP="000E0B2D">
      <w:pPr>
        <w:pStyle w:val="paragraph"/>
      </w:pPr>
      <w:r w:rsidRPr="0092771F">
        <w:tab/>
        <w:t>(a)</w:t>
      </w:r>
      <w:r w:rsidRPr="0092771F">
        <w:tab/>
        <w:t>whether the person committed the offence;</w:t>
      </w:r>
    </w:p>
    <w:p w:rsidR="000E0B2D" w:rsidRPr="0092771F" w:rsidRDefault="000E0B2D" w:rsidP="000E0B2D">
      <w:pPr>
        <w:pStyle w:val="paragraph"/>
      </w:pPr>
      <w:r w:rsidRPr="0092771F">
        <w:tab/>
        <w:t>(b)</w:t>
      </w:r>
      <w:r w:rsidRPr="0092771F">
        <w:tab/>
        <w:t>whether the person committed another Commonwealth offence that an investigating official reasonably suspects that the person has committed.</w:t>
      </w:r>
    </w:p>
    <w:p w:rsidR="000E0B2D" w:rsidRPr="0092771F" w:rsidRDefault="000E0B2D" w:rsidP="000E0B2D">
      <w:pPr>
        <w:pStyle w:val="subsection"/>
      </w:pPr>
      <w:r w:rsidRPr="0092771F">
        <w:tab/>
        <w:t>(3)</w:t>
      </w:r>
      <w:r w:rsidRPr="0092771F">
        <w:tab/>
      </w:r>
      <w:r w:rsidR="00EC0E72" w:rsidRPr="0092771F">
        <w:t>Subsection (</w:t>
      </w:r>
      <w:r w:rsidRPr="0092771F">
        <w:t>2) ceases to apply at the end of the investigation period, but that cessation does not affect any other power to detain the person.</w:t>
      </w:r>
    </w:p>
    <w:p w:rsidR="000E0B2D" w:rsidRPr="0092771F" w:rsidRDefault="000E0B2D" w:rsidP="000E0B2D">
      <w:pPr>
        <w:pStyle w:val="subsection"/>
      </w:pPr>
      <w:r w:rsidRPr="0092771F">
        <w:tab/>
        <w:t>(4)</w:t>
      </w:r>
      <w:r w:rsidRPr="0092771F">
        <w:tab/>
        <w:t>If the person is not released within the investigation period, the person must be brought before a judicial officer within the investigation period or, if it is not practicable to do so within the investigation period, as soon as practicable after the end of the investigation period.</w:t>
      </w:r>
    </w:p>
    <w:p w:rsidR="000E0B2D" w:rsidRPr="0092771F" w:rsidRDefault="000E0B2D" w:rsidP="000E0B2D">
      <w:pPr>
        <w:pStyle w:val="subsection"/>
      </w:pPr>
      <w:r w:rsidRPr="0092771F">
        <w:tab/>
        <w:t>(5)</w:t>
      </w:r>
      <w:r w:rsidRPr="0092771F">
        <w:tab/>
        <w:t xml:space="preserve">For the purposes of this section, but subject to </w:t>
      </w:r>
      <w:r w:rsidR="00EC0E72" w:rsidRPr="0092771F">
        <w:t>subsections (</w:t>
      </w:r>
      <w:r w:rsidRPr="0092771F">
        <w:t>7) and (9), the investigation period begins when the person is arrested, and ends at a later time that is reasonable, having regard to all the circumstances, but does not extend beyond:</w:t>
      </w:r>
    </w:p>
    <w:p w:rsidR="000E0B2D" w:rsidRPr="0092771F" w:rsidRDefault="000E0B2D" w:rsidP="000E0B2D">
      <w:pPr>
        <w:pStyle w:val="paragraph"/>
      </w:pPr>
      <w:r w:rsidRPr="0092771F">
        <w:tab/>
        <w:t>(a)</w:t>
      </w:r>
      <w:r w:rsidRPr="0092771F">
        <w:tab/>
        <w:t>if the person is or appears to be under 18, an Aboriginal person or a Torres Strait Islander—2 hours; or</w:t>
      </w:r>
    </w:p>
    <w:p w:rsidR="000E0B2D" w:rsidRPr="0092771F" w:rsidRDefault="000E0B2D" w:rsidP="000E0B2D">
      <w:pPr>
        <w:pStyle w:val="paragraph"/>
      </w:pPr>
      <w:r w:rsidRPr="0092771F">
        <w:tab/>
        <w:t>(b)</w:t>
      </w:r>
      <w:r w:rsidRPr="0092771F">
        <w:tab/>
        <w:t>in any other case—4 hours;</w:t>
      </w:r>
    </w:p>
    <w:p w:rsidR="000E0B2D" w:rsidRPr="0092771F" w:rsidRDefault="000E0B2D" w:rsidP="000E0B2D">
      <w:pPr>
        <w:pStyle w:val="subsection2"/>
      </w:pPr>
      <w:r w:rsidRPr="0092771F">
        <w:t>after the arrest, unless the period is extended under section</w:t>
      </w:r>
      <w:r w:rsidR="00EC0E72" w:rsidRPr="0092771F">
        <w:t> </w:t>
      </w:r>
      <w:r w:rsidRPr="0092771F">
        <w:t>23DF.</w:t>
      </w:r>
    </w:p>
    <w:p w:rsidR="000E0B2D" w:rsidRPr="0092771F" w:rsidRDefault="000E0B2D" w:rsidP="000E0B2D">
      <w:pPr>
        <w:pStyle w:val="subsection"/>
      </w:pPr>
      <w:r w:rsidRPr="0092771F">
        <w:tab/>
        <w:t>(6)</w:t>
      </w:r>
      <w:r w:rsidRPr="0092771F">
        <w:tab/>
        <w:t>In ascertaining any period of time for the purposes of this section, regard shall be had to the number and complexity of matters being investigated.</w:t>
      </w:r>
    </w:p>
    <w:p w:rsidR="000E0B2D" w:rsidRPr="0092771F" w:rsidRDefault="000E0B2D" w:rsidP="000E0B2D">
      <w:pPr>
        <w:pStyle w:val="subsection"/>
      </w:pPr>
      <w:r w:rsidRPr="0092771F">
        <w:tab/>
        <w:t>(7)</w:t>
      </w:r>
      <w:r w:rsidRPr="0092771F">
        <w:tab/>
        <w:t>If the person has been arrested more than once within any period of 48 hours, the investigation period for each arrest other than the first is reduced by so much of any of the following periods as occurred within that 48 hours:</w:t>
      </w:r>
    </w:p>
    <w:p w:rsidR="000E0B2D" w:rsidRPr="0092771F" w:rsidRDefault="000E0B2D" w:rsidP="000E0B2D">
      <w:pPr>
        <w:pStyle w:val="paragraph"/>
      </w:pPr>
      <w:r w:rsidRPr="0092771F">
        <w:tab/>
        <w:t>(a)</w:t>
      </w:r>
      <w:r w:rsidRPr="0092771F">
        <w:tab/>
        <w:t>any earlier investigation period or periods under this section;</w:t>
      </w:r>
    </w:p>
    <w:p w:rsidR="000E0B2D" w:rsidRPr="0092771F" w:rsidRDefault="000E0B2D" w:rsidP="000E0B2D">
      <w:pPr>
        <w:pStyle w:val="paragraph"/>
      </w:pPr>
      <w:r w:rsidRPr="0092771F">
        <w:tab/>
        <w:t>(b)</w:t>
      </w:r>
      <w:r w:rsidRPr="0092771F">
        <w:tab/>
        <w:t>any earlier investigation period or periods under section</w:t>
      </w:r>
      <w:r w:rsidR="00EC0E72" w:rsidRPr="0092771F">
        <w:t> </w:t>
      </w:r>
      <w:r w:rsidRPr="0092771F">
        <w:t>23C.</w:t>
      </w:r>
    </w:p>
    <w:p w:rsidR="000E0B2D" w:rsidRPr="0092771F" w:rsidRDefault="000E0B2D" w:rsidP="000E0B2D">
      <w:pPr>
        <w:pStyle w:val="subsection"/>
      </w:pPr>
      <w:r w:rsidRPr="0092771F">
        <w:tab/>
        <w:t>(8)</w:t>
      </w:r>
      <w:r w:rsidRPr="0092771F">
        <w:tab/>
        <w:t xml:space="preserve">However, in relation to each first arrest, disregard </w:t>
      </w:r>
      <w:r w:rsidR="00EC0E72" w:rsidRPr="0092771F">
        <w:t>subsection (</w:t>
      </w:r>
      <w:r w:rsidRPr="0092771F">
        <w:t>7) for any later arrest if:</w:t>
      </w:r>
    </w:p>
    <w:p w:rsidR="000E0B2D" w:rsidRPr="0092771F" w:rsidRDefault="000E0B2D" w:rsidP="000E0B2D">
      <w:pPr>
        <w:pStyle w:val="paragraph"/>
      </w:pPr>
      <w:r w:rsidRPr="0092771F">
        <w:tab/>
        <w:t>(a)</w:t>
      </w:r>
      <w:r w:rsidRPr="0092771F">
        <w:tab/>
        <w:t>the later arrest is for a Commonwealth offence:</w:t>
      </w:r>
    </w:p>
    <w:p w:rsidR="000E0B2D" w:rsidRPr="0092771F" w:rsidRDefault="000E0B2D" w:rsidP="000E0B2D">
      <w:pPr>
        <w:pStyle w:val="paragraphsub"/>
      </w:pPr>
      <w:r w:rsidRPr="0092771F">
        <w:tab/>
        <w:t>(i)</w:t>
      </w:r>
      <w:r w:rsidRPr="0092771F">
        <w:tab/>
        <w:t>that was committed after the end of the person’s period of detention under this Part for the first arrest; or</w:t>
      </w:r>
    </w:p>
    <w:p w:rsidR="000E0B2D" w:rsidRPr="0092771F" w:rsidRDefault="000E0B2D" w:rsidP="000E0B2D">
      <w:pPr>
        <w:pStyle w:val="paragraphsub"/>
      </w:pPr>
      <w:r w:rsidRPr="0092771F">
        <w:tab/>
        <w:t>(ii)</w:t>
      </w:r>
      <w:r w:rsidRPr="0092771F">
        <w:tab/>
        <w:t>that arose in different circumstances to those in which any Commonwealth offence to which the first arrest relates arose, and for which new evidence has been found since the first arrest; and</w:t>
      </w:r>
    </w:p>
    <w:p w:rsidR="000E0B2D" w:rsidRPr="0092771F" w:rsidRDefault="000E0B2D" w:rsidP="000E0B2D">
      <w:pPr>
        <w:pStyle w:val="paragraph"/>
      </w:pPr>
      <w:r w:rsidRPr="0092771F">
        <w:tab/>
        <w:t>(b)</w:t>
      </w:r>
      <w:r w:rsidRPr="0092771F">
        <w:tab/>
        <w:t>the person’s questioning associated with the later arrest does not relate to:</w:t>
      </w:r>
    </w:p>
    <w:p w:rsidR="000E0B2D" w:rsidRPr="0092771F" w:rsidRDefault="000E0B2D" w:rsidP="000E0B2D">
      <w:pPr>
        <w:pStyle w:val="paragraphsub"/>
      </w:pPr>
      <w:r w:rsidRPr="0092771F">
        <w:tab/>
        <w:t>(i)</w:t>
      </w:r>
      <w:r w:rsidRPr="0092771F">
        <w:tab/>
        <w:t>a Commonwealth offence to which the first arrest relates; or</w:t>
      </w:r>
    </w:p>
    <w:p w:rsidR="000E0B2D" w:rsidRPr="0092771F" w:rsidRDefault="000E0B2D" w:rsidP="000E0B2D">
      <w:pPr>
        <w:pStyle w:val="paragraphsub"/>
      </w:pPr>
      <w:r w:rsidRPr="0092771F">
        <w:tab/>
        <w:t>(ii)</w:t>
      </w:r>
      <w:r w:rsidRPr="0092771F">
        <w:tab/>
        <w:t>the circumstances in which such an offence was committed.</w:t>
      </w:r>
    </w:p>
    <w:p w:rsidR="000E0B2D" w:rsidRPr="0092771F" w:rsidRDefault="000E0B2D" w:rsidP="000E0B2D">
      <w:pPr>
        <w:pStyle w:val="subsection"/>
      </w:pPr>
      <w:r w:rsidRPr="0092771F">
        <w:tab/>
        <w:t>(9)</w:t>
      </w:r>
      <w:r w:rsidRPr="0092771F">
        <w:tab/>
        <w:t xml:space="preserve">In ascertaining any period of time for the purposes of </w:t>
      </w:r>
      <w:r w:rsidR="00EC0E72" w:rsidRPr="0092771F">
        <w:t>subsection (</w:t>
      </w:r>
      <w:r w:rsidRPr="0092771F">
        <w:t>5) or (7), disregard any reasonable time during which the questioning of the person is suspended, or delayed, for one or more of the following reasons:</w:t>
      </w:r>
    </w:p>
    <w:p w:rsidR="000E0B2D" w:rsidRPr="0092771F" w:rsidRDefault="000E0B2D" w:rsidP="000E0B2D">
      <w:pPr>
        <w:pStyle w:val="paragraph"/>
      </w:pPr>
      <w:r w:rsidRPr="0092771F">
        <w:tab/>
        <w:t>(a)</w:t>
      </w:r>
      <w:r w:rsidRPr="0092771F">
        <w:tab/>
        <w:t>to allow the person to be conveyed from the place at which the person is arrested to the nearest premises at which the investigating official has access to facilities for complying with this Part;</w:t>
      </w:r>
    </w:p>
    <w:p w:rsidR="000E0B2D" w:rsidRPr="0092771F" w:rsidRDefault="000E0B2D" w:rsidP="000E0B2D">
      <w:pPr>
        <w:pStyle w:val="paragraph"/>
      </w:pPr>
      <w:r w:rsidRPr="0092771F">
        <w:tab/>
        <w:t>(b)</w:t>
      </w:r>
      <w:r w:rsidRPr="0092771F">
        <w:tab/>
        <w:t>to allow the person, or someone else on the person’s behalf, to communicate with a legal practitioner, friend, relative, parent, guardian, interpreter or other person as provided by this Part;</w:t>
      </w:r>
    </w:p>
    <w:p w:rsidR="000E0B2D" w:rsidRPr="0092771F" w:rsidRDefault="000E0B2D" w:rsidP="000E0B2D">
      <w:pPr>
        <w:pStyle w:val="paragraph"/>
      </w:pPr>
      <w:r w:rsidRPr="0092771F">
        <w:tab/>
        <w:t>(c)</w:t>
      </w:r>
      <w:r w:rsidRPr="0092771F">
        <w:tab/>
        <w:t>to allow such a legal practitioner, friend, relative, parent, guardian, interpreter or other person to arrive at the place where the questioning is to take place;</w:t>
      </w:r>
    </w:p>
    <w:p w:rsidR="000E0B2D" w:rsidRPr="0092771F" w:rsidRDefault="000E0B2D" w:rsidP="000E0B2D">
      <w:pPr>
        <w:pStyle w:val="paragraph"/>
      </w:pPr>
      <w:r w:rsidRPr="0092771F">
        <w:tab/>
        <w:t>(d)</w:t>
      </w:r>
      <w:r w:rsidRPr="0092771F">
        <w:tab/>
        <w:t>to allow the person to receive medical attention;</w:t>
      </w:r>
    </w:p>
    <w:p w:rsidR="000E0B2D" w:rsidRPr="0092771F" w:rsidRDefault="000E0B2D" w:rsidP="000E0B2D">
      <w:pPr>
        <w:pStyle w:val="paragraph"/>
      </w:pPr>
      <w:r w:rsidRPr="0092771F">
        <w:tab/>
        <w:t>(e)</w:t>
      </w:r>
      <w:r w:rsidRPr="0092771F">
        <w:tab/>
        <w:t>because of the person’s intoxication;</w:t>
      </w:r>
    </w:p>
    <w:p w:rsidR="000E0B2D" w:rsidRPr="0092771F" w:rsidRDefault="000E0B2D" w:rsidP="000E0B2D">
      <w:pPr>
        <w:pStyle w:val="paragraph"/>
      </w:pPr>
      <w:r w:rsidRPr="0092771F">
        <w:tab/>
        <w:t>(f)</w:t>
      </w:r>
      <w:r w:rsidRPr="0092771F">
        <w:tab/>
        <w:t>to allow for an identification parade to be arranged and conducted;</w:t>
      </w:r>
    </w:p>
    <w:p w:rsidR="000E0B2D" w:rsidRPr="0092771F" w:rsidRDefault="000E0B2D" w:rsidP="000E0B2D">
      <w:pPr>
        <w:pStyle w:val="paragraph"/>
      </w:pPr>
      <w:r w:rsidRPr="0092771F">
        <w:tab/>
        <w:t>(g)</w:t>
      </w:r>
      <w:r w:rsidRPr="0092771F">
        <w:tab/>
        <w:t>to allow the making of an application under section</w:t>
      </w:r>
      <w:r w:rsidR="00EC0E72" w:rsidRPr="0092771F">
        <w:t> </w:t>
      </w:r>
      <w:r w:rsidRPr="0092771F">
        <w:t>3ZQB or the carrying out of a prescribed procedure within the meaning of Division</w:t>
      </w:r>
      <w:r w:rsidR="00EC0E72" w:rsidRPr="0092771F">
        <w:t> </w:t>
      </w:r>
      <w:r w:rsidRPr="0092771F">
        <w:t>4A of Part</w:t>
      </w:r>
      <w:r w:rsidR="00BB4455" w:rsidRPr="0092771F">
        <w:t> </w:t>
      </w:r>
      <w:r w:rsidRPr="0092771F">
        <w:t>IAA;</w:t>
      </w:r>
    </w:p>
    <w:p w:rsidR="000E0B2D" w:rsidRPr="0092771F" w:rsidRDefault="000E0B2D" w:rsidP="000E0B2D">
      <w:pPr>
        <w:pStyle w:val="paragraph"/>
      </w:pPr>
      <w:r w:rsidRPr="0092771F">
        <w:tab/>
        <w:t>(h)</w:t>
      </w:r>
      <w:r w:rsidRPr="0092771F">
        <w:tab/>
        <w:t>to allow the making and disposing of an application under section</w:t>
      </w:r>
      <w:r w:rsidR="00EC0E72" w:rsidRPr="0092771F">
        <w:t> </w:t>
      </w:r>
      <w:r w:rsidRPr="0092771F">
        <w:t>23DC, 23DE, 23WU or 23XB;</w:t>
      </w:r>
    </w:p>
    <w:p w:rsidR="000E0B2D" w:rsidRPr="0092771F" w:rsidRDefault="000E0B2D" w:rsidP="000E0B2D">
      <w:pPr>
        <w:pStyle w:val="paragraph"/>
      </w:pPr>
      <w:r w:rsidRPr="0092771F">
        <w:tab/>
        <w:t>(i)</w:t>
      </w:r>
      <w:r w:rsidRPr="0092771F">
        <w:tab/>
        <w:t>to allow a constable to inform the person of matters specified in section</w:t>
      </w:r>
      <w:r w:rsidR="00EC0E72" w:rsidRPr="0092771F">
        <w:t> </w:t>
      </w:r>
      <w:r w:rsidRPr="0092771F">
        <w:t>23WJ;</w:t>
      </w:r>
    </w:p>
    <w:p w:rsidR="000E0B2D" w:rsidRPr="0092771F" w:rsidRDefault="000E0B2D" w:rsidP="000E0B2D">
      <w:pPr>
        <w:pStyle w:val="paragraph"/>
      </w:pPr>
      <w:r w:rsidRPr="0092771F">
        <w:tab/>
        <w:t>(j)</w:t>
      </w:r>
      <w:r w:rsidRPr="0092771F">
        <w:tab/>
        <w:t>to allow the person to rest or recuperate;</w:t>
      </w:r>
    </w:p>
    <w:p w:rsidR="000E0B2D" w:rsidRPr="0092771F" w:rsidRDefault="000E0B2D" w:rsidP="000E0B2D">
      <w:pPr>
        <w:pStyle w:val="paragraph"/>
      </w:pPr>
      <w:r w:rsidRPr="0092771F">
        <w:tab/>
        <w:t>(k)</w:t>
      </w:r>
      <w:r w:rsidRPr="0092771F">
        <w:tab/>
        <w:t>to allow a forensic procedure to be carried out on the person by order of a magistrate under Division</w:t>
      </w:r>
      <w:r w:rsidR="00EC0E72" w:rsidRPr="0092771F">
        <w:t> </w:t>
      </w:r>
      <w:r w:rsidRPr="0092771F">
        <w:t>5 of Part</w:t>
      </w:r>
      <w:r w:rsidR="00BB4455" w:rsidRPr="0092771F">
        <w:t> </w:t>
      </w:r>
      <w:r w:rsidRPr="0092771F">
        <w:t>ID;</w:t>
      </w:r>
    </w:p>
    <w:p w:rsidR="000E0B2D" w:rsidRPr="0092771F" w:rsidRDefault="000E0B2D" w:rsidP="000E0B2D">
      <w:pPr>
        <w:pStyle w:val="paragraph"/>
      </w:pPr>
      <w:r w:rsidRPr="0092771F">
        <w:tab/>
        <w:t>(l)</w:t>
      </w:r>
      <w:r w:rsidRPr="0092771F">
        <w:tab/>
        <w:t>because section</w:t>
      </w:r>
      <w:r w:rsidR="00EC0E72" w:rsidRPr="0092771F">
        <w:t> </w:t>
      </w:r>
      <w:r w:rsidRPr="0092771F">
        <w:t>23XGD applies and the time is to be disregarded in working out a period of time for the purposes of that section;</w:t>
      </w:r>
    </w:p>
    <w:p w:rsidR="000E0B2D" w:rsidRPr="0092771F" w:rsidRDefault="000E0B2D" w:rsidP="000E0B2D">
      <w:pPr>
        <w:pStyle w:val="paragraph"/>
      </w:pPr>
      <w:r w:rsidRPr="0092771F">
        <w:tab/>
        <w:t>(m)</w:t>
      </w:r>
      <w:r w:rsidRPr="0092771F">
        <w:tab/>
        <w:t xml:space="preserve">subject to </w:t>
      </w:r>
      <w:r w:rsidR="00EC0E72" w:rsidRPr="0092771F">
        <w:t>subsection (</w:t>
      </w:r>
      <w:r w:rsidRPr="0092771F">
        <w:t>11), because the time is within a period specified under section</w:t>
      </w:r>
      <w:r w:rsidR="00EC0E72" w:rsidRPr="0092771F">
        <w:t> </w:t>
      </w:r>
      <w:r w:rsidRPr="0092771F">
        <w:t>23DD, so long as the suspension or delay in the questioning of the person is reasonable.</w:t>
      </w:r>
    </w:p>
    <w:p w:rsidR="000E0B2D" w:rsidRPr="0092771F" w:rsidRDefault="000E0B2D" w:rsidP="000E0B2D">
      <w:pPr>
        <w:pStyle w:val="subsection"/>
      </w:pPr>
      <w:r w:rsidRPr="0092771F">
        <w:tab/>
        <w:t>(10)</w:t>
      </w:r>
      <w:r w:rsidRPr="0092771F">
        <w:tab/>
        <w:t>To avoid doubt:</w:t>
      </w:r>
    </w:p>
    <w:p w:rsidR="000E0B2D" w:rsidRPr="0092771F" w:rsidRDefault="000E0B2D" w:rsidP="000E0B2D">
      <w:pPr>
        <w:pStyle w:val="paragraph"/>
      </w:pPr>
      <w:r w:rsidRPr="0092771F">
        <w:tab/>
        <w:t>(a)</w:t>
      </w:r>
      <w:r w:rsidRPr="0092771F">
        <w:tab/>
      </w:r>
      <w:r w:rsidR="00EC0E72" w:rsidRPr="0092771F">
        <w:t>subsection (</w:t>
      </w:r>
      <w:r w:rsidRPr="0092771F">
        <w:t xml:space="preserve">9) does not prevent the person being questioned during a time covered by a paragraph of </w:t>
      </w:r>
      <w:r w:rsidR="00EC0E72" w:rsidRPr="0092771F">
        <w:t>subsection (</w:t>
      </w:r>
      <w:r w:rsidRPr="0092771F">
        <w:t>9), but if the person is questioned during such a time, the time is not to be disregarded; and</w:t>
      </w:r>
    </w:p>
    <w:p w:rsidR="000E0B2D" w:rsidRPr="0092771F" w:rsidRDefault="000E0B2D" w:rsidP="000E0B2D">
      <w:pPr>
        <w:pStyle w:val="paragraph"/>
      </w:pPr>
      <w:r w:rsidRPr="0092771F">
        <w:tab/>
        <w:t>(b)</w:t>
      </w:r>
      <w:r w:rsidRPr="0092771F">
        <w:tab/>
        <w:t>a period specified under section</w:t>
      </w:r>
      <w:r w:rsidR="00EC0E72" w:rsidRPr="0092771F">
        <w:t> </w:t>
      </w:r>
      <w:r w:rsidRPr="0092771F">
        <w:t xml:space="preserve">23DD is not extended by any time covered by a paragraph of </w:t>
      </w:r>
      <w:r w:rsidR="00EC0E72" w:rsidRPr="0092771F">
        <w:t>subsection (</w:t>
      </w:r>
      <w:r w:rsidRPr="0092771F">
        <w:t>9).</w:t>
      </w:r>
    </w:p>
    <w:p w:rsidR="000E0B2D" w:rsidRPr="0092771F" w:rsidRDefault="000E0B2D" w:rsidP="000E0B2D">
      <w:pPr>
        <w:pStyle w:val="SubsectionHead"/>
      </w:pPr>
      <w:r w:rsidRPr="0092771F">
        <w:t xml:space="preserve">Limit on time that may be disregarded under </w:t>
      </w:r>
      <w:r w:rsidR="00EC0E72" w:rsidRPr="0092771F">
        <w:t>paragraph (</w:t>
      </w:r>
      <w:r w:rsidRPr="0092771F">
        <w:t>9)(m)</w:t>
      </w:r>
    </w:p>
    <w:p w:rsidR="000E0B2D" w:rsidRPr="0092771F" w:rsidRDefault="000E0B2D" w:rsidP="000E0B2D">
      <w:pPr>
        <w:pStyle w:val="subsection"/>
      </w:pPr>
      <w:r w:rsidRPr="0092771F">
        <w:tab/>
        <w:t>(11)</w:t>
      </w:r>
      <w:r w:rsidRPr="0092771F">
        <w:tab/>
        <w:t xml:space="preserve">No more than 7 days may be disregarded under </w:t>
      </w:r>
      <w:r w:rsidR="00EC0E72" w:rsidRPr="0092771F">
        <w:t>paragraph (</w:t>
      </w:r>
      <w:r w:rsidRPr="0092771F">
        <w:t>9)(m) in relation to an arrest. However:</w:t>
      </w:r>
    </w:p>
    <w:p w:rsidR="000E0B2D" w:rsidRPr="0092771F" w:rsidRDefault="000E0B2D" w:rsidP="000E0B2D">
      <w:pPr>
        <w:pStyle w:val="paragraph"/>
      </w:pPr>
      <w:r w:rsidRPr="0092771F">
        <w:tab/>
        <w:t>(a)</w:t>
      </w:r>
      <w:r w:rsidRPr="0092771F">
        <w:tab/>
        <w:t>if the person has been arrested more than once within any period of 48 hours, the 7 day period for each arrest other than the first arrest is reduced by any period or periods specified under section</w:t>
      </w:r>
      <w:r w:rsidR="00EC0E72" w:rsidRPr="0092771F">
        <w:t> </w:t>
      </w:r>
      <w:r w:rsidRPr="0092771F">
        <w:t>23DD in relation to any earlier arrest; and</w:t>
      </w:r>
    </w:p>
    <w:p w:rsidR="000E0B2D" w:rsidRPr="0092771F" w:rsidRDefault="000E0B2D" w:rsidP="000E0B2D">
      <w:pPr>
        <w:pStyle w:val="paragraph"/>
      </w:pPr>
      <w:r w:rsidRPr="0092771F">
        <w:tab/>
        <w:t>(b)</w:t>
      </w:r>
      <w:r w:rsidRPr="0092771F">
        <w:tab/>
      </w:r>
      <w:r w:rsidR="00EC0E72" w:rsidRPr="0092771F">
        <w:t>subsection (</w:t>
      </w:r>
      <w:r w:rsidRPr="0092771F">
        <w:t xml:space="preserve">8) applies as if the reference in that subsection to </w:t>
      </w:r>
      <w:r w:rsidR="00EC0E72" w:rsidRPr="0092771F">
        <w:t>subsection (</w:t>
      </w:r>
      <w:r w:rsidRPr="0092771F">
        <w:t>7) were a reference to this subsection.</w:t>
      </w:r>
    </w:p>
    <w:p w:rsidR="000E0B2D" w:rsidRPr="0092771F" w:rsidRDefault="000E0B2D" w:rsidP="000E0B2D">
      <w:pPr>
        <w:pStyle w:val="SubsectionHead"/>
      </w:pPr>
      <w:r w:rsidRPr="0092771F">
        <w:t>Evidentiary provision</w:t>
      </w:r>
    </w:p>
    <w:p w:rsidR="000E0B2D" w:rsidRPr="0092771F" w:rsidRDefault="000E0B2D" w:rsidP="000E0B2D">
      <w:pPr>
        <w:pStyle w:val="subsection"/>
      </w:pPr>
      <w:r w:rsidRPr="0092771F">
        <w:tab/>
        <w:t>(12)</w:t>
      </w:r>
      <w:r w:rsidRPr="0092771F">
        <w:tab/>
        <w:t>In any proceedings, the burden lies on the prosecution to prove that:</w:t>
      </w:r>
    </w:p>
    <w:p w:rsidR="000E0B2D" w:rsidRPr="0092771F" w:rsidRDefault="000E0B2D" w:rsidP="000E0B2D">
      <w:pPr>
        <w:pStyle w:val="paragraph"/>
      </w:pPr>
      <w:r w:rsidRPr="0092771F">
        <w:tab/>
        <w:t>(a)</w:t>
      </w:r>
      <w:r w:rsidRPr="0092771F">
        <w:tab/>
        <w:t>the person was brought before a judicial officer as soon as practicable; or</w:t>
      </w:r>
    </w:p>
    <w:p w:rsidR="000E0B2D" w:rsidRPr="0092771F" w:rsidRDefault="000E0B2D" w:rsidP="000E0B2D">
      <w:pPr>
        <w:pStyle w:val="paragraph"/>
      </w:pPr>
      <w:r w:rsidRPr="0092771F">
        <w:tab/>
        <w:t>(b)</w:t>
      </w:r>
      <w:r w:rsidRPr="0092771F">
        <w:tab/>
        <w:t xml:space="preserve">any particular time was covered by a provision of </w:t>
      </w:r>
      <w:r w:rsidR="00EC0E72" w:rsidRPr="0092771F">
        <w:t>subsection (</w:t>
      </w:r>
      <w:r w:rsidRPr="0092771F">
        <w:t>9).</w:t>
      </w:r>
    </w:p>
    <w:p w:rsidR="000E0B2D" w:rsidRPr="0092771F" w:rsidRDefault="000E0B2D" w:rsidP="00A65320">
      <w:pPr>
        <w:pStyle w:val="ActHead5"/>
      </w:pPr>
      <w:bookmarkStart w:id="700" w:name="_Toc124505492"/>
      <w:r w:rsidRPr="00A952F7">
        <w:rPr>
          <w:rStyle w:val="CharSectno"/>
        </w:rPr>
        <w:t>23DC</w:t>
      </w:r>
      <w:r w:rsidRPr="0092771F">
        <w:t xml:space="preserve">  Time during which suspension or delay of questioning may be disregarded—application</w:t>
      </w:r>
      <w:bookmarkEnd w:id="700"/>
    </w:p>
    <w:p w:rsidR="000E0B2D" w:rsidRPr="0092771F" w:rsidRDefault="000E0B2D" w:rsidP="00A65320">
      <w:pPr>
        <w:pStyle w:val="subsection"/>
        <w:keepNext/>
        <w:keepLines/>
      </w:pPr>
      <w:r w:rsidRPr="0092771F">
        <w:tab/>
        <w:t>(1)</w:t>
      </w:r>
      <w:r w:rsidRPr="0092771F">
        <w:tab/>
        <w:t>This section applies if:</w:t>
      </w:r>
    </w:p>
    <w:p w:rsidR="000E0B2D" w:rsidRPr="0092771F" w:rsidRDefault="000E0B2D" w:rsidP="00A65320">
      <w:pPr>
        <w:pStyle w:val="paragraph"/>
        <w:keepNext/>
        <w:keepLines/>
      </w:pPr>
      <w:r w:rsidRPr="0092771F">
        <w:tab/>
        <w:t>(a)</w:t>
      </w:r>
      <w:r w:rsidRPr="0092771F">
        <w:tab/>
        <w:t>a person is arrested for a terrorism offence; and</w:t>
      </w:r>
    </w:p>
    <w:p w:rsidR="000E0B2D" w:rsidRPr="0092771F" w:rsidRDefault="000E0B2D" w:rsidP="000E0B2D">
      <w:pPr>
        <w:pStyle w:val="paragraph"/>
      </w:pPr>
      <w:r w:rsidRPr="0092771F">
        <w:tab/>
        <w:t>(b)</w:t>
      </w:r>
      <w:r w:rsidRPr="0092771F">
        <w:tab/>
        <w:t>an investigation is being conducted into whether the person committed that terrorism offence or another terrorism offence.</w:t>
      </w:r>
    </w:p>
    <w:p w:rsidR="000E0B2D" w:rsidRPr="0092771F" w:rsidRDefault="000E0B2D" w:rsidP="000E0B2D">
      <w:pPr>
        <w:pStyle w:val="SubsectionHead"/>
      </w:pPr>
      <w:r w:rsidRPr="0092771F">
        <w:t>Application for specification of period</w:t>
      </w:r>
    </w:p>
    <w:p w:rsidR="000E0B2D" w:rsidRPr="0092771F" w:rsidRDefault="000E0B2D" w:rsidP="000E0B2D">
      <w:pPr>
        <w:pStyle w:val="subsection"/>
      </w:pPr>
      <w:r w:rsidRPr="0092771F">
        <w:tab/>
        <w:t>(2)</w:t>
      </w:r>
      <w:r w:rsidRPr="0092771F">
        <w:tab/>
        <w:t xml:space="preserve">At or before the end of the investigation period, an investigating official (within the meaning of </w:t>
      </w:r>
      <w:r w:rsidR="00EC0E72" w:rsidRPr="0092771F">
        <w:t>paragraph (</w:t>
      </w:r>
      <w:r w:rsidRPr="0092771F">
        <w:t>a) or (b) of the definition of that expression) may apply, in writing, to a magistrate for a period to be specified for the purpose of paragraph</w:t>
      </w:r>
      <w:r w:rsidR="00EC0E72" w:rsidRPr="0092771F">
        <w:t> </w:t>
      </w:r>
      <w:r w:rsidRPr="0092771F">
        <w:t>23DB(9)(m).</w:t>
      </w:r>
    </w:p>
    <w:p w:rsidR="000E0B2D" w:rsidRPr="0092771F" w:rsidRDefault="000E0B2D" w:rsidP="000E0B2D">
      <w:pPr>
        <w:pStyle w:val="subsection"/>
      </w:pPr>
      <w:r w:rsidRPr="0092771F">
        <w:tab/>
        <w:t>(3)</w:t>
      </w:r>
      <w:r w:rsidRPr="0092771F">
        <w:tab/>
        <w:t>The application must not be made unless the application is authorised, in writing, by an authorising officer.</w:t>
      </w:r>
    </w:p>
    <w:p w:rsidR="000E0B2D" w:rsidRPr="0092771F" w:rsidRDefault="000E0B2D" w:rsidP="000E0B2D">
      <w:pPr>
        <w:pStyle w:val="subsection"/>
      </w:pPr>
      <w:r w:rsidRPr="0092771F">
        <w:tab/>
        <w:t>(4)</w:t>
      </w:r>
      <w:r w:rsidRPr="0092771F">
        <w:tab/>
        <w:t xml:space="preserve">Subject to </w:t>
      </w:r>
      <w:r w:rsidR="00EC0E72" w:rsidRPr="0092771F">
        <w:t>subsection (</w:t>
      </w:r>
      <w:r w:rsidRPr="0092771F">
        <w:t>5), the application must include statements of all of the following:</w:t>
      </w:r>
    </w:p>
    <w:p w:rsidR="000E0B2D" w:rsidRPr="0092771F" w:rsidRDefault="000E0B2D" w:rsidP="000E0B2D">
      <w:pPr>
        <w:pStyle w:val="paragraph"/>
      </w:pPr>
      <w:r w:rsidRPr="0092771F">
        <w:tab/>
        <w:t>(a)</w:t>
      </w:r>
      <w:r w:rsidRPr="0092771F">
        <w:tab/>
        <w:t>whether it appears to the investigating official that the person is under 18;</w:t>
      </w:r>
    </w:p>
    <w:p w:rsidR="000E0B2D" w:rsidRPr="0092771F" w:rsidRDefault="000E0B2D" w:rsidP="000E0B2D">
      <w:pPr>
        <w:pStyle w:val="paragraph"/>
      </w:pPr>
      <w:r w:rsidRPr="0092771F">
        <w:tab/>
        <w:t>(b)</w:t>
      </w:r>
      <w:r w:rsidRPr="0092771F">
        <w:tab/>
        <w:t>whether it appears to the investigating official that the person is an Aboriginal person or a Torres Strait Islander;</w:t>
      </w:r>
    </w:p>
    <w:p w:rsidR="000E0B2D" w:rsidRPr="0092771F" w:rsidRDefault="000E0B2D" w:rsidP="000E0B2D">
      <w:pPr>
        <w:pStyle w:val="paragraph"/>
      </w:pPr>
      <w:r w:rsidRPr="0092771F">
        <w:tab/>
        <w:t>(c)</w:t>
      </w:r>
      <w:r w:rsidRPr="0092771F">
        <w:tab/>
        <w:t>the outcome of any previous application under this section in relation to:</w:t>
      </w:r>
    </w:p>
    <w:p w:rsidR="000E0B2D" w:rsidRPr="0092771F" w:rsidRDefault="000E0B2D" w:rsidP="000E0B2D">
      <w:pPr>
        <w:pStyle w:val="paragraphsub"/>
      </w:pPr>
      <w:r w:rsidRPr="0092771F">
        <w:tab/>
        <w:t>(i)</w:t>
      </w:r>
      <w:r w:rsidRPr="0092771F">
        <w:tab/>
        <w:t>the person and the arrest; and</w:t>
      </w:r>
    </w:p>
    <w:p w:rsidR="000E0B2D" w:rsidRPr="0092771F" w:rsidRDefault="000E0B2D" w:rsidP="000E0B2D">
      <w:pPr>
        <w:pStyle w:val="paragraphsub"/>
      </w:pPr>
      <w:r w:rsidRPr="0092771F">
        <w:tab/>
        <w:t>(ii)</w:t>
      </w:r>
      <w:r w:rsidRPr="0092771F">
        <w:tab/>
        <w:t>if the person was arrested at any time during the period of 48 hours before the arrest—the person and the earlier arrest or arrests;</w:t>
      </w:r>
    </w:p>
    <w:p w:rsidR="000E0B2D" w:rsidRPr="0092771F" w:rsidRDefault="000E0B2D" w:rsidP="000E0B2D">
      <w:pPr>
        <w:pStyle w:val="paragraph"/>
      </w:pPr>
      <w:r w:rsidRPr="0092771F">
        <w:tab/>
        <w:t>(d)</w:t>
      </w:r>
      <w:r w:rsidRPr="0092771F">
        <w:tab/>
        <w:t>the total amount of time that has been disregarded under subsection</w:t>
      </w:r>
      <w:r w:rsidR="00EC0E72" w:rsidRPr="0092771F">
        <w:t> </w:t>
      </w:r>
      <w:r w:rsidRPr="0092771F">
        <w:t>23DB(9) in ascertaining the investigation period in relation to:</w:t>
      </w:r>
    </w:p>
    <w:p w:rsidR="000E0B2D" w:rsidRPr="0092771F" w:rsidRDefault="000E0B2D" w:rsidP="000E0B2D">
      <w:pPr>
        <w:pStyle w:val="paragraphsub"/>
      </w:pPr>
      <w:r w:rsidRPr="0092771F">
        <w:tab/>
        <w:t>(i)</w:t>
      </w:r>
      <w:r w:rsidRPr="0092771F">
        <w:tab/>
        <w:t>the person and the arrest; and</w:t>
      </w:r>
    </w:p>
    <w:p w:rsidR="000E0B2D" w:rsidRPr="0092771F" w:rsidRDefault="000E0B2D" w:rsidP="000E0B2D">
      <w:pPr>
        <w:pStyle w:val="paragraphsub"/>
      </w:pPr>
      <w:r w:rsidRPr="0092771F">
        <w:tab/>
        <w:t>(ii)</w:t>
      </w:r>
      <w:r w:rsidRPr="0092771F">
        <w:tab/>
        <w:t>if the person was arrested at any time during the period of 48 hours before the arrest—the person and the earlier arrest or arrests;</w:t>
      </w:r>
    </w:p>
    <w:p w:rsidR="000E0B2D" w:rsidRPr="0092771F" w:rsidRDefault="000E0B2D" w:rsidP="000E0B2D">
      <w:pPr>
        <w:pStyle w:val="paragraph"/>
      </w:pPr>
      <w:r w:rsidRPr="0092771F">
        <w:tab/>
        <w:t>(e)</w:t>
      </w:r>
      <w:r w:rsidRPr="0092771F">
        <w:tab/>
        <w:t>the reasons why the investigating official believes the period should be specified, which may, for example, be or include one or more of the following:</w:t>
      </w:r>
    </w:p>
    <w:p w:rsidR="000E0B2D" w:rsidRPr="0092771F" w:rsidRDefault="000E0B2D" w:rsidP="000E0B2D">
      <w:pPr>
        <w:pStyle w:val="paragraphsub"/>
      </w:pPr>
      <w:r w:rsidRPr="0092771F">
        <w:tab/>
        <w:t>(i)</w:t>
      </w:r>
      <w:r w:rsidRPr="0092771F">
        <w:tab/>
        <w:t>the need to collate and analyse information relevant to the investigation from sources other than the questioning of the person (including, for example, information obtained from a place outside Australia);</w:t>
      </w:r>
    </w:p>
    <w:p w:rsidR="000E0B2D" w:rsidRPr="0092771F" w:rsidRDefault="000E0B2D" w:rsidP="000E0B2D">
      <w:pPr>
        <w:pStyle w:val="paragraphsub"/>
      </w:pPr>
      <w:r w:rsidRPr="0092771F">
        <w:tab/>
        <w:t>(ii)</w:t>
      </w:r>
      <w:r w:rsidRPr="0092771F">
        <w:tab/>
        <w:t>the need to allow authorities in or outside Australia (other than authorities in an organisation of which the investigating official is part) time to collect information relevant to the investigation on the request of the investigating official;</w:t>
      </w:r>
    </w:p>
    <w:p w:rsidR="000E0B2D" w:rsidRPr="0092771F" w:rsidRDefault="000E0B2D" w:rsidP="000E0B2D">
      <w:pPr>
        <w:pStyle w:val="paragraphsub"/>
      </w:pPr>
      <w:r w:rsidRPr="0092771F">
        <w:tab/>
        <w:t>(iii)</w:t>
      </w:r>
      <w:r w:rsidRPr="0092771F">
        <w:tab/>
        <w:t>the fact that the investigating official has requested the collection of information relevant to the investigation from a place outside Australia that is in a time zone different from the investigating official’s time zone;</w:t>
      </w:r>
    </w:p>
    <w:p w:rsidR="000E0B2D" w:rsidRPr="0092771F" w:rsidRDefault="000E0B2D" w:rsidP="000E0B2D">
      <w:pPr>
        <w:pStyle w:val="paragraphsub"/>
      </w:pPr>
      <w:r w:rsidRPr="0092771F">
        <w:tab/>
        <w:t>(iv)</w:t>
      </w:r>
      <w:r w:rsidRPr="0092771F">
        <w:tab/>
        <w:t>the fact that translation is necessary to allow the investigating official to seek information from a place outside Australia and/or be provided with such information in a language that the official can readily understand;</w:t>
      </w:r>
    </w:p>
    <w:p w:rsidR="000E0B2D" w:rsidRPr="0092771F" w:rsidRDefault="000E0B2D" w:rsidP="000E0B2D">
      <w:pPr>
        <w:pStyle w:val="paragraph"/>
      </w:pPr>
      <w:r w:rsidRPr="0092771F">
        <w:tab/>
        <w:t>(f)</w:t>
      </w:r>
      <w:r w:rsidRPr="0092771F">
        <w:tab/>
        <w:t>the period that the investigating official believes should be specified.</w:t>
      </w:r>
    </w:p>
    <w:p w:rsidR="000E0B2D" w:rsidRPr="0092771F" w:rsidRDefault="000E0B2D" w:rsidP="000E0B2D">
      <w:pPr>
        <w:pStyle w:val="subsection"/>
      </w:pPr>
      <w:r w:rsidRPr="0092771F">
        <w:tab/>
        <w:t>(5)</w:t>
      </w:r>
      <w:r w:rsidRPr="0092771F">
        <w:tab/>
      </w:r>
      <w:r w:rsidR="00EC0E72" w:rsidRPr="0092771F">
        <w:t>Subsection (</w:t>
      </w:r>
      <w:r w:rsidRPr="0092771F">
        <w:t>4) does not require any information to be included in the application if disclosure of that information is likely:</w:t>
      </w:r>
    </w:p>
    <w:p w:rsidR="000E0B2D" w:rsidRPr="0092771F" w:rsidRDefault="000E0B2D" w:rsidP="000E0B2D">
      <w:pPr>
        <w:pStyle w:val="paragraph"/>
      </w:pPr>
      <w:r w:rsidRPr="0092771F">
        <w:tab/>
        <w:t>(a)</w:t>
      </w:r>
      <w:r w:rsidRPr="0092771F">
        <w:tab/>
        <w:t xml:space="preserve">to prejudice national security (within the meaning of the </w:t>
      </w:r>
      <w:r w:rsidRPr="0092771F">
        <w:rPr>
          <w:i/>
        </w:rPr>
        <w:t>National Security Information (Criminal and Civil Proceedings) Act 2004</w:t>
      </w:r>
      <w:r w:rsidRPr="0092771F">
        <w:t>); or</w:t>
      </w:r>
    </w:p>
    <w:p w:rsidR="000E0B2D" w:rsidRPr="0092771F" w:rsidRDefault="000E0B2D" w:rsidP="000E0B2D">
      <w:pPr>
        <w:pStyle w:val="paragraph"/>
      </w:pPr>
      <w:r w:rsidRPr="0092771F">
        <w:tab/>
        <w:t>(b)</w:t>
      </w:r>
      <w:r w:rsidRPr="0092771F">
        <w:tab/>
        <w:t>to be protected by public interest immunity; or</w:t>
      </w:r>
    </w:p>
    <w:p w:rsidR="000E0B2D" w:rsidRPr="0092771F" w:rsidRDefault="000E0B2D" w:rsidP="000E0B2D">
      <w:pPr>
        <w:pStyle w:val="paragraph"/>
      </w:pPr>
      <w:r w:rsidRPr="0092771F">
        <w:tab/>
        <w:t>(c)</w:t>
      </w:r>
      <w:r w:rsidRPr="0092771F">
        <w:tab/>
        <w:t>to put at risk ongoing operations by law enforcement agencies or intelligence agencies; or</w:t>
      </w:r>
    </w:p>
    <w:p w:rsidR="000E0B2D" w:rsidRPr="0092771F" w:rsidRDefault="000E0B2D" w:rsidP="000E0B2D">
      <w:pPr>
        <w:pStyle w:val="paragraph"/>
      </w:pPr>
      <w:r w:rsidRPr="0092771F">
        <w:tab/>
        <w:t>(d)</w:t>
      </w:r>
      <w:r w:rsidRPr="0092771F">
        <w:tab/>
        <w:t>to put at risk the safety of the community, law enforcement officers or intelligence officers.</w:t>
      </w:r>
    </w:p>
    <w:p w:rsidR="000E0B2D" w:rsidRPr="0092771F" w:rsidRDefault="000E0B2D" w:rsidP="000E0B2D">
      <w:pPr>
        <w:pStyle w:val="subsection"/>
      </w:pPr>
      <w:r w:rsidRPr="0092771F">
        <w:tab/>
        <w:t>(6)</w:t>
      </w:r>
      <w:r w:rsidRPr="0092771F">
        <w:tab/>
        <w:t>Before the application is considered by the magistrate, the investigating official must:</w:t>
      </w:r>
    </w:p>
    <w:p w:rsidR="000E0B2D" w:rsidRPr="0092771F" w:rsidRDefault="000E0B2D" w:rsidP="000E0B2D">
      <w:pPr>
        <w:pStyle w:val="paragraph"/>
      </w:pPr>
      <w:r w:rsidRPr="0092771F">
        <w:tab/>
        <w:t>(a)</w:t>
      </w:r>
      <w:r w:rsidRPr="0092771F">
        <w:tab/>
        <w:t>provide a copy of the application to the person or to his or her legal representative; and</w:t>
      </w:r>
    </w:p>
    <w:p w:rsidR="000E0B2D" w:rsidRPr="0092771F" w:rsidRDefault="000E0B2D" w:rsidP="000E0B2D">
      <w:pPr>
        <w:pStyle w:val="paragraph"/>
      </w:pPr>
      <w:r w:rsidRPr="0092771F">
        <w:tab/>
        <w:t>(b)</w:t>
      </w:r>
      <w:r w:rsidRPr="0092771F">
        <w:tab/>
        <w:t>inform the person that he or she, or his or her legal representative, may make representations to the magistrate about the application.</w:t>
      </w:r>
    </w:p>
    <w:p w:rsidR="000E0B2D" w:rsidRPr="0092771F" w:rsidRDefault="000E0B2D" w:rsidP="000E0B2D">
      <w:pPr>
        <w:pStyle w:val="subsection"/>
      </w:pPr>
      <w:r w:rsidRPr="0092771F">
        <w:tab/>
        <w:t>(7)</w:t>
      </w:r>
      <w:r w:rsidRPr="0092771F">
        <w:tab/>
        <w:t xml:space="preserve">If the application contains any information of a kind mentioned in </w:t>
      </w:r>
      <w:r w:rsidR="00EC0E72" w:rsidRPr="0092771F">
        <w:t>subsection (</w:t>
      </w:r>
      <w:r w:rsidRPr="0092771F">
        <w:t>5), the investigating official may remove it from the copy of the application that is provided to the person or to his or her legal representative.</w:t>
      </w:r>
    </w:p>
    <w:p w:rsidR="000E0B2D" w:rsidRPr="0092771F" w:rsidRDefault="000E0B2D" w:rsidP="000E0B2D">
      <w:pPr>
        <w:pStyle w:val="subsection"/>
      </w:pPr>
      <w:r w:rsidRPr="0092771F">
        <w:tab/>
        <w:t>(8)</w:t>
      </w:r>
      <w:r w:rsidRPr="0092771F">
        <w:tab/>
        <w:t>The person, or his or her legal representative, may make representations to the magistrate about the application.</w:t>
      </w:r>
    </w:p>
    <w:p w:rsidR="000E0B2D" w:rsidRPr="0092771F" w:rsidRDefault="000E0B2D" w:rsidP="000E0B2D">
      <w:pPr>
        <w:pStyle w:val="ActHead5"/>
      </w:pPr>
      <w:bookmarkStart w:id="701" w:name="_Toc124505493"/>
      <w:r w:rsidRPr="00A952F7">
        <w:rPr>
          <w:rStyle w:val="CharSectno"/>
        </w:rPr>
        <w:t>23DD</w:t>
      </w:r>
      <w:r w:rsidRPr="0092771F">
        <w:t xml:space="preserve">  Time during which suspension or delay of questioning may be disregarded—time specified by magistrate</w:t>
      </w:r>
      <w:bookmarkEnd w:id="701"/>
    </w:p>
    <w:p w:rsidR="000E0B2D" w:rsidRPr="0092771F" w:rsidRDefault="000E0B2D" w:rsidP="000E0B2D">
      <w:pPr>
        <w:pStyle w:val="subsection"/>
      </w:pPr>
      <w:r w:rsidRPr="0092771F">
        <w:tab/>
        <w:t>(1)</w:t>
      </w:r>
      <w:r w:rsidRPr="0092771F">
        <w:tab/>
        <w:t>This section applies if:</w:t>
      </w:r>
    </w:p>
    <w:p w:rsidR="000E0B2D" w:rsidRPr="0092771F" w:rsidRDefault="000E0B2D" w:rsidP="000E0B2D">
      <w:pPr>
        <w:pStyle w:val="paragraph"/>
      </w:pPr>
      <w:r w:rsidRPr="0092771F">
        <w:tab/>
        <w:t>(a)</w:t>
      </w:r>
      <w:r w:rsidRPr="0092771F">
        <w:tab/>
        <w:t>a person is arrested for a terrorism offence; and</w:t>
      </w:r>
    </w:p>
    <w:p w:rsidR="000E0B2D" w:rsidRPr="0092771F" w:rsidRDefault="000E0B2D" w:rsidP="000E0B2D">
      <w:pPr>
        <w:pStyle w:val="paragraph"/>
      </w:pPr>
      <w:r w:rsidRPr="0092771F">
        <w:tab/>
        <w:t>(b)</w:t>
      </w:r>
      <w:r w:rsidRPr="0092771F">
        <w:tab/>
        <w:t>an application has been made under subsection</w:t>
      </w:r>
      <w:r w:rsidR="00EC0E72" w:rsidRPr="0092771F">
        <w:t> </w:t>
      </w:r>
      <w:r w:rsidRPr="0092771F">
        <w:t>23DC(2) to a magistrate in respect of the person.</w:t>
      </w:r>
    </w:p>
    <w:p w:rsidR="000E0B2D" w:rsidRPr="0092771F" w:rsidRDefault="000E0B2D" w:rsidP="000E0B2D">
      <w:pPr>
        <w:pStyle w:val="SubsectionHead"/>
      </w:pPr>
      <w:r w:rsidRPr="0092771F">
        <w:t>Specification of period</w:t>
      </w:r>
    </w:p>
    <w:p w:rsidR="000E0B2D" w:rsidRPr="0092771F" w:rsidRDefault="000E0B2D" w:rsidP="000E0B2D">
      <w:pPr>
        <w:pStyle w:val="subsection"/>
      </w:pPr>
      <w:r w:rsidRPr="0092771F">
        <w:tab/>
        <w:t>(2)</w:t>
      </w:r>
      <w:r w:rsidRPr="0092771F">
        <w:tab/>
        <w:t>The magistrate may, by signed instrument, specify a period starting at the time the instrument is signed, if satisfied that:</w:t>
      </w:r>
    </w:p>
    <w:p w:rsidR="000E0B2D" w:rsidRPr="0092771F" w:rsidRDefault="000E0B2D" w:rsidP="000E0B2D">
      <w:pPr>
        <w:pStyle w:val="paragraph"/>
      </w:pPr>
      <w:r w:rsidRPr="0092771F">
        <w:tab/>
        <w:t>(a)</w:t>
      </w:r>
      <w:r w:rsidRPr="0092771F">
        <w:tab/>
        <w:t>it is appropriate to do so, having regard to:</w:t>
      </w:r>
    </w:p>
    <w:p w:rsidR="000E0B2D" w:rsidRPr="0092771F" w:rsidRDefault="000E0B2D" w:rsidP="000E0B2D">
      <w:pPr>
        <w:pStyle w:val="paragraphsub"/>
      </w:pPr>
      <w:r w:rsidRPr="0092771F">
        <w:tab/>
        <w:t>(i)</w:t>
      </w:r>
      <w:r w:rsidRPr="0092771F">
        <w:tab/>
        <w:t>the application; and</w:t>
      </w:r>
    </w:p>
    <w:p w:rsidR="000E0B2D" w:rsidRPr="0092771F" w:rsidRDefault="000E0B2D" w:rsidP="000E0B2D">
      <w:pPr>
        <w:pStyle w:val="paragraphsub"/>
      </w:pPr>
      <w:r w:rsidRPr="0092771F">
        <w:tab/>
        <w:t>(ii)</w:t>
      </w:r>
      <w:r w:rsidRPr="0092771F">
        <w:tab/>
        <w:t>the representations (if any) made by the person, or his or her legal representative, about the application; and</w:t>
      </w:r>
    </w:p>
    <w:p w:rsidR="000E0B2D" w:rsidRPr="0092771F" w:rsidRDefault="000E0B2D" w:rsidP="000E0B2D">
      <w:pPr>
        <w:pStyle w:val="paragraphsub"/>
      </w:pPr>
      <w:r w:rsidRPr="0092771F">
        <w:tab/>
        <w:t>(iii)</w:t>
      </w:r>
      <w:r w:rsidRPr="0092771F">
        <w:tab/>
        <w:t>any other relevant matters; and</w:t>
      </w:r>
    </w:p>
    <w:p w:rsidR="000E0B2D" w:rsidRPr="0092771F" w:rsidRDefault="000E0B2D" w:rsidP="000E0B2D">
      <w:pPr>
        <w:pStyle w:val="paragraph"/>
      </w:pPr>
      <w:r w:rsidRPr="0092771F">
        <w:tab/>
        <w:t>(b)</w:t>
      </w:r>
      <w:r w:rsidRPr="0092771F">
        <w:tab/>
        <w:t>the offence is a terrorism offence; and</w:t>
      </w:r>
    </w:p>
    <w:p w:rsidR="000E0B2D" w:rsidRPr="0092771F" w:rsidRDefault="000E0B2D" w:rsidP="000E0B2D">
      <w:pPr>
        <w:pStyle w:val="paragraph"/>
      </w:pPr>
      <w:r w:rsidRPr="0092771F">
        <w:tab/>
        <w:t>(c)</w:t>
      </w:r>
      <w:r w:rsidRPr="0092771F">
        <w:tab/>
        <w:t>detention of the person is necessary to preserve or obtain evidence or to complete the investigation into the offence or into another terrorism offence; and</w:t>
      </w:r>
    </w:p>
    <w:p w:rsidR="000E0B2D" w:rsidRPr="0092771F" w:rsidRDefault="000E0B2D" w:rsidP="000E0B2D">
      <w:pPr>
        <w:pStyle w:val="paragraph"/>
      </w:pPr>
      <w:r w:rsidRPr="0092771F">
        <w:tab/>
        <w:t>(d)</w:t>
      </w:r>
      <w:r w:rsidRPr="0092771F">
        <w:tab/>
        <w:t>the investigation into the offence is being conducted properly and without delay; and</w:t>
      </w:r>
    </w:p>
    <w:p w:rsidR="000E0B2D" w:rsidRPr="0092771F" w:rsidRDefault="000E0B2D" w:rsidP="000E0B2D">
      <w:pPr>
        <w:pStyle w:val="paragraph"/>
      </w:pPr>
      <w:r w:rsidRPr="0092771F">
        <w:tab/>
        <w:t>(e)</w:t>
      </w:r>
      <w:r w:rsidRPr="0092771F">
        <w:tab/>
        <w:t>the application has been authorised by an authorising officer; and</w:t>
      </w:r>
    </w:p>
    <w:p w:rsidR="000E0B2D" w:rsidRPr="0092771F" w:rsidRDefault="000E0B2D" w:rsidP="000E0B2D">
      <w:pPr>
        <w:pStyle w:val="paragraph"/>
      </w:pPr>
      <w:r w:rsidRPr="0092771F">
        <w:tab/>
        <w:t>(f)</w:t>
      </w:r>
      <w:r w:rsidRPr="0092771F">
        <w:tab/>
        <w:t>the person, or his or her legal representative, has been given the opportunity to make representations about the application.</w:t>
      </w:r>
    </w:p>
    <w:p w:rsidR="000E0B2D" w:rsidRPr="0092771F" w:rsidRDefault="000E0B2D" w:rsidP="000E0B2D">
      <w:pPr>
        <w:pStyle w:val="SubsectionHead"/>
      </w:pPr>
      <w:r w:rsidRPr="0092771F">
        <w:t>Instrument specifying period</w:t>
      </w:r>
    </w:p>
    <w:p w:rsidR="000E0B2D" w:rsidRPr="0092771F" w:rsidRDefault="000E0B2D" w:rsidP="000E0B2D">
      <w:pPr>
        <w:pStyle w:val="subsection"/>
      </w:pPr>
      <w:r w:rsidRPr="0092771F">
        <w:tab/>
        <w:t>(3)</w:t>
      </w:r>
      <w:r w:rsidRPr="0092771F">
        <w:tab/>
        <w:t xml:space="preserve">Subject to </w:t>
      </w:r>
      <w:r w:rsidR="00EC0E72" w:rsidRPr="0092771F">
        <w:t>subsection (</w:t>
      </w:r>
      <w:r w:rsidRPr="0092771F">
        <w:t>4), the instrument must:</w:t>
      </w:r>
    </w:p>
    <w:p w:rsidR="000E0B2D" w:rsidRPr="0092771F" w:rsidRDefault="000E0B2D" w:rsidP="000E0B2D">
      <w:pPr>
        <w:pStyle w:val="paragraph"/>
      </w:pPr>
      <w:r w:rsidRPr="0092771F">
        <w:tab/>
        <w:t>(a)</w:t>
      </w:r>
      <w:r w:rsidRPr="0092771F">
        <w:tab/>
        <w:t>specify the period as a number (which may be less than one) of hours; and</w:t>
      </w:r>
    </w:p>
    <w:p w:rsidR="000E0B2D" w:rsidRPr="0092771F" w:rsidRDefault="000E0B2D" w:rsidP="000E0B2D">
      <w:pPr>
        <w:pStyle w:val="paragraph"/>
      </w:pPr>
      <w:r w:rsidRPr="0092771F">
        <w:tab/>
        <w:t>(b)</w:t>
      </w:r>
      <w:r w:rsidRPr="0092771F">
        <w:tab/>
        <w:t>set out the day and time when it was signed; and</w:t>
      </w:r>
    </w:p>
    <w:p w:rsidR="000E0B2D" w:rsidRPr="0092771F" w:rsidRDefault="000E0B2D" w:rsidP="000E0B2D">
      <w:pPr>
        <w:pStyle w:val="paragraph"/>
      </w:pPr>
      <w:r w:rsidRPr="0092771F">
        <w:tab/>
        <w:t>(c)</w:t>
      </w:r>
      <w:r w:rsidRPr="0092771F">
        <w:tab/>
        <w:t>set out the reasons for specifying the period.</w:t>
      </w:r>
    </w:p>
    <w:p w:rsidR="000E0B2D" w:rsidRPr="0092771F" w:rsidRDefault="000E0B2D" w:rsidP="000E0B2D">
      <w:pPr>
        <w:pStyle w:val="subsection"/>
      </w:pPr>
      <w:r w:rsidRPr="0092771F">
        <w:tab/>
        <w:t>(4)</w:t>
      </w:r>
      <w:r w:rsidRPr="0092771F">
        <w:tab/>
      </w:r>
      <w:r w:rsidR="00EC0E72" w:rsidRPr="0092771F">
        <w:t>Subsection (</w:t>
      </w:r>
      <w:r w:rsidRPr="0092771F">
        <w:t>3) does not require any information to be included in the instrument if disclosure of that information is likely:</w:t>
      </w:r>
    </w:p>
    <w:p w:rsidR="000E0B2D" w:rsidRPr="0092771F" w:rsidRDefault="000E0B2D" w:rsidP="000E0B2D">
      <w:pPr>
        <w:pStyle w:val="paragraph"/>
      </w:pPr>
      <w:r w:rsidRPr="0092771F">
        <w:tab/>
        <w:t>(a)</w:t>
      </w:r>
      <w:r w:rsidRPr="0092771F">
        <w:tab/>
        <w:t xml:space="preserve">to prejudice national security (within the meaning of the </w:t>
      </w:r>
      <w:r w:rsidRPr="0092771F">
        <w:rPr>
          <w:i/>
        </w:rPr>
        <w:t>National Security Information (Criminal and Civil Proceedings) Act 2004</w:t>
      </w:r>
      <w:r w:rsidRPr="0092771F">
        <w:t>); or</w:t>
      </w:r>
    </w:p>
    <w:p w:rsidR="000E0B2D" w:rsidRPr="0092771F" w:rsidRDefault="000E0B2D" w:rsidP="000E0B2D">
      <w:pPr>
        <w:pStyle w:val="paragraph"/>
      </w:pPr>
      <w:r w:rsidRPr="0092771F">
        <w:tab/>
        <w:t>(b)</w:t>
      </w:r>
      <w:r w:rsidRPr="0092771F">
        <w:tab/>
        <w:t>to be protected by public interest immunity; or</w:t>
      </w:r>
    </w:p>
    <w:p w:rsidR="000E0B2D" w:rsidRPr="0092771F" w:rsidRDefault="000E0B2D" w:rsidP="000E0B2D">
      <w:pPr>
        <w:pStyle w:val="paragraph"/>
      </w:pPr>
      <w:r w:rsidRPr="0092771F">
        <w:tab/>
        <w:t>(c)</w:t>
      </w:r>
      <w:r w:rsidRPr="0092771F">
        <w:tab/>
        <w:t>to put at risk ongoing operations by law enforcement agencies or intelligence agencies; or</w:t>
      </w:r>
    </w:p>
    <w:p w:rsidR="000E0B2D" w:rsidRPr="0092771F" w:rsidRDefault="000E0B2D" w:rsidP="000E0B2D">
      <w:pPr>
        <w:pStyle w:val="paragraph"/>
      </w:pPr>
      <w:r w:rsidRPr="0092771F">
        <w:tab/>
        <w:t>(d)</w:t>
      </w:r>
      <w:r w:rsidRPr="0092771F">
        <w:tab/>
        <w:t>to put at risk the safety of the community, law enforcement officers or intelligence officers.</w:t>
      </w:r>
    </w:p>
    <w:p w:rsidR="000E0B2D" w:rsidRPr="0092771F" w:rsidRDefault="000E0B2D" w:rsidP="000E0B2D">
      <w:pPr>
        <w:pStyle w:val="subsection"/>
      </w:pPr>
      <w:r w:rsidRPr="0092771F">
        <w:tab/>
        <w:t>(5)</w:t>
      </w:r>
      <w:r w:rsidRPr="0092771F">
        <w:tab/>
        <w:t>The magistrate must:</w:t>
      </w:r>
    </w:p>
    <w:p w:rsidR="000E0B2D" w:rsidRPr="0092771F" w:rsidRDefault="000E0B2D" w:rsidP="000E0B2D">
      <w:pPr>
        <w:pStyle w:val="paragraph"/>
      </w:pPr>
      <w:r w:rsidRPr="0092771F">
        <w:tab/>
        <w:t>(a)</w:t>
      </w:r>
      <w:r w:rsidRPr="0092771F">
        <w:tab/>
        <w:t>give the investigating official a copy of the instrument as soon as practicable after signing it; and</w:t>
      </w:r>
    </w:p>
    <w:p w:rsidR="000E0B2D" w:rsidRPr="0092771F" w:rsidRDefault="000E0B2D" w:rsidP="000E0B2D">
      <w:pPr>
        <w:pStyle w:val="paragraph"/>
      </w:pPr>
      <w:r w:rsidRPr="0092771F">
        <w:tab/>
        <w:t>(b)</w:t>
      </w:r>
      <w:r w:rsidRPr="0092771F">
        <w:tab/>
        <w:t>if the instrument was made as a result of an application made by telex, fax or other electronic means—inform the investigating official of the matters included in the instrument.</w:t>
      </w:r>
    </w:p>
    <w:p w:rsidR="000E0B2D" w:rsidRPr="0092771F" w:rsidRDefault="000E0B2D" w:rsidP="000E0B2D">
      <w:pPr>
        <w:pStyle w:val="notetext"/>
      </w:pPr>
      <w:r w:rsidRPr="0092771F">
        <w:t>Note:</w:t>
      </w:r>
      <w:r w:rsidRPr="0092771F">
        <w:tab/>
        <w:t>See section</w:t>
      </w:r>
      <w:r w:rsidR="00EC0E72" w:rsidRPr="0092771F">
        <w:t> </w:t>
      </w:r>
      <w:r w:rsidRPr="0092771F">
        <w:t>23E.</w:t>
      </w:r>
    </w:p>
    <w:p w:rsidR="000E0B2D" w:rsidRPr="0092771F" w:rsidRDefault="000E0B2D" w:rsidP="000E0B2D">
      <w:pPr>
        <w:pStyle w:val="subsection"/>
      </w:pPr>
      <w:r w:rsidRPr="0092771F">
        <w:tab/>
        <w:t>(6)</w:t>
      </w:r>
      <w:r w:rsidRPr="0092771F">
        <w:tab/>
        <w:t>The investigating official must:</w:t>
      </w:r>
    </w:p>
    <w:p w:rsidR="000E0B2D" w:rsidRPr="0092771F" w:rsidRDefault="000E0B2D" w:rsidP="000E0B2D">
      <w:pPr>
        <w:pStyle w:val="paragraph"/>
      </w:pPr>
      <w:r w:rsidRPr="0092771F">
        <w:tab/>
        <w:t>(a)</w:t>
      </w:r>
      <w:r w:rsidRPr="0092771F">
        <w:tab/>
        <w:t xml:space="preserve">as soon as practicable after receiving a copy of the instrument under </w:t>
      </w:r>
      <w:r w:rsidR="00EC0E72" w:rsidRPr="0092771F">
        <w:t>paragraph (</w:t>
      </w:r>
      <w:r w:rsidRPr="0092771F">
        <w:t>5)(a), give the person, or his or her legal representative, a copy of it; and</w:t>
      </w:r>
    </w:p>
    <w:p w:rsidR="000E0B2D" w:rsidRPr="0092771F" w:rsidRDefault="000E0B2D" w:rsidP="000E0B2D">
      <w:pPr>
        <w:pStyle w:val="paragraph"/>
      </w:pPr>
      <w:r w:rsidRPr="0092771F">
        <w:tab/>
        <w:t>(b)</w:t>
      </w:r>
      <w:r w:rsidRPr="0092771F">
        <w:tab/>
        <w:t xml:space="preserve">if the instrument was made as a result of an application made by telex, fax or other electronic means—inform the person, or his or her legal representative, of the matters included in the instrument as soon as practicable after being informed of them under </w:t>
      </w:r>
      <w:r w:rsidR="00EC0E72" w:rsidRPr="0092771F">
        <w:t>paragraph (</w:t>
      </w:r>
      <w:r w:rsidRPr="0092771F">
        <w:t>5)(b).</w:t>
      </w:r>
    </w:p>
    <w:p w:rsidR="000E0B2D" w:rsidRPr="0092771F" w:rsidRDefault="000E0B2D" w:rsidP="000E0B2D">
      <w:pPr>
        <w:pStyle w:val="ActHead5"/>
      </w:pPr>
      <w:bookmarkStart w:id="702" w:name="_Toc124505494"/>
      <w:r w:rsidRPr="00A952F7">
        <w:rPr>
          <w:rStyle w:val="CharSectno"/>
        </w:rPr>
        <w:t>23DE</w:t>
      </w:r>
      <w:r w:rsidRPr="0092771F">
        <w:t xml:space="preserve">  Application may be made for extension of investigation period</w:t>
      </w:r>
      <w:bookmarkEnd w:id="702"/>
    </w:p>
    <w:p w:rsidR="000E0B2D" w:rsidRPr="0092771F" w:rsidRDefault="000E0B2D" w:rsidP="000E0B2D">
      <w:pPr>
        <w:pStyle w:val="subsection"/>
      </w:pPr>
      <w:r w:rsidRPr="0092771F">
        <w:tab/>
        <w:t>(1)</w:t>
      </w:r>
      <w:r w:rsidRPr="0092771F">
        <w:tab/>
        <w:t xml:space="preserve">If a person is arrested for a terrorism offence, an investigating official (within the meaning of </w:t>
      </w:r>
      <w:r w:rsidR="00EC0E72" w:rsidRPr="0092771F">
        <w:t>paragraph (</w:t>
      </w:r>
      <w:r w:rsidRPr="0092771F">
        <w:t>a) or (b) of the definition of that expression) may, at or before the end of the investigation period, apply, in writing, to a magistrate for an extension of the investigation period.</w:t>
      </w:r>
    </w:p>
    <w:p w:rsidR="000E0B2D" w:rsidRPr="0092771F" w:rsidRDefault="000E0B2D" w:rsidP="000E0B2D">
      <w:pPr>
        <w:pStyle w:val="subsection"/>
      </w:pPr>
      <w:r w:rsidRPr="0092771F">
        <w:tab/>
        <w:t>(2)</w:t>
      </w:r>
      <w:r w:rsidRPr="0092771F">
        <w:tab/>
        <w:t>The application must not be made unless the application is authorised, in writing, by an authorising officer.</w:t>
      </w:r>
    </w:p>
    <w:p w:rsidR="000E0B2D" w:rsidRPr="0092771F" w:rsidRDefault="000E0B2D" w:rsidP="000E0B2D">
      <w:pPr>
        <w:pStyle w:val="subsection"/>
      </w:pPr>
      <w:r w:rsidRPr="0092771F">
        <w:tab/>
        <w:t>(3)</w:t>
      </w:r>
      <w:r w:rsidRPr="0092771F">
        <w:tab/>
        <w:t xml:space="preserve">Subject to </w:t>
      </w:r>
      <w:r w:rsidR="00EC0E72" w:rsidRPr="0092771F">
        <w:t>subsection (</w:t>
      </w:r>
      <w:r w:rsidRPr="0092771F">
        <w:t>4), the application must include statements of all of the following:</w:t>
      </w:r>
    </w:p>
    <w:p w:rsidR="000E0B2D" w:rsidRPr="0092771F" w:rsidRDefault="000E0B2D" w:rsidP="000E0B2D">
      <w:pPr>
        <w:pStyle w:val="paragraph"/>
      </w:pPr>
      <w:r w:rsidRPr="0092771F">
        <w:tab/>
        <w:t>(a)</w:t>
      </w:r>
      <w:r w:rsidRPr="0092771F">
        <w:tab/>
        <w:t>whether it appears to the investigating official that the person is under 18;</w:t>
      </w:r>
    </w:p>
    <w:p w:rsidR="000E0B2D" w:rsidRPr="0092771F" w:rsidRDefault="000E0B2D" w:rsidP="000E0B2D">
      <w:pPr>
        <w:pStyle w:val="paragraph"/>
      </w:pPr>
      <w:r w:rsidRPr="0092771F">
        <w:tab/>
        <w:t>(b)</w:t>
      </w:r>
      <w:r w:rsidRPr="0092771F">
        <w:tab/>
        <w:t>whether it appears to the investigating official that the person is an Aboriginal person or a Torres Strait Islander;</w:t>
      </w:r>
    </w:p>
    <w:p w:rsidR="000E0B2D" w:rsidRPr="0092771F" w:rsidRDefault="000E0B2D" w:rsidP="000E0B2D">
      <w:pPr>
        <w:pStyle w:val="paragraph"/>
      </w:pPr>
      <w:r w:rsidRPr="0092771F">
        <w:tab/>
        <w:t>(c)</w:t>
      </w:r>
      <w:r w:rsidRPr="0092771F">
        <w:tab/>
        <w:t>the outcome of any previous application under this section in relation to the person and the investigation period;</w:t>
      </w:r>
    </w:p>
    <w:p w:rsidR="000E0B2D" w:rsidRPr="0092771F" w:rsidRDefault="000E0B2D" w:rsidP="000E0B2D">
      <w:pPr>
        <w:pStyle w:val="paragraph"/>
      </w:pPr>
      <w:r w:rsidRPr="0092771F">
        <w:tab/>
        <w:t>(d)</w:t>
      </w:r>
      <w:r w:rsidRPr="0092771F">
        <w:tab/>
        <w:t>the period (if any) by which the investigation period has been reduced under subsection</w:t>
      </w:r>
      <w:r w:rsidR="00EC0E72" w:rsidRPr="0092771F">
        <w:t> </w:t>
      </w:r>
      <w:r w:rsidRPr="0092771F">
        <w:t>23DB(7);</w:t>
      </w:r>
    </w:p>
    <w:p w:rsidR="000E0B2D" w:rsidRPr="0092771F" w:rsidRDefault="000E0B2D" w:rsidP="000E0B2D">
      <w:pPr>
        <w:pStyle w:val="paragraph"/>
      </w:pPr>
      <w:r w:rsidRPr="0092771F">
        <w:tab/>
        <w:t>(e)</w:t>
      </w:r>
      <w:r w:rsidRPr="0092771F">
        <w:tab/>
        <w:t>the total amount of time (if any) that has been disregarded under subsection</w:t>
      </w:r>
      <w:r w:rsidR="00EC0E72" w:rsidRPr="0092771F">
        <w:t> </w:t>
      </w:r>
      <w:r w:rsidRPr="0092771F">
        <w:t>23DB(9) in ascertaining the investigation period;</w:t>
      </w:r>
    </w:p>
    <w:p w:rsidR="000E0B2D" w:rsidRPr="0092771F" w:rsidRDefault="000E0B2D" w:rsidP="000E0B2D">
      <w:pPr>
        <w:pStyle w:val="paragraph"/>
      </w:pPr>
      <w:r w:rsidRPr="0092771F">
        <w:tab/>
        <w:t>(f)</w:t>
      </w:r>
      <w:r w:rsidRPr="0092771F">
        <w:tab/>
        <w:t>the maximum amount of time by which the investigation period could be extended;</w:t>
      </w:r>
    </w:p>
    <w:p w:rsidR="000E0B2D" w:rsidRPr="0092771F" w:rsidRDefault="000E0B2D" w:rsidP="000E0B2D">
      <w:pPr>
        <w:pStyle w:val="paragraph"/>
      </w:pPr>
      <w:r w:rsidRPr="0092771F">
        <w:tab/>
        <w:t>(g)</w:t>
      </w:r>
      <w:r w:rsidRPr="0092771F">
        <w:tab/>
        <w:t>the reasons why the investigating official believes the investigation period should be extended;</w:t>
      </w:r>
    </w:p>
    <w:p w:rsidR="000E0B2D" w:rsidRPr="0092771F" w:rsidRDefault="000E0B2D" w:rsidP="000E0B2D">
      <w:pPr>
        <w:pStyle w:val="paragraph"/>
      </w:pPr>
      <w:r w:rsidRPr="0092771F">
        <w:tab/>
        <w:t>(h)</w:t>
      </w:r>
      <w:r w:rsidRPr="0092771F">
        <w:tab/>
        <w:t>the period by which the investigating official believes the investigation period should be extended.</w:t>
      </w:r>
    </w:p>
    <w:p w:rsidR="000E0B2D" w:rsidRPr="0092771F" w:rsidRDefault="000E0B2D" w:rsidP="000E0B2D">
      <w:pPr>
        <w:pStyle w:val="subsection"/>
      </w:pPr>
      <w:r w:rsidRPr="0092771F">
        <w:tab/>
        <w:t>(4)</w:t>
      </w:r>
      <w:r w:rsidRPr="0092771F">
        <w:tab/>
      </w:r>
      <w:r w:rsidR="00EC0E72" w:rsidRPr="0092771F">
        <w:t>Subsection (</w:t>
      </w:r>
      <w:r w:rsidRPr="0092771F">
        <w:t>3) does not require any information to be included in the application if disclosure of that information is likely:</w:t>
      </w:r>
    </w:p>
    <w:p w:rsidR="000E0B2D" w:rsidRPr="0092771F" w:rsidRDefault="000E0B2D" w:rsidP="000E0B2D">
      <w:pPr>
        <w:pStyle w:val="paragraph"/>
      </w:pPr>
      <w:r w:rsidRPr="0092771F">
        <w:tab/>
        <w:t>(a)</w:t>
      </w:r>
      <w:r w:rsidRPr="0092771F">
        <w:tab/>
        <w:t xml:space="preserve">to prejudice national security (within the meaning of the </w:t>
      </w:r>
      <w:r w:rsidRPr="0092771F">
        <w:rPr>
          <w:i/>
        </w:rPr>
        <w:t>National Security Information (Criminal and Civil Proceedings) Act 2004</w:t>
      </w:r>
      <w:r w:rsidRPr="0092771F">
        <w:t>); or</w:t>
      </w:r>
    </w:p>
    <w:p w:rsidR="000E0B2D" w:rsidRPr="0092771F" w:rsidRDefault="000E0B2D" w:rsidP="000E0B2D">
      <w:pPr>
        <w:pStyle w:val="paragraph"/>
      </w:pPr>
      <w:r w:rsidRPr="0092771F">
        <w:tab/>
        <w:t>(b)</w:t>
      </w:r>
      <w:r w:rsidRPr="0092771F">
        <w:tab/>
        <w:t>to be protected by public interest immunity; or</w:t>
      </w:r>
    </w:p>
    <w:p w:rsidR="000E0B2D" w:rsidRPr="0092771F" w:rsidRDefault="000E0B2D" w:rsidP="000E0B2D">
      <w:pPr>
        <w:pStyle w:val="paragraph"/>
      </w:pPr>
      <w:r w:rsidRPr="0092771F">
        <w:tab/>
        <w:t>(c)</w:t>
      </w:r>
      <w:r w:rsidRPr="0092771F">
        <w:tab/>
        <w:t>to put at risk ongoing operations by law enforcement agencies or intelligence agencies; or</w:t>
      </w:r>
    </w:p>
    <w:p w:rsidR="000E0B2D" w:rsidRPr="0092771F" w:rsidRDefault="000E0B2D" w:rsidP="000E0B2D">
      <w:pPr>
        <w:pStyle w:val="paragraph"/>
      </w:pPr>
      <w:r w:rsidRPr="0092771F">
        <w:tab/>
        <w:t>(d)</w:t>
      </w:r>
      <w:r w:rsidRPr="0092771F">
        <w:tab/>
        <w:t>to put at risk the safety of the community, law enforcement officers or intelligence officers.</w:t>
      </w:r>
    </w:p>
    <w:p w:rsidR="000E0B2D" w:rsidRPr="0092771F" w:rsidRDefault="000E0B2D" w:rsidP="000E0B2D">
      <w:pPr>
        <w:pStyle w:val="subsection"/>
      </w:pPr>
      <w:r w:rsidRPr="0092771F">
        <w:tab/>
        <w:t>(5)</w:t>
      </w:r>
      <w:r w:rsidRPr="0092771F">
        <w:tab/>
        <w:t>Before the application is considered by the magistrate, the investigating official must:</w:t>
      </w:r>
    </w:p>
    <w:p w:rsidR="000E0B2D" w:rsidRPr="0092771F" w:rsidRDefault="000E0B2D" w:rsidP="000E0B2D">
      <w:pPr>
        <w:pStyle w:val="paragraph"/>
      </w:pPr>
      <w:r w:rsidRPr="0092771F">
        <w:tab/>
        <w:t>(a)</w:t>
      </w:r>
      <w:r w:rsidRPr="0092771F">
        <w:tab/>
        <w:t>provide a copy of the application to the person or to his or her legal representative; and</w:t>
      </w:r>
    </w:p>
    <w:p w:rsidR="000E0B2D" w:rsidRPr="0092771F" w:rsidRDefault="000E0B2D" w:rsidP="000E0B2D">
      <w:pPr>
        <w:pStyle w:val="paragraph"/>
      </w:pPr>
      <w:r w:rsidRPr="0092771F">
        <w:tab/>
        <w:t>(b)</w:t>
      </w:r>
      <w:r w:rsidRPr="0092771F">
        <w:tab/>
        <w:t>inform the person that he or she, or his or her legal representative, may make representations to the magistrate about the application.</w:t>
      </w:r>
    </w:p>
    <w:p w:rsidR="000E0B2D" w:rsidRPr="0092771F" w:rsidRDefault="000E0B2D" w:rsidP="000E0B2D">
      <w:pPr>
        <w:pStyle w:val="subsection"/>
      </w:pPr>
      <w:r w:rsidRPr="0092771F">
        <w:tab/>
        <w:t>(6)</w:t>
      </w:r>
      <w:r w:rsidRPr="0092771F">
        <w:tab/>
        <w:t xml:space="preserve">If the application contains any information of a kind mentioned in </w:t>
      </w:r>
      <w:r w:rsidR="00EC0E72" w:rsidRPr="0092771F">
        <w:t>subsection (</w:t>
      </w:r>
      <w:r w:rsidRPr="0092771F">
        <w:t>4), the investigating official may remove it from the copy of the application that is provided to the person or to his or her legal representative.</w:t>
      </w:r>
    </w:p>
    <w:p w:rsidR="000E0B2D" w:rsidRPr="0092771F" w:rsidRDefault="000E0B2D" w:rsidP="000E0B2D">
      <w:pPr>
        <w:pStyle w:val="subsection"/>
      </w:pPr>
      <w:r w:rsidRPr="0092771F">
        <w:tab/>
        <w:t>(7)</w:t>
      </w:r>
      <w:r w:rsidRPr="0092771F">
        <w:tab/>
        <w:t>The person, or his or her legal representative, may make representations to the magistrate about the application.</w:t>
      </w:r>
    </w:p>
    <w:p w:rsidR="000E0B2D" w:rsidRPr="0092771F" w:rsidRDefault="000E0B2D" w:rsidP="000E0B2D">
      <w:pPr>
        <w:pStyle w:val="ActHead5"/>
      </w:pPr>
      <w:bookmarkStart w:id="703" w:name="_Toc124505495"/>
      <w:r w:rsidRPr="00A952F7">
        <w:rPr>
          <w:rStyle w:val="CharSectno"/>
        </w:rPr>
        <w:t>23DF</w:t>
      </w:r>
      <w:r w:rsidRPr="0092771F">
        <w:t xml:space="preserve">  Magistrate may extend investigation period</w:t>
      </w:r>
      <w:bookmarkEnd w:id="703"/>
    </w:p>
    <w:p w:rsidR="000E0B2D" w:rsidRPr="0092771F" w:rsidRDefault="000E0B2D" w:rsidP="000E0B2D">
      <w:pPr>
        <w:pStyle w:val="subsection"/>
      </w:pPr>
      <w:r w:rsidRPr="0092771F">
        <w:tab/>
        <w:t>(1)</w:t>
      </w:r>
      <w:r w:rsidRPr="0092771F">
        <w:tab/>
        <w:t>This section applies if:</w:t>
      </w:r>
    </w:p>
    <w:p w:rsidR="000E0B2D" w:rsidRPr="0092771F" w:rsidRDefault="000E0B2D" w:rsidP="000E0B2D">
      <w:pPr>
        <w:pStyle w:val="paragraph"/>
      </w:pPr>
      <w:r w:rsidRPr="0092771F">
        <w:tab/>
        <w:t>(a)</w:t>
      </w:r>
      <w:r w:rsidRPr="0092771F">
        <w:tab/>
        <w:t>a person is arrested for a terrorism offence; and</w:t>
      </w:r>
    </w:p>
    <w:p w:rsidR="000E0B2D" w:rsidRPr="0092771F" w:rsidRDefault="000E0B2D" w:rsidP="000E0B2D">
      <w:pPr>
        <w:pStyle w:val="paragraph"/>
      </w:pPr>
      <w:r w:rsidRPr="0092771F">
        <w:tab/>
        <w:t>(b)</w:t>
      </w:r>
      <w:r w:rsidRPr="0092771F">
        <w:tab/>
        <w:t>an application has been made under subsection</w:t>
      </w:r>
      <w:r w:rsidR="00EC0E72" w:rsidRPr="0092771F">
        <w:t> </w:t>
      </w:r>
      <w:r w:rsidRPr="0092771F">
        <w:t>23DE(1) to a magistrate in respect of the person.</w:t>
      </w:r>
    </w:p>
    <w:p w:rsidR="000E0B2D" w:rsidRPr="0092771F" w:rsidRDefault="000E0B2D" w:rsidP="000E0B2D">
      <w:pPr>
        <w:pStyle w:val="SubsectionHead"/>
      </w:pPr>
      <w:r w:rsidRPr="0092771F">
        <w:t>Extension of investigation period</w:t>
      </w:r>
    </w:p>
    <w:p w:rsidR="000E0B2D" w:rsidRPr="0092771F" w:rsidRDefault="000E0B2D" w:rsidP="000E0B2D">
      <w:pPr>
        <w:pStyle w:val="subsection"/>
      </w:pPr>
      <w:r w:rsidRPr="0092771F">
        <w:tab/>
        <w:t>(2)</w:t>
      </w:r>
      <w:r w:rsidRPr="0092771F">
        <w:tab/>
        <w:t xml:space="preserve">Subject to </w:t>
      </w:r>
      <w:r w:rsidR="00EC0E72" w:rsidRPr="0092771F">
        <w:t>subsection (</w:t>
      </w:r>
      <w:r w:rsidRPr="0092771F">
        <w:t>3), the magistrate may extend the investigation period, by signed written instrument, if satisfied that:</w:t>
      </w:r>
    </w:p>
    <w:p w:rsidR="000E0B2D" w:rsidRPr="0092771F" w:rsidRDefault="000E0B2D" w:rsidP="000E0B2D">
      <w:pPr>
        <w:pStyle w:val="paragraph"/>
      </w:pPr>
      <w:r w:rsidRPr="0092771F">
        <w:tab/>
        <w:t>(a)</w:t>
      </w:r>
      <w:r w:rsidRPr="0092771F">
        <w:tab/>
        <w:t>the offence is a terrorism offence; and</w:t>
      </w:r>
    </w:p>
    <w:p w:rsidR="000E0B2D" w:rsidRPr="0092771F" w:rsidRDefault="000E0B2D" w:rsidP="000E0B2D">
      <w:pPr>
        <w:pStyle w:val="paragraph"/>
      </w:pPr>
      <w:r w:rsidRPr="0092771F">
        <w:tab/>
        <w:t>(b)</w:t>
      </w:r>
      <w:r w:rsidRPr="0092771F">
        <w:tab/>
        <w:t>further detention of the person is necessary to:</w:t>
      </w:r>
    </w:p>
    <w:p w:rsidR="000E0B2D" w:rsidRPr="0092771F" w:rsidRDefault="000E0B2D" w:rsidP="000E0B2D">
      <w:pPr>
        <w:pStyle w:val="paragraphsub"/>
      </w:pPr>
      <w:r w:rsidRPr="0092771F">
        <w:tab/>
        <w:t>(i)</w:t>
      </w:r>
      <w:r w:rsidRPr="0092771F">
        <w:tab/>
        <w:t>preserve or obtain evidence related to the offence or to another terrorism offence; or</w:t>
      </w:r>
    </w:p>
    <w:p w:rsidR="000E0B2D" w:rsidRPr="0092771F" w:rsidRDefault="000E0B2D" w:rsidP="000E0B2D">
      <w:pPr>
        <w:pStyle w:val="paragraphsub"/>
      </w:pPr>
      <w:r w:rsidRPr="0092771F">
        <w:tab/>
        <w:t>(ii)</w:t>
      </w:r>
      <w:r w:rsidRPr="0092771F">
        <w:tab/>
        <w:t>complete the investigation into the offence or into another terrorism offence; and</w:t>
      </w:r>
    </w:p>
    <w:p w:rsidR="000E0B2D" w:rsidRPr="0092771F" w:rsidRDefault="000E0B2D" w:rsidP="000E0B2D">
      <w:pPr>
        <w:pStyle w:val="paragraph"/>
      </w:pPr>
      <w:r w:rsidRPr="0092771F">
        <w:tab/>
        <w:t>(c)</w:t>
      </w:r>
      <w:r w:rsidRPr="0092771F">
        <w:tab/>
        <w:t>the investigation into the offence is being conducted properly and without delay; and</w:t>
      </w:r>
    </w:p>
    <w:p w:rsidR="000E0B2D" w:rsidRPr="0092771F" w:rsidRDefault="000E0B2D" w:rsidP="000E0B2D">
      <w:pPr>
        <w:pStyle w:val="paragraph"/>
      </w:pPr>
      <w:r w:rsidRPr="0092771F">
        <w:tab/>
        <w:t>(d)</w:t>
      </w:r>
      <w:r w:rsidRPr="0092771F">
        <w:tab/>
        <w:t>the application has been authorised by an authorising officer; and</w:t>
      </w:r>
    </w:p>
    <w:p w:rsidR="000E0B2D" w:rsidRPr="0092771F" w:rsidRDefault="000E0B2D" w:rsidP="000E0B2D">
      <w:pPr>
        <w:pStyle w:val="paragraph"/>
      </w:pPr>
      <w:r w:rsidRPr="0092771F">
        <w:tab/>
        <w:t>(e)</w:t>
      </w:r>
      <w:r w:rsidRPr="0092771F">
        <w:tab/>
        <w:t>the person, or his or her legal representative, has been given the opportunity to make representations about the application.</w:t>
      </w:r>
    </w:p>
    <w:p w:rsidR="000E0B2D" w:rsidRPr="0092771F" w:rsidRDefault="000E0B2D" w:rsidP="0075164E">
      <w:pPr>
        <w:pStyle w:val="subsection"/>
        <w:keepNext/>
      </w:pPr>
      <w:r w:rsidRPr="0092771F">
        <w:tab/>
        <w:t>(3)</w:t>
      </w:r>
      <w:r w:rsidRPr="0092771F">
        <w:tab/>
        <w:t xml:space="preserve">Subject to </w:t>
      </w:r>
      <w:r w:rsidR="00EC0E72" w:rsidRPr="0092771F">
        <w:t>subsection (</w:t>
      </w:r>
      <w:r w:rsidRPr="0092771F">
        <w:t>4), the instrument must set out:</w:t>
      </w:r>
    </w:p>
    <w:p w:rsidR="000E0B2D" w:rsidRPr="0092771F" w:rsidRDefault="000E0B2D" w:rsidP="000E0B2D">
      <w:pPr>
        <w:pStyle w:val="paragraph"/>
      </w:pPr>
      <w:r w:rsidRPr="0092771F">
        <w:tab/>
        <w:t>(a)</w:t>
      </w:r>
      <w:r w:rsidRPr="0092771F">
        <w:tab/>
        <w:t>the day and time when the extension was granted; and</w:t>
      </w:r>
    </w:p>
    <w:p w:rsidR="000E0B2D" w:rsidRPr="0092771F" w:rsidRDefault="000E0B2D" w:rsidP="000E0B2D">
      <w:pPr>
        <w:pStyle w:val="paragraph"/>
      </w:pPr>
      <w:r w:rsidRPr="0092771F">
        <w:tab/>
        <w:t>(b)</w:t>
      </w:r>
      <w:r w:rsidRPr="0092771F">
        <w:tab/>
        <w:t>the reasons for granting the extension; and</w:t>
      </w:r>
    </w:p>
    <w:p w:rsidR="000E0B2D" w:rsidRPr="0092771F" w:rsidRDefault="000E0B2D" w:rsidP="000E0B2D">
      <w:pPr>
        <w:pStyle w:val="paragraph"/>
      </w:pPr>
      <w:r w:rsidRPr="0092771F">
        <w:tab/>
        <w:t>(c)</w:t>
      </w:r>
      <w:r w:rsidRPr="0092771F">
        <w:tab/>
        <w:t>the terms of the extension.</w:t>
      </w:r>
    </w:p>
    <w:p w:rsidR="000E0B2D" w:rsidRPr="0092771F" w:rsidRDefault="000E0B2D" w:rsidP="000E0B2D">
      <w:pPr>
        <w:pStyle w:val="subsection"/>
      </w:pPr>
      <w:r w:rsidRPr="0092771F">
        <w:tab/>
        <w:t>(4)</w:t>
      </w:r>
      <w:r w:rsidRPr="0092771F">
        <w:tab/>
      </w:r>
      <w:r w:rsidR="00EC0E72" w:rsidRPr="0092771F">
        <w:t>Subsection (</w:t>
      </w:r>
      <w:r w:rsidRPr="0092771F">
        <w:t>3) does not require any information to be included in the instrument if disclosure of that information is likely:</w:t>
      </w:r>
    </w:p>
    <w:p w:rsidR="000E0B2D" w:rsidRPr="0092771F" w:rsidRDefault="000E0B2D" w:rsidP="000E0B2D">
      <w:pPr>
        <w:pStyle w:val="paragraph"/>
      </w:pPr>
      <w:r w:rsidRPr="0092771F">
        <w:tab/>
        <w:t>(a)</w:t>
      </w:r>
      <w:r w:rsidRPr="0092771F">
        <w:tab/>
        <w:t xml:space="preserve">to prejudice national security (within the meaning of the </w:t>
      </w:r>
      <w:r w:rsidRPr="0092771F">
        <w:rPr>
          <w:i/>
        </w:rPr>
        <w:t>National Security Information (Criminal and Civil Proceedings) Act 2004</w:t>
      </w:r>
      <w:r w:rsidRPr="0092771F">
        <w:t>); or</w:t>
      </w:r>
    </w:p>
    <w:p w:rsidR="000E0B2D" w:rsidRPr="0092771F" w:rsidRDefault="000E0B2D" w:rsidP="000E0B2D">
      <w:pPr>
        <w:pStyle w:val="paragraph"/>
      </w:pPr>
      <w:r w:rsidRPr="0092771F">
        <w:tab/>
        <w:t>(b)</w:t>
      </w:r>
      <w:r w:rsidRPr="0092771F">
        <w:tab/>
        <w:t>to be protected by public interest immunity; or</w:t>
      </w:r>
    </w:p>
    <w:p w:rsidR="000E0B2D" w:rsidRPr="0092771F" w:rsidRDefault="000E0B2D" w:rsidP="000E0B2D">
      <w:pPr>
        <w:pStyle w:val="paragraph"/>
      </w:pPr>
      <w:r w:rsidRPr="0092771F">
        <w:tab/>
        <w:t>(c)</w:t>
      </w:r>
      <w:r w:rsidRPr="0092771F">
        <w:tab/>
        <w:t>to put at risk ongoing operations by law enforcement agencies or intelligence agencies; or</w:t>
      </w:r>
    </w:p>
    <w:p w:rsidR="000E0B2D" w:rsidRPr="0092771F" w:rsidRDefault="000E0B2D" w:rsidP="000E0B2D">
      <w:pPr>
        <w:pStyle w:val="paragraph"/>
      </w:pPr>
      <w:r w:rsidRPr="0092771F">
        <w:tab/>
        <w:t>(d)</w:t>
      </w:r>
      <w:r w:rsidRPr="0092771F">
        <w:tab/>
        <w:t>to put at risk the safety of the community, law enforcement officers or intelligence officers.</w:t>
      </w:r>
    </w:p>
    <w:p w:rsidR="000E0B2D" w:rsidRPr="0092771F" w:rsidRDefault="000E0B2D" w:rsidP="000E0B2D">
      <w:pPr>
        <w:pStyle w:val="subsection"/>
      </w:pPr>
      <w:r w:rsidRPr="0092771F">
        <w:tab/>
        <w:t>(5)</w:t>
      </w:r>
      <w:r w:rsidRPr="0092771F">
        <w:tab/>
        <w:t>The magistrate must:</w:t>
      </w:r>
    </w:p>
    <w:p w:rsidR="000E0B2D" w:rsidRPr="0092771F" w:rsidRDefault="000E0B2D" w:rsidP="000E0B2D">
      <w:pPr>
        <w:pStyle w:val="paragraph"/>
      </w:pPr>
      <w:r w:rsidRPr="0092771F">
        <w:tab/>
        <w:t>(a)</w:t>
      </w:r>
      <w:r w:rsidRPr="0092771F">
        <w:tab/>
        <w:t>give the investigating official a copy of the instrument as soon as practicable after signing it; and</w:t>
      </w:r>
    </w:p>
    <w:p w:rsidR="000E0B2D" w:rsidRPr="0092771F" w:rsidRDefault="000E0B2D" w:rsidP="000E0B2D">
      <w:pPr>
        <w:pStyle w:val="paragraph"/>
      </w:pPr>
      <w:r w:rsidRPr="0092771F">
        <w:tab/>
        <w:t>(b)</w:t>
      </w:r>
      <w:r w:rsidRPr="0092771F">
        <w:tab/>
        <w:t>if the instrument was made as a result of an application made by telex, fax or other electronic means—inform the investigating official of the matters included in the instrument.</w:t>
      </w:r>
    </w:p>
    <w:p w:rsidR="000E0B2D" w:rsidRPr="0092771F" w:rsidRDefault="000E0B2D" w:rsidP="000E0B2D">
      <w:pPr>
        <w:pStyle w:val="notetext"/>
      </w:pPr>
      <w:r w:rsidRPr="0092771F">
        <w:t>Note:</w:t>
      </w:r>
      <w:r w:rsidRPr="0092771F">
        <w:tab/>
        <w:t>See section</w:t>
      </w:r>
      <w:r w:rsidR="00EC0E72" w:rsidRPr="0092771F">
        <w:t> </w:t>
      </w:r>
      <w:r w:rsidRPr="0092771F">
        <w:t>23E.</w:t>
      </w:r>
    </w:p>
    <w:p w:rsidR="000E0B2D" w:rsidRPr="0092771F" w:rsidRDefault="000E0B2D" w:rsidP="000E0B2D">
      <w:pPr>
        <w:pStyle w:val="subsection"/>
      </w:pPr>
      <w:r w:rsidRPr="0092771F">
        <w:tab/>
        <w:t>(6)</w:t>
      </w:r>
      <w:r w:rsidRPr="0092771F">
        <w:tab/>
        <w:t>The investigating official must:</w:t>
      </w:r>
    </w:p>
    <w:p w:rsidR="000E0B2D" w:rsidRPr="0092771F" w:rsidRDefault="000E0B2D" w:rsidP="000E0B2D">
      <w:pPr>
        <w:pStyle w:val="paragraph"/>
      </w:pPr>
      <w:r w:rsidRPr="0092771F">
        <w:tab/>
        <w:t>(a)</w:t>
      </w:r>
      <w:r w:rsidRPr="0092771F">
        <w:tab/>
        <w:t xml:space="preserve">as soon as practicable after receiving a copy of the instrument under </w:t>
      </w:r>
      <w:r w:rsidR="00EC0E72" w:rsidRPr="0092771F">
        <w:t>paragraph (</w:t>
      </w:r>
      <w:r w:rsidRPr="0092771F">
        <w:t>5)(a), give the person, or his or her legal representative, a copy of it; and</w:t>
      </w:r>
    </w:p>
    <w:p w:rsidR="000E0B2D" w:rsidRPr="0092771F" w:rsidRDefault="000E0B2D" w:rsidP="000E0B2D">
      <w:pPr>
        <w:pStyle w:val="paragraph"/>
      </w:pPr>
      <w:r w:rsidRPr="0092771F">
        <w:tab/>
        <w:t>(b)</w:t>
      </w:r>
      <w:r w:rsidRPr="0092771F">
        <w:tab/>
        <w:t xml:space="preserve">if the instrument was made as a result of an application made by telex, fax or other electronic means—inform the person, or his or her legal representative, of the matters included in the instrument as soon as practicable after being informed of them under </w:t>
      </w:r>
      <w:r w:rsidR="00EC0E72" w:rsidRPr="0092771F">
        <w:t>paragraph (</w:t>
      </w:r>
      <w:r w:rsidRPr="0092771F">
        <w:t>5)(b).</w:t>
      </w:r>
    </w:p>
    <w:p w:rsidR="000E0B2D" w:rsidRPr="0092771F" w:rsidRDefault="000E0B2D" w:rsidP="000E0B2D">
      <w:pPr>
        <w:pStyle w:val="subsection"/>
      </w:pPr>
      <w:r w:rsidRPr="0092771F">
        <w:tab/>
        <w:t>(7)</w:t>
      </w:r>
      <w:r w:rsidRPr="0092771F">
        <w:tab/>
        <w:t>The investigation period may be extended any number of times, but the total of the periods of extension cannot be more than 20 hours.</w:t>
      </w:r>
    </w:p>
    <w:p w:rsidR="000E0B2D" w:rsidRPr="0092771F" w:rsidRDefault="000E0B2D" w:rsidP="000E0B2D">
      <w:pPr>
        <w:pStyle w:val="ActHead4"/>
      </w:pPr>
      <w:bookmarkStart w:id="704" w:name="_Toc124505496"/>
      <w:r w:rsidRPr="00A952F7">
        <w:rPr>
          <w:rStyle w:val="CharSubdNo"/>
        </w:rPr>
        <w:t>Subdivision C</w:t>
      </w:r>
      <w:r w:rsidRPr="0092771F">
        <w:t>—</w:t>
      </w:r>
      <w:r w:rsidRPr="00A952F7">
        <w:rPr>
          <w:rStyle w:val="CharSubdText"/>
        </w:rPr>
        <w:t>Miscellaneous</w:t>
      </w:r>
      <w:bookmarkEnd w:id="704"/>
    </w:p>
    <w:p w:rsidR="000E0B2D" w:rsidRPr="0092771F" w:rsidRDefault="000E0B2D" w:rsidP="000E0B2D">
      <w:pPr>
        <w:pStyle w:val="ActHead5"/>
      </w:pPr>
      <w:bookmarkStart w:id="705" w:name="_Toc124505497"/>
      <w:r w:rsidRPr="00A952F7">
        <w:rPr>
          <w:rStyle w:val="CharSectno"/>
        </w:rPr>
        <w:t>23E</w:t>
      </w:r>
      <w:r w:rsidRPr="0092771F">
        <w:t xml:space="preserve">  Evidentiary provisions if application made by electronic means</w:t>
      </w:r>
      <w:bookmarkEnd w:id="705"/>
    </w:p>
    <w:p w:rsidR="000E0B2D" w:rsidRPr="0092771F" w:rsidRDefault="000E0B2D" w:rsidP="000E0B2D">
      <w:pPr>
        <w:pStyle w:val="subsection"/>
      </w:pPr>
      <w:r w:rsidRPr="0092771F">
        <w:tab/>
        <w:t>(1)</w:t>
      </w:r>
      <w:r w:rsidRPr="0092771F">
        <w:tab/>
        <w:t>This section applies if a magistrate has, under paragraph</w:t>
      </w:r>
      <w:r w:rsidR="00EC0E72" w:rsidRPr="0092771F">
        <w:t> </w:t>
      </w:r>
      <w:r w:rsidRPr="0092771F">
        <w:t>23DA(5)(b), 23DD(5)(b) or 23DF(5)(b), informed an investigating official of matters included in an instrument.</w:t>
      </w:r>
    </w:p>
    <w:p w:rsidR="000E0B2D" w:rsidRPr="0092771F" w:rsidRDefault="000E0B2D" w:rsidP="000E0B2D">
      <w:pPr>
        <w:pStyle w:val="subsection"/>
      </w:pPr>
      <w:r w:rsidRPr="0092771F">
        <w:tab/>
        <w:t>(2)</w:t>
      </w:r>
      <w:r w:rsidRPr="0092771F">
        <w:tab/>
        <w:t>As soon as practicable after being informed of those matters, the investigating official must:</w:t>
      </w:r>
    </w:p>
    <w:p w:rsidR="000E0B2D" w:rsidRPr="0092771F" w:rsidRDefault="000E0B2D" w:rsidP="000E0B2D">
      <w:pPr>
        <w:pStyle w:val="paragraph"/>
      </w:pPr>
      <w:r w:rsidRPr="0092771F">
        <w:tab/>
        <w:t>(a)</w:t>
      </w:r>
      <w:r w:rsidRPr="0092771F">
        <w:tab/>
        <w:t>complete a form of the instrument and write on it the name of the magistrate and the particulars given by him or her; and</w:t>
      </w:r>
    </w:p>
    <w:p w:rsidR="000E0B2D" w:rsidRPr="0092771F" w:rsidRDefault="000E0B2D" w:rsidP="000E0B2D">
      <w:pPr>
        <w:pStyle w:val="paragraph"/>
      </w:pPr>
      <w:r w:rsidRPr="0092771F">
        <w:tab/>
        <w:t>(b)</w:t>
      </w:r>
      <w:r w:rsidRPr="0092771F">
        <w:tab/>
        <w:t>forward it to the magistrate.</w:t>
      </w:r>
    </w:p>
    <w:p w:rsidR="000E0B2D" w:rsidRPr="0092771F" w:rsidRDefault="000E0B2D" w:rsidP="000E0B2D">
      <w:pPr>
        <w:pStyle w:val="subsection"/>
      </w:pPr>
      <w:r w:rsidRPr="0092771F">
        <w:tab/>
        <w:t>(3)</w:t>
      </w:r>
      <w:r w:rsidRPr="0092771F">
        <w:tab/>
        <w:t>If the form of the instrument completed by the investigating official does not, in all material respects, accord with the terms of the instrument signed by the magistrate, the instrument is taken to have had no effect.</w:t>
      </w:r>
    </w:p>
    <w:p w:rsidR="000E0B2D" w:rsidRPr="0092771F" w:rsidRDefault="000E0B2D" w:rsidP="000E0B2D">
      <w:pPr>
        <w:pStyle w:val="subsection"/>
      </w:pPr>
      <w:r w:rsidRPr="0092771F">
        <w:tab/>
        <w:t>(4)</w:t>
      </w:r>
      <w:r w:rsidRPr="0092771F">
        <w:tab/>
        <w:t>In any proceedings, if the instrument signed by the magistrate is not produced in evidence, the burden lies on the prosecution to prove that the instrument was made.</w:t>
      </w:r>
    </w:p>
    <w:p w:rsidR="001769E6" w:rsidRPr="0092771F" w:rsidRDefault="001769E6" w:rsidP="00527FBC">
      <w:pPr>
        <w:pStyle w:val="ActHead3"/>
        <w:pageBreakBefore/>
      </w:pPr>
      <w:bookmarkStart w:id="706" w:name="_Toc124505498"/>
      <w:r w:rsidRPr="00A952F7">
        <w:rPr>
          <w:rStyle w:val="CharDivNo"/>
        </w:rPr>
        <w:t>Division</w:t>
      </w:r>
      <w:r w:rsidR="00EC0E72" w:rsidRPr="00A952F7">
        <w:rPr>
          <w:rStyle w:val="CharDivNo"/>
        </w:rPr>
        <w:t> </w:t>
      </w:r>
      <w:r w:rsidRPr="00A952F7">
        <w:rPr>
          <w:rStyle w:val="CharDivNo"/>
        </w:rPr>
        <w:t>3</w:t>
      </w:r>
      <w:r w:rsidRPr="0092771F">
        <w:t>—</w:t>
      </w:r>
      <w:r w:rsidRPr="00A952F7">
        <w:rPr>
          <w:rStyle w:val="CharDivText"/>
        </w:rPr>
        <w:t>Obligations of investigating officials</w:t>
      </w:r>
      <w:bookmarkEnd w:id="706"/>
    </w:p>
    <w:p w:rsidR="001769E6" w:rsidRPr="0092771F" w:rsidRDefault="001769E6" w:rsidP="001769E6">
      <w:pPr>
        <w:pStyle w:val="notemargin"/>
      </w:pPr>
      <w:r w:rsidRPr="0092771F">
        <w:t>Note:</w:t>
      </w:r>
      <w:r w:rsidRPr="0092771F">
        <w:tab/>
        <w:t>These obligations apply in relation to protected suspects as well as to people under arrest.</w:t>
      </w:r>
    </w:p>
    <w:p w:rsidR="001769E6" w:rsidRPr="0092771F" w:rsidRDefault="001769E6" w:rsidP="001769E6">
      <w:pPr>
        <w:pStyle w:val="ActHead5"/>
      </w:pPr>
      <w:bookmarkStart w:id="707" w:name="_Toc124505499"/>
      <w:r w:rsidRPr="00A952F7">
        <w:rPr>
          <w:rStyle w:val="CharSectno"/>
        </w:rPr>
        <w:t>23F</w:t>
      </w:r>
      <w:r w:rsidRPr="0092771F">
        <w:t xml:space="preserve">  Cautioning persons who are under arrest or protected suspects</w:t>
      </w:r>
      <w:bookmarkEnd w:id="707"/>
    </w:p>
    <w:p w:rsidR="001769E6" w:rsidRPr="0092771F" w:rsidRDefault="001769E6" w:rsidP="001769E6">
      <w:pPr>
        <w:pStyle w:val="subsection"/>
      </w:pPr>
      <w:r w:rsidRPr="0092771F">
        <w:tab/>
        <w:t>(1)</w:t>
      </w:r>
      <w:r w:rsidRPr="0092771F">
        <w:tab/>
        <w:t xml:space="preserve">Subject to </w:t>
      </w:r>
      <w:r w:rsidR="00EC0E72" w:rsidRPr="0092771F">
        <w:t>subsection (</w:t>
      </w:r>
      <w:r w:rsidRPr="0092771F">
        <w:t>3), if a person is under arrest or a protected suspect, an investigating official must, before starting to question the person, caution the person that he or she does not have to say or do anything, but that anything the person does say or do may be used in evidence.</w:t>
      </w:r>
    </w:p>
    <w:p w:rsidR="001769E6" w:rsidRPr="0092771F" w:rsidRDefault="001769E6" w:rsidP="001769E6">
      <w:pPr>
        <w:pStyle w:val="subsection"/>
      </w:pPr>
      <w:r w:rsidRPr="0092771F">
        <w:tab/>
        <w:t>(2)</w:t>
      </w:r>
      <w:r w:rsidRPr="0092771F">
        <w:tab/>
        <w:t xml:space="preserve">The investigating official must inform the person of the caution in accordance with </w:t>
      </w:r>
      <w:r w:rsidR="00EC0E72" w:rsidRPr="0092771F">
        <w:t>subsection (</w:t>
      </w:r>
      <w:r w:rsidRPr="0092771F">
        <w:t>1), but need only do so in writing if that is the most appropriate means of informing the person.</w:t>
      </w:r>
    </w:p>
    <w:p w:rsidR="001769E6" w:rsidRPr="0092771F" w:rsidRDefault="001769E6" w:rsidP="001769E6">
      <w:pPr>
        <w:pStyle w:val="subsection"/>
      </w:pPr>
      <w:r w:rsidRPr="0092771F">
        <w:tab/>
        <w:t>(3)</w:t>
      </w:r>
      <w:r w:rsidRPr="0092771F">
        <w:tab/>
      </w:r>
      <w:r w:rsidR="00EC0E72" w:rsidRPr="0092771F">
        <w:t>Subsections (</w:t>
      </w:r>
      <w:r w:rsidRPr="0092771F">
        <w:t>1) and (2) do not apply so far as another law of the Commonwealth requires the person to answer questions put by, or do things required by, the investigating official.</w:t>
      </w:r>
    </w:p>
    <w:p w:rsidR="001769E6" w:rsidRPr="0092771F" w:rsidRDefault="001769E6" w:rsidP="001769E6">
      <w:pPr>
        <w:pStyle w:val="ActHead5"/>
      </w:pPr>
      <w:bookmarkStart w:id="708" w:name="_Toc124505500"/>
      <w:r w:rsidRPr="00A952F7">
        <w:rPr>
          <w:rStyle w:val="CharSectno"/>
        </w:rPr>
        <w:t>23G</w:t>
      </w:r>
      <w:r w:rsidRPr="0092771F">
        <w:t xml:space="preserve">  Right to communicate with friend, relative and legal practitioner</w:t>
      </w:r>
      <w:bookmarkEnd w:id="708"/>
    </w:p>
    <w:p w:rsidR="001769E6" w:rsidRPr="0092771F" w:rsidRDefault="001769E6" w:rsidP="001769E6">
      <w:pPr>
        <w:pStyle w:val="subsection"/>
        <w:keepLines/>
      </w:pPr>
      <w:r w:rsidRPr="0092771F">
        <w:tab/>
        <w:t>(1)</w:t>
      </w:r>
      <w:r w:rsidRPr="0092771F">
        <w:tab/>
        <w:t>Subject to section</w:t>
      </w:r>
      <w:r w:rsidR="00EC0E72" w:rsidRPr="0092771F">
        <w:t> </w:t>
      </w:r>
      <w:r w:rsidRPr="0092771F">
        <w:t>23L, if a person is under arrest or a protected suspect, an investigating official must, before starting to question the person, inform the person that he or she may:</w:t>
      </w:r>
    </w:p>
    <w:p w:rsidR="001769E6" w:rsidRPr="0092771F" w:rsidRDefault="001769E6" w:rsidP="001769E6">
      <w:pPr>
        <w:pStyle w:val="paragraph"/>
      </w:pPr>
      <w:r w:rsidRPr="0092771F">
        <w:tab/>
        <w:t>(a)</w:t>
      </w:r>
      <w:r w:rsidRPr="0092771F">
        <w:tab/>
        <w:t>communicate, or attempt to communicate, with a friend or relative to inform that person of his or her whereabouts; and</w:t>
      </w:r>
    </w:p>
    <w:p w:rsidR="001769E6" w:rsidRPr="0092771F" w:rsidRDefault="001769E6" w:rsidP="001769E6">
      <w:pPr>
        <w:pStyle w:val="paragraph"/>
      </w:pPr>
      <w:r w:rsidRPr="0092771F">
        <w:tab/>
        <w:t>(b)</w:t>
      </w:r>
      <w:r w:rsidRPr="0092771F">
        <w:tab/>
        <w:t>communicate, or attempt to communicate, with a legal practitioner of the person’s choice and arrange, or attempt to arrange, for a legal practitioner of the person’s choice to be present during the questioning;</w:t>
      </w:r>
    </w:p>
    <w:p w:rsidR="001769E6" w:rsidRPr="0092771F" w:rsidRDefault="001769E6" w:rsidP="001769E6">
      <w:pPr>
        <w:pStyle w:val="subsection2"/>
      </w:pPr>
      <w:r w:rsidRPr="0092771F">
        <w:t>and the investigating official must defer the questioning for a reasonable time to allow the person to make, or attempt to make, the communication and, if the person has arranged for a legal practitioner to be present, to allow the legal practitioner to attend the questioning.</w:t>
      </w:r>
    </w:p>
    <w:p w:rsidR="001769E6" w:rsidRPr="0092771F" w:rsidRDefault="001769E6" w:rsidP="00954444">
      <w:pPr>
        <w:pStyle w:val="subsection"/>
        <w:keepNext/>
        <w:keepLines/>
      </w:pPr>
      <w:r w:rsidRPr="0092771F">
        <w:tab/>
        <w:t>(2)</w:t>
      </w:r>
      <w:r w:rsidRPr="0092771F">
        <w:tab/>
        <w:t>Subject to section</w:t>
      </w:r>
      <w:r w:rsidR="00EC0E72" w:rsidRPr="0092771F">
        <w:t> </w:t>
      </w:r>
      <w:r w:rsidRPr="0092771F">
        <w:t>23L, if a person is under arrest or a protected suspect and wishes to communicate with a friend, relative or legal practitioner, the investigating official must:</w:t>
      </w:r>
    </w:p>
    <w:p w:rsidR="001769E6" w:rsidRPr="0092771F" w:rsidRDefault="001769E6" w:rsidP="001769E6">
      <w:pPr>
        <w:pStyle w:val="paragraph"/>
      </w:pPr>
      <w:r w:rsidRPr="0092771F">
        <w:tab/>
        <w:t>(a)</w:t>
      </w:r>
      <w:r w:rsidRPr="0092771F">
        <w:tab/>
        <w:t>as soon as practicable, give the person reasonable facilities to enable the person to do so; and</w:t>
      </w:r>
    </w:p>
    <w:p w:rsidR="001769E6" w:rsidRPr="0092771F" w:rsidRDefault="001769E6" w:rsidP="001769E6">
      <w:pPr>
        <w:pStyle w:val="paragraph"/>
      </w:pPr>
      <w:r w:rsidRPr="0092771F">
        <w:tab/>
        <w:t>(b)</w:t>
      </w:r>
      <w:r w:rsidRPr="0092771F">
        <w:tab/>
        <w:t>in the case of a communication with a legal practitioner—allow the legal practitioner or a clerk of the legal practitioner to communicate with the person in circumstances in which, as far as practicable, the communication will not be overheard.</w:t>
      </w:r>
    </w:p>
    <w:p w:rsidR="001769E6" w:rsidRPr="0092771F" w:rsidRDefault="001769E6" w:rsidP="001769E6">
      <w:pPr>
        <w:pStyle w:val="subsection"/>
      </w:pPr>
      <w:r w:rsidRPr="0092771F">
        <w:tab/>
        <w:t>(3)</w:t>
      </w:r>
      <w:r w:rsidRPr="0092771F">
        <w:tab/>
        <w:t>Subject to section</w:t>
      </w:r>
      <w:r w:rsidR="00EC0E72" w:rsidRPr="0092771F">
        <w:t> </w:t>
      </w:r>
      <w:r w:rsidRPr="0092771F">
        <w:t>23L, if a person is under arrest or a protected suspect and arranges for a legal practitioner to be present during the questioning, the investigating official must:</w:t>
      </w:r>
    </w:p>
    <w:p w:rsidR="001769E6" w:rsidRPr="0092771F" w:rsidRDefault="001769E6" w:rsidP="001769E6">
      <w:pPr>
        <w:pStyle w:val="paragraph"/>
      </w:pPr>
      <w:r w:rsidRPr="0092771F">
        <w:tab/>
        <w:t>(a)</w:t>
      </w:r>
      <w:r w:rsidRPr="0092771F">
        <w:tab/>
        <w:t>allow the person to consult with the legal practitioner in private and provide reasonable facilities for that consultation; and</w:t>
      </w:r>
    </w:p>
    <w:p w:rsidR="001769E6" w:rsidRPr="0092771F" w:rsidRDefault="001769E6" w:rsidP="001769E6">
      <w:pPr>
        <w:pStyle w:val="paragraph"/>
        <w:keepLines/>
      </w:pPr>
      <w:r w:rsidRPr="0092771F">
        <w:tab/>
        <w:t>(b)</w:t>
      </w:r>
      <w:r w:rsidRPr="0092771F">
        <w:tab/>
        <w:t>allow the legal practitioner to be present during the questioning and to give advice to the person, but only while the legal practitioner does not unreasonably interfere with the questioning.</w:t>
      </w:r>
    </w:p>
    <w:p w:rsidR="001769E6" w:rsidRPr="0092771F" w:rsidRDefault="001769E6" w:rsidP="001769E6">
      <w:pPr>
        <w:pStyle w:val="ActHead5"/>
      </w:pPr>
      <w:bookmarkStart w:id="709" w:name="_Toc124505501"/>
      <w:r w:rsidRPr="00A952F7">
        <w:rPr>
          <w:rStyle w:val="CharSectno"/>
        </w:rPr>
        <w:t>23H</w:t>
      </w:r>
      <w:r w:rsidRPr="0092771F">
        <w:t xml:space="preserve">  Aboriginal persons and </w:t>
      </w:r>
      <w:smartTag w:uri="urn:schemas-microsoft-com:office:smarttags" w:element="date">
        <w:r w:rsidRPr="0092771F">
          <w:t>Torres Strait</w:t>
        </w:r>
      </w:smartTag>
      <w:r w:rsidRPr="0092771F">
        <w:t xml:space="preserve"> Islanders</w:t>
      </w:r>
      <w:bookmarkEnd w:id="709"/>
    </w:p>
    <w:p w:rsidR="001769E6" w:rsidRPr="0092771F" w:rsidRDefault="001769E6" w:rsidP="001769E6">
      <w:pPr>
        <w:pStyle w:val="subsection"/>
      </w:pPr>
      <w:r w:rsidRPr="0092771F">
        <w:tab/>
        <w:t>(1)</w:t>
      </w:r>
      <w:r w:rsidRPr="0092771F">
        <w:tab/>
        <w:t>Subject to section</w:t>
      </w:r>
      <w:r w:rsidR="00EC0E72" w:rsidRPr="0092771F">
        <w:t> </w:t>
      </w:r>
      <w:r w:rsidRPr="0092771F">
        <w:t>23L, if the investigating official in charge of investigating a Commonwealth offence believes on reasonable grounds that a person who is under arrest, or who is a protected suspect, and whom it is intended to question about the offence is an Aboriginal person or a Torres Strait Islander, then, unless the official is aware that the person has arranged for a legal practitioner to be present during the questioning, the official must</w:t>
      </w:r>
      <w:r w:rsidR="005C0105" w:rsidRPr="0092771F">
        <w:t>, before starting to question the person</w:t>
      </w:r>
      <w:r w:rsidRPr="0092771F">
        <w:t>:</w:t>
      </w:r>
    </w:p>
    <w:p w:rsidR="005C0105" w:rsidRPr="0092771F" w:rsidRDefault="005C0105" w:rsidP="005C0105">
      <w:pPr>
        <w:pStyle w:val="paragraph"/>
      </w:pPr>
      <w:r w:rsidRPr="0092771F">
        <w:tab/>
        <w:t>(a)</w:t>
      </w:r>
      <w:r w:rsidRPr="0092771F">
        <w:tab/>
        <w:t>inform the person that a representative of an Aboriginal legal assistance organisation in the State or Territory in which the person is located will be notified that the person is under arrest or is a protected suspect (as the case requires); and</w:t>
      </w:r>
    </w:p>
    <w:p w:rsidR="005C0105" w:rsidRPr="0092771F" w:rsidRDefault="005C0105" w:rsidP="005C0105">
      <w:pPr>
        <w:pStyle w:val="paragraph"/>
      </w:pPr>
      <w:r w:rsidRPr="0092771F">
        <w:tab/>
        <w:t>(b)</w:t>
      </w:r>
      <w:r w:rsidRPr="0092771F">
        <w:tab/>
        <w:t>notify such a representative that the person is under arrest or is a protected suspect (as the case requires).</w:t>
      </w:r>
    </w:p>
    <w:p w:rsidR="00C8788D" w:rsidRPr="0092771F" w:rsidRDefault="00C8788D" w:rsidP="00C8788D">
      <w:pPr>
        <w:pStyle w:val="subsection"/>
      </w:pPr>
      <w:r w:rsidRPr="0092771F">
        <w:tab/>
        <w:t>(1A)</w:t>
      </w:r>
      <w:r w:rsidRPr="0092771F">
        <w:tab/>
        <w:t xml:space="preserve">To avoid doubt, the obligations imposed by </w:t>
      </w:r>
      <w:r w:rsidR="00EC0E72" w:rsidRPr="0092771F">
        <w:t>subsection (</w:t>
      </w:r>
      <w:r w:rsidRPr="0092771F">
        <w:t>1) do not limit and are not limited by any other obligations imposed, or rights conferred, by this section.</w:t>
      </w:r>
    </w:p>
    <w:p w:rsidR="00C8788D" w:rsidRPr="0092771F" w:rsidRDefault="00C8788D" w:rsidP="00C8788D">
      <w:pPr>
        <w:pStyle w:val="subsection"/>
      </w:pPr>
      <w:r w:rsidRPr="0092771F">
        <w:tab/>
        <w:t>(1AB)</w:t>
      </w:r>
      <w:r w:rsidRPr="0092771F">
        <w:tab/>
        <w:t xml:space="preserve">If a representative of an Aboriginal legal assistance organisation is notified under </w:t>
      </w:r>
      <w:r w:rsidR="00EC0E72" w:rsidRPr="0092771F">
        <w:t>subsection (</w:t>
      </w:r>
      <w:r w:rsidRPr="0092771F">
        <w:t>1), the investigating official must not question the person until the earlier of the following times:</w:t>
      </w:r>
    </w:p>
    <w:p w:rsidR="00C8788D" w:rsidRPr="0092771F" w:rsidRDefault="00C8788D" w:rsidP="00C8788D">
      <w:pPr>
        <w:pStyle w:val="paragraph"/>
      </w:pPr>
      <w:r w:rsidRPr="0092771F">
        <w:tab/>
        <w:t>(a)</w:t>
      </w:r>
      <w:r w:rsidRPr="0092771F">
        <w:tab/>
        <w:t>the representative has communicated with the person;</w:t>
      </w:r>
    </w:p>
    <w:p w:rsidR="00C8788D" w:rsidRPr="0092771F" w:rsidRDefault="00C8788D" w:rsidP="00C8788D">
      <w:pPr>
        <w:pStyle w:val="paragraph"/>
      </w:pPr>
      <w:r w:rsidRPr="0092771F">
        <w:tab/>
        <w:t>(b)</w:t>
      </w:r>
      <w:r w:rsidRPr="0092771F">
        <w:tab/>
        <w:t>2 hours have elapsed since the representative was notified.</w:t>
      </w:r>
    </w:p>
    <w:p w:rsidR="001769E6" w:rsidRPr="0092771F" w:rsidRDefault="001769E6" w:rsidP="001769E6">
      <w:pPr>
        <w:pStyle w:val="subsection"/>
      </w:pPr>
      <w:r w:rsidRPr="0092771F">
        <w:tab/>
        <w:t>(2)</w:t>
      </w:r>
      <w:r w:rsidRPr="0092771F">
        <w:tab/>
        <w:t xml:space="preserve">Subject to </w:t>
      </w:r>
      <w:r w:rsidR="00EC0E72" w:rsidRPr="0092771F">
        <w:t>subsection (</w:t>
      </w:r>
      <w:r w:rsidRPr="0092771F">
        <w:t>7) and section</w:t>
      </w:r>
      <w:r w:rsidR="00EC0E72" w:rsidRPr="0092771F">
        <w:t> </w:t>
      </w:r>
      <w:r w:rsidRPr="0092771F">
        <w:t>23L, if an investigating official:</w:t>
      </w:r>
    </w:p>
    <w:p w:rsidR="001769E6" w:rsidRPr="0092771F" w:rsidRDefault="001769E6" w:rsidP="001769E6">
      <w:pPr>
        <w:pStyle w:val="paragraph"/>
      </w:pPr>
      <w:r w:rsidRPr="0092771F">
        <w:tab/>
        <w:t>(a)</w:t>
      </w:r>
      <w:r w:rsidRPr="0092771F">
        <w:tab/>
        <w:t>interviews a person as a suspect (whether under arrest or not) for a Commonwealth offence, and believes on reasonable grounds that the person is an Aboriginal person or a Torres Strait Islander; or</w:t>
      </w:r>
    </w:p>
    <w:p w:rsidR="001769E6" w:rsidRPr="0092771F" w:rsidRDefault="001769E6" w:rsidP="001769E6">
      <w:pPr>
        <w:pStyle w:val="paragraph"/>
      </w:pPr>
      <w:r w:rsidRPr="0092771F">
        <w:tab/>
        <w:t>(b)</w:t>
      </w:r>
      <w:r w:rsidRPr="0092771F">
        <w:tab/>
        <w:t>believes on reasonable grounds that a person who is under arrest or a protected suspect is an Aboriginal person or a Torres Strait Islander;</w:t>
      </w:r>
    </w:p>
    <w:p w:rsidR="001769E6" w:rsidRPr="0092771F" w:rsidRDefault="001769E6" w:rsidP="001769E6">
      <w:pPr>
        <w:pStyle w:val="subsection2"/>
      </w:pPr>
      <w:r w:rsidRPr="0092771F">
        <w:t>the official must not question the person unless:</w:t>
      </w:r>
    </w:p>
    <w:p w:rsidR="001769E6" w:rsidRPr="0092771F" w:rsidRDefault="001769E6" w:rsidP="001769E6">
      <w:pPr>
        <w:pStyle w:val="paragraph"/>
      </w:pPr>
      <w:r w:rsidRPr="0092771F">
        <w:tab/>
        <w:t>(c)</w:t>
      </w:r>
      <w:r w:rsidRPr="0092771F">
        <w:tab/>
        <w:t>an interview friend is present while the person is being questioned and, before the start of the questioning, the official has allowed the person to communicate with the interview friend in circumstances in which, as far as practicable, the communication will not be overheard; or</w:t>
      </w:r>
    </w:p>
    <w:p w:rsidR="001769E6" w:rsidRPr="0092771F" w:rsidRDefault="001769E6" w:rsidP="001769E6">
      <w:pPr>
        <w:pStyle w:val="paragraph"/>
      </w:pPr>
      <w:r w:rsidRPr="0092771F">
        <w:tab/>
        <w:t>(d)</w:t>
      </w:r>
      <w:r w:rsidRPr="0092771F">
        <w:tab/>
        <w:t>the person has expressly and voluntarily waived his or her right to have such a person present.</w:t>
      </w:r>
    </w:p>
    <w:p w:rsidR="001769E6" w:rsidRPr="0092771F" w:rsidRDefault="001769E6" w:rsidP="001769E6">
      <w:pPr>
        <w:pStyle w:val="subsection"/>
      </w:pPr>
      <w:r w:rsidRPr="0092771F">
        <w:tab/>
        <w:t>(2A)</w:t>
      </w:r>
      <w:r w:rsidRPr="0092771F">
        <w:tab/>
        <w:t>The person suspected, or under arrest, may choose his or her own interview friend unless:</w:t>
      </w:r>
    </w:p>
    <w:p w:rsidR="001769E6" w:rsidRPr="0092771F" w:rsidRDefault="001769E6" w:rsidP="001769E6">
      <w:pPr>
        <w:pStyle w:val="paragraph"/>
      </w:pPr>
      <w:r w:rsidRPr="0092771F">
        <w:tab/>
        <w:t>(a)</w:t>
      </w:r>
      <w:r w:rsidRPr="0092771F">
        <w:tab/>
        <w:t>he or she expressly and voluntarily waives this right; or</w:t>
      </w:r>
    </w:p>
    <w:p w:rsidR="001769E6" w:rsidRPr="0092771F" w:rsidRDefault="001769E6" w:rsidP="001769E6">
      <w:pPr>
        <w:pStyle w:val="paragraph"/>
      </w:pPr>
      <w:r w:rsidRPr="0092771F">
        <w:tab/>
        <w:t>(b)</w:t>
      </w:r>
      <w:r w:rsidRPr="0092771F">
        <w:tab/>
        <w:t>he or she fails to exercise this right within a reasonable period; or</w:t>
      </w:r>
    </w:p>
    <w:p w:rsidR="001769E6" w:rsidRPr="0092771F" w:rsidRDefault="001769E6" w:rsidP="001769E6">
      <w:pPr>
        <w:pStyle w:val="paragraph"/>
      </w:pPr>
      <w:r w:rsidRPr="0092771F">
        <w:tab/>
        <w:t>(c)</w:t>
      </w:r>
      <w:r w:rsidRPr="0092771F">
        <w:tab/>
        <w:t>the interview friend chosen does not arrive within 2 hours of the person’s first opportunity to contact an interview friend.</w:t>
      </w:r>
    </w:p>
    <w:p w:rsidR="005C0105" w:rsidRPr="0092771F" w:rsidRDefault="005C0105" w:rsidP="005C0105">
      <w:pPr>
        <w:pStyle w:val="subsection"/>
      </w:pPr>
      <w:r w:rsidRPr="0092771F">
        <w:tab/>
        <w:t>(2B)</w:t>
      </w:r>
      <w:r w:rsidRPr="0092771F">
        <w:tab/>
        <w:t xml:space="preserve">If an interview friend is not chosen under </w:t>
      </w:r>
      <w:r w:rsidR="00EC0E72" w:rsidRPr="0092771F">
        <w:t>subsection (</w:t>
      </w:r>
      <w:r w:rsidRPr="0092771F">
        <w:t>2A), the investigating official must choose a representative of an Aboriginal legal assistance organisation in the State or Territory in which the person is located to be the person’s interview friend.</w:t>
      </w:r>
    </w:p>
    <w:p w:rsidR="001769E6" w:rsidRPr="0092771F" w:rsidRDefault="001769E6" w:rsidP="001769E6">
      <w:pPr>
        <w:pStyle w:val="subsection"/>
      </w:pPr>
      <w:r w:rsidRPr="0092771F">
        <w:tab/>
        <w:t>(3)</w:t>
      </w:r>
      <w:r w:rsidRPr="0092771F">
        <w:tab/>
        <w:t>An interview friend may be excluded from the questioning if he or she unreasonably interferes with it.</w:t>
      </w:r>
    </w:p>
    <w:p w:rsidR="001769E6" w:rsidRPr="0092771F" w:rsidRDefault="001769E6" w:rsidP="001769E6">
      <w:pPr>
        <w:pStyle w:val="subsection"/>
      </w:pPr>
      <w:r w:rsidRPr="0092771F">
        <w:tab/>
        <w:t>(4)</w:t>
      </w:r>
      <w:r w:rsidRPr="0092771F">
        <w:tab/>
        <w:t xml:space="preserve">In any proceedings, the burden lies on the prosecution to prove that an Aboriginal person or Torres Strait Islander has waived the right referred to in </w:t>
      </w:r>
      <w:r w:rsidR="00EC0E72" w:rsidRPr="0092771F">
        <w:t>subsection (</w:t>
      </w:r>
      <w:r w:rsidRPr="0092771F">
        <w:t>2) or (2A), and the burden is not discharged unless the court is satisfied that the person voluntarily waived that right, and did so with full knowledge and understanding of what he or she was doing.</w:t>
      </w:r>
    </w:p>
    <w:p w:rsidR="001769E6" w:rsidRPr="0092771F" w:rsidRDefault="001769E6" w:rsidP="001769E6">
      <w:pPr>
        <w:pStyle w:val="subsection"/>
      </w:pPr>
      <w:r w:rsidRPr="0092771F">
        <w:tab/>
        <w:t>(5)</w:t>
      </w:r>
      <w:r w:rsidRPr="0092771F">
        <w:tab/>
        <w:t xml:space="preserve">In any proceedings, the burden lies on the prosecution to prove that, at the relevant time, a person who is under arrest or a protected suspect had, to the knowledge of the investigating official concerned, made an arrangement of the kind referred to in </w:t>
      </w:r>
      <w:r w:rsidR="00EC0E72" w:rsidRPr="0092771F">
        <w:t>subsection (</w:t>
      </w:r>
      <w:r w:rsidRPr="0092771F">
        <w:t>1).</w:t>
      </w:r>
    </w:p>
    <w:p w:rsidR="001769E6" w:rsidRPr="0092771F" w:rsidRDefault="001769E6" w:rsidP="001769E6">
      <w:pPr>
        <w:pStyle w:val="subsection"/>
      </w:pPr>
      <w:r w:rsidRPr="0092771F">
        <w:tab/>
        <w:t>(6)</w:t>
      </w:r>
      <w:r w:rsidRPr="0092771F">
        <w:tab/>
        <w:t>The rights conferred by this section are in addition to those conferred by section</w:t>
      </w:r>
      <w:r w:rsidR="00EC0E72" w:rsidRPr="0092771F">
        <w:t> </w:t>
      </w:r>
      <w:r w:rsidRPr="0092771F">
        <w:t>23G but, to the extent (if any) that compliance with this section results in compliance with section</w:t>
      </w:r>
      <w:r w:rsidR="00EC0E72" w:rsidRPr="0092771F">
        <w:t> </w:t>
      </w:r>
      <w:r w:rsidRPr="0092771F">
        <w:t>23G, the requirements of section</w:t>
      </w:r>
      <w:r w:rsidR="00EC0E72" w:rsidRPr="0092771F">
        <w:t> </w:t>
      </w:r>
      <w:r w:rsidRPr="0092771F">
        <w:t>23G are satisfied.</w:t>
      </w:r>
    </w:p>
    <w:p w:rsidR="001769E6" w:rsidRPr="0092771F" w:rsidRDefault="001769E6" w:rsidP="001769E6">
      <w:pPr>
        <w:pStyle w:val="subsection"/>
      </w:pPr>
      <w:r w:rsidRPr="0092771F">
        <w:tab/>
        <w:t>(7)</w:t>
      </w:r>
      <w:r w:rsidRPr="0092771F">
        <w:tab/>
        <w:t xml:space="preserve">If the person is under 18, </w:t>
      </w:r>
      <w:r w:rsidR="00EC0E72" w:rsidRPr="0092771F">
        <w:t>subsection (</w:t>
      </w:r>
      <w:r w:rsidRPr="0092771F">
        <w:t>2) does not apply and section</w:t>
      </w:r>
      <w:r w:rsidR="00EC0E72" w:rsidRPr="0092771F">
        <w:t> </w:t>
      </w:r>
      <w:r w:rsidRPr="0092771F">
        <w:t>23K applies.</w:t>
      </w:r>
    </w:p>
    <w:p w:rsidR="001769E6" w:rsidRPr="0092771F" w:rsidRDefault="001769E6" w:rsidP="001769E6">
      <w:pPr>
        <w:pStyle w:val="subsection"/>
      </w:pPr>
      <w:r w:rsidRPr="0092771F">
        <w:tab/>
        <w:t>(8)</w:t>
      </w:r>
      <w:r w:rsidRPr="0092771F">
        <w:tab/>
        <w:t xml:space="preserve">An investigating official is not required to comply with </w:t>
      </w:r>
      <w:r w:rsidR="00EC0E72" w:rsidRPr="0092771F">
        <w:t>subsection (</w:t>
      </w:r>
      <w:r w:rsidRPr="0092771F">
        <w:t>1), (2) or (2B) in respect of a person if the official believes on reasonable grounds that, having regard to the person’s level of education and understanding, the person is not at a disadvantage in respect of the questioning referred to in that subsection in comparison with members of the Australian community generally.</w:t>
      </w:r>
    </w:p>
    <w:p w:rsidR="001769E6" w:rsidRPr="0092771F" w:rsidRDefault="001769E6" w:rsidP="006E5B78">
      <w:pPr>
        <w:pStyle w:val="subsection"/>
        <w:keepNext/>
      </w:pPr>
      <w:r w:rsidRPr="0092771F">
        <w:tab/>
        <w:t>(9)</w:t>
      </w:r>
      <w:r w:rsidRPr="0092771F">
        <w:tab/>
        <w:t>In this section:</w:t>
      </w:r>
    </w:p>
    <w:p w:rsidR="001769E6" w:rsidRPr="0092771F" w:rsidRDefault="001769E6" w:rsidP="001769E6">
      <w:pPr>
        <w:pStyle w:val="Definition"/>
      </w:pPr>
      <w:r w:rsidRPr="0092771F">
        <w:rPr>
          <w:b/>
          <w:i/>
        </w:rPr>
        <w:t>interview friend</w:t>
      </w:r>
      <w:r w:rsidRPr="0092771F">
        <w:t xml:space="preserve">, in relation to a person to whom </w:t>
      </w:r>
      <w:r w:rsidR="00EC0E72" w:rsidRPr="0092771F">
        <w:t>subsection (</w:t>
      </w:r>
      <w:r w:rsidRPr="0092771F">
        <w:t>2) applies, means:</w:t>
      </w:r>
    </w:p>
    <w:p w:rsidR="001769E6" w:rsidRPr="0092771F" w:rsidRDefault="001769E6" w:rsidP="001769E6">
      <w:pPr>
        <w:pStyle w:val="paragraph"/>
      </w:pPr>
      <w:r w:rsidRPr="0092771F">
        <w:tab/>
        <w:t>(a)</w:t>
      </w:r>
      <w:r w:rsidRPr="0092771F">
        <w:tab/>
        <w:t>a relative or other person chosen by the person; or</w:t>
      </w:r>
    </w:p>
    <w:p w:rsidR="001769E6" w:rsidRPr="0092771F" w:rsidRDefault="001769E6" w:rsidP="001769E6">
      <w:pPr>
        <w:pStyle w:val="paragraph"/>
      </w:pPr>
      <w:r w:rsidRPr="0092771F">
        <w:tab/>
        <w:t>(b)</w:t>
      </w:r>
      <w:r w:rsidRPr="0092771F">
        <w:tab/>
        <w:t>a legal practitioner acting for the person; or</w:t>
      </w:r>
    </w:p>
    <w:p w:rsidR="005C0105" w:rsidRPr="0092771F" w:rsidRDefault="005C0105" w:rsidP="005C0105">
      <w:pPr>
        <w:pStyle w:val="paragraph"/>
      </w:pPr>
      <w:r w:rsidRPr="0092771F">
        <w:tab/>
        <w:t>(c)</w:t>
      </w:r>
      <w:r w:rsidRPr="0092771F">
        <w:tab/>
        <w:t>a representative of an Aboriginal legal assistance organisation in the State or Territory in which the person is located.</w:t>
      </w:r>
    </w:p>
    <w:p w:rsidR="001769E6" w:rsidRPr="0092771F" w:rsidRDefault="001769E6" w:rsidP="00A65320">
      <w:pPr>
        <w:pStyle w:val="ActHead5"/>
      </w:pPr>
      <w:bookmarkStart w:id="710" w:name="_Toc124505502"/>
      <w:r w:rsidRPr="00A952F7">
        <w:rPr>
          <w:rStyle w:val="CharSectno"/>
        </w:rPr>
        <w:t>23K</w:t>
      </w:r>
      <w:r w:rsidRPr="0092771F">
        <w:t xml:space="preserve">  Persons under 18</w:t>
      </w:r>
      <w:bookmarkEnd w:id="710"/>
    </w:p>
    <w:p w:rsidR="001769E6" w:rsidRPr="0092771F" w:rsidRDefault="001769E6" w:rsidP="00A65320">
      <w:pPr>
        <w:pStyle w:val="subsection"/>
        <w:keepNext/>
        <w:keepLines/>
      </w:pPr>
      <w:r w:rsidRPr="0092771F">
        <w:tab/>
        <w:t>(1)</w:t>
      </w:r>
      <w:r w:rsidRPr="0092771F">
        <w:tab/>
        <w:t>Subject to section</w:t>
      </w:r>
      <w:r w:rsidR="00EC0E72" w:rsidRPr="0092771F">
        <w:t> </w:t>
      </w:r>
      <w:r w:rsidRPr="0092771F">
        <w:t>23L, if an investigating official:</w:t>
      </w:r>
    </w:p>
    <w:p w:rsidR="001769E6" w:rsidRPr="0092771F" w:rsidRDefault="001769E6" w:rsidP="00A65320">
      <w:pPr>
        <w:pStyle w:val="paragraph"/>
        <w:keepNext/>
        <w:keepLines/>
      </w:pPr>
      <w:r w:rsidRPr="0092771F">
        <w:tab/>
        <w:t>(a)</w:t>
      </w:r>
      <w:r w:rsidRPr="0092771F">
        <w:tab/>
        <w:t>interviews a person as a suspect (whether under arrest or not) for a Commonwealth offence, and believes on reasonable grounds that the person is under 18; or</w:t>
      </w:r>
    </w:p>
    <w:p w:rsidR="001769E6" w:rsidRPr="0092771F" w:rsidRDefault="001769E6" w:rsidP="001769E6">
      <w:pPr>
        <w:pStyle w:val="paragraph"/>
      </w:pPr>
      <w:r w:rsidRPr="0092771F">
        <w:tab/>
        <w:t>(b)</w:t>
      </w:r>
      <w:r w:rsidRPr="0092771F">
        <w:tab/>
        <w:t>believes on reasonable grounds that a person who is under arrest or a protected suspect is under 18;</w:t>
      </w:r>
    </w:p>
    <w:p w:rsidR="001769E6" w:rsidRPr="0092771F" w:rsidRDefault="001769E6" w:rsidP="001769E6">
      <w:pPr>
        <w:pStyle w:val="subsection2"/>
      </w:pPr>
      <w:r w:rsidRPr="0092771F">
        <w:t>the official must not question the person unless an interview friend is present while the person is being questioned and, before the start of the questioning, the official has allowed the person to communicate with the interview friend in circumstances in which, as far as practicable, the communication will not be overheard.</w:t>
      </w:r>
    </w:p>
    <w:p w:rsidR="001769E6" w:rsidRPr="0092771F" w:rsidRDefault="001769E6" w:rsidP="001769E6">
      <w:pPr>
        <w:pStyle w:val="subsection"/>
      </w:pPr>
      <w:r w:rsidRPr="0092771F">
        <w:tab/>
        <w:t>(2)</w:t>
      </w:r>
      <w:r w:rsidRPr="0092771F">
        <w:tab/>
        <w:t>An interview friend may be excluded from the questioning if he or she unreasonably interferes with it.</w:t>
      </w:r>
    </w:p>
    <w:p w:rsidR="001769E6" w:rsidRPr="0092771F" w:rsidRDefault="001769E6" w:rsidP="005678BB">
      <w:pPr>
        <w:pStyle w:val="subsection"/>
        <w:keepNext/>
        <w:keepLines/>
      </w:pPr>
      <w:r w:rsidRPr="0092771F">
        <w:tab/>
        <w:t>(3)</w:t>
      </w:r>
      <w:r w:rsidRPr="0092771F">
        <w:tab/>
        <w:t>In this section:</w:t>
      </w:r>
    </w:p>
    <w:p w:rsidR="001769E6" w:rsidRPr="0092771F" w:rsidRDefault="001769E6" w:rsidP="001769E6">
      <w:pPr>
        <w:pStyle w:val="Definition"/>
      </w:pPr>
      <w:r w:rsidRPr="0092771F">
        <w:rPr>
          <w:b/>
          <w:i/>
        </w:rPr>
        <w:t>interview friend</w:t>
      </w:r>
      <w:r w:rsidRPr="0092771F">
        <w:t xml:space="preserve">, in relation to a person to whom </w:t>
      </w:r>
      <w:r w:rsidR="00EC0E72" w:rsidRPr="0092771F">
        <w:t>subsection (</w:t>
      </w:r>
      <w:r w:rsidRPr="0092771F">
        <w:t>1) applies, means:</w:t>
      </w:r>
    </w:p>
    <w:p w:rsidR="001769E6" w:rsidRPr="0092771F" w:rsidRDefault="001769E6" w:rsidP="001769E6">
      <w:pPr>
        <w:pStyle w:val="paragraph"/>
      </w:pPr>
      <w:r w:rsidRPr="0092771F">
        <w:tab/>
        <w:t>(a)</w:t>
      </w:r>
      <w:r w:rsidRPr="0092771F">
        <w:tab/>
        <w:t>a parent or guardian of the person or a legal practitioner acting for the person; or</w:t>
      </w:r>
    </w:p>
    <w:p w:rsidR="001769E6" w:rsidRPr="0092771F" w:rsidRDefault="001769E6" w:rsidP="001769E6">
      <w:pPr>
        <w:pStyle w:val="paragraph"/>
      </w:pPr>
      <w:r w:rsidRPr="0092771F">
        <w:tab/>
        <w:t>(b)</w:t>
      </w:r>
      <w:r w:rsidRPr="0092771F">
        <w:tab/>
        <w:t>if none of the previously mentioned persons is available—a relative or friend of the person who is acceptable to the person; or</w:t>
      </w:r>
    </w:p>
    <w:p w:rsidR="001769E6" w:rsidRPr="0092771F" w:rsidRDefault="001769E6" w:rsidP="001769E6">
      <w:pPr>
        <w:pStyle w:val="paragraph"/>
      </w:pPr>
      <w:r w:rsidRPr="0092771F">
        <w:tab/>
        <w:t>(c)</w:t>
      </w:r>
      <w:r w:rsidRPr="0092771F">
        <w:tab/>
        <w:t xml:space="preserve">if the person is an Aboriginal person or a Torres Strait Islander and none of the previously mentioned persons is available—a person </w:t>
      </w:r>
      <w:r w:rsidR="005C0105" w:rsidRPr="0092771F">
        <w:t>who is a representative of an Aboriginal legal assistance organisation in the State or Territory in which the person is located</w:t>
      </w:r>
      <w:r w:rsidRPr="0092771F">
        <w:t>; or</w:t>
      </w:r>
    </w:p>
    <w:p w:rsidR="001769E6" w:rsidRPr="0092771F" w:rsidRDefault="001769E6" w:rsidP="001769E6">
      <w:pPr>
        <w:pStyle w:val="paragraph"/>
      </w:pPr>
      <w:r w:rsidRPr="0092771F">
        <w:tab/>
        <w:t>(d)</w:t>
      </w:r>
      <w:r w:rsidRPr="0092771F">
        <w:tab/>
        <w:t xml:space="preserve">if no person covered by </w:t>
      </w:r>
      <w:r w:rsidR="00EC0E72" w:rsidRPr="0092771F">
        <w:t>paragraph (</w:t>
      </w:r>
      <w:r w:rsidRPr="0092771F">
        <w:t>a), (b) or (c) is available—an independent person.</w:t>
      </w:r>
    </w:p>
    <w:p w:rsidR="001769E6" w:rsidRPr="0092771F" w:rsidRDefault="001769E6" w:rsidP="001769E6">
      <w:pPr>
        <w:pStyle w:val="subsection"/>
      </w:pPr>
      <w:r w:rsidRPr="0092771F">
        <w:tab/>
        <w:t>(4)</w:t>
      </w:r>
      <w:r w:rsidRPr="0092771F">
        <w:tab/>
        <w:t>The rights conferred by this section are in addition to those conferred by section</w:t>
      </w:r>
      <w:r w:rsidR="00EC0E72" w:rsidRPr="0092771F">
        <w:t> </w:t>
      </w:r>
      <w:r w:rsidRPr="0092771F">
        <w:t>23G but, so far as compliance with this section results in compliance with section</w:t>
      </w:r>
      <w:r w:rsidR="00EC0E72" w:rsidRPr="0092771F">
        <w:t> </w:t>
      </w:r>
      <w:r w:rsidRPr="0092771F">
        <w:t>23G, the requirements of section</w:t>
      </w:r>
      <w:r w:rsidR="00EC0E72" w:rsidRPr="0092771F">
        <w:t> </w:t>
      </w:r>
      <w:r w:rsidRPr="0092771F">
        <w:t>23G are satisfied.</w:t>
      </w:r>
    </w:p>
    <w:p w:rsidR="001769E6" w:rsidRPr="0092771F" w:rsidRDefault="001769E6" w:rsidP="00A65320">
      <w:pPr>
        <w:pStyle w:val="ActHead5"/>
      </w:pPr>
      <w:bookmarkStart w:id="711" w:name="_Toc124505503"/>
      <w:r w:rsidRPr="00A952F7">
        <w:rPr>
          <w:rStyle w:val="CharSectno"/>
        </w:rPr>
        <w:t>23L</w:t>
      </w:r>
      <w:r w:rsidRPr="0092771F">
        <w:t xml:space="preserve">  Exceptions</w:t>
      </w:r>
      <w:bookmarkEnd w:id="711"/>
    </w:p>
    <w:p w:rsidR="001769E6" w:rsidRPr="0092771F" w:rsidRDefault="001769E6" w:rsidP="00A65320">
      <w:pPr>
        <w:pStyle w:val="subsection"/>
        <w:keepNext/>
        <w:keepLines/>
      </w:pPr>
      <w:r w:rsidRPr="0092771F">
        <w:tab/>
        <w:t>(1)</w:t>
      </w:r>
      <w:r w:rsidRPr="0092771F">
        <w:tab/>
        <w:t xml:space="preserve">Subject to </w:t>
      </w:r>
      <w:r w:rsidR="00EC0E72" w:rsidRPr="0092771F">
        <w:t>subsections (</w:t>
      </w:r>
      <w:r w:rsidRPr="0092771F">
        <w:t xml:space="preserve">2) and (4), if a requirement imposed on an investigating official by this </w:t>
      </w:r>
      <w:r w:rsidR="00D92032" w:rsidRPr="0092771F">
        <w:t>Part i</w:t>
      </w:r>
      <w:r w:rsidRPr="0092771F">
        <w:t>s expressed as being subject to this section, the requirement does not apply if, and for so long as, the official believes on reasonable grounds that:</w:t>
      </w:r>
    </w:p>
    <w:p w:rsidR="001769E6" w:rsidRPr="0092771F" w:rsidRDefault="001769E6" w:rsidP="001769E6">
      <w:pPr>
        <w:pStyle w:val="paragraph"/>
      </w:pPr>
      <w:r w:rsidRPr="0092771F">
        <w:tab/>
        <w:t>(a)</w:t>
      </w:r>
      <w:r w:rsidRPr="0092771F">
        <w:tab/>
        <w:t>compliance with the requirement is likely to result in:</w:t>
      </w:r>
    </w:p>
    <w:p w:rsidR="001769E6" w:rsidRPr="0092771F" w:rsidRDefault="001769E6" w:rsidP="001769E6">
      <w:pPr>
        <w:pStyle w:val="paragraphsub"/>
      </w:pPr>
      <w:r w:rsidRPr="0092771F">
        <w:tab/>
        <w:t>(i)</w:t>
      </w:r>
      <w:r w:rsidRPr="0092771F">
        <w:tab/>
        <w:t>an accomplice of the person taking steps to avoid apprehension; or</w:t>
      </w:r>
    </w:p>
    <w:p w:rsidR="001769E6" w:rsidRPr="0092771F" w:rsidRDefault="001769E6" w:rsidP="001769E6">
      <w:pPr>
        <w:pStyle w:val="paragraphsub"/>
      </w:pPr>
      <w:r w:rsidRPr="0092771F">
        <w:tab/>
        <w:t>(ii)</w:t>
      </w:r>
      <w:r w:rsidRPr="0092771F">
        <w:tab/>
        <w:t>the concealment, fabrication or destruction of evidence or the intimidation of a witness; or</w:t>
      </w:r>
    </w:p>
    <w:p w:rsidR="001769E6" w:rsidRPr="0092771F" w:rsidRDefault="001769E6" w:rsidP="001769E6">
      <w:pPr>
        <w:pStyle w:val="paragraph"/>
      </w:pPr>
      <w:r w:rsidRPr="0092771F">
        <w:tab/>
        <w:t>(b)</w:t>
      </w:r>
      <w:r w:rsidRPr="0092771F">
        <w:tab/>
        <w:t>if the requirement relates to the deferral of questioning—the questioning is so urgent, having regard to the safety of other people, that it should not be delayed by compliance with that requirement.</w:t>
      </w:r>
    </w:p>
    <w:p w:rsidR="001769E6" w:rsidRPr="0092771F" w:rsidRDefault="001769E6" w:rsidP="001769E6">
      <w:pPr>
        <w:pStyle w:val="subsection"/>
      </w:pPr>
      <w:r w:rsidRPr="0092771F">
        <w:tab/>
        <w:t>(2)</w:t>
      </w:r>
      <w:r w:rsidRPr="0092771F">
        <w:tab/>
        <w:t xml:space="preserve">If the requirement relates to things done by or in relation to a legal practitioner, </w:t>
      </w:r>
      <w:r w:rsidR="00EC0E72" w:rsidRPr="0092771F">
        <w:t>subsection (</w:t>
      </w:r>
      <w:r w:rsidRPr="0092771F">
        <w:t>1) only applies:</w:t>
      </w:r>
    </w:p>
    <w:p w:rsidR="001769E6" w:rsidRPr="0092771F" w:rsidRDefault="001769E6" w:rsidP="001769E6">
      <w:pPr>
        <w:pStyle w:val="paragraph"/>
      </w:pPr>
      <w:r w:rsidRPr="0092771F">
        <w:tab/>
        <w:t>(a)</w:t>
      </w:r>
      <w:r w:rsidRPr="0092771F">
        <w:tab/>
        <w:t>in exceptional circumstances; and</w:t>
      </w:r>
    </w:p>
    <w:p w:rsidR="001769E6" w:rsidRPr="0092771F" w:rsidRDefault="001769E6" w:rsidP="005678BB">
      <w:pPr>
        <w:pStyle w:val="paragraph"/>
        <w:keepNext/>
        <w:keepLines/>
      </w:pPr>
      <w:r w:rsidRPr="0092771F">
        <w:tab/>
        <w:t>(b)</w:t>
      </w:r>
      <w:r w:rsidRPr="0092771F">
        <w:tab/>
        <w:t>if:</w:t>
      </w:r>
    </w:p>
    <w:p w:rsidR="001769E6" w:rsidRPr="0092771F" w:rsidRDefault="001769E6" w:rsidP="001769E6">
      <w:pPr>
        <w:pStyle w:val="paragraphsub"/>
      </w:pPr>
      <w:r w:rsidRPr="0092771F">
        <w:tab/>
        <w:t>(i)</w:t>
      </w:r>
      <w:r w:rsidRPr="0092771F">
        <w:tab/>
        <w:t>an officer of a police force of the rank of Superintendent or higher; or</w:t>
      </w:r>
    </w:p>
    <w:p w:rsidR="001769E6" w:rsidRPr="0092771F" w:rsidRDefault="001769E6" w:rsidP="001769E6">
      <w:pPr>
        <w:pStyle w:val="paragraphsub"/>
      </w:pPr>
      <w:r w:rsidRPr="0092771F">
        <w:tab/>
        <w:t>(ii)</w:t>
      </w:r>
      <w:r w:rsidRPr="0092771F">
        <w:tab/>
        <w:t>the holder of an office prescribed for the purposes of this section, other than an office in a police force;</w:t>
      </w:r>
    </w:p>
    <w:p w:rsidR="001769E6" w:rsidRPr="0092771F" w:rsidRDefault="001769E6" w:rsidP="001769E6">
      <w:pPr>
        <w:pStyle w:val="paragraph"/>
      </w:pPr>
      <w:r w:rsidRPr="0092771F">
        <w:tab/>
      </w:r>
      <w:r w:rsidRPr="0092771F">
        <w:tab/>
        <w:t xml:space="preserve">has authorised the application of </w:t>
      </w:r>
      <w:r w:rsidR="00EC0E72" w:rsidRPr="0092771F">
        <w:t>subsection (</w:t>
      </w:r>
      <w:r w:rsidRPr="0092771F">
        <w:t>1) and has made a record of the investigating official’s grounds for belief.</w:t>
      </w:r>
    </w:p>
    <w:p w:rsidR="001769E6" w:rsidRPr="0092771F" w:rsidRDefault="001769E6" w:rsidP="001769E6">
      <w:pPr>
        <w:pStyle w:val="subsection"/>
      </w:pPr>
      <w:r w:rsidRPr="0092771F">
        <w:tab/>
        <w:t>(3)</w:t>
      </w:r>
      <w:r w:rsidRPr="0092771F">
        <w:tab/>
        <w:t xml:space="preserve">If the application of </w:t>
      </w:r>
      <w:r w:rsidR="00EC0E72" w:rsidRPr="0092771F">
        <w:t>subsection (</w:t>
      </w:r>
      <w:r w:rsidRPr="0092771F">
        <w:t>1) is so authorised:</w:t>
      </w:r>
    </w:p>
    <w:p w:rsidR="001769E6" w:rsidRPr="0092771F" w:rsidRDefault="001769E6" w:rsidP="001769E6">
      <w:pPr>
        <w:pStyle w:val="paragraph"/>
      </w:pPr>
      <w:r w:rsidRPr="0092771F">
        <w:tab/>
        <w:t>(a)</w:t>
      </w:r>
      <w:r w:rsidRPr="0092771F">
        <w:tab/>
        <w:t>the record of the investigating official’s grounds for belief must be made as soon as practicable; and</w:t>
      </w:r>
    </w:p>
    <w:p w:rsidR="001769E6" w:rsidRPr="0092771F" w:rsidRDefault="001769E6" w:rsidP="001769E6">
      <w:pPr>
        <w:pStyle w:val="paragraph"/>
      </w:pPr>
      <w:r w:rsidRPr="0092771F">
        <w:tab/>
        <w:t>(b)</w:t>
      </w:r>
      <w:r w:rsidRPr="0092771F">
        <w:tab/>
        <w:t xml:space="preserve">the investigating official must comply with the requirement as soon as possible after </w:t>
      </w:r>
      <w:r w:rsidR="00EC0E72" w:rsidRPr="0092771F">
        <w:t>subsection (</w:t>
      </w:r>
      <w:r w:rsidRPr="0092771F">
        <w:t>1) ceases to apply.</w:t>
      </w:r>
    </w:p>
    <w:p w:rsidR="001769E6" w:rsidRPr="0092771F" w:rsidRDefault="001769E6" w:rsidP="001769E6">
      <w:pPr>
        <w:pStyle w:val="subsection"/>
      </w:pPr>
      <w:r w:rsidRPr="0092771F">
        <w:tab/>
        <w:t>(4)</w:t>
      </w:r>
      <w:r w:rsidRPr="0092771F">
        <w:tab/>
        <w:t xml:space="preserve">If the application of </w:t>
      </w:r>
      <w:r w:rsidR="00EC0E72" w:rsidRPr="0092771F">
        <w:t>subsection (</w:t>
      </w:r>
      <w:r w:rsidRPr="0092771F">
        <w:t>1) results in:</w:t>
      </w:r>
    </w:p>
    <w:p w:rsidR="001769E6" w:rsidRPr="0092771F" w:rsidRDefault="001769E6" w:rsidP="001769E6">
      <w:pPr>
        <w:pStyle w:val="paragraph"/>
      </w:pPr>
      <w:r w:rsidRPr="0092771F">
        <w:tab/>
        <w:t>(a)</w:t>
      </w:r>
      <w:r w:rsidRPr="0092771F">
        <w:tab/>
        <w:t>preventing or delaying the person from communicating with a legal practitioner of his or her choice; or</w:t>
      </w:r>
    </w:p>
    <w:p w:rsidR="001769E6" w:rsidRPr="0092771F" w:rsidRDefault="001769E6" w:rsidP="001769E6">
      <w:pPr>
        <w:pStyle w:val="paragraph"/>
      </w:pPr>
      <w:r w:rsidRPr="0092771F">
        <w:tab/>
        <w:t>(b)</w:t>
      </w:r>
      <w:r w:rsidRPr="0092771F">
        <w:tab/>
        <w:t>preventing or delaying a legal practitioner of the person’s choice from attending at any questioning;</w:t>
      </w:r>
    </w:p>
    <w:p w:rsidR="001769E6" w:rsidRPr="0092771F" w:rsidRDefault="001769E6" w:rsidP="001769E6">
      <w:pPr>
        <w:pStyle w:val="subsection2"/>
      </w:pPr>
      <w:r w:rsidRPr="0092771F">
        <w:t>the investigating official must offer the services of another legal practitioner and, if the person accepts, make the necessary arrangements.</w:t>
      </w:r>
    </w:p>
    <w:p w:rsidR="001769E6" w:rsidRPr="0092771F" w:rsidRDefault="001769E6" w:rsidP="001769E6">
      <w:pPr>
        <w:pStyle w:val="ActHead5"/>
      </w:pPr>
      <w:bookmarkStart w:id="712" w:name="_Toc124505504"/>
      <w:r w:rsidRPr="00A952F7">
        <w:rPr>
          <w:rStyle w:val="CharSectno"/>
        </w:rPr>
        <w:t>23M</w:t>
      </w:r>
      <w:r w:rsidRPr="0092771F">
        <w:t xml:space="preserve">  Providing information relating to persons who are under arrest or protected suspects</w:t>
      </w:r>
      <w:bookmarkEnd w:id="712"/>
    </w:p>
    <w:p w:rsidR="001769E6" w:rsidRPr="0092771F" w:rsidRDefault="001769E6" w:rsidP="001769E6">
      <w:pPr>
        <w:pStyle w:val="subsection"/>
      </w:pPr>
      <w:r w:rsidRPr="0092771F">
        <w:tab/>
        <w:t>(1)</w:t>
      </w:r>
      <w:r w:rsidRPr="0092771F">
        <w:tab/>
        <w:t xml:space="preserve">An investigating official must inform a person (the </w:t>
      </w:r>
      <w:r w:rsidRPr="0092771F">
        <w:rPr>
          <w:b/>
          <w:i/>
        </w:rPr>
        <w:t>first person</w:t>
      </w:r>
      <w:r w:rsidRPr="0092771F">
        <w:t>) who is under arrest or a protected suspect of any request for information as to his or her whereabouts by any of his or her relatives, friends or legal representatives.</w:t>
      </w:r>
    </w:p>
    <w:p w:rsidR="001769E6" w:rsidRPr="0092771F" w:rsidRDefault="001769E6" w:rsidP="001769E6">
      <w:pPr>
        <w:pStyle w:val="subsection"/>
      </w:pPr>
      <w:r w:rsidRPr="0092771F">
        <w:tab/>
        <w:t>(2)</w:t>
      </w:r>
      <w:r w:rsidRPr="0092771F">
        <w:tab/>
        <w:t>The investigating official must then provide that information to the other person unless:</w:t>
      </w:r>
    </w:p>
    <w:p w:rsidR="001769E6" w:rsidRPr="0092771F" w:rsidRDefault="001769E6" w:rsidP="001769E6">
      <w:pPr>
        <w:pStyle w:val="paragraph"/>
      </w:pPr>
      <w:r w:rsidRPr="0092771F">
        <w:tab/>
        <w:t>(a)</w:t>
      </w:r>
      <w:r w:rsidRPr="0092771F">
        <w:tab/>
        <w:t>the first person does not agree to the provision of that information; or</w:t>
      </w:r>
    </w:p>
    <w:p w:rsidR="001769E6" w:rsidRPr="0092771F" w:rsidRDefault="001769E6" w:rsidP="001769E6">
      <w:pPr>
        <w:pStyle w:val="paragraph"/>
      </w:pPr>
      <w:r w:rsidRPr="0092771F">
        <w:tab/>
        <w:t>(b)</w:t>
      </w:r>
      <w:r w:rsidRPr="0092771F">
        <w:tab/>
        <w:t>the investigating official believes on reasonable grounds that the other person is not the first person’s relative, friend or legal representative.</w:t>
      </w:r>
    </w:p>
    <w:p w:rsidR="001769E6" w:rsidRPr="0092771F" w:rsidRDefault="001769E6" w:rsidP="001769E6">
      <w:pPr>
        <w:pStyle w:val="subsection"/>
      </w:pPr>
      <w:r w:rsidRPr="0092771F">
        <w:tab/>
        <w:t>(3)</w:t>
      </w:r>
      <w:r w:rsidRPr="0092771F">
        <w:tab/>
        <w:t>This section has effect subject to section</w:t>
      </w:r>
      <w:r w:rsidR="00EC0E72" w:rsidRPr="0092771F">
        <w:t> </w:t>
      </w:r>
      <w:r w:rsidRPr="0092771F">
        <w:t>23L.</w:t>
      </w:r>
    </w:p>
    <w:p w:rsidR="001769E6" w:rsidRPr="0092771F" w:rsidRDefault="001769E6" w:rsidP="001769E6">
      <w:pPr>
        <w:pStyle w:val="ActHead5"/>
      </w:pPr>
      <w:bookmarkStart w:id="713" w:name="_Toc124505505"/>
      <w:r w:rsidRPr="00A952F7">
        <w:rPr>
          <w:rStyle w:val="CharSectno"/>
        </w:rPr>
        <w:t>23N</w:t>
      </w:r>
      <w:r w:rsidRPr="0092771F">
        <w:t xml:space="preserve">  Right to interpreter</w:t>
      </w:r>
      <w:bookmarkEnd w:id="713"/>
    </w:p>
    <w:p w:rsidR="001769E6" w:rsidRPr="0092771F" w:rsidRDefault="001769E6" w:rsidP="001769E6">
      <w:pPr>
        <w:pStyle w:val="subsection"/>
      </w:pPr>
      <w:r w:rsidRPr="0092771F">
        <w:tab/>
      </w:r>
      <w:r w:rsidRPr="0092771F">
        <w:tab/>
        <w:t>Where an investigating official believes on reasonable grounds that a person who is under arrest or a protected suspect is unable, because of inadequate knowledge of the English language or a physical disability, to communicate orally with reasonable fluency in that language, the official must, before starting to question the person, arrange for the presence of an interpreter and defer the questioning or investigation until the interpreter is present.</w:t>
      </w:r>
    </w:p>
    <w:p w:rsidR="001769E6" w:rsidRPr="0092771F" w:rsidRDefault="001769E6" w:rsidP="00A65320">
      <w:pPr>
        <w:pStyle w:val="ActHead5"/>
      </w:pPr>
      <w:bookmarkStart w:id="714" w:name="_Toc124505506"/>
      <w:r w:rsidRPr="00A952F7">
        <w:rPr>
          <w:rStyle w:val="CharSectno"/>
        </w:rPr>
        <w:t>23P</w:t>
      </w:r>
      <w:r w:rsidRPr="0092771F">
        <w:t xml:space="preserve">  Right of non</w:t>
      </w:r>
      <w:r w:rsidR="00A952F7">
        <w:noBreakHyphen/>
      </w:r>
      <w:r w:rsidRPr="0092771F">
        <w:t>Australian nationals to communicate with consular office</w:t>
      </w:r>
      <w:bookmarkEnd w:id="714"/>
    </w:p>
    <w:p w:rsidR="001769E6" w:rsidRPr="0092771F" w:rsidRDefault="001769E6" w:rsidP="00A65320">
      <w:pPr>
        <w:pStyle w:val="subsection"/>
        <w:keepNext/>
        <w:keepLines/>
      </w:pPr>
      <w:r w:rsidRPr="0092771F">
        <w:tab/>
        <w:t>(1)</w:t>
      </w:r>
      <w:r w:rsidRPr="0092771F">
        <w:tab/>
        <w:t>Subject to section</w:t>
      </w:r>
      <w:r w:rsidR="00EC0E72" w:rsidRPr="0092771F">
        <w:t> </w:t>
      </w:r>
      <w:r w:rsidRPr="0092771F">
        <w:t>23L, if a person who is under arrest or a protected suspect is not an Australian citizen, an investigating official must, as soon as practicable:</w:t>
      </w:r>
    </w:p>
    <w:p w:rsidR="001769E6" w:rsidRPr="0092771F" w:rsidRDefault="001769E6" w:rsidP="001769E6">
      <w:pPr>
        <w:pStyle w:val="paragraph"/>
      </w:pPr>
      <w:r w:rsidRPr="0092771F">
        <w:tab/>
        <w:t>(a)</w:t>
      </w:r>
      <w:r w:rsidRPr="0092771F">
        <w:tab/>
        <w:t>inform the person that if he or she requests that the consular office of:</w:t>
      </w:r>
    </w:p>
    <w:p w:rsidR="001769E6" w:rsidRPr="0092771F" w:rsidRDefault="001769E6" w:rsidP="001769E6">
      <w:pPr>
        <w:pStyle w:val="paragraphsub"/>
      </w:pPr>
      <w:r w:rsidRPr="0092771F">
        <w:tab/>
        <w:t>(i)</w:t>
      </w:r>
      <w:r w:rsidRPr="0092771F">
        <w:tab/>
        <w:t>the country of which he or she is a citizen; or</w:t>
      </w:r>
    </w:p>
    <w:p w:rsidR="001769E6" w:rsidRPr="0092771F" w:rsidRDefault="001769E6" w:rsidP="001769E6">
      <w:pPr>
        <w:pStyle w:val="paragraphsub"/>
      </w:pPr>
      <w:r w:rsidRPr="0092771F">
        <w:tab/>
        <w:t>(ii)</w:t>
      </w:r>
      <w:r w:rsidRPr="0092771F">
        <w:tab/>
        <w:t>the country to which he or she claims a special connection;</w:t>
      </w:r>
    </w:p>
    <w:p w:rsidR="001769E6" w:rsidRPr="0092771F" w:rsidRDefault="001769E6" w:rsidP="001769E6">
      <w:pPr>
        <w:pStyle w:val="paragraph"/>
      </w:pPr>
      <w:r w:rsidRPr="0092771F">
        <w:tab/>
      </w:r>
      <w:r w:rsidRPr="0092771F">
        <w:tab/>
        <w:t>be notified that he or she is under arrest or a protected suspect (as the case requires), that consular office will be notified accordingly; and</w:t>
      </w:r>
    </w:p>
    <w:p w:rsidR="001769E6" w:rsidRPr="0092771F" w:rsidRDefault="001769E6" w:rsidP="001769E6">
      <w:pPr>
        <w:pStyle w:val="paragraph"/>
      </w:pPr>
      <w:r w:rsidRPr="0092771F">
        <w:tab/>
        <w:t>(b)</w:t>
      </w:r>
      <w:r w:rsidRPr="0092771F">
        <w:tab/>
        <w:t>if the person so requests—notify that consular office accordingly; and</w:t>
      </w:r>
    </w:p>
    <w:p w:rsidR="001769E6" w:rsidRPr="0092771F" w:rsidRDefault="001769E6" w:rsidP="001769E6">
      <w:pPr>
        <w:pStyle w:val="paragraph"/>
      </w:pPr>
      <w:r w:rsidRPr="0092771F">
        <w:tab/>
        <w:t>(c)</w:t>
      </w:r>
      <w:r w:rsidRPr="0092771F">
        <w:tab/>
        <w:t>inform the person that he or she may communicate with, or attempt to communicate with, that consular office; and</w:t>
      </w:r>
    </w:p>
    <w:p w:rsidR="001769E6" w:rsidRPr="0092771F" w:rsidRDefault="001769E6" w:rsidP="001769E6">
      <w:pPr>
        <w:pStyle w:val="paragraph"/>
      </w:pPr>
      <w:r w:rsidRPr="0092771F">
        <w:tab/>
        <w:t>(d)</w:t>
      </w:r>
      <w:r w:rsidRPr="0092771F">
        <w:tab/>
        <w:t>give the person reasonable facilities to do so; and</w:t>
      </w:r>
    </w:p>
    <w:p w:rsidR="001769E6" w:rsidRPr="0092771F" w:rsidRDefault="001769E6" w:rsidP="001769E6">
      <w:pPr>
        <w:pStyle w:val="paragraph"/>
      </w:pPr>
      <w:r w:rsidRPr="0092771F">
        <w:tab/>
        <w:t>(e)</w:t>
      </w:r>
      <w:r w:rsidRPr="0092771F">
        <w:tab/>
        <w:t>forward any written communication from the person to that consular office; and</w:t>
      </w:r>
    </w:p>
    <w:p w:rsidR="001769E6" w:rsidRPr="0092771F" w:rsidRDefault="001769E6" w:rsidP="001769E6">
      <w:pPr>
        <w:pStyle w:val="paragraph"/>
      </w:pPr>
      <w:r w:rsidRPr="0092771F">
        <w:tab/>
        <w:t>(f)</w:t>
      </w:r>
      <w:r w:rsidRPr="0092771F">
        <w:tab/>
        <w:t>allow the person a reasonable time to, or to attempt to, communicate with that consular office.</w:t>
      </w:r>
    </w:p>
    <w:p w:rsidR="001769E6" w:rsidRPr="0092771F" w:rsidRDefault="001769E6" w:rsidP="001769E6">
      <w:pPr>
        <w:pStyle w:val="subsection"/>
      </w:pPr>
      <w:r w:rsidRPr="0092771F">
        <w:tab/>
        <w:t>(2)</w:t>
      </w:r>
      <w:r w:rsidRPr="0092771F">
        <w:tab/>
        <w:t xml:space="preserve">Without limiting </w:t>
      </w:r>
      <w:r w:rsidR="00EC0E72" w:rsidRPr="0092771F">
        <w:t>subsection (</w:t>
      </w:r>
      <w:r w:rsidRPr="0092771F">
        <w:t xml:space="preserve">1), an investigating official must not start to question the person unless </w:t>
      </w:r>
      <w:r w:rsidR="00EC0E72" w:rsidRPr="0092771F">
        <w:t>paragraphs (</w:t>
      </w:r>
      <w:r w:rsidRPr="0092771F">
        <w:t>1)(c), (d) and (f) have been complied with.</w:t>
      </w:r>
    </w:p>
    <w:p w:rsidR="001769E6" w:rsidRPr="0092771F" w:rsidRDefault="001769E6" w:rsidP="001769E6">
      <w:pPr>
        <w:pStyle w:val="ActHead5"/>
      </w:pPr>
      <w:bookmarkStart w:id="715" w:name="_Toc124505507"/>
      <w:r w:rsidRPr="00A952F7">
        <w:rPr>
          <w:rStyle w:val="CharSectno"/>
        </w:rPr>
        <w:t>23Q</w:t>
      </w:r>
      <w:r w:rsidRPr="0092771F">
        <w:t xml:space="preserve">  Treatment of persons under arrest</w:t>
      </w:r>
      <w:bookmarkEnd w:id="715"/>
    </w:p>
    <w:p w:rsidR="001769E6" w:rsidRPr="0092771F" w:rsidRDefault="001769E6" w:rsidP="001769E6">
      <w:pPr>
        <w:pStyle w:val="subsection"/>
      </w:pPr>
      <w:r w:rsidRPr="0092771F">
        <w:tab/>
      </w:r>
      <w:r w:rsidRPr="0092771F">
        <w:tab/>
        <w:t>A person who is under arrest or a protected suspect must be treated with humanity and with respect for human dignity, and must not be subjected to cruel, inhuman or degrading treatment.</w:t>
      </w:r>
    </w:p>
    <w:p w:rsidR="001769E6" w:rsidRPr="0092771F" w:rsidRDefault="001769E6" w:rsidP="00A65320">
      <w:pPr>
        <w:pStyle w:val="ActHead5"/>
      </w:pPr>
      <w:bookmarkStart w:id="716" w:name="_Toc124505508"/>
      <w:r w:rsidRPr="00A952F7">
        <w:rPr>
          <w:rStyle w:val="CharSectno"/>
        </w:rPr>
        <w:t>23S</w:t>
      </w:r>
      <w:r w:rsidRPr="0092771F">
        <w:t xml:space="preserve">  Right to remain silent etc. not affected</w:t>
      </w:r>
      <w:bookmarkEnd w:id="716"/>
    </w:p>
    <w:p w:rsidR="001769E6" w:rsidRPr="0092771F" w:rsidRDefault="001769E6" w:rsidP="00A65320">
      <w:pPr>
        <w:pStyle w:val="subsection"/>
        <w:keepNext/>
        <w:keepLines/>
      </w:pPr>
      <w:r w:rsidRPr="0092771F">
        <w:tab/>
      </w:r>
      <w:r w:rsidRPr="0092771F">
        <w:tab/>
        <w:t>Nothing in this Part affects:</w:t>
      </w:r>
    </w:p>
    <w:p w:rsidR="001769E6" w:rsidRPr="0092771F" w:rsidRDefault="001769E6" w:rsidP="00A65320">
      <w:pPr>
        <w:pStyle w:val="paragraph"/>
        <w:keepNext/>
        <w:keepLines/>
      </w:pPr>
      <w:r w:rsidRPr="0092771F">
        <w:tab/>
        <w:t>(a)</w:t>
      </w:r>
      <w:r w:rsidRPr="0092771F">
        <w:tab/>
        <w:t>the right of a person to refuse to answer questions or to participate in an investigation except where required to do so by or under an Act; or</w:t>
      </w:r>
    </w:p>
    <w:p w:rsidR="001769E6" w:rsidRPr="0092771F" w:rsidRDefault="001769E6" w:rsidP="001769E6">
      <w:pPr>
        <w:pStyle w:val="paragraph"/>
      </w:pPr>
      <w:r w:rsidRPr="0092771F">
        <w:tab/>
        <w:t>(b)</w:t>
      </w:r>
      <w:r w:rsidRPr="0092771F">
        <w:tab/>
        <w:t>any burden on the prosecution to prove the voluntariness of an admission or confession made by a person; or</w:t>
      </w:r>
    </w:p>
    <w:p w:rsidR="001769E6" w:rsidRPr="0092771F" w:rsidRDefault="001769E6" w:rsidP="001769E6">
      <w:pPr>
        <w:pStyle w:val="paragraph"/>
      </w:pPr>
      <w:r w:rsidRPr="0092771F">
        <w:tab/>
        <w:t>(ba)</w:t>
      </w:r>
      <w:r w:rsidRPr="0092771F">
        <w:tab/>
        <w:t>any burden on the prosecution to prove that an admission or confession was made in such circumstances as to make it unlikely that the truth of the admission or confession was adversely affected; or</w:t>
      </w:r>
    </w:p>
    <w:p w:rsidR="001769E6" w:rsidRPr="0092771F" w:rsidRDefault="001769E6" w:rsidP="001769E6">
      <w:pPr>
        <w:pStyle w:val="paragraph"/>
      </w:pPr>
      <w:r w:rsidRPr="0092771F">
        <w:tab/>
        <w:t>(c)</w:t>
      </w:r>
      <w:r w:rsidRPr="0092771F">
        <w:tab/>
        <w:t>the discretion of a court to exclude unfairly obtained evidence; or</w:t>
      </w:r>
    </w:p>
    <w:p w:rsidR="001769E6" w:rsidRPr="0092771F" w:rsidRDefault="001769E6" w:rsidP="001769E6">
      <w:pPr>
        <w:pStyle w:val="paragraph"/>
      </w:pPr>
      <w:r w:rsidRPr="0092771F">
        <w:tab/>
        <w:t>(d)</w:t>
      </w:r>
      <w:r w:rsidRPr="0092771F">
        <w:tab/>
        <w:t>the discretion of a court to exclude illegally or improperly obtained evidence.</w:t>
      </w:r>
    </w:p>
    <w:p w:rsidR="001769E6" w:rsidRPr="0092771F" w:rsidRDefault="001769E6" w:rsidP="001769E6">
      <w:pPr>
        <w:pStyle w:val="ActHead5"/>
      </w:pPr>
      <w:bookmarkStart w:id="717" w:name="_Toc124505509"/>
      <w:r w:rsidRPr="00A952F7">
        <w:rPr>
          <w:rStyle w:val="CharSectno"/>
        </w:rPr>
        <w:t>23T</w:t>
      </w:r>
      <w:r w:rsidRPr="0092771F">
        <w:t xml:space="preserve">  Acts authorised under other laws</w:t>
      </w:r>
      <w:bookmarkEnd w:id="717"/>
    </w:p>
    <w:p w:rsidR="001769E6" w:rsidRPr="0092771F" w:rsidRDefault="001769E6" w:rsidP="001769E6">
      <w:pPr>
        <w:pStyle w:val="subsection"/>
      </w:pPr>
      <w:r w:rsidRPr="0092771F">
        <w:tab/>
      </w:r>
      <w:r w:rsidRPr="0092771F">
        <w:tab/>
        <w:t>Nothing in this Part prevents an investigating official from asking or causing a person to do a particular thing that the official is authorised to ask or cause the person to do under:</w:t>
      </w:r>
    </w:p>
    <w:p w:rsidR="001769E6" w:rsidRPr="0092771F" w:rsidRDefault="001769E6" w:rsidP="001769E6">
      <w:pPr>
        <w:pStyle w:val="paragraph"/>
      </w:pPr>
      <w:r w:rsidRPr="0092771F">
        <w:tab/>
        <w:t>(a)</w:t>
      </w:r>
      <w:r w:rsidRPr="0092771F">
        <w:tab/>
        <w:t>another law of the Commonwealth; or</w:t>
      </w:r>
    </w:p>
    <w:p w:rsidR="001769E6" w:rsidRPr="0092771F" w:rsidRDefault="001769E6" w:rsidP="001769E6">
      <w:pPr>
        <w:pStyle w:val="paragraph"/>
      </w:pPr>
      <w:r w:rsidRPr="0092771F">
        <w:tab/>
        <w:t>(b)</w:t>
      </w:r>
      <w:r w:rsidRPr="0092771F">
        <w:tab/>
        <w:t xml:space="preserve">a provision of a law of the </w:t>
      </w:r>
      <w:smartTag w:uri="urn:schemas-microsoft-com:office:smarttags" w:element="State">
        <w:smartTag w:uri="urn:schemas-microsoft-com:office:smarttags" w:element="date">
          <w:r w:rsidRPr="0092771F">
            <w:t>Australian Capital Territory</w:t>
          </w:r>
        </w:smartTag>
      </w:smartTag>
      <w:r w:rsidRPr="0092771F">
        <w:t>.</w:t>
      </w:r>
    </w:p>
    <w:p w:rsidR="001769E6" w:rsidRPr="0092771F" w:rsidRDefault="001769E6" w:rsidP="001769E6">
      <w:pPr>
        <w:pStyle w:val="ActHead5"/>
      </w:pPr>
      <w:bookmarkStart w:id="718" w:name="_Toc124505510"/>
      <w:r w:rsidRPr="00A952F7">
        <w:rPr>
          <w:rStyle w:val="CharSectno"/>
        </w:rPr>
        <w:t>23U</w:t>
      </w:r>
      <w:r w:rsidRPr="0092771F">
        <w:t xml:space="preserve">  Tape recording of information required to be given to person under arrest</w:t>
      </w:r>
      <w:bookmarkEnd w:id="718"/>
    </w:p>
    <w:p w:rsidR="001769E6" w:rsidRPr="0092771F" w:rsidRDefault="001769E6" w:rsidP="001769E6">
      <w:pPr>
        <w:pStyle w:val="subsection"/>
      </w:pPr>
      <w:r w:rsidRPr="0092771F">
        <w:tab/>
        <w:t>(1)</w:t>
      </w:r>
      <w:r w:rsidRPr="0092771F">
        <w:tab/>
        <w:t>If a person is under arrest or a protected suspect, an investigating official who is required by this Part to give the person certain information (including a caution) must tape record, if practicable, the giving of that information and the person’s responses (if any).</w:t>
      </w:r>
    </w:p>
    <w:p w:rsidR="001769E6" w:rsidRPr="0092771F" w:rsidRDefault="001769E6" w:rsidP="001769E6">
      <w:pPr>
        <w:pStyle w:val="subsection"/>
      </w:pPr>
      <w:r w:rsidRPr="0092771F">
        <w:tab/>
        <w:t>(2)</w:t>
      </w:r>
      <w:r w:rsidRPr="0092771F">
        <w:tab/>
        <w:t>In any proceedings, the burden lies on the prosecution to prove whether it was practicable to tape record the giving of that information and the person’s responses (if any).</w:t>
      </w:r>
    </w:p>
    <w:p w:rsidR="001769E6" w:rsidRPr="0092771F" w:rsidRDefault="001769E6" w:rsidP="00A65320">
      <w:pPr>
        <w:pStyle w:val="ActHead5"/>
      </w:pPr>
      <w:bookmarkStart w:id="719" w:name="_Toc124505511"/>
      <w:r w:rsidRPr="00A952F7">
        <w:rPr>
          <w:rStyle w:val="CharSectno"/>
        </w:rPr>
        <w:t>23V</w:t>
      </w:r>
      <w:r w:rsidRPr="0092771F">
        <w:t xml:space="preserve">  Tape recording of confessions and admissions</w:t>
      </w:r>
      <w:bookmarkEnd w:id="719"/>
    </w:p>
    <w:p w:rsidR="001769E6" w:rsidRPr="0092771F" w:rsidRDefault="001769E6" w:rsidP="00A65320">
      <w:pPr>
        <w:pStyle w:val="subsection"/>
        <w:keepNext/>
        <w:keepLines/>
      </w:pPr>
      <w:r w:rsidRPr="0092771F">
        <w:tab/>
        <w:t>(1)</w:t>
      </w:r>
      <w:r w:rsidRPr="0092771F">
        <w:tab/>
        <w:t>If a person who is being questioned as a suspect (whether under arrest or not) makes a confession or admission to an investigating official, the confession or admission is inadmissible as evidence against the person in proceedings for any Commonwealth offence unless:</w:t>
      </w:r>
    </w:p>
    <w:p w:rsidR="001769E6" w:rsidRPr="0092771F" w:rsidRDefault="001769E6" w:rsidP="001769E6">
      <w:pPr>
        <w:pStyle w:val="paragraph"/>
      </w:pPr>
      <w:r w:rsidRPr="0092771F">
        <w:tab/>
        <w:t>(a)</w:t>
      </w:r>
      <w:r w:rsidRPr="0092771F">
        <w:tab/>
        <w:t>if the confession or admission was made in circumstances where it was reasonably practicable to tape record the confession or admission—the questioning of the person and anything said by the person during that questioning was tape recorded; or</w:t>
      </w:r>
    </w:p>
    <w:p w:rsidR="001769E6" w:rsidRPr="0092771F" w:rsidRDefault="001769E6" w:rsidP="001769E6">
      <w:pPr>
        <w:pStyle w:val="paragraph"/>
      </w:pPr>
      <w:r w:rsidRPr="0092771F">
        <w:tab/>
        <w:t>(b)</w:t>
      </w:r>
      <w:r w:rsidRPr="0092771F">
        <w:tab/>
        <w:t>in any other case:</w:t>
      </w:r>
    </w:p>
    <w:p w:rsidR="001769E6" w:rsidRPr="0092771F" w:rsidRDefault="001769E6" w:rsidP="001769E6">
      <w:pPr>
        <w:pStyle w:val="paragraphsub"/>
      </w:pPr>
      <w:r w:rsidRPr="0092771F">
        <w:tab/>
        <w:t>(i)</w:t>
      </w:r>
      <w:r w:rsidRPr="0092771F">
        <w:tab/>
        <w:t>when questioning the person, or as soon as practicable afterwards, a record in writing was made, either in English or in another language used by the person during questioning, of the things said by or to the person during questioning; and</w:t>
      </w:r>
    </w:p>
    <w:p w:rsidR="001769E6" w:rsidRPr="0092771F" w:rsidRDefault="001769E6" w:rsidP="001769E6">
      <w:pPr>
        <w:pStyle w:val="paragraphsub"/>
      </w:pPr>
      <w:r w:rsidRPr="0092771F">
        <w:tab/>
        <w:t>(ii)</w:t>
      </w:r>
      <w:r w:rsidRPr="0092771F">
        <w:tab/>
        <w:t>as soon as practicable after the record was made, it was read to the person in the language used by him or her during questioning and a copy of the record was made available to the person; and</w:t>
      </w:r>
    </w:p>
    <w:p w:rsidR="001769E6" w:rsidRPr="0092771F" w:rsidRDefault="001769E6" w:rsidP="001769E6">
      <w:pPr>
        <w:pStyle w:val="paragraphsub"/>
      </w:pPr>
      <w:r w:rsidRPr="0092771F">
        <w:tab/>
        <w:t>(iii)</w:t>
      </w:r>
      <w:r w:rsidRPr="0092771F">
        <w:tab/>
        <w:t>the person was given the opportunity to interrupt the reading at any time for the purpose of drawing attention to any error or omission that he or she claimed had been made in or from the record and, at the end of the reading, the person was given the opportunity to state whether he or she claimed that there were any errors in or omissions from the record in addition to any to which he or she had drawn attention in the course of the reading; and</w:t>
      </w:r>
    </w:p>
    <w:p w:rsidR="001769E6" w:rsidRPr="0092771F" w:rsidRDefault="001769E6" w:rsidP="001769E6">
      <w:pPr>
        <w:pStyle w:val="paragraphsub"/>
      </w:pPr>
      <w:r w:rsidRPr="0092771F">
        <w:tab/>
        <w:t>(iv)</w:t>
      </w:r>
      <w:r w:rsidRPr="0092771F">
        <w:tab/>
        <w:t xml:space="preserve">a tape recording was made of the reading referred to in </w:t>
      </w:r>
      <w:r w:rsidR="00EC0E72" w:rsidRPr="0092771F">
        <w:t>subparagraph (</w:t>
      </w:r>
      <w:r w:rsidRPr="0092771F">
        <w:t xml:space="preserve">ii) and of everything said by or to the person as a result of compliance with </w:t>
      </w:r>
      <w:r w:rsidR="00EC0E72" w:rsidRPr="0092771F">
        <w:t>subparagraph (</w:t>
      </w:r>
      <w:r w:rsidRPr="0092771F">
        <w:t xml:space="preserve">iii), and the requirements of </w:t>
      </w:r>
      <w:r w:rsidR="00EC0E72" w:rsidRPr="0092771F">
        <w:t>subsection (</w:t>
      </w:r>
      <w:r w:rsidRPr="0092771F">
        <w:t>2) were observed in respect of that recording; and</w:t>
      </w:r>
    </w:p>
    <w:p w:rsidR="001769E6" w:rsidRPr="0092771F" w:rsidRDefault="001769E6" w:rsidP="001769E6">
      <w:pPr>
        <w:pStyle w:val="paragraphsub"/>
      </w:pPr>
      <w:r w:rsidRPr="0092771F">
        <w:tab/>
        <w:t>(v)</w:t>
      </w:r>
      <w:r w:rsidRPr="0092771F">
        <w:tab/>
        <w:t xml:space="preserve">before the reading referred to in </w:t>
      </w:r>
      <w:r w:rsidR="00EC0E72" w:rsidRPr="0092771F">
        <w:t>subparagraph (</w:t>
      </w:r>
      <w:r w:rsidRPr="0092771F">
        <w:t xml:space="preserve">ii), an explanation, in accordance with the form in the Schedule, was given to the person of the procedure that would be followed for the purposes of compliance with that subparagraph and </w:t>
      </w:r>
      <w:r w:rsidR="00EC0E72" w:rsidRPr="0092771F">
        <w:t>subparagraphs (</w:t>
      </w:r>
      <w:r w:rsidRPr="0092771F">
        <w:t>iii) and (iv).</w:t>
      </w:r>
    </w:p>
    <w:p w:rsidR="001769E6" w:rsidRPr="0092771F" w:rsidRDefault="001769E6" w:rsidP="001769E6">
      <w:pPr>
        <w:pStyle w:val="subsection"/>
      </w:pPr>
      <w:r w:rsidRPr="0092771F">
        <w:tab/>
        <w:t>(2)</w:t>
      </w:r>
      <w:r w:rsidRPr="0092771F">
        <w:tab/>
        <w:t>If the questioning, confession or admission, or the confirmation of a confession or admission, of a person is recorded as required under this section, the investigating official must, without charge:</w:t>
      </w:r>
    </w:p>
    <w:p w:rsidR="001769E6" w:rsidRPr="0092771F" w:rsidRDefault="001769E6" w:rsidP="001769E6">
      <w:pPr>
        <w:pStyle w:val="paragraph"/>
      </w:pPr>
      <w:r w:rsidRPr="0092771F">
        <w:tab/>
        <w:t>(a)</w:t>
      </w:r>
      <w:r w:rsidRPr="0092771F">
        <w:tab/>
        <w:t>if the recording is an audio recording only or a video recording only—make the recording or a copy of it available to the person or his or her legal representative within 7 days after the making of the recording; and</w:t>
      </w:r>
    </w:p>
    <w:p w:rsidR="001769E6" w:rsidRPr="0092771F" w:rsidRDefault="001769E6" w:rsidP="001769E6">
      <w:pPr>
        <w:pStyle w:val="paragraph"/>
      </w:pPr>
      <w:r w:rsidRPr="0092771F">
        <w:tab/>
        <w:t>(b)</w:t>
      </w:r>
      <w:r w:rsidRPr="0092771F">
        <w:tab/>
        <w:t>if both an audio recording and a video recording were made—make the audio recording or a copy of it available to the person or his or her legal representative within 7 days after the making of the recording, and inform the person or his or her legal representative that an opportunity will be provided, on request, for viewing the video recording; and</w:t>
      </w:r>
    </w:p>
    <w:p w:rsidR="001769E6" w:rsidRPr="0092771F" w:rsidRDefault="001769E6" w:rsidP="001769E6">
      <w:pPr>
        <w:pStyle w:val="paragraph"/>
        <w:keepLines/>
      </w:pPr>
      <w:r w:rsidRPr="0092771F">
        <w:tab/>
        <w:t>(c)</w:t>
      </w:r>
      <w:r w:rsidRPr="0092771F">
        <w:tab/>
        <w:t>if a transcript of the tape recording is prepared—make a copy of the transcript available to the person or his or her legal representative within 7 days after the preparation of the transcript.</w:t>
      </w:r>
    </w:p>
    <w:p w:rsidR="001769E6" w:rsidRPr="0092771F" w:rsidRDefault="001769E6" w:rsidP="001769E6">
      <w:pPr>
        <w:pStyle w:val="subsection"/>
      </w:pPr>
      <w:r w:rsidRPr="0092771F">
        <w:tab/>
        <w:t>(4)</w:t>
      </w:r>
      <w:r w:rsidRPr="0092771F">
        <w:tab/>
        <w:t>Despite any arrangement made under the</w:t>
      </w:r>
      <w:r w:rsidRPr="0092771F">
        <w:rPr>
          <w:i/>
        </w:rPr>
        <w:t xml:space="preserve"> Commonwealth Places (Application of Laws) Act 1970</w:t>
      </w:r>
      <w:r w:rsidRPr="0092771F">
        <w:t>, this section applies to any offence under a law applied by that Act if the investigating official is a member or special member of the Australian Federal Police.</w:t>
      </w:r>
    </w:p>
    <w:p w:rsidR="001769E6" w:rsidRPr="0092771F" w:rsidRDefault="001769E6" w:rsidP="001769E6">
      <w:pPr>
        <w:pStyle w:val="subsection"/>
      </w:pPr>
      <w:r w:rsidRPr="0092771F">
        <w:tab/>
        <w:t>(5)</w:t>
      </w:r>
      <w:r w:rsidRPr="0092771F">
        <w:tab/>
        <w:t>A court may admit evidence to which this section applies even if the requirements of this section have not been complied with, or there is insufficient evidence of compliance with those requirements, if, having regard to the nature of and the reasons for the non</w:t>
      </w:r>
      <w:r w:rsidR="00A952F7">
        <w:noBreakHyphen/>
      </w:r>
      <w:r w:rsidRPr="0092771F">
        <w:t>compliance or insufficiency of evidence and any other relevant matters, the court is satisfied that, in the special circumstances of the case, admission of the evidence would not be contrary to the interests of justice.</w:t>
      </w:r>
    </w:p>
    <w:p w:rsidR="001769E6" w:rsidRPr="0092771F" w:rsidRDefault="001769E6" w:rsidP="001769E6">
      <w:pPr>
        <w:pStyle w:val="subsection"/>
      </w:pPr>
      <w:r w:rsidRPr="0092771F">
        <w:tab/>
        <w:t>(6)</w:t>
      </w:r>
      <w:r w:rsidRPr="0092771F">
        <w:tab/>
        <w:t xml:space="preserve">A court may admit evidence to which this section applies even if a provision of </w:t>
      </w:r>
      <w:r w:rsidR="00EC0E72" w:rsidRPr="0092771F">
        <w:t>subsection (</w:t>
      </w:r>
      <w:r w:rsidRPr="0092771F">
        <w:t>2) has not been complied with if, having regard to the reasons for the non</w:t>
      </w:r>
      <w:r w:rsidR="00A952F7">
        <w:noBreakHyphen/>
      </w:r>
      <w:r w:rsidRPr="0092771F">
        <w:t>compliance and any other relevant matters, the court is satisfied that it was not practicable to comply with that provision.</w:t>
      </w:r>
    </w:p>
    <w:p w:rsidR="001769E6" w:rsidRPr="0092771F" w:rsidRDefault="001769E6" w:rsidP="001769E6">
      <w:pPr>
        <w:pStyle w:val="subsection"/>
      </w:pPr>
      <w:r w:rsidRPr="0092771F">
        <w:tab/>
        <w:t>(6A)</w:t>
      </w:r>
      <w:r w:rsidRPr="0092771F">
        <w:tab/>
        <w:t xml:space="preserve">To avoid doubt, </w:t>
      </w:r>
      <w:r w:rsidR="00EC0E72" w:rsidRPr="0092771F">
        <w:t>subsection (</w:t>
      </w:r>
      <w:r w:rsidRPr="0092771F">
        <w:t xml:space="preserve">6) does not limit </w:t>
      </w:r>
      <w:r w:rsidR="00EC0E72" w:rsidRPr="0092771F">
        <w:t>subsection (</w:t>
      </w:r>
      <w:r w:rsidRPr="0092771F">
        <w:t>5).</w:t>
      </w:r>
    </w:p>
    <w:p w:rsidR="001769E6" w:rsidRPr="0092771F" w:rsidRDefault="001769E6" w:rsidP="001769E6">
      <w:pPr>
        <w:pStyle w:val="subsection"/>
        <w:keepNext/>
        <w:keepLines/>
      </w:pPr>
      <w:r w:rsidRPr="0092771F">
        <w:tab/>
        <w:t>(7)</w:t>
      </w:r>
      <w:r w:rsidRPr="0092771F">
        <w:tab/>
        <w:t xml:space="preserve">If a judge permits evidence to be given before a jury under </w:t>
      </w:r>
      <w:r w:rsidR="00EC0E72" w:rsidRPr="0092771F">
        <w:t>subsection (</w:t>
      </w:r>
      <w:r w:rsidRPr="0092771F">
        <w:t>5) or (6), the judge must inform the jury of the non</w:t>
      </w:r>
      <w:r w:rsidR="00A952F7">
        <w:noBreakHyphen/>
      </w:r>
      <w:r w:rsidRPr="0092771F">
        <w:t>compliance with the requirements of this section, or of the absence of sufficient evidence of compliance with those requirements, and give the jury such warning about the evidence as he or she thinks appropriate in the circumstances.</w:t>
      </w:r>
    </w:p>
    <w:p w:rsidR="001769E6" w:rsidRPr="0092771F" w:rsidRDefault="001769E6" w:rsidP="001769E6">
      <w:pPr>
        <w:pStyle w:val="ActHead5"/>
      </w:pPr>
      <w:bookmarkStart w:id="720" w:name="_Toc124505512"/>
      <w:r w:rsidRPr="00A952F7">
        <w:rPr>
          <w:rStyle w:val="CharSectno"/>
        </w:rPr>
        <w:t>23W</w:t>
      </w:r>
      <w:r w:rsidRPr="0092771F">
        <w:t xml:space="preserve">  Proof of belief</w:t>
      </w:r>
      <w:bookmarkEnd w:id="720"/>
    </w:p>
    <w:p w:rsidR="001769E6" w:rsidRPr="0092771F" w:rsidRDefault="001769E6" w:rsidP="001769E6">
      <w:pPr>
        <w:pStyle w:val="subsection"/>
      </w:pPr>
      <w:r w:rsidRPr="0092771F">
        <w:tab/>
      </w:r>
      <w:r w:rsidRPr="0092771F">
        <w:tab/>
        <w:t>In any proceedings, the burden lies on the prosecution to prove that an investigating official had a belief on reasonable grounds as to a matter referred to in this Part.</w:t>
      </w:r>
    </w:p>
    <w:p w:rsidR="00416F55" w:rsidRPr="0092771F" w:rsidRDefault="00416F55" w:rsidP="005F5E90">
      <w:pPr>
        <w:sectPr w:rsidR="00416F55" w:rsidRPr="0092771F" w:rsidSect="00E36A47">
          <w:headerReference w:type="even" r:id="rId24"/>
          <w:headerReference w:type="default" r:id="rId25"/>
          <w:footerReference w:type="even" r:id="rId26"/>
          <w:footerReference w:type="default" r:id="rId27"/>
          <w:headerReference w:type="first" r:id="rId28"/>
          <w:footerReference w:type="first" r:id="rId29"/>
          <w:pgSz w:w="11907" w:h="16839"/>
          <w:pgMar w:top="2381" w:right="2410" w:bottom="4252" w:left="2410" w:header="720" w:footer="3402" w:gutter="0"/>
          <w:pgNumType w:start="1"/>
          <w:cols w:space="708"/>
          <w:docGrid w:linePitch="360"/>
        </w:sectPr>
      </w:pPr>
    </w:p>
    <w:p w:rsidR="001072AC" w:rsidRPr="0092771F" w:rsidRDefault="001072AC" w:rsidP="00416F55"/>
    <w:sectPr w:rsidR="001072AC" w:rsidRPr="0092771F" w:rsidSect="00E36A47">
      <w:headerReference w:type="even" r:id="rId30"/>
      <w:headerReference w:type="default" r:id="rId31"/>
      <w:footerReference w:type="even" r:id="rId32"/>
      <w:footerReference w:type="default" r:id="rId33"/>
      <w:headerReference w:type="first" r:id="rId34"/>
      <w:footerReference w:type="first" r:id="rId3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51A" w:rsidRDefault="006D751A">
      <w:pPr>
        <w:spacing w:line="240" w:lineRule="auto"/>
      </w:pPr>
      <w:r>
        <w:separator/>
      </w:r>
    </w:p>
  </w:endnote>
  <w:endnote w:type="continuationSeparator" w:id="0">
    <w:p w:rsidR="006D751A" w:rsidRDefault="006D75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1A" w:rsidRDefault="006D751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1A" w:rsidRPr="007B3B51" w:rsidRDefault="006D751A" w:rsidP="0056003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D751A" w:rsidRPr="007B3B51" w:rsidTr="00560038">
      <w:tc>
        <w:tcPr>
          <w:tcW w:w="1247" w:type="dxa"/>
        </w:tcPr>
        <w:p w:rsidR="006D751A" w:rsidRPr="007B3B51" w:rsidRDefault="006D751A" w:rsidP="00560038">
          <w:pPr>
            <w:rPr>
              <w:i/>
              <w:sz w:val="16"/>
              <w:szCs w:val="16"/>
            </w:rPr>
          </w:pPr>
        </w:p>
      </w:tc>
      <w:tc>
        <w:tcPr>
          <w:tcW w:w="5387" w:type="dxa"/>
          <w:gridSpan w:val="3"/>
        </w:tcPr>
        <w:p w:rsidR="006D751A" w:rsidRPr="007B3B51" w:rsidRDefault="006D751A" w:rsidP="005600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Crimes Act 1914</w:t>
          </w:r>
          <w:r w:rsidRPr="007B3B51">
            <w:rPr>
              <w:i/>
              <w:sz w:val="16"/>
              <w:szCs w:val="16"/>
            </w:rPr>
            <w:fldChar w:fldCharType="end"/>
          </w:r>
        </w:p>
      </w:tc>
      <w:tc>
        <w:tcPr>
          <w:tcW w:w="669" w:type="dxa"/>
        </w:tcPr>
        <w:p w:rsidR="006D751A" w:rsidRPr="007B3B51" w:rsidRDefault="006D751A" w:rsidP="0056003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600</w:t>
          </w:r>
          <w:r w:rsidRPr="007B3B51">
            <w:rPr>
              <w:i/>
              <w:sz w:val="16"/>
              <w:szCs w:val="16"/>
            </w:rPr>
            <w:fldChar w:fldCharType="end"/>
          </w:r>
        </w:p>
      </w:tc>
    </w:tr>
    <w:tr w:rsidR="006D751A" w:rsidRPr="00130F37" w:rsidTr="00560038">
      <w:tc>
        <w:tcPr>
          <w:tcW w:w="2190" w:type="dxa"/>
          <w:gridSpan w:val="2"/>
        </w:tcPr>
        <w:p w:rsidR="006D751A" w:rsidRPr="00130F37" w:rsidRDefault="006D751A" w:rsidP="0056003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144</w:t>
          </w:r>
          <w:r w:rsidRPr="00130F37">
            <w:rPr>
              <w:sz w:val="16"/>
              <w:szCs w:val="16"/>
            </w:rPr>
            <w:fldChar w:fldCharType="end"/>
          </w:r>
        </w:p>
      </w:tc>
      <w:tc>
        <w:tcPr>
          <w:tcW w:w="2920" w:type="dxa"/>
        </w:tcPr>
        <w:p w:rsidR="006D751A" w:rsidRPr="00130F37" w:rsidRDefault="006D751A" w:rsidP="0056003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01/01/2023</w:t>
          </w:r>
          <w:r w:rsidRPr="00130F37">
            <w:rPr>
              <w:sz w:val="16"/>
              <w:szCs w:val="16"/>
            </w:rPr>
            <w:fldChar w:fldCharType="end"/>
          </w:r>
        </w:p>
      </w:tc>
      <w:tc>
        <w:tcPr>
          <w:tcW w:w="2193" w:type="dxa"/>
          <w:gridSpan w:val="2"/>
        </w:tcPr>
        <w:p w:rsidR="006D751A" w:rsidRPr="00130F37" w:rsidRDefault="006D751A" w:rsidP="0056003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13/01/2023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13/01/2023</w:t>
          </w:r>
          <w:r w:rsidRPr="00130F37">
            <w:rPr>
              <w:sz w:val="16"/>
              <w:szCs w:val="16"/>
            </w:rPr>
            <w:fldChar w:fldCharType="end"/>
          </w:r>
        </w:p>
      </w:tc>
    </w:tr>
  </w:tbl>
  <w:p w:rsidR="006D751A" w:rsidRPr="00560038" w:rsidRDefault="006D751A" w:rsidP="0056003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1A" w:rsidRDefault="006D751A">
    <w:pPr>
      <w:pBdr>
        <w:top w:val="single" w:sz="6" w:space="1" w:color="auto"/>
      </w:pBdr>
      <w:rPr>
        <w:sz w:val="18"/>
      </w:rPr>
    </w:pPr>
  </w:p>
  <w:p w:rsidR="006D751A" w:rsidRDefault="006D751A">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Crimes Act 1914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600</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1A" w:rsidRDefault="006D751A" w:rsidP="0065251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1A" w:rsidRPr="00ED79B6" w:rsidRDefault="006D751A" w:rsidP="0065251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1A" w:rsidRPr="007B3B51" w:rsidRDefault="006D751A" w:rsidP="0056003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D751A" w:rsidRPr="007B3B51" w:rsidTr="00560038">
      <w:tc>
        <w:tcPr>
          <w:tcW w:w="1247" w:type="dxa"/>
        </w:tcPr>
        <w:p w:rsidR="006D751A" w:rsidRPr="007B3B51" w:rsidRDefault="006D751A" w:rsidP="0056003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6D751A" w:rsidRPr="007B3B51" w:rsidRDefault="006D751A" w:rsidP="005600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36A47">
            <w:rPr>
              <w:i/>
              <w:noProof/>
              <w:sz w:val="16"/>
              <w:szCs w:val="16"/>
            </w:rPr>
            <w:t>Crimes Act 1914</w:t>
          </w:r>
          <w:r w:rsidRPr="007B3B51">
            <w:rPr>
              <w:i/>
              <w:sz w:val="16"/>
              <w:szCs w:val="16"/>
            </w:rPr>
            <w:fldChar w:fldCharType="end"/>
          </w:r>
        </w:p>
      </w:tc>
      <w:tc>
        <w:tcPr>
          <w:tcW w:w="669" w:type="dxa"/>
        </w:tcPr>
        <w:p w:rsidR="006D751A" w:rsidRPr="007B3B51" w:rsidRDefault="006D751A" w:rsidP="00560038">
          <w:pPr>
            <w:jc w:val="right"/>
            <w:rPr>
              <w:sz w:val="16"/>
              <w:szCs w:val="16"/>
            </w:rPr>
          </w:pPr>
        </w:p>
      </w:tc>
    </w:tr>
    <w:tr w:rsidR="006D751A" w:rsidRPr="0055472E" w:rsidTr="00560038">
      <w:tc>
        <w:tcPr>
          <w:tcW w:w="2190" w:type="dxa"/>
          <w:gridSpan w:val="2"/>
        </w:tcPr>
        <w:p w:rsidR="006D751A" w:rsidRPr="0055472E" w:rsidRDefault="006D751A" w:rsidP="0056003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144</w:t>
          </w:r>
          <w:r w:rsidRPr="0055472E">
            <w:rPr>
              <w:sz w:val="16"/>
              <w:szCs w:val="16"/>
            </w:rPr>
            <w:fldChar w:fldCharType="end"/>
          </w:r>
        </w:p>
      </w:tc>
      <w:tc>
        <w:tcPr>
          <w:tcW w:w="2920" w:type="dxa"/>
        </w:tcPr>
        <w:p w:rsidR="006D751A" w:rsidRPr="0055472E" w:rsidRDefault="006D751A" w:rsidP="0056003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01/01/2023</w:t>
          </w:r>
          <w:r w:rsidRPr="0055472E">
            <w:rPr>
              <w:sz w:val="16"/>
              <w:szCs w:val="16"/>
            </w:rPr>
            <w:fldChar w:fldCharType="end"/>
          </w:r>
        </w:p>
      </w:tc>
      <w:tc>
        <w:tcPr>
          <w:tcW w:w="2193" w:type="dxa"/>
          <w:gridSpan w:val="2"/>
        </w:tcPr>
        <w:p w:rsidR="006D751A" w:rsidRPr="0055472E" w:rsidRDefault="006D751A" w:rsidP="0056003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13/01/2023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13/01/2023</w:t>
          </w:r>
          <w:r w:rsidRPr="0055472E">
            <w:rPr>
              <w:sz w:val="16"/>
              <w:szCs w:val="16"/>
            </w:rPr>
            <w:fldChar w:fldCharType="end"/>
          </w:r>
        </w:p>
      </w:tc>
    </w:tr>
  </w:tbl>
  <w:p w:rsidR="006D751A" w:rsidRPr="00560038" w:rsidRDefault="006D751A" w:rsidP="005600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1A" w:rsidRPr="007B3B51" w:rsidRDefault="006D751A" w:rsidP="0056003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D751A" w:rsidRPr="007B3B51" w:rsidTr="00560038">
      <w:tc>
        <w:tcPr>
          <w:tcW w:w="1247" w:type="dxa"/>
        </w:tcPr>
        <w:p w:rsidR="006D751A" w:rsidRPr="007B3B51" w:rsidRDefault="006D751A" w:rsidP="00560038">
          <w:pPr>
            <w:rPr>
              <w:i/>
              <w:sz w:val="16"/>
              <w:szCs w:val="16"/>
            </w:rPr>
          </w:pPr>
        </w:p>
      </w:tc>
      <w:tc>
        <w:tcPr>
          <w:tcW w:w="5387" w:type="dxa"/>
          <w:gridSpan w:val="3"/>
        </w:tcPr>
        <w:p w:rsidR="006D751A" w:rsidRPr="007B3B51" w:rsidRDefault="006D751A" w:rsidP="005600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36A47">
            <w:rPr>
              <w:i/>
              <w:noProof/>
              <w:sz w:val="16"/>
              <w:szCs w:val="16"/>
            </w:rPr>
            <w:t>Crimes Act 1914</w:t>
          </w:r>
          <w:r w:rsidRPr="007B3B51">
            <w:rPr>
              <w:i/>
              <w:sz w:val="16"/>
              <w:szCs w:val="16"/>
            </w:rPr>
            <w:fldChar w:fldCharType="end"/>
          </w:r>
        </w:p>
      </w:tc>
      <w:tc>
        <w:tcPr>
          <w:tcW w:w="669" w:type="dxa"/>
        </w:tcPr>
        <w:p w:rsidR="006D751A" w:rsidRPr="007B3B51" w:rsidRDefault="006D751A" w:rsidP="0056003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6D751A" w:rsidRPr="00130F37" w:rsidTr="00560038">
      <w:tc>
        <w:tcPr>
          <w:tcW w:w="2190" w:type="dxa"/>
          <w:gridSpan w:val="2"/>
        </w:tcPr>
        <w:p w:rsidR="006D751A" w:rsidRPr="00130F37" w:rsidRDefault="006D751A" w:rsidP="0056003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144</w:t>
          </w:r>
          <w:r w:rsidRPr="00130F37">
            <w:rPr>
              <w:sz w:val="16"/>
              <w:szCs w:val="16"/>
            </w:rPr>
            <w:fldChar w:fldCharType="end"/>
          </w:r>
        </w:p>
      </w:tc>
      <w:tc>
        <w:tcPr>
          <w:tcW w:w="2920" w:type="dxa"/>
        </w:tcPr>
        <w:p w:rsidR="006D751A" w:rsidRPr="00130F37" w:rsidRDefault="006D751A" w:rsidP="0056003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01/01/2023</w:t>
          </w:r>
          <w:r w:rsidRPr="00130F37">
            <w:rPr>
              <w:sz w:val="16"/>
              <w:szCs w:val="16"/>
            </w:rPr>
            <w:fldChar w:fldCharType="end"/>
          </w:r>
        </w:p>
      </w:tc>
      <w:tc>
        <w:tcPr>
          <w:tcW w:w="2193" w:type="dxa"/>
          <w:gridSpan w:val="2"/>
        </w:tcPr>
        <w:p w:rsidR="006D751A" w:rsidRPr="00130F37" w:rsidRDefault="006D751A" w:rsidP="0056003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13/01/2023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13/01/2023</w:t>
          </w:r>
          <w:r w:rsidRPr="00130F37">
            <w:rPr>
              <w:sz w:val="16"/>
              <w:szCs w:val="16"/>
            </w:rPr>
            <w:fldChar w:fldCharType="end"/>
          </w:r>
        </w:p>
      </w:tc>
    </w:tr>
  </w:tbl>
  <w:p w:rsidR="006D751A" w:rsidRPr="00560038" w:rsidRDefault="006D751A" w:rsidP="0056003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1A" w:rsidRPr="007B3B51" w:rsidRDefault="006D751A" w:rsidP="00416F5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D751A" w:rsidRPr="007B3B51" w:rsidTr="00BE7703">
      <w:tc>
        <w:tcPr>
          <w:tcW w:w="1247" w:type="dxa"/>
        </w:tcPr>
        <w:p w:rsidR="006D751A" w:rsidRPr="007B3B51" w:rsidRDefault="006D751A" w:rsidP="00BE770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600</w:t>
          </w:r>
          <w:r w:rsidRPr="007B3B51">
            <w:rPr>
              <w:i/>
              <w:sz w:val="16"/>
              <w:szCs w:val="16"/>
            </w:rPr>
            <w:fldChar w:fldCharType="end"/>
          </w:r>
        </w:p>
      </w:tc>
      <w:tc>
        <w:tcPr>
          <w:tcW w:w="5387" w:type="dxa"/>
          <w:gridSpan w:val="3"/>
        </w:tcPr>
        <w:p w:rsidR="006D751A" w:rsidRPr="007B3B51" w:rsidRDefault="006D751A" w:rsidP="00BE77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22FF">
            <w:rPr>
              <w:i/>
              <w:noProof/>
              <w:sz w:val="16"/>
              <w:szCs w:val="16"/>
            </w:rPr>
            <w:t>Crimes Act 1914</w:t>
          </w:r>
          <w:r w:rsidRPr="007B3B51">
            <w:rPr>
              <w:i/>
              <w:sz w:val="16"/>
              <w:szCs w:val="16"/>
            </w:rPr>
            <w:fldChar w:fldCharType="end"/>
          </w:r>
        </w:p>
      </w:tc>
      <w:tc>
        <w:tcPr>
          <w:tcW w:w="669" w:type="dxa"/>
        </w:tcPr>
        <w:p w:rsidR="006D751A" w:rsidRPr="007B3B51" w:rsidRDefault="006D751A" w:rsidP="00BE7703">
          <w:pPr>
            <w:jc w:val="right"/>
            <w:rPr>
              <w:sz w:val="16"/>
              <w:szCs w:val="16"/>
            </w:rPr>
          </w:pPr>
        </w:p>
      </w:tc>
    </w:tr>
    <w:tr w:rsidR="006D751A" w:rsidRPr="0055472E" w:rsidTr="00BE7703">
      <w:tc>
        <w:tcPr>
          <w:tcW w:w="2190" w:type="dxa"/>
          <w:gridSpan w:val="2"/>
        </w:tcPr>
        <w:p w:rsidR="006D751A" w:rsidRPr="0055472E" w:rsidRDefault="006D751A" w:rsidP="00BE770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144</w:t>
          </w:r>
          <w:r w:rsidRPr="0055472E">
            <w:rPr>
              <w:sz w:val="16"/>
              <w:szCs w:val="16"/>
            </w:rPr>
            <w:fldChar w:fldCharType="end"/>
          </w:r>
        </w:p>
      </w:tc>
      <w:tc>
        <w:tcPr>
          <w:tcW w:w="2920" w:type="dxa"/>
        </w:tcPr>
        <w:p w:rsidR="006D751A" w:rsidRPr="0055472E" w:rsidRDefault="006D751A" w:rsidP="00BE770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01/01/2023</w:t>
          </w:r>
          <w:r w:rsidRPr="0055472E">
            <w:rPr>
              <w:sz w:val="16"/>
              <w:szCs w:val="16"/>
            </w:rPr>
            <w:fldChar w:fldCharType="end"/>
          </w:r>
        </w:p>
      </w:tc>
      <w:tc>
        <w:tcPr>
          <w:tcW w:w="2193" w:type="dxa"/>
          <w:gridSpan w:val="2"/>
        </w:tcPr>
        <w:p w:rsidR="006D751A" w:rsidRPr="0055472E" w:rsidRDefault="006D751A" w:rsidP="00BE770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13/01/2023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13/01/2023</w:t>
          </w:r>
          <w:r w:rsidRPr="0055472E">
            <w:rPr>
              <w:sz w:val="16"/>
              <w:szCs w:val="16"/>
            </w:rPr>
            <w:fldChar w:fldCharType="end"/>
          </w:r>
        </w:p>
      </w:tc>
    </w:tr>
  </w:tbl>
  <w:p w:rsidR="006D751A" w:rsidRPr="00560038" w:rsidRDefault="006D751A" w:rsidP="00416F5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1A" w:rsidRPr="007B3B51" w:rsidRDefault="006D751A" w:rsidP="00416F5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D751A" w:rsidRPr="007B3B51" w:rsidTr="00BE7703">
      <w:tc>
        <w:tcPr>
          <w:tcW w:w="1247" w:type="dxa"/>
        </w:tcPr>
        <w:p w:rsidR="006D751A" w:rsidRPr="007B3B51" w:rsidRDefault="006D751A" w:rsidP="00BE7703">
          <w:pPr>
            <w:rPr>
              <w:i/>
              <w:sz w:val="16"/>
              <w:szCs w:val="16"/>
            </w:rPr>
          </w:pPr>
        </w:p>
      </w:tc>
      <w:tc>
        <w:tcPr>
          <w:tcW w:w="5387" w:type="dxa"/>
          <w:gridSpan w:val="3"/>
        </w:tcPr>
        <w:p w:rsidR="006D751A" w:rsidRPr="007B3B51" w:rsidRDefault="006D751A" w:rsidP="00BE77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22FF">
            <w:rPr>
              <w:i/>
              <w:noProof/>
              <w:sz w:val="16"/>
              <w:szCs w:val="16"/>
            </w:rPr>
            <w:t>Crimes Act 1914</w:t>
          </w:r>
          <w:r w:rsidRPr="007B3B51">
            <w:rPr>
              <w:i/>
              <w:sz w:val="16"/>
              <w:szCs w:val="16"/>
            </w:rPr>
            <w:fldChar w:fldCharType="end"/>
          </w:r>
        </w:p>
      </w:tc>
      <w:tc>
        <w:tcPr>
          <w:tcW w:w="669" w:type="dxa"/>
        </w:tcPr>
        <w:p w:rsidR="006D751A" w:rsidRPr="007B3B51" w:rsidRDefault="006D751A" w:rsidP="00BE770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D751A" w:rsidRPr="00130F37" w:rsidTr="00BE7703">
      <w:tc>
        <w:tcPr>
          <w:tcW w:w="2190" w:type="dxa"/>
          <w:gridSpan w:val="2"/>
        </w:tcPr>
        <w:p w:rsidR="006D751A" w:rsidRPr="00130F37" w:rsidRDefault="006D751A" w:rsidP="00BE770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144</w:t>
          </w:r>
          <w:r w:rsidRPr="00130F37">
            <w:rPr>
              <w:sz w:val="16"/>
              <w:szCs w:val="16"/>
            </w:rPr>
            <w:fldChar w:fldCharType="end"/>
          </w:r>
        </w:p>
      </w:tc>
      <w:tc>
        <w:tcPr>
          <w:tcW w:w="2920" w:type="dxa"/>
        </w:tcPr>
        <w:p w:rsidR="006D751A" w:rsidRPr="00130F37" w:rsidRDefault="006D751A" w:rsidP="00BE770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01/01/2023</w:t>
          </w:r>
          <w:r w:rsidRPr="00130F37">
            <w:rPr>
              <w:sz w:val="16"/>
              <w:szCs w:val="16"/>
            </w:rPr>
            <w:fldChar w:fldCharType="end"/>
          </w:r>
        </w:p>
      </w:tc>
      <w:tc>
        <w:tcPr>
          <w:tcW w:w="2193" w:type="dxa"/>
          <w:gridSpan w:val="2"/>
        </w:tcPr>
        <w:p w:rsidR="006D751A" w:rsidRPr="00130F37" w:rsidRDefault="006D751A" w:rsidP="00BE770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13/01/2023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13/01/2023</w:t>
          </w:r>
          <w:r w:rsidRPr="00130F37">
            <w:rPr>
              <w:sz w:val="16"/>
              <w:szCs w:val="16"/>
            </w:rPr>
            <w:fldChar w:fldCharType="end"/>
          </w:r>
        </w:p>
      </w:tc>
    </w:tr>
  </w:tbl>
  <w:p w:rsidR="006D751A" w:rsidRPr="00560038" w:rsidRDefault="006D751A" w:rsidP="00416F5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1A" w:rsidRPr="007A1328" w:rsidRDefault="006D751A" w:rsidP="00BE7703">
    <w:pPr>
      <w:pBdr>
        <w:top w:val="single" w:sz="6" w:space="1" w:color="auto"/>
      </w:pBdr>
      <w:spacing w:before="120"/>
      <w:rPr>
        <w:sz w:val="18"/>
      </w:rPr>
    </w:pPr>
  </w:p>
  <w:p w:rsidR="006D751A" w:rsidRPr="007A1328" w:rsidRDefault="006D751A" w:rsidP="00BE770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Crimes Act 1914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600</w:t>
    </w:r>
    <w:r w:rsidRPr="007A1328">
      <w:rPr>
        <w:i/>
        <w:sz w:val="18"/>
      </w:rPr>
      <w:fldChar w:fldCharType="end"/>
    </w:r>
  </w:p>
  <w:p w:rsidR="006D751A" w:rsidRPr="007A1328" w:rsidRDefault="006D751A" w:rsidP="00BE7703">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1A" w:rsidRPr="007B3B51" w:rsidRDefault="006D751A" w:rsidP="0056003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D751A" w:rsidRPr="007B3B51" w:rsidTr="00560038">
      <w:tc>
        <w:tcPr>
          <w:tcW w:w="1247" w:type="dxa"/>
        </w:tcPr>
        <w:p w:rsidR="006D751A" w:rsidRPr="007B3B51" w:rsidRDefault="006D751A" w:rsidP="0056003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600</w:t>
          </w:r>
          <w:r w:rsidRPr="007B3B51">
            <w:rPr>
              <w:i/>
              <w:sz w:val="16"/>
              <w:szCs w:val="16"/>
            </w:rPr>
            <w:fldChar w:fldCharType="end"/>
          </w:r>
        </w:p>
      </w:tc>
      <w:tc>
        <w:tcPr>
          <w:tcW w:w="5387" w:type="dxa"/>
          <w:gridSpan w:val="3"/>
        </w:tcPr>
        <w:p w:rsidR="006D751A" w:rsidRPr="007B3B51" w:rsidRDefault="006D751A" w:rsidP="005600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Crimes Act 1914</w:t>
          </w:r>
          <w:r w:rsidRPr="007B3B51">
            <w:rPr>
              <w:i/>
              <w:sz w:val="16"/>
              <w:szCs w:val="16"/>
            </w:rPr>
            <w:fldChar w:fldCharType="end"/>
          </w:r>
        </w:p>
      </w:tc>
      <w:tc>
        <w:tcPr>
          <w:tcW w:w="669" w:type="dxa"/>
        </w:tcPr>
        <w:p w:rsidR="006D751A" w:rsidRPr="007B3B51" w:rsidRDefault="006D751A" w:rsidP="00560038">
          <w:pPr>
            <w:jc w:val="right"/>
            <w:rPr>
              <w:sz w:val="16"/>
              <w:szCs w:val="16"/>
            </w:rPr>
          </w:pPr>
        </w:p>
      </w:tc>
    </w:tr>
    <w:tr w:rsidR="006D751A" w:rsidRPr="0055472E" w:rsidTr="00560038">
      <w:tc>
        <w:tcPr>
          <w:tcW w:w="2190" w:type="dxa"/>
          <w:gridSpan w:val="2"/>
        </w:tcPr>
        <w:p w:rsidR="006D751A" w:rsidRPr="0055472E" w:rsidRDefault="006D751A" w:rsidP="0056003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144</w:t>
          </w:r>
          <w:r w:rsidRPr="0055472E">
            <w:rPr>
              <w:sz w:val="16"/>
              <w:szCs w:val="16"/>
            </w:rPr>
            <w:fldChar w:fldCharType="end"/>
          </w:r>
        </w:p>
      </w:tc>
      <w:tc>
        <w:tcPr>
          <w:tcW w:w="2920" w:type="dxa"/>
        </w:tcPr>
        <w:p w:rsidR="006D751A" w:rsidRPr="0055472E" w:rsidRDefault="006D751A" w:rsidP="0056003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01/01/2023</w:t>
          </w:r>
          <w:r w:rsidRPr="0055472E">
            <w:rPr>
              <w:sz w:val="16"/>
              <w:szCs w:val="16"/>
            </w:rPr>
            <w:fldChar w:fldCharType="end"/>
          </w:r>
        </w:p>
      </w:tc>
      <w:tc>
        <w:tcPr>
          <w:tcW w:w="2193" w:type="dxa"/>
          <w:gridSpan w:val="2"/>
        </w:tcPr>
        <w:p w:rsidR="006D751A" w:rsidRPr="0055472E" w:rsidRDefault="006D751A" w:rsidP="0056003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13/01/2023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13/01/2023</w:t>
          </w:r>
          <w:r w:rsidRPr="0055472E">
            <w:rPr>
              <w:sz w:val="16"/>
              <w:szCs w:val="16"/>
            </w:rPr>
            <w:fldChar w:fldCharType="end"/>
          </w:r>
        </w:p>
      </w:tc>
    </w:tr>
  </w:tbl>
  <w:p w:rsidR="006D751A" w:rsidRPr="00560038" w:rsidRDefault="006D751A" w:rsidP="00560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51A" w:rsidRDefault="006D751A">
      <w:pPr>
        <w:spacing w:line="240" w:lineRule="auto"/>
      </w:pPr>
      <w:r>
        <w:separator/>
      </w:r>
    </w:p>
  </w:footnote>
  <w:footnote w:type="continuationSeparator" w:id="0">
    <w:p w:rsidR="006D751A" w:rsidRDefault="006D75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1A" w:rsidRDefault="006D751A" w:rsidP="00652514">
    <w:pPr>
      <w:pStyle w:val="Header"/>
      <w:pBdr>
        <w:bottom w:val="single" w:sz="6" w:space="1" w:color="auto"/>
      </w:pBdr>
    </w:pPr>
  </w:p>
  <w:p w:rsidR="006D751A" w:rsidRDefault="006D751A" w:rsidP="00652514">
    <w:pPr>
      <w:pStyle w:val="Header"/>
      <w:pBdr>
        <w:bottom w:val="single" w:sz="6" w:space="1" w:color="auto"/>
      </w:pBdr>
    </w:pPr>
  </w:p>
  <w:p w:rsidR="006D751A" w:rsidRPr="001E77D2" w:rsidRDefault="006D751A" w:rsidP="0065251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1A" w:rsidRDefault="006D751A">
    <w:pPr>
      <w:jc w:val="right"/>
    </w:pPr>
  </w:p>
  <w:p w:rsidR="006D751A" w:rsidRDefault="006D751A">
    <w:pPr>
      <w:jc w:val="right"/>
      <w:rPr>
        <w:i/>
      </w:rPr>
    </w:pPr>
  </w:p>
  <w:p w:rsidR="006D751A" w:rsidRDefault="006D751A">
    <w:pPr>
      <w:jc w:val="right"/>
    </w:pPr>
  </w:p>
  <w:p w:rsidR="006D751A" w:rsidRDefault="006D751A">
    <w:pPr>
      <w:jc w:val="right"/>
    </w:pPr>
  </w:p>
  <w:p w:rsidR="006D751A" w:rsidRDefault="006D751A">
    <w:pPr>
      <w:pBdr>
        <w:bottom w:val="single" w:sz="12" w:space="1" w:color="auto"/>
      </w:pBdr>
      <w:jc w:val="right"/>
      <w:rPr>
        <w:i/>
      </w:rPr>
    </w:pPr>
  </w:p>
  <w:p w:rsidR="006D751A" w:rsidRDefault="006D751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1A" w:rsidRDefault="006D751A">
    <w:pPr>
      <w:jc w:val="right"/>
      <w:rPr>
        <w:b/>
      </w:rPr>
    </w:pPr>
  </w:p>
  <w:p w:rsidR="006D751A" w:rsidRDefault="006D751A">
    <w:pPr>
      <w:jc w:val="right"/>
      <w:rPr>
        <w:b/>
        <w:i/>
      </w:rPr>
    </w:pPr>
  </w:p>
  <w:p w:rsidR="006D751A" w:rsidRDefault="006D751A">
    <w:pPr>
      <w:jc w:val="right"/>
    </w:pPr>
  </w:p>
  <w:p w:rsidR="006D751A" w:rsidRDefault="006D751A">
    <w:pPr>
      <w:jc w:val="right"/>
      <w:rPr>
        <w:b/>
      </w:rPr>
    </w:pPr>
  </w:p>
  <w:p w:rsidR="006D751A" w:rsidRDefault="006D751A">
    <w:pPr>
      <w:pBdr>
        <w:bottom w:val="single" w:sz="12" w:space="1" w:color="auto"/>
      </w:pBdr>
      <w:jc w:val="right"/>
      <w:rPr>
        <w:b/>
        <w:i/>
      </w:rPr>
    </w:pPr>
  </w:p>
  <w:p w:rsidR="006D751A" w:rsidRDefault="006D751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1A" w:rsidRDefault="006D7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1A" w:rsidRDefault="006D751A" w:rsidP="00652514">
    <w:pPr>
      <w:pStyle w:val="Header"/>
      <w:pBdr>
        <w:bottom w:val="single" w:sz="4" w:space="1" w:color="auto"/>
      </w:pBdr>
    </w:pPr>
  </w:p>
  <w:p w:rsidR="006D751A" w:rsidRDefault="006D751A" w:rsidP="00652514">
    <w:pPr>
      <w:pStyle w:val="Header"/>
      <w:pBdr>
        <w:bottom w:val="single" w:sz="4" w:space="1" w:color="auto"/>
      </w:pBdr>
    </w:pPr>
  </w:p>
  <w:p w:rsidR="006D751A" w:rsidRPr="001E77D2" w:rsidRDefault="006D751A" w:rsidP="0065251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1A" w:rsidRPr="005F1388" w:rsidRDefault="006D751A" w:rsidP="006525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1A" w:rsidRPr="00ED79B6" w:rsidRDefault="006D751A" w:rsidP="003D54D2">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1A" w:rsidRPr="00ED79B6" w:rsidRDefault="006D751A" w:rsidP="003D54D2">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1A" w:rsidRPr="00ED79B6" w:rsidRDefault="006D751A" w:rsidP="0099497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1A" w:rsidRDefault="006D751A" w:rsidP="00BE770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D751A" w:rsidRDefault="006D751A" w:rsidP="00BE7703">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3722FF">
      <w:rPr>
        <w:b/>
        <w:noProof/>
        <w:sz w:val="20"/>
      </w:rPr>
      <w:t>Part IC</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722FF">
      <w:rPr>
        <w:noProof/>
        <w:sz w:val="20"/>
      </w:rPr>
      <w:t>Investigation of Commonwealth offences</w:t>
    </w:r>
    <w:r>
      <w:rPr>
        <w:sz w:val="20"/>
      </w:rPr>
      <w:fldChar w:fldCharType="end"/>
    </w:r>
  </w:p>
  <w:p w:rsidR="006D751A" w:rsidRPr="007A1328" w:rsidRDefault="006D751A" w:rsidP="00BE7703">
    <w:pPr>
      <w:rPr>
        <w:sz w:val="20"/>
      </w:rPr>
    </w:pPr>
    <w:r>
      <w:rPr>
        <w:b/>
        <w:sz w:val="20"/>
      </w:rPr>
      <w:fldChar w:fldCharType="begin"/>
    </w:r>
    <w:r>
      <w:rPr>
        <w:b/>
        <w:sz w:val="20"/>
      </w:rPr>
      <w:instrText xml:space="preserve"> STYLEREF CharDivNo </w:instrText>
    </w:r>
    <w:r w:rsidR="003722FF">
      <w:rPr>
        <w:b/>
        <w:sz w:val="20"/>
      </w:rPr>
      <w:fldChar w:fldCharType="separate"/>
    </w:r>
    <w:r w:rsidR="003722FF">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3722FF">
      <w:rPr>
        <w:sz w:val="20"/>
      </w:rPr>
      <w:fldChar w:fldCharType="separate"/>
    </w:r>
    <w:r w:rsidR="003722FF">
      <w:rPr>
        <w:noProof/>
        <w:sz w:val="20"/>
      </w:rPr>
      <w:t>Obligations of investigating officials</w:t>
    </w:r>
    <w:r>
      <w:rPr>
        <w:sz w:val="20"/>
      </w:rPr>
      <w:fldChar w:fldCharType="end"/>
    </w:r>
  </w:p>
  <w:p w:rsidR="006D751A" w:rsidRPr="007A1328" w:rsidRDefault="006D751A" w:rsidP="00BE7703">
    <w:pPr>
      <w:rPr>
        <w:b/>
        <w:sz w:val="24"/>
      </w:rPr>
    </w:pPr>
  </w:p>
  <w:p w:rsidR="006D751A" w:rsidRPr="007A1328" w:rsidRDefault="006D751A" w:rsidP="00416F5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722FF">
      <w:rPr>
        <w:noProof/>
        <w:sz w:val="24"/>
      </w:rPr>
      <w:t>23V</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1A" w:rsidRPr="007A1328" w:rsidRDefault="006D751A" w:rsidP="00BE770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D751A" w:rsidRPr="007A1328" w:rsidRDefault="006D751A" w:rsidP="00BE7703">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3722FF">
      <w:rPr>
        <w:noProof/>
        <w:sz w:val="20"/>
      </w:rPr>
      <w:t>Investigation of Commonwealth offences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722FF">
      <w:rPr>
        <w:b/>
        <w:noProof/>
        <w:sz w:val="20"/>
      </w:rPr>
      <w:t>Part IC</w:t>
    </w:r>
    <w:r>
      <w:rPr>
        <w:b/>
        <w:sz w:val="20"/>
      </w:rPr>
      <w:fldChar w:fldCharType="end"/>
    </w:r>
  </w:p>
  <w:p w:rsidR="006D751A" w:rsidRPr="007A1328" w:rsidRDefault="006D751A" w:rsidP="00BE7703">
    <w:pPr>
      <w:jc w:val="right"/>
      <w:rPr>
        <w:sz w:val="20"/>
      </w:rPr>
    </w:pPr>
    <w:r w:rsidRPr="007A1328">
      <w:rPr>
        <w:sz w:val="20"/>
      </w:rPr>
      <w:fldChar w:fldCharType="begin"/>
    </w:r>
    <w:r w:rsidRPr="007A1328">
      <w:rPr>
        <w:sz w:val="20"/>
      </w:rPr>
      <w:instrText xml:space="preserve"> STYLEREF CharDivText </w:instrText>
    </w:r>
    <w:r w:rsidR="003722FF">
      <w:rPr>
        <w:sz w:val="20"/>
      </w:rPr>
      <w:fldChar w:fldCharType="separate"/>
    </w:r>
    <w:r w:rsidR="003722FF">
      <w:rPr>
        <w:noProof/>
        <w:sz w:val="20"/>
      </w:rPr>
      <w:t>Obligations of investigating officials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3722FF">
      <w:rPr>
        <w:b/>
        <w:sz w:val="20"/>
      </w:rPr>
      <w:fldChar w:fldCharType="separate"/>
    </w:r>
    <w:r w:rsidR="003722FF">
      <w:rPr>
        <w:b/>
        <w:noProof/>
        <w:sz w:val="20"/>
      </w:rPr>
      <w:t>Division 3</w:t>
    </w:r>
    <w:r>
      <w:rPr>
        <w:b/>
        <w:sz w:val="20"/>
      </w:rPr>
      <w:fldChar w:fldCharType="end"/>
    </w:r>
  </w:p>
  <w:p w:rsidR="006D751A" w:rsidRPr="007A1328" w:rsidRDefault="006D751A" w:rsidP="00BE7703">
    <w:pPr>
      <w:jc w:val="right"/>
      <w:rPr>
        <w:b/>
        <w:sz w:val="24"/>
      </w:rPr>
    </w:pPr>
  </w:p>
  <w:p w:rsidR="006D751A" w:rsidRPr="007A1328" w:rsidRDefault="006D751A" w:rsidP="00416F5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722FF">
      <w:rPr>
        <w:noProof/>
        <w:sz w:val="24"/>
      </w:rPr>
      <w:t>23W</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1A" w:rsidRPr="007A1328" w:rsidRDefault="006D751A" w:rsidP="00BE77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2"/>
  </w:num>
  <w:num w:numId="14">
    <w:abstractNumId w:val="13"/>
  </w:num>
  <w:num w:numId="15">
    <w:abstractNumId w:val="11"/>
  </w:num>
  <w:num w:numId="16">
    <w:abstractNumId w:val="10"/>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571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920"/>
    <w:rsid w:val="00001AD7"/>
    <w:rsid w:val="00001FCA"/>
    <w:rsid w:val="00003A9B"/>
    <w:rsid w:val="00004554"/>
    <w:rsid w:val="00007510"/>
    <w:rsid w:val="00010007"/>
    <w:rsid w:val="00011525"/>
    <w:rsid w:val="00011665"/>
    <w:rsid w:val="00011743"/>
    <w:rsid w:val="00014ADA"/>
    <w:rsid w:val="00014FDF"/>
    <w:rsid w:val="00014FFF"/>
    <w:rsid w:val="000153AB"/>
    <w:rsid w:val="000162B7"/>
    <w:rsid w:val="000162CF"/>
    <w:rsid w:val="00017D6D"/>
    <w:rsid w:val="00017D7D"/>
    <w:rsid w:val="00020F99"/>
    <w:rsid w:val="00020F9D"/>
    <w:rsid w:val="0002244C"/>
    <w:rsid w:val="00022751"/>
    <w:rsid w:val="000229F6"/>
    <w:rsid w:val="00022A14"/>
    <w:rsid w:val="00022E41"/>
    <w:rsid w:val="000235CA"/>
    <w:rsid w:val="00024ED0"/>
    <w:rsid w:val="000254D7"/>
    <w:rsid w:val="0002718E"/>
    <w:rsid w:val="0002723A"/>
    <w:rsid w:val="0002762E"/>
    <w:rsid w:val="00030EEB"/>
    <w:rsid w:val="00032861"/>
    <w:rsid w:val="00032BB7"/>
    <w:rsid w:val="00032EC0"/>
    <w:rsid w:val="000331C4"/>
    <w:rsid w:val="00034D03"/>
    <w:rsid w:val="000357BB"/>
    <w:rsid w:val="00036A1F"/>
    <w:rsid w:val="00037AEE"/>
    <w:rsid w:val="00037DD4"/>
    <w:rsid w:val="000404C7"/>
    <w:rsid w:val="00041426"/>
    <w:rsid w:val="00041C46"/>
    <w:rsid w:val="00042585"/>
    <w:rsid w:val="00042971"/>
    <w:rsid w:val="000435E0"/>
    <w:rsid w:val="00044D24"/>
    <w:rsid w:val="000450B8"/>
    <w:rsid w:val="0004615E"/>
    <w:rsid w:val="00046715"/>
    <w:rsid w:val="000468A4"/>
    <w:rsid w:val="00046F66"/>
    <w:rsid w:val="00047152"/>
    <w:rsid w:val="0004790E"/>
    <w:rsid w:val="00050CFA"/>
    <w:rsid w:val="00053F5E"/>
    <w:rsid w:val="000553B6"/>
    <w:rsid w:val="00057A4F"/>
    <w:rsid w:val="000607EB"/>
    <w:rsid w:val="00060E87"/>
    <w:rsid w:val="00060F1E"/>
    <w:rsid w:val="00061AAF"/>
    <w:rsid w:val="00061CFD"/>
    <w:rsid w:val="00061EFD"/>
    <w:rsid w:val="00063DBB"/>
    <w:rsid w:val="00064122"/>
    <w:rsid w:val="00064A5D"/>
    <w:rsid w:val="00066934"/>
    <w:rsid w:val="00066DE1"/>
    <w:rsid w:val="00066E05"/>
    <w:rsid w:val="0006719C"/>
    <w:rsid w:val="000705EE"/>
    <w:rsid w:val="00071E8C"/>
    <w:rsid w:val="000732A9"/>
    <w:rsid w:val="00075FAC"/>
    <w:rsid w:val="00076235"/>
    <w:rsid w:val="00076FF2"/>
    <w:rsid w:val="00077374"/>
    <w:rsid w:val="00077FB6"/>
    <w:rsid w:val="00080308"/>
    <w:rsid w:val="00081EA8"/>
    <w:rsid w:val="00085CF9"/>
    <w:rsid w:val="00085D38"/>
    <w:rsid w:val="00090DAC"/>
    <w:rsid w:val="00091CB8"/>
    <w:rsid w:val="00091D5B"/>
    <w:rsid w:val="000925E1"/>
    <w:rsid w:val="00095696"/>
    <w:rsid w:val="000A0B5A"/>
    <w:rsid w:val="000A3EDD"/>
    <w:rsid w:val="000A4118"/>
    <w:rsid w:val="000A5190"/>
    <w:rsid w:val="000A642A"/>
    <w:rsid w:val="000B008A"/>
    <w:rsid w:val="000B193F"/>
    <w:rsid w:val="000B3504"/>
    <w:rsid w:val="000B609D"/>
    <w:rsid w:val="000B665C"/>
    <w:rsid w:val="000B6B7F"/>
    <w:rsid w:val="000C12B5"/>
    <w:rsid w:val="000C1457"/>
    <w:rsid w:val="000C1EC9"/>
    <w:rsid w:val="000C2AE8"/>
    <w:rsid w:val="000C3B87"/>
    <w:rsid w:val="000C4230"/>
    <w:rsid w:val="000C546E"/>
    <w:rsid w:val="000C643F"/>
    <w:rsid w:val="000C69DB"/>
    <w:rsid w:val="000C6E8E"/>
    <w:rsid w:val="000C7AB1"/>
    <w:rsid w:val="000D007F"/>
    <w:rsid w:val="000D2B13"/>
    <w:rsid w:val="000D2FB7"/>
    <w:rsid w:val="000D366E"/>
    <w:rsid w:val="000D3C36"/>
    <w:rsid w:val="000D5F4D"/>
    <w:rsid w:val="000D63A2"/>
    <w:rsid w:val="000D6EAA"/>
    <w:rsid w:val="000D7338"/>
    <w:rsid w:val="000D78AE"/>
    <w:rsid w:val="000E0B2D"/>
    <w:rsid w:val="000E1118"/>
    <w:rsid w:val="000E1DE5"/>
    <w:rsid w:val="000E2405"/>
    <w:rsid w:val="000E4266"/>
    <w:rsid w:val="000E4B48"/>
    <w:rsid w:val="000E4C76"/>
    <w:rsid w:val="000E5C64"/>
    <w:rsid w:val="000E66FF"/>
    <w:rsid w:val="000E677B"/>
    <w:rsid w:val="000E6F7B"/>
    <w:rsid w:val="000E7021"/>
    <w:rsid w:val="000E719A"/>
    <w:rsid w:val="000E7B9D"/>
    <w:rsid w:val="000E7DCE"/>
    <w:rsid w:val="000F00E4"/>
    <w:rsid w:val="000F3DA8"/>
    <w:rsid w:val="000F5165"/>
    <w:rsid w:val="000F519D"/>
    <w:rsid w:val="000F51E1"/>
    <w:rsid w:val="000F6235"/>
    <w:rsid w:val="000F6301"/>
    <w:rsid w:val="000F7A11"/>
    <w:rsid w:val="001006E0"/>
    <w:rsid w:val="00100E9B"/>
    <w:rsid w:val="001019EB"/>
    <w:rsid w:val="00101DBC"/>
    <w:rsid w:val="001026AC"/>
    <w:rsid w:val="00102A22"/>
    <w:rsid w:val="00102BF2"/>
    <w:rsid w:val="00102E26"/>
    <w:rsid w:val="001042FA"/>
    <w:rsid w:val="001043D5"/>
    <w:rsid w:val="00104A36"/>
    <w:rsid w:val="00105441"/>
    <w:rsid w:val="00105D15"/>
    <w:rsid w:val="0010604D"/>
    <w:rsid w:val="00106FCA"/>
    <w:rsid w:val="001072AC"/>
    <w:rsid w:val="00107CF5"/>
    <w:rsid w:val="00111BE3"/>
    <w:rsid w:val="00112B02"/>
    <w:rsid w:val="00113171"/>
    <w:rsid w:val="00116D79"/>
    <w:rsid w:val="001170D6"/>
    <w:rsid w:val="00117B94"/>
    <w:rsid w:val="00117CBD"/>
    <w:rsid w:val="001205C4"/>
    <w:rsid w:val="001207CF"/>
    <w:rsid w:val="00120AEA"/>
    <w:rsid w:val="00120F57"/>
    <w:rsid w:val="0012286F"/>
    <w:rsid w:val="00122BFB"/>
    <w:rsid w:val="00123359"/>
    <w:rsid w:val="001241FA"/>
    <w:rsid w:val="001249C9"/>
    <w:rsid w:val="0012614A"/>
    <w:rsid w:val="0012696D"/>
    <w:rsid w:val="00130110"/>
    <w:rsid w:val="0013120B"/>
    <w:rsid w:val="0013139F"/>
    <w:rsid w:val="001316E8"/>
    <w:rsid w:val="001337C9"/>
    <w:rsid w:val="00133832"/>
    <w:rsid w:val="001340F0"/>
    <w:rsid w:val="00134ADE"/>
    <w:rsid w:val="00134B1C"/>
    <w:rsid w:val="00136263"/>
    <w:rsid w:val="001365A0"/>
    <w:rsid w:val="0013714E"/>
    <w:rsid w:val="00141F7A"/>
    <w:rsid w:val="00142BC6"/>
    <w:rsid w:val="00143EB1"/>
    <w:rsid w:val="0014465C"/>
    <w:rsid w:val="001449FD"/>
    <w:rsid w:val="00145265"/>
    <w:rsid w:val="00145B77"/>
    <w:rsid w:val="00145CEC"/>
    <w:rsid w:val="001463D9"/>
    <w:rsid w:val="001476EE"/>
    <w:rsid w:val="00147A92"/>
    <w:rsid w:val="00147E5B"/>
    <w:rsid w:val="001510A5"/>
    <w:rsid w:val="0015150C"/>
    <w:rsid w:val="0015159A"/>
    <w:rsid w:val="00153B5D"/>
    <w:rsid w:val="001546E4"/>
    <w:rsid w:val="00154A80"/>
    <w:rsid w:val="00155443"/>
    <w:rsid w:val="00155778"/>
    <w:rsid w:val="0015675F"/>
    <w:rsid w:val="00156A70"/>
    <w:rsid w:val="00157052"/>
    <w:rsid w:val="00157AD9"/>
    <w:rsid w:val="00162044"/>
    <w:rsid w:val="00162222"/>
    <w:rsid w:val="00162EC6"/>
    <w:rsid w:val="00163811"/>
    <w:rsid w:val="00163E9D"/>
    <w:rsid w:val="00164A8A"/>
    <w:rsid w:val="00166A7A"/>
    <w:rsid w:val="00166F39"/>
    <w:rsid w:val="0016709B"/>
    <w:rsid w:val="001700F7"/>
    <w:rsid w:val="0017253F"/>
    <w:rsid w:val="00172C04"/>
    <w:rsid w:val="00173805"/>
    <w:rsid w:val="00174211"/>
    <w:rsid w:val="001745FF"/>
    <w:rsid w:val="00176391"/>
    <w:rsid w:val="00176509"/>
    <w:rsid w:val="0017671E"/>
    <w:rsid w:val="001769E6"/>
    <w:rsid w:val="00176FD8"/>
    <w:rsid w:val="00180B86"/>
    <w:rsid w:val="0018137A"/>
    <w:rsid w:val="00181E6B"/>
    <w:rsid w:val="0018298D"/>
    <w:rsid w:val="00182A76"/>
    <w:rsid w:val="00182AA2"/>
    <w:rsid w:val="00182E26"/>
    <w:rsid w:val="00183B75"/>
    <w:rsid w:val="001845BB"/>
    <w:rsid w:val="001858DA"/>
    <w:rsid w:val="00185CF7"/>
    <w:rsid w:val="00185D23"/>
    <w:rsid w:val="001868E9"/>
    <w:rsid w:val="00187444"/>
    <w:rsid w:val="0019030E"/>
    <w:rsid w:val="0019035A"/>
    <w:rsid w:val="001920AF"/>
    <w:rsid w:val="0019217A"/>
    <w:rsid w:val="0019271C"/>
    <w:rsid w:val="00193BCD"/>
    <w:rsid w:val="001942C4"/>
    <w:rsid w:val="001943AF"/>
    <w:rsid w:val="0019505E"/>
    <w:rsid w:val="00195C68"/>
    <w:rsid w:val="00196D00"/>
    <w:rsid w:val="00197ED2"/>
    <w:rsid w:val="001A09C2"/>
    <w:rsid w:val="001A0B89"/>
    <w:rsid w:val="001A14D5"/>
    <w:rsid w:val="001A28F8"/>
    <w:rsid w:val="001A2A02"/>
    <w:rsid w:val="001A2DC0"/>
    <w:rsid w:val="001A2E31"/>
    <w:rsid w:val="001A3367"/>
    <w:rsid w:val="001A3C75"/>
    <w:rsid w:val="001A3C85"/>
    <w:rsid w:val="001A41EB"/>
    <w:rsid w:val="001A45BF"/>
    <w:rsid w:val="001A592F"/>
    <w:rsid w:val="001A642D"/>
    <w:rsid w:val="001A6F76"/>
    <w:rsid w:val="001B1E6B"/>
    <w:rsid w:val="001B277A"/>
    <w:rsid w:val="001B2914"/>
    <w:rsid w:val="001B372A"/>
    <w:rsid w:val="001B3B70"/>
    <w:rsid w:val="001B3D06"/>
    <w:rsid w:val="001B415B"/>
    <w:rsid w:val="001B4AAD"/>
    <w:rsid w:val="001B4B38"/>
    <w:rsid w:val="001B5915"/>
    <w:rsid w:val="001B5A69"/>
    <w:rsid w:val="001B5E62"/>
    <w:rsid w:val="001B733B"/>
    <w:rsid w:val="001C0624"/>
    <w:rsid w:val="001C0CC2"/>
    <w:rsid w:val="001C0F77"/>
    <w:rsid w:val="001C14A0"/>
    <w:rsid w:val="001C3B87"/>
    <w:rsid w:val="001C4FFE"/>
    <w:rsid w:val="001C55EE"/>
    <w:rsid w:val="001C6F04"/>
    <w:rsid w:val="001D01BE"/>
    <w:rsid w:val="001D0914"/>
    <w:rsid w:val="001D0CF8"/>
    <w:rsid w:val="001D17B9"/>
    <w:rsid w:val="001D1F28"/>
    <w:rsid w:val="001D2055"/>
    <w:rsid w:val="001D2AC0"/>
    <w:rsid w:val="001D2E02"/>
    <w:rsid w:val="001D2FBE"/>
    <w:rsid w:val="001D30A9"/>
    <w:rsid w:val="001D3AF5"/>
    <w:rsid w:val="001D3E5A"/>
    <w:rsid w:val="001D58FD"/>
    <w:rsid w:val="001D6DB7"/>
    <w:rsid w:val="001D71FA"/>
    <w:rsid w:val="001E0655"/>
    <w:rsid w:val="001E14E0"/>
    <w:rsid w:val="001E173B"/>
    <w:rsid w:val="001E1D5E"/>
    <w:rsid w:val="001E212A"/>
    <w:rsid w:val="001E3105"/>
    <w:rsid w:val="001E3118"/>
    <w:rsid w:val="001E4BEA"/>
    <w:rsid w:val="001E6045"/>
    <w:rsid w:val="001E6BA5"/>
    <w:rsid w:val="001F05CC"/>
    <w:rsid w:val="001F09F4"/>
    <w:rsid w:val="001F0FC3"/>
    <w:rsid w:val="001F140F"/>
    <w:rsid w:val="001F2C9E"/>
    <w:rsid w:val="001F3500"/>
    <w:rsid w:val="001F3BF6"/>
    <w:rsid w:val="001F3CAD"/>
    <w:rsid w:val="001F4CF1"/>
    <w:rsid w:val="001F5F7A"/>
    <w:rsid w:val="001F77DD"/>
    <w:rsid w:val="002004F8"/>
    <w:rsid w:val="00201160"/>
    <w:rsid w:val="00204518"/>
    <w:rsid w:val="00204FCB"/>
    <w:rsid w:val="00206305"/>
    <w:rsid w:val="002077B1"/>
    <w:rsid w:val="00207F88"/>
    <w:rsid w:val="002107C0"/>
    <w:rsid w:val="0021163B"/>
    <w:rsid w:val="002128EE"/>
    <w:rsid w:val="00212919"/>
    <w:rsid w:val="00213F8F"/>
    <w:rsid w:val="0021558C"/>
    <w:rsid w:val="00215742"/>
    <w:rsid w:val="0021613B"/>
    <w:rsid w:val="00217879"/>
    <w:rsid w:val="002206E0"/>
    <w:rsid w:val="00220FD6"/>
    <w:rsid w:val="00221A18"/>
    <w:rsid w:val="00221D13"/>
    <w:rsid w:val="0022370D"/>
    <w:rsid w:val="002239F3"/>
    <w:rsid w:val="00223A3B"/>
    <w:rsid w:val="00223FFB"/>
    <w:rsid w:val="00224DDC"/>
    <w:rsid w:val="002255CB"/>
    <w:rsid w:val="00226287"/>
    <w:rsid w:val="002262A5"/>
    <w:rsid w:val="002268EC"/>
    <w:rsid w:val="00226BA4"/>
    <w:rsid w:val="0022733B"/>
    <w:rsid w:val="0022783D"/>
    <w:rsid w:val="0023009E"/>
    <w:rsid w:val="00232374"/>
    <w:rsid w:val="0023240A"/>
    <w:rsid w:val="002339F6"/>
    <w:rsid w:val="00233AAA"/>
    <w:rsid w:val="00233B0E"/>
    <w:rsid w:val="00234BDE"/>
    <w:rsid w:val="00235C79"/>
    <w:rsid w:val="00235CB9"/>
    <w:rsid w:val="00237750"/>
    <w:rsid w:val="00237DB6"/>
    <w:rsid w:val="00241C8B"/>
    <w:rsid w:val="002425C7"/>
    <w:rsid w:val="002425DD"/>
    <w:rsid w:val="0024448C"/>
    <w:rsid w:val="00245813"/>
    <w:rsid w:val="002460D2"/>
    <w:rsid w:val="00246C40"/>
    <w:rsid w:val="002505D8"/>
    <w:rsid w:val="002509B5"/>
    <w:rsid w:val="00250ED9"/>
    <w:rsid w:val="0025119F"/>
    <w:rsid w:val="00251897"/>
    <w:rsid w:val="0025244C"/>
    <w:rsid w:val="00253014"/>
    <w:rsid w:val="00253610"/>
    <w:rsid w:val="002602C4"/>
    <w:rsid w:val="002606A5"/>
    <w:rsid w:val="002621CD"/>
    <w:rsid w:val="002629F5"/>
    <w:rsid w:val="002634AB"/>
    <w:rsid w:val="002648F6"/>
    <w:rsid w:val="00264B1B"/>
    <w:rsid w:val="00266277"/>
    <w:rsid w:val="00266FD8"/>
    <w:rsid w:val="002676D6"/>
    <w:rsid w:val="00267DB9"/>
    <w:rsid w:val="00267F13"/>
    <w:rsid w:val="00270DF8"/>
    <w:rsid w:val="002711C7"/>
    <w:rsid w:val="00272201"/>
    <w:rsid w:val="002725B3"/>
    <w:rsid w:val="00272D0F"/>
    <w:rsid w:val="002733CA"/>
    <w:rsid w:val="002733FE"/>
    <w:rsid w:val="00275EAD"/>
    <w:rsid w:val="002805B3"/>
    <w:rsid w:val="00281B0C"/>
    <w:rsid w:val="00282B6F"/>
    <w:rsid w:val="00282E39"/>
    <w:rsid w:val="00283457"/>
    <w:rsid w:val="0028439E"/>
    <w:rsid w:val="002844CA"/>
    <w:rsid w:val="002846DB"/>
    <w:rsid w:val="002862B0"/>
    <w:rsid w:val="00286838"/>
    <w:rsid w:val="00287299"/>
    <w:rsid w:val="00291700"/>
    <w:rsid w:val="00292793"/>
    <w:rsid w:val="002931D0"/>
    <w:rsid w:val="00293E21"/>
    <w:rsid w:val="00293F0B"/>
    <w:rsid w:val="00295AD4"/>
    <w:rsid w:val="002964D4"/>
    <w:rsid w:val="002A0072"/>
    <w:rsid w:val="002A04B4"/>
    <w:rsid w:val="002A060C"/>
    <w:rsid w:val="002A1476"/>
    <w:rsid w:val="002A17AE"/>
    <w:rsid w:val="002A25D2"/>
    <w:rsid w:val="002A3709"/>
    <w:rsid w:val="002A55A6"/>
    <w:rsid w:val="002A657B"/>
    <w:rsid w:val="002A7638"/>
    <w:rsid w:val="002B1A7A"/>
    <w:rsid w:val="002B20E2"/>
    <w:rsid w:val="002B25C8"/>
    <w:rsid w:val="002B3AAF"/>
    <w:rsid w:val="002B4B89"/>
    <w:rsid w:val="002B50B8"/>
    <w:rsid w:val="002B57EF"/>
    <w:rsid w:val="002B6366"/>
    <w:rsid w:val="002B67A5"/>
    <w:rsid w:val="002B6F9E"/>
    <w:rsid w:val="002B74E5"/>
    <w:rsid w:val="002B7750"/>
    <w:rsid w:val="002B7B2F"/>
    <w:rsid w:val="002C26CD"/>
    <w:rsid w:val="002C35C2"/>
    <w:rsid w:val="002C38D1"/>
    <w:rsid w:val="002C46ED"/>
    <w:rsid w:val="002C4BC1"/>
    <w:rsid w:val="002C51E4"/>
    <w:rsid w:val="002C7E91"/>
    <w:rsid w:val="002D0EE2"/>
    <w:rsid w:val="002D15ED"/>
    <w:rsid w:val="002D1E96"/>
    <w:rsid w:val="002D2A24"/>
    <w:rsid w:val="002D2EB7"/>
    <w:rsid w:val="002D399E"/>
    <w:rsid w:val="002D4B93"/>
    <w:rsid w:val="002D4D12"/>
    <w:rsid w:val="002D5D22"/>
    <w:rsid w:val="002D6846"/>
    <w:rsid w:val="002D6F2E"/>
    <w:rsid w:val="002D6F90"/>
    <w:rsid w:val="002D728C"/>
    <w:rsid w:val="002D7D50"/>
    <w:rsid w:val="002D7F33"/>
    <w:rsid w:val="002E0EDB"/>
    <w:rsid w:val="002E15B8"/>
    <w:rsid w:val="002E1FB8"/>
    <w:rsid w:val="002E3786"/>
    <w:rsid w:val="002E44D1"/>
    <w:rsid w:val="002E4EF4"/>
    <w:rsid w:val="002E5DA0"/>
    <w:rsid w:val="002E6351"/>
    <w:rsid w:val="002E6870"/>
    <w:rsid w:val="002E75C9"/>
    <w:rsid w:val="002F1815"/>
    <w:rsid w:val="002F1D10"/>
    <w:rsid w:val="002F2B72"/>
    <w:rsid w:val="002F33D6"/>
    <w:rsid w:val="002F43C3"/>
    <w:rsid w:val="002F4A41"/>
    <w:rsid w:val="002F4B2C"/>
    <w:rsid w:val="002F599B"/>
    <w:rsid w:val="002F5B83"/>
    <w:rsid w:val="002F6314"/>
    <w:rsid w:val="002F7FDF"/>
    <w:rsid w:val="00300962"/>
    <w:rsid w:val="003015EF"/>
    <w:rsid w:val="0030191E"/>
    <w:rsid w:val="003019ED"/>
    <w:rsid w:val="003034BE"/>
    <w:rsid w:val="00303B03"/>
    <w:rsid w:val="003045FF"/>
    <w:rsid w:val="00304BBD"/>
    <w:rsid w:val="00304E8C"/>
    <w:rsid w:val="00305296"/>
    <w:rsid w:val="003053F4"/>
    <w:rsid w:val="00307CC2"/>
    <w:rsid w:val="00311D49"/>
    <w:rsid w:val="003126BA"/>
    <w:rsid w:val="003135B0"/>
    <w:rsid w:val="00313DBF"/>
    <w:rsid w:val="00316621"/>
    <w:rsid w:val="0031698E"/>
    <w:rsid w:val="003173E0"/>
    <w:rsid w:val="00320CCE"/>
    <w:rsid w:val="0032211C"/>
    <w:rsid w:val="00322B0B"/>
    <w:rsid w:val="00323429"/>
    <w:rsid w:val="00323693"/>
    <w:rsid w:val="003262F8"/>
    <w:rsid w:val="00327646"/>
    <w:rsid w:val="00331A62"/>
    <w:rsid w:val="00331B45"/>
    <w:rsid w:val="00332983"/>
    <w:rsid w:val="003331C2"/>
    <w:rsid w:val="003332DD"/>
    <w:rsid w:val="00333D1A"/>
    <w:rsid w:val="0033469C"/>
    <w:rsid w:val="00334D53"/>
    <w:rsid w:val="00335142"/>
    <w:rsid w:val="003358C4"/>
    <w:rsid w:val="00335923"/>
    <w:rsid w:val="00335E41"/>
    <w:rsid w:val="00336A70"/>
    <w:rsid w:val="00341A04"/>
    <w:rsid w:val="00341F97"/>
    <w:rsid w:val="003427C1"/>
    <w:rsid w:val="003432EE"/>
    <w:rsid w:val="0034742C"/>
    <w:rsid w:val="00347FE1"/>
    <w:rsid w:val="00350C43"/>
    <w:rsid w:val="00353455"/>
    <w:rsid w:val="00353953"/>
    <w:rsid w:val="00353DA7"/>
    <w:rsid w:val="00356287"/>
    <w:rsid w:val="00357BF0"/>
    <w:rsid w:val="0036173E"/>
    <w:rsid w:val="0036185D"/>
    <w:rsid w:val="00362015"/>
    <w:rsid w:val="00362401"/>
    <w:rsid w:val="003653C1"/>
    <w:rsid w:val="00365F60"/>
    <w:rsid w:val="00366254"/>
    <w:rsid w:val="0036641E"/>
    <w:rsid w:val="00367E34"/>
    <w:rsid w:val="00370341"/>
    <w:rsid w:val="003707C4"/>
    <w:rsid w:val="00371EF8"/>
    <w:rsid w:val="003722FF"/>
    <w:rsid w:val="00374B95"/>
    <w:rsid w:val="00375551"/>
    <w:rsid w:val="00376667"/>
    <w:rsid w:val="0038039B"/>
    <w:rsid w:val="00380B4D"/>
    <w:rsid w:val="00381AB0"/>
    <w:rsid w:val="00383A27"/>
    <w:rsid w:val="00383B74"/>
    <w:rsid w:val="00383F17"/>
    <w:rsid w:val="003847CF"/>
    <w:rsid w:val="00385B2A"/>
    <w:rsid w:val="003862D1"/>
    <w:rsid w:val="00387384"/>
    <w:rsid w:val="003875AF"/>
    <w:rsid w:val="003879FA"/>
    <w:rsid w:val="00387B89"/>
    <w:rsid w:val="003906C0"/>
    <w:rsid w:val="00391512"/>
    <w:rsid w:val="00391E7F"/>
    <w:rsid w:val="00394D73"/>
    <w:rsid w:val="003970EE"/>
    <w:rsid w:val="00397A33"/>
    <w:rsid w:val="003A0044"/>
    <w:rsid w:val="003A004E"/>
    <w:rsid w:val="003A17B9"/>
    <w:rsid w:val="003A1AD2"/>
    <w:rsid w:val="003A437B"/>
    <w:rsid w:val="003A4776"/>
    <w:rsid w:val="003A4C49"/>
    <w:rsid w:val="003A4CCE"/>
    <w:rsid w:val="003A5387"/>
    <w:rsid w:val="003A5A2A"/>
    <w:rsid w:val="003A6082"/>
    <w:rsid w:val="003B0060"/>
    <w:rsid w:val="003B034F"/>
    <w:rsid w:val="003B1A70"/>
    <w:rsid w:val="003B1C29"/>
    <w:rsid w:val="003B207D"/>
    <w:rsid w:val="003B2A88"/>
    <w:rsid w:val="003B2C8B"/>
    <w:rsid w:val="003B47E8"/>
    <w:rsid w:val="003B4A2A"/>
    <w:rsid w:val="003B699A"/>
    <w:rsid w:val="003B729E"/>
    <w:rsid w:val="003C0A59"/>
    <w:rsid w:val="003C117C"/>
    <w:rsid w:val="003C1C40"/>
    <w:rsid w:val="003C21C2"/>
    <w:rsid w:val="003C28FA"/>
    <w:rsid w:val="003C4243"/>
    <w:rsid w:val="003C6A52"/>
    <w:rsid w:val="003C701C"/>
    <w:rsid w:val="003C7A8F"/>
    <w:rsid w:val="003C7F35"/>
    <w:rsid w:val="003D0587"/>
    <w:rsid w:val="003D12E2"/>
    <w:rsid w:val="003D1968"/>
    <w:rsid w:val="003D3D3B"/>
    <w:rsid w:val="003D3F7D"/>
    <w:rsid w:val="003D54D2"/>
    <w:rsid w:val="003D6167"/>
    <w:rsid w:val="003D6A52"/>
    <w:rsid w:val="003D6C56"/>
    <w:rsid w:val="003E066F"/>
    <w:rsid w:val="003E1F49"/>
    <w:rsid w:val="003E211A"/>
    <w:rsid w:val="003E2685"/>
    <w:rsid w:val="003E4284"/>
    <w:rsid w:val="003E42B7"/>
    <w:rsid w:val="003E4964"/>
    <w:rsid w:val="003E4C07"/>
    <w:rsid w:val="003E529B"/>
    <w:rsid w:val="003E552A"/>
    <w:rsid w:val="003E5968"/>
    <w:rsid w:val="003E6CBB"/>
    <w:rsid w:val="003E78BA"/>
    <w:rsid w:val="003F0104"/>
    <w:rsid w:val="003F0BD6"/>
    <w:rsid w:val="003F0C9F"/>
    <w:rsid w:val="003F346E"/>
    <w:rsid w:val="003F44E9"/>
    <w:rsid w:val="003F459D"/>
    <w:rsid w:val="003F5265"/>
    <w:rsid w:val="003F711D"/>
    <w:rsid w:val="004002CA"/>
    <w:rsid w:val="00400DC2"/>
    <w:rsid w:val="00404594"/>
    <w:rsid w:val="004062DD"/>
    <w:rsid w:val="004066E8"/>
    <w:rsid w:val="004069A2"/>
    <w:rsid w:val="004072BC"/>
    <w:rsid w:val="00407571"/>
    <w:rsid w:val="00412EB3"/>
    <w:rsid w:val="00414724"/>
    <w:rsid w:val="00414A79"/>
    <w:rsid w:val="00416F55"/>
    <w:rsid w:val="004205AB"/>
    <w:rsid w:val="00422025"/>
    <w:rsid w:val="00422F82"/>
    <w:rsid w:val="004234E8"/>
    <w:rsid w:val="0042422C"/>
    <w:rsid w:val="00424D83"/>
    <w:rsid w:val="004275B1"/>
    <w:rsid w:val="00427DD9"/>
    <w:rsid w:val="00430E7B"/>
    <w:rsid w:val="004312AE"/>
    <w:rsid w:val="004313E0"/>
    <w:rsid w:val="00431DC0"/>
    <w:rsid w:val="00432AAA"/>
    <w:rsid w:val="00433415"/>
    <w:rsid w:val="00433B4A"/>
    <w:rsid w:val="00434329"/>
    <w:rsid w:val="004347DF"/>
    <w:rsid w:val="0043604D"/>
    <w:rsid w:val="004375CC"/>
    <w:rsid w:val="00440949"/>
    <w:rsid w:val="00440D9C"/>
    <w:rsid w:val="00441B73"/>
    <w:rsid w:val="00443FA3"/>
    <w:rsid w:val="00445D36"/>
    <w:rsid w:val="004475AA"/>
    <w:rsid w:val="004530A9"/>
    <w:rsid w:val="00454D52"/>
    <w:rsid w:val="004551E1"/>
    <w:rsid w:val="00455C9E"/>
    <w:rsid w:val="00456F1D"/>
    <w:rsid w:val="00456F58"/>
    <w:rsid w:val="0045792D"/>
    <w:rsid w:val="00457972"/>
    <w:rsid w:val="00457E1D"/>
    <w:rsid w:val="00460584"/>
    <w:rsid w:val="00460E2F"/>
    <w:rsid w:val="0046200F"/>
    <w:rsid w:val="004623A7"/>
    <w:rsid w:val="00462427"/>
    <w:rsid w:val="00462AD6"/>
    <w:rsid w:val="00462EDB"/>
    <w:rsid w:val="00464CD3"/>
    <w:rsid w:val="0046542C"/>
    <w:rsid w:val="00466A4F"/>
    <w:rsid w:val="0047068E"/>
    <w:rsid w:val="004706F8"/>
    <w:rsid w:val="00470E51"/>
    <w:rsid w:val="00471183"/>
    <w:rsid w:val="004712AB"/>
    <w:rsid w:val="004713D5"/>
    <w:rsid w:val="00471815"/>
    <w:rsid w:val="00473AA9"/>
    <w:rsid w:val="00473CAB"/>
    <w:rsid w:val="004753C2"/>
    <w:rsid w:val="00475FCB"/>
    <w:rsid w:val="004802B9"/>
    <w:rsid w:val="0048371A"/>
    <w:rsid w:val="00483BF2"/>
    <w:rsid w:val="00485061"/>
    <w:rsid w:val="004862F3"/>
    <w:rsid w:val="00487D3B"/>
    <w:rsid w:val="0049039B"/>
    <w:rsid w:val="004909AB"/>
    <w:rsid w:val="004918A6"/>
    <w:rsid w:val="00492D2F"/>
    <w:rsid w:val="0049350A"/>
    <w:rsid w:val="00493BFB"/>
    <w:rsid w:val="004942E8"/>
    <w:rsid w:val="004950E4"/>
    <w:rsid w:val="0049595A"/>
    <w:rsid w:val="004963CC"/>
    <w:rsid w:val="00496EC2"/>
    <w:rsid w:val="004972D2"/>
    <w:rsid w:val="004A09BF"/>
    <w:rsid w:val="004A0B91"/>
    <w:rsid w:val="004A169A"/>
    <w:rsid w:val="004A3186"/>
    <w:rsid w:val="004A34DE"/>
    <w:rsid w:val="004A44F8"/>
    <w:rsid w:val="004A49B7"/>
    <w:rsid w:val="004A5204"/>
    <w:rsid w:val="004A5752"/>
    <w:rsid w:val="004A6799"/>
    <w:rsid w:val="004A6E7F"/>
    <w:rsid w:val="004A6EC2"/>
    <w:rsid w:val="004B1398"/>
    <w:rsid w:val="004B1B70"/>
    <w:rsid w:val="004B27CF"/>
    <w:rsid w:val="004B356C"/>
    <w:rsid w:val="004B4FC3"/>
    <w:rsid w:val="004B51AB"/>
    <w:rsid w:val="004B5F7B"/>
    <w:rsid w:val="004B6D2C"/>
    <w:rsid w:val="004B7B51"/>
    <w:rsid w:val="004C0204"/>
    <w:rsid w:val="004C1483"/>
    <w:rsid w:val="004C2619"/>
    <w:rsid w:val="004C3401"/>
    <w:rsid w:val="004C3411"/>
    <w:rsid w:val="004C348D"/>
    <w:rsid w:val="004C3E0A"/>
    <w:rsid w:val="004C4D46"/>
    <w:rsid w:val="004C62AA"/>
    <w:rsid w:val="004C6F55"/>
    <w:rsid w:val="004C77AD"/>
    <w:rsid w:val="004C7BAE"/>
    <w:rsid w:val="004C7C1E"/>
    <w:rsid w:val="004D065E"/>
    <w:rsid w:val="004D069B"/>
    <w:rsid w:val="004D1010"/>
    <w:rsid w:val="004D1CB9"/>
    <w:rsid w:val="004D333C"/>
    <w:rsid w:val="004D5677"/>
    <w:rsid w:val="004D569B"/>
    <w:rsid w:val="004D61D7"/>
    <w:rsid w:val="004D6342"/>
    <w:rsid w:val="004D6972"/>
    <w:rsid w:val="004D723D"/>
    <w:rsid w:val="004E226F"/>
    <w:rsid w:val="004E2857"/>
    <w:rsid w:val="004E2DB4"/>
    <w:rsid w:val="004E3798"/>
    <w:rsid w:val="004E3D41"/>
    <w:rsid w:val="004E4286"/>
    <w:rsid w:val="004E4519"/>
    <w:rsid w:val="004E715A"/>
    <w:rsid w:val="004E746A"/>
    <w:rsid w:val="004E7DAC"/>
    <w:rsid w:val="004F0427"/>
    <w:rsid w:val="004F0519"/>
    <w:rsid w:val="004F05DC"/>
    <w:rsid w:val="004F098E"/>
    <w:rsid w:val="004F0C2B"/>
    <w:rsid w:val="004F108F"/>
    <w:rsid w:val="004F158D"/>
    <w:rsid w:val="004F2744"/>
    <w:rsid w:val="004F2804"/>
    <w:rsid w:val="004F2A5A"/>
    <w:rsid w:val="004F4697"/>
    <w:rsid w:val="004F5439"/>
    <w:rsid w:val="004F5B0B"/>
    <w:rsid w:val="004F6093"/>
    <w:rsid w:val="004F644C"/>
    <w:rsid w:val="004F6780"/>
    <w:rsid w:val="004F6884"/>
    <w:rsid w:val="004F6D05"/>
    <w:rsid w:val="004F6F2A"/>
    <w:rsid w:val="004F6F66"/>
    <w:rsid w:val="004F7218"/>
    <w:rsid w:val="004F7224"/>
    <w:rsid w:val="004F7FFA"/>
    <w:rsid w:val="0050136B"/>
    <w:rsid w:val="00502593"/>
    <w:rsid w:val="005027EC"/>
    <w:rsid w:val="005028C9"/>
    <w:rsid w:val="00504F88"/>
    <w:rsid w:val="005053E7"/>
    <w:rsid w:val="00505787"/>
    <w:rsid w:val="00505961"/>
    <w:rsid w:val="00505A02"/>
    <w:rsid w:val="00505A2D"/>
    <w:rsid w:val="0050692D"/>
    <w:rsid w:val="00506A13"/>
    <w:rsid w:val="00506A38"/>
    <w:rsid w:val="005072AD"/>
    <w:rsid w:val="00507534"/>
    <w:rsid w:val="005110F5"/>
    <w:rsid w:val="0051162A"/>
    <w:rsid w:val="00511D5D"/>
    <w:rsid w:val="0051215E"/>
    <w:rsid w:val="005124E6"/>
    <w:rsid w:val="00512682"/>
    <w:rsid w:val="00512768"/>
    <w:rsid w:val="00513000"/>
    <w:rsid w:val="00513301"/>
    <w:rsid w:val="00513F0E"/>
    <w:rsid w:val="00514BEA"/>
    <w:rsid w:val="00515769"/>
    <w:rsid w:val="00516475"/>
    <w:rsid w:val="00516C02"/>
    <w:rsid w:val="00516C1C"/>
    <w:rsid w:val="005176A4"/>
    <w:rsid w:val="005177E8"/>
    <w:rsid w:val="00524A77"/>
    <w:rsid w:val="00525982"/>
    <w:rsid w:val="0052658F"/>
    <w:rsid w:val="0052727E"/>
    <w:rsid w:val="005272CA"/>
    <w:rsid w:val="00527ED0"/>
    <w:rsid w:val="00527FBC"/>
    <w:rsid w:val="0053198E"/>
    <w:rsid w:val="0053294A"/>
    <w:rsid w:val="005338F8"/>
    <w:rsid w:val="00534570"/>
    <w:rsid w:val="00534B9B"/>
    <w:rsid w:val="00534E53"/>
    <w:rsid w:val="00535A57"/>
    <w:rsid w:val="00537DCB"/>
    <w:rsid w:val="00537F46"/>
    <w:rsid w:val="00537FF4"/>
    <w:rsid w:val="00540425"/>
    <w:rsid w:val="0054214D"/>
    <w:rsid w:val="00542388"/>
    <w:rsid w:val="00542D03"/>
    <w:rsid w:val="005433E6"/>
    <w:rsid w:val="00544960"/>
    <w:rsid w:val="00545C78"/>
    <w:rsid w:val="0054683E"/>
    <w:rsid w:val="00550725"/>
    <w:rsid w:val="005513F9"/>
    <w:rsid w:val="005543F9"/>
    <w:rsid w:val="00554CBB"/>
    <w:rsid w:val="005553AD"/>
    <w:rsid w:val="00556D7A"/>
    <w:rsid w:val="00557F2E"/>
    <w:rsid w:val="00560038"/>
    <w:rsid w:val="00562EC7"/>
    <w:rsid w:val="00563149"/>
    <w:rsid w:val="00564CA3"/>
    <w:rsid w:val="00566C83"/>
    <w:rsid w:val="00566DE0"/>
    <w:rsid w:val="005676B0"/>
    <w:rsid w:val="005678BB"/>
    <w:rsid w:val="005705A9"/>
    <w:rsid w:val="00573D1F"/>
    <w:rsid w:val="00575332"/>
    <w:rsid w:val="00576714"/>
    <w:rsid w:val="00580D12"/>
    <w:rsid w:val="0058117D"/>
    <w:rsid w:val="005815A5"/>
    <w:rsid w:val="005828BD"/>
    <w:rsid w:val="00582B6D"/>
    <w:rsid w:val="005842AE"/>
    <w:rsid w:val="005845CE"/>
    <w:rsid w:val="00586C33"/>
    <w:rsid w:val="005871F6"/>
    <w:rsid w:val="00591066"/>
    <w:rsid w:val="00592EA6"/>
    <w:rsid w:val="005966D7"/>
    <w:rsid w:val="00596CE5"/>
    <w:rsid w:val="005A04BE"/>
    <w:rsid w:val="005A2E4A"/>
    <w:rsid w:val="005A3454"/>
    <w:rsid w:val="005A3C43"/>
    <w:rsid w:val="005A57E3"/>
    <w:rsid w:val="005A631B"/>
    <w:rsid w:val="005A68A0"/>
    <w:rsid w:val="005A732B"/>
    <w:rsid w:val="005A7339"/>
    <w:rsid w:val="005B0044"/>
    <w:rsid w:val="005B0EE7"/>
    <w:rsid w:val="005B1032"/>
    <w:rsid w:val="005B1B7B"/>
    <w:rsid w:val="005B253D"/>
    <w:rsid w:val="005B2D60"/>
    <w:rsid w:val="005B3CB5"/>
    <w:rsid w:val="005B64AB"/>
    <w:rsid w:val="005B6609"/>
    <w:rsid w:val="005B666F"/>
    <w:rsid w:val="005B6930"/>
    <w:rsid w:val="005B6C63"/>
    <w:rsid w:val="005C0105"/>
    <w:rsid w:val="005C22A9"/>
    <w:rsid w:val="005C339F"/>
    <w:rsid w:val="005C3D06"/>
    <w:rsid w:val="005C4848"/>
    <w:rsid w:val="005C60F5"/>
    <w:rsid w:val="005C74D8"/>
    <w:rsid w:val="005C7DAE"/>
    <w:rsid w:val="005D2020"/>
    <w:rsid w:val="005D2901"/>
    <w:rsid w:val="005D2E8D"/>
    <w:rsid w:val="005D5598"/>
    <w:rsid w:val="005D599B"/>
    <w:rsid w:val="005D61B9"/>
    <w:rsid w:val="005D6A21"/>
    <w:rsid w:val="005E028C"/>
    <w:rsid w:val="005E0646"/>
    <w:rsid w:val="005E091A"/>
    <w:rsid w:val="005E15C2"/>
    <w:rsid w:val="005E1B2A"/>
    <w:rsid w:val="005E2071"/>
    <w:rsid w:val="005E2124"/>
    <w:rsid w:val="005E21EB"/>
    <w:rsid w:val="005E27BE"/>
    <w:rsid w:val="005E2935"/>
    <w:rsid w:val="005E2BC0"/>
    <w:rsid w:val="005E44D4"/>
    <w:rsid w:val="005E4883"/>
    <w:rsid w:val="005E4ADD"/>
    <w:rsid w:val="005E4C24"/>
    <w:rsid w:val="005E5AC6"/>
    <w:rsid w:val="005E5BEC"/>
    <w:rsid w:val="005E6253"/>
    <w:rsid w:val="005E77BD"/>
    <w:rsid w:val="005F12EB"/>
    <w:rsid w:val="005F1DEB"/>
    <w:rsid w:val="005F2DEA"/>
    <w:rsid w:val="005F314D"/>
    <w:rsid w:val="005F4474"/>
    <w:rsid w:val="005F5E90"/>
    <w:rsid w:val="005F652B"/>
    <w:rsid w:val="005F758F"/>
    <w:rsid w:val="00601E6F"/>
    <w:rsid w:val="0060475C"/>
    <w:rsid w:val="006050D1"/>
    <w:rsid w:val="0060574F"/>
    <w:rsid w:val="00606F73"/>
    <w:rsid w:val="00607542"/>
    <w:rsid w:val="00607F71"/>
    <w:rsid w:val="00611211"/>
    <w:rsid w:val="006113BC"/>
    <w:rsid w:val="00612454"/>
    <w:rsid w:val="00614659"/>
    <w:rsid w:val="00615CC9"/>
    <w:rsid w:val="006167F4"/>
    <w:rsid w:val="006179E9"/>
    <w:rsid w:val="00617C00"/>
    <w:rsid w:val="00617C11"/>
    <w:rsid w:val="00620450"/>
    <w:rsid w:val="006209E9"/>
    <w:rsid w:val="00620B75"/>
    <w:rsid w:val="00621709"/>
    <w:rsid w:val="006259B5"/>
    <w:rsid w:val="00625DCE"/>
    <w:rsid w:val="00626912"/>
    <w:rsid w:val="0062768D"/>
    <w:rsid w:val="0062790E"/>
    <w:rsid w:val="00630726"/>
    <w:rsid w:val="00631386"/>
    <w:rsid w:val="006313AD"/>
    <w:rsid w:val="00631814"/>
    <w:rsid w:val="006322B8"/>
    <w:rsid w:val="00633A0B"/>
    <w:rsid w:val="006341BA"/>
    <w:rsid w:val="006376B9"/>
    <w:rsid w:val="00637801"/>
    <w:rsid w:val="00637E01"/>
    <w:rsid w:val="006400F7"/>
    <w:rsid w:val="0064039E"/>
    <w:rsid w:val="00640A6A"/>
    <w:rsid w:val="00642130"/>
    <w:rsid w:val="00642A1C"/>
    <w:rsid w:val="00642E99"/>
    <w:rsid w:val="006431E1"/>
    <w:rsid w:val="0064431F"/>
    <w:rsid w:val="00644416"/>
    <w:rsid w:val="006448A5"/>
    <w:rsid w:val="0064590E"/>
    <w:rsid w:val="00646AD9"/>
    <w:rsid w:val="0064741A"/>
    <w:rsid w:val="0065013A"/>
    <w:rsid w:val="006505A8"/>
    <w:rsid w:val="00651410"/>
    <w:rsid w:val="00652514"/>
    <w:rsid w:val="006526F1"/>
    <w:rsid w:val="0065278E"/>
    <w:rsid w:val="00652863"/>
    <w:rsid w:val="00652E7E"/>
    <w:rsid w:val="006533D0"/>
    <w:rsid w:val="0065482C"/>
    <w:rsid w:val="00654C52"/>
    <w:rsid w:val="0065500A"/>
    <w:rsid w:val="00655A3F"/>
    <w:rsid w:val="00655E2B"/>
    <w:rsid w:val="00655ECF"/>
    <w:rsid w:val="0066054F"/>
    <w:rsid w:val="00660691"/>
    <w:rsid w:val="006621EB"/>
    <w:rsid w:val="00663A63"/>
    <w:rsid w:val="00664786"/>
    <w:rsid w:val="00665C6E"/>
    <w:rsid w:val="006667D1"/>
    <w:rsid w:val="00666D10"/>
    <w:rsid w:val="00667836"/>
    <w:rsid w:val="006702A3"/>
    <w:rsid w:val="00670505"/>
    <w:rsid w:val="006708B0"/>
    <w:rsid w:val="00670B69"/>
    <w:rsid w:val="006712F8"/>
    <w:rsid w:val="006736E8"/>
    <w:rsid w:val="006739FC"/>
    <w:rsid w:val="00673D15"/>
    <w:rsid w:val="00674EF5"/>
    <w:rsid w:val="0067733B"/>
    <w:rsid w:val="0067746D"/>
    <w:rsid w:val="00677984"/>
    <w:rsid w:val="00677B4A"/>
    <w:rsid w:val="00680703"/>
    <w:rsid w:val="0068092E"/>
    <w:rsid w:val="00680FA0"/>
    <w:rsid w:val="00682BDB"/>
    <w:rsid w:val="00683132"/>
    <w:rsid w:val="006837B6"/>
    <w:rsid w:val="006851C8"/>
    <w:rsid w:val="006856F6"/>
    <w:rsid w:val="00691E5E"/>
    <w:rsid w:val="006929EC"/>
    <w:rsid w:val="006936E9"/>
    <w:rsid w:val="006938C1"/>
    <w:rsid w:val="00694298"/>
    <w:rsid w:val="00694B4F"/>
    <w:rsid w:val="00694F17"/>
    <w:rsid w:val="00695786"/>
    <w:rsid w:val="00697E59"/>
    <w:rsid w:val="006A019A"/>
    <w:rsid w:val="006A0D48"/>
    <w:rsid w:val="006A1C41"/>
    <w:rsid w:val="006A1DBA"/>
    <w:rsid w:val="006A3236"/>
    <w:rsid w:val="006A5342"/>
    <w:rsid w:val="006A538B"/>
    <w:rsid w:val="006A5AF6"/>
    <w:rsid w:val="006A64A8"/>
    <w:rsid w:val="006A65FA"/>
    <w:rsid w:val="006A7178"/>
    <w:rsid w:val="006A7780"/>
    <w:rsid w:val="006B08DE"/>
    <w:rsid w:val="006B1C4C"/>
    <w:rsid w:val="006B225A"/>
    <w:rsid w:val="006B2786"/>
    <w:rsid w:val="006B27D4"/>
    <w:rsid w:val="006B2FCB"/>
    <w:rsid w:val="006B3836"/>
    <w:rsid w:val="006B3B5E"/>
    <w:rsid w:val="006B3F82"/>
    <w:rsid w:val="006B51EE"/>
    <w:rsid w:val="006B582A"/>
    <w:rsid w:val="006B5BAB"/>
    <w:rsid w:val="006B5C73"/>
    <w:rsid w:val="006B6B3D"/>
    <w:rsid w:val="006B719A"/>
    <w:rsid w:val="006C0ED5"/>
    <w:rsid w:val="006C28CA"/>
    <w:rsid w:val="006C2AE8"/>
    <w:rsid w:val="006C50C6"/>
    <w:rsid w:val="006C5CA0"/>
    <w:rsid w:val="006C6788"/>
    <w:rsid w:val="006D137A"/>
    <w:rsid w:val="006D1859"/>
    <w:rsid w:val="006D26ED"/>
    <w:rsid w:val="006D2D2E"/>
    <w:rsid w:val="006D3771"/>
    <w:rsid w:val="006D39E4"/>
    <w:rsid w:val="006D44A3"/>
    <w:rsid w:val="006D498F"/>
    <w:rsid w:val="006D59DB"/>
    <w:rsid w:val="006D5AA5"/>
    <w:rsid w:val="006D6029"/>
    <w:rsid w:val="006D68BE"/>
    <w:rsid w:val="006D6900"/>
    <w:rsid w:val="006D6901"/>
    <w:rsid w:val="006D6A92"/>
    <w:rsid w:val="006D751A"/>
    <w:rsid w:val="006D7ABD"/>
    <w:rsid w:val="006E00E5"/>
    <w:rsid w:val="006E0218"/>
    <w:rsid w:val="006E0FBC"/>
    <w:rsid w:val="006E1790"/>
    <w:rsid w:val="006E1AC9"/>
    <w:rsid w:val="006E1F35"/>
    <w:rsid w:val="006E23B6"/>
    <w:rsid w:val="006E2D69"/>
    <w:rsid w:val="006E3E55"/>
    <w:rsid w:val="006E5B78"/>
    <w:rsid w:val="006E6B26"/>
    <w:rsid w:val="006E7CCA"/>
    <w:rsid w:val="006F1C94"/>
    <w:rsid w:val="006F1D73"/>
    <w:rsid w:val="006F2D63"/>
    <w:rsid w:val="006F3007"/>
    <w:rsid w:val="006F3A4F"/>
    <w:rsid w:val="006F423A"/>
    <w:rsid w:val="006F5627"/>
    <w:rsid w:val="006F663C"/>
    <w:rsid w:val="006F6669"/>
    <w:rsid w:val="006F66E0"/>
    <w:rsid w:val="006F7AAD"/>
    <w:rsid w:val="006F7DCD"/>
    <w:rsid w:val="0070044F"/>
    <w:rsid w:val="00701C12"/>
    <w:rsid w:val="00702F77"/>
    <w:rsid w:val="00703137"/>
    <w:rsid w:val="00705367"/>
    <w:rsid w:val="00706174"/>
    <w:rsid w:val="00706521"/>
    <w:rsid w:val="00707782"/>
    <w:rsid w:val="007077E5"/>
    <w:rsid w:val="0070780B"/>
    <w:rsid w:val="00711AD1"/>
    <w:rsid w:val="00711B15"/>
    <w:rsid w:val="00712894"/>
    <w:rsid w:val="00713E17"/>
    <w:rsid w:val="007146AF"/>
    <w:rsid w:val="00717F0F"/>
    <w:rsid w:val="00720466"/>
    <w:rsid w:val="00721CA8"/>
    <w:rsid w:val="00721F13"/>
    <w:rsid w:val="00723186"/>
    <w:rsid w:val="007238C0"/>
    <w:rsid w:val="00724293"/>
    <w:rsid w:val="007256D2"/>
    <w:rsid w:val="007275F7"/>
    <w:rsid w:val="007303D1"/>
    <w:rsid w:val="00730F28"/>
    <w:rsid w:val="00731F79"/>
    <w:rsid w:val="00732FCF"/>
    <w:rsid w:val="00733874"/>
    <w:rsid w:val="00734391"/>
    <w:rsid w:val="0073637F"/>
    <w:rsid w:val="0073737C"/>
    <w:rsid w:val="00737443"/>
    <w:rsid w:val="007406AE"/>
    <w:rsid w:val="00740EFE"/>
    <w:rsid w:val="00743F6B"/>
    <w:rsid w:val="00744C95"/>
    <w:rsid w:val="007454A4"/>
    <w:rsid w:val="007456DA"/>
    <w:rsid w:val="00746642"/>
    <w:rsid w:val="00746722"/>
    <w:rsid w:val="007476A0"/>
    <w:rsid w:val="00747955"/>
    <w:rsid w:val="00747DF5"/>
    <w:rsid w:val="0075019E"/>
    <w:rsid w:val="00750643"/>
    <w:rsid w:val="00750E38"/>
    <w:rsid w:val="00750F11"/>
    <w:rsid w:val="007510C4"/>
    <w:rsid w:val="0075164E"/>
    <w:rsid w:val="00753372"/>
    <w:rsid w:val="00753469"/>
    <w:rsid w:val="00753C7E"/>
    <w:rsid w:val="00756150"/>
    <w:rsid w:val="007565DC"/>
    <w:rsid w:val="00761939"/>
    <w:rsid w:val="007620F6"/>
    <w:rsid w:val="0076301D"/>
    <w:rsid w:val="00763433"/>
    <w:rsid w:val="007645DC"/>
    <w:rsid w:val="00764A16"/>
    <w:rsid w:val="00765196"/>
    <w:rsid w:val="00765984"/>
    <w:rsid w:val="00766C05"/>
    <w:rsid w:val="007719AE"/>
    <w:rsid w:val="007731B7"/>
    <w:rsid w:val="00774365"/>
    <w:rsid w:val="0077503B"/>
    <w:rsid w:val="007752CC"/>
    <w:rsid w:val="007804EC"/>
    <w:rsid w:val="00780B31"/>
    <w:rsid w:val="00782259"/>
    <w:rsid w:val="00782B28"/>
    <w:rsid w:val="00782BB9"/>
    <w:rsid w:val="00782F68"/>
    <w:rsid w:val="00783E26"/>
    <w:rsid w:val="007842DA"/>
    <w:rsid w:val="007843FE"/>
    <w:rsid w:val="007844D4"/>
    <w:rsid w:val="00785403"/>
    <w:rsid w:val="0078591B"/>
    <w:rsid w:val="00787852"/>
    <w:rsid w:val="00790442"/>
    <w:rsid w:val="007905AE"/>
    <w:rsid w:val="00791483"/>
    <w:rsid w:val="00791D75"/>
    <w:rsid w:val="00792B86"/>
    <w:rsid w:val="007931BC"/>
    <w:rsid w:val="007936E4"/>
    <w:rsid w:val="007942BF"/>
    <w:rsid w:val="007950F5"/>
    <w:rsid w:val="007958A7"/>
    <w:rsid w:val="00796648"/>
    <w:rsid w:val="00796F72"/>
    <w:rsid w:val="0079795A"/>
    <w:rsid w:val="007A0138"/>
    <w:rsid w:val="007A0BFD"/>
    <w:rsid w:val="007A1420"/>
    <w:rsid w:val="007A2049"/>
    <w:rsid w:val="007A3EA8"/>
    <w:rsid w:val="007A4762"/>
    <w:rsid w:val="007A511F"/>
    <w:rsid w:val="007A6719"/>
    <w:rsid w:val="007A6D8B"/>
    <w:rsid w:val="007A7931"/>
    <w:rsid w:val="007B0235"/>
    <w:rsid w:val="007B0270"/>
    <w:rsid w:val="007B0448"/>
    <w:rsid w:val="007B051A"/>
    <w:rsid w:val="007B08D1"/>
    <w:rsid w:val="007B0902"/>
    <w:rsid w:val="007B28D2"/>
    <w:rsid w:val="007B2BDB"/>
    <w:rsid w:val="007B2CC1"/>
    <w:rsid w:val="007B607F"/>
    <w:rsid w:val="007B6E48"/>
    <w:rsid w:val="007B6EE6"/>
    <w:rsid w:val="007B7353"/>
    <w:rsid w:val="007B76D2"/>
    <w:rsid w:val="007B7959"/>
    <w:rsid w:val="007C08F8"/>
    <w:rsid w:val="007C1483"/>
    <w:rsid w:val="007C2747"/>
    <w:rsid w:val="007C295E"/>
    <w:rsid w:val="007C2D39"/>
    <w:rsid w:val="007C501C"/>
    <w:rsid w:val="007C6340"/>
    <w:rsid w:val="007C7347"/>
    <w:rsid w:val="007C74A6"/>
    <w:rsid w:val="007C76E4"/>
    <w:rsid w:val="007D0935"/>
    <w:rsid w:val="007D0EBC"/>
    <w:rsid w:val="007D130F"/>
    <w:rsid w:val="007D2672"/>
    <w:rsid w:val="007D34D2"/>
    <w:rsid w:val="007D445C"/>
    <w:rsid w:val="007D50DA"/>
    <w:rsid w:val="007D5ABD"/>
    <w:rsid w:val="007D761F"/>
    <w:rsid w:val="007E196A"/>
    <w:rsid w:val="007E275B"/>
    <w:rsid w:val="007E3A69"/>
    <w:rsid w:val="007E3DC3"/>
    <w:rsid w:val="007E4B41"/>
    <w:rsid w:val="007E4D28"/>
    <w:rsid w:val="007E5524"/>
    <w:rsid w:val="007E7D58"/>
    <w:rsid w:val="007F0252"/>
    <w:rsid w:val="007F3609"/>
    <w:rsid w:val="007F490A"/>
    <w:rsid w:val="007F60D4"/>
    <w:rsid w:val="007F6CF4"/>
    <w:rsid w:val="007F7623"/>
    <w:rsid w:val="00800C84"/>
    <w:rsid w:val="0080153C"/>
    <w:rsid w:val="00801BA3"/>
    <w:rsid w:val="008027AD"/>
    <w:rsid w:val="008029CC"/>
    <w:rsid w:val="00802BF2"/>
    <w:rsid w:val="00802D71"/>
    <w:rsid w:val="0080324A"/>
    <w:rsid w:val="00803400"/>
    <w:rsid w:val="0080465C"/>
    <w:rsid w:val="00805BE7"/>
    <w:rsid w:val="00806220"/>
    <w:rsid w:val="00807A66"/>
    <w:rsid w:val="00807E2F"/>
    <w:rsid w:val="00810459"/>
    <w:rsid w:val="008115A2"/>
    <w:rsid w:val="00811829"/>
    <w:rsid w:val="00812A5D"/>
    <w:rsid w:val="00812DF5"/>
    <w:rsid w:val="008132EA"/>
    <w:rsid w:val="008138E3"/>
    <w:rsid w:val="008143D8"/>
    <w:rsid w:val="0081452C"/>
    <w:rsid w:val="00814783"/>
    <w:rsid w:val="00814799"/>
    <w:rsid w:val="00814CE2"/>
    <w:rsid w:val="00815C4C"/>
    <w:rsid w:val="00816B92"/>
    <w:rsid w:val="0082060B"/>
    <w:rsid w:val="0082212B"/>
    <w:rsid w:val="00823892"/>
    <w:rsid w:val="00823919"/>
    <w:rsid w:val="00824213"/>
    <w:rsid w:val="00825805"/>
    <w:rsid w:val="008259CB"/>
    <w:rsid w:val="0082635C"/>
    <w:rsid w:val="008304DC"/>
    <w:rsid w:val="008307AA"/>
    <w:rsid w:val="008309EC"/>
    <w:rsid w:val="008310AF"/>
    <w:rsid w:val="0083170F"/>
    <w:rsid w:val="008333CA"/>
    <w:rsid w:val="00834A5B"/>
    <w:rsid w:val="00834CFA"/>
    <w:rsid w:val="008352E2"/>
    <w:rsid w:val="00837D67"/>
    <w:rsid w:val="00837DA7"/>
    <w:rsid w:val="00840121"/>
    <w:rsid w:val="00840954"/>
    <w:rsid w:val="008427CD"/>
    <w:rsid w:val="00843409"/>
    <w:rsid w:val="00844F9E"/>
    <w:rsid w:val="0084528C"/>
    <w:rsid w:val="0084582C"/>
    <w:rsid w:val="00845E95"/>
    <w:rsid w:val="0084603A"/>
    <w:rsid w:val="00846B56"/>
    <w:rsid w:val="00846CD1"/>
    <w:rsid w:val="00850C81"/>
    <w:rsid w:val="00850D11"/>
    <w:rsid w:val="008516AB"/>
    <w:rsid w:val="008519F1"/>
    <w:rsid w:val="00852BAD"/>
    <w:rsid w:val="008535C5"/>
    <w:rsid w:val="008536CE"/>
    <w:rsid w:val="0085383C"/>
    <w:rsid w:val="00855329"/>
    <w:rsid w:val="008572F8"/>
    <w:rsid w:val="008616F5"/>
    <w:rsid w:val="00861787"/>
    <w:rsid w:val="00862D02"/>
    <w:rsid w:val="00863BD6"/>
    <w:rsid w:val="008641C0"/>
    <w:rsid w:val="008662AC"/>
    <w:rsid w:val="00866FFB"/>
    <w:rsid w:val="008670A4"/>
    <w:rsid w:val="008670ED"/>
    <w:rsid w:val="008701FA"/>
    <w:rsid w:val="00871A92"/>
    <w:rsid w:val="0087235F"/>
    <w:rsid w:val="00872455"/>
    <w:rsid w:val="00872649"/>
    <w:rsid w:val="0087293F"/>
    <w:rsid w:val="00872B92"/>
    <w:rsid w:val="00872E59"/>
    <w:rsid w:val="008739DD"/>
    <w:rsid w:val="00875292"/>
    <w:rsid w:val="00876CC4"/>
    <w:rsid w:val="008818E3"/>
    <w:rsid w:val="008821EA"/>
    <w:rsid w:val="00882515"/>
    <w:rsid w:val="0088356A"/>
    <w:rsid w:val="00883BEF"/>
    <w:rsid w:val="0088521B"/>
    <w:rsid w:val="00885366"/>
    <w:rsid w:val="00885577"/>
    <w:rsid w:val="008900E5"/>
    <w:rsid w:val="00890D2F"/>
    <w:rsid w:val="00891164"/>
    <w:rsid w:val="0089287C"/>
    <w:rsid w:val="00892EDC"/>
    <w:rsid w:val="00894CCF"/>
    <w:rsid w:val="00894F10"/>
    <w:rsid w:val="00895108"/>
    <w:rsid w:val="008951C8"/>
    <w:rsid w:val="00895757"/>
    <w:rsid w:val="00896A15"/>
    <w:rsid w:val="00896A70"/>
    <w:rsid w:val="008973BA"/>
    <w:rsid w:val="0089793D"/>
    <w:rsid w:val="008979AA"/>
    <w:rsid w:val="008A0E64"/>
    <w:rsid w:val="008A16C4"/>
    <w:rsid w:val="008A25BE"/>
    <w:rsid w:val="008A2A0B"/>
    <w:rsid w:val="008A4BBE"/>
    <w:rsid w:val="008A5386"/>
    <w:rsid w:val="008A58B3"/>
    <w:rsid w:val="008A5DD2"/>
    <w:rsid w:val="008A61BA"/>
    <w:rsid w:val="008A7E34"/>
    <w:rsid w:val="008B16AB"/>
    <w:rsid w:val="008B38B0"/>
    <w:rsid w:val="008B484C"/>
    <w:rsid w:val="008B48F0"/>
    <w:rsid w:val="008B4915"/>
    <w:rsid w:val="008B49CA"/>
    <w:rsid w:val="008B534C"/>
    <w:rsid w:val="008B617F"/>
    <w:rsid w:val="008B685C"/>
    <w:rsid w:val="008B6C45"/>
    <w:rsid w:val="008B719E"/>
    <w:rsid w:val="008B765B"/>
    <w:rsid w:val="008C057D"/>
    <w:rsid w:val="008C080B"/>
    <w:rsid w:val="008C0922"/>
    <w:rsid w:val="008C0EE1"/>
    <w:rsid w:val="008C1F6C"/>
    <w:rsid w:val="008C2317"/>
    <w:rsid w:val="008C4166"/>
    <w:rsid w:val="008C4781"/>
    <w:rsid w:val="008C4935"/>
    <w:rsid w:val="008C49CA"/>
    <w:rsid w:val="008C4CFD"/>
    <w:rsid w:val="008C59BF"/>
    <w:rsid w:val="008C5A6B"/>
    <w:rsid w:val="008C6ADB"/>
    <w:rsid w:val="008C6E0F"/>
    <w:rsid w:val="008C7BF9"/>
    <w:rsid w:val="008D2E61"/>
    <w:rsid w:val="008D36F0"/>
    <w:rsid w:val="008D3813"/>
    <w:rsid w:val="008D3B66"/>
    <w:rsid w:val="008D3CDD"/>
    <w:rsid w:val="008D5024"/>
    <w:rsid w:val="008D58BA"/>
    <w:rsid w:val="008D7621"/>
    <w:rsid w:val="008E18B6"/>
    <w:rsid w:val="008E2099"/>
    <w:rsid w:val="008E3608"/>
    <w:rsid w:val="008E372F"/>
    <w:rsid w:val="008E40C1"/>
    <w:rsid w:val="008E47A2"/>
    <w:rsid w:val="008E4A5A"/>
    <w:rsid w:val="008E5762"/>
    <w:rsid w:val="008E62C5"/>
    <w:rsid w:val="008E6C36"/>
    <w:rsid w:val="008E7505"/>
    <w:rsid w:val="008F26F2"/>
    <w:rsid w:val="008F29F2"/>
    <w:rsid w:val="008F33CA"/>
    <w:rsid w:val="008F3B9C"/>
    <w:rsid w:val="008F44F3"/>
    <w:rsid w:val="008F5DEF"/>
    <w:rsid w:val="008F634C"/>
    <w:rsid w:val="0090086B"/>
    <w:rsid w:val="00901215"/>
    <w:rsid w:val="00901B40"/>
    <w:rsid w:val="009038EC"/>
    <w:rsid w:val="00903DE4"/>
    <w:rsid w:val="00904C09"/>
    <w:rsid w:val="00904D5F"/>
    <w:rsid w:val="00905E6A"/>
    <w:rsid w:val="0090787B"/>
    <w:rsid w:val="009078FF"/>
    <w:rsid w:val="00907DA4"/>
    <w:rsid w:val="00915378"/>
    <w:rsid w:val="00916566"/>
    <w:rsid w:val="009171EE"/>
    <w:rsid w:val="00917E1E"/>
    <w:rsid w:val="00920E85"/>
    <w:rsid w:val="0092167D"/>
    <w:rsid w:val="00921B44"/>
    <w:rsid w:val="009225B8"/>
    <w:rsid w:val="00923A1C"/>
    <w:rsid w:val="00923AA1"/>
    <w:rsid w:val="00923F06"/>
    <w:rsid w:val="0092539C"/>
    <w:rsid w:val="009253F3"/>
    <w:rsid w:val="009270F5"/>
    <w:rsid w:val="00927704"/>
    <w:rsid w:val="0092771F"/>
    <w:rsid w:val="00931296"/>
    <w:rsid w:val="00931B67"/>
    <w:rsid w:val="00932DF5"/>
    <w:rsid w:val="00932F3D"/>
    <w:rsid w:val="00933CAA"/>
    <w:rsid w:val="00933D25"/>
    <w:rsid w:val="009342C7"/>
    <w:rsid w:val="009355BF"/>
    <w:rsid w:val="00935A95"/>
    <w:rsid w:val="00936EA4"/>
    <w:rsid w:val="0093729F"/>
    <w:rsid w:val="009375D0"/>
    <w:rsid w:val="00940902"/>
    <w:rsid w:val="009430FF"/>
    <w:rsid w:val="009439FD"/>
    <w:rsid w:val="0094478B"/>
    <w:rsid w:val="00946326"/>
    <w:rsid w:val="00946766"/>
    <w:rsid w:val="009473CE"/>
    <w:rsid w:val="0094746B"/>
    <w:rsid w:val="00947F21"/>
    <w:rsid w:val="00952F96"/>
    <w:rsid w:val="0095387F"/>
    <w:rsid w:val="009543C0"/>
    <w:rsid w:val="00954444"/>
    <w:rsid w:val="00955369"/>
    <w:rsid w:val="00955870"/>
    <w:rsid w:val="00955B14"/>
    <w:rsid w:val="00956BAA"/>
    <w:rsid w:val="009616AC"/>
    <w:rsid w:val="00961B00"/>
    <w:rsid w:val="00962E59"/>
    <w:rsid w:val="00963551"/>
    <w:rsid w:val="00964802"/>
    <w:rsid w:val="009661D8"/>
    <w:rsid w:val="0097003C"/>
    <w:rsid w:val="00970783"/>
    <w:rsid w:val="009714D8"/>
    <w:rsid w:val="00971C9D"/>
    <w:rsid w:val="00971DAD"/>
    <w:rsid w:val="00971E86"/>
    <w:rsid w:val="0097346C"/>
    <w:rsid w:val="009736F5"/>
    <w:rsid w:val="009737B0"/>
    <w:rsid w:val="009744B2"/>
    <w:rsid w:val="00975B83"/>
    <w:rsid w:val="009776D5"/>
    <w:rsid w:val="0098039C"/>
    <w:rsid w:val="00981A9E"/>
    <w:rsid w:val="00982D9C"/>
    <w:rsid w:val="00984254"/>
    <w:rsid w:val="0098557E"/>
    <w:rsid w:val="00986B7A"/>
    <w:rsid w:val="009874CE"/>
    <w:rsid w:val="00987ADB"/>
    <w:rsid w:val="00992A76"/>
    <w:rsid w:val="009931E9"/>
    <w:rsid w:val="0099497C"/>
    <w:rsid w:val="00995A2D"/>
    <w:rsid w:val="0099760C"/>
    <w:rsid w:val="0099764A"/>
    <w:rsid w:val="009A0CB0"/>
    <w:rsid w:val="009A3F05"/>
    <w:rsid w:val="009A5034"/>
    <w:rsid w:val="009A77F7"/>
    <w:rsid w:val="009B05D0"/>
    <w:rsid w:val="009B0639"/>
    <w:rsid w:val="009B1661"/>
    <w:rsid w:val="009B3632"/>
    <w:rsid w:val="009B3BD3"/>
    <w:rsid w:val="009B3F70"/>
    <w:rsid w:val="009B4828"/>
    <w:rsid w:val="009B5A6A"/>
    <w:rsid w:val="009B5CEA"/>
    <w:rsid w:val="009B7B9B"/>
    <w:rsid w:val="009C07E8"/>
    <w:rsid w:val="009C09C3"/>
    <w:rsid w:val="009C0C8A"/>
    <w:rsid w:val="009C1945"/>
    <w:rsid w:val="009C1E44"/>
    <w:rsid w:val="009C36E1"/>
    <w:rsid w:val="009C39D1"/>
    <w:rsid w:val="009C40D5"/>
    <w:rsid w:val="009C45AB"/>
    <w:rsid w:val="009C492D"/>
    <w:rsid w:val="009C587A"/>
    <w:rsid w:val="009C5C05"/>
    <w:rsid w:val="009C5EA4"/>
    <w:rsid w:val="009C6061"/>
    <w:rsid w:val="009C6F68"/>
    <w:rsid w:val="009C7654"/>
    <w:rsid w:val="009D1CAC"/>
    <w:rsid w:val="009D3B40"/>
    <w:rsid w:val="009D3B43"/>
    <w:rsid w:val="009D3BF8"/>
    <w:rsid w:val="009D6A31"/>
    <w:rsid w:val="009D79B0"/>
    <w:rsid w:val="009E16A2"/>
    <w:rsid w:val="009E1D59"/>
    <w:rsid w:val="009E28FB"/>
    <w:rsid w:val="009E35DA"/>
    <w:rsid w:val="009E577A"/>
    <w:rsid w:val="009E5DDA"/>
    <w:rsid w:val="009E7107"/>
    <w:rsid w:val="009F0464"/>
    <w:rsid w:val="009F1561"/>
    <w:rsid w:val="009F1F48"/>
    <w:rsid w:val="009F20DD"/>
    <w:rsid w:val="009F3364"/>
    <w:rsid w:val="009F3806"/>
    <w:rsid w:val="009F427B"/>
    <w:rsid w:val="009F5567"/>
    <w:rsid w:val="00A0037F"/>
    <w:rsid w:val="00A00473"/>
    <w:rsid w:val="00A02918"/>
    <w:rsid w:val="00A0350C"/>
    <w:rsid w:val="00A03664"/>
    <w:rsid w:val="00A03AD3"/>
    <w:rsid w:val="00A03EF5"/>
    <w:rsid w:val="00A04606"/>
    <w:rsid w:val="00A04BB8"/>
    <w:rsid w:val="00A05169"/>
    <w:rsid w:val="00A05849"/>
    <w:rsid w:val="00A06F26"/>
    <w:rsid w:val="00A10934"/>
    <w:rsid w:val="00A10EB5"/>
    <w:rsid w:val="00A12E73"/>
    <w:rsid w:val="00A13702"/>
    <w:rsid w:val="00A13F55"/>
    <w:rsid w:val="00A14506"/>
    <w:rsid w:val="00A15535"/>
    <w:rsid w:val="00A16098"/>
    <w:rsid w:val="00A161EE"/>
    <w:rsid w:val="00A17213"/>
    <w:rsid w:val="00A17867"/>
    <w:rsid w:val="00A178FA"/>
    <w:rsid w:val="00A20320"/>
    <w:rsid w:val="00A20383"/>
    <w:rsid w:val="00A2051F"/>
    <w:rsid w:val="00A20BD6"/>
    <w:rsid w:val="00A21701"/>
    <w:rsid w:val="00A22066"/>
    <w:rsid w:val="00A224C5"/>
    <w:rsid w:val="00A23879"/>
    <w:rsid w:val="00A249E1"/>
    <w:rsid w:val="00A24C02"/>
    <w:rsid w:val="00A25217"/>
    <w:rsid w:val="00A25C77"/>
    <w:rsid w:val="00A25EDA"/>
    <w:rsid w:val="00A267B7"/>
    <w:rsid w:val="00A31172"/>
    <w:rsid w:val="00A31BA5"/>
    <w:rsid w:val="00A33076"/>
    <w:rsid w:val="00A363A6"/>
    <w:rsid w:val="00A367C6"/>
    <w:rsid w:val="00A3687A"/>
    <w:rsid w:val="00A36D63"/>
    <w:rsid w:val="00A377F4"/>
    <w:rsid w:val="00A37A7F"/>
    <w:rsid w:val="00A40354"/>
    <w:rsid w:val="00A40EE9"/>
    <w:rsid w:val="00A4183B"/>
    <w:rsid w:val="00A41FE0"/>
    <w:rsid w:val="00A42BB8"/>
    <w:rsid w:val="00A42E40"/>
    <w:rsid w:val="00A445D8"/>
    <w:rsid w:val="00A45C85"/>
    <w:rsid w:val="00A460BD"/>
    <w:rsid w:val="00A46453"/>
    <w:rsid w:val="00A46510"/>
    <w:rsid w:val="00A4774D"/>
    <w:rsid w:val="00A50EEF"/>
    <w:rsid w:val="00A5200F"/>
    <w:rsid w:val="00A52618"/>
    <w:rsid w:val="00A52717"/>
    <w:rsid w:val="00A528EE"/>
    <w:rsid w:val="00A540F6"/>
    <w:rsid w:val="00A54928"/>
    <w:rsid w:val="00A54B9E"/>
    <w:rsid w:val="00A54D3A"/>
    <w:rsid w:val="00A55289"/>
    <w:rsid w:val="00A569E9"/>
    <w:rsid w:val="00A57252"/>
    <w:rsid w:val="00A57820"/>
    <w:rsid w:val="00A61058"/>
    <w:rsid w:val="00A65320"/>
    <w:rsid w:val="00A65B97"/>
    <w:rsid w:val="00A667F0"/>
    <w:rsid w:val="00A66E72"/>
    <w:rsid w:val="00A70157"/>
    <w:rsid w:val="00A70897"/>
    <w:rsid w:val="00A71C21"/>
    <w:rsid w:val="00A71D73"/>
    <w:rsid w:val="00A73612"/>
    <w:rsid w:val="00A7656D"/>
    <w:rsid w:val="00A769F6"/>
    <w:rsid w:val="00A76BC8"/>
    <w:rsid w:val="00A76E3F"/>
    <w:rsid w:val="00A76F54"/>
    <w:rsid w:val="00A77CF2"/>
    <w:rsid w:val="00A80054"/>
    <w:rsid w:val="00A80128"/>
    <w:rsid w:val="00A80BF1"/>
    <w:rsid w:val="00A82880"/>
    <w:rsid w:val="00A82A40"/>
    <w:rsid w:val="00A82B70"/>
    <w:rsid w:val="00A85179"/>
    <w:rsid w:val="00A85EA7"/>
    <w:rsid w:val="00A867C5"/>
    <w:rsid w:val="00A87AA0"/>
    <w:rsid w:val="00A87C2F"/>
    <w:rsid w:val="00A9068D"/>
    <w:rsid w:val="00A924B7"/>
    <w:rsid w:val="00A92F0F"/>
    <w:rsid w:val="00A941CA"/>
    <w:rsid w:val="00A94454"/>
    <w:rsid w:val="00A9468E"/>
    <w:rsid w:val="00A952F7"/>
    <w:rsid w:val="00A96B86"/>
    <w:rsid w:val="00A9710F"/>
    <w:rsid w:val="00A97628"/>
    <w:rsid w:val="00A97A09"/>
    <w:rsid w:val="00A97C63"/>
    <w:rsid w:val="00AA0822"/>
    <w:rsid w:val="00AA16E4"/>
    <w:rsid w:val="00AA2155"/>
    <w:rsid w:val="00AA265C"/>
    <w:rsid w:val="00AA2A6E"/>
    <w:rsid w:val="00AA2D8E"/>
    <w:rsid w:val="00AA449D"/>
    <w:rsid w:val="00AA4715"/>
    <w:rsid w:val="00AA4B0C"/>
    <w:rsid w:val="00AA5514"/>
    <w:rsid w:val="00AA7773"/>
    <w:rsid w:val="00AB0884"/>
    <w:rsid w:val="00AB0887"/>
    <w:rsid w:val="00AB231F"/>
    <w:rsid w:val="00AB2EB3"/>
    <w:rsid w:val="00AB3119"/>
    <w:rsid w:val="00AB3A8C"/>
    <w:rsid w:val="00AB4EB6"/>
    <w:rsid w:val="00AB5700"/>
    <w:rsid w:val="00AB7153"/>
    <w:rsid w:val="00AB753B"/>
    <w:rsid w:val="00AB7C25"/>
    <w:rsid w:val="00AB7EFF"/>
    <w:rsid w:val="00AC1E7B"/>
    <w:rsid w:val="00AC2094"/>
    <w:rsid w:val="00AC4538"/>
    <w:rsid w:val="00AC5224"/>
    <w:rsid w:val="00AC5470"/>
    <w:rsid w:val="00AC5999"/>
    <w:rsid w:val="00AC7A6D"/>
    <w:rsid w:val="00AD11D4"/>
    <w:rsid w:val="00AD1E54"/>
    <w:rsid w:val="00AD2DCE"/>
    <w:rsid w:val="00AD2F70"/>
    <w:rsid w:val="00AD327C"/>
    <w:rsid w:val="00AD4A00"/>
    <w:rsid w:val="00AD589B"/>
    <w:rsid w:val="00AD5D83"/>
    <w:rsid w:val="00AD6345"/>
    <w:rsid w:val="00AD78DC"/>
    <w:rsid w:val="00AE0196"/>
    <w:rsid w:val="00AE049E"/>
    <w:rsid w:val="00AE2459"/>
    <w:rsid w:val="00AE3B18"/>
    <w:rsid w:val="00AE3FA9"/>
    <w:rsid w:val="00AE482A"/>
    <w:rsid w:val="00AE4B18"/>
    <w:rsid w:val="00AE4CCC"/>
    <w:rsid w:val="00AE76DF"/>
    <w:rsid w:val="00AE7A7E"/>
    <w:rsid w:val="00AF0362"/>
    <w:rsid w:val="00AF2BC4"/>
    <w:rsid w:val="00AF3956"/>
    <w:rsid w:val="00AF3CB9"/>
    <w:rsid w:val="00AF3CDB"/>
    <w:rsid w:val="00AF3F2C"/>
    <w:rsid w:val="00AF5AA8"/>
    <w:rsid w:val="00AF5B51"/>
    <w:rsid w:val="00AF68E1"/>
    <w:rsid w:val="00AF718E"/>
    <w:rsid w:val="00AF728F"/>
    <w:rsid w:val="00AF7AC4"/>
    <w:rsid w:val="00AF7FC8"/>
    <w:rsid w:val="00B0032F"/>
    <w:rsid w:val="00B00C15"/>
    <w:rsid w:val="00B00CAF"/>
    <w:rsid w:val="00B00EE7"/>
    <w:rsid w:val="00B01A08"/>
    <w:rsid w:val="00B0330C"/>
    <w:rsid w:val="00B03F44"/>
    <w:rsid w:val="00B0419E"/>
    <w:rsid w:val="00B04F2D"/>
    <w:rsid w:val="00B05EE2"/>
    <w:rsid w:val="00B06082"/>
    <w:rsid w:val="00B066E3"/>
    <w:rsid w:val="00B07FA8"/>
    <w:rsid w:val="00B11CCC"/>
    <w:rsid w:val="00B135CE"/>
    <w:rsid w:val="00B13E48"/>
    <w:rsid w:val="00B15D89"/>
    <w:rsid w:val="00B21F52"/>
    <w:rsid w:val="00B22E81"/>
    <w:rsid w:val="00B23769"/>
    <w:rsid w:val="00B238DA"/>
    <w:rsid w:val="00B23A05"/>
    <w:rsid w:val="00B23C80"/>
    <w:rsid w:val="00B23CC3"/>
    <w:rsid w:val="00B24877"/>
    <w:rsid w:val="00B24BE8"/>
    <w:rsid w:val="00B24D36"/>
    <w:rsid w:val="00B256B2"/>
    <w:rsid w:val="00B2582D"/>
    <w:rsid w:val="00B26667"/>
    <w:rsid w:val="00B27EAE"/>
    <w:rsid w:val="00B30DE4"/>
    <w:rsid w:val="00B3267A"/>
    <w:rsid w:val="00B328FE"/>
    <w:rsid w:val="00B339AF"/>
    <w:rsid w:val="00B33CE6"/>
    <w:rsid w:val="00B34E20"/>
    <w:rsid w:val="00B35543"/>
    <w:rsid w:val="00B35766"/>
    <w:rsid w:val="00B35C36"/>
    <w:rsid w:val="00B363DD"/>
    <w:rsid w:val="00B367D9"/>
    <w:rsid w:val="00B368F4"/>
    <w:rsid w:val="00B37304"/>
    <w:rsid w:val="00B4190D"/>
    <w:rsid w:val="00B41C5E"/>
    <w:rsid w:val="00B41DBA"/>
    <w:rsid w:val="00B420BE"/>
    <w:rsid w:val="00B4369B"/>
    <w:rsid w:val="00B444F1"/>
    <w:rsid w:val="00B44698"/>
    <w:rsid w:val="00B456F6"/>
    <w:rsid w:val="00B4580C"/>
    <w:rsid w:val="00B45839"/>
    <w:rsid w:val="00B45DA2"/>
    <w:rsid w:val="00B469F4"/>
    <w:rsid w:val="00B51E82"/>
    <w:rsid w:val="00B523B2"/>
    <w:rsid w:val="00B524E9"/>
    <w:rsid w:val="00B532A2"/>
    <w:rsid w:val="00B536AD"/>
    <w:rsid w:val="00B54556"/>
    <w:rsid w:val="00B55483"/>
    <w:rsid w:val="00B5593A"/>
    <w:rsid w:val="00B56042"/>
    <w:rsid w:val="00B56460"/>
    <w:rsid w:val="00B576BF"/>
    <w:rsid w:val="00B60B0D"/>
    <w:rsid w:val="00B61033"/>
    <w:rsid w:val="00B62C98"/>
    <w:rsid w:val="00B65420"/>
    <w:rsid w:val="00B70135"/>
    <w:rsid w:val="00B747C8"/>
    <w:rsid w:val="00B74B3F"/>
    <w:rsid w:val="00B76959"/>
    <w:rsid w:val="00B778D9"/>
    <w:rsid w:val="00B82EF2"/>
    <w:rsid w:val="00B846D7"/>
    <w:rsid w:val="00B8603D"/>
    <w:rsid w:val="00B864CE"/>
    <w:rsid w:val="00B866A0"/>
    <w:rsid w:val="00B86B26"/>
    <w:rsid w:val="00B90F6F"/>
    <w:rsid w:val="00B917F9"/>
    <w:rsid w:val="00B9221E"/>
    <w:rsid w:val="00B92F3E"/>
    <w:rsid w:val="00B9475C"/>
    <w:rsid w:val="00B94EEB"/>
    <w:rsid w:val="00BA0376"/>
    <w:rsid w:val="00BA0512"/>
    <w:rsid w:val="00BA278E"/>
    <w:rsid w:val="00BA35CC"/>
    <w:rsid w:val="00BA3D50"/>
    <w:rsid w:val="00BA5B04"/>
    <w:rsid w:val="00BA7BF6"/>
    <w:rsid w:val="00BB0B0D"/>
    <w:rsid w:val="00BB1894"/>
    <w:rsid w:val="00BB1AD1"/>
    <w:rsid w:val="00BB1CAC"/>
    <w:rsid w:val="00BB1F7F"/>
    <w:rsid w:val="00BB248B"/>
    <w:rsid w:val="00BB259D"/>
    <w:rsid w:val="00BB2FDE"/>
    <w:rsid w:val="00BB4455"/>
    <w:rsid w:val="00BB4AF3"/>
    <w:rsid w:val="00BB4C6C"/>
    <w:rsid w:val="00BB73B5"/>
    <w:rsid w:val="00BC0B63"/>
    <w:rsid w:val="00BC17D6"/>
    <w:rsid w:val="00BC2588"/>
    <w:rsid w:val="00BC357D"/>
    <w:rsid w:val="00BC3B36"/>
    <w:rsid w:val="00BC4C3B"/>
    <w:rsid w:val="00BC5EFD"/>
    <w:rsid w:val="00BC6184"/>
    <w:rsid w:val="00BC72F1"/>
    <w:rsid w:val="00BC7522"/>
    <w:rsid w:val="00BC7AC6"/>
    <w:rsid w:val="00BC7E67"/>
    <w:rsid w:val="00BD07D6"/>
    <w:rsid w:val="00BD0BCB"/>
    <w:rsid w:val="00BD0BE6"/>
    <w:rsid w:val="00BD1434"/>
    <w:rsid w:val="00BD1789"/>
    <w:rsid w:val="00BD4106"/>
    <w:rsid w:val="00BD4B3C"/>
    <w:rsid w:val="00BD539E"/>
    <w:rsid w:val="00BD58E9"/>
    <w:rsid w:val="00BD6491"/>
    <w:rsid w:val="00BD728C"/>
    <w:rsid w:val="00BD72A1"/>
    <w:rsid w:val="00BD7756"/>
    <w:rsid w:val="00BE0858"/>
    <w:rsid w:val="00BE0FB2"/>
    <w:rsid w:val="00BE12E3"/>
    <w:rsid w:val="00BE2B39"/>
    <w:rsid w:val="00BE3C1A"/>
    <w:rsid w:val="00BE5D8B"/>
    <w:rsid w:val="00BE5E4F"/>
    <w:rsid w:val="00BE68FF"/>
    <w:rsid w:val="00BE6F5E"/>
    <w:rsid w:val="00BE6FCE"/>
    <w:rsid w:val="00BE72C6"/>
    <w:rsid w:val="00BE7703"/>
    <w:rsid w:val="00BF02F2"/>
    <w:rsid w:val="00BF0B83"/>
    <w:rsid w:val="00BF1EA8"/>
    <w:rsid w:val="00BF2461"/>
    <w:rsid w:val="00BF3505"/>
    <w:rsid w:val="00BF3677"/>
    <w:rsid w:val="00BF3751"/>
    <w:rsid w:val="00BF6996"/>
    <w:rsid w:val="00BF6E35"/>
    <w:rsid w:val="00C005A0"/>
    <w:rsid w:val="00C0197A"/>
    <w:rsid w:val="00C01BC3"/>
    <w:rsid w:val="00C0213D"/>
    <w:rsid w:val="00C0260A"/>
    <w:rsid w:val="00C03D32"/>
    <w:rsid w:val="00C04BCE"/>
    <w:rsid w:val="00C05EE0"/>
    <w:rsid w:val="00C07D94"/>
    <w:rsid w:val="00C11743"/>
    <w:rsid w:val="00C11D5A"/>
    <w:rsid w:val="00C12808"/>
    <w:rsid w:val="00C1355D"/>
    <w:rsid w:val="00C14C95"/>
    <w:rsid w:val="00C152D9"/>
    <w:rsid w:val="00C15ED0"/>
    <w:rsid w:val="00C17520"/>
    <w:rsid w:val="00C17997"/>
    <w:rsid w:val="00C21374"/>
    <w:rsid w:val="00C21F23"/>
    <w:rsid w:val="00C2334D"/>
    <w:rsid w:val="00C239E0"/>
    <w:rsid w:val="00C23E76"/>
    <w:rsid w:val="00C23FA2"/>
    <w:rsid w:val="00C264EF"/>
    <w:rsid w:val="00C27B82"/>
    <w:rsid w:val="00C30380"/>
    <w:rsid w:val="00C30440"/>
    <w:rsid w:val="00C30FA1"/>
    <w:rsid w:val="00C312D0"/>
    <w:rsid w:val="00C32245"/>
    <w:rsid w:val="00C32965"/>
    <w:rsid w:val="00C32F22"/>
    <w:rsid w:val="00C33126"/>
    <w:rsid w:val="00C336FC"/>
    <w:rsid w:val="00C3382E"/>
    <w:rsid w:val="00C34506"/>
    <w:rsid w:val="00C3541C"/>
    <w:rsid w:val="00C35556"/>
    <w:rsid w:val="00C3594C"/>
    <w:rsid w:val="00C369E5"/>
    <w:rsid w:val="00C377AB"/>
    <w:rsid w:val="00C40572"/>
    <w:rsid w:val="00C40C46"/>
    <w:rsid w:val="00C412AD"/>
    <w:rsid w:val="00C42243"/>
    <w:rsid w:val="00C42B78"/>
    <w:rsid w:val="00C440F9"/>
    <w:rsid w:val="00C441BE"/>
    <w:rsid w:val="00C460A3"/>
    <w:rsid w:val="00C46667"/>
    <w:rsid w:val="00C468AD"/>
    <w:rsid w:val="00C505F5"/>
    <w:rsid w:val="00C51352"/>
    <w:rsid w:val="00C5169E"/>
    <w:rsid w:val="00C51712"/>
    <w:rsid w:val="00C5270F"/>
    <w:rsid w:val="00C52D9D"/>
    <w:rsid w:val="00C53FB6"/>
    <w:rsid w:val="00C54243"/>
    <w:rsid w:val="00C542D8"/>
    <w:rsid w:val="00C55195"/>
    <w:rsid w:val="00C570B1"/>
    <w:rsid w:val="00C62480"/>
    <w:rsid w:val="00C62656"/>
    <w:rsid w:val="00C62F2A"/>
    <w:rsid w:val="00C634DD"/>
    <w:rsid w:val="00C637E0"/>
    <w:rsid w:val="00C6441A"/>
    <w:rsid w:val="00C653A0"/>
    <w:rsid w:val="00C655AA"/>
    <w:rsid w:val="00C65D9C"/>
    <w:rsid w:val="00C65EB6"/>
    <w:rsid w:val="00C660FA"/>
    <w:rsid w:val="00C66C5D"/>
    <w:rsid w:val="00C66F7B"/>
    <w:rsid w:val="00C70D0C"/>
    <w:rsid w:val="00C71291"/>
    <w:rsid w:val="00C7162A"/>
    <w:rsid w:val="00C71781"/>
    <w:rsid w:val="00C72180"/>
    <w:rsid w:val="00C728F0"/>
    <w:rsid w:val="00C7339C"/>
    <w:rsid w:val="00C73778"/>
    <w:rsid w:val="00C73B77"/>
    <w:rsid w:val="00C740F0"/>
    <w:rsid w:val="00C74C84"/>
    <w:rsid w:val="00C75709"/>
    <w:rsid w:val="00C7595E"/>
    <w:rsid w:val="00C76295"/>
    <w:rsid w:val="00C76FB4"/>
    <w:rsid w:val="00C80CE9"/>
    <w:rsid w:val="00C815AF"/>
    <w:rsid w:val="00C82EB5"/>
    <w:rsid w:val="00C8326B"/>
    <w:rsid w:val="00C845B1"/>
    <w:rsid w:val="00C84F1F"/>
    <w:rsid w:val="00C84F8A"/>
    <w:rsid w:val="00C85125"/>
    <w:rsid w:val="00C8788D"/>
    <w:rsid w:val="00C87E99"/>
    <w:rsid w:val="00C87F55"/>
    <w:rsid w:val="00C907D0"/>
    <w:rsid w:val="00C91980"/>
    <w:rsid w:val="00C91DF8"/>
    <w:rsid w:val="00C91EC3"/>
    <w:rsid w:val="00C92E40"/>
    <w:rsid w:val="00C93CEB"/>
    <w:rsid w:val="00C958CA"/>
    <w:rsid w:val="00C95D57"/>
    <w:rsid w:val="00C9615F"/>
    <w:rsid w:val="00C961D9"/>
    <w:rsid w:val="00C96B2A"/>
    <w:rsid w:val="00C97448"/>
    <w:rsid w:val="00C97F13"/>
    <w:rsid w:val="00CA0A42"/>
    <w:rsid w:val="00CA0EEA"/>
    <w:rsid w:val="00CA1A6B"/>
    <w:rsid w:val="00CA2552"/>
    <w:rsid w:val="00CA3451"/>
    <w:rsid w:val="00CA53A0"/>
    <w:rsid w:val="00CA545F"/>
    <w:rsid w:val="00CA605F"/>
    <w:rsid w:val="00CA6155"/>
    <w:rsid w:val="00CA6444"/>
    <w:rsid w:val="00CA733C"/>
    <w:rsid w:val="00CA7942"/>
    <w:rsid w:val="00CB0481"/>
    <w:rsid w:val="00CB1958"/>
    <w:rsid w:val="00CB1F4B"/>
    <w:rsid w:val="00CB2090"/>
    <w:rsid w:val="00CB221A"/>
    <w:rsid w:val="00CB2A99"/>
    <w:rsid w:val="00CB55A0"/>
    <w:rsid w:val="00CB5A05"/>
    <w:rsid w:val="00CB729F"/>
    <w:rsid w:val="00CB753A"/>
    <w:rsid w:val="00CB7ACE"/>
    <w:rsid w:val="00CC0B18"/>
    <w:rsid w:val="00CC0ED0"/>
    <w:rsid w:val="00CC146D"/>
    <w:rsid w:val="00CC2117"/>
    <w:rsid w:val="00CC4BAE"/>
    <w:rsid w:val="00CC599B"/>
    <w:rsid w:val="00CC5F09"/>
    <w:rsid w:val="00CC6822"/>
    <w:rsid w:val="00CD00AC"/>
    <w:rsid w:val="00CD12C6"/>
    <w:rsid w:val="00CD2184"/>
    <w:rsid w:val="00CD3E68"/>
    <w:rsid w:val="00CD53AD"/>
    <w:rsid w:val="00CD5488"/>
    <w:rsid w:val="00CD5DE5"/>
    <w:rsid w:val="00CD6629"/>
    <w:rsid w:val="00CD69CE"/>
    <w:rsid w:val="00CD6FA2"/>
    <w:rsid w:val="00CD6FE1"/>
    <w:rsid w:val="00CD7B6F"/>
    <w:rsid w:val="00CD7B8F"/>
    <w:rsid w:val="00CE001B"/>
    <w:rsid w:val="00CE0C81"/>
    <w:rsid w:val="00CE0F7B"/>
    <w:rsid w:val="00CE1B12"/>
    <w:rsid w:val="00CE20D4"/>
    <w:rsid w:val="00CE2E08"/>
    <w:rsid w:val="00CE5D41"/>
    <w:rsid w:val="00CE655E"/>
    <w:rsid w:val="00CF0373"/>
    <w:rsid w:val="00CF0AE7"/>
    <w:rsid w:val="00CF1713"/>
    <w:rsid w:val="00CF1D89"/>
    <w:rsid w:val="00CF228F"/>
    <w:rsid w:val="00CF2637"/>
    <w:rsid w:val="00CF2B60"/>
    <w:rsid w:val="00CF2F9E"/>
    <w:rsid w:val="00CF35B6"/>
    <w:rsid w:val="00CF42B8"/>
    <w:rsid w:val="00CF5852"/>
    <w:rsid w:val="00CF5A01"/>
    <w:rsid w:val="00CF5DA8"/>
    <w:rsid w:val="00CF65B9"/>
    <w:rsid w:val="00CF7450"/>
    <w:rsid w:val="00CF7EB8"/>
    <w:rsid w:val="00D00ACB"/>
    <w:rsid w:val="00D01892"/>
    <w:rsid w:val="00D02125"/>
    <w:rsid w:val="00D029C0"/>
    <w:rsid w:val="00D02B34"/>
    <w:rsid w:val="00D031D0"/>
    <w:rsid w:val="00D03A10"/>
    <w:rsid w:val="00D03A6A"/>
    <w:rsid w:val="00D04678"/>
    <w:rsid w:val="00D06263"/>
    <w:rsid w:val="00D06E58"/>
    <w:rsid w:val="00D07BDD"/>
    <w:rsid w:val="00D07E85"/>
    <w:rsid w:val="00D108D4"/>
    <w:rsid w:val="00D12FD2"/>
    <w:rsid w:val="00D13AA9"/>
    <w:rsid w:val="00D149AD"/>
    <w:rsid w:val="00D14CE4"/>
    <w:rsid w:val="00D15283"/>
    <w:rsid w:val="00D152A8"/>
    <w:rsid w:val="00D160E7"/>
    <w:rsid w:val="00D17819"/>
    <w:rsid w:val="00D21830"/>
    <w:rsid w:val="00D21DAA"/>
    <w:rsid w:val="00D22490"/>
    <w:rsid w:val="00D2360F"/>
    <w:rsid w:val="00D23D95"/>
    <w:rsid w:val="00D25A67"/>
    <w:rsid w:val="00D3003B"/>
    <w:rsid w:val="00D30A12"/>
    <w:rsid w:val="00D330D6"/>
    <w:rsid w:val="00D34520"/>
    <w:rsid w:val="00D375CC"/>
    <w:rsid w:val="00D37C6B"/>
    <w:rsid w:val="00D37D6E"/>
    <w:rsid w:val="00D37EBC"/>
    <w:rsid w:val="00D40682"/>
    <w:rsid w:val="00D40F8B"/>
    <w:rsid w:val="00D41793"/>
    <w:rsid w:val="00D430D3"/>
    <w:rsid w:val="00D45680"/>
    <w:rsid w:val="00D46394"/>
    <w:rsid w:val="00D4691D"/>
    <w:rsid w:val="00D47403"/>
    <w:rsid w:val="00D47A9E"/>
    <w:rsid w:val="00D505B8"/>
    <w:rsid w:val="00D510D2"/>
    <w:rsid w:val="00D5182A"/>
    <w:rsid w:val="00D5193D"/>
    <w:rsid w:val="00D521C0"/>
    <w:rsid w:val="00D52351"/>
    <w:rsid w:val="00D54665"/>
    <w:rsid w:val="00D546C7"/>
    <w:rsid w:val="00D54DC7"/>
    <w:rsid w:val="00D55C14"/>
    <w:rsid w:val="00D566F7"/>
    <w:rsid w:val="00D6032F"/>
    <w:rsid w:val="00D60BD5"/>
    <w:rsid w:val="00D62896"/>
    <w:rsid w:val="00D63CCD"/>
    <w:rsid w:val="00D63D08"/>
    <w:rsid w:val="00D641B0"/>
    <w:rsid w:val="00D64603"/>
    <w:rsid w:val="00D656F2"/>
    <w:rsid w:val="00D661C7"/>
    <w:rsid w:val="00D6651E"/>
    <w:rsid w:val="00D66FEE"/>
    <w:rsid w:val="00D67DBB"/>
    <w:rsid w:val="00D67E60"/>
    <w:rsid w:val="00D711C3"/>
    <w:rsid w:val="00D723D7"/>
    <w:rsid w:val="00D724DA"/>
    <w:rsid w:val="00D72B79"/>
    <w:rsid w:val="00D7308F"/>
    <w:rsid w:val="00D7372F"/>
    <w:rsid w:val="00D7445A"/>
    <w:rsid w:val="00D74A15"/>
    <w:rsid w:val="00D76C66"/>
    <w:rsid w:val="00D80C22"/>
    <w:rsid w:val="00D81313"/>
    <w:rsid w:val="00D819B6"/>
    <w:rsid w:val="00D81DDB"/>
    <w:rsid w:val="00D82489"/>
    <w:rsid w:val="00D82541"/>
    <w:rsid w:val="00D868FC"/>
    <w:rsid w:val="00D86AA7"/>
    <w:rsid w:val="00D86AB1"/>
    <w:rsid w:val="00D87548"/>
    <w:rsid w:val="00D87995"/>
    <w:rsid w:val="00D900B7"/>
    <w:rsid w:val="00D90BD2"/>
    <w:rsid w:val="00D90F30"/>
    <w:rsid w:val="00D92032"/>
    <w:rsid w:val="00D9257A"/>
    <w:rsid w:val="00D927E6"/>
    <w:rsid w:val="00D92C93"/>
    <w:rsid w:val="00D94BC9"/>
    <w:rsid w:val="00D95CF4"/>
    <w:rsid w:val="00D95D88"/>
    <w:rsid w:val="00D97E9D"/>
    <w:rsid w:val="00DA071A"/>
    <w:rsid w:val="00DA0D91"/>
    <w:rsid w:val="00DA1BD5"/>
    <w:rsid w:val="00DA2C4F"/>
    <w:rsid w:val="00DA323E"/>
    <w:rsid w:val="00DA3BD2"/>
    <w:rsid w:val="00DA4595"/>
    <w:rsid w:val="00DA5E43"/>
    <w:rsid w:val="00DA7080"/>
    <w:rsid w:val="00DA7665"/>
    <w:rsid w:val="00DA79CB"/>
    <w:rsid w:val="00DA7A13"/>
    <w:rsid w:val="00DA7FEB"/>
    <w:rsid w:val="00DB21C4"/>
    <w:rsid w:val="00DB29F3"/>
    <w:rsid w:val="00DB382D"/>
    <w:rsid w:val="00DB3F30"/>
    <w:rsid w:val="00DB4964"/>
    <w:rsid w:val="00DB4B6E"/>
    <w:rsid w:val="00DB55D8"/>
    <w:rsid w:val="00DB59DE"/>
    <w:rsid w:val="00DB5B38"/>
    <w:rsid w:val="00DB5EAF"/>
    <w:rsid w:val="00DB61ED"/>
    <w:rsid w:val="00DB64EF"/>
    <w:rsid w:val="00DB68E9"/>
    <w:rsid w:val="00DB7754"/>
    <w:rsid w:val="00DC0869"/>
    <w:rsid w:val="00DC0FA2"/>
    <w:rsid w:val="00DC1044"/>
    <w:rsid w:val="00DC2833"/>
    <w:rsid w:val="00DC2CBE"/>
    <w:rsid w:val="00DC2E9C"/>
    <w:rsid w:val="00DC7337"/>
    <w:rsid w:val="00DC7A9F"/>
    <w:rsid w:val="00DD0E41"/>
    <w:rsid w:val="00DD18E9"/>
    <w:rsid w:val="00DD26E5"/>
    <w:rsid w:val="00DD2FAE"/>
    <w:rsid w:val="00DD39C8"/>
    <w:rsid w:val="00DD4002"/>
    <w:rsid w:val="00DD669E"/>
    <w:rsid w:val="00DD7F11"/>
    <w:rsid w:val="00DE0239"/>
    <w:rsid w:val="00DE208C"/>
    <w:rsid w:val="00DE3CDF"/>
    <w:rsid w:val="00DE4808"/>
    <w:rsid w:val="00DE4812"/>
    <w:rsid w:val="00DE4C42"/>
    <w:rsid w:val="00DE5151"/>
    <w:rsid w:val="00DE6B3C"/>
    <w:rsid w:val="00DE6BC4"/>
    <w:rsid w:val="00DE6FBA"/>
    <w:rsid w:val="00DF0BEB"/>
    <w:rsid w:val="00DF129E"/>
    <w:rsid w:val="00DF15C2"/>
    <w:rsid w:val="00DF1C9F"/>
    <w:rsid w:val="00DF2097"/>
    <w:rsid w:val="00DF2569"/>
    <w:rsid w:val="00DF259B"/>
    <w:rsid w:val="00DF2AF9"/>
    <w:rsid w:val="00DF36E0"/>
    <w:rsid w:val="00DF3CB8"/>
    <w:rsid w:val="00DF4FD3"/>
    <w:rsid w:val="00DF5015"/>
    <w:rsid w:val="00DF5301"/>
    <w:rsid w:val="00DF5914"/>
    <w:rsid w:val="00DF5A1A"/>
    <w:rsid w:val="00DF66BB"/>
    <w:rsid w:val="00DF7D87"/>
    <w:rsid w:val="00E0026E"/>
    <w:rsid w:val="00E00A53"/>
    <w:rsid w:val="00E011C7"/>
    <w:rsid w:val="00E02788"/>
    <w:rsid w:val="00E04295"/>
    <w:rsid w:val="00E05464"/>
    <w:rsid w:val="00E05835"/>
    <w:rsid w:val="00E05987"/>
    <w:rsid w:val="00E100E8"/>
    <w:rsid w:val="00E101D5"/>
    <w:rsid w:val="00E10D7B"/>
    <w:rsid w:val="00E11B1E"/>
    <w:rsid w:val="00E11F7A"/>
    <w:rsid w:val="00E12201"/>
    <w:rsid w:val="00E12289"/>
    <w:rsid w:val="00E128C3"/>
    <w:rsid w:val="00E12968"/>
    <w:rsid w:val="00E13612"/>
    <w:rsid w:val="00E13A1D"/>
    <w:rsid w:val="00E14364"/>
    <w:rsid w:val="00E14AED"/>
    <w:rsid w:val="00E14EA9"/>
    <w:rsid w:val="00E15623"/>
    <w:rsid w:val="00E15A90"/>
    <w:rsid w:val="00E15FF3"/>
    <w:rsid w:val="00E164D0"/>
    <w:rsid w:val="00E21831"/>
    <w:rsid w:val="00E23B98"/>
    <w:rsid w:val="00E252FF"/>
    <w:rsid w:val="00E25D11"/>
    <w:rsid w:val="00E262BB"/>
    <w:rsid w:val="00E2657E"/>
    <w:rsid w:val="00E275DF"/>
    <w:rsid w:val="00E27DA5"/>
    <w:rsid w:val="00E3024A"/>
    <w:rsid w:val="00E30A32"/>
    <w:rsid w:val="00E30CF1"/>
    <w:rsid w:val="00E313C1"/>
    <w:rsid w:val="00E31ECA"/>
    <w:rsid w:val="00E32661"/>
    <w:rsid w:val="00E32CDA"/>
    <w:rsid w:val="00E34F1B"/>
    <w:rsid w:val="00E352B9"/>
    <w:rsid w:val="00E36A47"/>
    <w:rsid w:val="00E36C36"/>
    <w:rsid w:val="00E412A6"/>
    <w:rsid w:val="00E4165A"/>
    <w:rsid w:val="00E42BA4"/>
    <w:rsid w:val="00E42E7A"/>
    <w:rsid w:val="00E441CF"/>
    <w:rsid w:val="00E4550B"/>
    <w:rsid w:val="00E469C4"/>
    <w:rsid w:val="00E46D98"/>
    <w:rsid w:val="00E501B8"/>
    <w:rsid w:val="00E5082D"/>
    <w:rsid w:val="00E50958"/>
    <w:rsid w:val="00E510A9"/>
    <w:rsid w:val="00E51308"/>
    <w:rsid w:val="00E52899"/>
    <w:rsid w:val="00E53000"/>
    <w:rsid w:val="00E540DF"/>
    <w:rsid w:val="00E552DD"/>
    <w:rsid w:val="00E553DA"/>
    <w:rsid w:val="00E55992"/>
    <w:rsid w:val="00E5624B"/>
    <w:rsid w:val="00E5655C"/>
    <w:rsid w:val="00E56679"/>
    <w:rsid w:val="00E5697A"/>
    <w:rsid w:val="00E600BF"/>
    <w:rsid w:val="00E605D1"/>
    <w:rsid w:val="00E60609"/>
    <w:rsid w:val="00E607D3"/>
    <w:rsid w:val="00E60F8E"/>
    <w:rsid w:val="00E611E8"/>
    <w:rsid w:val="00E6170D"/>
    <w:rsid w:val="00E63ACC"/>
    <w:rsid w:val="00E63AE7"/>
    <w:rsid w:val="00E63C43"/>
    <w:rsid w:val="00E64D74"/>
    <w:rsid w:val="00E661E0"/>
    <w:rsid w:val="00E662D7"/>
    <w:rsid w:val="00E6653C"/>
    <w:rsid w:val="00E66D3A"/>
    <w:rsid w:val="00E6737F"/>
    <w:rsid w:val="00E67A51"/>
    <w:rsid w:val="00E71267"/>
    <w:rsid w:val="00E7240A"/>
    <w:rsid w:val="00E73CC9"/>
    <w:rsid w:val="00E74097"/>
    <w:rsid w:val="00E7503B"/>
    <w:rsid w:val="00E761FD"/>
    <w:rsid w:val="00E7789D"/>
    <w:rsid w:val="00E80210"/>
    <w:rsid w:val="00E82A64"/>
    <w:rsid w:val="00E845DD"/>
    <w:rsid w:val="00E85C8F"/>
    <w:rsid w:val="00E85CAC"/>
    <w:rsid w:val="00E87526"/>
    <w:rsid w:val="00E90BB8"/>
    <w:rsid w:val="00E949FD"/>
    <w:rsid w:val="00E95FC3"/>
    <w:rsid w:val="00E972A0"/>
    <w:rsid w:val="00E9739C"/>
    <w:rsid w:val="00E973B4"/>
    <w:rsid w:val="00EA0CF2"/>
    <w:rsid w:val="00EA0F2A"/>
    <w:rsid w:val="00EA15ED"/>
    <w:rsid w:val="00EA2D53"/>
    <w:rsid w:val="00EA2E25"/>
    <w:rsid w:val="00EA310F"/>
    <w:rsid w:val="00EA356C"/>
    <w:rsid w:val="00EA3879"/>
    <w:rsid w:val="00EA464E"/>
    <w:rsid w:val="00EA4982"/>
    <w:rsid w:val="00EA4C90"/>
    <w:rsid w:val="00EA4EEB"/>
    <w:rsid w:val="00EA67CC"/>
    <w:rsid w:val="00EA7067"/>
    <w:rsid w:val="00EA7605"/>
    <w:rsid w:val="00EA761A"/>
    <w:rsid w:val="00EA7802"/>
    <w:rsid w:val="00EB1EEB"/>
    <w:rsid w:val="00EB2680"/>
    <w:rsid w:val="00EB27F1"/>
    <w:rsid w:val="00EB2C96"/>
    <w:rsid w:val="00EB2FA6"/>
    <w:rsid w:val="00EB5CD6"/>
    <w:rsid w:val="00EB5E25"/>
    <w:rsid w:val="00EB6ABB"/>
    <w:rsid w:val="00EB76E8"/>
    <w:rsid w:val="00EC01B4"/>
    <w:rsid w:val="00EC0777"/>
    <w:rsid w:val="00EC0D43"/>
    <w:rsid w:val="00EC0E72"/>
    <w:rsid w:val="00EC1733"/>
    <w:rsid w:val="00EC1E54"/>
    <w:rsid w:val="00EC3CE6"/>
    <w:rsid w:val="00EC4112"/>
    <w:rsid w:val="00EC47F9"/>
    <w:rsid w:val="00EC4976"/>
    <w:rsid w:val="00EC6E4C"/>
    <w:rsid w:val="00ED05C1"/>
    <w:rsid w:val="00ED0851"/>
    <w:rsid w:val="00ED3B12"/>
    <w:rsid w:val="00ED3FEB"/>
    <w:rsid w:val="00ED49F7"/>
    <w:rsid w:val="00ED4E8B"/>
    <w:rsid w:val="00ED4EE3"/>
    <w:rsid w:val="00ED6552"/>
    <w:rsid w:val="00ED6848"/>
    <w:rsid w:val="00ED7174"/>
    <w:rsid w:val="00EE03EB"/>
    <w:rsid w:val="00EE0667"/>
    <w:rsid w:val="00EE22FD"/>
    <w:rsid w:val="00EE3DC0"/>
    <w:rsid w:val="00EE481D"/>
    <w:rsid w:val="00EE5427"/>
    <w:rsid w:val="00EE618A"/>
    <w:rsid w:val="00EF050E"/>
    <w:rsid w:val="00EF12DD"/>
    <w:rsid w:val="00EF1733"/>
    <w:rsid w:val="00EF3270"/>
    <w:rsid w:val="00EF3841"/>
    <w:rsid w:val="00EF39CC"/>
    <w:rsid w:val="00EF4DCF"/>
    <w:rsid w:val="00EF4FF5"/>
    <w:rsid w:val="00EF57E0"/>
    <w:rsid w:val="00EF69FB"/>
    <w:rsid w:val="00EF7375"/>
    <w:rsid w:val="00EF7755"/>
    <w:rsid w:val="00EF7EE5"/>
    <w:rsid w:val="00F00173"/>
    <w:rsid w:val="00F01422"/>
    <w:rsid w:val="00F01668"/>
    <w:rsid w:val="00F01D6C"/>
    <w:rsid w:val="00F01D74"/>
    <w:rsid w:val="00F0321E"/>
    <w:rsid w:val="00F037CC"/>
    <w:rsid w:val="00F03B95"/>
    <w:rsid w:val="00F052D3"/>
    <w:rsid w:val="00F05425"/>
    <w:rsid w:val="00F05689"/>
    <w:rsid w:val="00F058A9"/>
    <w:rsid w:val="00F058CC"/>
    <w:rsid w:val="00F07A81"/>
    <w:rsid w:val="00F108ED"/>
    <w:rsid w:val="00F10A68"/>
    <w:rsid w:val="00F117CF"/>
    <w:rsid w:val="00F11B2A"/>
    <w:rsid w:val="00F12A6A"/>
    <w:rsid w:val="00F12BD5"/>
    <w:rsid w:val="00F12D99"/>
    <w:rsid w:val="00F14ECD"/>
    <w:rsid w:val="00F15493"/>
    <w:rsid w:val="00F16E07"/>
    <w:rsid w:val="00F17F28"/>
    <w:rsid w:val="00F2071B"/>
    <w:rsid w:val="00F20896"/>
    <w:rsid w:val="00F23986"/>
    <w:rsid w:val="00F23C72"/>
    <w:rsid w:val="00F23FF7"/>
    <w:rsid w:val="00F242A7"/>
    <w:rsid w:val="00F24641"/>
    <w:rsid w:val="00F246FC"/>
    <w:rsid w:val="00F247A3"/>
    <w:rsid w:val="00F2697C"/>
    <w:rsid w:val="00F26996"/>
    <w:rsid w:val="00F26FFB"/>
    <w:rsid w:val="00F2754C"/>
    <w:rsid w:val="00F30FEC"/>
    <w:rsid w:val="00F31AB7"/>
    <w:rsid w:val="00F332F2"/>
    <w:rsid w:val="00F34446"/>
    <w:rsid w:val="00F353A2"/>
    <w:rsid w:val="00F3575B"/>
    <w:rsid w:val="00F36108"/>
    <w:rsid w:val="00F361C0"/>
    <w:rsid w:val="00F36523"/>
    <w:rsid w:val="00F36F71"/>
    <w:rsid w:val="00F402D2"/>
    <w:rsid w:val="00F41AEF"/>
    <w:rsid w:val="00F43F5B"/>
    <w:rsid w:val="00F4562F"/>
    <w:rsid w:val="00F4749C"/>
    <w:rsid w:val="00F50854"/>
    <w:rsid w:val="00F5246E"/>
    <w:rsid w:val="00F56539"/>
    <w:rsid w:val="00F56820"/>
    <w:rsid w:val="00F56873"/>
    <w:rsid w:val="00F6008E"/>
    <w:rsid w:val="00F608C6"/>
    <w:rsid w:val="00F61228"/>
    <w:rsid w:val="00F63618"/>
    <w:rsid w:val="00F64012"/>
    <w:rsid w:val="00F65539"/>
    <w:rsid w:val="00F65C70"/>
    <w:rsid w:val="00F666CA"/>
    <w:rsid w:val="00F67212"/>
    <w:rsid w:val="00F72859"/>
    <w:rsid w:val="00F74EED"/>
    <w:rsid w:val="00F7537F"/>
    <w:rsid w:val="00F772FF"/>
    <w:rsid w:val="00F80FE5"/>
    <w:rsid w:val="00F82916"/>
    <w:rsid w:val="00F82B20"/>
    <w:rsid w:val="00F82EB3"/>
    <w:rsid w:val="00F83EB4"/>
    <w:rsid w:val="00F842C5"/>
    <w:rsid w:val="00F849B4"/>
    <w:rsid w:val="00F85043"/>
    <w:rsid w:val="00F8606E"/>
    <w:rsid w:val="00F86B58"/>
    <w:rsid w:val="00F9100D"/>
    <w:rsid w:val="00F92113"/>
    <w:rsid w:val="00F93624"/>
    <w:rsid w:val="00F958C8"/>
    <w:rsid w:val="00F96079"/>
    <w:rsid w:val="00F971F8"/>
    <w:rsid w:val="00FA00FC"/>
    <w:rsid w:val="00FA03E7"/>
    <w:rsid w:val="00FA1D6B"/>
    <w:rsid w:val="00FA231D"/>
    <w:rsid w:val="00FA2962"/>
    <w:rsid w:val="00FA3BB2"/>
    <w:rsid w:val="00FA408E"/>
    <w:rsid w:val="00FA45A9"/>
    <w:rsid w:val="00FA5A9A"/>
    <w:rsid w:val="00FA5DFB"/>
    <w:rsid w:val="00FA5E2D"/>
    <w:rsid w:val="00FA7304"/>
    <w:rsid w:val="00FB23EF"/>
    <w:rsid w:val="00FB275C"/>
    <w:rsid w:val="00FB2BB2"/>
    <w:rsid w:val="00FB2DE7"/>
    <w:rsid w:val="00FB3203"/>
    <w:rsid w:val="00FB42EA"/>
    <w:rsid w:val="00FB5450"/>
    <w:rsid w:val="00FB668A"/>
    <w:rsid w:val="00FB6A62"/>
    <w:rsid w:val="00FB7F7C"/>
    <w:rsid w:val="00FC05BC"/>
    <w:rsid w:val="00FC06CA"/>
    <w:rsid w:val="00FC0982"/>
    <w:rsid w:val="00FC0A6D"/>
    <w:rsid w:val="00FC119C"/>
    <w:rsid w:val="00FC14D5"/>
    <w:rsid w:val="00FC1E09"/>
    <w:rsid w:val="00FC25DD"/>
    <w:rsid w:val="00FC3FF8"/>
    <w:rsid w:val="00FC4B40"/>
    <w:rsid w:val="00FC4DBA"/>
    <w:rsid w:val="00FC613E"/>
    <w:rsid w:val="00FC705C"/>
    <w:rsid w:val="00FD0403"/>
    <w:rsid w:val="00FD1019"/>
    <w:rsid w:val="00FD1405"/>
    <w:rsid w:val="00FD1788"/>
    <w:rsid w:val="00FD1C73"/>
    <w:rsid w:val="00FD2D31"/>
    <w:rsid w:val="00FD2F3D"/>
    <w:rsid w:val="00FD3591"/>
    <w:rsid w:val="00FD58F8"/>
    <w:rsid w:val="00FD5A21"/>
    <w:rsid w:val="00FD6C3B"/>
    <w:rsid w:val="00FE0BA3"/>
    <w:rsid w:val="00FE0BD3"/>
    <w:rsid w:val="00FE0BEC"/>
    <w:rsid w:val="00FE0C27"/>
    <w:rsid w:val="00FE1172"/>
    <w:rsid w:val="00FE236A"/>
    <w:rsid w:val="00FE2ABB"/>
    <w:rsid w:val="00FE2CD7"/>
    <w:rsid w:val="00FE2ED2"/>
    <w:rsid w:val="00FE3D4E"/>
    <w:rsid w:val="00FE4270"/>
    <w:rsid w:val="00FE7E76"/>
    <w:rsid w:val="00FF0211"/>
    <w:rsid w:val="00FF0DA8"/>
    <w:rsid w:val="00FF1088"/>
    <w:rsid w:val="00FF159B"/>
    <w:rsid w:val="00FF2B1D"/>
    <w:rsid w:val="00FF3047"/>
    <w:rsid w:val="00FF3206"/>
    <w:rsid w:val="00FF32EF"/>
    <w:rsid w:val="00FF33D9"/>
    <w:rsid w:val="00FF340A"/>
    <w:rsid w:val="00FF3948"/>
    <w:rsid w:val="00FF3AE4"/>
    <w:rsid w:val="00FF3BC1"/>
    <w:rsid w:val="00FF420E"/>
    <w:rsid w:val="00FF54DF"/>
    <w:rsid w:val="00FF569A"/>
    <w:rsid w:val="00FF636C"/>
    <w:rsid w:val="00FF6E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date"/>
  <w:shapeDefaults>
    <o:shapedefaults v:ext="edit" spidmax="571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952F7"/>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496EC2"/>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496EC2"/>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496EC2"/>
    <w:pPr>
      <w:spacing w:before="240"/>
      <w:outlineLvl w:val="2"/>
    </w:pPr>
    <w:rPr>
      <w:bCs w:val="0"/>
      <w:sz w:val="28"/>
      <w:szCs w:val="26"/>
    </w:rPr>
  </w:style>
  <w:style w:type="paragraph" w:styleId="Heading4">
    <w:name w:val="heading 4"/>
    <w:basedOn w:val="Heading1"/>
    <w:next w:val="Heading5"/>
    <w:link w:val="Heading4Char"/>
    <w:autoRedefine/>
    <w:uiPriority w:val="9"/>
    <w:qFormat/>
    <w:rsid w:val="00496EC2"/>
    <w:pPr>
      <w:spacing w:before="220"/>
      <w:outlineLvl w:val="3"/>
    </w:pPr>
    <w:rPr>
      <w:bCs w:val="0"/>
      <w:sz w:val="26"/>
      <w:szCs w:val="28"/>
    </w:rPr>
  </w:style>
  <w:style w:type="paragraph" w:styleId="Heading5">
    <w:name w:val="heading 5"/>
    <w:basedOn w:val="Heading1"/>
    <w:next w:val="subsection"/>
    <w:link w:val="Heading5Char"/>
    <w:autoRedefine/>
    <w:uiPriority w:val="9"/>
    <w:qFormat/>
    <w:rsid w:val="00496EC2"/>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496EC2"/>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496EC2"/>
    <w:pPr>
      <w:spacing w:before="280"/>
      <w:outlineLvl w:val="6"/>
    </w:pPr>
    <w:rPr>
      <w:sz w:val="28"/>
    </w:rPr>
  </w:style>
  <w:style w:type="paragraph" w:styleId="Heading8">
    <w:name w:val="heading 8"/>
    <w:basedOn w:val="Heading6"/>
    <w:next w:val="Normal"/>
    <w:link w:val="Heading8Char"/>
    <w:autoRedefine/>
    <w:uiPriority w:val="9"/>
    <w:qFormat/>
    <w:rsid w:val="00496EC2"/>
    <w:pPr>
      <w:spacing w:before="240"/>
      <w:outlineLvl w:val="7"/>
    </w:pPr>
    <w:rPr>
      <w:iCs/>
      <w:sz w:val="26"/>
    </w:rPr>
  </w:style>
  <w:style w:type="paragraph" w:styleId="Heading9">
    <w:name w:val="heading 9"/>
    <w:basedOn w:val="Heading1"/>
    <w:next w:val="Normal"/>
    <w:link w:val="Heading9Char"/>
    <w:autoRedefine/>
    <w:uiPriority w:val="9"/>
    <w:qFormat/>
    <w:rsid w:val="00496EC2"/>
    <w:pPr>
      <w:keepNext w:val="0"/>
      <w:spacing w:before="280"/>
      <w:outlineLvl w:val="8"/>
    </w:pPr>
    <w:rPr>
      <w:i/>
      <w:sz w:val="28"/>
      <w:szCs w:val="22"/>
    </w:rPr>
  </w:style>
  <w:style w:type="character" w:default="1" w:styleId="DefaultParagraphFont">
    <w:name w:val="Default Paragraph Font"/>
    <w:uiPriority w:val="1"/>
    <w:unhideWhenUsed/>
    <w:rsid w:val="00A952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52F7"/>
  </w:style>
  <w:style w:type="numbering" w:styleId="111111">
    <w:name w:val="Outline List 2"/>
    <w:basedOn w:val="NoList"/>
    <w:rsid w:val="00496EC2"/>
    <w:pPr>
      <w:numPr>
        <w:numId w:val="12"/>
      </w:numPr>
    </w:pPr>
  </w:style>
  <w:style w:type="numbering" w:styleId="1ai">
    <w:name w:val="Outline List 1"/>
    <w:basedOn w:val="NoList"/>
    <w:rsid w:val="00496EC2"/>
    <w:pPr>
      <w:numPr>
        <w:numId w:val="11"/>
      </w:numPr>
    </w:pPr>
  </w:style>
  <w:style w:type="paragraph" w:customStyle="1" w:styleId="ActHead1">
    <w:name w:val="ActHead 1"/>
    <w:aliases w:val="c"/>
    <w:basedOn w:val="OPCParaBase"/>
    <w:next w:val="Normal"/>
    <w:qFormat/>
    <w:rsid w:val="00A952F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952F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A952F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952F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952F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952F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952F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952F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952F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952F7"/>
  </w:style>
  <w:style w:type="numbering" w:styleId="ArticleSection">
    <w:name w:val="Outline List 3"/>
    <w:basedOn w:val="NoList"/>
    <w:rsid w:val="00496EC2"/>
    <w:pPr>
      <w:numPr>
        <w:numId w:val="13"/>
      </w:numPr>
    </w:pPr>
  </w:style>
  <w:style w:type="paragraph" w:styleId="BalloonText">
    <w:name w:val="Balloon Text"/>
    <w:basedOn w:val="Normal"/>
    <w:link w:val="BalloonTextChar"/>
    <w:uiPriority w:val="99"/>
    <w:unhideWhenUsed/>
    <w:rsid w:val="00A952F7"/>
    <w:pPr>
      <w:spacing w:line="240" w:lineRule="auto"/>
    </w:pPr>
    <w:rPr>
      <w:rFonts w:ascii="Tahoma" w:hAnsi="Tahoma" w:cs="Tahoma"/>
      <w:sz w:val="16"/>
      <w:szCs w:val="16"/>
    </w:rPr>
  </w:style>
  <w:style w:type="paragraph" w:styleId="BlockText">
    <w:name w:val="Block Text"/>
    <w:rsid w:val="00496EC2"/>
    <w:pPr>
      <w:spacing w:after="120"/>
      <w:ind w:left="1440" w:right="1440"/>
    </w:pPr>
    <w:rPr>
      <w:sz w:val="22"/>
      <w:szCs w:val="24"/>
    </w:rPr>
  </w:style>
  <w:style w:type="paragraph" w:customStyle="1" w:styleId="Blocks">
    <w:name w:val="Blocks"/>
    <w:aliases w:val="bb"/>
    <w:basedOn w:val="OPCParaBase"/>
    <w:qFormat/>
    <w:rsid w:val="00A952F7"/>
    <w:pPr>
      <w:spacing w:line="240" w:lineRule="auto"/>
    </w:pPr>
    <w:rPr>
      <w:sz w:val="24"/>
    </w:rPr>
  </w:style>
  <w:style w:type="paragraph" w:styleId="BodyText">
    <w:name w:val="Body Text"/>
    <w:link w:val="BodyTextChar"/>
    <w:rsid w:val="00496EC2"/>
    <w:pPr>
      <w:spacing w:after="120"/>
    </w:pPr>
    <w:rPr>
      <w:sz w:val="22"/>
      <w:szCs w:val="24"/>
    </w:rPr>
  </w:style>
  <w:style w:type="paragraph" w:styleId="BodyText2">
    <w:name w:val="Body Text 2"/>
    <w:link w:val="BodyText2Char"/>
    <w:rsid w:val="00496EC2"/>
    <w:pPr>
      <w:spacing w:after="120" w:line="480" w:lineRule="auto"/>
    </w:pPr>
    <w:rPr>
      <w:sz w:val="22"/>
      <w:szCs w:val="24"/>
    </w:rPr>
  </w:style>
  <w:style w:type="paragraph" w:styleId="BodyText3">
    <w:name w:val="Body Text 3"/>
    <w:link w:val="BodyText3Char"/>
    <w:rsid w:val="00496EC2"/>
    <w:pPr>
      <w:spacing w:after="120"/>
    </w:pPr>
    <w:rPr>
      <w:sz w:val="16"/>
      <w:szCs w:val="16"/>
    </w:rPr>
  </w:style>
  <w:style w:type="paragraph" w:styleId="BodyTextFirstIndent">
    <w:name w:val="Body Text First Indent"/>
    <w:basedOn w:val="BodyText"/>
    <w:link w:val="BodyTextFirstIndentChar"/>
    <w:rsid w:val="00496EC2"/>
    <w:pPr>
      <w:ind w:firstLine="210"/>
    </w:pPr>
  </w:style>
  <w:style w:type="paragraph" w:styleId="BodyTextIndent">
    <w:name w:val="Body Text Indent"/>
    <w:link w:val="BodyTextIndentChar"/>
    <w:rsid w:val="00496EC2"/>
    <w:pPr>
      <w:spacing w:after="120"/>
      <w:ind w:left="283"/>
    </w:pPr>
    <w:rPr>
      <w:sz w:val="22"/>
      <w:szCs w:val="24"/>
    </w:rPr>
  </w:style>
  <w:style w:type="paragraph" w:styleId="BodyTextFirstIndent2">
    <w:name w:val="Body Text First Indent 2"/>
    <w:basedOn w:val="BodyTextIndent"/>
    <w:link w:val="BodyTextFirstIndent2Char"/>
    <w:rsid w:val="00496EC2"/>
    <w:pPr>
      <w:ind w:firstLine="210"/>
    </w:pPr>
  </w:style>
  <w:style w:type="paragraph" w:styleId="BodyTextIndent2">
    <w:name w:val="Body Text Indent 2"/>
    <w:link w:val="BodyTextIndent2Char"/>
    <w:rsid w:val="00496EC2"/>
    <w:pPr>
      <w:spacing w:after="120" w:line="480" w:lineRule="auto"/>
      <w:ind w:left="283"/>
    </w:pPr>
    <w:rPr>
      <w:sz w:val="22"/>
      <w:szCs w:val="24"/>
    </w:rPr>
  </w:style>
  <w:style w:type="paragraph" w:styleId="BodyTextIndent3">
    <w:name w:val="Body Text Indent 3"/>
    <w:link w:val="BodyTextIndent3Char"/>
    <w:rsid w:val="00496EC2"/>
    <w:pPr>
      <w:spacing w:after="120"/>
      <w:ind w:left="283"/>
    </w:pPr>
    <w:rPr>
      <w:sz w:val="16"/>
      <w:szCs w:val="16"/>
    </w:rPr>
  </w:style>
  <w:style w:type="paragraph" w:customStyle="1" w:styleId="BoxText">
    <w:name w:val="BoxText"/>
    <w:aliases w:val="bt"/>
    <w:basedOn w:val="OPCParaBase"/>
    <w:qFormat/>
    <w:rsid w:val="00A952F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952F7"/>
    <w:rPr>
      <w:b/>
    </w:rPr>
  </w:style>
  <w:style w:type="paragraph" w:customStyle="1" w:styleId="BoxHeadItalic">
    <w:name w:val="BoxHeadItalic"/>
    <w:aliases w:val="bhi"/>
    <w:basedOn w:val="BoxText"/>
    <w:next w:val="BoxStep"/>
    <w:qFormat/>
    <w:rsid w:val="00A952F7"/>
    <w:rPr>
      <w:i/>
    </w:rPr>
  </w:style>
  <w:style w:type="paragraph" w:customStyle="1" w:styleId="BoxList">
    <w:name w:val="BoxList"/>
    <w:aliases w:val="bl"/>
    <w:basedOn w:val="BoxText"/>
    <w:qFormat/>
    <w:rsid w:val="00A952F7"/>
    <w:pPr>
      <w:ind w:left="1559" w:hanging="425"/>
    </w:pPr>
  </w:style>
  <w:style w:type="paragraph" w:customStyle="1" w:styleId="BoxNote">
    <w:name w:val="BoxNote"/>
    <w:aliases w:val="bn"/>
    <w:basedOn w:val="BoxText"/>
    <w:qFormat/>
    <w:rsid w:val="00A952F7"/>
    <w:pPr>
      <w:tabs>
        <w:tab w:val="left" w:pos="1985"/>
      </w:tabs>
      <w:spacing w:before="122" w:line="198" w:lineRule="exact"/>
      <w:ind w:left="2948" w:hanging="1814"/>
    </w:pPr>
    <w:rPr>
      <w:sz w:val="18"/>
    </w:rPr>
  </w:style>
  <w:style w:type="paragraph" w:customStyle="1" w:styleId="BoxPara">
    <w:name w:val="BoxPara"/>
    <w:aliases w:val="bp"/>
    <w:basedOn w:val="BoxText"/>
    <w:qFormat/>
    <w:rsid w:val="00A952F7"/>
    <w:pPr>
      <w:tabs>
        <w:tab w:val="right" w:pos="2268"/>
      </w:tabs>
      <w:ind w:left="2552" w:hanging="1418"/>
    </w:pPr>
  </w:style>
  <w:style w:type="paragraph" w:customStyle="1" w:styleId="BoxStep">
    <w:name w:val="BoxStep"/>
    <w:aliases w:val="bs"/>
    <w:basedOn w:val="BoxText"/>
    <w:qFormat/>
    <w:rsid w:val="00A952F7"/>
    <w:pPr>
      <w:ind w:left="1985" w:hanging="851"/>
    </w:pPr>
  </w:style>
  <w:style w:type="paragraph" w:styleId="Caption">
    <w:name w:val="caption"/>
    <w:next w:val="Normal"/>
    <w:qFormat/>
    <w:rsid w:val="00496EC2"/>
    <w:pPr>
      <w:spacing w:before="120" w:after="120"/>
    </w:pPr>
    <w:rPr>
      <w:b/>
      <w:bCs/>
    </w:rPr>
  </w:style>
  <w:style w:type="character" w:customStyle="1" w:styleId="CharAmPartNo">
    <w:name w:val="CharAmPartNo"/>
    <w:basedOn w:val="OPCCharBase"/>
    <w:uiPriority w:val="1"/>
    <w:qFormat/>
    <w:rsid w:val="00A952F7"/>
  </w:style>
  <w:style w:type="character" w:customStyle="1" w:styleId="CharAmPartText">
    <w:name w:val="CharAmPartText"/>
    <w:basedOn w:val="OPCCharBase"/>
    <w:uiPriority w:val="1"/>
    <w:qFormat/>
    <w:rsid w:val="00A952F7"/>
  </w:style>
  <w:style w:type="character" w:customStyle="1" w:styleId="CharAmSchNo">
    <w:name w:val="CharAmSchNo"/>
    <w:basedOn w:val="OPCCharBase"/>
    <w:uiPriority w:val="1"/>
    <w:qFormat/>
    <w:rsid w:val="00A952F7"/>
  </w:style>
  <w:style w:type="character" w:customStyle="1" w:styleId="CharAmSchText">
    <w:name w:val="CharAmSchText"/>
    <w:basedOn w:val="OPCCharBase"/>
    <w:uiPriority w:val="1"/>
    <w:qFormat/>
    <w:rsid w:val="00A952F7"/>
  </w:style>
  <w:style w:type="character" w:customStyle="1" w:styleId="CharBoldItalic">
    <w:name w:val="CharBoldItalic"/>
    <w:basedOn w:val="OPCCharBase"/>
    <w:uiPriority w:val="1"/>
    <w:qFormat/>
    <w:rsid w:val="00A952F7"/>
    <w:rPr>
      <w:b/>
      <w:i/>
    </w:rPr>
  </w:style>
  <w:style w:type="character" w:customStyle="1" w:styleId="CharChapNo">
    <w:name w:val="CharChapNo"/>
    <w:basedOn w:val="OPCCharBase"/>
    <w:qFormat/>
    <w:rsid w:val="00A952F7"/>
  </w:style>
  <w:style w:type="character" w:customStyle="1" w:styleId="CharChapText">
    <w:name w:val="CharChapText"/>
    <w:basedOn w:val="OPCCharBase"/>
    <w:qFormat/>
    <w:rsid w:val="00A952F7"/>
  </w:style>
  <w:style w:type="character" w:customStyle="1" w:styleId="CharDivNo">
    <w:name w:val="CharDivNo"/>
    <w:basedOn w:val="OPCCharBase"/>
    <w:qFormat/>
    <w:rsid w:val="00A952F7"/>
  </w:style>
  <w:style w:type="character" w:customStyle="1" w:styleId="CharDivText">
    <w:name w:val="CharDivText"/>
    <w:basedOn w:val="OPCCharBase"/>
    <w:qFormat/>
    <w:rsid w:val="00A952F7"/>
  </w:style>
  <w:style w:type="character" w:customStyle="1" w:styleId="CharItalic">
    <w:name w:val="CharItalic"/>
    <w:basedOn w:val="OPCCharBase"/>
    <w:uiPriority w:val="1"/>
    <w:qFormat/>
    <w:rsid w:val="00A952F7"/>
    <w:rPr>
      <w:i/>
    </w:rPr>
  </w:style>
  <w:style w:type="character" w:customStyle="1" w:styleId="CharNotesItals">
    <w:name w:val="CharNotesItals"/>
    <w:basedOn w:val="DefaultParagraphFont"/>
    <w:rsid w:val="00496EC2"/>
    <w:rPr>
      <w:i/>
    </w:rPr>
  </w:style>
  <w:style w:type="character" w:customStyle="1" w:styleId="CharNotesReg">
    <w:name w:val="CharNotesReg"/>
    <w:basedOn w:val="DefaultParagraphFont"/>
    <w:rsid w:val="00496EC2"/>
  </w:style>
  <w:style w:type="character" w:customStyle="1" w:styleId="CharPartNo">
    <w:name w:val="CharPartNo"/>
    <w:basedOn w:val="OPCCharBase"/>
    <w:qFormat/>
    <w:rsid w:val="00A952F7"/>
  </w:style>
  <w:style w:type="character" w:customStyle="1" w:styleId="CharPartText">
    <w:name w:val="CharPartText"/>
    <w:basedOn w:val="OPCCharBase"/>
    <w:qFormat/>
    <w:rsid w:val="00A952F7"/>
  </w:style>
  <w:style w:type="character" w:customStyle="1" w:styleId="CharSectno">
    <w:name w:val="CharSectno"/>
    <w:basedOn w:val="OPCCharBase"/>
    <w:qFormat/>
    <w:rsid w:val="00A952F7"/>
  </w:style>
  <w:style w:type="character" w:customStyle="1" w:styleId="CharSubdNo">
    <w:name w:val="CharSubdNo"/>
    <w:basedOn w:val="OPCCharBase"/>
    <w:uiPriority w:val="1"/>
    <w:qFormat/>
    <w:rsid w:val="00A952F7"/>
  </w:style>
  <w:style w:type="character" w:customStyle="1" w:styleId="CharSubdText">
    <w:name w:val="CharSubdText"/>
    <w:basedOn w:val="OPCCharBase"/>
    <w:uiPriority w:val="1"/>
    <w:qFormat/>
    <w:rsid w:val="00A952F7"/>
  </w:style>
  <w:style w:type="paragraph" w:styleId="Closing">
    <w:name w:val="Closing"/>
    <w:link w:val="ClosingChar"/>
    <w:rsid w:val="00496EC2"/>
    <w:pPr>
      <w:ind w:left="4252"/>
    </w:pPr>
    <w:rPr>
      <w:sz w:val="22"/>
      <w:szCs w:val="24"/>
    </w:rPr>
  </w:style>
  <w:style w:type="character" w:styleId="CommentReference">
    <w:name w:val="annotation reference"/>
    <w:basedOn w:val="DefaultParagraphFont"/>
    <w:rsid w:val="00496EC2"/>
    <w:rPr>
      <w:sz w:val="16"/>
      <w:szCs w:val="16"/>
    </w:rPr>
  </w:style>
  <w:style w:type="paragraph" w:styleId="CommentText">
    <w:name w:val="annotation text"/>
    <w:link w:val="CommentTextChar"/>
    <w:rsid w:val="00496EC2"/>
  </w:style>
  <w:style w:type="paragraph" w:styleId="CommentSubject">
    <w:name w:val="annotation subject"/>
    <w:next w:val="CommentText"/>
    <w:link w:val="CommentSubjectChar"/>
    <w:rsid w:val="00496EC2"/>
    <w:rPr>
      <w:b/>
      <w:bCs/>
      <w:szCs w:val="24"/>
    </w:rPr>
  </w:style>
  <w:style w:type="paragraph" w:customStyle="1" w:styleId="notetext">
    <w:name w:val="note(text)"/>
    <w:aliases w:val="n"/>
    <w:basedOn w:val="OPCParaBase"/>
    <w:link w:val="notetextChar"/>
    <w:rsid w:val="00A952F7"/>
    <w:pPr>
      <w:spacing w:before="122" w:line="240" w:lineRule="auto"/>
      <w:ind w:left="1985" w:hanging="851"/>
    </w:pPr>
    <w:rPr>
      <w:sz w:val="18"/>
    </w:rPr>
  </w:style>
  <w:style w:type="paragraph" w:customStyle="1" w:styleId="notemargin">
    <w:name w:val="note(margin)"/>
    <w:aliases w:val="nm"/>
    <w:basedOn w:val="OPCParaBase"/>
    <w:rsid w:val="00A952F7"/>
    <w:pPr>
      <w:tabs>
        <w:tab w:val="left" w:pos="709"/>
      </w:tabs>
      <w:spacing w:before="122" w:line="198" w:lineRule="exact"/>
      <w:ind w:left="709" w:hanging="709"/>
    </w:pPr>
    <w:rPr>
      <w:sz w:val="18"/>
    </w:rPr>
  </w:style>
  <w:style w:type="paragraph" w:customStyle="1" w:styleId="CTA-">
    <w:name w:val="CTA -"/>
    <w:basedOn w:val="OPCParaBase"/>
    <w:rsid w:val="00A952F7"/>
    <w:pPr>
      <w:spacing w:before="60" w:line="240" w:lineRule="atLeast"/>
      <w:ind w:left="85" w:hanging="85"/>
    </w:pPr>
    <w:rPr>
      <w:sz w:val="20"/>
    </w:rPr>
  </w:style>
  <w:style w:type="paragraph" w:customStyle="1" w:styleId="CTA--">
    <w:name w:val="CTA --"/>
    <w:basedOn w:val="OPCParaBase"/>
    <w:next w:val="Normal"/>
    <w:rsid w:val="00A952F7"/>
    <w:pPr>
      <w:spacing w:before="60" w:line="240" w:lineRule="atLeast"/>
      <w:ind w:left="142" w:hanging="142"/>
    </w:pPr>
    <w:rPr>
      <w:sz w:val="20"/>
    </w:rPr>
  </w:style>
  <w:style w:type="paragraph" w:customStyle="1" w:styleId="CTA---">
    <w:name w:val="CTA ---"/>
    <w:basedOn w:val="OPCParaBase"/>
    <w:next w:val="Normal"/>
    <w:rsid w:val="00A952F7"/>
    <w:pPr>
      <w:spacing w:before="60" w:line="240" w:lineRule="atLeast"/>
      <w:ind w:left="198" w:hanging="198"/>
    </w:pPr>
    <w:rPr>
      <w:sz w:val="20"/>
    </w:rPr>
  </w:style>
  <w:style w:type="paragraph" w:customStyle="1" w:styleId="CTA----">
    <w:name w:val="CTA ----"/>
    <w:basedOn w:val="OPCParaBase"/>
    <w:next w:val="Normal"/>
    <w:rsid w:val="00A952F7"/>
    <w:pPr>
      <w:spacing w:before="60" w:line="240" w:lineRule="atLeast"/>
      <w:ind w:left="255" w:hanging="255"/>
    </w:pPr>
    <w:rPr>
      <w:sz w:val="20"/>
    </w:rPr>
  </w:style>
  <w:style w:type="paragraph" w:customStyle="1" w:styleId="CTA1a">
    <w:name w:val="CTA 1(a)"/>
    <w:basedOn w:val="OPCParaBase"/>
    <w:rsid w:val="00A952F7"/>
    <w:pPr>
      <w:tabs>
        <w:tab w:val="right" w:pos="414"/>
      </w:tabs>
      <w:spacing w:before="40" w:line="240" w:lineRule="atLeast"/>
      <w:ind w:left="675" w:hanging="675"/>
    </w:pPr>
    <w:rPr>
      <w:sz w:val="20"/>
    </w:rPr>
  </w:style>
  <w:style w:type="paragraph" w:customStyle="1" w:styleId="CTA1ai">
    <w:name w:val="CTA 1(a)(i)"/>
    <w:basedOn w:val="OPCParaBase"/>
    <w:rsid w:val="00A952F7"/>
    <w:pPr>
      <w:tabs>
        <w:tab w:val="right" w:pos="1004"/>
      </w:tabs>
      <w:spacing w:before="40" w:line="240" w:lineRule="atLeast"/>
      <w:ind w:left="1253" w:hanging="1253"/>
    </w:pPr>
    <w:rPr>
      <w:sz w:val="20"/>
    </w:rPr>
  </w:style>
  <w:style w:type="paragraph" w:customStyle="1" w:styleId="CTA2a">
    <w:name w:val="CTA 2(a)"/>
    <w:basedOn w:val="OPCParaBase"/>
    <w:rsid w:val="00A952F7"/>
    <w:pPr>
      <w:tabs>
        <w:tab w:val="right" w:pos="482"/>
      </w:tabs>
      <w:spacing w:before="40" w:line="240" w:lineRule="atLeast"/>
      <w:ind w:left="748" w:hanging="748"/>
    </w:pPr>
    <w:rPr>
      <w:sz w:val="20"/>
    </w:rPr>
  </w:style>
  <w:style w:type="paragraph" w:customStyle="1" w:styleId="CTA2ai">
    <w:name w:val="CTA 2(a)(i)"/>
    <w:basedOn w:val="OPCParaBase"/>
    <w:rsid w:val="00A952F7"/>
    <w:pPr>
      <w:tabs>
        <w:tab w:val="right" w:pos="1089"/>
      </w:tabs>
      <w:spacing w:before="40" w:line="240" w:lineRule="atLeast"/>
      <w:ind w:left="1327" w:hanging="1327"/>
    </w:pPr>
    <w:rPr>
      <w:sz w:val="20"/>
    </w:rPr>
  </w:style>
  <w:style w:type="paragraph" w:customStyle="1" w:styleId="CTA3a">
    <w:name w:val="CTA 3(a)"/>
    <w:basedOn w:val="OPCParaBase"/>
    <w:rsid w:val="00A952F7"/>
    <w:pPr>
      <w:tabs>
        <w:tab w:val="right" w:pos="556"/>
      </w:tabs>
      <w:spacing w:before="40" w:line="240" w:lineRule="atLeast"/>
      <w:ind w:left="805" w:hanging="805"/>
    </w:pPr>
    <w:rPr>
      <w:sz w:val="20"/>
    </w:rPr>
  </w:style>
  <w:style w:type="paragraph" w:customStyle="1" w:styleId="CTA3ai">
    <w:name w:val="CTA 3(a)(i)"/>
    <w:basedOn w:val="OPCParaBase"/>
    <w:rsid w:val="00A952F7"/>
    <w:pPr>
      <w:tabs>
        <w:tab w:val="right" w:pos="1140"/>
      </w:tabs>
      <w:spacing w:before="40" w:line="240" w:lineRule="atLeast"/>
      <w:ind w:left="1361" w:hanging="1361"/>
    </w:pPr>
    <w:rPr>
      <w:sz w:val="20"/>
    </w:rPr>
  </w:style>
  <w:style w:type="paragraph" w:customStyle="1" w:styleId="CTA4a">
    <w:name w:val="CTA 4(a)"/>
    <w:basedOn w:val="OPCParaBase"/>
    <w:rsid w:val="00A952F7"/>
    <w:pPr>
      <w:tabs>
        <w:tab w:val="right" w:pos="624"/>
      </w:tabs>
      <w:spacing w:before="40" w:line="240" w:lineRule="atLeast"/>
      <w:ind w:left="873" w:hanging="873"/>
    </w:pPr>
    <w:rPr>
      <w:sz w:val="20"/>
    </w:rPr>
  </w:style>
  <w:style w:type="paragraph" w:customStyle="1" w:styleId="CTA4ai">
    <w:name w:val="CTA 4(a)(i)"/>
    <w:basedOn w:val="OPCParaBase"/>
    <w:rsid w:val="00A952F7"/>
    <w:pPr>
      <w:tabs>
        <w:tab w:val="right" w:pos="1213"/>
      </w:tabs>
      <w:spacing w:before="40" w:line="240" w:lineRule="atLeast"/>
      <w:ind w:left="1452" w:hanging="1452"/>
    </w:pPr>
    <w:rPr>
      <w:sz w:val="20"/>
    </w:rPr>
  </w:style>
  <w:style w:type="paragraph" w:customStyle="1" w:styleId="CTACAPS">
    <w:name w:val="CTA CAPS"/>
    <w:basedOn w:val="OPCParaBase"/>
    <w:rsid w:val="00A952F7"/>
    <w:pPr>
      <w:spacing w:before="60" w:line="240" w:lineRule="atLeast"/>
    </w:pPr>
    <w:rPr>
      <w:sz w:val="20"/>
    </w:rPr>
  </w:style>
  <w:style w:type="paragraph" w:customStyle="1" w:styleId="CTAright">
    <w:name w:val="CTA right"/>
    <w:basedOn w:val="OPCParaBase"/>
    <w:rsid w:val="00A952F7"/>
    <w:pPr>
      <w:spacing w:before="60" w:line="240" w:lineRule="auto"/>
      <w:jc w:val="right"/>
    </w:pPr>
    <w:rPr>
      <w:sz w:val="20"/>
    </w:rPr>
  </w:style>
  <w:style w:type="paragraph" w:styleId="Date">
    <w:name w:val="Date"/>
    <w:next w:val="Normal"/>
    <w:link w:val="DateChar"/>
    <w:rsid w:val="00496EC2"/>
    <w:rPr>
      <w:sz w:val="22"/>
      <w:szCs w:val="24"/>
    </w:rPr>
  </w:style>
  <w:style w:type="paragraph" w:customStyle="1" w:styleId="subsection">
    <w:name w:val="subsection"/>
    <w:aliases w:val="ss"/>
    <w:basedOn w:val="OPCParaBase"/>
    <w:link w:val="subsectionChar"/>
    <w:rsid w:val="00A952F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952F7"/>
    <w:pPr>
      <w:spacing w:before="180" w:line="240" w:lineRule="auto"/>
      <w:ind w:left="1134"/>
    </w:pPr>
  </w:style>
  <w:style w:type="paragraph" w:styleId="DocumentMap">
    <w:name w:val="Document Map"/>
    <w:link w:val="DocumentMapChar"/>
    <w:rsid w:val="00496EC2"/>
    <w:pPr>
      <w:shd w:val="clear" w:color="auto" w:fill="000080"/>
    </w:pPr>
    <w:rPr>
      <w:rFonts w:ascii="Tahoma" w:hAnsi="Tahoma" w:cs="Tahoma"/>
      <w:sz w:val="22"/>
      <w:szCs w:val="24"/>
    </w:rPr>
  </w:style>
  <w:style w:type="paragraph" w:styleId="E-mailSignature">
    <w:name w:val="E-mail Signature"/>
    <w:link w:val="E-mailSignatureChar"/>
    <w:rsid w:val="00496EC2"/>
    <w:rPr>
      <w:sz w:val="22"/>
      <w:szCs w:val="24"/>
    </w:rPr>
  </w:style>
  <w:style w:type="character" w:styleId="Emphasis">
    <w:name w:val="Emphasis"/>
    <w:basedOn w:val="DefaultParagraphFont"/>
    <w:qFormat/>
    <w:rsid w:val="00496EC2"/>
    <w:rPr>
      <w:i/>
      <w:iCs/>
    </w:rPr>
  </w:style>
  <w:style w:type="character" w:styleId="EndnoteReference">
    <w:name w:val="endnote reference"/>
    <w:basedOn w:val="DefaultParagraphFont"/>
    <w:rsid w:val="00496EC2"/>
    <w:rPr>
      <w:vertAlign w:val="superscript"/>
    </w:rPr>
  </w:style>
  <w:style w:type="paragraph" w:styleId="EndnoteText">
    <w:name w:val="endnote text"/>
    <w:link w:val="EndnoteTextChar"/>
    <w:rsid w:val="00496EC2"/>
  </w:style>
  <w:style w:type="paragraph" w:styleId="EnvelopeAddress">
    <w:name w:val="envelope address"/>
    <w:rsid w:val="00496EC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96EC2"/>
    <w:rPr>
      <w:rFonts w:ascii="Arial" w:hAnsi="Arial" w:cs="Arial"/>
    </w:rPr>
  </w:style>
  <w:style w:type="character" w:styleId="FollowedHyperlink">
    <w:name w:val="FollowedHyperlink"/>
    <w:basedOn w:val="DefaultParagraphFont"/>
    <w:rsid w:val="00496EC2"/>
    <w:rPr>
      <w:color w:val="800080"/>
      <w:u w:val="single"/>
    </w:rPr>
  </w:style>
  <w:style w:type="paragraph" w:styleId="Footer">
    <w:name w:val="footer"/>
    <w:link w:val="FooterChar"/>
    <w:rsid w:val="00A952F7"/>
    <w:pPr>
      <w:tabs>
        <w:tab w:val="center" w:pos="4153"/>
        <w:tab w:val="right" w:pos="8306"/>
      </w:tabs>
    </w:pPr>
    <w:rPr>
      <w:sz w:val="22"/>
      <w:szCs w:val="24"/>
    </w:rPr>
  </w:style>
  <w:style w:type="character" w:styleId="FootnoteReference">
    <w:name w:val="footnote reference"/>
    <w:basedOn w:val="DefaultParagraphFont"/>
    <w:rsid w:val="00496EC2"/>
    <w:rPr>
      <w:vertAlign w:val="superscript"/>
    </w:rPr>
  </w:style>
  <w:style w:type="paragraph" w:styleId="FootnoteText">
    <w:name w:val="footnote text"/>
    <w:link w:val="FootnoteTextChar"/>
    <w:rsid w:val="00496EC2"/>
  </w:style>
  <w:style w:type="paragraph" w:customStyle="1" w:styleId="Formula">
    <w:name w:val="Formula"/>
    <w:basedOn w:val="OPCParaBase"/>
    <w:rsid w:val="00A952F7"/>
    <w:pPr>
      <w:spacing w:line="240" w:lineRule="auto"/>
      <w:ind w:left="1134"/>
    </w:pPr>
    <w:rPr>
      <w:sz w:val="20"/>
    </w:rPr>
  </w:style>
  <w:style w:type="paragraph" w:styleId="Header">
    <w:name w:val="header"/>
    <w:basedOn w:val="OPCParaBase"/>
    <w:link w:val="HeaderChar"/>
    <w:unhideWhenUsed/>
    <w:rsid w:val="00A952F7"/>
    <w:pPr>
      <w:keepNext/>
      <w:keepLines/>
      <w:tabs>
        <w:tab w:val="center" w:pos="4150"/>
        <w:tab w:val="right" w:pos="8307"/>
      </w:tabs>
      <w:spacing w:line="160" w:lineRule="exact"/>
    </w:pPr>
    <w:rPr>
      <w:sz w:val="16"/>
    </w:rPr>
  </w:style>
  <w:style w:type="paragraph" w:customStyle="1" w:styleId="House">
    <w:name w:val="House"/>
    <w:basedOn w:val="OPCParaBase"/>
    <w:rsid w:val="00A952F7"/>
    <w:pPr>
      <w:spacing w:line="240" w:lineRule="auto"/>
    </w:pPr>
    <w:rPr>
      <w:sz w:val="28"/>
    </w:rPr>
  </w:style>
  <w:style w:type="character" w:styleId="HTMLAcronym">
    <w:name w:val="HTML Acronym"/>
    <w:basedOn w:val="DefaultParagraphFont"/>
    <w:rsid w:val="00496EC2"/>
  </w:style>
  <w:style w:type="paragraph" w:styleId="HTMLAddress">
    <w:name w:val="HTML Address"/>
    <w:link w:val="HTMLAddressChar"/>
    <w:rsid w:val="00496EC2"/>
    <w:rPr>
      <w:i/>
      <w:iCs/>
      <w:sz w:val="22"/>
      <w:szCs w:val="24"/>
    </w:rPr>
  </w:style>
  <w:style w:type="character" w:styleId="HTMLCite">
    <w:name w:val="HTML Cite"/>
    <w:basedOn w:val="DefaultParagraphFont"/>
    <w:rsid w:val="00496EC2"/>
    <w:rPr>
      <w:i/>
      <w:iCs/>
    </w:rPr>
  </w:style>
  <w:style w:type="character" w:styleId="HTMLCode">
    <w:name w:val="HTML Code"/>
    <w:basedOn w:val="DefaultParagraphFont"/>
    <w:rsid w:val="00496EC2"/>
    <w:rPr>
      <w:rFonts w:ascii="Courier New" w:hAnsi="Courier New" w:cs="Courier New"/>
      <w:sz w:val="20"/>
      <w:szCs w:val="20"/>
    </w:rPr>
  </w:style>
  <w:style w:type="character" w:styleId="HTMLDefinition">
    <w:name w:val="HTML Definition"/>
    <w:basedOn w:val="DefaultParagraphFont"/>
    <w:rsid w:val="00496EC2"/>
    <w:rPr>
      <w:i/>
      <w:iCs/>
    </w:rPr>
  </w:style>
  <w:style w:type="character" w:styleId="HTMLKeyboard">
    <w:name w:val="HTML Keyboard"/>
    <w:basedOn w:val="DefaultParagraphFont"/>
    <w:rsid w:val="00496EC2"/>
    <w:rPr>
      <w:rFonts w:ascii="Courier New" w:hAnsi="Courier New" w:cs="Courier New"/>
      <w:sz w:val="20"/>
      <w:szCs w:val="20"/>
    </w:rPr>
  </w:style>
  <w:style w:type="paragraph" w:styleId="HTMLPreformatted">
    <w:name w:val="HTML Preformatted"/>
    <w:link w:val="HTMLPreformattedChar"/>
    <w:rsid w:val="00496EC2"/>
    <w:rPr>
      <w:rFonts w:ascii="Courier New" w:hAnsi="Courier New" w:cs="Courier New"/>
    </w:rPr>
  </w:style>
  <w:style w:type="character" w:styleId="HTMLSample">
    <w:name w:val="HTML Sample"/>
    <w:basedOn w:val="DefaultParagraphFont"/>
    <w:rsid w:val="00496EC2"/>
    <w:rPr>
      <w:rFonts w:ascii="Courier New" w:hAnsi="Courier New" w:cs="Courier New"/>
    </w:rPr>
  </w:style>
  <w:style w:type="character" w:styleId="HTMLTypewriter">
    <w:name w:val="HTML Typewriter"/>
    <w:basedOn w:val="DefaultParagraphFont"/>
    <w:rsid w:val="00496EC2"/>
    <w:rPr>
      <w:rFonts w:ascii="Courier New" w:hAnsi="Courier New" w:cs="Courier New"/>
      <w:sz w:val="20"/>
      <w:szCs w:val="20"/>
    </w:rPr>
  </w:style>
  <w:style w:type="character" w:styleId="HTMLVariable">
    <w:name w:val="HTML Variable"/>
    <w:basedOn w:val="DefaultParagraphFont"/>
    <w:rsid w:val="00496EC2"/>
    <w:rPr>
      <w:i/>
      <w:iCs/>
    </w:rPr>
  </w:style>
  <w:style w:type="character" w:styleId="Hyperlink">
    <w:name w:val="Hyperlink"/>
    <w:basedOn w:val="DefaultParagraphFont"/>
    <w:uiPriority w:val="99"/>
    <w:rsid w:val="00496EC2"/>
    <w:rPr>
      <w:color w:val="0000FF"/>
      <w:u w:val="single"/>
    </w:rPr>
  </w:style>
  <w:style w:type="paragraph" w:styleId="Index1">
    <w:name w:val="index 1"/>
    <w:next w:val="Normal"/>
    <w:rsid w:val="00496EC2"/>
    <w:pPr>
      <w:ind w:left="220" w:hanging="220"/>
    </w:pPr>
    <w:rPr>
      <w:sz w:val="22"/>
      <w:szCs w:val="24"/>
    </w:rPr>
  </w:style>
  <w:style w:type="paragraph" w:styleId="Index2">
    <w:name w:val="index 2"/>
    <w:next w:val="Normal"/>
    <w:rsid w:val="00496EC2"/>
    <w:pPr>
      <w:ind w:left="440" w:hanging="220"/>
    </w:pPr>
    <w:rPr>
      <w:sz w:val="22"/>
      <w:szCs w:val="24"/>
    </w:rPr>
  </w:style>
  <w:style w:type="paragraph" w:styleId="Index3">
    <w:name w:val="index 3"/>
    <w:next w:val="Normal"/>
    <w:rsid w:val="00496EC2"/>
    <w:pPr>
      <w:ind w:left="660" w:hanging="220"/>
    </w:pPr>
    <w:rPr>
      <w:sz w:val="22"/>
      <w:szCs w:val="24"/>
    </w:rPr>
  </w:style>
  <w:style w:type="paragraph" w:styleId="Index4">
    <w:name w:val="index 4"/>
    <w:next w:val="Normal"/>
    <w:rsid w:val="00496EC2"/>
    <w:pPr>
      <w:ind w:left="880" w:hanging="220"/>
    </w:pPr>
    <w:rPr>
      <w:sz w:val="22"/>
      <w:szCs w:val="24"/>
    </w:rPr>
  </w:style>
  <w:style w:type="paragraph" w:styleId="Index5">
    <w:name w:val="index 5"/>
    <w:next w:val="Normal"/>
    <w:rsid w:val="00496EC2"/>
    <w:pPr>
      <w:ind w:left="1100" w:hanging="220"/>
    </w:pPr>
    <w:rPr>
      <w:sz w:val="22"/>
      <w:szCs w:val="24"/>
    </w:rPr>
  </w:style>
  <w:style w:type="paragraph" w:styleId="Index6">
    <w:name w:val="index 6"/>
    <w:next w:val="Normal"/>
    <w:rsid w:val="00496EC2"/>
    <w:pPr>
      <w:ind w:left="1320" w:hanging="220"/>
    </w:pPr>
    <w:rPr>
      <w:sz w:val="22"/>
      <w:szCs w:val="24"/>
    </w:rPr>
  </w:style>
  <w:style w:type="paragraph" w:styleId="Index7">
    <w:name w:val="index 7"/>
    <w:next w:val="Normal"/>
    <w:rsid w:val="00496EC2"/>
    <w:pPr>
      <w:ind w:left="1540" w:hanging="220"/>
    </w:pPr>
    <w:rPr>
      <w:sz w:val="22"/>
      <w:szCs w:val="24"/>
    </w:rPr>
  </w:style>
  <w:style w:type="paragraph" w:styleId="Index8">
    <w:name w:val="index 8"/>
    <w:next w:val="Normal"/>
    <w:rsid w:val="00496EC2"/>
    <w:pPr>
      <w:ind w:left="1760" w:hanging="220"/>
    </w:pPr>
    <w:rPr>
      <w:sz w:val="22"/>
      <w:szCs w:val="24"/>
    </w:rPr>
  </w:style>
  <w:style w:type="paragraph" w:styleId="Index9">
    <w:name w:val="index 9"/>
    <w:next w:val="Normal"/>
    <w:rsid w:val="00496EC2"/>
    <w:pPr>
      <w:ind w:left="1980" w:hanging="220"/>
    </w:pPr>
    <w:rPr>
      <w:sz w:val="22"/>
      <w:szCs w:val="24"/>
    </w:rPr>
  </w:style>
  <w:style w:type="paragraph" w:styleId="IndexHeading">
    <w:name w:val="index heading"/>
    <w:next w:val="Index1"/>
    <w:rsid w:val="00496EC2"/>
    <w:rPr>
      <w:rFonts w:ascii="Arial" w:hAnsi="Arial" w:cs="Arial"/>
      <w:b/>
      <w:bCs/>
      <w:sz w:val="22"/>
      <w:szCs w:val="24"/>
    </w:rPr>
  </w:style>
  <w:style w:type="paragraph" w:customStyle="1" w:styleId="Item">
    <w:name w:val="Item"/>
    <w:aliases w:val="i"/>
    <w:basedOn w:val="OPCParaBase"/>
    <w:next w:val="ItemHead"/>
    <w:rsid w:val="00A952F7"/>
    <w:pPr>
      <w:keepLines/>
      <w:spacing w:before="80" w:line="240" w:lineRule="auto"/>
      <w:ind w:left="709"/>
    </w:pPr>
  </w:style>
  <w:style w:type="paragraph" w:customStyle="1" w:styleId="ItemHead">
    <w:name w:val="ItemHead"/>
    <w:aliases w:val="ih"/>
    <w:basedOn w:val="OPCParaBase"/>
    <w:next w:val="Item"/>
    <w:rsid w:val="00A952F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952F7"/>
    <w:rPr>
      <w:sz w:val="16"/>
    </w:rPr>
  </w:style>
  <w:style w:type="paragraph" w:styleId="List">
    <w:name w:val="List"/>
    <w:rsid w:val="00496EC2"/>
    <w:pPr>
      <w:ind w:left="283" w:hanging="283"/>
    </w:pPr>
    <w:rPr>
      <w:sz w:val="22"/>
      <w:szCs w:val="24"/>
    </w:rPr>
  </w:style>
  <w:style w:type="paragraph" w:styleId="List2">
    <w:name w:val="List 2"/>
    <w:rsid w:val="00496EC2"/>
    <w:pPr>
      <w:ind w:left="566" w:hanging="283"/>
    </w:pPr>
    <w:rPr>
      <w:sz w:val="22"/>
      <w:szCs w:val="24"/>
    </w:rPr>
  </w:style>
  <w:style w:type="paragraph" w:styleId="List3">
    <w:name w:val="List 3"/>
    <w:rsid w:val="00496EC2"/>
    <w:pPr>
      <w:ind w:left="849" w:hanging="283"/>
    </w:pPr>
    <w:rPr>
      <w:sz w:val="22"/>
      <w:szCs w:val="24"/>
    </w:rPr>
  </w:style>
  <w:style w:type="paragraph" w:styleId="List4">
    <w:name w:val="List 4"/>
    <w:rsid w:val="00496EC2"/>
    <w:pPr>
      <w:ind w:left="1132" w:hanging="283"/>
    </w:pPr>
    <w:rPr>
      <w:sz w:val="22"/>
      <w:szCs w:val="24"/>
    </w:rPr>
  </w:style>
  <w:style w:type="paragraph" w:styleId="List5">
    <w:name w:val="List 5"/>
    <w:rsid w:val="00496EC2"/>
    <w:pPr>
      <w:ind w:left="1415" w:hanging="283"/>
    </w:pPr>
    <w:rPr>
      <w:sz w:val="22"/>
      <w:szCs w:val="24"/>
    </w:rPr>
  </w:style>
  <w:style w:type="paragraph" w:styleId="ListBullet">
    <w:name w:val="List Bullet"/>
    <w:rsid w:val="00496EC2"/>
    <w:pPr>
      <w:tabs>
        <w:tab w:val="num" w:pos="2989"/>
      </w:tabs>
      <w:ind w:left="1225" w:firstLine="1043"/>
    </w:pPr>
    <w:rPr>
      <w:sz w:val="22"/>
      <w:szCs w:val="24"/>
    </w:rPr>
  </w:style>
  <w:style w:type="paragraph" w:styleId="ListBullet2">
    <w:name w:val="List Bullet 2"/>
    <w:rsid w:val="00496EC2"/>
    <w:pPr>
      <w:tabs>
        <w:tab w:val="num" w:pos="360"/>
      </w:tabs>
      <w:ind w:left="360" w:hanging="360"/>
    </w:pPr>
    <w:rPr>
      <w:sz w:val="22"/>
      <w:szCs w:val="24"/>
    </w:rPr>
  </w:style>
  <w:style w:type="paragraph" w:styleId="ListBullet3">
    <w:name w:val="List Bullet 3"/>
    <w:rsid w:val="00496EC2"/>
    <w:pPr>
      <w:tabs>
        <w:tab w:val="num" w:pos="360"/>
      </w:tabs>
      <w:ind w:left="360" w:hanging="360"/>
    </w:pPr>
    <w:rPr>
      <w:sz w:val="22"/>
      <w:szCs w:val="24"/>
    </w:rPr>
  </w:style>
  <w:style w:type="paragraph" w:styleId="ListBullet4">
    <w:name w:val="List Bullet 4"/>
    <w:rsid w:val="00496EC2"/>
    <w:pPr>
      <w:tabs>
        <w:tab w:val="num" w:pos="926"/>
      </w:tabs>
      <w:ind w:left="926" w:hanging="360"/>
    </w:pPr>
    <w:rPr>
      <w:sz w:val="22"/>
      <w:szCs w:val="24"/>
    </w:rPr>
  </w:style>
  <w:style w:type="paragraph" w:styleId="ListBullet5">
    <w:name w:val="List Bullet 5"/>
    <w:rsid w:val="00496EC2"/>
    <w:pPr>
      <w:tabs>
        <w:tab w:val="num" w:pos="1492"/>
      </w:tabs>
      <w:ind w:left="1492" w:hanging="360"/>
    </w:pPr>
    <w:rPr>
      <w:sz w:val="22"/>
      <w:szCs w:val="24"/>
    </w:rPr>
  </w:style>
  <w:style w:type="paragraph" w:styleId="ListContinue">
    <w:name w:val="List Continue"/>
    <w:rsid w:val="00496EC2"/>
    <w:pPr>
      <w:spacing w:after="120"/>
      <w:ind w:left="283"/>
    </w:pPr>
    <w:rPr>
      <w:sz w:val="22"/>
      <w:szCs w:val="24"/>
    </w:rPr>
  </w:style>
  <w:style w:type="paragraph" w:styleId="ListContinue2">
    <w:name w:val="List Continue 2"/>
    <w:rsid w:val="00496EC2"/>
    <w:pPr>
      <w:spacing w:after="120"/>
      <w:ind w:left="566"/>
    </w:pPr>
    <w:rPr>
      <w:sz w:val="22"/>
      <w:szCs w:val="24"/>
    </w:rPr>
  </w:style>
  <w:style w:type="paragraph" w:styleId="ListContinue3">
    <w:name w:val="List Continue 3"/>
    <w:rsid w:val="00496EC2"/>
    <w:pPr>
      <w:spacing w:after="120"/>
      <w:ind w:left="849"/>
    </w:pPr>
    <w:rPr>
      <w:sz w:val="22"/>
      <w:szCs w:val="24"/>
    </w:rPr>
  </w:style>
  <w:style w:type="paragraph" w:styleId="ListContinue4">
    <w:name w:val="List Continue 4"/>
    <w:rsid w:val="00496EC2"/>
    <w:pPr>
      <w:spacing w:after="120"/>
      <w:ind w:left="1132"/>
    </w:pPr>
    <w:rPr>
      <w:sz w:val="22"/>
      <w:szCs w:val="24"/>
    </w:rPr>
  </w:style>
  <w:style w:type="paragraph" w:styleId="ListContinue5">
    <w:name w:val="List Continue 5"/>
    <w:rsid w:val="00496EC2"/>
    <w:pPr>
      <w:spacing w:after="120"/>
      <w:ind w:left="1415"/>
    </w:pPr>
    <w:rPr>
      <w:sz w:val="22"/>
      <w:szCs w:val="24"/>
    </w:rPr>
  </w:style>
  <w:style w:type="paragraph" w:styleId="ListNumber">
    <w:name w:val="List Number"/>
    <w:rsid w:val="00496EC2"/>
    <w:pPr>
      <w:tabs>
        <w:tab w:val="num" w:pos="4242"/>
      </w:tabs>
      <w:ind w:left="3521" w:hanging="1043"/>
    </w:pPr>
    <w:rPr>
      <w:sz w:val="22"/>
      <w:szCs w:val="24"/>
    </w:rPr>
  </w:style>
  <w:style w:type="paragraph" w:styleId="ListNumber2">
    <w:name w:val="List Number 2"/>
    <w:rsid w:val="00496EC2"/>
    <w:pPr>
      <w:tabs>
        <w:tab w:val="num" w:pos="360"/>
      </w:tabs>
      <w:ind w:left="360" w:hanging="360"/>
    </w:pPr>
    <w:rPr>
      <w:sz w:val="22"/>
      <w:szCs w:val="24"/>
    </w:rPr>
  </w:style>
  <w:style w:type="paragraph" w:styleId="ListNumber3">
    <w:name w:val="List Number 3"/>
    <w:rsid w:val="00496EC2"/>
    <w:pPr>
      <w:tabs>
        <w:tab w:val="num" w:pos="360"/>
      </w:tabs>
      <w:ind w:left="360" w:hanging="360"/>
    </w:pPr>
    <w:rPr>
      <w:sz w:val="22"/>
      <w:szCs w:val="24"/>
    </w:rPr>
  </w:style>
  <w:style w:type="paragraph" w:styleId="ListNumber4">
    <w:name w:val="List Number 4"/>
    <w:rsid w:val="00496EC2"/>
    <w:pPr>
      <w:tabs>
        <w:tab w:val="num" w:pos="360"/>
      </w:tabs>
      <w:ind w:left="360" w:hanging="360"/>
    </w:pPr>
    <w:rPr>
      <w:sz w:val="22"/>
      <w:szCs w:val="24"/>
    </w:rPr>
  </w:style>
  <w:style w:type="paragraph" w:styleId="ListNumber5">
    <w:name w:val="List Number 5"/>
    <w:rsid w:val="00496EC2"/>
    <w:pPr>
      <w:tabs>
        <w:tab w:val="num" w:pos="1440"/>
      </w:tabs>
    </w:pPr>
    <w:rPr>
      <w:sz w:val="22"/>
      <w:szCs w:val="24"/>
    </w:rPr>
  </w:style>
  <w:style w:type="paragraph" w:customStyle="1" w:styleId="LongT">
    <w:name w:val="LongT"/>
    <w:basedOn w:val="OPCParaBase"/>
    <w:rsid w:val="00A952F7"/>
    <w:pPr>
      <w:spacing w:line="240" w:lineRule="auto"/>
    </w:pPr>
    <w:rPr>
      <w:b/>
      <w:sz w:val="32"/>
    </w:rPr>
  </w:style>
  <w:style w:type="paragraph" w:styleId="MacroText">
    <w:name w:val="macro"/>
    <w:link w:val="MacroTextChar"/>
    <w:rsid w:val="00496EC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496E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96EC2"/>
    <w:rPr>
      <w:sz w:val="24"/>
      <w:szCs w:val="24"/>
    </w:rPr>
  </w:style>
  <w:style w:type="paragraph" w:styleId="NormalIndent">
    <w:name w:val="Normal Indent"/>
    <w:rsid w:val="00496EC2"/>
    <w:pPr>
      <w:ind w:left="720"/>
    </w:pPr>
    <w:rPr>
      <w:sz w:val="22"/>
      <w:szCs w:val="24"/>
    </w:rPr>
  </w:style>
  <w:style w:type="paragraph" w:styleId="NoteHeading">
    <w:name w:val="Note Heading"/>
    <w:next w:val="Normal"/>
    <w:link w:val="NoteHeadingChar"/>
    <w:rsid w:val="00496EC2"/>
    <w:rPr>
      <w:sz w:val="22"/>
      <w:szCs w:val="24"/>
    </w:rPr>
  </w:style>
  <w:style w:type="paragraph" w:customStyle="1" w:styleId="notedraft">
    <w:name w:val="note(draft)"/>
    <w:aliases w:val="nd"/>
    <w:basedOn w:val="OPCParaBase"/>
    <w:rsid w:val="00A952F7"/>
    <w:pPr>
      <w:spacing w:before="240" w:line="240" w:lineRule="auto"/>
      <w:ind w:left="284" w:hanging="284"/>
    </w:pPr>
    <w:rPr>
      <w:i/>
      <w:sz w:val="24"/>
    </w:rPr>
  </w:style>
  <w:style w:type="paragraph" w:customStyle="1" w:styleId="notepara">
    <w:name w:val="note(para)"/>
    <w:aliases w:val="na"/>
    <w:basedOn w:val="OPCParaBase"/>
    <w:rsid w:val="00A952F7"/>
    <w:pPr>
      <w:spacing w:before="40" w:line="198" w:lineRule="exact"/>
      <w:ind w:left="2354" w:hanging="369"/>
    </w:pPr>
    <w:rPr>
      <w:sz w:val="18"/>
    </w:rPr>
  </w:style>
  <w:style w:type="paragraph" w:customStyle="1" w:styleId="noteParlAmend">
    <w:name w:val="note(ParlAmend)"/>
    <w:aliases w:val="npp"/>
    <w:basedOn w:val="OPCParaBase"/>
    <w:next w:val="ParlAmend"/>
    <w:rsid w:val="00A952F7"/>
    <w:pPr>
      <w:spacing w:line="240" w:lineRule="auto"/>
      <w:jc w:val="right"/>
    </w:pPr>
    <w:rPr>
      <w:rFonts w:ascii="Arial" w:hAnsi="Arial"/>
      <w:b/>
      <w:i/>
    </w:rPr>
  </w:style>
  <w:style w:type="character" w:styleId="PageNumber">
    <w:name w:val="page number"/>
    <w:basedOn w:val="DefaultParagraphFont"/>
    <w:rsid w:val="00496EC2"/>
  </w:style>
  <w:style w:type="paragraph" w:customStyle="1" w:styleId="Page1">
    <w:name w:val="Page1"/>
    <w:basedOn w:val="OPCParaBase"/>
    <w:rsid w:val="00A952F7"/>
    <w:pPr>
      <w:spacing w:before="5600" w:line="240" w:lineRule="auto"/>
    </w:pPr>
    <w:rPr>
      <w:b/>
      <w:sz w:val="32"/>
    </w:rPr>
  </w:style>
  <w:style w:type="paragraph" w:customStyle="1" w:styleId="PageBreak">
    <w:name w:val="PageBreak"/>
    <w:aliases w:val="pb"/>
    <w:basedOn w:val="OPCParaBase"/>
    <w:rsid w:val="00A952F7"/>
    <w:pPr>
      <w:spacing w:line="240" w:lineRule="auto"/>
    </w:pPr>
    <w:rPr>
      <w:sz w:val="20"/>
    </w:rPr>
  </w:style>
  <w:style w:type="paragraph" w:customStyle="1" w:styleId="paragraph">
    <w:name w:val="paragraph"/>
    <w:aliases w:val="a"/>
    <w:basedOn w:val="OPCParaBase"/>
    <w:link w:val="paragraphChar"/>
    <w:rsid w:val="00A952F7"/>
    <w:pPr>
      <w:tabs>
        <w:tab w:val="right" w:pos="1531"/>
      </w:tabs>
      <w:spacing w:before="40" w:line="240" w:lineRule="auto"/>
      <w:ind w:left="1644" w:hanging="1644"/>
    </w:pPr>
  </w:style>
  <w:style w:type="paragraph" w:customStyle="1" w:styleId="paragraphsub">
    <w:name w:val="paragraph(sub)"/>
    <w:aliases w:val="aa"/>
    <w:basedOn w:val="OPCParaBase"/>
    <w:rsid w:val="00A952F7"/>
    <w:pPr>
      <w:tabs>
        <w:tab w:val="right" w:pos="1985"/>
      </w:tabs>
      <w:spacing w:before="40" w:line="240" w:lineRule="auto"/>
      <w:ind w:left="2098" w:hanging="2098"/>
    </w:pPr>
  </w:style>
  <w:style w:type="paragraph" w:customStyle="1" w:styleId="paragraphsub-sub">
    <w:name w:val="paragraph(sub-sub)"/>
    <w:aliases w:val="aaa"/>
    <w:basedOn w:val="OPCParaBase"/>
    <w:rsid w:val="00A952F7"/>
    <w:pPr>
      <w:tabs>
        <w:tab w:val="right" w:pos="2722"/>
      </w:tabs>
      <w:spacing w:before="40" w:line="240" w:lineRule="auto"/>
      <w:ind w:left="2835" w:hanging="2835"/>
    </w:pPr>
  </w:style>
  <w:style w:type="paragraph" w:customStyle="1" w:styleId="ParlAmend">
    <w:name w:val="ParlAmend"/>
    <w:aliases w:val="pp"/>
    <w:basedOn w:val="OPCParaBase"/>
    <w:rsid w:val="00A952F7"/>
    <w:pPr>
      <w:spacing w:before="240" w:line="240" w:lineRule="atLeast"/>
      <w:ind w:hanging="567"/>
    </w:pPr>
    <w:rPr>
      <w:sz w:val="24"/>
    </w:rPr>
  </w:style>
  <w:style w:type="paragraph" w:customStyle="1" w:styleId="Penalty">
    <w:name w:val="Penalty"/>
    <w:basedOn w:val="OPCParaBase"/>
    <w:rsid w:val="00A952F7"/>
    <w:pPr>
      <w:tabs>
        <w:tab w:val="left" w:pos="2977"/>
      </w:tabs>
      <w:spacing w:before="180" w:line="240" w:lineRule="auto"/>
      <w:ind w:left="1985" w:hanging="851"/>
    </w:pPr>
  </w:style>
  <w:style w:type="paragraph" w:styleId="PlainText">
    <w:name w:val="Plain Text"/>
    <w:link w:val="PlainTextChar"/>
    <w:rsid w:val="00496EC2"/>
    <w:rPr>
      <w:rFonts w:ascii="Courier New" w:hAnsi="Courier New" w:cs="Courier New"/>
      <w:sz w:val="22"/>
    </w:rPr>
  </w:style>
  <w:style w:type="paragraph" w:customStyle="1" w:styleId="Portfolio">
    <w:name w:val="Portfolio"/>
    <w:basedOn w:val="OPCParaBase"/>
    <w:rsid w:val="00A952F7"/>
    <w:pPr>
      <w:spacing w:line="240" w:lineRule="auto"/>
    </w:pPr>
    <w:rPr>
      <w:i/>
      <w:sz w:val="20"/>
    </w:rPr>
  </w:style>
  <w:style w:type="paragraph" w:customStyle="1" w:styleId="Preamble">
    <w:name w:val="Preamble"/>
    <w:basedOn w:val="OPCParaBase"/>
    <w:next w:val="Normal"/>
    <w:rsid w:val="00A952F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952F7"/>
    <w:pPr>
      <w:spacing w:line="240" w:lineRule="auto"/>
    </w:pPr>
    <w:rPr>
      <w:i/>
      <w:sz w:val="20"/>
    </w:rPr>
  </w:style>
  <w:style w:type="paragraph" w:styleId="Salutation">
    <w:name w:val="Salutation"/>
    <w:next w:val="Normal"/>
    <w:link w:val="SalutationChar"/>
    <w:rsid w:val="00496EC2"/>
    <w:rPr>
      <w:sz w:val="22"/>
      <w:szCs w:val="24"/>
    </w:rPr>
  </w:style>
  <w:style w:type="paragraph" w:customStyle="1" w:styleId="Session">
    <w:name w:val="Session"/>
    <w:basedOn w:val="OPCParaBase"/>
    <w:rsid w:val="00A952F7"/>
    <w:pPr>
      <w:spacing w:line="240" w:lineRule="auto"/>
    </w:pPr>
    <w:rPr>
      <w:sz w:val="28"/>
    </w:rPr>
  </w:style>
  <w:style w:type="paragraph" w:customStyle="1" w:styleId="ShortT">
    <w:name w:val="ShortT"/>
    <w:basedOn w:val="OPCParaBase"/>
    <w:next w:val="Normal"/>
    <w:link w:val="ShortTChar"/>
    <w:qFormat/>
    <w:rsid w:val="00A952F7"/>
    <w:pPr>
      <w:spacing w:line="240" w:lineRule="auto"/>
    </w:pPr>
    <w:rPr>
      <w:b/>
      <w:sz w:val="40"/>
    </w:rPr>
  </w:style>
  <w:style w:type="paragraph" w:styleId="Signature">
    <w:name w:val="Signature"/>
    <w:link w:val="SignatureChar"/>
    <w:rsid w:val="00496EC2"/>
    <w:pPr>
      <w:ind w:left="4252"/>
    </w:pPr>
    <w:rPr>
      <w:sz w:val="22"/>
      <w:szCs w:val="24"/>
    </w:rPr>
  </w:style>
  <w:style w:type="paragraph" w:customStyle="1" w:styleId="Sponsor">
    <w:name w:val="Sponsor"/>
    <w:basedOn w:val="OPCParaBase"/>
    <w:rsid w:val="00A952F7"/>
    <w:pPr>
      <w:spacing w:line="240" w:lineRule="auto"/>
    </w:pPr>
    <w:rPr>
      <w:i/>
    </w:rPr>
  </w:style>
  <w:style w:type="character" w:styleId="Strong">
    <w:name w:val="Strong"/>
    <w:basedOn w:val="DefaultParagraphFont"/>
    <w:qFormat/>
    <w:rsid w:val="00496EC2"/>
    <w:rPr>
      <w:b/>
      <w:bCs/>
    </w:rPr>
  </w:style>
  <w:style w:type="paragraph" w:customStyle="1" w:styleId="Subitem">
    <w:name w:val="Subitem"/>
    <w:aliases w:val="iss"/>
    <w:basedOn w:val="OPCParaBase"/>
    <w:rsid w:val="00A952F7"/>
    <w:pPr>
      <w:spacing w:before="180" w:line="240" w:lineRule="auto"/>
      <w:ind w:left="709" w:hanging="709"/>
    </w:pPr>
  </w:style>
  <w:style w:type="paragraph" w:customStyle="1" w:styleId="SubitemHead">
    <w:name w:val="SubitemHead"/>
    <w:aliases w:val="issh"/>
    <w:basedOn w:val="OPCParaBase"/>
    <w:rsid w:val="00A952F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952F7"/>
    <w:pPr>
      <w:spacing w:before="40" w:line="240" w:lineRule="auto"/>
      <w:ind w:left="1134"/>
    </w:pPr>
  </w:style>
  <w:style w:type="paragraph" w:customStyle="1" w:styleId="SubsectionHead">
    <w:name w:val="SubsectionHead"/>
    <w:aliases w:val="ssh"/>
    <w:basedOn w:val="OPCParaBase"/>
    <w:next w:val="subsection"/>
    <w:rsid w:val="00A952F7"/>
    <w:pPr>
      <w:keepNext/>
      <w:keepLines/>
      <w:spacing w:before="240" w:line="240" w:lineRule="auto"/>
      <w:ind w:left="1134"/>
    </w:pPr>
    <w:rPr>
      <w:i/>
    </w:rPr>
  </w:style>
  <w:style w:type="paragraph" w:styleId="Subtitle">
    <w:name w:val="Subtitle"/>
    <w:link w:val="SubtitleChar"/>
    <w:qFormat/>
    <w:rsid w:val="00496EC2"/>
    <w:pPr>
      <w:spacing w:after="60"/>
      <w:jc w:val="center"/>
    </w:pPr>
    <w:rPr>
      <w:rFonts w:ascii="Arial" w:hAnsi="Arial" w:cs="Arial"/>
      <w:sz w:val="24"/>
      <w:szCs w:val="24"/>
    </w:rPr>
  </w:style>
  <w:style w:type="character" w:customStyle="1" w:styleId="charsuperscriptstyle">
    <w:name w:val="charsuperscriptstyle"/>
    <w:basedOn w:val="DefaultParagraphFont"/>
    <w:rsid w:val="00496EC2"/>
    <w:rPr>
      <w:rFonts w:ascii="Times New Roman" w:hAnsi="Times New Roman"/>
      <w:sz w:val="18"/>
      <w:szCs w:val="18"/>
      <w:vertAlign w:val="baseline"/>
    </w:rPr>
  </w:style>
  <w:style w:type="table" w:styleId="Table3Deffects1">
    <w:name w:val="Table 3D effects 1"/>
    <w:basedOn w:val="TableNormal"/>
    <w:rsid w:val="00496EC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96EC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96EC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96EC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96EC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96EC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96EC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96EC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96EC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96EC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96EC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96EC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96EC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96EC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96EC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96EC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96EC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952F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96EC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96EC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96EC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96EC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96EC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96EC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96EC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96EC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96EC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96EC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96EC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96EC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96EC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96EC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96EC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96EC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496EC2"/>
    <w:pPr>
      <w:ind w:left="220" w:hanging="220"/>
    </w:pPr>
    <w:rPr>
      <w:sz w:val="22"/>
      <w:szCs w:val="24"/>
    </w:rPr>
  </w:style>
  <w:style w:type="paragraph" w:styleId="TableofFigures">
    <w:name w:val="table of figures"/>
    <w:next w:val="Normal"/>
    <w:rsid w:val="00496EC2"/>
    <w:pPr>
      <w:ind w:left="440" w:hanging="440"/>
    </w:pPr>
    <w:rPr>
      <w:sz w:val="22"/>
      <w:szCs w:val="24"/>
    </w:rPr>
  </w:style>
  <w:style w:type="table" w:styleId="TableProfessional">
    <w:name w:val="Table Professional"/>
    <w:basedOn w:val="TableNormal"/>
    <w:rsid w:val="00496EC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96EC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96EC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96EC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96EC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96EC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96EC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96EC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96EC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96EC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952F7"/>
    <w:pPr>
      <w:spacing w:before="60" w:line="240" w:lineRule="auto"/>
      <w:ind w:left="284" w:hanging="284"/>
    </w:pPr>
    <w:rPr>
      <w:sz w:val="20"/>
    </w:rPr>
  </w:style>
  <w:style w:type="paragraph" w:customStyle="1" w:styleId="Tablei">
    <w:name w:val="Table(i)"/>
    <w:aliases w:val="taa"/>
    <w:basedOn w:val="OPCParaBase"/>
    <w:rsid w:val="00A952F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952F7"/>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496EC2"/>
  </w:style>
  <w:style w:type="paragraph" w:customStyle="1" w:styleId="Tabletext">
    <w:name w:val="Tabletext"/>
    <w:aliases w:val="tt"/>
    <w:basedOn w:val="OPCParaBase"/>
    <w:rsid w:val="00A952F7"/>
    <w:pPr>
      <w:spacing w:before="60" w:line="240" w:lineRule="atLeast"/>
    </w:pPr>
    <w:rPr>
      <w:sz w:val="20"/>
    </w:rPr>
  </w:style>
  <w:style w:type="paragraph" w:styleId="Title">
    <w:name w:val="Title"/>
    <w:link w:val="TitleChar"/>
    <w:qFormat/>
    <w:rsid w:val="00496EC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952F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952F7"/>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952F7"/>
    <w:pPr>
      <w:spacing w:before="122" w:line="198" w:lineRule="exact"/>
      <w:ind w:left="1985" w:hanging="851"/>
      <w:jc w:val="right"/>
    </w:pPr>
    <w:rPr>
      <w:sz w:val="18"/>
    </w:rPr>
  </w:style>
  <w:style w:type="paragraph" w:customStyle="1" w:styleId="TLPTableBullet">
    <w:name w:val="TLPTableBullet"/>
    <w:aliases w:val="ttb"/>
    <w:basedOn w:val="OPCParaBase"/>
    <w:rsid w:val="00A952F7"/>
    <w:pPr>
      <w:spacing w:line="240" w:lineRule="exact"/>
      <w:ind w:left="284" w:hanging="284"/>
    </w:pPr>
    <w:rPr>
      <w:sz w:val="20"/>
    </w:rPr>
  </w:style>
  <w:style w:type="paragraph" w:styleId="TOAHeading">
    <w:name w:val="toa heading"/>
    <w:next w:val="Normal"/>
    <w:rsid w:val="00496EC2"/>
    <w:pPr>
      <w:spacing w:before="120"/>
    </w:pPr>
    <w:rPr>
      <w:rFonts w:ascii="Arial" w:hAnsi="Arial" w:cs="Arial"/>
      <w:b/>
      <w:bCs/>
      <w:sz w:val="24"/>
      <w:szCs w:val="24"/>
    </w:rPr>
  </w:style>
  <w:style w:type="paragraph" w:styleId="TOC1">
    <w:name w:val="toc 1"/>
    <w:basedOn w:val="OPCParaBase"/>
    <w:next w:val="Normal"/>
    <w:uiPriority w:val="39"/>
    <w:unhideWhenUsed/>
    <w:rsid w:val="00A952F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952F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952F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952F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952F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A952F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952F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952F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952F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952F7"/>
    <w:pPr>
      <w:keepLines/>
      <w:spacing w:before="240" w:after="120" w:line="240" w:lineRule="auto"/>
      <w:ind w:left="794"/>
    </w:pPr>
    <w:rPr>
      <w:b/>
      <w:kern w:val="28"/>
      <w:sz w:val="20"/>
    </w:rPr>
  </w:style>
  <w:style w:type="paragraph" w:customStyle="1" w:styleId="TofSectsHeading">
    <w:name w:val="TofSects(Heading)"/>
    <w:basedOn w:val="OPCParaBase"/>
    <w:rsid w:val="00A952F7"/>
    <w:pPr>
      <w:spacing w:before="240" w:after="120" w:line="240" w:lineRule="auto"/>
    </w:pPr>
    <w:rPr>
      <w:b/>
      <w:sz w:val="24"/>
    </w:rPr>
  </w:style>
  <w:style w:type="paragraph" w:customStyle="1" w:styleId="TofSectsSection">
    <w:name w:val="TofSects(Section)"/>
    <w:basedOn w:val="OPCParaBase"/>
    <w:rsid w:val="00A952F7"/>
    <w:pPr>
      <w:keepLines/>
      <w:spacing w:before="40" w:line="240" w:lineRule="auto"/>
      <w:ind w:left="1588" w:hanging="794"/>
    </w:pPr>
    <w:rPr>
      <w:kern w:val="28"/>
      <w:sz w:val="18"/>
    </w:rPr>
  </w:style>
  <w:style w:type="paragraph" w:customStyle="1" w:styleId="TofSectsSubdiv">
    <w:name w:val="TofSects(Subdiv)"/>
    <w:basedOn w:val="OPCParaBase"/>
    <w:rsid w:val="00A952F7"/>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631814"/>
    <w:rPr>
      <w:sz w:val="22"/>
    </w:rPr>
  </w:style>
  <w:style w:type="character" w:customStyle="1" w:styleId="paragraphChar">
    <w:name w:val="paragraph Char"/>
    <w:aliases w:val="a Char"/>
    <w:basedOn w:val="DefaultParagraphFont"/>
    <w:link w:val="paragraph"/>
    <w:rsid w:val="00631814"/>
    <w:rPr>
      <w:sz w:val="22"/>
    </w:rPr>
  </w:style>
  <w:style w:type="paragraph" w:customStyle="1" w:styleId="noteToPara">
    <w:name w:val="noteToPara"/>
    <w:aliases w:val="ntp"/>
    <w:basedOn w:val="OPCParaBase"/>
    <w:rsid w:val="00A952F7"/>
    <w:pPr>
      <w:spacing w:before="122" w:line="198" w:lineRule="exact"/>
      <w:ind w:left="2353" w:hanging="709"/>
    </w:pPr>
    <w:rPr>
      <w:sz w:val="18"/>
    </w:rPr>
  </w:style>
  <w:style w:type="character" w:customStyle="1" w:styleId="HeaderChar">
    <w:name w:val="Header Char"/>
    <w:basedOn w:val="DefaultParagraphFont"/>
    <w:link w:val="Header"/>
    <w:rsid w:val="00A952F7"/>
    <w:rPr>
      <w:sz w:val="16"/>
    </w:rPr>
  </w:style>
  <w:style w:type="character" w:customStyle="1" w:styleId="FooterChar">
    <w:name w:val="Footer Char"/>
    <w:basedOn w:val="DefaultParagraphFont"/>
    <w:link w:val="Footer"/>
    <w:rsid w:val="00A952F7"/>
    <w:rPr>
      <w:sz w:val="22"/>
      <w:szCs w:val="24"/>
    </w:rPr>
  </w:style>
  <w:style w:type="character" w:customStyle="1" w:styleId="Heading1Char">
    <w:name w:val="Heading 1 Char"/>
    <w:basedOn w:val="DefaultParagraphFont"/>
    <w:link w:val="Heading1"/>
    <w:uiPriority w:val="9"/>
    <w:rsid w:val="00516C1C"/>
    <w:rPr>
      <w:b/>
      <w:bCs/>
      <w:kern w:val="28"/>
      <w:sz w:val="36"/>
      <w:szCs w:val="32"/>
      <w:lang w:val="en-AU" w:eastAsia="en-AU" w:bidi="ar-SA"/>
    </w:rPr>
  </w:style>
  <w:style w:type="character" w:customStyle="1" w:styleId="Heading2Char">
    <w:name w:val="Heading 2 Char"/>
    <w:basedOn w:val="DefaultParagraphFont"/>
    <w:link w:val="Heading2"/>
    <w:uiPriority w:val="9"/>
    <w:rsid w:val="00516C1C"/>
    <w:rPr>
      <w:b/>
      <w:iCs/>
      <w:kern w:val="28"/>
      <w:sz w:val="32"/>
      <w:szCs w:val="28"/>
    </w:rPr>
  </w:style>
  <w:style w:type="character" w:customStyle="1" w:styleId="Heading3Char">
    <w:name w:val="Heading 3 Char"/>
    <w:basedOn w:val="DefaultParagraphFont"/>
    <w:link w:val="Heading3"/>
    <w:uiPriority w:val="9"/>
    <w:rsid w:val="00516C1C"/>
    <w:rPr>
      <w:b/>
      <w:kern w:val="28"/>
      <w:sz w:val="28"/>
      <w:szCs w:val="26"/>
    </w:rPr>
  </w:style>
  <w:style w:type="character" w:customStyle="1" w:styleId="Heading4Char">
    <w:name w:val="Heading 4 Char"/>
    <w:basedOn w:val="DefaultParagraphFont"/>
    <w:link w:val="Heading4"/>
    <w:uiPriority w:val="9"/>
    <w:rsid w:val="00516C1C"/>
    <w:rPr>
      <w:b/>
      <w:kern w:val="28"/>
      <w:sz w:val="26"/>
      <w:szCs w:val="28"/>
    </w:rPr>
  </w:style>
  <w:style w:type="character" w:customStyle="1" w:styleId="Heading5Char">
    <w:name w:val="Heading 5 Char"/>
    <w:basedOn w:val="DefaultParagraphFont"/>
    <w:link w:val="Heading5"/>
    <w:uiPriority w:val="9"/>
    <w:rsid w:val="00516C1C"/>
    <w:rPr>
      <w:b/>
      <w:iCs/>
      <w:kern w:val="28"/>
      <w:sz w:val="24"/>
      <w:szCs w:val="26"/>
    </w:rPr>
  </w:style>
  <w:style w:type="character" w:customStyle="1" w:styleId="Heading6Char">
    <w:name w:val="Heading 6 Char"/>
    <w:basedOn w:val="DefaultParagraphFont"/>
    <w:link w:val="Heading6"/>
    <w:uiPriority w:val="9"/>
    <w:rsid w:val="00516C1C"/>
    <w:rPr>
      <w:rFonts w:ascii="Arial" w:hAnsi="Arial" w:cs="Arial"/>
      <w:b/>
      <w:kern w:val="28"/>
      <w:sz w:val="32"/>
      <w:szCs w:val="22"/>
    </w:rPr>
  </w:style>
  <w:style w:type="character" w:customStyle="1" w:styleId="Heading7Char">
    <w:name w:val="Heading 7 Char"/>
    <w:basedOn w:val="DefaultParagraphFont"/>
    <w:link w:val="Heading7"/>
    <w:uiPriority w:val="9"/>
    <w:rsid w:val="00516C1C"/>
    <w:rPr>
      <w:rFonts w:ascii="Arial" w:hAnsi="Arial" w:cs="Arial"/>
      <w:b/>
      <w:kern w:val="28"/>
      <w:sz w:val="28"/>
      <w:szCs w:val="22"/>
    </w:rPr>
  </w:style>
  <w:style w:type="character" w:customStyle="1" w:styleId="Heading8Char">
    <w:name w:val="Heading 8 Char"/>
    <w:basedOn w:val="DefaultParagraphFont"/>
    <w:link w:val="Heading8"/>
    <w:uiPriority w:val="9"/>
    <w:rsid w:val="00516C1C"/>
    <w:rPr>
      <w:rFonts w:ascii="Arial" w:hAnsi="Arial" w:cs="Arial"/>
      <w:b/>
      <w:iCs/>
      <w:kern w:val="28"/>
      <w:sz w:val="26"/>
      <w:szCs w:val="22"/>
    </w:rPr>
  </w:style>
  <w:style w:type="character" w:customStyle="1" w:styleId="Heading9Char">
    <w:name w:val="Heading 9 Char"/>
    <w:basedOn w:val="DefaultParagraphFont"/>
    <w:link w:val="Heading9"/>
    <w:uiPriority w:val="9"/>
    <w:rsid w:val="00516C1C"/>
    <w:rPr>
      <w:b/>
      <w:bCs/>
      <w:i/>
      <w:kern w:val="28"/>
      <w:sz w:val="28"/>
      <w:szCs w:val="22"/>
    </w:rPr>
  </w:style>
  <w:style w:type="character" w:customStyle="1" w:styleId="BalloonTextChar">
    <w:name w:val="Balloon Text Char"/>
    <w:basedOn w:val="DefaultParagraphFont"/>
    <w:link w:val="BalloonText"/>
    <w:uiPriority w:val="99"/>
    <w:rsid w:val="00A952F7"/>
    <w:rPr>
      <w:rFonts w:ascii="Tahoma" w:eastAsiaTheme="minorHAnsi" w:hAnsi="Tahoma" w:cs="Tahoma"/>
      <w:sz w:val="16"/>
      <w:szCs w:val="16"/>
      <w:lang w:eastAsia="en-US"/>
    </w:rPr>
  </w:style>
  <w:style w:type="character" w:customStyle="1" w:styleId="BodyTextChar">
    <w:name w:val="Body Text Char"/>
    <w:basedOn w:val="DefaultParagraphFont"/>
    <w:link w:val="BodyText"/>
    <w:rsid w:val="00516C1C"/>
    <w:rPr>
      <w:sz w:val="22"/>
      <w:szCs w:val="24"/>
      <w:lang w:val="en-AU" w:eastAsia="en-AU" w:bidi="ar-SA"/>
    </w:rPr>
  </w:style>
  <w:style w:type="character" w:customStyle="1" w:styleId="BodyText2Char">
    <w:name w:val="Body Text 2 Char"/>
    <w:basedOn w:val="DefaultParagraphFont"/>
    <w:link w:val="BodyText2"/>
    <w:rsid w:val="00516C1C"/>
    <w:rPr>
      <w:sz w:val="22"/>
      <w:szCs w:val="24"/>
      <w:lang w:val="en-AU" w:eastAsia="en-AU" w:bidi="ar-SA"/>
    </w:rPr>
  </w:style>
  <w:style w:type="character" w:customStyle="1" w:styleId="BodyText3Char">
    <w:name w:val="Body Text 3 Char"/>
    <w:basedOn w:val="DefaultParagraphFont"/>
    <w:link w:val="BodyText3"/>
    <w:rsid w:val="00516C1C"/>
    <w:rPr>
      <w:sz w:val="16"/>
      <w:szCs w:val="16"/>
      <w:lang w:val="en-AU" w:eastAsia="en-AU" w:bidi="ar-SA"/>
    </w:rPr>
  </w:style>
  <w:style w:type="character" w:customStyle="1" w:styleId="BodyTextIndentChar">
    <w:name w:val="Body Text Indent Char"/>
    <w:basedOn w:val="DefaultParagraphFont"/>
    <w:link w:val="BodyTextIndent"/>
    <w:rsid w:val="00516C1C"/>
    <w:rPr>
      <w:sz w:val="22"/>
      <w:szCs w:val="24"/>
      <w:lang w:val="en-AU" w:eastAsia="en-AU" w:bidi="ar-SA"/>
    </w:rPr>
  </w:style>
  <w:style w:type="character" w:customStyle="1" w:styleId="BodyTextIndent2Char">
    <w:name w:val="Body Text Indent 2 Char"/>
    <w:basedOn w:val="DefaultParagraphFont"/>
    <w:link w:val="BodyTextIndent2"/>
    <w:rsid w:val="00516C1C"/>
    <w:rPr>
      <w:sz w:val="22"/>
      <w:szCs w:val="24"/>
      <w:lang w:val="en-AU" w:eastAsia="en-AU" w:bidi="ar-SA"/>
    </w:rPr>
  </w:style>
  <w:style w:type="character" w:customStyle="1" w:styleId="BodyTextIndent3Char">
    <w:name w:val="Body Text Indent 3 Char"/>
    <w:basedOn w:val="DefaultParagraphFont"/>
    <w:link w:val="BodyTextIndent3"/>
    <w:rsid w:val="00516C1C"/>
    <w:rPr>
      <w:sz w:val="16"/>
      <w:szCs w:val="16"/>
      <w:lang w:val="en-AU" w:eastAsia="en-AU" w:bidi="ar-SA"/>
    </w:rPr>
  </w:style>
  <w:style w:type="character" w:customStyle="1" w:styleId="ClosingChar">
    <w:name w:val="Closing Char"/>
    <w:basedOn w:val="DefaultParagraphFont"/>
    <w:link w:val="Closing"/>
    <w:rsid w:val="00516C1C"/>
    <w:rPr>
      <w:sz w:val="22"/>
      <w:szCs w:val="24"/>
      <w:lang w:val="en-AU" w:eastAsia="en-AU" w:bidi="ar-SA"/>
    </w:rPr>
  </w:style>
  <w:style w:type="character" w:customStyle="1" w:styleId="CommentTextChar">
    <w:name w:val="Comment Text Char"/>
    <w:basedOn w:val="DefaultParagraphFont"/>
    <w:link w:val="CommentText"/>
    <w:rsid w:val="00516C1C"/>
    <w:rPr>
      <w:lang w:val="en-AU" w:eastAsia="en-AU" w:bidi="ar-SA"/>
    </w:rPr>
  </w:style>
  <w:style w:type="character" w:customStyle="1" w:styleId="CommentSubjectChar">
    <w:name w:val="Comment Subject Char"/>
    <w:basedOn w:val="CommentTextChar"/>
    <w:link w:val="CommentSubject"/>
    <w:rsid w:val="00516C1C"/>
    <w:rPr>
      <w:b/>
      <w:bCs/>
      <w:szCs w:val="24"/>
      <w:lang w:val="en-AU" w:eastAsia="en-AU" w:bidi="ar-SA"/>
    </w:rPr>
  </w:style>
  <w:style w:type="character" w:customStyle="1" w:styleId="DateChar">
    <w:name w:val="Date Char"/>
    <w:basedOn w:val="DefaultParagraphFont"/>
    <w:link w:val="Date"/>
    <w:rsid w:val="00516C1C"/>
    <w:rPr>
      <w:sz w:val="22"/>
      <w:szCs w:val="24"/>
      <w:lang w:val="en-AU" w:eastAsia="en-AU" w:bidi="ar-SA"/>
    </w:rPr>
  </w:style>
  <w:style w:type="character" w:customStyle="1" w:styleId="DocumentMapChar">
    <w:name w:val="Document Map Char"/>
    <w:basedOn w:val="DefaultParagraphFont"/>
    <w:link w:val="DocumentMap"/>
    <w:rsid w:val="00516C1C"/>
    <w:rPr>
      <w:rFonts w:ascii="Tahoma" w:hAnsi="Tahoma" w:cs="Tahoma"/>
      <w:sz w:val="22"/>
      <w:szCs w:val="24"/>
      <w:shd w:val="clear" w:color="auto" w:fill="000080"/>
      <w:lang w:val="en-AU" w:eastAsia="en-AU" w:bidi="ar-SA"/>
    </w:rPr>
  </w:style>
  <w:style w:type="character" w:customStyle="1" w:styleId="E-mailSignatureChar">
    <w:name w:val="E-mail Signature Char"/>
    <w:basedOn w:val="DefaultParagraphFont"/>
    <w:link w:val="E-mailSignature"/>
    <w:rsid w:val="00516C1C"/>
    <w:rPr>
      <w:sz w:val="22"/>
      <w:szCs w:val="24"/>
      <w:lang w:val="en-AU" w:eastAsia="en-AU" w:bidi="ar-SA"/>
    </w:rPr>
  </w:style>
  <w:style w:type="character" w:customStyle="1" w:styleId="EndnoteTextChar">
    <w:name w:val="Endnote Text Char"/>
    <w:basedOn w:val="DefaultParagraphFont"/>
    <w:link w:val="EndnoteText"/>
    <w:rsid w:val="00516C1C"/>
    <w:rPr>
      <w:lang w:val="en-AU" w:eastAsia="en-AU" w:bidi="ar-SA"/>
    </w:rPr>
  </w:style>
  <w:style w:type="character" w:customStyle="1" w:styleId="FootnoteTextChar">
    <w:name w:val="Footnote Text Char"/>
    <w:basedOn w:val="DefaultParagraphFont"/>
    <w:link w:val="FootnoteText"/>
    <w:rsid w:val="00516C1C"/>
    <w:rPr>
      <w:lang w:val="en-AU" w:eastAsia="en-AU" w:bidi="ar-SA"/>
    </w:rPr>
  </w:style>
  <w:style w:type="character" w:customStyle="1" w:styleId="HTMLAddressChar">
    <w:name w:val="HTML Address Char"/>
    <w:basedOn w:val="DefaultParagraphFont"/>
    <w:link w:val="HTMLAddress"/>
    <w:rsid w:val="00516C1C"/>
    <w:rPr>
      <w:i/>
      <w:iCs/>
      <w:sz w:val="22"/>
      <w:szCs w:val="24"/>
      <w:lang w:val="en-AU" w:eastAsia="en-AU" w:bidi="ar-SA"/>
    </w:rPr>
  </w:style>
  <w:style w:type="character" w:customStyle="1" w:styleId="HTMLPreformattedChar">
    <w:name w:val="HTML Preformatted Char"/>
    <w:basedOn w:val="DefaultParagraphFont"/>
    <w:link w:val="HTMLPreformatted"/>
    <w:rsid w:val="00516C1C"/>
    <w:rPr>
      <w:rFonts w:ascii="Courier New" w:hAnsi="Courier New" w:cs="Courier New"/>
      <w:lang w:val="en-AU" w:eastAsia="en-AU" w:bidi="ar-SA"/>
    </w:rPr>
  </w:style>
  <w:style w:type="character" w:customStyle="1" w:styleId="MessageHeaderChar">
    <w:name w:val="Message Header Char"/>
    <w:basedOn w:val="DefaultParagraphFont"/>
    <w:link w:val="MessageHeader"/>
    <w:rsid w:val="00516C1C"/>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516C1C"/>
    <w:rPr>
      <w:sz w:val="22"/>
      <w:szCs w:val="24"/>
      <w:lang w:val="en-AU" w:eastAsia="en-AU" w:bidi="ar-SA"/>
    </w:rPr>
  </w:style>
  <w:style w:type="character" w:customStyle="1" w:styleId="PlainTextChar">
    <w:name w:val="Plain Text Char"/>
    <w:basedOn w:val="DefaultParagraphFont"/>
    <w:link w:val="PlainText"/>
    <w:rsid w:val="00516C1C"/>
    <w:rPr>
      <w:rFonts w:ascii="Courier New" w:hAnsi="Courier New" w:cs="Courier New"/>
      <w:sz w:val="22"/>
      <w:lang w:val="en-AU" w:eastAsia="en-AU" w:bidi="ar-SA"/>
    </w:rPr>
  </w:style>
  <w:style w:type="character" w:customStyle="1" w:styleId="SalutationChar">
    <w:name w:val="Salutation Char"/>
    <w:basedOn w:val="DefaultParagraphFont"/>
    <w:link w:val="Salutation"/>
    <w:rsid w:val="00516C1C"/>
    <w:rPr>
      <w:sz w:val="22"/>
      <w:szCs w:val="24"/>
      <w:lang w:val="en-AU" w:eastAsia="en-AU" w:bidi="ar-SA"/>
    </w:rPr>
  </w:style>
  <w:style w:type="character" w:customStyle="1" w:styleId="SignatureChar">
    <w:name w:val="Signature Char"/>
    <w:basedOn w:val="DefaultParagraphFont"/>
    <w:link w:val="Signature"/>
    <w:rsid w:val="00516C1C"/>
    <w:rPr>
      <w:sz w:val="22"/>
      <w:szCs w:val="24"/>
      <w:lang w:val="en-AU" w:eastAsia="en-AU" w:bidi="ar-SA"/>
    </w:rPr>
  </w:style>
  <w:style w:type="character" w:customStyle="1" w:styleId="SubtitleChar">
    <w:name w:val="Subtitle Char"/>
    <w:basedOn w:val="DefaultParagraphFont"/>
    <w:link w:val="Subtitle"/>
    <w:rsid w:val="00516C1C"/>
    <w:rPr>
      <w:rFonts w:ascii="Arial" w:hAnsi="Arial" w:cs="Arial"/>
      <w:sz w:val="24"/>
      <w:szCs w:val="24"/>
      <w:lang w:val="en-AU" w:eastAsia="en-AU" w:bidi="ar-SA"/>
    </w:rPr>
  </w:style>
  <w:style w:type="character" w:customStyle="1" w:styleId="TitleChar">
    <w:name w:val="Title Char"/>
    <w:basedOn w:val="DefaultParagraphFont"/>
    <w:link w:val="Title"/>
    <w:rsid w:val="00516C1C"/>
    <w:rPr>
      <w:rFonts w:ascii="Arial" w:hAnsi="Arial" w:cs="Arial"/>
      <w:b/>
      <w:bCs/>
      <w:kern w:val="28"/>
      <w:sz w:val="32"/>
      <w:szCs w:val="32"/>
      <w:lang w:val="en-AU" w:eastAsia="en-AU" w:bidi="ar-SA"/>
    </w:rPr>
  </w:style>
  <w:style w:type="character" w:customStyle="1" w:styleId="BodyTextFirstIndentChar">
    <w:name w:val="Body Text First Indent Char"/>
    <w:basedOn w:val="BodyTextChar"/>
    <w:link w:val="BodyTextFirstIndent"/>
    <w:rsid w:val="00516C1C"/>
    <w:rPr>
      <w:sz w:val="22"/>
      <w:szCs w:val="24"/>
      <w:lang w:val="en-AU" w:eastAsia="en-AU" w:bidi="ar-SA"/>
    </w:rPr>
  </w:style>
  <w:style w:type="character" w:customStyle="1" w:styleId="BodyTextFirstIndent2Char">
    <w:name w:val="Body Text First Indent 2 Char"/>
    <w:basedOn w:val="BodyTextIndentChar"/>
    <w:link w:val="BodyTextFirstIndent2"/>
    <w:rsid w:val="00516C1C"/>
    <w:rPr>
      <w:sz w:val="22"/>
      <w:szCs w:val="24"/>
      <w:lang w:val="en-AU" w:eastAsia="en-AU" w:bidi="ar-SA"/>
    </w:rPr>
  </w:style>
  <w:style w:type="character" w:customStyle="1" w:styleId="MacroTextChar">
    <w:name w:val="Macro Text Char"/>
    <w:basedOn w:val="DefaultParagraphFont"/>
    <w:link w:val="MacroText"/>
    <w:rsid w:val="00516C1C"/>
    <w:rPr>
      <w:rFonts w:ascii="Courier New" w:hAnsi="Courier New" w:cs="Courier New"/>
      <w:lang w:val="en-AU" w:eastAsia="en-AU" w:bidi="ar-SA"/>
    </w:rPr>
  </w:style>
  <w:style w:type="character" w:customStyle="1" w:styleId="ShortTChar">
    <w:name w:val="ShortT Char"/>
    <w:basedOn w:val="DefaultParagraphFont"/>
    <w:link w:val="ShortT"/>
    <w:rsid w:val="0048371A"/>
    <w:rPr>
      <w:b/>
      <w:sz w:val="40"/>
    </w:rPr>
  </w:style>
  <w:style w:type="character" w:customStyle="1" w:styleId="ActnoChar">
    <w:name w:val="Actno Char"/>
    <w:basedOn w:val="ShortTChar"/>
    <w:link w:val="Actno"/>
    <w:rsid w:val="00516C1C"/>
    <w:rPr>
      <w:b/>
      <w:sz w:val="40"/>
    </w:rPr>
  </w:style>
  <w:style w:type="paragraph" w:customStyle="1" w:styleId="CompiledActNo">
    <w:name w:val="CompiledActNo"/>
    <w:basedOn w:val="OPCParaBase"/>
    <w:next w:val="Normal"/>
    <w:rsid w:val="00A952F7"/>
    <w:rPr>
      <w:b/>
      <w:sz w:val="24"/>
      <w:szCs w:val="24"/>
    </w:rPr>
  </w:style>
  <w:style w:type="character" w:customStyle="1" w:styleId="OPCCharBase">
    <w:name w:val="OPCCharBase"/>
    <w:uiPriority w:val="1"/>
    <w:qFormat/>
    <w:rsid w:val="00A952F7"/>
  </w:style>
  <w:style w:type="paragraph" w:customStyle="1" w:styleId="OPCParaBase">
    <w:name w:val="OPCParaBase"/>
    <w:link w:val="OPCParaBaseChar"/>
    <w:qFormat/>
    <w:rsid w:val="00A952F7"/>
    <w:pPr>
      <w:spacing w:line="260" w:lineRule="atLeast"/>
    </w:pPr>
    <w:rPr>
      <w:sz w:val="22"/>
    </w:rPr>
  </w:style>
  <w:style w:type="paragraph" w:customStyle="1" w:styleId="WRStyle">
    <w:name w:val="WR Style"/>
    <w:aliases w:val="WR"/>
    <w:basedOn w:val="OPCParaBase"/>
    <w:rsid w:val="00A952F7"/>
    <w:pPr>
      <w:spacing w:before="240" w:line="240" w:lineRule="auto"/>
      <w:ind w:left="284" w:hanging="284"/>
    </w:pPr>
    <w:rPr>
      <w:b/>
      <w:i/>
      <w:kern w:val="28"/>
      <w:sz w:val="24"/>
    </w:rPr>
  </w:style>
  <w:style w:type="table" w:customStyle="1" w:styleId="CFlag">
    <w:name w:val="CFlag"/>
    <w:basedOn w:val="TableNormal"/>
    <w:uiPriority w:val="99"/>
    <w:rsid w:val="00A952F7"/>
    <w:tblPr/>
  </w:style>
  <w:style w:type="paragraph" w:customStyle="1" w:styleId="SignCoverPageEnd">
    <w:name w:val="SignCoverPageEnd"/>
    <w:basedOn w:val="OPCParaBase"/>
    <w:next w:val="Normal"/>
    <w:rsid w:val="00A952F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952F7"/>
    <w:pPr>
      <w:pBdr>
        <w:top w:val="single" w:sz="4" w:space="1" w:color="auto"/>
      </w:pBdr>
      <w:spacing w:before="360"/>
      <w:ind w:right="397"/>
      <w:jc w:val="both"/>
    </w:pPr>
  </w:style>
  <w:style w:type="paragraph" w:customStyle="1" w:styleId="ENotesHeading1">
    <w:name w:val="ENotesHeading 1"/>
    <w:aliases w:val="Enh1"/>
    <w:basedOn w:val="OPCParaBase"/>
    <w:next w:val="Normal"/>
    <w:rsid w:val="00A952F7"/>
    <w:pPr>
      <w:spacing w:before="120"/>
      <w:outlineLvl w:val="1"/>
    </w:pPr>
    <w:rPr>
      <w:b/>
      <w:sz w:val="28"/>
      <w:szCs w:val="28"/>
    </w:rPr>
  </w:style>
  <w:style w:type="paragraph" w:customStyle="1" w:styleId="ENotesHeading2">
    <w:name w:val="ENotesHeading 2"/>
    <w:aliases w:val="Enh2"/>
    <w:basedOn w:val="OPCParaBase"/>
    <w:next w:val="Normal"/>
    <w:rsid w:val="00A952F7"/>
    <w:pPr>
      <w:spacing w:before="120" w:after="120"/>
      <w:outlineLvl w:val="2"/>
    </w:pPr>
    <w:rPr>
      <w:b/>
      <w:sz w:val="24"/>
      <w:szCs w:val="28"/>
    </w:rPr>
  </w:style>
  <w:style w:type="paragraph" w:customStyle="1" w:styleId="ENotesHeading3">
    <w:name w:val="ENotesHeading 3"/>
    <w:aliases w:val="Enh3"/>
    <w:basedOn w:val="OPCParaBase"/>
    <w:next w:val="Normal"/>
    <w:rsid w:val="00A952F7"/>
    <w:pPr>
      <w:keepNext/>
      <w:spacing w:before="120" w:line="240" w:lineRule="auto"/>
      <w:outlineLvl w:val="4"/>
    </w:pPr>
    <w:rPr>
      <w:b/>
      <w:szCs w:val="24"/>
    </w:rPr>
  </w:style>
  <w:style w:type="paragraph" w:customStyle="1" w:styleId="ENotesText">
    <w:name w:val="ENotesText"/>
    <w:aliases w:val="Ent"/>
    <w:basedOn w:val="OPCParaBase"/>
    <w:next w:val="Normal"/>
    <w:rsid w:val="00A952F7"/>
    <w:pPr>
      <w:spacing w:before="120"/>
    </w:pPr>
  </w:style>
  <w:style w:type="paragraph" w:customStyle="1" w:styleId="CompiledMadeUnder">
    <w:name w:val="CompiledMadeUnder"/>
    <w:basedOn w:val="OPCParaBase"/>
    <w:next w:val="Normal"/>
    <w:rsid w:val="00A952F7"/>
    <w:rPr>
      <w:i/>
      <w:sz w:val="24"/>
      <w:szCs w:val="24"/>
    </w:rPr>
  </w:style>
  <w:style w:type="paragraph" w:customStyle="1" w:styleId="Paragraphsub-sub-sub">
    <w:name w:val="Paragraph(sub-sub-sub)"/>
    <w:aliases w:val="aaaa"/>
    <w:basedOn w:val="OPCParaBase"/>
    <w:rsid w:val="00A952F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952F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952F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952F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952F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952F7"/>
    <w:pPr>
      <w:spacing w:before="60" w:line="240" w:lineRule="auto"/>
    </w:pPr>
    <w:rPr>
      <w:rFonts w:cs="Arial"/>
      <w:sz w:val="20"/>
      <w:szCs w:val="22"/>
    </w:rPr>
  </w:style>
  <w:style w:type="paragraph" w:customStyle="1" w:styleId="ActHead10">
    <w:name w:val="ActHead 10"/>
    <w:aliases w:val="sp"/>
    <w:basedOn w:val="OPCParaBase"/>
    <w:next w:val="ActHead3"/>
    <w:rsid w:val="00A952F7"/>
    <w:pPr>
      <w:keepNext/>
      <w:spacing w:before="280" w:line="240" w:lineRule="auto"/>
      <w:outlineLvl w:val="1"/>
    </w:pPr>
    <w:rPr>
      <w:b/>
      <w:sz w:val="32"/>
      <w:szCs w:val="30"/>
    </w:rPr>
  </w:style>
  <w:style w:type="paragraph" w:customStyle="1" w:styleId="TableHeading">
    <w:name w:val="TableHeading"/>
    <w:aliases w:val="th"/>
    <w:basedOn w:val="OPCParaBase"/>
    <w:next w:val="Tabletext"/>
    <w:rsid w:val="00A952F7"/>
    <w:pPr>
      <w:keepNext/>
      <w:spacing w:before="60" w:line="240" w:lineRule="atLeast"/>
    </w:pPr>
    <w:rPr>
      <w:b/>
      <w:sz w:val="20"/>
    </w:rPr>
  </w:style>
  <w:style w:type="paragraph" w:customStyle="1" w:styleId="NoteToSubpara">
    <w:name w:val="NoteToSubpara"/>
    <w:aliases w:val="nts"/>
    <w:basedOn w:val="OPCParaBase"/>
    <w:rsid w:val="00A952F7"/>
    <w:pPr>
      <w:spacing w:before="40" w:line="198" w:lineRule="exact"/>
      <w:ind w:left="2835" w:hanging="709"/>
    </w:pPr>
    <w:rPr>
      <w:sz w:val="18"/>
    </w:rPr>
  </w:style>
  <w:style w:type="paragraph" w:customStyle="1" w:styleId="ENoteTableHeading">
    <w:name w:val="ENoteTableHeading"/>
    <w:aliases w:val="enth"/>
    <w:basedOn w:val="OPCParaBase"/>
    <w:rsid w:val="00A952F7"/>
    <w:pPr>
      <w:keepNext/>
      <w:spacing w:before="60" w:line="240" w:lineRule="atLeast"/>
    </w:pPr>
    <w:rPr>
      <w:rFonts w:ascii="Arial" w:hAnsi="Arial"/>
      <w:b/>
      <w:sz w:val="16"/>
    </w:rPr>
  </w:style>
  <w:style w:type="paragraph" w:customStyle="1" w:styleId="ENoteTTi">
    <w:name w:val="ENoteTTi"/>
    <w:aliases w:val="entti"/>
    <w:basedOn w:val="OPCParaBase"/>
    <w:rsid w:val="00A952F7"/>
    <w:pPr>
      <w:keepNext/>
      <w:spacing w:before="60" w:line="240" w:lineRule="atLeast"/>
      <w:ind w:left="170"/>
    </w:pPr>
    <w:rPr>
      <w:sz w:val="16"/>
    </w:rPr>
  </w:style>
  <w:style w:type="paragraph" w:customStyle="1" w:styleId="ENoteTTIndentHeading">
    <w:name w:val="ENoteTTIndentHeading"/>
    <w:aliases w:val="enTTHi"/>
    <w:basedOn w:val="OPCParaBase"/>
    <w:rsid w:val="00A952F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952F7"/>
    <w:pPr>
      <w:spacing w:before="60" w:line="240" w:lineRule="atLeast"/>
    </w:pPr>
    <w:rPr>
      <w:sz w:val="16"/>
    </w:rPr>
  </w:style>
  <w:style w:type="paragraph" w:customStyle="1" w:styleId="MadeunderText">
    <w:name w:val="MadeunderText"/>
    <w:basedOn w:val="OPCParaBase"/>
    <w:next w:val="CompiledMadeUnder"/>
    <w:rsid w:val="00A952F7"/>
    <w:pPr>
      <w:spacing w:before="240"/>
    </w:pPr>
    <w:rPr>
      <w:sz w:val="24"/>
      <w:szCs w:val="24"/>
    </w:rPr>
  </w:style>
  <w:style w:type="paragraph" w:customStyle="1" w:styleId="SubPartCASA">
    <w:name w:val="SubPart(CASA)"/>
    <w:aliases w:val="csp"/>
    <w:basedOn w:val="OPCParaBase"/>
    <w:next w:val="ActHead3"/>
    <w:rsid w:val="00A952F7"/>
    <w:pPr>
      <w:keepNext/>
      <w:keepLines/>
      <w:spacing w:before="280"/>
      <w:outlineLvl w:val="1"/>
    </w:pPr>
    <w:rPr>
      <w:b/>
      <w:kern w:val="28"/>
      <w:sz w:val="32"/>
    </w:rPr>
  </w:style>
  <w:style w:type="character" w:customStyle="1" w:styleId="CharSubPartTextCASA">
    <w:name w:val="CharSubPartText(CASA)"/>
    <w:basedOn w:val="OPCCharBase"/>
    <w:uiPriority w:val="1"/>
    <w:rsid w:val="00A952F7"/>
  </w:style>
  <w:style w:type="character" w:customStyle="1" w:styleId="CharSubPartNoCASA">
    <w:name w:val="CharSubPartNo(CASA)"/>
    <w:basedOn w:val="OPCCharBase"/>
    <w:uiPriority w:val="1"/>
    <w:rsid w:val="00A952F7"/>
  </w:style>
  <w:style w:type="paragraph" w:customStyle="1" w:styleId="ENoteTTIndentHeadingSub">
    <w:name w:val="ENoteTTIndentHeadingSub"/>
    <w:aliases w:val="enTTHis"/>
    <w:basedOn w:val="OPCParaBase"/>
    <w:rsid w:val="00A952F7"/>
    <w:pPr>
      <w:keepNext/>
      <w:spacing w:before="60" w:line="240" w:lineRule="atLeast"/>
      <w:ind w:left="340"/>
    </w:pPr>
    <w:rPr>
      <w:b/>
      <w:sz w:val="16"/>
    </w:rPr>
  </w:style>
  <w:style w:type="paragraph" w:customStyle="1" w:styleId="ENoteTTiSub">
    <w:name w:val="ENoteTTiSub"/>
    <w:aliases w:val="enttis"/>
    <w:basedOn w:val="OPCParaBase"/>
    <w:rsid w:val="00A952F7"/>
    <w:pPr>
      <w:keepNext/>
      <w:spacing w:before="60" w:line="240" w:lineRule="atLeast"/>
      <w:ind w:left="340"/>
    </w:pPr>
    <w:rPr>
      <w:sz w:val="16"/>
    </w:rPr>
  </w:style>
  <w:style w:type="paragraph" w:customStyle="1" w:styleId="SubDivisionMigration">
    <w:name w:val="SubDivisionMigration"/>
    <w:aliases w:val="sdm"/>
    <w:basedOn w:val="OPCParaBase"/>
    <w:rsid w:val="00A952F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952F7"/>
    <w:pPr>
      <w:keepNext/>
      <w:keepLines/>
      <w:spacing w:before="240" w:line="240" w:lineRule="auto"/>
      <w:ind w:left="1134" w:hanging="1134"/>
    </w:pPr>
    <w:rPr>
      <w:b/>
      <w:sz w:val="28"/>
    </w:rPr>
  </w:style>
  <w:style w:type="paragraph" w:customStyle="1" w:styleId="SOText">
    <w:name w:val="SO Text"/>
    <w:aliases w:val="sot"/>
    <w:link w:val="SOTextChar"/>
    <w:rsid w:val="00A952F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952F7"/>
    <w:rPr>
      <w:rFonts w:eastAsiaTheme="minorHAnsi" w:cstheme="minorBidi"/>
      <w:sz w:val="22"/>
      <w:lang w:eastAsia="en-US"/>
    </w:rPr>
  </w:style>
  <w:style w:type="paragraph" w:customStyle="1" w:styleId="SOTextNote">
    <w:name w:val="SO TextNote"/>
    <w:aliases w:val="sont"/>
    <w:basedOn w:val="SOText"/>
    <w:qFormat/>
    <w:rsid w:val="00A952F7"/>
    <w:pPr>
      <w:spacing w:before="122" w:line="198" w:lineRule="exact"/>
      <w:ind w:left="1843" w:hanging="709"/>
    </w:pPr>
    <w:rPr>
      <w:sz w:val="18"/>
    </w:rPr>
  </w:style>
  <w:style w:type="paragraph" w:customStyle="1" w:styleId="SOPara">
    <w:name w:val="SO Para"/>
    <w:aliases w:val="soa"/>
    <w:basedOn w:val="SOText"/>
    <w:link w:val="SOParaChar"/>
    <w:qFormat/>
    <w:rsid w:val="00A952F7"/>
    <w:pPr>
      <w:tabs>
        <w:tab w:val="right" w:pos="1786"/>
      </w:tabs>
      <w:spacing w:before="40"/>
      <w:ind w:left="2070" w:hanging="936"/>
    </w:pPr>
  </w:style>
  <w:style w:type="character" w:customStyle="1" w:styleId="SOParaChar">
    <w:name w:val="SO Para Char"/>
    <w:aliases w:val="soa Char"/>
    <w:basedOn w:val="DefaultParagraphFont"/>
    <w:link w:val="SOPara"/>
    <w:rsid w:val="00A952F7"/>
    <w:rPr>
      <w:rFonts w:eastAsiaTheme="minorHAnsi" w:cstheme="minorBidi"/>
      <w:sz w:val="22"/>
      <w:lang w:eastAsia="en-US"/>
    </w:rPr>
  </w:style>
  <w:style w:type="paragraph" w:customStyle="1" w:styleId="FileName">
    <w:name w:val="FileName"/>
    <w:basedOn w:val="Normal"/>
    <w:rsid w:val="00A952F7"/>
  </w:style>
  <w:style w:type="paragraph" w:customStyle="1" w:styleId="SOHeadBold">
    <w:name w:val="SO HeadBold"/>
    <w:aliases w:val="sohb"/>
    <w:basedOn w:val="SOText"/>
    <w:next w:val="SOText"/>
    <w:link w:val="SOHeadBoldChar"/>
    <w:qFormat/>
    <w:rsid w:val="00A952F7"/>
    <w:rPr>
      <w:b/>
    </w:rPr>
  </w:style>
  <w:style w:type="character" w:customStyle="1" w:styleId="SOHeadBoldChar">
    <w:name w:val="SO HeadBold Char"/>
    <w:aliases w:val="sohb Char"/>
    <w:basedOn w:val="DefaultParagraphFont"/>
    <w:link w:val="SOHeadBold"/>
    <w:rsid w:val="00A952F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952F7"/>
    <w:rPr>
      <w:i/>
    </w:rPr>
  </w:style>
  <w:style w:type="character" w:customStyle="1" w:styleId="SOHeadItalicChar">
    <w:name w:val="SO HeadItalic Char"/>
    <w:aliases w:val="sohi Char"/>
    <w:basedOn w:val="DefaultParagraphFont"/>
    <w:link w:val="SOHeadItalic"/>
    <w:rsid w:val="00A952F7"/>
    <w:rPr>
      <w:rFonts w:eastAsiaTheme="minorHAnsi" w:cstheme="minorBidi"/>
      <w:i/>
      <w:sz w:val="22"/>
      <w:lang w:eastAsia="en-US"/>
    </w:rPr>
  </w:style>
  <w:style w:type="paragraph" w:customStyle="1" w:styleId="SOBullet">
    <w:name w:val="SO Bullet"/>
    <w:aliases w:val="sotb"/>
    <w:basedOn w:val="SOText"/>
    <w:link w:val="SOBulletChar"/>
    <w:qFormat/>
    <w:rsid w:val="00A952F7"/>
    <w:pPr>
      <w:ind w:left="1559" w:hanging="425"/>
    </w:pPr>
  </w:style>
  <w:style w:type="character" w:customStyle="1" w:styleId="SOBulletChar">
    <w:name w:val="SO Bullet Char"/>
    <w:aliases w:val="sotb Char"/>
    <w:basedOn w:val="DefaultParagraphFont"/>
    <w:link w:val="SOBullet"/>
    <w:rsid w:val="00A952F7"/>
    <w:rPr>
      <w:rFonts w:eastAsiaTheme="minorHAnsi" w:cstheme="minorBidi"/>
      <w:sz w:val="22"/>
      <w:lang w:eastAsia="en-US"/>
    </w:rPr>
  </w:style>
  <w:style w:type="paragraph" w:customStyle="1" w:styleId="SOBulletNote">
    <w:name w:val="SO BulletNote"/>
    <w:aliases w:val="sonb"/>
    <w:basedOn w:val="SOTextNote"/>
    <w:link w:val="SOBulletNoteChar"/>
    <w:qFormat/>
    <w:rsid w:val="00A952F7"/>
    <w:pPr>
      <w:tabs>
        <w:tab w:val="left" w:pos="1560"/>
      </w:tabs>
      <w:ind w:left="2268" w:hanging="1134"/>
    </w:pPr>
  </w:style>
  <w:style w:type="character" w:customStyle="1" w:styleId="SOBulletNoteChar">
    <w:name w:val="SO BulletNote Char"/>
    <w:aliases w:val="sonb Char"/>
    <w:basedOn w:val="DefaultParagraphFont"/>
    <w:link w:val="SOBulletNote"/>
    <w:rsid w:val="00A952F7"/>
    <w:rPr>
      <w:rFonts w:eastAsiaTheme="minorHAnsi" w:cstheme="minorBidi"/>
      <w:sz w:val="18"/>
      <w:lang w:eastAsia="en-US"/>
    </w:rPr>
  </w:style>
  <w:style w:type="paragraph" w:customStyle="1" w:styleId="FreeForm">
    <w:name w:val="FreeForm"/>
    <w:rsid w:val="00A952F7"/>
    <w:rPr>
      <w:rFonts w:ascii="Arial" w:eastAsiaTheme="minorHAnsi" w:hAnsi="Arial" w:cstheme="minorBidi"/>
      <w:sz w:val="22"/>
      <w:lang w:eastAsia="en-US"/>
    </w:rPr>
  </w:style>
  <w:style w:type="character" w:customStyle="1" w:styleId="notetextChar">
    <w:name w:val="note(text) Char"/>
    <w:aliases w:val="n Char"/>
    <w:link w:val="notetext"/>
    <w:rsid w:val="00667836"/>
    <w:rPr>
      <w:sz w:val="18"/>
    </w:rPr>
  </w:style>
  <w:style w:type="character" w:customStyle="1" w:styleId="ActHead5Char">
    <w:name w:val="ActHead 5 Char"/>
    <w:aliases w:val="s Char"/>
    <w:link w:val="ActHead5"/>
    <w:rsid w:val="00667836"/>
    <w:rPr>
      <w:b/>
      <w:kern w:val="28"/>
      <w:sz w:val="24"/>
    </w:rPr>
  </w:style>
  <w:style w:type="numbering" w:customStyle="1" w:styleId="OPCBodyList">
    <w:name w:val="OPCBodyList"/>
    <w:uiPriority w:val="99"/>
    <w:rsid w:val="004072BC"/>
    <w:pPr>
      <w:numPr>
        <w:numId w:val="15"/>
      </w:numPr>
    </w:pPr>
  </w:style>
  <w:style w:type="character" w:customStyle="1" w:styleId="OPCParaBaseChar">
    <w:name w:val="OPCParaBase Char"/>
    <w:basedOn w:val="DefaultParagraphFont"/>
    <w:link w:val="OPCParaBase"/>
    <w:rsid w:val="004072BC"/>
    <w:rPr>
      <w:sz w:val="22"/>
    </w:rPr>
  </w:style>
  <w:style w:type="paragraph" w:styleId="Revision">
    <w:name w:val="Revision"/>
    <w:hidden/>
    <w:uiPriority w:val="99"/>
    <w:semiHidden/>
    <w:rsid w:val="00B4580C"/>
    <w:rPr>
      <w:rFonts w:eastAsiaTheme="minorHAnsi" w:cstheme="minorBidi"/>
      <w:sz w:val="22"/>
      <w:lang w:eastAsia="en-US"/>
    </w:rPr>
  </w:style>
  <w:style w:type="paragraph" w:customStyle="1" w:styleId="EnStatement">
    <w:name w:val="EnStatement"/>
    <w:basedOn w:val="Normal"/>
    <w:rsid w:val="00A952F7"/>
    <w:pPr>
      <w:numPr>
        <w:numId w:val="17"/>
      </w:numPr>
    </w:pPr>
    <w:rPr>
      <w:rFonts w:eastAsia="Times New Roman" w:cs="Times New Roman"/>
      <w:lang w:eastAsia="en-AU"/>
    </w:rPr>
  </w:style>
  <w:style w:type="paragraph" w:customStyle="1" w:styleId="EnStatementHeading">
    <w:name w:val="EnStatementHeading"/>
    <w:basedOn w:val="Normal"/>
    <w:rsid w:val="00A952F7"/>
    <w:rPr>
      <w:rFonts w:eastAsia="Times New Roman" w:cs="Times New Roman"/>
      <w:b/>
      <w:lang w:eastAsia="en-AU"/>
    </w:rPr>
  </w:style>
  <w:style w:type="paragraph" w:customStyle="1" w:styleId="Transitional">
    <w:name w:val="Transitional"/>
    <w:aliases w:val="tr"/>
    <w:basedOn w:val="Normal"/>
    <w:next w:val="Normal"/>
    <w:rsid w:val="00A952F7"/>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5C0105"/>
    <w:rPr>
      <w:sz w:val="22"/>
    </w:rPr>
  </w:style>
  <w:style w:type="character" w:customStyle="1" w:styleId="ActHead3Char">
    <w:name w:val="ActHead 3 Char"/>
    <w:aliases w:val="d Char"/>
    <w:link w:val="ActHead3"/>
    <w:rsid w:val="00872455"/>
    <w:rPr>
      <w:b/>
      <w:kern w:val="28"/>
      <w:sz w:val="28"/>
    </w:rPr>
  </w:style>
  <w:style w:type="paragraph" w:customStyle="1" w:styleId="BodyNum">
    <w:name w:val="BodyNum"/>
    <w:aliases w:val="b1"/>
    <w:basedOn w:val="OPCParaBase"/>
    <w:rsid w:val="00234BDE"/>
    <w:pPr>
      <w:tabs>
        <w:tab w:val="num" w:pos="720"/>
      </w:tabs>
      <w:spacing w:before="240" w:line="240" w:lineRule="auto"/>
    </w:pPr>
    <w:rPr>
      <w:sz w:val="24"/>
    </w:rPr>
  </w:style>
  <w:style w:type="paragraph" w:customStyle="1" w:styleId="BodyPara">
    <w:name w:val="BodyPara"/>
    <w:aliases w:val="ba"/>
    <w:basedOn w:val="OPCParaBase"/>
    <w:rsid w:val="00234BDE"/>
    <w:pPr>
      <w:tabs>
        <w:tab w:val="num" w:pos="1440"/>
      </w:tabs>
      <w:spacing w:before="240" w:line="240" w:lineRule="auto"/>
      <w:ind w:left="1440" w:hanging="720"/>
    </w:pPr>
    <w:rPr>
      <w:sz w:val="24"/>
    </w:rPr>
  </w:style>
  <w:style w:type="paragraph" w:customStyle="1" w:styleId="BodyParaBullet">
    <w:name w:val="BodyParaBullet"/>
    <w:aliases w:val="bpb"/>
    <w:basedOn w:val="OPCParaBase"/>
    <w:rsid w:val="00234BDE"/>
    <w:pPr>
      <w:tabs>
        <w:tab w:val="num" w:pos="1440"/>
        <w:tab w:val="left" w:pos="2160"/>
      </w:tabs>
      <w:spacing w:before="240" w:line="240" w:lineRule="auto"/>
      <w:ind w:left="1440" w:hanging="720"/>
    </w:pPr>
    <w:rPr>
      <w:sz w:val="24"/>
    </w:rPr>
  </w:style>
  <w:style w:type="paragraph" w:customStyle="1" w:styleId="BodySubPara">
    <w:name w:val="BodySubPara"/>
    <w:aliases w:val="bi"/>
    <w:basedOn w:val="OPCParaBase"/>
    <w:rsid w:val="00234BDE"/>
    <w:pPr>
      <w:tabs>
        <w:tab w:val="num" w:pos="2160"/>
      </w:tabs>
      <w:spacing w:before="240" w:line="240" w:lineRule="auto"/>
      <w:ind w:left="2160" w:hanging="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23153-D009-4BF1-9510-0FB4E16D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681</Pages>
  <Words>166958</Words>
  <Characters>826305</Characters>
  <Application>Microsoft Office Word</Application>
  <DocSecurity>0</DocSecurity>
  <PresentationFormat/>
  <Lines>20215</Lines>
  <Paragraphs>9624</Paragraphs>
  <ScaleCrop>false</ScaleCrop>
  <HeadingPairs>
    <vt:vector size="2" baseType="variant">
      <vt:variant>
        <vt:lpstr>Title</vt:lpstr>
      </vt:variant>
      <vt:variant>
        <vt:i4>1</vt:i4>
      </vt:variant>
    </vt:vector>
  </HeadingPairs>
  <TitlesOfParts>
    <vt:vector size="1" baseType="lpstr">
      <vt:lpstr>Crimes Act 1914</vt:lpstr>
    </vt:vector>
  </TitlesOfParts>
  <Manager/>
  <Company/>
  <LinksUpToDate>false</LinksUpToDate>
  <CharactersWithSpaces>990337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Act 1914</dc:title>
  <dc:subject/>
  <dc:creator/>
  <cp:keywords/>
  <dc:description/>
  <cp:lastModifiedBy/>
  <cp:revision>1</cp:revision>
  <cp:lastPrinted>2013-01-14T02:27:00Z</cp:lastPrinted>
  <dcterms:created xsi:type="dcterms:W3CDTF">2023-01-13T02:21:00Z</dcterms:created>
  <dcterms:modified xsi:type="dcterms:W3CDTF">2023-01-13T02:21:00Z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Crimes Act 1914</vt:lpwstr>
  </property>
  <property fmtid="{D5CDD505-2E9C-101B-9397-08002B2CF9AE}" pid="6" name="Actno">
    <vt:lpwstr/>
  </property>
  <property fmtid="{D5CDD505-2E9C-101B-9397-08002B2CF9AE}" pid="7" name="Class">
    <vt:lpwstr/>
  </property>
  <property fmtid="{D5CDD505-2E9C-101B-9397-08002B2CF9AE}" pid="8" name="ChangedTitle">
    <vt:lpwstr/>
  </property>
  <property fmtid="{D5CDD505-2E9C-101B-9397-08002B2CF9AE}" pid="9" name="DoNotAsk">
    <vt:lpwstr>0</vt:lpwstr>
  </property>
  <property fmtid="{D5CDD505-2E9C-101B-9397-08002B2CF9AE}" pid="10" name="Classification">
    <vt:lpwstr>OFFICIAL</vt:lpwstr>
  </property>
  <property fmtid="{D5CDD505-2E9C-101B-9397-08002B2CF9AE}" pid="11" name="Converted">
    <vt:bool>false</vt:bool>
  </property>
  <property fmtid="{D5CDD505-2E9C-101B-9397-08002B2CF9AE}" pid="12" name="DLM">
    <vt:lpwstr> </vt:lpwstr>
  </property>
  <property fmtid="{D5CDD505-2E9C-101B-9397-08002B2CF9AE}" pid="13" name="CompilationNumber">
    <vt:lpwstr>144</vt:lpwstr>
  </property>
  <property fmtid="{D5CDD505-2E9C-101B-9397-08002B2CF9AE}" pid="14" name="StartDate">
    <vt:lpwstr>1 January 2023</vt:lpwstr>
  </property>
  <property fmtid="{D5CDD505-2E9C-101B-9397-08002B2CF9AE}" pid="15" name="PreparedDate">
    <vt:filetime>2016-04-13T14:00:00Z</vt:filetime>
  </property>
  <property fmtid="{D5CDD505-2E9C-101B-9397-08002B2CF9AE}" pid="16" name="RegisteredDate">
    <vt:lpwstr>13 January 2023</vt:lpwstr>
  </property>
  <property fmtid="{D5CDD505-2E9C-101B-9397-08002B2CF9AE}" pid="17" name="CompilationVersion">
    <vt:i4>3</vt:i4>
  </property>
  <property fmtid="{D5CDD505-2E9C-101B-9397-08002B2CF9AE}" pid="18" name="IncludesUpTo">
    <vt:lpwstr>Act No. 89, 2022</vt:lpwstr>
  </property>
</Properties>
</file>