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18" w:rsidRPr="00CC16F2" w:rsidRDefault="00AE1218" w:rsidP="00CC16F2">
      <w:pPr>
        <w:spacing w:after="0" w:line="240" w:lineRule="auto"/>
        <w:jc w:val="center"/>
        <w:rPr>
          <w:rFonts w:ascii="Times New Roman" w:hAnsi="Times New Roman" w:cs="Times New Roman"/>
          <w:sz w:val="36"/>
          <w:szCs w:val="36"/>
        </w:rPr>
      </w:pPr>
      <w:r w:rsidRPr="00CC16F2">
        <w:rPr>
          <w:rFonts w:ascii="Times New Roman" w:hAnsi="Times New Roman" w:cs="Times New Roman"/>
          <w:sz w:val="36"/>
          <w:szCs w:val="36"/>
        </w:rPr>
        <w:t>WAR PENSIONS.</w:t>
      </w:r>
    </w:p>
    <w:p w:rsidR="00413203" w:rsidRPr="00CC16F2" w:rsidRDefault="00413203" w:rsidP="00CC16F2">
      <w:pPr>
        <w:pBdr>
          <w:top w:val="single" w:sz="4" w:space="1" w:color="auto"/>
        </w:pBdr>
        <w:spacing w:before="120" w:after="0" w:line="240" w:lineRule="auto"/>
        <w:ind w:left="4032" w:right="4032"/>
        <w:jc w:val="center"/>
        <w:rPr>
          <w:rFonts w:ascii="Times New Roman" w:hAnsi="Times New Roman" w:cs="Times New Roman"/>
          <w:b/>
          <w:sz w:val="16"/>
          <w:szCs w:val="16"/>
        </w:rPr>
      </w:pPr>
    </w:p>
    <w:p w:rsidR="00AE1218" w:rsidRPr="00CC16F2" w:rsidRDefault="00AE1218" w:rsidP="00CC16F2">
      <w:pPr>
        <w:spacing w:after="120" w:line="240" w:lineRule="auto"/>
        <w:jc w:val="center"/>
        <w:rPr>
          <w:rFonts w:ascii="Times New Roman" w:hAnsi="Times New Roman" w:cs="Times New Roman"/>
          <w:sz w:val="28"/>
          <w:szCs w:val="28"/>
        </w:rPr>
      </w:pPr>
      <w:r w:rsidRPr="00CC16F2">
        <w:rPr>
          <w:rFonts w:ascii="Times New Roman" w:hAnsi="Times New Roman" w:cs="Times New Roman"/>
          <w:b/>
          <w:sz w:val="28"/>
          <w:szCs w:val="28"/>
        </w:rPr>
        <w:t>No. 28 of 1915.</w:t>
      </w:r>
    </w:p>
    <w:p w:rsidR="00AE1218" w:rsidRPr="00CC16F2" w:rsidRDefault="00AE1218" w:rsidP="00CC16F2">
      <w:pPr>
        <w:spacing w:after="0" w:line="240" w:lineRule="auto"/>
        <w:jc w:val="center"/>
        <w:rPr>
          <w:rFonts w:ascii="Times New Roman" w:hAnsi="Times New Roman" w:cs="Times New Roman"/>
          <w:sz w:val="26"/>
          <w:szCs w:val="26"/>
        </w:rPr>
      </w:pPr>
      <w:r w:rsidRPr="00CC16F2">
        <w:rPr>
          <w:rFonts w:ascii="Times New Roman" w:hAnsi="Times New Roman" w:cs="Times New Roman"/>
          <w:sz w:val="26"/>
          <w:szCs w:val="26"/>
        </w:rPr>
        <w:t xml:space="preserve">An Act to amend the </w:t>
      </w:r>
      <w:r w:rsidRPr="00CC16F2">
        <w:rPr>
          <w:rFonts w:ascii="Times New Roman" w:hAnsi="Times New Roman" w:cs="Times New Roman"/>
          <w:i/>
          <w:sz w:val="26"/>
          <w:szCs w:val="26"/>
        </w:rPr>
        <w:t xml:space="preserve">War Pensions Act </w:t>
      </w:r>
      <w:r w:rsidRPr="00CC16F2">
        <w:rPr>
          <w:rFonts w:ascii="Times New Roman" w:hAnsi="Times New Roman" w:cs="Times New Roman"/>
          <w:sz w:val="26"/>
          <w:szCs w:val="26"/>
        </w:rPr>
        <w:t>1914.</w:t>
      </w:r>
    </w:p>
    <w:p w:rsidR="00AE1218" w:rsidRPr="00CC16F2" w:rsidRDefault="00AE1218" w:rsidP="00CC16F2">
      <w:pPr>
        <w:spacing w:before="120" w:after="120" w:line="240" w:lineRule="auto"/>
        <w:jc w:val="right"/>
        <w:rPr>
          <w:rFonts w:ascii="Times New Roman" w:hAnsi="Times New Roman" w:cs="Times New Roman"/>
          <w:sz w:val="26"/>
          <w:szCs w:val="26"/>
        </w:rPr>
      </w:pPr>
      <w:r w:rsidRPr="00CC16F2">
        <w:rPr>
          <w:rFonts w:ascii="Times New Roman" w:hAnsi="Times New Roman" w:cs="Times New Roman"/>
          <w:sz w:val="26"/>
          <w:szCs w:val="26"/>
        </w:rPr>
        <w:t>[Assented to 2nd September, 1915.]</w:t>
      </w:r>
    </w:p>
    <w:p w:rsidR="00AE1218" w:rsidRPr="00B3567A" w:rsidRDefault="00AE1218" w:rsidP="00CC16F2">
      <w:pPr>
        <w:spacing w:after="0" w:line="240" w:lineRule="auto"/>
        <w:jc w:val="both"/>
        <w:rPr>
          <w:rFonts w:ascii="Times New Roman" w:hAnsi="Times New Roman" w:cs="Times New Roman"/>
        </w:rPr>
      </w:pPr>
      <w:r w:rsidRPr="00B3567A">
        <w:rPr>
          <w:rFonts w:ascii="Times New Roman" w:hAnsi="Times New Roman" w:cs="Times New Roman"/>
        </w:rPr>
        <w:t>BE it enacted by the King</w:t>
      </w:r>
      <w:r w:rsidR="003F1DCB" w:rsidRPr="00B3567A">
        <w:rPr>
          <w:rFonts w:ascii="Times New Roman" w:hAnsi="Times New Roman" w:cs="Times New Roman"/>
        </w:rPr>
        <w:t>’</w:t>
      </w:r>
      <w:r w:rsidRPr="00B3567A">
        <w:rPr>
          <w:rFonts w:ascii="Times New Roman" w:hAnsi="Times New Roman" w:cs="Times New Roman"/>
        </w:rPr>
        <w:t>s Most Excellent Majesty, the Senate, and the House of Representatives of the Commonwealth of Australia, as follows:—</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Short title and citation.</w:t>
      </w:r>
    </w:p>
    <w:p w:rsidR="00AE1218" w:rsidRPr="00CC16F2" w:rsidRDefault="00AE1218" w:rsidP="00CC16F2">
      <w:pPr>
        <w:tabs>
          <w:tab w:val="left" w:pos="1170"/>
        </w:tabs>
        <w:spacing w:after="0" w:line="240" w:lineRule="auto"/>
        <w:ind w:firstLine="432"/>
        <w:jc w:val="both"/>
        <w:rPr>
          <w:rFonts w:ascii="Times New Roman" w:hAnsi="Times New Roman" w:cs="Times New Roman"/>
        </w:rPr>
      </w:pPr>
      <w:r w:rsidRPr="00CC16F2">
        <w:rPr>
          <w:rFonts w:ascii="Times New Roman" w:hAnsi="Times New Roman" w:cs="Times New Roman"/>
          <w:b/>
        </w:rPr>
        <w:t>1.</w:t>
      </w:r>
      <w:r w:rsidRPr="00CC16F2">
        <w:rPr>
          <w:rFonts w:ascii="Times New Roman" w:hAnsi="Times New Roman" w:cs="Times New Roman"/>
        </w:rPr>
        <w:t>—</w:t>
      </w:r>
      <w:r w:rsidR="00312BBB" w:rsidRPr="00CC16F2">
        <w:rPr>
          <w:rFonts w:ascii="Times New Roman" w:hAnsi="Times New Roman" w:cs="Times New Roman"/>
        </w:rPr>
        <w:t>(1)</w:t>
      </w:r>
      <w:r w:rsidR="00312BBB" w:rsidRPr="00CC16F2">
        <w:rPr>
          <w:rFonts w:ascii="Times New Roman" w:hAnsi="Times New Roman" w:cs="Times New Roman"/>
        </w:rPr>
        <w:tab/>
      </w:r>
      <w:r w:rsidRPr="00CC16F2">
        <w:rPr>
          <w:rFonts w:ascii="Times New Roman" w:hAnsi="Times New Roman" w:cs="Times New Roman"/>
        </w:rPr>
        <w:t xml:space="preserve">This Act may be cited as the </w:t>
      </w:r>
      <w:r w:rsidRPr="00CC16F2">
        <w:rPr>
          <w:rFonts w:ascii="Times New Roman" w:hAnsi="Times New Roman" w:cs="Times New Roman"/>
          <w:i/>
        </w:rPr>
        <w:t xml:space="preserve">War Pensions Act </w:t>
      </w:r>
      <w:r w:rsidRPr="00CC16F2">
        <w:rPr>
          <w:rFonts w:ascii="Times New Roman" w:hAnsi="Times New Roman" w:cs="Times New Roman"/>
        </w:rPr>
        <w:t>1915.</w:t>
      </w:r>
    </w:p>
    <w:p w:rsidR="00AE1218" w:rsidRPr="00CC16F2" w:rsidRDefault="00AE1218" w:rsidP="00CC16F2">
      <w:pPr>
        <w:tabs>
          <w:tab w:val="left" w:pos="900"/>
        </w:tabs>
        <w:spacing w:after="0" w:line="240" w:lineRule="auto"/>
        <w:ind w:firstLine="432"/>
        <w:jc w:val="both"/>
        <w:rPr>
          <w:rFonts w:ascii="Times New Roman" w:hAnsi="Times New Roman" w:cs="Times New Roman"/>
        </w:rPr>
      </w:pPr>
      <w:r w:rsidRPr="00CC16F2">
        <w:rPr>
          <w:rFonts w:ascii="Times New Roman" w:hAnsi="Times New Roman" w:cs="Times New Roman"/>
        </w:rPr>
        <w:t>(2.)</w:t>
      </w:r>
      <w:r w:rsidR="00AB1D96" w:rsidRPr="00CC16F2">
        <w:rPr>
          <w:rFonts w:ascii="Times New Roman" w:hAnsi="Times New Roman" w:cs="Times New Roman"/>
        </w:rPr>
        <w:tab/>
      </w:r>
      <w:r w:rsidRPr="00CC16F2">
        <w:rPr>
          <w:rFonts w:ascii="Times New Roman" w:hAnsi="Times New Roman" w:cs="Times New Roman"/>
        </w:rPr>
        <w:t xml:space="preserve">The </w:t>
      </w:r>
      <w:r w:rsidRPr="00CC16F2">
        <w:rPr>
          <w:rFonts w:ascii="Times New Roman" w:hAnsi="Times New Roman" w:cs="Times New Roman"/>
          <w:i/>
        </w:rPr>
        <w:t xml:space="preserve">War Pensions Act </w:t>
      </w:r>
      <w:r w:rsidRPr="00CC16F2">
        <w:rPr>
          <w:rFonts w:ascii="Times New Roman" w:hAnsi="Times New Roman" w:cs="Times New Roman"/>
        </w:rPr>
        <w:t>1914 is in this Act referred to as the Principal Act.</w:t>
      </w:r>
    </w:p>
    <w:p w:rsidR="00AE1218" w:rsidRPr="00CC16F2" w:rsidRDefault="00AE1218" w:rsidP="00CC16F2">
      <w:pPr>
        <w:tabs>
          <w:tab w:val="left" w:pos="900"/>
        </w:tabs>
        <w:spacing w:after="0" w:line="240" w:lineRule="auto"/>
        <w:ind w:firstLine="432"/>
        <w:jc w:val="both"/>
        <w:rPr>
          <w:rFonts w:ascii="Times New Roman" w:hAnsi="Times New Roman" w:cs="Times New Roman"/>
        </w:rPr>
      </w:pPr>
      <w:r w:rsidRPr="00CC16F2">
        <w:rPr>
          <w:rFonts w:ascii="Times New Roman" w:hAnsi="Times New Roman" w:cs="Times New Roman"/>
        </w:rPr>
        <w:t>(3.)</w:t>
      </w:r>
      <w:r w:rsidR="00AB1D96" w:rsidRPr="00CC16F2">
        <w:rPr>
          <w:rFonts w:ascii="Times New Roman" w:hAnsi="Times New Roman" w:cs="Times New Roman"/>
        </w:rPr>
        <w:tab/>
      </w:r>
      <w:r w:rsidRPr="00CC16F2">
        <w:rPr>
          <w:rFonts w:ascii="Times New Roman" w:hAnsi="Times New Roman" w:cs="Times New Roman"/>
        </w:rPr>
        <w:t xml:space="preserve">The Principal Act, as amended by this Act, may be cited as the </w:t>
      </w:r>
      <w:r w:rsidRPr="00CC16F2">
        <w:rPr>
          <w:rFonts w:ascii="Times New Roman" w:hAnsi="Times New Roman" w:cs="Times New Roman"/>
          <w:i/>
        </w:rPr>
        <w:t xml:space="preserve">War Pensions Act </w:t>
      </w:r>
      <w:r w:rsidRPr="00CC16F2">
        <w:rPr>
          <w:rFonts w:ascii="Times New Roman" w:hAnsi="Times New Roman" w:cs="Times New Roman"/>
        </w:rPr>
        <w:t>1914-1915.</w:t>
      </w:r>
    </w:p>
    <w:p w:rsidR="00AE1218" w:rsidRPr="00CC16F2" w:rsidRDefault="002E0286"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C</w:t>
      </w:r>
      <w:r w:rsidR="00AE1218" w:rsidRPr="00CC16F2">
        <w:rPr>
          <w:rFonts w:ascii="Times New Roman" w:hAnsi="Times New Roman" w:cs="Times New Roman"/>
          <w:b/>
          <w:sz w:val="20"/>
        </w:rPr>
        <w:t>ommencement.</w:t>
      </w:r>
    </w:p>
    <w:p w:rsidR="00AE1218" w:rsidRPr="00CC16F2" w:rsidRDefault="00AE1218" w:rsidP="00CC16F2">
      <w:pPr>
        <w:tabs>
          <w:tab w:val="left" w:pos="720"/>
        </w:tabs>
        <w:spacing w:after="0" w:line="240" w:lineRule="auto"/>
        <w:ind w:firstLine="432"/>
        <w:jc w:val="both"/>
        <w:rPr>
          <w:rFonts w:ascii="Times New Roman" w:hAnsi="Times New Roman" w:cs="Times New Roman"/>
        </w:rPr>
      </w:pPr>
      <w:r w:rsidRPr="00CC16F2">
        <w:rPr>
          <w:rFonts w:ascii="Times New Roman" w:hAnsi="Times New Roman" w:cs="Times New Roman"/>
          <w:b/>
        </w:rPr>
        <w:t>2.</w:t>
      </w:r>
      <w:r w:rsidR="00D844CC" w:rsidRPr="00CC16F2">
        <w:rPr>
          <w:rFonts w:ascii="Times New Roman" w:hAnsi="Times New Roman" w:cs="Times New Roman"/>
          <w:b/>
        </w:rPr>
        <w:tab/>
      </w:r>
      <w:r w:rsidRPr="00CC16F2">
        <w:rPr>
          <w:rFonts w:ascii="Times New Roman" w:hAnsi="Times New Roman" w:cs="Times New Roman"/>
        </w:rPr>
        <w:t>This Act shall be deemed to have commenced on the same day as the Principal Act.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Amendment of s. 2.</w:t>
      </w:r>
    </w:p>
    <w:p w:rsidR="00AE1218" w:rsidRPr="00CC16F2" w:rsidRDefault="00AE1218" w:rsidP="00CC16F2">
      <w:pPr>
        <w:tabs>
          <w:tab w:val="left" w:pos="720"/>
        </w:tabs>
        <w:spacing w:after="0" w:line="240" w:lineRule="auto"/>
        <w:ind w:firstLine="432"/>
        <w:jc w:val="both"/>
        <w:rPr>
          <w:rFonts w:ascii="Times New Roman" w:hAnsi="Times New Roman" w:cs="Times New Roman"/>
        </w:rPr>
      </w:pPr>
      <w:r w:rsidRPr="00CC16F2">
        <w:rPr>
          <w:rFonts w:ascii="Times New Roman" w:hAnsi="Times New Roman" w:cs="Times New Roman"/>
          <w:b/>
        </w:rPr>
        <w:t>3.</w:t>
      </w:r>
      <w:r w:rsidR="00D844CC" w:rsidRPr="00CC16F2">
        <w:rPr>
          <w:rFonts w:ascii="Times New Roman" w:hAnsi="Times New Roman" w:cs="Times New Roman"/>
          <w:b/>
        </w:rPr>
        <w:tab/>
      </w:r>
      <w:r w:rsidRPr="00CC16F2">
        <w:rPr>
          <w:rFonts w:ascii="Times New Roman" w:hAnsi="Times New Roman" w:cs="Times New Roman"/>
        </w:rPr>
        <w:t>Section two of the Principal Act is amended—</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a</w:t>
      </w:r>
      <w:r w:rsidRPr="00CC16F2">
        <w:rPr>
          <w:rFonts w:ascii="Times New Roman" w:hAnsi="Times New Roman" w:cs="Times New Roman"/>
        </w:rPr>
        <w:t xml:space="preserve">) by omitting the definition of </w:t>
      </w:r>
      <w:r w:rsidR="003F1DCB" w:rsidRPr="00CC16F2">
        <w:rPr>
          <w:rFonts w:ascii="Times New Roman" w:hAnsi="Times New Roman" w:cs="Times New Roman"/>
        </w:rPr>
        <w:t>“</w:t>
      </w:r>
      <w:r w:rsidRPr="00CC16F2">
        <w:rPr>
          <w:rFonts w:ascii="Times New Roman" w:hAnsi="Times New Roman" w:cs="Times New Roman"/>
        </w:rPr>
        <w:t>Dependants</w:t>
      </w:r>
      <w:r w:rsidR="003F1DCB" w:rsidRPr="00CC16F2">
        <w:rPr>
          <w:rFonts w:ascii="Times New Roman" w:hAnsi="Times New Roman" w:cs="Times New Roman"/>
        </w:rPr>
        <w:t>”</w:t>
      </w:r>
      <w:r w:rsidRPr="00CC16F2">
        <w:rPr>
          <w:rFonts w:ascii="Times New Roman" w:hAnsi="Times New Roman" w:cs="Times New Roman"/>
        </w:rPr>
        <w:t xml:space="preserve"> and inserting in its stead the following definition:—</w:t>
      </w:r>
    </w:p>
    <w:p w:rsidR="00AE1218" w:rsidRPr="00CC16F2" w:rsidRDefault="003F1DCB" w:rsidP="00CC16F2">
      <w:pPr>
        <w:spacing w:after="0" w:line="240" w:lineRule="auto"/>
        <w:ind w:left="2016" w:hanging="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Dependants</w:t>
      </w:r>
      <w:r w:rsidRPr="00CC16F2">
        <w:rPr>
          <w:rFonts w:ascii="Times New Roman" w:hAnsi="Times New Roman" w:cs="Times New Roman"/>
        </w:rPr>
        <w:t>’</w:t>
      </w:r>
      <w:r w:rsidR="00AE1218" w:rsidRPr="00CC16F2">
        <w:rPr>
          <w:rFonts w:ascii="Times New Roman" w:hAnsi="Times New Roman" w:cs="Times New Roman"/>
        </w:rPr>
        <w:t xml:space="preserve"> means the wife or widow and children or ex-nuptial children of a member of the Forces, whose death or incapacity results from his employment in connexion with warlike operations, and includes such other members of the family of that member of the Forces as were wholly or in part dependent upon his earnings at any time during the period of twelve months prior to his enlistment, or who would, but for such incapacity, have been so dependent, and parents who though not dependent upon the earnings of the member at any time during the period of twelve months prior to his enlistment are, at any time within five years after his death, without adequate means of support; and where the member—</w:t>
      </w:r>
    </w:p>
    <w:p w:rsidR="00AE1218" w:rsidRPr="00CC16F2" w:rsidRDefault="00AE1218" w:rsidP="00CC16F2">
      <w:pPr>
        <w:spacing w:after="0" w:line="240" w:lineRule="auto"/>
        <w:ind w:left="3024" w:hanging="576"/>
        <w:jc w:val="both"/>
        <w:rPr>
          <w:rFonts w:ascii="Times New Roman" w:hAnsi="Times New Roman" w:cs="Times New Roman"/>
        </w:rPr>
      </w:pPr>
      <w:r w:rsidRPr="00CC16F2">
        <w:rPr>
          <w:rFonts w:ascii="Times New Roman" w:hAnsi="Times New Roman" w:cs="Times New Roman"/>
        </w:rPr>
        <w:t>(</w:t>
      </w:r>
      <w:proofErr w:type="spellStart"/>
      <w:r w:rsidRPr="00CC16F2">
        <w:rPr>
          <w:rFonts w:ascii="Times New Roman" w:hAnsi="Times New Roman" w:cs="Times New Roman"/>
        </w:rPr>
        <w:t>i</w:t>
      </w:r>
      <w:proofErr w:type="spellEnd"/>
      <w:r w:rsidRPr="00CC16F2">
        <w:rPr>
          <w:rFonts w:ascii="Times New Roman" w:hAnsi="Times New Roman" w:cs="Times New Roman"/>
        </w:rPr>
        <w:t>) being the grandparent of an ex</w:t>
      </w:r>
      <w:r w:rsidR="003B2409" w:rsidRPr="00CC16F2">
        <w:rPr>
          <w:rFonts w:ascii="Times New Roman" w:hAnsi="Times New Roman" w:cs="Times New Roman"/>
        </w:rPr>
        <w:t>-</w:t>
      </w:r>
      <w:r w:rsidRPr="00CC16F2">
        <w:rPr>
          <w:rFonts w:ascii="Times New Roman" w:hAnsi="Times New Roman" w:cs="Times New Roman"/>
        </w:rPr>
        <w:t>nuptial child, leaves the child so dependent upon his earnings, or</w:t>
      </w:r>
    </w:p>
    <w:p w:rsidR="00AE1218" w:rsidRPr="00CC16F2" w:rsidRDefault="00AE1218" w:rsidP="00CC16F2">
      <w:pPr>
        <w:spacing w:after="0" w:line="240" w:lineRule="auto"/>
        <w:ind w:left="3024" w:hanging="576"/>
        <w:jc w:val="both"/>
        <w:rPr>
          <w:rFonts w:ascii="Times New Roman" w:hAnsi="Times New Roman" w:cs="Times New Roman"/>
        </w:rPr>
      </w:pPr>
      <w:r w:rsidRPr="00CC16F2">
        <w:rPr>
          <w:rFonts w:ascii="Times New Roman" w:hAnsi="Times New Roman" w:cs="Times New Roman"/>
        </w:rPr>
        <w:t>(ii) being an ex-nuptial child, leaves a parent or grandparent so dependent upon his earnings,</w:t>
      </w:r>
    </w:p>
    <w:p w:rsidR="00D164D7" w:rsidRPr="00CC16F2" w:rsidRDefault="00AE1218" w:rsidP="00CC16F2">
      <w:pPr>
        <w:spacing w:after="0" w:line="240" w:lineRule="auto"/>
        <w:ind w:left="1980"/>
        <w:jc w:val="both"/>
        <w:rPr>
          <w:rFonts w:ascii="Times New Roman" w:hAnsi="Times New Roman" w:cs="Times New Roman"/>
        </w:rPr>
      </w:pPr>
      <w:r w:rsidRPr="00CC16F2">
        <w:rPr>
          <w:rFonts w:ascii="Times New Roman" w:hAnsi="Times New Roman" w:cs="Times New Roman"/>
        </w:rPr>
        <w:t>includes such an ex-nuptial child and parent or grandparent respectively.</w:t>
      </w:r>
      <w:r w:rsidR="003F1DCB" w:rsidRPr="00CC16F2">
        <w:rPr>
          <w:rFonts w:ascii="Times New Roman" w:hAnsi="Times New Roman" w:cs="Times New Roman"/>
        </w:rPr>
        <w:t>”</w:t>
      </w:r>
    </w:p>
    <w:p w:rsidR="00AE1218" w:rsidRPr="00CC16F2" w:rsidRDefault="00AE1218" w:rsidP="00CC16F2">
      <w:pPr>
        <w:spacing w:after="0" w:line="240" w:lineRule="auto"/>
        <w:ind w:left="1008"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b</w:t>
      </w:r>
      <w:r w:rsidRPr="00CC16F2">
        <w:rPr>
          <w:rFonts w:ascii="Times New Roman" w:hAnsi="Times New Roman" w:cs="Times New Roman"/>
        </w:rPr>
        <w:t xml:space="preserve">) by inserting after the definition of </w:t>
      </w:r>
      <w:r w:rsidR="003F1DCB" w:rsidRPr="00CC16F2">
        <w:rPr>
          <w:rFonts w:ascii="Times New Roman" w:hAnsi="Times New Roman" w:cs="Times New Roman"/>
        </w:rPr>
        <w:t>“</w:t>
      </w:r>
      <w:r w:rsidRPr="00CC16F2">
        <w:rPr>
          <w:rFonts w:ascii="Times New Roman" w:hAnsi="Times New Roman" w:cs="Times New Roman"/>
        </w:rPr>
        <w:t>Dependants</w:t>
      </w:r>
      <w:r w:rsidR="003F1DCB" w:rsidRPr="00CC16F2">
        <w:rPr>
          <w:rFonts w:ascii="Times New Roman" w:hAnsi="Times New Roman" w:cs="Times New Roman"/>
        </w:rPr>
        <w:t>”</w:t>
      </w:r>
      <w:r w:rsidRPr="00CC16F2">
        <w:rPr>
          <w:rFonts w:ascii="Times New Roman" w:hAnsi="Times New Roman" w:cs="Times New Roman"/>
        </w:rPr>
        <w:t xml:space="preserve"> the words </w:t>
      </w:r>
      <w:r w:rsidR="003F1DCB" w:rsidRPr="00CC16F2">
        <w:rPr>
          <w:rFonts w:ascii="Times New Roman" w:hAnsi="Times New Roman" w:cs="Times New Roman"/>
        </w:rPr>
        <w:t>“‘</w:t>
      </w:r>
      <w:r w:rsidRPr="00CC16F2">
        <w:rPr>
          <w:rFonts w:ascii="Times New Roman" w:hAnsi="Times New Roman" w:cs="Times New Roman"/>
        </w:rPr>
        <w:t>Deputy Commissioner</w:t>
      </w:r>
      <w:r w:rsidR="003F1DCB" w:rsidRPr="00CC16F2">
        <w:rPr>
          <w:rFonts w:ascii="Times New Roman" w:hAnsi="Times New Roman" w:cs="Times New Roman"/>
        </w:rPr>
        <w:t>’</w:t>
      </w:r>
      <w:r w:rsidRPr="00CC16F2">
        <w:rPr>
          <w:rFonts w:ascii="Times New Roman" w:hAnsi="Times New Roman" w:cs="Times New Roman"/>
        </w:rPr>
        <w:t xml:space="preserve"> means a Deputy Commissioner of Pensions under this Act;</w:t>
      </w:r>
      <w:r w:rsidR="003F1DCB" w:rsidRPr="00CC16F2">
        <w:rPr>
          <w:rFonts w:ascii="Times New Roman" w:hAnsi="Times New Roman" w:cs="Times New Roman"/>
        </w:rPr>
        <w:t>”</w:t>
      </w:r>
    </w:p>
    <w:p w:rsidR="00AE1218" w:rsidRPr="00CC16F2" w:rsidRDefault="00AE1218" w:rsidP="00CC16F2">
      <w:pPr>
        <w:spacing w:after="0" w:line="240" w:lineRule="auto"/>
        <w:ind w:left="1008"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c</w:t>
      </w:r>
      <w:r w:rsidRPr="00CC16F2">
        <w:rPr>
          <w:rFonts w:ascii="Times New Roman" w:hAnsi="Times New Roman" w:cs="Times New Roman"/>
        </w:rPr>
        <w:t xml:space="preserve">) by adding at the end of the definition of </w:t>
      </w:r>
      <w:r w:rsidR="003F1DCB" w:rsidRPr="00CC16F2">
        <w:rPr>
          <w:rFonts w:ascii="Times New Roman" w:hAnsi="Times New Roman" w:cs="Times New Roman"/>
        </w:rPr>
        <w:t>“</w:t>
      </w:r>
      <w:r w:rsidRPr="00CC16F2">
        <w:rPr>
          <w:rFonts w:ascii="Times New Roman" w:hAnsi="Times New Roman" w:cs="Times New Roman"/>
        </w:rPr>
        <w:t>Member of the Forces</w:t>
      </w:r>
      <w:r w:rsidR="003F1DCB" w:rsidRPr="00CC16F2">
        <w:rPr>
          <w:rFonts w:ascii="Times New Roman" w:hAnsi="Times New Roman" w:cs="Times New Roman"/>
        </w:rPr>
        <w:t>”</w:t>
      </w:r>
      <w:r w:rsidRPr="00CC16F2">
        <w:rPr>
          <w:rFonts w:ascii="Times New Roman" w:hAnsi="Times New Roman" w:cs="Times New Roman"/>
        </w:rPr>
        <w:t xml:space="preserve"> the words </w:t>
      </w:r>
      <w:r w:rsidR="003F1DCB" w:rsidRPr="00CC16F2">
        <w:rPr>
          <w:rFonts w:ascii="Times New Roman" w:hAnsi="Times New Roman" w:cs="Times New Roman"/>
        </w:rPr>
        <w:t>“</w:t>
      </w:r>
      <w:r w:rsidRPr="00CC16F2">
        <w:rPr>
          <w:rFonts w:ascii="Times New Roman" w:hAnsi="Times New Roman" w:cs="Times New Roman"/>
        </w:rPr>
        <w:t>, and includes a member of the Army Medical Corps Nursing Service who is accepted or appointed by the Director-General of Medical Services for service outside Australia;</w:t>
      </w:r>
      <w:r w:rsidR="003F1DCB" w:rsidRPr="00CC16F2">
        <w:rPr>
          <w:rFonts w:ascii="Times New Roman" w:hAnsi="Times New Roman" w:cs="Times New Roman"/>
        </w:rPr>
        <w:t>”</w:t>
      </w:r>
      <w:r w:rsidRPr="00CC16F2">
        <w:rPr>
          <w:rFonts w:ascii="Times New Roman" w:hAnsi="Times New Roman" w:cs="Times New Roman"/>
        </w:rPr>
        <w:t>; and</w:t>
      </w:r>
    </w:p>
    <w:p w:rsidR="00AE1218" w:rsidRPr="00CC16F2" w:rsidRDefault="00AE1218" w:rsidP="00CC16F2">
      <w:pPr>
        <w:spacing w:after="0" w:line="240" w:lineRule="auto"/>
        <w:ind w:left="1008"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d</w:t>
      </w:r>
      <w:r w:rsidRPr="00CC16F2">
        <w:rPr>
          <w:rFonts w:ascii="Times New Roman" w:hAnsi="Times New Roman" w:cs="Times New Roman"/>
        </w:rPr>
        <w:t xml:space="preserve">) by omitting the definition of </w:t>
      </w:r>
      <w:r w:rsidR="003F1DCB" w:rsidRPr="00CC16F2">
        <w:rPr>
          <w:rFonts w:ascii="Times New Roman" w:hAnsi="Times New Roman" w:cs="Times New Roman"/>
        </w:rPr>
        <w:t>“</w:t>
      </w:r>
      <w:r w:rsidRPr="00CC16F2">
        <w:rPr>
          <w:rFonts w:ascii="Times New Roman" w:hAnsi="Times New Roman" w:cs="Times New Roman"/>
        </w:rPr>
        <w:t>The Pensions Board</w:t>
      </w:r>
      <w:r w:rsidR="003F1DCB" w:rsidRPr="00CC16F2">
        <w:rPr>
          <w:rFonts w:ascii="Times New Roman" w:hAnsi="Times New Roman" w:cs="Times New Roman"/>
        </w:rPr>
        <w:t>”</w:t>
      </w:r>
      <w:r w:rsidRPr="00CC16F2">
        <w:rPr>
          <w:rFonts w:ascii="Times New Roman" w:hAnsi="Times New Roman" w:cs="Times New Roman"/>
        </w:rPr>
        <w:t xml:space="preserve"> and inserting in its stead the following definitions:—</w:t>
      </w:r>
    </w:p>
    <w:p w:rsidR="00AE1218" w:rsidRPr="00CC16F2" w:rsidRDefault="003F1DCB" w:rsidP="00CC16F2">
      <w:pPr>
        <w:spacing w:after="0" w:line="240" w:lineRule="auto"/>
        <w:ind w:left="2016" w:hanging="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Registrar</w:t>
      </w:r>
      <w:r w:rsidRPr="00CC16F2">
        <w:rPr>
          <w:rFonts w:ascii="Times New Roman" w:hAnsi="Times New Roman" w:cs="Times New Roman"/>
        </w:rPr>
        <w:t>’</w:t>
      </w:r>
      <w:r w:rsidR="00AE1218" w:rsidRPr="00CC16F2">
        <w:rPr>
          <w:rFonts w:ascii="Times New Roman" w:hAnsi="Times New Roman" w:cs="Times New Roman"/>
        </w:rPr>
        <w:t xml:space="preserve"> means a Registrar of Pensions under this Act;</w:t>
      </w:r>
    </w:p>
    <w:p w:rsidR="00AE1218" w:rsidRPr="00CC16F2" w:rsidRDefault="003F1DCB" w:rsidP="00CC16F2">
      <w:pPr>
        <w:spacing w:after="0" w:line="240" w:lineRule="auto"/>
        <w:ind w:left="2131" w:hanging="446"/>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The Commissioner</w:t>
      </w:r>
      <w:r w:rsidRPr="00CC16F2">
        <w:rPr>
          <w:rFonts w:ascii="Times New Roman" w:hAnsi="Times New Roman" w:cs="Times New Roman"/>
        </w:rPr>
        <w:t>’</w:t>
      </w:r>
      <w:r w:rsidR="00AE1218" w:rsidRPr="00CC16F2">
        <w:rPr>
          <w:rFonts w:ascii="Times New Roman" w:hAnsi="Times New Roman" w:cs="Times New Roman"/>
        </w:rPr>
        <w:t xml:space="preserve"> means the Commissioner of Pensions under this Act;</w:t>
      </w:r>
      <w:r w:rsidRPr="00CC16F2">
        <w:rPr>
          <w:rFonts w:ascii="Times New Roman" w:hAnsi="Times New Roman" w:cs="Times New Roman"/>
        </w:rPr>
        <w: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Amendment of s. 3.</w:t>
      </w:r>
    </w:p>
    <w:p w:rsidR="00AE1218" w:rsidRPr="00CC16F2" w:rsidRDefault="00AE1218" w:rsidP="00CC16F2">
      <w:pPr>
        <w:tabs>
          <w:tab w:val="left" w:pos="720"/>
        </w:tabs>
        <w:spacing w:after="0" w:line="240" w:lineRule="auto"/>
        <w:ind w:firstLine="432"/>
        <w:jc w:val="both"/>
        <w:rPr>
          <w:rFonts w:ascii="Times New Roman" w:hAnsi="Times New Roman" w:cs="Times New Roman"/>
        </w:rPr>
      </w:pPr>
      <w:r w:rsidRPr="00CC16F2">
        <w:rPr>
          <w:rFonts w:ascii="Times New Roman" w:hAnsi="Times New Roman" w:cs="Times New Roman"/>
          <w:b/>
        </w:rPr>
        <w:t>4.</w:t>
      </w:r>
      <w:r w:rsidR="00D7027C" w:rsidRPr="00CC16F2">
        <w:rPr>
          <w:rFonts w:ascii="Times New Roman" w:hAnsi="Times New Roman" w:cs="Times New Roman"/>
          <w:b/>
        </w:rPr>
        <w:tab/>
      </w:r>
      <w:r w:rsidRPr="00CC16F2">
        <w:rPr>
          <w:rFonts w:ascii="Times New Roman" w:hAnsi="Times New Roman" w:cs="Times New Roman"/>
        </w:rPr>
        <w:t>Paragraph (</w:t>
      </w:r>
      <w:r w:rsidRPr="00CC16F2">
        <w:rPr>
          <w:rFonts w:ascii="Times New Roman" w:hAnsi="Times New Roman" w:cs="Times New Roman"/>
          <w:i/>
        </w:rPr>
        <w:t>b</w:t>
      </w:r>
      <w:r w:rsidRPr="00CC16F2">
        <w:rPr>
          <w:rFonts w:ascii="Times New Roman" w:hAnsi="Times New Roman" w:cs="Times New Roman"/>
        </w:rPr>
        <w:t>) of the proviso to section three of the Principal Act is amended—</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a</w:t>
      </w:r>
      <w:r w:rsidRPr="00CC16F2">
        <w:rPr>
          <w:rFonts w:ascii="Times New Roman" w:hAnsi="Times New Roman" w:cs="Times New Roman"/>
        </w:rPr>
        <w:t xml:space="preserve">) by omitting the words </w:t>
      </w:r>
      <w:r w:rsidR="003F1DCB" w:rsidRPr="00CC16F2">
        <w:rPr>
          <w:rFonts w:ascii="Times New Roman" w:hAnsi="Times New Roman" w:cs="Times New Roman"/>
        </w:rPr>
        <w:t>“</w:t>
      </w:r>
      <w:r w:rsidRPr="00CC16F2">
        <w:rPr>
          <w:rFonts w:ascii="Times New Roman" w:hAnsi="Times New Roman" w:cs="Times New Roman"/>
        </w:rPr>
        <w:t>under any other Act</w:t>
      </w:r>
      <w:r w:rsidR="003F1DCB" w:rsidRPr="00CC16F2">
        <w:rPr>
          <w:rFonts w:ascii="Times New Roman" w:hAnsi="Times New Roman" w:cs="Times New Roman"/>
        </w:rPr>
        <w:t>”</w:t>
      </w:r>
      <w:r w:rsidRPr="00CC16F2">
        <w:rPr>
          <w:rFonts w:ascii="Times New Roman" w:hAnsi="Times New Roman" w:cs="Times New Roman"/>
        </w:rPr>
        <w:t xml:space="preserve">, and inserting in their stead the words </w:t>
      </w:r>
      <w:r w:rsidR="003F1DCB" w:rsidRPr="00CC16F2">
        <w:rPr>
          <w:rFonts w:ascii="Times New Roman" w:hAnsi="Times New Roman" w:cs="Times New Roman"/>
        </w:rPr>
        <w:t>“</w:t>
      </w:r>
      <w:r w:rsidRPr="00CC16F2">
        <w:rPr>
          <w:rFonts w:ascii="Times New Roman" w:hAnsi="Times New Roman" w:cs="Times New Roman"/>
        </w:rPr>
        <w:t xml:space="preserve">under any Act (other than the </w:t>
      </w:r>
      <w:r w:rsidRPr="00CC16F2">
        <w:rPr>
          <w:rFonts w:ascii="Times New Roman" w:hAnsi="Times New Roman" w:cs="Times New Roman"/>
          <w:i/>
        </w:rPr>
        <w:t xml:space="preserve">Invalid and Old-age Pensions Act </w:t>
      </w:r>
      <w:r w:rsidRPr="00CC16F2">
        <w:rPr>
          <w:rFonts w:ascii="Times New Roman" w:hAnsi="Times New Roman" w:cs="Times New Roman"/>
        </w:rPr>
        <w:t>1908-1912, or any Act amending or substituted for that Act,)</w:t>
      </w:r>
      <w:r w:rsidR="003F1DCB" w:rsidRPr="00CC16F2">
        <w:rPr>
          <w:rFonts w:ascii="Times New Roman" w:hAnsi="Times New Roman" w:cs="Times New Roman"/>
        </w:rPr>
        <w:t>”</w:t>
      </w:r>
      <w:r w:rsidRPr="00CC16F2">
        <w:rPr>
          <w:rFonts w:ascii="Times New Roman" w:hAnsi="Times New Roman" w:cs="Times New Roman"/>
        </w:rPr>
        <w:t>;</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lastRenderedPageBreak/>
        <w:t>(</w:t>
      </w:r>
      <w:r w:rsidRPr="00CC16F2">
        <w:rPr>
          <w:rFonts w:ascii="Times New Roman" w:hAnsi="Times New Roman" w:cs="Times New Roman"/>
          <w:i/>
        </w:rPr>
        <w:t>b</w:t>
      </w:r>
      <w:r w:rsidRPr="00CC16F2">
        <w:rPr>
          <w:rFonts w:ascii="Times New Roman" w:hAnsi="Times New Roman" w:cs="Times New Roman"/>
        </w:rPr>
        <w:t xml:space="preserve">) by inserting after the word </w:t>
      </w:r>
      <w:r w:rsidR="003F1DCB" w:rsidRPr="00CC16F2">
        <w:rPr>
          <w:rFonts w:ascii="Times New Roman" w:hAnsi="Times New Roman" w:cs="Times New Roman"/>
        </w:rPr>
        <w:t>“</w:t>
      </w:r>
      <w:r w:rsidRPr="00CC16F2">
        <w:rPr>
          <w:rFonts w:ascii="Times New Roman" w:hAnsi="Times New Roman" w:cs="Times New Roman"/>
        </w:rPr>
        <w:t>gratuity</w:t>
      </w:r>
      <w:r w:rsidR="003F1DCB" w:rsidRPr="00CC16F2">
        <w:rPr>
          <w:rFonts w:ascii="Times New Roman" w:hAnsi="Times New Roman" w:cs="Times New Roman"/>
        </w:rPr>
        <w:t>”</w:t>
      </w:r>
      <w:r w:rsidRPr="00CC16F2">
        <w:rPr>
          <w:rFonts w:ascii="Times New Roman" w:hAnsi="Times New Roman" w:cs="Times New Roman"/>
        </w:rPr>
        <w:t xml:space="preserve"> the words </w:t>
      </w:r>
      <w:r w:rsidR="003F1DCB" w:rsidRPr="00CC16F2">
        <w:rPr>
          <w:rFonts w:ascii="Times New Roman" w:hAnsi="Times New Roman" w:cs="Times New Roman"/>
        </w:rPr>
        <w:t>“</w:t>
      </w:r>
      <w:r w:rsidRPr="00CC16F2">
        <w:rPr>
          <w:rFonts w:ascii="Times New Roman" w:hAnsi="Times New Roman" w:cs="Times New Roman"/>
        </w:rPr>
        <w:t xml:space="preserve">(but not including any payment in lieu of furlough under the </w:t>
      </w:r>
      <w:r w:rsidRPr="00CC16F2">
        <w:rPr>
          <w:rFonts w:ascii="Times New Roman" w:hAnsi="Times New Roman" w:cs="Times New Roman"/>
          <w:i/>
        </w:rPr>
        <w:t xml:space="preserve">Commonwealth Public Service Act </w:t>
      </w:r>
      <w:r w:rsidRPr="00CC16F2">
        <w:rPr>
          <w:rFonts w:ascii="Times New Roman" w:hAnsi="Times New Roman" w:cs="Times New Roman"/>
        </w:rPr>
        <w:t xml:space="preserve">1902-1913 or the </w:t>
      </w:r>
      <w:r w:rsidRPr="00CC16F2">
        <w:rPr>
          <w:rFonts w:ascii="Times New Roman" w:hAnsi="Times New Roman" w:cs="Times New Roman"/>
          <w:i/>
        </w:rPr>
        <w:t xml:space="preserve">Defence Act </w:t>
      </w:r>
      <w:r w:rsidRPr="00CC16F2">
        <w:rPr>
          <w:rFonts w:ascii="Times New Roman" w:hAnsi="Times New Roman" w:cs="Times New Roman"/>
        </w:rPr>
        <w:t>1903-1915),</w:t>
      </w:r>
      <w:r w:rsidR="003F1DCB" w:rsidRPr="00CC16F2">
        <w:rPr>
          <w:rFonts w:ascii="Times New Roman" w:hAnsi="Times New Roman" w:cs="Times New Roman"/>
        </w:rPr>
        <w:t>”</w:t>
      </w:r>
      <w:r w:rsidRPr="00CC16F2">
        <w:rPr>
          <w:rFonts w:ascii="Times New Roman" w:hAnsi="Times New Roman" w:cs="Times New Roman"/>
        </w:rPr>
        <w:t>;</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c</w:t>
      </w:r>
      <w:r w:rsidRPr="00CC16F2">
        <w:rPr>
          <w:rFonts w:ascii="Times New Roman" w:hAnsi="Times New Roman" w:cs="Times New Roman"/>
        </w:rPr>
        <w:t xml:space="preserve">) by omitting the words </w:t>
      </w:r>
      <w:r w:rsidR="003F1DCB" w:rsidRPr="00CC16F2">
        <w:rPr>
          <w:rFonts w:ascii="Times New Roman" w:hAnsi="Times New Roman" w:cs="Times New Roman"/>
        </w:rPr>
        <w:t>“</w:t>
      </w:r>
      <w:r w:rsidRPr="00CC16F2">
        <w:rPr>
          <w:rFonts w:ascii="Times New Roman" w:hAnsi="Times New Roman" w:cs="Times New Roman"/>
        </w:rPr>
        <w:t>such other</w:t>
      </w:r>
      <w:r w:rsidR="003F1DCB" w:rsidRPr="00CC16F2">
        <w:rPr>
          <w:rFonts w:ascii="Times New Roman" w:hAnsi="Times New Roman" w:cs="Times New Roman"/>
        </w:rPr>
        <w:t>”</w:t>
      </w:r>
      <w:r w:rsidRPr="00CC16F2">
        <w:rPr>
          <w:rFonts w:ascii="Times New Roman" w:hAnsi="Times New Roman" w:cs="Times New Roman"/>
        </w:rPr>
        <w:t xml:space="preserve"> and inserting in their stead the word </w:t>
      </w:r>
      <w:r w:rsidR="003F1DCB" w:rsidRPr="00CC16F2">
        <w:rPr>
          <w:rFonts w:ascii="Times New Roman" w:hAnsi="Times New Roman" w:cs="Times New Roman"/>
        </w:rPr>
        <w:t>“</w:t>
      </w:r>
      <w:r w:rsidRPr="00CC16F2">
        <w:rPr>
          <w:rFonts w:ascii="Times New Roman" w:hAnsi="Times New Roman" w:cs="Times New Roman"/>
        </w:rPr>
        <w:t>that</w:t>
      </w:r>
      <w:r w:rsidR="003F1DCB" w:rsidRPr="00CC16F2">
        <w:rPr>
          <w:rFonts w:ascii="Times New Roman" w:hAnsi="Times New Roman" w:cs="Times New Roman"/>
        </w:rPr>
        <w:t>”</w:t>
      </w:r>
      <w:r w:rsidRPr="00CC16F2">
        <w:rPr>
          <w:rFonts w:ascii="Times New Roman" w:hAnsi="Times New Roman" w:cs="Times New Roman"/>
        </w:rPr>
        <w:t>; and</w:t>
      </w:r>
    </w:p>
    <w:p w:rsidR="00AE1218" w:rsidRPr="00CC16F2" w:rsidRDefault="00AE1218" w:rsidP="00CC16F2">
      <w:pPr>
        <w:spacing w:after="6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d</w:t>
      </w:r>
      <w:r w:rsidRPr="00CC16F2">
        <w:rPr>
          <w:rFonts w:ascii="Times New Roman" w:hAnsi="Times New Roman" w:cs="Times New Roman"/>
        </w:rPr>
        <w:t xml:space="preserve">) by omitting the word </w:t>
      </w:r>
      <w:r w:rsidR="003F1DCB" w:rsidRPr="00CC16F2">
        <w:rPr>
          <w:rFonts w:ascii="Times New Roman" w:hAnsi="Times New Roman" w:cs="Times New Roman"/>
        </w:rPr>
        <w:t>“</w:t>
      </w:r>
      <w:r w:rsidRPr="00CC16F2">
        <w:rPr>
          <w:rFonts w:ascii="Times New Roman" w:hAnsi="Times New Roman" w:cs="Times New Roman"/>
        </w:rPr>
        <w:t>other</w:t>
      </w:r>
      <w:r w:rsidR="003F1DCB" w:rsidRPr="00CC16F2">
        <w:rPr>
          <w:rFonts w:ascii="Times New Roman" w:hAnsi="Times New Roman" w:cs="Times New Roman"/>
        </w:rPr>
        <w:t>”</w:t>
      </w:r>
      <w:r w:rsidRPr="00CC16F2">
        <w:rPr>
          <w:rFonts w:ascii="Times New Roman" w:hAnsi="Times New Roman" w:cs="Times New Roman"/>
        </w:rPr>
        <w:t xml:space="preserve"> (last occurring).</w:t>
      </w:r>
    </w:p>
    <w:p w:rsidR="00AE1218" w:rsidRPr="00CC16F2" w:rsidRDefault="00AE1218" w:rsidP="00CC16F2">
      <w:pPr>
        <w:tabs>
          <w:tab w:val="left" w:pos="720"/>
        </w:tabs>
        <w:spacing w:before="120" w:after="0" w:line="240" w:lineRule="auto"/>
        <w:ind w:firstLine="432"/>
        <w:jc w:val="both"/>
        <w:rPr>
          <w:rFonts w:ascii="Times New Roman" w:hAnsi="Times New Roman" w:cs="Times New Roman"/>
        </w:rPr>
      </w:pPr>
      <w:r w:rsidRPr="00CC16F2">
        <w:rPr>
          <w:rFonts w:ascii="Times New Roman" w:hAnsi="Times New Roman" w:cs="Times New Roman"/>
          <w:b/>
        </w:rPr>
        <w:t>5.</w:t>
      </w:r>
      <w:r w:rsidR="00FC40D3" w:rsidRPr="00CC16F2">
        <w:rPr>
          <w:rFonts w:ascii="Times New Roman" w:hAnsi="Times New Roman" w:cs="Times New Roman"/>
          <w:b/>
        </w:rPr>
        <w:tab/>
      </w:r>
      <w:r w:rsidRPr="00CC16F2">
        <w:rPr>
          <w:rFonts w:ascii="Times New Roman" w:hAnsi="Times New Roman" w:cs="Times New Roman"/>
        </w:rPr>
        <w:t>Section four of the Principal Act is repealed and the following sections inserted in its stead:—</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Commissioner.</w:t>
      </w:r>
    </w:p>
    <w:p w:rsidR="00AE1218" w:rsidRPr="00CC16F2" w:rsidRDefault="003F1DCB"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4.</w:t>
      </w:r>
      <w:r w:rsidR="00542F7D" w:rsidRPr="00CC16F2">
        <w:rPr>
          <w:rFonts w:ascii="Times New Roman" w:hAnsi="Times New Roman" w:cs="Times New Roman"/>
        </w:rPr>
        <w:tab/>
      </w:r>
      <w:r w:rsidR="00AE1218" w:rsidRPr="00CC16F2">
        <w:rPr>
          <w:rFonts w:ascii="Times New Roman" w:hAnsi="Times New Roman" w:cs="Times New Roman"/>
        </w:rPr>
        <w:t>There shall be a Commissioner of Pensions, who shall, subject to the control of the Minister, have the general administration of this Act.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Assistant Commissioner.</w:t>
      </w:r>
    </w:p>
    <w:p w:rsidR="00AE1218" w:rsidRPr="00CC16F2" w:rsidRDefault="003F1DCB" w:rsidP="00CC16F2">
      <w:pPr>
        <w:tabs>
          <w:tab w:val="left" w:pos="144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smallCaps/>
        </w:rPr>
        <w:t>4a.</w:t>
      </w:r>
      <w:r w:rsidR="00AE1218" w:rsidRPr="00CC16F2">
        <w:rPr>
          <w:rFonts w:ascii="Times New Roman" w:hAnsi="Times New Roman" w:cs="Times New Roman"/>
        </w:rPr>
        <w:t>—(1.)</w:t>
      </w:r>
      <w:r w:rsidR="005B2FE4" w:rsidRPr="00CC16F2">
        <w:rPr>
          <w:rFonts w:ascii="Times New Roman" w:hAnsi="Times New Roman" w:cs="Times New Roman"/>
        </w:rPr>
        <w:tab/>
      </w:r>
      <w:r w:rsidR="00AE1218" w:rsidRPr="00CC16F2">
        <w:rPr>
          <w:rFonts w:ascii="Times New Roman" w:hAnsi="Times New Roman" w:cs="Times New Roman"/>
        </w:rPr>
        <w:t>There may be an Assistant Commissioner of Pensions, who shall have such powers as are delegated by the Commissioner or as are prescribed.</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(2.)</w:t>
      </w:r>
      <w:r w:rsidR="00542F7D" w:rsidRPr="00CC16F2">
        <w:rPr>
          <w:rFonts w:ascii="Times New Roman" w:hAnsi="Times New Roman" w:cs="Times New Roman"/>
        </w:rPr>
        <w:tab/>
      </w:r>
      <w:r w:rsidR="00AE1218" w:rsidRPr="00CC16F2">
        <w:rPr>
          <w:rFonts w:ascii="Times New Roman" w:hAnsi="Times New Roman" w:cs="Times New Roman"/>
        </w:rPr>
        <w:t>The Commissioner may, by writing under his hand, delegate to the Assistant Commissioner all or any of his powers under this Act.</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(3.)</w:t>
      </w:r>
      <w:r w:rsidR="005B2FE4" w:rsidRPr="00CC16F2">
        <w:rPr>
          <w:rFonts w:ascii="Times New Roman" w:hAnsi="Times New Roman" w:cs="Times New Roman"/>
        </w:rPr>
        <w:tab/>
      </w:r>
      <w:r w:rsidR="00AE1218" w:rsidRPr="00CC16F2">
        <w:rPr>
          <w:rFonts w:ascii="Times New Roman" w:hAnsi="Times New Roman" w:cs="Times New Roman"/>
        </w:rPr>
        <w:t>Every delegation under this section shall be revocable at will, and no delegation shall prevent the exercise of any power by the Commissioner.</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Deputy Commissioners.</w:t>
      </w:r>
    </w:p>
    <w:p w:rsidR="00AE1218" w:rsidRPr="00CC16F2" w:rsidRDefault="003F1DCB" w:rsidP="00CC16F2">
      <w:pPr>
        <w:tabs>
          <w:tab w:val="left" w:pos="90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smallCaps/>
        </w:rPr>
        <w:t>4b.</w:t>
      </w:r>
      <w:r w:rsidR="00406E31" w:rsidRPr="00CC16F2">
        <w:rPr>
          <w:rFonts w:ascii="Times New Roman" w:hAnsi="Times New Roman" w:cs="Times New Roman"/>
        </w:rPr>
        <w:tab/>
      </w:r>
      <w:r w:rsidR="00AE1218" w:rsidRPr="00CC16F2">
        <w:rPr>
          <w:rFonts w:ascii="Times New Roman" w:hAnsi="Times New Roman" w:cs="Times New Roman"/>
        </w:rPr>
        <w:t>There shall be a Deputy Commissioner for each State, who shall, subject to the control of the Commissioner, have the powers conferred on him by this Act.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Deputy Commissioners outside Commonwealth.</w:t>
      </w:r>
    </w:p>
    <w:p w:rsidR="00AE1218" w:rsidRPr="00CC16F2" w:rsidRDefault="003F1DCB" w:rsidP="004D0C50">
      <w:pPr>
        <w:tabs>
          <w:tab w:val="left" w:pos="90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smallCaps/>
        </w:rPr>
        <w:t>4c</w:t>
      </w:r>
      <w:r w:rsidR="00AE1218" w:rsidRPr="00CC16F2">
        <w:rPr>
          <w:rFonts w:ascii="Times New Roman" w:hAnsi="Times New Roman" w:cs="Times New Roman"/>
        </w:rPr>
        <w:t>.</w:t>
      </w:r>
      <w:r w:rsidR="00644EA8" w:rsidRPr="00CC16F2">
        <w:rPr>
          <w:rFonts w:ascii="Times New Roman" w:hAnsi="Times New Roman" w:cs="Times New Roman"/>
        </w:rPr>
        <w:tab/>
      </w:r>
      <w:r w:rsidR="00AE1218" w:rsidRPr="00CC16F2">
        <w:rPr>
          <w:rFonts w:ascii="Times New Roman" w:hAnsi="Times New Roman" w:cs="Times New Roman"/>
        </w:rPr>
        <w:t>The Governor-General may appoint a Deputy Commissioner at any place outside the limits of the Commonwealth and any Deputy</w:t>
      </w:r>
      <w:r w:rsidR="004D0C50">
        <w:rPr>
          <w:rFonts w:ascii="Times New Roman" w:hAnsi="Times New Roman" w:cs="Times New Roman"/>
        </w:rPr>
        <w:t xml:space="preserve"> </w:t>
      </w:r>
      <w:r w:rsidR="00AE1218" w:rsidRPr="00CC16F2">
        <w:rPr>
          <w:rFonts w:ascii="Times New Roman" w:hAnsi="Times New Roman" w:cs="Times New Roman"/>
        </w:rPr>
        <w:t>Commissioner so appointed shall for the purposes of this Act have, in addition to the powers conferred on him by this Act, the powers and functions of a Registrar or a Special Magistrate.</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Registrars.</w:t>
      </w:r>
    </w:p>
    <w:p w:rsidR="00AE1218" w:rsidRPr="00CC16F2" w:rsidRDefault="003F1DCB" w:rsidP="00CC16F2">
      <w:pPr>
        <w:tabs>
          <w:tab w:val="left" w:pos="900"/>
        </w:tabs>
        <w:spacing w:after="0" w:line="240" w:lineRule="auto"/>
        <w:ind w:firstLine="432"/>
        <w:jc w:val="both"/>
        <w:rPr>
          <w:rFonts w:ascii="Times New Roman" w:hAnsi="Times New Roman" w:cs="Times New Roman"/>
        </w:rPr>
      </w:pPr>
      <w:r w:rsidRPr="00CC16F2">
        <w:rPr>
          <w:rFonts w:ascii="Times New Roman" w:hAnsi="Times New Roman" w:cs="Times New Roman"/>
          <w:smallCaps/>
        </w:rPr>
        <w:t>“</w:t>
      </w:r>
      <w:r w:rsidR="00AE1218" w:rsidRPr="00CC16F2">
        <w:rPr>
          <w:rFonts w:ascii="Times New Roman" w:hAnsi="Times New Roman" w:cs="Times New Roman"/>
          <w:smallCaps/>
        </w:rPr>
        <w:t>4d.</w:t>
      </w:r>
      <w:r w:rsidR="006555A6" w:rsidRPr="00CC16F2">
        <w:rPr>
          <w:rFonts w:ascii="Times New Roman" w:hAnsi="Times New Roman" w:cs="Times New Roman"/>
        </w:rPr>
        <w:tab/>
      </w:r>
      <w:r w:rsidR="00AE1218" w:rsidRPr="00CC16F2">
        <w:rPr>
          <w:rFonts w:ascii="Times New Roman" w:hAnsi="Times New Roman" w:cs="Times New Roman"/>
        </w:rPr>
        <w:t>The Governor-General may appoint such Registrars of Pensions as he thinks necessary for the purposes of this Act.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Special Magistrates.</w:t>
      </w:r>
    </w:p>
    <w:p w:rsidR="00AE1218" w:rsidRPr="00CC16F2" w:rsidRDefault="003F1DCB" w:rsidP="00CC16F2">
      <w:pPr>
        <w:tabs>
          <w:tab w:val="left" w:pos="90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4</w:t>
      </w:r>
      <w:r w:rsidR="00AE1218" w:rsidRPr="00CC16F2">
        <w:rPr>
          <w:rFonts w:ascii="Times New Roman" w:hAnsi="Times New Roman" w:cs="Times New Roman"/>
          <w:smallCaps/>
        </w:rPr>
        <w:t>e</w:t>
      </w:r>
      <w:r w:rsidR="00AE1218" w:rsidRPr="00CC16F2">
        <w:rPr>
          <w:rFonts w:ascii="Times New Roman" w:hAnsi="Times New Roman" w:cs="Times New Roman"/>
        </w:rPr>
        <w:t>.</w:t>
      </w:r>
      <w:r w:rsidR="006555A6" w:rsidRPr="00CC16F2">
        <w:rPr>
          <w:rFonts w:ascii="Times New Roman" w:hAnsi="Times New Roman" w:cs="Times New Roman"/>
        </w:rPr>
        <w:tab/>
      </w:r>
      <w:r w:rsidR="00AE1218" w:rsidRPr="00CC16F2">
        <w:rPr>
          <w:rFonts w:ascii="Times New Roman" w:hAnsi="Times New Roman" w:cs="Times New Roman"/>
        </w:rPr>
        <w:t>The Governor-General may appoint such Special Magistrates of the Commonwealth as he thinks necessary for the purposes of this Act.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Officers under Invalid and Old-age Pensions Act to b</w:t>
      </w:r>
      <w:r w:rsidR="00520DFD" w:rsidRPr="00CC16F2">
        <w:rPr>
          <w:rFonts w:ascii="Times New Roman" w:hAnsi="Times New Roman" w:cs="Times New Roman"/>
          <w:b/>
          <w:sz w:val="20"/>
        </w:rPr>
        <w:t>e</w:t>
      </w:r>
      <w:r w:rsidRPr="00CC16F2">
        <w:rPr>
          <w:rFonts w:ascii="Times New Roman" w:hAnsi="Times New Roman" w:cs="Times New Roman"/>
          <w:b/>
          <w:sz w:val="20"/>
        </w:rPr>
        <w:t xml:space="preserve"> officers under this Act.</w:t>
      </w:r>
    </w:p>
    <w:p w:rsidR="00AE1218" w:rsidRPr="00CC16F2" w:rsidRDefault="003F1DCB" w:rsidP="00CC16F2">
      <w:pPr>
        <w:tabs>
          <w:tab w:val="left" w:pos="90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4</w:t>
      </w:r>
      <w:r w:rsidR="00AE1218" w:rsidRPr="00CC16F2">
        <w:rPr>
          <w:rFonts w:ascii="Times New Roman" w:hAnsi="Times New Roman" w:cs="Times New Roman"/>
          <w:smallCaps/>
        </w:rPr>
        <w:t>f</w:t>
      </w:r>
      <w:r w:rsidR="00AE1218" w:rsidRPr="00CC16F2">
        <w:rPr>
          <w:rFonts w:ascii="Times New Roman" w:hAnsi="Times New Roman" w:cs="Times New Roman"/>
        </w:rPr>
        <w:t>.</w:t>
      </w:r>
      <w:r w:rsidR="00F828B8" w:rsidRPr="00CC16F2">
        <w:rPr>
          <w:rFonts w:ascii="Times New Roman" w:hAnsi="Times New Roman" w:cs="Times New Roman"/>
        </w:rPr>
        <w:tab/>
      </w:r>
      <w:r w:rsidR="00AE1218" w:rsidRPr="00CC16F2">
        <w:rPr>
          <w:rFonts w:ascii="Times New Roman" w:hAnsi="Times New Roman" w:cs="Times New Roman"/>
        </w:rPr>
        <w:t xml:space="preserve">The persons for the time being holding the offices of Commissioner of Pensions, Assistant Commissioner of Pensions, Deputy Commissioner of Pensions, Registrar of Pensions, or Special Magistrate, under the </w:t>
      </w:r>
      <w:r w:rsidR="00AE1218" w:rsidRPr="00CC16F2">
        <w:rPr>
          <w:rFonts w:ascii="Times New Roman" w:hAnsi="Times New Roman" w:cs="Times New Roman"/>
          <w:i/>
        </w:rPr>
        <w:t xml:space="preserve">Invalid and Old-age Pensions Act </w:t>
      </w:r>
      <w:r w:rsidR="00AE1218" w:rsidRPr="00CC16F2">
        <w:rPr>
          <w:rFonts w:ascii="Times New Roman" w:hAnsi="Times New Roman" w:cs="Times New Roman"/>
        </w:rPr>
        <w:t>1908-1912 shall be deemed to have been appointed to the offices under this Act corresponding respectively to the offices held by them under that Act.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Powers and duties of Registrars.</w:t>
      </w:r>
    </w:p>
    <w:p w:rsidR="00AE1218" w:rsidRPr="00CC16F2" w:rsidRDefault="003F1DCB" w:rsidP="00CC16F2">
      <w:pPr>
        <w:tabs>
          <w:tab w:val="left" w:pos="108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4</w:t>
      </w:r>
      <w:r w:rsidR="00AE1218" w:rsidRPr="00CC16F2">
        <w:rPr>
          <w:rFonts w:ascii="Times New Roman" w:hAnsi="Times New Roman" w:cs="Times New Roman"/>
          <w:smallCaps/>
        </w:rPr>
        <w:t>g</w:t>
      </w:r>
      <w:r w:rsidR="00AE1218" w:rsidRPr="00CC16F2">
        <w:rPr>
          <w:rFonts w:ascii="Times New Roman" w:hAnsi="Times New Roman" w:cs="Times New Roman"/>
        </w:rPr>
        <w:t>.—(1.)</w:t>
      </w:r>
      <w:r w:rsidR="006C3E0B" w:rsidRPr="00CC16F2">
        <w:rPr>
          <w:rFonts w:ascii="Times New Roman" w:hAnsi="Times New Roman" w:cs="Times New Roman"/>
        </w:rPr>
        <w:tab/>
      </w:r>
      <w:r w:rsidR="00AE1218" w:rsidRPr="00CC16F2">
        <w:rPr>
          <w:rFonts w:ascii="Times New Roman" w:hAnsi="Times New Roman" w:cs="Times New Roman"/>
        </w:rPr>
        <w:t>Each Registrar shall have power to administer oaths and shall have such other powers and such duties and functions as are conferred or imposed upon him by this Act.</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(2.)</w:t>
      </w:r>
      <w:r w:rsidR="00FF699E" w:rsidRPr="00CC16F2">
        <w:rPr>
          <w:rFonts w:ascii="Times New Roman" w:hAnsi="Times New Roman" w:cs="Times New Roman"/>
        </w:rPr>
        <w:tab/>
      </w:r>
      <w:r w:rsidR="00AE1218" w:rsidRPr="00CC16F2">
        <w:rPr>
          <w:rFonts w:ascii="Times New Roman" w:hAnsi="Times New Roman" w:cs="Times New Roman"/>
        </w:rPr>
        <w:t>In particular, it shall be the duty of each Registrar—</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a</w:t>
      </w:r>
      <w:r w:rsidRPr="00CC16F2">
        <w:rPr>
          <w:rFonts w:ascii="Times New Roman" w:hAnsi="Times New Roman" w:cs="Times New Roman"/>
        </w:rPr>
        <w:t>) to receive pension claims;</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b</w:t>
      </w:r>
      <w:r w:rsidRPr="00CC16F2">
        <w:rPr>
          <w:rFonts w:ascii="Times New Roman" w:hAnsi="Times New Roman" w:cs="Times New Roman"/>
        </w:rPr>
        <w:t>) to investigate pension claims as prescribed; and</w:t>
      </w:r>
    </w:p>
    <w:p w:rsidR="00AE1218" w:rsidRPr="00CC16F2" w:rsidRDefault="00AE1218" w:rsidP="00CC16F2">
      <w:pPr>
        <w:spacing w:after="6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c</w:t>
      </w:r>
      <w:r w:rsidRPr="00CC16F2">
        <w:rPr>
          <w:rFonts w:ascii="Times New Roman" w:hAnsi="Times New Roman" w:cs="Times New Roman"/>
        </w:rPr>
        <w:t>) generally, to keep such books and registers, and do all such things, as are prescribed or as the Commissioner or the Deputy Commissioner directs.</w:t>
      </w:r>
      <w:r w:rsidR="003F1DCB" w:rsidRPr="00CC16F2">
        <w:rPr>
          <w:rFonts w:ascii="Times New Roman" w:hAnsi="Times New Roman" w:cs="Times New Roman"/>
        </w:rPr>
        <w: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Powers of Commissioner and Deputy Commissioners.</w:t>
      </w:r>
    </w:p>
    <w:p w:rsidR="00AE1218" w:rsidRPr="00CC16F2" w:rsidRDefault="00AE1218" w:rsidP="00CC16F2">
      <w:pPr>
        <w:tabs>
          <w:tab w:val="left" w:pos="720"/>
        </w:tabs>
        <w:spacing w:after="0" w:line="240" w:lineRule="auto"/>
        <w:ind w:firstLine="432"/>
        <w:jc w:val="both"/>
        <w:rPr>
          <w:rFonts w:ascii="Times New Roman" w:hAnsi="Times New Roman" w:cs="Times New Roman"/>
        </w:rPr>
      </w:pPr>
      <w:r w:rsidRPr="00CC16F2">
        <w:rPr>
          <w:rFonts w:ascii="Times New Roman" w:hAnsi="Times New Roman" w:cs="Times New Roman"/>
          <w:b/>
        </w:rPr>
        <w:t>6.</w:t>
      </w:r>
      <w:r w:rsidR="00FF699E" w:rsidRPr="00CC16F2">
        <w:rPr>
          <w:rFonts w:ascii="Times New Roman" w:hAnsi="Times New Roman" w:cs="Times New Roman"/>
        </w:rPr>
        <w:tab/>
      </w:r>
      <w:r w:rsidRPr="00CC16F2">
        <w:rPr>
          <w:rFonts w:ascii="Times New Roman" w:hAnsi="Times New Roman" w:cs="Times New Roman"/>
        </w:rPr>
        <w:t xml:space="preserve">Section five of the Principal Act is amended by omitting the words </w:t>
      </w:r>
      <w:r w:rsidR="003F1DCB" w:rsidRPr="00CC16F2">
        <w:rPr>
          <w:rFonts w:ascii="Times New Roman" w:hAnsi="Times New Roman" w:cs="Times New Roman"/>
        </w:rPr>
        <w:t>“</w:t>
      </w:r>
      <w:r w:rsidRPr="00CC16F2">
        <w:rPr>
          <w:rFonts w:ascii="Times New Roman" w:hAnsi="Times New Roman" w:cs="Times New Roman"/>
        </w:rPr>
        <w:t>the Pensions Board or any member thereof</w:t>
      </w:r>
      <w:r w:rsidR="003F1DCB" w:rsidRPr="00CC16F2">
        <w:rPr>
          <w:rFonts w:ascii="Times New Roman" w:hAnsi="Times New Roman" w:cs="Times New Roman"/>
        </w:rPr>
        <w:t>”</w:t>
      </w:r>
      <w:r w:rsidRPr="00CC16F2">
        <w:rPr>
          <w:rFonts w:ascii="Times New Roman" w:hAnsi="Times New Roman" w:cs="Times New Roman"/>
        </w:rPr>
        <w:t xml:space="preserve"> (wherever occurring) and inserting in their stead the words </w:t>
      </w:r>
      <w:r w:rsidR="003F1DCB" w:rsidRPr="00CC16F2">
        <w:rPr>
          <w:rFonts w:ascii="Times New Roman" w:hAnsi="Times New Roman" w:cs="Times New Roman"/>
        </w:rPr>
        <w:t>“</w:t>
      </w:r>
      <w:r w:rsidRPr="00CC16F2">
        <w:rPr>
          <w:rFonts w:ascii="Times New Roman" w:hAnsi="Times New Roman" w:cs="Times New Roman"/>
        </w:rPr>
        <w:t>the Commissioner or a Deputy Commissioner</w:t>
      </w:r>
      <w:r w:rsidR="003F1DCB" w:rsidRPr="00CC16F2">
        <w:rPr>
          <w:rFonts w:ascii="Times New Roman" w:hAnsi="Times New Roman" w:cs="Times New Roman"/>
        </w:rPr>
        <w:t>”</w:t>
      </w:r>
    </w:p>
    <w:p w:rsidR="00AE1218" w:rsidRPr="00CC16F2" w:rsidRDefault="00AE1218" w:rsidP="00CC16F2">
      <w:pPr>
        <w:tabs>
          <w:tab w:val="left" w:pos="720"/>
        </w:tabs>
        <w:spacing w:before="120" w:after="0" w:line="240" w:lineRule="auto"/>
        <w:ind w:firstLine="432"/>
        <w:jc w:val="both"/>
        <w:rPr>
          <w:rFonts w:ascii="Times New Roman" w:hAnsi="Times New Roman" w:cs="Times New Roman"/>
        </w:rPr>
      </w:pPr>
      <w:r w:rsidRPr="00CC16F2">
        <w:rPr>
          <w:rFonts w:ascii="Times New Roman" w:hAnsi="Times New Roman" w:cs="Times New Roman"/>
          <w:b/>
        </w:rPr>
        <w:lastRenderedPageBreak/>
        <w:t>7.</w:t>
      </w:r>
      <w:r w:rsidR="00FF699E" w:rsidRPr="00CC16F2">
        <w:rPr>
          <w:rFonts w:ascii="Times New Roman" w:hAnsi="Times New Roman" w:cs="Times New Roman"/>
        </w:rPr>
        <w:tab/>
      </w:r>
      <w:r w:rsidRPr="00CC16F2">
        <w:rPr>
          <w:rFonts w:ascii="Times New Roman" w:hAnsi="Times New Roman" w:cs="Times New Roman"/>
        </w:rPr>
        <w:t>After section five of the Principal Act the following section is inserted:—</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Duties of Deputy Commissioners.</w:t>
      </w:r>
    </w:p>
    <w:p w:rsidR="00AE1218" w:rsidRPr="00CC16F2" w:rsidRDefault="003F1DCB" w:rsidP="00CC16F2">
      <w:pPr>
        <w:tabs>
          <w:tab w:val="left" w:pos="135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5</w:t>
      </w:r>
      <w:r w:rsidR="00AE1218" w:rsidRPr="00CC16F2">
        <w:rPr>
          <w:rFonts w:ascii="Times New Roman" w:hAnsi="Times New Roman" w:cs="Times New Roman"/>
          <w:smallCaps/>
        </w:rPr>
        <w:t>a</w:t>
      </w:r>
      <w:r w:rsidR="00AE1218" w:rsidRPr="00CC16F2">
        <w:rPr>
          <w:rFonts w:ascii="Times New Roman" w:hAnsi="Times New Roman" w:cs="Times New Roman"/>
        </w:rPr>
        <w:t>.—(1.)</w:t>
      </w:r>
      <w:r w:rsidR="00FF699E" w:rsidRPr="00CC16F2">
        <w:rPr>
          <w:rFonts w:ascii="Times New Roman" w:hAnsi="Times New Roman" w:cs="Times New Roman"/>
        </w:rPr>
        <w:tab/>
      </w:r>
      <w:r w:rsidR="00AE1218" w:rsidRPr="00CC16F2">
        <w:rPr>
          <w:rFonts w:ascii="Times New Roman" w:hAnsi="Times New Roman" w:cs="Times New Roman"/>
        </w:rPr>
        <w:t>Each Deputy Commissioner shall be charged with the duties of—</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a</w:t>
      </w:r>
      <w:r w:rsidRPr="00CC16F2">
        <w:rPr>
          <w:rFonts w:ascii="Times New Roman" w:hAnsi="Times New Roman" w:cs="Times New Roman"/>
        </w:rPr>
        <w:t>) determining whether the death or incapacity of a member of the Forces in fact resulted from his employment in connexion with warlike operations, and in the case of incapacity the nature and extent thereof;</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b</w:t>
      </w:r>
      <w:r w:rsidRPr="00CC16F2">
        <w:rPr>
          <w:rFonts w:ascii="Times New Roman" w:hAnsi="Times New Roman" w:cs="Times New Roman"/>
        </w:rPr>
        <w:t>) determining the extent to which persons alleged to be dependent upon a member of the Forces were in fact so dependent;</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c</w:t>
      </w:r>
      <w:r w:rsidRPr="00CC16F2">
        <w:rPr>
          <w:rFonts w:ascii="Times New Roman" w:hAnsi="Times New Roman" w:cs="Times New Roman"/>
        </w:rPr>
        <w:t>) assessing the rates of pensions of members of the Forces and their dependants, and determining the dates of the commencement of such pensions; and</w:t>
      </w:r>
    </w:p>
    <w:p w:rsidR="00AE1218" w:rsidRPr="00CC16F2" w:rsidRDefault="00AE1218" w:rsidP="00CC16F2">
      <w:pPr>
        <w:spacing w:after="6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d</w:t>
      </w:r>
      <w:r w:rsidRPr="00CC16F2">
        <w:rPr>
          <w:rFonts w:ascii="Times New Roman" w:hAnsi="Times New Roman" w:cs="Times New Roman"/>
        </w:rPr>
        <w:t>) such other duties as are prescribed.</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(2.)</w:t>
      </w:r>
      <w:r w:rsidR="00FF699E" w:rsidRPr="00CC16F2">
        <w:rPr>
          <w:rFonts w:ascii="Times New Roman" w:hAnsi="Times New Roman" w:cs="Times New Roman"/>
        </w:rPr>
        <w:tab/>
      </w:r>
      <w:r w:rsidR="00AE1218" w:rsidRPr="00CC16F2">
        <w:rPr>
          <w:rFonts w:ascii="Times New Roman" w:hAnsi="Times New Roman" w:cs="Times New Roman"/>
        </w:rPr>
        <w:t>The Commissioner may at any time direct that any particular case or cases of a particular class be referred to him for assessment or determination.</w:t>
      </w:r>
      <w:r w:rsidRPr="00CC16F2">
        <w:rPr>
          <w:rFonts w:ascii="Times New Roman" w:hAnsi="Times New Roman" w:cs="Times New Roman"/>
        </w:rPr>
        <w:t>”</w:t>
      </w:r>
    </w:p>
    <w:p w:rsidR="00AE1218" w:rsidRPr="00CC16F2" w:rsidRDefault="00AE1218" w:rsidP="00CC16F2">
      <w:pPr>
        <w:tabs>
          <w:tab w:val="left" w:pos="720"/>
        </w:tabs>
        <w:spacing w:after="0" w:line="240" w:lineRule="auto"/>
        <w:ind w:firstLine="432"/>
        <w:jc w:val="both"/>
        <w:rPr>
          <w:rFonts w:ascii="Times New Roman" w:hAnsi="Times New Roman" w:cs="Times New Roman"/>
        </w:rPr>
      </w:pPr>
      <w:r w:rsidRPr="00CC16F2">
        <w:rPr>
          <w:rFonts w:ascii="Times New Roman" w:hAnsi="Times New Roman" w:cs="Times New Roman"/>
          <w:b/>
        </w:rPr>
        <w:t>8.</w:t>
      </w:r>
      <w:r w:rsidR="00E01740" w:rsidRPr="00CC16F2">
        <w:rPr>
          <w:rFonts w:ascii="Times New Roman" w:hAnsi="Times New Roman" w:cs="Times New Roman"/>
          <w:b/>
        </w:rPr>
        <w:tab/>
      </w:r>
      <w:r w:rsidRPr="00CC16F2">
        <w:rPr>
          <w:rFonts w:ascii="Times New Roman" w:hAnsi="Times New Roman" w:cs="Times New Roman"/>
        </w:rPr>
        <w:t>Section six of the Principal Act is repealed and the following section inserted in its stead:—</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Appeal to Commissioner.</w:t>
      </w:r>
    </w:p>
    <w:p w:rsidR="00AE1218" w:rsidRPr="00CC16F2" w:rsidRDefault="003F1DCB"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6.</w:t>
      </w:r>
      <w:r w:rsidR="00E01740" w:rsidRPr="00CC16F2">
        <w:rPr>
          <w:rFonts w:ascii="Times New Roman" w:hAnsi="Times New Roman" w:cs="Times New Roman"/>
        </w:rPr>
        <w:tab/>
      </w:r>
      <w:r w:rsidR="00AE1218" w:rsidRPr="00CC16F2">
        <w:rPr>
          <w:rFonts w:ascii="Times New Roman" w:hAnsi="Times New Roman" w:cs="Times New Roman"/>
        </w:rPr>
        <w:t>An appeal shall lie to the Commissioner from any assessment or determination of a Deputy Commissioner under this Act.</w:t>
      </w:r>
      <w:r w:rsidRPr="00CC16F2">
        <w:rPr>
          <w:rFonts w:ascii="Times New Roman" w:hAnsi="Times New Roman" w:cs="Times New Roman"/>
        </w:rPr>
        <w: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Review by Commissioner.</w:t>
      </w:r>
    </w:p>
    <w:p w:rsidR="00AE1218" w:rsidRPr="00CC16F2" w:rsidRDefault="00AE1218" w:rsidP="00CC16F2">
      <w:pPr>
        <w:tabs>
          <w:tab w:val="left" w:pos="720"/>
        </w:tabs>
        <w:spacing w:after="0" w:line="240" w:lineRule="auto"/>
        <w:ind w:firstLine="432"/>
        <w:jc w:val="both"/>
        <w:rPr>
          <w:rFonts w:ascii="Times New Roman" w:hAnsi="Times New Roman" w:cs="Times New Roman"/>
        </w:rPr>
      </w:pPr>
      <w:r w:rsidRPr="00CC16F2">
        <w:rPr>
          <w:rFonts w:ascii="Times New Roman" w:hAnsi="Times New Roman" w:cs="Times New Roman"/>
          <w:b/>
        </w:rPr>
        <w:t>9.</w:t>
      </w:r>
      <w:r w:rsidR="00E01740" w:rsidRPr="00CC16F2">
        <w:rPr>
          <w:rFonts w:ascii="Times New Roman" w:hAnsi="Times New Roman" w:cs="Times New Roman"/>
        </w:rPr>
        <w:tab/>
      </w:r>
      <w:r w:rsidRPr="00CC16F2">
        <w:rPr>
          <w:rFonts w:ascii="Times New Roman" w:hAnsi="Times New Roman" w:cs="Times New Roman"/>
        </w:rPr>
        <w:t xml:space="preserve">Section seven of the Principal Act is amended by omitting the words </w:t>
      </w:r>
      <w:r w:rsidR="003F1DCB" w:rsidRPr="00CC16F2">
        <w:rPr>
          <w:rFonts w:ascii="Times New Roman" w:hAnsi="Times New Roman" w:cs="Times New Roman"/>
        </w:rPr>
        <w:t>“</w:t>
      </w:r>
      <w:r w:rsidRPr="00CC16F2">
        <w:rPr>
          <w:rFonts w:ascii="Times New Roman" w:hAnsi="Times New Roman" w:cs="Times New Roman"/>
        </w:rPr>
        <w:t>the Pensions Board</w:t>
      </w:r>
      <w:r w:rsidR="003F1DCB" w:rsidRPr="00CC16F2">
        <w:rPr>
          <w:rFonts w:ascii="Times New Roman" w:hAnsi="Times New Roman" w:cs="Times New Roman"/>
        </w:rPr>
        <w:t>”</w:t>
      </w:r>
      <w:r w:rsidRPr="00CC16F2">
        <w:rPr>
          <w:rFonts w:ascii="Times New Roman" w:hAnsi="Times New Roman" w:cs="Times New Roman"/>
        </w:rPr>
        <w:t xml:space="preserve"> (wherever occurring) and inserting in their stead the words </w:t>
      </w:r>
      <w:r w:rsidR="003F1DCB" w:rsidRPr="00CC16F2">
        <w:rPr>
          <w:rFonts w:ascii="Times New Roman" w:hAnsi="Times New Roman" w:cs="Times New Roman"/>
        </w:rPr>
        <w:t>“</w:t>
      </w:r>
      <w:r w:rsidRPr="00CC16F2">
        <w:rPr>
          <w:rFonts w:ascii="Times New Roman" w:hAnsi="Times New Roman" w:cs="Times New Roman"/>
        </w:rPr>
        <w:t>the Commissioner</w:t>
      </w:r>
      <w:r w:rsidR="003F1DCB" w:rsidRPr="00CC16F2">
        <w:rPr>
          <w:rFonts w:ascii="Times New Roman" w:hAnsi="Times New Roman" w:cs="Times New Roman"/>
        </w:rPr>
        <w:t>”</w:t>
      </w:r>
      <w:r w:rsidRPr="00CC16F2">
        <w:rPr>
          <w:rFonts w:ascii="Times New Roman" w:hAnsi="Times New Roman" w:cs="Times New Roman"/>
        </w:rPr>
        <w:t>.</w:t>
      </w:r>
    </w:p>
    <w:p w:rsidR="00AE1218" w:rsidRPr="00CC16F2" w:rsidRDefault="00AE1218" w:rsidP="00CC16F2">
      <w:pPr>
        <w:tabs>
          <w:tab w:val="left" w:pos="810"/>
        </w:tabs>
        <w:spacing w:before="120" w:after="0" w:line="240" w:lineRule="auto"/>
        <w:ind w:firstLine="432"/>
        <w:jc w:val="both"/>
        <w:rPr>
          <w:rFonts w:ascii="Times New Roman" w:hAnsi="Times New Roman" w:cs="Times New Roman"/>
        </w:rPr>
      </w:pPr>
      <w:r w:rsidRPr="00CC16F2">
        <w:rPr>
          <w:rFonts w:ascii="Times New Roman" w:hAnsi="Times New Roman" w:cs="Times New Roman"/>
          <w:b/>
        </w:rPr>
        <w:t>10.</w:t>
      </w:r>
      <w:r w:rsidR="00E01740" w:rsidRPr="00CC16F2">
        <w:rPr>
          <w:rFonts w:ascii="Times New Roman" w:hAnsi="Times New Roman" w:cs="Times New Roman"/>
          <w:b/>
        </w:rPr>
        <w:tab/>
      </w:r>
      <w:r w:rsidRPr="00CC16F2">
        <w:rPr>
          <w:rFonts w:ascii="Times New Roman" w:hAnsi="Times New Roman" w:cs="Times New Roman"/>
        </w:rPr>
        <w:t>After section seven of the Principal Act the following section is inserted:—</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Suspension of pension or forfeiture of instalment.</w:t>
      </w:r>
    </w:p>
    <w:p w:rsidR="00AE1218" w:rsidRPr="00CC16F2" w:rsidRDefault="003F1DCB" w:rsidP="00CC16F2">
      <w:pPr>
        <w:tabs>
          <w:tab w:val="left" w:pos="108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7</w:t>
      </w:r>
      <w:r w:rsidR="00AE1218" w:rsidRPr="00CC16F2">
        <w:rPr>
          <w:rFonts w:ascii="Times New Roman" w:hAnsi="Times New Roman" w:cs="Times New Roman"/>
          <w:smallCaps/>
        </w:rPr>
        <w:t>a</w:t>
      </w:r>
      <w:r w:rsidR="00AE1218" w:rsidRPr="00CC16F2">
        <w:rPr>
          <w:rFonts w:ascii="Times New Roman" w:hAnsi="Times New Roman" w:cs="Times New Roman"/>
        </w:rPr>
        <w:t>.</w:t>
      </w:r>
      <w:r w:rsidR="00E01740" w:rsidRPr="00CC16F2">
        <w:rPr>
          <w:rFonts w:ascii="Times New Roman" w:hAnsi="Times New Roman" w:cs="Times New Roman"/>
        </w:rPr>
        <w:tab/>
      </w:r>
      <w:r w:rsidR="00AE1218" w:rsidRPr="00CC16F2">
        <w:rPr>
          <w:rFonts w:ascii="Times New Roman" w:hAnsi="Times New Roman" w:cs="Times New Roman"/>
        </w:rPr>
        <w:t>If any pensioner is convicted of an offence and sentenced to any term of imprisonment, the Commissioner or a Deputy Commissioner may suspend his pension during the term of his imprisonment or any portion thereof or forfeit any instalment thereof accruing during such term or portion: Provided that in the case of a pensioner with dependants upon him the amount forfeited during the term of his imprisonment shall be paid to such dependants.</w:t>
      </w:r>
      <w:r w:rsidRPr="00CC16F2">
        <w:rPr>
          <w:rFonts w:ascii="Times New Roman" w:hAnsi="Times New Roman" w:cs="Times New Roman"/>
        </w:rPr>
        <w: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Amendment of s. 8.</w:t>
      </w:r>
    </w:p>
    <w:p w:rsidR="00AE1218"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11</w:t>
      </w:r>
      <w:r w:rsidRPr="00CC16F2">
        <w:rPr>
          <w:rFonts w:ascii="Times New Roman" w:hAnsi="Times New Roman" w:cs="Times New Roman"/>
        </w:rPr>
        <w:t>.</w:t>
      </w:r>
      <w:r w:rsidR="00E01740" w:rsidRPr="00CC16F2">
        <w:rPr>
          <w:rFonts w:ascii="Times New Roman" w:hAnsi="Times New Roman" w:cs="Times New Roman"/>
        </w:rPr>
        <w:tab/>
      </w:r>
      <w:r w:rsidRPr="00CC16F2">
        <w:rPr>
          <w:rFonts w:ascii="Times New Roman" w:hAnsi="Times New Roman" w:cs="Times New Roman"/>
        </w:rPr>
        <w:t>Section eight of the Principal Act is amended—</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a</w:t>
      </w:r>
      <w:r w:rsidRPr="00CC16F2">
        <w:rPr>
          <w:rFonts w:ascii="Times New Roman" w:hAnsi="Times New Roman" w:cs="Times New Roman"/>
        </w:rPr>
        <w:t xml:space="preserve">) by omitting the words </w:t>
      </w:r>
      <w:r w:rsidR="003F1DCB" w:rsidRPr="00CC16F2">
        <w:rPr>
          <w:rFonts w:ascii="Times New Roman" w:hAnsi="Times New Roman" w:cs="Times New Roman"/>
        </w:rPr>
        <w:t>“</w:t>
      </w:r>
      <w:r w:rsidRPr="00CC16F2">
        <w:rPr>
          <w:rFonts w:ascii="Times New Roman" w:hAnsi="Times New Roman" w:cs="Times New Roman"/>
        </w:rPr>
        <w:t>shall not exceed the following</w:t>
      </w:r>
      <w:r w:rsidR="003F1DCB" w:rsidRPr="00CC16F2">
        <w:rPr>
          <w:rFonts w:ascii="Times New Roman" w:hAnsi="Times New Roman" w:cs="Times New Roman"/>
        </w:rPr>
        <w:t>”</w:t>
      </w:r>
      <w:r w:rsidRPr="00CC16F2">
        <w:rPr>
          <w:rFonts w:ascii="Times New Roman" w:hAnsi="Times New Roman" w:cs="Times New Roman"/>
        </w:rPr>
        <w:t xml:space="preserve">, and inserting in their stead the words </w:t>
      </w:r>
      <w:r w:rsidR="003F1DCB" w:rsidRPr="00CC16F2">
        <w:rPr>
          <w:rFonts w:ascii="Times New Roman" w:hAnsi="Times New Roman" w:cs="Times New Roman"/>
        </w:rPr>
        <w:t>“</w:t>
      </w:r>
      <w:r w:rsidRPr="00CC16F2">
        <w:rPr>
          <w:rFonts w:ascii="Times New Roman" w:hAnsi="Times New Roman" w:cs="Times New Roman"/>
        </w:rPr>
        <w:t>shall be as follows</w:t>
      </w:r>
      <w:r w:rsidR="003F1DCB" w:rsidRPr="00CC16F2">
        <w:rPr>
          <w:rFonts w:ascii="Times New Roman" w:hAnsi="Times New Roman" w:cs="Times New Roman"/>
        </w:rPr>
        <w:t>”</w:t>
      </w:r>
      <w:r w:rsidRPr="00CC16F2">
        <w:rPr>
          <w:rFonts w:ascii="Times New Roman" w:hAnsi="Times New Roman" w:cs="Times New Roman"/>
        </w:rPr>
        <w:t>;</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b</w:t>
      </w:r>
      <w:r w:rsidRPr="00CC16F2">
        <w:rPr>
          <w:rFonts w:ascii="Times New Roman" w:hAnsi="Times New Roman" w:cs="Times New Roman"/>
        </w:rPr>
        <w:t xml:space="preserve">) by omitting the words </w:t>
      </w:r>
      <w:r w:rsidR="003F1DCB" w:rsidRPr="00CC16F2">
        <w:rPr>
          <w:rFonts w:ascii="Times New Roman" w:hAnsi="Times New Roman" w:cs="Times New Roman"/>
        </w:rPr>
        <w:t>“</w:t>
      </w:r>
      <w:r w:rsidRPr="00CC16F2">
        <w:rPr>
          <w:rFonts w:ascii="Times New Roman" w:hAnsi="Times New Roman" w:cs="Times New Roman"/>
        </w:rPr>
        <w:t>the Pensions Board</w:t>
      </w:r>
      <w:r w:rsidR="003F1DCB" w:rsidRPr="00CC16F2">
        <w:rPr>
          <w:rFonts w:ascii="Times New Roman" w:hAnsi="Times New Roman" w:cs="Times New Roman"/>
        </w:rPr>
        <w:t>”</w:t>
      </w:r>
      <w:r w:rsidRPr="00CC16F2">
        <w:rPr>
          <w:rFonts w:ascii="Times New Roman" w:hAnsi="Times New Roman" w:cs="Times New Roman"/>
        </w:rPr>
        <w:t xml:space="preserve"> (wherever occurring) and inserting in their stead the words </w:t>
      </w:r>
      <w:r w:rsidR="003F1DCB" w:rsidRPr="00CC16F2">
        <w:rPr>
          <w:rFonts w:ascii="Times New Roman" w:hAnsi="Times New Roman" w:cs="Times New Roman"/>
        </w:rPr>
        <w:t>“</w:t>
      </w:r>
      <w:r w:rsidRPr="00CC16F2">
        <w:rPr>
          <w:rFonts w:ascii="Times New Roman" w:hAnsi="Times New Roman" w:cs="Times New Roman"/>
        </w:rPr>
        <w:t>the Commissioner or the Deputy Commissioner, as the case may be,</w:t>
      </w:r>
      <w:r w:rsidR="003F1DCB" w:rsidRPr="00CC16F2">
        <w:rPr>
          <w:rFonts w:ascii="Times New Roman" w:hAnsi="Times New Roman" w:cs="Times New Roman"/>
        </w:rPr>
        <w:t>”</w:t>
      </w:r>
      <w:r w:rsidRPr="00CC16F2">
        <w:rPr>
          <w:rFonts w:ascii="Times New Roman" w:hAnsi="Times New Roman" w:cs="Times New Roman"/>
        </w:rPr>
        <w:t>;</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c</w:t>
      </w:r>
      <w:r w:rsidRPr="00CC16F2">
        <w:rPr>
          <w:rFonts w:ascii="Times New Roman" w:hAnsi="Times New Roman" w:cs="Times New Roman"/>
        </w:rPr>
        <w:t xml:space="preserve">) by adding at the end of sub-paragraph (iii) of paragraph (B) the words </w:t>
      </w:r>
      <w:r w:rsidR="003F1DCB" w:rsidRPr="00CC16F2">
        <w:rPr>
          <w:rFonts w:ascii="Times New Roman" w:hAnsi="Times New Roman" w:cs="Times New Roman"/>
        </w:rPr>
        <w:t>“</w:t>
      </w:r>
      <w:r w:rsidRPr="00CC16F2">
        <w:rPr>
          <w:rFonts w:ascii="Times New Roman" w:hAnsi="Times New Roman" w:cs="Times New Roman"/>
        </w:rPr>
        <w:t>and</w:t>
      </w:r>
    </w:p>
    <w:p w:rsidR="00AE1218" w:rsidRPr="00CC16F2" w:rsidRDefault="00AE1218" w:rsidP="00CC16F2">
      <w:pPr>
        <w:spacing w:after="0" w:line="240" w:lineRule="auto"/>
        <w:ind w:left="2160" w:hanging="576"/>
        <w:jc w:val="both"/>
        <w:rPr>
          <w:rFonts w:ascii="Times New Roman" w:hAnsi="Times New Roman" w:cs="Times New Roman"/>
        </w:rPr>
      </w:pPr>
      <w:r w:rsidRPr="00CC16F2">
        <w:rPr>
          <w:rFonts w:ascii="Times New Roman" w:hAnsi="Times New Roman" w:cs="Times New Roman"/>
        </w:rPr>
        <w:t>(iv) to the other dependants such rates as are assessed by the Commissioner or the Deputy Commissioner, as the case may be, but not exceeding in the aggregate the rate specified in column two of the Schedule opposite to the rate of pay of the member plus Fifty-two pounds per annum:</w:t>
      </w:r>
    </w:p>
    <w:p w:rsidR="00AE1218" w:rsidRPr="00CC16F2" w:rsidRDefault="00AE1218" w:rsidP="00CC16F2">
      <w:pPr>
        <w:spacing w:after="0" w:line="240" w:lineRule="auto"/>
        <w:ind w:left="1260"/>
        <w:jc w:val="both"/>
        <w:rPr>
          <w:rFonts w:ascii="Times New Roman" w:hAnsi="Times New Roman" w:cs="Times New Roman"/>
        </w:rPr>
      </w:pPr>
      <w:r w:rsidRPr="00CC16F2">
        <w:rPr>
          <w:rFonts w:ascii="Times New Roman" w:hAnsi="Times New Roman" w:cs="Times New Roman"/>
        </w:rPr>
        <w:t>Provided that the maximum rate of pension payable to any one dependant of a member shall not in any case exceed the amount specified in column two of the Schedule opposite to the rate of pay of the member</w:t>
      </w:r>
      <w:r w:rsidR="003F1DCB" w:rsidRPr="00CC16F2">
        <w:rPr>
          <w:rFonts w:ascii="Times New Roman" w:hAnsi="Times New Roman" w:cs="Times New Roman"/>
        </w:rPr>
        <w:t>”</w:t>
      </w:r>
      <w:r w:rsidRPr="00CC16F2">
        <w:rPr>
          <w:rFonts w:ascii="Times New Roman" w:hAnsi="Times New Roman" w:cs="Times New Roman"/>
        </w:rPr>
        <w:t>; and</w:t>
      </w:r>
    </w:p>
    <w:p w:rsidR="00AE1218" w:rsidRPr="00CC16F2" w:rsidRDefault="00AE1218" w:rsidP="00CC16F2">
      <w:pPr>
        <w:spacing w:after="6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d</w:t>
      </w:r>
      <w:r w:rsidRPr="00CC16F2">
        <w:rPr>
          <w:rFonts w:ascii="Times New Roman" w:hAnsi="Times New Roman" w:cs="Times New Roman"/>
        </w:rPr>
        <w:t>) by adding at the end thereof the following sub-section:—</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(2.)</w:t>
      </w:r>
      <w:r w:rsidR="00E01740" w:rsidRPr="00CC16F2">
        <w:rPr>
          <w:rFonts w:ascii="Times New Roman" w:hAnsi="Times New Roman" w:cs="Times New Roman"/>
        </w:rPr>
        <w:tab/>
      </w:r>
      <w:r w:rsidR="00AE1218" w:rsidRPr="00CC16F2">
        <w:rPr>
          <w:rFonts w:ascii="Times New Roman" w:hAnsi="Times New Roman" w:cs="Times New Roman"/>
        </w:rPr>
        <w:t>Notwithstanding anything contained in this section, the maximum rate of pension payable to a child both of whose parents are dead, or whose mother is dead and whose father is totally or partially incapacitated, shall be Nineteen pounds ten shillings per annum.</w:t>
      </w:r>
      <w:r w:rsidRPr="00CC16F2">
        <w:rPr>
          <w:rFonts w:ascii="Times New Roman" w:hAnsi="Times New Roman" w:cs="Times New Roman"/>
        </w:rPr>
        <w:t>”</w:t>
      </w:r>
    </w:p>
    <w:p w:rsidR="00AE1218"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12.</w:t>
      </w:r>
      <w:r w:rsidR="00E01740" w:rsidRPr="00CC16F2">
        <w:rPr>
          <w:rFonts w:ascii="Times New Roman" w:hAnsi="Times New Roman" w:cs="Times New Roman"/>
          <w:b/>
        </w:rPr>
        <w:tab/>
      </w:r>
      <w:r w:rsidRPr="00CC16F2">
        <w:rPr>
          <w:rFonts w:ascii="Times New Roman" w:hAnsi="Times New Roman" w:cs="Times New Roman"/>
        </w:rPr>
        <w:t>After section eight of the Principal Act the following section is inserted:—</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Payment of pension instalments.</w:t>
      </w:r>
    </w:p>
    <w:p w:rsidR="00AE1218" w:rsidRPr="00CC16F2" w:rsidRDefault="003F1DCB" w:rsidP="00CC16F2">
      <w:pPr>
        <w:tabs>
          <w:tab w:val="left" w:pos="144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8</w:t>
      </w:r>
      <w:r w:rsidR="00AE1218" w:rsidRPr="00CC16F2">
        <w:rPr>
          <w:rFonts w:ascii="Times New Roman" w:hAnsi="Times New Roman" w:cs="Times New Roman"/>
          <w:smallCaps/>
        </w:rPr>
        <w:t>a</w:t>
      </w:r>
      <w:r w:rsidR="00AE1218" w:rsidRPr="00CC16F2">
        <w:rPr>
          <w:rFonts w:ascii="Times New Roman" w:hAnsi="Times New Roman" w:cs="Times New Roman"/>
        </w:rPr>
        <w:t>.—(1.)</w:t>
      </w:r>
      <w:r w:rsidR="00E01740" w:rsidRPr="00CC16F2">
        <w:rPr>
          <w:rFonts w:ascii="Times New Roman" w:hAnsi="Times New Roman" w:cs="Times New Roman"/>
        </w:rPr>
        <w:tab/>
      </w:r>
      <w:r w:rsidR="00AE1218" w:rsidRPr="00CC16F2">
        <w:rPr>
          <w:rFonts w:ascii="Times New Roman" w:hAnsi="Times New Roman" w:cs="Times New Roman"/>
        </w:rPr>
        <w:t>Pensions shall be paid in fortnightly instalments.</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(2.)</w:t>
      </w:r>
      <w:r w:rsidR="00E01740" w:rsidRPr="00CC16F2">
        <w:rPr>
          <w:rFonts w:ascii="Times New Roman" w:hAnsi="Times New Roman" w:cs="Times New Roman"/>
        </w:rPr>
        <w:tab/>
      </w:r>
      <w:r w:rsidR="00AE1218" w:rsidRPr="00CC16F2">
        <w:rPr>
          <w:rFonts w:ascii="Times New Roman" w:hAnsi="Times New Roman" w:cs="Times New Roman"/>
        </w:rPr>
        <w:t>In order to ascertain the amount of an instalment of a pension covering a period of a fortnight the annual pension shall be divided by twenty-six.</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lastRenderedPageBreak/>
        <w:t>“</w:t>
      </w:r>
      <w:r w:rsidR="00AE1218" w:rsidRPr="00CC16F2">
        <w:rPr>
          <w:rFonts w:ascii="Times New Roman" w:hAnsi="Times New Roman" w:cs="Times New Roman"/>
        </w:rPr>
        <w:t>(3.)</w:t>
      </w:r>
      <w:r w:rsidR="00E01740" w:rsidRPr="00CC16F2">
        <w:rPr>
          <w:rFonts w:ascii="Times New Roman" w:hAnsi="Times New Roman" w:cs="Times New Roman"/>
        </w:rPr>
        <w:tab/>
      </w:r>
      <w:r w:rsidR="00AE1218" w:rsidRPr="00CC16F2">
        <w:rPr>
          <w:rFonts w:ascii="Times New Roman" w:hAnsi="Times New Roman" w:cs="Times New Roman"/>
        </w:rPr>
        <w:t>The instalment of a pension covering a period of less than a fortnight shall be in proportion to the number of days of a fortnight.</w:t>
      </w:r>
      <w:r w:rsidRPr="00CC16F2">
        <w:rPr>
          <w:rFonts w:ascii="Times New Roman" w:hAnsi="Times New Roman" w:cs="Times New Roman"/>
        </w:rPr>
        <w: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Amendment of s. 9.</w:t>
      </w:r>
    </w:p>
    <w:p w:rsidR="00AE1218"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13.</w:t>
      </w:r>
      <w:r w:rsidR="00E01740" w:rsidRPr="00CC16F2">
        <w:rPr>
          <w:rFonts w:ascii="Times New Roman" w:hAnsi="Times New Roman" w:cs="Times New Roman"/>
        </w:rPr>
        <w:tab/>
      </w:r>
      <w:r w:rsidRPr="00CC16F2">
        <w:rPr>
          <w:rFonts w:ascii="Times New Roman" w:hAnsi="Times New Roman" w:cs="Times New Roman"/>
        </w:rPr>
        <w:t>Section nine of the Principal Act is amended—</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a</w:t>
      </w:r>
      <w:r w:rsidRPr="00CC16F2">
        <w:rPr>
          <w:rFonts w:ascii="Times New Roman" w:hAnsi="Times New Roman" w:cs="Times New Roman"/>
        </w:rPr>
        <w:t xml:space="preserve">) by omitting the words </w:t>
      </w:r>
      <w:r w:rsidR="003F1DCB" w:rsidRPr="00CC16F2">
        <w:rPr>
          <w:rFonts w:ascii="Times New Roman" w:hAnsi="Times New Roman" w:cs="Times New Roman"/>
        </w:rPr>
        <w:t>“</w:t>
      </w:r>
      <w:r w:rsidRPr="00CC16F2">
        <w:rPr>
          <w:rFonts w:ascii="Times New Roman" w:hAnsi="Times New Roman" w:cs="Times New Roman"/>
        </w:rPr>
        <w:t>the Pensions Board</w:t>
      </w:r>
      <w:r w:rsidR="003F1DCB" w:rsidRPr="00CC16F2">
        <w:rPr>
          <w:rFonts w:ascii="Times New Roman" w:hAnsi="Times New Roman" w:cs="Times New Roman"/>
        </w:rPr>
        <w:t>”</w:t>
      </w:r>
      <w:r w:rsidRPr="00CC16F2">
        <w:rPr>
          <w:rFonts w:ascii="Times New Roman" w:hAnsi="Times New Roman" w:cs="Times New Roman"/>
        </w:rPr>
        <w:t xml:space="preserve"> (wherever occurring), and inserting in their stead the words </w:t>
      </w:r>
      <w:r w:rsidR="003F1DCB" w:rsidRPr="00CC16F2">
        <w:rPr>
          <w:rFonts w:ascii="Times New Roman" w:hAnsi="Times New Roman" w:cs="Times New Roman"/>
        </w:rPr>
        <w:t>“</w:t>
      </w:r>
      <w:r w:rsidRPr="00CC16F2">
        <w:rPr>
          <w:rFonts w:ascii="Times New Roman" w:hAnsi="Times New Roman" w:cs="Times New Roman"/>
        </w:rPr>
        <w:t>the Commissioner</w:t>
      </w:r>
      <w:r w:rsidR="003F1DCB" w:rsidRPr="00CC16F2">
        <w:rPr>
          <w:rFonts w:ascii="Times New Roman" w:hAnsi="Times New Roman" w:cs="Times New Roman"/>
        </w:rPr>
        <w:t>”</w:t>
      </w:r>
      <w:r w:rsidRPr="00CC16F2">
        <w:rPr>
          <w:rFonts w:ascii="Times New Roman" w:hAnsi="Times New Roman" w:cs="Times New Roman"/>
        </w:rPr>
        <w:t>;</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b</w:t>
      </w:r>
      <w:r w:rsidRPr="00CC16F2">
        <w:rPr>
          <w:rFonts w:ascii="Times New Roman" w:hAnsi="Times New Roman" w:cs="Times New Roman"/>
        </w:rPr>
        <w:t xml:space="preserve">) by omitting the words </w:t>
      </w:r>
      <w:r w:rsidR="003F1DCB" w:rsidRPr="00CC16F2">
        <w:rPr>
          <w:rFonts w:ascii="Times New Roman" w:hAnsi="Times New Roman" w:cs="Times New Roman"/>
        </w:rPr>
        <w:t>“</w:t>
      </w:r>
      <w:r w:rsidRPr="00CC16F2">
        <w:rPr>
          <w:rFonts w:ascii="Times New Roman" w:hAnsi="Times New Roman" w:cs="Times New Roman"/>
        </w:rPr>
        <w:t>with the sanction of the Minister</w:t>
      </w:r>
      <w:r w:rsidR="003F1DCB" w:rsidRPr="00CC16F2">
        <w:rPr>
          <w:rFonts w:ascii="Times New Roman" w:hAnsi="Times New Roman" w:cs="Times New Roman"/>
        </w:rPr>
        <w:t>”</w:t>
      </w:r>
      <w:r w:rsidRPr="00CC16F2">
        <w:rPr>
          <w:rFonts w:ascii="Times New Roman" w:hAnsi="Times New Roman" w:cs="Times New Roman"/>
        </w:rPr>
        <w:t>; and</w:t>
      </w:r>
    </w:p>
    <w:p w:rsidR="00AE1218" w:rsidRPr="00CC16F2" w:rsidRDefault="00AE1218" w:rsidP="00CC16F2">
      <w:pPr>
        <w:spacing w:after="6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c</w:t>
      </w:r>
      <w:r w:rsidRPr="00CC16F2">
        <w:rPr>
          <w:rFonts w:ascii="Times New Roman" w:hAnsi="Times New Roman" w:cs="Times New Roman"/>
        </w:rPr>
        <w:t xml:space="preserve">) by omitting the word </w:t>
      </w:r>
      <w:r w:rsidR="003F1DCB" w:rsidRPr="00CC16F2">
        <w:rPr>
          <w:rFonts w:ascii="Times New Roman" w:hAnsi="Times New Roman" w:cs="Times New Roman"/>
        </w:rPr>
        <w:t>“</w:t>
      </w:r>
      <w:r w:rsidRPr="00CC16F2">
        <w:rPr>
          <w:rFonts w:ascii="Times New Roman" w:hAnsi="Times New Roman" w:cs="Times New Roman"/>
        </w:rPr>
        <w:t>its</w:t>
      </w:r>
      <w:r w:rsidR="003F1DCB" w:rsidRPr="00CC16F2">
        <w:rPr>
          <w:rFonts w:ascii="Times New Roman" w:hAnsi="Times New Roman" w:cs="Times New Roman"/>
        </w:rPr>
        <w:t>”</w:t>
      </w:r>
      <w:r w:rsidRPr="00CC16F2">
        <w:rPr>
          <w:rFonts w:ascii="Times New Roman" w:hAnsi="Times New Roman" w:cs="Times New Roman"/>
        </w:rPr>
        <w:t xml:space="preserve"> and inserting in its stead the word </w:t>
      </w:r>
      <w:r w:rsidR="003F1DCB" w:rsidRPr="00CC16F2">
        <w:rPr>
          <w:rFonts w:ascii="Times New Roman" w:hAnsi="Times New Roman" w:cs="Times New Roman"/>
        </w:rPr>
        <w:t>“</w:t>
      </w:r>
      <w:r w:rsidRPr="00CC16F2">
        <w:rPr>
          <w:rFonts w:ascii="Times New Roman" w:hAnsi="Times New Roman" w:cs="Times New Roman"/>
        </w:rPr>
        <w:t>his</w:t>
      </w:r>
      <w:r w:rsidR="003F1DCB" w:rsidRPr="00CC16F2">
        <w:rPr>
          <w:rFonts w:ascii="Times New Roman" w:hAnsi="Times New Roman" w:cs="Times New Roman"/>
        </w:rPr>
        <w:t>”</w:t>
      </w:r>
      <w:r w:rsidRPr="00CC16F2">
        <w:rPr>
          <w:rFonts w:ascii="Times New Roman" w:hAnsi="Times New Roman" w:cs="Times New Roman"/>
        </w:rPr>
        <w:t>.</w:t>
      </w:r>
    </w:p>
    <w:p w:rsidR="00AE1218"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14.</w:t>
      </w:r>
      <w:r w:rsidR="00E01740" w:rsidRPr="00CC16F2">
        <w:rPr>
          <w:rFonts w:ascii="Times New Roman" w:hAnsi="Times New Roman" w:cs="Times New Roman"/>
        </w:rPr>
        <w:tab/>
      </w:r>
      <w:r w:rsidRPr="00CC16F2">
        <w:rPr>
          <w:rFonts w:ascii="Times New Roman" w:hAnsi="Times New Roman" w:cs="Times New Roman"/>
        </w:rPr>
        <w:t>After section nine of the Principal Act the following section is inserted:—</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Pensions payable for limited period in certain cases.</w:t>
      </w:r>
    </w:p>
    <w:p w:rsidR="00AE1218" w:rsidRPr="00CC16F2" w:rsidRDefault="003F1DCB" w:rsidP="00CC16F2">
      <w:pPr>
        <w:tabs>
          <w:tab w:val="left" w:pos="144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9</w:t>
      </w:r>
      <w:r w:rsidR="00AE1218" w:rsidRPr="00CC16F2">
        <w:rPr>
          <w:rFonts w:ascii="Times New Roman" w:hAnsi="Times New Roman" w:cs="Times New Roman"/>
          <w:smallCaps/>
        </w:rPr>
        <w:t>a</w:t>
      </w:r>
      <w:r w:rsidR="00AE1218" w:rsidRPr="00CC16F2">
        <w:rPr>
          <w:rFonts w:ascii="Times New Roman" w:hAnsi="Times New Roman" w:cs="Times New Roman"/>
        </w:rPr>
        <w:t>.—(1.)</w:t>
      </w:r>
      <w:r w:rsidR="00E01740" w:rsidRPr="00CC16F2">
        <w:rPr>
          <w:rFonts w:ascii="Times New Roman" w:hAnsi="Times New Roman" w:cs="Times New Roman"/>
        </w:rPr>
        <w:tab/>
      </w:r>
      <w:r w:rsidR="00AE1218" w:rsidRPr="00CC16F2">
        <w:rPr>
          <w:rFonts w:ascii="Times New Roman" w:hAnsi="Times New Roman" w:cs="Times New Roman"/>
        </w:rPr>
        <w:t>A pension payable to any dependant who at the date of the granting of the pension is under sixteen years of age shall cease upon the pensioner attaining that age, or after the expiration of two years from the date of the commencement of the pension, whichever occurs later.</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(2.)</w:t>
      </w:r>
      <w:r w:rsidR="00E01740" w:rsidRPr="00CC16F2">
        <w:rPr>
          <w:rFonts w:ascii="Times New Roman" w:hAnsi="Times New Roman" w:cs="Times New Roman"/>
        </w:rPr>
        <w:tab/>
      </w:r>
      <w:r w:rsidR="00AE1218" w:rsidRPr="00CC16F2">
        <w:rPr>
          <w:rFonts w:ascii="Times New Roman" w:hAnsi="Times New Roman" w:cs="Times New Roman"/>
        </w:rPr>
        <w:t>Except in the case of a child, or of the wife, widow, father, mother, grandfather or grandmother of a member of the Forces, no pension shall be payable for a period exceeding two years to any dependant who in the opinion of the Commissioner or the Deputy Commissioner, as the case may be, is able to earn a livelihood.</w:t>
      </w:r>
    </w:p>
    <w:p w:rsidR="00AE1218" w:rsidRPr="00CC16F2" w:rsidRDefault="003F1DCB" w:rsidP="00CC16F2">
      <w:pPr>
        <w:tabs>
          <w:tab w:val="left" w:pos="990"/>
        </w:tabs>
        <w:spacing w:after="0" w:line="240" w:lineRule="auto"/>
        <w:ind w:firstLine="432"/>
        <w:jc w:val="both"/>
        <w:rPr>
          <w:rFonts w:ascii="Times New Roman" w:hAnsi="Times New Roman" w:cs="Times New Roman"/>
        </w:rPr>
      </w:pPr>
      <w:r w:rsidRPr="00CC16F2">
        <w:rPr>
          <w:rFonts w:ascii="Times New Roman" w:hAnsi="Times New Roman" w:cs="Times New Roman"/>
        </w:rPr>
        <w:t>“</w:t>
      </w:r>
      <w:r w:rsidR="00AE1218" w:rsidRPr="00CC16F2">
        <w:rPr>
          <w:rFonts w:ascii="Times New Roman" w:hAnsi="Times New Roman" w:cs="Times New Roman"/>
        </w:rPr>
        <w:t>(3.)</w:t>
      </w:r>
      <w:r w:rsidR="00E01740" w:rsidRPr="00CC16F2">
        <w:rPr>
          <w:rFonts w:ascii="Times New Roman" w:hAnsi="Times New Roman" w:cs="Times New Roman"/>
        </w:rPr>
        <w:tab/>
      </w:r>
      <w:r w:rsidR="00AE1218" w:rsidRPr="00CC16F2">
        <w:rPr>
          <w:rFonts w:ascii="Times New Roman" w:hAnsi="Times New Roman" w:cs="Times New Roman"/>
        </w:rPr>
        <w:t>A child to whom a pension has been granted, who on attaining the age of sixteen years is, in the opinion of the Commissioner, unable to earn a livelihood, may then be granted a pension at such rate as may be assessed by the Commissioner, but not exceeding the rate specified in column two of the Schedule opposite the rate of pay of the member.</w:t>
      </w:r>
    </w:p>
    <w:p w:rsidR="00AE1218" w:rsidRPr="00CC16F2" w:rsidRDefault="00AE1218" w:rsidP="00CC16F2">
      <w:pPr>
        <w:spacing w:after="0" w:line="240" w:lineRule="auto"/>
        <w:ind w:firstLine="432"/>
        <w:jc w:val="both"/>
        <w:rPr>
          <w:rFonts w:ascii="Times New Roman" w:hAnsi="Times New Roman" w:cs="Times New Roman"/>
        </w:rPr>
      </w:pPr>
      <w:r w:rsidRPr="00CC16F2">
        <w:rPr>
          <w:rFonts w:ascii="Times New Roman" w:hAnsi="Times New Roman" w:cs="Times New Roman"/>
        </w:rPr>
        <w:t>Provided that an application for the pension shall be made to the Commissioner or a Deputy Commissioner within six months of the child attaining the age of sixteen years.</w:t>
      </w:r>
      <w:r w:rsidR="003F1DCB" w:rsidRPr="00CC16F2">
        <w:rPr>
          <w:rFonts w:ascii="Times New Roman" w:hAnsi="Times New Roman" w:cs="Times New Roman"/>
        </w:rPr>
        <w: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Pensions to female dependants to cease upon marriage or re</w:t>
      </w:r>
      <w:r w:rsidR="006210F5" w:rsidRPr="00CC16F2">
        <w:rPr>
          <w:rFonts w:ascii="Times New Roman" w:hAnsi="Times New Roman" w:cs="Times New Roman"/>
          <w:b/>
          <w:sz w:val="20"/>
        </w:rPr>
        <w:t>-</w:t>
      </w:r>
      <w:r w:rsidRPr="00CC16F2">
        <w:rPr>
          <w:rFonts w:ascii="Times New Roman" w:hAnsi="Times New Roman" w:cs="Times New Roman"/>
          <w:b/>
          <w:sz w:val="20"/>
        </w:rPr>
        <w:t>marriage.</w:t>
      </w:r>
    </w:p>
    <w:p w:rsidR="00AE1218"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15.</w:t>
      </w:r>
      <w:r w:rsidR="009935DC" w:rsidRPr="00CC16F2">
        <w:rPr>
          <w:rFonts w:ascii="Times New Roman" w:hAnsi="Times New Roman" w:cs="Times New Roman"/>
          <w:b/>
        </w:rPr>
        <w:tab/>
      </w:r>
      <w:r w:rsidRPr="00CC16F2">
        <w:rPr>
          <w:rFonts w:ascii="Times New Roman" w:hAnsi="Times New Roman" w:cs="Times New Roman"/>
        </w:rPr>
        <w:t>Section ten of the Principal Act is amended—</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a</w:t>
      </w:r>
      <w:r w:rsidRPr="00CC16F2">
        <w:rPr>
          <w:rFonts w:ascii="Times New Roman" w:hAnsi="Times New Roman" w:cs="Times New Roman"/>
        </w:rPr>
        <w:t xml:space="preserve">) by omitting the words </w:t>
      </w:r>
      <w:r w:rsidR="003F1DCB" w:rsidRPr="00CC16F2">
        <w:rPr>
          <w:rFonts w:ascii="Times New Roman" w:hAnsi="Times New Roman" w:cs="Times New Roman"/>
        </w:rPr>
        <w:t>“</w:t>
      </w:r>
      <w:r w:rsidRPr="00CC16F2">
        <w:rPr>
          <w:rFonts w:ascii="Times New Roman" w:hAnsi="Times New Roman" w:cs="Times New Roman"/>
        </w:rPr>
        <w:t>the widow</w:t>
      </w:r>
      <w:r w:rsidR="003F1DCB" w:rsidRPr="00CC16F2">
        <w:rPr>
          <w:rFonts w:ascii="Times New Roman" w:hAnsi="Times New Roman" w:cs="Times New Roman"/>
        </w:rPr>
        <w:t>”</w:t>
      </w:r>
      <w:r w:rsidRPr="00CC16F2">
        <w:rPr>
          <w:rFonts w:ascii="Times New Roman" w:hAnsi="Times New Roman" w:cs="Times New Roman"/>
        </w:rPr>
        <w:t xml:space="preserve">, and inserting in their stead the words </w:t>
      </w:r>
      <w:r w:rsidR="003F1DCB" w:rsidRPr="00CC16F2">
        <w:rPr>
          <w:rFonts w:ascii="Times New Roman" w:hAnsi="Times New Roman" w:cs="Times New Roman"/>
        </w:rPr>
        <w:t>“</w:t>
      </w:r>
      <w:r w:rsidRPr="00CC16F2">
        <w:rPr>
          <w:rFonts w:ascii="Times New Roman" w:hAnsi="Times New Roman" w:cs="Times New Roman"/>
        </w:rPr>
        <w:t>any female dependant</w:t>
      </w:r>
      <w:r w:rsidR="003F1DCB" w:rsidRPr="00CC16F2">
        <w:rPr>
          <w:rFonts w:ascii="Times New Roman" w:hAnsi="Times New Roman" w:cs="Times New Roman"/>
        </w:rPr>
        <w:t>”</w:t>
      </w:r>
      <w:r w:rsidRPr="00CC16F2">
        <w:rPr>
          <w:rFonts w:ascii="Times New Roman" w:hAnsi="Times New Roman" w:cs="Times New Roman"/>
        </w:rPr>
        <w:t>; and</w:t>
      </w:r>
    </w:p>
    <w:p w:rsidR="00AE1218" w:rsidRPr="00CC16F2" w:rsidRDefault="00AE1218" w:rsidP="00CC16F2">
      <w:pPr>
        <w:spacing w:after="0" w:line="240" w:lineRule="auto"/>
        <w:ind w:left="1296" w:hanging="576"/>
        <w:jc w:val="both"/>
        <w:rPr>
          <w:rFonts w:ascii="Times New Roman" w:hAnsi="Times New Roman" w:cs="Times New Roman"/>
        </w:rPr>
      </w:pPr>
      <w:r w:rsidRPr="00CC16F2">
        <w:rPr>
          <w:rFonts w:ascii="Times New Roman" w:hAnsi="Times New Roman" w:cs="Times New Roman"/>
        </w:rPr>
        <w:t>(</w:t>
      </w:r>
      <w:r w:rsidRPr="00CC16F2">
        <w:rPr>
          <w:rFonts w:ascii="Times New Roman" w:hAnsi="Times New Roman" w:cs="Times New Roman"/>
          <w:i/>
        </w:rPr>
        <w:t>b</w:t>
      </w:r>
      <w:r w:rsidRPr="00CC16F2">
        <w:rPr>
          <w:rFonts w:ascii="Times New Roman" w:hAnsi="Times New Roman" w:cs="Times New Roman"/>
        </w:rPr>
        <w:t xml:space="preserve">) by inserting after the word </w:t>
      </w:r>
      <w:r w:rsidR="003F1DCB" w:rsidRPr="00CC16F2">
        <w:rPr>
          <w:rFonts w:ascii="Times New Roman" w:hAnsi="Times New Roman" w:cs="Times New Roman"/>
        </w:rPr>
        <w:t>“</w:t>
      </w:r>
      <w:r w:rsidRPr="00CC16F2">
        <w:rPr>
          <w:rFonts w:ascii="Times New Roman" w:hAnsi="Times New Roman" w:cs="Times New Roman"/>
        </w:rPr>
        <w:t>her</w:t>
      </w:r>
      <w:r w:rsidR="003F1DCB" w:rsidRPr="00CC16F2">
        <w:rPr>
          <w:rFonts w:ascii="Times New Roman" w:hAnsi="Times New Roman" w:cs="Times New Roman"/>
        </w:rPr>
        <w:t>”</w:t>
      </w:r>
      <w:r w:rsidRPr="00CC16F2">
        <w:rPr>
          <w:rFonts w:ascii="Times New Roman" w:hAnsi="Times New Roman" w:cs="Times New Roman"/>
        </w:rPr>
        <w:t xml:space="preserve"> the words </w:t>
      </w:r>
      <w:r w:rsidR="003F1DCB" w:rsidRPr="00CC16F2">
        <w:rPr>
          <w:rFonts w:ascii="Times New Roman" w:hAnsi="Times New Roman" w:cs="Times New Roman"/>
        </w:rPr>
        <w:t>“</w:t>
      </w:r>
      <w:r w:rsidRPr="00CC16F2">
        <w:rPr>
          <w:rFonts w:ascii="Times New Roman" w:hAnsi="Times New Roman" w:cs="Times New Roman"/>
        </w:rPr>
        <w:t>marriage or</w:t>
      </w:r>
      <w:r w:rsidR="003F1DCB" w:rsidRPr="00CC16F2">
        <w:rPr>
          <w:rFonts w:ascii="Times New Roman" w:hAnsi="Times New Roman" w:cs="Times New Roman"/>
        </w:rPr>
        <w: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Repeal of s. 11.</w:t>
      </w:r>
    </w:p>
    <w:p w:rsidR="00AE1218"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16.</w:t>
      </w:r>
      <w:r w:rsidR="009935DC" w:rsidRPr="00CC16F2">
        <w:rPr>
          <w:rFonts w:ascii="Times New Roman" w:hAnsi="Times New Roman" w:cs="Times New Roman"/>
          <w:b/>
        </w:rPr>
        <w:tab/>
      </w:r>
      <w:r w:rsidRPr="00CC16F2">
        <w:rPr>
          <w:rFonts w:ascii="Times New Roman" w:hAnsi="Times New Roman" w:cs="Times New Roman"/>
        </w:rPr>
        <w:t>Section eleven of the Principal Act is repealed.</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Amendment of s. 14.</w:t>
      </w:r>
    </w:p>
    <w:p w:rsidR="009935DC"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17.</w:t>
      </w:r>
      <w:r w:rsidR="009935DC" w:rsidRPr="00CC16F2">
        <w:rPr>
          <w:rFonts w:ascii="Times New Roman" w:hAnsi="Times New Roman" w:cs="Times New Roman"/>
          <w:b/>
        </w:rPr>
        <w:tab/>
      </w:r>
      <w:r w:rsidRPr="00CC16F2">
        <w:rPr>
          <w:rFonts w:ascii="Times New Roman" w:hAnsi="Times New Roman" w:cs="Times New Roman"/>
        </w:rPr>
        <w:t>Section fourteen of the Principal Act is amended by omitting from paragraph (</w:t>
      </w:r>
      <w:r w:rsidRPr="00CC16F2">
        <w:rPr>
          <w:rFonts w:ascii="Times New Roman" w:hAnsi="Times New Roman" w:cs="Times New Roman"/>
          <w:i/>
        </w:rPr>
        <w:t>c</w:t>
      </w:r>
      <w:r w:rsidRPr="00CC16F2">
        <w:rPr>
          <w:rFonts w:ascii="Times New Roman" w:hAnsi="Times New Roman" w:cs="Times New Roman"/>
        </w:rPr>
        <w:t xml:space="preserve">) thereof the words </w:t>
      </w:r>
      <w:r w:rsidR="003F1DCB" w:rsidRPr="00CC16F2">
        <w:rPr>
          <w:rFonts w:ascii="Times New Roman" w:hAnsi="Times New Roman" w:cs="Times New Roman"/>
        </w:rPr>
        <w:t>“</w:t>
      </w:r>
      <w:r w:rsidRPr="00CC16F2">
        <w:rPr>
          <w:rFonts w:ascii="Times New Roman" w:hAnsi="Times New Roman" w:cs="Times New Roman"/>
        </w:rPr>
        <w:t>or to the Pensions Board</w:t>
      </w:r>
      <w:r w:rsidR="003F1DCB" w:rsidRPr="00CC16F2">
        <w:rPr>
          <w:rFonts w:ascii="Times New Roman" w:hAnsi="Times New Roman" w:cs="Times New Roman"/>
        </w:rPr>
        <w:t>”</w:t>
      </w:r>
      <w:r w:rsidRPr="00CC16F2">
        <w:rPr>
          <w:rFonts w:ascii="Times New Roman" w:hAnsi="Times New Roman" w:cs="Times New Roman"/>
        </w:rPr>
        <w:t>.</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Amendment of s. 16.</w:t>
      </w:r>
    </w:p>
    <w:p w:rsidR="00AE1218"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18.</w:t>
      </w:r>
      <w:r w:rsidR="00EE5DC5" w:rsidRPr="00CC16F2">
        <w:rPr>
          <w:rFonts w:ascii="Times New Roman" w:hAnsi="Times New Roman" w:cs="Times New Roman"/>
        </w:rPr>
        <w:tab/>
      </w:r>
      <w:r w:rsidRPr="00CC16F2">
        <w:rPr>
          <w:rFonts w:ascii="Times New Roman" w:hAnsi="Times New Roman" w:cs="Times New Roman"/>
        </w:rPr>
        <w:t xml:space="preserve">Section sixteen of the Principal Act is amended by omitting the word </w:t>
      </w:r>
      <w:r w:rsidR="003F1DCB" w:rsidRPr="00CC16F2">
        <w:rPr>
          <w:rFonts w:ascii="Times New Roman" w:hAnsi="Times New Roman" w:cs="Times New Roman"/>
        </w:rPr>
        <w:t>“</w:t>
      </w:r>
      <w:r w:rsidRPr="00CC16F2">
        <w:rPr>
          <w:rFonts w:ascii="Times New Roman" w:hAnsi="Times New Roman" w:cs="Times New Roman"/>
        </w:rPr>
        <w:t>in</w:t>
      </w:r>
      <w:r w:rsidR="003F1DCB" w:rsidRPr="00CC16F2">
        <w:rPr>
          <w:rFonts w:ascii="Times New Roman" w:hAnsi="Times New Roman" w:cs="Times New Roman"/>
        </w:rPr>
        <w:t>”</w:t>
      </w:r>
      <w:r w:rsidRPr="00CC16F2">
        <w:rPr>
          <w:rFonts w:ascii="Times New Roman" w:hAnsi="Times New Roman" w:cs="Times New Roman"/>
        </w:rPr>
        <w:t xml:space="preserve"> (first occurring).</w:t>
      </w:r>
    </w:p>
    <w:p w:rsidR="00AE1218" w:rsidRPr="00CC16F2" w:rsidRDefault="00AE1218" w:rsidP="00CC16F2">
      <w:pPr>
        <w:spacing w:before="120" w:after="60" w:line="240" w:lineRule="auto"/>
        <w:jc w:val="both"/>
        <w:rPr>
          <w:rFonts w:ascii="Times New Roman" w:hAnsi="Times New Roman" w:cs="Times New Roman"/>
          <w:b/>
          <w:sz w:val="20"/>
        </w:rPr>
      </w:pPr>
      <w:r w:rsidRPr="00CC16F2">
        <w:rPr>
          <w:rFonts w:ascii="Times New Roman" w:hAnsi="Times New Roman" w:cs="Times New Roman"/>
          <w:b/>
          <w:sz w:val="20"/>
        </w:rPr>
        <w:t>Amendment of the Schedule.</w:t>
      </w:r>
    </w:p>
    <w:p w:rsidR="00AE1218" w:rsidRPr="00CC16F2" w:rsidRDefault="00AE1218" w:rsidP="00CC16F2">
      <w:pPr>
        <w:tabs>
          <w:tab w:val="left" w:pos="810"/>
        </w:tabs>
        <w:spacing w:after="0" w:line="240" w:lineRule="auto"/>
        <w:ind w:firstLine="432"/>
        <w:jc w:val="both"/>
        <w:rPr>
          <w:rFonts w:ascii="Times New Roman" w:hAnsi="Times New Roman" w:cs="Times New Roman"/>
        </w:rPr>
      </w:pPr>
      <w:r w:rsidRPr="00CC16F2">
        <w:rPr>
          <w:rFonts w:ascii="Times New Roman" w:hAnsi="Times New Roman" w:cs="Times New Roman"/>
          <w:b/>
        </w:rPr>
        <w:t>19.</w:t>
      </w:r>
      <w:r w:rsidR="00EE5DC5" w:rsidRPr="00CC16F2">
        <w:rPr>
          <w:rFonts w:ascii="Times New Roman" w:hAnsi="Times New Roman" w:cs="Times New Roman"/>
        </w:rPr>
        <w:tab/>
      </w:r>
      <w:r w:rsidRPr="00CC16F2">
        <w:rPr>
          <w:rFonts w:ascii="Times New Roman" w:hAnsi="Times New Roman" w:cs="Times New Roman"/>
        </w:rPr>
        <w:t xml:space="preserve">The Schedule to the Principal Act is amended by inserting in column one thereof, after the figures </w:t>
      </w:r>
      <w:r w:rsidR="003F1DCB" w:rsidRPr="00CC16F2">
        <w:rPr>
          <w:rFonts w:ascii="Times New Roman" w:hAnsi="Times New Roman" w:cs="Times New Roman"/>
        </w:rPr>
        <w:t>“</w:t>
      </w:r>
      <w:r w:rsidRPr="00CC16F2">
        <w:rPr>
          <w:rFonts w:ascii="Times New Roman" w:hAnsi="Times New Roman" w:cs="Times New Roman"/>
        </w:rPr>
        <w:t>6. 0.</w:t>
      </w:r>
      <w:r w:rsidR="003F1DCB" w:rsidRPr="00CC16F2">
        <w:rPr>
          <w:rFonts w:ascii="Times New Roman" w:hAnsi="Times New Roman" w:cs="Times New Roman"/>
        </w:rPr>
        <w:t>”</w:t>
      </w:r>
      <w:r w:rsidRPr="00CC16F2">
        <w:rPr>
          <w:rFonts w:ascii="Times New Roman" w:hAnsi="Times New Roman" w:cs="Times New Roman"/>
        </w:rPr>
        <w:t xml:space="preserve">, the words </w:t>
      </w:r>
      <w:r w:rsidR="003F1DCB" w:rsidRPr="00CC16F2">
        <w:rPr>
          <w:rFonts w:ascii="Times New Roman" w:hAnsi="Times New Roman" w:cs="Times New Roman"/>
        </w:rPr>
        <w:t>“</w:t>
      </w:r>
      <w:r w:rsidRPr="00CC16F2">
        <w:rPr>
          <w:rFonts w:ascii="Times New Roman" w:hAnsi="Times New Roman" w:cs="Times New Roman"/>
        </w:rPr>
        <w:t>and under</w:t>
      </w:r>
      <w:r w:rsidR="003F1DCB" w:rsidRPr="00CC16F2">
        <w:rPr>
          <w:rFonts w:ascii="Times New Roman" w:hAnsi="Times New Roman" w:cs="Times New Roman"/>
        </w:rPr>
        <w:t>”</w:t>
      </w:r>
      <w:r w:rsidR="004E4090" w:rsidRPr="00CC16F2">
        <w:rPr>
          <w:rFonts w:ascii="Times New Roman" w:hAnsi="Times New Roman" w:cs="Times New Roman"/>
        </w:rPr>
        <w:t>.</w:t>
      </w:r>
      <w:bookmarkStart w:id="0" w:name="_GoBack"/>
      <w:bookmarkEnd w:id="0"/>
    </w:p>
    <w:sectPr w:rsidR="00AE1218" w:rsidRPr="00CC16F2" w:rsidSect="001E5171">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EE0" w:rsidRDefault="00451EE0" w:rsidP="00AB1D96">
      <w:pPr>
        <w:spacing w:after="0" w:line="240" w:lineRule="auto"/>
      </w:pPr>
      <w:r>
        <w:separator/>
      </w:r>
    </w:p>
  </w:endnote>
  <w:endnote w:type="continuationSeparator" w:id="0">
    <w:p w:rsidR="00451EE0" w:rsidRDefault="00451EE0" w:rsidP="00AB1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EE0" w:rsidRDefault="00451EE0" w:rsidP="00AB1D96">
      <w:pPr>
        <w:spacing w:after="0" w:line="240" w:lineRule="auto"/>
      </w:pPr>
      <w:r>
        <w:separator/>
      </w:r>
    </w:p>
  </w:footnote>
  <w:footnote w:type="continuationSeparator" w:id="0">
    <w:p w:rsidR="00451EE0" w:rsidRDefault="00451EE0" w:rsidP="00AB1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96" w:rsidRPr="006A7BD4" w:rsidRDefault="00AB1D96" w:rsidP="00AB1D96">
    <w:pPr>
      <w:spacing w:after="0" w:line="240" w:lineRule="auto"/>
      <w:rPr>
        <w:rFonts w:ascii="Times New Roman" w:hAnsi="Times New Roman" w:cs="Times New Roman"/>
        <w:sz w:val="20"/>
        <w:szCs w:val="20"/>
      </w:rPr>
    </w:pPr>
    <w:r w:rsidRPr="006A7BD4">
      <w:rPr>
        <w:rFonts w:ascii="Times New Roman" w:hAnsi="Times New Roman" w:cs="Times New Roman"/>
        <w:sz w:val="20"/>
        <w:szCs w:val="20"/>
      </w:rPr>
      <w:t>No. 28.</w:t>
    </w:r>
    <w:r w:rsidRPr="006A7BD4">
      <w:rPr>
        <w:rFonts w:ascii="Times New Roman" w:hAnsi="Times New Roman" w:cs="Times New Roman"/>
        <w:sz w:val="20"/>
        <w:szCs w:val="20"/>
      </w:rPr>
      <w:ptab w:relativeTo="margin" w:alignment="center" w:leader="none"/>
    </w:r>
    <w:r w:rsidRPr="006A7BD4">
      <w:rPr>
        <w:rFonts w:ascii="Times New Roman" w:hAnsi="Times New Roman" w:cs="Times New Roman"/>
        <w:i/>
        <w:sz w:val="20"/>
        <w:szCs w:val="20"/>
      </w:rPr>
      <w:t>War Pensions.</w:t>
    </w:r>
    <w:r w:rsidRPr="006A7BD4">
      <w:rPr>
        <w:rFonts w:ascii="Times New Roman" w:hAnsi="Times New Roman" w:cs="Times New Roman"/>
        <w:sz w:val="20"/>
        <w:szCs w:val="20"/>
      </w:rPr>
      <w:ptab w:relativeTo="margin" w:alignment="right" w:leader="none"/>
    </w:r>
    <w:r w:rsidRPr="006A7BD4">
      <w:rPr>
        <w:rFonts w:ascii="Times New Roman" w:hAnsi="Times New Roman" w:cs="Times New Roman"/>
        <w:sz w:val="20"/>
        <w:szCs w:val="20"/>
      </w:rPr>
      <w:t>1915.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2"/>
  </w:compat>
  <w:rsids>
    <w:rsidRoot w:val="00CB75C9"/>
    <w:rsid w:val="000D5FCD"/>
    <w:rsid w:val="000E6C2E"/>
    <w:rsid w:val="00135DE7"/>
    <w:rsid w:val="00160EE6"/>
    <w:rsid w:val="00194FE7"/>
    <w:rsid w:val="001D2BED"/>
    <w:rsid w:val="001E5171"/>
    <w:rsid w:val="001F6C80"/>
    <w:rsid w:val="002548BC"/>
    <w:rsid w:val="002E0286"/>
    <w:rsid w:val="00312BBB"/>
    <w:rsid w:val="00341221"/>
    <w:rsid w:val="003566DF"/>
    <w:rsid w:val="003B2409"/>
    <w:rsid w:val="003F1DCB"/>
    <w:rsid w:val="004011CB"/>
    <w:rsid w:val="00406E31"/>
    <w:rsid w:val="00413203"/>
    <w:rsid w:val="00451EE0"/>
    <w:rsid w:val="004D0C50"/>
    <w:rsid w:val="004E4090"/>
    <w:rsid w:val="004F580B"/>
    <w:rsid w:val="005000B9"/>
    <w:rsid w:val="00520DFD"/>
    <w:rsid w:val="00542F7D"/>
    <w:rsid w:val="00545DEE"/>
    <w:rsid w:val="00565A15"/>
    <w:rsid w:val="005B2FE4"/>
    <w:rsid w:val="006210F5"/>
    <w:rsid w:val="00644EA8"/>
    <w:rsid w:val="006555A6"/>
    <w:rsid w:val="006A7BD4"/>
    <w:rsid w:val="006C3E0B"/>
    <w:rsid w:val="00731F90"/>
    <w:rsid w:val="007333B2"/>
    <w:rsid w:val="00741477"/>
    <w:rsid w:val="00761720"/>
    <w:rsid w:val="00785090"/>
    <w:rsid w:val="00791B91"/>
    <w:rsid w:val="007975C7"/>
    <w:rsid w:val="007D6472"/>
    <w:rsid w:val="007F62E8"/>
    <w:rsid w:val="0082700F"/>
    <w:rsid w:val="0085033D"/>
    <w:rsid w:val="008937B2"/>
    <w:rsid w:val="00926A00"/>
    <w:rsid w:val="009935DC"/>
    <w:rsid w:val="00A66D44"/>
    <w:rsid w:val="00A75BEE"/>
    <w:rsid w:val="00AB1D96"/>
    <w:rsid w:val="00AE1218"/>
    <w:rsid w:val="00B02BBC"/>
    <w:rsid w:val="00B3382B"/>
    <w:rsid w:val="00B3567A"/>
    <w:rsid w:val="00CB75C9"/>
    <w:rsid w:val="00CC16F2"/>
    <w:rsid w:val="00D164D7"/>
    <w:rsid w:val="00D7027C"/>
    <w:rsid w:val="00D840E2"/>
    <w:rsid w:val="00D844CC"/>
    <w:rsid w:val="00E01740"/>
    <w:rsid w:val="00E66F87"/>
    <w:rsid w:val="00E837A2"/>
    <w:rsid w:val="00EE5DC5"/>
    <w:rsid w:val="00F768C4"/>
    <w:rsid w:val="00F828B8"/>
    <w:rsid w:val="00FC40D3"/>
    <w:rsid w:val="00FF6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B75C9"/>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CB75C9"/>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CB75C9"/>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CB75C9"/>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CB75C9"/>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CB75C9"/>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CB75C9"/>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CB75C9"/>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CB75C9"/>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CB75C9"/>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CB75C9"/>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CB75C9"/>
    <w:pPr>
      <w:spacing w:after="0" w:line="240" w:lineRule="auto"/>
    </w:pPr>
    <w:rPr>
      <w:rFonts w:ascii="Times New Roman" w:eastAsia="Times New Roman" w:hAnsi="Times New Roman" w:cs="Times New Roman"/>
      <w:sz w:val="20"/>
      <w:szCs w:val="20"/>
    </w:rPr>
  </w:style>
  <w:style w:type="paragraph" w:customStyle="1" w:styleId="Style38">
    <w:name w:val="Style38"/>
    <w:basedOn w:val="Normal"/>
    <w:rsid w:val="00CB75C9"/>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CB75C9"/>
    <w:rPr>
      <w:rFonts w:ascii="Times New Roman" w:eastAsia="Times New Roman" w:hAnsi="Times New Roman" w:cs="Times New Roman"/>
      <w:b w:val="0"/>
      <w:bCs w:val="0"/>
      <w:i w:val="0"/>
      <w:iCs w:val="0"/>
      <w:smallCaps w:val="0"/>
      <w:sz w:val="32"/>
      <w:szCs w:val="32"/>
    </w:rPr>
  </w:style>
  <w:style w:type="character" w:customStyle="1" w:styleId="CharStyle1">
    <w:name w:val="CharStyle1"/>
    <w:basedOn w:val="DefaultParagraphFont"/>
    <w:rsid w:val="00CB75C9"/>
    <w:rPr>
      <w:rFonts w:ascii="Times New Roman" w:eastAsia="Times New Roman" w:hAnsi="Times New Roman" w:cs="Times New Roman"/>
      <w:b/>
      <w:bCs/>
      <w:i w:val="0"/>
      <w:iCs w:val="0"/>
      <w:smallCaps w:val="0"/>
      <w:sz w:val="24"/>
      <w:szCs w:val="24"/>
    </w:rPr>
  </w:style>
  <w:style w:type="character" w:customStyle="1" w:styleId="CharStyle2">
    <w:name w:val="CharStyle2"/>
    <w:basedOn w:val="DefaultParagraphFont"/>
    <w:rsid w:val="00CB75C9"/>
    <w:rPr>
      <w:rFonts w:ascii="Times New Roman" w:eastAsia="Times New Roman" w:hAnsi="Times New Roman" w:cs="Times New Roman"/>
      <w:b w:val="0"/>
      <w:bCs w:val="0"/>
      <w:i/>
      <w:iCs/>
      <w:smallCaps w:val="0"/>
      <w:sz w:val="22"/>
      <w:szCs w:val="22"/>
    </w:rPr>
  </w:style>
  <w:style w:type="character" w:customStyle="1" w:styleId="CharStyle5">
    <w:name w:val="CharStyle5"/>
    <w:basedOn w:val="DefaultParagraphFont"/>
    <w:rsid w:val="00CB75C9"/>
    <w:rPr>
      <w:rFonts w:ascii="Times New Roman" w:eastAsia="Times New Roman" w:hAnsi="Times New Roman" w:cs="Times New Roman"/>
      <w:b w:val="0"/>
      <w:bCs w:val="0"/>
      <w:i w:val="0"/>
      <w:iCs w:val="0"/>
      <w:smallCaps w:val="0"/>
      <w:sz w:val="22"/>
      <w:szCs w:val="22"/>
    </w:rPr>
  </w:style>
  <w:style w:type="character" w:customStyle="1" w:styleId="CharStyle7">
    <w:name w:val="CharStyle7"/>
    <w:basedOn w:val="DefaultParagraphFont"/>
    <w:rsid w:val="00CB75C9"/>
    <w:rPr>
      <w:rFonts w:ascii="Times New Roman" w:eastAsia="Times New Roman" w:hAnsi="Times New Roman" w:cs="Times New Roman"/>
      <w:b w:val="0"/>
      <w:bCs w:val="0"/>
      <w:i w:val="0"/>
      <w:iCs w:val="0"/>
      <w:smallCaps w:val="0"/>
      <w:sz w:val="48"/>
      <w:szCs w:val="48"/>
    </w:rPr>
  </w:style>
  <w:style w:type="character" w:customStyle="1" w:styleId="CharStyle10">
    <w:name w:val="CharStyle10"/>
    <w:basedOn w:val="DefaultParagraphFont"/>
    <w:rsid w:val="00CB75C9"/>
    <w:rPr>
      <w:rFonts w:ascii="Times New Roman" w:eastAsia="Times New Roman" w:hAnsi="Times New Roman" w:cs="Times New Roman"/>
      <w:b w:val="0"/>
      <w:bCs w:val="0"/>
      <w:i w:val="0"/>
      <w:iCs w:val="0"/>
      <w:smallCaps w:val="0"/>
      <w:sz w:val="18"/>
      <w:szCs w:val="18"/>
    </w:rPr>
  </w:style>
  <w:style w:type="character" w:customStyle="1" w:styleId="CharStyle21">
    <w:name w:val="CharStyle21"/>
    <w:basedOn w:val="DefaultParagraphFont"/>
    <w:rsid w:val="00CB75C9"/>
    <w:rPr>
      <w:rFonts w:ascii="Times New Roman" w:eastAsia="Times New Roman" w:hAnsi="Times New Roman" w:cs="Times New Roman"/>
      <w:b/>
      <w:bCs/>
      <w:i w:val="0"/>
      <w:iCs w:val="0"/>
      <w:smallCaps/>
      <w:sz w:val="18"/>
      <w:szCs w:val="18"/>
    </w:rPr>
  </w:style>
  <w:style w:type="character" w:customStyle="1" w:styleId="CharStyle27">
    <w:name w:val="CharStyle27"/>
    <w:basedOn w:val="DefaultParagraphFont"/>
    <w:rsid w:val="00CB75C9"/>
    <w:rPr>
      <w:rFonts w:ascii="Times New Roman" w:eastAsia="Times New Roman" w:hAnsi="Times New Roman" w:cs="Times New Roman"/>
      <w:b/>
      <w:bCs/>
      <w:i/>
      <w:iCs/>
      <w:smallCaps w:val="0"/>
      <w:sz w:val="18"/>
      <w:szCs w:val="18"/>
    </w:rPr>
  </w:style>
  <w:style w:type="character" w:customStyle="1" w:styleId="CharStyle35">
    <w:name w:val="CharStyle35"/>
    <w:basedOn w:val="DefaultParagraphFont"/>
    <w:rsid w:val="00CB75C9"/>
    <w:rPr>
      <w:rFonts w:ascii="Times New Roman" w:eastAsia="Times New Roman" w:hAnsi="Times New Roman" w:cs="Times New Roman"/>
      <w:b/>
      <w:bCs/>
      <w:i w:val="0"/>
      <w:iCs w:val="0"/>
      <w:smallCaps w:val="0"/>
      <w:sz w:val="12"/>
      <w:szCs w:val="12"/>
    </w:rPr>
  </w:style>
  <w:style w:type="character" w:customStyle="1" w:styleId="CharStyle37">
    <w:name w:val="CharStyle37"/>
    <w:basedOn w:val="DefaultParagraphFont"/>
    <w:rsid w:val="00CB75C9"/>
    <w:rPr>
      <w:rFonts w:ascii="Times New Roman" w:eastAsia="Times New Roman" w:hAnsi="Times New Roman" w:cs="Times New Roman"/>
      <w:b/>
      <w:bCs/>
      <w:i w:val="0"/>
      <w:iCs w:val="0"/>
      <w:smallCaps/>
      <w:sz w:val="16"/>
      <w:szCs w:val="16"/>
    </w:rPr>
  </w:style>
  <w:style w:type="character" w:customStyle="1" w:styleId="CharStyle39">
    <w:name w:val="CharStyle39"/>
    <w:basedOn w:val="DefaultParagraphFont"/>
    <w:rsid w:val="00CB75C9"/>
    <w:rPr>
      <w:rFonts w:ascii="Times New Roman" w:eastAsia="Times New Roman" w:hAnsi="Times New Roman" w:cs="Times New Roman"/>
      <w:b/>
      <w:bCs/>
      <w:i w:val="0"/>
      <w:iCs w:val="0"/>
      <w:smallCaps/>
      <w:sz w:val="18"/>
      <w:szCs w:val="18"/>
    </w:rPr>
  </w:style>
  <w:style w:type="paragraph" w:customStyle="1" w:styleId="Style8">
    <w:name w:val="Style8"/>
    <w:basedOn w:val="Normal"/>
    <w:rsid w:val="00AE121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AE121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AE1218"/>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AB1D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1D96"/>
  </w:style>
  <w:style w:type="paragraph" w:styleId="Footer">
    <w:name w:val="footer"/>
    <w:basedOn w:val="Normal"/>
    <w:link w:val="FooterChar"/>
    <w:uiPriority w:val="99"/>
    <w:semiHidden/>
    <w:unhideWhenUsed/>
    <w:rsid w:val="00AB1D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1D96"/>
  </w:style>
  <w:style w:type="paragraph" w:styleId="BalloonText">
    <w:name w:val="Balloon Text"/>
    <w:basedOn w:val="Normal"/>
    <w:link w:val="BalloonTextChar"/>
    <w:uiPriority w:val="99"/>
    <w:semiHidden/>
    <w:unhideWhenUsed/>
    <w:rsid w:val="00AB1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1EC22E0A-E23C-4419-8047-D2F48A55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4</Pages>
  <Words>1766</Words>
  <Characters>10068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Edwards, Tony</cp:lastModifiedBy>
  <cp:revision>80</cp:revision>
  <dcterms:created xsi:type="dcterms:W3CDTF">2017-03-22T11:18:00Z</dcterms:created>
  <dcterms:modified xsi:type="dcterms:W3CDTF">2017-12-05T23:09:00Z</dcterms:modified>
</cp:coreProperties>
</file>