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BB9" w:rsidRPr="00EB4A58" w:rsidRDefault="00040BB9" w:rsidP="00EB4A58">
      <w:pPr>
        <w:spacing w:before="500" w:after="0" w:line="240" w:lineRule="auto"/>
        <w:jc w:val="center"/>
        <w:rPr>
          <w:rFonts w:ascii="Times New Roman" w:hAnsi="Times New Roman"/>
          <w:sz w:val="36"/>
          <w:szCs w:val="36"/>
        </w:rPr>
      </w:pPr>
      <w:r w:rsidRPr="00EB4A58">
        <w:rPr>
          <w:rFonts w:ascii="Times New Roman" w:hAnsi="Times New Roman"/>
          <w:sz w:val="36"/>
          <w:szCs w:val="36"/>
        </w:rPr>
        <w:t>INCOME TAX ASSESSMENT.</w:t>
      </w:r>
    </w:p>
    <w:p w:rsidR="00EB4A58" w:rsidRDefault="00EB4A58" w:rsidP="00E22E72">
      <w:pPr>
        <w:pBdr>
          <w:top w:val="single" w:sz="4" w:space="1" w:color="auto"/>
        </w:pBdr>
        <w:spacing w:before="360" w:after="120" w:line="240" w:lineRule="auto"/>
        <w:ind w:left="4032" w:right="4032"/>
        <w:jc w:val="center"/>
        <w:rPr>
          <w:rFonts w:ascii="Times New Roman" w:hAnsi="Times New Roman"/>
          <w:b/>
        </w:rPr>
      </w:pPr>
    </w:p>
    <w:p w:rsidR="00040BB9" w:rsidRPr="00183F50" w:rsidRDefault="00046031" w:rsidP="00EB4A58">
      <w:pPr>
        <w:spacing w:after="120" w:line="240" w:lineRule="auto"/>
        <w:jc w:val="center"/>
        <w:rPr>
          <w:rFonts w:ascii="Times New Roman" w:hAnsi="Times New Roman"/>
        </w:rPr>
      </w:pPr>
      <w:r w:rsidRPr="00EB4A58">
        <w:rPr>
          <w:rFonts w:ascii="Times New Roman" w:hAnsi="Times New Roman"/>
          <w:b/>
          <w:sz w:val="28"/>
          <w:szCs w:val="28"/>
        </w:rPr>
        <w:t>No. 31 of 1916</w:t>
      </w:r>
      <w:r w:rsidRPr="00046031">
        <w:rPr>
          <w:rFonts w:ascii="Times New Roman" w:hAnsi="Times New Roman"/>
          <w:b/>
        </w:rPr>
        <w:t>.</w:t>
      </w:r>
    </w:p>
    <w:p w:rsidR="00040BB9" w:rsidRPr="00EB4A58" w:rsidRDefault="00040BB9" w:rsidP="00576E41">
      <w:pPr>
        <w:spacing w:after="0" w:line="240" w:lineRule="auto"/>
        <w:ind w:left="720" w:hanging="720"/>
        <w:jc w:val="both"/>
        <w:rPr>
          <w:rFonts w:ascii="Times New Roman" w:hAnsi="Times New Roman"/>
          <w:sz w:val="26"/>
          <w:szCs w:val="26"/>
        </w:rPr>
      </w:pPr>
      <w:r w:rsidRPr="00EB4A58">
        <w:rPr>
          <w:rFonts w:ascii="Times New Roman" w:hAnsi="Times New Roman"/>
          <w:sz w:val="26"/>
          <w:szCs w:val="26"/>
        </w:rPr>
        <w:t xml:space="preserve">An Act to amend the </w:t>
      </w:r>
      <w:r w:rsidR="00046031" w:rsidRPr="00EB4A58">
        <w:rPr>
          <w:rFonts w:ascii="Times New Roman" w:hAnsi="Times New Roman"/>
          <w:i/>
          <w:sz w:val="26"/>
          <w:szCs w:val="26"/>
        </w:rPr>
        <w:t xml:space="preserve">Income Tax Assessment Acts </w:t>
      </w:r>
      <w:r w:rsidRPr="00EB4A58">
        <w:rPr>
          <w:rFonts w:ascii="Times New Roman" w:hAnsi="Times New Roman"/>
          <w:sz w:val="26"/>
          <w:szCs w:val="26"/>
        </w:rPr>
        <w:t>1915 by making provision for the appointment of an Assistant Commissioner of Taxation.</w:t>
      </w:r>
    </w:p>
    <w:p w:rsidR="00040BB9" w:rsidRPr="00EB4A58" w:rsidRDefault="00040BB9" w:rsidP="00576E41">
      <w:pPr>
        <w:spacing w:before="120" w:after="0" w:line="240" w:lineRule="auto"/>
        <w:jc w:val="right"/>
        <w:rPr>
          <w:rFonts w:ascii="Times New Roman" w:hAnsi="Times New Roman"/>
          <w:sz w:val="26"/>
          <w:szCs w:val="26"/>
        </w:rPr>
      </w:pPr>
      <w:r w:rsidRPr="00EB4A58">
        <w:rPr>
          <w:rFonts w:ascii="Times New Roman" w:hAnsi="Times New Roman"/>
          <w:sz w:val="26"/>
          <w:szCs w:val="26"/>
        </w:rPr>
        <w:t>[Assented to 30th September, 1916.]</w:t>
      </w:r>
    </w:p>
    <w:p w:rsidR="00040BB9" w:rsidRPr="00061909" w:rsidRDefault="00040BB9" w:rsidP="00E22E72">
      <w:pPr>
        <w:spacing w:before="120" w:after="0" w:line="240" w:lineRule="auto"/>
        <w:jc w:val="both"/>
        <w:rPr>
          <w:rFonts w:ascii="Times New Roman" w:hAnsi="Times New Roman"/>
        </w:rPr>
      </w:pPr>
      <w:r w:rsidRPr="00061909">
        <w:rPr>
          <w:rFonts w:ascii="Times New Roman" w:hAnsi="Times New Roman"/>
        </w:rPr>
        <w:t>BE it enacted by the King</w:t>
      </w:r>
      <w:r w:rsidR="00E938A9" w:rsidRPr="00061909">
        <w:rPr>
          <w:rFonts w:ascii="Times New Roman" w:hAnsi="Times New Roman"/>
        </w:rPr>
        <w:t>’</w:t>
      </w:r>
      <w:r w:rsidRPr="00061909">
        <w:rPr>
          <w:rFonts w:ascii="Times New Roman" w:hAnsi="Times New Roman"/>
        </w:rPr>
        <w:t>s Most Excellent Majesty, the Senate, and the House of Representatives of the Commonwealth of Australia, as follows:—</w:t>
      </w:r>
    </w:p>
    <w:p w:rsidR="00040BB9" w:rsidRPr="00EB4A58" w:rsidRDefault="00046031" w:rsidP="0091364F">
      <w:pPr>
        <w:spacing w:before="120" w:after="60" w:line="240" w:lineRule="auto"/>
        <w:jc w:val="both"/>
        <w:rPr>
          <w:rFonts w:ascii="Times New Roman" w:hAnsi="Times New Roman"/>
          <w:b/>
          <w:sz w:val="20"/>
        </w:rPr>
      </w:pPr>
      <w:r w:rsidRPr="00EB4A58">
        <w:rPr>
          <w:rFonts w:ascii="Times New Roman" w:hAnsi="Times New Roman"/>
          <w:b/>
          <w:sz w:val="20"/>
        </w:rPr>
        <w:t>Short title and citation.</w:t>
      </w:r>
    </w:p>
    <w:p w:rsidR="00040BB9" w:rsidRPr="00183F50" w:rsidRDefault="00046031" w:rsidP="0091364F">
      <w:pPr>
        <w:tabs>
          <w:tab w:val="left" w:pos="1260"/>
        </w:tabs>
        <w:spacing w:after="0" w:line="240" w:lineRule="auto"/>
        <w:ind w:firstLine="432"/>
        <w:jc w:val="both"/>
        <w:rPr>
          <w:rFonts w:ascii="Times New Roman" w:hAnsi="Times New Roman"/>
        </w:rPr>
      </w:pPr>
      <w:r w:rsidRPr="00046031">
        <w:rPr>
          <w:rFonts w:ascii="Times New Roman" w:hAnsi="Times New Roman"/>
          <w:b/>
        </w:rPr>
        <w:t>1</w:t>
      </w:r>
      <w:r w:rsidR="002170EE">
        <w:rPr>
          <w:rFonts w:ascii="Times New Roman" w:hAnsi="Times New Roman"/>
          <w:b/>
        </w:rPr>
        <w:t>.</w:t>
      </w:r>
      <w:r w:rsidR="00040BB9" w:rsidRPr="00183F50">
        <w:rPr>
          <w:rFonts w:ascii="Times New Roman" w:hAnsi="Times New Roman"/>
        </w:rPr>
        <w:t>—(1.)</w:t>
      </w:r>
      <w:r w:rsidR="00056214">
        <w:rPr>
          <w:rFonts w:ascii="Times New Roman" w:hAnsi="Times New Roman"/>
        </w:rPr>
        <w:tab/>
      </w:r>
      <w:r w:rsidR="00040BB9" w:rsidRPr="00183F50">
        <w:rPr>
          <w:rFonts w:ascii="Times New Roman" w:hAnsi="Times New Roman"/>
        </w:rPr>
        <w:t xml:space="preserve">This Act may be cited as the </w:t>
      </w:r>
      <w:r w:rsidRPr="00E22E72">
        <w:rPr>
          <w:rFonts w:ascii="Times New Roman" w:hAnsi="Times New Roman"/>
          <w:i/>
        </w:rPr>
        <w:t>Income Tax Assessment Act</w:t>
      </w:r>
      <w:r w:rsidRPr="00046031">
        <w:rPr>
          <w:rFonts w:ascii="Times New Roman" w:hAnsi="Times New Roman"/>
          <w:i/>
        </w:rPr>
        <w:t xml:space="preserve"> </w:t>
      </w:r>
      <w:r w:rsidR="00040BB9" w:rsidRPr="00183F50">
        <w:rPr>
          <w:rFonts w:ascii="Times New Roman" w:hAnsi="Times New Roman"/>
        </w:rPr>
        <w:t>1916.</w:t>
      </w:r>
    </w:p>
    <w:p w:rsidR="00040BB9" w:rsidRPr="00183F50" w:rsidRDefault="00040BB9" w:rsidP="0091364F">
      <w:pPr>
        <w:tabs>
          <w:tab w:val="left" w:pos="900"/>
        </w:tabs>
        <w:spacing w:after="0" w:line="240" w:lineRule="auto"/>
        <w:ind w:firstLine="432"/>
        <w:jc w:val="both"/>
        <w:rPr>
          <w:rFonts w:ascii="Times New Roman" w:hAnsi="Times New Roman"/>
        </w:rPr>
      </w:pPr>
      <w:r w:rsidRPr="00183F50">
        <w:rPr>
          <w:rFonts w:ascii="Times New Roman" w:hAnsi="Times New Roman"/>
        </w:rPr>
        <w:t>(2.)</w:t>
      </w:r>
      <w:r w:rsidR="00056214">
        <w:rPr>
          <w:rFonts w:ascii="Times New Roman" w:hAnsi="Times New Roman"/>
        </w:rPr>
        <w:tab/>
      </w:r>
      <w:r w:rsidRPr="00183F50">
        <w:rPr>
          <w:rFonts w:ascii="Times New Roman" w:hAnsi="Times New Roman"/>
        </w:rPr>
        <w:t xml:space="preserve">The </w:t>
      </w:r>
      <w:r w:rsidR="00046031" w:rsidRPr="002170EE">
        <w:rPr>
          <w:rFonts w:ascii="Times New Roman" w:hAnsi="Times New Roman"/>
          <w:i/>
        </w:rPr>
        <w:t>Income Tax Assessment Acts</w:t>
      </w:r>
      <w:r w:rsidR="00046031" w:rsidRPr="00056214">
        <w:rPr>
          <w:rFonts w:ascii="Times New Roman" w:hAnsi="Times New Roman"/>
        </w:rPr>
        <w:t xml:space="preserve"> </w:t>
      </w:r>
      <w:r w:rsidRPr="00183F50">
        <w:rPr>
          <w:rFonts w:ascii="Times New Roman" w:hAnsi="Times New Roman"/>
        </w:rPr>
        <w:t>1915 are in this Act referred to as the Principal Act.</w:t>
      </w:r>
    </w:p>
    <w:p w:rsidR="00040BB9" w:rsidRPr="00183F50" w:rsidRDefault="00040BB9" w:rsidP="0091364F">
      <w:pPr>
        <w:tabs>
          <w:tab w:val="left" w:pos="900"/>
        </w:tabs>
        <w:spacing w:after="0" w:line="240" w:lineRule="auto"/>
        <w:ind w:firstLine="432"/>
        <w:jc w:val="both"/>
        <w:rPr>
          <w:rFonts w:ascii="Times New Roman" w:hAnsi="Times New Roman"/>
        </w:rPr>
      </w:pPr>
      <w:r w:rsidRPr="00183F50">
        <w:rPr>
          <w:rFonts w:ascii="Times New Roman" w:hAnsi="Times New Roman"/>
        </w:rPr>
        <w:t>(3.)</w:t>
      </w:r>
      <w:r w:rsidR="00056214">
        <w:rPr>
          <w:rFonts w:ascii="Times New Roman" w:hAnsi="Times New Roman"/>
        </w:rPr>
        <w:tab/>
      </w:r>
      <w:r w:rsidRPr="00183F50">
        <w:rPr>
          <w:rFonts w:ascii="Times New Roman" w:hAnsi="Times New Roman"/>
        </w:rPr>
        <w:t xml:space="preserve">The Principal Act, as amended by this Act, may be cited as the </w:t>
      </w:r>
      <w:r w:rsidR="00046031" w:rsidRPr="00046031">
        <w:rPr>
          <w:rFonts w:ascii="Times New Roman" w:hAnsi="Times New Roman"/>
          <w:i/>
        </w:rPr>
        <w:t xml:space="preserve">Income Tax Assessment Act </w:t>
      </w:r>
      <w:r w:rsidRPr="00183F50">
        <w:rPr>
          <w:rFonts w:ascii="Times New Roman" w:hAnsi="Times New Roman"/>
        </w:rPr>
        <w:t>1915</w:t>
      </w:r>
      <w:r w:rsidR="00E22E72">
        <w:rPr>
          <w:rFonts w:ascii="Times New Roman" w:hAnsi="Times New Roman"/>
        </w:rPr>
        <w:t>–</w:t>
      </w:r>
      <w:r w:rsidRPr="00183F50">
        <w:rPr>
          <w:rFonts w:ascii="Times New Roman" w:hAnsi="Times New Roman"/>
        </w:rPr>
        <w:t>1916.</w:t>
      </w:r>
    </w:p>
    <w:p w:rsidR="00040BB9" w:rsidRPr="00EB4A58" w:rsidRDefault="00046031" w:rsidP="00EB4A58">
      <w:pPr>
        <w:spacing w:before="120" w:after="60" w:line="240" w:lineRule="auto"/>
        <w:rPr>
          <w:rFonts w:ascii="Times New Roman" w:hAnsi="Times New Roman"/>
          <w:b/>
          <w:sz w:val="20"/>
        </w:rPr>
      </w:pPr>
      <w:r w:rsidRPr="00EB4A58">
        <w:rPr>
          <w:rFonts w:ascii="Times New Roman" w:hAnsi="Times New Roman"/>
          <w:b/>
          <w:sz w:val="20"/>
        </w:rPr>
        <w:t>Amendment of s. 3.</w:t>
      </w:r>
    </w:p>
    <w:p w:rsidR="00040BB9" w:rsidRPr="00183F50" w:rsidRDefault="00046031" w:rsidP="0091364F">
      <w:pPr>
        <w:spacing w:after="0" w:line="240" w:lineRule="auto"/>
        <w:ind w:firstLine="432"/>
        <w:jc w:val="both"/>
        <w:rPr>
          <w:rFonts w:ascii="Times New Roman" w:hAnsi="Times New Roman"/>
        </w:rPr>
      </w:pPr>
      <w:r w:rsidRPr="00046031">
        <w:rPr>
          <w:rFonts w:ascii="Times New Roman" w:hAnsi="Times New Roman"/>
          <w:b/>
        </w:rPr>
        <w:t>2</w:t>
      </w:r>
      <w:r w:rsidR="002170EE">
        <w:rPr>
          <w:rFonts w:ascii="Times New Roman" w:hAnsi="Times New Roman"/>
          <w:b/>
        </w:rPr>
        <w:t>.</w:t>
      </w:r>
      <w:r w:rsidR="00056214">
        <w:rPr>
          <w:rFonts w:ascii="Times New Roman" w:hAnsi="Times New Roman"/>
          <w:b/>
        </w:rPr>
        <w:tab/>
      </w:r>
      <w:r w:rsidR="00040BB9" w:rsidRPr="00183F50">
        <w:rPr>
          <w:rFonts w:ascii="Times New Roman" w:hAnsi="Times New Roman"/>
        </w:rPr>
        <w:t xml:space="preserve">Section three of the Principal Act is amended by inserting after the definition of </w:t>
      </w:r>
      <w:r w:rsidR="00E938A9">
        <w:rPr>
          <w:rFonts w:ascii="Times New Roman" w:hAnsi="Times New Roman"/>
        </w:rPr>
        <w:t>“</w:t>
      </w:r>
      <w:r w:rsidR="00040BB9" w:rsidRPr="00183F50">
        <w:rPr>
          <w:rFonts w:ascii="Times New Roman" w:hAnsi="Times New Roman"/>
        </w:rPr>
        <w:t>Agent</w:t>
      </w:r>
      <w:r w:rsidR="00E938A9">
        <w:rPr>
          <w:rFonts w:ascii="Times New Roman" w:hAnsi="Times New Roman"/>
        </w:rPr>
        <w:t>”</w:t>
      </w:r>
      <w:r w:rsidR="00040BB9" w:rsidRPr="00183F50">
        <w:rPr>
          <w:rFonts w:ascii="Times New Roman" w:hAnsi="Times New Roman"/>
        </w:rPr>
        <w:t xml:space="preserve"> the following definition:—</w:t>
      </w:r>
    </w:p>
    <w:p w:rsidR="00040BB9" w:rsidRPr="00183F50" w:rsidRDefault="00E938A9" w:rsidP="00E22E72">
      <w:pPr>
        <w:spacing w:before="60" w:after="60" w:line="240" w:lineRule="auto"/>
        <w:ind w:left="432" w:firstLine="432"/>
        <w:rPr>
          <w:rFonts w:ascii="Times New Roman" w:hAnsi="Times New Roman"/>
        </w:rPr>
      </w:pPr>
      <w:r>
        <w:rPr>
          <w:rFonts w:ascii="Times New Roman" w:hAnsi="Times New Roman"/>
        </w:rPr>
        <w:t>“‘</w:t>
      </w:r>
      <w:r w:rsidR="00040BB9" w:rsidRPr="00183F50">
        <w:rPr>
          <w:rFonts w:ascii="Times New Roman" w:hAnsi="Times New Roman"/>
        </w:rPr>
        <w:t>Assistant Commissioner</w:t>
      </w:r>
      <w:r>
        <w:rPr>
          <w:rFonts w:ascii="Times New Roman" w:hAnsi="Times New Roman"/>
        </w:rPr>
        <w:t>’</w:t>
      </w:r>
      <w:r w:rsidR="00040BB9" w:rsidRPr="00183F50">
        <w:rPr>
          <w:rFonts w:ascii="Times New Roman" w:hAnsi="Times New Roman"/>
        </w:rPr>
        <w:t xml:space="preserve"> means the Assistant Commissioner of Taxation.</w:t>
      </w:r>
      <w:r>
        <w:rPr>
          <w:rFonts w:ascii="Times New Roman" w:hAnsi="Times New Roman"/>
        </w:rPr>
        <w:t>”</w:t>
      </w:r>
    </w:p>
    <w:p w:rsidR="00040BB9" w:rsidRPr="00183F50" w:rsidRDefault="00046031" w:rsidP="00056214">
      <w:pPr>
        <w:spacing w:after="0" w:line="240" w:lineRule="auto"/>
        <w:ind w:firstLine="432"/>
        <w:rPr>
          <w:rFonts w:ascii="Times New Roman" w:hAnsi="Times New Roman"/>
        </w:rPr>
      </w:pPr>
      <w:r w:rsidRPr="00046031">
        <w:rPr>
          <w:rFonts w:ascii="Times New Roman" w:hAnsi="Times New Roman"/>
          <w:b/>
        </w:rPr>
        <w:t>3</w:t>
      </w:r>
      <w:r w:rsidR="00DD419C">
        <w:rPr>
          <w:rFonts w:ascii="Times New Roman" w:hAnsi="Times New Roman"/>
          <w:b/>
        </w:rPr>
        <w:t>.</w:t>
      </w:r>
      <w:r w:rsidR="00056214">
        <w:rPr>
          <w:rFonts w:ascii="Times New Roman" w:hAnsi="Times New Roman"/>
          <w:b/>
        </w:rPr>
        <w:tab/>
      </w:r>
      <w:r w:rsidR="00040BB9" w:rsidRPr="00183F50">
        <w:rPr>
          <w:rFonts w:ascii="Times New Roman" w:hAnsi="Times New Roman"/>
        </w:rPr>
        <w:t>After section five of the Principal Act the following section is inserted:—</w:t>
      </w:r>
    </w:p>
    <w:p w:rsidR="00040BB9" w:rsidRPr="00EB4A58" w:rsidRDefault="00046031" w:rsidP="00EB4A58">
      <w:pPr>
        <w:spacing w:before="120" w:after="60" w:line="240" w:lineRule="auto"/>
        <w:rPr>
          <w:rFonts w:ascii="Times New Roman" w:hAnsi="Times New Roman"/>
          <w:b/>
          <w:sz w:val="20"/>
        </w:rPr>
      </w:pPr>
      <w:r w:rsidRPr="00EB4A58">
        <w:rPr>
          <w:rFonts w:ascii="Times New Roman" w:hAnsi="Times New Roman"/>
          <w:b/>
          <w:sz w:val="20"/>
        </w:rPr>
        <w:t>Assistant Commissioner.</w:t>
      </w:r>
    </w:p>
    <w:p w:rsidR="00040BB9" w:rsidRPr="00183F50" w:rsidRDefault="00E938A9" w:rsidP="00E22E72">
      <w:pPr>
        <w:tabs>
          <w:tab w:val="left" w:pos="1170"/>
        </w:tabs>
        <w:spacing w:after="0" w:line="240" w:lineRule="auto"/>
        <w:ind w:left="144" w:firstLine="432"/>
        <w:jc w:val="both"/>
        <w:rPr>
          <w:rFonts w:ascii="Times New Roman" w:hAnsi="Times New Roman"/>
        </w:rPr>
      </w:pPr>
      <w:r>
        <w:rPr>
          <w:rFonts w:ascii="Times New Roman" w:hAnsi="Times New Roman"/>
        </w:rPr>
        <w:t>“</w:t>
      </w:r>
      <w:r w:rsidR="00040BB9" w:rsidRPr="00183F50">
        <w:rPr>
          <w:rFonts w:ascii="Times New Roman" w:hAnsi="Times New Roman"/>
        </w:rPr>
        <w:t>5</w:t>
      </w:r>
      <w:r w:rsidR="00046031" w:rsidRPr="00E22E72">
        <w:rPr>
          <w:rFonts w:ascii="Times New Roman" w:hAnsi="Times New Roman"/>
          <w:smallCaps/>
        </w:rPr>
        <w:t>a</w:t>
      </w:r>
      <w:r w:rsidR="00040BB9" w:rsidRPr="00183F50">
        <w:rPr>
          <w:rFonts w:ascii="Times New Roman" w:hAnsi="Times New Roman"/>
        </w:rPr>
        <w:t>.</w:t>
      </w:r>
      <w:r w:rsidR="002C7820">
        <w:rPr>
          <w:rFonts w:ascii="Times New Roman" w:hAnsi="Times New Roman"/>
        </w:rPr>
        <w:tab/>
      </w:r>
      <w:r w:rsidR="00040BB9" w:rsidRPr="00183F50">
        <w:rPr>
          <w:rFonts w:ascii="Times New Roman" w:hAnsi="Times New Roman"/>
        </w:rPr>
        <w:t>There may be an Assistant Commissioner of Taxation, who shall have and may exercise such powers and functions as are prescribed, or as are delegated to him by the Commissioner.</w:t>
      </w:r>
      <w:r>
        <w:rPr>
          <w:rFonts w:ascii="Times New Roman" w:hAnsi="Times New Roman"/>
        </w:rPr>
        <w:t>”</w:t>
      </w:r>
    </w:p>
    <w:p w:rsidR="00040BB9" w:rsidRPr="00EB4A58" w:rsidRDefault="00046031" w:rsidP="00EB4A58">
      <w:pPr>
        <w:spacing w:before="120" w:after="60" w:line="240" w:lineRule="auto"/>
        <w:rPr>
          <w:rFonts w:ascii="Times New Roman" w:hAnsi="Times New Roman"/>
          <w:b/>
          <w:sz w:val="20"/>
        </w:rPr>
      </w:pPr>
      <w:r w:rsidRPr="00EB4A58">
        <w:rPr>
          <w:rFonts w:ascii="Times New Roman" w:hAnsi="Times New Roman"/>
          <w:b/>
          <w:sz w:val="20"/>
        </w:rPr>
        <w:t>Delegations by the</w:t>
      </w:r>
      <w:r w:rsidR="00EB4A58" w:rsidRPr="00EB4A58">
        <w:rPr>
          <w:rFonts w:ascii="Times New Roman" w:hAnsi="Times New Roman"/>
          <w:b/>
          <w:sz w:val="20"/>
        </w:rPr>
        <w:t xml:space="preserve"> </w:t>
      </w:r>
      <w:r w:rsidRPr="00EB4A58">
        <w:rPr>
          <w:rFonts w:ascii="Times New Roman" w:hAnsi="Times New Roman"/>
          <w:b/>
          <w:sz w:val="20"/>
        </w:rPr>
        <w:t>Commissioner.</w:t>
      </w:r>
    </w:p>
    <w:p w:rsidR="00040BB9" w:rsidRPr="00065514" w:rsidRDefault="00046031" w:rsidP="00F93123">
      <w:pPr>
        <w:spacing w:after="0" w:line="240" w:lineRule="auto"/>
        <w:ind w:firstLine="432"/>
        <w:jc w:val="both"/>
        <w:rPr>
          <w:rFonts w:ascii="Times New Roman" w:hAnsi="Times New Roman"/>
        </w:rPr>
      </w:pPr>
      <w:r w:rsidRPr="00046031">
        <w:rPr>
          <w:rFonts w:ascii="Times New Roman" w:hAnsi="Times New Roman"/>
          <w:b/>
        </w:rPr>
        <w:t>4</w:t>
      </w:r>
      <w:r w:rsidR="00BB09F3">
        <w:rPr>
          <w:rFonts w:ascii="Times New Roman" w:hAnsi="Times New Roman"/>
          <w:b/>
        </w:rPr>
        <w:t>.</w:t>
      </w:r>
      <w:r w:rsidR="007035AA">
        <w:rPr>
          <w:rFonts w:ascii="Times New Roman" w:hAnsi="Times New Roman"/>
          <w:b/>
        </w:rPr>
        <w:tab/>
      </w:r>
      <w:r w:rsidR="00040BB9" w:rsidRPr="00183F50">
        <w:rPr>
          <w:rFonts w:ascii="Times New Roman" w:hAnsi="Times New Roman"/>
        </w:rPr>
        <w:t xml:space="preserve">Section seven of the Principal Act is amended by inserting after the words </w:t>
      </w:r>
      <w:r w:rsidR="00E938A9">
        <w:rPr>
          <w:rFonts w:ascii="Times New Roman" w:hAnsi="Times New Roman"/>
        </w:rPr>
        <w:t>“</w:t>
      </w:r>
      <w:r w:rsidR="00040BB9" w:rsidRPr="00183F50">
        <w:rPr>
          <w:rFonts w:ascii="Times New Roman" w:hAnsi="Times New Roman"/>
        </w:rPr>
        <w:t>The Commissioner</w:t>
      </w:r>
      <w:r w:rsidR="00E938A9">
        <w:rPr>
          <w:rFonts w:ascii="Times New Roman" w:hAnsi="Times New Roman"/>
        </w:rPr>
        <w:t>”</w:t>
      </w:r>
      <w:r w:rsidR="00040BB9" w:rsidRPr="00183F50">
        <w:rPr>
          <w:rFonts w:ascii="Times New Roman" w:hAnsi="Times New Roman"/>
        </w:rPr>
        <w:t xml:space="preserve"> the words </w:t>
      </w:r>
      <w:r w:rsidR="00E938A9">
        <w:rPr>
          <w:rFonts w:ascii="Times New Roman" w:hAnsi="Times New Roman"/>
        </w:rPr>
        <w:t>“</w:t>
      </w:r>
      <w:r w:rsidR="00040BB9" w:rsidRPr="00183F50">
        <w:rPr>
          <w:rFonts w:ascii="Times New Roman" w:hAnsi="Times New Roman"/>
        </w:rPr>
        <w:t>may, by writing under his hand, delegate to the Assistant Commissioner all or any of his powers or functions under this Act (except this power of delegation) so that the delegated powers and functions may be exercised as fully and effectually by the Assistant Commissioner as by the Commissioner, and</w:t>
      </w:r>
      <w:r w:rsidR="00E938A9">
        <w:rPr>
          <w:rFonts w:ascii="Times New Roman" w:hAnsi="Times New Roman"/>
        </w:rPr>
        <w:t>”</w:t>
      </w:r>
      <w:r w:rsidR="00040BB9" w:rsidRPr="00183F50">
        <w:rPr>
          <w:rFonts w:ascii="Times New Roman" w:hAnsi="Times New Roman"/>
        </w:rPr>
        <w:t>.</w:t>
      </w:r>
      <w:bookmarkStart w:id="0" w:name="_GoBack"/>
      <w:bookmarkEnd w:id="0"/>
    </w:p>
    <w:sectPr w:rsidR="00040BB9" w:rsidRPr="00065514" w:rsidSect="00E60D1C">
      <w:headerReference w:type="default" r:id="rId7"/>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19E" w:rsidRDefault="00BF719E" w:rsidP="00EB4A58">
      <w:pPr>
        <w:spacing w:after="0" w:line="240" w:lineRule="auto"/>
      </w:pPr>
      <w:r>
        <w:separator/>
      </w:r>
    </w:p>
  </w:endnote>
  <w:endnote w:type="continuationSeparator" w:id="0">
    <w:p w:rsidR="00BF719E" w:rsidRDefault="00BF719E" w:rsidP="00EB4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19E" w:rsidRDefault="00BF719E" w:rsidP="00EB4A58">
      <w:pPr>
        <w:spacing w:after="0" w:line="240" w:lineRule="auto"/>
      </w:pPr>
      <w:r>
        <w:separator/>
      </w:r>
    </w:p>
  </w:footnote>
  <w:footnote w:type="continuationSeparator" w:id="0">
    <w:p w:rsidR="00BF719E" w:rsidRDefault="00BF719E" w:rsidP="00EB4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A58" w:rsidRPr="00651E8C" w:rsidRDefault="00EB4A58" w:rsidP="00E60D1C">
    <w:pPr>
      <w:pStyle w:val="Header"/>
      <w:tabs>
        <w:tab w:val="clear" w:pos="9360"/>
        <w:tab w:val="right" w:pos="8910"/>
      </w:tabs>
      <w:rPr>
        <w:rFonts w:ascii="Times New Roman" w:hAnsi="Times New Roman" w:cs="Times New Roman"/>
        <w:sz w:val="20"/>
        <w:szCs w:val="20"/>
      </w:rPr>
    </w:pPr>
    <w:r w:rsidRPr="00651E8C">
      <w:rPr>
        <w:rFonts w:ascii="Times New Roman" w:hAnsi="Times New Roman" w:cs="Times New Roman"/>
        <w:sz w:val="20"/>
        <w:szCs w:val="20"/>
      </w:rPr>
      <w:t>1916.</w:t>
    </w:r>
    <w:r w:rsidRPr="00651E8C">
      <w:rPr>
        <w:rFonts w:ascii="Times New Roman" w:hAnsi="Times New Roman" w:cs="Times New Roman"/>
        <w:sz w:val="20"/>
        <w:szCs w:val="20"/>
      </w:rPr>
      <w:tab/>
    </w:r>
    <w:r w:rsidRPr="00651E8C">
      <w:rPr>
        <w:rFonts w:ascii="Times New Roman" w:hAnsi="Times New Roman" w:cs="Times New Roman"/>
        <w:i/>
        <w:sz w:val="20"/>
        <w:szCs w:val="20"/>
      </w:rPr>
      <w:t>Income Tax Assessment.</w:t>
    </w:r>
    <w:r w:rsidRPr="00651E8C">
      <w:rPr>
        <w:rFonts w:ascii="Times New Roman" w:hAnsi="Times New Roman" w:cs="Times New Roman"/>
        <w:i/>
        <w:sz w:val="20"/>
        <w:szCs w:val="20"/>
      </w:rPr>
      <w:tab/>
    </w:r>
    <w:r w:rsidRPr="00651E8C">
      <w:rPr>
        <w:rFonts w:ascii="Times New Roman" w:hAnsi="Times New Roman" w:cs="Times New Roman"/>
        <w:sz w:val="20"/>
        <w:szCs w:val="20"/>
      </w:rPr>
      <w:t>No. 31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0BB9"/>
    <w:rsid w:val="00040BB9"/>
    <w:rsid w:val="00046031"/>
    <w:rsid w:val="00056214"/>
    <w:rsid w:val="00061909"/>
    <w:rsid w:val="00065514"/>
    <w:rsid w:val="000E3678"/>
    <w:rsid w:val="00123B6D"/>
    <w:rsid w:val="00183F50"/>
    <w:rsid w:val="001B46C1"/>
    <w:rsid w:val="002170EE"/>
    <w:rsid w:val="00220978"/>
    <w:rsid w:val="002C7820"/>
    <w:rsid w:val="00436E23"/>
    <w:rsid w:val="004723E4"/>
    <w:rsid w:val="00576E41"/>
    <w:rsid w:val="005A7DE5"/>
    <w:rsid w:val="00651E8C"/>
    <w:rsid w:val="007035AA"/>
    <w:rsid w:val="00724085"/>
    <w:rsid w:val="007F1518"/>
    <w:rsid w:val="00801F11"/>
    <w:rsid w:val="0086518B"/>
    <w:rsid w:val="0091364F"/>
    <w:rsid w:val="00A82EC3"/>
    <w:rsid w:val="00B549C4"/>
    <w:rsid w:val="00B6547E"/>
    <w:rsid w:val="00BB09F3"/>
    <w:rsid w:val="00BF719E"/>
    <w:rsid w:val="00C16C33"/>
    <w:rsid w:val="00CE5628"/>
    <w:rsid w:val="00D60984"/>
    <w:rsid w:val="00DD419C"/>
    <w:rsid w:val="00E22E72"/>
    <w:rsid w:val="00E60D1C"/>
    <w:rsid w:val="00E938A9"/>
    <w:rsid w:val="00E94D5B"/>
    <w:rsid w:val="00EB4A58"/>
    <w:rsid w:val="00ED0BEA"/>
    <w:rsid w:val="00F93123"/>
    <w:rsid w:val="00FC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40BB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040BB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040BB9"/>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040BB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040BB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040BB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040BB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040BB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040BB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040BB9"/>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040BB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040BB9"/>
    <w:rPr>
      <w:rFonts w:ascii="Times New Roman" w:eastAsia="Times New Roman" w:hAnsi="Times New Roman" w:cs="Times New Roman"/>
      <w:b/>
      <w:bCs/>
      <w:i w:val="0"/>
      <w:iCs w:val="0"/>
      <w:smallCaps w:val="0"/>
      <w:sz w:val="30"/>
      <w:szCs w:val="30"/>
    </w:rPr>
  </w:style>
  <w:style w:type="character" w:customStyle="1" w:styleId="CharStyle1">
    <w:name w:val="CharStyle1"/>
    <w:basedOn w:val="DefaultParagraphFont"/>
    <w:rsid w:val="00040BB9"/>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040BB9"/>
    <w:rPr>
      <w:rFonts w:ascii="Times New Roman" w:eastAsia="Times New Roman" w:hAnsi="Times New Roman" w:cs="Times New Roman"/>
      <w:b w:val="0"/>
      <w:bCs w:val="0"/>
      <w:i/>
      <w:iCs/>
      <w:smallCaps w:val="0"/>
      <w:sz w:val="24"/>
      <w:szCs w:val="24"/>
    </w:rPr>
  </w:style>
  <w:style w:type="character" w:customStyle="1" w:styleId="CharStyle3">
    <w:name w:val="CharStyle3"/>
    <w:basedOn w:val="DefaultParagraphFont"/>
    <w:rsid w:val="00040BB9"/>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DefaultParagraphFont"/>
    <w:rsid w:val="00040BB9"/>
    <w:rPr>
      <w:rFonts w:ascii="Times New Roman" w:eastAsia="Times New Roman" w:hAnsi="Times New Roman" w:cs="Times New Roman"/>
      <w:b w:val="0"/>
      <w:bCs w:val="0"/>
      <w:i w:val="0"/>
      <w:iCs w:val="0"/>
      <w:smallCaps w:val="0"/>
      <w:sz w:val="48"/>
      <w:szCs w:val="48"/>
    </w:rPr>
  </w:style>
  <w:style w:type="character" w:customStyle="1" w:styleId="CharStyle5">
    <w:name w:val="CharStyle5"/>
    <w:basedOn w:val="DefaultParagraphFont"/>
    <w:rsid w:val="00040BB9"/>
    <w:rPr>
      <w:rFonts w:ascii="Times New Roman" w:eastAsia="Times New Roman" w:hAnsi="Times New Roman" w:cs="Times New Roman"/>
      <w:b w:val="0"/>
      <w:bCs w:val="0"/>
      <w:i w:val="0"/>
      <w:iCs w:val="0"/>
      <w:smallCaps w:val="0"/>
      <w:sz w:val="20"/>
      <w:szCs w:val="20"/>
    </w:rPr>
  </w:style>
  <w:style w:type="character" w:customStyle="1" w:styleId="CharStyle6">
    <w:name w:val="CharStyle6"/>
    <w:basedOn w:val="DefaultParagraphFont"/>
    <w:rsid w:val="00040BB9"/>
    <w:rPr>
      <w:rFonts w:ascii="Times New Roman" w:eastAsia="Times New Roman" w:hAnsi="Times New Roman" w:cs="Times New Roman"/>
      <w:b w:val="0"/>
      <w:bCs w:val="0"/>
      <w:i/>
      <w:iCs/>
      <w:smallCaps w:val="0"/>
      <w:sz w:val="20"/>
      <w:szCs w:val="20"/>
    </w:rPr>
  </w:style>
  <w:style w:type="character" w:customStyle="1" w:styleId="CharStyle10">
    <w:name w:val="CharStyle10"/>
    <w:basedOn w:val="DefaultParagraphFont"/>
    <w:rsid w:val="00040BB9"/>
    <w:rPr>
      <w:rFonts w:ascii="Verdana" w:eastAsia="Verdana" w:hAnsi="Verdana" w:cs="Verdana"/>
      <w:b/>
      <w:bCs/>
      <w:i w:val="0"/>
      <w:iCs w:val="0"/>
      <w:smallCaps w:val="0"/>
      <w:sz w:val="18"/>
      <w:szCs w:val="18"/>
    </w:rPr>
  </w:style>
  <w:style w:type="character" w:customStyle="1" w:styleId="CharStyle12">
    <w:name w:val="CharStyle12"/>
    <w:basedOn w:val="DefaultParagraphFont"/>
    <w:rsid w:val="00040BB9"/>
    <w:rPr>
      <w:rFonts w:ascii="Times New Roman" w:eastAsia="Times New Roman" w:hAnsi="Times New Roman" w:cs="Times New Roman"/>
      <w:b/>
      <w:bCs/>
      <w:i w:val="0"/>
      <w:iCs w:val="0"/>
      <w:smallCaps/>
      <w:sz w:val="16"/>
      <w:szCs w:val="16"/>
    </w:rPr>
  </w:style>
  <w:style w:type="character" w:customStyle="1" w:styleId="CharStyle13">
    <w:name w:val="CharStyle13"/>
    <w:basedOn w:val="DefaultParagraphFont"/>
    <w:rsid w:val="00040BB9"/>
    <w:rPr>
      <w:rFonts w:ascii="Times New Roman" w:eastAsia="Times New Roman" w:hAnsi="Times New Roman" w:cs="Times New Roman"/>
      <w:b/>
      <w:bCs/>
      <w:i/>
      <w:iCs/>
      <w:smallCaps w:val="0"/>
      <w:sz w:val="12"/>
      <w:szCs w:val="12"/>
    </w:rPr>
  </w:style>
  <w:style w:type="character" w:customStyle="1" w:styleId="CharStyle14">
    <w:name w:val="CharStyle14"/>
    <w:basedOn w:val="DefaultParagraphFont"/>
    <w:rsid w:val="00040BB9"/>
    <w:rPr>
      <w:rFonts w:ascii="Times New Roman" w:eastAsia="Times New Roman" w:hAnsi="Times New Roman" w:cs="Times New Roman"/>
      <w:b/>
      <w:bCs/>
      <w:i w:val="0"/>
      <w:iCs w:val="0"/>
      <w:smallCaps w:val="0"/>
      <w:sz w:val="12"/>
      <w:szCs w:val="12"/>
    </w:rPr>
  </w:style>
  <w:style w:type="paragraph" w:styleId="Header">
    <w:name w:val="header"/>
    <w:basedOn w:val="Normal"/>
    <w:link w:val="HeaderChar"/>
    <w:uiPriority w:val="99"/>
    <w:semiHidden/>
    <w:unhideWhenUsed/>
    <w:rsid w:val="00EB4A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4A58"/>
  </w:style>
  <w:style w:type="paragraph" w:styleId="Footer">
    <w:name w:val="footer"/>
    <w:basedOn w:val="Normal"/>
    <w:link w:val="FooterChar"/>
    <w:uiPriority w:val="99"/>
    <w:semiHidden/>
    <w:unhideWhenUsed/>
    <w:rsid w:val="00EB4A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4A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2</cp:revision>
  <dcterms:created xsi:type="dcterms:W3CDTF">2017-03-23T08:23:00Z</dcterms:created>
  <dcterms:modified xsi:type="dcterms:W3CDTF">2017-07-07T06:15:00Z</dcterms:modified>
</cp:coreProperties>
</file>