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9B" w:rsidRPr="00F32559" w:rsidRDefault="00EA169B" w:rsidP="00F32559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</w:rPr>
      </w:pPr>
      <w:bookmarkStart w:id="0" w:name="_GoBack"/>
      <w:bookmarkEnd w:id="0"/>
    </w:p>
    <w:p w:rsidR="00E93D72" w:rsidRPr="00F32559" w:rsidRDefault="00E93D72" w:rsidP="00F32559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F32559">
        <w:rPr>
          <w:rFonts w:ascii="Times New Roman" w:hAnsi="Times New Roman"/>
          <w:sz w:val="36"/>
        </w:rPr>
        <w:t>CUSTOMS TARIFF.</w:t>
      </w:r>
    </w:p>
    <w:p w:rsidR="003369D5" w:rsidRPr="00F32559" w:rsidRDefault="003369D5" w:rsidP="00F32559">
      <w:pPr>
        <w:pBdr>
          <w:bottom w:val="single" w:sz="4" w:space="1" w:color="auto"/>
        </w:pBdr>
        <w:spacing w:after="120" w:line="240" w:lineRule="auto"/>
        <w:ind w:left="4176" w:right="4176"/>
        <w:jc w:val="center"/>
        <w:rPr>
          <w:rFonts w:ascii="Times New Roman" w:hAnsi="Times New Roman"/>
        </w:rPr>
      </w:pPr>
    </w:p>
    <w:p w:rsidR="00E93D72" w:rsidRPr="00F32559" w:rsidRDefault="00C175C2" w:rsidP="00F32559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F32559">
        <w:rPr>
          <w:rFonts w:ascii="Times New Roman" w:hAnsi="Times New Roman"/>
          <w:b/>
          <w:sz w:val="28"/>
        </w:rPr>
        <w:t>No. 1 of 1924.</w:t>
      </w:r>
    </w:p>
    <w:p w:rsidR="00E93D72" w:rsidRPr="00F32559" w:rsidRDefault="00E93D72" w:rsidP="00F32559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F32559">
        <w:rPr>
          <w:rFonts w:ascii="Times New Roman" w:hAnsi="Times New Roman"/>
          <w:sz w:val="26"/>
        </w:rPr>
        <w:t>An Act relating to Duties of Customs.</w:t>
      </w:r>
    </w:p>
    <w:p w:rsidR="00E93D72" w:rsidRPr="00F32559" w:rsidRDefault="00E93D72" w:rsidP="00F32559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F32559">
        <w:rPr>
          <w:rFonts w:ascii="Times New Roman" w:hAnsi="Times New Roman"/>
          <w:sz w:val="26"/>
        </w:rPr>
        <w:t>[Assented to 19th May, 1924.]</w:t>
      </w:r>
    </w:p>
    <w:p w:rsidR="00E93D72" w:rsidRPr="00C747BC" w:rsidRDefault="00E93D72" w:rsidP="00F32559">
      <w:pPr>
        <w:spacing w:after="0" w:line="240" w:lineRule="auto"/>
        <w:jc w:val="both"/>
        <w:rPr>
          <w:rFonts w:ascii="Times New Roman" w:hAnsi="Times New Roman"/>
        </w:rPr>
      </w:pPr>
      <w:r w:rsidRPr="00C747BC">
        <w:rPr>
          <w:rFonts w:ascii="Times New Roman" w:hAnsi="Times New Roman"/>
        </w:rPr>
        <w:t>BE it enacted by the King</w:t>
      </w:r>
      <w:r w:rsidR="00451605" w:rsidRPr="00C747BC">
        <w:rPr>
          <w:rFonts w:ascii="Times New Roman" w:hAnsi="Times New Roman"/>
        </w:rPr>
        <w:t>’</w:t>
      </w:r>
      <w:r w:rsidRPr="00C747BC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93D72" w:rsidRPr="00F32559" w:rsidRDefault="00C175C2" w:rsidP="00F3255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32559">
        <w:rPr>
          <w:rFonts w:ascii="Times New Roman" w:hAnsi="Times New Roman" w:cs="Times New Roman"/>
          <w:b/>
          <w:sz w:val="20"/>
        </w:rPr>
        <w:t>Short title and citation.</w:t>
      </w:r>
    </w:p>
    <w:p w:rsidR="00E93D72" w:rsidRPr="00F32559" w:rsidRDefault="00C175C2" w:rsidP="00F32559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2559">
        <w:rPr>
          <w:rFonts w:ascii="Times New Roman" w:hAnsi="Times New Roman"/>
          <w:b/>
        </w:rPr>
        <w:t>1.</w:t>
      </w:r>
      <w:r w:rsidRPr="00F32559">
        <w:rPr>
          <w:rFonts w:ascii="Times New Roman" w:hAnsi="Times New Roman"/>
        </w:rPr>
        <w:t>—</w:t>
      </w:r>
      <w:r w:rsidR="00E93D72" w:rsidRPr="00F32559">
        <w:rPr>
          <w:rFonts w:ascii="Times New Roman" w:hAnsi="Times New Roman"/>
        </w:rPr>
        <w:t>(1.)</w:t>
      </w:r>
      <w:r w:rsidR="00C52002" w:rsidRPr="00F32559">
        <w:rPr>
          <w:rFonts w:ascii="Times New Roman" w:hAnsi="Times New Roman"/>
        </w:rPr>
        <w:tab/>
      </w:r>
      <w:r w:rsidR="00E93D72" w:rsidRPr="00F32559">
        <w:rPr>
          <w:rFonts w:ascii="Times New Roman" w:hAnsi="Times New Roman"/>
        </w:rPr>
        <w:t xml:space="preserve">This Act may be cited as the </w:t>
      </w:r>
      <w:r w:rsidRPr="00F32559">
        <w:rPr>
          <w:rFonts w:ascii="Times New Roman" w:hAnsi="Times New Roman"/>
          <w:i/>
        </w:rPr>
        <w:t xml:space="preserve">Customs Tariff </w:t>
      </w:r>
      <w:r w:rsidR="00E93D72" w:rsidRPr="00F32559">
        <w:rPr>
          <w:rFonts w:ascii="Times New Roman" w:hAnsi="Times New Roman"/>
        </w:rPr>
        <w:t>1924.</w:t>
      </w:r>
    </w:p>
    <w:p w:rsidR="00E93D72" w:rsidRPr="00F32559" w:rsidRDefault="00E93D72" w:rsidP="00F32559">
      <w:pPr>
        <w:tabs>
          <w:tab w:val="left" w:pos="909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2559">
        <w:rPr>
          <w:rFonts w:ascii="Times New Roman" w:hAnsi="Times New Roman"/>
        </w:rPr>
        <w:t>(2.)</w:t>
      </w:r>
      <w:r w:rsidR="00E903CF" w:rsidRPr="00F32559">
        <w:rPr>
          <w:rFonts w:ascii="Times New Roman" w:hAnsi="Times New Roman"/>
        </w:rPr>
        <w:tab/>
      </w:r>
      <w:r w:rsidRPr="00F32559">
        <w:rPr>
          <w:rFonts w:ascii="Times New Roman" w:hAnsi="Times New Roman"/>
        </w:rPr>
        <w:t xml:space="preserve">The </w:t>
      </w:r>
      <w:r w:rsidR="00C175C2" w:rsidRPr="00F32559">
        <w:rPr>
          <w:rFonts w:ascii="Times New Roman" w:hAnsi="Times New Roman"/>
          <w:i/>
        </w:rPr>
        <w:t xml:space="preserve">Customs Tariff </w:t>
      </w:r>
      <w:r w:rsidRPr="00F32559">
        <w:rPr>
          <w:rFonts w:ascii="Times New Roman" w:hAnsi="Times New Roman"/>
        </w:rPr>
        <w:t xml:space="preserve">1921-1923, as amended by this Act, may be cited as the </w:t>
      </w:r>
      <w:r w:rsidR="00C175C2" w:rsidRPr="00F32559">
        <w:rPr>
          <w:rFonts w:ascii="Times New Roman" w:hAnsi="Times New Roman"/>
          <w:i/>
        </w:rPr>
        <w:t xml:space="preserve">Customs Tariff </w:t>
      </w:r>
      <w:r w:rsidRPr="00F32559">
        <w:rPr>
          <w:rFonts w:ascii="Times New Roman" w:hAnsi="Times New Roman"/>
        </w:rPr>
        <w:t>1921-1924.</w:t>
      </w:r>
    </w:p>
    <w:p w:rsidR="00E93D72" w:rsidRPr="00F32559" w:rsidRDefault="00C175C2" w:rsidP="00F3255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32559">
        <w:rPr>
          <w:rFonts w:ascii="Times New Roman" w:hAnsi="Times New Roman" w:cs="Times New Roman"/>
          <w:b/>
          <w:sz w:val="20"/>
        </w:rPr>
        <w:t>Amendment of Tariff.</w:t>
      </w:r>
    </w:p>
    <w:p w:rsidR="00E93D72" w:rsidRPr="00F32559" w:rsidRDefault="00C175C2" w:rsidP="00F3255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32559">
        <w:rPr>
          <w:rFonts w:ascii="Times New Roman" w:hAnsi="Times New Roman"/>
          <w:b/>
        </w:rPr>
        <w:t>2.</w:t>
      </w:r>
      <w:r w:rsidR="00F00495" w:rsidRPr="00F32559">
        <w:rPr>
          <w:rFonts w:ascii="Times New Roman" w:hAnsi="Times New Roman"/>
        </w:rPr>
        <w:tab/>
      </w:r>
      <w:r w:rsidR="00E93D72" w:rsidRPr="00F32559">
        <w:rPr>
          <w:rFonts w:ascii="Times New Roman" w:hAnsi="Times New Roman"/>
        </w:rPr>
        <w:t xml:space="preserve">The Schedule to the </w:t>
      </w:r>
      <w:r w:rsidRPr="00F32559">
        <w:rPr>
          <w:rFonts w:ascii="Times New Roman" w:hAnsi="Times New Roman"/>
          <w:i/>
        </w:rPr>
        <w:t xml:space="preserve">Customs Tariff </w:t>
      </w:r>
      <w:r w:rsidR="00E93D72" w:rsidRPr="00F32559">
        <w:rPr>
          <w:rFonts w:ascii="Times New Roman" w:hAnsi="Times New Roman"/>
        </w:rPr>
        <w:t>1921-1923 is amended as set out in the Schedule to this Act, and Duties of Customs are hereby imposed in accordance with the first-mentioned Schedule as amended by the last-mentioned Schedule.</w:t>
      </w:r>
    </w:p>
    <w:p w:rsidR="00E93D72" w:rsidRPr="00F32559" w:rsidRDefault="00C175C2" w:rsidP="00F3255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32559">
        <w:rPr>
          <w:rFonts w:ascii="Times New Roman" w:hAnsi="Times New Roman" w:cs="Times New Roman"/>
          <w:b/>
          <w:sz w:val="20"/>
        </w:rPr>
        <w:t>Date from which new duties commence.</w:t>
      </w:r>
    </w:p>
    <w:p w:rsidR="00E93D72" w:rsidRPr="00F32559" w:rsidRDefault="00C175C2" w:rsidP="00F3255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32559">
        <w:rPr>
          <w:rFonts w:ascii="Times New Roman" w:hAnsi="Times New Roman"/>
          <w:b/>
        </w:rPr>
        <w:t>3.</w:t>
      </w:r>
      <w:r w:rsidR="0089166C" w:rsidRPr="00F32559">
        <w:rPr>
          <w:rFonts w:ascii="Times New Roman" w:hAnsi="Times New Roman"/>
        </w:rPr>
        <w:tab/>
      </w:r>
      <w:r w:rsidR="00E93D72" w:rsidRPr="00F32559">
        <w:rPr>
          <w:rFonts w:ascii="Times New Roman" w:hAnsi="Times New Roman"/>
        </w:rPr>
        <w:t>The duties imposed by the Schedule to this Act shall be deemed to have been imposed as from the fourth day of April, One thousand nine hundred and twenty-four, at nine o</w:t>
      </w:r>
      <w:r w:rsidR="00451605" w:rsidRPr="00F32559">
        <w:rPr>
          <w:rFonts w:ascii="Times New Roman" w:hAnsi="Times New Roman"/>
        </w:rPr>
        <w:t>’</w:t>
      </w:r>
      <w:r w:rsidR="00E93D72" w:rsidRPr="00F32559">
        <w:rPr>
          <w:rFonts w:ascii="Times New Roman" w:hAnsi="Times New Roman"/>
        </w:rPr>
        <w:t>clock in the forenoon, Victorian time.</w:t>
      </w:r>
    </w:p>
    <w:p w:rsidR="000856A5" w:rsidRPr="00F32559" w:rsidRDefault="000856A5" w:rsidP="00F32559">
      <w:pPr>
        <w:spacing w:after="0" w:line="240" w:lineRule="auto"/>
        <w:jc w:val="center"/>
        <w:rPr>
          <w:rFonts w:ascii="Times New Roman" w:hAnsi="Times New Roman"/>
        </w:rPr>
      </w:pPr>
      <w:r w:rsidRPr="00F32559">
        <w:rPr>
          <w:rFonts w:ascii="Times New Roman" w:hAnsi="Times New Roman"/>
        </w:rPr>
        <w:br w:type="page"/>
      </w:r>
      <w:r w:rsidRPr="00F32559">
        <w:rPr>
          <w:rFonts w:ascii="Times New Roman" w:hAnsi="Times New Roman"/>
        </w:rPr>
        <w:lastRenderedPageBreak/>
        <w:t>THE SCHEDULE.</w:t>
      </w:r>
    </w:p>
    <w:p w:rsidR="00201790" w:rsidRPr="00F32559" w:rsidRDefault="00201790" w:rsidP="00F32559">
      <w:pPr>
        <w:spacing w:before="120" w:after="120" w:line="240" w:lineRule="auto"/>
        <w:jc w:val="center"/>
        <w:rPr>
          <w:rFonts w:ascii="Times New Roman" w:hAnsi="Times New Roman"/>
          <w:smallCaps/>
        </w:rPr>
      </w:pPr>
      <w:r w:rsidRPr="00F32559">
        <w:rPr>
          <w:rFonts w:ascii="Times New Roman" w:hAnsi="Times New Roman"/>
          <w:smallCaps/>
        </w:rPr>
        <w:t>—</w:t>
      </w:r>
      <w:r w:rsidR="00B95615" w:rsidRPr="00F32559">
        <w:rPr>
          <w:rFonts w:ascii="Times New Roman" w:hAnsi="Times New Roman"/>
          <w:smallCaps/>
        </w:rPr>
        <w:t>—</w:t>
      </w:r>
    </w:p>
    <w:p w:rsidR="000856A5" w:rsidRPr="00F32559" w:rsidRDefault="000856A5" w:rsidP="00F32559">
      <w:pPr>
        <w:spacing w:after="120" w:line="240" w:lineRule="auto"/>
        <w:jc w:val="center"/>
        <w:rPr>
          <w:rFonts w:ascii="Times New Roman" w:hAnsi="Times New Roman"/>
        </w:rPr>
      </w:pPr>
      <w:r w:rsidRPr="00F32559">
        <w:rPr>
          <w:rFonts w:ascii="Times New Roman" w:hAnsi="Times New Roman"/>
          <w:smallCaps/>
        </w:rPr>
        <w:t>Amendments to the Schedule to the Customs Ta</w:t>
      </w:r>
      <w:r w:rsidR="000864C6" w:rsidRPr="00F32559">
        <w:rPr>
          <w:rFonts w:ascii="Times New Roman" w:hAnsi="Times New Roman"/>
          <w:smallCaps/>
        </w:rPr>
        <w:t>r</w:t>
      </w:r>
      <w:r w:rsidRPr="00F32559">
        <w:rPr>
          <w:rFonts w:ascii="Times New Roman" w:hAnsi="Times New Roman"/>
          <w:smallCaps/>
        </w:rPr>
        <w:t>iff</w:t>
      </w:r>
      <w:r w:rsidRPr="00F32559">
        <w:rPr>
          <w:rFonts w:ascii="Times New Roman" w:hAnsi="Times New Roman"/>
        </w:rPr>
        <w:t>, 1921-1923.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4627"/>
        <w:gridCol w:w="1242"/>
        <w:gridCol w:w="1250"/>
        <w:gridCol w:w="1242"/>
      </w:tblGrid>
      <w:tr w:rsidR="000856A5" w:rsidRPr="00F32559" w:rsidTr="00D538AB">
        <w:trPr>
          <w:trHeight w:val="20"/>
        </w:trPr>
        <w:tc>
          <w:tcPr>
            <w:tcW w:w="4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Item No.</w:t>
            </w:r>
          </w:p>
        </w:tc>
        <w:tc>
          <w:tcPr>
            <w:tcW w:w="2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Tariff Items.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British Preferential Tariff.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Intermediate Tariff.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General Tariff.</w:t>
            </w:r>
          </w:p>
        </w:tc>
      </w:tr>
      <w:tr w:rsidR="000856A5" w:rsidRPr="00F32559" w:rsidTr="00CA4907">
        <w:trPr>
          <w:trHeight w:val="20"/>
        </w:trPr>
        <w:tc>
          <w:tcPr>
            <w:tcW w:w="410" w:type="pct"/>
            <w:tcBorders>
              <w:top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3 (</w:t>
            </w:r>
            <w:r w:rsidR="00175AAE" w:rsidRPr="00F32559">
              <w:rPr>
                <w:rFonts w:ascii="Times New Roman" w:hAnsi="Times New Roman"/>
                <w:smallCaps/>
              </w:rPr>
              <w:t>a</w:t>
            </w:r>
            <w:r w:rsidRPr="00F32559">
              <w:rPr>
                <w:rFonts w:ascii="Times New Roman" w:hAnsi="Times New Roman"/>
              </w:rPr>
              <w:t>)</w:t>
            </w:r>
          </w:p>
        </w:tc>
        <w:tc>
          <w:tcPr>
            <w:tcW w:w="25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before="60" w:after="60" w:line="240" w:lineRule="auto"/>
              <w:ind w:firstLine="288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By omitting from the item the whole of the su</w:t>
            </w:r>
            <w:r w:rsidR="00175AAE" w:rsidRPr="00F32559">
              <w:rPr>
                <w:rFonts w:ascii="Times New Roman" w:hAnsi="Times New Roman"/>
              </w:rPr>
              <w:t>b</w:t>
            </w:r>
            <w:r w:rsidRPr="00F32559">
              <w:rPr>
                <w:rFonts w:ascii="Times New Roman" w:hAnsi="Times New Roman"/>
              </w:rPr>
              <w:t>-item (</w:t>
            </w:r>
            <w:r w:rsidRPr="00F32559">
              <w:rPr>
                <w:rFonts w:ascii="Times New Roman" w:hAnsi="Times New Roman"/>
                <w:smallCaps/>
              </w:rPr>
              <w:t>a</w:t>
            </w:r>
            <w:r w:rsidRPr="00F32559">
              <w:rPr>
                <w:rFonts w:ascii="Times New Roman" w:hAnsi="Times New Roman"/>
              </w:rPr>
              <w:t>) and by inserting in its stead the following sub-item:—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</w:tcBorders>
          </w:tcPr>
          <w:p w:rsidR="000856A5" w:rsidRPr="00F32559" w:rsidRDefault="000856A5" w:rsidP="00F3255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6A5" w:rsidRPr="00F32559" w:rsidTr="00CA4907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0856A5" w:rsidRPr="00F32559" w:rsidRDefault="000856A5" w:rsidP="00F32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pct"/>
            <w:tcBorders>
              <w:left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after="0" w:line="240" w:lineRule="auto"/>
              <w:ind w:firstLine="307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(</w:t>
            </w:r>
            <w:r w:rsidRPr="00F32559">
              <w:rPr>
                <w:rFonts w:ascii="Times New Roman" w:hAnsi="Times New Roman"/>
                <w:smallCaps/>
              </w:rPr>
              <w:t>a</w:t>
            </w:r>
            <w:r w:rsidRPr="00F32559">
              <w:rPr>
                <w:rFonts w:ascii="Times New Roman" w:hAnsi="Times New Roman"/>
              </w:rPr>
              <w:t>) Brandy—</w:t>
            </w:r>
          </w:p>
        </w:tc>
        <w:tc>
          <w:tcPr>
            <w:tcW w:w="682" w:type="pct"/>
            <w:tcBorders>
              <w:left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left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pct"/>
            <w:tcBorders>
              <w:left w:val="single" w:sz="6" w:space="0" w:color="auto"/>
            </w:tcBorders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6A5" w:rsidRPr="00F32559" w:rsidTr="003B3FA2">
        <w:trPr>
          <w:trHeight w:val="20"/>
        </w:trPr>
        <w:tc>
          <w:tcPr>
            <w:tcW w:w="410" w:type="pct"/>
            <w:tcBorders>
              <w:right w:val="single" w:sz="6" w:space="0" w:color="auto"/>
            </w:tcBorders>
          </w:tcPr>
          <w:p w:rsidR="000856A5" w:rsidRPr="00F32559" w:rsidRDefault="000856A5" w:rsidP="00F32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pct"/>
            <w:tcBorders>
              <w:left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tabs>
                <w:tab w:val="left" w:pos="3302"/>
              </w:tabs>
              <w:spacing w:after="0" w:line="240" w:lineRule="auto"/>
              <w:ind w:left="720" w:right="288" w:hanging="288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(l)</w:t>
            </w:r>
            <w:r w:rsidR="00BC4990" w:rsidRPr="00F32559">
              <w:rPr>
                <w:rFonts w:ascii="Times New Roman" w:hAnsi="Times New Roman"/>
              </w:rPr>
              <w:t xml:space="preserve"> </w:t>
            </w:r>
            <w:r w:rsidRPr="00F32559">
              <w:rPr>
                <w:rFonts w:ascii="Times New Roman" w:hAnsi="Times New Roman"/>
              </w:rPr>
              <w:t>When not exceeding the strength of proof</w:t>
            </w:r>
            <w:r w:rsidR="00175AAE" w:rsidRPr="00F32559">
              <w:rPr>
                <w:rFonts w:ascii="Times New Roman" w:hAnsi="Times New Roman"/>
              </w:rPr>
              <w:tab/>
            </w:r>
            <w:r w:rsidRPr="00F32559">
              <w:rPr>
                <w:rFonts w:ascii="Times New Roman" w:hAnsi="Times New Roman"/>
              </w:rPr>
              <w:t>per gallon</w:t>
            </w:r>
          </w:p>
        </w:tc>
        <w:tc>
          <w:tcPr>
            <w:tcW w:w="682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35s.</w:t>
            </w:r>
          </w:p>
        </w:tc>
        <w:tc>
          <w:tcPr>
            <w:tcW w:w="68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35s.</w:t>
            </w:r>
          </w:p>
        </w:tc>
        <w:tc>
          <w:tcPr>
            <w:tcW w:w="682" w:type="pct"/>
            <w:tcBorders>
              <w:left w:val="single" w:sz="6" w:space="0" w:color="auto"/>
            </w:tcBorders>
            <w:vAlign w:val="bottom"/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36s</w:t>
            </w:r>
          </w:p>
        </w:tc>
      </w:tr>
      <w:tr w:rsidR="000856A5" w:rsidRPr="00F32559" w:rsidTr="003B3FA2">
        <w:trPr>
          <w:trHeight w:val="20"/>
        </w:trPr>
        <w:tc>
          <w:tcPr>
            <w:tcW w:w="410" w:type="pct"/>
            <w:tcBorders>
              <w:bottom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6A5" w:rsidRPr="00F32559" w:rsidRDefault="000856A5" w:rsidP="00F32559">
            <w:pPr>
              <w:tabs>
                <w:tab w:val="left" w:leader="dot" w:pos="2402"/>
              </w:tabs>
              <w:spacing w:after="0" w:line="240" w:lineRule="auto"/>
              <w:ind w:left="720" w:right="720" w:hanging="288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 xml:space="preserve">(2) </w:t>
            </w:r>
            <w:r w:rsidR="00E33187" w:rsidRPr="00F32559">
              <w:rPr>
                <w:rFonts w:ascii="Times New Roman" w:hAnsi="Times New Roman"/>
              </w:rPr>
              <w:t>W</w:t>
            </w:r>
            <w:r w:rsidRPr="00F32559">
              <w:rPr>
                <w:rFonts w:ascii="Times New Roman" w:hAnsi="Times New Roman"/>
              </w:rPr>
              <w:t>hen exceeding the strength of proof</w:t>
            </w:r>
            <w:r w:rsidR="00175AAE" w:rsidRPr="00F32559">
              <w:rPr>
                <w:rFonts w:ascii="Times New Roman" w:hAnsi="Times New Roman"/>
              </w:rPr>
              <w:tab/>
            </w:r>
            <w:r w:rsidRPr="00F32559">
              <w:rPr>
                <w:rFonts w:ascii="Times New Roman" w:hAnsi="Times New Roman"/>
              </w:rPr>
              <w:t>per proof gallon</w:t>
            </w:r>
          </w:p>
        </w:tc>
        <w:tc>
          <w:tcPr>
            <w:tcW w:w="6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35s.</w:t>
            </w:r>
          </w:p>
        </w:tc>
        <w:tc>
          <w:tcPr>
            <w:tcW w:w="6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35s.</w:t>
            </w:r>
          </w:p>
        </w:tc>
        <w:tc>
          <w:tcPr>
            <w:tcW w:w="682" w:type="pct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0856A5" w:rsidRPr="00F32559" w:rsidRDefault="000856A5" w:rsidP="00F3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559">
              <w:rPr>
                <w:rFonts w:ascii="Times New Roman" w:hAnsi="Times New Roman"/>
              </w:rPr>
              <w:t>36s.</w:t>
            </w:r>
          </w:p>
        </w:tc>
      </w:tr>
    </w:tbl>
    <w:p w:rsidR="00E93D72" w:rsidRPr="00F32559" w:rsidRDefault="00E93D72" w:rsidP="00F32559">
      <w:pPr>
        <w:pBdr>
          <w:bottom w:val="single" w:sz="4" w:space="1" w:color="auto"/>
        </w:pBdr>
        <w:spacing w:before="1080" w:after="0" w:line="240" w:lineRule="auto"/>
        <w:ind w:left="3312" w:right="3312"/>
        <w:jc w:val="center"/>
        <w:rPr>
          <w:rFonts w:ascii="Times New Roman" w:hAnsi="Times New Roman"/>
        </w:rPr>
      </w:pPr>
    </w:p>
    <w:sectPr w:rsidR="00E93D72" w:rsidRPr="00F32559" w:rsidSect="00B95615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AE" w:rsidRDefault="00BC58AE" w:rsidP="00087757">
      <w:pPr>
        <w:spacing w:after="0" w:line="240" w:lineRule="auto"/>
      </w:pPr>
      <w:r>
        <w:separator/>
      </w:r>
    </w:p>
  </w:endnote>
  <w:endnote w:type="continuationSeparator" w:id="0">
    <w:p w:rsidR="00BC58AE" w:rsidRDefault="00BC58AE" w:rsidP="0008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AE" w:rsidRDefault="00BC58AE" w:rsidP="00087757">
      <w:pPr>
        <w:spacing w:after="0" w:line="240" w:lineRule="auto"/>
      </w:pPr>
      <w:r>
        <w:separator/>
      </w:r>
    </w:p>
  </w:footnote>
  <w:footnote w:type="continuationSeparator" w:id="0">
    <w:p w:rsidR="00BC58AE" w:rsidRDefault="00BC58AE" w:rsidP="0008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57" w:rsidRPr="005F7DFC" w:rsidRDefault="00087757">
    <w:pPr>
      <w:pStyle w:val="Header"/>
      <w:rPr>
        <w:rFonts w:ascii="Times New Roman" w:hAnsi="Times New Roman"/>
        <w:sz w:val="20"/>
      </w:rPr>
    </w:pPr>
    <w:r w:rsidRPr="005F7DFC">
      <w:rPr>
        <w:rFonts w:ascii="Times New Roman" w:hAnsi="Times New Roman"/>
        <w:sz w:val="20"/>
      </w:rPr>
      <w:t>No. 1.</w:t>
    </w:r>
    <w:r w:rsidRPr="005F7DFC">
      <w:rPr>
        <w:rFonts w:ascii="Times New Roman" w:hAnsi="Times New Roman"/>
        <w:sz w:val="20"/>
      </w:rPr>
      <w:ptab w:relativeTo="margin" w:alignment="center" w:leader="none"/>
    </w:r>
    <w:r w:rsidRPr="005F7DFC">
      <w:rPr>
        <w:rFonts w:ascii="Times New Roman" w:hAnsi="Times New Roman"/>
        <w:i/>
        <w:sz w:val="20"/>
      </w:rPr>
      <w:t>Customs Tariff.</w:t>
    </w:r>
    <w:r w:rsidRPr="005F7DFC">
      <w:rPr>
        <w:rFonts w:ascii="Times New Roman" w:hAnsi="Times New Roman"/>
        <w:sz w:val="20"/>
      </w:rPr>
      <w:ptab w:relativeTo="margin" w:alignment="right" w:leader="none"/>
    </w:r>
    <w:r w:rsidRPr="005F7DFC">
      <w:rPr>
        <w:rFonts w:ascii="Times New Roman" w:hAnsi="Times New Roman"/>
        <w:sz w:val="20"/>
      </w:rPr>
      <w:t>1924.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D72"/>
    <w:rsid w:val="000172A4"/>
    <w:rsid w:val="00035E7C"/>
    <w:rsid w:val="00042D0D"/>
    <w:rsid w:val="000856A5"/>
    <w:rsid w:val="000864C6"/>
    <w:rsid w:val="00087757"/>
    <w:rsid w:val="000C551E"/>
    <w:rsid w:val="00100915"/>
    <w:rsid w:val="0014504F"/>
    <w:rsid w:val="001462B0"/>
    <w:rsid w:val="0015709E"/>
    <w:rsid w:val="00175AAE"/>
    <w:rsid w:val="00201790"/>
    <w:rsid w:val="00222307"/>
    <w:rsid w:val="00224BE0"/>
    <w:rsid w:val="002D2C4E"/>
    <w:rsid w:val="002F5B67"/>
    <w:rsid w:val="003369D5"/>
    <w:rsid w:val="003479EB"/>
    <w:rsid w:val="003A14A2"/>
    <w:rsid w:val="003B3FA2"/>
    <w:rsid w:val="00403FF6"/>
    <w:rsid w:val="00415174"/>
    <w:rsid w:val="0041643D"/>
    <w:rsid w:val="00451605"/>
    <w:rsid w:val="004D4312"/>
    <w:rsid w:val="004E2AF3"/>
    <w:rsid w:val="004E34BD"/>
    <w:rsid w:val="004F6472"/>
    <w:rsid w:val="00536026"/>
    <w:rsid w:val="00587225"/>
    <w:rsid w:val="005B5EAA"/>
    <w:rsid w:val="005B6DC1"/>
    <w:rsid w:val="005D71F6"/>
    <w:rsid w:val="005F7DFC"/>
    <w:rsid w:val="00687194"/>
    <w:rsid w:val="006B2AEE"/>
    <w:rsid w:val="006E6E16"/>
    <w:rsid w:val="00720723"/>
    <w:rsid w:val="0073725E"/>
    <w:rsid w:val="00761078"/>
    <w:rsid w:val="00766EB0"/>
    <w:rsid w:val="00772065"/>
    <w:rsid w:val="00782BEE"/>
    <w:rsid w:val="007A47E4"/>
    <w:rsid w:val="00833B3B"/>
    <w:rsid w:val="00851236"/>
    <w:rsid w:val="008849C5"/>
    <w:rsid w:val="0089166C"/>
    <w:rsid w:val="00894AAA"/>
    <w:rsid w:val="008A5CE6"/>
    <w:rsid w:val="008F40CB"/>
    <w:rsid w:val="0093103B"/>
    <w:rsid w:val="009C3E62"/>
    <w:rsid w:val="009D3387"/>
    <w:rsid w:val="009F2E83"/>
    <w:rsid w:val="00A50EB5"/>
    <w:rsid w:val="00AC2747"/>
    <w:rsid w:val="00B113CC"/>
    <w:rsid w:val="00B25307"/>
    <w:rsid w:val="00B95615"/>
    <w:rsid w:val="00B9644C"/>
    <w:rsid w:val="00BC4990"/>
    <w:rsid w:val="00BC58AE"/>
    <w:rsid w:val="00C175C2"/>
    <w:rsid w:val="00C35C06"/>
    <w:rsid w:val="00C52002"/>
    <w:rsid w:val="00C747BC"/>
    <w:rsid w:val="00C85AB2"/>
    <w:rsid w:val="00CA4907"/>
    <w:rsid w:val="00CC3541"/>
    <w:rsid w:val="00D44DBD"/>
    <w:rsid w:val="00D538AB"/>
    <w:rsid w:val="00D5652C"/>
    <w:rsid w:val="00DF5CEB"/>
    <w:rsid w:val="00E2343A"/>
    <w:rsid w:val="00E3124E"/>
    <w:rsid w:val="00E33187"/>
    <w:rsid w:val="00E60483"/>
    <w:rsid w:val="00E72173"/>
    <w:rsid w:val="00E74BE6"/>
    <w:rsid w:val="00E74C82"/>
    <w:rsid w:val="00E84592"/>
    <w:rsid w:val="00E903CF"/>
    <w:rsid w:val="00E93D72"/>
    <w:rsid w:val="00EA169B"/>
    <w:rsid w:val="00EA41AE"/>
    <w:rsid w:val="00EC68B5"/>
    <w:rsid w:val="00F00495"/>
    <w:rsid w:val="00F31C25"/>
    <w:rsid w:val="00F32559"/>
    <w:rsid w:val="00F6455C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">
    <w:name w:val="Style17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">
    <w:name w:val="Style57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">
    <w:name w:val="Style53"/>
    <w:basedOn w:val="Normal"/>
    <w:rsid w:val="00E93D7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E93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E93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w w:val="150"/>
      <w:sz w:val="26"/>
      <w:szCs w:val="26"/>
    </w:rPr>
  </w:style>
  <w:style w:type="character" w:customStyle="1" w:styleId="CharStyle4">
    <w:name w:val="CharStyle4"/>
    <w:basedOn w:val="DefaultParagraphFont"/>
    <w:rsid w:val="00E93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5">
    <w:name w:val="CharStyle5"/>
    <w:basedOn w:val="DefaultParagraphFont"/>
    <w:rsid w:val="00E93D7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E93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E93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8">
    <w:name w:val="CharStyle8"/>
    <w:basedOn w:val="DefaultParagraphFont"/>
    <w:rsid w:val="00E93D7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E93D72"/>
    <w:rPr>
      <w:rFonts w:ascii="Tahoma" w:eastAsia="Tahoma" w:hAnsi="Tahoma" w:cs="Tahoma"/>
      <w:b/>
      <w:bCs/>
      <w:i w:val="0"/>
      <w:iCs w:val="0"/>
      <w:smallCaps w:val="0"/>
      <w:sz w:val="16"/>
      <w:szCs w:val="16"/>
    </w:rPr>
  </w:style>
  <w:style w:type="character" w:customStyle="1" w:styleId="CharStyle13">
    <w:name w:val="CharStyle13"/>
    <w:basedOn w:val="DefaultParagraphFont"/>
    <w:rsid w:val="00E93D72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6">
    <w:name w:val="CharStyle16"/>
    <w:basedOn w:val="DefaultParagraphFont"/>
    <w:rsid w:val="00E93D72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E93D72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39">
    <w:name w:val="CharStyle39"/>
    <w:basedOn w:val="DefaultParagraphFont"/>
    <w:rsid w:val="00E93D7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9">
    <w:name w:val="CharStyle49"/>
    <w:basedOn w:val="DefaultParagraphFont"/>
    <w:rsid w:val="00E93D72"/>
    <w:rPr>
      <w:rFonts w:ascii="Century Schoolbook" w:eastAsia="Century Schoolbook" w:hAnsi="Century Schoolbook" w:cs="Century Schoolbook"/>
      <w:b/>
      <w:bCs/>
      <w:i w:val="0"/>
      <w:iCs w:val="0"/>
      <w:smallCaps/>
      <w:spacing w:val="20"/>
      <w:sz w:val="12"/>
      <w:szCs w:val="12"/>
    </w:rPr>
  </w:style>
  <w:style w:type="character" w:customStyle="1" w:styleId="CharStyle51">
    <w:name w:val="CharStyle51"/>
    <w:basedOn w:val="DefaultParagraphFont"/>
    <w:rsid w:val="00E93D72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8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757"/>
  </w:style>
  <w:style w:type="paragraph" w:styleId="Footer">
    <w:name w:val="footer"/>
    <w:basedOn w:val="Normal"/>
    <w:link w:val="FooterChar"/>
    <w:uiPriority w:val="99"/>
    <w:semiHidden/>
    <w:unhideWhenUsed/>
    <w:rsid w:val="0008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757"/>
  </w:style>
  <w:style w:type="paragraph" w:styleId="BalloonText">
    <w:name w:val="Balloon Text"/>
    <w:basedOn w:val="Normal"/>
    <w:link w:val="BalloonTextChar"/>
    <w:uiPriority w:val="99"/>
    <w:semiHidden/>
    <w:unhideWhenUsed/>
    <w:rsid w:val="0008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2017-04-03T10:55:00Z</dcterms:created>
  <dcterms:modified xsi:type="dcterms:W3CDTF">2017-07-14T04:58:00Z</dcterms:modified>
</cp:coreProperties>
</file>