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C4" w:rsidRDefault="006C6DC4" w:rsidP="00AE469A">
      <w:pPr>
        <w:pBdr>
          <w:bottom w:val="single" w:sz="4" w:space="1" w:color="auto"/>
        </w:pBdr>
        <w:spacing w:before="7080" w:after="120" w:line="240" w:lineRule="auto"/>
        <w:ind w:left="3312" w:right="3312"/>
        <w:jc w:val="center"/>
        <w:rPr>
          <w:rFonts w:ascii="Times New Roman" w:eastAsia="Times New Roman" w:hAnsi="Times New Roman" w:cs="Times New Roman"/>
          <w:sz w:val="36"/>
        </w:rPr>
      </w:pPr>
    </w:p>
    <w:p w:rsidR="00140166" w:rsidRPr="00140166" w:rsidRDefault="00140166" w:rsidP="006C6DC4">
      <w:pPr>
        <w:spacing w:after="0" w:line="240" w:lineRule="auto"/>
        <w:jc w:val="center"/>
        <w:rPr>
          <w:rFonts w:ascii="Times New Roman" w:eastAsia="Times New Roman" w:hAnsi="Times New Roman" w:cs="Times New Roman"/>
          <w:sz w:val="36"/>
          <w:szCs w:val="28"/>
        </w:rPr>
      </w:pPr>
      <w:r w:rsidRPr="006C6DC4">
        <w:rPr>
          <w:rFonts w:ascii="Times New Roman" w:eastAsia="Times New Roman" w:hAnsi="Times New Roman" w:cs="Times New Roman"/>
          <w:sz w:val="36"/>
        </w:rPr>
        <w:t>INVALID AND OLD-AGE PENSIONS.</w:t>
      </w:r>
    </w:p>
    <w:p w:rsidR="006C6DC4" w:rsidRPr="006C6DC4" w:rsidRDefault="006C6DC4" w:rsidP="00A839F6">
      <w:pPr>
        <w:pBdr>
          <w:bottom w:val="single" w:sz="4" w:space="1" w:color="auto"/>
        </w:pBdr>
        <w:spacing w:after="120" w:line="240" w:lineRule="auto"/>
        <w:ind w:left="3888" w:right="3888"/>
        <w:jc w:val="center"/>
        <w:rPr>
          <w:rFonts w:ascii="Times New Roman" w:eastAsia="Times New Roman" w:hAnsi="Times New Roman" w:cs="Times New Roman"/>
          <w:b/>
          <w:bCs/>
          <w:spacing w:val="-10"/>
          <w:sz w:val="18"/>
        </w:rPr>
      </w:pPr>
    </w:p>
    <w:p w:rsidR="00140166" w:rsidRPr="00140166" w:rsidRDefault="00140166" w:rsidP="006C6DC4">
      <w:pPr>
        <w:spacing w:after="0" w:line="240" w:lineRule="auto"/>
        <w:jc w:val="center"/>
        <w:rPr>
          <w:rFonts w:ascii="Times New Roman" w:eastAsia="Times New Roman" w:hAnsi="Times New Roman" w:cs="Times New Roman"/>
          <w:sz w:val="28"/>
          <w:szCs w:val="24"/>
        </w:rPr>
      </w:pPr>
      <w:r w:rsidRPr="006C6DC4">
        <w:rPr>
          <w:rFonts w:ascii="Times New Roman" w:eastAsia="Times New Roman" w:hAnsi="Times New Roman" w:cs="Times New Roman"/>
          <w:b/>
          <w:bCs/>
          <w:spacing w:val="-10"/>
          <w:sz w:val="28"/>
        </w:rPr>
        <w:t>No. 46 of 1931.</w:t>
      </w:r>
    </w:p>
    <w:p w:rsidR="00140166" w:rsidRPr="00140166" w:rsidRDefault="00140166" w:rsidP="00A839F6">
      <w:pPr>
        <w:spacing w:before="120" w:after="120" w:line="240" w:lineRule="auto"/>
        <w:ind w:left="432" w:hanging="432"/>
        <w:jc w:val="both"/>
        <w:rPr>
          <w:rFonts w:ascii="Times New Roman" w:eastAsia="Times New Roman" w:hAnsi="Times New Roman" w:cs="Times New Roman"/>
          <w:sz w:val="26"/>
          <w:szCs w:val="24"/>
        </w:rPr>
      </w:pPr>
      <w:r w:rsidRPr="006C6DC4">
        <w:rPr>
          <w:rFonts w:ascii="Times New Roman" w:eastAsia="Times New Roman" w:hAnsi="Times New Roman" w:cs="Times New Roman"/>
          <w:sz w:val="26"/>
        </w:rPr>
        <w:t xml:space="preserve">An Act to amend section twenty-five of the </w:t>
      </w:r>
      <w:r w:rsidRPr="006C6DC4">
        <w:rPr>
          <w:rFonts w:ascii="Times New Roman" w:eastAsia="Times New Roman" w:hAnsi="Times New Roman" w:cs="Times New Roman"/>
          <w:i/>
          <w:iCs/>
          <w:spacing w:val="10"/>
          <w:sz w:val="26"/>
        </w:rPr>
        <w:t xml:space="preserve">Invalid and Old-age Pensions Act </w:t>
      </w:r>
      <w:r w:rsidRPr="006C6DC4">
        <w:rPr>
          <w:rFonts w:ascii="Times New Roman" w:eastAsia="Times New Roman" w:hAnsi="Times New Roman" w:cs="Times New Roman"/>
          <w:sz w:val="26"/>
        </w:rPr>
        <w:t>1908-1931.</w:t>
      </w:r>
    </w:p>
    <w:p w:rsidR="00140166" w:rsidRPr="00140166" w:rsidRDefault="00140166" w:rsidP="00123B96">
      <w:pPr>
        <w:spacing w:before="120" w:after="120" w:line="240" w:lineRule="auto"/>
        <w:jc w:val="right"/>
        <w:rPr>
          <w:rFonts w:ascii="Times New Roman" w:eastAsia="Times New Roman" w:hAnsi="Times New Roman" w:cs="Times New Roman"/>
        </w:rPr>
      </w:pPr>
      <w:r w:rsidRPr="006C6DC4">
        <w:rPr>
          <w:rFonts w:ascii="Times New Roman" w:eastAsia="Times New Roman" w:hAnsi="Times New Roman" w:cs="Times New Roman"/>
          <w:sz w:val="26"/>
        </w:rPr>
        <w:t>[Assented to 2nd November, 1931.]</w:t>
      </w:r>
    </w:p>
    <w:p w:rsidR="00140166" w:rsidRPr="004C2B51" w:rsidRDefault="00140166" w:rsidP="00123B96">
      <w:pPr>
        <w:spacing w:before="120" w:after="120" w:line="240" w:lineRule="auto"/>
        <w:jc w:val="both"/>
        <w:rPr>
          <w:rFonts w:ascii="Times New Roman" w:eastAsia="Times New Roman" w:hAnsi="Times New Roman" w:cs="Times New Roman"/>
        </w:rPr>
      </w:pPr>
      <w:r w:rsidRPr="004C2B51">
        <w:rPr>
          <w:rFonts w:ascii="Times New Roman" w:eastAsia="Times New Roman" w:hAnsi="Times New Roman" w:cs="Times New Roman"/>
        </w:rPr>
        <w:t>BE it enacted by the King</w:t>
      </w:r>
      <w:r w:rsidR="00E94F1F" w:rsidRPr="004C2B51">
        <w:rPr>
          <w:rFonts w:ascii="Times New Roman" w:eastAsia="Times New Roman" w:hAnsi="Times New Roman" w:cs="Times New Roman"/>
        </w:rPr>
        <w:t>’</w:t>
      </w:r>
      <w:r w:rsidRPr="004C2B51">
        <w:rPr>
          <w:rFonts w:ascii="Times New Roman" w:eastAsia="Times New Roman" w:hAnsi="Times New Roman" w:cs="Times New Roman"/>
        </w:rPr>
        <w:t>s Most Excellent Majesty, the</w:t>
      </w:r>
      <w:r w:rsidRPr="004C2B51">
        <w:rPr>
          <w:rFonts w:ascii="Times New Roman" w:eastAsia="Times New Roman" w:hAnsi="Times New Roman" w:cs="Times New Roman"/>
          <w:spacing w:val="20"/>
        </w:rPr>
        <w:t xml:space="preserve"> </w:t>
      </w:r>
      <w:r w:rsidR="00E42F4A" w:rsidRPr="004C2B51">
        <w:rPr>
          <w:rFonts w:ascii="Times New Roman" w:eastAsia="Times New Roman" w:hAnsi="Times New Roman" w:cs="Times New Roman"/>
        </w:rPr>
        <w:t>S</w:t>
      </w:r>
      <w:r w:rsidRPr="004C2B51">
        <w:rPr>
          <w:rFonts w:ascii="Times New Roman" w:eastAsia="Times New Roman" w:hAnsi="Times New Roman" w:cs="Times New Roman"/>
        </w:rPr>
        <w:t>enate, and the House of Representatives of the Commonwealth of Australia, as follows:—</w:t>
      </w:r>
    </w:p>
    <w:p w:rsidR="00140166" w:rsidRPr="00140166" w:rsidRDefault="00140166" w:rsidP="006C6DC4">
      <w:pPr>
        <w:spacing w:before="120" w:after="60" w:line="240" w:lineRule="auto"/>
        <w:jc w:val="both"/>
        <w:rPr>
          <w:rFonts w:ascii="Times New Roman" w:eastAsia="Times New Roman" w:hAnsi="Times New Roman" w:cs="Times New Roman"/>
          <w:b/>
          <w:sz w:val="20"/>
          <w:szCs w:val="12"/>
        </w:rPr>
      </w:pPr>
      <w:r w:rsidRPr="006C6DC4">
        <w:rPr>
          <w:rFonts w:ascii="Times New Roman" w:eastAsia="Times New Roman" w:hAnsi="Times New Roman" w:cs="Times New Roman"/>
          <w:b/>
          <w:bCs/>
          <w:sz w:val="20"/>
        </w:rPr>
        <w:t>Short title and citation.</w:t>
      </w:r>
    </w:p>
    <w:p w:rsidR="00140166" w:rsidRPr="00140166" w:rsidRDefault="00140166" w:rsidP="006C6DC4">
      <w:pPr>
        <w:tabs>
          <w:tab w:val="left" w:pos="1354"/>
        </w:tabs>
        <w:spacing w:after="0" w:line="240" w:lineRule="auto"/>
        <w:ind w:firstLine="432"/>
        <w:jc w:val="both"/>
        <w:rPr>
          <w:rFonts w:ascii="Times New Roman" w:eastAsia="Times New Roman" w:hAnsi="Times New Roman" w:cs="Times New Roman"/>
          <w:szCs w:val="20"/>
        </w:rPr>
      </w:pPr>
      <w:r w:rsidRPr="00E94F1F">
        <w:rPr>
          <w:rFonts w:ascii="Times New Roman" w:eastAsia="Times New Roman" w:hAnsi="Times New Roman" w:cs="Times New Roman"/>
          <w:b/>
          <w:bCs/>
        </w:rPr>
        <w:t>1.</w:t>
      </w:r>
      <w:r w:rsidR="006C6DC4">
        <w:rPr>
          <w:rFonts w:ascii="Times New Roman" w:eastAsia="Times New Roman" w:hAnsi="Times New Roman" w:cs="Times New Roman"/>
        </w:rPr>
        <w:t>—(1.)</w:t>
      </w:r>
      <w:r w:rsidR="006C6DC4">
        <w:rPr>
          <w:rFonts w:ascii="Times New Roman" w:eastAsia="Times New Roman" w:hAnsi="Times New Roman" w:cs="Times New Roman"/>
        </w:rPr>
        <w:tab/>
      </w:r>
      <w:r w:rsidRPr="00E94F1F">
        <w:rPr>
          <w:rFonts w:ascii="Times New Roman" w:eastAsia="Times New Roman" w:hAnsi="Times New Roman" w:cs="Times New Roman"/>
        </w:rPr>
        <w:t xml:space="preserve">This Act may be cited as the </w:t>
      </w:r>
      <w:r w:rsidRPr="00E94F1F">
        <w:rPr>
          <w:rFonts w:ascii="Times New Roman" w:eastAsia="Times New Roman" w:hAnsi="Times New Roman" w:cs="Times New Roman"/>
          <w:i/>
          <w:iCs/>
        </w:rPr>
        <w:t xml:space="preserve">Invalid and Old-age Pensions Act </w:t>
      </w:r>
      <w:r w:rsidRPr="00E94F1F">
        <w:rPr>
          <w:rFonts w:ascii="Times New Roman" w:eastAsia="Times New Roman" w:hAnsi="Times New Roman" w:cs="Times New Roman"/>
        </w:rPr>
        <w:t>1931.</w:t>
      </w:r>
    </w:p>
    <w:p w:rsidR="00140166" w:rsidRPr="00140166" w:rsidRDefault="00E94F1F" w:rsidP="00E94F1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140166" w:rsidRPr="00140166" w:rsidRDefault="00F23074" w:rsidP="0087169F">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(2.)</w:t>
      </w:r>
      <w:r>
        <w:rPr>
          <w:rFonts w:ascii="Times New Roman" w:eastAsia="Times New Roman" w:hAnsi="Times New Roman" w:cs="Times New Roman"/>
        </w:rPr>
        <w:tab/>
      </w:r>
      <w:r w:rsidR="00140166" w:rsidRPr="00E94F1F">
        <w:rPr>
          <w:rFonts w:ascii="Times New Roman" w:eastAsia="Times New Roman" w:hAnsi="Times New Roman" w:cs="Times New Roman"/>
        </w:rPr>
        <w:t xml:space="preserve">Sub-section (2.) of section thirty-three of the </w:t>
      </w:r>
      <w:r w:rsidR="00140166" w:rsidRPr="00E94F1F">
        <w:rPr>
          <w:rFonts w:ascii="Times New Roman" w:eastAsia="Times New Roman" w:hAnsi="Times New Roman" w:cs="Times New Roman"/>
          <w:i/>
          <w:iCs/>
        </w:rPr>
        <w:t xml:space="preserve">Financial Emergency Act </w:t>
      </w:r>
      <w:r w:rsidR="00140166" w:rsidRPr="00E94F1F">
        <w:rPr>
          <w:rFonts w:ascii="Times New Roman" w:eastAsia="Times New Roman" w:hAnsi="Times New Roman" w:cs="Times New Roman"/>
        </w:rPr>
        <w:t>1931 is repealed.</w:t>
      </w:r>
    </w:p>
    <w:p w:rsidR="00140166" w:rsidRPr="00140166" w:rsidRDefault="00F23074" w:rsidP="0087169F">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(3.)</w:t>
      </w:r>
      <w:r>
        <w:rPr>
          <w:rFonts w:ascii="Times New Roman" w:eastAsia="Times New Roman" w:hAnsi="Times New Roman" w:cs="Times New Roman"/>
        </w:rPr>
        <w:tab/>
      </w:r>
      <w:r w:rsidR="00140166" w:rsidRPr="00E94F1F">
        <w:rPr>
          <w:rFonts w:ascii="Times New Roman" w:eastAsia="Times New Roman" w:hAnsi="Times New Roman" w:cs="Times New Roman"/>
        </w:rPr>
        <w:t xml:space="preserve">The </w:t>
      </w:r>
      <w:r w:rsidR="00140166" w:rsidRPr="00E94F1F">
        <w:rPr>
          <w:rFonts w:ascii="Times New Roman" w:eastAsia="Times New Roman" w:hAnsi="Times New Roman" w:cs="Times New Roman"/>
          <w:i/>
          <w:iCs/>
        </w:rPr>
        <w:t xml:space="preserve">Invalid and Old-age Pensions Act </w:t>
      </w:r>
      <w:r w:rsidR="00140166" w:rsidRPr="00E94F1F">
        <w:rPr>
          <w:rFonts w:ascii="Times New Roman" w:eastAsia="Times New Roman" w:hAnsi="Times New Roman" w:cs="Times New Roman"/>
        </w:rPr>
        <w:t>1908-1928</w:t>
      </w:r>
      <w:bookmarkStart w:id="0" w:name="_GoBack"/>
      <w:bookmarkEnd w:id="0"/>
      <w:r w:rsidR="00140166" w:rsidRPr="00E94F1F">
        <w:rPr>
          <w:rFonts w:ascii="Times New Roman" w:eastAsia="Times New Roman" w:hAnsi="Times New Roman" w:cs="Times New Roman"/>
        </w:rPr>
        <w:t xml:space="preserve">, as amended by the </w:t>
      </w:r>
      <w:r w:rsidR="00140166" w:rsidRPr="00E94F1F">
        <w:rPr>
          <w:rFonts w:ascii="Times New Roman" w:eastAsia="Times New Roman" w:hAnsi="Times New Roman" w:cs="Times New Roman"/>
          <w:i/>
          <w:iCs/>
        </w:rPr>
        <w:t xml:space="preserve">Financial Emergency Act </w:t>
      </w:r>
      <w:r w:rsidR="004C2B51">
        <w:rPr>
          <w:rFonts w:ascii="Times New Roman" w:eastAsia="Times New Roman" w:hAnsi="Times New Roman" w:cs="Times New Roman"/>
        </w:rPr>
        <w:t>1931</w:t>
      </w:r>
      <w:r w:rsidR="00140166" w:rsidRPr="00E94F1F">
        <w:rPr>
          <w:rFonts w:ascii="Times New Roman" w:eastAsia="Times New Roman" w:hAnsi="Times New Roman" w:cs="Times New Roman"/>
        </w:rPr>
        <w:t>, is in this Act referred to as the Principal Act.</w:t>
      </w:r>
    </w:p>
    <w:p w:rsidR="00140166" w:rsidRPr="00140166" w:rsidRDefault="00F23074" w:rsidP="0087169F">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(4.)</w:t>
      </w:r>
      <w:r>
        <w:rPr>
          <w:rFonts w:ascii="Times New Roman" w:eastAsia="Times New Roman" w:hAnsi="Times New Roman" w:cs="Times New Roman"/>
        </w:rPr>
        <w:tab/>
      </w:r>
      <w:r w:rsidR="00140166" w:rsidRPr="00E94F1F">
        <w:rPr>
          <w:rFonts w:ascii="Times New Roman" w:eastAsia="Times New Roman" w:hAnsi="Times New Roman" w:cs="Times New Roman"/>
        </w:rPr>
        <w:t xml:space="preserve">The Principal Act, as amended by this Act, may be cited as the </w:t>
      </w:r>
      <w:r w:rsidR="00140166" w:rsidRPr="00E94F1F">
        <w:rPr>
          <w:rFonts w:ascii="Times New Roman" w:eastAsia="Times New Roman" w:hAnsi="Times New Roman" w:cs="Times New Roman"/>
          <w:i/>
          <w:iCs/>
        </w:rPr>
        <w:t xml:space="preserve">Invalid and Old-age Pensions Act </w:t>
      </w:r>
      <w:r w:rsidR="00140166" w:rsidRPr="00E94F1F">
        <w:rPr>
          <w:rFonts w:ascii="Times New Roman" w:eastAsia="Times New Roman" w:hAnsi="Times New Roman" w:cs="Times New Roman"/>
        </w:rPr>
        <w:t>1908-1931.</w:t>
      </w:r>
    </w:p>
    <w:p w:rsidR="00140166" w:rsidRPr="00140166" w:rsidRDefault="00140166" w:rsidP="00F23074">
      <w:pPr>
        <w:spacing w:before="120" w:after="60" w:line="240" w:lineRule="auto"/>
        <w:jc w:val="both"/>
        <w:rPr>
          <w:rFonts w:ascii="Times New Roman" w:eastAsia="Times New Roman" w:hAnsi="Times New Roman" w:cs="Times New Roman"/>
          <w:b/>
          <w:sz w:val="20"/>
          <w:szCs w:val="12"/>
        </w:rPr>
      </w:pPr>
      <w:r w:rsidRPr="00F23074">
        <w:rPr>
          <w:rFonts w:ascii="Times New Roman" w:eastAsia="Times New Roman" w:hAnsi="Times New Roman" w:cs="Times New Roman"/>
          <w:b/>
          <w:bCs/>
          <w:sz w:val="20"/>
        </w:rPr>
        <w:t>Commencement.</w:t>
      </w:r>
    </w:p>
    <w:p w:rsidR="00140166" w:rsidRPr="00140166" w:rsidRDefault="00140166" w:rsidP="00F23074">
      <w:pPr>
        <w:spacing w:after="0" w:line="240" w:lineRule="auto"/>
        <w:ind w:firstLine="432"/>
        <w:jc w:val="both"/>
        <w:rPr>
          <w:rFonts w:ascii="Times New Roman" w:eastAsia="Times New Roman" w:hAnsi="Times New Roman" w:cs="Times New Roman"/>
          <w:szCs w:val="20"/>
        </w:rPr>
      </w:pPr>
      <w:r w:rsidRPr="00E94F1F">
        <w:rPr>
          <w:rFonts w:ascii="Times New Roman" w:eastAsia="Times New Roman" w:hAnsi="Times New Roman" w:cs="Times New Roman"/>
          <w:b/>
          <w:bCs/>
          <w:smallCaps/>
        </w:rPr>
        <w:t>2.</w:t>
      </w:r>
      <w:r w:rsidR="00F23074">
        <w:rPr>
          <w:rFonts w:ascii="Times New Roman" w:eastAsia="Times New Roman" w:hAnsi="Times New Roman" w:cs="Times New Roman"/>
          <w:b/>
          <w:bCs/>
          <w:smallCaps/>
        </w:rPr>
        <w:tab/>
      </w:r>
      <w:r w:rsidRPr="00E94F1F">
        <w:rPr>
          <w:rFonts w:ascii="Times New Roman" w:eastAsia="Times New Roman" w:hAnsi="Times New Roman" w:cs="Times New Roman"/>
        </w:rPr>
        <w:t>This Act shall commence on a date to be fixed by Proclamation.</w:t>
      </w:r>
    </w:p>
    <w:p w:rsidR="00140166" w:rsidRPr="00140166" w:rsidRDefault="00140166" w:rsidP="00F23074">
      <w:pPr>
        <w:spacing w:before="120" w:after="60" w:line="240" w:lineRule="auto"/>
        <w:jc w:val="both"/>
        <w:rPr>
          <w:rFonts w:ascii="Times New Roman" w:eastAsia="Times New Roman" w:hAnsi="Times New Roman" w:cs="Times New Roman"/>
          <w:b/>
          <w:sz w:val="20"/>
          <w:szCs w:val="12"/>
        </w:rPr>
      </w:pPr>
      <w:r w:rsidRPr="00F23074">
        <w:rPr>
          <w:rFonts w:ascii="Times New Roman" w:eastAsia="Times New Roman" w:hAnsi="Times New Roman" w:cs="Times New Roman"/>
          <w:b/>
          <w:bCs/>
          <w:sz w:val="20"/>
        </w:rPr>
        <w:t>Assessment of value of accumulated property.</w:t>
      </w:r>
    </w:p>
    <w:p w:rsidR="00140166" w:rsidRPr="00140166" w:rsidRDefault="00140166" w:rsidP="00F23074">
      <w:pPr>
        <w:spacing w:after="0" w:line="240" w:lineRule="auto"/>
        <w:ind w:firstLine="432"/>
        <w:jc w:val="both"/>
        <w:rPr>
          <w:rFonts w:ascii="Times New Roman" w:eastAsia="Times New Roman" w:hAnsi="Times New Roman" w:cs="Times New Roman"/>
          <w:szCs w:val="20"/>
        </w:rPr>
      </w:pPr>
      <w:r w:rsidRPr="00E94F1F">
        <w:rPr>
          <w:rFonts w:ascii="Times New Roman" w:eastAsia="Times New Roman" w:hAnsi="Times New Roman" w:cs="Times New Roman"/>
          <w:b/>
          <w:bCs/>
          <w:smallCaps/>
        </w:rPr>
        <w:t>3.</w:t>
      </w:r>
      <w:r w:rsidR="00F23074">
        <w:rPr>
          <w:rFonts w:ascii="Times New Roman" w:eastAsia="Times New Roman" w:hAnsi="Times New Roman" w:cs="Times New Roman"/>
          <w:b/>
          <w:bCs/>
          <w:smallCaps/>
        </w:rPr>
        <w:tab/>
      </w:r>
      <w:r w:rsidRPr="00E94F1F">
        <w:rPr>
          <w:rFonts w:ascii="Times New Roman" w:eastAsia="Times New Roman" w:hAnsi="Times New Roman" w:cs="Times New Roman"/>
        </w:rPr>
        <w:t>Section twenty-five of the Principal Act is amended by adding at the end thereof the following sub-sections:—</w:t>
      </w:r>
    </w:p>
    <w:p w:rsidR="00140166" w:rsidRPr="00140166" w:rsidRDefault="00E94F1F" w:rsidP="0087169F">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F23074">
        <w:rPr>
          <w:rFonts w:ascii="Times New Roman" w:eastAsia="Times New Roman" w:hAnsi="Times New Roman" w:cs="Times New Roman"/>
        </w:rPr>
        <w:t>(2.)</w:t>
      </w:r>
      <w:r w:rsidR="00F23074">
        <w:rPr>
          <w:rFonts w:ascii="Times New Roman" w:eastAsia="Times New Roman" w:hAnsi="Times New Roman" w:cs="Times New Roman"/>
        </w:rPr>
        <w:tab/>
      </w:r>
      <w:r w:rsidR="00140166" w:rsidRPr="00E94F1F">
        <w:rPr>
          <w:rFonts w:ascii="Times New Roman" w:eastAsia="Times New Roman" w:hAnsi="Times New Roman" w:cs="Times New Roman"/>
        </w:rPr>
        <w:t xml:space="preserve">Notwithstanding anything contained in this Act, where any claimant or pensioner who has a deposit in the Savings Bank Department (Old Business Division) of the Government Savings Bank of New South Wales constituted under the </w:t>
      </w:r>
      <w:r w:rsidR="00140166" w:rsidRPr="00E94F1F">
        <w:rPr>
          <w:rFonts w:ascii="Times New Roman" w:eastAsia="Times New Roman" w:hAnsi="Times New Roman" w:cs="Times New Roman"/>
          <w:i/>
          <w:iCs/>
        </w:rPr>
        <w:t xml:space="preserve">Government Savings Bank Acts </w:t>
      </w:r>
      <w:r w:rsidR="00140166" w:rsidRPr="00E94F1F">
        <w:rPr>
          <w:rFonts w:ascii="Times New Roman" w:eastAsia="Times New Roman" w:hAnsi="Times New Roman" w:cs="Times New Roman"/>
        </w:rPr>
        <w:t>1906-1931 of the State of New South Wales assigns that deposit to the Minister, the amount of any deposit so assigned shall not be taken into account in assessing the net capital value of the accumulated property of any such claimant or pensioner.</w:t>
      </w:r>
    </w:p>
    <w:p w:rsidR="00140166" w:rsidRPr="00140166" w:rsidRDefault="00E94F1F" w:rsidP="0087169F">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F23074">
        <w:rPr>
          <w:rFonts w:ascii="Times New Roman" w:eastAsia="Times New Roman" w:hAnsi="Times New Roman" w:cs="Times New Roman"/>
        </w:rPr>
        <w:t>(3.)</w:t>
      </w:r>
      <w:r w:rsidR="00F23074">
        <w:rPr>
          <w:rFonts w:ascii="Times New Roman" w:eastAsia="Times New Roman" w:hAnsi="Times New Roman" w:cs="Times New Roman"/>
        </w:rPr>
        <w:tab/>
      </w:r>
      <w:r w:rsidR="00140166" w:rsidRPr="00E94F1F">
        <w:rPr>
          <w:rFonts w:ascii="Times New Roman" w:eastAsia="Times New Roman" w:hAnsi="Times New Roman" w:cs="Times New Roman"/>
        </w:rPr>
        <w:t>Where the whole or any portion of any deposit assigned to the Minister under this section is repaid by the Commissioners of the Government Savings Bank of New South Wales and the amount repaid exceeds the amount of pension paid by reason of the assignment, the Minister shall pay to the pensioner the sum, if any, by which the amount repaid exceeds the amount of pension which by reason of such assignment became payable to the pensioner.</w:t>
      </w:r>
    </w:p>
    <w:p w:rsidR="00140166" w:rsidRPr="00140166" w:rsidRDefault="00E94F1F" w:rsidP="002C0565">
      <w:pPr>
        <w:tabs>
          <w:tab w:val="left" w:pos="1008"/>
          <w:tab w:val="left" w:pos="1354"/>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F23074">
        <w:rPr>
          <w:rFonts w:ascii="Times New Roman" w:eastAsia="Times New Roman" w:hAnsi="Times New Roman" w:cs="Times New Roman"/>
        </w:rPr>
        <w:t>(4.)</w:t>
      </w:r>
      <w:r w:rsidR="00F23074">
        <w:rPr>
          <w:rFonts w:ascii="Times New Roman" w:eastAsia="Times New Roman" w:hAnsi="Times New Roman" w:cs="Times New Roman"/>
        </w:rPr>
        <w:tab/>
      </w:r>
      <w:r w:rsidR="00140166" w:rsidRPr="00E94F1F">
        <w:rPr>
          <w:rFonts w:ascii="Times New Roman" w:eastAsia="Times New Roman" w:hAnsi="Times New Roman" w:cs="Times New Roman"/>
        </w:rPr>
        <w:t>On the cancellation of any pension payable to, or on the death of, any such pensioner, the Minister shall, on payment to him of the amount of pension paid by reason of any assignment made by the pensioner under this section, re-assign the deposit to the pensioner or his representative.</w:t>
      </w:r>
      <w:r>
        <w:rPr>
          <w:rFonts w:ascii="Times New Roman" w:eastAsia="Times New Roman" w:hAnsi="Times New Roman" w:cs="Times New Roman"/>
        </w:rPr>
        <w:t>”</w:t>
      </w:r>
      <w:r w:rsidR="00140166" w:rsidRPr="00E94F1F">
        <w:rPr>
          <w:rFonts w:ascii="Times New Roman" w:eastAsia="Times New Roman" w:hAnsi="Times New Roman" w:cs="Times New Roman"/>
        </w:rPr>
        <w:t>.</w:t>
      </w:r>
    </w:p>
    <w:p w:rsidR="00F23074" w:rsidRPr="00F23074" w:rsidRDefault="00F23074" w:rsidP="00E42F4A">
      <w:pPr>
        <w:pStyle w:val="Style382"/>
        <w:pBdr>
          <w:bottom w:val="single" w:sz="4" w:space="1" w:color="auto"/>
        </w:pBdr>
        <w:ind w:left="3312" w:right="3312"/>
        <w:rPr>
          <w:szCs w:val="12"/>
        </w:rPr>
      </w:pPr>
    </w:p>
    <w:sectPr w:rsidR="00F23074" w:rsidRPr="00F23074" w:rsidSect="005D3878">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D5" w:rsidRDefault="00BA61D5" w:rsidP="0087169F">
      <w:pPr>
        <w:spacing w:after="0" w:line="240" w:lineRule="auto"/>
      </w:pPr>
      <w:r>
        <w:separator/>
      </w:r>
    </w:p>
  </w:endnote>
  <w:endnote w:type="continuationSeparator" w:id="0">
    <w:p w:rsidR="00BA61D5" w:rsidRDefault="00BA61D5" w:rsidP="0087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44" w:rsidRDefault="009F6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44" w:rsidRDefault="009F6F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44" w:rsidRDefault="009F6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D5" w:rsidRDefault="00BA61D5" w:rsidP="0087169F">
      <w:pPr>
        <w:spacing w:after="0" w:line="240" w:lineRule="auto"/>
      </w:pPr>
      <w:r>
        <w:separator/>
      </w:r>
    </w:p>
  </w:footnote>
  <w:footnote w:type="continuationSeparator" w:id="0">
    <w:p w:rsidR="00BA61D5" w:rsidRDefault="00BA61D5" w:rsidP="00871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9F" w:rsidRPr="0095354F" w:rsidRDefault="0087169F" w:rsidP="009F6F44">
    <w:pPr>
      <w:pStyle w:val="Header"/>
      <w:tabs>
        <w:tab w:val="clear" w:pos="9360"/>
        <w:tab w:val="right" w:pos="9000"/>
      </w:tabs>
      <w:rPr>
        <w:rFonts w:ascii="Times New Roman" w:hAnsi="Times New Roman" w:cs="Times New Roman"/>
        <w:sz w:val="20"/>
        <w:szCs w:val="20"/>
      </w:rPr>
    </w:pPr>
    <w:r w:rsidRPr="0095354F">
      <w:rPr>
        <w:rFonts w:ascii="Times New Roman" w:eastAsia="Times New Roman" w:hAnsi="Times New Roman" w:cs="Times New Roman"/>
        <w:sz w:val="20"/>
        <w:szCs w:val="20"/>
      </w:rPr>
      <w:t>1931.</w:t>
    </w:r>
    <w:r w:rsidRPr="0095354F">
      <w:rPr>
        <w:rFonts w:ascii="Times New Roman" w:hAnsi="Times New Roman" w:cs="Times New Roman"/>
        <w:sz w:val="20"/>
        <w:szCs w:val="20"/>
      </w:rPr>
      <w:ptab w:relativeTo="margin" w:alignment="center" w:leader="none"/>
    </w:r>
    <w:r w:rsidRPr="0095354F">
      <w:rPr>
        <w:rFonts w:ascii="Times New Roman" w:eastAsia="Times New Roman" w:hAnsi="Times New Roman" w:cs="Times New Roman"/>
        <w:i/>
        <w:iCs/>
        <w:sz w:val="20"/>
        <w:szCs w:val="20"/>
      </w:rPr>
      <w:t>Invalid and Old-age Pensions.</w:t>
    </w:r>
    <w:r w:rsidRPr="0095354F">
      <w:rPr>
        <w:rFonts w:ascii="Times New Roman" w:hAnsi="Times New Roman" w:cs="Times New Roman"/>
        <w:sz w:val="20"/>
        <w:szCs w:val="20"/>
      </w:rPr>
      <w:ptab w:relativeTo="margin" w:alignment="right" w:leader="none"/>
    </w:r>
    <w:r w:rsidRPr="0095354F">
      <w:rPr>
        <w:rFonts w:ascii="Times New Roman" w:eastAsia="Times New Roman" w:hAnsi="Times New Roman" w:cs="Times New Roman"/>
        <w:sz w:val="20"/>
        <w:szCs w:val="20"/>
      </w:rPr>
      <w:t>No. 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44" w:rsidRDefault="009F6F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44" w:rsidRDefault="009F6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0166"/>
    <w:rsid w:val="000C6AF6"/>
    <w:rsid w:val="00123B96"/>
    <w:rsid w:val="00140166"/>
    <w:rsid w:val="002C0565"/>
    <w:rsid w:val="002D4363"/>
    <w:rsid w:val="00352F71"/>
    <w:rsid w:val="003724D9"/>
    <w:rsid w:val="003E1C70"/>
    <w:rsid w:val="003F4DB1"/>
    <w:rsid w:val="004C2B51"/>
    <w:rsid w:val="00562378"/>
    <w:rsid w:val="005D3878"/>
    <w:rsid w:val="006C6DC4"/>
    <w:rsid w:val="0087169F"/>
    <w:rsid w:val="008F2289"/>
    <w:rsid w:val="0095354F"/>
    <w:rsid w:val="009632A3"/>
    <w:rsid w:val="009F6F44"/>
    <w:rsid w:val="00A200CB"/>
    <w:rsid w:val="00A839F6"/>
    <w:rsid w:val="00AE469A"/>
    <w:rsid w:val="00BA61D5"/>
    <w:rsid w:val="00BB1976"/>
    <w:rsid w:val="00E42F4A"/>
    <w:rsid w:val="00E94F1F"/>
    <w:rsid w:val="00F23074"/>
    <w:rsid w:val="00F6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401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401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4016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4016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4016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4016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40166"/>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14016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140166"/>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140166"/>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140166"/>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140166"/>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140166"/>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140166"/>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140166"/>
    <w:rPr>
      <w:rFonts w:ascii="Times New Roman" w:eastAsia="Times New Roman" w:hAnsi="Times New Roman" w:cs="Times New Roman"/>
      <w:b w:val="0"/>
      <w:bCs w:val="0"/>
      <w:i w:val="0"/>
      <w:iCs w:val="0"/>
      <w:smallCaps w:val="0"/>
      <w:sz w:val="28"/>
      <w:szCs w:val="28"/>
    </w:rPr>
  </w:style>
  <w:style w:type="character" w:customStyle="1" w:styleId="CharStyle297">
    <w:name w:val="CharStyle297"/>
    <w:basedOn w:val="DefaultParagraphFont"/>
    <w:rsid w:val="00140166"/>
    <w:rPr>
      <w:rFonts w:ascii="Times New Roman" w:eastAsia="Times New Roman" w:hAnsi="Times New Roman" w:cs="Times New Roman"/>
      <w:b/>
      <w:bCs/>
      <w:i/>
      <w:iCs/>
      <w:smallCaps w:val="0"/>
      <w:spacing w:val="10"/>
      <w:sz w:val="24"/>
      <w:szCs w:val="24"/>
    </w:rPr>
  </w:style>
  <w:style w:type="character" w:customStyle="1" w:styleId="CharStyle315">
    <w:name w:val="CharStyle315"/>
    <w:basedOn w:val="DefaultParagraphFont"/>
    <w:rsid w:val="00140166"/>
    <w:rPr>
      <w:rFonts w:ascii="Times New Roman" w:eastAsia="Times New Roman" w:hAnsi="Times New Roman" w:cs="Times New Roman"/>
      <w:b/>
      <w:bCs/>
      <w:i w:val="0"/>
      <w:iCs w:val="0"/>
      <w:smallCaps w:val="0"/>
      <w:sz w:val="24"/>
      <w:szCs w:val="24"/>
    </w:rPr>
  </w:style>
  <w:style w:type="character" w:customStyle="1" w:styleId="CharStyle371">
    <w:name w:val="CharStyle371"/>
    <w:basedOn w:val="DefaultParagraphFont"/>
    <w:rsid w:val="00140166"/>
    <w:rPr>
      <w:rFonts w:ascii="Times New Roman" w:eastAsia="Times New Roman" w:hAnsi="Times New Roman" w:cs="Times New Roman"/>
      <w:b/>
      <w:bCs/>
      <w:i w:val="0"/>
      <w:iCs w:val="0"/>
      <w:smallCaps w:val="0"/>
      <w:sz w:val="22"/>
      <w:szCs w:val="22"/>
    </w:rPr>
  </w:style>
  <w:style w:type="character" w:customStyle="1" w:styleId="CharStyle373">
    <w:name w:val="CharStyle373"/>
    <w:basedOn w:val="DefaultParagraphFont"/>
    <w:rsid w:val="00140166"/>
    <w:rPr>
      <w:rFonts w:ascii="Times New Roman" w:eastAsia="Times New Roman" w:hAnsi="Times New Roman" w:cs="Times New Roman"/>
      <w:b w:val="0"/>
      <w:bCs w:val="0"/>
      <w:i w:val="0"/>
      <w:iCs w:val="0"/>
      <w:smallCaps w:val="0"/>
      <w:spacing w:val="20"/>
      <w:sz w:val="12"/>
      <w:szCs w:val="12"/>
    </w:rPr>
  </w:style>
  <w:style w:type="character" w:customStyle="1" w:styleId="CharStyle375">
    <w:name w:val="CharStyle375"/>
    <w:basedOn w:val="DefaultParagraphFont"/>
    <w:rsid w:val="00140166"/>
    <w:rPr>
      <w:rFonts w:ascii="Times New Roman" w:eastAsia="Times New Roman" w:hAnsi="Times New Roman" w:cs="Times New Roman"/>
      <w:b w:val="0"/>
      <w:bCs w:val="0"/>
      <w:i w:val="0"/>
      <w:iCs w:val="0"/>
      <w:smallCaps w:val="0"/>
      <w:sz w:val="46"/>
      <w:szCs w:val="46"/>
    </w:rPr>
  </w:style>
  <w:style w:type="character" w:customStyle="1" w:styleId="CharStyle505">
    <w:name w:val="CharStyle505"/>
    <w:basedOn w:val="DefaultParagraphFont"/>
    <w:rsid w:val="00140166"/>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871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69F"/>
  </w:style>
  <w:style w:type="paragraph" w:styleId="Footer">
    <w:name w:val="footer"/>
    <w:basedOn w:val="Normal"/>
    <w:link w:val="FooterChar"/>
    <w:uiPriority w:val="99"/>
    <w:semiHidden/>
    <w:unhideWhenUsed/>
    <w:rsid w:val="00871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169F"/>
  </w:style>
  <w:style w:type="paragraph" w:styleId="BalloonText">
    <w:name w:val="Balloon Text"/>
    <w:basedOn w:val="Normal"/>
    <w:link w:val="BalloonTextChar"/>
    <w:uiPriority w:val="99"/>
    <w:semiHidden/>
    <w:unhideWhenUsed/>
    <w:rsid w:val="00871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2017-04-06T13:33:00Z</dcterms:created>
  <dcterms:modified xsi:type="dcterms:W3CDTF">2017-08-24T02:06:00Z</dcterms:modified>
</cp:coreProperties>
</file>