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D1" w:rsidRPr="00D660D1" w:rsidRDefault="00D660D1" w:rsidP="006D7F1B">
      <w:pPr>
        <w:pBdr>
          <w:bottom w:val="single" w:sz="4" w:space="1" w:color="auto"/>
        </w:pBdr>
        <w:spacing w:before="7200" w:after="120" w:line="240" w:lineRule="auto"/>
        <w:ind w:left="3312" w:right="3312"/>
        <w:jc w:val="center"/>
        <w:rPr>
          <w:rFonts w:ascii="Times New Roman" w:eastAsia="Times New Roman" w:hAnsi="Times New Roman" w:cs="Times New Roman"/>
          <w:sz w:val="28"/>
        </w:rPr>
      </w:pPr>
    </w:p>
    <w:p w:rsidR="0079498D" w:rsidRPr="0079498D" w:rsidRDefault="00E42CDD" w:rsidP="00D660D1">
      <w:pPr>
        <w:spacing w:after="0" w:line="240" w:lineRule="auto"/>
        <w:jc w:val="center"/>
        <w:rPr>
          <w:rFonts w:ascii="Times New Roman" w:eastAsia="Times New Roman" w:hAnsi="Times New Roman" w:cs="Times New Roman"/>
          <w:sz w:val="36"/>
          <w:szCs w:val="28"/>
        </w:rPr>
      </w:pPr>
      <w:r>
        <w:rPr>
          <w:rFonts w:ascii="Times New Roman" w:eastAsia="Times New Roman" w:hAnsi="Times New Roman" w:cs="Times New Roman"/>
          <w:sz w:val="36"/>
        </w:rPr>
        <w:t>FINANCIAL EMERGENCY (No</w:t>
      </w:r>
      <w:r w:rsidR="0079498D" w:rsidRPr="00D660D1">
        <w:rPr>
          <w:rFonts w:ascii="Times New Roman" w:eastAsia="Times New Roman" w:hAnsi="Times New Roman" w:cs="Times New Roman"/>
          <w:sz w:val="36"/>
        </w:rPr>
        <w:t>. 2).</w:t>
      </w:r>
    </w:p>
    <w:p w:rsidR="00D660D1" w:rsidRDefault="00D660D1" w:rsidP="00D660D1">
      <w:pPr>
        <w:pBdr>
          <w:bottom w:val="single" w:sz="4" w:space="1" w:color="auto"/>
        </w:pBdr>
        <w:spacing w:after="120" w:line="240" w:lineRule="auto"/>
        <w:ind w:left="4032" w:right="4032"/>
        <w:jc w:val="center"/>
        <w:rPr>
          <w:rFonts w:ascii="Times New Roman" w:eastAsia="Times New Roman" w:hAnsi="Times New Roman" w:cs="Times New Roman"/>
          <w:b/>
          <w:bCs/>
          <w:spacing w:val="-10"/>
          <w:sz w:val="28"/>
        </w:rPr>
      </w:pPr>
    </w:p>
    <w:p w:rsidR="0079498D" w:rsidRPr="0079498D" w:rsidRDefault="0079498D" w:rsidP="00D660D1">
      <w:pPr>
        <w:spacing w:after="0" w:line="240" w:lineRule="auto"/>
        <w:jc w:val="center"/>
        <w:rPr>
          <w:rFonts w:ascii="Times New Roman" w:eastAsia="Times New Roman" w:hAnsi="Times New Roman" w:cs="Times New Roman"/>
          <w:sz w:val="28"/>
          <w:szCs w:val="24"/>
        </w:rPr>
      </w:pPr>
      <w:r w:rsidRPr="00D660D1">
        <w:rPr>
          <w:rFonts w:ascii="Times New Roman" w:eastAsia="Times New Roman" w:hAnsi="Times New Roman" w:cs="Times New Roman"/>
          <w:b/>
          <w:bCs/>
          <w:spacing w:val="-10"/>
          <w:sz w:val="28"/>
        </w:rPr>
        <w:t>No. 47 of 1931.</w:t>
      </w:r>
    </w:p>
    <w:p w:rsidR="0079498D" w:rsidRPr="0079498D" w:rsidRDefault="0079498D" w:rsidP="00D660D1">
      <w:pPr>
        <w:spacing w:before="120" w:after="120" w:line="240" w:lineRule="auto"/>
        <w:ind w:left="432" w:hanging="432"/>
        <w:jc w:val="both"/>
        <w:rPr>
          <w:rFonts w:ascii="Times New Roman" w:eastAsia="Times New Roman" w:hAnsi="Times New Roman" w:cs="Times New Roman"/>
          <w:sz w:val="26"/>
          <w:szCs w:val="24"/>
        </w:rPr>
      </w:pPr>
      <w:r w:rsidRPr="00D660D1">
        <w:rPr>
          <w:rFonts w:ascii="Times New Roman" w:eastAsia="Times New Roman" w:hAnsi="Times New Roman" w:cs="Times New Roman"/>
          <w:sz w:val="26"/>
        </w:rPr>
        <w:t xml:space="preserve">An Act to amend sections ten, nineteen, twenty-nine and forty-nine of the </w:t>
      </w:r>
      <w:r w:rsidRPr="00D660D1">
        <w:rPr>
          <w:rFonts w:ascii="Times New Roman" w:eastAsia="Times New Roman" w:hAnsi="Times New Roman" w:cs="Times New Roman"/>
          <w:i/>
          <w:iCs/>
          <w:spacing w:val="10"/>
          <w:sz w:val="26"/>
        </w:rPr>
        <w:t>Financial Emergency Act</w:t>
      </w:r>
      <w:r w:rsidRPr="00B01102">
        <w:rPr>
          <w:rFonts w:ascii="Times New Roman" w:eastAsia="Times New Roman" w:hAnsi="Times New Roman" w:cs="Times New Roman"/>
          <w:iCs/>
          <w:spacing w:val="10"/>
          <w:sz w:val="26"/>
        </w:rPr>
        <w:t xml:space="preserve"> </w:t>
      </w:r>
      <w:r w:rsidRPr="00B01102">
        <w:rPr>
          <w:rFonts w:ascii="Times New Roman" w:eastAsia="Times New Roman" w:hAnsi="Times New Roman" w:cs="Times New Roman"/>
          <w:spacing w:val="30"/>
          <w:sz w:val="26"/>
        </w:rPr>
        <w:t>1931</w:t>
      </w:r>
      <w:r w:rsidRPr="00D660D1">
        <w:rPr>
          <w:rFonts w:ascii="Times New Roman" w:eastAsia="Times New Roman" w:hAnsi="Times New Roman" w:cs="Times New Roman"/>
          <w:spacing w:val="30"/>
          <w:sz w:val="26"/>
        </w:rPr>
        <w:t>.</w:t>
      </w:r>
    </w:p>
    <w:p w:rsidR="0079498D" w:rsidRPr="0079498D" w:rsidRDefault="0079498D" w:rsidP="00D660D1">
      <w:pPr>
        <w:spacing w:before="120" w:after="120" w:line="240" w:lineRule="auto"/>
        <w:jc w:val="right"/>
        <w:rPr>
          <w:rFonts w:ascii="Times New Roman" w:eastAsia="Times New Roman" w:hAnsi="Times New Roman" w:cs="Times New Roman"/>
          <w:sz w:val="26"/>
        </w:rPr>
      </w:pPr>
      <w:r w:rsidRPr="00D660D1">
        <w:rPr>
          <w:rFonts w:ascii="Times New Roman" w:eastAsia="Times New Roman" w:hAnsi="Times New Roman" w:cs="Times New Roman"/>
          <w:sz w:val="26"/>
        </w:rPr>
        <w:t>[Assented to 4th November, 1931.]</w:t>
      </w:r>
    </w:p>
    <w:p w:rsidR="0079498D" w:rsidRPr="00E42CDD" w:rsidRDefault="0079498D" w:rsidP="00D660D1">
      <w:pPr>
        <w:spacing w:before="120" w:after="120" w:line="240" w:lineRule="auto"/>
        <w:jc w:val="both"/>
        <w:rPr>
          <w:rFonts w:ascii="Times New Roman" w:eastAsia="Times New Roman" w:hAnsi="Times New Roman" w:cs="Times New Roman"/>
        </w:rPr>
      </w:pPr>
      <w:r w:rsidRPr="00E42CDD">
        <w:rPr>
          <w:rFonts w:ascii="Times New Roman" w:eastAsia="Times New Roman" w:hAnsi="Times New Roman" w:cs="Times New Roman"/>
        </w:rPr>
        <w:t>BE it enacted by the King</w:t>
      </w:r>
      <w:r w:rsidR="00B7464E" w:rsidRPr="00E42CDD">
        <w:rPr>
          <w:rFonts w:ascii="Times New Roman" w:eastAsia="Times New Roman" w:hAnsi="Times New Roman" w:cs="Times New Roman"/>
        </w:rPr>
        <w:t>’</w:t>
      </w:r>
      <w:r w:rsidRPr="00E42CDD">
        <w:rPr>
          <w:rFonts w:ascii="Times New Roman" w:eastAsia="Times New Roman" w:hAnsi="Times New Roman" w:cs="Times New Roman"/>
        </w:rPr>
        <w:t>s Most Excellent Majesty, the Senate, and the House of Representatives of the Commonwealth of Australia, as follows:—</w:t>
      </w:r>
    </w:p>
    <w:p w:rsidR="0079498D" w:rsidRPr="0079498D" w:rsidRDefault="0079498D" w:rsidP="00D660D1">
      <w:pPr>
        <w:spacing w:before="120" w:after="60" w:line="240" w:lineRule="auto"/>
        <w:jc w:val="both"/>
        <w:rPr>
          <w:rFonts w:ascii="Times New Roman" w:eastAsia="Times New Roman" w:hAnsi="Times New Roman" w:cs="Times New Roman"/>
          <w:b/>
          <w:sz w:val="20"/>
          <w:szCs w:val="12"/>
        </w:rPr>
      </w:pPr>
      <w:r w:rsidRPr="00D660D1">
        <w:rPr>
          <w:rFonts w:ascii="Times New Roman" w:eastAsia="Times New Roman" w:hAnsi="Times New Roman" w:cs="Times New Roman"/>
          <w:b/>
          <w:bCs/>
          <w:sz w:val="20"/>
        </w:rPr>
        <w:t>Short title and citation.</w:t>
      </w:r>
    </w:p>
    <w:p w:rsidR="0079498D" w:rsidRPr="0079498D" w:rsidRDefault="0079498D" w:rsidP="00D660D1">
      <w:pPr>
        <w:tabs>
          <w:tab w:val="left" w:pos="1354"/>
        </w:tabs>
        <w:spacing w:after="0" w:line="240" w:lineRule="auto"/>
        <w:ind w:firstLine="432"/>
        <w:jc w:val="both"/>
        <w:rPr>
          <w:rFonts w:ascii="Times New Roman" w:eastAsia="Times New Roman" w:hAnsi="Times New Roman" w:cs="Times New Roman"/>
          <w:szCs w:val="20"/>
        </w:rPr>
      </w:pPr>
      <w:r w:rsidRPr="00B7464E">
        <w:rPr>
          <w:rFonts w:ascii="Times New Roman" w:eastAsia="Times New Roman" w:hAnsi="Times New Roman" w:cs="Times New Roman"/>
          <w:b/>
          <w:bCs/>
          <w:smallCaps/>
        </w:rPr>
        <w:t>1.</w:t>
      </w:r>
      <w:r w:rsidR="00D660D1">
        <w:rPr>
          <w:rFonts w:ascii="Times New Roman" w:eastAsia="Times New Roman" w:hAnsi="Times New Roman" w:cs="Times New Roman"/>
        </w:rPr>
        <w:t>—(1.)</w:t>
      </w:r>
      <w:r w:rsidR="00D660D1">
        <w:rPr>
          <w:rFonts w:ascii="Times New Roman" w:eastAsia="Times New Roman" w:hAnsi="Times New Roman" w:cs="Times New Roman"/>
        </w:rPr>
        <w:tab/>
      </w:r>
      <w:r w:rsidRPr="00B7464E">
        <w:rPr>
          <w:rFonts w:ascii="Times New Roman" w:eastAsia="Times New Roman" w:hAnsi="Times New Roman" w:cs="Times New Roman"/>
        </w:rPr>
        <w:t xml:space="preserve">This Act may be cited as the </w:t>
      </w:r>
      <w:r w:rsidRPr="00B7464E">
        <w:rPr>
          <w:rFonts w:ascii="Times New Roman" w:eastAsia="Times New Roman" w:hAnsi="Times New Roman" w:cs="Times New Roman"/>
          <w:i/>
          <w:iCs/>
        </w:rPr>
        <w:t xml:space="preserve">Financial Emergency Act </w:t>
      </w:r>
      <w:r w:rsidRPr="00B7464E">
        <w:rPr>
          <w:rFonts w:ascii="Times New Roman" w:eastAsia="Times New Roman" w:hAnsi="Times New Roman" w:cs="Times New Roman"/>
          <w:spacing w:val="20"/>
        </w:rPr>
        <w:t>(</w:t>
      </w:r>
      <w:r w:rsidRPr="00B7464E">
        <w:rPr>
          <w:rFonts w:ascii="Times New Roman" w:eastAsia="Times New Roman" w:hAnsi="Times New Roman" w:cs="Times New Roman"/>
          <w:i/>
          <w:iCs/>
          <w:spacing w:val="20"/>
        </w:rPr>
        <w:t>No.</w:t>
      </w:r>
      <w:r w:rsidRPr="00B7464E">
        <w:rPr>
          <w:rFonts w:ascii="Times New Roman" w:eastAsia="Times New Roman" w:hAnsi="Times New Roman" w:cs="Times New Roman"/>
          <w:i/>
          <w:iCs/>
        </w:rPr>
        <w:t xml:space="preserve"> </w:t>
      </w:r>
      <w:r w:rsidRPr="00B7464E">
        <w:rPr>
          <w:rFonts w:ascii="Times New Roman" w:eastAsia="Times New Roman" w:hAnsi="Times New Roman" w:cs="Times New Roman"/>
        </w:rPr>
        <w:t>2) 1931.</w:t>
      </w:r>
    </w:p>
    <w:p w:rsidR="0079498D" w:rsidRPr="0079498D" w:rsidRDefault="00B7464E" w:rsidP="00B7464E">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79498D" w:rsidRPr="0079498D" w:rsidRDefault="00E30B4D" w:rsidP="00475BDB">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(2.)</w:t>
      </w:r>
      <w:r>
        <w:rPr>
          <w:rFonts w:ascii="Times New Roman" w:eastAsia="Times New Roman" w:hAnsi="Times New Roman" w:cs="Times New Roman"/>
        </w:rPr>
        <w:tab/>
      </w:r>
      <w:r w:rsidR="0079498D" w:rsidRPr="00B7464E">
        <w:rPr>
          <w:rFonts w:ascii="Times New Roman" w:eastAsia="Times New Roman" w:hAnsi="Times New Roman" w:cs="Times New Roman"/>
        </w:rPr>
        <w:t xml:space="preserve">The </w:t>
      </w:r>
      <w:r w:rsidR="0079498D" w:rsidRPr="00B7464E">
        <w:rPr>
          <w:rFonts w:ascii="Times New Roman" w:eastAsia="Times New Roman" w:hAnsi="Times New Roman" w:cs="Times New Roman"/>
          <w:i/>
          <w:iCs/>
        </w:rPr>
        <w:t xml:space="preserve">Financial Emergency Act </w:t>
      </w:r>
      <w:r w:rsidR="00E42CDD">
        <w:rPr>
          <w:rFonts w:ascii="Times New Roman" w:eastAsia="Times New Roman" w:hAnsi="Times New Roman" w:cs="Times New Roman"/>
        </w:rPr>
        <w:t>1931</w:t>
      </w:r>
      <w:r w:rsidR="0079498D" w:rsidRPr="00B7464E">
        <w:rPr>
          <w:rFonts w:ascii="Times New Roman" w:eastAsia="Times New Roman" w:hAnsi="Times New Roman" w:cs="Times New Roman"/>
        </w:rPr>
        <w:t xml:space="preserve"> is in this Act referred to as the Principal Act.</w:t>
      </w:r>
    </w:p>
    <w:p w:rsidR="0079498D" w:rsidRPr="0079498D" w:rsidRDefault="00E30B4D" w:rsidP="00475BDB">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(3.)</w:t>
      </w:r>
      <w:r>
        <w:rPr>
          <w:rFonts w:ascii="Times New Roman" w:eastAsia="Times New Roman" w:hAnsi="Times New Roman" w:cs="Times New Roman"/>
        </w:rPr>
        <w:tab/>
      </w:r>
      <w:r w:rsidR="0079498D" w:rsidRPr="00B7464E">
        <w:rPr>
          <w:rFonts w:ascii="Times New Roman" w:eastAsia="Times New Roman" w:hAnsi="Times New Roman" w:cs="Times New Roman"/>
        </w:rPr>
        <w:t xml:space="preserve">The Principal Act, as amended by this Act, may be cited as the </w:t>
      </w:r>
      <w:r w:rsidR="00E42CDD">
        <w:rPr>
          <w:rFonts w:ascii="Times New Roman" w:eastAsia="Times New Roman" w:hAnsi="Times New Roman" w:cs="Times New Roman"/>
          <w:i/>
          <w:iCs/>
        </w:rPr>
        <w:t>Financial Emergency Acts </w:t>
      </w:r>
      <w:bookmarkStart w:id="0" w:name="_GoBack"/>
      <w:bookmarkEnd w:id="0"/>
      <w:r w:rsidR="0079498D" w:rsidRPr="00B7464E">
        <w:rPr>
          <w:rFonts w:ascii="Times New Roman" w:eastAsia="Times New Roman" w:hAnsi="Times New Roman" w:cs="Times New Roman"/>
        </w:rPr>
        <w:t>1931.</w:t>
      </w:r>
    </w:p>
    <w:p w:rsidR="0079498D" w:rsidRPr="0079498D" w:rsidRDefault="0079498D" w:rsidP="00E30B4D">
      <w:pPr>
        <w:spacing w:before="120" w:after="60" w:line="240" w:lineRule="auto"/>
        <w:jc w:val="both"/>
        <w:rPr>
          <w:rFonts w:ascii="Times New Roman" w:eastAsia="Times New Roman" w:hAnsi="Times New Roman" w:cs="Times New Roman"/>
          <w:b/>
          <w:sz w:val="20"/>
          <w:szCs w:val="12"/>
        </w:rPr>
      </w:pPr>
      <w:r w:rsidRPr="00E30B4D">
        <w:rPr>
          <w:rFonts w:ascii="Times New Roman" w:eastAsia="Times New Roman" w:hAnsi="Times New Roman" w:cs="Times New Roman"/>
          <w:b/>
          <w:bCs/>
          <w:sz w:val="20"/>
        </w:rPr>
        <w:t>Salary upon which reduction calculated.</w:t>
      </w:r>
    </w:p>
    <w:p w:rsidR="0079498D" w:rsidRPr="0079498D" w:rsidRDefault="0079498D" w:rsidP="00E30B4D">
      <w:pPr>
        <w:tabs>
          <w:tab w:val="left" w:pos="1354"/>
        </w:tabs>
        <w:spacing w:after="0" w:line="240" w:lineRule="auto"/>
        <w:ind w:firstLine="432"/>
        <w:jc w:val="both"/>
        <w:rPr>
          <w:rFonts w:ascii="Times New Roman" w:eastAsia="Times New Roman" w:hAnsi="Times New Roman" w:cs="Times New Roman"/>
          <w:szCs w:val="20"/>
        </w:rPr>
      </w:pPr>
      <w:r w:rsidRPr="00B7464E">
        <w:rPr>
          <w:rFonts w:ascii="Times New Roman" w:eastAsia="Times New Roman" w:hAnsi="Times New Roman" w:cs="Times New Roman"/>
          <w:b/>
          <w:bCs/>
          <w:smallCaps/>
        </w:rPr>
        <w:t>2.</w:t>
      </w:r>
      <w:r w:rsidR="00E30B4D">
        <w:rPr>
          <w:rFonts w:ascii="Times New Roman" w:eastAsia="Times New Roman" w:hAnsi="Times New Roman" w:cs="Times New Roman"/>
        </w:rPr>
        <w:t>—(1.)</w:t>
      </w:r>
      <w:r w:rsidR="00E30B4D">
        <w:rPr>
          <w:rFonts w:ascii="Times New Roman" w:eastAsia="Times New Roman" w:hAnsi="Times New Roman" w:cs="Times New Roman"/>
        </w:rPr>
        <w:tab/>
      </w:r>
      <w:r w:rsidRPr="00B7464E">
        <w:rPr>
          <w:rFonts w:ascii="Times New Roman" w:eastAsia="Times New Roman" w:hAnsi="Times New Roman" w:cs="Times New Roman"/>
        </w:rPr>
        <w:t xml:space="preserve">Section ten of the Principal Act is amended by inserting in sub-section (2.), after the word </w:t>
      </w:r>
      <w:r w:rsidR="00B7464E">
        <w:rPr>
          <w:rFonts w:ascii="Times New Roman" w:eastAsia="Times New Roman" w:hAnsi="Times New Roman" w:cs="Times New Roman"/>
        </w:rPr>
        <w:t>“</w:t>
      </w:r>
      <w:r w:rsidRPr="00B7464E">
        <w:rPr>
          <w:rFonts w:ascii="Times New Roman" w:eastAsia="Times New Roman" w:hAnsi="Times New Roman" w:cs="Times New Roman"/>
        </w:rPr>
        <w:t>section</w:t>
      </w:r>
      <w:r w:rsidR="00B7464E">
        <w:rPr>
          <w:rFonts w:ascii="Times New Roman" w:eastAsia="Times New Roman" w:hAnsi="Times New Roman" w:cs="Times New Roman"/>
        </w:rPr>
        <w:t>”</w:t>
      </w:r>
      <w:r w:rsidRPr="00B7464E">
        <w:rPr>
          <w:rFonts w:ascii="Times New Roman" w:eastAsia="Times New Roman" w:hAnsi="Times New Roman" w:cs="Times New Roman"/>
        </w:rPr>
        <w:t xml:space="preserve"> (second occurring), the words </w:t>
      </w:r>
      <w:r w:rsidR="00B7464E">
        <w:rPr>
          <w:rFonts w:ascii="Times New Roman" w:eastAsia="Times New Roman" w:hAnsi="Times New Roman" w:cs="Times New Roman"/>
        </w:rPr>
        <w:t>“</w:t>
      </w:r>
      <w:r w:rsidRPr="00B7464E">
        <w:rPr>
          <w:rFonts w:ascii="Times New Roman" w:eastAsia="Times New Roman" w:hAnsi="Times New Roman" w:cs="Times New Roman"/>
        </w:rPr>
        <w:t>or at any time thereafter</w:t>
      </w:r>
      <w:r w:rsidR="00B7464E">
        <w:rPr>
          <w:rFonts w:ascii="Times New Roman" w:eastAsia="Times New Roman" w:hAnsi="Times New Roman" w:cs="Times New Roman"/>
        </w:rPr>
        <w:t>”</w:t>
      </w:r>
      <w:r w:rsidRPr="00B7464E">
        <w:rPr>
          <w:rFonts w:ascii="Times New Roman" w:eastAsia="Times New Roman" w:hAnsi="Times New Roman" w:cs="Times New Roman"/>
        </w:rPr>
        <w:t>.</w:t>
      </w:r>
    </w:p>
    <w:p w:rsidR="0079498D" w:rsidRPr="0079498D" w:rsidRDefault="00E30B4D" w:rsidP="004D7872">
      <w:pPr>
        <w:tabs>
          <w:tab w:val="left" w:pos="99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(2.)</w:t>
      </w:r>
      <w:r>
        <w:rPr>
          <w:rFonts w:ascii="Times New Roman" w:eastAsia="Times New Roman" w:hAnsi="Times New Roman" w:cs="Times New Roman"/>
        </w:rPr>
        <w:tab/>
      </w:r>
      <w:r w:rsidR="0079498D" w:rsidRPr="00B7464E">
        <w:rPr>
          <w:rFonts w:ascii="Times New Roman" w:eastAsia="Times New Roman" w:hAnsi="Times New Roman" w:cs="Times New Roman"/>
        </w:rPr>
        <w:t>This section shall be deemed to have commenced on the date of the commencement of the Principal Act.</w:t>
      </w:r>
    </w:p>
    <w:p w:rsidR="0079498D" w:rsidRPr="0079498D" w:rsidRDefault="0079498D" w:rsidP="00E30B4D">
      <w:pPr>
        <w:spacing w:before="120" w:after="60" w:line="240" w:lineRule="auto"/>
        <w:jc w:val="both"/>
        <w:rPr>
          <w:rFonts w:ascii="Times New Roman" w:eastAsia="Times New Roman" w:hAnsi="Times New Roman" w:cs="Times New Roman"/>
          <w:b/>
          <w:sz w:val="20"/>
          <w:szCs w:val="12"/>
        </w:rPr>
      </w:pPr>
      <w:r w:rsidRPr="00E30B4D">
        <w:rPr>
          <w:rFonts w:ascii="Times New Roman" w:eastAsia="Times New Roman" w:hAnsi="Times New Roman" w:cs="Times New Roman"/>
          <w:b/>
          <w:bCs/>
          <w:sz w:val="20"/>
        </w:rPr>
        <w:t>State taxation.</w:t>
      </w:r>
    </w:p>
    <w:p w:rsidR="0079498D" w:rsidRPr="0079498D" w:rsidRDefault="00E30B4D" w:rsidP="00E30B4D">
      <w:pPr>
        <w:spacing w:after="0" w:line="240" w:lineRule="auto"/>
        <w:ind w:firstLine="432"/>
        <w:jc w:val="both"/>
        <w:rPr>
          <w:rFonts w:ascii="Times New Roman" w:eastAsia="Times New Roman" w:hAnsi="Times New Roman" w:cs="Times New Roman"/>
          <w:szCs w:val="20"/>
        </w:rPr>
      </w:pPr>
      <w:r w:rsidRPr="00E30B4D">
        <w:rPr>
          <w:rFonts w:ascii="Times New Roman" w:eastAsia="Times New Roman" w:hAnsi="Times New Roman" w:cs="Times New Roman"/>
          <w:b/>
        </w:rPr>
        <w:t>3.</w:t>
      </w:r>
      <w:r>
        <w:rPr>
          <w:rFonts w:ascii="Times New Roman" w:eastAsia="Times New Roman" w:hAnsi="Times New Roman" w:cs="Times New Roman"/>
        </w:rPr>
        <w:tab/>
      </w:r>
      <w:r w:rsidR="0079498D" w:rsidRPr="00B7464E">
        <w:rPr>
          <w:rFonts w:ascii="Times New Roman" w:eastAsia="Times New Roman" w:hAnsi="Times New Roman" w:cs="Times New Roman"/>
        </w:rPr>
        <w:t>Section nineteen of the Principal Act is amended by omitting sub-sections (1.), (2.) and (3.) and inserting in their stead the following sub-sections:—</w:t>
      </w:r>
    </w:p>
    <w:p w:rsidR="0079498D" w:rsidRPr="0079498D" w:rsidRDefault="00B7464E" w:rsidP="003E1710">
      <w:pPr>
        <w:tabs>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30B4D">
        <w:rPr>
          <w:rFonts w:ascii="Times New Roman" w:eastAsia="Times New Roman" w:hAnsi="Times New Roman" w:cs="Times New Roman"/>
        </w:rPr>
        <w:t>(1.)</w:t>
      </w:r>
      <w:r w:rsidR="00E30B4D">
        <w:rPr>
          <w:rFonts w:ascii="Times New Roman" w:eastAsia="Times New Roman" w:hAnsi="Times New Roman" w:cs="Times New Roman"/>
        </w:rPr>
        <w:tab/>
      </w:r>
      <w:r w:rsidR="0079498D" w:rsidRPr="00B7464E">
        <w:rPr>
          <w:rFonts w:ascii="Times New Roman" w:eastAsia="Times New Roman" w:hAnsi="Times New Roman" w:cs="Times New Roman"/>
        </w:rPr>
        <w:t>The Governor-General may, by regulation, prescribe the maximum amount, rate, percentage or extent of taxation to which the remuneration of any senator or member of the House of Representatives (including any senator or member who holds a parliamentary office), of any Minister of State and of any officer or employee, may be subject—</w:t>
      </w:r>
    </w:p>
    <w:p w:rsidR="0079498D" w:rsidRPr="0079498D" w:rsidRDefault="0079498D" w:rsidP="00E30B4D">
      <w:pPr>
        <w:spacing w:after="0" w:line="240" w:lineRule="auto"/>
        <w:ind w:left="1296" w:hanging="720"/>
        <w:jc w:val="both"/>
        <w:rPr>
          <w:rFonts w:ascii="Times New Roman" w:eastAsia="Times New Roman" w:hAnsi="Times New Roman" w:cs="Times New Roman"/>
          <w:szCs w:val="20"/>
        </w:rPr>
      </w:pPr>
      <w:r w:rsidRPr="00B7464E">
        <w:rPr>
          <w:rFonts w:ascii="Times New Roman" w:eastAsia="Times New Roman" w:hAnsi="Times New Roman" w:cs="Times New Roman"/>
          <w:spacing w:val="20"/>
        </w:rPr>
        <w:t>(</w:t>
      </w:r>
      <w:r w:rsidRPr="00B7464E">
        <w:rPr>
          <w:rFonts w:ascii="Times New Roman" w:eastAsia="Times New Roman" w:hAnsi="Times New Roman" w:cs="Times New Roman"/>
          <w:i/>
          <w:iCs/>
          <w:spacing w:val="20"/>
        </w:rPr>
        <w:t>a</w:t>
      </w:r>
      <w:r w:rsidRPr="00B7464E">
        <w:rPr>
          <w:rFonts w:ascii="Times New Roman" w:eastAsia="Times New Roman" w:hAnsi="Times New Roman" w:cs="Times New Roman"/>
          <w:spacing w:val="20"/>
        </w:rPr>
        <w:t>)</w:t>
      </w:r>
      <w:r w:rsidRPr="00B7464E">
        <w:rPr>
          <w:rFonts w:ascii="Times New Roman" w:eastAsia="Times New Roman" w:hAnsi="Times New Roman" w:cs="Times New Roman"/>
          <w:i/>
          <w:iCs/>
        </w:rPr>
        <w:t xml:space="preserve"> </w:t>
      </w:r>
      <w:r w:rsidRPr="00B7464E">
        <w:rPr>
          <w:rFonts w:ascii="Times New Roman" w:eastAsia="Times New Roman" w:hAnsi="Times New Roman" w:cs="Times New Roman"/>
        </w:rPr>
        <w:t>under any one or more of the laws of any State imposing taxes upon incomes for the purposes of the general revenue of the State, and</w:t>
      </w:r>
    </w:p>
    <w:p w:rsidR="0079498D" w:rsidRPr="0079498D" w:rsidRDefault="0079498D" w:rsidP="00E30B4D">
      <w:pPr>
        <w:spacing w:after="0" w:line="240" w:lineRule="auto"/>
        <w:ind w:left="1296" w:hanging="720"/>
        <w:jc w:val="both"/>
        <w:rPr>
          <w:rFonts w:ascii="Times New Roman" w:eastAsia="Times New Roman" w:hAnsi="Times New Roman" w:cs="Times New Roman"/>
          <w:szCs w:val="20"/>
        </w:rPr>
      </w:pPr>
      <w:r w:rsidRPr="00B7464E">
        <w:rPr>
          <w:rFonts w:ascii="Times New Roman" w:eastAsia="Times New Roman" w:hAnsi="Times New Roman" w:cs="Times New Roman"/>
        </w:rPr>
        <w:t>(</w:t>
      </w:r>
      <w:r w:rsidRPr="00B7464E">
        <w:rPr>
          <w:rFonts w:ascii="Times New Roman" w:eastAsia="Times New Roman" w:hAnsi="Times New Roman" w:cs="Times New Roman"/>
          <w:i/>
          <w:iCs/>
        </w:rPr>
        <w:t>b</w:t>
      </w:r>
      <w:r w:rsidRPr="00B7464E">
        <w:rPr>
          <w:rFonts w:ascii="Times New Roman" w:eastAsia="Times New Roman" w:hAnsi="Times New Roman" w:cs="Times New Roman"/>
        </w:rPr>
        <w:t>) under any one or more of the laws of any State imposing taxes upon incomes, where the law of the State expressly provides that the revenue received from the tax is to be applied to meet expenditure incurred by the State for any special purpose, or the regulations prescribe that, for the purposes of this section, the tax shall be deemed to be a tax to meet expenditure incurred by the State for a special purpose.</w:t>
      </w:r>
    </w:p>
    <w:p w:rsidR="0079498D" w:rsidRPr="0079498D" w:rsidRDefault="00B7464E" w:rsidP="003E1710">
      <w:pPr>
        <w:tabs>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30B4D">
        <w:rPr>
          <w:rFonts w:ascii="Times New Roman" w:eastAsia="Times New Roman" w:hAnsi="Times New Roman" w:cs="Times New Roman"/>
        </w:rPr>
        <w:t>(2.)</w:t>
      </w:r>
      <w:r w:rsidR="00E30B4D">
        <w:rPr>
          <w:rFonts w:ascii="Times New Roman" w:eastAsia="Times New Roman" w:hAnsi="Times New Roman" w:cs="Times New Roman"/>
        </w:rPr>
        <w:tab/>
      </w:r>
      <w:r w:rsidR="0079498D" w:rsidRPr="00B7464E">
        <w:rPr>
          <w:rFonts w:ascii="Times New Roman" w:eastAsia="Times New Roman" w:hAnsi="Times New Roman" w:cs="Times New Roman"/>
        </w:rPr>
        <w:t>Upon the making of regulations under the last preceding sub-section, the remuneration specified in sub-section (1.) of this section shall, notwithstanding anything contained in any other Act, not be subject, under any law of the nature specified in the regulations, to any higher amount, rate, percentage or extent of taxation, than is prescribed.</w:t>
      </w:r>
    </w:p>
    <w:p w:rsidR="0079498D" w:rsidRPr="0079498D" w:rsidRDefault="00B7464E" w:rsidP="003E1710">
      <w:pPr>
        <w:tabs>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E30B4D">
        <w:rPr>
          <w:rFonts w:ascii="Times New Roman" w:eastAsia="Times New Roman" w:hAnsi="Times New Roman" w:cs="Times New Roman"/>
        </w:rPr>
        <w:t>(3.)</w:t>
      </w:r>
      <w:r w:rsidR="00E30B4D">
        <w:rPr>
          <w:rFonts w:ascii="Times New Roman" w:eastAsia="Times New Roman" w:hAnsi="Times New Roman" w:cs="Times New Roman"/>
        </w:rPr>
        <w:tab/>
      </w:r>
      <w:r w:rsidR="0079498D" w:rsidRPr="00B7464E">
        <w:rPr>
          <w:rFonts w:ascii="Times New Roman" w:eastAsia="Times New Roman" w:hAnsi="Times New Roman" w:cs="Times New Roman"/>
        </w:rPr>
        <w:t>Nothing in this section shall be construed as empowering the Governor-General to prescribe different amounts, rates, percentages or extents of taxation in respect of different States or parts of the Commonwealth.</w:t>
      </w:r>
    </w:p>
    <w:p w:rsidR="0079498D" w:rsidRPr="0079498D" w:rsidRDefault="00B7464E" w:rsidP="003E1710">
      <w:pPr>
        <w:tabs>
          <w:tab w:val="left" w:pos="126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9498D" w:rsidRPr="00B7464E">
        <w:rPr>
          <w:rFonts w:ascii="Times New Roman" w:eastAsia="Times New Roman" w:hAnsi="Times New Roman" w:cs="Times New Roman"/>
        </w:rPr>
        <w:t>(3</w:t>
      </w:r>
      <w:r w:rsidR="0079498D" w:rsidRPr="00E30B4D">
        <w:rPr>
          <w:rFonts w:ascii="Times New Roman" w:eastAsia="Times New Roman" w:hAnsi="Times New Roman" w:cs="Times New Roman"/>
          <w:bCs/>
          <w:smallCaps/>
        </w:rPr>
        <w:t>a</w:t>
      </w:r>
      <w:r w:rsidR="00E30B4D">
        <w:rPr>
          <w:rFonts w:ascii="Times New Roman" w:eastAsia="Times New Roman" w:hAnsi="Times New Roman" w:cs="Times New Roman"/>
        </w:rPr>
        <w:t>.)</w:t>
      </w:r>
      <w:r w:rsidR="00E30B4D">
        <w:rPr>
          <w:rFonts w:ascii="Times New Roman" w:eastAsia="Times New Roman" w:hAnsi="Times New Roman" w:cs="Times New Roman"/>
        </w:rPr>
        <w:tab/>
      </w:r>
      <w:r w:rsidR="0079498D" w:rsidRPr="00B7464E">
        <w:rPr>
          <w:rFonts w:ascii="Times New Roman" w:eastAsia="Times New Roman" w:hAnsi="Times New Roman" w:cs="Times New Roman"/>
        </w:rPr>
        <w:t xml:space="preserve">For the purposes of this section, </w:t>
      </w:r>
      <w:r>
        <w:rPr>
          <w:rFonts w:ascii="Times New Roman" w:eastAsia="Times New Roman" w:hAnsi="Times New Roman" w:cs="Times New Roman"/>
        </w:rPr>
        <w:t>“</w:t>
      </w:r>
      <w:r w:rsidR="0079498D" w:rsidRPr="00B7464E">
        <w:rPr>
          <w:rFonts w:ascii="Times New Roman" w:eastAsia="Times New Roman" w:hAnsi="Times New Roman" w:cs="Times New Roman"/>
        </w:rPr>
        <w:t>remuneration</w:t>
      </w:r>
      <w:r>
        <w:rPr>
          <w:rFonts w:ascii="Times New Roman" w:eastAsia="Times New Roman" w:hAnsi="Times New Roman" w:cs="Times New Roman"/>
        </w:rPr>
        <w:t>”</w:t>
      </w:r>
      <w:r w:rsidR="0079498D" w:rsidRPr="00B7464E">
        <w:rPr>
          <w:rFonts w:ascii="Times New Roman" w:eastAsia="Times New Roman" w:hAnsi="Times New Roman" w:cs="Times New Roman"/>
        </w:rPr>
        <w:t xml:space="preserve"> means the allowances of any senator or member of the House of Representatives and includes the salary of any senator or member who holds a parliamentary office, of any Minister of State and of any officer or employee.</w:t>
      </w:r>
      <w:r>
        <w:rPr>
          <w:rFonts w:ascii="Times New Roman" w:eastAsia="Times New Roman" w:hAnsi="Times New Roman" w:cs="Times New Roman"/>
        </w:rPr>
        <w:t>”</w:t>
      </w:r>
      <w:r w:rsidR="0079498D" w:rsidRPr="00B7464E">
        <w:rPr>
          <w:rFonts w:ascii="Times New Roman" w:eastAsia="Times New Roman" w:hAnsi="Times New Roman" w:cs="Times New Roman"/>
        </w:rPr>
        <w:t>.</w:t>
      </w:r>
    </w:p>
    <w:p w:rsidR="0079498D" w:rsidRPr="0079498D" w:rsidRDefault="0079498D" w:rsidP="00E30B4D">
      <w:pPr>
        <w:spacing w:after="0" w:line="240" w:lineRule="auto"/>
        <w:jc w:val="center"/>
        <w:rPr>
          <w:rFonts w:ascii="Times New Roman" w:eastAsia="Times New Roman" w:hAnsi="Times New Roman" w:cs="Times New Roman"/>
          <w:sz w:val="20"/>
          <w:szCs w:val="12"/>
        </w:rPr>
      </w:pPr>
    </w:p>
    <w:p w:rsidR="0079498D" w:rsidRPr="0079498D" w:rsidRDefault="00B7464E" w:rsidP="00B7464E">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79498D" w:rsidRPr="0079498D" w:rsidRDefault="0079498D" w:rsidP="00E30B4D">
      <w:pPr>
        <w:spacing w:before="120" w:after="60" w:line="240" w:lineRule="auto"/>
        <w:jc w:val="both"/>
        <w:rPr>
          <w:rFonts w:ascii="Times New Roman" w:eastAsia="Times New Roman" w:hAnsi="Times New Roman" w:cs="Times New Roman"/>
          <w:b/>
          <w:sz w:val="20"/>
          <w:szCs w:val="12"/>
        </w:rPr>
      </w:pPr>
      <w:r w:rsidRPr="00E30B4D">
        <w:rPr>
          <w:rFonts w:ascii="Times New Roman" w:eastAsia="Times New Roman" w:hAnsi="Times New Roman" w:cs="Times New Roman"/>
          <w:b/>
          <w:bCs/>
          <w:sz w:val="20"/>
        </w:rPr>
        <w:lastRenderedPageBreak/>
        <w:t>Claimants for maternity allowances.</w:t>
      </w:r>
    </w:p>
    <w:p w:rsidR="0079498D" w:rsidRPr="0079498D" w:rsidRDefault="0079498D" w:rsidP="00E30B4D">
      <w:pPr>
        <w:spacing w:after="0" w:line="240" w:lineRule="auto"/>
        <w:ind w:firstLine="432"/>
        <w:jc w:val="both"/>
        <w:rPr>
          <w:rFonts w:ascii="Times New Roman" w:eastAsia="Times New Roman" w:hAnsi="Times New Roman" w:cs="Times New Roman"/>
          <w:szCs w:val="20"/>
        </w:rPr>
      </w:pPr>
      <w:r w:rsidRPr="00B7464E">
        <w:rPr>
          <w:rFonts w:ascii="Times New Roman" w:eastAsia="Times New Roman" w:hAnsi="Times New Roman" w:cs="Times New Roman"/>
          <w:b/>
          <w:bCs/>
        </w:rPr>
        <w:t>4.</w:t>
      </w:r>
      <w:r w:rsidR="00E30B4D">
        <w:rPr>
          <w:rFonts w:ascii="Times New Roman" w:eastAsia="Times New Roman" w:hAnsi="Times New Roman" w:cs="Times New Roman"/>
        </w:rPr>
        <w:tab/>
      </w:r>
      <w:r w:rsidRPr="00B7464E">
        <w:rPr>
          <w:rFonts w:ascii="Times New Roman" w:eastAsia="Times New Roman" w:hAnsi="Times New Roman" w:cs="Times New Roman"/>
        </w:rPr>
        <w:t xml:space="preserve">Section twenty-nine of the Principal Act is amended by inserting, after the word </w:t>
      </w:r>
      <w:r w:rsidR="00B7464E">
        <w:rPr>
          <w:rFonts w:ascii="Times New Roman" w:eastAsia="Times New Roman" w:hAnsi="Times New Roman" w:cs="Times New Roman"/>
        </w:rPr>
        <w:t>“</w:t>
      </w:r>
      <w:r w:rsidRPr="00B7464E">
        <w:rPr>
          <w:rFonts w:ascii="Times New Roman" w:eastAsia="Times New Roman" w:hAnsi="Times New Roman" w:cs="Times New Roman"/>
        </w:rPr>
        <w:t>pounds</w:t>
      </w:r>
      <w:r w:rsidR="00B7464E">
        <w:rPr>
          <w:rFonts w:ascii="Times New Roman" w:eastAsia="Times New Roman" w:hAnsi="Times New Roman" w:cs="Times New Roman"/>
        </w:rPr>
        <w:t>”</w:t>
      </w:r>
      <w:r w:rsidRPr="00B7464E">
        <w:rPr>
          <w:rFonts w:ascii="Times New Roman" w:eastAsia="Times New Roman" w:hAnsi="Times New Roman" w:cs="Times New Roman"/>
        </w:rPr>
        <w:t xml:space="preserve"> (second occurring), the following proviso:—</w:t>
      </w:r>
    </w:p>
    <w:p w:rsidR="0079498D" w:rsidRPr="0079498D" w:rsidRDefault="00B7464E" w:rsidP="00E30B4D">
      <w:pPr>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60E6F">
        <w:rPr>
          <w:rFonts w:ascii="Times New Roman" w:eastAsia="Times New Roman" w:hAnsi="Times New Roman" w:cs="Times New Roman"/>
        </w:rPr>
        <w:t>:</w:t>
      </w:r>
      <w:r w:rsidR="0079498D" w:rsidRPr="00B7464E">
        <w:rPr>
          <w:rFonts w:ascii="Times New Roman" w:eastAsia="Times New Roman" w:hAnsi="Times New Roman" w:cs="Times New Roman"/>
        </w:rPr>
        <w:t>Provided that nothing in this sub-section shall prevent the payment of maternity allowance in any case in which the Commissioner is satisfied that at the time of the birth the claimant and her husband or the claimant (as the case may be) were not or was not in receipt of income exceeding the rate of Two hundred and sixty pounds per annum, and that the non-receipt of income at that rate was not a casual or temporary circumstance.</w:t>
      </w:r>
      <w:r>
        <w:rPr>
          <w:rFonts w:ascii="Times New Roman" w:eastAsia="Times New Roman" w:hAnsi="Times New Roman" w:cs="Times New Roman"/>
        </w:rPr>
        <w:t>”</w:t>
      </w:r>
      <w:r w:rsidR="0079498D" w:rsidRPr="00B7464E">
        <w:rPr>
          <w:rFonts w:ascii="Times New Roman" w:eastAsia="Times New Roman" w:hAnsi="Times New Roman" w:cs="Times New Roman"/>
        </w:rPr>
        <w:t>.</w:t>
      </w:r>
    </w:p>
    <w:p w:rsidR="0079498D" w:rsidRPr="0079498D" w:rsidRDefault="0079498D" w:rsidP="00E30B4D">
      <w:pPr>
        <w:spacing w:before="120" w:after="60" w:line="240" w:lineRule="auto"/>
        <w:jc w:val="both"/>
        <w:rPr>
          <w:rFonts w:ascii="Times New Roman" w:eastAsia="Times New Roman" w:hAnsi="Times New Roman" w:cs="Times New Roman"/>
          <w:b/>
          <w:sz w:val="20"/>
          <w:szCs w:val="12"/>
        </w:rPr>
      </w:pPr>
      <w:r w:rsidRPr="00E30B4D">
        <w:rPr>
          <w:rFonts w:ascii="Times New Roman" w:eastAsia="Times New Roman" w:hAnsi="Times New Roman" w:cs="Times New Roman"/>
          <w:b/>
          <w:bCs/>
          <w:sz w:val="20"/>
        </w:rPr>
        <w:t>Decision of appeals.</w:t>
      </w:r>
    </w:p>
    <w:p w:rsidR="0079498D" w:rsidRDefault="0079498D" w:rsidP="00E30B4D">
      <w:pPr>
        <w:pStyle w:val="Style7"/>
        <w:ind w:firstLine="432"/>
        <w:jc w:val="both"/>
        <w:rPr>
          <w:sz w:val="22"/>
        </w:rPr>
      </w:pPr>
      <w:r w:rsidRPr="00B7464E">
        <w:rPr>
          <w:b/>
          <w:bCs/>
          <w:sz w:val="22"/>
        </w:rPr>
        <w:t>5.</w:t>
      </w:r>
      <w:r w:rsidR="00E30B4D">
        <w:rPr>
          <w:sz w:val="22"/>
        </w:rPr>
        <w:tab/>
      </w:r>
      <w:r w:rsidRPr="00B7464E">
        <w:rPr>
          <w:sz w:val="22"/>
        </w:rPr>
        <w:t>Section forty-nine of the Principal Act is amended by omitting from paragraph (</w:t>
      </w:r>
      <w:r w:rsidRPr="00B7464E">
        <w:rPr>
          <w:i/>
          <w:iCs/>
          <w:sz w:val="22"/>
        </w:rPr>
        <w:t>b</w:t>
      </w:r>
      <w:r w:rsidRPr="00B7464E">
        <w:rPr>
          <w:sz w:val="22"/>
        </w:rPr>
        <w:t xml:space="preserve">) the words </w:t>
      </w:r>
      <w:r w:rsidR="00B7464E">
        <w:rPr>
          <w:sz w:val="22"/>
        </w:rPr>
        <w:t>“</w:t>
      </w:r>
      <w:r w:rsidRPr="00B7464E">
        <w:rPr>
          <w:sz w:val="22"/>
        </w:rPr>
        <w:t>(second occurring)</w:t>
      </w:r>
      <w:r w:rsidR="00B7464E">
        <w:rPr>
          <w:sz w:val="22"/>
        </w:rPr>
        <w:t>”</w:t>
      </w:r>
      <w:r w:rsidRPr="00B7464E">
        <w:rPr>
          <w:sz w:val="22"/>
        </w:rPr>
        <w:t>.</w:t>
      </w:r>
    </w:p>
    <w:p w:rsidR="007F4A0C" w:rsidRPr="00B7464E" w:rsidRDefault="007F4A0C" w:rsidP="007F4A0C">
      <w:pPr>
        <w:pStyle w:val="Style7"/>
        <w:pBdr>
          <w:bottom w:val="single" w:sz="4" w:space="1" w:color="auto"/>
        </w:pBdr>
        <w:spacing w:before="120"/>
        <w:ind w:left="3312" w:right="3312"/>
        <w:jc w:val="center"/>
        <w:rPr>
          <w:sz w:val="22"/>
        </w:rPr>
      </w:pPr>
    </w:p>
    <w:sectPr w:rsidR="007F4A0C" w:rsidRPr="00B7464E" w:rsidSect="00475BDB">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AE" w:rsidRDefault="003B5EAE" w:rsidP="00475BDB">
      <w:pPr>
        <w:spacing w:after="0" w:line="240" w:lineRule="auto"/>
      </w:pPr>
      <w:r>
        <w:separator/>
      </w:r>
    </w:p>
  </w:endnote>
  <w:endnote w:type="continuationSeparator" w:id="0">
    <w:p w:rsidR="003B5EAE" w:rsidRDefault="003B5EAE" w:rsidP="0047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AE" w:rsidRDefault="003B5EAE" w:rsidP="00475BDB">
      <w:pPr>
        <w:spacing w:after="0" w:line="240" w:lineRule="auto"/>
      </w:pPr>
      <w:r>
        <w:separator/>
      </w:r>
    </w:p>
  </w:footnote>
  <w:footnote w:type="continuationSeparator" w:id="0">
    <w:p w:rsidR="003B5EAE" w:rsidRDefault="003B5EAE" w:rsidP="00475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DB" w:rsidRPr="005C6E68" w:rsidRDefault="00475BDB" w:rsidP="00F546F6">
    <w:pPr>
      <w:pStyle w:val="Header"/>
      <w:tabs>
        <w:tab w:val="clear" w:pos="9360"/>
        <w:tab w:val="right" w:pos="9000"/>
      </w:tabs>
      <w:rPr>
        <w:rFonts w:ascii="Times New Roman" w:hAnsi="Times New Roman" w:cs="Times New Roman"/>
        <w:sz w:val="20"/>
        <w:szCs w:val="20"/>
      </w:rPr>
    </w:pPr>
    <w:r w:rsidRPr="005C6E68">
      <w:rPr>
        <w:rFonts w:ascii="Times New Roman" w:eastAsia="Times New Roman" w:hAnsi="Times New Roman" w:cs="Times New Roman"/>
        <w:sz w:val="20"/>
        <w:szCs w:val="20"/>
      </w:rPr>
      <w:t>No. 47.</w:t>
    </w:r>
    <w:r w:rsidRPr="005C6E68">
      <w:rPr>
        <w:rFonts w:ascii="Times New Roman" w:hAnsi="Times New Roman" w:cs="Times New Roman"/>
        <w:sz w:val="20"/>
        <w:szCs w:val="20"/>
      </w:rPr>
      <w:ptab w:relativeTo="margin" w:alignment="center" w:leader="none"/>
    </w:r>
    <w:r w:rsidRPr="005C6E68">
      <w:rPr>
        <w:rFonts w:ascii="Times New Roman" w:eastAsia="Times New Roman" w:hAnsi="Times New Roman" w:cs="Times New Roman"/>
        <w:i/>
        <w:iCs/>
        <w:sz w:val="20"/>
        <w:szCs w:val="20"/>
      </w:rPr>
      <w:t xml:space="preserve">Financial Emergency </w:t>
    </w:r>
    <w:r w:rsidRPr="005C6E68">
      <w:rPr>
        <w:rFonts w:ascii="Times New Roman" w:eastAsia="Times New Roman" w:hAnsi="Times New Roman" w:cs="Times New Roman"/>
        <w:spacing w:val="20"/>
        <w:sz w:val="20"/>
        <w:szCs w:val="20"/>
      </w:rPr>
      <w:t>(</w:t>
    </w:r>
    <w:r w:rsidRPr="005C6E68">
      <w:rPr>
        <w:rFonts w:ascii="Times New Roman" w:eastAsia="Times New Roman" w:hAnsi="Times New Roman" w:cs="Times New Roman"/>
        <w:i/>
        <w:iCs/>
        <w:spacing w:val="20"/>
        <w:sz w:val="20"/>
        <w:szCs w:val="20"/>
      </w:rPr>
      <w:t>No.</w:t>
    </w:r>
    <w:r w:rsidRPr="005C6E68">
      <w:rPr>
        <w:rFonts w:ascii="Times New Roman" w:eastAsia="Times New Roman" w:hAnsi="Times New Roman" w:cs="Times New Roman"/>
        <w:i/>
        <w:iCs/>
        <w:sz w:val="20"/>
        <w:szCs w:val="20"/>
      </w:rPr>
      <w:t xml:space="preserve"> </w:t>
    </w:r>
    <w:r w:rsidRPr="005C6E68">
      <w:rPr>
        <w:rFonts w:ascii="Times New Roman" w:eastAsia="Times New Roman" w:hAnsi="Times New Roman" w:cs="Times New Roman"/>
        <w:sz w:val="20"/>
        <w:szCs w:val="20"/>
      </w:rPr>
      <w:t>2).</w:t>
    </w:r>
    <w:r w:rsidRPr="005C6E68">
      <w:rPr>
        <w:rFonts w:ascii="Times New Roman" w:hAnsi="Times New Roman" w:cs="Times New Roman"/>
        <w:sz w:val="20"/>
        <w:szCs w:val="20"/>
      </w:rPr>
      <w:ptab w:relativeTo="margin" w:alignment="right" w:leader="none"/>
    </w:r>
    <w:r w:rsidRPr="005C6E68">
      <w:rPr>
        <w:rFonts w:ascii="Times New Roman" w:eastAsia="Times New Roman" w:hAnsi="Times New Roman" w:cs="Times New Roman"/>
        <w:sz w:val="20"/>
        <w:szCs w:val="20"/>
      </w:rPr>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1E" w:rsidRPr="00F90F1E" w:rsidRDefault="00F90F1E" w:rsidP="00F546F6">
    <w:pPr>
      <w:pStyle w:val="Header"/>
      <w:tabs>
        <w:tab w:val="clear" w:pos="9360"/>
        <w:tab w:val="right" w:pos="9000"/>
      </w:tabs>
      <w:rPr>
        <w:rFonts w:ascii="Times New Roman" w:hAnsi="Times New Roman"/>
        <w:sz w:val="20"/>
      </w:rPr>
    </w:pPr>
    <w:r w:rsidRPr="00F90F1E">
      <w:rPr>
        <w:rFonts w:ascii="Times New Roman" w:eastAsia="Times New Roman" w:hAnsi="Times New Roman" w:cs="Times New Roman"/>
        <w:sz w:val="20"/>
      </w:rPr>
      <w:t>1931.</w:t>
    </w:r>
    <w:r w:rsidRPr="00F90F1E">
      <w:rPr>
        <w:rFonts w:ascii="Times New Roman" w:hAnsi="Times New Roman"/>
        <w:sz w:val="20"/>
      </w:rPr>
      <w:ptab w:relativeTo="margin" w:alignment="center" w:leader="none"/>
    </w:r>
    <w:r w:rsidRPr="00F90F1E">
      <w:rPr>
        <w:rFonts w:ascii="Times New Roman" w:eastAsia="Times New Roman" w:hAnsi="Times New Roman" w:cs="Times New Roman"/>
        <w:i/>
        <w:iCs/>
        <w:sz w:val="20"/>
      </w:rPr>
      <w:t xml:space="preserve">Financial Emergency </w:t>
    </w:r>
    <w:r w:rsidRPr="00F90F1E">
      <w:rPr>
        <w:rFonts w:ascii="Times New Roman" w:eastAsia="Times New Roman" w:hAnsi="Times New Roman" w:cs="Times New Roman"/>
        <w:spacing w:val="20"/>
        <w:sz w:val="20"/>
      </w:rPr>
      <w:t>(</w:t>
    </w:r>
    <w:r w:rsidRPr="00F90F1E">
      <w:rPr>
        <w:rFonts w:ascii="Times New Roman" w:eastAsia="Times New Roman" w:hAnsi="Times New Roman" w:cs="Times New Roman"/>
        <w:i/>
        <w:iCs/>
        <w:spacing w:val="20"/>
        <w:sz w:val="20"/>
      </w:rPr>
      <w:t>No.</w:t>
    </w:r>
    <w:r w:rsidRPr="00F90F1E">
      <w:rPr>
        <w:rFonts w:ascii="Times New Roman" w:eastAsia="Times New Roman" w:hAnsi="Times New Roman" w:cs="Times New Roman"/>
        <w:i/>
        <w:iCs/>
        <w:sz w:val="20"/>
      </w:rPr>
      <w:t xml:space="preserve"> </w:t>
    </w:r>
    <w:r w:rsidRPr="00F90F1E">
      <w:rPr>
        <w:rFonts w:ascii="Times New Roman" w:eastAsia="Times New Roman" w:hAnsi="Times New Roman" w:cs="Times New Roman"/>
        <w:sz w:val="20"/>
      </w:rPr>
      <w:t>2).</w:t>
    </w:r>
    <w:r w:rsidRPr="00F90F1E">
      <w:rPr>
        <w:rFonts w:ascii="Times New Roman" w:hAnsi="Times New Roman"/>
        <w:sz w:val="20"/>
      </w:rPr>
      <w:ptab w:relativeTo="margin" w:alignment="right" w:leader="none"/>
    </w:r>
    <w:r w:rsidRPr="00F90F1E">
      <w:rPr>
        <w:rFonts w:ascii="Times New Roman" w:eastAsia="Times New Roman" w:hAnsi="Times New Roman" w:cs="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498D"/>
    <w:rsid w:val="00033898"/>
    <w:rsid w:val="000C7931"/>
    <w:rsid w:val="001140FB"/>
    <w:rsid w:val="00142355"/>
    <w:rsid w:val="00160E6F"/>
    <w:rsid w:val="002F2560"/>
    <w:rsid w:val="00307237"/>
    <w:rsid w:val="003A2AB9"/>
    <w:rsid w:val="003B5EAE"/>
    <w:rsid w:val="003E1710"/>
    <w:rsid w:val="00424144"/>
    <w:rsid w:val="00475BDB"/>
    <w:rsid w:val="0048343F"/>
    <w:rsid w:val="004D7872"/>
    <w:rsid w:val="00511B84"/>
    <w:rsid w:val="005C6E68"/>
    <w:rsid w:val="006C46A0"/>
    <w:rsid w:val="006D7F1B"/>
    <w:rsid w:val="00710C7D"/>
    <w:rsid w:val="0079498D"/>
    <w:rsid w:val="007F4A0C"/>
    <w:rsid w:val="00820FC7"/>
    <w:rsid w:val="008F08A4"/>
    <w:rsid w:val="00B01102"/>
    <w:rsid w:val="00B7464E"/>
    <w:rsid w:val="00C12F93"/>
    <w:rsid w:val="00C87C80"/>
    <w:rsid w:val="00C929E8"/>
    <w:rsid w:val="00CE4DC6"/>
    <w:rsid w:val="00CF377F"/>
    <w:rsid w:val="00D660D1"/>
    <w:rsid w:val="00E30B4D"/>
    <w:rsid w:val="00E42CDD"/>
    <w:rsid w:val="00E45F94"/>
    <w:rsid w:val="00F546F6"/>
    <w:rsid w:val="00F9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498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498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498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9498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9498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9498D"/>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79498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9498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9498D"/>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9498D"/>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9498D"/>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79498D"/>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79498D"/>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79498D"/>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79498D"/>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79498D"/>
    <w:rPr>
      <w:rFonts w:ascii="Times New Roman" w:eastAsia="Times New Roman" w:hAnsi="Times New Roman" w:cs="Times New Roman"/>
      <w:b w:val="0"/>
      <w:bCs w:val="0"/>
      <w:i w:val="0"/>
      <w:iCs w:val="0"/>
      <w:smallCaps w:val="0"/>
      <w:sz w:val="28"/>
      <w:szCs w:val="28"/>
    </w:rPr>
  </w:style>
  <w:style w:type="character" w:customStyle="1" w:styleId="CharStyle297">
    <w:name w:val="CharStyle297"/>
    <w:basedOn w:val="DefaultParagraphFont"/>
    <w:rsid w:val="0079498D"/>
    <w:rPr>
      <w:rFonts w:ascii="Times New Roman" w:eastAsia="Times New Roman" w:hAnsi="Times New Roman" w:cs="Times New Roman"/>
      <w:b/>
      <w:bCs/>
      <w:i/>
      <w:iCs/>
      <w:smallCaps w:val="0"/>
      <w:spacing w:val="10"/>
      <w:sz w:val="24"/>
      <w:szCs w:val="24"/>
    </w:rPr>
  </w:style>
  <w:style w:type="character" w:customStyle="1" w:styleId="CharStyle315">
    <w:name w:val="CharStyle315"/>
    <w:basedOn w:val="DefaultParagraphFont"/>
    <w:rsid w:val="0079498D"/>
    <w:rPr>
      <w:rFonts w:ascii="Times New Roman" w:eastAsia="Times New Roman" w:hAnsi="Times New Roman" w:cs="Times New Roman"/>
      <w:b/>
      <w:bCs/>
      <w:i w:val="0"/>
      <w:iCs w:val="0"/>
      <w:smallCaps w:val="0"/>
      <w:sz w:val="24"/>
      <w:szCs w:val="24"/>
    </w:rPr>
  </w:style>
  <w:style w:type="character" w:customStyle="1" w:styleId="CharStyle401">
    <w:name w:val="CharStyle401"/>
    <w:basedOn w:val="DefaultParagraphFont"/>
    <w:rsid w:val="0079498D"/>
    <w:rPr>
      <w:rFonts w:ascii="Times New Roman" w:eastAsia="Times New Roman" w:hAnsi="Times New Roman" w:cs="Times New Roman"/>
      <w:b/>
      <w:bCs/>
      <w:i w:val="0"/>
      <w:iCs w:val="0"/>
      <w:smallCaps w:val="0"/>
      <w:sz w:val="22"/>
      <w:szCs w:val="22"/>
    </w:rPr>
  </w:style>
  <w:style w:type="character" w:customStyle="1" w:styleId="CharStyle416">
    <w:name w:val="CharStyle416"/>
    <w:basedOn w:val="DefaultParagraphFont"/>
    <w:rsid w:val="0079498D"/>
    <w:rPr>
      <w:rFonts w:ascii="Times New Roman" w:eastAsia="Times New Roman" w:hAnsi="Times New Roman" w:cs="Times New Roman"/>
      <w:b/>
      <w:bCs/>
      <w:i/>
      <w:iCs/>
      <w:smallCaps w:val="0"/>
      <w:sz w:val="12"/>
      <w:szCs w:val="12"/>
    </w:rPr>
  </w:style>
  <w:style w:type="character" w:customStyle="1" w:styleId="CharStyle505">
    <w:name w:val="CharStyle505"/>
    <w:basedOn w:val="DefaultParagraphFont"/>
    <w:rsid w:val="0079498D"/>
    <w:rPr>
      <w:rFonts w:ascii="Times New Roman" w:eastAsia="Times New Roman" w:hAnsi="Times New Roman" w:cs="Times New Roman"/>
      <w:b/>
      <w:bCs/>
      <w:i w:val="0"/>
      <w:iCs w:val="0"/>
      <w:smallCaps/>
      <w:sz w:val="22"/>
      <w:szCs w:val="22"/>
    </w:rPr>
  </w:style>
  <w:style w:type="character" w:customStyle="1" w:styleId="CharStyle540">
    <w:name w:val="CharStyle540"/>
    <w:basedOn w:val="DefaultParagraphFont"/>
    <w:rsid w:val="0079498D"/>
    <w:rPr>
      <w:rFonts w:ascii="Times New Roman" w:eastAsia="Times New Roman" w:hAnsi="Times New Roman" w:cs="Times New Roman"/>
      <w:b/>
      <w:bCs/>
      <w:i w:val="0"/>
      <w:iCs w:val="0"/>
      <w:smallCaps/>
      <w:sz w:val="18"/>
      <w:szCs w:val="18"/>
    </w:rPr>
  </w:style>
  <w:style w:type="character" w:customStyle="1" w:styleId="CharStyle541">
    <w:name w:val="CharStyle541"/>
    <w:basedOn w:val="DefaultParagraphFont"/>
    <w:rsid w:val="0079498D"/>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unhideWhenUsed/>
    <w:rsid w:val="0047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DB"/>
  </w:style>
  <w:style w:type="paragraph" w:styleId="Footer">
    <w:name w:val="footer"/>
    <w:basedOn w:val="Normal"/>
    <w:link w:val="FooterChar"/>
    <w:uiPriority w:val="99"/>
    <w:semiHidden/>
    <w:unhideWhenUsed/>
    <w:rsid w:val="00475B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5BDB"/>
  </w:style>
  <w:style w:type="paragraph" w:styleId="BalloonText">
    <w:name w:val="Balloon Text"/>
    <w:basedOn w:val="Normal"/>
    <w:link w:val="BalloonTextChar"/>
    <w:uiPriority w:val="99"/>
    <w:semiHidden/>
    <w:unhideWhenUsed/>
    <w:rsid w:val="00475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68</cp:revision>
  <dcterms:created xsi:type="dcterms:W3CDTF">2017-04-06T13:41:00Z</dcterms:created>
  <dcterms:modified xsi:type="dcterms:W3CDTF">2017-08-24T02:06:00Z</dcterms:modified>
</cp:coreProperties>
</file>