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251" w:rsidRPr="00726748" w:rsidRDefault="00301251" w:rsidP="00060962">
      <w:pPr>
        <w:pBdr>
          <w:top w:val="single" w:sz="4" w:space="1" w:color="auto"/>
        </w:pBdr>
        <w:spacing w:before="5520" w:after="0" w:line="240" w:lineRule="auto"/>
        <w:ind w:left="3312" w:right="3312"/>
        <w:jc w:val="center"/>
        <w:rPr>
          <w:rFonts w:ascii="Times New Roman" w:eastAsia="Times New Roman" w:hAnsi="Times New Roman" w:cs="Times New Roman"/>
          <w:sz w:val="36"/>
          <w:szCs w:val="28"/>
        </w:rPr>
      </w:pPr>
    </w:p>
    <w:p w:rsidR="00BF41CF" w:rsidRPr="00726748" w:rsidRDefault="00FD153C" w:rsidP="00301251">
      <w:pPr>
        <w:spacing w:after="0" w:line="240" w:lineRule="auto"/>
        <w:jc w:val="center"/>
        <w:rPr>
          <w:rFonts w:ascii="Times New Roman" w:eastAsia="Times New Roman" w:hAnsi="Times New Roman" w:cs="Times New Roman"/>
          <w:sz w:val="36"/>
          <w:szCs w:val="24"/>
        </w:rPr>
      </w:pPr>
      <w:r w:rsidRPr="00726748">
        <w:rPr>
          <w:rFonts w:ascii="Times New Roman" w:eastAsia="Times New Roman" w:hAnsi="Times New Roman" w:cs="Times New Roman"/>
          <w:sz w:val="36"/>
          <w:szCs w:val="28"/>
        </w:rPr>
        <w:t xml:space="preserve">FINANCIAL AGREEMENTS ENFORCEMENT </w:t>
      </w:r>
      <w:r w:rsidRPr="00726748">
        <w:rPr>
          <w:rFonts w:ascii="Times New Roman" w:eastAsia="Times New Roman" w:hAnsi="Times New Roman" w:cs="Times New Roman"/>
          <w:sz w:val="36"/>
          <w:szCs w:val="24"/>
        </w:rPr>
        <w:t>(N</w:t>
      </w:r>
      <w:r w:rsidR="00916433" w:rsidRPr="00726748">
        <w:rPr>
          <w:rFonts w:ascii="Times New Roman" w:eastAsia="Times New Roman" w:hAnsi="Times New Roman" w:cs="Times New Roman"/>
          <w:sz w:val="36"/>
          <w:szCs w:val="24"/>
        </w:rPr>
        <w:t>o</w:t>
      </w:r>
      <w:r w:rsidRPr="00726748">
        <w:rPr>
          <w:rFonts w:ascii="Times New Roman" w:eastAsia="Times New Roman" w:hAnsi="Times New Roman" w:cs="Times New Roman"/>
          <w:sz w:val="36"/>
          <w:szCs w:val="24"/>
        </w:rPr>
        <w:t>. 4)</w:t>
      </w:r>
      <w:r w:rsidR="009B1000">
        <w:rPr>
          <w:rFonts w:ascii="Times New Roman" w:eastAsia="Times New Roman" w:hAnsi="Times New Roman" w:cs="Times New Roman"/>
          <w:sz w:val="36"/>
          <w:szCs w:val="24"/>
        </w:rPr>
        <w:t>.</w:t>
      </w:r>
    </w:p>
    <w:p w:rsidR="00301251" w:rsidRPr="00726748" w:rsidRDefault="00301251" w:rsidP="00916433">
      <w:pPr>
        <w:pBdr>
          <w:bottom w:val="single" w:sz="4" w:space="1" w:color="auto"/>
        </w:pBdr>
        <w:spacing w:after="120" w:line="240" w:lineRule="auto"/>
        <w:ind w:left="3888" w:right="3888"/>
        <w:jc w:val="center"/>
        <w:rPr>
          <w:rFonts w:ascii="Times New Roman" w:eastAsia="Times New Roman" w:hAnsi="Times New Roman" w:cs="Times New Roman"/>
          <w:b/>
          <w:bCs/>
          <w:spacing w:val="-10"/>
          <w:sz w:val="28"/>
          <w:szCs w:val="24"/>
        </w:rPr>
      </w:pPr>
    </w:p>
    <w:p w:rsidR="00BF41CF" w:rsidRPr="00726748" w:rsidRDefault="00FD153C" w:rsidP="00301251">
      <w:pPr>
        <w:spacing w:after="0" w:line="240" w:lineRule="auto"/>
        <w:jc w:val="center"/>
        <w:rPr>
          <w:rFonts w:ascii="Times New Roman" w:eastAsia="Times New Roman" w:hAnsi="Times New Roman" w:cs="Times New Roman"/>
          <w:sz w:val="28"/>
          <w:szCs w:val="24"/>
        </w:rPr>
      </w:pPr>
      <w:r w:rsidRPr="00726748">
        <w:rPr>
          <w:rFonts w:ascii="Times New Roman" w:eastAsia="Times New Roman" w:hAnsi="Times New Roman" w:cs="Times New Roman"/>
          <w:b/>
          <w:bCs/>
          <w:spacing w:val="-10"/>
          <w:sz w:val="28"/>
          <w:szCs w:val="24"/>
        </w:rPr>
        <w:t>No. 10 of 1932.</w:t>
      </w:r>
    </w:p>
    <w:p w:rsidR="00BF41CF" w:rsidRPr="00726748" w:rsidRDefault="00FD153C" w:rsidP="00301251">
      <w:pPr>
        <w:spacing w:before="120" w:after="120" w:line="240" w:lineRule="auto"/>
        <w:jc w:val="center"/>
        <w:rPr>
          <w:rFonts w:ascii="Times New Roman" w:eastAsia="Times New Roman" w:hAnsi="Times New Roman" w:cs="Times New Roman"/>
          <w:sz w:val="26"/>
          <w:szCs w:val="24"/>
        </w:rPr>
      </w:pPr>
      <w:r w:rsidRPr="00726748">
        <w:rPr>
          <w:rFonts w:ascii="Times New Roman" w:eastAsia="Times New Roman" w:hAnsi="Times New Roman" w:cs="Times New Roman"/>
          <w:sz w:val="26"/>
          <w:szCs w:val="24"/>
        </w:rPr>
        <w:t xml:space="preserve">An Act to amend the </w:t>
      </w:r>
      <w:r w:rsidRPr="00726748">
        <w:rPr>
          <w:rFonts w:ascii="Times New Roman" w:eastAsia="Times New Roman" w:hAnsi="Times New Roman" w:cs="Times New Roman"/>
          <w:i/>
          <w:iCs/>
          <w:spacing w:val="10"/>
          <w:sz w:val="26"/>
          <w:szCs w:val="24"/>
        </w:rPr>
        <w:t xml:space="preserve">Financial Agreements Enforcement Acts </w:t>
      </w:r>
      <w:r w:rsidRPr="00726748">
        <w:rPr>
          <w:rFonts w:ascii="Times New Roman" w:eastAsia="Times New Roman" w:hAnsi="Times New Roman" w:cs="Times New Roman"/>
          <w:sz w:val="26"/>
          <w:szCs w:val="24"/>
        </w:rPr>
        <w:t>1932.</w:t>
      </w:r>
    </w:p>
    <w:p w:rsidR="00BF41CF" w:rsidRPr="00726748" w:rsidRDefault="00FD153C" w:rsidP="00301251">
      <w:pPr>
        <w:spacing w:before="120" w:after="120" w:line="240" w:lineRule="auto"/>
        <w:jc w:val="right"/>
        <w:rPr>
          <w:rFonts w:ascii="Times New Roman" w:eastAsia="Times New Roman" w:hAnsi="Times New Roman" w:cs="Times New Roman"/>
          <w:sz w:val="26"/>
        </w:rPr>
      </w:pPr>
      <w:r w:rsidRPr="00726748">
        <w:rPr>
          <w:rFonts w:ascii="Times New Roman" w:eastAsia="Times New Roman" w:hAnsi="Times New Roman" w:cs="Times New Roman"/>
          <w:sz w:val="26"/>
        </w:rPr>
        <w:t>[Assented to 11th May, 1932.]</w:t>
      </w:r>
    </w:p>
    <w:p w:rsidR="00BF41CF" w:rsidRPr="00726748" w:rsidRDefault="00FD153C" w:rsidP="00301251">
      <w:pPr>
        <w:spacing w:before="120" w:after="120" w:line="240" w:lineRule="auto"/>
        <w:jc w:val="both"/>
        <w:rPr>
          <w:rFonts w:ascii="Times New Roman" w:eastAsia="Times New Roman" w:hAnsi="Times New Roman" w:cs="Times New Roman"/>
          <w:sz w:val="24"/>
          <w:szCs w:val="20"/>
        </w:rPr>
      </w:pPr>
      <w:r w:rsidRPr="00726748">
        <w:rPr>
          <w:rFonts w:ascii="Times New Roman" w:eastAsia="Times New Roman" w:hAnsi="Times New Roman" w:cs="Times New Roman"/>
          <w:sz w:val="24"/>
          <w:szCs w:val="56"/>
        </w:rPr>
        <w:t>B</w:t>
      </w:r>
      <w:r w:rsidRPr="00726748">
        <w:rPr>
          <w:rFonts w:ascii="Times New Roman" w:eastAsia="Times New Roman" w:hAnsi="Times New Roman" w:cs="Times New Roman"/>
          <w:sz w:val="24"/>
          <w:szCs w:val="20"/>
        </w:rPr>
        <w:t>E it enacted by the King</w:t>
      </w:r>
      <w:r w:rsidR="00573338" w:rsidRPr="00726748">
        <w:rPr>
          <w:rFonts w:ascii="Times New Roman" w:eastAsia="Times New Roman" w:hAnsi="Times New Roman" w:cs="Times New Roman"/>
          <w:sz w:val="24"/>
          <w:szCs w:val="20"/>
        </w:rPr>
        <w:t>’</w:t>
      </w:r>
      <w:r w:rsidRPr="00726748">
        <w:rPr>
          <w:rFonts w:ascii="Times New Roman" w:eastAsia="Times New Roman" w:hAnsi="Times New Roman" w:cs="Times New Roman"/>
          <w:sz w:val="24"/>
          <w:szCs w:val="20"/>
        </w:rPr>
        <w:t>s Most Excellent Majesty, the Senate, and the House of Representatives of the Commonwealth of Australia, as follows:—</w:t>
      </w:r>
    </w:p>
    <w:p w:rsidR="00BF41CF" w:rsidRPr="006406B5" w:rsidRDefault="00FD153C" w:rsidP="006406B5">
      <w:pPr>
        <w:spacing w:before="120" w:after="60" w:line="240" w:lineRule="auto"/>
        <w:jc w:val="both"/>
        <w:rPr>
          <w:rFonts w:ascii="Times New Roman" w:eastAsia="Times New Roman" w:hAnsi="Times New Roman" w:cs="Times New Roman"/>
          <w:b/>
          <w:sz w:val="20"/>
          <w:szCs w:val="14"/>
        </w:rPr>
      </w:pPr>
      <w:r w:rsidRPr="006406B5">
        <w:rPr>
          <w:rFonts w:ascii="Times New Roman" w:eastAsia="Times New Roman" w:hAnsi="Times New Roman" w:cs="Times New Roman"/>
          <w:b/>
          <w:bCs/>
          <w:sz w:val="20"/>
          <w:szCs w:val="14"/>
        </w:rPr>
        <w:t>Short title and citation.</w:t>
      </w:r>
    </w:p>
    <w:p w:rsidR="00BF41CF" w:rsidRPr="00726748" w:rsidRDefault="00FD153C" w:rsidP="00707986">
      <w:pPr>
        <w:tabs>
          <w:tab w:val="left" w:pos="1008"/>
          <w:tab w:val="left" w:pos="1260"/>
        </w:tabs>
        <w:spacing w:after="0" w:line="240" w:lineRule="auto"/>
        <w:ind w:firstLine="432"/>
        <w:jc w:val="both"/>
        <w:rPr>
          <w:rFonts w:ascii="Times New Roman" w:eastAsia="Times New Roman" w:hAnsi="Times New Roman" w:cs="Times New Roman"/>
          <w:szCs w:val="20"/>
        </w:rPr>
      </w:pPr>
      <w:r w:rsidRPr="00726748">
        <w:rPr>
          <w:rFonts w:ascii="Times New Roman" w:eastAsia="Verdana" w:hAnsi="Times New Roman" w:cs="Verdana"/>
          <w:szCs w:val="18"/>
        </w:rPr>
        <w:t>1.</w:t>
      </w:r>
      <w:r w:rsidR="00301251" w:rsidRPr="00726748">
        <w:rPr>
          <w:rFonts w:ascii="Times New Roman" w:eastAsia="Times New Roman" w:hAnsi="Times New Roman" w:cs="Times New Roman"/>
          <w:szCs w:val="20"/>
        </w:rPr>
        <w:t>—(1.)</w:t>
      </w:r>
      <w:r w:rsidR="00301251" w:rsidRPr="00726748">
        <w:rPr>
          <w:rFonts w:ascii="Times New Roman" w:eastAsia="Times New Roman" w:hAnsi="Times New Roman" w:cs="Times New Roman"/>
          <w:szCs w:val="20"/>
        </w:rPr>
        <w:tab/>
      </w:r>
      <w:r w:rsidRPr="00726748">
        <w:rPr>
          <w:rFonts w:ascii="Times New Roman" w:eastAsia="Times New Roman" w:hAnsi="Times New Roman" w:cs="Times New Roman"/>
          <w:szCs w:val="20"/>
        </w:rPr>
        <w:t xml:space="preserve">This Act may be cited as the </w:t>
      </w:r>
      <w:r w:rsidRPr="00726748">
        <w:rPr>
          <w:rFonts w:ascii="Times New Roman" w:eastAsia="Times New Roman" w:hAnsi="Times New Roman" w:cs="Times New Roman"/>
          <w:i/>
          <w:iCs/>
          <w:szCs w:val="20"/>
        </w:rPr>
        <w:t xml:space="preserve">Financial Agreements Enforcement Act </w:t>
      </w:r>
      <w:r w:rsidR="00DF3CCE" w:rsidRPr="00726748">
        <w:rPr>
          <w:rFonts w:ascii="Times New Roman" w:eastAsia="Times New Roman" w:hAnsi="Times New Roman" w:cs="Times New Roman"/>
          <w:iCs/>
          <w:spacing w:val="20"/>
          <w:szCs w:val="20"/>
        </w:rPr>
        <w:t>(</w:t>
      </w:r>
      <w:r w:rsidRPr="00726748">
        <w:rPr>
          <w:rFonts w:ascii="Times New Roman" w:eastAsia="Times New Roman" w:hAnsi="Times New Roman" w:cs="Times New Roman"/>
          <w:i/>
          <w:iCs/>
          <w:spacing w:val="20"/>
          <w:szCs w:val="20"/>
        </w:rPr>
        <w:t>No.</w:t>
      </w:r>
      <w:r w:rsidRPr="00726748">
        <w:rPr>
          <w:rFonts w:ascii="Times New Roman" w:eastAsia="Times New Roman" w:hAnsi="Times New Roman" w:cs="Times New Roman"/>
          <w:i/>
          <w:iCs/>
          <w:szCs w:val="20"/>
        </w:rPr>
        <w:t xml:space="preserve"> </w:t>
      </w:r>
      <w:r w:rsidRPr="00726748">
        <w:rPr>
          <w:rFonts w:ascii="Times New Roman" w:eastAsia="Times New Roman" w:hAnsi="Times New Roman" w:cs="Times New Roman"/>
          <w:szCs w:val="20"/>
        </w:rPr>
        <w:t>4) 1932.</w:t>
      </w:r>
    </w:p>
    <w:p w:rsidR="00BF41CF" w:rsidRPr="00726748" w:rsidRDefault="00301251" w:rsidP="00301251">
      <w:pPr>
        <w:tabs>
          <w:tab w:val="left" w:pos="1008"/>
        </w:tabs>
        <w:spacing w:after="0" w:line="240" w:lineRule="auto"/>
        <w:ind w:firstLine="432"/>
        <w:jc w:val="both"/>
        <w:rPr>
          <w:rFonts w:ascii="Times New Roman" w:eastAsia="Times New Roman" w:hAnsi="Times New Roman" w:cs="Times New Roman"/>
          <w:szCs w:val="20"/>
        </w:rPr>
      </w:pPr>
      <w:r w:rsidRPr="00726748">
        <w:rPr>
          <w:rFonts w:ascii="Times New Roman" w:eastAsia="Times New Roman" w:hAnsi="Times New Roman" w:cs="Times New Roman"/>
          <w:szCs w:val="20"/>
        </w:rPr>
        <w:t>(2.)</w:t>
      </w:r>
      <w:r w:rsidRPr="00726748">
        <w:rPr>
          <w:rFonts w:ascii="Times New Roman" w:eastAsia="Times New Roman" w:hAnsi="Times New Roman" w:cs="Times New Roman"/>
          <w:szCs w:val="20"/>
        </w:rPr>
        <w:tab/>
      </w:r>
      <w:r w:rsidR="00FD153C" w:rsidRPr="00726748">
        <w:rPr>
          <w:rFonts w:ascii="Times New Roman" w:eastAsia="Times New Roman" w:hAnsi="Times New Roman" w:cs="Times New Roman"/>
          <w:szCs w:val="20"/>
        </w:rPr>
        <w:t xml:space="preserve">The </w:t>
      </w:r>
      <w:r w:rsidR="00FD153C" w:rsidRPr="00726748">
        <w:rPr>
          <w:rFonts w:ascii="Times New Roman" w:eastAsia="Times New Roman" w:hAnsi="Times New Roman" w:cs="Times New Roman"/>
          <w:i/>
          <w:iCs/>
          <w:szCs w:val="20"/>
        </w:rPr>
        <w:t xml:space="preserve">Financial Agreements Enforcement Act </w:t>
      </w:r>
      <w:r w:rsidR="00FD153C" w:rsidRPr="00726748">
        <w:rPr>
          <w:rFonts w:ascii="Times New Roman" w:eastAsia="Times New Roman" w:hAnsi="Times New Roman" w:cs="Times New Roman"/>
          <w:szCs w:val="20"/>
        </w:rPr>
        <w:t xml:space="preserve">1932, as amended by the </w:t>
      </w:r>
      <w:r w:rsidR="00FD153C" w:rsidRPr="00726748">
        <w:rPr>
          <w:rFonts w:ascii="Times New Roman" w:eastAsia="Times New Roman" w:hAnsi="Times New Roman" w:cs="Times New Roman"/>
          <w:i/>
          <w:iCs/>
          <w:szCs w:val="20"/>
        </w:rPr>
        <w:t xml:space="preserve">Financial Agreements Enforcement Act </w:t>
      </w:r>
      <w:r w:rsidR="00DF3CCE" w:rsidRPr="00726748">
        <w:rPr>
          <w:rFonts w:ascii="Times New Roman" w:eastAsia="Times New Roman" w:hAnsi="Times New Roman" w:cs="Times New Roman"/>
          <w:iCs/>
          <w:spacing w:val="20"/>
          <w:szCs w:val="20"/>
        </w:rPr>
        <w:t>(</w:t>
      </w:r>
      <w:r w:rsidR="00FD153C" w:rsidRPr="00726748">
        <w:rPr>
          <w:rFonts w:ascii="Times New Roman" w:eastAsia="Times New Roman" w:hAnsi="Times New Roman" w:cs="Times New Roman"/>
          <w:i/>
          <w:iCs/>
          <w:spacing w:val="20"/>
          <w:szCs w:val="20"/>
        </w:rPr>
        <w:t>No.</w:t>
      </w:r>
      <w:r w:rsidR="00FD153C" w:rsidRPr="00726748">
        <w:rPr>
          <w:rFonts w:ascii="Times New Roman" w:eastAsia="Times New Roman" w:hAnsi="Times New Roman" w:cs="Times New Roman"/>
          <w:i/>
          <w:iCs/>
          <w:szCs w:val="20"/>
        </w:rPr>
        <w:t xml:space="preserve"> </w:t>
      </w:r>
      <w:r w:rsidR="00FD153C" w:rsidRPr="00726748">
        <w:rPr>
          <w:rFonts w:ascii="Times New Roman" w:eastAsia="Times New Roman" w:hAnsi="Times New Roman" w:cs="Times New Roman"/>
          <w:szCs w:val="20"/>
        </w:rPr>
        <w:t xml:space="preserve">2) 1932, and the </w:t>
      </w:r>
      <w:r w:rsidR="00FD153C" w:rsidRPr="00726748">
        <w:rPr>
          <w:rFonts w:ascii="Times New Roman" w:eastAsia="Times New Roman" w:hAnsi="Times New Roman" w:cs="Times New Roman"/>
          <w:i/>
          <w:iCs/>
          <w:szCs w:val="20"/>
        </w:rPr>
        <w:t xml:space="preserve">Financial Agreements Enforcement Act </w:t>
      </w:r>
      <w:r w:rsidR="00DF3CCE" w:rsidRPr="00726748">
        <w:rPr>
          <w:rFonts w:ascii="Times New Roman" w:eastAsia="Times New Roman" w:hAnsi="Times New Roman" w:cs="Times New Roman"/>
          <w:iCs/>
          <w:spacing w:val="20"/>
          <w:szCs w:val="20"/>
        </w:rPr>
        <w:t>(</w:t>
      </w:r>
      <w:r w:rsidR="009679F4">
        <w:rPr>
          <w:rFonts w:ascii="Times New Roman" w:eastAsia="Times New Roman" w:hAnsi="Times New Roman" w:cs="Times New Roman"/>
          <w:i/>
          <w:iCs/>
          <w:spacing w:val="20"/>
          <w:szCs w:val="20"/>
        </w:rPr>
        <w:t>No.</w:t>
      </w:r>
      <w:r w:rsidR="009679F4">
        <w:rPr>
          <w:rFonts w:ascii="Times New Roman" w:eastAsia="Times New Roman" w:hAnsi="Times New Roman" w:cs="Times New Roman"/>
          <w:szCs w:val="20"/>
        </w:rPr>
        <w:t>3) </w:t>
      </w:r>
      <w:r w:rsidR="00FD153C" w:rsidRPr="00726748">
        <w:rPr>
          <w:rFonts w:ascii="Times New Roman" w:eastAsia="Times New Roman" w:hAnsi="Times New Roman" w:cs="Times New Roman"/>
          <w:szCs w:val="20"/>
        </w:rPr>
        <w:t>1932, is in this Act referred to as the Principal Act.</w:t>
      </w:r>
      <w:r w:rsidR="00573338" w:rsidRPr="00726748">
        <w:rPr>
          <w:rFonts w:ascii="Times New Roman" w:eastAsia="Times New Roman" w:hAnsi="Times New Roman" w:cs="Times New Roman"/>
          <w:szCs w:val="20"/>
        </w:rPr>
        <w:t>’</w:t>
      </w:r>
    </w:p>
    <w:p w:rsidR="00BF41CF" w:rsidRPr="00726748" w:rsidRDefault="00301251" w:rsidP="00707986">
      <w:pPr>
        <w:tabs>
          <w:tab w:val="left" w:pos="900"/>
        </w:tabs>
        <w:spacing w:after="0" w:line="240" w:lineRule="auto"/>
        <w:ind w:firstLine="432"/>
        <w:jc w:val="both"/>
        <w:rPr>
          <w:rFonts w:ascii="Times New Roman" w:eastAsia="Times New Roman" w:hAnsi="Times New Roman" w:cs="Times New Roman"/>
          <w:szCs w:val="20"/>
        </w:rPr>
      </w:pPr>
      <w:r w:rsidRPr="00726748">
        <w:rPr>
          <w:rFonts w:ascii="Times New Roman" w:eastAsia="Times New Roman" w:hAnsi="Times New Roman" w:cs="Times New Roman"/>
          <w:szCs w:val="20"/>
        </w:rPr>
        <w:t>(3.)</w:t>
      </w:r>
      <w:r w:rsidRPr="00726748">
        <w:rPr>
          <w:rFonts w:ascii="Times New Roman" w:eastAsia="Times New Roman" w:hAnsi="Times New Roman" w:cs="Times New Roman"/>
          <w:szCs w:val="20"/>
        </w:rPr>
        <w:tab/>
      </w:r>
      <w:r w:rsidR="00FD153C" w:rsidRPr="00726748">
        <w:rPr>
          <w:rFonts w:ascii="Times New Roman" w:eastAsia="Times New Roman" w:hAnsi="Times New Roman" w:cs="Times New Roman"/>
          <w:szCs w:val="20"/>
        </w:rPr>
        <w:t xml:space="preserve">Sub-section (4.) of section one of the </w:t>
      </w:r>
      <w:r w:rsidR="00FD153C" w:rsidRPr="00726748">
        <w:rPr>
          <w:rFonts w:ascii="Times New Roman" w:eastAsia="Times New Roman" w:hAnsi="Times New Roman" w:cs="Times New Roman"/>
          <w:i/>
          <w:iCs/>
          <w:szCs w:val="20"/>
        </w:rPr>
        <w:t xml:space="preserve">Financial Agreements Enforcement Act </w:t>
      </w:r>
      <w:r w:rsidR="00DF3CCE" w:rsidRPr="00726748">
        <w:rPr>
          <w:rFonts w:ascii="Times New Roman" w:eastAsia="Times New Roman" w:hAnsi="Times New Roman" w:cs="Times New Roman"/>
          <w:iCs/>
          <w:spacing w:val="20"/>
          <w:szCs w:val="20"/>
        </w:rPr>
        <w:t>(</w:t>
      </w:r>
      <w:r w:rsidR="00FD153C" w:rsidRPr="00726748">
        <w:rPr>
          <w:rFonts w:ascii="Times New Roman" w:eastAsia="Times New Roman" w:hAnsi="Times New Roman" w:cs="Times New Roman"/>
          <w:i/>
          <w:iCs/>
          <w:spacing w:val="20"/>
          <w:szCs w:val="20"/>
        </w:rPr>
        <w:t>No.</w:t>
      </w:r>
      <w:r w:rsidR="00FD153C" w:rsidRPr="00726748">
        <w:rPr>
          <w:rFonts w:ascii="Times New Roman" w:eastAsia="Times New Roman" w:hAnsi="Times New Roman" w:cs="Times New Roman"/>
          <w:i/>
          <w:iCs/>
          <w:szCs w:val="20"/>
        </w:rPr>
        <w:t xml:space="preserve"> </w:t>
      </w:r>
      <w:r w:rsidR="00FD153C" w:rsidRPr="009679F4">
        <w:rPr>
          <w:rFonts w:ascii="Times New Roman" w:eastAsia="Times New Roman" w:hAnsi="Times New Roman" w:cs="Times New Roman"/>
          <w:iCs/>
          <w:szCs w:val="20"/>
        </w:rPr>
        <w:t>3</w:t>
      </w:r>
      <w:r w:rsidR="00DF3CCE" w:rsidRPr="00726748">
        <w:rPr>
          <w:rFonts w:ascii="Times New Roman" w:eastAsia="Times New Roman" w:hAnsi="Times New Roman" w:cs="Times New Roman"/>
          <w:iCs/>
          <w:szCs w:val="20"/>
        </w:rPr>
        <w:t>)</w:t>
      </w:r>
      <w:r w:rsidR="00FD153C" w:rsidRPr="00726748">
        <w:rPr>
          <w:rFonts w:ascii="Times New Roman" w:eastAsia="Times New Roman" w:hAnsi="Times New Roman" w:cs="Times New Roman"/>
          <w:szCs w:val="20"/>
        </w:rPr>
        <w:t xml:space="preserve"> 1932 is repealed.</w:t>
      </w:r>
    </w:p>
    <w:p w:rsidR="00BF41CF" w:rsidRPr="00726748" w:rsidRDefault="00301251" w:rsidP="00707986">
      <w:pPr>
        <w:tabs>
          <w:tab w:val="left" w:pos="900"/>
        </w:tabs>
        <w:spacing w:after="0" w:line="240" w:lineRule="auto"/>
        <w:ind w:firstLine="432"/>
        <w:jc w:val="both"/>
        <w:rPr>
          <w:rFonts w:ascii="Times New Roman" w:eastAsia="Times New Roman" w:hAnsi="Times New Roman" w:cs="Times New Roman"/>
          <w:szCs w:val="20"/>
        </w:rPr>
      </w:pPr>
      <w:r w:rsidRPr="00726748">
        <w:rPr>
          <w:rFonts w:ascii="Times New Roman" w:eastAsia="Times New Roman" w:hAnsi="Times New Roman" w:cs="Times New Roman"/>
          <w:szCs w:val="20"/>
        </w:rPr>
        <w:t>(4.)</w:t>
      </w:r>
      <w:r w:rsidRPr="00726748">
        <w:rPr>
          <w:rFonts w:ascii="Times New Roman" w:eastAsia="Times New Roman" w:hAnsi="Times New Roman" w:cs="Times New Roman"/>
          <w:szCs w:val="20"/>
        </w:rPr>
        <w:tab/>
      </w:r>
      <w:r w:rsidR="00FD153C" w:rsidRPr="00726748">
        <w:rPr>
          <w:rFonts w:ascii="Times New Roman" w:eastAsia="Times New Roman" w:hAnsi="Times New Roman" w:cs="Times New Roman"/>
          <w:szCs w:val="20"/>
        </w:rPr>
        <w:t xml:space="preserve">The Principal Act, as amended by this Act, may be cited as the </w:t>
      </w:r>
      <w:r w:rsidR="00FD153C" w:rsidRPr="00726748">
        <w:rPr>
          <w:rFonts w:ascii="Times New Roman" w:eastAsia="Times New Roman" w:hAnsi="Times New Roman" w:cs="Times New Roman"/>
          <w:i/>
          <w:iCs/>
          <w:szCs w:val="20"/>
        </w:rPr>
        <w:t xml:space="preserve">Financial Agreements Enforcement Acts </w:t>
      </w:r>
      <w:r w:rsidR="00FD153C" w:rsidRPr="00726748">
        <w:rPr>
          <w:rFonts w:ascii="Times New Roman" w:eastAsia="Times New Roman" w:hAnsi="Times New Roman" w:cs="Times New Roman"/>
          <w:szCs w:val="20"/>
        </w:rPr>
        <w:t>1932.</w:t>
      </w:r>
    </w:p>
    <w:p w:rsidR="00BF41CF" w:rsidRPr="00726748" w:rsidRDefault="00573338" w:rsidP="00573338">
      <w:pPr>
        <w:spacing w:after="0" w:line="240" w:lineRule="auto"/>
        <w:jc w:val="both"/>
        <w:rPr>
          <w:rFonts w:ascii="Times New Roman" w:eastAsia="Times New Roman" w:hAnsi="Times New Roman" w:cs="Times New Roman"/>
          <w:szCs w:val="20"/>
        </w:rPr>
      </w:pPr>
      <w:r w:rsidRPr="00726748">
        <w:rPr>
          <w:rFonts w:ascii="Times New Roman" w:eastAsia="Times New Roman" w:hAnsi="Times New Roman" w:cs="Times New Roman"/>
          <w:szCs w:val="20"/>
        </w:rPr>
        <w:br w:type="page"/>
      </w:r>
    </w:p>
    <w:p w:rsidR="00BF41CF" w:rsidRPr="00D4508C" w:rsidRDefault="00FD153C" w:rsidP="00D4508C">
      <w:pPr>
        <w:spacing w:before="120" w:after="60" w:line="240" w:lineRule="auto"/>
        <w:jc w:val="both"/>
        <w:rPr>
          <w:rFonts w:ascii="Times New Roman" w:eastAsia="Times New Roman" w:hAnsi="Times New Roman" w:cs="Times New Roman"/>
          <w:b/>
          <w:sz w:val="20"/>
          <w:szCs w:val="14"/>
        </w:rPr>
      </w:pPr>
      <w:r w:rsidRPr="00D4508C">
        <w:rPr>
          <w:rFonts w:ascii="Times New Roman" w:eastAsia="Times New Roman" w:hAnsi="Times New Roman" w:cs="Times New Roman"/>
          <w:b/>
          <w:bCs/>
          <w:sz w:val="20"/>
          <w:szCs w:val="14"/>
        </w:rPr>
        <w:lastRenderedPageBreak/>
        <w:t>Definitions.</w:t>
      </w:r>
    </w:p>
    <w:p w:rsidR="00BF41CF" w:rsidRPr="00726748" w:rsidRDefault="00FD153C" w:rsidP="00AC7FBB">
      <w:pPr>
        <w:spacing w:after="0" w:line="240" w:lineRule="auto"/>
        <w:ind w:firstLine="432"/>
        <w:jc w:val="both"/>
        <w:rPr>
          <w:rFonts w:ascii="Times New Roman" w:eastAsia="Times New Roman" w:hAnsi="Times New Roman" w:cs="Times New Roman"/>
          <w:szCs w:val="20"/>
        </w:rPr>
      </w:pPr>
      <w:r w:rsidRPr="00726748">
        <w:rPr>
          <w:rFonts w:ascii="Times New Roman" w:eastAsia="Times New Roman" w:hAnsi="Times New Roman" w:cs="Times New Roman"/>
          <w:b/>
        </w:rPr>
        <w:t>2.</w:t>
      </w:r>
      <w:r w:rsidR="00AC7FBB" w:rsidRPr="00726748">
        <w:rPr>
          <w:rFonts w:ascii="Times New Roman" w:eastAsia="Times New Roman" w:hAnsi="Times New Roman" w:cs="Times New Roman"/>
        </w:rPr>
        <w:tab/>
      </w:r>
      <w:r w:rsidRPr="00726748">
        <w:rPr>
          <w:rFonts w:ascii="Times New Roman" w:eastAsia="Times New Roman" w:hAnsi="Times New Roman" w:cs="Times New Roman"/>
          <w:szCs w:val="20"/>
        </w:rPr>
        <w:t xml:space="preserve">Section four of the Principal Act is amended by inserting in sub-section (2.), after the word </w:t>
      </w:r>
      <w:r w:rsidR="00573338" w:rsidRPr="00726748">
        <w:rPr>
          <w:rFonts w:ascii="Times New Roman" w:eastAsia="Times New Roman" w:hAnsi="Times New Roman" w:cs="Times New Roman"/>
          <w:szCs w:val="20"/>
        </w:rPr>
        <w:t>“</w:t>
      </w:r>
      <w:r w:rsidRPr="00726748">
        <w:rPr>
          <w:rFonts w:ascii="Times New Roman" w:eastAsia="Times New Roman" w:hAnsi="Times New Roman" w:cs="Times New Roman"/>
          <w:szCs w:val="20"/>
        </w:rPr>
        <w:t>purpose</w:t>
      </w:r>
      <w:r w:rsidR="00573338" w:rsidRPr="00726748">
        <w:rPr>
          <w:rFonts w:ascii="Times New Roman" w:eastAsia="Times New Roman" w:hAnsi="Times New Roman" w:cs="Times New Roman"/>
          <w:szCs w:val="20"/>
        </w:rPr>
        <w:t>”</w:t>
      </w:r>
      <w:r w:rsidRPr="00726748">
        <w:rPr>
          <w:rFonts w:ascii="Times New Roman" w:eastAsia="Times New Roman" w:hAnsi="Times New Roman" w:cs="Times New Roman"/>
          <w:szCs w:val="20"/>
        </w:rPr>
        <w:t xml:space="preserve">, the words </w:t>
      </w:r>
      <w:r w:rsidR="00573338" w:rsidRPr="00726748">
        <w:rPr>
          <w:rFonts w:ascii="Times New Roman" w:eastAsia="Times New Roman" w:hAnsi="Times New Roman" w:cs="Times New Roman"/>
          <w:szCs w:val="20"/>
        </w:rPr>
        <w:t>“</w:t>
      </w:r>
      <w:r w:rsidRPr="00726748">
        <w:rPr>
          <w:rFonts w:ascii="Times New Roman" w:eastAsia="Times New Roman" w:hAnsi="Times New Roman" w:cs="Times New Roman"/>
          <w:szCs w:val="20"/>
        </w:rPr>
        <w:t>or to make charges for services rendered to the public,</w:t>
      </w:r>
      <w:r w:rsidR="00573338" w:rsidRPr="00726748">
        <w:rPr>
          <w:rFonts w:ascii="Times New Roman" w:eastAsia="Times New Roman" w:hAnsi="Times New Roman" w:cs="Times New Roman"/>
          <w:szCs w:val="20"/>
        </w:rPr>
        <w:t>”</w:t>
      </w:r>
      <w:r w:rsidRPr="00726748">
        <w:rPr>
          <w:rFonts w:ascii="Times New Roman" w:eastAsia="Times New Roman" w:hAnsi="Times New Roman" w:cs="Times New Roman"/>
          <w:szCs w:val="20"/>
        </w:rPr>
        <w:t>.</w:t>
      </w:r>
    </w:p>
    <w:p w:rsidR="00BF41CF" w:rsidRPr="00D4508C" w:rsidRDefault="00FD153C" w:rsidP="00D4508C">
      <w:pPr>
        <w:spacing w:before="120" w:after="60" w:line="240" w:lineRule="auto"/>
        <w:jc w:val="both"/>
        <w:rPr>
          <w:rFonts w:ascii="Times New Roman" w:eastAsia="Times New Roman" w:hAnsi="Times New Roman" w:cs="Times New Roman"/>
          <w:b/>
          <w:sz w:val="20"/>
          <w:szCs w:val="14"/>
        </w:rPr>
      </w:pPr>
      <w:r w:rsidRPr="00D4508C">
        <w:rPr>
          <w:rFonts w:ascii="Times New Roman" w:eastAsia="Times New Roman" w:hAnsi="Times New Roman" w:cs="Times New Roman"/>
          <w:b/>
          <w:bCs/>
          <w:sz w:val="20"/>
          <w:szCs w:val="14"/>
        </w:rPr>
        <w:t>Application of Part to State in case of urgency.</w:t>
      </w:r>
    </w:p>
    <w:p w:rsidR="00BF41CF" w:rsidRPr="00726748" w:rsidRDefault="00FD153C" w:rsidP="00AC7FBB">
      <w:pPr>
        <w:spacing w:after="0" w:line="240" w:lineRule="auto"/>
        <w:ind w:firstLine="432"/>
        <w:jc w:val="both"/>
        <w:rPr>
          <w:rFonts w:ascii="Times New Roman" w:eastAsia="Times New Roman" w:hAnsi="Times New Roman" w:cs="Times New Roman"/>
          <w:szCs w:val="20"/>
        </w:rPr>
      </w:pPr>
      <w:r w:rsidRPr="00726748">
        <w:rPr>
          <w:rFonts w:ascii="Times New Roman" w:eastAsia="Georgia" w:hAnsi="Times New Roman" w:cs="Georgia"/>
          <w:b/>
          <w:szCs w:val="20"/>
        </w:rPr>
        <w:t>3.</w:t>
      </w:r>
      <w:r w:rsidR="00AC7FBB" w:rsidRPr="00726748">
        <w:rPr>
          <w:rFonts w:ascii="Times New Roman" w:eastAsia="Georgia" w:hAnsi="Times New Roman" w:cs="Georgia"/>
          <w:szCs w:val="20"/>
        </w:rPr>
        <w:tab/>
      </w:r>
      <w:r w:rsidRPr="00726748">
        <w:rPr>
          <w:rFonts w:ascii="Times New Roman" w:eastAsia="Times New Roman" w:hAnsi="Times New Roman" w:cs="Times New Roman"/>
          <w:szCs w:val="20"/>
        </w:rPr>
        <w:t>Section six of the Principal Act is amended—</w:t>
      </w:r>
    </w:p>
    <w:p w:rsidR="00BF41CF" w:rsidRPr="00726748" w:rsidRDefault="00DF3CCE" w:rsidP="00AC7FBB">
      <w:pPr>
        <w:spacing w:after="0" w:line="240" w:lineRule="auto"/>
        <w:ind w:left="1152" w:hanging="576"/>
        <w:jc w:val="both"/>
        <w:rPr>
          <w:rFonts w:ascii="Times New Roman" w:eastAsia="Times New Roman" w:hAnsi="Times New Roman" w:cs="Times New Roman"/>
          <w:szCs w:val="20"/>
        </w:rPr>
      </w:pPr>
      <w:r w:rsidRPr="00726748">
        <w:rPr>
          <w:rFonts w:ascii="Times New Roman" w:eastAsia="Times New Roman" w:hAnsi="Times New Roman" w:cs="Times New Roman"/>
          <w:iCs/>
          <w:spacing w:val="20"/>
          <w:szCs w:val="20"/>
        </w:rPr>
        <w:t>(</w:t>
      </w:r>
      <w:r w:rsidR="00FD153C" w:rsidRPr="00726748">
        <w:rPr>
          <w:rFonts w:ascii="Times New Roman" w:eastAsia="Times New Roman" w:hAnsi="Times New Roman" w:cs="Times New Roman"/>
          <w:i/>
          <w:iCs/>
          <w:spacing w:val="20"/>
          <w:szCs w:val="20"/>
        </w:rPr>
        <w:t>a</w:t>
      </w:r>
      <w:r w:rsidRPr="00726748">
        <w:rPr>
          <w:rFonts w:ascii="Times New Roman" w:eastAsia="Times New Roman" w:hAnsi="Times New Roman" w:cs="Times New Roman"/>
          <w:iCs/>
          <w:spacing w:val="20"/>
          <w:szCs w:val="20"/>
        </w:rPr>
        <w:t>)</w:t>
      </w:r>
      <w:r w:rsidR="00FD153C" w:rsidRPr="00726748">
        <w:rPr>
          <w:rFonts w:ascii="Times New Roman" w:eastAsia="Times New Roman" w:hAnsi="Times New Roman" w:cs="Times New Roman"/>
          <w:i/>
          <w:iCs/>
          <w:spacing w:val="20"/>
          <w:szCs w:val="20"/>
        </w:rPr>
        <w:t xml:space="preserve"> </w:t>
      </w:r>
      <w:r w:rsidR="00FD153C" w:rsidRPr="00726748">
        <w:rPr>
          <w:rFonts w:ascii="Times New Roman" w:eastAsia="Times New Roman" w:hAnsi="Times New Roman" w:cs="Times New Roman"/>
          <w:szCs w:val="20"/>
        </w:rPr>
        <w:t xml:space="preserve">by inserting in sub-section (3.), after the word </w:t>
      </w:r>
      <w:r w:rsidR="00573338"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 xml:space="preserve"> Parliament,</w:t>
      </w:r>
      <w:r w:rsidR="00573338"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 xml:space="preserve">, the words </w:t>
      </w:r>
      <w:r w:rsidR="00573338"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 xml:space="preserve"> or after a further certificate has been given by the Auditor-General pursuant to sub-section (2.) of section thirteen of this Act,</w:t>
      </w:r>
      <w:r w:rsidR="00573338"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w:t>
      </w:r>
    </w:p>
    <w:p w:rsidR="00BF41CF" w:rsidRPr="00726748" w:rsidRDefault="00DF3CCE" w:rsidP="00AC7FBB">
      <w:pPr>
        <w:spacing w:after="0" w:line="240" w:lineRule="auto"/>
        <w:ind w:left="1152" w:hanging="576"/>
        <w:jc w:val="both"/>
        <w:rPr>
          <w:rFonts w:ascii="Times New Roman" w:eastAsia="Times New Roman" w:hAnsi="Times New Roman" w:cs="Times New Roman"/>
          <w:szCs w:val="20"/>
        </w:rPr>
      </w:pPr>
      <w:r w:rsidRPr="00726748">
        <w:rPr>
          <w:rFonts w:ascii="Times New Roman" w:eastAsia="Times New Roman" w:hAnsi="Times New Roman" w:cs="Times New Roman"/>
          <w:iCs/>
          <w:spacing w:val="20"/>
          <w:szCs w:val="20"/>
        </w:rPr>
        <w:t>(</w:t>
      </w:r>
      <w:r w:rsidR="00FD153C" w:rsidRPr="00726748">
        <w:rPr>
          <w:rFonts w:ascii="Times New Roman" w:eastAsia="Times New Roman" w:hAnsi="Times New Roman" w:cs="Times New Roman"/>
          <w:i/>
          <w:iCs/>
          <w:spacing w:val="20"/>
          <w:szCs w:val="20"/>
        </w:rPr>
        <w:t>b</w:t>
      </w:r>
      <w:r w:rsidRPr="00726748">
        <w:rPr>
          <w:rFonts w:ascii="Times New Roman" w:eastAsia="Times New Roman" w:hAnsi="Times New Roman" w:cs="Times New Roman"/>
          <w:iCs/>
          <w:spacing w:val="20"/>
          <w:szCs w:val="20"/>
        </w:rPr>
        <w:t>)</w:t>
      </w:r>
      <w:r w:rsidR="00FD153C" w:rsidRPr="00726748">
        <w:rPr>
          <w:rFonts w:ascii="Times New Roman" w:eastAsia="Times New Roman" w:hAnsi="Times New Roman" w:cs="Times New Roman"/>
          <w:i/>
          <w:iCs/>
          <w:spacing w:val="20"/>
          <w:szCs w:val="20"/>
        </w:rPr>
        <w:t xml:space="preserve"> </w:t>
      </w:r>
      <w:r w:rsidR="00FD153C" w:rsidRPr="00726748">
        <w:rPr>
          <w:rFonts w:ascii="Times New Roman" w:eastAsia="Times New Roman" w:hAnsi="Times New Roman" w:cs="Times New Roman"/>
          <w:szCs w:val="20"/>
        </w:rPr>
        <w:t xml:space="preserve">by omitting from sub-section (3.) the word </w:t>
      </w:r>
      <w:r w:rsidR="00573338"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thereafter,</w:t>
      </w:r>
      <w:r w:rsidR="00573338"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 xml:space="preserve"> and inserting in its stead the words </w:t>
      </w:r>
      <w:r w:rsidR="00573338"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after the passing of the resolution or the date of the further certificate (as the case may be),</w:t>
      </w:r>
      <w:r w:rsidR="00573338"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 and</w:t>
      </w:r>
    </w:p>
    <w:p w:rsidR="00BF41CF" w:rsidRPr="00726748" w:rsidRDefault="00DF3CCE" w:rsidP="00AC7FBB">
      <w:pPr>
        <w:spacing w:after="0" w:line="240" w:lineRule="auto"/>
        <w:ind w:left="1152" w:hanging="576"/>
        <w:jc w:val="both"/>
        <w:rPr>
          <w:rFonts w:ascii="Times New Roman" w:eastAsia="Times New Roman" w:hAnsi="Times New Roman" w:cs="Times New Roman"/>
          <w:szCs w:val="20"/>
        </w:rPr>
      </w:pPr>
      <w:r w:rsidRPr="00726748">
        <w:rPr>
          <w:rFonts w:ascii="Times New Roman" w:eastAsia="Times New Roman" w:hAnsi="Times New Roman" w:cs="Times New Roman"/>
          <w:iCs/>
          <w:szCs w:val="20"/>
        </w:rPr>
        <w:t>(</w:t>
      </w:r>
      <w:r w:rsidR="00FD153C" w:rsidRPr="00726748">
        <w:rPr>
          <w:rFonts w:ascii="Times New Roman" w:eastAsia="Times New Roman" w:hAnsi="Times New Roman" w:cs="Times New Roman"/>
          <w:i/>
          <w:iCs/>
          <w:szCs w:val="20"/>
        </w:rPr>
        <w:t>c</w:t>
      </w:r>
      <w:r w:rsidRPr="00726748">
        <w:rPr>
          <w:rFonts w:ascii="Times New Roman" w:eastAsia="Times New Roman" w:hAnsi="Times New Roman" w:cs="Times New Roman"/>
          <w:iCs/>
          <w:szCs w:val="20"/>
        </w:rPr>
        <w:t>)</w:t>
      </w:r>
      <w:r w:rsidR="00FD153C" w:rsidRPr="00726748">
        <w:rPr>
          <w:rFonts w:ascii="Times New Roman" w:eastAsia="Times New Roman" w:hAnsi="Times New Roman" w:cs="Times New Roman"/>
          <w:szCs w:val="20"/>
        </w:rPr>
        <w:t xml:space="preserve"> by inserting in sub-section (3.), after the word </w:t>
      </w:r>
      <w:r w:rsidR="00573338"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resolution,</w:t>
      </w:r>
      <w:r w:rsidR="00573338"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 xml:space="preserve"> (last occurring), the words </w:t>
      </w:r>
      <w:r w:rsidR="00573338"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 xml:space="preserve"> or in the further certificate (as the case may be),</w:t>
      </w:r>
      <w:r w:rsidR="00573338"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w:t>
      </w:r>
    </w:p>
    <w:p w:rsidR="00BF41CF" w:rsidRPr="00D4508C" w:rsidRDefault="00FD153C" w:rsidP="00D4508C">
      <w:pPr>
        <w:spacing w:before="120" w:after="60" w:line="240" w:lineRule="auto"/>
        <w:jc w:val="both"/>
        <w:rPr>
          <w:rFonts w:ascii="Times New Roman" w:eastAsia="Times New Roman" w:hAnsi="Times New Roman" w:cs="Times New Roman"/>
          <w:b/>
          <w:sz w:val="20"/>
          <w:szCs w:val="14"/>
        </w:rPr>
      </w:pPr>
      <w:r w:rsidRPr="00D4508C">
        <w:rPr>
          <w:rFonts w:ascii="Times New Roman" w:eastAsia="Times New Roman" w:hAnsi="Times New Roman" w:cs="Times New Roman"/>
          <w:b/>
          <w:bCs/>
          <w:sz w:val="20"/>
          <w:szCs w:val="14"/>
        </w:rPr>
        <w:t>Payments during currency of Proclamation.</w:t>
      </w:r>
    </w:p>
    <w:p w:rsidR="00BF41CF" w:rsidRPr="00726748" w:rsidRDefault="00FD153C" w:rsidP="00596502">
      <w:pPr>
        <w:spacing w:after="0" w:line="240" w:lineRule="auto"/>
        <w:ind w:firstLine="432"/>
        <w:jc w:val="both"/>
        <w:rPr>
          <w:rFonts w:ascii="Times New Roman" w:eastAsia="Times New Roman" w:hAnsi="Times New Roman" w:cs="Times New Roman"/>
          <w:szCs w:val="20"/>
        </w:rPr>
      </w:pPr>
      <w:r w:rsidRPr="00726748">
        <w:rPr>
          <w:rFonts w:ascii="Times New Roman" w:eastAsia="Georgia" w:hAnsi="Times New Roman" w:cs="Georgia"/>
          <w:b/>
          <w:szCs w:val="18"/>
        </w:rPr>
        <w:t>4.</w:t>
      </w:r>
      <w:r w:rsidR="00596502" w:rsidRPr="00726748">
        <w:rPr>
          <w:rFonts w:ascii="Times New Roman" w:eastAsia="Georgia" w:hAnsi="Times New Roman" w:cs="Georgia"/>
          <w:szCs w:val="18"/>
        </w:rPr>
        <w:tab/>
      </w:r>
      <w:r w:rsidRPr="00726748">
        <w:rPr>
          <w:rFonts w:ascii="Times New Roman" w:eastAsia="Times New Roman" w:hAnsi="Times New Roman" w:cs="Times New Roman"/>
          <w:szCs w:val="20"/>
        </w:rPr>
        <w:t>Section ten of the Principal Act is amended—</w:t>
      </w:r>
    </w:p>
    <w:p w:rsidR="00596502" w:rsidRPr="00726748" w:rsidRDefault="00DF3CCE" w:rsidP="00596502">
      <w:pPr>
        <w:spacing w:after="0" w:line="240" w:lineRule="auto"/>
        <w:ind w:left="1152" w:hanging="576"/>
        <w:jc w:val="both"/>
        <w:rPr>
          <w:rFonts w:ascii="Times New Roman" w:eastAsia="Times New Roman" w:hAnsi="Times New Roman" w:cs="Times New Roman"/>
          <w:szCs w:val="20"/>
        </w:rPr>
      </w:pPr>
      <w:r w:rsidRPr="00726748">
        <w:rPr>
          <w:rFonts w:ascii="Times New Roman" w:eastAsia="Times New Roman" w:hAnsi="Times New Roman" w:cs="Times New Roman"/>
          <w:iCs/>
          <w:szCs w:val="20"/>
        </w:rPr>
        <w:t>(</w:t>
      </w:r>
      <w:r w:rsidR="00FD153C" w:rsidRPr="00726748">
        <w:rPr>
          <w:rFonts w:ascii="Times New Roman" w:eastAsia="Times New Roman" w:hAnsi="Times New Roman" w:cs="Times New Roman"/>
          <w:i/>
          <w:iCs/>
          <w:szCs w:val="20"/>
        </w:rPr>
        <w:t>a</w:t>
      </w:r>
      <w:r w:rsidRPr="00726748">
        <w:rPr>
          <w:rFonts w:ascii="Times New Roman" w:eastAsia="Times New Roman" w:hAnsi="Times New Roman" w:cs="Times New Roman"/>
          <w:iCs/>
          <w:szCs w:val="20"/>
        </w:rPr>
        <w:t>)</w:t>
      </w:r>
      <w:r w:rsidR="00FD153C" w:rsidRPr="00726748">
        <w:rPr>
          <w:rFonts w:ascii="Times New Roman" w:eastAsia="Times New Roman" w:hAnsi="Times New Roman" w:cs="Times New Roman"/>
          <w:szCs w:val="20"/>
        </w:rPr>
        <w:t xml:space="preserve"> by inserting in paragraph </w:t>
      </w:r>
      <w:r w:rsidRPr="00726748">
        <w:rPr>
          <w:rFonts w:ascii="Times New Roman" w:eastAsia="Times New Roman" w:hAnsi="Times New Roman" w:cs="Times New Roman"/>
          <w:iCs/>
          <w:spacing w:val="20"/>
          <w:szCs w:val="20"/>
        </w:rPr>
        <w:t>(</w:t>
      </w:r>
      <w:r w:rsidR="00FD153C" w:rsidRPr="00726748">
        <w:rPr>
          <w:rFonts w:ascii="Times New Roman" w:eastAsia="Times New Roman" w:hAnsi="Times New Roman" w:cs="Times New Roman"/>
          <w:i/>
          <w:iCs/>
          <w:spacing w:val="20"/>
          <w:szCs w:val="20"/>
        </w:rPr>
        <w:t>a</w:t>
      </w:r>
      <w:r w:rsidRPr="00726748">
        <w:rPr>
          <w:rFonts w:ascii="Times New Roman" w:eastAsia="Times New Roman" w:hAnsi="Times New Roman" w:cs="Times New Roman"/>
          <w:iCs/>
          <w:spacing w:val="20"/>
          <w:szCs w:val="20"/>
        </w:rPr>
        <w:t>)</w:t>
      </w:r>
      <w:r w:rsidR="00FD153C" w:rsidRPr="00726748">
        <w:rPr>
          <w:rFonts w:ascii="Times New Roman" w:eastAsia="Times New Roman" w:hAnsi="Times New Roman" w:cs="Times New Roman"/>
          <w:i/>
          <w:iCs/>
          <w:szCs w:val="20"/>
        </w:rPr>
        <w:t xml:space="preserve"> </w:t>
      </w:r>
      <w:r w:rsidR="00FD153C" w:rsidRPr="00726748">
        <w:rPr>
          <w:rFonts w:ascii="Times New Roman" w:eastAsia="Times New Roman" w:hAnsi="Times New Roman" w:cs="Times New Roman"/>
          <w:szCs w:val="20"/>
        </w:rPr>
        <w:t xml:space="preserve">of sub-section (2.), after the word </w:t>
      </w:r>
      <w:r w:rsidR="00573338"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class</w:t>
      </w:r>
      <w:r w:rsidR="00573338"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 xml:space="preserve"> (last occurring), the words </w:t>
      </w:r>
      <w:r w:rsidR="00573338"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or portion</w:t>
      </w:r>
      <w:r w:rsidR="00573338"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w:t>
      </w:r>
    </w:p>
    <w:p w:rsidR="00BF41CF" w:rsidRPr="00726748" w:rsidRDefault="00DF3CCE" w:rsidP="00596502">
      <w:pPr>
        <w:spacing w:after="0" w:line="240" w:lineRule="auto"/>
        <w:ind w:left="1152" w:hanging="576"/>
        <w:jc w:val="both"/>
        <w:rPr>
          <w:rFonts w:ascii="Times New Roman" w:eastAsia="Times New Roman" w:hAnsi="Times New Roman" w:cs="Times New Roman"/>
          <w:szCs w:val="20"/>
        </w:rPr>
      </w:pPr>
      <w:r w:rsidRPr="00726748">
        <w:rPr>
          <w:rFonts w:ascii="Times New Roman" w:eastAsia="Times New Roman" w:hAnsi="Times New Roman" w:cs="Times New Roman"/>
          <w:iCs/>
          <w:szCs w:val="20"/>
        </w:rPr>
        <w:t>(</w:t>
      </w:r>
      <w:r w:rsidR="00FD153C" w:rsidRPr="00726748">
        <w:rPr>
          <w:rFonts w:ascii="Times New Roman" w:eastAsia="Times New Roman" w:hAnsi="Times New Roman" w:cs="Times New Roman"/>
          <w:i/>
          <w:iCs/>
          <w:szCs w:val="20"/>
        </w:rPr>
        <w:t>b</w:t>
      </w:r>
      <w:r w:rsidRPr="00726748">
        <w:rPr>
          <w:rFonts w:ascii="Times New Roman" w:eastAsia="Times New Roman" w:hAnsi="Times New Roman" w:cs="Times New Roman"/>
          <w:iCs/>
          <w:szCs w:val="20"/>
        </w:rPr>
        <w:t>)</w:t>
      </w:r>
      <w:r w:rsidR="00FD153C" w:rsidRPr="00726748">
        <w:rPr>
          <w:rFonts w:ascii="Times New Roman" w:eastAsia="Times New Roman" w:hAnsi="Times New Roman" w:cs="Times New Roman"/>
          <w:szCs w:val="20"/>
        </w:rPr>
        <w:t xml:space="preserve"> by inserting after sub-section (2.) the following sub-sections:—</w:t>
      </w:r>
    </w:p>
    <w:p w:rsidR="00BF41CF" w:rsidRPr="00726748" w:rsidRDefault="00573338" w:rsidP="00113230">
      <w:pPr>
        <w:tabs>
          <w:tab w:val="left" w:pos="1170"/>
        </w:tabs>
        <w:spacing w:after="0" w:line="240" w:lineRule="auto"/>
        <w:ind w:firstLine="432"/>
        <w:jc w:val="both"/>
        <w:rPr>
          <w:rFonts w:ascii="Times New Roman" w:eastAsia="Times New Roman" w:hAnsi="Times New Roman" w:cs="Times New Roman"/>
          <w:szCs w:val="20"/>
        </w:rPr>
      </w:pPr>
      <w:r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(2</w:t>
      </w:r>
      <w:r w:rsidR="00FD153C" w:rsidRPr="00726748">
        <w:rPr>
          <w:rFonts w:ascii="Times New Roman" w:eastAsia="Times New Roman" w:hAnsi="Times New Roman" w:cs="Times New Roman"/>
          <w:smallCaps/>
          <w:szCs w:val="18"/>
        </w:rPr>
        <w:t>a</w:t>
      </w:r>
      <w:r w:rsidR="00596502" w:rsidRPr="00726748">
        <w:rPr>
          <w:rFonts w:ascii="Times New Roman" w:eastAsia="Times New Roman" w:hAnsi="Times New Roman" w:cs="Times New Roman"/>
          <w:szCs w:val="20"/>
        </w:rPr>
        <w:t>.)</w:t>
      </w:r>
      <w:r w:rsidR="00596502" w:rsidRPr="00726748">
        <w:rPr>
          <w:rFonts w:ascii="Times New Roman" w:eastAsia="Times New Roman" w:hAnsi="Times New Roman" w:cs="Times New Roman"/>
          <w:szCs w:val="20"/>
        </w:rPr>
        <w:tab/>
      </w:r>
      <w:r w:rsidR="00FD153C" w:rsidRPr="00726748">
        <w:rPr>
          <w:rFonts w:ascii="Times New Roman" w:eastAsia="Times New Roman" w:hAnsi="Times New Roman" w:cs="Times New Roman"/>
          <w:szCs w:val="20"/>
        </w:rPr>
        <w:t xml:space="preserve">The Treasurer may direct that payment of those moneys, or any part of those moneys, shall be made or tendered by bank draft, crossed </w:t>
      </w:r>
      <w:proofErr w:type="spellStart"/>
      <w:r w:rsidR="00FD153C" w:rsidRPr="00726748">
        <w:rPr>
          <w:rFonts w:ascii="Times New Roman" w:eastAsia="Times New Roman" w:hAnsi="Times New Roman" w:cs="Times New Roman"/>
          <w:szCs w:val="20"/>
        </w:rPr>
        <w:t>cheque</w:t>
      </w:r>
      <w:proofErr w:type="spellEnd"/>
      <w:r w:rsidR="00FD153C" w:rsidRPr="00726748">
        <w:rPr>
          <w:rFonts w:ascii="Times New Roman" w:eastAsia="Times New Roman" w:hAnsi="Times New Roman" w:cs="Times New Roman"/>
          <w:szCs w:val="20"/>
        </w:rPr>
        <w:t xml:space="preserve"> or money order, made payable to the person or account specified by the Treasurer, or in such other manner as is specified by him, and any payment made in accordance with the Treasurer</w:t>
      </w:r>
      <w:r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 xml:space="preserve">s directions shall, to the extent of the amount actually paid, and, in the case of payment by </w:t>
      </w:r>
      <w:proofErr w:type="spellStart"/>
      <w:r w:rsidR="00FD153C" w:rsidRPr="00726748">
        <w:rPr>
          <w:rFonts w:ascii="Times New Roman" w:eastAsia="Times New Roman" w:hAnsi="Times New Roman" w:cs="Times New Roman"/>
          <w:szCs w:val="20"/>
        </w:rPr>
        <w:t>cheque</w:t>
      </w:r>
      <w:proofErr w:type="spellEnd"/>
      <w:r w:rsidR="00FD153C" w:rsidRPr="00726748">
        <w:rPr>
          <w:rFonts w:ascii="Times New Roman" w:eastAsia="Times New Roman" w:hAnsi="Times New Roman" w:cs="Times New Roman"/>
          <w:szCs w:val="20"/>
        </w:rPr>
        <w:t xml:space="preserve">, upon the </w:t>
      </w:r>
      <w:proofErr w:type="spellStart"/>
      <w:r w:rsidR="00FD153C" w:rsidRPr="00726748">
        <w:rPr>
          <w:rFonts w:ascii="Times New Roman" w:eastAsia="Times New Roman" w:hAnsi="Times New Roman" w:cs="Times New Roman"/>
          <w:szCs w:val="20"/>
        </w:rPr>
        <w:t>cheque</w:t>
      </w:r>
      <w:proofErr w:type="spellEnd"/>
      <w:r w:rsidR="00FD153C" w:rsidRPr="00726748">
        <w:rPr>
          <w:rFonts w:ascii="Times New Roman" w:eastAsia="Times New Roman" w:hAnsi="Times New Roman" w:cs="Times New Roman"/>
          <w:szCs w:val="20"/>
        </w:rPr>
        <w:t xml:space="preserve"> being </w:t>
      </w:r>
      <w:proofErr w:type="spellStart"/>
      <w:r w:rsidR="00FD153C" w:rsidRPr="00726748">
        <w:rPr>
          <w:rFonts w:ascii="Times New Roman" w:eastAsia="Times New Roman" w:hAnsi="Times New Roman" w:cs="Times New Roman"/>
          <w:szCs w:val="20"/>
        </w:rPr>
        <w:t>honoured</w:t>
      </w:r>
      <w:proofErr w:type="spellEnd"/>
      <w:r w:rsidR="00FD153C" w:rsidRPr="00726748">
        <w:rPr>
          <w:rFonts w:ascii="Times New Roman" w:eastAsia="Times New Roman" w:hAnsi="Times New Roman" w:cs="Times New Roman"/>
          <w:szCs w:val="20"/>
        </w:rPr>
        <w:t>, be a good discharge of the liability of the person making the payment, and any payment made otherwise than in accordance with such directions shall not be a good discharge of the liability of that person and shall be a contravention of this Act.</w:t>
      </w:r>
    </w:p>
    <w:p w:rsidR="00BF41CF" w:rsidRPr="00726748" w:rsidRDefault="00573338" w:rsidP="00DF3CCE">
      <w:pPr>
        <w:tabs>
          <w:tab w:val="left" w:pos="1170"/>
        </w:tabs>
        <w:spacing w:after="0" w:line="240" w:lineRule="auto"/>
        <w:ind w:firstLine="432"/>
        <w:jc w:val="both"/>
        <w:rPr>
          <w:rFonts w:ascii="Times New Roman" w:eastAsia="Times New Roman" w:hAnsi="Times New Roman" w:cs="Times New Roman"/>
          <w:szCs w:val="20"/>
        </w:rPr>
      </w:pPr>
      <w:r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(2</w:t>
      </w:r>
      <w:r w:rsidR="00FD153C" w:rsidRPr="00726748">
        <w:rPr>
          <w:rFonts w:ascii="Times New Roman" w:eastAsia="Times New Roman" w:hAnsi="Times New Roman" w:cs="Times New Roman"/>
          <w:smallCaps/>
          <w:szCs w:val="18"/>
        </w:rPr>
        <w:t>b</w:t>
      </w:r>
      <w:r w:rsidR="00596502" w:rsidRPr="00726748">
        <w:rPr>
          <w:rFonts w:ascii="Times New Roman" w:eastAsia="Times New Roman" w:hAnsi="Times New Roman" w:cs="Times New Roman"/>
          <w:szCs w:val="20"/>
        </w:rPr>
        <w:t>.)</w:t>
      </w:r>
      <w:r w:rsidR="00596502" w:rsidRPr="00726748">
        <w:rPr>
          <w:rFonts w:ascii="Times New Roman" w:eastAsia="Times New Roman" w:hAnsi="Times New Roman" w:cs="Times New Roman"/>
          <w:szCs w:val="20"/>
        </w:rPr>
        <w:tab/>
      </w:r>
      <w:r w:rsidR="00FD153C" w:rsidRPr="00726748">
        <w:rPr>
          <w:rFonts w:ascii="Times New Roman" w:eastAsia="Times New Roman" w:hAnsi="Times New Roman" w:cs="Times New Roman"/>
          <w:szCs w:val="20"/>
        </w:rPr>
        <w:t>Any officer or employee of a State who refuses or fails to accept a payment made or tendered in accordance with the Treasurer</w:t>
      </w:r>
      <w:r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s directions shall be guilty of a contravention of this Act.</w:t>
      </w:r>
      <w:r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 and</w:t>
      </w:r>
    </w:p>
    <w:p w:rsidR="00BF41CF" w:rsidRPr="00726748" w:rsidRDefault="00DF3CCE" w:rsidP="00596502">
      <w:pPr>
        <w:spacing w:after="0" w:line="240" w:lineRule="auto"/>
        <w:ind w:left="1152" w:hanging="576"/>
        <w:jc w:val="both"/>
        <w:rPr>
          <w:rFonts w:ascii="Times New Roman" w:eastAsia="Times New Roman" w:hAnsi="Times New Roman" w:cs="Times New Roman"/>
          <w:szCs w:val="20"/>
        </w:rPr>
      </w:pPr>
      <w:r w:rsidRPr="00726748">
        <w:rPr>
          <w:rFonts w:ascii="Times New Roman" w:eastAsia="Times New Roman" w:hAnsi="Times New Roman" w:cs="Times New Roman"/>
          <w:iCs/>
          <w:szCs w:val="20"/>
        </w:rPr>
        <w:t>(</w:t>
      </w:r>
      <w:r w:rsidR="00FD153C" w:rsidRPr="00726748">
        <w:rPr>
          <w:rFonts w:ascii="Times New Roman" w:eastAsia="Times New Roman" w:hAnsi="Times New Roman" w:cs="Times New Roman"/>
          <w:i/>
          <w:iCs/>
          <w:szCs w:val="20"/>
        </w:rPr>
        <w:t>c</w:t>
      </w:r>
      <w:r w:rsidRPr="00726748">
        <w:rPr>
          <w:rFonts w:ascii="Times New Roman" w:eastAsia="Times New Roman" w:hAnsi="Times New Roman" w:cs="Times New Roman"/>
          <w:iCs/>
          <w:szCs w:val="20"/>
        </w:rPr>
        <w:t>)</w:t>
      </w:r>
      <w:r w:rsidR="00FD153C" w:rsidRPr="00726748">
        <w:rPr>
          <w:rFonts w:ascii="Times New Roman" w:eastAsia="Times New Roman" w:hAnsi="Times New Roman" w:cs="Times New Roman"/>
          <w:szCs w:val="20"/>
        </w:rPr>
        <w:t xml:space="preserve"> by omitting from sub-section (3.) the words </w:t>
      </w:r>
      <w:r w:rsidR="00573338"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the last preceding sub-section</w:t>
      </w:r>
      <w:r w:rsidR="00573338"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 xml:space="preserve"> and inserting in their stead the words </w:t>
      </w:r>
      <w:r w:rsidR="00573338"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sub-section (2.) of this section</w:t>
      </w:r>
      <w:r w:rsidR="00573338"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w:t>
      </w:r>
    </w:p>
    <w:p w:rsidR="00BF41CF" w:rsidRPr="00A74C90" w:rsidRDefault="00FD153C" w:rsidP="00A74C90">
      <w:pPr>
        <w:spacing w:before="120" w:after="60" w:line="240" w:lineRule="auto"/>
        <w:jc w:val="both"/>
        <w:rPr>
          <w:rFonts w:ascii="Times New Roman" w:eastAsia="Times New Roman" w:hAnsi="Times New Roman" w:cs="Times New Roman"/>
          <w:b/>
          <w:sz w:val="20"/>
          <w:szCs w:val="14"/>
        </w:rPr>
      </w:pPr>
      <w:r w:rsidRPr="00A74C90">
        <w:rPr>
          <w:rFonts w:ascii="Times New Roman" w:eastAsia="Times New Roman" w:hAnsi="Times New Roman" w:cs="Times New Roman"/>
          <w:b/>
          <w:bCs/>
          <w:sz w:val="20"/>
          <w:szCs w:val="14"/>
        </w:rPr>
        <w:t>Moneys held by banks on behalf of State.</w:t>
      </w:r>
    </w:p>
    <w:p w:rsidR="00BF41CF" w:rsidRPr="00726748" w:rsidRDefault="00FD153C" w:rsidP="00596502">
      <w:pPr>
        <w:spacing w:after="0" w:line="240" w:lineRule="auto"/>
        <w:ind w:firstLine="432"/>
        <w:jc w:val="both"/>
        <w:rPr>
          <w:rFonts w:ascii="Times New Roman" w:eastAsia="Times New Roman" w:hAnsi="Times New Roman" w:cs="Times New Roman"/>
          <w:szCs w:val="20"/>
        </w:rPr>
      </w:pPr>
      <w:r w:rsidRPr="00726748">
        <w:rPr>
          <w:rFonts w:ascii="Times New Roman" w:eastAsia="Times New Roman" w:hAnsi="Times New Roman" w:cs="Times New Roman"/>
          <w:b/>
        </w:rPr>
        <w:t>5.</w:t>
      </w:r>
      <w:r w:rsidR="00596502" w:rsidRPr="00726748">
        <w:rPr>
          <w:rFonts w:ascii="Times New Roman" w:eastAsia="Times New Roman" w:hAnsi="Times New Roman" w:cs="Times New Roman"/>
        </w:rPr>
        <w:tab/>
      </w:r>
      <w:r w:rsidRPr="00726748">
        <w:rPr>
          <w:rFonts w:ascii="Times New Roman" w:eastAsia="Times New Roman" w:hAnsi="Times New Roman" w:cs="Times New Roman"/>
          <w:szCs w:val="20"/>
        </w:rPr>
        <w:t>Section fifteen of the Principal Act is amended by inserting after sub-section (5</w:t>
      </w:r>
      <w:r w:rsidRPr="00726748">
        <w:rPr>
          <w:rFonts w:ascii="Times New Roman" w:eastAsia="Times New Roman" w:hAnsi="Times New Roman" w:cs="Times New Roman"/>
          <w:smallCaps/>
          <w:szCs w:val="18"/>
        </w:rPr>
        <w:t>a</w:t>
      </w:r>
      <w:r w:rsidRPr="00726748">
        <w:rPr>
          <w:rFonts w:ascii="Times New Roman" w:eastAsia="Times New Roman" w:hAnsi="Times New Roman" w:cs="Times New Roman"/>
          <w:szCs w:val="20"/>
        </w:rPr>
        <w:t>.) the following sub-sections:—</w:t>
      </w:r>
    </w:p>
    <w:p w:rsidR="00BF41CF" w:rsidRPr="00726748" w:rsidRDefault="00573338" w:rsidP="00DF3CCE">
      <w:pPr>
        <w:tabs>
          <w:tab w:val="left" w:pos="1170"/>
        </w:tabs>
        <w:spacing w:after="0" w:line="240" w:lineRule="auto"/>
        <w:ind w:firstLine="432"/>
        <w:jc w:val="both"/>
        <w:rPr>
          <w:rFonts w:ascii="Times New Roman" w:eastAsia="Times New Roman" w:hAnsi="Times New Roman" w:cs="Times New Roman"/>
          <w:szCs w:val="20"/>
        </w:rPr>
      </w:pPr>
      <w:r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(5</w:t>
      </w:r>
      <w:r w:rsidR="00FD153C" w:rsidRPr="00726748">
        <w:rPr>
          <w:rFonts w:ascii="Times New Roman" w:eastAsia="Times New Roman" w:hAnsi="Times New Roman" w:cs="Times New Roman"/>
          <w:smallCaps/>
          <w:szCs w:val="18"/>
        </w:rPr>
        <w:t>b</w:t>
      </w:r>
      <w:r w:rsidR="00596502" w:rsidRPr="00726748">
        <w:rPr>
          <w:rFonts w:ascii="Times New Roman" w:eastAsia="Times New Roman" w:hAnsi="Times New Roman" w:cs="Times New Roman"/>
          <w:szCs w:val="20"/>
        </w:rPr>
        <w:t>.)</w:t>
      </w:r>
      <w:r w:rsidR="00596502" w:rsidRPr="00726748">
        <w:rPr>
          <w:rFonts w:ascii="Times New Roman" w:eastAsia="Times New Roman" w:hAnsi="Times New Roman" w:cs="Times New Roman"/>
          <w:szCs w:val="20"/>
        </w:rPr>
        <w:tab/>
      </w:r>
      <w:r w:rsidR="00FD153C" w:rsidRPr="00726748">
        <w:rPr>
          <w:rFonts w:ascii="Times New Roman" w:eastAsia="Times New Roman" w:hAnsi="Times New Roman" w:cs="Times New Roman"/>
          <w:szCs w:val="20"/>
        </w:rPr>
        <w:t>The Treasurer may, if he thinks fit, at any time and from time to time during the currency of any Proclamation—</w:t>
      </w:r>
    </w:p>
    <w:p w:rsidR="00BF41CF" w:rsidRPr="00726748" w:rsidRDefault="00DF3CCE" w:rsidP="00596502">
      <w:pPr>
        <w:spacing w:after="0" w:line="240" w:lineRule="auto"/>
        <w:ind w:left="1152" w:hanging="576"/>
        <w:jc w:val="both"/>
        <w:rPr>
          <w:rFonts w:ascii="Times New Roman" w:eastAsia="Times New Roman" w:hAnsi="Times New Roman" w:cs="Times New Roman"/>
          <w:szCs w:val="20"/>
        </w:rPr>
      </w:pPr>
      <w:r w:rsidRPr="00726748">
        <w:rPr>
          <w:rFonts w:ascii="Times New Roman" w:eastAsia="Times New Roman" w:hAnsi="Times New Roman" w:cs="Times New Roman"/>
          <w:iCs/>
          <w:szCs w:val="20"/>
        </w:rPr>
        <w:t>(</w:t>
      </w:r>
      <w:r w:rsidR="00FD153C" w:rsidRPr="00726748">
        <w:rPr>
          <w:rFonts w:ascii="Times New Roman" w:eastAsia="Times New Roman" w:hAnsi="Times New Roman" w:cs="Times New Roman"/>
          <w:i/>
          <w:iCs/>
          <w:szCs w:val="20"/>
        </w:rPr>
        <w:t>a</w:t>
      </w:r>
      <w:r w:rsidRPr="00726748">
        <w:rPr>
          <w:rFonts w:ascii="Times New Roman" w:eastAsia="Times New Roman" w:hAnsi="Times New Roman" w:cs="Times New Roman"/>
          <w:iCs/>
          <w:szCs w:val="20"/>
        </w:rPr>
        <w:t>)</w:t>
      </w:r>
      <w:r w:rsidR="00FD153C" w:rsidRPr="00726748">
        <w:rPr>
          <w:rFonts w:ascii="Times New Roman" w:eastAsia="Times New Roman" w:hAnsi="Times New Roman" w:cs="Times New Roman"/>
          <w:szCs w:val="20"/>
        </w:rPr>
        <w:t xml:space="preserve"> cancel or vary the terms of any notice served in pursuance of sub-section (1.) of this section, and</w:t>
      </w:r>
    </w:p>
    <w:p w:rsidR="00BF41CF" w:rsidRPr="00726748" w:rsidRDefault="00DF3CCE" w:rsidP="00596502">
      <w:pPr>
        <w:spacing w:after="0" w:line="240" w:lineRule="auto"/>
        <w:ind w:left="1152" w:hanging="576"/>
        <w:jc w:val="both"/>
        <w:rPr>
          <w:rFonts w:ascii="Times New Roman" w:eastAsia="Times New Roman" w:hAnsi="Times New Roman" w:cs="Times New Roman"/>
          <w:szCs w:val="20"/>
        </w:rPr>
      </w:pPr>
      <w:r w:rsidRPr="00726748">
        <w:rPr>
          <w:rFonts w:ascii="Times New Roman" w:eastAsia="Times New Roman" w:hAnsi="Times New Roman" w:cs="Times New Roman"/>
          <w:iCs/>
          <w:spacing w:val="20"/>
          <w:szCs w:val="20"/>
        </w:rPr>
        <w:t>(</w:t>
      </w:r>
      <w:r w:rsidR="00FD153C" w:rsidRPr="00726748">
        <w:rPr>
          <w:rFonts w:ascii="Times New Roman" w:eastAsia="Times New Roman" w:hAnsi="Times New Roman" w:cs="Times New Roman"/>
          <w:i/>
          <w:iCs/>
          <w:spacing w:val="20"/>
          <w:szCs w:val="20"/>
        </w:rPr>
        <w:t>b</w:t>
      </w:r>
      <w:r w:rsidRPr="00726748">
        <w:rPr>
          <w:rFonts w:ascii="Times New Roman" w:eastAsia="Times New Roman" w:hAnsi="Times New Roman" w:cs="Times New Roman"/>
          <w:iCs/>
          <w:spacing w:val="20"/>
          <w:szCs w:val="20"/>
        </w:rPr>
        <w:t>)</w:t>
      </w:r>
      <w:r w:rsidR="00FD153C" w:rsidRPr="00726748">
        <w:rPr>
          <w:rFonts w:ascii="Times New Roman" w:eastAsia="Times New Roman" w:hAnsi="Times New Roman" w:cs="Times New Roman"/>
          <w:i/>
          <w:iCs/>
          <w:szCs w:val="20"/>
        </w:rPr>
        <w:t xml:space="preserve"> </w:t>
      </w:r>
      <w:r w:rsidR="00FD153C" w:rsidRPr="00726748">
        <w:rPr>
          <w:rFonts w:ascii="Times New Roman" w:eastAsia="Times New Roman" w:hAnsi="Times New Roman" w:cs="Times New Roman"/>
          <w:szCs w:val="20"/>
        </w:rPr>
        <w:t>refund to the Chief Executive Officer of any corporation by whom any moneys were paid in pursuance of any such notice, the whole or part of any such moneys.</w:t>
      </w:r>
    </w:p>
    <w:p w:rsidR="00BF41CF" w:rsidRPr="00726748" w:rsidRDefault="00573338" w:rsidP="00573338">
      <w:pPr>
        <w:spacing w:after="0" w:line="240" w:lineRule="auto"/>
        <w:jc w:val="both"/>
        <w:rPr>
          <w:rFonts w:ascii="Times New Roman" w:eastAsia="Times New Roman" w:hAnsi="Times New Roman" w:cs="Times New Roman"/>
          <w:szCs w:val="20"/>
        </w:rPr>
      </w:pPr>
      <w:r w:rsidRPr="00726748">
        <w:rPr>
          <w:rFonts w:ascii="Times New Roman" w:eastAsia="Times New Roman" w:hAnsi="Times New Roman" w:cs="Times New Roman"/>
          <w:szCs w:val="20"/>
        </w:rPr>
        <w:br w:type="page"/>
      </w:r>
    </w:p>
    <w:p w:rsidR="00BF41CF" w:rsidRPr="00726748" w:rsidRDefault="00573338" w:rsidP="00707986">
      <w:pPr>
        <w:tabs>
          <w:tab w:val="left" w:pos="1080"/>
        </w:tabs>
        <w:spacing w:after="0" w:line="240" w:lineRule="auto"/>
        <w:ind w:firstLine="432"/>
        <w:jc w:val="both"/>
        <w:rPr>
          <w:rFonts w:ascii="Times New Roman" w:eastAsia="Times New Roman" w:hAnsi="Times New Roman" w:cs="Times New Roman"/>
          <w:szCs w:val="20"/>
        </w:rPr>
      </w:pPr>
      <w:r w:rsidRPr="00726748">
        <w:rPr>
          <w:rFonts w:ascii="Times New Roman" w:eastAsia="Times New Roman" w:hAnsi="Times New Roman" w:cs="Times New Roman"/>
          <w:szCs w:val="20"/>
        </w:rPr>
        <w:lastRenderedPageBreak/>
        <w:t>“</w:t>
      </w:r>
      <w:r w:rsidR="00FD153C" w:rsidRPr="00726748">
        <w:rPr>
          <w:rFonts w:ascii="Times New Roman" w:eastAsia="Times New Roman" w:hAnsi="Times New Roman" w:cs="Times New Roman"/>
          <w:szCs w:val="20"/>
        </w:rPr>
        <w:t>(5</w:t>
      </w:r>
      <w:r w:rsidR="00FD153C" w:rsidRPr="00726748">
        <w:rPr>
          <w:rFonts w:ascii="Times New Roman" w:eastAsia="Times New Roman" w:hAnsi="Times New Roman" w:cs="Times New Roman"/>
          <w:smallCaps/>
          <w:szCs w:val="20"/>
        </w:rPr>
        <w:t>c</w:t>
      </w:r>
      <w:r w:rsidR="00D54328" w:rsidRPr="00726748">
        <w:rPr>
          <w:rFonts w:ascii="Times New Roman" w:eastAsia="Times New Roman" w:hAnsi="Times New Roman" w:cs="Times New Roman"/>
          <w:szCs w:val="20"/>
        </w:rPr>
        <w:t>.)</w:t>
      </w:r>
      <w:r w:rsidR="00D54328" w:rsidRPr="00726748">
        <w:rPr>
          <w:rFonts w:ascii="Times New Roman" w:eastAsia="Times New Roman" w:hAnsi="Times New Roman" w:cs="Times New Roman"/>
          <w:szCs w:val="20"/>
        </w:rPr>
        <w:tab/>
      </w:r>
      <w:r w:rsidR="00FD153C" w:rsidRPr="00726748">
        <w:rPr>
          <w:rFonts w:ascii="Times New Roman" w:eastAsia="Times New Roman" w:hAnsi="Times New Roman" w:cs="Times New Roman"/>
          <w:szCs w:val="20"/>
        </w:rPr>
        <w:t>Any refund made in pursuance of the last preceding sub-section shall be a good discharge to the Commonwealth in respect of all claims in relation to the moneys refunded or in relation to or arising from the application of this Act to those moneys.</w:t>
      </w:r>
    </w:p>
    <w:p w:rsidR="00BF41CF" w:rsidRPr="00726748" w:rsidRDefault="00573338" w:rsidP="00707986">
      <w:pPr>
        <w:tabs>
          <w:tab w:val="left" w:pos="1080"/>
        </w:tabs>
        <w:spacing w:after="0" w:line="240" w:lineRule="auto"/>
        <w:ind w:firstLine="432"/>
        <w:jc w:val="both"/>
        <w:rPr>
          <w:rFonts w:ascii="Times New Roman" w:eastAsia="Times New Roman" w:hAnsi="Times New Roman" w:cs="Times New Roman"/>
          <w:szCs w:val="20"/>
        </w:rPr>
      </w:pPr>
      <w:r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(5</w:t>
      </w:r>
      <w:r w:rsidR="00FD153C" w:rsidRPr="00726748">
        <w:rPr>
          <w:rFonts w:ascii="Times New Roman" w:eastAsia="Times New Roman" w:hAnsi="Times New Roman" w:cs="Times New Roman"/>
          <w:smallCaps/>
          <w:szCs w:val="18"/>
        </w:rPr>
        <w:t>d</w:t>
      </w:r>
      <w:r w:rsidR="00D54328" w:rsidRPr="00726748">
        <w:rPr>
          <w:rFonts w:ascii="Times New Roman" w:eastAsia="Times New Roman" w:hAnsi="Times New Roman" w:cs="Times New Roman"/>
          <w:szCs w:val="20"/>
        </w:rPr>
        <w:t>.)</w:t>
      </w:r>
      <w:r w:rsidR="00D54328" w:rsidRPr="00726748">
        <w:rPr>
          <w:rFonts w:ascii="Times New Roman" w:eastAsia="Times New Roman" w:hAnsi="Times New Roman" w:cs="Times New Roman"/>
          <w:szCs w:val="20"/>
        </w:rPr>
        <w:tab/>
      </w:r>
      <w:r w:rsidR="00FD153C" w:rsidRPr="00726748">
        <w:rPr>
          <w:rFonts w:ascii="Times New Roman" w:eastAsia="Times New Roman" w:hAnsi="Times New Roman" w:cs="Times New Roman"/>
          <w:szCs w:val="20"/>
        </w:rPr>
        <w:t>In making any refund under sub-section (5</w:t>
      </w:r>
      <w:r w:rsidR="00FD153C" w:rsidRPr="00726748">
        <w:rPr>
          <w:rFonts w:ascii="Times New Roman" w:eastAsia="Times New Roman" w:hAnsi="Times New Roman" w:cs="Times New Roman"/>
          <w:smallCaps/>
          <w:szCs w:val="18"/>
        </w:rPr>
        <w:t>b</w:t>
      </w:r>
      <w:r w:rsidR="00FD153C" w:rsidRPr="00726748">
        <w:rPr>
          <w:rFonts w:ascii="Times New Roman" w:eastAsia="Times New Roman" w:hAnsi="Times New Roman" w:cs="Times New Roman"/>
          <w:szCs w:val="20"/>
        </w:rPr>
        <w:t>.) of this section, the Treasurer may specify the particular fund, account or purpose in respect of which the refund is made.</w:t>
      </w:r>
    </w:p>
    <w:p w:rsidR="00BF41CF" w:rsidRPr="00726748" w:rsidRDefault="00573338" w:rsidP="00707986">
      <w:pPr>
        <w:tabs>
          <w:tab w:val="left" w:pos="1080"/>
        </w:tabs>
        <w:spacing w:after="0" w:line="240" w:lineRule="auto"/>
        <w:ind w:firstLine="432"/>
        <w:jc w:val="both"/>
        <w:rPr>
          <w:rFonts w:ascii="Times New Roman" w:eastAsia="Times New Roman" w:hAnsi="Times New Roman" w:cs="Times New Roman"/>
          <w:szCs w:val="20"/>
        </w:rPr>
      </w:pPr>
      <w:r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(5</w:t>
      </w:r>
      <w:r w:rsidR="00FD153C" w:rsidRPr="00726748">
        <w:rPr>
          <w:rFonts w:ascii="Times New Roman" w:eastAsia="Times New Roman" w:hAnsi="Times New Roman" w:cs="Times New Roman"/>
          <w:smallCaps/>
          <w:szCs w:val="18"/>
        </w:rPr>
        <w:t>e</w:t>
      </w:r>
      <w:r w:rsidR="00D54328" w:rsidRPr="00726748">
        <w:rPr>
          <w:rFonts w:ascii="Times New Roman" w:eastAsia="Times New Roman" w:hAnsi="Times New Roman" w:cs="Times New Roman"/>
          <w:szCs w:val="20"/>
        </w:rPr>
        <w:t>.)</w:t>
      </w:r>
      <w:r w:rsidR="00D54328" w:rsidRPr="00726748">
        <w:rPr>
          <w:rFonts w:ascii="Times New Roman" w:eastAsia="Times New Roman" w:hAnsi="Times New Roman" w:cs="Times New Roman"/>
          <w:szCs w:val="20"/>
        </w:rPr>
        <w:tab/>
      </w:r>
      <w:r w:rsidR="00FD153C" w:rsidRPr="00726748">
        <w:rPr>
          <w:rFonts w:ascii="Times New Roman" w:eastAsia="Times New Roman" w:hAnsi="Times New Roman" w:cs="Times New Roman"/>
          <w:szCs w:val="20"/>
        </w:rPr>
        <w:t>Sub-sections (1.) to (5</w:t>
      </w:r>
      <w:r w:rsidR="00FD153C" w:rsidRPr="00726748">
        <w:rPr>
          <w:rFonts w:ascii="Times New Roman" w:eastAsia="Times New Roman" w:hAnsi="Times New Roman" w:cs="Times New Roman"/>
          <w:smallCaps/>
          <w:szCs w:val="18"/>
        </w:rPr>
        <w:t>a</w:t>
      </w:r>
      <w:r w:rsidR="00FD153C" w:rsidRPr="00726748">
        <w:rPr>
          <w:rFonts w:ascii="Times New Roman" w:eastAsia="Times New Roman" w:hAnsi="Times New Roman" w:cs="Times New Roman"/>
          <w:szCs w:val="20"/>
        </w:rPr>
        <w:t>.) inclusive of this section shall not apply in relation to any account which, with the approval of the Treasurer, is opened by or on behalf of the State with any corporation carrying on the business of banking, so long as the account is operated upon only for the purposes specified by the Treasurer at the time when he approves of the opening of the account.</w:t>
      </w:r>
      <w:r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w:t>
      </w:r>
    </w:p>
    <w:p w:rsidR="00BF41CF" w:rsidRPr="00726748" w:rsidRDefault="00FD153C" w:rsidP="00D54328">
      <w:pPr>
        <w:spacing w:before="120" w:after="0" w:line="240" w:lineRule="auto"/>
        <w:ind w:firstLine="432"/>
        <w:jc w:val="both"/>
        <w:rPr>
          <w:rFonts w:ascii="Times New Roman" w:eastAsia="Times New Roman" w:hAnsi="Times New Roman" w:cs="Times New Roman"/>
          <w:szCs w:val="20"/>
        </w:rPr>
      </w:pPr>
      <w:r w:rsidRPr="00726748">
        <w:rPr>
          <w:rFonts w:ascii="Times New Roman" w:eastAsia="Times New Roman" w:hAnsi="Times New Roman" w:cs="Times New Roman"/>
          <w:b/>
          <w:szCs w:val="20"/>
        </w:rPr>
        <w:t>6.</w:t>
      </w:r>
      <w:r w:rsidR="00D54328" w:rsidRPr="00726748">
        <w:rPr>
          <w:rFonts w:ascii="Times New Roman" w:eastAsia="Times New Roman" w:hAnsi="Times New Roman" w:cs="Times New Roman"/>
          <w:szCs w:val="20"/>
        </w:rPr>
        <w:tab/>
      </w:r>
      <w:r w:rsidRPr="00726748">
        <w:rPr>
          <w:rFonts w:ascii="Times New Roman" w:eastAsia="Times New Roman" w:hAnsi="Times New Roman" w:cs="Times New Roman"/>
          <w:szCs w:val="20"/>
        </w:rPr>
        <w:t xml:space="preserve">After section twenty </w:t>
      </w:r>
      <w:r w:rsidRPr="00726748">
        <w:rPr>
          <w:rFonts w:ascii="Times New Roman" w:eastAsia="Times New Roman" w:hAnsi="Times New Roman" w:cs="Times New Roman"/>
          <w:smallCaps/>
          <w:szCs w:val="18"/>
        </w:rPr>
        <w:t xml:space="preserve">a </w:t>
      </w:r>
      <w:r w:rsidRPr="00726748">
        <w:rPr>
          <w:rFonts w:ascii="Times New Roman" w:eastAsia="Times New Roman" w:hAnsi="Times New Roman" w:cs="Times New Roman"/>
          <w:szCs w:val="20"/>
        </w:rPr>
        <w:t>of the Principal Act the following section is inserted:—</w:t>
      </w:r>
    </w:p>
    <w:p w:rsidR="00BF41CF" w:rsidRPr="000052A7" w:rsidRDefault="00FD153C" w:rsidP="000052A7">
      <w:pPr>
        <w:spacing w:before="120" w:after="60" w:line="240" w:lineRule="auto"/>
        <w:jc w:val="both"/>
        <w:rPr>
          <w:rFonts w:ascii="Times New Roman" w:eastAsia="Times New Roman" w:hAnsi="Times New Roman" w:cs="Times New Roman"/>
          <w:b/>
          <w:sz w:val="20"/>
          <w:szCs w:val="14"/>
        </w:rPr>
      </w:pPr>
      <w:r w:rsidRPr="000052A7">
        <w:rPr>
          <w:rFonts w:ascii="Times New Roman" w:eastAsia="Times New Roman" w:hAnsi="Times New Roman" w:cs="Times New Roman"/>
          <w:b/>
          <w:bCs/>
          <w:sz w:val="20"/>
          <w:szCs w:val="14"/>
        </w:rPr>
        <w:t>Protection of State officers complying with Commonwealth laws.</w:t>
      </w:r>
    </w:p>
    <w:p w:rsidR="00BF41CF" w:rsidRPr="00726748" w:rsidRDefault="00573338" w:rsidP="00707986">
      <w:pPr>
        <w:tabs>
          <w:tab w:val="left" w:pos="1620"/>
        </w:tabs>
        <w:spacing w:after="0" w:line="240" w:lineRule="auto"/>
        <w:ind w:firstLine="432"/>
        <w:jc w:val="both"/>
        <w:rPr>
          <w:rFonts w:ascii="Times New Roman" w:eastAsia="Times New Roman" w:hAnsi="Times New Roman" w:cs="Times New Roman"/>
          <w:szCs w:val="20"/>
        </w:rPr>
      </w:pPr>
      <w:r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20</w:t>
      </w:r>
      <w:r w:rsidR="00FD153C" w:rsidRPr="00726748">
        <w:rPr>
          <w:rFonts w:ascii="Times New Roman" w:eastAsia="Times New Roman" w:hAnsi="Times New Roman" w:cs="Times New Roman"/>
          <w:smallCaps/>
          <w:szCs w:val="18"/>
        </w:rPr>
        <w:t>b.—</w:t>
      </w:r>
      <w:r w:rsidR="00D54328" w:rsidRPr="00726748">
        <w:rPr>
          <w:rFonts w:ascii="Times New Roman" w:eastAsia="Times New Roman" w:hAnsi="Times New Roman" w:cs="Times New Roman"/>
          <w:szCs w:val="20"/>
        </w:rPr>
        <w:t>(1.)</w:t>
      </w:r>
      <w:r w:rsidR="00D54328" w:rsidRPr="00726748">
        <w:rPr>
          <w:rFonts w:ascii="Times New Roman" w:eastAsia="Times New Roman" w:hAnsi="Times New Roman" w:cs="Times New Roman"/>
          <w:szCs w:val="20"/>
        </w:rPr>
        <w:tab/>
      </w:r>
      <w:r w:rsidR="00FD153C" w:rsidRPr="00726748">
        <w:rPr>
          <w:rFonts w:ascii="Times New Roman" w:eastAsia="Times New Roman" w:hAnsi="Times New Roman" w:cs="Times New Roman"/>
          <w:szCs w:val="20"/>
        </w:rPr>
        <w:t>A person shall not dismiss an officer or employee of a State, or injure him in his employment, or alter his position to his prejudice, or recommend or threaten such dismissal, injury or alteration, by reason of the officer or employee—</w:t>
      </w:r>
    </w:p>
    <w:p w:rsidR="00BF41CF" w:rsidRPr="00726748" w:rsidRDefault="00DF3CCE" w:rsidP="00D54328">
      <w:pPr>
        <w:spacing w:after="0" w:line="240" w:lineRule="auto"/>
        <w:ind w:left="1152" w:hanging="576"/>
        <w:jc w:val="both"/>
        <w:rPr>
          <w:rFonts w:ascii="Times New Roman" w:eastAsia="Times New Roman" w:hAnsi="Times New Roman" w:cs="Times New Roman"/>
          <w:szCs w:val="20"/>
        </w:rPr>
      </w:pPr>
      <w:r w:rsidRPr="00726748">
        <w:rPr>
          <w:rFonts w:ascii="Times New Roman" w:eastAsia="Times New Roman" w:hAnsi="Times New Roman" w:cs="Times New Roman"/>
          <w:iCs/>
          <w:spacing w:val="20"/>
          <w:szCs w:val="20"/>
        </w:rPr>
        <w:t>(</w:t>
      </w:r>
      <w:r w:rsidR="00FD153C" w:rsidRPr="00726748">
        <w:rPr>
          <w:rFonts w:ascii="Times New Roman" w:eastAsia="Times New Roman" w:hAnsi="Times New Roman" w:cs="Times New Roman"/>
          <w:i/>
          <w:iCs/>
          <w:spacing w:val="20"/>
          <w:szCs w:val="20"/>
        </w:rPr>
        <w:t>a</w:t>
      </w:r>
      <w:r w:rsidRPr="00726748">
        <w:rPr>
          <w:rFonts w:ascii="Times New Roman" w:eastAsia="Times New Roman" w:hAnsi="Times New Roman" w:cs="Times New Roman"/>
          <w:iCs/>
          <w:spacing w:val="20"/>
          <w:szCs w:val="20"/>
        </w:rPr>
        <w:t>)</w:t>
      </w:r>
      <w:r w:rsidR="00FD153C" w:rsidRPr="00726748">
        <w:rPr>
          <w:rFonts w:ascii="Times New Roman" w:eastAsia="Times New Roman" w:hAnsi="Times New Roman" w:cs="Times New Roman"/>
          <w:i/>
          <w:iCs/>
          <w:spacing w:val="20"/>
          <w:szCs w:val="20"/>
        </w:rPr>
        <w:t xml:space="preserve"> </w:t>
      </w:r>
      <w:r w:rsidR="00FD153C" w:rsidRPr="00726748">
        <w:rPr>
          <w:rFonts w:ascii="Times New Roman" w:eastAsia="Times New Roman" w:hAnsi="Times New Roman" w:cs="Times New Roman"/>
          <w:szCs w:val="20"/>
        </w:rPr>
        <w:t>having complied or indicated his intention of complying with any direction or notice issued in pursuance of this Act; or</w:t>
      </w:r>
    </w:p>
    <w:p w:rsidR="00BF41CF" w:rsidRPr="00726748" w:rsidRDefault="00DF3CCE" w:rsidP="00D54328">
      <w:pPr>
        <w:spacing w:after="0" w:line="240" w:lineRule="auto"/>
        <w:ind w:left="1152" w:hanging="576"/>
        <w:jc w:val="both"/>
        <w:rPr>
          <w:rFonts w:ascii="Times New Roman" w:eastAsia="Times New Roman" w:hAnsi="Times New Roman" w:cs="Times New Roman"/>
          <w:szCs w:val="20"/>
        </w:rPr>
      </w:pPr>
      <w:r w:rsidRPr="00726748">
        <w:rPr>
          <w:rFonts w:ascii="Times New Roman" w:eastAsia="Times New Roman" w:hAnsi="Times New Roman" w:cs="Times New Roman"/>
          <w:iCs/>
          <w:spacing w:val="20"/>
          <w:szCs w:val="20"/>
        </w:rPr>
        <w:t>(</w:t>
      </w:r>
      <w:r w:rsidR="00FD153C" w:rsidRPr="00726748">
        <w:rPr>
          <w:rFonts w:ascii="Times New Roman" w:eastAsia="Times New Roman" w:hAnsi="Times New Roman" w:cs="Times New Roman"/>
          <w:i/>
          <w:iCs/>
          <w:spacing w:val="20"/>
          <w:szCs w:val="20"/>
        </w:rPr>
        <w:t>b</w:t>
      </w:r>
      <w:r w:rsidRPr="00726748">
        <w:rPr>
          <w:rFonts w:ascii="Times New Roman" w:eastAsia="Times New Roman" w:hAnsi="Times New Roman" w:cs="Times New Roman"/>
          <w:iCs/>
          <w:spacing w:val="20"/>
          <w:szCs w:val="20"/>
        </w:rPr>
        <w:t>)</w:t>
      </w:r>
      <w:r w:rsidR="00FD153C" w:rsidRPr="00726748">
        <w:rPr>
          <w:rFonts w:ascii="Times New Roman" w:eastAsia="Times New Roman" w:hAnsi="Times New Roman" w:cs="Times New Roman"/>
          <w:i/>
          <w:iCs/>
          <w:spacing w:val="20"/>
          <w:szCs w:val="20"/>
        </w:rPr>
        <w:t xml:space="preserve"> </w:t>
      </w:r>
      <w:r w:rsidR="00FD153C" w:rsidRPr="00726748">
        <w:rPr>
          <w:rFonts w:ascii="Times New Roman" w:eastAsia="Times New Roman" w:hAnsi="Times New Roman" w:cs="Times New Roman"/>
          <w:szCs w:val="20"/>
        </w:rPr>
        <w:t>having refused or failed to comply with any provision of any State law, or any direction, instruction or order issued in pursuance of any such law, compliance with which in the circumstances would have involved a contravention of a direction or notice issued in pursuance of this Act.</w:t>
      </w:r>
    </w:p>
    <w:p w:rsidR="00BF41CF" w:rsidRPr="00726748" w:rsidRDefault="00573338" w:rsidP="003820CD">
      <w:pPr>
        <w:tabs>
          <w:tab w:val="left" w:pos="1008"/>
        </w:tabs>
        <w:spacing w:after="0" w:line="240" w:lineRule="auto"/>
        <w:ind w:firstLine="432"/>
        <w:jc w:val="both"/>
        <w:rPr>
          <w:rFonts w:ascii="Times New Roman" w:eastAsia="Times New Roman" w:hAnsi="Times New Roman" w:cs="Times New Roman"/>
          <w:szCs w:val="20"/>
        </w:rPr>
      </w:pPr>
      <w:r w:rsidRPr="00726748">
        <w:rPr>
          <w:rFonts w:ascii="Times New Roman" w:eastAsia="Times New Roman" w:hAnsi="Times New Roman" w:cs="Times New Roman"/>
          <w:szCs w:val="20"/>
        </w:rPr>
        <w:t>“</w:t>
      </w:r>
      <w:r w:rsidR="00D54328" w:rsidRPr="00726748">
        <w:rPr>
          <w:rFonts w:ascii="Times New Roman" w:eastAsia="Times New Roman" w:hAnsi="Times New Roman" w:cs="Times New Roman"/>
          <w:szCs w:val="20"/>
        </w:rPr>
        <w:t>(2.)</w:t>
      </w:r>
      <w:r w:rsidR="00D54328" w:rsidRPr="00726748">
        <w:rPr>
          <w:rFonts w:ascii="Times New Roman" w:eastAsia="Times New Roman" w:hAnsi="Times New Roman" w:cs="Times New Roman"/>
          <w:szCs w:val="20"/>
        </w:rPr>
        <w:tab/>
      </w:r>
      <w:r w:rsidR="00FD153C" w:rsidRPr="00726748">
        <w:rPr>
          <w:rFonts w:ascii="Times New Roman" w:eastAsia="Times New Roman" w:hAnsi="Times New Roman" w:cs="Times New Roman"/>
          <w:szCs w:val="20"/>
        </w:rPr>
        <w:t>In any proceeding for an offence against this section, if all the facts and circumstances constituting the offence, other than the reason for the defendant</w:t>
      </w:r>
      <w:r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s action, are proved, it shall lie upon the defendant to prove that he was not actuated by the reason alleged in the charge.</w:t>
      </w:r>
    </w:p>
    <w:p w:rsidR="00BF41CF" w:rsidRPr="00726748" w:rsidRDefault="00573338" w:rsidP="003820CD">
      <w:pPr>
        <w:tabs>
          <w:tab w:val="left" w:pos="1008"/>
        </w:tabs>
        <w:spacing w:after="0" w:line="240" w:lineRule="auto"/>
        <w:ind w:firstLine="432"/>
        <w:jc w:val="both"/>
        <w:rPr>
          <w:rFonts w:ascii="Times New Roman" w:eastAsia="Times New Roman" w:hAnsi="Times New Roman" w:cs="Times New Roman"/>
          <w:szCs w:val="20"/>
        </w:rPr>
      </w:pPr>
      <w:r w:rsidRPr="00726748">
        <w:rPr>
          <w:rFonts w:ascii="Times New Roman" w:eastAsia="Times New Roman" w:hAnsi="Times New Roman" w:cs="Times New Roman"/>
          <w:szCs w:val="20"/>
        </w:rPr>
        <w:t>“</w:t>
      </w:r>
      <w:r w:rsidR="00D54328" w:rsidRPr="00726748">
        <w:rPr>
          <w:rFonts w:ascii="Times New Roman" w:eastAsia="Times New Roman" w:hAnsi="Times New Roman" w:cs="Times New Roman"/>
          <w:szCs w:val="20"/>
        </w:rPr>
        <w:t>(3.)</w:t>
      </w:r>
      <w:r w:rsidR="00D54328" w:rsidRPr="00726748">
        <w:rPr>
          <w:rFonts w:ascii="Times New Roman" w:eastAsia="Times New Roman" w:hAnsi="Times New Roman" w:cs="Times New Roman"/>
          <w:szCs w:val="20"/>
        </w:rPr>
        <w:tab/>
      </w:r>
      <w:r w:rsidR="00FD153C" w:rsidRPr="00726748">
        <w:rPr>
          <w:rFonts w:ascii="Times New Roman" w:eastAsia="Times New Roman" w:hAnsi="Times New Roman" w:cs="Times New Roman"/>
          <w:szCs w:val="20"/>
        </w:rPr>
        <w:t>The Treasurer may direct that the whole or any part of any pecuniary penalty recovered under this section shall be paid to the person injured by the offence.</w:t>
      </w:r>
    </w:p>
    <w:p w:rsidR="00BF41CF" w:rsidRPr="00726748" w:rsidRDefault="00573338" w:rsidP="003820CD">
      <w:pPr>
        <w:tabs>
          <w:tab w:val="left" w:pos="1008"/>
        </w:tabs>
        <w:spacing w:after="0" w:line="240" w:lineRule="auto"/>
        <w:ind w:firstLine="432"/>
        <w:jc w:val="both"/>
        <w:rPr>
          <w:rFonts w:ascii="Times New Roman" w:eastAsia="Times New Roman" w:hAnsi="Times New Roman" w:cs="Times New Roman"/>
          <w:szCs w:val="20"/>
        </w:rPr>
      </w:pPr>
      <w:r w:rsidRPr="00726748">
        <w:rPr>
          <w:rFonts w:ascii="Times New Roman" w:eastAsia="Times New Roman" w:hAnsi="Times New Roman" w:cs="Times New Roman"/>
          <w:szCs w:val="20"/>
        </w:rPr>
        <w:t>“</w:t>
      </w:r>
      <w:r w:rsidR="00D54328" w:rsidRPr="00726748">
        <w:rPr>
          <w:rFonts w:ascii="Times New Roman" w:eastAsia="Times New Roman" w:hAnsi="Times New Roman" w:cs="Times New Roman"/>
          <w:szCs w:val="20"/>
        </w:rPr>
        <w:t>(4.)</w:t>
      </w:r>
      <w:r w:rsidR="00D54328" w:rsidRPr="00726748">
        <w:rPr>
          <w:rFonts w:ascii="Times New Roman" w:eastAsia="Times New Roman" w:hAnsi="Times New Roman" w:cs="Times New Roman"/>
          <w:szCs w:val="20"/>
        </w:rPr>
        <w:tab/>
      </w:r>
      <w:r w:rsidR="00FD153C" w:rsidRPr="00726748">
        <w:rPr>
          <w:rFonts w:ascii="Times New Roman" w:eastAsia="Times New Roman" w:hAnsi="Times New Roman" w:cs="Times New Roman"/>
          <w:szCs w:val="20"/>
        </w:rPr>
        <w:t xml:space="preserve">For the purposes of this section officers and employees of a public authority which has, in pursuance of sub-section (2.) of section four of this Act, been declared to be a public authority for the purposes of this Act, shall be </w:t>
      </w:r>
      <w:bookmarkStart w:id="0" w:name="_GoBack"/>
      <w:r w:rsidR="00FD153C" w:rsidRPr="00726748">
        <w:rPr>
          <w:rFonts w:ascii="Times New Roman" w:eastAsia="Times New Roman" w:hAnsi="Times New Roman" w:cs="Times New Roman"/>
          <w:szCs w:val="20"/>
        </w:rPr>
        <w:t>deemed</w:t>
      </w:r>
      <w:bookmarkEnd w:id="0"/>
      <w:r w:rsidR="00FD153C" w:rsidRPr="00726748">
        <w:rPr>
          <w:rFonts w:ascii="Times New Roman" w:eastAsia="Times New Roman" w:hAnsi="Times New Roman" w:cs="Times New Roman"/>
          <w:szCs w:val="20"/>
        </w:rPr>
        <w:t xml:space="preserve"> to be officers and employees of the State.</w:t>
      </w:r>
      <w:r w:rsidRPr="00726748">
        <w:rPr>
          <w:rFonts w:ascii="Times New Roman" w:eastAsia="Times New Roman" w:hAnsi="Times New Roman" w:cs="Times New Roman"/>
          <w:szCs w:val="20"/>
        </w:rPr>
        <w:t>”</w:t>
      </w:r>
      <w:r w:rsidR="00FD153C" w:rsidRPr="00726748">
        <w:rPr>
          <w:rFonts w:ascii="Times New Roman" w:eastAsia="Times New Roman" w:hAnsi="Times New Roman" w:cs="Times New Roman"/>
          <w:szCs w:val="20"/>
        </w:rPr>
        <w:t>.</w:t>
      </w:r>
    </w:p>
    <w:p w:rsidR="00BF41CF" w:rsidRPr="000052A7" w:rsidRDefault="00FD153C" w:rsidP="000052A7">
      <w:pPr>
        <w:spacing w:before="120" w:after="60" w:line="240" w:lineRule="auto"/>
        <w:jc w:val="both"/>
        <w:rPr>
          <w:rFonts w:ascii="Times New Roman" w:eastAsia="Times New Roman" w:hAnsi="Times New Roman" w:cs="Times New Roman"/>
          <w:b/>
          <w:sz w:val="20"/>
          <w:szCs w:val="14"/>
        </w:rPr>
      </w:pPr>
      <w:r w:rsidRPr="000052A7">
        <w:rPr>
          <w:rFonts w:ascii="Times New Roman" w:eastAsia="Times New Roman" w:hAnsi="Times New Roman" w:cs="Times New Roman"/>
          <w:b/>
          <w:bCs/>
          <w:sz w:val="20"/>
          <w:szCs w:val="14"/>
        </w:rPr>
        <w:t>Validation of regulations, notices, &amp;c.</w:t>
      </w:r>
    </w:p>
    <w:p w:rsidR="00BF41CF" w:rsidRPr="00726748" w:rsidRDefault="00FD153C" w:rsidP="00D54328">
      <w:pPr>
        <w:pStyle w:val="Style9"/>
        <w:ind w:firstLine="432"/>
        <w:jc w:val="both"/>
        <w:rPr>
          <w:sz w:val="22"/>
        </w:rPr>
      </w:pPr>
      <w:r w:rsidRPr="00726748">
        <w:rPr>
          <w:b/>
          <w:sz w:val="22"/>
          <w:szCs w:val="22"/>
        </w:rPr>
        <w:t>7.</w:t>
      </w:r>
      <w:r w:rsidR="00D54328" w:rsidRPr="00726748">
        <w:rPr>
          <w:sz w:val="22"/>
          <w:szCs w:val="22"/>
        </w:rPr>
        <w:tab/>
      </w:r>
      <w:r w:rsidRPr="00726748">
        <w:rPr>
          <w:sz w:val="22"/>
        </w:rPr>
        <w:t xml:space="preserve">Any resolution, certificate, regulation, proclamation, notice, requirement or direction purporting to have been passed, made, issued or given in pursuance of the </w:t>
      </w:r>
      <w:r w:rsidRPr="00726748">
        <w:rPr>
          <w:i/>
          <w:iCs/>
          <w:sz w:val="22"/>
        </w:rPr>
        <w:t xml:space="preserve">Financial Agreements Enforcement Act </w:t>
      </w:r>
      <w:r w:rsidRPr="00726748">
        <w:rPr>
          <w:sz w:val="22"/>
        </w:rPr>
        <w:t>1932, or in pursuance of that Act as amended at any time prior to the commencement of this section, shall be deemed to be valid and effectual for all purposes.</w:t>
      </w:r>
    </w:p>
    <w:sectPr w:rsidR="00BF41CF" w:rsidRPr="00726748" w:rsidSect="0076346D">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868" w:rsidRDefault="00030868" w:rsidP="0076346D">
      <w:pPr>
        <w:spacing w:after="0" w:line="240" w:lineRule="auto"/>
      </w:pPr>
      <w:r>
        <w:separator/>
      </w:r>
    </w:p>
  </w:endnote>
  <w:endnote w:type="continuationSeparator" w:id="0">
    <w:p w:rsidR="00030868" w:rsidRDefault="00030868" w:rsidP="0076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868" w:rsidRDefault="00030868" w:rsidP="0076346D">
      <w:pPr>
        <w:spacing w:after="0" w:line="240" w:lineRule="auto"/>
      </w:pPr>
      <w:r>
        <w:separator/>
      </w:r>
    </w:p>
  </w:footnote>
  <w:footnote w:type="continuationSeparator" w:id="0">
    <w:p w:rsidR="00030868" w:rsidRDefault="00030868" w:rsidP="00763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46D" w:rsidRPr="0076346D" w:rsidRDefault="0076346D" w:rsidP="006406B5">
    <w:pPr>
      <w:pStyle w:val="Header"/>
      <w:tabs>
        <w:tab w:val="clear" w:pos="9360"/>
        <w:tab w:val="right" w:pos="8640"/>
      </w:tabs>
      <w:rPr>
        <w:rFonts w:ascii="Times New Roman" w:hAnsi="Times New Roman"/>
        <w:sz w:val="20"/>
      </w:rPr>
    </w:pPr>
    <w:r w:rsidRPr="0076346D">
      <w:rPr>
        <w:rFonts w:ascii="Times New Roman" w:eastAsia="Times New Roman" w:hAnsi="Times New Roman" w:cs="Times New Roman"/>
        <w:sz w:val="20"/>
        <w:szCs w:val="20"/>
      </w:rPr>
      <w:t>No. 10.</w:t>
    </w:r>
    <w:r w:rsidRPr="0076346D">
      <w:rPr>
        <w:rFonts w:ascii="Times New Roman" w:hAnsi="Times New Roman"/>
        <w:sz w:val="20"/>
      </w:rPr>
      <w:ptab w:relativeTo="margin" w:alignment="center" w:leader="none"/>
    </w:r>
    <w:r w:rsidRPr="0076346D">
      <w:rPr>
        <w:rFonts w:ascii="Times New Roman" w:eastAsia="Times New Roman" w:hAnsi="Times New Roman" w:cs="Times New Roman"/>
        <w:i/>
        <w:iCs/>
        <w:sz w:val="20"/>
        <w:szCs w:val="20"/>
      </w:rPr>
      <w:t>Financial Agreements Enforcement</w:t>
    </w:r>
    <w:r w:rsidRPr="00CA1009">
      <w:rPr>
        <w:rFonts w:ascii="Times New Roman" w:eastAsia="Times New Roman" w:hAnsi="Times New Roman" w:cs="Times New Roman"/>
        <w:iCs/>
        <w:sz w:val="20"/>
        <w:szCs w:val="20"/>
      </w:rPr>
      <w:t xml:space="preserve"> (</w:t>
    </w:r>
    <w:r w:rsidRPr="0076346D">
      <w:rPr>
        <w:rFonts w:ascii="Times New Roman" w:eastAsia="Times New Roman" w:hAnsi="Times New Roman" w:cs="Times New Roman"/>
        <w:i/>
        <w:iCs/>
        <w:spacing w:val="20"/>
        <w:sz w:val="20"/>
        <w:szCs w:val="20"/>
      </w:rPr>
      <w:t>No.</w:t>
    </w:r>
    <w:r w:rsidRPr="0076346D">
      <w:rPr>
        <w:rFonts w:ascii="Times New Roman" w:eastAsia="Times New Roman" w:hAnsi="Times New Roman" w:cs="Times New Roman"/>
        <w:i/>
        <w:iCs/>
        <w:sz w:val="20"/>
        <w:szCs w:val="20"/>
      </w:rPr>
      <w:t xml:space="preserve"> 4</w:t>
    </w:r>
    <w:r w:rsidRPr="00CA1009">
      <w:rPr>
        <w:rFonts w:ascii="Times New Roman" w:eastAsia="Times New Roman" w:hAnsi="Times New Roman" w:cs="Times New Roman"/>
        <w:iCs/>
        <w:sz w:val="20"/>
        <w:szCs w:val="20"/>
      </w:rPr>
      <w:t>)</w:t>
    </w:r>
    <w:r w:rsidRPr="00CA1009">
      <w:rPr>
        <w:rFonts w:ascii="Times New Roman" w:eastAsia="Times New Roman" w:hAnsi="Times New Roman" w:cs="Times New Roman"/>
        <w:sz w:val="20"/>
        <w:szCs w:val="20"/>
      </w:rPr>
      <w:t>.</w:t>
    </w:r>
    <w:r w:rsidR="006406B5">
      <w:rPr>
        <w:rFonts w:ascii="Times New Roman" w:eastAsia="Times New Roman" w:hAnsi="Times New Roman" w:cs="Times New Roman"/>
        <w:sz w:val="20"/>
        <w:szCs w:val="20"/>
      </w:rPr>
      <w:tab/>
    </w:r>
    <w:r w:rsidRPr="0076346D">
      <w:rPr>
        <w:rFonts w:ascii="Times New Roman" w:eastAsia="Times New Roman" w:hAnsi="Times New Roman" w:cs="Times New Roman"/>
        <w:sz w:val="20"/>
        <w:szCs w:val="20"/>
      </w:rPr>
      <w:t>1932.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1CF" w:rsidRPr="00D551CF" w:rsidRDefault="00D551CF" w:rsidP="00A74C90">
    <w:pPr>
      <w:pStyle w:val="Header"/>
      <w:tabs>
        <w:tab w:val="clear" w:pos="9360"/>
        <w:tab w:val="right" w:pos="8640"/>
      </w:tabs>
      <w:rPr>
        <w:rFonts w:ascii="Times New Roman" w:hAnsi="Times New Roman"/>
        <w:sz w:val="20"/>
      </w:rPr>
    </w:pPr>
    <w:r w:rsidRPr="00D551CF">
      <w:rPr>
        <w:rFonts w:ascii="Times New Roman" w:eastAsia="Times New Roman" w:hAnsi="Times New Roman" w:cs="Times New Roman"/>
        <w:sz w:val="20"/>
        <w:szCs w:val="20"/>
      </w:rPr>
      <w:t>1932.</w:t>
    </w:r>
    <w:r w:rsidRPr="00D551CF">
      <w:rPr>
        <w:rFonts w:ascii="Times New Roman" w:hAnsi="Times New Roman"/>
        <w:sz w:val="20"/>
      </w:rPr>
      <w:ptab w:relativeTo="margin" w:alignment="center" w:leader="none"/>
    </w:r>
    <w:r w:rsidRPr="00D551CF">
      <w:rPr>
        <w:rFonts w:ascii="Times New Roman" w:eastAsia="Times New Roman" w:hAnsi="Times New Roman" w:cs="Times New Roman"/>
        <w:i/>
        <w:iCs/>
        <w:sz w:val="20"/>
        <w:szCs w:val="20"/>
      </w:rPr>
      <w:t>Financial Agreements Enforcement</w:t>
    </w:r>
    <w:r w:rsidRPr="00CA1009">
      <w:rPr>
        <w:rFonts w:ascii="Times New Roman" w:eastAsia="Times New Roman" w:hAnsi="Times New Roman" w:cs="Times New Roman"/>
        <w:iCs/>
        <w:sz w:val="20"/>
        <w:szCs w:val="20"/>
      </w:rPr>
      <w:t xml:space="preserve"> </w:t>
    </w:r>
    <w:r w:rsidRPr="00CA1009">
      <w:rPr>
        <w:rFonts w:ascii="Times New Roman" w:eastAsia="Times New Roman" w:hAnsi="Times New Roman" w:cs="Times New Roman"/>
        <w:iCs/>
        <w:spacing w:val="20"/>
        <w:sz w:val="20"/>
        <w:szCs w:val="20"/>
      </w:rPr>
      <w:t>(</w:t>
    </w:r>
    <w:r w:rsidRPr="00D551CF">
      <w:rPr>
        <w:rFonts w:ascii="Times New Roman" w:eastAsia="Times New Roman" w:hAnsi="Times New Roman" w:cs="Times New Roman"/>
        <w:i/>
        <w:iCs/>
        <w:spacing w:val="20"/>
        <w:sz w:val="20"/>
        <w:szCs w:val="20"/>
      </w:rPr>
      <w:t>No.</w:t>
    </w:r>
    <w:r w:rsidRPr="00D551CF">
      <w:rPr>
        <w:rFonts w:ascii="Times New Roman" w:eastAsia="Times New Roman" w:hAnsi="Times New Roman" w:cs="Times New Roman"/>
        <w:i/>
        <w:iCs/>
        <w:sz w:val="20"/>
        <w:szCs w:val="20"/>
      </w:rPr>
      <w:t xml:space="preserve"> 4</w:t>
    </w:r>
    <w:r w:rsidRPr="00CA1009">
      <w:rPr>
        <w:rFonts w:ascii="Times New Roman" w:eastAsia="Times New Roman" w:hAnsi="Times New Roman" w:cs="Times New Roman"/>
        <w:iCs/>
        <w:sz w:val="20"/>
        <w:szCs w:val="20"/>
      </w:rPr>
      <w:t>)</w:t>
    </w:r>
    <w:r w:rsidRPr="00CA1009">
      <w:rPr>
        <w:rFonts w:ascii="Times New Roman" w:eastAsia="Times New Roman" w:hAnsi="Times New Roman" w:cs="Times New Roman"/>
        <w:sz w:val="20"/>
        <w:szCs w:val="20"/>
      </w:rPr>
      <w:t>.</w:t>
    </w:r>
    <w:r w:rsidR="00A74C90">
      <w:rPr>
        <w:rFonts w:ascii="Times New Roman" w:eastAsia="Times New Roman" w:hAnsi="Times New Roman" w:cs="Times New Roman"/>
        <w:sz w:val="20"/>
        <w:szCs w:val="20"/>
      </w:rPr>
      <w:tab/>
    </w:r>
    <w:r w:rsidRPr="00D551CF">
      <w:rPr>
        <w:rFonts w:ascii="Times New Roman" w:eastAsia="Times New Roman" w:hAnsi="Times New Roman" w:cs="Times New Roman"/>
        <w:sz w:val="20"/>
        <w:szCs w:val="20"/>
      </w:rPr>
      <w:t>No. 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6CB4"/>
    <w:rsid w:val="000052A7"/>
    <w:rsid w:val="00030868"/>
    <w:rsid w:val="00031D99"/>
    <w:rsid w:val="00060962"/>
    <w:rsid w:val="00113230"/>
    <w:rsid w:val="001469A7"/>
    <w:rsid w:val="00297110"/>
    <w:rsid w:val="002A7F66"/>
    <w:rsid w:val="00301251"/>
    <w:rsid w:val="00305BEC"/>
    <w:rsid w:val="003820CD"/>
    <w:rsid w:val="00487F41"/>
    <w:rsid w:val="00531607"/>
    <w:rsid w:val="00556CB4"/>
    <w:rsid w:val="00573338"/>
    <w:rsid w:val="00596502"/>
    <w:rsid w:val="005A2C54"/>
    <w:rsid w:val="006406B5"/>
    <w:rsid w:val="006D3FE9"/>
    <w:rsid w:val="00707986"/>
    <w:rsid w:val="00726748"/>
    <w:rsid w:val="0076346D"/>
    <w:rsid w:val="00860D96"/>
    <w:rsid w:val="00916433"/>
    <w:rsid w:val="009679F4"/>
    <w:rsid w:val="009B1000"/>
    <w:rsid w:val="00A029C3"/>
    <w:rsid w:val="00A74C90"/>
    <w:rsid w:val="00AC7FBB"/>
    <w:rsid w:val="00B15979"/>
    <w:rsid w:val="00B3337A"/>
    <w:rsid w:val="00C47B88"/>
    <w:rsid w:val="00CA1009"/>
    <w:rsid w:val="00D05EF4"/>
    <w:rsid w:val="00D4508C"/>
    <w:rsid w:val="00D54328"/>
    <w:rsid w:val="00D551CF"/>
    <w:rsid w:val="00DF3CCE"/>
    <w:rsid w:val="00EF196D"/>
    <w:rsid w:val="00F85804"/>
    <w:rsid w:val="00FD1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F196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F196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F196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F196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F196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F196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F196D"/>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F196D"/>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EF196D"/>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EF196D"/>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EF196D"/>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EF196D"/>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F196D"/>
    <w:rPr>
      <w:rFonts w:ascii="Times New Roman" w:eastAsia="Times New Roman" w:hAnsi="Times New Roman" w:cs="Times New Roman"/>
      <w:b w:val="0"/>
      <w:bCs w:val="0"/>
      <w:i w:val="0"/>
      <w:iCs w:val="0"/>
      <w:smallCaps w:val="0"/>
      <w:sz w:val="28"/>
      <w:szCs w:val="28"/>
    </w:rPr>
  </w:style>
  <w:style w:type="character" w:customStyle="1" w:styleId="CharStyle3">
    <w:name w:val="CharStyle3"/>
    <w:basedOn w:val="DefaultParagraphFont"/>
    <w:rsid w:val="00EF196D"/>
    <w:rPr>
      <w:rFonts w:ascii="Times New Roman" w:eastAsia="Times New Roman" w:hAnsi="Times New Roman" w:cs="Times New Roman"/>
      <w:b/>
      <w:bCs/>
      <w:i w:val="0"/>
      <w:iCs w:val="0"/>
      <w:smallCaps w:val="0"/>
      <w:spacing w:val="-10"/>
      <w:sz w:val="24"/>
      <w:szCs w:val="24"/>
    </w:rPr>
  </w:style>
  <w:style w:type="character" w:customStyle="1" w:styleId="CharStyle4">
    <w:name w:val="CharStyle4"/>
    <w:basedOn w:val="DefaultParagraphFont"/>
    <w:rsid w:val="00EF196D"/>
    <w:rPr>
      <w:rFonts w:ascii="Times New Roman" w:eastAsia="Times New Roman" w:hAnsi="Times New Roman" w:cs="Times New Roman"/>
      <w:b/>
      <w:bCs/>
      <w:i/>
      <w:iCs/>
      <w:smallCaps w:val="0"/>
      <w:spacing w:val="10"/>
      <w:sz w:val="24"/>
      <w:szCs w:val="24"/>
    </w:rPr>
  </w:style>
  <w:style w:type="character" w:customStyle="1" w:styleId="CharStyle5">
    <w:name w:val="CharStyle5"/>
    <w:basedOn w:val="DefaultParagraphFont"/>
    <w:rsid w:val="00EF196D"/>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EF196D"/>
    <w:rPr>
      <w:rFonts w:ascii="Times New Roman" w:eastAsia="Times New Roman" w:hAnsi="Times New Roman" w:cs="Times New Roman"/>
      <w:b/>
      <w:bCs/>
      <w:i w:val="0"/>
      <w:iCs w:val="0"/>
      <w:smallCaps w:val="0"/>
      <w:sz w:val="22"/>
      <w:szCs w:val="22"/>
    </w:rPr>
  </w:style>
  <w:style w:type="character" w:customStyle="1" w:styleId="CharStyle8">
    <w:name w:val="CharStyle8"/>
    <w:basedOn w:val="DefaultParagraphFont"/>
    <w:rsid w:val="00EF196D"/>
    <w:rPr>
      <w:rFonts w:ascii="Times New Roman" w:eastAsia="Times New Roman" w:hAnsi="Times New Roman" w:cs="Times New Roman"/>
      <w:b w:val="0"/>
      <w:bCs w:val="0"/>
      <w:i w:val="0"/>
      <w:iCs w:val="0"/>
      <w:smallCaps w:val="0"/>
      <w:sz w:val="56"/>
      <w:szCs w:val="56"/>
    </w:rPr>
  </w:style>
  <w:style w:type="character" w:customStyle="1" w:styleId="CharStyle12">
    <w:name w:val="CharStyle12"/>
    <w:basedOn w:val="DefaultParagraphFont"/>
    <w:rsid w:val="00EF196D"/>
    <w:rPr>
      <w:rFonts w:ascii="Verdana" w:eastAsia="Verdana" w:hAnsi="Verdana" w:cs="Verdana"/>
      <w:b/>
      <w:bCs/>
      <w:i w:val="0"/>
      <w:iCs w:val="0"/>
      <w:smallCaps w:val="0"/>
      <w:sz w:val="18"/>
      <w:szCs w:val="18"/>
    </w:rPr>
  </w:style>
  <w:style w:type="character" w:customStyle="1" w:styleId="CharStyle21">
    <w:name w:val="CharStyle21"/>
    <w:basedOn w:val="DefaultParagraphFont"/>
    <w:rsid w:val="00EF196D"/>
    <w:rPr>
      <w:rFonts w:ascii="Georgia" w:eastAsia="Georgia" w:hAnsi="Georgia" w:cs="Georgia"/>
      <w:b/>
      <w:bCs/>
      <w:i w:val="0"/>
      <w:iCs w:val="0"/>
      <w:smallCaps w:val="0"/>
      <w:sz w:val="20"/>
      <w:szCs w:val="20"/>
    </w:rPr>
  </w:style>
  <w:style w:type="character" w:customStyle="1" w:styleId="CharStyle22">
    <w:name w:val="CharStyle22"/>
    <w:basedOn w:val="DefaultParagraphFont"/>
    <w:rsid w:val="00EF196D"/>
    <w:rPr>
      <w:rFonts w:ascii="Georgia" w:eastAsia="Georgia" w:hAnsi="Georgia" w:cs="Georgia"/>
      <w:b/>
      <w:bCs/>
      <w:i w:val="0"/>
      <w:iCs w:val="0"/>
      <w:smallCaps w:val="0"/>
      <w:sz w:val="18"/>
      <w:szCs w:val="18"/>
    </w:rPr>
  </w:style>
  <w:style w:type="character" w:customStyle="1" w:styleId="CharStyle26">
    <w:name w:val="CharStyle26"/>
    <w:basedOn w:val="DefaultParagraphFont"/>
    <w:rsid w:val="00EF196D"/>
    <w:rPr>
      <w:rFonts w:ascii="Times New Roman" w:eastAsia="Times New Roman" w:hAnsi="Times New Roman" w:cs="Times New Roman"/>
      <w:b w:val="0"/>
      <w:bCs w:val="0"/>
      <w:i w:val="0"/>
      <w:iCs w:val="0"/>
      <w:smallCaps w:val="0"/>
      <w:sz w:val="20"/>
      <w:szCs w:val="20"/>
    </w:rPr>
  </w:style>
  <w:style w:type="character" w:customStyle="1" w:styleId="CharStyle28">
    <w:name w:val="CharStyle28"/>
    <w:basedOn w:val="DefaultParagraphFont"/>
    <w:rsid w:val="00EF196D"/>
    <w:rPr>
      <w:rFonts w:ascii="Times New Roman" w:eastAsia="Times New Roman" w:hAnsi="Times New Roman" w:cs="Times New Roman"/>
      <w:b w:val="0"/>
      <w:bCs w:val="0"/>
      <w:i w:val="0"/>
      <w:iCs w:val="0"/>
      <w:smallCaps w:val="0"/>
      <w:sz w:val="14"/>
      <w:szCs w:val="14"/>
    </w:rPr>
  </w:style>
  <w:style w:type="character" w:customStyle="1" w:styleId="CharStyle36">
    <w:name w:val="CharStyle36"/>
    <w:basedOn w:val="DefaultParagraphFont"/>
    <w:rsid w:val="00EF196D"/>
    <w:rPr>
      <w:rFonts w:ascii="Times New Roman" w:eastAsia="Times New Roman" w:hAnsi="Times New Roman" w:cs="Times New Roman"/>
      <w:b w:val="0"/>
      <w:bCs w:val="0"/>
      <w:i/>
      <w:iCs/>
      <w:smallCaps w:val="0"/>
      <w:sz w:val="20"/>
      <w:szCs w:val="20"/>
    </w:rPr>
  </w:style>
  <w:style w:type="character" w:customStyle="1" w:styleId="CharStyle42">
    <w:name w:val="CharStyle42"/>
    <w:basedOn w:val="DefaultParagraphFont"/>
    <w:rsid w:val="00EF196D"/>
    <w:rPr>
      <w:rFonts w:ascii="Times New Roman" w:eastAsia="Times New Roman" w:hAnsi="Times New Roman" w:cs="Times New Roman"/>
      <w:b/>
      <w:bCs/>
      <w:i w:val="0"/>
      <w:iCs w:val="0"/>
      <w:smallCaps/>
      <w:sz w:val="18"/>
      <w:szCs w:val="18"/>
    </w:rPr>
  </w:style>
  <w:style w:type="paragraph" w:styleId="Header">
    <w:name w:val="header"/>
    <w:basedOn w:val="Normal"/>
    <w:link w:val="HeaderChar"/>
    <w:uiPriority w:val="99"/>
    <w:unhideWhenUsed/>
    <w:rsid w:val="00763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6D"/>
  </w:style>
  <w:style w:type="paragraph" w:styleId="Footer">
    <w:name w:val="footer"/>
    <w:basedOn w:val="Normal"/>
    <w:link w:val="FooterChar"/>
    <w:uiPriority w:val="99"/>
    <w:unhideWhenUsed/>
    <w:rsid w:val="00763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6D"/>
  </w:style>
  <w:style w:type="paragraph" w:styleId="BalloonText">
    <w:name w:val="Balloon Text"/>
    <w:basedOn w:val="Normal"/>
    <w:link w:val="BalloonTextChar"/>
    <w:uiPriority w:val="99"/>
    <w:semiHidden/>
    <w:unhideWhenUsed/>
    <w:rsid w:val="0076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4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32</cp:revision>
  <dcterms:created xsi:type="dcterms:W3CDTF">2017-04-08T01:13:00Z</dcterms:created>
  <dcterms:modified xsi:type="dcterms:W3CDTF">2017-08-28T20:21:00Z</dcterms:modified>
</cp:coreProperties>
</file>