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A8" w:rsidRPr="007F08BC" w:rsidRDefault="00563DA8" w:rsidP="007F08BC">
      <w:pPr>
        <w:spacing w:after="0" w:line="240" w:lineRule="auto"/>
        <w:jc w:val="center"/>
        <w:rPr>
          <w:rFonts w:ascii="Times New Roman" w:hAnsi="Times New Roman" w:cs="Times New Roman"/>
          <w:sz w:val="36"/>
          <w:szCs w:val="36"/>
        </w:rPr>
      </w:pPr>
      <w:bookmarkStart w:id="0" w:name="_GoBack"/>
      <w:bookmarkEnd w:id="0"/>
      <w:r w:rsidRPr="007F08BC">
        <w:rPr>
          <w:rFonts w:ascii="Times New Roman" w:hAnsi="Times New Roman" w:cs="Times New Roman"/>
          <w:sz w:val="36"/>
          <w:szCs w:val="36"/>
        </w:rPr>
        <w:t>INCOME TAX ASSESSMENT.</w:t>
      </w:r>
    </w:p>
    <w:p w:rsidR="002C3AD4" w:rsidRPr="007F08BC" w:rsidRDefault="002C3AD4" w:rsidP="007F08BC">
      <w:pPr>
        <w:pBdr>
          <w:bottom w:val="single" w:sz="4" w:space="1" w:color="auto"/>
        </w:pBdr>
        <w:spacing w:after="120" w:line="240" w:lineRule="auto"/>
        <w:ind w:left="4032" w:right="4032"/>
        <w:jc w:val="center"/>
        <w:rPr>
          <w:rFonts w:ascii="Times New Roman" w:hAnsi="Times New Roman" w:cs="Times New Roman"/>
          <w:b/>
        </w:rPr>
      </w:pPr>
    </w:p>
    <w:p w:rsidR="00563DA8" w:rsidRPr="007F08BC" w:rsidRDefault="00B745B2" w:rsidP="007F08BC">
      <w:pPr>
        <w:spacing w:after="120" w:line="240" w:lineRule="auto"/>
        <w:jc w:val="center"/>
        <w:rPr>
          <w:rFonts w:ascii="Times New Roman" w:hAnsi="Times New Roman" w:cs="Times New Roman"/>
          <w:sz w:val="28"/>
          <w:szCs w:val="28"/>
        </w:rPr>
      </w:pPr>
      <w:r w:rsidRPr="007F08BC">
        <w:rPr>
          <w:rFonts w:ascii="Times New Roman" w:hAnsi="Times New Roman" w:cs="Times New Roman"/>
          <w:b/>
          <w:sz w:val="28"/>
          <w:szCs w:val="28"/>
        </w:rPr>
        <w:t>No. 40 of 1933.</w:t>
      </w:r>
    </w:p>
    <w:p w:rsidR="00563DA8" w:rsidRPr="007F08BC" w:rsidRDefault="00563DA8" w:rsidP="007F08BC">
      <w:pPr>
        <w:spacing w:after="120" w:line="240" w:lineRule="auto"/>
        <w:jc w:val="center"/>
        <w:rPr>
          <w:rFonts w:ascii="Times New Roman" w:hAnsi="Times New Roman" w:cs="Times New Roman"/>
          <w:sz w:val="26"/>
          <w:szCs w:val="26"/>
        </w:rPr>
      </w:pPr>
      <w:r w:rsidRPr="007F08BC">
        <w:rPr>
          <w:rFonts w:ascii="Times New Roman" w:hAnsi="Times New Roman" w:cs="Times New Roman"/>
          <w:sz w:val="26"/>
          <w:szCs w:val="26"/>
        </w:rPr>
        <w:t xml:space="preserve">An Act to amend the </w:t>
      </w:r>
      <w:r w:rsidR="00B745B2" w:rsidRPr="007F08BC">
        <w:rPr>
          <w:rFonts w:ascii="Times New Roman" w:hAnsi="Times New Roman" w:cs="Times New Roman"/>
          <w:i/>
          <w:sz w:val="26"/>
          <w:szCs w:val="26"/>
        </w:rPr>
        <w:t>Income Tax Assessment Act</w:t>
      </w:r>
      <w:r w:rsidR="002C3AD4" w:rsidRPr="007F08BC">
        <w:rPr>
          <w:rFonts w:ascii="Times New Roman" w:hAnsi="Times New Roman" w:cs="Times New Roman"/>
          <w:i/>
          <w:sz w:val="26"/>
          <w:szCs w:val="26"/>
        </w:rPr>
        <w:t xml:space="preserve"> </w:t>
      </w:r>
      <w:r w:rsidRPr="007F08BC">
        <w:rPr>
          <w:rFonts w:ascii="Times New Roman" w:hAnsi="Times New Roman" w:cs="Times New Roman"/>
          <w:sz w:val="26"/>
          <w:szCs w:val="26"/>
        </w:rPr>
        <w:t>1922-1933.</w:t>
      </w:r>
    </w:p>
    <w:p w:rsidR="00563DA8" w:rsidRPr="007F08BC" w:rsidRDefault="00563DA8" w:rsidP="007F08BC">
      <w:pPr>
        <w:spacing w:after="120" w:line="240" w:lineRule="auto"/>
        <w:jc w:val="right"/>
        <w:rPr>
          <w:rFonts w:ascii="Times New Roman" w:hAnsi="Times New Roman" w:cs="Times New Roman"/>
          <w:sz w:val="26"/>
          <w:szCs w:val="26"/>
        </w:rPr>
      </w:pPr>
      <w:r w:rsidRPr="007F08BC">
        <w:rPr>
          <w:rFonts w:ascii="Times New Roman" w:hAnsi="Times New Roman" w:cs="Times New Roman"/>
          <w:sz w:val="26"/>
          <w:szCs w:val="26"/>
        </w:rPr>
        <w:t>[Assented to 12th December, 1933.]</w:t>
      </w:r>
    </w:p>
    <w:p w:rsidR="00563DA8" w:rsidRPr="00C60E55" w:rsidRDefault="00563DA8" w:rsidP="007F08BC">
      <w:pPr>
        <w:spacing w:after="0" w:line="240" w:lineRule="auto"/>
        <w:jc w:val="both"/>
        <w:rPr>
          <w:rFonts w:ascii="Times New Roman" w:hAnsi="Times New Roman" w:cs="Times New Roman"/>
        </w:rPr>
      </w:pPr>
      <w:r w:rsidRPr="00C60E55">
        <w:rPr>
          <w:rFonts w:ascii="Times New Roman" w:hAnsi="Times New Roman" w:cs="Times New Roman"/>
        </w:rPr>
        <w:t>BE it enacted by the King</w:t>
      </w:r>
      <w:r w:rsidR="001D0E1B" w:rsidRPr="00C60E55">
        <w:rPr>
          <w:rFonts w:ascii="Times New Roman" w:hAnsi="Times New Roman" w:cs="Times New Roman"/>
        </w:rPr>
        <w:t>’</w:t>
      </w:r>
      <w:r w:rsidRPr="00C60E55">
        <w:rPr>
          <w:rFonts w:ascii="Times New Roman" w:hAnsi="Times New Roman" w:cs="Times New Roman"/>
        </w:rPr>
        <w:t>s Most Excellent Majesty, the Senate, and the House of Representatives of the Commonwealth of Australia, as follows:—</w:t>
      </w:r>
    </w:p>
    <w:p w:rsidR="00563DA8" w:rsidRPr="007F08BC" w:rsidRDefault="00B745B2" w:rsidP="007F08BC">
      <w:pPr>
        <w:spacing w:before="120" w:after="60" w:line="240" w:lineRule="auto"/>
        <w:jc w:val="both"/>
        <w:rPr>
          <w:rFonts w:ascii="Times New Roman" w:hAnsi="Times New Roman" w:cs="Times New Roman"/>
          <w:sz w:val="20"/>
        </w:rPr>
      </w:pPr>
      <w:r w:rsidRPr="007F08BC">
        <w:rPr>
          <w:rFonts w:ascii="Times New Roman" w:hAnsi="Times New Roman" w:cs="Times New Roman"/>
          <w:b/>
          <w:sz w:val="20"/>
        </w:rPr>
        <w:t>Short title</w:t>
      </w:r>
      <w:r w:rsidR="00563DA8" w:rsidRPr="007F08BC">
        <w:rPr>
          <w:rFonts w:ascii="Times New Roman" w:hAnsi="Times New Roman" w:cs="Times New Roman"/>
          <w:sz w:val="20"/>
        </w:rPr>
        <w:t xml:space="preserve"> </w:t>
      </w:r>
      <w:r w:rsidRPr="007F08BC">
        <w:rPr>
          <w:rFonts w:ascii="Times New Roman" w:hAnsi="Times New Roman" w:cs="Times New Roman"/>
          <w:b/>
          <w:sz w:val="20"/>
        </w:rPr>
        <w:t>and citation.</w:t>
      </w:r>
    </w:p>
    <w:p w:rsidR="00563DA8" w:rsidRPr="007F08BC" w:rsidRDefault="00B745B2" w:rsidP="007F08BC">
      <w:pPr>
        <w:tabs>
          <w:tab w:val="left" w:pos="1080"/>
          <w:tab w:val="left" w:pos="1287"/>
        </w:tabs>
        <w:spacing w:after="0" w:line="240" w:lineRule="auto"/>
        <w:ind w:firstLine="432"/>
        <w:jc w:val="both"/>
        <w:rPr>
          <w:rFonts w:ascii="Times New Roman" w:hAnsi="Times New Roman" w:cs="Times New Roman"/>
        </w:rPr>
      </w:pPr>
      <w:r w:rsidRPr="007F08BC">
        <w:rPr>
          <w:rFonts w:ascii="Times New Roman" w:hAnsi="Times New Roman" w:cs="Times New Roman"/>
          <w:b/>
        </w:rPr>
        <w:t>1.</w:t>
      </w:r>
      <w:r w:rsidR="006C03E7" w:rsidRPr="007F08BC">
        <w:rPr>
          <w:rFonts w:ascii="Times New Roman" w:hAnsi="Times New Roman" w:cs="Times New Roman"/>
        </w:rPr>
        <w:t>—</w:t>
      </w:r>
      <w:r w:rsidR="00563DA8" w:rsidRPr="007F08BC">
        <w:rPr>
          <w:rFonts w:ascii="Times New Roman" w:hAnsi="Times New Roman" w:cs="Times New Roman"/>
        </w:rPr>
        <w:t>(1.)</w:t>
      </w:r>
      <w:r w:rsidR="005B35BE" w:rsidRPr="007F08BC">
        <w:rPr>
          <w:rFonts w:ascii="Times New Roman" w:hAnsi="Times New Roman" w:cs="Times New Roman"/>
        </w:rPr>
        <w:tab/>
      </w:r>
      <w:r w:rsidR="00563DA8" w:rsidRPr="007F08BC">
        <w:rPr>
          <w:rFonts w:ascii="Times New Roman" w:hAnsi="Times New Roman" w:cs="Times New Roman"/>
        </w:rPr>
        <w:t xml:space="preserve">This Act may be cited as the </w:t>
      </w:r>
      <w:r w:rsidRPr="007F08BC">
        <w:rPr>
          <w:rFonts w:ascii="Times New Roman" w:hAnsi="Times New Roman" w:cs="Times New Roman"/>
          <w:i/>
        </w:rPr>
        <w:t xml:space="preserve">Income Tax Assessment Act </w:t>
      </w:r>
      <w:r w:rsidR="00563DA8" w:rsidRPr="007F08BC">
        <w:rPr>
          <w:rFonts w:ascii="Times New Roman" w:hAnsi="Times New Roman" w:cs="Times New Roman"/>
        </w:rPr>
        <w:t>1933.</w:t>
      </w:r>
    </w:p>
    <w:p w:rsidR="00563DA8" w:rsidRPr="007F08BC" w:rsidRDefault="00563DA8" w:rsidP="007F08BC">
      <w:pPr>
        <w:tabs>
          <w:tab w:val="left" w:pos="900"/>
        </w:tabs>
        <w:spacing w:after="0" w:line="240" w:lineRule="auto"/>
        <w:ind w:firstLine="432"/>
        <w:jc w:val="both"/>
        <w:rPr>
          <w:rFonts w:ascii="Times New Roman" w:hAnsi="Times New Roman" w:cs="Times New Roman"/>
        </w:rPr>
      </w:pPr>
      <w:r w:rsidRPr="007F08BC">
        <w:rPr>
          <w:rFonts w:ascii="Times New Roman" w:hAnsi="Times New Roman" w:cs="Times New Roman"/>
        </w:rPr>
        <w:t>(2.)</w:t>
      </w:r>
      <w:r w:rsidR="00E15A9C" w:rsidRPr="007F08BC">
        <w:rPr>
          <w:rFonts w:ascii="Times New Roman" w:hAnsi="Times New Roman" w:cs="Times New Roman"/>
        </w:rPr>
        <w:tab/>
      </w:r>
      <w:r w:rsidRPr="007F08BC">
        <w:rPr>
          <w:rFonts w:ascii="Times New Roman" w:hAnsi="Times New Roman" w:cs="Times New Roman"/>
        </w:rPr>
        <w:t xml:space="preserve">Section five of the </w:t>
      </w:r>
      <w:r w:rsidR="00B745B2" w:rsidRPr="007F08BC">
        <w:rPr>
          <w:rFonts w:ascii="Times New Roman" w:hAnsi="Times New Roman" w:cs="Times New Roman"/>
          <w:i/>
        </w:rPr>
        <w:t xml:space="preserve">Financial Relief Act </w:t>
      </w:r>
      <w:r w:rsidRPr="007F08BC">
        <w:rPr>
          <w:rFonts w:ascii="Times New Roman" w:hAnsi="Times New Roman" w:cs="Times New Roman"/>
        </w:rPr>
        <w:t>1933 is amended by omitting sub-section (2.).</w:t>
      </w:r>
    </w:p>
    <w:p w:rsidR="00563DA8" w:rsidRPr="007F08BC" w:rsidRDefault="00563DA8" w:rsidP="007F08BC">
      <w:pPr>
        <w:tabs>
          <w:tab w:val="left" w:pos="900"/>
        </w:tabs>
        <w:spacing w:after="0" w:line="240" w:lineRule="auto"/>
        <w:ind w:firstLine="432"/>
        <w:jc w:val="both"/>
        <w:rPr>
          <w:rFonts w:ascii="Times New Roman" w:hAnsi="Times New Roman" w:cs="Times New Roman"/>
        </w:rPr>
      </w:pPr>
      <w:r w:rsidRPr="007F08BC">
        <w:rPr>
          <w:rFonts w:ascii="Times New Roman" w:hAnsi="Times New Roman" w:cs="Times New Roman"/>
        </w:rPr>
        <w:t>(3.)</w:t>
      </w:r>
      <w:r w:rsidR="00E15A9C" w:rsidRPr="007F08BC">
        <w:rPr>
          <w:rFonts w:ascii="Times New Roman" w:hAnsi="Times New Roman" w:cs="Times New Roman"/>
        </w:rPr>
        <w:tab/>
      </w:r>
      <w:r w:rsidRPr="007F08BC">
        <w:rPr>
          <w:rFonts w:ascii="Times New Roman" w:hAnsi="Times New Roman" w:cs="Times New Roman"/>
        </w:rPr>
        <w:t xml:space="preserve">The </w:t>
      </w:r>
      <w:r w:rsidR="00B745B2" w:rsidRPr="007F08BC">
        <w:rPr>
          <w:rFonts w:ascii="Times New Roman" w:hAnsi="Times New Roman" w:cs="Times New Roman"/>
          <w:i/>
        </w:rPr>
        <w:t xml:space="preserve">Income Tax Assessment Act </w:t>
      </w:r>
      <w:r w:rsidR="00C60E55">
        <w:rPr>
          <w:rFonts w:ascii="Times New Roman" w:hAnsi="Times New Roman" w:cs="Times New Roman"/>
        </w:rPr>
        <w:t>1922-1932,</w:t>
      </w:r>
      <w:r w:rsidRPr="007F08BC">
        <w:rPr>
          <w:rFonts w:ascii="Times New Roman" w:hAnsi="Times New Roman" w:cs="Times New Roman"/>
        </w:rPr>
        <w:t xml:space="preserve"> as amended by the </w:t>
      </w:r>
      <w:r w:rsidR="00B745B2" w:rsidRPr="007F08BC">
        <w:rPr>
          <w:rFonts w:ascii="Times New Roman" w:hAnsi="Times New Roman" w:cs="Times New Roman"/>
          <w:i/>
        </w:rPr>
        <w:t xml:space="preserve">Financial Relief Act </w:t>
      </w:r>
      <w:r w:rsidRPr="007F08BC">
        <w:rPr>
          <w:rFonts w:ascii="Times New Roman" w:hAnsi="Times New Roman" w:cs="Times New Roman"/>
        </w:rPr>
        <w:t>1933,† is in this Act referred to as the Principal Act.</w:t>
      </w:r>
    </w:p>
    <w:p w:rsidR="00563DA8" w:rsidRPr="007F08BC" w:rsidRDefault="00563DA8" w:rsidP="007F08BC">
      <w:pPr>
        <w:tabs>
          <w:tab w:val="left" w:pos="900"/>
        </w:tabs>
        <w:spacing w:after="0" w:line="240" w:lineRule="auto"/>
        <w:ind w:firstLine="432"/>
        <w:jc w:val="both"/>
        <w:rPr>
          <w:rFonts w:ascii="Times New Roman" w:hAnsi="Times New Roman" w:cs="Times New Roman"/>
        </w:rPr>
      </w:pPr>
      <w:r w:rsidRPr="007F08BC">
        <w:rPr>
          <w:rFonts w:ascii="Times New Roman" w:hAnsi="Times New Roman" w:cs="Times New Roman"/>
        </w:rPr>
        <w:t>(4.)</w:t>
      </w:r>
      <w:r w:rsidR="00E15A9C" w:rsidRPr="007F08BC">
        <w:rPr>
          <w:rFonts w:ascii="Times New Roman" w:hAnsi="Times New Roman" w:cs="Times New Roman"/>
        </w:rPr>
        <w:tab/>
      </w:r>
      <w:r w:rsidRPr="007F08BC">
        <w:rPr>
          <w:rFonts w:ascii="Times New Roman" w:hAnsi="Times New Roman" w:cs="Times New Roman"/>
        </w:rPr>
        <w:t xml:space="preserve">The Principal Act, as amended by this Act, may be cited as the </w:t>
      </w:r>
      <w:r w:rsidR="00B745B2" w:rsidRPr="007F08BC">
        <w:rPr>
          <w:rFonts w:ascii="Times New Roman" w:hAnsi="Times New Roman" w:cs="Times New Roman"/>
          <w:i/>
        </w:rPr>
        <w:t xml:space="preserve">Income Tax Assessment Act </w:t>
      </w:r>
      <w:r w:rsidRPr="007F08BC">
        <w:rPr>
          <w:rFonts w:ascii="Times New Roman" w:hAnsi="Times New Roman" w:cs="Times New Roman"/>
        </w:rPr>
        <w:t>1922-1933.</w:t>
      </w:r>
    </w:p>
    <w:p w:rsidR="00563DA8" w:rsidRPr="007F08BC" w:rsidRDefault="00B745B2" w:rsidP="007F08BC">
      <w:pPr>
        <w:spacing w:before="120" w:after="60" w:line="240" w:lineRule="auto"/>
        <w:jc w:val="both"/>
        <w:rPr>
          <w:rFonts w:ascii="Times New Roman" w:hAnsi="Times New Roman" w:cs="Times New Roman"/>
          <w:sz w:val="20"/>
        </w:rPr>
      </w:pPr>
      <w:r w:rsidRPr="007F08BC">
        <w:rPr>
          <w:rFonts w:ascii="Times New Roman" w:hAnsi="Times New Roman" w:cs="Times New Roman"/>
          <w:b/>
          <w:sz w:val="20"/>
        </w:rPr>
        <w:t>Averaging of incomes for purposes of tax.</w:t>
      </w:r>
    </w:p>
    <w:p w:rsidR="00563DA8" w:rsidRPr="007F08BC" w:rsidRDefault="00B745B2" w:rsidP="007F08BC">
      <w:pPr>
        <w:tabs>
          <w:tab w:val="left" w:pos="1080"/>
          <w:tab w:val="left" w:pos="1287"/>
        </w:tabs>
        <w:spacing w:after="0" w:line="240" w:lineRule="auto"/>
        <w:ind w:firstLine="432"/>
        <w:jc w:val="both"/>
        <w:rPr>
          <w:rFonts w:ascii="Times New Roman" w:hAnsi="Times New Roman" w:cs="Times New Roman"/>
        </w:rPr>
      </w:pPr>
      <w:r w:rsidRPr="007F08BC">
        <w:rPr>
          <w:rFonts w:ascii="Times New Roman" w:hAnsi="Times New Roman" w:cs="Times New Roman"/>
          <w:b/>
        </w:rPr>
        <w:t>2.</w:t>
      </w:r>
      <w:r w:rsidR="006C03E7" w:rsidRPr="007F08BC">
        <w:rPr>
          <w:rFonts w:ascii="Times New Roman" w:hAnsi="Times New Roman" w:cs="Times New Roman"/>
        </w:rPr>
        <w:t>—</w:t>
      </w:r>
      <w:r w:rsidR="00563DA8" w:rsidRPr="007F08BC">
        <w:rPr>
          <w:rFonts w:ascii="Times New Roman" w:hAnsi="Times New Roman" w:cs="Times New Roman"/>
        </w:rPr>
        <w:t>(1.)</w:t>
      </w:r>
      <w:r w:rsidR="005D4E34" w:rsidRPr="007F08BC">
        <w:rPr>
          <w:rFonts w:ascii="Times New Roman" w:hAnsi="Times New Roman" w:cs="Times New Roman"/>
        </w:rPr>
        <w:tab/>
      </w:r>
      <w:r w:rsidR="00563DA8" w:rsidRPr="007F08BC">
        <w:rPr>
          <w:rFonts w:ascii="Times New Roman" w:hAnsi="Times New Roman" w:cs="Times New Roman"/>
        </w:rPr>
        <w:t>Section thirteen of the Principal Act is amended—</w:t>
      </w:r>
    </w:p>
    <w:p w:rsidR="00563DA8" w:rsidRPr="007F08BC" w:rsidRDefault="00563DA8" w:rsidP="007F08BC">
      <w:pPr>
        <w:spacing w:after="0" w:line="240" w:lineRule="auto"/>
        <w:ind w:left="1296" w:hanging="720"/>
        <w:jc w:val="both"/>
        <w:rPr>
          <w:rFonts w:ascii="Times New Roman" w:hAnsi="Times New Roman" w:cs="Times New Roman"/>
        </w:rPr>
      </w:pPr>
      <w:r w:rsidRPr="007F08BC">
        <w:rPr>
          <w:rFonts w:ascii="Times New Roman" w:hAnsi="Times New Roman" w:cs="Times New Roman"/>
        </w:rPr>
        <w:t>(</w:t>
      </w:r>
      <w:r w:rsidR="00B745B2" w:rsidRPr="007F08BC">
        <w:rPr>
          <w:rFonts w:ascii="Times New Roman" w:hAnsi="Times New Roman" w:cs="Times New Roman"/>
          <w:i/>
        </w:rPr>
        <w:t>a</w:t>
      </w:r>
      <w:r w:rsidRPr="007F08BC">
        <w:rPr>
          <w:rFonts w:ascii="Times New Roman" w:hAnsi="Times New Roman" w:cs="Times New Roman"/>
        </w:rPr>
        <w:t>)</w:t>
      </w:r>
      <w:r w:rsidR="00B745B2" w:rsidRPr="007F08BC">
        <w:rPr>
          <w:rFonts w:ascii="Times New Roman" w:hAnsi="Times New Roman" w:cs="Times New Roman"/>
          <w:i/>
        </w:rPr>
        <w:t xml:space="preserve"> </w:t>
      </w:r>
      <w:r w:rsidRPr="007F08BC">
        <w:rPr>
          <w:rFonts w:ascii="Times New Roman" w:hAnsi="Times New Roman" w:cs="Times New Roman"/>
        </w:rPr>
        <w:t>by omitting sub-section (2.) and inserting in its stead the following sub-sections:—</w:t>
      </w:r>
    </w:p>
    <w:p w:rsidR="00563DA8" w:rsidRPr="007F08BC" w:rsidRDefault="001D0E1B" w:rsidP="007F08BC">
      <w:pPr>
        <w:spacing w:after="0" w:line="240" w:lineRule="auto"/>
        <w:ind w:left="1350" w:firstLine="432"/>
        <w:jc w:val="both"/>
        <w:rPr>
          <w:rFonts w:ascii="Times New Roman" w:hAnsi="Times New Roman" w:cs="Times New Roman"/>
        </w:rPr>
      </w:pPr>
      <w:r w:rsidRPr="007F08BC">
        <w:rPr>
          <w:rFonts w:ascii="Times New Roman" w:hAnsi="Times New Roman" w:cs="Times New Roman"/>
        </w:rPr>
        <w:t>“</w:t>
      </w:r>
      <w:r w:rsidR="00563DA8" w:rsidRPr="007F08BC">
        <w:rPr>
          <w:rFonts w:ascii="Times New Roman" w:hAnsi="Times New Roman" w:cs="Times New Roman"/>
        </w:rPr>
        <w:t>(2.) In assessments of tax for the financial year beginning on the first day of July, One thousand nine hundred and twenty-two and subsequent years, the rate to be applied to the taxable income of a taxpayer shall be ascertained by calculating the amount of tax that would, under the Act by which the rates of income tax are declared, be payable:—</w:t>
      </w:r>
    </w:p>
    <w:p w:rsidR="00563DA8" w:rsidRPr="007F08BC" w:rsidRDefault="00563DA8" w:rsidP="007F08BC">
      <w:pPr>
        <w:spacing w:after="0" w:line="240" w:lineRule="auto"/>
        <w:ind w:left="2592" w:hanging="720"/>
        <w:jc w:val="both"/>
        <w:rPr>
          <w:rFonts w:ascii="Times New Roman" w:hAnsi="Times New Roman" w:cs="Times New Roman"/>
        </w:rPr>
      </w:pPr>
      <w:r w:rsidRPr="007F08BC">
        <w:rPr>
          <w:rFonts w:ascii="Times New Roman" w:hAnsi="Times New Roman" w:cs="Times New Roman"/>
        </w:rPr>
        <w:t>(i) where the taxable income consists wholly of income from personal exertion—upon a taxable income from personal exertion equal to the average income, and dividing that amount of tax by the average income;</w:t>
      </w:r>
    </w:p>
    <w:p w:rsidR="004763D1" w:rsidRPr="007F08BC" w:rsidRDefault="00563DA8" w:rsidP="007F08BC">
      <w:pPr>
        <w:spacing w:after="0" w:line="240" w:lineRule="auto"/>
        <w:ind w:left="2592" w:hanging="720"/>
        <w:jc w:val="both"/>
        <w:rPr>
          <w:rFonts w:ascii="Times New Roman" w:hAnsi="Times New Roman" w:cs="Times New Roman"/>
        </w:rPr>
      </w:pPr>
      <w:r w:rsidRPr="007F08BC">
        <w:rPr>
          <w:rFonts w:ascii="Times New Roman" w:hAnsi="Times New Roman" w:cs="Times New Roman"/>
        </w:rPr>
        <w:t>(ii) where the taxable income consists wholly of income from property—upon a taxable income from property equal to the average income, and dividing that amount of tax by the average income:</w:t>
      </w:r>
    </w:p>
    <w:p w:rsidR="004763D1" w:rsidRPr="007F08BC" w:rsidRDefault="004763D1" w:rsidP="007F08BC">
      <w:pPr>
        <w:autoSpaceDE w:val="0"/>
        <w:autoSpaceDN w:val="0"/>
        <w:adjustRightInd w:val="0"/>
        <w:spacing w:after="0" w:line="240" w:lineRule="auto"/>
        <w:rPr>
          <w:rFonts w:ascii="Times New Roman" w:hAnsi="Times New Roman" w:cs="Times New Roman"/>
        </w:rPr>
      </w:pPr>
      <w:r w:rsidRPr="007F08BC">
        <w:rPr>
          <w:rFonts w:ascii="Times New Roman" w:hAnsi="Times New Roman" w:cs="Times New Roman"/>
        </w:rPr>
        <w:br w:type="page"/>
      </w:r>
    </w:p>
    <w:p w:rsidR="00563DA8" w:rsidRPr="007F08BC" w:rsidRDefault="00563DA8" w:rsidP="007F08BC">
      <w:pPr>
        <w:spacing w:after="0" w:line="240" w:lineRule="auto"/>
        <w:ind w:left="2592" w:hanging="720"/>
        <w:jc w:val="both"/>
        <w:rPr>
          <w:rFonts w:ascii="Times New Roman" w:hAnsi="Times New Roman" w:cs="Times New Roman"/>
        </w:rPr>
      </w:pPr>
      <w:r w:rsidRPr="007F08BC">
        <w:rPr>
          <w:rFonts w:ascii="Times New Roman" w:hAnsi="Times New Roman" w:cs="Times New Roman"/>
        </w:rPr>
        <w:lastRenderedPageBreak/>
        <w:t>(iii) where the taxable income consists partly of income from personal exertion and partly of income from property—upon a taxable income from personal exertion equal to the average income, and also upon a taxable income from property equal to the average income, and dividing these respective amounts of tax by the average income. The amounts so obtained shall be the rates of tax on income from personal exertion and income from property respectively which shall be charged on the amount of income from personal exertion and the amount of income from property respectively contained in the taxable income of the taxpayer:</w:t>
      </w:r>
    </w:p>
    <w:p w:rsidR="00563DA8" w:rsidRPr="007F08BC" w:rsidRDefault="00563DA8" w:rsidP="007F08BC">
      <w:pPr>
        <w:spacing w:after="0" w:line="240" w:lineRule="auto"/>
        <w:ind w:left="1350" w:firstLine="432"/>
        <w:jc w:val="both"/>
        <w:rPr>
          <w:rFonts w:ascii="Times New Roman" w:hAnsi="Times New Roman" w:cs="Times New Roman"/>
        </w:rPr>
      </w:pPr>
      <w:r w:rsidRPr="007F08BC">
        <w:rPr>
          <w:rFonts w:ascii="Times New Roman" w:hAnsi="Times New Roman" w:cs="Times New Roman"/>
        </w:rPr>
        <w:t>Provided that this sub-section shall not apply to the taxable income of a company except income in respect of which it is assessable as a Trustee.</w:t>
      </w:r>
    </w:p>
    <w:p w:rsidR="00563DA8" w:rsidRPr="007F08BC" w:rsidRDefault="001D0E1B" w:rsidP="007F08BC">
      <w:pPr>
        <w:spacing w:after="0" w:line="240" w:lineRule="auto"/>
        <w:ind w:left="1350" w:firstLine="432"/>
        <w:jc w:val="both"/>
        <w:rPr>
          <w:rFonts w:ascii="Times New Roman" w:hAnsi="Times New Roman" w:cs="Times New Roman"/>
        </w:rPr>
      </w:pPr>
      <w:r w:rsidRPr="007F08BC">
        <w:rPr>
          <w:rFonts w:ascii="Times New Roman" w:hAnsi="Times New Roman" w:cs="Times New Roman"/>
        </w:rPr>
        <w:t>“</w:t>
      </w:r>
      <w:r w:rsidR="00563DA8" w:rsidRPr="007F08BC">
        <w:rPr>
          <w:rFonts w:ascii="Times New Roman" w:hAnsi="Times New Roman" w:cs="Times New Roman"/>
        </w:rPr>
        <w:t>(2</w:t>
      </w:r>
      <w:r w:rsidR="00B745B2" w:rsidRPr="007F08BC">
        <w:rPr>
          <w:rFonts w:ascii="Times New Roman" w:hAnsi="Times New Roman" w:cs="Times New Roman"/>
          <w:smallCaps/>
        </w:rPr>
        <w:t>a</w:t>
      </w:r>
      <w:r w:rsidR="00563DA8" w:rsidRPr="007F08BC">
        <w:rPr>
          <w:rFonts w:ascii="Times New Roman" w:hAnsi="Times New Roman" w:cs="Times New Roman"/>
        </w:rPr>
        <w:t xml:space="preserve">.) For the purposes of this section </w:t>
      </w:r>
      <w:r w:rsidRPr="007F08BC">
        <w:rPr>
          <w:rFonts w:ascii="Times New Roman" w:hAnsi="Times New Roman" w:cs="Times New Roman"/>
        </w:rPr>
        <w:t>“</w:t>
      </w:r>
      <w:r w:rsidR="00563DA8" w:rsidRPr="007F08BC">
        <w:rPr>
          <w:rFonts w:ascii="Times New Roman" w:hAnsi="Times New Roman" w:cs="Times New Roman"/>
        </w:rPr>
        <w:t>average income</w:t>
      </w:r>
      <w:r w:rsidRPr="007F08BC">
        <w:rPr>
          <w:rFonts w:ascii="Times New Roman" w:hAnsi="Times New Roman" w:cs="Times New Roman"/>
        </w:rPr>
        <w:t>”</w:t>
      </w:r>
      <w:r w:rsidR="00563DA8" w:rsidRPr="007F08BC">
        <w:rPr>
          <w:rFonts w:ascii="Times New Roman" w:hAnsi="Times New Roman" w:cs="Times New Roman"/>
        </w:rPr>
        <w:t xml:space="preserve"> of any taxpayer means the average of his taxable incomes of the years (in this section called </w:t>
      </w:r>
      <w:r w:rsidRPr="007F08BC">
        <w:rPr>
          <w:rFonts w:ascii="Times New Roman" w:hAnsi="Times New Roman" w:cs="Times New Roman"/>
        </w:rPr>
        <w:t>“</w:t>
      </w:r>
      <w:r w:rsidR="00563DA8" w:rsidRPr="007F08BC">
        <w:rPr>
          <w:rFonts w:ascii="Times New Roman" w:hAnsi="Times New Roman" w:cs="Times New Roman"/>
        </w:rPr>
        <w:t>average years</w:t>
      </w:r>
      <w:r w:rsidRPr="007F08BC">
        <w:rPr>
          <w:rFonts w:ascii="Times New Roman" w:hAnsi="Times New Roman" w:cs="Times New Roman"/>
        </w:rPr>
        <w:t>”</w:t>
      </w:r>
      <w:r w:rsidR="00563DA8" w:rsidRPr="007F08BC">
        <w:rPr>
          <w:rFonts w:ascii="Times New Roman" w:hAnsi="Times New Roman" w:cs="Times New Roman"/>
        </w:rPr>
        <w:t>) beginning with the first average year and ending with the year next preceding the financial year for which the tax is payable.</w:t>
      </w:r>
      <w:r w:rsidRPr="007F08BC">
        <w:rPr>
          <w:rFonts w:ascii="Times New Roman" w:hAnsi="Times New Roman" w:cs="Times New Roman"/>
        </w:rPr>
        <w:t>”</w:t>
      </w:r>
      <w:r w:rsidR="00563DA8" w:rsidRPr="007F08BC">
        <w:rPr>
          <w:rFonts w:ascii="Times New Roman" w:hAnsi="Times New Roman" w:cs="Times New Roman"/>
        </w:rPr>
        <w:t>.</w:t>
      </w:r>
    </w:p>
    <w:p w:rsidR="00563DA8" w:rsidRPr="007F08BC" w:rsidRDefault="00563DA8" w:rsidP="007F08BC">
      <w:pPr>
        <w:tabs>
          <w:tab w:val="left" w:pos="891"/>
        </w:tabs>
        <w:spacing w:before="60" w:after="0" w:line="240" w:lineRule="auto"/>
        <w:ind w:firstLine="432"/>
        <w:jc w:val="both"/>
        <w:rPr>
          <w:rFonts w:ascii="Times New Roman" w:hAnsi="Times New Roman" w:cs="Times New Roman"/>
        </w:rPr>
      </w:pPr>
      <w:r w:rsidRPr="007F08BC">
        <w:rPr>
          <w:rFonts w:ascii="Times New Roman" w:hAnsi="Times New Roman" w:cs="Times New Roman"/>
        </w:rPr>
        <w:t>(2.)</w:t>
      </w:r>
      <w:r w:rsidR="009312F3" w:rsidRPr="007F08BC">
        <w:rPr>
          <w:rFonts w:ascii="Times New Roman" w:hAnsi="Times New Roman" w:cs="Times New Roman"/>
        </w:rPr>
        <w:tab/>
      </w:r>
      <w:r w:rsidRPr="007F08BC">
        <w:rPr>
          <w:rFonts w:ascii="Times New Roman" w:hAnsi="Times New Roman" w:cs="Times New Roman"/>
        </w:rPr>
        <w:t xml:space="preserve">The amendment effected by sub-section (1.) of this section shall be deemed to have commenced on the date of commencement of the </w:t>
      </w:r>
      <w:r w:rsidR="00B745B2" w:rsidRPr="007F08BC">
        <w:rPr>
          <w:rFonts w:ascii="Times New Roman" w:hAnsi="Times New Roman" w:cs="Times New Roman"/>
          <w:i/>
        </w:rPr>
        <w:t xml:space="preserve">Income Tax Assessment Act </w:t>
      </w:r>
      <w:r w:rsidRPr="007F08BC">
        <w:rPr>
          <w:rFonts w:ascii="Times New Roman" w:hAnsi="Times New Roman" w:cs="Times New Roman"/>
        </w:rPr>
        <w:t>1922.</w:t>
      </w:r>
    </w:p>
    <w:p w:rsidR="00563DA8" w:rsidRPr="007F08BC" w:rsidRDefault="00B745B2" w:rsidP="007F08BC">
      <w:pPr>
        <w:spacing w:before="120" w:after="60" w:line="240" w:lineRule="auto"/>
        <w:jc w:val="both"/>
        <w:rPr>
          <w:rFonts w:ascii="Times New Roman" w:hAnsi="Times New Roman" w:cs="Times New Roman"/>
          <w:sz w:val="20"/>
        </w:rPr>
      </w:pPr>
      <w:r w:rsidRPr="007F08BC">
        <w:rPr>
          <w:rFonts w:ascii="Times New Roman" w:hAnsi="Times New Roman" w:cs="Times New Roman"/>
          <w:b/>
          <w:sz w:val="20"/>
        </w:rPr>
        <w:t>Exemptions.</w:t>
      </w:r>
    </w:p>
    <w:p w:rsidR="00563DA8" w:rsidRPr="007F08BC" w:rsidRDefault="00B745B2" w:rsidP="007F08BC">
      <w:pPr>
        <w:tabs>
          <w:tab w:val="left" w:pos="450"/>
        </w:tabs>
        <w:spacing w:after="0" w:line="240" w:lineRule="auto"/>
        <w:ind w:firstLine="432"/>
        <w:jc w:val="both"/>
        <w:rPr>
          <w:rFonts w:ascii="Times New Roman" w:hAnsi="Times New Roman" w:cs="Times New Roman"/>
        </w:rPr>
      </w:pPr>
      <w:r w:rsidRPr="007F08BC">
        <w:rPr>
          <w:rFonts w:ascii="Times New Roman" w:hAnsi="Times New Roman" w:cs="Times New Roman"/>
          <w:b/>
        </w:rPr>
        <w:t>3.</w:t>
      </w:r>
      <w:r w:rsidR="00FD09E1" w:rsidRPr="007F08BC">
        <w:rPr>
          <w:rFonts w:ascii="Times New Roman" w:hAnsi="Times New Roman" w:cs="Times New Roman"/>
          <w:b/>
        </w:rPr>
        <w:tab/>
      </w:r>
      <w:r w:rsidR="00563DA8" w:rsidRPr="007F08BC">
        <w:rPr>
          <w:rFonts w:ascii="Times New Roman" w:hAnsi="Times New Roman" w:cs="Times New Roman"/>
        </w:rPr>
        <w:t>Section fourteen of the Principal Act is amended—</w:t>
      </w:r>
    </w:p>
    <w:p w:rsidR="00563DA8" w:rsidRPr="007F08BC" w:rsidRDefault="00563DA8" w:rsidP="007F08BC">
      <w:pPr>
        <w:spacing w:after="0" w:line="240" w:lineRule="auto"/>
        <w:ind w:left="1296" w:hanging="720"/>
        <w:jc w:val="both"/>
        <w:rPr>
          <w:rFonts w:ascii="Times New Roman" w:hAnsi="Times New Roman" w:cs="Times New Roman"/>
        </w:rPr>
      </w:pPr>
      <w:r w:rsidRPr="007F08BC">
        <w:rPr>
          <w:rFonts w:ascii="Times New Roman" w:hAnsi="Times New Roman" w:cs="Times New Roman"/>
        </w:rPr>
        <w:t>(</w:t>
      </w:r>
      <w:r w:rsidR="00B745B2" w:rsidRPr="007F08BC">
        <w:rPr>
          <w:rFonts w:ascii="Times New Roman" w:hAnsi="Times New Roman" w:cs="Times New Roman"/>
          <w:i/>
        </w:rPr>
        <w:t>a</w:t>
      </w:r>
      <w:r w:rsidRPr="007F08BC">
        <w:rPr>
          <w:rFonts w:ascii="Times New Roman" w:hAnsi="Times New Roman" w:cs="Times New Roman"/>
        </w:rPr>
        <w:t>) by omitting from paragraph (</w:t>
      </w:r>
      <w:r w:rsidR="00B745B2" w:rsidRPr="007F08BC">
        <w:rPr>
          <w:rFonts w:ascii="Times New Roman" w:hAnsi="Times New Roman" w:cs="Times New Roman"/>
          <w:i/>
        </w:rPr>
        <w:t>j</w:t>
      </w:r>
      <w:r w:rsidRPr="007F08BC">
        <w:rPr>
          <w:rFonts w:ascii="Times New Roman" w:hAnsi="Times New Roman" w:cs="Times New Roman"/>
        </w:rPr>
        <w:t>)</w:t>
      </w:r>
      <w:r w:rsidR="00B745B2" w:rsidRPr="007F08BC">
        <w:rPr>
          <w:rFonts w:ascii="Times New Roman" w:hAnsi="Times New Roman" w:cs="Times New Roman"/>
          <w:i/>
        </w:rPr>
        <w:t xml:space="preserve"> </w:t>
      </w:r>
      <w:r w:rsidRPr="007F08BC">
        <w:rPr>
          <w:rFonts w:ascii="Times New Roman" w:hAnsi="Times New Roman" w:cs="Times New Roman"/>
        </w:rPr>
        <w:t xml:space="preserve">of sub-section (1.) the word </w:t>
      </w:r>
      <w:r w:rsidR="001D0E1B" w:rsidRPr="007F08BC">
        <w:rPr>
          <w:rFonts w:ascii="Times New Roman" w:hAnsi="Times New Roman" w:cs="Times New Roman"/>
        </w:rPr>
        <w:t>“</w:t>
      </w:r>
      <w:r w:rsidRPr="007F08BC">
        <w:rPr>
          <w:rFonts w:ascii="Times New Roman" w:hAnsi="Times New Roman" w:cs="Times New Roman"/>
        </w:rPr>
        <w:t>and</w:t>
      </w:r>
      <w:r w:rsidR="001D0E1B" w:rsidRPr="007F08BC">
        <w:rPr>
          <w:rFonts w:ascii="Times New Roman" w:hAnsi="Times New Roman" w:cs="Times New Roman"/>
        </w:rPr>
        <w:t>”</w:t>
      </w:r>
      <w:r w:rsidRPr="007F08BC">
        <w:rPr>
          <w:rFonts w:ascii="Times New Roman" w:hAnsi="Times New Roman" w:cs="Times New Roman"/>
        </w:rPr>
        <w:t xml:space="preserve"> and inserting in its stead the word </w:t>
      </w:r>
      <w:r w:rsidR="001D0E1B" w:rsidRPr="007F08BC">
        <w:rPr>
          <w:rFonts w:ascii="Times New Roman" w:hAnsi="Times New Roman" w:cs="Times New Roman"/>
        </w:rPr>
        <w:t>“</w:t>
      </w:r>
      <w:r w:rsidRPr="007F08BC">
        <w:rPr>
          <w:rFonts w:ascii="Times New Roman" w:hAnsi="Times New Roman" w:cs="Times New Roman"/>
        </w:rPr>
        <w:t>or</w:t>
      </w:r>
      <w:r w:rsidR="001D0E1B" w:rsidRPr="007F08BC">
        <w:rPr>
          <w:rFonts w:ascii="Times New Roman" w:hAnsi="Times New Roman" w:cs="Times New Roman"/>
        </w:rPr>
        <w:t>”</w:t>
      </w:r>
      <w:r w:rsidRPr="007F08BC">
        <w:rPr>
          <w:rFonts w:ascii="Times New Roman" w:hAnsi="Times New Roman" w:cs="Times New Roman"/>
        </w:rPr>
        <w:t>;</w:t>
      </w:r>
    </w:p>
    <w:p w:rsidR="00563DA8" w:rsidRPr="007F08BC" w:rsidRDefault="00563DA8" w:rsidP="007F08BC">
      <w:pPr>
        <w:spacing w:after="0" w:line="240" w:lineRule="auto"/>
        <w:ind w:left="1296" w:hanging="720"/>
        <w:jc w:val="both"/>
        <w:rPr>
          <w:rFonts w:ascii="Times New Roman" w:hAnsi="Times New Roman" w:cs="Times New Roman"/>
        </w:rPr>
      </w:pPr>
      <w:r w:rsidRPr="007F08BC">
        <w:rPr>
          <w:rFonts w:ascii="Times New Roman" w:hAnsi="Times New Roman" w:cs="Times New Roman"/>
        </w:rPr>
        <w:t>(</w:t>
      </w:r>
      <w:r w:rsidR="00B745B2" w:rsidRPr="007F08BC">
        <w:rPr>
          <w:rFonts w:ascii="Times New Roman" w:hAnsi="Times New Roman" w:cs="Times New Roman"/>
          <w:i/>
        </w:rPr>
        <w:t>b</w:t>
      </w:r>
      <w:r w:rsidRPr="007F08BC">
        <w:rPr>
          <w:rFonts w:ascii="Times New Roman" w:hAnsi="Times New Roman" w:cs="Times New Roman"/>
        </w:rPr>
        <w:t>) by omitting from paragraph (</w:t>
      </w:r>
      <w:r w:rsidR="00B745B2" w:rsidRPr="007F08BC">
        <w:rPr>
          <w:rFonts w:ascii="Times New Roman" w:hAnsi="Times New Roman" w:cs="Times New Roman"/>
          <w:i/>
        </w:rPr>
        <w:t>s</w:t>
      </w:r>
      <w:r w:rsidRPr="007F08BC">
        <w:rPr>
          <w:rFonts w:ascii="Times New Roman" w:hAnsi="Times New Roman" w:cs="Times New Roman"/>
        </w:rPr>
        <w:t xml:space="preserve">) of sub-section (1.) the word </w:t>
      </w:r>
      <w:r w:rsidR="001D0E1B" w:rsidRPr="007F08BC">
        <w:rPr>
          <w:rFonts w:ascii="Times New Roman" w:hAnsi="Times New Roman" w:cs="Times New Roman"/>
        </w:rPr>
        <w:t>“</w:t>
      </w:r>
      <w:r w:rsidRPr="007F08BC">
        <w:rPr>
          <w:rFonts w:ascii="Times New Roman" w:hAnsi="Times New Roman" w:cs="Times New Roman"/>
        </w:rPr>
        <w:t>and</w:t>
      </w:r>
      <w:r w:rsidR="001D0E1B" w:rsidRPr="007F08BC">
        <w:rPr>
          <w:rFonts w:ascii="Times New Roman" w:hAnsi="Times New Roman" w:cs="Times New Roman"/>
        </w:rPr>
        <w:t>”</w:t>
      </w:r>
      <w:r w:rsidRPr="007F08BC">
        <w:rPr>
          <w:rFonts w:ascii="Times New Roman" w:hAnsi="Times New Roman" w:cs="Times New Roman"/>
        </w:rPr>
        <w:t>; and</w:t>
      </w:r>
    </w:p>
    <w:p w:rsidR="00563DA8" w:rsidRPr="007F08BC" w:rsidRDefault="00563DA8" w:rsidP="007F08BC">
      <w:pPr>
        <w:spacing w:after="0" w:line="240" w:lineRule="auto"/>
        <w:ind w:left="1296" w:hanging="720"/>
        <w:jc w:val="both"/>
        <w:rPr>
          <w:rFonts w:ascii="Times New Roman" w:hAnsi="Times New Roman" w:cs="Times New Roman"/>
        </w:rPr>
      </w:pPr>
      <w:r w:rsidRPr="007F08BC">
        <w:rPr>
          <w:rFonts w:ascii="Times New Roman" w:hAnsi="Times New Roman" w:cs="Times New Roman"/>
        </w:rPr>
        <w:t>(</w:t>
      </w:r>
      <w:r w:rsidR="00B745B2" w:rsidRPr="007F08BC">
        <w:rPr>
          <w:rFonts w:ascii="Times New Roman" w:hAnsi="Times New Roman" w:cs="Times New Roman"/>
          <w:i/>
        </w:rPr>
        <w:t>c</w:t>
      </w:r>
      <w:r w:rsidRPr="007F08BC">
        <w:rPr>
          <w:rFonts w:ascii="Times New Roman" w:hAnsi="Times New Roman" w:cs="Times New Roman"/>
        </w:rPr>
        <w:t>) by adding at the end of sub-section (1.) the following paragraph:—</w:t>
      </w:r>
    </w:p>
    <w:p w:rsidR="00563DA8" w:rsidRPr="007F08BC" w:rsidRDefault="001D0E1B" w:rsidP="007F08BC">
      <w:pPr>
        <w:spacing w:after="0" w:line="240" w:lineRule="auto"/>
        <w:ind w:left="1872" w:hanging="432"/>
        <w:jc w:val="both"/>
        <w:rPr>
          <w:rFonts w:ascii="Times New Roman" w:hAnsi="Times New Roman" w:cs="Times New Roman"/>
        </w:rPr>
      </w:pPr>
      <w:r w:rsidRPr="007F08BC">
        <w:rPr>
          <w:rFonts w:ascii="Times New Roman" w:hAnsi="Times New Roman" w:cs="Times New Roman"/>
        </w:rPr>
        <w:t>“</w:t>
      </w:r>
      <w:r w:rsidR="00563DA8" w:rsidRPr="007F08BC">
        <w:rPr>
          <w:rFonts w:ascii="Times New Roman" w:hAnsi="Times New Roman" w:cs="Times New Roman"/>
        </w:rPr>
        <w:t>and (</w:t>
      </w:r>
      <w:r w:rsidR="00B745B2" w:rsidRPr="007F08BC">
        <w:rPr>
          <w:rFonts w:ascii="Times New Roman" w:hAnsi="Times New Roman" w:cs="Times New Roman"/>
          <w:i/>
        </w:rPr>
        <w:t>u</w:t>
      </w:r>
      <w:r w:rsidR="00563DA8" w:rsidRPr="007F08BC">
        <w:rPr>
          <w:rFonts w:ascii="Times New Roman" w:hAnsi="Times New Roman" w:cs="Times New Roman"/>
        </w:rPr>
        <w:t>) the income of a savings bank conducted exclusively for the benefit of depositors.</w:t>
      </w:r>
      <w:r w:rsidRPr="007F08BC">
        <w:rPr>
          <w:rFonts w:ascii="Times New Roman" w:hAnsi="Times New Roman" w:cs="Times New Roman"/>
        </w:rPr>
        <w:t>”</w:t>
      </w:r>
      <w:r w:rsidR="00563DA8" w:rsidRPr="007F08BC">
        <w:rPr>
          <w:rFonts w:ascii="Times New Roman" w:hAnsi="Times New Roman" w:cs="Times New Roman"/>
        </w:rPr>
        <w:t>.</w:t>
      </w:r>
    </w:p>
    <w:p w:rsidR="00563DA8" w:rsidRPr="007F08BC" w:rsidRDefault="00B745B2" w:rsidP="007F08BC">
      <w:pPr>
        <w:spacing w:before="120" w:after="60" w:line="240" w:lineRule="auto"/>
        <w:jc w:val="both"/>
        <w:rPr>
          <w:rFonts w:ascii="Times New Roman" w:hAnsi="Times New Roman" w:cs="Times New Roman"/>
          <w:sz w:val="20"/>
        </w:rPr>
      </w:pPr>
      <w:r w:rsidRPr="007F08BC">
        <w:rPr>
          <w:rFonts w:ascii="Times New Roman" w:hAnsi="Times New Roman" w:cs="Times New Roman"/>
          <w:b/>
          <w:sz w:val="20"/>
        </w:rPr>
        <w:t>Taxation of companies.</w:t>
      </w:r>
    </w:p>
    <w:p w:rsidR="00563DA8" w:rsidRPr="007F08BC" w:rsidRDefault="00B745B2" w:rsidP="007F08BC">
      <w:pPr>
        <w:spacing w:after="0" w:line="240" w:lineRule="auto"/>
        <w:ind w:firstLine="432"/>
        <w:jc w:val="both"/>
        <w:rPr>
          <w:rFonts w:ascii="Times New Roman" w:hAnsi="Times New Roman" w:cs="Times New Roman"/>
        </w:rPr>
      </w:pPr>
      <w:r w:rsidRPr="007F08BC">
        <w:rPr>
          <w:rFonts w:ascii="Times New Roman" w:hAnsi="Times New Roman" w:cs="Times New Roman"/>
          <w:b/>
        </w:rPr>
        <w:t>4.</w:t>
      </w:r>
      <w:r w:rsidR="00797D33" w:rsidRPr="007F08BC">
        <w:rPr>
          <w:rFonts w:ascii="Times New Roman" w:hAnsi="Times New Roman" w:cs="Times New Roman"/>
          <w:b/>
        </w:rPr>
        <w:tab/>
      </w:r>
      <w:r w:rsidR="00563DA8" w:rsidRPr="007F08BC">
        <w:rPr>
          <w:rFonts w:ascii="Times New Roman" w:hAnsi="Times New Roman" w:cs="Times New Roman"/>
        </w:rPr>
        <w:t>Section twenty of the Principal Act is amended by omitting paragraph (</w:t>
      </w:r>
      <w:r w:rsidRPr="007F08BC">
        <w:rPr>
          <w:rFonts w:ascii="Times New Roman" w:hAnsi="Times New Roman" w:cs="Times New Roman"/>
          <w:i/>
        </w:rPr>
        <w:t>b</w:t>
      </w:r>
      <w:r w:rsidR="00563DA8" w:rsidRPr="007F08BC">
        <w:rPr>
          <w:rFonts w:ascii="Times New Roman" w:hAnsi="Times New Roman" w:cs="Times New Roman"/>
        </w:rPr>
        <w:t>) of sub-section (2.) and inserting in its stead the following paragraph:—</w:t>
      </w:r>
    </w:p>
    <w:p w:rsidR="00563DA8" w:rsidRPr="007F08BC" w:rsidRDefault="001D0E1B" w:rsidP="007F08BC">
      <w:pPr>
        <w:spacing w:after="0" w:line="240" w:lineRule="auto"/>
        <w:ind w:left="1296" w:hanging="720"/>
        <w:jc w:val="both"/>
        <w:rPr>
          <w:rFonts w:ascii="Times New Roman" w:hAnsi="Times New Roman" w:cs="Times New Roman"/>
        </w:rPr>
      </w:pPr>
      <w:r w:rsidRPr="007F08BC">
        <w:rPr>
          <w:rFonts w:ascii="Times New Roman" w:hAnsi="Times New Roman" w:cs="Times New Roman"/>
        </w:rPr>
        <w:t>“</w:t>
      </w:r>
      <w:r w:rsidR="00563DA8" w:rsidRPr="007F08BC">
        <w:rPr>
          <w:rFonts w:ascii="Times New Roman" w:hAnsi="Times New Roman" w:cs="Times New Roman"/>
        </w:rPr>
        <w:t>(</w:t>
      </w:r>
      <w:r w:rsidR="00B745B2" w:rsidRPr="007F08BC">
        <w:rPr>
          <w:rFonts w:ascii="Times New Roman" w:hAnsi="Times New Roman" w:cs="Times New Roman"/>
          <w:i/>
        </w:rPr>
        <w:t>b</w:t>
      </w:r>
      <w:r w:rsidR="00563DA8" w:rsidRPr="007F08BC">
        <w:rPr>
          <w:rFonts w:ascii="Times New Roman" w:hAnsi="Times New Roman" w:cs="Times New Roman"/>
        </w:rPr>
        <w:t>) the amount of interest calculated in accordance with the contract under which the interest is payable by the company to any person who is an absentee—</w:t>
      </w:r>
    </w:p>
    <w:p w:rsidR="009B4112" w:rsidRPr="007F08BC" w:rsidRDefault="00510FEA" w:rsidP="007F08BC">
      <w:pPr>
        <w:spacing w:before="60" w:after="0" w:line="240" w:lineRule="auto"/>
        <w:ind w:left="1872" w:hanging="432"/>
        <w:jc w:val="both"/>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xml:space="preserve">) </w:t>
      </w:r>
      <w:r w:rsidR="00563DA8" w:rsidRPr="007F08BC">
        <w:rPr>
          <w:rFonts w:ascii="Times New Roman" w:hAnsi="Times New Roman" w:cs="Times New Roman"/>
        </w:rPr>
        <w:t>on money lodged at interest in Australia with the company; or</w:t>
      </w:r>
    </w:p>
    <w:p w:rsidR="00797D33" w:rsidRPr="007F08BC" w:rsidRDefault="00797D33" w:rsidP="007F08BC">
      <w:pPr>
        <w:spacing w:line="240" w:lineRule="auto"/>
        <w:rPr>
          <w:rFonts w:ascii="Times New Roman" w:hAnsi="Times New Roman" w:cs="Times New Roman"/>
        </w:rPr>
      </w:pPr>
      <w:r w:rsidRPr="007F08BC">
        <w:rPr>
          <w:rFonts w:ascii="Times New Roman" w:hAnsi="Times New Roman" w:cs="Times New Roman"/>
        </w:rPr>
        <w:br w:type="page"/>
      </w:r>
    </w:p>
    <w:p w:rsidR="00563DA8" w:rsidRPr="007F08BC" w:rsidRDefault="00510FEA" w:rsidP="007F08BC">
      <w:pPr>
        <w:spacing w:after="0" w:line="240" w:lineRule="auto"/>
        <w:ind w:left="2160" w:hanging="720"/>
        <w:jc w:val="both"/>
        <w:rPr>
          <w:rFonts w:ascii="Times New Roman" w:hAnsi="Times New Roman" w:cs="Times New Roman"/>
        </w:rPr>
      </w:pPr>
      <w:r w:rsidRPr="007F08BC">
        <w:rPr>
          <w:rFonts w:ascii="Times New Roman" w:hAnsi="Times New Roman" w:cs="Times New Roman"/>
        </w:rPr>
        <w:lastRenderedPageBreak/>
        <w:t xml:space="preserve">(ii) </w:t>
      </w:r>
      <w:r w:rsidR="00563DA8" w:rsidRPr="007F08BC">
        <w:rPr>
          <w:rFonts w:ascii="Times New Roman" w:hAnsi="Times New Roman" w:cs="Times New Roman"/>
        </w:rPr>
        <w:t>on money raised by debentures of the company and used in Australia unless the contract under which the money is raised by debentures is one the interpretation of which is not governed by the laws of the Commonwealth or of a State.</w:t>
      </w:r>
      <w:r w:rsidR="001D0E1B" w:rsidRPr="007F08BC">
        <w:rPr>
          <w:rFonts w:ascii="Times New Roman" w:hAnsi="Times New Roman" w:cs="Times New Roman"/>
        </w:rPr>
        <w:t>”</w:t>
      </w:r>
      <w:r w:rsidR="00563DA8" w:rsidRPr="007F08BC">
        <w:rPr>
          <w:rFonts w:ascii="Times New Roman" w:hAnsi="Times New Roman" w:cs="Times New Roman"/>
        </w:rPr>
        <w:t>.</w:t>
      </w:r>
    </w:p>
    <w:p w:rsidR="00563DA8" w:rsidRPr="007F08BC" w:rsidRDefault="00B745B2" w:rsidP="007F08BC">
      <w:pPr>
        <w:spacing w:before="120" w:after="60" w:line="240" w:lineRule="auto"/>
        <w:jc w:val="both"/>
        <w:rPr>
          <w:rFonts w:ascii="Times New Roman" w:hAnsi="Times New Roman" w:cs="Times New Roman"/>
          <w:sz w:val="20"/>
        </w:rPr>
      </w:pPr>
      <w:r w:rsidRPr="007F08BC">
        <w:rPr>
          <w:rFonts w:ascii="Times New Roman" w:hAnsi="Times New Roman" w:cs="Times New Roman"/>
          <w:b/>
          <w:sz w:val="20"/>
        </w:rPr>
        <w:t>Special deduction.</w:t>
      </w:r>
    </w:p>
    <w:p w:rsidR="00563DA8" w:rsidRPr="007F08BC" w:rsidRDefault="00B745B2" w:rsidP="007F08BC">
      <w:pPr>
        <w:spacing w:after="0" w:line="240" w:lineRule="auto"/>
        <w:ind w:firstLine="432"/>
        <w:jc w:val="both"/>
        <w:rPr>
          <w:rFonts w:ascii="Times New Roman" w:hAnsi="Times New Roman" w:cs="Times New Roman"/>
        </w:rPr>
      </w:pPr>
      <w:r w:rsidRPr="007F08BC">
        <w:rPr>
          <w:rFonts w:ascii="Times New Roman" w:hAnsi="Times New Roman" w:cs="Times New Roman"/>
          <w:b/>
        </w:rPr>
        <w:t>6.</w:t>
      </w:r>
      <w:r w:rsidR="005C6C04" w:rsidRPr="007F08BC">
        <w:rPr>
          <w:rFonts w:ascii="Times New Roman" w:hAnsi="Times New Roman" w:cs="Times New Roman"/>
          <w:b/>
        </w:rPr>
        <w:tab/>
      </w:r>
      <w:r w:rsidR="00563DA8" w:rsidRPr="007F08BC">
        <w:rPr>
          <w:rFonts w:ascii="Times New Roman" w:hAnsi="Times New Roman" w:cs="Times New Roman"/>
        </w:rPr>
        <w:t>Section twenty-four of the Principal Act is amended by inserting after sub-section (2</w:t>
      </w:r>
      <w:r w:rsidRPr="007F08BC">
        <w:rPr>
          <w:rFonts w:ascii="Times New Roman" w:hAnsi="Times New Roman" w:cs="Times New Roman"/>
          <w:smallCaps/>
        </w:rPr>
        <w:t>a</w:t>
      </w:r>
      <w:r w:rsidR="00563DA8" w:rsidRPr="007F08BC">
        <w:rPr>
          <w:rFonts w:ascii="Times New Roman" w:hAnsi="Times New Roman" w:cs="Times New Roman"/>
        </w:rPr>
        <w:t>.) the following sub-section:—</w:t>
      </w:r>
    </w:p>
    <w:p w:rsidR="00563DA8" w:rsidRPr="007F08BC" w:rsidRDefault="001D0E1B" w:rsidP="007F08BC">
      <w:pPr>
        <w:tabs>
          <w:tab w:val="left" w:pos="1125"/>
        </w:tabs>
        <w:spacing w:after="0" w:line="240" w:lineRule="auto"/>
        <w:ind w:firstLine="432"/>
        <w:jc w:val="both"/>
        <w:rPr>
          <w:rFonts w:ascii="Times New Roman" w:hAnsi="Times New Roman" w:cs="Times New Roman"/>
        </w:rPr>
      </w:pPr>
      <w:r w:rsidRPr="007F08BC">
        <w:rPr>
          <w:rFonts w:ascii="Times New Roman" w:hAnsi="Times New Roman" w:cs="Times New Roman"/>
        </w:rPr>
        <w:t>“</w:t>
      </w:r>
      <w:r w:rsidR="00563DA8" w:rsidRPr="007F08BC">
        <w:rPr>
          <w:rFonts w:ascii="Times New Roman" w:hAnsi="Times New Roman" w:cs="Times New Roman"/>
        </w:rPr>
        <w:t>(2</w:t>
      </w:r>
      <w:r w:rsidR="00B745B2" w:rsidRPr="007F08BC">
        <w:rPr>
          <w:rFonts w:ascii="Times New Roman" w:hAnsi="Times New Roman" w:cs="Times New Roman"/>
          <w:smallCaps/>
        </w:rPr>
        <w:t>b</w:t>
      </w:r>
      <w:r w:rsidR="00563DA8" w:rsidRPr="007F08BC">
        <w:rPr>
          <w:rFonts w:ascii="Times New Roman" w:hAnsi="Times New Roman" w:cs="Times New Roman"/>
        </w:rPr>
        <w:t>.)</w:t>
      </w:r>
      <w:r w:rsidR="004A298D" w:rsidRPr="007F08BC">
        <w:rPr>
          <w:rFonts w:ascii="Times New Roman" w:hAnsi="Times New Roman" w:cs="Times New Roman"/>
        </w:rPr>
        <w:tab/>
      </w:r>
      <w:r w:rsidR="00563DA8" w:rsidRPr="007F08BC">
        <w:rPr>
          <w:rFonts w:ascii="Times New Roman" w:hAnsi="Times New Roman" w:cs="Times New Roman"/>
        </w:rPr>
        <w:t>Where, by the Act by which income tax is imposed, a further tax is imposed upon the amount of taxable income derived by any person (other than a company or an absentee) from the following sources specified in that Act, namely:—</w:t>
      </w:r>
    </w:p>
    <w:p w:rsidR="00563DA8" w:rsidRPr="007F08BC" w:rsidRDefault="00563DA8" w:rsidP="007F08BC">
      <w:pPr>
        <w:spacing w:after="0" w:line="240" w:lineRule="auto"/>
        <w:ind w:left="1440" w:hanging="720"/>
        <w:jc w:val="both"/>
        <w:rPr>
          <w:rFonts w:ascii="Times New Roman" w:hAnsi="Times New Roman" w:cs="Times New Roman"/>
        </w:rPr>
      </w:pPr>
      <w:r w:rsidRPr="007F08BC">
        <w:rPr>
          <w:rFonts w:ascii="Times New Roman" w:hAnsi="Times New Roman" w:cs="Times New Roman"/>
        </w:rPr>
        <w:t>(</w:t>
      </w:r>
      <w:r w:rsidR="00B745B2" w:rsidRPr="007F08BC">
        <w:rPr>
          <w:rFonts w:ascii="Times New Roman" w:hAnsi="Times New Roman" w:cs="Times New Roman"/>
          <w:i/>
        </w:rPr>
        <w:t>a</w:t>
      </w:r>
      <w:r w:rsidRPr="007F08BC">
        <w:rPr>
          <w:rFonts w:ascii="Times New Roman" w:hAnsi="Times New Roman" w:cs="Times New Roman"/>
        </w:rPr>
        <w:t>)</w:t>
      </w:r>
      <w:r w:rsidR="00B745B2" w:rsidRPr="007F08BC">
        <w:rPr>
          <w:rFonts w:ascii="Times New Roman" w:hAnsi="Times New Roman" w:cs="Times New Roman"/>
          <w:i/>
        </w:rPr>
        <w:t xml:space="preserve"> </w:t>
      </w:r>
      <w:r w:rsidRPr="007F08BC">
        <w:rPr>
          <w:rFonts w:ascii="Times New Roman" w:hAnsi="Times New Roman" w:cs="Times New Roman"/>
        </w:rPr>
        <w:t>from property;</w:t>
      </w:r>
    </w:p>
    <w:p w:rsidR="00563DA8" w:rsidRPr="007F08BC" w:rsidRDefault="00563DA8" w:rsidP="007F08BC">
      <w:pPr>
        <w:spacing w:after="0" w:line="240" w:lineRule="auto"/>
        <w:ind w:left="1440" w:hanging="720"/>
        <w:jc w:val="both"/>
        <w:rPr>
          <w:rFonts w:ascii="Times New Roman" w:hAnsi="Times New Roman" w:cs="Times New Roman"/>
        </w:rPr>
      </w:pPr>
      <w:r w:rsidRPr="007F08BC">
        <w:rPr>
          <w:rFonts w:ascii="Times New Roman" w:hAnsi="Times New Roman" w:cs="Times New Roman"/>
        </w:rPr>
        <w:t>(</w:t>
      </w:r>
      <w:r w:rsidR="00B745B2" w:rsidRPr="007F08BC">
        <w:rPr>
          <w:rFonts w:ascii="Times New Roman" w:hAnsi="Times New Roman" w:cs="Times New Roman"/>
          <w:i/>
        </w:rPr>
        <w:t>b</w:t>
      </w:r>
      <w:r w:rsidRPr="007F08BC">
        <w:rPr>
          <w:rFonts w:ascii="Times New Roman" w:hAnsi="Times New Roman" w:cs="Times New Roman"/>
        </w:rPr>
        <w:t>)</w:t>
      </w:r>
      <w:r w:rsidR="00B745B2" w:rsidRPr="007F08BC">
        <w:rPr>
          <w:rFonts w:ascii="Times New Roman" w:hAnsi="Times New Roman" w:cs="Times New Roman"/>
          <w:i/>
        </w:rPr>
        <w:t xml:space="preserve"> </w:t>
      </w:r>
      <w:r w:rsidRPr="007F08BC">
        <w:rPr>
          <w:rFonts w:ascii="Times New Roman" w:hAnsi="Times New Roman" w:cs="Times New Roman"/>
        </w:rPr>
        <w:t>by way of interest, dividends, rent or royalties, whether derived from personal exertion or from property; and</w:t>
      </w:r>
    </w:p>
    <w:p w:rsidR="00563DA8" w:rsidRPr="007F08BC" w:rsidRDefault="00563DA8" w:rsidP="007F08BC">
      <w:pPr>
        <w:spacing w:after="0" w:line="240" w:lineRule="auto"/>
        <w:ind w:left="1440" w:hanging="720"/>
        <w:jc w:val="both"/>
        <w:rPr>
          <w:rFonts w:ascii="Times New Roman" w:hAnsi="Times New Roman" w:cs="Times New Roman"/>
        </w:rPr>
      </w:pPr>
      <w:r w:rsidRPr="007F08BC">
        <w:rPr>
          <w:rFonts w:ascii="Times New Roman" w:hAnsi="Times New Roman" w:cs="Times New Roman"/>
        </w:rPr>
        <w:t>(</w:t>
      </w:r>
      <w:r w:rsidR="00B745B2" w:rsidRPr="007F08BC">
        <w:rPr>
          <w:rFonts w:ascii="Times New Roman" w:hAnsi="Times New Roman" w:cs="Times New Roman"/>
          <w:i/>
        </w:rPr>
        <w:t>c</w:t>
      </w:r>
      <w:r w:rsidRPr="007F08BC">
        <w:rPr>
          <w:rFonts w:ascii="Times New Roman" w:hAnsi="Times New Roman" w:cs="Times New Roman"/>
        </w:rPr>
        <w:t>) in the course of carrying on a business, where the income is of such a class that, if derived otherwise than in the course of carrying on a business, it would be income from property,</w:t>
      </w:r>
    </w:p>
    <w:p w:rsidR="00563DA8" w:rsidRPr="007F08BC" w:rsidRDefault="00563DA8" w:rsidP="007F08BC">
      <w:pPr>
        <w:spacing w:before="60" w:after="60" w:line="240" w:lineRule="auto"/>
        <w:jc w:val="both"/>
        <w:rPr>
          <w:rFonts w:ascii="Times New Roman" w:hAnsi="Times New Roman" w:cs="Times New Roman"/>
        </w:rPr>
      </w:pPr>
      <w:r w:rsidRPr="007F08BC">
        <w:rPr>
          <w:rFonts w:ascii="Times New Roman" w:hAnsi="Times New Roman" w:cs="Times New Roman"/>
        </w:rPr>
        <w:t>there shall be deducted from the assessable income so derived, in lieu of the deduction provided for by the preceding provisions of this section, the sum of Two hundred and fifty pounds.</w:t>
      </w:r>
      <w:r w:rsidR="001D0E1B" w:rsidRPr="007F08BC">
        <w:rPr>
          <w:rFonts w:ascii="Times New Roman" w:hAnsi="Times New Roman" w:cs="Times New Roman"/>
        </w:rPr>
        <w:t>”</w:t>
      </w:r>
      <w:r w:rsidRPr="007F08BC">
        <w:rPr>
          <w:rFonts w:ascii="Times New Roman" w:hAnsi="Times New Roman" w:cs="Times New Roman"/>
        </w:rPr>
        <w:t>.</w:t>
      </w:r>
    </w:p>
    <w:p w:rsidR="00563DA8" w:rsidRPr="007F08BC" w:rsidRDefault="00B745B2" w:rsidP="007F08BC">
      <w:pPr>
        <w:spacing w:before="120" w:after="60" w:line="240" w:lineRule="auto"/>
        <w:jc w:val="both"/>
        <w:rPr>
          <w:rFonts w:ascii="Times New Roman" w:hAnsi="Times New Roman" w:cs="Times New Roman"/>
          <w:sz w:val="20"/>
        </w:rPr>
      </w:pPr>
      <w:r w:rsidRPr="007F08BC">
        <w:rPr>
          <w:rFonts w:ascii="Times New Roman" w:hAnsi="Times New Roman" w:cs="Times New Roman"/>
          <w:b/>
          <w:sz w:val="20"/>
        </w:rPr>
        <w:t>Alteration of assessment.</w:t>
      </w:r>
    </w:p>
    <w:p w:rsidR="00563DA8" w:rsidRPr="007F08BC" w:rsidRDefault="00B745B2" w:rsidP="007F08BC">
      <w:pPr>
        <w:tabs>
          <w:tab w:val="left" w:pos="720"/>
        </w:tabs>
        <w:spacing w:after="0" w:line="240" w:lineRule="auto"/>
        <w:ind w:firstLine="432"/>
        <w:jc w:val="both"/>
        <w:rPr>
          <w:rFonts w:ascii="Times New Roman" w:hAnsi="Times New Roman" w:cs="Times New Roman"/>
        </w:rPr>
      </w:pPr>
      <w:r w:rsidRPr="007F08BC">
        <w:rPr>
          <w:rFonts w:ascii="Times New Roman" w:hAnsi="Times New Roman" w:cs="Times New Roman"/>
          <w:b/>
        </w:rPr>
        <w:t>6.</w:t>
      </w:r>
      <w:r w:rsidR="00905F4E" w:rsidRPr="007F08BC">
        <w:rPr>
          <w:rFonts w:ascii="Times New Roman" w:hAnsi="Times New Roman" w:cs="Times New Roman"/>
          <w:b/>
        </w:rPr>
        <w:tab/>
      </w:r>
      <w:r w:rsidR="00563DA8" w:rsidRPr="007F08BC">
        <w:rPr>
          <w:rFonts w:ascii="Times New Roman" w:hAnsi="Times New Roman" w:cs="Times New Roman"/>
        </w:rPr>
        <w:t>Section thirty-seven of the Principal Act is amended by inserting in the proviso to paragraph (</w:t>
      </w:r>
      <w:r w:rsidRPr="007F08BC">
        <w:rPr>
          <w:rFonts w:ascii="Times New Roman" w:hAnsi="Times New Roman" w:cs="Times New Roman"/>
          <w:i/>
        </w:rPr>
        <w:t>c</w:t>
      </w:r>
      <w:r w:rsidR="00563DA8" w:rsidRPr="007F08BC">
        <w:rPr>
          <w:rFonts w:ascii="Times New Roman" w:hAnsi="Times New Roman" w:cs="Times New Roman"/>
        </w:rPr>
        <w:t>) of sub-section (1</w:t>
      </w:r>
      <w:r w:rsidRPr="007F08BC">
        <w:rPr>
          <w:rFonts w:ascii="Times New Roman" w:hAnsi="Times New Roman" w:cs="Times New Roman"/>
          <w:smallCaps/>
        </w:rPr>
        <w:t>a</w:t>
      </w:r>
      <w:r w:rsidR="00563DA8" w:rsidRPr="007F08BC">
        <w:rPr>
          <w:rFonts w:ascii="Times New Roman" w:hAnsi="Times New Roman" w:cs="Times New Roman"/>
        </w:rPr>
        <w:t xml:space="preserve">.) after the word </w:t>
      </w:r>
      <w:r w:rsidR="001D0E1B" w:rsidRPr="007F08BC">
        <w:rPr>
          <w:rFonts w:ascii="Times New Roman" w:hAnsi="Times New Roman" w:cs="Times New Roman"/>
        </w:rPr>
        <w:t>“</w:t>
      </w:r>
      <w:r w:rsidR="00563DA8" w:rsidRPr="007F08BC">
        <w:rPr>
          <w:rFonts w:ascii="Times New Roman" w:hAnsi="Times New Roman" w:cs="Times New Roman"/>
        </w:rPr>
        <w:t>is</w:t>
      </w:r>
      <w:r w:rsidR="001D0E1B" w:rsidRPr="007F08BC">
        <w:rPr>
          <w:rFonts w:ascii="Times New Roman" w:hAnsi="Times New Roman" w:cs="Times New Roman"/>
        </w:rPr>
        <w:t>”</w:t>
      </w:r>
      <w:r w:rsidR="00563DA8" w:rsidRPr="007F08BC">
        <w:rPr>
          <w:rFonts w:ascii="Times New Roman" w:hAnsi="Times New Roman" w:cs="Times New Roman"/>
        </w:rPr>
        <w:t xml:space="preserve"> the words </w:t>
      </w:r>
      <w:r w:rsidR="001D0E1B" w:rsidRPr="007F08BC">
        <w:rPr>
          <w:rFonts w:ascii="Times New Roman" w:hAnsi="Times New Roman" w:cs="Times New Roman"/>
        </w:rPr>
        <w:t>“</w:t>
      </w:r>
      <w:r w:rsidR="00563DA8" w:rsidRPr="007F08BC">
        <w:rPr>
          <w:rFonts w:ascii="Times New Roman" w:hAnsi="Times New Roman" w:cs="Times New Roman"/>
        </w:rPr>
        <w:t>,or has been,</w:t>
      </w:r>
      <w:r w:rsidR="001D0E1B" w:rsidRPr="007F08BC">
        <w:rPr>
          <w:rFonts w:ascii="Times New Roman" w:hAnsi="Times New Roman" w:cs="Times New Roman"/>
        </w:rPr>
        <w:t>”</w:t>
      </w:r>
      <w:r w:rsidR="00563DA8" w:rsidRPr="007F08BC">
        <w:rPr>
          <w:rFonts w:ascii="Times New Roman" w:hAnsi="Times New Roman" w:cs="Times New Roman"/>
        </w:rPr>
        <w:t>.</w:t>
      </w:r>
    </w:p>
    <w:p w:rsidR="00563DA8" w:rsidRPr="007F08BC" w:rsidRDefault="0021625A" w:rsidP="007F08BC">
      <w:pPr>
        <w:spacing w:before="120" w:after="60" w:line="240" w:lineRule="auto"/>
        <w:jc w:val="both"/>
        <w:rPr>
          <w:rFonts w:ascii="Times New Roman" w:hAnsi="Times New Roman" w:cs="Times New Roman"/>
          <w:sz w:val="20"/>
        </w:rPr>
      </w:pPr>
      <w:r w:rsidRPr="007F08BC">
        <w:rPr>
          <w:rFonts w:ascii="Times New Roman" w:hAnsi="Times New Roman" w:cs="Times New Roman"/>
          <w:b/>
          <w:sz w:val="20"/>
        </w:rPr>
        <w:t>C</w:t>
      </w:r>
      <w:r w:rsidR="00B745B2" w:rsidRPr="007F08BC">
        <w:rPr>
          <w:rFonts w:ascii="Times New Roman" w:hAnsi="Times New Roman" w:cs="Times New Roman"/>
          <w:b/>
          <w:sz w:val="20"/>
        </w:rPr>
        <w:t>opies as evidence.</w:t>
      </w:r>
    </w:p>
    <w:p w:rsidR="00563DA8" w:rsidRPr="007F08BC" w:rsidRDefault="00B745B2" w:rsidP="007F08BC">
      <w:pPr>
        <w:spacing w:after="0" w:line="240" w:lineRule="auto"/>
        <w:ind w:firstLine="432"/>
        <w:jc w:val="both"/>
        <w:rPr>
          <w:rFonts w:ascii="Times New Roman" w:hAnsi="Times New Roman" w:cs="Times New Roman"/>
        </w:rPr>
      </w:pPr>
      <w:r w:rsidRPr="007F08BC">
        <w:rPr>
          <w:rFonts w:ascii="Times New Roman" w:hAnsi="Times New Roman" w:cs="Times New Roman"/>
          <w:b/>
        </w:rPr>
        <w:t>7.</w:t>
      </w:r>
      <w:r w:rsidR="00725C47" w:rsidRPr="007F08BC">
        <w:rPr>
          <w:rFonts w:ascii="Times New Roman" w:hAnsi="Times New Roman" w:cs="Times New Roman"/>
          <w:b/>
        </w:rPr>
        <w:tab/>
      </w:r>
      <w:r w:rsidR="00563DA8" w:rsidRPr="007F08BC">
        <w:rPr>
          <w:rFonts w:ascii="Times New Roman" w:hAnsi="Times New Roman" w:cs="Times New Roman"/>
        </w:rPr>
        <w:t>Section thirty-nine of the Principal Act is amended by omitting sub-section (1.) and inserting in its stead the following sub</w:t>
      </w:r>
      <w:r w:rsidR="0067448E" w:rsidRPr="007F08BC">
        <w:rPr>
          <w:rFonts w:ascii="Times New Roman" w:hAnsi="Times New Roman" w:cs="Times New Roman"/>
        </w:rPr>
        <w:t>-</w:t>
      </w:r>
      <w:r w:rsidR="00563DA8" w:rsidRPr="007F08BC">
        <w:rPr>
          <w:rFonts w:ascii="Times New Roman" w:hAnsi="Times New Roman" w:cs="Times New Roman"/>
        </w:rPr>
        <w:t>section:—</w:t>
      </w:r>
    </w:p>
    <w:p w:rsidR="00563DA8" w:rsidRPr="007F08BC" w:rsidRDefault="001D0E1B" w:rsidP="007F08BC">
      <w:pPr>
        <w:tabs>
          <w:tab w:val="left" w:pos="990"/>
        </w:tabs>
        <w:spacing w:after="0" w:line="240" w:lineRule="auto"/>
        <w:ind w:firstLine="432"/>
        <w:jc w:val="both"/>
        <w:rPr>
          <w:rFonts w:ascii="Times New Roman" w:hAnsi="Times New Roman" w:cs="Times New Roman"/>
        </w:rPr>
      </w:pPr>
      <w:r w:rsidRPr="007F08BC">
        <w:rPr>
          <w:rFonts w:ascii="Times New Roman" w:hAnsi="Times New Roman" w:cs="Times New Roman"/>
        </w:rPr>
        <w:t>“</w:t>
      </w:r>
      <w:r w:rsidR="00563DA8" w:rsidRPr="007F08BC">
        <w:rPr>
          <w:rFonts w:ascii="Times New Roman" w:hAnsi="Times New Roman" w:cs="Times New Roman"/>
        </w:rPr>
        <w:t>(1.)</w:t>
      </w:r>
      <w:r w:rsidR="00725C47" w:rsidRPr="007F08BC">
        <w:rPr>
          <w:rFonts w:ascii="Times New Roman" w:hAnsi="Times New Roman" w:cs="Times New Roman"/>
        </w:rPr>
        <w:tab/>
      </w:r>
      <w:r w:rsidR="00563DA8" w:rsidRPr="007F08BC">
        <w:rPr>
          <w:rFonts w:ascii="Times New Roman" w:hAnsi="Times New Roman" w:cs="Times New Roman"/>
        </w:rPr>
        <w:t>The production of any notice of assessment or of any document under the hand of the Commissioner, Assistant Commissioner, or a Deputy Commissioner purporting to be a copy of a notice of assessment—</w:t>
      </w:r>
    </w:p>
    <w:p w:rsidR="00117AC0" w:rsidRPr="007F08BC" w:rsidRDefault="00563DA8" w:rsidP="007F08BC">
      <w:pPr>
        <w:spacing w:after="0" w:line="240" w:lineRule="auto"/>
        <w:ind w:left="1440" w:hanging="720"/>
        <w:jc w:val="both"/>
        <w:rPr>
          <w:rFonts w:ascii="Times New Roman" w:hAnsi="Times New Roman" w:cs="Times New Roman"/>
        </w:rPr>
      </w:pPr>
      <w:r w:rsidRPr="007F08BC">
        <w:rPr>
          <w:rFonts w:ascii="Times New Roman" w:hAnsi="Times New Roman" w:cs="Times New Roman"/>
        </w:rPr>
        <w:t>(</w:t>
      </w:r>
      <w:r w:rsidR="00B745B2" w:rsidRPr="007F08BC">
        <w:rPr>
          <w:rFonts w:ascii="Times New Roman" w:hAnsi="Times New Roman" w:cs="Times New Roman"/>
          <w:i/>
        </w:rPr>
        <w:t>a</w:t>
      </w:r>
      <w:r w:rsidRPr="007F08BC">
        <w:rPr>
          <w:rFonts w:ascii="Times New Roman" w:hAnsi="Times New Roman" w:cs="Times New Roman"/>
        </w:rPr>
        <w:t>)</w:t>
      </w:r>
      <w:r w:rsidR="00213649" w:rsidRPr="007F08BC">
        <w:rPr>
          <w:rFonts w:ascii="Times New Roman" w:hAnsi="Times New Roman" w:cs="Times New Roman"/>
        </w:rPr>
        <w:t xml:space="preserve"> </w:t>
      </w:r>
      <w:r w:rsidRPr="007F08BC">
        <w:rPr>
          <w:rFonts w:ascii="Times New Roman" w:hAnsi="Times New Roman" w:cs="Times New Roman"/>
        </w:rPr>
        <w:t xml:space="preserve">shall be conclusive evidence of the due making of the assessment; and </w:t>
      </w:r>
    </w:p>
    <w:p w:rsidR="00563DA8" w:rsidRPr="007F08BC" w:rsidRDefault="00563DA8" w:rsidP="007F08BC">
      <w:pPr>
        <w:spacing w:after="0" w:line="240" w:lineRule="auto"/>
        <w:ind w:left="1440" w:hanging="720"/>
        <w:jc w:val="both"/>
        <w:rPr>
          <w:rFonts w:ascii="Times New Roman" w:hAnsi="Times New Roman" w:cs="Times New Roman"/>
        </w:rPr>
      </w:pPr>
      <w:r w:rsidRPr="007F08BC">
        <w:rPr>
          <w:rFonts w:ascii="Times New Roman" w:hAnsi="Times New Roman" w:cs="Times New Roman"/>
        </w:rPr>
        <w:t>(</w:t>
      </w:r>
      <w:r w:rsidR="00B745B2" w:rsidRPr="007F08BC">
        <w:rPr>
          <w:rFonts w:ascii="Times New Roman" w:hAnsi="Times New Roman" w:cs="Times New Roman"/>
          <w:i/>
        </w:rPr>
        <w:t>b</w:t>
      </w:r>
      <w:r w:rsidRPr="007F08BC">
        <w:rPr>
          <w:rFonts w:ascii="Times New Roman" w:hAnsi="Times New Roman" w:cs="Times New Roman"/>
        </w:rPr>
        <w:t xml:space="preserve">) shall, except in proceedings on appeal against the assessment (when it shall be </w:t>
      </w:r>
      <w:r w:rsidR="00B745B2" w:rsidRPr="007F08BC">
        <w:rPr>
          <w:rFonts w:ascii="Times New Roman" w:hAnsi="Times New Roman" w:cs="Times New Roman"/>
          <w:i/>
        </w:rPr>
        <w:t xml:space="preserve">prima facie </w:t>
      </w:r>
      <w:r w:rsidRPr="007F08BC">
        <w:rPr>
          <w:rFonts w:ascii="Times New Roman" w:hAnsi="Times New Roman" w:cs="Times New Roman"/>
        </w:rPr>
        <w:t>evidence only), be conclusive evidence that the amount and all the particulars of the assessment are correct.</w:t>
      </w:r>
      <w:r w:rsidR="001D0E1B" w:rsidRPr="007F08BC">
        <w:rPr>
          <w:rFonts w:ascii="Times New Roman" w:hAnsi="Times New Roman" w:cs="Times New Roman"/>
        </w:rPr>
        <w:t>”</w:t>
      </w:r>
      <w:r w:rsidRPr="007F08BC">
        <w:rPr>
          <w:rFonts w:ascii="Times New Roman" w:hAnsi="Times New Roman" w:cs="Times New Roman"/>
        </w:rPr>
        <w:t>.</w:t>
      </w:r>
    </w:p>
    <w:p w:rsidR="00563DA8" w:rsidRPr="007F08BC" w:rsidRDefault="00B745B2" w:rsidP="007F08BC">
      <w:pPr>
        <w:spacing w:before="120" w:after="60" w:line="240" w:lineRule="auto"/>
        <w:jc w:val="both"/>
        <w:rPr>
          <w:rFonts w:ascii="Times New Roman" w:hAnsi="Times New Roman" w:cs="Times New Roman"/>
          <w:sz w:val="20"/>
        </w:rPr>
      </w:pPr>
      <w:r w:rsidRPr="007F08BC">
        <w:rPr>
          <w:rFonts w:ascii="Times New Roman" w:hAnsi="Times New Roman" w:cs="Times New Roman"/>
          <w:b/>
          <w:sz w:val="20"/>
        </w:rPr>
        <w:t>Reference to Board.</w:t>
      </w:r>
    </w:p>
    <w:p w:rsidR="00563DA8" w:rsidRPr="007F08BC" w:rsidRDefault="00B745B2" w:rsidP="007F08BC">
      <w:pPr>
        <w:spacing w:after="0" w:line="240" w:lineRule="auto"/>
        <w:ind w:firstLine="432"/>
        <w:jc w:val="both"/>
        <w:rPr>
          <w:rFonts w:ascii="Times New Roman" w:hAnsi="Times New Roman" w:cs="Times New Roman"/>
        </w:rPr>
      </w:pPr>
      <w:r w:rsidRPr="007F08BC">
        <w:rPr>
          <w:rFonts w:ascii="Times New Roman" w:hAnsi="Times New Roman" w:cs="Times New Roman"/>
          <w:b/>
        </w:rPr>
        <w:t>8.</w:t>
      </w:r>
      <w:r w:rsidR="00117AC0" w:rsidRPr="007F08BC">
        <w:rPr>
          <w:rFonts w:ascii="Times New Roman" w:hAnsi="Times New Roman" w:cs="Times New Roman"/>
          <w:b/>
        </w:rPr>
        <w:tab/>
      </w:r>
      <w:r w:rsidR="00563DA8" w:rsidRPr="007F08BC">
        <w:rPr>
          <w:rFonts w:ascii="Times New Roman" w:hAnsi="Times New Roman" w:cs="Times New Roman"/>
        </w:rPr>
        <w:t>Section fifty-one of the Principal Act is amended—</w:t>
      </w:r>
    </w:p>
    <w:p w:rsidR="00563DA8" w:rsidRPr="007F08BC" w:rsidRDefault="00563DA8" w:rsidP="007F08BC">
      <w:pPr>
        <w:spacing w:after="0" w:line="240" w:lineRule="auto"/>
        <w:ind w:left="1440" w:hanging="720"/>
        <w:jc w:val="both"/>
        <w:rPr>
          <w:rFonts w:ascii="Times New Roman" w:hAnsi="Times New Roman" w:cs="Times New Roman"/>
        </w:rPr>
      </w:pPr>
      <w:r w:rsidRPr="007F08BC">
        <w:rPr>
          <w:rFonts w:ascii="Times New Roman" w:hAnsi="Times New Roman" w:cs="Times New Roman"/>
        </w:rPr>
        <w:t>(</w:t>
      </w:r>
      <w:r w:rsidR="00B745B2" w:rsidRPr="007F08BC">
        <w:rPr>
          <w:rFonts w:ascii="Times New Roman" w:hAnsi="Times New Roman" w:cs="Times New Roman"/>
          <w:i/>
        </w:rPr>
        <w:t>a</w:t>
      </w:r>
      <w:r w:rsidRPr="007F08BC">
        <w:rPr>
          <w:rFonts w:ascii="Times New Roman" w:hAnsi="Times New Roman" w:cs="Times New Roman"/>
        </w:rPr>
        <w:t>)</w:t>
      </w:r>
      <w:r w:rsidR="00B745B2" w:rsidRPr="007F08BC">
        <w:rPr>
          <w:rFonts w:ascii="Times New Roman" w:hAnsi="Times New Roman" w:cs="Times New Roman"/>
          <w:i/>
        </w:rPr>
        <w:t xml:space="preserve"> </w:t>
      </w:r>
      <w:r w:rsidRPr="007F08BC">
        <w:rPr>
          <w:rFonts w:ascii="Times New Roman" w:hAnsi="Times New Roman" w:cs="Times New Roman"/>
        </w:rPr>
        <w:t xml:space="preserve">by inserting in sub-section (4.) after the word </w:t>
      </w:r>
      <w:r w:rsidR="001D0E1B" w:rsidRPr="007F08BC">
        <w:rPr>
          <w:rFonts w:ascii="Times New Roman" w:hAnsi="Times New Roman" w:cs="Times New Roman"/>
        </w:rPr>
        <w:t>“</w:t>
      </w:r>
      <w:r w:rsidRPr="007F08BC">
        <w:rPr>
          <w:rFonts w:ascii="Times New Roman" w:hAnsi="Times New Roman" w:cs="Times New Roman"/>
        </w:rPr>
        <w:t>decision</w:t>
      </w:r>
      <w:r w:rsidR="001D0E1B" w:rsidRPr="007F08BC">
        <w:rPr>
          <w:rFonts w:ascii="Times New Roman" w:hAnsi="Times New Roman" w:cs="Times New Roman"/>
        </w:rPr>
        <w:t>”</w:t>
      </w:r>
      <w:r w:rsidRPr="007F08BC">
        <w:rPr>
          <w:rFonts w:ascii="Times New Roman" w:hAnsi="Times New Roman" w:cs="Times New Roman"/>
        </w:rPr>
        <w:t xml:space="preserve"> the words </w:t>
      </w:r>
      <w:r w:rsidR="001D0E1B" w:rsidRPr="007F08BC">
        <w:rPr>
          <w:rFonts w:ascii="Times New Roman" w:hAnsi="Times New Roman" w:cs="Times New Roman"/>
        </w:rPr>
        <w:t>“</w:t>
      </w:r>
      <w:r w:rsidRPr="007F08BC">
        <w:rPr>
          <w:rFonts w:ascii="Times New Roman" w:hAnsi="Times New Roman" w:cs="Times New Roman"/>
        </w:rPr>
        <w:t>in writing</w:t>
      </w:r>
      <w:r w:rsidR="001D0E1B" w:rsidRPr="007F08BC">
        <w:rPr>
          <w:rFonts w:ascii="Times New Roman" w:hAnsi="Times New Roman" w:cs="Times New Roman"/>
        </w:rPr>
        <w:t>”</w:t>
      </w:r>
      <w:r w:rsidRPr="007F08BC">
        <w:rPr>
          <w:rFonts w:ascii="Times New Roman" w:hAnsi="Times New Roman" w:cs="Times New Roman"/>
        </w:rPr>
        <w:t>;</w:t>
      </w:r>
      <w:r w:rsidR="00213649" w:rsidRPr="007F08BC">
        <w:rPr>
          <w:rFonts w:ascii="Times New Roman" w:hAnsi="Times New Roman" w:cs="Times New Roman"/>
        </w:rPr>
        <w:t xml:space="preserve"> </w:t>
      </w:r>
      <w:r w:rsidRPr="007F08BC">
        <w:rPr>
          <w:rFonts w:ascii="Times New Roman" w:hAnsi="Times New Roman" w:cs="Times New Roman"/>
        </w:rPr>
        <w:t>and</w:t>
      </w:r>
    </w:p>
    <w:p w:rsidR="00563DA8" w:rsidRPr="007F08BC" w:rsidRDefault="00563DA8" w:rsidP="007F08BC">
      <w:pPr>
        <w:spacing w:after="0" w:line="240" w:lineRule="auto"/>
        <w:ind w:left="1440" w:hanging="720"/>
        <w:jc w:val="both"/>
        <w:rPr>
          <w:rFonts w:ascii="Times New Roman" w:hAnsi="Times New Roman" w:cs="Times New Roman"/>
        </w:rPr>
      </w:pPr>
      <w:r w:rsidRPr="007F08BC">
        <w:rPr>
          <w:rFonts w:ascii="Times New Roman" w:hAnsi="Times New Roman" w:cs="Times New Roman"/>
        </w:rPr>
        <w:t>(</w:t>
      </w:r>
      <w:r w:rsidR="00B745B2" w:rsidRPr="007F08BC">
        <w:rPr>
          <w:rFonts w:ascii="Times New Roman" w:hAnsi="Times New Roman" w:cs="Times New Roman"/>
          <w:i/>
        </w:rPr>
        <w:t>b</w:t>
      </w:r>
      <w:r w:rsidRPr="007F08BC">
        <w:rPr>
          <w:rFonts w:ascii="Times New Roman" w:hAnsi="Times New Roman" w:cs="Times New Roman"/>
        </w:rPr>
        <w:t>) by inserting after sub-section (4.) the following sub-section:—</w:t>
      </w:r>
    </w:p>
    <w:p w:rsidR="00563DA8" w:rsidRPr="007F08BC" w:rsidRDefault="001D0E1B" w:rsidP="007F08BC">
      <w:pPr>
        <w:spacing w:after="0" w:line="240" w:lineRule="auto"/>
        <w:ind w:left="1350" w:firstLine="432"/>
        <w:jc w:val="both"/>
        <w:rPr>
          <w:rFonts w:ascii="Times New Roman" w:hAnsi="Times New Roman" w:cs="Times New Roman"/>
        </w:rPr>
      </w:pPr>
      <w:r w:rsidRPr="007F08BC">
        <w:rPr>
          <w:rFonts w:ascii="Times New Roman" w:hAnsi="Times New Roman" w:cs="Times New Roman"/>
        </w:rPr>
        <w:t>“</w:t>
      </w:r>
      <w:r w:rsidR="00563DA8" w:rsidRPr="007F08BC">
        <w:rPr>
          <w:rFonts w:ascii="Times New Roman" w:hAnsi="Times New Roman" w:cs="Times New Roman"/>
        </w:rPr>
        <w:t>(4</w:t>
      </w:r>
      <w:r w:rsidR="00B745B2" w:rsidRPr="007F08BC">
        <w:rPr>
          <w:rFonts w:ascii="Times New Roman" w:hAnsi="Times New Roman" w:cs="Times New Roman"/>
          <w:smallCaps/>
        </w:rPr>
        <w:t>a</w:t>
      </w:r>
      <w:r w:rsidR="00563DA8" w:rsidRPr="007F08BC">
        <w:rPr>
          <w:rFonts w:ascii="Times New Roman" w:hAnsi="Times New Roman" w:cs="Times New Roman"/>
        </w:rPr>
        <w:t>.) Where, during the hearing of a review, the Commissioner or the taxpayer so requests, the Board shall, when giving its decisions on the review, state in writing its</w:t>
      </w:r>
    </w:p>
    <w:p w:rsidR="00C144DC" w:rsidRPr="007F08BC" w:rsidRDefault="00C144DC" w:rsidP="007F08BC">
      <w:pPr>
        <w:spacing w:line="240" w:lineRule="auto"/>
        <w:rPr>
          <w:rFonts w:ascii="Times New Roman" w:hAnsi="Times New Roman" w:cs="Times New Roman"/>
        </w:rPr>
      </w:pPr>
      <w:r w:rsidRPr="007F08BC">
        <w:rPr>
          <w:rFonts w:ascii="Times New Roman" w:hAnsi="Times New Roman" w:cs="Times New Roman"/>
        </w:rPr>
        <w:br w:type="page"/>
      </w:r>
    </w:p>
    <w:p w:rsidR="00D6762A" w:rsidRPr="007F08BC" w:rsidRDefault="00213649" w:rsidP="007F08BC">
      <w:pPr>
        <w:tabs>
          <w:tab w:val="left" w:pos="1260"/>
          <w:tab w:val="left" w:pos="1440"/>
        </w:tabs>
        <w:spacing w:after="0" w:line="240" w:lineRule="auto"/>
        <w:ind w:left="1350"/>
        <w:jc w:val="both"/>
        <w:rPr>
          <w:rFonts w:ascii="Times New Roman" w:hAnsi="Times New Roman" w:cs="Times New Roman"/>
        </w:rPr>
      </w:pPr>
      <w:r w:rsidRPr="007F08BC">
        <w:rPr>
          <w:rFonts w:ascii="Times New Roman" w:hAnsi="Times New Roman" w:cs="Times New Roman"/>
        </w:rPr>
        <w:t>r</w:t>
      </w:r>
      <w:r w:rsidR="00D6762A" w:rsidRPr="007F08BC">
        <w:rPr>
          <w:rFonts w:ascii="Times New Roman" w:hAnsi="Times New Roman" w:cs="Times New Roman"/>
        </w:rPr>
        <w:t>easons</w:t>
      </w:r>
      <w:r w:rsidRPr="007F08BC">
        <w:rPr>
          <w:rFonts w:ascii="Times New Roman" w:hAnsi="Times New Roman" w:cs="Times New Roman"/>
        </w:rPr>
        <w:t>,</w:t>
      </w:r>
      <w:r w:rsidR="00D6762A" w:rsidRPr="007F08BC">
        <w:rPr>
          <w:rFonts w:ascii="Times New Roman" w:hAnsi="Times New Roman" w:cs="Times New Roman"/>
        </w:rPr>
        <w:t xml:space="preserve"> both of law and of fact, for the decision including the particular terms of the Act which have been considered by the Board in arriving at the decision.</w:t>
      </w:r>
      <w:r w:rsidR="001D0E1B" w:rsidRPr="007F08BC">
        <w:rPr>
          <w:rFonts w:ascii="Times New Roman" w:hAnsi="Times New Roman" w:cs="Times New Roman"/>
        </w:rPr>
        <w:t>”</w:t>
      </w:r>
      <w:r w:rsidR="00D6762A" w:rsidRPr="007F08BC">
        <w:rPr>
          <w:rFonts w:ascii="Times New Roman" w:hAnsi="Times New Roman" w:cs="Times New Roman"/>
        </w:rPr>
        <w:t>.</w:t>
      </w:r>
    </w:p>
    <w:p w:rsidR="00D6762A" w:rsidRPr="007F08BC" w:rsidRDefault="00D6762A" w:rsidP="007F08BC">
      <w:pPr>
        <w:spacing w:before="120" w:after="60" w:line="240" w:lineRule="auto"/>
        <w:jc w:val="both"/>
        <w:rPr>
          <w:rFonts w:ascii="Times New Roman" w:hAnsi="Times New Roman" w:cs="Times New Roman"/>
          <w:sz w:val="20"/>
        </w:rPr>
      </w:pPr>
      <w:r w:rsidRPr="007F08BC">
        <w:rPr>
          <w:rFonts w:ascii="Times New Roman" w:hAnsi="Times New Roman" w:cs="Times New Roman"/>
          <w:b/>
          <w:sz w:val="20"/>
        </w:rPr>
        <w:t>Application of Act.</w:t>
      </w:r>
    </w:p>
    <w:p w:rsidR="00D6762A" w:rsidRPr="007F08BC" w:rsidRDefault="00D6762A" w:rsidP="007F08BC">
      <w:pPr>
        <w:tabs>
          <w:tab w:val="left" w:pos="1260"/>
        </w:tabs>
        <w:spacing w:after="0" w:line="240" w:lineRule="auto"/>
        <w:ind w:firstLine="432"/>
        <w:jc w:val="both"/>
        <w:rPr>
          <w:rFonts w:ascii="Times New Roman" w:hAnsi="Times New Roman" w:cs="Times New Roman"/>
        </w:rPr>
      </w:pPr>
      <w:r w:rsidRPr="007F08BC">
        <w:rPr>
          <w:rFonts w:ascii="Times New Roman" w:hAnsi="Times New Roman" w:cs="Times New Roman"/>
          <w:b/>
        </w:rPr>
        <w:t>9.</w:t>
      </w:r>
      <w:r w:rsidR="00213649" w:rsidRPr="007F08BC">
        <w:rPr>
          <w:rFonts w:ascii="Times New Roman" w:hAnsi="Times New Roman" w:cs="Times New Roman"/>
        </w:rPr>
        <w:t>—</w:t>
      </w:r>
      <w:r w:rsidRPr="007F08BC">
        <w:rPr>
          <w:rFonts w:ascii="Times New Roman" w:hAnsi="Times New Roman" w:cs="Times New Roman"/>
        </w:rPr>
        <w:t>(1.)</w:t>
      </w:r>
      <w:r w:rsidR="008F794C" w:rsidRPr="007F08BC">
        <w:rPr>
          <w:rFonts w:ascii="Times New Roman" w:hAnsi="Times New Roman" w:cs="Times New Roman"/>
        </w:rPr>
        <w:tab/>
      </w:r>
      <w:r w:rsidRPr="007F08BC">
        <w:rPr>
          <w:rFonts w:ascii="Times New Roman" w:hAnsi="Times New Roman" w:cs="Times New Roman"/>
        </w:rPr>
        <w:t>The amendments effected by sections three, four and five of this Act shall apply to assessments for the financial year beginning on the first day of July, One thousand nine hundred and thirty-three and all subsequent years.</w:t>
      </w:r>
    </w:p>
    <w:p w:rsidR="00D6762A" w:rsidRPr="007F08BC" w:rsidRDefault="00D6762A" w:rsidP="007F08BC">
      <w:pPr>
        <w:tabs>
          <w:tab w:val="left" w:pos="909"/>
        </w:tabs>
        <w:spacing w:before="120" w:after="0" w:line="240" w:lineRule="auto"/>
        <w:ind w:firstLine="432"/>
        <w:jc w:val="both"/>
        <w:rPr>
          <w:rFonts w:ascii="Times New Roman" w:hAnsi="Times New Roman" w:cs="Times New Roman"/>
        </w:rPr>
      </w:pPr>
      <w:r w:rsidRPr="007F08BC">
        <w:rPr>
          <w:rFonts w:ascii="Times New Roman" w:hAnsi="Times New Roman" w:cs="Times New Roman"/>
        </w:rPr>
        <w:t>(2.)</w:t>
      </w:r>
      <w:r w:rsidR="00D5796F" w:rsidRPr="007F08BC">
        <w:rPr>
          <w:rFonts w:ascii="Times New Roman" w:hAnsi="Times New Roman" w:cs="Times New Roman"/>
        </w:rPr>
        <w:tab/>
      </w:r>
      <w:r w:rsidRPr="007F08BC">
        <w:rPr>
          <w:rFonts w:ascii="Times New Roman" w:hAnsi="Times New Roman" w:cs="Times New Roman"/>
        </w:rPr>
        <w:t xml:space="preserve">The amendment effected by section six of this Act shall be deemed to have commenced on the date of commencement of the </w:t>
      </w:r>
      <w:r w:rsidRPr="007F08BC">
        <w:rPr>
          <w:rFonts w:ascii="Times New Roman" w:hAnsi="Times New Roman" w:cs="Times New Roman"/>
          <w:i/>
        </w:rPr>
        <w:t xml:space="preserve">Income Tax Assessment Act </w:t>
      </w:r>
      <w:r w:rsidRPr="007F08BC">
        <w:rPr>
          <w:rFonts w:ascii="Times New Roman" w:hAnsi="Times New Roman" w:cs="Times New Roman"/>
        </w:rPr>
        <w:t>1932.</w:t>
      </w:r>
    </w:p>
    <w:p w:rsidR="00837F02" w:rsidRPr="007F08BC" w:rsidRDefault="00837F02" w:rsidP="007F08BC">
      <w:pPr>
        <w:pBdr>
          <w:bottom w:val="single" w:sz="4" w:space="1" w:color="auto"/>
        </w:pBdr>
        <w:tabs>
          <w:tab w:val="left" w:pos="909"/>
        </w:tabs>
        <w:spacing w:before="120" w:after="0" w:line="240" w:lineRule="auto"/>
        <w:ind w:left="3600" w:right="3600"/>
        <w:jc w:val="center"/>
        <w:rPr>
          <w:rFonts w:ascii="Times New Roman" w:hAnsi="Times New Roman" w:cs="Times New Roman"/>
        </w:rPr>
      </w:pPr>
    </w:p>
    <w:sectPr w:rsidR="00837F02" w:rsidRPr="007F08BC" w:rsidSect="0000580F">
      <w:headerReference w:type="even" r:id="rId7"/>
      <w:headerReference w:type="default" r:id="rId8"/>
      <w:headerReference w:type="firs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3E1" w:rsidRDefault="004A43E1" w:rsidP="009D667B">
      <w:pPr>
        <w:spacing w:after="0" w:line="240" w:lineRule="auto"/>
      </w:pPr>
      <w:r>
        <w:separator/>
      </w:r>
    </w:p>
  </w:endnote>
  <w:endnote w:type="continuationSeparator" w:id="0">
    <w:p w:rsidR="004A43E1" w:rsidRDefault="004A43E1" w:rsidP="009D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3E1" w:rsidRDefault="004A43E1" w:rsidP="009D667B">
      <w:pPr>
        <w:spacing w:after="0" w:line="240" w:lineRule="auto"/>
      </w:pPr>
      <w:r>
        <w:separator/>
      </w:r>
    </w:p>
  </w:footnote>
  <w:footnote w:type="continuationSeparator" w:id="0">
    <w:p w:rsidR="004A43E1" w:rsidRDefault="004A43E1" w:rsidP="009D6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F5" w:rsidRPr="00FE1EB8" w:rsidRDefault="00421AF5" w:rsidP="007524FF">
    <w:pPr>
      <w:tabs>
        <w:tab w:val="left" w:pos="3510"/>
        <w:tab w:val="left" w:pos="8370"/>
      </w:tabs>
      <w:spacing w:after="0" w:line="240" w:lineRule="auto"/>
      <w:rPr>
        <w:rFonts w:ascii="Times New Roman" w:hAnsi="Times New Roman"/>
        <w:sz w:val="20"/>
        <w:szCs w:val="20"/>
      </w:rPr>
    </w:pPr>
    <w:r w:rsidRPr="00FE1EB8">
      <w:rPr>
        <w:rFonts w:ascii="Times New Roman" w:hAnsi="Times New Roman"/>
        <w:sz w:val="20"/>
        <w:szCs w:val="20"/>
      </w:rPr>
      <w:t>1933.</w:t>
    </w:r>
    <w:r w:rsidR="000177C7" w:rsidRPr="00FE1EB8">
      <w:rPr>
        <w:rFonts w:ascii="Times New Roman" w:hAnsi="Times New Roman"/>
        <w:sz w:val="20"/>
        <w:szCs w:val="20"/>
      </w:rPr>
      <w:tab/>
    </w:r>
    <w:r w:rsidRPr="00FE1EB8">
      <w:rPr>
        <w:rFonts w:ascii="Times New Roman" w:hAnsi="Times New Roman"/>
        <w:i/>
        <w:sz w:val="20"/>
        <w:szCs w:val="20"/>
      </w:rPr>
      <w:t>Income Tax Assessment</w:t>
    </w:r>
    <w:r w:rsidRPr="00FE1EB8">
      <w:rPr>
        <w:rFonts w:ascii="Times New Roman" w:hAnsi="Times New Roman"/>
        <w:sz w:val="20"/>
        <w:szCs w:val="20"/>
      </w:rPr>
      <w:t xml:space="preserve"> </w:t>
    </w:r>
    <w:r w:rsidR="000177C7" w:rsidRPr="00FE1EB8">
      <w:rPr>
        <w:rFonts w:ascii="Times New Roman" w:hAnsi="Times New Roman"/>
        <w:sz w:val="20"/>
        <w:szCs w:val="20"/>
      </w:rPr>
      <w:tab/>
    </w:r>
    <w:r w:rsidRPr="00FE1EB8">
      <w:rPr>
        <w:rFonts w:ascii="Times New Roman" w:hAnsi="Times New Roman"/>
        <w:sz w:val="20"/>
        <w:szCs w:val="20"/>
      </w:rPr>
      <w:t>No. 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B8" w:rsidRPr="0001052E" w:rsidRDefault="00FE1EB8" w:rsidP="00E143DB">
    <w:pPr>
      <w:tabs>
        <w:tab w:val="left" w:pos="3690"/>
        <w:tab w:val="left" w:pos="8550"/>
      </w:tabs>
      <w:spacing w:after="0" w:line="240" w:lineRule="auto"/>
      <w:rPr>
        <w:rFonts w:ascii="Times New Roman" w:hAnsi="Times New Roman"/>
        <w:sz w:val="20"/>
        <w:szCs w:val="20"/>
      </w:rPr>
    </w:pPr>
    <w:r w:rsidRPr="0001052E">
      <w:rPr>
        <w:rFonts w:ascii="Times New Roman" w:hAnsi="Times New Roman"/>
        <w:sz w:val="20"/>
        <w:szCs w:val="20"/>
      </w:rPr>
      <w:t>No. 40.</w:t>
    </w:r>
    <w:r w:rsidRPr="0001052E">
      <w:rPr>
        <w:rFonts w:ascii="Times New Roman" w:hAnsi="Times New Roman"/>
        <w:sz w:val="20"/>
        <w:szCs w:val="20"/>
      </w:rPr>
      <w:tab/>
    </w:r>
    <w:r w:rsidRPr="0001052E">
      <w:rPr>
        <w:rFonts w:ascii="Times New Roman" w:hAnsi="Times New Roman"/>
        <w:i/>
        <w:sz w:val="20"/>
        <w:szCs w:val="20"/>
      </w:rPr>
      <w:t>Income Tax Assessment.</w:t>
    </w:r>
    <w:r w:rsidRPr="0001052E">
      <w:rPr>
        <w:rFonts w:ascii="Times New Roman" w:hAnsi="Times New Roman"/>
        <w:i/>
        <w:sz w:val="20"/>
        <w:szCs w:val="20"/>
      </w:rPr>
      <w:tab/>
    </w:r>
    <w:r w:rsidRPr="0001052E">
      <w:rPr>
        <w:rFonts w:ascii="Times New Roman" w:hAnsi="Times New Roman"/>
        <w:sz w:val="20"/>
        <w:szCs w:val="20"/>
      </w:rPr>
      <w:t>1933.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7B" w:rsidRPr="0001052E" w:rsidRDefault="009D667B" w:rsidP="0000580F">
    <w:pPr>
      <w:tabs>
        <w:tab w:val="left" w:pos="3420"/>
        <w:tab w:val="left" w:pos="8460"/>
      </w:tabs>
      <w:spacing w:after="0" w:line="240" w:lineRule="auto"/>
      <w:rPr>
        <w:rFonts w:ascii="Times New Roman" w:hAnsi="Times New Roman"/>
        <w:sz w:val="20"/>
        <w:szCs w:val="20"/>
      </w:rPr>
    </w:pPr>
    <w:r w:rsidRPr="0001052E">
      <w:rPr>
        <w:rFonts w:ascii="Times New Roman" w:hAnsi="Times New Roman"/>
        <w:sz w:val="20"/>
        <w:szCs w:val="20"/>
      </w:rPr>
      <w:t>No. 40.</w:t>
    </w:r>
    <w:r w:rsidRPr="0001052E">
      <w:rPr>
        <w:rFonts w:ascii="Times New Roman" w:hAnsi="Times New Roman"/>
        <w:sz w:val="20"/>
        <w:szCs w:val="20"/>
      </w:rPr>
      <w:tab/>
    </w:r>
    <w:r w:rsidRPr="0001052E">
      <w:rPr>
        <w:rFonts w:ascii="Times New Roman" w:hAnsi="Times New Roman"/>
        <w:i/>
        <w:sz w:val="20"/>
        <w:szCs w:val="20"/>
      </w:rPr>
      <w:t>Income Tax Assessment.</w:t>
    </w:r>
    <w:r w:rsidRPr="0001052E">
      <w:rPr>
        <w:rFonts w:ascii="Times New Roman" w:hAnsi="Times New Roman"/>
        <w:i/>
        <w:sz w:val="20"/>
        <w:szCs w:val="20"/>
      </w:rPr>
      <w:tab/>
    </w:r>
    <w:r w:rsidRPr="0001052E">
      <w:rPr>
        <w:rFonts w:ascii="Times New Roman" w:hAnsi="Times New Roman"/>
        <w:sz w:val="20"/>
        <w:szCs w:val="20"/>
      </w:rPr>
      <w:t>1933.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06AF"/>
    <w:multiLevelType w:val="hybridMultilevel"/>
    <w:tmpl w:val="7A5456DA"/>
    <w:lvl w:ilvl="0" w:tplc="722439C4">
      <w:start w:val="1"/>
      <w:numFmt w:val="lowerRoman"/>
      <w:lvlText w:val="(%1)"/>
      <w:lvlJc w:val="left"/>
      <w:pPr>
        <w:ind w:left="180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563DA8"/>
    <w:rsid w:val="000001C1"/>
    <w:rsid w:val="0000580F"/>
    <w:rsid w:val="0001052E"/>
    <w:rsid w:val="000177C7"/>
    <w:rsid w:val="00093344"/>
    <w:rsid w:val="00095494"/>
    <w:rsid w:val="00117AC0"/>
    <w:rsid w:val="00150540"/>
    <w:rsid w:val="001644C0"/>
    <w:rsid w:val="001D0E1B"/>
    <w:rsid w:val="00213649"/>
    <w:rsid w:val="0021625A"/>
    <w:rsid w:val="002410B5"/>
    <w:rsid w:val="00266D9C"/>
    <w:rsid w:val="002C3AD4"/>
    <w:rsid w:val="003816D8"/>
    <w:rsid w:val="00382CCA"/>
    <w:rsid w:val="003C5048"/>
    <w:rsid w:val="003D77B8"/>
    <w:rsid w:val="00420FA6"/>
    <w:rsid w:val="00421AF5"/>
    <w:rsid w:val="00423561"/>
    <w:rsid w:val="0043144C"/>
    <w:rsid w:val="004751AE"/>
    <w:rsid w:val="004763D1"/>
    <w:rsid w:val="004A298D"/>
    <w:rsid w:val="004A38F5"/>
    <w:rsid w:val="004A43E1"/>
    <w:rsid w:val="00510FEA"/>
    <w:rsid w:val="0052110E"/>
    <w:rsid w:val="00521714"/>
    <w:rsid w:val="00530EB9"/>
    <w:rsid w:val="0054210F"/>
    <w:rsid w:val="00563DA8"/>
    <w:rsid w:val="0057217E"/>
    <w:rsid w:val="0059424C"/>
    <w:rsid w:val="00594311"/>
    <w:rsid w:val="005A0B7C"/>
    <w:rsid w:val="005B35BE"/>
    <w:rsid w:val="005C07FD"/>
    <w:rsid w:val="005C6C04"/>
    <w:rsid w:val="005D4E34"/>
    <w:rsid w:val="0062620C"/>
    <w:rsid w:val="006318BA"/>
    <w:rsid w:val="00645ACC"/>
    <w:rsid w:val="00653594"/>
    <w:rsid w:val="0067448E"/>
    <w:rsid w:val="006C03E7"/>
    <w:rsid w:val="006C6067"/>
    <w:rsid w:val="00725C47"/>
    <w:rsid w:val="007524FF"/>
    <w:rsid w:val="00765394"/>
    <w:rsid w:val="007676E0"/>
    <w:rsid w:val="00794CDA"/>
    <w:rsid w:val="00797D33"/>
    <w:rsid w:val="007A093B"/>
    <w:rsid w:val="007A7279"/>
    <w:rsid w:val="007C0665"/>
    <w:rsid w:val="007C2AE5"/>
    <w:rsid w:val="007D2332"/>
    <w:rsid w:val="007E2DF4"/>
    <w:rsid w:val="007E5048"/>
    <w:rsid w:val="007F08BC"/>
    <w:rsid w:val="008236F0"/>
    <w:rsid w:val="00827E9F"/>
    <w:rsid w:val="00837F02"/>
    <w:rsid w:val="008412E3"/>
    <w:rsid w:val="00864AAB"/>
    <w:rsid w:val="00890781"/>
    <w:rsid w:val="008C2F1F"/>
    <w:rsid w:val="008D5605"/>
    <w:rsid w:val="008F794C"/>
    <w:rsid w:val="00905F4E"/>
    <w:rsid w:val="00920208"/>
    <w:rsid w:val="00923863"/>
    <w:rsid w:val="009312F3"/>
    <w:rsid w:val="009519CA"/>
    <w:rsid w:val="0097556C"/>
    <w:rsid w:val="009934CE"/>
    <w:rsid w:val="009B4112"/>
    <w:rsid w:val="009D667B"/>
    <w:rsid w:val="00A47366"/>
    <w:rsid w:val="00AD2FA4"/>
    <w:rsid w:val="00AE390D"/>
    <w:rsid w:val="00B22220"/>
    <w:rsid w:val="00B253F5"/>
    <w:rsid w:val="00B31B42"/>
    <w:rsid w:val="00B37975"/>
    <w:rsid w:val="00B5251A"/>
    <w:rsid w:val="00B67F56"/>
    <w:rsid w:val="00B745B2"/>
    <w:rsid w:val="00B903A3"/>
    <w:rsid w:val="00BB1507"/>
    <w:rsid w:val="00C144DC"/>
    <w:rsid w:val="00C16D37"/>
    <w:rsid w:val="00C60E55"/>
    <w:rsid w:val="00CD63A2"/>
    <w:rsid w:val="00D5796F"/>
    <w:rsid w:val="00D6762A"/>
    <w:rsid w:val="00D72C63"/>
    <w:rsid w:val="00DC1319"/>
    <w:rsid w:val="00DE2007"/>
    <w:rsid w:val="00E143DB"/>
    <w:rsid w:val="00E15A9C"/>
    <w:rsid w:val="00E64040"/>
    <w:rsid w:val="00E71B6D"/>
    <w:rsid w:val="00E74B73"/>
    <w:rsid w:val="00E9527D"/>
    <w:rsid w:val="00ED66DC"/>
    <w:rsid w:val="00F85660"/>
    <w:rsid w:val="00FC2B4F"/>
    <w:rsid w:val="00FC7C05"/>
    <w:rsid w:val="00FD09E1"/>
    <w:rsid w:val="00FE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63DA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63DA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63DA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63DA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63DA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63DA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63DA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63DA8"/>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63DA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563DA8"/>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563DA8"/>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63DA8"/>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563DA8"/>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563DA8"/>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563DA8"/>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563DA8"/>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563DA8"/>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563DA8"/>
    <w:pPr>
      <w:spacing w:after="0" w:line="240" w:lineRule="auto"/>
    </w:pPr>
    <w:rPr>
      <w:rFonts w:ascii="Times New Roman" w:eastAsia="Times New Roman" w:hAnsi="Times New Roman" w:cs="Times New Roman"/>
      <w:sz w:val="20"/>
      <w:szCs w:val="20"/>
    </w:rPr>
  </w:style>
  <w:style w:type="character" w:customStyle="1" w:styleId="CharStyle44">
    <w:name w:val="CharStyle44"/>
    <w:basedOn w:val="DefaultParagraphFont"/>
    <w:rsid w:val="00563DA8"/>
    <w:rPr>
      <w:rFonts w:ascii="Times New Roman" w:eastAsia="Times New Roman" w:hAnsi="Times New Roman" w:cs="Times New Roman"/>
      <w:b/>
      <w:bCs/>
      <w:i w:val="0"/>
      <w:iCs w:val="0"/>
      <w:smallCaps w:val="0"/>
      <w:sz w:val="14"/>
      <w:szCs w:val="14"/>
    </w:rPr>
  </w:style>
  <w:style w:type="character" w:customStyle="1" w:styleId="CharStyle69">
    <w:name w:val="CharStyle69"/>
    <w:basedOn w:val="DefaultParagraphFont"/>
    <w:rsid w:val="00563DA8"/>
    <w:rPr>
      <w:rFonts w:ascii="Times New Roman" w:eastAsia="Times New Roman" w:hAnsi="Times New Roman" w:cs="Times New Roman"/>
      <w:b w:val="0"/>
      <w:bCs w:val="0"/>
      <w:i w:val="0"/>
      <w:iCs w:val="0"/>
      <w:smallCaps w:val="0"/>
      <w:sz w:val="28"/>
      <w:szCs w:val="28"/>
    </w:rPr>
  </w:style>
  <w:style w:type="character" w:customStyle="1" w:styleId="CharStyle71">
    <w:name w:val="CharStyle71"/>
    <w:basedOn w:val="DefaultParagraphFont"/>
    <w:rsid w:val="00563DA8"/>
    <w:rPr>
      <w:rFonts w:ascii="Times New Roman" w:eastAsia="Times New Roman" w:hAnsi="Times New Roman" w:cs="Times New Roman"/>
      <w:b/>
      <w:bCs/>
      <w:i/>
      <w:iCs/>
      <w:smallCaps w:val="0"/>
      <w:spacing w:val="10"/>
      <w:sz w:val="24"/>
      <w:szCs w:val="24"/>
    </w:rPr>
  </w:style>
  <w:style w:type="character" w:customStyle="1" w:styleId="CharStyle93">
    <w:name w:val="CharStyle93"/>
    <w:basedOn w:val="DefaultParagraphFont"/>
    <w:rsid w:val="00563DA8"/>
    <w:rPr>
      <w:rFonts w:ascii="Times New Roman" w:eastAsia="Times New Roman" w:hAnsi="Times New Roman" w:cs="Times New Roman"/>
      <w:b/>
      <w:bCs/>
      <w:i w:val="0"/>
      <w:iCs w:val="0"/>
      <w:smallCaps w:val="0"/>
      <w:sz w:val="24"/>
      <w:szCs w:val="24"/>
    </w:rPr>
  </w:style>
  <w:style w:type="character" w:customStyle="1" w:styleId="CharStyle109">
    <w:name w:val="CharStyle109"/>
    <w:basedOn w:val="DefaultParagraphFont"/>
    <w:rsid w:val="00563DA8"/>
    <w:rPr>
      <w:rFonts w:ascii="Times New Roman" w:eastAsia="Times New Roman" w:hAnsi="Times New Roman" w:cs="Times New Roman"/>
      <w:b/>
      <w:bCs/>
      <w:i w:val="0"/>
      <w:iCs w:val="0"/>
      <w:smallCaps w:val="0"/>
      <w:spacing w:val="-10"/>
      <w:sz w:val="24"/>
      <w:szCs w:val="24"/>
    </w:rPr>
  </w:style>
  <w:style w:type="character" w:customStyle="1" w:styleId="CharStyle113">
    <w:name w:val="CharStyle113"/>
    <w:basedOn w:val="DefaultParagraphFont"/>
    <w:rsid w:val="00563DA8"/>
    <w:rPr>
      <w:rFonts w:ascii="Times New Roman" w:eastAsia="Times New Roman" w:hAnsi="Times New Roman" w:cs="Times New Roman"/>
      <w:b/>
      <w:bCs/>
      <w:i w:val="0"/>
      <w:iCs w:val="0"/>
      <w:smallCaps w:val="0"/>
      <w:sz w:val="22"/>
      <w:szCs w:val="22"/>
    </w:rPr>
  </w:style>
  <w:style w:type="character" w:customStyle="1" w:styleId="CharStyle118">
    <w:name w:val="CharStyle118"/>
    <w:basedOn w:val="DefaultParagraphFont"/>
    <w:rsid w:val="00563DA8"/>
    <w:rPr>
      <w:rFonts w:ascii="Times New Roman" w:eastAsia="Times New Roman" w:hAnsi="Times New Roman" w:cs="Times New Roman"/>
      <w:b/>
      <w:bCs/>
      <w:i w:val="0"/>
      <w:iCs w:val="0"/>
      <w:smallCaps w:val="0"/>
      <w:spacing w:val="-10"/>
      <w:sz w:val="14"/>
      <w:szCs w:val="14"/>
    </w:rPr>
  </w:style>
  <w:style w:type="character" w:customStyle="1" w:styleId="CharStyle125">
    <w:name w:val="CharStyle125"/>
    <w:basedOn w:val="DefaultParagraphFont"/>
    <w:rsid w:val="00563DA8"/>
    <w:rPr>
      <w:rFonts w:ascii="Times New Roman" w:eastAsia="Times New Roman" w:hAnsi="Times New Roman" w:cs="Times New Roman"/>
      <w:b/>
      <w:bCs/>
      <w:i/>
      <w:iCs/>
      <w:smallCaps w:val="0"/>
      <w:sz w:val="18"/>
      <w:szCs w:val="18"/>
    </w:rPr>
  </w:style>
  <w:style w:type="character" w:customStyle="1" w:styleId="CharStyle128">
    <w:name w:val="CharStyle128"/>
    <w:basedOn w:val="DefaultParagraphFont"/>
    <w:rsid w:val="00563DA8"/>
    <w:rPr>
      <w:rFonts w:ascii="Times New Roman" w:eastAsia="Times New Roman" w:hAnsi="Times New Roman" w:cs="Times New Roman"/>
      <w:b/>
      <w:bCs/>
      <w:i w:val="0"/>
      <w:iCs w:val="0"/>
      <w:smallCaps/>
      <w:sz w:val="16"/>
      <w:szCs w:val="16"/>
    </w:rPr>
  </w:style>
  <w:style w:type="character" w:customStyle="1" w:styleId="CharStyle148">
    <w:name w:val="CharStyle148"/>
    <w:basedOn w:val="DefaultParagraphFont"/>
    <w:rsid w:val="00563DA8"/>
    <w:rPr>
      <w:rFonts w:ascii="Times New Roman" w:eastAsia="Times New Roman" w:hAnsi="Times New Roman" w:cs="Times New Roman"/>
      <w:b/>
      <w:bCs/>
      <w:i w:val="0"/>
      <w:iCs w:val="0"/>
      <w:smallCaps/>
      <w:sz w:val="18"/>
      <w:szCs w:val="18"/>
    </w:rPr>
  </w:style>
  <w:style w:type="character" w:customStyle="1" w:styleId="CharStyle159">
    <w:name w:val="CharStyle159"/>
    <w:basedOn w:val="DefaultParagraphFont"/>
    <w:rsid w:val="00563DA8"/>
    <w:rPr>
      <w:rFonts w:ascii="Times New Roman" w:eastAsia="Times New Roman" w:hAnsi="Times New Roman" w:cs="Times New Roman"/>
      <w:b/>
      <w:bCs/>
      <w:i w:val="0"/>
      <w:iCs w:val="0"/>
      <w:smallCaps/>
      <w:sz w:val="20"/>
      <w:szCs w:val="20"/>
    </w:rPr>
  </w:style>
  <w:style w:type="character" w:customStyle="1" w:styleId="CharStyle160">
    <w:name w:val="CharStyle160"/>
    <w:basedOn w:val="DefaultParagraphFont"/>
    <w:rsid w:val="00563DA8"/>
    <w:rPr>
      <w:rFonts w:ascii="Times New Roman" w:eastAsia="Times New Roman" w:hAnsi="Times New Roman" w:cs="Times New Roman"/>
      <w:b w:val="0"/>
      <w:bCs w:val="0"/>
      <w:i w:val="0"/>
      <w:iCs w:val="0"/>
      <w:smallCaps w:val="0"/>
      <w:spacing w:val="-10"/>
      <w:sz w:val="14"/>
      <w:szCs w:val="14"/>
    </w:rPr>
  </w:style>
  <w:style w:type="character" w:customStyle="1" w:styleId="CharStyle204">
    <w:name w:val="CharStyle204"/>
    <w:basedOn w:val="DefaultParagraphFont"/>
    <w:rsid w:val="00563DA8"/>
    <w:rPr>
      <w:rFonts w:ascii="Times New Roman" w:eastAsia="Times New Roman" w:hAnsi="Times New Roman" w:cs="Times New Roman"/>
      <w:b w:val="0"/>
      <w:bCs w:val="0"/>
      <w:i w:val="0"/>
      <w:iCs w:val="0"/>
      <w:smallCaps w:val="0"/>
      <w:sz w:val="18"/>
      <w:szCs w:val="18"/>
    </w:rPr>
  </w:style>
  <w:style w:type="character" w:customStyle="1" w:styleId="CharStyle239">
    <w:name w:val="CharStyle239"/>
    <w:basedOn w:val="DefaultParagraphFont"/>
    <w:rsid w:val="00563DA8"/>
    <w:rPr>
      <w:rFonts w:ascii="Times New Roman" w:eastAsia="Times New Roman" w:hAnsi="Times New Roman" w:cs="Times New Roman"/>
      <w:b w:val="0"/>
      <w:bCs w:val="0"/>
      <w:i w:val="0"/>
      <w:iCs w:val="0"/>
      <w:smallCaps w:val="0"/>
      <w:sz w:val="14"/>
      <w:szCs w:val="14"/>
    </w:rPr>
  </w:style>
  <w:style w:type="character" w:customStyle="1" w:styleId="CharStyle243">
    <w:name w:val="CharStyle243"/>
    <w:basedOn w:val="DefaultParagraphFont"/>
    <w:rsid w:val="00563DA8"/>
    <w:rPr>
      <w:rFonts w:ascii="Times New Roman" w:eastAsia="Times New Roman" w:hAnsi="Times New Roman" w:cs="Times New Roman"/>
      <w:b/>
      <w:bCs/>
      <w:i w:val="0"/>
      <w:iCs w:val="0"/>
      <w:smallCaps w:val="0"/>
      <w:sz w:val="14"/>
      <w:szCs w:val="14"/>
    </w:rPr>
  </w:style>
  <w:style w:type="character" w:customStyle="1" w:styleId="CharStyle294">
    <w:name w:val="CharStyle294"/>
    <w:basedOn w:val="DefaultParagraphFont"/>
    <w:rsid w:val="00563DA8"/>
    <w:rPr>
      <w:rFonts w:ascii="Times New Roman" w:eastAsia="Times New Roman" w:hAnsi="Times New Roman" w:cs="Times New Roman"/>
      <w:b w:val="0"/>
      <w:bCs w:val="0"/>
      <w:i w:val="0"/>
      <w:iCs w:val="0"/>
      <w:smallCaps w:val="0"/>
      <w:sz w:val="56"/>
      <w:szCs w:val="56"/>
    </w:rPr>
  </w:style>
  <w:style w:type="character" w:customStyle="1" w:styleId="CharStyle313">
    <w:name w:val="CharStyle313"/>
    <w:basedOn w:val="DefaultParagraphFont"/>
    <w:rsid w:val="00563DA8"/>
    <w:rPr>
      <w:rFonts w:ascii="Times New Roman" w:eastAsia="Times New Roman" w:hAnsi="Times New Roman" w:cs="Times New Roman"/>
      <w:b w:val="0"/>
      <w:bCs w:val="0"/>
      <w:i/>
      <w:iCs/>
      <w:smallCaps w:val="0"/>
      <w:sz w:val="18"/>
      <w:szCs w:val="18"/>
    </w:rPr>
  </w:style>
  <w:style w:type="character" w:customStyle="1" w:styleId="CharStyle326">
    <w:name w:val="CharStyle326"/>
    <w:basedOn w:val="DefaultParagraphFont"/>
    <w:rsid w:val="00563DA8"/>
    <w:rPr>
      <w:rFonts w:ascii="Times New Roman" w:eastAsia="Times New Roman" w:hAnsi="Times New Roman" w:cs="Times New Roman"/>
      <w:b/>
      <w:bCs/>
      <w:i w:val="0"/>
      <w:iCs w:val="0"/>
      <w:smallCaps/>
      <w:sz w:val="18"/>
      <w:szCs w:val="18"/>
    </w:rPr>
  </w:style>
  <w:style w:type="paragraph" w:styleId="ListParagraph">
    <w:name w:val="List Paragraph"/>
    <w:basedOn w:val="Normal"/>
    <w:uiPriority w:val="34"/>
    <w:qFormat/>
    <w:rsid w:val="009B4112"/>
    <w:pPr>
      <w:ind w:left="720"/>
      <w:contextualSpacing/>
    </w:pPr>
  </w:style>
  <w:style w:type="paragraph" w:styleId="Header">
    <w:name w:val="header"/>
    <w:basedOn w:val="Normal"/>
    <w:link w:val="HeaderChar"/>
    <w:uiPriority w:val="99"/>
    <w:unhideWhenUsed/>
    <w:rsid w:val="009D6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67B"/>
  </w:style>
  <w:style w:type="paragraph" w:styleId="Footer">
    <w:name w:val="footer"/>
    <w:basedOn w:val="Normal"/>
    <w:link w:val="FooterChar"/>
    <w:uiPriority w:val="99"/>
    <w:semiHidden/>
    <w:unhideWhenUsed/>
    <w:rsid w:val="009D6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2017-04-08T10:38:00Z</dcterms:created>
  <dcterms:modified xsi:type="dcterms:W3CDTF">2017-09-07T21:24:00Z</dcterms:modified>
</cp:coreProperties>
</file>