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E9F" w:rsidRPr="00A43FCA" w:rsidRDefault="007A7E9F" w:rsidP="0062610D">
      <w:pPr>
        <w:pStyle w:val="02"/>
        <w:pBdr>
          <w:top w:val="single" w:sz="2" w:space="1" w:color="auto"/>
        </w:pBdr>
        <w:spacing w:before="7200"/>
        <w:ind w:left="3456" w:right="3456"/>
        <w:rPr>
          <w:szCs w:val="2"/>
        </w:rPr>
      </w:pPr>
    </w:p>
    <w:p w:rsidR="00245C92" w:rsidRPr="00A43FCA" w:rsidRDefault="00245C92" w:rsidP="00A43FCA">
      <w:pPr>
        <w:spacing w:before="120" w:after="120" w:line="240" w:lineRule="auto"/>
        <w:jc w:val="center"/>
        <w:rPr>
          <w:rFonts w:ascii="Times New Roman" w:hAnsi="Times New Roman"/>
          <w:sz w:val="36"/>
        </w:rPr>
      </w:pPr>
      <w:r w:rsidRPr="00A43FCA">
        <w:rPr>
          <w:rFonts w:ascii="Times New Roman" w:hAnsi="Times New Roman"/>
          <w:sz w:val="36"/>
        </w:rPr>
        <w:t>TARIFF BOARD.</w:t>
      </w:r>
    </w:p>
    <w:p w:rsidR="00391B51" w:rsidRPr="00A43FCA" w:rsidRDefault="00391B51" w:rsidP="00A43FCA">
      <w:pPr>
        <w:pStyle w:val="02"/>
        <w:pBdr>
          <w:top w:val="single" w:sz="2" w:space="1" w:color="auto"/>
        </w:pBdr>
        <w:spacing w:before="240"/>
        <w:ind w:left="4032" w:right="4032"/>
        <w:rPr>
          <w:szCs w:val="2"/>
        </w:rPr>
      </w:pPr>
    </w:p>
    <w:p w:rsidR="00245C92" w:rsidRPr="00A43FCA" w:rsidRDefault="00F877A8" w:rsidP="00A43FCA">
      <w:pPr>
        <w:spacing w:before="120" w:after="120" w:line="240" w:lineRule="auto"/>
        <w:jc w:val="center"/>
        <w:rPr>
          <w:rFonts w:ascii="Times New Roman" w:hAnsi="Times New Roman"/>
          <w:sz w:val="28"/>
        </w:rPr>
      </w:pPr>
      <w:bookmarkStart w:id="0" w:name="_GoBack"/>
      <w:r w:rsidRPr="00A43FCA">
        <w:rPr>
          <w:rFonts w:ascii="Times New Roman" w:hAnsi="Times New Roman"/>
          <w:b/>
          <w:sz w:val="28"/>
        </w:rPr>
        <w:t>No. 69 of 1933.</w:t>
      </w:r>
    </w:p>
    <w:bookmarkEnd w:id="0"/>
    <w:p w:rsidR="00245C92" w:rsidRPr="00A43FCA" w:rsidRDefault="00245C92" w:rsidP="00A43FCA">
      <w:pPr>
        <w:spacing w:before="120" w:after="120" w:line="240" w:lineRule="auto"/>
        <w:jc w:val="center"/>
        <w:rPr>
          <w:rFonts w:ascii="Times New Roman" w:hAnsi="Times New Roman"/>
          <w:sz w:val="26"/>
        </w:rPr>
      </w:pPr>
      <w:r w:rsidRPr="00A43FCA">
        <w:rPr>
          <w:rFonts w:ascii="Times New Roman" w:hAnsi="Times New Roman"/>
          <w:sz w:val="26"/>
        </w:rPr>
        <w:t xml:space="preserve">An Act to amend the </w:t>
      </w:r>
      <w:r w:rsidR="00F877A8" w:rsidRPr="00A43FCA">
        <w:rPr>
          <w:rFonts w:ascii="Times New Roman" w:hAnsi="Times New Roman"/>
          <w:i/>
          <w:sz w:val="26"/>
        </w:rPr>
        <w:t xml:space="preserve">Tariff Board Act </w:t>
      </w:r>
      <w:r w:rsidRPr="00A43FCA">
        <w:rPr>
          <w:rFonts w:ascii="Times New Roman" w:hAnsi="Times New Roman"/>
          <w:sz w:val="26"/>
        </w:rPr>
        <w:t>1921</w:t>
      </w:r>
      <w:r w:rsidR="00D37365">
        <w:rPr>
          <w:rFonts w:ascii="Times New Roman" w:hAnsi="Times New Roman"/>
        </w:rPr>
        <w:t>–</w:t>
      </w:r>
      <w:r w:rsidRPr="00A43FCA">
        <w:rPr>
          <w:rFonts w:ascii="Times New Roman" w:hAnsi="Times New Roman"/>
          <w:sz w:val="26"/>
        </w:rPr>
        <w:t>1929.</w:t>
      </w:r>
    </w:p>
    <w:p w:rsidR="00245C92" w:rsidRPr="00A43FCA" w:rsidRDefault="00245C92" w:rsidP="00A43FCA">
      <w:pPr>
        <w:spacing w:before="120" w:after="120" w:line="240" w:lineRule="auto"/>
        <w:jc w:val="right"/>
        <w:rPr>
          <w:rFonts w:ascii="Times New Roman" w:hAnsi="Times New Roman"/>
          <w:sz w:val="26"/>
        </w:rPr>
      </w:pPr>
      <w:r w:rsidRPr="00A43FCA">
        <w:rPr>
          <w:rFonts w:ascii="Times New Roman" w:hAnsi="Times New Roman"/>
          <w:sz w:val="26"/>
        </w:rPr>
        <w:t>[Assented to 15th December, 1933.]</w:t>
      </w:r>
    </w:p>
    <w:p w:rsidR="00245C92" w:rsidRPr="00391954" w:rsidRDefault="00245C92" w:rsidP="00E8729A">
      <w:pPr>
        <w:spacing w:after="0" w:line="240" w:lineRule="auto"/>
        <w:jc w:val="both"/>
        <w:rPr>
          <w:rFonts w:ascii="Times New Roman" w:hAnsi="Times New Roman"/>
        </w:rPr>
      </w:pPr>
      <w:r w:rsidRPr="00391954">
        <w:rPr>
          <w:rFonts w:ascii="Times New Roman" w:hAnsi="Times New Roman"/>
        </w:rPr>
        <w:t>BE it enacted by the King</w:t>
      </w:r>
      <w:r w:rsidR="00040210" w:rsidRPr="00391954">
        <w:rPr>
          <w:rFonts w:ascii="Times New Roman" w:hAnsi="Times New Roman"/>
        </w:rPr>
        <w:t>’</w:t>
      </w:r>
      <w:r w:rsidRPr="00391954">
        <w:rPr>
          <w:rFonts w:ascii="Times New Roman" w:hAnsi="Times New Roman"/>
        </w:rPr>
        <w:t>s Most Excellent Majesty, the Senate, and the House of Representatives of the Commonwealth of Australia, as follows:—</w:t>
      </w:r>
    </w:p>
    <w:p w:rsidR="00245C92" w:rsidRPr="00A43FCA" w:rsidRDefault="00F877A8" w:rsidP="00A43FCA">
      <w:pPr>
        <w:spacing w:before="120" w:after="60" w:line="240" w:lineRule="auto"/>
        <w:rPr>
          <w:rFonts w:ascii="Times New Roman" w:hAnsi="Times New Roman" w:cs="Times New Roman"/>
          <w:b/>
          <w:sz w:val="20"/>
        </w:rPr>
      </w:pPr>
      <w:r w:rsidRPr="00A43FCA">
        <w:rPr>
          <w:rFonts w:ascii="Times New Roman" w:hAnsi="Times New Roman" w:cs="Times New Roman"/>
          <w:b/>
          <w:sz w:val="20"/>
        </w:rPr>
        <w:t>Short title and citation.</w:t>
      </w:r>
    </w:p>
    <w:p w:rsidR="00245C92" w:rsidRPr="00A43FCA" w:rsidRDefault="00F877A8" w:rsidP="007A5A59">
      <w:pPr>
        <w:tabs>
          <w:tab w:val="left" w:pos="1260"/>
        </w:tabs>
        <w:spacing w:after="0" w:line="240" w:lineRule="auto"/>
        <w:ind w:firstLine="432"/>
        <w:jc w:val="both"/>
        <w:rPr>
          <w:rFonts w:ascii="Times New Roman" w:hAnsi="Times New Roman"/>
        </w:rPr>
      </w:pPr>
      <w:r w:rsidRPr="00A43FCA">
        <w:rPr>
          <w:rFonts w:ascii="Times New Roman" w:hAnsi="Times New Roman"/>
          <w:b/>
        </w:rPr>
        <w:t>1.</w:t>
      </w:r>
      <w:r w:rsidR="00245C92" w:rsidRPr="00A43FCA">
        <w:rPr>
          <w:rFonts w:ascii="Times New Roman" w:hAnsi="Times New Roman"/>
        </w:rPr>
        <w:t>—(1.)</w:t>
      </w:r>
      <w:r w:rsidR="00C93618" w:rsidRPr="00A43FCA">
        <w:rPr>
          <w:rFonts w:ascii="Times New Roman" w:hAnsi="Times New Roman"/>
        </w:rPr>
        <w:tab/>
      </w:r>
      <w:r w:rsidR="00245C92" w:rsidRPr="00A43FCA">
        <w:rPr>
          <w:rFonts w:ascii="Times New Roman" w:hAnsi="Times New Roman"/>
        </w:rPr>
        <w:t xml:space="preserve">This Act may be cited as the </w:t>
      </w:r>
      <w:r w:rsidRPr="00A43FCA">
        <w:rPr>
          <w:rFonts w:ascii="Times New Roman" w:hAnsi="Times New Roman"/>
          <w:i/>
        </w:rPr>
        <w:t xml:space="preserve">Tariff Board Act </w:t>
      </w:r>
      <w:r w:rsidR="00245C92" w:rsidRPr="00A43FCA">
        <w:rPr>
          <w:rFonts w:ascii="Times New Roman" w:hAnsi="Times New Roman"/>
        </w:rPr>
        <w:t>1933.</w:t>
      </w:r>
    </w:p>
    <w:p w:rsidR="00C93618" w:rsidRPr="00A43FCA" w:rsidRDefault="00245C92" w:rsidP="00A43FCA">
      <w:pPr>
        <w:tabs>
          <w:tab w:val="left" w:pos="900"/>
        </w:tabs>
        <w:spacing w:after="0" w:line="240" w:lineRule="auto"/>
        <w:ind w:firstLine="432"/>
        <w:jc w:val="both"/>
        <w:rPr>
          <w:rFonts w:ascii="Times New Roman" w:hAnsi="Times New Roman"/>
        </w:rPr>
      </w:pPr>
      <w:r w:rsidRPr="00A43FCA">
        <w:rPr>
          <w:rFonts w:ascii="Times New Roman" w:hAnsi="Times New Roman"/>
        </w:rPr>
        <w:t>(2.)</w:t>
      </w:r>
      <w:r w:rsidR="00C93618" w:rsidRPr="00A43FCA">
        <w:rPr>
          <w:rFonts w:ascii="Times New Roman" w:hAnsi="Times New Roman"/>
        </w:rPr>
        <w:tab/>
      </w:r>
      <w:r w:rsidRPr="00A43FCA">
        <w:rPr>
          <w:rFonts w:ascii="Times New Roman" w:hAnsi="Times New Roman"/>
        </w:rPr>
        <w:t xml:space="preserve">The </w:t>
      </w:r>
      <w:r w:rsidR="00F877A8" w:rsidRPr="00A43FCA">
        <w:rPr>
          <w:rFonts w:ascii="Times New Roman" w:hAnsi="Times New Roman"/>
          <w:i/>
        </w:rPr>
        <w:t xml:space="preserve">Tariff Board Act </w:t>
      </w:r>
      <w:r w:rsidRPr="00A43FCA">
        <w:rPr>
          <w:rFonts w:ascii="Times New Roman" w:hAnsi="Times New Roman"/>
        </w:rPr>
        <w:t>1921</w:t>
      </w:r>
      <w:r w:rsidR="00D37365">
        <w:rPr>
          <w:rFonts w:ascii="Times New Roman" w:hAnsi="Times New Roman"/>
        </w:rPr>
        <w:t>–</w:t>
      </w:r>
      <w:r w:rsidRPr="00A43FCA">
        <w:rPr>
          <w:rFonts w:ascii="Times New Roman" w:hAnsi="Times New Roman"/>
        </w:rPr>
        <w:t>1929 is in this Act referred to as the Principal Act.</w:t>
      </w:r>
    </w:p>
    <w:p w:rsidR="00245C92" w:rsidRPr="00A43FCA" w:rsidRDefault="00245C92" w:rsidP="00A43FCA">
      <w:pPr>
        <w:tabs>
          <w:tab w:val="left" w:pos="900"/>
        </w:tabs>
        <w:spacing w:after="0" w:line="240" w:lineRule="auto"/>
        <w:ind w:firstLine="432"/>
        <w:jc w:val="both"/>
        <w:rPr>
          <w:rFonts w:ascii="Times New Roman" w:hAnsi="Times New Roman"/>
        </w:rPr>
      </w:pPr>
      <w:r w:rsidRPr="00A43FCA">
        <w:rPr>
          <w:rFonts w:ascii="Times New Roman" w:hAnsi="Times New Roman"/>
        </w:rPr>
        <w:t>(3.)</w:t>
      </w:r>
      <w:r w:rsidR="00C93618" w:rsidRPr="00A43FCA">
        <w:rPr>
          <w:rFonts w:ascii="Times New Roman" w:hAnsi="Times New Roman"/>
        </w:rPr>
        <w:tab/>
      </w:r>
      <w:r w:rsidRPr="00A43FCA">
        <w:rPr>
          <w:rFonts w:ascii="Times New Roman" w:hAnsi="Times New Roman"/>
        </w:rPr>
        <w:t xml:space="preserve">The Principal Act, as amended by this Act, may be cited as the </w:t>
      </w:r>
      <w:r w:rsidR="00F877A8" w:rsidRPr="00A43FCA">
        <w:rPr>
          <w:rFonts w:ascii="Times New Roman" w:hAnsi="Times New Roman"/>
          <w:i/>
        </w:rPr>
        <w:t xml:space="preserve">Tariff Board Act </w:t>
      </w:r>
      <w:r w:rsidRPr="00A43FCA">
        <w:rPr>
          <w:rFonts w:ascii="Times New Roman" w:hAnsi="Times New Roman"/>
        </w:rPr>
        <w:t>1921</w:t>
      </w:r>
      <w:r w:rsidR="00D37365">
        <w:rPr>
          <w:rFonts w:ascii="Times New Roman" w:hAnsi="Times New Roman"/>
        </w:rPr>
        <w:t>–</w:t>
      </w:r>
      <w:r w:rsidRPr="00A43FCA">
        <w:rPr>
          <w:rFonts w:ascii="Times New Roman" w:hAnsi="Times New Roman"/>
        </w:rPr>
        <w:t>1933.</w:t>
      </w:r>
    </w:p>
    <w:p w:rsidR="00FB6D56" w:rsidRPr="00A43FCA" w:rsidRDefault="00FB6D56" w:rsidP="00A43FCA">
      <w:pPr>
        <w:spacing w:after="0" w:line="240" w:lineRule="auto"/>
        <w:rPr>
          <w:rFonts w:ascii="Times New Roman" w:hAnsi="Times New Roman"/>
        </w:rPr>
      </w:pPr>
      <w:r w:rsidRPr="00A43FCA">
        <w:rPr>
          <w:rFonts w:ascii="Times New Roman" w:hAnsi="Times New Roman"/>
        </w:rPr>
        <w:br w:type="page"/>
      </w:r>
    </w:p>
    <w:p w:rsidR="00245C92" w:rsidRPr="00A43FCA" w:rsidRDefault="00F877A8" w:rsidP="001C423D">
      <w:pPr>
        <w:spacing w:after="60" w:line="240" w:lineRule="auto"/>
        <w:rPr>
          <w:rFonts w:ascii="Times New Roman" w:hAnsi="Times New Roman" w:cs="Times New Roman"/>
          <w:b/>
          <w:sz w:val="20"/>
        </w:rPr>
      </w:pPr>
      <w:r w:rsidRPr="00A43FCA">
        <w:rPr>
          <w:rFonts w:ascii="Times New Roman" w:hAnsi="Times New Roman" w:cs="Times New Roman"/>
          <w:b/>
          <w:sz w:val="20"/>
        </w:rPr>
        <w:lastRenderedPageBreak/>
        <w:t>Remuneration of members of Board.</w:t>
      </w:r>
    </w:p>
    <w:p w:rsidR="00245C92" w:rsidRPr="00A43FCA" w:rsidRDefault="00981F1B" w:rsidP="00A43FCA">
      <w:pPr>
        <w:spacing w:after="0" w:line="240" w:lineRule="auto"/>
        <w:ind w:firstLine="432"/>
        <w:jc w:val="both"/>
        <w:rPr>
          <w:rFonts w:ascii="Times New Roman" w:hAnsi="Times New Roman"/>
        </w:rPr>
      </w:pPr>
      <w:r w:rsidRPr="00A43FCA">
        <w:rPr>
          <w:rFonts w:ascii="Times New Roman" w:hAnsi="Times New Roman"/>
          <w:b/>
        </w:rPr>
        <w:t>2.</w:t>
      </w:r>
      <w:r w:rsidRPr="00A43FCA">
        <w:rPr>
          <w:rFonts w:ascii="Times New Roman" w:hAnsi="Times New Roman"/>
          <w:b/>
        </w:rPr>
        <w:tab/>
      </w:r>
      <w:r w:rsidR="00245C92" w:rsidRPr="00A43FCA">
        <w:rPr>
          <w:rFonts w:ascii="Times New Roman" w:hAnsi="Times New Roman"/>
        </w:rPr>
        <w:t>Section eight of the Principal Act is amended—</w:t>
      </w:r>
    </w:p>
    <w:p w:rsidR="00245C92" w:rsidRPr="00A43FCA" w:rsidRDefault="00245C92" w:rsidP="00780A9F">
      <w:pPr>
        <w:spacing w:after="0" w:line="240" w:lineRule="auto"/>
        <w:ind w:left="1152" w:hanging="432"/>
        <w:jc w:val="both"/>
        <w:rPr>
          <w:rFonts w:ascii="Times New Roman" w:hAnsi="Times New Roman"/>
        </w:rPr>
      </w:pPr>
      <w:r w:rsidRPr="00A43FCA">
        <w:rPr>
          <w:rFonts w:ascii="Times New Roman" w:hAnsi="Times New Roman"/>
        </w:rPr>
        <w:t>(</w:t>
      </w:r>
      <w:r w:rsidR="00F877A8" w:rsidRPr="00A43FCA">
        <w:rPr>
          <w:rFonts w:ascii="Times New Roman" w:hAnsi="Times New Roman"/>
          <w:i/>
        </w:rPr>
        <w:t>a</w:t>
      </w:r>
      <w:r w:rsidRPr="00A43FCA">
        <w:rPr>
          <w:rFonts w:ascii="Times New Roman" w:hAnsi="Times New Roman"/>
        </w:rPr>
        <w:t>) by omitting sub-section (1.) and inserting in its stead the following sub-sections:—</w:t>
      </w:r>
    </w:p>
    <w:p w:rsidR="00C93618" w:rsidRPr="00A43FCA" w:rsidRDefault="00040210" w:rsidP="00521406">
      <w:pPr>
        <w:tabs>
          <w:tab w:val="left" w:pos="990"/>
        </w:tabs>
        <w:spacing w:after="0" w:line="240" w:lineRule="auto"/>
        <w:ind w:left="1152" w:firstLine="432"/>
        <w:jc w:val="both"/>
        <w:rPr>
          <w:rFonts w:ascii="Times New Roman" w:hAnsi="Times New Roman"/>
        </w:rPr>
      </w:pPr>
      <w:r w:rsidRPr="00A43FCA">
        <w:rPr>
          <w:rFonts w:ascii="Times New Roman" w:hAnsi="Times New Roman"/>
        </w:rPr>
        <w:t>“</w:t>
      </w:r>
      <w:r w:rsidR="00245C92" w:rsidRPr="00A43FCA">
        <w:rPr>
          <w:rFonts w:ascii="Times New Roman" w:hAnsi="Times New Roman"/>
        </w:rPr>
        <w:t>(1.)</w:t>
      </w:r>
      <w:r w:rsidR="00C93618" w:rsidRPr="00A43FCA">
        <w:rPr>
          <w:rFonts w:ascii="Times New Roman" w:hAnsi="Times New Roman"/>
        </w:rPr>
        <w:tab/>
      </w:r>
      <w:r w:rsidR="00245C92" w:rsidRPr="00A43FCA">
        <w:rPr>
          <w:rFonts w:ascii="Times New Roman" w:hAnsi="Times New Roman"/>
        </w:rPr>
        <w:t>Subject to this section, the Chairman shall receive a salary of Sixteen hundred pounds a year.</w:t>
      </w:r>
    </w:p>
    <w:p w:rsidR="00245C92" w:rsidRPr="00A43FCA" w:rsidRDefault="00040210" w:rsidP="00C5044B">
      <w:pPr>
        <w:tabs>
          <w:tab w:val="left" w:pos="1170"/>
          <w:tab w:val="left" w:pos="2250"/>
        </w:tabs>
        <w:spacing w:after="0" w:line="240" w:lineRule="auto"/>
        <w:ind w:left="1152" w:firstLine="432"/>
        <w:jc w:val="both"/>
        <w:rPr>
          <w:rFonts w:ascii="Times New Roman" w:hAnsi="Times New Roman"/>
        </w:rPr>
      </w:pPr>
      <w:r w:rsidRPr="00A43FCA">
        <w:rPr>
          <w:rFonts w:ascii="Times New Roman" w:hAnsi="Times New Roman"/>
        </w:rPr>
        <w:t>“</w:t>
      </w:r>
      <w:r w:rsidR="00245C92" w:rsidRPr="00A43FCA">
        <w:rPr>
          <w:rFonts w:ascii="Times New Roman" w:hAnsi="Times New Roman"/>
        </w:rPr>
        <w:t>(1</w:t>
      </w:r>
      <w:r w:rsidR="00245C92" w:rsidRPr="00A43FCA">
        <w:rPr>
          <w:rFonts w:ascii="Times New Roman" w:hAnsi="Times New Roman"/>
          <w:smallCaps/>
        </w:rPr>
        <w:t>a</w:t>
      </w:r>
      <w:r w:rsidR="00245C92" w:rsidRPr="00A43FCA">
        <w:rPr>
          <w:rFonts w:ascii="Times New Roman" w:hAnsi="Times New Roman"/>
        </w:rPr>
        <w:t>.)</w:t>
      </w:r>
      <w:r w:rsidR="00C93618" w:rsidRPr="00A43FCA">
        <w:rPr>
          <w:rFonts w:ascii="Times New Roman" w:hAnsi="Times New Roman"/>
        </w:rPr>
        <w:tab/>
      </w:r>
      <w:r w:rsidR="00245C92" w:rsidRPr="00A43FCA">
        <w:rPr>
          <w:rFonts w:ascii="Times New Roman" w:hAnsi="Times New Roman"/>
        </w:rPr>
        <w:t>If the Chairman is a member who holds an administrative office in the Department of Trade and Customs, he shall receive a salary (inclusive of such salary, if any, as is payable to him as an officer of the Public Service) equal to the salary for the time being payable to the Comptroller-General of Customs:</w:t>
      </w:r>
    </w:p>
    <w:p w:rsidR="00245C92" w:rsidRPr="00A43FCA" w:rsidRDefault="00245C92" w:rsidP="00521406">
      <w:pPr>
        <w:spacing w:after="0" w:line="240" w:lineRule="auto"/>
        <w:ind w:left="1152" w:firstLine="432"/>
        <w:rPr>
          <w:rFonts w:ascii="Times New Roman" w:hAnsi="Times New Roman"/>
        </w:rPr>
      </w:pPr>
      <w:r w:rsidRPr="00A43FCA">
        <w:rPr>
          <w:rFonts w:ascii="Times New Roman" w:hAnsi="Times New Roman"/>
        </w:rPr>
        <w:t>Provided that no reduction shall be made in the salary of a Chairman by reason of a reduction in the salary for the time being payable to any Comptroller-General of Customs.</w:t>
      </w:r>
      <w:r w:rsidR="00040210" w:rsidRPr="00A43FCA">
        <w:rPr>
          <w:rFonts w:ascii="Times New Roman" w:hAnsi="Times New Roman"/>
        </w:rPr>
        <w:t>”</w:t>
      </w:r>
      <w:r w:rsidRPr="00A43FCA">
        <w:rPr>
          <w:rFonts w:ascii="Times New Roman" w:hAnsi="Times New Roman"/>
        </w:rPr>
        <w:t>; and</w:t>
      </w:r>
    </w:p>
    <w:p w:rsidR="00245C92" w:rsidRPr="00A43FCA" w:rsidRDefault="00245C92" w:rsidP="00A43FCA">
      <w:pPr>
        <w:spacing w:after="0" w:line="240" w:lineRule="auto"/>
        <w:ind w:left="1440" w:hanging="720"/>
        <w:jc w:val="both"/>
        <w:rPr>
          <w:rFonts w:ascii="Times New Roman" w:hAnsi="Times New Roman"/>
        </w:rPr>
      </w:pPr>
      <w:r w:rsidRPr="00A43FCA">
        <w:rPr>
          <w:rFonts w:ascii="Times New Roman" w:hAnsi="Times New Roman"/>
        </w:rPr>
        <w:t>(</w:t>
      </w:r>
      <w:r w:rsidR="00F877A8" w:rsidRPr="00A43FCA">
        <w:rPr>
          <w:rFonts w:ascii="Times New Roman" w:hAnsi="Times New Roman"/>
          <w:i/>
        </w:rPr>
        <w:t>b</w:t>
      </w:r>
      <w:r w:rsidRPr="00A43FCA">
        <w:rPr>
          <w:rFonts w:ascii="Times New Roman" w:hAnsi="Times New Roman"/>
        </w:rPr>
        <w:t>) by inserting after sub-section (3.) the following sub-section:—</w:t>
      </w:r>
    </w:p>
    <w:p w:rsidR="00245C92" w:rsidRPr="00A43FCA" w:rsidRDefault="00040210" w:rsidP="00C5044B">
      <w:pPr>
        <w:tabs>
          <w:tab w:val="left" w:pos="1170"/>
          <w:tab w:val="left" w:pos="2250"/>
        </w:tabs>
        <w:spacing w:after="0" w:line="240" w:lineRule="auto"/>
        <w:ind w:left="1152" w:firstLine="432"/>
        <w:jc w:val="both"/>
        <w:rPr>
          <w:rFonts w:ascii="Times New Roman" w:hAnsi="Times New Roman"/>
        </w:rPr>
      </w:pPr>
      <w:r w:rsidRPr="00A43FCA">
        <w:rPr>
          <w:rFonts w:ascii="Times New Roman" w:hAnsi="Times New Roman"/>
        </w:rPr>
        <w:t>“</w:t>
      </w:r>
      <w:r w:rsidR="00245C92" w:rsidRPr="00A43FCA">
        <w:rPr>
          <w:rFonts w:ascii="Times New Roman" w:hAnsi="Times New Roman"/>
        </w:rPr>
        <w:t>(3</w:t>
      </w:r>
      <w:r w:rsidR="00245C92" w:rsidRPr="00A43FCA">
        <w:rPr>
          <w:rFonts w:ascii="Times New Roman" w:hAnsi="Times New Roman"/>
          <w:smallCaps/>
        </w:rPr>
        <w:t>a</w:t>
      </w:r>
      <w:r w:rsidR="00245C92" w:rsidRPr="00A43FCA">
        <w:rPr>
          <w:rFonts w:ascii="Times New Roman" w:hAnsi="Times New Roman"/>
        </w:rPr>
        <w:t>.)</w:t>
      </w:r>
      <w:r w:rsidR="00C93618" w:rsidRPr="00A43FCA">
        <w:rPr>
          <w:rFonts w:ascii="Times New Roman" w:hAnsi="Times New Roman"/>
        </w:rPr>
        <w:tab/>
      </w:r>
      <w:r w:rsidR="00245C92" w:rsidRPr="00A43FCA">
        <w:rPr>
          <w:rFonts w:ascii="Times New Roman" w:hAnsi="Times New Roman"/>
        </w:rPr>
        <w:t xml:space="preserve">The salaries, fees and expenses payable under this section shall be subject to reduction in accordance with the provisions of the </w:t>
      </w:r>
      <w:r w:rsidR="00F877A8" w:rsidRPr="00A43FCA">
        <w:rPr>
          <w:rFonts w:ascii="Times New Roman" w:hAnsi="Times New Roman"/>
          <w:i/>
        </w:rPr>
        <w:t xml:space="preserve">Financial Emergency Act </w:t>
      </w:r>
      <w:r w:rsidR="00245C92" w:rsidRPr="00A43FCA">
        <w:rPr>
          <w:rFonts w:ascii="Times New Roman" w:hAnsi="Times New Roman"/>
        </w:rPr>
        <w:t>1931</w:t>
      </w:r>
      <w:r w:rsidR="00D37365">
        <w:rPr>
          <w:rFonts w:ascii="Times New Roman" w:hAnsi="Times New Roman"/>
        </w:rPr>
        <w:t>–</w:t>
      </w:r>
      <w:r w:rsidR="00245C92" w:rsidRPr="00A43FCA">
        <w:rPr>
          <w:rFonts w:ascii="Times New Roman" w:hAnsi="Times New Roman"/>
        </w:rPr>
        <w:t>1933, and in accordance with any Act amending or in substitution for that Act.</w:t>
      </w:r>
      <w:r w:rsidRPr="00A43FCA">
        <w:rPr>
          <w:rFonts w:ascii="Times New Roman" w:hAnsi="Times New Roman"/>
        </w:rPr>
        <w:t>”</w:t>
      </w:r>
      <w:r w:rsidR="00245C92" w:rsidRPr="00A43FCA">
        <w:rPr>
          <w:rFonts w:ascii="Times New Roman" w:hAnsi="Times New Roman"/>
        </w:rPr>
        <w:t>.</w:t>
      </w:r>
    </w:p>
    <w:p w:rsidR="00A559B7" w:rsidRPr="00A43FCA" w:rsidRDefault="00A559B7" w:rsidP="00A559B7">
      <w:pPr>
        <w:pStyle w:val="02"/>
        <w:pBdr>
          <w:top w:val="single" w:sz="2" w:space="1" w:color="auto"/>
        </w:pBdr>
        <w:spacing w:before="360"/>
        <w:ind w:left="3456" w:right="3456"/>
        <w:rPr>
          <w:szCs w:val="2"/>
        </w:rPr>
      </w:pPr>
    </w:p>
    <w:sectPr w:rsidR="00A559B7" w:rsidRPr="00A43FCA" w:rsidSect="005C6819">
      <w:headerReference w:type="even"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245" w:rsidRDefault="008A5245" w:rsidP="008407F4">
      <w:pPr>
        <w:spacing w:after="0" w:line="240" w:lineRule="auto"/>
      </w:pPr>
      <w:r>
        <w:separator/>
      </w:r>
    </w:p>
  </w:endnote>
  <w:endnote w:type="continuationSeparator" w:id="0">
    <w:p w:rsidR="008A5245" w:rsidRDefault="008A5245" w:rsidP="0084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245" w:rsidRDefault="008A5245" w:rsidP="008407F4">
      <w:pPr>
        <w:spacing w:after="0" w:line="240" w:lineRule="auto"/>
      </w:pPr>
      <w:r>
        <w:separator/>
      </w:r>
    </w:p>
  </w:footnote>
  <w:footnote w:type="continuationSeparator" w:id="0">
    <w:p w:rsidR="008A5245" w:rsidRDefault="008A5245" w:rsidP="00840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F4" w:rsidRPr="008407F4" w:rsidRDefault="008407F4">
    <w:pPr>
      <w:pStyle w:val="Header"/>
      <w:rPr>
        <w:rFonts w:ascii="Times New Roman" w:hAnsi="Times New Roman"/>
        <w:sz w:val="20"/>
      </w:rPr>
    </w:pPr>
    <w:r w:rsidRPr="008407F4">
      <w:rPr>
        <w:rFonts w:ascii="Times New Roman" w:hAnsi="Times New Roman"/>
        <w:sz w:val="20"/>
      </w:rPr>
      <w:t>1933.</w:t>
    </w:r>
    <w:r w:rsidRPr="008407F4">
      <w:rPr>
        <w:rFonts w:ascii="Times New Roman" w:hAnsi="Times New Roman"/>
        <w:sz w:val="20"/>
      </w:rPr>
      <w:ptab w:relativeTo="margin" w:alignment="center" w:leader="none"/>
    </w:r>
    <w:r w:rsidRPr="008407F4">
      <w:rPr>
        <w:rFonts w:ascii="Times New Roman" w:hAnsi="Times New Roman"/>
        <w:i/>
        <w:sz w:val="20"/>
      </w:rPr>
      <w:t>Tariff Board.</w:t>
    </w:r>
    <w:r w:rsidRPr="008407F4">
      <w:rPr>
        <w:rFonts w:ascii="Times New Roman" w:hAnsi="Times New Roman"/>
        <w:sz w:val="20"/>
      </w:rPr>
      <w:ptab w:relativeTo="margin" w:alignment="right" w:leader="none"/>
    </w:r>
    <w:r w:rsidRPr="008407F4">
      <w:rPr>
        <w:rFonts w:ascii="Times New Roman" w:hAnsi="Times New Roman"/>
        <w:sz w:val="20"/>
      </w:rPr>
      <w:t>No 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9F4623"/>
    <w:rsid w:val="0002002D"/>
    <w:rsid w:val="00030A57"/>
    <w:rsid w:val="00032ACB"/>
    <w:rsid w:val="00040210"/>
    <w:rsid w:val="00052F4E"/>
    <w:rsid w:val="00054A8D"/>
    <w:rsid w:val="000870BD"/>
    <w:rsid w:val="000B5808"/>
    <w:rsid w:val="000F28B4"/>
    <w:rsid w:val="000F5211"/>
    <w:rsid w:val="00100956"/>
    <w:rsid w:val="00133DF7"/>
    <w:rsid w:val="001402EC"/>
    <w:rsid w:val="001C423D"/>
    <w:rsid w:val="001C6C02"/>
    <w:rsid w:val="001E1B7A"/>
    <w:rsid w:val="002067BC"/>
    <w:rsid w:val="002218B7"/>
    <w:rsid w:val="00245C92"/>
    <w:rsid w:val="00256E43"/>
    <w:rsid w:val="002620C6"/>
    <w:rsid w:val="00273887"/>
    <w:rsid w:val="002A2ACF"/>
    <w:rsid w:val="002C2F6C"/>
    <w:rsid w:val="002C3DB6"/>
    <w:rsid w:val="002C6684"/>
    <w:rsid w:val="003257A6"/>
    <w:rsid w:val="003908F1"/>
    <w:rsid w:val="00391954"/>
    <w:rsid w:val="00391B51"/>
    <w:rsid w:val="003A2555"/>
    <w:rsid w:val="003C0743"/>
    <w:rsid w:val="00406C4D"/>
    <w:rsid w:val="004211A2"/>
    <w:rsid w:val="004755DB"/>
    <w:rsid w:val="00491F36"/>
    <w:rsid w:val="004F26D7"/>
    <w:rsid w:val="005137DE"/>
    <w:rsid w:val="00521406"/>
    <w:rsid w:val="005778F5"/>
    <w:rsid w:val="005C6819"/>
    <w:rsid w:val="005D2B9A"/>
    <w:rsid w:val="00617AE9"/>
    <w:rsid w:val="0062610D"/>
    <w:rsid w:val="00677135"/>
    <w:rsid w:val="00684C27"/>
    <w:rsid w:val="0068648D"/>
    <w:rsid w:val="006A7C66"/>
    <w:rsid w:val="006E3890"/>
    <w:rsid w:val="006E6DA1"/>
    <w:rsid w:val="00780A9F"/>
    <w:rsid w:val="007A4CF7"/>
    <w:rsid w:val="007A5A59"/>
    <w:rsid w:val="007A7E9F"/>
    <w:rsid w:val="007E39DD"/>
    <w:rsid w:val="008407F4"/>
    <w:rsid w:val="008415FD"/>
    <w:rsid w:val="00854A6F"/>
    <w:rsid w:val="008779F0"/>
    <w:rsid w:val="00883D47"/>
    <w:rsid w:val="008A0064"/>
    <w:rsid w:val="008A5245"/>
    <w:rsid w:val="0092420A"/>
    <w:rsid w:val="00981F1B"/>
    <w:rsid w:val="00997E27"/>
    <w:rsid w:val="009E31BC"/>
    <w:rsid w:val="009F4623"/>
    <w:rsid w:val="00A06FB0"/>
    <w:rsid w:val="00A13801"/>
    <w:rsid w:val="00A43FCA"/>
    <w:rsid w:val="00A559B7"/>
    <w:rsid w:val="00A82429"/>
    <w:rsid w:val="00A91500"/>
    <w:rsid w:val="00B37911"/>
    <w:rsid w:val="00C17723"/>
    <w:rsid w:val="00C5044B"/>
    <w:rsid w:val="00C9101A"/>
    <w:rsid w:val="00C931DC"/>
    <w:rsid w:val="00C93618"/>
    <w:rsid w:val="00CD5322"/>
    <w:rsid w:val="00D37365"/>
    <w:rsid w:val="00DE0C7D"/>
    <w:rsid w:val="00E50E7F"/>
    <w:rsid w:val="00E518BD"/>
    <w:rsid w:val="00E52E3C"/>
    <w:rsid w:val="00E76E64"/>
    <w:rsid w:val="00E83A09"/>
    <w:rsid w:val="00E86B7F"/>
    <w:rsid w:val="00E8729A"/>
    <w:rsid w:val="00E97641"/>
    <w:rsid w:val="00F04D07"/>
    <w:rsid w:val="00F20B3E"/>
    <w:rsid w:val="00F301F9"/>
    <w:rsid w:val="00F735C4"/>
    <w:rsid w:val="00F877A8"/>
    <w:rsid w:val="00F913BE"/>
    <w:rsid w:val="00F94BCB"/>
    <w:rsid w:val="00FB6D56"/>
    <w:rsid w:val="00FD288D"/>
    <w:rsid w:val="00FD2EE3"/>
    <w:rsid w:val="00FE2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9F4623"/>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9F4623"/>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9F4623"/>
    <w:rPr>
      <w:rFonts w:ascii="Century Schoolbook" w:eastAsia="Century Schoolbook" w:hAnsi="Century Schoolbook" w:cs="Century Schoolbook"/>
      <w:b w:val="0"/>
      <w:bCs w:val="0"/>
      <w:i w:val="0"/>
      <w:iCs w:val="0"/>
      <w:smallCaps w:val="0"/>
      <w:spacing w:val="-10"/>
      <w:sz w:val="24"/>
      <w:szCs w:val="24"/>
    </w:rPr>
  </w:style>
  <w:style w:type="character" w:customStyle="1" w:styleId="CharStyle2">
    <w:name w:val="CharStyle2"/>
    <w:basedOn w:val="DefaultParagraphFont"/>
    <w:rsid w:val="009F4623"/>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9F4623"/>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9F4623"/>
    <w:rPr>
      <w:rFonts w:ascii="Century Schoolbook" w:eastAsia="Century Schoolbook" w:hAnsi="Century Schoolbook" w:cs="Century Schoolbook"/>
      <w:b w:val="0"/>
      <w:bCs w:val="0"/>
      <w:i w:val="0"/>
      <w:iCs w:val="0"/>
      <w:smallCaps w:val="0"/>
      <w:sz w:val="56"/>
      <w:szCs w:val="56"/>
    </w:rPr>
  </w:style>
  <w:style w:type="character" w:customStyle="1" w:styleId="CharStyle8">
    <w:name w:val="CharStyle8"/>
    <w:basedOn w:val="DefaultParagraphFont"/>
    <w:rsid w:val="009F4623"/>
    <w:rPr>
      <w:rFonts w:ascii="Century Schoolbook" w:eastAsia="Century Schoolbook" w:hAnsi="Century Schoolbook" w:cs="Century Schoolbook"/>
      <w:b w:val="0"/>
      <w:bCs w:val="0"/>
      <w:i/>
      <w:iCs/>
      <w:smallCaps w:val="0"/>
      <w:sz w:val="18"/>
      <w:szCs w:val="18"/>
    </w:rPr>
  </w:style>
  <w:style w:type="character" w:customStyle="1" w:styleId="CharStyle12">
    <w:name w:val="CharStyle12"/>
    <w:basedOn w:val="DefaultParagraphFont"/>
    <w:rsid w:val="009F4623"/>
    <w:rPr>
      <w:rFonts w:ascii="Century Schoolbook" w:eastAsia="Century Schoolbook" w:hAnsi="Century Schoolbook" w:cs="Century Schoolbook"/>
      <w:b w:val="0"/>
      <w:bCs w:val="0"/>
      <w:i w:val="0"/>
      <w:iCs w:val="0"/>
      <w:smallCaps/>
      <w:sz w:val="18"/>
      <w:szCs w:val="18"/>
    </w:rPr>
  </w:style>
  <w:style w:type="character" w:customStyle="1" w:styleId="CharStyle21">
    <w:name w:val="CharStyle21"/>
    <w:basedOn w:val="DefaultParagraphFont"/>
    <w:rsid w:val="009F4623"/>
    <w:rPr>
      <w:rFonts w:ascii="Century Schoolbook" w:eastAsia="Century Schoolbook" w:hAnsi="Century Schoolbook" w:cs="Century Schoolbook"/>
      <w:b/>
      <w:bCs/>
      <w:i w:val="0"/>
      <w:iCs w:val="0"/>
      <w:smallCaps w:val="0"/>
      <w:sz w:val="18"/>
      <w:szCs w:val="18"/>
    </w:rPr>
  </w:style>
  <w:style w:type="character" w:customStyle="1" w:styleId="CharStyle22">
    <w:name w:val="CharStyle22"/>
    <w:basedOn w:val="DefaultParagraphFont"/>
    <w:rsid w:val="009F4623"/>
    <w:rPr>
      <w:rFonts w:ascii="Garamond" w:eastAsia="Garamond" w:hAnsi="Garamond" w:cs="Garamond"/>
      <w:b w:val="0"/>
      <w:bCs w:val="0"/>
      <w:i/>
      <w:iCs/>
      <w:smallCaps w:val="0"/>
      <w:spacing w:val="30"/>
      <w:sz w:val="22"/>
      <w:szCs w:val="22"/>
    </w:rPr>
  </w:style>
  <w:style w:type="character" w:customStyle="1" w:styleId="CharStyle24">
    <w:name w:val="CharStyle24"/>
    <w:basedOn w:val="DefaultParagraphFont"/>
    <w:rsid w:val="009F4623"/>
    <w:rPr>
      <w:rFonts w:ascii="Century Schoolbook" w:eastAsia="Century Schoolbook" w:hAnsi="Century Schoolbook" w:cs="Century Schoolbook"/>
      <w:b/>
      <w:bCs/>
      <w:i/>
      <w:iCs/>
      <w:smallCaps w:val="0"/>
      <w:spacing w:val="-10"/>
      <w:sz w:val="18"/>
      <w:szCs w:val="18"/>
    </w:rPr>
  </w:style>
  <w:style w:type="character" w:customStyle="1" w:styleId="CharStyle28">
    <w:name w:val="CharStyle28"/>
    <w:basedOn w:val="DefaultParagraphFont"/>
    <w:rsid w:val="009F4623"/>
    <w:rPr>
      <w:rFonts w:ascii="Century Schoolbook" w:eastAsia="Century Schoolbook" w:hAnsi="Century Schoolbook" w:cs="Century Schoolbook"/>
      <w:b w:val="0"/>
      <w:bCs w:val="0"/>
      <w:i w:val="0"/>
      <w:iCs w:val="0"/>
      <w:smallCaps w:val="0"/>
      <w:sz w:val="12"/>
      <w:szCs w:val="12"/>
    </w:rPr>
  </w:style>
  <w:style w:type="character" w:customStyle="1" w:styleId="CharStyle30">
    <w:name w:val="CharStyle30"/>
    <w:basedOn w:val="DefaultParagraphFont"/>
    <w:rsid w:val="009F4623"/>
    <w:rPr>
      <w:rFonts w:ascii="Century Schoolbook" w:eastAsia="Century Schoolbook" w:hAnsi="Century Schoolbook" w:cs="Century Schoolbook"/>
      <w:b w:val="0"/>
      <w:bCs w:val="0"/>
      <w:i w:val="0"/>
      <w:iCs w:val="0"/>
      <w:smallCaps w:val="0"/>
      <w:sz w:val="18"/>
      <w:szCs w:val="18"/>
    </w:rPr>
  </w:style>
  <w:style w:type="character" w:customStyle="1" w:styleId="CharStyle31">
    <w:name w:val="CharStyle31"/>
    <w:basedOn w:val="DefaultParagraphFont"/>
    <w:rsid w:val="009F4623"/>
    <w:rPr>
      <w:rFonts w:ascii="Century Schoolbook" w:eastAsia="Century Schoolbook" w:hAnsi="Century Schoolbook" w:cs="Century Schoolbook"/>
      <w:b/>
      <w:bCs/>
      <w:i w:val="0"/>
      <w:iCs w:val="0"/>
      <w:smallCaps w:val="0"/>
      <w:spacing w:val="-10"/>
      <w:sz w:val="10"/>
      <w:szCs w:val="10"/>
    </w:rPr>
  </w:style>
  <w:style w:type="character" w:customStyle="1" w:styleId="CharStyle32">
    <w:name w:val="CharStyle32"/>
    <w:basedOn w:val="DefaultParagraphFont"/>
    <w:rsid w:val="009F4623"/>
    <w:rPr>
      <w:rFonts w:ascii="Century Schoolbook" w:eastAsia="Century Schoolbook" w:hAnsi="Century Schoolbook" w:cs="Century Schoolbook"/>
      <w:b/>
      <w:bCs/>
      <w:i w:val="0"/>
      <w:iCs w:val="0"/>
      <w:smallCaps w:val="0"/>
      <w:sz w:val="12"/>
      <w:szCs w:val="12"/>
    </w:rPr>
  </w:style>
  <w:style w:type="character" w:customStyle="1" w:styleId="CharStyle34">
    <w:name w:val="CharStyle34"/>
    <w:basedOn w:val="DefaultParagraphFont"/>
    <w:rsid w:val="009F4623"/>
    <w:rPr>
      <w:rFonts w:ascii="Century Schoolbook" w:eastAsia="Century Schoolbook" w:hAnsi="Century Schoolbook" w:cs="Century Schoolbook"/>
      <w:b w:val="0"/>
      <w:bCs w:val="0"/>
      <w:i w:val="0"/>
      <w:iCs w:val="0"/>
      <w:smallCaps w:val="0"/>
      <w:sz w:val="14"/>
      <w:szCs w:val="14"/>
    </w:rPr>
  </w:style>
  <w:style w:type="paragraph" w:customStyle="1" w:styleId="Style10">
    <w:name w:val="Style10"/>
    <w:basedOn w:val="Normal"/>
    <w:rsid w:val="00245C92"/>
    <w:pPr>
      <w:spacing w:after="0" w:line="240" w:lineRule="auto"/>
    </w:pPr>
    <w:rPr>
      <w:rFonts w:ascii="Sylfaen" w:eastAsia="Sylfaen" w:hAnsi="Sylfaen" w:cs="Sylfaen"/>
      <w:sz w:val="20"/>
      <w:szCs w:val="20"/>
    </w:rPr>
  </w:style>
  <w:style w:type="paragraph" w:customStyle="1" w:styleId="Style7">
    <w:name w:val="Style7"/>
    <w:basedOn w:val="Normal"/>
    <w:rsid w:val="00245C92"/>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245C92"/>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245C92"/>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245C92"/>
    <w:pPr>
      <w:spacing w:after="0" w:line="240" w:lineRule="auto"/>
    </w:pPr>
    <w:rPr>
      <w:rFonts w:ascii="Century Schoolbook" w:eastAsia="Century Schoolbook" w:hAnsi="Century Schoolbook" w:cs="Century Schoolbook"/>
      <w:sz w:val="20"/>
      <w:szCs w:val="20"/>
    </w:rPr>
  </w:style>
  <w:style w:type="paragraph" w:customStyle="1" w:styleId="02">
    <w:name w:val="02"/>
    <w:basedOn w:val="Normal"/>
    <w:qFormat/>
    <w:rsid w:val="00FD288D"/>
    <w:pPr>
      <w:widowControl w:val="0"/>
      <w:tabs>
        <w:tab w:val="left" w:leader="dot" w:pos="5760"/>
      </w:tabs>
      <w:autoSpaceDE w:val="0"/>
      <w:autoSpaceDN w:val="0"/>
      <w:adjustRightInd w:val="0"/>
      <w:spacing w:before="80" w:after="0" w:line="240" w:lineRule="auto"/>
      <w:jc w:val="center"/>
    </w:pPr>
    <w:rPr>
      <w:rFonts w:ascii="Times New Roman" w:eastAsia="Century Schoolbook" w:hAnsi="Times New Roman" w:cs="Times New Roman"/>
      <w:smallCaps/>
    </w:rPr>
  </w:style>
  <w:style w:type="paragraph" w:styleId="ListParagraph">
    <w:name w:val="List Paragraph"/>
    <w:basedOn w:val="Normal"/>
    <w:uiPriority w:val="34"/>
    <w:qFormat/>
    <w:rsid w:val="002620C6"/>
    <w:pPr>
      <w:ind w:left="720"/>
      <w:contextualSpacing/>
    </w:pPr>
  </w:style>
  <w:style w:type="paragraph" w:styleId="Header">
    <w:name w:val="header"/>
    <w:basedOn w:val="Normal"/>
    <w:link w:val="HeaderChar"/>
    <w:uiPriority w:val="99"/>
    <w:semiHidden/>
    <w:unhideWhenUsed/>
    <w:rsid w:val="008407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07F4"/>
  </w:style>
  <w:style w:type="paragraph" w:styleId="Footer">
    <w:name w:val="footer"/>
    <w:basedOn w:val="Normal"/>
    <w:link w:val="FooterChar"/>
    <w:uiPriority w:val="99"/>
    <w:semiHidden/>
    <w:unhideWhenUsed/>
    <w:rsid w:val="008407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07F4"/>
  </w:style>
  <w:style w:type="paragraph" w:styleId="BalloonText">
    <w:name w:val="Balloon Text"/>
    <w:basedOn w:val="Normal"/>
    <w:link w:val="BalloonTextChar"/>
    <w:uiPriority w:val="99"/>
    <w:semiHidden/>
    <w:unhideWhenUsed/>
    <w:rsid w:val="00840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7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104</cp:revision>
  <dcterms:created xsi:type="dcterms:W3CDTF">2017-04-10T05:41:00Z</dcterms:created>
  <dcterms:modified xsi:type="dcterms:W3CDTF">2017-09-08T05:08:00Z</dcterms:modified>
</cp:coreProperties>
</file>