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E7" w:rsidRDefault="000904E7" w:rsidP="000749F7">
      <w:pPr>
        <w:pBdr>
          <w:bottom w:val="single" w:sz="4" w:space="1" w:color="auto"/>
        </w:pBdr>
        <w:spacing w:before="8880" w:after="0" w:line="240" w:lineRule="auto"/>
        <w:ind w:left="3312" w:right="3312"/>
        <w:jc w:val="center"/>
        <w:rPr>
          <w:rFonts w:ascii="Times New Roman" w:eastAsia="Century Schoolbook" w:hAnsi="Times New Roman" w:cs="Times New Roman"/>
          <w:sz w:val="36"/>
          <w:szCs w:val="36"/>
          <w:lang w:val="en-US" w:eastAsia="en-US"/>
        </w:rPr>
      </w:pPr>
    </w:p>
    <w:p w:rsidR="008D1B47" w:rsidRDefault="00867073" w:rsidP="00FD5BC9">
      <w:pPr>
        <w:spacing w:before="240" w:after="0" w:line="240" w:lineRule="auto"/>
        <w:jc w:val="center"/>
        <w:rPr>
          <w:rFonts w:ascii="Times New Roman" w:eastAsia="Century Schoolbook" w:hAnsi="Times New Roman" w:cs="Times New Roman"/>
          <w:sz w:val="36"/>
          <w:szCs w:val="36"/>
          <w:lang w:val="en-US" w:eastAsia="en-US"/>
        </w:rPr>
      </w:pPr>
      <w:r>
        <w:rPr>
          <w:rFonts w:ascii="Times New Roman" w:eastAsia="Century Schoolbook" w:hAnsi="Times New Roman" w:cs="Times New Roman"/>
          <w:sz w:val="36"/>
          <w:szCs w:val="36"/>
          <w:lang w:val="en-US" w:eastAsia="en-US"/>
        </w:rPr>
        <w:t>FINANCIAL RELIEF (No</w:t>
      </w:r>
      <w:r w:rsidR="008D1B47" w:rsidRPr="000904E7">
        <w:rPr>
          <w:rFonts w:ascii="Times New Roman" w:eastAsia="Century Schoolbook" w:hAnsi="Times New Roman" w:cs="Times New Roman"/>
          <w:sz w:val="36"/>
          <w:szCs w:val="36"/>
          <w:lang w:val="en-US" w:eastAsia="en-US"/>
        </w:rPr>
        <w:t>. 2).</w:t>
      </w:r>
    </w:p>
    <w:p w:rsidR="000904E7" w:rsidRPr="008D1B47" w:rsidRDefault="000904E7" w:rsidP="00E34D65">
      <w:pPr>
        <w:pBdr>
          <w:bottom w:val="single" w:sz="4" w:space="1" w:color="auto"/>
        </w:pBdr>
        <w:spacing w:before="120" w:after="0" w:line="240" w:lineRule="auto"/>
        <w:ind w:left="3744" w:right="3744"/>
        <w:jc w:val="center"/>
        <w:rPr>
          <w:rFonts w:ascii="Times New Roman" w:eastAsia="Century Schoolbook" w:hAnsi="Times New Roman" w:cs="Times New Roman"/>
          <w:szCs w:val="22"/>
        </w:rPr>
      </w:pPr>
    </w:p>
    <w:p w:rsidR="008D1B47" w:rsidRPr="008D1B47" w:rsidRDefault="004838BC" w:rsidP="00FD5BC9">
      <w:pPr>
        <w:spacing w:before="120" w:after="120" w:line="240" w:lineRule="auto"/>
        <w:jc w:val="center"/>
        <w:rPr>
          <w:rFonts w:ascii="Times New Roman" w:eastAsia="Century Schoolbook" w:hAnsi="Times New Roman" w:cs="Times New Roman"/>
          <w:szCs w:val="22"/>
        </w:rPr>
      </w:pPr>
      <w:r>
        <w:rPr>
          <w:rFonts w:ascii="Times New Roman" w:eastAsia="Century Schoolbook" w:hAnsi="Times New Roman" w:cs="Times New Roman"/>
          <w:b/>
          <w:bCs/>
          <w:sz w:val="28"/>
          <w:szCs w:val="28"/>
          <w:lang w:val="en-US" w:eastAsia="en-US"/>
        </w:rPr>
        <w:t>No. 29 of 1936</w:t>
      </w:r>
      <w:bookmarkStart w:id="0" w:name="_GoBack"/>
      <w:bookmarkEnd w:id="0"/>
      <w:r w:rsidR="008D1B47" w:rsidRPr="000904E7">
        <w:rPr>
          <w:rFonts w:ascii="Times New Roman" w:eastAsia="Century Schoolbook" w:hAnsi="Times New Roman" w:cs="Times New Roman"/>
          <w:b/>
          <w:bCs/>
          <w:sz w:val="28"/>
          <w:szCs w:val="28"/>
          <w:lang w:val="en-US" w:eastAsia="en-US"/>
        </w:rPr>
        <w:t>.</w:t>
      </w:r>
    </w:p>
    <w:p w:rsidR="008D1B47" w:rsidRPr="004D26C7" w:rsidRDefault="008D1B47" w:rsidP="00FD5BC9">
      <w:pPr>
        <w:spacing w:after="0" w:line="240" w:lineRule="auto"/>
        <w:jc w:val="center"/>
        <w:rPr>
          <w:rFonts w:ascii="Times New Roman" w:eastAsia="Century Schoolbook" w:hAnsi="Times New Roman" w:cs="Times New Roman"/>
          <w:sz w:val="26"/>
          <w:szCs w:val="26"/>
        </w:rPr>
      </w:pPr>
      <w:r w:rsidRPr="004D26C7">
        <w:rPr>
          <w:rFonts w:ascii="Times New Roman" w:eastAsia="Century Schoolbook" w:hAnsi="Times New Roman" w:cs="Times New Roman"/>
          <w:sz w:val="26"/>
          <w:szCs w:val="26"/>
          <w:lang w:val="en-US" w:eastAsia="en-US"/>
        </w:rPr>
        <w:t>An</w:t>
      </w:r>
      <w:r w:rsidR="00F11E67">
        <w:rPr>
          <w:rFonts w:ascii="Times New Roman" w:eastAsia="Century Schoolbook" w:hAnsi="Times New Roman" w:cs="Times New Roman"/>
          <w:sz w:val="26"/>
          <w:szCs w:val="26"/>
          <w:lang w:val="en-US" w:eastAsia="en-US"/>
        </w:rPr>
        <w:t xml:space="preserve"> </w:t>
      </w:r>
      <w:r w:rsidRPr="004D26C7">
        <w:rPr>
          <w:rFonts w:ascii="Times New Roman" w:eastAsia="Century Schoolbook" w:hAnsi="Times New Roman" w:cs="Times New Roman"/>
          <w:sz w:val="26"/>
          <w:szCs w:val="26"/>
          <w:lang w:val="en-US" w:eastAsia="en-US"/>
        </w:rPr>
        <w:t>Act</w:t>
      </w:r>
      <w:r w:rsidR="00F11E67">
        <w:rPr>
          <w:rFonts w:ascii="Times New Roman" w:eastAsia="Century Schoolbook" w:hAnsi="Times New Roman" w:cs="Times New Roman"/>
          <w:sz w:val="26"/>
          <w:szCs w:val="26"/>
          <w:lang w:val="en-US" w:eastAsia="en-US"/>
        </w:rPr>
        <w:t xml:space="preserve"> </w:t>
      </w:r>
      <w:r w:rsidRPr="004D26C7">
        <w:rPr>
          <w:rFonts w:ascii="Times New Roman" w:eastAsia="Century Schoolbook" w:hAnsi="Times New Roman" w:cs="Times New Roman"/>
          <w:sz w:val="26"/>
          <w:szCs w:val="26"/>
          <w:lang w:val="en-US" w:eastAsia="en-US"/>
        </w:rPr>
        <w:t>to</w:t>
      </w:r>
      <w:r w:rsidR="00F11E67">
        <w:rPr>
          <w:rFonts w:ascii="Times New Roman" w:eastAsia="Century Schoolbook" w:hAnsi="Times New Roman" w:cs="Times New Roman"/>
          <w:sz w:val="26"/>
          <w:szCs w:val="26"/>
          <w:lang w:val="en-US" w:eastAsia="en-US"/>
        </w:rPr>
        <w:t xml:space="preserve"> </w:t>
      </w:r>
      <w:r w:rsidRPr="004D26C7">
        <w:rPr>
          <w:rFonts w:ascii="Times New Roman" w:eastAsia="Century Schoolbook" w:hAnsi="Times New Roman" w:cs="Times New Roman"/>
          <w:sz w:val="26"/>
          <w:szCs w:val="26"/>
          <w:lang w:val="en-US" w:eastAsia="en-US"/>
        </w:rPr>
        <w:t>amend laws</w:t>
      </w:r>
      <w:r w:rsidR="00F11E67">
        <w:rPr>
          <w:rFonts w:ascii="Times New Roman" w:eastAsia="Century Schoolbook" w:hAnsi="Times New Roman" w:cs="Times New Roman"/>
          <w:sz w:val="26"/>
          <w:szCs w:val="26"/>
          <w:lang w:val="en-US" w:eastAsia="en-US"/>
        </w:rPr>
        <w:t xml:space="preserve"> </w:t>
      </w:r>
      <w:r w:rsidRPr="004D26C7">
        <w:rPr>
          <w:rFonts w:ascii="Times New Roman" w:eastAsia="Century Schoolbook" w:hAnsi="Times New Roman" w:cs="Times New Roman"/>
          <w:sz w:val="26"/>
          <w:szCs w:val="26"/>
          <w:lang w:val="en-US" w:eastAsia="en-US"/>
        </w:rPr>
        <w:t>relating to Financial</w:t>
      </w:r>
      <w:r w:rsidR="00065F5E">
        <w:rPr>
          <w:rFonts w:ascii="Times New Roman" w:eastAsia="Century Schoolbook" w:hAnsi="Times New Roman" w:cs="Times New Roman"/>
          <w:sz w:val="26"/>
          <w:szCs w:val="26"/>
          <w:lang w:val="en-US" w:eastAsia="en-US"/>
        </w:rPr>
        <w:t xml:space="preserve"> </w:t>
      </w:r>
      <w:r w:rsidRPr="004D26C7">
        <w:rPr>
          <w:rFonts w:ascii="Times New Roman" w:eastAsia="Century Schoolbook" w:hAnsi="Times New Roman" w:cs="Times New Roman"/>
          <w:sz w:val="26"/>
          <w:szCs w:val="26"/>
          <w:lang w:val="en-US" w:eastAsia="en-US"/>
        </w:rPr>
        <w:t>Emergency and for other purposes.</w:t>
      </w:r>
    </w:p>
    <w:p w:rsidR="008D1B47" w:rsidRPr="004D26C7" w:rsidRDefault="008D1B47" w:rsidP="00FD5BC9">
      <w:pPr>
        <w:spacing w:before="120" w:after="120" w:line="240" w:lineRule="auto"/>
        <w:jc w:val="right"/>
        <w:rPr>
          <w:rFonts w:ascii="Times New Roman" w:eastAsia="Century Schoolbook" w:hAnsi="Times New Roman" w:cs="Times New Roman"/>
          <w:sz w:val="26"/>
          <w:szCs w:val="26"/>
        </w:rPr>
      </w:pPr>
      <w:r w:rsidRPr="004D26C7">
        <w:rPr>
          <w:rFonts w:ascii="Times New Roman" w:eastAsia="Century Schoolbook" w:hAnsi="Times New Roman" w:cs="Times New Roman"/>
          <w:sz w:val="26"/>
          <w:szCs w:val="26"/>
          <w:lang w:val="en-US" w:eastAsia="en-US"/>
        </w:rPr>
        <w:t>[Assented to 21st September, 1936.]</w:t>
      </w:r>
    </w:p>
    <w:p w:rsidR="008D1B47" w:rsidRPr="008D1B47" w:rsidRDefault="008D1B47" w:rsidP="00FD5BC9">
      <w:pPr>
        <w:spacing w:after="0" w:line="240" w:lineRule="auto"/>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BE it enacted by the King</w:t>
      </w:r>
      <w:r w:rsidR="003B5FA9">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s Most Excellent Majesty, the Senate, and the House of Representatives of the Commonwealth of Australia, as follows:—</w:t>
      </w:r>
    </w:p>
    <w:p w:rsidR="008D1B47" w:rsidRPr="00355C66" w:rsidRDefault="008D1B47" w:rsidP="00EF0D57">
      <w:pPr>
        <w:spacing w:before="120" w:after="120" w:line="240" w:lineRule="auto"/>
        <w:jc w:val="center"/>
        <w:rPr>
          <w:rFonts w:ascii="Times New Roman" w:eastAsia="Century Schoolbook" w:hAnsi="Times New Roman" w:cs="Times New Roman"/>
          <w:sz w:val="24"/>
          <w:szCs w:val="24"/>
        </w:rPr>
      </w:pPr>
      <w:r w:rsidRPr="00355C66">
        <w:rPr>
          <w:rFonts w:ascii="Times New Roman" w:eastAsia="Century Schoolbook" w:hAnsi="Times New Roman" w:cs="Times New Roman"/>
          <w:smallCaps/>
          <w:sz w:val="24"/>
          <w:szCs w:val="24"/>
          <w:lang w:val="en-US" w:eastAsia="en-US"/>
        </w:rPr>
        <w:t>Part I.—Preliminary.</w:t>
      </w:r>
    </w:p>
    <w:p w:rsidR="008D1B47" w:rsidRPr="003C379F" w:rsidRDefault="008D1B47" w:rsidP="00FD5BC9">
      <w:pPr>
        <w:spacing w:before="120" w:after="60" w:line="240" w:lineRule="auto"/>
        <w:jc w:val="both"/>
        <w:rPr>
          <w:rFonts w:ascii="Times New Roman" w:eastAsia="Century Schoolbook" w:hAnsi="Times New Roman" w:cs="Times New Roman"/>
          <w:sz w:val="20"/>
        </w:rPr>
      </w:pPr>
      <w:r w:rsidRPr="003C379F">
        <w:rPr>
          <w:rFonts w:ascii="Times New Roman" w:eastAsia="Century Schoolbook" w:hAnsi="Times New Roman" w:cs="Times New Roman"/>
          <w:b/>
          <w:bCs/>
          <w:sz w:val="20"/>
          <w:lang w:val="en-US" w:eastAsia="en-US"/>
        </w:rPr>
        <w:t>Short title and citation.</w:t>
      </w:r>
    </w:p>
    <w:p w:rsidR="008D1B47" w:rsidRPr="008D1B47" w:rsidRDefault="008D1B47" w:rsidP="00FD5BC9">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w:t>
      </w:r>
      <w:r w:rsidRPr="00CB3883">
        <w:rPr>
          <w:rFonts w:ascii="Times New Roman" w:eastAsia="Century Schoolbook" w:hAnsi="Times New Roman" w:cs="Times New Roman"/>
          <w:szCs w:val="22"/>
          <w:lang w:val="en-US" w:eastAsia="en-US"/>
        </w:rPr>
        <w:t>—(1.)</w:t>
      </w:r>
      <w:r w:rsidR="00835330">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This Act may be cited as the </w:t>
      </w:r>
      <w:r w:rsidRPr="00CB3883">
        <w:rPr>
          <w:rFonts w:ascii="Times New Roman" w:eastAsia="Century Schoolbook" w:hAnsi="Times New Roman" w:cs="Times New Roman"/>
          <w:i/>
          <w:iCs/>
          <w:szCs w:val="22"/>
          <w:lang w:val="en-US" w:eastAsia="en-US"/>
        </w:rPr>
        <w:t>Financial Relief Act</w:t>
      </w:r>
      <w:r w:rsidRPr="00CB3883">
        <w:rPr>
          <w:rFonts w:ascii="Times New Roman" w:eastAsia="Century Schoolbook" w:hAnsi="Times New Roman" w:cs="Times New Roman"/>
          <w:szCs w:val="22"/>
          <w:lang w:val="en-US" w:eastAsia="en-US"/>
        </w:rPr>
        <w:t xml:space="preserve"> (</w:t>
      </w:r>
      <w:r w:rsidRPr="00CB3883">
        <w:rPr>
          <w:rFonts w:ascii="Times New Roman" w:eastAsia="Century Schoolbook" w:hAnsi="Times New Roman" w:cs="Times New Roman"/>
          <w:i/>
          <w:iCs/>
          <w:szCs w:val="22"/>
          <w:lang w:val="en-US" w:eastAsia="en-US"/>
        </w:rPr>
        <w:t xml:space="preserve">No. </w:t>
      </w:r>
      <w:r w:rsidRPr="00CB3883">
        <w:rPr>
          <w:rFonts w:ascii="Times New Roman" w:eastAsia="Century Schoolbook" w:hAnsi="Times New Roman" w:cs="Times New Roman"/>
          <w:szCs w:val="22"/>
          <w:lang w:val="en-US" w:eastAsia="en-US"/>
        </w:rPr>
        <w:t>2) 1936.</w:t>
      </w:r>
    </w:p>
    <w:p w:rsidR="00CB3883" w:rsidRDefault="00CB3883" w:rsidP="00FD5BC9">
      <w:pPr>
        <w:jc w:val="both"/>
        <w:rPr>
          <w:rFonts w:ascii="Times New Roman" w:eastAsia="Century Schoolbook" w:hAnsi="Times New Roman" w:cs="Times New Roman"/>
          <w:szCs w:val="22"/>
          <w:lang w:val="en-US" w:eastAsia="en-US"/>
        </w:rPr>
      </w:pPr>
      <w:r>
        <w:rPr>
          <w:rFonts w:ascii="Times New Roman" w:eastAsia="Century Schoolbook" w:hAnsi="Times New Roman" w:cs="Times New Roman"/>
          <w:szCs w:val="22"/>
          <w:lang w:val="en-US" w:eastAsia="en-US"/>
        </w:rPr>
        <w:br w:type="page"/>
      </w:r>
    </w:p>
    <w:p w:rsidR="008D1B47" w:rsidRPr="008D1B47" w:rsidRDefault="008D1B47" w:rsidP="00493C4E">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lastRenderedPageBreak/>
        <w:t>(2.)</w:t>
      </w:r>
      <w:r w:rsidR="00493C4E">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w:t>
      </w:r>
      <w:r w:rsidRPr="00CB3883">
        <w:rPr>
          <w:rFonts w:ascii="Times New Roman" w:eastAsia="Century Schoolbook" w:hAnsi="Times New Roman" w:cs="Times New Roman"/>
          <w:i/>
          <w:iCs/>
          <w:szCs w:val="22"/>
          <w:lang w:val="en-US" w:eastAsia="en-US"/>
        </w:rPr>
        <w:t xml:space="preserve">Financial Emergency Act </w:t>
      </w:r>
      <w:r w:rsidR="00867073">
        <w:rPr>
          <w:rFonts w:ascii="Times New Roman" w:eastAsia="Century Schoolbook" w:hAnsi="Times New Roman" w:cs="Times New Roman"/>
          <w:szCs w:val="22"/>
          <w:lang w:val="en-US" w:eastAsia="en-US"/>
        </w:rPr>
        <w:t>1931–1935</w:t>
      </w:r>
      <w:r w:rsidRPr="00CB3883">
        <w:rPr>
          <w:rFonts w:ascii="Times New Roman" w:eastAsia="Century Schoolbook" w:hAnsi="Times New Roman" w:cs="Times New Roman"/>
          <w:szCs w:val="22"/>
          <w:lang w:val="en-US" w:eastAsia="en-US"/>
        </w:rPr>
        <w:t xml:space="preserve">, as amended by this Act, may be cited as the </w:t>
      </w:r>
      <w:r w:rsidRPr="00CB3883">
        <w:rPr>
          <w:rFonts w:ascii="Times New Roman" w:eastAsia="Century Schoolbook" w:hAnsi="Times New Roman" w:cs="Times New Roman"/>
          <w:i/>
          <w:iCs/>
          <w:szCs w:val="22"/>
          <w:lang w:val="en-US" w:eastAsia="en-US"/>
        </w:rPr>
        <w:t xml:space="preserve">Financial Emergency Act </w:t>
      </w:r>
      <w:r w:rsidRPr="00CB3883">
        <w:rPr>
          <w:rFonts w:ascii="Times New Roman" w:eastAsia="Century Schoolbook" w:hAnsi="Times New Roman" w:cs="Times New Roman"/>
          <w:szCs w:val="22"/>
          <w:lang w:val="en-US" w:eastAsia="en-US"/>
        </w:rPr>
        <w:t>1931–1936.</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Parts.</w:t>
      </w:r>
    </w:p>
    <w:p w:rsidR="008D1B47" w:rsidRPr="008D1B47" w:rsidRDefault="008D1B47" w:rsidP="00E96634">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w:t>
      </w:r>
      <w:r w:rsidR="00493C4E">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This Act is divided into Parts, as follows:—</w:t>
      </w:r>
    </w:p>
    <w:p w:rsidR="008D1B47" w:rsidRPr="008D1B47" w:rsidRDefault="008D1B47" w:rsidP="00E96634">
      <w:pPr>
        <w:spacing w:after="0" w:line="240" w:lineRule="auto"/>
        <w:ind w:left="1008"/>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Part</w:t>
      </w:r>
      <w:r w:rsidR="00B556D7">
        <w:rPr>
          <w:rFonts w:ascii="Times New Roman" w:eastAsia="Century Schoolbook"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I.—Preliminary.</w:t>
      </w:r>
    </w:p>
    <w:p w:rsidR="008D1B47" w:rsidRPr="008D1B47" w:rsidRDefault="008D1B47" w:rsidP="00E96634">
      <w:pPr>
        <w:spacing w:after="0" w:line="240" w:lineRule="auto"/>
        <w:ind w:left="1008"/>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Part</w:t>
      </w:r>
      <w:r w:rsidR="00B556D7">
        <w:rPr>
          <w:rFonts w:ascii="Times New Roman" w:eastAsia="Century Schoolbook"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II.—Invalid and Old-age Pensions.</w:t>
      </w:r>
    </w:p>
    <w:p w:rsidR="008D1B47" w:rsidRPr="008D1B47" w:rsidRDefault="008D1B47" w:rsidP="00E96634">
      <w:pPr>
        <w:spacing w:after="0" w:line="240" w:lineRule="auto"/>
        <w:ind w:left="1008"/>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Part III.—Maternity Allowances.</w:t>
      </w:r>
    </w:p>
    <w:p w:rsidR="008D1B47" w:rsidRPr="008D1B47" w:rsidRDefault="008D1B47" w:rsidP="00E96634">
      <w:pPr>
        <w:spacing w:after="0" w:line="240" w:lineRule="auto"/>
        <w:ind w:left="1008"/>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Part IV.—Salaries and Wages.</w:t>
      </w:r>
    </w:p>
    <w:p w:rsidR="008D1B47" w:rsidRPr="008D1B47" w:rsidRDefault="008D1B47" w:rsidP="00E96634">
      <w:pPr>
        <w:spacing w:after="0" w:line="240" w:lineRule="auto"/>
        <w:ind w:left="1008"/>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Part</w:t>
      </w:r>
      <w:r w:rsidR="00B556D7">
        <w:rPr>
          <w:rFonts w:ascii="Times New Roman" w:eastAsia="Century Schoolbook"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V.—War Pensions and Service Pensions.</w:t>
      </w:r>
    </w:p>
    <w:p w:rsidR="008D1B47" w:rsidRPr="008D1B47" w:rsidRDefault="008D1B47" w:rsidP="00E96634">
      <w:pPr>
        <w:spacing w:after="0" w:line="240" w:lineRule="auto"/>
        <w:ind w:left="1008"/>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Part VI.—Relief in respect of Primary Production.</w:t>
      </w:r>
    </w:p>
    <w:p w:rsidR="008D1B47" w:rsidRPr="00355C66" w:rsidRDefault="008D1B47" w:rsidP="00B22D01">
      <w:pPr>
        <w:spacing w:before="120" w:after="0" w:line="240" w:lineRule="auto"/>
        <w:jc w:val="center"/>
        <w:rPr>
          <w:rFonts w:ascii="Times New Roman" w:eastAsia="Century Schoolbook" w:hAnsi="Times New Roman" w:cs="Times New Roman"/>
          <w:sz w:val="24"/>
          <w:szCs w:val="24"/>
        </w:rPr>
      </w:pPr>
      <w:r w:rsidRPr="00355C66">
        <w:rPr>
          <w:rFonts w:ascii="Times New Roman" w:eastAsia="Century Schoolbook" w:hAnsi="Times New Roman" w:cs="Times New Roman"/>
          <w:smallCaps/>
          <w:sz w:val="24"/>
          <w:szCs w:val="24"/>
          <w:lang w:val="en-US" w:eastAsia="en-US"/>
        </w:rPr>
        <w:t>Part II.—Invalid and Old-age Pensions.</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Citation.</w:t>
      </w:r>
    </w:p>
    <w:p w:rsidR="008D1B47" w:rsidRPr="008D1B47" w:rsidRDefault="008D1B47" w:rsidP="00FD5BC9">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3.</w:t>
      </w:r>
      <w:r w:rsidRPr="00CB3883">
        <w:rPr>
          <w:rFonts w:ascii="Times New Roman" w:eastAsia="Century Schoolbook" w:hAnsi="Times New Roman" w:cs="Times New Roman"/>
          <w:szCs w:val="22"/>
          <w:lang w:val="en-US" w:eastAsia="en-US"/>
        </w:rPr>
        <w:t>—(1.)</w:t>
      </w:r>
      <w:r w:rsidR="003B5F90">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w:t>
      </w:r>
      <w:r w:rsidRPr="00CB3883">
        <w:rPr>
          <w:rFonts w:ascii="Times New Roman" w:eastAsia="Century Schoolbook" w:hAnsi="Times New Roman" w:cs="Times New Roman"/>
          <w:i/>
          <w:iCs/>
          <w:szCs w:val="22"/>
          <w:lang w:val="en-US" w:eastAsia="en-US"/>
        </w:rPr>
        <w:t xml:space="preserve">Invalid and Old-age Pensions Act </w:t>
      </w:r>
      <w:r w:rsidR="00867073">
        <w:rPr>
          <w:rFonts w:ascii="Times New Roman" w:eastAsia="Century Schoolbook" w:hAnsi="Times New Roman" w:cs="Times New Roman"/>
          <w:szCs w:val="22"/>
          <w:lang w:val="en-US" w:eastAsia="en-US"/>
        </w:rPr>
        <w:t>1908–1935</w:t>
      </w:r>
      <w:r w:rsidRPr="00CB3883">
        <w:rPr>
          <w:rFonts w:ascii="Times New Roman" w:eastAsia="Century Schoolbook" w:hAnsi="Times New Roman" w:cs="Times New Roman"/>
          <w:szCs w:val="22"/>
          <w:lang w:val="en-US" w:eastAsia="en-US"/>
        </w:rPr>
        <w:t xml:space="preserve"> is in this Part referred to as the Principal Act.</w:t>
      </w:r>
    </w:p>
    <w:p w:rsidR="008D1B47" w:rsidRPr="00FD5BC9" w:rsidRDefault="008D1B47" w:rsidP="003B5F90">
      <w:pPr>
        <w:tabs>
          <w:tab w:val="left" w:pos="900"/>
        </w:tabs>
        <w:spacing w:after="0" w:line="240" w:lineRule="auto"/>
        <w:ind w:firstLine="432"/>
        <w:jc w:val="both"/>
        <w:rPr>
          <w:rFonts w:ascii="Times New Roman" w:eastAsia="Century Schoolbook" w:hAnsi="Times New Roman" w:cs="Times New Roman"/>
          <w:szCs w:val="22"/>
          <w:lang w:val="en-US" w:eastAsia="en-US"/>
        </w:rPr>
      </w:pPr>
      <w:r w:rsidRPr="00CB3883">
        <w:rPr>
          <w:rFonts w:ascii="Times New Roman" w:eastAsia="Century Schoolbook" w:hAnsi="Times New Roman" w:cs="Times New Roman"/>
          <w:szCs w:val="22"/>
          <w:lang w:val="en-US" w:eastAsia="en-US"/>
        </w:rPr>
        <w:t>(2.)</w:t>
      </w:r>
      <w:r w:rsidR="003B5F90">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Principal Act, as amended by this Part, may be cited as the </w:t>
      </w:r>
      <w:r w:rsidRPr="00493C4E">
        <w:rPr>
          <w:rFonts w:ascii="Times New Roman" w:eastAsia="Century Schoolbook" w:hAnsi="Times New Roman" w:cs="Times New Roman"/>
          <w:i/>
          <w:szCs w:val="22"/>
          <w:lang w:val="en-US" w:eastAsia="en-US"/>
        </w:rPr>
        <w:t>Invalid and Old-age Pensions Act</w:t>
      </w:r>
      <w:r w:rsidRPr="00FD5BC9">
        <w:rPr>
          <w:rFonts w:ascii="Times New Roman" w:eastAsia="Century Schoolbook"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1908–1936.</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Limit of pension.</w:t>
      </w:r>
    </w:p>
    <w:p w:rsidR="008D1B47" w:rsidRPr="008D1B47" w:rsidRDefault="008D1B47" w:rsidP="00FD5BC9">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4.</w:t>
      </w:r>
      <w:r w:rsidRPr="00CB3883">
        <w:rPr>
          <w:rFonts w:ascii="Times New Roman" w:eastAsia="Century Schoolbook" w:hAnsi="Times New Roman" w:cs="Times New Roman"/>
          <w:szCs w:val="22"/>
          <w:lang w:val="en-US" w:eastAsia="en-US"/>
        </w:rPr>
        <w:t>—(1.)</w:t>
      </w:r>
      <w:r w:rsidR="003B5F90">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Section twenty-four of the Principal Act is amended—</w:t>
      </w:r>
    </w:p>
    <w:p w:rsidR="008D1B47" w:rsidRPr="008D1B47" w:rsidRDefault="008D1B47" w:rsidP="00B22D01">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xml:space="preserve">) by omitting from sub-section (1.)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exceed the rate of Forty-five pounds ten shillings per annum in any event</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in any event exceed the maximum rate of pension for the time being determined by the Commissioner under subsection (1</w:t>
      </w:r>
      <w:r w:rsidRPr="00CB3883">
        <w:rPr>
          <w:rFonts w:ascii="Times New Roman" w:eastAsia="Century Schoolbook" w:hAnsi="Times New Roman" w:cs="Times New Roman"/>
          <w:b/>
          <w:bCs/>
          <w:smallCaps/>
          <w:szCs w:val="22"/>
          <w:lang w:val="en-US" w:eastAsia="en-US"/>
        </w:rPr>
        <w:t>a</w:t>
      </w:r>
      <w:r w:rsidRPr="00CB3883">
        <w:rPr>
          <w:rFonts w:ascii="Times New Roman" w:eastAsia="Century Schoolbook" w:hAnsi="Times New Roman" w:cs="Times New Roman"/>
          <w:szCs w:val="22"/>
          <w:lang w:val="en-US" w:eastAsia="en-US"/>
        </w:rPr>
        <w:t>.) of this section</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8D1B47" w:rsidRDefault="008D1B47" w:rsidP="00B22D01">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 xml:space="preserve">) by omitting from sub-section (1.)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Seventy-eight pounds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Seventy-nine pounds six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8D1B47" w:rsidRDefault="008D1B47" w:rsidP="00B22D01">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c</w:t>
      </w:r>
      <w:r w:rsidRPr="00CB3883">
        <w:rPr>
          <w:rFonts w:ascii="Times New Roman" w:eastAsia="Century Schoolbook" w:hAnsi="Times New Roman" w:cs="Times New Roman"/>
          <w:szCs w:val="22"/>
          <w:lang w:val="en-US" w:eastAsia="en-US"/>
        </w:rPr>
        <w:t xml:space="preserve">) by omitting from the first proviso to sub-section (1.)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(not exceeding Forty-five pounds ten shillings per annum)</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(not exceeding the maximum rate of pension for the time being determined by the Commissioner under sub-section (1</w:t>
      </w:r>
      <w:r w:rsidRPr="00CD7F2C">
        <w:rPr>
          <w:rFonts w:ascii="Times New Roman" w:eastAsia="Century Schoolbook" w:hAnsi="Times New Roman" w:cs="Times New Roman"/>
          <w:bCs/>
          <w:smallCaps/>
          <w:szCs w:val="22"/>
          <w:lang w:val="en-US" w:eastAsia="en-US"/>
        </w:rPr>
        <w:t>a</w:t>
      </w:r>
      <w:r w:rsidRPr="00CD7F2C">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of this section)</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8D1B47" w:rsidRDefault="008D1B47" w:rsidP="00B22D01">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d</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 xml:space="preserve">by omitting from the first proviso to sub-section (1.)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Two hundred and twenty-one pounds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Two hundred and twenty-two pounds six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and</w:t>
      </w:r>
    </w:p>
    <w:p w:rsidR="008D1B47" w:rsidRPr="008D1B47" w:rsidRDefault="008D1B47" w:rsidP="00B22D01">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e</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by omitting the table contained in sub-section (1</w:t>
      </w:r>
      <w:r w:rsidRPr="00CD7F2C">
        <w:rPr>
          <w:rFonts w:ascii="Times New Roman" w:eastAsia="Century Schoolbook" w:hAnsi="Times New Roman" w:cs="Times New Roman"/>
          <w:bCs/>
          <w:smallCaps/>
          <w:szCs w:val="22"/>
          <w:lang w:val="en-US" w:eastAsia="en-US"/>
        </w:rPr>
        <w:t>a</w:t>
      </w:r>
      <w:r w:rsidRPr="00CD7F2C">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and inserting in its stead the following table :—</w:t>
      </w:r>
    </w:p>
    <w:tbl>
      <w:tblPr>
        <w:tblW w:w="5000" w:type="pct"/>
        <w:tblCellMar>
          <w:left w:w="40" w:type="dxa"/>
          <w:right w:w="40" w:type="dxa"/>
        </w:tblCellMar>
        <w:tblLook w:val="0000" w:firstRow="0" w:lastRow="0" w:firstColumn="0" w:lastColumn="0" w:noHBand="0" w:noVBand="0"/>
      </w:tblPr>
      <w:tblGrid>
        <w:gridCol w:w="6208"/>
        <w:gridCol w:w="1371"/>
        <w:gridCol w:w="494"/>
        <w:gridCol w:w="1033"/>
      </w:tblGrid>
      <w:tr w:rsidR="008D1B47" w:rsidRPr="008D1B47" w:rsidTr="00FC313D">
        <w:trPr>
          <w:trHeight w:val="576"/>
        </w:trPr>
        <w:tc>
          <w:tcPr>
            <w:tcW w:w="3409" w:type="pct"/>
            <w:tcBorders>
              <w:top w:val="single" w:sz="6" w:space="0" w:color="auto"/>
              <w:bottom w:val="single" w:sz="6" w:space="0" w:color="auto"/>
              <w:right w:val="single" w:sz="6" w:space="0" w:color="auto"/>
            </w:tcBorders>
            <w:vAlign w:val="center"/>
          </w:tcPr>
          <w:p w:rsidR="008D1B47" w:rsidRPr="008D1B47" w:rsidRDefault="003D195A" w:rsidP="00FC313D">
            <w:pPr>
              <w:spacing w:after="0" w:line="240" w:lineRule="auto"/>
              <w:jc w:val="center"/>
              <w:rPr>
                <w:rFonts w:ascii="Times New Roman" w:eastAsia="Century Schoolbook" w:hAnsi="Times New Roman" w:cs="Times New Roman"/>
                <w:szCs w:val="22"/>
              </w:rPr>
            </w:pPr>
            <w:r>
              <w:rPr>
                <w:rFonts w:ascii="Times New Roman" w:eastAsia="Century Schoolbook" w:hAnsi="Times New Roman" w:cs="Times New Roman"/>
                <w:szCs w:val="22"/>
                <w:lang w:val="en-US" w:eastAsia="en-US"/>
              </w:rPr>
              <w:t>“</w:t>
            </w:r>
            <w:r w:rsidR="008D1B47" w:rsidRPr="00CB3883">
              <w:rPr>
                <w:rFonts w:ascii="Times New Roman" w:eastAsia="Century Schoolbook" w:hAnsi="Times New Roman" w:cs="Times New Roman"/>
                <w:szCs w:val="22"/>
                <w:lang w:val="en-US" w:eastAsia="en-US"/>
              </w:rPr>
              <w:t>Price Index Number.</w:t>
            </w:r>
          </w:p>
        </w:tc>
        <w:tc>
          <w:tcPr>
            <w:tcW w:w="1591" w:type="pct"/>
            <w:gridSpan w:val="3"/>
            <w:tcBorders>
              <w:top w:val="single" w:sz="6" w:space="0" w:color="auto"/>
              <w:left w:val="single" w:sz="6" w:space="0" w:color="auto"/>
              <w:bottom w:val="single" w:sz="6" w:space="0" w:color="auto"/>
            </w:tcBorders>
            <w:vAlign w:val="center"/>
          </w:tcPr>
          <w:p w:rsidR="008D1B47" w:rsidRPr="008D1B47" w:rsidRDefault="00A0186B" w:rsidP="00FC313D">
            <w:pPr>
              <w:spacing w:after="0" w:line="240" w:lineRule="auto"/>
              <w:jc w:val="center"/>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Maximu</w:t>
            </w:r>
            <w:r>
              <w:rPr>
                <w:rFonts w:ascii="Times New Roman" w:eastAsia="Century Schoolbook" w:hAnsi="Times New Roman" w:cs="Times New Roman"/>
                <w:szCs w:val="22"/>
                <w:lang w:val="en-US" w:eastAsia="en-US"/>
              </w:rPr>
              <w:t>m</w:t>
            </w:r>
            <w:r w:rsidR="00ED178B">
              <w:rPr>
                <w:rFonts w:ascii="Times New Roman" w:eastAsia="Century Schoolbook" w:hAnsi="Times New Roman" w:cs="Times New Roman"/>
                <w:szCs w:val="22"/>
                <w:lang w:val="en-US" w:eastAsia="en-US"/>
              </w:rPr>
              <w:t xml:space="preserve"> R</w:t>
            </w:r>
            <w:r w:rsidR="00ED178B" w:rsidRPr="00CB3883">
              <w:rPr>
                <w:rFonts w:ascii="Times New Roman" w:eastAsia="Century Schoolbook" w:hAnsi="Times New Roman" w:cs="Times New Roman"/>
                <w:szCs w:val="22"/>
                <w:lang w:val="en-US" w:eastAsia="en-US"/>
              </w:rPr>
              <w:t>ate of</w:t>
            </w:r>
            <w:r w:rsidR="00065F5E">
              <w:rPr>
                <w:rFonts w:ascii="Times New Roman" w:eastAsia="Century Schoolbook" w:hAnsi="Times New Roman" w:cs="Times New Roman"/>
                <w:szCs w:val="22"/>
                <w:lang w:val="en-US" w:eastAsia="en-US"/>
              </w:rPr>
              <w:t xml:space="preserve"> </w:t>
            </w:r>
            <w:r w:rsidR="008D1B47" w:rsidRPr="00CB3883">
              <w:rPr>
                <w:rFonts w:ascii="Times New Roman" w:eastAsia="Century Schoolbook" w:hAnsi="Times New Roman" w:cs="Times New Roman"/>
                <w:szCs w:val="22"/>
                <w:lang w:val="en-US" w:eastAsia="en-US"/>
              </w:rPr>
              <w:t>Pension per Annum.</w:t>
            </w:r>
          </w:p>
        </w:tc>
      </w:tr>
      <w:tr w:rsidR="008D1B47" w:rsidRPr="008D1B47" w:rsidTr="00FC313D">
        <w:trPr>
          <w:trHeight w:val="20"/>
        </w:trPr>
        <w:tc>
          <w:tcPr>
            <w:tcW w:w="3409" w:type="pct"/>
            <w:tcBorders>
              <w:top w:val="single" w:sz="6" w:space="0" w:color="auto"/>
              <w:right w:val="single" w:sz="6" w:space="0" w:color="auto"/>
            </w:tcBorders>
            <w:vAlign w:val="center"/>
          </w:tcPr>
          <w:p w:rsidR="008D1B47" w:rsidRPr="008D1B47" w:rsidRDefault="008D1B47" w:rsidP="00FC313D">
            <w:pPr>
              <w:spacing w:after="0" w:line="240" w:lineRule="auto"/>
              <w:rPr>
                <w:rFonts w:ascii="Times New Roman" w:eastAsia="Century Schoolbook" w:hAnsi="Times New Roman" w:cs="Times New Roman"/>
                <w:szCs w:val="22"/>
              </w:rPr>
            </w:pPr>
          </w:p>
        </w:tc>
        <w:tc>
          <w:tcPr>
            <w:tcW w:w="753" w:type="pct"/>
            <w:tcBorders>
              <w:top w:val="single" w:sz="6" w:space="0" w:color="auto"/>
              <w:left w:val="single" w:sz="6" w:space="0" w:color="auto"/>
            </w:tcBorders>
            <w:vAlign w:val="center"/>
          </w:tcPr>
          <w:p w:rsidR="008D1B47" w:rsidRPr="008D1B47" w:rsidRDefault="008D1B47" w:rsidP="00FC313D">
            <w:pPr>
              <w:spacing w:after="0" w:line="240" w:lineRule="auto"/>
              <w:jc w:val="right"/>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p>
        </w:tc>
        <w:tc>
          <w:tcPr>
            <w:tcW w:w="271" w:type="pct"/>
            <w:tcBorders>
              <w:top w:val="single" w:sz="6" w:space="0" w:color="auto"/>
            </w:tcBorders>
            <w:vAlign w:val="center"/>
          </w:tcPr>
          <w:p w:rsidR="008D1B47" w:rsidRPr="008D1B47" w:rsidRDefault="008D1B47" w:rsidP="00FC313D">
            <w:pPr>
              <w:spacing w:after="0" w:line="240" w:lineRule="auto"/>
              <w:jc w:val="center"/>
              <w:rPr>
                <w:rFonts w:ascii="Times New Roman" w:eastAsia="Century Schoolbook" w:hAnsi="Times New Roman" w:cs="Times New Roman"/>
                <w:szCs w:val="22"/>
              </w:rPr>
            </w:pPr>
            <w:r w:rsidRPr="00CB3883">
              <w:rPr>
                <w:rFonts w:ascii="Times New Roman" w:eastAsia="Century Schoolbook" w:hAnsi="Times New Roman" w:cs="Times New Roman"/>
                <w:i/>
                <w:iCs/>
                <w:szCs w:val="22"/>
                <w:lang w:val="en-US" w:eastAsia="en-US"/>
              </w:rPr>
              <w:t>s.</w:t>
            </w:r>
          </w:p>
        </w:tc>
        <w:tc>
          <w:tcPr>
            <w:tcW w:w="567" w:type="pct"/>
            <w:tcBorders>
              <w:top w:val="single" w:sz="6" w:space="0" w:color="auto"/>
            </w:tcBorders>
            <w:vAlign w:val="center"/>
          </w:tcPr>
          <w:p w:rsidR="008D1B47" w:rsidRPr="008D1B47" w:rsidRDefault="008D1B47" w:rsidP="00FC313D">
            <w:pPr>
              <w:spacing w:after="0" w:line="240" w:lineRule="auto"/>
              <w:jc w:val="both"/>
              <w:rPr>
                <w:rFonts w:ascii="Times New Roman" w:eastAsia="Palatino Linotype" w:hAnsi="Times New Roman" w:cs="Times New Roman"/>
                <w:szCs w:val="22"/>
              </w:rPr>
            </w:pPr>
            <w:r w:rsidRPr="00CB3883">
              <w:rPr>
                <w:rFonts w:ascii="Times New Roman" w:eastAsia="Palatino Linotype" w:hAnsi="Times New Roman" w:cs="Times New Roman"/>
                <w:i/>
                <w:iCs/>
                <w:szCs w:val="22"/>
                <w:lang w:val="en-US" w:eastAsia="en-US"/>
              </w:rPr>
              <w:t>d.</w:t>
            </w:r>
          </w:p>
        </w:tc>
      </w:tr>
      <w:tr w:rsidR="008D1B47" w:rsidRPr="008D1B47" w:rsidTr="00FC313D">
        <w:trPr>
          <w:trHeight w:val="20"/>
        </w:trPr>
        <w:tc>
          <w:tcPr>
            <w:tcW w:w="3409" w:type="pct"/>
            <w:tcBorders>
              <w:right w:val="single" w:sz="6" w:space="0" w:color="auto"/>
            </w:tcBorders>
            <w:vAlign w:val="center"/>
          </w:tcPr>
          <w:p w:rsidR="008D1B47" w:rsidRPr="008D1B47" w:rsidRDefault="008D1B47" w:rsidP="004F0FE2">
            <w:pPr>
              <w:tabs>
                <w:tab w:val="right" w:leader="dot" w:pos="5760"/>
              </w:tabs>
              <w:spacing w:after="0" w:line="240" w:lineRule="auto"/>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Under 1340</w:t>
            </w:r>
            <w:r w:rsidR="004F0FE2">
              <w:rPr>
                <w:rFonts w:ascii="Times New Roman" w:eastAsia="Century Schoolbook" w:hAnsi="Times New Roman" w:cs="Times New Roman"/>
                <w:szCs w:val="22"/>
                <w:lang w:val="en-US" w:eastAsia="en-US"/>
              </w:rPr>
              <w:tab/>
            </w:r>
          </w:p>
        </w:tc>
        <w:tc>
          <w:tcPr>
            <w:tcW w:w="753" w:type="pct"/>
            <w:tcBorders>
              <w:left w:val="single" w:sz="6" w:space="0" w:color="auto"/>
            </w:tcBorders>
            <w:vAlign w:val="center"/>
          </w:tcPr>
          <w:p w:rsidR="008D1B47" w:rsidRPr="008D1B47" w:rsidRDefault="008D1B47" w:rsidP="00FC313D">
            <w:pPr>
              <w:spacing w:after="0" w:line="240" w:lineRule="auto"/>
              <w:jc w:val="right"/>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46</w:t>
            </w:r>
          </w:p>
        </w:tc>
        <w:tc>
          <w:tcPr>
            <w:tcW w:w="271" w:type="pct"/>
            <w:vAlign w:val="center"/>
          </w:tcPr>
          <w:p w:rsidR="008D1B47" w:rsidRPr="008D1B47" w:rsidRDefault="008D1B47" w:rsidP="00FC313D">
            <w:pPr>
              <w:spacing w:after="0" w:line="240" w:lineRule="auto"/>
              <w:jc w:val="center"/>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16</w:t>
            </w:r>
          </w:p>
        </w:tc>
        <w:tc>
          <w:tcPr>
            <w:tcW w:w="567" w:type="pct"/>
            <w:vAlign w:val="center"/>
          </w:tcPr>
          <w:p w:rsidR="008D1B47" w:rsidRPr="008D1B47" w:rsidRDefault="008D1B47" w:rsidP="00FC313D">
            <w:pPr>
              <w:spacing w:after="0" w:line="240" w:lineRule="auto"/>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0</w:t>
            </w:r>
          </w:p>
        </w:tc>
      </w:tr>
      <w:tr w:rsidR="008D1B47" w:rsidRPr="008D1B47" w:rsidTr="00FC313D">
        <w:trPr>
          <w:trHeight w:val="20"/>
        </w:trPr>
        <w:tc>
          <w:tcPr>
            <w:tcW w:w="3409" w:type="pct"/>
            <w:tcBorders>
              <w:right w:val="single" w:sz="6" w:space="0" w:color="auto"/>
            </w:tcBorders>
            <w:vAlign w:val="center"/>
          </w:tcPr>
          <w:p w:rsidR="008D1B47" w:rsidRPr="008D1B47" w:rsidRDefault="008D1B47" w:rsidP="004F0FE2">
            <w:pPr>
              <w:tabs>
                <w:tab w:val="right" w:leader="dot" w:pos="5760"/>
              </w:tabs>
              <w:spacing w:after="0" w:line="240" w:lineRule="auto"/>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1340 to 1439</w:t>
            </w:r>
            <w:r w:rsidR="004F0FE2">
              <w:rPr>
                <w:rFonts w:ascii="Times New Roman" w:eastAsia="Century Schoolbook" w:hAnsi="Times New Roman" w:cs="Times New Roman"/>
                <w:szCs w:val="22"/>
                <w:lang w:val="en-US" w:eastAsia="en-US"/>
              </w:rPr>
              <w:tab/>
            </w:r>
          </w:p>
        </w:tc>
        <w:tc>
          <w:tcPr>
            <w:tcW w:w="753" w:type="pct"/>
            <w:tcBorders>
              <w:left w:val="single" w:sz="6" w:space="0" w:color="auto"/>
            </w:tcBorders>
            <w:vAlign w:val="center"/>
          </w:tcPr>
          <w:p w:rsidR="008D1B47" w:rsidRPr="008D1B47" w:rsidRDefault="008D1B47" w:rsidP="00FC313D">
            <w:pPr>
              <w:spacing w:after="0" w:line="240" w:lineRule="auto"/>
              <w:jc w:val="right"/>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48</w:t>
            </w:r>
          </w:p>
        </w:tc>
        <w:tc>
          <w:tcPr>
            <w:tcW w:w="271" w:type="pct"/>
            <w:vAlign w:val="center"/>
          </w:tcPr>
          <w:p w:rsidR="008D1B47" w:rsidRPr="008D1B47" w:rsidRDefault="008D1B47" w:rsidP="00FC313D">
            <w:pPr>
              <w:spacing w:after="0" w:line="240" w:lineRule="auto"/>
              <w:jc w:val="center"/>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2</w:t>
            </w:r>
          </w:p>
        </w:tc>
        <w:tc>
          <w:tcPr>
            <w:tcW w:w="567" w:type="pct"/>
            <w:vAlign w:val="center"/>
          </w:tcPr>
          <w:p w:rsidR="008D1B47" w:rsidRPr="008D1B47" w:rsidRDefault="008D1B47" w:rsidP="00FC313D">
            <w:pPr>
              <w:spacing w:after="0" w:line="240" w:lineRule="auto"/>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0</w:t>
            </w:r>
          </w:p>
        </w:tc>
      </w:tr>
      <w:tr w:rsidR="008D1B47" w:rsidRPr="008D1B47" w:rsidTr="00FC313D">
        <w:trPr>
          <w:trHeight w:val="20"/>
        </w:trPr>
        <w:tc>
          <w:tcPr>
            <w:tcW w:w="3409" w:type="pct"/>
            <w:tcBorders>
              <w:right w:val="single" w:sz="6" w:space="0" w:color="auto"/>
            </w:tcBorders>
            <w:vAlign w:val="center"/>
          </w:tcPr>
          <w:p w:rsidR="008D1B47" w:rsidRPr="008D1B47" w:rsidRDefault="008D1B47" w:rsidP="004F0FE2">
            <w:pPr>
              <w:tabs>
                <w:tab w:val="right" w:leader="dot" w:pos="5760"/>
              </w:tabs>
              <w:spacing w:after="0" w:line="240" w:lineRule="auto"/>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1440 to 1539</w:t>
            </w:r>
            <w:r w:rsidR="004F0FE2">
              <w:rPr>
                <w:rFonts w:ascii="Times New Roman" w:eastAsia="Century Schoolbook" w:hAnsi="Times New Roman" w:cs="Times New Roman"/>
                <w:szCs w:val="22"/>
                <w:lang w:val="en-US" w:eastAsia="en-US"/>
              </w:rPr>
              <w:tab/>
            </w:r>
          </w:p>
        </w:tc>
        <w:tc>
          <w:tcPr>
            <w:tcW w:w="753" w:type="pct"/>
            <w:tcBorders>
              <w:left w:val="single" w:sz="6" w:space="0" w:color="auto"/>
            </w:tcBorders>
            <w:vAlign w:val="center"/>
          </w:tcPr>
          <w:p w:rsidR="008D1B47" w:rsidRPr="008D1B47" w:rsidRDefault="008D1B47" w:rsidP="00FC313D">
            <w:pPr>
              <w:spacing w:after="0" w:line="240" w:lineRule="auto"/>
              <w:jc w:val="right"/>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49</w:t>
            </w:r>
          </w:p>
        </w:tc>
        <w:tc>
          <w:tcPr>
            <w:tcW w:w="271" w:type="pct"/>
            <w:vAlign w:val="center"/>
          </w:tcPr>
          <w:p w:rsidR="008D1B47" w:rsidRPr="008D1B47" w:rsidRDefault="008D1B47" w:rsidP="00FC313D">
            <w:pPr>
              <w:spacing w:after="0" w:line="240" w:lineRule="auto"/>
              <w:jc w:val="center"/>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8</w:t>
            </w:r>
          </w:p>
        </w:tc>
        <w:tc>
          <w:tcPr>
            <w:tcW w:w="567" w:type="pct"/>
            <w:vAlign w:val="center"/>
          </w:tcPr>
          <w:p w:rsidR="008D1B47" w:rsidRPr="008D1B47" w:rsidRDefault="008D1B47" w:rsidP="00FC313D">
            <w:pPr>
              <w:spacing w:after="0" w:line="240" w:lineRule="auto"/>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0</w:t>
            </w:r>
          </w:p>
        </w:tc>
      </w:tr>
      <w:tr w:rsidR="008D1B47" w:rsidRPr="008D1B47" w:rsidTr="0094145D">
        <w:trPr>
          <w:trHeight w:val="20"/>
        </w:trPr>
        <w:tc>
          <w:tcPr>
            <w:tcW w:w="3409" w:type="pct"/>
            <w:tcBorders>
              <w:right w:val="single" w:sz="6" w:space="0" w:color="auto"/>
            </w:tcBorders>
            <w:vAlign w:val="center"/>
          </w:tcPr>
          <w:p w:rsidR="008D1B47" w:rsidRPr="008D1B47" w:rsidRDefault="008D1B47" w:rsidP="004F0FE2">
            <w:pPr>
              <w:tabs>
                <w:tab w:val="right" w:leader="dot" w:pos="5760"/>
              </w:tabs>
              <w:spacing w:after="0" w:line="240" w:lineRule="auto"/>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1540 to 1639</w:t>
            </w:r>
            <w:r w:rsidR="004F0FE2">
              <w:rPr>
                <w:rFonts w:ascii="Times New Roman" w:eastAsia="Century Schoolbook" w:hAnsi="Times New Roman" w:cs="Times New Roman"/>
                <w:szCs w:val="22"/>
                <w:lang w:val="en-US" w:eastAsia="en-US"/>
              </w:rPr>
              <w:tab/>
            </w:r>
          </w:p>
        </w:tc>
        <w:tc>
          <w:tcPr>
            <w:tcW w:w="753" w:type="pct"/>
            <w:tcBorders>
              <w:left w:val="single" w:sz="6" w:space="0" w:color="auto"/>
            </w:tcBorders>
            <w:vAlign w:val="center"/>
          </w:tcPr>
          <w:p w:rsidR="008D1B47" w:rsidRPr="008D1B47" w:rsidRDefault="008D1B47" w:rsidP="00FC313D">
            <w:pPr>
              <w:spacing w:after="0" w:line="240" w:lineRule="auto"/>
              <w:jc w:val="right"/>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 xml:space="preserve">50 </w:t>
            </w:r>
          </w:p>
        </w:tc>
        <w:tc>
          <w:tcPr>
            <w:tcW w:w="271" w:type="pct"/>
            <w:vAlign w:val="center"/>
          </w:tcPr>
          <w:p w:rsidR="008D1B47" w:rsidRPr="008D1B47" w:rsidRDefault="008D1B47" w:rsidP="00FC313D">
            <w:pPr>
              <w:spacing w:after="0" w:line="240" w:lineRule="auto"/>
              <w:jc w:val="center"/>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14</w:t>
            </w:r>
          </w:p>
        </w:tc>
        <w:tc>
          <w:tcPr>
            <w:tcW w:w="567" w:type="pct"/>
            <w:vAlign w:val="center"/>
          </w:tcPr>
          <w:p w:rsidR="008D1B47" w:rsidRPr="008D1B47" w:rsidRDefault="008D1B47" w:rsidP="00FC313D">
            <w:pPr>
              <w:spacing w:after="0" w:line="240" w:lineRule="auto"/>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0</w:t>
            </w:r>
          </w:p>
        </w:tc>
      </w:tr>
      <w:tr w:rsidR="008D1B47" w:rsidRPr="008D1B47" w:rsidTr="0094145D">
        <w:trPr>
          <w:trHeight w:val="20"/>
        </w:trPr>
        <w:tc>
          <w:tcPr>
            <w:tcW w:w="3409" w:type="pct"/>
            <w:tcBorders>
              <w:bottom w:val="single" w:sz="4" w:space="0" w:color="auto"/>
              <w:right w:val="single" w:sz="6" w:space="0" w:color="auto"/>
            </w:tcBorders>
            <w:vAlign w:val="center"/>
          </w:tcPr>
          <w:p w:rsidR="008D1B47" w:rsidRPr="008D1B47" w:rsidRDefault="008D1B47" w:rsidP="00CD7F2C">
            <w:pPr>
              <w:tabs>
                <w:tab w:val="right" w:leader="dot" w:pos="5760"/>
              </w:tabs>
              <w:spacing w:after="0" w:line="240" w:lineRule="auto"/>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16</w:t>
            </w:r>
            <w:r w:rsidR="00CD7F2C">
              <w:rPr>
                <w:rFonts w:ascii="Times New Roman" w:eastAsia="Century Schoolbook" w:hAnsi="Times New Roman" w:cs="Times New Roman"/>
                <w:szCs w:val="22"/>
                <w:lang w:val="en-US" w:eastAsia="en-US"/>
              </w:rPr>
              <w:t>4</w:t>
            </w:r>
            <w:r w:rsidRPr="00CB3883">
              <w:rPr>
                <w:rFonts w:ascii="Times New Roman" w:eastAsia="Century Schoolbook" w:hAnsi="Times New Roman" w:cs="Times New Roman"/>
                <w:szCs w:val="22"/>
                <w:lang w:val="en-US" w:eastAsia="en-US"/>
              </w:rPr>
              <w:t>0 and over</w:t>
            </w:r>
            <w:r w:rsidR="004F0FE2">
              <w:rPr>
                <w:rFonts w:ascii="Times New Roman" w:eastAsia="Century Schoolbook" w:hAnsi="Times New Roman" w:cs="Times New Roman"/>
                <w:szCs w:val="22"/>
                <w:lang w:val="en-US" w:eastAsia="en-US"/>
              </w:rPr>
              <w:tab/>
            </w:r>
          </w:p>
        </w:tc>
        <w:tc>
          <w:tcPr>
            <w:tcW w:w="753" w:type="pct"/>
            <w:tcBorders>
              <w:left w:val="single" w:sz="6" w:space="0" w:color="auto"/>
              <w:bottom w:val="single" w:sz="4" w:space="0" w:color="auto"/>
            </w:tcBorders>
            <w:vAlign w:val="center"/>
          </w:tcPr>
          <w:p w:rsidR="008D1B47" w:rsidRPr="008D1B47" w:rsidRDefault="008D1B47" w:rsidP="00FC313D">
            <w:pPr>
              <w:spacing w:after="0" w:line="240" w:lineRule="auto"/>
              <w:jc w:val="right"/>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52</w:t>
            </w:r>
          </w:p>
        </w:tc>
        <w:tc>
          <w:tcPr>
            <w:tcW w:w="271" w:type="pct"/>
            <w:tcBorders>
              <w:bottom w:val="single" w:sz="4" w:space="0" w:color="auto"/>
            </w:tcBorders>
            <w:vAlign w:val="center"/>
          </w:tcPr>
          <w:p w:rsidR="008D1B47" w:rsidRPr="008D1B47" w:rsidRDefault="008D1B47" w:rsidP="00FC313D">
            <w:pPr>
              <w:spacing w:after="0" w:line="240" w:lineRule="auto"/>
              <w:jc w:val="center"/>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0</w:t>
            </w:r>
          </w:p>
        </w:tc>
        <w:tc>
          <w:tcPr>
            <w:tcW w:w="567" w:type="pct"/>
            <w:tcBorders>
              <w:bottom w:val="single" w:sz="4" w:space="0" w:color="auto"/>
            </w:tcBorders>
            <w:vAlign w:val="center"/>
          </w:tcPr>
          <w:p w:rsidR="008D1B47" w:rsidRPr="008D1B47" w:rsidRDefault="008D1B47" w:rsidP="003D195A">
            <w:pPr>
              <w:spacing w:after="0" w:line="240" w:lineRule="auto"/>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0</w:t>
            </w:r>
            <w:r w:rsidR="003D195A">
              <w:rPr>
                <w:rFonts w:ascii="Times New Roman" w:eastAsia="Century Schoolbook" w:hAnsi="Times New Roman" w:cs="Times New Roman"/>
                <w:szCs w:val="22"/>
                <w:lang w:val="en-US" w:eastAsia="en-US"/>
              </w:rPr>
              <w:t>”</w:t>
            </w:r>
            <w:r w:rsidR="00CD7F2C">
              <w:rPr>
                <w:rFonts w:ascii="Times New Roman" w:eastAsia="Century Schoolbook" w:hAnsi="Times New Roman" w:cs="Times New Roman"/>
                <w:szCs w:val="22"/>
                <w:lang w:val="en-US" w:eastAsia="en-US"/>
              </w:rPr>
              <w:t>.</w:t>
            </w:r>
          </w:p>
        </w:tc>
      </w:tr>
    </w:tbl>
    <w:p w:rsidR="00CB3883" w:rsidRDefault="00CB3883" w:rsidP="00FD5BC9">
      <w:pPr>
        <w:jc w:val="both"/>
        <w:rPr>
          <w:rFonts w:ascii="Times New Roman" w:eastAsia="Century Schoolbook" w:hAnsi="Times New Roman" w:cs="Times New Roman"/>
          <w:szCs w:val="22"/>
          <w:lang w:val="en-US" w:eastAsia="en-US"/>
        </w:rPr>
      </w:pPr>
      <w:r>
        <w:rPr>
          <w:rFonts w:ascii="Times New Roman" w:eastAsia="Century Schoolbook" w:hAnsi="Times New Roman" w:cs="Times New Roman"/>
          <w:szCs w:val="22"/>
          <w:lang w:val="en-US" w:eastAsia="en-US"/>
        </w:rPr>
        <w:br w:type="page"/>
      </w:r>
    </w:p>
    <w:p w:rsidR="008D1B47" w:rsidRPr="008D1B47" w:rsidRDefault="008D1B47" w:rsidP="00CD7F2C">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lastRenderedPageBreak/>
        <w:t>(2.)</w:t>
      </w:r>
      <w:r w:rsidR="00CD7F2C">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The Commissioner of Pensions shall, forthwith after the commencement of this Part, review the maximum rate of pension payable under the Principal Act as amended by this Part, and shall determine the maximum rate which shall apply from and including the payment of the first fortnightly instalment of pension payable after the commencement of this Part up to and including the payment of the last fortnightly instalment of pension during the financial year ending on the thirtieth day of June, One thousand nine hundred and thirty-seven.</w:t>
      </w:r>
    </w:p>
    <w:p w:rsidR="008D1B47" w:rsidRPr="008D1B47" w:rsidRDefault="008D1B47" w:rsidP="00CD7F2C">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(3.)</w:t>
      </w:r>
      <w:r w:rsidR="00CD7F2C">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The provisions of sub-</w:t>
      </w:r>
      <w:r w:rsidRPr="0046690E">
        <w:rPr>
          <w:rFonts w:ascii="Times New Roman" w:eastAsia="Century Schoolbook" w:hAnsi="Times New Roman" w:cs="Times New Roman"/>
          <w:szCs w:val="22"/>
          <w:lang w:val="en-US" w:eastAsia="en-US"/>
        </w:rPr>
        <w:t>section (1</w:t>
      </w:r>
      <w:r w:rsidRPr="0046690E">
        <w:rPr>
          <w:rFonts w:ascii="Times New Roman" w:eastAsia="Century Schoolbook" w:hAnsi="Times New Roman" w:cs="Times New Roman"/>
          <w:bCs/>
          <w:smallCaps/>
          <w:szCs w:val="22"/>
          <w:lang w:val="en-US" w:eastAsia="en-US"/>
        </w:rPr>
        <w:t>b</w:t>
      </w:r>
      <w:r w:rsidRPr="0046690E">
        <w:rPr>
          <w:rFonts w:ascii="Times New Roman" w:eastAsia="Century Schoolbook" w:hAnsi="Times New Roman" w:cs="Times New Roman"/>
          <w:szCs w:val="22"/>
          <w:lang w:val="en-US" w:eastAsia="en-US"/>
        </w:rPr>
        <w:t>.) of</w:t>
      </w:r>
      <w:r w:rsidRPr="00CB3883">
        <w:rPr>
          <w:rFonts w:ascii="Times New Roman" w:eastAsia="Century Schoolbook" w:hAnsi="Times New Roman" w:cs="Times New Roman"/>
          <w:szCs w:val="22"/>
          <w:lang w:val="en-US" w:eastAsia="en-US"/>
        </w:rPr>
        <w:t xml:space="preserve"> section twenty-four of the Principal Act shall apply in respect of any increase or decrease in the maximum rate of pension effected in pursuance of the last preceding sub-section.</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Pension on recommendation by Magistrate.</w:t>
      </w:r>
    </w:p>
    <w:p w:rsidR="008D1B47" w:rsidRPr="008D1B47" w:rsidRDefault="008D1B47" w:rsidP="00FD5BC9">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5.</w:t>
      </w:r>
      <w:r w:rsidR="00CD7F2C">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thirty-one of the Principal Act is amended by inserting in sub-section (2.), after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Five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and sixpence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Pension while pensioner in hospital, &amp;c.</w:t>
      </w:r>
    </w:p>
    <w:p w:rsidR="008D1B47" w:rsidRPr="008D1B47" w:rsidRDefault="008D1B47" w:rsidP="00FD5BC9">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6.</w:t>
      </w:r>
      <w:r w:rsidR="00CD7F2C">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forty-five of the Principal Act is amended by inserting in the proviso thereto, after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Five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and sixpence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Benevolent asylum inmates.</w:t>
      </w:r>
    </w:p>
    <w:p w:rsidR="008D1B47" w:rsidRPr="008D1B47" w:rsidRDefault="008D1B47" w:rsidP="00FD5BC9">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7.</w:t>
      </w:r>
      <w:r w:rsidR="00CD7F2C">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forty-seven of the Principal Act is amended by inserting after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Five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and sixpence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970C77" w:rsidRDefault="008D1B47" w:rsidP="000D71B7">
      <w:pPr>
        <w:spacing w:before="120" w:after="0" w:line="240" w:lineRule="auto"/>
        <w:jc w:val="center"/>
        <w:rPr>
          <w:rFonts w:ascii="Times New Roman" w:eastAsia="Century Schoolbook" w:hAnsi="Times New Roman" w:cs="Times New Roman"/>
          <w:sz w:val="24"/>
          <w:szCs w:val="24"/>
        </w:rPr>
      </w:pPr>
      <w:r w:rsidRPr="00970C77">
        <w:rPr>
          <w:rFonts w:ascii="Times New Roman" w:eastAsia="Century Schoolbook" w:hAnsi="Times New Roman" w:cs="Times New Roman"/>
          <w:smallCaps/>
          <w:sz w:val="24"/>
          <w:szCs w:val="24"/>
          <w:lang w:val="en-US" w:eastAsia="en-US"/>
        </w:rPr>
        <w:t>Part III.—Maternity Allowances.</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Citation.</w:t>
      </w:r>
    </w:p>
    <w:p w:rsidR="008D1B47" w:rsidRPr="008D1B47" w:rsidRDefault="008D1B47" w:rsidP="00FD5BC9">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8.</w:t>
      </w:r>
      <w:r w:rsidRPr="00867073">
        <w:rPr>
          <w:rFonts w:ascii="Times New Roman" w:eastAsia="Century Schoolbook" w:hAnsi="Times New Roman" w:cs="Times New Roman"/>
          <w:bCs/>
          <w:szCs w:val="22"/>
          <w:lang w:val="en-US" w:eastAsia="en-US"/>
        </w:rPr>
        <w:t>—</w:t>
      </w:r>
      <w:r w:rsidRPr="00CB3883">
        <w:rPr>
          <w:rFonts w:ascii="Times New Roman" w:eastAsia="Century Schoolbook" w:hAnsi="Times New Roman" w:cs="Times New Roman"/>
          <w:szCs w:val="22"/>
          <w:lang w:val="en-US" w:eastAsia="en-US"/>
        </w:rPr>
        <w:t>(1.)</w:t>
      </w:r>
      <w:r w:rsidR="00D44E98">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w:t>
      </w:r>
      <w:r w:rsidRPr="00CB3883">
        <w:rPr>
          <w:rFonts w:ascii="Times New Roman" w:eastAsia="Century Schoolbook" w:hAnsi="Times New Roman" w:cs="Times New Roman"/>
          <w:i/>
          <w:iCs/>
          <w:szCs w:val="22"/>
          <w:lang w:val="en-US" w:eastAsia="en-US"/>
        </w:rPr>
        <w:t xml:space="preserve">Maternity Allowance Act </w:t>
      </w:r>
      <w:r w:rsidR="00867073">
        <w:rPr>
          <w:rFonts w:ascii="Times New Roman" w:eastAsia="Century Schoolbook" w:hAnsi="Times New Roman" w:cs="Times New Roman"/>
          <w:szCs w:val="22"/>
          <w:lang w:val="en-US" w:eastAsia="en-US"/>
        </w:rPr>
        <w:t>1912-1934</w:t>
      </w:r>
      <w:r w:rsidRPr="00CB3883">
        <w:rPr>
          <w:rFonts w:ascii="Times New Roman" w:eastAsia="Century Schoolbook" w:hAnsi="Times New Roman" w:cs="Times New Roman"/>
          <w:szCs w:val="22"/>
          <w:lang w:val="en-US" w:eastAsia="en-US"/>
        </w:rPr>
        <w:t xml:space="preserve"> is in this Part referred to as the Principal Act.</w:t>
      </w:r>
    </w:p>
    <w:p w:rsidR="008D1B47" w:rsidRPr="008D1B47" w:rsidRDefault="008D1B47" w:rsidP="00D44E98">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(2.)</w:t>
      </w:r>
      <w:r w:rsidR="00D44E98">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Principal Act, as amended by this Part, may be cited as the </w:t>
      </w:r>
      <w:r w:rsidRPr="00CB3883">
        <w:rPr>
          <w:rFonts w:ascii="Times New Roman" w:eastAsia="Century Schoolbook" w:hAnsi="Times New Roman" w:cs="Times New Roman"/>
          <w:i/>
          <w:iCs/>
          <w:szCs w:val="22"/>
          <w:lang w:val="en-US" w:eastAsia="en-US"/>
        </w:rPr>
        <w:t xml:space="preserve">Maternity Allowance Act </w:t>
      </w:r>
      <w:r w:rsidRPr="00CB3883">
        <w:rPr>
          <w:rFonts w:ascii="Times New Roman" w:eastAsia="Century Schoolbook" w:hAnsi="Times New Roman" w:cs="Times New Roman"/>
          <w:szCs w:val="22"/>
          <w:lang w:val="en-US" w:eastAsia="en-US"/>
        </w:rPr>
        <w:t>1912–1936.</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Grant of maternity allowance.</w:t>
      </w:r>
    </w:p>
    <w:p w:rsidR="008D1B47" w:rsidRPr="008D1B47" w:rsidRDefault="008D1B47" w:rsidP="00FD5BC9">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9.</w:t>
      </w:r>
      <w:r w:rsidR="00D44E98">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Section four of the Principal Act is amended—</w:t>
      </w:r>
    </w:p>
    <w:p w:rsidR="008D1B47" w:rsidRPr="008D1B47" w:rsidRDefault="008D1B47" w:rsidP="00A73CC7">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 xml:space="preserve">by inserting in sub-section (1.), after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Four pounds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ten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and</w:t>
      </w:r>
    </w:p>
    <w:p w:rsidR="008D1B47" w:rsidRPr="008D1B47" w:rsidRDefault="008D1B47" w:rsidP="00A73CC7">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by omitting sub-section (2.) and inserting in its stead the following sub-section:—</w:t>
      </w:r>
    </w:p>
    <w:p w:rsidR="008D1B47" w:rsidRPr="008D1B47" w:rsidRDefault="003D195A" w:rsidP="004C0F53">
      <w:pPr>
        <w:spacing w:after="0" w:line="240" w:lineRule="auto"/>
        <w:ind w:left="1152" w:firstLine="432"/>
        <w:jc w:val="both"/>
        <w:rPr>
          <w:rFonts w:ascii="Times New Roman" w:eastAsia="Century Schoolbook" w:hAnsi="Times New Roman" w:cs="Times New Roman"/>
          <w:szCs w:val="22"/>
        </w:rPr>
      </w:pPr>
      <w:r>
        <w:rPr>
          <w:rFonts w:ascii="Times New Roman" w:eastAsia="Century Schoolbook" w:hAnsi="Times New Roman" w:cs="Times New Roman"/>
          <w:szCs w:val="22"/>
          <w:lang w:val="en-US" w:eastAsia="en-US"/>
        </w:rPr>
        <w:t>“</w:t>
      </w:r>
      <w:r w:rsidR="00FD5BC9">
        <w:rPr>
          <w:rFonts w:ascii="Times New Roman" w:eastAsia="Century Schoolbook" w:hAnsi="Times New Roman" w:cs="Times New Roman"/>
          <w:szCs w:val="22"/>
          <w:lang w:val="en-US" w:eastAsia="en-US"/>
        </w:rPr>
        <w:t>(</w:t>
      </w:r>
      <w:r w:rsidR="008D1B47" w:rsidRPr="00CB3883">
        <w:rPr>
          <w:rFonts w:ascii="Times New Roman" w:eastAsia="Century Schoolbook" w:hAnsi="Times New Roman" w:cs="Times New Roman"/>
          <w:szCs w:val="22"/>
          <w:lang w:val="en-US" w:eastAsia="en-US"/>
        </w:rPr>
        <w:t>2.) Where a woman, to whom an allowance becomes payable under the last preceding sub-section in respect of a birth, is the mother of at least one child under the age of fourteen years living at the date of that birth, there shall be payable to that woman, out of the Consolidated Revenue Fund, which is hereby appropriated accordingly, an additional allowance of Ten shillings.</w:t>
      </w:r>
      <w:r>
        <w:rPr>
          <w:rFonts w:ascii="Times New Roman" w:eastAsia="Century Schoolbook" w:hAnsi="Times New Roman" w:cs="Times New Roman"/>
          <w:szCs w:val="22"/>
          <w:lang w:val="en-US" w:eastAsia="en-US"/>
        </w:rPr>
        <w:t>”</w:t>
      </w:r>
      <w:r w:rsidR="008D1B47"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 xml:space="preserve">Who may be </w:t>
      </w:r>
      <w:r w:rsidR="00613F45" w:rsidRPr="003C379F">
        <w:rPr>
          <w:rFonts w:ascii="Times New Roman" w:eastAsia="Century Schoolbook" w:hAnsi="Times New Roman" w:cs="Times New Roman"/>
          <w:b/>
          <w:bCs/>
          <w:sz w:val="20"/>
          <w:lang w:val="en-US" w:eastAsia="en-US"/>
        </w:rPr>
        <w:t>claimants</w:t>
      </w:r>
      <w:r w:rsidRPr="003C379F">
        <w:rPr>
          <w:rFonts w:ascii="Times New Roman" w:eastAsia="Century Schoolbook" w:hAnsi="Times New Roman" w:cs="Times New Roman"/>
          <w:b/>
          <w:bCs/>
          <w:sz w:val="20"/>
          <w:lang w:val="en-US" w:eastAsia="en-US"/>
        </w:rPr>
        <w:t>.</w:t>
      </w:r>
    </w:p>
    <w:p w:rsidR="00754479" w:rsidRDefault="008D1B47" w:rsidP="00D44E98">
      <w:pPr>
        <w:tabs>
          <w:tab w:val="left" w:pos="900"/>
        </w:tabs>
        <w:spacing w:after="0" w:line="240" w:lineRule="auto"/>
        <w:ind w:firstLine="432"/>
        <w:jc w:val="both"/>
        <w:rPr>
          <w:rFonts w:ascii="Times New Roman" w:eastAsia="Century Schoolbook" w:hAnsi="Times New Roman" w:cs="Times New Roman"/>
          <w:szCs w:val="22"/>
          <w:lang w:val="en-US" w:eastAsia="en-US"/>
        </w:rPr>
      </w:pPr>
      <w:r w:rsidRPr="00CB3883">
        <w:rPr>
          <w:rFonts w:ascii="Times New Roman" w:eastAsia="Century Schoolbook" w:hAnsi="Times New Roman" w:cs="Times New Roman"/>
          <w:b/>
          <w:bCs/>
          <w:szCs w:val="22"/>
          <w:lang w:val="en-US" w:eastAsia="en-US"/>
        </w:rPr>
        <w:t>10.</w:t>
      </w:r>
      <w:r w:rsidR="00D44E98">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Section six of the Principal Act is amended—</w:t>
      </w:r>
    </w:p>
    <w:p w:rsidR="008D1B47" w:rsidRDefault="008D1B47" w:rsidP="00C31BE8">
      <w:pPr>
        <w:spacing w:after="0" w:line="240" w:lineRule="auto"/>
        <w:ind w:left="1152" w:hanging="576"/>
        <w:jc w:val="both"/>
        <w:rPr>
          <w:rFonts w:ascii="Times New Roman" w:eastAsia="Century Schoolbook" w:hAnsi="Times New Roman" w:cs="Times New Roman"/>
          <w:szCs w:val="22"/>
          <w:lang w:val="en-US" w:eastAsia="en-US"/>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by omitting from paragraph (</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xml:space="preserve">) of sub-section (3.)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Two hundred and eight</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Two hundred and twenty-one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CB3883" w:rsidRDefault="00CB3883" w:rsidP="00FD5BC9">
      <w:pPr>
        <w:jc w:val="both"/>
        <w:rPr>
          <w:rFonts w:ascii="Times New Roman" w:eastAsia="Century Schoolbook" w:hAnsi="Times New Roman" w:cs="Times New Roman"/>
          <w:szCs w:val="22"/>
          <w:lang w:val="en-US" w:eastAsia="en-US"/>
        </w:rPr>
      </w:pPr>
      <w:r>
        <w:rPr>
          <w:rFonts w:ascii="Times New Roman" w:eastAsia="Century Schoolbook" w:hAnsi="Times New Roman" w:cs="Times New Roman"/>
          <w:szCs w:val="22"/>
          <w:lang w:val="en-US" w:eastAsia="en-US"/>
        </w:rPr>
        <w:br w:type="page"/>
      </w:r>
    </w:p>
    <w:p w:rsidR="008D1B47" w:rsidRPr="008D1B47" w:rsidRDefault="008D1B47" w:rsidP="000F2F40">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by omitting from paragraph (</w:t>
      </w:r>
      <w:r w:rsidRPr="000F2F40">
        <w:rPr>
          <w:rFonts w:ascii="Times New Roman" w:eastAsia="Century Schoolbook" w:hAnsi="Times New Roman" w:cs="Times New Roman"/>
          <w:szCs w:val="22"/>
          <w:lang w:val="en-US" w:eastAsia="en-US"/>
        </w:rPr>
        <w:t>b</w:t>
      </w:r>
      <w:r w:rsidRPr="00CB3883">
        <w:rPr>
          <w:rFonts w:ascii="Times New Roman" w:eastAsia="Century Schoolbook" w:hAnsi="Times New Roman" w:cs="Times New Roman"/>
          <w:szCs w:val="22"/>
          <w:lang w:val="en-US" w:eastAsia="en-US"/>
        </w:rPr>
        <w:t xml:space="preserve">) of sub-section (3.)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Two hundred and eight</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Two hundred and twenty-one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and</w:t>
      </w:r>
    </w:p>
    <w:p w:rsidR="008D1B47" w:rsidRPr="008D1B47" w:rsidRDefault="008D1B47" w:rsidP="000F2F40">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c</w:t>
      </w:r>
      <w:r w:rsidRPr="00CB3883">
        <w:rPr>
          <w:rFonts w:ascii="Times New Roman" w:eastAsia="Century Schoolbook" w:hAnsi="Times New Roman" w:cs="Times New Roman"/>
          <w:szCs w:val="22"/>
          <w:lang w:val="en-US" w:eastAsia="en-US"/>
        </w:rPr>
        <w:t>) by omitting from paragraph (</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 xml:space="preserve">) of sub-section (3.)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Two hundred and ninety-nine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Three hundred and twelve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970C77" w:rsidRDefault="008D1B47" w:rsidP="000F2F40">
      <w:pPr>
        <w:spacing w:before="120" w:after="0" w:line="240" w:lineRule="auto"/>
        <w:jc w:val="center"/>
        <w:rPr>
          <w:rFonts w:ascii="Times New Roman" w:eastAsia="Century Schoolbook" w:hAnsi="Times New Roman" w:cs="Times New Roman"/>
          <w:sz w:val="24"/>
          <w:szCs w:val="24"/>
        </w:rPr>
      </w:pPr>
      <w:r w:rsidRPr="00970C77">
        <w:rPr>
          <w:rFonts w:ascii="Times New Roman" w:eastAsia="Century Schoolbook" w:hAnsi="Times New Roman" w:cs="Times New Roman"/>
          <w:smallCaps/>
          <w:sz w:val="24"/>
          <w:szCs w:val="24"/>
          <w:lang w:val="en-US" w:eastAsia="en-US"/>
        </w:rPr>
        <w:t>Part IV.—Salaries and Wages.</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Citation</w:t>
      </w:r>
    </w:p>
    <w:p w:rsidR="008D1B47" w:rsidRPr="008D1B47" w:rsidRDefault="008D1B47" w:rsidP="000009BC">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11.</w:t>
      </w:r>
      <w:r w:rsidRPr="00867073">
        <w:rPr>
          <w:rFonts w:ascii="Times New Roman" w:eastAsia="Century Schoolbook" w:hAnsi="Times New Roman" w:cs="Times New Roman"/>
          <w:bCs/>
          <w:szCs w:val="22"/>
          <w:lang w:val="en-US" w:eastAsia="en-US"/>
        </w:rPr>
        <w:t>—</w:t>
      </w:r>
      <w:r w:rsidRPr="00CB3883">
        <w:rPr>
          <w:rFonts w:ascii="Times New Roman" w:eastAsia="Century Schoolbook" w:hAnsi="Times New Roman" w:cs="Times New Roman"/>
          <w:szCs w:val="22"/>
          <w:lang w:val="en-US" w:eastAsia="en-US"/>
        </w:rPr>
        <w:t>(1.)</w:t>
      </w:r>
      <w:r w:rsidR="00F15A6B">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w:t>
      </w:r>
      <w:r w:rsidRPr="00CB3883">
        <w:rPr>
          <w:rFonts w:ascii="Times New Roman" w:eastAsia="Century Schoolbook" w:hAnsi="Times New Roman" w:cs="Times New Roman"/>
          <w:i/>
          <w:iCs/>
          <w:szCs w:val="22"/>
          <w:lang w:val="en-US" w:eastAsia="en-US"/>
        </w:rPr>
        <w:t xml:space="preserve">Financial Emergency Act </w:t>
      </w:r>
      <w:r w:rsidRPr="00CB3883">
        <w:rPr>
          <w:rFonts w:ascii="Times New Roman" w:eastAsia="Century Schoolbook" w:hAnsi="Times New Roman" w:cs="Times New Roman"/>
          <w:szCs w:val="22"/>
          <w:lang w:val="en-US" w:eastAsia="en-US"/>
        </w:rPr>
        <w:t>1931–1935 is in this Part referred to as the Principal Act.</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(2.)</w:t>
      </w:r>
      <w:r w:rsidR="00F15A6B">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w:t>
      </w:r>
      <w:r w:rsidRPr="00CB3883">
        <w:rPr>
          <w:rFonts w:ascii="Times New Roman" w:eastAsia="Century Schoolbook" w:hAnsi="Times New Roman" w:cs="Times New Roman"/>
          <w:i/>
          <w:iCs/>
          <w:szCs w:val="22"/>
          <w:lang w:val="en-US" w:eastAsia="en-US"/>
        </w:rPr>
        <w:t xml:space="preserve">Ministers of State Act </w:t>
      </w:r>
      <w:r w:rsidRPr="00CB3883">
        <w:rPr>
          <w:rFonts w:ascii="Times New Roman" w:eastAsia="Century Schoolbook" w:hAnsi="Times New Roman" w:cs="Times New Roman"/>
          <w:szCs w:val="22"/>
          <w:lang w:val="en-US" w:eastAsia="en-US"/>
        </w:rPr>
        <w:t xml:space="preserve">1935*, as amended by the </w:t>
      </w:r>
      <w:r w:rsidRPr="00CB3883">
        <w:rPr>
          <w:rFonts w:ascii="Times New Roman" w:eastAsia="Century Schoolbook" w:hAnsi="Times New Roman" w:cs="Times New Roman"/>
          <w:i/>
          <w:iCs/>
          <w:szCs w:val="22"/>
          <w:lang w:val="en-US" w:eastAsia="en-US"/>
        </w:rPr>
        <w:t xml:space="preserve">Financial Relief Act </w:t>
      </w:r>
      <w:r w:rsidRPr="00CB3883">
        <w:rPr>
          <w:rFonts w:ascii="Times New Roman" w:eastAsia="Century Schoolbook" w:hAnsi="Times New Roman" w:cs="Times New Roman"/>
          <w:szCs w:val="22"/>
          <w:lang w:val="en-US" w:eastAsia="en-US"/>
        </w:rPr>
        <w:t xml:space="preserve">1935† and by this Part, may be cited as the </w:t>
      </w:r>
      <w:r w:rsidRPr="00CB3883">
        <w:rPr>
          <w:rFonts w:ascii="Times New Roman" w:eastAsia="Century Schoolbook" w:hAnsi="Times New Roman" w:cs="Times New Roman"/>
          <w:i/>
          <w:iCs/>
          <w:szCs w:val="22"/>
          <w:lang w:val="en-US" w:eastAsia="en-US"/>
        </w:rPr>
        <w:t xml:space="preserve">Ministers of State Act </w:t>
      </w:r>
      <w:r w:rsidRPr="00CB3883">
        <w:rPr>
          <w:rFonts w:ascii="Times New Roman" w:eastAsia="Century Schoolbook" w:hAnsi="Times New Roman" w:cs="Times New Roman"/>
          <w:szCs w:val="22"/>
          <w:lang w:val="en-US" w:eastAsia="en-US"/>
        </w:rPr>
        <w:t>1935–1936.</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Definitions.</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12.</w:t>
      </w:r>
      <w:r w:rsidR="00F15A6B">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six of the Principal Act is amended by omitting all the definitions contained therein except the definition of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parliamentary office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Parliamentary salaries and allowances.</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13.</w:t>
      </w:r>
      <w:r w:rsidR="00F15A6B">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Section nine of the Principal Act is amended—</w:t>
      </w:r>
    </w:p>
    <w:p w:rsidR="008D1B47" w:rsidRPr="008D1B47" w:rsidRDefault="008D1B47" w:rsidP="000F2F40">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by omitting from paragraph (</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xml:space="preserve">) of sub-section (1.)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fifteen per centum of that amount</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five per centum of that amount; and</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8D1B47" w:rsidRDefault="008D1B47" w:rsidP="000F2F40">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by omitting from paragraph (</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 xml:space="preserve">) of sub-section (1.)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but does not exceed Two thousand pounds—by seventeen and one-half per centum of that amount; and</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—by seven and one-half per centum of that amount:</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8D1B47" w:rsidRDefault="008D1B47" w:rsidP="000F2F40">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c</w:t>
      </w:r>
      <w:r w:rsidRPr="00CB3883">
        <w:rPr>
          <w:rFonts w:ascii="Times New Roman" w:eastAsia="Century Schoolbook" w:hAnsi="Times New Roman" w:cs="Times New Roman"/>
          <w:szCs w:val="22"/>
          <w:lang w:val="en-US" w:eastAsia="en-US"/>
        </w:rPr>
        <w:t>) by omitting paragraph (</w:t>
      </w:r>
      <w:r w:rsidRPr="00CB3883">
        <w:rPr>
          <w:rFonts w:ascii="Times New Roman" w:eastAsia="Century Schoolbook" w:hAnsi="Times New Roman" w:cs="Times New Roman"/>
          <w:i/>
          <w:iCs/>
          <w:szCs w:val="22"/>
          <w:lang w:val="en-US" w:eastAsia="en-US"/>
        </w:rPr>
        <w:t>c</w:t>
      </w:r>
      <w:r w:rsidRPr="00CB3883">
        <w:rPr>
          <w:rFonts w:ascii="Times New Roman" w:eastAsia="Century Schoolbook" w:hAnsi="Times New Roman" w:cs="Times New Roman"/>
          <w:szCs w:val="22"/>
          <w:lang w:val="en-US" w:eastAsia="en-US"/>
        </w:rPr>
        <w:t>) of sub-section (1.);</w:t>
      </w:r>
    </w:p>
    <w:p w:rsidR="008D1B47" w:rsidRPr="008D1B47" w:rsidRDefault="008D1B47" w:rsidP="000F2F40">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d</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 xml:space="preserve">by omitting from the proviso to sub-section (1.)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seventeen and one-half per centum</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seven and one-half per centum</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and</w:t>
      </w:r>
    </w:p>
    <w:p w:rsidR="008D1B47" w:rsidRPr="008D1B47" w:rsidRDefault="008D1B47" w:rsidP="000F2F40">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e</w:t>
      </w:r>
      <w:r w:rsidRPr="00CB3883">
        <w:rPr>
          <w:rFonts w:ascii="Times New Roman" w:eastAsia="Century Schoolbook" w:hAnsi="Times New Roman" w:cs="Times New Roman"/>
          <w:szCs w:val="22"/>
          <w:lang w:val="en-US" w:eastAsia="en-US"/>
        </w:rPr>
        <w:t xml:space="preserve">) by omitting from sub-section (2.) the word and letter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or (</w:t>
      </w:r>
      <w:r w:rsidRPr="00CB3883">
        <w:rPr>
          <w:rFonts w:ascii="Times New Roman" w:eastAsia="Century Schoolbook" w:hAnsi="Times New Roman" w:cs="Times New Roman"/>
          <w:i/>
          <w:iCs/>
          <w:szCs w:val="22"/>
          <w:lang w:val="en-US" w:eastAsia="en-US"/>
        </w:rPr>
        <w:t>c</w:t>
      </w:r>
      <w:r w:rsidRPr="00CB3883">
        <w:rPr>
          <w:rFonts w:ascii="Times New Roman" w:eastAsia="Century Schoolbook" w:hAnsi="Times New Roman" w:cs="Times New Roman"/>
          <w:szCs w:val="22"/>
          <w:lang w:val="en-US" w:eastAsia="en-US"/>
        </w:rPr>
        <w:t>)</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sz w:val="20"/>
        </w:rPr>
      </w:pPr>
      <w:r w:rsidRPr="003C379F">
        <w:rPr>
          <w:rFonts w:ascii="Times New Roman" w:eastAsia="Century Schoolbook" w:hAnsi="Times New Roman" w:cs="Times New Roman"/>
          <w:b/>
          <w:bCs/>
          <w:sz w:val="20"/>
          <w:lang w:val="en-US" w:eastAsia="en-US"/>
        </w:rPr>
        <w:t xml:space="preserve">Repeal of certain sections of </w:t>
      </w:r>
      <w:r w:rsidRPr="003C379F">
        <w:rPr>
          <w:rFonts w:ascii="Times New Roman" w:eastAsia="Century Schoolbook" w:hAnsi="Times New Roman" w:cs="Times New Roman"/>
          <w:b/>
          <w:bCs/>
          <w:i/>
          <w:iCs/>
          <w:sz w:val="20"/>
          <w:lang w:val="en-US" w:eastAsia="en-US"/>
        </w:rPr>
        <w:t xml:space="preserve">Financial Emergency Act </w:t>
      </w:r>
      <w:r w:rsidRPr="003C379F">
        <w:rPr>
          <w:rFonts w:ascii="Times New Roman" w:eastAsia="Century Schoolbook" w:hAnsi="Times New Roman" w:cs="Times New Roman"/>
          <w:b/>
          <w:bCs/>
          <w:sz w:val="20"/>
          <w:lang w:val="en-US" w:eastAsia="en-US"/>
        </w:rPr>
        <w:t>1931</w:t>
      </w:r>
      <w:r w:rsidRPr="003C379F">
        <w:rPr>
          <w:rFonts w:ascii="Times New Roman" w:eastAsia="Century Schoolbook" w:hAnsi="Times New Roman" w:cs="Times New Roman"/>
          <w:sz w:val="20"/>
          <w:lang w:val="en-US" w:eastAsia="en-US"/>
        </w:rPr>
        <w:t>–</w:t>
      </w:r>
      <w:r w:rsidRPr="003C379F">
        <w:rPr>
          <w:rFonts w:ascii="Times New Roman" w:eastAsia="Century Schoolbook" w:hAnsi="Times New Roman" w:cs="Times New Roman"/>
          <w:b/>
          <w:bCs/>
          <w:sz w:val="20"/>
          <w:lang w:val="en-US" w:eastAsia="en-US"/>
        </w:rPr>
        <w:t>1935.</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14.</w:t>
      </w:r>
      <w:r w:rsidR="00F15A6B">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Sections ten, eleven, twelve, twelve </w:t>
      </w:r>
      <w:r w:rsidRPr="00CB3883">
        <w:rPr>
          <w:rFonts w:ascii="Times New Roman" w:eastAsia="Century Schoolbook" w:hAnsi="Times New Roman" w:cs="Times New Roman"/>
          <w:smallCaps/>
          <w:szCs w:val="22"/>
          <w:lang w:val="en-US" w:eastAsia="en-US"/>
        </w:rPr>
        <w:t>a</w:t>
      </w:r>
      <w:r w:rsidRPr="00CB3883">
        <w:rPr>
          <w:rFonts w:ascii="Times New Roman" w:eastAsia="Century Schoolbook" w:hAnsi="Times New Roman" w:cs="Times New Roman"/>
          <w:szCs w:val="22"/>
          <w:lang w:val="en-US" w:eastAsia="en-US"/>
        </w:rPr>
        <w:t>, thirteen, fourteen, fifteen, sixteen, seventeen and eighteen of the Principal Act are repealed.</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Salaries of Ministers.</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15.</w:t>
      </w:r>
      <w:r w:rsidR="00F15A6B">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four of the </w:t>
      </w:r>
      <w:r w:rsidRPr="00CB3883">
        <w:rPr>
          <w:rFonts w:ascii="Times New Roman" w:eastAsia="Century Schoolbook" w:hAnsi="Times New Roman" w:cs="Times New Roman"/>
          <w:i/>
          <w:iCs/>
          <w:szCs w:val="22"/>
          <w:lang w:val="en-US" w:eastAsia="en-US"/>
        </w:rPr>
        <w:t xml:space="preserve">Ministers of State Act </w:t>
      </w:r>
      <w:r w:rsidRPr="00CB3883">
        <w:rPr>
          <w:rFonts w:ascii="Times New Roman" w:eastAsia="Century Schoolbook" w:hAnsi="Times New Roman" w:cs="Times New Roman"/>
          <w:szCs w:val="22"/>
          <w:lang w:val="en-US" w:eastAsia="en-US"/>
        </w:rPr>
        <w:t xml:space="preserve">1935, as amended by the </w:t>
      </w:r>
      <w:r w:rsidRPr="00CB3883">
        <w:rPr>
          <w:rFonts w:ascii="Times New Roman" w:eastAsia="Century Schoolbook" w:hAnsi="Times New Roman" w:cs="Times New Roman"/>
          <w:i/>
          <w:iCs/>
          <w:szCs w:val="22"/>
          <w:lang w:val="en-US" w:eastAsia="en-US"/>
        </w:rPr>
        <w:t xml:space="preserve">Financial Relief Act </w:t>
      </w:r>
      <w:r w:rsidRPr="00CB3883">
        <w:rPr>
          <w:rFonts w:ascii="Times New Roman" w:eastAsia="Century Schoolbook" w:hAnsi="Times New Roman" w:cs="Times New Roman"/>
          <w:szCs w:val="22"/>
          <w:lang w:val="en-US" w:eastAsia="en-US"/>
        </w:rPr>
        <w:t xml:space="preserve">1935, is amended by omitting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Thirteen thousand nine hundred and eighty-four pounds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Fifteen thousand six hundred and seventy-eight pounds fifteen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Payments under contracts.</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16.</w:t>
      </w:r>
      <w:r w:rsidR="00F15A6B">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Where, in pursuance of the </w:t>
      </w:r>
      <w:r w:rsidRPr="00CB3883">
        <w:rPr>
          <w:rFonts w:ascii="Times New Roman" w:eastAsia="Century Schoolbook" w:hAnsi="Times New Roman" w:cs="Times New Roman"/>
          <w:i/>
          <w:iCs/>
          <w:szCs w:val="22"/>
          <w:lang w:val="en-US" w:eastAsia="en-US"/>
        </w:rPr>
        <w:t xml:space="preserve">Financial Emergency Act </w:t>
      </w:r>
      <w:r w:rsidRPr="00CB3883">
        <w:rPr>
          <w:rFonts w:ascii="Times New Roman" w:eastAsia="Century Schoolbook" w:hAnsi="Times New Roman" w:cs="Times New Roman"/>
          <w:szCs w:val="22"/>
          <w:lang w:val="en-US" w:eastAsia="en-US"/>
        </w:rPr>
        <w:t>1931, or of that Act as subsequently amended, any salary, allowance or amount payable under any contract or agreement has been reduced, any payment made in accordance with that Act, or with that Act as subsequently amended, of any such salary, allowance or amount, shall be a complete discharge of all liability under the contract or agreement in respect of the payment as provided for therein.</w:t>
      </w:r>
    </w:p>
    <w:p w:rsidR="00CB3883" w:rsidRDefault="00CB3883" w:rsidP="00FD5BC9">
      <w:pPr>
        <w:jc w:val="both"/>
        <w:rPr>
          <w:rFonts w:ascii="Times New Roman" w:eastAsia="Century Schoolbook" w:hAnsi="Times New Roman" w:cs="Times New Roman"/>
          <w:szCs w:val="22"/>
          <w:lang w:val="en-US" w:eastAsia="en-US"/>
        </w:rPr>
      </w:pPr>
      <w:r>
        <w:rPr>
          <w:rFonts w:ascii="Times New Roman" w:eastAsia="Century Schoolbook" w:hAnsi="Times New Roman" w:cs="Times New Roman"/>
          <w:szCs w:val="22"/>
          <w:lang w:val="en-US" w:eastAsia="en-US"/>
        </w:rPr>
        <w:br w:type="page"/>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Commencement of variation of salaries, &amp;c.</w:t>
      </w:r>
    </w:p>
    <w:p w:rsidR="008D1B47" w:rsidRPr="008D1B47" w:rsidRDefault="008D1B47" w:rsidP="000009BC">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17.</w:t>
      </w:r>
      <w:r w:rsidRPr="004A014E">
        <w:rPr>
          <w:rFonts w:ascii="Times New Roman" w:eastAsia="Century Schoolbook" w:hAnsi="Times New Roman" w:cs="Times New Roman"/>
          <w:bCs/>
          <w:szCs w:val="22"/>
          <w:lang w:val="en-US" w:eastAsia="en-US"/>
        </w:rPr>
        <w:t>—</w:t>
      </w:r>
      <w:r w:rsidRPr="00CB3883">
        <w:rPr>
          <w:rFonts w:ascii="Times New Roman" w:eastAsia="Century Schoolbook" w:hAnsi="Times New Roman" w:cs="Times New Roman"/>
          <w:szCs w:val="22"/>
          <w:lang w:val="en-US" w:eastAsia="en-US"/>
        </w:rPr>
        <w:t>(1.)</w:t>
      </w:r>
      <w:r w:rsidR="00F15A6B">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The provisions of this Part (other than sections thirteen and fifteen of this Act) to the extent to which they vary, or authorize the variation of any periodical payment, shall have effect in respect of any periodical payment made after the commencement of this Part.</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(2.)</w:t>
      </w:r>
      <w:r w:rsidR="00F15A6B">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The provisions of sections thirteen and fifteen of this Act, to the extent to which they vary, or authorize the variation of, the payment of any salary or allowance, shall have effect as on and from the commencement of this Part.</w:t>
      </w:r>
    </w:p>
    <w:p w:rsidR="008D1B47" w:rsidRPr="008D1B47" w:rsidRDefault="00613F45"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(3.)</w:t>
      </w:r>
      <w:r w:rsidR="00F15A6B">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For the purpose of this section, </w:t>
      </w:r>
      <w:r>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periodical payment</w:t>
      </w:r>
      <w:r>
        <w:rPr>
          <w:rFonts w:ascii="Times New Roman" w:eastAsia="Century Schoolbook" w:hAnsi="Times New Roman" w:cs="Times New Roman"/>
          <w:szCs w:val="22"/>
          <w:lang w:val="en-US" w:eastAsia="en-US"/>
        </w:rPr>
        <w:t>” means and</w:t>
      </w:r>
      <w:r w:rsidRPr="00CB3883">
        <w:rPr>
          <w:rFonts w:ascii="Times New Roman" w:eastAsia="Century Schoolbook" w:hAnsi="Times New Roman" w:cs="Times New Roman"/>
          <w:szCs w:val="22"/>
          <w:lang w:val="en-US" w:eastAsia="en-US"/>
        </w:rPr>
        <w:t xml:space="preserve"> payment by way of salary, wage, fee or allowance which is ordinarily made at regular weekly, fortnightly, semi-monthly or monthly intervals, but does not include any payment which is made after the commencement of this Part and which relates wholly to a period the last date of which was prior to such commencement.</w:t>
      </w:r>
    </w:p>
    <w:p w:rsidR="008D1B47" w:rsidRPr="000A2FFC" w:rsidRDefault="008D1B47" w:rsidP="003856CC">
      <w:pPr>
        <w:spacing w:before="120" w:after="0" w:line="240" w:lineRule="auto"/>
        <w:jc w:val="center"/>
        <w:rPr>
          <w:rFonts w:ascii="Times New Roman" w:eastAsia="Century Schoolbook" w:hAnsi="Times New Roman" w:cs="Times New Roman"/>
          <w:sz w:val="24"/>
          <w:szCs w:val="24"/>
        </w:rPr>
      </w:pPr>
      <w:r w:rsidRPr="000A2FFC">
        <w:rPr>
          <w:rFonts w:ascii="Times New Roman" w:eastAsia="Century Schoolbook" w:hAnsi="Times New Roman" w:cs="Times New Roman"/>
          <w:smallCaps/>
          <w:sz w:val="24"/>
          <w:szCs w:val="24"/>
          <w:lang w:val="en-US" w:eastAsia="en-US"/>
        </w:rPr>
        <w:t>Part V.—War Pensions and Service Pensions.</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Citation.</w:t>
      </w:r>
    </w:p>
    <w:p w:rsidR="008D1B47" w:rsidRPr="008D1B47" w:rsidRDefault="008D1B47" w:rsidP="000009BC">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18.</w:t>
      </w:r>
      <w:r w:rsidRPr="004A014E">
        <w:rPr>
          <w:rFonts w:ascii="Times New Roman" w:eastAsia="Century Schoolbook" w:hAnsi="Times New Roman" w:cs="Times New Roman"/>
          <w:bCs/>
          <w:szCs w:val="22"/>
          <w:lang w:val="en-US" w:eastAsia="en-US"/>
        </w:rPr>
        <w:t>—</w:t>
      </w:r>
      <w:r w:rsidRPr="00CB3883">
        <w:rPr>
          <w:rFonts w:ascii="Times New Roman" w:eastAsia="Century Schoolbook" w:hAnsi="Times New Roman" w:cs="Times New Roman"/>
          <w:szCs w:val="22"/>
          <w:lang w:val="en-US" w:eastAsia="en-US"/>
        </w:rPr>
        <w:t>(1.)</w:t>
      </w:r>
      <w:r w:rsidR="00F15A6B">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w:t>
      </w:r>
      <w:r w:rsidRPr="00CB3883">
        <w:rPr>
          <w:rFonts w:ascii="Times New Roman" w:eastAsia="Century Schoolbook" w:hAnsi="Times New Roman" w:cs="Times New Roman"/>
          <w:i/>
          <w:iCs/>
          <w:szCs w:val="22"/>
          <w:lang w:val="en-US" w:eastAsia="en-US"/>
        </w:rPr>
        <w:t>Australian Soldiers</w:t>
      </w:r>
      <w:r w:rsidR="003B5FA9">
        <w:rPr>
          <w:rFonts w:ascii="Times New Roman" w:eastAsia="Century Schoolbook" w:hAnsi="Times New Roman" w:cs="Times New Roman"/>
          <w:i/>
          <w:iCs/>
          <w:szCs w:val="22"/>
          <w:lang w:val="en-US" w:eastAsia="en-US"/>
        </w:rPr>
        <w:t>’</w:t>
      </w:r>
      <w:r w:rsidRPr="00CB3883">
        <w:rPr>
          <w:rFonts w:ascii="Times New Roman" w:eastAsia="Century Schoolbook" w:hAnsi="Times New Roman" w:cs="Times New Roman"/>
          <w:i/>
          <w:iCs/>
          <w:szCs w:val="22"/>
          <w:lang w:val="en-US" w:eastAsia="en-US"/>
        </w:rPr>
        <w:t xml:space="preserve"> Repatriation Act </w:t>
      </w:r>
      <w:r w:rsidR="004A014E">
        <w:rPr>
          <w:rFonts w:ascii="Times New Roman" w:eastAsia="Century Schoolbook" w:hAnsi="Times New Roman" w:cs="Times New Roman"/>
          <w:szCs w:val="22"/>
          <w:lang w:val="en-US" w:eastAsia="en-US"/>
        </w:rPr>
        <w:t>1920–1935</w:t>
      </w:r>
      <w:r w:rsidRPr="00CB3883">
        <w:rPr>
          <w:rFonts w:ascii="Times New Roman" w:eastAsia="Century Schoolbook" w:hAnsi="Times New Roman" w:cs="Times New Roman"/>
          <w:szCs w:val="22"/>
          <w:lang w:val="en-US" w:eastAsia="en-US"/>
        </w:rPr>
        <w:t xml:space="preserve"> is in this Part referred to as the Principal Act.</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(2.)</w:t>
      </w:r>
      <w:r w:rsidR="00F15A6B">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 xml:space="preserve">The Principal Act, as amended by this Part, may be cited as the </w:t>
      </w:r>
      <w:r w:rsidRPr="00CB3883">
        <w:rPr>
          <w:rFonts w:ascii="Times New Roman" w:eastAsia="Century Schoolbook" w:hAnsi="Times New Roman" w:cs="Times New Roman"/>
          <w:i/>
          <w:iCs/>
          <w:szCs w:val="22"/>
          <w:lang w:val="en-US" w:eastAsia="en-US"/>
        </w:rPr>
        <w:t>Australian Soldiers</w:t>
      </w:r>
      <w:r w:rsidR="003B5FA9">
        <w:rPr>
          <w:rFonts w:ascii="Times New Roman" w:eastAsia="Century Schoolbook" w:hAnsi="Times New Roman" w:cs="Times New Roman"/>
          <w:i/>
          <w:iCs/>
          <w:szCs w:val="22"/>
          <w:lang w:val="en-US" w:eastAsia="en-US"/>
        </w:rPr>
        <w:t>’</w:t>
      </w:r>
      <w:r w:rsidRPr="00CB3883">
        <w:rPr>
          <w:rFonts w:ascii="Times New Roman" w:eastAsia="Century Schoolbook" w:hAnsi="Times New Roman" w:cs="Times New Roman"/>
          <w:i/>
          <w:iCs/>
          <w:szCs w:val="22"/>
          <w:lang w:val="en-US" w:eastAsia="en-US"/>
        </w:rPr>
        <w:t xml:space="preserve"> Repatriation Act </w:t>
      </w:r>
      <w:r w:rsidRPr="00CB3883">
        <w:rPr>
          <w:rFonts w:ascii="Times New Roman" w:eastAsia="Century Schoolbook" w:hAnsi="Times New Roman" w:cs="Times New Roman"/>
          <w:szCs w:val="22"/>
          <w:lang w:val="en-US" w:eastAsia="en-US"/>
        </w:rPr>
        <w:t>1920–1936.</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Pensions to children of incapacitated members.</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19.</w:t>
      </w:r>
      <w:r w:rsidR="00F15A6B">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forty-two of the </w:t>
      </w:r>
      <w:r w:rsidRPr="00CB3883">
        <w:rPr>
          <w:rFonts w:ascii="Times New Roman" w:eastAsia="Century Schoolbook" w:hAnsi="Times New Roman" w:cs="Times New Roman"/>
          <w:i/>
          <w:iCs/>
          <w:szCs w:val="22"/>
          <w:lang w:val="en-US" w:eastAsia="en-US"/>
        </w:rPr>
        <w:t xml:space="preserve">Financial Emergency Act </w:t>
      </w:r>
      <w:r w:rsidRPr="00CB3883">
        <w:rPr>
          <w:rFonts w:ascii="Times New Roman" w:eastAsia="Century Schoolbook" w:hAnsi="Times New Roman" w:cs="Times New Roman"/>
          <w:szCs w:val="22"/>
          <w:lang w:val="en-US" w:eastAsia="en-US"/>
        </w:rPr>
        <w:t>1931–1935 is amended by omitting from paragraph (</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xml:space="preserve">) of sub-section (3.) the word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twelve</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its stead the word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fifteen</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Grant of service pensions.</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20.</w:t>
      </w:r>
      <w:r w:rsidR="00ED7AE6">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forty-five </w:t>
      </w:r>
      <w:r w:rsidRPr="00CB3883">
        <w:rPr>
          <w:rFonts w:ascii="Times New Roman" w:eastAsia="Century Schoolbook" w:hAnsi="Times New Roman" w:cs="Times New Roman"/>
          <w:smallCaps/>
          <w:szCs w:val="22"/>
          <w:lang w:val="en-US" w:eastAsia="en-US"/>
        </w:rPr>
        <w:t xml:space="preserve">ad </w:t>
      </w:r>
      <w:r w:rsidRPr="00CB3883">
        <w:rPr>
          <w:rFonts w:ascii="Times New Roman" w:eastAsia="Century Schoolbook" w:hAnsi="Times New Roman" w:cs="Times New Roman"/>
          <w:szCs w:val="22"/>
          <w:lang w:val="en-US" w:eastAsia="en-US"/>
        </w:rPr>
        <w:t xml:space="preserve">of the Principal Act is amended by omitting the word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thirty-six</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its stead the word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thirty-eight</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Service pension in respect of a member permanently unemployed or suffering from pulmonary tuberculosis.</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21.</w:t>
      </w:r>
      <w:r w:rsidR="00ED7AE6">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forty-five </w:t>
      </w:r>
      <w:r w:rsidRPr="00CB3883">
        <w:rPr>
          <w:rFonts w:ascii="Times New Roman" w:eastAsia="Century Schoolbook" w:hAnsi="Times New Roman" w:cs="Times New Roman"/>
          <w:smallCaps/>
          <w:szCs w:val="22"/>
          <w:lang w:val="en-US" w:eastAsia="en-US"/>
        </w:rPr>
        <w:t xml:space="preserve">ae </w:t>
      </w:r>
      <w:r w:rsidRPr="00CB3883">
        <w:rPr>
          <w:rFonts w:ascii="Times New Roman" w:eastAsia="Century Schoolbook" w:hAnsi="Times New Roman" w:cs="Times New Roman"/>
          <w:szCs w:val="22"/>
          <w:lang w:val="en-US" w:eastAsia="en-US"/>
        </w:rPr>
        <w:t>of the Principal Act is amended—</w:t>
      </w:r>
    </w:p>
    <w:p w:rsidR="008D1B47" w:rsidRPr="008D1B47" w:rsidRDefault="008D1B47" w:rsidP="003856CC">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xml:space="preserve">) by omitting from sub-section (1.) the word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Thirty-six</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its stead the word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Thirty-eight</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and</w:t>
      </w:r>
    </w:p>
    <w:p w:rsidR="008D1B47" w:rsidRPr="008D1B47" w:rsidRDefault="008D1B47" w:rsidP="003856CC">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 xml:space="preserve">) by omitting from sub-section (1.) the word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Thirty</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(wherever occurring) and inserting in its stead the word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Thirty-two</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Limit of service pension and income.</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22.</w:t>
      </w:r>
      <w:r w:rsidR="00ED7AE6">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 xml:space="preserve">Section forty-five </w:t>
      </w:r>
      <w:r w:rsidRPr="00CB3883">
        <w:rPr>
          <w:rFonts w:ascii="Times New Roman" w:eastAsia="Century Schoolbook" w:hAnsi="Times New Roman" w:cs="Times New Roman"/>
          <w:smallCaps/>
          <w:szCs w:val="22"/>
          <w:lang w:val="en-US" w:eastAsia="en-US"/>
        </w:rPr>
        <w:t xml:space="preserve">ag </w:t>
      </w:r>
      <w:r w:rsidRPr="00CB3883">
        <w:rPr>
          <w:rFonts w:ascii="Times New Roman" w:eastAsia="Century Schoolbook" w:hAnsi="Times New Roman" w:cs="Times New Roman"/>
          <w:szCs w:val="22"/>
          <w:lang w:val="en-US" w:eastAsia="en-US"/>
        </w:rPr>
        <w:t xml:space="preserve">of the Principal Act is amended by omitting from sub-section (1.)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Seventy-nine pounds six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 xml:space="preserve"> and inserting in their stead the words </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Eighty-one pounds eighteen shillings</w:t>
      </w:r>
      <w:r w:rsidR="003D195A">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szCs w:val="22"/>
          <w:lang w:val="en-US" w:eastAsia="en-US"/>
        </w:rPr>
        <w: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Commencement of variations of pension.</w:t>
      </w:r>
    </w:p>
    <w:p w:rsidR="008D1B47" w:rsidRPr="008D1B47" w:rsidRDefault="008D1B47" w:rsidP="00F15A6B">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23.</w:t>
      </w:r>
      <w:r w:rsidR="00A4108A">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The variations in the rates of pension effected by sections nineteen, twenty and twenty-one of this Act shall have effect from and including the payment of the first fortnightly instalment of pension payable after the commencement of this Part.</w:t>
      </w:r>
    </w:p>
    <w:p w:rsidR="00CB3883" w:rsidRDefault="00CB3883" w:rsidP="00887949">
      <w:pPr>
        <w:spacing w:after="0" w:line="240" w:lineRule="auto"/>
        <w:jc w:val="both"/>
        <w:rPr>
          <w:rFonts w:ascii="Times New Roman" w:eastAsia="Century Schoolbook" w:hAnsi="Times New Roman" w:cs="Times New Roman"/>
          <w:szCs w:val="22"/>
          <w:lang w:val="en-US" w:eastAsia="en-US"/>
        </w:rPr>
      </w:pPr>
      <w:r>
        <w:rPr>
          <w:rFonts w:ascii="Times New Roman" w:eastAsia="Century Schoolbook" w:hAnsi="Times New Roman" w:cs="Times New Roman"/>
          <w:szCs w:val="22"/>
          <w:lang w:val="en-US" w:eastAsia="en-US"/>
        </w:rPr>
        <w:br w:type="page"/>
      </w:r>
    </w:p>
    <w:p w:rsidR="008D1B47" w:rsidRPr="001C7334" w:rsidRDefault="008D1B47" w:rsidP="008A1D92">
      <w:pPr>
        <w:spacing w:after="0" w:line="240" w:lineRule="auto"/>
        <w:jc w:val="center"/>
        <w:rPr>
          <w:rFonts w:ascii="Times New Roman" w:eastAsia="Century Schoolbook" w:hAnsi="Times New Roman" w:cs="Times New Roman"/>
          <w:sz w:val="24"/>
          <w:szCs w:val="24"/>
        </w:rPr>
      </w:pPr>
      <w:r w:rsidRPr="001C7334">
        <w:rPr>
          <w:rFonts w:ascii="Times New Roman" w:eastAsia="Century Schoolbook" w:hAnsi="Times New Roman" w:cs="Times New Roman"/>
          <w:smallCaps/>
          <w:sz w:val="24"/>
          <w:szCs w:val="24"/>
          <w:lang w:val="en-US" w:eastAsia="en-US"/>
        </w:rPr>
        <w:t>Part VI.—Relief in respect of Primary Production.</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Definitions.</w:t>
      </w:r>
    </w:p>
    <w:p w:rsidR="00A4108A" w:rsidRDefault="008D1B47" w:rsidP="00A4108A">
      <w:pPr>
        <w:tabs>
          <w:tab w:val="left" w:pos="900"/>
        </w:tabs>
        <w:spacing w:after="0" w:line="240" w:lineRule="auto"/>
        <w:ind w:firstLine="432"/>
        <w:jc w:val="both"/>
        <w:rPr>
          <w:rFonts w:ascii="Times New Roman" w:eastAsia="Century Schoolbook" w:hAnsi="Times New Roman" w:cs="Times New Roman"/>
          <w:szCs w:val="22"/>
          <w:lang w:val="en-US" w:eastAsia="en-US"/>
        </w:rPr>
      </w:pPr>
      <w:r w:rsidRPr="00CB3883">
        <w:rPr>
          <w:rFonts w:ascii="Times New Roman" w:eastAsia="Century Schoolbook" w:hAnsi="Times New Roman" w:cs="Times New Roman"/>
          <w:b/>
          <w:bCs/>
          <w:szCs w:val="22"/>
          <w:lang w:val="en-US" w:eastAsia="en-US"/>
        </w:rPr>
        <w:t>24.</w:t>
      </w:r>
      <w:r w:rsidR="00A4108A">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In this Part, unless the contrary intention appears—</w:t>
      </w:r>
    </w:p>
    <w:p w:rsidR="008D1B47" w:rsidRPr="008D1B47" w:rsidRDefault="003D195A" w:rsidP="00A4108A">
      <w:pPr>
        <w:tabs>
          <w:tab w:val="left" w:pos="900"/>
        </w:tabs>
        <w:spacing w:after="0" w:line="240" w:lineRule="auto"/>
        <w:ind w:firstLine="432"/>
        <w:jc w:val="both"/>
        <w:rPr>
          <w:rFonts w:ascii="Times New Roman" w:eastAsia="Century Schoolbook" w:hAnsi="Times New Roman" w:cs="Times New Roman"/>
          <w:szCs w:val="22"/>
        </w:rPr>
      </w:pPr>
      <w:r>
        <w:rPr>
          <w:rFonts w:ascii="Times New Roman" w:eastAsia="Century Schoolbook" w:hAnsi="Times New Roman" w:cs="Times New Roman"/>
          <w:szCs w:val="22"/>
          <w:lang w:val="en-US" w:eastAsia="en-US"/>
        </w:rPr>
        <w:t>“</w:t>
      </w:r>
      <w:r w:rsidR="008D1B47" w:rsidRPr="00CB3883">
        <w:rPr>
          <w:rFonts w:ascii="Times New Roman" w:eastAsia="Century Schoolbook" w:hAnsi="Times New Roman" w:cs="Times New Roman"/>
          <w:szCs w:val="22"/>
          <w:lang w:val="en-US" w:eastAsia="en-US"/>
        </w:rPr>
        <w:t>artificial manure</w:t>
      </w:r>
      <w:r>
        <w:rPr>
          <w:rFonts w:ascii="Times New Roman" w:eastAsia="Century Schoolbook" w:hAnsi="Times New Roman" w:cs="Times New Roman"/>
          <w:szCs w:val="22"/>
          <w:lang w:val="en-US" w:eastAsia="en-US"/>
        </w:rPr>
        <w:t>”</w:t>
      </w:r>
      <w:r w:rsidR="008D1B47" w:rsidRPr="00CB3883">
        <w:rPr>
          <w:rFonts w:ascii="Times New Roman" w:eastAsia="Century Schoolbook" w:hAnsi="Times New Roman" w:cs="Times New Roman"/>
          <w:szCs w:val="22"/>
          <w:lang w:val="en-US" w:eastAsia="en-US"/>
        </w:rPr>
        <w:t xml:space="preserve"> means any substance—</w:t>
      </w:r>
    </w:p>
    <w:p w:rsidR="008D1B47" w:rsidRPr="008D1B47" w:rsidRDefault="008D1B47" w:rsidP="00A4108A">
      <w:pPr>
        <w:spacing w:after="0" w:line="240" w:lineRule="auto"/>
        <w:ind w:left="1620"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which contains nitrogen, phosphoric acid or potash;</w:t>
      </w:r>
    </w:p>
    <w:p w:rsidR="008D1B47" w:rsidRPr="008D1B47" w:rsidRDefault="008D1B47" w:rsidP="00A4108A">
      <w:pPr>
        <w:spacing w:after="0" w:line="240" w:lineRule="auto"/>
        <w:ind w:left="1620"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 which has been manufactured, produced or prepared in any manner for the purpose of fertilizing the soil or supplying nutriment to plants; and</w:t>
      </w:r>
    </w:p>
    <w:p w:rsidR="008D1B47" w:rsidRPr="008D1B47" w:rsidRDefault="008D1B47" w:rsidP="00A4108A">
      <w:pPr>
        <w:spacing w:after="0" w:line="240" w:lineRule="auto"/>
        <w:ind w:left="1620"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c</w:t>
      </w:r>
      <w:r w:rsidRPr="00CB3883">
        <w:rPr>
          <w:rFonts w:ascii="Times New Roman" w:eastAsia="Century Schoolbook" w:hAnsi="Times New Roman" w:cs="Times New Roman"/>
          <w:szCs w:val="22"/>
          <w:lang w:val="en-US" w:eastAsia="en-US"/>
        </w:rPr>
        <w:t>) in respect of which, if used in a Slate, the laws of that State in relation to the preparation and sale of that substance as a fertilizer have been complied with,</w:t>
      </w:r>
    </w:p>
    <w:p w:rsidR="008D1B47" w:rsidRPr="008D1B47" w:rsidRDefault="008D1B47" w:rsidP="00A4108A">
      <w:pPr>
        <w:spacing w:after="0" w:line="240" w:lineRule="auto"/>
        <w:ind w:left="630"/>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but does not include—</w:t>
      </w:r>
    </w:p>
    <w:p w:rsidR="008D1B47" w:rsidRPr="008D1B47" w:rsidRDefault="008D1B47" w:rsidP="00A4108A">
      <w:pPr>
        <w:spacing w:after="0" w:line="240" w:lineRule="auto"/>
        <w:ind w:left="1620"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d</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any animal or vegetable matter which has not been subjected to process or manufacture;</w:t>
      </w:r>
    </w:p>
    <w:p w:rsidR="008D1B47" w:rsidRPr="008D1B47" w:rsidRDefault="008D1B47" w:rsidP="00A4108A">
      <w:pPr>
        <w:spacing w:after="0" w:line="240" w:lineRule="auto"/>
        <w:ind w:left="1620"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e</w:t>
      </w:r>
      <w:r w:rsidRPr="00CB3883">
        <w:rPr>
          <w:rFonts w:ascii="Times New Roman" w:eastAsia="Century Schoolbook" w:hAnsi="Times New Roman" w:cs="Times New Roman"/>
          <w:szCs w:val="22"/>
          <w:lang w:val="en-US" w:eastAsia="en-US"/>
        </w:rPr>
        <w:t>) agricultural lime or other soil amendment; or</w:t>
      </w:r>
    </w:p>
    <w:p w:rsidR="008D1B47" w:rsidRPr="008D1B47" w:rsidRDefault="008D1B47" w:rsidP="00A4108A">
      <w:pPr>
        <w:spacing w:after="0" w:line="240" w:lineRule="auto"/>
        <w:ind w:left="1620"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f</w:t>
      </w:r>
      <w:r w:rsidRPr="00CB3883">
        <w:rPr>
          <w:rFonts w:ascii="Times New Roman" w:eastAsia="Century Schoolbook" w:hAnsi="Times New Roman" w:cs="Times New Roman"/>
          <w:szCs w:val="22"/>
          <w:lang w:val="en-US" w:eastAsia="en-US"/>
        </w:rPr>
        <w:t>) any product prepared primarily for supplying lime to the soil;</w:t>
      </w:r>
    </w:p>
    <w:p w:rsidR="008D1B47" w:rsidRPr="008D1B47" w:rsidRDefault="003D195A" w:rsidP="00A1765D">
      <w:pPr>
        <w:spacing w:after="0" w:line="240" w:lineRule="auto"/>
        <w:ind w:firstLine="432"/>
        <w:jc w:val="both"/>
        <w:rPr>
          <w:rFonts w:ascii="Times New Roman" w:eastAsia="Century Schoolbook" w:hAnsi="Times New Roman" w:cs="Times New Roman"/>
          <w:szCs w:val="22"/>
        </w:rPr>
      </w:pPr>
      <w:r>
        <w:rPr>
          <w:rFonts w:ascii="Times New Roman" w:eastAsia="Century Schoolbook" w:hAnsi="Times New Roman" w:cs="Times New Roman"/>
          <w:szCs w:val="22"/>
          <w:lang w:val="en-US" w:eastAsia="en-US"/>
        </w:rPr>
        <w:t>“</w:t>
      </w:r>
      <w:r w:rsidR="008D1B47" w:rsidRPr="00CB3883">
        <w:rPr>
          <w:rFonts w:ascii="Times New Roman" w:eastAsia="Century Schoolbook" w:hAnsi="Times New Roman" w:cs="Times New Roman"/>
          <w:szCs w:val="22"/>
          <w:lang w:val="en-US" w:eastAsia="en-US"/>
        </w:rPr>
        <w:t>Territory</w:t>
      </w:r>
      <w:r>
        <w:rPr>
          <w:rFonts w:ascii="Times New Roman" w:eastAsia="Century Schoolbook" w:hAnsi="Times New Roman" w:cs="Times New Roman"/>
          <w:szCs w:val="22"/>
          <w:lang w:val="en-US" w:eastAsia="en-US"/>
        </w:rPr>
        <w:t>”</w:t>
      </w:r>
      <w:r w:rsidR="008D1B47" w:rsidRPr="00CB3883">
        <w:rPr>
          <w:rFonts w:ascii="Times New Roman" w:eastAsia="Century Schoolbook" w:hAnsi="Times New Roman" w:cs="Times New Roman"/>
          <w:szCs w:val="22"/>
          <w:lang w:val="en-US" w:eastAsia="en-US"/>
        </w:rPr>
        <w:t xml:space="preserve"> means a Territory of the Commonwealth situated within the Commonwealth.</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Appropriation for relief to primary producers.</w:t>
      </w:r>
    </w:p>
    <w:p w:rsidR="008D1B47" w:rsidRPr="008D1B47" w:rsidRDefault="008D1B47" w:rsidP="00A4108A">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25.</w:t>
      </w:r>
      <w:r w:rsidR="00A4108A">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Subject to this Part there shall be payable out of the Consolidated Revenue Fund, which is hereby appropriated accordingly, such sums as are necessary for the purposes of financial assistance to the States in the provision of relief to primary producers in respect of the production of primary produce other than wheat.</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Amount payable to each State.</w:t>
      </w:r>
    </w:p>
    <w:p w:rsidR="008D1B47" w:rsidRPr="008D1B47" w:rsidRDefault="008D1B47" w:rsidP="00A4108A">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26.</w:t>
      </w:r>
      <w:r w:rsidR="00A4108A">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The amount which may be paid under the last preceding section to any State shall be such as represents payments made by the State to primary producers in respect of the production of primary produce other than wheat, in that State, at the rate of ten shillings for each ton of artificial manure used in that State, in respect of that production, by primary producers during the year ending on the thirtieth day of June, One thousand nine hundred and thirty-seven:</w:t>
      </w:r>
    </w:p>
    <w:p w:rsidR="008D1B47" w:rsidRPr="008D1B47" w:rsidRDefault="008D1B47" w:rsidP="000009BC">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Provided that, in calculating the amount which may be paid to a State under this section in respect of artificial manure used by any primary producer during that year, fractions of a ton less than one-half of a ton shall be excluded and fractions of a ton greater than one-half of a ton shall be excluded to the extent by which they exceed one-half of a ton.</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Conditions of payment.</w:t>
      </w:r>
    </w:p>
    <w:p w:rsidR="008D1B47" w:rsidRPr="008D1B47" w:rsidRDefault="008D1B47" w:rsidP="00A4108A">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27.</w:t>
      </w:r>
      <w:r w:rsidR="00A4108A">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No payment made by a State to a primary producer shall be taken into account in calculating the amount which may be paid to that State under this Part unless—</w:t>
      </w:r>
    </w:p>
    <w:p w:rsidR="008D1B47" w:rsidRPr="008D1B47" w:rsidRDefault="008D1B47" w:rsidP="00607AE7">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the primary producer has obtained, upon application lodged by him with the Secretary of the Department of Commerce of the Commonwealth on or before the prescribed date, a certificate in writing from the Secretary of that Department stating that the primary producer has furnished satisfactory evidence that he has used in that State,</w:t>
      </w:r>
    </w:p>
    <w:p w:rsidR="00CB3883" w:rsidRDefault="00CB3883" w:rsidP="00FD5BC9">
      <w:pPr>
        <w:jc w:val="both"/>
        <w:rPr>
          <w:rFonts w:ascii="Times New Roman" w:eastAsia="Century Schoolbook" w:hAnsi="Times New Roman" w:cs="Times New Roman"/>
          <w:szCs w:val="22"/>
          <w:lang w:val="en-US" w:eastAsia="en-US"/>
        </w:rPr>
      </w:pPr>
      <w:r>
        <w:rPr>
          <w:rFonts w:ascii="Times New Roman" w:eastAsia="Century Schoolbook" w:hAnsi="Times New Roman" w:cs="Times New Roman"/>
          <w:szCs w:val="22"/>
          <w:lang w:val="en-US" w:eastAsia="en-US"/>
        </w:rPr>
        <w:br w:type="page"/>
      </w:r>
    </w:p>
    <w:p w:rsidR="008D1B47" w:rsidRPr="008D1B47" w:rsidRDefault="008D1B47" w:rsidP="00607AE7">
      <w:pPr>
        <w:spacing w:after="0" w:line="240" w:lineRule="auto"/>
        <w:ind w:left="115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during the year ending on the thirtieth day of June, One thousand nine hundred and thirty-seven, in the production of primary produce other than wheat, the quantity of artificial manure stated in the certificate;</w:t>
      </w:r>
    </w:p>
    <w:p w:rsidR="008D1B47" w:rsidRPr="008D1B47" w:rsidRDefault="008D1B47" w:rsidP="00607AE7">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the amount of the payment is calculated at the rate of ten shillings for each ton of artificial manure stated in the certificate; and</w:t>
      </w:r>
    </w:p>
    <w:p w:rsidR="008D1B47" w:rsidRPr="00607AE7" w:rsidRDefault="008D1B47" w:rsidP="00607AE7">
      <w:pPr>
        <w:spacing w:after="0" w:line="240" w:lineRule="auto"/>
        <w:ind w:left="1152" w:hanging="576"/>
        <w:jc w:val="both"/>
        <w:rPr>
          <w:rFonts w:ascii="Times New Roman" w:eastAsia="Century Schoolbook" w:hAnsi="Times New Roman" w:cs="Times New Roman"/>
          <w:szCs w:val="22"/>
          <w:lang w:val="en-US" w:eastAsia="en-US"/>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c</w:t>
      </w:r>
      <w:r w:rsidRPr="00CB3883">
        <w:rPr>
          <w:rFonts w:ascii="Times New Roman" w:eastAsia="Century Schoolbook" w:hAnsi="Times New Roman" w:cs="Times New Roman"/>
          <w:szCs w:val="22"/>
          <w:lang w:val="en-US" w:eastAsia="en-US"/>
        </w:rPr>
        <w:t>) in the case of artificial manure obtained by the primary producer from a State, the artificial manure was obtained by way of purchase.</w:t>
      </w:r>
    </w:p>
    <w:p w:rsidR="008D1B47" w:rsidRPr="00951C1F" w:rsidRDefault="008D1B47" w:rsidP="00951C1F">
      <w:pPr>
        <w:spacing w:before="120" w:after="60" w:line="240" w:lineRule="auto"/>
        <w:jc w:val="both"/>
        <w:rPr>
          <w:rFonts w:ascii="Times New Roman" w:eastAsia="Century Schoolbook" w:hAnsi="Times New Roman" w:cs="Times New Roman"/>
          <w:b/>
          <w:bCs/>
          <w:sz w:val="20"/>
          <w:lang w:val="en-US" w:eastAsia="en-US"/>
        </w:rPr>
      </w:pPr>
      <w:r w:rsidRPr="00951C1F">
        <w:rPr>
          <w:rFonts w:ascii="Times New Roman" w:eastAsia="Century Schoolbook" w:hAnsi="Times New Roman" w:cs="Times New Roman"/>
          <w:b/>
          <w:bCs/>
          <w:sz w:val="20"/>
          <w:lang w:val="en-US" w:eastAsia="en-US"/>
        </w:rPr>
        <w:t>Payments to primary producers in Territories.</w:t>
      </w:r>
    </w:p>
    <w:p w:rsidR="008D1B47" w:rsidRPr="008D1B47" w:rsidRDefault="008D1B47" w:rsidP="00A4108A">
      <w:pPr>
        <w:tabs>
          <w:tab w:val="left" w:pos="900"/>
        </w:tabs>
        <w:spacing w:after="0" w:line="240" w:lineRule="auto"/>
        <w:ind w:firstLine="432"/>
        <w:jc w:val="both"/>
        <w:rPr>
          <w:rFonts w:ascii="Times New Roman" w:eastAsia="Century Schoolbook" w:hAnsi="Times New Roman" w:cs="Times New Roman"/>
          <w:szCs w:val="22"/>
        </w:rPr>
      </w:pPr>
      <w:r w:rsidRPr="008944DA">
        <w:rPr>
          <w:rFonts w:ascii="Times New Roman" w:eastAsia="Century Schoolbook" w:hAnsi="Times New Roman" w:cs="Times New Roman"/>
          <w:b/>
          <w:szCs w:val="22"/>
          <w:lang w:val="en-US" w:eastAsia="en-US"/>
        </w:rPr>
        <w:t>28.</w:t>
      </w:r>
      <w:r w:rsidR="008944DA">
        <w:rPr>
          <w:rFonts w:ascii="Times New Roman" w:eastAsia="Century Schoolbook" w:hAnsi="Times New Roman" w:cs="Times New Roman"/>
          <w:b/>
          <w:szCs w:val="22"/>
          <w:lang w:val="en-US" w:eastAsia="en-US"/>
        </w:rPr>
        <w:tab/>
      </w:r>
      <w:r w:rsidRPr="00CB3883">
        <w:rPr>
          <w:rFonts w:ascii="Times New Roman" w:eastAsia="Century Schoolbook" w:hAnsi="Times New Roman" w:cs="Times New Roman"/>
          <w:szCs w:val="22"/>
          <w:lang w:val="en-US" w:eastAsia="en-US"/>
        </w:rPr>
        <w:t>There shall be payable, out of the Consolidated Revenue Fund, which is hereby appropriated accordingly, to each primary producer in respect of the production of primary produce other than wheat, in any Territory, an amount representing ten shillings for each ton of artificial manure used by that primary producer in that Territory during the year ending on the thirtieth day of June, One thousand nine hundred and thirty-seven:</w:t>
      </w:r>
    </w:p>
    <w:p w:rsidR="008D1B47" w:rsidRPr="008D1B47" w:rsidRDefault="008D1B47" w:rsidP="00951C1F">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Provided that—</w:t>
      </w:r>
    </w:p>
    <w:p w:rsidR="00951C1F" w:rsidRDefault="008D1B47" w:rsidP="00951C1F">
      <w:pPr>
        <w:spacing w:after="0" w:line="240" w:lineRule="auto"/>
        <w:ind w:left="1152" w:hanging="576"/>
        <w:jc w:val="both"/>
        <w:rPr>
          <w:rFonts w:ascii="Times New Roman" w:eastAsia="Century Schoolbook" w:hAnsi="Times New Roman" w:cs="Times New Roman"/>
          <w:szCs w:val="22"/>
          <w:lang w:val="en-US" w:eastAsia="en-US"/>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 in calculating the amount which may be paid to a primary producer under this section in respect of artificial manure used by him during that year, fractions of a ton less than one-half of a ton shall be excluded and fractions of a ton greater than one-half of a ton shall be excluded to the extent by which they exceed one-half of a ton; and</w:t>
      </w:r>
    </w:p>
    <w:p w:rsidR="008D1B47" w:rsidRPr="008D1B47" w:rsidRDefault="008D1B47" w:rsidP="00951C1F">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 no amount shall be paid under this section to a primary producer unless an application therefor has been lodged by him with the Secretary of the Department of Commerce of the Commonwealth on or before the prescribed date.</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Payments to States.</w:t>
      </w:r>
    </w:p>
    <w:p w:rsidR="008D1B47" w:rsidRPr="008D1B47" w:rsidRDefault="008D1B47" w:rsidP="00A4108A">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29.</w:t>
      </w:r>
      <w:r w:rsidR="00851A1C">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There shall be payable out of the Consolidated Revenue Fund, which is hereby appropriated accordingly, to each State, by way of financial assistance, an amount representing ten shillings for each ton of artificial manure used by that State, or supplied by that State (otherwise than by way of sale) for use, in respect of the production of primary produce other than wheat during the year ending on the thirtieth day of June, One thousand nine hundred and thirty-seven:</w:t>
      </w:r>
    </w:p>
    <w:p w:rsidR="008D1B47" w:rsidRPr="008D1B47" w:rsidRDefault="008D1B47" w:rsidP="00DD5E7F">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Provided that—</w:t>
      </w:r>
    </w:p>
    <w:p w:rsidR="008D1B47" w:rsidRPr="008D1B47" w:rsidRDefault="008D1B47" w:rsidP="009735CE">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in calculating the amount that may be paid to a State under this section in respect of artificial manure used by that State during that year, fractions of a ton less than one-half shall be excluded, and fractions of a ton greater than one-half of a ton shall be excluded to the extent by which they exceed one-half of a ton;</w:t>
      </w:r>
    </w:p>
    <w:p w:rsidR="008D1B47" w:rsidRPr="008D1B47" w:rsidRDefault="008D1B47" w:rsidP="009735CE">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no amount shall be paid under this section to a State unless an application therefor has been lodged by that State with the Secretary of the Department of Commerce of the Commonwealth on or before the prescribed date.</w:t>
      </w:r>
    </w:p>
    <w:p w:rsidR="00CB3883" w:rsidRDefault="00CB3883" w:rsidP="00FD5BC9">
      <w:pPr>
        <w:jc w:val="both"/>
        <w:rPr>
          <w:rFonts w:ascii="Times New Roman" w:eastAsia="Century Schoolbook" w:hAnsi="Times New Roman" w:cs="Times New Roman"/>
          <w:szCs w:val="22"/>
          <w:lang w:val="en-US" w:eastAsia="en-US"/>
        </w:rPr>
      </w:pPr>
      <w:r>
        <w:rPr>
          <w:rFonts w:ascii="Times New Roman" w:eastAsia="Century Schoolbook" w:hAnsi="Times New Roman" w:cs="Times New Roman"/>
          <w:szCs w:val="22"/>
          <w:lang w:val="en-US" w:eastAsia="en-US"/>
        </w:rPr>
        <w:br w:type="page"/>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Offences.</w:t>
      </w:r>
    </w:p>
    <w:p w:rsidR="008D1B47" w:rsidRPr="008D1B47" w:rsidRDefault="008D1B47" w:rsidP="00A4108A">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30.</w:t>
      </w:r>
      <w:r w:rsidR="00E93FBC">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A person shall not—</w:t>
      </w:r>
    </w:p>
    <w:p w:rsidR="008D1B47" w:rsidRPr="008D1B47" w:rsidRDefault="008D1B47" w:rsidP="009735CE">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obtain any payment under this Part by means of any false or misleading statement; or</w:t>
      </w:r>
    </w:p>
    <w:p w:rsidR="008D1B47" w:rsidRPr="008D1B47" w:rsidRDefault="008D1B47" w:rsidP="009735CE">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present, to any officer or other person doing duty in relation to this Part or the regulations made under this Part, any document, or make to any suc</w:t>
      </w:r>
      <w:r w:rsidR="00884575">
        <w:rPr>
          <w:rFonts w:ascii="Times New Roman" w:eastAsia="Century Schoolbook" w:hAnsi="Times New Roman" w:cs="Times New Roman"/>
          <w:szCs w:val="22"/>
          <w:lang w:val="en-US" w:eastAsia="en-US"/>
        </w:rPr>
        <w:t>h</w:t>
      </w:r>
      <w:r w:rsidRPr="00CB3883">
        <w:rPr>
          <w:rFonts w:ascii="Times New Roman" w:eastAsia="Century Schoolbook" w:hAnsi="Times New Roman" w:cs="Times New Roman"/>
          <w:szCs w:val="22"/>
          <w:lang w:val="en-US" w:eastAsia="en-US"/>
        </w:rPr>
        <w:t xml:space="preserve"> officer or person any statement, which is false in any particular.</w:t>
      </w:r>
    </w:p>
    <w:p w:rsidR="008D1B47" w:rsidRPr="008D1B47" w:rsidRDefault="008D1B47" w:rsidP="000009BC">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Penalty: Five hundred pounds, or imprisonment for two years.</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Minister may require information.</w:t>
      </w:r>
    </w:p>
    <w:p w:rsidR="008D1B47" w:rsidRPr="008D1B47" w:rsidRDefault="008D1B47" w:rsidP="000009BC">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31.</w:t>
      </w:r>
      <w:r w:rsidRPr="004A014E">
        <w:rPr>
          <w:rFonts w:ascii="Times New Roman" w:eastAsia="Century Schoolbook" w:hAnsi="Times New Roman" w:cs="Times New Roman"/>
          <w:bCs/>
          <w:szCs w:val="22"/>
          <w:lang w:val="en-US" w:eastAsia="en-US"/>
        </w:rPr>
        <w:t>—</w:t>
      </w:r>
      <w:r w:rsidRPr="00CB3883">
        <w:rPr>
          <w:rFonts w:ascii="Times New Roman" w:eastAsia="Century Schoolbook" w:hAnsi="Times New Roman" w:cs="Times New Roman"/>
          <w:szCs w:val="22"/>
          <w:lang w:val="en-US" w:eastAsia="en-US"/>
        </w:rPr>
        <w:t>(1.)</w:t>
      </w:r>
      <w:r w:rsidR="00BA481F">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The Minister, or any person thereto authorized in writing by him, may, by notice in writing, call upon any person to furnish to him, within such time as is specified in the notice, such books, documents and information as the Minister or that authorized person thinks necessary for the p</w:t>
      </w:r>
      <w:r w:rsidR="00581B1A">
        <w:rPr>
          <w:rFonts w:ascii="Times New Roman" w:eastAsia="Century Schoolbook" w:hAnsi="Times New Roman" w:cs="Times New Roman"/>
          <w:szCs w:val="22"/>
          <w:lang w:val="en-US" w:eastAsia="en-US"/>
        </w:rPr>
        <w:t>u</w:t>
      </w:r>
      <w:r w:rsidRPr="00CB3883">
        <w:rPr>
          <w:rFonts w:ascii="Times New Roman" w:eastAsia="Century Schoolbook" w:hAnsi="Times New Roman" w:cs="Times New Roman"/>
          <w:szCs w:val="22"/>
          <w:lang w:val="en-US" w:eastAsia="en-US"/>
        </w:rPr>
        <w:t>rposes of, or in relation to compliance with, this Part or the regulations made under this Part, or any suspected contravention thereof.</w:t>
      </w:r>
    </w:p>
    <w:p w:rsidR="008D1B47" w:rsidRPr="008D1B47" w:rsidRDefault="008D1B47" w:rsidP="00BA481F">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(2.)</w:t>
      </w:r>
      <w:r w:rsidR="00BA481F">
        <w:rPr>
          <w:rFonts w:ascii="Times New Roman" w:eastAsia="Century Schoolbook" w:hAnsi="Times New Roman" w:cs="Times New Roman"/>
          <w:szCs w:val="22"/>
          <w:lang w:val="en-US" w:eastAsia="en-US"/>
        </w:rPr>
        <w:tab/>
      </w:r>
      <w:r w:rsidRPr="00CB3883">
        <w:rPr>
          <w:rFonts w:ascii="Times New Roman" w:eastAsia="Century Schoolbook" w:hAnsi="Times New Roman" w:cs="Times New Roman"/>
          <w:szCs w:val="22"/>
          <w:lang w:val="en-US" w:eastAsia="en-US"/>
        </w:rPr>
        <w:t>Any person who, without reasonable excuse (proof whereof shall lie upon him), fails, after receipt of a notice under the last preceding sub-section, to comply with the requirements of the notice, shall be guilty of an offence.</w:t>
      </w:r>
    </w:p>
    <w:p w:rsidR="008D1B47" w:rsidRPr="008D1B47" w:rsidRDefault="008D1B47" w:rsidP="000009BC">
      <w:pPr>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Penalty: One hundred pounds, or imprisonment for six months.</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Validation.</w:t>
      </w:r>
    </w:p>
    <w:p w:rsidR="008D1B47" w:rsidRPr="008D1B47" w:rsidRDefault="008D1B47" w:rsidP="00373C53">
      <w:pPr>
        <w:tabs>
          <w:tab w:val="left" w:pos="900"/>
        </w:tabs>
        <w:spacing w:after="0" w:line="240" w:lineRule="auto"/>
        <w:ind w:firstLine="432"/>
        <w:jc w:val="both"/>
        <w:rPr>
          <w:rFonts w:ascii="Times New Roman" w:eastAsia="Century Schoolbook" w:hAnsi="Times New Roman" w:cs="Times New Roman"/>
          <w:szCs w:val="22"/>
        </w:rPr>
      </w:pPr>
      <w:r w:rsidRPr="00CB3883">
        <w:rPr>
          <w:rFonts w:ascii="Times New Roman" w:eastAsia="Century Schoolbook" w:hAnsi="Times New Roman" w:cs="Times New Roman"/>
          <w:b/>
          <w:bCs/>
          <w:szCs w:val="22"/>
          <w:lang w:val="en-US" w:eastAsia="en-US"/>
        </w:rPr>
        <w:t>32.</w:t>
      </w:r>
      <w:r w:rsidR="00373C53">
        <w:rPr>
          <w:rFonts w:ascii="Times New Roman" w:eastAsia="Century Schoolbook" w:hAnsi="Times New Roman" w:cs="Times New Roman"/>
          <w:b/>
          <w:bCs/>
          <w:szCs w:val="22"/>
          <w:lang w:val="en-US" w:eastAsia="en-US"/>
        </w:rPr>
        <w:tab/>
      </w:r>
      <w:r w:rsidRPr="00CB3883">
        <w:rPr>
          <w:rFonts w:ascii="Times New Roman" w:eastAsia="Century Schoolbook" w:hAnsi="Times New Roman" w:cs="Times New Roman"/>
          <w:szCs w:val="22"/>
          <w:lang w:val="en-US" w:eastAsia="en-US"/>
        </w:rPr>
        <w:t>Where any amount paid to a State in purported pursuance of—</w:t>
      </w:r>
    </w:p>
    <w:p w:rsidR="008D1B47" w:rsidRPr="008D1B47" w:rsidRDefault="008D1B47" w:rsidP="009735CE">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a</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i/>
          <w:iCs/>
          <w:szCs w:val="22"/>
          <w:lang w:val="en-US" w:eastAsia="en-US"/>
        </w:rPr>
        <w:t xml:space="preserve"> </w:t>
      </w:r>
      <w:r w:rsidRPr="009735CE">
        <w:rPr>
          <w:rFonts w:ascii="Times New Roman" w:eastAsia="Century Schoolbook" w:hAnsi="Times New Roman" w:cs="Times New Roman"/>
          <w:szCs w:val="22"/>
        </w:rPr>
        <w:t>section</w:t>
      </w:r>
      <w:r w:rsidRPr="00CB3883">
        <w:rPr>
          <w:rFonts w:ascii="Times New Roman" w:eastAsia="Century Schoolbook" w:hAnsi="Times New Roman" w:cs="Times New Roman"/>
          <w:szCs w:val="22"/>
          <w:lang w:val="en-US" w:eastAsia="en-US"/>
        </w:rPr>
        <w:t xml:space="preserve"> thirty of the </w:t>
      </w:r>
      <w:r w:rsidRPr="00CB3883">
        <w:rPr>
          <w:rFonts w:ascii="Times New Roman" w:eastAsia="Century Schoolbook" w:hAnsi="Times New Roman" w:cs="Times New Roman"/>
          <w:i/>
          <w:iCs/>
          <w:szCs w:val="22"/>
          <w:lang w:val="en-US" w:eastAsia="en-US"/>
        </w:rPr>
        <w:t xml:space="preserve">Financial Relief Act </w:t>
      </w:r>
      <w:r w:rsidRPr="00CB3883">
        <w:rPr>
          <w:rFonts w:ascii="Times New Roman" w:eastAsia="Century Schoolbook" w:hAnsi="Times New Roman" w:cs="Times New Roman"/>
          <w:szCs w:val="22"/>
          <w:lang w:val="en-US" w:eastAsia="en-US"/>
        </w:rPr>
        <w:t>1932–1935;</w:t>
      </w:r>
    </w:p>
    <w:p w:rsidR="008D1B47" w:rsidRPr="008D1B47" w:rsidRDefault="008D1B47" w:rsidP="009735CE">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b</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9735CE">
        <w:rPr>
          <w:rFonts w:ascii="Times New Roman" w:eastAsia="Century Schoolbook" w:hAnsi="Times New Roman" w:cs="Times New Roman"/>
          <w:szCs w:val="22"/>
        </w:rPr>
        <w:t>section</w:t>
      </w:r>
      <w:r w:rsidRPr="00CB3883">
        <w:rPr>
          <w:rFonts w:ascii="Times New Roman" w:eastAsia="Century Schoolbook" w:hAnsi="Times New Roman" w:cs="Times New Roman"/>
          <w:szCs w:val="22"/>
          <w:lang w:val="en-US" w:eastAsia="en-US"/>
        </w:rPr>
        <w:t xml:space="preserve"> nineteen of the </w:t>
      </w:r>
      <w:r w:rsidRPr="00CB3883">
        <w:rPr>
          <w:rFonts w:ascii="Times New Roman" w:eastAsia="Century Schoolbook" w:hAnsi="Times New Roman" w:cs="Times New Roman"/>
          <w:i/>
          <w:iCs/>
          <w:szCs w:val="22"/>
          <w:lang w:val="en-US" w:eastAsia="en-US"/>
        </w:rPr>
        <w:t xml:space="preserve">Financial Relief Act </w:t>
      </w:r>
      <w:r w:rsidRPr="00CB3883">
        <w:rPr>
          <w:rFonts w:ascii="Times New Roman" w:eastAsia="Century Schoolbook" w:hAnsi="Times New Roman" w:cs="Times New Roman"/>
          <w:szCs w:val="22"/>
          <w:lang w:val="en-US" w:eastAsia="en-US"/>
        </w:rPr>
        <w:t>1934–1936: or</w:t>
      </w:r>
    </w:p>
    <w:p w:rsidR="009735CE" w:rsidRDefault="008D1B47" w:rsidP="009735CE">
      <w:pPr>
        <w:spacing w:after="0" w:line="240" w:lineRule="auto"/>
        <w:ind w:left="1152" w:hanging="576"/>
        <w:jc w:val="both"/>
        <w:rPr>
          <w:rFonts w:ascii="Times New Roman" w:eastAsia="Century Schoolbook" w:hAnsi="Times New Roman" w:cs="Times New Roman"/>
          <w:szCs w:val="22"/>
          <w:lang w:val="en-US" w:eastAsia="en-US"/>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c</w:t>
      </w:r>
      <w:r w:rsidRPr="00CB3883">
        <w:rPr>
          <w:rFonts w:ascii="Times New Roman" w:eastAsia="Century Schoolbook" w:hAnsi="Times New Roman" w:cs="Times New Roman"/>
          <w:szCs w:val="22"/>
          <w:lang w:val="en-US" w:eastAsia="en-US"/>
        </w:rPr>
        <w:t xml:space="preserve">) </w:t>
      </w:r>
      <w:r w:rsidRPr="009735CE">
        <w:rPr>
          <w:rFonts w:ascii="Times New Roman" w:eastAsia="Century Schoolbook" w:hAnsi="Times New Roman" w:cs="Times New Roman"/>
          <w:szCs w:val="22"/>
        </w:rPr>
        <w:t>section</w:t>
      </w:r>
      <w:r w:rsidRPr="00CB3883">
        <w:rPr>
          <w:rFonts w:ascii="Times New Roman" w:eastAsia="Century Schoolbook" w:hAnsi="Times New Roman" w:cs="Times New Roman"/>
          <w:szCs w:val="22"/>
          <w:lang w:val="en-US" w:eastAsia="en-US"/>
        </w:rPr>
        <w:t xml:space="preserve"> three of the </w:t>
      </w:r>
      <w:r w:rsidRPr="00CB3883">
        <w:rPr>
          <w:rFonts w:ascii="Times New Roman" w:eastAsia="Century Schoolbook" w:hAnsi="Times New Roman" w:cs="Times New Roman"/>
          <w:i/>
          <w:iCs/>
          <w:szCs w:val="22"/>
          <w:lang w:val="en-US" w:eastAsia="en-US"/>
        </w:rPr>
        <w:t xml:space="preserve">Primary Producers Relief Act </w:t>
      </w:r>
      <w:r w:rsidRPr="00CB3883">
        <w:rPr>
          <w:rFonts w:ascii="Times New Roman" w:eastAsia="Century Schoolbook" w:hAnsi="Times New Roman" w:cs="Times New Roman"/>
          <w:szCs w:val="22"/>
          <w:lang w:val="en-US" w:eastAsia="en-US"/>
        </w:rPr>
        <w:t>1935-1936,</w:t>
      </w:r>
    </w:p>
    <w:p w:rsidR="008D1B47" w:rsidRPr="008D1B47" w:rsidRDefault="008D1B47" w:rsidP="0034538C">
      <w:pPr>
        <w:spacing w:after="0" w:line="240" w:lineRule="auto"/>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comprises or includes a sum representing fifteen shillings for each ton of artificial manure used by that State, or supplied by that State (otherwise than by way of sale) for use, in respect of the production of primary produce other than wheat during the year ended on—</w:t>
      </w:r>
    </w:p>
    <w:p w:rsidR="008D1B47" w:rsidRPr="008D1B47" w:rsidRDefault="008D1B47" w:rsidP="0034538C">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d</w:t>
      </w:r>
      <w:r w:rsidRPr="00CB3883">
        <w:rPr>
          <w:rFonts w:ascii="Times New Roman" w:eastAsia="Century Schoolbook" w:hAnsi="Times New Roman" w:cs="Times New Roman"/>
          <w:szCs w:val="22"/>
          <w:lang w:val="en-US" w:eastAsia="en-US"/>
        </w:rPr>
        <w:t>)</w:t>
      </w:r>
      <w:r w:rsidRPr="008D1B47">
        <w:rPr>
          <w:rFonts w:ascii="Times New Roman" w:eastAsia="Times New Roman" w:hAnsi="Times New Roman" w:cs="Times New Roman"/>
          <w:szCs w:val="22"/>
          <w:lang w:val="en-US" w:eastAsia="en-US"/>
        </w:rPr>
        <w:t xml:space="preserve"> </w:t>
      </w:r>
      <w:r w:rsidRPr="00CB3883">
        <w:rPr>
          <w:rFonts w:ascii="Times New Roman" w:eastAsia="Century Schoolbook" w:hAnsi="Times New Roman" w:cs="Times New Roman"/>
          <w:szCs w:val="22"/>
          <w:lang w:val="en-US" w:eastAsia="en-US"/>
        </w:rPr>
        <w:t xml:space="preserve">the </w:t>
      </w:r>
      <w:r w:rsidRPr="0034538C">
        <w:rPr>
          <w:rFonts w:ascii="Times New Roman" w:eastAsia="Century Schoolbook" w:hAnsi="Times New Roman" w:cs="Times New Roman"/>
          <w:szCs w:val="22"/>
        </w:rPr>
        <w:t>thirtieth</w:t>
      </w:r>
      <w:r w:rsidRPr="00CB3883">
        <w:rPr>
          <w:rFonts w:ascii="Times New Roman" w:eastAsia="Century Schoolbook" w:hAnsi="Times New Roman" w:cs="Times New Roman"/>
          <w:szCs w:val="22"/>
          <w:lang w:val="en-US" w:eastAsia="en-US"/>
        </w:rPr>
        <w:t xml:space="preserve"> day of November, One thousand nine hundred and thirty-three;</w:t>
      </w:r>
    </w:p>
    <w:p w:rsidR="008D1B47" w:rsidRPr="008D1B47" w:rsidRDefault="008D1B47" w:rsidP="0034538C">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e</w:t>
      </w:r>
      <w:r w:rsidRPr="00CB3883">
        <w:rPr>
          <w:rFonts w:ascii="Times New Roman" w:eastAsia="Century Schoolbook" w:hAnsi="Times New Roman" w:cs="Times New Roman"/>
          <w:szCs w:val="22"/>
          <w:lang w:val="en-US" w:eastAsia="en-US"/>
        </w:rPr>
        <w:t xml:space="preserve">) the </w:t>
      </w:r>
      <w:r w:rsidRPr="0034538C">
        <w:rPr>
          <w:rFonts w:ascii="Times New Roman" w:eastAsia="Century Schoolbook" w:hAnsi="Times New Roman" w:cs="Times New Roman"/>
          <w:szCs w:val="22"/>
        </w:rPr>
        <w:t>thirtieth</w:t>
      </w:r>
      <w:r w:rsidRPr="00CB3883">
        <w:rPr>
          <w:rFonts w:ascii="Times New Roman" w:eastAsia="Century Schoolbook" w:hAnsi="Times New Roman" w:cs="Times New Roman"/>
          <w:szCs w:val="22"/>
          <w:lang w:val="en-US" w:eastAsia="en-US"/>
        </w:rPr>
        <w:t xml:space="preserve"> day of June, One thousand nine hundred and thirty-five; or</w:t>
      </w:r>
    </w:p>
    <w:p w:rsidR="008D1B47" w:rsidRPr="008D1B47" w:rsidRDefault="008D1B47" w:rsidP="0034538C">
      <w:pPr>
        <w:spacing w:after="0" w:line="240" w:lineRule="auto"/>
        <w:ind w:left="1152" w:hanging="576"/>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w:t>
      </w:r>
      <w:r w:rsidRPr="00CB3883">
        <w:rPr>
          <w:rFonts w:ascii="Times New Roman" w:eastAsia="Century Schoolbook" w:hAnsi="Times New Roman" w:cs="Times New Roman"/>
          <w:i/>
          <w:iCs/>
          <w:szCs w:val="22"/>
          <w:lang w:val="en-US" w:eastAsia="en-US"/>
        </w:rPr>
        <w:t>f</w:t>
      </w:r>
      <w:r w:rsidRPr="00CB3883">
        <w:rPr>
          <w:rFonts w:ascii="Times New Roman" w:eastAsia="Century Schoolbook" w:hAnsi="Times New Roman" w:cs="Times New Roman"/>
          <w:szCs w:val="22"/>
          <w:lang w:val="en-US" w:eastAsia="en-US"/>
        </w:rPr>
        <w:t xml:space="preserve">) the </w:t>
      </w:r>
      <w:r w:rsidRPr="0034538C">
        <w:rPr>
          <w:rFonts w:ascii="Times New Roman" w:eastAsia="Century Schoolbook" w:hAnsi="Times New Roman" w:cs="Times New Roman"/>
          <w:szCs w:val="22"/>
        </w:rPr>
        <w:t>thirtieth</w:t>
      </w:r>
      <w:r w:rsidRPr="00CB3883">
        <w:rPr>
          <w:rFonts w:ascii="Times New Roman" w:eastAsia="Century Schoolbook" w:hAnsi="Times New Roman" w:cs="Times New Roman"/>
          <w:szCs w:val="22"/>
          <w:lang w:val="en-US" w:eastAsia="en-US"/>
        </w:rPr>
        <w:t xml:space="preserve"> day of June, One thousand nine hundred and thirty-six,</w:t>
      </w:r>
    </w:p>
    <w:p w:rsidR="008D1B47" w:rsidRPr="008D1B47" w:rsidRDefault="008D1B47" w:rsidP="00FD5BC9">
      <w:pPr>
        <w:spacing w:after="0" w:line="240" w:lineRule="auto"/>
        <w:jc w:val="both"/>
        <w:rPr>
          <w:rFonts w:ascii="Times New Roman" w:eastAsia="Century Schoolbook" w:hAnsi="Times New Roman" w:cs="Times New Roman"/>
          <w:szCs w:val="22"/>
        </w:rPr>
      </w:pPr>
      <w:r w:rsidRPr="00CB3883">
        <w:rPr>
          <w:rFonts w:ascii="Times New Roman" w:eastAsia="Century Schoolbook" w:hAnsi="Times New Roman" w:cs="Times New Roman"/>
          <w:szCs w:val="22"/>
          <w:lang w:val="en-US" w:eastAsia="en-US"/>
        </w:rPr>
        <w:t>respectively, that sum shall be deemed to have been lawfully paid.</w:t>
      </w:r>
    </w:p>
    <w:p w:rsidR="008D1B47" w:rsidRPr="003C379F" w:rsidRDefault="008D1B47" w:rsidP="00FD5BC9">
      <w:pPr>
        <w:spacing w:before="120" w:after="60" w:line="240" w:lineRule="auto"/>
        <w:jc w:val="both"/>
        <w:rPr>
          <w:rFonts w:ascii="Times New Roman" w:eastAsia="Century Schoolbook" w:hAnsi="Times New Roman" w:cs="Times New Roman"/>
          <w:b/>
          <w:bCs/>
          <w:sz w:val="20"/>
          <w:lang w:val="en-US" w:eastAsia="en-US"/>
        </w:rPr>
      </w:pPr>
      <w:r w:rsidRPr="003C379F">
        <w:rPr>
          <w:rFonts w:ascii="Times New Roman" w:eastAsia="Century Schoolbook" w:hAnsi="Times New Roman" w:cs="Times New Roman"/>
          <w:b/>
          <w:bCs/>
          <w:sz w:val="20"/>
          <w:lang w:val="en-US" w:eastAsia="en-US"/>
        </w:rPr>
        <w:t>Regulations.</w:t>
      </w:r>
    </w:p>
    <w:p w:rsidR="008D1B47" w:rsidRPr="00CB3883" w:rsidRDefault="008D1B47" w:rsidP="00EA371B">
      <w:pPr>
        <w:tabs>
          <w:tab w:val="left" w:pos="900"/>
        </w:tabs>
        <w:spacing w:after="0" w:line="240" w:lineRule="auto"/>
        <w:ind w:firstLine="432"/>
        <w:jc w:val="both"/>
        <w:rPr>
          <w:rFonts w:ascii="Times New Roman" w:hAnsi="Times New Roman" w:cs="Times New Roman"/>
          <w:szCs w:val="22"/>
        </w:rPr>
      </w:pPr>
      <w:r w:rsidRPr="00CB3883">
        <w:rPr>
          <w:rFonts w:ascii="Times New Roman" w:hAnsi="Times New Roman" w:cs="Times New Roman"/>
          <w:b/>
          <w:bCs/>
          <w:szCs w:val="22"/>
          <w:lang w:val="en-US" w:eastAsia="en-US"/>
        </w:rPr>
        <w:t>33.</w:t>
      </w:r>
      <w:r w:rsidR="00EA371B">
        <w:rPr>
          <w:rFonts w:ascii="Times New Roman" w:hAnsi="Times New Roman" w:cs="Times New Roman"/>
          <w:b/>
          <w:bCs/>
          <w:szCs w:val="22"/>
          <w:lang w:val="en-US" w:eastAsia="en-US"/>
        </w:rPr>
        <w:tab/>
      </w:r>
      <w:r w:rsidRPr="00CB3883">
        <w:rPr>
          <w:rFonts w:ascii="Times New Roman" w:hAnsi="Times New Roman" w:cs="Times New Roman"/>
          <w:szCs w:val="22"/>
          <w:lang w:val="en-US" w:eastAsia="en-US"/>
        </w:rPr>
        <w:t>The Governor-General may make regulations, not inconsistent with this Part, prescribing all matters which by this Part are required or permitted to be prescribed, or which are necessary or convenient to be prescribed, for carrying out or giving effect to this Part, and in particular for prescribing penalties not exceeding Fifty pounds or imprisonment for a period not exceeding three months for any breach of the regulations.</w:t>
      </w:r>
    </w:p>
    <w:sectPr w:rsidR="008D1B47" w:rsidRPr="00CB3883" w:rsidSect="00D56E1C">
      <w:headerReference w:type="even" r:id="rId6"/>
      <w:headerReference w:type="default" r:id="rId7"/>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3A" w:rsidRDefault="000F7C3A" w:rsidP="00A508D1">
      <w:pPr>
        <w:spacing w:after="0" w:line="240" w:lineRule="auto"/>
      </w:pPr>
      <w:r>
        <w:separator/>
      </w:r>
    </w:p>
  </w:endnote>
  <w:endnote w:type="continuationSeparator" w:id="0">
    <w:p w:rsidR="000F7C3A" w:rsidRDefault="000F7C3A" w:rsidP="00A5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Times New Roman"/>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3A" w:rsidRDefault="000F7C3A" w:rsidP="00A508D1">
      <w:pPr>
        <w:spacing w:after="0" w:line="240" w:lineRule="auto"/>
      </w:pPr>
      <w:r>
        <w:separator/>
      </w:r>
    </w:p>
  </w:footnote>
  <w:footnote w:type="continuationSeparator" w:id="0">
    <w:p w:rsidR="000F7C3A" w:rsidRDefault="000F7C3A" w:rsidP="00A50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8D1" w:rsidRPr="00BB5365" w:rsidRDefault="00A508D1">
    <w:pPr>
      <w:pStyle w:val="Header"/>
      <w:rPr>
        <w:rFonts w:ascii="Times New Roman" w:hAnsi="Times New Roman" w:cs="Times New Roman"/>
        <w:sz w:val="20"/>
      </w:rPr>
    </w:pPr>
    <w:r w:rsidRPr="00BB5365">
      <w:rPr>
        <w:rFonts w:ascii="Times New Roman" w:eastAsia="Century Schoolbook" w:hAnsi="Times New Roman" w:cs="Times New Roman"/>
        <w:sz w:val="20"/>
        <w:lang w:val="en-US" w:eastAsia="en-US"/>
      </w:rPr>
      <w:t>1936.</w:t>
    </w:r>
    <w:r w:rsidRPr="00BB5365">
      <w:rPr>
        <w:rFonts w:ascii="Times New Roman" w:hAnsi="Times New Roman" w:cs="Times New Roman"/>
        <w:sz w:val="20"/>
      </w:rPr>
      <w:ptab w:relativeTo="margin" w:alignment="center" w:leader="none"/>
    </w:r>
    <w:r w:rsidRPr="00BB5365">
      <w:rPr>
        <w:rFonts w:ascii="Times New Roman" w:eastAsia="Century Schoolbook" w:hAnsi="Times New Roman" w:cs="Times New Roman"/>
        <w:i/>
        <w:iCs/>
        <w:sz w:val="20"/>
        <w:lang w:val="en-US" w:eastAsia="en-US"/>
      </w:rPr>
      <w:t>Financial Relief</w:t>
    </w:r>
    <w:r w:rsidRPr="00BB5365">
      <w:rPr>
        <w:rFonts w:ascii="Times New Roman" w:eastAsia="Century Schoolbook" w:hAnsi="Times New Roman" w:cs="Times New Roman"/>
        <w:sz w:val="20"/>
        <w:lang w:val="en-US" w:eastAsia="en-US"/>
      </w:rPr>
      <w:t xml:space="preserve"> (</w:t>
    </w:r>
    <w:r w:rsidRPr="00BB5365">
      <w:rPr>
        <w:rFonts w:ascii="Times New Roman" w:eastAsia="Century Schoolbook" w:hAnsi="Times New Roman" w:cs="Times New Roman"/>
        <w:i/>
        <w:iCs/>
        <w:sz w:val="20"/>
        <w:lang w:val="en-US" w:eastAsia="en-US"/>
      </w:rPr>
      <w:t xml:space="preserve">No. </w:t>
    </w:r>
    <w:r w:rsidRPr="00BB5365">
      <w:rPr>
        <w:rFonts w:ascii="Times New Roman" w:eastAsia="Century Schoolbook" w:hAnsi="Times New Roman" w:cs="Times New Roman"/>
        <w:sz w:val="20"/>
        <w:lang w:val="en-US" w:eastAsia="en-US"/>
      </w:rPr>
      <w:t>2).</w:t>
    </w:r>
    <w:r w:rsidRPr="00BB5365">
      <w:rPr>
        <w:rFonts w:ascii="Times New Roman" w:hAnsi="Times New Roman" w:cs="Times New Roman"/>
        <w:sz w:val="20"/>
      </w:rPr>
      <w:ptab w:relativeTo="margin" w:alignment="right" w:leader="none"/>
    </w:r>
    <w:r w:rsidRPr="00BB5365">
      <w:rPr>
        <w:rFonts w:ascii="Times New Roman" w:eastAsia="Century Schoolbook" w:hAnsi="Times New Roman" w:cs="Times New Roman"/>
        <w:sz w:val="20"/>
        <w:lang w:val="en-US" w:eastAsia="en-US"/>
      </w:rPr>
      <w:t>No. 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E1C" w:rsidRPr="00DA1446" w:rsidRDefault="00D56E1C" w:rsidP="00D56E1C">
    <w:pPr>
      <w:pStyle w:val="Header"/>
      <w:rPr>
        <w:rFonts w:ascii="Times New Roman" w:hAnsi="Times New Roman" w:cs="Times New Roman"/>
        <w:sz w:val="20"/>
      </w:rPr>
    </w:pPr>
    <w:r w:rsidRPr="00DA1446">
      <w:rPr>
        <w:rFonts w:ascii="Times New Roman" w:eastAsia="Century Schoolbook" w:hAnsi="Times New Roman" w:cs="Times New Roman"/>
        <w:sz w:val="20"/>
        <w:lang w:val="en-US" w:eastAsia="en-US"/>
      </w:rPr>
      <w:t>No. 29.</w:t>
    </w:r>
    <w:r w:rsidRPr="00DA1446">
      <w:rPr>
        <w:rFonts w:ascii="Times New Roman" w:hAnsi="Times New Roman" w:cs="Times New Roman"/>
        <w:sz w:val="20"/>
      </w:rPr>
      <w:ptab w:relativeTo="margin" w:alignment="center" w:leader="none"/>
    </w:r>
    <w:r w:rsidRPr="00DA1446">
      <w:rPr>
        <w:rFonts w:ascii="Times New Roman" w:eastAsia="Century Schoolbook" w:hAnsi="Times New Roman" w:cs="Times New Roman"/>
        <w:i/>
        <w:iCs/>
        <w:sz w:val="20"/>
        <w:lang w:val="en-US" w:eastAsia="en-US"/>
      </w:rPr>
      <w:t>Financial Relief</w:t>
    </w:r>
    <w:r w:rsidRPr="00DA1446">
      <w:rPr>
        <w:rFonts w:ascii="Times New Roman" w:eastAsia="Century Schoolbook" w:hAnsi="Times New Roman" w:cs="Times New Roman"/>
        <w:sz w:val="20"/>
        <w:lang w:val="en-US" w:eastAsia="en-US"/>
      </w:rPr>
      <w:t xml:space="preserve"> (</w:t>
    </w:r>
    <w:r w:rsidRPr="00DA1446">
      <w:rPr>
        <w:rFonts w:ascii="Times New Roman" w:eastAsia="Century Schoolbook" w:hAnsi="Times New Roman" w:cs="Times New Roman"/>
        <w:i/>
        <w:iCs/>
        <w:sz w:val="20"/>
        <w:lang w:val="en-US" w:eastAsia="en-US"/>
      </w:rPr>
      <w:t xml:space="preserve">No. </w:t>
    </w:r>
    <w:r w:rsidRPr="00DA1446">
      <w:rPr>
        <w:rFonts w:ascii="Times New Roman" w:eastAsia="Century Schoolbook" w:hAnsi="Times New Roman" w:cs="Times New Roman"/>
        <w:sz w:val="20"/>
        <w:lang w:val="en-US" w:eastAsia="en-US"/>
      </w:rPr>
      <w:t>2).</w:t>
    </w:r>
    <w:r w:rsidRPr="00DA1446">
      <w:rPr>
        <w:rFonts w:ascii="Times New Roman" w:hAnsi="Times New Roman" w:cs="Times New Roman"/>
        <w:sz w:val="20"/>
      </w:rPr>
      <w:ptab w:relativeTo="margin" w:alignment="right" w:leader="none"/>
    </w:r>
    <w:r w:rsidRPr="00DA1446">
      <w:rPr>
        <w:rFonts w:ascii="Times New Roman" w:eastAsia="Century Schoolbook" w:hAnsi="Times New Roman" w:cs="Times New Roman"/>
        <w:sz w:val="20"/>
        <w:lang w:val="en-US" w:eastAsia="en-US"/>
      </w:rPr>
      <w:t>1936.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1B47"/>
    <w:rsid w:val="000009BC"/>
    <w:rsid w:val="00030305"/>
    <w:rsid w:val="00053215"/>
    <w:rsid w:val="00056735"/>
    <w:rsid w:val="00063073"/>
    <w:rsid w:val="00065F5E"/>
    <w:rsid w:val="000749F7"/>
    <w:rsid w:val="000904E7"/>
    <w:rsid w:val="000A2FFC"/>
    <w:rsid w:val="000D71B7"/>
    <w:rsid w:val="000F2F40"/>
    <w:rsid w:val="000F7C3A"/>
    <w:rsid w:val="001810D6"/>
    <w:rsid w:val="0018444F"/>
    <w:rsid w:val="00190F77"/>
    <w:rsid w:val="001C7334"/>
    <w:rsid w:val="002B2A21"/>
    <w:rsid w:val="002D79D5"/>
    <w:rsid w:val="0034538C"/>
    <w:rsid w:val="00355C66"/>
    <w:rsid w:val="00373C53"/>
    <w:rsid w:val="003856CC"/>
    <w:rsid w:val="003B5F90"/>
    <w:rsid w:val="003B5FA9"/>
    <w:rsid w:val="003C379F"/>
    <w:rsid w:val="003D195A"/>
    <w:rsid w:val="004657DA"/>
    <w:rsid w:val="0046690E"/>
    <w:rsid w:val="004838BC"/>
    <w:rsid w:val="00493C4E"/>
    <w:rsid w:val="004A014E"/>
    <w:rsid w:val="004B75A3"/>
    <w:rsid w:val="004C0F53"/>
    <w:rsid w:val="004D26C7"/>
    <w:rsid w:val="004F0FE2"/>
    <w:rsid w:val="00537AB0"/>
    <w:rsid w:val="00551960"/>
    <w:rsid w:val="0058118F"/>
    <w:rsid w:val="00581B1A"/>
    <w:rsid w:val="005A0A19"/>
    <w:rsid w:val="005B19BE"/>
    <w:rsid w:val="00607AE7"/>
    <w:rsid w:val="00613F45"/>
    <w:rsid w:val="0062160F"/>
    <w:rsid w:val="006610F8"/>
    <w:rsid w:val="006A52BF"/>
    <w:rsid w:val="006B559F"/>
    <w:rsid w:val="006D647D"/>
    <w:rsid w:val="00754479"/>
    <w:rsid w:val="00770F80"/>
    <w:rsid w:val="00835330"/>
    <w:rsid w:val="00851A1C"/>
    <w:rsid w:val="00867073"/>
    <w:rsid w:val="00884575"/>
    <w:rsid w:val="00887949"/>
    <w:rsid w:val="008944DA"/>
    <w:rsid w:val="008A1D92"/>
    <w:rsid w:val="008D1B47"/>
    <w:rsid w:val="008D4A73"/>
    <w:rsid w:val="009240EF"/>
    <w:rsid w:val="0094145D"/>
    <w:rsid w:val="00951C1F"/>
    <w:rsid w:val="00970C77"/>
    <w:rsid w:val="009735CE"/>
    <w:rsid w:val="009C3707"/>
    <w:rsid w:val="00A0186B"/>
    <w:rsid w:val="00A1765D"/>
    <w:rsid w:val="00A4108A"/>
    <w:rsid w:val="00A508D1"/>
    <w:rsid w:val="00A73CC7"/>
    <w:rsid w:val="00B136E5"/>
    <w:rsid w:val="00B22D01"/>
    <w:rsid w:val="00B3111A"/>
    <w:rsid w:val="00B425AC"/>
    <w:rsid w:val="00B556D7"/>
    <w:rsid w:val="00BA481F"/>
    <w:rsid w:val="00BB5365"/>
    <w:rsid w:val="00C31BE8"/>
    <w:rsid w:val="00CB3883"/>
    <w:rsid w:val="00CD7F2C"/>
    <w:rsid w:val="00D33FC7"/>
    <w:rsid w:val="00D44E98"/>
    <w:rsid w:val="00D52CCC"/>
    <w:rsid w:val="00D56E1C"/>
    <w:rsid w:val="00DA1446"/>
    <w:rsid w:val="00DD5E7F"/>
    <w:rsid w:val="00DF622B"/>
    <w:rsid w:val="00E00D91"/>
    <w:rsid w:val="00E04665"/>
    <w:rsid w:val="00E34D65"/>
    <w:rsid w:val="00E50F27"/>
    <w:rsid w:val="00E93FBC"/>
    <w:rsid w:val="00E96634"/>
    <w:rsid w:val="00EA371B"/>
    <w:rsid w:val="00ED178B"/>
    <w:rsid w:val="00ED7AE6"/>
    <w:rsid w:val="00EE7BA3"/>
    <w:rsid w:val="00EF0D57"/>
    <w:rsid w:val="00F11E67"/>
    <w:rsid w:val="00F15A6B"/>
    <w:rsid w:val="00F43E9E"/>
    <w:rsid w:val="00FB01B7"/>
    <w:rsid w:val="00FC313D"/>
    <w:rsid w:val="00FD5BC9"/>
    <w:rsid w:val="00FF3F11"/>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D1B47"/>
    <w:pPr>
      <w:spacing w:after="0" w:line="240" w:lineRule="auto"/>
    </w:pPr>
    <w:rPr>
      <w:rFonts w:ascii="Century Schoolbook" w:eastAsia="Century Schoolbook" w:hAnsi="Century Schoolbook" w:cs="Century Schoolbook"/>
      <w:sz w:val="20"/>
    </w:rPr>
  </w:style>
  <w:style w:type="paragraph" w:customStyle="1" w:styleId="Style1">
    <w:name w:val="Style1"/>
    <w:basedOn w:val="Normal"/>
    <w:rsid w:val="008D1B47"/>
    <w:pPr>
      <w:spacing w:after="0" w:line="240" w:lineRule="auto"/>
    </w:pPr>
    <w:rPr>
      <w:rFonts w:ascii="Century Schoolbook" w:eastAsia="Century Schoolbook" w:hAnsi="Century Schoolbook" w:cs="Century Schoolbook"/>
      <w:sz w:val="20"/>
    </w:rPr>
  </w:style>
  <w:style w:type="paragraph" w:customStyle="1" w:styleId="Style2">
    <w:name w:val="Style2"/>
    <w:basedOn w:val="Normal"/>
    <w:rsid w:val="008D1B47"/>
    <w:pPr>
      <w:spacing w:after="0" w:line="240" w:lineRule="auto"/>
    </w:pPr>
    <w:rPr>
      <w:rFonts w:ascii="Century Schoolbook" w:eastAsia="Century Schoolbook" w:hAnsi="Century Schoolbook" w:cs="Century Schoolbook"/>
      <w:sz w:val="20"/>
    </w:rPr>
  </w:style>
  <w:style w:type="paragraph" w:customStyle="1" w:styleId="Style3">
    <w:name w:val="Style3"/>
    <w:basedOn w:val="Normal"/>
    <w:rsid w:val="008D1B47"/>
    <w:pPr>
      <w:spacing w:after="0" w:line="240" w:lineRule="auto"/>
    </w:pPr>
    <w:rPr>
      <w:rFonts w:ascii="Century Schoolbook" w:eastAsia="Century Schoolbook" w:hAnsi="Century Schoolbook" w:cs="Century Schoolbook"/>
      <w:sz w:val="20"/>
    </w:rPr>
  </w:style>
  <w:style w:type="paragraph" w:customStyle="1" w:styleId="Style4">
    <w:name w:val="Style4"/>
    <w:basedOn w:val="Normal"/>
    <w:rsid w:val="008D1B47"/>
    <w:pPr>
      <w:spacing w:after="0" w:line="240" w:lineRule="auto"/>
    </w:pPr>
    <w:rPr>
      <w:rFonts w:ascii="Century Schoolbook" w:eastAsia="Century Schoolbook" w:hAnsi="Century Schoolbook" w:cs="Century Schoolbook"/>
      <w:sz w:val="20"/>
    </w:rPr>
  </w:style>
  <w:style w:type="paragraph" w:customStyle="1" w:styleId="Style5">
    <w:name w:val="Style5"/>
    <w:basedOn w:val="Normal"/>
    <w:rsid w:val="008D1B47"/>
    <w:pPr>
      <w:spacing w:after="0" w:line="240" w:lineRule="auto"/>
    </w:pPr>
    <w:rPr>
      <w:rFonts w:ascii="Century Schoolbook" w:eastAsia="Century Schoolbook" w:hAnsi="Century Schoolbook" w:cs="Century Schoolbook"/>
      <w:sz w:val="20"/>
    </w:rPr>
  </w:style>
  <w:style w:type="paragraph" w:customStyle="1" w:styleId="Style6">
    <w:name w:val="Style6"/>
    <w:basedOn w:val="Normal"/>
    <w:rsid w:val="008D1B47"/>
    <w:pPr>
      <w:spacing w:after="0" w:line="240" w:lineRule="auto"/>
    </w:pPr>
    <w:rPr>
      <w:rFonts w:ascii="Century Schoolbook" w:eastAsia="Century Schoolbook" w:hAnsi="Century Schoolbook" w:cs="Century Schoolbook"/>
      <w:sz w:val="20"/>
    </w:rPr>
  </w:style>
  <w:style w:type="paragraph" w:customStyle="1" w:styleId="Style7">
    <w:name w:val="Style7"/>
    <w:basedOn w:val="Normal"/>
    <w:rsid w:val="008D1B47"/>
    <w:pPr>
      <w:spacing w:after="0" w:line="240" w:lineRule="auto"/>
    </w:pPr>
    <w:rPr>
      <w:rFonts w:ascii="Century Schoolbook" w:eastAsia="Century Schoolbook" w:hAnsi="Century Schoolbook" w:cs="Century Schoolbook"/>
      <w:sz w:val="20"/>
    </w:rPr>
  </w:style>
  <w:style w:type="paragraph" w:customStyle="1" w:styleId="Style8">
    <w:name w:val="Style8"/>
    <w:basedOn w:val="Normal"/>
    <w:rsid w:val="008D1B47"/>
    <w:pPr>
      <w:spacing w:after="0" w:line="240" w:lineRule="auto"/>
    </w:pPr>
    <w:rPr>
      <w:rFonts w:ascii="Century Schoolbook" w:eastAsia="Century Schoolbook" w:hAnsi="Century Schoolbook" w:cs="Century Schoolbook"/>
      <w:sz w:val="20"/>
    </w:rPr>
  </w:style>
  <w:style w:type="paragraph" w:customStyle="1" w:styleId="Style58">
    <w:name w:val="Style58"/>
    <w:basedOn w:val="Normal"/>
    <w:rsid w:val="008D1B47"/>
    <w:pPr>
      <w:spacing w:after="0" w:line="240" w:lineRule="auto"/>
    </w:pPr>
    <w:rPr>
      <w:rFonts w:ascii="Century Schoolbook" w:eastAsia="Century Schoolbook" w:hAnsi="Century Schoolbook" w:cs="Century Schoolbook"/>
      <w:sz w:val="20"/>
    </w:rPr>
  </w:style>
  <w:style w:type="paragraph" w:customStyle="1" w:styleId="Style34">
    <w:name w:val="Style34"/>
    <w:basedOn w:val="Normal"/>
    <w:rsid w:val="008D1B47"/>
    <w:pPr>
      <w:spacing w:after="0" w:line="240" w:lineRule="auto"/>
    </w:pPr>
    <w:rPr>
      <w:rFonts w:ascii="Century Schoolbook" w:eastAsia="Century Schoolbook" w:hAnsi="Century Schoolbook" w:cs="Century Schoolbook"/>
      <w:sz w:val="20"/>
    </w:rPr>
  </w:style>
  <w:style w:type="paragraph" w:customStyle="1" w:styleId="Style11">
    <w:name w:val="Style11"/>
    <w:basedOn w:val="Normal"/>
    <w:rsid w:val="008D1B47"/>
    <w:pPr>
      <w:spacing w:after="0" w:line="240" w:lineRule="auto"/>
    </w:pPr>
    <w:rPr>
      <w:rFonts w:ascii="Century Schoolbook" w:eastAsia="Century Schoolbook" w:hAnsi="Century Schoolbook" w:cs="Century Schoolbook"/>
      <w:sz w:val="20"/>
    </w:rPr>
  </w:style>
  <w:style w:type="paragraph" w:customStyle="1" w:styleId="Style52">
    <w:name w:val="Style52"/>
    <w:basedOn w:val="Normal"/>
    <w:rsid w:val="008D1B47"/>
    <w:pPr>
      <w:spacing w:after="0" w:line="240" w:lineRule="auto"/>
    </w:pPr>
    <w:rPr>
      <w:rFonts w:ascii="Century Schoolbook" w:eastAsia="Century Schoolbook" w:hAnsi="Century Schoolbook" w:cs="Century Schoolbook"/>
      <w:sz w:val="20"/>
    </w:rPr>
  </w:style>
  <w:style w:type="paragraph" w:customStyle="1" w:styleId="Style33">
    <w:name w:val="Style33"/>
    <w:basedOn w:val="Normal"/>
    <w:rsid w:val="008D1B47"/>
    <w:pPr>
      <w:spacing w:after="0" w:line="240" w:lineRule="auto"/>
    </w:pPr>
    <w:rPr>
      <w:rFonts w:ascii="Century Schoolbook" w:eastAsia="Century Schoolbook" w:hAnsi="Century Schoolbook" w:cs="Century Schoolbook"/>
      <w:sz w:val="20"/>
    </w:rPr>
  </w:style>
  <w:style w:type="paragraph" w:customStyle="1" w:styleId="Style16">
    <w:name w:val="Style16"/>
    <w:basedOn w:val="Normal"/>
    <w:rsid w:val="008D1B47"/>
    <w:pPr>
      <w:spacing w:after="0" w:line="240" w:lineRule="auto"/>
    </w:pPr>
    <w:rPr>
      <w:rFonts w:ascii="Century Schoolbook" w:eastAsia="Century Schoolbook" w:hAnsi="Century Schoolbook" w:cs="Century Schoolbook"/>
      <w:sz w:val="20"/>
    </w:rPr>
  </w:style>
  <w:style w:type="paragraph" w:customStyle="1" w:styleId="Style118">
    <w:name w:val="Style118"/>
    <w:basedOn w:val="Normal"/>
    <w:rsid w:val="008D1B47"/>
    <w:pPr>
      <w:spacing w:after="0" w:line="240" w:lineRule="auto"/>
    </w:pPr>
    <w:rPr>
      <w:rFonts w:ascii="Century Schoolbook" w:eastAsia="Century Schoolbook" w:hAnsi="Century Schoolbook" w:cs="Century Schoolbook"/>
      <w:sz w:val="20"/>
    </w:rPr>
  </w:style>
  <w:style w:type="paragraph" w:customStyle="1" w:styleId="Style18">
    <w:name w:val="Style18"/>
    <w:basedOn w:val="Normal"/>
    <w:rsid w:val="008D1B47"/>
    <w:pPr>
      <w:spacing w:after="0" w:line="240" w:lineRule="auto"/>
    </w:pPr>
    <w:rPr>
      <w:rFonts w:ascii="Century Schoolbook" w:eastAsia="Century Schoolbook" w:hAnsi="Century Schoolbook" w:cs="Century Schoolbook"/>
      <w:sz w:val="20"/>
    </w:rPr>
  </w:style>
  <w:style w:type="paragraph" w:customStyle="1" w:styleId="Style24">
    <w:name w:val="Style24"/>
    <w:basedOn w:val="Normal"/>
    <w:rsid w:val="008D1B47"/>
    <w:pPr>
      <w:spacing w:after="0" w:line="240" w:lineRule="auto"/>
    </w:pPr>
    <w:rPr>
      <w:rFonts w:ascii="Century Schoolbook" w:eastAsia="Century Schoolbook" w:hAnsi="Century Schoolbook" w:cs="Century Schoolbook"/>
      <w:sz w:val="20"/>
    </w:rPr>
  </w:style>
  <w:style w:type="paragraph" w:customStyle="1" w:styleId="Style22">
    <w:name w:val="Style22"/>
    <w:basedOn w:val="Normal"/>
    <w:rsid w:val="008D1B47"/>
    <w:pPr>
      <w:spacing w:after="0" w:line="240" w:lineRule="auto"/>
    </w:pPr>
    <w:rPr>
      <w:rFonts w:ascii="Century Schoolbook" w:eastAsia="Century Schoolbook" w:hAnsi="Century Schoolbook" w:cs="Century Schoolbook"/>
      <w:sz w:val="20"/>
    </w:rPr>
  </w:style>
  <w:style w:type="paragraph" w:customStyle="1" w:styleId="Style57">
    <w:name w:val="Style57"/>
    <w:basedOn w:val="Normal"/>
    <w:rsid w:val="008D1B47"/>
    <w:pPr>
      <w:spacing w:after="0" w:line="240" w:lineRule="auto"/>
    </w:pPr>
    <w:rPr>
      <w:rFonts w:ascii="Century Schoolbook" w:eastAsia="Century Schoolbook" w:hAnsi="Century Schoolbook" w:cs="Century Schoolbook"/>
      <w:sz w:val="20"/>
    </w:rPr>
  </w:style>
  <w:style w:type="paragraph" w:customStyle="1" w:styleId="Style120">
    <w:name w:val="Style120"/>
    <w:basedOn w:val="Normal"/>
    <w:rsid w:val="008D1B47"/>
    <w:pPr>
      <w:spacing w:after="0" w:line="240" w:lineRule="auto"/>
    </w:pPr>
    <w:rPr>
      <w:rFonts w:ascii="Century Schoolbook" w:eastAsia="Century Schoolbook" w:hAnsi="Century Schoolbook" w:cs="Century Schoolbook"/>
      <w:sz w:val="20"/>
    </w:rPr>
  </w:style>
  <w:style w:type="paragraph" w:customStyle="1" w:styleId="Style103">
    <w:name w:val="Style103"/>
    <w:basedOn w:val="Normal"/>
    <w:rsid w:val="008D1B47"/>
    <w:pPr>
      <w:spacing w:after="0" w:line="240" w:lineRule="auto"/>
    </w:pPr>
    <w:rPr>
      <w:rFonts w:ascii="Century Schoolbook" w:eastAsia="Century Schoolbook" w:hAnsi="Century Schoolbook" w:cs="Century Schoolbook"/>
      <w:sz w:val="20"/>
    </w:rPr>
  </w:style>
  <w:style w:type="character" w:customStyle="1" w:styleId="CharStyle2">
    <w:name w:val="CharStyle2"/>
    <w:basedOn w:val="DefaultParagraphFont"/>
    <w:rsid w:val="008D1B47"/>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8D1B47"/>
    <w:rPr>
      <w:rFonts w:ascii="Century Schoolbook" w:eastAsia="Century Schoolbook" w:hAnsi="Century Schoolbook" w:cs="Century Schoolbook"/>
      <w:b w:val="0"/>
      <w:bCs w:val="0"/>
      <w:i w:val="0"/>
      <w:iCs w:val="0"/>
      <w:smallCaps w:val="0"/>
      <w:spacing w:val="-10"/>
      <w:sz w:val="22"/>
      <w:szCs w:val="22"/>
    </w:rPr>
  </w:style>
  <w:style w:type="character" w:customStyle="1" w:styleId="CharStyle6">
    <w:name w:val="CharStyle6"/>
    <w:basedOn w:val="DefaultParagraphFont"/>
    <w:rsid w:val="008D1B47"/>
    <w:rPr>
      <w:rFonts w:ascii="Century Schoolbook" w:eastAsia="Century Schoolbook" w:hAnsi="Century Schoolbook" w:cs="Century Schoolbook"/>
      <w:b w:val="0"/>
      <w:bCs w:val="0"/>
      <w:i w:val="0"/>
      <w:iCs w:val="0"/>
      <w:smallCaps w:val="0"/>
      <w:sz w:val="22"/>
      <w:szCs w:val="22"/>
    </w:rPr>
  </w:style>
  <w:style w:type="character" w:customStyle="1" w:styleId="CharStyle8">
    <w:name w:val="CharStyle8"/>
    <w:basedOn w:val="DefaultParagraphFont"/>
    <w:rsid w:val="008D1B47"/>
    <w:rPr>
      <w:rFonts w:ascii="Century Schoolbook" w:eastAsia="Century Schoolbook" w:hAnsi="Century Schoolbook" w:cs="Century Schoolbook"/>
      <w:b w:val="0"/>
      <w:bCs w:val="0"/>
      <w:i w:val="0"/>
      <w:iCs w:val="0"/>
      <w:smallCaps w:val="0"/>
      <w:sz w:val="20"/>
      <w:szCs w:val="20"/>
    </w:rPr>
  </w:style>
  <w:style w:type="character" w:customStyle="1" w:styleId="CharStyle9">
    <w:name w:val="CharStyle9"/>
    <w:basedOn w:val="DefaultParagraphFont"/>
    <w:rsid w:val="008D1B47"/>
    <w:rPr>
      <w:rFonts w:ascii="Century Schoolbook" w:eastAsia="Century Schoolbook" w:hAnsi="Century Schoolbook" w:cs="Century Schoolbook"/>
      <w:b w:val="0"/>
      <w:bCs w:val="0"/>
      <w:i w:val="0"/>
      <w:iCs w:val="0"/>
      <w:smallCaps w:val="0"/>
      <w:sz w:val="52"/>
      <w:szCs w:val="52"/>
    </w:rPr>
  </w:style>
  <w:style w:type="character" w:customStyle="1" w:styleId="CharStyle18">
    <w:name w:val="CharStyle18"/>
    <w:basedOn w:val="DefaultParagraphFont"/>
    <w:rsid w:val="008D1B47"/>
    <w:rPr>
      <w:rFonts w:ascii="Century Schoolbook" w:eastAsia="Century Schoolbook" w:hAnsi="Century Schoolbook" w:cs="Century Schoolbook"/>
      <w:b w:val="0"/>
      <w:bCs w:val="0"/>
      <w:i/>
      <w:iCs/>
      <w:smallCaps w:val="0"/>
      <w:sz w:val="18"/>
      <w:szCs w:val="18"/>
    </w:rPr>
  </w:style>
  <w:style w:type="character" w:customStyle="1" w:styleId="CharStyle31">
    <w:name w:val="CharStyle31"/>
    <w:basedOn w:val="DefaultParagraphFont"/>
    <w:rsid w:val="008D1B47"/>
    <w:rPr>
      <w:rFonts w:ascii="Century Schoolbook" w:eastAsia="Century Schoolbook" w:hAnsi="Century Schoolbook" w:cs="Century Schoolbook"/>
      <w:b/>
      <w:bCs/>
      <w:i w:val="0"/>
      <w:iCs w:val="0"/>
      <w:smallCaps w:val="0"/>
      <w:sz w:val="14"/>
      <w:szCs w:val="14"/>
    </w:rPr>
  </w:style>
  <w:style w:type="character" w:customStyle="1" w:styleId="CharStyle33">
    <w:name w:val="CharStyle33"/>
    <w:basedOn w:val="DefaultParagraphFont"/>
    <w:rsid w:val="008D1B47"/>
    <w:rPr>
      <w:rFonts w:ascii="Palatino Linotype" w:eastAsia="Palatino Linotype" w:hAnsi="Palatino Linotype" w:cs="Palatino Linotype"/>
      <w:b/>
      <w:bCs/>
      <w:i/>
      <w:iCs/>
      <w:smallCaps w:val="0"/>
      <w:sz w:val="14"/>
      <w:szCs w:val="14"/>
    </w:rPr>
  </w:style>
  <w:style w:type="character" w:customStyle="1" w:styleId="CharStyle35">
    <w:name w:val="CharStyle35"/>
    <w:basedOn w:val="DefaultParagraphFont"/>
    <w:rsid w:val="008D1B47"/>
    <w:rPr>
      <w:rFonts w:ascii="Georgia" w:eastAsia="Georgia" w:hAnsi="Georgia" w:cs="Georgia"/>
      <w:b/>
      <w:bCs/>
      <w:i w:val="0"/>
      <w:iCs w:val="0"/>
      <w:smallCaps w:val="0"/>
      <w:sz w:val="10"/>
      <w:szCs w:val="10"/>
    </w:rPr>
  </w:style>
  <w:style w:type="character" w:customStyle="1" w:styleId="CharStyle39">
    <w:name w:val="CharStyle39"/>
    <w:basedOn w:val="DefaultParagraphFont"/>
    <w:rsid w:val="008D1B47"/>
    <w:rPr>
      <w:rFonts w:ascii="Century Schoolbook" w:eastAsia="Century Schoolbook" w:hAnsi="Century Schoolbook" w:cs="Century Schoolbook"/>
      <w:b/>
      <w:bCs/>
      <w:i w:val="0"/>
      <w:iCs w:val="0"/>
      <w:smallCaps/>
      <w:sz w:val="16"/>
      <w:szCs w:val="16"/>
    </w:rPr>
  </w:style>
  <w:style w:type="character" w:customStyle="1" w:styleId="CharStyle46">
    <w:name w:val="CharStyle46"/>
    <w:basedOn w:val="DefaultParagraphFont"/>
    <w:rsid w:val="008D1B47"/>
    <w:rPr>
      <w:rFonts w:ascii="Century Schoolbook" w:eastAsia="Century Schoolbook" w:hAnsi="Century Schoolbook" w:cs="Century Schoolbook"/>
      <w:b/>
      <w:bCs/>
      <w:i w:val="0"/>
      <w:iCs w:val="0"/>
      <w:smallCaps/>
      <w:sz w:val="18"/>
      <w:szCs w:val="18"/>
    </w:rPr>
  </w:style>
  <w:style w:type="character" w:customStyle="1" w:styleId="CharStyle52">
    <w:name w:val="CharStyle52"/>
    <w:basedOn w:val="DefaultParagraphFont"/>
    <w:rsid w:val="008D1B47"/>
    <w:rPr>
      <w:rFonts w:ascii="Century Schoolbook" w:eastAsia="Century Schoolbook" w:hAnsi="Century Schoolbook" w:cs="Century Schoolbook"/>
      <w:b w:val="0"/>
      <w:bCs w:val="0"/>
      <w:i w:val="0"/>
      <w:iCs w:val="0"/>
      <w:smallCaps w:val="0"/>
      <w:sz w:val="18"/>
      <w:szCs w:val="18"/>
    </w:rPr>
  </w:style>
  <w:style w:type="character" w:customStyle="1" w:styleId="CharStyle55">
    <w:name w:val="CharStyle55"/>
    <w:basedOn w:val="DefaultParagraphFont"/>
    <w:rsid w:val="008D1B47"/>
    <w:rPr>
      <w:rFonts w:ascii="Century Schoolbook" w:eastAsia="Century Schoolbook" w:hAnsi="Century Schoolbook" w:cs="Century Schoolbook"/>
      <w:b/>
      <w:bCs/>
      <w:i w:val="0"/>
      <w:iCs w:val="0"/>
      <w:smallCaps w:val="0"/>
      <w:sz w:val="10"/>
      <w:szCs w:val="10"/>
    </w:rPr>
  </w:style>
  <w:style w:type="character" w:customStyle="1" w:styleId="CharStyle67">
    <w:name w:val="CharStyle67"/>
    <w:basedOn w:val="DefaultParagraphFont"/>
    <w:rsid w:val="008D1B47"/>
    <w:rPr>
      <w:rFonts w:ascii="Century Schoolbook" w:eastAsia="Century Schoolbook" w:hAnsi="Century Schoolbook" w:cs="Century Schoolbook"/>
      <w:b/>
      <w:bCs/>
      <w:i/>
      <w:iCs/>
      <w:smallCaps w:val="0"/>
      <w:sz w:val="10"/>
      <w:szCs w:val="10"/>
    </w:rPr>
  </w:style>
  <w:style w:type="character" w:customStyle="1" w:styleId="CharStyle69">
    <w:name w:val="CharStyle69"/>
    <w:basedOn w:val="DefaultParagraphFont"/>
    <w:rsid w:val="008D1B47"/>
    <w:rPr>
      <w:rFonts w:ascii="Century Schoolbook" w:eastAsia="Century Schoolbook" w:hAnsi="Century Schoolbook" w:cs="Century Schoolbook"/>
      <w:b/>
      <w:bCs/>
      <w:i w:val="0"/>
      <w:iCs w:val="0"/>
      <w:smallCaps w:val="0"/>
      <w:sz w:val="18"/>
      <w:szCs w:val="18"/>
    </w:rPr>
  </w:style>
  <w:style w:type="character" w:customStyle="1" w:styleId="CharStyle99">
    <w:name w:val="CharStyle99"/>
    <w:basedOn w:val="DefaultParagraphFont"/>
    <w:rsid w:val="008D1B47"/>
    <w:rPr>
      <w:rFonts w:ascii="Century Schoolbook" w:eastAsia="Century Schoolbook" w:hAnsi="Century Schoolbook" w:cs="Century Schoolbook"/>
      <w:b/>
      <w:bCs/>
      <w:i w:val="0"/>
      <w:iCs w:val="0"/>
      <w:smallCaps w:val="0"/>
      <w:sz w:val="10"/>
      <w:szCs w:val="10"/>
    </w:rPr>
  </w:style>
  <w:style w:type="paragraph" w:styleId="Header">
    <w:name w:val="header"/>
    <w:basedOn w:val="Normal"/>
    <w:link w:val="HeaderChar"/>
    <w:uiPriority w:val="99"/>
    <w:semiHidden/>
    <w:unhideWhenUsed/>
    <w:rsid w:val="00A508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08D1"/>
  </w:style>
  <w:style w:type="paragraph" w:styleId="Footer">
    <w:name w:val="footer"/>
    <w:basedOn w:val="Normal"/>
    <w:link w:val="FooterChar"/>
    <w:uiPriority w:val="99"/>
    <w:semiHidden/>
    <w:unhideWhenUsed/>
    <w:rsid w:val="00A508D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08D1"/>
  </w:style>
  <w:style w:type="paragraph" w:styleId="BalloonText">
    <w:name w:val="Balloon Text"/>
    <w:basedOn w:val="Normal"/>
    <w:link w:val="BalloonTextChar"/>
    <w:uiPriority w:val="99"/>
    <w:semiHidden/>
    <w:unhideWhenUsed/>
    <w:rsid w:val="00A508D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508D1"/>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2</cp:revision>
  <dcterms:created xsi:type="dcterms:W3CDTF">2017-04-17T06:57:00Z</dcterms:created>
  <dcterms:modified xsi:type="dcterms:W3CDTF">2017-10-12T19:36:00Z</dcterms:modified>
</cp:coreProperties>
</file>