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D79" w:rsidRPr="007E79D2" w:rsidRDefault="00586250" w:rsidP="007E79D2">
      <w:pPr>
        <w:spacing w:after="120" w:line="240" w:lineRule="auto"/>
        <w:jc w:val="center"/>
        <w:rPr>
          <w:rFonts w:ascii="Times New Roman" w:hAnsi="Times New Roman" w:cs="Times New Roman"/>
          <w:sz w:val="36"/>
        </w:rPr>
      </w:pPr>
      <w:r w:rsidRPr="007E79D2">
        <w:rPr>
          <w:rFonts w:ascii="Times New Roman" w:hAnsi="Times New Roman" w:cs="Times New Roman"/>
          <w:sz w:val="36"/>
        </w:rPr>
        <w:t>TRADE AGREEMENT (FRANCE).</w:t>
      </w:r>
    </w:p>
    <w:p w:rsidR="00B74C03" w:rsidRPr="007E79D2" w:rsidRDefault="00B74C03" w:rsidP="007E79D2">
      <w:pPr>
        <w:widowControl w:val="0"/>
        <w:pBdr>
          <w:top w:val="single" w:sz="4" w:space="1" w:color="auto"/>
        </w:pBdr>
        <w:spacing w:before="200" w:line="240" w:lineRule="auto"/>
        <w:ind w:left="4018" w:right="4018"/>
        <w:jc w:val="center"/>
        <w:rPr>
          <w:rFonts w:ascii="Times New Roman" w:hAnsi="Times New Roman"/>
          <w:b/>
          <w:sz w:val="2"/>
          <w:szCs w:val="2"/>
        </w:rPr>
      </w:pPr>
    </w:p>
    <w:p w:rsidR="00FC3D79" w:rsidRPr="007E79D2" w:rsidRDefault="00586250" w:rsidP="007E79D2">
      <w:pPr>
        <w:spacing w:after="120" w:line="240" w:lineRule="auto"/>
        <w:jc w:val="center"/>
        <w:rPr>
          <w:rFonts w:ascii="Times New Roman" w:hAnsi="Times New Roman"/>
          <w:sz w:val="28"/>
        </w:rPr>
      </w:pPr>
      <w:r w:rsidRPr="007E79D2">
        <w:rPr>
          <w:rFonts w:ascii="Times New Roman" w:hAnsi="Times New Roman"/>
          <w:b/>
          <w:sz w:val="28"/>
        </w:rPr>
        <w:t>No. 79 of 1936.</w:t>
      </w:r>
    </w:p>
    <w:p w:rsidR="00FC3D79" w:rsidRPr="007E79D2" w:rsidRDefault="00FC3D79" w:rsidP="007E79D2">
      <w:pPr>
        <w:spacing w:after="120" w:line="240" w:lineRule="auto"/>
        <w:ind w:left="432" w:hanging="432"/>
        <w:jc w:val="both"/>
        <w:rPr>
          <w:rFonts w:ascii="Times New Roman" w:hAnsi="Times New Roman"/>
          <w:sz w:val="26"/>
        </w:rPr>
      </w:pPr>
      <w:r w:rsidRPr="007E79D2">
        <w:rPr>
          <w:rFonts w:ascii="Times New Roman" w:hAnsi="Times New Roman"/>
          <w:sz w:val="26"/>
        </w:rPr>
        <w:t>An Act to approve an Agreement contained in an Exchange of Notes between the Government of the Commonwealth of Australia and the Government of the French Republic.</w:t>
      </w:r>
    </w:p>
    <w:p w:rsidR="00FC3D79" w:rsidRPr="007E79D2" w:rsidRDefault="00FC3D79" w:rsidP="007E79D2">
      <w:pPr>
        <w:spacing w:after="120" w:line="240" w:lineRule="auto"/>
        <w:jc w:val="right"/>
        <w:rPr>
          <w:rFonts w:ascii="Times New Roman" w:hAnsi="Times New Roman"/>
          <w:sz w:val="26"/>
        </w:rPr>
      </w:pPr>
      <w:r w:rsidRPr="007E79D2">
        <w:rPr>
          <w:rFonts w:ascii="Times New Roman" w:hAnsi="Times New Roman"/>
          <w:sz w:val="26"/>
        </w:rPr>
        <w:t>[Assented to 7th December, 1936.]</w:t>
      </w:r>
    </w:p>
    <w:p w:rsidR="00FC3D79" w:rsidRPr="00EE21A7" w:rsidRDefault="00FC3D79" w:rsidP="007E79D2">
      <w:pPr>
        <w:spacing w:after="0" w:line="240" w:lineRule="auto"/>
        <w:jc w:val="both"/>
        <w:rPr>
          <w:rFonts w:ascii="Times New Roman" w:hAnsi="Times New Roman"/>
        </w:rPr>
      </w:pPr>
      <w:r w:rsidRPr="00EE21A7">
        <w:rPr>
          <w:rFonts w:ascii="Times New Roman" w:hAnsi="Times New Roman"/>
        </w:rPr>
        <w:t>BE it enacted by the King</w:t>
      </w:r>
      <w:r w:rsidR="00DD5DFE" w:rsidRPr="00EE21A7">
        <w:rPr>
          <w:rFonts w:ascii="Times New Roman" w:hAnsi="Times New Roman"/>
        </w:rPr>
        <w:t>’</w:t>
      </w:r>
      <w:r w:rsidRPr="00EE21A7">
        <w:rPr>
          <w:rFonts w:ascii="Times New Roman" w:hAnsi="Times New Roman"/>
        </w:rPr>
        <w:t>s Most Excellent Majesty, the Senate, and the House of Representatives of the Commonwealth of Australia, as follows:—</w:t>
      </w:r>
    </w:p>
    <w:p w:rsidR="00FC3D79" w:rsidRPr="007E79D2" w:rsidRDefault="00586250" w:rsidP="007E79D2">
      <w:pPr>
        <w:spacing w:before="120" w:after="60" w:line="240" w:lineRule="auto"/>
        <w:rPr>
          <w:rFonts w:ascii="Times New Roman" w:hAnsi="Times New Roman" w:cs="Times New Roman"/>
          <w:b/>
          <w:sz w:val="20"/>
        </w:rPr>
      </w:pPr>
      <w:r w:rsidRPr="007E79D2">
        <w:rPr>
          <w:rFonts w:ascii="Times New Roman" w:hAnsi="Times New Roman" w:cs="Times New Roman"/>
          <w:b/>
          <w:sz w:val="20"/>
        </w:rPr>
        <w:t>Short title.</w:t>
      </w:r>
    </w:p>
    <w:p w:rsidR="00FC3D79" w:rsidRPr="007E79D2" w:rsidRDefault="00586250" w:rsidP="007E79D2">
      <w:pPr>
        <w:tabs>
          <w:tab w:val="left" w:pos="450"/>
          <w:tab w:val="left" w:pos="810"/>
        </w:tabs>
        <w:spacing w:after="0" w:line="240" w:lineRule="auto"/>
        <w:ind w:firstLine="432"/>
        <w:jc w:val="both"/>
        <w:rPr>
          <w:rFonts w:ascii="Times New Roman" w:hAnsi="Times New Roman"/>
        </w:rPr>
      </w:pPr>
      <w:r w:rsidRPr="007E79D2">
        <w:rPr>
          <w:rFonts w:ascii="Times New Roman" w:hAnsi="Times New Roman"/>
          <w:b/>
        </w:rPr>
        <w:t>1.</w:t>
      </w:r>
      <w:r w:rsidR="002B07F3" w:rsidRPr="007E79D2">
        <w:rPr>
          <w:rFonts w:ascii="Times New Roman" w:hAnsi="Times New Roman"/>
          <w:b/>
        </w:rPr>
        <w:tab/>
      </w:r>
      <w:r w:rsidR="00FC3D79" w:rsidRPr="007E79D2">
        <w:rPr>
          <w:rFonts w:ascii="Times New Roman" w:hAnsi="Times New Roman"/>
        </w:rPr>
        <w:t xml:space="preserve">This Act may be cited as the </w:t>
      </w:r>
      <w:r w:rsidRPr="007E79D2">
        <w:rPr>
          <w:rFonts w:ascii="Times New Roman" w:hAnsi="Times New Roman"/>
          <w:i/>
        </w:rPr>
        <w:t xml:space="preserve">Trade Agreement (France) Act </w:t>
      </w:r>
      <w:r w:rsidR="00FC3D79" w:rsidRPr="007E79D2">
        <w:rPr>
          <w:rFonts w:ascii="Times New Roman" w:hAnsi="Times New Roman"/>
        </w:rPr>
        <w:t>1936.</w:t>
      </w:r>
    </w:p>
    <w:p w:rsidR="00FC3D79" w:rsidRPr="007E79D2" w:rsidRDefault="00586250" w:rsidP="007E79D2">
      <w:pPr>
        <w:spacing w:before="120" w:after="60" w:line="240" w:lineRule="auto"/>
        <w:rPr>
          <w:rFonts w:ascii="Times New Roman" w:hAnsi="Times New Roman" w:cs="Times New Roman"/>
          <w:b/>
          <w:sz w:val="20"/>
        </w:rPr>
      </w:pPr>
      <w:r w:rsidRPr="007E79D2">
        <w:rPr>
          <w:rFonts w:ascii="Times New Roman" w:hAnsi="Times New Roman" w:cs="Times New Roman"/>
          <w:b/>
          <w:sz w:val="20"/>
        </w:rPr>
        <w:t>Approval of Agreement.</w:t>
      </w:r>
    </w:p>
    <w:p w:rsidR="00FC3D79" w:rsidRPr="007E79D2" w:rsidRDefault="00FC3D79" w:rsidP="007E79D2">
      <w:pPr>
        <w:tabs>
          <w:tab w:val="left" w:pos="446"/>
          <w:tab w:val="left" w:pos="810"/>
        </w:tabs>
        <w:spacing w:after="120" w:line="240" w:lineRule="auto"/>
        <w:ind w:firstLine="432"/>
        <w:jc w:val="both"/>
        <w:rPr>
          <w:rFonts w:ascii="Times New Roman" w:hAnsi="Times New Roman"/>
        </w:rPr>
      </w:pPr>
      <w:r w:rsidRPr="007E79D2">
        <w:rPr>
          <w:rFonts w:ascii="Times New Roman" w:hAnsi="Times New Roman"/>
          <w:b/>
        </w:rPr>
        <w:t>2.</w:t>
      </w:r>
      <w:r w:rsidR="00CF3738" w:rsidRPr="007E79D2">
        <w:rPr>
          <w:rFonts w:ascii="Times New Roman" w:hAnsi="Times New Roman"/>
        </w:rPr>
        <w:tab/>
      </w:r>
      <w:r w:rsidRPr="007E79D2">
        <w:rPr>
          <w:rFonts w:ascii="Times New Roman" w:hAnsi="Times New Roman"/>
        </w:rPr>
        <w:t>The Agreement contained in an Exchange of Notes made between His Majesty</w:t>
      </w:r>
      <w:r w:rsidR="00DD5DFE" w:rsidRPr="007E79D2">
        <w:rPr>
          <w:rFonts w:ascii="Times New Roman" w:hAnsi="Times New Roman"/>
        </w:rPr>
        <w:t>’</w:t>
      </w:r>
      <w:r w:rsidRPr="007E79D2">
        <w:rPr>
          <w:rFonts w:ascii="Times New Roman" w:hAnsi="Times New Roman"/>
        </w:rPr>
        <w:t>s Government in the Commonwealth of Australia and the Government of the French Republic, a copy of which Exchange of Notes is set forth in the Schedule to this Act, is hereby approved.</w:t>
      </w:r>
    </w:p>
    <w:p w:rsidR="00CF3738" w:rsidRPr="007E79D2" w:rsidRDefault="00CF3738" w:rsidP="007E79D2">
      <w:pPr>
        <w:widowControl w:val="0"/>
        <w:pBdr>
          <w:top w:val="double" w:sz="4" w:space="1" w:color="auto"/>
        </w:pBdr>
        <w:spacing w:after="120" w:line="240" w:lineRule="auto"/>
        <w:ind w:left="3730" w:right="3730"/>
        <w:jc w:val="center"/>
        <w:rPr>
          <w:rFonts w:ascii="Times New Roman" w:hAnsi="Times New Roman"/>
          <w:b/>
          <w:sz w:val="10"/>
        </w:rPr>
      </w:pPr>
    </w:p>
    <w:p w:rsidR="00FC3D79" w:rsidRPr="007E79D2" w:rsidRDefault="00586250" w:rsidP="007E79D2">
      <w:pPr>
        <w:spacing w:after="240" w:line="240" w:lineRule="auto"/>
        <w:jc w:val="center"/>
        <w:rPr>
          <w:rFonts w:ascii="Times New Roman" w:hAnsi="Times New Roman"/>
          <w:sz w:val="24"/>
        </w:rPr>
      </w:pPr>
      <w:r w:rsidRPr="007E79D2">
        <w:rPr>
          <w:rFonts w:ascii="Times New Roman" w:hAnsi="Times New Roman"/>
          <w:sz w:val="24"/>
        </w:rPr>
        <w:t>THE SCHEDULE.</w:t>
      </w:r>
    </w:p>
    <w:p w:rsidR="00CF3738" w:rsidRPr="007E79D2" w:rsidRDefault="00CF3738" w:rsidP="007E79D2">
      <w:pPr>
        <w:widowControl w:val="0"/>
        <w:pBdr>
          <w:top w:val="single" w:sz="4" w:space="1" w:color="auto"/>
        </w:pBdr>
        <w:spacing w:after="120" w:line="240" w:lineRule="auto"/>
        <w:ind w:left="4018" w:right="4018"/>
        <w:jc w:val="center"/>
        <w:rPr>
          <w:rFonts w:ascii="Times New Roman" w:hAnsi="Times New Roman"/>
          <w:b/>
          <w:sz w:val="10"/>
        </w:rPr>
      </w:pPr>
    </w:p>
    <w:p w:rsidR="00FC3D79" w:rsidRPr="007E79D2" w:rsidRDefault="00FC3D79" w:rsidP="007E79D2">
      <w:pPr>
        <w:spacing w:after="240" w:line="240" w:lineRule="auto"/>
        <w:ind w:left="432" w:hanging="432"/>
        <w:jc w:val="both"/>
        <w:rPr>
          <w:rFonts w:ascii="Times New Roman" w:hAnsi="Times New Roman"/>
        </w:rPr>
      </w:pPr>
      <w:r w:rsidRPr="007E79D2">
        <w:rPr>
          <w:rFonts w:ascii="Times New Roman" w:hAnsi="Times New Roman"/>
        </w:rPr>
        <w:t>EXCHANGE OF NOTES BETWEEN THE GOVERNMENT OF THE COMMONWEALTH OF AUSTRALIA AND THE GOVERNMENT OF THE FRENCH REPUBLIC.</w:t>
      </w:r>
    </w:p>
    <w:p w:rsidR="00CF3738" w:rsidRPr="007E79D2" w:rsidRDefault="00CF3738" w:rsidP="007E79D2">
      <w:pPr>
        <w:widowControl w:val="0"/>
        <w:pBdr>
          <w:top w:val="single" w:sz="4" w:space="1" w:color="auto"/>
        </w:pBdr>
        <w:spacing w:after="120" w:line="240" w:lineRule="auto"/>
        <w:ind w:left="4018" w:right="4018"/>
        <w:jc w:val="center"/>
        <w:rPr>
          <w:rFonts w:ascii="Times New Roman" w:hAnsi="Times New Roman"/>
          <w:b/>
          <w:sz w:val="10"/>
        </w:rPr>
      </w:pPr>
    </w:p>
    <w:p w:rsidR="00FC3D79" w:rsidRPr="007E79D2" w:rsidRDefault="00586250" w:rsidP="007E79D2">
      <w:pPr>
        <w:spacing w:after="240" w:line="240" w:lineRule="auto"/>
        <w:jc w:val="center"/>
        <w:rPr>
          <w:rFonts w:ascii="Times New Roman" w:hAnsi="Times New Roman"/>
        </w:rPr>
      </w:pPr>
      <w:r w:rsidRPr="007E79D2">
        <w:rPr>
          <w:rFonts w:ascii="Times New Roman" w:hAnsi="Times New Roman"/>
          <w:smallCaps/>
        </w:rPr>
        <w:t xml:space="preserve">French Note No. </w:t>
      </w:r>
      <w:r w:rsidR="00FC3D79" w:rsidRPr="007E79D2">
        <w:rPr>
          <w:rFonts w:ascii="Times New Roman" w:hAnsi="Times New Roman"/>
        </w:rPr>
        <w:t>1</w:t>
      </w:r>
    </w:p>
    <w:p w:rsidR="00CF3738" w:rsidRPr="007E79D2" w:rsidRDefault="00CF3738" w:rsidP="007E79D2">
      <w:pPr>
        <w:widowControl w:val="0"/>
        <w:pBdr>
          <w:top w:val="single" w:sz="4" w:space="1" w:color="auto"/>
        </w:pBdr>
        <w:spacing w:after="120" w:line="240" w:lineRule="auto"/>
        <w:ind w:left="4018" w:right="4018"/>
        <w:jc w:val="center"/>
        <w:rPr>
          <w:rFonts w:ascii="Times New Roman" w:hAnsi="Times New Roman"/>
          <w:b/>
          <w:sz w:val="10"/>
        </w:rPr>
      </w:pPr>
    </w:p>
    <w:p w:rsidR="00CF3738" w:rsidRPr="007E79D2" w:rsidRDefault="00FC3D79" w:rsidP="007E79D2">
      <w:pPr>
        <w:spacing w:after="0" w:line="240" w:lineRule="auto"/>
        <w:ind w:left="1008" w:hanging="1008"/>
        <w:jc w:val="both"/>
        <w:rPr>
          <w:rFonts w:ascii="Times New Roman" w:hAnsi="Times New Roman"/>
        </w:rPr>
      </w:pPr>
      <w:r w:rsidRPr="007E79D2">
        <w:rPr>
          <w:rFonts w:ascii="Times New Roman" w:hAnsi="Times New Roman"/>
        </w:rPr>
        <w:t>Consulate General of France</w:t>
      </w:r>
    </w:p>
    <w:p w:rsidR="00FC3D79" w:rsidRPr="007E79D2" w:rsidRDefault="00CF3738" w:rsidP="007E79D2">
      <w:pPr>
        <w:tabs>
          <w:tab w:val="left" w:pos="720"/>
          <w:tab w:val="left" w:pos="5220"/>
        </w:tabs>
        <w:spacing w:after="60" w:line="240" w:lineRule="auto"/>
        <w:ind w:left="893" w:hanging="1008"/>
        <w:jc w:val="both"/>
        <w:rPr>
          <w:rFonts w:ascii="Times New Roman" w:hAnsi="Times New Roman"/>
        </w:rPr>
      </w:pPr>
      <w:r w:rsidRPr="007E79D2">
        <w:rPr>
          <w:rFonts w:ascii="Times New Roman" w:hAnsi="Times New Roman"/>
        </w:rPr>
        <w:tab/>
      </w:r>
      <w:r w:rsidR="00FC3D79" w:rsidRPr="007E79D2">
        <w:rPr>
          <w:rFonts w:ascii="Times New Roman" w:hAnsi="Times New Roman"/>
        </w:rPr>
        <w:t>in Australia.</w:t>
      </w:r>
      <w:r w:rsidRPr="007E79D2">
        <w:rPr>
          <w:rFonts w:ascii="Times New Roman" w:hAnsi="Times New Roman"/>
        </w:rPr>
        <w:tab/>
      </w:r>
      <w:r w:rsidR="00FC3D79" w:rsidRPr="007E79D2">
        <w:rPr>
          <w:rFonts w:ascii="Times New Roman" w:hAnsi="Times New Roman"/>
        </w:rPr>
        <w:t>SYDNEY, 27th November, 1936.</w:t>
      </w:r>
    </w:p>
    <w:p w:rsidR="00FC3D79" w:rsidRPr="007E79D2" w:rsidRDefault="00FC3D79" w:rsidP="007E79D2">
      <w:pPr>
        <w:spacing w:after="60" w:line="240" w:lineRule="auto"/>
        <w:jc w:val="both"/>
        <w:rPr>
          <w:rFonts w:ascii="Times New Roman" w:hAnsi="Times New Roman"/>
        </w:rPr>
      </w:pPr>
      <w:r w:rsidRPr="007E79D2">
        <w:rPr>
          <w:rFonts w:ascii="Times New Roman" w:hAnsi="Times New Roman"/>
        </w:rPr>
        <w:t>My dear Minister,</w:t>
      </w:r>
    </w:p>
    <w:p w:rsidR="00FC3D79" w:rsidRPr="007E79D2" w:rsidRDefault="00FC3D79" w:rsidP="007E79D2">
      <w:pPr>
        <w:spacing w:after="60" w:line="240" w:lineRule="auto"/>
        <w:ind w:firstLine="432"/>
        <w:jc w:val="both"/>
        <w:rPr>
          <w:rFonts w:ascii="Times New Roman" w:hAnsi="Times New Roman"/>
        </w:rPr>
      </w:pPr>
      <w:r w:rsidRPr="007E79D2">
        <w:rPr>
          <w:rFonts w:ascii="Times New Roman" w:hAnsi="Times New Roman"/>
        </w:rPr>
        <w:t>With reference to the negotiations which have taken place between our two Governments with a view to the conclusion of a Trade Agreement, I have the honour to inform you that, as from a date to be fixed by mutual agreement:</w:t>
      </w:r>
    </w:p>
    <w:p w:rsidR="00FC3D79" w:rsidRPr="007E79D2" w:rsidRDefault="00FC3D79" w:rsidP="007E79D2">
      <w:pPr>
        <w:tabs>
          <w:tab w:val="left" w:pos="990"/>
        </w:tabs>
        <w:spacing w:after="0" w:line="240" w:lineRule="auto"/>
        <w:ind w:left="432" w:firstLine="432"/>
        <w:jc w:val="both"/>
        <w:rPr>
          <w:rFonts w:ascii="Times New Roman" w:hAnsi="Times New Roman"/>
        </w:rPr>
      </w:pPr>
      <w:r w:rsidRPr="007E79D2">
        <w:rPr>
          <w:rFonts w:ascii="Times New Roman" w:hAnsi="Times New Roman"/>
        </w:rPr>
        <w:t>(1)</w:t>
      </w:r>
      <w:r w:rsidR="00CF3738" w:rsidRPr="007E79D2">
        <w:rPr>
          <w:rFonts w:ascii="Times New Roman" w:hAnsi="Times New Roman"/>
        </w:rPr>
        <w:tab/>
      </w:r>
      <w:r w:rsidRPr="007E79D2">
        <w:rPr>
          <w:rFonts w:ascii="Times New Roman" w:hAnsi="Times New Roman"/>
        </w:rPr>
        <w:t>The French Government will accord to the Australian products enumerated in Schedule A annexed to the present Note the duties of the minimum tariff, that is to say, the lowest rates which France accords or may accord to like products from any other foreign country.</w:t>
      </w:r>
    </w:p>
    <w:p w:rsidR="00FC3D79" w:rsidRPr="007E79D2" w:rsidRDefault="006015F6" w:rsidP="007E79D2">
      <w:pPr>
        <w:spacing w:after="0" w:line="240" w:lineRule="auto"/>
        <w:jc w:val="both"/>
        <w:rPr>
          <w:rFonts w:ascii="Times New Roman" w:hAnsi="Times New Roman"/>
        </w:rPr>
      </w:pPr>
      <w:r w:rsidRPr="007E79D2">
        <w:rPr>
          <w:rFonts w:ascii="Times New Roman" w:hAnsi="Times New Roman"/>
        </w:rPr>
        <w:br w:type="page"/>
      </w:r>
    </w:p>
    <w:p w:rsidR="00FC3D79" w:rsidRPr="007E79D2" w:rsidRDefault="00FC3D79" w:rsidP="007E79D2">
      <w:pPr>
        <w:tabs>
          <w:tab w:val="left" w:pos="990"/>
        </w:tabs>
        <w:spacing w:after="0" w:line="240" w:lineRule="auto"/>
        <w:ind w:left="432" w:firstLine="432"/>
        <w:jc w:val="both"/>
        <w:rPr>
          <w:rFonts w:ascii="Times New Roman" w:hAnsi="Times New Roman"/>
        </w:rPr>
      </w:pPr>
      <w:r w:rsidRPr="007E79D2">
        <w:rPr>
          <w:rFonts w:ascii="Times New Roman" w:hAnsi="Times New Roman"/>
        </w:rPr>
        <w:lastRenderedPageBreak/>
        <w:t>(2)</w:t>
      </w:r>
      <w:r w:rsidR="00CF3738" w:rsidRPr="007E79D2">
        <w:rPr>
          <w:rFonts w:ascii="Times New Roman" w:hAnsi="Times New Roman"/>
        </w:rPr>
        <w:tab/>
      </w:r>
      <w:r w:rsidRPr="007E79D2">
        <w:rPr>
          <w:rFonts w:ascii="Times New Roman" w:hAnsi="Times New Roman"/>
        </w:rPr>
        <w:t>As regards the Australian products enumerated in the said Schedule A which are subject to quota restrictions and for which no quota has been allocated to Australia, the French Government will examine with goodwill any request which may be made by the Government of the Commonwealth of Australia with a view to obtaining a percentage of the global quota.</w:t>
      </w:r>
    </w:p>
    <w:p w:rsidR="00FC3D79" w:rsidRPr="007E79D2" w:rsidRDefault="00FC3D79" w:rsidP="007E79D2">
      <w:pPr>
        <w:tabs>
          <w:tab w:val="left" w:pos="990"/>
        </w:tabs>
        <w:spacing w:after="0" w:line="240" w:lineRule="auto"/>
        <w:ind w:left="432" w:firstLine="432"/>
        <w:jc w:val="both"/>
        <w:rPr>
          <w:rFonts w:ascii="Times New Roman" w:hAnsi="Times New Roman"/>
        </w:rPr>
      </w:pPr>
      <w:r w:rsidRPr="007E79D2">
        <w:rPr>
          <w:rFonts w:ascii="Times New Roman" w:hAnsi="Times New Roman"/>
        </w:rPr>
        <w:t>(3)</w:t>
      </w:r>
      <w:r w:rsidR="00CF3738" w:rsidRPr="007E79D2">
        <w:rPr>
          <w:rFonts w:ascii="Times New Roman" w:hAnsi="Times New Roman"/>
        </w:rPr>
        <w:tab/>
      </w:r>
      <w:r w:rsidRPr="007E79D2">
        <w:rPr>
          <w:rFonts w:ascii="Times New Roman" w:hAnsi="Times New Roman"/>
        </w:rPr>
        <w:t>The French Government will suppress:</w:t>
      </w:r>
    </w:p>
    <w:p w:rsidR="00FC3D79" w:rsidRPr="007E79D2" w:rsidRDefault="00FC3D79" w:rsidP="007E79D2">
      <w:pPr>
        <w:spacing w:after="0" w:line="240" w:lineRule="auto"/>
        <w:ind w:left="1800" w:hanging="432"/>
        <w:jc w:val="both"/>
        <w:rPr>
          <w:rFonts w:ascii="Times New Roman" w:hAnsi="Times New Roman"/>
        </w:rPr>
      </w:pPr>
      <w:r w:rsidRPr="007E79D2">
        <w:rPr>
          <w:rFonts w:ascii="Times New Roman" w:hAnsi="Times New Roman"/>
        </w:rPr>
        <w:t>(</w:t>
      </w:r>
      <w:r w:rsidRPr="007E79D2">
        <w:rPr>
          <w:rFonts w:ascii="Times New Roman" w:hAnsi="Times New Roman"/>
          <w:i/>
        </w:rPr>
        <w:t>a</w:t>
      </w:r>
      <w:r w:rsidRPr="007E79D2">
        <w:rPr>
          <w:rFonts w:ascii="Times New Roman" w:hAnsi="Times New Roman"/>
        </w:rPr>
        <w:t>) the exchange surtax of 15 per centum imposed on Australian products by virtue of the Decree of the 11th November, 1931;</w:t>
      </w:r>
    </w:p>
    <w:p w:rsidR="00FC3D79" w:rsidRPr="007E79D2" w:rsidRDefault="00FC3D79" w:rsidP="007E79D2">
      <w:pPr>
        <w:spacing w:after="0" w:line="240" w:lineRule="auto"/>
        <w:ind w:left="1800" w:hanging="432"/>
        <w:jc w:val="both"/>
        <w:rPr>
          <w:rFonts w:ascii="Times New Roman" w:hAnsi="Times New Roman"/>
        </w:rPr>
      </w:pPr>
      <w:r w:rsidRPr="007E79D2">
        <w:rPr>
          <w:rFonts w:ascii="Times New Roman" w:hAnsi="Times New Roman"/>
        </w:rPr>
        <w:t>(</w:t>
      </w:r>
      <w:r w:rsidR="00586250" w:rsidRPr="007E79D2">
        <w:rPr>
          <w:rFonts w:ascii="Times New Roman" w:hAnsi="Times New Roman"/>
          <w:i/>
        </w:rPr>
        <w:t>b</w:t>
      </w:r>
      <w:r w:rsidRPr="007E79D2">
        <w:rPr>
          <w:rFonts w:ascii="Times New Roman" w:hAnsi="Times New Roman"/>
        </w:rPr>
        <w:t>)</w:t>
      </w:r>
      <w:r w:rsidR="00586250" w:rsidRPr="007E79D2">
        <w:rPr>
          <w:rFonts w:ascii="Times New Roman" w:hAnsi="Times New Roman"/>
          <w:i/>
        </w:rPr>
        <w:t xml:space="preserve"> </w:t>
      </w:r>
      <w:r w:rsidRPr="007E79D2">
        <w:rPr>
          <w:rFonts w:ascii="Times New Roman" w:hAnsi="Times New Roman"/>
        </w:rPr>
        <w:t>the increases to 4 per centum and 6 per centum in the rate of the import tax imposed on Australian products by virtue of Article 32 of the Law of 31st March, 1932;</w:t>
      </w:r>
    </w:p>
    <w:p w:rsidR="00FC3D79" w:rsidRPr="007E79D2" w:rsidRDefault="00FC3D79" w:rsidP="007E79D2">
      <w:pPr>
        <w:spacing w:after="60" w:line="240" w:lineRule="auto"/>
        <w:ind w:left="1890" w:hanging="432"/>
        <w:jc w:val="both"/>
        <w:rPr>
          <w:rFonts w:ascii="Times New Roman" w:hAnsi="Times New Roman"/>
        </w:rPr>
      </w:pPr>
      <w:r w:rsidRPr="007E79D2">
        <w:rPr>
          <w:rFonts w:ascii="Times New Roman" w:hAnsi="Times New Roman"/>
        </w:rPr>
        <w:t>(</w:t>
      </w:r>
      <w:r w:rsidR="00586250" w:rsidRPr="007E79D2">
        <w:rPr>
          <w:rFonts w:ascii="Times New Roman" w:hAnsi="Times New Roman"/>
          <w:i/>
        </w:rPr>
        <w:t>c</w:t>
      </w:r>
      <w:r w:rsidRPr="007E79D2">
        <w:rPr>
          <w:rFonts w:ascii="Times New Roman" w:hAnsi="Times New Roman"/>
        </w:rPr>
        <w:t>) the special surtaxes of 200 per centum of the general tariff duties imposed on butter fresh, salted or melted (No. 37 of the French Tariff) and on wheat in the grain (ex No. 68 of the French Tariff) originating in or coming from Australia, by virtue of the Decree of the 15th January, 1930, and the Law of 11th January, 1932.</w:t>
      </w:r>
    </w:p>
    <w:p w:rsidR="00FC3D79" w:rsidRPr="007E79D2" w:rsidRDefault="00FC3D79" w:rsidP="007E79D2">
      <w:pPr>
        <w:tabs>
          <w:tab w:val="left" w:pos="990"/>
        </w:tabs>
        <w:spacing w:after="0" w:line="240" w:lineRule="auto"/>
        <w:ind w:left="432" w:firstLine="432"/>
        <w:jc w:val="both"/>
        <w:rPr>
          <w:rFonts w:ascii="Times New Roman" w:hAnsi="Times New Roman"/>
        </w:rPr>
      </w:pPr>
      <w:r w:rsidRPr="007E79D2">
        <w:rPr>
          <w:rFonts w:ascii="Times New Roman" w:hAnsi="Times New Roman"/>
        </w:rPr>
        <w:t>(4)</w:t>
      </w:r>
      <w:r w:rsidR="00CF3738" w:rsidRPr="007E79D2">
        <w:rPr>
          <w:rFonts w:ascii="Times New Roman" w:hAnsi="Times New Roman"/>
        </w:rPr>
        <w:tab/>
      </w:r>
      <w:r w:rsidRPr="007E79D2">
        <w:rPr>
          <w:rFonts w:ascii="Times New Roman" w:hAnsi="Times New Roman"/>
        </w:rPr>
        <w:t>The French Government will guarantee to Australia the undermentioned quotas for the importation of the following products:—</w:t>
      </w:r>
    </w:p>
    <w:p w:rsidR="00FC3D79" w:rsidRPr="007E79D2" w:rsidRDefault="00FC3D79" w:rsidP="007E79D2">
      <w:pPr>
        <w:spacing w:after="0" w:line="240" w:lineRule="auto"/>
        <w:ind w:left="1350" w:hanging="270"/>
        <w:jc w:val="both"/>
        <w:rPr>
          <w:rFonts w:ascii="Times New Roman" w:hAnsi="Times New Roman"/>
        </w:rPr>
      </w:pPr>
      <w:r w:rsidRPr="007E79D2">
        <w:rPr>
          <w:rFonts w:ascii="Times New Roman" w:hAnsi="Times New Roman"/>
        </w:rPr>
        <w:t>Ex. No. 70. Barley in the grain—</w:t>
      </w:r>
    </w:p>
    <w:p w:rsidR="00FC3D79" w:rsidRPr="007E79D2" w:rsidRDefault="00FC3D79" w:rsidP="007E79D2">
      <w:pPr>
        <w:spacing w:after="60" w:line="240" w:lineRule="auto"/>
        <w:ind w:left="2250" w:hanging="144"/>
        <w:rPr>
          <w:rFonts w:ascii="Times New Roman" w:hAnsi="Times New Roman"/>
        </w:rPr>
      </w:pPr>
      <w:r w:rsidRPr="007E79D2">
        <w:rPr>
          <w:rFonts w:ascii="Times New Roman" w:hAnsi="Times New Roman"/>
        </w:rPr>
        <w:t>5 per centum of the global quota for each of the four quarters of each year during the currency of the present arrangement</w:t>
      </w:r>
    </w:p>
    <w:p w:rsidR="00FC3D79" w:rsidRPr="007E79D2" w:rsidRDefault="00FC3D79" w:rsidP="007E79D2">
      <w:pPr>
        <w:spacing w:after="0" w:line="240" w:lineRule="auto"/>
        <w:ind w:left="1350" w:hanging="270"/>
        <w:jc w:val="both"/>
        <w:rPr>
          <w:rFonts w:ascii="Times New Roman" w:hAnsi="Times New Roman"/>
        </w:rPr>
      </w:pPr>
      <w:r w:rsidRPr="007E79D2">
        <w:rPr>
          <w:rFonts w:ascii="Times New Roman" w:hAnsi="Times New Roman"/>
        </w:rPr>
        <w:t>If the quota of 5 per centum does not permit the importation of 20,000 quintals annually of Australian barley into France, the French Government will endeavour to grant a supplementary quota which would ensure an annual importation of this quantity. Should the French Government be unable to grant such a supplementary quota advantages of a corresponding value will be granted to Australia.</w:t>
      </w:r>
    </w:p>
    <w:p w:rsidR="00FC3D79" w:rsidRPr="007E79D2" w:rsidRDefault="00FC3D79" w:rsidP="007E79D2">
      <w:pPr>
        <w:spacing w:after="60" w:line="240" w:lineRule="auto"/>
        <w:ind w:left="1354" w:hanging="274"/>
        <w:jc w:val="both"/>
        <w:rPr>
          <w:rFonts w:ascii="Times New Roman" w:hAnsi="Times New Roman"/>
        </w:rPr>
      </w:pPr>
      <w:r w:rsidRPr="007E79D2">
        <w:rPr>
          <w:rFonts w:ascii="Times New Roman" w:hAnsi="Times New Roman"/>
        </w:rPr>
        <w:t>Ex. No. 84. Apples and pears, fresh</w:t>
      </w:r>
    </w:p>
    <w:tbl>
      <w:tblPr>
        <w:tblStyle w:val="TableGrid"/>
        <w:tblW w:w="7413" w:type="dxa"/>
        <w:tblInd w:w="1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3"/>
        <w:gridCol w:w="1080"/>
        <w:gridCol w:w="4770"/>
      </w:tblGrid>
      <w:tr w:rsidR="000B23F4" w:rsidRPr="007E79D2" w:rsidTr="00693774">
        <w:tc>
          <w:tcPr>
            <w:tcW w:w="1563" w:type="dxa"/>
          </w:tcPr>
          <w:p w:rsidR="000B23F4" w:rsidRPr="007E79D2" w:rsidRDefault="000B23F4" w:rsidP="007E79D2">
            <w:pPr>
              <w:spacing w:after="60"/>
              <w:ind w:left="527"/>
              <w:rPr>
                <w:rFonts w:ascii="Times New Roman" w:hAnsi="Times New Roman"/>
              </w:rPr>
            </w:pPr>
            <w:r w:rsidRPr="007E79D2">
              <w:rPr>
                <w:rFonts w:ascii="Times New Roman" w:hAnsi="Times New Roman"/>
              </w:rPr>
              <w:t>First</w:t>
            </w:r>
          </w:p>
        </w:tc>
        <w:tc>
          <w:tcPr>
            <w:tcW w:w="1080" w:type="dxa"/>
          </w:tcPr>
          <w:p w:rsidR="000B23F4" w:rsidRPr="007E79D2" w:rsidRDefault="00693774" w:rsidP="007E79D2">
            <w:pPr>
              <w:spacing w:after="60"/>
              <w:jc w:val="center"/>
              <w:rPr>
                <w:rFonts w:ascii="Times New Roman" w:hAnsi="Times New Roman"/>
              </w:rPr>
            </w:pPr>
            <w:r w:rsidRPr="007E79D2">
              <w:rPr>
                <w:rFonts w:ascii="Times New Roman" w:hAnsi="Times New Roman"/>
              </w:rPr>
              <w:t>q</w:t>
            </w:r>
            <w:r w:rsidR="000B23F4" w:rsidRPr="007E79D2">
              <w:rPr>
                <w:rFonts w:ascii="Times New Roman" w:hAnsi="Times New Roman"/>
              </w:rPr>
              <w:t>uarter</w:t>
            </w:r>
          </w:p>
        </w:tc>
        <w:tc>
          <w:tcPr>
            <w:tcW w:w="4770" w:type="dxa"/>
          </w:tcPr>
          <w:p w:rsidR="000B23F4" w:rsidRPr="007E79D2" w:rsidRDefault="000B23F4" w:rsidP="007E79D2">
            <w:pPr>
              <w:spacing w:after="60"/>
              <w:rPr>
                <w:rFonts w:ascii="Times New Roman" w:hAnsi="Times New Roman"/>
              </w:rPr>
            </w:pPr>
            <w:r w:rsidRPr="007E79D2">
              <w:rPr>
                <w:rFonts w:ascii="Times New Roman" w:hAnsi="Times New Roman"/>
              </w:rPr>
              <w:t>—2 per centum of the global quota</w:t>
            </w:r>
          </w:p>
        </w:tc>
      </w:tr>
      <w:tr w:rsidR="000B23F4" w:rsidRPr="007E79D2" w:rsidTr="00693774">
        <w:tc>
          <w:tcPr>
            <w:tcW w:w="1563" w:type="dxa"/>
          </w:tcPr>
          <w:p w:rsidR="000B23F4" w:rsidRPr="007E79D2" w:rsidRDefault="000B23F4" w:rsidP="007E79D2">
            <w:pPr>
              <w:spacing w:after="60"/>
              <w:ind w:left="527"/>
              <w:rPr>
                <w:rFonts w:ascii="Times New Roman" w:hAnsi="Times New Roman"/>
              </w:rPr>
            </w:pPr>
            <w:r w:rsidRPr="007E79D2">
              <w:rPr>
                <w:rFonts w:ascii="Times New Roman" w:hAnsi="Times New Roman"/>
              </w:rPr>
              <w:t>Second</w:t>
            </w:r>
          </w:p>
        </w:tc>
        <w:tc>
          <w:tcPr>
            <w:tcW w:w="1080" w:type="dxa"/>
          </w:tcPr>
          <w:p w:rsidR="000B23F4" w:rsidRPr="007E79D2" w:rsidRDefault="000B23F4" w:rsidP="007E79D2">
            <w:pPr>
              <w:spacing w:after="60"/>
              <w:jc w:val="center"/>
              <w:rPr>
                <w:rFonts w:ascii="Times New Roman" w:hAnsi="Times New Roman"/>
              </w:rPr>
            </w:pPr>
            <w:r w:rsidRPr="007E79D2">
              <w:rPr>
                <w:rFonts w:ascii="Times New Roman" w:hAnsi="Times New Roman"/>
              </w:rPr>
              <w:t>„</w:t>
            </w:r>
          </w:p>
        </w:tc>
        <w:tc>
          <w:tcPr>
            <w:tcW w:w="4770" w:type="dxa"/>
          </w:tcPr>
          <w:p w:rsidR="000B23F4" w:rsidRPr="007E79D2" w:rsidRDefault="000B23F4" w:rsidP="007E79D2">
            <w:pPr>
              <w:spacing w:after="60"/>
              <w:rPr>
                <w:rFonts w:ascii="Times New Roman" w:hAnsi="Times New Roman"/>
              </w:rPr>
            </w:pPr>
            <w:r w:rsidRPr="007E79D2">
              <w:rPr>
                <w:rFonts w:ascii="Times New Roman" w:hAnsi="Times New Roman"/>
              </w:rPr>
              <w:t>—4 per centum of the global quota</w:t>
            </w:r>
          </w:p>
        </w:tc>
      </w:tr>
      <w:tr w:rsidR="000B23F4" w:rsidRPr="007E79D2" w:rsidTr="00693774">
        <w:tc>
          <w:tcPr>
            <w:tcW w:w="1563" w:type="dxa"/>
          </w:tcPr>
          <w:p w:rsidR="000B23F4" w:rsidRPr="007E79D2" w:rsidRDefault="000B23F4" w:rsidP="007E79D2">
            <w:pPr>
              <w:spacing w:after="60"/>
              <w:ind w:left="527"/>
              <w:rPr>
                <w:rFonts w:ascii="Times New Roman" w:hAnsi="Times New Roman"/>
              </w:rPr>
            </w:pPr>
            <w:r w:rsidRPr="007E79D2">
              <w:rPr>
                <w:rFonts w:ascii="Times New Roman" w:hAnsi="Times New Roman"/>
              </w:rPr>
              <w:t>Third</w:t>
            </w:r>
          </w:p>
        </w:tc>
        <w:tc>
          <w:tcPr>
            <w:tcW w:w="1080" w:type="dxa"/>
          </w:tcPr>
          <w:p w:rsidR="000B23F4" w:rsidRPr="007E79D2" w:rsidRDefault="000B23F4" w:rsidP="007E79D2">
            <w:pPr>
              <w:spacing w:after="60"/>
              <w:jc w:val="center"/>
              <w:rPr>
                <w:rFonts w:ascii="Times New Roman" w:hAnsi="Times New Roman"/>
              </w:rPr>
            </w:pPr>
            <w:r w:rsidRPr="007E79D2">
              <w:rPr>
                <w:rFonts w:ascii="Times New Roman" w:hAnsi="Times New Roman"/>
              </w:rPr>
              <w:t>„</w:t>
            </w:r>
          </w:p>
        </w:tc>
        <w:tc>
          <w:tcPr>
            <w:tcW w:w="4770" w:type="dxa"/>
          </w:tcPr>
          <w:p w:rsidR="000B23F4" w:rsidRPr="007E79D2" w:rsidRDefault="000B23F4" w:rsidP="007E79D2">
            <w:pPr>
              <w:spacing w:after="60"/>
              <w:rPr>
                <w:rFonts w:ascii="Times New Roman" w:hAnsi="Times New Roman"/>
              </w:rPr>
            </w:pPr>
            <w:r w:rsidRPr="007E79D2">
              <w:rPr>
                <w:rFonts w:ascii="Times New Roman" w:hAnsi="Times New Roman"/>
              </w:rPr>
              <w:t>—5 per centum of the global quota</w:t>
            </w:r>
          </w:p>
        </w:tc>
      </w:tr>
      <w:tr w:rsidR="000B23F4" w:rsidRPr="007E79D2" w:rsidTr="00693774">
        <w:tc>
          <w:tcPr>
            <w:tcW w:w="1563" w:type="dxa"/>
          </w:tcPr>
          <w:p w:rsidR="000B23F4" w:rsidRPr="007E79D2" w:rsidRDefault="000B23F4" w:rsidP="007E79D2">
            <w:pPr>
              <w:spacing w:after="60"/>
              <w:ind w:left="527"/>
              <w:rPr>
                <w:rFonts w:ascii="Times New Roman" w:hAnsi="Times New Roman"/>
              </w:rPr>
            </w:pPr>
            <w:r w:rsidRPr="007E79D2">
              <w:rPr>
                <w:rFonts w:ascii="Times New Roman" w:hAnsi="Times New Roman"/>
              </w:rPr>
              <w:t>Fourth</w:t>
            </w:r>
          </w:p>
        </w:tc>
        <w:tc>
          <w:tcPr>
            <w:tcW w:w="1080" w:type="dxa"/>
          </w:tcPr>
          <w:p w:rsidR="000B23F4" w:rsidRPr="007E79D2" w:rsidRDefault="000B23F4" w:rsidP="007E79D2">
            <w:pPr>
              <w:spacing w:after="60"/>
              <w:jc w:val="center"/>
              <w:rPr>
                <w:rFonts w:ascii="Times New Roman" w:hAnsi="Times New Roman"/>
              </w:rPr>
            </w:pPr>
            <w:r w:rsidRPr="007E79D2">
              <w:rPr>
                <w:rFonts w:ascii="Times New Roman" w:hAnsi="Times New Roman"/>
              </w:rPr>
              <w:t>„</w:t>
            </w:r>
          </w:p>
        </w:tc>
        <w:tc>
          <w:tcPr>
            <w:tcW w:w="4770" w:type="dxa"/>
          </w:tcPr>
          <w:p w:rsidR="000B23F4" w:rsidRPr="007E79D2" w:rsidRDefault="000B23F4" w:rsidP="007E79D2">
            <w:pPr>
              <w:spacing w:after="60"/>
              <w:rPr>
                <w:rFonts w:ascii="Times New Roman" w:hAnsi="Times New Roman"/>
              </w:rPr>
            </w:pPr>
            <w:r w:rsidRPr="007E79D2">
              <w:rPr>
                <w:rFonts w:ascii="Times New Roman" w:hAnsi="Times New Roman"/>
              </w:rPr>
              <w:t>—2 per centum of the global quota</w:t>
            </w:r>
          </w:p>
        </w:tc>
      </w:tr>
    </w:tbl>
    <w:p w:rsidR="00CF3738" w:rsidRPr="007E79D2" w:rsidRDefault="00FC3D79" w:rsidP="007E79D2">
      <w:pPr>
        <w:tabs>
          <w:tab w:val="left" w:pos="1260"/>
        </w:tabs>
        <w:spacing w:before="120" w:after="60" w:line="240" w:lineRule="auto"/>
        <w:ind w:firstLine="432"/>
        <w:jc w:val="both"/>
        <w:rPr>
          <w:rFonts w:ascii="Times New Roman" w:hAnsi="Times New Roman"/>
        </w:rPr>
      </w:pPr>
      <w:r w:rsidRPr="007E79D2">
        <w:rPr>
          <w:rFonts w:ascii="Times New Roman" w:hAnsi="Times New Roman"/>
        </w:rPr>
        <w:t>The</w:t>
      </w:r>
      <w:r w:rsidR="00CF3738" w:rsidRPr="007E79D2">
        <w:rPr>
          <w:rFonts w:ascii="Times New Roman" w:hAnsi="Times New Roman"/>
        </w:rPr>
        <w:t xml:space="preserve"> </w:t>
      </w:r>
      <w:r w:rsidRPr="007E79D2">
        <w:rPr>
          <w:rFonts w:ascii="Times New Roman" w:hAnsi="Times New Roman"/>
        </w:rPr>
        <w:t>abovementioned quotas on barley, fresh apples and pears will not be reduced, whether the global quota is increased or decreased. This undertaking will not constitute an obstacle to the suppression of quota measures.</w:t>
      </w:r>
    </w:p>
    <w:p w:rsidR="00CF3738" w:rsidRPr="007E79D2" w:rsidRDefault="00FC3D79" w:rsidP="007E79D2">
      <w:pPr>
        <w:spacing w:after="60" w:line="240" w:lineRule="auto"/>
        <w:ind w:firstLine="432"/>
        <w:jc w:val="both"/>
        <w:rPr>
          <w:rFonts w:ascii="Times New Roman" w:hAnsi="Times New Roman"/>
        </w:rPr>
      </w:pPr>
      <w:r w:rsidRPr="007E79D2">
        <w:rPr>
          <w:rFonts w:ascii="Times New Roman" w:hAnsi="Times New Roman"/>
        </w:rPr>
        <w:t>A special quota of 1,000 quintals which is not renewable will be granted for fresh apples and pears during the first year of operation of the present arrangement.</w:t>
      </w:r>
    </w:p>
    <w:p w:rsidR="00CF3738" w:rsidRPr="007E79D2" w:rsidRDefault="00FC3D79" w:rsidP="007E79D2">
      <w:pPr>
        <w:spacing w:after="60" w:line="240" w:lineRule="auto"/>
        <w:ind w:firstLine="432"/>
        <w:jc w:val="both"/>
        <w:rPr>
          <w:rFonts w:ascii="Times New Roman" w:hAnsi="Times New Roman"/>
        </w:rPr>
      </w:pPr>
      <w:r w:rsidRPr="007E79D2">
        <w:rPr>
          <w:rFonts w:ascii="Times New Roman" w:hAnsi="Times New Roman"/>
        </w:rPr>
        <w:t>The import permits for barley, fresh apples and pears will be valid for 120 days from the date of issue.</w:t>
      </w:r>
    </w:p>
    <w:p w:rsidR="00CF3738" w:rsidRPr="007E79D2" w:rsidRDefault="00FC3D79" w:rsidP="007E79D2">
      <w:pPr>
        <w:spacing w:after="60" w:line="240" w:lineRule="auto"/>
        <w:ind w:firstLine="432"/>
        <w:jc w:val="both"/>
        <w:rPr>
          <w:rFonts w:ascii="Times New Roman" w:hAnsi="Times New Roman"/>
        </w:rPr>
      </w:pPr>
      <w:r w:rsidRPr="007E79D2">
        <w:rPr>
          <w:rFonts w:ascii="Times New Roman" w:hAnsi="Times New Roman"/>
        </w:rPr>
        <w:t>The French Government undertakes to issue the import permits for fresh apples and pears in such a manner as to allow the greatest possible importation in the second quarter.</w:t>
      </w:r>
    </w:p>
    <w:p w:rsidR="00CF3738" w:rsidRPr="007E79D2" w:rsidRDefault="00FC3D79" w:rsidP="007E79D2">
      <w:pPr>
        <w:spacing w:after="60" w:line="240" w:lineRule="auto"/>
        <w:ind w:firstLine="432"/>
        <w:jc w:val="both"/>
        <w:rPr>
          <w:rFonts w:ascii="Times New Roman" w:hAnsi="Times New Roman"/>
        </w:rPr>
      </w:pPr>
      <w:r w:rsidRPr="007E79D2">
        <w:rPr>
          <w:rFonts w:ascii="Times New Roman" w:hAnsi="Times New Roman"/>
        </w:rPr>
        <w:t>The quotas for barley, fresh apples and pears will be wholly administered by the French Government.</w:t>
      </w:r>
    </w:p>
    <w:p w:rsidR="00FC3D79" w:rsidRPr="007E79D2" w:rsidRDefault="00FC3D79" w:rsidP="007E79D2">
      <w:pPr>
        <w:spacing w:after="60" w:line="240" w:lineRule="auto"/>
        <w:ind w:firstLine="432"/>
        <w:jc w:val="both"/>
        <w:rPr>
          <w:rFonts w:ascii="Times New Roman" w:hAnsi="Times New Roman"/>
        </w:rPr>
      </w:pPr>
      <w:r w:rsidRPr="007E79D2">
        <w:rPr>
          <w:rFonts w:ascii="Times New Roman" w:hAnsi="Times New Roman"/>
        </w:rPr>
        <w:t>In consideration of the advantages by which Australian trade will therefore benefit I should be obliged if you would kindly confirm that the Government of the Commonwealth of Australia undertakes, on its part, to accord to French products the following benefits, as from a date to be fixed by mutual agreement:—</w:t>
      </w:r>
    </w:p>
    <w:p w:rsidR="00FC3D79" w:rsidRPr="007E79D2" w:rsidRDefault="00FC3D79" w:rsidP="007E79D2">
      <w:pPr>
        <w:tabs>
          <w:tab w:val="left" w:pos="990"/>
        </w:tabs>
        <w:spacing w:after="0" w:line="240" w:lineRule="auto"/>
        <w:ind w:left="432" w:firstLine="432"/>
        <w:jc w:val="both"/>
        <w:rPr>
          <w:rFonts w:ascii="Times New Roman" w:hAnsi="Times New Roman"/>
        </w:rPr>
      </w:pPr>
      <w:r w:rsidRPr="007E79D2">
        <w:rPr>
          <w:rFonts w:ascii="Times New Roman" w:hAnsi="Times New Roman"/>
        </w:rPr>
        <w:t>(1) All French products shall, on their importation into Australia, be subjected to the lowest Customs duties applicable to like products imported from any other foreign country;</w:t>
      </w:r>
    </w:p>
    <w:p w:rsidR="00FC3D79" w:rsidRPr="007E79D2" w:rsidRDefault="00FC3D79" w:rsidP="007E79D2">
      <w:pPr>
        <w:tabs>
          <w:tab w:val="left" w:pos="990"/>
        </w:tabs>
        <w:spacing w:after="0" w:line="240" w:lineRule="auto"/>
        <w:ind w:left="432" w:firstLine="432"/>
        <w:jc w:val="both"/>
        <w:rPr>
          <w:rFonts w:ascii="Times New Roman" w:hAnsi="Times New Roman"/>
        </w:rPr>
      </w:pPr>
      <w:r w:rsidRPr="007E79D2">
        <w:rPr>
          <w:rFonts w:ascii="Times New Roman" w:hAnsi="Times New Roman"/>
        </w:rPr>
        <w:t>(2) The French products enumerated in Schedule B, annexed to the present Note, shall benefit from the Australian Intermediate Tariff;</w:t>
      </w:r>
    </w:p>
    <w:p w:rsidR="00FC3D79" w:rsidRPr="007E79D2" w:rsidRDefault="00FC3D79" w:rsidP="007E79D2">
      <w:pPr>
        <w:tabs>
          <w:tab w:val="left" w:pos="990"/>
        </w:tabs>
        <w:spacing w:after="0" w:line="240" w:lineRule="auto"/>
        <w:ind w:left="432" w:firstLine="432"/>
        <w:jc w:val="both"/>
        <w:rPr>
          <w:rFonts w:ascii="Times New Roman" w:hAnsi="Times New Roman"/>
        </w:rPr>
      </w:pPr>
      <w:r w:rsidRPr="007E79D2">
        <w:rPr>
          <w:rFonts w:ascii="Times New Roman" w:hAnsi="Times New Roman"/>
        </w:rPr>
        <w:t>(3) The French products enumerated in Schedule C, annexed to the present Note, shall not be subjected to higher primage duties than those set out in the said Schedule;</w:t>
      </w:r>
    </w:p>
    <w:p w:rsidR="00E80982" w:rsidRPr="007E79D2" w:rsidRDefault="00FC3D79" w:rsidP="007E79D2">
      <w:pPr>
        <w:tabs>
          <w:tab w:val="left" w:pos="990"/>
        </w:tabs>
        <w:spacing w:after="0" w:line="240" w:lineRule="auto"/>
        <w:ind w:left="432" w:firstLine="432"/>
        <w:jc w:val="both"/>
        <w:rPr>
          <w:rFonts w:ascii="Times New Roman" w:hAnsi="Times New Roman"/>
        </w:rPr>
      </w:pPr>
      <w:r w:rsidRPr="007E79D2">
        <w:rPr>
          <w:rFonts w:ascii="Times New Roman" w:hAnsi="Times New Roman"/>
        </w:rPr>
        <w:lastRenderedPageBreak/>
        <w:t>(4) The French products enumerated in Schedule D, annexed to the present Note, shall not, on importation into Australia, be subjected, during the first year of operation of the present arrangement, to a higher duty than that specified</w:t>
      </w:r>
    </w:p>
    <w:p w:rsidR="00FC3D79" w:rsidRPr="007E79D2" w:rsidRDefault="00E80982" w:rsidP="007E79D2">
      <w:pPr>
        <w:spacing w:after="120" w:line="240" w:lineRule="auto"/>
        <w:jc w:val="center"/>
        <w:rPr>
          <w:rFonts w:ascii="Times New Roman" w:hAnsi="Times New Roman"/>
        </w:rPr>
      </w:pPr>
      <w:r w:rsidRPr="007E79D2">
        <w:rPr>
          <w:rFonts w:ascii="Times New Roman" w:hAnsi="Times New Roman"/>
        </w:rPr>
        <w:br w:type="page"/>
      </w:r>
      <w:r w:rsidR="00586250" w:rsidRPr="007E79D2">
        <w:rPr>
          <w:rFonts w:ascii="Times New Roman" w:hAnsi="Times New Roman"/>
          <w:smallCaps/>
        </w:rPr>
        <w:lastRenderedPageBreak/>
        <w:t>The Schedule</w:t>
      </w:r>
      <w:r w:rsidR="00586250" w:rsidRPr="007E79D2">
        <w:rPr>
          <w:rFonts w:ascii="Times New Roman" w:hAnsi="Times New Roman"/>
          <w:i/>
        </w:rPr>
        <w:t>—continued.</w:t>
      </w:r>
    </w:p>
    <w:p w:rsidR="00FC3D79" w:rsidRPr="007E79D2" w:rsidRDefault="00FC3D79" w:rsidP="007E79D2">
      <w:pPr>
        <w:tabs>
          <w:tab w:val="left" w:pos="990"/>
        </w:tabs>
        <w:spacing w:after="0" w:line="240" w:lineRule="auto"/>
        <w:ind w:left="864"/>
        <w:jc w:val="both"/>
        <w:rPr>
          <w:rFonts w:ascii="Times New Roman" w:hAnsi="Times New Roman"/>
        </w:rPr>
      </w:pPr>
      <w:r w:rsidRPr="007E79D2">
        <w:rPr>
          <w:rFonts w:ascii="Times New Roman" w:hAnsi="Times New Roman"/>
        </w:rPr>
        <w:t xml:space="preserve">in the said Schedule provided such products are used </w:t>
      </w:r>
      <w:r w:rsidR="006B1901" w:rsidRPr="007E79D2">
        <w:rPr>
          <w:rFonts w:ascii="Times New Roman" w:hAnsi="Times New Roman"/>
        </w:rPr>
        <w:t>f</w:t>
      </w:r>
      <w:r w:rsidRPr="007E79D2">
        <w:rPr>
          <w:rFonts w:ascii="Times New Roman" w:hAnsi="Times New Roman"/>
        </w:rPr>
        <w:t>or the purpose or purposes specified and that the requirements or conditions of any Security to the Australian Customs which may be entered into are fulfilled or complied with, and provided further that after the end of such period the imposition of higher duties on the products enumerated in the said Schedule will be dependent upon an inquiry and report by the Australian Tariff Board;</w:t>
      </w:r>
    </w:p>
    <w:p w:rsidR="00FC3D79" w:rsidRPr="007E79D2" w:rsidRDefault="00FC3D79" w:rsidP="007E79D2">
      <w:pPr>
        <w:tabs>
          <w:tab w:val="left" w:pos="990"/>
        </w:tabs>
        <w:spacing w:after="0" w:line="240" w:lineRule="auto"/>
        <w:ind w:left="432" w:firstLine="432"/>
        <w:jc w:val="both"/>
        <w:rPr>
          <w:rFonts w:ascii="Times New Roman" w:hAnsi="Times New Roman"/>
        </w:rPr>
      </w:pPr>
      <w:r w:rsidRPr="007E79D2">
        <w:rPr>
          <w:rFonts w:ascii="Times New Roman" w:hAnsi="Times New Roman"/>
        </w:rPr>
        <w:t>(5)</w:t>
      </w:r>
      <w:r w:rsidR="00B227BF" w:rsidRPr="007E79D2">
        <w:rPr>
          <w:rFonts w:ascii="Times New Roman" w:hAnsi="Times New Roman"/>
        </w:rPr>
        <w:tab/>
      </w:r>
      <w:r w:rsidRPr="007E79D2">
        <w:rPr>
          <w:rFonts w:ascii="Times New Roman" w:hAnsi="Times New Roman"/>
        </w:rPr>
        <w:t>The stipulations of paragraphs 2 and 4 shall not be deemed to exempt the said products from liability to sales tax or, except as provided in paragraph 3, from payment of primage duties;</w:t>
      </w:r>
    </w:p>
    <w:p w:rsidR="00FC3D79" w:rsidRPr="007E79D2" w:rsidRDefault="00FC3D79" w:rsidP="007E79D2">
      <w:pPr>
        <w:tabs>
          <w:tab w:val="left" w:pos="990"/>
        </w:tabs>
        <w:spacing w:after="0" w:line="240" w:lineRule="auto"/>
        <w:ind w:left="432" w:firstLine="432"/>
        <w:jc w:val="both"/>
        <w:rPr>
          <w:rFonts w:ascii="Times New Roman" w:hAnsi="Times New Roman"/>
        </w:rPr>
      </w:pPr>
      <w:r w:rsidRPr="007E79D2">
        <w:rPr>
          <w:rFonts w:ascii="Times New Roman" w:hAnsi="Times New Roman"/>
        </w:rPr>
        <w:t>(6)</w:t>
      </w:r>
      <w:r w:rsidR="00B227BF" w:rsidRPr="007E79D2">
        <w:rPr>
          <w:rFonts w:ascii="Times New Roman" w:hAnsi="Times New Roman"/>
        </w:rPr>
        <w:tab/>
      </w:r>
      <w:r w:rsidRPr="007E79D2">
        <w:rPr>
          <w:rFonts w:ascii="Times New Roman" w:hAnsi="Times New Roman"/>
        </w:rPr>
        <w:t xml:space="preserve">The question of the duties on the French products enumerated in Schedule E, annexed to the present Note, shall </w:t>
      </w:r>
      <w:r w:rsidR="00D40963" w:rsidRPr="007E79D2">
        <w:rPr>
          <w:rFonts w:ascii="Times New Roman" w:hAnsi="Times New Roman"/>
        </w:rPr>
        <w:t>b</w:t>
      </w:r>
      <w:r w:rsidRPr="007E79D2">
        <w:rPr>
          <w:rFonts w:ascii="Times New Roman" w:hAnsi="Times New Roman"/>
        </w:rPr>
        <w:t>e referred (if not already so referred) to the Australian Tariff Board for public inquiry and report;</w:t>
      </w:r>
    </w:p>
    <w:p w:rsidR="00FC3D79" w:rsidRPr="007E79D2" w:rsidRDefault="00FC3D79" w:rsidP="007E79D2">
      <w:pPr>
        <w:tabs>
          <w:tab w:val="left" w:pos="990"/>
        </w:tabs>
        <w:spacing w:after="0" w:line="240" w:lineRule="auto"/>
        <w:ind w:left="432" w:firstLine="432"/>
        <w:jc w:val="both"/>
        <w:rPr>
          <w:rFonts w:ascii="Times New Roman" w:hAnsi="Times New Roman"/>
        </w:rPr>
      </w:pPr>
      <w:r w:rsidRPr="007E79D2">
        <w:rPr>
          <w:rFonts w:ascii="Times New Roman" w:hAnsi="Times New Roman"/>
        </w:rPr>
        <w:t>(7)</w:t>
      </w:r>
      <w:r w:rsidR="00B227BF" w:rsidRPr="007E79D2">
        <w:rPr>
          <w:rFonts w:ascii="Times New Roman" w:hAnsi="Times New Roman"/>
        </w:rPr>
        <w:tab/>
      </w:r>
      <w:r w:rsidRPr="007E79D2">
        <w:rPr>
          <w:rFonts w:ascii="Times New Roman" w:hAnsi="Times New Roman"/>
        </w:rPr>
        <w:t xml:space="preserve">In connection with the issue of </w:t>
      </w:r>
      <w:proofErr w:type="spellStart"/>
      <w:r w:rsidRPr="007E79D2">
        <w:rPr>
          <w:rFonts w:ascii="Times New Roman" w:hAnsi="Times New Roman"/>
        </w:rPr>
        <w:t>licences</w:t>
      </w:r>
      <w:proofErr w:type="spellEnd"/>
      <w:r w:rsidRPr="007E79D2">
        <w:rPr>
          <w:rFonts w:ascii="Times New Roman" w:hAnsi="Times New Roman"/>
        </w:rPr>
        <w:t xml:space="preserve"> for the importation of products enumerated in Statutory Rules 1936, No. 69 of 22nd May, 1936, French products shall benefit in all respects from the same treatment as those products originating in any other foreign country. Moreover, no special provision liable to prejudice the importation of French </w:t>
      </w:r>
      <w:r w:rsidR="009554AE" w:rsidRPr="007E79D2">
        <w:rPr>
          <w:rFonts w:ascii="Times New Roman" w:hAnsi="Times New Roman"/>
        </w:rPr>
        <w:t xml:space="preserve">products shall appear in those </w:t>
      </w:r>
      <w:proofErr w:type="spellStart"/>
      <w:r w:rsidR="009554AE" w:rsidRPr="007E79D2">
        <w:rPr>
          <w:rFonts w:ascii="Times New Roman" w:hAnsi="Times New Roman"/>
        </w:rPr>
        <w:t>l</w:t>
      </w:r>
      <w:r w:rsidRPr="007E79D2">
        <w:rPr>
          <w:rFonts w:ascii="Times New Roman" w:hAnsi="Times New Roman"/>
        </w:rPr>
        <w:t>icences</w:t>
      </w:r>
      <w:proofErr w:type="spellEnd"/>
      <w:r w:rsidRPr="007E79D2">
        <w:rPr>
          <w:rFonts w:ascii="Times New Roman" w:hAnsi="Times New Roman"/>
        </w:rPr>
        <w:t>.</w:t>
      </w:r>
    </w:p>
    <w:p w:rsidR="00FC3D79" w:rsidRPr="007E79D2" w:rsidRDefault="00FC3D79" w:rsidP="007E79D2">
      <w:pPr>
        <w:tabs>
          <w:tab w:val="left" w:pos="990"/>
        </w:tabs>
        <w:spacing w:after="0" w:line="240" w:lineRule="auto"/>
        <w:ind w:left="432" w:firstLine="18"/>
        <w:jc w:val="both"/>
        <w:rPr>
          <w:rFonts w:ascii="Times New Roman" w:hAnsi="Times New Roman"/>
        </w:rPr>
      </w:pPr>
      <w:r w:rsidRPr="007E79D2">
        <w:rPr>
          <w:rFonts w:ascii="Times New Roman" w:hAnsi="Times New Roman"/>
        </w:rPr>
        <w:t>Accept, my dear Minister, the assurance of my high consideration.</w:t>
      </w:r>
    </w:p>
    <w:p w:rsidR="00FC3D79" w:rsidRPr="007E79D2" w:rsidRDefault="00FC3D79" w:rsidP="007E79D2">
      <w:pPr>
        <w:spacing w:before="60" w:after="60" w:line="240" w:lineRule="auto"/>
        <w:ind w:right="2448"/>
        <w:jc w:val="right"/>
        <w:rPr>
          <w:rFonts w:ascii="Times New Roman" w:hAnsi="Times New Roman"/>
        </w:rPr>
      </w:pPr>
      <w:r w:rsidRPr="007E79D2">
        <w:rPr>
          <w:rFonts w:ascii="Times New Roman" w:hAnsi="Times New Roman"/>
        </w:rPr>
        <w:t>P. SUZOR,</w:t>
      </w:r>
    </w:p>
    <w:p w:rsidR="00FC3D79" w:rsidRPr="007E79D2" w:rsidRDefault="00FC3D79" w:rsidP="007E79D2">
      <w:pPr>
        <w:spacing w:after="120" w:line="240" w:lineRule="auto"/>
        <w:ind w:right="2448"/>
        <w:jc w:val="right"/>
        <w:rPr>
          <w:rFonts w:ascii="Times New Roman" w:hAnsi="Times New Roman"/>
        </w:rPr>
      </w:pPr>
      <w:r w:rsidRPr="007E79D2">
        <w:rPr>
          <w:rFonts w:ascii="Times New Roman" w:hAnsi="Times New Roman"/>
        </w:rPr>
        <w:t>Consul-General of France</w:t>
      </w:r>
    </w:p>
    <w:p w:rsidR="00FC3D79" w:rsidRPr="007E79D2" w:rsidRDefault="00FC3D79" w:rsidP="007E79D2">
      <w:pPr>
        <w:spacing w:after="0" w:line="240" w:lineRule="auto"/>
        <w:jc w:val="both"/>
        <w:rPr>
          <w:rFonts w:ascii="Times New Roman" w:hAnsi="Times New Roman"/>
        </w:rPr>
      </w:pPr>
      <w:r w:rsidRPr="007E79D2">
        <w:rPr>
          <w:rFonts w:ascii="Times New Roman" w:hAnsi="Times New Roman"/>
        </w:rPr>
        <w:t xml:space="preserve">The Hon. Sir Henry </w:t>
      </w:r>
      <w:proofErr w:type="spellStart"/>
      <w:r w:rsidRPr="007E79D2">
        <w:rPr>
          <w:rFonts w:ascii="Times New Roman" w:hAnsi="Times New Roman"/>
        </w:rPr>
        <w:t>Gullett</w:t>
      </w:r>
      <w:proofErr w:type="spellEnd"/>
      <w:r w:rsidRPr="007E79D2">
        <w:rPr>
          <w:rFonts w:ascii="Times New Roman" w:hAnsi="Times New Roman"/>
        </w:rPr>
        <w:t xml:space="preserve">, </w:t>
      </w:r>
      <w:proofErr w:type="spellStart"/>
      <w:r w:rsidRPr="007E79D2">
        <w:rPr>
          <w:rFonts w:ascii="Times New Roman" w:hAnsi="Times New Roman"/>
        </w:rPr>
        <w:t>K.C.M.G</w:t>
      </w:r>
      <w:proofErr w:type="spellEnd"/>
      <w:r w:rsidRPr="007E79D2">
        <w:rPr>
          <w:rFonts w:ascii="Times New Roman" w:hAnsi="Times New Roman"/>
        </w:rPr>
        <w:t xml:space="preserve">., </w:t>
      </w:r>
      <w:proofErr w:type="spellStart"/>
      <w:r w:rsidRPr="007E79D2">
        <w:rPr>
          <w:rFonts w:ascii="Times New Roman" w:hAnsi="Times New Roman"/>
        </w:rPr>
        <w:t>M.P</w:t>
      </w:r>
      <w:proofErr w:type="spellEnd"/>
      <w:r w:rsidRPr="007E79D2">
        <w:rPr>
          <w:rFonts w:ascii="Times New Roman" w:hAnsi="Times New Roman"/>
        </w:rPr>
        <w:t>.,</w:t>
      </w:r>
    </w:p>
    <w:p w:rsidR="00B44CE8" w:rsidRPr="007E79D2" w:rsidRDefault="00FC3D79" w:rsidP="007E79D2">
      <w:pPr>
        <w:spacing w:after="0" w:line="240" w:lineRule="auto"/>
        <w:ind w:left="432"/>
        <w:jc w:val="both"/>
        <w:rPr>
          <w:rFonts w:ascii="Times New Roman" w:hAnsi="Times New Roman"/>
        </w:rPr>
      </w:pPr>
      <w:r w:rsidRPr="007E79D2">
        <w:rPr>
          <w:rFonts w:ascii="Times New Roman" w:hAnsi="Times New Roman"/>
        </w:rPr>
        <w:t>Minister directing Negotiations for Trade Treaties,</w:t>
      </w:r>
    </w:p>
    <w:p w:rsidR="00FC3D79" w:rsidRPr="007E79D2" w:rsidRDefault="00FC3D79" w:rsidP="007E79D2">
      <w:pPr>
        <w:spacing w:after="240" w:line="240" w:lineRule="auto"/>
        <w:ind w:left="720"/>
        <w:jc w:val="both"/>
        <w:rPr>
          <w:rFonts w:ascii="Times New Roman" w:hAnsi="Times New Roman"/>
        </w:rPr>
      </w:pPr>
      <w:r w:rsidRPr="007E79D2">
        <w:rPr>
          <w:rFonts w:ascii="Times New Roman" w:hAnsi="Times New Roman"/>
        </w:rPr>
        <w:t>CANBERRA, F.C.T., Australia.</w:t>
      </w:r>
    </w:p>
    <w:p w:rsidR="00B44CE8" w:rsidRPr="007E79D2" w:rsidRDefault="00B44CE8" w:rsidP="007E79D2">
      <w:pPr>
        <w:pBdr>
          <w:top w:val="single" w:sz="4" w:space="1" w:color="auto"/>
        </w:pBdr>
        <w:spacing w:after="240" w:line="240" w:lineRule="auto"/>
        <w:ind w:left="3730" w:right="3730"/>
        <w:jc w:val="center"/>
        <w:rPr>
          <w:rFonts w:ascii="Times New Roman" w:hAnsi="Times New Roman"/>
          <w:sz w:val="10"/>
        </w:rPr>
      </w:pPr>
    </w:p>
    <w:p w:rsidR="00FC3D79" w:rsidRPr="007E79D2" w:rsidRDefault="00FC3D79" w:rsidP="007E79D2">
      <w:pPr>
        <w:spacing w:after="240" w:line="240" w:lineRule="auto"/>
        <w:jc w:val="center"/>
        <w:rPr>
          <w:rFonts w:ascii="Times New Roman" w:hAnsi="Times New Roman"/>
        </w:rPr>
      </w:pPr>
      <w:r w:rsidRPr="007E79D2">
        <w:rPr>
          <w:rFonts w:ascii="Times New Roman" w:hAnsi="Times New Roman"/>
        </w:rPr>
        <w:t>SCHEDULE A.</w:t>
      </w:r>
    </w:p>
    <w:p w:rsidR="00B44CE8" w:rsidRPr="007E79D2" w:rsidRDefault="00B44CE8" w:rsidP="007E79D2">
      <w:pPr>
        <w:pBdr>
          <w:top w:val="single" w:sz="4" w:space="1" w:color="auto"/>
        </w:pBdr>
        <w:spacing w:after="120" w:line="240" w:lineRule="auto"/>
        <w:ind w:left="4032" w:right="4032"/>
        <w:jc w:val="center"/>
        <w:rPr>
          <w:rFonts w:ascii="Times New Roman" w:hAnsi="Times New Roman"/>
          <w:sz w:val="10"/>
        </w:rPr>
      </w:pPr>
    </w:p>
    <w:p w:rsidR="00FC3D79" w:rsidRPr="007E79D2" w:rsidRDefault="00FC3D79" w:rsidP="007E79D2">
      <w:pPr>
        <w:spacing w:after="120" w:line="240" w:lineRule="auto"/>
        <w:ind w:left="1872" w:hanging="1872"/>
        <w:jc w:val="both"/>
        <w:rPr>
          <w:rFonts w:ascii="Times New Roman" w:hAnsi="Times New Roman"/>
        </w:rPr>
      </w:pPr>
      <w:r w:rsidRPr="007E79D2">
        <w:rPr>
          <w:rFonts w:ascii="Times New Roman" w:hAnsi="Times New Roman"/>
        </w:rPr>
        <w:t xml:space="preserve">AUSTRALIAN PRODUCTS BENEFITING BY THE MINIMUM TARIFF ON THEIR IMPORTATION INTO </w:t>
      </w:r>
      <w:r w:rsidR="009554AE" w:rsidRPr="007E79D2">
        <w:rPr>
          <w:rFonts w:ascii="Times New Roman" w:hAnsi="Times New Roman"/>
        </w:rPr>
        <w:t>F</w:t>
      </w:r>
      <w:r w:rsidRPr="007E79D2">
        <w:rPr>
          <w:rFonts w:ascii="Times New Roman" w:hAnsi="Times New Roman"/>
        </w:rPr>
        <w:t>RANCE.</w:t>
      </w:r>
    </w:p>
    <w:tbl>
      <w:tblPr>
        <w:tblW w:w="5000" w:type="pct"/>
        <w:tblCellMar>
          <w:left w:w="40" w:type="dxa"/>
          <w:right w:w="40" w:type="dxa"/>
        </w:tblCellMar>
        <w:tblLook w:val="04A0" w:firstRow="1" w:lastRow="0" w:firstColumn="1" w:lastColumn="0" w:noHBand="0" w:noVBand="1"/>
      </w:tblPr>
      <w:tblGrid>
        <w:gridCol w:w="3010"/>
        <w:gridCol w:w="6099"/>
      </w:tblGrid>
      <w:tr w:rsidR="00FC3D79" w:rsidRPr="007E79D2" w:rsidTr="00B44CE8">
        <w:trPr>
          <w:trHeight w:val="253"/>
        </w:trPr>
        <w:tc>
          <w:tcPr>
            <w:tcW w:w="1652" w:type="pct"/>
            <w:vMerge w:val="restart"/>
            <w:tcBorders>
              <w:top w:val="single" w:sz="4" w:space="0" w:color="auto"/>
              <w:bottom w:val="single" w:sz="4" w:space="0" w:color="auto"/>
              <w:right w:val="single" w:sz="4" w:space="0" w:color="auto"/>
            </w:tcBorders>
            <w:vAlign w:val="center"/>
          </w:tcPr>
          <w:p w:rsidR="00FC3D79" w:rsidRPr="007E79D2" w:rsidRDefault="00586250" w:rsidP="007E79D2">
            <w:pPr>
              <w:spacing w:after="0" w:line="240" w:lineRule="auto"/>
              <w:jc w:val="center"/>
              <w:rPr>
                <w:rFonts w:ascii="Times New Roman" w:hAnsi="Times New Roman"/>
              </w:rPr>
            </w:pPr>
            <w:r w:rsidRPr="007E79D2">
              <w:rPr>
                <w:rFonts w:ascii="Times New Roman" w:hAnsi="Times New Roman"/>
              </w:rPr>
              <w:t>Number of the French Tariff</w:t>
            </w:r>
          </w:p>
        </w:tc>
        <w:tc>
          <w:tcPr>
            <w:tcW w:w="3348" w:type="pct"/>
            <w:vMerge w:val="restart"/>
            <w:tcBorders>
              <w:top w:val="single" w:sz="4" w:space="0" w:color="auto"/>
              <w:left w:val="single" w:sz="4" w:space="0" w:color="auto"/>
              <w:bottom w:val="single" w:sz="4" w:space="0" w:color="auto"/>
            </w:tcBorders>
            <w:vAlign w:val="center"/>
          </w:tcPr>
          <w:p w:rsidR="00FC3D79" w:rsidRPr="007E79D2" w:rsidRDefault="00586250" w:rsidP="007E79D2">
            <w:pPr>
              <w:spacing w:after="0" w:line="240" w:lineRule="auto"/>
              <w:jc w:val="center"/>
              <w:rPr>
                <w:rFonts w:ascii="Times New Roman" w:hAnsi="Times New Roman"/>
              </w:rPr>
            </w:pPr>
            <w:r w:rsidRPr="007E79D2">
              <w:rPr>
                <w:rFonts w:ascii="Times New Roman" w:hAnsi="Times New Roman"/>
              </w:rPr>
              <w:t>Description of Products</w:t>
            </w:r>
          </w:p>
        </w:tc>
      </w:tr>
      <w:tr w:rsidR="00FC3D79" w:rsidRPr="007E79D2" w:rsidTr="00B44CE8">
        <w:trPr>
          <w:trHeight w:val="253"/>
        </w:trPr>
        <w:tc>
          <w:tcPr>
            <w:tcW w:w="1652" w:type="pct"/>
            <w:vMerge/>
            <w:tcBorders>
              <w:bottom w:val="single" w:sz="4" w:space="0" w:color="auto"/>
              <w:right w:val="single" w:sz="4" w:space="0" w:color="auto"/>
            </w:tcBorders>
          </w:tcPr>
          <w:p w:rsidR="00FC3D79" w:rsidRPr="007E79D2" w:rsidRDefault="00FC3D79" w:rsidP="007E79D2">
            <w:pPr>
              <w:spacing w:after="0" w:line="240" w:lineRule="auto"/>
              <w:jc w:val="both"/>
              <w:rPr>
                <w:rFonts w:ascii="Times New Roman" w:hAnsi="Times New Roman"/>
              </w:rPr>
            </w:pPr>
          </w:p>
        </w:tc>
        <w:tc>
          <w:tcPr>
            <w:tcW w:w="3348" w:type="pct"/>
            <w:vMerge/>
            <w:tcBorders>
              <w:left w:val="single" w:sz="4" w:space="0" w:color="auto"/>
              <w:bottom w:val="single" w:sz="4" w:space="0" w:color="auto"/>
            </w:tcBorders>
          </w:tcPr>
          <w:p w:rsidR="00FC3D79" w:rsidRPr="007E79D2" w:rsidRDefault="00FC3D79" w:rsidP="007E79D2">
            <w:pPr>
              <w:spacing w:after="0" w:line="240" w:lineRule="auto"/>
              <w:jc w:val="both"/>
              <w:rPr>
                <w:rFonts w:ascii="Times New Roman" w:hAnsi="Times New Roman"/>
              </w:rPr>
            </w:pPr>
          </w:p>
        </w:tc>
      </w:tr>
      <w:tr w:rsidR="00B44CE8" w:rsidRPr="007E79D2" w:rsidTr="00B44CE8">
        <w:trPr>
          <w:trHeight w:val="20"/>
        </w:trPr>
        <w:tc>
          <w:tcPr>
            <w:tcW w:w="1652" w:type="pct"/>
            <w:tcBorders>
              <w:top w:val="single" w:sz="4" w:space="0" w:color="auto"/>
              <w:right w:val="single" w:sz="4" w:space="0" w:color="auto"/>
            </w:tcBorders>
          </w:tcPr>
          <w:p w:rsidR="00B44CE8" w:rsidRPr="007E79D2" w:rsidRDefault="00B44CE8" w:rsidP="007E79D2">
            <w:pPr>
              <w:spacing w:after="0" w:line="240" w:lineRule="auto"/>
              <w:jc w:val="center"/>
              <w:rPr>
                <w:rFonts w:ascii="Times New Roman" w:hAnsi="Times New Roman"/>
              </w:rPr>
            </w:pPr>
            <w:r w:rsidRPr="007E79D2">
              <w:rPr>
                <w:rFonts w:ascii="Times New Roman" w:hAnsi="Times New Roman"/>
              </w:rPr>
              <w:t>16</w:t>
            </w:r>
            <w:r w:rsidRPr="007E79D2">
              <w:rPr>
                <w:rFonts w:ascii="Times New Roman" w:hAnsi="Times New Roman"/>
                <w:smallCaps/>
              </w:rPr>
              <w:t>a.</w:t>
            </w:r>
          </w:p>
        </w:tc>
        <w:tc>
          <w:tcPr>
            <w:tcW w:w="3348" w:type="pct"/>
            <w:tcBorders>
              <w:top w:val="single" w:sz="4" w:space="0" w:color="auto"/>
              <w:left w:val="single" w:sz="4" w:space="0" w:color="auto"/>
            </w:tcBorders>
          </w:tcPr>
          <w:p w:rsidR="00B44CE8" w:rsidRPr="007E79D2" w:rsidRDefault="00B44CE8" w:rsidP="007E79D2">
            <w:pPr>
              <w:spacing w:after="0" w:line="240" w:lineRule="auto"/>
              <w:ind w:left="144"/>
              <w:jc w:val="both"/>
              <w:rPr>
                <w:rFonts w:ascii="Times New Roman" w:hAnsi="Times New Roman"/>
              </w:rPr>
            </w:pPr>
            <w:r w:rsidRPr="007E79D2">
              <w:rPr>
                <w:rFonts w:ascii="Times New Roman" w:hAnsi="Times New Roman"/>
              </w:rPr>
              <w:t>Beef, chilled.</w:t>
            </w:r>
          </w:p>
        </w:tc>
      </w:tr>
      <w:tr w:rsidR="00B44CE8" w:rsidRPr="007E79D2" w:rsidTr="00B44CE8">
        <w:trPr>
          <w:trHeight w:val="20"/>
        </w:trPr>
        <w:tc>
          <w:tcPr>
            <w:tcW w:w="1652" w:type="pct"/>
            <w:tcBorders>
              <w:right w:val="single" w:sz="4" w:space="0" w:color="auto"/>
            </w:tcBorders>
          </w:tcPr>
          <w:p w:rsidR="00B44CE8" w:rsidRPr="007E79D2" w:rsidRDefault="00B44CE8" w:rsidP="007E79D2">
            <w:pPr>
              <w:spacing w:after="0" w:line="240" w:lineRule="auto"/>
              <w:jc w:val="center"/>
              <w:rPr>
                <w:rFonts w:ascii="Times New Roman" w:hAnsi="Times New Roman"/>
              </w:rPr>
            </w:pPr>
            <w:r w:rsidRPr="007E79D2">
              <w:rPr>
                <w:rFonts w:ascii="Times New Roman" w:hAnsi="Times New Roman"/>
              </w:rPr>
              <w:t>16</w:t>
            </w:r>
            <w:r w:rsidRPr="007E79D2">
              <w:rPr>
                <w:rFonts w:ascii="Times New Roman" w:hAnsi="Times New Roman"/>
                <w:smallCaps/>
              </w:rPr>
              <w:t>b.</w:t>
            </w:r>
          </w:p>
        </w:tc>
        <w:tc>
          <w:tcPr>
            <w:tcW w:w="3348" w:type="pct"/>
            <w:tcBorders>
              <w:left w:val="single" w:sz="4" w:space="0" w:color="auto"/>
            </w:tcBorders>
          </w:tcPr>
          <w:p w:rsidR="00B44CE8" w:rsidRPr="007E79D2" w:rsidRDefault="00B44CE8" w:rsidP="007E79D2">
            <w:pPr>
              <w:spacing w:after="0" w:line="240" w:lineRule="auto"/>
              <w:ind w:left="144"/>
              <w:jc w:val="both"/>
              <w:rPr>
                <w:rFonts w:ascii="Times New Roman" w:hAnsi="Times New Roman"/>
              </w:rPr>
            </w:pPr>
            <w:r w:rsidRPr="007E79D2">
              <w:rPr>
                <w:rFonts w:ascii="Times New Roman" w:hAnsi="Times New Roman"/>
              </w:rPr>
              <w:t>Mutton and beef, frozen.</w:t>
            </w:r>
          </w:p>
        </w:tc>
      </w:tr>
      <w:tr w:rsidR="00B44CE8" w:rsidRPr="007E79D2" w:rsidTr="00B44CE8">
        <w:trPr>
          <w:trHeight w:val="20"/>
        </w:trPr>
        <w:tc>
          <w:tcPr>
            <w:tcW w:w="1652" w:type="pct"/>
            <w:tcBorders>
              <w:right w:val="single" w:sz="4" w:space="0" w:color="auto"/>
            </w:tcBorders>
          </w:tcPr>
          <w:p w:rsidR="00B44CE8" w:rsidRPr="007E79D2" w:rsidRDefault="00B44CE8" w:rsidP="007E79D2">
            <w:pPr>
              <w:spacing w:after="0" w:line="240" w:lineRule="auto"/>
              <w:ind w:right="144"/>
              <w:jc w:val="center"/>
              <w:rPr>
                <w:rFonts w:ascii="Times New Roman" w:hAnsi="Times New Roman"/>
              </w:rPr>
            </w:pPr>
            <w:r w:rsidRPr="007E79D2">
              <w:rPr>
                <w:rFonts w:ascii="Times New Roman" w:hAnsi="Times New Roman"/>
              </w:rPr>
              <w:t>19.</w:t>
            </w:r>
          </w:p>
        </w:tc>
        <w:tc>
          <w:tcPr>
            <w:tcW w:w="3348" w:type="pct"/>
            <w:tcBorders>
              <w:left w:val="single" w:sz="4" w:space="0" w:color="auto"/>
            </w:tcBorders>
          </w:tcPr>
          <w:p w:rsidR="00B44CE8" w:rsidRPr="007E79D2" w:rsidRDefault="00B44CE8" w:rsidP="007E79D2">
            <w:pPr>
              <w:spacing w:after="0" w:line="240" w:lineRule="auto"/>
              <w:ind w:left="144"/>
              <w:jc w:val="both"/>
              <w:rPr>
                <w:rFonts w:ascii="Times New Roman" w:hAnsi="Times New Roman"/>
              </w:rPr>
            </w:pPr>
            <w:r w:rsidRPr="007E79D2">
              <w:rPr>
                <w:rFonts w:ascii="Times New Roman" w:hAnsi="Times New Roman"/>
              </w:rPr>
              <w:t>Meats, preserved.</w:t>
            </w:r>
          </w:p>
        </w:tc>
      </w:tr>
      <w:tr w:rsidR="00B44CE8" w:rsidRPr="007E79D2" w:rsidTr="00B44CE8">
        <w:trPr>
          <w:trHeight w:val="20"/>
        </w:trPr>
        <w:tc>
          <w:tcPr>
            <w:tcW w:w="1652" w:type="pct"/>
            <w:tcBorders>
              <w:right w:val="single" w:sz="4" w:space="0" w:color="auto"/>
            </w:tcBorders>
          </w:tcPr>
          <w:p w:rsidR="00B44CE8" w:rsidRPr="007E79D2" w:rsidRDefault="00B44CE8" w:rsidP="007E79D2">
            <w:pPr>
              <w:spacing w:after="0" w:line="240" w:lineRule="auto"/>
              <w:ind w:right="144"/>
              <w:jc w:val="center"/>
              <w:rPr>
                <w:rFonts w:ascii="Times New Roman" w:hAnsi="Times New Roman"/>
              </w:rPr>
            </w:pPr>
            <w:r w:rsidRPr="007E79D2">
              <w:rPr>
                <w:rFonts w:ascii="Times New Roman" w:hAnsi="Times New Roman"/>
              </w:rPr>
              <w:t>21.</w:t>
            </w:r>
          </w:p>
        </w:tc>
        <w:tc>
          <w:tcPr>
            <w:tcW w:w="3348" w:type="pct"/>
            <w:tcBorders>
              <w:left w:val="single" w:sz="4" w:space="0" w:color="auto"/>
            </w:tcBorders>
          </w:tcPr>
          <w:p w:rsidR="00B44CE8" w:rsidRPr="007E79D2" w:rsidRDefault="00B44CE8" w:rsidP="007E79D2">
            <w:pPr>
              <w:spacing w:after="0" w:line="240" w:lineRule="auto"/>
              <w:ind w:left="144"/>
              <w:jc w:val="both"/>
              <w:rPr>
                <w:rFonts w:ascii="Times New Roman" w:hAnsi="Times New Roman"/>
              </w:rPr>
            </w:pPr>
            <w:r w:rsidRPr="007E79D2">
              <w:rPr>
                <w:rFonts w:ascii="Times New Roman" w:hAnsi="Times New Roman"/>
              </w:rPr>
              <w:t>Hides or skins, raw.</w:t>
            </w:r>
          </w:p>
        </w:tc>
      </w:tr>
      <w:tr w:rsidR="00B44CE8" w:rsidRPr="007E79D2" w:rsidTr="00B44CE8">
        <w:trPr>
          <w:trHeight w:val="20"/>
        </w:trPr>
        <w:tc>
          <w:tcPr>
            <w:tcW w:w="1652" w:type="pct"/>
            <w:tcBorders>
              <w:right w:val="single" w:sz="4" w:space="0" w:color="auto"/>
            </w:tcBorders>
          </w:tcPr>
          <w:p w:rsidR="00B44CE8" w:rsidRPr="007E79D2" w:rsidRDefault="00B44CE8" w:rsidP="007E79D2">
            <w:pPr>
              <w:spacing w:after="0" w:line="240" w:lineRule="auto"/>
              <w:ind w:right="144"/>
              <w:jc w:val="center"/>
              <w:rPr>
                <w:rFonts w:ascii="Times New Roman" w:hAnsi="Times New Roman"/>
              </w:rPr>
            </w:pPr>
            <w:r w:rsidRPr="007E79D2">
              <w:rPr>
                <w:rFonts w:ascii="Times New Roman" w:hAnsi="Times New Roman"/>
              </w:rPr>
              <w:t>22.</w:t>
            </w:r>
          </w:p>
        </w:tc>
        <w:tc>
          <w:tcPr>
            <w:tcW w:w="3348" w:type="pct"/>
            <w:tcBorders>
              <w:left w:val="single" w:sz="4" w:space="0" w:color="auto"/>
            </w:tcBorders>
          </w:tcPr>
          <w:p w:rsidR="00B44CE8" w:rsidRPr="007E79D2" w:rsidRDefault="00B44CE8" w:rsidP="007E79D2">
            <w:pPr>
              <w:spacing w:after="0" w:line="240" w:lineRule="auto"/>
              <w:ind w:left="144"/>
              <w:jc w:val="both"/>
              <w:rPr>
                <w:rFonts w:ascii="Times New Roman" w:hAnsi="Times New Roman"/>
              </w:rPr>
            </w:pPr>
            <w:r w:rsidRPr="007E79D2">
              <w:rPr>
                <w:rFonts w:ascii="Times New Roman" w:hAnsi="Times New Roman"/>
              </w:rPr>
              <w:t>Peltries, raw.</w:t>
            </w:r>
          </w:p>
        </w:tc>
      </w:tr>
      <w:tr w:rsidR="00B44CE8" w:rsidRPr="007E79D2" w:rsidTr="00B44CE8">
        <w:trPr>
          <w:trHeight w:val="20"/>
        </w:trPr>
        <w:tc>
          <w:tcPr>
            <w:tcW w:w="1652" w:type="pct"/>
            <w:tcBorders>
              <w:right w:val="single" w:sz="4" w:space="0" w:color="auto"/>
            </w:tcBorders>
          </w:tcPr>
          <w:p w:rsidR="00B44CE8" w:rsidRPr="007E79D2" w:rsidRDefault="00B44CE8" w:rsidP="007E79D2">
            <w:pPr>
              <w:tabs>
                <w:tab w:val="left" w:pos="1260"/>
              </w:tabs>
              <w:spacing w:after="0" w:line="240" w:lineRule="auto"/>
              <w:ind w:right="432"/>
              <w:jc w:val="center"/>
              <w:rPr>
                <w:rFonts w:ascii="Times New Roman" w:hAnsi="Times New Roman"/>
              </w:rPr>
            </w:pPr>
            <w:r w:rsidRPr="007E79D2">
              <w:rPr>
                <w:rFonts w:ascii="Times New Roman" w:hAnsi="Times New Roman"/>
              </w:rPr>
              <w:t>ex 23.</w:t>
            </w:r>
          </w:p>
        </w:tc>
        <w:tc>
          <w:tcPr>
            <w:tcW w:w="3348" w:type="pct"/>
            <w:tcBorders>
              <w:left w:val="single" w:sz="4" w:space="0" w:color="auto"/>
            </w:tcBorders>
          </w:tcPr>
          <w:p w:rsidR="00B44CE8" w:rsidRPr="007E79D2" w:rsidRDefault="00B44CE8" w:rsidP="007E79D2">
            <w:pPr>
              <w:spacing w:after="0" w:line="240" w:lineRule="auto"/>
              <w:ind w:left="144"/>
              <w:jc w:val="both"/>
              <w:rPr>
                <w:rFonts w:ascii="Times New Roman" w:hAnsi="Times New Roman"/>
              </w:rPr>
            </w:pPr>
            <w:r w:rsidRPr="007E79D2">
              <w:rPr>
                <w:rFonts w:ascii="Times New Roman" w:hAnsi="Times New Roman"/>
              </w:rPr>
              <w:t>Wool in bulk or on skins.</w:t>
            </w:r>
          </w:p>
        </w:tc>
      </w:tr>
      <w:tr w:rsidR="00B44CE8" w:rsidRPr="007E79D2" w:rsidTr="00B44CE8">
        <w:trPr>
          <w:trHeight w:val="20"/>
        </w:trPr>
        <w:tc>
          <w:tcPr>
            <w:tcW w:w="1652" w:type="pct"/>
            <w:tcBorders>
              <w:right w:val="single" w:sz="4" w:space="0" w:color="auto"/>
            </w:tcBorders>
          </w:tcPr>
          <w:p w:rsidR="00B44CE8" w:rsidRPr="007E79D2" w:rsidRDefault="00B44CE8" w:rsidP="007E79D2">
            <w:pPr>
              <w:spacing w:after="0" w:line="240" w:lineRule="auto"/>
              <w:ind w:right="360"/>
              <w:jc w:val="center"/>
              <w:rPr>
                <w:rFonts w:ascii="Times New Roman" w:hAnsi="Times New Roman"/>
              </w:rPr>
            </w:pPr>
            <w:r w:rsidRPr="007E79D2">
              <w:rPr>
                <w:rFonts w:ascii="Times New Roman" w:hAnsi="Times New Roman"/>
              </w:rPr>
              <w:t>ex 30</w:t>
            </w:r>
            <w:r w:rsidRPr="007E79D2">
              <w:rPr>
                <w:rFonts w:ascii="Times New Roman" w:hAnsi="Times New Roman"/>
                <w:smallCaps/>
              </w:rPr>
              <w:t>a.</w:t>
            </w:r>
          </w:p>
        </w:tc>
        <w:tc>
          <w:tcPr>
            <w:tcW w:w="3348" w:type="pct"/>
            <w:tcBorders>
              <w:left w:val="single" w:sz="4" w:space="0" w:color="auto"/>
            </w:tcBorders>
          </w:tcPr>
          <w:p w:rsidR="00B44CE8" w:rsidRPr="007E79D2" w:rsidRDefault="00B44CE8" w:rsidP="007E79D2">
            <w:pPr>
              <w:spacing w:after="0" w:line="240" w:lineRule="auto"/>
              <w:ind w:left="144"/>
              <w:jc w:val="both"/>
              <w:rPr>
                <w:rFonts w:ascii="Times New Roman" w:hAnsi="Times New Roman"/>
              </w:rPr>
            </w:pPr>
            <w:r w:rsidRPr="007E79D2">
              <w:rPr>
                <w:rFonts w:ascii="Times New Roman" w:hAnsi="Times New Roman"/>
              </w:rPr>
              <w:t>Tallow, not hydrogenated, other than pressed.</w:t>
            </w:r>
          </w:p>
        </w:tc>
      </w:tr>
      <w:tr w:rsidR="00B44CE8" w:rsidRPr="007E79D2" w:rsidTr="00B44CE8">
        <w:trPr>
          <w:trHeight w:val="20"/>
        </w:trPr>
        <w:tc>
          <w:tcPr>
            <w:tcW w:w="1652" w:type="pct"/>
            <w:tcBorders>
              <w:right w:val="single" w:sz="4" w:space="0" w:color="auto"/>
            </w:tcBorders>
          </w:tcPr>
          <w:p w:rsidR="00B44CE8" w:rsidRPr="007E79D2" w:rsidRDefault="00B44CE8" w:rsidP="007E79D2">
            <w:pPr>
              <w:tabs>
                <w:tab w:val="left" w:pos="1260"/>
              </w:tabs>
              <w:spacing w:after="0" w:line="240" w:lineRule="auto"/>
              <w:jc w:val="center"/>
              <w:rPr>
                <w:rFonts w:ascii="Times New Roman" w:hAnsi="Times New Roman"/>
              </w:rPr>
            </w:pPr>
            <w:r w:rsidRPr="007E79D2">
              <w:rPr>
                <w:rFonts w:ascii="Times New Roman" w:hAnsi="Times New Roman"/>
              </w:rPr>
              <w:t>34</w:t>
            </w:r>
            <w:r w:rsidRPr="007E79D2">
              <w:rPr>
                <w:rFonts w:ascii="Times New Roman" w:hAnsi="Times New Roman"/>
                <w:smallCaps/>
              </w:rPr>
              <w:t>a.</w:t>
            </w:r>
          </w:p>
        </w:tc>
        <w:tc>
          <w:tcPr>
            <w:tcW w:w="3348" w:type="pct"/>
            <w:tcBorders>
              <w:left w:val="single" w:sz="4" w:space="0" w:color="auto"/>
            </w:tcBorders>
          </w:tcPr>
          <w:p w:rsidR="00B44CE8" w:rsidRPr="007E79D2" w:rsidRDefault="00B44CE8" w:rsidP="007E79D2">
            <w:pPr>
              <w:spacing w:after="0" w:line="240" w:lineRule="auto"/>
              <w:ind w:left="144"/>
              <w:jc w:val="both"/>
              <w:rPr>
                <w:rFonts w:ascii="Times New Roman" w:hAnsi="Times New Roman"/>
              </w:rPr>
            </w:pPr>
            <w:r w:rsidRPr="007E79D2">
              <w:rPr>
                <w:rFonts w:ascii="Times New Roman" w:hAnsi="Times New Roman"/>
              </w:rPr>
              <w:t>Eggs in shell.</w:t>
            </w:r>
          </w:p>
        </w:tc>
      </w:tr>
      <w:tr w:rsidR="00B44CE8" w:rsidRPr="007E79D2" w:rsidTr="00B44CE8">
        <w:trPr>
          <w:trHeight w:val="20"/>
        </w:trPr>
        <w:tc>
          <w:tcPr>
            <w:tcW w:w="1652" w:type="pct"/>
            <w:tcBorders>
              <w:right w:val="single" w:sz="4" w:space="0" w:color="auto"/>
            </w:tcBorders>
          </w:tcPr>
          <w:p w:rsidR="00B44CE8" w:rsidRPr="007E79D2" w:rsidRDefault="00B44CE8" w:rsidP="007E79D2">
            <w:pPr>
              <w:tabs>
                <w:tab w:val="left" w:pos="1260"/>
              </w:tabs>
              <w:spacing w:after="0" w:line="240" w:lineRule="auto"/>
              <w:ind w:right="144"/>
              <w:jc w:val="center"/>
              <w:rPr>
                <w:rFonts w:ascii="Times New Roman" w:hAnsi="Times New Roman"/>
              </w:rPr>
            </w:pPr>
            <w:r w:rsidRPr="007E79D2">
              <w:rPr>
                <w:rFonts w:ascii="Times New Roman" w:hAnsi="Times New Roman"/>
              </w:rPr>
              <w:t>37.</w:t>
            </w:r>
          </w:p>
        </w:tc>
        <w:tc>
          <w:tcPr>
            <w:tcW w:w="3348" w:type="pct"/>
            <w:tcBorders>
              <w:left w:val="single" w:sz="4" w:space="0" w:color="auto"/>
            </w:tcBorders>
          </w:tcPr>
          <w:p w:rsidR="00B44CE8" w:rsidRPr="007E79D2" w:rsidRDefault="00B44CE8" w:rsidP="007E79D2">
            <w:pPr>
              <w:spacing w:after="0" w:line="240" w:lineRule="auto"/>
              <w:ind w:left="144"/>
              <w:jc w:val="both"/>
              <w:rPr>
                <w:rFonts w:ascii="Times New Roman" w:hAnsi="Times New Roman"/>
              </w:rPr>
            </w:pPr>
            <w:r w:rsidRPr="007E79D2">
              <w:rPr>
                <w:rFonts w:ascii="Times New Roman" w:hAnsi="Times New Roman"/>
              </w:rPr>
              <w:t>Butter, fresh melted or salted.</w:t>
            </w:r>
          </w:p>
        </w:tc>
      </w:tr>
      <w:tr w:rsidR="00B44CE8" w:rsidRPr="007E79D2" w:rsidTr="00B44CE8">
        <w:trPr>
          <w:trHeight w:val="20"/>
        </w:trPr>
        <w:tc>
          <w:tcPr>
            <w:tcW w:w="1652" w:type="pct"/>
            <w:tcBorders>
              <w:right w:val="single" w:sz="4" w:space="0" w:color="auto"/>
            </w:tcBorders>
          </w:tcPr>
          <w:p w:rsidR="00B44CE8" w:rsidRPr="007E79D2" w:rsidRDefault="00B44CE8" w:rsidP="007E79D2">
            <w:pPr>
              <w:tabs>
                <w:tab w:val="left" w:pos="1260"/>
              </w:tabs>
              <w:spacing w:after="0" w:line="240" w:lineRule="auto"/>
              <w:ind w:right="144"/>
              <w:jc w:val="center"/>
              <w:rPr>
                <w:rFonts w:ascii="Times New Roman" w:hAnsi="Times New Roman"/>
              </w:rPr>
            </w:pPr>
            <w:r w:rsidRPr="007E79D2">
              <w:rPr>
                <w:rFonts w:ascii="Times New Roman" w:hAnsi="Times New Roman"/>
              </w:rPr>
              <w:t>68.</w:t>
            </w:r>
          </w:p>
        </w:tc>
        <w:tc>
          <w:tcPr>
            <w:tcW w:w="3348" w:type="pct"/>
            <w:tcBorders>
              <w:left w:val="single" w:sz="4" w:space="0" w:color="auto"/>
            </w:tcBorders>
          </w:tcPr>
          <w:p w:rsidR="00B44CE8" w:rsidRPr="007E79D2" w:rsidRDefault="00B44CE8" w:rsidP="007E79D2">
            <w:pPr>
              <w:spacing w:after="0" w:line="240" w:lineRule="auto"/>
              <w:ind w:left="144"/>
              <w:jc w:val="both"/>
              <w:rPr>
                <w:rFonts w:ascii="Times New Roman" w:hAnsi="Times New Roman"/>
              </w:rPr>
            </w:pPr>
            <w:r w:rsidRPr="007E79D2">
              <w:rPr>
                <w:rFonts w:ascii="Times New Roman" w:hAnsi="Times New Roman"/>
              </w:rPr>
              <w:t xml:space="preserve">Wheat and </w:t>
            </w:r>
            <w:proofErr w:type="spellStart"/>
            <w:r w:rsidRPr="007E79D2">
              <w:rPr>
                <w:rFonts w:ascii="Times New Roman" w:hAnsi="Times New Roman"/>
              </w:rPr>
              <w:t>meslin</w:t>
            </w:r>
            <w:proofErr w:type="spellEnd"/>
            <w:r w:rsidRPr="007E79D2">
              <w:rPr>
                <w:rFonts w:ascii="Times New Roman" w:hAnsi="Times New Roman"/>
              </w:rPr>
              <w:t>, grains and flour.</w:t>
            </w:r>
          </w:p>
        </w:tc>
      </w:tr>
      <w:tr w:rsidR="00B44CE8" w:rsidRPr="007E79D2" w:rsidTr="00B44CE8">
        <w:trPr>
          <w:trHeight w:val="20"/>
        </w:trPr>
        <w:tc>
          <w:tcPr>
            <w:tcW w:w="1652" w:type="pct"/>
            <w:tcBorders>
              <w:right w:val="single" w:sz="4" w:space="0" w:color="auto"/>
            </w:tcBorders>
          </w:tcPr>
          <w:p w:rsidR="00B44CE8" w:rsidRPr="007E79D2" w:rsidRDefault="00B44CE8" w:rsidP="007E79D2">
            <w:pPr>
              <w:tabs>
                <w:tab w:val="left" w:pos="1260"/>
              </w:tabs>
              <w:spacing w:after="0" w:line="240" w:lineRule="auto"/>
              <w:ind w:right="144"/>
              <w:jc w:val="center"/>
              <w:rPr>
                <w:rFonts w:ascii="Times New Roman" w:hAnsi="Times New Roman"/>
              </w:rPr>
            </w:pPr>
            <w:r w:rsidRPr="007E79D2">
              <w:rPr>
                <w:rFonts w:ascii="Times New Roman" w:hAnsi="Times New Roman"/>
              </w:rPr>
              <w:t>70.</w:t>
            </w:r>
          </w:p>
        </w:tc>
        <w:tc>
          <w:tcPr>
            <w:tcW w:w="3348" w:type="pct"/>
            <w:tcBorders>
              <w:left w:val="single" w:sz="4" w:space="0" w:color="auto"/>
            </w:tcBorders>
          </w:tcPr>
          <w:p w:rsidR="00B44CE8" w:rsidRPr="007E79D2" w:rsidRDefault="00B44CE8" w:rsidP="007E79D2">
            <w:pPr>
              <w:spacing w:after="0" w:line="240" w:lineRule="auto"/>
              <w:ind w:left="144"/>
              <w:jc w:val="both"/>
              <w:rPr>
                <w:rFonts w:ascii="Times New Roman" w:hAnsi="Times New Roman"/>
              </w:rPr>
            </w:pPr>
            <w:r w:rsidRPr="007E79D2">
              <w:rPr>
                <w:rFonts w:ascii="Times New Roman" w:hAnsi="Times New Roman"/>
              </w:rPr>
              <w:t>Barley in grains.</w:t>
            </w:r>
          </w:p>
        </w:tc>
      </w:tr>
      <w:tr w:rsidR="00B44CE8" w:rsidRPr="007E79D2" w:rsidTr="00B44CE8">
        <w:trPr>
          <w:trHeight w:val="20"/>
        </w:trPr>
        <w:tc>
          <w:tcPr>
            <w:tcW w:w="1652" w:type="pct"/>
            <w:tcBorders>
              <w:right w:val="single" w:sz="4" w:space="0" w:color="auto"/>
            </w:tcBorders>
          </w:tcPr>
          <w:p w:rsidR="00B44CE8" w:rsidRPr="007E79D2" w:rsidRDefault="00B44CE8" w:rsidP="007E79D2">
            <w:pPr>
              <w:spacing w:after="0" w:line="240" w:lineRule="auto"/>
              <w:ind w:right="288"/>
              <w:jc w:val="center"/>
              <w:rPr>
                <w:rFonts w:ascii="Times New Roman" w:hAnsi="Times New Roman"/>
              </w:rPr>
            </w:pPr>
            <w:r w:rsidRPr="007E79D2">
              <w:rPr>
                <w:rFonts w:ascii="Times New Roman" w:hAnsi="Times New Roman"/>
              </w:rPr>
              <w:t>ex 84</w:t>
            </w:r>
            <w:r w:rsidRPr="007E79D2">
              <w:rPr>
                <w:rFonts w:ascii="Times New Roman" w:hAnsi="Times New Roman"/>
                <w:smallCaps/>
              </w:rPr>
              <w:t>A</w:t>
            </w:r>
            <w:r w:rsidRPr="007E79D2">
              <w:rPr>
                <w:rFonts w:ascii="Times New Roman" w:hAnsi="Times New Roman"/>
              </w:rPr>
              <w:t>.</w:t>
            </w:r>
          </w:p>
        </w:tc>
        <w:tc>
          <w:tcPr>
            <w:tcW w:w="3348" w:type="pct"/>
            <w:tcBorders>
              <w:left w:val="single" w:sz="4" w:space="0" w:color="auto"/>
            </w:tcBorders>
          </w:tcPr>
          <w:p w:rsidR="00B44CE8" w:rsidRPr="007E79D2" w:rsidRDefault="00B44CE8" w:rsidP="007E79D2">
            <w:pPr>
              <w:spacing w:after="0" w:line="240" w:lineRule="auto"/>
              <w:ind w:left="432" w:hanging="288"/>
              <w:jc w:val="both"/>
              <w:rPr>
                <w:rFonts w:ascii="Times New Roman" w:hAnsi="Times New Roman"/>
              </w:rPr>
            </w:pPr>
            <w:r w:rsidRPr="007E79D2">
              <w:rPr>
                <w:rFonts w:ascii="Times New Roman" w:hAnsi="Times New Roman"/>
              </w:rPr>
              <w:t>Fresh fruits:</w:t>
            </w:r>
          </w:p>
        </w:tc>
      </w:tr>
      <w:tr w:rsidR="009554AE" w:rsidRPr="007E79D2" w:rsidTr="00B44CE8">
        <w:trPr>
          <w:trHeight w:val="20"/>
        </w:trPr>
        <w:tc>
          <w:tcPr>
            <w:tcW w:w="1652" w:type="pct"/>
            <w:tcBorders>
              <w:right w:val="single" w:sz="4" w:space="0" w:color="auto"/>
            </w:tcBorders>
          </w:tcPr>
          <w:p w:rsidR="009554AE" w:rsidRPr="007E79D2" w:rsidRDefault="009554AE" w:rsidP="007E79D2">
            <w:pPr>
              <w:spacing w:after="0" w:line="240" w:lineRule="auto"/>
              <w:ind w:right="288"/>
              <w:jc w:val="center"/>
              <w:rPr>
                <w:rFonts w:ascii="Times New Roman" w:hAnsi="Times New Roman"/>
              </w:rPr>
            </w:pPr>
          </w:p>
        </w:tc>
        <w:tc>
          <w:tcPr>
            <w:tcW w:w="3348" w:type="pct"/>
            <w:tcBorders>
              <w:left w:val="single" w:sz="4" w:space="0" w:color="auto"/>
            </w:tcBorders>
          </w:tcPr>
          <w:p w:rsidR="009554AE" w:rsidRPr="007E79D2" w:rsidRDefault="009554AE" w:rsidP="007E79D2">
            <w:pPr>
              <w:spacing w:after="0" w:line="240" w:lineRule="auto"/>
              <w:ind w:left="576" w:right="288" w:hanging="288"/>
              <w:jc w:val="both"/>
              <w:rPr>
                <w:rFonts w:ascii="Times New Roman" w:hAnsi="Times New Roman"/>
              </w:rPr>
            </w:pPr>
            <w:r w:rsidRPr="007E79D2">
              <w:rPr>
                <w:rFonts w:ascii="Times New Roman" w:hAnsi="Times New Roman"/>
              </w:rPr>
              <w:t>Apples, pears, oranges.</w:t>
            </w:r>
          </w:p>
        </w:tc>
      </w:tr>
      <w:tr w:rsidR="00B44CE8" w:rsidRPr="007E79D2" w:rsidTr="00B44CE8">
        <w:trPr>
          <w:trHeight w:val="20"/>
        </w:trPr>
        <w:tc>
          <w:tcPr>
            <w:tcW w:w="1652" w:type="pct"/>
            <w:tcBorders>
              <w:right w:val="single" w:sz="4" w:space="0" w:color="auto"/>
            </w:tcBorders>
          </w:tcPr>
          <w:p w:rsidR="00B44CE8" w:rsidRPr="007E79D2" w:rsidRDefault="00B44CE8" w:rsidP="007E79D2">
            <w:pPr>
              <w:spacing w:after="0" w:line="240" w:lineRule="auto"/>
              <w:ind w:right="288"/>
              <w:jc w:val="center"/>
              <w:rPr>
                <w:rFonts w:ascii="Times New Roman" w:hAnsi="Times New Roman"/>
              </w:rPr>
            </w:pPr>
            <w:r w:rsidRPr="007E79D2">
              <w:rPr>
                <w:rFonts w:ascii="Times New Roman" w:hAnsi="Times New Roman"/>
              </w:rPr>
              <w:t>ex 112.</w:t>
            </w:r>
          </w:p>
        </w:tc>
        <w:tc>
          <w:tcPr>
            <w:tcW w:w="3348" w:type="pct"/>
            <w:tcBorders>
              <w:left w:val="single" w:sz="4" w:space="0" w:color="auto"/>
            </w:tcBorders>
          </w:tcPr>
          <w:p w:rsidR="00B44CE8" w:rsidRPr="007E79D2" w:rsidRDefault="00B44CE8" w:rsidP="007E79D2">
            <w:pPr>
              <w:spacing w:after="0" w:line="240" w:lineRule="auto"/>
              <w:ind w:left="144"/>
              <w:jc w:val="both"/>
              <w:rPr>
                <w:rFonts w:ascii="Times New Roman" w:hAnsi="Times New Roman"/>
              </w:rPr>
            </w:pPr>
            <w:r w:rsidRPr="007E79D2">
              <w:rPr>
                <w:rFonts w:ascii="Times New Roman" w:hAnsi="Times New Roman"/>
              </w:rPr>
              <w:t>Eucalyptus oil.</w:t>
            </w:r>
          </w:p>
        </w:tc>
      </w:tr>
      <w:tr w:rsidR="00B44CE8" w:rsidRPr="007E79D2" w:rsidTr="00B44CE8">
        <w:trPr>
          <w:trHeight w:val="20"/>
        </w:trPr>
        <w:tc>
          <w:tcPr>
            <w:tcW w:w="1652" w:type="pct"/>
            <w:tcBorders>
              <w:right w:val="single" w:sz="4" w:space="0" w:color="auto"/>
            </w:tcBorders>
          </w:tcPr>
          <w:p w:rsidR="00B44CE8" w:rsidRPr="007E79D2" w:rsidRDefault="00B44CE8" w:rsidP="007E79D2">
            <w:pPr>
              <w:spacing w:after="0" w:line="240" w:lineRule="auto"/>
              <w:ind w:left="576" w:right="288"/>
              <w:jc w:val="center"/>
              <w:rPr>
                <w:rFonts w:ascii="Times New Roman" w:hAnsi="Times New Roman"/>
              </w:rPr>
            </w:pPr>
            <w:r w:rsidRPr="007E79D2">
              <w:rPr>
                <w:rFonts w:ascii="Times New Roman" w:hAnsi="Times New Roman"/>
              </w:rPr>
              <w:t>175. ter.</w:t>
            </w:r>
          </w:p>
        </w:tc>
        <w:tc>
          <w:tcPr>
            <w:tcW w:w="3348" w:type="pct"/>
            <w:tcBorders>
              <w:left w:val="single" w:sz="4" w:space="0" w:color="auto"/>
            </w:tcBorders>
          </w:tcPr>
          <w:p w:rsidR="00B44CE8" w:rsidRPr="007E79D2" w:rsidRDefault="00B44CE8" w:rsidP="007E79D2">
            <w:pPr>
              <w:spacing w:after="0" w:line="240" w:lineRule="auto"/>
              <w:ind w:left="144"/>
              <w:jc w:val="both"/>
              <w:rPr>
                <w:rFonts w:ascii="Times New Roman" w:hAnsi="Times New Roman"/>
              </w:rPr>
            </w:pPr>
            <w:r w:rsidRPr="007E79D2">
              <w:rPr>
                <w:rFonts w:ascii="Times New Roman" w:hAnsi="Times New Roman"/>
              </w:rPr>
              <w:t>Opals and sapphires in the rough and cut.</w:t>
            </w:r>
          </w:p>
        </w:tc>
      </w:tr>
      <w:tr w:rsidR="00B44CE8" w:rsidRPr="007E79D2" w:rsidTr="00B44CE8">
        <w:trPr>
          <w:trHeight w:val="20"/>
        </w:trPr>
        <w:tc>
          <w:tcPr>
            <w:tcW w:w="1652" w:type="pct"/>
            <w:tcBorders>
              <w:right w:val="single" w:sz="4" w:space="0" w:color="auto"/>
            </w:tcBorders>
          </w:tcPr>
          <w:p w:rsidR="00B44CE8" w:rsidRPr="007E79D2" w:rsidRDefault="00B44CE8" w:rsidP="007E79D2">
            <w:pPr>
              <w:spacing w:after="0" w:line="240" w:lineRule="auto"/>
              <w:ind w:right="288"/>
              <w:jc w:val="center"/>
              <w:rPr>
                <w:rFonts w:ascii="Times New Roman" w:hAnsi="Times New Roman"/>
              </w:rPr>
            </w:pPr>
            <w:r w:rsidRPr="007E79D2">
              <w:rPr>
                <w:rFonts w:ascii="Times New Roman" w:hAnsi="Times New Roman"/>
              </w:rPr>
              <w:t>ex 201.</w:t>
            </w:r>
          </w:p>
        </w:tc>
        <w:tc>
          <w:tcPr>
            <w:tcW w:w="3348" w:type="pct"/>
            <w:tcBorders>
              <w:left w:val="single" w:sz="4" w:space="0" w:color="auto"/>
            </w:tcBorders>
          </w:tcPr>
          <w:p w:rsidR="00B44CE8" w:rsidRPr="007E79D2" w:rsidRDefault="00B44CE8" w:rsidP="007E79D2">
            <w:pPr>
              <w:spacing w:after="0" w:line="240" w:lineRule="auto"/>
              <w:ind w:left="144"/>
              <w:jc w:val="both"/>
              <w:rPr>
                <w:rFonts w:ascii="Times New Roman" w:hAnsi="Times New Roman"/>
              </w:rPr>
            </w:pPr>
            <w:r w:rsidRPr="007E79D2">
              <w:rPr>
                <w:rFonts w:ascii="Times New Roman" w:hAnsi="Times New Roman"/>
              </w:rPr>
              <w:t>Silver ore.</w:t>
            </w:r>
          </w:p>
        </w:tc>
      </w:tr>
      <w:tr w:rsidR="00B44CE8" w:rsidRPr="007E79D2" w:rsidTr="00B44CE8">
        <w:trPr>
          <w:trHeight w:val="20"/>
        </w:trPr>
        <w:tc>
          <w:tcPr>
            <w:tcW w:w="1652" w:type="pct"/>
            <w:tcBorders>
              <w:right w:val="single" w:sz="4" w:space="0" w:color="auto"/>
            </w:tcBorders>
          </w:tcPr>
          <w:p w:rsidR="00B44CE8" w:rsidRPr="007E79D2" w:rsidRDefault="00B44CE8" w:rsidP="007E79D2">
            <w:pPr>
              <w:spacing w:after="0" w:line="240" w:lineRule="auto"/>
              <w:ind w:right="288"/>
              <w:jc w:val="center"/>
              <w:rPr>
                <w:rFonts w:ascii="Times New Roman" w:hAnsi="Times New Roman"/>
              </w:rPr>
            </w:pPr>
            <w:r w:rsidRPr="007E79D2">
              <w:rPr>
                <w:rFonts w:ascii="Times New Roman" w:hAnsi="Times New Roman"/>
              </w:rPr>
              <w:t>ex 221.</w:t>
            </w:r>
          </w:p>
        </w:tc>
        <w:tc>
          <w:tcPr>
            <w:tcW w:w="3348" w:type="pct"/>
            <w:tcBorders>
              <w:left w:val="single" w:sz="4" w:space="0" w:color="auto"/>
            </w:tcBorders>
          </w:tcPr>
          <w:p w:rsidR="00B44CE8" w:rsidRPr="007E79D2" w:rsidRDefault="00B44CE8" w:rsidP="007E79D2">
            <w:pPr>
              <w:spacing w:after="0" w:line="240" w:lineRule="auto"/>
              <w:ind w:left="144"/>
              <w:jc w:val="both"/>
              <w:rPr>
                <w:rFonts w:ascii="Times New Roman" w:hAnsi="Times New Roman"/>
              </w:rPr>
            </w:pPr>
            <w:r w:rsidRPr="007E79D2">
              <w:rPr>
                <w:rFonts w:ascii="Times New Roman" w:hAnsi="Times New Roman"/>
              </w:rPr>
              <w:t>Copper in ingots.</w:t>
            </w:r>
          </w:p>
        </w:tc>
      </w:tr>
      <w:tr w:rsidR="00B44CE8" w:rsidRPr="007E79D2" w:rsidTr="00B44CE8">
        <w:trPr>
          <w:trHeight w:val="20"/>
        </w:trPr>
        <w:tc>
          <w:tcPr>
            <w:tcW w:w="1652" w:type="pct"/>
            <w:tcBorders>
              <w:right w:val="single" w:sz="4" w:space="0" w:color="auto"/>
            </w:tcBorders>
          </w:tcPr>
          <w:p w:rsidR="00B44CE8" w:rsidRPr="007E79D2" w:rsidRDefault="00B44CE8" w:rsidP="007E79D2">
            <w:pPr>
              <w:spacing w:after="0" w:line="240" w:lineRule="auto"/>
              <w:ind w:right="432"/>
              <w:jc w:val="center"/>
              <w:rPr>
                <w:rFonts w:ascii="Times New Roman" w:hAnsi="Times New Roman"/>
              </w:rPr>
            </w:pPr>
            <w:r w:rsidRPr="007E79D2">
              <w:rPr>
                <w:rFonts w:ascii="Times New Roman" w:hAnsi="Times New Roman"/>
              </w:rPr>
              <w:t>*ex 222.</w:t>
            </w:r>
          </w:p>
        </w:tc>
        <w:tc>
          <w:tcPr>
            <w:tcW w:w="3348" w:type="pct"/>
            <w:tcBorders>
              <w:left w:val="single" w:sz="4" w:space="0" w:color="auto"/>
            </w:tcBorders>
          </w:tcPr>
          <w:p w:rsidR="00B44CE8" w:rsidRPr="007E79D2" w:rsidRDefault="00B44CE8" w:rsidP="007E79D2">
            <w:pPr>
              <w:spacing w:after="0" w:line="240" w:lineRule="auto"/>
              <w:ind w:left="144"/>
              <w:jc w:val="both"/>
              <w:rPr>
                <w:rFonts w:ascii="Times New Roman" w:hAnsi="Times New Roman"/>
              </w:rPr>
            </w:pPr>
            <w:r w:rsidRPr="007E79D2">
              <w:rPr>
                <w:rFonts w:ascii="Times New Roman" w:hAnsi="Times New Roman"/>
              </w:rPr>
              <w:t>Lead, pig.</w:t>
            </w:r>
          </w:p>
        </w:tc>
      </w:tr>
      <w:tr w:rsidR="00B44CE8" w:rsidRPr="007E79D2" w:rsidTr="00B44CE8">
        <w:trPr>
          <w:trHeight w:val="20"/>
        </w:trPr>
        <w:tc>
          <w:tcPr>
            <w:tcW w:w="1652" w:type="pct"/>
            <w:tcBorders>
              <w:right w:val="single" w:sz="4" w:space="0" w:color="auto"/>
            </w:tcBorders>
          </w:tcPr>
          <w:p w:rsidR="00B44CE8" w:rsidRPr="007E79D2" w:rsidRDefault="00B44CE8" w:rsidP="007E79D2">
            <w:pPr>
              <w:spacing w:after="0" w:line="240" w:lineRule="auto"/>
              <w:ind w:right="288"/>
              <w:jc w:val="center"/>
              <w:rPr>
                <w:rFonts w:ascii="Times New Roman" w:hAnsi="Times New Roman"/>
              </w:rPr>
            </w:pPr>
            <w:r w:rsidRPr="007E79D2">
              <w:rPr>
                <w:rFonts w:ascii="Times New Roman" w:hAnsi="Times New Roman"/>
              </w:rPr>
              <w:t>ex 223.</w:t>
            </w:r>
          </w:p>
        </w:tc>
        <w:tc>
          <w:tcPr>
            <w:tcW w:w="3348" w:type="pct"/>
            <w:tcBorders>
              <w:left w:val="single" w:sz="4" w:space="0" w:color="auto"/>
            </w:tcBorders>
          </w:tcPr>
          <w:p w:rsidR="00B44CE8" w:rsidRPr="007E79D2" w:rsidRDefault="00B44CE8" w:rsidP="007E79D2">
            <w:pPr>
              <w:spacing w:after="0" w:line="240" w:lineRule="auto"/>
              <w:ind w:left="144"/>
              <w:jc w:val="both"/>
              <w:rPr>
                <w:rFonts w:ascii="Times New Roman" w:hAnsi="Times New Roman"/>
              </w:rPr>
            </w:pPr>
            <w:r w:rsidRPr="007E79D2">
              <w:rPr>
                <w:rFonts w:ascii="Times New Roman" w:hAnsi="Times New Roman"/>
              </w:rPr>
              <w:t>Tin, crude and rolled.</w:t>
            </w:r>
          </w:p>
        </w:tc>
      </w:tr>
      <w:tr w:rsidR="00B44CE8" w:rsidRPr="007E79D2" w:rsidTr="00B44CE8">
        <w:trPr>
          <w:trHeight w:val="20"/>
        </w:trPr>
        <w:tc>
          <w:tcPr>
            <w:tcW w:w="1652" w:type="pct"/>
            <w:tcBorders>
              <w:right w:val="single" w:sz="4" w:space="0" w:color="auto"/>
            </w:tcBorders>
          </w:tcPr>
          <w:p w:rsidR="00B44CE8" w:rsidRPr="007E79D2" w:rsidRDefault="00B44CE8" w:rsidP="007E79D2">
            <w:pPr>
              <w:spacing w:after="0" w:line="240" w:lineRule="auto"/>
              <w:ind w:right="432"/>
              <w:jc w:val="center"/>
              <w:rPr>
                <w:rFonts w:ascii="Times New Roman" w:hAnsi="Times New Roman"/>
              </w:rPr>
            </w:pPr>
            <w:r w:rsidRPr="007E79D2">
              <w:rPr>
                <w:rFonts w:ascii="Times New Roman" w:hAnsi="Times New Roman"/>
              </w:rPr>
              <w:t>*ex 224.</w:t>
            </w:r>
          </w:p>
        </w:tc>
        <w:tc>
          <w:tcPr>
            <w:tcW w:w="3348" w:type="pct"/>
            <w:tcBorders>
              <w:left w:val="single" w:sz="4" w:space="0" w:color="auto"/>
            </w:tcBorders>
          </w:tcPr>
          <w:p w:rsidR="00B44CE8" w:rsidRPr="007E79D2" w:rsidRDefault="00B44CE8" w:rsidP="007E79D2">
            <w:pPr>
              <w:spacing w:after="0" w:line="240" w:lineRule="auto"/>
              <w:ind w:left="144"/>
              <w:jc w:val="both"/>
              <w:rPr>
                <w:rFonts w:ascii="Times New Roman" w:hAnsi="Times New Roman"/>
              </w:rPr>
            </w:pPr>
            <w:r w:rsidRPr="007E79D2">
              <w:rPr>
                <w:rFonts w:ascii="Times New Roman" w:hAnsi="Times New Roman"/>
              </w:rPr>
              <w:t>Zinc, crude, in bars or blocks.</w:t>
            </w:r>
          </w:p>
        </w:tc>
      </w:tr>
      <w:tr w:rsidR="00B44CE8" w:rsidRPr="007E79D2" w:rsidTr="00B44CE8">
        <w:trPr>
          <w:trHeight w:val="20"/>
        </w:trPr>
        <w:tc>
          <w:tcPr>
            <w:tcW w:w="1652" w:type="pct"/>
            <w:tcBorders>
              <w:right w:val="single" w:sz="4" w:space="0" w:color="auto"/>
            </w:tcBorders>
          </w:tcPr>
          <w:p w:rsidR="00B44CE8" w:rsidRPr="007E79D2" w:rsidRDefault="00B44CE8" w:rsidP="007E79D2">
            <w:pPr>
              <w:tabs>
                <w:tab w:val="left" w:pos="1350"/>
              </w:tabs>
              <w:spacing w:after="0" w:line="240" w:lineRule="auto"/>
              <w:ind w:left="720" w:right="432"/>
              <w:jc w:val="center"/>
              <w:rPr>
                <w:rFonts w:ascii="Times New Roman" w:hAnsi="Times New Roman"/>
              </w:rPr>
            </w:pPr>
            <w:r w:rsidRPr="007E79D2">
              <w:rPr>
                <w:rFonts w:ascii="Times New Roman" w:hAnsi="Times New Roman"/>
              </w:rPr>
              <w:lastRenderedPageBreak/>
              <w:t>229.</w:t>
            </w:r>
          </w:p>
        </w:tc>
        <w:tc>
          <w:tcPr>
            <w:tcW w:w="3348" w:type="pct"/>
            <w:tcBorders>
              <w:left w:val="single" w:sz="4" w:space="0" w:color="auto"/>
            </w:tcBorders>
          </w:tcPr>
          <w:p w:rsidR="00B44CE8" w:rsidRPr="007E79D2" w:rsidRDefault="00B44CE8" w:rsidP="007E79D2">
            <w:pPr>
              <w:spacing w:after="0" w:line="240" w:lineRule="auto"/>
              <w:ind w:left="144"/>
              <w:jc w:val="both"/>
              <w:rPr>
                <w:rFonts w:ascii="Times New Roman" w:hAnsi="Times New Roman"/>
              </w:rPr>
            </w:pPr>
            <w:r w:rsidRPr="007E79D2">
              <w:rPr>
                <w:rFonts w:ascii="Times New Roman" w:hAnsi="Times New Roman"/>
              </w:rPr>
              <w:t>Cadmium, crude.</w:t>
            </w:r>
          </w:p>
        </w:tc>
      </w:tr>
    </w:tbl>
    <w:p w:rsidR="00B44CE8" w:rsidRPr="007E79D2" w:rsidRDefault="00B44CE8" w:rsidP="007E79D2">
      <w:pPr>
        <w:pBdr>
          <w:top w:val="single" w:sz="4" w:space="1" w:color="auto"/>
        </w:pBdr>
        <w:spacing w:before="60" w:after="0" w:line="240" w:lineRule="auto"/>
        <w:jc w:val="center"/>
        <w:rPr>
          <w:rFonts w:ascii="Times New Roman" w:hAnsi="Times New Roman"/>
          <w:sz w:val="10"/>
        </w:rPr>
      </w:pPr>
    </w:p>
    <w:p w:rsidR="00FC3D79" w:rsidRPr="007E79D2" w:rsidRDefault="00B44CE8" w:rsidP="007E79D2">
      <w:pPr>
        <w:spacing w:after="0" w:line="240" w:lineRule="auto"/>
        <w:ind w:firstLine="432"/>
        <w:jc w:val="both"/>
        <w:rPr>
          <w:rFonts w:ascii="Times New Roman" w:hAnsi="Times New Roman"/>
          <w:sz w:val="20"/>
        </w:rPr>
      </w:pPr>
      <w:r w:rsidRPr="007E79D2">
        <w:rPr>
          <w:rFonts w:ascii="Times New Roman" w:hAnsi="Times New Roman"/>
          <w:sz w:val="20"/>
        </w:rPr>
        <w:t xml:space="preserve">* </w:t>
      </w:r>
      <w:r w:rsidR="00586250" w:rsidRPr="007E79D2">
        <w:rPr>
          <w:rFonts w:ascii="Times New Roman" w:hAnsi="Times New Roman"/>
          <w:sz w:val="20"/>
        </w:rPr>
        <w:t>With respect to Lead, pig (ex No. 222) and Zinc, crude, in bars and blocks (ex No. 224) the French Government reserves the right to withdraw the grant of minimum tariff should quota re</w:t>
      </w:r>
      <w:r w:rsidR="005A7C74" w:rsidRPr="007E79D2">
        <w:rPr>
          <w:rFonts w:ascii="Times New Roman" w:hAnsi="Times New Roman"/>
          <w:sz w:val="20"/>
        </w:rPr>
        <w:t>s</w:t>
      </w:r>
      <w:r w:rsidR="00586250" w:rsidRPr="007E79D2">
        <w:rPr>
          <w:rFonts w:ascii="Times New Roman" w:hAnsi="Times New Roman"/>
          <w:sz w:val="20"/>
        </w:rPr>
        <w:t>tr</w:t>
      </w:r>
      <w:r w:rsidRPr="007E79D2">
        <w:rPr>
          <w:rFonts w:ascii="Times New Roman" w:hAnsi="Times New Roman"/>
          <w:sz w:val="20"/>
        </w:rPr>
        <w:t>i</w:t>
      </w:r>
      <w:r w:rsidR="005A7C74" w:rsidRPr="007E79D2">
        <w:rPr>
          <w:rFonts w:ascii="Times New Roman" w:hAnsi="Times New Roman"/>
          <w:sz w:val="20"/>
        </w:rPr>
        <w:t>c</w:t>
      </w:r>
      <w:r w:rsidR="00586250" w:rsidRPr="007E79D2">
        <w:rPr>
          <w:rFonts w:ascii="Times New Roman" w:hAnsi="Times New Roman"/>
          <w:sz w:val="20"/>
        </w:rPr>
        <w:t>tions be suppressed on such products.</w:t>
      </w:r>
    </w:p>
    <w:p w:rsidR="00E80982" w:rsidRPr="007E79D2" w:rsidRDefault="00FC3D79" w:rsidP="007E79D2">
      <w:pPr>
        <w:spacing w:after="120" w:line="240" w:lineRule="auto"/>
        <w:ind w:left="360"/>
        <w:rPr>
          <w:rFonts w:ascii="Times New Roman" w:hAnsi="Times New Roman"/>
        </w:rPr>
      </w:pPr>
      <w:r w:rsidRPr="007E79D2">
        <w:rPr>
          <w:rFonts w:ascii="Times New Roman" w:hAnsi="Times New Roman"/>
        </w:rPr>
        <w:t>3155.—19</w:t>
      </w:r>
    </w:p>
    <w:p w:rsidR="00FC3D79" w:rsidRPr="007E79D2" w:rsidRDefault="00E80982" w:rsidP="007E79D2">
      <w:pPr>
        <w:spacing w:after="120" w:line="240" w:lineRule="auto"/>
        <w:jc w:val="center"/>
        <w:rPr>
          <w:rFonts w:ascii="Times New Roman" w:hAnsi="Times New Roman"/>
        </w:rPr>
      </w:pPr>
      <w:r w:rsidRPr="007E79D2">
        <w:rPr>
          <w:rFonts w:ascii="Times New Roman" w:hAnsi="Times New Roman"/>
        </w:rPr>
        <w:br w:type="page"/>
      </w:r>
      <w:r w:rsidR="00FC3D79" w:rsidRPr="007E79D2">
        <w:rPr>
          <w:rFonts w:ascii="Times New Roman" w:hAnsi="Times New Roman"/>
        </w:rPr>
        <w:lastRenderedPageBreak/>
        <w:t>SCHEDULE B.</w:t>
      </w:r>
    </w:p>
    <w:p w:rsidR="00B44CE8" w:rsidRPr="007E79D2" w:rsidRDefault="00B44CE8" w:rsidP="007E79D2">
      <w:pPr>
        <w:pBdr>
          <w:top w:val="single" w:sz="4" w:space="1" w:color="auto"/>
        </w:pBdr>
        <w:spacing w:after="0" w:line="240" w:lineRule="auto"/>
        <w:ind w:left="4032" w:right="4032"/>
        <w:jc w:val="center"/>
        <w:rPr>
          <w:rFonts w:ascii="Times New Roman" w:hAnsi="Times New Roman"/>
          <w:sz w:val="10"/>
        </w:rPr>
      </w:pPr>
    </w:p>
    <w:p w:rsidR="00FC3D79" w:rsidRPr="007E79D2" w:rsidRDefault="00FC3D79" w:rsidP="007E79D2">
      <w:pPr>
        <w:spacing w:after="120" w:line="240" w:lineRule="auto"/>
        <w:jc w:val="center"/>
        <w:rPr>
          <w:rFonts w:ascii="Times New Roman" w:hAnsi="Times New Roman"/>
        </w:rPr>
      </w:pPr>
      <w:r w:rsidRPr="007E79D2">
        <w:rPr>
          <w:rFonts w:ascii="Times New Roman" w:hAnsi="Times New Roman"/>
        </w:rPr>
        <w:t>FRENCH ARTICLES ACCORDED THE BENEFIT OF THE AUSTRALIAN INTERMEDIATE TARIFF.</w:t>
      </w:r>
    </w:p>
    <w:p w:rsidR="00B44CE8" w:rsidRPr="007E79D2" w:rsidRDefault="00B44CE8" w:rsidP="007E79D2">
      <w:pPr>
        <w:pBdr>
          <w:top w:val="single" w:sz="4" w:space="1" w:color="auto"/>
        </w:pBdr>
        <w:spacing w:after="0" w:line="240" w:lineRule="auto"/>
        <w:ind w:left="4018" w:right="4018"/>
        <w:jc w:val="center"/>
        <w:rPr>
          <w:rFonts w:ascii="Times New Roman" w:hAnsi="Times New Roman"/>
          <w:sz w:val="10"/>
        </w:rPr>
      </w:pPr>
    </w:p>
    <w:p w:rsidR="0053739D" w:rsidRPr="007E79D2" w:rsidRDefault="0053739D" w:rsidP="007E79D2">
      <w:pPr>
        <w:pBdr>
          <w:top w:val="single" w:sz="4" w:space="1" w:color="auto"/>
        </w:pBdr>
        <w:spacing w:after="0" w:line="240" w:lineRule="auto"/>
        <w:jc w:val="center"/>
        <w:rPr>
          <w:rFonts w:ascii="Times New Roman" w:hAnsi="Times New Roman"/>
          <w:smallCaps/>
          <w:sz w:val="10"/>
        </w:rPr>
      </w:pPr>
    </w:p>
    <w:p w:rsidR="00FC3D79" w:rsidRPr="007E79D2" w:rsidRDefault="00586250" w:rsidP="007E79D2">
      <w:pPr>
        <w:spacing w:after="60" w:line="240" w:lineRule="auto"/>
        <w:jc w:val="center"/>
        <w:rPr>
          <w:rFonts w:ascii="Times New Roman" w:hAnsi="Times New Roman"/>
        </w:rPr>
      </w:pPr>
      <w:r w:rsidRPr="007E79D2">
        <w:rPr>
          <w:rFonts w:ascii="Times New Roman" w:hAnsi="Times New Roman"/>
          <w:smallCaps/>
        </w:rPr>
        <w:t>Tariff Items in Australian Customs Tariff</w:t>
      </w:r>
    </w:p>
    <w:p w:rsidR="0053739D" w:rsidRPr="007E79D2" w:rsidRDefault="0053739D" w:rsidP="007E79D2">
      <w:pPr>
        <w:pBdr>
          <w:top w:val="single" w:sz="4" w:space="1" w:color="auto"/>
        </w:pBdr>
        <w:spacing w:after="0" w:line="240" w:lineRule="auto"/>
        <w:jc w:val="center"/>
        <w:rPr>
          <w:rFonts w:ascii="Times New Roman" w:hAnsi="Times New Roman"/>
          <w:smallCaps/>
          <w:sz w:val="10"/>
        </w:rPr>
      </w:pPr>
    </w:p>
    <w:p w:rsidR="00FC3D79" w:rsidRPr="007E79D2" w:rsidRDefault="00FC3D79" w:rsidP="007E79D2">
      <w:pPr>
        <w:tabs>
          <w:tab w:val="left" w:pos="547"/>
          <w:tab w:val="left" w:pos="810"/>
        </w:tabs>
        <w:spacing w:after="0" w:line="240" w:lineRule="auto"/>
        <w:ind w:firstLine="432"/>
        <w:jc w:val="both"/>
        <w:rPr>
          <w:rFonts w:ascii="Times New Roman" w:hAnsi="Times New Roman"/>
        </w:rPr>
      </w:pPr>
      <w:r w:rsidRPr="007E79D2">
        <w:rPr>
          <w:rFonts w:ascii="Times New Roman" w:hAnsi="Times New Roman"/>
        </w:rPr>
        <w:t>3.</w:t>
      </w:r>
      <w:r w:rsidR="00293AEC" w:rsidRPr="007E79D2">
        <w:rPr>
          <w:rFonts w:ascii="Times New Roman" w:hAnsi="Times New Roman"/>
        </w:rPr>
        <w:t xml:space="preserve"> </w:t>
      </w:r>
      <w:r w:rsidRPr="007E79D2">
        <w:rPr>
          <w:rFonts w:ascii="Times New Roman" w:hAnsi="Times New Roman"/>
        </w:rPr>
        <w:t>Spirits, and spirituous liquors, n.e.i.:—</w:t>
      </w:r>
    </w:p>
    <w:p w:rsidR="00FC3D79" w:rsidRPr="007E79D2" w:rsidRDefault="00586250" w:rsidP="007E79D2">
      <w:pPr>
        <w:spacing w:after="0" w:line="240" w:lineRule="auto"/>
        <w:ind w:firstLine="864"/>
        <w:jc w:val="both"/>
        <w:rPr>
          <w:rFonts w:ascii="Times New Roman" w:hAnsi="Times New Roman"/>
        </w:rPr>
      </w:pPr>
      <w:r w:rsidRPr="007E79D2">
        <w:rPr>
          <w:rFonts w:ascii="Times New Roman" w:hAnsi="Times New Roman"/>
          <w:smallCaps/>
        </w:rPr>
        <w:t>(a</w:t>
      </w:r>
      <w:r w:rsidR="00FC3D79" w:rsidRPr="007E79D2">
        <w:rPr>
          <w:rFonts w:ascii="Times New Roman" w:hAnsi="Times New Roman"/>
        </w:rPr>
        <w:t>) Brandy—</w:t>
      </w:r>
    </w:p>
    <w:p w:rsidR="00FC3D79" w:rsidRPr="007E79D2" w:rsidRDefault="00FC3D79" w:rsidP="007E79D2">
      <w:pPr>
        <w:spacing w:after="0" w:line="240" w:lineRule="auto"/>
        <w:ind w:firstLine="1152"/>
        <w:jc w:val="both"/>
        <w:rPr>
          <w:rFonts w:ascii="Times New Roman" w:hAnsi="Times New Roman"/>
        </w:rPr>
      </w:pPr>
      <w:r w:rsidRPr="007E79D2">
        <w:rPr>
          <w:rFonts w:ascii="Times New Roman" w:hAnsi="Times New Roman"/>
        </w:rPr>
        <w:t>(1) When not exceeding the strength of proof</w:t>
      </w:r>
    </w:p>
    <w:p w:rsidR="00FC3D79" w:rsidRPr="007E79D2" w:rsidRDefault="00FC3D79" w:rsidP="007E79D2">
      <w:pPr>
        <w:spacing w:after="0" w:line="240" w:lineRule="auto"/>
        <w:ind w:firstLine="1152"/>
        <w:jc w:val="both"/>
        <w:rPr>
          <w:rFonts w:ascii="Times New Roman" w:hAnsi="Times New Roman"/>
        </w:rPr>
      </w:pPr>
      <w:r w:rsidRPr="007E79D2">
        <w:rPr>
          <w:rFonts w:ascii="Times New Roman" w:hAnsi="Times New Roman"/>
        </w:rPr>
        <w:t>(2) When exceeding the strength of proof</w:t>
      </w:r>
    </w:p>
    <w:p w:rsidR="00FC3D79" w:rsidRPr="007E79D2" w:rsidRDefault="00586250" w:rsidP="007E79D2">
      <w:pPr>
        <w:spacing w:after="0" w:line="240" w:lineRule="auto"/>
        <w:ind w:firstLine="864"/>
        <w:jc w:val="both"/>
        <w:rPr>
          <w:rFonts w:ascii="Times New Roman" w:hAnsi="Times New Roman"/>
        </w:rPr>
      </w:pPr>
      <w:r w:rsidRPr="007E79D2">
        <w:rPr>
          <w:rFonts w:ascii="Times New Roman" w:hAnsi="Times New Roman"/>
          <w:smallCaps/>
        </w:rPr>
        <w:t>(h</w:t>
      </w:r>
      <w:r w:rsidR="00FC3D79" w:rsidRPr="007E79D2">
        <w:rPr>
          <w:rFonts w:ascii="Times New Roman" w:hAnsi="Times New Roman"/>
        </w:rPr>
        <w:t>) Liqueurs—</w:t>
      </w:r>
    </w:p>
    <w:p w:rsidR="00FC3D79" w:rsidRPr="007E79D2" w:rsidRDefault="00FC3D79" w:rsidP="007E79D2">
      <w:pPr>
        <w:spacing w:after="0" w:line="240" w:lineRule="auto"/>
        <w:ind w:firstLine="1152"/>
        <w:jc w:val="both"/>
        <w:rPr>
          <w:rFonts w:ascii="Times New Roman" w:hAnsi="Times New Roman"/>
        </w:rPr>
      </w:pPr>
      <w:r w:rsidRPr="007E79D2">
        <w:rPr>
          <w:rFonts w:ascii="Times New Roman" w:hAnsi="Times New Roman"/>
        </w:rPr>
        <w:t>(1) When not exceeding the strength of proof</w:t>
      </w:r>
    </w:p>
    <w:p w:rsidR="00FC3D79" w:rsidRPr="007E79D2" w:rsidRDefault="00FC3D79" w:rsidP="007E79D2">
      <w:pPr>
        <w:spacing w:after="0" w:line="240" w:lineRule="auto"/>
        <w:ind w:firstLine="1152"/>
        <w:jc w:val="both"/>
        <w:rPr>
          <w:rFonts w:ascii="Times New Roman" w:hAnsi="Times New Roman"/>
        </w:rPr>
      </w:pPr>
      <w:r w:rsidRPr="007E79D2">
        <w:rPr>
          <w:rFonts w:ascii="Times New Roman" w:hAnsi="Times New Roman"/>
        </w:rPr>
        <w:t>(2) When exceeding the strength of proof</w:t>
      </w:r>
    </w:p>
    <w:p w:rsidR="00FC3D79" w:rsidRPr="007E79D2" w:rsidRDefault="00FC3D79" w:rsidP="007E79D2">
      <w:pPr>
        <w:tabs>
          <w:tab w:val="left" w:pos="907"/>
        </w:tabs>
        <w:spacing w:after="0" w:line="240" w:lineRule="auto"/>
        <w:ind w:firstLine="432"/>
        <w:jc w:val="both"/>
        <w:rPr>
          <w:rFonts w:ascii="Times New Roman" w:hAnsi="Times New Roman"/>
        </w:rPr>
      </w:pPr>
      <w:r w:rsidRPr="007E79D2">
        <w:rPr>
          <w:rFonts w:ascii="Times New Roman" w:hAnsi="Times New Roman"/>
        </w:rPr>
        <w:t>8.</w:t>
      </w:r>
      <w:r w:rsidR="00293AEC" w:rsidRPr="007E79D2">
        <w:rPr>
          <w:rFonts w:ascii="Times New Roman" w:hAnsi="Times New Roman"/>
        </w:rPr>
        <w:t xml:space="preserve"> </w:t>
      </w:r>
      <w:r w:rsidRPr="007E79D2">
        <w:rPr>
          <w:rFonts w:ascii="Times New Roman" w:hAnsi="Times New Roman"/>
        </w:rPr>
        <w:t>Perfumed Spirits—</w:t>
      </w:r>
    </w:p>
    <w:p w:rsidR="00FC3D79" w:rsidRPr="007E79D2" w:rsidRDefault="00FC3D79" w:rsidP="007E79D2">
      <w:pPr>
        <w:spacing w:after="0" w:line="240" w:lineRule="auto"/>
        <w:jc w:val="both"/>
        <w:rPr>
          <w:rFonts w:ascii="Times New Roman" w:hAnsi="Times New Roman"/>
        </w:rPr>
      </w:pPr>
      <w:r w:rsidRPr="007E79D2">
        <w:rPr>
          <w:rFonts w:ascii="Times New Roman" w:hAnsi="Times New Roman"/>
        </w:rPr>
        <w:t>Ex 10.</w:t>
      </w:r>
      <w:r w:rsidR="00293AEC" w:rsidRPr="007E79D2">
        <w:rPr>
          <w:rFonts w:ascii="Times New Roman" w:hAnsi="Times New Roman"/>
        </w:rPr>
        <w:t xml:space="preserve"> </w:t>
      </w:r>
      <w:r w:rsidRPr="007E79D2">
        <w:rPr>
          <w:rFonts w:ascii="Times New Roman" w:hAnsi="Times New Roman"/>
        </w:rPr>
        <w:t>(</w:t>
      </w:r>
      <w:r w:rsidR="00586250" w:rsidRPr="007E79D2">
        <w:rPr>
          <w:rFonts w:ascii="Times New Roman" w:hAnsi="Times New Roman"/>
          <w:smallCaps/>
        </w:rPr>
        <w:t>a</w:t>
      </w:r>
      <w:r w:rsidRPr="007E79D2">
        <w:rPr>
          <w:rFonts w:ascii="Times New Roman" w:hAnsi="Times New Roman"/>
        </w:rPr>
        <w:t>) Chloroform, containing not more than 5 per cent, of proof spirit</w:t>
      </w:r>
    </w:p>
    <w:p w:rsidR="00FC3D79" w:rsidRPr="007E79D2" w:rsidRDefault="00FC3D79" w:rsidP="007E79D2">
      <w:pPr>
        <w:spacing w:after="0" w:line="240" w:lineRule="auto"/>
        <w:ind w:left="270"/>
        <w:jc w:val="both"/>
        <w:rPr>
          <w:rFonts w:ascii="Times New Roman" w:hAnsi="Times New Roman"/>
        </w:rPr>
      </w:pPr>
      <w:r w:rsidRPr="007E79D2">
        <w:rPr>
          <w:rFonts w:ascii="Times New Roman" w:hAnsi="Times New Roman"/>
        </w:rPr>
        <w:t>11.</w:t>
      </w:r>
      <w:r w:rsidR="00293AEC" w:rsidRPr="007E79D2">
        <w:rPr>
          <w:rFonts w:ascii="Times New Roman" w:hAnsi="Times New Roman"/>
        </w:rPr>
        <w:t xml:space="preserve"> </w:t>
      </w:r>
      <w:r w:rsidRPr="007E79D2">
        <w:rPr>
          <w:rFonts w:ascii="Times New Roman" w:hAnsi="Times New Roman"/>
        </w:rPr>
        <w:t>Non-spirituous preparations, viz.:—</w:t>
      </w:r>
    </w:p>
    <w:p w:rsidR="00773196" w:rsidRPr="007E79D2" w:rsidRDefault="00586250" w:rsidP="007E79D2">
      <w:pPr>
        <w:spacing w:after="0" w:line="240" w:lineRule="auto"/>
        <w:ind w:left="1584" w:hanging="576"/>
        <w:jc w:val="both"/>
        <w:rPr>
          <w:rFonts w:ascii="Times New Roman" w:hAnsi="Times New Roman"/>
        </w:rPr>
      </w:pPr>
      <w:r w:rsidRPr="007E79D2">
        <w:rPr>
          <w:rFonts w:ascii="Times New Roman" w:hAnsi="Times New Roman"/>
          <w:smallCaps/>
        </w:rPr>
        <w:t xml:space="preserve">(a) </w:t>
      </w:r>
      <w:r w:rsidR="00FC3D79" w:rsidRPr="007E79D2">
        <w:rPr>
          <w:rFonts w:ascii="Times New Roman" w:hAnsi="Times New Roman"/>
        </w:rPr>
        <w:t>Amyl acetate, ethyl acetate, methyl salicylate, vanillin, coumarin; flavouring esters and aldehydes, not compounded.</w:t>
      </w:r>
    </w:p>
    <w:p w:rsidR="00773196" w:rsidRPr="007E79D2" w:rsidRDefault="00586250" w:rsidP="007E79D2">
      <w:pPr>
        <w:spacing w:after="0" w:line="240" w:lineRule="auto"/>
        <w:ind w:left="1584" w:hanging="576"/>
        <w:jc w:val="both"/>
        <w:rPr>
          <w:rFonts w:ascii="Times New Roman" w:hAnsi="Times New Roman"/>
        </w:rPr>
      </w:pPr>
      <w:r w:rsidRPr="007E79D2">
        <w:rPr>
          <w:rFonts w:ascii="Times New Roman" w:hAnsi="Times New Roman"/>
          <w:smallCaps/>
        </w:rPr>
        <w:t xml:space="preserve">(b) </w:t>
      </w:r>
      <w:r w:rsidR="00FC3D79" w:rsidRPr="007E79D2">
        <w:rPr>
          <w:rFonts w:ascii="Times New Roman" w:hAnsi="Times New Roman"/>
        </w:rPr>
        <w:t>Flavouring essences, including culinary essences and flavouring extracts; compounded flavouring esters and aldehydes; compounded fruit aromas.</w:t>
      </w:r>
    </w:p>
    <w:p w:rsidR="00FC3D79" w:rsidRPr="007E79D2" w:rsidRDefault="00FC3D79" w:rsidP="007E79D2">
      <w:pPr>
        <w:spacing w:after="0" w:line="240" w:lineRule="auto"/>
        <w:ind w:left="1584" w:hanging="576"/>
        <w:jc w:val="both"/>
        <w:rPr>
          <w:rFonts w:ascii="Times New Roman" w:hAnsi="Times New Roman"/>
        </w:rPr>
      </w:pPr>
      <w:r w:rsidRPr="007E79D2">
        <w:rPr>
          <w:rFonts w:ascii="Times New Roman" w:hAnsi="Times New Roman"/>
        </w:rPr>
        <w:t>(</w:t>
      </w:r>
      <w:r w:rsidRPr="007E79D2">
        <w:rPr>
          <w:rFonts w:ascii="Times New Roman" w:hAnsi="Times New Roman"/>
          <w:smallCaps/>
        </w:rPr>
        <w:t>c</w:t>
      </w:r>
      <w:r w:rsidRPr="007E79D2">
        <w:rPr>
          <w:rFonts w:ascii="Times New Roman" w:hAnsi="Times New Roman"/>
        </w:rPr>
        <w:t>) Flavouring esters and aldehydes, not compounded, vanillin and coumarin, for manufacturing purposes, as prescribed by Departmental By-laws.</w:t>
      </w:r>
    </w:p>
    <w:p w:rsidR="00FC3D79" w:rsidRPr="007E79D2" w:rsidRDefault="00FC3D79" w:rsidP="007E79D2">
      <w:pPr>
        <w:tabs>
          <w:tab w:val="left" w:pos="907"/>
        </w:tabs>
        <w:spacing w:after="0" w:line="240" w:lineRule="auto"/>
        <w:ind w:firstLine="432"/>
        <w:jc w:val="both"/>
        <w:rPr>
          <w:rFonts w:ascii="Times New Roman" w:hAnsi="Times New Roman"/>
        </w:rPr>
      </w:pPr>
      <w:r w:rsidRPr="007E79D2">
        <w:rPr>
          <w:rFonts w:ascii="Times New Roman" w:hAnsi="Times New Roman"/>
        </w:rPr>
        <w:t>12.</w:t>
      </w:r>
      <w:r w:rsidR="00293AEC" w:rsidRPr="007E79D2">
        <w:rPr>
          <w:rFonts w:ascii="Times New Roman" w:hAnsi="Times New Roman"/>
        </w:rPr>
        <w:t xml:space="preserve"> </w:t>
      </w:r>
      <w:r w:rsidRPr="007E79D2">
        <w:rPr>
          <w:rFonts w:ascii="Times New Roman" w:hAnsi="Times New Roman"/>
        </w:rPr>
        <w:t>Wine, Sparkling</w:t>
      </w:r>
    </w:p>
    <w:p w:rsidR="00FC3D79" w:rsidRPr="007E79D2" w:rsidRDefault="00FC3D79" w:rsidP="007E79D2">
      <w:pPr>
        <w:tabs>
          <w:tab w:val="left" w:pos="907"/>
        </w:tabs>
        <w:spacing w:after="0" w:line="240" w:lineRule="auto"/>
        <w:ind w:firstLine="432"/>
        <w:jc w:val="both"/>
        <w:rPr>
          <w:rFonts w:ascii="Times New Roman" w:hAnsi="Times New Roman"/>
        </w:rPr>
      </w:pPr>
      <w:r w:rsidRPr="007E79D2">
        <w:rPr>
          <w:rFonts w:ascii="Times New Roman" w:hAnsi="Times New Roman"/>
        </w:rPr>
        <w:t>13.</w:t>
      </w:r>
      <w:r w:rsidR="00293AEC" w:rsidRPr="007E79D2">
        <w:rPr>
          <w:rFonts w:ascii="Times New Roman" w:hAnsi="Times New Roman"/>
        </w:rPr>
        <w:t xml:space="preserve"> </w:t>
      </w:r>
      <w:r w:rsidRPr="007E79D2">
        <w:rPr>
          <w:rFonts w:ascii="Times New Roman" w:hAnsi="Times New Roman"/>
        </w:rPr>
        <w:t>Wine, Still (including Medicated and Vermouth):—</w:t>
      </w:r>
    </w:p>
    <w:p w:rsidR="0053343D" w:rsidRPr="007E79D2" w:rsidRDefault="00586250" w:rsidP="007E79D2">
      <w:pPr>
        <w:spacing w:after="0" w:line="240" w:lineRule="auto"/>
        <w:ind w:firstLine="864"/>
        <w:jc w:val="both"/>
        <w:rPr>
          <w:rFonts w:ascii="Times New Roman" w:hAnsi="Times New Roman"/>
        </w:rPr>
      </w:pPr>
      <w:r w:rsidRPr="007E79D2">
        <w:rPr>
          <w:rFonts w:ascii="Times New Roman" w:hAnsi="Times New Roman"/>
          <w:smallCaps/>
        </w:rPr>
        <w:t>(a</w:t>
      </w:r>
      <w:r w:rsidR="00FC3D79" w:rsidRPr="007E79D2">
        <w:rPr>
          <w:rFonts w:ascii="Times New Roman" w:hAnsi="Times New Roman"/>
        </w:rPr>
        <w:t>) Containing up to and including 35 per cent, of proof spirit—</w:t>
      </w:r>
    </w:p>
    <w:p w:rsidR="00FC3D79" w:rsidRPr="007E79D2" w:rsidRDefault="00FC3D79" w:rsidP="007E79D2">
      <w:pPr>
        <w:spacing w:after="0" w:line="240" w:lineRule="auto"/>
        <w:ind w:firstLine="1296"/>
        <w:jc w:val="both"/>
        <w:rPr>
          <w:rFonts w:ascii="Times New Roman" w:hAnsi="Times New Roman"/>
        </w:rPr>
      </w:pPr>
      <w:r w:rsidRPr="007E79D2">
        <w:rPr>
          <w:rFonts w:ascii="Times New Roman" w:hAnsi="Times New Roman"/>
        </w:rPr>
        <w:t>(2) In bottle</w:t>
      </w:r>
    </w:p>
    <w:p w:rsidR="00773196" w:rsidRPr="007E79D2" w:rsidRDefault="00FC3D79" w:rsidP="007E79D2">
      <w:pPr>
        <w:spacing w:after="0" w:line="240" w:lineRule="auto"/>
        <w:jc w:val="both"/>
        <w:rPr>
          <w:rFonts w:ascii="Times New Roman" w:hAnsi="Times New Roman"/>
        </w:rPr>
      </w:pPr>
      <w:r w:rsidRPr="007E79D2">
        <w:rPr>
          <w:rFonts w:ascii="Times New Roman" w:hAnsi="Times New Roman"/>
        </w:rPr>
        <w:t>Ex 17.</w:t>
      </w:r>
      <w:r w:rsidR="0053343D" w:rsidRPr="007E79D2">
        <w:rPr>
          <w:rFonts w:ascii="Times New Roman" w:hAnsi="Times New Roman"/>
        </w:rPr>
        <w:t xml:space="preserve"> </w:t>
      </w:r>
      <w:r w:rsidRPr="007E79D2">
        <w:rPr>
          <w:rFonts w:ascii="Times New Roman" w:hAnsi="Times New Roman"/>
        </w:rPr>
        <w:t>Aerated or Mineral Waters viz.;—</w:t>
      </w:r>
      <w:proofErr w:type="spellStart"/>
      <w:r w:rsidRPr="007E79D2">
        <w:rPr>
          <w:rFonts w:ascii="Times New Roman" w:hAnsi="Times New Roman"/>
        </w:rPr>
        <w:t>Contrexeville</w:t>
      </w:r>
      <w:proofErr w:type="spellEnd"/>
      <w:r w:rsidRPr="007E79D2">
        <w:rPr>
          <w:rFonts w:ascii="Times New Roman" w:hAnsi="Times New Roman"/>
        </w:rPr>
        <w:t xml:space="preserve">, Evian, Perrier, St. </w:t>
      </w:r>
      <w:proofErr w:type="spellStart"/>
      <w:r w:rsidRPr="007E79D2">
        <w:rPr>
          <w:rFonts w:ascii="Times New Roman" w:hAnsi="Times New Roman"/>
        </w:rPr>
        <w:t>Galmier</w:t>
      </w:r>
      <w:proofErr w:type="spellEnd"/>
      <w:r w:rsidRPr="007E79D2">
        <w:rPr>
          <w:rFonts w:ascii="Times New Roman" w:hAnsi="Times New Roman"/>
        </w:rPr>
        <w:t xml:space="preserve">, </w:t>
      </w:r>
      <w:proofErr w:type="spellStart"/>
      <w:r w:rsidRPr="007E79D2">
        <w:rPr>
          <w:rFonts w:ascii="Times New Roman" w:hAnsi="Times New Roman"/>
        </w:rPr>
        <w:t>Vals</w:t>
      </w:r>
      <w:proofErr w:type="spellEnd"/>
      <w:r w:rsidRPr="007E79D2">
        <w:rPr>
          <w:rFonts w:ascii="Times New Roman" w:hAnsi="Times New Roman"/>
        </w:rPr>
        <w:t xml:space="preserve"> and </w:t>
      </w:r>
      <w:proofErr w:type="spellStart"/>
      <w:r w:rsidRPr="007E79D2">
        <w:rPr>
          <w:rFonts w:ascii="Times New Roman" w:hAnsi="Times New Roman"/>
        </w:rPr>
        <w:t>Vittel</w:t>
      </w:r>
      <w:proofErr w:type="spellEnd"/>
    </w:p>
    <w:p w:rsidR="00773196" w:rsidRPr="007E79D2" w:rsidRDefault="00FC3D79" w:rsidP="007E79D2">
      <w:pPr>
        <w:spacing w:after="0" w:line="240" w:lineRule="auto"/>
        <w:ind w:left="1584" w:hanging="1584"/>
        <w:jc w:val="both"/>
        <w:rPr>
          <w:rFonts w:ascii="Times New Roman" w:hAnsi="Times New Roman"/>
        </w:rPr>
      </w:pPr>
      <w:r w:rsidRPr="007E79D2">
        <w:rPr>
          <w:rFonts w:ascii="Times New Roman" w:hAnsi="Times New Roman"/>
        </w:rPr>
        <w:t>Ex 51.</w:t>
      </w:r>
      <w:r w:rsidR="0053343D" w:rsidRPr="007E79D2">
        <w:rPr>
          <w:rFonts w:ascii="Times New Roman" w:hAnsi="Times New Roman"/>
        </w:rPr>
        <w:t xml:space="preserve"> </w:t>
      </w:r>
      <w:r w:rsidRPr="007E79D2">
        <w:rPr>
          <w:rFonts w:ascii="Times New Roman" w:hAnsi="Times New Roman"/>
        </w:rPr>
        <w:t>(</w:t>
      </w:r>
      <w:r w:rsidRPr="007E79D2">
        <w:rPr>
          <w:rFonts w:ascii="Times New Roman" w:hAnsi="Times New Roman"/>
          <w:smallCaps/>
        </w:rPr>
        <w:t>c</w:t>
      </w:r>
      <w:r w:rsidRPr="007E79D2">
        <w:rPr>
          <w:rFonts w:ascii="Times New Roman" w:hAnsi="Times New Roman"/>
        </w:rPr>
        <w:t xml:space="preserve">) (3) Sardines, </w:t>
      </w:r>
      <w:proofErr w:type="spellStart"/>
      <w:r w:rsidRPr="007E79D2">
        <w:rPr>
          <w:rFonts w:ascii="Times New Roman" w:hAnsi="Times New Roman"/>
        </w:rPr>
        <w:t>Sardina</w:t>
      </w:r>
      <w:proofErr w:type="spellEnd"/>
      <w:r w:rsidRPr="007E79D2">
        <w:rPr>
          <w:rFonts w:ascii="Times New Roman" w:hAnsi="Times New Roman"/>
        </w:rPr>
        <w:t xml:space="preserve"> </w:t>
      </w:r>
      <w:proofErr w:type="spellStart"/>
      <w:r w:rsidRPr="007E79D2">
        <w:rPr>
          <w:rFonts w:ascii="Times New Roman" w:hAnsi="Times New Roman"/>
        </w:rPr>
        <w:t>pilchardus</w:t>
      </w:r>
      <w:proofErr w:type="spellEnd"/>
      <w:r w:rsidRPr="007E79D2">
        <w:rPr>
          <w:rFonts w:ascii="Times New Roman" w:hAnsi="Times New Roman"/>
        </w:rPr>
        <w:t>) cooked in oil and preserved in oil (accompanied by a Certificate issued by a Chamber of Commerce or other official authorized body, certifying that the sardines, preserved in oil, have been prepared after being cooked in oil) in sealed tin containers</w:t>
      </w:r>
    </w:p>
    <w:p w:rsidR="00773196" w:rsidRPr="007E79D2" w:rsidRDefault="00FC3D79" w:rsidP="007E79D2">
      <w:pPr>
        <w:spacing w:after="0" w:line="240" w:lineRule="auto"/>
        <w:ind w:left="864" w:hanging="864"/>
        <w:jc w:val="both"/>
        <w:rPr>
          <w:rFonts w:ascii="Times New Roman" w:hAnsi="Times New Roman"/>
        </w:rPr>
      </w:pPr>
      <w:r w:rsidRPr="007E79D2">
        <w:rPr>
          <w:rFonts w:ascii="Times New Roman" w:hAnsi="Times New Roman"/>
        </w:rPr>
        <w:t>Ex 54.</w:t>
      </w:r>
      <w:r w:rsidR="0053343D" w:rsidRPr="007E79D2">
        <w:rPr>
          <w:rFonts w:ascii="Times New Roman" w:hAnsi="Times New Roman"/>
        </w:rPr>
        <w:t xml:space="preserve"> </w:t>
      </w:r>
      <w:r w:rsidRPr="007E79D2">
        <w:rPr>
          <w:rFonts w:ascii="Times New Roman" w:hAnsi="Times New Roman"/>
        </w:rPr>
        <w:t>(</w:t>
      </w:r>
      <w:r w:rsidR="00586250" w:rsidRPr="007E79D2">
        <w:rPr>
          <w:rFonts w:ascii="Times New Roman" w:hAnsi="Times New Roman"/>
          <w:b/>
          <w:smallCaps/>
        </w:rPr>
        <w:t>a</w:t>
      </w:r>
      <w:r w:rsidRPr="007E79D2">
        <w:rPr>
          <w:rFonts w:ascii="Times New Roman" w:hAnsi="Times New Roman"/>
        </w:rPr>
        <w:t xml:space="preserve">) </w:t>
      </w:r>
      <w:proofErr w:type="spellStart"/>
      <w:r w:rsidRPr="007E79D2">
        <w:rPr>
          <w:rFonts w:ascii="Times New Roman" w:hAnsi="Times New Roman"/>
        </w:rPr>
        <w:t>Petits</w:t>
      </w:r>
      <w:proofErr w:type="spellEnd"/>
      <w:r w:rsidRPr="007E79D2">
        <w:rPr>
          <w:rFonts w:ascii="Times New Roman" w:hAnsi="Times New Roman"/>
        </w:rPr>
        <w:t xml:space="preserve"> </w:t>
      </w:r>
      <w:proofErr w:type="spellStart"/>
      <w:r w:rsidRPr="007E79D2">
        <w:rPr>
          <w:rFonts w:ascii="Times New Roman" w:hAnsi="Times New Roman"/>
        </w:rPr>
        <w:t>Pois</w:t>
      </w:r>
      <w:proofErr w:type="spellEnd"/>
      <w:r w:rsidRPr="007E79D2">
        <w:rPr>
          <w:rFonts w:ascii="Times New Roman" w:hAnsi="Times New Roman"/>
        </w:rPr>
        <w:t xml:space="preserve"> and Mushrooms</w:t>
      </w:r>
    </w:p>
    <w:p w:rsidR="00773196" w:rsidRPr="007E79D2" w:rsidRDefault="00FC3D79" w:rsidP="007E79D2">
      <w:pPr>
        <w:spacing w:after="0" w:line="240" w:lineRule="auto"/>
        <w:jc w:val="both"/>
        <w:rPr>
          <w:rFonts w:ascii="Times New Roman" w:hAnsi="Times New Roman"/>
        </w:rPr>
      </w:pPr>
      <w:r w:rsidRPr="007E79D2">
        <w:rPr>
          <w:rFonts w:ascii="Times New Roman" w:hAnsi="Times New Roman"/>
        </w:rPr>
        <w:t>Ex 78.</w:t>
      </w:r>
      <w:r w:rsidR="0053343D" w:rsidRPr="007E79D2">
        <w:rPr>
          <w:rFonts w:ascii="Times New Roman" w:hAnsi="Times New Roman"/>
        </w:rPr>
        <w:t xml:space="preserve"> </w:t>
      </w:r>
      <w:r w:rsidR="00586250" w:rsidRPr="007E79D2">
        <w:rPr>
          <w:rFonts w:ascii="Times New Roman" w:hAnsi="Times New Roman"/>
          <w:smallCaps/>
        </w:rPr>
        <w:t xml:space="preserve">(d) </w:t>
      </w:r>
      <w:r w:rsidRPr="007E79D2">
        <w:rPr>
          <w:rFonts w:ascii="Times New Roman" w:hAnsi="Times New Roman"/>
        </w:rPr>
        <w:t>Walnuts, unshelled</w:t>
      </w:r>
    </w:p>
    <w:p w:rsidR="00FC3D79" w:rsidRPr="007E79D2" w:rsidRDefault="00FC3D79" w:rsidP="007E79D2">
      <w:pPr>
        <w:spacing w:after="0" w:line="240" w:lineRule="auto"/>
        <w:jc w:val="both"/>
        <w:rPr>
          <w:rFonts w:ascii="Times New Roman" w:hAnsi="Times New Roman"/>
        </w:rPr>
      </w:pPr>
      <w:r w:rsidRPr="007E79D2">
        <w:rPr>
          <w:rFonts w:ascii="Times New Roman" w:hAnsi="Times New Roman"/>
        </w:rPr>
        <w:t>Ex 78.</w:t>
      </w:r>
      <w:r w:rsidR="0053343D" w:rsidRPr="007E79D2">
        <w:rPr>
          <w:rFonts w:ascii="Times New Roman" w:hAnsi="Times New Roman"/>
        </w:rPr>
        <w:t xml:space="preserve"> </w:t>
      </w:r>
      <w:r w:rsidR="00586250" w:rsidRPr="007E79D2">
        <w:rPr>
          <w:rFonts w:ascii="Times New Roman" w:hAnsi="Times New Roman"/>
          <w:smallCaps/>
        </w:rPr>
        <w:t xml:space="preserve">(E) </w:t>
      </w:r>
      <w:r w:rsidRPr="007E79D2">
        <w:rPr>
          <w:rFonts w:ascii="Times New Roman" w:hAnsi="Times New Roman"/>
        </w:rPr>
        <w:t>Walnut Kernels</w:t>
      </w:r>
    </w:p>
    <w:p w:rsidR="00FC3D79" w:rsidRPr="007E79D2" w:rsidRDefault="00FC3D79" w:rsidP="007E79D2">
      <w:pPr>
        <w:spacing w:after="0" w:line="240" w:lineRule="auto"/>
        <w:ind w:firstLine="288"/>
        <w:jc w:val="both"/>
        <w:rPr>
          <w:rFonts w:ascii="Times New Roman" w:hAnsi="Times New Roman"/>
        </w:rPr>
      </w:pPr>
      <w:r w:rsidRPr="007E79D2">
        <w:rPr>
          <w:rFonts w:ascii="Times New Roman" w:hAnsi="Times New Roman"/>
          <w:b/>
        </w:rPr>
        <w:t>94.</w:t>
      </w:r>
      <w:r w:rsidR="007A5D1C" w:rsidRPr="007E79D2">
        <w:rPr>
          <w:rFonts w:ascii="Times New Roman" w:hAnsi="Times New Roman"/>
          <w:b/>
        </w:rPr>
        <w:t xml:space="preserve"> </w:t>
      </w:r>
      <w:r w:rsidRPr="007E79D2">
        <w:rPr>
          <w:rFonts w:ascii="Times New Roman" w:hAnsi="Times New Roman"/>
        </w:rPr>
        <w:t>Soap—</w:t>
      </w:r>
    </w:p>
    <w:p w:rsidR="00FC3D79" w:rsidRPr="007E79D2" w:rsidRDefault="00586250" w:rsidP="007E79D2">
      <w:pPr>
        <w:spacing w:after="0" w:line="240" w:lineRule="auto"/>
        <w:ind w:left="1296" w:hanging="432"/>
        <w:jc w:val="both"/>
        <w:rPr>
          <w:rFonts w:ascii="Times New Roman" w:hAnsi="Times New Roman"/>
        </w:rPr>
      </w:pPr>
      <w:r w:rsidRPr="007E79D2">
        <w:rPr>
          <w:rFonts w:ascii="Times New Roman" w:hAnsi="Times New Roman"/>
          <w:smallCaps/>
        </w:rPr>
        <w:t xml:space="preserve">(a) </w:t>
      </w:r>
      <w:r w:rsidR="00FC3D79" w:rsidRPr="007E79D2">
        <w:rPr>
          <w:rFonts w:ascii="Times New Roman" w:hAnsi="Times New Roman"/>
        </w:rPr>
        <w:t>Toilet, Fancy, or Medicated</w:t>
      </w:r>
    </w:p>
    <w:p w:rsidR="00FC3D79" w:rsidRPr="007E79D2" w:rsidRDefault="00586250" w:rsidP="007E79D2">
      <w:pPr>
        <w:spacing w:after="0" w:line="240" w:lineRule="auto"/>
        <w:ind w:left="1296" w:hanging="432"/>
        <w:jc w:val="both"/>
        <w:rPr>
          <w:rFonts w:ascii="Times New Roman" w:hAnsi="Times New Roman"/>
        </w:rPr>
      </w:pPr>
      <w:r w:rsidRPr="007E79D2">
        <w:rPr>
          <w:rFonts w:ascii="Times New Roman" w:hAnsi="Times New Roman"/>
          <w:smallCaps/>
        </w:rPr>
        <w:t xml:space="preserve">(b) </w:t>
      </w:r>
      <w:r w:rsidR="00FC3D79" w:rsidRPr="007E79D2">
        <w:rPr>
          <w:rFonts w:ascii="Times New Roman" w:hAnsi="Times New Roman"/>
        </w:rPr>
        <w:t>N.E.I.; Soap Substitutes and Compounded Detergents for washing and cleansing purposes, not including saponaceous disinfectants</w:t>
      </w:r>
    </w:p>
    <w:p w:rsidR="00FC3D79" w:rsidRPr="007E79D2" w:rsidRDefault="00FC3D79" w:rsidP="007E79D2">
      <w:pPr>
        <w:tabs>
          <w:tab w:val="left" w:pos="900"/>
        </w:tabs>
        <w:spacing w:after="0" w:line="240" w:lineRule="auto"/>
        <w:ind w:left="288"/>
        <w:jc w:val="both"/>
        <w:rPr>
          <w:rFonts w:ascii="Times New Roman" w:hAnsi="Times New Roman"/>
        </w:rPr>
      </w:pPr>
      <w:r w:rsidRPr="007E79D2">
        <w:rPr>
          <w:rFonts w:ascii="Times New Roman" w:hAnsi="Times New Roman"/>
          <w:b/>
        </w:rPr>
        <w:t>105.</w:t>
      </w:r>
      <w:r w:rsidR="007A5D1C" w:rsidRPr="007E79D2">
        <w:rPr>
          <w:rFonts w:ascii="Times New Roman" w:hAnsi="Times New Roman"/>
          <w:b/>
        </w:rPr>
        <w:t xml:space="preserve"> </w:t>
      </w:r>
      <w:r w:rsidRPr="007E79D2">
        <w:rPr>
          <w:rFonts w:ascii="Times New Roman" w:hAnsi="Times New Roman"/>
        </w:rPr>
        <w:t>Piece Goods, viz.:—</w:t>
      </w:r>
    </w:p>
    <w:p w:rsidR="00FC3D79" w:rsidRPr="007E79D2" w:rsidRDefault="00586250" w:rsidP="007E79D2">
      <w:pPr>
        <w:spacing w:after="0" w:line="240" w:lineRule="auto"/>
        <w:ind w:left="1440" w:hanging="432"/>
        <w:jc w:val="both"/>
        <w:rPr>
          <w:rFonts w:ascii="Times New Roman" w:hAnsi="Times New Roman"/>
        </w:rPr>
      </w:pPr>
      <w:r w:rsidRPr="007E79D2">
        <w:rPr>
          <w:rFonts w:ascii="Times New Roman" w:hAnsi="Times New Roman"/>
          <w:smallCaps/>
        </w:rPr>
        <w:t>(aa</w:t>
      </w:r>
      <w:r w:rsidR="00FC3D79" w:rsidRPr="007E79D2">
        <w:rPr>
          <w:rFonts w:ascii="Times New Roman" w:hAnsi="Times New Roman"/>
        </w:rPr>
        <w:t>) Piece Goods, Knitted or Lock-stitched, in tubular form or otherwise (except piece goods enumerated in item 208 (</w:t>
      </w:r>
      <w:r w:rsidRPr="007E79D2">
        <w:rPr>
          <w:rFonts w:ascii="Times New Roman" w:hAnsi="Times New Roman"/>
          <w:smallCaps/>
        </w:rPr>
        <w:t>d</w:t>
      </w:r>
      <w:r w:rsidR="00FC3D79" w:rsidRPr="007E79D2">
        <w:rPr>
          <w:rFonts w:ascii="Times New Roman" w:hAnsi="Times New Roman"/>
        </w:rPr>
        <w:t>) (2)) of any material except when wholly of wool—</w:t>
      </w:r>
    </w:p>
    <w:p w:rsidR="00FC3D79" w:rsidRPr="007E79D2" w:rsidRDefault="00FC3D79" w:rsidP="007E79D2">
      <w:pPr>
        <w:spacing w:after="0" w:line="240" w:lineRule="auto"/>
        <w:ind w:left="1728"/>
        <w:jc w:val="both"/>
        <w:rPr>
          <w:rFonts w:ascii="Times New Roman" w:hAnsi="Times New Roman"/>
        </w:rPr>
      </w:pPr>
      <w:r w:rsidRPr="007E79D2">
        <w:rPr>
          <w:rFonts w:ascii="Times New Roman" w:hAnsi="Times New Roman"/>
        </w:rPr>
        <w:t>(2) Other.</w:t>
      </w:r>
    </w:p>
    <w:p w:rsidR="00FC3D79" w:rsidRPr="007E79D2" w:rsidRDefault="00586250" w:rsidP="007E79D2">
      <w:pPr>
        <w:spacing w:after="0" w:line="240" w:lineRule="auto"/>
        <w:ind w:left="1728" w:hanging="720"/>
        <w:jc w:val="both"/>
        <w:rPr>
          <w:rFonts w:ascii="Times New Roman" w:hAnsi="Times New Roman"/>
        </w:rPr>
      </w:pPr>
      <w:r w:rsidRPr="007E79D2">
        <w:rPr>
          <w:rFonts w:ascii="Times New Roman" w:hAnsi="Times New Roman"/>
          <w:smallCaps/>
        </w:rPr>
        <w:t xml:space="preserve">(d) </w:t>
      </w:r>
      <w:r w:rsidR="00FC3D79" w:rsidRPr="007E79D2">
        <w:rPr>
          <w:rFonts w:ascii="Times New Roman" w:hAnsi="Times New Roman"/>
        </w:rPr>
        <w:t>(1) Artificial silk, or containing artificial silk or having artificial silk</w:t>
      </w:r>
      <w:r w:rsidR="005A638F" w:rsidRPr="007E79D2">
        <w:rPr>
          <w:rFonts w:ascii="Times New Roman" w:hAnsi="Times New Roman"/>
        </w:rPr>
        <w:t xml:space="preserve"> </w:t>
      </w:r>
      <w:r w:rsidR="00FC3D79" w:rsidRPr="007E79D2">
        <w:rPr>
          <w:rFonts w:ascii="Times New Roman" w:hAnsi="Times New Roman"/>
        </w:rPr>
        <w:t xml:space="preserve">worked thereon, except piece goods enumerated in sub-items </w:t>
      </w:r>
      <w:r w:rsidRPr="007E79D2">
        <w:rPr>
          <w:rFonts w:ascii="Times New Roman" w:hAnsi="Times New Roman"/>
          <w:smallCaps/>
        </w:rPr>
        <w:t xml:space="preserve">(a) </w:t>
      </w:r>
      <w:r w:rsidR="00FC3D79" w:rsidRPr="007E79D2">
        <w:rPr>
          <w:rFonts w:ascii="Times New Roman" w:hAnsi="Times New Roman"/>
        </w:rPr>
        <w:t>(1) (</w:t>
      </w:r>
      <w:r w:rsidR="007B54E0" w:rsidRPr="007E79D2">
        <w:rPr>
          <w:rFonts w:ascii="Times New Roman" w:hAnsi="Times New Roman"/>
          <w:i/>
        </w:rPr>
        <w:t>b</w:t>
      </w:r>
      <w:r w:rsidR="00FC3D79" w:rsidRPr="007E79D2">
        <w:rPr>
          <w:rFonts w:ascii="Times New Roman" w:hAnsi="Times New Roman"/>
        </w:rPr>
        <w:t xml:space="preserve">), </w:t>
      </w:r>
      <w:r w:rsidRPr="007E79D2">
        <w:rPr>
          <w:rFonts w:ascii="Times New Roman" w:hAnsi="Times New Roman"/>
          <w:smallCaps/>
        </w:rPr>
        <w:t xml:space="preserve">(a) </w:t>
      </w:r>
      <w:r w:rsidR="00FC3D79" w:rsidRPr="007E79D2">
        <w:rPr>
          <w:rFonts w:ascii="Times New Roman" w:hAnsi="Times New Roman"/>
        </w:rPr>
        <w:t xml:space="preserve">(3), </w:t>
      </w:r>
      <w:r w:rsidRPr="007E79D2">
        <w:rPr>
          <w:rFonts w:ascii="Times New Roman" w:hAnsi="Times New Roman"/>
          <w:smallCaps/>
        </w:rPr>
        <w:t xml:space="preserve">(aa) </w:t>
      </w:r>
      <w:r w:rsidR="00FC3D79" w:rsidRPr="007E79D2">
        <w:rPr>
          <w:rFonts w:ascii="Times New Roman" w:hAnsi="Times New Roman"/>
        </w:rPr>
        <w:t>and (</w:t>
      </w:r>
      <w:r w:rsidRPr="007E79D2">
        <w:rPr>
          <w:rFonts w:ascii="Times New Roman" w:hAnsi="Times New Roman"/>
          <w:smallCaps/>
        </w:rPr>
        <w:t>f)</w:t>
      </w:r>
      <w:r w:rsidR="005A638F" w:rsidRPr="007E79D2">
        <w:rPr>
          <w:rFonts w:ascii="Times New Roman" w:hAnsi="Times New Roman"/>
          <w:smallCaps/>
        </w:rPr>
        <w:t>—</w:t>
      </w:r>
    </w:p>
    <w:p w:rsidR="00FC3D79" w:rsidRPr="007E79D2" w:rsidRDefault="00FC3D79" w:rsidP="007E79D2">
      <w:pPr>
        <w:spacing w:after="0" w:line="240" w:lineRule="auto"/>
        <w:ind w:left="1728"/>
        <w:jc w:val="both"/>
        <w:rPr>
          <w:rFonts w:ascii="Times New Roman" w:hAnsi="Times New Roman"/>
        </w:rPr>
      </w:pPr>
      <w:r w:rsidRPr="007E79D2">
        <w:rPr>
          <w:rFonts w:ascii="Times New Roman" w:hAnsi="Times New Roman"/>
        </w:rPr>
        <w:t>(</w:t>
      </w:r>
      <w:r w:rsidR="0053343D" w:rsidRPr="007E79D2">
        <w:rPr>
          <w:rFonts w:ascii="Times New Roman" w:hAnsi="Times New Roman"/>
          <w:i/>
        </w:rPr>
        <w:t>b</w:t>
      </w:r>
      <w:r w:rsidRPr="007E79D2">
        <w:rPr>
          <w:rFonts w:ascii="Times New Roman" w:hAnsi="Times New Roman"/>
        </w:rPr>
        <w:t>) Other.</w:t>
      </w:r>
    </w:p>
    <w:p w:rsidR="00FC3D79" w:rsidRPr="007E79D2" w:rsidRDefault="00FC3D79" w:rsidP="007E79D2">
      <w:pPr>
        <w:spacing w:after="0" w:line="240" w:lineRule="auto"/>
        <w:ind w:left="1685" w:hanging="432"/>
        <w:jc w:val="both"/>
        <w:rPr>
          <w:rFonts w:ascii="Times New Roman" w:hAnsi="Times New Roman"/>
        </w:rPr>
      </w:pPr>
      <w:r w:rsidRPr="007E79D2">
        <w:rPr>
          <w:rFonts w:ascii="Times New Roman" w:hAnsi="Times New Roman"/>
        </w:rPr>
        <w:t>(2) Silk, or containing silk or having silk worked thereon, except piece goods enumerated in sub-items (</w:t>
      </w:r>
      <w:r w:rsidR="00586250" w:rsidRPr="007E79D2">
        <w:rPr>
          <w:rFonts w:ascii="Times New Roman" w:hAnsi="Times New Roman"/>
          <w:smallCaps/>
        </w:rPr>
        <w:t>a</w:t>
      </w:r>
      <w:r w:rsidRPr="007E79D2">
        <w:rPr>
          <w:rFonts w:ascii="Times New Roman" w:hAnsi="Times New Roman"/>
        </w:rPr>
        <w:t>) (1), (</w:t>
      </w:r>
      <w:r w:rsidR="00586250" w:rsidRPr="007E79D2">
        <w:rPr>
          <w:rFonts w:ascii="Times New Roman" w:hAnsi="Times New Roman"/>
          <w:smallCaps/>
        </w:rPr>
        <w:t>a</w:t>
      </w:r>
      <w:r w:rsidRPr="007E79D2">
        <w:rPr>
          <w:rFonts w:ascii="Times New Roman" w:hAnsi="Times New Roman"/>
        </w:rPr>
        <w:t>) (3), (</w:t>
      </w:r>
      <w:r w:rsidR="00586250" w:rsidRPr="007E79D2">
        <w:rPr>
          <w:rFonts w:ascii="Times New Roman" w:hAnsi="Times New Roman"/>
          <w:smallCaps/>
        </w:rPr>
        <w:t>aa), (b),</w:t>
      </w:r>
      <w:r w:rsidRPr="007E79D2">
        <w:rPr>
          <w:rFonts w:ascii="Times New Roman" w:hAnsi="Times New Roman"/>
        </w:rPr>
        <w:t xml:space="preserve"> (</w:t>
      </w:r>
      <w:r w:rsidR="00B944C2" w:rsidRPr="007E79D2">
        <w:rPr>
          <w:rFonts w:ascii="Times New Roman" w:hAnsi="Times New Roman"/>
          <w:smallCaps/>
        </w:rPr>
        <w:t>c</w:t>
      </w:r>
      <w:r w:rsidRPr="007E79D2">
        <w:rPr>
          <w:rFonts w:ascii="Times New Roman" w:hAnsi="Times New Roman"/>
        </w:rPr>
        <w:t xml:space="preserve">), </w:t>
      </w:r>
      <w:r w:rsidR="00586250" w:rsidRPr="007E79D2">
        <w:rPr>
          <w:rFonts w:ascii="Times New Roman" w:hAnsi="Times New Roman"/>
          <w:smallCaps/>
        </w:rPr>
        <w:t xml:space="preserve">(d) </w:t>
      </w:r>
      <w:r w:rsidRPr="007E79D2">
        <w:rPr>
          <w:rFonts w:ascii="Times New Roman" w:hAnsi="Times New Roman"/>
        </w:rPr>
        <w:t xml:space="preserve">(1), </w:t>
      </w:r>
      <w:r w:rsidR="00586250" w:rsidRPr="007E79D2">
        <w:rPr>
          <w:rFonts w:ascii="Times New Roman" w:hAnsi="Times New Roman"/>
          <w:smallCaps/>
        </w:rPr>
        <w:t>(f),</w:t>
      </w:r>
      <w:r w:rsidR="00586250" w:rsidRPr="007E79D2">
        <w:rPr>
          <w:rFonts w:ascii="Times New Roman" w:hAnsi="Times New Roman"/>
          <w:b/>
          <w:smallCaps/>
        </w:rPr>
        <w:t xml:space="preserve"> </w:t>
      </w:r>
      <w:r w:rsidRPr="007E79D2">
        <w:rPr>
          <w:rFonts w:ascii="Times New Roman" w:hAnsi="Times New Roman"/>
        </w:rPr>
        <w:t>and item 130 (</w:t>
      </w:r>
      <w:r w:rsidR="00586250" w:rsidRPr="007E79D2">
        <w:rPr>
          <w:rFonts w:ascii="Times New Roman" w:hAnsi="Times New Roman"/>
          <w:smallCaps/>
        </w:rPr>
        <w:t>b</w:t>
      </w:r>
      <w:r w:rsidRPr="007E79D2">
        <w:rPr>
          <w:rFonts w:ascii="Times New Roman" w:hAnsi="Times New Roman"/>
        </w:rPr>
        <w:t>) (1)</w:t>
      </w:r>
    </w:p>
    <w:p w:rsidR="00FC3D79" w:rsidRPr="007E79D2" w:rsidRDefault="00586250" w:rsidP="007E79D2">
      <w:pPr>
        <w:spacing w:after="0" w:line="240" w:lineRule="auto"/>
        <w:ind w:left="1728" w:hanging="720"/>
        <w:jc w:val="both"/>
        <w:rPr>
          <w:rFonts w:ascii="Times New Roman" w:hAnsi="Times New Roman"/>
        </w:rPr>
      </w:pPr>
      <w:r w:rsidRPr="007E79D2">
        <w:rPr>
          <w:rFonts w:ascii="Times New Roman" w:hAnsi="Times New Roman"/>
          <w:smallCaps/>
        </w:rPr>
        <w:t xml:space="preserve">(e) </w:t>
      </w:r>
      <w:r w:rsidR="00FC3D79" w:rsidRPr="007E79D2">
        <w:rPr>
          <w:rFonts w:ascii="Times New Roman" w:hAnsi="Times New Roman"/>
        </w:rPr>
        <w:t xml:space="preserve">(1) Velvets, </w:t>
      </w:r>
      <w:proofErr w:type="spellStart"/>
      <w:r w:rsidR="00FC3D79" w:rsidRPr="007E79D2">
        <w:rPr>
          <w:rFonts w:ascii="Times New Roman" w:hAnsi="Times New Roman"/>
        </w:rPr>
        <w:t>Velveteens</w:t>
      </w:r>
      <w:proofErr w:type="spellEnd"/>
      <w:r w:rsidR="00FC3D79" w:rsidRPr="007E79D2">
        <w:rPr>
          <w:rFonts w:ascii="Times New Roman" w:hAnsi="Times New Roman"/>
        </w:rPr>
        <w:t xml:space="preserve">, </w:t>
      </w:r>
      <w:proofErr w:type="spellStart"/>
      <w:r w:rsidR="00FC3D79" w:rsidRPr="007E79D2">
        <w:rPr>
          <w:rFonts w:ascii="Times New Roman" w:hAnsi="Times New Roman"/>
        </w:rPr>
        <w:t>Plushes</w:t>
      </w:r>
      <w:proofErr w:type="spellEnd"/>
      <w:r w:rsidR="00FC3D79" w:rsidRPr="007E79D2">
        <w:rPr>
          <w:rFonts w:ascii="Times New Roman" w:hAnsi="Times New Roman"/>
        </w:rPr>
        <w:t xml:space="preserve">, </w:t>
      </w:r>
      <w:proofErr w:type="spellStart"/>
      <w:r w:rsidR="00FC3D79" w:rsidRPr="007E79D2">
        <w:rPr>
          <w:rFonts w:ascii="Times New Roman" w:hAnsi="Times New Roman"/>
        </w:rPr>
        <w:t>Sealette</w:t>
      </w:r>
      <w:proofErr w:type="spellEnd"/>
      <w:r w:rsidR="00FC3D79" w:rsidRPr="007E79D2">
        <w:rPr>
          <w:rFonts w:ascii="Times New Roman" w:hAnsi="Times New Roman"/>
        </w:rPr>
        <w:t xml:space="preserve"> and Cloths imitating furs, </w:t>
      </w:r>
      <w:proofErr w:type="spellStart"/>
      <w:r w:rsidR="00FC3D79" w:rsidRPr="007E79D2">
        <w:rPr>
          <w:rFonts w:ascii="Times New Roman" w:hAnsi="Times New Roman"/>
        </w:rPr>
        <w:t>Astrachans</w:t>
      </w:r>
      <w:proofErr w:type="spellEnd"/>
      <w:r w:rsidR="00FC3D79" w:rsidRPr="007E79D2">
        <w:rPr>
          <w:rFonts w:ascii="Times New Roman" w:hAnsi="Times New Roman"/>
        </w:rPr>
        <w:t>.</w:t>
      </w:r>
    </w:p>
    <w:p w:rsidR="00FC3D79" w:rsidRPr="007E79D2" w:rsidRDefault="00FC3D79" w:rsidP="007E79D2">
      <w:pPr>
        <w:spacing w:after="0" w:line="240" w:lineRule="auto"/>
        <w:ind w:left="1685" w:hanging="432"/>
        <w:jc w:val="both"/>
        <w:rPr>
          <w:rFonts w:ascii="Times New Roman" w:hAnsi="Times New Roman"/>
        </w:rPr>
      </w:pPr>
      <w:r w:rsidRPr="007E79D2">
        <w:rPr>
          <w:rFonts w:ascii="Times New Roman" w:hAnsi="Times New Roman"/>
        </w:rPr>
        <w:t xml:space="preserve">(2) Lace for Attire; Lace </w:t>
      </w:r>
      <w:proofErr w:type="spellStart"/>
      <w:r w:rsidRPr="007E79D2">
        <w:rPr>
          <w:rFonts w:ascii="Times New Roman" w:hAnsi="Times New Roman"/>
        </w:rPr>
        <w:t>Flouncings</w:t>
      </w:r>
      <w:proofErr w:type="spellEnd"/>
      <w:r w:rsidRPr="007E79D2">
        <w:rPr>
          <w:rFonts w:ascii="Times New Roman" w:hAnsi="Times New Roman"/>
        </w:rPr>
        <w:t>; Millinery and Dress Nets; Veilings; Embroideries in the piece; Tucked Linens or Cottons.</w:t>
      </w:r>
    </w:p>
    <w:p w:rsidR="00FC3D79" w:rsidRPr="007E79D2" w:rsidRDefault="00FC3D79" w:rsidP="007E79D2">
      <w:pPr>
        <w:spacing w:after="0" w:line="240" w:lineRule="auto"/>
        <w:ind w:left="1728" w:hanging="720"/>
        <w:jc w:val="both"/>
        <w:rPr>
          <w:rFonts w:ascii="Times New Roman" w:hAnsi="Times New Roman"/>
        </w:rPr>
      </w:pPr>
      <w:r w:rsidRPr="007E79D2">
        <w:rPr>
          <w:rFonts w:ascii="Times New Roman" w:hAnsi="Times New Roman"/>
        </w:rPr>
        <w:lastRenderedPageBreak/>
        <w:t>(</w:t>
      </w:r>
      <w:r w:rsidRPr="007E79D2">
        <w:rPr>
          <w:rFonts w:ascii="Times New Roman" w:hAnsi="Times New Roman"/>
          <w:smallCaps/>
        </w:rPr>
        <w:t>k</w:t>
      </w:r>
      <w:r w:rsidRPr="007E79D2">
        <w:rPr>
          <w:rFonts w:ascii="Times New Roman" w:hAnsi="Times New Roman"/>
        </w:rPr>
        <w:t>) Piece goods of a class or kind not produced in Australia which would otherwise be dutiable at a higher rate than that payable under this sub-item imported for use in the manufacture of neck-ties, as prescribed by Departmental By-laws—</w:t>
      </w:r>
    </w:p>
    <w:p w:rsidR="00FC3D79" w:rsidRPr="007E79D2" w:rsidRDefault="00FC3D79" w:rsidP="007E79D2">
      <w:pPr>
        <w:tabs>
          <w:tab w:val="left" w:pos="2340"/>
        </w:tabs>
        <w:spacing w:after="0" w:line="240" w:lineRule="auto"/>
        <w:ind w:left="2430" w:hanging="432"/>
        <w:jc w:val="both"/>
        <w:rPr>
          <w:rFonts w:ascii="Times New Roman" w:hAnsi="Times New Roman"/>
        </w:rPr>
      </w:pPr>
      <w:r w:rsidRPr="007E79D2">
        <w:rPr>
          <w:rFonts w:ascii="Times New Roman" w:hAnsi="Times New Roman"/>
        </w:rPr>
        <w:t>(1) Silk or in chief part by weight silk; wool or in chief part by weight wool and admixtures of wool and silk</w:t>
      </w:r>
    </w:p>
    <w:p w:rsidR="00E80982" w:rsidRPr="007E79D2" w:rsidRDefault="00FC3D79" w:rsidP="007E79D2">
      <w:pPr>
        <w:tabs>
          <w:tab w:val="left" w:pos="2340"/>
        </w:tabs>
        <w:spacing w:after="0" w:line="240" w:lineRule="auto"/>
        <w:ind w:left="2430" w:hanging="432"/>
        <w:jc w:val="both"/>
        <w:rPr>
          <w:rFonts w:ascii="Times New Roman" w:hAnsi="Times New Roman"/>
        </w:rPr>
      </w:pPr>
      <w:r w:rsidRPr="007E79D2">
        <w:rPr>
          <w:rFonts w:ascii="Times New Roman" w:hAnsi="Times New Roman"/>
        </w:rPr>
        <w:t>(2) Other.</w:t>
      </w:r>
    </w:p>
    <w:p w:rsidR="00FC3D79" w:rsidRPr="007E79D2" w:rsidRDefault="00E80982" w:rsidP="007E79D2">
      <w:pPr>
        <w:spacing w:after="120" w:line="240" w:lineRule="auto"/>
        <w:jc w:val="center"/>
        <w:rPr>
          <w:rFonts w:ascii="Times New Roman" w:hAnsi="Times New Roman"/>
        </w:rPr>
      </w:pPr>
      <w:r w:rsidRPr="007E79D2">
        <w:rPr>
          <w:rFonts w:ascii="Times New Roman" w:hAnsi="Times New Roman"/>
        </w:rPr>
        <w:br w:type="page"/>
      </w:r>
      <w:r w:rsidR="00586250" w:rsidRPr="007E79D2">
        <w:rPr>
          <w:rFonts w:ascii="Times New Roman" w:hAnsi="Times New Roman"/>
          <w:smallCaps/>
        </w:rPr>
        <w:lastRenderedPageBreak/>
        <w:t>Schedule B</w:t>
      </w:r>
      <w:r w:rsidR="00586250" w:rsidRPr="007E79D2">
        <w:rPr>
          <w:rFonts w:ascii="Times New Roman" w:hAnsi="Times New Roman"/>
          <w:i/>
        </w:rPr>
        <w:t>—continued.</w:t>
      </w:r>
    </w:p>
    <w:p w:rsidR="00F80DB6" w:rsidRPr="007E79D2" w:rsidRDefault="00F80DB6" w:rsidP="007E79D2">
      <w:pPr>
        <w:pBdr>
          <w:top w:val="single" w:sz="4" w:space="1" w:color="auto"/>
        </w:pBdr>
        <w:spacing w:after="0" w:line="240" w:lineRule="auto"/>
        <w:jc w:val="center"/>
        <w:rPr>
          <w:rFonts w:ascii="Times New Roman" w:hAnsi="Times New Roman"/>
          <w:smallCaps/>
          <w:sz w:val="4"/>
        </w:rPr>
      </w:pPr>
    </w:p>
    <w:p w:rsidR="00B720C1" w:rsidRPr="007E79D2" w:rsidRDefault="00586250" w:rsidP="007E79D2">
      <w:pPr>
        <w:spacing w:after="120" w:line="240" w:lineRule="auto"/>
        <w:jc w:val="center"/>
        <w:rPr>
          <w:rFonts w:ascii="Times New Roman" w:hAnsi="Times New Roman"/>
          <w:smallCaps/>
        </w:rPr>
      </w:pPr>
      <w:r w:rsidRPr="007E79D2">
        <w:rPr>
          <w:rFonts w:ascii="Times New Roman" w:hAnsi="Times New Roman"/>
          <w:smallCaps/>
        </w:rPr>
        <w:t>Tariff Items in Australian Customs tariff.</w:t>
      </w:r>
    </w:p>
    <w:p w:rsidR="00F80DB6" w:rsidRPr="007E79D2" w:rsidRDefault="00F80DB6" w:rsidP="007E79D2">
      <w:pPr>
        <w:pBdr>
          <w:top w:val="single" w:sz="4" w:space="1" w:color="auto"/>
        </w:pBdr>
        <w:spacing w:after="0" w:line="240" w:lineRule="auto"/>
        <w:jc w:val="center"/>
        <w:rPr>
          <w:rFonts w:ascii="Times New Roman" w:hAnsi="Times New Roman"/>
          <w:smallCaps/>
          <w:sz w:val="10"/>
        </w:rPr>
      </w:pPr>
    </w:p>
    <w:p w:rsidR="00F80DB6" w:rsidRPr="007E79D2" w:rsidRDefault="00FC3D79" w:rsidP="007E79D2">
      <w:pPr>
        <w:tabs>
          <w:tab w:val="left" w:pos="990"/>
        </w:tabs>
        <w:spacing w:after="0" w:line="240" w:lineRule="auto"/>
        <w:ind w:left="1440" w:hanging="1008"/>
        <w:jc w:val="both"/>
        <w:rPr>
          <w:rFonts w:ascii="Times New Roman" w:hAnsi="Times New Roman"/>
        </w:rPr>
      </w:pPr>
      <w:r w:rsidRPr="007E79D2">
        <w:rPr>
          <w:rFonts w:ascii="Times New Roman" w:hAnsi="Times New Roman"/>
          <w:b/>
        </w:rPr>
        <w:t>106.</w:t>
      </w:r>
      <w:r w:rsidR="007A5D1C" w:rsidRPr="007E79D2">
        <w:rPr>
          <w:rFonts w:ascii="Times New Roman" w:hAnsi="Times New Roman"/>
          <w:b/>
        </w:rPr>
        <w:t xml:space="preserve"> </w:t>
      </w:r>
      <w:r w:rsidR="00586250" w:rsidRPr="007E79D2">
        <w:rPr>
          <w:rFonts w:ascii="Times New Roman" w:hAnsi="Times New Roman"/>
          <w:smallCaps/>
        </w:rPr>
        <w:t xml:space="preserve">(b) </w:t>
      </w:r>
      <w:r w:rsidRPr="007E79D2">
        <w:rPr>
          <w:rFonts w:ascii="Times New Roman" w:hAnsi="Times New Roman"/>
        </w:rPr>
        <w:t xml:space="preserve">Trimmings and Ornaments, n.e.i. for Hats Shoes and other attire, not being partly or wholly of gold or silver; Braids n.e.i.; Fringes n.e.i.; Frillings; </w:t>
      </w:r>
      <w:proofErr w:type="spellStart"/>
      <w:r w:rsidRPr="007E79D2">
        <w:rPr>
          <w:rFonts w:ascii="Times New Roman" w:hAnsi="Times New Roman"/>
        </w:rPr>
        <w:t>Rufflings</w:t>
      </w:r>
      <w:proofErr w:type="spellEnd"/>
      <w:r w:rsidRPr="007E79D2">
        <w:rPr>
          <w:rFonts w:ascii="Times New Roman" w:hAnsi="Times New Roman"/>
        </w:rPr>
        <w:t xml:space="preserve">; </w:t>
      </w:r>
      <w:proofErr w:type="spellStart"/>
      <w:r w:rsidRPr="007E79D2">
        <w:rPr>
          <w:rFonts w:ascii="Times New Roman" w:hAnsi="Times New Roman"/>
        </w:rPr>
        <w:t>Pleatings</w:t>
      </w:r>
      <w:proofErr w:type="spellEnd"/>
      <w:r w:rsidRPr="007E79D2">
        <w:rPr>
          <w:rFonts w:ascii="Times New Roman" w:hAnsi="Times New Roman"/>
        </w:rPr>
        <w:t xml:space="preserve">; </w:t>
      </w:r>
      <w:proofErr w:type="spellStart"/>
      <w:r w:rsidRPr="007E79D2">
        <w:rPr>
          <w:rFonts w:ascii="Times New Roman" w:hAnsi="Times New Roman"/>
        </w:rPr>
        <w:t>Ruchings</w:t>
      </w:r>
      <w:proofErr w:type="spellEnd"/>
      <w:r w:rsidRPr="007E79D2">
        <w:rPr>
          <w:rFonts w:ascii="Times New Roman" w:hAnsi="Times New Roman"/>
        </w:rPr>
        <w:t xml:space="preserve">; </w:t>
      </w:r>
      <w:proofErr w:type="spellStart"/>
      <w:r w:rsidRPr="007E79D2">
        <w:rPr>
          <w:rFonts w:ascii="Times New Roman" w:hAnsi="Times New Roman"/>
        </w:rPr>
        <w:t>Galoons</w:t>
      </w:r>
      <w:proofErr w:type="spellEnd"/>
      <w:r w:rsidRPr="007E79D2">
        <w:rPr>
          <w:rFonts w:ascii="Times New Roman" w:hAnsi="Times New Roman"/>
        </w:rPr>
        <w:t xml:space="preserve"> n.e.i.; Ribbons </w:t>
      </w:r>
      <w:proofErr w:type="spellStart"/>
      <w:r w:rsidRPr="007E79D2">
        <w:rPr>
          <w:rFonts w:ascii="Times New Roman" w:hAnsi="Times New Roman"/>
        </w:rPr>
        <w:t>n.e.i</w:t>
      </w:r>
      <w:proofErr w:type="spellEnd"/>
      <w:r w:rsidRPr="007E79D2">
        <w:rPr>
          <w:rFonts w:ascii="Times New Roman" w:hAnsi="Times New Roman"/>
        </w:rPr>
        <w:t xml:space="preserve">.; </w:t>
      </w:r>
      <w:proofErr w:type="spellStart"/>
      <w:r w:rsidRPr="007E79D2">
        <w:rPr>
          <w:rFonts w:ascii="Times New Roman" w:hAnsi="Times New Roman"/>
        </w:rPr>
        <w:t>Tinselled</w:t>
      </w:r>
      <w:proofErr w:type="spellEnd"/>
      <w:r w:rsidRPr="007E79D2">
        <w:rPr>
          <w:rFonts w:ascii="Times New Roman" w:hAnsi="Times New Roman"/>
        </w:rPr>
        <w:t xml:space="preserve"> Belting </w:t>
      </w:r>
      <w:proofErr w:type="spellStart"/>
      <w:r w:rsidRPr="007E79D2">
        <w:rPr>
          <w:rFonts w:ascii="Times New Roman" w:hAnsi="Times New Roman"/>
        </w:rPr>
        <w:t>n.e.i</w:t>
      </w:r>
      <w:proofErr w:type="spellEnd"/>
      <w:r w:rsidRPr="007E79D2">
        <w:rPr>
          <w:rFonts w:ascii="Times New Roman" w:hAnsi="Times New Roman"/>
        </w:rPr>
        <w:t>.; Webbings n.e.i.; Belting for apparel not elsewhere specified and not being cut to lengths for belts</w:t>
      </w:r>
    </w:p>
    <w:p w:rsidR="00FC3D79" w:rsidRPr="007E79D2" w:rsidRDefault="00586250" w:rsidP="007E79D2">
      <w:pPr>
        <w:tabs>
          <w:tab w:val="left" w:pos="900"/>
        </w:tabs>
        <w:spacing w:after="0" w:line="240" w:lineRule="auto"/>
        <w:ind w:left="864"/>
        <w:jc w:val="both"/>
        <w:rPr>
          <w:rFonts w:ascii="Times New Roman" w:hAnsi="Times New Roman"/>
        </w:rPr>
      </w:pPr>
      <w:r w:rsidRPr="007E79D2">
        <w:rPr>
          <w:rFonts w:ascii="Times New Roman" w:hAnsi="Times New Roman"/>
          <w:smallCaps/>
        </w:rPr>
        <w:t>(</w:t>
      </w:r>
      <w:r w:rsidR="00F80DB6" w:rsidRPr="007E79D2">
        <w:rPr>
          <w:rFonts w:ascii="Times New Roman" w:hAnsi="Times New Roman"/>
          <w:smallCaps/>
        </w:rPr>
        <w:t>e</w:t>
      </w:r>
      <w:r w:rsidR="00FC3D79" w:rsidRPr="007E79D2">
        <w:rPr>
          <w:rFonts w:ascii="Times New Roman" w:hAnsi="Times New Roman"/>
        </w:rPr>
        <w:t>) Buckles Clasps and Slides for Hats Shoes and other attire—</w:t>
      </w:r>
    </w:p>
    <w:p w:rsidR="00FC3D79" w:rsidRPr="007E79D2" w:rsidRDefault="00FC3D79" w:rsidP="007E79D2">
      <w:pPr>
        <w:spacing w:after="0" w:line="240" w:lineRule="auto"/>
        <w:ind w:left="2304" w:hanging="432"/>
        <w:jc w:val="both"/>
        <w:rPr>
          <w:rFonts w:ascii="Times New Roman" w:hAnsi="Times New Roman"/>
        </w:rPr>
      </w:pPr>
      <w:r w:rsidRPr="007E79D2">
        <w:rPr>
          <w:rFonts w:ascii="Times New Roman" w:hAnsi="Times New Roman"/>
        </w:rPr>
        <w:t>(2) Wholly of metal (not being partly or wholly of gold or silver) including metal enamelled</w:t>
      </w:r>
    </w:p>
    <w:p w:rsidR="00FC3D79" w:rsidRPr="007E79D2" w:rsidRDefault="00586250" w:rsidP="007E79D2">
      <w:pPr>
        <w:tabs>
          <w:tab w:val="left" w:pos="900"/>
        </w:tabs>
        <w:spacing w:after="0" w:line="240" w:lineRule="auto"/>
        <w:ind w:left="864"/>
        <w:jc w:val="both"/>
        <w:rPr>
          <w:rFonts w:ascii="Times New Roman" w:hAnsi="Times New Roman"/>
        </w:rPr>
      </w:pPr>
      <w:r w:rsidRPr="007E79D2">
        <w:rPr>
          <w:rFonts w:ascii="Times New Roman" w:hAnsi="Times New Roman"/>
          <w:smallCaps/>
        </w:rPr>
        <w:t>(f</w:t>
      </w:r>
      <w:r w:rsidR="00FC3D79" w:rsidRPr="007E79D2">
        <w:rPr>
          <w:rFonts w:ascii="Times New Roman" w:hAnsi="Times New Roman"/>
        </w:rPr>
        <w:t>) Buttons, n.e.i., including blanks and those partly finished—</w:t>
      </w:r>
    </w:p>
    <w:p w:rsidR="00FC3D79" w:rsidRPr="007E79D2" w:rsidRDefault="00FC3D79" w:rsidP="007E79D2">
      <w:pPr>
        <w:spacing w:after="0" w:line="240" w:lineRule="auto"/>
        <w:ind w:left="2304" w:hanging="432"/>
        <w:jc w:val="both"/>
        <w:rPr>
          <w:rFonts w:ascii="Times New Roman" w:hAnsi="Times New Roman"/>
        </w:rPr>
      </w:pPr>
      <w:r w:rsidRPr="007E79D2">
        <w:rPr>
          <w:rFonts w:ascii="Times New Roman" w:hAnsi="Times New Roman"/>
        </w:rPr>
        <w:t>(2) Wholly of metal (not being partly or wholly of gold or silver) excepting trouser buttons</w:t>
      </w:r>
    </w:p>
    <w:p w:rsidR="00FC3D79" w:rsidRPr="007E79D2" w:rsidRDefault="00FC3D79" w:rsidP="007E79D2">
      <w:pPr>
        <w:tabs>
          <w:tab w:val="left" w:pos="990"/>
        </w:tabs>
        <w:spacing w:after="0" w:line="240" w:lineRule="auto"/>
        <w:ind w:left="1440" w:hanging="1008"/>
        <w:jc w:val="both"/>
        <w:rPr>
          <w:rFonts w:ascii="Times New Roman" w:hAnsi="Times New Roman"/>
        </w:rPr>
      </w:pPr>
      <w:r w:rsidRPr="007E79D2">
        <w:rPr>
          <w:rFonts w:ascii="Times New Roman" w:hAnsi="Times New Roman"/>
          <w:b/>
        </w:rPr>
        <w:t>107</w:t>
      </w:r>
      <w:r w:rsidRPr="007E79D2">
        <w:rPr>
          <w:rFonts w:ascii="Times New Roman" w:hAnsi="Times New Roman"/>
        </w:rPr>
        <w:t>.</w:t>
      </w:r>
      <w:r w:rsidR="007A5D1C" w:rsidRPr="007E79D2">
        <w:rPr>
          <w:rFonts w:ascii="Times New Roman" w:hAnsi="Times New Roman"/>
        </w:rPr>
        <w:t xml:space="preserve"> </w:t>
      </w:r>
      <w:r w:rsidR="00586250" w:rsidRPr="007E79D2">
        <w:rPr>
          <w:rFonts w:ascii="Times New Roman" w:hAnsi="Times New Roman"/>
          <w:smallCaps/>
        </w:rPr>
        <w:t>(a</w:t>
      </w:r>
      <w:r w:rsidRPr="007E79D2">
        <w:rPr>
          <w:rFonts w:ascii="Times New Roman" w:hAnsi="Times New Roman"/>
        </w:rPr>
        <w:t>) Woven and Embroidered Materials in the piece or otherwise:—Badges, Hat and Cap Fronts (badged). Medal Ribbons (not being water-waved). Looping for Boots and Shoes; Labels and Hangers for all purposes including plain Hanger Material; Tubular Tie Material in the piece; Galoons Bands or Bandings Tapes and the like having printed woven or embroidered lettering badge trade name or mark or design thereon; Ribbons (not being water-waved) and Galoons having not more than 48 ribs to the lineal inch and being not more than three and a half inches in width; Slipper, Shoe, and Blazer Bindings</w:t>
      </w:r>
    </w:p>
    <w:p w:rsidR="00FC3D79" w:rsidRPr="007E79D2" w:rsidRDefault="00586250" w:rsidP="007E79D2">
      <w:pPr>
        <w:tabs>
          <w:tab w:val="left" w:pos="900"/>
        </w:tabs>
        <w:spacing w:after="0" w:line="240" w:lineRule="auto"/>
        <w:ind w:left="1440" w:hanging="576"/>
        <w:jc w:val="both"/>
        <w:rPr>
          <w:rFonts w:ascii="Times New Roman" w:hAnsi="Times New Roman"/>
        </w:rPr>
      </w:pPr>
      <w:r w:rsidRPr="007E79D2">
        <w:rPr>
          <w:rFonts w:ascii="Times New Roman" w:hAnsi="Times New Roman"/>
          <w:smallCaps/>
        </w:rPr>
        <w:t>(</w:t>
      </w:r>
      <w:r w:rsidR="00F80DB6" w:rsidRPr="007E79D2">
        <w:rPr>
          <w:rFonts w:ascii="Times New Roman" w:hAnsi="Times New Roman"/>
          <w:smallCaps/>
        </w:rPr>
        <w:t>b</w:t>
      </w:r>
      <w:r w:rsidR="00FC3D79" w:rsidRPr="007E79D2">
        <w:rPr>
          <w:rFonts w:ascii="Times New Roman" w:hAnsi="Times New Roman"/>
        </w:rPr>
        <w:t>) Regalia Ribbons for use in the manufacture of Lodge Regalia, as prescribed by Departmental By-laws.</w:t>
      </w:r>
    </w:p>
    <w:p w:rsidR="007C1D9A" w:rsidRPr="007E79D2" w:rsidRDefault="00FC3D79" w:rsidP="007E79D2">
      <w:pPr>
        <w:tabs>
          <w:tab w:val="left" w:pos="990"/>
        </w:tabs>
        <w:spacing w:after="0" w:line="240" w:lineRule="auto"/>
        <w:ind w:left="1440" w:hanging="1008"/>
        <w:jc w:val="both"/>
        <w:rPr>
          <w:rFonts w:ascii="Times New Roman" w:hAnsi="Times New Roman"/>
        </w:rPr>
      </w:pPr>
      <w:r w:rsidRPr="007E79D2">
        <w:rPr>
          <w:rFonts w:ascii="Times New Roman" w:hAnsi="Times New Roman"/>
          <w:b/>
        </w:rPr>
        <w:t>108.</w:t>
      </w:r>
      <w:r w:rsidR="00174722" w:rsidRPr="007E79D2">
        <w:rPr>
          <w:rFonts w:ascii="Times New Roman" w:hAnsi="Times New Roman"/>
          <w:b/>
        </w:rPr>
        <w:t xml:space="preserve"> </w:t>
      </w:r>
      <w:r w:rsidR="00586250" w:rsidRPr="007E79D2">
        <w:rPr>
          <w:rFonts w:ascii="Times New Roman" w:hAnsi="Times New Roman"/>
          <w:smallCaps/>
        </w:rPr>
        <w:t>(b</w:t>
      </w:r>
      <w:r w:rsidRPr="007E79D2">
        <w:rPr>
          <w:rFonts w:ascii="Times New Roman" w:hAnsi="Times New Roman"/>
        </w:rPr>
        <w:t>) Feathers, dressed, including Feathers made up into trimmings; also Natural Birds and Wings</w:t>
      </w:r>
    </w:p>
    <w:p w:rsidR="007C1D9A" w:rsidRPr="007E79D2" w:rsidRDefault="00FC3D79" w:rsidP="007E79D2">
      <w:pPr>
        <w:tabs>
          <w:tab w:val="left" w:pos="990"/>
        </w:tabs>
        <w:spacing w:after="0" w:line="240" w:lineRule="auto"/>
        <w:ind w:left="1152" w:hanging="720"/>
        <w:jc w:val="both"/>
        <w:rPr>
          <w:rFonts w:ascii="Times New Roman" w:hAnsi="Times New Roman"/>
        </w:rPr>
      </w:pPr>
      <w:r w:rsidRPr="007E79D2">
        <w:rPr>
          <w:rFonts w:ascii="Times New Roman" w:hAnsi="Times New Roman"/>
          <w:b/>
        </w:rPr>
        <w:t>109.</w:t>
      </w:r>
      <w:r w:rsidR="00174722" w:rsidRPr="007E79D2">
        <w:rPr>
          <w:rFonts w:ascii="Times New Roman" w:hAnsi="Times New Roman"/>
          <w:b/>
        </w:rPr>
        <w:t xml:space="preserve"> </w:t>
      </w:r>
      <w:r w:rsidRPr="007E79D2">
        <w:rPr>
          <w:rFonts w:ascii="Times New Roman" w:hAnsi="Times New Roman"/>
        </w:rPr>
        <w:t>Artificial Flowers, Fruits, Plants, Leaves, and Grains, of all kinds and materials</w:t>
      </w:r>
    </w:p>
    <w:p w:rsidR="00FC3D79" w:rsidRPr="007E79D2" w:rsidRDefault="00FC3D79" w:rsidP="007E79D2">
      <w:pPr>
        <w:tabs>
          <w:tab w:val="left" w:pos="990"/>
        </w:tabs>
        <w:spacing w:after="0" w:line="240" w:lineRule="auto"/>
        <w:ind w:left="1152" w:hanging="720"/>
        <w:jc w:val="both"/>
        <w:rPr>
          <w:rFonts w:ascii="Times New Roman" w:hAnsi="Times New Roman"/>
        </w:rPr>
      </w:pPr>
      <w:r w:rsidRPr="007E79D2">
        <w:rPr>
          <w:rFonts w:ascii="Times New Roman" w:hAnsi="Times New Roman"/>
          <w:b/>
        </w:rPr>
        <w:t>110.</w:t>
      </w:r>
      <w:r w:rsidR="00174722" w:rsidRPr="007E79D2">
        <w:rPr>
          <w:rFonts w:ascii="Times New Roman" w:hAnsi="Times New Roman"/>
          <w:b/>
        </w:rPr>
        <w:t xml:space="preserve"> </w:t>
      </w:r>
      <w:r w:rsidR="00586250" w:rsidRPr="007E79D2">
        <w:rPr>
          <w:rFonts w:ascii="Times New Roman" w:hAnsi="Times New Roman"/>
          <w:smallCaps/>
        </w:rPr>
        <w:t>(a</w:t>
      </w:r>
      <w:r w:rsidRPr="007E79D2">
        <w:rPr>
          <w:rFonts w:ascii="Times New Roman" w:hAnsi="Times New Roman"/>
        </w:rPr>
        <w:t>) Apparel, other than knitted, viz.:—</w:t>
      </w:r>
    </w:p>
    <w:p w:rsidR="00FC3D79" w:rsidRPr="007E79D2" w:rsidRDefault="00FC3D79" w:rsidP="007E79D2">
      <w:pPr>
        <w:spacing w:after="0" w:line="240" w:lineRule="auto"/>
        <w:ind w:left="2016" w:hanging="720"/>
        <w:jc w:val="both"/>
        <w:rPr>
          <w:rFonts w:ascii="Times New Roman" w:hAnsi="Times New Roman"/>
        </w:rPr>
      </w:pPr>
      <w:r w:rsidRPr="007E79D2">
        <w:rPr>
          <w:rFonts w:ascii="Times New Roman" w:hAnsi="Times New Roman"/>
        </w:rPr>
        <w:t>(5) Costumes, Dresses or Robes, but not including Dresses or Robes for infants in arms, or such articles when not exceeding 22 inches in length, viz.:—</w:t>
      </w:r>
    </w:p>
    <w:p w:rsidR="00FC3D79" w:rsidRPr="007E79D2" w:rsidRDefault="00FC3D79" w:rsidP="007E79D2">
      <w:pPr>
        <w:spacing w:after="0" w:line="240" w:lineRule="auto"/>
        <w:ind w:left="2430" w:hanging="432"/>
        <w:jc w:val="both"/>
        <w:rPr>
          <w:rFonts w:ascii="Times New Roman" w:hAnsi="Times New Roman"/>
        </w:rPr>
      </w:pPr>
      <w:r w:rsidRPr="007E79D2">
        <w:rPr>
          <w:rFonts w:ascii="Times New Roman" w:hAnsi="Times New Roman"/>
        </w:rPr>
        <w:t>(</w:t>
      </w:r>
      <w:r w:rsidR="00586250" w:rsidRPr="007E79D2">
        <w:rPr>
          <w:rFonts w:ascii="Times New Roman" w:hAnsi="Times New Roman"/>
          <w:i/>
        </w:rPr>
        <w:t>a</w:t>
      </w:r>
      <w:r w:rsidRPr="007E79D2">
        <w:rPr>
          <w:rFonts w:ascii="Times New Roman" w:hAnsi="Times New Roman"/>
        </w:rPr>
        <w:t>) Cotton, linen, or other material n.e.i.</w:t>
      </w:r>
    </w:p>
    <w:p w:rsidR="00FC3D79" w:rsidRPr="007E79D2" w:rsidRDefault="00FC3D79" w:rsidP="007E79D2">
      <w:pPr>
        <w:spacing w:after="0" w:line="240" w:lineRule="auto"/>
        <w:ind w:left="2430" w:hanging="432"/>
        <w:jc w:val="both"/>
        <w:rPr>
          <w:rFonts w:ascii="Times New Roman" w:hAnsi="Times New Roman"/>
        </w:rPr>
      </w:pPr>
      <w:r w:rsidRPr="007E79D2">
        <w:rPr>
          <w:rFonts w:ascii="Times New Roman" w:hAnsi="Times New Roman"/>
        </w:rPr>
        <w:t>(</w:t>
      </w:r>
      <w:r w:rsidR="00586250" w:rsidRPr="007E79D2">
        <w:rPr>
          <w:rFonts w:ascii="Times New Roman" w:hAnsi="Times New Roman"/>
          <w:i/>
        </w:rPr>
        <w:t>b</w:t>
      </w:r>
      <w:r w:rsidRPr="007E79D2">
        <w:rPr>
          <w:rFonts w:ascii="Times New Roman" w:hAnsi="Times New Roman"/>
        </w:rPr>
        <w:t>) Wool or containing wool</w:t>
      </w:r>
    </w:p>
    <w:p w:rsidR="00FC3D79" w:rsidRPr="007E79D2" w:rsidRDefault="00FC3D79" w:rsidP="007E79D2">
      <w:pPr>
        <w:spacing w:after="0" w:line="240" w:lineRule="auto"/>
        <w:ind w:left="2430" w:hanging="432"/>
        <w:jc w:val="both"/>
        <w:rPr>
          <w:rFonts w:ascii="Times New Roman" w:hAnsi="Times New Roman"/>
        </w:rPr>
      </w:pPr>
      <w:r w:rsidRPr="007E79D2">
        <w:rPr>
          <w:rFonts w:ascii="Times New Roman" w:hAnsi="Times New Roman"/>
        </w:rPr>
        <w:t>(</w:t>
      </w:r>
      <w:r w:rsidR="00586250" w:rsidRPr="007E79D2">
        <w:rPr>
          <w:rFonts w:ascii="Times New Roman" w:hAnsi="Times New Roman"/>
          <w:i/>
        </w:rPr>
        <w:t>c</w:t>
      </w:r>
      <w:r w:rsidRPr="007E79D2">
        <w:rPr>
          <w:rFonts w:ascii="Times New Roman" w:hAnsi="Times New Roman"/>
        </w:rPr>
        <w:t>) Silk or containing silk but not containing wool</w:t>
      </w:r>
    </w:p>
    <w:p w:rsidR="00FC3D79" w:rsidRPr="007E79D2" w:rsidRDefault="00586250" w:rsidP="007E79D2">
      <w:pPr>
        <w:tabs>
          <w:tab w:val="left" w:pos="900"/>
        </w:tabs>
        <w:spacing w:after="0" w:line="240" w:lineRule="auto"/>
        <w:ind w:left="1440" w:hanging="576"/>
        <w:jc w:val="both"/>
        <w:rPr>
          <w:rFonts w:ascii="Times New Roman" w:hAnsi="Times New Roman"/>
        </w:rPr>
      </w:pPr>
      <w:r w:rsidRPr="007E79D2">
        <w:rPr>
          <w:rFonts w:ascii="Times New Roman" w:hAnsi="Times New Roman"/>
          <w:smallCaps/>
        </w:rPr>
        <w:t>(b</w:t>
      </w:r>
      <w:r w:rsidR="00FC3D79" w:rsidRPr="007E79D2">
        <w:rPr>
          <w:rFonts w:ascii="Times New Roman" w:hAnsi="Times New Roman"/>
        </w:rPr>
        <w:t>) Apparel, knitted, and Apparel made from knitted or lock-stitched piece goods, viz.:—</w:t>
      </w:r>
    </w:p>
    <w:p w:rsidR="00FC3D79" w:rsidRPr="007E79D2" w:rsidRDefault="00FC3D79" w:rsidP="007E79D2">
      <w:pPr>
        <w:spacing w:after="0" w:line="240" w:lineRule="auto"/>
        <w:ind w:left="2016" w:hanging="720"/>
        <w:jc w:val="both"/>
        <w:rPr>
          <w:rFonts w:ascii="Times New Roman" w:hAnsi="Times New Roman"/>
        </w:rPr>
      </w:pPr>
      <w:r w:rsidRPr="007E79D2">
        <w:rPr>
          <w:rFonts w:ascii="Times New Roman" w:hAnsi="Times New Roman"/>
        </w:rPr>
        <w:t>(1) Blouses, Skirts, Underwear, and Bathing Costumes—</w:t>
      </w:r>
    </w:p>
    <w:p w:rsidR="00560218" w:rsidRPr="007E79D2" w:rsidRDefault="00586250" w:rsidP="007E79D2">
      <w:pPr>
        <w:spacing w:after="0" w:line="240" w:lineRule="auto"/>
        <w:ind w:left="2430" w:hanging="432"/>
        <w:jc w:val="both"/>
        <w:rPr>
          <w:rFonts w:ascii="Times New Roman" w:hAnsi="Times New Roman"/>
        </w:rPr>
      </w:pPr>
      <w:r w:rsidRPr="007E79D2">
        <w:rPr>
          <w:rFonts w:ascii="Times New Roman" w:hAnsi="Times New Roman"/>
        </w:rPr>
        <w:t>(</w:t>
      </w:r>
      <w:r w:rsidRPr="007E79D2">
        <w:rPr>
          <w:rFonts w:ascii="Times New Roman" w:hAnsi="Times New Roman"/>
          <w:i/>
        </w:rPr>
        <w:t>a</w:t>
      </w:r>
      <w:r w:rsidRPr="007E79D2">
        <w:rPr>
          <w:rFonts w:ascii="Times New Roman" w:hAnsi="Times New Roman"/>
        </w:rPr>
        <w:t>)</w:t>
      </w:r>
      <w:r w:rsidRPr="007E79D2">
        <w:rPr>
          <w:rFonts w:ascii="Times New Roman" w:hAnsi="Times New Roman"/>
          <w:i/>
        </w:rPr>
        <w:t xml:space="preserve"> </w:t>
      </w:r>
      <w:r w:rsidR="00FC3D79" w:rsidRPr="007E79D2">
        <w:rPr>
          <w:rFonts w:ascii="Times New Roman" w:hAnsi="Times New Roman"/>
        </w:rPr>
        <w:t>Cotton or other material n.e.i.</w:t>
      </w:r>
    </w:p>
    <w:p w:rsidR="00FC3D79" w:rsidRPr="007E79D2" w:rsidRDefault="00FC3D79" w:rsidP="007E79D2">
      <w:pPr>
        <w:spacing w:after="0" w:line="240" w:lineRule="auto"/>
        <w:ind w:left="2430" w:hanging="432"/>
        <w:jc w:val="both"/>
        <w:rPr>
          <w:rFonts w:ascii="Times New Roman" w:hAnsi="Times New Roman"/>
        </w:rPr>
      </w:pPr>
      <w:r w:rsidRPr="007E79D2">
        <w:rPr>
          <w:rFonts w:ascii="Times New Roman" w:hAnsi="Times New Roman"/>
        </w:rPr>
        <w:t>(</w:t>
      </w:r>
      <w:r w:rsidR="00586250" w:rsidRPr="007E79D2">
        <w:rPr>
          <w:rFonts w:ascii="Times New Roman" w:hAnsi="Times New Roman"/>
          <w:i/>
        </w:rPr>
        <w:t>b</w:t>
      </w:r>
      <w:r w:rsidRPr="007E79D2">
        <w:rPr>
          <w:rFonts w:ascii="Times New Roman" w:hAnsi="Times New Roman"/>
        </w:rPr>
        <w:t>) Wool or silk or containing wool or silk</w:t>
      </w:r>
    </w:p>
    <w:p w:rsidR="00FC3D79" w:rsidRPr="007E79D2" w:rsidRDefault="00FC3D79" w:rsidP="007E79D2">
      <w:pPr>
        <w:spacing w:after="0" w:line="240" w:lineRule="auto"/>
        <w:ind w:left="2016" w:hanging="720"/>
        <w:jc w:val="both"/>
        <w:rPr>
          <w:rFonts w:ascii="Times New Roman" w:hAnsi="Times New Roman"/>
        </w:rPr>
      </w:pPr>
      <w:r w:rsidRPr="007E79D2">
        <w:rPr>
          <w:rFonts w:ascii="Times New Roman" w:hAnsi="Times New Roman"/>
        </w:rPr>
        <w:t>(2) Coats, Jumpers, Cardigans, Sweaters, and similar garments—</w:t>
      </w:r>
    </w:p>
    <w:p w:rsidR="00C503BD" w:rsidRPr="007E79D2" w:rsidRDefault="00FC3D79" w:rsidP="007E79D2">
      <w:pPr>
        <w:spacing w:after="0" w:line="240" w:lineRule="auto"/>
        <w:ind w:left="2430" w:hanging="432"/>
        <w:jc w:val="both"/>
        <w:rPr>
          <w:rFonts w:ascii="Times New Roman" w:hAnsi="Times New Roman"/>
        </w:rPr>
      </w:pPr>
      <w:r w:rsidRPr="007E79D2">
        <w:rPr>
          <w:rFonts w:ascii="Times New Roman" w:hAnsi="Times New Roman"/>
        </w:rPr>
        <w:t>(</w:t>
      </w:r>
      <w:r w:rsidRPr="007E79D2">
        <w:rPr>
          <w:rFonts w:ascii="Times New Roman" w:hAnsi="Times New Roman"/>
          <w:i/>
        </w:rPr>
        <w:t>a</w:t>
      </w:r>
      <w:r w:rsidRPr="007E79D2">
        <w:rPr>
          <w:rFonts w:ascii="Times New Roman" w:hAnsi="Times New Roman"/>
        </w:rPr>
        <w:t>) Girls</w:t>
      </w:r>
      <w:r w:rsidR="00DD5DFE" w:rsidRPr="007E79D2">
        <w:rPr>
          <w:rFonts w:ascii="Times New Roman" w:hAnsi="Times New Roman"/>
        </w:rPr>
        <w:t>’</w:t>
      </w:r>
      <w:r w:rsidRPr="007E79D2">
        <w:rPr>
          <w:rFonts w:ascii="Times New Roman" w:hAnsi="Times New Roman"/>
        </w:rPr>
        <w:t xml:space="preserve"> or Boys</w:t>
      </w:r>
      <w:r w:rsidR="00DD5DFE" w:rsidRPr="007E79D2">
        <w:rPr>
          <w:rFonts w:ascii="Times New Roman" w:hAnsi="Times New Roman"/>
        </w:rPr>
        <w:t>’</w:t>
      </w:r>
      <w:r w:rsidRPr="007E79D2">
        <w:rPr>
          <w:rFonts w:ascii="Times New Roman" w:hAnsi="Times New Roman"/>
        </w:rPr>
        <w:t>, i.e., with chest measurement under 34 inches</w:t>
      </w:r>
    </w:p>
    <w:p w:rsidR="00FC3D79" w:rsidRPr="007E79D2" w:rsidRDefault="00FC3D79" w:rsidP="007E79D2">
      <w:pPr>
        <w:spacing w:after="0" w:line="240" w:lineRule="auto"/>
        <w:ind w:left="2430" w:hanging="432"/>
        <w:jc w:val="both"/>
        <w:rPr>
          <w:rFonts w:ascii="Times New Roman" w:hAnsi="Times New Roman"/>
        </w:rPr>
      </w:pPr>
      <w:r w:rsidRPr="007E79D2">
        <w:rPr>
          <w:rFonts w:ascii="Times New Roman" w:hAnsi="Times New Roman"/>
        </w:rPr>
        <w:t>(</w:t>
      </w:r>
      <w:r w:rsidR="00586250" w:rsidRPr="007E79D2">
        <w:rPr>
          <w:rFonts w:ascii="Times New Roman" w:hAnsi="Times New Roman"/>
          <w:i/>
        </w:rPr>
        <w:t>b</w:t>
      </w:r>
      <w:r w:rsidRPr="007E79D2">
        <w:rPr>
          <w:rFonts w:ascii="Times New Roman" w:hAnsi="Times New Roman"/>
        </w:rPr>
        <w:t>)</w:t>
      </w:r>
      <w:r w:rsidR="00586250" w:rsidRPr="007E79D2">
        <w:rPr>
          <w:rFonts w:ascii="Times New Roman" w:hAnsi="Times New Roman"/>
          <w:i/>
        </w:rPr>
        <w:t xml:space="preserve"> </w:t>
      </w:r>
      <w:r w:rsidRPr="007E79D2">
        <w:rPr>
          <w:rFonts w:ascii="Times New Roman" w:hAnsi="Times New Roman"/>
        </w:rPr>
        <w:t>Women</w:t>
      </w:r>
      <w:r w:rsidR="00DD5DFE" w:rsidRPr="007E79D2">
        <w:rPr>
          <w:rFonts w:ascii="Times New Roman" w:hAnsi="Times New Roman"/>
        </w:rPr>
        <w:t>’</w:t>
      </w:r>
      <w:r w:rsidRPr="007E79D2">
        <w:rPr>
          <w:rFonts w:ascii="Times New Roman" w:hAnsi="Times New Roman"/>
        </w:rPr>
        <w:t>s or Men</w:t>
      </w:r>
      <w:r w:rsidR="00DD5DFE" w:rsidRPr="007E79D2">
        <w:rPr>
          <w:rFonts w:ascii="Times New Roman" w:hAnsi="Times New Roman"/>
        </w:rPr>
        <w:t>’</w:t>
      </w:r>
      <w:r w:rsidRPr="007E79D2">
        <w:rPr>
          <w:rFonts w:ascii="Times New Roman" w:hAnsi="Times New Roman"/>
        </w:rPr>
        <w:t>s, i.e., with chest measurement 34 inches and over</w:t>
      </w:r>
    </w:p>
    <w:p w:rsidR="00FC3D79" w:rsidRPr="007E79D2" w:rsidRDefault="00FC3D79" w:rsidP="007E79D2">
      <w:pPr>
        <w:spacing w:after="0" w:line="240" w:lineRule="auto"/>
        <w:ind w:left="2016" w:hanging="720"/>
        <w:jc w:val="both"/>
        <w:rPr>
          <w:rFonts w:ascii="Times New Roman" w:hAnsi="Times New Roman"/>
        </w:rPr>
      </w:pPr>
      <w:r w:rsidRPr="007E79D2">
        <w:rPr>
          <w:rFonts w:ascii="Times New Roman" w:hAnsi="Times New Roman"/>
        </w:rPr>
        <w:t>(3) Costumes, Dresses or Robes—</w:t>
      </w:r>
    </w:p>
    <w:p w:rsidR="004C2596" w:rsidRPr="007E79D2" w:rsidRDefault="00FC3D79" w:rsidP="007E79D2">
      <w:pPr>
        <w:spacing w:after="0" w:line="240" w:lineRule="auto"/>
        <w:ind w:left="2430" w:hanging="432"/>
        <w:jc w:val="both"/>
        <w:rPr>
          <w:rFonts w:ascii="Times New Roman" w:hAnsi="Times New Roman"/>
        </w:rPr>
      </w:pPr>
      <w:r w:rsidRPr="007E79D2">
        <w:rPr>
          <w:rFonts w:ascii="Times New Roman" w:hAnsi="Times New Roman"/>
        </w:rPr>
        <w:t>(</w:t>
      </w:r>
      <w:r w:rsidR="00586250" w:rsidRPr="007E79D2">
        <w:rPr>
          <w:rFonts w:ascii="Times New Roman" w:hAnsi="Times New Roman"/>
          <w:i/>
        </w:rPr>
        <w:t>a</w:t>
      </w:r>
      <w:r w:rsidRPr="007E79D2">
        <w:rPr>
          <w:rFonts w:ascii="Times New Roman" w:hAnsi="Times New Roman"/>
        </w:rPr>
        <w:t>) Cotton or other material n.e.i.</w:t>
      </w:r>
    </w:p>
    <w:p w:rsidR="004C2596" w:rsidRPr="007E79D2" w:rsidRDefault="00FC3D79" w:rsidP="007E79D2">
      <w:pPr>
        <w:spacing w:after="0" w:line="240" w:lineRule="auto"/>
        <w:ind w:left="2430" w:hanging="432"/>
        <w:jc w:val="both"/>
        <w:rPr>
          <w:rFonts w:ascii="Times New Roman" w:hAnsi="Times New Roman"/>
        </w:rPr>
      </w:pPr>
      <w:r w:rsidRPr="007E79D2">
        <w:rPr>
          <w:rFonts w:ascii="Times New Roman" w:hAnsi="Times New Roman"/>
        </w:rPr>
        <w:t>(</w:t>
      </w:r>
      <w:r w:rsidR="00586250" w:rsidRPr="007E79D2">
        <w:rPr>
          <w:rFonts w:ascii="Times New Roman" w:hAnsi="Times New Roman"/>
        </w:rPr>
        <w:t>b</w:t>
      </w:r>
      <w:r w:rsidRPr="007E79D2">
        <w:rPr>
          <w:rFonts w:ascii="Times New Roman" w:hAnsi="Times New Roman"/>
        </w:rPr>
        <w:t>)</w:t>
      </w:r>
      <w:r w:rsidR="00586250" w:rsidRPr="007E79D2">
        <w:rPr>
          <w:rFonts w:ascii="Times New Roman" w:hAnsi="Times New Roman"/>
        </w:rPr>
        <w:t xml:space="preserve"> </w:t>
      </w:r>
      <w:r w:rsidRPr="007E79D2">
        <w:rPr>
          <w:rFonts w:ascii="Times New Roman" w:hAnsi="Times New Roman"/>
        </w:rPr>
        <w:t>Wool or containing wool but not containing silk</w:t>
      </w:r>
    </w:p>
    <w:p w:rsidR="00FC3D79" w:rsidRPr="007E79D2" w:rsidRDefault="00FC3D79" w:rsidP="007E79D2">
      <w:pPr>
        <w:spacing w:after="0" w:line="240" w:lineRule="auto"/>
        <w:ind w:left="2430" w:hanging="432"/>
        <w:jc w:val="both"/>
        <w:rPr>
          <w:rFonts w:ascii="Times New Roman" w:hAnsi="Times New Roman"/>
        </w:rPr>
      </w:pPr>
      <w:r w:rsidRPr="007E79D2">
        <w:rPr>
          <w:rFonts w:ascii="Times New Roman" w:hAnsi="Times New Roman"/>
        </w:rPr>
        <w:t>(</w:t>
      </w:r>
      <w:r w:rsidR="00586250" w:rsidRPr="007E79D2">
        <w:rPr>
          <w:rFonts w:ascii="Times New Roman" w:hAnsi="Times New Roman"/>
          <w:i/>
        </w:rPr>
        <w:t>c</w:t>
      </w:r>
      <w:r w:rsidRPr="007E79D2">
        <w:rPr>
          <w:rFonts w:ascii="Times New Roman" w:hAnsi="Times New Roman"/>
        </w:rPr>
        <w:t>) Silk or containing silk</w:t>
      </w:r>
    </w:p>
    <w:p w:rsidR="00FC3D79" w:rsidRPr="007E79D2" w:rsidRDefault="00FC3D79" w:rsidP="007E79D2">
      <w:pPr>
        <w:tabs>
          <w:tab w:val="left" w:pos="900"/>
        </w:tabs>
        <w:spacing w:after="0" w:line="240" w:lineRule="auto"/>
        <w:ind w:left="1440" w:hanging="576"/>
        <w:jc w:val="both"/>
        <w:rPr>
          <w:rFonts w:ascii="Times New Roman" w:hAnsi="Times New Roman"/>
        </w:rPr>
      </w:pPr>
      <w:r w:rsidRPr="007E79D2">
        <w:rPr>
          <w:rFonts w:ascii="Times New Roman" w:hAnsi="Times New Roman"/>
        </w:rPr>
        <w:t>(</w:t>
      </w:r>
      <w:r w:rsidRPr="007E79D2">
        <w:rPr>
          <w:rFonts w:ascii="Times New Roman" w:hAnsi="Times New Roman"/>
          <w:smallCaps/>
        </w:rPr>
        <w:t>c</w:t>
      </w:r>
      <w:r w:rsidRPr="007E79D2">
        <w:rPr>
          <w:rFonts w:ascii="Times New Roman" w:hAnsi="Times New Roman"/>
        </w:rPr>
        <w:t>) Corsets</w:t>
      </w:r>
    </w:p>
    <w:p w:rsidR="00FC3D79" w:rsidRPr="007E79D2" w:rsidRDefault="00FC3D79" w:rsidP="007E79D2">
      <w:pPr>
        <w:tabs>
          <w:tab w:val="left" w:pos="990"/>
        </w:tabs>
        <w:spacing w:after="0" w:line="240" w:lineRule="auto"/>
        <w:ind w:left="1152" w:hanging="720"/>
        <w:jc w:val="both"/>
        <w:rPr>
          <w:rFonts w:ascii="Times New Roman" w:hAnsi="Times New Roman"/>
        </w:rPr>
      </w:pPr>
      <w:r w:rsidRPr="007E79D2">
        <w:rPr>
          <w:rFonts w:ascii="Times New Roman" w:hAnsi="Times New Roman"/>
          <w:b/>
        </w:rPr>
        <w:t>112.</w:t>
      </w:r>
      <w:r w:rsidR="007A5D1C" w:rsidRPr="007E79D2">
        <w:rPr>
          <w:rFonts w:ascii="Times New Roman" w:hAnsi="Times New Roman"/>
          <w:b/>
        </w:rPr>
        <w:t xml:space="preserve"> </w:t>
      </w:r>
      <w:r w:rsidRPr="007E79D2">
        <w:rPr>
          <w:rFonts w:ascii="Times New Roman" w:hAnsi="Times New Roman"/>
        </w:rPr>
        <w:t>Furs and other Skins and articles made thereof:—</w:t>
      </w:r>
    </w:p>
    <w:p w:rsidR="00FC3D79" w:rsidRPr="007E79D2" w:rsidRDefault="00586250" w:rsidP="007E79D2">
      <w:pPr>
        <w:tabs>
          <w:tab w:val="left" w:pos="1080"/>
        </w:tabs>
        <w:spacing w:after="0" w:line="240" w:lineRule="auto"/>
        <w:ind w:firstLine="1296"/>
        <w:jc w:val="both"/>
        <w:rPr>
          <w:rFonts w:ascii="Times New Roman" w:hAnsi="Times New Roman"/>
        </w:rPr>
      </w:pPr>
      <w:r w:rsidRPr="007E79D2">
        <w:rPr>
          <w:rFonts w:ascii="Times New Roman" w:hAnsi="Times New Roman"/>
          <w:smallCaps/>
        </w:rPr>
        <w:t>(b</w:t>
      </w:r>
      <w:r w:rsidR="00FC3D79" w:rsidRPr="007E79D2">
        <w:rPr>
          <w:rFonts w:ascii="Times New Roman" w:hAnsi="Times New Roman"/>
        </w:rPr>
        <w:t>) (2) Rabbit Skins dressed or prepared for making up</w:t>
      </w:r>
    </w:p>
    <w:p w:rsidR="00FC3D79" w:rsidRPr="007E79D2" w:rsidRDefault="00FC3D79" w:rsidP="007E79D2">
      <w:pPr>
        <w:tabs>
          <w:tab w:val="left" w:pos="990"/>
        </w:tabs>
        <w:spacing w:after="0" w:line="240" w:lineRule="auto"/>
        <w:jc w:val="both"/>
        <w:rPr>
          <w:rFonts w:ascii="Times New Roman" w:hAnsi="Times New Roman"/>
        </w:rPr>
      </w:pPr>
      <w:r w:rsidRPr="007E79D2">
        <w:rPr>
          <w:rFonts w:ascii="Times New Roman" w:hAnsi="Times New Roman"/>
        </w:rPr>
        <w:t xml:space="preserve">Ex </w:t>
      </w:r>
      <w:r w:rsidRPr="007E79D2">
        <w:rPr>
          <w:rFonts w:ascii="Times New Roman" w:hAnsi="Times New Roman"/>
          <w:b/>
        </w:rPr>
        <w:t>113.</w:t>
      </w:r>
      <w:r w:rsidR="00052409" w:rsidRPr="007E79D2">
        <w:rPr>
          <w:rFonts w:ascii="Times New Roman" w:hAnsi="Times New Roman"/>
          <w:b/>
        </w:rPr>
        <w:t xml:space="preserve"> </w:t>
      </w:r>
      <w:r w:rsidRPr="007E79D2">
        <w:rPr>
          <w:rFonts w:ascii="Times New Roman" w:hAnsi="Times New Roman"/>
        </w:rPr>
        <w:t>(</w:t>
      </w:r>
      <w:r w:rsidR="00586250" w:rsidRPr="007E79D2">
        <w:rPr>
          <w:rFonts w:ascii="Times New Roman" w:hAnsi="Times New Roman"/>
          <w:smallCaps/>
        </w:rPr>
        <w:t>b</w:t>
      </w:r>
      <w:r w:rsidRPr="007E79D2">
        <w:rPr>
          <w:rFonts w:ascii="Times New Roman" w:hAnsi="Times New Roman"/>
        </w:rPr>
        <w:t>) Kid Gloves</w:t>
      </w:r>
    </w:p>
    <w:p w:rsidR="00FC3D79" w:rsidRPr="007E79D2" w:rsidRDefault="00FC3D79" w:rsidP="007E79D2">
      <w:pPr>
        <w:tabs>
          <w:tab w:val="left" w:pos="990"/>
        </w:tabs>
        <w:spacing w:after="0" w:line="240" w:lineRule="auto"/>
        <w:ind w:firstLine="302"/>
        <w:jc w:val="both"/>
        <w:rPr>
          <w:rFonts w:ascii="Times New Roman" w:hAnsi="Times New Roman"/>
        </w:rPr>
      </w:pPr>
      <w:r w:rsidRPr="007E79D2">
        <w:rPr>
          <w:rFonts w:ascii="Times New Roman" w:hAnsi="Times New Roman"/>
          <w:b/>
        </w:rPr>
        <w:t>114.</w:t>
      </w:r>
      <w:r w:rsidR="007A5D1C" w:rsidRPr="007E79D2">
        <w:rPr>
          <w:rFonts w:ascii="Times New Roman" w:hAnsi="Times New Roman"/>
          <w:b/>
        </w:rPr>
        <w:t xml:space="preserve"> </w:t>
      </w:r>
      <w:r w:rsidRPr="007E79D2">
        <w:rPr>
          <w:rFonts w:ascii="Times New Roman" w:hAnsi="Times New Roman"/>
        </w:rPr>
        <w:t>Hats, Caps, and Bonnets—</w:t>
      </w:r>
    </w:p>
    <w:p w:rsidR="00FC3D79" w:rsidRPr="007E79D2" w:rsidRDefault="00586250" w:rsidP="007E79D2">
      <w:pPr>
        <w:tabs>
          <w:tab w:val="left" w:pos="1080"/>
        </w:tabs>
        <w:spacing w:after="0" w:line="240" w:lineRule="auto"/>
        <w:ind w:left="1872" w:hanging="576"/>
        <w:jc w:val="both"/>
        <w:rPr>
          <w:rFonts w:ascii="Times New Roman" w:hAnsi="Times New Roman"/>
        </w:rPr>
      </w:pPr>
      <w:r w:rsidRPr="007E79D2">
        <w:rPr>
          <w:rFonts w:ascii="Times New Roman" w:hAnsi="Times New Roman"/>
          <w:smallCaps/>
        </w:rPr>
        <w:t>(c</w:t>
      </w:r>
      <w:r w:rsidR="00FC3D79" w:rsidRPr="007E79D2">
        <w:rPr>
          <w:rFonts w:ascii="Times New Roman" w:hAnsi="Times New Roman"/>
        </w:rPr>
        <w:t>) Fur Felt Hats in any stage of manufacture for men and boys, including fur felt hoods therefor</w:t>
      </w:r>
    </w:p>
    <w:p w:rsidR="00FC3D79" w:rsidRPr="007E79D2" w:rsidRDefault="00586250" w:rsidP="007E79D2">
      <w:pPr>
        <w:tabs>
          <w:tab w:val="left" w:pos="1080"/>
        </w:tabs>
        <w:spacing w:after="0" w:line="240" w:lineRule="auto"/>
        <w:ind w:left="1872" w:hanging="576"/>
        <w:jc w:val="both"/>
        <w:rPr>
          <w:rFonts w:ascii="Times New Roman" w:hAnsi="Times New Roman"/>
        </w:rPr>
      </w:pPr>
      <w:r w:rsidRPr="007E79D2">
        <w:rPr>
          <w:rFonts w:ascii="Times New Roman" w:hAnsi="Times New Roman"/>
          <w:smallCaps/>
        </w:rPr>
        <w:t xml:space="preserve">(e) </w:t>
      </w:r>
      <w:r w:rsidR="00FC3D79" w:rsidRPr="007E79D2">
        <w:rPr>
          <w:rFonts w:ascii="Times New Roman" w:hAnsi="Times New Roman"/>
        </w:rPr>
        <w:t>Hoods for girls</w:t>
      </w:r>
      <w:r w:rsidR="00DD5DFE" w:rsidRPr="007E79D2">
        <w:rPr>
          <w:rFonts w:ascii="Times New Roman" w:hAnsi="Times New Roman"/>
        </w:rPr>
        <w:t>’</w:t>
      </w:r>
      <w:r w:rsidR="00FC3D79" w:rsidRPr="007E79D2">
        <w:rPr>
          <w:rFonts w:ascii="Times New Roman" w:hAnsi="Times New Roman"/>
        </w:rPr>
        <w:t xml:space="preserve"> and women</w:t>
      </w:r>
      <w:r w:rsidR="00DD5DFE" w:rsidRPr="007E79D2">
        <w:rPr>
          <w:rFonts w:ascii="Times New Roman" w:hAnsi="Times New Roman"/>
        </w:rPr>
        <w:t>’</w:t>
      </w:r>
      <w:r w:rsidR="00FC3D79" w:rsidRPr="007E79D2">
        <w:rPr>
          <w:rFonts w:ascii="Times New Roman" w:hAnsi="Times New Roman"/>
        </w:rPr>
        <w:t>s hats, viz.:—</w:t>
      </w:r>
    </w:p>
    <w:p w:rsidR="00FC3D79" w:rsidRPr="007E79D2" w:rsidRDefault="00FC3D79" w:rsidP="007E79D2">
      <w:pPr>
        <w:tabs>
          <w:tab w:val="left" w:pos="1080"/>
        </w:tabs>
        <w:spacing w:after="0" w:line="240" w:lineRule="auto"/>
        <w:ind w:left="2448" w:hanging="576"/>
        <w:jc w:val="both"/>
        <w:rPr>
          <w:rFonts w:ascii="Times New Roman" w:hAnsi="Times New Roman"/>
        </w:rPr>
      </w:pPr>
      <w:r w:rsidRPr="007E79D2">
        <w:rPr>
          <w:rFonts w:ascii="Times New Roman" w:hAnsi="Times New Roman"/>
        </w:rPr>
        <w:t>(2) Fur Felt Hoods and Velour Hoods</w:t>
      </w:r>
    </w:p>
    <w:p w:rsidR="00FC3D79" w:rsidRPr="007E79D2" w:rsidRDefault="00586250" w:rsidP="007E79D2">
      <w:pPr>
        <w:tabs>
          <w:tab w:val="left" w:pos="1080"/>
        </w:tabs>
        <w:spacing w:after="0" w:line="240" w:lineRule="auto"/>
        <w:ind w:left="1872" w:hanging="576"/>
        <w:jc w:val="both"/>
        <w:rPr>
          <w:rFonts w:ascii="Times New Roman" w:hAnsi="Times New Roman"/>
        </w:rPr>
      </w:pPr>
      <w:r w:rsidRPr="007E79D2">
        <w:rPr>
          <w:rFonts w:ascii="Times New Roman" w:hAnsi="Times New Roman"/>
          <w:smallCaps/>
        </w:rPr>
        <w:t xml:space="preserve">(f) </w:t>
      </w:r>
      <w:r w:rsidR="00FC3D79" w:rsidRPr="007E79D2">
        <w:rPr>
          <w:rFonts w:ascii="Times New Roman" w:hAnsi="Times New Roman"/>
        </w:rPr>
        <w:t>(1) Felt capelines for girls</w:t>
      </w:r>
      <w:r w:rsidR="00DD5DFE" w:rsidRPr="007E79D2">
        <w:rPr>
          <w:rFonts w:ascii="Times New Roman" w:hAnsi="Times New Roman"/>
        </w:rPr>
        <w:t>’</w:t>
      </w:r>
      <w:r w:rsidR="00FC3D79" w:rsidRPr="007E79D2">
        <w:rPr>
          <w:rFonts w:ascii="Times New Roman" w:hAnsi="Times New Roman"/>
        </w:rPr>
        <w:t xml:space="preserve"> and women</w:t>
      </w:r>
      <w:r w:rsidR="00DD5DFE" w:rsidRPr="007E79D2">
        <w:rPr>
          <w:rFonts w:ascii="Times New Roman" w:hAnsi="Times New Roman"/>
        </w:rPr>
        <w:t>’</w:t>
      </w:r>
      <w:r w:rsidR="00FC3D79" w:rsidRPr="007E79D2">
        <w:rPr>
          <w:rFonts w:ascii="Times New Roman" w:hAnsi="Times New Roman"/>
        </w:rPr>
        <w:t>s hats—</w:t>
      </w:r>
    </w:p>
    <w:p w:rsidR="008F36F8" w:rsidRPr="007E79D2" w:rsidRDefault="00FC3D79" w:rsidP="007E79D2">
      <w:pPr>
        <w:tabs>
          <w:tab w:val="left" w:pos="1080"/>
        </w:tabs>
        <w:spacing w:after="0" w:line="240" w:lineRule="auto"/>
        <w:ind w:left="2448" w:hanging="576"/>
        <w:jc w:val="both"/>
        <w:rPr>
          <w:rFonts w:ascii="Times New Roman" w:hAnsi="Times New Roman"/>
        </w:rPr>
      </w:pPr>
      <w:r w:rsidRPr="007E79D2">
        <w:rPr>
          <w:rFonts w:ascii="Times New Roman" w:hAnsi="Times New Roman"/>
        </w:rPr>
        <w:t>(</w:t>
      </w:r>
      <w:r w:rsidR="00586250" w:rsidRPr="007E79D2">
        <w:rPr>
          <w:rFonts w:ascii="Times New Roman" w:hAnsi="Times New Roman"/>
          <w:i/>
        </w:rPr>
        <w:t>a</w:t>
      </w:r>
      <w:r w:rsidRPr="007E79D2">
        <w:rPr>
          <w:rFonts w:ascii="Times New Roman" w:hAnsi="Times New Roman"/>
        </w:rPr>
        <w:t>) Wool Felt Capelines</w:t>
      </w:r>
    </w:p>
    <w:p w:rsidR="00FC3D79" w:rsidRPr="007E79D2" w:rsidRDefault="00FC3D79" w:rsidP="007E79D2">
      <w:pPr>
        <w:tabs>
          <w:tab w:val="left" w:pos="1080"/>
        </w:tabs>
        <w:spacing w:after="0" w:line="240" w:lineRule="auto"/>
        <w:ind w:left="2448" w:hanging="576"/>
        <w:jc w:val="both"/>
        <w:rPr>
          <w:rFonts w:ascii="Times New Roman" w:hAnsi="Times New Roman"/>
        </w:rPr>
      </w:pPr>
      <w:r w:rsidRPr="007E79D2">
        <w:rPr>
          <w:rFonts w:ascii="Times New Roman" w:hAnsi="Times New Roman"/>
        </w:rPr>
        <w:lastRenderedPageBreak/>
        <w:t>(</w:t>
      </w:r>
      <w:r w:rsidR="00586250" w:rsidRPr="007E79D2">
        <w:rPr>
          <w:rFonts w:ascii="Times New Roman" w:hAnsi="Times New Roman"/>
          <w:i/>
        </w:rPr>
        <w:t>b</w:t>
      </w:r>
      <w:r w:rsidRPr="007E79D2">
        <w:rPr>
          <w:rFonts w:ascii="Times New Roman" w:hAnsi="Times New Roman"/>
        </w:rPr>
        <w:t>) Fur Felt Capelines and Velour Capelines</w:t>
      </w:r>
    </w:p>
    <w:p w:rsidR="00FC3D79" w:rsidRPr="007E79D2" w:rsidRDefault="00FC3D79" w:rsidP="007E79D2">
      <w:pPr>
        <w:tabs>
          <w:tab w:val="left" w:pos="1080"/>
        </w:tabs>
        <w:spacing w:after="0" w:line="240" w:lineRule="auto"/>
        <w:ind w:left="1872" w:hanging="576"/>
        <w:jc w:val="both"/>
        <w:rPr>
          <w:rFonts w:ascii="Times New Roman" w:hAnsi="Times New Roman"/>
        </w:rPr>
      </w:pPr>
      <w:r w:rsidRPr="007E79D2">
        <w:rPr>
          <w:rFonts w:ascii="Times New Roman" w:hAnsi="Times New Roman"/>
        </w:rPr>
        <w:t>(2) Felt hats for girls and women; Berets; Girls</w:t>
      </w:r>
      <w:r w:rsidR="00DD5DFE" w:rsidRPr="007E79D2">
        <w:rPr>
          <w:rFonts w:ascii="Times New Roman" w:hAnsi="Times New Roman"/>
        </w:rPr>
        <w:t>’</w:t>
      </w:r>
      <w:r w:rsidRPr="007E79D2">
        <w:rPr>
          <w:rFonts w:ascii="Times New Roman" w:hAnsi="Times New Roman"/>
        </w:rPr>
        <w:t xml:space="preserve"> and Women</w:t>
      </w:r>
      <w:r w:rsidR="00DD5DFE" w:rsidRPr="007E79D2">
        <w:rPr>
          <w:rFonts w:ascii="Times New Roman" w:hAnsi="Times New Roman"/>
        </w:rPr>
        <w:t>’</w:t>
      </w:r>
      <w:r w:rsidRPr="007E79D2">
        <w:rPr>
          <w:rFonts w:ascii="Times New Roman" w:hAnsi="Times New Roman"/>
        </w:rPr>
        <w:t>s Caps (other than bathing) of any material; Hats n.e.i.; Bonnets</w:t>
      </w:r>
    </w:p>
    <w:p w:rsidR="00FC3D79" w:rsidRPr="007E79D2" w:rsidRDefault="006015F6" w:rsidP="007E79D2">
      <w:pPr>
        <w:spacing w:after="120" w:line="240" w:lineRule="auto"/>
        <w:jc w:val="center"/>
        <w:rPr>
          <w:rFonts w:ascii="Times New Roman" w:hAnsi="Times New Roman"/>
        </w:rPr>
      </w:pPr>
      <w:r w:rsidRPr="007E79D2">
        <w:rPr>
          <w:rFonts w:ascii="Times New Roman" w:hAnsi="Times New Roman"/>
        </w:rPr>
        <w:br w:type="page"/>
      </w:r>
      <w:r w:rsidR="00586250" w:rsidRPr="007E79D2">
        <w:rPr>
          <w:rFonts w:ascii="Times New Roman" w:hAnsi="Times New Roman"/>
          <w:smallCaps/>
        </w:rPr>
        <w:lastRenderedPageBreak/>
        <w:t>Schedule B—</w:t>
      </w:r>
      <w:r w:rsidR="00586250" w:rsidRPr="007E79D2">
        <w:rPr>
          <w:rFonts w:ascii="Times New Roman" w:hAnsi="Times New Roman"/>
          <w:i/>
        </w:rPr>
        <w:t>continued.</w:t>
      </w:r>
    </w:p>
    <w:p w:rsidR="008F36F8" w:rsidRPr="007E79D2" w:rsidRDefault="008F36F8" w:rsidP="007E79D2">
      <w:pPr>
        <w:pBdr>
          <w:top w:val="single" w:sz="4" w:space="1" w:color="auto"/>
        </w:pBdr>
        <w:spacing w:after="0" w:line="240" w:lineRule="auto"/>
        <w:jc w:val="center"/>
        <w:rPr>
          <w:rFonts w:ascii="Times New Roman" w:hAnsi="Times New Roman"/>
          <w:smallCaps/>
          <w:sz w:val="4"/>
        </w:rPr>
      </w:pPr>
    </w:p>
    <w:p w:rsidR="00FC3D79" w:rsidRPr="007E79D2" w:rsidRDefault="00586250" w:rsidP="007E79D2">
      <w:pPr>
        <w:spacing w:after="60" w:line="240" w:lineRule="auto"/>
        <w:jc w:val="center"/>
        <w:rPr>
          <w:rFonts w:ascii="Times New Roman" w:hAnsi="Times New Roman"/>
        </w:rPr>
      </w:pPr>
      <w:r w:rsidRPr="007E79D2">
        <w:rPr>
          <w:rFonts w:ascii="Times New Roman" w:hAnsi="Times New Roman"/>
          <w:smallCaps/>
        </w:rPr>
        <w:t>Tariff Items in Australian Customs Tariff</w:t>
      </w:r>
    </w:p>
    <w:p w:rsidR="008F36F8" w:rsidRPr="007E79D2" w:rsidRDefault="008F36F8" w:rsidP="007E79D2">
      <w:pPr>
        <w:pBdr>
          <w:top w:val="single" w:sz="4" w:space="1" w:color="auto"/>
        </w:pBdr>
        <w:spacing w:after="0" w:line="240" w:lineRule="auto"/>
        <w:jc w:val="center"/>
        <w:rPr>
          <w:rFonts w:ascii="Times New Roman" w:hAnsi="Times New Roman"/>
          <w:smallCaps/>
          <w:sz w:val="10"/>
        </w:rPr>
      </w:pPr>
    </w:p>
    <w:p w:rsidR="00FC3D79" w:rsidRPr="007E79D2" w:rsidRDefault="00FC3D79" w:rsidP="007E79D2">
      <w:pPr>
        <w:tabs>
          <w:tab w:val="left" w:pos="1080"/>
        </w:tabs>
        <w:spacing w:after="0" w:line="240" w:lineRule="auto"/>
        <w:ind w:firstLine="432"/>
        <w:jc w:val="both"/>
        <w:rPr>
          <w:rFonts w:ascii="Times New Roman" w:hAnsi="Times New Roman"/>
        </w:rPr>
      </w:pPr>
      <w:r w:rsidRPr="007E79D2">
        <w:rPr>
          <w:rFonts w:ascii="Times New Roman" w:hAnsi="Times New Roman"/>
          <w:b/>
        </w:rPr>
        <w:t>120.</w:t>
      </w:r>
      <w:r w:rsidR="00293AEC" w:rsidRPr="007E79D2">
        <w:rPr>
          <w:rFonts w:ascii="Times New Roman" w:hAnsi="Times New Roman"/>
        </w:rPr>
        <w:t xml:space="preserve"> </w:t>
      </w:r>
      <w:r w:rsidRPr="007E79D2">
        <w:rPr>
          <w:rFonts w:ascii="Times New Roman" w:hAnsi="Times New Roman"/>
        </w:rPr>
        <w:t>(</w:t>
      </w:r>
      <w:r w:rsidR="00586250" w:rsidRPr="007E79D2">
        <w:rPr>
          <w:rFonts w:ascii="Times New Roman" w:hAnsi="Times New Roman"/>
          <w:smallCaps/>
        </w:rPr>
        <w:t>a</w:t>
      </w:r>
      <w:r w:rsidRPr="007E79D2">
        <w:rPr>
          <w:rFonts w:ascii="Times New Roman" w:hAnsi="Times New Roman"/>
        </w:rPr>
        <w:t>) Articles, Textile, as under, not being piece goods, viz.:—</w:t>
      </w:r>
    </w:p>
    <w:p w:rsidR="00FC3D79" w:rsidRPr="007E79D2" w:rsidRDefault="00FC3D79" w:rsidP="007E79D2">
      <w:pPr>
        <w:spacing w:after="0" w:line="240" w:lineRule="auto"/>
        <w:ind w:left="2016" w:hanging="432"/>
        <w:jc w:val="both"/>
        <w:rPr>
          <w:rFonts w:ascii="Times New Roman" w:hAnsi="Times New Roman"/>
        </w:rPr>
      </w:pPr>
      <w:r w:rsidRPr="007E79D2">
        <w:rPr>
          <w:rFonts w:ascii="Times New Roman" w:hAnsi="Times New Roman"/>
        </w:rPr>
        <w:t>Articles of Furnishing Drapery and Napery, including Quilts n.e.i., Table Covers, Doyleys, Tray Cloths, Sheets, Pillowcases and Covers, Bolster Cases, Counterpanes, Bed Spreads, Table Mats, Splashers, Tablecloths, Runners, Mantel Borders, Toilet Sets, Bags for Linen, Brush and Comb Bags, Nightdress Cases, Handkerchief Sachets, and the like. Cosies and Cushions in part or wholly made up—</w:t>
      </w:r>
    </w:p>
    <w:p w:rsidR="00FC3D79" w:rsidRPr="007E79D2" w:rsidRDefault="00FC3D79" w:rsidP="007E79D2">
      <w:pPr>
        <w:spacing w:after="0" w:line="240" w:lineRule="auto"/>
        <w:ind w:left="2736" w:hanging="432"/>
        <w:jc w:val="both"/>
        <w:rPr>
          <w:rFonts w:ascii="Times New Roman" w:hAnsi="Times New Roman"/>
        </w:rPr>
      </w:pPr>
      <w:r w:rsidRPr="007E79D2">
        <w:rPr>
          <w:rFonts w:ascii="Times New Roman" w:hAnsi="Times New Roman"/>
        </w:rPr>
        <w:t>(1) When not containing wool</w:t>
      </w:r>
    </w:p>
    <w:p w:rsidR="00FC3D79" w:rsidRPr="007E79D2" w:rsidRDefault="00FC3D79" w:rsidP="007E79D2">
      <w:pPr>
        <w:spacing w:after="0" w:line="240" w:lineRule="auto"/>
        <w:ind w:left="2736" w:hanging="432"/>
        <w:jc w:val="both"/>
        <w:rPr>
          <w:rFonts w:ascii="Times New Roman" w:hAnsi="Times New Roman"/>
        </w:rPr>
      </w:pPr>
      <w:r w:rsidRPr="007E79D2">
        <w:rPr>
          <w:rFonts w:ascii="Times New Roman" w:hAnsi="Times New Roman"/>
        </w:rPr>
        <w:t>(2) When containing wool</w:t>
      </w:r>
    </w:p>
    <w:p w:rsidR="00FC3D79" w:rsidRPr="007E79D2" w:rsidRDefault="00586250" w:rsidP="007E79D2">
      <w:pPr>
        <w:spacing w:after="0" w:line="240" w:lineRule="auto"/>
        <w:ind w:left="1512" w:hanging="432"/>
        <w:jc w:val="both"/>
        <w:rPr>
          <w:rFonts w:ascii="Times New Roman" w:hAnsi="Times New Roman"/>
        </w:rPr>
      </w:pPr>
      <w:r w:rsidRPr="007E79D2">
        <w:rPr>
          <w:rFonts w:ascii="Times New Roman" w:hAnsi="Times New Roman"/>
          <w:smallCaps/>
        </w:rPr>
        <w:t>(f</w:t>
      </w:r>
      <w:r w:rsidR="00FC3D79" w:rsidRPr="007E79D2">
        <w:rPr>
          <w:rFonts w:ascii="Times New Roman" w:hAnsi="Times New Roman"/>
        </w:rPr>
        <w:t>) Quilts, viz.:—Marcella, Honeycomb, Alhambra and Grecian</w:t>
      </w:r>
    </w:p>
    <w:p w:rsidR="001025BF" w:rsidRPr="007E79D2" w:rsidRDefault="00FC3D79" w:rsidP="007E79D2">
      <w:pPr>
        <w:tabs>
          <w:tab w:val="left" w:pos="1080"/>
        </w:tabs>
        <w:spacing w:after="0" w:line="240" w:lineRule="auto"/>
        <w:jc w:val="both"/>
        <w:rPr>
          <w:rFonts w:ascii="Times New Roman" w:hAnsi="Times New Roman"/>
        </w:rPr>
      </w:pPr>
      <w:r w:rsidRPr="007E79D2">
        <w:rPr>
          <w:rFonts w:ascii="Times New Roman" w:hAnsi="Times New Roman"/>
        </w:rPr>
        <w:t xml:space="preserve">Ex </w:t>
      </w:r>
      <w:r w:rsidRPr="007E79D2">
        <w:rPr>
          <w:rFonts w:ascii="Times New Roman" w:hAnsi="Times New Roman"/>
          <w:b/>
        </w:rPr>
        <w:t>197.</w:t>
      </w:r>
      <w:r w:rsidR="00293AEC" w:rsidRPr="007E79D2">
        <w:rPr>
          <w:rFonts w:ascii="Times New Roman" w:hAnsi="Times New Roman"/>
        </w:rPr>
        <w:t xml:space="preserve"> </w:t>
      </w:r>
      <w:r w:rsidRPr="007E79D2">
        <w:rPr>
          <w:rFonts w:ascii="Times New Roman" w:hAnsi="Times New Roman"/>
        </w:rPr>
        <w:t>(</w:t>
      </w:r>
      <w:r w:rsidR="00586250" w:rsidRPr="007E79D2">
        <w:rPr>
          <w:rFonts w:ascii="Times New Roman" w:hAnsi="Times New Roman"/>
          <w:smallCaps/>
        </w:rPr>
        <w:t>b</w:t>
      </w:r>
      <w:r w:rsidRPr="007E79D2">
        <w:rPr>
          <w:rFonts w:ascii="Times New Roman" w:hAnsi="Times New Roman"/>
        </w:rPr>
        <w:t>) Butchers</w:t>
      </w:r>
      <w:r w:rsidR="00DD5DFE" w:rsidRPr="007E79D2">
        <w:rPr>
          <w:rFonts w:ascii="Times New Roman" w:hAnsi="Times New Roman"/>
        </w:rPr>
        <w:t>’</w:t>
      </w:r>
      <w:r w:rsidRPr="007E79D2">
        <w:rPr>
          <w:rFonts w:ascii="Times New Roman" w:hAnsi="Times New Roman"/>
        </w:rPr>
        <w:t xml:space="preserve"> and Cooks</w:t>
      </w:r>
      <w:r w:rsidR="00DD5DFE" w:rsidRPr="007E79D2">
        <w:rPr>
          <w:rFonts w:ascii="Times New Roman" w:hAnsi="Times New Roman"/>
        </w:rPr>
        <w:t>’</w:t>
      </w:r>
      <w:r w:rsidRPr="007E79D2">
        <w:rPr>
          <w:rFonts w:ascii="Times New Roman" w:hAnsi="Times New Roman"/>
        </w:rPr>
        <w:t xml:space="preserve"> Knives</w:t>
      </w:r>
    </w:p>
    <w:p w:rsidR="00FC3D79" w:rsidRPr="007E79D2" w:rsidRDefault="00FC3D79" w:rsidP="007E79D2">
      <w:pPr>
        <w:tabs>
          <w:tab w:val="left" w:pos="1080"/>
        </w:tabs>
        <w:spacing w:after="0" w:line="240" w:lineRule="auto"/>
        <w:jc w:val="both"/>
        <w:rPr>
          <w:rFonts w:ascii="Times New Roman" w:hAnsi="Times New Roman"/>
        </w:rPr>
      </w:pPr>
      <w:r w:rsidRPr="007E79D2">
        <w:rPr>
          <w:rFonts w:ascii="Times New Roman" w:hAnsi="Times New Roman"/>
        </w:rPr>
        <w:t xml:space="preserve">Ex </w:t>
      </w:r>
      <w:r w:rsidRPr="007E79D2">
        <w:rPr>
          <w:rFonts w:ascii="Times New Roman" w:hAnsi="Times New Roman"/>
          <w:b/>
        </w:rPr>
        <w:t>215.</w:t>
      </w:r>
      <w:r w:rsidR="00293AEC" w:rsidRPr="007E79D2">
        <w:rPr>
          <w:rFonts w:ascii="Times New Roman" w:hAnsi="Times New Roman"/>
        </w:rPr>
        <w:t xml:space="preserve"> </w:t>
      </w:r>
      <w:r w:rsidRPr="007E79D2">
        <w:rPr>
          <w:rFonts w:ascii="Times New Roman" w:hAnsi="Times New Roman"/>
        </w:rPr>
        <w:t>(</w:t>
      </w:r>
      <w:r w:rsidR="00586250" w:rsidRPr="007E79D2">
        <w:rPr>
          <w:rFonts w:ascii="Times New Roman" w:hAnsi="Times New Roman"/>
          <w:smallCaps/>
        </w:rPr>
        <w:t>b</w:t>
      </w:r>
      <w:r w:rsidRPr="007E79D2">
        <w:rPr>
          <w:rFonts w:ascii="Times New Roman" w:hAnsi="Times New Roman"/>
        </w:rPr>
        <w:t>) Band Saws</w:t>
      </w:r>
    </w:p>
    <w:p w:rsidR="00FC3D79" w:rsidRPr="007E79D2" w:rsidRDefault="00FC3D79" w:rsidP="007E79D2">
      <w:pPr>
        <w:tabs>
          <w:tab w:val="left" w:pos="900"/>
        </w:tabs>
        <w:spacing w:after="0" w:line="240" w:lineRule="auto"/>
        <w:ind w:left="288"/>
        <w:jc w:val="both"/>
        <w:rPr>
          <w:rFonts w:ascii="Times New Roman" w:hAnsi="Times New Roman"/>
        </w:rPr>
      </w:pPr>
      <w:r w:rsidRPr="007E79D2">
        <w:rPr>
          <w:rFonts w:ascii="Times New Roman" w:hAnsi="Times New Roman"/>
          <w:b/>
        </w:rPr>
        <w:t>229.</w:t>
      </w:r>
      <w:r w:rsidR="00293AEC" w:rsidRPr="007E79D2">
        <w:rPr>
          <w:rFonts w:ascii="Times New Roman" w:hAnsi="Times New Roman"/>
        </w:rPr>
        <w:t xml:space="preserve"> </w:t>
      </w:r>
      <w:r w:rsidRPr="007E79D2">
        <w:rPr>
          <w:rFonts w:ascii="Times New Roman" w:hAnsi="Times New Roman"/>
        </w:rPr>
        <w:t>Oils in vessels exceeding one gallon—</w:t>
      </w:r>
    </w:p>
    <w:p w:rsidR="00FC3D79" w:rsidRPr="007E79D2" w:rsidRDefault="00586250" w:rsidP="007E79D2">
      <w:pPr>
        <w:spacing w:after="0" w:line="240" w:lineRule="auto"/>
        <w:ind w:left="1008"/>
        <w:jc w:val="both"/>
        <w:rPr>
          <w:rFonts w:ascii="Times New Roman" w:hAnsi="Times New Roman"/>
        </w:rPr>
      </w:pPr>
      <w:r w:rsidRPr="007E79D2">
        <w:rPr>
          <w:rFonts w:ascii="Times New Roman" w:hAnsi="Times New Roman"/>
          <w:smallCaps/>
        </w:rPr>
        <w:t>(h</w:t>
      </w:r>
      <w:r w:rsidR="00FC3D79" w:rsidRPr="007E79D2">
        <w:rPr>
          <w:rFonts w:ascii="Times New Roman" w:hAnsi="Times New Roman"/>
        </w:rPr>
        <w:t>) (2) Olive Oil n.e.i.</w:t>
      </w:r>
    </w:p>
    <w:p w:rsidR="00FC3D79" w:rsidRPr="007E79D2" w:rsidRDefault="00FC3D79" w:rsidP="007E79D2">
      <w:pPr>
        <w:tabs>
          <w:tab w:val="left" w:pos="900"/>
        </w:tabs>
        <w:spacing w:after="0" w:line="240" w:lineRule="auto"/>
        <w:jc w:val="both"/>
        <w:rPr>
          <w:rFonts w:ascii="Times New Roman" w:hAnsi="Times New Roman"/>
        </w:rPr>
      </w:pPr>
      <w:r w:rsidRPr="007E79D2">
        <w:rPr>
          <w:rFonts w:ascii="Times New Roman" w:hAnsi="Times New Roman"/>
        </w:rPr>
        <w:t xml:space="preserve">Ex </w:t>
      </w:r>
      <w:r w:rsidRPr="007E79D2">
        <w:rPr>
          <w:rFonts w:ascii="Times New Roman" w:hAnsi="Times New Roman"/>
          <w:b/>
        </w:rPr>
        <w:t>230.</w:t>
      </w:r>
      <w:r w:rsidR="00293AEC" w:rsidRPr="007E79D2">
        <w:rPr>
          <w:rFonts w:ascii="Times New Roman" w:hAnsi="Times New Roman"/>
        </w:rPr>
        <w:t xml:space="preserve"> </w:t>
      </w:r>
      <w:r w:rsidRPr="007E79D2">
        <w:rPr>
          <w:rFonts w:ascii="Times New Roman" w:hAnsi="Times New Roman"/>
        </w:rPr>
        <w:t>Olive Oil</w:t>
      </w:r>
    </w:p>
    <w:p w:rsidR="00FC3D79" w:rsidRPr="007E79D2" w:rsidRDefault="00FC3D79" w:rsidP="007E79D2">
      <w:pPr>
        <w:tabs>
          <w:tab w:val="left" w:pos="900"/>
        </w:tabs>
        <w:spacing w:after="0" w:line="240" w:lineRule="auto"/>
        <w:ind w:left="288"/>
        <w:jc w:val="both"/>
        <w:rPr>
          <w:rFonts w:ascii="Times New Roman" w:hAnsi="Times New Roman"/>
        </w:rPr>
      </w:pPr>
      <w:r w:rsidRPr="007E79D2">
        <w:rPr>
          <w:rFonts w:ascii="Times New Roman" w:hAnsi="Times New Roman"/>
          <w:b/>
        </w:rPr>
        <w:t>231.</w:t>
      </w:r>
      <w:r w:rsidR="00293AEC" w:rsidRPr="007E79D2">
        <w:rPr>
          <w:rFonts w:ascii="Times New Roman" w:hAnsi="Times New Roman"/>
        </w:rPr>
        <w:t xml:space="preserve"> </w:t>
      </w:r>
      <w:r w:rsidRPr="007E79D2">
        <w:rPr>
          <w:rFonts w:ascii="Times New Roman" w:hAnsi="Times New Roman"/>
        </w:rPr>
        <w:t>Paints and Colours, viz.:—</w:t>
      </w:r>
    </w:p>
    <w:p w:rsidR="00FC3D79" w:rsidRPr="007E79D2" w:rsidRDefault="00586250" w:rsidP="007E79D2">
      <w:pPr>
        <w:spacing w:after="0" w:line="240" w:lineRule="auto"/>
        <w:ind w:left="1008"/>
        <w:jc w:val="both"/>
        <w:rPr>
          <w:rFonts w:ascii="Times New Roman" w:hAnsi="Times New Roman"/>
        </w:rPr>
      </w:pPr>
      <w:r w:rsidRPr="007E79D2">
        <w:rPr>
          <w:rFonts w:ascii="Times New Roman" w:hAnsi="Times New Roman"/>
          <w:smallCaps/>
        </w:rPr>
        <w:t>(b</w:t>
      </w:r>
      <w:r w:rsidR="00FC3D79" w:rsidRPr="007E79D2">
        <w:rPr>
          <w:rFonts w:ascii="Times New Roman" w:hAnsi="Times New Roman"/>
        </w:rPr>
        <w:t>) (1) Barytes, crude</w:t>
      </w:r>
    </w:p>
    <w:p w:rsidR="00FC3D79" w:rsidRPr="007E79D2" w:rsidRDefault="00FC3D79" w:rsidP="007E79D2">
      <w:pPr>
        <w:spacing w:after="0" w:line="240" w:lineRule="auto"/>
        <w:ind w:left="1296"/>
        <w:jc w:val="both"/>
        <w:rPr>
          <w:rFonts w:ascii="Times New Roman" w:hAnsi="Times New Roman"/>
        </w:rPr>
      </w:pPr>
      <w:r w:rsidRPr="007E79D2">
        <w:rPr>
          <w:rFonts w:ascii="Times New Roman" w:hAnsi="Times New Roman"/>
        </w:rPr>
        <w:t>(2) Barytes, ground</w:t>
      </w:r>
    </w:p>
    <w:p w:rsidR="00FC3D79" w:rsidRPr="007E79D2" w:rsidRDefault="00586250" w:rsidP="007E79D2">
      <w:pPr>
        <w:spacing w:after="0" w:line="240" w:lineRule="auto"/>
        <w:ind w:left="1008"/>
        <w:jc w:val="both"/>
        <w:rPr>
          <w:rFonts w:ascii="Times New Roman" w:hAnsi="Times New Roman"/>
        </w:rPr>
      </w:pPr>
      <w:r w:rsidRPr="007E79D2">
        <w:rPr>
          <w:rFonts w:ascii="Times New Roman" w:hAnsi="Times New Roman"/>
          <w:smallCaps/>
        </w:rPr>
        <w:t>(e</w:t>
      </w:r>
      <w:r w:rsidR="00FC3D79" w:rsidRPr="007E79D2">
        <w:rPr>
          <w:rFonts w:ascii="Times New Roman" w:hAnsi="Times New Roman"/>
        </w:rPr>
        <w:t>) Colours, dry, n.e.i., including litharge and sub-oxide of lead</w:t>
      </w:r>
    </w:p>
    <w:p w:rsidR="00FC3D79" w:rsidRPr="007E79D2" w:rsidRDefault="00586250" w:rsidP="007E79D2">
      <w:pPr>
        <w:spacing w:after="0" w:line="240" w:lineRule="auto"/>
        <w:ind w:left="1008"/>
        <w:jc w:val="both"/>
        <w:rPr>
          <w:rFonts w:ascii="Times New Roman" w:hAnsi="Times New Roman"/>
        </w:rPr>
      </w:pPr>
      <w:r w:rsidRPr="007E79D2">
        <w:rPr>
          <w:rFonts w:ascii="Times New Roman" w:hAnsi="Times New Roman"/>
          <w:smallCaps/>
        </w:rPr>
        <w:t>(g</w:t>
      </w:r>
      <w:r w:rsidR="00FC3D79" w:rsidRPr="007E79D2">
        <w:rPr>
          <w:rFonts w:ascii="Times New Roman" w:hAnsi="Times New Roman"/>
        </w:rPr>
        <w:t>) (2) White Lead, dry or ground in oil</w:t>
      </w:r>
    </w:p>
    <w:p w:rsidR="00102D16" w:rsidRPr="007E79D2" w:rsidRDefault="00FC3D79" w:rsidP="007E79D2">
      <w:pPr>
        <w:tabs>
          <w:tab w:val="left" w:pos="720"/>
        </w:tabs>
        <w:spacing w:after="0" w:line="240" w:lineRule="auto"/>
        <w:ind w:left="1296" w:hanging="1296"/>
        <w:jc w:val="both"/>
        <w:rPr>
          <w:rFonts w:ascii="Times New Roman" w:hAnsi="Times New Roman"/>
        </w:rPr>
      </w:pPr>
      <w:r w:rsidRPr="007E79D2">
        <w:rPr>
          <w:rFonts w:ascii="Times New Roman" w:hAnsi="Times New Roman"/>
          <w:b/>
        </w:rPr>
        <w:t>232.</w:t>
      </w:r>
      <w:r w:rsidR="00293AEC" w:rsidRPr="007E79D2">
        <w:rPr>
          <w:rFonts w:ascii="Times New Roman" w:hAnsi="Times New Roman"/>
        </w:rPr>
        <w:t xml:space="preserve"> </w:t>
      </w:r>
      <w:r w:rsidR="00586250" w:rsidRPr="007E79D2">
        <w:rPr>
          <w:rFonts w:ascii="Times New Roman" w:hAnsi="Times New Roman"/>
          <w:smallCaps/>
        </w:rPr>
        <w:t xml:space="preserve">(a) </w:t>
      </w:r>
      <w:r w:rsidRPr="007E79D2">
        <w:rPr>
          <w:rFonts w:ascii="Times New Roman" w:hAnsi="Times New Roman"/>
        </w:rPr>
        <w:t>Varnishes; Varnish and Oil Stains; Lacquers; Japans; Berlin Brunswick and Stoving Blacks and substitutes therefor; Liquid Sizes; Patent Knotting; Oil and Wood Finishes; Petrifying Liquids; Lithographic Varnish; Printers</w:t>
      </w:r>
      <w:r w:rsidR="00DD5DFE" w:rsidRPr="007E79D2">
        <w:rPr>
          <w:rFonts w:ascii="Times New Roman" w:hAnsi="Times New Roman"/>
        </w:rPr>
        <w:t>’</w:t>
      </w:r>
      <w:r w:rsidRPr="007E79D2">
        <w:rPr>
          <w:rFonts w:ascii="Times New Roman" w:hAnsi="Times New Roman"/>
        </w:rPr>
        <w:t xml:space="preserve"> Ink Reducer; Terebine; Liquid Dryers; Gold Size; Liquid Stain for Wood</w:t>
      </w:r>
    </w:p>
    <w:p w:rsidR="00102D16" w:rsidRPr="007E79D2" w:rsidRDefault="00FC3D79" w:rsidP="007E79D2">
      <w:pPr>
        <w:tabs>
          <w:tab w:val="left" w:pos="720"/>
        </w:tabs>
        <w:spacing w:after="0" w:line="240" w:lineRule="auto"/>
        <w:ind w:left="1296" w:hanging="1296"/>
        <w:jc w:val="both"/>
        <w:rPr>
          <w:rFonts w:ascii="Times New Roman" w:hAnsi="Times New Roman"/>
        </w:rPr>
      </w:pPr>
      <w:r w:rsidRPr="007E79D2">
        <w:rPr>
          <w:rFonts w:ascii="Times New Roman" w:hAnsi="Times New Roman"/>
          <w:b/>
        </w:rPr>
        <w:t>240.</w:t>
      </w:r>
      <w:r w:rsidR="00293AEC" w:rsidRPr="007E79D2">
        <w:rPr>
          <w:rFonts w:ascii="Times New Roman" w:hAnsi="Times New Roman"/>
        </w:rPr>
        <w:t xml:space="preserve"> </w:t>
      </w:r>
      <w:r w:rsidR="00586250" w:rsidRPr="007E79D2">
        <w:rPr>
          <w:rFonts w:ascii="Times New Roman" w:hAnsi="Times New Roman"/>
          <w:smallCaps/>
        </w:rPr>
        <w:t xml:space="preserve">(a) </w:t>
      </w:r>
      <w:r w:rsidRPr="007E79D2">
        <w:rPr>
          <w:rFonts w:ascii="Times New Roman" w:hAnsi="Times New Roman"/>
        </w:rPr>
        <w:t>Tiles, viz.:—Flooring and Wall, including Glazed, Ceramic, Mosaic, and Enamelled</w:t>
      </w:r>
    </w:p>
    <w:p w:rsidR="00102D16" w:rsidRPr="007E79D2" w:rsidRDefault="00FC3D79" w:rsidP="007E79D2">
      <w:pPr>
        <w:tabs>
          <w:tab w:val="left" w:pos="720"/>
        </w:tabs>
        <w:spacing w:after="0" w:line="240" w:lineRule="auto"/>
        <w:ind w:left="1296" w:hanging="1296"/>
        <w:jc w:val="both"/>
        <w:rPr>
          <w:rFonts w:ascii="Times New Roman" w:hAnsi="Times New Roman"/>
        </w:rPr>
      </w:pPr>
      <w:r w:rsidRPr="007E79D2">
        <w:rPr>
          <w:rFonts w:ascii="Times New Roman" w:hAnsi="Times New Roman"/>
          <w:b/>
        </w:rPr>
        <w:t>250.</w:t>
      </w:r>
      <w:r w:rsidR="00293AEC" w:rsidRPr="007E79D2">
        <w:rPr>
          <w:rFonts w:ascii="Times New Roman" w:hAnsi="Times New Roman"/>
        </w:rPr>
        <w:t xml:space="preserve"> </w:t>
      </w:r>
      <w:r w:rsidR="00586250" w:rsidRPr="007E79D2">
        <w:rPr>
          <w:rFonts w:ascii="Times New Roman" w:hAnsi="Times New Roman"/>
          <w:smallCaps/>
        </w:rPr>
        <w:t xml:space="preserve">(b) </w:t>
      </w:r>
      <w:r w:rsidRPr="007E79D2">
        <w:rPr>
          <w:rFonts w:ascii="Times New Roman" w:hAnsi="Times New Roman"/>
        </w:rPr>
        <w:t>Articles of cut glass, including bottles decanters flasks and jars of cut glass empty or containing goods not subject to an ad valorem duty, and lamps and lampware of cut glass, but not including articles of etched or engraved glass</w:t>
      </w:r>
    </w:p>
    <w:p w:rsidR="00AC3A02" w:rsidRPr="007E79D2" w:rsidRDefault="00FC3D79" w:rsidP="007E79D2">
      <w:pPr>
        <w:tabs>
          <w:tab w:val="left" w:pos="720"/>
        </w:tabs>
        <w:spacing w:after="0" w:line="240" w:lineRule="auto"/>
        <w:ind w:left="720"/>
        <w:jc w:val="both"/>
        <w:rPr>
          <w:rFonts w:ascii="Times New Roman" w:hAnsi="Times New Roman"/>
        </w:rPr>
      </w:pPr>
      <w:r w:rsidRPr="007E79D2">
        <w:rPr>
          <w:rFonts w:ascii="Times New Roman" w:hAnsi="Times New Roman"/>
        </w:rPr>
        <w:t>(</w:t>
      </w:r>
      <w:r w:rsidRPr="007E79D2">
        <w:rPr>
          <w:rFonts w:ascii="Times New Roman" w:hAnsi="Times New Roman"/>
          <w:smallCaps/>
        </w:rPr>
        <w:t>c</w:t>
      </w:r>
      <w:r w:rsidRPr="007E79D2">
        <w:rPr>
          <w:rFonts w:ascii="Times New Roman" w:hAnsi="Times New Roman"/>
        </w:rPr>
        <w:t>) Glassware n.e.i.</w:t>
      </w:r>
    </w:p>
    <w:p w:rsidR="00FC3D79" w:rsidRPr="007E79D2" w:rsidRDefault="00FC3D79" w:rsidP="007E79D2">
      <w:pPr>
        <w:tabs>
          <w:tab w:val="left" w:pos="720"/>
        </w:tabs>
        <w:spacing w:after="0" w:line="240" w:lineRule="auto"/>
        <w:jc w:val="both"/>
        <w:rPr>
          <w:rFonts w:ascii="Times New Roman" w:hAnsi="Times New Roman"/>
        </w:rPr>
      </w:pPr>
      <w:r w:rsidRPr="007E79D2">
        <w:rPr>
          <w:rFonts w:ascii="Times New Roman" w:hAnsi="Times New Roman"/>
          <w:b/>
        </w:rPr>
        <w:t>269.</w:t>
      </w:r>
      <w:r w:rsidR="00293AEC" w:rsidRPr="007E79D2">
        <w:rPr>
          <w:rFonts w:ascii="Times New Roman" w:hAnsi="Times New Roman"/>
        </w:rPr>
        <w:t xml:space="preserve"> </w:t>
      </w:r>
      <w:r w:rsidRPr="007E79D2">
        <w:rPr>
          <w:rFonts w:ascii="Times New Roman" w:hAnsi="Times New Roman"/>
        </w:rPr>
        <w:t>(</w:t>
      </w:r>
      <w:r w:rsidR="00586250" w:rsidRPr="007E79D2">
        <w:rPr>
          <w:rFonts w:ascii="Times New Roman" w:hAnsi="Times New Roman"/>
          <w:smallCaps/>
        </w:rPr>
        <w:t>b</w:t>
      </w:r>
      <w:r w:rsidRPr="007E79D2">
        <w:rPr>
          <w:rFonts w:ascii="Times New Roman" w:hAnsi="Times New Roman"/>
        </w:rPr>
        <w:t>) Insecticides and Disinfectants n.e.i.</w:t>
      </w:r>
    </w:p>
    <w:p w:rsidR="00FC3D79" w:rsidRPr="007E79D2" w:rsidRDefault="00FC3D79" w:rsidP="007E79D2">
      <w:pPr>
        <w:spacing w:after="0" w:line="240" w:lineRule="auto"/>
        <w:jc w:val="both"/>
        <w:rPr>
          <w:rFonts w:ascii="Times New Roman" w:hAnsi="Times New Roman"/>
        </w:rPr>
      </w:pPr>
      <w:r w:rsidRPr="007E79D2">
        <w:rPr>
          <w:rFonts w:ascii="Times New Roman" w:hAnsi="Times New Roman"/>
          <w:b/>
        </w:rPr>
        <w:t>271.</w:t>
      </w:r>
      <w:r w:rsidR="00293AEC" w:rsidRPr="007E79D2">
        <w:rPr>
          <w:rFonts w:ascii="Times New Roman" w:hAnsi="Times New Roman"/>
        </w:rPr>
        <w:t xml:space="preserve"> </w:t>
      </w:r>
      <w:r w:rsidR="00586250" w:rsidRPr="007E79D2">
        <w:rPr>
          <w:rFonts w:ascii="Times New Roman" w:hAnsi="Times New Roman"/>
          <w:smallCaps/>
        </w:rPr>
        <w:t xml:space="preserve">(b) </w:t>
      </w:r>
      <w:r w:rsidRPr="007E79D2">
        <w:rPr>
          <w:rFonts w:ascii="Times New Roman" w:hAnsi="Times New Roman"/>
        </w:rPr>
        <w:t>Sulphate of Ammonia</w:t>
      </w:r>
    </w:p>
    <w:p w:rsidR="00FC3D79" w:rsidRPr="007E79D2" w:rsidRDefault="00FC3D79" w:rsidP="007E79D2">
      <w:pPr>
        <w:spacing w:after="0" w:line="240" w:lineRule="auto"/>
        <w:jc w:val="both"/>
        <w:rPr>
          <w:rFonts w:ascii="Times New Roman" w:hAnsi="Times New Roman"/>
        </w:rPr>
      </w:pPr>
      <w:r w:rsidRPr="007E79D2">
        <w:rPr>
          <w:rFonts w:ascii="Times New Roman" w:hAnsi="Times New Roman"/>
          <w:b/>
        </w:rPr>
        <w:t>281.</w:t>
      </w:r>
      <w:r w:rsidR="00293AEC" w:rsidRPr="007E79D2">
        <w:rPr>
          <w:rFonts w:ascii="Times New Roman" w:hAnsi="Times New Roman"/>
        </w:rPr>
        <w:t xml:space="preserve"> </w:t>
      </w:r>
      <w:r w:rsidRPr="007E79D2">
        <w:rPr>
          <w:rFonts w:ascii="Times New Roman" w:hAnsi="Times New Roman"/>
        </w:rPr>
        <w:t>Drugs and Chemicals, viz.:—</w:t>
      </w:r>
    </w:p>
    <w:p w:rsidR="00FC3D79" w:rsidRPr="007E79D2" w:rsidRDefault="00FC3D79" w:rsidP="007E79D2">
      <w:pPr>
        <w:spacing w:after="0" w:line="240" w:lineRule="auto"/>
        <w:ind w:left="1008"/>
        <w:jc w:val="both"/>
        <w:rPr>
          <w:rFonts w:ascii="Times New Roman" w:hAnsi="Times New Roman"/>
        </w:rPr>
      </w:pPr>
      <w:r w:rsidRPr="007E79D2">
        <w:rPr>
          <w:rFonts w:ascii="Times New Roman" w:hAnsi="Times New Roman"/>
        </w:rPr>
        <w:t>(</w:t>
      </w:r>
      <w:r w:rsidRPr="007E79D2">
        <w:rPr>
          <w:rFonts w:ascii="Times New Roman" w:hAnsi="Times New Roman"/>
          <w:smallCaps/>
        </w:rPr>
        <w:t>p</w:t>
      </w:r>
      <w:r w:rsidRPr="007E79D2">
        <w:rPr>
          <w:rFonts w:ascii="Times New Roman" w:hAnsi="Times New Roman"/>
        </w:rPr>
        <w:t xml:space="preserve">) </w:t>
      </w:r>
      <w:proofErr w:type="spellStart"/>
      <w:r w:rsidRPr="007E79D2">
        <w:rPr>
          <w:rFonts w:ascii="Times New Roman" w:hAnsi="Times New Roman"/>
        </w:rPr>
        <w:t>Trisodium</w:t>
      </w:r>
      <w:proofErr w:type="spellEnd"/>
      <w:r w:rsidRPr="007E79D2">
        <w:rPr>
          <w:rFonts w:ascii="Times New Roman" w:hAnsi="Times New Roman"/>
        </w:rPr>
        <w:t xml:space="preserve"> Phosphate</w:t>
      </w:r>
    </w:p>
    <w:p w:rsidR="00FC3D79" w:rsidRPr="007E79D2" w:rsidRDefault="00FC3D79" w:rsidP="007E79D2">
      <w:pPr>
        <w:spacing w:after="0" w:line="240" w:lineRule="auto"/>
        <w:jc w:val="both"/>
        <w:rPr>
          <w:rFonts w:ascii="Times New Roman" w:hAnsi="Times New Roman"/>
        </w:rPr>
      </w:pPr>
      <w:r w:rsidRPr="007E79D2">
        <w:rPr>
          <w:rFonts w:ascii="Times New Roman" w:hAnsi="Times New Roman"/>
          <w:b/>
        </w:rPr>
        <w:t>290.</w:t>
      </w:r>
      <w:r w:rsidR="00293AEC" w:rsidRPr="007E79D2">
        <w:rPr>
          <w:rFonts w:ascii="Times New Roman" w:hAnsi="Times New Roman"/>
        </w:rPr>
        <w:t xml:space="preserve"> </w:t>
      </w:r>
      <w:r w:rsidRPr="007E79D2">
        <w:rPr>
          <w:rFonts w:ascii="Times New Roman" w:hAnsi="Times New Roman"/>
        </w:rPr>
        <w:t>(</w:t>
      </w:r>
      <w:r w:rsidR="00AC3A02" w:rsidRPr="007E79D2">
        <w:rPr>
          <w:rFonts w:ascii="Times New Roman" w:hAnsi="Times New Roman"/>
          <w:smallCaps/>
        </w:rPr>
        <w:t>c</w:t>
      </w:r>
      <w:r w:rsidRPr="007E79D2">
        <w:rPr>
          <w:rFonts w:ascii="Times New Roman" w:hAnsi="Times New Roman"/>
        </w:rPr>
        <w:t>) (1) Perfumery n.e.i.; Petroleum Jelly n.e.i.</w:t>
      </w:r>
    </w:p>
    <w:p w:rsidR="00FC3D79" w:rsidRPr="007E79D2" w:rsidRDefault="00FC3D79" w:rsidP="007E79D2">
      <w:pPr>
        <w:spacing w:after="0" w:line="240" w:lineRule="auto"/>
        <w:ind w:left="1008"/>
        <w:jc w:val="both"/>
        <w:rPr>
          <w:rFonts w:ascii="Times New Roman" w:hAnsi="Times New Roman"/>
        </w:rPr>
      </w:pPr>
      <w:r w:rsidRPr="007E79D2">
        <w:rPr>
          <w:rFonts w:ascii="Times New Roman" w:hAnsi="Times New Roman"/>
        </w:rPr>
        <w:t>(2) Toilet Preparations (perfumed or not) n.e.i.</w:t>
      </w:r>
    </w:p>
    <w:p w:rsidR="00FC3D79" w:rsidRPr="007E79D2" w:rsidRDefault="00FC3D79" w:rsidP="007E79D2">
      <w:pPr>
        <w:spacing w:after="0" w:line="240" w:lineRule="auto"/>
        <w:jc w:val="both"/>
        <w:rPr>
          <w:rFonts w:ascii="Times New Roman" w:hAnsi="Times New Roman"/>
        </w:rPr>
      </w:pPr>
      <w:r w:rsidRPr="007E79D2">
        <w:rPr>
          <w:rFonts w:ascii="Times New Roman" w:hAnsi="Times New Roman"/>
          <w:b/>
        </w:rPr>
        <w:t>309.</w:t>
      </w:r>
      <w:r w:rsidR="00293AEC" w:rsidRPr="007E79D2">
        <w:rPr>
          <w:rFonts w:ascii="Times New Roman" w:hAnsi="Times New Roman"/>
        </w:rPr>
        <w:t xml:space="preserve"> </w:t>
      </w:r>
      <w:r w:rsidRPr="007E79D2">
        <w:rPr>
          <w:rFonts w:ascii="Times New Roman" w:hAnsi="Times New Roman"/>
        </w:rPr>
        <w:t>Fancy Goods, viz.:—</w:t>
      </w:r>
    </w:p>
    <w:p w:rsidR="00636B19" w:rsidRPr="007E79D2" w:rsidRDefault="00586250" w:rsidP="007E79D2">
      <w:pPr>
        <w:spacing w:after="0" w:line="240" w:lineRule="auto"/>
        <w:ind w:left="1440" w:hanging="432"/>
        <w:jc w:val="both"/>
        <w:rPr>
          <w:rFonts w:ascii="Times New Roman" w:hAnsi="Times New Roman"/>
        </w:rPr>
      </w:pPr>
      <w:r w:rsidRPr="007E79D2">
        <w:rPr>
          <w:rFonts w:ascii="Times New Roman" w:hAnsi="Times New Roman"/>
          <w:smallCaps/>
        </w:rPr>
        <w:t xml:space="preserve">(b) </w:t>
      </w:r>
      <w:r w:rsidR="00FC3D79" w:rsidRPr="007E79D2">
        <w:rPr>
          <w:rFonts w:ascii="Times New Roman" w:hAnsi="Times New Roman"/>
        </w:rPr>
        <w:t>Card Cases, Hatpins, Matchboxes, Serviette Rings and Clips, Sovereign Purses, n.e.i.; Button Hooks, Glove Stretchers, Shoe Horns and Lifts, Thimbles, Ivory and other ornamental figures, Feather Dusters; Beads strung or unstrung and Necklets n.e.i., except those made of pearls cultured pearls precious stones precious metals or imitation precious metals</w:t>
      </w:r>
    </w:p>
    <w:p w:rsidR="00636B19" w:rsidRPr="007E79D2" w:rsidRDefault="00FC3D79" w:rsidP="007E79D2">
      <w:pPr>
        <w:spacing w:after="0" w:line="240" w:lineRule="auto"/>
        <w:ind w:left="1440" w:hanging="432"/>
        <w:jc w:val="both"/>
        <w:rPr>
          <w:rFonts w:ascii="Times New Roman" w:hAnsi="Times New Roman"/>
        </w:rPr>
      </w:pPr>
      <w:r w:rsidRPr="007E79D2">
        <w:rPr>
          <w:rFonts w:ascii="Times New Roman" w:hAnsi="Times New Roman"/>
        </w:rPr>
        <w:t>(</w:t>
      </w:r>
      <w:r w:rsidR="00636B19" w:rsidRPr="007E79D2">
        <w:rPr>
          <w:rFonts w:ascii="Times New Roman" w:hAnsi="Times New Roman"/>
          <w:smallCaps/>
        </w:rPr>
        <w:t>c</w:t>
      </w:r>
      <w:r w:rsidRPr="007E79D2">
        <w:rPr>
          <w:rFonts w:ascii="Times New Roman" w:hAnsi="Times New Roman"/>
        </w:rPr>
        <w:t>) Articles for personal wear, not including articles partly or wholly of gold silver or other precious metal or imitations thereof or partly or wholly of pearls or precious stones or imitations thereof, viz.:—Brooches, Bangles, Studs, Sleeve Links and Tie Clips</w:t>
      </w:r>
    </w:p>
    <w:p w:rsidR="00FC3D79" w:rsidRPr="007E79D2" w:rsidRDefault="00586250" w:rsidP="007E79D2">
      <w:pPr>
        <w:spacing w:after="0" w:line="240" w:lineRule="auto"/>
        <w:ind w:left="1440" w:hanging="432"/>
        <w:jc w:val="both"/>
        <w:rPr>
          <w:rFonts w:ascii="Times New Roman" w:hAnsi="Times New Roman"/>
        </w:rPr>
      </w:pPr>
      <w:r w:rsidRPr="007E79D2">
        <w:rPr>
          <w:rFonts w:ascii="Times New Roman" w:hAnsi="Times New Roman"/>
          <w:smallCaps/>
        </w:rPr>
        <w:t xml:space="preserve">(d) </w:t>
      </w:r>
      <w:r w:rsidR="00FC3D79" w:rsidRPr="007E79D2">
        <w:rPr>
          <w:rFonts w:ascii="Times New Roman" w:hAnsi="Times New Roman"/>
        </w:rPr>
        <w:t>N.E.I.</w:t>
      </w:r>
    </w:p>
    <w:p w:rsidR="00636B19" w:rsidRPr="007E79D2" w:rsidRDefault="00FC3D79" w:rsidP="007E79D2">
      <w:pPr>
        <w:spacing w:after="0" w:line="240" w:lineRule="auto"/>
        <w:jc w:val="both"/>
        <w:rPr>
          <w:rFonts w:ascii="Times New Roman" w:hAnsi="Times New Roman"/>
        </w:rPr>
      </w:pPr>
      <w:r w:rsidRPr="007E79D2">
        <w:rPr>
          <w:rFonts w:ascii="Times New Roman" w:hAnsi="Times New Roman"/>
          <w:b/>
        </w:rPr>
        <w:t>314.</w:t>
      </w:r>
      <w:r w:rsidR="00293AEC" w:rsidRPr="007E79D2">
        <w:rPr>
          <w:rFonts w:ascii="Times New Roman" w:hAnsi="Times New Roman"/>
        </w:rPr>
        <w:t xml:space="preserve"> </w:t>
      </w:r>
      <w:r w:rsidRPr="007E79D2">
        <w:rPr>
          <w:rFonts w:ascii="Times New Roman" w:hAnsi="Times New Roman"/>
        </w:rPr>
        <w:t>Jewellery, commonly known as rolled gold; Jewellery under 9-carat; Imitation Jewellery</w:t>
      </w:r>
    </w:p>
    <w:p w:rsidR="00FC3D79" w:rsidRPr="007E79D2" w:rsidRDefault="00FC3D79" w:rsidP="007E79D2">
      <w:pPr>
        <w:spacing w:after="0" w:line="240" w:lineRule="auto"/>
        <w:jc w:val="both"/>
        <w:rPr>
          <w:rFonts w:ascii="Times New Roman" w:hAnsi="Times New Roman"/>
        </w:rPr>
      </w:pPr>
      <w:r w:rsidRPr="007E79D2">
        <w:rPr>
          <w:rFonts w:ascii="Times New Roman" w:hAnsi="Times New Roman"/>
          <w:b/>
        </w:rPr>
        <w:t>318.</w:t>
      </w:r>
      <w:r w:rsidR="00293AEC" w:rsidRPr="007E79D2">
        <w:rPr>
          <w:rFonts w:ascii="Times New Roman" w:hAnsi="Times New Roman"/>
          <w:b/>
        </w:rPr>
        <w:t xml:space="preserve"> </w:t>
      </w:r>
      <w:r w:rsidRPr="007E79D2">
        <w:rPr>
          <w:rFonts w:ascii="Times New Roman" w:hAnsi="Times New Roman"/>
        </w:rPr>
        <w:t>(</w:t>
      </w:r>
      <w:r w:rsidR="00586250" w:rsidRPr="007E79D2">
        <w:rPr>
          <w:rFonts w:ascii="Times New Roman" w:hAnsi="Times New Roman"/>
          <w:smallCaps/>
        </w:rPr>
        <w:t>a</w:t>
      </w:r>
      <w:r w:rsidRPr="007E79D2">
        <w:rPr>
          <w:rFonts w:ascii="Times New Roman" w:hAnsi="Times New Roman"/>
        </w:rPr>
        <w:t>) (3) Clocks n.e.i.; Opera Field and Marine Glasses; Pedometers; Pocket counters and the like</w:t>
      </w:r>
    </w:p>
    <w:p w:rsidR="00FC3D79" w:rsidRPr="007E79D2" w:rsidRDefault="00FC3D79" w:rsidP="007E79D2">
      <w:pPr>
        <w:spacing w:after="0" w:line="240" w:lineRule="auto"/>
        <w:ind w:left="792"/>
        <w:jc w:val="both"/>
        <w:rPr>
          <w:rFonts w:ascii="Times New Roman" w:hAnsi="Times New Roman"/>
        </w:rPr>
      </w:pPr>
      <w:r w:rsidRPr="007E79D2">
        <w:rPr>
          <w:rFonts w:ascii="Times New Roman" w:hAnsi="Times New Roman"/>
        </w:rPr>
        <w:t xml:space="preserve">(4) </w:t>
      </w:r>
      <w:r w:rsidR="00586250" w:rsidRPr="007E79D2">
        <w:rPr>
          <w:rFonts w:ascii="Times New Roman" w:hAnsi="Times New Roman"/>
        </w:rPr>
        <w:t>(</w:t>
      </w:r>
      <w:r w:rsidR="00586250" w:rsidRPr="007E79D2">
        <w:rPr>
          <w:rFonts w:ascii="Times New Roman" w:hAnsi="Times New Roman"/>
          <w:i/>
        </w:rPr>
        <w:t>a</w:t>
      </w:r>
      <w:r w:rsidR="00586250" w:rsidRPr="007E79D2">
        <w:rPr>
          <w:rFonts w:ascii="Times New Roman" w:hAnsi="Times New Roman"/>
        </w:rPr>
        <w:t>)</w:t>
      </w:r>
      <w:r w:rsidR="00586250" w:rsidRPr="007E79D2">
        <w:rPr>
          <w:rFonts w:ascii="Times New Roman" w:hAnsi="Times New Roman"/>
          <w:i/>
        </w:rPr>
        <w:t xml:space="preserve"> </w:t>
      </w:r>
      <w:r w:rsidRPr="007E79D2">
        <w:rPr>
          <w:rFonts w:ascii="Times New Roman" w:hAnsi="Times New Roman"/>
        </w:rPr>
        <w:t>Wristlet watches n.e.i. and cases therefor, viz.:—</w:t>
      </w:r>
    </w:p>
    <w:p w:rsidR="00FC3D79" w:rsidRPr="007E79D2" w:rsidRDefault="00FC3D79" w:rsidP="007E79D2">
      <w:pPr>
        <w:spacing w:after="0" w:line="240" w:lineRule="auto"/>
        <w:ind w:left="1728"/>
        <w:jc w:val="both"/>
        <w:rPr>
          <w:rFonts w:ascii="Times New Roman" w:hAnsi="Times New Roman"/>
        </w:rPr>
      </w:pPr>
      <w:r w:rsidRPr="007E79D2">
        <w:rPr>
          <w:rFonts w:ascii="Times New Roman" w:hAnsi="Times New Roman"/>
        </w:rPr>
        <w:t>(1) Nickel-plated, nickel alloy, chromium-plated, and steel</w:t>
      </w:r>
    </w:p>
    <w:p w:rsidR="00FC3D79" w:rsidRPr="007E79D2" w:rsidRDefault="00FC3D79" w:rsidP="007E79D2">
      <w:pPr>
        <w:spacing w:after="0" w:line="240" w:lineRule="auto"/>
        <w:jc w:val="both"/>
        <w:rPr>
          <w:rFonts w:ascii="Times New Roman" w:hAnsi="Times New Roman"/>
        </w:rPr>
      </w:pPr>
      <w:r w:rsidRPr="007E79D2">
        <w:rPr>
          <w:rFonts w:ascii="Times New Roman" w:hAnsi="Times New Roman"/>
          <w:b/>
        </w:rPr>
        <w:t>324.</w:t>
      </w:r>
      <w:r w:rsidR="00293AEC" w:rsidRPr="007E79D2">
        <w:rPr>
          <w:rFonts w:ascii="Times New Roman" w:hAnsi="Times New Roman"/>
        </w:rPr>
        <w:t xml:space="preserve"> </w:t>
      </w:r>
      <w:r w:rsidRPr="007E79D2">
        <w:rPr>
          <w:rFonts w:ascii="Times New Roman" w:hAnsi="Times New Roman"/>
        </w:rPr>
        <w:t>Leather, viz.:—</w:t>
      </w:r>
    </w:p>
    <w:p w:rsidR="00FC3D79" w:rsidRPr="007E79D2" w:rsidRDefault="00FC3D79" w:rsidP="007E79D2">
      <w:pPr>
        <w:spacing w:after="0" w:line="240" w:lineRule="auto"/>
        <w:ind w:left="1008"/>
        <w:jc w:val="both"/>
        <w:rPr>
          <w:rFonts w:ascii="Times New Roman" w:hAnsi="Times New Roman"/>
        </w:rPr>
      </w:pPr>
      <w:r w:rsidRPr="007E79D2">
        <w:rPr>
          <w:rFonts w:ascii="Times New Roman" w:hAnsi="Times New Roman"/>
        </w:rPr>
        <w:lastRenderedPageBreak/>
        <w:t>(</w:t>
      </w:r>
      <w:r w:rsidRPr="007E79D2">
        <w:rPr>
          <w:rFonts w:ascii="Times New Roman" w:hAnsi="Times New Roman"/>
          <w:smallCaps/>
        </w:rPr>
        <w:t>c</w:t>
      </w:r>
      <w:r w:rsidRPr="007E79D2">
        <w:rPr>
          <w:rFonts w:ascii="Times New Roman" w:hAnsi="Times New Roman"/>
        </w:rPr>
        <w:t>) (1) Patent and Enamelled</w:t>
      </w:r>
    </w:p>
    <w:p w:rsidR="00FC3D79" w:rsidRPr="007E79D2" w:rsidRDefault="00FC3D79" w:rsidP="007E79D2">
      <w:pPr>
        <w:spacing w:after="0" w:line="240" w:lineRule="auto"/>
        <w:ind w:left="1296"/>
        <w:jc w:val="both"/>
        <w:rPr>
          <w:rFonts w:ascii="Times New Roman" w:hAnsi="Times New Roman"/>
        </w:rPr>
      </w:pPr>
      <w:r w:rsidRPr="007E79D2">
        <w:rPr>
          <w:rFonts w:ascii="Times New Roman" w:hAnsi="Times New Roman"/>
        </w:rPr>
        <w:t>(2) Glazed or Mat Kid or substitutes therefor</w:t>
      </w:r>
    </w:p>
    <w:p w:rsidR="00636B19" w:rsidRPr="007E79D2" w:rsidRDefault="00FC3D79" w:rsidP="007E79D2">
      <w:pPr>
        <w:spacing w:after="0" w:line="240" w:lineRule="auto"/>
        <w:jc w:val="both"/>
        <w:rPr>
          <w:rFonts w:ascii="Times New Roman" w:hAnsi="Times New Roman"/>
        </w:rPr>
      </w:pPr>
      <w:r w:rsidRPr="007E79D2">
        <w:rPr>
          <w:rFonts w:ascii="Times New Roman" w:hAnsi="Times New Roman"/>
          <w:b/>
        </w:rPr>
        <w:t>333.</w:t>
      </w:r>
      <w:r w:rsidR="00293AEC" w:rsidRPr="007E79D2">
        <w:rPr>
          <w:rFonts w:ascii="Times New Roman" w:hAnsi="Times New Roman"/>
        </w:rPr>
        <w:t xml:space="preserve"> </w:t>
      </w:r>
      <w:r w:rsidRPr="007E79D2">
        <w:rPr>
          <w:rFonts w:ascii="Times New Roman" w:hAnsi="Times New Roman"/>
        </w:rPr>
        <w:t>(</w:t>
      </w:r>
      <w:r w:rsidR="00586250" w:rsidRPr="007E79D2">
        <w:rPr>
          <w:rFonts w:ascii="Times New Roman" w:hAnsi="Times New Roman"/>
          <w:smallCaps/>
        </w:rPr>
        <w:t>a</w:t>
      </w:r>
      <w:r w:rsidRPr="007E79D2">
        <w:rPr>
          <w:rFonts w:ascii="Times New Roman" w:hAnsi="Times New Roman"/>
        </w:rPr>
        <w:t xml:space="preserve">) Pneumatic rubber tyres and tubes therefor, </w:t>
      </w:r>
      <w:proofErr w:type="spellStart"/>
      <w:r w:rsidRPr="007E79D2">
        <w:rPr>
          <w:rFonts w:ascii="Times New Roman" w:hAnsi="Times New Roman"/>
        </w:rPr>
        <w:t>valved</w:t>
      </w:r>
      <w:proofErr w:type="spellEnd"/>
      <w:r w:rsidRPr="007E79D2">
        <w:rPr>
          <w:rFonts w:ascii="Times New Roman" w:hAnsi="Times New Roman"/>
        </w:rPr>
        <w:t xml:space="preserve"> or </w:t>
      </w:r>
      <w:proofErr w:type="spellStart"/>
      <w:r w:rsidRPr="007E79D2">
        <w:rPr>
          <w:rFonts w:ascii="Times New Roman" w:hAnsi="Times New Roman"/>
        </w:rPr>
        <w:t>unvalved</w:t>
      </w:r>
      <w:proofErr w:type="spellEnd"/>
      <w:r w:rsidRPr="007E79D2">
        <w:rPr>
          <w:rFonts w:ascii="Times New Roman" w:hAnsi="Times New Roman"/>
        </w:rPr>
        <w:t>, viz.:—</w:t>
      </w:r>
    </w:p>
    <w:p w:rsidR="00FC3D79" w:rsidRPr="007E79D2" w:rsidRDefault="00FC3D79" w:rsidP="007E79D2">
      <w:pPr>
        <w:spacing w:after="0" w:line="240" w:lineRule="auto"/>
        <w:ind w:left="1296"/>
        <w:jc w:val="both"/>
        <w:rPr>
          <w:rFonts w:ascii="Times New Roman" w:hAnsi="Times New Roman"/>
        </w:rPr>
      </w:pPr>
      <w:r w:rsidRPr="007E79D2">
        <w:rPr>
          <w:rFonts w:ascii="Times New Roman" w:hAnsi="Times New Roman"/>
        </w:rPr>
        <w:t>(1) Covers weighing each 2</w:t>
      </w:r>
      <w:r w:rsidR="004E195B" w:rsidRPr="007E79D2">
        <w:rPr>
          <w:rFonts w:ascii="Times New Roman" w:hAnsi="Times New Roman" w:cs="Times New Roman"/>
        </w:rPr>
        <w:t>½</w:t>
      </w:r>
      <w:r w:rsidRPr="007E79D2">
        <w:rPr>
          <w:rFonts w:ascii="Times New Roman" w:hAnsi="Times New Roman"/>
        </w:rPr>
        <w:t xml:space="preserve"> lb. or less and tubes weighing each 1 lb. or less</w:t>
      </w:r>
    </w:p>
    <w:p w:rsidR="00FC3D79" w:rsidRPr="007E79D2" w:rsidRDefault="006015F6" w:rsidP="007E79D2">
      <w:pPr>
        <w:spacing w:after="120" w:line="240" w:lineRule="auto"/>
        <w:jc w:val="center"/>
        <w:rPr>
          <w:rFonts w:ascii="Times New Roman" w:hAnsi="Times New Roman"/>
        </w:rPr>
      </w:pPr>
      <w:r w:rsidRPr="007E79D2">
        <w:rPr>
          <w:rFonts w:ascii="Times New Roman" w:hAnsi="Times New Roman"/>
        </w:rPr>
        <w:br w:type="page"/>
      </w:r>
      <w:r w:rsidR="00586250" w:rsidRPr="007E79D2">
        <w:rPr>
          <w:rFonts w:ascii="Times New Roman" w:hAnsi="Times New Roman"/>
          <w:smallCaps/>
        </w:rPr>
        <w:lastRenderedPageBreak/>
        <w:t>Schedule</w:t>
      </w:r>
      <w:r w:rsidR="00F929B8" w:rsidRPr="007E79D2">
        <w:rPr>
          <w:rFonts w:ascii="Times New Roman" w:hAnsi="Times New Roman"/>
          <w:smallCaps/>
        </w:rPr>
        <w:t xml:space="preserve"> B</w:t>
      </w:r>
      <w:r w:rsidR="00586250" w:rsidRPr="007E79D2">
        <w:rPr>
          <w:rFonts w:ascii="Times New Roman" w:hAnsi="Times New Roman"/>
          <w:smallCaps/>
        </w:rPr>
        <w:t>—</w:t>
      </w:r>
      <w:r w:rsidR="00586250" w:rsidRPr="007E79D2">
        <w:rPr>
          <w:rFonts w:ascii="Times New Roman" w:hAnsi="Times New Roman"/>
          <w:i/>
        </w:rPr>
        <w:t>continued.</w:t>
      </w:r>
    </w:p>
    <w:p w:rsidR="00636B19" w:rsidRPr="007E79D2" w:rsidRDefault="00636B19" w:rsidP="007E79D2">
      <w:pPr>
        <w:pBdr>
          <w:top w:val="single" w:sz="4" w:space="1" w:color="auto"/>
        </w:pBdr>
        <w:spacing w:after="0" w:line="240" w:lineRule="auto"/>
        <w:jc w:val="center"/>
        <w:rPr>
          <w:rFonts w:ascii="Times New Roman" w:hAnsi="Times New Roman"/>
          <w:smallCaps/>
          <w:sz w:val="4"/>
        </w:rPr>
      </w:pPr>
    </w:p>
    <w:p w:rsidR="00FC3D79" w:rsidRPr="007E79D2" w:rsidRDefault="00586250" w:rsidP="007E79D2">
      <w:pPr>
        <w:spacing w:after="60" w:line="240" w:lineRule="auto"/>
        <w:jc w:val="center"/>
        <w:rPr>
          <w:rFonts w:ascii="Times New Roman" w:hAnsi="Times New Roman"/>
        </w:rPr>
      </w:pPr>
      <w:r w:rsidRPr="007E79D2">
        <w:rPr>
          <w:rFonts w:ascii="Times New Roman" w:hAnsi="Times New Roman"/>
          <w:smallCaps/>
        </w:rPr>
        <w:t>Tariff Items in Australian Customs Tariff</w:t>
      </w:r>
    </w:p>
    <w:p w:rsidR="00636B19" w:rsidRPr="007E79D2" w:rsidRDefault="00636B19" w:rsidP="007E79D2">
      <w:pPr>
        <w:pBdr>
          <w:top w:val="single" w:sz="4" w:space="1" w:color="auto"/>
        </w:pBdr>
        <w:spacing w:after="0" w:line="240" w:lineRule="auto"/>
        <w:jc w:val="center"/>
        <w:rPr>
          <w:rFonts w:ascii="Times New Roman" w:hAnsi="Times New Roman"/>
          <w:smallCaps/>
          <w:sz w:val="10"/>
        </w:rPr>
      </w:pPr>
    </w:p>
    <w:p w:rsidR="00FC3D79" w:rsidRPr="007E79D2" w:rsidRDefault="00FC3D79" w:rsidP="007E79D2">
      <w:pPr>
        <w:spacing w:after="0" w:line="240" w:lineRule="auto"/>
        <w:jc w:val="both"/>
        <w:rPr>
          <w:rFonts w:ascii="Times New Roman" w:hAnsi="Times New Roman"/>
        </w:rPr>
      </w:pPr>
      <w:r w:rsidRPr="007E79D2">
        <w:rPr>
          <w:rFonts w:ascii="Times New Roman" w:hAnsi="Times New Roman"/>
          <w:b/>
        </w:rPr>
        <w:t>334.</w:t>
      </w:r>
      <w:r w:rsidR="00293AEC" w:rsidRPr="007E79D2">
        <w:rPr>
          <w:rFonts w:ascii="Times New Roman" w:hAnsi="Times New Roman"/>
          <w:b/>
        </w:rPr>
        <w:t xml:space="preserve"> </w:t>
      </w:r>
      <w:r w:rsidRPr="007E79D2">
        <w:rPr>
          <w:rFonts w:ascii="Times New Roman" w:hAnsi="Times New Roman"/>
        </w:rPr>
        <w:t>Paper, viz.:—</w:t>
      </w:r>
    </w:p>
    <w:p w:rsidR="00FC3D79" w:rsidRPr="007E79D2" w:rsidRDefault="00586250" w:rsidP="007E79D2">
      <w:pPr>
        <w:spacing w:after="0" w:line="240" w:lineRule="auto"/>
        <w:ind w:left="2016" w:hanging="1008"/>
        <w:jc w:val="both"/>
        <w:rPr>
          <w:rFonts w:ascii="Times New Roman" w:hAnsi="Times New Roman"/>
        </w:rPr>
      </w:pPr>
      <w:r w:rsidRPr="007E79D2">
        <w:rPr>
          <w:rFonts w:ascii="Times New Roman" w:hAnsi="Times New Roman"/>
          <w:smallCaps/>
        </w:rPr>
        <w:t>(d</w:t>
      </w:r>
      <w:r w:rsidR="00FC3D79" w:rsidRPr="007E79D2">
        <w:rPr>
          <w:rFonts w:ascii="Times New Roman" w:hAnsi="Times New Roman"/>
        </w:rPr>
        <w:t xml:space="preserve">) (2) Tissue, and Tissue Cap Paper and Paper for paper </w:t>
      </w:r>
      <w:r w:rsidRPr="007E79D2">
        <w:rPr>
          <w:rFonts w:ascii="Times New Roman" w:hAnsi="Times New Roman"/>
        </w:rPr>
        <w:t>patterns in</w:t>
      </w:r>
      <w:r w:rsidRPr="007E79D2">
        <w:rPr>
          <w:rFonts w:ascii="Times New Roman" w:hAnsi="Times New Roman"/>
          <w:b/>
        </w:rPr>
        <w:t xml:space="preserve"> </w:t>
      </w:r>
      <w:r w:rsidR="00FC3D79" w:rsidRPr="007E79D2">
        <w:rPr>
          <w:rFonts w:ascii="Times New Roman" w:hAnsi="Times New Roman"/>
        </w:rPr>
        <w:t>sheets or rolls, weight not to exceed 9 lb. for 480 sheets 20 x</w:t>
      </w:r>
      <w:r w:rsidR="00F929B8" w:rsidRPr="007E79D2">
        <w:rPr>
          <w:rFonts w:ascii="Times New Roman" w:hAnsi="Times New Roman"/>
        </w:rPr>
        <w:t xml:space="preserve"> </w:t>
      </w:r>
      <w:r w:rsidR="00FC3D79" w:rsidRPr="007E79D2">
        <w:rPr>
          <w:rFonts w:ascii="Times New Roman" w:hAnsi="Times New Roman"/>
        </w:rPr>
        <w:t>30 inches</w:t>
      </w:r>
    </w:p>
    <w:p w:rsidR="00FC3D79" w:rsidRPr="007E79D2" w:rsidRDefault="00FC3D79" w:rsidP="007E79D2">
      <w:pPr>
        <w:spacing w:after="0" w:line="240" w:lineRule="auto"/>
        <w:jc w:val="both"/>
        <w:rPr>
          <w:rFonts w:ascii="Times New Roman" w:hAnsi="Times New Roman"/>
        </w:rPr>
      </w:pPr>
      <w:r w:rsidRPr="007E79D2">
        <w:rPr>
          <w:rFonts w:ascii="Times New Roman" w:hAnsi="Times New Roman"/>
          <w:b/>
        </w:rPr>
        <w:t>376.</w:t>
      </w:r>
      <w:r w:rsidR="00293AEC" w:rsidRPr="007E79D2">
        <w:rPr>
          <w:rFonts w:ascii="Times New Roman" w:hAnsi="Times New Roman"/>
          <w:b/>
        </w:rPr>
        <w:t xml:space="preserve"> </w:t>
      </w:r>
      <w:r w:rsidRPr="007E79D2">
        <w:rPr>
          <w:rFonts w:ascii="Times New Roman" w:hAnsi="Times New Roman"/>
        </w:rPr>
        <w:t>(</w:t>
      </w:r>
      <w:r w:rsidR="00586250" w:rsidRPr="007E79D2">
        <w:rPr>
          <w:rFonts w:ascii="Times New Roman" w:hAnsi="Times New Roman"/>
          <w:smallCaps/>
        </w:rPr>
        <w:t>a</w:t>
      </w:r>
      <w:r w:rsidRPr="007E79D2">
        <w:rPr>
          <w:rFonts w:ascii="Times New Roman" w:hAnsi="Times New Roman"/>
        </w:rPr>
        <w:t>) Bags, hand and purse, except of metal; Purses, except of metal; Wallets—</w:t>
      </w:r>
    </w:p>
    <w:p w:rsidR="00FC3D79" w:rsidRPr="007E79D2" w:rsidRDefault="00FC3D79" w:rsidP="007E79D2">
      <w:pPr>
        <w:spacing w:after="0" w:line="240" w:lineRule="auto"/>
        <w:ind w:left="1728" w:hanging="432"/>
        <w:jc w:val="both"/>
        <w:rPr>
          <w:rFonts w:ascii="Times New Roman" w:hAnsi="Times New Roman"/>
        </w:rPr>
      </w:pPr>
      <w:r w:rsidRPr="007E79D2">
        <w:rPr>
          <w:rFonts w:ascii="Times New Roman" w:hAnsi="Times New Roman"/>
        </w:rPr>
        <w:t xml:space="preserve">(3) The value for duty of which exceeds 15d. per article </w:t>
      </w:r>
      <w:r w:rsidR="00586250" w:rsidRPr="007E79D2">
        <w:rPr>
          <w:rFonts w:ascii="Times New Roman" w:hAnsi="Times New Roman"/>
        </w:rPr>
        <w:t>but</w:t>
      </w:r>
      <w:r w:rsidR="00586250" w:rsidRPr="007E79D2">
        <w:rPr>
          <w:rFonts w:ascii="Times New Roman" w:hAnsi="Times New Roman"/>
          <w:b/>
        </w:rPr>
        <w:t xml:space="preserve"> </w:t>
      </w:r>
      <w:r w:rsidRPr="007E79D2">
        <w:rPr>
          <w:rFonts w:ascii="Times New Roman" w:hAnsi="Times New Roman"/>
        </w:rPr>
        <w:t>does not exceed 24d. per article</w:t>
      </w:r>
    </w:p>
    <w:p w:rsidR="00FC3D79" w:rsidRPr="007E79D2" w:rsidRDefault="00FC3D79" w:rsidP="007E79D2">
      <w:pPr>
        <w:spacing w:after="0" w:line="240" w:lineRule="auto"/>
        <w:ind w:left="1728" w:hanging="432"/>
        <w:jc w:val="both"/>
        <w:rPr>
          <w:rFonts w:ascii="Times New Roman" w:hAnsi="Times New Roman"/>
        </w:rPr>
      </w:pPr>
      <w:r w:rsidRPr="007E79D2">
        <w:rPr>
          <w:rFonts w:ascii="Times New Roman" w:hAnsi="Times New Roman"/>
        </w:rPr>
        <w:t>(4) The value for duty of which exceeds 24d. per article</w:t>
      </w:r>
    </w:p>
    <w:p w:rsidR="00FC3D79" w:rsidRPr="007E79D2" w:rsidRDefault="00FC3D79" w:rsidP="007E79D2">
      <w:pPr>
        <w:spacing w:after="0" w:line="240" w:lineRule="auto"/>
        <w:ind w:left="1296" w:hanging="576"/>
        <w:jc w:val="both"/>
        <w:rPr>
          <w:rFonts w:ascii="Times New Roman" w:hAnsi="Times New Roman"/>
        </w:rPr>
      </w:pPr>
      <w:r w:rsidRPr="007E79D2">
        <w:rPr>
          <w:rFonts w:ascii="Times New Roman" w:hAnsi="Times New Roman"/>
        </w:rPr>
        <w:t>(</w:t>
      </w:r>
      <w:r w:rsidRPr="007E79D2">
        <w:rPr>
          <w:rFonts w:ascii="Times New Roman" w:hAnsi="Times New Roman"/>
          <w:smallCaps/>
        </w:rPr>
        <w:t>c</w:t>
      </w:r>
      <w:r w:rsidRPr="007E79D2">
        <w:rPr>
          <w:rFonts w:ascii="Times New Roman" w:hAnsi="Times New Roman"/>
        </w:rPr>
        <w:t>) Baskets, sporting, travelling, work and n.e.i.; Companions n.e.i; Boxes and Cases, collar, fancy, pin, puff, glove, handkerchief, soap, work, and the like, n.e.i.</w:t>
      </w:r>
    </w:p>
    <w:p w:rsidR="00FC3D79" w:rsidRPr="007E79D2" w:rsidRDefault="00FC3D79" w:rsidP="007E79D2">
      <w:pPr>
        <w:spacing w:after="0" w:line="240" w:lineRule="auto"/>
        <w:jc w:val="both"/>
        <w:rPr>
          <w:rFonts w:ascii="Times New Roman" w:hAnsi="Times New Roman"/>
        </w:rPr>
      </w:pPr>
      <w:r w:rsidRPr="007E79D2">
        <w:rPr>
          <w:rFonts w:ascii="Times New Roman" w:hAnsi="Times New Roman"/>
          <w:b/>
        </w:rPr>
        <w:t>381.</w:t>
      </w:r>
      <w:r w:rsidR="00293AEC" w:rsidRPr="007E79D2">
        <w:rPr>
          <w:rFonts w:ascii="Times New Roman" w:hAnsi="Times New Roman"/>
        </w:rPr>
        <w:t xml:space="preserve"> </w:t>
      </w:r>
      <w:proofErr w:type="spellStart"/>
      <w:r w:rsidRPr="007E79D2">
        <w:rPr>
          <w:rFonts w:ascii="Times New Roman" w:hAnsi="Times New Roman"/>
        </w:rPr>
        <w:t>Brushware</w:t>
      </w:r>
      <w:proofErr w:type="spellEnd"/>
      <w:r w:rsidRPr="007E79D2">
        <w:rPr>
          <w:rFonts w:ascii="Times New Roman" w:hAnsi="Times New Roman"/>
        </w:rPr>
        <w:t xml:space="preserve"> and materials therefor:—</w:t>
      </w:r>
    </w:p>
    <w:p w:rsidR="00FC3D79" w:rsidRPr="007E79D2" w:rsidRDefault="00586250" w:rsidP="007E79D2">
      <w:pPr>
        <w:spacing w:after="0" w:line="240" w:lineRule="auto"/>
        <w:ind w:left="1008"/>
        <w:jc w:val="both"/>
        <w:rPr>
          <w:rFonts w:ascii="Times New Roman" w:hAnsi="Times New Roman"/>
        </w:rPr>
      </w:pPr>
      <w:r w:rsidRPr="007E79D2">
        <w:rPr>
          <w:rFonts w:ascii="Times New Roman" w:hAnsi="Times New Roman"/>
          <w:smallCaps/>
        </w:rPr>
        <w:t xml:space="preserve">(D) </w:t>
      </w:r>
      <w:r w:rsidR="00FC3D79" w:rsidRPr="007E79D2">
        <w:rPr>
          <w:rFonts w:ascii="Times New Roman" w:hAnsi="Times New Roman"/>
        </w:rPr>
        <w:t>(1) Hair and cloth brushes</w:t>
      </w:r>
    </w:p>
    <w:p w:rsidR="00FC3D79" w:rsidRPr="007E79D2" w:rsidRDefault="00FC3D79" w:rsidP="007E79D2">
      <w:pPr>
        <w:spacing w:after="0" w:line="240" w:lineRule="auto"/>
        <w:ind w:left="1339"/>
        <w:jc w:val="both"/>
        <w:rPr>
          <w:rFonts w:ascii="Times New Roman" w:hAnsi="Times New Roman"/>
        </w:rPr>
      </w:pPr>
      <w:r w:rsidRPr="007E79D2">
        <w:rPr>
          <w:rFonts w:ascii="Times New Roman" w:hAnsi="Times New Roman"/>
        </w:rPr>
        <w:t>(2) Tooth, scrubbing, paint and varnish brushes</w:t>
      </w:r>
    </w:p>
    <w:p w:rsidR="00FC3D79" w:rsidRPr="007E79D2" w:rsidRDefault="00FC3D79" w:rsidP="007E79D2">
      <w:pPr>
        <w:spacing w:after="0" w:line="240" w:lineRule="auto"/>
        <w:ind w:left="1339"/>
        <w:jc w:val="both"/>
        <w:rPr>
          <w:rFonts w:ascii="Times New Roman" w:hAnsi="Times New Roman"/>
        </w:rPr>
      </w:pPr>
      <w:r w:rsidRPr="007E79D2">
        <w:rPr>
          <w:rFonts w:ascii="Times New Roman" w:hAnsi="Times New Roman"/>
        </w:rPr>
        <w:t>(3) Nail brushes</w:t>
      </w:r>
    </w:p>
    <w:p w:rsidR="00FC3D79" w:rsidRPr="007E79D2" w:rsidRDefault="00FC3D79" w:rsidP="007E79D2">
      <w:pPr>
        <w:spacing w:after="0" w:line="240" w:lineRule="auto"/>
        <w:jc w:val="both"/>
        <w:rPr>
          <w:rFonts w:ascii="Times New Roman" w:hAnsi="Times New Roman"/>
        </w:rPr>
      </w:pPr>
      <w:r w:rsidRPr="007E79D2">
        <w:rPr>
          <w:rFonts w:ascii="Times New Roman" w:hAnsi="Times New Roman"/>
          <w:b/>
        </w:rPr>
        <w:t>392.</w:t>
      </w:r>
      <w:r w:rsidR="00293AEC" w:rsidRPr="007E79D2">
        <w:rPr>
          <w:rFonts w:ascii="Times New Roman" w:hAnsi="Times New Roman"/>
          <w:b/>
        </w:rPr>
        <w:t xml:space="preserve"> </w:t>
      </w:r>
      <w:r w:rsidRPr="007E79D2">
        <w:rPr>
          <w:rFonts w:ascii="Times New Roman" w:hAnsi="Times New Roman"/>
        </w:rPr>
        <w:t>Ya</w:t>
      </w:r>
      <w:r w:rsidR="00F929B8" w:rsidRPr="007E79D2">
        <w:rPr>
          <w:rFonts w:ascii="Times New Roman" w:hAnsi="Times New Roman"/>
        </w:rPr>
        <w:t>rn</w:t>
      </w:r>
      <w:r w:rsidRPr="007E79D2">
        <w:rPr>
          <w:rFonts w:ascii="Times New Roman" w:hAnsi="Times New Roman"/>
        </w:rPr>
        <w:t>s:—</w:t>
      </w:r>
    </w:p>
    <w:p w:rsidR="00FC3D79" w:rsidRPr="007E79D2" w:rsidRDefault="00586250" w:rsidP="007E79D2">
      <w:pPr>
        <w:spacing w:after="0" w:line="240" w:lineRule="auto"/>
        <w:ind w:left="1008"/>
        <w:jc w:val="both"/>
        <w:rPr>
          <w:rFonts w:ascii="Times New Roman" w:hAnsi="Times New Roman"/>
        </w:rPr>
      </w:pPr>
      <w:r w:rsidRPr="007E79D2">
        <w:rPr>
          <w:rFonts w:ascii="Times New Roman" w:hAnsi="Times New Roman"/>
          <w:smallCaps/>
        </w:rPr>
        <w:t xml:space="preserve">(g) </w:t>
      </w:r>
      <w:r w:rsidR="00FC3D79" w:rsidRPr="007E79D2">
        <w:rPr>
          <w:rFonts w:ascii="Times New Roman" w:hAnsi="Times New Roman"/>
        </w:rPr>
        <w:t>Artificial Silk</w:t>
      </w:r>
    </w:p>
    <w:p w:rsidR="00FC3D79" w:rsidRPr="007E79D2" w:rsidRDefault="00FC3D79" w:rsidP="007E79D2">
      <w:pPr>
        <w:spacing w:after="0" w:line="240" w:lineRule="auto"/>
        <w:ind w:left="864" w:hanging="864"/>
        <w:jc w:val="both"/>
        <w:rPr>
          <w:rFonts w:ascii="Times New Roman" w:hAnsi="Times New Roman"/>
        </w:rPr>
      </w:pPr>
      <w:r w:rsidRPr="007E79D2">
        <w:rPr>
          <w:rFonts w:ascii="Times New Roman" w:hAnsi="Times New Roman"/>
          <w:b/>
        </w:rPr>
        <w:t>413.</w:t>
      </w:r>
      <w:r w:rsidR="00293AEC" w:rsidRPr="007E79D2">
        <w:rPr>
          <w:rFonts w:ascii="Times New Roman" w:hAnsi="Times New Roman"/>
          <w:b/>
        </w:rPr>
        <w:t xml:space="preserve"> </w:t>
      </w:r>
      <w:r w:rsidRPr="007E79D2">
        <w:rPr>
          <w:rFonts w:ascii="Times New Roman" w:hAnsi="Times New Roman"/>
        </w:rPr>
        <w:t>Pipes, Smoking, n.e.i., Cigar and Cigarette Tubes Holders and Cases, Tobacco and Snuff Boxes, n.e.i., and accessories; Smoking Requisites, including Cases, Tobacco Pouches, Smokers</w:t>
      </w:r>
      <w:r w:rsidR="00DD5DFE" w:rsidRPr="007E79D2">
        <w:rPr>
          <w:rFonts w:ascii="Times New Roman" w:hAnsi="Times New Roman"/>
        </w:rPr>
        <w:t>’</w:t>
      </w:r>
      <w:r w:rsidRPr="007E79D2">
        <w:rPr>
          <w:rFonts w:ascii="Times New Roman" w:hAnsi="Times New Roman"/>
        </w:rPr>
        <w:t xml:space="preserve"> Sets, Match Stands, Ash Trays, Smokers</w:t>
      </w:r>
      <w:r w:rsidR="00DD5DFE" w:rsidRPr="007E79D2">
        <w:rPr>
          <w:rFonts w:ascii="Times New Roman" w:hAnsi="Times New Roman"/>
        </w:rPr>
        <w:t>’</w:t>
      </w:r>
      <w:r w:rsidRPr="007E79D2">
        <w:rPr>
          <w:rFonts w:ascii="Times New Roman" w:hAnsi="Times New Roman"/>
        </w:rPr>
        <w:t xml:space="preserve"> Lamps, Cigar Stands, and Lighters</w:t>
      </w:r>
    </w:p>
    <w:p w:rsidR="00FC3D79" w:rsidRPr="007E79D2" w:rsidRDefault="00FC3D79" w:rsidP="007E79D2">
      <w:pPr>
        <w:spacing w:after="0" w:line="240" w:lineRule="auto"/>
        <w:ind w:left="864" w:hanging="864"/>
        <w:jc w:val="both"/>
        <w:rPr>
          <w:rFonts w:ascii="Times New Roman" w:hAnsi="Times New Roman"/>
        </w:rPr>
      </w:pPr>
      <w:r w:rsidRPr="007E79D2">
        <w:rPr>
          <w:rFonts w:ascii="Times New Roman" w:hAnsi="Times New Roman"/>
          <w:b/>
        </w:rPr>
        <w:t>419.</w:t>
      </w:r>
      <w:r w:rsidR="00293AEC" w:rsidRPr="007E79D2">
        <w:rPr>
          <w:rFonts w:ascii="Times New Roman" w:hAnsi="Times New Roman"/>
          <w:b/>
        </w:rPr>
        <w:t xml:space="preserve"> </w:t>
      </w:r>
      <w:r w:rsidRPr="007E79D2">
        <w:rPr>
          <w:rFonts w:ascii="Times New Roman" w:hAnsi="Times New Roman"/>
        </w:rPr>
        <w:t>Surgical and Dental and Veterinary Instruments, Appliances and Materials (but not including furniture not specifically mentioned in this item), viz.:—</w:t>
      </w:r>
    </w:p>
    <w:p w:rsidR="00FC3D79" w:rsidRPr="007E79D2" w:rsidRDefault="00586250" w:rsidP="007E79D2">
      <w:pPr>
        <w:spacing w:after="0" w:line="240" w:lineRule="auto"/>
        <w:ind w:left="2016" w:hanging="1008"/>
        <w:jc w:val="both"/>
        <w:rPr>
          <w:rFonts w:ascii="Times New Roman" w:hAnsi="Times New Roman"/>
        </w:rPr>
      </w:pPr>
      <w:r w:rsidRPr="007E79D2">
        <w:rPr>
          <w:rFonts w:ascii="Times New Roman" w:hAnsi="Times New Roman"/>
          <w:smallCaps/>
        </w:rPr>
        <w:t xml:space="preserve">(e) </w:t>
      </w:r>
      <w:r w:rsidR="00FC3D79" w:rsidRPr="007E79D2">
        <w:rPr>
          <w:rFonts w:ascii="Times New Roman" w:hAnsi="Times New Roman"/>
        </w:rPr>
        <w:t>(3) X-ray Apparatus and Accessories (including X-ray control stands and X-ray examining tables) n.e.i.</w:t>
      </w:r>
    </w:p>
    <w:p w:rsidR="008476D7" w:rsidRPr="007E79D2" w:rsidRDefault="008476D7" w:rsidP="007E79D2">
      <w:pPr>
        <w:pBdr>
          <w:top w:val="single" w:sz="4" w:space="1" w:color="auto"/>
        </w:pBdr>
        <w:spacing w:before="120" w:after="60" w:line="240" w:lineRule="auto"/>
        <w:ind w:left="4032" w:right="4032"/>
        <w:jc w:val="center"/>
        <w:rPr>
          <w:rFonts w:ascii="Times New Roman" w:hAnsi="Times New Roman"/>
        </w:rPr>
      </w:pPr>
    </w:p>
    <w:p w:rsidR="00FC3D79" w:rsidRPr="007E79D2" w:rsidRDefault="00FC3D79" w:rsidP="007E79D2">
      <w:pPr>
        <w:spacing w:after="60" w:line="240" w:lineRule="auto"/>
        <w:jc w:val="center"/>
        <w:rPr>
          <w:rFonts w:ascii="Times New Roman" w:hAnsi="Times New Roman"/>
        </w:rPr>
      </w:pPr>
      <w:r w:rsidRPr="007E79D2">
        <w:rPr>
          <w:rFonts w:ascii="Times New Roman" w:hAnsi="Times New Roman"/>
        </w:rPr>
        <w:t>SCHEDULE C.</w:t>
      </w:r>
    </w:p>
    <w:tbl>
      <w:tblPr>
        <w:tblW w:w="5000" w:type="pct"/>
        <w:tblCellMar>
          <w:left w:w="40" w:type="dxa"/>
          <w:right w:w="40" w:type="dxa"/>
        </w:tblCellMar>
        <w:tblLook w:val="04A0" w:firstRow="1" w:lastRow="0" w:firstColumn="1" w:lastColumn="0" w:noHBand="0" w:noVBand="1"/>
      </w:tblPr>
      <w:tblGrid>
        <w:gridCol w:w="1815"/>
        <w:gridCol w:w="4835"/>
        <w:gridCol w:w="2459"/>
      </w:tblGrid>
      <w:tr w:rsidR="00FC3D79" w:rsidRPr="007E79D2" w:rsidTr="00593169">
        <w:trPr>
          <w:trHeight w:val="20"/>
        </w:trPr>
        <w:tc>
          <w:tcPr>
            <w:tcW w:w="996" w:type="pct"/>
            <w:tcBorders>
              <w:top w:val="single" w:sz="4" w:space="0" w:color="auto"/>
              <w:bottom w:val="single" w:sz="4" w:space="0" w:color="auto"/>
              <w:right w:val="single" w:sz="4" w:space="0" w:color="auto"/>
            </w:tcBorders>
          </w:tcPr>
          <w:p w:rsidR="00FC3D79" w:rsidRPr="007E79D2" w:rsidRDefault="00586250" w:rsidP="007E79D2">
            <w:pPr>
              <w:spacing w:after="0" w:line="240" w:lineRule="auto"/>
              <w:jc w:val="center"/>
              <w:rPr>
                <w:rFonts w:ascii="Times New Roman" w:hAnsi="Times New Roman"/>
              </w:rPr>
            </w:pPr>
            <w:r w:rsidRPr="007E79D2">
              <w:rPr>
                <w:rFonts w:ascii="Times New Roman" w:hAnsi="Times New Roman"/>
              </w:rPr>
              <w:t>Item of the Australian Customs Tari</w:t>
            </w:r>
            <w:r w:rsidR="008476D7" w:rsidRPr="007E79D2">
              <w:rPr>
                <w:rFonts w:ascii="Times New Roman" w:hAnsi="Times New Roman"/>
              </w:rPr>
              <w:t>ff</w:t>
            </w:r>
          </w:p>
        </w:tc>
        <w:tc>
          <w:tcPr>
            <w:tcW w:w="2654" w:type="pct"/>
            <w:tcBorders>
              <w:top w:val="single" w:sz="4" w:space="0" w:color="auto"/>
              <w:left w:val="single" w:sz="4" w:space="0" w:color="auto"/>
              <w:bottom w:val="single" w:sz="4" w:space="0" w:color="auto"/>
              <w:right w:val="single" w:sz="4" w:space="0" w:color="auto"/>
            </w:tcBorders>
            <w:vAlign w:val="center"/>
          </w:tcPr>
          <w:p w:rsidR="00FC3D79" w:rsidRPr="007E79D2" w:rsidRDefault="00586250" w:rsidP="007E79D2">
            <w:pPr>
              <w:spacing w:after="0" w:line="240" w:lineRule="auto"/>
              <w:jc w:val="center"/>
              <w:rPr>
                <w:rFonts w:ascii="Times New Roman" w:hAnsi="Times New Roman"/>
              </w:rPr>
            </w:pPr>
            <w:r w:rsidRPr="007E79D2">
              <w:rPr>
                <w:rFonts w:ascii="Times New Roman" w:hAnsi="Times New Roman"/>
              </w:rPr>
              <w:t>Description of Products</w:t>
            </w:r>
          </w:p>
        </w:tc>
        <w:tc>
          <w:tcPr>
            <w:tcW w:w="1350" w:type="pct"/>
            <w:tcBorders>
              <w:top w:val="single" w:sz="4" w:space="0" w:color="auto"/>
              <w:left w:val="single" w:sz="4" w:space="0" w:color="auto"/>
              <w:bottom w:val="single" w:sz="4" w:space="0" w:color="auto"/>
            </w:tcBorders>
            <w:vAlign w:val="center"/>
          </w:tcPr>
          <w:p w:rsidR="00FC3D79" w:rsidRPr="007E79D2" w:rsidRDefault="00586250" w:rsidP="007E79D2">
            <w:pPr>
              <w:spacing w:after="0" w:line="240" w:lineRule="auto"/>
              <w:jc w:val="center"/>
              <w:rPr>
                <w:rFonts w:ascii="Times New Roman" w:hAnsi="Times New Roman"/>
              </w:rPr>
            </w:pPr>
            <w:r w:rsidRPr="007E79D2">
              <w:rPr>
                <w:rFonts w:ascii="Times New Roman" w:hAnsi="Times New Roman"/>
              </w:rPr>
              <w:t>Rate of Primage Duty</w:t>
            </w:r>
          </w:p>
        </w:tc>
      </w:tr>
      <w:tr w:rsidR="00FC3D79" w:rsidRPr="007E79D2" w:rsidTr="00593169">
        <w:trPr>
          <w:trHeight w:val="20"/>
        </w:trPr>
        <w:tc>
          <w:tcPr>
            <w:tcW w:w="996" w:type="pct"/>
            <w:tcBorders>
              <w:top w:val="single" w:sz="4" w:space="0" w:color="auto"/>
              <w:right w:val="single" w:sz="4" w:space="0" w:color="auto"/>
            </w:tcBorders>
          </w:tcPr>
          <w:p w:rsidR="00FC3D79" w:rsidRPr="007E79D2" w:rsidRDefault="00FC3D79" w:rsidP="007E79D2">
            <w:pPr>
              <w:spacing w:after="0" w:line="240" w:lineRule="auto"/>
              <w:ind w:right="720"/>
              <w:jc w:val="right"/>
              <w:rPr>
                <w:rFonts w:ascii="Times New Roman" w:hAnsi="Times New Roman"/>
              </w:rPr>
            </w:pPr>
            <w:r w:rsidRPr="007E79D2">
              <w:rPr>
                <w:rFonts w:ascii="Times New Roman" w:hAnsi="Times New Roman"/>
              </w:rPr>
              <w:t>3.</w:t>
            </w:r>
          </w:p>
        </w:tc>
        <w:tc>
          <w:tcPr>
            <w:tcW w:w="2654" w:type="pct"/>
            <w:tcBorders>
              <w:top w:val="single" w:sz="4" w:space="0" w:color="auto"/>
              <w:left w:val="single" w:sz="4" w:space="0" w:color="auto"/>
              <w:right w:val="single" w:sz="4" w:space="0" w:color="auto"/>
            </w:tcBorders>
          </w:tcPr>
          <w:p w:rsidR="00FC3D79" w:rsidRPr="007E79D2" w:rsidRDefault="00FC3D79" w:rsidP="007E79D2">
            <w:pPr>
              <w:spacing w:after="0" w:line="240" w:lineRule="auto"/>
              <w:rPr>
                <w:rFonts w:ascii="Times New Roman" w:hAnsi="Times New Roman"/>
              </w:rPr>
            </w:pPr>
            <w:r w:rsidRPr="007E79D2">
              <w:rPr>
                <w:rFonts w:ascii="Times New Roman" w:hAnsi="Times New Roman"/>
              </w:rPr>
              <w:t>Spirits, and spirituous liquors, n.e.i.:—</w:t>
            </w:r>
          </w:p>
        </w:tc>
        <w:tc>
          <w:tcPr>
            <w:tcW w:w="1350" w:type="pct"/>
            <w:tcBorders>
              <w:top w:val="single" w:sz="4" w:space="0" w:color="auto"/>
              <w:left w:val="single" w:sz="4" w:space="0" w:color="auto"/>
            </w:tcBorders>
            <w:vAlign w:val="bottom"/>
          </w:tcPr>
          <w:p w:rsidR="00FC3D79" w:rsidRPr="007E79D2" w:rsidRDefault="00FC3D79" w:rsidP="007E79D2">
            <w:pPr>
              <w:spacing w:after="0" w:line="240" w:lineRule="auto"/>
              <w:ind w:left="144"/>
              <w:rPr>
                <w:rFonts w:ascii="Times New Roman" w:hAnsi="Times New Roman"/>
              </w:rPr>
            </w:pPr>
          </w:p>
        </w:tc>
      </w:tr>
      <w:tr w:rsidR="00FC3D79" w:rsidRPr="007E79D2" w:rsidTr="00593169">
        <w:trPr>
          <w:trHeight w:val="20"/>
        </w:trPr>
        <w:tc>
          <w:tcPr>
            <w:tcW w:w="996" w:type="pct"/>
            <w:tcBorders>
              <w:right w:val="single" w:sz="4" w:space="0" w:color="auto"/>
            </w:tcBorders>
          </w:tcPr>
          <w:p w:rsidR="00FC3D79" w:rsidRPr="007E79D2" w:rsidRDefault="00FC3D79" w:rsidP="007E79D2">
            <w:pPr>
              <w:spacing w:after="0" w:line="240" w:lineRule="auto"/>
              <w:ind w:right="720"/>
              <w:jc w:val="right"/>
              <w:rPr>
                <w:rFonts w:ascii="Times New Roman" w:hAnsi="Times New Roman"/>
              </w:rPr>
            </w:pPr>
          </w:p>
        </w:tc>
        <w:tc>
          <w:tcPr>
            <w:tcW w:w="2654" w:type="pct"/>
            <w:tcBorders>
              <w:left w:val="single" w:sz="4" w:space="0" w:color="auto"/>
              <w:right w:val="single" w:sz="4" w:space="0" w:color="auto"/>
            </w:tcBorders>
          </w:tcPr>
          <w:p w:rsidR="00FC3D79" w:rsidRPr="007E79D2" w:rsidRDefault="00586250" w:rsidP="007E79D2">
            <w:pPr>
              <w:spacing w:after="0" w:line="240" w:lineRule="auto"/>
              <w:ind w:firstLine="432"/>
              <w:rPr>
                <w:rFonts w:ascii="Times New Roman" w:hAnsi="Times New Roman"/>
              </w:rPr>
            </w:pPr>
            <w:r w:rsidRPr="007E79D2">
              <w:rPr>
                <w:rFonts w:ascii="Times New Roman" w:hAnsi="Times New Roman"/>
                <w:smallCaps/>
              </w:rPr>
              <w:t>(a</w:t>
            </w:r>
            <w:r w:rsidR="00FC3D79" w:rsidRPr="007E79D2">
              <w:rPr>
                <w:rFonts w:ascii="Times New Roman" w:hAnsi="Times New Roman"/>
              </w:rPr>
              <w:t>) Brandy—</w:t>
            </w:r>
          </w:p>
        </w:tc>
        <w:tc>
          <w:tcPr>
            <w:tcW w:w="1350"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p>
        </w:tc>
      </w:tr>
      <w:tr w:rsidR="00FC3D79" w:rsidRPr="007E79D2" w:rsidTr="00593169">
        <w:trPr>
          <w:trHeight w:val="20"/>
        </w:trPr>
        <w:tc>
          <w:tcPr>
            <w:tcW w:w="996" w:type="pct"/>
            <w:tcBorders>
              <w:right w:val="single" w:sz="4" w:space="0" w:color="auto"/>
            </w:tcBorders>
          </w:tcPr>
          <w:p w:rsidR="00FC3D79" w:rsidRPr="007E79D2" w:rsidRDefault="00FC3D79" w:rsidP="007E79D2">
            <w:pPr>
              <w:spacing w:after="0" w:line="240" w:lineRule="auto"/>
              <w:ind w:right="720"/>
              <w:jc w:val="right"/>
              <w:rPr>
                <w:rFonts w:ascii="Times New Roman" w:hAnsi="Times New Roman"/>
              </w:rPr>
            </w:pPr>
          </w:p>
        </w:tc>
        <w:tc>
          <w:tcPr>
            <w:tcW w:w="2654" w:type="pct"/>
            <w:tcBorders>
              <w:left w:val="single" w:sz="4" w:space="0" w:color="auto"/>
              <w:right w:val="single" w:sz="4" w:space="0" w:color="auto"/>
            </w:tcBorders>
          </w:tcPr>
          <w:p w:rsidR="00FC3D79" w:rsidRPr="007E79D2" w:rsidRDefault="00FC3D79" w:rsidP="007E79D2">
            <w:pPr>
              <w:spacing w:after="0" w:line="240" w:lineRule="auto"/>
              <w:ind w:left="1008" w:hanging="288"/>
              <w:rPr>
                <w:rFonts w:ascii="Times New Roman" w:hAnsi="Times New Roman"/>
              </w:rPr>
            </w:pPr>
            <w:r w:rsidRPr="007E79D2">
              <w:rPr>
                <w:rFonts w:ascii="Times New Roman" w:hAnsi="Times New Roman"/>
              </w:rPr>
              <w:t>(1) When not exceeding the strength of proof</w:t>
            </w:r>
          </w:p>
        </w:tc>
        <w:tc>
          <w:tcPr>
            <w:tcW w:w="1350"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r w:rsidRPr="007E79D2">
              <w:rPr>
                <w:rFonts w:ascii="Times New Roman" w:hAnsi="Times New Roman"/>
              </w:rPr>
              <w:t>Free</w:t>
            </w:r>
          </w:p>
        </w:tc>
      </w:tr>
      <w:tr w:rsidR="00FC3D79" w:rsidRPr="007E79D2" w:rsidTr="00593169">
        <w:trPr>
          <w:trHeight w:val="20"/>
        </w:trPr>
        <w:tc>
          <w:tcPr>
            <w:tcW w:w="996" w:type="pct"/>
            <w:tcBorders>
              <w:right w:val="single" w:sz="4" w:space="0" w:color="auto"/>
            </w:tcBorders>
          </w:tcPr>
          <w:p w:rsidR="00FC3D79" w:rsidRPr="007E79D2" w:rsidRDefault="00FC3D79" w:rsidP="007E79D2">
            <w:pPr>
              <w:spacing w:after="0" w:line="240" w:lineRule="auto"/>
              <w:ind w:right="720"/>
              <w:jc w:val="right"/>
              <w:rPr>
                <w:rFonts w:ascii="Times New Roman" w:hAnsi="Times New Roman"/>
              </w:rPr>
            </w:pPr>
          </w:p>
        </w:tc>
        <w:tc>
          <w:tcPr>
            <w:tcW w:w="2654" w:type="pct"/>
            <w:tcBorders>
              <w:left w:val="single" w:sz="4" w:space="0" w:color="auto"/>
              <w:right w:val="single" w:sz="4" w:space="0" w:color="auto"/>
            </w:tcBorders>
          </w:tcPr>
          <w:p w:rsidR="00FC3D79" w:rsidRPr="007E79D2" w:rsidRDefault="00FC3D79" w:rsidP="007E79D2">
            <w:pPr>
              <w:spacing w:after="0" w:line="240" w:lineRule="auto"/>
              <w:ind w:left="1008" w:hanging="288"/>
              <w:rPr>
                <w:rFonts w:ascii="Times New Roman" w:hAnsi="Times New Roman"/>
              </w:rPr>
            </w:pPr>
            <w:r w:rsidRPr="007E79D2">
              <w:rPr>
                <w:rFonts w:ascii="Times New Roman" w:hAnsi="Times New Roman"/>
              </w:rPr>
              <w:t xml:space="preserve">(2) When exceeding the strength </w:t>
            </w:r>
            <w:r w:rsidR="00586250" w:rsidRPr="007E79D2">
              <w:rPr>
                <w:rFonts w:ascii="Times New Roman" w:hAnsi="Times New Roman"/>
              </w:rPr>
              <w:t xml:space="preserve">of </w:t>
            </w:r>
            <w:r w:rsidRPr="007E79D2">
              <w:rPr>
                <w:rFonts w:ascii="Times New Roman" w:hAnsi="Times New Roman"/>
              </w:rPr>
              <w:t>proof</w:t>
            </w:r>
          </w:p>
        </w:tc>
        <w:tc>
          <w:tcPr>
            <w:tcW w:w="1350"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r w:rsidRPr="007E79D2">
              <w:rPr>
                <w:rFonts w:ascii="Times New Roman" w:hAnsi="Times New Roman"/>
              </w:rPr>
              <w:t>Free</w:t>
            </w:r>
          </w:p>
        </w:tc>
      </w:tr>
      <w:tr w:rsidR="00FC3D79" w:rsidRPr="007E79D2" w:rsidTr="00593169">
        <w:trPr>
          <w:trHeight w:val="20"/>
        </w:trPr>
        <w:tc>
          <w:tcPr>
            <w:tcW w:w="996" w:type="pct"/>
            <w:tcBorders>
              <w:right w:val="single" w:sz="4" w:space="0" w:color="auto"/>
            </w:tcBorders>
          </w:tcPr>
          <w:p w:rsidR="00FC3D79" w:rsidRPr="007E79D2" w:rsidRDefault="00FC3D79" w:rsidP="007E79D2">
            <w:pPr>
              <w:spacing w:after="0" w:line="240" w:lineRule="auto"/>
              <w:ind w:right="720"/>
              <w:jc w:val="right"/>
              <w:rPr>
                <w:rFonts w:ascii="Times New Roman" w:hAnsi="Times New Roman"/>
              </w:rPr>
            </w:pPr>
          </w:p>
        </w:tc>
        <w:tc>
          <w:tcPr>
            <w:tcW w:w="2654" w:type="pct"/>
            <w:tcBorders>
              <w:left w:val="single" w:sz="4" w:space="0" w:color="auto"/>
              <w:right w:val="single" w:sz="4" w:space="0" w:color="auto"/>
            </w:tcBorders>
          </w:tcPr>
          <w:p w:rsidR="00FC3D79" w:rsidRPr="007E79D2" w:rsidRDefault="00586250" w:rsidP="007E79D2">
            <w:pPr>
              <w:spacing w:after="0" w:line="240" w:lineRule="auto"/>
              <w:ind w:firstLine="432"/>
              <w:rPr>
                <w:rFonts w:ascii="Times New Roman" w:hAnsi="Times New Roman"/>
              </w:rPr>
            </w:pPr>
            <w:r w:rsidRPr="007E79D2">
              <w:rPr>
                <w:rFonts w:ascii="Times New Roman" w:hAnsi="Times New Roman"/>
                <w:smallCaps/>
              </w:rPr>
              <w:t>(h</w:t>
            </w:r>
            <w:r w:rsidR="00FC3D79" w:rsidRPr="007E79D2">
              <w:rPr>
                <w:rFonts w:ascii="Times New Roman" w:hAnsi="Times New Roman"/>
              </w:rPr>
              <w:t>) Liqueurs—</w:t>
            </w:r>
            <w:r w:rsidR="00DD5DFE" w:rsidRPr="007E79D2">
              <w:rPr>
                <w:rFonts w:ascii="Times New Roman" w:hAnsi="Times New Roman"/>
              </w:rPr>
              <w:t>’</w:t>
            </w:r>
          </w:p>
        </w:tc>
        <w:tc>
          <w:tcPr>
            <w:tcW w:w="1350"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p>
        </w:tc>
      </w:tr>
      <w:tr w:rsidR="00FC3D79" w:rsidRPr="007E79D2" w:rsidTr="00593169">
        <w:trPr>
          <w:trHeight w:val="20"/>
        </w:trPr>
        <w:tc>
          <w:tcPr>
            <w:tcW w:w="996" w:type="pct"/>
            <w:tcBorders>
              <w:right w:val="single" w:sz="4" w:space="0" w:color="auto"/>
            </w:tcBorders>
          </w:tcPr>
          <w:p w:rsidR="00FC3D79" w:rsidRPr="007E79D2" w:rsidRDefault="00FC3D79" w:rsidP="007E79D2">
            <w:pPr>
              <w:spacing w:after="0" w:line="240" w:lineRule="auto"/>
              <w:ind w:right="720"/>
              <w:jc w:val="right"/>
              <w:rPr>
                <w:rFonts w:ascii="Times New Roman" w:hAnsi="Times New Roman"/>
              </w:rPr>
            </w:pPr>
          </w:p>
        </w:tc>
        <w:tc>
          <w:tcPr>
            <w:tcW w:w="2654" w:type="pct"/>
            <w:tcBorders>
              <w:left w:val="single" w:sz="4" w:space="0" w:color="auto"/>
              <w:right w:val="single" w:sz="4" w:space="0" w:color="auto"/>
            </w:tcBorders>
          </w:tcPr>
          <w:p w:rsidR="00FC3D79" w:rsidRPr="007E79D2" w:rsidRDefault="00FC3D79" w:rsidP="007E79D2">
            <w:pPr>
              <w:spacing w:after="0" w:line="240" w:lineRule="auto"/>
              <w:ind w:left="1008" w:hanging="288"/>
              <w:rPr>
                <w:rFonts w:ascii="Times New Roman" w:hAnsi="Times New Roman"/>
              </w:rPr>
            </w:pPr>
            <w:r w:rsidRPr="007E79D2">
              <w:rPr>
                <w:rFonts w:ascii="Times New Roman" w:hAnsi="Times New Roman"/>
              </w:rPr>
              <w:t>(1) When not exceeding the strength of proof</w:t>
            </w:r>
          </w:p>
        </w:tc>
        <w:tc>
          <w:tcPr>
            <w:tcW w:w="1350"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r w:rsidRPr="007E79D2">
              <w:rPr>
                <w:rFonts w:ascii="Times New Roman" w:hAnsi="Times New Roman"/>
              </w:rPr>
              <w:t>Free</w:t>
            </w:r>
          </w:p>
        </w:tc>
      </w:tr>
      <w:tr w:rsidR="00FC3D79" w:rsidRPr="007E79D2" w:rsidTr="00593169">
        <w:trPr>
          <w:trHeight w:val="20"/>
        </w:trPr>
        <w:tc>
          <w:tcPr>
            <w:tcW w:w="996" w:type="pct"/>
            <w:tcBorders>
              <w:right w:val="single" w:sz="4" w:space="0" w:color="auto"/>
            </w:tcBorders>
          </w:tcPr>
          <w:p w:rsidR="00FC3D79" w:rsidRPr="007E79D2" w:rsidRDefault="00FC3D79" w:rsidP="007E79D2">
            <w:pPr>
              <w:spacing w:after="0" w:line="240" w:lineRule="auto"/>
              <w:ind w:right="720"/>
              <w:jc w:val="right"/>
              <w:rPr>
                <w:rFonts w:ascii="Times New Roman" w:hAnsi="Times New Roman"/>
              </w:rPr>
            </w:pPr>
          </w:p>
        </w:tc>
        <w:tc>
          <w:tcPr>
            <w:tcW w:w="2654" w:type="pct"/>
            <w:tcBorders>
              <w:left w:val="single" w:sz="4" w:space="0" w:color="auto"/>
              <w:right w:val="single" w:sz="4" w:space="0" w:color="auto"/>
            </w:tcBorders>
          </w:tcPr>
          <w:p w:rsidR="00FC3D79" w:rsidRPr="007E79D2" w:rsidRDefault="00FC3D79" w:rsidP="007E79D2">
            <w:pPr>
              <w:spacing w:after="0" w:line="240" w:lineRule="auto"/>
              <w:ind w:left="1008" w:hanging="288"/>
              <w:rPr>
                <w:rFonts w:ascii="Times New Roman" w:hAnsi="Times New Roman"/>
              </w:rPr>
            </w:pPr>
            <w:r w:rsidRPr="007E79D2">
              <w:rPr>
                <w:rFonts w:ascii="Times New Roman" w:hAnsi="Times New Roman"/>
              </w:rPr>
              <w:t>(2) When exceeding the strength of proof</w:t>
            </w:r>
          </w:p>
        </w:tc>
        <w:tc>
          <w:tcPr>
            <w:tcW w:w="1350"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r w:rsidRPr="007E79D2">
              <w:rPr>
                <w:rFonts w:ascii="Times New Roman" w:hAnsi="Times New Roman"/>
              </w:rPr>
              <w:t>Free</w:t>
            </w:r>
          </w:p>
        </w:tc>
      </w:tr>
      <w:tr w:rsidR="00FC3D79" w:rsidRPr="007E79D2" w:rsidTr="00593169">
        <w:trPr>
          <w:trHeight w:val="20"/>
        </w:trPr>
        <w:tc>
          <w:tcPr>
            <w:tcW w:w="996" w:type="pct"/>
            <w:tcBorders>
              <w:right w:val="single" w:sz="4" w:space="0" w:color="auto"/>
            </w:tcBorders>
          </w:tcPr>
          <w:p w:rsidR="00FC3D79" w:rsidRPr="007E79D2" w:rsidRDefault="00FC3D79" w:rsidP="007E79D2">
            <w:pPr>
              <w:spacing w:after="0" w:line="240" w:lineRule="auto"/>
              <w:ind w:right="720"/>
              <w:jc w:val="right"/>
              <w:rPr>
                <w:rFonts w:ascii="Times New Roman" w:hAnsi="Times New Roman"/>
              </w:rPr>
            </w:pPr>
            <w:r w:rsidRPr="007E79D2">
              <w:rPr>
                <w:rFonts w:ascii="Times New Roman" w:hAnsi="Times New Roman"/>
              </w:rPr>
              <w:t>8.</w:t>
            </w:r>
          </w:p>
        </w:tc>
        <w:tc>
          <w:tcPr>
            <w:tcW w:w="2654" w:type="pct"/>
            <w:tcBorders>
              <w:left w:val="single" w:sz="4" w:space="0" w:color="auto"/>
              <w:right w:val="single" w:sz="4" w:space="0" w:color="auto"/>
            </w:tcBorders>
          </w:tcPr>
          <w:p w:rsidR="00FC3D79" w:rsidRPr="007E79D2" w:rsidRDefault="00FC3D79" w:rsidP="007E79D2">
            <w:pPr>
              <w:spacing w:after="0" w:line="240" w:lineRule="auto"/>
              <w:rPr>
                <w:rFonts w:ascii="Times New Roman" w:hAnsi="Times New Roman"/>
              </w:rPr>
            </w:pPr>
            <w:r w:rsidRPr="007E79D2">
              <w:rPr>
                <w:rFonts w:ascii="Times New Roman" w:hAnsi="Times New Roman"/>
              </w:rPr>
              <w:t>Perfumed Spirits</w:t>
            </w:r>
          </w:p>
        </w:tc>
        <w:tc>
          <w:tcPr>
            <w:tcW w:w="1350"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r w:rsidRPr="007E79D2">
              <w:rPr>
                <w:rFonts w:ascii="Times New Roman" w:hAnsi="Times New Roman"/>
              </w:rPr>
              <w:t>5% ad valorem</w:t>
            </w:r>
          </w:p>
        </w:tc>
      </w:tr>
      <w:tr w:rsidR="00FC3D79" w:rsidRPr="007E79D2" w:rsidTr="00593169">
        <w:trPr>
          <w:trHeight w:val="20"/>
        </w:trPr>
        <w:tc>
          <w:tcPr>
            <w:tcW w:w="996" w:type="pct"/>
            <w:tcBorders>
              <w:right w:val="single" w:sz="4" w:space="0" w:color="auto"/>
            </w:tcBorders>
          </w:tcPr>
          <w:p w:rsidR="00FC3D79" w:rsidRPr="007E79D2" w:rsidRDefault="00FC3D79" w:rsidP="007E79D2">
            <w:pPr>
              <w:spacing w:after="0" w:line="240" w:lineRule="auto"/>
              <w:ind w:right="418"/>
              <w:jc w:val="right"/>
              <w:rPr>
                <w:rFonts w:ascii="Times New Roman" w:hAnsi="Times New Roman"/>
              </w:rPr>
            </w:pPr>
            <w:r w:rsidRPr="007E79D2">
              <w:rPr>
                <w:rFonts w:ascii="Times New Roman" w:hAnsi="Times New Roman"/>
              </w:rPr>
              <w:t>Ex 10. (</w:t>
            </w:r>
            <w:r w:rsidR="00586250" w:rsidRPr="007E79D2">
              <w:rPr>
                <w:rFonts w:ascii="Times New Roman" w:hAnsi="Times New Roman"/>
                <w:smallCaps/>
              </w:rPr>
              <w:t>a)</w:t>
            </w:r>
          </w:p>
        </w:tc>
        <w:tc>
          <w:tcPr>
            <w:tcW w:w="2654" w:type="pct"/>
            <w:tcBorders>
              <w:left w:val="single" w:sz="4" w:space="0" w:color="auto"/>
              <w:right w:val="single" w:sz="4" w:space="0" w:color="auto"/>
            </w:tcBorders>
          </w:tcPr>
          <w:p w:rsidR="00FC3D79" w:rsidRPr="007E79D2" w:rsidRDefault="00FC3D79" w:rsidP="007E79D2">
            <w:pPr>
              <w:spacing w:after="0" w:line="240" w:lineRule="auto"/>
              <w:ind w:left="288" w:hanging="288"/>
              <w:rPr>
                <w:rFonts w:ascii="Times New Roman" w:hAnsi="Times New Roman"/>
              </w:rPr>
            </w:pPr>
            <w:r w:rsidRPr="007E79D2">
              <w:rPr>
                <w:rFonts w:ascii="Times New Roman" w:hAnsi="Times New Roman"/>
              </w:rPr>
              <w:t>Chloroform, containing not more than 5 per cent. of proof spirit</w:t>
            </w:r>
          </w:p>
        </w:tc>
        <w:tc>
          <w:tcPr>
            <w:tcW w:w="1350"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r w:rsidRPr="007E79D2">
              <w:rPr>
                <w:rFonts w:ascii="Times New Roman" w:hAnsi="Times New Roman"/>
              </w:rPr>
              <w:t>5% ad valorem</w:t>
            </w:r>
          </w:p>
        </w:tc>
      </w:tr>
      <w:tr w:rsidR="00FC3D79" w:rsidRPr="007E79D2" w:rsidTr="00593169">
        <w:trPr>
          <w:trHeight w:val="20"/>
        </w:trPr>
        <w:tc>
          <w:tcPr>
            <w:tcW w:w="996" w:type="pct"/>
            <w:tcBorders>
              <w:right w:val="single" w:sz="4" w:space="0" w:color="auto"/>
            </w:tcBorders>
          </w:tcPr>
          <w:p w:rsidR="00FC3D79" w:rsidRPr="007E79D2" w:rsidRDefault="00FC3D79" w:rsidP="007E79D2">
            <w:pPr>
              <w:spacing w:after="0" w:line="240" w:lineRule="auto"/>
              <w:ind w:right="720"/>
              <w:jc w:val="right"/>
              <w:rPr>
                <w:rFonts w:ascii="Times New Roman" w:hAnsi="Times New Roman"/>
              </w:rPr>
            </w:pPr>
            <w:r w:rsidRPr="007E79D2">
              <w:rPr>
                <w:rFonts w:ascii="Times New Roman" w:hAnsi="Times New Roman"/>
              </w:rPr>
              <w:t>Ex 12.</w:t>
            </w:r>
          </w:p>
        </w:tc>
        <w:tc>
          <w:tcPr>
            <w:tcW w:w="2654" w:type="pct"/>
            <w:tcBorders>
              <w:left w:val="single" w:sz="4" w:space="0" w:color="auto"/>
              <w:right w:val="single" w:sz="4" w:space="0" w:color="auto"/>
            </w:tcBorders>
          </w:tcPr>
          <w:p w:rsidR="00FC3D79" w:rsidRPr="007E79D2" w:rsidRDefault="00FC3D79" w:rsidP="007E79D2">
            <w:pPr>
              <w:spacing w:after="0" w:line="240" w:lineRule="auto"/>
              <w:rPr>
                <w:rFonts w:ascii="Times New Roman" w:hAnsi="Times New Roman"/>
              </w:rPr>
            </w:pPr>
            <w:r w:rsidRPr="007E79D2">
              <w:rPr>
                <w:rFonts w:ascii="Times New Roman" w:hAnsi="Times New Roman"/>
              </w:rPr>
              <w:t>Natural Champagne</w:t>
            </w:r>
          </w:p>
        </w:tc>
        <w:tc>
          <w:tcPr>
            <w:tcW w:w="1350"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r w:rsidRPr="007E79D2">
              <w:rPr>
                <w:rFonts w:ascii="Times New Roman" w:hAnsi="Times New Roman"/>
              </w:rPr>
              <w:t>Free</w:t>
            </w:r>
          </w:p>
        </w:tc>
      </w:tr>
      <w:tr w:rsidR="00FC3D79" w:rsidRPr="007E79D2" w:rsidTr="00593169">
        <w:trPr>
          <w:trHeight w:val="20"/>
        </w:trPr>
        <w:tc>
          <w:tcPr>
            <w:tcW w:w="996" w:type="pct"/>
            <w:tcBorders>
              <w:right w:val="single" w:sz="4" w:space="0" w:color="auto"/>
            </w:tcBorders>
          </w:tcPr>
          <w:p w:rsidR="00FC3D79" w:rsidRPr="007E79D2" w:rsidRDefault="00FC3D79" w:rsidP="007E79D2">
            <w:pPr>
              <w:spacing w:after="0" w:line="240" w:lineRule="auto"/>
              <w:ind w:right="720"/>
              <w:jc w:val="right"/>
              <w:rPr>
                <w:rFonts w:ascii="Times New Roman" w:hAnsi="Times New Roman"/>
              </w:rPr>
            </w:pPr>
            <w:r w:rsidRPr="007E79D2">
              <w:rPr>
                <w:rFonts w:ascii="Times New Roman" w:hAnsi="Times New Roman"/>
              </w:rPr>
              <w:t>13.</w:t>
            </w:r>
          </w:p>
        </w:tc>
        <w:tc>
          <w:tcPr>
            <w:tcW w:w="2654" w:type="pct"/>
            <w:tcBorders>
              <w:left w:val="single" w:sz="4" w:space="0" w:color="auto"/>
              <w:right w:val="single" w:sz="4" w:space="0" w:color="auto"/>
            </w:tcBorders>
          </w:tcPr>
          <w:p w:rsidR="00FC3D79" w:rsidRPr="007E79D2" w:rsidRDefault="00FC3D79" w:rsidP="007E79D2">
            <w:pPr>
              <w:spacing w:after="0" w:line="240" w:lineRule="auto"/>
              <w:rPr>
                <w:rFonts w:ascii="Times New Roman" w:hAnsi="Times New Roman"/>
              </w:rPr>
            </w:pPr>
            <w:r w:rsidRPr="007E79D2">
              <w:rPr>
                <w:rFonts w:ascii="Times New Roman" w:hAnsi="Times New Roman"/>
              </w:rPr>
              <w:t>Wine, Still (including Medicated and Vermouth):—</w:t>
            </w:r>
          </w:p>
        </w:tc>
        <w:tc>
          <w:tcPr>
            <w:tcW w:w="1350"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p>
        </w:tc>
      </w:tr>
      <w:tr w:rsidR="007C2FA0" w:rsidRPr="007E79D2" w:rsidTr="00593169">
        <w:trPr>
          <w:trHeight w:val="20"/>
        </w:trPr>
        <w:tc>
          <w:tcPr>
            <w:tcW w:w="996" w:type="pct"/>
            <w:tcBorders>
              <w:right w:val="single" w:sz="4" w:space="0" w:color="auto"/>
            </w:tcBorders>
          </w:tcPr>
          <w:p w:rsidR="007C2FA0" w:rsidRPr="007E79D2" w:rsidRDefault="007C2FA0" w:rsidP="007E79D2">
            <w:pPr>
              <w:spacing w:after="0" w:line="240" w:lineRule="auto"/>
              <w:ind w:right="720"/>
              <w:jc w:val="right"/>
              <w:rPr>
                <w:rFonts w:ascii="Times New Roman" w:hAnsi="Times New Roman"/>
              </w:rPr>
            </w:pPr>
          </w:p>
        </w:tc>
        <w:tc>
          <w:tcPr>
            <w:tcW w:w="2654" w:type="pct"/>
            <w:tcBorders>
              <w:left w:val="single" w:sz="4" w:space="0" w:color="auto"/>
              <w:right w:val="single" w:sz="4" w:space="0" w:color="auto"/>
            </w:tcBorders>
          </w:tcPr>
          <w:p w:rsidR="007C2FA0" w:rsidRPr="007E79D2" w:rsidRDefault="007C2FA0" w:rsidP="007E79D2">
            <w:pPr>
              <w:spacing w:after="0" w:line="240" w:lineRule="auto"/>
              <w:ind w:left="864" w:hanging="432"/>
              <w:rPr>
                <w:rFonts w:ascii="Times New Roman" w:hAnsi="Times New Roman"/>
              </w:rPr>
            </w:pPr>
            <w:r w:rsidRPr="007E79D2">
              <w:rPr>
                <w:rFonts w:ascii="Times New Roman" w:hAnsi="Times New Roman"/>
                <w:smallCaps/>
              </w:rPr>
              <w:t>(a</w:t>
            </w:r>
            <w:r w:rsidRPr="007E79D2">
              <w:rPr>
                <w:rFonts w:ascii="Times New Roman" w:hAnsi="Times New Roman"/>
              </w:rPr>
              <w:t>) Containing up to and including 35 per cent, of proof spirit—</w:t>
            </w:r>
          </w:p>
        </w:tc>
        <w:tc>
          <w:tcPr>
            <w:tcW w:w="1350" w:type="pct"/>
            <w:tcBorders>
              <w:left w:val="single" w:sz="4" w:space="0" w:color="auto"/>
            </w:tcBorders>
            <w:vAlign w:val="bottom"/>
          </w:tcPr>
          <w:p w:rsidR="007C2FA0" w:rsidRPr="007E79D2" w:rsidRDefault="007C2FA0" w:rsidP="007E79D2">
            <w:pPr>
              <w:spacing w:after="0" w:line="240" w:lineRule="auto"/>
              <w:ind w:left="144"/>
              <w:rPr>
                <w:rFonts w:ascii="Times New Roman" w:hAnsi="Times New Roman"/>
              </w:rPr>
            </w:pPr>
          </w:p>
        </w:tc>
      </w:tr>
      <w:tr w:rsidR="007C2FA0" w:rsidRPr="007E79D2" w:rsidTr="00593169">
        <w:trPr>
          <w:trHeight w:val="20"/>
        </w:trPr>
        <w:tc>
          <w:tcPr>
            <w:tcW w:w="996" w:type="pct"/>
            <w:tcBorders>
              <w:right w:val="single" w:sz="4" w:space="0" w:color="auto"/>
            </w:tcBorders>
          </w:tcPr>
          <w:p w:rsidR="007C2FA0" w:rsidRPr="007E79D2" w:rsidRDefault="007C2FA0" w:rsidP="007E79D2">
            <w:pPr>
              <w:spacing w:after="0" w:line="240" w:lineRule="auto"/>
              <w:ind w:right="720"/>
              <w:jc w:val="right"/>
              <w:rPr>
                <w:rFonts w:ascii="Times New Roman" w:hAnsi="Times New Roman"/>
              </w:rPr>
            </w:pPr>
          </w:p>
        </w:tc>
        <w:tc>
          <w:tcPr>
            <w:tcW w:w="2654" w:type="pct"/>
            <w:tcBorders>
              <w:left w:val="single" w:sz="4" w:space="0" w:color="auto"/>
              <w:right w:val="single" w:sz="4" w:space="0" w:color="auto"/>
            </w:tcBorders>
          </w:tcPr>
          <w:p w:rsidR="007C2FA0" w:rsidRPr="007E79D2" w:rsidRDefault="007C2FA0" w:rsidP="007E79D2">
            <w:pPr>
              <w:spacing w:after="0" w:line="240" w:lineRule="auto"/>
              <w:ind w:left="432" w:firstLine="864"/>
              <w:rPr>
                <w:rFonts w:ascii="Times New Roman" w:hAnsi="Times New Roman"/>
                <w:b/>
                <w:smallCaps/>
              </w:rPr>
            </w:pPr>
            <w:r w:rsidRPr="007E79D2">
              <w:rPr>
                <w:rFonts w:ascii="Times New Roman" w:hAnsi="Times New Roman"/>
              </w:rPr>
              <w:t>(2) In bottle</w:t>
            </w:r>
          </w:p>
        </w:tc>
        <w:tc>
          <w:tcPr>
            <w:tcW w:w="1350" w:type="pct"/>
            <w:tcBorders>
              <w:left w:val="single" w:sz="4" w:space="0" w:color="auto"/>
            </w:tcBorders>
            <w:vAlign w:val="bottom"/>
          </w:tcPr>
          <w:p w:rsidR="007C2FA0" w:rsidRPr="007E79D2" w:rsidRDefault="004E62B5" w:rsidP="007E79D2">
            <w:pPr>
              <w:spacing w:after="0" w:line="240" w:lineRule="auto"/>
              <w:ind w:left="144"/>
              <w:rPr>
                <w:rFonts w:ascii="Times New Roman" w:hAnsi="Times New Roman"/>
              </w:rPr>
            </w:pPr>
            <w:r w:rsidRPr="007E79D2">
              <w:rPr>
                <w:rFonts w:ascii="Times New Roman" w:hAnsi="Times New Roman"/>
              </w:rPr>
              <w:t>Free</w:t>
            </w:r>
          </w:p>
        </w:tc>
      </w:tr>
    </w:tbl>
    <w:p w:rsidR="00FC3D79" w:rsidRPr="007E79D2" w:rsidRDefault="006015F6" w:rsidP="007E79D2">
      <w:pPr>
        <w:spacing w:after="60" w:line="240" w:lineRule="auto"/>
        <w:jc w:val="center"/>
        <w:rPr>
          <w:rFonts w:ascii="Times New Roman" w:hAnsi="Times New Roman"/>
        </w:rPr>
      </w:pPr>
      <w:r w:rsidRPr="007E79D2">
        <w:rPr>
          <w:rFonts w:ascii="Times New Roman" w:hAnsi="Times New Roman"/>
        </w:rPr>
        <w:br w:type="page"/>
      </w:r>
      <w:r w:rsidR="00586250" w:rsidRPr="007E79D2">
        <w:rPr>
          <w:rFonts w:ascii="Times New Roman" w:hAnsi="Times New Roman"/>
          <w:smallCaps/>
        </w:rPr>
        <w:lastRenderedPageBreak/>
        <w:t xml:space="preserve">Schedule </w:t>
      </w:r>
      <w:r w:rsidR="00FC3D79" w:rsidRPr="007E79D2">
        <w:rPr>
          <w:rFonts w:ascii="Times New Roman" w:hAnsi="Times New Roman"/>
        </w:rPr>
        <w:t>C—</w:t>
      </w:r>
      <w:r w:rsidR="00586250" w:rsidRPr="007E79D2">
        <w:rPr>
          <w:rFonts w:ascii="Times New Roman" w:hAnsi="Times New Roman"/>
          <w:i/>
        </w:rPr>
        <w:t>continued.</w:t>
      </w:r>
    </w:p>
    <w:tbl>
      <w:tblPr>
        <w:tblW w:w="5239" w:type="pct"/>
        <w:tblCellMar>
          <w:left w:w="40" w:type="dxa"/>
          <w:right w:w="40" w:type="dxa"/>
        </w:tblCellMar>
        <w:tblLook w:val="04A0" w:firstRow="1" w:lastRow="0" w:firstColumn="1" w:lastColumn="0" w:noHBand="0" w:noVBand="1"/>
      </w:tblPr>
      <w:tblGrid>
        <w:gridCol w:w="1871"/>
        <w:gridCol w:w="5459"/>
        <w:gridCol w:w="2214"/>
      </w:tblGrid>
      <w:tr w:rsidR="00FC3D79" w:rsidRPr="007E79D2" w:rsidTr="00F929B8">
        <w:trPr>
          <w:trHeight w:val="20"/>
        </w:trPr>
        <w:tc>
          <w:tcPr>
            <w:tcW w:w="980" w:type="pct"/>
            <w:tcBorders>
              <w:top w:val="single" w:sz="4" w:space="0" w:color="auto"/>
              <w:bottom w:val="single" w:sz="4" w:space="0" w:color="auto"/>
              <w:right w:val="single" w:sz="4" w:space="0" w:color="auto"/>
            </w:tcBorders>
            <w:vAlign w:val="center"/>
          </w:tcPr>
          <w:p w:rsidR="00FC3D79" w:rsidRPr="007E79D2" w:rsidRDefault="00586250" w:rsidP="007E79D2">
            <w:pPr>
              <w:spacing w:after="0" w:line="240" w:lineRule="auto"/>
              <w:jc w:val="center"/>
              <w:rPr>
                <w:rFonts w:ascii="Times New Roman" w:hAnsi="Times New Roman"/>
              </w:rPr>
            </w:pPr>
            <w:r w:rsidRPr="007E79D2">
              <w:rPr>
                <w:rFonts w:ascii="Times New Roman" w:hAnsi="Times New Roman"/>
              </w:rPr>
              <w:t>Item of the Australian Customs Tariff</w:t>
            </w:r>
          </w:p>
        </w:tc>
        <w:tc>
          <w:tcPr>
            <w:tcW w:w="2860" w:type="pct"/>
            <w:tcBorders>
              <w:top w:val="single" w:sz="4" w:space="0" w:color="auto"/>
              <w:left w:val="single" w:sz="4" w:space="0" w:color="auto"/>
              <w:bottom w:val="single" w:sz="4" w:space="0" w:color="auto"/>
              <w:right w:val="single" w:sz="4" w:space="0" w:color="auto"/>
            </w:tcBorders>
            <w:vAlign w:val="center"/>
          </w:tcPr>
          <w:p w:rsidR="00FC3D79" w:rsidRPr="007E79D2" w:rsidRDefault="00586250" w:rsidP="007E79D2">
            <w:pPr>
              <w:spacing w:after="0" w:line="240" w:lineRule="auto"/>
              <w:jc w:val="center"/>
              <w:rPr>
                <w:rFonts w:ascii="Times New Roman" w:hAnsi="Times New Roman"/>
              </w:rPr>
            </w:pPr>
            <w:r w:rsidRPr="007E79D2">
              <w:rPr>
                <w:rFonts w:ascii="Times New Roman" w:hAnsi="Times New Roman"/>
              </w:rPr>
              <w:t>Description of Products</w:t>
            </w:r>
          </w:p>
        </w:tc>
        <w:tc>
          <w:tcPr>
            <w:tcW w:w="1160" w:type="pct"/>
            <w:tcBorders>
              <w:top w:val="single" w:sz="4" w:space="0" w:color="auto"/>
              <w:left w:val="single" w:sz="4" w:space="0" w:color="auto"/>
              <w:bottom w:val="single" w:sz="4" w:space="0" w:color="auto"/>
            </w:tcBorders>
            <w:vAlign w:val="center"/>
          </w:tcPr>
          <w:p w:rsidR="00FC3D79" w:rsidRPr="007E79D2" w:rsidRDefault="00586250" w:rsidP="007E79D2">
            <w:pPr>
              <w:spacing w:after="0" w:line="240" w:lineRule="auto"/>
              <w:jc w:val="center"/>
              <w:rPr>
                <w:rFonts w:ascii="Times New Roman" w:hAnsi="Times New Roman"/>
              </w:rPr>
            </w:pPr>
            <w:r w:rsidRPr="007E79D2">
              <w:rPr>
                <w:rFonts w:ascii="Times New Roman" w:hAnsi="Times New Roman"/>
              </w:rPr>
              <w:t>Rate of Primage Duty</w:t>
            </w:r>
          </w:p>
        </w:tc>
      </w:tr>
      <w:tr w:rsidR="00FC3D79" w:rsidRPr="007E79D2" w:rsidTr="00F929B8">
        <w:trPr>
          <w:trHeight w:val="20"/>
        </w:trPr>
        <w:tc>
          <w:tcPr>
            <w:tcW w:w="980" w:type="pct"/>
            <w:tcBorders>
              <w:top w:val="single" w:sz="4" w:space="0" w:color="auto"/>
              <w:right w:val="single" w:sz="4" w:space="0" w:color="auto"/>
            </w:tcBorders>
          </w:tcPr>
          <w:p w:rsidR="00FC3D79" w:rsidRPr="007E79D2" w:rsidRDefault="00FC3D79" w:rsidP="007E79D2">
            <w:pPr>
              <w:spacing w:before="240" w:after="0" w:line="240" w:lineRule="auto"/>
              <w:ind w:right="864"/>
              <w:jc w:val="right"/>
              <w:rPr>
                <w:rFonts w:ascii="Times New Roman" w:hAnsi="Times New Roman"/>
              </w:rPr>
            </w:pPr>
            <w:r w:rsidRPr="007E79D2">
              <w:rPr>
                <w:rFonts w:ascii="Times New Roman" w:hAnsi="Times New Roman"/>
              </w:rPr>
              <w:t>Ex 17.</w:t>
            </w:r>
          </w:p>
        </w:tc>
        <w:tc>
          <w:tcPr>
            <w:tcW w:w="2860" w:type="pct"/>
            <w:tcBorders>
              <w:top w:val="single" w:sz="4" w:space="0" w:color="auto"/>
              <w:left w:val="single" w:sz="4" w:space="0" w:color="auto"/>
              <w:right w:val="single" w:sz="4" w:space="0" w:color="auto"/>
            </w:tcBorders>
          </w:tcPr>
          <w:p w:rsidR="00FC3D79" w:rsidRPr="007E79D2" w:rsidRDefault="00FC3D79" w:rsidP="007E79D2">
            <w:pPr>
              <w:spacing w:before="240" w:after="0" w:line="240" w:lineRule="auto"/>
              <w:ind w:left="432" w:hanging="432"/>
              <w:jc w:val="both"/>
              <w:rPr>
                <w:rFonts w:ascii="Times New Roman" w:hAnsi="Times New Roman"/>
              </w:rPr>
            </w:pPr>
            <w:r w:rsidRPr="007E79D2">
              <w:rPr>
                <w:rFonts w:ascii="Times New Roman" w:hAnsi="Times New Roman"/>
              </w:rPr>
              <w:t>Aerated or Mineral Waters, viz.:—</w:t>
            </w:r>
            <w:proofErr w:type="spellStart"/>
            <w:r w:rsidRPr="007E79D2">
              <w:rPr>
                <w:rFonts w:ascii="Times New Roman" w:hAnsi="Times New Roman"/>
              </w:rPr>
              <w:t>Contrexeville</w:t>
            </w:r>
            <w:proofErr w:type="spellEnd"/>
            <w:r w:rsidRPr="007E79D2">
              <w:rPr>
                <w:rFonts w:ascii="Times New Roman" w:hAnsi="Times New Roman"/>
              </w:rPr>
              <w:t xml:space="preserve"> Evian, P</w:t>
            </w:r>
            <w:r w:rsidR="00DC44A1" w:rsidRPr="007E79D2">
              <w:rPr>
                <w:rFonts w:ascii="Times New Roman" w:hAnsi="Times New Roman"/>
              </w:rPr>
              <w:t>e</w:t>
            </w:r>
            <w:r w:rsidRPr="007E79D2">
              <w:rPr>
                <w:rFonts w:ascii="Times New Roman" w:hAnsi="Times New Roman"/>
              </w:rPr>
              <w:t xml:space="preserve">rrier, St. </w:t>
            </w:r>
            <w:proofErr w:type="spellStart"/>
            <w:r w:rsidRPr="007E79D2">
              <w:rPr>
                <w:rFonts w:ascii="Times New Roman" w:hAnsi="Times New Roman"/>
              </w:rPr>
              <w:t>Galmier</w:t>
            </w:r>
            <w:proofErr w:type="spellEnd"/>
            <w:r w:rsidRPr="007E79D2">
              <w:rPr>
                <w:rFonts w:ascii="Times New Roman" w:hAnsi="Times New Roman"/>
              </w:rPr>
              <w:t xml:space="preserve">, </w:t>
            </w:r>
            <w:proofErr w:type="spellStart"/>
            <w:r w:rsidRPr="007E79D2">
              <w:rPr>
                <w:rFonts w:ascii="Times New Roman" w:hAnsi="Times New Roman"/>
              </w:rPr>
              <w:t>Vals</w:t>
            </w:r>
            <w:proofErr w:type="spellEnd"/>
            <w:r w:rsidRPr="007E79D2">
              <w:rPr>
                <w:rFonts w:ascii="Times New Roman" w:hAnsi="Times New Roman"/>
              </w:rPr>
              <w:t xml:space="preserve"> and </w:t>
            </w:r>
            <w:proofErr w:type="spellStart"/>
            <w:r w:rsidRPr="007E79D2">
              <w:rPr>
                <w:rFonts w:ascii="Times New Roman" w:hAnsi="Times New Roman"/>
              </w:rPr>
              <w:t>Vittel</w:t>
            </w:r>
            <w:proofErr w:type="spellEnd"/>
          </w:p>
        </w:tc>
        <w:tc>
          <w:tcPr>
            <w:tcW w:w="1160" w:type="pct"/>
            <w:tcBorders>
              <w:top w:val="single" w:sz="4" w:space="0" w:color="auto"/>
              <w:left w:val="single" w:sz="4" w:space="0" w:color="auto"/>
            </w:tcBorders>
            <w:vAlign w:val="bottom"/>
          </w:tcPr>
          <w:p w:rsidR="00FC3D79" w:rsidRPr="007E79D2" w:rsidRDefault="00FC3D79" w:rsidP="007E79D2">
            <w:pPr>
              <w:spacing w:before="240" w:after="0" w:line="240" w:lineRule="auto"/>
              <w:jc w:val="both"/>
              <w:rPr>
                <w:rFonts w:ascii="Times New Roman" w:hAnsi="Times New Roman"/>
              </w:rPr>
            </w:pPr>
            <w:r w:rsidRPr="007E79D2">
              <w:rPr>
                <w:rFonts w:ascii="Times New Roman" w:hAnsi="Times New Roman"/>
              </w:rPr>
              <w:t>Free</w:t>
            </w:r>
          </w:p>
        </w:tc>
      </w:tr>
      <w:tr w:rsidR="00FC3D79" w:rsidRPr="007E79D2" w:rsidTr="00F929B8">
        <w:trPr>
          <w:trHeight w:val="432"/>
        </w:trPr>
        <w:tc>
          <w:tcPr>
            <w:tcW w:w="980" w:type="pct"/>
            <w:tcBorders>
              <w:right w:val="single" w:sz="4" w:space="0" w:color="auto"/>
            </w:tcBorders>
          </w:tcPr>
          <w:p w:rsidR="00FC3D79" w:rsidRPr="007E79D2" w:rsidRDefault="00FC3D79" w:rsidP="007E79D2">
            <w:pPr>
              <w:spacing w:after="0" w:line="240" w:lineRule="auto"/>
              <w:ind w:right="216"/>
              <w:jc w:val="right"/>
              <w:rPr>
                <w:rFonts w:ascii="Times New Roman" w:hAnsi="Times New Roman"/>
              </w:rPr>
            </w:pPr>
            <w:r w:rsidRPr="007E79D2">
              <w:rPr>
                <w:rFonts w:ascii="Times New Roman" w:hAnsi="Times New Roman"/>
              </w:rPr>
              <w:t>Ex 54. (</w:t>
            </w:r>
            <w:r w:rsidR="00586250" w:rsidRPr="007E79D2">
              <w:rPr>
                <w:rFonts w:ascii="Times New Roman" w:hAnsi="Times New Roman"/>
                <w:smallCaps/>
              </w:rPr>
              <w:t>a</w:t>
            </w:r>
            <w:r w:rsidRPr="007E79D2">
              <w:rPr>
                <w:rFonts w:ascii="Times New Roman" w:hAnsi="Times New Roman"/>
              </w:rPr>
              <w:t>) (5)</w:t>
            </w:r>
          </w:p>
        </w:tc>
        <w:tc>
          <w:tcPr>
            <w:tcW w:w="2860" w:type="pct"/>
            <w:tcBorders>
              <w:left w:val="single" w:sz="4" w:space="0" w:color="auto"/>
              <w:right w:val="single" w:sz="4" w:space="0" w:color="auto"/>
            </w:tcBorders>
          </w:tcPr>
          <w:p w:rsidR="00FC3D79" w:rsidRPr="007E79D2" w:rsidRDefault="00FC3D79" w:rsidP="007E79D2">
            <w:pPr>
              <w:spacing w:before="120" w:after="0" w:line="240" w:lineRule="auto"/>
              <w:jc w:val="both"/>
              <w:rPr>
                <w:rFonts w:ascii="Times New Roman" w:hAnsi="Times New Roman"/>
              </w:rPr>
            </w:pPr>
            <w:r w:rsidRPr="007E79D2">
              <w:rPr>
                <w:rFonts w:ascii="Times New Roman" w:hAnsi="Times New Roman"/>
              </w:rPr>
              <w:t>Drained Cherries</w:t>
            </w:r>
          </w:p>
        </w:tc>
        <w:tc>
          <w:tcPr>
            <w:tcW w:w="1160" w:type="pct"/>
            <w:tcBorders>
              <w:left w:val="single" w:sz="4" w:space="0" w:color="auto"/>
            </w:tcBorders>
            <w:vAlign w:val="bottom"/>
          </w:tcPr>
          <w:p w:rsidR="00FC3D79" w:rsidRPr="007E79D2" w:rsidRDefault="00FC3D79" w:rsidP="007E79D2">
            <w:pPr>
              <w:spacing w:after="0" w:line="240" w:lineRule="auto"/>
              <w:jc w:val="both"/>
              <w:rPr>
                <w:rFonts w:ascii="Times New Roman" w:hAnsi="Times New Roman"/>
              </w:rPr>
            </w:pPr>
            <w:r w:rsidRPr="007E79D2">
              <w:rPr>
                <w:rFonts w:ascii="Times New Roman" w:hAnsi="Times New Roman"/>
              </w:rPr>
              <w:t>Free</w:t>
            </w:r>
          </w:p>
        </w:tc>
      </w:tr>
      <w:tr w:rsidR="00FC3D79" w:rsidRPr="007E79D2" w:rsidTr="00F929B8">
        <w:trPr>
          <w:trHeight w:val="20"/>
        </w:trPr>
        <w:tc>
          <w:tcPr>
            <w:tcW w:w="980" w:type="pct"/>
            <w:tcBorders>
              <w:right w:val="single" w:sz="4" w:space="0" w:color="auto"/>
            </w:tcBorders>
          </w:tcPr>
          <w:p w:rsidR="00FC3D79" w:rsidRPr="007E79D2" w:rsidRDefault="00FC3D79" w:rsidP="007E79D2">
            <w:pPr>
              <w:spacing w:after="0" w:line="240" w:lineRule="auto"/>
              <w:ind w:right="864"/>
              <w:jc w:val="right"/>
              <w:rPr>
                <w:rFonts w:ascii="Times New Roman" w:hAnsi="Times New Roman"/>
              </w:rPr>
            </w:pPr>
            <w:r w:rsidRPr="007E79D2">
              <w:rPr>
                <w:rFonts w:ascii="Times New Roman" w:hAnsi="Times New Roman"/>
              </w:rPr>
              <w:t>69.</w:t>
            </w:r>
          </w:p>
        </w:tc>
        <w:tc>
          <w:tcPr>
            <w:tcW w:w="2860" w:type="pct"/>
            <w:tcBorders>
              <w:left w:val="single" w:sz="4" w:space="0" w:color="auto"/>
              <w:right w:val="single" w:sz="4" w:space="0" w:color="auto"/>
            </w:tcBorders>
          </w:tcPr>
          <w:p w:rsidR="00FC3D79" w:rsidRPr="007E79D2" w:rsidRDefault="00FC3D79" w:rsidP="007E79D2">
            <w:pPr>
              <w:spacing w:after="0" w:line="240" w:lineRule="auto"/>
              <w:jc w:val="both"/>
              <w:rPr>
                <w:rFonts w:ascii="Times New Roman" w:hAnsi="Times New Roman"/>
              </w:rPr>
            </w:pPr>
            <w:proofErr w:type="spellStart"/>
            <w:r w:rsidRPr="007E79D2">
              <w:rPr>
                <w:rFonts w:ascii="Times New Roman" w:hAnsi="Times New Roman"/>
              </w:rPr>
              <w:t>Liquorice</w:t>
            </w:r>
            <w:proofErr w:type="spellEnd"/>
            <w:r w:rsidRPr="007E79D2">
              <w:rPr>
                <w:rFonts w:ascii="Times New Roman" w:hAnsi="Times New Roman"/>
              </w:rPr>
              <w:t>—</w:t>
            </w:r>
          </w:p>
        </w:tc>
        <w:tc>
          <w:tcPr>
            <w:tcW w:w="1160" w:type="pct"/>
            <w:tcBorders>
              <w:left w:val="single" w:sz="4" w:space="0" w:color="auto"/>
            </w:tcBorders>
            <w:vAlign w:val="bottom"/>
          </w:tcPr>
          <w:p w:rsidR="00FC3D79" w:rsidRPr="007E79D2" w:rsidRDefault="00FC3D79" w:rsidP="007E79D2">
            <w:pPr>
              <w:spacing w:after="0" w:line="240" w:lineRule="auto"/>
              <w:jc w:val="both"/>
              <w:rPr>
                <w:rFonts w:ascii="Times New Roman" w:hAnsi="Times New Roman"/>
              </w:rPr>
            </w:pPr>
          </w:p>
        </w:tc>
      </w:tr>
      <w:tr w:rsidR="00FC3D79" w:rsidRPr="007E79D2" w:rsidTr="00F929B8">
        <w:trPr>
          <w:trHeight w:val="20"/>
        </w:trPr>
        <w:tc>
          <w:tcPr>
            <w:tcW w:w="980" w:type="pct"/>
            <w:tcBorders>
              <w:right w:val="single" w:sz="4" w:space="0" w:color="auto"/>
            </w:tcBorders>
          </w:tcPr>
          <w:p w:rsidR="00FC3D79" w:rsidRPr="007E79D2" w:rsidRDefault="00FC3D79" w:rsidP="007E79D2">
            <w:pPr>
              <w:spacing w:after="0" w:line="240" w:lineRule="auto"/>
              <w:ind w:right="576"/>
              <w:jc w:val="right"/>
              <w:rPr>
                <w:rFonts w:ascii="Times New Roman" w:hAnsi="Times New Roman"/>
              </w:rPr>
            </w:pPr>
          </w:p>
        </w:tc>
        <w:tc>
          <w:tcPr>
            <w:tcW w:w="2860" w:type="pct"/>
            <w:tcBorders>
              <w:left w:val="single" w:sz="4" w:space="0" w:color="auto"/>
              <w:right w:val="single" w:sz="4" w:space="0" w:color="auto"/>
            </w:tcBorders>
          </w:tcPr>
          <w:p w:rsidR="00FC3D79" w:rsidRPr="007E79D2" w:rsidRDefault="00586250" w:rsidP="007E79D2">
            <w:pPr>
              <w:spacing w:after="0" w:line="240" w:lineRule="auto"/>
              <w:ind w:left="432"/>
              <w:jc w:val="both"/>
              <w:rPr>
                <w:rFonts w:ascii="Times New Roman" w:hAnsi="Times New Roman"/>
              </w:rPr>
            </w:pPr>
            <w:r w:rsidRPr="007E79D2">
              <w:rPr>
                <w:rFonts w:ascii="Times New Roman" w:hAnsi="Times New Roman"/>
                <w:smallCaps/>
              </w:rPr>
              <w:t>(b</w:t>
            </w:r>
            <w:r w:rsidR="00FC3D79" w:rsidRPr="007E79D2">
              <w:rPr>
                <w:rFonts w:ascii="Times New Roman" w:hAnsi="Times New Roman"/>
              </w:rPr>
              <w:t>) Crude; Crude Paste; and Block Juice</w:t>
            </w:r>
          </w:p>
        </w:tc>
        <w:tc>
          <w:tcPr>
            <w:tcW w:w="1160" w:type="pct"/>
            <w:tcBorders>
              <w:left w:val="single" w:sz="4" w:space="0" w:color="auto"/>
            </w:tcBorders>
            <w:vAlign w:val="bottom"/>
          </w:tcPr>
          <w:p w:rsidR="00FC3D79" w:rsidRPr="007E79D2" w:rsidRDefault="00FC3D79" w:rsidP="007E79D2">
            <w:pPr>
              <w:spacing w:after="0" w:line="240" w:lineRule="auto"/>
              <w:jc w:val="both"/>
              <w:rPr>
                <w:rFonts w:ascii="Times New Roman" w:hAnsi="Times New Roman"/>
              </w:rPr>
            </w:pPr>
            <w:r w:rsidRPr="007E79D2">
              <w:rPr>
                <w:rFonts w:ascii="Times New Roman" w:hAnsi="Times New Roman"/>
              </w:rPr>
              <w:t xml:space="preserve">5% ad </w:t>
            </w:r>
            <w:r w:rsidR="00586250" w:rsidRPr="007E79D2">
              <w:rPr>
                <w:rFonts w:ascii="Times New Roman" w:hAnsi="Times New Roman"/>
              </w:rPr>
              <w:t>valorem</w:t>
            </w:r>
          </w:p>
        </w:tc>
      </w:tr>
      <w:tr w:rsidR="00FC3D79" w:rsidRPr="007E79D2" w:rsidTr="00F929B8">
        <w:trPr>
          <w:trHeight w:val="20"/>
        </w:trPr>
        <w:tc>
          <w:tcPr>
            <w:tcW w:w="980" w:type="pct"/>
            <w:tcBorders>
              <w:right w:val="single" w:sz="4" w:space="0" w:color="auto"/>
            </w:tcBorders>
          </w:tcPr>
          <w:p w:rsidR="00FC3D79" w:rsidRPr="007E79D2" w:rsidRDefault="00FC3D79" w:rsidP="007E79D2">
            <w:pPr>
              <w:spacing w:after="0" w:line="240" w:lineRule="auto"/>
              <w:ind w:right="576"/>
              <w:jc w:val="right"/>
              <w:rPr>
                <w:rFonts w:ascii="Times New Roman" w:hAnsi="Times New Roman"/>
              </w:rPr>
            </w:pPr>
          </w:p>
        </w:tc>
        <w:tc>
          <w:tcPr>
            <w:tcW w:w="2860" w:type="pct"/>
            <w:tcBorders>
              <w:left w:val="single" w:sz="4" w:space="0" w:color="auto"/>
              <w:right w:val="single" w:sz="4" w:space="0" w:color="auto"/>
            </w:tcBorders>
          </w:tcPr>
          <w:p w:rsidR="00FC3D79" w:rsidRPr="007E79D2" w:rsidRDefault="00FC3D79" w:rsidP="007E79D2">
            <w:pPr>
              <w:spacing w:before="120" w:after="0" w:line="240" w:lineRule="auto"/>
              <w:ind w:firstLine="432"/>
              <w:jc w:val="both"/>
              <w:rPr>
                <w:rFonts w:ascii="Times New Roman" w:hAnsi="Times New Roman"/>
              </w:rPr>
            </w:pPr>
            <w:r w:rsidRPr="007E79D2">
              <w:rPr>
                <w:rFonts w:ascii="Times New Roman" w:hAnsi="Times New Roman"/>
              </w:rPr>
              <w:t>(</w:t>
            </w:r>
            <w:r w:rsidR="000D7C36" w:rsidRPr="007E79D2">
              <w:rPr>
                <w:rFonts w:ascii="Times New Roman" w:hAnsi="Times New Roman"/>
                <w:smallCaps/>
              </w:rPr>
              <w:t>c</w:t>
            </w:r>
            <w:r w:rsidRPr="007E79D2">
              <w:rPr>
                <w:rFonts w:ascii="Times New Roman" w:hAnsi="Times New Roman"/>
              </w:rPr>
              <w:t>) N.E</w:t>
            </w:r>
            <w:r w:rsidR="00586250" w:rsidRPr="007E79D2">
              <w:rPr>
                <w:rFonts w:ascii="Times New Roman" w:hAnsi="Times New Roman"/>
                <w:smallCaps/>
              </w:rPr>
              <w:t>.I.—</w:t>
            </w:r>
          </w:p>
        </w:tc>
        <w:tc>
          <w:tcPr>
            <w:tcW w:w="1160" w:type="pct"/>
            <w:tcBorders>
              <w:left w:val="single" w:sz="4" w:space="0" w:color="auto"/>
            </w:tcBorders>
            <w:vAlign w:val="bottom"/>
          </w:tcPr>
          <w:p w:rsidR="00FC3D79" w:rsidRPr="007E79D2" w:rsidRDefault="00FC3D79" w:rsidP="007E79D2">
            <w:pPr>
              <w:spacing w:after="0" w:line="240" w:lineRule="auto"/>
              <w:jc w:val="both"/>
              <w:rPr>
                <w:rFonts w:ascii="Times New Roman" w:hAnsi="Times New Roman"/>
              </w:rPr>
            </w:pPr>
          </w:p>
        </w:tc>
      </w:tr>
      <w:tr w:rsidR="004E62B5" w:rsidRPr="007E79D2" w:rsidTr="00F929B8">
        <w:trPr>
          <w:trHeight w:val="20"/>
        </w:trPr>
        <w:tc>
          <w:tcPr>
            <w:tcW w:w="980" w:type="pct"/>
            <w:tcBorders>
              <w:right w:val="single" w:sz="4" w:space="0" w:color="auto"/>
            </w:tcBorders>
          </w:tcPr>
          <w:p w:rsidR="004E62B5" w:rsidRPr="007E79D2" w:rsidRDefault="004E62B5" w:rsidP="007E79D2">
            <w:pPr>
              <w:spacing w:after="0" w:line="240" w:lineRule="auto"/>
              <w:ind w:right="576"/>
              <w:jc w:val="right"/>
              <w:rPr>
                <w:rFonts w:ascii="Times New Roman" w:hAnsi="Times New Roman"/>
              </w:rPr>
            </w:pPr>
          </w:p>
        </w:tc>
        <w:tc>
          <w:tcPr>
            <w:tcW w:w="2860" w:type="pct"/>
            <w:tcBorders>
              <w:left w:val="single" w:sz="4" w:space="0" w:color="auto"/>
              <w:right w:val="single" w:sz="4" w:space="0" w:color="auto"/>
            </w:tcBorders>
          </w:tcPr>
          <w:p w:rsidR="004E62B5" w:rsidRPr="007E79D2" w:rsidRDefault="004E62B5" w:rsidP="007E79D2">
            <w:pPr>
              <w:spacing w:after="0" w:line="240" w:lineRule="auto"/>
              <w:ind w:left="1152" w:hanging="432"/>
              <w:jc w:val="both"/>
              <w:rPr>
                <w:rFonts w:ascii="Times New Roman" w:hAnsi="Times New Roman"/>
              </w:rPr>
            </w:pPr>
            <w:r w:rsidRPr="007E79D2">
              <w:rPr>
                <w:rFonts w:ascii="Times New Roman" w:hAnsi="Times New Roman"/>
              </w:rPr>
              <w:t>(1) When the current domestic value, including the inside packages, exceeds 1s. pe</w:t>
            </w:r>
            <w:bookmarkStart w:id="0" w:name="_GoBack"/>
            <w:bookmarkEnd w:id="0"/>
            <w:r w:rsidRPr="007E79D2">
              <w:rPr>
                <w:rFonts w:ascii="Times New Roman" w:hAnsi="Times New Roman"/>
              </w:rPr>
              <w:t>r lb.</w:t>
            </w:r>
          </w:p>
        </w:tc>
        <w:tc>
          <w:tcPr>
            <w:tcW w:w="1160" w:type="pct"/>
            <w:tcBorders>
              <w:left w:val="single" w:sz="4" w:space="0" w:color="auto"/>
            </w:tcBorders>
            <w:vAlign w:val="bottom"/>
          </w:tcPr>
          <w:p w:rsidR="004E62B5" w:rsidRPr="007E79D2" w:rsidRDefault="004E62B5" w:rsidP="007E79D2">
            <w:pPr>
              <w:spacing w:after="0" w:line="240" w:lineRule="auto"/>
              <w:jc w:val="both"/>
              <w:rPr>
                <w:rFonts w:ascii="Times New Roman" w:hAnsi="Times New Roman"/>
              </w:rPr>
            </w:pPr>
            <w:r w:rsidRPr="007E79D2">
              <w:rPr>
                <w:rFonts w:ascii="Times New Roman" w:hAnsi="Times New Roman"/>
              </w:rPr>
              <w:t>5% ad valorem</w:t>
            </w:r>
          </w:p>
        </w:tc>
      </w:tr>
      <w:tr w:rsidR="00FC3D79" w:rsidRPr="007E79D2" w:rsidTr="00F929B8">
        <w:trPr>
          <w:trHeight w:val="20"/>
        </w:trPr>
        <w:tc>
          <w:tcPr>
            <w:tcW w:w="980" w:type="pct"/>
            <w:tcBorders>
              <w:right w:val="single" w:sz="4" w:space="0" w:color="auto"/>
            </w:tcBorders>
          </w:tcPr>
          <w:p w:rsidR="00FC3D79" w:rsidRPr="007E79D2" w:rsidRDefault="00FC3D79" w:rsidP="007E79D2">
            <w:pPr>
              <w:spacing w:after="0" w:line="240" w:lineRule="auto"/>
              <w:ind w:right="576"/>
              <w:jc w:val="right"/>
              <w:rPr>
                <w:rFonts w:ascii="Times New Roman" w:hAnsi="Times New Roman"/>
              </w:rPr>
            </w:pPr>
          </w:p>
        </w:tc>
        <w:tc>
          <w:tcPr>
            <w:tcW w:w="2860" w:type="pct"/>
            <w:tcBorders>
              <w:left w:val="single" w:sz="4" w:space="0" w:color="auto"/>
              <w:right w:val="single" w:sz="4" w:space="0" w:color="auto"/>
            </w:tcBorders>
          </w:tcPr>
          <w:p w:rsidR="00FC3D79" w:rsidRPr="007E79D2" w:rsidRDefault="00FC3D79" w:rsidP="007E79D2">
            <w:pPr>
              <w:spacing w:before="120" w:after="120" w:line="240" w:lineRule="auto"/>
              <w:ind w:firstLine="720"/>
              <w:jc w:val="both"/>
              <w:rPr>
                <w:rFonts w:ascii="Times New Roman" w:hAnsi="Times New Roman"/>
              </w:rPr>
            </w:pPr>
            <w:r w:rsidRPr="007E79D2">
              <w:rPr>
                <w:rFonts w:ascii="Times New Roman" w:hAnsi="Times New Roman"/>
              </w:rPr>
              <w:t>(2) Otherwise</w:t>
            </w:r>
          </w:p>
        </w:tc>
        <w:tc>
          <w:tcPr>
            <w:tcW w:w="1160" w:type="pct"/>
            <w:tcBorders>
              <w:left w:val="single" w:sz="4" w:space="0" w:color="auto"/>
            </w:tcBorders>
            <w:vAlign w:val="center"/>
          </w:tcPr>
          <w:p w:rsidR="00FC3D79" w:rsidRPr="007E79D2" w:rsidRDefault="00FC3D79" w:rsidP="007E79D2">
            <w:pPr>
              <w:spacing w:after="0" w:line="240" w:lineRule="auto"/>
              <w:jc w:val="both"/>
              <w:rPr>
                <w:rFonts w:ascii="Times New Roman" w:hAnsi="Times New Roman"/>
              </w:rPr>
            </w:pPr>
            <w:r w:rsidRPr="007E79D2">
              <w:rPr>
                <w:rFonts w:ascii="Times New Roman" w:hAnsi="Times New Roman"/>
              </w:rPr>
              <w:t>5% ad valorem</w:t>
            </w:r>
          </w:p>
        </w:tc>
      </w:tr>
      <w:tr w:rsidR="00FC3D79" w:rsidRPr="007E79D2" w:rsidTr="00F929B8">
        <w:trPr>
          <w:trHeight w:val="20"/>
        </w:trPr>
        <w:tc>
          <w:tcPr>
            <w:tcW w:w="980" w:type="pct"/>
            <w:tcBorders>
              <w:right w:val="single" w:sz="4" w:space="0" w:color="auto"/>
            </w:tcBorders>
          </w:tcPr>
          <w:p w:rsidR="00FC3D79" w:rsidRPr="007E79D2" w:rsidRDefault="00FC3D79" w:rsidP="007E79D2">
            <w:pPr>
              <w:spacing w:after="0" w:line="240" w:lineRule="auto"/>
              <w:ind w:right="864"/>
              <w:jc w:val="right"/>
              <w:rPr>
                <w:rFonts w:ascii="Times New Roman" w:hAnsi="Times New Roman"/>
              </w:rPr>
            </w:pPr>
            <w:r w:rsidRPr="007E79D2">
              <w:rPr>
                <w:rFonts w:ascii="Times New Roman" w:hAnsi="Times New Roman"/>
              </w:rPr>
              <w:t>94.</w:t>
            </w:r>
          </w:p>
        </w:tc>
        <w:tc>
          <w:tcPr>
            <w:tcW w:w="2860" w:type="pct"/>
            <w:tcBorders>
              <w:left w:val="single" w:sz="4" w:space="0" w:color="auto"/>
              <w:right w:val="single" w:sz="4" w:space="0" w:color="auto"/>
            </w:tcBorders>
          </w:tcPr>
          <w:p w:rsidR="00FC3D79" w:rsidRPr="007E79D2" w:rsidRDefault="00FC3D79" w:rsidP="007E79D2">
            <w:pPr>
              <w:spacing w:after="0" w:line="240" w:lineRule="auto"/>
              <w:jc w:val="both"/>
              <w:rPr>
                <w:rFonts w:ascii="Times New Roman" w:hAnsi="Times New Roman"/>
              </w:rPr>
            </w:pPr>
            <w:r w:rsidRPr="007E79D2">
              <w:rPr>
                <w:rFonts w:ascii="Times New Roman" w:hAnsi="Times New Roman"/>
              </w:rPr>
              <w:t>Soap—</w:t>
            </w:r>
          </w:p>
        </w:tc>
        <w:tc>
          <w:tcPr>
            <w:tcW w:w="1160" w:type="pct"/>
            <w:tcBorders>
              <w:left w:val="single" w:sz="4" w:space="0" w:color="auto"/>
            </w:tcBorders>
            <w:vAlign w:val="bottom"/>
          </w:tcPr>
          <w:p w:rsidR="00FC3D79" w:rsidRPr="007E79D2" w:rsidRDefault="00FC3D79" w:rsidP="007E79D2">
            <w:pPr>
              <w:spacing w:after="0" w:line="240" w:lineRule="auto"/>
              <w:jc w:val="both"/>
              <w:rPr>
                <w:rFonts w:ascii="Times New Roman" w:hAnsi="Times New Roman"/>
              </w:rPr>
            </w:pPr>
          </w:p>
        </w:tc>
      </w:tr>
      <w:tr w:rsidR="00FC3D79" w:rsidRPr="007E79D2" w:rsidTr="00F929B8">
        <w:trPr>
          <w:trHeight w:val="20"/>
        </w:trPr>
        <w:tc>
          <w:tcPr>
            <w:tcW w:w="980" w:type="pct"/>
            <w:tcBorders>
              <w:right w:val="single" w:sz="4" w:space="0" w:color="auto"/>
            </w:tcBorders>
          </w:tcPr>
          <w:p w:rsidR="00FC3D79" w:rsidRPr="007E79D2" w:rsidRDefault="00FC3D79" w:rsidP="007E79D2">
            <w:pPr>
              <w:spacing w:after="0" w:line="240" w:lineRule="auto"/>
              <w:ind w:right="576"/>
              <w:jc w:val="right"/>
              <w:rPr>
                <w:rFonts w:ascii="Times New Roman" w:hAnsi="Times New Roman"/>
              </w:rPr>
            </w:pPr>
          </w:p>
        </w:tc>
        <w:tc>
          <w:tcPr>
            <w:tcW w:w="2860" w:type="pct"/>
            <w:tcBorders>
              <w:left w:val="single" w:sz="4" w:space="0" w:color="auto"/>
              <w:right w:val="single" w:sz="4" w:space="0" w:color="auto"/>
            </w:tcBorders>
          </w:tcPr>
          <w:p w:rsidR="00FC3D79" w:rsidRPr="007E79D2" w:rsidRDefault="00586250" w:rsidP="007E79D2">
            <w:pPr>
              <w:spacing w:after="0" w:line="240" w:lineRule="auto"/>
              <w:ind w:firstLine="432"/>
              <w:jc w:val="both"/>
              <w:rPr>
                <w:rFonts w:ascii="Times New Roman" w:hAnsi="Times New Roman"/>
              </w:rPr>
            </w:pPr>
            <w:r w:rsidRPr="007E79D2">
              <w:rPr>
                <w:rFonts w:ascii="Times New Roman" w:hAnsi="Times New Roman"/>
                <w:smallCaps/>
              </w:rPr>
              <w:t>(a</w:t>
            </w:r>
            <w:r w:rsidR="00FC3D79" w:rsidRPr="007E79D2">
              <w:rPr>
                <w:rFonts w:ascii="Times New Roman" w:hAnsi="Times New Roman"/>
              </w:rPr>
              <w:t>) Toilet, Fancy, or Medicated</w:t>
            </w:r>
          </w:p>
        </w:tc>
        <w:tc>
          <w:tcPr>
            <w:tcW w:w="1160" w:type="pct"/>
            <w:tcBorders>
              <w:left w:val="single" w:sz="4" w:space="0" w:color="auto"/>
            </w:tcBorders>
            <w:vAlign w:val="bottom"/>
          </w:tcPr>
          <w:p w:rsidR="00FC3D79" w:rsidRPr="007E79D2" w:rsidRDefault="00FC3D79" w:rsidP="007E79D2">
            <w:pPr>
              <w:spacing w:after="0" w:line="240" w:lineRule="auto"/>
              <w:jc w:val="both"/>
              <w:rPr>
                <w:rFonts w:ascii="Times New Roman" w:hAnsi="Times New Roman"/>
              </w:rPr>
            </w:pPr>
            <w:r w:rsidRPr="007E79D2">
              <w:rPr>
                <w:rFonts w:ascii="Times New Roman" w:hAnsi="Times New Roman"/>
              </w:rPr>
              <w:t xml:space="preserve">5% ad </w:t>
            </w:r>
            <w:r w:rsidR="00586250" w:rsidRPr="007E79D2">
              <w:rPr>
                <w:rFonts w:ascii="Times New Roman" w:hAnsi="Times New Roman"/>
              </w:rPr>
              <w:t>valorem</w:t>
            </w:r>
          </w:p>
        </w:tc>
      </w:tr>
      <w:tr w:rsidR="00FC3D79" w:rsidRPr="007E79D2" w:rsidTr="00F929B8">
        <w:trPr>
          <w:trHeight w:val="20"/>
        </w:trPr>
        <w:tc>
          <w:tcPr>
            <w:tcW w:w="980" w:type="pct"/>
            <w:tcBorders>
              <w:right w:val="single" w:sz="4" w:space="0" w:color="auto"/>
            </w:tcBorders>
          </w:tcPr>
          <w:p w:rsidR="00FC3D79" w:rsidRPr="007E79D2" w:rsidRDefault="00FC3D79" w:rsidP="007E79D2">
            <w:pPr>
              <w:spacing w:after="0" w:line="240" w:lineRule="auto"/>
              <w:ind w:right="576"/>
              <w:jc w:val="right"/>
              <w:rPr>
                <w:rFonts w:ascii="Times New Roman" w:hAnsi="Times New Roman"/>
              </w:rPr>
            </w:pPr>
          </w:p>
        </w:tc>
        <w:tc>
          <w:tcPr>
            <w:tcW w:w="2860" w:type="pct"/>
            <w:tcBorders>
              <w:left w:val="single" w:sz="4" w:space="0" w:color="auto"/>
              <w:right w:val="single" w:sz="4" w:space="0" w:color="auto"/>
            </w:tcBorders>
          </w:tcPr>
          <w:p w:rsidR="00FC3D79" w:rsidRPr="007E79D2" w:rsidRDefault="00586250" w:rsidP="007E79D2">
            <w:pPr>
              <w:spacing w:before="120" w:after="0" w:line="240" w:lineRule="auto"/>
              <w:ind w:left="1152" w:hanging="720"/>
              <w:jc w:val="both"/>
              <w:rPr>
                <w:rFonts w:ascii="Times New Roman" w:hAnsi="Times New Roman"/>
              </w:rPr>
            </w:pPr>
            <w:r w:rsidRPr="007E79D2">
              <w:rPr>
                <w:rFonts w:ascii="Times New Roman" w:hAnsi="Times New Roman"/>
                <w:smallCaps/>
              </w:rPr>
              <w:t>(b</w:t>
            </w:r>
            <w:r w:rsidR="00FC3D79" w:rsidRPr="007E79D2">
              <w:rPr>
                <w:rFonts w:ascii="Times New Roman" w:hAnsi="Times New Roman"/>
              </w:rPr>
              <w:t xml:space="preserve">) </w:t>
            </w:r>
            <w:r w:rsidRPr="007E79D2">
              <w:rPr>
                <w:rFonts w:ascii="Times New Roman" w:hAnsi="Times New Roman"/>
                <w:smallCaps/>
              </w:rPr>
              <w:t>N</w:t>
            </w:r>
            <w:r w:rsidR="00FC3D79" w:rsidRPr="007E79D2">
              <w:rPr>
                <w:rFonts w:ascii="Times New Roman" w:hAnsi="Times New Roman"/>
              </w:rPr>
              <w:t>.</w:t>
            </w:r>
            <w:r w:rsidRPr="007E79D2">
              <w:rPr>
                <w:rFonts w:ascii="Times New Roman" w:hAnsi="Times New Roman"/>
                <w:smallCaps/>
              </w:rPr>
              <w:t>e.i</w:t>
            </w:r>
            <w:r w:rsidR="00FC3D79" w:rsidRPr="007E79D2">
              <w:rPr>
                <w:rFonts w:ascii="Times New Roman" w:hAnsi="Times New Roman"/>
              </w:rPr>
              <w:t>.; Soap Substitutes and Compounded Detergents for washing and cleansing purposes not including saponaceous disinfectants</w:t>
            </w:r>
          </w:p>
        </w:tc>
        <w:tc>
          <w:tcPr>
            <w:tcW w:w="1160" w:type="pct"/>
            <w:tcBorders>
              <w:left w:val="single" w:sz="4" w:space="0" w:color="auto"/>
            </w:tcBorders>
            <w:vAlign w:val="bottom"/>
          </w:tcPr>
          <w:p w:rsidR="00FC3D79" w:rsidRPr="007E79D2" w:rsidRDefault="00FC3D79" w:rsidP="007E79D2">
            <w:pPr>
              <w:spacing w:after="0" w:line="240" w:lineRule="auto"/>
              <w:jc w:val="both"/>
              <w:rPr>
                <w:rFonts w:ascii="Times New Roman" w:hAnsi="Times New Roman"/>
              </w:rPr>
            </w:pPr>
            <w:r w:rsidRPr="007E79D2">
              <w:rPr>
                <w:rFonts w:ascii="Times New Roman" w:hAnsi="Times New Roman"/>
              </w:rPr>
              <w:t>5% ad valorem</w:t>
            </w:r>
          </w:p>
        </w:tc>
      </w:tr>
      <w:tr w:rsidR="00FC3D79" w:rsidRPr="007E79D2" w:rsidTr="00F929B8">
        <w:trPr>
          <w:trHeight w:val="20"/>
        </w:trPr>
        <w:tc>
          <w:tcPr>
            <w:tcW w:w="980" w:type="pct"/>
            <w:tcBorders>
              <w:right w:val="single" w:sz="4" w:space="0" w:color="auto"/>
            </w:tcBorders>
          </w:tcPr>
          <w:p w:rsidR="00FC3D79" w:rsidRPr="007E79D2" w:rsidRDefault="00FC3D79" w:rsidP="007E79D2">
            <w:pPr>
              <w:tabs>
                <w:tab w:val="left" w:pos="630"/>
              </w:tabs>
              <w:spacing w:before="60" w:after="60" w:line="240" w:lineRule="auto"/>
              <w:ind w:right="864"/>
              <w:jc w:val="right"/>
              <w:rPr>
                <w:rFonts w:ascii="Times New Roman" w:hAnsi="Times New Roman"/>
              </w:rPr>
            </w:pPr>
            <w:r w:rsidRPr="007E79D2">
              <w:rPr>
                <w:rFonts w:ascii="Times New Roman" w:hAnsi="Times New Roman"/>
              </w:rPr>
              <w:t>105.</w:t>
            </w:r>
          </w:p>
        </w:tc>
        <w:tc>
          <w:tcPr>
            <w:tcW w:w="2860" w:type="pct"/>
            <w:tcBorders>
              <w:left w:val="single" w:sz="4" w:space="0" w:color="auto"/>
              <w:right w:val="single" w:sz="4" w:space="0" w:color="auto"/>
            </w:tcBorders>
          </w:tcPr>
          <w:p w:rsidR="00FC3D79" w:rsidRPr="007E79D2" w:rsidRDefault="00FC3D79" w:rsidP="007E79D2">
            <w:pPr>
              <w:spacing w:before="60" w:after="60" w:line="240" w:lineRule="auto"/>
              <w:jc w:val="both"/>
              <w:rPr>
                <w:rFonts w:ascii="Times New Roman" w:hAnsi="Times New Roman"/>
              </w:rPr>
            </w:pPr>
            <w:r w:rsidRPr="007E79D2">
              <w:rPr>
                <w:rFonts w:ascii="Times New Roman" w:hAnsi="Times New Roman"/>
              </w:rPr>
              <w:t>Piece Goods, viz.:—</w:t>
            </w:r>
          </w:p>
        </w:tc>
        <w:tc>
          <w:tcPr>
            <w:tcW w:w="1160" w:type="pct"/>
            <w:tcBorders>
              <w:left w:val="single" w:sz="4" w:space="0" w:color="auto"/>
            </w:tcBorders>
            <w:vAlign w:val="bottom"/>
          </w:tcPr>
          <w:p w:rsidR="00FC3D79" w:rsidRPr="007E79D2" w:rsidRDefault="00FC3D79" w:rsidP="007E79D2">
            <w:pPr>
              <w:spacing w:before="60" w:after="60" w:line="240" w:lineRule="auto"/>
              <w:jc w:val="both"/>
              <w:rPr>
                <w:rFonts w:ascii="Times New Roman" w:hAnsi="Times New Roman"/>
              </w:rPr>
            </w:pPr>
          </w:p>
        </w:tc>
      </w:tr>
      <w:tr w:rsidR="00FC3D79" w:rsidRPr="007E79D2" w:rsidTr="00F929B8">
        <w:trPr>
          <w:trHeight w:val="20"/>
        </w:trPr>
        <w:tc>
          <w:tcPr>
            <w:tcW w:w="980" w:type="pct"/>
            <w:tcBorders>
              <w:right w:val="single" w:sz="4" w:space="0" w:color="auto"/>
            </w:tcBorders>
          </w:tcPr>
          <w:p w:rsidR="00FC3D79" w:rsidRPr="007E79D2" w:rsidRDefault="00FC3D79" w:rsidP="007E79D2">
            <w:pPr>
              <w:spacing w:after="0" w:line="240" w:lineRule="auto"/>
              <w:ind w:right="576"/>
              <w:jc w:val="right"/>
              <w:rPr>
                <w:rFonts w:ascii="Times New Roman" w:hAnsi="Times New Roman"/>
              </w:rPr>
            </w:pPr>
          </w:p>
        </w:tc>
        <w:tc>
          <w:tcPr>
            <w:tcW w:w="2860" w:type="pct"/>
            <w:tcBorders>
              <w:left w:val="single" w:sz="4" w:space="0" w:color="auto"/>
              <w:right w:val="single" w:sz="4" w:space="0" w:color="auto"/>
            </w:tcBorders>
          </w:tcPr>
          <w:p w:rsidR="00FC3D79" w:rsidRPr="007E79D2" w:rsidRDefault="00586250" w:rsidP="007E79D2">
            <w:pPr>
              <w:spacing w:after="0" w:line="240" w:lineRule="auto"/>
              <w:ind w:left="1152" w:hanging="720"/>
              <w:jc w:val="both"/>
              <w:rPr>
                <w:rFonts w:ascii="Times New Roman" w:hAnsi="Times New Roman"/>
              </w:rPr>
            </w:pPr>
            <w:r w:rsidRPr="007E79D2">
              <w:rPr>
                <w:rFonts w:ascii="Times New Roman" w:hAnsi="Times New Roman"/>
                <w:smallCaps/>
              </w:rPr>
              <w:t>(a</w:t>
            </w:r>
            <w:r w:rsidR="00FC3D79" w:rsidRPr="007E79D2">
              <w:rPr>
                <w:rFonts w:ascii="Times New Roman" w:hAnsi="Times New Roman"/>
              </w:rPr>
              <w:t xml:space="preserve">) (3) Tapestries </w:t>
            </w:r>
            <w:r w:rsidRPr="007E79D2">
              <w:rPr>
                <w:rFonts w:ascii="Times New Roman" w:hAnsi="Times New Roman"/>
              </w:rPr>
              <w:t xml:space="preserve">containing </w:t>
            </w:r>
            <w:r w:rsidR="00FC3D79" w:rsidRPr="007E79D2">
              <w:rPr>
                <w:rFonts w:ascii="Times New Roman" w:hAnsi="Times New Roman"/>
              </w:rPr>
              <w:t xml:space="preserve">at least 95 per cent, by </w:t>
            </w:r>
            <w:r w:rsidRPr="007E79D2">
              <w:rPr>
                <w:rFonts w:ascii="Times New Roman" w:hAnsi="Times New Roman"/>
              </w:rPr>
              <w:t xml:space="preserve">weight </w:t>
            </w:r>
            <w:r w:rsidR="00FC3D79" w:rsidRPr="007E79D2">
              <w:rPr>
                <w:rFonts w:ascii="Times New Roman" w:hAnsi="Times New Roman"/>
              </w:rPr>
              <w:t>of cotton or linen or cotton and linen</w:t>
            </w:r>
          </w:p>
        </w:tc>
        <w:tc>
          <w:tcPr>
            <w:tcW w:w="1160" w:type="pct"/>
            <w:tcBorders>
              <w:left w:val="single" w:sz="4" w:space="0" w:color="auto"/>
            </w:tcBorders>
            <w:vAlign w:val="bottom"/>
          </w:tcPr>
          <w:p w:rsidR="00FC3D79" w:rsidRPr="007E79D2" w:rsidRDefault="00FC3D79" w:rsidP="007E79D2">
            <w:pPr>
              <w:spacing w:after="0" w:line="240" w:lineRule="auto"/>
              <w:jc w:val="both"/>
              <w:rPr>
                <w:rFonts w:ascii="Times New Roman" w:hAnsi="Times New Roman"/>
              </w:rPr>
            </w:pPr>
            <w:r w:rsidRPr="007E79D2">
              <w:rPr>
                <w:rFonts w:ascii="Times New Roman" w:hAnsi="Times New Roman"/>
              </w:rPr>
              <w:t>Free</w:t>
            </w:r>
          </w:p>
        </w:tc>
      </w:tr>
      <w:tr w:rsidR="00FC3D79" w:rsidRPr="007E79D2" w:rsidTr="00F929B8">
        <w:trPr>
          <w:trHeight w:val="20"/>
        </w:trPr>
        <w:tc>
          <w:tcPr>
            <w:tcW w:w="980" w:type="pct"/>
            <w:tcBorders>
              <w:right w:val="single" w:sz="4" w:space="0" w:color="auto"/>
            </w:tcBorders>
          </w:tcPr>
          <w:p w:rsidR="00FC3D79" w:rsidRPr="007E79D2" w:rsidRDefault="00FC3D79" w:rsidP="007E79D2">
            <w:pPr>
              <w:spacing w:after="0" w:line="240" w:lineRule="auto"/>
              <w:ind w:right="576"/>
              <w:jc w:val="right"/>
              <w:rPr>
                <w:rFonts w:ascii="Times New Roman" w:hAnsi="Times New Roman"/>
              </w:rPr>
            </w:pPr>
          </w:p>
        </w:tc>
        <w:tc>
          <w:tcPr>
            <w:tcW w:w="2860" w:type="pct"/>
            <w:tcBorders>
              <w:left w:val="single" w:sz="4" w:space="0" w:color="auto"/>
              <w:right w:val="single" w:sz="4" w:space="0" w:color="auto"/>
            </w:tcBorders>
          </w:tcPr>
          <w:p w:rsidR="00FC3D79" w:rsidRPr="007E79D2" w:rsidRDefault="00586250" w:rsidP="007E79D2">
            <w:pPr>
              <w:spacing w:after="0" w:line="240" w:lineRule="auto"/>
              <w:ind w:left="1152" w:hanging="720"/>
              <w:jc w:val="both"/>
              <w:rPr>
                <w:rFonts w:ascii="Times New Roman" w:hAnsi="Times New Roman"/>
              </w:rPr>
            </w:pPr>
            <w:r w:rsidRPr="007E79D2">
              <w:rPr>
                <w:rFonts w:ascii="Times New Roman" w:hAnsi="Times New Roman"/>
                <w:smallCaps/>
              </w:rPr>
              <w:t>(e</w:t>
            </w:r>
            <w:r w:rsidR="00FC3D79" w:rsidRPr="007E79D2">
              <w:rPr>
                <w:rFonts w:ascii="Times New Roman" w:hAnsi="Times New Roman"/>
              </w:rPr>
              <w:t xml:space="preserve">) (1) Velvets, </w:t>
            </w:r>
            <w:proofErr w:type="spellStart"/>
            <w:r w:rsidR="00FC3D79" w:rsidRPr="007E79D2">
              <w:rPr>
                <w:rFonts w:ascii="Times New Roman" w:hAnsi="Times New Roman"/>
              </w:rPr>
              <w:t>Velveteens</w:t>
            </w:r>
            <w:proofErr w:type="spellEnd"/>
            <w:r w:rsidR="00FC3D79" w:rsidRPr="007E79D2">
              <w:rPr>
                <w:rFonts w:ascii="Times New Roman" w:hAnsi="Times New Roman"/>
              </w:rPr>
              <w:t xml:space="preserve">, </w:t>
            </w:r>
            <w:proofErr w:type="spellStart"/>
            <w:r w:rsidR="00FC3D79" w:rsidRPr="007E79D2">
              <w:rPr>
                <w:rFonts w:ascii="Times New Roman" w:hAnsi="Times New Roman"/>
              </w:rPr>
              <w:t>Plushes</w:t>
            </w:r>
            <w:proofErr w:type="spellEnd"/>
            <w:r w:rsidR="00FC3D79" w:rsidRPr="007E79D2">
              <w:rPr>
                <w:rFonts w:ascii="Times New Roman" w:hAnsi="Times New Roman"/>
              </w:rPr>
              <w:t xml:space="preserve">, </w:t>
            </w:r>
            <w:proofErr w:type="spellStart"/>
            <w:r w:rsidR="00FC3D79" w:rsidRPr="007E79D2">
              <w:rPr>
                <w:rFonts w:ascii="Times New Roman" w:hAnsi="Times New Roman"/>
              </w:rPr>
              <w:t>Sealette</w:t>
            </w:r>
            <w:proofErr w:type="spellEnd"/>
            <w:r w:rsidR="00FC3D79" w:rsidRPr="007E79D2">
              <w:rPr>
                <w:rFonts w:ascii="Times New Roman" w:hAnsi="Times New Roman"/>
              </w:rPr>
              <w:t xml:space="preserve"> and Cloths </w:t>
            </w:r>
            <w:r w:rsidRPr="007E79D2">
              <w:rPr>
                <w:rFonts w:ascii="Times New Roman" w:hAnsi="Times New Roman"/>
              </w:rPr>
              <w:t xml:space="preserve">imitating </w:t>
            </w:r>
            <w:r w:rsidR="00FC3D79" w:rsidRPr="007E79D2">
              <w:rPr>
                <w:rFonts w:ascii="Times New Roman" w:hAnsi="Times New Roman"/>
              </w:rPr>
              <w:t xml:space="preserve">furs, </w:t>
            </w:r>
            <w:proofErr w:type="spellStart"/>
            <w:r w:rsidR="00FC3D79" w:rsidRPr="007E79D2">
              <w:rPr>
                <w:rFonts w:ascii="Times New Roman" w:hAnsi="Times New Roman"/>
              </w:rPr>
              <w:t>Astrachans</w:t>
            </w:r>
            <w:proofErr w:type="spellEnd"/>
          </w:p>
        </w:tc>
        <w:tc>
          <w:tcPr>
            <w:tcW w:w="1160" w:type="pct"/>
            <w:tcBorders>
              <w:left w:val="single" w:sz="4" w:space="0" w:color="auto"/>
            </w:tcBorders>
            <w:vAlign w:val="bottom"/>
          </w:tcPr>
          <w:p w:rsidR="00FC3D79" w:rsidRPr="007E79D2" w:rsidRDefault="00FC3D79" w:rsidP="007E79D2">
            <w:pPr>
              <w:spacing w:after="0" w:line="240" w:lineRule="auto"/>
              <w:jc w:val="both"/>
              <w:rPr>
                <w:rFonts w:ascii="Times New Roman" w:hAnsi="Times New Roman"/>
              </w:rPr>
            </w:pPr>
            <w:r w:rsidRPr="007E79D2">
              <w:rPr>
                <w:rFonts w:ascii="Times New Roman" w:hAnsi="Times New Roman"/>
              </w:rPr>
              <w:t xml:space="preserve">5% ad </w:t>
            </w:r>
            <w:r w:rsidR="00586250" w:rsidRPr="007E79D2">
              <w:rPr>
                <w:rFonts w:ascii="Times New Roman" w:hAnsi="Times New Roman"/>
              </w:rPr>
              <w:t>valorem</w:t>
            </w:r>
          </w:p>
        </w:tc>
      </w:tr>
      <w:tr w:rsidR="00FC3D79" w:rsidRPr="007E79D2" w:rsidTr="00F929B8">
        <w:trPr>
          <w:trHeight w:val="20"/>
        </w:trPr>
        <w:tc>
          <w:tcPr>
            <w:tcW w:w="980" w:type="pct"/>
            <w:tcBorders>
              <w:right w:val="single" w:sz="4" w:space="0" w:color="auto"/>
            </w:tcBorders>
          </w:tcPr>
          <w:p w:rsidR="00FC3D79" w:rsidRPr="007E79D2" w:rsidRDefault="00FC3D79" w:rsidP="007E79D2">
            <w:pPr>
              <w:spacing w:after="0" w:line="240" w:lineRule="auto"/>
              <w:ind w:right="576"/>
              <w:jc w:val="right"/>
              <w:rPr>
                <w:rFonts w:ascii="Times New Roman" w:hAnsi="Times New Roman"/>
              </w:rPr>
            </w:pPr>
          </w:p>
        </w:tc>
        <w:tc>
          <w:tcPr>
            <w:tcW w:w="2860" w:type="pct"/>
            <w:tcBorders>
              <w:left w:val="single" w:sz="4" w:space="0" w:color="auto"/>
              <w:right w:val="single" w:sz="4" w:space="0" w:color="auto"/>
            </w:tcBorders>
          </w:tcPr>
          <w:p w:rsidR="00FC3D79" w:rsidRPr="007E79D2" w:rsidRDefault="00FC3D79" w:rsidP="007E79D2">
            <w:pPr>
              <w:tabs>
                <w:tab w:val="left" w:pos="829"/>
              </w:tabs>
              <w:spacing w:before="120" w:after="0" w:line="240" w:lineRule="auto"/>
              <w:ind w:left="1210" w:hanging="432"/>
              <w:jc w:val="both"/>
              <w:rPr>
                <w:rFonts w:ascii="Times New Roman" w:hAnsi="Times New Roman"/>
              </w:rPr>
            </w:pPr>
            <w:r w:rsidRPr="007E79D2">
              <w:rPr>
                <w:rFonts w:ascii="Times New Roman" w:hAnsi="Times New Roman"/>
              </w:rPr>
              <w:t xml:space="preserve">(2) Lace for Attire; Lace </w:t>
            </w:r>
            <w:proofErr w:type="spellStart"/>
            <w:r w:rsidRPr="007E79D2">
              <w:rPr>
                <w:rFonts w:ascii="Times New Roman" w:hAnsi="Times New Roman"/>
              </w:rPr>
              <w:t>Flouncings</w:t>
            </w:r>
            <w:proofErr w:type="spellEnd"/>
            <w:r w:rsidRPr="007E79D2">
              <w:rPr>
                <w:rFonts w:ascii="Times New Roman" w:hAnsi="Times New Roman"/>
              </w:rPr>
              <w:t>; Millinery and Dress Nets; Veilings; Embroideries in the piece; Tucked Linens or Cottons</w:t>
            </w:r>
          </w:p>
        </w:tc>
        <w:tc>
          <w:tcPr>
            <w:tcW w:w="1160" w:type="pct"/>
            <w:tcBorders>
              <w:left w:val="single" w:sz="4" w:space="0" w:color="auto"/>
            </w:tcBorders>
            <w:vAlign w:val="bottom"/>
          </w:tcPr>
          <w:p w:rsidR="00FC3D79" w:rsidRPr="007E79D2" w:rsidRDefault="00FC3D79" w:rsidP="007E79D2">
            <w:pPr>
              <w:spacing w:after="0" w:line="240" w:lineRule="auto"/>
              <w:jc w:val="both"/>
              <w:rPr>
                <w:rFonts w:ascii="Times New Roman" w:hAnsi="Times New Roman"/>
              </w:rPr>
            </w:pPr>
            <w:r w:rsidRPr="007E79D2">
              <w:rPr>
                <w:rFonts w:ascii="Times New Roman" w:hAnsi="Times New Roman"/>
              </w:rPr>
              <w:t>5% ad valorem</w:t>
            </w:r>
          </w:p>
        </w:tc>
      </w:tr>
      <w:tr w:rsidR="00FC3D79" w:rsidRPr="007E79D2" w:rsidTr="00F929B8">
        <w:trPr>
          <w:trHeight w:val="20"/>
        </w:trPr>
        <w:tc>
          <w:tcPr>
            <w:tcW w:w="980" w:type="pct"/>
            <w:tcBorders>
              <w:right w:val="single" w:sz="4" w:space="0" w:color="auto"/>
            </w:tcBorders>
          </w:tcPr>
          <w:p w:rsidR="00FC3D79" w:rsidRPr="007E79D2" w:rsidRDefault="00FC3D79" w:rsidP="007E79D2">
            <w:pPr>
              <w:tabs>
                <w:tab w:val="left" w:pos="540"/>
              </w:tabs>
              <w:spacing w:after="0" w:line="240" w:lineRule="auto"/>
              <w:ind w:right="576"/>
              <w:jc w:val="right"/>
              <w:rPr>
                <w:rFonts w:ascii="Times New Roman" w:hAnsi="Times New Roman"/>
              </w:rPr>
            </w:pPr>
            <w:r w:rsidRPr="007E79D2">
              <w:rPr>
                <w:rFonts w:ascii="Times New Roman" w:hAnsi="Times New Roman"/>
              </w:rPr>
              <w:t>106. (</w:t>
            </w:r>
            <w:r w:rsidR="00586250" w:rsidRPr="007E79D2">
              <w:rPr>
                <w:rFonts w:ascii="Times New Roman" w:hAnsi="Times New Roman"/>
                <w:smallCaps/>
              </w:rPr>
              <w:t>a)</w:t>
            </w:r>
          </w:p>
        </w:tc>
        <w:tc>
          <w:tcPr>
            <w:tcW w:w="2860" w:type="pct"/>
            <w:tcBorders>
              <w:left w:val="single" w:sz="4" w:space="0" w:color="auto"/>
              <w:right w:val="single" w:sz="4" w:space="0" w:color="auto"/>
            </w:tcBorders>
          </w:tcPr>
          <w:p w:rsidR="00FC3D79" w:rsidRPr="007E79D2" w:rsidRDefault="00FC3D79" w:rsidP="007E79D2">
            <w:pPr>
              <w:spacing w:after="0" w:line="240" w:lineRule="auto"/>
              <w:ind w:left="432" w:hanging="432"/>
              <w:jc w:val="both"/>
              <w:rPr>
                <w:rFonts w:ascii="Times New Roman" w:hAnsi="Times New Roman"/>
              </w:rPr>
            </w:pPr>
            <w:r w:rsidRPr="007E79D2">
              <w:rPr>
                <w:rFonts w:ascii="Times New Roman" w:hAnsi="Times New Roman"/>
              </w:rPr>
              <w:t xml:space="preserve">Cotton Featherstitch Braids; Piping; Tinsel Cloth; Tinsel Belting. </w:t>
            </w:r>
            <w:r w:rsidR="00586250" w:rsidRPr="007E79D2">
              <w:rPr>
                <w:rFonts w:ascii="Times New Roman" w:hAnsi="Times New Roman"/>
              </w:rPr>
              <w:t xml:space="preserve">having </w:t>
            </w:r>
            <w:r w:rsidRPr="007E79D2">
              <w:rPr>
                <w:rFonts w:ascii="Times New Roman" w:hAnsi="Times New Roman"/>
              </w:rPr>
              <w:t xml:space="preserve">warp or weft </w:t>
            </w:r>
            <w:r w:rsidR="00586250" w:rsidRPr="007E79D2">
              <w:rPr>
                <w:rFonts w:ascii="Times New Roman" w:hAnsi="Times New Roman"/>
              </w:rPr>
              <w:t xml:space="preserve">composed </w:t>
            </w:r>
            <w:r w:rsidRPr="007E79D2">
              <w:rPr>
                <w:rFonts w:ascii="Times New Roman" w:hAnsi="Times New Roman"/>
              </w:rPr>
              <w:t xml:space="preserve">wholly of </w:t>
            </w:r>
            <w:r w:rsidR="00586250" w:rsidRPr="007E79D2">
              <w:rPr>
                <w:rFonts w:ascii="Times New Roman" w:hAnsi="Times New Roman"/>
              </w:rPr>
              <w:t xml:space="preserve">tinsel </w:t>
            </w:r>
            <w:r w:rsidRPr="007E79D2">
              <w:rPr>
                <w:rFonts w:ascii="Times New Roman" w:hAnsi="Times New Roman"/>
              </w:rPr>
              <w:t xml:space="preserve">or of </w:t>
            </w:r>
            <w:r w:rsidR="00586250" w:rsidRPr="007E79D2">
              <w:rPr>
                <w:rFonts w:ascii="Times New Roman" w:hAnsi="Times New Roman"/>
              </w:rPr>
              <w:t xml:space="preserve">continuous threads </w:t>
            </w:r>
            <w:r w:rsidRPr="007E79D2">
              <w:rPr>
                <w:rFonts w:ascii="Times New Roman" w:hAnsi="Times New Roman"/>
              </w:rPr>
              <w:t xml:space="preserve">of </w:t>
            </w:r>
            <w:r w:rsidR="00586250" w:rsidRPr="007E79D2">
              <w:rPr>
                <w:rFonts w:ascii="Times New Roman" w:hAnsi="Times New Roman"/>
              </w:rPr>
              <w:t xml:space="preserve">tinsel </w:t>
            </w:r>
            <w:r w:rsidRPr="007E79D2">
              <w:rPr>
                <w:rFonts w:ascii="Times New Roman" w:hAnsi="Times New Roman"/>
              </w:rPr>
              <w:t xml:space="preserve">and an </w:t>
            </w:r>
            <w:r w:rsidR="00586250" w:rsidRPr="007E79D2">
              <w:rPr>
                <w:rFonts w:ascii="Times New Roman" w:hAnsi="Times New Roman"/>
              </w:rPr>
              <w:t xml:space="preserve">alternate thread </w:t>
            </w:r>
            <w:r w:rsidRPr="007E79D2">
              <w:rPr>
                <w:rFonts w:ascii="Times New Roman" w:hAnsi="Times New Roman"/>
              </w:rPr>
              <w:t>of textile: Tinsel Thread</w:t>
            </w:r>
          </w:p>
        </w:tc>
        <w:tc>
          <w:tcPr>
            <w:tcW w:w="1160" w:type="pct"/>
            <w:tcBorders>
              <w:left w:val="single" w:sz="4" w:space="0" w:color="auto"/>
            </w:tcBorders>
            <w:vAlign w:val="bottom"/>
          </w:tcPr>
          <w:p w:rsidR="00FC3D79" w:rsidRPr="007E79D2" w:rsidRDefault="00FC3D79" w:rsidP="007E79D2">
            <w:pPr>
              <w:spacing w:after="0" w:line="240" w:lineRule="auto"/>
              <w:jc w:val="both"/>
              <w:rPr>
                <w:rFonts w:ascii="Times New Roman" w:hAnsi="Times New Roman"/>
              </w:rPr>
            </w:pPr>
            <w:r w:rsidRPr="007E79D2">
              <w:rPr>
                <w:rFonts w:ascii="Times New Roman" w:hAnsi="Times New Roman"/>
              </w:rPr>
              <w:t xml:space="preserve">5% ad </w:t>
            </w:r>
            <w:r w:rsidR="00586250" w:rsidRPr="007E79D2">
              <w:rPr>
                <w:rFonts w:ascii="Times New Roman" w:hAnsi="Times New Roman"/>
              </w:rPr>
              <w:t>valorem</w:t>
            </w:r>
          </w:p>
        </w:tc>
      </w:tr>
      <w:tr w:rsidR="00FC3D79" w:rsidRPr="007E79D2" w:rsidTr="00F929B8">
        <w:trPr>
          <w:trHeight w:val="20"/>
        </w:trPr>
        <w:tc>
          <w:tcPr>
            <w:tcW w:w="980" w:type="pct"/>
            <w:tcBorders>
              <w:right w:val="single" w:sz="4" w:space="0" w:color="auto"/>
            </w:tcBorders>
          </w:tcPr>
          <w:p w:rsidR="00FC3D79" w:rsidRPr="007E79D2" w:rsidRDefault="00FC3D79" w:rsidP="007E79D2">
            <w:pPr>
              <w:spacing w:before="120" w:after="0" w:line="240" w:lineRule="auto"/>
              <w:ind w:right="576"/>
              <w:jc w:val="right"/>
              <w:rPr>
                <w:rFonts w:ascii="Times New Roman" w:hAnsi="Times New Roman"/>
              </w:rPr>
            </w:pPr>
            <w:r w:rsidRPr="007E79D2">
              <w:rPr>
                <w:rFonts w:ascii="Times New Roman" w:hAnsi="Times New Roman"/>
              </w:rPr>
              <w:t>(</w:t>
            </w:r>
            <w:r w:rsidR="00D66DD6" w:rsidRPr="007E79D2">
              <w:rPr>
                <w:rFonts w:ascii="Times New Roman" w:hAnsi="Times New Roman"/>
                <w:smallCaps/>
              </w:rPr>
              <w:t>b</w:t>
            </w:r>
            <w:r w:rsidRPr="007E79D2">
              <w:rPr>
                <w:rFonts w:ascii="Times New Roman" w:hAnsi="Times New Roman"/>
              </w:rPr>
              <w:t>)</w:t>
            </w:r>
          </w:p>
        </w:tc>
        <w:tc>
          <w:tcPr>
            <w:tcW w:w="2860" w:type="pct"/>
            <w:tcBorders>
              <w:left w:val="single" w:sz="4" w:space="0" w:color="auto"/>
              <w:right w:val="single" w:sz="4" w:space="0" w:color="auto"/>
            </w:tcBorders>
          </w:tcPr>
          <w:p w:rsidR="00FC3D79" w:rsidRPr="007E79D2" w:rsidRDefault="00FC3D79" w:rsidP="007E79D2">
            <w:pPr>
              <w:spacing w:before="120" w:after="0" w:line="240" w:lineRule="auto"/>
              <w:ind w:left="432" w:hanging="432"/>
              <w:jc w:val="both"/>
              <w:rPr>
                <w:rFonts w:ascii="Times New Roman" w:hAnsi="Times New Roman"/>
              </w:rPr>
            </w:pPr>
            <w:r w:rsidRPr="007E79D2">
              <w:rPr>
                <w:rFonts w:ascii="Times New Roman" w:hAnsi="Times New Roman"/>
              </w:rPr>
              <w:t xml:space="preserve">Trimmings and Ornaments, </w:t>
            </w:r>
            <w:r w:rsidR="00586250" w:rsidRPr="007E79D2">
              <w:rPr>
                <w:rFonts w:ascii="Times New Roman" w:hAnsi="Times New Roman"/>
              </w:rPr>
              <w:t>n.e</w:t>
            </w:r>
            <w:r w:rsidRPr="007E79D2">
              <w:rPr>
                <w:rFonts w:ascii="Times New Roman" w:hAnsi="Times New Roman"/>
              </w:rPr>
              <w:t xml:space="preserve">.i. for Hats Shoes </w:t>
            </w:r>
            <w:r w:rsidR="00586250" w:rsidRPr="007E79D2">
              <w:rPr>
                <w:rFonts w:ascii="Times New Roman" w:hAnsi="Times New Roman"/>
              </w:rPr>
              <w:t xml:space="preserve">and </w:t>
            </w:r>
            <w:r w:rsidRPr="007E79D2">
              <w:rPr>
                <w:rFonts w:ascii="Times New Roman" w:hAnsi="Times New Roman"/>
              </w:rPr>
              <w:t xml:space="preserve">other attire, not being </w:t>
            </w:r>
            <w:r w:rsidR="00586250" w:rsidRPr="007E79D2">
              <w:rPr>
                <w:rFonts w:ascii="Times New Roman" w:hAnsi="Times New Roman"/>
              </w:rPr>
              <w:t xml:space="preserve">partly </w:t>
            </w:r>
            <w:r w:rsidRPr="007E79D2">
              <w:rPr>
                <w:rFonts w:ascii="Times New Roman" w:hAnsi="Times New Roman"/>
              </w:rPr>
              <w:t>or wholly of gold</w:t>
            </w:r>
            <w:r w:rsidR="00586250" w:rsidRPr="007E79D2">
              <w:rPr>
                <w:rFonts w:ascii="Times New Roman" w:hAnsi="Times New Roman"/>
                <w:i/>
              </w:rPr>
              <w:t xml:space="preserve"> </w:t>
            </w:r>
            <w:r w:rsidRPr="007E79D2">
              <w:rPr>
                <w:rFonts w:ascii="Times New Roman" w:hAnsi="Times New Roman"/>
              </w:rPr>
              <w:t>or silver; Braids n.</w:t>
            </w:r>
            <w:r w:rsidR="00586250" w:rsidRPr="007E79D2">
              <w:rPr>
                <w:rFonts w:ascii="Times New Roman" w:hAnsi="Times New Roman"/>
              </w:rPr>
              <w:t>e</w:t>
            </w:r>
            <w:r w:rsidRPr="007E79D2">
              <w:rPr>
                <w:rFonts w:ascii="Times New Roman" w:hAnsi="Times New Roman"/>
              </w:rPr>
              <w:t xml:space="preserve">.i.; Fringes n.e.i.; Frillings; </w:t>
            </w:r>
            <w:proofErr w:type="spellStart"/>
            <w:r w:rsidRPr="007E79D2">
              <w:rPr>
                <w:rFonts w:ascii="Times New Roman" w:hAnsi="Times New Roman"/>
              </w:rPr>
              <w:t>Rufflings</w:t>
            </w:r>
            <w:proofErr w:type="spellEnd"/>
            <w:r w:rsidRPr="007E79D2">
              <w:rPr>
                <w:rFonts w:ascii="Times New Roman" w:hAnsi="Times New Roman"/>
              </w:rPr>
              <w:t xml:space="preserve">; </w:t>
            </w:r>
            <w:proofErr w:type="spellStart"/>
            <w:r w:rsidRPr="007E79D2">
              <w:rPr>
                <w:rFonts w:ascii="Times New Roman" w:hAnsi="Times New Roman"/>
              </w:rPr>
              <w:t>Pleatings</w:t>
            </w:r>
            <w:proofErr w:type="spellEnd"/>
            <w:r w:rsidRPr="007E79D2">
              <w:rPr>
                <w:rFonts w:ascii="Times New Roman" w:hAnsi="Times New Roman"/>
              </w:rPr>
              <w:t xml:space="preserve">; </w:t>
            </w:r>
            <w:proofErr w:type="spellStart"/>
            <w:r w:rsidRPr="007E79D2">
              <w:rPr>
                <w:rFonts w:ascii="Times New Roman" w:hAnsi="Times New Roman"/>
              </w:rPr>
              <w:t>Ruchings</w:t>
            </w:r>
            <w:proofErr w:type="spellEnd"/>
            <w:r w:rsidRPr="007E79D2">
              <w:rPr>
                <w:rFonts w:ascii="Times New Roman" w:hAnsi="Times New Roman"/>
              </w:rPr>
              <w:t xml:space="preserve">; </w:t>
            </w:r>
            <w:proofErr w:type="spellStart"/>
            <w:r w:rsidRPr="007E79D2">
              <w:rPr>
                <w:rFonts w:ascii="Times New Roman" w:hAnsi="Times New Roman"/>
              </w:rPr>
              <w:t>Galoons</w:t>
            </w:r>
            <w:proofErr w:type="spellEnd"/>
            <w:r w:rsidRPr="007E79D2">
              <w:rPr>
                <w:rFonts w:ascii="Times New Roman" w:hAnsi="Times New Roman"/>
              </w:rPr>
              <w:t xml:space="preserve"> n.e.i.; Ribbons </w:t>
            </w:r>
            <w:proofErr w:type="spellStart"/>
            <w:r w:rsidRPr="007E79D2">
              <w:rPr>
                <w:rFonts w:ascii="Times New Roman" w:hAnsi="Times New Roman"/>
              </w:rPr>
              <w:t>n.e.i</w:t>
            </w:r>
            <w:proofErr w:type="spellEnd"/>
            <w:r w:rsidRPr="007E79D2">
              <w:rPr>
                <w:rFonts w:ascii="Times New Roman" w:hAnsi="Times New Roman"/>
              </w:rPr>
              <w:t xml:space="preserve">.; </w:t>
            </w:r>
            <w:proofErr w:type="spellStart"/>
            <w:r w:rsidRPr="007E79D2">
              <w:rPr>
                <w:rFonts w:ascii="Times New Roman" w:hAnsi="Times New Roman"/>
              </w:rPr>
              <w:t>Tinselled</w:t>
            </w:r>
            <w:proofErr w:type="spellEnd"/>
            <w:r w:rsidRPr="007E79D2">
              <w:rPr>
                <w:rFonts w:ascii="Times New Roman" w:hAnsi="Times New Roman"/>
              </w:rPr>
              <w:t xml:space="preserve"> Belting </w:t>
            </w:r>
            <w:proofErr w:type="spellStart"/>
            <w:r w:rsidRPr="007E79D2">
              <w:rPr>
                <w:rFonts w:ascii="Times New Roman" w:hAnsi="Times New Roman"/>
              </w:rPr>
              <w:t>n.e.i</w:t>
            </w:r>
            <w:proofErr w:type="spellEnd"/>
            <w:r w:rsidRPr="007E79D2">
              <w:rPr>
                <w:rFonts w:ascii="Times New Roman" w:hAnsi="Times New Roman"/>
              </w:rPr>
              <w:t xml:space="preserve">.; Webbings n.e.i.; Belting for apparel not </w:t>
            </w:r>
            <w:r w:rsidR="00586250" w:rsidRPr="007E79D2">
              <w:rPr>
                <w:rFonts w:ascii="Times New Roman" w:hAnsi="Times New Roman"/>
              </w:rPr>
              <w:t xml:space="preserve">elsewhere specified </w:t>
            </w:r>
            <w:r w:rsidRPr="007E79D2">
              <w:rPr>
                <w:rFonts w:ascii="Times New Roman" w:hAnsi="Times New Roman"/>
              </w:rPr>
              <w:t xml:space="preserve">and </w:t>
            </w:r>
            <w:r w:rsidR="00586250" w:rsidRPr="007E79D2">
              <w:rPr>
                <w:rFonts w:ascii="Times New Roman" w:hAnsi="Times New Roman"/>
              </w:rPr>
              <w:t xml:space="preserve">not </w:t>
            </w:r>
            <w:r w:rsidRPr="007E79D2">
              <w:rPr>
                <w:rFonts w:ascii="Times New Roman" w:hAnsi="Times New Roman"/>
              </w:rPr>
              <w:t xml:space="preserve">being cut to </w:t>
            </w:r>
            <w:r w:rsidR="00586250" w:rsidRPr="007E79D2">
              <w:rPr>
                <w:rFonts w:ascii="Times New Roman" w:hAnsi="Times New Roman"/>
              </w:rPr>
              <w:t xml:space="preserve">lengths </w:t>
            </w:r>
            <w:r w:rsidRPr="007E79D2">
              <w:rPr>
                <w:rFonts w:ascii="Times New Roman" w:hAnsi="Times New Roman"/>
              </w:rPr>
              <w:t>for belts</w:t>
            </w:r>
          </w:p>
        </w:tc>
        <w:tc>
          <w:tcPr>
            <w:tcW w:w="1160" w:type="pct"/>
            <w:tcBorders>
              <w:left w:val="single" w:sz="4" w:space="0" w:color="auto"/>
            </w:tcBorders>
            <w:vAlign w:val="bottom"/>
          </w:tcPr>
          <w:p w:rsidR="00FC3D79" w:rsidRPr="007E79D2" w:rsidRDefault="00FC3D79" w:rsidP="007E79D2">
            <w:pPr>
              <w:spacing w:after="0" w:line="240" w:lineRule="auto"/>
              <w:jc w:val="both"/>
              <w:rPr>
                <w:rFonts w:ascii="Times New Roman" w:hAnsi="Times New Roman"/>
              </w:rPr>
            </w:pPr>
            <w:r w:rsidRPr="007E79D2">
              <w:rPr>
                <w:rFonts w:ascii="Times New Roman" w:hAnsi="Times New Roman"/>
              </w:rPr>
              <w:t xml:space="preserve">5% ad </w:t>
            </w:r>
            <w:r w:rsidR="00586250" w:rsidRPr="007E79D2">
              <w:rPr>
                <w:rFonts w:ascii="Times New Roman" w:hAnsi="Times New Roman"/>
              </w:rPr>
              <w:t>valorem</w:t>
            </w:r>
          </w:p>
        </w:tc>
      </w:tr>
      <w:tr w:rsidR="00FC3D79" w:rsidRPr="007E79D2" w:rsidTr="00F929B8">
        <w:trPr>
          <w:trHeight w:val="20"/>
        </w:trPr>
        <w:tc>
          <w:tcPr>
            <w:tcW w:w="980" w:type="pct"/>
            <w:tcBorders>
              <w:right w:val="single" w:sz="4" w:space="0" w:color="auto"/>
            </w:tcBorders>
          </w:tcPr>
          <w:p w:rsidR="00FC3D79" w:rsidRPr="007E79D2" w:rsidRDefault="00FC3D79" w:rsidP="007E79D2">
            <w:pPr>
              <w:spacing w:after="0" w:line="240" w:lineRule="auto"/>
              <w:ind w:right="576"/>
              <w:jc w:val="right"/>
              <w:rPr>
                <w:rFonts w:ascii="Times New Roman" w:hAnsi="Times New Roman"/>
              </w:rPr>
            </w:pPr>
            <w:r w:rsidRPr="007E79D2">
              <w:rPr>
                <w:rFonts w:ascii="Times New Roman" w:hAnsi="Times New Roman"/>
              </w:rPr>
              <w:t xml:space="preserve">106. </w:t>
            </w:r>
            <w:r w:rsidR="00586250" w:rsidRPr="007E79D2">
              <w:rPr>
                <w:rFonts w:ascii="Times New Roman" w:hAnsi="Times New Roman"/>
                <w:smallCaps/>
              </w:rPr>
              <w:t>(e)</w:t>
            </w:r>
          </w:p>
        </w:tc>
        <w:tc>
          <w:tcPr>
            <w:tcW w:w="2860" w:type="pct"/>
            <w:tcBorders>
              <w:left w:val="single" w:sz="4" w:space="0" w:color="auto"/>
              <w:right w:val="single" w:sz="4" w:space="0" w:color="auto"/>
            </w:tcBorders>
          </w:tcPr>
          <w:p w:rsidR="00FC3D79" w:rsidRPr="007E79D2" w:rsidRDefault="00FC3D79" w:rsidP="007E79D2">
            <w:pPr>
              <w:spacing w:after="0" w:line="240" w:lineRule="auto"/>
              <w:ind w:left="432" w:hanging="432"/>
              <w:jc w:val="both"/>
              <w:rPr>
                <w:rFonts w:ascii="Times New Roman" w:hAnsi="Times New Roman"/>
              </w:rPr>
            </w:pPr>
            <w:r w:rsidRPr="007E79D2">
              <w:rPr>
                <w:rFonts w:ascii="Times New Roman" w:hAnsi="Times New Roman"/>
              </w:rPr>
              <w:t>Buckles Clasps and Slides for Hats Shoes and other attire—</w:t>
            </w:r>
          </w:p>
        </w:tc>
        <w:tc>
          <w:tcPr>
            <w:tcW w:w="1160" w:type="pct"/>
            <w:tcBorders>
              <w:left w:val="single" w:sz="4" w:space="0" w:color="auto"/>
            </w:tcBorders>
            <w:vAlign w:val="bottom"/>
          </w:tcPr>
          <w:p w:rsidR="00FC3D79" w:rsidRPr="007E79D2" w:rsidRDefault="00FC3D79" w:rsidP="007E79D2">
            <w:pPr>
              <w:spacing w:after="0" w:line="240" w:lineRule="auto"/>
              <w:jc w:val="both"/>
              <w:rPr>
                <w:rFonts w:ascii="Times New Roman" w:hAnsi="Times New Roman"/>
              </w:rPr>
            </w:pPr>
          </w:p>
        </w:tc>
      </w:tr>
      <w:tr w:rsidR="00FC3D79" w:rsidRPr="007E79D2" w:rsidTr="00F929B8">
        <w:trPr>
          <w:trHeight w:val="20"/>
        </w:trPr>
        <w:tc>
          <w:tcPr>
            <w:tcW w:w="980" w:type="pct"/>
            <w:tcBorders>
              <w:right w:val="single" w:sz="4" w:space="0" w:color="auto"/>
            </w:tcBorders>
          </w:tcPr>
          <w:p w:rsidR="00FC3D79" w:rsidRPr="007E79D2" w:rsidRDefault="00FC3D79" w:rsidP="007E79D2">
            <w:pPr>
              <w:spacing w:after="0" w:line="240" w:lineRule="auto"/>
              <w:ind w:right="576"/>
              <w:jc w:val="right"/>
              <w:rPr>
                <w:rFonts w:ascii="Times New Roman" w:hAnsi="Times New Roman"/>
              </w:rPr>
            </w:pPr>
          </w:p>
        </w:tc>
        <w:tc>
          <w:tcPr>
            <w:tcW w:w="2860" w:type="pct"/>
            <w:tcBorders>
              <w:left w:val="single" w:sz="4" w:space="0" w:color="auto"/>
              <w:right w:val="single" w:sz="4" w:space="0" w:color="auto"/>
            </w:tcBorders>
          </w:tcPr>
          <w:p w:rsidR="00FC3D79" w:rsidRPr="007E79D2" w:rsidRDefault="00FC3D79" w:rsidP="007E79D2">
            <w:pPr>
              <w:spacing w:after="0" w:line="240" w:lineRule="auto"/>
              <w:ind w:left="1008" w:hanging="576"/>
              <w:jc w:val="both"/>
              <w:rPr>
                <w:rFonts w:ascii="Times New Roman" w:hAnsi="Times New Roman"/>
              </w:rPr>
            </w:pPr>
            <w:r w:rsidRPr="007E79D2">
              <w:rPr>
                <w:rFonts w:ascii="Times New Roman" w:hAnsi="Times New Roman"/>
              </w:rPr>
              <w:t>(3) Non</w:t>
            </w:r>
            <w:r w:rsidR="00586250" w:rsidRPr="007E79D2">
              <w:rPr>
                <w:rFonts w:ascii="Times New Roman" w:hAnsi="Times New Roman"/>
              </w:rPr>
              <w:t>-</w:t>
            </w:r>
            <w:r w:rsidRPr="007E79D2">
              <w:rPr>
                <w:rFonts w:ascii="Times New Roman" w:hAnsi="Times New Roman"/>
              </w:rPr>
              <w:t xml:space="preserve">metallic, other than those made </w:t>
            </w:r>
            <w:r w:rsidR="00586250" w:rsidRPr="007E79D2">
              <w:rPr>
                <w:rFonts w:ascii="Times New Roman" w:hAnsi="Times New Roman"/>
              </w:rPr>
              <w:t xml:space="preserve">of </w:t>
            </w:r>
            <w:r w:rsidRPr="007E79D2">
              <w:rPr>
                <w:rFonts w:ascii="Times New Roman" w:hAnsi="Times New Roman"/>
              </w:rPr>
              <w:t xml:space="preserve">glass tinsel or pearl shell, with or </w:t>
            </w:r>
            <w:r w:rsidR="00586250" w:rsidRPr="007E79D2">
              <w:rPr>
                <w:rFonts w:ascii="Times New Roman" w:hAnsi="Times New Roman"/>
              </w:rPr>
              <w:t xml:space="preserve">without </w:t>
            </w:r>
            <w:r w:rsidRPr="007E79D2">
              <w:rPr>
                <w:rFonts w:ascii="Times New Roman" w:hAnsi="Times New Roman"/>
              </w:rPr>
              <w:t>metal fittings or metal fastening devices</w:t>
            </w:r>
          </w:p>
        </w:tc>
        <w:tc>
          <w:tcPr>
            <w:tcW w:w="1160" w:type="pct"/>
            <w:tcBorders>
              <w:left w:val="single" w:sz="4" w:space="0" w:color="auto"/>
            </w:tcBorders>
            <w:vAlign w:val="bottom"/>
          </w:tcPr>
          <w:p w:rsidR="00FC3D79" w:rsidRPr="007E79D2" w:rsidRDefault="00FC3D79" w:rsidP="007E79D2">
            <w:pPr>
              <w:spacing w:after="0" w:line="240" w:lineRule="auto"/>
              <w:jc w:val="both"/>
              <w:rPr>
                <w:rFonts w:ascii="Times New Roman" w:hAnsi="Times New Roman"/>
              </w:rPr>
            </w:pPr>
            <w:r w:rsidRPr="007E79D2">
              <w:rPr>
                <w:rFonts w:ascii="Times New Roman" w:hAnsi="Times New Roman"/>
              </w:rPr>
              <w:t xml:space="preserve">5% ad </w:t>
            </w:r>
            <w:r w:rsidR="00586250" w:rsidRPr="007E79D2">
              <w:rPr>
                <w:rFonts w:ascii="Times New Roman" w:hAnsi="Times New Roman"/>
              </w:rPr>
              <w:t>valorem</w:t>
            </w:r>
          </w:p>
        </w:tc>
      </w:tr>
    </w:tbl>
    <w:p w:rsidR="00FC3D79" w:rsidRPr="007E79D2" w:rsidRDefault="006015F6" w:rsidP="007E79D2">
      <w:pPr>
        <w:spacing w:after="60" w:line="240" w:lineRule="auto"/>
        <w:jc w:val="center"/>
        <w:rPr>
          <w:rFonts w:ascii="Times New Roman" w:hAnsi="Times New Roman"/>
        </w:rPr>
      </w:pPr>
      <w:r w:rsidRPr="007E79D2">
        <w:rPr>
          <w:rFonts w:ascii="Times New Roman" w:hAnsi="Times New Roman"/>
        </w:rPr>
        <w:br w:type="page"/>
      </w:r>
      <w:r w:rsidR="00586250" w:rsidRPr="007E79D2">
        <w:rPr>
          <w:rFonts w:ascii="Times New Roman" w:hAnsi="Times New Roman"/>
          <w:smallCaps/>
        </w:rPr>
        <w:lastRenderedPageBreak/>
        <w:t>Schedule C—</w:t>
      </w:r>
      <w:r w:rsidR="00586250" w:rsidRPr="007E79D2">
        <w:rPr>
          <w:rFonts w:ascii="Times New Roman" w:hAnsi="Times New Roman"/>
          <w:i/>
        </w:rPr>
        <w:t>continued.</w:t>
      </w:r>
    </w:p>
    <w:tbl>
      <w:tblPr>
        <w:tblW w:w="5000" w:type="pct"/>
        <w:tblCellMar>
          <w:left w:w="40" w:type="dxa"/>
          <w:right w:w="40" w:type="dxa"/>
        </w:tblCellMar>
        <w:tblLook w:val="04A0" w:firstRow="1" w:lastRow="0" w:firstColumn="1" w:lastColumn="0" w:noHBand="0" w:noVBand="1"/>
      </w:tblPr>
      <w:tblGrid>
        <w:gridCol w:w="1936"/>
        <w:gridCol w:w="4992"/>
        <w:gridCol w:w="2181"/>
      </w:tblGrid>
      <w:tr w:rsidR="00FC3D79" w:rsidRPr="007E79D2" w:rsidTr="00B96354">
        <w:trPr>
          <w:trHeight w:val="20"/>
        </w:trPr>
        <w:tc>
          <w:tcPr>
            <w:tcW w:w="1063" w:type="pct"/>
            <w:tcBorders>
              <w:top w:val="single" w:sz="4" w:space="0" w:color="auto"/>
              <w:bottom w:val="single" w:sz="4" w:space="0" w:color="auto"/>
              <w:right w:val="single" w:sz="4" w:space="0" w:color="auto"/>
            </w:tcBorders>
            <w:vAlign w:val="center"/>
          </w:tcPr>
          <w:p w:rsidR="00FC3D79" w:rsidRPr="007E79D2" w:rsidRDefault="00586250" w:rsidP="007E79D2">
            <w:pPr>
              <w:spacing w:before="60" w:after="60" w:line="240" w:lineRule="auto"/>
              <w:jc w:val="center"/>
              <w:rPr>
                <w:rFonts w:ascii="Times New Roman" w:hAnsi="Times New Roman"/>
              </w:rPr>
            </w:pPr>
            <w:r w:rsidRPr="007E79D2">
              <w:rPr>
                <w:rFonts w:ascii="Times New Roman" w:hAnsi="Times New Roman"/>
              </w:rPr>
              <w:t>Item of the Australian Customs Tariff</w:t>
            </w:r>
          </w:p>
        </w:tc>
        <w:tc>
          <w:tcPr>
            <w:tcW w:w="2740" w:type="pct"/>
            <w:tcBorders>
              <w:top w:val="single" w:sz="4" w:space="0" w:color="auto"/>
              <w:left w:val="single" w:sz="4" w:space="0" w:color="auto"/>
              <w:bottom w:val="single" w:sz="4" w:space="0" w:color="auto"/>
              <w:right w:val="single" w:sz="4" w:space="0" w:color="auto"/>
            </w:tcBorders>
            <w:vAlign w:val="center"/>
          </w:tcPr>
          <w:p w:rsidR="00FC3D79" w:rsidRPr="007E79D2" w:rsidRDefault="00586250" w:rsidP="007E79D2">
            <w:pPr>
              <w:spacing w:before="60" w:after="60" w:line="240" w:lineRule="auto"/>
              <w:jc w:val="center"/>
              <w:rPr>
                <w:rFonts w:ascii="Times New Roman" w:hAnsi="Times New Roman"/>
              </w:rPr>
            </w:pPr>
            <w:r w:rsidRPr="007E79D2">
              <w:rPr>
                <w:rFonts w:ascii="Times New Roman" w:hAnsi="Times New Roman"/>
              </w:rPr>
              <w:t>Description of Products</w:t>
            </w:r>
          </w:p>
        </w:tc>
        <w:tc>
          <w:tcPr>
            <w:tcW w:w="1197" w:type="pct"/>
            <w:tcBorders>
              <w:top w:val="single" w:sz="4" w:space="0" w:color="auto"/>
              <w:left w:val="single" w:sz="4" w:space="0" w:color="auto"/>
              <w:bottom w:val="single" w:sz="4" w:space="0" w:color="auto"/>
            </w:tcBorders>
            <w:vAlign w:val="center"/>
          </w:tcPr>
          <w:p w:rsidR="00FC3D79" w:rsidRPr="007E79D2" w:rsidRDefault="00586250" w:rsidP="007E79D2">
            <w:pPr>
              <w:spacing w:before="60" w:after="60" w:line="240" w:lineRule="auto"/>
              <w:jc w:val="center"/>
              <w:rPr>
                <w:rFonts w:ascii="Times New Roman" w:hAnsi="Times New Roman"/>
              </w:rPr>
            </w:pPr>
            <w:r w:rsidRPr="007E79D2">
              <w:rPr>
                <w:rFonts w:ascii="Times New Roman" w:hAnsi="Times New Roman"/>
              </w:rPr>
              <w:t>Rate of Primage Duty</w:t>
            </w:r>
          </w:p>
        </w:tc>
      </w:tr>
      <w:tr w:rsidR="00FC3D79" w:rsidRPr="007E79D2" w:rsidTr="00B96354">
        <w:trPr>
          <w:trHeight w:val="20"/>
        </w:trPr>
        <w:tc>
          <w:tcPr>
            <w:tcW w:w="1063" w:type="pct"/>
            <w:tcBorders>
              <w:top w:val="single" w:sz="4" w:space="0" w:color="auto"/>
              <w:right w:val="single" w:sz="4" w:space="0" w:color="auto"/>
            </w:tcBorders>
          </w:tcPr>
          <w:p w:rsidR="00FC3D79" w:rsidRPr="007E79D2" w:rsidRDefault="00FC3D79" w:rsidP="007E79D2">
            <w:pPr>
              <w:spacing w:after="0" w:line="240" w:lineRule="auto"/>
              <w:ind w:right="576"/>
              <w:jc w:val="right"/>
              <w:rPr>
                <w:rFonts w:ascii="Times New Roman" w:hAnsi="Times New Roman"/>
              </w:rPr>
            </w:pPr>
            <w:r w:rsidRPr="007E79D2">
              <w:rPr>
                <w:rFonts w:ascii="Times New Roman" w:hAnsi="Times New Roman"/>
              </w:rPr>
              <w:t xml:space="preserve">106. </w:t>
            </w:r>
            <w:r w:rsidR="00586250" w:rsidRPr="007E79D2">
              <w:rPr>
                <w:rFonts w:ascii="Times New Roman" w:hAnsi="Times New Roman"/>
                <w:smallCaps/>
              </w:rPr>
              <w:t>(f).</w:t>
            </w:r>
          </w:p>
        </w:tc>
        <w:tc>
          <w:tcPr>
            <w:tcW w:w="2740" w:type="pct"/>
            <w:tcBorders>
              <w:top w:val="single" w:sz="4" w:space="0" w:color="auto"/>
              <w:left w:val="single" w:sz="4" w:space="0" w:color="auto"/>
              <w:right w:val="single" w:sz="4" w:space="0" w:color="auto"/>
            </w:tcBorders>
          </w:tcPr>
          <w:p w:rsidR="00FC3D79" w:rsidRPr="007E79D2" w:rsidRDefault="00FC3D79" w:rsidP="007E79D2">
            <w:pPr>
              <w:spacing w:after="0" w:line="240" w:lineRule="auto"/>
              <w:ind w:left="432" w:hanging="432"/>
              <w:jc w:val="both"/>
              <w:rPr>
                <w:rFonts w:ascii="Times New Roman" w:hAnsi="Times New Roman"/>
              </w:rPr>
            </w:pPr>
            <w:r w:rsidRPr="007E79D2">
              <w:rPr>
                <w:rFonts w:ascii="Times New Roman" w:hAnsi="Times New Roman"/>
              </w:rPr>
              <w:t>Buttons, n.e.i., including blanks and those partly finished—</w:t>
            </w:r>
          </w:p>
          <w:p w:rsidR="00FC3D79" w:rsidRPr="007E79D2" w:rsidRDefault="00FC3D79" w:rsidP="007E79D2">
            <w:pPr>
              <w:spacing w:after="0" w:line="240" w:lineRule="auto"/>
              <w:ind w:left="1296" w:hanging="576"/>
              <w:jc w:val="both"/>
              <w:rPr>
                <w:rFonts w:ascii="Times New Roman" w:hAnsi="Times New Roman"/>
              </w:rPr>
            </w:pPr>
            <w:r w:rsidRPr="007E79D2">
              <w:rPr>
                <w:rFonts w:ascii="Times New Roman" w:hAnsi="Times New Roman"/>
              </w:rPr>
              <w:t>(3) Non-metallic, other than those made of glass or tinsel and those specified in paragraph (4) of this sub-item, with or without metal fittings or metal fastening devices; Cloth Covered</w:t>
            </w:r>
          </w:p>
        </w:tc>
        <w:tc>
          <w:tcPr>
            <w:tcW w:w="1197" w:type="pct"/>
            <w:tcBorders>
              <w:top w:val="single" w:sz="4" w:space="0" w:color="auto"/>
              <w:left w:val="single" w:sz="4" w:space="0" w:color="auto"/>
            </w:tcBorders>
            <w:vAlign w:val="bottom"/>
          </w:tcPr>
          <w:p w:rsidR="00FC3D79" w:rsidRPr="007E79D2" w:rsidRDefault="00FC3D79" w:rsidP="007E79D2">
            <w:pPr>
              <w:spacing w:after="0" w:line="240" w:lineRule="auto"/>
              <w:ind w:left="144"/>
              <w:rPr>
                <w:rFonts w:ascii="Times New Roman" w:hAnsi="Times New Roman"/>
              </w:rPr>
            </w:pPr>
            <w:r w:rsidRPr="007E79D2">
              <w:rPr>
                <w:rFonts w:ascii="Times New Roman" w:hAnsi="Times New Roman"/>
              </w:rPr>
              <w:t>5% ad valorem</w:t>
            </w:r>
          </w:p>
        </w:tc>
      </w:tr>
      <w:tr w:rsidR="002046AC" w:rsidRPr="007E79D2" w:rsidTr="00B96354">
        <w:trPr>
          <w:trHeight w:val="20"/>
        </w:trPr>
        <w:tc>
          <w:tcPr>
            <w:tcW w:w="1063" w:type="pct"/>
            <w:tcBorders>
              <w:top w:val="single" w:sz="4" w:space="0" w:color="auto"/>
              <w:right w:val="single" w:sz="4" w:space="0" w:color="auto"/>
            </w:tcBorders>
          </w:tcPr>
          <w:p w:rsidR="002046AC" w:rsidRPr="007E79D2" w:rsidRDefault="002046AC" w:rsidP="007E79D2">
            <w:pPr>
              <w:spacing w:after="0" w:line="240" w:lineRule="auto"/>
              <w:ind w:right="576"/>
              <w:jc w:val="right"/>
              <w:rPr>
                <w:rFonts w:ascii="Times New Roman" w:hAnsi="Times New Roman"/>
              </w:rPr>
            </w:pPr>
            <w:r w:rsidRPr="007E79D2">
              <w:rPr>
                <w:rFonts w:ascii="Times New Roman" w:hAnsi="Times New Roman"/>
              </w:rPr>
              <w:t>107. (</w:t>
            </w:r>
            <w:r w:rsidRPr="007E79D2">
              <w:rPr>
                <w:rFonts w:ascii="Times New Roman" w:hAnsi="Times New Roman"/>
                <w:smallCaps/>
              </w:rPr>
              <w:t>a</w:t>
            </w:r>
            <w:r w:rsidRPr="007E79D2">
              <w:rPr>
                <w:rFonts w:ascii="Times New Roman" w:hAnsi="Times New Roman"/>
              </w:rPr>
              <w:t>)</w:t>
            </w:r>
          </w:p>
        </w:tc>
        <w:tc>
          <w:tcPr>
            <w:tcW w:w="2740" w:type="pct"/>
            <w:tcBorders>
              <w:top w:val="single" w:sz="4" w:space="0" w:color="auto"/>
              <w:left w:val="single" w:sz="4" w:space="0" w:color="auto"/>
              <w:right w:val="single" w:sz="4" w:space="0" w:color="auto"/>
            </w:tcBorders>
          </w:tcPr>
          <w:p w:rsidR="002046AC" w:rsidRPr="007E79D2" w:rsidRDefault="002046AC" w:rsidP="007E79D2">
            <w:pPr>
              <w:spacing w:after="0" w:line="240" w:lineRule="auto"/>
              <w:ind w:left="432" w:hanging="432"/>
              <w:jc w:val="both"/>
              <w:rPr>
                <w:rFonts w:ascii="Times New Roman" w:hAnsi="Times New Roman"/>
              </w:rPr>
            </w:pPr>
            <w:r w:rsidRPr="007E79D2">
              <w:rPr>
                <w:rFonts w:ascii="Times New Roman" w:hAnsi="Times New Roman"/>
              </w:rPr>
              <w:t>Woven and Embroidered Materials in the piece or otherwise:—</w:t>
            </w:r>
          </w:p>
        </w:tc>
        <w:tc>
          <w:tcPr>
            <w:tcW w:w="1197" w:type="pct"/>
            <w:tcBorders>
              <w:top w:val="single" w:sz="4" w:space="0" w:color="auto"/>
              <w:left w:val="single" w:sz="4" w:space="0" w:color="auto"/>
            </w:tcBorders>
            <w:vAlign w:val="bottom"/>
          </w:tcPr>
          <w:p w:rsidR="002046AC" w:rsidRPr="007E79D2" w:rsidRDefault="002046AC" w:rsidP="007E79D2">
            <w:pPr>
              <w:spacing w:after="0" w:line="240" w:lineRule="auto"/>
              <w:ind w:left="144"/>
              <w:rPr>
                <w:rFonts w:ascii="Times New Roman" w:hAnsi="Times New Roman"/>
              </w:rPr>
            </w:pPr>
          </w:p>
        </w:tc>
      </w:tr>
      <w:tr w:rsidR="00FC3D79" w:rsidRPr="007E79D2" w:rsidTr="00A93ABA">
        <w:trPr>
          <w:trHeight w:val="20"/>
        </w:trPr>
        <w:tc>
          <w:tcPr>
            <w:tcW w:w="1063" w:type="pct"/>
            <w:tcBorders>
              <w:right w:val="single" w:sz="4" w:space="0" w:color="auto"/>
            </w:tcBorders>
          </w:tcPr>
          <w:p w:rsidR="00FC3D79" w:rsidRPr="007E79D2" w:rsidRDefault="00FC3D79" w:rsidP="007E79D2">
            <w:pPr>
              <w:spacing w:after="0" w:line="240" w:lineRule="auto"/>
              <w:ind w:right="576"/>
              <w:jc w:val="right"/>
              <w:rPr>
                <w:rFonts w:ascii="Times New Roman" w:hAnsi="Times New Roman"/>
              </w:rPr>
            </w:pPr>
          </w:p>
        </w:tc>
        <w:tc>
          <w:tcPr>
            <w:tcW w:w="2740" w:type="pct"/>
            <w:tcBorders>
              <w:left w:val="single" w:sz="4" w:space="0" w:color="auto"/>
              <w:right w:val="single" w:sz="4" w:space="0" w:color="auto"/>
            </w:tcBorders>
          </w:tcPr>
          <w:p w:rsidR="00FC3D79" w:rsidRPr="007E79D2" w:rsidRDefault="00FC3D79" w:rsidP="007E79D2">
            <w:pPr>
              <w:spacing w:after="0" w:line="240" w:lineRule="auto"/>
              <w:ind w:left="1152" w:hanging="432"/>
              <w:jc w:val="both"/>
              <w:rPr>
                <w:rFonts w:ascii="Times New Roman" w:hAnsi="Times New Roman"/>
              </w:rPr>
            </w:pPr>
            <w:r w:rsidRPr="007E79D2">
              <w:rPr>
                <w:rFonts w:ascii="Times New Roman" w:hAnsi="Times New Roman"/>
              </w:rPr>
              <w:t>Badges, Hat and Cap Fronts (badged). Medal Ribbons (not being water-waved). Looping for Boots and Shoes; Labels and Hangers for all purposes including plain Hanger Material; Tubular Tie Material in the piece; Galoons Bands or Bandings Tapes and the like having printed woven or embroidered lettering badge trade name or mark or design thereon; Ribbons (not being water-waved) and Galoons having not more than 48 ribs to the lineal inch and being not more than three and a half inches in width; Slipper, Shoe, and Blazer Bindings</w:t>
            </w:r>
          </w:p>
        </w:tc>
        <w:tc>
          <w:tcPr>
            <w:tcW w:w="1197"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r w:rsidRPr="007E79D2">
              <w:rPr>
                <w:rFonts w:ascii="Times New Roman" w:hAnsi="Times New Roman"/>
              </w:rPr>
              <w:t>5% ad valorem</w:t>
            </w:r>
          </w:p>
        </w:tc>
      </w:tr>
      <w:tr w:rsidR="00FC3D79" w:rsidRPr="007E79D2" w:rsidTr="00A93ABA">
        <w:trPr>
          <w:trHeight w:val="20"/>
        </w:trPr>
        <w:tc>
          <w:tcPr>
            <w:tcW w:w="1063" w:type="pct"/>
            <w:tcBorders>
              <w:right w:val="single" w:sz="4" w:space="0" w:color="auto"/>
            </w:tcBorders>
          </w:tcPr>
          <w:p w:rsidR="00FC3D79" w:rsidRPr="007E79D2" w:rsidRDefault="00FC3D79" w:rsidP="007E79D2">
            <w:pPr>
              <w:spacing w:before="120" w:after="0" w:line="240" w:lineRule="auto"/>
              <w:ind w:right="576"/>
              <w:jc w:val="right"/>
              <w:rPr>
                <w:rFonts w:ascii="Times New Roman" w:hAnsi="Times New Roman"/>
              </w:rPr>
            </w:pPr>
            <w:r w:rsidRPr="007E79D2">
              <w:rPr>
                <w:rFonts w:ascii="Times New Roman" w:hAnsi="Times New Roman"/>
              </w:rPr>
              <w:t>(</w:t>
            </w:r>
            <w:r w:rsidR="00D66DD6" w:rsidRPr="007E79D2">
              <w:rPr>
                <w:rFonts w:ascii="Times New Roman" w:hAnsi="Times New Roman"/>
                <w:smallCaps/>
              </w:rPr>
              <w:t>b</w:t>
            </w:r>
            <w:r w:rsidRPr="007E79D2">
              <w:rPr>
                <w:rFonts w:ascii="Times New Roman" w:hAnsi="Times New Roman"/>
              </w:rPr>
              <w:t>)</w:t>
            </w:r>
          </w:p>
        </w:tc>
        <w:tc>
          <w:tcPr>
            <w:tcW w:w="2740" w:type="pct"/>
            <w:tcBorders>
              <w:left w:val="single" w:sz="4" w:space="0" w:color="auto"/>
              <w:right w:val="single" w:sz="4" w:space="0" w:color="auto"/>
            </w:tcBorders>
          </w:tcPr>
          <w:p w:rsidR="00FC3D79" w:rsidRPr="007E79D2" w:rsidRDefault="00FC3D79" w:rsidP="00EE21A7">
            <w:pPr>
              <w:spacing w:beforeLines="60" w:before="144" w:after="60" w:line="240" w:lineRule="auto"/>
              <w:ind w:left="432" w:hanging="432"/>
              <w:jc w:val="both"/>
              <w:rPr>
                <w:rFonts w:ascii="Times New Roman" w:hAnsi="Times New Roman"/>
              </w:rPr>
            </w:pPr>
            <w:r w:rsidRPr="007E79D2">
              <w:rPr>
                <w:rFonts w:ascii="Times New Roman" w:hAnsi="Times New Roman"/>
              </w:rPr>
              <w:t>Regalia Ribbons for use in the manufacture of Lodge Regalia, as prescribed by Departmental By-laws</w:t>
            </w:r>
          </w:p>
        </w:tc>
        <w:tc>
          <w:tcPr>
            <w:tcW w:w="1197"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r w:rsidRPr="007E79D2">
              <w:rPr>
                <w:rFonts w:ascii="Times New Roman" w:hAnsi="Times New Roman"/>
              </w:rPr>
              <w:t>5% ad valorem</w:t>
            </w:r>
          </w:p>
        </w:tc>
      </w:tr>
      <w:tr w:rsidR="00FC3D79" w:rsidRPr="007E79D2" w:rsidTr="00A93ABA">
        <w:trPr>
          <w:trHeight w:val="20"/>
        </w:trPr>
        <w:tc>
          <w:tcPr>
            <w:tcW w:w="1063" w:type="pct"/>
            <w:tcBorders>
              <w:right w:val="single" w:sz="4" w:space="0" w:color="auto"/>
            </w:tcBorders>
          </w:tcPr>
          <w:p w:rsidR="00FC3D79" w:rsidRPr="007E79D2" w:rsidRDefault="00FC3D79" w:rsidP="007E79D2">
            <w:pPr>
              <w:spacing w:before="120" w:after="0" w:line="240" w:lineRule="auto"/>
              <w:ind w:right="576"/>
              <w:jc w:val="right"/>
              <w:rPr>
                <w:rFonts w:ascii="Times New Roman" w:hAnsi="Times New Roman"/>
              </w:rPr>
            </w:pPr>
            <w:r w:rsidRPr="007E79D2">
              <w:rPr>
                <w:rFonts w:ascii="Times New Roman" w:hAnsi="Times New Roman"/>
              </w:rPr>
              <w:t>108. (</w:t>
            </w:r>
            <w:r w:rsidR="00D66DD6" w:rsidRPr="007E79D2">
              <w:rPr>
                <w:rFonts w:ascii="Times New Roman" w:hAnsi="Times New Roman"/>
                <w:smallCaps/>
              </w:rPr>
              <w:t>b</w:t>
            </w:r>
            <w:r w:rsidRPr="007E79D2">
              <w:rPr>
                <w:rFonts w:ascii="Times New Roman" w:hAnsi="Times New Roman"/>
              </w:rPr>
              <w:t>)</w:t>
            </w:r>
          </w:p>
        </w:tc>
        <w:tc>
          <w:tcPr>
            <w:tcW w:w="2740" w:type="pct"/>
            <w:tcBorders>
              <w:left w:val="single" w:sz="4" w:space="0" w:color="auto"/>
              <w:right w:val="single" w:sz="4" w:space="0" w:color="auto"/>
            </w:tcBorders>
          </w:tcPr>
          <w:p w:rsidR="00FC3D79" w:rsidRPr="007E79D2" w:rsidRDefault="00FC3D79" w:rsidP="00EE21A7">
            <w:pPr>
              <w:spacing w:beforeLines="60" w:before="144" w:after="60" w:line="240" w:lineRule="auto"/>
              <w:ind w:left="432" w:hanging="432"/>
              <w:jc w:val="both"/>
              <w:rPr>
                <w:rFonts w:ascii="Times New Roman" w:hAnsi="Times New Roman"/>
              </w:rPr>
            </w:pPr>
            <w:r w:rsidRPr="007E79D2">
              <w:rPr>
                <w:rFonts w:ascii="Times New Roman" w:hAnsi="Times New Roman"/>
              </w:rPr>
              <w:t>Feathers, dressed, including Feathers made up into trimmings; also Natural Birds and Wings</w:t>
            </w:r>
          </w:p>
        </w:tc>
        <w:tc>
          <w:tcPr>
            <w:tcW w:w="1197"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r w:rsidRPr="007E79D2">
              <w:rPr>
                <w:rFonts w:ascii="Times New Roman" w:hAnsi="Times New Roman"/>
              </w:rPr>
              <w:t>5% ad valorem</w:t>
            </w:r>
          </w:p>
        </w:tc>
      </w:tr>
      <w:tr w:rsidR="00FC3D79" w:rsidRPr="007E79D2" w:rsidTr="00A93ABA">
        <w:trPr>
          <w:trHeight w:val="20"/>
        </w:trPr>
        <w:tc>
          <w:tcPr>
            <w:tcW w:w="1063" w:type="pct"/>
            <w:tcBorders>
              <w:right w:val="single" w:sz="4" w:space="0" w:color="auto"/>
            </w:tcBorders>
          </w:tcPr>
          <w:p w:rsidR="00FC3D79" w:rsidRPr="007E79D2" w:rsidRDefault="00FC3D79" w:rsidP="007E79D2">
            <w:pPr>
              <w:tabs>
                <w:tab w:val="left" w:pos="630"/>
              </w:tabs>
              <w:spacing w:before="120" w:after="0" w:line="240" w:lineRule="auto"/>
              <w:ind w:right="922"/>
              <w:jc w:val="right"/>
              <w:rPr>
                <w:rFonts w:ascii="Times New Roman" w:hAnsi="Times New Roman"/>
              </w:rPr>
            </w:pPr>
            <w:r w:rsidRPr="007E79D2">
              <w:rPr>
                <w:rFonts w:ascii="Times New Roman" w:hAnsi="Times New Roman"/>
              </w:rPr>
              <w:t>109.</w:t>
            </w:r>
          </w:p>
        </w:tc>
        <w:tc>
          <w:tcPr>
            <w:tcW w:w="2740" w:type="pct"/>
            <w:tcBorders>
              <w:left w:val="single" w:sz="4" w:space="0" w:color="auto"/>
              <w:right w:val="single" w:sz="4" w:space="0" w:color="auto"/>
            </w:tcBorders>
          </w:tcPr>
          <w:p w:rsidR="00FC3D79" w:rsidRPr="007E79D2" w:rsidRDefault="00FC3D79" w:rsidP="00EE21A7">
            <w:pPr>
              <w:spacing w:beforeLines="60" w:before="144" w:after="60" w:line="240" w:lineRule="auto"/>
              <w:ind w:left="432" w:hanging="432"/>
              <w:jc w:val="both"/>
              <w:rPr>
                <w:rFonts w:ascii="Times New Roman" w:hAnsi="Times New Roman"/>
              </w:rPr>
            </w:pPr>
            <w:r w:rsidRPr="007E79D2">
              <w:rPr>
                <w:rFonts w:ascii="Times New Roman" w:hAnsi="Times New Roman"/>
              </w:rPr>
              <w:t>Artificial Flowers, Fruits, Plants, Leaves, and Grains, of all kinds and materials</w:t>
            </w:r>
          </w:p>
        </w:tc>
        <w:tc>
          <w:tcPr>
            <w:tcW w:w="1197"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r w:rsidRPr="007E79D2">
              <w:rPr>
                <w:rFonts w:ascii="Times New Roman" w:hAnsi="Times New Roman"/>
              </w:rPr>
              <w:t>5% ad valorem</w:t>
            </w:r>
          </w:p>
        </w:tc>
      </w:tr>
      <w:tr w:rsidR="00FC3D79" w:rsidRPr="007E79D2" w:rsidTr="00A93ABA">
        <w:trPr>
          <w:trHeight w:val="20"/>
        </w:trPr>
        <w:tc>
          <w:tcPr>
            <w:tcW w:w="1063" w:type="pct"/>
            <w:tcBorders>
              <w:right w:val="single" w:sz="4" w:space="0" w:color="auto"/>
            </w:tcBorders>
          </w:tcPr>
          <w:p w:rsidR="00FC3D79" w:rsidRPr="007E79D2" w:rsidRDefault="00FC3D79" w:rsidP="007E79D2">
            <w:pPr>
              <w:tabs>
                <w:tab w:val="left" w:pos="630"/>
              </w:tabs>
              <w:spacing w:after="0" w:line="240" w:lineRule="auto"/>
              <w:ind w:right="922"/>
              <w:jc w:val="right"/>
              <w:rPr>
                <w:rFonts w:ascii="Times New Roman" w:hAnsi="Times New Roman"/>
              </w:rPr>
            </w:pPr>
            <w:r w:rsidRPr="007E79D2">
              <w:rPr>
                <w:rFonts w:ascii="Times New Roman" w:hAnsi="Times New Roman"/>
              </w:rPr>
              <w:t>111</w:t>
            </w:r>
            <w:r w:rsidR="005951D8" w:rsidRPr="007E79D2">
              <w:rPr>
                <w:rFonts w:ascii="Times New Roman" w:hAnsi="Times New Roman"/>
              </w:rPr>
              <w:t>.</w:t>
            </w:r>
          </w:p>
        </w:tc>
        <w:tc>
          <w:tcPr>
            <w:tcW w:w="2740" w:type="pct"/>
            <w:tcBorders>
              <w:left w:val="single" w:sz="4" w:space="0" w:color="auto"/>
              <w:right w:val="single" w:sz="4" w:space="0" w:color="auto"/>
            </w:tcBorders>
          </w:tcPr>
          <w:p w:rsidR="00FC3D79" w:rsidRPr="007E79D2" w:rsidRDefault="00FC3D79" w:rsidP="007E79D2">
            <w:pPr>
              <w:spacing w:before="60" w:after="0" w:line="240" w:lineRule="auto"/>
              <w:jc w:val="both"/>
              <w:rPr>
                <w:rFonts w:ascii="Times New Roman" w:hAnsi="Times New Roman"/>
              </w:rPr>
            </w:pPr>
            <w:r w:rsidRPr="007E79D2">
              <w:rPr>
                <w:rFonts w:ascii="Times New Roman" w:hAnsi="Times New Roman"/>
              </w:rPr>
              <w:t>Articles of natural or imitation hair:—</w:t>
            </w:r>
          </w:p>
        </w:tc>
        <w:tc>
          <w:tcPr>
            <w:tcW w:w="1197"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p>
        </w:tc>
      </w:tr>
      <w:tr w:rsidR="00C5653F" w:rsidRPr="007E79D2" w:rsidTr="00A93ABA">
        <w:trPr>
          <w:trHeight w:val="20"/>
        </w:trPr>
        <w:tc>
          <w:tcPr>
            <w:tcW w:w="1063" w:type="pct"/>
            <w:tcBorders>
              <w:right w:val="single" w:sz="4" w:space="0" w:color="auto"/>
            </w:tcBorders>
          </w:tcPr>
          <w:p w:rsidR="00C5653F" w:rsidRPr="007E79D2" w:rsidRDefault="00C5653F" w:rsidP="007E79D2">
            <w:pPr>
              <w:spacing w:after="0" w:line="240" w:lineRule="auto"/>
              <w:ind w:right="922"/>
              <w:jc w:val="right"/>
              <w:rPr>
                <w:rFonts w:ascii="Times New Roman" w:hAnsi="Times New Roman"/>
              </w:rPr>
            </w:pPr>
          </w:p>
        </w:tc>
        <w:tc>
          <w:tcPr>
            <w:tcW w:w="2740" w:type="pct"/>
            <w:tcBorders>
              <w:left w:val="single" w:sz="4" w:space="0" w:color="auto"/>
              <w:right w:val="single" w:sz="4" w:space="0" w:color="auto"/>
            </w:tcBorders>
          </w:tcPr>
          <w:p w:rsidR="00C5653F" w:rsidRPr="007E79D2" w:rsidRDefault="00C5653F" w:rsidP="007E79D2">
            <w:pPr>
              <w:spacing w:before="60" w:after="0" w:line="240" w:lineRule="auto"/>
              <w:ind w:firstLine="432"/>
              <w:jc w:val="both"/>
              <w:rPr>
                <w:rFonts w:ascii="Times New Roman" w:hAnsi="Times New Roman"/>
              </w:rPr>
            </w:pPr>
            <w:r w:rsidRPr="007E79D2">
              <w:rPr>
                <w:rFonts w:ascii="Times New Roman" w:hAnsi="Times New Roman"/>
              </w:rPr>
              <w:t>(</w:t>
            </w:r>
            <w:r w:rsidRPr="007E79D2">
              <w:rPr>
                <w:rFonts w:ascii="Times New Roman" w:hAnsi="Times New Roman"/>
                <w:smallCaps/>
              </w:rPr>
              <w:t>c</w:t>
            </w:r>
            <w:r w:rsidRPr="007E79D2">
              <w:rPr>
                <w:rFonts w:ascii="Times New Roman" w:hAnsi="Times New Roman"/>
              </w:rPr>
              <w:t>) Hair Nets, and n.e.i.</w:t>
            </w:r>
          </w:p>
        </w:tc>
        <w:tc>
          <w:tcPr>
            <w:tcW w:w="1197" w:type="pct"/>
            <w:tcBorders>
              <w:left w:val="single" w:sz="4" w:space="0" w:color="auto"/>
            </w:tcBorders>
            <w:vAlign w:val="bottom"/>
          </w:tcPr>
          <w:p w:rsidR="00C5653F" w:rsidRPr="007E79D2" w:rsidRDefault="00C5653F" w:rsidP="007E79D2">
            <w:pPr>
              <w:spacing w:after="0" w:line="240" w:lineRule="auto"/>
              <w:ind w:left="144"/>
              <w:rPr>
                <w:rFonts w:ascii="Times New Roman" w:hAnsi="Times New Roman"/>
              </w:rPr>
            </w:pPr>
            <w:r w:rsidRPr="007E79D2">
              <w:rPr>
                <w:rFonts w:ascii="Times New Roman" w:hAnsi="Times New Roman"/>
              </w:rPr>
              <w:t>5% ad valorem</w:t>
            </w:r>
          </w:p>
        </w:tc>
      </w:tr>
      <w:tr w:rsidR="00FC3D79" w:rsidRPr="007E79D2" w:rsidTr="00A93ABA">
        <w:trPr>
          <w:trHeight w:val="20"/>
        </w:trPr>
        <w:tc>
          <w:tcPr>
            <w:tcW w:w="1063" w:type="pct"/>
            <w:tcBorders>
              <w:right w:val="single" w:sz="4" w:space="0" w:color="auto"/>
            </w:tcBorders>
          </w:tcPr>
          <w:p w:rsidR="00FC3D79" w:rsidRPr="007E79D2" w:rsidRDefault="00FC3D79" w:rsidP="007E79D2">
            <w:pPr>
              <w:spacing w:after="0" w:line="240" w:lineRule="auto"/>
              <w:ind w:right="922"/>
              <w:jc w:val="right"/>
              <w:rPr>
                <w:rFonts w:ascii="Times New Roman" w:hAnsi="Times New Roman"/>
              </w:rPr>
            </w:pPr>
            <w:r w:rsidRPr="007E79D2">
              <w:rPr>
                <w:rFonts w:ascii="Times New Roman" w:hAnsi="Times New Roman"/>
              </w:rPr>
              <w:t>112.</w:t>
            </w:r>
          </w:p>
        </w:tc>
        <w:tc>
          <w:tcPr>
            <w:tcW w:w="2740" w:type="pct"/>
            <w:tcBorders>
              <w:left w:val="single" w:sz="4" w:space="0" w:color="auto"/>
              <w:right w:val="single" w:sz="4" w:space="0" w:color="auto"/>
            </w:tcBorders>
          </w:tcPr>
          <w:p w:rsidR="00FC3D79" w:rsidRPr="007E79D2" w:rsidRDefault="00FC3D79" w:rsidP="007E79D2">
            <w:pPr>
              <w:spacing w:before="60" w:after="0" w:line="240" w:lineRule="auto"/>
              <w:jc w:val="both"/>
              <w:rPr>
                <w:rFonts w:ascii="Times New Roman" w:hAnsi="Times New Roman"/>
              </w:rPr>
            </w:pPr>
            <w:r w:rsidRPr="007E79D2">
              <w:rPr>
                <w:rFonts w:ascii="Times New Roman" w:hAnsi="Times New Roman"/>
              </w:rPr>
              <w:t>Furs and other Skins and articles made thereof:—</w:t>
            </w:r>
          </w:p>
        </w:tc>
        <w:tc>
          <w:tcPr>
            <w:tcW w:w="1197"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p>
        </w:tc>
      </w:tr>
      <w:tr w:rsidR="00FC3D79" w:rsidRPr="007E79D2" w:rsidTr="00A93ABA">
        <w:trPr>
          <w:trHeight w:val="20"/>
        </w:trPr>
        <w:tc>
          <w:tcPr>
            <w:tcW w:w="1063" w:type="pct"/>
            <w:tcBorders>
              <w:right w:val="single" w:sz="4" w:space="0" w:color="auto"/>
            </w:tcBorders>
          </w:tcPr>
          <w:p w:rsidR="00FC3D79" w:rsidRPr="007E79D2" w:rsidRDefault="00FC3D79" w:rsidP="007E79D2">
            <w:pPr>
              <w:spacing w:after="0" w:line="240" w:lineRule="auto"/>
              <w:ind w:right="576"/>
              <w:jc w:val="right"/>
              <w:rPr>
                <w:rFonts w:ascii="Times New Roman" w:hAnsi="Times New Roman"/>
              </w:rPr>
            </w:pPr>
          </w:p>
        </w:tc>
        <w:tc>
          <w:tcPr>
            <w:tcW w:w="2740" w:type="pct"/>
            <w:tcBorders>
              <w:left w:val="single" w:sz="4" w:space="0" w:color="auto"/>
              <w:right w:val="single" w:sz="4" w:space="0" w:color="auto"/>
            </w:tcBorders>
          </w:tcPr>
          <w:p w:rsidR="00FC3D79" w:rsidRPr="007E79D2" w:rsidRDefault="00586250" w:rsidP="007E79D2">
            <w:pPr>
              <w:spacing w:after="60" w:line="240" w:lineRule="auto"/>
              <w:ind w:left="1296" w:hanging="864"/>
              <w:jc w:val="both"/>
              <w:rPr>
                <w:rFonts w:ascii="Times New Roman" w:hAnsi="Times New Roman"/>
              </w:rPr>
            </w:pPr>
            <w:r w:rsidRPr="007E79D2">
              <w:rPr>
                <w:rFonts w:ascii="Times New Roman" w:hAnsi="Times New Roman"/>
              </w:rPr>
              <w:t>(</w:t>
            </w:r>
            <w:r w:rsidR="00D66DD6" w:rsidRPr="007E79D2">
              <w:rPr>
                <w:rFonts w:ascii="Times New Roman" w:hAnsi="Times New Roman"/>
                <w:smallCaps/>
              </w:rPr>
              <w:t>b</w:t>
            </w:r>
            <w:r w:rsidRPr="007E79D2">
              <w:rPr>
                <w:rFonts w:ascii="Times New Roman" w:hAnsi="Times New Roman"/>
              </w:rPr>
              <w:t xml:space="preserve">) </w:t>
            </w:r>
            <w:r w:rsidR="00FC3D79" w:rsidRPr="007E79D2">
              <w:rPr>
                <w:rFonts w:ascii="Times New Roman" w:hAnsi="Times New Roman"/>
              </w:rPr>
              <w:t>(2) Rabbit Skins dressed or prepared for making up</w:t>
            </w:r>
          </w:p>
        </w:tc>
        <w:tc>
          <w:tcPr>
            <w:tcW w:w="1197"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r w:rsidRPr="007E79D2">
              <w:rPr>
                <w:rFonts w:ascii="Times New Roman" w:hAnsi="Times New Roman"/>
              </w:rPr>
              <w:t>5% ad valorem</w:t>
            </w:r>
          </w:p>
        </w:tc>
      </w:tr>
      <w:tr w:rsidR="00FC3D79" w:rsidRPr="007E79D2" w:rsidTr="00A93ABA">
        <w:trPr>
          <w:trHeight w:val="20"/>
        </w:trPr>
        <w:tc>
          <w:tcPr>
            <w:tcW w:w="1063" w:type="pct"/>
            <w:tcBorders>
              <w:right w:val="single" w:sz="4" w:space="0" w:color="auto"/>
            </w:tcBorders>
          </w:tcPr>
          <w:p w:rsidR="00FC3D79" w:rsidRPr="007E79D2" w:rsidRDefault="00FC3D79" w:rsidP="007E79D2">
            <w:pPr>
              <w:tabs>
                <w:tab w:val="left" w:pos="630"/>
              </w:tabs>
              <w:spacing w:before="60" w:after="0" w:line="240" w:lineRule="auto"/>
              <w:ind w:right="576"/>
              <w:jc w:val="right"/>
              <w:rPr>
                <w:rFonts w:ascii="Times New Roman" w:hAnsi="Times New Roman"/>
              </w:rPr>
            </w:pPr>
            <w:r w:rsidRPr="007E79D2">
              <w:rPr>
                <w:rFonts w:ascii="Times New Roman" w:hAnsi="Times New Roman"/>
              </w:rPr>
              <w:t xml:space="preserve">Ex 113. </w:t>
            </w:r>
            <w:r w:rsidR="00586250" w:rsidRPr="007E79D2">
              <w:rPr>
                <w:rFonts w:ascii="Times New Roman" w:hAnsi="Times New Roman"/>
              </w:rPr>
              <w:t>(</w:t>
            </w:r>
            <w:r w:rsidR="00D66DD6" w:rsidRPr="007E79D2">
              <w:rPr>
                <w:rFonts w:ascii="Times New Roman" w:hAnsi="Times New Roman"/>
                <w:smallCaps/>
              </w:rPr>
              <w:t>b</w:t>
            </w:r>
            <w:r w:rsidR="00586250" w:rsidRPr="007E79D2">
              <w:rPr>
                <w:rFonts w:ascii="Times New Roman" w:hAnsi="Times New Roman"/>
              </w:rPr>
              <w:t>)</w:t>
            </w:r>
          </w:p>
        </w:tc>
        <w:tc>
          <w:tcPr>
            <w:tcW w:w="2740" w:type="pct"/>
            <w:tcBorders>
              <w:left w:val="single" w:sz="4" w:space="0" w:color="auto"/>
              <w:right w:val="single" w:sz="4" w:space="0" w:color="auto"/>
            </w:tcBorders>
          </w:tcPr>
          <w:p w:rsidR="00FC3D79" w:rsidRPr="007E79D2" w:rsidRDefault="00FC3D79" w:rsidP="007E79D2">
            <w:pPr>
              <w:spacing w:before="120" w:after="0" w:line="240" w:lineRule="auto"/>
              <w:jc w:val="both"/>
              <w:rPr>
                <w:rFonts w:ascii="Times New Roman" w:hAnsi="Times New Roman"/>
              </w:rPr>
            </w:pPr>
            <w:r w:rsidRPr="007E79D2">
              <w:rPr>
                <w:rFonts w:ascii="Times New Roman" w:hAnsi="Times New Roman"/>
              </w:rPr>
              <w:t>Kid Gloves</w:t>
            </w:r>
          </w:p>
        </w:tc>
        <w:tc>
          <w:tcPr>
            <w:tcW w:w="1197"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r w:rsidRPr="007E79D2">
              <w:rPr>
                <w:rFonts w:ascii="Times New Roman" w:hAnsi="Times New Roman"/>
              </w:rPr>
              <w:t>Free</w:t>
            </w:r>
          </w:p>
        </w:tc>
      </w:tr>
      <w:tr w:rsidR="001677C8" w:rsidRPr="007E79D2" w:rsidTr="00A93ABA">
        <w:trPr>
          <w:trHeight w:val="20"/>
        </w:trPr>
        <w:tc>
          <w:tcPr>
            <w:tcW w:w="1063" w:type="pct"/>
            <w:tcBorders>
              <w:right w:val="single" w:sz="4" w:space="0" w:color="auto"/>
            </w:tcBorders>
          </w:tcPr>
          <w:p w:rsidR="001677C8" w:rsidRPr="007E79D2" w:rsidRDefault="009D2F29" w:rsidP="007E79D2">
            <w:pPr>
              <w:spacing w:after="0" w:line="240" w:lineRule="auto"/>
              <w:ind w:right="922"/>
              <w:jc w:val="right"/>
              <w:rPr>
                <w:rFonts w:ascii="Times New Roman" w:hAnsi="Times New Roman"/>
              </w:rPr>
            </w:pPr>
            <w:r w:rsidRPr="007E79D2">
              <w:rPr>
                <w:rFonts w:ascii="Times New Roman" w:hAnsi="Times New Roman"/>
              </w:rPr>
              <w:t>114.</w:t>
            </w:r>
          </w:p>
        </w:tc>
        <w:tc>
          <w:tcPr>
            <w:tcW w:w="2740" w:type="pct"/>
            <w:tcBorders>
              <w:left w:val="single" w:sz="4" w:space="0" w:color="auto"/>
              <w:right w:val="single" w:sz="4" w:space="0" w:color="auto"/>
            </w:tcBorders>
          </w:tcPr>
          <w:p w:rsidR="001677C8" w:rsidRPr="007E79D2" w:rsidRDefault="001677C8" w:rsidP="007E79D2">
            <w:pPr>
              <w:spacing w:after="0" w:line="240" w:lineRule="auto"/>
              <w:jc w:val="both"/>
              <w:rPr>
                <w:rFonts w:ascii="Times New Roman" w:hAnsi="Times New Roman"/>
              </w:rPr>
            </w:pPr>
            <w:r w:rsidRPr="007E79D2">
              <w:rPr>
                <w:rFonts w:ascii="Times New Roman" w:hAnsi="Times New Roman"/>
              </w:rPr>
              <w:t>Hats, Caps, and Bonnets—</w:t>
            </w:r>
          </w:p>
        </w:tc>
        <w:tc>
          <w:tcPr>
            <w:tcW w:w="1197" w:type="pct"/>
            <w:tcBorders>
              <w:left w:val="single" w:sz="4" w:space="0" w:color="auto"/>
            </w:tcBorders>
            <w:vAlign w:val="bottom"/>
          </w:tcPr>
          <w:p w:rsidR="001677C8" w:rsidRPr="007E79D2" w:rsidRDefault="001677C8" w:rsidP="007E79D2">
            <w:pPr>
              <w:spacing w:after="0" w:line="240" w:lineRule="auto"/>
              <w:ind w:left="144"/>
              <w:rPr>
                <w:rFonts w:ascii="Times New Roman" w:hAnsi="Times New Roman"/>
              </w:rPr>
            </w:pPr>
          </w:p>
        </w:tc>
      </w:tr>
      <w:tr w:rsidR="001677C8" w:rsidRPr="007E79D2" w:rsidTr="00A93ABA">
        <w:trPr>
          <w:trHeight w:val="20"/>
        </w:trPr>
        <w:tc>
          <w:tcPr>
            <w:tcW w:w="1063" w:type="pct"/>
            <w:tcBorders>
              <w:right w:val="single" w:sz="4" w:space="0" w:color="auto"/>
            </w:tcBorders>
          </w:tcPr>
          <w:p w:rsidR="001677C8" w:rsidRPr="007E79D2" w:rsidRDefault="001677C8" w:rsidP="007E79D2">
            <w:pPr>
              <w:spacing w:after="0" w:line="240" w:lineRule="auto"/>
              <w:ind w:right="576"/>
              <w:jc w:val="right"/>
              <w:rPr>
                <w:rFonts w:ascii="Times New Roman" w:hAnsi="Times New Roman"/>
              </w:rPr>
            </w:pPr>
          </w:p>
        </w:tc>
        <w:tc>
          <w:tcPr>
            <w:tcW w:w="2740" w:type="pct"/>
            <w:tcBorders>
              <w:left w:val="single" w:sz="4" w:space="0" w:color="auto"/>
              <w:right w:val="single" w:sz="4" w:space="0" w:color="auto"/>
            </w:tcBorders>
          </w:tcPr>
          <w:p w:rsidR="001677C8" w:rsidRPr="007E79D2" w:rsidRDefault="001677C8" w:rsidP="007E79D2">
            <w:pPr>
              <w:spacing w:after="0" w:line="240" w:lineRule="auto"/>
              <w:ind w:left="1008" w:hanging="576"/>
              <w:jc w:val="both"/>
              <w:rPr>
                <w:rFonts w:ascii="Times New Roman" w:hAnsi="Times New Roman"/>
              </w:rPr>
            </w:pPr>
            <w:r w:rsidRPr="007E79D2">
              <w:rPr>
                <w:rFonts w:ascii="Times New Roman" w:hAnsi="Times New Roman"/>
              </w:rPr>
              <w:t>(</w:t>
            </w:r>
            <w:r w:rsidR="00B96354" w:rsidRPr="007E79D2">
              <w:rPr>
                <w:rFonts w:ascii="Times New Roman" w:hAnsi="Times New Roman"/>
                <w:smallCaps/>
              </w:rPr>
              <w:t>d</w:t>
            </w:r>
            <w:r w:rsidRPr="007E79D2">
              <w:rPr>
                <w:rFonts w:ascii="Times New Roman" w:hAnsi="Times New Roman"/>
              </w:rPr>
              <w:t>) Fur Felt Hats in any stage of manufacture for men and boys, including fur felt hoods therefor</w:t>
            </w:r>
          </w:p>
        </w:tc>
        <w:tc>
          <w:tcPr>
            <w:tcW w:w="1197" w:type="pct"/>
            <w:tcBorders>
              <w:left w:val="single" w:sz="4" w:space="0" w:color="auto"/>
            </w:tcBorders>
            <w:vAlign w:val="bottom"/>
          </w:tcPr>
          <w:p w:rsidR="001677C8" w:rsidRPr="007E79D2" w:rsidRDefault="009D2F29" w:rsidP="007E79D2">
            <w:pPr>
              <w:spacing w:after="0" w:line="240" w:lineRule="auto"/>
              <w:ind w:left="144"/>
              <w:rPr>
                <w:rFonts w:ascii="Times New Roman" w:hAnsi="Times New Roman"/>
              </w:rPr>
            </w:pPr>
            <w:r w:rsidRPr="007E79D2">
              <w:rPr>
                <w:rFonts w:ascii="Times New Roman" w:hAnsi="Times New Roman"/>
              </w:rPr>
              <w:t>5% ad valorem</w:t>
            </w:r>
          </w:p>
        </w:tc>
      </w:tr>
      <w:tr w:rsidR="00FC3D79" w:rsidRPr="007E79D2" w:rsidTr="00A93ABA">
        <w:trPr>
          <w:trHeight w:val="20"/>
        </w:trPr>
        <w:tc>
          <w:tcPr>
            <w:tcW w:w="1063" w:type="pct"/>
            <w:tcBorders>
              <w:right w:val="single" w:sz="4" w:space="0" w:color="auto"/>
            </w:tcBorders>
          </w:tcPr>
          <w:p w:rsidR="00FC3D79" w:rsidRPr="007E79D2" w:rsidRDefault="00FC3D79" w:rsidP="007E79D2">
            <w:pPr>
              <w:spacing w:after="0" w:line="240" w:lineRule="auto"/>
              <w:ind w:right="576"/>
              <w:jc w:val="right"/>
              <w:rPr>
                <w:rFonts w:ascii="Times New Roman" w:hAnsi="Times New Roman"/>
              </w:rPr>
            </w:pPr>
          </w:p>
        </w:tc>
        <w:tc>
          <w:tcPr>
            <w:tcW w:w="2740" w:type="pct"/>
            <w:tcBorders>
              <w:left w:val="single" w:sz="4" w:space="0" w:color="auto"/>
              <w:right w:val="single" w:sz="4" w:space="0" w:color="auto"/>
            </w:tcBorders>
          </w:tcPr>
          <w:p w:rsidR="00FC3D79" w:rsidRPr="007E79D2" w:rsidRDefault="00586250" w:rsidP="007E79D2">
            <w:pPr>
              <w:spacing w:before="60" w:after="0" w:line="240" w:lineRule="auto"/>
              <w:ind w:left="432"/>
              <w:jc w:val="both"/>
              <w:rPr>
                <w:rFonts w:ascii="Times New Roman" w:hAnsi="Times New Roman"/>
              </w:rPr>
            </w:pPr>
            <w:r w:rsidRPr="007E79D2">
              <w:rPr>
                <w:rFonts w:ascii="Times New Roman" w:hAnsi="Times New Roman"/>
                <w:smallCaps/>
              </w:rPr>
              <w:t>(e</w:t>
            </w:r>
            <w:r w:rsidR="00FC3D79" w:rsidRPr="007E79D2">
              <w:rPr>
                <w:rFonts w:ascii="Times New Roman" w:hAnsi="Times New Roman"/>
              </w:rPr>
              <w:t>) Hoods for girls</w:t>
            </w:r>
            <w:r w:rsidR="00DD5DFE" w:rsidRPr="007E79D2">
              <w:rPr>
                <w:rFonts w:ascii="Times New Roman" w:hAnsi="Times New Roman"/>
              </w:rPr>
              <w:t>’</w:t>
            </w:r>
            <w:r w:rsidR="00FC3D79" w:rsidRPr="007E79D2">
              <w:rPr>
                <w:rFonts w:ascii="Times New Roman" w:hAnsi="Times New Roman"/>
              </w:rPr>
              <w:t xml:space="preserve"> and women</w:t>
            </w:r>
            <w:r w:rsidR="00DD5DFE" w:rsidRPr="007E79D2">
              <w:rPr>
                <w:rFonts w:ascii="Times New Roman" w:hAnsi="Times New Roman"/>
              </w:rPr>
              <w:t>’</w:t>
            </w:r>
            <w:r w:rsidR="00FC3D79" w:rsidRPr="007E79D2">
              <w:rPr>
                <w:rFonts w:ascii="Times New Roman" w:hAnsi="Times New Roman"/>
              </w:rPr>
              <w:t>s hats, viz.:—</w:t>
            </w:r>
          </w:p>
        </w:tc>
        <w:tc>
          <w:tcPr>
            <w:tcW w:w="1197"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p>
        </w:tc>
      </w:tr>
      <w:tr w:rsidR="00FC3D79" w:rsidRPr="007E79D2" w:rsidTr="00A93ABA">
        <w:trPr>
          <w:trHeight w:val="20"/>
        </w:trPr>
        <w:tc>
          <w:tcPr>
            <w:tcW w:w="1063" w:type="pct"/>
            <w:tcBorders>
              <w:right w:val="single" w:sz="4" w:space="0" w:color="auto"/>
            </w:tcBorders>
          </w:tcPr>
          <w:p w:rsidR="00FC3D79" w:rsidRPr="007E79D2" w:rsidRDefault="00FC3D79" w:rsidP="007E79D2">
            <w:pPr>
              <w:spacing w:after="0" w:line="240" w:lineRule="auto"/>
              <w:ind w:right="576"/>
              <w:jc w:val="right"/>
              <w:rPr>
                <w:rFonts w:ascii="Times New Roman" w:hAnsi="Times New Roman"/>
              </w:rPr>
            </w:pPr>
          </w:p>
        </w:tc>
        <w:tc>
          <w:tcPr>
            <w:tcW w:w="2740" w:type="pct"/>
            <w:tcBorders>
              <w:left w:val="single" w:sz="4" w:space="0" w:color="auto"/>
              <w:right w:val="single" w:sz="4" w:space="0" w:color="auto"/>
            </w:tcBorders>
          </w:tcPr>
          <w:p w:rsidR="00FC3D79" w:rsidRPr="007E79D2" w:rsidRDefault="00FC3D79" w:rsidP="007E79D2">
            <w:pPr>
              <w:spacing w:after="0" w:line="240" w:lineRule="auto"/>
              <w:ind w:left="1008" w:hanging="288"/>
              <w:jc w:val="both"/>
              <w:rPr>
                <w:rFonts w:ascii="Times New Roman" w:hAnsi="Times New Roman"/>
              </w:rPr>
            </w:pPr>
            <w:r w:rsidRPr="007E79D2">
              <w:rPr>
                <w:rFonts w:ascii="Times New Roman" w:hAnsi="Times New Roman"/>
              </w:rPr>
              <w:t>(2) Fur Felt Hoods and Velour Hoods</w:t>
            </w:r>
          </w:p>
        </w:tc>
        <w:tc>
          <w:tcPr>
            <w:tcW w:w="1197"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r w:rsidRPr="007E79D2">
              <w:rPr>
                <w:rFonts w:ascii="Times New Roman" w:hAnsi="Times New Roman"/>
              </w:rPr>
              <w:t>5% ad valorem</w:t>
            </w:r>
          </w:p>
        </w:tc>
      </w:tr>
      <w:tr w:rsidR="00FC3D79" w:rsidRPr="007E79D2" w:rsidTr="00A93ABA">
        <w:trPr>
          <w:trHeight w:val="20"/>
        </w:trPr>
        <w:tc>
          <w:tcPr>
            <w:tcW w:w="1063" w:type="pct"/>
            <w:tcBorders>
              <w:right w:val="single" w:sz="4" w:space="0" w:color="auto"/>
            </w:tcBorders>
          </w:tcPr>
          <w:p w:rsidR="00FC3D79" w:rsidRPr="007E79D2" w:rsidRDefault="00FC3D79" w:rsidP="007E79D2">
            <w:pPr>
              <w:tabs>
                <w:tab w:val="left" w:pos="360"/>
              </w:tabs>
              <w:spacing w:before="60" w:after="0" w:line="240" w:lineRule="auto"/>
              <w:ind w:right="360"/>
              <w:jc w:val="right"/>
              <w:rPr>
                <w:rFonts w:ascii="Times New Roman" w:hAnsi="Times New Roman"/>
              </w:rPr>
            </w:pPr>
            <w:r w:rsidRPr="007E79D2">
              <w:rPr>
                <w:rFonts w:ascii="Times New Roman" w:hAnsi="Times New Roman"/>
              </w:rPr>
              <w:t>Ex 114. (</w:t>
            </w:r>
            <w:r w:rsidR="002046AC" w:rsidRPr="007E79D2">
              <w:rPr>
                <w:rFonts w:ascii="Times New Roman" w:hAnsi="Times New Roman"/>
                <w:smallCaps/>
              </w:rPr>
              <w:t>f</w:t>
            </w:r>
            <w:r w:rsidRPr="007E79D2">
              <w:rPr>
                <w:rFonts w:ascii="Times New Roman" w:hAnsi="Times New Roman"/>
              </w:rPr>
              <w:t>)(2)</w:t>
            </w:r>
          </w:p>
        </w:tc>
        <w:tc>
          <w:tcPr>
            <w:tcW w:w="2740" w:type="pct"/>
            <w:tcBorders>
              <w:left w:val="single" w:sz="4" w:space="0" w:color="auto"/>
              <w:right w:val="single" w:sz="4" w:space="0" w:color="auto"/>
            </w:tcBorders>
          </w:tcPr>
          <w:p w:rsidR="00FC3D79" w:rsidRPr="007E79D2" w:rsidRDefault="00FC3D79" w:rsidP="007E79D2">
            <w:pPr>
              <w:spacing w:before="120" w:after="120" w:line="240" w:lineRule="auto"/>
              <w:jc w:val="both"/>
              <w:rPr>
                <w:rFonts w:ascii="Times New Roman" w:hAnsi="Times New Roman"/>
              </w:rPr>
            </w:pPr>
            <w:r w:rsidRPr="007E79D2">
              <w:rPr>
                <w:rFonts w:ascii="Times New Roman" w:hAnsi="Times New Roman"/>
              </w:rPr>
              <w:t>Berets</w:t>
            </w:r>
          </w:p>
        </w:tc>
        <w:tc>
          <w:tcPr>
            <w:tcW w:w="1197"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r w:rsidRPr="007E79D2">
              <w:rPr>
                <w:rFonts w:ascii="Times New Roman" w:hAnsi="Times New Roman"/>
              </w:rPr>
              <w:t>5% ad valorem</w:t>
            </w:r>
          </w:p>
        </w:tc>
      </w:tr>
      <w:tr w:rsidR="00FC3D79" w:rsidRPr="007E79D2" w:rsidTr="00B96354">
        <w:trPr>
          <w:trHeight w:val="20"/>
        </w:trPr>
        <w:tc>
          <w:tcPr>
            <w:tcW w:w="1063" w:type="pct"/>
            <w:tcBorders>
              <w:right w:val="single" w:sz="4" w:space="0" w:color="auto"/>
            </w:tcBorders>
            <w:vAlign w:val="bottom"/>
          </w:tcPr>
          <w:p w:rsidR="00FC3D79" w:rsidRPr="007E79D2" w:rsidRDefault="00FC3D79" w:rsidP="007E79D2">
            <w:pPr>
              <w:spacing w:after="0" w:line="240" w:lineRule="auto"/>
              <w:ind w:right="576"/>
              <w:jc w:val="right"/>
              <w:rPr>
                <w:rFonts w:ascii="Times New Roman" w:hAnsi="Times New Roman"/>
              </w:rPr>
            </w:pPr>
            <w:r w:rsidRPr="007E79D2">
              <w:rPr>
                <w:rFonts w:ascii="Times New Roman" w:hAnsi="Times New Roman"/>
              </w:rPr>
              <w:t>Ex 197. (</w:t>
            </w:r>
            <w:r w:rsidR="00D66DD6" w:rsidRPr="007E79D2">
              <w:rPr>
                <w:rFonts w:ascii="Times New Roman" w:hAnsi="Times New Roman"/>
                <w:smallCaps/>
              </w:rPr>
              <w:t>b</w:t>
            </w:r>
            <w:r w:rsidRPr="007E79D2">
              <w:rPr>
                <w:rFonts w:ascii="Times New Roman" w:hAnsi="Times New Roman"/>
              </w:rPr>
              <w:t>)</w:t>
            </w:r>
          </w:p>
        </w:tc>
        <w:tc>
          <w:tcPr>
            <w:tcW w:w="2740" w:type="pct"/>
            <w:tcBorders>
              <w:left w:val="single" w:sz="4" w:space="0" w:color="auto"/>
              <w:right w:val="single" w:sz="4" w:space="0" w:color="auto"/>
            </w:tcBorders>
            <w:vAlign w:val="bottom"/>
          </w:tcPr>
          <w:p w:rsidR="00FC3D79" w:rsidRPr="007E79D2" w:rsidRDefault="00FC3D79" w:rsidP="007E79D2">
            <w:pPr>
              <w:spacing w:after="0" w:line="240" w:lineRule="auto"/>
              <w:jc w:val="both"/>
              <w:rPr>
                <w:rFonts w:ascii="Times New Roman" w:hAnsi="Times New Roman"/>
              </w:rPr>
            </w:pPr>
            <w:r w:rsidRPr="007E79D2">
              <w:rPr>
                <w:rFonts w:ascii="Times New Roman" w:hAnsi="Times New Roman"/>
              </w:rPr>
              <w:t>Butchers</w:t>
            </w:r>
            <w:r w:rsidR="00DD5DFE" w:rsidRPr="007E79D2">
              <w:rPr>
                <w:rFonts w:ascii="Times New Roman" w:hAnsi="Times New Roman"/>
              </w:rPr>
              <w:t>’</w:t>
            </w:r>
            <w:r w:rsidRPr="007E79D2">
              <w:rPr>
                <w:rFonts w:ascii="Times New Roman" w:hAnsi="Times New Roman"/>
              </w:rPr>
              <w:t xml:space="preserve"> and Cooks</w:t>
            </w:r>
            <w:r w:rsidR="00DD5DFE" w:rsidRPr="007E79D2">
              <w:rPr>
                <w:rFonts w:ascii="Times New Roman" w:hAnsi="Times New Roman"/>
              </w:rPr>
              <w:t>’</w:t>
            </w:r>
            <w:r w:rsidRPr="007E79D2">
              <w:rPr>
                <w:rFonts w:ascii="Times New Roman" w:hAnsi="Times New Roman"/>
              </w:rPr>
              <w:t xml:space="preserve"> Knives</w:t>
            </w:r>
          </w:p>
        </w:tc>
        <w:tc>
          <w:tcPr>
            <w:tcW w:w="1197"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r w:rsidRPr="007E79D2">
              <w:rPr>
                <w:rFonts w:ascii="Times New Roman" w:hAnsi="Times New Roman"/>
              </w:rPr>
              <w:t>5% ad valorem</w:t>
            </w:r>
          </w:p>
        </w:tc>
      </w:tr>
      <w:tr w:rsidR="00FC3D79" w:rsidRPr="007E79D2" w:rsidTr="00A93ABA">
        <w:trPr>
          <w:trHeight w:val="20"/>
        </w:trPr>
        <w:tc>
          <w:tcPr>
            <w:tcW w:w="1063" w:type="pct"/>
            <w:tcBorders>
              <w:right w:val="single" w:sz="4" w:space="0" w:color="auto"/>
            </w:tcBorders>
          </w:tcPr>
          <w:p w:rsidR="00FC3D79" w:rsidRPr="007E79D2" w:rsidRDefault="00FC3D79" w:rsidP="007E79D2">
            <w:pPr>
              <w:spacing w:after="0" w:line="240" w:lineRule="auto"/>
              <w:ind w:right="922"/>
              <w:jc w:val="right"/>
              <w:rPr>
                <w:rFonts w:ascii="Times New Roman" w:hAnsi="Times New Roman"/>
              </w:rPr>
            </w:pPr>
            <w:r w:rsidRPr="007E79D2">
              <w:rPr>
                <w:rFonts w:ascii="Times New Roman" w:hAnsi="Times New Roman"/>
              </w:rPr>
              <w:t>128.</w:t>
            </w:r>
          </w:p>
        </w:tc>
        <w:tc>
          <w:tcPr>
            <w:tcW w:w="2740" w:type="pct"/>
            <w:tcBorders>
              <w:left w:val="single" w:sz="4" w:space="0" w:color="auto"/>
              <w:right w:val="single" w:sz="4" w:space="0" w:color="auto"/>
            </w:tcBorders>
          </w:tcPr>
          <w:p w:rsidR="00FC3D79" w:rsidRPr="007E79D2" w:rsidRDefault="00FC3D79" w:rsidP="007E79D2">
            <w:pPr>
              <w:spacing w:after="120" w:line="240" w:lineRule="auto"/>
              <w:jc w:val="both"/>
              <w:rPr>
                <w:rFonts w:ascii="Times New Roman" w:hAnsi="Times New Roman"/>
              </w:rPr>
            </w:pPr>
            <w:r w:rsidRPr="007E79D2">
              <w:rPr>
                <w:rFonts w:ascii="Times New Roman" w:hAnsi="Times New Roman"/>
              </w:rPr>
              <w:t>Milling Silk</w:t>
            </w:r>
          </w:p>
        </w:tc>
        <w:tc>
          <w:tcPr>
            <w:tcW w:w="1197"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r w:rsidRPr="007E79D2">
              <w:rPr>
                <w:rFonts w:ascii="Times New Roman" w:hAnsi="Times New Roman"/>
              </w:rPr>
              <w:t>Free</w:t>
            </w:r>
          </w:p>
        </w:tc>
      </w:tr>
    </w:tbl>
    <w:p w:rsidR="00FC3D79" w:rsidRPr="007E79D2" w:rsidRDefault="006015F6" w:rsidP="007E79D2">
      <w:pPr>
        <w:spacing w:after="60" w:line="240" w:lineRule="auto"/>
        <w:jc w:val="center"/>
        <w:rPr>
          <w:rFonts w:ascii="Times New Roman" w:hAnsi="Times New Roman"/>
        </w:rPr>
      </w:pPr>
      <w:r w:rsidRPr="007E79D2">
        <w:rPr>
          <w:rFonts w:ascii="Times New Roman" w:hAnsi="Times New Roman"/>
        </w:rPr>
        <w:br w:type="page"/>
      </w:r>
      <w:r w:rsidR="00586250" w:rsidRPr="007E79D2">
        <w:rPr>
          <w:rFonts w:ascii="Times New Roman" w:hAnsi="Times New Roman"/>
          <w:smallCaps/>
        </w:rPr>
        <w:lastRenderedPageBreak/>
        <w:t>Schedule C—</w:t>
      </w:r>
      <w:r w:rsidR="00586250" w:rsidRPr="007E79D2">
        <w:rPr>
          <w:rFonts w:ascii="Times New Roman" w:hAnsi="Times New Roman"/>
          <w:i/>
        </w:rPr>
        <w:t>continued.</w:t>
      </w:r>
    </w:p>
    <w:tbl>
      <w:tblPr>
        <w:tblW w:w="5000" w:type="pct"/>
        <w:tblCellMar>
          <w:left w:w="40" w:type="dxa"/>
          <w:right w:w="40" w:type="dxa"/>
        </w:tblCellMar>
        <w:tblLook w:val="04A0" w:firstRow="1" w:lastRow="0" w:firstColumn="1" w:lastColumn="0" w:noHBand="0" w:noVBand="1"/>
      </w:tblPr>
      <w:tblGrid>
        <w:gridCol w:w="1860"/>
        <w:gridCol w:w="5230"/>
        <w:gridCol w:w="2019"/>
      </w:tblGrid>
      <w:tr w:rsidR="00FC3D79" w:rsidRPr="007E79D2" w:rsidTr="002722EA">
        <w:trPr>
          <w:trHeight w:val="20"/>
        </w:trPr>
        <w:tc>
          <w:tcPr>
            <w:tcW w:w="1021" w:type="pct"/>
            <w:tcBorders>
              <w:top w:val="single" w:sz="4" w:space="0" w:color="auto"/>
              <w:bottom w:val="single" w:sz="4" w:space="0" w:color="auto"/>
              <w:right w:val="single" w:sz="4" w:space="0" w:color="auto"/>
            </w:tcBorders>
            <w:vAlign w:val="center"/>
          </w:tcPr>
          <w:p w:rsidR="00FC3D79" w:rsidRPr="007E79D2" w:rsidRDefault="00FC3D79" w:rsidP="007E79D2">
            <w:pPr>
              <w:spacing w:before="60" w:after="60" w:line="240" w:lineRule="auto"/>
              <w:jc w:val="center"/>
              <w:rPr>
                <w:rFonts w:ascii="Times New Roman" w:hAnsi="Times New Roman"/>
              </w:rPr>
            </w:pPr>
            <w:r w:rsidRPr="007E79D2">
              <w:rPr>
                <w:rFonts w:ascii="Times New Roman" w:hAnsi="Times New Roman"/>
              </w:rPr>
              <w:t xml:space="preserve">Item of the </w:t>
            </w:r>
            <w:r w:rsidR="00586250" w:rsidRPr="007E79D2">
              <w:rPr>
                <w:rFonts w:ascii="Times New Roman" w:hAnsi="Times New Roman"/>
              </w:rPr>
              <w:t xml:space="preserve">Australian </w:t>
            </w:r>
            <w:r w:rsidRPr="007E79D2">
              <w:rPr>
                <w:rFonts w:ascii="Times New Roman" w:hAnsi="Times New Roman"/>
              </w:rPr>
              <w:t>Customs Tariff</w:t>
            </w:r>
          </w:p>
        </w:tc>
        <w:tc>
          <w:tcPr>
            <w:tcW w:w="2871" w:type="pct"/>
            <w:tcBorders>
              <w:top w:val="single" w:sz="4" w:space="0" w:color="auto"/>
              <w:left w:val="single" w:sz="4" w:space="0" w:color="auto"/>
              <w:bottom w:val="single" w:sz="4" w:space="0" w:color="auto"/>
              <w:right w:val="single" w:sz="4" w:space="0" w:color="auto"/>
            </w:tcBorders>
            <w:vAlign w:val="center"/>
          </w:tcPr>
          <w:p w:rsidR="00FC3D79" w:rsidRPr="007E79D2" w:rsidRDefault="00586250" w:rsidP="007E79D2">
            <w:pPr>
              <w:spacing w:before="60" w:after="60" w:line="240" w:lineRule="auto"/>
              <w:jc w:val="center"/>
              <w:rPr>
                <w:rFonts w:ascii="Times New Roman" w:hAnsi="Times New Roman"/>
              </w:rPr>
            </w:pPr>
            <w:r w:rsidRPr="007E79D2">
              <w:rPr>
                <w:rFonts w:ascii="Times New Roman" w:hAnsi="Times New Roman"/>
              </w:rPr>
              <w:t>Description of Products</w:t>
            </w:r>
          </w:p>
        </w:tc>
        <w:tc>
          <w:tcPr>
            <w:tcW w:w="1108" w:type="pct"/>
            <w:tcBorders>
              <w:top w:val="single" w:sz="4" w:space="0" w:color="auto"/>
              <w:left w:val="single" w:sz="4" w:space="0" w:color="auto"/>
              <w:bottom w:val="single" w:sz="4" w:space="0" w:color="auto"/>
            </w:tcBorders>
            <w:vAlign w:val="center"/>
          </w:tcPr>
          <w:p w:rsidR="00FC3D79" w:rsidRPr="007E79D2" w:rsidRDefault="00FC3D79" w:rsidP="007E79D2">
            <w:pPr>
              <w:spacing w:before="60" w:after="60" w:line="240" w:lineRule="auto"/>
              <w:jc w:val="center"/>
              <w:rPr>
                <w:rFonts w:ascii="Times New Roman" w:hAnsi="Times New Roman"/>
              </w:rPr>
            </w:pPr>
            <w:r w:rsidRPr="007E79D2">
              <w:rPr>
                <w:rFonts w:ascii="Times New Roman" w:hAnsi="Times New Roman"/>
              </w:rPr>
              <w:t xml:space="preserve">Rate </w:t>
            </w:r>
            <w:r w:rsidR="00586250" w:rsidRPr="007E79D2">
              <w:rPr>
                <w:rFonts w:ascii="Times New Roman" w:hAnsi="Times New Roman"/>
              </w:rPr>
              <w:t xml:space="preserve">of </w:t>
            </w:r>
            <w:r w:rsidRPr="007E79D2">
              <w:rPr>
                <w:rFonts w:ascii="Times New Roman" w:hAnsi="Times New Roman"/>
              </w:rPr>
              <w:t xml:space="preserve">Primage </w:t>
            </w:r>
            <w:r w:rsidR="00586250" w:rsidRPr="007E79D2">
              <w:rPr>
                <w:rFonts w:ascii="Times New Roman" w:hAnsi="Times New Roman"/>
              </w:rPr>
              <w:t>Duty</w:t>
            </w:r>
          </w:p>
        </w:tc>
      </w:tr>
      <w:tr w:rsidR="00FC3D79" w:rsidRPr="007E79D2" w:rsidTr="002722EA">
        <w:trPr>
          <w:trHeight w:val="20"/>
        </w:trPr>
        <w:tc>
          <w:tcPr>
            <w:tcW w:w="1021" w:type="pct"/>
            <w:tcBorders>
              <w:top w:val="single" w:sz="4" w:space="0" w:color="auto"/>
              <w:right w:val="single" w:sz="4" w:space="0" w:color="auto"/>
            </w:tcBorders>
          </w:tcPr>
          <w:p w:rsidR="00FC3D79" w:rsidRPr="007E79D2" w:rsidRDefault="00586250" w:rsidP="007E79D2">
            <w:pPr>
              <w:tabs>
                <w:tab w:val="left" w:pos="516"/>
              </w:tabs>
              <w:spacing w:before="120" w:after="0" w:line="240" w:lineRule="auto"/>
              <w:ind w:right="576"/>
              <w:jc w:val="right"/>
              <w:rPr>
                <w:rFonts w:ascii="Times New Roman" w:hAnsi="Times New Roman"/>
              </w:rPr>
            </w:pPr>
            <w:r w:rsidRPr="007E79D2">
              <w:rPr>
                <w:rFonts w:ascii="Times New Roman" w:hAnsi="Times New Roman"/>
              </w:rPr>
              <w:t xml:space="preserve">Ex </w:t>
            </w:r>
            <w:r w:rsidR="00FC3D79" w:rsidRPr="007E79D2">
              <w:rPr>
                <w:rFonts w:ascii="Times New Roman" w:hAnsi="Times New Roman"/>
              </w:rPr>
              <w:t>21</w:t>
            </w:r>
            <w:r w:rsidR="00BE6B52" w:rsidRPr="007E79D2">
              <w:rPr>
                <w:rFonts w:ascii="Times New Roman" w:hAnsi="Times New Roman"/>
              </w:rPr>
              <w:t>5</w:t>
            </w:r>
            <w:r w:rsidR="00FC3D79" w:rsidRPr="007E79D2">
              <w:rPr>
                <w:rFonts w:ascii="Times New Roman" w:hAnsi="Times New Roman"/>
              </w:rPr>
              <w:t xml:space="preserve">. </w:t>
            </w:r>
            <w:r w:rsidRPr="007E79D2">
              <w:rPr>
                <w:rFonts w:ascii="Times New Roman" w:hAnsi="Times New Roman"/>
                <w:smallCaps/>
              </w:rPr>
              <w:t>(b)</w:t>
            </w:r>
          </w:p>
        </w:tc>
        <w:tc>
          <w:tcPr>
            <w:tcW w:w="2871" w:type="pct"/>
            <w:tcBorders>
              <w:top w:val="single" w:sz="4" w:space="0" w:color="auto"/>
              <w:left w:val="single" w:sz="4" w:space="0" w:color="auto"/>
              <w:right w:val="single" w:sz="4" w:space="0" w:color="auto"/>
            </w:tcBorders>
          </w:tcPr>
          <w:p w:rsidR="00FC3D79" w:rsidRPr="007E79D2" w:rsidRDefault="00FC3D79" w:rsidP="007E79D2">
            <w:pPr>
              <w:spacing w:before="120" w:after="0" w:line="240" w:lineRule="auto"/>
              <w:jc w:val="both"/>
              <w:rPr>
                <w:rFonts w:ascii="Times New Roman" w:hAnsi="Times New Roman"/>
              </w:rPr>
            </w:pPr>
            <w:r w:rsidRPr="007E79D2">
              <w:rPr>
                <w:rFonts w:ascii="Times New Roman" w:hAnsi="Times New Roman"/>
              </w:rPr>
              <w:t>Band Saws</w:t>
            </w:r>
          </w:p>
        </w:tc>
        <w:tc>
          <w:tcPr>
            <w:tcW w:w="1108" w:type="pct"/>
            <w:tcBorders>
              <w:top w:val="single" w:sz="4" w:space="0" w:color="auto"/>
              <w:left w:val="single" w:sz="4" w:space="0" w:color="auto"/>
            </w:tcBorders>
            <w:vAlign w:val="bottom"/>
          </w:tcPr>
          <w:p w:rsidR="00FC3D79" w:rsidRPr="007E79D2" w:rsidRDefault="00FC3D79" w:rsidP="007E79D2">
            <w:pPr>
              <w:spacing w:before="120" w:after="0" w:line="240" w:lineRule="auto"/>
              <w:ind w:left="144"/>
              <w:rPr>
                <w:rFonts w:ascii="Times New Roman" w:hAnsi="Times New Roman"/>
              </w:rPr>
            </w:pPr>
            <w:r w:rsidRPr="007E79D2">
              <w:rPr>
                <w:rFonts w:ascii="Times New Roman" w:hAnsi="Times New Roman"/>
              </w:rPr>
              <w:t>5% ad valorem</w:t>
            </w:r>
          </w:p>
        </w:tc>
      </w:tr>
      <w:tr w:rsidR="00FC3D79" w:rsidRPr="007E79D2" w:rsidTr="002722EA">
        <w:trPr>
          <w:trHeight w:val="20"/>
        </w:trPr>
        <w:tc>
          <w:tcPr>
            <w:tcW w:w="1021" w:type="pct"/>
            <w:tcBorders>
              <w:right w:val="single" w:sz="4" w:space="0" w:color="auto"/>
            </w:tcBorders>
          </w:tcPr>
          <w:p w:rsidR="00FC3D79" w:rsidRPr="007E79D2" w:rsidRDefault="00FC3D79" w:rsidP="007E79D2">
            <w:pPr>
              <w:tabs>
                <w:tab w:val="left" w:pos="557"/>
              </w:tabs>
              <w:spacing w:after="0" w:line="240" w:lineRule="auto"/>
              <w:ind w:right="864"/>
              <w:jc w:val="right"/>
              <w:rPr>
                <w:rFonts w:ascii="Times New Roman" w:hAnsi="Times New Roman"/>
              </w:rPr>
            </w:pPr>
            <w:r w:rsidRPr="007E79D2">
              <w:rPr>
                <w:rFonts w:ascii="Times New Roman" w:hAnsi="Times New Roman"/>
              </w:rPr>
              <w:t>229.</w:t>
            </w:r>
          </w:p>
        </w:tc>
        <w:tc>
          <w:tcPr>
            <w:tcW w:w="2871" w:type="pct"/>
            <w:tcBorders>
              <w:left w:val="single" w:sz="4" w:space="0" w:color="auto"/>
              <w:right w:val="single" w:sz="4" w:space="0" w:color="auto"/>
            </w:tcBorders>
          </w:tcPr>
          <w:p w:rsidR="00FC3D79" w:rsidRPr="007E79D2" w:rsidRDefault="00FC3D79" w:rsidP="007E79D2">
            <w:pPr>
              <w:spacing w:after="0" w:line="240" w:lineRule="auto"/>
              <w:jc w:val="both"/>
              <w:rPr>
                <w:rFonts w:ascii="Times New Roman" w:hAnsi="Times New Roman"/>
              </w:rPr>
            </w:pPr>
            <w:r w:rsidRPr="007E79D2">
              <w:rPr>
                <w:rFonts w:ascii="Times New Roman" w:hAnsi="Times New Roman"/>
              </w:rPr>
              <w:t>Oils in vessels exceeding one gallon—</w:t>
            </w:r>
          </w:p>
        </w:tc>
        <w:tc>
          <w:tcPr>
            <w:tcW w:w="1108"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p>
        </w:tc>
      </w:tr>
      <w:tr w:rsidR="00FC3D79" w:rsidRPr="007E79D2" w:rsidTr="002722EA">
        <w:trPr>
          <w:trHeight w:val="20"/>
        </w:trPr>
        <w:tc>
          <w:tcPr>
            <w:tcW w:w="1021" w:type="pct"/>
            <w:tcBorders>
              <w:right w:val="single" w:sz="4" w:space="0" w:color="auto"/>
            </w:tcBorders>
          </w:tcPr>
          <w:p w:rsidR="00FC3D79" w:rsidRPr="007E79D2" w:rsidRDefault="00FC3D79" w:rsidP="007E79D2">
            <w:pPr>
              <w:spacing w:after="0" w:line="240" w:lineRule="auto"/>
              <w:ind w:right="576"/>
              <w:jc w:val="right"/>
              <w:rPr>
                <w:rFonts w:ascii="Times New Roman" w:hAnsi="Times New Roman"/>
              </w:rPr>
            </w:pPr>
          </w:p>
        </w:tc>
        <w:tc>
          <w:tcPr>
            <w:tcW w:w="2871" w:type="pct"/>
            <w:tcBorders>
              <w:left w:val="single" w:sz="4" w:space="0" w:color="auto"/>
              <w:right w:val="single" w:sz="4" w:space="0" w:color="auto"/>
            </w:tcBorders>
          </w:tcPr>
          <w:p w:rsidR="00FC3D79" w:rsidRPr="007E79D2" w:rsidRDefault="00586250" w:rsidP="007E79D2">
            <w:pPr>
              <w:spacing w:after="0" w:line="240" w:lineRule="auto"/>
              <w:ind w:firstLine="432"/>
              <w:jc w:val="both"/>
              <w:rPr>
                <w:rFonts w:ascii="Times New Roman" w:hAnsi="Times New Roman"/>
              </w:rPr>
            </w:pPr>
            <w:r w:rsidRPr="007E79D2">
              <w:rPr>
                <w:rFonts w:ascii="Times New Roman" w:hAnsi="Times New Roman"/>
              </w:rPr>
              <w:t>(</w:t>
            </w:r>
            <w:r w:rsidR="00FC3D79" w:rsidRPr="007E79D2">
              <w:rPr>
                <w:rFonts w:ascii="Times New Roman" w:hAnsi="Times New Roman"/>
                <w:smallCaps/>
              </w:rPr>
              <w:t>f</w:t>
            </w:r>
            <w:r w:rsidRPr="007E79D2">
              <w:rPr>
                <w:rFonts w:ascii="Times New Roman" w:hAnsi="Times New Roman"/>
                <w:i/>
              </w:rPr>
              <w:t>)</w:t>
            </w:r>
            <w:r w:rsidRPr="007E79D2">
              <w:rPr>
                <w:rFonts w:ascii="Times New Roman" w:hAnsi="Times New Roman"/>
                <w:b/>
                <w:i/>
              </w:rPr>
              <w:t xml:space="preserve"> </w:t>
            </w:r>
            <w:r w:rsidR="00FC3D79" w:rsidRPr="007E79D2">
              <w:rPr>
                <w:rFonts w:ascii="Times New Roman" w:hAnsi="Times New Roman"/>
              </w:rPr>
              <w:t>(2) Castor</w:t>
            </w:r>
          </w:p>
        </w:tc>
        <w:tc>
          <w:tcPr>
            <w:tcW w:w="1108"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r w:rsidRPr="007E79D2">
              <w:rPr>
                <w:rFonts w:ascii="Times New Roman" w:hAnsi="Times New Roman"/>
              </w:rPr>
              <w:t>5% ad valorem</w:t>
            </w:r>
          </w:p>
        </w:tc>
      </w:tr>
      <w:tr w:rsidR="00FC3D79" w:rsidRPr="007E79D2" w:rsidTr="002722EA">
        <w:trPr>
          <w:trHeight w:val="20"/>
        </w:trPr>
        <w:tc>
          <w:tcPr>
            <w:tcW w:w="1021" w:type="pct"/>
            <w:tcBorders>
              <w:right w:val="single" w:sz="4" w:space="0" w:color="auto"/>
            </w:tcBorders>
          </w:tcPr>
          <w:p w:rsidR="00FC3D79" w:rsidRPr="007E79D2" w:rsidRDefault="00FC3D79" w:rsidP="007E79D2">
            <w:pPr>
              <w:spacing w:after="0" w:line="240" w:lineRule="auto"/>
              <w:ind w:right="576"/>
              <w:jc w:val="right"/>
              <w:rPr>
                <w:rFonts w:ascii="Times New Roman" w:hAnsi="Times New Roman"/>
              </w:rPr>
            </w:pPr>
          </w:p>
        </w:tc>
        <w:tc>
          <w:tcPr>
            <w:tcW w:w="2871" w:type="pct"/>
            <w:tcBorders>
              <w:left w:val="single" w:sz="4" w:space="0" w:color="auto"/>
              <w:right w:val="single" w:sz="4" w:space="0" w:color="auto"/>
            </w:tcBorders>
          </w:tcPr>
          <w:p w:rsidR="00FC3D79" w:rsidRPr="007E79D2" w:rsidRDefault="00586250" w:rsidP="007E79D2">
            <w:pPr>
              <w:spacing w:before="60" w:after="0" w:line="240" w:lineRule="auto"/>
              <w:ind w:firstLine="432"/>
              <w:jc w:val="both"/>
              <w:rPr>
                <w:rFonts w:ascii="Times New Roman" w:hAnsi="Times New Roman"/>
              </w:rPr>
            </w:pPr>
            <w:r w:rsidRPr="007E79D2">
              <w:rPr>
                <w:rFonts w:ascii="Times New Roman" w:hAnsi="Times New Roman"/>
                <w:smallCaps/>
              </w:rPr>
              <w:t xml:space="preserve">(h) </w:t>
            </w:r>
            <w:r w:rsidR="00FC3D79" w:rsidRPr="007E79D2">
              <w:rPr>
                <w:rFonts w:ascii="Times New Roman" w:hAnsi="Times New Roman"/>
              </w:rPr>
              <w:t>(2) Olive Oil n.e</w:t>
            </w:r>
            <w:r w:rsidRPr="007E79D2">
              <w:rPr>
                <w:rFonts w:ascii="Times New Roman" w:hAnsi="Times New Roman"/>
              </w:rPr>
              <w:t>.i.</w:t>
            </w:r>
          </w:p>
        </w:tc>
        <w:tc>
          <w:tcPr>
            <w:tcW w:w="1108"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r w:rsidRPr="007E79D2">
              <w:rPr>
                <w:rFonts w:ascii="Times New Roman" w:hAnsi="Times New Roman"/>
              </w:rPr>
              <w:t>5% ad valorem</w:t>
            </w:r>
          </w:p>
        </w:tc>
      </w:tr>
      <w:tr w:rsidR="00FC3D79" w:rsidRPr="007E79D2" w:rsidTr="002722EA">
        <w:trPr>
          <w:trHeight w:val="20"/>
        </w:trPr>
        <w:tc>
          <w:tcPr>
            <w:tcW w:w="1021" w:type="pct"/>
            <w:tcBorders>
              <w:right w:val="single" w:sz="4" w:space="0" w:color="auto"/>
            </w:tcBorders>
          </w:tcPr>
          <w:p w:rsidR="00FC3D79" w:rsidRPr="007E79D2" w:rsidRDefault="00586250" w:rsidP="007E79D2">
            <w:pPr>
              <w:spacing w:before="60" w:after="0" w:line="240" w:lineRule="auto"/>
              <w:ind w:right="864"/>
              <w:jc w:val="right"/>
              <w:rPr>
                <w:rFonts w:ascii="Times New Roman" w:hAnsi="Times New Roman"/>
              </w:rPr>
            </w:pPr>
            <w:r w:rsidRPr="007E79D2">
              <w:rPr>
                <w:rFonts w:ascii="Times New Roman" w:hAnsi="Times New Roman"/>
              </w:rPr>
              <w:t xml:space="preserve">Ex </w:t>
            </w:r>
            <w:r w:rsidR="00FC3D79" w:rsidRPr="007E79D2">
              <w:rPr>
                <w:rFonts w:ascii="Times New Roman" w:hAnsi="Times New Roman"/>
              </w:rPr>
              <w:t>230.</w:t>
            </w:r>
          </w:p>
        </w:tc>
        <w:tc>
          <w:tcPr>
            <w:tcW w:w="2871" w:type="pct"/>
            <w:tcBorders>
              <w:left w:val="single" w:sz="4" w:space="0" w:color="auto"/>
              <w:right w:val="single" w:sz="4" w:space="0" w:color="auto"/>
            </w:tcBorders>
          </w:tcPr>
          <w:p w:rsidR="00FC3D79" w:rsidRPr="007E79D2" w:rsidRDefault="00FC3D79" w:rsidP="007E79D2">
            <w:pPr>
              <w:spacing w:before="60" w:after="0" w:line="240" w:lineRule="auto"/>
              <w:jc w:val="both"/>
              <w:rPr>
                <w:rFonts w:ascii="Times New Roman" w:hAnsi="Times New Roman"/>
              </w:rPr>
            </w:pPr>
            <w:r w:rsidRPr="007E79D2">
              <w:rPr>
                <w:rFonts w:ascii="Times New Roman" w:hAnsi="Times New Roman"/>
              </w:rPr>
              <w:t>Olive Oil</w:t>
            </w:r>
          </w:p>
        </w:tc>
        <w:tc>
          <w:tcPr>
            <w:tcW w:w="1108" w:type="pct"/>
            <w:tcBorders>
              <w:left w:val="single" w:sz="4" w:space="0" w:color="auto"/>
            </w:tcBorders>
            <w:vAlign w:val="bottom"/>
          </w:tcPr>
          <w:p w:rsidR="00FC3D79" w:rsidRPr="007E79D2" w:rsidRDefault="00FC3D79" w:rsidP="007E79D2">
            <w:pPr>
              <w:spacing w:before="60" w:after="0" w:line="240" w:lineRule="auto"/>
              <w:ind w:left="144"/>
              <w:rPr>
                <w:rFonts w:ascii="Times New Roman" w:hAnsi="Times New Roman"/>
              </w:rPr>
            </w:pPr>
            <w:r w:rsidRPr="007E79D2">
              <w:rPr>
                <w:rFonts w:ascii="Times New Roman" w:hAnsi="Times New Roman"/>
              </w:rPr>
              <w:t>5% ad valorem</w:t>
            </w:r>
          </w:p>
        </w:tc>
      </w:tr>
      <w:tr w:rsidR="00F142D2" w:rsidRPr="007E79D2" w:rsidTr="002722EA">
        <w:trPr>
          <w:trHeight w:val="20"/>
        </w:trPr>
        <w:tc>
          <w:tcPr>
            <w:tcW w:w="1021" w:type="pct"/>
            <w:tcBorders>
              <w:right w:val="single" w:sz="4" w:space="0" w:color="auto"/>
            </w:tcBorders>
          </w:tcPr>
          <w:p w:rsidR="00F142D2" w:rsidRPr="007E79D2" w:rsidRDefault="00F142D2" w:rsidP="007E79D2">
            <w:pPr>
              <w:spacing w:before="60" w:after="60" w:line="240" w:lineRule="auto"/>
              <w:ind w:right="216"/>
              <w:jc w:val="right"/>
              <w:rPr>
                <w:rFonts w:ascii="Times New Roman" w:hAnsi="Times New Roman"/>
              </w:rPr>
            </w:pPr>
            <w:r w:rsidRPr="007E79D2">
              <w:rPr>
                <w:rFonts w:ascii="Times New Roman" w:hAnsi="Times New Roman"/>
              </w:rPr>
              <w:t>Ex 231. (</w:t>
            </w:r>
            <w:r w:rsidR="00D66DD6" w:rsidRPr="007E79D2">
              <w:rPr>
                <w:rFonts w:ascii="Times New Roman" w:hAnsi="Times New Roman"/>
                <w:smallCaps/>
              </w:rPr>
              <w:t>a</w:t>
            </w:r>
            <w:r w:rsidRPr="007E79D2">
              <w:rPr>
                <w:rFonts w:ascii="Times New Roman" w:hAnsi="Times New Roman"/>
              </w:rPr>
              <w:t>) (1)</w:t>
            </w:r>
          </w:p>
        </w:tc>
        <w:tc>
          <w:tcPr>
            <w:tcW w:w="2871" w:type="pct"/>
            <w:tcBorders>
              <w:left w:val="single" w:sz="4" w:space="0" w:color="auto"/>
              <w:right w:val="single" w:sz="4" w:space="0" w:color="auto"/>
            </w:tcBorders>
          </w:tcPr>
          <w:p w:rsidR="00F142D2" w:rsidRPr="007E79D2" w:rsidRDefault="00F142D2" w:rsidP="007E79D2">
            <w:pPr>
              <w:spacing w:before="60" w:after="60" w:line="240" w:lineRule="auto"/>
              <w:jc w:val="both"/>
              <w:rPr>
                <w:rFonts w:ascii="Times New Roman" w:hAnsi="Times New Roman"/>
              </w:rPr>
            </w:pPr>
            <w:r w:rsidRPr="007E79D2">
              <w:rPr>
                <w:rFonts w:ascii="Times New Roman" w:hAnsi="Times New Roman"/>
              </w:rPr>
              <w:t>Manganese in fine powder form</w:t>
            </w:r>
          </w:p>
        </w:tc>
        <w:tc>
          <w:tcPr>
            <w:tcW w:w="1108" w:type="pct"/>
            <w:tcBorders>
              <w:left w:val="single" w:sz="4" w:space="0" w:color="auto"/>
            </w:tcBorders>
            <w:vAlign w:val="bottom"/>
          </w:tcPr>
          <w:p w:rsidR="00F142D2" w:rsidRPr="007E79D2" w:rsidRDefault="00F142D2" w:rsidP="007E79D2">
            <w:pPr>
              <w:spacing w:before="60" w:after="60" w:line="240" w:lineRule="auto"/>
              <w:ind w:left="144"/>
              <w:rPr>
                <w:rFonts w:ascii="Times New Roman" w:hAnsi="Times New Roman"/>
              </w:rPr>
            </w:pPr>
            <w:r w:rsidRPr="007E79D2">
              <w:rPr>
                <w:rFonts w:ascii="Times New Roman" w:hAnsi="Times New Roman"/>
              </w:rPr>
              <w:t>Free</w:t>
            </w:r>
          </w:p>
        </w:tc>
      </w:tr>
      <w:tr w:rsidR="00FC3D79" w:rsidRPr="007E79D2" w:rsidTr="002722EA">
        <w:trPr>
          <w:trHeight w:val="20"/>
        </w:trPr>
        <w:tc>
          <w:tcPr>
            <w:tcW w:w="1021" w:type="pct"/>
            <w:tcBorders>
              <w:right w:val="single" w:sz="4" w:space="0" w:color="auto"/>
            </w:tcBorders>
          </w:tcPr>
          <w:p w:rsidR="00FC3D79" w:rsidRPr="007E79D2" w:rsidRDefault="00FC3D79" w:rsidP="007E79D2">
            <w:pPr>
              <w:spacing w:after="0" w:line="240" w:lineRule="auto"/>
              <w:ind w:right="864"/>
              <w:jc w:val="right"/>
              <w:rPr>
                <w:rFonts w:ascii="Times New Roman" w:hAnsi="Times New Roman"/>
              </w:rPr>
            </w:pPr>
            <w:r w:rsidRPr="007E79D2">
              <w:rPr>
                <w:rFonts w:ascii="Times New Roman" w:hAnsi="Times New Roman"/>
              </w:rPr>
              <w:t>244.</w:t>
            </w:r>
          </w:p>
        </w:tc>
        <w:tc>
          <w:tcPr>
            <w:tcW w:w="2871" w:type="pct"/>
            <w:tcBorders>
              <w:left w:val="single" w:sz="4" w:space="0" w:color="auto"/>
              <w:right w:val="single" w:sz="4" w:space="0" w:color="auto"/>
            </w:tcBorders>
          </w:tcPr>
          <w:p w:rsidR="00FC3D79" w:rsidRPr="007E79D2" w:rsidRDefault="00FC3D79" w:rsidP="007E79D2">
            <w:pPr>
              <w:spacing w:after="0" w:line="240" w:lineRule="auto"/>
              <w:jc w:val="both"/>
              <w:rPr>
                <w:rFonts w:ascii="Times New Roman" w:hAnsi="Times New Roman"/>
              </w:rPr>
            </w:pPr>
            <w:r w:rsidRPr="007E79D2">
              <w:rPr>
                <w:rFonts w:ascii="Times New Roman" w:hAnsi="Times New Roman"/>
              </w:rPr>
              <w:t xml:space="preserve">Glass, </w:t>
            </w:r>
            <w:r w:rsidR="00586250" w:rsidRPr="007E79D2">
              <w:rPr>
                <w:rFonts w:ascii="Times New Roman" w:hAnsi="Times New Roman"/>
              </w:rPr>
              <w:t>viz.:—</w:t>
            </w:r>
          </w:p>
        </w:tc>
        <w:tc>
          <w:tcPr>
            <w:tcW w:w="1108"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p>
        </w:tc>
      </w:tr>
      <w:tr w:rsidR="00F142D2" w:rsidRPr="007E79D2" w:rsidTr="002722EA">
        <w:trPr>
          <w:trHeight w:val="20"/>
        </w:trPr>
        <w:tc>
          <w:tcPr>
            <w:tcW w:w="1021" w:type="pct"/>
            <w:tcBorders>
              <w:right w:val="single" w:sz="4" w:space="0" w:color="auto"/>
            </w:tcBorders>
          </w:tcPr>
          <w:p w:rsidR="00F142D2" w:rsidRPr="007E79D2" w:rsidRDefault="00F142D2" w:rsidP="007E79D2">
            <w:pPr>
              <w:spacing w:after="0" w:line="240" w:lineRule="auto"/>
              <w:ind w:right="576"/>
              <w:jc w:val="right"/>
              <w:rPr>
                <w:rFonts w:ascii="Times New Roman" w:hAnsi="Times New Roman"/>
              </w:rPr>
            </w:pPr>
          </w:p>
        </w:tc>
        <w:tc>
          <w:tcPr>
            <w:tcW w:w="2871" w:type="pct"/>
            <w:tcBorders>
              <w:left w:val="single" w:sz="4" w:space="0" w:color="auto"/>
              <w:right w:val="single" w:sz="4" w:space="0" w:color="auto"/>
            </w:tcBorders>
          </w:tcPr>
          <w:p w:rsidR="00F142D2" w:rsidRPr="007E79D2" w:rsidRDefault="00F142D2" w:rsidP="007E79D2">
            <w:pPr>
              <w:spacing w:after="0" w:line="240" w:lineRule="auto"/>
              <w:ind w:left="1008" w:hanging="576"/>
              <w:jc w:val="both"/>
              <w:rPr>
                <w:rFonts w:ascii="Times New Roman" w:hAnsi="Times New Roman"/>
              </w:rPr>
            </w:pPr>
            <w:r w:rsidRPr="007E79D2">
              <w:rPr>
                <w:rFonts w:ascii="Times New Roman" w:hAnsi="Times New Roman"/>
                <w:smallCaps/>
              </w:rPr>
              <w:t>(</w:t>
            </w:r>
            <w:r w:rsidR="00D66DD6" w:rsidRPr="007E79D2">
              <w:rPr>
                <w:rFonts w:ascii="Times New Roman" w:hAnsi="Times New Roman"/>
                <w:smallCaps/>
              </w:rPr>
              <w:t>b</w:t>
            </w:r>
            <w:r w:rsidRPr="007E79D2">
              <w:rPr>
                <w:rFonts w:ascii="Times New Roman" w:hAnsi="Times New Roman"/>
                <w:smallCaps/>
              </w:rPr>
              <w:t xml:space="preserve">) </w:t>
            </w:r>
            <w:r w:rsidRPr="007E79D2">
              <w:rPr>
                <w:rFonts w:ascii="Times New Roman" w:hAnsi="Times New Roman"/>
              </w:rPr>
              <w:t>Blanks, fused, for bifocal lenses; and bifocal lenses partly or wholly finished, including such lenses imported in frames</w:t>
            </w:r>
          </w:p>
        </w:tc>
        <w:tc>
          <w:tcPr>
            <w:tcW w:w="1108" w:type="pct"/>
            <w:tcBorders>
              <w:left w:val="single" w:sz="4" w:space="0" w:color="auto"/>
            </w:tcBorders>
            <w:vAlign w:val="bottom"/>
          </w:tcPr>
          <w:p w:rsidR="00F142D2" w:rsidRPr="007E79D2" w:rsidRDefault="00F142D2" w:rsidP="007E79D2">
            <w:pPr>
              <w:spacing w:after="0" w:line="240" w:lineRule="auto"/>
              <w:ind w:left="144"/>
              <w:rPr>
                <w:rFonts w:ascii="Times New Roman" w:hAnsi="Times New Roman"/>
              </w:rPr>
            </w:pPr>
            <w:r w:rsidRPr="007E79D2">
              <w:rPr>
                <w:rFonts w:ascii="Times New Roman" w:hAnsi="Times New Roman"/>
              </w:rPr>
              <w:t>5% ad valorem</w:t>
            </w:r>
          </w:p>
        </w:tc>
      </w:tr>
      <w:tr w:rsidR="00FC3D79" w:rsidRPr="007E79D2" w:rsidTr="002722EA">
        <w:trPr>
          <w:trHeight w:val="20"/>
        </w:trPr>
        <w:tc>
          <w:tcPr>
            <w:tcW w:w="1021" w:type="pct"/>
            <w:tcBorders>
              <w:right w:val="single" w:sz="4" w:space="0" w:color="auto"/>
            </w:tcBorders>
          </w:tcPr>
          <w:p w:rsidR="00FC3D79" w:rsidRPr="007E79D2" w:rsidRDefault="00FC3D79" w:rsidP="007E79D2">
            <w:pPr>
              <w:spacing w:after="0" w:line="240" w:lineRule="auto"/>
              <w:ind w:right="576"/>
              <w:jc w:val="right"/>
              <w:rPr>
                <w:rFonts w:ascii="Times New Roman" w:hAnsi="Times New Roman"/>
              </w:rPr>
            </w:pPr>
          </w:p>
        </w:tc>
        <w:tc>
          <w:tcPr>
            <w:tcW w:w="2871" w:type="pct"/>
            <w:tcBorders>
              <w:left w:val="single" w:sz="4" w:space="0" w:color="auto"/>
              <w:right w:val="single" w:sz="4" w:space="0" w:color="auto"/>
            </w:tcBorders>
          </w:tcPr>
          <w:p w:rsidR="00FC3D79" w:rsidRPr="007E79D2" w:rsidRDefault="00FC3D79" w:rsidP="007E79D2">
            <w:pPr>
              <w:spacing w:before="60" w:after="0" w:line="240" w:lineRule="auto"/>
              <w:ind w:left="1008" w:hanging="576"/>
              <w:jc w:val="both"/>
              <w:rPr>
                <w:rFonts w:ascii="Times New Roman" w:hAnsi="Times New Roman"/>
              </w:rPr>
            </w:pPr>
            <w:r w:rsidRPr="007E79D2">
              <w:rPr>
                <w:rFonts w:ascii="Times New Roman" w:hAnsi="Times New Roman"/>
              </w:rPr>
              <w:t>(</w:t>
            </w:r>
            <w:r w:rsidRPr="007E79D2">
              <w:rPr>
                <w:rFonts w:ascii="Times New Roman" w:hAnsi="Times New Roman"/>
                <w:smallCaps/>
              </w:rPr>
              <w:t>c</w:t>
            </w:r>
            <w:r w:rsidRPr="007E79D2">
              <w:rPr>
                <w:rFonts w:ascii="Times New Roman" w:hAnsi="Times New Roman"/>
              </w:rPr>
              <w:t>) Lenses, edged, for spectacles, except bifocal lenses</w:t>
            </w:r>
          </w:p>
        </w:tc>
        <w:tc>
          <w:tcPr>
            <w:tcW w:w="1108"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r w:rsidRPr="007E79D2">
              <w:rPr>
                <w:rFonts w:ascii="Times New Roman" w:hAnsi="Times New Roman"/>
              </w:rPr>
              <w:t>5% ad valorem</w:t>
            </w:r>
          </w:p>
        </w:tc>
      </w:tr>
      <w:tr w:rsidR="00FC3D79" w:rsidRPr="007E79D2" w:rsidTr="002722EA">
        <w:trPr>
          <w:trHeight w:val="20"/>
        </w:trPr>
        <w:tc>
          <w:tcPr>
            <w:tcW w:w="1021" w:type="pct"/>
            <w:tcBorders>
              <w:right w:val="single" w:sz="4" w:space="0" w:color="auto"/>
            </w:tcBorders>
          </w:tcPr>
          <w:p w:rsidR="00FC3D79" w:rsidRPr="007E79D2" w:rsidRDefault="00FC3D79" w:rsidP="007E79D2">
            <w:pPr>
              <w:tabs>
                <w:tab w:val="left" w:pos="540"/>
              </w:tabs>
              <w:spacing w:before="60" w:after="0" w:line="240" w:lineRule="auto"/>
              <w:ind w:right="605"/>
              <w:jc w:val="right"/>
              <w:rPr>
                <w:rFonts w:ascii="Times New Roman" w:hAnsi="Times New Roman"/>
              </w:rPr>
            </w:pPr>
            <w:r w:rsidRPr="007E79D2">
              <w:rPr>
                <w:rFonts w:ascii="Times New Roman" w:hAnsi="Times New Roman"/>
              </w:rPr>
              <w:t>255. (</w:t>
            </w:r>
            <w:r w:rsidRPr="007E79D2">
              <w:rPr>
                <w:rFonts w:ascii="Times New Roman" w:hAnsi="Times New Roman"/>
                <w:smallCaps/>
              </w:rPr>
              <w:t>c</w:t>
            </w:r>
            <w:r w:rsidRPr="007E79D2">
              <w:rPr>
                <w:rFonts w:ascii="Times New Roman" w:hAnsi="Times New Roman"/>
              </w:rPr>
              <w:t>)</w:t>
            </w:r>
          </w:p>
        </w:tc>
        <w:tc>
          <w:tcPr>
            <w:tcW w:w="2871" w:type="pct"/>
            <w:tcBorders>
              <w:left w:val="single" w:sz="4" w:space="0" w:color="auto"/>
              <w:right w:val="single" w:sz="4" w:space="0" w:color="auto"/>
            </w:tcBorders>
          </w:tcPr>
          <w:p w:rsidR="00FC3D79" w:rsidRPr="007E79D2" w:rsidRDefault="00FC3D79" w:rsidP="007E79D2">
            <w:pPr>
              <w:spacing w:before="60" w:after="0" w:line="240" w:lineRule="auto"/>
              <w:jc w:val="both"/>
              <w:rPr>
                <w:rFonts w:ascii="Times New Roman" w:hAnsi="Times New Roman"/>
              </w:rPr>
            </w:pPr>
            <w:r w:rsidRPr="007E79D2">
              <w:rPr>
                <w:rFonts w:ascii="Times New Roman" w:hAnsi="Times New Roman"/>
              </w:rPr>
              <w:t>Gelatine of all kinds</w:t>
            </w:r>
          </w:p>
        </w:tc>
        <w:tc>
          <w:tcPr>
            <w:tcW w:w="1108" w:type="pct"/>
            <w:tcBorders>
              <w:left w:val="single" w:sz="4" w:space="0" w:color="auto"/>
            </w:tcBorders>
            <w:vAlign w:val="bottom"/>
          </w:tcPr>
          <w:p w:rsidR="00FC3D79" w:rsidRPr="007E79D2" w:rsidRDefault="00FC3D79" w:rsidP="007E79D2">
            <w:pPr>
              <w:spacing w:before="60" w:after="0" w:line="240" w:lineRule="auto"/>
              <w:ind w:left="144"/>
              <w:rPr>
                <w:rFonts w:ascii="Times New Roman" w:hAnsi="Times New Roman"/>
              </w:rPr>
            </w:pPr>
            <w:r w:rsidRPr="007E79D2">
              <w:rPr>
                <w:rFonts w:ascii="Times New Roman" w:hAnsi="Times New Roman"/>
              </w:rPr>
              <w:t>5% ad valorem</w:t>
            </w:r>
          </w:p>
        </w:tc>
      </w:tr>
      <w:tr w:rsidR="00FC3D79" w:rsidRPr="007E79D2" w:rsidTr="002722EA">
        <w:trPr>
          <w:trHeight w:val="20"/>
        </w:trPr>
        <w:tc>
          <w:tcPr>
            <w:tcW w:w="1021" w:type="pct"/>
            <w:tcBorders>
              <w:right w:val="single" w:sz="4" w:space="0" w:color="auto"/>
            </w:tcBorders>
          </w:tcPr>
          <w:p w:rsidR="00FC3D79" w:rsidRPr="007E79D2" w:rsidRDefault="00FC3D79" w:rsidP="007E79D2">
            <w:pPr>
              <w:tabs>
                <w:tab w:val="left" w:pos="540"/>
              </w:tabs>
              <w:spacing w:before="60" w:after="0" w:line="240" w:lineRule="auto"/>
              <w:ind w:right="288"/>
              <w:jc w:val="right"/>
              <w:rPr>
                <w:rFonts w:ascii="Times New Roman" w:hAnsi="Times New Roman"/>
              </w:rPr>
            </w:pPr>
            <w:r w:rsidRPr="007E79D2">
              <w:rPr>
                <w:rFonts w:ascii="Times New Roman" w:hAnsi="Times New Roman"/>
              </w:rPr>
              <w:t>278. (</w:t>
            </w:r>
            <w:r w:rsidRPr="007E79D2">
              <w:rPr>
                <w:rFonts w:ascii="Times New Roman" w:hAnsi="Times New Roman"/>
                <w:smallCaps/>
              </w:rPr>
              <w:t>c</w:t>
            </w:r>
            <w:r w:rsidRPr="007E79D2">
              <w:rPr>
                <w:rFonts w:ascii="Times New Roman" w:hAnsi="Times New Roman"/>
              </w:rPr>
              <w:t>) (2)</w:t>
            </w:r>
          </w:p>
        </w:tc>
        <w:tc>
          <w:tcPr>
            <w:tcW w:w="2871" w:type="pct"/>
            <w:tcBorders>
              <w:left w:val="single" w:sz="4" w:space="0" w:color="auto"/>
              <w:right w:val="single" w:sz="4" w:space="0" w:color="auto"/>
            </w:tcBorders>
          </w:tcPr>
          <w:p w:rsidR="00FC3D79" w:rsidRPr="007E79D2" w:rsidRDefault="00FC3D79" w:rsidP="007E79D2">
            <w:pPr>
              <w:spacing w:before="60" w:after="0" w:line="240" w:lineRule="auto"/>
              <w:jc w:val="both"/>
              <w:rPr>
                <w:rFonts w:ascii="Times New Roman" w:hAnsi="Times New Roman"/>
              </w:rPr>
            </w:pPr>
            <w:r w:rsidRPr="007E79D2">
              <w:rPr>
                <w:rFonts w:ascii="Times New Roman" w:hAnsi="Times New Roman"/>
              </w:rPr>
              <w:t>Carbon Tetrachloride</w:t>
            </w:r>
          </w:p>
        </w:tc>
        <w:tc>
          <w:tcPr>
            <w:tcW w:w="1108" w:type="pct"/>
            <w:tcBorders>
              <w:left w:val="single" w:sz="4" w:space="0" w:color="auto"/>
            </w:tcBorders>
            <w:vAlign w:val="bottom"/>
          </w:tcPr>
          <w:p w:rsidR="00FC3D79" w:rsidRPr="007E79D2" w:rsidRDefault="00FC3D79" w:rsidP="007E79D2">
            <w:pPr>
              <w:spacing w:before="60" w:after="0" w:line="240" w:lineRule="auto"/>
              <w:ind w:left="144"/>
              <w:rPr>
                <w:rFonts w:ascii="Times New Roman" w:hAnsi="Times New Roman"/>
              </w:rPr>
            </w:pPr>
            <w:r w:rsidRPr="007E79D2">
              <w:rPr>
                <w:rFonts w:ascii="Times New Roman" w:hAnsi="Times New Roman"/>
              </w:rPr>
              <w:t>5% ad valorem</w:t>
            </w:r>
          </w:p>
        </w:tc>
      </w:tr>
      <w:tr w:rsidR="00FC3D79" w:rsidRPr="007E79D2" w:rsidTr="002722EA">
        <w:trPr>
          <w:trHeight w:val="20"/>
        </w:trPr>
        <w:tc>
          <w:tcPr>
            <w:tcW w:w="1021" w:type="pct"/>
            <w:tcBorders>
              <w:right w:val="single" w:sz="4" w:space="0" w:color="auto"/>
            </w:tcBorders>
          </w:tcPr>
          <w:p w:rsidR="00FC3D79" w:rsidRPr="007E79D2" w:rsidRDefault="00FC3D79" w:rsidP="007E79D2">
            <w:pPr>
              <w:spacing w:after="0" w:line="240" w:lineRule="auto"/>
              <w:ind w:right="864"/>
              <w:jc w:val="right"/>
              <w:rPr>
                <w:rFonts w:ascii="Times New Roman" w:hAnsi="Times New Roman"/>
              </w:rPr>
            </w:pPr>
            <w:r w:rsidRPr="007E79D2">
              <w:rPr>
                <w:rFonts w:ascii="Times New Roman" w:hAnsi="Times New Roman"/>
              </w:rPr>
              <w:t>280.</w:t>
            </w:r>
          </w:p>
        </w:tc>
        <w:tc>
          <w:tcPr>
            <w:tcW w:w="2871" w:type="pct"/>
            <w:tcBorders>
              <w:left w:val="single" w:sz="4" w:space="0" w:color="auto"/>
              <w:right w:val="single" w:sz="4" w:space="0" w:color="auto"/>
            </w:tcBorders>
          </w:tcPr>
          <w:p w:rsidR="00FC3D79" w:rsidRPr="007E79D2" w:rsidRDefault="00FC3D79" w:rsidP="007E79D2">
            <w:pPr>
              <w:spacing w:before="60" w:after="0" w:line="240" w:lineRule="auto"/>
              <w:jc w:val="both"/>
              <w:rPr>
                <w:rFonts w:ascii="Times New Roman" w:hAnsi="Times New Roman"/>
              </w:rPr>
            </w:pPr>
            <w:r w:rsidRPr="007E79D2">
              <w:rPr>
                <w:rFonts w:ascii="Times New Roman" w:hAnsi="Times New Roman"/>
              </w:rPr>
              <w:t xml:space="preserve">Drugs and Chemicals, </w:t>
            </w:r>
            <w:r w:rsidR="00586250" w:rsidRPr="007E79D2">
              <w:rPr>
                <w:rFonts w:ascii="Times New Roman" w:hAnsi="Times New Roman"/>
              </w:rPr>
              <w:t>viz.:</w:t>
            </w:r>
            <w:r w:rsidR="00586250" w:rsidRPr="007E79D2">
              <w:rPr>
                <w:rFonts w:ascii="Times New Roman" w:hAnsi="Times New Roman"/>
                <w:b/>
              </w:rPr>
              <w:t>—</w:t>
            </w:r>
          </w:p>
        </w:tc>
        <w:tc>
          <w:tcPr>
            <w:tcW w:w="1108"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p>
        </w:tc>
      </w:tr>
      <w:tr w:rsidR="00F142D2" w:rsidRPr="007E79D2" w:rsidTr="002722EA">
        <w:trPr>
          <w:trHeight w:val="20"/>
        </w:trPr>
        <w:tc>
          <w:tcPr>
            <w:tcW w:w="1021" w:type="pct"/>
            <w:tcBorders>
              <w:right w:val="single" w:sz="4" w:space="0" w:color="auto"/>
            </w:tcBorders>
          </w:tcPr>
          <w:p w:rsidR="00F142D2" w:rsidRPr="007E79D2" w:rsidRDefault="00F142D2" w:rsidP="007E79D2">
            <w:pPr>
              <w:spacing w:after="0" w:line="240" w:lineRule="auto"/>
              <w:ind w:right="576"/>
              <w:jc w:val="right"/>
              <w:rPr>
                <w:rFonts w:ascii="Times New Roman" w:hAnsi="Times New Roman"/>
              </w:rPr>
            </w:pPr>
          </w:p>
        </w:tc>
        <w:tc>
          <w:tcPr>
            <w:tcW w:w="2871" w:type="pct"/>
            <w:tcBorders>
              <w:left w:val="single" w:sz="4" w:space="0" w:color="auto"/>
              <w:right w:val="single" w:sz="4" w:space="0" w:color="auto"/>
            </w:tcBorders>
          </w:tcPr>
          <w:p w:rsidR="00F142D2" w:rsidRPr="007E79D2" w:rsidRDefault="00F142D2" w:rsidP="007E79D2">
            <w:pPr>
              <w:spacing w:after="0" w:line="240" w:lineRule="auto"/>
              <w:ind w:firstLine="432"/>
              <w:jc w:val="both"/>
              <w:rPr>
                <w:rFonts w:ascii="Times New Roman" w:hAnsi="Times New Roman"/>
              </w:rPr>
            </w:pPr>
            <w:r w:rsidRPr="007E79D2">
              <w:rPr>
                <w:rFonts w:ascii="Times New Roman" w:hAnsi="Times New Roman"/>
              </w:rPr>
              <w:t xml:space="preserve">Ex </w:t>
            </w:r>
            <w:r w:rsidRPr="007E79D2">
              <w:rPr>
                <w:rFonts w:ascii="Times New Roman" w:hAnsi="Times New Roman"/>
                <w:smallCaps/>
              </w:rPr>
              <w:t xml:space="preserve">(b) </w:t>
            </w:r>
            <w:r w:rsidRPr="007E79D2">
              <w:rPr>
                <w:rFonts w:ascii="Times New Roman" w:hAnsi="Times New Roman"/>
              </w:rPr>
              <w:t>Salicylate of Soda</w:t>
            </w:r>
          </w:p>
        </w:tc>
        <w:tc>
          <w:tcPr>
            <w:tcW w:w="1108" w:type="pct"/>
            <w:tcBorders>
              <w:left w:val="single" w:sz="4" w:space="0" w:color="auto"/>
            </w:tcBorders>
            <w:vAlign w:val="bottom"/>
          </w:tcPr>
          <w:p w:rsidR="00F142D2" w:rsidRPr="007E79D2" w:rsidRDefault="00F142D2" w:rsidP="007E79D2">
            <w:pPr>
              <w:spacing w:after="0" w:line="240" w:lineRule="auto"/>
              <w:ind w:left="144"/>
              <w:rPr>
                <w:rFonts w:ascii="Times New Roman" w:hAnsi="Times New Roman"/>
              </w:rPr>
            </w:pPr>
            <w:r w:rsidRPr="007E79D2">
              <w:rPr>
                <w:rFonts w:ascii="Times New Roman" w:hAnsi="Times New Roman"/>
              </w:rPr>
              <w:t>5% ad valorem</w:t>
            </w:r>
          </w:p>
        </w:tc>
      </w:tr>
      <w:tr w:rsidR="00FC3D79" w:rsidRPr="007E79D2" w:rsidTr="002722EA">
        <w:trPr>
          <w:trHeight w:val="20"/>
        </w:trPr>
        <w:tc>
          <w:tcPr>
            <w:tcW w:w="1021" w:type="pct"/>
            <w:tcBorders>
              <w:right w:val="single" w:sz="4" w:space="0" w:color="auto"/>
            </w:tcBorders>
          </w:tcPr>
          <w:p w:rsidR="00FC3D79" w:rsidRPr="007E79D2" w:rsidRDefault="00FC3D79" w:rsidP="007E79D2">
            <w:pPr>
              <w:spacing w:after="0" w:line="240" w:lineRule="auto"/>
              <w:ind w:right="576"/>
              <w:jc w:val="right"/>
              <w:rPr>
                <w:rFonts w:ascii="Times New Roman" w:hAnsi="Times New Roman"/>
              </w:rPr>
            </w:pPr>
          </w:p>
        </w:tc>
        <w:tc>
          <w:tcPr>
            <w:tcW w:w="2871" w:type="pct"/>
            <w:tcBorders>
              <w:left w:val="single" w:sz="4" w:space="0" w:color="auto"/>
              <w:right w:val="single" w:sz="4" w:space="0" w:color="auto"/>
            </w:tcBorders>
          </w:tcPr>
          <w:p w:rsidR="00FC3D79" w:rsidRPr="007E79D2" w:rsidRDefault="00586250" w:rsidP="007E79D2">
            <w:pPr>
              <w:spacing w:before="60" w:after="0" w:line="240" w:lineRule="auto"/>
              <w:ind w:left="1008" w:hanging="288"/>
              <w:jc w:val="both"/>
              <w:rPr>
                <w:rFonts w:ascii="Times New Roman" w:hAnsi="Times New Roman"/>
              </w:rPr>
            </w:pPr>
            <w:r w:rsidRPr="007E79D2">
              <w:rPr>
                <w:rFonts w:ascii="Times New Roman" w:hAnsi="Times New Roman"/>
                <w:smallCaps/>
              </w:rPr>
              <w:t xml:space="preserve">(d) </w:t>
            </w:r>
            <w:r w:rsidR="00FC3D79" w:rsidRPr="007E79D2">
              <w:rPr>
                <w:rFonts w:ascii="Times New Roman" w:hAnsi="Times New Roman"/>
              </w:rPr>
              <w:t>(2) Saccharin for all medicinal purposes, as prescribed by Departmental By-laws</w:t>
            </w:r>
          </w:p>
        </w:tc>
        <w:tc>
          <w:tcPr>
            <w:tcW w:w="1108"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r w:rsidRPr="007E79D2">
              <w:rPr>
                <w:rFonts w:ascii="Times New Roman" w:hAnsi="Times New Roman"/>
              </w:rPr>
              <w:t>Free</w:t>
            </w:r>
          </w:p>
        </w:tc>
      </w:tr>
      <w:tr w:rsidR="00FC3D79" w:rsidRPr="007E79D2" w:rsidTr="002722EA">
        <w:trPr>
          <w:trHeight w:val="20"/>
        </w:trPr>
        <w:tc>
          <w:tcPr>
            <w:tcW w:w="1021" w:type="pct"/>
            <w:tcBorders>
              <w:right w:val="single" w:sz="4" w:space="0" w:color="auto"/>
            </w:tcBorders>
          </w:tcPr>
          <w:p w:rsidR="00FC3D79" w:rsidRPr="007E79D2" w:rsidRDefault="00FC3D79" w:rsidP="007E79D2">
            <w:pPr>
              <w:spacing w:after="0" w:line="240" w:lineRule="auto"/>
              <w:ind w:right="864"/>
              <w:jc w:val="right"/>
              <w:rPr>
                <w:rFonts w:ascii="Times New Roman" w:hAnsi="Times New Roman"/>
              </w:rPr>
            </w:pPr>
            <w:r w:rsidRPr="007E79D2">
              <w:rPr>
                <w:rFonts w:ascii="Times New Roman" w:hAnsi="Times New Roman"/>
              </w:rPr>
              <w:t>281.</w:t>
            </w:r>
          </w:p>
        </w:tc>
        <w:tc>
          <w:tcPr>
            <w:tcW w:w="2871" w:type="pct"/>
            <w:tcBorders>
              <w:left w:val="single" w:sz="4" w:space="0" w:color="auto"/>
              <w:right w:val="single" w:sz="4" w:space="0" w:color="auto"/>
            </w:tcBorders>
          </w:tcPr>
          <w:p w:rsidR="00FC3D79" w:rsidRPr="007E79D2" w:rsidRDefault="00FC3D79" w:rsidP="007E79D2">
            <w:pPr>
              <w:spacing w:before="60" w:after="0" w:line="240" w:lineRule="auto"/>
              <w:jc w:val="both"/>
              <w:rPr>
                <w:rFonts w:ascii="Times New Roman" w:hAnsi="Times New Roman"/>
              </w:rPr>
            </w:pPr>
            <w:r w:rsidRPr="007E79D2">
              <w:rPr>
                <w:rFonts w:ascii="Times New Roman" w:hAnsi="Times New Roman"/>
              </w:rPr>
              <w:t xml:space="preserve">Drugs and Chemicals, </w:t>
            </w:r>
            <w:r w:rsidR="00586250" w:rsidRPr="007E79D2">
              <w:rPr>
                <w:rFonts w:ascii="Times New Roman" w:hAnsi="Times New Roman"/>
              </w:rPr>
              <w:t>viz.:—</w:t>
            </w:r>
          </w:p>
        </w:tc>
        <w:tc>
          <w:tcPr>
            <w:tcW w:w="1108"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p>
        </w:tc>
      </w:tr>
      <w:tr w:rsidR="00F142D2" w:rsidRPr="007E79D2" w:rsidTr="002722EA">
        <w:trPr>
          <w:trHeight w:val="20"/>
        </w:trPr>
        <w:tc>
          <w:tcPr>
            <w:tcW w:w="1021" w:type="pct"/>
            <w:tcBorders>
              <w:right w:val="single" w:sz="4" w:space="0" w:color="auto"/>
            </w:tcBorders>
          </w:tcPr>
          <w:p w:rsidR="00F142D2" w:rsidRPr="007E79D2" w:rsidRDefault="00F142D2" w:rsidP="007E79D2">
            <w:pPr>
              <w:spacing w:after="0" w:line="240" w:lineRule="auto"/>
              <w:ind w:right="576"/>
              <w:jc w:val="right"/>
              <w:rPr>
                <w:rFonts w:ascii="Times New Roman" w:hAnsi="Times New Roman"/>
              </w:rPr>
            </w:pPr>
          </w:p>
        </w:tc>
        <w:tc>
          <w:tcPr>
            <w:tcW w:w="2871" w:type="pct"/>
            <w:tcBorders>
              <w:left w:val="single" w:sz="4" w:space="0" w:color="auto"/>
              <w:right w:val="single" w:sz="4" w:space="0" w:color="auto"/>
            </w:tcBorders>
          </w:tcPr>
          <w:p w:rsidR="00F142D2" w:rsidRPr="007E79D2" w:rsidRDefault="00F142D2" w:rsidP="007E79D2">
            <w:pPr>
              <w:spacing w:after="0" w:line="240" w:lineRule="auto"/>
              <w:ind w:left="432"/>
              <w:jc w:val="both"/>
              <w:rPr>
                <w:rFonts w:ascii="Times New Roman" w:hAnsi="Times New Roman"/>
              </w:rPr>
            </w:pPr>
            <w:r w:rsidRPr="007E79D2">
              <w:rPr>
                <w:rFonts w:ascii="Times New Roman" w:hAnsi="Times New Roman"/>
              </w:rPr>
              <w:t xml:space="preserve">Ex </w:t>
            </w:r>
            <w:r w:rsidRPr="007E79D2">
              <w:rPr>
                <w:rFonts w:ascii="Times New Roman" w:hAnsi="Times New Roman"/>
                <w:smallCaps/>
              </w:rPr>
              <w:t xml:space="preserve">(b) </w:t>
            </w:r>
            <w:r w:rsidRPr="007E79D2">
              <w:rPr>
                <w:rFonts w:ascii="Times New Roman" w:hAnsi="Times New Roman"/>
              </w:rPr>
              <w:t xml:space="preserve">(2) </w:t>
            </w:r>
            <w:proofErr w:type="spellStart"/>
            <w:r w:rsidRPr="007E79D2">
              <w:rPr>
                <w:rFonts w:ascii="Times New Roman" w:hAnsi="Times New Roman"/>
              </w:rPr>
              <w:t>Hyposulphite</w:t>
            </w:r>
            <w:proofErr w:type="spellEnd"/>
            <w:r w:rsidRPr="007E79D2">
              <w:rPr>
                <w:rFonts w:ascii="Times New Roman" w:hAnsi="Times New Roman"/>
              </w:rPr>
              <w:t xml:space="preserve"> of Soda</w:t>
            </w:r>
          </w:p>
        </w:tc>
        <w:tc>
          <w:tcPr>
            <w:tcW w:w="1108" w:type="pct"/>
            <w:tcBorders>
              <w:left w:val="single" w:sz="4" w:space="0" w:color="auto"/>
            </w:tcBorders>
            <w:vAlign w:val="bottom"/>
          </w:tcPr>
          <w:p w:rsidR="00F142D2" w:rsidRPr="007E79D2" w:rsidRDefault="00F142D2" w:rsidP="007E79D2">
            <w:pPr>
              <w:spacing w:after="0" w:line="240" w:lineRule="auto"/>
              <w:ind w:left="144"/>
              <w:rPr>
                <w:rFonts w:ascii="Times New Roman" w:hAnsi="Times New Roman"/>
              </w:rPr>
            </w:pPr>
            <w:r w:rsidRPr="007E79D2">
              <w:rPr>
                <w:rFonts w:ascii="Times New Roman" w:hAnsi="Times New Roman"/>
              </w:rPr>
              <w:t>5% ad valorem</w:t>
            </w:r>
          </w:p>
        </w:tc>
      </w:tr>
      <w:tr w:rsidR="00FC3D79" w:rsidRPr="007E79D2" w:rsidTr="002722EA">
        <w:trPr>
          <w:trHeight w:val="20"/>
        </w:trPr>
        <w:tc>
          <w:tcPr>
            <w:tcW w:w="1021" w:type="pct"/>
            <w:tcBorders>
              <w:right w:val="single" w:sz="4" w:space="0" w:color="auto"/>
            </w:tcBorders>
          </w:tcPr>
          <w:p w:rsidR="00FC3D79" w:rsidRPr="007E79D2" w:rsidRDefault="00FC3D79" w:rsidP="007E79D2">
            <w:pPr>
              <w:spacing w:after="0" w:line="240" w:lineRule="auto"/>
              <w:ind w:right="576"/>
              <w:jc w:val="right"/>
              <w:rPr>
                <w:rFonts w:ascii="Times New Roman" w:hAnsi="Times New Roman"/>
              </w:rPr>
            </w:pPr>
          </w:p>
        </w:tc>
        <w:tc>
          <w:tcPr>
            <w:tcW w:w="2871" w:type="pct"/>
            <w:tcBorders>
              <w:left w:val="single" w:sz="4" w:space="0" w:color="auto"/>
              <w:right w:val="single" w:sz="4" w:space="0" w:color="auto"/>
            </w:tcBorders>
          </w:tcPr>
          <w:p w:rsidR="00FC3D79" w:rsidRPr="007E79D2" w:rsidRDefault="00FC3D79" w:rsidP="007E79D2">
            <w:pPr>
              <w:spacing w:after="0" w:line="240" w:lineRule="auto"/>
              <w:ind w:left="720"/>
              <w:jc w:val="both"/>
              <w:rPr>
                <w:rFonts w:ascii="Times New Roman" w:hAnsi="Times New Roman"/>
              </w:rPr>
            </w:pPr>
            <w:r w:rsidRPr="007E79D2">
              <w:rPr>
                <w:rFonts w:ascii="Times New Roman" w:hAnsi="Times New Roman"/>
              </w:rPr>
              <w:t>(</w:t>
            </w:r>
            <w:r w:rsidRPr="007E79D2">
              <w:rPr>
                <w:rFonts w:ascii="Times New Roman" w:hAnsi="Times New Roman"/>
                <w:smallCaps/>
              </w:rPr>
              <w:t>o</w:t>
            </w:r>
            <w:r w:rsidRPr="007E79D2">
              <w:rPr>
                <w:rFonts w:ascii="Times New Roman" w:hAnsi="Times New Roman"/>
              </w:rPr>
              <w:t>) Acetyl-Salicylic Acid</w:t>
            </w:r>
          </w:p>
        </w:tc>
        <w:tc>
          <w:tcPr>
            <w:tcW w:w="1108"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r w:rsidRPr="007E79D2">
              <w:rPr>
                <w:rFonts w:ascii="Times New Roman" w:hAnsi="Times New Roman"/>
              </w:rPr>
              <w:t>5% ad valorem</w:t>
            </w:r>
          </w:p>
        </w:tc>
      </w:tr>
      <w:tr w:rsidR="00FC3D79" w:rsidRPr="007E79D2" w:rsidTr="002722EA">
        <w:trPr>
          <w:trHeight w:val="20"/>
        </w:trPr>
        <w:tc>
          <w:tcPr>
            <w:tcW w:w="1021" w:type="pct"/>
            <w:tcBorders>
              <w:right w:val="single" w:sz="4" w:space="0" w:color="auto"/>
            </w:tcBorders>
          </w:tcPr>
          <w:p w:rsidR="00FC3D79" w:rsidRPr="007E79D2" w:rsidRDefault="00FC3D79" w:rsidP="007E79D2">
            <w:pPr>
              <w:spacing w:before="60" w:after="0" w:line="240" w:lineRule="auto"/>
              <w:ind w:right="864"/>
              <w:jc w:val="right"/>
              <w:rPr>
                <w:rFonts w:ascii="Times New Roman" w:hAnsi="Times New Roman"/>
              </w:rPr>
            </w:pPr>
            <w:r w:rsidRPr="007E79D2">
              <w:rPr>
                <w:rFonts w:ascii="Times New Roman" w:hAnsi="Times New Roman"/>
              </w:rPr>
              <w:t>285.</w:t>
            </w:r>
          </w:p>
        </w:tc>
        <w:tc>
          <w:tcPr>
            <w:tcW w:w="2871" w:type="pct"/>
            <w:tcBorders>
              <w:left w:val="single" w:sz="4" w:space="0" w:color="auto"/>
              <w:right w:val="single" w:sz="4" w:space="0" w:color="auto"/>
            </w:tcBorders>
          </w:tcPr>
          <w:p w:rsidR="00FC3D79" w:rsidRPr="007E79D2" w:rsidRDefault="00FC3D79" w:rsidP="007E79D2">
            <w:pPr>
              <w:spacing w:before="120" w:after="0" w:line="240" w:lineRule="auto"/>
              <w:jc w:val="both"/>
              <w:rPr>
                <w:rFonts w:ascii="Times New Roman" w:hAnsi="Times New Roman"/>
              </w:rPr>
            </w:pPr>
            <w:r w:rsidRPr="007E79D2">
              <w:rPr>
                <w:rFonts w:ascii="Times New Roman" w:hAnsi="Times New Roman"/>
              </w:rPr>
              <w:t>Medicines:—</w:t>
            </w:r>
          </w:p>
        </w:tc>
        <w:tc>
          <w:tcPr>
            <w:tcW w:w="1108"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p>
        </w:tc>
      </w:tr>
      <w:tr w:rsidR="00FC3D79" w:rsidRPr="007E79D2" w:rsidTr="002722EA">
        <w:trPr>
          <w:trHeight w:val="20"/>
        </w:trPr>
        <w:tc>
          <w:tcPr>
            <w:tcW w:w="1021" w:type="pct"/>
            <w:tcBorders>
              <w:right w:val="single" w:sz="4" w:space="0" w:color="auto"/>
            </w:tcBorders>
          </w:tcPr>
          <w:p w:rsidR="00FC3D79" w:rsidRPr="007E79D2" w:rsidRDefault="00FC3D79" w:rsidP="007E79D2">
            <w:pPr>
              <w:spacing w:after="0" w:line="240" w:lineRule="auto"/>
              <w:ind w:right="576"/>
              <w:jc w:val="right"/>
              <w:rPr>
                <w:rFonts w:ascii="Times New Roman" w:hAnsi="Times New Roman"/>
              </w:rPr>
            </w:pPr>
          </w:p>
        </w:tc>
        <w:tc>
          <w:tcPr>
            <w:tcW w:w="2871" w:type="pct"/>
            <w:tcBorders>
              <w:left w:val="single" w:sz="4" w:space="0" w:color="auto"/>
              <w:right w:val="single" w:sz="4" w:space="0" w:color="auto"/>
            </w:tcBorders>
          </w:tcPr>
          <w:p w:rsidR="00FC3D79" w:rsidRPr="007E79D2" w:rsidRDefault="00586250" w:rsidP="007E79D2">
            <w:pPr>
              <w:spacing w:after="0" w:line="240" w:lineRule="auto"/>
              <w:ind w:left="1008" w:hanging="576"/>
              <w:jc w:val="both"/>
              <w:rPr>
                <w:rFonts w:ascii="Times New Roman" w:hAnsi="Times New Roman"/>
              </w:rPr>
            </w:pPr>
            <w:r w:rsidRPr="007E79D2">
              <w:rPr>
                <w:rFonts w:ascii="Times New Roman" w:hAnsi="Times New Roman"/>
                <w:b/>
                <w:smallCaps/>
              </w:rPr>
              <w:t>(a</w:t>
            </w:r>
            <w:r w:rsidR="00FC3D79" w:rsidRPr="007E79D2">
              <w:rPr>
                <w:rFonts w:ascii="Times New Roman" w:hAnsi="Times New Roman"/>
              </w:rPr>
              <w:t xml:space="preserve">) Pharmaceutical Preparations; Patent and Proprietary Medicines and Drugs, and other Medicinal Preparations, excepting Insulin; Medicinal Extracts other than Liver Extracts; Essences; Juices; Infusions; Tinctures; Solutions; Emulsions; Confections; Syrups; Pills, Tablets, and the like; Capsules; Cachets; Suppositories; Pessaries </w:t>
            </w:r>
            <w:proofErr w:type="spellStart"/>
            <w:r w:rsidR="00FC3D79" w:rsidRPr="007E79D2">
              <w:rPr>
                <w:rFonts w:ascii="Times New Roman" w:hAnsi="Times New Roman"/>
              </w:rPr>
              <w:t>n.e.i</w:t>
            </w:r>
            <w:proofErr w:type="spellEnd"/>
            <w:r w:rsidR="00FC3D79" w:rsidRPr="007E79D2">
              <w:rPr>
                <w:rFonts w:ascii="Times New Roman" w:hAnsi="Times New Roman"/>
              </w:rPr>
              <w:t>.; Poultices; Salves; Cerates; Ointments; Liniments; Lotions; Pastes and the like; Medicinal Waters; Compounded Medicinal Oils; Medicines for Animals</w:t>
            </w:r>
          </w:p>
        </w:tc>
        <w:tc>
          <w:tcPr>
            <w:tcW w:w="1108"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r w:rsidRPr="007E79D2">
              <w:rPr>
                <w:rFonts w:ascii="Times New Roman" w:hAnsi="Times New Roman"/>
              </w:rPr>
              <w:t>5% ad valorem</w:t>
            </w:r>
          </w:p>
        </w:tc>
      </w:tr>
      <w:tr w:rsidR="00F142D2" w:rsidRPr="007E79D2" w:rsidTr="002722EA">
        <w:trPr>
          <w:trHeight w:val="20"/>
        </w:trPr>
        <w:tc>
          <w:tcPr>
            <w:tcW w:w="1021" w:type="pct"/>
            <w:tcBorders>
              <w:right w:val="single" w:sz="4" w:space="0" w:color="auto"/>
            </w:tcBorders>
          </w:tcPr>
          <w:p w:rsidR="00F142D2" w:rsidRPr="007E79D2" w:rsidRDefault="00F142D2" w:rsidP="007E79D2">
            <w:pPr>
              <w:spacing w:after="0" w:line="240" w:lineRule="auto"/>
              <w:ind w:right="576"/>
              <w:jc w:val="right"/>
              <w:rPr>
                <w:rFonts w:ascii="Times New Roman" w:hAnsi="Times New Roman"/>
              </w:rPr>
            </w:pPr>
          </w:p>
        </w:tc>
        <w:tc>
          <w:tcPr>
            <w:tcW w:w="2871" w:type="pct"/>
            <w:tcBorders>
              <w:left w:val="single" w:sz="4" w:space="0" w:color="auto"/>
              <w:right w:val="single" w:sz="4" w:space="0" w:color="auto"/>
            </w:tcBorders>
          </w:tcPr>
          <w:p w:rsidR="00F142D2" w:rsidRPr="007E79D2" w:rsidRDefault="00F142D2" w:rsidP="007E79D2">
            <w:pPr>
              <w:spacing w:before="60" w:after="60" w:line="240" w:lineRule="auto"/>
              <w:jc w:val="both"/>
              <w:rPr>
                <w:rFonts w:ascii="Times New Roman" w:hAnsi="Times New Roman"/>
                <w:b/>
                <w:smallCaps/>
              </w:rPr>
            </w:pPr>
            <w:r w:rsidRPr="007E79D2">
              <w:rPr>
                <w:rFonts w:ascii="Times New Roman" w:hAnsi="Times New Roman"/>
              </w:rPr>
              <w:t xml:space="preserve">Ex </w:t>
            </w:r>
            <w:r w:rsidRPr="007E79D2">
              <w:rPr>
                <w:rFonts w:ascii="Times New Roman" w:hAnsi="Times New Roman"/>
                <w:smallCaps/>
              </w:rPr>
              <w:t xml:space="preserve">(b) </w:t>
            </w:r>
            <w:r w:rsidRPr="007E79D2">
              <w:rPr>
                <w:rFonts w:ascii="Times New Roman" w:hAnsi="Times New Roman"/>
              </w:rPr>
              <w:t>Vichy Water</w:t>
            </w:r>
          </w:p>
        </w:tc>
        <w:tc>
          <w:tcPr>
            <w:tcW w:w="1108" w:type="pct"/>
            <w:tcBorders>
              <w:left w:val="single" w:sz="4" w:space="0" w:color="auto"/>
            </w:tcBorders>
            <w:vAlign w:val="bottom"/>
          </w:tcPr>
          <w:p w:rsidR="00F142D2" w:rsidRPr="007E79D2" w:rsidRDefault="003530A0" w:rsidP="007E79D2">
            <w:pPr>
              <w:spacing w:after="0" w:line="240" w:lineRule="auto"/>
              <w:ind w:left="144"/>
              <w:rPr>
                <w:rFonts w:ascii="Times New Roman" w:hAnsi="Times New Roman"/>
              </w:rPr>
            </w:pPr>
            <w:r w:rsidRPr="007E79D2">
              <w:rPr>
                <w:rFonts w:ascii="Times New Roman" w:hAnsi="Times New Roman"/>
              </w:rPr>
              <w:t>Free</w:t>
            </w:r>
          </w:p>
        </w:tc>
      </w:tr>
      <w:tr w:rsidR="00FC3D79" w:rsidRPr="007E79D2" w:rsidTr="002722EA">
        <w:trPr>
          <w:trHeight w:val="20"/>
        </w:trPr>
        <w:tc>
          <w:tcPr>
            <w:tcW w:w="1021" w:type="pct"/>
            <w:tcBorders>
              <w:right w:val="single" w:sz="4" w:space="0" w:color="auto"/>
            </w:tcBorders>
          </w:tcPr>
          <w:p w:rsidR="00FC3D79" w:rsidRPr="007E79D2" w:rsidRDefault="00FC3D79" w:rsidP="007E79D2">
            <w:pPr>
              <w:tabs>
                <w:tab w:val="left" w:pos="540"/>
              </w:tabs>
              <w:spacing w:before="60" w:after="0" w:line="240" w:lineRule="auto"/>
              <w:ind w:right="288"/>
              <w:jc w:val="right"/>
              <w:rPr>
                <w:rFonts w:ascii="Times New Roman" w:hAnsi="Times New Roman"/>
              </w:rPr>
            </w:pPr>
            <w:r w:rsidRPr="007E79D2">
              <w:rPr>
                <w:rFonts w:ascii="Times New Roman" w:hAnsi="Times New Roman"/>
              </w:rPr>
              <w:t>290. (</w:t>
            </w:r>
            <w:r w:rsidR="008367AE" w:rsidRPr="007E79D2">
              <w:rPr>
                <w:rFonts w:ascii="Times New Roman" w:hAnsi="Times New Roman"/>
                <w:smallCaps/>
              </w:rPr>
              <w:t>c</w:t>
            </w:r>
            <w:r w:rsidRPr="007E79D2">
              <w:rPr>
                <w:rFonts w:ascii="Times New Roman" w:hAnsi="Times New Roman"/>
              </w:rPr>
              <w:t>)</w:t>
            </w:r>
            <w:r w:rsidR="00586250" w:rsidRPr="007E79D2">
              <w:rPr>
                <w:rFonts w:ascii="Times New Roman" w:hAnsi="Times New Roman"/>
                <w:b/>
              </w:rPr>
              <w:t xml:space="preserve"> </w:t>
            </w:r>
            <w:r w:rsidRPr="007E79D2">
              <w:rPr>
                <w:rFonts w:ascii="Times New Roman" w:hAnsi="Times New Roman"/>
              </w:rPr>
              <w:t>(1)</w:t>
            </w:r>
          </w:p>
        </w:tc>
        <w:tc>
          <w:tcPr>
            <w:tcW w:w="2871" w:type="pct"/>
            <w:tcBorders>
              <w:left w:val="single" w:sz="4" w:space="0" w:color="auto"/>
              <w:right w:val="single" w:sz="4" w:space="0" w:color="auto"/>
            </w:tcBorders>
          </w:tcPr>
          <w:p w:rsidR="00FC3D79" w:rsidRPr="007E79D2" w:rsidRDefault="00FC3D79" w:rsidP="007E79D2">
            <w:pPr>
              <w:spacing w:before="60" w:after="60" w:line="240" w:lineRule="auto"/>
              <w:jc w:val="both"/>
              <w:rPr>
                <w:rFonts w:ascii="Times New Roman" w:hAnsi="Times New Roman"/>
              </w:rPr>
            </w:pPr>
            <w:r w:rsidRPr="007E79D2">
              <w:rPr>
                <w:rFonts w:ascii="Times New Roman" w:hAnsi="Times New Roman"/>
              </w:rPr>
              <w:t>Perfumery n.e.i.; Petroleum Jelly n.e.i.</w:t>
            </w:r>
          </w:p>
        </w:tc>
        <w:tc>
          <w:tcPr>
            <w:tcW w:w="1108" w:type="pct"/>
            <w:tcBorders>
              <w:left w:val="single" w:sz="4" w:space="0" w:color="auto"/>
            </w:tcBorders>
            <w:vAlign w:val="bottom"/>
          </w:tcPr>
          <w:p w:rsidR="00FC3D79" w:rsidRPr="007E79D2" w:rsidRDefault="00FC3D79" w:rsidP="007E79D2">
            <w:pPr>
              <w:spacing w:after="60" w:line="240" w:lineRule="auto"/>
              <w:ind w:left="144"/>
              <w:rPr>
                <w:rFonts w:ascii="Times New Roman" w:hAnsi="Times New Roman"/>
              </w:rPr>
            </w:pPr>
            <w:r w:rsidRPr="007E79D2">
              <w:rPr>
                <w:rFonts w:ascii="Times New Roman" w:hAnsi="Times New Roman"/>
              </w:rPr>
              <w:t>5% ad valorem</w:t>
            </w:r>
          </w:p>
        </w:tc>
      </w:tr>
      <w:tr w:rsidR="00FC3D79" w:rsidRPr="007E79D2" w:rsidTr="002722EA">
        <w:trPr>
          <w:trHeight w:val="20"/>
        </w:trPr>
        <w:tc>
          <w:tcPr>
            <w:tcW w:w="1021" w:type="pct"/>
            <w:tcBorders>
              <w:right w:val="single" w:sz="4" w:space="0" w:color="auto"/>
            </w:tcBorders>
          </w:tcPr>
          <w:p w:rsidR="00FC3D79" w:rsidRPr="007E79D2" w:rsidRDefault="00FC3D79" w:rsidP="007E79D2">
            <w:pPr>
              <w:spacing w:before="60" w:after="0" w:line="240" w:lineRule="auto"/>
              <w:ind w:right="288"/>
              <w:jc w:val="right"/>
              <w:rPr>
                <w:rFonts w:ascii="Times New Roman" w:hAnsi="Times New Roman"/>
              </w:rPr>
            </w:pPr>
            <w:r w:rsidRPr="007E79D2">
              <w:rPr>
                <w:rFonts w:ascii="Times New Roman" w:hAnsi="Times New Roman"/>
              </w:rPr>
              <w:t>(2)</w:t>
            </w:r>
          </w:p>
        </w:tc>
        <w:tc>
          <w:tcPr>
            <w:tcW w:w="2871" w:type="pct"/>
            <w:tcBorders>
              <w:left w:val="single" w:sz="4" w:space="0" w:color="auto"/>
              <w:right w:val="single" w:sz="4" w:space="0" w:color="auto"/>
            </w:tcBorders>
          </w:tcPr>
          <w:p w:rsidR="00FC3D79" w:rsidRPr="007E79D2" w:rsidRDefault="00FC3D79" w:rsidP="007E79D2">
            <w:pPr>
              <w:spacing w:before="60" w:after="60" w:line="240" w:lineRule="auto"/>
              <w:jc w:val="both"/>
              <w:rPr>
                <w:rFonts w:ascii="Times New Roman" w:hAnsi="Times New Roman"/>
              </w:rPr>
            </w:pPr>
            <w:r w:rsidRPr="007E79D2">
              <w:rPr>
                <w:rFonts w:ascii="Times New Roman" w:hAnsi="Times New Roman"/>
              </w:rPr>
              <w:t>Toilet Preparations (perfumed or not) n.e.i.</w:t>
            </w:r>
          </w:p>
        </w:tc>
        <w:tc>
          <w:tcPr>
            <w:tcW w:w="1108" w:type="pct"/>
            <w:tcBorders>
              <w:left w:val="single" w:sz="4" w:space="0" w:color="auto"/>
            </w:tcBorders>
            <w:vAlign w:val="bottom"/>
          </w:tcPr>
          <w:p w:rsidR="00FC3D79" w:rsidRPr="007E79D2" w:rsidRDefault="00FC3D79" w:rsidP="007E79D2">
            <w:pPr>
              <w:spacing w:after="60" w:line="240" w:lineRule="auto"/>
              <w:ind w:left="144"/>
              <w:rPr>
                <w:rFonts w:ascii="Times New Roman" w:hAnsi="Times New Roman"/>
              </w:rPr>
            </w:pPr>
            <w:r w:rsidRPr="007E79D2">
              <w:rPr>
                <w:rFonts w:ascii="Times New Roman" w:hAnsi="Times New Roman"/>
              </w:rPr>
              <w:t>5% ad valorem</w:t>
            </w:r>
          </w:p>
        </w:tc>
      </w:tr>
    </w:tbl>
    <w:p w:rsidR="00FC3D79" w:rsidRPr="007E79D2" w:rsidRDefault="006015F6" w:rsidP="007E79D2">
      <w:pPr>
        <w:spacing w:after="60" w:line="240" w:lineRule="auto"/>
        <w:jc w:val="center"/>
        <w:rPr>
          <w:rFonts w:ascii="Times New Roman" w:hAnsi="Times New Roman"/>
        </w:rPr>
      </w:pPr>
      <w:r w:rsidRPr="007E79D2">
        <w:rPr>
          <w:rFonts w:ascii="Times New Roman" w:hAnsi="Times New Roman"/>
        </w:rPr>
        <w:br w:type="page"/>
      </w:r>
      <w:r w:rsidR="00586250" w:rsidRPr="007E79D2">
        <w:rPr>
          <w:rFonts w:ascii="Times New Roman" w:hAnsi="Times New Roman"/>
          <w:smallCaps/>
        </w:rPr>
        <w:lastRenderedPageBreak/>
        <w:t>Schedule C—</w:t>
      </w:r>
      <w:r w:rsidR="00586250" w:rsidRPr="007E79D2">
        <w:rPr>
          <w:rFonts w:ascii="Times New Roman" w:hAnsi="Times New Roman"/>
          <w:i/>
        </w:rPr>
        <w:t>continued.</w:t>
      </w:r>
    </w:p>
    <w:tbl>
      <w:tblPr>
        <w:tblW w:w="5000" w:type="pct"/>
        <w:tblCellMar>
          <w:left w:w="40" w:type="dxa"/>
          <w:right w:w="40" w:type="dxa"/>
        </w:tblCellMar>
        <w:tblLook w:val="04A0" w:firstRow="1" w:lastRow="0" w:firstColumn="1" w:lastColumn="0" w:noHBand="0" w:noVBand="1"/>
      </w:tblPr>
      <w:tblGrid>
        <w:gridCol w:w="1916"/>
        <w:gridCol w:w="4972"/>
        <w:gridCol w:w="2221"/>
      </w:tblGrid>
      <w:tr w:rsidR="00FC3D79" w:rsidRPr="007E79D2" w:rsidTr="002722EA">
        <w:trPr>
          <w:trHeight w:val="828"/>
        </w:trPr>
        <w:tc>
          <w:tcPr>
            <w:tcW w:w="1052" w:type="pct"/>
            <w:tcBorders>
              <w:top w:val="single" w:sz="4" w:space="0" w:color="auto"/>
              <w:bottom w:val="single" w:sz="4" w:space="0" w:color="auto"/>
              <w:right w:val="single" w:sz="4" w:space="0" w:color="auto"/>
            </w:tcBorders>
            <w:vAlign w:val="center"/>
          </w:tcPr>
          <w:p w:rsidR="00FC3D79" w:rsidRPr="007E79D2" w:rsidRDefault="00586250" w:rsidP="007E79D2">
            <w:pPr>
              <w:spacing w:after="0" w:line="240" w:lineRule="auto"/>
              <w:jc w:val="center"/>
              <w:rPr>
                <w:rFonts w:ascii="Times New Roman" w:hAnsi="Times New Roman"/>
              </w:rPr>
            </w:pPr>
            <w:r w:rsidRPr="007E79D2">
              <w:rPr>
                <w:rFonts w:ascii="Times New Roman" w:hAnsi="Times New Roman"/>
              </w:rPr>
              <w:t>Item of the Australian Customs Tariff</w:t>
            </w:r>
          </w:p>
        </w:tc>
        <w:tc>
          <w:tcPr>
            <w:tcW w:w="2729" w:type="pct"/>
            <w:tcBorders>
              <w:top w:val="single" w:sz="4" w:space="0" w:color="auto"/>
              <w:left w:val="single" w:sz="4" w:space="0" w:color="auto"/>
              <w:bottom w:val="single" w:sz="4" w:space="0" w:color="auto"/>
              <w:right w:val="single" w:sz="4" w:space="0" w:color="auto"/>
            </w:tcBorders>
            <w:vAlign w:val="center"/>
          </w:tcPr>
          <w:p w:rsidR="00FC3D79" w:rsidRPr="007E79D2" w:rsidRDefault="00586250" w:rsidP="007E79D2">
            <w:pPr>
              <w:spacing w:after="0" w:line="240" w:lineRule="auto"/>
              <w:jc w:val="center"/>
              <w:rPr>
                <w:rFonts w:ascii="Times New Roman" w:hAnsi="Times New Roman"/>
              </w:rPr>
            </w:pPr>
            <w:r w:rsidRPr="007E79D2">
              <w:rPr>
                <w:rFonts w:ascii="Times New Roman" w:hAnsi="Times New Roman"/>
              </w:rPr>
              <w:t>Description of Products</w:t>
            </w:r>
          </w:p>
        </w:tc>
        <w:tc>
          <w:tcPr>
            <w:tcW w:w="1219" w:type="pct"/>
            <w:tcBorders>
              <w:top w:val="single" w:sz="4" w:space="0" w:color="auto"/>
              <w:left w:val="single" w:sz="4" w:space="0" w:color="auto"/>
              <w:bottom w:val="single" w:sz="4" w:space="0" w:color="auto"/>
            </w:tcBorders>
            <w:vAlign w:val="center"/>
          </w:tcPr>
          <w:p w:rsidR="00FC3D79" w:rsidRPr="007E79D2" w:rsidRDefault="00193DEF" w:rsidP="007E79D2">
            <w:pPr>
              <w:spacing w:after="0" w:line="240" w:lineRule="auto"/>
              <w:jc w:val="center"/>
              <w:rPr>
                <w:rFonts w:ascii="Times New Roman" w:hAnsi="Times New Roman"/>
              </w:rPr>
            </w:pPr>
            <w:r w:rsidRPr="007E79D2">
              <w:rPr>
                <w:rFonts w:ascii="Times New Roman" w:hAnsi="Times New Roman"/>
              </w:rPr>
              <w:t>R</w:t>
            </w:r>
            <w:r w:rsidR="00FC3D79" w:rsidRPr="007E79D2">
              <w:rPr>
                <w:rFonts w:ascii="Times New Roman" w:hAnsi="Times New Roman"/>
              </w:rPr>
              <w:t xml:space="preserve">ate </w:t>
            </w:r>
            <w:r w:rsidR="00586250" w:rsidRPr="007E79D2">
              <w:rPr>
                <w:rFonts w:ascii="Times New Roman" w:hAnsi="Times New Roman"/>
              </w:rPr>
              <w:t xml:space="preserve">of </w:t>
            </w:r>
            <w:r w:rsidR="00FC3D79" w:rsidRPr="007E79D2">
              <w:rPr>
                <w:rFonts w:ascii="Times New Roman" w:hAnsi="Times New Roman"/>
              </w:rPr>
              <w:t xml:space="preserve">Primage </w:t>
            </w:r>
            <w:r w:rsidR="00586250" w:rsidRPr="007E79D2">
              <w:rPr>
                <w:rFonts w:ascii="Times New Roman" w:hAnsi="Times New Roman"/>
              </w:rPr>
              <w:t>Duty</w:t>
            </w:r>
          </w:p>
        </w:tc>
      </w:tr>
      <w:tr w:rsidR="00FC3D79" w:rsidRPr="007E79D2" w:rsidTr="002722EA">
        <w:trPr>
          <w:trHeight w:val="20"/>
        </w:trPr>
        <w:tc>
          <w:tcPr>
            <w:tcW w:w="1052" w:type="pct"/>
            <w:tcBorders>
              <w:top w:val="single" w:sz="4" w:space="0" w:color="auto"/>
              <w:right w:val="single" w:sz="4" w:space="0" w:color="auto"/>
            </w:tcBorders>
          </w:tcPr>
          <w:p w:rsidR="00FC3D79" w:rsidRPr="007E79D2" w:rsidRDefault="00FC3D79" w:rsidP="007E79D2">
            <w:pPr>
              <w:spacing w:after="0" w:line="240" w:lineRule="auto"/>
              <w:ind w:right="864"/>
              <w:jc w:val="right"/>
              <w:rPr>
                <w:rFonts w:ascii="Times New Roman" w:hAnsi="Times New Roman"/>
              </w:rPr>
            </w:pPr>
            <w:r w:rsidRPr="007E79D2">
              <w:rPr>
                <w:rFonts w:ascii="Times New Roman" w:hAnsi="Times New Roman"/>
              </w:rPr>
              <w:t>2</w:t>
            </w:r>
            <w:r w:rsidR="00855E9B" w:rsidRPr="007E79D2">
              <w:rPr>
                <w:rFonts w:ascii="Times New Roman" w:hAnsi="Times New Roman"/>
              </w:rPr>
              <w:t>9</w:t>
            </w:r>
            <w:r w:rsidRPr="007E79D2">
              <w:rPr>
                <w:rFonts w:ascii="Times New Roman" w:hAnsi="Times New Roman"/>
              </w:rPr>
              <w:t>1.</w:t>
            </w:r>
          </w:p>
        </w:tc>
        <w:tc>
          <w:tcPr>
            <w:tcW w:w="2729" w:type="pct"/>
            <w:tcBorders>
              <w:top w:val="single" w:sz="4" w:space="0" w:color="auto"/>
              <w:left w:val="single" w:sz="4" w:space="0" w:color="auto"/>
              <w:right w:val="single" w:sz="4" w:space="0" w:color="auto"/>
            </w:tcBorders>
          </w:tcPr>
          <w:p w:rsidR="00FC3D79" w:rsidRPr="007E79D2" w:rsidRDefault="00FC3D79" w:rsidP="007E79D2">
            <w:pPr>
              <w:spacing w:after="0" w:line="240" w:lineRule="auto"/>
              <w:jc w:val="both"/>
              <w:rPr>
                <w:rFonts w:ascii="Times New Roman" w:hAnsi="Times New Roman"/>
              </w:rPr>
            </w:pPr>
            <w:r w:rsidRPr="007E79D2">
              <w:rPr>
                <w:rFonts w:ascii="Times New Roman" w:hAnsi="Times New Roman"/>
              </w:rPr>
              <w:t>Timber, viz.:—</w:t>
            </w:r>
          </w:p>
        </w:tc>
        <w:tc>
          <w:tcPr>
            <w:tcW w:w="1219" w:type="pct"/>
            <w:tcBorders>
              <w:top w:val="single" w:sz="4" w:space="0" w:color="auto"/>
              <w:left w:val="single" w:sz="4" w:space="0" w:color="auto"/>
            </w:tcBorders>
          </w:tcPr>
          <w:p w:rsidR="00FC3D79" w:rsidRPr="007E79D2" w:rsidRDefault="00FC3D79" w:rsidP="007E79D2">
            <w:pPr>
              <w:spacing w:after="0" w:line="240" w:lineRule="auto"/>
              <w:jc w:val="both"/>
              <w:rPr>
                <w:rFonts w:ascii="Times New Roman" w:hAnsi="Times New Roman"/>
              </w:rPr>
            </w:pPr>
          </w:p>
        </w:tc>
      </w:tr>
      <w:tr w:rsidR="00FC3D79" w:rsidRPr="007E79D2" w:rsidTr="002722EA">
        <w:trPr>
          <w:trHeight w:val="20"/>
        </w:trPr>
        <w:tc>
          <w:tcPr>
            <w:tcW w:w="1052" w:type="pct"/>
            <w:tcBorders>
              <w:right w:val="single" w:sz="4" w:space="0" w:color="auto"/>
            </w:tcBorders>
          </w:tcPr>
          <w:p w:rsidR="00FC3D79" w:rsidRPr="007E79D2" w:rsidRDefault="00FC3D79" w:rsidP="007E79D2">
            <w:pPr>
              <w:spacing w:after="0" w:line="240" w:lineRule="auto"/>
              <w:ind w:right="864"/>
              <w:jc w:val="right"/>
              <w:rPr>
                <w:rFonts w:ascii="Times New Roman" w:hAnsi="Times New Roman"/>
              </w:rPr>
            </w:pPr>
          </w:p>
        </w:tc>
        <w:tc>
          <w:tcPr>
            <w:tcW w:w="2729" w:type="pct"/>
            <w:tcBorders>
              <w:left w:val="single" w:sz="4" w:space="0" w:color="auto"/>
              <w:right w:val="single" w:sz="4" w:space="0" w:color="auto"/>
            </w:tcBorders>
          </w:tcPr>
          <w:p w:rsidR="00FC3D79" w:rsidRPr="007E79D2" w:rsidRDefault="00586250" w:rsidP="007E79D2">
            <w:pPr>
              <w:spacing w:after="0" w:line="240" w:lineRule="auto"/>
              <w:ind w:left="432"/>
              <w:jc w:val="both"/>
              <w:rPr>
                <w:rFonts w:ascii="Times New Roman" w:hAnsi="Times New Roman"/>
              </w:rPr>
            </w:pPr>
            <w:r w:rsidRPr="007E79D2">
              <w:rPr>
                <w:rFonts w:ascii="Times New Roman" w:hAnsi="Times New Roman"/>
                <w:smallCaps/>
              </w:rPr>
              <w:t>(n</w:t>
            </w:r>
            <w:r w:rsidR="00FC3D79" w:rsidRPr="007E79D2">
              <w:rPr>
                <w:rFonts w:ascii="Times New Roman" w:hAnsi="Times New Roman"/>
              </w:rPr>
              <w:t>) Veneers—</w:t>
            </w:r>
          </w:p>
        </w:tc>
        <w:tc>
          <w:tcPr>
            <w:tcW w:w="1219" w:type="pct"/>
            <w:tcBorders>
              <w:left w:val="single" w:sz="4" w:space="0" w:color="auto"/>
            </w:tcBorders>
          </w:tcPr>
          <w:p w:rsidR="00FC3D79" w:rsidRPr="007E79D2" w:rsidRDefault="00FC3D79" w:rsidP="007E79D2">
            <w:pPr>
              <w:spacing w:after="0" w:line="240" w:lineRule="auto"/>
              <w:jc w:val="both"/>
              <w:rPr>
                <w:rFonts w:ascii="Times New Roman" w:hAnsi="Times New Roman"/>
              </w:rPr>
            </w:pPr>
          </w:p>
        </w:tc>
      </w:tr>
      <w:tr w:rsidR="00FC3D79" w:rsidRPr="007E79D2" w:rsidTr="002722EA">
        <w:trPr>
          <w:trHeight w:val="20"/>
        </w:trPr>
        <w:tc>
          <w:tcPr>
            <w:tcW w:w="1052" w:type="pct"/>
            <w:tcBorders>
              <w:right w:val="single" w:sz="4" w:space="0" w:color="auto"/>
            </w:tcBorders>
          </w:tcPr>
          <w:p w:rsidR="00FC3D79" w:rsidRPr="007E79D2" w:rsidRDefault="00FC3D79" w:rsidP="007E79D2">
            <w:pPr>
              <w:spacing w:after="0" w:line="240" w:lineRule="auto"/>
              <w:ind w:right="864"/>
              <w:jc w:val="right"/>
              <w:rPr>
                <w:rFonts w:ascii="Times New Roman" w:hAnsi="Times New Roman"/>
              </w:rPr>
            </w:pPr>
          </w:p>
        </w:tc>
        <w:tc>
          <w:tcPr>
            <w:tcW w:w="2729" w:type="pct"/>
            <w:tcBorders>
              <w:left w:val="single" w:sz="4" w:space="0" w:color="auto"/>
              <w:right w:val="single" w:sz="4" w:space="0" w:color="auto"/>
            </w:tcBorders>
          </w:tcPr>
          <w:p w:rsidR="00FC3D79" w:rsidRPr="007E79D2" w:rsidRDefault="00FC3D79" w:rsidP="007E79D2">
            <w:pPr>
              <w:spacing w:after="0" w:line="240" w:lineRule="auto"/>
              <w:ind w:left="1080" w:hanging="360"/>
              <w:jc w:val="both"/>
              <w:rPr>
                <w:rFonts w:ascii="Times New Roman" w:hAnsi="Times New Roman"/>
              </w:rPr>
            </w:pPr>
            <w:r w:rsidRPr="007E79D2">
              <w:rPr>
                <w:rFonts w:ascii="Times New Roman" w:hAnsi="Times New Roman"/>
              </w:rPr>
              <w:t>(1) The value for duty of which does not exceed 25s. per 100 square feet</w:t>
            </w:r>
          </w:p>
        </w:tc>
        <w:tc>
          <w:tcPr>
            <w:tcW w:w="1219"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r w:rsidRPr="007E79D2">
              <w:rPr>
                <w:rFonts w:ascii="Times New Roman" w:hAnsi="Times New Roman"/>
              </w:rPr>
              <w:t>5% ad valorem</w:t>
            </w:r>
          </w:p>
        </w:tc>
      </w:tr>
      <w:tr w:rsidR="00FC3D79" w:rsidRPr="007E79D2" w:rsidTr="002722EA">
        <w:trPr>
          <w:trHeight w:val="20"/>
        </w:trPr>
        <w:tc>
          <w:tcPr>
            <w:tcW w:w="1052" w:type="pct"/>
            <w:tcBorders>
              <w:right w:val="single" w:sz="4" w:space="0" w:color="auto"/>
            </w:tcBorders>
          </w:tcPr>
          <w:p w:rsidR="00FC3D79" w:rsidRPr="007E79D2" w:rsidRDefault="00FC3D79" w:rsidP="007E79D2">
            <w:pPr>
              <w:spacing w:before="60" w:after="0" w:line="240" w:lineRule="auto"/>
              <w:ind w:right="864"/>
              <w:jc w:val="right"/>
              <w:rPr>
                <w:rFonts w:ascii="Times New Roman" w:hAnsi="Times New Roman"/>
              </w:rPr>
            </w:pPr>
          </w:p>
        </w:tc>
        <w:tc>
          <w:tcPr>
            <w:tcW w:w="2729" w:type="pct"/>
            <w:tcBorders>
              <w:left w:val="single" w:sz="4" w:space="0" w:color="auto"/>
              <w:right w:val="single" w:sz="4" w:space="0" w:color="auto"/>
            </w:tcBorders>
          </w:tcPr>
          <w:p w:rsidR="00FC3D79" w:rsidRPr="007E79D2" w:rsidRDefault="00FC3D79" w:rsidP="007E79D2">
            <w:pPr>
              <w:spacing w:before="60" w:after="0" w:line="240" w:lineRule="auto"/>
              <w:ind w:left="1080" w:hanging="360"/>
              <w:jc w:val="both"/>
              <w:rPr>
                <w:rFonts w:ascii="Times New Roman" w:hAnsi="Times New Roman"/>
              </w:rPr>
            </w:pPr>
            <w:r w:rsidRPr="007E79D2">
              <w:rPr>
                <w:rFonts w:ascii="Times New Roman" w:hAnsi="Times New Roman"/>
              </w:rPr>
              <w:t>(2) The value for duty of which exceeds 25s. per 100 square feet</w:t>
            </w:r>
          </w:p>
        </w:tc>
        <w:tc>
          <w:tcPr>
            <w:tcW w:w="1219" w:type="pct"/>
            <w:tcBorders>
              <w:left w:val="single" w:sz="4" w:space="0" w:color="auto"/>
            </w:tcBorders>
            <w:vAlign w:val="bottom"/>
          </w:tcPr>
          <w:p w:rsidR="00FC3D79" w:rsidRPr="007E79D2" w:rsidRDefault="00FC3D79" w:rsidP="007E79D2">
            <w:pPr>
              <w:spacing w:before="60" w:after="0" w:line="240" w:lineRule="auto"/>
              <w:ind w:left="144"/>
              <w:rPr>
                <w:rFonts w:ascii="Times New Roman" w:hAnsi="Times New Roman"/>
              </w:rPr>
            </w:pPr>
            <w:r w:rsidRPr="007E79D2">
              <w:rPr>
                <w:rFonts w:ascii="Times New Roman" w:hAnsi="Times New Roman"/>
              </w:rPr>
              <w:t>5% ad valorem</w:t>
            </w:r>
          </w:p>
        </w:tc>
      </w:tr>
      <w:tr w:rsidR="00FC3D79" w:rsidRPr="007E79D2" w:rsidTr="002722EA">
        <w:trPr>
          <w:trHeight w:val="20"/>
        </w:trPr>
        <w:tc>
          <w:tcPr>
            <w:tcW w:w="1052" w:type="pct"/>
            <w:tcBorders>
              <w:right w:val="single" w:sz="4" w:space="0" w:color="auto"/>
            </w:tcBorders>
          </w:tcPr>
          <w:p w:rsidR="00FC3D79" w:rsidRPr="007E79D2" w:rsidRDefault="00FC3D79" w:rsidP="007E79D2">
            <w:pPr>
              <w:spacing w:after="0" w:line="240" w:lineRule="auto"/>
              <w:ind w:right="864"/>
              <w:jc w:val="right"/>
              <w:rPr>
                <w:rFonts w:ascii="Times New Roman" w:hAnsi="Times New Roman"/>
              </w:rPr>
            </w:pPr>
            <w:r w:rsidRPr="007E79D2">
              <w:rPr>
                <w:rFonts w:ascii="Times New Roman" w:hAnsi="Times New Roman"/>
              </w:rPr>
              <w:t>309.</w:t>
            </w:r>
          </w:p>
        </w:tc>
        <w:tc>
          <w:tcPr>
            <w:tcW w:w="2729" w:type="pct"/>
            <w:tcBorders>
              <w:left w:val="single" w:sz="4" w:space="0" w:color="auto"/>
              <w:right w:val="single" w:sz="4" w:space="0" w:color="auto"/>
            </w:tcBorders>
          </w:tcPr>
          <w:p w:rsidR="00FC3D79" w:rsidRPr="007E79D2" w:rsidRDefault="00FC3D79" w:rsidP="007E79D2">
            <w:pPr>
              <w:spacing w:after="0" w:line="240" w:lineRule="auto"/>
              <w:jc w:val="both"/>
              <w:rPr>
                <w:rFonts w:ascii="Times New Roman" w:hAnsi="Times New Roman"/>
              </w:rPr>
            </w:pPr>
            <w:r w:rsidRPr="007E79D2">
              <w:rPr>
                <w:rFonts w:ascii="Times New Roman" w:hAnsi="Times New Roman"/>
              </w:rPr>
              <w:t>Fancy Goods, viz.:—</w:t>
            </w:r>
          </w:p>
        </w:tc>
        <w:tc>
          <w:tcPr>
            <w:tcW w:w="1219"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p>
        </w:tc>
      </w:tr>
      <w:tr w:rsidR="00FC3D79" w:rsidRPr="007E79D2" w:rsidTr="002722EA">
        <w:trPr>
          <w:trHeight w:val="20"/>
        </w:trPr>
        <w:tc>
          <w:tcPr>
            <w:tcW w:w="1052" w:type="pct"/>
            <w:tcBorders>
              <w:right w:val="single" w:sz="4" w:space="0" w:color="auto"/>
            </w:tcBorders>
          </w:tcPr>
          <w:p w:rsidR="00FC3D79" w:rsidRPr="007E79D2" w:rsidRDefault="00FC3D79" w:rsidP="007E79D2">
            <w:pPr>
              <w:spacing w:after="0" w:line="240" w:lineRule="auto"/>
              <w:ind w:right="864"/>
              <w:jc w:val="right"/>
              <w:rPr>
                <w:rFonts w:ascii="Times New Roman" w:hAnsi="Times New Roman"/>
              </w:rPr>
            </w:pPr>
          </w:p>
        </w:tc>
        <w:tc>
          <w:tcPr>
            <w:tcW w:w="2729" w:type="pct"/>
            <w:tcBorders>
              <w:left w:val="single" w:sz="4" w:space="0" w:color="auto"/>
              <w:right w:val="single" w:sz="4" w:space="0" w:color="auto"/>
            </w:tcBorders>
          </w:tcPr>
          <w:p w:rsidR="00FC3D79" w:rsidRPr="007E79D2" w:rsidRDefault="00586250" w:rsidP="007E79D2">
            <w:pPr>
              <w:spacing w:after="0" w:line="240" w:lineRule="auto"/>
              <w:ind w:left="1008" w:hanging="576"/>
              <w:jc w:val="both"/>
              <w:rPr>
                <w:rFonts w:ascii="Times New Roman" w:hAnsi="Times New Roman"/>
              </w:rPr>
            </w:pPr>
            <w:r w:rsidRPr="007E79D2">
              <w:rPr>
                <w:rFonts w:ascii="Times New Roman" w:hAnsi="Times New Roman"/>
                <w:smallCaps/>
              </w:rPr>
              <w:t xml:space="preserve">(a) </w:t>
            </w:r>
            <w:r w:rsidR="00FC3D79" w:rsidRPr="007E79D2">
              <w:rPr>
                <w:rFonts w:ascii="Times New Roman" w:hAnsi="Times New Roman"/>
              </w:rPr>
              <w:t>Card Cases, Cigar and Cigarette Cases Tubes and Holders, Hatpins, Matchboxes, Serviette Rings and Clips, Sovereign Purses, Snuff and Tobacco Boxes, partly or wholly of gold or silver except gold or silver plated and rolled gold</w:t>
            </w:r>
          </w:p>
        </w:tc>
        <w:tc>
          <w:tcPr>
            <w:tcW w:w="1219"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r w:rsidRPr="007E79D2">
              <w:rPr>
                <w:rFonts w:ascii="Times New Roman" w:hAnsi="Times New Roman"/>
              </w:rPr>
              <w:t>5% ad valorem</w:t>
            </w:r>
          </w:p>
        </w:tc>
      </w:tr>
      <w:tr w:rsidR="00FC3D79" w:rsidRPr="007E79D2" w:rsidTr="002722EA">
        <w:trPr>
          <w:trHeight w:val="20"/>
        </w:trPr>
        <w:tc>
          <w:tcPr>
            <w:tcW w:w="1052" w:type="pct"/>
            <w:tcBorders>
              <w:right w:val="single" w:sz="4" w:space="0" w:color="auto"/>
            </w:tcBorders>
          </w:tcPr>
          <w:p w:rsidR="00FC3D79" w:rsidRPr="007E79D2" w:rsidRDefault="00FC3D79" w:rsidP="007E79D2">
            <w:pPr>
              <w:spacing w:after="0" w:line="240" w:lineRule="auto"/>
              <w:ind w:right="864"/>
              <w:jc w:val="right"/>
              <w:rPr>
                <w:rFonts w:ascii="Times New Roman" w:hAnsi="Times New Roman"/>
              </w:rPr>
            </w:pPr>
          </w:p>
        </w:tc>
        <w:tc>
          <w:tcPr>
            <w:tcW w:w="2729" w:type="pct"/>
            <w:tcBorders>
              <w:left w:val="single" w:sz="4" w:space="0" w:color="auto"/>
              <w:right w:val="single" w:sz="4" w:space="0" w:color="auto"/>
            </w:tcBorders>
          </w:tcPr>
          <w:p w:rsidR="00FC3D79" w:rsidRPr="007E79D2" w:rsidRDefault="00586250" w:rsidP="007E79D2">
            <w:pPr>
              <w:spacing w:before="60" w:after="0" w:line="240" w:lineRule="auto"/>
              <w:ind w:left="1008" w:hanging="576"/>
              <w:jc w:val="both"/>
              <w:rPr>
                <w:rFonts w:ascii="Times New Roman" w:hAnsi="Times New Roman"/>
              </w:rPr>
            </w:pPr>
            <w:r w:rsidRPr="007E79D2">
              <w:rPr>
                <w:rFonts w:ascii="Times New Roman" w:hAnsi="Times New Roman"/>
                <w:smallCaps/>
              </w:rPr>
              <w:t>(b</w:t>
            </w:r>
            <w:r w:rsidR="00FC3D79" w:rsidRPr="007E79D2">
              <w:rPr>
                <w:rFonts w:ascii="Times New Roman" w:hAnsi="Times New Roman"/>
              </w:rPr>
              <w:t>) Card Cases, Hatpins, Matchboxes, Serviette Rings and Clips, Sovereign Purses, n.e.i.; Button Hooks, Glove Stretchers, Shoe Horns and Lifts, Thimbles, Ivory and other ornamental figures. Feather Dusters; Beads strung or unstrung and Necklets n.e.i., except those made of pearls cultured pearls precious stones precious metals or imitation precious metals</w:t>
            </w:r>
          </w:p>
        </w:tc>
        <w:tc>
          <w:tcPr>
            <w:tcW w:w="1219"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r w:rsidRPr="007E79D2">
              <w:rPr>
                <w:rFonts w:ascii="Times New Roman" w:hAnsi="Times New Roman"/>
              </w:rPr>
              <w:t>5% ad valorem</w:t>
            </w:r>
          </w:p>
        </w:tc>
      </w:tr>
      <w:tr w:rsidR="00FC3D79" w:rsidRPr="007E79D2" w:rsidTr="002722EA">
        <w:trPr>
          <w:trHeight w:val="20"/>
        </w:trPr>
        <w:tc>
          <w:tcPr>
            <w:tcW w:w="1052" w:type="pct"/>
            <w:tcBorders>
              <w:right w:val="single" w:sz="4" w:space="0" w:color="auto"/>
            </w:tcBorders>
          </w:tcPr>
          <w:p w:rsidR="00FC3D79" w:rsidRPr="007E79D2" w:rsidRDefault="00FC3D79" w:rsidP="007E79D2">
            <w:pPr>
              <w:spacing w:after="0" w:line="240" w:lineRule="auto"/>
              <w:ind w:right="864"/>
              <w:jc w:val="right"/>
              <w:rPr>
                <w:rFonts w:ascii="Times New Roman" w:hAnsi="Times New Roman"/>
              </w:rPr>
            </w:pPr>
          </w:p>
        </w:tc>
        <w:tc>
          <w:tcPr>
            <w:tcW w:w="2729" w:type="pct"/>
            <w:tcBorders>
              <w:left w:val="single" w:sz="4" w:space="0" w:color="auto"/>
              <w:right w:val="single" w:sz="4" w:space="0" w:color="auto"/>
            </w:tcBorders>
          </w:tcPr>
          <w:p w:rsidR="00FC3D79" w:rsidRPr="007E79D2" w:rsidRDefault="00FC3D79" w:rsidP="007E79D2">
            <w:pPr>
              <w:spacing w:before="60" w:after="0" w:line="240" w:lineRule="auto"/>
              <w:ind w:left="1008" w:hanging="576"/>
              <w:jc w:val="both"/>
              <w:rPr>
                <w:rFonts w:ascii="Times New Roman" w:hAnsi="Times New Roman"/>
              </w:rPr>
            </w:pPr>
            <w:r w:rsidRPr="007E79D2">
              <w:rPr>
                <w:rFonts w:ascii="Times New Roman" w:hAnsi="Times New Roman"/>
              </w:rPr>
              <w:t>(</w:t>
            </w:r>
            <w:r w:rsidR="0020048F" w:rsidRPr="007E79D2">
              <w:rPr>
                <w:rFonts w:ascii="Times New Roman" w:hAnsi="Times New Roman"/>
                <w:smallCaps/>
              </w:rPr>
              <w:t>c</w:t>
            </w:r>
            <w:r w:rsidRPr="007E79D2">
              <w:rPr>
                <w:rFonts w:ascii="Times New Roman" w:hAnsi="Times New Roman"/>
              </w:rPr>
              <w:t>) Articles for personal wear, not including articles partly or wholly of gold silver or other precious metal or imitations thereof or partly or wholly of pearls or precious stones or imitations thereof, viz.:—Brooches, Bangles, Studs, Sleeve Links and Tie Clips</w:t>
            </w:r>
          </w:p>
        </w:tc>
        <w:tc>
          <w:tcPr>
            <w:tcW w:w="1219"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r w:rsidRPr="007E79D2">
              <w:rPr>
                <w:rFonts w:ascii="Times New Roman" w:hAnsi="Times New Roman"/>
              </w:rPr>
              <w:t>5% ad valorem</w:t>
            </w:r>
          </w:p>
        </w:tc>
      </w:tr>
      <w:tr w:rsidR="00FC3D79" w:rsidRPr="007E79D2" w:rsidTr="002722EA">
        <w:trPr>
          <w:trHeight w:val="20"/>
        </w:trPr>
        <w:tc>
          <w:tcPr>
            <w:tcW w:w="1052" w:type="pct"/>
            <w:tcBorders>
              <w:right w:val="single" w:sz="4" w:space="0" w:color="auto"/>
            </w:tcBorders>
          </w:tcPr>
          <w:p w:rsidR="00FC3D79" w:rsidRPr="007E79D2" w:rsidRDefault="00FC3D79" w:rsidP="007E79D2">
            <w:pPr>
              <w:spacing w:after="0" w:line="240" w:lineRule="auto"/>
              <w:ind w:right="864"/>
              <w:jc w:val="right"/>
              <w:rPr>
                <w:rFonts w:ascii="Times New Roman" w:hAnsi="Times New Roman"/>
              </w:rPr>
            </w:pPr>
          </w:p>
        </w:tc>
        <w:tc>
          <w:tcPr>
            <w:tcW w:w="2729" w:type="pct"/>
            <w:tcBorders>
              <w:left w:val="single" w:sz="4" w:space="0" w:color="auto"/>
              <w:right w:val="single" w:sz="4" w:space="0" w:color="auto"/>
            </w:tcBorders>
          </w:tcPr>
          <w:p w:rsidR="00FC3D79" w:rsidRPr="007E79D2" w:rsidRDefault="00586250" w:rsidP="007E79D2">
            <w:pPr>
              <w:spacing w:before="60" w:after="0" w:line="240" w:lineRule="auto"/>
              <w:ind w:left="1008" w:hanging="576"/>
              <w:jc w:val="both"/>
              <w:rPr>
                <w:rFonts w:ascii="Times New Roman" w:hAnsi="Times New Roman"/>
              </w:rPr>
            </w:pPr>
            <w:r w:rsidRPr="007E79D2">
              <w:rPr>
                <w:rFonts w:ascii="Times New Roman" w:hAnsi="Times New Roman"/>
                <w:smallCaps/>
              </w:rPr>
              <w:t>(d</w:t>
            </w:r>
            <w:r w:rsidR="00FC3D79" w:rsidRPr="007E79D2">
              <w:rPr>
                <w:rFonts w:ascii="Times New Roman" w:hAnsi="Times New Roman"/>
              </w:rPr>
              <w:t xml:space="preserve">) </w:t>
            </w:r>
            <w:r w:rsidRPr="007E79D2">
              <w:rPr>
                <w:rFonts w:ascii="Times New Roman" w:hAnsi="Times New Roman"/>
                <w:smallCaps/>
              </w:rPr>
              <w:t>N.e.i.</w:t>
            </w:r>
          </w:p>
        </w:tc>
        <w:tc>
          <w:tcPr>
            <w:tcW w:w="1219"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r w:rsidRPr="007E79D2">
              <w:rPr>
                <w:rFonts w:ascii="Times New Roman" w:hAnsi="Times New Roman"/>
              </w:rPr>
              <w:t>5% ad valorem</w:t>
            </w:r>
          </w:p>
        </w:tc>
      </w:tr>
      <w:tr w:rsidR="00FC3D79" w:rsidRPr="007E79D2" w:rsidTr="002722EA">
        <w:trPr>
          <w:trHeight w:val="20"/>
        </w:trPr>
        <w:tc>
          <w:tcPr>
            <w:tcW w:w="1052" w:type="pct"/>
            <w:tcBorders>
              <w:right w:val="single" w:sz="4" w:space="0" w:color="auto"/>
            </w:tcBorders>
          </w:tcPr>
          <w:p w:rsidR="00FC3D79" w:rsidRPr="007E79D2" w:rsidRDefault="00FC3D79" w:rsidP="007E79D2">
            <w:pPr>
              <w:spacing w:before="60" w:after="0" w:line="240" w:lineRule="auto"/>
              <w:ind w:right="864"/>
              <w:jc w:val="right"/>
              <w:rPr>
                <w:rFonts w:ascii="Times New Roman" w:hAnsi="Times New Roman"/>
              </w:rPr>
            </w:pPr>
            <w:r w:rsidRPr="007E79D2">
              <w:rPr>
                <w:rFonts w:ascii="Times New Roman" w:hAnsi="Times New Roman"/>
              </w:rPr>
              <w:t>314.</w:t>
            </w:r>
          </w:p>
        </w:tc>
        <w:tc>
          <w:tcPr>
            <w:tcW w:w="2729" w:type="pct"/>
            <w:tcBorders>
              <w:left w:val="single" w:sz="4" w:space="0" w:color="auto"/>
              <w:right w:val="single" w:sz="4" w:space="0" w:color="auto"/>
            </w:tcBorders>
          </w:tcPr>
          <w:p w:rsidR="00FC3D79" w:rsidRPr="007E79D2" w:rsidRDefault="00FC3D79" w:rsidP="007E79D2">
            <w:pPr>
              <w:spacing w:before="60" w:after="0" w:line="240" w:lineRule="auto"/>
              <w:ind w:left="432" w:hanging="432"/>
              <w:jc w:val="both"/>
              <w:rPr>
                <w:rFonts w:ascii="Times New Roman" w:hAnsi="Times New Roman"/>
              </w:rPr>
            </w:pPr>
            <w:r w:rsidRPr="007E79D2">
              <w:rPr>
                <w:rFonts w:ascii="Times New Roman" w:hAnsi="Times New Roman"/>
              </w:rPr>
              <w:t>Jewellery, commonly known as rolled gold; Jewellery under 9-carat; Imitation Jewellery</w:t>
            </w:r>
          </w:p>
        </w:tc>
        <w:tc>
          <w:tcPr>
            <w:tcW w:w="1219"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r w:rsidRPr="007E79D2">
              <w:rPr>
                <w:rFonts w:ascii="Times New Roman" w:hAnsi="Times New Roman"/>
              </w:rPr>
              <w:t>5% ad valorem</w:t>
            </w:r>
          </w:p>
        </w:tc>
      </w:tr>
      <w:tr w:rsidR="00FC3D79" w:rsidRPr="007E79D2" w:rsidTr="002722EA">
        <w:trPr>
          <w:trHeight w:val="20"/>
        </w:trPr>
        <w:tc>
          <w:tcPr>
            <w:tcW w:w="1052" w:type="pct"/>
            <w:tcBorders>
              <w:right w:val="single" w:sz="4" w:space="0" w:color="auto"/>
            </w:tcBorders>
          </w:tcPr>
          <w:p w:rsidR="00FC3D79" w:rsidRPr="007E79D2" w:rsidRDefault="00FC3D79" w:rsidP="007E79D2">
            <w:pPr>
              <w:spacing w:before="60" w:after="0" w:line="240" w:lineRule="auto"/>
              <w:ind w:right="864"/>
              <w:jc w:val="right"/>
              <w:rPr>
                <w:rFonts w:ascii="Times New Roman" w:hAnsi="Times New Roman"/>
              </w:rPr>
            </w:pPr>
            <w:r w:rsidRPr="007E79D2">
              <w:rPr>
                <w:rFonts w:ascii="Times New Roman" w:hAnsi="Times New Roman"/>
              </w:rPr>
              <w:t>Ex 316.</w:t>
            </w:r>
          </w:p>
        </w:tc>
        <w:tc>
          <w:tcPr>
            <w:tcW w:w="2729" w:type="pct"/>
            <w:tcBorders>
              <w:left w:val="single" w:sz="4" w:space="0" w:color="auto"/>
              <w:right w:val="single" w:sz="4" w:space="0" w:color="auto"/>
            </w:tcBorders>
          </w:tcPr>
          <w:p w:rsidR="00FC3D79" w:rsidRPr="007E79D2" w:rsidRDefault="00FC3D79" w:rsidP="007E79D2">
            <w:pPr>
              <w:spacing w:before="60" w:after="0" w:line="240" w:lineRule="auto"/>
              <w:ind w:left="432" w:hanging="432"/>
              <w:jc w:val="both"/>
              <w:rPr>
                <w:rFonts w:ascii="Times New Roman" w:hAnsi="Times New Roman"/>
              </w:rPr>
            </w:pPr>
            <w:r w:rsidRPr="007E79D2">
              <w:rPr>
                <w:rFonts w:ascii="Times New Roman" w:hAnsi="Times New Roman"/>
              </w:rPr>
              <w:t>Imitation Reconstructed and Synthetic Precious Stones and Pearls, unset (not being beads)</w:t>
            </w:r>
          </w:p>
        </w:tc>
        <w:tc>
          <w:tcPr>
            <w:tcW w:w="1219"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r w:rsidRPr="007E79D2">
              <w:rPr>
                <w:rFonts w:ascii="Times New Roman" w:hAnsi="Times New Roman"/>
              </w:rPr>
              <w:t>5% ad valorem</w:t>
            </w:r>
          </w:p>
        </w:tc>
      </w:tr>
      <w:tr w:rsidR="00FC3D79" w:rsidRPr="007E79D2" w:rsidTr="002722EA">
        <w:trPr>
          <w:trHeight w:val="20"/>
        </w:trPr>
        <w:tc>
          <w:tcPr>
            <w:tcW w:w="1052" w:type="pct"/>
            <w:tcBorders>
              <w:right w:val="single" w:sz="4" w:space="0" w:color="auto"/>
            </w:tcBorders>
          </w:tcPr>
          <w:p w:rsidR="00FC3D79" w:rsidRPr="007E79D2" w:rsidRDefault="00FC3D79" w:rsidP="007E79D2">
            <w:pPr>
              <w:spacing w:before="60" w:after="0" w:line="240" w:lineRule="auto"/>
              <w:ind w:right="288"/>
              <w:jc w:val="right"/>
              <w:rPr>
                <w:rFonts w:ascii="Times New Roman" w:hAnsi="Times New Roman"/>
              </w:rPr>
            </w:pPr>
            <w:r w:rsidRPr="007E79D2">
              <w:rPr>
                <w:rFonts w:ascii="Times New Roman" w:hAnsi="Times New Roman"/>
              </w:rPr>
              <w:t xml:space="preserve">Ex 318 </w:t>
            </w:r>
            <w:r w:rsidR="00586250" w:rsidRPr="007E79D2">
              <w:rPr>
                <w:rFonts w:ascii="Times New Roman" w:hAnsi="Times New Roman"/>
                <w:smallCaps/>
              </w:rPr>
              <w:t xml:space="preserve">(a) </w:t>
            </w:r>
            <w:r w:rsidRPr="007E79D2">
              <w:rPr>
                <w:rFonts w:ascii="Times New Roman" w:hAnsi="Times New Roman"/>
              </w:rPr>
              <w:t>(3)</w:t>
            </w:r>
          </w:p>
        </w:tc>
        <w:tc>
          <w:tcPr>
            <w:tcW w:w="2729" w:type="pct"/>
            <w:tcBorders>
              <w:left w:val="single" w:sz="4" w:space="0" w:color="auto"/>
              <w:right w:val="single" w:sz="4" w:space="0" w:color="auto"/>
            </w:tcBorders>
          </w:tcPr>
          <w:p w:rsidR="00FC3D79" w:rsidRPr="007E79D2" w:rsidRDefault="00FC3D79" w:rsidP="007E79D2">
            <w:pPr>
              <w:spacing w:before="60" w:after="0" w:line="240" w:lineRule="auto"/>
              <w:jc w:val="both"/>
              <w:rPr>
                <w:rFonts w:ascii="Times New Roman" w:hAnsi="Times New Roman"/>
              </w:rPr>
            </w:pPr>
            <w:r w:rsidRPr="007E79D2">
              <w:rPr>
                <w:rFonts w:ascii="Times New Roman" w:hAnsi="Times New Roman"/>
              </w:rPr>
              <w:t>Opera Field and Marine Glasses</w:t>
            </w:r>
          </w:p>
        </w:tc>
        <w:tc>
          <w:tcPr>
            <w:tcW w:w="1219"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r w:rsidRPr="007E79D2">
              <w:rPr>
                <w:rFonts w:ascii="Times New Roman" w:hAnsi="Times New Roman"/>
              </w:rPr>
              <w:t>5% ad valorem</w:t>
            </w:r>
          </w:p>
        </w:tc>
      </w:tr>
      <w:tr w:rsidR="00FC3D79" w:rsidRPr="007E79D2" w:rsidTr="002722EA">
        <w:trPr>
          <w:trHeight w:val="20"/>
        </w:trPr>
        <w:tc>
          <w:tcPr>
            <w:tcW w:w="1052" w:type="pct"/>
            <w:tcBorders>
              <w:right w:val="single" w:sz="4" w:space="0" w:color="auto"/>
            </w:tcBorders>
          </w:tcPr>
          <w:p w:rsidR="00FC3D79" w:rsidRPr="007E79D2" w:rsidRDefault="00FC3D79" w:rsidP="007E79D2">
            <w:pPr>
              <w:spacing w:after="0" w:line="240" w:lineRule="auto"/>
              <w:ind w:right="864"/>
              <w:jc w:val="right"/>
              <w:rPr>
                <w:rFonts w:ascii="Times New Roman" w:hAnsi="Times New Roman"/>
              </w:rPr>
            </w:pPr>
            <w:r w:rsidRPr="007E79D2">
              <w:rPr>
                <w:rFonts w:ascii="Times New Roman" w:hAnsi="Times New Roman"/>
              </w:rPr>
              <w:t>361.</w:t>
            </w:r>
          </w:p>
        </w:tc>
        <w:tc>
          <w:tcPr>
            <w:tcW w:w="2729" w:type="pct"/>
            <w:tcBorders>
              <w:left w:val="single" w:sz="4" w:space="0" w:color="auto"/>
              <w:right w:val="single" w:sz="4" w:space="0" w:color="auto"/>
            </w:tcBorders>
          </w:tcPr>
          <w:p w:rsidR="00FC3D79" w:rsidRPr="007E79D2" w:rsidRDefault="00FC3D79" w:rsidP="007E79D2">
            <w:pPr>
              <w:spacing w:after="0" w:line="240" w:lineRule="auto"/>
              <w:jc w:val="both"/>
              <w:rPr>
                <w:rFonts w:ascii="Times New Roman" w:hAnsi="Times New Roman"/>
              </w:rPr>
            </w:pPr>
            <w:r w:rsidRPr="007E79D2">
              <w:rPr>
                <w:rFonts w:ascii="Times New Roman" w:hAnsi="Times New Roman"/>
              </w:rPr>
              <w:t>Musical Instruments, parts of, and accessories:—</w:t>
            </w:r>
          </w:p>
        </w:tc>
        <w:tc>
          <w:tcPr>
            <w:tcW w:w="1219"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p>
        </w:tc>
      </w:tr>
      <w:tr w:rsidR="00FC3D79" w:rsidRPr="007E79D2" w:rsidTr="002722EA">
        <w:trPr>
          <w:trHeight w:val="20"/>
        </w:trPr>
        <w:tc>
          <w:tcPr>
            <w:tcW w:w="1052" w:type="pct"/>
            <w:tcBorders>
              <w:right w:val="single" w:sz="4" w:space="0" w:color="auto"/>
            </w:tcBorders>
          </w:tcPr>
          <w:p w:rsidR="00FC3D79" w:rsidRPr="007E79D2" w:rsidRDefault="00FC3D79" w:rsidP="007E79D2">
            <w:pPr>
              <w:spacing w:after="0" w:line="240" w:lineRule="auto"/>
              <w:ind w:right="576"/>
              <w:jc w:val="right"/>
              <w:rPr>
                <w:rFonts w:ascii="Times New Roman" w:hAnsi="Times New Roman"/>
              </w:rPr>
            </w:pPr>
          </w:p>
        </w:tc>
        <w:tc>
          <w:tcPr>
            <w:tcW w:w="2729" w:type="pct"/>
            <w:tcBorders>
              <w:left w:val="single" w:sz="4" w:space="0" w:color="auto"/>
              <w:right w:val="single" w:sz="4" w:space="0" w:color="auto"/>
            </w:tcBorders>
          </w:tcPr>
          <w:p w:rsidR="00FC3D79" w:rsidRPr="007E79D2" w:rsidRDefault="00FC3D79" w:rsidP="007E79D2">
            <w:pPr>
              <w:spacing w:after="0" w:line="240" w:lineRule="auto"/>
              <w:ind w:left="720" w:hanging="288"/>
              <w:jc w:val="both"/>
              <w:rPr>
                <w:rFonts w:ascii="Times New Roman" w:hAnsi="Times New Roman"/>
              </w:rPr>
            </w:pPr>
            <w:r w:rsidRPr="007E79D2">
              <w:rPr>
                <w:rFonts w:ascii="Times New Roman" w:hAnsi="Times New Roman"/>
              </w:rPr>
              <w:t>Actions in separate parts except Keyboards; Strings; Hammers and Ivories; Handles and Hinges for Pianos; Violin Mutes and Chin Rests; Holders for attaching to Band or Orchestral instruments; Piano Player and similar records for rendering music by mechanical process; as prescribed by Departmental By-laws</w:t>
            </w:r>
          </w:p>
        </w:tc>
        <w:tc>
          <w:tcPr>
            <w:tcW w:w="1219"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r w:rsidRPr="007E79D2">
              <w:rPr>
                <w:rFonts w:ascii="Times New Roman" w:hAnsi="Times New Roman"/>
              </w:rPr>
              <w:t>5% ad valorem</w:t>
            </w:r>
          </w:p>
        </w:tc>
      </w:tr>
    </w:tbl>
    <w:p w:rsidR="00FC3D79" w:rsidRPr="007E79D2" w:rsidRDefault="006015F6" w:rsidP="007E79D2">
      <w:pPr>
        <w:spacing w:after="60" w:line="240" w:lineRule="auto"/>
        <w:jc w:val="center"/>
        <w:rPr>
          <w:rFonts w:ascii="Times New Roman" w:hAnsi="Times New Roman"/>
        </w:rPr>
      </w:pPr>
      <w:r w:rsidRPr="007E79D2">
        <w:rPr>
          <w:rFonts w:ascii="Times New Roman" w:hAnsi="Times New Roman"/>
        </w:rPr>
        <w:br w:type="page"/>
      </w:r>
      <w:r w:rsidR="00586250" w:rsidRPr="007E79D2">
        <w:rPr>
          <w:rFonts w:ascii="Times New Roman" w:hAnsi="Times New Roman"/>
          <w:smallCaps/>
        </w:rPr>
        <w:lastRenderedPageBreak/>
        <w:t xml:space="preserve">schedule </w:t>
      </w:r>
      <w:r w:rsidR="00FC3D79" w:rsidRPr="007E79D2">
        <w:rPr>
          <w:rFonts w:ascii="Times New Roman" w:hAnsi="Times New Roman"/>
        </w:rPr>
        <w:t>C—</w:t>
      </w:r>
      <w:r w:rsidR="00586250" w:rsidRPr="007E79D2">
        <w:rPr>
          <w:rFonts w:ascii="Times New Roman" w:hAnsi="Times New Roman"/>
          <w:i/>
        </w:rPr>
        <w:t>continued.</w:t>
      </w:r>
    </w:p>
    <w:tbl>
      <w:tblPr>
        <w:tblW w:w="5000" w:type="pct"/>
        <w:tblCellMar>
          <w:left w:w="40" w:type="dxa"/>
          <w:right w:w="40" w:type="dxa"/>
        </w:tblCellMar>
        <w:tblLook w:val="04A0" w:firstRow="1" w:lastRow="0" w:firstColumn="1" w:lastColumn="0" w:noHBand="0" w:noVBand="1"/>
      </w:tblPr>
      <w:tblGrid>
        <w:gridCol w:w="1935"/>
        <w:gridCol w:w="5119"/>
        <w:gridCol w:w="2055"/>
      </w:tblGrid>
      <w:tr w:rsidR="00FC3D79" w:rsidRPr="007E79D2" w:rsidTr="00272B28">
        <w:trPr>
          <w:trHeight w:val="20"/>
        </w:trPr>
        <w:tc>
          <w:tcPr>
            <w:tcW w:w="1062" w:type="pct"/>
            <w:tcBorders>
              <w:top w:val="single" w:sz="4" w:space="0" w:color="auto"/>
              <w:bottom w:val="single" w:sz="4" w:space="0" w:color="auto"/>
              <w:right w:val="single" w:sz="4" w:space="0" w:color="auto"/>
            </w:tcBorders>
            <w:vAlign w:val="center"/>
          </w:tcPr>
          <w:p w:rsidR="00FC3D79" w:rsidRPr="007E79D2" w:rsidRDefault="00586250" w:rsidP="007E79D2">
            <w:pPr>
              <w:spacing w:before="60" w:after="60" w:line="240" w:lineRule="auto"/>
              <w:jc w:val="center"/>
              <w:rPr>
                <w:rFonts w:ascii="Times New Roman" w:hAnsi="Times New Roman"/>
              </w:rPr>
            </w:pPr>
            <w:r w:rsidRPr="007E79D2">
              <w:rPr>
                <w:rFonts w:ascii="Times New Roman" w:hAnsi="Times New Roman"/>
              </w:rPr>
              <w:t xml:space="preserve">Item of </w:t>
            </w:r>
            <w:r w:rsidR="00FC3D79" w:rsidRPr="007E79D2">
              <w:rPr>
                <w:rFonts w:ascii="Times New Roman" w:hAnsi="Times New Roman"/>
              </w:rPr>
              <w:t xml:space="preserve">the </w:t>
            </w:r>
            <w:r w:rsidRPr="007E79D2">
              <w:rPr>
                <w:rFonts w:ascii="Times New Roman" w:hAnsi="Times New Roman"/>
              </w:rPr>
              <w:t>Australian Customs Tariff</w:t>
            </w:r>
          </w:p>
        </w:tc>
        <w:tc>
          <w:tcPr>
            <w:tcW w:w="2810" w:type="pct"/>
            <w:tcBorders>
              <w:top w:val="single" w:sz="4" w:space="0" w:color="auto"/>
              <w:left w:val="single" w:sz="4" w:space="0" w:color="auto"/>
              <w:bottom w:val="single" w:sz="4" w:space="0" w:color="auto"/>
              <w:right w:val="single" w:sz="4" w:space="0" w:color="auto"/>
            </w:tcBorders>
            <w:vAlign w:val="center"/>
          </w:tcPr>
          <w:p w:rsidR="00FC3D79" w:rsidRPr="007E79D2" w:rsidRDefault="00586250" w:rsidP="007E79D2">
            <w:pPr>
              <w:spacing w:before="60" w:after="60" w:line="240" w:lineRule="auto"/>
              <w:jc w:val="center"/>
              <w:rPr>
                <w:rFonts w:ascii="Times New Roman" w:hAnsi="Times New Roman"/>
              </w:rPr>
            </w:pPr>
            <w:r w:rsidRPr="007E79D2">
              <w:rPr>
                <w:rFonts w:ascii="Times New Roman" w:hAnsi="Times New Roman"/>
              </w:rPr>
              <w:t>Description of Products.</w:t>
            </w:r>
          </w:p>
        </w:tc>
        <w:tc>
          <w:tcPr>
            <w:tcW w:w="1128" w:type="pct"/>
            <w:tcBorders>
              <w:top w:val="single" w:sz="4" w:space="0" w:color="auto"/>
              <w:left w:val="single" w:sz="4" w:space="0" w:color="auto"/>
              <w:bottom w:val="single" w:sz="4" w:space="0" w:color="auto"/>
            </w:tcBorders>
            <w:vAlign w:val="center"/>
          </w:tcPr>
          <w:p w:rsidR="00FC3D79" w:rsidRPr="007E79D2" w:rsidRDefault="00586250" w:rsidP="007E79D2">
            <w:pPr>
              <w:spacing w:before="60" w:after="60" w:line="240" w:lineRule="auto"/>
              <w:jc w:val="center"/>
              <w:rPr>
                <w:rFonts w:ascii="Times New Roman" w:hAnsi="Times New Roman"/>
              </w:rPr>
            </w:pPr>
            <w:r w:rsidRPr="007E79D2">
              <w:rPr>
                <w:rFonts w:ascii="Times New Roman" w:hAnsi="Times New Roman"/>
              </w:rPr>
              <w:t>Rate of Primage Duty.</w:t>
            </w:r>
          </w:p>
        </w:tc>
      </w:tr>
      <w:tr w:rsidR="00FC3D79" w:rsidRPr="007E79D2" w:rsidTr="00272B28">
        <w:trPr>
          <w:trHeight w:val="20"/>
        </w:trPr>
        <w:tc>
          <w:tcPr>
            <w:tcW w:w="1062" w:type="pct"/>
            <w:tcBorders>
              <w:top w:val="single" w:sz="4" w:space="0" w:color="auto"/>
              <w:right w:val="single" w:sz="4" w:space="0" w:color="auto"/>
            </w:tcBorders>
          </w:tcPr>
          <w:p w:rsidR="00FC3D79" w:rsidRPr="007E79D2" w:rsidRDefault="00FC3D79" w:rsidP="007E79D2">
            <w:pPr>
              <w:spacing w:after="0" w:line="240" w:lineRule="auto"/>
              <w:ind w:right="864"/>
              <w:jc w:val="right"/>
              <w:rPr>
                <w:rFonts w:ascii="Times New Roman" w:hAnsi="Times New Roman"/>
              </w:rPr>
            </w:pPr>
            <w:r w:rsidRPr="007E79D2">
              <w:rPr>
                <w:rFonts w:ascii="Times New Roman" w:hAnsi="Times New Roman"/>
              </w:rPr>
              <w:t>362.</w:t>
            </w:r>
          </w:p>
        </w:tc>
        <w:tc>
          <w:tcPr>
            <w:tcW w:w="2810" w:type="pct"/>
            <w:tcBorders>
              <w:top w:val="single" w:sz="4" w:space="0" w:color="auto"/>
              <w:left w:val="single" w:sz="4" w:space="0" w:color="auto"/>
              <w:right w:val="single" w:sz="4" w:space="0" w:color="auto"/>
            </w:tcBorders>
          </w:tcPr>
          <w:p w:rsidR="00FC3D79" w:rsidRPr="007E79D2" w:rsidRDefault="00FC3D79" w:rsidP="007E79D2">
            <w:pPr>
              <w:spacing w:after="0" w:line="240" w:lineRule="auto"/>
              <w:jc w:val="both"/>
              <w:rPr>
                <w:rFonts w:ascii="Times New Roman" w:hAnsi="Times New Roman"/>
              </w:rPr>
            </w:pPr>
            <w:r w:rsidRPr="007E79D2">
              <w:rPr>
                <w:rFonts w:ascii="Times New Roman" w:hAnsi="Times New Roman"/>
              </w:rPr>
              <w:t>Military Band and Orchestral Musical Instruments:—</w:t>
            </w:r>
          </w:p>
        </w:tc>
        <w:tc>
          <w:tcPr>
            <w:tcW w:w="1128" w:type="pct"/>
            <w:tcBorders>
              <w:top w:val="single" w:sz="4" w:space="0" w:color="auto"/>
              <w:left w:val="single" w:sz="4" w:space="0" w:color="auto"/>
            </w:tcBorders>
          </w:tcPr>
          <w:p w:rsidR="00FC3D79" w:rsidRPr="007E79D2" w:rsidRDefault="00FC3D79" w:rsidP="007E79D2">
            <w:pPr>
              <w:spacing w:after="0" w:line="240" w:lineRule="auto"/>
              <w:jc w:val="both"/>
              <w:rPr>
                <w:rFonts w:ascii="Times New Roman" w:hAnsi="Times New Roman"/>
              </w:rPr>
            </w:pPr>
          </w:p>
        </w:tc>
      </w:tr>
      <w:tr w:rsidR="00FC3D79" w:rsidRPr="007E79D2" w:rsidTr="00272B28">
        <w:trPr>
          <w:trHeight w:val="20"/>
        </w:trPr>
        <w:tc>
          <w:tcPr>
            <w:tcW w:w="1062" w:type="pct"/>
            <w:tcBorders>
              <w:right w:val="single" w:sz="4" w:space="0" w:color="auto"/>
            </w:tcBorders>
          </w:tcPr>
          <w:p w:rsidR="00FC3D79" w:rsidRPr="007E79D2" w:rsidRDefault="00FC3D79" w:rsidP="007E79D2">
            <w:pPr>
              <w:spacing w:after="0" w:line="240" w:lineRule="auto"/>
              <w:ind w:right="864"/>
              <w:jc w:val="right"/>
              <w:rPr>
                <w:rFonts w:ascii="Times New Roman" w:hAnsi="Times New Roman"/>
              </w:rPr>
            </w:pPr>
          </w:p>
        </w:tc>
        <w:tc>
          <w:tcPr>
            <w:tcW w:w="2810" w:type="pct"/>
            <w:tcBorders>
              <w:left w:val="single" w:sz="4" w:space="0" w:color="auto"/>
              <w:right w:val="single" w:sz="4" w:space="0" w:color="auto"/>
            </w:tcBorders>
          </w:tcPr>
          <w:p w:rsidR="00FC3D79" w:rsidRPr="007E79D2" w:rsidRDefault="00FC3D79" w:rsidP="007E79D2">
            <w:pPr>
              <w:spacing w:before="60" w:after="0" w:line="240" w:lineRule="auto"/>
              <w:ind w:left="576" w:hanging="288"/>
              <w:jc w:val="both"/>
              <w:rPr>
                <w:rFonts w:ascii="Times New Roman" w:hAnsi="Times New Roman"/>
              </w:rPr>
            </w:pPr>
            <w:r w:rsidRPr="007E79D2">
              <w:rPr>
                <w:rFonts w:ascii="Times New Roman" w:hAnsi="Times New Roman"/>
              </w:rPr>
              <w:t xml:space="preserve">Bassoons; Baritones; Bombardons; Bugles; </w:t>
            </w:r>
            <w:proofErr w:type="spellStart"/>
            <w:r w:rsidRPr="007E79D2">
              <w:rPr>
                <w:rFonts w:ascii="Times New Roman" w:hAnsi="Times New Roman"/>
              </w:rPr>
              <w:t>Clarionettes</w:t>
            </w:r>
            <w:proofErr w:type="spellEnd"/>
            <w:r w:rsidRPr="007E79D2">
              <w:rPr>
                <w:rFonts w:ascii="Times New Roman" w:hAnsi="Times New Roman"/>
              </w:rPr>
              <w:t xml:space="preserve">; Cornets; </w:t>
            </w:r>
            <w:proofErr w:type="spellStart"/>
            <w:r w:rsidRPr="007E79D2">
              <w:rPr>
                <w:rFonts w:ascii="Times New Roman" w:hAnsi="Times New Roman"/>
              </w:rPr>
              <w:t>Cornophones</w:t>
            </w:r>
            <w:proofErr w:type="spellEnd"/>
            <w:r w:rsidRPr="007E79D2">
              <w:rPr>
                <w:rFonts w:ascii="Times New Roman" w:hAnsi="Times New Roman"/>
              </w:rPr>
              <w:t xml:space="preserve">; </w:t>
            </w:r>
            <w:proofErr w:type="spellStart"/>
            <w:r w:rsidRPr="007E79D2">
              <w:rPr>
                <w:rFonts w:ascii="Times New Roman" w:hAnsi="Times New Roman"/>
              </w:rPr>
              <w:t>Cor</w:t>
            </w:r>
            <w:proofErr w:type="spellEnd"/>
            <w:r w:rsidRPr="007E79D2">
              <w:rPr>
                <w:rFonts w:ascii="Times New Roman" w:hAnsi="Times New Roman"/>
              </w:rPr>
              <w:t xml:space="preserve"> </w:t>
            </w:r>
            <w:proofErr w:type="spellStart"/>
            <w:r w:rsidRPr="007E79D2">
              <w:rPr>
                <w:rFonts w:ascii="Times New Roman" w:hAnsi="Times New Roman"/>
              </w:rPr>
              <w:t>Anglais</w:t>
            </w:r>
            <w:proofErr w:type="spellEnd"/>
            <w:r w:rsidRPr="007E79D2">
              <w:rPr>
                <w:rFonts w:ascii="Times New Roman" w:hAnsi="Times New Roman"/>
              </w:rPr>
              <w:t xml:space="preserve"> (Wood); Cymbals; </w:t>
            </w:r>
            <w:proofErr w:type="spellStart"/>
            <w:r w:rsidRPr="007E79D2">
              <w:rPr>
                <w:rFonts w:ascii="Times New Roman" w:hAnsi="Times New Roman"/>
              </w:rPr>
              <w:t>Cor</w:t>
            </w:r>
            <w:proofErr w:type="spellEnd"/>
            <w:r w:rsidRPr="007E79D2">
              <w:rPr>
                <w:rFonts w:ascii="Times New Roman" w:hAnsi="Times New Roman"/>
              </w:rPr>
              <w:t xml:space="preserve"> Tenor (Brass); Contra Bassoon (Brass); </w:t>
            </w:r>
            <w:proofErr w:type="spellStart"/>
            <w:r w:rsidRPr="007E79D2">
              <w:rPr>
                <w:rFonts w:ascii="Times New Roman" w:hAnsi="Times New Roman"/>
              </w:rPr>
              <w:t>Doblophones</w:t>
            </w:r>
            <w:proofErr w:type="spellEnd"/>
            <w:r w:rsidRPr="007E79D2">
              <w:rPr>
                <w:rFonts w:ascii="Times New Roman" w:hAnsi="Times New Roman"/>
              </w:rPr>
              <w:t xml:space="preserve">; Drums; Double Basses; Euphoniums; Flutes; Fifes; Harps; Horns, viz., </w:t>
            </w:r>
            <w:proofErr w:type="spellStart"/>
            <w:r w:rsidRPr="007E79D2">
              <w:rPr>
                <w:rFonts w:ascii="Times New Roman" w:hAnsi="Times New Roman"/>
              </w:rPr>
              <w:t>Flugel</w:t>
            </w:r>
            <w:proofErr w:type="spellEnd"/>
            <w:r w:rsidRPr="007E79D2">
              <w:rPr>
                <w:rFonts w:ascii="Times New Roman" w:hAnsi="Times New Roman"/>
              </w:rPr>
              <w:t xml:space="preserve">, French, Koenig Tenor, and Vocal Ballad; Musette; Oboes or </w:t>
            </w:r>
            <w:proofErr w:type="spellStart"/>
            <w:r w:rsidRPr="007E79D2">
              <w:rPr>
                <w:rFonts w:ascii="Times New Roman" w:hAnsi="Times New Roman"/>
              </w:rPr>
              <w:t>Hautbois</w:t>
            </w:r>
            <w:proofErr w:type="spellEnd"/>
            <w:r w:rsidRPr="007E79D2">
              <w:rPr>
                <w:rFonts w:ascii="Times New Roman" w:hAnsi="Times New Roman"/>
              </w:rPr>
              <w:t xml:space="preserve">; </w:t>
            </w:r>
            <w:proofErr w:type="spellStart"/>
            <w:r w:rsidRPr="007E79D2">
              <w:rPr>
                <w:rFonts w:ascii="Times New Roman" w:hAnsi="Times New Roman"/>
              </w:rPr>
              <w:t>Piccoloes</w:t>
            </w:r>
            <w:proofErr w:type="spellEnd"/>
            <w:r w:rsidRPr="007E79D2">
              <w:rPr>
                <w:rFonts w:ascii="Times New Roman" w:hAnsi="Times New Roman"/>
              </w:rPr>
              <w:t>; Saxophones; Trombones; Trumpets; Tubas; Triangles; Violins and Violoncellos; Bagpipes; Flageolets</w:t>
            </w:r>
          </w:p>
        </w:tc>
        <w:tc>
          <w:tcPr>
            <w:tcW w:w="1128"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r w:rsidRPr="007E79D2">
              <w:rPr>
                <w:rFonts w:ascii="Times New Roman" w:hAnsi="Times New Roman"/>
              </w:rPr>
              <w:t>5% ad valorem</w:t>
            </w:r>
          </w:p>
        </w:tc>
      </w:tr>
      <w:tr w:rsidR="00FC3D79" w:rsidRPr="007E79D2" w:rsidTr="00272B28">
        <w:trPr>
          <w:trHeight w:val="20"/>
        </w:trPr>
        <w:tc>
          <w:tcPr>
            <w:tcW w:w="1062" w:type="pct"/>
            <w:tcBorders>
              <w:right w:val="single" w:sz="4" w:space="0" w:color="auto"/>
            </w:tcBorders>
          </w:tcPr>
          <w:p w:rsidR="00FC3D79" w:rsidRPr="007E79D2" w:rsidRDefault="00FC3D79" w:rsidP="007E79D2">
            <w:pPr>
              <w:spacing w:before="60" w:after="0" w:line="240" w:lineRule="auto"/>
              <w:ind w:right="864"/>
              <w:jc w:val="right"/>
              <w:rPr>
                <w:rFonts w:ascii="Times New Roman" w:hAnsi="Times New Roman"/>
              </w:rPr>
            </w:pPr>
            <w:r w:rsidRPr="007E79D2">
              <w:rPr>
                <w:rFonts w:ascii="Times New Roman" w:hAnsi="Times New Roman"/>
              </w:rPr>
              <w:t>369.</w:t>
            </w:r>
          </w:p>
        </w:tc>
        <w:tc>
          <w:tcPr>
            <w:tcW w:w="2810" w:type="pct"/>
            <w:tcBorders>
              <w:left w:val="single" w:sz="4" w:space="0" w:color="auto"/>
              <w:right w:val="single" w:sz="4" w:space="0" w:color="auto"/>
            </w:tcBorders>
          </w:tcPr>
          <w:p w:rsidR="00FC3D79" w:rsidRPr="007E79D2" w:rsidRDefault="00FC3D79" w:rsidP="007E79D2">
            <w:pPr>
              <w:spacing w:before="60" w:after="0" w:line="240" w:lineRule="auto"/>
              <w:ind w:left="432" w:hanging="432"/>
              <w:jc w:val="both"/>
              <w:rPr>
                <w:rFonts w:ascii="Times New Roman" w:hAnsi="Times New Roman"/>
              </w:rPr>
            </w:pPr>
            <w:r w:rsidRPr="007E79D2">
              <w:rPr>
                <w:rFonts w:ascii="Times New Roman" w:hAnsi="Times New Roman"/>
              </w:rPr>
              <w:t>Articles, not included under any other heading in the Tariff,</w:t>
            </w:r>
            <w:r w:rsidR="00CC19F2" w:rsidRPr="007E79D2">
              <w:rPr>
                <w:rFonts w:ascii="Times New Roman" w:hAnsi="Times New Roman"/>
              </w:rPr>
              <w:t xml:space="preserve"> of Celluloid, Xylonite, Synthe</w:t>
            </w:r>
            <w:r w:rsidRPr="007E79D2">
              <w:rPr>
                <w:rFonts w:ascii="Times New Roman" w:hAnsi="Times New Roman"/>
              </w:rPr>
              <w:t xml:space="preserve">tic Resin, </w:t>
            </w:r>
            <w:proofErr w:type="spellStart"/>
            <w:r w:rsidRPr="007E79D2">
              <w:rPr>
                <w:rFonts w:ascii="Times New Roman" w:hAnsi="Times New Roman"/>
              </w:rPr>
              <w:t>Caseine</w:t>
            </w:r>
            <w:proofErr w:type="spellEnd"/>
            <w:r w:rsidRPr="007E79D2">
              <w:rPr>
                <w:rFonts w:ascii="Times New Roman" w:hAnsi="Times New Roman"/>
              </w:rPr>
              <w:t xml:space="preserve"> or similar materials. Bone, Ivory, Pulp, Papier-</w:t>
            </w:r>
            <w:proofErr w:type="spellStart"/>
            <w:r w:rsidRPr="007E79D2">
              <w:rPr>
                <w:rFonts w:ascii="Times New Roman" w:hAnsi="Times New Roman"/>
              </w:rPr>
              <w:t>mache</w:t>
            </w:r>
            <w:proofErr w:type="spellEnd"/>
            <w:r w:rsidRPr="007E79D2">
              <w:rPr>
                <w:rFonts w:ascii="Times New Roman" w:hAnsi="Times New Roman"/>
              </w:rPr>
              <w:t xml:space="preserve">, Indurated </w:t>
            </w:r>
            <w:proofErr w:type="spellStart"/>
            <w:r w:rsidRPr="007E79D2">
              <w:rPr>
                <w:rFonts w:ascii="Times New Roman" w:hAnsi="Times New Roman"/>
              </w:rPr>
              <w:t>Fibre</w:t>
            </w:r>
            <w:proofErr w:type="spellEnd"/>
            <w:r w:rsidRPr="007E79D2">
              <w:rPr>
                <w:rFonts w:ascii="Times New Roman" w:hAnsi="Times New Roman"/>
              </w:rPr>
              <w:t>, or Asbestos</w:t>
            </w:r>
          </w:p>
        </w:tc>
        <w:tc>
          <w:tcPr>
            <w:tcW w:w="1128"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r w:rsidRPr="007E79D2">
              <w:rPr>
                <w:rFonts w:ascii="Times New Roman" w:hAnsi="Times New Roman"/>
              </w:rPr>
              <w:t>5% ad valorem</w:t>
            </w:r>
          </w:p>
        </w:tc>
      </w:tr>
      <w:tr w:rsidR="00FC3D79" w:rsidRPr="007E79D2" w:rsidTr="00272B28">
        <w:trPr>
          <w:trHeight w:val="20"/>
        </w:trPr>
        <w:tc>
          <w:tcPr>
            <w:tcW w:w="1062" w:type="pct"/>
            <w:tcBorders>
              <w:right w:val="single" w:sz="4" w:space="0" w:color="auto"/>
            </w:tcBorders>
          </w:tcPr>
          <w:p w:rsidR="00FC3D79" w:rsidRPr="007E79D2" w:rsidRDefault="00FC3D79" w:rsidP="007E79D2">
            <w:pPr>
              <w:spacing w:before="60" w:after="0" w:line="240" w:lineRule="auto"/>
              <w:ind w:right="864"/>
              <w:jc w:val="right"/>
              <w:rPr>
                <w:rFonts w:ascii="Times New Roman" w:hAnsi="Times New Roman"/>
              </w:rPr>
            </w:pPr>
            <w:r w:rsidRPr="007E79D2">
              <w:rPr>
                <w:rFonts w:ascii="Times New Roman" w:hAnsi="Times New Roman"/>
              </w:rPr>
              <w:t>392.</w:t>
            </w:r>
          </w:p>
        </w:tc>
        <w:tc>
          <w:tcPr>
            <w:tcW w:w="2810" w:type="pct"/>
            <w:tcBorders>
              <w:left w:val="single" w:sz="4" w:space="0" w:color="auto"/>
              <w:right w:val="single" w:sz="4" w:space="0" w:color="auto"/>
            </w:tcBorders>
          </w:tcPr>
          <w:p w:rsidR="00FC3D79" w:rsidRPr="007E79D2" w:rsidRDefault="00FC3D79" w:rsidP="007E79D2">
            <w:pPr>
              <w:spacing w:before="60" w:after="0" w:line="240" w:lineRule="auto"/>
              <w:jc w:val="both"/>
              <w:rPr>
                <w:rFonts w:ascii="Times New Roman" w:hAnsi="Times New Roman"/>
              </w:rPr>
            </w:pPr>
            <w:r w:rsidRPr="007E79D2">
              <w:rPr>
                <w:rFonts w:ascii="Times New Roman" w:hAnsi="Times New Roman"/>
              </w:rPr>
              <w:t>Yarns:—</w:t>
            </w:r>
          </w:p>
        </w:tc>
        <w:tc>
          <w:tcPr>
            <w:tcW w:w="1128"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p>
        </w:tc>
      </w:tr>
      <w:tr w:rsidR="00FC3D79" w:rsidRPr="007E79D2" w:rsidTr="00272B28">
        <w:trPr>
          <w:trHeight w:val="20"/>
        </w:trPr>
        <w:tc>
          <w:tcPr>
            <w:tcW w:w="1062" w:type="pct"/>
            <w:tcBorders>
              <w:right w:val="single" w:sz="4" w:space="0" w:color="auto"/>
            </w:tcBorders>
          </w:tcPr>
          <w:p w:rsidR="00FC3D79" w:rsidRPr="007E79D2" w:rsidRDefault="00FC3D79" w:rsidP="007E79D2">
            <w:pPr>
              <w:spacing w:after="0" w:line="240" w:lineRule="auto"/>
              <w:ind w:right="864"/>
              <w:jc w:val="right"/>
              <w:rPr>
                <w:rFonts w:ascii="Times New Roman" w:hAnsi="Times New Roman"/>
              </w:rPr>
            </w:pPr>
          </w:p>
        </w:tc>
        <w:tc>
          <w:tcPr>
            <w:tcW w:w="2810" w:type="pct"/>
            <w:tcBorders>
              <w:left w:val="single" w:sz="4" w:space="0" w:color="auto"/>
              <w:right w:val="single" w:sz="4" w:space="0" w:color="auto"/>
            </w:tcBorders>
          </w:tcPr>
          <w:p w:rsidR="00FC3D79" w:rsidRPr="007E79D2" w:rsidRDefault="00586250" w:rsidP="007E79D2">
            <w:pPr>
              <w:spacing w:before="60" w:after="0" w:line="240" w:lineRule="auto"/>
              <w:ind w:left="864" w:hanging="432"/>
              <w:jc w:val="both"/>
              <w:rPr>
                <w:rFonts w:ascii="Times New Roman" w:hAnsi="Times New Roman"/>
              </w:rPr>
            </w:pPr>
            <w:r w:rsidRPr="007E79D2">
              <w:rPr>
                <w:rFonts w:ascii="Times New Roman" w:hAnsi="Times New Roman"/>
                <w:smallCaps/>
              </w:rPr>
              <w:t>(d</w:t>
            </w:r>
            <w:r w:rsidR="00FC3D79" w:rsidRPr="007E79D2">
              <w:rPr>
                <w:rFonts w:ascii="Times New Roman" w:hAnsi="Times New Roman"/>
              </w:rPr>
              <w:t>) Silk or silk in admixture with artificial silk</w:t>
            </w:r>
          </w:p>
        </w:tc>
        <w:tc>
          <w:tcPr>
            <w:tcW w:w="1128"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r w:rsidRPr="007E79D2">
              <w:rPr>
                <w:rFonts w:ascii="Times New Roman" w:hAnsi="Times New Roman"/>
              </w:rPr>
              <w:t>5% ad valorem</w:t>
            </w:r>
          </w:p>
        </w:tc>
      </w:tr>
      <w:tr w:rsidR="00FC3D79" w:rsidRPr="007E79D2" w:rsidTr="00272B28">
        <w:trPr>
          <w:trHeight w:val="20"/>
        </w:trPr>
        <w:tc>
          <w:tcPr>
            <w:tcW w:w="1062" w:type="pct"/>
            <w:tcBorders>
              <w:right w:val="single" w:sz="4" w:space="0" w:color="auto"/>
            </w:tcBorders>
          </w:tcPr>
          <w:p w:rsidR="00FC3D79" w:rsidRPr="007E79D2" w:rsidRDefault="00FC3D79" w:rsidP="007E79D2">
            <w:pPr>
              <w:spacing w:before="60" w:after="0" w:line="240" w:lineRule="auto"/>
              <w:ind w:right="576"/>
              <w:jc w:val="right"/>
              <w:rPr>
                <w:rFonts w:ascii="Times New Roman" w:hAnsi="Times New Roman"/>
              </w:rPr>
            </w:pPr>
            <w:r w:rsidRPr="007E79D2">
              <w:rPr>
                <w:rFonts w:ascii="Times New Roman" w:hAnsi="Times New Roman"/>
              </w:rPr>
              <w:t>393. (</w:t>
            </w:r>
            <w:r w:rsidR="00586250" w:rsidRPr="007E79D2">
              <w:rPr>
                <w:rFonts w:ascii="Times New Roman" w:hAnsi="Times New Roman"/>
                <w:smallCaps/>
              </w:rPr>
              <w:t>a)</w:t>
            </w:r>
          </w:p>
        </w:tc>
        <w:tc>
          <w:tcPr>
            <w:tcW w:w="2810" w:type="pct"/>
            <w:tcBorders>
              <w:left w:val="single" w:sz="4" w:space="0" w:color="auto"/>
              <w:right w:val="single" w:sz="4" w:space="0" w:color="auto"/>
            </w:tcBorders>
          </w:tcPr>
          <w:p w:rsidR="00FC3D79" w:rsidRPr="007E79D2" w:rsidRDefault="00FC3D79" w:rsidP="007E79D2">
            <w:pPr>
              <w:spacing w:before="60" w:after="0" w:line="240" w:lineRule="auto"/>
              <w:ind w:left="432" w:hanging="432"/>
              <w:jc w:val="both"/>
              <w:rPr>
                <w:rFonts w:ascii="Times New Roman" w:hAnsi="Times New Roman"/>
              </w:rPr>
            </w:pPr>
            <w:r w:rsidRPr="007E79D2">
              <w:rPr>
                <w:rFonts w:ascii="Times New Roman" w:hAnsi="Times New Roman"/>
              </w:rPr>
              <w:t>Crochet, Knitting, Mercerized, and Embroidery Cottons, put up for household purposes</w:t>
            </w:r>
          </w:p>
        </w:tc>
        <w:tc>
          <w:tcPr>
            <w:tcW w:w="1128"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r w:rsidRPr="007E79D2">
              <w:rPr>
                <w:rFonts w:ascii="Times New Roman" w:hAnsi="Times New Roman"/>
              </w:rPr>
              <w:t>5% ad valorem</w:t>
            </w:r>
          </w:p>
        </w:tc>
      </w:tr>
      <w:tr w:rsidR="00FC3D79" w:rsidRPr="007E79D2" w:rsidTr="00272B28">
        <w:trPr>
          <w:trHeight w:val="20"/>
        </w:trPr>
        <w:tc>
          <w:tcPr>
            <w:tcW w:w="1062" w:type="pct"/>
            <w:tcBorders>
              <w:right w:val="single" w:sz="4" w:space="0" w:color="auto"/>
            </w:tcBorders>
          </w:tcPr>
          <w:p w:rsidR="00FC3D79" w:rsidRPr="007E79D2" w:rsidRDefault="00FC3D79" w:rsidP="007E79D2">
            <w:pPr>
              <w:spacing w:after="0" w:line="240" w:lineRule="auto"/>
              <w:ind w:right="955"/>
              <w:jc w:val="right"/>
              <w:rPr>
                <w:rFonts w:ascii="Times New Roman" w:hAnsi="Times New Roman"/>
              </w:rPr>
            </w:pPr>
            <w:r w:rsidRPr="007E79D2">
              <w:rPr>
                <w:rFonts w:ascii="Times New Roman" w:hAnsi="Times New Roman"/>
              </w:rPr>
              <w:t>Ex 404.</w:t>
            </w:r>
          </w:p>
        </w:tc>
        <w:tc>
          <w:tcPr>
            <w:tcW w:w="2810" w:type="pct"/>
            <w:tcBorders>
              <w:left w:val="single" w:sz="4" w:space="0" w:color="auto"/>
              <w:right w:val="single" w:sz="4" w:space="0" w:color="auto"/>
            </w:tcBorders>
          </w:tcPr>
          <w:p w:rsidR="00FC3D79" w:rsidRPr="007E79D2" w:rsidRDefault="00FC3D79" w:rsidP="007E79D2">
            <w:pPr>
              <w:spacing w:before="60" w:after="0" w:line="240" w:lineRule="auto"/>
              <w:ind w:left="432" w:hanging="432"/>
              <w:jc w:val="both"/>
              <w:rPr>
                <w:rFonts w:ascii="Times New Roman" w:hAnsi="Times New Roman"/>
              </w:rPr>
            </w:pPr>
            <w:r w:rsidRPr="007E79D2">
              <w:rPr>
                <w:rFonts w:ascii="Times New Roman" w:hAnsi="Times New Roman"/>
              </w:rPr>
              <w:t>Tissue paper for use in the manufacture of Cigarette Papers, in packets, provided such paper on entry for home consumption be forthwith removed to a factory licensed under the Excise Act, under security*</w:t>
            </w:r>
          </w:p>
        </w:tc>
        <w:tc>
          <w:tcPr>
            <w:tcW w:w="1128"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r w:rsidRPr="007E79D2">
              <w:rPr>
                <w:rFonts w:ascii="Times New Roman" w:hAnsi="Times New Roman"/>
              </w:rPr>
              <w:t>Free</w:t>
            </w:r>
          </w:p>
        </w:tc>
      </w:tr>
      <w:tr w:rsidR="00FC3D79" w:rsidRPr="007E79D2" w:rsidTr="00272B28">
        <w:trPr>
          <w:trHeight w:val="20"/>
        </w:trPr>
        <w:tc>
          <w:tcPr>
            <w:tcW w:w="1062" w:type="pct"/>
            <w:tcBorders>
              <w:right w:val="single" w:sz="4" w:space="0" w:color="auto"/>
            </w:tcBorders>
          </w:tcPr>
          <w:p w:rsidR="00FC3D79" w:rsidRPr="007E79D2" w:rsidRDefault="00FC3D79" w:rsidP="007E79D2">
            <w:pPr>
              <w:spacing w:after="0" w:line="240" w:lineRule="auto"/>
              <w:ind w:right="864"/>
              <w:jc w:val="right"/>
              <w:rPr>
                <w:rFonts w:ascii="Times New Roman" w:hAnsi="Times New Roman"/>
              </w:rPr>
            </w:pPr>
          </w:p>
        </w:tc>
        <w:tc>
          <w:tcPr>
            <w:tcW w:w="2810" w:type="pct"/>
            <w:tcBorders>
              <w:left w:val="single" w:sz="4" w:space="0" w:color="auto"/>
              <w:right w:val="single" w:sz="4" w:space="0" w:color="auto"/>
            </w:tcBorders>
          </w:tcPr>
          <w:p w:rsidR="00FC3D79" w:rsidRPr="007E79D2" w:rsidRDefault="00A229CC" w:rsidP="007E79D2">
            <w:pPr>
              <w:spacing w:before="60" w:after="0" w:line="240" w:lineRule="auto"/>
              <w:ind w:left="1152" w:hanging="432"/>
              <w:jc w:val="both"/>
              <w:rPr>
                <w:rFonts w:ascii="Times New Roman" w:hAnsi="Times New Roman"/>
              </w:rPr>
            </w:pPr>
            <w:r w:rsidRPr="007E79D2">
              <w:rPr>
                <w:rFonts w:ascii="Times New Roman" w:hAnsi="Times New Roman"/>
              </w:rPr>
              <w:t xml:space="preserve">* </w:t>
            </w:r>
            <w:r w:rsidR="00586250" w:rsidRPr="007E79D2">
              <w:rPr>
                <w:rFonts w:ascii="Times New Roman" w:hAnsi="Times New Roman"/>
              </w:rPr>
              <w:t xml:space="preserve">Provided that such goods are used for the purpose or purposes specified and that the requirements or conditions of any Security to the Australian Customs, which may be entered into, are fulfilled or complied with. </w:t>
            </w:r>
          </w:p>
        </w:tc>
        <w:tc>
          <w:tcPr>
            <w:tcW w:w="1128"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r w:rsidRPr="007E79D2">
              <w:rPr>
                <w:rFonts w:ascii="Times New Roman" w:hAnsi="Times New Roman"/>
              </w:rPr>
              <w:t>Free</w:t>
            </w:r>
          </w:p>
        </w:tc>
      </w:tr>
      <w:tr w:rsidR="001D4E8F" w:rsidRPr="007E79D2" w:rsidTr="00272B28">
        <w:trPr>
          <w:trHeight w:val="20"/>
        </w:trPr>
        <w:tc>
          <w:tcPr>
            <w:tcW w:w="1062" w:type="pct"/>
            <w:tcBorders>
              <w:right w:val="single" w:sz="4" w:space="0" w:color="auto"/>
            </w:tcBorders>
          </w:tcPr>
          <w:p w:rsidR="001D4E8F" w:rsidRPr="007E79D2" w:rsidRDefault="001D4E8F" w:rsidP="007E79D2">
            <w:pPr>
              <w:spacing w:after="0" w:line="240" w:lineRule="auto"/>
              <w:ind w:right="864"/>
              <w:jc w:val="right"/>
              <w:rPr>
                <w:rFonts w:ascii="Times New Roman" w:hAnsi="Times New Roman"/>
              </w:rPr>
            </w:pPr>
          </w:p>
        </w:tc>
        <w:tc>
          <w:tcPr>
            <w:tcW w:w="2810" w:type="pct"/>
            <w:tcBorders>
              <w:left w:val="single" w:sz="4" w:space="0" w:color="auto"/>
              <w:right w:val="single" w:sz="4" w:space="0" w:color="auto"/>
            </w:tcBorders>
          </w:tcPr>
          <w:p w:rsidR="001D4E8F" w:rsidRPr="007E79D2" w:rsidRDefault="001D4E8F" w:rsidP="007E79D2">
            <w:pPr>
              <w:spacing w:before="60" w:after="0" w:line="240" w:lineRule="auto"/>
              <w:ind w:left="432" w:hanging="432"/>
              <w:jc w:val="both"/>
              <w:rPr>
                <w:rFonts w:ascii="Times New Roman" w:hAnsi="Times New Roman"/>
              </w:rPr>
            </w:pPr>
            <w:r w:rsidRPr="007E79D2">
              <w:rPr>
                <w:rFonts w:ascii="Times New Roman" w:hAnsi="Times New Roman"/>
              </w:rPr>
              <w:t>Manganese in coarse powder form for use in the manufacture of Dry Cells</w:t>
            </w:r>
          </w:p>
        </w:tc>
        <w:tc>
          <w:tcPr>
            <w:tcW w:w="1128" w:type="pct"/>
            <w:tcBorders>
              <w:left w:val="single" w:sz="4" w:space="0" w:color="auto"/>
            </w:tcBorders>
            <w:vAlign w:val="bottom"/>
          </w:tcPr>
          <w:p w:rsidR="001D4E8F" w:rsidRPr="007E79D2" w:rsidRDefault="001D4E8F" w:rsidP="007E79D2">
            <w:pPr>
              <w:spacing w:after="0" w:line="240" w:lineRule="auto"/>
              <w:ind w:left="144"/>
              <w:rPr>
                <w:rFonts w:ascii="Times New Roman" w:hAnsi="Times New Roman"/>
              </w:rPr>
            </w:pPr>
          </w:p>
        </w:tc>
      </w:tr>
      <w:tr w:rsidR="00FC3D79" w:rsidRPr="007E79D2" w:rsidTr="00272B28">
        <w:trPr>
          <w:trHeight w:val="20"/>
        </w:trPr>
        <w:tc>
          <w:tcPr>
            <w:tcW w:w="1062" w:type="pct"/>
            <w:tcBorders>
              <w:right w:val="single" w:sz="4" w:space="0" w:color="auto"/>
            </w:tcBorders>
          </w:tcPr>
          <w:p w:rsidR="00FC3D79" w:rsidRPr="007E79D2" w:rsidRDefault="00FC3D79" w:rsidP="007E79D2">
            <w:pPr>
              <w:spacing w:after="0" w:line="240" w:lineRule="auto"/>
              <w:ind w:right="864"/>
              <w:jc w:val="right"/>
              <w:rPr>
                <w:rFonts w:ascii="Times New Roman" w:hAnsi="Times New Roman"/>
              </w:rPr>
            </w:pPr>
          </w:p>
        </w:tc>
        <w:tc>
          <w:tcPr>
            <w:tcW w:w="2810" w:type="pct"/>
            <w:tcBorders>
              <w:left w:val="single" w:sz="4" w:space="0" w:color="auto"/>
              <w:right w:val="single" w:sz="4" w:space="0" w:color="auto"/>
            </w:tcBorders>
          </w:tcPr>
          <w:p w:rsidR="00FC3D79" w:rsidRPr="007E79D2" w:rsidRDefault="00FC3D79" w:rsidP="007E79D2">
            <w:pPr>
              <w:spacing w:before="60" w:after="0" w:line="240" w:lineRule="auto"/>
              <w:ind w:left="432" w:hanging="432"/>
              <w:jc w:val="both"/>
              <w:rPr>
                <w:rFonts w:ascii="Times New Roman" w:hAnsi="Times New Roman"/>
              </w:rPr>
            </w:pPr>
            <w:r w:rsidRPr="007E79D2">
              <w:rPr>
                <w:rFonts w:ascii="Times New Roman" w:hAnsi="Times New Roman"/>
              </w:rPr>
              <w:t>Manganese in lump form for use in the manufacture of Dry Cells</w:t>
            </w:r>
          </w:p>
        </w:tc>
        <w:tc>
          <w:tcPr>
            <w:tcW w:w="1128"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r w:rsidRPr="007E79D2">
              <w:rPr>
                <w:rFonts w:ascii="Times New Roman" w:hAnsi="Times New Roman"/>
              </w:rPr>
              <w:t>Free</w:t>
            </w:r>
          </w:p>
        </w:tc>
      </w:tr>
      <w:tr w:rsidR="00FC3D79" w:rsidRPr="007E79D2" w:rsidTr="00272B28">
        <w:trPr>
          <w:trHeight w:val="20"/>
        </w:trPr>
        <w:tc>
          <w:tcPr>
            <w:tcW w:w="1062" w:type="pct"/>
            <w:tcBorders>
              <w:right w:val="single" w:sz="4" w:space="0" w:color="auto"/>
            </w:tcBorders>
          </w:tcPr>
          <w:p w:rsidR="00FC3D79" w:rsidRPr="007E79D2" w:rsidRDefault="00FC3D79" w:rsidP="007E79D2">
            <w:pPr>
              <w:spacing w:before="60" w:after="0" w:line="240" w:lineRule="auto"/>
              <w:ind w:right="864"/>
              <w:jc w:val="right"/>
              <w:rPr>
                <w:rFonts w:ascii="Times New Roman" w:hAnsi="Times New Roman"/>
              </w:rPr>
            </w:pPr>
            <w:r w:rsidRPr="007E79D2">
              <w:rPr>
                <w:rFonts w:ascii="Times New Roman" w:hAnsi="Times New Roman"/>
              </w:rPr>
              <w:t>Ex 413.</w:t>
            </w:r>
          </w:p>
        </w:tc>
        <w:tc>
          <w:tcPr>
            <w:tcW w:w="2810" w:type="pct"/>
            <w:tcBorders>
              <w:left w:val="single" w:sz="4" w:space="0" w:color="auto"/>
              <w:right w:val="single" w:sz="4" w:space="0" w:color="auto"/>
            </w:tcBorders>
          </w:tcPr>
          <w:p w:rsidR="00FC3D79" w:rsidRPr="007E79D2" w:rsidRDefault="00FC3D79" w:rsidP="007E79D2">
            <w:pPr>
              <w:spacing w:before="60" w:after="0" w:line="240" w:lineRule="auto"/>
              <w:jc w:val="both"/>
              <w:rPr>
                <w:rFonts w:ascii="Times New Roman" w:hAnsi="Times New Roman"/>
              </w:rPr>
            </w:pPr>
            <w:r w:rsidRPr="007E79D2">
              <w:rPr>
                <w:rFonts w:ascii="Times New Roman" w:hAnsi="Times New Roman"/>
              </w:rPr>
              <w:t>Pipes, Smoking, n.e.i.</w:t>
            </w:r>
          </w:p>
        </w:tc>
        <w:tc>
          <w:tcPr>
            <w:tcW w:w="1128"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r w:rsidRPr="007E79D2">
              <w:rPr>
                <w:rFonts w:ascii="Times New Roman" w:hAnsi="Times New Roman"/>
              </w:rPr>
              <w:t>5% ad valorem</w:t>
            </w:r>
          </w:p>
        </w:tc>
      </w:tr>
      <w:tr w:rsidR="00FC3D79" w:rsidRPr="007E79D2" w:rsidTr="00272B28">
        <w:trPr>
          <w:trHeight w:val="20"/>
        </w:trPr>
        <w:tc>
          <w:tcPr>
            <w:tcW w:w="1062" w:type="pct"/>
            <w:tcBorders>
              <w:right w:val="single" w:sz="4" w:space="0" w:color="auto"/>
            </w:tcBorders>
          </w:tcPr>
          <w:p w:rsidR="00FC3D79" w:rsidRPr="007E79D2" w:rsidRDefault="00FC3D79" w:rsidP="007E79D2">
            <w:pPr>
              <w:spacing w:after="0" w:line="240" w:lineRule="auto"/>
              <w:ind w:right="576"/>
              <w:jc w:val="right"/>
              <w:rPr>
                <w:rFonts w:ascii="Times New Roman" w:hAnsi="Times New Roman"/>
              </w:rPr>
            </w:pPr>
            <w:r w:rsidRPr="007E79D2">
              <w:rPr>
                <w:rFonts w:ascii="Times New Roman" w:hAnsi="Times New Roman"/>
              </w:rPr>
              <w:t xml:space="preserve">422. </w:t>
            </w:r>
            <w:r w:rsidR="00586250" w:rsidRPr="007E79D2">
              <w:rPr>
                <w:rFonts w:ascii="Times New Roman" w:hAnsi="Times New Roman"/>
              </w:rPr>
              <w:t>(</w:t>
            </w:r>
            <w:r w:rsidR="00D66DD6" w:rsidRPr="007E79D2">
              <w:rPr>
                <w:rFonts w:ascii="Times New Roman" w:hAnsi="Times New Roman"/>
                <w:smallCaps/>
              </w:rPr>
              <w:t>b</w:t>
            </w:r>
            <w:r w:rsidR="00586250" w:rsidRPr="007E79D2">
              <w:rPr>
                <w:rFonts w:ascii="Times New Roman" w:hAnsi="Times New Roman"/>
              </w:rPr>
              <w:t>)</w:t>
            </w:r>
          </w:p>
        </w:tc>
        <w:tc>
          <w:tcPr>
            <w:tcW w:w="2810" w:type="pct"/>
            <w:tcBorders>
              <w:left w:val="single" w:sz="4" w:space="0" w:color="auto"/>
              <w:right w:val="single" w:sz="4" w:space="0" w:color="auto"/>
            </w:tcBorders>
          </w:tcPr>
          <w:p w:rsidR="00FC3D79" w:rsidRPr="007E79D2" w:rsidRDefault="00FC3D79" w:rsidP="007E79D2">
            <w:pPr>
              <w:spacing w:before="60" w:after="0" w:line="240" w:lineRule="auto"/>
              <w:jc w:val="both"/>
              <w:rPr>
                <w:rFonts w:ascii="Times New Roman" w:hAnsi="Times New Roman"/>
              </w:rPr>
            </w:pPr>
            <w:r w:rsidRPr="007E79D2">
              <w:rPr>
                <w:rFonts w:ascii="Times New Roman" w:hAnsi="Times New Roman"/>
              </w:rPr>
              <w:t>Manganese Ore</w:t>
            </w:r>
          </w:p>
        </w:tc>
        <w:tc>
          <w:tcPr>
            <w:tcW w:w="1128" w:type="pct"/>
            <w:tcBorders>
              <w:left w:val="single" w:sz="4" w:space="0" w:color="auto"/>
            </w:tcBorders>
            <w:vAlign w:val="bottom"/>
          </w:tcPr>
          <w:p w:rsidR="00FC3D79" w:rsidRPr="007E79D2" w:rsidRDefault="00FC3D79" w:rsidP="007E79D2">
            <w:pPr>
              <w:spacing w:after="0" w:line="240" w:lineRule="auto"/>
              <w:ind w:left="144"/>
              <w:rPr>
                <w:rFonts w:ascii="Times New Roman" w:hAnsi="Times New Roman"/>
              </w:rPr>
            </w:pPr>
            <w:r w:rsidRPr="007E79D2">
              <w:rPr>
                <w:rFonts w:ascii="Times New Roman" w:hAnsi="Times New Roman"/>
              </w:rPr>
              <w:t>Free</w:t>
            </w:r>
          </w:p>
        </w:tc>
      </w:tr>
    </w:tbl>
    <w:p w:rsidR="00FC3D79" w:rsidRPr="007E79D2" w:rsidRDefault="00D66584" w:rsidP="007E79D2">
      <w:pPr>
        <w:spacing w:before="240" w:after="120" w:line="240" w:lineRule="auto"/>
        <w:jc w:val="center"/>
        <w:rPr>
          <w:rFonts w:ascii="Times New Roman" w:hAnsi="Times New Roman"/>
        </w:rPr>
      </w:pPr>
      <w:r w:rsidRPr="007E79D2">
        <w:rPr>
          <w:rFonts w:ascii="Times New Roman" w:hAnsi="Times New Roman"/>
        </w:rPr>
        <w:t>SCHEDULE D</w:t>
      </w:r>
      <w:r w:rsidR="00FC3D79" w:rsidRPr="007E79D2">
        <w:rPr>
          <w:rFonts w:ascii="Times New Roman" w:hAnsi="Times New Roman"/>
        </w:rPr>
        <w:t>.</w:t>
      </w:r>
    </w:p>
    <w:tbl>
      <w:tblPr>
        <w:tblW w:w="5000" w:type="pct"/>
        <w:tblCellMar>
          <w:left w:w="40" w:type="dxa"/>
          <w:right w:w="40" w:type="dxa"/>
        </w:tblCellMar>
        <w:tblLook w:val="04A0" w:firstRow="1" w:lastRow="0" w:firstColumn="1" w:lastColumn="0" w:noHBand="0" w:noVBand="1"/>
      </w:tblPr>
      <w:tblGrid>
        <w:gridCol w:w="1395"/>
        <w:gridCol w:w="5608"/>
        <w:gridCol w:w="2106"/>
      </w:tblGrid>
      <w:tr w:rsidR="00FC3D79" w:rsidRPr="007E79D2" w:rsidTr="00167D3B">
        <w:trPr>
          <w:trHeight w:val="20"/>
        </w:trPr>
        <w:tc>
          <w:tcPr>
            <w:tcW w:w="766" w:type="pct"/>
            <w:tcBorders>
              <w:top w:val="single" w:sz="4" w:space="0" w:color="auto"/>
              <w:bottom w:val="single" w:sz="4" w:space="0" w:color="auto"/>
              <w:right w:val="single" w:sz="4" w:space="0" w:color="auto"/>
            </w:tcBorders>
            <w:vAlign w:val="center"/>
          </w:tcPr>
          <w:p w:rsidR="00FC3D79" w:rsidRPr="007E79D2" w:rsidRDefault="00586250" w:rsidP="007E79D2">
            <w:pPr>
              <w:spacing w:before="60" w:after="60" w:line="240" w:lineRule="auto"/>
              <w:jc w:val="center"/>
              <w:rPr>
                <w:rFonts w:ascii="Times New Roman" w:hAnsi="Times New Roman"/>
              </w:rPr>
            </w:pPr>
            <w:r w:rsidRPr="007E79D2">
              <w:rPr>
                <w:rFonts w:ascii="Times New Roman" w:hAnsi="Times New Roman"/>
              </w:rPr>
              <w:t>Item of the Australian Customs Tariff</w:t>
            </w:r>
          </w:p>
        </w:tc>
        <w:tc>
          <w:tcPr>
            <w:tcW w:w="3078" w:type="pct"/>
            <w:tcBorders>
              <w:top w:val="single" w:sz="4" w:space="0" w:color="auto"/>
              <w:left w:val="single" w:sz="4" w:space="0" w:color="auto"/>
              <w:bottom w:val="single" w:sz="4" w:space="0" w:color="auto"/>
              <w:right w:val="single" w:sz="4" w:space="0" w:color="auto"/>
            </w:tcBorders>
            <w:vAlign w:val="center"/>
          </w:tcPr>
          <w:p w:rsidR="00FC3D79" w:rsidRPr="007E79D2" w:rsidRDefault="00586250" w:rsidP="007E79D2">
            <w:pPr>
              <w:spacing w:before="60" w:after="60" w:line="240" w:lineRule="auto"/>
              <w:jc w:val="center"/>
              <w:rPr>
                <w:rFonts w:ascii="Times New Roman" w:hAnsi="Times New Roman"/>
              </w:rPr>
            </w:pPr>
            <w:r w:rsidRPr="007E79D2">
              <w:rPr>
                <w:rFonts w:ascii="Times New Roman" w:hAnsi="Times New Roman"/>
              </w:rPr>
              <w:t>Description of Products</w:t>
            </w:r>
          </w:p>
        </w:tc>
        <w:tc>
          <w:tcPr>
            <w:tcW w:w="1156" w:type="pct"/>
            <w:tcBorders>
              <w:top w:val="single" w:sz="4" w:space="0" w:color="auto"/>
              <w:left w:val="single" w:sz="4" w:space="0" w:color="auto"/>
              <w:bottom w:val="single" w:sz="4" w:space="0" w:color="auto"/>
            </w:tcBorders>
            <w:vAlign w:val="center"/>
          </w:tcPr>
          <w:p w:rsidR="00FC3D79" w:rsidRPr="007E79D2" w:rsidRDefault="00586250" w:rsidP="007E79D2">
            <w:pPr>
              <w:spacing w:before="60" w:after="60" w:line="240" w:lineRule="auto"/>
              <w:jc w:val="center"/>
              <w:rPr>
                <w:rFonts w:ascii="Times New Roman" w:hAnsi="Times New Roman"/>
              </w:rPr>
            </w:pPr>
            <w:r w:rsidRPr="007E79D2">
              <w:rPr>
                <w:rFonts w:ascii="Times New Roman" w:hAnsi="Times New Roman"/>
              </w:rPr>
              <w:t>Rate of Duty</w:t>
            </w:r>
          </w:p>
        </w:tc>
      </w:tr>
      <w:tr w:rsidR="00FC3D79" w:rsidRPr="007E79D2" w:rsidTr="00167D3B">
        <w:trPr>
          <w:trHeight w:val="20"/>
        </w:trPr>
        <w:tc>
          <w:tcPr>
            <w:tcW w:w="766" w:type="pct"/>
            <w:tcBorders>
              <w:top w:val="single" w:sz="4" w:space="0" w:color="auto"/>
              <w:right w:val="single" w:sz="4" w:space="0" w:color="auto"/>
            </w:tcBorders>
          </w:tcPr>
          <w:p w:rsidR="00FC3D79" w:rsidRPr="007E79D2" w:rsidRDefault="00FC3D79" w:rsidP="007E79D2">
            <w:pPr>
              <w:spacing w:after="0" w:line="240" w:lineRule="auto"/>
              <w:jc w:val="both"/>
              <w:rPr>
                <w:rFonts w:ascii="Times New Roman" w:hAnsi="Times New Roman"/>
              </w:rPr>
            </w:pPr>
            <w:r w:rsidRPr="007E79D2">
              <w:rPr>
                <w:rFonts w:ascii="Times New Roman" w:hAnsi="Times New Roman"/>
              </w:rPr>
              <w:t>Ex 404.</w:t>
            </w:r>
          </w:p>
        </w:tc>
        <w:tc>
          <w:tcPr>
            <w:tcW w:w="3078" w:type="pct"/>
            <w:tcBorders>
              <w:top w:val="single" w:sz="4" w:space="0" w:color="auto"/>
              <w:left w:val="single" w:sz="4" w:space="0" w:color="auto"/>
              <w:right w:val="single" w:sz="4" w:space="0" w:color="auto"/>
            </w:tcBorders>
          </w:tcPr>
          <w:p w:rsidR="00FC3D79" w:rsidRPr="007E79D2" w:rsidRDefault="00FC3D79" w:rsidP="007E79D2">
            <w:pPr>
              <w:spacing w:after="0" w:line="240" w:lineRule="auto"/>
              <w:ind w:left="288" w:hanging="288"/>
              <w:jc w:val="both"/>
              <w:rPr>
                <w:rFonts w:ascii="Times New Roman" w:hAnsi="Times New Roman"/>
              </w:rPr>
            </w:pPr>
            <w:r w:rsidRPr="007E79D2">
              <w:rPr>
                <w:rFonts w:ascii="Times New Roman" w:hAnsi="Times New Roman"/>
              </w:rPr>
              <w:t>Insulators, over 33,000 volts, for use in the manufacture of Switchgear, under security</w:t>
            </w:r>
          </w:p>
        </w:tc>
        <w:tc>
          <w:tcPr>
            <w:tcW w:w="1156" w:type="pct"/>
            <w:tcBorders>
              <w:top w:val="single" w:sz="4" w:space="0" w:color="auto"/>
              <w:left w:val="single" w:sz="4" w:space="0" w:color="auto"/>
            </w:tcBorders>
            <w:vAlign w:val="bottom"/>
          </w:tcPr>
          <w:p w:rsidR="00FC3D79" w:rsidRPr="007E79D2" w:rsidRDefault="00FC3D79" w:rsidP="007E79D2">
            <w:pPr>
              <w:spacing w:after="60" w:line="240" w:lineRule="auto"/>
              <w:jc w:val="both"/>
              <w:rPr>
                <w:rFonts w:ascii="Times New Roman" w:hAnsi="Times New Roman"/>
              </w:rPr>
            </w:pPr>
            <w:r w:rsidRPr="007E79D2">
              <w:rPr>
                <w:rFonts w:ascii="Times New Roman" w:hAnsi="Times New Roman"/>
              </w:rPr>
              <w:t>15% ad valorem</w:t>
            </w:r>
          </w:p>
        </w:tc>
      </w:tr>
      <w:tr w:rsidR="00FC3D79" w:rsidRPr="007E79D2" w:rsidTr="00167D3B">
        <w:trPr>
          <w:trHeight w:val="20"/>
        </w:trPr>
        <w:tc>
          <w:tcPr>
            <w:tcW w:w="766" w:type="pct"/>
            <w:tcBorders>
              <w:right w:val="single" w:sz="4" w:space="0" w:color="auto"/>
            </w:tcBorders>
          </w:tcPr>
          <w:p w:rsidR="00FC3D79" w:rsidRPr="007E79D2" w:rsidRDefault="00FC3D79" w:rsidP="007E79D2">
            <w:pPr>
              <w:spacing w:before="60" w:after="0" w:line="240" w:lineRule="auto"/>
              <w:jc w:val="both"/>
              <w:rPr>
                <w:rFonts w:ascii="Times New Roman" w:hAnsi="Times New Roman"/>
              </w:rPr>
            </w:pPr>
            <w:r w:rsidRPr="007E79D2">
              <w:rPr>
                <w:rFonts w:ascii="Times New Roman" w:hAnsi="Times New Roman"/>
              </w:rPr>
              <w:t>Ex 404.</w:t>
            </w:r>
          </w:p>
        </w:tc>
        <w:tc>
          <w:tcPr>
            <w:tcW w:w="3078" w:type="pct"/>
            <w:tcBorders>
              <w:left w:val="single" w:sz="4" w:space="0" w:color="auto"/>
              <w:right w:val="single" w:sz="4" w:space="0" w:color="auto"/>
            </w:tcBorders>
          </w:tcPr>
          <w:p w:rsidR="00FC3D79" w:rsidRPr="007E79D2" w:rsidRDefault="00FC3D79" w:rsidP="007E79D2">
            <w:pPr>
              <w:spacing w:before="60" w:after="0" w:line="240" w:lineRule="auto"/>
              <w:ind w:left="288" w:hanging="288"/>
              <w:jc w:val="both"/>
              <w:rPr>
                <w:rFonts w:ascii="Times New Roman" w:hAnsi="Times New Roman"/>
              </w:rPr>
            </w:pPr>
            <w:r w:rsidRPr="007E79D2">
              <w:rPr>
                <w:rFonts w:ascii="Times New Roman" w:hAnsi="Times New Roman"/>
              </w:rPr>
              <w:t>Insulators, over 33,000 volts, for use in the manufacture of Transformers, under security</w:t>
            </w:r>
          </w:p>
        </w:tc>
        <w:tc>
          <w:tcPr>
            <w:tcW w:w="1156" w:type="pct"/>
            <w:tcBorders>
              <w:left w:val="single" w:sz="4" w:space="0" w:color="auto"/>
            </w:tcBorders>
            <w:vAlign w:val="bottom"/>
          </w:tcPr>
          <w:p w:rsidR="00FC3D79" w:rsidRPr="007E79D2" w:rsidRDefault="00FC3D79" w:rsidP="007E79D2">
            <w:pPr>
              <w:spacing w:after="60" w:line="240" w:lineRule="auto"/>
              <w:jc w:val="both"/>
              <w:rPr>
                <w:rFonts w:ascii="Times New Roman" w:hAnsi="Times New Roman"/>
              </w:rPr>
            </w:pPr>
            <w:r w:rsidRPr="007E79D2">
              <w:rPr>
                <w:rFonts w:ascii="Times New Roman" w:hAnsi="Times New Roman"/>
              </w:rPr>
              <w:t>1</w:t>
            </w:r>
            <w:r w:rsidR="001E18C4" w:rsidRPr="007E79D2">
              <w:rPr>
                <w:rFonts w:ascii="Times New Roman" w:hAnsi="Times New Roman"/>
              </w:rPr>
              <w:t>5</w:t>
            </w:r>
            <w:r w:rsidRPr="007E79D2">
              <w:rPr>
                <w:rFonts w:ascii="Times New Roman" w:hAnsi="Times New Roman"/>
              </w:rPr>
              <w:t>% ad valorem</w:t>
            </w:r>
          </w:p>
        </w:tc>
      </w:tr>
    </w:tbl>
    <w:p w:rsidR="00FC3D79" w:rsidRPr="007E79D2" w:rsidRDefault="006015F6" w:rsidP="007E79D2">
      <w:pPr>
        <w:spacing w:after="60" w:line="240" w:lineRule="auto"/>
        <w:jc w:val="center"/>
        <w:rPr>
          <w:rFonts w:ascii="Times New Roman" w:hAnsi="Times New Roman"/>
        </w:rPr>
      </w:pPr>
      <w:r w:rsidRPr="007E79D2">
        <w:rPr>
          <w:rFonts w:ascii="Times New Roman" w:hAnsi="Times New Roman"/>
        </w:rPr>
        <w:br w:type="page"/>
      </w:r>
      <w:r w:rsidR="00FC3D79" w:rsidRPr="007E79D2">
        <w:rPr>
          <w:rFonts w:ascii="Times New Roman" w:hAnsi="Times New Roman"/>
        </w:rPr>
        <w:lastRenderedPageBreak/>
        <w:t>SCHEDULE E.</w:t>
      </w:r>
    </w:p>
    <w:tbl>
      <w:tblPr>
        <w:tblW w:w="5000" w:type="pct"/>
        <w:tblCellMar>
          <w:left w:w="40" w:type="dxa"/>
          <w:right w:w="40" w:type="dxa"/>
        </w:tblCellMar>
        <w:tblLook w:val="04A0" w:firstRow="1" w:lastRow="0" w:firstColumn="1" w:lastColumn="0" w:noHBand="0" w:noVBand="1"/>
      </w:tblPr>
      <w:tblGrid>
        <w:gridCol w:w="2219"/>
        <w:gridCol w:w="6890"/>
      </w:tblGrid>
      <w:tr w:rsidR="00FC3D79" w:rsidRPr="007E79D2" w:rsidTr="00B140BA">
        <w:trPr>
          <w:trHeight w:val="20"/>
        </w:trPr>
        <w:tc>
          <w:tcPr>
            <w:tcW w:w="1218" w:type="pct"/>
            <w:tcBorders>
              <w:top w:val="single" w:sz="4" w:space="0" w:color="auto"/>
              <w:bottom w:val="single" w:sz="4" w:space="0" w:color="auto"/>
              <w:right w:val="single" w:sz="4" w:space="0" w:color="auto"/>
            </w:tcBorders>
            <w:vAlign w:val="center"/>
          </w:tcPr>
          <w:p w:rsidR="00FC3D79" w:rsidRPr="007E79D2" w:rsidRDefault="00586250" w:rsidP="007E79D2">
            <w:pPr>
              <w:spacing w:after="0" w:line="240" w:lineRule="auto"/>
              <w:jc w:val="center"/>
              <w:rPr>
                <w:rFonts w:ascii="Times New Roman" w:hAnsi="Times New Roman"/>
                <w:sz w:val="18"/>
                <w:szCs w:val="18"/>
              </w:rPr>
            </w:pPr>
            <w:r w:rsidRPr="007E79D2">
              <w:rPr>
                <w:rFonts w:ascii="Times New Roman" w:hAnsi="Times New Roman"/>
                <w:sz w:val="18"/>
                <w:szCs w:val="18"/>
              </w:rPr>
              <w:t xml:space="preserve">Item of </w:t>
            </w:r>
            <w:r w:rsidR="00FC3D79" w:rsidRPr="007E79D2">
              <w:rPr>
                <w:rFonts w:ascii="Times New Roman" w:hAnsi="Times New Roman"/>
                <w:sz w:val="18"/>
                <w:szCs w:val="18"/>
              </w:rPr>
              <w:t xml:space="preserve">the </w:t>
            </w:r>
            <w:r w:rsidRPr="007E79D2">
              <w:rPr>
                <w:rFonts w:ascii="Times New Roman" w:hAnsi="Times New Roman"/>
                <w:sz w:val="18"/>
                <w:szCs w:val="18"/>
              </w:rPr>
              <w:t>Australian Customs Tariff</w:t>
            </w:r>
          </w:p>
        </w:tc>
        <w:tc>
          <w:tcPr>
            <w:tcW w:w="3782" w:type="pct"/>
            <w:tcBorders>
              <w:top w:val="single" w:sz="4" w:space="0" w:color="auto"/>
              <w:left w:val="single" w:sz="4" w:space="0" w:color="auto"/>
              <w:bottom w:val="single" w:sz="4" w:space="0" w:color="auto"/>
            </w:tcBorders>
            <w:vAlign w:val="center"/>
          </w:tcPr>
          <w:p w:rsidR="00FC3D79" w:rsidRPr="007E79D2" w:rsidRDefault="00586250" w:rsidP="007E79D2">
            <w:pPr>
              <w:spacing w:after="0" w:line="240" w:lineRule="auto"/>
              <w:jc w:val="center"/>
              <w:rPr>
                <w:rFonts w:ascii="Times New Roman" w:hAnsi="Times New Roman"/>
                <w:sz w:val="18"/>
                <w:szCs w:val="18"/>
              </w:rPr>
            </w:pPr>
            <w:r w:rsidRPr="007E79D2">
              <w:rPr>
                <w:rFonts w:ascii="Times New Roman" w:hAnsi="Times New Roman"/>
                <w:sz w:val="18"/>
                <w:szCs w:val="18"/>
              </w:rPr>
              <w:t>Description of Products</w:t>
            </w:r>
          </w:p>
        </w:tc>
      </w:tr>
      <w:tr w:rsidR="00FC3D79" w:rsidRPr="007E79D2" w:rsidTr="00B140BA">
        <w:trPr>
          <w:trHeight w:val="20"/>
        </w:trPr>
        <w:tc>
          <w:tcPr>
            <w:tcW w:w="1218" w:type="pct"/>
            <w:tcBorders>
              <w:top w:val="single" w:sz="4" w:space="0" w:color="auto"/>
              <w:right w:val="single" w:sz="4" w:space="0" w:color="auto"/>
            </w:tcBorders>
          </w:tcPr>
          <w:p w:rsidR="00FC3D79" w:rsidRPr="007E79D2" w:rsidRDefault="00FC3D79" w:rsidP="007E79D2">
            <w:pPr>
              <w:spacing w:after="0" w:line="240" w:lineRule="auto"/>
              <w:ind w:right="864"/>
              <w:jc w:val="right"/>
              <w:rPr>
                <w:rFonts w:ascii="Times New Roman" w:hAnsi="Times New Roman"/>
                <w:sz w:val="18"/>
                <w:szCs w:val="18"/>
              </w:rPr>
            </w:pPr>
            <w:r w:rsidRPr="007E79D2">
              <w:rPr>
                <w:rFonts w:ascii="Times New Roman" w:hAnsi="Times New Roman"/>
                <w:sz w:val="18"/>
                <w:szCs w:val="18"/>
              </w:rPr>
              <w:t>Ex 10. (</w:t>
            </w:r>
            <w:r w:rsidR="00586250" w:rsidRPr="007E79D2">
              <w:rPr>
                <w:rFonts w:ascii="Times New Roman" w:hAnsi="Times New Roman"/>
                <w:smallCaps/>
                <w:sz w:val="18"/>
                <w:szCs w:val="18"/>
              </w:rPr>
              <w:t>a)</w:t>
            </w:r>
          </w:p>
        </w:tc>
        <w:tc>
          <w:tcPr>
            <w:tcW w:w="3782" w:type="pct"/>
            <w:tcBorders>
              <w:top w:val="single" w:sz="4" w:space="0" w:color="auto"/>
              <w:left w:val="single" w:sz="4" w:space="0" w:color="auto"/>
            </w:tcBorders>
          </w:tcPr>
          <w:p w:rsidR="00FC3D79" w:rsidRPr="007E79D2" w:rsidRDefault="00FC3D79" w:rsidP="007E79D2">
            <w:pPr>
              <w:spacing w:after="0" w:line="240" w:lineRule="auto"/>
              <w:jc w:val="both"/>
              <w:rPr>
                <w:rFonts w:ascii="Times New Roman" w:hAnsi="Times New Roman"/>
                <w:sz w:val="18"/>
                <w:szCs w:val="18"/>
              </w:rPr>
            </w:pPr>
            <w:r w:rsidRPr="007E79D2">
              <w:rPr>
                <w:rFonts w:ascii="Times New Roman" w:hAnsi="Times New Roman"/>
                <w:sz w:val="18"/>
                <w:szCs w:val="18"/>
              </w:rPr>
              <w:t xml:space="preserve">Chloroform containing not more than 5 % of proof spirit </w:t>
            </w:r>
          </w:p>
        </w:tc>
      </w:tr>
      <w:tr w:rsidR="005975B7" w:rsidRPr="007E79D2" w:rsidTr="00B140BA">
        <w:trPr>
          <w:trHeight w:val="20"/>
        </w:trPr>
        <w:tc>
          <w:tcPr>
            <w:tcW w:w="1218" w:type="pct"/>
            <w:tcBorders>
              <w:right w:val="single" w:sz="4" w:space="0" w:color="auto"/>
            </w:tcBorders>
          </w:tcPr>
          <w:p w:rsidR="005975B7" w:rsidRPr="007E79D2" w:rsidRDefault="005975B7" w:rsidP="007E79D2">
            <w:pPr>
              <w:tabs>
                <w:tab w:val="left" w:pos="689"/>
              </w:tabs>
              <w:spacing w:after="0" w:line="240" w:lineRule="auto"/>
              <w:ind w:right="1152"/>
              <w:jc w:val="right"/>
              <w:rPr>
                <w:rFonts w:ascii="Times New Roman" w:hAnsi="Times New Roman"/>
                <w:sz w:val="18"/>
                <w:szCs w:val="18"/>
              </w:rPr>
            </w:pPr>
            <w:r w:rsidRPr="007E79D2">
              <w:rPr>
                <w:rFonts w:ascii="Times New Roman" w:hAnsi="Times New Roman"/>
                <w:sz w:val="18"/>
                <w:szCs w:val="18"/>
              </w:rPr>
              <w:t>11.</w:t>
            </w:r>
          </w:p>
        </w:tc>
        <w:tc>
          <w:tcPr>
            <w:tcW w:w="3782" w:type="pct"/>
            <w:tcBorders>
              <w:left w:val="single" w:sz="4" w:space="0" w:color="auto"/>
            </w:tcBorders>
          </w:tcPr>
          <w:p w:rsidR="005975B7" w:rsidRPr="007E79D2" w:rsidRDefault="005975B7" w:rsidP="007E79D2">
            <w:pPr>
              <w:spacing w:after="0" w:line="240" w:lineRule="auto"/>
              <w:jc w:val="both"/>
              <w:rPr>
                <w:rFonts w:ascii="Times New Roman" w:hAnsi="Times New Roman"/>
                <w:sz w:val="18"/>
                <w:szCs w:val="18"/>
              </w:rPr>
            </w:pPr>
            <w:r w:rsidRPr="007E79D2">
              <w:rPr>
                <w:rFonts w:ascii="Times New Roman" w:hAnsi="Times New Roman"/>
                <w:sz w:val="18"/>
                <w:szCs w:val="18"/>
              </w:rPr>
              <w:t>Non-Spirituous Preparations, viz.:—</w:t>
            </w:r>
          </w:p>
        </w:tc>
      </w:tr>
      <w:tr w:rsidR="00FC3D79" w:rsidRPr="007E79D2" w:rsidTr="00B140BA">
        <w:trPr>
          <w:trHeight w:val="20"/>
        </w:trPr>
        <w:tc>
          <w:tcPr>
            <w:tcW w:w="1218" w:type="pct"/>
            <w:tcBorders>
              <w:right w:val="single" w:sz="4" w:space="0" w:color="auto"/>
            </w:tcBorders>
          </w:tcPr>
          <w:p w:rsidR="00FC3D79" w:rsidRPr="007E79D2" w:rsidRDefault="00FC3D79" w:rsidP="007E79D2">
            <w:pPr>
              <w:spacing w:after="0" w:line="240" w:lineRule="auto"/>
              <w:ind w:right="864"/>
              <w:jc w:val="right"/>
              <w:rPr>
                <w:rFonts w:ascii="Times New Roman" w:hAnsi="Times New Roman"/>
                <w:sz w:val="18"/>
                <w:szCs w:val="18"/>
              </w:rPr>
            </w:pPr>
          </w:p>
        </w:tc>
        <w:tc>
          <w:tcPr>
            <w:tcW w:w="3782" w:type="pct"/>
            <w:tcBorders>
              <w:left w:val="single" w:sz="4" w:space="0" w:color="auto"/>
            </w:tcBorders>
          </w:tcPr>
          <w:p w:rsidR="00FC3D79" w:rsidRPr="007E79D2" w:rsidRDefault="00586250" w:rsidP="007E79D2">
            <w:pPr>
              <w:spacing w:after="0" w:line="240" w:lineRule="auto"/>
              <w:ind w:left="1008" w:hanging="576"/>
              <w:jc w:val="both"/>
              <w:rPr>
                <w:rFonts w:ascii="Times New Roman" w:hAnsi="Times New Roman"/>
                <w:sz w:val="18"/>
                <w:szCs w:val="18"/>
              </w:rPr>
            </w:pPr>
            <w:r w:rsidRPr="007E79D2">
              <w:rPr>
                <w:rFonts w:ascii="Times New Roman" w:hAnsi="Times New Roman"/>
                <w:smallCaps/>
                <w:sz w:val="18"/>
                <w:szCs w:val="18"/>
              </w:rPr>
              <w:t>(a</w:t>
            </w:r>
            <w:r w:rsidR="00FC3D79" w:rsidRPr="007E79D2">
              <w:rPr>
                <w:rFonts w:ascii="Times New Roman" w:hAnsi="Times New Roman"/>
                <w:sz w:val="18"/>
                <w:szCs w:val="18"/>
              </w:rPr>
              <w:t>)</w:t>
            </w:r>
            <w:r w:rsidRPr="007E79D2">
              <w:rPr>
                <w:rFonts w:ascii="Times New Roman" w:hAnsi="Times New Roman"/>
                <w:smallCaps/>
                <w:sz w:val="18"/>
                <w:szCs w:val="18"/>
              </w:rPr>
              <w:t xml:space="preserve"> </w:t>
            </w:r>
            <w:r w:rsidR="00FC3D79" w:rsidRPr="007E79D2">
              <w:rPr>
                <w:rFonts w:ascii="Times New Roman" w:hAnsi="Times New Roman"/>
                <w:sz w:val="18"/>
                <w:szCs w:val="18"/>
              </w:rPr>
              <w:t>Amyl acetate, ethyl acetate, methyl salicylate, vanillin, coumarin; flavouring esters and aldehydes, not compounded</w:t>
            </w:r>
          </w:p>
        </w:tc>
      </w:tr>
      <w:tr w:rsidR="00023E27" w:rsidRPr="007E79D2" w:rsidTr="00B140BA">
        <w:trPr>
          <w:trHeight w:val="20"/>
        </w:trPr>
        <w:tc>
          <w:tcPr>
            <w:tcW w:w="1218" w:type="pct"/>
            <w:tcBorders>
              <w:right w:val="single" w:sz="4" w:space="0" w:color="auto"/>
            </w:tcBorders>
          </w:tcPr>
          <w:p w:rsidR="00023E27" w:rsidRPr="007E79D2" w:rsidRDefault="00023E27" w:rsidP="007E79D2">
            <w:pPr>
              <w:spacing w:after="0" w:line="240" w:lineRule="auto"/>
              <w:ind w:right="864"/>
              <w:jc w:val="right"/>
              <w:rPr>
                <w:rFonts w:ascii="Times New Roman" w:hAnsi="Times New Roman"/>
                <w:sz w:val="18"/>
                <w:szCs w:val="18"/>
              </w:rPr>
            </w:pPr>
          </w:p>
        </w:tc>
        <w:tc>
          <w:tcPr>
            <w:tcW w:w="3782" w:type="pct"/>
            <w:tcBorders>
              <w:left w:val="single" w:sz="4" w:space="0" w:color="auto"/>
            </w:tcBorders>
          </w:tcPr>
          <w:p w:rsidR="00023E27" w:rsidRPr="007E79D2" w:rsidRDefault="00023E27" w:rsidP="007E79D2">
            <w:pPr>
              <w:spacing w:before="60" w:after="0" w:line="240" w:lineRule="auto"/>
              <w:ind w:left="1008" w:hanging="576"/>
              <w:jc w:val="both"/>
              <w:rPr>
                <w:rFonts w:ascii="Times New Roman" w:hAnsi="Times New Roman"/>
                <w:smallCaps/>
                <w:sz w:val="18"/>
                <w:szCs w:val="18"/>
              </w:rPr>
            </w:pPr>
            <w:r w:rsidRPr="007E79D2">
              <w:rPr>
                <w:rFonts w:ascii="Times New Roman" w:hAnsi="Times New Roman"/>
                <w:smallCaps/>
                <w:sz w:val="18"/>
                <w:szCs w:val="18"/>
              </w:rPr>
              <w:t>(b</w:t>
            </w:r>
            <w:r w:rsidRPr="007E79D2">
              <w:rPr>
                <w:rFonts w:ascii="Times New Roman" w:hAnsi="Times New Roman"/>
                <w:sz w:val="18"/>
                <w:szCs w:val="18"/>
              </w:rPr>
              <w:t>)</w:t>
            </w:r>
            <w:r w:rsidRPr="007E79D2">
              <w:rPr>
                <w:rFonts w:ascii="Times New Roman" w:hAnsi="Times New Roman"/>
                <w:smallCaps/>
                <w:sz w:val="18"/>
                <w:szCs w:val="18"/>
              </w:rPr>
              <w:t xml:space="preserve"> </w:t>
            </w:r>
            <w:r w:rsidRPr="007E79D2">
              <w:rPr>
                <w:rFonts w:ascii="Times New Roman" w:hAnsi="Times New Roman"/>
                <w:sz w:val="18"/>
                <w:szCs w:val="18"/>
              </w:rPr>
              <w:t>Flavouring essences, including culinary essences and flavouring extracts; compounded flavouring esters and aldehydes; compounded fruit aromas</w:t>
            </w:r>
          </w:p>
        </w:tc>
      </w:tr>
      <w:tr w:rsidR="00023E27" w:rsidRPr="007E79D2" w:rsidTr="00B140BA">
        <w:trPr>
          <w:trHeight w:val="20"/>
        </w:trPr>
        <w:tc>
          <w:tcPr>
            <w:tcW w:w="1218" w:type="pct"/>
            <w:tcBorders>
              <w:right w:val="single" w:sz="4" w:space="0" w:color="auto"/>
            </w:tcBorders>
          </w:tcPr>
          <w:p w:rsidR="00023E27" w:rsidRPr="007E79D2" w:rsidRDefault="00023E27" w:rsidP="007E79D2">
            <w:pPr>
              <w:spacing w:after="0" w:line="240" w:lineRule="auto"/>
              <w:ind w:right="864"/>
              <w:jc w:val="right"/>
              <w:rPr>
                <w:rFonts w:ascii="Times New Roman" w:hAnsi="Times New Roman"/>
                <w:sz w:val="18"/>
                <w:szCs w:val="18"/>
              </w:rPr>
            </w:pPr>
          </w:p>
        </w:tc>
        <w:tc>
          <w:tcPr>
            <w:tcW w:w="3782" w:type="pct"/>
            <w:tcBorders>
              <w:left w:val="single" w:sz="4" w:space="0" w:color="auto"/>
            </w:tcBorders>
          </w:tcPr>
          <w:p w:rsidR="00023E27" w:rsidRPr="007E79D2" w:rsidRDefault="00023E27" w:rsidP="007E79D2">
            <w:pPr>
              <w:spacing w:before="60" w:after="0" w:line="240" w:lineRule="auto"/>
              <w:ind w:left="1008" w:hanging="576"/>
              <w:jc w:val="both"/>
              <w:rPr>
                <w:rFonts w:ascii="Times New Roman" w:hAnsi="Times New Roman"/>
                <w:smallCaps/>
                <w:sz w:val="18"/>
                <w:szCs w:val="18"/>
              </w:rPr>
            </w:pPr>
            <w:r w:rsidRPr="007E79D2">
              <w:rPr>
                <w:rFonts w:ascii="Times New Roman" w:hAnsi="Times New Roman"/>
                <w:sz w:val="18"/>
                <w:szCs w:val="18"/>
              </w:rPr>
              <w:t>(</w:t>
            </w:r>
            <w:r w:rsidRPr="007E79D2">
              <w:rPr>
                <w:rFonts w:ascii="Times New Roman" w:hAnsi="Times New Roman"/>
                <w:smallCaps/>
                <w:sz w:val="18"/>
                <w:szCs w:val="18"/>
              </w:rPr>
              <w:t>c</w:t>
            </w:r>
            <w:r w:rsidRPr="007E79D2">
              <w:rPr>
                <w:rFonts w:ascii="Times New Roman" w:hAnsi="Times New Roman"/>
                <w:sz w:val="18"/>
                <w:szCs w:val="18"/>
              </w:rPr>
              <w:t>) Flavouring esters and aldehydes, not compounded,</w:t>
            </w:r>
            <w:r w:rsidR="00DD5DFE" w:rsidRPr="007E79D2">
              <w:rPr>
                <w:rFonts w:ascii="Times New Roman" w:hAnsi="Times New Roman"/>
                <w:sz w:val="18"/>
                <w:szCs w:val="18"/>
              </w:rPr>
              <w:t xml:space="preserve"> </w:t>
            </w:r>
            <w:r w:rsidRPr="007E79D2">
              <w:rPr>
                <w:rFonts w:ascii="Times New Roman" w:hAnsi="Times New Roman"/>
                <w:sz w:val="18"/>
                <w:szCs w:val="18"/>
              </w:rPr>
              <w:t>vanillin and coumarin, for manufacturing purposes, as prescribed by Departmental By-laws</w:t>
            </w:r>
          </w:p>
        </w:tc>
      </w:tr>
      <w:tr w:rsidR="00FC3D79" w:rsidRPr="007E79D2" w:rsidTr="00B140BA">
        <w:trPr>
          <w:trHeight w:val="20"/>
        </w:trPr>
        <w:tc>
          <w:tcPr>
            <w:tcW w:w="1218" w:type="pct"/>
            <w:tcBorders>
              <w:right w:val="single" w:sz="4" w:space="0" w:color="auto"/>
            </w:tcBorders>
          </w:tcPr>
          <w:p w:rsidR="00FC3D79" w:rsidRPr="007E79D2" w:rsidRDefault="00FC3D79" w:rsidP="007E79D2">
            <w:pPr>
              <w:tabs>
                <w:tab w:val="left" w:pos="450"/>
              </w:tabs>
              <w:spacing w:after="0" w:line="240" w:lineRule="auto"/>
              <w:ind w:right="1181"/>
              <w:jc w:val="right"/>
              <w:rPr>
                <w:rFonts w:ascii="Times New Roman" w:hAnsi="Times New Roman"/>
                <w:sz w:val="18"/>
                <w:szCs w:val="18"/>
              </w:rPr>
            </w:pPr>
            <w:r w:rsidRPr="007E79D2">
              <w:rPr>
                <w:rFonts w:ascii="Times New Roman" w:hAnsi="Times New Roman"/>
                <w:sz w:val="18"/>
                <w:szCs w:val="18"/>
              </w:rPr>
              <w:t>Ex 17.</w:t>
            </w:r>
          </w:p>
        </w:tc>
        <w:tc>
          <w:tcPr>
            <w:tcW w:w="3782" w:type="pct"/>
            <w:tcBorders>
              <w:left w:val="single" w:sz="4" w:space="0" w:color="auto"/>
            </w:tcBorders>
          </w:tcPr>
          <w:p w:rsidR="00FC3D79" w:rsidRPr="007E79D2" w:rsidRDefault="00FC3D79" w:rsidP="007E79D2">
            <w:pPr>
              <w:spacing w:after="0" w:line="240" w:lineRule="auto"/>
              <w:jc w:val="both"/>
              <w:rPr>
                <w:rFonts w:ascii="Times New Roman" w:hAnsi="Times New Roman"/>
                <w:sz w:val="18"/>
                <w:szCs w:val="18"/>
              </w:rPr>
            </w:pPr>
            <w:r w:rsidRPr="007E79D2">
              <w:rPr>
                <w:rFonts w:ascii="Times New Roman" w:hAnsi="Times New Roman"/>
                <w:sz w:val="18"/>
                <w:szCs w:val="18"/>
              </w:rPr>
              <w:t>Mineral Waters, viz.:—</w:t>
            </w:r>
          </w:p>
        </w:tc>
      </w:tr>
      <w:tr w:rsidR="00FC3D79" w:rsidRPr="007E79D2" w:rsidTr="00B140BA">
        <w:trPr>
          <w:trHeight w:val="20"/>
        </w:trPr>
        <w:tc>
          <w:tcPr>
            <w:tcW w:w="1218" w:type="pct"/>
            <w:tcBorders>
              <w:right w:val="single" w:sz="4" w:space="0" w:color="auto"/>
            </w:tcBorders>
          </w:tcPr>
          <w:p w:rsidR="00FC3D79" w:rsidRPr="007E79D2" w:rsidRDefault="00FC3D79" w:rsidP="007E79D2">
            <w:pPr>
              <w:tabs>
                <w:tab w:val="left" w:pos="360"/>
              </w:tabs>
              <w:spacing w:after="0" w:line="240" w:lineRule="auto"/>
              <w:ind w:right="864"/>
              <w:jc w:val="right"/>
              <w:rPr>
                <w:rFonts w:ascii="Times New Roman" w:hAnsi="Times New Roman"/>
                <w:sz w:val="18"/>
                <w:szCs w:val="18"/>
              </w:rPr>
            </w:pPr>
          </w:p>
        </w:tc>
        <w:tc>
          <w:tcPr>
            <w:tcW w:w="3782" w:type="pct"/>
            <w:tcBorders>
              <w:left w:val="single" w:sz="4" w:space="0" w:color="auto"/>
            </w:tcBorders>
          </w:tcPr>
          <w:p w:rsidR="00FC3D79" w:rsidRPr="007E79D2" w:rsidRDefault="00FC3D79" w:rsidP="007E79D2">
            <w:pPr>
              <w:spacing w:after="0" w:line="240" w:lineRule="auto"/>
              <w:ind w:firstLine="432"/>
              <w:jc w:val="both"/>
              <w:rPr>
                <w:rFonts w:ascii="Times New Roman" w:hAnsi="Times New Roman"/>
                <w:sz w:val="18"/>
                <w:szCs w:val="18"/>
              </w:rPr>
            </w:pPr>
            <w:proofErr w:type="spellStart"/>
            <w:r w:rsidRPr="007E79D2">
              <w:rPr>
                <w:rFonts w:ascii="Times New Roman" w:hAnsi="Times New Roman"/>
                <w:sz w:val="18"/>
                <w:szCs w:val="18"/>
              </w:rPr>
              <w:t>Contrexeville</w:t>
            </w:r>
            <w:proofErr w:type="spellEnd"/>
            <w:r w:rsidRPr="007E79D2">
              <w:rPr>
                <w:rFonts w:ascii="Times New Roman" w:hAnsi="Times New Roman"/>
                <w:sz w:val="18"/>
                <w:szCs w:val="18"/>
              </w:rPr>
              <w:t xml:space="preserve">, Evian, Perrier, St. </w:t>
            </w:r>
            <w:proofErr w:type="spellStart"/>
            <w:r w:rsidRPr="007E79D2">
              <w:rPr>
                <w:rFonts w:ascii="Times New Roman" w:hAnsi="Times New Roman"/>
                <w:sz w:val="18"/>
                <w:szCs w:val="18"/>
              </w:rPr>
              <w:t>Calmier</w:t>
            </w:r>
            <w:proofErr w:type="spellEnd"/>
            <w:r w:rsidRPr="007E79D2">
              <w:rPr>
                <w:rFonts w:ascii="Times New Roman" w:hAnsi="Times New Roman"/>
                <w:sz w:val="18"/>
                <w:szCs w:val="18"/>
              </w:rPr>
              <w:t xml:space="preserve">, </w:t>
            </w:r>
            <w:proofErr w:type="spellStart"/>
            <w:r w:rsidRPr="007E79D2">
              <w:rPr>
                <w:rFonts w:ascii="Times New Roman" w:hAnsi="Times New Roman"/>
                <w:sz w:val="18"/>
                <w:szCs w:val="18"/>
              </w:rPr>
              <w:t>Vals</w:t>
            </w:r>
            <w:proofErr w:type="spellEnd"/>
            <w:r w:rsidRPr="007E79D2">
              <w:rPr>
                <w:rFonts w:ascii="Times New Roman" w:hAnsi="Times New Roman"/>
                <w:sz w:val="18"/>
                <w:szCs w:val="18"/>
              </w:rPr>
              <w:t xml:space="preserve"> and </w:t>
            </w:r>
            <w:proofErr w:type="spellStart"/>
            <w:r w:rsidRPr="007E79D2">
              <w:rPr>
                <w:rFonts w:ascii="Times New Roman" w:hAnsi="Times New Roman"/>
                <w:sz w:val="18"/>
                <w:szCs w:val="18"/>
              </w:rPr>
              <w:t>Vittel</w:t>
            </w:r>
            <w:proofErr w:type="spellEnd"/>
          </w:p>
        </w:tc>
      </w:tr>
      <w:tr w:rsidR="00FC3D79" w:rsidRPr="007E79D2" w:rsidTr="00B140BA">
        <w:trPr>
          <w:trHeight w:val="20"/>
        </w:trPr>
        <w:tc>
          <w:tcPr>
            <w:tcW w:w="1218" w:type="pct"/>
            <w:tcBorders>
              <w:right w:val="single" w:sz="4" w:space="0" w:color="auto"/>
            </w:tcBorders>
          </w:tcPr>
          <w:p w:rsidR="00FC3D79" w:rsidRPr="007E79D2" w:rsidRDefault="00FC3D79" w:rsidP="007E79D2">
            <w:pPr>
              <w:spacing w:after="0" w:line="240" w:lineRule="auto"/>
              <w:ind w:right="936"/>
              <w:jc w:val="right"/>
              <w:rPr>
                <w:rFonts w:ascii="Times New Roman" w:hAnsi="Times New Roman"/>
                <w:sz w:val="18"/>
                <w:szCs w:val="18"/>
              </w:rPr>
            </w:pPr>
            <w:r w:rsidRPr="007E79D2">
              <w:rPr>
                <w:rFonts w:ascii="Times New Roman" w:hAnsi="Times New Roman"/>
                <w:sz w:val="18"/>
                <w:szCs w:val="18"/>
              </w:rPr>
              <w:t>Ex 54. (</w:t>
            </w:r>
            <w:r w:rsidR="00586250" w:rsidRPr="007E79D2">
              <w:rPr>
                <w:rFonts w:ascii="Times New Roman" w:hAnsi="Times New Roman"/>
                <w:smallCaps/>
                <w:sz w:val="18"/>
                <w:szCs w:val="18"/>
              </w:rPr>
              <w:t>a)</w:t>
            </w:r>
          </w:p>
        </w:tc>
        <w:tc>
          <w:tcPr>
            <w:tcW w:w="3782" w:type="pct"/>
            <w:tcBorders>
              <w:left w:val="single" w:sz="4" w:space="0" w:color="auto"/>
            </w:tcBorders>
          </w:tcPr>
          <w:p w:rsidR="00FC3D79" w:rsidRPr="007E79D2" w:rsidRDefault="00FC3D79" w:rsidP="007E79D2">
            <w:pPr>
              <w:spacing w:after="0" w:line="240" w:lineRule="auto"/>
              <w:jc w:val="both"/>
              <w:rPr>
                <w:rFonts w:ascii="Times New Roman" w:hAnsi="Times New Roman"/>
                <w:sz w:val="18"/>
                <w:szCs w:val="18"/>
              </w:rPr>
            </w:pPr>
            <w:proofErr w:type="spellStart"/>
            <w:r w:rsidRPr="007E79D2">
              <w:rPr>
                <w:rFonts w:ascii="Times New Roman" w:hAnsi="Times New Roman"/>
                <w:sz w:val="18"/>
                <w:szCs w:val="18"/>
              </w:rPr>
              <w:t>Petits</w:t>
            </w:r>
            <w:proofErr w:type="spellEnd"/>
            <w:r w:rsidRPr="007E79D2">
              <w:rPr>
                <w:rFonts w:ascii="Times New Roman" w:hAnsi="Times New Roman"/>
                <w:sz w:val="18"/>
                <w:szCs w:val="18"/>
              </w:rPr>
              <w:t xml:space="preserve"> </w:t>
            </w:r>
            <w:proofErr w:type="spellStart"/>
            <w:r w:rsidRPr="007E79D2">
              <w:rPr>
                <w:rFonts w:ascii="Times New Roman" w:hAnsi="Times New Roman"/>
                <w:sz w:val="18"/>
                <w:szCs w:val="18"/>
              </w:rPr>
              <w:t>Pois</w:t>
            </w:r>
            <w:proofErr w:type="spellEnd"/>
            <w:r w:rsidRPr="007E79D2">
              <w:rPr>
                <w:rFonts w:ascii="Times New Roman" w:hAnsi="Times New Roman"/>
                <w:sz w:val="18"/>
                <w:szCs w:val="18"/>
              </w:rPr>
              <w:t xml:space="preserve"> and Mushrooms—</w:t>
            </w:r>
          </w:p>
        </w:tc>
      </w:tr>
      <w:tr w:rsidR="00FC3D79" w:rsidRPr="007E79D2" w:rsidTr="00B140BA">
        <w:trPr>
          <w:trHeight w:val="20"/>
        </w:trPr>
        <w:tc>
          <w:tcPr>
            <w:tcW w:w="1218" w:type="pct"/>
            <w:tcBorders>
              <w:right w:val="single" w:sz="4" w:space="0" w:color="auto"/>
            </w:tcBorders>
          </w:tcPr>
          <w:p w:rsidR="00FC3D79" w:rsidRPr="007E79D2" w:rsidRDefault="00FC3D79" w:rsidP="007E79D2">
            <w:pPr>
              <w:tabs>
                <w:tab w:val="left" w:pos="701"/>
              </w:tabs>
              <w:spacing w:after="0" w:line="240" w:lineRule="auto"/>
              <w:ind w:right="864"/>
              <w:jc w:val="right"/>
              <w:rPr>
                <w:rFonts w:ascii="Times New Roman" w:hAnsi="Times New Roman"/>
                <w:sz w:val="18"/>
                <w:szCs w:val="18"/>
              </w:rPr>
            </w:pPr>
          </w:p>
        </w:tc>
        <w:tc>
          <w:tcPr>
            <w:tcW w:w="3782" w:type="pct"/>
            <w:tcBorders>
              <w:left w:val="single" w:sz="4" w:space="0" w:color="auto"/>
            </w:tcBorders>
          </w:tcPr>
          <w:p w:rsidR="00FC3D79" w:rsidRPr="007E79D2" w:rsidRDefault="00FC3D79" w:rsidP="007E79D2">
            <w:pPr>
              <w:spacing w:after="0" w:line="240" w:lineRule="auto"/>
              <w:ind w:left="432"/>
              <w:jc w:val="both"/>
              <w:rPr>
                <w:rFonts w:ascii="Times New Roman" w:hAnsi="Times New Roman"/>
                <w:sz w:val="18"/>
                <w:szCs w:val="18"/>
              </w:rPr>
            </w:pPr>
            <w:r w:rsidRPr="007E79D2">
              <w:rPr>
                <w:rFonts w:ascii="Times New Roman" w:hAnsi="Times New Roman"/>
                <w:sz w:val="18"/>
                <w:szCs w:val="18"/>
              </w:rPr>
              <w:t>(1) Quarter pints and smaller sizes</w:t>
            </w:r>
          </w:p>
          <w:p w:rsidR="00FC3D79" w:rsidRPr="007E79D2" w:rsidRDefault="00FC3D79" w:rsidP="007E79D2">
            <w:pPr>
              <w:spacing w:after="0" w:line="240" w:lineRule="auto"/>
              <w:ind w:left="432"/>
              <w:jc w:val="both"/>
              <w:rPr>
                <w:rFonts w:ascii="Times New Roman" w:hAnsi="Times New Roman"/>
                <w:sz w:val="18"/>
                <w:szCs w:val="18"/>
              </w:rPr>
            </w:pPr>
            <w:r w:rsidRPr="007E79D2">
              <w:rPr>
                <w:rFonts w:ascii="Times New Roman" w:hAnsi="Times New Roman"/>
                <w:sz w:val="18"/>
                <w:szCs w:val="18"/>
              </w:rPr>
              <w:t>(2) Half-pints and over quarter-pints</w:t>
            </w:r>
          </w:p>
          <w:p w:rsidR="00FC3D79" w:rsidRPr="007E79D2" w:rsidRDefault="00FC3D79" w:rsidP="007E79D2">
            <w:pPr>
              <w:spacing w:after="0" w:line="240" w:lineRule="auto"/>
              <w:ind w:left="432"/>
              <w:jc w:val="both"/>
              <w:rPr>
                <w:rFonts w:ascii="Times New Roman" w:hAnsi="Times New Roman"/>
                <w:sz w:val="18"/>
                <w:szCs w:val="18"/>
              </w:rPr>
            </w:pPr>
            <w:r w:rsidRPr="007E79D2">
              <w:rPr>
                <w:rFonts w:ascii="Times New Roman" w:hAnsi="Times New Roman"/>
                <w:sz w:val="18"/>
                <w:szCs w:val="18"/>
              </w:rPr>
              <w:t>(3) Pints and over half-pints</w:t>
            </w:r>
          </w:p>
          <w:p w:rsidR="00FC3D79" w:rsidRPr="007E79D2" w:rsidRDefault="00FC3D79" w:rsidP="007E79D2">
            <w:pPr>
              <w:spacing w:after="0" w:line="240" w:lineRule="auto"/>
              <w:ind w:left="432"/>
              <w:jc w:val="both"/>
              <w:rPr>
                <w:rFonts w:ascii="Times New Roman" w:hAnsi="Times New Roman"/>
                <w:sz w:val="18"/>
                <w:szCs w:val="18"/>
              </w:rPr>
            </w:pPr>
            <w:r w:rsidRPr="007E79D2">
              <w:rPr>
                <w:rFonts w:ascii="Times New Roman" w:hAnsi="Times New Roman"/>
                <w:sz w:val="18"/>
                <w:szCs w:val="18"/>
              </w:rPr>
              <w:t>(4) Quarts and over pints</w:t>
            </w:r>
          </w:p>
        </w:tc>
      </w:tr>
      <w:tr w:rsidR="00FC3D79" w:rsidRPr="007E79D2" w:rsidTr="00B140BA">
        <w:trPr>
          <w:trHeight w:val="20"/>
        </w:trPr>
        <w:tc>
          <w:tcPr>
            <w:tcW w:w="1218" w:type="pct"/>
            <w:tcBorders>
              <w:right w:val="single" w:sz="4" w:space="0" w:color="auto"/>
            </w:tcBorders>
          </w:tcPr>
          <w:p w:rsidR="00FC3D79" w:rsidRPr="007E79D2" w:rsidRDefault="00FC3D79" w:rsidP="007E79D2">
            <w:pPr>
              <w:tabs>
                <w:tab w:val="left" w:pos="720"/>
              </w:tabs>
              <w:spacing w:after="0" w:line="240" w:lineRule="auto"/>
              <w:ind w:right="720"/>
              <w:jc w:val="right"/>
              <w:rPr>
                <w:rFonts w:ascii="Times New Roman" w:hAnsi="Times New Roman"/>
                <w:sz w:val="18"/>
                <w:szCs w:val="18"/>
              </w:rPr>
            </w:pPr>
            <w:r w:rsidRPr="007E79D2">
              <w:rPr>
                <w:rFonts w:ascii="Times New Roman" w:hAnsi="Times New Roman"/>
                <w:sz w:val="18"/>
                <w:szCs w:val="18"/>
              </w:rPr>
              <w:t>105. (</w:t>
            </w:r>
            <w:r w:rsidR="00586250" w:rsidRPr="007E79D2">
              <w:rPr>
                <w:rFonts w:ascii="Times New Roman" w:hAnsi="Times New Roman"/>
                <w:smallCaps/>
                <w:sz w:val="18"/>
                <w:szCs w:val="18"/>
              </w:rPr>
              <w:t>aa)</w:t>
            </w:r>
          </w:p>
        </w:tc>
        <w:tc>
          <w:tcPr>
            <w:tcW w:w="3782" w:type="pct"/>
            <w:tcBorders>
              <w:left w:val="single" w:sz="4" w:space="0" w:color="auto"/>
            </w:tcBorders>
          </w:tcPr>
          <w:p w:rsidR="00FC3D79" w:rsidRPr="007E79D2" w:rsidRDefault="00FC3D79" w:rsidP="007E79D2">
            <w:pPr>
              <w:spacing w:after="0" w:line="240" w:lineRule="auto"/>
              <w:ind w:left="432" w:hanging="432"/>
              <w:jc w:val="both"/>
              <w:rPr>
                <w:rFonts w:ascii="Times New Roman" w:hAnsi="Times New Roman"/>
                <w:sz w:val="18"/>
                <w:szCs w:val="18"/>
              </w:rPr>
            </w:pPr>
            <w:r w:rsidRPr="007E79D2">
              <w:rPr>
                <w:rFonts w:ascii="Times New Roman" w:hAnsi="Times New Roman"/>
                <w:sz w:val="18"/>
                <w:szCs w:val="18"/>
              </w:rPr>
              <w:t>Piece Goods, Knitted or Lock-stitched, in tubular form or other-wise (except piece goods enumerated in item 208 (</w:t>
            </w:r>
            <w:r w:rsidR="00586250" w:rsidRPr="007E79D2">
              <w:rPr>
                <w:rFonts w:ascii="Times New Roman" w:hAnsi="Times New Roman"/>
                <w:smallCaps/>
                <w:sz w:val="18"/>
                <w:szCs w:val="18"/>
              </w:rPr>
              <w:t>d)</w:t>
            </w:r>
            <w:r w:rsidRPr="007E79D2">
              <w:rPr>
                <w:rFonts w:ascii="Times New Roman" w:hAnsi="Times New Roman"/>
                <w:sz w:val="18"/>
                <w:szCs w:val="18"/>
              </w:rPr>
              <w:t xml:space="preserve"> (2)) of any material except when wholly of wool—</w:t>
            </w:r>
          </w:p>
        </w:tc>
      </w:tr>
      <w:tr w:rsidR="00023E27" w:rsidRPr="007E79D2" w:rsidTr="00B140BA">
        <w:trPr>
          <w:trHeight w:val="20"/>
        </w:trPr>
        <w:tc>
          <w:tcPr>
            <w:tcW w:w="1218" w:type="pct"/>
            <w:tcBorders>
              <w:right w:val="single" w:sz="4" w:space="0" w:color="auto"/>
            </w:tcBorders>
          </w:tcPr>
          <w:p w:rsidR="00023E27" w:rsidRPr="007E79D2" w:rsidRDefault="00023E27" w:rsidP="007E79D2">
            <w:pPr>
              <w:spacing w:after="0" w:line="240" w:lineRule="auto"/>
              <w:ind w:right="864"/>
              <w:jc w:val="right"/>
              <w:rPr>
                <w:rFonts w:ascii="Times New Roman" w:hAnsi="Times New Roman"/>
                <w:sz w:val="18"/>
                <w:szCs w:val="18"/>
              </w:rPr>
            </w:pPr>
          </w:p>
        </w:tc>
        <w:tc>
          <w:tcPr>
            <w:tcW w:w="3782" w:type="pct"/>
            <w:tcBorders>
              <w:left w:val="single" w:sz="4" w:space="0" w:color="auto"/>
            </w:tcBorders>
          </w:tcPr>
          <w:p w:rsidR="00023E27" w:rsidRPr="007E79D2" w:rsidRDefault="00023E27" w:rsidP="007E79D2">
            <w:pPr>
              <w:spacing w:after="0" w:line="240" w:lineRule="auto"/>
              <w:ind w:left="1152" w:hanging="432"/>
              <w:jc w:val="both"/>
              <w:rPr>
                <w:rFonts w:ascii="Times New Roman" w:hAnsi="Times New Roman"/>
                <w:sz w:val="18"/>
                <w:szCs w:val="18"/>
              </w:rPr>
            </w:pPr>
            <w:r w:rsidRPr="007E79D2">
              <w:rPr>
                <w:rFonts w:ascii="Times New Roman" w:hAnsi="Times New Roman"/>
                <w:sz w:val="18"/>
                <w:szCs w:val="18"/>
              </w:rPr>
              <w:t>(2) Other</w:t>
            </w:r>
          </w:p>
        </w:tc>
      </w:tr>
      <w:tr w:rsidR="00023E27" w:rsidRPr="007E79D2" w:rsidTr="00B140BA">
        <w:trPr>
          <w:trHeight w:val="20"/>
        </w:trPr>
        <w:tc>
          <w:tcPr>
            <w:tcW w:w="1218" w:type="pct"/>
            <w:tcBorders>
              <w:right w:val="single" w:sz="4" w:space="0" w:color="auto"/>
            </w:tcBorders>
          </w:tcPr>
          <w:p w:rsidR="00023E27" w:rsidRPr="007E79D2" w:rsidRDefault="00023E27" w:rsidP="007E79D2">
            <w:pPr>
              <w:spacing w:after="0" w:line="240" w:lineRule="auto"/>
              <w:ind w:right="864"/>
              <w:jc w:val="right"/>
              <w:rPr>
                <w:rFonts w:ascii="Times New Roman" w:hAnsi="Times New Roman"/>
                <w:sz w:val="18"/>
                <w:szCs w:val="18"/>
              </w:rPr>
            </w:pPr>
            <w:r w:rsidRPr="007E79D2">
              <w:rPr>
                <w:rFonts w:ascii="Times New Roman" w:hAnsi="Times New Roman"/>
                <w:sz w:val="18"/>
                <w:szCs w:val="18"/>
              </w:rPr>
              <w:t>107. (</w:t>
            </w:r>
            <w:r w:rsidRPr="007E79D2">
              <w:rPr>
                <w:rFonts w:ascii="Times New Roman" w:hAnsi="Times New Roman"/>
                <w:smallCaps/>
                <w:sz w:val="18"/>
                <w:szCs w:val="18"/>
              </w:rPr>
              <w:t>a)</w:t>
            </w:r>
          </w:p>
        </w:tc>
        <w:tc>
          <w:tcPr>
            <w:tcW w:w="3782" w:type="pct"/>
            <w:tcBorders>
              <w:left w:val="single" w:sz="4" w:space="0" w:color="auto"/>
            </w:tcBorders>
          </w:tcPr>
          <w:p w:rsidR="00023E27" w:rsidRPr="007E79D2" w:rsidRDefault="00023E27" w:rsidP="007E79D2">
            <w:pPr>
              <w:spacing w:after="0" w:line="240" w:lineRule="auto"/>
              <w:jc w:val="both"/>
              <w:rPr>
                <w:rFonts w:ascii="Times New Roman" w:hAnsi="Times New Roman"/>
                <w:sz w:val="18"/>
                <w:szCs w:val="18"/>
              </w:rPr>
            </w:pPr>
            <w:r w:rsidRPr="007E79D2">
              <w:rPr>
                <w:rFonts w:ascii="Times New Roman" w:hAnsi="Times New Roman"/>
                <w:sz w:val="18"/>
                <w:szCs w:val="18"/>
              </w:rPr>
              <w:t>Woven and Embroidered Materials in the piece or otherwise—</w:t>
            </w:r>
          </w:p>
        </w:tc>
      </w:tr>
      <w:tr w:rsidR="00FC3D79" w:rsidRPr="007E79D2" w:rsidTr="00B140BA">
        <w:trPr>
          <w:trHeight w:val="20"/>
        </w:trPr>
        <w:tc>
          <w:tcPr>
            <w:tcW w:w="1218" w:type="pct"/>
            <w:tcBorders>
              <w:right w:val="single" w:sz="4" w:space="0" w:color="auto"/>
            </w:tcBorders>
          </w:tcPr>
          <w:p w:rsidR="00FC3D79" w:rsidRPr="007E79D2" w:rsidRDefault="00FC3D79" w:rsidP="007E79D2">
            <w:pPr>
              <w:spacing w:after="0" w:line="240" w:lineRule="auto"/>
              <w:ind w:right="864"/>
              <w:jc w:val="right"/>
              <w:rPr>
                <w:rFonts w:ascii="Times New Roman" w:hAnsi="Times New Roman"/>
                <w:sz w:val="18"/>
                <w:szCs w:val="18"/>
              </w:rPr>
            </w:pPr>
          </w:p>
        </w:tc>
        <w:tc>
          <w:tcPr>
            <w:tcW w:w="3782" w:type="pct"/>
            <w:tcBorders>
              <w:left w:val="single" w:sz="4" w:space="0" w:color="auto"/>
            </w:tcBorders>
          </w:tcPr>
          <w:p w:rsidR="00FC3D79" w:rsidRPr="007E79D2" w:rsidRDefault="00FC3D79" w:rsidP="007E79D2">
            <w:pPr>
              <w:spacing w:after="0" w:line="240" w:lineRule="auto"/>
              <w:ind w:left="864" w:hanging="432"/>
              <w:jc w:val="both"/>
              <w:rPr>
                <w:rFonts w:ascii="Times New Roman" w:hAnsi="Times New Roman"/>
                <w:sz w:val="18"/>
                <w:szCs w:val="18"/>
              </w:rPr>
            </w:pPr>
            <w:r w:rsidRPr="007E79D2">
              <w:rPr>
                <w:rFonts w:ascii="Times New Roman" w:hAnsi="Times New Roman"/>
                <w:sz w:val="18"/>
                <w:szCs w:val="18"/>
              </w:rPr>
              <w:t xml:space="preserve">Badges, Hat and Cap Fronts (badged). Medal Ribbons (not being water-waved), Looping for Boots and Shoes; Labels and Hangers </w:t>
            </w:r>
            <w:r w:rsidR="00DD5DFE" w:rsidRPr="007E79D2">
              <w:rPr>
                <w:rFonts w:ascii="Times New Roman" w:hAnsi="Times New Roman"/>
                <w:sz w:val="18"/>
                <w:szCs w:val="18"/>
              </w:rPr>
              <w:t>“</w:t>
            </w:r>
            <w:r w:rsidRPr="007E79D2">
              <w:rPr>
                <w:rFonts w:ascii="Times New Roman" w:hAnsi="Times New Roman"/>
                <w:sz w:val="18"/>
                <w:szCs w:val="18"/>
              </w:rPr>
              <w:t>for all purposes including plain Hanger Material; Tubular Tie Material in the piece; Galoons Bands or Bandings Tapes and the like having printed woven or embroidered lettering badge trade name or mark or design thereon; Ribbons (not being water-waved) and Galoons having not more than 48 ribs to the lineal inch and being not more than three and a half inches in width Slipper. Shoe, and Blazer Bindings</w:t>
            </w:r>
          </w:p>
        </w:tc>
      </w:tr>
      <w:tr w:rsidR="00FC3D79" w:rsidRPr="007E79D2" w:rsidTr="00B140BA">
        <w:trPr>
          <w:trHeight w:val="20"/>
        </w:trPr>
        <w:tc>
          <w:tcPr>
            <w:tcW w:w="1218" w:type="pct"/>
            <w:tcBorders>
              <w:right w:val="single" w:sz="4" w:space="0" w:color="auto"/>
            </w:tcBorders>
          </w:tcPr>
          <w:p w:rsidR="00FC3D79" w:rsidRPr="007E79D2" w:rsidRDefault="00FC3D79" w:rsidP="007E79D2">
            <w:pPr>
              <w:spacing w:after="0" w:line="240" w:lineRule="auto"/>
              <w:ind w:right="864"/>
              <w:jc w:val="right"/>
              <w:rPr>
                <w:rFonts w:ascii="Times New Roman" w:hAnsi="Times New Roman"/>
                <w:sz w:val="18"/>
                <w:szCs w:val="18"/>
              </w:rPr>
            </w:pPr>
            <w:r w:rsidRPr="007E79D2">
              <w:rPr>
                <w:rFonts w:ascii="Times New Roman" w:hAnsi="Times New Roman"/>
                <w:sz w:val="18"/>
                <w:szCs w:val="18"/>
              </w:rPr>
              <w:t xml:space="preserve">108. </w:t>
            </w:r>
            <w:r w:rsidR="00586250" w:rsidRPr="007E79D2">
              <w:rPr>
                <w:rFonts w:ascii="Times New Roman" w:hAnsi="Times New Roman"/>
                <w:smallCaps/>
                <w:sz w:val="18"/>
                <w:szCs w:val="18"/>
              </w:rPr>
              <w:t>(b)</w:t>
            </w:r>
          </w:p>
        </w:tc>
        <w:tc>
          <w:tcPr>
            <w:tcW w:w="3782" w:type="pct"/>
            <w:tcBorders>
              <w:left w:val="single" w:sz="4" w:space="0" w:color="auto"/>
            </w:tcBorders>
          </w:tcPr>
          <w:p w:rsidR="00FC3D79" w:rsidRPr="007E79D2" w:rsidRDefault="00FC3D79" w:rsidP="007E79D2">
            <w:pPr>
              <w:spacing w:after="0" w:line="240" w:lineRule="auto"/>
              <w:ind w:left="432" w:hanging="432"/>
              <w:jc w:val="both"/>
              <w:rPr>
                <w:rFonts w:ascii="Times New Roman" w:hAnsi="Times New Roman"/>
                <w:sz w:val="18"/>
                <w:szCs w:val="18"/>
              </w:rPr>
            </w:pPr>
            <w:r w:rsidRPr="007E79D2">
              <w:rPr>
                <w:rFonts w:ascii="Times New Roman" w:hAnsi="Times New Roman"/>
                <w:sz w:val="18"/>
                <w:szCs w:val="18"/>
              </w:rPr>
              <w:t>Feathers, dressed, including Feathers made up into trimmings; also Natural Birds and Wings</w:t>
            </w:r>
          </w:p>
        </w:tc>
      </w:tr>
      <w:tr w:rsidR="00FC3D79" w:rsidRPr="007E79D2" w:rsidTr="00B140BA">
        <w:trPr>
          <w:trHeight w:val="20"/>
        </w:trPr>
        <w:tc>
          <w:tcPr>
            <w:tcW w:w="1218" w:type="pct"/>
            <w:tcBorders>
              <w:right w:val="single" w:sz="4" w:space="0" w:color="auto"/>
            </w:tcBorders>
          </w:tcPr>
          <w:p w:rsidR="00FC3D79" w:rsidRPr="007E79D2" w:rsidRDefault="00FC3D79" w:rsidP="007E79D2">
            <w:pPr>
              <w:spacing w:before="60" w:after="60" w:line="240" w:lineRule="auto"/>
              <w:ind w:right="864"/>
              <w:jc w:val="right"/>
              <w:rPr>
                <w:rFonts w:ascii="Times New Roman" w:hAnsi="Times New Roman"/>
                <w:sz w:val="18"/>
                <w:szCs w:val="18"/>
              </w:rPr>
            </w:pPr>
            <w:r w:rsidRPr="007E79D2">
              <w:rPr>
                <w:rFonts w:ascii="Times New Roman" w:hAnsi="Times New Roman"/>
                <w:sz w:val="18"/>
                <w:szCs w:val="18"/>
              </w:rPr>
              <w:t>110. (</w:t>
            </w:r>
            <w:r w:rsidRPr="007E79D2">
              <w:rPr>
                <w:rFonts w:ascii="Times New Roman" w:hAnsi="Times New Roman"/>
                <w:smallCaps/>
                <w:sz w:val="18"/>
                <w:szCs w:val="18"/>
              </w:rPr>
              <w:t>c</w:t>
            </w:r>
            <w:r w:rsidRPr="007E79D2">
              <w:rPr>
                <w:rFonts w:ascii="Times New Roman" w:hAnsi="Times New Roman"/>
                <w:sz w:val="18"/>
                <w:szCs w:val="18"/>
              </w:rPr>
              <w:t>)</w:t>
            </w:r>
          </w:p>
        </w:tc>
        <w:tc>
          <w:tcPr>
            <w:tcW w:w="3782" w:type="pct"/>
            <w:tcBorders>
              <w:left w:val="single" w:sz="4" w:space="0" w:color="auto"/>
            </w:tcBorders>
          </w:tcPr>
          <w:p w:rsidR="00FC3D79" w:rsidRPr="007E79D2" w:rsidRDefault="00FC3D79" w:rsidP="007E79D2">
            <w:pPr>
              <w:spacing w:before="60" w:after="60" w:line="240" w:lineRule="auto"/>
              <w:jc w:val="both"/>
              <w:rPr>
                <w:rFonts w:ascii="Times New Roman" w:hAnsi="Times New Roman"/>
                <w:sz w:val="18"/>
                <w:szCs w:val="18"/>
              </w:rPr>
            </w:pPr>
            <w:r w:rsidRPr="007E79D2">
              <w:rPr>
                <w:rFonts w:ascii="Times New Roman" w:hAnsi="Times New Roman"/>
                <w:sz w:val="18"/>
                <w:szCs w:val="18"/>
              </w:rPr>
              <w:t>Corsets</w:t>
            </w:r>
          </w:p>
        </w:tc>
      </w:tr>
      <w:tr w:rsidR="00023E27" w:rsidRPr="007E79D2" w:rsidTr="00B140BA">
        <w:trPr>
          <w:trHeight w:val="20"/>
        </w:trPr>
        <w:tc>
          <w:tcPr>
            <w:tcW w:w="1218" w:type="pct"/>
            <w:tcBorders>
              <w:right w:val="single" w:sz="4" w:space="0" w:color="auto"/>
            </w:tcBorders>
          </w:tcPr>
          <w:p w:rsidR="00023E27" w:rsidRPr="007E79D2" w:rsidRDefault="00023E27" w:rsidP="007E79D2">
            <w:pPr>
              <w:spacing w:after="0" w:line="240" w:lineRule="auto"/>
              <w:ind w:right="1080"/>
              <w:jc w:val="right"/>
              <w:rPr>
                <w:rFonts w:ascii="Times New Roman" w:hAnsi="Times New Roman"/>
                <w:sz w:val="18"/>
                <w:szCs w:val="18"/>
              </w:rPr>
            </w:pPr>
            <w:r w:rsidRPr="007E79D2">
              <w:rPr>
                <w:rFonts w:ascii="Times New Roman" w:hAnsi="Times New Roman"/>
                <w:sz w:val="18"/>
                <w:szCs w:val="18"/>
              </w:rPr>
              <w:t>114.</w:t>
            </w:r>
          </w:p>
        </w:tc>
        <w:tc>
          <w:tcPr>
            <w:tcW w:w="3782" w:type="pct"/>
            <w:tcBorders>
              <w:left w:val="single" w:sz="4" w:space="0" w:color="auto"/>
            </w:tcBorders>
          </w:tcPr>
          <w:p w:rsidR="00023E27" w:rsidRPr="007E79D2" w:rsidRDefault="00023E27" w:rsidP="007E79D2">
            <w:pPr>
              <w:spacing w:after="0" w:line="240" w:lineRule="auto"/>
              <w:jc w:val="both"/>
              <w:rPr>
                <w:rFonts w:ascii="Times New Roman" w:hAnsi="Times New Roman"/>
                <w:sz w:val="18"/>
                <w:szCs w:val="18"/>
              </w:rPr>
            </w:pPr>
            <w:r w:rsidRPr="007E79D2">
              <w:rPr>
                <w:rFonts w:ascii="Times New Roman" w:hAnsi="Times New Roman"/>
                <w:sz w:val="18"/>
                <w:szCs w:val="18"/>
              </w:rPr>
              <w:t>Hats, Caps, and Bonnets—</w:t>
            </w:r>
          </w:p>
        </w:tc>
      </w:tr>
      <w:tr w:rsidR="00FC3D79" w:rsidRPr="007E79D2" w:rsidTr="00B140BA">
        <w:trPr>
          <w:trHeight w:val="20"/>
        </w:trPr>
        <w:tc>
          <w:tcPr>
            <w:tcW w:w="1218" w:type="pct"/>
            <w:tcBorders>
              <w:right w:val="single" w:sz="4" w:space="0" w:color="auto"/>
            </w:tcBorders>
          </w:tcPr>
          <w:p w:rsidR="00FC3D79" w:rsidRPr="007E79D2" w:rsidRDefault="00FC3D79" w:rsidP="007E79D2">
            <w:pPr>
              <w:spacing w:after="0" w:line="240" w:lineRule="auto"/>
              <w:ind w:right="864"/>
              <w:jc w:val="right"/>
              <w:rPr>
                <w:rFonts w:ascii="Times New Roman" w:hAnsi="Times New Roman"/>
                <w:sz w:val="18"/>
                <w:szCs w:val="18"/>
              </w:rPr>
            </w:pPr>
          </w:p>
        </w:tc>
        <w:tc>
          <w:tcPr>
            <w:tcW w:w="3782" w:type="pct"/>
            <w:tcBorders>
              <w:left w:val="single" w:sz="4" w:space="0" w:color="auto"/>
            </w:tcBorders>
          </w:tcPr>
          <w:p w:rsidR="00FC3D79" w:rsidRPr="007E79D2" w:rsidRDefault="00FC3D79" w:rsidP="007E79D2">
            <w:pPr>
              <w:spacing w:before="60" w:after="0" w:line="240" w:lineRule="auto"/>
              <w:ind w:left="864" w:hanging="432"/>
              <w:jc w:val="both"/>
              <w:rPr>
                <w:rFonts w:ascii="Times New Roman" w:hAnsi="Times New Roman"/>
                <w:sz w:val="18"/>
                <w:szCs w:val="18"/>
              </w:rPr>
            </w:pPr>
            <w:r w:rsidRPr="007E79D2">
              <w:rPr>
                <w:rFonts w:ascii="Times New Roman" w:hAnsi="Times New Roman"/>
                <w:sz w:val="18"/>
                <w:szCs w:val="18"/>
              </w:rPr>
              <w:t>(</w:t>
            </w:r>
            <w:r w:rsidRPr="007E79D2">
              <w:rPr>
                <w:rFonts w:ascii="Times New Roman" w:hAnsi="Times New Roman"/>
                <w:smallCaps/>
                <w:sz w:val="18"/>
                <w:szCs w:val="18"/>
              </w:rPr>
              <w:t>c</w:t>
            </w:r>
            <w:r w:rsidRPr="007E79D2">
              <w:rPr>
                <w:rFonts w:ascii="Times New Roman" w:hAnsi="Times New Roman"/>
                <w:sz w:val="18"/>
                <w:szCs w:val="18"/>
              </w:rPr>
              <w:t>) Fur Felt Hats in any stage of manufacture for men and boys, including fur felt hoods therefor</w:t>
            </w:r>
          </w:p>
        </w:tc>
      </w:tr>
      <w:tr w:rsidR="00023E27" w:rsidRPr="007E79D2" w:rsidTr="00B140BA">
        <w:trPr>
          <w:trHeight w:val="20"/>
        </w:trPr>
        <w:tc>
          <w:tcPr>
            <w:tcW w:w="1218" w:type="pct"/>
            <w:tcBorders>
              <w:right w:val="single" w:sz="4" w:space="0" w:color="auto"/>
            </w:tcBorders>
          </w:tcPr>
          <w:p w:rsidR="00023E27" w:rsidRPr="007E79D2" w:rsidRDefault="00023E27" w:rsidP="007E79D2">
            <w:pPr>
              <w:spacing w:before="60" w:after="0" w:line="240" w:lineRule="auto"/>
              <w:ind w:right="864"/>
              <w:jc w:val="right"/>
              <w:rPr>
                <w:rFonts w:ascii="Times New Roman" w:hAnsi="Times New Roman"/>
                <w:sz w:val="18"/>
                <w:szCs w:val="18"/>
              </w:rPr>
            </w:pPr>
            <w:r w:rsidRPr="007E79D2">
              <w:rPr>
                <w:rFonts w:ascii="Times New Roman" w:hAnsi="Times New Roman"/>
                <w:sz w:val="18"/>
                <w:szCs w:val="18"/>
              </w:rPr>
              <w:t>120. (</w:t>
            </w:r>
            <w:r w:rsidRPr="007E79D2">
              <w:rPr>
                <w:rFonts w:ascii="Times New Roman" w:hAnsi="Times New Roman"/>
                <w:smallCaps/>
                <w:sz w:val="18"/>
                <w:szCs w:val="18"/>
              </w:rPr>
              <w:t>a)</w:t>
            </w:r>
          </w:p>
        </w:tc>
        <w:tc>
          <w:tcPr>
            <w:tcW w:w="3782" w:type="pct"/>
            <w:tcBorders>
              <w:left w:val="single" w:sz="4" w:space="0" w:color="auto"/>
            </w:tcBorders>
          </w:tcPr>
          <w:p w:rsidR="00023E27" w:rsidRPr="007E79D2" w:rsidRDefault="00023E27" w:rsidP="007E79D2">
            <w:pPr>
              <w:spacing w:before="60" w:after="0" w:line="240" w:lineRule="auto"/>
              <w:jc w:val="both"/>
              <w:rPr>
                <w:rFonts w:ascii="Times New Roman" w:hAnsi="Times New Roman"/>
                <w:sz w:val="18"/>
                <w:szCs w:val="18"/>
              </w:rPr>
            </w:pPr>
            <w:r w:rsidRPr="007E79D2">
              <w:rPr>
                <w:rFonts w:ascii="Times New Roman" w:hAnsi="Times New Roman"/>
                <w:sz w:val="18"/>
                <w:szCs w:val="18"/>
              </w:rPr>
              <w:t>Articles, Textile, as under, not being piece goods, viz.:—</w:t>
            </w:r>
          </w:p>
        </w:tc>
      </w:tr>
      <w:tr w:rsidR="00FC3D79" w:rsidRPr="007E79D2" w:rsidTr="00B140BA">
        <w:trPr>
          <w:trHeight w:val="20"/>
        </w:trPr>
        <w:tc>
          <w:tcPr>
            <w:tcW w:w="1218" w:type="pct"/>
            <w:tcBorders>
              <w:right w:val="single" w:sz="4" w:space="0" w:color="auto"/>
            </w:tcBorders>
          </w:tcPr>
          <w:p w:rsidR="00FC3D79" w:rsidRPr="007E79D2" w:rsidRDefault="00FC3D79" w:rsidP="007E79D2">
            <w:pPr>
              <w:spacing w:after="0" w:line="240" w:lineRule="auto"/>
              <w:ind w:right="864"/>
              <w:jc w:val="right"/>
              <w:rPr>
                <w:rFonts w:ascii="Times New Roman" w:hAnsi="Times New Roman"/>
                <w:sz w:val="18"/>
                <w:szCs w:val="18"/>
              </w:rPr>
            </w:pPr>
          </w:p>
        </w:tc>
        <w:tc>
          <w:tcPr>
            <w:tcW w:w="3782" w:type="pct"/>
            <w:tcBorders>
              <w:left w:val="single" w:sz="4" w:space="0" w:color="auto"/>
            </w:tcBorders>
          </w:tcPr>
          <w:p w:rsidR="00FC3D79" w:rsidRPr="007E79D2" w:rsidRDefault="00FC3D79" w:rsidP="007E79D2">
            <w:pPr>
              <w:spacing w:after="0" w:line="240" w:lineRule="auto"/>
              <w:ind w:left="864" w:hanging="432"/>
              <w:jc w:val="both"/>
              <w:rPr>
                <w:rFonts w:ascii="Times New Roman" w:hAnsi="Times New Roman"/>
                <w:sz w:val="18"/>
                <w:szCs w:val="18"/>
              </w:rPr>
            </w:pPr>
            <w:r w:rsidRPr="007E79D2">
              <w:rPr>
                <w:rFonts w:ascii="Times New Roman" w:hAnsi="Times New Roman"/>
                <w:sz w:val="18"/>
                <w:szCs w:val="18"/>
              </w:rPr>
              <w:t>Articles of Furnishing Drapery and Napery. including Quilts n.e.i.. Table Covers, Doyleys, Tray Cloths, Sheets, Pillowcases and Covers, Bolster Cases, Counterpanes, Bed Spreads, Table Mats, Splashers, Tablecloths, Runners, Mantle Borders, Toilet Sets, Bags for Linen, Brush and Comb Bags, Nightdress Cases, Handkerchief Sachets, and the like, Cosies and Cushions in part or wholly made up—</w:t>
            </w:r>
          </w:p>
          <w:p w:rsidR="00FC3D79" w:rsidRPr="007E79D2" w:rsidRDefault="00FC3D79" w:rsidP="007E79D2">
            <w:pPr>
              <w:spacing w:after="0" w:line="240" w:lineRule="auto"/>
              <w:ind w:left="1008"/>
              <w:jc w:val="both"/>
              <w:rPr>
                <w:rFonts w:ascii="Times New Roman" w:hAnsi="Times New Roman"/>
                <w:sz w:val="18"/>
                <w:szCs w:val="18"/>
              </w:rPr>
            </w:pPr>
            <w:r w:rsidRPr="007E79D2">
              <w:rPr>
                <w:rFonts w:ascii="Times New Roman" w:hAnsi="Times New Roman"/>
                <w:sz w:val="18"/>
                <w:szCs w:val="18"/>
              </w:rPr>
              <w:t>(1) When not containing wool</w:t>
            </w:r>
          </w:p>
          <w:p w:rsidR="00FC3D79" w:rsidRPr="007E79D2" w:rsidRDefault="00FC3D79" w:rsidP="007E79D2">
            <w:pPr>
              <w:spacing w:after="0" w:line="240" w:lineRule="auto"/>
              <w:ind w:left="1008"/>
              <w:jc w:val="both"/>
              <w:rPr>
                <w:rFonts w:ascii="Times New Roman" w:hAnsi="Times New Roman"/>
                <w:sz w:val="18"/>
                <w:szCs w:val="18"/>
              </w:rPr>
            </w:pPr>
            <w:r w:rsidRPr="007E79D2">
              <w:rPr>
                <w:rFonts w:ascii="Times New Roman" w:hAnsi="Times New Roman"/>
                <w:sz w:val="18"/>
                <w:szCs w:val="18"/>
              </w:rPr>
              <w:t>(2) When containing wool</w:t>
            </w:r>
          </w:p>
        </w:tc>
      </w:tr>
      <w:tr w:rsidR="00FC3D79" w:rsidRPr="007E79D2" w:rsidTr="00B140BA">
        <w:trPr>
          <w:trHeight w:val="20"/>
        </w:trPr>
        <w:tc>
          <w:tcPr>
            <w:tcW w:w="1218" w:type="pct"/>
            <w:tcBorders>
              <w:right w:val="single" w:sz="4" w:space="0" w:color="auto"/>
            </w:tcBorders>
          </w:tcPr>
          <w:p w:rsidR="00FC3D79" w:rsidRPr="007E79D2" w:rsidRDefault="00FC3D79" w:rsidP="007E79D2">
            <w:pPr>
              <w:spacing w:after="0" w:line="240" w:lineRule="auto"/>
              <w:ind w:right="864"/>
              <w:jc w:val="right"/>
              <w:rPr>
                <w:rFonts w:ascii="Times New Roman" w:hAnsi="Times New Roman"/>
                <w:sz w:val="18"/>
                <w:szCs w:val="18"/>
              </w:rPr>
            </w:pPr>
            <w:r w:rsidRPr="007E79D2">
              <w:rPr>
                <w:rFonts w:ascii="Times New Roman" w:hAnsi="Times New Roman"/>
                <w:sz w:val="18"/>
                <w:szCs w:val="18"/>
              </w:rPr>
              <w:t>240. (</w:t>
            </w:r>
            <w:r w:rsidR="00586250" w:rsidRPr="007E79D2">
              <w:rPr>
                <w:rFonts w:ascii="Times New Roman" w:hAnsi="Times New Roman"/>
                <w:smallCaps/>
                <w:sz w:val="18"/>
                <w:szCs w:val="18"/>
              </w:rPr>
              <w:t>a)</w:t>
            </w:r>
          </w:p>
        </w:tc>
        <w:tc>
          <w:tcPr>
            <w:tcW w:w="3782" w:type="pct"/>
            <w:tcBorders>
              <w:left w:val="single" w:sz="4" w:space="0" w:color="auto"/>
            </w:tcBorders>
          </w:tcPr>
          <w:p w:rsidR="00FC3D79" w:rsidRPr="007E79D2" w:rsidRDefault="00FC3D79" w:rsidP="007E79D2">
            <w:pPr>
              <w:spacing w:after="0" w:line="240" w:lineRule="auto"/>
              <w:ind w:left="432" w:hanging="432"/>
              <w:jc w:val="both"/>
              <w:rPr>
                <w:rFonts w:ascii="Times New Roman" w:hAnsi="Times New Roman"/>
                <w:sz w:val="18"/>
                <w:szCs w:val="18"/>
              </w:rPr>
            </w:pPr>
            <w:r w:rsidRPr="007E79D2">
              <w:rPr>
                <w:rFonts w:ascii="Times New Roman" w:hAnsi="Times New Roman"/>
                <w:sz w:val="18"/>
                <w:szCs w:val="18"/>
              </w:rPr>
              <w:t>Tiles, viz.:—Flooring and Wall, including Glazed, Ceramic, Mosaic, and Enamelled</w:t>
            </w:r>
          </w:p>
        </w:tc>
      </w:tr>
      <w:tr w:rsidR="00FC3D79" w:rsidRPr="007E79D2" w:rsidTr="00B140BA">
        <w:trPr>
          <w:trHeight w:val="20"/>
        </w:trPr>
        <w:tc>
          <w:tcPr>
            <w:tcW w:w="1218" w:type="pct"/>
            <w:tcBorders>
              <w:right w:val="single" w:sz="4" w:space="0" w:color="auto"/>
            </w:tcBorders>
          </w:tcPr>
          <w:p w:rsidR="00FC3D79" w:rsidRPr="007E79D2" w:rsidRDefault="00FC3D79" w:rsidP="007E79D2">
            <w:pPr>
              <w:spacing w:after="0" w:line="240" w:lineRule="auto"/>
              <w:ind w:right="576"/>
              <w:jc w:val="right"/>
              <w:rPr>
                <w:rFonts w:ascii="Times New Roman" w:hAnsi="Times New Roman"/>
                <w:sz w:val="18"/>
                <w:szCs w:val="18"/>
              </w:rPr>
            </w:pPr>
            <w:r w:rsidRPr="007E79D2">
              <w:rPr>
                <w:rFonts w:ascii="Times New Roman" w:hAnsi="Times New Roman"/>
                <w:sz w:val="18"/>
                <w:szCs w:val="18"/>
              </w:rPr>
              <w:t>290. (</w:t>
            </w:r>
            <w:r w:rsidRPr="007E79D2">
              <w:rPr>
                <w:rFonts w:ascii="Times New Roman" w:hAnsi="Times New Roman"/>
                <w:smallCaps/>
                <w:sz w:val="18"/>
                <w:szCs w:val="18"/>
              </w:rPr>
              <w:t>c</w:t>
            </w:r>
            <w:r w:rsidRPr="007E79D2">
              <w:rPr>
                <w:rFonts w:ascii="Times New Roman" w:hAnsi="Times New Roman"/>
                <w:sz w:val="18"/>
                <w:szCs w:val="18"/>
              </w:rPr>
              <w:t>)</w:t>
            </w:r>
            <w:r w:rsidR="00586250" w:rsidRPr="007E79D2">
              <w:rPr>
                <w:rFonts w:ascii="Times New Roman" w:hAnsi="Times New Roman"/>
                <w:sz w:val="18"/>
                <w:szCs w:val="18"/>
              </w:rPr>
              <w:t xml:space="preserve"> </w:t>
            </w:r>
            <w:r w:rsidRPr="007E79D2">
              <w:rPr>
                <w:rFonts w:ascii="Times New Roman" w:hAnsi="Times New Roman"/>
                <w:sz w:val="18"/>
                <w:szCs w:val="18"/>
              </w:rPr>
              <w:t>(1)</w:t>
            </w:r>
          </w:p>
        </w:tc>
        <w:tc>
          <w:tcPr>
            <w:tcW w:w="3782" w:type="pct"/>
            <w:tcBorders>
              <w:left w:val="single" w:sz="4" w:space="0" w:color="auto"/>
            </w:tcBorders>
          </w:tcPr>
          <w:p w:rsidR="00FC3D79" w:rsidRPr="007E79D2" w:rsidRDefault="00FC3D79" w:rsidP="007E79D2">
            <w:pPr>
              <w:spacing w:after="0" w:line="240" w:lineRule="auto"/>
              <w:jc w:val="both"/>
              <w:rPr>
                <w:rFonts w:ascii="Times New Roman" w:hAnsi="Times New Roman"/>
                <w:sz w:val="18"/>
                <w:szCs w:val="18"/>
              </w:rPr>
            </w:pPr>
            <w:r w:rsidRPr="007E79D2">
              <w:rPr>
                <w:rFonts w:ascii="Times New Roman" w:hAnsi="Times New Roman"/>
                <w:sz w:val="18"/>
                <w:szCs w:val="18"/>
              </w:rPr>
              <w:t>Perfumery n.e.i.; Petroleum Jelly n.e.i.</w:t>
            </w:r>
          </w:p>
        </w:tc>
      </w:tr>
      <w:tr w:rsidR="00FC3D79" w:rsidRPr="007E79D2" w:rsidTr="00B140BA">
        <w:trPr>
          <w:trHeight w:val="20"/>
        </w:trPr>
        <w:tc>
          <w:tcPr>
            <w:tcW w:w="1218" w:type="pct"/>
            <w:tcBorders>
              <w:right w:val="single" w:sz="4" w:space="0" w:color="auto"/>
            </w:tcBorders>
          </w:tcPr>
          <w:p w:rsidR="00FC3D79" w:rsidRPr="007E79D2" w:rsidRDefault="00FC3D79" w:rsidP="007E79D2">
            <w:pPr>
              <w:spacing w:after="0" w:line="240" w:lineRule="auto"/>
              <w:ind w:right="576"/>
              <w:jc w:val="right"/>
              <w:rPr>
                <w:rFonts w:ascii="Times New Roman" w:hAnsi="Times New Roman"/>
                <w:sz w:val="18"/>
                <w:szCs w:val="18"/>
              </w:rPr>
            </w:pPr>
            <w:r w:rsidRPr="007E79D2">
              <w:rPr>
                <w:rFonts w:ascii="Times New Roman" w:hAnsi="Times New Roman"/>
                <w:sz w:val="18"/>
                <w:szCs w:val="18"/>
              </w:rPr>
              <w:t>(2)</w:t>
            </w:r>
          </w:p>
        </w:tc>
        <w:tc>
          <w:tcPr>
            <w:tcW w:w="3782" w:type="pct"/>
            <w:tcBorders>
              <w:left w:val="single" w:sz="4" w:space="0" w:color="auto"/>
            </w:tcBorders>
          </w:tcPr>
          <w:p w:rsidR="00FC3D79" w:rsidRPr="007E79D2" w:rsidRDefault="00FC3D79" w:rsidP="007E79D2">
            <w:pPr>
              <w:spacing w:after="0" w:line="240" w:lineRule="auto"/>
              <w:jc w:val="both"/>
              <w:rPr>
                <w:rFonts w:ascii="Times New Roman" w:hAnsi="Times New Roman"/>
                <w:sz w:val="18"/>
                <w:szCs w:val="18"/>
              </w:rPr>
            </w:pPr>
            <w:r w:rsidRPr="007E79D2">
              <w:rPr>
                <w:rFonts w:ascii="Times New Roman" w:hAnsi="Times New Roman"/>
                <w:sz w:val="18"/>
                <w:szCs w:val="18"/>
              </w:rPr>
              <w:t>Toilet Preparations (perfumed or not) n.e.i.</w:t>
            </w:r>
          </w:p>
        </w:tc>
      </w:tr>
      <w:tr w:rsidR="00FC3D79" w:rsidRPr="007E79D2" w:rsidTr="00B140BA">
        <w:trPr>
          <w:trHeight w:val="20"/>
        </w:trPr>
        <w:tc>
          <w:tcPr>
            <w:tcW w:w="1218" w:type="pct"/>
            <w:tcBorders>
              <w:right w:val="single" w:sz="4" w:space="0" w:color="auto"/>
            </w:tcBorders>
          </w:tcPr>
          <w:p w:rsidR="00FC3D79" w:rsidRPr="007E79D2" w:rsidRDefault="00FC3D79" w:rsidP="007E79D2">
            <w:pPr>
              <w:spacing w:before="120" w:after="0" w:line="240" w:lineRule="auto"/>
              <w:ind w:right="1152"/>
              <w:jc w:val="right"/>
              <w:rPr>
                <w:rFonts w:ascii="Times New Roman" w:hAnsi="Times New Roman"/>
                <w:sz w:val="18"/>
                <w:szCs w:val="18"/>
              </w:rPr>
            </w:pPr>
            <w:r w:rsidRPr="007E79D2">
              <w:rPr>
                <w:rFonts w:ascii="Times New Roman" w:hAnsi="Times New Roman"/>
                <w:sz w:val="18"/>
                <w:szCs w:val="18"/>
              </w:rPr>
              <w:t>334.</w:t>
            </w:r>
          </w:p>
        </w:tc>
        <w:tc>
          <w:tcPr>
            <w:tcW w:w="3782" w:type="pct"/>
            <w:tcBorders>
              <w:left w:val="single" w:sz="4" w:space="0" w:color="auto"/>
            </w:tcBorders>
          </w:tcPr>
          <w:p w:rsidR="00FC3D79" w:rsidRPr="007E79D2" w:rsidRDefault="00FC3D79" w:rsidP="007E79D2">
            <w:pPr>
              <w:spacing w:before="120" w:after="0" w:line="240" w:lineRule="auto"/>
              <w:jc w:val="both"/>
              <w:rPr>
                <w:rFonts w:ascii="Times New Roman" w:hAnsi="Times New Roman"/>
                <w:sz w:val="18"/>
                <w:szCs w:val="18"/>
              </w:rPr>
            </w:pPr>
            <w:r w:rsidRPr="007E79D2">
              <w:rPr>
                <w:rFonts w:ascii="Times New Roman" w:hAnsi="Times New Roman"/>
                <w:sz w:val="18"/>
                <w:szCs w:val="18"/>
              </w:rPr>
              <w:t>Paper. viz.:—</w:t>
            </w:r>
          </w:p>
        </w:tc>
      </w:tr>
      <w:tr w:rsidR="00FC3D79" w:rsidRPr="007E79D2" w:rsidTr="00B140BA">
        <w:trPr>
          <w:trHeight w:val="20"/>
        </w:trPr>
        <w:tc>
          <w:tcPr>
            <w:tcW w:w="1218" w:type="pct"/>
            <w:tcBorders>
              <w:right w:val="single" w:sz="4" w:space="0" w:color="auto"/>
            </w:tcBorders>
          </w:tcPr>
          <w:p w:rsidR="00FC3D79" w:rsidRPr="007E79D2" w:rsidRDefault="00FC3D79" w:rsidP="007E79D2">
            <w:pPr>
              <w:spacing w:after="0" w:line="240" w:lineRule="auto"/>
              <w:ind w:right="864"/>
              <w:jc w:val="right"/>
              <w:rPr>
                <w:rFonts w:ascii="Times New Roman" w:hAnsi="Times New Roman"/>
                <w:sz w:val="18"/>
                <w:szCs w:val="18"/>
              </w:rPr>
            </w:pPr>
          </w:p>
        </w:tc>
        <w:tc>
          <w:tcPr>
            <w:tcW w:w="3782" w:type="pct"/>
            <w:tcBorders>
              <w:left w:val="single" w:sz="4" w:space="0" w:color="auto"/>
            </w:tcBorders>
          </w:tcPr>
          <w:p w:rsidR="00FC3D79" w:rsidRPr="007E79D2" w:rsidRDefault="00586250" w:rsidP="007E79D2">
            <w:pPr>
              <w:spacing w:after="0" w:line="240" w:lineRule="auto"/>
              <w:ind w:left="1152" w:hanging="720"/>
              <w:jc w:val="both"/>
              <w:rPr>
                <w:rFonts w:ascii="Times New Roman" w:hAnsi="Times New Roman"/>
                <w:sz w:val="18"/>
                <w:szCs w:val="18"/>
              </w:rPr>
            </w:pPr>
            <w:r w:rsidRPr="007E79D2">
              <w:rPr>
                <w:rFonts w:ascii="Times New Roman" w:hAnsi="Times New Roman"/>
                <w:smallCaps/>
                <w:sz w:val="18"/>
                <w:szCs w:val="18"/>
              </w:rPr>
              <w:t>(d</w:t>
            </w:r>
            <w:r w:rsidR="00FC3D79" w:rsidRPr="007E79D2">
              <w:rPr>
                <w:rFonts w:ascii="Times New Roman" w:hAnsi="Times New Roman"/>
                <w:sz w:val="18"/>
                <w:szCs w:val="18"/>
              </w:rPr>
              <w:t>) (2) Tissue, and Tissue Cap Paper and Paper for paper patterns, in sheets or rolls, weight not to exceed 9 lb. for 480 sheets 20 x 30 inches</w:t>
            </w:r>
          </w:p>
        </w:tc>
      </w:tr>
    </w:tbl>
    <w:p w:rsidR="00FC3D79" w:rsidRPr="007E79D2" w:rsidRDefault="006015F6" w:rsidP="007E79D2">
      <w:pPr>
        <w:spacing w:after="60" w:line="240" w:lineRule="auto"/>
        <w:jc w:val="center"/>
        <w:rPr>
          <w:rFonts w:ascii="Times New Roman" w:hAnsi="Times New Roman"/>
        </w:rPr>
      </w:pPr>
      <w:r w:rsidRPr="007E79D2">
        <w:rPr>
          <w:rFonts w:ascii="Times New Roman" w:hAnsi="Times New Roman"/>
        </w:rPr>
        <w:br w:type="page"/>
      </w:r>
      <w:r w:rsidR="00FC3D79" w:rsidRPr="007E79D2">
        <w:rPr>
          <w:rFonts w:ascii="Times New Roman" w:hAnsi="Times New Roman"/>
          <w:smallCaps/>
        </w:rPr>
        <w:lastRenderedPageBreak/>
        <w:t>Australian Note</w:t>
      </w:r>
      <w:r w:rsidR="00FC3D79" w:rsidRPr="007E79D2">
        <w:rPr>
          <w:rFonts w:ascii="Times New Roman" w:hAnsi="Times New Roman"/>
        </w:rPr>
        <w:t xml:space="preserve"> No. 1.</w:t>
      </w:r>
    </w:p>
    <w:p w:rsidR="00DB5B16" w:rsidRPr="007E79D2" w:rsidRDefault="00DB5B16" w:rsidP="007E79D2">
      <w:pPr>
        <w:pBdr>
          <w:top w:val="single" w:sz="12" w:space="1" w:color="auto"/>
        </w:pBdr>
        <w:spacing w:after="0" w:line="240" w:lineRule="auto"/>
        <w:ind w:left="4032" w:right="4032"/>
        <w:jc w:val="center"/>
        <w:rPr>
          <w:rFonts w:ascii="Times New Roman" w:hAnsi="Times New Roman"/>
        </w:rPr>
      </w:pPr>
    </w:p>
    <w:p w:rsidR="00FC3D79" w:rsidRPr="007E79D2" w:rsidRDefault="00FC3D79" w:rsidP="007E79D2">
      <w:pPr>
        <w:spacing w:after="0" w:line="240" w:lineRule="auto"/>
        <w:ind w:right="720"/>
        <w:jc w:val="right"/>
        <w:rPr>
          <w:rFonts w:ascii="Times New Roman" w:hAnsi="Times New Roman"/>
        </w:rPr>
      </w:pPr>
      <w:r w:rsidRPr="007E79D2">
        <w:rPr>
          <w:rFonts w:ascii="Times New Roman" w:hAnsi="Times New Roman"/>
        </w:rPr>
        <w:t>Prime Minister</w:t>
      </w:r>
      <w:r w:rsidR="00DD5DFE" w:rsidRPr="007E79D2">
        <w:rPr>
          <w:rFonts w:ascii="Times New Roman" w:hAnsi="Times New Roman"/>
        </w:rPr>
        <w:t>’</w:t>
      </w:r>
      <w:r w:rsidRPr="007E79D2">
        <w:rPr>
          <w:rFonts w:ascii="Times New Roman" w:hAnsi="Times New Roman"/>
        </w:rPr>
        <w:t>s Department,</w:t>
      </w:r>
    </w:p>
    <w:p w:rsidR="00FC3D79" w:rsidRPr="007E79D2" w:rsidRDefault="00FC3D79" w:rsidP="007E79D2">
      <w:pPr>
        <w:spacing w:after="0" w:line="240" w:lineRule="auto"/>
        <w:ind w:right="1440"/>
        <w:jc w:val="right"/>
        <w:rPr>
          <w:rFonts w:ascii="Times New Roman" w:hAnsi="Times New Roman"/>
        </w:rPr>
      </w:pPr>
      <w:r w:rsidRPr="007E79D2">
        <w:rPr>
          <w:rFonts w:ascii="Times New Roman" w:hAnsi="Times New Roman"/>
        </w:rPr>
        <w:t>Trade Treaties,</w:t>
      </w:r>
    </w:p>
    <w:p w:rsidR="00FC3D79" w:rsidRPr="007E79D2" w:rsidRDefault="00FC3D79" w:rsidP="007E79D2">
      <w:pPr>
        <w:spacing w:after="0" w:line="240" w:lineRule="auto"/>
        <w:ind w:right="576"/>
        <w:jc w:val="right"/>
        <w:rPr>
          <w:rFonts w:ascii="Times New Roman" w:hAnsi="Times New Roman"/>
        </w:rPr>
      </w:pPr>
      <w:r w:rsidRPr="007E79D2">
        <w:rPr>
          <w:rFonts w:ascii="Times New Roman" w:hAnsi="Times New Roman"/>
        </w:rPr>
        <w:t>CANBERRA. F.C.T.,</w:t>
      </w:r>
    </w:p>
    <w:p w:rsidR="00FC3D79" w:rsidRPr="007E79D2" w:rsidRDefault="00FC3D79" w:rsidP="007E79D2">
      <w:pPr>
        <w:spacing w:after="0" w:line="240" w:lineRule="auto"/>
        <w:ind w:right="288"/>
        <w:jc w:val="right"/>
        <w:rPr>
          <w:rFonts w:ascii="Times New Roman" w:hAnsi="Times New Roman"/>
        </w:rPr>
      </w:pPr>
      <w:r w:rsidRPr="007E79D2">
        <w:rPr>
          <w:rFonts w:ascii="Times New Roman" w:hAnsi="Times New Roman"/>
        </w:rPr>
        <w:t>27th</w:t>
      </w:r>
      <w:r w:rsidR="000D7C36" w:rsidRPr="007E79D2">
        <w:rPr>
          <w:rFonts w:ascii="Times New Roman" w:hAnsi="Times New Roman"/>
        </w:rPr>
        <w:t xml:space="preserve"> </w:t>
      </w:r>
      <w:r w:rsidRPr="007E79D2">
        <w:rPr>
          <w:rFonts w:ascii="Times New Roman" w:hAnsi="Times New Roman"/>
        </w:rPr>
        <w:t>November, 1936.</w:t>
      </w:r>
    </w:p>
    <w:p w:rsidR="00FC3D79" w:rsidRPr="007E79D2" w:rsidRDefault="00FC3D79" w:rsidP="007E79D2">
      <w:pPr>
        <w:spacing w:after="0" w:line="240" w:lineRule="auto"/>
        <w:jc w:val="both"/>
        <w:rPr>
          <w:rFonts w:ascii="Times New Roman" w:hAnsi="Times New Roman"/>
        </w:rPr>
      </w:pPr>
      <w:r w:rsidRPr="007E79D2">
        <w:rPr>
          <w:rFonts w:ascii="Times New Roman" w:hAnsi="Times New Roman"/>
        </w:rPr>
        <w:t>My dear Consul-General,</w:t>
      </w:r>
    </w:p>
    <w:p w:rsidR="00FC3D79" w:rsidRPr="007E79D2" w:rsidRDefault="00FC3D79" w:rsidP="007E79D2">
      <w:pPr>
        <w:spacing w:after="0" w:line="240" w:lineRule="auto"/>
        <w:ind w:right="1440" w:firstLine="1152"/>
        <w:jc w:val="both"/>
        <w:rPr>
          <w:rFonts w:ascii="Times New Roman" w:hAnsi="Times New Roman"/>
        </w:rPr>
      </w:pPr>
      <w:r w:rsidRPr="007E79D2">
        <w:rPr>
          <w:rFonts w:ascii="Times New Roman" w:hAnsi="Times New Roman"/>
        </w:rPr>
        <w:t>On the 27th November, 1936, you kindly addressed me the following communication:</w:t>
      </w:r>
    </w:p>
    <w:p w:rsidR="00FC3D79" w:rsidRPr="007E79D2" w:rsidRDefault="00DD5DFE" w:rsidP="007E79D2">
      <w:pPr>
        <w:spacing w:before="60" w:after="0" w:line="240" w:lineRule="auto"/>
        <w:ind w:firstLine="432"/>
        <w:jc w:val="both"/>
        <w:rPr>
          <w:rFonts w:ascii="Times New Roman" w:hAnsi="Times New Roman"/>
        </w:rPr>
      </w:pPr>
      <w:r w:rsidRPr="007E79D2">
        <w:rPr>
          <w:rFonts w:ascii="Times New Roman" w:hAnsi="Times New Roman"/>
        </w:rPr>
        <w:t>“</w:t>
      </w:r>
      <w:r w:rsidR="00FC3D79" w:rsidRPr="007E79D2">
        <w:rPr>
          <w:rFonts w:ascii="Times New Roman" w:hAnsi="Times New Roman"/>
        </w:rPr>
        <w:t>With reference to the negotiations which have taken place between our two Governments with a view to the conclusion of a Trade Agreement, I have the honour to inform you that, as from a date to be fixed by mutual agreement:</w:t>
      </w:r>
    </w:p>
    <w:p w:rsidR="00FC3D79" w:rsidRPr="007E79D2" w:rsidRDefault="00FC3D79" w:rsidP="007E79D2">
      <w:pPr>
        <w:tabs>
          <w:tab w:val="left" w:pos="900"/>
        </w:tabs>
        <w:spacing w:before="60" w:after="0" w:line="240" w:lineRule="auto"/>
        <w:ind w:left="432" w:firstLine="432"/>
        <w:jc w:val="both"/>
        <w:rPr>
          <w:rFonts w:ascii="Times New Roman" w:hAnsi="Times New Roman"/>
        </w:rPr>
      </w:pPr>
      <w:r w:rsidRPr="007E79D2">
        <w:rPr>
          <w:rFonts w:ascii="Times New Roman" w:hAnsi="Times New Roman"/>
        </w:rPr>
        <w:t>(1)</w:t>
      </w:r>
      <w:r w:rsidR="009313A7" w:rsidRPr="007E79D2">
        <w:rPr>
          <w:rFonts w:ascii="Times New Roman" w:hAnsi="Times New Roman"/>
        </w:rPr>
        <w:tab/>
      </w:r>
      <w:r w:rsidRPr="007E79D2">
        <w:rPr>
          <w:rFonts w:ascii="Times New Roman" w:hAnsi="Times New Roman"/>
        </w:rPr>
        <w:t>The French Government will accord to the Australian products enumerated in Schedule A annexed to the present Note the duties of the minimum tariff, that is to say, the lowest rates which France accords or may accord to like products from any other foreign country.</w:t>
      </w:r>
    </w:p>
    <w:p w:rsidR="00FC3D79" w:rsidRPr="007E79D2" w:rsidRDefault="00FC3D79" w:rsidP="007E79D2">
      <w:pPr>
        <w:tabs>
          <w:tab w:val="left" w:pos="900"/>
        </w:tabs>
        <w:spacing w:before="60" w:after="0" w:line="240" w:lineRule="auto"/>
        <w:ind w:left="432" w:firstLine="432"/>
        <w:jc w:val="both"/>
        <w:rPr>
          <w:rFonts w:ascii="Times New Roman" w:hAnsi="Times New Roman"/>
        </w:rPr>
      </w:pPr>
      <w:r w:rsidRPr="007E79D2">
        <w:rPr>
          <w:rFonts w:ascii="Times New Roman" w:hAnsi="Times New Roman"/>
        </w:rPr>
        <w:t>(2)</w:t>
      </w:r>
      <w:r w:rsidR="006E1567" w:rsidRPr="007E79D2">
        <w:rPr>
          <w:rFonts w:ascii="Times New Roman" w:hAnsi="Times New Roman"/>
        </w:rPr>
        <w:tab/>
      </w:r>
      <w:r w:rsidRPr="007E79D2">
        <w:rPr>
          <w:rFonts w:ascii="Times New Roman" w:hAnsi="Times New Roman"/>
        </w:rPr>
        <w:t>As regards the Australian products enumerated in the said Schedule A which are subject to quota restrictions and for which no quota has been allocated to Australia, the French Government will examine with goodwill any request which may be made by the Government of the Commonwealth of Australia with a view to obtaining a percentage of the global quota.</w:t>
      </w:r>
    </w:p>
    <w:p w:rsidR="00FC3D79" w:rsidRPr="007E79D2" w:rsidRDefault="00FC3D79" w:rsidP="007E79D2">
      <w:pPr>
        <w:tabs>
          <w:tab w:val="left" w:pos="907"/>
        </w:tabs>
        <w:spacing w:before="60" w:after="0" w:line="240" w:lineRule="auto"/>
        <w:ind w:left="432" w:firstLine="432"/>
        <w:jc w:val="both"/>
        <w:rPr>
          <w:rFonts w:ascii="Times New Roman" w:hAnsi="Times New Roman"/>
        </w:rPr>
      </w:pPr>
      <w:r w:rsidRPr="007E79D2">
        <w:rPr>
          <w:rFonts w:ascii="Times New Roman" w:hAnsi="Times New Roman"/>
        </w:rPr>
        <w:t>(3)</w:t>
      </w:r>
      <w:r w:rsidR="006E1567" w:rsidRPr="007E79D2">
        <w:rPr>
          <w:rFonts w:ascii="Times New Roman" w:hAnsi="Times New Roman"/>
        </w:rPr>
        <w:tab/>
      </w:r>
      <w:r w:rsidRPr="007E79D2">
        <w:rPr>
          <w:rFonts w:ascii="Times New Roman" w:hAnsi="Times New Roman"/>
        </w:rPr>
        <w:t>The French Government will suppress:</w:t>
      </w:r>
    </w:p>
    <w:p w:rsidR="00FC3D79" w:rsidRPr="007E79D2" w:rsidRDefault="00586250" w:rsidP="007E79D2">
      <w:pPr>
        <w:spacing w:before="60" w:after="0" w:line="240" w:lineRule="auto"/>
        <w:ind w:left="1728" w:hanging="576"/>
        <w:jc w:val="both"/>
        <w:rPr>
          <w:rFonts w:ascii="Times New Roman" w:hAnsi="Times New Roman"/>
        </w:rPr>
      </w:pPr>
      <w:r w:rsidRPr="007E79D2">
        <w:rPr>
          <w:rFonts w:ascii="Times New Roman" w:hAnsi="Times New Roman"/>
          <w:i/>
        </w:rPr>
        <w:t xml:space="preserve">(a) </w:t>
      </w:r>
      <w:r w:rsidR="00FC3D79" w:rsidRPr="007E79D2">
        <w:rPr>
          <w:rFonts w:ascii="Times New Roman" w:hAnsi="Times New Roman"/>
        </w:rPr>
        <w:t>the exchange surtax of 15 per centum imposed on Australian products by virtue of the Decree of the 11th November, 1931;</w:t>
      </w:r>
    </w:p>
    <w:p w:rsidR="00FC3D79" w:rsidRPr="007E79D2" w:rsidRDefault="00FC3D79" w:rsidP="007E79D2">
      <w:pPr>
        <w:spacing w:after="0" w:line="240" w:lineRule="auto"/>
        <w:ind w:left="1728" w:hanging="576"/>
        <w:jc w:val="both"/>
        <w:rPr>
          <w:rFonts w:ascii="Times New Roman" w:hAnsi="Times New Roman"/>
        </w:rPr>
      </w:pPr>
      <w:r w:rsidRPr="007E79D2">
        <w:rPr>
          <w:rFonts w:ascii="Times New Roman" w:hAnsi="Times New Roman"/>
        </w:rPr>
        <w:t>(</w:t>
      </w:r>
      <w:r w:rsidR="00586250" w:rsidRPr="007E79D2">
        <w:rPr>
          <w:rFonts w:ascii="Times New Roman" w:hAnsi="Times New Roman"/>
          <w:i/>
        </w:rPr>
        <w:t>b</w:t>
      </w:r>
      <w:r w:rsidRPr="007E79D2">
        <w:rPr>
          <w:rFonts w:ascii="Times New Roman" w:hAnsi="Times New Roman"/>
        </w:rPr>
        <w:t>) the increases to 4 per centum and 6 per centum in the rate of the import tax imposed on Australian products by virtue of Article 32 of the Law of 31st March, 1932;</w:t>
      </w:r>
    </w:p>
    <w:p w:rsidR="00FC3D79" w:rsidRPr="007E79D2" w:rsidRDefault="00FC3D79" w:rsidP="007E79D2">
      <w:pPr>
        <w:spacing w:after="0" w:line="240" w:lineRule="auto"/>
        <w:ind w:left="1728" w:hanging="576"/>
        <w:jc w:val="both"/>
        <w:rPr>
          <w:rFonts w:ascii="Times New Roman" w:hAnsi="Times New Roman"/>
        </w:rPr>
      </w:pPr>
      <w:r w:rsidRPr="007E79D2">
        <w:rPr>
          <w:rFonts w:ascii="Times New Roman" w:hAnsi="Times New Roman"/>
        </w:rPr>
        <w:t>(</w:t>
      </w:r>
      <w:r w:rsidR="00586250" w:rsidRPr="007E79D2">
        <w:rPr>
          <w:rFonts w:ascii="Times New Roman" w:hAnsi="Times New Roman"/>
          <w:i/>
        </w:rPr>
        <w:t>c</w:t>
      </w:r>
      <w:r w:rsidRPr="007E79D2">
        <w:rPr>
          <w:rFonts w:ascii="Times New Roman" w:hAnsi="Times New Roman"/>
        </w:rPr>
        <w:t>) the special surtaxes of 200 per centum of the general tariff duties imposed on butter fresh, salted or melted (No. 37 of the French Tariff) and on wheat in the grain (ex No. 68 of the French Tariff) originating in or coming from Australia, by virtue of the Decree of the 15th January, 1930, and the Law of 11th January, 1932.</w:t>
      </w:r>
    </w:p>
    <w:p w:rsidR="00FC3D79" w:rsidRPr="007E79D2" w:rsidRDefault="00FC3D79" w:rsidP="007E79D2">
      <w:pPr>
        <w:tabs>
          <w:tab w:val="left" w:pos="907"/>
        </w:tabs>
        <w:spacing w:before="60" w:after="0" w:line="240" w:lineRule="auto"/>
        <w:ind w:left="432" w:firstLine="432"/>
        <w:jc w:val="both"/>
        <w:rPr>
          <w:rFonts w:ascii="Times New Roman" w:hAnsi="Times New Roman"/>
        </w:rPr>
      </w:pPr>
      <w:r w:rsidRPr="007E79D2">
        <w:rPr>
          <w:rFonts w:ascii="Times New Roman" w:hAnsi="Times New Roman"/>
        </w:rPr>
        <w:t>(4)</w:t>
      </w:r>
      <w:r w:rsidR="006E1567" w:rsidRPr="007E79D2">
        <w:rPr>
          <w:rFonts w:ascii="Times New Roman" w:hAnsi="Times New Roman"/>
        </w:rPr>
        <w:tab/>
      </w:r>
      <w:r w:rsidRPr="007E79D2">
        <w:rPr>
          <w:rFonts w:ascii="Times New Roman" w:hAnsi="Times New Roman"/>
        </w:rPr>
        <w:t>The French Government will guarantee to Australia the undermentioned quotas for the importation of the following products:—</w:t>
      </w:r>
    </w:p>
    <w:p w:rsidR="00FC3D79" w:rsidRPr="007E79D2" w:rsidRDefault="00FC3D79" w:rsidP="007E79D2">
      <w:pPr>
        <w:spacing w:after="0" w:line="240" w:lineRule="auto"/>
        <w:ind w:left="1728" w:hanging="576"/>
        <w:jc w:val="both"/>
        <w:rPr>
          <w:rFonts w:ascii="Times New Roman" w:hAnsi="Times New Roman"/>
        </w:rPr>
      </w:pPr>
      <w:r w:rsidRPr="007E79D2">
        <w:rPr>
          <w:rFonts w:ascii="Times New Roman" w:hAnsi="Times New Roman"/>
        </w:rPr>
        <w:t>Ex. No. 70. Barley in the grain—</w:t>
      </w:r>
    </w:p>
    <w:p w:rsidR="00FC3D79" w:rsidRPr="007E79D2" w:rsidRDefault="00586250" w:rsidP="007E79D2">
      <w:pPr>
        <w:spacing w:after="0" w:line="240" w:lineRule="auto"/>
        <w:ind w:left="2448" w:hanging="288"/>
        <w:jc w:val="both"/>
        <w:rPr>
          <w:rFonts w:ascii="Times New Roman" w:hAnsi="Times New Roman"/>
        </w:rPr>
      </w:pPr>
      <w:r w:rsidRPr="007E79D2">
        <w:rPr>
          <w:rFonts w:ascii="Times New Roman" w:hAnsi="Times New Roman"/>
        </w:rPr>
        <w:t xml:space="preserve">5 </w:t>
      </w:r>
      <w:r w:rsidR="00FC3D79" w:rsidRPr="007E79D2">
        <w:rPr>
          <w:rFonts w:ascii="Times New Roman" w:hAnsi="Times New Roman"/>
        </w:rPr>
        <w:t>per centum of the global quota for each of the four quarters of each year during the currency of the present arrangement</w:t>
      </w:r>
    </w:p>
    <w:p w:rsidR="00FC3D79" w:rsidRPr="007E79D2" w:rsidRDefault="00FC3D79" w:rsidP="007E79D2">
      <w:pPr>
        <w:spacing w:after="0" w:line="240" w:lineRule="auto"/>
        <w:ind w:left="1440" w:hanging="288"/>
        <w:jc w:val="both"/>
        <w:rPr>
          <w:rFonts w:ascii="Times New Roman" w:hAnsi="Times New Roman"/>
        </w:rPr>
      </w:pPr>
      <w:r w:rsidRPr="007E79D2">
        <w:rPr>
          <w:rFonts w:ascii="Times New Roman" w:hAnsi="Times New Roman"/>
        </w:rPr>
        <w:t>If the quota of 5 per centum does not permit the importation of 20,000 quintals annually of Australian barley into France, the French Government will endeavour to grant a supplementary quota which would ensure an annual importation of this quantity. Should the French Government be unable to grant such a supplementary quota advantages of a corresponding value will be granted to Australia.</w:t>
      </w:r>
    </w:p>
    <w:p w:rsidR="00FC3D79" w:rsidRPr="007E79D2" w:rsidRDefault="00FC3D79" w:rsidP="007E79D2">
      <w:pPr>
        <w:spacing w:after="60" w:line="240" w:lineRule="auto"/>
        <w:ind w:left="1728" w:hanging="576"/>
        <w:jc w:val="both"/>
        <w:rPr>
          <w:rFonts w:ascii="Times New Roman" w:hAnsi="Times New Roman"/>
        </w:rPr>
      </w:pPr>
      <w:r w:rsidRPr="007E79D2">
        <w:rPr>
          <w:rFonts w:ascii="Times New Roman" w:hAnsi="Times New Roman"/>
        </w:rPr>
        <w:t>Ex. No. 84. Apples and pears, fresh</w:t>
      </w:r>
    </w:p>
    <w:tbl>
      <w:tblPr>
        <w:tblStyle w:val="TableGrid"/>
        <w:tblW w:w="0" w:type="auto"/>
        <w:tblInd w:w="1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3"/>
        <w:gridCol w:w="839"/>
        <w:gridCol w:w="4097"/>
      </w:tblGrid>
      <w:tr w:rsidR="00FF6EAF" w:rsidRPr="007E79D2" w:rsidTr="009E47E8">
        <w:tc>
          <w:tcPr>
            <w:tcW w:w="3013" w:type="dxa"/>
          </w:tcPr>
          <w:p w:rsidR="00FF6EAF" w:rsidRPr="007E79D2" w:rsidRDefault="000B23F4" w:rsidP="007E79D2">
            <w:pPr>
              <w:tabs>
                <w:tab w:val="left" w:pos="1403"/>
                <w:tab w:val="left" w:pos="2768"/>
              </w:tabs>
              <w:ind w:left="1826" w:firstLine="118"/>
              <w:rPr>
                <w:rFonts w:ascii="Times New Roman" w:hAnsi="Times New Roman"/>
              </w:rPr>
            </w:pPr>
            <w:r w:rsidRPr="007E79D2">
              <w:rPr>
                <w:rFonts w:ascii="Times New Roman" w:hAnsi="Times New Roman"/>
              </w:rPr>
              <w:t>First</w:t>
            </w:r>
          </w:p>
        </w:tc>
        <w:tc>
          <w:tcPr>
            <w:tcW w:w="839" w:type="dxa"/>
          </w:tcPr>
          <w:p w:rsidR="00FF6EAF" w:rsidRPr="007E79D2" w:rsidRDefault="000B23F4" w:rsidP="007E79D2">
            <w:pPr>
              <w:tabs>
                <w:tab w:val="left" w:pos="1403"/>
                <w:tab w:val="left" w:pos="2768"/>
              </w:tabs>
              <w:jc w:val="center"/>
              <w:rPr>
                <w:rFonts w:ascii="Times New Roman" w:hAnsi="Times New Roman"/>
              </w:rPr>
            </w:pPr>
            <w:r w:rsidRPr="007E79D2">
              <w:rPr>
                <w:rFonts w:ascii="Times New Roman" w:hAnsi="Times New Roman"/>
              </w:rPr>
              <w:t>quarter</w:t>
            </w:r>
          </w:p>
        </w:tc>
        <w:tc>
          <w:tcPr>
            <w:tcW w:w="4097" w:type="dxa"/>
          </w:tcPr>
          <w:p w:rsidR="00FF6EAF" w:rsidRPr="007E79D2" w:rsidRDefault="000B23F4" w:rsidP="007E79D2">
            <w:pPr>
              <w:tabs>
                <w:tab w:val="left" w:pos="1403"/>
                <w:tab w:val="left" w:pos="2768"/>
              </w:tabs>
              <w:rPr>
                <w:rFonts w:ascii="Times New Roman" w:hAnsi="Times New Roman"/>
              </w:rPr>
            </w:pPr>
            <w:r w:rsidRPr="007E79D2">
              <w:rPr>
                <w:rFonts w:ascii="Times New Roman" w:hAnsi="Times New Roman"/>
              </w:rPr>
              <w:t>—2 per centum of the global quota</w:t>
            </w:r>
          </w:p>
        </w:tc>
      </w:tr>
      <w:tr w:rsidR="00FF6EAF" w:rsidRPr="007E79D2" w:rsidTr="009E47E8">
        <w:tc>
          <w:tcPr>
            <w:tcW w:w="3013" w:type="dxa"/>
          </w:tcPr>
          <w:p w:rsidR="00FF6EAF" w:rsidRPr="007E79D2" w:rsidRDefault="000B23F4" w:rsidP="007E79D2">
            <w:pPr>
              <w:tabs>
                <w:tab w:val="left" w:pos="1403"/>
                <w:tab w:val="left" w:pos="2768"/>
              </w:tabs>
              <w:ind w:left="1826" w:firstLine="118"/>
              <w:rPr>
                <w:rFonts w:ascii="Times New Roman" w:hAnsi="Times New Roman"/>
              </w:rPr>
            </w:pPr>
            <w:r w:rsidRPr="007E79D2">
              <w:rPr>
                <w:rFonts w:ascii="Times New Roman" w:hAnsi="Times New Roman"/>
              </w:rPr>
              <w:t>Second</w:t>
            </w:r>
          </w:p>
        </w:tc>
        <w:tc>
          <w:tcPr>
            <w:tcW w:w="839" w:type="dxa"/>
          </w:tcPr>
          <w:p w:rsidR="00FF6EAF" w:rsidRPr="007E79D2" w:rsidRDefault="000B23F4" w:rsidP="007E79D2">
            <w:pPr>
              <w:tabs>
                <w:tab w:val="left" w:pos="1403"/>
                <w:tab w:val="left" w:pos="2768"/>
              </w:tabs>
              <w:jc w:val="center"/>
              <w:rPr>
                <w:rFonts w:ascii="Times New Roman" w:hAnsi="Times New Roman"/>
              </w:rPr>
            </w:pPr>
            <w:r w:rsidRPr="007E79D2">
              <w:rPr>
                <w:rFonts w:ascii="Times New Roman" w:hAnsi="Times New Roman"/>
              </w:rPr>
              <w:t>„</w:t>
            </w:r>
          </w:p>
        </w:tc>
        <w:tc>
          <w:tcPr>
            <w:tcW w:w="4097" w:type="dxa"/>
          </w:tcPr>
          <w:p w:rsidR="00FF6EAF" w:rsidRPr="007E79D2" w:rsidRDefault="000B23F4" w:rsidP="007E79D2">
            <w:pPr>
              <w:tabs>
                <w:tab w:val="left" w:pos="1403"/>
                <w:tab w:val="left" w:pos="2768"/>
              </w:tabs>
              <w:rPr>
                <w:rFonts w:ascii="Times New Roman" w:hAnsi="Times New Roman"/>
              </w:rPr>
            </w:pPr>
            <w:r w:rsidRPr="007E79D2">
              <w:rPr>
                <w:rFonts w:ascii="Times New Roman" w:hAnsi="Times New Roman"/>
              </w:rPr>
              <w:t>—4 per centum of the global quota</w:t>
            </w:r>
          </w:p>
        </w:tc>
      </w:tr>
      <w:tr w:rsidR="00FF6EAF" w:rsidRPr="007E79D2" w:rsidTr="009E47E8">
        <w:tc>
          <w:tcPr>
            <w:tcW w:w="3013" w:type="dxa"/>
          </w:tcPr>
          <w:p w:rsidR="00FF6EAF" w:rsidRPr="007E79D2" w:rsidRDefault="000B23F4" w:rsidP="007E79D2">
            <w:pPr>
              <w:tabs>
                <w:tab w:val="left" w:pos="1403"/>
                <w:tab w:val="left" w:pos="2768"/>
              </w:tabs>
              <w:ind w:left="1826" w:firstLine="118"/>
              <w:rPr>
                <w:rFonts w:ascii="Times New Roman" w:hAnsi="Times New Roman"/>
              </w:rPr>
            </w:pPr>
            <w:r w:rsidRPr="007E79D2">
              <w:rPr>
                <w:rFonts w:ascii="Times New Roman" w:hAnsi="Times New Roman"/>
              </w:rPr>
              <w:t>Third</w:t>
            </w:r>
          </w:p>
        </w:tc>
        <w:tc>
          <w:tcPr>
            <w:tcW w:w="839" w:type="dxa"/>
          </w:tcPr>
          <w:p w:rsidR="00FF6EAF" w:rsidRPr="007E79D2" w:rsidRDefault="000B23F4" w:rsidP="007E79D2">
            <w:pPr>
              <w:tabs>
                <w:tab w:val="left" w:pos="1403"/>
                <w:tab w:val="left" w:pos="2768"/>
              </w:tabs>
              <w:jc w:val="center"/>
              <w:rPr>
                <w:rFonts w:ascii="Times New Roman" w:hAnsi="Times New Roman"/>
              </w:rPr>
            </w:pPr>
            <w:r w:rsidRPr="007E79D2">
              <w:rPr>
                <w:rFonts w:ascii="Times New Roman" w:hAnsi="Times New Roman"/>
              </w:rPr>
              <w:t>„</w:t>
            </w:r>
          </w:p>
        </w:tc>
        <w:tc>
          <w:tcPr>
            <w:tcW w:w="4097" w:type="dxa"/>
          </w:tcPr>
          <w:p w:rsidR="00FF6EAF" w:rsidRPr="007E79D2" w:rsidRDefault="000B23F4" w:rsidP="007E79D2">
            <w:pPr>
              <w:tabs>
                <w:tab w:val="left" w:pos="1403"/>
                <w:tab w:val="left" w:pos="2768"/>
              </w:tabs>
              <w:rPr>
                <w:rFonts w:ascii="Times New Roman" w:hAnsi="Times New Roman"/>
              </w:rPr>
            </w:pPr>
            <w:r w:rsidRPr="007E79D2">
              <w:rPr>
                <w:rFonts w:ascii="Times New Roman" w:hAnsi="Times New Roman"/>
              </w:rPr>
              <w:t>—5 per centum of the global quota</w:t>
            </w:r>
          </w:p>
        </w:tc>
      </w:tr>
      <w:tr w:rsidR="00FF6EAF" w:rsidRPr="007E79D2" w:rsidTr="009E47E8">
        <w:tc>
          <w:tcPr>
            <w:tcW w:w="3013" w:type="dxa"/>
          </w:tcPr>
          <w:p w:rsidR="00FF6EAF" w:rsidRPr="007E79D2" w:rsidRDefault="000B23F4" w:rsidP="007E79D2">
            <w:pPr>
              <w:tabs>
                <w:tab w:val="left" w:pos="1403"/>
                <w:tab w:val="left" w:pos="2768"/>
              </w:tabs>
              <w:ind w:left="1826" w:firstLine="118"/>
              <w:rPr>
                <w:rFonts w:ascii="Times New Roman" w:hAnsi="Times New Roman"/>
              </w:rPr>
            </w:pPr>
            <w:r w:rsidRPr="007E79D2">
              <w:rPr>
                <w:rFonts w:ascii="Times New Roman" w:hAnsi="Times New Roman"/>
              </w:rPr>
              <w:t>Fourth</w:t>
            </w:r>
          </w:p>
        </w:tc>
        <w:tc>
          <w:tcPr>
            <w:tcW w:w="839" w:type="dxa"/>
          </w:tcPr>
          <w:p w:rsidR="00FF6EAF" w:rsidRPr="007E79D2" w:rsidRDefault="000B23F4" w:rsidP="007E79D2">
            <w:pPr>
              <w:tabs>
                <w:tab w:val="left" w:pos="1403"/>
                <w:tab w:val="left" w:pos="2768"/>
              </w:tabs>
              <w:jc w:val="center"/>
              <w:rPr>
                <w:rFonts w:ascii="Times New Roman" w:hAnsi="Times New Roman"/>
              </w:rPr>
            </w:pPr>
            <w:r w:rsidRPr="007E79D2">
              <w:rPr>
                <w:rFonts w:ascii="Times New Roman" w:hAnsi="Times New Roman"/>
              </w:rPr>
              <w:t>„</w:t>
            </w:r>
          </w:p>
        </w:tc>
        <w:tc>
          <w:tcPr>
            <w:tcW w:w="4097" w:type="dxa"/>
          </w:tcPr>
          <w:p w:rsidR="00FF6EAF" w:rsidRPr="007E79D2" w:rsidRDefault="000B23F4" w:rsidP="007E79D2">
            <w:pPr>
              <w:tabs>
                <w:tab w:val="left" w:pos="1403"/>
                <w:tab w:val="left" w:pos="2768"/>
              </w:tabs>
              <w:rPr>
                <w:rFonts w:ascii="Times New Roman" w:hAnsi="Times New Roman"/>
              </w:rPr>
            </w:pPr>
            <w:r w:rsidRPr="007E79D2">
              <w:rPr>
                <w:rFonts w:ascii="Times New Roman" w:hAnsi="Times New Roman"/>
              </w:rPr>
              <w:t>—2 per centum of the global quota</w:t>
            </w:r>
          </w:p>
        </w:tc>
      </w:tr>
    </w:tbl>
    <w:p w:rsidR="00FC3D79" w:rsidRPr="007E79D2" w:rsidRDefault="00FC3D79" w:rsidP="007E79D2">
      <w:pPr>
        <w:spacing w:before="120" w:after="0" w:line="240" w:lineRule="auto"/>
        <w:ind w:firstLine="432"/>
        <w:jc w:val="both"/>
        <w:rPr>
          <w:rFonts w:ascii="Times New Roman" w:hAnsi="Times New Roman"/>
        </w:rPr>
      </w:pPr>
      <w:r w:rsidRPr="007E79D2">
        <w:rPr>
          <w:rFonts w:ascii="Times New Roman" w:hAnsi="Times New Roman"/>
        </w:rPr>
        <w:t>The above mentioned quotas on barley, fresh apples and pears will not be reduced, whether the global quota is increased or decreased. This undertaking will not constitute an obstacle to the suppression of quota measures.</w:t>
      </w:r>
    </w:p>
    <w:p w:rsidR="006E1567" w:rsidRPr="007E79D2" w:rsidRDefault="00FC3D79" w:rsidP="007E79D2">
      <w:pPr>
        <w:spacing w:after="0" w:line="240" w:lineRule="auto"/>
        <w:ind w:firstLine="432"/>
        <w:jc w:val="both"/>
        <w:rPr>
          <w:rFonts w:ascii="Times New Roman" w:hAnsi="Times New Roman"/>
        </w:rPr>
      </w:pPr>
      <w:r w:rsidRPr="007E79D2">
        <w:rPr>
          <w:rFonts w:ascii="Times New Roman" w:hAnsi="Times New Roman"/>
        </w:rPr>
        <w:t>A special quota of 1</w:t>
      </w:r>
      <w:r w:rsidR="000D7C36" w:rsidRPr="007E79D2">
        <w:rPr>
          <w:rFonts w:ascii="Times New Roman" w:hAnsi="Times New Roman"/>
        </w:rPr>
        <w:t>,</w:t>
      </w:r>
      <w:r w:rsidRPr="007E79D2">
        <w:rPr>
          <w:rFonts w:ascii="Times New Roman" w:hAnsi="Times New Roman"/>
        </w:rPr>
        <w:t>000 quintals which is not renewable will be granted for fresh apples and pears during the first year of operation of the present arrangement.</w:t>
      </w:r>
    </w:p>
    <w:p w:rsidR="006E1567" w:rsidRPr="007E79D2" w:rsidRDefault="00FC3D79" w:rsidP="007E79D2">
      <w:pPr>
        <w:spacing w:after="0" w:line="240" w:lineRule="auto"/>
        <w:ind w:firstLine="432"/>
        <w:jc w:val="both"/>
        <w:rPr>
          <w:rFonts w:ascii="Times New Roman" w:hAnsi="Times New Roman"/>
        </w:rPr>
      </w:pPr>
      <w:r w:rsidRPr="007E79D2">
        <w:rPr>
          <w:rFonts w:ascii="Times New Roman" w:hAnsi="Times New Roman"/>
        </w:rPr>
        <w:t>The import permits for barley, fresh apples and pears will be valid for 120 days from the date of issue.</w:t>
      </w:r>
    </w:p>
    <w:p w:rsidR="006E1567" w:rsidRPr="007E79D2" w:rsidRDefault="00FC3D79" w:rsidP="007E79D2">
      <w:pPr>
        <w:spacing w:after="0" w:line="240" w:lineRule="auto"/>
        <w:ind w:firstLine="432"/>
        <w:jc w:val="both"/>
        <w:rPr>
          <w:rFonts w:ascii="Times New Roman" w:hAnsi="Times New Roman"/>
        </w:rPr>
      </w:pPr>
      <w:r w:rsidRPr="007E79D2">
        <w:rPr>
          <w:rFonts w:ascii="Times New Roman" w:hAnsi="Times New Roman"/>
        </w:rPr>
        <w:t>The French Government undertakes to issue the import permits for fresh apples and pears in such a manner as to allow the greatest possible importation in the second quarter.</w:t>
      </w:r>
    </w:p>
    <w:p w:rsidR="00FC3D79" w:rsidRPr="007E79D2" w:rsidRDefault="00FC3D79" w:rsidP="007E79D2">
      <w:pPr>
        <w:spacing w:after="0" w:line="240" w:lineRule="auto"/>
        <w:ind w:firstLine="432"/>
        <w:jc w:val="both"/>
        <w:rPr>
          <w:rFonts w:ascii="Times New Roman" w:hAnsi="Times New Roman"/>
        </w:rPr>
      </w:pPr>
      <w:r w:rsidRPr="007E79D2">
        <w:rPr>
          <w:rFonts w:ascii="Times New Roman" w:hAnsi="Times New Roman"/>
        </w:rPr>
        <w:lastRenderedPageBreak/>
        <w:t>The quotas for barley, fresh apples and pears will be wholly administered by the French Government.</w:t>
      </w:r>
    </w:p>
    <w:p w:rsidR="00FC3D79" w:rsidRPr="007E79D2" w:rsidRDefault="006015F6" w:rsidP="007E79D2">
      <w:pPr>
        <w:spacing w:after="60" w:line="240" w:lineRule="auto"/>
        <w:jc w:val="center"/>
        <w:rPr>
          <w:rFonts w:ascii="Times New Roman" w:hAnsi="Times New Roman"/>
        </w:rPr>
      </w:pPr>
      <w:r w:rsidRPr="007E79D2">
        <w:rPr>
          <w:rFonts w:ascii="Times New Roman" w:hAnsi="Times New Roman"/>
        </w:rPr>
        <w:br w:type="page"/>
      </w:r>
      <w:r w:rsidR="00586250" w:rsidRPr="007E79D2">
        <w:rPr>
          <w:rFonts w:ascii="Times New Roman" w:hAnsi="Times New Roman"/>
          <w:smallCaps/>
        </w:rPr>
        <w:lastRenderedPageBreak/>
        <w:t>The Schedule—</w:t>
      </w:r>
      <w:r w:rsidR="00586250" w:rsidRPr="007E79D2">
        <w:rPr>
          <w:rFonts w:ascii="Times New Roman" w:hAnsi="Times New Roman"/>
          <w:i/>
        </w:rPr>
        <w:t>continued.</w:t>
      </w:r>
    </w:p>
    <w:p w:rsidR="006E1567" w:rsidRPr="007E79D2" w:rsidRDefault="00FC3D79" w:rsidP="007E79D2">
      <w:pPr>
        <w:spacing w:after="0" w:line="240" w:lineRule="auto"/>
        <w:ind w:firstLine="432"/>
        <w:jc w:val="both"/>
        <w:rPr>
          <w:rFonts w:ascii="Times New Roman" w:hAnsi="Times New Roman"/>
        </w:rPr>
      </w:pPr>
      <w:r w:rsidRPr="007E79D2">
        <w:rPr>
          <w:rFonts w:ascii="Times New Roman" w:hAnsi="Times New Roman"/>
        </w:rPr>
        <w:t>In consideration of the advantages by which Australian trade will therefore benefit I should be obliged if you would kindly confirm that the Government of the Commonwealth of Australia undertakes, on its part, to accord to French products the following benefits, as from a date to be fixed by mutual agreement:—</w:t>
      </w:r>
    </w:p>
    <w:p w:rsidR="00FC3D79" w:rsidRPr="007E79D2" w:rsidRDefault="00FC3D79" w:rsidP="007E79D2">
      <w:pPr>
        <w:tabs>
          <w:tab w:val="left" w:pos="900"/>
        </w:tabs>
        <w:spacing w:after="0" w:line="240" w:lineRule="auto"/>
        <w:ind w:left="432" w:firstLine="432"/>
        <w:jc w:val="both"/>
        <w:rPr>
          <w:rFonts w:ascii="Times New Roman" w:hAnsi="Times New Roman"/>
        </w:rPr>
      </w:pPr>
      <w:r w:rsidRPr="007E79D2">
        <w:rPr>
          <w:rFonts w:ascii="Times New Roman" w:hAnsi="Times New Roman"/>
        </w:rPr>
        <w:t>(1)</w:t>
      </w:r>
      <w:r w:rsidR="006E1567" w:rsidRPr="007E79D2">
        <w:rPr>
          <w:rFonts w:ascii="Times New Roman" w:hAnsi="Times New Roman"/>
        </w:rPr>
        <w:tab/>
      </w:r>
      <w:r w:rsidRPr="007E79D2">
        <w:rPr>
          <w:rFonts w:ascii="Times New Roman" w:hAnsi="Times New Roman"/>
        </w:rPr>
        <w:t>All French products shall, on their importation into Australia, be subjected to the lowest Customs duties applicable to like products imported from any other foreign country;</w:t>
      </w:r>
    </w:p>
    <w:p w:rsidR="00FC3D79" w:rsidRPr="007E79D2" w:rsidRDefault="00FC3D79" w:rsidP="007E79D2">
      <w:pPr>
        <w:tabs>
          <w:tab w:val="left" w:pos="907"/>
        </w:tabs>
        <w:spacing w:after="0" w:line="240" w:lineRule="auto"/>
        <w:ind w:left="432" w:firstLine="432"/>
        <w:jc w:val="both"/>
        <w:rPr>
          <w:rFonts w:ascii="Times New Roman" w:hAnsi="Times New Roman"/>
        </w:rPr>
      </w:pPr>
      <w:r w:rsidRPr="007E79D2">
        <w:rPr>
          <w:rFonts w:ascii="Times New Roman" w:hAnsi="Times New Roman"/>
        </w:rPr>
        <w:t>(2)</w:t>
      </w:r>
      <w:r w:rsidR="006E1567" w:rsidRPr="007E79D2">
        <w:rPr>
          <w:rFonts w:ascii="Times New Roman" w:hAnsi="Times New Roman"/>
        </w:rPr>
        <w:tab/>
      </w:r>
      <w:r w:rsidRPr="007E79D2">
        <w:rPr>
          <w:rFonts w:ascii="Times New Roman" w:hAnsi="Times New Roman"/>
        </w:rPr>
        <w:t>The French products enumerated in Schedule B, annexed to the present Note, shall benefit from the Australian Intermediate Tariff;</w:t>
      </w:r>
    </w:p>
    <w:p w:rsidR="00FC3D79" w:rsidRPr="007E79D2" w:rsidRDefault="00FC3D79" w:rsidP="007E79D2">
      <w:pPr>
        <w:tabs>
          <w:tab w:val="left" w:pos="907"/>
        </w:tabs>
        <w:spacing w:after="0" w:line="240" w:lineRule="auto"/>
        <w:ind w:left="432" w:firstLine="432"/>
        <w:jc w:val="both"/>
        <w:rPr>
          <w:rFonts w:ascii="Times New Roman" w:hAnsi="Times New Roman"/>
        </w:rPr>
      </w:pPr>
      <w:r w:rsidRPr="007E79D2">
        <w:rPr>
          <w:rFonts w:ascii="Times New Roman" w:hAnsi="Times New Roman"/>
        </w:rPr>
        <w:t>(3)</w:t>
      </w:r>
      <w:r w:rsidR="006E1567" w:rsidRPr="007E79D2">
        <w:rPr>
          <w:rFonts w:ascii="Times New Roman" w:hAnsi="Times New Roman"/>
        </w:rPr>
        <w:tab/>
      </w:r>
      <w:r w:rsidRPr="007E79D2">
        <w:rPr>
          <w:rFonts w:ascii="Times New Roman" w:hAnsi="Times New Roman"/>
        </w:rPr>
        <w:t>The French products enumerated in Schedule C, annexed to the present Note, shall not be subjected to higher primage duties than those set out in the said Schedule;</w:t>
      </w:r>
    </w:p>
    <w:p w:rsidR="00FC3D79" w:rsidRPr="007E79D2" w:rsidRDefault="00FC3D79" w:rsidP="007E79D2">
      <w:pPr>
        <w:tabs>
          <w:tab w:val="left" w:pos="907"/>
        </w:tabs>
        <w:spacing w:after="0" w:line="240" w:lineRule="auto"/>
        <w:ind w:left="432" w:firstLine="432"/>
        <w:jc w:val="both"/>
        <w:rPr>
          <w:rFonts w:ascii="Times New Roman" w:hAnsi="Times New Roman"/>
        </w:rPr>
      </w:pPr>
      <w:r w:rsidRPr="007E79D2">
        <w:rPr>
          <w:rFonts w:ascii="Times New Roman" w:hAnsi="Times New Roman"/>
        </w:rPr>
        <w:t>(4)</w:t>
      </w:r>
      <w:r w:rsidR="006E1567" w:rsidRPr="007E79D2">
        <w:rPr>
          <w:rFonts w:ascii="Times New Roman" w:hAnsi="Times New Roman"/>
        </w:rPr>
        <w:tab/>
      </w:r>
      <w:r w:rsidRPr="007E79D2">
        <w:rPr>
          <w:rFonts w:ascii="Times New Roman" w:hAnsi="Times New Roman"/>
        </w:rPr>
        <w:t>The French products enumerated in Schedule D, annexed to the present Note, shall not, on importation into Australia, be subjected, during the first year of operation of the present arrangement, to a higher duty than that specified in the said Schedule provided such products are used for the purpose or purposes specified and that the requirements or conditions of any Security to the Australian Customs which may be entered into are fulfilled or complied with, and provided further that after the end of such period the imposition of higher duties on the products enumerated in the said Schedule will be dependent upon an inquiry and report by the Australian Tariff Board;</w:t>
      </w:r>
    </w:p>
    <w:p w:rsidR="00FC3D79" w:rsidRPr="007E79D2" w:rsidRDefault="00FC3D79" w:rsidP="007E79D2">
      <w:pPr>
        <w:tabs>
          <w:tab w:val="left" w:pos="907"/>
        </w:tabs>
        <w:spacing w:after="0" w:line="240" w:lineRule="auto"/>
        <w:ind w:left="432" w:firstLine="432"/>
        <w:jc w:val="both"/>
        <w:rPr>
          <w:rFonts w:ascii="Times New Roman" w:hAnsi="Times New Roman"/>
        </w:rPr>
      </w:pPr>
      <w:r w:rsidRPr="007E79D2">
        <w:rPr>
          <w:rFonts w:ascii="Times New Roman" w:hAnsi="Times New Roman"/>
        </w:rPr>
        <w:t>(5)</w:t>
      </w:r>
      <w:r w:rsidR="006E1567" w:rsidRPr="007E79D2">
        <w:rPr>
          <w:rFonts w:ascii="Times New Roman" w:hAnsi="Times New Roman"/>
        </w:rPr>
        <w:tab/>
      </w:r>
      <w:r w:rsidRPr="007E79D2">
        <w:rPr>
          <w:rFonts w:ascii="Times New Roman" w:hAnsi="Times New Roman"/>
        </w:rPr>
        <w:t>The stipulations of paragraphs 2 arid 4 shall not be deemed to exempt the said products from liability to sales tax or, except as provided in paragraph 3, from payment of primage duties;</w:t>
      </w:r>
    </w:p>
    <w:p w:rsidR="00FC3D79" w:rsidRPr="007E79D2" w:rsidRDefault="00FC3D79" w:rsidP="007E79D2">
      <w:pPr>
        <w:tabs>
          <w:tab w:val="left" w:pos="907"/>
        </w:tabs>
        <w:spacing w:after="0" w:line="240" w:lineRule="auto"/>
        <w:ind w:left="432" w:firstLine="432"/>
        <w:jc w:val="both"/>
        <w:rPr>
          <w:rFonts w:ascii="Times New Roman" w:hAnsi="Times New Roman"/>
        </w:rPr>
      </w:pPr>
      <w:r w:rsidRPr="007E79D2">
        <w:rPr>
          <w:rFonts w:ascii="Times New Roman" w:hAnsi="Times New Roman"/>
        </w:rPr>
        <w:t>(6)</w:t>
      </w:r>
      <w:r w:rsidR="006E1567" w:rsidRPr="007E79D2">
        <w:rPr>
          <w:rFonts w:ascii="Times New Roman" w:hAnsi="Times New Roman"/>
        </w:rPr>
        <w:tab/>
      </w:r>
      <w:r w:rsidRPr="007E79D2">
        <w:rPr>
          <w:rFonts w:ascii="Times New Roman" w:hAnsi="Times New Roman"/>
        </w:rPr>
        <w:t>The question of the duties on the French products enumerated in Schedule E, annexed to the present Note, shall be referred (if not already so referred) to the Australian Tariff Board for public inquiry and report;</w:t>
      </w:r>
    </w:p>
    <w:p w:rsidR="00FC3D79" w:rsidRPr="007E79D2" w:rsidRDefault="00FC3D79" w:rsidP="007E79D2">
      <w:pPr>
        <w:tabs>
          <w:tab w:val="left" w:pos="907"/>
        </w:tabs>
        <w:spacing w:after="0" w:line="240" w:lineRule="auto"/>
        <w:ind w:left="432" w:firstLine="432"/>
        <w:jc w:val="both"/>
        <w:rPr>
          <w:rFonts w:ascii="Times New Roman" w:hAnsi="Times New Roman"/>
        </w:rPr>
      </w:pPr>
      <w:r w:rsidRPr="007E79D2">
        <w:rPr>
          <w:rFonts w:ascii="Times New Roman" w:hAnsi="Times New Roman"/>
        </w:rPr>
        <w:t>(7)</w:t>
      </w:r>
      <w:r w:rsidR="006E1567" w:rsidRPr="007E79D2">
        <w:rPr>
          <w:rFonts w:ascii="Times New Roman" w:hAnsi="Times New Roman"/>
        </w:rPr>
        <w:tab/>
      </w:r>
      <w:r w:rsidRPr="007E79D2">
        <w:rPr>
          <w:rFonts w:ascii="Times New Roman" w:hAnsi="Times New Roman"/>
        </w:rPr>
        <w:t xml:space="preserve">In connexion with the issue of </w:t>
      </w:r>
      <w:proofErr w:type="spellStart"/>
      <w:r w:rsidRPr="007E79D2">
        <w:rPr>
          <w:rFonts w:ascii="Times New Roman" w:hAnsi="Times New Roman"/>
        </w:rPr>
        <w:t>licences</w:t>
      </w:r>
      <w:proofErr w:type="spellEnd"/>
      <w:r w:rsidRPr="007E79D2">
        <w:rPr>
          <w:rFonts w:ascii="Times New Roman" w:hAnsi="Times New Roman"/>
        </w:rPr>
        <w:t xml:space="preserve"> for the importation of products enumerated in Statutory Rules 1936, No. 69 of 22nd May, 1936, French products shall benefit in all respects from the same treatment as those products originating in any other foreign country. Moreover, no special provision liable to prejudice the importation of French products shall appear in those </w:t>
      </w:r>
      <w:proofErr w:type="spellStart"/>
      <w:r w:rsidRPr="007E79D2">
        <w:rPr>
          <w:rFonts w:ascii="Times New Roman" w:hAnsi="Times New Roman"/>
        </w:rPr>
        <w:t>licences</w:t>
      </w:r>
      <w:proofErr w:type="spellEnd"/>
      <w:r w:rsidRPr="007E79D2">
        <w:rPr>
          <w:rFonts w:ascii="Times New Roman" w:hAnsi="Times New Roman"/>
        </w:rPr>
        <w:t>.</w:t>
      </w:r>
      <w:r w:rsidR="00DD5DFE" w:rsidRPr="007E79D2">
        <w:rPr>
          <w:rFonts w:ascii="Times New Roman" w:hAnsi="Times New Roman"/>
        </w:rPr>
        <w:t>”</w:t>
      </w:r>
    </w:p>
    <w:p w:rsidR="00FC3D79" w:rsidRPr="007E79D2" w:rsidRDefault="00FC3D79" w:rsidP="007E79D2">
      <w:pPr>
        <w:tabs>
          <w:tab w:val="left" w:pos="907"/>
        </w:tabs>
        <w:spacing w:after="0" w:line="240" w:lineRule="auto"/>
        <w:ind w:firstLine="288"/>
        <w:jc w:val="both"/>
        <w:rPr>
          <w:rFonts w:ascii="Times New Roman" w:hAnsi="Times New Roman"/>
        </w:rPr>
      </w:pPr>
      <w:r w:rsidRPr="007E79D2">
        <w:rPr>
          <w:rFonts w:ascii="Times New Roman" w:hAnsi="Times New Roman"/>
        </w:rPr>
        <w:t>I</w:t>
      </w:r>
      <w:r w:rsidR="006E1567" w:rsidRPr="007E79D2">
        <w:rPr>
          <w:rFonts w:ascii="Times New Roman" w:hAnsi="Times New Roman"/>
        </w:rPr>
        <w:t xml:space="preserve"> </w:t>
      </w:r>
      <w:r w:rsidRPr="007E79D2">
        <w:rPr>
          <w:rFonts w:ascii="Times New Roman" w:hAnsi="Times New Roman"/>
        </w:rPr>
        <w:t>have the honour to acknowledge the receipt of this communication, together with the Schedules annexed thereto, and to inform you that it has the agreement of the Government of the Commonwealth of Australia.</w:t>
      </w:r>
    </w:p>
    <w:p w:rsidR="00FC3D79" w:rsidRPr="007E79D2" w:rsidRDefault="00FC3D79" w:rsidP="007E79D2">
      <w:pPr>
        <w:spacing w:after="60" w:line="240" w:lineRule="auto"/>
        <w:ind w:left="3312"/>
        <w:jc w:val="center"/>
        <w:rPr>
          <w:rFonts w:ascii="Times New Roman" w:hAnsi="Times New Roman"/>
        </w:rPr>
      </w:pPr>
      <w:r w:rsidRPr="007E79D2">
        <w:rPr>
          <w:rFonts w:ascii="Times New Roman" w:hAnsi="Times New Roman"/>
        </w:rPr>
        <w:t>Yours faithfully,</w:t>
      </w:r>
    </w:p>
    <w:p w:rsidR="00FC3D79" w:rsidRPr="007E79D2" w:rsidRDefault="00FC3D79" w:rsidP="007E79D2">
      <w:pPr>
        <w:spacing w:after="60" w:line="240" w:lineRule="auto"/>
        <w:ind w:right="1152"/>
        <w:jc w:val="right"/>
        <w:rPr>
          <w:rFonts w:ascii="Times New Roman" w:hAnsi="Times New Roman"/>
        </w:rPr>
      </w:pPr>
      <w:r w:rsidRPr="007E79D2">
        <w:rPr>
          <w:rFonts w:ascii="Times New Roman" w:hAnsi="Times New Roman"/>
        </w:rPr>
        <w:t>H. S. GULLETT,</w:t>
      </w:r>
    </w:p>
    <w:p w:rsidR="00FC3D79" w:rsidRPr="007E79D2" w:rsidRDefault="00FC3D79" w:rsidP="007E79D2">
      <w:pPr>
        <w:spacing w:after="0" w:line="240" w:lineRule="auto"/>
        <w:ind w:left="6624" w:hanging="432"/>
        <w:jc w:val="center"/>
        <w:rPr>
          <w:rFonts w:ascii="Times New Roman" w:hAnsi="Times New Roman"/>
        </w:rPr>
      </w:pPr>
      <w:r w:rsidRPr="007E79D2">
        <w:rPr>
          <w:rFonts w:ascii="Times New Roman" w:hAnsi="Times New Roman"/>
        </w:rPr>
        <w:t>Minister directing Negotiations for Trade Treaties.</w:t>
      </w:r>
    </w:p>
    <w:p w:rsidR="00FC3D79" w:rsidRPr="007E79D2" w:rsidRDefault="00FC3D79" w:rsidP="007E79D2">
      <w:pPr>
        <w:spacing w:after="0" w:line="240" w:lineRule="auto"/>
        <w:jc w:val="both"/>
        <w:rPr>
          <w:rFonts w:ascii="Times New Roman" w:hAnsi="Times New Roman"/>
        </w:rPr>
      </w:pPr>
      <w:r w:rsidRPr="007E79D2">
        <w:rPr>
          <w:rFonts w:ascii="Times New Roman" w:hAnsi="Times New Roman"/>
        </w:rPr>
        <w:t xml:space="preserve">Monsieur P. </w:t>
      </w:r>
      <w:proofErr w:type="spellStart"/>
      <w:r w:rsidRPr="007E79D2">
        <w:rPr>
          <w:rFonts w:ascii="Times New Roman" w:hAnsi="Times New Roman"/>
        </w:rPr>
        <w:t>Suzor</w:t>
      </w:r>
      <w:proofErr w:type="spellEnd"/>
      <w:r w:rsidRPr="007E79D2">
        <w:rPr>
          <w:rFonts w:ascii="Times New Roman" w:hAnsi="Times New Roman"/>
        </w:rPr>
        <w:t>,</w:t>
      </w:r>
    </w:p>
    <w:p w:rsidR="004621B9" w:rsidRPr="007E79D2" w:rsidRDefault="00FC3D79" w:rsidP="007E79D2">
      <w:pPr>
        <w:spacing w:after="0" w:line="240" w:lineRule="auto"/>
        <w:ind w:left="864"/>
        <w:jc w:val="both"/>
        <w:rPr>
          <w:rFonts w:ascii="Times New Roman" w:hAnsi="Times New Roman"/>
        </w:rPr>
      </w:pPr>
      <w:r w:rsidRPr="007E79D2">
        <w:rPr>
          <w:rFonts w:ascii="Times New Roman" w:hAnsi="Times New Roman"/>
        </w:rPr>
        <w:t>Consul-General of France in</w:t>
      </w:r>
    </w:p>
    <w:p w:rsidR="00FC3D79" w:rsidRPr="007E79D2" w:rsidRDefault="00FC3D79" w:rsidP="007E79D2">
      <w:pPr>
        <w:spacing w:after="0" w:line="240" w:lineRule="auto"/>
        <w:ind w:left="1872"/>
        <w:jc w:val="both"/>
        <w:rPr>
          <w:rFonts w:ascii="Times New Roman" w:hAnsi="Times New Roman"/>
        </w:rPr>
      </w:pPr>
      <w:r w:rsidRPr="007E79D2">
        <w:rPr>
          <w:rFonts w:ascii="Times New Roman" w:hAnsi="Times New Roman"/>
        </w:rPr>
        <w:t>Australia.</w:t>
      </w:r>
    </w:p>
    <w:p w:rsidR="00FC3D79" w:rsidRPr="007E79D2" w:rsidRDefault="00FC3D79" w:rsidP="007E79D2">
      <w:pPr>
        <w:spacing w:after="0" w:line="240" w:lineRule="auto"/>
        <w:ind w:left="2448"/>
        <w:jc w:val="both"/>
        <w:rPr>
          <w:rFonts w:ascii="Times New Roman" w:hAnsi="Times New Roman"/>
        </w:rPr>
      </w:pPr>
      <w:r w:rsidRPr="007E79D2">
        <w:rPr>
          <w:rFonts w:ascii="Times New Roman" w:hAnsi="Times New Roman"/>
        </w:rPr>
        <w:t>SYDNEY, AUSTRALIA.</w:t>
      </w:r>
    </w:p>
    <w:p w:rsidR="00A759BA" w:rsidRPr="007E79D2" w:rsidRDefault="00A759BA" w:rsidP="007E79D2">
      <w:pPr>
        <w:pBdr>
          <w:top w:val="single" w:sz="4" w:space="1" w:color="auto"/>
        </w:pBdr>
        <w:spacing w:before="120" w:after="60" w:line="240" w:lineRule="auto"/>
        <w:ind w:left="4018" w:right="4018"/>
        <w:jc w:val="center"/>
        <w:rPr>
          <w:rFonts w:ascii="Times New Roman" w:hAnsi="Times New Roman"/>
          <w:smallCaps/>
          <w:sz w:val="10"/>
        </w:rPr>
      </w:pPr>
    </w:p>
    <w:p w:rsidR="00A759BA" w:rsidRPr="007E79D2" w:rsidRDefault="00A759BA" w:rsidP="007E79D2">
      <w:pPr>
        <w:spacing w:after="120" w:line="240" w:lineRule="auto"/>
        <w:jc w:val="center"/>
        <w:rPr>
          <w:rFonts w:ascii="Times New Roman" w:hAnsi="Times New Roman"/>
        </w:rPr>
      </w:pPr>
      <w:r w:rsidRPr="007E79D2">
        <w:rPr>
          <w:rFonts w:ascii="Times New Roman" w:hAnsi="Times New Roman"/>
          <w:smallCaps/>
        </w:rPr>
        <w:t xml:space="preserve">Australian Note No. </w:t>
      </w:r>
      <w:r w:rsidRPr="007E79D2">
        <w:rPr>
          <w:rFonts w:ascii="Times New Roman" w:hAnsi="Times New Roman"/>
        </w:rPr>
        <w:t>2.</w:t>
      </w:r>
    </w:p>
    <w:p w:rsidR="00A759BA" w:rsidRPr="007E79D2" w:rsidRDefault="00A759BA" w:rsidP="007E79D2">
      <w:pPr>
        <w:pBdr>
          <w:top w:val="single" w:sz="4" w:space="1" w:color="auto"/>
        </w:pBdr>
        <w:spacing w:after="0" w:line="240" w:lineRule="auto"/>
        <w:ind w:left="4018" w:right="4018"/>
        <w:jc w:val="center"/>
        <w:rPr>
          <w:rFonts w:ascii="Times New Roman" w:hAnsi="Times New Roman"/>
          <w:smallCaps/>
          <w:sz w:val="10"/>
        </w:rPr>
      </w:pPr>
    </w:p>
    <w:p w:rsidR="00FC3D79" w:rsidRPr="007E79D2" w:rsidRDefault="00FC3D79" w:rsidP="007E79D2">
      <w:pPr>
        <w:spacing w:after="60" w:line="240" w:lineRule="auto"/>
        <w:ind w:left="3312"/>
        <w:jc w:val="center"/>
        <w:rPr>
          <w:rFonts w:ascii="Times New Roman" w:hAnsi="Times New Roman"/>
        </w:rPr>
      </w:pPr>
      <w:r w:rsidRPr="007E79D2">
        <w:rPr>
          <w:rFonts w:ascii="Times New Roman" w:hAnsi="Times New Roman"/>
        </w:rPr>
        <w:t>Prime Minister</w:t>
      </w:r>
      <w:r w:rsidR="00DD5DFE" w:rsidRPr="007E79D2">
        <w:rPr>
          <w:rFonts w:ascii="Times New Roman" w:hAnsi="Times New Roman"/>
        </w:rPr>
        <w:t>’</w:t>
      </w:r>
      <w:r w:rsidRPr="007E79D2">
        <w:rPr>
          <w:rFonts w:ascii="Times New Roman" w:hAnsi="Times New Roman"/>
        </w:rPr>
        <w:t>s Department.</w:t>
      </w:r>
    </w:p>
    <w:p w:rsidR="00FC3D79" w:rsidRPr="007E79D2" w:rsidRDefault="00FC3D79" w:rsidP="007E79D2">
      <w:pPr>
        <w:spacing w:after="60" w:line="240" w:lineRule="auto"/>
        <w:ind w:right="2160"/>
        <w:jc w:val="right"/>
        <w:rPr>
          <w:rFonts w:ascii="Times New Roman" w:hAnsi="Times New Roman"/>
        </w:rPr>
      </w:pPr>
      <w:r w:rsidRPr="007E79D2">
        <w:rPr>
          <w:rFonts w:ascii="Times New Roman" w:hAnsi="Times New Roman"/>
        </w:rPr>
        <w:t>Trade Treaties.</w:t>
      </w:r>
    </w:p>
    <w:p w:rsidR="00FC3D79" w:rsidRPr="007E79D2" w:rsidRDefault="00FC3D79" w:rsidP="007E79D2">
      <w:pPr>
        <w:spacing w:after="0" w:line="240" w:lineRule="auto"/>
        <w:ind w:left="5472" w:hanging="432"/>
        <w:jc w:val="center"/>
        <w:rPr>
          <w:rFonts w:ascii="Times New Roman" w:hAnsi="Times New Roman"/>
        </w:rPr>
      </w:pPr>
      <w:r w:rsidRPr="007E79D2">
        <w:rPr>
          <w:rFonts w:ascii="Times New Roman" w:hAnsi="Times New Roman"/>
        </w:rPr>
        <w:t>CANBERRA. F.C.T.</w:t>
      </w:r>
    </w:p>
    <w:p w:rsidR="00FC3D79" w:rsidRPr="007E79D2" w:rsidRDefault="00FC3D79" w:rsidP="007E79D2">
      <w:pPr>
        <w:spacing w:after="0" w:line="240" w:lineRule="auto"/>
        <w:ind w:left="6624" w:hanging="432"/>
        <w:jc w:val="center"/>
        <w:rPr>
          <w:rFonts w:ascii="Times New Roman" w:hAnsi="Times New Roman"/>
        </w:rPr>
      </w:pPr>
      <w:r w:rsidRPr="007E79D2">
        <w:rPr>
          <w:rFonts w:ascii="Times New Roman" w:hAnsi="Times New Roman"/>
        </w:rPr>
        <w:t>27th November, 1936.</w:t>
      </w:r>
    </w:p>
    <w:p w:rsidR="00FC3D79" w:rsidRPr="007E79D2" w:rsidRDefault="00FC3D79" w:rsidP="007E79D2">
      <w:pPr>
        <w:spacing w:after="0" w:line="240" w:lineRule="auto"/>
        <w:jc w:val="both"/>
        <w:rPr>
          <w:rFonts w:ascii="Times New Roman" w:hAnsi="Times New Roman"/>
        </w:rPr>
      </w:pPr>
      <w:r w:rsidRPr="007E79D2">
        <w:rPr>
          <w:rFonts w:ascii="Times New Roman" w:hAnsi="Times New Roman"/>
        </w:rPr>
        <w:t>My dear Consul General,</w:t>
      </w:r>
    </w:p>
    <w:p w:rsidR="00FC3D79" w:rsidRPr="007E79D2" w:rsidRDefault="00FC3D79" w:rsidP="007E79D2">
      <w:pPr>
        <w:spacing w:after="0" w:line="240" w:lineRule="auto"/>
        <w:ind w:firstLine="432"/>
        <w:jc w:val="both"/>
        <w:rPr>
          <w:rFonts w:ascii="Times New Roman" w:hAnsi="Times New Roman"/>
        </w:rPr>
      </w:pPr>
      <w:r w:rsidRPr="007E79D2">
        <w:rPr>
          <w:rFonts w:ascii="Times New Roman" w:hAnsi="Times New Roman"/>
        </w:rPr>
        <w:t xml:space="preserve">With reference to the exchange of views which has taken place between our two Governments, on the question of the appellations of origin of French viticultural products, I have the honour to inform you that the Government of the Commonwealth of Australia will use its best endeavours with </w:t>
      </w:r>
      <w:r w:rsidRPr="007E79D2">
        <w:rPr>
          <w:rFonts w:ascii="Times New Roman" w:hAnsi="Times New Roman"/>
        </w:rPr>
        <w:lastRenderedPageBreak/>
        <w:t>the viticultural industry in Australia to ensure the marketing of Australian viticultural products in a manner which will proclaim the Australian origin of the product.</w:t>
      </w:r>
    </w:p>
    <w:p w:rsidR="00FC3D79" w:rsidRPr="007E79D2" w:rsidRDefault="00FC3D79" w:rsidP="007E79D2">
      <w:pPr>
        <w:spacing w:after="0" w:line="240" w:lineRule="auto"/>
        <w:ind w:firstLine="432"/>
        <w:jc w:val="both"/>
        <w:rPr>
          <w:rFonts w:ascii="Times New Roman" w:hAnsi="Times New Roman"/>
        </w:rPr>
      </w:pPr>
      <w:r w:rsidRPr="007E79D2">
        <w:rPr>
          <w:rFonts w:ascii="Times New Roman" w:hAnsi="Times New Roman"/>
        </w:rPr>
        <w:t>It is understood that this undertaking does not refer to viticultural products bearing appellations in which the French Government has no interest.</w:t>
      </w:r>
    </w:p>
    <w:p w:rsidR="00FC3D79" w:rsidRPr="007E79D2" w:rsidRDefault="00FC3D79" w:rsidP="007E79D2">
      <w:pPr>
        <w:spacing w:after="60" w:line="240" w:lineRule="auto"/>
        <w:ind w:left="2880"/>
        <w:jc w:val="center"/>
        <w:rPr>
          <w:rFonts w:ascii="Times New Roman" w:hAnsi="Times New Roman"/>
        </w:rPr>
      </w:pPr>
      <w:r w:rsidRPr="007E79D2">
        <w:rPr>
          <w:rFonts w:ascii="Times New Roman" w:hAnsi="Times New Roman"/>
        </w:rPr>
        <w:t>Yours faithfully,</w:t>
      </w:r>
    </w:p>
    <w:p w:rsidR="00FC3D79" w:rsidRPr="007E79D2" w:rsidRDefault="00FC3D79" w:rsidP="007E79D2">
      <w:pPr>
        <w:spacing w:after="0" w:line="240" w:lineRule="auto"/>
        <w:ind w:right="1152"/>
        <w:jc w:val="right"/>
        <w:rPr>
          <w:rFonts w:ascii="Times New Roman" w:hAnsi="Times New Roman"/>
        </w:rPr>
      </w:pPr>
      <w:r w:rsidRPr="007E79D2">
        <w:rPr>
          <w:rFonts w:ascii="Times New Roman" w:hAnsi="Times New Roman"/>
        </w:rPr>
        <w:t>H. S. GULLETT,</w:t>
      </w:r>
    </w:p>
    <w:p w:rsidR="00FC3D79" w:rsidRPr="007E79D2" w:rsidRDefault="00FC3D79" w:rsidP="007E79D2">
      <w:pPr>
        <w:spacing w:after="0" w:line="240" w:lineRule="auto"/>
        <w:ind w:left="6624" w:hanging="432"/>
        <w:jc w:val="center"/>
        <w:rPr>
          <w:rFonts w:ascii="Times New Roman" w:hAnsi="Times New Roman"/>
        </w:rPr>
      </w:pPr>
      <w:r w:rsidRPr="007E79D2">
        <w:rPr>
          <w:rFonts w:ascii="Times New Roman" w:hAnsi="Times New Roman"/>
        </w:rPr>
        <w:t>Minister directing Negotiations for Trade Treaties.</w:t>
      </w:r>
    </w:p>
    <w:p w:rsidR="00FC3D79" w:rsidRPr="007E79D2" w:rsidRDefault="00FC3D79" w:rsidP="007E79D2">
      <w:pPr>
        <w:spacing w:after="0" w:line="240" w:lineRule="auto"/>
        <w:jc w:val="both"/>
        <w:rPr>
          <w:rFonts w:ascii="Times New Roman" w:hAnsi="Times New Roman"/>
        </w:rPr>
      </w:pPr>
      <w:r w:rsidRPr="007E79D2">
        <w:rPr>
          <w:rFonts w:ascii="Times New Roman" w:hAnsi="Times New Roman"/>
        </w:rPr>
        <w:t xml:space="preserve">Monsieur P. </w:t>
      </w:r>
      <w:proofErr w:type="spellStart"/>
      <w:r w:rsidRPr="007E79D2">
        <w:rPr>
          <w:rFonts w:ascii="Times New Roman" w:hAnsi="Times New Roman"/>
        </w:rPr>
        <w:t>Suzor</w:t>
      </w:r>
      <w:proofErr w:type="spellEnd"/>
      <w:r w:rsidRPr="007E79D2">
        <w:rPr>
          <w:rFonts w:ascii="Times New Roman" w:hAnsi="Times New Roman"/>
        </w:rPr>
        <w:t>,</w:t>
      </w:r>
    </w:p>
    <w:p w:rsidR="00FC3D79" w:rsidRPr="007E79D2" w:rsidRDefault="00FC3D79" w:rsidP="007E79D2">
      <w:pPr>
        <w:spacing w:after="0" w:line="240" w:lineRule="auto"/>
        <w:ind w:left="720"/>
        <w:jc w:val="both"/>
        <w:rPr>
          <w:rFonts w:ascii="Times New Roman" w:hAnsi="Times New Roman"/>
        </w:rPr>
      </w:pPr>
      <w:r w:rsidRPr="007E79D2">
        <w:rPr>
          <w:rFonts w:ascii="Times New Roman" w:hAnsi="Times New Roman"/>
        </w:rPr>
        <w:t>Consul-General of Franco in Australia,</w:t>
      </w:r>
    </w:p>
    <w:p w:rsidR="00FC3D79" w:rsidRPr="007E79D2" w:rsidRDefault="00FC3D79" w:rsidP="007E79D2">
      <w:pPr>
        <w:spacing w:after="0" w:line="240" w:lineRule="auto"/>
        <w:ind w:left="1440"/>
        <w:jc w:val="both"/>
        <w:rPr>
          <w:rFonts w:ascii="Times New Roman" w:hAnsi="Times New Roman"/>
        </w:rPr>
      </w:pPr>
      <w:r w:rsidRPr="007E79D2">
        <w:rPr>
          <w:rFonts w:ascii="Times New Roman" w:hAnsi="Times New Roman"/>
        </w:rPr>
        <w:t>SYDNEY. AUSTRALIA.</w:t>
      </w:r>
    </w:p>
    <w:p w:rsidR="00FC3D79" w:rsidRPr="007E79D2" w:rsidRDefault="006015F6" w:rsidP="007E79D2">
      <w:pPr>
        <w:spacing w:after="0" w:line="240" w:lineRule="auto"/>
        <w:jc w:val="center"/>
        <w:rPr>
          <w:rFonts w:ascii="Times New Roman" w:hAnsi="Times New Roman"/>
        </w:rPr>
      </w:pPr>
      <w:r w:rsidRPr="007E79D2">
        <w:rPr>
          <w:rFonts w:ascii="Times New Roman" w:hAnsi="Times New Roman"/>
        </w:rPr>
        <w:br w:type="page"/>
      </w:r>
      <w:r w:rsidR="00620C6A" w:rsidRPr="007E79D2">
        <w:rPr>
          <w:rFonts w:ascii="Times New Roman" w:hAnsi="Times New Roman"/>
          <w:smallCaps/>
        </w:rPr>
        <w:lastRenderedPageBreak/>
        <w:t>The Schedule</w:t>
      </w:r>
      <w:r w:rsidR="00586250" w:rsidRPr="007E79D2">
        <w:rPr>
          <w:rFonts w:ascii="Times New Roman" w:hAnsi="Times New Roman"/>
          <w:i/>
        </w:rPr>
        <w:t>—continued.</w:t>
      </w:r>
    </w:p>
    <w:p w:rsidR="00FC3D79" w:rsidRPr="007E79D2" w:rsidRDefault="00586250" w:rsidP="007E79D2">
      <w:pPr>
        <w:spacing w:before="120" w:after="60" w:line="240" w:lineRule="auto"/>
        <w:jc w:val="center"/>
        <w:rPr>
          <w:rFonts w:ascii="Times New Roman" w:hAnsi="Times New Roman"/>
        </w:rPr>
      </w:pPr>
      <w:r w:rsidRPr="007E79D2">
        <w:rPr>
          <w:rFonts w:ascii="Times New Roman" w:hAnsi="Times New Roman"/>
          <w:smallCaps/>
        </w:rPr>
        <w:t xml:space="preserve">French Note No. </w:t>
      </w:r>
      <w:r w:rsidR="00FC3D79" w:rsidRPr="007E79D2">
        <w:rPr>
          <w:rFonts w:ascii="Times New Roman" w:hAnsi="Times New Roman"/>
        </w:rPr>
        <w:t>2.</w:t>
      </w:r>
    </w:p>
    <w:p w:rsidR="00620C6A" w:rsidRPr="007E79D2" w:rsidRDefault="00620C6A" w:rsidP="007E79D2">
      <w:pPr>
        <w:pBdr>
          <w:top w:val="single" w:sz="4" w:space="1" w:color="auto"/>
        </w:pBdr>
        <w:spacing w:after="0" w:line="240" w:lineRule="auto"/>
        <w:ind w:left="4032" w:right="4032"/>
        <w:jc w:val="center"/>
        <w:rPr>
          <w:rFonts w:ascii="Times New Roman" w:hAnsi="Times New Roman"/>
          <w:smallCaps/>
          <w:sz w:val="10"/>
        </w:rPr>
      </w:pPr>
    </w:p>
    <w:p w:rsidR="00FC3D79" w:rsidRPr="007E79D2" w:rsidRDefault="00FC3D79" w:rsidP="007E79D2">
      <w:pPr>
        <w:spacing w:after="0" w:line="240" w:lineRule="auto"/>
        <w:jc w:val="both"/>
        <w:rPr>
          <w:rFonts w:ascii="Times New Roman" w:hAnsi="Times New Roman"/>
        </w:rPr>
      </w:pPr>
      <w:r w:rsidRPr="007E79D2">
        <w:rPr>
          <w:rFonts w:ascii="Times New Roman" w:hAnsi="Times New Roman"/>
        </w:rPr>
        <w:t>Consulate-General of France in Australia</w:t>
      </w:r>
    </w:p>
    <w:p w:rsidR="00FC3D79" w:rsidRPr="007E79D2" w:rsidRDefault="00FC3D79" w:rsidP="007E79D2">
      <w:pPr>
        <w:spacing w:after="0" w:line="240" w:lineRule="auto"/>
        <w:jc w:val="right"/>
        <w:rPr>
          <w:rFonts w:ascii="Times New Roman" w:hAnsi="Times New Roman"/>
        </w:rPr>
      </w:pPr>
      <w:r w:rsidRPr="007E79D2">
        <w:rPr>
          <w:rFonts w:ascii="Times New Roman" w:hAnsi="Times New Roman"/>
        </w:rPr>
        <w:t>SYDNEY, 27th November, 1936.</w:t>
      </w:r>
    </w:p>
    <w:p w:rsidR="00FC3D79" w:rsidRPr="007E79D2" w:rsidRDefault="00FC3D79" w:rsidP="007E79D2">
      <w:pPr>
        <w:spacing w:after="0" w:line="240" w:lineRule="auto"/>
        <w:jc w:val="both"/>
        <w:rPr>
          <w:rFonts w:ascii="Times New Roman" w:hAnsi="Times New Roman"/>
        </w:rPr>
      </w:pPr>
      <w:r w:rsidRPr="007E79D2">
        <w:rPr>
          <w:rFonts w:ascii="Times New Roman" w:hAnsi="Times New Roman"/>
        </w:rPr>
        <w:t>My dear Minister,</w:t>
      </w:r>
    </w:p>
    <w:p w:rsidR="00FC3D79" w:rsidRPr="007E79D2" w:rsidRDefault="00FC3D79" w:rsidP="007E79D2">
      <w:pPr>
        <w:spacing w:before="60" w:after="0" w:line="240" w:lineRule="auto"/>
        <w:ind w:firstLine="1584"/>
        <w:jc w:val="both"/>
        <w:rPr>
          <w:rFonts w:ascii="Times New Roman" w:hAnsi="Times New Roman"/>
        </w:rPr>
      </w:pPr>
      <w:r w:rsidRPr="007E79D2">
        <w:rPr>
          <w:rFonts w:ascii="Times New Roman" w:hAnsi="Times New Roman"/>
        </w:rPr>
        <w:t>On the 27th November, 1936, you kindly addressed me the following communication.</w:t>
      </w:r>
    </w:p>
    <w:p w:rsidR="00620C6A" w:rsidRPr="007E79D2" w:rsidRDefault="00DD5DFE" w:rsidP="007E79D2">
      <w:pPr>
        <w:spacing w:after="0" w:line="240" w:lineRule="auto"/>
        <w:ind w:left="432" w:firstLine="432"/>
        <w:jc w:val="both"/>
        <w:rPr>
          <w:rFonts w:ascii="Times New Roman" w:hAnsi="Times New Roman"/>
        </w:rPr>
      </w:pPr>
      <w:r w:rsidRPr="007E79D2">
        <w:rPr>
          <w:rFonts w:ascii="Times New Roman" w:hAnsi="Times New Roman"/>
        </w:rPr>
        <w:t>“</w:t>
      </w:r>
      <w:r w:rsidR="00FC3D79" w:rsidRPr="007E79D2">
        <w:rPr>
          <w:rFonts w:ascii="Times New Roman" w:hAnsi="Times New Roman"/>
        </w:rPr>
        <w:t>With reference to the exchange of views which has taken place between our two Governments, on the question of the appellations of origin of French viticultural products, I have the honour to inform you that the Government of the Commonwealth of Australia will use its best endeavours with the viti</w:t>
      </w:r>
      <w:r w:rsidR="00114701" w:rsidRPr="007E79D2">
        <w:rPr>
          <w:rFonts w:ascii="Times New Roman" w:hAnsi="Times New Roman"/>
        </w:rPr>
        <w:t>c</w:t>
      </w:r>
      <w:r w:rsidR="00FC3D79" w:rsidRPr="007E79D2">
        <w:rPr>
          <w:rFonts w:ascii="Times New Roman" w:hAnsi="Times New Roman"/>
        </w:rPr>
        <w:t>ultural industry in Australia to ensure the marketing of Australian viti</w:t>
      </w:r>
      <w:r w:rsidR="00114701" w:rsidRPr="007E79D2">
        <w:rPr>
          <w:rFonts w:ascii="Times New Roman" w:hAnsi="Times New Roman"/>
        </w:rPr>
        <w:t>c</w:t>
      </w:r>
      <w:r w:rsidR="00FC3D79" w:rsidRPr="007E79D2">
        <w:rPr>
          <w:rFonts w:ascii="Times New Roman" w:hAnsi="Times New Roman"/>
        </w:rPr>
        <w:t>ultural products in a manner which will proclaim the Australian origin of the product.</w:t>
      </w:r>
    </w:p>
    <w:p w:rsidR="00FC3D79" w:rsidRPr="007E79D2" w:rsidRDefault="00FC3D79" w:rsidP="007E79D2">
      <w:pPr>
        <w:spacing w:after="0" w:line="240" w:lineRule="auto"/>
        <w:ind w:left="432" w:firstLine="432"/>
        <w:jc w:val="both"/>
        <w:rPr>
          <w:rFonts w:ascii="Times New Roman" w:hAnsi="Times New Roman"/>
        </w:rPr>
      </w:pPr>
      <w:r w:rsidRPr="007E79D2">
        <w:rPr>
          <w:rFonts w:ascii="Times New Roman" w:hAnsi="Times New Roman"/>
        </w:rPr>
        <w:t>It is understood that this undertaking does not refer to viti</w:t>
      </w:r>
      <w:r w:rsidR="00114701" w:rsidRPr="007E79D2">
        <w:rPr>
          <w:rFonts w:ascii="Times New Roman" w:hAnsi="Times New Roman"/>
        </w:rPr>
        <w:t>c</w:t>
      </w:r>
      <w:r w:rsidRPr="007E79D2">
        <w:rPr>
          <w:rFonts w:ascii="Times New Roman" w:hAnsi="Times New Roman"/>
        </w:rPr>
        <w:t>ultural products bearing appellations in which the French Government has no interest.</w:t>
      </w:r>
      <w:r w:rsidR="00DD5DFE" w:rsidRPr="007E79D2">
        <w:rPr>
          <w:rFonts w:ascii="Times New Roman" w:hAnsi="Times New Roman"/>
        </w:rPr>
        <w:t>”</w:t>
      </w:r>
    </w:p>
    <w:p w:rsidR="00FC3D79" w:rsidRPr="007E79D2" w:rsidRDefault="00FC3D79" w:rsidP="007E79D2">
      <w:pPr>
        <w:spacing w:after="0" w:line="240" w:lineRule="auto"/>
        <w:ind w:firstLine="432"/>
        <w:jc w:val="both"/>
        <w:rPr>
          <w:rFonts w:ascii="Times New Roman" w:hAnsi="Times New Roman"/>
        </w:rPr>
      </w:pPr>
      <w:r w:rsidRPr="007E79D2">
        <w:rPr>
          <w:rFonts w:ascii="Times New Roman" w:hAnsi="Times New Roman"/>
        </w:rPr>
        <w:t>I have the honour to acknowledge the receipt of this communication and to inform you that it has the agreement of the French Government.</w:t>
      </w:r>
    </w:p>
    <w:p w:rsidR="00FC3D79" w:rsidRPr="007E79D2" w:rsidRDefault="00FC3D79" w:rsidP="007E79D2">
      <w:pPr>
        <w:spacing w:after="0" w:line="240" w:lineRule="auto"/>
        <w:ind w:firstLine="432"/>
        <w:jc w:val="both"/>
        <w:rPr>
          <w:rFonts w:ascii="Times New Roman" w:hAnsi="Times New Roman"/>
        </w:rPr>
      </w:pPr>
      <w:r w:rsidRPr="007E79D2">
        <w:rPr>
          <w:rFonts w:ascii="Times New Roman" w:hAnsi="Times New Roman"/>
        </w:rPr>
        <w:t xml:space="preserve">I desire, nevertheless, to recall that the French Government considers that the use of French appellations of origin should be prohibited, even when accompanied by correctives such as the words, </w:t>
      </w:r>
      <w:r w:rsidR="00DD5DFE" w:rsidRPr="007E79D2">
        <w:rPr>
          <w:rFonts w:ascii="Times New Roman" w:hAnsi="Times New Roman"/>
        </w:rPr>
        <w:t>“</w:t>
      </w:r>
      <w:r w:rsidRPr="007E79D2">
        <w:rPr>
          <w:rFonts w:ascii="Times New Roman" w:hAnsi="Times New Roman"/>
        </w:rPr>
        <w:t>type</w:t>
      </w:r>
      <w:r w:rsidR="00DD5DFE" w:rsidRPr="007E79D2">
        <w:rPr>
          <w:rFonts w:ascii="Times New Roman" w:hAnsi="Times New Roman"/>
        </w:rPr>
        <w:t>”</w:t>
      </w:r>
      <w:r w:rsidRPr="007E79D2">
        <w:rPr>
          <w:rFonts w:ascii="Times New Roman" w:hAnsi="Times New Roman"/>
        </w:rPr>
        <w:t xml:space="preserve">, </w:t>
      </w:r>
      <w:r w:rsidR="00DD5DFE" w:rsidRPr="007E79D2">
        <w:rPr>
          <w:rFonts w:ascii="Times New Roman" w:hAnsi="Times New Roman"/>
        </w:rPr>
        <w:t>“</w:t>
      </w:r>
      <w:r w:rsidRPr="007E79D2">
        <w:rPr>
          <w:rFonts w:ascii="Times New Roman" w:hAnsi="Times New Roman"/>
        </w:rPr>
        <w:t>kind</w:t>
      </w:r>
      <w:r w:rsidR="00DD5DFE" w:rsidRPr="007E79D2">
        <w:rPr>
          <w:rFonts w:ascii="Times New Roman" w:hAnsi="Times New Roman"/>
        </w:rPr>
        <w:t>”</w:t>
      </w:r>
      <w:r w:rsidRPr="007E79D2">
        <w:rPr>
          <w:rFonts w:ascii="Times New Roman" w:hAnsi="Times New Roman"/>
        </w:rPr>
        <w:t xml:space="preserve">, </w:t>
      </w:r>
      <w:r w:rsidR="00DD5DFE" w:rsidRPr="007E79D2">
        <w:rPr>
          <w:rFonts w:ascii="Times New Roman" w:hAnsi="Times New Roman"/>
        </w:rPr>
        <w:t>“</w:t>
      </w:r>
      <w:r w:rsidRPr="007E79D2">
        <w:rPr>
          <w:rFonts w:ascii="Times New Roman" w:hAnsi="Times New Roman"/>
        </w:rPr>
        <w:t>style</w:t>
      </w:r>
      <w:r w:rsidR="00DD5DFE" w:rsidRPr="007E79D2">
        <w:rPr>
          <w:rFonts w:ascii="Times New Roman" w:hAnsi="Times New Roman"/>
        </w:rPr>
        <w:t>”</w:t>
      </w:r>
      <w:r w:rsidRPr="007E79D2">
        <w:rPr>
          <w:rFonts w:ascii="Times New Roman" w:hAnsi="Times New Roman"/>
        </w:rPr>
        <w:t xml:space="preserve"> or by the indication of the real district of production.</w:t>
      </w:r>
    </w:p>
    <w:p w:rsidR="00FC3D79" w:rsidRPr="007E79D2" w:rsidRDefault="00FC3D79" w:rsidP="007E79D2">
      <w:pPr>
        <w:spacing w:before="60" w:after="0" w:line="240" w:lineRule="auto"/>
        <w:ind w:firstLine="432"/>
        <w:jc w:val="both"/>
        <w:rPr>
          <w:rFonts w:ascii="Times New Roman" w:hAnsi="Times New Roman"/>
        </w:rPr>
      </w:pPr>
      <w:r w:rsidRPr="007E79D2">
        <w:rPr>
          <w:rFonts w:ascii="Times New Roman" w:hAnsi="Times New Roman"/>
        </w:rPr>
        <w:t>Accept, my dear Minister, the assurance of my high consideration.</w:t>
      </w:r>
    </w:p>
    <w:p w:rsidR="00FC3D79" w:rsidRPr="007E79D2" w:rsidRDefault="00FC3D79" w:rsidP="007E79D2">
      <w:pPr>
        <w:spacing w:after="0" w:line="240" w:lineRule="auto"/>
        <w:ind w:right="1152"/>
        <w:jc w:val="right"/>
        <w:rPr>
          <w:rFonts w:ascii="Times New Roman" w:hAnsi="Times New Roman"/>
        </w:rPr>
      </w:pPr>
      <w:r w:rsidRPr="007E79D2">
        <w:rPr>
          <w:rFonts w:ascii="Times New Roman" w:hAnsi="Times New Roman"/>
        </w:rPr>
        <w:t>P. SUZOR,</w:t>
      </w:r>
    </w:p>
    <w:p w:rsidR="00FC3D79" w:rsidRPr="007E79D2" w:rsidRDefault="00FC3D79" w:rsidP="007E79D2">
      <w:pPr>
        <w:spacing w:after="0" w:line="240" w:lineRule="auto"/>
        <w:ind w:left="6624" w:hanging="432"/>
        <w:jc w:val="center"/>
        <w:rPr>
          <w:rFonts w:ascii="Times New Roman" w:hAnsi="Times New Roman"/>
        </w:rPr>
      </w:pPr>
      <w:r w:rsidRPr="007E79D2">
        <w:rPr>
          <w:rFonts w:ascii="Times New Roman" w:hAnsi="Times New Roman"/>
        </w:rPr>
        <w:t>Consul-General of France</w:t>
      </w:r>
    </w:p>
    <w:p w:rsidR="00FC3D79" w:rsidRPr="007E79D2" w:rsidRDefault="00FC3D79" w:rsidP="007E79D2">
      <w:pPr>
        <w:spacing w:after="0" w:line="240" w:lineRule="auto"/>
        <w:jc w:val="both"/>
        <w:rPr>
          <w:rFonts w:ascii="Times New Roman" w:hAnsi="Times New Roman"/>
        </w:rPr>
      </w:pPr>
      <w:r w:rsidRPr="007E79D2">
        <w:rPr>
          <w:rFonts w:ascii="Times New Roman" w:hAnsi="Times New Roman"/>
        </w:rPr>
        <w:t>Th</w:t>
      </w:r>
      <w:r w:rsidR="008F4CFC" w:rsidRPr="007E79D2">
        <w:rPr>
          <w:rFonts w:ascii="Times New Roman" w:hAnsi="Times New Roman"/>
        </w:rPr>
        <w:t>e</w:t>
      </w:r>
      <w:r w:rsidRPr="007E79D2">
        <w:rPr>
          <w:rFonts w:ascii="Times New Roman" w:hAnsi="Times New Roman"/>
        </w:rPr>
        <w:t xml:space="preserve"> Hon. Sir Henry </w:t>
      </w:r>
      <w:proofErr w:type="spellStart"/>
      <w:r w:rsidRPr="007E79D2">
        <w:rPr>
          <w:rFonts w:ascii="Times New Roman" w:hAnsi="Times New Roman"/>
        </w:rPr>
        <w:t>Gullett</w:t>
      </w:r>
      <w:proofErr w:type="spellEnd"/>
      <w:r w:rsidRPr="007E79D2">
        <w:rPr>
          <w:rFonts w:ascii="Times New Roman" w:hAnsi="Times New Roman"/>
        </w:rPr>
        <w:t xml:space="preserve">, </w:t>
      </w:r>
      <w:proofErr w:type="spellStart"/>
      <w:r w:rsidRPr="007E79D2">
        <w:rPr>
          <w:rFonts w:ascii="Times New Roman" w:hAnsi="Times New Roman"/>
        </w:rPr>
        <w:t>K.C.M.G</w:t>
      </w:r>
      <w:proofErr w:type="spellEnd"/>
      <w:r w:rsidRPr="007E79D2">
        <w:rPr>
          <w:rFonts w:ascii="Times New Roman" w:hAnsi="Times New Roman"/>
        </w:rPr>
        <w:t xml:space="preserve">., </w:t>
      </w:r>
      <w:proofErr w:type="spellStart"/>
      <w:r w:rsidRPr="007E79D2">
        <w:rPr>
          <w:rFonts w:ascii="Times New Roman" w:hAnsi="Times New Roman"/>
        </w:rPr>
        <w:t>M.P</w:t>
      </w:r>
      <w:proofErr w:type="spellEnd"/>
      <w:r w:rsidRPr="007E79D2">
        <w:rPr>
          <w:rFonts w:ascii="Times New Roman" w:hAnsi="Times New Roman"/>
        </w:rPr>
        <w:t>.,</w:t>
      </w:r>
    </w:p>
    <w:p w:rsidR="00FC3D79" w:rsidRPr="007E79D2" w:rsidRDefault="00FC3D79" w:rsidP="007E79D2">
      <w:pPr>
        <w:spacing w:after="0" w:line="240" w:lineRule="auto"/>
        <w:ind w:left="720"/>
        <w:jc w:val="both"/>
        <w:rPr>
          <w:rFonts w:ascii="Times New Roman" w:hAnsi="Times New Roman"/>
        </w:rPr>
      </w:pPr>
      <w:r w:rsidRPr="007E79D2">
        <w:rPr>
          <w:rFonts w:ascii="Times New Roman" w:hAnsi="Times New Roman"/>
        </w:rPr>
        <w:t>Minister directing Negotiations</w:t>
      </w:r>
    </w:p>
    <w:p w:rsidR="00FC3D79" w:rsidRPr="007E79D2" w:rsidRDefault="00FC3D79" w:rsidP="007E79D2">
      <w:pPr>
        <w:spacing w:after="0" w:line="240" w:lineRule="auto"/>
        <w:ind w:left="1152"/>
        <w:jc w:val="both"/>
        <w:rPr>
          <w:rFonts w:ascii="Times New Roman" w:hAnsi="Times New Roman"/>
        </w:rPr>
      </w:pPr>
      <w:r w:rsidRPr="007E79D2">
        <w:rPr>
          <w:rFonts w:ascii="Times New Roman" w:hAnsi="Times New Roman"/>
        </w:rPr>
        <w:t>for Trade Treaties,</w:t>
      </w:r>
    </w:p>
    <w:p w:rsidR="00FC3D79" w:rsidRPr="007E79D2" w:rsidRDefault="00FC3D79" w:rsidP="007E79D2">
      <w:pPr>
        <w:spacing w:before="60" w:after="120" w:line="240" w:lineRule="auto"/>
        <w:jc w:val="center"/>
        <w:rPr>
          <w:rFonts w:ascii="Times New Roman" w:hAnsi="Times New Roman"/>
        </w:rPr>
      </w:pPr>
      <w:r w:rsidRPr="007E79D2">
        <w:rPr>
          <w:rFonts w:ascii="Times New Roman" w:hAnsi="Times New Roman"/>
        </w:rPr>
        <w:t>CANBERRA, F.C.T., AUSTRALIA.</w:t>
      </w:r>
    </w:p>
    <w:p w:rsidR="008F4CFC" w:rsidRPr="007E79D2" w:rsidRDefault="008F4CFC" w:rsidP="007E79D2">
      <w:pPr>
        <w:pBdr>
          <w:top w:val="single" w:sz="4" w:space="1" w:color="auto"/>
        </w:pBdr>
        <w:spacing w:after="0" w:line="240" w:lineRule="auto"/>
        <w:ind w:left="4032" w:right="4032"/>
        <w:jc w:val="center"/>
        <w:rPr>
          <w:rFonts w:ascii="Times New Roman" w:hAnsi="Times New Roman"/>
          <w:smallCaps/>
          <w:sz w:val="10"/>
        </w:rPr>
      </w:pPr>
    </w:p>
    <w:p w:rsidR="00FC3D79" w:rsidRPr="007E79D2" w:rsidRDefault="00586250" w:rsidP="007E79D2">
      <w:pPr>
        <w:spacing w:after="120" w:line="240" w:lineRule="auto"/>
        <w:jc w:val="center"/>
        <w:rPr>
          <w:rFonts w:ascii="Times New Roman" w:hAnsi="Times New Roman"/>
        </w:rPr>
      </w:pPr>
      <w:r w:rsidRPr="007E79D2">
        <w:rPr>
          <w:rFonts w:ascii="Times New Roman" w:hAnsi="Times New Roman"/>
          <w:smallCaps/>
        </w:rPr>
        <w:t xml:space="preserve">French Note No. </w:t>
      </w:r>
      <w:r w:rsidR="00FC3D79" w:rsidRPr="007E79D2">
        <w:rPr>
          <w:rFonts w:ascii="Times New Roman" w:hAnsi="Times New Roman"/>
        </w:rPr>
        <w:t>3.</w:t>
      </w:r>
    </w:p>
    <w:p w:rsidR="008F4CFC" w:rsidRPr="007E79D2" w:rsidRDefault="008F4CFC" w:rsidP="007E79D2">
      <w:pPr>
        <w:pBdr>
          <w:top w:val="single" w:sz="4" w:space="1" w:color="auto"/>
        </w:pBdr>
        <w:spacing w:after="0" w:line="240" w:lineRule="auto"/>
        <w:ind w:left="4032" w:right="4032"/>
        <w:jc w:val="center"/>
        <w:rPr>
          <w:rFonts w:ascii="Times New Roman" w:hAnsi="Times New Roman"/>
          <w:smallCaps/>
          <w:sz w:val="10"/>
        </w:rPr>
      </w:pPr>
    </w:p>
    <w:p w:rsidR="008F4CFC" w:rsidRPr="007E79D2" w:rsidRDefault="00FC3D79" w:rsidP="007E79D2">
      <w:pPr>
        <w:spacing w:after="0" w:line="240" w:lineRule="auto"/>
        <w:jc w:val="both"/>
        <w:rPr>
          <w:rFonts w:ascii="Times New Roman" w:hAnsi="Times New Roman"/>
        </w:rPr>
      </w:pPr>
      <w:r w:rsidRPr="007E79D2">
        <w:rPr>
          <w:rFonts w:ascii="Times New Roman" w:hAnsi="Times New Roman"/>
        </w:rPr>
        <w:t>Consulate General</w:t>
      </w:r>
    </w:p>
    <w:p w:rsidR="008F4CFC" w:rsidRPr="007E79D2" w:rsidRDefault="00FC3D79" w:rsidP="007E79D2">
      <w:pPr>
        <w:spacing w:after="0" w:line="240" w:lineRule="auto"/>
        <w:ind w:left="432"/>
        <w:jc w:val="both"/>
        <w:rPr>
          <w:rFonts w:ascii="Times New Roman" w:hAnsi="Times New Roman"/>
        </w:rPr>
      </w:pPr>
      <w:r w:rsidRPr="007E79D2">
        <w:rPr>
          <w:rFonts w:ascii="Times New Roman" w:hAnsi="Times New Roman"/>
        </w:rPr>
        <w:t>of France</w:t>
      </w:r>
    </w:p>
    <w:p w:rsidR="00FC3D79" w:rsidRPr="007E79D2" w:rsidRDefault="00FC3D79" w:rsidP="007E79D2">
      <w:pPr>
        <w:spacing w:after="0" w:line="240" w:lineRule="auto"/>
        <w:ind w:left="720"/>
        <w:jc w:val="both"/>
        <w:rPr>
          <w:rFonts w:ascii="Times New Roman" w:hAnsi="Times New Roman"/>
        </w:rPr>
      </w:pPr>
      <w:r w:rsidRPr="007E79D2">
        <w:rPr>
          <w:rFonts w:ascii="Times New Roman" w:hAnsi="Times New Roman"/>
        </w:rPr>
        <w:t>in Australia.</w:t>
      </w:r>
    </w:p>
    <w:p w:rsidR="00FC3D79" w:rsidRPr="007E79D2" w:rsidRDefault="00FC3D79" w:rsidP="007E79D2">
      <w:pPr>
        <w:spacing w:after="0" w:line="240" w:lineRule="auto"/>
        <w:jc w:val="right"/>
        <w:rPr>
          <w:rFonts w:ascii="Times New Roman" w:hAnsi="Times New Roman"/>
        </w:rPr>
      </w:pPr>
      <w:r w:rsidRPr="007E79D2">
        <w:rPr>
          <w:rFonts w:ascii="Times New Roman" w:hAnsi="Times New Roman"/>
        </w:rPr>
        <w:t>SYDNEY, 27th November, 1936.</w:t>
      </w:r>
    </w:p>
    <w:p w:rsidR="00FC3D79" w:rsidRPr="007E79D2" w:rsidRDefault="00FC3D79" w:rsidP="007E79D2">
      <w:pPr>
        <w:spacing w:after="0" w:line="240" w:lineRule="auto"/>
        <w:jc w:val="both"/>
        <w:rPr>
          <w:rFonts w:ascii="Times New Roman" w:hAnsi="Times New Roman"/>
        </w:rPr>
      </w:pPr>
      <w:r w:rsidRPr="007E79D2">
        <w:rPr>
          <w:rFonts w:ascii="Times New Roman" w:hAnsi="Times New Roman"/>
        </w:rPr>
        <w:t>My dear Minister,</w:t>
      </w:r>
    </w:p>
    <w:p w:rsidR="00FC3D79" w:rsidRPr="007E79D2" w:rsidRDefault="00FC3D79" w:rsidP="007E79D2">
      <w:pPr>
        <w:spacing w:before="60" w:after="0" w:line="240" w:lineRule="auto"/>
        <w:ind w:firstLine="432"/>
        <w:jc w:val="both"/>
        <w:rPr>
          <w:rFonts w:ascii="Times New Roman" w:hAnsi="Times New Roman"/>
        </w:rPr>
      </w:pPr>
      <w:r w:rsidRPr="007E79D2">
        <w:rPr>
          <w:rFonts w:ascii="Times New Roman" w:hAnsi="Times New Roman"/>
        </w:rPr>
        <w:t>With reference to my Notes Nos. 1 and 2 of today</w:t>
      </w:r>
      <w:r w:rsidR="00DD5DFE" w:rsidRPr="007E79D2">
        <w:rPr>
          <w:rFonts w:ascii="Times New Roman" w:hAnsi="Times New Roman"/>
        </w:rPr>
        <w:t>’</w:t>
      </w:r>
      <w:r w:rsidRPr="007E79D2">
        <w:rPr>
          <w:rFonts w:ascii="Times New Roman" w:hAnsi="Times New Roman"/>
        </w:rPr>
        <w:t>s date, I have the honour to inform you that if, after the present Exchange of Notes is brought into force, the Government of the Commonwealth of Australia should adopt any measure which is considered by the French Government as having the effect of nullifying or impairing, either directly or indirectly, any of the benefits accorded to French products specifically mentioned in the present Exchange) of Notes and its annexes, the French Government shall have the right to propose negotiations. If an agreement is not reached within thirty days following the receipt of such proposal, the French Government shall be free, after the end of such period, to terminate this Exchange of Notes in its entirety on thirty days</w:t>
      </w:r>
      <w:r w:rsidR="00DD5DFE" w:rsidRPr="007E79D2">
        <w:rPr>
          <w:rFonts w:ascii="Times New Roman" w:hAnsi="Times New Roman"/>
        </w:rPr>
        <w:t>’</w:t>
      </w:r>
      <w:r w:rsidRPr="007E79D2">
        <w:rPr>
          <w:rFonts w:ascii="Times New Roman" w:hAnsi="Times New Roman"/>
        </w:rPr>
        <w:t xml:space="preserve"> notice.</w:t>
      </w:r>
    </w:p>
    <w:p w:rsidR="00FC3D79" w:rsidRPr="007E79D2" w:rsidRDefault="00FC3D79" w:rsidP="007E79D2">
      <w:pPr>
        <w:spacing w:before="60" w:after="0" w:line="240" w:lineRule="auto"/>
        <w:ind w:firstLine="432"/>
        <w:jc w:val="both"/>
        <w:rPr>
          <w:rFonts w:ascii="Times New Roman" w:hAnsi="Times New Roman"/>
        </w:rPr>
      </w:pPr>
      <w:r w:rsidRPr="007E79D2">
        <w:rPr>
          <w:rFonts w:ascii="Times New Roman" w:hAnsi="Times New Roman"/>
        </w:rPr>
        <w:t>Accept, my dear Minister, the assurance of my high consideration.</w:t>
      </w:r>
    </w:p>
    <w:p w:rsidR="00FC3D79" w:rsidRPr="007E79D2" w:rsidRDefault="00FC3D79" w:rsidP="007E79D2">
      <w:pPr>
        <w:spacing w:after="0" w:line="240" w:lineRule="auto"/>
        <w:ind w:right="1152"/>
        <w:jc w:val="right"/>
        <w:rPr>
          <w:rFonts w:ascii="Times New Roman" w:hAnsi="Times New Roman"/>
        </w:rPr>
      </w:pPr>
      <w:r w:rsidRPr="007E79D2">
        <w:rPr>
          <w:rFonts w:ascii="Times New Roman" w:hAnsi="Times New Roman"/>
        </w:rPr>
        <w:t>P. SUZOR,</w:t>
      </w:r>
    </w:p>
    <w:p w:rsidR="00FC3D79" w:rsidRPr="007E79D2" w:rsidRDefault="00FC3D79" w:rsidP="007E79D2">
      <w:pPr>
        <w:spacing w:after="0" w:line="240" w:lineRule="auto"/>
        <w:ind w:left="6624" w:hanging="432"/>
        <w:jc w:val="center"/>
        <w:rPr>
          <w:rFonts w:ascii="Times New Roman" w:hAnsi="Times New Roman"/>
        </w:rPr>
      </w:pPr>
      <w:r w:rsidRPr="007E79D2">
        <w:rPr>
          <w:rFonts w:ascii="Times New Roman" w:hAnsi="Times New Roman"/>
        </w:rPr>
        <w:t>Consul-General of France.</w:t>
      </w:r>
    </w:p>
    <w:p w:rsidR="00FC3D79" w:rsidRPr="007E79D2" w:rsidRDefault="00FC3D79" w:rsidP="007E79D2">
      <w:pPr>
        <w:spacing w:after="0" w:line="240" w:lineRule="auto"/>
        <w:jc w:val="both"/>
        <w:rPr>
          <w:rFonts w:ascii="Times New Roman" w:hAnsi="Times New Roman"/>
        </w:rPr>
      </w:pPr>
      <w:r w:rsidRPr="007E79D2">
        <w:rPr>
          <w:rFonts w:ascii="Times New Roman" w:hAnsi="Times New Roman"/>
        </w:rPr>
        <w:t xml:space="preserve">The Hon. Sir Henry </w:t>
      </w:r>
      <w:proofErr w:type="spellStart"/>
      <w:r w:rsidRPr="007E79D2">
        <w:rPr>
          <w:rFonts w:ascii="Times New Roman" w:hAnsi="Times New Roman"/>
        </w:rPr>
        <w:t>Gullett</w:t>
      </w:r>
      <w:proofErr w:type="spellEnd"/>
      <w:r w:rsidRPr="007E79D2">
        <w:rPr>
          <w:rFonts w:ascii="Times New Roman" w:hAnsi="Times New Roman"/>
        </w:rPr>
        <w:t xml:space="preserve">, </w:t>
      </w:r>
      <w:proofErr w:type="spellStart"/>
      <w:r w:rsidRPr="007E79D2">
        <w:rPr>
          <w:rFonts w:ascii="Times New Roman" w:hAnsi="Times New Roman"/>
        </w:rPr>
        <w:t>K.C.M.G</w:t>
      </w:r>
      <w:proofErr w:type="spellEnd"/>
      <w:r w:rsidRPr="007E79D2">
        <w:rPr>
          <w:rFonts w:ascii="Times New Roman" w:hAnsi="Times New Roman"/>
        </w:rPr>
        <w:t xml:space="preserve">., </w:t>
      </w:r>
      <w:proofErr w:type="spellStart"/>
      <w:r w:rsidRPr="007E79D2">
        <w:rPr>
          <w:rFonts w:ascii="Times New Roman" w:hAnsi="Times New Roman"/>
        </w:rPr>
        <w:t>M.P</w:t>
      </w:r>
      <w:proofErr w:type="spellEnd"/>
      <w:r w:rsidRPr="007E79D2">
        <w:rPr>
          <w:rFonts w:ascii="Times New Roman" w:hAnsi="Times New Roman"/>
        </w:rPr>
        <w:t>.,</w:t>
      </w:r>
    </w:p>
    <w:p w:rsidR="00FC3D79" w:rsidRPr="007E79D2" w:rsidRDefault="00FC3D79" w:rsidP="007E79D2">
      <w:pPr>
        <w:spacing w:after="0" w:line="240" w:lineRule="auto"/>
        <w:ind w:left="720"/>
        <w:jc w:val="both"/>
        <w:rPr>
          <w:rFonts w:ascii="Times New Roman" w:hAnsi="Times New Roman"/>
        </w:rPr>
      </w:pPr>
      <w:r w:rsidRPr="007E79D2">
        <w:rPr>
          <w:rFonts w:ascii="Times New Roman" w:hAnsi="Times New Roman"/>
        </w:rPr>
        <w:t>Minister directing Negotiations</w:t>
      </w:r>
    </w:p>
    <w:p w:rsidR="00FC3D79" w:rsidRPr="007E79D2" w:rsidRDefault="00FC3D79" w:rsidP="007E79D2">
      <w:pPr>
        <w:spacing w:after="0" w:line="240" w:lineRule="auto"/>
        <w:ind w:left="1152"/>
        <w:jc w:val="both"/>
        <w:rPr>
          <w:rFonts w:ascii="Times New Roman" w:hAnsi="Times New Roman"/>
        </w:rPr>
      </w:pPr>
      <w:r w:rsidRPr="007E79D2">
        <w:rPr>
          <w:rFonts w:ascii="Times New Roman" w:hAnsi="Times New Roman"/>
        </w:rPr>
        <w:t>for Trade Treaties,</w:t>
      </w:r>
    </w:p>
    <w:p w:rsidR="00FC3D79" w:rsidRPr="007E79D2" w:rsidRDefault="00FC3D79" w:rsidP="007E79D2">
      <w:pPr>
        <w:spacing w:before="60" w:after="0" w:line="240" w:lineRule="auto"/>
        <w:jc w:val="center"/>
        <w:rPr>
          <w:rFonts w:ascii="Times New Roman" w:hAnsi="Times New Roman"/>
        </w:rPr>
      </w:pPr>
      <w:r w:rsidRPr="007E79D2">
        <w:rPr>
          <w:rFonts w:ascii="Times New Roman" w:hAnsi="Times New Roman"/>
        </w:rPr>
        <w:t>CANBERRA, F.C.T., AUSTRALIA.</w:t>
      </w:r>
    </w:p>
    <w:p w:rsidR="004621B9" w:rsidRPr="007E79D2" w:rsidRDefault="006015F6" w:rsidP="007E79D2">
      <w:pPr>
        <w:spacing w:after="0" w:line="240" w:lineRule="auto"/>
        <w:jc w:val="center"/>
        <w:rPr>
          <w:rFonts w:ascii="Times New Roman" w:hAnsi="Times New Roman"/>
        </w:rPr>
      </w:pPr>
      <w:r w:rsidRPr="007E79D2">
        <w:rPr>
          <w:rFonts w:ascii="Times New Roman" w:hAnsi="Times New Roman"/>
        </w:rPr>
        <w:br w:type="page"/>
      </w:r>
      <w:r w:rsidR="004621B9" w:rsidRPr="007E79D2">
        <w:rPr>
          <w:rFonts w:ascii="Times New Roman" w:hAnsi="Times New Roman"/>
          <w:smallCaps/>
        </w:rPr>
        <w:lastRenderedPageBreak/>
        <w:t>The Schedule</w:t>
      </w:r>
      <w:r w:rsidR="004621B9" w:rsidRPr="007E79D2">
        <w:rPr>
          <w:rFonts w:ascii="Times New Roman" w:hAnsi="Times New Roman"/>
          <w:i/>
        </w:rPr>
        <w:t>—continued.</w:t>
      </w:r>
    </w:p>
    <w:p w:rsidR="00FC3D79" w:rsidRPr="007E79D2" w:rsidRDefault="00586250" w:rsidP="007E79D2">
      <w:pPr>
        <w:spacing w:before="120" w:after="120" w:line="240" w:lineRule="auto"/>
        <w:jc w:val="center"/>
        <w:rPr>
          <w:rFonts w:ascii="Times New Roman" w:hAnsi="Times New Roman"/>
        </w:rPr>
      </w:pPr>
      <w:r w:rsidRPr="007E79D2">
        <w:rPr>
          <w:rFonts w:ascii="Times New Roman" w:hAnsi="Times New Roman"/>
          <w:smallCaps/>
        </w:rPr>
        <w:t xml:space="preserve">Australian Note No. </w:t>
      </w:r>
      <w:r w:rsidR="00FC3D79" w:rsidRPr="007E79D2">
        <w:rPr>
          <w:rFonts w:ascii="Times New Roman" w:hAnsi="Times New Roman"/>
        </w:rPr>
        <w:t>3.</w:t>
      </w:r>
    </w:p>
    <w:p w:rsidR="004621B9" w:rsidRPr="007E79D2" w:rsidRDefault="004621B9" w:rsidP="007E79D2">
      <w:pPr>
        <w:pBdr>
          <w:top w:val="single" w:sz="4" w:space="1" w:color="auto"/>
        </w:pBdr>
        <w:spacing w:after="0" w:line="240" w:lineRule="auto"/>
        <w:ind w:left="4032" w:right="4032"/>
        <w:jc w:val="center"/>
        <w:rPr>
          <w:rFonts w:ascii="Times New Roman" w:hAnsi="Times New Roman"/>
          <w:smallCaps/>
          <w:sz w:val="10"/>
        </w:rPr>
      </w:pPr>
    </w:p>
    <w:p w:rsidR="00FC3D79" w:rsidRPr="007E79D2" w:rsidRDefault="00FC3D79" w:rsidP="007E79D2">
      <w:pPr>
        <w:spacing w:after="60" w:line="240" w:lineRule="auto"/>
        <w:ind w:left="3312"/>
        <w:jc w:val="center"/>
        <w:rPr>
          <w:rFonts w:ascii="Times New Roman" w:hAnsi="Times New Roman"/>
        </w:rPr>
      </w:pPr>
      <w:r w:rsidRPr="007E79D2">
        <w:rPr>
          <w:rFonts w:ascii="Times New Roman" w:hAnsi="Times New Roman"/>
        </w:rPr>
        <w:t>Prime Minister</w:t>
      </w:r>
      <w:r w:rsidR="00DD5DFE" w:rsidRPr="007E79D2">
        <w:rPr>
          <w:rFonts w:ascii="Times New Roman" w:hAnsi="Times New Roman"/>
        </w:rPr>
        <w:t>’</w:t>
      </w:r>
      <w:r w:rsidRPr="007E79D2">
        <w:rPr>
          <w:rFonts w:ascii="Times New Roman" w:hAnsi="Times New Roman"/>
        </w:rPr>
        <w:t>s Department.</w:t>
      </w:r>
    </w:p>
    <w:p w:rsidR="00FC3D79" w:rsidRPr="007E79D2" w:rsidRDefault="00FC3D79" w:rsidP="007E79D2">
      <w:pPr>
        <w:spacing w:after="60" w:line="240" w:lineRule="auto"/>
        <w:ind w:right="2160"/>
        <w:jc w:val="right"/>
        <w:rPr>
          <w:rFonts w:ascii="Times New Roman" w:hAnsi="Times New Roman"/>
        </w:rPr>
      </w:pPr>
      <w:r w:rsidRPr="007E79D2">
        <w:rPr>
          <w:rFonts w:ascii="Times New Roman" w:hAnsi="Times New Roman"/>
        </w:rPr>
        <w:t>Trade Treaties.</w:t>
      </w:r>
    </w:p>
    <w:p w:rsidR="00FC3D79" w:rsidRPr="007E79D2" w:rsidRDefault="00FC3D79" w:rsidP="007E79D2">
      <w:pPr>
        <w:spacing w:after="0" w:line="240" w:lineRule="auto"/>
        <w:ind w:left="5472" w:hanging="432"/>
        <w:jc w:val="center"/>
        <w:rPr>
          <w:rFonts w:ascii="Times New Roman" w:hAnsi="Times New Roman"/>
        </w:rPr>
      </w:pPr>
      <w:r w:rsidRPr="007E79D2">
        <w:rPr>
          <w:rFonts w:ascii="Times New Roman" w:hAnsi="Times New Roman"/>
        </w:rPr>
        <w:t>CANBERRA, F.C.T.,</w:t>
      </w:r>
    </w:p>
    <w:p w:rsidR="00FC3D79" w:rsidRPr="007E79D2" w:rsidRDefault="00FC3D79" w:rsidP="007E79D2">
      <w:pPr>
        <w:spacing w:after="0" w:line="240" w:lineRule="auto"/>
        <w:ind w:right="288"/>
        <w:jc w:val="right"/>
        <w:rPr>
          <w:rFonts w:ascii="Times New Roman" w:hAnsi="Times New Roman"/>
        </w:rPr>
      </w:pPr>
      <w:r w:rsidRPr="007E79D2">
        <w:rPr>
          <w:rFonts w:ascii="Times New Roman" w:hAnsi="Times New Roman"/>
        </w:rPr>
        <w:t>27th November, 1936.</w:t>
      </w:r>
    </w:p>
    <w:p w:rsidR="00FC3D79" w:rsidRPr="007E79D2" w:rsidRDefault="00FC3D79" w:rsidP="007E79D2">
      <w:pPr>
        <w:spacing w:after="60" w:line="240" w:lineRule="auto"/>
        <w:jc w:val="both"/>
        <w:rPr>
          <w:rFonts w:ascii="Times New Roman" w:hAnsi="Times New Roman"/>
        </w:rPr>
      </w:pPr>
      <w:r w:rsidRPr="007E79D2">
        <w:rPr>
          <w:rFonts w:ascii="Times New Roman" w:hAnsi="Times New Roman"/>
        </w:rPr>
        <w:t>My dear Consul-General,</w:t>
      </w:r>
    </w:p>
    <w:p w:rsidR="00FC3D79" w:rsidRPr="007E79D2" w:rsidRDefault="00FC3D79" w:rsidP="007E79D2">
      <w:pPr>
        <w:spacing w:after="0" w:line="240" w:lineRule="auto"/>
        <w:ind w:firstLine="432"/>
        <w:jc w:val="both"/>
        <w:rPr>
          <w:rFonts w:ascii="Times New Roman" w:hAnsi="Times New Roman"/>
        </w:rPr>
      </w:pPr>
      <w:r w:rsidRPr="007E79D2">
        <w:rPr>
          <w:rFonts w:ascii="Times New Roman" w:hAnsi="Times New Roman"/>
        </w:rPr>
        <w:t>With reference to my Notes Nos. 1 and 2 of to-day</w:t>
      </w:r>
      <w:r w:rsidR="00DD5DFE" w:rsidRPr="007E79D2">
        <w:rPr>
          <w:rFonts w:ascii="Times New Roman" w:hAnsi="Times New Roman"/>
        </w:rPr>
        <w:t>’</w:t>
      </w:r>
      <w:r w:rsidRPr="007E79D2">
        <w:rPr>
          <w:rFonts w:ascii="Times New Roman" w:hAnsi="Times New Roman"/>
        </w:rPr>
        <w:t>s date, I have the honour to inform you that if, after the present Exchange of Notes is brought into force, the French Government should adopt any measure which is considered by the Government of the Commonwealth of Australia as having the effect of nullifying or impairing, either directly or indirectly, any of the benefits accorded to Australian products specifically mentioned in the present Exchange of Notes and its annexes, the Government of the Commonwealth of Australia shall have the right to propose negotiations. If an agreement is not reached within thirty days following the receipt of such proposal the Government of the Commonwealth of Australia shall be free, after the end of such period, to terminate this Exchange of Notes in its entirety on thirty days</w:t>
      </w:r>
      <w:r w:rsidR="00DD5DFE" w:rsidRPr="007E79D2">
        <w:rPr>
          <w:rFonts w:ascii="Times New Roman" w:hAnsi="Times New Roman"/>
        </w:rPr>
        <w:t>’</w:t>
      </w:r>
      <w:r w:rsidRPr="007E79D2">
        <w:rPr>
          <w:rFonts w:ascii="Times New Roman" w:hAnsi="Times New Roman"/>
        </w:rPr>
        <w:t xml:space="preserve"> notice.</w:t>
      </w:r>
    </w:p>
    <w:p w:rsidR="00FC3D79" w:rsidRPr="007E79D2" w:rsidRDefault="00FC3D79" w:rsidP="007E79D2">
      <w:pPr>
        <w:spacing w:after="0" w:line="240" w:lineRule="auto"/>
        <w:ind w:firstLine="432"/>
        <w:jc w:val="both"/>
        <w:rPr>
          <w:rFonts w:ascii="Times New Roman" w:hAnsi="Times New Roman"/>
        </w:rPr>
      </w:pPr>
      <w:r w:rsidRPr="007E79D2">
        <w:rPr>
          <w:rFonts w:ascii="Times New Roman" w:hAnsi="Times New Roman"/>
        </w:rPr>
        <w:t xml:space="preserve">The above provisions shall be applicable if, in the event that the importation of wool is subjected to any regulation in France, the proportion of </w:t>
      </w:r>
      <w:proofErr w:type="spellStart"/>
      <w:r w:rsidRPr="007E79D2">
        <w:rPr>
          <w:rFonts w:ascii="Times New Roman" w:hAnsi="Times New Roman"/>
        </w:rPr>
        <w:t>licences</w:t>
      </w:r>
      <w:proofErr w:type="spellEnd"/>
      <w:r w:rsidRPr="007E79D2">
        <w:rPr>
          <w:rFonts w:ascii="Times New Roman" w:hAnsi="Times New Roman"/>
        </w:rPr>
        <w:t xml:space="preserve"> allocated for the importation of Australian wool in bulk or on skins (ex No. 23 of the French Tariff) is not considered by the Government of the Commonwealth of Australia as assuring to Australia an equitable share of the permitted imports.</w:t>
      </w:r>
    </w:p>
    <w:p w:rsidR="00FC3D79" w:rsidRPr="007E79D2" w:rsidRDefault="00FC3D79" w:rsidP="007E79D2">
      <w:pPr>
        <w:spacing w:before="60" w:after="60" w:line="240" w:lineRule="auto"/>
        <w:ind w:left="3312"/>
        <w:jc w:val="center"/>
        <w:rPr>
          <w:rFonts w:ascii="Times New Roman" w:hAnsi="Times New Roman"/>
        </w:rPr>
      </w:pPr>
      <w:r w:rsidRPr="007E79D2">
        <w:rPr>
          <w:rFonts w:ascii="Times New Roman" w:hAnsi="Times New Roman"/>
        </w:rPr>
        <w:t>Yours faithfully,</w:t>
      </w:r>
    </w:p>
    <w:p w:rsidR="00FC3D79" w:rsidRPr="007E79D2" w:rsidRDefault="00FC3D79" w:rsidP="007E79D2">
      <w:pPr>
        <w:spacing w:after="0" w:line="240" w:lineRule="auto"/>
        <w:ind w:right="1152"/>
        <w:jc w:val="right"/>
        <w:rPr>
          <w:rFonts w:ascii="Times New Roman" w:hAnsi="Times New Roman"/>
        </w:rPr>
      </w:pPr>
      <w:r w:rsidRPr="007E79D2">
        <w:rPr>
          <w:rFonts w:ascii="Times New Roman" w:hAnsi="Times New Roman"/>
        </w:rPr>
        <w:t>H. S. GULLETT,</w:t>
      </w:r>
    </w:p>
    <w:p w:rsidR="00FC3D79" w:rsidRPr="007E79D2" w:rsidRDefault="00FC3D79" w:rsidP="007E79D2">
      <w:pPr>
        <w:spacing w:before="60" w:after="0" w:line="240" w:lineRule="auto"/>
        <w:ind w:left="6624" w:hanging="432"/>
        <w:jc w:val="center"/>
        <w:rPr>
          <w:rFonts w:ascii="Times New Roman" w:hAnsi="Times New Roman"/>
        </w:rPr>
      </w:pPr>
      <w:r w:rsidRPr="007E79D2">
        <w:rPr>
          <w:rFonts w:ascii="Times New Roman" w:hAnsi="Times New Roman"/>
        </w:rPr>
        <w:t>Minister directing Negotiations for Trade Treaties.</w:t>
      </w:r>
    </w:p>
    <w:p w:rsidR="00FC3D79" w:rsidRPr="007E79D2" w:rsidRDefault="00FC3D79" w:rsidP="007E79D2">
      <w:pPr>
        <w:spacing w:after="0" w:line="240" w:lineRule="auto"/>
        <w:jc w:val="both"/>
        <w:rPr>
          <w:rFonts w:ascii="Times New Roman" w:hAnsi="Times New Roman"/>
        </w:rPr>
      </w:pPr>
      <w:r w:rsidRPr="007E79D2">
        <w:rPr>
          <w:rFonts w:ascii="Times New Roman" w:hAnsi="Times New Roman"/>
        </w:rPr>
        <w:t xml:space="preserve">Monsieur P. </w:t>
      </w:r>
      <w:proofErr w:type="spellStart"/>
      <w:r w:rsidRPr="007E79D2">
        <w:rPr>
          <w:rFonts w:ascii="Times New Roman" w:hAnsi="Times New Roman"/>
        </w:rPr>
        <w:t>Suzor</w:t>
      </w:r>
      <w:proofErr w:type="spellEnd"/>
      <w:r w:rsidRPr="007E79D2">
        <w:rPr>
          <w:rFonts w:ascii="Times New Roman" w:hAnsi="Times New Roman"/>
        </w:rPr>
        <w:t>,</w:t>
      </w:r>
    </w:p>
    <w:p w:rsidR="008F3E49" w:rsidRPr="007E79D2" w:rsidRDefault="00FC3D79" w:rsidP="007E79D2">
      <w:pPr>
        <w:spacing w:after="0" w:line="240" w:lineRule="auto"/>
        <w:ind w:left="720"/>
        <w:jc w:val="both"/>
        <w:rPr>
          <w:rFonts w:ascii="Times New Roman" w:hAnsi="Times New Roman"/>
        </w:rPr>
      </w:pPr>
      <w:r w:rsidRPr="007E79D2">
        <w:rPr>
          <w:rFonts w:ascii="Times New Roman" w:hAnsi="Times New Roman"/>
        </w:rPr>
        <w:t>Consul-General of France in Australia,</w:t>
      </w:r>
    </w:p>
    <w:p w:rsidR="00FC3D79" w:rsidRPr="007E79D2" w:rsidRDefault="00FC3D79" w:rsidP="007E79D2">
      <w:pPr>
        <w:spacing w:after="120" w:line="240" w:lineRule="auto"/>
        <w:ind w:left="1296"/>
        <w:jc w:val="both"/>
        <w:rPr>
          <w:rFonts w:ascii="Times New Roman" w:hAnsi="Times New Roman"/>
        </w:rPr>
      </w:pPr>
      <w:r w:rsidRPr="007E79D2">
        <w:rPr>
          <w:rFonts w:ascii="Times New Roman" w:hAnsi="Times New Roman"/>
        </w:rPr>
        <w:t>SYDNEY, AUSTRALIA.</w:t>
      </w:r>
    </w:p>
    <w:p w:rsidR="00F13E34" w:rsidRPr="007E79D2" w:rsidRDefault="00F13E34" w:rsidP="007E79D2">
      <w:pPr>
        <w:pBdr>
          <w:top w:val="single" w:sz="4" w:space="1" w:color="auto"/>
        </w:pBdr>
        <w:spacing w:after="0" w:line="240" w:lineRule="auto"/>
        <w:ind w:left="3744" w:right="3744"/>
        <w:jc w:val="center"/>
        <w:rPr>
          <w:rFonts w:ascii="Times New Roman" w:hAnsi="Times New Roman"/>
          <w:smallCaps/>
        </w:rPr>
      </w:pPr>
    </w:p>
    <w:p w:rsidR="00FC3D79" w:rsidRPr="007E79D2" w:rsidRDefault="00586250" w:rsidP="007E79D2">
      <w:pPr>
        <w:spacing w:after="120" w:line="240" w:lineRule="auto"/>
        <w:jc w:val="center"/>
        <w:rPr>
          <w:rFonts w:ascii="Times New Roman" w:hAnsi="Times New Roman"/>
        </w:rPr>
      </w:pPr>
      <w:r w:rsidRPr="007E79D2">
        <w:rPr>
          <w:rFonts w:ascii="Times New Roman" w:hAnsi="Times New Roman"/>
          <w:smallCaps/>
        </w:rPr>
        <w:t xml:space="preserve">French Note No. </w:t>
      </w:r>
      <w:r w:rsidR="00FC3D79" w:rsidRPr="007E79D2">
        <w:rPr>
          <w:rFonts w:ascii="Times New Roman" w:hAnsi="Times New Roman"/>
        </w:rPr>
        <w:t>4.</w:t>
      </w:r>
    </w:p>
    <w:p w:rsidR="008F3E49" w:rsidRPr="007E79D2" w:rsidRDefault="008F3E49" w:rsidP="007E79D2">
      <w:pPr>
        <w:pBdr>
          <w:top w:val="single" w:sz="4" w:space="1" w:color="auto"/>
        </w:pBdr>
        <w:spacing w:after="0" w:line="240" w:lineRule="auto"/>
        <w:ind w:left="3744" w:right="3744"/>
        <w:jc w:val="center"/>
        <w:rPr>
          <w:rFonts w:ascii="Times New Roman" w:hAnsi="Times New Roman"/>
          <w:smallCaps/>
        </w:rPr>
      </w:pPr>
    </w:p>
    <w:p w:rsidR="008F3E49" w:rsidRPr="007E79D2" w:rsidRDefault="00FC3D79" w:rsidP="007E79D2">
      <w:pPr>
        <w:spacing w:after="0" w:line="240" w:lineRule="auto"/>
        <w:jc w:val="both"/>
        <w:rPr>
          <w:rFonts w:ascii="Times New Roman" w:hAnsi="Times New Roman"/>
        </w:rPr>
      </w:pPr>
      <w:r w:rsidRPr="007E79D2">
        <w:rPr>
          <w:rFonts w:ascii="Times New Roman" w:hAnsi="Times New Roman"/>
        </w:rPr>
        <w:t>Consulate General</w:t>
      </w:r>
    </w:p>
    <w:p w:rsidR="008F3E49" w:rsidRPr="007E79D2" w:rsidRDefault="00FC3D79" w:rsidP="007E79D2">
      <w:pPr>
        <w:spacing w:after="0" w:line="240" w:lineRule="auto"/>
        <w:ind w:left="432"/>
        <w:jc w:val="both"/>
        <w:rPr>
          <w:rFonts w:ascii="Times New Roman" w:hAnsi="Times New Roman"/>
        </w:rPr>
      </w:pPr>
      <w:r w:rsidRPr="007E79D2">
        <w:rPr>
          <w:rFonts w:ascii="Times New Roman" w:hAnsi="Times New Roman"/>
        </w:rPr>
        <w:t>of France</w:t>
      </w:r>
    </w:p>
    <w:p w:rsidR="00FC3D79" w:rsidRPr="007E79D2" w:rsidRDefault="00FC3D79" w:rsidP="007E79D2">
      <w:pPr>
        <w:spacing w:after="0" w:line="240" w:lineRule="auto"/>
        <w:ind w:left="720"/>
        <w:jc w:val="both"/>
        <w:rPr>
          <w:rFonts w:ascii="Times New Roman" w:hAnsi="Times New Roman"/>
        </w:rPr>
      </w:pPr>
      <w:r w:rsidRPr="007E79D2">
        <w:rPr>
          <w:rFonts w:ascii="Times New Roman" w:hAnsi="Times New Roman"/>
        </w:rPr>
        <w:t>in Australia.</w:t>
      </w:r>
    </w:p>
    <w:p w:rsidR="00FC3D79" w:rsidRPr="007E79D2" w:rsidRDefault="00FC3D79" w:rsidP="007E79D2">
      <w:pPr>
        <w:spacing w:after="0" w:line="240" w:lineRule="auto"/>
        <w:jc w:val="right"/>
        <w:rPr>
          <w:rFonts w:ascii="Times New Roman" w:hAnsi="Times New Roman"/>
        </w:rPr>
      </w:pPr>
      <w:r w:rsidRPr="007E79D2">
        <w:rPr>
          <w:rFonts w:ascii="Times New Roman" w:hAnsi="Times New Roman"/>
        </w:rPr>
        <w:t>SYDNEY, 27th November, 1936.</w:t>
      </w:r>
    </w:p>
    <w:p w:rsidR="00FC3D79" w:rsidRPr="007E79D2" w:rsidRDefault="00FC3D79" w:rsidP="007E79D2">
      <w:pPr>
        <w:spacing w:after="0" w:line="240" w:lineRule="auto"/>
        <w:jc w:val="both"/>
        <w:rPr>
          <w:rFonts w:ascii="Times New Roman" w:hAnsi="Times New Roman"/>
        </w:rPr>
      </w:pPr>
      <w:r w:rsidRPr="007E79D2">
        <w:rPr>
          <w:rFonts w:ascii="Times New Roman" w:hAnsi="Times New Roman"/>
        </w:rPr>
        <w:t>My dear Minister,</w:t>
      </w:r>
    </w:p>
    <w:p w:rsidR="00FC3D79" w:rsidRPr="007E79D2" w:rsidRDefault="00FC3D79" w:rsidP="007E79D2">
      <w:pPr>
        <w:spacing w:after="0" w:line="240" w:lineRule="auto"/>
        <w:ind w:firstLine="432"/>
        <w:jc w:val="both"/>
        <w:rPr>
          <w:rFonts w:ascii="Times New Roman" w:hAnsi="Times New Roman"/>
        </w:rPr>
      </w:pPr>
      <w:r w:rsidRPr="007E79D2">
        <w:rPr>
          <w:rFonts w:ascii="Times New Roman" w:hAnsi="Times New Roman"/>
        </w:rPr>
        <w:t>Referring to the Notes exchanged today, I have the honour to inform you that, subject to the provisions of my Note No. 3, the reciprocal concessions set out in the said Notes are accorded for one year. The period of one year shall commence from the date of the provisional application of the present Exchange of Notes, such date to be fixed between the two Governments by mutual agreement. The present Exchange of Notes shall moreover be ratified after approval in Australia by the Parliament of the Commonwealth and in France by the Senate and the Chamber of Deputies. It shall enter into force finally on the day on which the two Governments inform each other of its ratification.</w:t>
      </w:r>
    </w:p>
    <w:p w:rsidR="00FC3D79" w:rsidRPr="007E79D2" w:rsidRDefault="00FC3D79" w:rsidP="007E79D2">
      <w:pPr>
        <w:spacing w:before="60" w:after="0" w:line="240" w:lineRule="auto"/>
        <w:ind w:firstLine="432"/>
        <w:jc w:val="both"/>
        <w:rPr>
          <w:rFonts w:ascii="Times New Roman" w:hAnsi="Times New Roman"/>
        </w:rPr>
      </w:pPr>
      <w:r w:rsidRPr="007E79D2">
        <w:rPr>
          <w:rFonts w:ascii="Times New Roman" w:hAnsi="Times New Roman"/>
        </w:rPr>
        <w:t>If neither of the two Governments has notified the other, two months before the expiration of the abovementioned period of one year, of its intention to denounce the present Exchange of Notes, the latter shall be continued by tacit agreement for quarterly periods, either Government having the right to terminate it by giving notice at least two months before the expiration of each quarterly period.</w:t>
      </w:r>
    </w:p>
    <w:p w:rsidR="00FC3D79" w:rsidRPr="007E79D2" w:rsidRDefault="00FC3D79" w:rsidP="007E79D2">
      <w:pPr>
        <w:spacing w:before="60" w:after="0" w:line="240" w:lineRule="auto"/>
        <w:ind w:left="432"/>
        <w:jc w:val="both"/>
        <w:rPr>
          <w:rFonts w:ascii="Times New Roman" w:hAnsi="Times New Roman"/>
        </w:rPr>
      </w:pPr>
      <w:r w:rsidRPr="007E79D2">
        <w:rPr>
          <w:rFonts w:ascii="Times New Roman" w:hAnsi="Times New Roman"/>
        </w:rPr>
        <w:t>Accept, my dear Minister, the assurance of my high consideration.</w:t>
      </w:r>
    </w:p>
    <w:p w:rsidR="00FC3D79" w:rsidRPr="007E79D2" w:rsidRDefault="00FC3D79" w:rsidP="007E79D2">
      <w:pPr>
        <w:spacing w:after="0" w:line="240" w:lineRule="auto"/>
        <w:ind w:right="1152"/>
        <w:jc w:val="right"/>
        <w:rPr>
          <w:rFonts w:ascii="Times New Roman" w:hAnsi="Times New Roman"/>
        </w:rPr>
      </w:pPr>
      <w:r w:rsidRPr="007E79D2">
        <w:rPr>
          <w:rFonts w:ascii="Times New Roman" w:hAnsi="Times New Roman"/>
        </w:rPr>
        <w:t>P. SUZOR,</w:t>
      </w:r>
    </w:p>
    <w:p w:rsidR="00FC3D79" w:rsidRPr="007E79D2" w:rsidRDefault="00FC3D79" w:rsidP="007E79D2">
      <w:pPr>
        <w:spacing w:after="0" w:line="240" w:lineRule="auto"/>
        <w:ind w:left="6624" w:hanging="432"/>
        <w:jc w:val="center"/>
        <w:rPr>
          <w:rFonts w:ascii="Times New Roman" w:hAnsi="Times New Roman"/>
        </w:rPr>
      </w:pPr>
      <w:r w:rsidRPr="007E79D2">
        <w:rPr>
          <w:rFonts w:ascii="Times New Roman" w:hAnsi="Times New Roman"/>
        </w:rPr>
        <w:t>Consul General of France.</w:t>
      </w:r>
    </w:p>
    <w:p w:rsidR="00FC3D79" w:rsidRPr="007E79D2" w:rsidRDefault="00FC3D79" w:rsidP="007E79D2">
      <w:pPr>
        <w:spacing w:after="0" w:line="240" w:lineRule="auto"/>
        <w:jc w:val="both"/>
        <w:rPr>
          <w:rFonts w:ascii="Times New Roman" w:hAnsi="Times New Roman"/>
        </w:rPr>
      </w:pPr>
      <w:r w:rsidRPr="007E79D2">
        <w:rPr>
          <w:rFonts w:ascii="Times New Roman" w:hAnsi="Times New Roman"/>
        </w:rPr>
        <w:t xml:space="preserve">The Hon. Sir Henry </w:t>
      </w:r>
      <w:proofErr w:type="spellStart"/>
      <w:r w:rsidRPr="007E79D2">
        <w:rPr>
          <w:rFonts w:ascii="Times New Roman" w:hAnsi="Times New Roman"/>
        </w:rPr>
        <w:t>Gullett</w:t>
      </w:r>
      <w:proofErr w:type="spellEnd"/>
      <w:r w:rsidRPr="007E79D2">
        <w:rPr>
          <w:rFonts w:ascii="Times New Roman" w:hAnsi="Times New Roman"/>
        </w:rPr>
        <w:t xml:space="preserve">, </w:t>
      </w:r>
      <w:proofErr w:type="spellStart"/>
      <w:r w:rsidRPr="007E79D2">
        <w:rPr>
          <w:rFonts w:ascii="Times New Roman" w:hAnsi="Times New Roman"/>
        </w:rPr>
        <w:t>K.C.M.G</w:t>
      </w:r>
      <w:proofErr w:type="spellEnd"/>
      <w:r w:rsidRPr="007E79D2">
        <w:rPr>
          <w:rFonts w:ascii="Times New Roman" w:hAnsi="Times New Roman"/>
        </w:rPr>
        <w:t xml:space="preserve">., </w:t>
      </w:r>
      <w:proofErr w:type="spellStart"/>
      <w:r w:rsidRPr="007E79D2">
        <w:rPr>
          <w:rFonts w:ascii="Times New Roman" w:hAnsi="Times New Roman"/>
        </w:rPr>
        <w:t>M.P</w:t>
      </w:r>
      <w:proofErr w:type="spellEnd"/>
      <w:r w:rsidRPr="007E79D2">
        <w:rPr>
          <w:rFonts w:ascii="Times New Roman" w:hAnsi="Times New Roman"/>
        </w:rPr>
        <w:t>.,</w:t>
      </w:r>
    </w:p>
    <w:p w:rsidR="008F3E49" w:rsidRPr="007E79D2" w:rsidRDefault="00FC3D79" w:rsidP="007E79D2">
      <w:pPr>
        <w:spacing w:after="0" w:line="240" w:lineRule="auto"/>
        <w:ind w:left="720"/>
        <w:jc w:val="both"/>
        <w:rPr>
          <w:rFonts w:ascii="Times New Roman" w:hAnsi="Times New Roman"/>
        </w:rPr>
      </w:pPr>
      <w:r w:rsidRPr="007E79D2">
        <w:rPr>
          <w:rFonts w:ascii="Times New Roman" w:hAnsi="Times New Roman"/>
        </w:rPr>
        <w:lastRenderedPageBreak/>
        <w:t>Minister directing Negotiations for Trade Treaties,</w:t>
      </w:r>
    </w:p>
    <w:p w:rsidR="00FC3D79" w:rsidRPr="007E79D2" w:rsidRDefault="00FC3D79" w:rsidP="007E79D2">
      <w:pPr>
        <w:spacing w:after="0" w:line="240" w:lineRule="auto"/>
        <w:ind w:left="1152"/>
        <w:jc w:val="both"/>
        <w:rPr>
          <w:rFonts w:ascii="Times New Roman" w:hAnsi="Times New Roman"/>
        </w:rPr>
      </w:pPr>
      <w:r w:rsidRPr="007E79D2">
        <w:rPr>
          <w:rFonts w:ascii="Times New Roman" w:hAnsi="Times New Roman"/>
        </w:rPr>
        <w:t>CANBERRA, F.C.T. AUSTRALIA.</w:t>
      </w:r>
    </w:p>
    <w:p w:rsidR="008F3E49" w:rsidRPr="007E79D2" w:rsidRDefault="006015F6" w:rsidP="007E79D2">
      <w:pPr>
        <w:spacing w:after="0" w:line="240" w:lineRule="auto"/>
        <w:jc w:val="center"/>
        <w:rPr>
          <w:rFonts w:ascii="Times New Roman" w:hAnsi="Times New Roman"/>
          <w:i/>
        </w:rPr>
      </w:pPr>
      <w:r w:rsidRPr="007E79D2">
        <w:rPr>
          <w:rFonts w:ascii="Times New Roman" w:hAnsi="Times New Roman"/>
        </w:rPr>
        <w:br w:type="page"/>
      </w:r>
      <w:r w:rsidR="00586250" w:rsidRPr="007E79D2">
        <w:rPr>
          <w:rFonts w:ascii="Times New Roman" w:hAnsi="Times New Roman"/>
          <w:smallCaps/>
        </w:rPr>
        <w:lastRenderedPageBreak/>
        <w:t>The Schedule—</w:t>
      </w:r>
      <w:r w:rsidR="00586250" w:rsidRPr="007E79D2">
        <w:rPr>
          <w:rFonts w:ascii="Times New Roman" w:hAnsi="Times New Roman"/>
          <w:i/>
        </w:rPr>
        <w:t>continued.</w:t>
      </w:r>
    </w:p>
    <w:p w:rsidR="00FC3D79" w:rsidRPr="007E79D2" w:rsidRDefault="00586250" w:rsidP="007E79D2">
      <w:pPr>
        <w:spacing w:before="60" w:after="120" w:line="240" w:lineRule="auto"/>
        <w:jc w:val="center"/>
        <w:rPr>
          <w:rFonts w:ascii="Times New Roman" w:hAnsi="Times New Roman"/>
        </w:rPr>
      </w:pPr>
      <w:r w:rsidRPr="007E79D2">
        <w:rPr>
          <w:rFonts w:ascii="Times New Roman" w:hAnsi="Times New Roman"/>
          <w:smallCaps/>
        </w:rPr>
        <w:t>Australian Note N</w:t>
      </w:r>
      <w:r w:rsidRPr="007E79D2">
        <w:rPr>
          <w:rFonts w:ascii="Times New Roman" w:hAnsi="Times New Roman"/>
        </w:rPr>
        <w:t>o</w:t>
      </w:r>
      <w:r w:rsidRPr="007E79D2">
        <w:rPr>
          <w:rFonts w:ascii="Times New Roman" w:hAnsi="Times New Roman"/>
          <w:smallCaps/>
        </w:rPr>
        <w:t xml:space="preserve">. </w:t>
      </w:r>
      <w:r w:rsidR="00FC3D79" w:rsidRPr="007E79D2">
        <w:rPr>
          <w:rFonts w:ascii="Times New Roman" w:hAnsi="Times New Roman"/>
        </w:rPr>
        <w:t>4.</w:t>
      </w:r>
    </w:p>
    <w:p w:rsidR="008F3E49" w:rsidRPr="007E79D2" w:rsidRDefault="008F3E49" w:rsidP="007E79D2">
      <w:pPr>
        <w:pBdr>
          <w:top w:val="single" w:sz="4" w:space="1" w:color="auto"/>
        </w:pBdr>
        <w:spacing w:after="0" w:line="240" w:lineRule="auto"/>
        <w:ind w:left="4032" w:right="4032"/>
        <w:jc w:val="center"/>
        <w:rPr>
          <w:rFonts w:ascii="Times New Roman" w:hAnsi="Times New Roman"/>
        </w:rPr>
      </w:pPr>
    </w:p>
    <w:p w:rsidR="00FC3D79" w:rsidRPr="007E79D2" w:rsidRDefault="00FC3D79" w:rsidP="007E79D2">
      <w:pPr>
        <w:spacing w:after="60" w:line="240" w:lineRule="auto"/>
        <w:ind w:left="3312"/>
        <w:jc w:val="center"/>
        <w:rPr>
          <w:rFonts w:ascii="Times New Roman" w:hAnsi="Times New Roman"/>
        </w:rPr>
      </w:pPr>
      <w:r w:rsidRPr="007E79D2">
        <w:rPr>
          <w:rFonts w:ascii="Times New Roman" w:hAnsi="Times New Roman"/>
        </w:rPr>
        <w:t>Prime Minister</w:t>
      </w:r>
      <w:r w:rsidR="00DD5DFE" w:rsidRPr="007E79D2">
        <w:rPr>
          <w:rFonts w:ascii="Times New Roman" w:hAnsi="Times New Roman"/>
        </w:rPr>
        <w:t>’</w:t>
      </w:r>
      <w:r w:rsidRPr="007E79D2">
        <w:rPr>
          <w:rFonts w:ascii="Times New Roman" w:hAnsi="Times New Roman"/>
        </w:rPr>
        <w:t>s Department,</w:t>
      </w:r>
    </w:p>
    <w:p w:rsidR="00FC3D79" w:rsidRPr="007E79D2" w:rsidRDefault="00FC3D79" w:rsidP="007E79D2">
      <w:pPr>
        <w:spacing w:after="60" w:line="240" w:lineRule="auto"/>
        <w:ind w:right="2160"/>
        <w:jc w:val="right"/>
        <w:rPr>
          <w:rFonts w:ascii="Times New Roman" w:hAnsi="Times New Roman"/>
        </w:rPr>
      </w:pPr>
      <w:r w:rsidRPr="007E79D2">
        <w:rPr>
          <w:rFonts w:ascii="Times New Roman" w:hAnsi="Times New Roman"/>
        </w:rPr>
        <w:t>Trade Treaties.</w:t>
      </w:r>
    </w:p>
    <w:p w:rsidR="00FC3D79" w:rsidRPr="007E79D2" w:rsidRDefault="00FC3D79" w:rsidP="007E79D2">
      <w:pPr>
        <w:spacing w:after="0" w:line="240" w:lineRule="auto"/>
        <w:ind w:left="5472" w:hanging="432"/>
        <w:jc w:val="center"/>
        <w:rPr>
          <w:rFonts w:ascii="Times New Roman" w:hAnsi="Times New Roman"/>
        </w:rPr>
      </w:pPr>
      <w:r w:rsidRPr="007E79D2">
        <w:rPr>
          <w:rFonts w:ascii="Times New Roman" w:hAnsi="Times New Roman"/>
        </w:rPr>
        <w:t>Canberra. F.C.T.</w:t>
      </w:r>
    </w:p>
    <w:p w:rsidR="00FC3D79" w:rsidRPr="007E79D2" w:rsidRDefault="00FC3D79" w:rsidP="007E79D2">
      <w:pPr>
        <w:spacing w:after="0" w:line="240" w:lineRule="auto"/>
        <w:ind w:right="288"/>
        <w:jc w:val="right"/>
        <w:rPr>
          <w:rFonts w:ascii="Times New Roman" w:hAnsi="Times New Roman"/>
        </w:rPr>
      </w:pPr>
      <w:r w:rsidRPr="007E79D2">
        <w:rPr>
          <w:rFonts w:ascii="Times New Roman" w:hAnsi="Times New Roman"/>
        </w:rPr>
        <w:t>27th November, 1936.</w:t>
      </w:r>
    </w:p>
    <w:p w:rsidR="00FC3D79" w:rsidRPr="007E79D2" w:rsidRDefault="00FC3D79" w:rsidP="007E79D2">
      <w:pPr>
        <w:spacing w:after="0" w:line="240" w:lineRule="auto"/>
        <w:jc w:val="both"/>
        <w:rPr>
          <w:rFonts w:ascii="Times New Roman" w:hAnsi="Times New Roman"/>
        </w:rPr>
      </w:pPr>
      <w:r w:rsidRPr="007E79D2">
        <w:rPr>
          <w:rFonts w:ascii="Times New Roman" w:hAnsi="Times New Roman"/>
        </w:rPr>
        <w:t>My dear Consul-General,</w:t>
      </w:r>
    </w:p>
    <w:p w:rsidR="00FC3D79" w:rsidRPr="007E79D2" w:rsidRDefault="00FC3D79" w:rsidP="007E79D2">
      <w:pPr>
        <w:spacing w:before="60" w:after="0" w:line="240" w:lineRule="auto"/>
        <w:ind w:firstLine="1872"/>
        <w:jc w:val="both"/>
        <w:rPr>
          <w:rFonts w:ascii="Times New Roman" w:hAnsi="Times New Roman"/>
        </w:rPr>
      </w:pPr>
      <w:r w:rsidRPr="007E79D2">
        <w:rPr>
          <w:rFonts w:ascii="Times New Roman" w:hAnsi="Times New Roman"/>
        </w:rPr>
        <w:t>On 27th November, 1936, you kindly addressed me the following communication:</w:t>
      </w:r>
    </w:p>
    <w:p w:rsidR="008F3E49" w:rsidRPr="007E79D2" w:rsidRDefault="00DD5DFE" w:rsidP="007E79D2">
      <w:pPr>
        <w:spacing w:after="0" w:line="240" w:lineRule="auto"/>
        <w:ind w:left="432" w:firstLine="432"/>
        <w:jc w:val="both"/>
        <w:rPr>
          <w:rFonts w:ascii="Times New Roman" w:hAnsi="Times New Roman"/>
        </w:rPr>
      </w:pPr>
      <w:r w:rsidRPr="007E79D2">
        <w:rPr>
          <w:rFonts w:ascii="Times New Roman" w:hAnsi="Times New Roman"/>
        </w:rPr>
        <w:t>“</w:t>
      </w:r>
      <w:r w:rsidR="00FC3D79" w:rsidRPr="007E79D2">
        <w:rPr>
          <w:rFonts w:ascii="Times New Roman" w:hAnsi="Times New Roman"/>
        </w:rPr>
        <w:t>Referring to the Notes exchanged today, I have the honour to inform you that, subject to the provisions of my Note No. 3, the reciprocal concessions set out in the said Notes are accorded for one year. The period of one year shall commence from the date of the provisional application of the present Exchange of Notes, such date to b</w:t>
      </w:r>
      <w:r w:rsidR="00024B22" w:rsidRPr="007E79D2">
        <w:rPr>
          <w:rFonts w:ascii="Times New Roman" w:hAnsi="Times New Roman"/>
        </w:rPr>
        <w:t>e</w:t>
      </w:r>
      <w:r w:rsidR="00FC3D79" w:rsidRPr="007E79D2">
        <w:rPr>
          <w:rFonts w:ascii="Times New Roman" w:hAnsi="Times New Roman"/>
        </w:rPr>
        <w:t xml:space="preserve"> fixed between the two Governments by mutual agreement. The present Exchange of Notes shall moreover be ratified after approval in Australia by the Parliament of the Commonwealth and in France by the Senate and the Chamber of Deputies. It shall enter into force finally on the day on which the two Governments inform each other of its ratification.</w:t>
      </w:r>
    </w:p>
    <w:p w:rsidR="00FC3D79" w:rsidRPr="007E79D2" w:rsidRDefault="00FC3D79" w:rsidP="007E79D2">
      <w:pPr>
        <w:spacing w:after="0" w:line="240" w:lineRule="auto"/>
        <w:ind w:left="432" w:firstLine="432"/>
        <w:jc w:val="both"/>
        <w:rPr>
          <w:rFonts w:ascii="Times New Roman" w:hAnsi="Times New Roman"/>
        </w:rPr>
      </w:pPr>
      <w:r w:rsidRPr="007E79D2">
        <w:rPr>
          <w:rFonts w:ascii="Times New Roman" w:hAnsi="Times New Roman"/>
        </w:rPr>
        <w:t>If neither of the two Governments has notified the other, two months before the expiration of the abovementioned period of one year, of its intention to denounce the present Exchange of Notes, the latter shall be continued by tacit agreement for quarterly periods, either Government having the right to terminate it by giving notice at least two months before the expiration of each quarterly period.</w:t>
      </w:r>
      <w:r w:rsidR="00DD5DFE" w:rsidRPr="007E79D2">
        <w:rPr>
          <w:rFonts w:ascii="Times New Roman" w:hAnsi="Times New Roman"/>
        </w:rPr>
        <w:t>”</w:t>
      </w:r>
    </w:p>
    <w:p w:rsidR="00FC3D79" w:rsidRPr="007E79D2" w:rsidRDefault="00FC3D79" w:rsidP="007E79D2">
      <w:pPr>
        <w:spacing w:after="0" w:line="240" w:lineRule="auto"/>
        <w:ind w:firstLine="432"/>
        <w:jc w:val="both"/>
        <w:rPr>
          <w:rFonts w:ascii="Times New Roman" w:hAnsi="Times New Roman"/>
        </w:rPr>
      </w:pPr>
      <w:r w:rsidRPr="007E79D2">
        <w:rPr>
          <w:rFonts w:ascii="Times New Roman" w:hAnsi="Times New Roman"/>
        </w:rPr>
        <w:t>I have the honour to acknowledge the receipt of this communication and to inform you that it has the agreement of the Government of the Commonwealth of Australia.</w:t>
      </w:r>
    </w:p>
    <w:p w:rsidR="00FC3D79" w:rsidRPr="007E79D2" w:rsidRDefault="00FC3D79" w:rsidP="007E79D2">
      <w:pPr>
        <w:spacing w:before="60" w:after="60" w:line="240" w:lineRule="auto"/>
        <w:ind w:left="3312"/>
        <w:jc w:val="center"/>
        <w:rPr>
          <w:rFonts w:ascii="Times New Roman" w:hAnsi="Times New Roman"/>
        </w:rPr>
      </w:pPr>
      <w:r w:rsidRPr="007E79D2">
        <w:rPr>
          <w:rFonts w:ascii="Times New Roman" w:hAnsi="Times New Roman"/>
        </w:rPr>
        <w:t>Yours faithfully,</w:t>
      </w:r>
    </w:p>
    <w:p w:rsidR="00FC3D79" w:rsidRPr="007E79D2" w:rsidRDefault="00FC3D79" w:rsidP="007E79D2">
      <w:pPr>
        <w:spacing w:after="0" w:line="240" w:lineRule="auto"/>
        <w:ind w:right="1152"/>
        <w:jc w:val="right"/>
        <w:rPr>
          <w:rFonts w:ascii="Times New Roman" w:hAnsi="Times New Roman"/>
        </w:rPr>
      </w:pPr>
      <w:r w:rsidRPr="007E79D2">
        <w:rPr>
          <w:rFonts w:ascii="Times New Roman" w:hAnsi="Times New Roman"/>
        </w:rPr>
        <w:t>H. S. GULLETT,</w:t>
      </w:r>
    </w:p>
    <w:p w:rsidR="00FC3D79" w:rsidRPr="007E79D2" w:rsidRDefault="00FC3D79" w:rsidP="007E79D2">
      <w:pPr>
        <w:spacing w:after="0" w:line="240" w:lineRule="auto"/>
        <w:ind w:left="6336" w:hanging="432"/>
        <w:jc w:val="center"/>
        <w:rPr>
          <w:rFonts w:ascii="Times New Roman" w:hAnsi="Times New Roman"/>
        </w:rPr>
      </w:pPr>
      <w:r w:rsidRPr="007E79D2">
        <w:rPr>
          <w:rFonts w:ascii="Times New Roman" w:hAnsi="Times New Roman"/>
        </w:rPr>
        <w:t>Minister directing Negotiations for Trade Treaties.</w:t>
      </w:r>
    </w:p>
    <w:p w:rsidR="00FC3D79" w:rsidRPr="007E79D2" w:rsidRDefault="00FC3D79" w:rsidP="007E79D2">
      <w:pPr>
        <w:spacing w:after="0" w:line="240" w:lineRule="auto"/>
        <w:jc w:val="both"/>
        <w:rPr>
          <w:rFonts w:ascii="Times New Roman" w:hAnsi="Times New Roman"/>
        </w:rPr>
      </w:pPr>
      <w:r w:rsidRPr="007E79D2">
        <w:rPr>
          <w:rFonts w:ascii="Times New Roman" w:hAnsi="Times New Roman"/>
        </w:rPr>
        <w:t xml:space="preserve">Monsieur P. </w:t>
      </w:r>
      <w:proofErr w:type="spellStart"/>
      <w:r w:rsidRPr="007E79D2">
        <w:rPr>
          <w:rFonts w:ascii="Times New Roman" w:hAnsi="Times New Roman"/>
        </w:rPr>
        <w:t>Suzor</w:t>
      </w:r>
      <w:proofErr w:type="spellEnd"/>
      <w:r w:rsidRPr="007E79D2">
        <w:rPr>
          <w:rFonts w:ascii="Times New Roman" w:hAnsi="Times New Roman"/>
        </w:rPr>
        <w:t>,</w:t>
      </w:r>
    </w:p>
    <w:p w:rsidR="00FC3D79" w:rsidRPr="007E79D2" w:rsidRDefault="00FC3D79" w:rsidP="007E79D2">
      <w:pPr>
        <w:spacing w:after="0" w:line="240" w:lineRule="auto"/>
        <w:ind w:left="720"/>
        <w:jc w:val="both"/>
        <w:rPr>
          <w:rFonts w:ascii="Times New Roman" w:hAnsi="Times New Roman"/>
        </w:rPr>
      </w:pPr>
      <w:r w:rsidRPr="007E79D2">
        <w:rPr>
          <w:rFonts w:ascii="Times New Roman" w:hAnsi="Times New Roman"/>
        </w:rPr>
        <w:t>Consul-General of France in Australia,</w:t>
      </w:r>
    </w:p>
    <w:p w:rsidR="00FC3D79" w:rsidRPr="007E79D2" w:rsidRDefault="00FC3D79" w:rsidP="007E79D2">
      <w:pPr>
        <w:spacing w:after="120" w:line="240" w:lineRule="auto"/>
        <w:ind w:left="1296"/>
        <w:jc w:val="both"/>
        <w:rPr>
          <w:rFonts w:ascii="Times New Roman" w:hAnsi="Times New Roman"/>
        </w:rPr>
      </w:pPr>
      <w:r w:rsidRPr="007E79D2">
        <w:rPr>
          <w:rFonts w:ascii="Times New Roman" w:hAnsi="Times New Roman"/>
        </w:rPr>
        <w:t>SYDNEY. Australia.</w:t>
      </w:r>
    </w:p>
    <w:p w:rsidR="0040173D" w:rsidRPr="007E79D2" w:rsidRDefault="0040173D" w:rsidP="007E79D2">
      <w:pPr>
        <w:pBdr>
          <w:top w:val="dotted" w:sz="2" w:space="1" w:color="auto"/>
        </w:pBdr>
        <w:spacing w:after="0" w:line="240" w:lineRule="auto"/>
        <w:ind w:left="3888" w:right="3888"/>
        <w:jc w:val="center"/>
        <w:rPr>
          <w:rFonts w:ascii="Times New Roman" w:hAnsi="Times New Roman"/>
          <w:smallCaps/>
        </w:rPr>
      </w:pPr>
    </w:p>
    <w:p w:rsidR="00FC3D79" w:rsidRPr="007E79D2" w:rsidRDefault="00586250" w:rsidP="007E79D2">
      <w:pPr>
        <w:spacing w:before="120" w:after="120" w:line="240" w:lineRule="auto"/>
        <w:jc w:val="center"/>
        <w:rPr>
          <w:rFonts w:ascii="Times New Roman" w:hAnsi="Times New Roman"/>
        </w:rPr>
      </w:pPr>
      <w:r w:rsidRPr="007E79D2">
        <w:rPr>
          <w:rFonts w:ascii="Times New Roman" w:hAnsi="Times New Roman"/>
          <w:smallCaps/>
        </w:rPr>
        <w:t xml:space="preserve">French Note No. </w:t>
      </w:r>
      <w:r w:rsidR="00FC3D79" w:rsidRPr="007E79D2">
        <w:rPr>
          <w:rFonts w:ascii="Times New Roman" w:hAnsi="Times New Roman"/>
        </w:rPr>
        <w:t>5</w:t>
      </w:r>
    </w:p>
    <w:p w:rsidR="0040173D" w:rsidRPr="007E79D2" w:rsidRDefault="0040173D" w:rsidP="007E79D2">
      <w:pPr>
        <w:pBdr>
          <w:top w:val="single" w:sz="4" w:space="1" w:color="auto"/>
        </w:pBdr>
        <w:spacing w:before="120" w:after="120" w:line="240" w:lineRule="auto"/>
        <w:ind w:left="4032" w:right="4032"/>
        <w:jc w:val="center"/>
        <w:rPr>
          <w:rFonts w:ascii="Times New Roman" w:hAnsi="Times New Roman"/>
        </w:rPr>
      </w:pPr>
    </w:p>
    <w:p w:rsidR="0040173D" w:rsidRPr="007E79D2" w:rsidRDefault="00FC3D79" w:rsidP="007E79D2">
      <w:pPr>
        <w:spacing w:after="0" w:line="240" w:lineRule="auto"/>
        <w:jc w:val="both"/>
        <w:rPr>
          <w:rFonts w:ascii="Times New Roman" w:hAnsi="Times New Roman"/>
        </w:rPr>
      </w:pPr>
      <w:r w:rsidRPr="007E79D2">
        <w:rPr>
          <w:rFonts w:ascii="Times New Roman" w:hAnsi="Times New Roman"/>
        </w:rPr>
        <w:t>Consulate General</w:t>
      </w:r>
    </w:p>
    <w:p w:rsidR="00FC3D79" w:rsidRPr="007E79D2" w:rsidRDefault="00FC3D79" w:rsidP="007E79D2">
      <w:pPr>
        <w:spacing w:after="0" w:line="240" w:lineRule="auto"/>
        <w:ind w:left="432"/>
        <w:jc w:val="both"/>
        <w:rPr>
          <w:rFonts w:ascii="Times New Roman" w:hAnsi="Times New Roman"/>
        </w:rPr>
      </w:pPr>
      <w:r w:rsidRPr="007E79D2">
        <w:rPr>
          <w:rFonts w:ascii="Times New Roman" w:hAnsi="Times New Roman"/>
        </w:rPr>
        <w:t>of France</w:t>
      </w:r>
    </w:p>
    <w:p w:rsidR="00FC3D79" w:rsidRPr="007E79D2" w:rsidRDefault="00FC3D79" w:rsidP="007E79D2">
      <w:pPr>
        <w:spacing w:after="0" w:line="240" w:lineRule="auto"/>
        <w:ind w:left="720"/>
        <w:jc w:val="both"/>
        <w:rPr>
          <w:rFonts w:ascii="Times New Roman" w:hAnsi="Times New Roman"/>
        </w:rPr>
      </w:pPr>
      <w:r w:rsidRPr="007E79D2">
        <w:rPr>
          <w:rFonts w:ascii="Times New Roman" w:hAnsi="Times New Roman"/>
        </w:rPr>
        <w:t>in Australia</w:t>
      </w:r>
    </w:p>
    <w:p w:rsidR="00FC3D79" w:rsidRPr="007E79D2" w:rsidRDefault="00FC3D79" w:rsidP="007E79D2">
      <w:pPr>
        <w:spacing w:after="0" w:line="240" w:lineRule="auto"/>
        <w:ind w:right="432"/>
        <w:jc w:val="right"/>
        <w:rPr>
          <w:rFonts w:ascii="Times New Roman" w:hAnsi="Times New Roman"/>
        </w:rPr>
      </w:pPr>
      <w:r w:rsidRPr="007E79D2">
        <w:rPr>
          <w:rFonts w:ascii="Times New Roman" w:hAnsi="Times New Roman"/>
        </w:rPr>
        <w:t>Sydney, 27th November, 1936.</w:t>
      </w:r>
    </w:p>
    <w:p w:rsidR="00FC3D79" w:rsidRPr="007E79D2" w:rsidRDefault="00FC3D79" w:rsidP="007E79D2">
      <w:pPr>
        <w:spacing w:after="0" w:line="240" w:lineRule="auto"/>
        <w:jc w:val="both"/>
        <w:rPr>
          <w:rFonts w:ascii="Times New Roman" w:hAnsi="Times New Roman"/>
        </w:rPr>
      </w:pPr>
      <w:r w:rsidRPr="007E79D2">
        <w:rPr>
          <w:rFonts w:ascii="Times New Roman" w:hAnsi="Times New Roman"/>
        </w:rPr>
        <w:t>My dear Minister,</w:t>
      </w:r>
    </w:p>
    <w:p w:rsidR="00FC3D79" w:rsidRPr="007E79D2" w:rsidRDefault="00FC3D79" w:rsidP="007E79D2">
      <w:pPr>
        <w:spacing w:after="0" w:line="240" w:lineRule="auto"/>
        <w:ind w:firstLine="432"/>
        <w:jc w:val="both"/>
        <w:rPr>
          <w:rFonts w:ascii="Times New Roman" w:hAnsi="Times New Roman"/>
        </w:rPr>
      </w:pPr>
      <w:r w:rsidRPr="007E79D2">
        <w:rPr>
          <w:rFonts w:ascii="Times New Roman" w:hAnsi="Times New Roman"/>
        </w:rPr>
        <w:t>Referring to the Notes exchanged today, I have the honour to inform you that the provisions contained therein are applicable insofar as France is concerned to the French Customs Territory, that is to say, to metropolitan France, Monaco, Corsica and Algeria. I desire to point out that the French Government is prepared to examine at a later date the possibility of concluding an agreement concerning the commercial relations between Australia and the French Colonies.</w:t>
      </w:r>
    </w:p>
    <w:p w:rsidR="00FC3D79" w:rsidRPr="007E79D2" w:rsidRDefault="00FC3D79" w:rsidP="007E79D2">
      <w:pPr>
        <w:spacing w:before="60" w:after="0" w:line="240" w:lineRule="auto"/>
        <w:ind w:firstLine="432"/>
        <w:jc w:val="both"/>
        <w:rPr>
          <w:rFonts w:ascii="Times New Roman" w:hAnsi="Times New Roman"/>
        </w:rPr>
      </w:pPr>
      <w:r w:rsidRPr="007E79D2">
        <w:rPr>
          <w:rFonts w:ascii="Times New Roman" w:hAnsi="Times New Roman"/>
        </w:rPr>
        <w:t>Accept, my dear Minister, the assurance of my high consideration.</w:t>
      </w:r>
    </w:p>
    <w:p w:rsidR="0040173D" w:rsidRPr="007E79D2" w:rsidRDefault="00FC3D79" w:rsidP="007E79D2">
      <w:pPr>
        <w:spacing w:after="0" w:line="240" w:lineRule="auto"/>
        <w:ind w:right="1152"/>
        <w:jc w:val="right"/>
        <w:rPr>
          <w:rFonts w:ascii="Times New Roman" w:hAnsi="Times New Roman"/>
        </w:rPr>
      </w:pPr>
      <w:r w:rsidRPr="007E79D2">
        <w:rPr>
          <w:rFonts w:ascii="Times New Roman" w:hAnsi="Times New Roman"/>
        </w:rPr>
        <w:t>P. SUZOR,</w:t>
      </w:r>
    </w:p>
    <w:p w:rsidR="00FC3D79" w:rsidRPr="007E79D2" w:rsidRDefault="00FC3D79" w:rsidP="007E79D2">
      <w:pPr>
        <w:spacing w:after="0" w:line="240" w:lineRule="auto"/>
        <w:ind w:left="6624" w:hanging="432"/>
        <w:jc w:val="center"/>
        <w:rPr>
          <w:rFonts w:ascii="Times New Roman" w:hAnsi="Times New Roman"/>
        </w:rPr>
      </w:pPr>
      <w:r w:rsidRPr="007E79D2">
        <w:rPr>
          <w:rFonts w:ascii="Times New Roman" w:hAnsi="Times New Roman"/>
        </w:rPr>
        <w:t>Consul General of France</w:t>
      </w:r>
    </w:p>
    <w:p w:rsidR="0040173D" w:rsidRPr="007E79D2" w:rsidRDefault="00FC3D79" w:rsidP="007E79D2">
      <w:pPr>
        <w:spacing w:after="0" w:line="240" w:lineRule="auto"/>
        <w:jc w:val="both"/>
        <w:rPr>
          <w:rFonts w:ascii="Times New Roman" w:hAnsi="Times New Roman"/>
        </w:rPr>
      </w:pPr>
      <w:r w:rsidRPr="007E79D2">
        <w:rPr>
          <w:rFonts w:ascii="Times New Roman" w:hAnsi="Times New Roman"/>
        </w:rPr>
        <w:t xml:space="preserve">The Hon. Sir Henry </w:t>
      </w:r>
      <w:proofErr w:type="spellStart"/>
      <w:r w:rsidRPr="007E79D2">
        <w:rPr>
          <w:rFonts w:ascii="Times New Roman" w:hAnsi="Times New Roman"/>
        </w:rPr>
        <w:t>Gullett</w:t>
      </w:r>
      <w:proofErr w:type="spellEnd"/>
      <w:r w:rsidRPr="007E79D2">
        <w:rPr>
          <w:rFonts w:ascii="Times New Roman" w:hAnsi="Times New Roman"/>
        </w:rPr>
        <w:t xml:space="preserve">, </w:t>
      </w:r>
      <w:proofErr w:type="spellStart"/>
      <w:r w:rsidRPr="007E79D2">
        <w:rPr>
          <w:rFonts w:ascii="Times New Roman" w:hAnsi="Times New Roman"/>
        </w:rPr>
        <w:t>K.C.M.G</w:t>
      </w:r>
      <w:proofErr w:type="spellEnd"/>
      <w:r w:rsidRPr="007E79D2">
        <w:rPr>
          <w:rFonts w:ascii="Times New Roman" w:hAnsi="Times New Roman"/>
        </w:rPr>
        <w:t xml:space="preserve">., </w:t>
      </w:r>
      <w:proofErr w:type="spellStart"/>
      <w:r w:rsidRPr="007E79D2">
        <w:rPr>
          <w:rFonts w:ascii="Times New Roman" w:hAnsi="Times New Roman"/>
        </w:rPr>
        <w:t>M.P</w:t>
      </w:r>
      <w:proofErr w:type="spellEnd"/>
      <w:r w:rsidRPr="007E79D2">
        <w:rPr>
          <w:rFonts w:ascii="Times New Roman" w:hAnsi="Times New Roman"/>
        </w:rPr>
        <w:t>.,</w:t>
      </w:r>
    </w:p>
    <w:p w:rsidR="0040173D" w:rsidRPr="007E79D2" w:rsidRDefault="00FC3D79" w:rsidP="007E79D2">
      <w:pPr>
        <w:spacing w:after="0" w:line="240" w:lineRule="auto"/>
        <w:ind w:left="720"/>
        <w:jc w:val="both"/>
        <w:rPr>
          <w:rFonts w:ascii="Times New Roman" w:hAnsi="Times New Roman"/>
        </w:rPr>
      </w:pPr>
      <w:r w:rsidRPr="007E79D2">
        <w:rPr>
          <w:rFonts w:ascii="Times New Roman" w:hAnsi="Times New Roman"/>
        </w:rPr>
        <w:t>Minister directing Negotiations</w:t>
      </w:r>
    </w:p>
    <w:p w:rsidR="00FC3D79" w:rsidRPr="007E79D2" w:rsidRDefault="00FC3D79" w:rsidP="007E79D2">
      <w:pPr>
        <w:spacing w:after="0" w:line="240" w:lineRule="auto"/>
        <w:ind w:left="1296"/>
        <w:jc w:val="both"/>
        <w:rPr>
          <w:rFonts w:ascii="Times New Roman" w:hAnsi="Times New Roman"/>
        </w:rPr>
      </w:pPr>
      <w:r w:rsidRPr="007E79D2">
        <w:rPr>
          <w:rFonts w:ascii="Times New Roman" w:hAnsi="Times New Roman"/>
        </w:rPr>
        <w:lastRenderedPageBreak/>
        <w:t>for Trade Treaties,</w:t>
      </w:r>
    </w:p>
    <w:p w:rsidR="00FC3D79" w:rsidRPr="007E79D2" w:rsidRDefault="00FC3D79" w:rsidP="007E79D2">
      <w:pPr>
        <w:tabs>
          <w:tab w:val="left" w:pos="2520"/>
        </w:tabs>
        <w:spacing w:after="0" w:line="240" w:lineRule="auto"/>
        <w:jc w:val="center"/>
        <w:rPr>
          <w:rFonts w:ascii="Times New Roman" w:hAnsi="Times New Roman"/>
        </w:rPr>
      </w:pPr>
      <w:r w:rsidRPr="007E79D2">
        <w:rPr>
          <w:rFonts w:ascii="Times New Roman" w:hAnsi="Times New Roman"/>
        </w:rPr>
        <w:t>CANBERRA, F.C.T., Australia</w:t>
      </w:r>
    </w:p>
    <w:p w:rsidR="0040173D" w:rsidRPr="007E79D2" w:rsidRDefault="006015F6" w:rsidP="007E79D2">
      <w:pPr>
        <w:spacing w:after="120" w:line="240" w:lineRule="auto"/>
        <w:jc w:val="center"/>
        <w:rPr>
          <w:rFonts w:ascii="Times New Roman" w:hAnsi="Times New Roman"/>
          <w:i/>
        </w:rPr>
      </w:pPr>
      <w:r w:rsidRPr="007E79D2">
        <w:rPr>
          <w:rFonts w:ascii="Times New Roman" w:hAnsi="Times New Roman"/>
        </w:rPr>
        <w:br w:type="page"/>
      </w:r>
      <w:r w:rsidR="00586250" w:rsidRPr="007E79D2">
        <w:rPr>
          <w:rFonts w:ascii="Times New Roman" w:hAnsi="Times New Roman"/>
          <w:smallCaps/>
        </w:rPr>
        <w:lastRenderedPageBreak/>
        <w:t>The Schedule—</w:t>
      </w:r>
      <w:r w:rsidR="00586250" w:rsidRPr="007E79D2">
        <w:rPr>
          <w:rFonts w:ascii="Times New Roman" w:hAnsi="Times New Roman"/>
          <w:i/>
        </w:rPr>
        <w:t>continued.</w:t>
      </w:r>
    </w:p>
    <w:p w:rsidR="00FC3D79" w:rsidRPr="007E79D2" w:rsidRDefault="00586250" w:rsidP="007E79D2">
      <w:pPr>
        <w:spacing w:after="120" w:line="240" w:lineRule="auto"/>
        <w:jc w:val="center"/>
        <w:rPr>
          <w:rFonts w:ascii="Times New Roman" w:hAnsi="Times New Roman"/>
        </w:rPr>
      </w:pPr>
      <w:r w:rsidRPr="007E79D2">
        <w:rPr>
          <w:rFonts w:ascii="Times New Roman" w:hAnsi="Times New Roman"/>
          <w:smallCaps/>
        </w:rPr>
        <w:t xml:space="preserve">Australian Note No. </w:t>
      </w:r>
      <w:r w:rsidR="00FC3D79" w:rsidRPr="007E79D2">
        <w:rPr>
          <w:rFonts w:ascii="Times New Roman" w:hAnsi="Times New Roman"/>
        </w:rPr>
        <w:t>5.</w:t>
      </w:r>
    </w:p>
    <w:p w:rsidR="0040173D" w:rsidRPr="007E79D2" w:rsidRDefault="0040173D" w:rsidP="007E79D2">
      <w:pPr>
        <w:pBdr>
          <w:top w:val="single" w:sz="4" w:space="1" w:color="auto"/>
        </w:pBdr>
        <w:spacing w:after="0" w:line="240" w:lineRule="auto"/>
        <w:ind w:left="3744" w:right="3744"/>
        <w:jc w:val="center"/>
        <w:rPr>
          <w:rFonts w:ascii="Times New Roman" w:hAnsi="Times New Roman"/>
          <w:smallCaps/>
        </w:rPr>
      </w:pPr>
    </w:p>
    <w:p w:rsidR="0040173D" w:rsidRPr="007E79D2" w:rsidRDefault="00FC3D79" w:rsidP="007E79D2">
      <w:pPr>
        <w:spacing w:after="60" w:line="240" w:lineRule="auto"/>
        <w:ind w:left="3312"/>
        <w:jc w:val="center"/>
        <w:rPr>
          <w:rFonts w:ascii="Times New Roman" w:hAnsi="Times New Roman"/>
        </w:rPr>
      </w:pPr>
      <w:r w:rsidRPr="007E79D2">
        <w:rPr>
          <w:rFonts w:ascii="Times New Roman" w:hAnsi="Times New Roman"/>
        </w:rPr>
        <w:t>Prime Minister</w:t>
      </w:r>
      <w:r w:rsidR="00DD5DFE" w:rsidRPr="007E79D2">
        <w:rPr>
          <w:rFonts w:ascii="Times New Roman" w:hAnsi="Times New Roman"/>
        </w:rPr>
        <w:t>’</w:t>
      </w:r>
      <w:r w:rsidRPr="007E79D2">
        <w:rPr>
          <w:rFonts w:ascii="Times New Roman" w:hAnsi="Times New Roman"/>
        </w:rPr>
        <w:t>s Department.</w:t>
      </w:r>
    </w:p>
    <w:p w:rsidR="00FC3D79" w:rsidRPr="007E79D2" w:rsidRDefault="00FC3D79" w:rsidP="007E79D2">
      <w:pPr>
        <w:spacing w:after="60" w:line="240" w:lineRule="auto"/>
        <w:ind w:right="2160"/>
        <w:jc w:val="right"/>
        <w:rPr>
          <w:rFonts w:ascii="Times New Roman" w:hAnsi="Times New Roman"/>
        </w:rPr>
      </w:pPr>
      <w:r w:rsidRPr="007E79D2">
        <w:rPr>
          <w:rFonts w:ascii="Times New Roman" w:hAnsi="Times New Roman"/>
        </w:rPr>
        <w:t>Trade Treaties.</w:t>
      </w:r>
    </w:p>
    <w:p w:rsidR="00FC3D79" w:rsidRPr="007E79D2" w:rsidRDefault="00FC3D79" w:rsidP="007E79D2">
      <w:pPr>
        <w:spacing w:after="0" w:line="240" w:lineRule="auto"/>
        <w:ind w:left="5472" w:hanging="432"/>
        <w:jc w:val="center"/>
        <w:rPr>
          <w:rFonts w:ascii="Times New Roman" w:hAnsi="Times New Roman"/>
        </w:rPr>
      </w:pPr>
      <w:r w:rsidRPr="007E79D2">
        <w:rPr>
          <w:rFonts w:ascii="Times New Roman" w:hAnsi="Times New Roman"/>
        </w:rPr>
        <w:t>Canberra. F.C.T.</w:t>
      </w:r>
    </w:p>
    <w:p w:rsidR="00FC3D79" w:rsidRPr="007E79D2" w:rsidRDefault="00FC3D79" w:rsidP="007E79D2">
      <w:pPr>
        <w:spacing w:after="0" w:line="240" w:lineRule="auto"/>
        <w:ind w:right="288"/>
        <w:jc w:val="right"/>
        <w:rPr>
          <w:rFonts w:ascii="Times New Roman" w:hAnsi="Times New Roman"/>
        </w:rPr>
      </w:pPr>
      <w:r w:rsidRPr="007E79D2">
        <w:rPr>
          <w:rFonts w:ascii="Times New Roman" w:hAnsi="Times New Roman"/>
        </w:rPr>
        <w:t>27th November, 1936.</w:t>
      </w:r>
    </w:p>
    <w:p w:rsidR="00FC3D79" w:rsidRPr="007E79D2" w:rsidRDefault="00FC3D79" w:rsidP="007E79D2">
      <w:pPr>
        <w:spacing w:after="120" w:line="240" w:lineRule="auto"/>
        <w:jc w:val="both"/>
        <w:rPr>
          <w:rFonts w:ascii="Times New Roman" w:hAnsi="Times New Roman"/>
        </w:rPr>
      </w:pPr>
      <w:r w:rsidRPr="007E79D2">
        <w:rPr>
          <w:rFonts w:ascii="Times New Roman" w:hAnsi="Times New Roman"/>
        </w:rPr>
        <w:t>My dear Consul-General,</w:t>
      </w:r>
    </w:p>
    <w:p w:rsidR="00FC3D79" w:rsidRPr="007E79D2" w:rsidRDefault="00FC3D79" w:rsidP="007E79D2">
      <w:pPr>
        <w:spacing w:after="0" w:line="240" w:lineRule="auto"/>
        <w:ind w:firstLine="1872"/>
        <w:jc w:val="both"/>
        <w:rPr>
          <w:rFonts w:ascii="Times New Roman" w:hAnsi="Times New Roman"/>
        </w:rPr>
      </w:pPr>
      <w:r w:rsidRPr="007E79D2">
        <w:rPr>
          <w:rFonts w:ascii="Times New Roman" w:hAnsi="Times New Roman"/>
        </w:rPr>
        <w:t>On 27th November, 1936, you kindly addressed me the following communication:</w:t>
      </w:r>
    </w:p>
    <w:p w:rsidR="00FC3D79" w:rsidRPr="007E79D2" w:rsidRDefault="00DD5DFE" w:rsidP="007E79D2">
      <w:pPr>
        <w:spacing w:after="0" w:line="240" w:lineRule="auto"/>
        <w:ind w:left="432" w:firstLine="432"/>
        <w:jc w:val="both"/>
        <w:rPr>
          <w:rFonts w:ascii="Times New Roman" w:hAnsi="Times New Roman"/>
        </w:rPr>
      </w:pPr>
      <w:r w:rsidRPr="007E79D2">
        <w:rPr>
          <w:rFonts w:ascii="Times New Roman" w:hAnsi="Times New Roman"/>
        </w:rPr>
        <w:t>“</w:t>
      </w:r>
      <w:r w:rsidR="00FC3D79" w:rsidRPr="007E79D2">
        <w:rPr>
          <w:rFonts w:ascii="Times New Roman" w:hAnsi="Times New Roman"/>
        </w:rPr>
        <w:t>Referring to the Notes exchanged today, I have the honour to inform you that the provisions contained therein are applicable insofar as France is concerned to the French Customs Territory, that is to say, to metropolitan Franco, Monaco, Corsica and Algeria. I desire to point out that the French Government is prepared to examine at a later date the possibility of concluding an agreement concerning the commercial relations between Australia and the French Colonies.</w:t>
      </w:r>
      <w:r w:rsidRPr="007E79D2">
        <w:rPr>
          <w:rFonts w:ascii="Times New Roman" w:hAnsi="Times New Roman"/>
        </w:rPr>
        <w:t>”</w:t>
      </w:r>
    </w:p>
    <w:p w:rsidR="00FC3D79" w:rsidRPr="007E79D2" w:rsidRDefault="00FC3D79" w:rsidP="007E79D2">
      <w:pPr>
        <w:spacing w:before="60" w:after="0" w:line="240" w:lineRule="auto"/>
        <w:ind w:firstLine="432"/>
        <w:jc w:val="both"/>
        <w:rPr>
          <w:rFonts w:ascii="Times New Roman" w:hAnsi="Times New Roman"/>
        </w:rPr>
      </w:pPr>
      <w:r w:rsidRPr="007E79D2">
        <w:rPr>
          <w:rFonts w:ascii="Times New Roman" w:hAnsi="Times New Roman"/>
        </w:rPr>
        <w:t xml:space="preserve">In acknowledging the receipt of this communication which has the agreement of the Government of the Commonwealth of Australia, I have the honour to inform you that the expression </w:t>
      </w:r>
      <w:r w:rsidR="00DD5DFE" w:rsidRPr="007E79D2">
        <w:rPr>
          <w:rFonts w:ascii="Times New Roman" w:hAnsi="Times New Roman"/>
        </w:rPr>
        <w:t>“</w:t>
      </w:r>
      <w:r w:rsidRPr="007E79D2">
        <w:rPr>
          <w:rFonts w:ascii="Times New Roman" w:hAnsi="Times New Roman"/>
        </w:rPr>
        <w:t>foreign country</w:t>
      </w:r>
      <w:r w:rsidR="00DD5DFE" w:rsidRPr="007E79D2">
        <w:rPr>
          <w:rFonts w:ascii="Times New Roman" w:hAnsi="Times New Roman"/>
        </w:rPr>
        <w:t>”</w:t>
      </w:r>
      <w:r w:rsidRPr="007E79D2">
        <w:rPr>
          <w:rFonts w:ascii="Times New Roman" w:hAnsi="Times New Roman"/>
        </w:rPr>
        <w:t>, appearing in the Notes exchanged today, is applicable, in the interpretation of the Government of the Commonwealth of Australia only to countries which are not under the sovereignty, the suzerainty, the protection or mandate of His Majesty the King of Great Britain, Ireland and the British Dominions beyond the Seas, Emperor of India.</w:t>
      </w:r>
    </w:p>
    <w:p w:rsidR="00FC3D79" w:rsidRPr="007E79D2" w:rsidRDefault="00FC3D79" w:rsidP="007E79D2">
      <w:pPr>
        <w:spacing w:after="120" w:line="240" w:lineRule="auto"/>
        <w:ind w:left="3312"/>
        <w:jc w:val="center"/>
        <w:rPr>
          <w:rFonts w:ascii="Times New Roman" w:hAnsi="Times New Roman"/>
        </w:rPr>
      </w:pPr>
      <w:r w:rsidRPr="007E79D2">
        <w:rPr>
          <w:rFonts w:ascii="Times New Roman" w:hAnsi="Times New Roman"/>
        </w:rPr>
        <w:t>Yours faithfully,</w:t>
      </w:r>
    </w:p>
    <w:p w:rsidR="00FC3D79" w:rsidRPr="007E79D2" w:rsidRDefault="00FC3D79" w:rsidP="007E79D2">
      <w:pPr>
        <w:spacing w:after="0" w:line="240" w:lineRule="auto"/>
        <w:ind w:right="1152"/>
        <w:jc w:val="right"/>
        <w:rPr>
          <w:rFonts w:ascii="Times New Roman" w:hAnsi="Times New Roman"/>
        </w:rPr>
      </w:pPr>
      <w:r w:rsidRPr="007E79D2">
        <w:rPr>
          <w:rFonts w:ascii="Times New Roman" w:hAnsi="Times New Roman"/>
        </w:rPr>
        <w:t>H. S. GULLETT,</w:t>
      </w:r>
    </w:p>
    <w:p w:rsidR="00FC3D79" w:rsidRPr="007E79D2" w:rsidRDefault="00FC3D79" w:rsidP="007E79D2">
      <w:pPr>
        <w:spacing w:after="0" w:line="240" w:lineRule="auto"/>
        <w:ind w:left="6336" w:hanging="432"/>
        <w:jc w:val="center"/>
        <w:rPr>
          <w:rFonts w:ascii="Times New Roman" w:hAnsi="Times New Roman"/>
        </w:rPr>
      </w:pPr>
      <w:r w:rsidRPr="007E79D2">
        <w:rPr>
          <w:rFonts w:ascii="Times New Roman" w:hAnsi="Times New Roman"/>
        </w:rPr>
        <w:t>Minister directing Negotiations for Trade Treaties</w:t>
      </w:r>
    </w:p>
    <w:p w:rsidR="00FC3D79" w:rsidRPr="007E79D2" w:rsidRDefault="00FC3D79" w:rsidP="007E79D2">
      <w:pPr>
        <w:spacing w:after="0" w:line="240" w:lineRule="auto"/>
        <w:jc w:val="both"/>
        <w:rPr>
          <w:rFonts w:ascii="Times New Roman" w:hAnsi="Times New Roman"/>
        </w:rPr>
      </w:pPr>
      <w:r w:rsidRPr="007E79D2">
        <w:rPr>
          <w:rFonts w:ascii="Times New Roman" w:hAnsi="Times New Roman"/>
        </w:rPr>
        <w:t xml:space="preserve">Monsieur P. </w:t>
      </w:r>
      <w:proofErr w:type="spellStart"/>
      <w:r w:rsidRPr="007E79D2">
        <w:rPr>
          <w:rFonts w:ascii="Times New Roman" w:hAnsi="Times New Roman"/>
        </w:rPr>
        <w:t>Suzor</w:t>
      </w:r>
      <w:proofErr w:type="spellEnd"/>
      <w:r w:rsidRPr="007E79D2">
        <w:rPr>
          <w:rFonts w:ascii="Times New Roman" w:hAnsi="Times New Roman"/>
        </w:rPr>
        <w:t>,</w:t>
      </w:r>
    </w:p>
    <w:p w:rsidR="00FC3D79" w:rsidRPr="007E79D2" w:rsidRDefault="00FC3D79" w:rsidP="007E79D2">
      <w:pPr>
        <w:spacing w:after="0" w:line="240" w:lineRule="auto"/>
        <w:ind w:left="432"/>
        <w:jc w:val="both"/>
        <w:rPr>
          <w:rFonts w:ascii="Times New Roman" w:hAnsi="Times New Roman"/>
        </w:rPr>
      </w:pPr>
      <w:r w:rsidRPr="007E79D2">
        <w:rPr>
          <w:rFonts w:ascii="Times New Roman" w:hAnsi="Times New Roman"/>
        </w:rPr>
        <w:t>Consul-General of France in Australia,</w:t>
      </w:r>
    </w:p>
    <w:p w:rsidR="00FC3D79" w:rsidRPr="007E79D2" w:rsidRDefault="00FC3D79" w:rsidP="007E79D2">
      <w:pPr>
        <w:spacing w:after="120" w:line="240" w:lineRule="auto"/>
        <w:ind w:left="1008"/>
        <w:jc w:val="both"/>
        <w:rPr>
          <w:rFonts w:ascii="Times New Roman" w:hAnsi="Times New Roman"/>
        </w:rPr>
      </w:pPr>
      <w:r w:rsidRPr="007E79D2">
        <w:rPr>
          <w:rFonts w:ascii="Times New Roman" w:hAnsi="Times New Roman"/>
        </w:rPr>
        <w:t>SYDNEY. AUSTRALIA.</w:t>
      </w:r>
    </w:p>
    <w:p w:rsidR="00864CDC" w:rsidRPr="007E79D2" w:rsidRDefault="00864CDC" w:rsidP="007E79D2">
      <w:pPr>
        <w:pBdr>
          <w:top w:val="single" w:sz="4" w:space="1" w:color="auto"/>
        </w:pBdr>
        <w:spacing w:after="60" w:line="240" w:lineRule="auto"/>
        <w:ind w:left="3888" w:right="3888"/>
        <w:jc w:val="center"/>
        <w:rPr>
          <w:rFonts w:ascii="Times New Roman" w:hAnsi="Times New Roman"/>
          <w:smallCaps/>
        </w:rPr>
      </w:pPr>
    </w:p>
    <w:p w:rsidR="00FC3D79" w:rsidRPr="007E79D2" w:rsidRDefault="00586250" w:rsidP="007E79D2">
      <w:pPr>
        <w:spacing w:after="60" w:line="240" w:lineRule="auto"/>
        <w:jc w:val="center"/>
        <w:rPr>
          <w:rFonts w:ascii="Times New Roman" w:hAnsi="Times New Roman"/>
        </w:rPr>
      </w:pPr>
      <w:r w:rsidRPr="007E79D2">
        <w:rPr>
          <w:rFonts w:ascii="Times New Roman" w:hAnsi="Times New Roman"/>
          <w:smallCaps/>
        </w:rPr>
        <w:t xml:space="preserve">French Note </w:t>
      </w:r>
      <w:r w:rsidR="00FC3D79" w:rsidRPr="007E79D2">
        <w:rPr>
          <w:rFonts w:ascii="Times New Roman" w:hAnsi="Times New Roman"/>
        </w:rPr>
        <w:t>No. 6.</w:t>
      </w:r>
    </w:p>
    <w:p w:rsidR="00864CDC" w:rsidRPr="007E79D2" w:rsidRDefault="00864CDC" w:rsidP="007E79D2">
      <w:pPr>
        <w:pBdr>
          <w:top w:val="single" w:sz="4" w:space="1" w:color="auto"/>
        </w:pBdr>
        <w:spacing w:after="60" w:line="240" w:lineRule="auto"/>
        <w:ind w:left="4032" w:right="4032"/>
        <w:jc w:val="center"/>
        <w:rPr>
          <w:rFonts w:ascii="Times New Roman" w:hAnsi="Times New Roman"/>
          <w:smallCaps/>
        </w:rPr>
      </w:pPr>
    </w:p>
    <w:p w:rsidR="00864CDC" w:rsidRPr="007E79D2" w:rsidRDefault="00FC3D79" w:rsidP="007E79D2">
      <w:pPr>
        <w:spacing w:after="0" w:line="240" w:lineRule="auto"/>
        <w:jc w:val="both"/>
        <w:rPr>
          <w:rFonts w:ascii="Times New Roman" w:hAnsi="Times New Roman"/>
        </w:rPr>
      </w:pPr>
      <w:r w:rsidRPr="007E79D2">
        <w:rPr>
          <w:rFonts w:ascii="Times New Roman" w:hAnsi="Times New Roman"/>
        </w:rPr>
        <w:t>Consulate General</w:t>
      </w:r>
    </w:p>
    <w:p w:rsidR="00864CDC" w:rsidRPr="007E79D2" w:rsidRDefault="00FC3D79" w:rsidP="007E79D2">
      <w:pPr>
        <w:spacing w:after="0" w:line="240" w:lineRule="auto"/>
        <w:ind w:firstLine="432"/>
        <w:jc w:val="both"/>
        <w:rPr>
          <w:rFonts w:ascii="Times New Roman" w:hAnsi="Times New Roman"/>
        </w:rPr>
      </w:pPr>
      <w:r w:rsidRPr="007E79D2">
        <w:rPr>
          <w:rFonts w:ascii="Times New Roman" w:hAnsi="Times New Roman"/>
        </w:rPr>
        <w:t>of France</w:t>
      </w:r>
    </w:p>
    <w:p w:rsidR="00FC3D79" w:rsidRPr="007E79D2" w:rsidRDefault="00FC3D79" w:rsidP="007E79D2">
      <w:pPr>
        <w:spacing w:after="0" w:line="240" w:lineRule="auto"/>
        <w:ind w:left="720"/>
        <w:jc w:val="both"/>
        <w:rPr>
          <w:rFonts w:ascii="Times New Roman" w:hAnsi="Times New Roman"/>
        </w:rPr>
      </w:pPr>
      <w:r w:rsidRPr="007E79D2">
        <w:rPr>
          <w:rFonts w:ascii="Times New Roman" w:hAnsi="Times New Roman"/>
        </w:rPr>
        <w:t>in Australia</w:t>
      </w:r>
    </w:p>
    <w:p w:rsidR="00FC3D79" w:rsidRPr="007E79D2" w:rsidRDefault="00FC3D79" w:rsidP="007E79D2">
      <w:pPr>
        <w:spacing w:after="0" w:line="240" w:lineRule="auto"/>
        <w:ind w:right="432"/>
        <w:jc w:val="right"/>
        <w:rPr>
          <w:rFonts w:ascii="Times New Roman" w:hAnsi="Times New Roman"/>
        </w:rPr>
      </w:pPr>
      <w:r w:rsidRPr="007E79D2">
        <w:rPr>
          <w:rFonts w:ascii="Times New Roman" w:hAnsi="Times New Roman"/>
        </w:rPr>
        <w:t>SYDNEY. 27th November, 1936.</w:t>
      </w:r>
    </w:p>
    <w:p w:rsidR="00FC3D79" w:rsidRPr="007E79D2" w:rsidRDefault="00FC3D79" w:rsidP="007E79D2">
      <w:pPr>
        <w:spacing w:after="0" w:line="240" w:lineRule="auto"/>
        <w:jc w:val="both"/>
        <w:rPr>
          <w:rFonts w:ascii="Times New Roman" w:hAnsi="Times New Roman"/>
        </w:rPr>
      </w:pPr>
      <w:r w:rsidRPr="007E79D2">
        <w:rPr>
          <w:rFonts w:ascii="Times New Roman" w:hAnsi="Times New Roman"/>
        </w:rPr>
        <w:t>My dear Minister,</w:t>
      </w:r>
    </w:p>
    <w:p w:rsidR="00FC3D79" w:rsidRPr="007E79D2" w:rsidRDefault="00FC3D79" w:rsidP="007E79D2">
      <w:pPr>
        <w:spacing w:after="0" w:line="240" w:lineRule="auto"/>
        <w:ind w:firstLine="432"/>
        <w:jc w:val="both"/>
        <w:rPr>
          <w:rFonts w:ascii="Times New Roman" w:hAnsi="Times New Roman"/>
        </w:rPr>
      </w:pPr>
      <w:r w:rsidRPr="007E79D2">
        <w:rPr>
          <w:rFonts w:ascii="Times New Roman" w:hAnsi="Times New Roman"/>
        </w:rPr>
        <w:t>On 27th November, 1936, you kindly</w:t>
      </w:r>
      <w:r w:rsidR="00DD5DFE" w:rsidRPr="007E79D2">
        <w:rPr>
          <w:rFonts w:ascii="Times New Roman" w:hAnsi="Times New Roman"/>
        </w:rPr>
        <w:t>’</w:t>
      </w:r>
      <w:r w:rsidRPr="007E79D2">
        <w:rPr>
          <w:rFonts w:ascii="Times New Roman" w:hAnsi="Times New Roman"/>
        </w:rPr>
        <w:t xml:space="preserve"> informed me that the expression </w:t>
      </w:r>
      <w:r w:rsidR="00DD5DFE" w:rsidRPr="007E79D2">
        <w:rPr>
          <w:rFonts w:ascii="Times New Roman" w:hAnsi="Times New Roman"/>
        </w:rPr>
        <w:t>“</w:t>
      </w:r>
      <w:r w:rsidRPr="007E79D2">
        <w:rPr>
          <w:rFonts w:ascii="Times New Roman" w:hAnsi="Times New Roman"/>
        </w:rPr>
        <w:t>foreign country</w:t>
      </w:r>
      <w:r w:rsidR="00DD5DFE" w:rsidRPr="007E79D2">
        <w:rPr>
          <w:rFonts w:ascii="Times New Roman" w:hAnsi="Times New Roman"/>
        </w:rPr>
        <w:t>”</w:t>
      </w:r>
      <w:r w:rsidRPr="007E79D2">
        <w:rPr>
          <w:rFonts w:ascii="Times New Roman" w:hAnsi="Times New Roman"/>
        </w:rPr>
        <w:t xml:space="preserve"> appearing in the Notes exchanged today is applicable, in the interpretation of the Government of the Commonwealth of Australia, only to countries which are not under the sovereign</w:t>
      </w:r>
      <w:r w:rsidR="006331DA" w:rsidRPr="007E79D2">
        <w:rPr>
          <w:rFonts w:ascii="Times New Roman" w:hAnsi="Times New Roman"/>
        </w:rPr>
        <w:t>t</w:t>
      </w:r>
      <w:r w:rsidRPr="007E79D2">
        <w:rPr>
          <w:rFonts w:ascii="Times New Roman" w:hAnsi="Times New Roman"/>
        </w:rPr>
        <w:t>y, the suzerainty, the protection or mandate of His Majesty the King of Great Britain, Ireland and the British Dominions beyond the Seas, Emperor of India.</w:t>
      </w:r>
    </w:p>
    <w:p w:rsidR="00FC3D79" w:rsidRPr="007E79D2" w:rsidRDefault="00FC3D79" w:rsidP="007E79D2">
      <w:pPr>
        <w:spacing w:before="60" w:after="0" w:line="240" w:lineRule="auto"/>
        <w:ind w:firstLine="432"/>
        <w:jc w:val="both"/>
        <w:rPr>
          <w:rFonts w:ascii="Times New Roman" w:hAnsi="Times New Roman"/>
        </w:rPr>
      </w:pPr>
      <w:r w:rsidRPr="007E79D2">
        <w:rPr>
          <w:rFonts w:ascii="Times New Roman" w:hAnsi="Times New Roman"/>
        </w:rPr>
        <w:t>I have the honour to acknowledge the receipt of this communication and to inform you that it has the agreement of the French Government.</w:t>
      </w:r>
    </w:p>
    <w:p w:rsidR="00FC3D79" w:rsidRPr="007E79D2" w:rsidRDefault="00FC3D79" w:rsidP="007E79D2">
      <w:pPr>
        <w:spacing w:after="0" w:line="240" w:lineRule="auto"/>
        <w:ind w:firstLine="432"/>
        <w:jc w:val="both"/>
        <w:rPr>
          <w:rFonts w:ascii="Times New Roman" w:hAnsi="Times New Roman"/>
        </w:rPr>
      </w:pPr>
      <w:r w:rsidRPr="007E79D2">
        <w:rPr>
          <w:rFonts w:ascii="Times New Roman" w:hAnsi="Times New Roman"/>
        </w:rPr>
        <w:t>Accept, my dear Minister, the assurance of my high consideration.</w:t>
      </w:r>
    </w:p>
    <w:p w:rsidR="00864CDC" w:rsidRPr="007E79D2" w:rsidRDefault="00FC3D79" w:rsidP="007E79D2">
      <w:pPr>
        <w:spacing w:after="0" w:line="240" w:lineRule="auto"/>
        <w:ind w:right="1152"/>
        <w:jc w:val="right"/>
        <w:rPr>
          <w:rFonts w:ascii="Times New Roman" w:hAnsi="Times New Roman"/>
        </w:rPr>
      </w:pPr>
      <w:r w:rsidRPr="007E79D2">
        <w:rPr>
          <w:rFonts w:ascii="Times New Roman" w:hAnsi="Times New Roman"/>
        </w:rPr>
        <w:t>P. SUZOR,</w:t>
      </w:r>
    </w:p>
    <w:p w:rsidR="00FC3D79" w:rsidRPr="007E79D2" w:rsidRDefault="00FC3D79" w:rsidP="007E79D2">
      <w:pPr>
        <w:spacing w:after="0" w:line="240" w:lineRule="auto"/>
        <w:ind w:left="6624" w:hanging="432"/>
        <w:jc w:val="center"/>
        <w:rPr>
          <w:rFonts w:ascii="Times New Roman" w:hAnsi="Times New Roman"/>
        </w:rPr>
      </w:pPr>
      <w:r w:rsidRPr="007E79D2">
        <w:rPr>
          <w:rFonts w:ascii="Times New Roman" w:hAnsi="Times New Roman"/>
        </w:rPr>
        <w:t>Consul General of France</w:t>
      </w:r>
    </w:p>
    <w:p w:rsidR="00FC3D79" w:rsidRPr="007E79D2" w:rsidRDefault="00FC3D79" w:rsidP="007E79D2">
      <w:pPr>
        <w:spacing w:after="0" w:line="240" w:lineRule="auto"/>
        <w:jc w:val="both"/>
        <w:rPr>
          <w:rFonts w:ascii="Times New Roman" w:hAnsi="Times New Roman"/>
        </w:rPr>
      </w:pPr>
      <w:r w:rsidRPr="007E79D2">
        <w:rPr>
          <w:rFonts w:ascii="Times New Roman" w:hAnsi="Times New Roman"/>
        </w:rPr>
        <w:t xml:space="preserve">The Hon. Sir Henry </w:t>
      </w:r>
      <w:proofErr w:type="spellStart"/>
      <w:r w:rsidRPr="007E79D2">
        <w:rPr>
          <w:rFonts w:ascii="Times New Roman" w:hAnsi="Times New Roman"/>
        </w:rPr>
        <w:t>Gullett</w:t>
      </w:r>
      <w:proofErr w:type="spellEnd"/>
      <w:r w:rsidRPr="007E79D2">
        <w:rPr>
          <w:rFonts w:ascii="Times New Roman" w:hAnsi="Times New Roman"/>
        </w:rPr>
        <w:t xml:space="preserve">, </w:t>
      </w:r>
      <w:proofErr w:type="spellStart"/>
      <w:r w:rsidRPr="007E79D2">
        <w:rPr>
          <w:rFonts w:ascii="Times New Roman" w:hAnsi="Times New Roman"/>
        </w:rPr>
        <w:t>K.C.M.G</w:t>
      </w:r>
      <w:proofErr w:type="spellEnd"/>
      <w:r w:rsidRPr="007E79D2">
        <w:rPr>
          <w:rFonts w:ascii="Times New Roman" w:hAnsi="Times New Roman"/>
        </w:rPr>
        <w:t xml:space="preserve">., </w:t>
      </w:r>
      <w:proofErr w:type="spellStart"/>
      <w:r w:rsidRPr="007E79D2">
        <w:rPr>
          <w:rFonts w:ascii="Times New Roman" w:hAnsi="Times New Roman"/>
        </w:rPr>
        <w:t>M.P</w:t>
      </w:r>
      <w:proofErr w:type="spellEnd"/>
      <w:r w:rsidRPr="007E79D2">
        <w:rPr>
          <w:rFonts w:ascii="Times New Roman" w:hAnsi="Times New Roman"/>
        </w:rPr>
        <w:t>.,</w:t>
      </w:r>
    </w:p>
    <w:p w:rsidR="00FC3D79" w:rsidRPr="007E79D2" w:rsidRDefault="00FC3D79" w:rsidP="007E79D2">
      <w:pPr>
        <w:spacing w:after="0" w:line="240" w:lineRule="auto"/>
        <w:ind w:left="720"/>
        <w:jc w:val="both"/>
        <w:rPr>
          <w:rFonts w:ascii="Times New Roman" w:hAnsi="Times New Roman"/>
        </w:rPr>
      </w:pPr>
      <w:r w:rsidRPr="007E79D2">
        <w:rPr>
          <w:rFonts w:ascii="Times New Roman" w:hAnsi="Times New Roman"/>
        </w:rPr>
        <w:t>Minister directing Negotiations for Trade Treaties,</w:t>
      </w:r>
    </w:p>
    <w:p w:rsidR="005C6907" w:rsidRPr="007E79D2" w:rsidRDefault="00FC3D79" w:rsidP="007E79D2">
      <w:pPr>
        <w:spacing w:after="0" w:line="240" w:lineRule="auto"/>
        <w:ind w:left="1296"/>
        <w:jc w:val="both"/>
        <w:rPr>
          <w:rFonts w:ascii="Times New Roman" w:hAnsi="Times New Roman"/>
        </w:rPr>
      </w:pPr>
      <w:r w:rsidRPr="007E79D2">
        <w:rPr>
          <w:rFonts w:ascii="Times New Roman" w:hAnsi="Times New Roman"/>
        </w:rPr>
        <w:t>CANBERRA, F.C.T., AUSTRALIA.</w:t>
      </w:r>
    </w:p>
    <w:sectPr w:rsidR="005C6907" w:rsidRPr="007E79D2" w:rsidSect="00B227BF">
      <w:headerReference w:type="even" r:id="rId9"/>
      <w:headerReference w:type="default" r:id="rId10"/>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1A7" w:rsidRDefault="00EE21A7" w:rsidP="00B227BF">
      <w:pPr>
        <w:spacing w:after="0" w:line="240" w:lineRule="auto"/>
      </w:pPr>
      <w:r>
        <w:separator/>
      </w:r>
    </w:p>
  </w:endnote>
  <w:endnote w:type="continuationSeparator" w:id="0">
    <w:p w:rsidR="00EE21A7" w:rsidRDefault="00EE21A7" w:rsidP="00B22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1A7" w:rsidRDefault="00EE21A7" w:rsidP="00B227BF">
      <w:pPr>
        <w:spacing w:after="0" w:line="240" w:lineRule="auto"/>
      </w:pPr>
      <w:r>
        <w:separator/>
      </w:r>
    </w:p>
  </w:footnote>
  <w:footnote w:type="continuationSeparator" w:id="0">
    <w:p w:rsidR="00EE21A7" w:rsidRDefault="00EE21A7" w:rsidP="00B22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1A7" w:rsidRPr="00F35CEC" w:rsidRDefault="00EE21A7" w:rsidP="00B227BF">
    <w:pPr>
      <w:pStyle w:val="Header"/>
      <w:rPr>
        <w:rFonts w:ascii="Times New Roman" w:hAnsi="Times New Roman" w:cs="Times New Roman"/>
        <w:sz w:val="20"/>
        <w:szCs w:val="20"/>
      </w:rPr>
    </w:pPr>
    <w:r w:rsidRPr="00F35CEC">
      <w:rPr>
        <w:rFonts w:ascii="Times New Roman" w:hAnsi="Times New Roman" w:cs="Times New Roman"/>
        <w:sz w:val="20"/>
        <w:szCs w:val="20"/>
      </w:rPr>
      <w:t>No. 79.</w:t>
    </w:r>
    <w:r w:rsidRPr="00F35CEC">
      <w:rPr>
        <w:rFonts w:ascii="Times New Roman" w:hAnsi="Times New Roman" w:cs="Times New Roman"/>
        <w:sz w:val="20"/>
        <w:szCs w:val="20"/>
      </w:rPr>
      <w:ptab w:relativeTo="margin" w:alignment="center" w:leader="none"/>
    </w:r>
    <w:r w:rsidRPr="00F35CEC">
      <w:rPr>
        <w:rFonts w:ascii="Times New Roman" w:hAnsi="Times New Roman" w:cs="Times New Roman"/>
        <w:i/>
        <w:sz w:val="20"/>
        <w:szCs w:val="20"/>
      </w:rPr>
      <w:t xml:space="preserve">Trade Agreement </w:t>
    </w:r>
    <w:r w:rsidRPr="00167D3B">
      <w:rPr>
        <w:rFonts w:ascii="Times New Roman" w:hAnsi="Times New Roman" w:cs="Times New Roman"/>
        <w:sz w:val="20"/>
        <w:szCs w:val="20"/>
      </w:rPr>
      <w:t>(</w:t>
    </w:r>
    <w:r w:rsidRPr="00F35CEC">
      <w:rPr>
        <w:rFonts w:ascii="Times New Roman" w:hAnsi="Times New Roman" w:cs="Times New Roman"/>
        <w:i/>
        <w:sz w:val="20"/>
        <w:szCs w:val="20"/>
      </w:rPr>
      <w:t>France</w:t>
    </w:r>
    <w:r w:rsidRPr="00167D3B">
      <w:rPr>
        <w:rFonts w:ascii="Times New Roman" w:hAnsi="Times New Roman" w:cs="Times New Roman"/>
        <w:sz w:val="20"/>
        <w:szCs w:val="20"/>
      </w:rPr>
      <w:t>)</w:t>
    </w:r>
    <w:r w:rsidRPr="00F35CEC">
      <w:rPr>
        <w:rFonts w:ascii="Times New Roman" w:hAnsi="Times New Roman" w:cs="Times New Roman"/>
        <w:i/>
        <w:sz w:val="20"/>
        <w:szCs w:val="20"/>
      </w:rPr>
      <w:t>.</w:t>
    </w:r>
    <w:r w:rsidRPr="00F35CEC">
      <w:rPr>
        <w:rFonts w:ascii="Times New Roman" w:hAnsi="Times New Roman" w:cs="Times New Roman"/>
        <w:sz w:val="20"/>
        <w:szCs w:val="20"/>
      </w:rPr>
      <w:ptab w:relativeTo="margin" w:alignment="right" w:leader="none"/>
    </w:r>
    <w:r w:rsidRPr="00F35CEC">
      <w:rPr>
        <w:rFonts w:ascii="Times New Roman" w:hAnsi="Times New Roman" w:cs="Times New Roman"/>
        <w:sz w:val="20"/>
        <w:szCs w:val="20"/>
      </w:rPr>
      <w:t>1936.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1A7" w:rsidRPr="00DE35CB" w:rsidRDefault="00EE21A7">
    <w:pPr>
      <w:pStyle w:val="Header"/>
      <w:rPr>
        <w:rFonts w:ascii="Times New Roman" w:hAnsi="Times New Roman" w:cs="Times New Roman"/>
        <w:sz w:val="20"/>
        <w:szCs w:val="20"/>
      </w:rPr>
    </w:pPr>
    <w:r w:rsidRPr="00DE35CB">
      <w:rPr>
        <w:rFonts w:ascii="Times New Roman" w:hAnsi="Times New Roman" w:cs="Times New Roman"/>
        <w:sz w:val="20"/>
        <w:szCs w:val="20"/>
      </w:rPr>
      <w:t>1936.</w:t>
    </w:r>
    <w:r w:rsidRPr="00DE35CB">
      <w:rPr>
        <w:rFonts w:ascii="Times New Roman" w:hAnsi="Times New Roman" w:cs="Times New Roman"/>
        <w:sz w:val="20"/>
        <w:szCs w:val="20"/>
      </w:rPr>
      <w:ptab w:relativeTo="margin" w:alignment="center" w:leader="none"/>
    </w:r>
    <w:r w:rsidRPr="00DE35CB">
      <w:rPr>
        <w:rFonts w:ascii="Times New Roman" w:hAnsi="Times New Roman" w:cs="Times New Roman"/>
        <w:i/>
        <w:sz w:val="20"/>
        <w:szCs w:val="20"/>
      </w:rPr>
      <w:t xml:space="preserve">Trade Agreement </w:t>
    </w:r>
    <w:r w:rsidRPr="00167D3B">
      <w:rPr>
        <w:rFonts w:ascii="Times New Roman" w:hAnsi="Times New Roman" w:cs="Times New Roman"/>
        <w:sz w:val="20"/>
        <w:szCs w:val="20"/>
      </w:rPr>
      <w:t>(</w:t>
    </w:r>
    <w:r w:rsidRPr="00DE35CB">
      <w:rPr>
        <w:rFonts w:ascii="Times New Roman" w:hAnsi="Times New Roman" w:cs="Times New Roman"/>
        <w:i/>
        <w:sz w:val="20"/>
        <w:szCs w:val="20"/>
      </w:rPr>
      <w:t>France</w:t>
    </w:r>
    <w:r w:rsidRPr="00167D3B">
      <w:rPr>
        <w:rFonts w:ascii="Times New Roman" w:hAnsi="Times New Roman" w:cs="Times New Roman"/>
        <w:sz w:val="20"/>
        <w:szCs w:val="20"/>
      </w:rPr>
      <w:t>)</w:t>
    </w:r>
    <w:r w:rsidRPr="00DE35CB">
      <w:rPr>
        <w:rFonts w:ascii="Times New Roman" w:hAnsi="Times New Roman" w:cs="Times New Roman"/>
        <w:i/>
        <w:sz w:val="20"/>
        <w:szCs w:val="20"/>
      </w:rPr>
      <w:t>.</w:t>
    </w:r>
    <w:r w:rsidRPr="00DE35CB">
      <w:rPr>
        <w:rFonts w:ascii="Times New Roman" w:hAnsi="Times New Roman" w:cs="Times New Roman"/>
        <w:sz w:val="20"/>
        <w:szCs w:val="20"/>
      </w:rPr>
      <w:ptab w:relativeTo="margin" w:alignment="right" w:leader="none"/>
    </w:r>
    <w:r w:rsidRPr="00DE35CB">
      <w:rPr>
        <w:rFonts w:ascii="Times New Roman" w:hAnsi="Times New Roman" w:cs="Times New Roman"/>
        <w:sz w:val="20"/>
        <w:szCs w:val="20"/>
      </w:rPr>
      <w:t>No. 79.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60511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2"/>
  </w:compat>
  <w:rsids>
    <w:rsidRoot w:val="00FC3D79"/>
    <w:rsid w:val="00023E27"/>
    <w:rsid w:val="00024B22"/>
    <w:rsid w:val="00027708"/>
    <w:rsid w:val="00042094"/>
    <w:rsid w:val="00052409"/>
    <w:rsid w:val="00085D9E"/>
    <w:rsid w:val="000B23F4"/>
    <w:rsid w:val="000C2197"/>
    <w:rsid w:val="000D28F1"/>
    <w:rsid w:val="000D7503"/>
    <w:rsid w:val="000D7C36"/>
    <w:rsid w:val="000F646C"/>
    <w:rsid w:val="001025BF"/>
    <w:rsid w:val="00102D16"/>
    <w:rsid w:val="00114701"/>
    <w:rsid w:val="001263F4"/>
    <w:rsid w:val="00127F9C"/>
    <w:rsid w:val="00150B93"/>
    <w:rsid w:val="00164ADB"/>
    <w:rsid w:val="001677C8"/>
    <w:rsid w:val="00167D3B"/>
    <w:rsid w:val="00174722"/>
    <w:rsid w:val="001835B2"/>
    <w:rsid w:val="00193DEF"/>
    <w:rsid w:val="001A756A"/>
    <w:rsid w:val="001C2F49"/>
    <w:rsid w:val="001C3AFD"/>
    <w:rsid w:val="001D4E8F"/>
    <w:rsid w:val="001E0346"/>
    <w:rsid w:val="001E18C4"/>
    <w:rsid w:val="001F033B"/>
    <w:rsid w:val="001F4FED"/>
    <w:rsid w:val="0020048F"/>
    <w:rsid w:val="002046AC"/>
    <w:rsid w:val="00233643"/>
    <w:rsid w:val="00236520"/>
    <w:rsid w:val="002400C5"/>
    <w:rsid w:val="00261150"/>
    <w:rsid w:val="002621D6"/>
    <w:rsid w:val="00262CB4"/>
    <w:rsid w:val="002722EA"/>
    <w:rsid w:val="00272B28"/>
    <w:rsid w:val="002812C1"/>
    <w:rsid w:val="00290A71"/>
    <w:rsid w:val="00293AEC"/>
    <w:rsid w:val="00295F1F"/>
    <w:rsid w:val="002B07F3"/>
    <w:rsid w:val="002C205E"/>
    <w:rsid w:val="002C74A1"/>
    <w:rsid w:val="002D392A"/>
    <w:rsid w:val="002E5690"/>
    <w:rsid w:val="002F12C9"/>
    <w:rsid w:val="00302EBC"/>
    <w:rsid w:val="00303B7D"/>
    <w:rsid w:val="003048F4"/>
    <w:rsid w:val="00310047"/>
    <w:rsid w:val="00335943"/>
    <w:rsid w:val="00351BCE"/>
    <w:rsid w:val="003530A0"/>
    <w:rsid w:val="00380812"/>
    <w:rsid w:val="00381111"/>
    <w:rsid w:val="0038151D"/>
    <w:rsid w:val="00391B46"/>
    <w:rsid w:val="00391E0C"/>
    <w:rsid w:val="003978A6"/>
    <w:rsid w:val="003A2AFD"/>
    <w:rsid w:val="003A40AA"/>
    <w:rsid w:val="003A4B45"/>
    <w:rsid w:val="003B115E"/>
    <w:rsid w:val="003B1A4B"/>
    <w:rsid w:val="003B318F"/>
    <w:rsid w:val="003C1EAD"/>
    <w:rsid w:val="0040173D"/>
    <w:rsid w:val="00432532"/>
    <w:rsid w:val="00457A88"/>
    <w:rsid w:val="004621B9"/>
    <w:rsid w:val="00487C63"/>
    <w:rsid w:val="004B025D"/>
    <w:rsid w:val="004B262B"/>
    <w:rsid w:val="004B48C2"/>
    <w:rsid w:val="004C2596"/>
    <w:rsid w:val="004D129D"/>
    <w:rsid w:val="004E195B"/>
    <w:rsid w:val="004E5843"/>
    <w:rsid w:val="004E62B5"/>
    <w:rsid w:val="004F51A0"/>
    <w:rsid w:val="004F7317"/>
    <w:rsid w:val="004F7A11"/>
    <w:rsid w:val="00505CA6"/>
    <w:rsid w:val="00510E3A"/>
    <w:rsid w:val="00521AB6"/>
    <w:rsid w:val="005220D5"/>
    <w:rsid w:val="0053343D"/>
    <w:rsid w:val="0053378C"/>
    <w:rsid w:val="0053739D"/>
    <w:rsid w:val="0054793B"/>
    <w:rsid w:val="00560218"/>
    <w:rsid w:val="00561474"/>
    <w:rsid w:val="005630F4"/>
    <w:rsid w:val="0056346C"/>
    <w:rsid w:val="0056440D"/>
    <w:rsid w:val="00571D48"/>
    <w:rsid w:val="00586250"/>
    <w:rsid w:val="00593169"/>
    <w:rsid w:val="005951D8"/>
    <w:rsid w:val="005975B7"/>
    <w:rsid w:val="005A638F"/>
    <w:rsid w:val="005A7C74"/>
    <w:rsid w:val="005B33A7"/>
    <w:rsid w:val="005C6907"/>
    <w:rsid w:val="005D0DBD"/>
    <w:rsid w:val="005D7B84"/>
    <w:rsid w:val="005F1C1F"/>
    <w:rsid w:val="006015F6"/>
    <w:rsid w:val="006019F4"/>
    <w:rsid w:val="00602DDA"/>
    <w:rsid w:val="0060770B"/>
    <w:rsid w:val="00620C6A"/>
    <w:rsid w:val="00621D0D"/>
    <w:rsid w:val="0062628D"/>
    <w:rsid w:val="006331DA"/>
    <w:rsid w:val="00633A97"/>
    <w:rsid w:val="00636B19"/>
    <w:rsid w:val="00645684"/>
    <w:rsid w:val="006463BB"/>
    <w:rsid w:val="00654627"/>
    <w:rsid w:val="00655C7D"/>
    <w:rsid w:val="00655F67"/>
    <w:rsid w:val="00663155"/>
    <w:rsid w:val="006713B6"/>
    <w:rsid w:val="00683EC7"/>
    <w:rsid w:val="00687F50"/>
    <w:rsid w:val="00693774"/>
    <w:rsid w:val="006A102E"/>
    <w:rsid w:val="006A5BC6"/>
    <w:rsid w:val="006B1901"/>
    <w:rsid w:val="006B3BE0"/>
    <w:rsid w:val="006B5C31"/>
    <w:rsid w:val="006E0976"/>
    <w:rsid w:val="006E1567"/>
    <w:rsid w:val="006E2783"/>
    <w:rsid w:val="006E2D1B"/>
    <w:rsid w:val="006F4685"/>
    <w:rsid w:val="00700BBC"/>
    <w:rsid w:val="0070196C"/>
    <w:rsid w:val="00730925"/>
    <w:rsid w:val="007639FA"/>
    <w:rsid w:val="00773196"/>
    <w:rsid w:val="007A5D1C"/>
    <w:rsid w:val="007B0E0C"/>
    <w:rsid w:val="007B54E0"/>
    <w:rsid w:val="007C1D9A"/>
    <w:rsid w:val="007C2FA0"/>
    <w:rsid w:val="007C4D9F"/>
    <w:rsid w:val="007C50B3"/>
    <w:rsid w:val="007C78E0"/>
    <w:rsid w:val="007D4916"/>
    <w:rsid w:val="007D7A7B"/>
    <w:rsid w:val="007E0348"/>
    <w:rsid w:val="007E0983"/>
    <w:rsid w:val="007E1ACE"/>
    <w:rsid w:val="007E3485"/>
    <w:rsid w:val="007E76BA"/>
    <w:rsid w:val="007E79D2"/>
    <w:rsid w:val="0080618F"/>
    <w:rsid w:val="00807F27"/>
    <w:rsid w:val="00821B98"/>
    <w:rsid w:val="00826A33"/>
    <w:rsid w:val="00834334"/>
    <w:rsid w:val="0083445A"/>
    <w:rsid w:val="008367AE"/>
    <w:rsid w:val="00836936"/>
    <w:rsid w:val="008441AC"/>
    <w:rsid w:val="00844619"/>
    <w:rsid w:val="00846377"/>
    <w:rsid w:val="008476D7"/>
    <w:rsid w:val="00852A12"/>
    <w:rsid w:val="0085514D"/>
    <w:rsid w:val="00855E9B"/>
    <w:rsid w:val="00864CDC"/>
    <w:rsid w:val="00872A8D"/>
    <w:rsid w:val="008746AE"/>
    <w:rsid w:val="00881817"/>
    <w:rsid w:val="008838BF"/>
    <w:rsid w:val="00891B5B"/>
    <w:rsid w:val="008A049A"/>
    <w:rsid w:val="008A1F73"/>
    <w:rsid w:val="008D5BE5"/>
    <w:rsid w:val="008D74C2"/>
    <w:rsid w:val="008E1B69"/>
    <w:rsid w:val="008F36F8"/>
    <w:rsid w:val="008F3E49"/>
    <w:rsid w:val="008F4CFC"/>
    <w:rsid w:val="00912273"/>
    <w:rsid w:val="00923189"/>
    <w:rsid w:val="009313A7"/>
    <w:rsid w:val="00937C20"/>
    <w:rsid w:val="009554AE"/>
    <w:rsid w:val="00956454"/>
    <w:rsid w:val="00980990"/>
    <w:rsid w:val="00981F52"/>
    <w:rsid w:val="0098213A"/>
    <w:rsid w:val="00985FD1"/>
    <w:rsid w:val="009A5851"/>
    <w:rsid w:val="009D2F29"/>
    <w:rsid w:val="009D5A35"/>
    <w:rsid w:val="009E47E8"/>
    <w:rsid w:val="009E648A"/>
    <w:rsid w:val="009F0EB7"/>
    <w:rsid w:val="00A02B3E"/>
    <w:rsid w:val="00A17B9A"/>
    <w:rsid w:val="00A229CC"/>
    <w:rsid w:val="00A27CCC"/>
    <w:rsid w:val="00A42913"/>
    <w:rsid w:val="00A435EB"/>
    <w:rsid w:val="00A50C04"/>
    <w:rsid w:val="00A71A66"/>
    <w:rsid w:val="00A759BA"/>
    <w:rsid w:val="00A93ABA"/>
    <w:rsid w:val="00AA0BF8"/>
    <w:rsid w:val="00AC3A02"/>
    <w:rsid w:val="00AC5E25"/>
    <w:rsid w:val="00AD2F9F"/>
    <w:rsid w:val="00AF2F33"/>
    <w:rsid w:val="00B00D87"/>
    <w:rsid w:val="00B140BA"/>
    <w:rsid w:val="00B16286"/>
    <w:rsid w:val="00B20F3D"/>
    <w:rsid w:val="00B227BF"/>
    <w:rsid w:val="00B3353C"/>
    <w:rsid w:val="00B367DA"/>
    <w:rsid w:val="00B44CE8"/>
    <w:rsid w:val="00B450BA"/>
    <w:rsid w:val="00B477E3"/>
    <w:rsid w:val="00B55549"/>
    <w:rsid w:val="00B6082E"/>
    <w:rsid w:val="00B62DEA"/>
    <w:rsid w:val="00B642B5"/>
    <w:rsid w:val="00B720C1"/>
    <w:rsid w:val="00B74C03"/>
    <w:rsid w:val="00B80F23"/>
    <w:rsid w:val="00B83F22"/>
    <w:rsid w:val="00B84255"/>
    <w:rsid w:val="00B84356"/>
    <w:rsid w:val="00B929B2"/>
    <w:rsid w:val="00B944C2"/>
    <w:rsid w:val="00B96354"/>
    <w:rsid w:val="00BC2865"/>
    <w:rsid w:val="00BC5A71"/>
    <w:rsid w:val="00BD6315"/>
    <w:rsid w:val="00BE6B52"/>
    <w:rsid w:val="00BF47B6"/>
    <w:rsid w:val="00BF6092"/>
    <w:rsid w:val="00C00CB5"/>
    <w:rsid w:val="00C10DA2"/>
    <w:rsid w:val="00C146CC"/>
    <w:rsid w:val="00C15C86"/>
    <w:rsid w:val="00C20840"/>
    <w:rsid w:val="00C25008"/>
    <w:rsid w:val="00C4210E"/>
    <w:rsid w:val="00C503BD"/>
    <w:rsid w:val="00C5653F"/>
    <w:rsid w:val="00C70E60"/>
    <w:rsid w:val="00C71B5E"/>
    <w:rsid w:val="00C73565"/>
    <w:rsid w:val="00CA61A0"/>
    <w:rsid w:val="00CA6561"/>
    <w:rsid w:val="00CC19F2"/>
    <w:rsid w:val="00CC34B0"/>
    <w:rsid w:val="00CF3738"/>
    <w:rsid w:val="00D17B28"/>
    <w:rsid w:val="00D31FF4"/>
    <w:rsid w:val="00D40963"/>
    <w:rsid w:val="00D41C29"/>
    <w:rsid w:val="00D60310"/>
    <w:rsid w:val="00D66584"/>
    <w:rsid w:val="00D66DD6"/>
    <w:rsid w:val="00DA37DE"/>
    <w:rsid w:val="00DB5B16"/>
    <w:rsid w:val="00DC30CF"/>
    <w:rsid w:val="00DC44A1"/>
    <w:rsid w:val="00DC631C"/>
    <w:rsid w:val="00DD5DFE"/>
    <w:rsid w:val="00DD7337"/>
    <w:rsid w:val="00DD7693"/>
    <w:rsid w:val="00DE35CB"/>
    <w:rsid w:val="00DF0175"/>
    <w:rsid w:val="00DF0658"/>
    <w:rsid w:val="00E01F61"/>
    <w:rsid w:val="00E064DF"/>
    <w:rsid w:val="00E25E01"/>
    <w:rsid w:val="00E34EE3"/>
    <w:rsid w:val="00E3666C"/>
    <w:rsid w:val="00E366E9"/>
    <w:rsid w:val="00E51085"/>
    <w:rsid w:val="00E558A6"/>
    <w:rsid w:val="00E653E6"/>
    <w:rsid w:val="00E775DF"/>
    <w:rsid w:val="00E80982"/>
    <w:rsid w:val="00E82BBE"/>
    <w:rsid w:val="00E94123"/>
    <w:rsid w:val="00EC6BF7"/>
    <w:rsid w:val="00ED3A4A"/>
    <w:rsid w:val="00EE21A7"/>
    <w:rsid w:val="00EF6E1C"/>
    <w:rsid w:val="00F00165"/>
    <w:rsid w:val="00F13E34"/>
    <w:rsid w:val="00F142D2"/>
    <w:rsid w:val="00F15DC1"/>
    <w:rsid w:val="00F20451"/>
    <w:rsid w:val="00F35CEC"/>
    <w:rsid w:val="00F41E6A"/>
    <w:rsid w:val="00F54EAF"/>
    <w:rsid w:val="00F636DF"/>
    <w:rsid w:val="00F6663A"/>
    <w:rsid w:val="00F715E7"/>
    <w:rsid w:val="00F80DB6"/>
    <w:rsid w:val="00F929B8"/>
    <w:rsid w:val="00F95126"/>
    <w:rsid w:val="00FC2F84"/>
    <w:rsid w:val="00FC37B6"/>
    <w:rsid w:val="00FC3D79"/>
    <w:rsid w:val="00FD27D2"/>
    <w:rsid w:val="00FE1A96"/>
    <w:rsid w:val="00FF2DB5"/>
    <w:rsid w:val="00FF6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72">
    <w:name w:val="Style27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68">
    <w:name w:val="Style176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69">
    <w:name w:val="Style1769"/>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70">
    <w:name w:val="Style177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71">
    <w:name w:val="Style177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72">
    <w:name w:val="Style177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73">
    <w:name w:val="Style1773"/>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84">
    <w:name w:val="Style178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75">
    <w:name w:val="Style177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76">
    <w:name w:val="Style1776"/>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78">
    <w:name w:val="Style177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79">
    <w:name w:val="Style1779"/>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80">
    <w:name w:val="Style178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81">
    <w:name w:val="Style178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82">
    <w:name w:val="Style178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384">
    <w:name w:val="Style338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87">
    <w:name w:val="Style178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339">
    <w:name w:val="Style2339"/>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92">
    <w:name w:val="Style179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93">
    <w:name w:val="Style1793"/>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97">
    <w:name w:val="Style179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681">
    <w:name w:val="Style268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714">
    <w:name w:val="Style371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471">
    <w:name w:val="Style247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849">
    <w:name w:val="Style2849"/>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885">
    <w:name w:val="Style188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818">
    <w:name w:val="Style181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886">
    <w:name w:val="Style1886"/>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820">
    <w:name w:val="Style182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932">
    <w:name w:val="Style393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363">
    <w:name w:val="Style2363"/>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148">
    <w:name w:val="Style314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851">
    <w:name w:val="Style185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825">
    <w:name w:val="Style182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845">
    <w:name w:val="Style284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358">
    <w:name w:val="Style235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515">
    <w:name w:val="Style351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289">
    <w:name w:val="Style3289"/>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891">
    <w:name w:val="Style189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120">
    <w:name w:val="Style312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893">
    <w:name w:val="Style1893"/>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895">
    <w:name w:val="Style189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07">
    <w:name w:val="Style190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794">
    <w:name w:val="Style379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06">
    <w:name w:val="Style1906"/>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08">
    <w:name w:val="Style190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901">
    <w:name w:val="Style290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634">
    <w:name w:val="Style263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14">
    <w:name w:val="Style191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15">
    <w:name w:val="Style191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531">
    <w:name w:val="Style353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083">
    <w:name w:val="Style3083"/>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27">
    <w:name w:val="Style192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61">
    <w:name w:val="Style196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692">
    <w:name w:val="Style369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375">
    <w:name w:val="Style337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551">
    <w:name w:val="Style255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097">
    <w:name w:val="Style309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508">
    <w:name w:val="Style250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332">
    <w:name w:val="Style333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178">
    <w:name w:val="Style317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004">
    <w:name w:val="Style300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457">
    <w:name w:val="Style245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958">
    <w:name w:val="Style395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496">
    <w:name w:val="Style3496"/>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367">
    <w:name w:val="Style336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542">
    <w:name w:val="Style354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90">
    <w:name w:val="Style199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740">
    <w:name w:val="Style374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87">
    <w:name w:val="Style198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930">
    <w:name w:val="Style293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75">
    <w:name w:val="Style197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443">
    <w:name w:val="Style2443"/>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88">
    <w:name w:val="Style198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79">
    <w:name w:val="Style1979"/>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001">
    <w:name w:val="Style300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819">
    <w:name w:val="Style3819"/>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83">
    <w:name w:val="Style1983"/>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84">
    <w:name w:val="Style198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114">
    <w:name w:val="Style311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162">
    <w:name w:val="Style316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292">
    <w:name w:val="Style329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011">
    <w:name w:val="Style201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95">
    <w:name w:val="Style199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028">
    <w:name w:val="Style202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444">
    <w:name w:val="Style244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442">
    <w:name w:val="Style244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092">
    <w:name w:val="Style309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581">
    <w:name w:val="Style258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212">
    <w:name w:val="Style321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658">
    <w:name w:val="Style365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652">
    <w:name w:val="Style265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033">
    <w:name w:val="Style2033"/>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724">
    <w:name w:val="Style372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089">
    <w:name w:val="Style2089"/>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037">
    <w:name w:val="Style203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088">
    <w:name w:val="Style208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707">
    <w:name w:val="Style370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009">
    <w:name w:val="Style3009"/>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761">
    <w:name w:val="Style276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171">
    <w:name w:val="Style317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501">
    <w:name w:val="Style350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130">
    <w:name w:val="Style213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640">
    <w:name w:val="Style364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580">
    <w:name w:val="Style358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317">
    <w:name w:val="Style331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100">
    <w:name w:val="Style310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874">
    <w:name w:val="Style387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368">
    <w:name w:val="Style336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4018">
    <w:name w:val="Style401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418">
    <w:name w:val="Style241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567">
    <w:name w:val="Style356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246">
    <w:name w:val="Style2246"/>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235">
    <w:name w:val="Style223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394">
    <w:name w:val="Style239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477">
    <w:name w:val="Style347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859">
    <w:name w:val="Style3859"/>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784">
    <w:name w:val="Style378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177">
    <w:name w:val="Style317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495">
    <w:name w:val="Style349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274">
    <w:name w:val="Style227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144">
    <w:name w:val="Style314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299">
    <w:name w:val="Style2299"/>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503">
    <w:name w:val="Style3503"/>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096">
    <w:name w:val="Style3096"/>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935">
    <w:name w:val="Style393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136">
    <w:name w:val="Style3136"/>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465">
    <w:name w:val="Style246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480">
    <w:name w:val="Style348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453">
    <w:name w:val="Style2453"/>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463">
    <w:name w:val="Style2463"/>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391">
    <w:name w:val="Style339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131">
    <w:name w:val="Style313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965">
    <w:name w:val="Style296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352">
    <w:name w:val="Style335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4021">
    <w:name w:val="Style402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4081">
    <w:name w:val="Style4081"/>
    <w:basedOn w:val="Normal"/>
    <w:rsid w:val="00FC3D79"/>
    <w:pPr>
      <w:spacing w:after="0" w:line="240" w:lineRule="auto"/>
    </w:pPr>
    <w:rPr>
      <w:rFonts w:ascii="Century Schoolbook" w:eastAsia="Century Schoolbook" w:hAnsi="Century Schoolbook" w:cs="Century Schoolbook"/>
      <w:sz w:val="20"/>
      <w:szCs w:val="20"/>
    </w:rPr>
  </w:style>
  <w:style w:type="character" w:customStyle="1" w:styleId="CharStyle1137">
    <w:name w:val="CharStyle1137"/>
    <w:basedOn w:val="DefaultParagraphFont"/>
    <w:rsid w:val="00FC3D79"/>
    <w:rPr>
      <w:rFonts w:ascii="Century Schoolbook" w:eastAsia="Century Schoolbook" w:hAnsi="Century Schoolbook" w:cs="Century Schoolbook"/>
      <w:b w:val="0"/>
      <w:bCs w:val="0"/>
      <w:i w:val="0"/>
      <w:iCs w:val="0"/>
      <w:smallCaps w:val="0"/>
      <w:spacing w:val="-10"/>
      <w:sz w:val="22"/>
      <w:szCs w:val="22"/>
    </w:rPr>
  </w:style>
  <w:style w:type="character" w:customStyle="1" w:styleId="CharStyle1140">
    <w:name w:val="CharStyle1140"/>
    <w:basedOn w:val="DefaultParagraphFont"/>
    <w:rsid w:val="00FC3D79"/>
    <w:rPr>
      <w:rFonts w:ascii="Century Schoolbook" w:eastAsia="Century Schoolbook" w:hAnsi="Century Schoolbook" w:cs="Century Schoolbook"/>
      <w:b/>
      <w:bCs/>
      <w:i w:val="0"/>
      <w:iCs w:val="0"/>
      <w:smallCaps w:val="0"/>
      <w:sz w:val="22"/>
      <w:szCs w:val="22"/>
    </w:rPr>
  </w:style>
  <w:style w:type="character" w:customStyle="1" w:styleId="CharStyle1142">
    <w:name w:val="CharStyle1142"/>
    <w:basedOn w:val="DefaultParagraphFont"/>
    <w:rsid w:val="00FC3D79"/>
    <w:rPr>
      <w:rFonts w:ascii="Sylfaen" w:eastAsia="Sylfaen" w:hAnsi="Sylfaen" w:cs="Sylfaen"/>
      <w:b w:val="0"/>
      <w:bCs w:val="0"/>
      <w:i w:val="0"/>
      <w:iCs w:val="0"/>
      <w:smallCaps w:val="0"/>
      <w:sz w:val="56"/>
      <w:szCs w:val="56"/>
    </w:rPr>
  </w:style>
  <w:style w:type="character" w:customStyle="1" w:styleId="CharStyle1169">
    <w:name w:val="CharStyle1169"/>
    <w:basedOn w:val="DefaultParagraphFont"/>
    <w:rsid w:val="00FC3D79"/>
    <w:rPr>
      <w:rFonts w:ascii="Century Schoolbook" w:eastAsia="Century Schoolbook" w:hAnsi="Century Schoolbook" w:cs="Century Schoolbook"/>
      <w:b w:val="0"/>
      <w:bCs w:val="0"/>
      <w:i w:val="0"/>
      <w:iCs w:val="0"/>
      <w:smallCaps w:val="0"/>
      <w:sz w:val="14"/>
      <w:szCs w:val="14"/>
    </w:rPr>
  </w:style>
  <w:style w:type="character" w:customStyle="1" w:styleId="CharStyle1173">
    <w:name w:val="CharStyle1173"/>
    <w:basedOn w:val="DefaultParagraphFont"/>
    <w:rsid w:val="00FC3D79"/>
    <w:rPr>
      <w:rFonts w:ascii="Century Schoolbook" w:eastAsia="Century Schoolbook" w:hAnsi="Century Schoolbook" w:cs="Century Schoolbook"/>
      <w:b/>
      <w:bCs/>
      <w:i w:val="0"/>
      <w:iCs w:val="0"/>
      <w:smallCaps/>
      <w:sz w:val="14"/>
      <w:szCs w:val="14"/>
    </w:rPr>
  </w:style>
  <w:style w:type="character" w:customStyle="1" w:styleId="CharStyle1265">
    <w:name w:val="CharStyle1265"/>
    <w:basedOn w:val="DefaultParagraphFont"/>
    <w:rsid w:val="00FC3D79"/>
    <w:rPr>
      <w:rFonts w:ascii="Century Schoolbook" w:eastAsia="Century Schoolbook" w:hAnsi="Century Schoolbook" w:cs="Century Schoolbook"/>
      <w:b/>
      <w:bCs/>
      <w:i w:val="0"/>
      <w:iCs w:val="0"/>
      <w:smallCaps w:val="0"/>
      <w:sz w:val="12"/>
      <w:szCs w:val="12"/>
    </w:rPr>
  </w:style>
  <w:style w:type="character" w:customStyle="1" w:styleId="CharStyle1272">
    <w:name w:val="CharStyle1272"/>
    <w:basedOn w:val="DefaultParagraphFont"/>
    <w:rsid w:val="00FC3D79"/>
    <w:rPr>
      <w:rFonts w:ascii="Century Schoolbook" w:eastAsia="Century Schoolbook" w:hAnsi="Century Schoolbook" w:cs="Century Schoolbook"/>
      <w:b/>
      <w:bCs/>
      <w:i w:val="0"/>
      <w:iCs w:val="0"/>
      <w:smallCaps w:val="0"/>
      <w:sz w:val="14"/>
      <w:szCs w:val="14"/>
    </w:rPr>
  </w:style>
  <w:style w:type="character" w:customStyle="1" w:styleId="CharStyle1303">
    <w:name w:val="CharStyle1303"/>
    <w:basedOn w:val="DefaultParagraphFont"/>
    <w:rsid w:val="00FC3D79"/>
    <w:rPr>
      <w:rFonts w:ascii="Lucida Sans Unicode" w:eastAsia="Lucida Sans Unicode" w:hAnsi="Lucida Sans Unicode" w:cs="Lucida Sans Unicode"/>
      <w:b w:val="0"/>
      <w:bCs w:val="0"/>
      <w:i w:val="0"/>
      <w:iCs w:val="0"/>
      <w:smallCaps w:val="0"/>
      <w:sz w:val="10"/>
      <w:szCs w:val="10"/>
    </w:rPr>
  </w:style>
  <w:style w:type="character" w:customStyle="1" w:styleId="CharStyle1310">
    <w:name w:val="CharStyle1310"/>
    <w:basedOn w:val="DefaultParagraphFont"/>
    <w:rsid w:val="00FC3D79"/>
    <w:rPr>
      <w:rFonts w:ascii="Century Schoolbook" w:eastAsia="Century Schoolbook" w:hAnsi="Century Schoolbook" w:cs="Century Schoolbook"/>
      <w:b/>
      <w:bCs/>
      <w:i w:val="0"/>
      <w:iCs w:val="0"/>
      <w:smallCaps w:val="0"/>
      <w:sz w:val="10"/>
      <w:szCs w:val="10"/>
    </w:rPr>
  </w:style>
  <w:style w:type="character" w:customStyle="1" w:styleId="CharStyle1404">
    <w:name w:val="CharStyle1404"/>
    <w:basedOn w:val="DefaultParagraphFont"/>
    <w:rsid w:val="00FC3D79"/>
    <w:rPr>
      <w:rFonts w:ascii="Century Schoolbook" w:eastAsia="Century Schoolbook" w:hAnsi="Century Schoolbook" w:cs="Century Schoolbook"/>
      <w:b w:val="0"/>
      <w:bCs w:val="0"/>
      <w:i/>
      <w:iCs/>
      <w:smallCaps w:val="0"/>
      <w:sz w:val="14"/>
      <w:szCs w:val="14"/>
    </w:rPr>
  </w:style>
  <w:style w:type="character" w:customStyle="1" w:styleId="CharStyle1433">
    <w:name w:val="CharStyle1433"/>
    <w:basedOn w:val="DefaultParagraphFont"/>
    <w:rsid w:val="00FC3D79"/>
    <w:rPr>
      <w:rFonts w:ascii="Century Schoolbook" w:eastAsia="Century Schoolbook" w:hAnsi="Century Schoolbook" w:cs="Century Schoolbook"/>
      <w:b w:val="0"/>
      <w:bCs w:val="0"/>
      <w:i w:val="0"/>
      <w:iCs w:val="0"/>
      <w:smallCaps w:val="0"/>
      <w:sz w:val="12"/>
      <w:szCs w:val="12"/>
    </w:rPr>
  </w:style>
  <w:style w:type="character" w:customStyle="1" w:styleId="CharStyle1449">
    <w:name w:val="CharStyle1449"/>
    <w:basedOn w:val="DefaultParagraphFont"/>
    <w:rsid w:val="00FC3D79"/>
    <w:rPr>
      <w:rFonts w:ascii="Century Schoolbook" w:eastAsia="Century Schoolbook" w:hAnsi="Century Schoolbook" w:cs="Century Schoolbook"/>
      <w:b/>
      <w:bCs/>
      <w:i w:val="0"/>
      <w:iCs w:val="0"/>
      <w:smallCaps w:val="0"/>
      <w:sz w:val="16"/>
      <w:szCs w:val="16"/>
    </w:rPr>
  </w:style>
  <w:style w:type="character" w:customStyle="1" w:styleId="CharStyle1457">
    <w:name w:val="CharStyle1457"/>
    <w:basedOn w:val="DefaultParagraphFont"/>
    <w:rsid w:val="00FC3D79"/>
    <w:rPr>
      <w:rFonts w:ascii="Century Schoolbook" w:eastAsia="Century Schoolbook" w:hAnsi="Century Schoolbook" w:cs="Century Schoolbook"/>
      <w:b/>
      <w:bCs/>
      <w:i w:val="0"/>
      <w:iCs w:val="0"/>
      <w:smallCaps/>
      <w:sz w:val="16"/>
      <w:szCs w:val="16"/>
    </w:rPr>
  </w:style>
  <w:style w:type="character" w:customStyle="1" w:styleId="CharStyle1467">
    <w:name w:val="CharStyle1467"/>
    <w:basedOn w:val="DefaultParagraphFont"/>
    <w:rsid w:val="00FC3D79"/>
    <w:rPr>
      <w:rFonts w:ascii="Cambria" w:eastAsia="Cambria" w:hAnsi="Cambria" w:cs="Cambria"/>
      <w:b/>
      <w:bCs/>
      <w:i/>
      <w:iCs/>
      <w:smallCaps/>
      <w:spacing w:val="30"/>
      <w:sz w:val="10"/>
      <w:szCs w:val="10"/>
    </w:rPr>
  </w:style>
  <w:style w:type="character" w:customStyle="1" w:styleId="CharStyle1470">
    <w:name w:val="CharStyle1470"/>
    <w:basedOn w:val="DefaultParagraphFont"/>
    <w:rsid w:val="00FC3D79"/>
    <w:rPr>
      <w:rFonts w:ascii="Century Schoolbook" w:eastAsia="Century Schoolbook" w:hAnsi="Century Schoolbook" w:cs="Century Schoolbook"/>
      <w:b/>
      <w:bCs/>
      <w:i w:val="0"/>
      <w:iCs w:val="0"/>
      <w:smallCaps w:val="0"/>
      <w:sz w:val="10"/>
      <w:szCs w:val="10"/>
    </w:rPr>
  </w:style>
  <w:style w:type="character" w:customStyle="1" w:styleId="CharStyle1481">
    <w:name w:val="CharStyle1481"/>
    <w:basedOn w:val="DefaultParagraphFont"/>
    <w:rsid w:val="00FC3D79"/>
    <w:rPr>
      <w:rFonts w:ascii="Candara" w:eastAsia="Candara" w:hAnsi="Candara" w:cs="Candara"/>
      <w:b w:val="0"/>
      <w:bCs w:val="0"/>
      <w:i w:val="0"/>
      <w:iCs w:val="0"/>
      <w:smallCaps w:val="0"/>
      <w:spacing w:val="-10"/>
      <w:sz w:val="24"/>
      <w:szCs w:val="24"/>
    </w:rPr>
  </w:style>
  <w:style w:type="character" w:customStyle="1" w:styleId="CharStyle1482">
    <w:name w:val="CharStyle1482"/>
    <w:basedOn w:val="DefaultParagraphFont"/>
    <w:rsid w:val="00FC3D79"/>
    <w:rPr>
      <w:rFonts w:ascii="Century Schoolbook" w:eastAsia="Century Schoolbook" w:hAnsi="Century Schoolbook" w:cs="Century Schoolbook"/>
      <w:b/>
      <w:bCs/>
      <w:i/>
      <w:iCs/>
      <w:smallCaps w:val="0"/>
      <w:sz w:val="14"/>
      <w:szCs w:val="14"/>
    </w:rPr>
  </w:style>
  <w:style w:type="character" w:customStyle="1" w:styleId="CharStyle1485">
    <w:name w:val="CharStyle1485"/>
    <w:basedOn w:val="DefaultParagraphFont"/>
    <w:rsid w:val="00FC3D79"/>
    <w:rPr>
      <w:rFonts w:ascii="Century Schoolbook" w:eastAsia="Century Schoolbook" w:hAnsi="Century Schoolbook" w:cs="Century Schoolbook"/>
      <w:b/>
      <w:bCs/>
      <w:i w:val="0"/>
      <w:iCs w:val="0"/>
      <w:smallCaps w:val="0"/>
      <w:sz w:val="10"/>
      <w:szCs w:val="10"/>
    </w:rPr>
  </w:style>
  <w:style w:type="character" w:customStyle="1" w:styleId="CharStyle1490">
    <w:name w:val="CharStyle1490"/>
    <w:basedOn w:val="DefaultParagraphFont"/>
    <w:rsid w:val="00FC3D79"/>
    <w:rPr>
      <w:rFonts w:ascii="Century Schoolbook" w:eastAsia="Century Schoolbook" w:hAnsi="Century Schoolbook" w:cs="Century Schoolbook"/>
      <w:b/>
      <w:bCs/>
      <w:i w:val="0"/>
      <w:iCs w:val="0"/>
      <w:smallCaps w:val="0"/>
      <w:sz w:val="12"/>
      <w:szCs w:val="12"/>
    </w:rPr>
  </w:style>
  <w:style w:type="character" w:customStyle="1" w:styleId="CharStyle1507">
    <w:name w:val="CharStyle1507"/>
    <w:basedOn w:val="DefaultParagraphFont"/>
    <w:rsid w:val="00FC3D79"/>
    <w:rPr>
      <w:rFonts w:ascii="Century Schoolbook" w:eastAsia="Century Schoolbook" w:hAnsi="Century Schoolbook" w:cs="Century Schoolbook"/>
      <w:b/>
      <w:bCs/>
      <w:i w:val="0"/>
      <w:iCs w:val="0"/>
      <w:smallCaps w:val="0"/>
      <w:sz w:val="16"/>
      <w:szCs w:val="16"/>
    </w:rPr>
  </w:style>
  <w:style w:type="character" w:customStyle="1" w:styleId="CharStyle1525">
    <w:name w:val="CharStyle1525"/>
    <w:basedOn w:val="DefaultParagraphFont"/>
    <w:rsid w:val="00FC3D79"/>
    <w:rPr>
      <w:rFonts w:ascii="Century Schoolbook" w:eastAsia="Century Schoolbook" w:hAnsi="Century Schoolbook" w:cs="Century Schoolbook"/>
      <w:b/>
      <w:bCs/>
      <w:i/>
      <w:iCs/>
      <w:smallCaps w:val="0"/>
      <w:sz w:val="16"/>
      <w:szCs w:val="16"/>
    </w:rPr>
  </w:style>
  <w:style w:type="character" w:customStyle="1" w:styleId="CharStyle1529">
    <w:name w:val="CharStyle1529"/>
    <w:basedOn w:val="DefaultParagraphFont"/>
    <w:rsid w:val="00FC3D79"/>
    <w:rPr>
      <w:rFonts w:ascii="Century Schoolbook" w:eastAsia="Century Schoolbook" w:hAnsi="Century Schoolbook" w:cs="Century Schoolbook"/>
      <w:b w:val="0"/>
      <w:bCs w:val="0"/>
      <w:i/>
      <w:iCs/>
      <w:smallCaps w:val="0"/>
      <w:sz w:val="14"/>
      <w:szCs w:val="14"/>
    </w:rPr>
  </w:style>
  <w:style w:type="character" w:customStyle="1" w:styleId="CharStyle1530">
    <w:name w:val="CharStyle1530"/>
    <w:basedOn w:val="DefaultParagraphFont"/>
    <w:rsid w:val="00FC3D79"/>
    <w:rPr>
      <w:rFonts w:ascii="Century Schoolbook" w:eastAsia="Century Schoolbook" w:hAnsi="Century Schoolbook" w:cs="Century Schoolbook"/>
      <w:b/>
      <w:bCs/>
      <w:i w:val="0"/>
      <w:iCs w:val="0"/>
      <w:smallCaps w:val="0"/>
      <w:w w:val="200"/>
      <w:sz w:val="8"/>
      <w:szCs w:val="8"/>
    </w:rPr>
  </w:style>
  <w:style w:type="character" w:customStyle="1" w:styleId="CharStyle1533">
    <w:name w:val="CharStyle1533"/>
    <w:basedOn w:val="DefaultParagraphFont"/>
    <w:rsid w:val="00FC3D79"/>
    <w:rPr>
      <w:rFonts w:ascii="Tahoma" w:eastAsia="Tahoma" w:hAnsi="Tahoma" w:cs="Tahoma"/>
      <w:b w:val="0"/>
      <w:bCs w:val="0"/>
      <w:i w:val="0"/>
      <w:iCs w:val="0"/>
      <w:smallCaps w:val="0"/>
      <w:spacing w:val="10"/>
      <w:sz w:val="8"/>
      <w:szCs w:val="8"/>
    </w:rPr>
  </w:style>
  <w:style w:type="character" w:customStyle="1" w:styleId="CharStyle1541">
    <w:name w:val="CharStyle1541"/>
    <w:basedOn w:val="DefaultParagraphFont"/>
    <w:rsid w:val="00FC3D79"/>
    <w:rPr>
      <w:rFonts w:ascii="Century Schoolbook" w:eastAsia="Century Schoolbook" w:hAnsi="Century Schoolbook" w:cs="Century Schoolbook"/>
      <w:b/>
      <w:bCs/>
      <w:i/>
      <w:iCs/>
      <w:smallCaps w:val="0"/>
      <w:sz w:val="16"/>
      <w:szCs w:val="16"/>
    </w:rPr>
  </w:style>
  <w:style w:type="character" w:customStyle="1" w:styleId="CharStyle1547">
    <w:name w:val="CharStyle1547"/>
    <w:basedOn w:val="DefaultParagraphFont"/>
    <w:rsid w:val="00FC3D79"/>
    <w:rPr>
      <w:rFonts w:ascii="Century Schoolbook" w:eastAsia="Century Schoolbook" w:hAnsi="Century Schoolbook" w:cs="Century Schoolbook"/>
      <w:b/>
      <w:bCs/>
      <w:i w:val="0"/>
      <w:iCs w:val="0"/>
      <w:smallCaps w:val="0"/>
      <w:sz w:val="18"/>
      <w:szCs w:val="18"/>
    </w:rPr>
  </w:style>
  <w:style w:type="character" w:customStyle="1" w:styleId="CharStyle1554">
    <w:name w:val="CharStyle1554"/>
    <w:basedOn w:val="DefaultParagraphFont"/>
    <w:rsid w:val="00FC3D79"/>
    <w:rPr>
      <w:rFonts w:ascii="Century Schoolbook" w:eastAsia="Century Schoolbook" w:hAnsi="Century Schoolbook" w:cs="Century Schoolbook"/>
      <w:b/>
      <w:bCs/>
      <w:i/>
      <w:iCs/>
      <w:smallCaps w:val="0"/>
      <w:sz w:val="14"/>
      <w:szCs w:val="14"/>
    </w:rPr>
  </w:style>
  <w:style w:type="character" w:customStyle="1" w:styleId="CharStyle1555">
    <w:name w:val="CharStyle1555"/>
    <w:basedOn w:val="DefaultParagraphFont"/>
    <w:rsid w:val="00FC3D79"/>
    <w:rPr>
      <w:rFonts w:ascii="Century Schoolbook" w:eastAsia="Century Schoolbook" w:hAnsi="Century Schoolbook" w:cs="Century Schoolbook"/>
      <w:b/>
      <w:bCs/>
      <w:i w:val="0"/>
      <w:iCs w:val="0"/>
      <w:smallCaps w:val="0"/>
      <w:sz w:val="12"/>
      <w:szCs w:val="12"/>
    </w:rPr>
  </w:style>
  <w:style w:type="character" w:customStyle="1" w:styleId="CharStyle1576">
    <w:name w:val="CharStyle1576"/>
    <w:basedOn w:val="DefaultParagraphFont"/>
    <w:rsid w:val="00FC3D79"/>
    <w:rPr>
      <w:rFonts w:ascii="Sylfaen" w:eastAsia="Sylfaen" w:hAnsi="Sylfaen" w:cs="Sylfaen"/>
      <w:b/>
      <w:bCs/>
      <w:i w:val="0"/>
      <w:iCs w:val="0"/>
      <w:smallCaps/>
      <w:spacing w:val="10"/>
      <w:sz w:val="12"/>
      <w:szCs w:val="12"/>
    </w:rPr>
  </w:style>
  <w:style w:type="character" w:customStyle="1" w:styleId="CharStyle1577">
    <w:name w:val="CharStyle1577"/>
    <w:basedOn w:val="DefaultParagraphFont"/>
    <w:rsid w:val="00FC3D79"/>
    <w:rPr>
      <w:rFonts w:ascii="Century Schoolbook" w:eastAsia="Century Schoolbook" w:hAnsi="Century Schoolbook" w:cs="Century Schoolbook"/>
      <w:b/>
      <w:bCs/>
      <w:i/>
      <w:iCs/>
      <w:smallCaps w:val="0"/>
      <w:sz w:val="8"/>
      <w:szCs w:val="8"/>
    </w:rPr>
  </w:style>
  <w:style w:type="character" w:customStyle="1" w:styleId="CharStyle1590">
    <w:name w:val="CharStyle1590"/>
    <w:basedOn w:val="DefaultParagraphFont"/>
    <w:rsid w:val="00FC3D79"/>
    <w:rPr>
      <w:rFonts w:ascii="Century Schoolbook" w:eastAsia="Century Schoolbook" w:hAnsi="Century Schoolbook" w:cs="Century Schoolbook"/>
      <w:b/>
      <w:bCs/>
      <w:i w:val="0"/>
      <w:iCs w:val="0"/>
      <w:smallCaps w:val="0"/>
      <w:sz w:val="10"/>
      <w:szCs w:val="10"/>
    </w:rPr>
  </w:style>
  <w:style w:type="character" w:customStyle="1" w:styleId="CharStyle1593">
    <w:name w:val="CharStyle1593"/>
    <w:basedOn w:val="DefaultParagraphFont"/>
    <w:rsid w:val="00FC3D79"/>
    <w:rPr>
      <w:rFonts w:ascii="Century Schoolbook" w:eastAsia="Century Schoolbook" w:hAnsi="Century Schoolbook" w:cs="Century Schoolbook"/>
      <w:b/>
      <w:bCs/>
      <w:i w:val="0"/>
      <w:iCs w:val="0"/>
      <w:smallCaps w:val="0"/>
      <w:sz w:val="14"/>
      <w:szCs w:val="14"/>
    </w:rPr>
  </w:style>
  <w:style w:type="character" w:customStyle="1" w:styleId="CharStyle1598">
    <w:name w:val="CharStyle1598"/>
    <w:basedOn w:val="DefaultParagraphFont"/>
    <w:rsid w:val="00FC3D79"/>
    <w:rPr>
      <w:rFonts w:ascii="Century Schoolbook" w:eastAsia="Century Schoolbook" w:hAnsi="Century Schoolbook" w:cs="Century Schoolbook"/>
      <w:b/>
      <w:bCs/>
      <w:i w:val="0"/>
      <w:iCs w:val="0"/>
      <w:smallCaps w:val="0"/>
      <w:sz w:val="14"/>
      <w:szCs w:val="14"/>
    </w:rPr>
  </w:style>
  <w:style w:type="character" w:customStyle="1" w:styleId="CharStyle1603">
    <w:name w:val="CharStyle1603"/>
    <w:basedOn w:val="DefaultParagraphFont"/>
    <w:rsid w:val="00FC3D79"/>
    <w:rPr>
      <w:rFonts w:ascii="Century Schoolbook" w:eastAsia="Century Schoolbook" w:hAnsi="Century Schoolbook" w:cs="Century Schoolbook"/>
      <w:b/>
      <w:bCs/>
      <w:i/>
      <w:iCs/>
      <w:smallCaps w:val="0"/>
      <w:sz w:val="22"/>
      <w:szCs w:val="22"/>
    </w:rPr>
  </w:style>
  <w:style w:type="character" w:customStyle="1" w:styleId="CharStyle1609">
    <w:name w:val="CharStyle1609"/>
    <w:basedOn w:val="DefaultParagraphFont"/>
    <w:rsid w:val="00FC3D79"/>
    <w:rPr>
      <w:rFonts w:ascii="Century Schoolbook" w:eastAsia="Century Schoolbook" w:hAnsi="Century Schoolbook" w:cs="Century Schoolbook"/>
      <w:b/>
      <w:bCs/>
      <w:i/>
      <w:iCs/>
      <w:smallCaps w:val="0"/>
      <w:sz w:val="16"/>
      <w:szCs w:val="16"/>
    </w:rPr>
  </w:style>
  <w:style w:type="character" w:customStyle="1" w:styleId="CharStyle1631">
    <w:name w:val="CharStyle1631"/>
    <w:basedOn w:val="DefaultParagraphFont"/>
    <w:rsid w:val="00FC3D79"/>
    <w:rPr>
      <w:rFonts w:ascii="Century Schoolbook" w:eastAsia="Century Schoolbook" w:hAnsi="Century Schoolbook" w:cs="Century Schoolbook"/>
      <w:b w:val="0"/>
      <w:bCs w:val="0"/>
      <w:i w:val="0"/>
      <w:iCs w:val="0"/>
      <w:smallCaps/>
      <w:sz w:val="24"/>
      <w:szCs w:val="24"/>
    </w:rPr>
  </w:style>
  <w:style w:type="character" w:customStyle="1" w:styleId="CharStyle1660">
    <w:name w:val="CharStyle1660"/>
    <w:basedOn w:val="DefaultParagraphFont"/>
    <w:rsid w:val="00FC3D79"/>
    <w:rPr>
      <w:rFonts w:ascii="Century Schoolbook" w:eastAsia="Century Schoolbook" w:hAnsi="Century Schoolbook" w:cs="Century Schoolbook"/>
      <w:b/>
      <w:bCs/>
      <w:i w:val="0"/>
      <w:iCs w:val="0"/>
      <w:smallCaps w:val="0"/>
      <w:sz w:val="18"/>
      <w:szCs w:val="18"/>
    </w:rPr>
  </w:style>
  <w:style w:type="character" w:customStyle="1" w:styleId="CharStyle1668">
    <w:name w:val="CharStyle1668"/>
    <w:basedOn w:val="DefaultParagraphFont"/>
    <w:rsid w:val="00FC3D79"/>
    <w:rPr>
      <w:rFonts w:ascii="Century Schoolbook" w:eastAsia="Century Schoolbook" w:hAnsi="Century Schoolbook" w:cs="Century Schoolbook"/>
      <w:b w:val="0"/>
      <w:bCs w:val="0"/>
      <w:i w:val="0"/>
      <w:iCs w:val="0"/>
      <w:smallCaps w:val="0"/>
      <w:sz w:val="26"/>
      <w:szCs w:val="26"/>
    </w:rPr>
  </w:style>
  <w:style w:type="character" w:customStyle="1" w:styleId="CharStyle1677">
    <w:name w:val="CharStyle1677"/>
    <w:basedOn w:val="DefaultParagraphFont"/>
    <w:rsid w:val="00FC3D79"/>
    <w:rPr>
      <w:rFonts w:ascii="Century Schoolbook" w:eastAsia="Century Schoolbook" w:hAnsi="Century Schoolbook" w:cs="Century Schoolbook"/>
      <w:b/>
      <w:bCs/>
      <w:i/>
      <w:iCs/>
      <w:smallCaps w:val="0"/>
      <w:sz w:val="10"/>
      <w:szCs w:val="10"/>
    </w:rPr>
  </w:style>
  <w:style w:type="character" w:customStyle="1" w:styleId="CharStyle1704">
    <w:name w:val="CharStyle1704"/>
    <w:basedOn w:val="DefaultParagraphFont"/>
    <w:rsid w:val="00FC3D79"/>
    <w:rPr>
      <w:rFonts w:ascii="Century Schoolbook" w:eastAsia="Century Schoolbook" w:hAnsi="Century Schoolbook" w:cs="Century Schoolbook"/>
      <w:b/>
      <w:bCs/>
      <w:i w:val="0"/>
      <w:iCs w:val="0"/>
      <w:smallCaps w:val="0"/>
      <w:sz w:val="16"/>
      <w:szCs w:val="16"/>
    </w:rPr>
  </w:style>
  <w:style w:type="character" w:customStyle="1" w:styleId="CharStyle1711">
    <w:name w:val="CharStyle1711"/>
    <w:basedOn w:val="DefaultParagraphFont"/>
    <w:rsid w:val="00FC3D79"/>
    <w:rPr>
      <w:rFonts w:ascii="Century Schoolbook" w:eastAsia="Century Schoolbook" w:hAnsi="Century Schoolbook" w:cs="Century Schoolbook"/>
      <w:b w:val="0"/>
      <w:bCs w:val="0"/>
      <w:i w:val="0"/>
      <w:iCs w:val="0"/>
      <w:smallCaps w:val="0"/>
      <w:sz w:val="10"/>
      <w:szCs w:val="10"/>
    </w:rPr>
  </w:style>
  <w:style w:type="character" w:customStyle="1" w:styleId="CharStyle1715">
    <w:name w:val="CharStyle1715"/>
    <w:basedOn w:val="DefaultParagraphFont"/>
    <w:rsid w:val="00FC3D79"/>
    <w:rPr>
      <w:rFonts w:ascii="Georgia" w:eastAsia="Georgia" w:hAnsi="Georgia" w:cs="Georgia"/>
      <w:b/>
      <w:bCs/>
      <w:i w:val="0"/>
      <w:iCs w:val="0"/>
      <w:smallCaps w:val="0"/>
      <w:sz w:val="10"/>
      <w:szCs w:val="10"/>
    </w:rPr>
  </w:style>
  <w:style w:type="character" w:customStyle="1" w:styleId="CharStyle1718">
    <w:name w:val="CharStyle1718"/>
    <w:basedOn w:val="DefaultParagraphFont"/>
    <w:rsid w:val="00FC3D79"/>
    <w:rPr>
      <w:rFonts w:ascii="Century Schoolbook" w:eastAsia="Century Schoolbook" w:hAnsi="Century Schoolbook" w:cs="Century Schoolbook"/>
      <w:b/>
      <w:bCs/>
      <w:i w:val="0"/>
      <w:iCs w:val="0"/>
      <w:smallCaps w:val="0"/>
      <w:spacing w:val="-10"/>
      <w:sz w:val="22"/>
      <w:szCs w:val="22"/>
    </w:rPr>
  </w:style>
  <w:style w:type="character" w:customStyle="1" w:styleId="CharStyle1748">
    <w:name w:val="CharStyle1748"/>
    <w:basedOn w:val="DefaultParagraphFont"/>
    <w:rsid w:val="00FC3D79"/>
    <w:rPr>
      <w:rFonts w:ascii="Century Schoolbook" w:eastAsia="Century Schoolbook" w:hAnsi="Century Schoolbook" w:cs="Century Schoolbook"/>
      <w:b/>
      <w:bCs/>
      <w:i w:val="0"/>
      <w:iCs w:val="0"/>
      <w:smallCaps w:val="0"/>
      <w:sz w:val="18"/>
      <w:szCs w:val="18"/>
    </w:rPr>
  </w:style>
  <w:style w:type="character" w:customStyle="1" w:styleId="CharStyle1774">
    <w:name w:val="CharStyle1774"/>
    <w:basedOn w:val="DefaultParagraphFont"/>
    <w:rsid w:val="00FC3D79"/>
    <w:rPr>
      <w:rFonts w:ascii="Century Schoolbook" w:eastAsia="Century Schoolbook" w:hAnsi="Century Schoolbook" w:cs="Century Schoolbook"/>
      <w:b/>
      <w:bCs/>
      <w:i/>
      <w:iCs/>
      <w:smallCaps w:val="0"/>
      <w:sz w:val="10"/>
      <w:szCs w:val="10"/>
    </w:rPr>
  </w:style>
  <w:style w:type="character" w:customStyle="1" w:styleId="CharStyle1775">
    <w:name w:val="CharStyle1775"/>
    <w:basedOn w:val="DefaultParagraphFont"/>
    <w:rsid w:val="00FC3D79"/>
    <w:rPr>
      <w:rFonts w:ascii="Century Schoolbook" w:eastAsia="Century Schoolbook" w:hAnsi="Century Schoolbook" w:cs="Century Schoolbook"/>
      <w:b/>
      <w:bCs/>
      <w:i w:val="0"/>
      <w:iCs w:val="0"/>
      <w:smallCaps w:val="0"/>
      <w:sz w:val="10"/>
      <w:szCs w:val="10"/>
    </w:rPr>
  </w:style>
  <w:style w:type="character" w:customStyle="1" w:styleId="CharStyle1846">
    <w:name w:val="CharStyle1846"/>
    <w:basedOn w:val="DefaultParagraphFont"/>
    <w:rsid w:val="00FC3D79"/>
    <w:rPr>
      <w:rFonts w:ascii="Bookman Old Style" w:eastAsia="Bookman Old Style" w:hAnsi="Bookman Old Style" w:cs="Bookman Old Style"/>
      <w:b/>
      <w:bCs/>
      <w:i w:val="0"/>
      <w:iCs w:val="0"/>
      <w:smallCaps w:val="0"/>
      <w:sz w:val="10"/>
      <w:szCs w:val="10"/>
    </w:rPr>
  </w:style>
  <w:style w:type="character" w:customStyle="1" w:styleId="CharStyle1856">
    <w:name w:val="CharStyle1856"/>
    <w:basedOn w:val="DefaultParagraphFont"/>
    <w:rsid w:val="00FC3D79"/>
    <w:rPr>
      <w:rFonts w:ascii="Century Schoolbook" w:eastAsia="Century Schoolbook" w:hAnsi="Century Schoolbook" w:cs="Century Schoolbook"/>
      <w:b/>
      <w:bCs/>
      <w:i w:val="0"/>
      <w:iCs w:val="0"/>
      <w:smallCaps w:val="0"/>
      <w:sz w:val="18"/>
      <w:szCs w:val="18"/>
    </w:rPr>
  </w:style>
  <w:style w:type="character" w:customStyle="1" w:styleId="CharStyle1885">
    <w:name w:val="CharStyle1885"/>
    <w:basedOn w:val="DefaultParagraphFont"/>
    <w:rsid w:val="00FC3D79"/>
    <w:rPr>
      <w:rFonts w:ascii="Century Schoolbook" w:eastAsia="Century Schoolbook" w:hAnsi="Century Schoolbook" w:cs="Century Schoolbook"/>
      <w:b/>
      <w:bCs/>
      <w:i w:val="0"/>
      <w:iCs w:val="0"/>
      <w:smallCaps w:val="0"/>
      <w:sz w:val="18"/>
      <w:szCs w:val="18"/>
    </w:rPr>
  </w:style>
  <w:style w:type="character" w:customStyle="1" w:styleId="CharStyle1894">
    <w:name w:val="CharStyle1894"/>
    <w:basedOn w:val="DefaultParagraphFont"/>
    <w:rsid w:val="00FC3D79"/>
    <w:rPr>
      <w:rFonts w:ascii="Century Schoolbook" w:eastAsia="Century Schoolbook" w:hAnsi="Century Schoolbook" w:cs="Century Schoolbook"/>
      <w:b w:val="0"/>
      <w:bCs w:val="0"/>
      <w:i w:val="0"/>
      <w:iCs w:val="0"/>
      <w:smallCaps/>
      <w:sz w:val="10"/>
      <w:szCs w:val="10"/>
    </w:rPr>
  </w:style>
  <w:style w:type="character" w:customStyle="1" w:styleId="CharStyle1897">
    <w:name w:val="CharStyle1897"/>
    <w:basedOn w:val="DefaultParagraphFont"/>
    <w:rsid w:val="00FC3D79"/>
    <w:rPr>
      <w:rFonts w:ascii="Century Schoolbook" w:eastAsia="Century Schoolbook" w:hAnsi="Century Schoolbook" w:cs="Century Schoolbook"/>
      <w:b/>
      <w:bCs/>
      <w:i/>
      <w:iCs/>
      <w:smallCaps w:val="0"/>
      <w:sz w:val="10"/>
      <w:szCs w:val="10"/>
    </w:rPr>
  </w:style>
  <w:style w:type="character" w:customStyle="1" w:styleId="CharStyle1898">
    <w:name w:val="CharStyle1898"/>
    <w:basedOn w:val="DefaultParagraphFont"/>
    <w:rsid w:val="00FC3D79"/>
    <w:rPr>
      <w:rFonts w:ascii="Century Schoolbook" w:eastAsia="Century Schoolbook" w:hAnsi="Century Schoolbook" w:cs="Century Schoolbook"/>
      <w:b/>
      <w:bCs/>
      <w:i w:val="0"/>
      <w:iCs w:val="0"/>
      <w:smallCaps w:val="0"/>
      <w:sz w:val="10"/>
      <w:szCs w:val="10"/>
    </w:rPr>
  </w:style>
  <w:style w:type="character" w:customStyle="1" w:styleId="CharStyle1940">
    <w:name w:val="CharStyle1940"/>
    <w:basedOn w:val="DefaultParagraphFont"/>
    <w:rsid w:val="00FC3D79"/>
    <w:rPr>
      <w:rFonts w:ascii="Century Schoolbook" w:eastAsia="Century Schoolbook" w:hAnsi="Century Schoolbook" w:cs="Century Schoolbook"/>
      <w:b/>
      <w:bCs/>
      <w:i w:val="0"/>
      <w:iCs w:val="0"/>
      <w:smallCaps w:val="0"/>
      <w:sz w:val="18"/>
      <w:szCs w:val="18"/>
    </w:rPr>
  </w:style>
  <w:style w:type="character" w:customStyle="1" w:styleId="CharStyle1954">
    <w:name w:val="CharStyle1954"/>
    <w:basedOn w:val="DefaultParagraphFont"/>
    <w:rsid w:val="00FC3D79"/>
    <w:rPr>
      <w:rFonts w:ascii="Century Schoolbook" w:eastAsia="Century Schoolbook" w:hAnsi="Century Schoolbook" w:cs="Century Schoolbook"/>
      <w:b w:val="0"/>
      <w:bCs w:val="0"/>
      <w:i w:val="0"/>
      <w:iCs w:val="0"/>
      <w:smallCaps w:val="0"/>
      <w:sz w:val="24"/>
      <w:szCs w:val="24"/>
    </w:rPr>
  </w:style>
  <w:style w:type="character" w:customStyle="1" w:styleId="CharStyle1965">
    <w:name w:val="CharStyle1965"/>
    <w:basedOn w:val="DefaultParagraphFont"/>
    <w:rsid w:val="00FC3D79"/>
    <w:rPr>
      <w:rFonts w:ascii="Century Schoolbook" w:eastAsia="Century Schoolbook" w:hAnsi="Century Schoolbook" w:cs="Century Schoolbook"/>
      <w:b w:val="0"/>
      <w:bCs w:val="0"/>
      <w:i w:val="0"/>
      <w:iCs w:val="0"/>
      <w:smallCaps w:val="0"/>
      <w:sz w:val="14"/>
      <w:szCs w:val="14"/>
    </w:rPr>
  </w:style>
  <w:style w:type="character" w:customStyle="1" w:styleId="CharStyle2027">
    <w:name w:val="CharStyle2027"/>
    <w:basedOn w:val="DefaultParagraphFont"/>
    <w:rsid w:val="00FC3D79"/>
    <w:rPr>
      <w:rFonts w:ascii="Century Schoolbook" w:eastAsia="Century Schoolbook" w:hAnsi="Century Schoolbook" w:cs="Century Schoolbook"/>
      <w:b/>
      <w:bCs/>
      <w:i w:val="0"/>
      <w:iCs w:val="0"/>
      <w:smallCaps w:val="0"/>
      <w:sz w:val="18"/>
      <w:szCs w:val="18"/>
    </w:rPr>
  </w:style>
  <w:style w:type="character" w:customStyle="1" w:styleId="CharStyle2033">
    <w:name w:val="CharStyle2033"/>
    <w:basedOn w:val="DefaultParagraphFont"/>
    <w:rsid w:val="00FC3D79"/>
    <w:rPr>
      <w:rFonts w:ascii="Century Schoolbook" w:eastAsia="Century Schoolbook" w:hAnsi="Century Schoolbook" w:cs="Century Schoolbook"/>
      <w:b w:val="0"/>
      <w:bCs w:val="0"/>
      <w:i w:val="0"/>
      <w:iCs w:val="0"/>
      <w:smallCaps w:val="0"/>
      <w:sz w:val="10"/>
      <w:szCs w:val="10"/>
    </w:rPr>
  </w:style>
  <w:style w:type="character" w:customStyle="1" w:styleId="CharStyle2045">
    <w:name w:val="CharStyle2045"/>
    <w:basedOn w:val="DefaultParagraphFont"/>
    <w:rsid w:val="00FC3D79"/>
    <w:rPr>
      <w:rFonts w:ascii="Century Schoolbook" w:eastAsia="Century Schoolbook" w:hAnsi="Century Schoolbook" w:cs="Century Schoolbook"/>
      <w:b/>
      <w:bCs/>
      <w:i w:val="0"/>
      <w:iCs w:val="0"/>
      <w:smallCaps w:val="0"/>
      <w:sz w:val="16"/>
      <w:szCs w:val="16"/>
    </w:rPr>
  </w:style>
  <w:style w:type="character" w:customStyle="1" w:styleId="CharStyle2046">
    <w:name w:val="CharStyle2046"/>
    <w:basedOn w:val="DefaultParagraphFont"/>
    <w:rsid w:val="00FC3D79"/>
    <w:rPr>
      <w:rFonts w:ascii="Century Schoolbook" w:eastAsia="Century Schoolbook" w:hAnsi="Century Schoolbook" w:cs="Century Schoolbook"/>
      <w:b/>
      <w:bCs/>
      <w:i/>
      <w:iCs/>
      <w:smallCaps/>
      <w:sz w:val="14"/>
      <w:szCs w:val="14"/>
    </w:rPr>
  </w:style>
  <w:style w:type="character" w:customStyle="1" w:styleId="CharStyle2090">
    <w:name w:val="CharStyle2090"/>
    <w:basedOn w:val="DefaultParagraphFont"/>
    <w:rsid w:val="00FC3D79"/>
    <w:rPr>
      <w:rFonts w:ascii="Sylfaen" w:eastAsia="Sylfaen" w:hAnsi="Sylfaen" w:cs="Sylfaen"/>
      <w:b/>
      <w:bCs/>
      <w:i w:val="0"/>
      <w:iCs w:val="0"/>
      <w:smallCaps w:val="0"/>
      <w:sz w:val="14"/>
      <w:szCs w:val="14"/>
    </w:rPr>
  </w:style>
  <w:style w:type="character" w:customStyle="1" w:styleId="CharStyle2094">
    <w:name w:val="CharStyle2094"/>
    <w:basedOn w:val="DefaultParagraphFont"/>
    <w:rsid w:val="00FC3D79"/>
    <w:rPr>
      <w:rFonts w:ascii="Century Schoolbook" w:eastAsia="Century Schoolbook" w:hAnsi="Century Schoolbook" w:cs="Century Schoolbook"/>
      <w:b/>
      <w:bCs/>
      <w:i w:val="0"/>
      <w:iCs w:val="0"/>
      <w:smallCaps w:val="0"/>
      <w:sz w:val="18"/>
      <w:szCs w:val="18"/>
    </w:rPr>
  </w:style>
  <w:style w:type="character" w:customStyle="1" w:styleId="CharStyle2095">
    <w:name w:val="CharStyle2095"/>
    <w:basedOn w:val="DefaultParagraphFont"/>
    <w:rsid w:val="00FC3D79"/>
    <w:rPr>
      <w:rFonts w:ascii="Century Schoolbook" w:eastAsia="Century Schoolbook" w:hAnsi="Century Schoolbook" w:cs="Century Schoolbook"/>
      <w:b/>
      <w:bCs/>
      <w:i w:val="0"/>
      <w:iCs w:val="0"/>
      <w:smallCaps w:val="0"/>
      <w:sz w:val="10"/>
      <w:szCs w:val="10"/>
    </w:rPr>
  </w:style>
  <w:style w:type="character" w:customStyle="1" w:styleId="CharStyle2096">
    <w:name w:val="CharStyle2096"/>
    <w:basedOn w:val="DefaultParagraphFont"/>
    <w:rsid w:val="00FC3D79"/>
    <w:rPr>
      <w:rFonts w:ascii="Century Schoolbook" w:eastAsia="Century Schoolbook" w:hAnsi="Century Schoolbook" w:cs="Century Schoolbook"/>
      <w:b w:val="0"/>
      <w:bCs w:val="0"/>
      <w:i w:val="0"/>
      <w:iCs w:val="0"/>
      <w:smallCaps w:val="0"/>
      <w:sz w:val="50"/>
      <w:szCs w:val="50"/>
    </w:rPr>
  </w:style>
  <w:style w:type="character" w:customStyle="1" w:styleId="CharStyle2108">
    <w:name w:val="CharStyle2108"/>
    <w:basedOn w:val="DefaultParagraphFont"/>
    <w:rsid w:val="00FC3D79"/>
    <w:rPr>
      <w:rFonts w:ascii="Century Schoolbook" w:eastAsia="Century Schoolbook" w:hAnsi="Century Schoolbook" w:cs="Century Schoolbook"/>
      <w:b w:val="0"/>
      <w:bCs w:val="0"/>
      <w:i w:val="0"/>
      <w:iCs w:val="0"/>
      <w:smallCaps w:val="0"/>
      <w:sz w:val="52"/>
      <w:szCs w:val="52"/>
    </w:rPr>
  </w:style>
  <w:style w:type="character" w:customStyle="1" w:styleId="CharStyle2127">
    <w:name w:val="CharStyle2127"/>
    <w:basedOn w:val="DefaultParagraphFont"/>
    <w:rsid w:val="00FC3D79"/>
    <w:rPr>
      <w:rFonts w:ascii="Tahoma" w:eastAsia="Tahoma" w:hAnsi="Tahoma" w:cs="Tahoma"/>
      <w:b/>
      <w:bCs/>
      <w:i w:val="0"/>
      <w:iCs w:val="0"/>
      <w:smallCaps w:val="0"/>
      <w:sz w:val="10"/>
      <w:szCs w:val="10"/>
    </w:rPr>
  </w:style>
  <w:style w:type="character" w:customStyle="1" w:styleId="CharStyle2156">
    <w:name w:val="CharStyle2156"/>
    <w:basedOn w:val="DefaultParagraphFont"/>
    <w:rsid w:val="00FC3D79"/>
    <w:rPr>
      <w:rFonts w:ascii="Century Schoolbook" w:eastAsia="Century Schoolbook" w:hAnsi="Century Schoolbook" w:cs="Century Schoolbook"/>
      <w:b/>
      <w:bCs/>
      <w:i/>
      <w:iCs/>
      <w:smallCaps w:val="0"/>
      <w:sz w:val="14"/>
      <w:szCs w:val="14"/>
    </w:rPr>
  </w:style>
  <w:style w:type="character" w:customStyle="1" w:styleId="CharStyle2174">
    <w:name w:val="CharStyle2174"/>
    <w:basedOn w:val="DefaultParagraphFont"/>
    <w:rsid w:val="00FC3D79"/>
    <w:rPr>
      <w:rFonts w:ascii="Franklin Gothic Heavy" w:eastAsia="Franklin Gothic Heavy" w:hAnsi="Franklin Gothic Heavy" w:cs="Franklin Gothic Heavy"/>
      <w:b w:val="0"/>
      <w:bCs w:val="0"/>
      <w:i/>
      <w:iCs/>
      <w:smallCaps w:val="0"/>
      <w:sz w:val="12"/>
      <w:szCs w:val="12"/>
    </w:rPr>
  </w:style>
  <w:style w:type="character" w:customStyle="1" w:styleId="CharStyle2223">
    <w:name w:val="CharStyle2223"/>
    <w:basedOn w:val="DefaultParagraphFont"/>
    <w:rsid w:val="00FC3D79"/>
    <w:rPr>
      <w:rFonts w:ascii="Franklin Gothic Demi" w:eastAsia="Franklin Gothic Demi" w:hAnsi="Franklin Gothic Demi" w:cs="Franklin Gothic Demi"/>
      <w:b w:val="0"/>
      <w:bCs w:val="0"/>
      <w:i w:val="0"/>
      <w:iCs w:val="0"/>
      <w:smallCaps/>
      <w:sz w:val="28"/>
      <w:szCs w:val="28"/>
    </w:rPr>
  </w:style>
  <w:style w:type="character" w:customStyle="1" w:styleId="CharStyle2224">
    <w:name w:val="CharStyle2224"/>
    <w:basedOn w:val="DefaultParagraphFont"/>
    <w:rsid w:val="00FC3D79"/>
    <w:rPr>
      <w:rFonts w:ascii="Century Schoolbook" w:eastAsia="Century Schoolbook" w:hAnsi="Century Schoolbook" w:cs="Century Schoolbook"/>
      <w:b w:val="0"/>
      <w:bCs w:val="0"/>
      <w:i w:val="0"/>
      <w:iCs w:val="0"/>
      <w:smallCaps/>
      <w:sz w:val="20"/>
      <w:szCs w:val="20"/>
    </w:rPr>
  </w:style>
  <w:style w:type="character" w:customStyle="1" w:styleId="CharStyle2236">
    <w:name w:val="CharStyle2236"/>
    <w:basedOn w:val="DefaultParagraphFont"/>
    <w:rsid w:val="00FC3D79"/>
    <w:rPr>
      <w:rFonts w:ascii="Century Schoolbook" w:eastAsia="Century Schoolbook" w:hAnsi="Century Schoolbook" w:cs="Century Schoolbook"/>
      <w:b w:val="0"/>
      <w:bCs w:val="0"/>
      <w:i w:val="0"/>
      <w:iCs w:val="0"/>
      <w:smallCaps/>
      <w:sz w:val="10"/>
      <w:szCs w:val="10"/>
    </w:rPr>
  </w:style>
  <w:style w:type="paragraph" w:styleId="ListParagraph">
    <w:name w:val="List Paragraph"/>
    <w:basedOn w:val="Normal"/>
    <w:uiPriority w:val="34"/>
    <w:qFormat/>
    <w:rsid w:val="00CF3738"/>
    <w:pPr>
      <w:ind w:left="720"/>
      <w:contextualSpacing/>
    </w:pPr>
  </w:style>
  <w:style w:type="paragraph" w:styleId="Header">
    <w:name w:val="header"/>
    <w:basedOn w:val="Normal"/>
    <w:link w:val="HeaderChar"/>
    <w:uiPriority w:val="99"/>
    <w:semiHidden/>
    <w:unhideWhenUsed/>
    <w:rsid w:val="00B227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27BF"/>
  </w:style>
  <w:style w:type="paragraph" w:styleId="Footer">
    <w:name w:val="footer"/>
    <w:basedOn w:val="Normal"/>
    <w:link w:val="FooterChar"/>
    <w:uiPriority w:val="99"/>
    <w:semiHidden/>
    <w:unhideWhenUsed/>
    <w:rsid w:val="00B227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27BF"/>
  </w:style>
  <w:style w:type="paragraph" w:styleId="BalloonText">
    <w:name w:val="Balloon Text"/>
    <w:basedOn w:val="Normal"/>
    <w:link w:val="BalloonTextChar"/>
    <w:uiPriority w:val="99"/>
    <w:semiHidden/>
    <w:unhideWhenUsed/>
    <w:rsid w:val="00B22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7BF"/>
    <w:rPr>
      <w:rFonts w:ascii="Tahoma" w:hAnsi="Tahoma" w:cs="Tahoma"/>
      <w:sz w:val="16"/>
      <w:szCs w:val="16"/>
    </w:rPr>
  </w:style>
  <w:style w:type="table" w:styleId="TableGrid">
    <w:name w:val="Table Grid"/>
    <w:basedOn w:val="TableNormal"/>
    <w:uiPriority w:val="59"/>
    <w:rsid w:val="00FF6E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basedOn w:val="Normal"/>
    <w:uiPriority w:val="99"/>
    <w:unhideWhenUsed/>
    <w:rsid w:val="004B48C2"/>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903FF-92DC-420E-B3E3-6DBDFA693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28</Pages>
  <Words>7184</Words>
  <Characters>40953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Harper, Michael</cp:lastModifiedBy>
  <cp:revision>144</cp:revision>
  <dcterms:created xsi:type="dcterms:W3CDTF">2004-05-13T09:03:00Z</dcterms:created>
  <dcterms:modified xsi:type="dcterms:W3CDTF">2017-10-18T22:03:00Z</dcterms:modified>
</cp:coreProperties>
</file>