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3EAE" w:rsidRPr="00597F38" w:rsidRDefault="00FE3EAE" w:rsidP="00597F38">
      <w:pPr>
        <w:spacing w:after="0" w:line="240" w:lineRule="auto"/>
        <w:jc w:val="center"/>
        <w:rPr>
          <w:rFonts w:ascii="Times New Roman" w:hAnsi="Times New Roman"/>
          <w:sz w:val="36"/>
        </w:rPr>
      </w:pPr>
      <w:r w:rsidRPr="00597F38">
        <w:rPr>
          <w:rFonts w:ascii="Times New Roman" w:hAnsi="Times New Roman"/>
          <w:sz w:val="36"/>
        </w:rPr>
        <w:t>TRANSPORT WORKERS.</w:t>
      </w:r>
    </w:p>
    <w:p w:rsidR="00AC37E8" w:rsidRPr="00AC37E8" w:rsidRDefault="00AC37E8" w:rsidP="00AC37E8">
      <w:pPr>
        <w:pBdr>
          <w:top w:val="single" w:sz="4" w:space="1" w:color="auto"/>
        </w:pBdr>
        <w:spacing w:before="120" w:after="0" w:line="240" w:lineRule="auto"/>
        <w:ind w:left="4032" w:right="4032"/>
        <w:jc w:val="center"/>
        <w:rPr>
          <w:rFonts w:ascii="Times New Roman" w:hAnsi="Times New Roman"/>
          <w:b/>
          <w:sz w:val="4"/>
          <w:szCs w:val="4"/>
        </w:rPr>
      </w:pPr>
    </w:p>
    <w:p w:rsidR="00FE3EAE" w:rsidRPr="00597F38" w:rsidRDefault="00FE3EAE" w:rsidP="00597F38">
      <w:pPr>
        <w:spacing w:after="0" w:line="240" w:lineRule="auto"/>
        <w:jc w:val="center"/>
        <w:rPr>
          <w:rFonts w:ascii="Times New Roman" w:hAnsi="Times New Roman"/>
          <w:sz w:val="28"/>
        </w:rPr>
      </w:pPr>
      <w:r w:rsidRPr="00597F38">
        <w:rPr>
          <w:rFonts w:ascii="Times New Roman" w:hAnsi="Times New Roman"/>
          <w:b/>
          <w:sz w:val="28"/>
        </w:rPr>
        <w:t>No. 43 of 1937.</w:t>
      </w:r>
    </w:p>
    <w:p w:rsidR="00FE3EAE" w:rsidRPr="00597F38" w:rsidRDefault="00FE3EAE" w:rsidP="00597F38">
      <w:pPr>
        <w:spacing w:before="120" w:after="0" w:line="240" w:lineRule="auto"/>
        <w:jc w:val="center"/>
        <w:rPr>
          <w:rFonts w:ascii="Times New Roman" w:hAnsi="Times New Roman"/>
          <w:sz w:val="26"/>
        </w:rPr>
      </w:pPr>
      <w:r w:rsidRPr="00597F38">
        <w:rPr>
          <w:rFonts w:ascii="Times New Roman" w:hAnsi="Times New Roman"/>
          <w:sz w:val="26"/>
        </w:rPr>
        <w:t xml:space="preserve">An Act to amend section twelve of the </w:t>
      </w:r>
      <w:r w:rsidRPr="00597F38">
        <w:rPr>
          <w:rFonts w:ascii="Times New Roman" w:hAnsi="Times New Roman"/>
          <w:i/>
          <w:sz w:val="26"/>
        </w:rPr>
        <w:t xml:space="preserve">Transport Workers Act </w:t>
      </w:r>
      <w:r w:rsidRPr="00597F38">
        <w:rPr>
          <w:rFonts w:ascii="Times New Roman" w:hAnsi="Times New Roman"/>
          <w:sz w:val="26"/>
        </w:rPr>
        <w:t>1928</w:t>
      </w:r>
      <w:r w:rsidR="00040DE5" w:rsidRPr="00D7372D">
        <w:rPr>
          <w:rFonts w:ascii="Times New Roman" w:hAnsi="Times New Roman"/>
          <w:szCs w:val="36"/>
        </w:rPr>
        <w:t>–</w:t>
      </w:r>
      <w:r w:rsidRPr="00597F38">
        <w:rPr>
          <w:rFonts w:ascii="Times New Roman" w:hAnsi="Times New Roman"/>
          <w:sz w:val="26"/>
        </w:rPr>
        <w:t>1929.</w:t>
      </w:r>
    </w:p>
    <w:p w:rsidR="00FE3EAE" w:rsidRPr="00597F38" w:rsidRDefault="00FE3EAE" w:rsidP="00597F38">
      <w:pPr>
        <w:spacing w:before="120" w:after="0" w:line="240" w:lineRule="auto"/>
        <w:jc w:val="right"/>
        <w:rPr>
          <w:rFonts w:ascii="Times New Roman" w:hAnsi="Times New Roman"/>
          <w:sz w:val="26"/>
        </w:rPr>
      </w:pPr>
      <w:r w:rsidRPr="00597F38">
        <w:rPr>
          <w:rFonts w:ascii="Times New Roman" w:hAnsi="Times New Roman"/>
          <w:sz w:val="26"/>
        </w:rPr>
        <w:t>[Assented to 13th December, 1937.]</w:t>
      </w:r>
    </w:p>
    <w:p w:rsidR="00FE3EAE" w:rsidRPr="00C364BB" w:rsidRDefault="00FE3EAE" w:rsidP="00AC37E8">
      <w:pPr>
        <w:spacing w:before="120" w:after="0" w:line="240" w:lineRule="auto"/>
        <w:jc w:val="both"/>
        <w:rPr>
          <w:rFonts w:ascii="Times New Roman" w:hAnsi="Times New Roman"/>
        </w:rPr>
      </w:pPr>
      <w:r w:rsidRPr="00C364BB">
        <w:rPr>
          <w:rFonts w:ascii="Times New Roman" w:hAnsi="Times New Roman"/>
        </w:rPr>
        <w:t>BE it enacted by the King’s Most Excellent Majesty, the Senate, and the House of Representatives of the Commonwealth of Australia, as follows:—</w:t>
      </w:r>
    </w:p>
    <w:p w:rsidR="00FE3EAE" w:rsidRPr="00AC37E8" w:rsidRDefault="00FE3EAE" w:rsidP="00AC37E8">
      <w:pPr>
        <w:spacing w:before="120" w:after="60" w:line="240" w:lineRule="auto"/>
        <w:jc w:val="both"/>
        <w:rPr>
          <w:rFonts w:ascii="Times New Roman" w:hAnsi="Times New Roman" w:cs="Times New Roman"/>
          <w:b/>
          <w:sz w:val="20"/>
        </w:rPr>
      </w:pPr>
      <w:r w:rsidRPr="00AC37E8">
        <w:rPr>
          <w:rFonts w:ascii="Times New Roman" w:hAnsi="Times New Roman" w:cs="Times New Roman"/>
          <w:b/>
          <w:sz w:val="20"/>
        </w:rPr>
        <w:t xml:space="preserve">Short title and citation. </w:t>
      </w:r>
    </w:p>
    <w:p w:rsidR="00FE3EAE" w:rsidRPr="00D24C85" w:rsidRDefault="00FE3EAE" w:rsidP="002E5A57">
      <w:pPr>
        <w:tabs>
          <w:tab w:val="left" w:pos="1107"/>
        </w:tabs>
        <w:spacing w:after="0" w:line="240" w:lineRule="auto"/>
        <w:ind w:left="864" w:hanging="576"/>
        <w:jc w:val="both"/>
        <w:rPr>
          <w:rFonts w:ascii="Times New Roman" w:hAnsi="Times New Roman"/>
        </w:rPr>
      </w:pPr>
      <w:r w:rsidRPr="00D24C85">
        <w:rPr>
          <w:rFonts w:ascii="Times New Roman" w:hAnsi="Times New Roman"/>
          <w:b/>
        </w:rPr>
        <w:t>1.</w:t>
      </w:r>
      <w:r w:rsidRPr="00D24C85">
        <w:rPr>
          <w:rFonts w:ascii="Times New Roman" w:hAnsi="Times New Roman"/>
        </w:rPr>
        <w:t>—(1.)</w:t>
      </w:r>
      <w:r w:rsidR="00AC37E8">
        <w:rPr>
          <w:rFonts w:ascii="Times New Roman" w:hAnsi="Times New Roman"/>
        </w:rPr>
        <w:tab/>
      </w:r>
      <w:r w:rsidRPr="00D24C85">
        <w:rPr>
          <w:rFonts w:ascii="Times New Roman" w:hAnsi="Times New Roman"/>
        </w:rPr>
        <w:t xml:space="preserve">This Act may be cited as the </w:t>
      </w:r>
      <w:r w:rsidRPr="00D24C85">
        <w:rPr>
          <w:rFonts w:ascii="Times New Roman" w:hAnsi="Times New Roman"/>
          <w:i/>
        </w:rPr>
        <w:t xml:space="preserve">Transport Workers Act </w:t>
      </w:r>
      <w:r w:rsidRPr="00D24C85">
        <w:rPr>
          <w:rFonts w:ascii="Times New Roman" w:hAnsi="Times New Roman"/>
        </w:rPr>
        <w:t>1937.</w:t>
      </w:r>
    </w:p>
    <w:p w:rsidR="00FE3EAE" w:rsidRPr="00D24C85" w:rsidRDefault="00FE3EAE" w:rsidP="002E5A57">
      <w:pPr>
        <w:spacing w:after="0" w:line="240" w:lineRule="auto"/>
        <w:ind w:firstLine="288"/>
        <w:jc w:val="both"/>
        <w:rPr>
          <w:rFonts w:ascii="Times New Roman" w:hAnsi="Times New Roman"/>
        </w:rPr>
      </w:pPr>
      <w:r w:rsidRPr="00D24C85">
        <w:rPr>
          <w:rFonts w:ascii="Times New Roman" w:hAnsi="Times New Roman"/>
        </w:rPr>
        <w:t>(2.)</w:t>
      </w:r>
      <w:r w:rsidR="00AC37E8">
        <w:rPr>
          <w:rFonts w:ascii="Times New Roman" w:hAnsi="Times New Roman"/>
        </w:rPr>
        <w:tab/>
      </w:r>
      <w:r w:rsidRPr="00D24C85">
        <w:rPr>
          <w:rFonts w:ascii="Times New Roman" w:hAnsi="Times New Roman"/>
        </w:rPr>
        <w:t xml:space="preserve">The </w:t>
      </w:r>
      <w:r w:rsidRPr="00D24C85">
        <w:rPr>
          <w:rFonts w:ascii="Times New Roman" w:hAnsi="Times New Roman"/>
          <w:i/>
        </w:rPr>
        <w:t xml:space="preserve">Transport Workers Act </w:t>
      </w:r>
      <w:r w:rsidRPr="00D24C85">
        <w:rPr>
          <w:rFonts w:ascii="Times New Roman" w:hAnsi="Times New Roman"/>
        </w:rPr>
        <w:t>1928</w:t>
      </w:r>
      <w:r w:rsidR="00040DE5" w:rsidRPr="00D7372D">
        <w:rPr>
          <w:rFonts w:ascii="Times New Roman" w:hAnsi="Times New Roman"/>
          <w:szCs w:val="36"/>
        </w:rPr>
        <w:t>–</w:t>
      </w:r>
      <w:r w:rsidR="00537814">
        <w:rPr>
          <w:rFonts w:ascii="Times New Roman" w:hAnsi="Times New Roman"/>
        </w:rPr>
        <w:t>1929</w:t>
      </w:r>
      <w:bookmarkStart w:id="0" w:name="_GoBack"/>
      <w:bookmarkEnd w:id="0"/>
      <w:r w:rsidRPr="00D24C85">
        <w:rPr>
          <w:rFonts w:ascii="Times New Roman" w:hAnsi="Times New Roman"/>
        </w:rPr>
        <w:t xml:space="preserve"> is in this Act referred to as the Principal Act.</w:t>
      </w:r>
    </w:p>
    <w:p w:rsidR="00FE3EAE" w:rsidRPr="00D24C85" w:rsidRDefault="00FE3EAE" w:rsidP="002E5A57">
      <w:pPr>
        <w:spacing w:after="0" w:line="240" w:lineRule="auto"/>
        <w:ind w:firstLine="288"/>
        <w:jc w:val="both"/>
        <w:rPr>
          <w:rFonts w:ascii="Times New Roman" w:hAnsi="Times New Roman"/>
        </w:rPr>
      </w:pPr>
      <w:r w:rsidRPr="00D24C85">
        <w:rPr>
          <w:rFonts w:ascii="Times New Roman" w:hAnsi="Times New Roman"/>
        </w:rPr>
        <w:t>(3.)</w:t>
      </w:r>
      <w:r w:rsidR="00AC37E8">
        <w:rPr>
          <w:rFonts w:ascii="Times New Roman" w:hAnsi="Times New Roman"/>
        </w:rPr>
        <w:tab/>
      </w:r>
      <w:r w:rsidRPr="00D24C85">
        <w:rPr>
          <w:rFonts w:ascii="Times New Roman" w:hAnsi="Times New Roman"/>
        </w:rPr>
        <w:t xml:space="preserve">The Principal Act. as amended by this Act, may be cited as the </w:t>
      </w:r>
      <w:r w:rsidRPr="00D24C85">
        <w:rPr>
          <w:rFonts w:ascii="Times New Roman" w:hAnsi="Times New Roman"/>
          <w:i/>
        </w:rPr>
        <w:t xml:space="preserve">Transport Workers Act </w:t>
      </w:r>
      <w:r w:rsidRPr="00D24C85">
        <w:rPr>
          <w:rFonts w:ascii="Times New Roman" w:hAnsi="Times New Roman"/>
        </w:rPr>
        <w:t>1928</w:t>
      </w:r>
      <w:r w:rsidR="00040DE5" w:rsidRPr="00D7372D">
        <w:rPr>
          <w:rFonts w:ascii="Times New Roman" w:hAnsi="Times New Roman"/>
          <w:szCs w:val="36"/>
        </w:rPr>
        <w:t>–</w:t>
      </w:r>
      <w:r w:rsidRPr="00D24C85">
        <w:rPr>
          <w:rFonts w:ascii="Times New Roman" w:hAnsi="Times New Roman"/>
        </w:rPr>
        <w:t>1937.</w:t>
      </w:r>
    </w:p>
    <w:p w:rsidR="00FE3EAE" w:rsidRPr="00AC37E8" w:rsidRDefault="00FE3EAE" w:rsidP="00AC37E8">
      <w:pPr>
        <w:spacing w:before="120" w:after="60" w:line="240" w:lineRule="auto"/>
        <w:jc w:val="both"/>
        <w:rPr>
          <w:rFonts w:ascii="Times New Roman" w:hAnsi="Times New Roman" w:cs="Times New Roman"/>
          <w:b/>
          <w:sz w:val="20"/>
        </w:rPr>
      </w:pPr>
      <w:r w:rsidRPr="00AC37E8">
        <w:rPr>
          <w:rFonts w:ascii="Times New Roman" w:hAnsi="Times New Roman" w:cs="Times New Roman"/>
          <w:b/>
          <w:sz w:val="20"/>
        </w:rPr>
        <w:t xml:space="preserve">Cancellation of licences. </w:t>
      </w:r>
    </w:p>
    <w:p w:rsidR="00FE3EAE" w:rsidRPr="00D24C85" w:rsidRDefault="00FE3EAE" w:rsidP="00F26466">
      <w:pPr>
        <w:tabs>
          <w:tab w:val="left" w:pos="630"/>
        </w:tabs>
        <w:spacing w:after="0" w:line="240" w:lineRule="auto"/>
        <w:ind w:left="864" w:hanging="576"/>
        <w:jc w:val="both"/>
        <w:rPr>
          <w:rFonts w:ascii="Times New Roman" w:hAnsi="Times New Roman"/>
        </w:rPr>
      </w:pPr>
      <w:r w:rsidRPr="00D24C85">
        <w:rPr>
          <w:rFonts w:ascii="Times New Roman" w:hAnsi="Times New Roman"/>
          <w:b/>
        </w:rPr>
        <w:t>2.</w:t>
      </w:r>
      <w:r w:rsidR="00AC37E8">
        <w:rPr>
          <w:rFonts w:ascii="Times New Roman" w:hAnsi="Times New Roman"/>
          <w:b/>
        </w:rPr>
        <w:tab/>
      </w:r>
      <w:r w:rsidRPr="00D24C85">
        <w:rPr>
          <w:rFonts w:ascii="Times New Roman" w:hAnsi="Times New Roman"/>
        </w:rPr>
        <w:t>Section twelve of the Principal Act is amended—</w:t>
      </w:r>
    </w:p>
    <w:p w:rsidR="00FE3EAE" w:rsidRPr="00D24C85" w:rsidRDefault="00FE3EAE" w:rsidP="00AC37E8">
      <w:pPr>
        <w:spacing w:after="0" w:line="240" w:lineRule="auto"/>
        <w:ind w:left="1008" w:hanging="576"/>
        <w:jc w:val="both"/>
        <w:rPr>
          <w:rFonts w:ascii="Times New Roman" w:hAnsi="Times New Roman"/>
        </w:rPr>
      </w:pPr>
      <w:r w:rsidRPr="00D24C85">
        <w:rPr>
          <w:rFonts w:ascii="Times New Roman" w:hAnsi="Times New Roman"/>
        </w:rPr>
        <w:t>(</w:t>
      </w:r>
      <w:r w:rsidRPr="00D24C85">
        <w:rPr>
          <w:rFonts w:ascii="Times New Roman" w:hAnsi="Times New Roman"/>
          <w:i/>
        </w:rPr>
        <w:t>a</w:t>
      </w:r>
      <w:r w:rsidRPr="00D24C85">
        <w:rPr>
          <w:rFonts w:ascii="Times New Roman" w:hAnsi="Times New Roman"/>
        </w:rPr>
        <w:t>) by omitting from sub-section (3.) the words “six months” and inserting in their stead the words “one month”;</w:t>
      </w:r>
    </w:p>
    <w:p w:rsidR="00FE3EAE" w:rsidRPr="00D24C85" w:rsidRDefault="00FE3EAE" w:rsidP="00AC37E8">
      <w:pPr>
        <w:spacing w:after="0" w:line="240" w:lineRule="auto"/>
        <w:ind w:left="1008" w:hanging="576"/>
        <w:jc w:val="both"/>
        <w:rPr>
          <w:rFonts w:ascii="Times New Roman" w:hAnsi="Times New Roman"/>
        </w:rPr>
      </w:pPr>
      <w:r w:rsidRPr="00D24C85">
        <w:rPr>
          <w:rFonts w:ascii="Times New Roman" w:hAnsi="Times New Roman"/>
        </w:rPr>
        <w:t>(</w:t>
      </w:r>
      <w:r w:rsidRPr="00D24C85">
        <w:rPr>
          <w:rFonts w:ascii="Times New Roman" w:hAnsi="Times New Roman"/>
          <w:i/>
        </w:rPr>
        <w:t>b</w:t>
      </w:r>
      <w:r w:rsidRPr="00D24C85">
        <w:rPr>
          <w:rFonts w:ascii="Times New Roman" w:hAnsi="Times New Roman"/>
        </w:rPr>
        <w:t>)</w:t>
      </w:r>
      <w:r w:rsidRPr="00D24C85">
        <w:rPr>
          <w:rFonts w:ascii="Times New Roman" w:hAnsi="Times New Roman"/>
          <w:i/>
        </w:rPr>
        <w:t xml:space="preserve"> </w:t>
      </w:r>
      <w:r w:rsidRPr="00D24C85">
        <w:rPr>
          <w:rFonts w:ascii="Times New Roman" w:hAnsi="Times New Roman"/>
        </w:rPr>
        <w:t>by omitting from sub-section (6.) the word “six” and inserting in its stead the words “one month”; and</w:t>
      </w:r>
    </w:p>
    <w:p w:rsidR="00FE3EAE" w:rsidRPr="00D24C85" w:rsidRDefault="00FE3EAE" w:rsidP="00AC37E8">
      <w:pPr>
        <w:spacing w:after="0" w:line="240" w:lineRule="auto"/>
        <w:ind w:left="1008" w:hanging="576"/>
        <w:jc w:val="both"/>
        <w:rPr>
          <w:rFonts w:ascii="Times New Roman" w:hAnsi="Times New Roman"/>
        </w:rPr>
      </w:pPr>
      <w:r w:rsidRPr="00D24C85">
        <w:rPr>
          <w:rFonts w:ascii="Times New Roman" w:hAnsi="Times New Roman"/>
        </w:rPr>
        <w:t>(</w:t>
      </w:r>
      <w:r w:rsidRPr="00D24C85">
        <w:rPr>
          <w:rFonts w:ascii="Times New Roman" w:hAnsi="Times New Roman"/>
          <w:i/>
        </w:rPr>
        <w:t>c</w:t>
      </w:r>
      <w:r w:rsidRPr="00D24C85">
        <w:rPr>
          <w:rFonts w:ascii="Times New Roman" w:hAnsi="Times New Roman"/>
        </w:rPr>
        <w:t>) by inserting after sub-section (6.) the following sub-section:—</w:t>
      </w:r>
    </w:p>
    <w:p w:rsidR="00FE3EAE" w:rsidRPr="00D24C85" w:rsidRDefault="00FE3EAE" w:rsidP="00046CF7">
      <w:pPr>
        <w:tabs>
          <w:tab w:val="left" w:pos="1017"/>
        </w:tabs>
        <w:spacing w:after="0" w:line="240" w:lineRule="auto"/>
        <w:ind w:firstLine="288"/>
        <w:jc w:val="both"/>
        <w:rPr>
          <w:rFonts w:ascii="Times New Roman" w:hAnsi="Times New Roman"/>
        </w:rPr>
      </w:pPr>
      <w:r w:rsidRPr="00D24C85">
        <w:rPr>
          <w:rFonts w:ascii="Times New Roman" w:hAnsi="Times New Roman"/>
        </w:rPr>
        <w:t>“(</w:t>
      </w:r>
      <w:r w:rsidRPr="00AC37E8">
        <w:rPr>
          <w:rFonts w:ascii="Times New Roman" w:hAnsi="Times New Roman"/>
          <w:smallCaps/>
        </w:rPr>
        <w:t>6a</w:t>
      </w:r>
      <w:r w:rsidRPr="00D24C85">
        <w:rPr>
          <w:rFonts w:ascii="Times New Roman" w:hAnsi="Times New Roman"/>
        </w:rPr>
        <w:t>)</w:t>
      </w:r>
      <w:r w:rsidR="00AC37E8">
        <w:rPr>
          <w:rFonts w:ascii="Times New Roman" w:hAnsi="Times New Roman"/>
        </w:rPr>
        <w:tab/>
      </w:r>
      <w:r w:rsidRPr="00D24C85">
        <w:rPr>
          <w:rFonts w:ascii="Times New Roman" w:hAnsi="Times New Roman"/>
        </w:rPr>
        <w:t>Where a licence issued to any person has been cancelled prior to the commencement of this sub-section, and the period of ineligibility of the person has not expired, the licensing officer by whom the licence was cancelled, or, where the cancellation has been dealt with on appeal under this section, the Court which heard the appeal, may reduce the period of ineligibility to a period which is not less than the greater of the following periods:—</w:t>
      </w:r>
    </w:p>
    <w:p w:rsidR="00FE3EAE" w:rsidRPr="00D24C85" w:rsidRDefault="00FE3EAE" w:rsidP="00F26466">
      <w:pPr>
        <w:tabs>
          <w:tab w:val="left" w:pos="5170"/>
        </w:tabs>
        <w:spacing w:after="0" w:line="240" w:lineRule="auto"/>
        <w:ind w:left="1008" w:hanging="576"/>
        <w:jc w:val="both"/>
        <w:rPr>
          <w:rFonts w:ascii="Times New Roman" w:hAnsi="Times New Roman"/>
        </w:rPr>
      </w:pPr>
      <w:r w:rsidRPr="00D24C85">
        <w:rPr>
          <w:rFonts w:ascii="Times New Roman" w:hAnsi="Times New Roman"/>
        </w:rPr>
        <w:t>(</w:t>
      </w:r>
      <w:r w:rsidRPr="00D24C85">
        <w:rPr>
          <w:rFonts w:ascii="Times New Roman" w:hAnsi="Times New Roman"/>
          <w:i/>
        </w:rPr>
        <w:t>a</w:t>
      </w:r>
      <w:r w:rsidRPr="00D24C85">
        <w:rPr>
          <w:rFonts w:ascii="Times New Roman" w:hAnsi="Times New Roman"/>
        </w:rPr>
        <w:t>)</w:t>
      </w:r>
      <w:r w:rsidRPr="00D24C85">
        <w:rPr>
          <w:rFonts w:ascii="Times New Roman" w:hAnsi="Times New Roman"/>
          <w:i/>
        </w:rPr>
        <w:t xml:space="preserve"> </w:t>
      </w:r>
      <w:r w:rsidRPr="00D24C85">
        <w:rPr>
          <w:rFonts w:ascii="Times New Roman" w:hAnsi="Times New Roman"/>
        </w:rPr>
        <w:t>the expired period of the ineligibility; or</w:t>
      </w:r>
    </w:p>
    <w:p w:rsidR="00FE3EAE" w:rsidRPr="00D24C85" w:rsidRDefault="00FE3EAE" w:rsidP="00AC37E8">
      <w:pPr>
        <w:spacing w:after="0" w:line="240" w:lineRule="auto"/>
        <w:ind w:left="1008" w:hanging="576"/>
        <w:jc w:val="both"/>
        <w:rPr>
          <w:rFonts w:ascii="Times New Roman" w:hAnsi="Times New Roman"/>
        </w:rPr>
      </w:pPr>
      <w:r w:rsidRPr="00D24C85">
        <w:rPr>
          <w:rFonts w:ascii="Times New Roman" w:hAnsi="Times New Roman"/>
        </w:rPr>
        <w:t>(</w:t>
      </w:r>
      <w:r w:rsidRPr="00D24C85">
        <w:rPr>
          <w:rFonts w:ascii="Times New Roman" w:hAnsi="Times New Roman"/>
          <w:i/>
        </w:rPr>
        <w:t>b</w:t>
      </w:r>
      <w:r w:rsidRPr="00D24C85">
        <w:rPr>
          <w:rFonts w:ascii="Times New Roman" w:hAnsi="Times New Roman"/>
        </w:rPr>
        <w:t>)</w:t>
      </w:r>
      <w:r w:rsidRPr="00D24C85">
        <w:rPr>
          <w:rFonts w:ascii="Times New Roman" w:hAnsi="Times New Roman"/>
          <w:i/>
        </w:rPr>
        <w:t xml:space="preserve"> </w:t>
      </w:r>
      <w:r w:rsidRPr="00D24C85">
        <w:rPr>
          <w:rFonts w:ascii="Times New Roman" w:hAnsi="Times New Roman"/>
        </w:rPr>
        <w:t>the period of one month.”.</w:t>
      </w:r>
    </w:p>
    <w:p w:rsidR="00AC37E8" w:rsidRPr="00AC37E8" w:rsidRDefault="00AC37E8" w:rsidP="00AC37E8">
      <w:pPr>
        <w:pBdr>
          <w:top w:val="single" w:sz="4" w:space="1" w:color="auto"/>
        </w:pBdr>
        <w:spacing w:before="120" w:after="0" w:line="240" w:lineRule="auto"/>
        <w:ind w:left="3600" w:right="3600"/>
        <w:jc w:val="center"/>
        <w:rPr>
          <w:rFonts w:ascii="Times New Roman" w:hAnsi="Times New Roman"/>
          <w:b/>
        </w:rPr>
      </w:pPr>
    </w:p>
    <w:sectPr w:rsidR="00AC37E8" w:rsidRPr="00AC37E8" w:rsidSect="0025287A">
      <w:pgSz w:w="11909" w:h="16834"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0EC9" w:rsidRDefault="001A0EC9" w:rsidP="00597F38">
      <w:pPr>
        <w:spacing w:after="0" w:line="240" w:lineRule="auto"/>
      </w:pPr>
      <w:r>
        <w:separator/>
      </w:r>
    </w:p>
  </w:endnote>
  <w:endnote w:type="continuationSeparator" w:id="0">
    <w:p w:rsidR="001A0EC9" w:rsidRDefault="001A0EC9" w:rsidP="00597F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0EC9" w:rsidRDefault="001A0EC9" w:rsidP="00597F38">
      <w:pPr>
        <w:spacing w:after="0" w:line="240" w:lineRule="auto"/>
      </w:pPr>
      <w:r>
        <w:separator/>
      </w:r>
    </w:p>
  </w:footnote>
  <w:footnote w:type="continuationSeparator" w:id="0">
    <w:p w:rsidR="001A0EC9" w:rsidRDefault="001A0EC9" w:rsidP="00597F3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2"/>
  </w:compat>
  <w:rsids>
    <w:rsidRoot w:val="00FE3EAE"/>
    <w:rsid w:val="00036984"/>
    <w:rsid w:val="00040DE5"/>
    <w:rsid w:val="00046CF7"/>
    <w:rsid w:val="000F51A3"/>
    <w:rsid w:val="001459AC"/>
    <w:rsid w:val="00167170"/>
    <w:rsid w:val="001734FC"/>
    <w:rsid w:val="00173D7E"/>
    <w:rsid w:val="001A0EC9"/>
    <w:rsid w:val="001B01E6"/>
    <w:rsid w:val="001D2282"/>
    <w:rsid w:val="002431FA"/>
    <w:rsid w:val="002440DD"/>
    <w:rsid w:val="0025287A"/>
    <w:rsid w:val="002E5A57"/>
    <w:rsid w:val="002F7412"/>
    <w:rsid w:val="00311195"/>
    <w:rsid w:val="003E33AB"/>
    <w:rsid w:val="003E5390"/>
    <w:rsid w:val="0042162D"/>
    <w:rsid w:val="0044546D"/>
    <w:rsid w:val="004B31DE"/>
    <w:rsid w:val="004C25F7"/>
    <w:rsid w:val="00537814"/>
    <w:rsid w:val="00577AB6"/>
    <w:rsid w:val="00597F38"/>
    <w:rsid w:val="0066061E"/>
    <w:rsid w:val="006A3883"/>
    <w:rsid w:val="006E0748"/>
    <w:rsid w:val="00855A87"/>
    <w:rsid w:val="008F3A2D"/>
    <w:rsid w:val="008F667F"/>
    <w:rsid w:val="00922A2A"/>
    <w:rsid w:val="00AC37E8"/>
    <w:rsid w:val="00BC602E"/>
    <w:rsid w:val="00C16EB9"/>
    <w:rsid w:val="00C364BB"/>
    <w:rsid w:val="00C756FF"/>
    <w:rsid w:val="00C8166C"/>
    <w:rsid w:val="00C830B6"/>
    <w:rsid w:val="00C844C1"/>
    <w:rsid w:val="00CA2C66"/>
    <w:rsid w:val="00CB251E"/>
    <w:rsid w:val="00CC17E9"/>
    <w:rsid w:val="00CE4723"/>
    <w:rsid w:val="00D20B08"/>
    <w:rsid w:val="00D36A73"/>
    <w:rsid w:val="00D444D9"/>
    <w:rsid w:val="00DA6C44"/>
    <w:rsid w:val="00DC07B6"/>
    <w:rsid w:val="00EB2FC8"/>
    <w:rsid w:val="00EB5EA0"/>
    <w:rsid w:val="00F26466"/>
    <w:rsid w:val="00F26779"/>
    <w:rsid w:val="00FE3EAE"/>
    <w:rsid w:val="00FF41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3EAE"/>
    <w:pPr>
      <w:spacing w:after="200" w:line="276" w:lineRule="auto"/>
      <w:jc w:val="left"/>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97F3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97F38"/>
    <w:rPr>
      <w:rFonts w:eastAsiaTheme="minorEastAsia"/>
    </w:rPr>
  </w:style>
  <w:style w:type="paragraph" w:styleId="Footer">
    <w:name w:val="footer"/>
    <w:basedOn w:val="Normal"/>
    <w:link w:val="FooterChar"/>
    <w:uiPriority w:val="99"/>
    <w:unhideWhenUsed/>
    <w:rsid w:val="00597F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97F38"/>
    <w:rPr>
      <w:rFonts w:eastAsiaTheme="minorEastAsi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219</Words>
  <Characters>1249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test</dc:creator>
  <cp:keywords/>
  <dc:description/>
  <cp:lastModifiedBy>Harper, Michael</cp:lastModifiedBy>
  <cp:revision>23</cp:revision>
  <dcterms:created xsi:type="dcterms:W3CDTF">2017-04-10T11:00:00Z</dcterms:created>
  <dcterms:modified xsi:type="dcterms:W3CDTF">2017-10-24T21:40:00Z</dcterms:modified>
</cp:coreProperties>
</file>