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28" w:rsidRPr="00B82992" w:rsidRDefault="000A3928" w:rsidP="00CD17D1">
      <w:pPr>
        <w:spacing w:before="6000" w:after="0" w:line="240" w:lineRule="auto"/>
        <w:jc w:val="center"/>
        <w:rPr>
          <w:rFonts w:ascii="Times New Roman" w:hAnsi="Times New Roman" w:cs="Times New Roman"/>
          <w:sz w:val="36"/>
          <w:szCs w:val="36"/>
        </w:rPr>
      </w:pPr>
      <w:r w:rsidRPr="00B82992">
        <w:rPr>
          <w:rFonts w:ascii="Times New Roman" w:hAnsi="Times New Roman" w:cs="Times New Roman"/>
          <w:sz w:val="36"/>
          <w:szCs w:val="36"/>
        </w:rPr>
        <w:t>INVALID AND OLD-AGE PENSIONS.</w:t>
      </w:r>
    </w:p>
    <w:p w:rsidR="00EF1088" w:rsidRPr="00B82992" w:rsidRDefault="00EF1088" w:rsidP="00CD17D1">
      <w:pPr>
        <w:pBdr>
          <w:bottom w:val="single" w:sz="4" w:space="1" w:color="auto"/>
        </w:pBdr>
        <w:spacing w:before="120" w:after="120" w:line="240" w:lineRule="auto"/>
        <w:ind w:left="4032" w:right="4032"/>
        <w:jc w:val="center"/>
        <w:rPr>
          <w:rFonts w:ascii="Times New Roman" w:hAnsi="Times New Roman" w:cs="Times New Roman"/>
          <w:b/>
          <w:sz w:val="4"/>
          <w:szCs w:val="4"/>
        </w:rPr>
      </w:pPr>
    </w:p>
    <w:p w:rsidR="000A3928" w:rsidRPr="00B82992" w:rsidRDefault="000F7984" w:rsidP="00CD17D1">
      <w:pPr>
        <w:spacing w:after="120" w:line="240" w:lineRule="auto"/>
        <w:jc w:val="center"/>
        <w:rPr>
          <w:rFonts w:ascii="Times New Roman" w:hAnsi="Times New Roman" w:cs="Times New Roman"/>
          <w:sz w:val="28"/>
          <w:szCs w:val="28"/>
        </w:rPr>
      </w:pPr>
      <w:r w:rsidRPr="00B82992">
        <w:rPr>
          <w:rFonts w:ascii="Times New Roman" w:hAnsi="Times New Roman" w:cs="Times New Roman"/>
          <w:b/>
          <w:sz w:val="28"/>
          <w:szCs w:val="28"/>
        </w:rPr>
        <w:t>No. 97 of 1940.</w:t>
      </w:r>
    </w:p>
    <w:p w:rsidR="000A3928" w:rsidRPr="00B82992" w:rsidRDefault="000A3928" w:rsidP="00CD17D1">
      <w:pPr>
        <w:spacing w:after="120" w:line="240" w:lineRule="auto"/>
        <w:jc w:val="center"/>
        <w:rPr>
          <w:rFonts w:ascii="Times New Roman" w:hAnsi="Times New Roman" w:cs="Times New Roman"/>
          <w:sz w:val="26"/>
          <w:szCs w:val="26"/>
        </w:rPr>
      </w:pPr>
      <w:r w:rsidRPr="00B82992">
        <w:rPr>
          <w:rFonts w:ascii="Times New Roman" w:hAnsi="Times New Roman" w:cs="Times New Roman"/>
          <w:sz w:val="26"/>
          <w:szCs w:val="26"/>
        </w:rPr>
        <w:t xml:space="preserve">An Act to amend the </w:t>
      </w:r>
      <w:r w:rsidR="000F7984" w:rsidRPr="00B82992">
        <w:rPr>
          <w:rFonts w:ascii="Times New Roman" w:hAnsi="Times New Roman" w:cs="Times New Roman"/>
          <w:i/>
          <w:sz w:val="26"/>
          <w:szCs w:val="26"/>
        </w:rPr>
        <w:t xml:space="preserve">Invalid and Old-age Pensions Act </w:t>
      </w:r>
      <w:r w:rsidRPr="00B82992">
        <w:rPr>
          <w:rFonts w:ascii="Times New Roman" w:hAnsi="Times New Roman" w:cs="Times New Roman"/>
          <w:sz w:val="26"/>
          <w:szCs w:val="26"/>
        </w:rPr>
        <w:t>1908-1937.</w:t>
      </w:r>
    </w:p>
    <w:p w:rsidR="000A3928" w:rsidRPr="00B82992" w:rsidRDefault="000A3928" w:rsidP="00CD17D1">
      <w:pPr>
        <w:spacing w:after="120" w:line="240" w:lineRule="auto"/>
        <w:jc w:val="right"/>
        <w:rPr>
          <w:rFonts w:ascii="Times New Roman" w:hAnsi="Times New Roman" w:cs="Times New Roman"/>
          <w:sz w:val="26"/>
          <w:szCs w:val="26"/>
        </w:rPr>
      </w:pPr>
      <w:r w:rsidRPr="00B82992">
        <w:rPr>
          <w:rFonts w:ascii="Times New Roman" w:hAnsi="Times New Roman" w:cs="Times New Roman"/>
          <w:sz w:val="26"/>
          <w:szCs w:val="26"/>
        </w:rPr>
        <w:t>[Assented to 17th December, 1940.]</w:t>
      </w:r>
    </w:p>
    <w:p w:rsidR="000A3928" w:rsidRPr="00100581" w:rsidRDefault="000A3928" w:rsidP="00F479D1">
      <w:pPr>
        <w:spacing w:after="0" w:line="240" w:lineRule="auto"/>
        <w:jc w:val="both"/>
        <w:rPr>
          <w:rFonts w:ascii="Times New Roman" w:hAnsi="Times New Roman" w:cs="Times New Roman"/>
        </w:rPr>
      </w:pPr>
      <w:r w:rsidRPr="00100581">
        <w:rPr>
          <w:rFonts w:ascii="Times New Roman" w:hAnsi="Times New Roman" w:cs="Times New Roman"/>
        </w:rPr>
        <w:t>BE it enacted by the King</w:t>
      </w:r>
      <w:r w:rsidR="00EF551A" w:rsidRPr="00100581">
        <w:rPr>
          <w:rFonts w:ascii="Times New Roman" w:hAnsi="Times New Roman" w:cs="Times New Roman"/>
        </w:rPr>
        <w:t>’</w:t>
      </w:r>
      <w:r w:rsidRPr="00100581">
        <w:rPr>
          <w:rFonts w:ascii="Times New Roman" w:hAnsi="Times New Roman" w:cs="Times New Roman"/>
        </w:rPr>
        <w:t>s Most Excellent Majesty, the Senate, and the House of Representatives of the Commonwealth of Australia, as follows:—</w:t>
      </w:r>
    </w:p>
    <w:p w:rsidR="000A3928" w:rsidRPr="00B82992" w:rsidRDefault="000F7984" w:rsidP="00CD17D1">
      <w:pPr>
        <w:spacing w:before="120" w:after="60" w:line="240" w:lineRule="auto"/>
        <w:jc w:val="both"/>
        <w:rPr>
          <w:rFonts w:ascii="Times New Roman" w:hAnsi="Times New Roman" w:cs="Times New Roman"/>
          <w:sz w:val="20"/>
        </w:rPr>
      </w:pPr>
      <w:r w:rsidRPr="00B82992">
        <w:rPr>
          <w:rFonts w:ascii="Times New Roman" w:hAnsi="Times New Roman" w:cs="Times New Roman"/>
          <w:b/>
          <w:sz w:val="20"/>
        </w:rPr>
        <w:t>Short title and citation.</w:t>
      </w:r>
    </w:p>
    <w:p w:rsidR="000A3928" w:rsidRPr="00B82992" w:rsidRDefault="000F7984" w:rsidP="00CD17D1">
      <w:pPr>
        <w:tabs>
          <w:tab w:val="left" w:pos="1260"/>
        </w:tabs>
        <w:spacing w:after="0" w:line="240" w:lineRule="auto"/>
        <w:ind w:firstLine="432"/>
        <w:jc w:val="both"/>
        <w:rPr>
          <w:rFonts w:ascii="Times New Roman" w:hAnsi="Times New Roman" w:cs="Times New Roman"/>
        </w:rPr>
      </w:pPr>
      <w:r w:rsidRPr="00B82992">
        <w:rPr>
          <w:rFonts w:ascii="Times New Roman" w:hAnsi="Times New Roman" w:cs="Times New Roman"/>
          <w:b/>
        </w:rPr>
        <w:t>1.</w:t>
      </w:r>
      <w:r w:rsidR="000A3928" w:rsidRPr="00B82992">
        <w:rPr>
          <w:rFonts w:ascii="Times New Roman" w:hAnsi="Times New Roman" w:cs="Times New Roman"/>
        </w:rPr>
        <w:t>—(1.)</w:t>
      </w:r>
      <w:r w:rsidR="00061BAC" w:rsidRPr="00B82992">
        <w:rPr>
          <w:rFonts w:ascii="Times New Roman" w:hAnsi="Times New Roman" w:cs="Times New Roman"/>
        </w:rPr>
        <w:tab/>
      </w:r>
      <w:r w:rsidR="000A3928" w:rsidRPr="00B82992">
        <w:rPr>
          <w:rFonts w:ascii="Times New Roman" w:hAnsi="Times New Roman" w:cs="Times New Roman"/>
        </w:rPr>
        <w:t xml:space="preserve">This Act may be cited as the </w:t>
      </w:r>
      <w:r w:rsidRPr="00B82992">
        <w:rPr>
          <w:rFonts w:ascii="Times New Roman" w:hAnsi="Times New Roman" w:cs="Times New Roman"/>
          <w:i/>
        </w:rPr>
        <w:t xml:space="preserve">Invalid and Old-age Pensions Act </w:t>
      </w:r>
      <w:r w:rsidR="000A3928" w:rsidRPr="00B82992">
        <w:rPr>
          <w:rFonts w:ascii="Times New Roman" w:hAnsi="Times New Roman" w:cs="Times New Roman"/>
        </w:rPr>
        <w:t>1940.</w:t>
      </w:r>
    </w:p>
    <w:p w:rsidR="000A3928" w:rsidRPr="00B82992" w:rsidRDefault="000A3928" w:rsidP="00CD17D1">
      <w:pPr>
        <w:tabs>
          <w:tab w:val="left" w:pos="900"/>
        </w:tabs>
        <w:spacing w:after="0" w:line="240" w:lineRule="auto"/>
        <w:ind w:firstLine="432"/>
        <w:jc w:val="both"/>
        <w:rPr>
          <w:rFonts w:ascii="Times New Roman" w:hAnsi="Times New Roman" w:cs="Times New Roman"/>
        </w:rPr>
      </w:pPr>
      <w:r w:rsidRPr="00B82992">
        <w:rPr>
          <w:rFonts w:ascii="Times New Roman" w:hAnsi="Times New Roman" w:cs="Times New Roman"/>
        </w:rPr>
        <w:t>(2.)</w:t>
      </w:r>
      <w:r w:rsidR="00061BAC" w:rsidRPr="00B82992">
        <w:rPr>
          <w:rFonts w:ascii="Times New Roman" w:hAnsi="Times New Roman" w:cs="Times New Roman"/>
        </w:rPr>
        <w:tab/>
      </w:r>
      <w:r w:rsidRPr="00B82992">
        <w:rPr>
          <w:rFonts w:ascii="Times New Roman" w:hAnsi="Times New Roman" w:cs="Times New Roman"/>
        </w:rPr>
        <w:t xml:space="preserve">The </w:t>
      </w:r>
      <w:r w:rsidR="000F7984" w:rsidRPr="00B82992">
        <w:rPr>
          <w:rFonts w:ascii="Times New Roman" w:hAnsi="Times New Roman" w:cs="Times New Roman"/>
          <w:i/>
        </w:rPr>
        <w:t xml:space="preserve">Invalid and Old-age Pensions Act </w:t>
      </w:r>
      <w:r w:rsidR="00100581">
        <w:rPr>
          <w:rFonts w:ascii="Times New Roman" w:hAnsi="Times New Roman" w:cs="Times New Roman"/>
        </w:rPr>
        <w:t>1908-1937</w:t>
      </w:r>
      <w:bookmarkStart w:id="0" w:name="_GoBack"/>
      <w:bookmarkEnd w:id="0"/>
      <w:r w:rsidRPr="00B82992">
        <w:rPr>
          <w:rFonts w:ascii="Times New Roman" w:hAnsi="Times New Roman" w:cs="Times New Roman"/>
        </w:rPr>
        <w:t xml:space="preserve"> is in this Act referred to as the Principal Act.</w:t>
      </w:r>
    </w:p>
    <w:p w:rsidR="000A3928" w:rsidRPr="00B82992" w:rsidRDefault="000A3928" w:rsidP="00CD17D1">
      <w:pPr>
        <w:tabs>
          <w:tab w:val="left" w:pos="900"/>
        </w:tabs>
        <w:spacing w:after="0" w:line="240" w:lineRule="auto"/>
        <w:ind w:firstLine="432"/>
        <w:jc w:val="both"/>
        <w:rPr>
          <w:rFonts w:ascii="Times New Roman" w:hAnsi="Times New Roman" w:cs="Times New Roman"/>
        </w:rPr>
      </w:pPr>
      <w:r w:rsidRPr="00B82992">
        <w:rPr>
          <w:rFonts w:ascii="Times New Roman" w:hAnsi="Times New Roman" w:cs="Times New Roman"/>
        </w:rPr>
        <w:t>(3.)</w:t>
      </w:r>
      <w:r w:rsidR="00061BAC" w:rsidRPr="00B82992">
        <w:rPr>
          <w:rFonts w:ascii="Times New Roman" w:hAnsi="Times New Roman" w:cs="Times New Roman"/>
        </w:rPr>
        <w:tab/>
      </w:r>
      <w:r w:rsidRPr="00B82992">
        <w:rPr>
          <w:rFonts w:ascii="Times New Roman" w:hAnsi="Times New Roman" w:cs="Times New Roman"/>
        </w:rPr>
        <w:t xml:space="preserve">The Principal Act, as amended by this Act, may be cited as the </w:t>
      </w:r>
      <w:r w:rsidR="000F7984" w:rsidRPr="00B82992">
        <w:rPr>
          <w:rFonts w:ascii="Times New Roman" w:hAnsi="Times New Roman" w:cs="Times New Roman"/>
          <w:i/>
        </w:rPr>
        <w:t xml:space="preserve">Invalid and Old-age Pensions Act </w:t>
      </w:r>
      <w:r w:rsidRPr="00B82992">
        <w:rPr>
          <w:rFonts w:ascii="Times New Roman" w:hAnsi="Times New Roman" w:cs="Times New Roman"/>
        </w:rPr>
        <w:t>1908-1940.</w:t>
      </w:r>
    </w:p>
    <w:p w:rsidR="000A3928" w:rsidRPr="00B82992" w:rsidRDefault="000F7984"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t>Commencement.</w:t>
      </w:r>
    </w:p>
    <w:p w:rsidR="000A3928" w:rsidRPr="00B82992" w:rsidRDefault="000F7984" w:rsidP="00CD17D1">
      <w:pPr>
        <w:spacing w:after="60" w:line="240" w:lineRule="auto"/>
        <w:ind w:firstLine="432"/>
        <w:jc w:val="both"/>
        <w:rPr>
          <w:rFonts w:ascii="Times New Roman" w:hAnsi="Times New Roman" w:cs="Times New Roman"/>
        </w:rPr>
      </w:pPr>
      <w:r w:rsidRPr="00B82992">
        <w:rPr>
          <w:rFonts w:ascii="Times New Roman" w:hAnsi="Times New Roman" w:cs="Times New Roman"/>
          <w:b/>
        </w:rPr>
        <w:t>2.</w:t>
      </w:r>
      <w:r w:rsidR="006A7AAE" w:rsidRPr="00B82992">
        <w:rPr>
          <w:rFonts w:ascii="Times New Roman" w:hAnsi="Times New Roman" w:cs="Times New Roman"/>
          <w:b/>
        </w:rPr>
        <w:tab/>
      </w:r>
      <w:r w:rsidR="000A3928" w:rsidRPr="00B82992">
        <w:rPr>
          <w:rFonts w:ascii="Times New Roman" w:hAnsi="Times New Roman" w:cs="Times New Roman"/>
        </w:rPr>
        <w:t>This Act shall come into operation on the day on which it receives the Royal Assent.</w:t>
      </w:r>
    </w:p>
    <w:p w:rsidR="003F08D6" w:rsidRPr="00B82992" w:rsidRDefault="003F08D6" w:rsidP="00CD17D1">
      <w:pPr>
        <w:spacing w:line="240" w:lineRule="auto"/>
        <w:rPr>
          <w:rFonts w:ascii="Times New Roman" w:hAnsi="Times New Roman" w:cs="Times New Roman"/>
        </w:rPr>
      </w:pPr>
      <w:r w:rsidRPr="00B82992">
        <w:rPr>
          <w:rFonts w:ascii="Times New Roman" w:hAnsi="Times New Roman" w:cs="Times New Roman"/>
        </w:rPr>
        <w:br w:type="page"/>
      </w:r>
    </w:p>
    <w:p w:rsidR="000A3928" w:rsidRPr="00B82992" w:rsidRDefault="000F7984"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lastRenderedPageBreak/>
        <w:t>Limit of pension.</w:t>
      </w:r>
    </w:p>
    <w:p w:rsidR="000A3928" w:rsidRPr="00B82992" w:rsidRDefault="000F7984" w:rsidP="0028406A">
      <w:pPr>
        <w:spacing w:after="0" w:line="240" w:lineRule="auto"/>
        <w:ind w:firstLine="432"/>
        <w:jc w:val="both"/>
        <w:rPr>
          <w:rFonts w:ascii="Times New Roman" w:hAnsi="Times New Roman" w:cs="Times New Roman"/>
        </w:rPr>
      </w:pPr>
      <w:r w:rsidRPr="00B82992">
        <w:rPr>
          <w:rFonts w:ascii="Times New Roman" w:hAnsi="Times New Roman" w:cs="Times New Roman"/>
          <w:b/>
        </w:rPr>
        <w:t>3.</w:t>
      </w:r>
      <w:r w:rsidR="00D07921" w:rsidRPr="00B82992">
        <w:rPr>
          <w:rFonts w:ascii="Times New Roman" w:hAnsi="Times New Roman" w:cs="Times New Roman"/>
          <w:b/>
        </w:rPr>
        <w:tab/>
      </w:r>
      <w:r w:rsidR="000A3928" w:rsidRPr="00B82992">
        <w:rPr>
          <w:rFonts w:ascii="Times New Roman" w:hAnsi="Times New Roman" w:cs="Times New Roman"/>
        </w:rPr>
        <w:t>Section twenty-four of the Principal Act is amended—</w:t>
      </w:r>
    </w:p>
    <w:p w:rsidR="000A3928"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a</w:t>
      </w:r>
      <w:r w:rsidRPr="00B82992">
        <w:rPr>
          <w:rFonts w:ascii="Times New Roman" w:hAnsi="Times New Roman" w:cs="Times New Roman"/>
        </w:rPr>
        <w:t>)</w:t>
      </w:r>
      <w:r w:rsidR="000F7984" w:rsidRPr="00B82992">
        <w:rPr>
          <w:rFonts w:ascii="Times New Roman" w:hAnsi="Times New Roman" w:cs="Times New Roman"/>
          <w:i/>
        </w:rPr>
        <w:t xml:space="preserve"> </w:t>
      </w:r>
      <w:r w:rsidRPr="00B82992">
        <w:rPr>
          <w:rFonts w:ascii="Times New Roman" w:hAnsi="Times New Roman" w:cs="Times New Roman"/>
        </w:rPr>
        <w:t xml:space="preserve">by omitting the words </w:t>
      </w:r>
      <w:r w:rsidR="00EF551A" w:rsidRPr="00B82992">
        <w:rPr>
          <w:rFonts w:ascii="Times New Roman" w:hAnsi="Times New Roman" w:cs="Times New Roman"/>
        </w:rPr>
        <w:t>“</w:t>
      </w:r>
      <w:r w:rsidRPr="00B82992">
        <w:rPr>
          <w:rFonts w:ascii="Times New Roman" w:hAnsi="Times New Roman" w:cs="Times New Roman"/>
        </w:rPr>
        <w:t>Fifty-two pounds</w:t>
      </w:r>
      <w:r w:rsidR="00EF551A" w:rsidRPr="00B82992">
        <w:rPr>
          <w:rFonts w:ascii="Times New Roman" w:hAnsi="Times New Roman" w:cs="Times New Roman"/>
        </w:rPr>
        <w:t>”</w:t>
      </w:r>
      <w:r w:rsidRPr="00B82992">
        <w:rPr>
          <w:rFonts w:ascii="Times New Roman" w:hAnsi="Times New Roman" w:cs="Times New Roman"/>
        </w:rPr>
        <w:t xml:space="preserve"> (wherever occurring) and inserting in their stead the words </w:t>
      </w:r>
      <w:r w:rsidR="00EF551A" w:rsidRPr="00B82992">
        <w:rPr>
          <w:rFonts w:ascii="Times New Roman" w:hAnsi="Times New Roman" w:cs="Times New Roman"/>
        </w:rPr>
        <w:t>“</w:t>
      </w:r>
      <w:r w:rsidRPr="00B82992">
        <w:rPr>
          <w:rFonts w:ascii="Times New Roman" w:hAnsi="Times New Roman" w:cs="Times New Roman"/>
        </w:rPr>
        <w:t>Fifty-four pounds twelve shillings</w:t>
      </w:r>
      <w:r w:rsidR="00EF551A" w:rsidRPr="00B82992">
        <w:rPr>
          <w:rFonts w:ascii="Times New Roman" w:hAnsi="Times New Roman" w:cs="Times New Roman"/>
        </w:rPr>
        <w:t>”</w:t>
      </w:r>
      <w:r w:rsidRPr="00B82992">
        <w:rPr>
          <w:rFonts w:ascii="Times New Roman" w:hAnsi="Times New Roman" w:cs="Times New Roman"/>
        </w:rPr>
        <w:t>;</w:t>
      </w:r>
    </w:p>
    <w:p w:rsidR="000A3928"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b</w:t>
      </w:r>
      <w:r w:rsidRPr="00B82992">
        <w:rPr>
          <w:rFonts w:ascii="Times New Roman" w:hAnsi="Times New Roman" w:cs="Times New Roman"/>
        </w:rPr>
        <w:t>)</w:t>
      </w:r>
      <w:r w:rsidR="000F7984" w:rsidRPr="00B82992">
        <w:rPr>
          <w:rFonts w:ascii="Times New Roman" w:hAnsi="Times New Roman" w:cs="Times New Roman"/>
          <w:i/>
        </w:rPr>
        <w:t xml:space="preserve"> </w:t>
      </w:r>
      <w:r w:rsidRPr="00B82992">
        <w:rPr>
          <w:rFonts w:ascii="Times New Roman" w:hAnsi="Times New Roman" w:cs="Times New Roman"/>
        </w:rPr>
        <w:t xml:space="preserve">by omitting the words </w:t>
      </w:r>
      <w:r w:rsidR="00EF551A" w:rsidRPr="00B82992">
        <w:rPr>
          <w:rFonts w:ascii="Times New Roman" w:hAnsi="Times New Roman" w:cs="Times New Roman"/>
        </w:rPr>
        <w:t>“</w:t>
      </w:r>
      <w:r w:rsidRPr="00B82992">
        <w:rPr>
          <w:rFonts w:ascii="Times New Roman" w:hAnsi="Times New Roman" w:cs="Times New Roman"/>
        </w:rPr>
        <w:t>Eighty-four pounds ten shillings</w:t>
      </w:r>
      <w:r w:rsidR="00EF551A" w:rsidRPr="00B82992">
        <w:rPr>
          <w:rFonts w:ascii="Times New Roman" w:hAnsi="Times New Roman" w:cs="Times New Roman"/>
        </w:rPr>
        <w:t>”</w:t>
      </w:r>
      <w:r w:rsidRPr="00B82992">
        <w:rPr>
          <w:rFonts w:ascii="Times New Roman" w:hAnsi="Times New Roman" w:cs="Times New Roman"/>
        </w:rPr>
        <w:t xml:space="preserve"> and inserting in their stead the words </w:t>
      </w:r>
      <w:r w:rsidR="00EF551A" w:rsidRPr="00B82992">
        <w:rPr>
          <w:rFonts w:ascii="Times New Roman" w:hAnsi="Times New Roman" w:cs="Times New Roman"/>
        </w:rPr>
        <w:t>“</w:t>
      </w:r>
      <w:r w:rsidRPr="00B82992">
        <w:rPr>
          <w:rFonts w:ascii="Times New Roman" w:hAnsi="Times New Roman" w:cs="Times New Roman"/>
        </w:rPr>
        <w:t>Eighty-seven pounds two shillings</w:t>
      </w:r>
      <w:r w:rsidR="00EF551A" w:rsidRPr="00B82992">
        <w:rPr>
          <w:rFonts w:ascii="Times New Roman" w:hAnsi="Times New Roman" w:cs="Times New Roman"/>
        </w:rPr>
        <w:t>”</w:t>
      </w:r>
      <w:r w:rsidRPr="00B82992">
        <w:rPr>
          <w:rFonts w:ascii="Times New Roman" w:hAnsi="Times New Roman" w:cs="Times New Roman"/>
        </w:rPr>
        <w:t>;</w:t>
      </w:r>
    </w:p>
    <w:p w:rsidR="000A3928"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c</w:t>
      </w:r>
      <w:r w:rsidRPr="00B82992">
        <w:rPr>
          <w:rFonts w:ascii="Times New Roman" w:hAnsi="Times New Roman" w:cs="Times New Roman"/>
        </w:rPr>
        <w:t xml:space="preserve">) by omitting the words </w:t>
      </w:r>
      <w:r w:rsidR="00EF551A" w:rsidRPr="00B82992">
        <w:rPr>
          <w:rFonts w:ascii="Times New Roman" w:hAnsi="Times New Roman" w:cs="Times New Roman"/>
        </w:rPr>
        <w:t>“</w:t>
      </w:r>
      <w:r w:rsidRPr="00B82992">
        <w:rPr>
          <w:rFonts w:ascii="Times New Roman" w:hAnsi="Times New Roman" w:cs="Times New Roman"/>
        </w:rPr>
        <w:t>Two hundred and twenty-seven pounds ten shillings</w:t>
      </w:r>
      <w:r w:rsidR="00EF551A" w:rsidRPr="00B82992">
        <w:rPr>
          <w:rFonts w:ascii="Times New Roman" w:hAnsi="Times New Roman" w:cs="Times New Roman"/>
        </w:rPr>
        <w:t>”</w:t>
      </w:r>
      <w:r w:rsidRPr="00B82992">
        <w:rPr>
          <w:rFonts w:ascii="Times New Roman" w:hAnsi="Times New Roman" w:cs="Times New Roman"/>
        </w:rPr>
        <w:t xml:space="preserve"> and inserting in their stead the words </w:t>
      </w:r>
      <w:r w:rsidR="00EF551A" w:rsidRPr="00B82992">
        <w:rPr>
          <w:rFonts w:ascii="Times New Roman" w:hAnsi="Times New Roman" w:cs="Times New Roman"/>
        </w:rPr>
        <w:t>“</w:t>
      </w:r>
      <w:r w:rsidRPr="00B82992">
        <w:rPr>
          <w:rFonts w:ascii="Times New Roman" w:hAnsi="Times New Roman" w:cs="Times New Roman"/>
        </w:rPr>
        <w:t>Two hundred and thirty pounds two shillings</w:t>
      </w:r>
      <w:r w:rsidR="00EF551A" w:rsidRPr="00B82992">
        <w:rPr>
          <w:rFonts w:ascii="Times New Roman" w:hAnsi="Times New Roman" w:cs="Times New Roman"/>
        </w:rPr>
        <w:t>”</w:t>
      </w:r>
      <w:r w:rsidRPr="00B82992">
        <w:rPr>
          <w:rFonts w:ascii="Times New Roman" w:hAnsi="Times New Roman" w:cs="Times New Roman"/>
        </w:rPr>
        <w:t>; and</w:t>
      </w:r>
    </w:p>
    <w:p w:rsidR="001E4EFE"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d</w:t>
      </w:r>
      <w:r w:rsidRPr="00B82992">
        <w:rPr>
          <w:rFonts w:ascii="Times New Roman" w:hAnsi="Times New Roman" w:cs="Times New Roman"/>
        </w:rPr>
        <w:t>) by inserting after sub-section (1.) the following sub-sections:—</w:t>
      </w:r>
    </w:p>
    <w:p w:rsidR="000A3928" w:rsidRPr="00B82992" w:rsidRDefault="00EF551A" w:rsidP="0028406A">
      <w:pPr>
        <w:tabs>
          <w:tab w:val="left" w:pos="1080"/>
        </w:tabs>
        <w:spacing w:before="120" w:after="0" w:line="240" w:lineRule="auto"/>
        <w:ind w:firstLine="432"/>
        <w:jc w:val="both"/>
        <w:rPr>
          <w:rFonts w:ascii="Times New Roman" w:hAnsi="Times New Roman" w:cs="Times New Roman"/>
        </w:rPr>
      </w:pPr>
      <w:r w:rsidRPr="00B82992">
        <w:rPr>
          <w:rFonts w:ascii="Times New Roman" w:hAnsi="Times New Roman" w:cs="Times New Roman"/>
        </w:rPr>
        <w:t>“</w:t>
      </w:r>
      <w:r w:rsidR="000A3928" w:rsidRPr="00B82992">
        <w:rPr>
          <w:rFonts w:ascii="Times New Roman" w:hAnsi="Times New Roman" w:cs="Times New Roman"/>
        </w:rPr>
        <w:t>(1</w:t>
      </w:r>
      <w:r w:rsidR="000A3928" w:rsidRPr="00B82992">
        <w:rPr>
          <w:rFonts w:ascii="Times New Roman" w:hAnsi="Times New Roman" w:cs="Times New Roman"/>
          <w:smallCaps/>
        </w:rPr>
        <w:t>a</w:t>
      </w:r>
      <w:r w:rsidR="000A3928" w:rsidRPr="00B82992">
        <w:rPr>
          <w:rFonts w:ascii="Times New Roman" w:hAnsi="Times New Roman" w:cs="Times New Roman"/>
        </w:rPr>
        <w:t>.)</w:t>
      </w:r>
      <w:r w:rsidR="00415924" w:rsidRPr="00B82992">
        <w:rPr>
          <w:rFonts w:ascii="Times New Roman" w:hAnsi="Times New Roman" w:cs="Times New Roman"/>
        </w:rPr>
        <w:tab/>
      </w:r>
      <w:r w:rsidR="000A3928" w:rsidRPr="00B82992">
        <w:rPr>
          <w:rFonts w:ascii="Times New Roman" w:hAnsi="Times New Roman" w:cs="Times New Roman"/>
        </w:rPr>
        <w:t>The maximum rate of pension per annum shall be reviewed in each quarter (commencing with the quarter ending on the thirty-first day of March, One thousand nine hundred and forty-one) by the Commissioner, who shall then determine the maximum rate per annum which shall apply from and including the due date of the first fortnightly instalment in the next succeeding quarter, in accordance with the following provisions:—</w:t>
      </w:r>
    </w:p>
    <w:p w:rsidR="000A3928"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a</w:t>
      </w:r>
      <w:r w:rsidRPr="00B82992">
        <w:rPr>
          <w:rFonts w:ascii="Times New Roman" w:hAnsi="Times New Roman" w:cs="Times New Roman"/>
        </w:rPr>
        <w:t>) If the price index number exceeds 981 the maximum rate of pension per annum shall be Fifty-four pounds twelve shillings plus One pound six shillings for every twenty-three units or portion thereof by which the price index number exceeds 981;</w:t>
      </w:r>
    </w:p>
    <w:p w:rsidR="001E4EFE"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b</w:t>
      </w:r>
      <w:r w:rsidRPr="00B82992">
        <w:rPr>
          <w:rFonts w:ascii="Times New Roman" w:hAnsi="Times New Roman" w:cs="Times New Roman"/>
        </w:rPr>
        <w:t>) If at any time the price index number rises so that the maximum rate of pension per annum exceeds Fifty-four pounds twelve shillings per annum and the price index number subsequently falls, the maximum rate of pension per annum shall, where necessary, be reduced to accord with the maximum rate of pension per annum determined in accordance with the last preceding paragraph:</w:t>
      </w:r>
    </w:p>
    <w:p w:rsidR="000A3928" w:rsidRPr="00B82992" w:rsidRDefault="000A3928" w:rsidP="0028406A">
      <w:pPr>
        <w:spacing w:before="60" w:after="60" w:line="240" w:lineRule="auto"/>
        <w:ind w:left="1296" w:firstLine="432"/>
        <w:jc w:val="both"/>
        <w:rPr>
          <w:rFonts w:ascii="Times New Roman" w:hAnsi="Times New Roman" w:cs="Times New Roman"/>
        </w:rPr>
      </w:pPr>
      <w:r w:rsidRPr="00B82992">
        <w:rPr>
          <w:rFonts w:ascii="Times New Roman" w:hAnsi="Times New Roman" w:cs="Times New Roman"/>
        </w:rPr>
        <w:t>Provided that the maximum rate of pension per annum shall not in any event be reduced to less than Fifty-four pounds twelve shillings.</w:t>
      </w:r>
    </w:p>
    <w:p w:rsidR="006E535C" w:rsidRPr="00B82992" w:rsidRDefault="00EF551A" w:rsidP="0028406A">
      <w:pPr>
        <w:tabs>
          <w:tab w:val="left" w:pos="1080"/>
        </w:tabs>
        <w:spacing w:before="120" w:after="0" w:line="240" w:lineRule="auto"/>
        <w:ind w:firstLine="432"/>
        <w:jc w:val="both"/>
        <w:rPr>
          <w:rFonts w:ascii="Times New Roman" w:hAnsi="Times New Roman" w:cs="Times New Roman"/>
        </w:rPr>
      </w:pPr>
      <w:r w:rsidRPr="00B82992">
        <w:rPr>
          <w:rFonts w:ascii="Times New Roman" w:hAnsi="Times New Roman" w:cs="Times New Roman"/>
        </w:rPr>
        <w:t>“</w:t>
      </w:r>
      <w:r w:rsidR="000A3928" w:rsidRPr="00B82992">
        <w:rPr>
          <w:rFonts w:ascii="Times New Roman" w:hAnsi="Times New Roman" w:cs="Times New Roman"/>
        </w:rPr>
        <w:t>(1</w:t>
      </w:r>
      <w:r w:rsidR="000A3928" w:rsidRPr="00B82992">
        <w:rPr>
          <w:rFonts w:ascii="Times New Roman" w:hAnsi="Times New Roman" w:cs="Times New Roman"/>
          <w:smallCaps/>
        </w:rPr>
        <w:t>b</w:t>
      </w:r>
      <w:r w:rsidR="000A3928" w:rsidRPr="00B82992">
        <w:rPr>
          <w:rFonts w:ascii="Times New Roman" w:hAnsi="Times New Roman" w:cs="Times New Roman"/>
        </w:rPr>
        <w:t>.)</w:t>
      </w:r>
      <w:r w:rsidR="00415924" w:rsidRPr="00B82992">
        <w:rPr>
          <w:rFonts w:ascii="Times New Roman" w:hAnsi="Times New Roman" w:cs="Times New Roman"/>
        </w:rPr>
        <w:tab/>
      </w:r>
      <w:r w:rsidR="000A3928" w:rsidRPr="00B82992">
        <w:rPr>
          <w:rFonts w:ascii="Times New Roman" w:hAnsi="Times New Roman" w:cs="Times New Roman"/>
        </w:rPr>
        <w:t>Whenever the maximum rate of pension per annum is increased or reduced in pursuance of the last preceding sub-section, the total amount per annum which may be received by a pensioner by way of income and pension in accordance with sub-section (1.) of this section shall be increased or reduced by the amount by which the maximum rate of pension per annum is increased or reduced in pursuance of the last preceding sub-section.</w:t>
      </w:r>
    </w:p>
    <w:p w:rsidR="000A3928" w:rsidRPr="00B82992" w:rsidRDefault="00EF551A" w:rsidP="0028406A">
      <w:pPr>
        <w:tabs>
          <w:tab w:val="left" w:pos="1170"/>
        </w:tabs>
        <w:spacing w:after="0" w:line="240" w:lineRule="auto"/>
        <w:ind w:firstLine="432"/>
        <w:jc w:val="both"/>
        <w:rPr>
          <w:rFonts w:ascii="Times New Roman" w:hAnsi="Times New Roman" w:cs="Times New Roman"/>
        </w:rPr>
      </w:pPr>
      <w:r w:rsidRPr="00B82992">
        <w:rPr>
          <w:rFonts w:ascii="Times New Roman" w:hAnsi="Times New Roman" w:cs="Times New Roman"/>
        </w:rPr>
        <w:t>“</w:t>
      </w:r>
      <w:r w:rsidR="000A3928" w:rsidRPr="00B82992">
        <w:rPr>
          <w:rFonts w:ascii="Times New Roman" w:hAnsi="Times New Roman" w:cs="Times New Roman"/>
        </w:rPr>
        <w:t>(1</w:t>
      </w:r>
      <w:r w:rsidR="00A27BC1" w:rsidRPr="00B82992">
        <w:rPr>
          <w:rFonts w:ascii="Times New Roman" w:hAnsi="Times New Roman" w:cs="Times New Roman"/>
          <w:smallCaps/>
        </w:rPr>
        <w:t>c</w:t>
      </w:r>
      <w:r w:rsidR="000A3928" w:rsidRPr="00B82992">
        <w:rPr>
          <w:rFonts w:ascii="Times New Roman" w:hAnsi="Times New Roman" w:cs="Times New Roman"/>
        </w:rPr>
        <w:t>.)</w:t>
      </w:r>
      <w:r w:rsidR="00415924" w:rsidRPr="00B82992">
        <w:rPr>
          <w:rFonts w:ascii="Times New Roman" w:hAnsi="Times New Roman" w:cs="Times New Roman"/>
        </w:rPr>
        <w:tab/>
      </w:r>
      <w:r w:rsidR="000A3928" w:rsidRPr="00B82992">
        <w:rPr>
          <w:rFonts w:ascii="Times New Roman" w:hAnsi="Times New Roman" w:cs="Times New Roman"/>
        </w:rPr>
        <w:t>For</w:t>
      </w:r>
      <w:r w:rsidR="00106A55" w:rsidRPr="00B82992">
        <w:rPr>
          <w:rFonts w:ascii="Times New Roman" w:hAnsi="Times New Roman" w:cs="Times New Roman"/>
        </w:rPr>
        <w:t xml:space="preserve"> </w:t>
      </w:r>
      <w:r w:rsidR="000A3928" w:rsidRPr="00B82992">
        <w:rPr>
          <w:rFonts w:ascii="Times New Roman" w:hAnsi="Times New Roman" w:cs="Times New Roman"/>
        </w:rPr>
        <w:t>the purposes of this section—</w:t>
      </w:r>
    </w:p>
    <w:p w:rsidR="000A3928" w:rsidRPr="00B82992" w:rsidRDefault="000A3928"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000F7984" w:rsidRPr="00B82992">
        <w:rPr>
          <w:rFonts w:ascii="Times New Roman" w:hAnsi="Times New Roman" w:cs="Times New Roman"/>
          <w:i/>
        </w:rPr>
        <w:t>a</w:t>
      </w:r>
      <w:r w:rsidRPr="00B82992">
        <w:rPr>
          <w:rFonts w:ascii="Times New Roman" w:hAnsi="Times New Roman" w:cs="Times New Roman"/>
        </w:rPr>
        <w:t xml:space="preserve">) the expression </w:t>
      </w:r>
      <w:r w:rsidR="00EF551A" w:rsidRPr="00B82992">
        <w:rPr>
          <w:rFonts w:ascii="Times New Roman" w:hAnsi="Times New Roman" w:cs="Times New Roman"/>
        </w:rPr>
        <w:t>‘</w:t>
      </w:r>
      <w:r w:rsidRPr="00B82992">
        <w:rPr>
          <w:rFonts w:ascii="Times New Roman" w:hAnsi="Times New Roman" w:cs="Times New Roman"/>
        </w:rPr>
        <w:t>price index number</w:t>
      </w:r>
      <w:r w:rsidR="00EF551A" w:rsidRPr="00B82992">
        <w:rPr>
          <w:rFonts w:ascii="Times New Roman" w:hAnsi="Times New Roman" w:cs="Times New Roman"/>
        </w:rPr>
        <w:t>’</w:t>
      </w:r>
      <w:r w:rsidRPr="00B82992">
        <w:rPr>
          <w:rFonts w:ascii="Times New Roman" w:hAnsi="Times New Roman" w:cs="Times New Roman"/>
        </w:rPr>
        <w:t xml:space="preserve"> means the weighted average retail price index number for all items of household expenditure (</w:t>
      </w:r>
      <w:r w:rsidR="00EF551A" w:rsidRPr="00B82992">
        <w:rPr>
          <w:rFonts w:ascii="Times New Roman" w:hAnsi="Times New Roman" w:cs="Times New Roman"/>
        </w:rPr>
        <w:t>‘</w:t>
      </w:r>
      <w:r w:rsidRPr="00B82992">
        <w:rPr>
          <w:rFonts w:ascii="Times New Roman" w:hAnsi="Times New Roman" w:cs="Times New Roman"/>
        </w:rPr>
        <w:t>C</w:t>
      </w:r>
      <w:r w:rsidR="00EF551A" w:rsidRPr="00B82992">
        <w:rPr>
          <w:rFonts w:ascii="Times New Roman" w:hAnsi="Times New Roman" w:cs="Times New Roman"/>
        </w:rPr>
        <w:t>’</w:t>
      </w:r>
      <w:r w:rsidRPr="00B82992">
        <w:rPr>
          <w:rFonts w:ascii="Times New Roman" w:hAnsi="Times New Roman" w:cs="Times New Roman"/>
        </w:rPr>
        <w:t xml:space="preserve"> Series) for the six capital cities of the</w:t>
      </w:r>
    </w:p>
    <w:p w:rsidR="00D07921" w:rsidRPr="00B82992" w:rsidRDefault="00D07921" w:rsidP="00CD17D1">
      <w:pPr>
        <w:spacing w:line="240" w:lineRule="auto"/>
        <w:rPr>
          <w:rFonts w:ascii="Times New Roman" w:hAnsi="Times New Roman" w:cs="Times New Roman"/>
        </w:rPr>
      </w:pPr>
      <w:r w:rsidRPr="00B82992">
        <w:rPr>
          <w:rFonts w:ascii="Times New Roman" w:hAnsi="Times New Roman" w:cs="Times New Roman"/>
        </w:rPr>
        <w:br w:type="page"/>
      </w:r>
    </w:p>
    <w:p w:rsidR="002B24B6" w:rsidRPr="00B82992" w:rsidRDefault="002B24B6" w:rsidP="0028406A">
      <w:pPr>
        <w:spacing w:after="0" w:line="240" w:lineRule="auto"/>
        <w:ind w:left="1296" w:hanging="36"/>
        <w:jc w:val="both"/>
        <w:rPr>
          <w:rFonts w:ascii="Times New Roman" w:hAnsi="Times New Roman" w:cs="Times New Roman"/>
        </w:rPr>
      </w:pPr>
      <w:r w:rsidRPr="00B82992">
        <w:rPr>
          <w:rFonts w:ascii="Times New Roman" w:hAnsi="Times New Roman" w:cs="Times New Roman"/>
        </w:rPr>
        <w:lastRenderedPageBreak/>
        <w:t>States as ascertained by the Commonwealth Statistician for the quarter immediately preceding the quarter in which the maximum rate of pension per annum is reviewed based upon the average price index number for the calendar years One thousand nine hundred and twenty-three to One thousand nine hundred and twenty-seven, inclusive, being expressed as One thousand units; and</w:t>
      </w:r>
    </w:p>
    <w:p w:rsidR="002B24B6" w:rsidRPr="00B82992" w:rsidRDefault="002B24B6" w:rsidP="0028406A">
      <w:pPr>
        <w:spacing w:after="0" w:line="240" w:lineRule="auto"/>
        <w:ind w:left="1296" w:hanging="720"/>
        <w:jc w:val="both"/>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b</w:t>
      </w:r>
      <w:r w:rsidRPr="00B82992">
        <w:rPr>
          <w:rFonts w:ascii="Times New Roman" w:hAnsi="Times New Roman" w:cs="Times New Roman"/>
        </w:rPr>
        <w:t xml:space="preserve">) the term </w:t>
      </w:r>
      <w:r w:rsidR="00EF551A" w:rsidRPr="00B82992">
        <w:rPr>
          <w:rFonts w:ascii="Times New Roman" w:hAnsi="Times New Roman" w:cs="Times New Roman"/>
        </w:rPr>
        <w:t>‘</w:t>
      </w:r>
      <w:r w:rsidRPr="00B82992">
        <w:rPr>
          <w:rFonts w:ascii="Times New Roman" w:hAnsi="Times New Roman" w:cs="Times New Roman"/>
        </w:rPr>
        <w:t>quarter</w:t>
      </w:r>
      <w:r w:rsidR="00EF551A" w:rsidRPr="00B82992">
        <w:rPr>
          <w:rFonts w:ascii="Times New Roman" w:hAnsi="Times New Roman" w:cs="Times New Roman"/>
        </w:rPr>
        <w:t>’</w:t>
      </w:r>
      <w:r w:rsidRPr="00B82992">
        <w:rPr>
          <w:rFonts w:ascii="Times New Roman" w:hAnsi="Times New Roman" w:cs="Times New Roman"/>
        </w:rPr>
        <w:t xml:space="preserve"> means period of three months ending on the thirty-first day of March, the thirtieth day of June, the thirtieth day of September or the thirty-first day of December.</w:t>
      </w:r>
      <w:r w:rsidR="00EF551A" w:rsidRPr="00B82992">
        <w:rPr>
          <w:rFonts w:ascii="Times New Roman" w:hAnsi="Times New Roman" w:cs="Times New Roman"/>
        </w:rPr>
        <w:t>”</w:t>
      </w:r>
      <w:r w:rsidRPr="00B82992">
        <w:rPr>
          <w:rFonts w:ascii="Times New Roman" w:hAnsi="Times New Roman" w:cs="Times New Roman"/>
        </w:rPr>
        <w:t>.</w:t>
      </w:r>
    </w:p>
    <w:p w:rsidR="002B24B6" w:rsidRPr="00B82992" w:rsidRDefault="002B24B6"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t>Recommendation by magistrate</w:t>
      </w:r>
    </w:p>
    <w:p w:rsidR="002B24B6" w:rsidRPr="00B82992" w:rsidRDefault="002B24B6" w:rsidP="00CD17D1">
      <w:pPr>
        <w:spacing w:after="0" w:line="240" w:lineRule="auto"/>
        <w:ind w:firstLine="432"/>
        <w:jc w:val="both"/>
        <w:rPr>
          <w:rFonts w:ascii="Times New Roman" w:hAnsi="Times New Roman" w:cs="Times New Roman"/>
        </w:rPr>
      </w:pPr>
      <w:r w:rsidRPr="00B82992">
        <w:rPr>
          <w:rFonts w:ascii="Times New Roman" w:hAnsi="Times New Roman" w:cs="Times New Roman"/>
          <w:b/>
        </w:rPr>
        <w:t>4.</w:t>
      </w:r>
      <w:r w:rsidR="00B34DC1" w:rsidRPr="00B82992">
        <w:rPr>
          <w:rFonts w:ascii="Times New Roman" w:hAnsi="Times New Roman" w:cs="Times New Roman"/>
          <w:b/>
        </w:rPr>
        <w:tab/>
      </w:r>
      <w:r w:rsidRPr="00B82992">
        <w:rPr>
          <w:rFonts w:ascii="Times New Roman" w:hAnsi="Times New Roman" w:cs="Times New Roman"/>
        </w:rPr>
        <w:t>Section thirty-one of the Principal Act is amended—</w:t>
      </w:r>
    </w:p>
    <w:p w:rsidR="002B24B6" w:rsidRPr="00B82992" w:rsidRDefault="002B24B6" w:rsidP="00CD17D1">
      <w:pPr>
        <w:spacing w:after="0" w:line="240" w:lineRule="auto"/>
        <w:ind w:left="1296" w:hanging="720"/>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a</w:t>
      </w:r>
      <w:r w:rsidRPr="00B82992">
        <w:rPr>
          <w:rFonts w:ascii="Times New Roman" w:hAnsi="Times New Roman" w:cs="Times New Roman"/>
        </w:rPr>
        <w:t xml:space="preserve">) by inserting in sub-section (2.), after the word </w:t>
      </w:r>
      <w:r w:rsidR="00EF551A" w:rsidRPr="00B82992">
        <w:rPr>
          <w:rFonts w:ascii="Times New Roman" w:hAnsi="Times New Roman" w:cs="Times New Roman"/>
        </w:rPr>
        <w:t>“</w:t>
      </w:r>
      <w:r w:rsidRPr="00B82992">
        <w:rPr>
          <w:rFonts w:ascii="Times New Roman" w:hAnsi="Times New Roman" w:cs="Times New Roman"/>
        </w:rPr>
        <w:t>but</w:t>
      </w:r>
      <w:r w:rsidR="00EF551A" w:rsidRPr="00B82992">
        <w:rPr>
          <w:rFonts w:ascii="Times New Roman" w:hAnsi="Times New Roman" w:cs="Times New Roman"/>
        </w:rPr>
        <w:t>”</w:t>
      </w:r>
      <w:r w:rsidRPr="00B82992">
        <w:rPr>
          <w:rFonts w:ascii="Times New Roman" w:hAnsi="Times New Roman" w:cs="Times New Roman"/>
        </w:rPr>
        <w:t xml:space="preserve">, the words </w:t>
      </w:r>
      <w:r w:rsidR="00EF551A" w:rsidRPr="00B82992">
        <w:rPr>
          <w:rFonts w:ascii="Times New Roman" w:hAnsi="Times New Roman" w:cs="Times New Roman"/>
        </w:rPr>
        <w:t>“</w:t>
      </w:r>
      <w:r w:rsidRPr="00B82992">
        <w:rPr>
          <w:rFonts w:ascii="Times New Roman" w:hAnsi="Times New Roman" w:cs="Times New Roman"/>
        </w:rPr>
        <w:t>,subject to this Act,</w:t>
      </w:r>
      <w:r w:rsidR="00EF551A" w:rsidRPr="00B82992">
        <w:rPr>
          <w:rFonts w:ascii="Times New Roman" w:hAnsi="Times New Roman" w:cs="Times New Roman"/>
        </w:rPr>
        <w:t>”</w:t>
      </w:r>
      <w:r w:rsidRPr="00B82992">
        <w:rPr>
          <w:rFonts w:ascii="Times New Roman" w:hAnsi="Times New Roman" w:cs="Times New Roman"/>
        </w:rPr>
        <w:t>; and</w:t>
      </w:r>
    </w:p>
    <w:p w:rsidR="002B24B6" w:rsidRPr="00B82992" w:rsidRDefault="002B24B6" w:rsidP="00CD17D1">
      <w:pPr>
        <w:spacing w:after="0" w:line="240" w:lineRule="auto"/>
        <w:ind w:left="1296" w:hanging="720"/>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b</w:t>
      </w:r>
      <w:r w:rsidRPr="00B82992">
        <w:rPr>
          <w:rFonts w:ascii="Times New Roman" w:hAnsi="Times New Roman" w:cs="Times New Roman"/>
        </w:rPr>
        <w:t xml:space="preserve">) by inserting in sub-section (2.), after the words </w:t>
      </w:r>
      <w:r w:rsidR="00EF551A" w:rsidRPr="00B82992">
        <w:rPr>
          <w:rFonts w:ascii="Times New Roman" w:hAnsi="Times New Roman" w:cs="Times New Roman"/>
        </w:rPr>
        <w:t>“</w:t>
      </w:r>
      <w:r w:rsidRPr="00B82992">
        <w:rPr>
          <w:rFonts w:ascii="Times New Roman" w:hAnsi="Times New Roman" w:cs="Times New Roman"/>
        </w:rPr>
        <w:t>Six shillings</w:t>
      </w:r>
      <w:r w:rsidR="00EF551A" w:rsidRPr="00B82992">
        <w:rPr>
          <w:rFonts w:ascii="Times New Roman" w:hAnsi="Times New Roman" w:cs="Times New Roman"/>
        </w:rPr>
        <w:t>”</w:t>
      </w:r>
      <w:r w:rsidRPr="00B82992">
        <w:rPr>
          <w:rFonts w:ascii="Times New Roman" w:hAnsi="Times New Roman" w:cs="Times New Roman"/>
        </w:rPr>
        <w:t xml:space="preserve">, the words </w:t>
      </w:r>
      <w:r w:rsidR="00EF551A" w:rsidRPr="00B82992">
        <w:rPr>
          <w:rFonts w:ascii="Times New Roman" w:hAnsi="Times New Roman" w:cs="Times New Roman"/>
        </w:rPr>
        <w:t>“</w:t>
      </w:r>
      <w:r w:rsidRPr="00B82992">
        <w:rPr>
          <w:rFonts w:ascii="Times New Roman" w:hAnsi="Times New Roman" w:cs="Times New Roman"/>
        </w:rPr>
        <w:t>and sixpence</w:t>
      </w:r>
      <w:r w:rsidR="00EF551A" w:rsidRPr="00B82992">
        <w:rPr>
          <w:rFonts w:ascii="Times New Roman" w:hAnsi="Times New Roman" w:cs="Times New Roman"/>
        </w:rPr>
        <w:t>”</w:t>
      </w:r>
      <w:r w:rsidRPr="00B82992">
        <w:rPr>
          <w:rFonts w:ascii="Times New Roman" w:hAnsi="Times New Roman" w:cs="Times New Roman"/>
        </w:rPr>
        <w:t>.</w:t>
      </w:r>
    </w:p>
    <w:p w:rsidR="002B24B6" w:rsidRPr="00B82992" w:rsidRDefault="002B24B6"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t>Suspension of pension while pensioner in asylum, &amp;c.</w:t>
      </w:r>
    </w:p>
    <w:p w:rsidR="002B24B6" w:rsidRPr="00B82992" w:rsidRDefault="002B24B6" w:rsidP="00CD17D1">
      <w:pPr>
        <w:spacing w:after="0" w:line="240" w:lineRule="auto"/>
        <w:ind w:firstLine="432"/>
        <w:jc w:val="both"/>
        <w:rPr>
          <w:rFonts w:ascii="Times New Roman" w:hAnsi="Times New Roman" w:cs="Times New Roman"/>
        </w:rPr>
      </w:pPr>
      <w:r w:rsidRPr="00B82992">
        <w:rPr>
          <w:rFonts w:ascii="Times New Roman" w:hAnsi="Times New Roman" w:cs="Times New Roman"/>
          <w:b/>
        </w:rPr>
        <w:t>5.</w:t>
      </w:r>
      <w:r w:rsidR="005A57DE" w:rsidRPr="00B82992">
        <w:rPr>
          <w:rFonts w:ascii="Times New Roman" w:hAnsi="Times New Roman" w:cs="Times New Roman"/>
          <w:b/>
        </w:rPr>
        <w:tab/>
      </w:r>
      <w:r w:rsidRPr="00B82992">
        <w:rPr>
          <w:rFonts w:ascii="Times New Roman" w:hAnsi="Times New Roman" w:cs="Times New Roman"/>
        </w:rPr>
        <w:t>Section forty-five of the Principal Act is amended—</w:t>
      </w:r>
    </w:p>
    <w:p w:rsidR="002B24B6" w:rsidRPr="00B82992" w:rsidRDefault="002B24B6" w:rsidP="00CD17D1">
      <w:pPr>
        <w:spacing w:after="0" w:line="240" w:lineRule="auto"/>
        <w:ind w:left="1296" w:hanging="720"/>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a</w:t>
      </w:r>
      <w:r w:rsidRPr="00B82992">
        <w:rPr>
          <w:rFonts w:ascii="Times New Roman" w:hAnsi="Times New Roman" w:cs="Times New Roman"/>
        </w:rPr>
        <w:t xml:space="preserve">) by inserting in the proviso, after the word </w:t>
      </w:r>
      <w:r w:rsidR="00EF551A" w:rsidRPr="00B82992">
        <w:rPr>
          <w:rFonts w:ascii="Times New Roman" w:hAnsi="Times New Roman" w:cs="Times New Roman"/>
        </w:rPr>
        <w:t>“</w:t>
      </w:r>
      <w:r w:rsidRPr="00B82992">
        <w:rPr>
          <w:rFonts w:ascii="Times New Roman" w:hAnsi="Times New Roman" w:cs="Times New Roman"/>
        </w:rPr>
        <w:t>shall</w:t>
      </w:r>
      <w:r w:rsidR="00EF551A" w:rsidRPr="00B82992">
        <w:rPr>
          <w:rFonts w:ascii="Times New Roman" w:hAnsi="Times New Roman" w:cs="Times New Roman"/>
        </w:rPr>
        <w:t>”</w:t>
      </w:r>
      <w:r w:rsidRPr="00B82992">
        <w:rPr>
          <w:rFonts w:ascii="Times New Roman" w:hAnsi="Times New Roman" w:cs="Times New Roman"/>
        </w:rPr>
        <w:t xml:space="preserve">, the words </w:t>
      </w:r>
      <w:r w:rsidR="00EF551A" w:rsidRPr="00B82992">
        <w:rPr>
          <w:rFonts w:ascii="Times New Roman" w:hAnsi="Times New Roman" w:cs="Times New Roman"/>
        </w:rPr>
        <w:t>“</w:t>
      </w:r>
      <w:r w:rsidRPr="00B82992">
        <w:rPr>
          <w:rFonts w:ascii="Times New Roman" w:hAnsi="Times New Roman" w:cs="Times New Roman"/>
        </w:rPr>
        <w:t>,subject to this Act</w:t>
      </w:r>
      <w:r w:rsidR="00EF551A" w:rsidRPr="00B82992">
        <w:rPr>
          <w:rFonts w:ascii="Times New Roman" w:hAnsi="Times New Roman" w:cs="Times New Roman"/>
        </w:rPr>
        <w:t>”</w:t>
      </w:r>
      <w:r w:rsidRPr="00B82992">
        <w:rPr>
          <w:rFonts w:ascii="Times New Roman" w:hAnsi="Times New Roman" w:cs="Times New Roman"/>
        </w:rPr>
        <w:t>; and</w:t>
      </w:r>
    </w:p>
    <w:p w:rsidR="002B24B6" w:rsidRPr="00B82992" w:rsidRDefault="002B24B6" w:rsidP="00CD17D1">
      <w:pPr>
        <w:spacing w:after="0" w:line="240" w:lineRule="auto"/>
        <w:ind w:left="1296" w:hanging="720"/>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b</w:t>
      </w:r>
      <w:r w:rsidRPr="00B82992">
        <w:rPr>
          <w:rFonts w:ascii="Times New Roman" w:hAnsi="Times New Roman" w:cs="Times New Roman"/>
        </w:rPr>
        <w:t xml:space="preserve">) by inserting, after the words </w:t>
      </w:r>
      <w:r w:rsidR="00EF551A" w:rsidRPr="00B82992">
        <w:rPr>
          <w:rFonts w:ascii="Times New Roman" w:hAnsi="Times New Roman" w:cs="Times New Roman"/>
        </w:rPr>
        <w:t>“</w:t>
      </w:r>
      <w:r w:rsidRPr="00B82992">
        <w:rPr>
          <w:rFonts w:ascii="Times New Roman" w:hAnsi="Times New Roman" w:cs="Times New Roman"/>
        </w:rPr>
        <w:t>Six shillings</w:t>
      </w:r>
      <w:r w:rsidR="00EF551A" w:rsidRPr="00B82992">
        <w:rPr>
          <w:rFonts w:ascii="Times New Roman" w:hAnsi="Times New Roman" w:cs="Times New Roman"/>
        </w:rPr>
        <w:t>”</w:t>
      </w:r>
      <w:r w:rsidRPr="00B82992">
        <w:rPr>
          <w:rFonts w:ascii="Times New Roman" w:hAnsi="Times New Roman" w:cs="Times New Roman"/>
        </w:rPr>
        <w:t xml:space="preserve">, the words </w:t>
      </w:r>
      <w:r w:rsidR="00EF551A" w:rsidRPr="00B82992">
        <w:rPr>
          <w:rFonts w:ascii="Times New Roman" w:hAnsi="Times New Roman" w:cs="Times New Roman"/>
        </w:rPr>
        <w:t>“</w:t>
      </w:r>
      <w:r w:rsidRPr="00B82992">
        <w:rPr>
          <w:rFonts w:ascii="Times New Roman" w:hAnsi="Times New Roman" w:cs="Times New Roman"/>
        </w:rPr>
        <w:t>and sixpence</w:t>
      </w:r>
      <w:r w:rsidR="00EF551A" w:rsidRPr="00B82992">
        <w:rPr>
          <w:rFonts w:ascii="Times New Roman" w:hAnsi="Times New Roman" w:cs="Times New Roman"/>
        </w:rPr>
        <w:t>”</w:t>
      </w:r>
      <w:r w:rsidRPr="00B82992">
        <w:rPr>
          <w:rFonts w:ascii="Times New Roman" w:hAnsi="Times New Roman" w:cs="Times New Roman"/>
        </w:rPr>
        <w:t>.</w:t>
      </w:r>
    </w:p>
    <w:p w:rsidR="002B24B6" w:rsidRPr="00B82992" w:rsidRDefault="002B24B6"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t>Benevolent asylum inmates.</w:t>
      </w:r>
    </w:p>
    <w:p w:rsidR="002B24B6" w:rsidRPr="00B82992" w:rsidRDefault="002B24B6" w:rsidP="00CD17D1">
      <w:pPr>
        <w:spacing w:after="0" w:line="240" w:lineRule="auto"/>
        <w:ind w:firstLine="432"/>
        <w:jc w:val="both"/>
        <w:rPr>
          <w:rFonts w:ascii="Times New Roman" w:hAnsi="Times New Roman" w:cs="Times New Roman"/>
        </w:rPr>
      </w:pPr>
      <w:r w:rsidRPr="00B82992">
        <w:rPr>
          <w:rFonts w:ascii="Times New Roman" w:hAnsi="Times New Roman" w:cs="Times New Roman"/>
          <w:b/>
        </w:rPr>
        <w:t>6.</w:t>
      </w:r>
      <w:r w:rsidR="00BA37F3" w:rsidRPr="00B82992">
        <w:rPr>
          <w:rFonts w:ascii="Times New Roman" w:hAnsi="Times New Roman" w:cs="Times New Roman"/>
          <w:b/>
        </w:rPr>
        <w:tab/>
      </w:r>
      <w:r w:rsidRPr="00B82992">
        <w:rPr>
          <w:rFonts w:ascii="Times New Roman" w:hAnsi="Times New Roman" w:cs="Times New Roman"/>
        </w:rPr>
        <w:t>Section forty-seven of the Principal Act is amended—</w:t>
      </w:r>
    </w:p>
    <w:p w:rsidR="002B24B6" w:rsidRPr="00B82992" w:rsidRDefault="002B24B6" w:rsidP="00CD17D1">
      <w:pPr>
        <w:spacing w:after="0" w:line="240" w:lineRule="auto"/>
        <w:ind w:left="1296" w:hanging="720"/>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a</w:t>
      </w:r>
      <w:r w:rsidRPr="00B82992">
        <w:rPr>
          <w:rFonts w:ascii="Times New Roman" w:hAnsi="Times New Roman" w:cs="Times New Roman"/>
        </w:rPr>
        <w:t xml:space="preserve">) by inserting, after the word </w:t>
      </w:r>
      <w:r w:rsidR="00EF551A" w:rsidRPr="00B82992">
        <w:rPr>
          <w:rFonts w:ascii="Times New Roman" w:hAnsi="Times New Roman" w:cs="Times New Roman"/>
        </w:rPr>
        <w:t>“</w:t>
      </w:r>
      <w:r w:rsidRPr="00B82992">
        <w:rPr>
          <w:rFonts w:ascii="Times New Roman" w:hAnsi="Times New Roman" w:cs="Times New Roman"/>
        </w:rPr>
        <w:t>shall</w:t>
      </w:r>
      <w:r w:rsidR="00EF551A" w:rsidRPr="00B82992">
        <w:rPr>
          <w:rFonts w:ascii="Times New Roman" w:hAnsi="Times New Roman" w:cs="Times New Roman"/>
        </w:rPr>
        <w:t>”</w:t>
      </w:r>
      <w:r w:rsidRPr="00B82992">
        <w:rPr>
          <w:rFonts w:ascii="Times New Roman" w:hAnsi="Times New Roman" w:cs="Times New Roman"/>
        </w:rPr>
        <w:t xml:space="preserve"> (second occurring), the words </w:t>
      </w:r>
      <w:r w:rsidR="00EF551A" w:rsidRPr="00B82992">
        <w:rPr>
          <w:rFonts w:ascii="Times New Roman" w:hAnsi="Times New Roman" w:cs="Times New Roman"/>
        </w:rPr>
        <w:t>“</w:t>
      </w:r>
      <w:r w:rsidRPr="00B82992">
        <w:rPr>
          <w:rFonts w:ascii="Times New Roman" w:hAnsi="Times New Roman" w:cs="Times New Roman"/>
        </w:rPr>
        <w:t>,subject to this Act,</w:t>
      </w:r>
      <w:r w:rsidR="00EF551A" w:rsidRPr="00B82992">
        <w:rPr>
          <w:rFonts w:ascii="Times New Roman" w:hAnsi="Times New Roman" w:cs="Times New Roman"/>
        </w:rPr>
        <w:t>”</w:t>
      </w:r>
      <w:r w:rsidRPr="00B82992">
        <w:rPr>
          <w:rFonts w:ascii="Times New Roman" w:hAnsi="Times New Roman" w:cs="Times New Roman"/>
        </w:rPr>
        <w:t>; and</w:t>
      </w:r>
    </w:p>
    <w:p w:rsidR="002B24B6" w:rsidRPr="00B82992" w:rsidRDefault="002B24B6" w:rsidP="00CD17D1">
      <w:pPr>
        <w:spacing w:after="0" w:line="240" w:lineRule="auto"/>
        <w:ind w:left="1296" w:hanging="720"/>
        <w:rPr>
          <w:rFonts w:ascii="Times New Roman" w:hAnsi="Times New Roman" w:cs="Times New Roman"/>
        </w:rPr>
      </w:pPr>
      <w:r w:rsidRPr="00B82992">
        <w:rPr>
          <w:rFonts w:ascii="Times New Roman" w:hAnsi="Times New Roman" w:cs="Times New Roman"/>
        </w:rPr>
        <w:t>(</w:t>
      </w:r>
      <w:r w:rsidRPr="00B82992">
        <w:rPr>
          <w:rFonts w:ascii="Times New Roman" w:hAnsi="Times New Roman" w:cs="Times New Roman"/>
          <w:i/>
        </w:rPr>
        <w:t>b</w:t>
      </w:r>
      <w:r w:rsidRPr="00B82992">
        <w:rPr>
          <w:rFonts w:ascii="Times New Roman" w:hAnsi="Times New Roman" w:cs="Times New Roman"/>
        </w:rPr>
        <w:t xml:space="preserve">) by inserting, after the words </w:t>
      </w:r>
      <w:r w:rsidR="00EF551A" w:rsidRPr="00B82992">
        <w:rPr>
          <w:rFonts w:ascii="Times New Roman" w:hAnsi="Times New Roman" w:cs="Times New Roman"/>
        </w:rPr>
        <w:t>“</w:t>
      </w:r>
      <w:r w:rsidRPr="00B82992">
        <w:rPr>
          <w:rFonts w:ascii="Times New Roman" w:hAnsi="Times New Roman" w:cs="Times New Roman"/>
        </w:rPr>
        <w:t>Six shillings</w:t>
      </w:r>
      <w:r w:rsidR="00EF551A" w:rsidRPr="00B82992">
        <w:rPr>
          <w:rFonts w:ascii="Times New Roman" w:hAnsi="Times New Roman" w:cs="Times New Roman"/>
        </w:rPr>
        <w:t>”</w:t>
      </w:r>
      <w:r w:rsidRPr="00B82992">
        <w:rPr>
          <w:rFonts w:ascii="Times New Roman" w:hAnsi="Times New Roman" w:cs="Times New Roman"/>
        </w:rPr>
        <w:t xml:space="preserve">, the words </w:t>
      </w:r>
      <w:r w:rsidR="00EF551A" w:rsidRPr="00B82992">
        <w:rPr>
          <w:rFonts w:ascii="Times New Roman" w:hAnsi="Times New Roman" w:cs="Times New Roman"/>
        </w:rPr>
        <w:t>“</w:t>
      </w:r>
      <w:r w:rsidRPr="00B82992">
        <w:rPr>
          <w:rFonts w:ascii="Times New Roman" w:hAnsi="Times New Roman" w:cs="Times New Roman"/>
        </w:rPr>
        <w:t>and sixpence</w:t>
      </w:r>
      <w:r w:rsidR="00EF551A" w:rsidRPr="00B82992">
        <w:rPr>
          <w:rFonts w:ascii="Times New Roman" w:hAnsi="Times New Roman" w:cs="Times New Roman"/>
        </w:rPr>
        <w:t>”</w:t>
      </w:r>
      <w:r w:rsidRPr="00B82992">
        <w:rPr>
          <w:rFonts w:ascii="Times New Roman" w:hAnsi="Times New Roman" w:cs="Times New Roman"/>
        </w:rPr>
        <w:t>.</w:t>
      </w:r>
    </w:p>
    <w:p w:rsidR="002B24B6" w:rsidRPr="00B82992" w:rsidRDefault="002B24B6" w:rsidP="00CD17D1">
      <w:pPr>
        <w:spacing w:before="120" w:after="0" w:line="240" w:lineRule="auto"/>
        <w:ind w:firstLine="432"/>
        <w:jc w:val="both"/>
        <w:rPr>
          <w:rFonts w:ascii="Times New Roman" w:hAnsi="Times New Roman" w:cs="Times New Roman"/>
        </w:rPr>
      </w:pPr>
      <w:r w:rsidRPr="00B82992">
        <w:rPr>
          <w:rFonts w:ascii="Times New Roman" w:hAnsi="Times New Roman" w:cs="Times New Roman"/>
          <w:b/>
        </w:rPr>
        <w:t>7.</w:t>
      </w:r>
      <w:r w:rsidR="00BA37F3" w:rsidRPr="00B82992">
        <w:rPr>
          <w:rFonts w:ascii="Times New Roman" w:hAnsi="Times New Roman" w:cs="Times New Roman"/>
          <w:b/>
        </w:rPr>
        <w:tab/>
      </w:r>
      <w:r w:rsidRPr="00B82992">
        <w:rPr>
          <w:rFonts w:ascii="Times New Roman" w:hAnsi="Times New Roman" w:cs="Times New Roman"/>
        </w:rPr>
        <w:t>After section forty-seven of the Principal Act the following section is inserted:—</w:t>
      </w:r>
    </w:p>
    <w:p w:rsidR="002B24B6" w:rsidRPr="00B82992" w:rsidRDefault="002B24B6"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t>Adjustment of rates of pensions payable to pensioners in asylum, &amp;c.</w:t>
      </w:r>
    </w:p>
    <w:p w:rsidR="002B24B6" w:rsidRPr="00B82992" w:rsidRDefault="00EF551A" w:rsidP="00CD17D1">
      <w:pPr>
        <w:spacing w:after="0" w:line="240" w:lineRule="auto"/>
        <w:ind w:firstLine="432"/>
        <w:jc w:val="both"/>
        <w:rPr>
          <w:rFonts w:ascii="Times New Roman" w:hAnsi="Times New Roman" w:cs="Times New Roman"/>
        </w:rPr>
      </w:pPr>
      <w:r w:rsidRPr="00B82992">
        <w:rPr>
          <w:rFonts w:ascii="Times New Roman" w:hAnsi="Times New Roman" w:cs="Times New Roman"/>
        </w:rPr>
        <w:t>“</w:t>
      </w:r>
      <w:r w:rsidR="002B24B6" w:rsidRPr="00B82992">
        <w:rPr>
          <w:rFonts w:ascii="Times New Roman" w:hAnsi="Times New Roman" w:cs="Times New Roman"/>
        </w:rPr>
        <w:t>47</w:t>
      </w:r>
      <w:r w:rsidR="002B24B6" w:rsidRPr="00B82992">
        <w:rPr>
          <w:rFonts w:ascii="Times New Roman" w:hAnsi="Times New Roman" w:cs="Times New Roman"/>
          <w:smallCaps/>
        </w:rPr>
        <w:t>a</w:t>
      </w:r>
      <w:r w:rsidR="002B24B6" w:rsidRPr="00B82992">
        <w:rPr>
          <w:rFonts w:ascii="Times New Roman" w:hAnsi="Times New Roman" w:cs="Times New Roman"/>
        </w:rPr>
        <w:t>. Whenever the maximum rate of pension per annum is increased or reduced in pursuance of section twenty-four of this Act the maximum rate of pension payable to a pensioner, immediately prior to the increase or reduction, in pursuance of sub-section (2.) of section thirty-one, the proviso to section forty-five or section forty-seven of this Act shall be increased or reduced by such amount, if any, as the Minister determines not exceeding a one hundred and fourth part of the amount by which the maximum rate of pension per annum is increased or reduced in pursuance of section twenty-four of this Act.</w:t>
      </w:r>
      <w:r w:rsidRPr="00B82992">
        <w:rPr>
          <w:rFonts w:ascii="Times New Roman" w:hAnsi="Times New Roman" w:cs="Times New Roman"/>
        </w:rPr>
        <w:t>”</w:t>
      </w:r>
      <w:r w:rsidR="002B24B6" w:rsidRPr="00B82992">
        <w:rPr>
          <w:rFonts w:ascii="Times New Roman" w:hAnsi="Times New Roman" w:cs="Times New Roman"/>
        </w:rPr>
        <w:t>.</w:t>
      </w:r>
    </w:p>
    <w:p w:rsidR="002B24B6" w:rsidRPr="00B82992" w:rsidRDefault="002B24B6" w:rsidP="00CD17D1">
      <w:pPr>
        <w:spacing w:before="120" w:after="60" w:line="240" w:lineRule="auto"/>
        <w:rPr>
          <w:rFonts w:ascii="Times New Roman" w:hAnsi="Times New Roman" w:cs="Times New Roman"/>
          <w:sz w:val="20"/>
        </w:rPr>
      </w:pPr>
      <w:r w:rsidRPr="00B82992">
        <w:rPr>
          <w:rFonts w:ascii="Times New Roman" w:hAnsi="Times New Roman" w:cs="Times New Roman"/>
          <w:b/>
          <w:sz w:val="20"/>
        </w:rPr>
        <w:t>Application of amendments.</w:t>
      </w:r>
    </w:p>
    <w:p w:rsidR="002B24B6" w:rsidRPr="00B82992" w:rsidRDefault="002B24B6" w:rsidP="00CD17D1">
      <w:pPr>
        <w:spacing w:after="0" w:line="240" w:lineRule="auto"/>
        <w:ind w:firstLine="432"/>
        <w:jc w:val="both"/>
        <w:rPr>
          <w:rFonts w:ascii="Times New Roman" w:hAnsi="Times New Roman" w:cs="Times New Roman"/>
        </w:rPr>
      </w:pPr>
      <w:r w:rsidRPr="00B82992">
        <w:rPr>
          <w:rFonts w:ascii="Times New Roman" w:hAnsi="Times New Roman" w:cs="Times New Roman"/>
          <w:b/>
        </w:rPr>
        <w:t>8.</w:t>
      </w:r>
      <w:r w:rsidR="00DE4980" w:rsidRPr="00B82992">
        <w:rPr>
          <w:rFonts w:ascii="Times New Roman" w:hAnsi="Times New Roman" w:cs="Times New Roman"/>
          <w:b/>
        </w:rPr>
        <w:tab/>
      </w:r>
      <w:r w:rsidRPr="00B82992">
        <w:rPr>
          <w:rFonts w:ascii="Times New Roman" w:hAnsi="Times New Roman" w:cs="Times New Roman"/>
        </w:rPr>
        <w:t>The amendments effected by this Act shall apply in relation to the fortnightly instalment of pensions due on the twenty-sixth day of December, One thousand nine hundred and forty and all subsequent fortnightly instalments.</w:t>
      </w:r>
    </w:p>
    <w:sectPr w:rsidR="002B24B6" w:rsidRPr="00B82992" w:rsidSect="00CD17D1">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8A" w:rsidRDefault="00821D8A" w:rsidP="006B25E3">
      <w:pPr>
        <w:spacing w:after="0" w:line="240" w:lineRule="auto"/>
      </w:pPr>
      <w:r>
        <w:separator/>
      </w:r>
    </w:p>
  </w:endnote>
  <w:endnote w:type="continuationSeparator" w:id="0">
    <w:p w:rsidR="00821D8A" w:rsidRDefault="00821D8A" w:rsidP="006B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8A" w:rsidRDefault="00821D8A" w:rsidP="006B25E3">
      <w:pPr>
        <w:spacing w:after="0" w:line="240" w:lineRule="auto"/>
      </w:pPr>
      <w:r>
        <w:separator/>
      </w:r>
    </w:p>
  </w:footnote>
  <w:footnote w:type="continuationSeparator" w:id="0">
    <w:p w:rsidR="00821D8A" w:rsidRDefault="00821D8A" w:rsidP="006B2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E3" w:rsidRPr="003050C3" w:rsidRDefault="006B25E3" w:rsidP="00106A55">
    <w:pPr>
      <w:tabs>
        <w:tab w:val="left" w:pos="3150"/>
        <w:tab w:val="left" w:pos="8370"/>
      </w:tabs>
      <w:spacing w:after="0" w:line="240" w:lineRule="auto"/>
      <w:rPr>
        <w:rFonts w:ascii="Times New Roman" w:hAnsi="Times New Roman"/>
        <w:sz w:val="20"/>
        <w:szCs w:val="20"/>
      </w:rPr>
    </w:pPr>
    <w:r w:rsidRPr="003050C3">
      <w:rPr>
        <w:rFonts w:ascii="Times New Roman" w:hAnsi="Times New Roman"/>
        <w:sz w:val="20"/>
        <w:szCs w:val="20"/>
      </w:rPr>
      <w:t>1940.</w:t>
    </w:r>
    <w:r w:rsidR="003050C3" w:rsidRPr="003050C3">
      <w:rPr>
        <w:rFonts w:ascii="Times New Roman" w:hAnsi="Times New Roman"/>
        <w:sz w:val="20"/>
        <w:szCs w:val="20"/>
      </w:rPr>
      <w:tab/>
    </w:r>
    <w:r w:rsidRPr="003050C3">
      <w:rPr>
        <w:rFonts w:ascii="Times New Roman" w:hAnsi="Times New Roman"/>
        <w:i/>
        <w:sz w:val="20"/>
        <w:szCs w:val="20"/>
      </w:rPr>
      <w:t>Invalid and Old-age Pensions.</w:t>
    </w:r>
    <w:r w:rsidR="003050C3" w:rsidRPr="003050C3">
      <w:rPr>
        <w:rFonts w:ascii="Times New Roman" w:hAnsi="Times New Roman"/>
        <w:i/>
        <w:sz w:val="20"/>
        <w:szCs w:val="20"/>
      </w:rPr>
      <w:tab/>
    </w:r>
    <w:r w:rsidRPr="003050C3">
      <w:rPr>
        <w:rFonts w:ascii="Times New Roman" w:hAnsi="Times New Roman"/>
        <w:sz w:val="20"/>
        <w:szCs w:val="20"/>
      </w:rPr>
      <w:t>No. 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D3" w:rsidRPr="003050C3" w:rsidRDefault="001A7AD3" w:rsidP="0028406A">
    <w:pPr>
      <w:tabs>
        <w:tab w:val="left" w:pos="3510"/>
        <w:tab w:val="left" w:pos="8550"/>
      </w:tabs>
      <w:spacing w:after="0" w:line="240" w:lineRule="auto"/>
      <w:rPr>
        <w:rFonts w:ascii="Times New Roman" w:hAnsi="Times New Roman"/>
        <w:sz w:val="20"/>
        <w:szCs w:val="20"/>
      </w:rPr>
    </w:pPr>
    <w:r w:rsidRPr="003050C3">
      <w:rPr>
        <w:rFonts w:ascii="Times New Roman" w:hAnsi="Times New Roman"/>
        <w:sz w:val="20"/>
        <w:szCs w:val="20"/>
      </w:rPr>
      <w:t>No. 97.</w:t>
    </w:r>
    <w:r w:rsidRPr="003050C3">
      <w:rPr>
        <w:rFonts w:ascii="Times New Roman" w:hAnsi="Times New Roman"/>
        <w:sz w:val="20"/>
        <w:szCs w:val="20"/>
      </w:rPr>
      <w:tab/>
    </w:r>
    <w:r w:rsidRPr="003050C3">
      <w:rPr>
        <w:rFonts w:ascii="Times New Roman" w:hAnsi="Times New Roman"/>
        <w:i/>
        <w:sz w:val="20"/>
        <w:szCs w:val="20"/>
      </w:rPr>
      <w:t>Invalid and Old-age Pensions.</w:t>
    </w:r>
    <w:r w:rsidRPr="003050C3">
      <w:rPr>
        <w:rFonts w:ascii="Times New Roman" w:hAnsi="Times New Roman"/>
        <w:i/>
        <w:sz w:val="20"/>
        <w:szCs w:val="20"/>
      </w:rPr>
      <w:tab/>
    </w:r>
    <w:r w:rsidRPr="003050C3">
      <w:rPr>
        <w:rFonts w:ascii="Times New Roman" w:hAnsi="Times New Roman"/>
        <w:sz w:val="20"/>
        <w:szCs w:val="20"/>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0A3928"/>
    <w:rsid w:val="00004628"/>
    <w:rsid w:val="00020128"/>
    <w:rsid w:val="00061BAC"/>
    <w:rsid w:val="000A3928"/>
    <w:rsid w:val="000C37C3"/>
    <w:rsid w:val="000E5E21"/>
    <w:rsid w:val="000F7984"/>
    <w:rsid w:val="00100581"/>
    <w:rsid w:val="00106A55"/>
    <w:rsid w:val="0018785E"/>
    <w:rsid w:val="001A7AD3"/>
    <w:rsid w:val="001E4EFE"/>
    <w:rsid w:val="0028406A"/>
    <w:rsid w:val="002B230B"/>
    <w:rsid w:val="002B24B6"/>
    <w:rsid w:val="003050C3"/>
    <w:rsid w:val="00312F43"/>
    <w:rsid w:val="00355C43"/>
    <w:rsid w:val="003E7B2D"/>
    <w:rsid w:val="003F08D6"/>
    <w:rsid w:val="00415924"/>
    <w:rsid w:val="004357F3"/>
    <w:rsid w:val="004B24E7"/>
    <w:rsid w:val="004B65E9"/>
    <w:rsid w:val="005144BB"/>
    <w:rsid w:val="005A57DE"/>
    <w:rsid w:val="005C4EFC"/>
    <w:rsid w:val="00600C62"/>
    <w:rsid w:val="006A7AAE"/>
    <w:rsid w:val="006B25E3"/>
    <w:rsid w:val="006B79D9"/>
    <w:rsid w:val="006E535C"/>
    <w:rsid w:val="006E568A"/>
    <w:rsid w:val="00821D8A"/>
    <w:rsid w:val="008C5D5E"/>
    <w:rsid w:val="00906A50"/>
    <w:rsid w:val="009450A0"/>
    <w:rsid w:val="009C284D"/>
    <w:rsid w:val="00A002A0"/>
    <w:rsid w:val="00A27BC1"/>
    <w:rsid w:val="00B34DC1"/>
    <w:rsid w:val="00B40441"/>
    <w:rsid w:val="00B82992"/>
    <w:rsid w:val="00BA37F3"/>
    <w:rsid w:val="00CD17D1"/>
    <w:rsid w:val="00D07921"/>
    <w:rsid w:val="00DA4900"/>
    <w:rsid w:val="00DD5A37"/>
    <w:rsid w:val="00DE4980"/>
    <w:rsid w:val="00E020D1"/>
    <w:rsid w:val="00E313B6"/>
    <w:rsid w:val="00EB2A12"/>
    <w:rsid w:val="00EF1088"/>
    <w:rsid w:val="00EF551A"/>
    <w:rsid w:val="00F479D1"/>
    <w:rsid w:val="00FF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392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A392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A392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A392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A392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A392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A392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A392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A3928"/>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A3928"/>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A392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A3928"/>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A3928"/>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A392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A3928"/>
    <w:rPr>
      <w:rFonts w:ascii="Garamond" w:eastAsia="Garamond" w:hAnsi="Garamond" w:cs="Garamond"/>
      <w:b w:val="0"/>
      <w:bCs w:val="0"/>
      <w:i w:val="0"/>
      <w:iCs w:val="0"/>
      <w:smallCaps w:val="0"/>
      <w:spacing w:val="10"/>
      <w:sz w:val="28"/>
      <w:szCs w:val="28"/>
    </w:rPr>
  </w:style>
  <w:style w:type="character" w:customStyle="1" w:styleId="CharStyle1">
    <w:name w:val="CharStyle1"/>
    <w:basedOn w:val="DefaultParagraphFont"/>
    <w:rsid w:val="000A3928"/>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0A3928"/>
    <w:rPr>
      <w:rFonts w:ascii="Times New Roman" w:eastAsia="Times New Roman" w:hAnsi="Times New Roman" w:cs="Times New Roman"/>
      <w:b/>
      <w:bCs/>
      <w:i/>
      <w:iCs/>
      <w:smallCaps w:val="0"/>
      <w:spacing w:val="10"/>
      <w:sz w:val="24"/>
      <w:szCs w:val="24"/>
    </w:rPr>
  </w:style>
  <w:style w:type="character" w:customStyle="1" w:styleId="CharStyle3">
    <w:name w:val="CharStyle3"/>
    <w:basedOn w:val="DefaultParagraphFont"/>
    <w:rsid w:val="000A3928"/>
    <w:rPr>
      <w:rFonts w:ascii="Times New Roman" w:eastAsia="Times New Roman" w:hAnsi="Times New Roman" w:cs="Times New Roman"/>
      <w:b w:val="0"/>
      <w:bCs w:val="0"/>
      <w:i w:val="0"/>
      <w:iCs w:val="0"/>
      <w:smallCaps w:val="0"/>
      <w:spacing w:val="10"/>
      <w:sz w:val="24"/>
      <w:szCs w:val="24"/>
    </w:rPr>
  </w:style>
  <w:style w:type="character" w:customStyle="1" w:styleId="CharStyle4">
    <w:name w:val="CharStyle4"/>
    <w:basedOn w:val="DefaultParagraphFont"/>
    <w:rsid w:val="000A3928"/>
    <w:rPr>
      <w:rFonts w:ascii="Times New Roman" w:eastAsia="Times New Roman" w:hAnsi="Times New Roman" w:cs="Times New Roman"/>
      <w:b w:val="0"/>
      <w:bCs w:val="0"/>
      <w:i w:val="0"/>
      <w:iCs w:val="0"/>
      <w:smallCaps w:val="0"/>
      <w:sz w:val="28"/>
      <w:szCs w:val="28"/>
    </w:rPr>
  </w:style>
  <w:style w:type="character" w:customStyle="1" w:styleId="CharStyle5">
    <w:name w:val="CharStyle5"/>
    <w:basedOn w:val="DefaultParagraphFont"/>
    <w:rsid w:val="000A3928"/>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0A3928"/>
    <w:rPr>
      <w:rFonts w:ascii="Times New Roman" w:eastAsia="Times New Roman" w:hAnsi="Times New Roman" w:cs="Times New Roman"/>
      <w:b w:val="0"/>
      <w:bCs w:val="0"/>
      <w:i w:val="0"/>
      <w:iCs w:val="0"/>
      <w:smallCaps w:val="0"/>
      <w:sz w:val="54"/>
      <w:szCs w:val="54"/>
    </w:rPr>
  </w:style>
  <w:style w:type="character" w:customStyle="1" w:styleId="CharStyle11">
    <w:name w:val="CharStyle11"/>
    <w:basedOn w:val="DefaultParagraphFont"/>
    <w:rsid w:val="000A3928"/>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0A3928"/>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0A3928"/>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0A3928"/>
    <w:rPr>
      <w:rFonts w:ascii="Times New Roman" w:eastAsia="Times New Roman" w:hAnsi="Times New Roman" w:cs="Times New Roman"/>
      <w:b/>
      <w:bCs/>
      <w:i w:val="0"/>
      <w:iCs w:val="0"/>
      <w:smallCaps w:val="0"/>
      <w:sz w:val="22"/>
      <w:szCs w:val="22"/>
    </w:rPr>
  </w:style>
  <w:style w:type="character" w:customStyle="1" w:styleId="CharStyle40">
    <w:name w:val="CharStyle40"/>
    <w:basedOn w:val="DefaultParagraphFont"/>
    <w:rsid w:val="000A3928"/>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0A3928"/>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6B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5E3"/>
  </w:style>
  <w:style w:type="paragraph" w:styleId="Footer">
    <w:name w:val="footer"/>
    <w:basedOn w:val="Normal"/>
    <w:link w:val="FooterChar"/>
    <w:uiPriority w:val="99"/>
    <w:semiHidden/>
    <w:unhideWhenUsed/>
    <w:rsid w:val="006B25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ECBCA-7FB8-4899-A8A2-03030508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50</cp:revision>
  <dcterms:created xsi:type="dcterms:W3CDTF">2017-04-13T04:49:00Z</dcterms:created>
  <dcterms:modified xsi:type="dcterms:W3CDTF">2017-11-14T21:45:00Z</dcterms:modified>
</cp:coreProperties>
</file>