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BF" w:rsidRPr="00320359" w:rsidRDefault="00DD57BF" w:rsidP="00320359">
      <w:pPr>
        <w:spacing w:after="240" w:line="240" w:lineRule="auto"/>
        <w:jc w:val="center"/>
        <w:rPr>
          <w:rFonts w:ascii="Times New Roman" w:hAnsi="Times New Roman"/>
          <w:sz w:val="36"/>
        </w:rPr>
      </w:pPr>
      <w:r w:rsidRPr="00320359">
        <w:rPr>
          <w:rFonts w:ascii="Times New Roman" w:hAnsi="Times New Roman"/>
          <w:sz w:val="36"/>
        </w:rPr>
        <w:t>AUSTRAL</w:t>
      </w:r>
      <w:r w:rsidR="00EB30CE">
        <w:rPr>
          <w:rFonts w:ascii="Times New Roman" w:hAnsi="Times New Roman"/>
          <w:sz w:val="36"/>
        </w:rPr>
        <w:t>I</w:t>
      </w:r>
      <w:r w:rsidRPr="00320359">
        <w:rPr>
          <w:rFonts w:ascii="Times New Roman" w:hAnsi="Times New Roman"/>
          <w:sz w:val="36"/>
        </w:rPr>
        <w:t>AN SOLDIERS</w:t>
      </w:r>
      <w:r w:rsidR="008B1901" w:rsidRPr="00320359">
        <w:rPr>
          <w:rFonts w:ascii="Times New Roman" w:hAnsi="Times New Roman"/>
          <w:sz w:val="36"/>
        </w:rPr>
        <w:t>’</w:t>
      </w:r>
      <w:r w:rsidRPr="00320359">
        <w:rPr>
          <w:rFonts w:ascii="Times New Roman" w:hAnsi="Times New Roman"/>
          <w:sz w:val="36"/>
        </w:rPr>
        <w:t xml:space="preserve"> REPATRIATION</w:t>
      </w:r>
      <w:r w:rsidR="00201D3A" w:rsidRPr="00320359">
        <w:rPr>
          <w:rFonts w:ascii="Times New Roman" w:hAnsi="Times New Roman"/>
          <w:sz w:val="36"/>
        </w:rPr>
        <w:t>.</w:t>
      </w:r>
    </w:p>
    <w:p w:rsidR="00BA0B0A" w:rsidRPr="00EB30CE" w:rsidRDefault="00BA0B0A" w:rsidP="00320359">
      <w:pPr>
        <w:pBdr>
          <w:top w:val="single" w:sz="4" w:space="1" w:color="auto"/>
        </w:pBdr>
        <w:spacing w:after="0" w:line="240" w:lineRule="auto"/>
        <w:ind w:left="3888" w:right="3888"/>
        <w:jc w:val="center"/>
        <w:rPr>
          <w:rFonts w:ascii="Times New Roman" w:hAnsi="Times New Roman"/>
        </w:rPr>
      </w:pPr>
    </w:p>
    <w:p w:rsidR="00DD57BF" w:rsidRPr="00320359" w:rsidRDefault="001E637A" w:rsidP="00320359">
      <w:pPr>
        <w:spacing w:after="120" w:line="240" w:lineRule="auto"/>
        <w:jc w:val="center"/>
        <w:rPr>
          <w:rFonts w:ascii="Times New Roman" w:hAnsi="Times New Roman"/>
          <w:sz w:val="28"/>
        </w:rPr>
      </w:pPr>
      <w:r w:rsidRPr="00320359">
        <w:rPr>
          <w:rFonts w:ascii="Times New Roman" w:hAnsi="Times New Roman"/>
          <w:b/>
          <w:sz w:val="28"/>
        </w:rPr>
        <w:t>No. 22 of 1943.</w:t>
      </w:r>
    </w:p>
    <w:p w:rsidR="00DD57BF" w:rsidRPr="00320359" w:rsidRDefault="00DD57BF" w:rsidP="00320359">
      <w:pPr>
        <w:spacing w:after="0" w:line="240" w:lineRule="auto"/>
        <w:ind w:left="432" w:hanging="432"/>
        <w:jc w:val="both"/>
        <w:rPr>
          <w:rFonts w:ascii="Times New Roman" w:hAnsi="Times New Roman"/>
          <w:sz w:val="26"/>
        </w:rPr>
      </w:pPr>
      <w:r w:rsidRPr="00320359">
        <w:rPr>
          <w:rFonts w:ascii="Times New Roman" w:hAnsi="Times New Roman"/>
          <w:sz w:val="26"/>
        </w:rPr>
        <w:t xml:space="preserve">An Act to amend the </w:t>
      </w:r>
      <w:r w:rsidR="001E637A" w:rsidRPr="00320359">
        <w:rPr>
          <w:rFonts w:ascii="Times New Roman" w:hAnsi="Times New Roman"/>
          <w:i/>
          <w:sz w:val="26"/>
        </w:rPr>
        <w:t>Australian Soldiers</w:t>
      </w:r>
      <w:r w:rsidR="008B1901" w:rsidRPr="00320359">
        <w:rPr>
          <w:rFonts w:ascii="Times New Roman" w:hAnsi="Times New Roman"/>
          <w:i/>
          <w:sz w:val="26"/>
        </w:rPr>
        <w:t>’</w:t>
      </w:r>
      <w:r w:rsidR="001E637A" w:rsidRPr="00320359">
        <w:rPr>
          <w:rFonts w:ascii="Times New Roman" w:hAnsi="Times New Roman"/>
          <w:i/>
          <w:sz w:val="26"/>
        </w:rPr>
        <w:t xml:space="preserve"> Repatriation Act </w:t>
      </w:r>
      <w:r w:rsidRPr="00320359">
        <w:rPr>
          <w:rFonts w:ascii="Times New Roman" w:hAnsi="Times New Roman"/>
          <w:sz w:val="26"/>
        </w:rPr>
        <w:t>1920</w:t>
      </w:r>
      <w:r w:rsidR="0072546D" w:rsidRPr="00320359">
        <w:rPr>
          <w:rFonts w:ascii="Times New Roman" w:hAnsi="Times New Roman"/>
          <w:sz w:val="26"/>
        </w:rPr>
        <w:t>–</w:t>
      </w:r>
      <w:r w:rsidRPr="00320359">
        <w:rPr>
          <w:rFonts w:ascii="Times New Roman" w:hAnsi="Times New Roman"/>
          <w:sz w:val="26"/>
        </w:rPr>
        <w:t>1941, and for other purposes.</w:t>
      </w:r>
    </w:p>
    <w:p w:rsidR="00DD57BF" w:rsidRPr="00320359" w:rsidRDefault="00DD57BF" w:rsidP="00320359">
      <w:pPr>
        <w:spacing w:before="120" w:after="120" w:line="240" w:lineRule="auto"/>
        <w:jc w:val="right"/>
        <w:rPr>
          <w:rFonts w:ascii="Times New Roman" w:hAnsi="Times New Roman"/>
          <w:sz w:val="26"/>
        </w:rPr>
      </w:pPr>
      <w:r w:rsidRPr="00320359">
        <w:rPr>
          <w:rFonts w:ascii="Times New Roman" w:hAnsi="Times New Roman"/>
          <w:sz w:val="26"/>
        </w:rPr>
        <w:t xml:space="preserve">[Assented to 1st April, </w:t>
      </w:r>
      <w:r w:rsidR="008C7662" w:rsidRPr="00320359">
        <w:rPr>
          <w:rFonts w:ascii="Times New Roman" w:hAnsi="Times New Roman"/>
          <w:sz w:val="26"/>
        </w:rPr>
        <w:t>1</w:t>
      </w:r>
      <w:r w:rsidRPr="00320359">
        <w:rPr>
          <w:rFonts w:ascii="Times New Roman" w:hAnsi="Times New Roman"/>
          <w:sz w:val="26"/>
        </w:rPr>
        <w:t>943.]</w:t>
      </w:r>
    </w:p>
    <w:p w:rsidR="00DD57BF" w:rsidRPr="00FF35CA" w:rsidRDefault="00DD57BF" w:rsidP="00320359">
      <w:pPr>
        <w:spacing w:after="0" w:line="240" w:lineRule="auto"/>
        <w:jc w:val="both"/>
        <w:rPr>
          <w:rFonts w:ascii="Times New Roman" w:hAnsi="Times New Roman"/>
        </w:rPr>
      </w:pPr>
      <w:r w:rsidRPr="00FF35CA">
        <w:rPr>
          <w:rFonts w:ascii="Times New Roman" w:hAnsi="Times New Roman"/>
        </w:rPr>
        <w:t>BE it enacted by the King</w:t>
      </w:r>
      <w:r w:rsidR="008B1901" w:rsidRPr="00FF35CA">
        <w:rPr>
          <w:rFonts w:ascii="Times New Roman" w:hAnsi="Times New Roman"/>
        </w:rPr>
        <w:t>’</w:t>
      </w:r>
      <w:r w:rsidRPr="00FF35CA">
        <w:rPr>
          <w:rFonts w:ascii="Times New Roman" w:hAnsi="Times New Roman"/>
        </w:rPr>
        <w:t>s Most Excellent Majesty, the Senate, and the House of Representatives of the Commonwealth of Australia, as follows:—</w:t>
      </w:r>
    </w:p>
    <w:p w:rsidR="00DD57BF" w:rsidRPr="004E06BC" w:rsidRDefault="001E637A" w:rsidP="004E06BC">
      <w:pPr>
        <w:spacing w:before="120" w:after="60" w:line="240" w:lineRule="auto"/>
        <w:rPr>
          <w:rFonts w:ascii="Times New Roman" w:hAnsi="Times New Roman" w:cs="Times New Roman"/>
          <w:b/>
          <w:sz w:val="20"/>
        </w:rPr>
      </w:pPr>
      <w:r w:rsidRPr="004E06BC">
        <w:rPr>
          <w:rFonts w:ascii="Times New Roman" w:hAnsi="Times New Roman" w:cs="Times New Roman"/>
          <w:b/>
          <w:sz w:val="20"/>
        </w:rPr>
        <w:t>Short title and citation.</w:t>
      </w:r>
    </w:p>
    <w:p w:rsidR="00DD57BF" w:rsidRPr="00320359" w:rsidRDefault="001E637A" w:rsidP="00320359">
      <w:pPr>
        <w:spacing w:after="0" w:line="240" w:lineRule="auto"/>
        <w:ind w:firstLine="432"/>
        <w:jc w:val="both"/>
        <w:rPr>
          <w:rFonts w:ascii="Times New Roman" w:hAnsi="Times New Roman"/>
        </w:rPr>
      </w:pPr>
      <w:r w:rsidRPr="00320359">
        <w:rPr>
          <w:rFonts w:ascii="Times New Roman" w:hAnsi="Times New Roman"/>
          <w:b/>
        </w:rPr>
        <w:t>1.</w:t>
      </w:r>
      <w:r w:rsidR="00DD57BF" w:rsidRPr="00320359">
        <w:rPr>
          <w:rFonts w:ascii="Times New Roman" w:hAnsi="Times New Roman"/>
        </w:rPr>
        <w:t>—(1.)</w:t>
      </w:r>
      <w:r w:rsidR="00BA0B0A" w:rsidRPr="00320359">
        <w:rPr>
          <w:rFonts w:ascii="Times New Roman" w:hAnsi="Times New Roman"/>
        </w:rPr>
        <w:tab/>
      </w:r>
      <w:r w:rsidR="00DD57BF" w:rsidRPr="00320359">
        <w:rPr>
          <w:rFonts w:ascii="Times New Roman" w:hAnsi="Times New Roman"/>
        </w:rPr>
        <w:t xml:space="preserve">This Act may be cited as the </w:t>
      </w:r>
      <w:r w:rsidRPr="00320359">
        <w:rPr>
          <w:rFonts w:ascii="Times New Roman" w:hAnsi="Times New Roman"/>
          <w:i/>
        </w:rPr>
        <w:t>Australian Soldiers</w:t>
      </w:r>
      <w:r w:rsidR="008B1901" w:rsidRPr="00320359">
        <w:rPr>
          <w:rFonts w:ascii="Times New Roman" w:hAnsi="Times New Roman"/>
          <w:i/>
        </w:rPr>
        <w:t>’</w:t>
      </w:r>
      <w:r w:rsidRPr="00320359">
        <w:rPr>
          <w:rFonts w:ascii="Times New Roman" w:hAnsi="Times New Roman"/>
          <w:i/>
        </w:rPr>
        <w:t xml:space="preserve"> Repatriation Act </w:t>
      </w:r>
      <w:r w:rsidR="00DD57BF" w:rsidRPr="00320359">
        <w:rPr>
          <w:rFonts w:ascii="Times New Roman" w:hAnsi="Times New Roman"/>
        </w:rPr>
        <w:t>1943.</w:t>
      </w:r>
    </w:p>
    <w:p w:rsidR="00DD57BF" w:rsidRPr="00320359" w:rsidRDefault="00DD57BF" w:rsidP="00320359">
      <w:pPr>
        <w:tabs>
          <w:tab w:val="left" w:pos="1080"/>
        </w:tabs>
        <w:spacing w:before="60" w:after="0" w:line="240" w:lineRule="auto"/>
        <w:ind w:firstLine="432"/>
        <w:jc w:val="both"/>
        <w:rPr>
          <w:rFonts w:ascii="Times New Roman" w:hAnsi="Times New Roman"/>
        </w:rPr>
      </w:pPr>
      <w:r w:rsidRPr="00320359">
        <w:rPr>
          <w:rFonts w:ascii="Times New Roman" w:hAnsi="Times New Roman"/>
        </w:rPr>
        <w:t>(2.)</w:t>
      </w:r>
      <w:r w:rsidR="00BA0B0A" w:rsidRPr="00320359">
        <w:rPr>
          <w:rFonts w:ascii="Times New Roman" w:hAnsi="Times New Roman"/>
        </w:rPr>
        <w:tab/>
      </w:r>
      <w:r w:rsidRPr="00320359">
        <w:rPr>
          <w:rFonts w:ascii="Times New Roman" w:hAnsi="Times New Roman"/>
        </w:rPr>
        <w:t xml:space="preserve">The </w:t>
      </w:r>
      <w:r w:rsidR="001E637A" w:rsidRPr="00320359">
        <w:rPr>
          <w:rFonts w:ascii="Times New Roman" w:hAnsi="Times New Roman"/>
          <w:i/>
        </w:rPr>
        <w:t>Australian Soldiers</w:t>
      </w:r>
      <w:r w:rsidR="008B1901" w:rsidRPr="00320359">
        <w:rPr>
          <w:rFonts w:ascii="Times New Roman" w:hAnsi="Times New Roman"/>
          <w:i/>
        </w:rPr>
        <w:t>’</w:t>
      </w:r>
      <w:r w:rsidR="001E637A" w:rsidRPr="00320359">
        <w:rPr>
          <w:rFonts w:ascii="Times New Roman" w:hAnsi="Times New Roman"/>
          <w:i/>
        </w:rPr>
        <w:t xml:space="preserve"> Repatriation Act </w:t>
      </w:r>
      <w:r w:rsidRPr="00320359">
        <w:rPr>
          <w:rFonts w:ascii="Times New Roman" w:hAnsi="Times New Roman"/>
        </w:rPr>
        <w:t>1920</w:t>
      </w:r>
      <w:r w:rsidR="0072546D" w:rsidRPr="00320359">
        <w:rPr>
          <w:rFonts w:ascii="Times New Roman" w:hAnsi="Times New Roman"/>
        </w:rPr>
        <w:t>–</w:t>
      </w:r>
      <w:r w:rsidR="00FF35CA">
        <w:rPr>
          <w:rFonts w:ascii="Times New Roman" w:hAnsi="Times New Roman"/>
        </w:rPr>
        <w:t>1941</w:t>
      </w:r>
      <w:r w:rsidRPr="00320359">
        <w:rPr>
          <w:rFonts w:ascii="Times New Roman" w:hAnsi="Times New Roman"/>
        </w:rPr>
        <w:t xml:space="preserve"> is in this Act referred to as the Principal Act.</w:t>
      </w:r>
    </w:p>
    <w:p w:rsidR="00DD57BF" w:rsidRPr="00320359" w:rsidRDefault="00DD57BF" w:rsidP="00320359">
      <w:pPr>
        <w:tabs>
          <w:tab w:val="left" w:pos="1080"/>
        </w:tabs>
        <w:spacing w:before="60" w:after="0" w:line="240" w:lineRule="auto"/>
        <w:ind w:firstLine="432"/>
        <w:jc w:val="both"/>
        <w:rPr>
          <w:rFonts w:ascii="Times New Roman" w:hAnsi="Times New Roman"/>
        </w:rPr>
      </w:pPr>
      <w:r w:rsidRPr="00320359">
        <w:rPr>
          <w:rFonts w:ascii="Times New Roman" w:hAnsi="Times New Roman"/>
        </w:rPr>
        <w:t>(3.)</w:t>
      </w:r>
      <w:r w:rsidR="00BA0B0A" w:rsidRPr="00320359">
        <w:rPr>
          <w:rFonts w:ascii="Times New Roman" w:hAnsi="Times New Roman"/>
        </w:rPr>
        <w:tab/>
      </w:r>
      <w:r w:rsidRPr="00320359">
        <w:rPr>
          <w:rFonts w:ascii="Times New Roman" w:hAnsi="Times New Roman"/>
        </w:rPr>
        <w:t xml:space="preserve">The Principal Act, as amended by this Act, may be cited as the </w:t>
      </w:r>
      <w:r w:rsidR="001E637A" w:rsidRPr="00320359">
        <w:rPr>
          <w:rFonts w:ascii="Times New Roman" w:hAnsi="Times New Roman"/>
          <w:i/>
        </w:rPr>
        <w:t>Australian Soldiers</w:t>
      </w:r>
      <w:r w:rsidR="008B1901" w:rsidRPr="00320359">
        <w:rPr>
          <w:rFonts w:ascii="Times New Roman" w:hAnsi="Times New Roman"/>
          <w:i/>
        </w:rPr>
        <w:t>’</w:t>
      </w:r>
      <w:r w:rsidR="001E637A" w:rsidRPr="00320359">
        <w:rPr>
          <w:rFonts w:ascii="Times New Roman" w:hAnsi="Times New Roman"/>
          <w:i/>
        </w:rPr>
        <w:t xml:space="preserve"> Repatriation Act </w:t>
      </w:r>
      <w:r w:rsidRPr="00320359">
        <w:rPr>
          <w:rFonts w:ascii="Times New Roman" w:hAnsi="Times New Roman"/>
        </w:rPr>
        <w:t>1920</w:t>
      </w:r>
      <w:r w:rsidR="0072546D" w:rsidRPr="00320359">
        <w:rPr>
          <w:rFonts w:ascii="Times New Roman" w:hAnsi="Times New Roman"/>
        </w:rPr>
        <w:t>–</w:t>
      </w:r>
      <w:r w:rsidRPr="00320359">
        <w:rPr>
          <w:rFonts w:ascii="Times New Roman" w:hAnsi="Times New Roman"/>
        </w:rPr>
        <w:t>1943.</w:t>
      </w:r>
    </w:p>
    <w:p w:rsidR="00DD57BF" w:rsidRPr="004E06BC" w:rsidRDefault="001E637A" w:rsidP="004E06BC">
      <w:pPr>
        <w:spacing w:before="120" w:after="60" w:line="240" w:lineRule="auto"/>
        <w:rPr>
          <w:rFonts w:ascii="Times New Roman" w:hAnsi="Times New Roman" w:cs="Times New Roman"/>
          <w:b/>
          <w:sz w:val="20"/>
        </w:rPr>
      </w:pPr>
      <w:r w:rsidRPr="004E06BC">
        <w:rPr>
          <w:rFonts w:ascii="Times New Roman" w:hAnsi="Times New Roman" w:cs="Times New Roman"/>
          <w:b/>
          <w:sz w:val="20"/>
        </w:rPr>
        <w:t>Commencement.</w:t>
      </w:r>
    </w:p>
    <w:p w:rsidR="00DD57BF" w:rsidRPr="00320359" w:rsidRDefault="001E637A" w:rsidP="00320359">
      <w:pPr>
        <w:spacing w:after="0" w:line="240" w:lineRule="auto"/>
        <w:ind w:firstLine="432"/>
        <w:jc w:val="both"/>
        <w:rPr>
          <w:rFonts w:ascii="Times New Roman" w:hAnsi="Times New Roman"/>
        </w:rPr>
      </w:pPr>
      <w:r w:rsidRPr="00320359">
        <w:rPr>
          <w:rFonts w:ascii="Times New Roman" w:hAnsi="Times New Roman"/>
          <w:b/>
        </w:rPr>
        <w:t>2.</w:t>
      </w:r>
      <w:r w:rsidR="00BA0B0A" w:rsidRPr="00320359">
        <w:rPr>
          <w:rFonts w:ascii="Times New Roman" w:hAnsi="Times New Roman"/>
          <w:b/>
        </w:rPr>
        <w:tab/>
      </w:r>
      <w:r w:rsidR="00DD57BF" w:rsidRPr="00320359">
        <w:rPr>
          <w:rFonts w:ascii="Times New Roman" w:hAnsi="Times New Roman"/>
        </w:rPr>
        <w:t>This Act (other than paragraph (</w:t>
      </w:r>
      <w:r w:rsidRPr="00320359">
        <w:rPr>
          <w:rFonts w:ascii="Times New Roman" w:hAnsi="Times New Roman"/>
          <w:i/>
        </w:rPr>
        <w:t>a</w:t>
      </w:r>
      <w:r w:rsidR="00DD57BF" w:rsidRPr="00320359">
        <w:rPr>
          <w:rFonts w:ascii="Times New Roman" w:hAnsi="Times New Roman"/>
        </w:rPr>
        <w:t>)</w:t>
      </w:r>
      <w:r w:rsidRPr="00320359">
        <w:rPr>
          <w:rFonts w:ascii="Times New Roman" w:hAnsi="Times New Roman"/>
          <w:i/>
        </w:rPr>
        <w:t xml:space="preserve"> </w:t>
      </w:r>
      <w:r w:rsidR="00DD57BF" w:rsidRPr="00320359">
        <w:rPr>
          <w:rFonts w:ascii="Times New Roman" w:hAnsi="Times New Roman"/>
        </w:rPr>
        <w:t>of section thirty, except to the extent to which it relates to a service pension to a member of the Forces, and sections thirty-three, thirty-nine, forty-six, forty-seven, forty-eight and forty-nine) shall come into operation on the day on which it receives the Royal Assent, section thirty-nine shall be deemed to have come into operation on the third day of September, One thousand nine hundred and thirty-nine and paragraph (</w:t>
      </w:r>
      <w:r w:rsidRPr="00320359">
        <w:rPr>
          <w:rFonts w:ascii="Times New Roman" w:hAnsi="Times New Roman"/>
          <w:i/>
        </w:rPr>
        <w:t>a</w:t>
      </w:r>
      <w:r w:rsidR="00DD57BF" w:rsidRPr="00320359">
        <w:rPr>
          <w:rFonts w:ascii="Times New Roman" w:hAnsi="Times New Roman"/>
        </w:rPr>
        <w:t>)</w:t>
      </w:r>
      <w:r w:rsidRPr="00320359">
        <w:rPr>
          <w:rFonts w:ascii="Times New Roman" w:hAnsi="Times New Roman"/>
          <w:i/>
        </w:rPr>
        <w:t xml:space="preserve"> </w:t>
      </w:r>
      <w:r w:rsidR="00DD57BF" w:rsidRPr="00320359">
        <w:rPr>
          <w:rFonts w:ascii="Times New Roman" w:hAnsi="Times New Roman"/>
        </w:rPr>
        <w:t>of section thirty, except to the extent above-mentioned, and sections thirty-three, forty-six, forty-seven, forty-eight, and forty-nine shall come into operation on a date to be fixed by Proclamation, not being a date later than six weeks after the day on which this Act receives the Royal Assent.</w:t>
      </w:r>
    </w:p>
    <w:p w:rsidR="00DD57BF" w:rsidRPr="004E06BC" w:rsidRDefault="001E637A" w:rsidP="004E06BC">
      <w:pPr>
        <w:spacing w:before="120" w:after="60" w:line="240" w:lineRule="auto"/>
        <w:rPr>
          <w:rFonts w:ascii="Times New Roman" w:hAnsi="Times New Roman" w:cs="Times New Roman"/>
          <w:b/>
          <w:sz w:val="20"/>
        </w:rPr>
      </w:pPr>
      <w:r w:rsidRPr="004E06BC">
        <w:rPr>
          <w:rFonts w:ascii="Times New Roman" w:hAnsi="Times New Roman" w:cs="Times New Roman"/>
          <w:b/>
          <w:sz w:val="20"/>
        </w:rPr>
        <w:t xml:space="preserve">Repeal of section 42 of </w:t>
      </w:r>
      <w:r w:rsidRPr="004E06BC">
        <w:rPr>
          <w:rFonts w:ascii="Times New Roman" w:hAnsi="Times New Roman" w:cs="Times New Roman"/>
          <w:b/>
          <w:i/>
          <w:sz w:val="20"/>
        </w:rPr>
        <w:t>Financial Emergency Act</w:t>
      </w:r>
      <w:r w:rsidRPr="004E06BC">
        <w:rPr>
          <w:rFonts w:ascii="Times New Roman" w:hAnsi="Times New Roman" w:cs="Times New Roman"/>
          <w:b/>
          <w:sz w:val="20"/>
        </w:rPr>
        <w:t xml:space="preserve"> 1931</w:t>
      </w:r>
      <w:r w:rsidR="0072546D" w:rsidRPr="004E06BC">
        <w:rPr>
          <w:rFonts w:ascii="Times New Roman" w:hAnsi="Times New Roman" w:cs="Times New Roman"/>
          <w:b/>
          <w:sz w:val="20"/>
        </w:rPr>
        <w:t>–</w:t>
      </w:r>
      <w:r w:rsidRPr="004E06BC">
        <w:rPr>
          <w:rFonts w:ascii="Times New Roman" w:hAnsi="Times New Roman" w:cs="Times New Roman"/>
          <w:b/>
          <w:sz w:val="20"/>
        </w:rPr>
        <w:t>1938.</w:t>
      </w:r>
    </w:p>
    <w:p w:rsidR="00DD57BF" w:rsidRPr="00320359" w:rsidRDefault="001E637A" w:rsidP="00320359">
      <w:pPr>
        <w:tabs>
          <w:tab w:val="left" w:pos="810"/>
        </w:tabs>
        <w:spacing w:after="0" w:line="240" w:lineRule="auto"/>
        <w:ind w:firstLine="432"/>
        <w:jc w:val="both"/>
        <w:rPr>
          <w:rFonts w:ascii="Times New Roman" w:hAnsi="Times New Roman"/>
        </w:rPr>
      </w:pPr>
      <w:r w:rsidRPr="00320359">
        <w:rPr>
          <w:rFonts w:ascii="Times New Roman" w:hAnsi="Times New Roman"/>
          <w:b/>
        </w:rPr>
        <w:t>3.</w:t>
      </w:r>
      <w:r w:rsidR="00BA0B0A" w:rsidRPr="00320359">
        <w:rPr>
          <w:rFonts w:ascii="Times New Roman" w:hAnsi="Times New Roman"/>
        </w:rPr>
        <w:tab/>
      </w:r>
      <w:r w:rsidR="00DD57BF" w:rsidRPr="00320359">
        <w:rPr>
          <w:rFonts w:ascii="Times New Roman" w:hAnsi="Times New Roman"/>
        </w:rPr>
        <w:t xml:space="preserve">Section forty-two of the </w:t>
      </w:r>
      <w:r w:rsidRPr="00320359">
        <w:rPr>
          <w:rFonts w:ascii="Times New Roman" w:hAnsi="Times New Roman"/>
          <w:i/>
        </w:rPr>
        <w:t xml:space="preserve">Financial Emergency Act </w:t>
      </w:r>
      <w:r w:rsidR="00DD57BF" w:rsidRPr="00320359">
        <w:rPr>
          <w:rFonts w:ascii="Times New Roman" w:hAnsi="Times New Roman"/>
        </w:rPr>
        <w:t>1931</w:t>
      </w:r>
      <w:r w:rsidR="0072546D" w:rsidRPr="00320359">
        <w:rPr>
          <w:rFonts w:ascii="Times New Roman" w:hAnsi="Times New Roman"/>
        </w:rPr>
        <w:t>–</w:t>
      </w:r>
      <w:r w:rsidR="00DD57BF" w:rsidRPr="00320359">
        <w:rPr>
          <w:rFonts w:ascii="Times New Roman" w:hAnsi="Times New Roman"/>
        </w:rPr>
        <w:t>1938 is repealed.</w:t>
      </w:r>
    </w:p>
    <w:p w:rsidR="00DD57BF" w:rsidRPr="004E06BC" w:rsidRDefault="001E637A" w:rsidP="004E06BC">
      <w:pPr>
        <w:spacing w:before="120" w:after="60" w:line="240" w:lineRule="auto"/>
        <w:rPr>
          <w:rFonts w:ascii="Times New Roman" w:hAnsi="Times New Roman" w:cs="Times New Roman"/>
          <w:b/>
          <w:sz w:val="20"/>
        </w:rPr>
      </w:pPr>
      <w:r w:rsidRPr="004E06BC">
        <w:rPr>
          <w:rFonts w:ascii="Times New Roman" w:hAnsi="Times New Roman" w:cs="Times New Roman"/>
          <w:b/>
          <w:sz w:val="20"/>
        </w:rPr>
        <w:t>Parts.</w:t>
      </w:r>
    </w:p>
    <w:p w:rsidR="00DD57BF" w:rsidRPr="00320359" w:rsidRDefault="001E637A" w:rsidP="00320359">
      <w:pPr>
        <w:spacing w:after="0" w:line="240" w:lineRule="auto"/>
        <w:ind w:firstLine="432"/>
        <w:jc w:val="both"/>
        <w:rPr>
          <w:rFonts w:ascii="Times New Roman" w:hAnsi="Times New Roman"/>
        </w:rPr>
      </w:pPr>
      <w:r w:rsidRPr="00320359">
        <w:rPr>
          <w:rFonts w:ascii="Times New Roman" w:hAnsi="Times New Roman"/>
          <w:b/>
        </w:rPr>
        <w:t>4.</w:t>
      </w:r>
      <w:r w:rsidR="00BA0B0A" w:rsidRPr="00320359">
        <w:rPr>
          <w:rFonts w:ascii="Times New Roman" w:hAnsi="Times New Roman"/>
          <w:b/>
        </w:rPr>
        <w:tab/>
      </w:r>
      <w:r w:rsidR="00DD57BF" w:rsidRPr="00320359">
        <w:rPr>
          <w:rFonts w:ascii="Times New Roman" w:hAnsi="Times New Roman"/>
        </w:rPr>
        <w:t xml:space="preserve">Section four of the Principal Act is amended by omitting the words </w:t>
      </w:r>
      <w:r w:rsidR="008B1901" w:rsidRPr="00320359">
        <w:rPr>
          <w:rFonts w:ascii="Times New Roman" w:hAnsi="Times New Roman"/>
        </w:rPr>
        <w:t>“</w:t>
      </w:r>
      <w:r w:rsidR="00DD57BF" w:rsidRPr="00320359">
        <w:rPr>
          <w:rFonts w:ascii="Times New Roman" w:hAnsi="Times New Roman"/>
        </w:rPr>
        <w:t>Division 6.—Extension of Application of Provisions of Divisions 1 to 4.</w:t>
      </w:r>
      <w:r w:rsidR="008B1901" w:rsidRPr="00320359">
        <w:rPr>
          <w:rFonts w:ascii="Times New Roman" w:hAnsi="Times New Roman"/>
        </w:rPr>
        <w:t>”</w:t>
      </w:r>
      <w:r w:rsidR="00DD57BF" w:rsidRPr="00320359">
        <w:rPr>
          <w:rFonts w:ascii="Times New Roman" w:hAnsi="Times New Roman"/>
        </w:rPr>
        <w:t xml:space="preserve"> and inserting in their stead the words—</w:t>
      </w:r>
    </w:p>
    <w:p w:rsidR="00DD57BF" w:rsidRPr="00320359" w:rsidRDefault="008B1901" w:rsidP="00320359">
      <w:pPr>
        <w:spacing w:after="0" w:line="240" w:lineRule="auto"/>
        <w:ind w:left="1152"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Division 6.—Extension of Application of Provisions of Divisions 1 to 5 to certain Male Members of the Forces.</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Division 7.—Extension of Application of Provisions of Divisions 1 to 5 to Members of Women</w:t>
      </w:r>
      <w:r w:rsidR="008B1901" w:rsidRPr="00320359">
        <w:rPr>
          <w:rFonts w:ascii="Times New Roman" w:hAnsi="Times New Roman"/>
        </w:rPr>
        <w:t>’</w:t>
      </w:r>
      <w:r w:rsidRPr="00320359">
        <w:rPr>
          <w:rFonts w:ascii="Times New Roman" w:hAnsi="Times New Roman"/>
        </w:rPr>
        <w:t>s Services.</w:t>
      </w:r>
      <w:r w:rsidR="008B1901" w:rsidRPr="00320359">
        <w:rPr>
          <w:rFonts w:ascii="Times New Roman" w:hAnsi="Times New Roman"/>
        </w:rPr>
        <w:t>”</w:t>
      </w:r>
      <w:r w:rsidRPr="00320359">
        <w:rPr>
          <w:rFonts w:ascii="Times New Roman" w:hAnsi="Times New Roman"/>
        </w:rPr>
        <w:t>.</w:t>
      </w:r>
    </w:p>
    <w:p w:rsidR="00DD57BF" w:rsidRPr="004E06BC" w:rsidRDefault="001E637A" w:rsidP="004E06BC">
      <w:pPr>
        <w:spacing w:before="120" w:after="60" w:line="240" w:lineRule="auto"/>
        <w:rPr>
          <w:rFonts w:ascii="Times New Roman" w:hAnsi="Times New Roman" w:cs="Times New Roman"/>
          <w:b/>
          <w:sz w:val="20"/>
        </w:rPr>
      </w:pPr>
      <w:r w:rsidRPr="004E06BC">
        <w:rPr>
          <w:rFonts w:ascii="Times New Roman" w:hAnsi="Times New Roman" w:cs="Times New Roman"/>
          <w:b/>
          <w:sz w:val="20"/>
        </w:rPr>
        <w:t>Definitions.</w:t>
      </w:r>
    </w:p>
    <w:p w:rsidR="00DD57BF" w:rsidRPr="00320359" w:rsidRDefault="001E637A" w:rsidP="00320359">
      <w:pPr>
        <w:spacing w:after="0" w:line="240" w:lineRule="auto"/>
        <w:ind w:firstLine="432"/>
        <w:jc w:val="both"/>
        <w:rPr>
          <w:rFonts w:ascii="Times New Roman" w:hAnsi="Times New Roman"/>
        </w:rPr>
      </w:pPr>
      <w:r w:rsidRPr="00320359">
        <w:rPr>
          <w:rFonts w:ascii="Times New Roman" w:hAnsi="Times New Roman"/>
          <w:b/>
        </w:rPr>
        <w:t>5.</w:t>
      </w:r>
      <w:r w:rsidR="00BA0B0A" w:rsidRPr="00320359">
        <w:rPr>
          <w:rFonts w:ascii="Times New Roman" w:hAnsi="Times New Roman"/>
          <w:b/>
        </w:rPr>
        <w:tab/>
      </w:r>
      <w:r w:rsidR="00DD57BF" w:rsidRPr="00320359">
        <w:rPr>
          <w:rFonts w:ascii="Times New Roman" w:hAnsi="Times New Roman"/>
        </w:rPr>
        <w:t>Section six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adding at the end of the definition of </w:t>
      </w:r>
      <w:r w:rsidR="008B1901" w:rsidRPr="00320359">
        <w:rPr>
          <w:rFonts w:ascii="Times New Roman" w:hAnsi="Times New Roman"/>
        </w:rPr>
        <w:t>“</w:t>
      </w:r>
      <w:r w:rsidRPr="00320359">
        <w:rPr>
          <w:rFonts w:ascii="Times New Roman" w:hAnsi="Times New Roman"/>
        </w:rPr>
        <w:t>Commissioner</w:t>
      </w:r>
      <w:r w:rsidR="008B1901" w:rsidRPr="00320359">
        <w:rPr>
          <w:rFonts w:ascii="Times New Roman" w:hAnsi="Times New Roman"/>
        </w:rPr>
        <w:t>”</w:t>
      </w:r>
      <w:r w:rsidRPr="00320359">
        <w:rPr>
          <w:rFonts w:ascii="Times New Roman" w:hAnsi="Times New Roman"/>
        </w:rPr>
        <w:t xml:space="preserve"> the words </w:t>
      </w:r>
      <w:r w:rsidR="008B1901" w:rsidRPr="00320359">
        <w:rPr>
          <w:rFonts w:ascii="Times New Roman" w:hAnsi="Times New Roman"/>
        </w:rPr>
        <w:t>“</w:t>
      </w:r>
      <w:r w:rsidRPr="00320359">
        <w:rPr>
          <w:rFonts w:ascii="Times New Roman" w:hAnsi="Times New Roman"/>
        </w:rPr>
        <w:t>and includes an acting member of the Commission</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by inserting after that definition the following definition:—</w:t>
      </w:r>
    </w:p>
    <w:p w:rsidR="00DD57BF" w:rsidRPr="00320359" w:rsidRDefault="008B1901" w:rsidP="00320359">
      <w:pPr>
        <w:spacing w:after="120" w:line="240" w:lineRule="auto"/>
        <w:ind w:left="172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Member of a Board</w:t>
      </w:r>
      <w:r w:rsidRPr="00320359">
        <w:rPr>
          <w:rFonts w:ascii="Times New Roman" w:hAnsi="Times New Roman"/>
        </w:rPr>
        <w:t>’</w:t>
      </w:r>
      <w:r w:rsidR="00DD57BF" w:rsidRPr="00320359">
        <w:rPr>
          <w:rFonts w:ascii="Times New Roman" w:hAnsi="Times New Roman"/>
        </w:rPr>
        <w:t xml:space="preserve"> includes an acting member of a Board;</w:t>
      </w:r>
      <w:r w:rsidRPr="00320359">
        <w:rPr>
          <w:rFonts w:ascii="Times New Roman" w:hAnsi="Times New Roman"/>
        </w:rPr>
        <w:t>”</w:t>
      </w:r>
      <w:r w:rsidR="00DD57BF" w:rsidRPr="00320359">
        <w:rPr>
          <w:rFonts w:ascii="Times New Roman" w:hAnsi="Times New Roman"/>
        </w:rPr>
        <w:t>.</w:t>
      </w:r>
    </w:p>
    <w:p w:rsidR="00DD57BF" w:rsidRPr="004E06BC" w:rsidRDefault="002C3F01" w:rsidP="004E06BC">
      <w:pPr>
        <w:spacing w:before="120" w:after="60" w:line="240" w:lineRule="auto"/>
        <w:rPr>
          <w:rFonts w:ascii="Times New Roman" w:hAnsi="Times New Roman" w:cs="Times New Roman"/>
          <w:b/>
          <w:sz w:val="20"/>
        </w:rPr>
      </w:pPr>
      <w:r w:rsidRPr="00320359">
        <w:rPr>
          <w:rFonts w:ascii="Times New Roman" w:hAnsi="Times New Roman"/>
        </w:rPr>
        <w:br w:type="page"/>
      </w:r>
      <w:r w:rsidR="001E637A" w:rsidRPr="004E06BC">
        <w:rPr>
          <w:rFonts w:ascii="Times New Roman" w:hAnsi="Times New Roman" w:cs="Times New Roman"/>
          <w:b/>
          <w:sz w:val="20"/>
        </w:rPr>
        <w:lastRenderedPageBreak/>
        <w:t>Members of the Commission.</w:t>
      </w:r>
    </w:p>
    <w:p w:rsidR="00DD57BF" w:rsidRPr="00320359" w:rsidRDefault="001E637A" w:rsidP="00320359">
      <w:pPr>
        <w:spacing w:after="0" w:line="240" w:lineRule="auto"/>
        <w:ind w:firstLine="432"/>
        <w:jc w:val="both"/>
        <w:rPr>
          <w:rFonts w:ascii="Times New Roman" w:hAnsi="Times New Roman"/>
        </w:rPr>
      </w:pPr>
      <w:r w:rsidRPr="00320359">
        <w:rPr>
          <w:rFonts w:ascii="Times New Roman" w:hAnsi="Times New Roman"/>
          <w:b/>
        </w:rPr>
        <w:t>6.</w:t>
      </w:r>
      <w:r w:rsidR="00D4109C" w:rsidRPr="00320359">
        <w:rPr>
          <w:rFonts w:ascii="Times New Roman" w:hAnsi="Times New Roman"/>
          <w:b/>
        </w:rPr>
        <w:tab/>
      </w:r>
      <w:r w:rsidR="00DD57BF" w:rsidRPr="00320359">
        <w:rPr>
          <w:rFonts w:ascii="Times New Roman" w:hAnsi="Times New Roman"/>
        </w:rPr>
        <w:t>Section eight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from sub-section (1.) the word </w:t>
      </w:r>
      <w:r w:rsidR="008B1901" w:rsidRPr="00320359">
        <w:rPr>
          <w:rFonts w:ascii="Times New Roman" w:hAnsi="Times New Roman"/>
        </w:rPr>
        <w:t>“</w:t>
      </w:r>
      <w:r w:rsidRPr="00320359">
        <w:rPr>
          <w:rFonts w:ascii="Times New Roman" w:hAnsi="Times New Roman"/>
        </w:rPr>
        <w:t>three</w:t>
      </w:r>
      <w:r w:rsidR="008B1901" w:rsidRPr="00320359">
        <w:rPr>
          <w:rFonts w:ascii="Times New Roman" w:hAnsi="Times New Roman"/>
        </w:rPr>
        <w:t>”</w:t>
      </w:r>
      <w:r w:rsidRPr="00320359">
        <w:rPr>
          <w:rFonts w:ascii="Times New Roman" w:hAnsi="Times New Roman"/>
        </w:rPr>
        <w:t xml:space="preserve"> and inserting in its stead the words </w:t>
      </w:r>
      <w:r w:rsidR="008B1901" w:rsidRPr="00320359">
        <w:rPr>
          <w:rFonts w:ascii="Times New Roman" w:hAnsi="Times New Roman"/>
        </w:rPr>
        <w:t>“</w:t>
      </w:r>
      <w:r w:rsidRPr="00320359">
        <w:rPr>
          <w:rFonts w:ascii="Times New Roman" w:hAnsi="Times New Roman"/>
        </w:rPr>
        <w:t>not less than three and not more than five</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inserting in sub-section (4.), after the word </w:t>
      </w:r>
      <w:r w:rsidR="008B1901" w:rsidRPr="00320359">
        <w:rPr>
          <w:rFonts w:ascii="Times New Roman" w:hAnsi="Times New Roman"/>
        </w:rPr>
        <w:t>“</w:t>
      </w:r>
      <w:r w:rsidRPr="00320359">
        <w:rPr>
          <w:rFonts w:ascii="Times New Roman" w:hAnsi="Times New Roman"/>
        </w:rPr>
        <w:t>Australia</w:t>
      </w:r>
      <w:r w:rsidR="008B1901" w:rsidRPr="00320359">
        <w:rPr>
          <w:rFonts w:ascii="Times New Roman" w:hAnsi="Times New Roman"/>
        </w:rPr>
        <w:t>”</w:t>
      </w:r>
      <w:r w:rsidRPr="00320359">
        <w:rPr>
          <w:rFonts w:ascii="Times New Roman" w:hAnsi="Times New Roman"/>
        </w:rPr>
        <w:t xml:space="preserve">, the words </w:t>
      </w:r>
      <w:r w:rsidR="008B1901" w:rsidRPr="00320359">
        <w:rPr>
          <w:rFonts w:ascii="Times New Roman" w:hAnsi="Times New Roman"/>
        </w:rPr>
        <w:t>“</w:t>
      </w:r>
      <w:r w:rsidRPr="00320359">
        <w:rPr>
          <w:rFonts w:ascii="Times New Roman" w:hAnsi="Times New Roman"/>
        </w:rPr>
        <w:t>or absence for the purpose of performing the duties of another office</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xml:space="preserve">) by adding at the end of sub-section (7.) the words </w:t>
      </w:r>
      <w:r w:rsidR="008B1901" w:rsidRPr="00320359">
        <w:rPr>
          <w:rFonts w:ascii="Times New Roman" w:hAnsi="Times New Roman"/>
        </w:rPr>
        <w:t>“</w:t>
      </w:r>
      <w:r w:rsidRPr="00320359">
        <w:rPr>
          <w:rFonts w:ascii="Times New Roman" w:hAnsi="Times New Roman"/>
        </w:rPr>
        <w:t>unless there are more than three Commissioners, when three Commissioners shall form a quorum.</w:t>
      </w:r>
      <w:r w:rsidR="008B1901" w:rsidRPr="00320359">
        <w:rPr>
          <w:rFonts w:ascii="Times New Roman" w:hAnsi="Times New Roman"/>
        </w:rPr>
        <w:t>”</w:t>
      </w:r>
      <w:r w:rsidRPr="00320359">
        <w:rPr>
          <w:rFonts w:ascii="Times New Roman" w:hAnsi="Times New Roman"/>
        </w:rPr>
        <w:t>.</w:t>
      </w:r>
    </w:p>
    <w:p w:rsidR="00DD57BF" w:rsidRPr="004E06BC" w:rsidRDefault="001E637A" w:rsidP="004E06BC">
      <w:pPr>
        <w:spacing w:before="120" w:after="60" w:line="240" w:lineRule="auto"/>
        <w:rPr>
          <w:rFonts w:ascii="Times New Roman" w:hAnsi="Times New Roman" w:cs="Times New Roman"/>
          <w:b/>
          <w:sz w:val="20"/>
        </w:rPr>
      </w:pPr>
      <w:r w:rsidRPr="004E06BC">
        <w:rPr>
          <w:rFonts w:ascii="Times New Roman" w:hAnsi="Times New Roman" w:cs="Times New Roman"/>
          <w:b/>
          <w:sz w:val="20"/>
        </w:rPr>
        <w:t>Delegation by the Commission.</w:t>
      </w:r>
    </w:p>
    <w:p w:rsidR="00DD57BF" w:rsidRPr="00320359" w:rsidRDefault="001E637A" w:rsidP="00320359">
      <w:pPr>
        <w:tabs>
          <w:tab w:val="left" w:pos="810"/>
        </w:tabs>
        <w:spacing w:after="0" w:line="240" w:lineRule="auto"/>
        <w:ind w:firstLine="432"/>
        <w:jc w:val="both"/>
        <w:rPr>
          <w:rFonts w:ascii="Times New Roman" w:hAnsi="Times New Roman"/>
        </w:rPr>
      </w:pPr>
      <w:r w:rsidRPr="00320359">
        <w:rPr>
          <w:rFonts w:ascii="Times New Roman" w:hAnsi="Times New Roman"/>
          <w:b/>
        </w:rPr>
        <w:t>7.</w:t>
      </w:r>
      <w:r w:rsidR="00D4109C" w:rsidRPr="00320359">
        <w:rPr>
          <w:rFonts w:ascii="Times New Roman" w:hAnsi="Times New Roman"/>
        </w:rPr>
        <w:tab/>
      </w:r>
      <w:r w:rsidR="00DD57BF" w:rsidRPr="00320359">
        <w:rPr>
          <w:rFonts w:ascii="Times New Roman" w:hAnsi="Times New Roman"/>
        </w:rPr>
        <w:t>Section twelve of the Principal Act is amended by adding at the end thereof the following sub-section:—</w:t>
      </w:r>
    </w:p>
    <w:p w:rsidR="00DD57BF" w:rsidRPr="00320359" w:rsidRDefault="008B1901" w:rsidP="00320359">
      <w:pPr>
        <w:tabs>
          <w:tab w:val="left" w:pos="108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(3.)</w:t>
      </w:r>
      <w:r w:rsidR="00D4109C" w:rsidRPr="00320359">
        <w:rPr>
          <w:rFonts w:ascii="Times New Roman" w:hAnsi="Times New Roman"/>
        </w:rPr>
        <w:tab/>
      </w:r>
      <w:r w:rsidR="00DD57BF" w:rsidRPr="00320359">
        <w:rPr>
          <w:rFonts w:ascii="Times New Roman" w:hAnsi="Times New Roman"/>
        </w:rPr>
        <w:t>Where under this Act the exercise of any power or function by the Commission is dependent upon the opinion, belief or state of mind of the Commission in relation to any matter, that power or function may be exercised by the delegate upon the opinion, belief or state of mind of the delegate.</w:t>
      </w:r>
      <w:r w:rsidRPr="00320359">
        <w:rPr>
          <w:rFonts w:ascii="Times New Roman" w:hAnsi="Times New Roman"/>
        </w:rPr>
        <w:t>”</w:t>
      </w:r>
      <w:r w:rsidR="00DD57BF" w:rsidRPr="00320359">
        <w:rPr>
          <w:rFonts w:ascii="Times New Roman" w:hAnsi="Times New Roman"/>
        </w:rPr>
        <w:t>.</w:t>
      </w:r>
    </w:p>
    <w:p w:rsidR="00DD57BF" w:rsidRPr="00320359" w:rsidRDefault="001E637A" w:rsidP="00320359">
      <w:pPr>
        <w:spacing w:after="0" w:line="240" w:lineRule="auto"/>
        <w:ind w:firstLine="432"/>
        <w:jc w:val="both"/>
        <w:rPr>
          <w:rFonts w:ascii="Times New Roman" w:hAnsi="Times New Roman"/>
        </w:rPr>
      </w:pPr>
      <w:r w:rsidRPr="00320359">
        <w:rPr>
          <w:rFonts w:ascii="Times New Roman" w:hAnsi="Times New Roman"/>
          <w:b/>
        </w:rPr>
        <w:t>8.</w:t>
      </w:r>
      <w:r w:rsidR="00D4109C" w:rsidRPr="00320359">
        <w:rPr>
          <w:rFonts w:ascii="Times New Roman" w:hAnsi="Times New Roman"/>
          <w:b/>
        </w:rPr>
        <w:tab/>
      </w:r>
      <w:r w:rsidR="00DD57BF" w:rsidRPr="00320359">
        <w:rPr>
          <w:rFonts w:ascii="Times New Roman" w:hAnsi="Times New Roman"/>
        </w:rPr>
        <w:t>After section twelve of the Principal Act the following section is inserted:—</w:t>
      </w:r>
    </w:p>
    <w:p w:rsidR="00DD57BF" w:rsidRPr="004E06BC" w:rsidRDefault="001E637A" w:rsidP="004E06BC">
      <w:pPr>
        <w:spacing w:before="120" w:after="60" w:line="240" w:lineRule="auto"/>
        <w:rPr>
          <w:rFonts w:ascii="Times New Roman" w:hAnsi="Times New Roman" w:cs="Times New Roman"/>
          <w:b/>
          <w:sz w:val="20"/>
        </w:rPr>
      </w:pPr>
      <w:r w:rsidRPr="004E06BC">
        <w:rPr>
          <w:rFonts w:ascii="Times New Roman" w:hAnsi="Times New Roman" w:cs="Times New Roman"/>
          <w:b/>
          <w:sz w:val="20"/>
        </w:rPr>
        <w:t>Assistant Commissioners.</w:t>
      </w:r>
    </w:p>
    <w:p w:rsidR="00DD57BF" w:rsidRPr="00320359" w:rsidRDefault="008B1901" w:rsidP="00320359">
      <w:pPr>
        <w:tabs>
          <w:tab w:val="left" w:pos="162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12</w:t>
      </w:r>
      <w:r w:rsidR="001E637A" w:rsidRPr="00320359">
        <w:rPr>
          <w:rFonts w:ascii="Times New Roman" w:hAnsi="Times New Roman"/>
          <w:smallCaps/>
        </w:rPr>
        <w:t>a.—</w:t>
      </w:r>
      <w:r w:rsidR="00DD57BF" w:rsidRPr="00320359">
        <w:rPr>
          <w:rFonts w:ascii="Times New Roman" w:hAnsi="Times New Roman"/>
        </w:rPr>
        <w:t>(1.)</w:t>
      </w:r>
      <w:r w:rsidR="00D4109C" w:rsidRPr="00320359">
        <w:rPr>
          <w:rFonts w:ascii="Times New Roman" w:hAnsi="Times New Roman"/>
        </w:rPr>
        <w:tab/>
      </w:r>
      <w:r w:rsidR="00DD57BF" w:rsidRPr="00320359">
        <w:rPr>
          <w:rFonts w:ascii="Times New Roman" w:hAnsi="Times New Roman"/>
        </w:rPr>
        <w:t>The Governor-General may appoint one or more Assistant Commissioners who shall, subject to this Act, hold office for such term and shall receive such remuneration as the Governor-General determines.</w:t>
      </w:r>
    </w:p>
    <w:p w:rsidR="00DD57BF" w:rsidRPr="00320359" w:rsidRDefault="008B1901" w:rsidP="00320359">
      <w:pPr>
        <w:tabs>
          <w:tab w:val="left" w:pos="108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(2.)</w:t>
      </w:r>
      <w:r w:rsidR="00D4109C" w:rsidRPr="00320359">
        <w:rPr>
          <w:rFonts w:ascii="Times New Roman" w:hAnsi="Times New Roman"/>
        </w:rPr>
        <w:tab/>
      </w:r>
      <w:r w:rsidR="00DD57BF" w:rsidRPr="00320359">
        <w:rPr>
          <w:rFonts w:ascii="Times New Roman" w:hAnsi="Times New Roman"/>
        </w:rPr>
        <w:t>An Assistant Commissioner may exercise such powers and perform such duties as are conferred upon him by the regulations or as are delegated to him in pursuance of this Act.</w:t>
      </w:r>
      <w:r w:rsidRPr="00320359">
        <w:rPr>
          <w:rFonts w:ascii="Times New Roman" w:hAnsi="Times New Roman"/>
        </w:rPr>
        <w:t>”</w:t>
      </w:r>
      <w:r w:rsidR="00DD57BF" w:rsidRPr="00320359">
        <w:rPr>
          <w:rFonts w:ascii="Times New Roman" w:hAnsi="Times New Roman"/>
        </w:rPr>
        <w:t>.</w:t>
      </w:r>
    </w:p>
    <w:p w:rsidR="00DD57BF" w:rsidRPr="004E06BC" w:rsidRDefault="001E637A" w:rsidP="004E06BC">
      <w:pPr>
        <w:spacing w:before="120" w:after="60" w:line="240" w:lineRule="auto"/>
        <w:rPr>
          <w:rFonts w:ascii="Times New Roman" w:hAnsi="Times New Roman" w:cs="Times New Roman"/>
          <w:b/>
          <w:sz w:val="20"/>
        </w:rPr>
      </w:pPr>
      <w:r w:rsidRPr="004E06BC">
        <w:rPr>
          <w:rFonts w:ascii="Times New Roman" w:hAnsi="Times New Roman" w:cs="Times New Roman"/>
          <w:b/>
          <w:sz w:val="20"/>
        </w:rPr>
        <w:t>Suspension of Commissioner, Acting</w:t>
      </w:r>
      <w:r w:rsidR="00D4109C" w:rsidRPr="004E06BC">
        <w:rPr>
          <w:rFonts w:ascii="Times New Roman" w:hAnsi="Times New Roman" w:cs="Times New Roman"/>
          <w:b/>
          <w:sz w:val="20"/>
        </w:rPr>
        <w:t xml:space="preserve"> </w:t>
      </w:r>
      <w:r w:rsidRPr="004E06BC">
        <w:rPr>
          <w:rFonts w:ascii="Times New Roman" w:hAnsi="Times New Roman" w:cs="Times New Roman"/>
          <w:b/>
          <w:sz w:val="20"/>
        </w:rPr>
        <w:t>Commissioner or Assistant Commissioner.</w:t>
      </w:r>
    </w:p>
    <w:p w:rsidR="00DD57BF" w:rsidRPr="00320359" w:rsidRDefault="001E637A" w:rsidP="00320359">
      <w:pPr>
        <w:spacing w:after="0" w:line="240" w:lineRule="auto"/>
        <w:ind w:firstLine="432"/>
        <w:jc w:val="both"/>
        <w:rPr>
          <w:rFonts w:ascii="Times New Roman" w:hAnsi="Times New Roman"/>
        </w:rPr>
      </w:pPr>
      <w:r w:rsidRPr="00320359">
        <w:rPr>
          <w:rFonts w:ascii="Times New Roman" w:hAnsi="Times New Roman"/>
          <w:b/>
        </w:rPr>
        <w:t>9.</w:t>
      </w:r>
      <w:r w:rsidR="00D4109C" w:rsidRPr="00320359">
        <w:rPr>
          <w:rFonts w:ascii="Times New Roman" w:hAnsi="Times New Roman"/>
          <w:b/>
        </w:rPr>
        <w:tab/>
      </w:r>
      <w:r w:rsidR="00DD57BF" w:rsidRPr="00320359">
        <w:rPr>
          <w:rFonts w:ascii="Times New Roman" w:hAnsi="Times New Roman"/>
        </w:rPr>
        <w:t>Section fifteen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from sub-section (1.) the words </w:t>
      </w:r>
      <w:r w:rsidR="008B1901" w:rsidRPr="00320359">
        <w:rPr>
          <w:rFonts w:ascii="Times New Roman" w:hAnsi="Times New Roman"/>
        </w:rPr>
        <w:t>“</w:t>
      </w:r>
      <w:r w:rsidRPr="00320359">
        <w:rPr>
          <w:rFonts w:ascii="Times New Roman" w:hAnsi="Times New Roman"/>
        </w:rPr>
        <w:t>or an Acting Commissioner,</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an Acting Commissioner or an Assistant Commissioner</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omitting from sub-section (2.) the words </w:t>
      </w:r>
      <w:r w:rsidR="008B1901" w:rsidRPr="00320359">
        <w:rPr>
          <w:rFonts w:ascii="Times New Roman" w:hAnsi="Times New Roman"/>
        </w:rPr>
        <w:t>“</w:t>
      </w:r>
      <w:r w:rsidRPr="00320359">
        <w:rPr>
          <w:rFonts w:ascii="Times New Roman" w:hAnsi="Times New Roman"/>
        </w:rPr>
        <w:t>or Acting Commissioner</w:t>
      </w:r>
      <w:r w:rsidR="008B1901" w:rsidRPr="00320359">
        <w:rPr>
          <w:rFonts w:ascii="Times New Roman" w:hAnsi="Times New Roman"/>
        </w:rPr>
        <w:t>”</w:t>
      </w:r>
      <w:r w:rsidRPr="00320359">
        <w:rPr>
          <w:rFonts w:ascii="Times New Roman" w:hAnsi="Times New Roman"/>
        </w:rPr>
        <w:t xml:space="preserve"> (wherever occurring) and inserting in their stead the words </w:t>
      </w:r>
      <w:r w:rsidR="008B1901" w:rsidRPr="00320359">
        <w:rPr>
          <w:rFonts w:ascii="Times New Roman" w:hAnsi="Times New Roman"/>
        </w:rPr>
        <w:t>“</w:t>
      </w:r>
      <w:r w:rsidRPr="00320359">
        <w:rPr>
          <w:rFonts w:ascii="Times New Roman" w:hAnsi="Times New Roman"/>
        </w:rPr>
        <w:t>,</w:t>
      </w:r>
      <w:r w:rsidR="004E06BC">
        <w:rPr>
          <w:rFonts w:ascii="Times New Roman" w:hAnsi="Times New Roman"/>
        </w:rPr>
        <w:t xml:space="preserve"> </w:t>
      </w:r>
      <w:r w:rsidRPr="00320359">
        <w:rPr>
          <w:rFonts w:ascii="Times New Roman" w:hAnsi="Times New Roman"/>
        </w:rPr>
        <w:t>Acting Commissioner or Assistant Commissioner</w:t>
      </w:r>
      <w:r w:rsidR="008B1901" w:rsidRPr="00320359">
        <w:rPr>
          <w:rFonts w:ascii="Times New Roman" w:hAnsi="Times New Roman"/>
        </w:rPr>
        <w:t>”</w:t>
      </w:r>
      <w:r w:rsidRPr="00320359">
        <w:rPr>
          <w:rFonts w:ascii="Times New Roman" w:hAnsi="Times New Roman"/>
        </w:rPr>
        <w:t>.</w:t>
      </w:r>
    </w:p>
    <w:p w:rsidR="00DD57BF" w:rsidRPr="004E06BC" w:rsidRDefault="001E637A" w:rsidP="004E06BC">
      <w:pPr>
        <w:spacing w:before="120" w:after="60" w:line="240" w:lineRule="auto"/>
        <w:rPr>
          <w:rFonts w:ascii="Times New Roman" w:hAnsi="Times New Roman" w:cs="Times New Roman"/>
          <w:b/>
          <w:sz w:val="20"/>
        </w:rPr>
      </w:pPr>
      <w:r w:rsidRPr="004E06BC">
        <w:rPr>
          <w:rFonts w:ascii="Times New Roman" w:hAnsi="Times New Roman" w:cs="Times New Roman"/>
          <w:b/>
          <w:sz w:val="20"/>
        </w:rPr>
        <w:t>Offices—how vacated.</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10.</w:t>
      </w:r>
      <w:r w:rsidR="00D4109C" w:rsidRPr="00320359">
        <w:rPr>
          <w:rFonts w:ascii="Times New Roman" w:hAnsi="Times New Roman"/>
          <w:b/>
        </w:rPr>
        <w:tab/>
      </w:r>
      <w:r w:rsidR="00DD57BF" w:rsidRPr="00320359">
        <w:rPr>
          <w:rFonts w:ascii="Times New Roman" w:hAnsi="Times New Roman"/>
        </w:rPr>
        <w:t>Section seventeen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by omitting sub-section (1.) and inserting in its stead the following sub-sections:—</w:t>
      </w:r>
    </w:p>
    <w:p w:rsidR="00DD57BF" w:rsidRPr="00320359" w:rsidRDefault="008B1901" w:rsidP="00320359">
      <w:pPr>
        <w:spacing w:before="60" w:after="0" w:line="240" w:lineRule="auto"/>
        <w:ind w:left="994"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(1.)</w:t>
      </w:r>
      <w:r w:rsidR="00D4109C" w:rsidRPr="00320359">
        <w:rPr>
          <w:rFonts w:ascii="Times New Roman" w:hAnsi="Times New Roman"/>
        </w:rPr>
        <w:tab/>
      </w:r>
      <w:r w:rsidR="00DD57BF" w:rsidRPr="00320359">
        <w:rPr>
          <w:rFonts w:ascii="Times New Roman" w:hAnsi="Times New Roman"/>
        </w:rPr>
        <w:t>A Commissioner, an Acting Commissioner or an Assistant Commissioner shall be deemed to have vacated his office if, without the approval of the Governor-General, he engages, during his term of office, in any paid employment outside the duties of his office.</w:t>
      </w:r>
    </w:p>
    <w:p w:rsidR="00DD57BF" w:rsidRPr="00320359" w:rsidRDefault="002C3F01" w:rsidP="00023C8F">
      <w:pPr>
        <w:spacing w:before="60" w:after="0" w:line="240" w:lineRule="auto"/>
        <w:ind w:left="1152" w:firstLine="432"/>
        <w:jc w:val="both"/>
        <w:rPr>
          <w:rFonts w:ascii="Times New Roman" w:hAnsi="Times New Roman"/>
        </w:rPr>
      </w:pPr>
      <w:r w:rsidRPr="00320359">
        <w:rPr>
          <w:rFonts w:ascii="Times New Roman" w:hAnsi="Times New Roman"/>
        </w:rPr>
        <w:br w:type="page"/>
      </w:r>
      <w:r w:rsidR="008B1901" w:rsidRPr="00320359">
        <w:rPr>
          <w:rFonts w:ascii="Times New Roman" w:hAnsi="Times New Roman"/>
        </w:rPr>
        <w:lastRenderedPageBreak/>
        <w:t>“</w:t>
      </w:r>
      <w:r w:rsidR="00DD57BF" w:rsidRPr="00320359">
        <w:rPr>
          <w:rFonts w:ascii="Times New Roman" w:hAnsi="Times New Roman"/>
        </w:rPr>
        <w:t>(1</w:t>
      </w:r>
      <w:r w:rsidR="001E637A" w:rsidRPr="00320359">
        <w:rPr>
          <w:rFonts w:ascii="Times New Roman" w:hAnsi="Times New Roman"/>
          <w:smallCaps/>
        </w:rPr>
        <w:t>a</w:t>
      </w:r>
      <w:r w:rsidR="00DD57BF" w:rsidRPr="00320359">
        <w:rPr>
          <w:rFonts w:ascii="Times New Roman" w:hAnsi="Times New Roman"/>
        </w:rPr>
        <w:t>.)</w:t>
      </w:r>
      <w:r w:rsidR="00D4109C" w:rsidRPr="00320359">
        <w:rPr>
          <w:rFonts w:ascii="Times New Roman" w:hAnsi="Times New Roman"/>
        </w:rPr>
        <w:tab/>
      </w:r>
      <w:r w:rsidR="00DD57BF" w:rsidRPr="00320359">
        <w:rPr>
          <w:rFonts w:ascii="Times New Roman" w:hAnsi="Times New Roman"/>
        </w:rPr>
        <w:t>Where a Commissioner, an Acting Commissioner or an Assistant Commissioner is, with the approval of the Governor-General, appointed to any other office under the Commonwealth or an authority of the Commonwealth, he shall retain all his existing and accruing rights and shall be eligible for any additional rights conferred on Commissioners, Acting Commissioners or Assistant Commissioners as if his service in such office were a continuation of his term of office.</w:t>
      </w:r>
      <w:r w:rsidR="008B1901" w:rsidRPr="00320359">
        <w:rPr>
          <w:rFonts w:ascii="Times New Roman" w:hAnsi="Times New Roman"/>
        </w:rPr>
        <w:t>”</w:t>
      </w:r>
      <w:r w:rsidR="00DD57BF"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inserting in sub-section (2.), after the words </w:t>
      </w:r>
      <w:r w:rsidR="008B1901" w:rsidRPr="00320359">
        <w:rPr>
          <w:rFonts w:ascii="Times New Roman" w:hAnsi="Times New Roman"/>
        </w:rPr>
        <w:t>“</w:t>
      </w:r>
      <w:r w:rsidRPr="00320359">
        <w:rPr>
          <w:rFonts w:ascii="Times New Roman" w:hAnsi="Times New Roman"/>
        </w:rPr>
        <w:t>Acting Commissioner</w:t>
      </w:r>
      <w:r w:rsidR="008B1901" w:rsidRPr="00320359">
        <w:rPr>
          <w:rFonts w:ascii="Times New Roman" w:hAnsi="Times New Roman"/>
        </w:rPr>
        <w:t>”</w:t>
      </w:r>
      <w:r w:rsidRPr="00320359">
        <w:rPr>
          <w:rFonts w:ascii="Times New Roman" w:hAnsi="Times New Roman"/>
        </w:rPr>
        <w:t xml:space="preserve">, the words </w:t>
      </w:r>
      <w:r w:rsidR="008B1901" w:rsidRPr="00320359">
        <w:rPr>
          <w:rFonts w:ascii="Times New Roman" w:hAnsi="Times New Roman"/>
        </w:rPr>
        <w:t>“</w:t>
      </w:r>
      <w:r w:rsidRPr="00320359">
        <w:rPr>
          <w:rFonts w:ascii="Times New Roman" w:hAnsi="Times New Roman"/>
        </w:rPr>
        <w:t>,</w:t>
      </w:r>
      <w:r w:rsidR="0072546D" w:rsidRPr="00320359">
        <w:rPr>
          <w:rFonts w:ascii="Times New Roman" w:hAnsi="Times New Roman"/>
        </w:rPr>
        <w:t xml:space="preserve"> </w:t>
      </w:r>
      <w:r w:rsidRPr="00320359">
        <w:rPr>
          <w:rFonts w:ascii="Times New Roman" w:hAnsi="Times New Roman"/>
        </w:rPr>
        <w:t>an Assistant Commissioner</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xml:space="preserve">) by omitting from sub-section (3.) the words </w:t>
      </w:r>
      <w:r w:rsidR="008B1901" w:rsidRPr="00320359">
        <w:rPr>
          <w:rFonts w:ascii="Times New Roman" w:hAnsi="Times New Roman"/>
        </w:rPr>
        <w:t>“</w:t>
      </w:r>
      <w:r w:rsidRPr="00320359">
        <w:rPr>
          <w:rFonts w:ascii="Times New Roman" w:hAnsi="Times New Roman"/>
        </w:rPr>
        <w:t>or an Acting Commissioner</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w:t>
      </w:r>
      <w:r w:rsidR="0072546D" w:rsidRPr="00320359">
        <w:rPr>
          <w:rFonts w:ascii="Times New Roman" w:hAnsi="Times New Roman"/>
        </w:rPr>
        <w:t xml:space="preserve"> </w:t>
      </w:r>
      <w:r w:rsidRPr="00320359">
        <w:rPr>
          <w:rFonts w:ascii="Times New Roman" w:hAnsi="Times New Roman"/>
        </w:rPr>
        <w:t>an Acting Commissioner, an Assistant Commissioner</w:t>
      </w:r>
      <w:r w:rsidR="008B1901" w:rsidRPr="00320359">
        <w:rPr>
          <w:rFonts w:ascii="Times New Roman" w:hAnsi="Times New Roman"/>
        </w:rPr>
        <w:t>”</w:t>
      </w:r>
      <w:r w:rsidRPr="00320359">
        <w:rPr>
          <w:rFonts w:ascii="Times New Roman" w:hAnsi="Times New Roman"/>
        </w:rPr>
        <w:t>.</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Uncertificated insolvent not to be Commissioner, Assistant Commissioner or Member of a Board.</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11.</w:t>
      </w:r>
      <w:r w:rsidR="006C6B5D" w:rsidRPr="00320359">
        <w:rPr>
          <w:rFonts w:ascii="Times New Roman" w:hAnsi="Times New Roman"/>
        </w:rPr>
        <w:tab/>
      </w:r>
      <w:r w:rsidR="00DD57BF" w:rsidRPr="00320359">
        <w:rPr>
          <w:rFonts w:ascii="Times New Roman" w:hAnsi="Times New Roman"/>
        </w:rPr>
        <w:t xml:space="preserve">Section eighteen of the Principal Act is amended by inserting, after the words </w:t>
      </w:r>
      <w:r w:rsidR="008B1901" w:rsidRPr="00320359">
        <w:rPr>
          <w:rFonts w:ascii="Times New Roman" w:hAnsi="Times New Roman"/>
        </w:rPr>
        <w:t>“</w:t>
      </w:r>
      <w:r w:rsidR="00DD57BF" w:rsidRPr="00320359">
        <w:rPr>
          <w:rFonts w:ascii="Times New Roman" w:hAnsi="Times New Roman"/>
        </w:rPr>
        <w:t>Acting Commissioner</w:t>
      </w:r>
      <w:r w:rsidR="008B1901" w:rsidRPr="00320359">
        <w:rPr>
          <w:rFonts w:ascii="Times New Roman" w:hAnsi="Times New Roman"/>
        </w:rPr>
        <w:t>”</w:t>
      </w:r>
      <w:r w:rsidR="00DD57BF" w:rsidRPr="00320359">
        <w:rPr>
          <w:rFonts w:ascii="Times New Roman" w:hAnsi="Times New Roman"/>
        </w:rPr>
        <w:t xml:space="preserve">, the words </w:t>
      </w:r>
      <w:r w:rsidR="008B1901" w:rsidRPr="00320359">
        <w:rPr>
          <w:rFonts w:ascii="Times New Roman" w:hAnsi="Times New Roman"/>
        </w:rPr>
        <w:t>“</w:t>
      </w:r>
      <w:r w:rsidR="00DD57BF" w:rsidRPr="00320359">
        <w:rPr>
          <w:rFonts w:ascii="Times New Roman" w:hAnsi="Times New Roman"/>
        </w:rPr>
        <w:t>,</w:t>
      </w:r>
      <w:r w:rsidR="003A3C73" w:rsidRPr="00320359">
        <w:rPr>
          <w:rFonts w:ascii="Times New Roman" w:hAnsi="Times New Roman"/>
        </w:rPr>
        <w:t xml:space="preserve"> </w:t>
      </w:r>
      <w:r w:rsidR="00DD57BF" w:rsidRPr="00320359">
        <w:rPr>
          <w:rFonts w:ascii="Times New Roman" w:hAnsi="Times New Roman"/>
        </w:rPr>
        <w:t>Assistant Commissioner</w:t>
      </w:r>
      <w:r w:rsidR="008B1901" w:rsidRPr="00320359">
        <w:rPr>
          <w:rFonts w:ascii="Times New Roman" w:hAnsi="Times New Roman"/>
        </w:rPr>
        <w:t>”</w:t>
      </w:r>
      <w:r w:rsidR="00DD57BF" w:rsidRPr="00320359">
        <w:rPr>
          <w:rFonts w:ascii="Times New Roman" w:hAnsi="Times New Roman"/>
        </w:rPr>
        <w:t>.</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Commissioners, Assistant Commissioners and Members of Boards not subject to Commonwealth Public Service Act.</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12.</w:t>
      </w:r>
      <w:r w:rsidR="006C6B5D" w:rsidRPr="00320359">
        <w:rPr>
          <w:rFonts w:ascii="Times New Roman" w:hAnsi="Times New Roman"/>
          <w:b/>
        </w:rPr>
        <w:tab/>
      </w:r>
      <w:r w:rsidR="00DD57BF" w:rsidRPr="00320359">
        <w:rPr>
          <w:rFonts w:ascii="Times New Roman" w:hAnsi="Times New Roman"/>
        </w:rPr>
        <w:t>Section twenty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inserting, after the word </w:t>
      </w:r>
      <w:r w:rsidR="008B1901" w:rsidRPr="00320359">
        <w:rPr>
          <w:rFonts w:ascii="Times New Roman" w:hAnsi="Times New Roman"/>
        </w:rPr>
        <w:t>“</w:t>
      </w:r>
      <w:r w:rsidRPr="00320359">
        <w:rPr>
          <w:rFonts w:ascii="Times New Roman" w:hAnsi="Times New Roman"/>
        </w:rPr>
        <w:t>Commissioners</w:t>
      </w:r>
      <w:r w:rsidR="008B1901" w:rsidRPr="00320359">
        <w:rPr>
          <w:rFonts w:ascii="Times New Roman" w:hAnsi="Times New Roman"/>
        </w:rPr>
        <w:t>”</w:t>
      </w:r>
      <w:r w:rsidRPr="00320359">
        <w:rPr>
          <w:rFonts w:ascii="Times New Roman" w:hAnsi="Times New Roman"/>
        </w:rPr>
        <w:t xml:space="preserve">, the words </w:t>
      </w:r>
      <w:r w:rsidR="008B1901" w:rsidRPr="00320359">
        <w:rPr>
          <w:rFonts w:ascii="Times New Roman" w:hAnsi="Times New Roman"/>
        </w:rPr>
        <w:t>“</w:t>
      </w:r>
      <w:r w:rsidRPr="00320359">
        <w:rPr>
          <w:rFonts w:ascii="Times New Roman" w:hAnsi="Times New Roman"/>
        </w:rPr>
        <w:t>,</w:t>
      </w:r>
      <w:r w:rsidR="00023C8F">
        <w:rPr>
          <w:rFonts w:ascii="Times New Roman" w:hAnsi="Times New Roman"/>
        </w:rPr>
        <w:t xml:space="preserve"> </w:t>
      </w:r>
      <w:r w:rsidRPr="00320359">
        <w:rPr>
          <w:rFonts w:ascii="Times New Roman" w:hAnsi="Times New Roman"/>
        </w:rPr>
        <w:t>Assistant Commissioners</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inserting, after the word </w:t>
      </w:r>
      <w:r w:rsidR="008B1901" w:rsidRPr="00320359">
        <w:rPr>
          <w:rFonts w:ascii="Times New Roman" w:hAnsi="Times New Roman"/>
        </w:rPr>
        <w:t>“</w:t>
      </w:r>
      <w:r w:rsidRPr="00320359">
        <w:rPr>
          <w:rFonts w:ascii="Times New Roman" w:hAnsi="Times New Roman"/>
        </w:rPr>
        <w:t>Commissioner</w:t>
      </w:r>
      <w:r w:rsidR="008B1901" w:rsidRPr="00320359">
        <w:rPr>
          <w:rFonts w:ascii="Times New Roman" w:hAnsi="Times New Roman"/>
        </w:rPr>
        <w:t>”</w:t>
      </w:r>
      <w:r w:rsidRPr="00320359">
        <w:rPr>
          <w:rFonts w:ascii="Times New Roman" w:hAnsi="Times New Roman"/>
        </w:rPr>
        <w:t xml:space="preserve"> (wherever occurring), the words </w:t>
      </w:r>
      <w:r w:rsidR="008B1901" w:rsidRPr="00320359">
        <w:rPr>
          <w:rFonts w:ascii="Times New Roman" w:hAnsi="Times New Roman"/>
        </w:rPr>
        <w:t>“</w:t>
      </w:r>
      <w:r w:rsidRPr="00320359">
        <w:rPr>
          <w:rFonts w:ascii="Times New Roman" w:hAnsi="Times New Roman"/>
        </w:rPr>
        <w:t>,</w:t>
      </w:r>
      <w:r w:rsidR="00023C8F">
        <w:rPr>
          <w:rFonts w:ascii="Times New Roman" w:hAnsi="Times New Roman"/>
        </w:rPr>
        <w:t xml:space="preserve"> </w:t>
      </w:r>
      <w:r w:rsidRPr="00320359">
        <w:rPr>
          <w:rFonts w:ascii="Times New Roman" w:hAnsi="Times New Roman"/>
        </w:rPr>
        <w:t>Assistant Commissioner</w:t>
      </w:r>
      <w:r w:rsidR="008B1901" w:rsidRPr="00320359">
        <w:rPr>
          <w:rFonts w:ascii="Times New Roman" w:hAnsi="Times New Roman"/>
        </w:rPr>
        <w:t>”</w:t>
      </w:r>
      <w:r w:rsidRPr="00320359">
        <w:rPr>
          <w:rFonts w:ascii="Times New Roman" w:hAnsi="Times New Roman"/>
        </w:rPr>
        <w:t>.</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Appointment of officers.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13.</w:t>
      </w:r>
      <w:r w:rsidR="006C6B5D" w:rsidRPr="00320359">
        <w:rPr>
          <w:rFonts w:ascii="Times New Roman" w:hAnsi="Times New Roman"/>
          <w:b/>
        </w:rPr>
        <w:tab/>
      </w:r>
      <w:r w:rsidR="00DD57BF" w:rsidRPr="00320359">
        <w:rPr>
          <w:rFonts w:ascii="Times New Roman" w:hAnsi="Times New Roman"/>
        </w:rPr>
        <w:t>Section twenty-one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from sub-section (2.) the words </w:t>
      </w:r>
      <w:r w:rsidR="008B1901" w:rsidRPr="00320359">
        <w:rPr>
          <w:rFonts w:ascii="Times New Roman" w:hAnsi="Times New Roman"/>
        </w:rPr>
        <w:t>“</w:t>
      </w:r>
      <w:r w:rsidRPr="00320359">
        <w:rPr>
          <w:rFonts w:ascii="Times New Roman" w:hAnsi="Times New Roman"/>
        </w:rPr>
        <w:t>Australian soldiers</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members of the Forces</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by</w:t>
      </w:r>
      <w:r w:rsidR="003C42AF" w:rsidRPr="00320359">
        <w:rPr>
          <w:rFonts w:ascii="Times New Roman" w:hAnsi="Times New Roman"/>
        </w:rPr>
        <w:t xml:space="preserve"> </w:t>
      </w:r>
      <w:r w:rsidRPr="00320359">
        <w:rPr>
          <w:rFonts w:ascii="Times New Roman" w:hAnsi="Times New Roman"/>
        </w:rPr>
        <w:t>inserting</w:t>
      </w:r>
      <w:r w:rsidR="003C42AF" w:rsidRPr="00320359">
        <w:rPr>
          <w:rFonts w:ascii="Times New Roman" w:hAnsi="Times New Roman"/>
        </w:rPr>
        <w:t xml:space="preserve"> </w:t>
      </w:r>
      <w:r w:rsidRPr="00320359">
        <w:rPr>
          <w:rFonts w:ascii="Times New Roman" w:hAnsi="Times New Roman"/>
        </w:rPr>
        <w:t>in</w:t>
      </w:r>
      <w:r w:rsidR="003C42AF" w:rsidRPr="00320359">
        <w:rPr>
          <w:rFonts w:ascii="Times New Roman" w:hAnsi="Times New Roman"/>
        </w:rPr>
        <w:t xml:space="preserve"> </w:t>
      </w:r>
      <w:r w:rsidRPr="00320359">
        <w:rPr>
          <w:rFonts w:ascii="Times New Roman" w:hAnsi="Times New Roman"/>
        </w:rPr>
        <w:t>sub-section</w:t>
      </w:r>
      <w:r w:rsidR="003C42AF" w:rsidRPr="00320359">
        <w:rPr>
          <w:rFonts w:ascii="Times New Roman" w:hAnsi="Times New Roman"/>
        </w:rPr>
        <w:t xml:space="preserve"> </w:t>
      </w:r>
      <w:r w:rsidRPr="00320359">
        <w:rPr>
          <w:rFonts w:ascii="Times New Roman" w:hAnsi="Times New Roman"/>
        </w:rPr>
        <w:t>(3</w:t>
      </w:r>
      <w:r w:rsidR="001E637A" w:rsidRPr="00320359">
        <w:rPr>
          <w:rFonts w:ascii="Times New Roman" w:hAnsi="Times New Roman"/>
          <w:smallCaps/>
        </w:rPr>
        <w:t>b</w:t>
      </w:r>
      <w:r w:rsidRPr="00320359">
        <w:rPr>
          <w:rFonts w:ascii="Times New Roman" w:hAnsi="Times New Roman"/>
        </w:rPr>
        <w:t>.),</w:t>
      </w:r>
      <w:r w:rsidR="003C42AF" w:rsidRPr="00320359">
        <w:rPr>
          <w:rFonts w:ascii="Times New Roman" w:hAnsi="Times New Roman"/>
        </w:rPr>
        <w:t xml:space="preserve"> </w:t>
      </w:r>
      <w:r w:rsidRPr="00320359">
        <w:rPr>
          <w:rFonts w:ascii="Times New Roman" w:hAnsi="Times New Roman"/>
        </w:rPr>
        <w:t>after</w:t>
      </w:r>
      <w:r w:rsidR="003C42AF" w:rsidRPr="00320359">
        <w:rPr>
          <w:rFonts w:ascii="Times New Roman" w:hAnsi="Times New Roman"/>
        </w:rPr>
        <w:t xml:space="preserve"> </w:t>
      </w:r>
      <w:r w:rsidRPr="00320359">
        <w:rPr>
          <w:rFonts w:ascii="Times New Roman" w:hAnsi="Times New Roman"/>
        </w:rPr>
        <w:t>the</w:t>
      </w:r>
      <w:r w:rsidR="003C42AF" w:rsidRPr="00320359">
        <w:rPr>
          <w:rFonts w:ascii="Times New Roman" w:hAnsi="Times New Roman"/>
        </w:rPr>
        <w:t xml:space="preserve"> </w:t>
      </w:r>
      <w:r w:rsidRPr="00320359">
        <w:rPr>
          <w:rFonts w:ascii="Times New Roman" w:hAnsi="Times New Roman"/>
        </w:rPr>
        <w:t xml:space="preserve">word </w:t>
      </w:r>
      <w:r w:rsidR="008B1901" w:rsidRPr="00320359">
        <w:rPr>
          <w:rFonts w:ascii="Times New Roman" w:hAnsi="Times New Roman"/>
        </w:rPr>
        <w:t>“</w:t>
      </w:r>
      <w:r w:rsidRPr="00320359">
        <w:rPr>
          <w:rFonts w:ascii="Times New Roman" w:hAnsi="Times New Roman"/>
        </w:rPr>
        <w:t>Commissioner</w:t>
      </w:r>
      <w:r w:rsidR="008B1901" w:rsidRPr="00320359">
        <w:rPr>
          <w:rFonts w:ascii="Times New Roman" w:hAnsi="Times New Roman"/>
        </w:rPr>
        <w:t>”</w:t>
      </w:r>
      <w:r w:rsidRPr="00320359">
        <w:rPr>
          <w:rFonts w:ascii="Times New Roman" w:hAnsi="Times New Roman"/>
        </w:rPr>
        <w:t xml:space="preserve"> (wherever occurring), the words </w:t>
      </w:r>
      <w:r w:rsidR="008B1901" w:rsidRPr="00320359">
        <w:rPr>
          <w:rFonts w:ascii="Times New Roman" w:hAnsi="Times New Roman"/>
        </w:rPr>
        <w:t>“</w:t>
      </w:r>
      <w:r w:rsidRPr="00320359">
        <w:rPr>
          <w:rFonts w:ascii="Times New Roman" w:hAnsi="Times New Roman"/>
        </w:rPr>
        <w:t>,Assistant Commissioner</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xml:space="preserve">) by omitting from sub-section (7.) the words </w:t>
      </w:r>
      <w:r w:rsidR="008B1901" w:rsidRPr="00320359">
        <w:rPr>
          <w:rFonts w:ascii="Times New Roman" w:hAnsi="Times New Roman"/>
        </w:rPr>
        <w:t>“</w:t>
      </w:r>
      <w:r w:rsidRPr="00320359">
        <w:rPr>
          <w:rFonts w:ascii="Times New Roman" w:hAnsi="Times New Roman"/>
        </w:rPr>
        <w:t>an Australian soldier</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a member of the Forces</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by inserting at the end thereof the following sub-section:—</w:t>
      </w:r>
    </w:p>
    <w:p w:rsidR="00DD57BF" w:rsidRPr="00320359" w:rsidRDefault="008B1901" w:rsidP="00320359">
      <w:pPr>
        <w:spacing w:before="60" w:after="0" w:line="240" w:lineRule="auto"/>
        <w:ind w:left="994"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(9.)</w:t>
      </w:r>
      <w:r w:rsidR="00023C8F">
        <w:rPr>
          <w:rFonts w:ascii="Times New Roman" w:hAnsi="Times New Roman"/>
        </w:rPr>
        <w:t xml:space="preserve"> </w:t>
      </w:r>
      <w:r w:rsidR="00DD57BF" w:rsidRPr="00320359">
        <w:rPr>
          <w:rFonts w:ascii="Times New Roman" w:hAnsi="Times New Roman"/>
        </w:rPr>
        <w:t>Where an officer appointed under this section is granted leave of absence by the Commission to serve in any other office under the Commonwealth or an authority of the Commonwealth, he shall retain all his existing and accruing rights and shall be eligible for any additional rights conferred on officers appointed under this section as if his service in such other office were a continuation of his service as such an officer.</w:t>
      </w:r>
      <w:r w:rsidRPr="00320359">
        <w:rPr>
          <w:rFonts w:ascii="Times New Roman" w:hAnsi="Times New Roman"/>
        </w:rPr>
        <w:t>”</w:t>
      </w:r>
      <w:r w:rsidR="00DD57BF" w:rsidRPr="00320359">
        <w:rPr>
          <w:rFonts w:ascii="Times New Roman" w:hAnsi="Times New Roman"/>
        </w:rPr>
        <w:t>.</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Definitions.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14.</w:t>
      </w:r>
      <w:r w:rsidR="006C6B5D" w:rsidRPr="00320359">
        <w:rPr>
          <w:rFonts w:ascii="Times New Roman" w:hAnsi="Times New Roman"/>
        </w:rPr>
        <w:tab/>
      </w:r>
      <w:r w:rsidR="00DD57BF" w:rsidRPr="00320359">
        <w:rPr>
          <w:rFonts w:ascii="Times New Roman" w:hAnsi="Times New Roman"/>
        </w:rPr>
        <w:t xml:space="preserve">Section twenty-two of the Principal Act is amended by adding to the definition of </w:t>
      </w:r>
      <w:r w:rsidR="008B1901" w:rsidRPr="00320359">
        <w:rPr>
          <w:rFonts w:ascii="Times New Roman" w:hAnsi="Times New Roman"/>
        </w:rPr>
        <w:t>“</w:t>
      </w:r>
      <w:r w:rsidR="00DD57BF" w:rsidRPr="00320359">
        <w:rPr>
          <w:rFonts w:ascii="Times New Roman" w:hAnsi="Times New Roman"/>
        </w:rPr>
        <w:t>Permanently unemployable</w:t>
      </w:r>
      <w:r w:rsidR="008B1901" w:rsidRPr="00320359">
        <w:rPr>
          <w:rFonts w:ascii="Times New Roman" w:hAnsi="Times New Roman"/>
        </w:rPr>
        <w:t>”</w:t>
      </w:r>
      <w:r w:rsidR="00DD57BF" w:rsidRPr="00320359">
        <w:rPr>
          <w:rFonts w:ascii="Times New Roman" w:hAnsi="Times New Roman"/>
        </w:rPr>
        <w:t xml:space="preserve"> the words </w:t>
      </w:r>
      <w:r w:rsidR="008B1901" w:rsidRPr="00320359">
        <w:rPr>
          <w:rFonts w:ascii="Times New Roman" w:hAnsi="Times New Roman"/>
        </w:rPr>
        <w:t>“</w:t>
      </w:r>
      <w:r w:rsidR="00DD57BF" w:rsidRPr="00320359">
        <w:rPr>
          <w:rFonts w:ascii="Times New Roman" w:hAnsi="Times New Roman"/>
        </w:rPr>
        <w:t>in which, in the opinion of the Commission, he can reasonably be expected to obtain regular employment</w:t>
      </w:r>
      <w:r w:rsidR="008B1901" w:rsidRPr="00320359">
        <w:rPr>
          <w:rFonts w:ascii="Times New Roman" w:hAnsi="Times New Roman"/>
        </w:rPr>
        <w:t>”</w:t>
      </w:r>
      <w:r w:rsidR="00DD57BF" w:rsidRPr="00320359">
        <w:rPr>
          <w:rFonts w:ascii="Times New Roman" w:hAnsi="Times New Roman"/>
        </w:rPr>
        <w:t>.</w:t>
      </w:r>
    </w:p>
    <w:p w:rsidR="00DD57BF" w:rsidRPr="00023C8F" w:rsidRDefault="002C3F01" w:rsidP="00023C8F">
      <w:pPr>
        <w:spacing w:before="120" w:after="60" w:line="240" w:lineRule="auto"/>
        <w:rPr>
          <w:rFonts w:ascii="Times New Roman" w:hAnsi="Times New Roman" w:cs="Times New Roman"/>
          <w:b/>
          <w:sz w:val="20"/>
        </w:rPr>
      </w:pPr>
      <w:r w:rsidRPr="00320359">
        <w:rPr>
          <w:rFonts w:ascii="Times New Roman" w:hAnsi="Times New Roman"/>
        </w:rPr>
        <w:br w:type="page"/>
      </w:r>
      <w:r w:rsidR="001E637A" w:rsidRPr="00023C8F">
        <w:rPr>
          <w:rFonts w:ascii="Times New Roman" w:hAnsi="Times New Roman" w:cs="Times New Roman"/>
          <w:b/>
          <w:sz w:val="20"/>
        </w:rPr>
        <w:lastRenderedPageBreak/>
        <w:t>Pensions upon death or incapacity.</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15.</w:t>
      </w:r>
      <w:r w:rsidR="006C6B5D" w:rsidRPr="00320359">
        <w:rPr>
          <w:rFonts w:ascii="Times New Roman" w:hAnsi="Times New Roman"/>
          <w:b/>
        </w:rPr>
        <w:tab/>
      </w:r>
      <w:r w:rsidR="00DD57BF" w:rsidRPr="00320359">
        <w:rPr>
          <w:rFonts w:ascii="Times New Roman" w:hAnsi="Times New Roman"/>
        </w:rPr>
        <w:t>Section twenty-three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by omitting paragraph (</w:t>
      </w:r>
      <w:r w:rsidR="001E637A" w:rsidRPr="00320359">
        <w:rPr>
          <w:rFonts w:ascii="Times New Roman" w:hAnsi="Times New Roman"/>
          <w:i/>
        </w:rPr>
        <w:t>a</w:t>
      </w:r>
      <w:r w:rsidRPr="00320359">
        <w:rPr>
          <w:rFonts w:ascii="Times New Roman" w:hAnsi="Times New Roman"/>
        </w:rPr>
        <w:t>) of sub-section (2.) and inserting in its stead the following paragraph:—</w:t>
      </w:r>
    </w:p>
    <w:p w:rsidR="00DD57BF" w:rsidRPr="00320359" w:rsidRDefault="008B1901" w:rsidP="00320359">
      <w:pPr>
        <w:spacing w:after="0" w:line="240" w:lineRule="auto"/>
        <w:ind w:left="172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w:t>
      </w:r>
      <w:r w:rsidR="001E637A" w:rsidRPr="00320359">
        <w:rPr>
          <w:rFonts w:ascii="Times New Roman" w:hAnsi="Times New Roman"/>
          <w:i/>
        </w:rPr>
        <w:t>a</w:t>
      </w:r>
      <w:r w:rsidR="00DD57BF" w:rsidRPr="00320359">
        <w:rPr>
          <w:rFonts w:ascii="Times New Roman" w:hAnsi="Times New Roman"/>
        </w:rPr>
        <w:t>) the incapacity from which the member is suffering or from which he has died has been contributed to in any material degree, or has been aggravated, by the conditions of his war service; and</w:t>
      </w:r>
      <w:r w:rsidRPr="00320359">
        <w:rPr>
          <w:rFonts w:ascii="Times New Roman" w:hAnsi="Times New Roman"/>
        </w:rPr>
        <w:t>”</w:t>
      </w:r>
      <w:r w:rsidR="00DD57BF"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omitting from sub-section (3.) the word </w:t>
      </w:r>
      <w:r w:rsidR="008B1901" w:rsidRPr="00320359">
        <w:rPr>
          <w:rFonts w:ascii="Times New Roman" w:hAnsi="Times New Roman"/>
        </w:rPr>
        <w:t>“</w:t>
      </w:r>
      <w:r w:rsidRPr="00320359">
        <w:rPr>
          <w:rFonts w:ascii="Times New Roman" w:hAnsi="Times New Roman"/>
        </w:rPr>
        <w:t>Act</w:t>
      </w:r>
      <w:r w:rsidR="008B1901" w:rsidRPr="00320359">
        <w:rPr>
          <w:rFonts w:ascii="Times New Roman" w:hAnsi="Times New Roman"/>
        </w:rPr>
        <w:t>”</w:t>
      </w:r>
      <w:r w:rsidRPr="00320359">
        <w:rPr>
          <w:rFonts w:ascii="Times New Roman" w:hAnsi="Times New Roman"/>
        </w:rPr>
        <w:t xml:space="preserve"> (second occurring) and inserting in its stead the word </w:t>
      </w:r>
      <w:r w:rsidR="008B1901" w:rsidRPr="00320359">
        <w:rPr>
          <w:rFonts w:ascii="Times New Roman" w:hAnsi="Times New Roman"/>
        </w:rPr>
        <w:t>“</w:t>
      </w:r>
      <w:r w:rsidRPr="00320359">
        <w:rPr>
          <w:rFonts w:ascii="Times New Roman" w:hAnsi="Times New Roman"/>
        </w:rPr>
        <w:t>Division</w:t>
      </w:r>
      <w:r w:rsidR="008B1901" w:rsidRPr="00320359">
        <w:rPr>
          <w:rFonts w:ascii="Times New Roman" w:hAnsi="Times New Roman"/>
        </w:rPr>
        <w:t>”</w:t>
      </w:r>
      <w:r w:rsidRPr="00320359">
        <w:rPr>
          <w:rFonts w:ascii="Times New Roman" w:hAnsi="Times New Roman"/>
        </w:rPr>
        <w:t>.</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Duties of Boards.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16.</w:t>
      </w:r>
      <w:r w:rsidR="006C6B5D" w:rsidRPr="00320359">
        <w:rPr>
          <w:rFonts w:ascii="Times New Roman" w:hAnsi="Times New Roman"/>
          <w:b/>
        </w:rPr>
        <w:tab/>
      </w:r>
      <w:r w:rsidR="00DD57BF" w:rsidRPr="00320359">
        <w:rPr>
          <w:rFonts w:ascii="Times New Roman" w:hAnsi="Times New Roman"/>
        </w:rPr>
        <w:t>Section twenty-six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by omitting from paragraph (</w:t>
      </w:r>
      <w:r w:rsidR="001E637A" w:rsidRPr="00320359">
        <w:rPr>
          <w:rFonts w:ascii="Times New Roman" w:hAnsi="Times New Roman"/>
          <w:i/>
        </w:rPr>
        <w:t>a</w:t>
      </w:r>
      <w:r w:rsidRPr="00320359">
        <w:rPr>
          <w:rFonts w:ascii="Times New Roman" w:hAnsi="Times New Roman"/>
        </w:rPr>
        <w:t xml:space="preserve">) of sub-section (1.) the words </w:t>
      </w:r>
      <w:r w:rsidR="008B1901" w:rsidRPr="00320359">
        <w:rPr>
          <w:rFonts w:ascii="Times New Roman" w:hAnsi="Times New Roman"/>
        </w:rPr>
        <w:t>“</w:t>
      </w:r>
      <w:r w:rsidRPr="00320359">
        <w:rPr>
          <w:rFonts w:ascii="Times New Roman" w:hAnsi="Times New Roman"/>
        </w:rPr>
        <w:t>the death or incapacity of a member of the Forces</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the incapacity from which a member of the Forces is suffering or from which he has died—</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omitting from sub-paragraph (ii) of that paragraph the word </w:t>
      </w:r>
      <w:r w:rsidR="008B1901" w:rsidRPr="00320359">
        <w:rPr>
          <w:rFonts w:ascii="Times New Roman" w:hAnsi="Times New Roman"/>
        </w:rPr>
        <w:t>“</w:t>
      </w:r>
      <w:r w:rsidRPr="00320359">
        <w:rPr>
          <w:rFonts w:ascii="Times New Roman" w:hAnsi="Times New Roman"/>
        </w:rPr>
        <w:t>or</w:t>
      </w:r>
      <w:r w:rsidR="008B1901" w:rsidRPr="00320359">
        <w:rPr>
          <w:rFonts w:ascii="Times New Roman" w:hAnsi="Times New Roman"/>
        </w:rPr>
        <w:t>”</w:t>
      </w:r>
      <w:r w:rsidRPr="00320359">
        <w:rPr>
          <w:rFonts w:ascii="Times New Roman" w:hAnsi="Times New Roman"/>
        </w:rPr>
        <w:t xml:space="preserve"> (last occurring);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by omitting sub-paragraph (iii) of that paragraph and inserting in its stead the following sub-paragraphs:—</w:t>
      </w:r>
    </w:p>
    <w:p w:rsidR="00DD57BF" w:rsidRPr="00320359" w:rsidRDefault="008B1901" w:rsidP="00320359">
      <w:pPr>
        <w:spacing w:after="0" w:line="240" w:lineRule="auto"/>
        <w:ind w:left="172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(iii) arose out of or is attributable to his service as a member; or</w:t>
      </w:r>
    </w:p>
    <w:p w:rsidR="00DD57BF" w:rsidRPr="00320359" w:rsidRDefault="008B1901" w:rsidP="00320359">
      <w:pPr>
        <w:spacing w:after="0" w:line="240" w:lineRule="auto"/>
        <w:ind w:left="172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(iv) has been contributed to in any material degree, or has been aggravated, by the conditions of his war service,</w:t>
      </w:r>
      <w:r w:rsidRPr="00320359">
        <w:rPr>
          <w:rFonts w:ascii="Times New Roman" w:hAnsi="Times New Roman"/>
        </w:rPr>
        <w:t>”</w:t>
      </w:r>
      <w:r w:rsidR="00DD57BF" w:rsidRPr="00320359">
        <w:rPr>
          <w:rFonts w:ascii="Times New Roman" w:hAnsi="Times New Roman"/>
        </w:rPr>
        <w:t>.</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Pension granted on re-application.</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17.</w:t>
      </w:r>
      <w:r w:rsidR="006C6B5D" w:rsidRPr="00320359">
        <w:rPr>
          <w:rFonts w:ascii="Times New Roman" w:hAnsi="Times New Roman"/>
        </w:rPr>
        <w:tab/>
      </w:r>
      <w:r w:rsidR="00DD57BF" w:rsidRPr="00320359">
        <w:rPr>
          <w:rFonts w:ascii="Times New Roman" w:hAnsi="Times New Roman"/>
        </w:rPr>
        <w:t xml:space="preserve">Section twenty-seven </w:t>
      </w:r>
      <w:r w:rsidRPr="00320359">
        <w:rPr>
          <w:rFonts w:ascii="Times New Roman" w:hAnsi="Times New Roman"/>
          <w:smallCaps/>
        </w:rPr>
        <w:t xml:space="preserve">a </w:t>
      </w:r>
      <w:r w:rsidR="00DD57BF" w:rsidRPr="00320359">
        <w:rPr>
          <w:rFonts w:ascii="Times New Roman" w:hAnsi="Times New Roman"/>
        </w:rPr>
        <w:t xml:space="preserve">of the Principal Act is amended by omitting the word </w:t>
      </w:r>
      <w:r w:rsidR="008B1901" w:rsidRPr="00320359">
        <w:rPr>
          <w:rFonts w:ascii="Times New Roman" w:hAnsi="Times New Roman"/>
        </w:rPr>
        <w:t>“</w:t>
      </w:r>
      <w:r w:rsidR="00DD57BF" w:rsidRPr="00320359">
        <w:rPr>
          <w:rFonts w:ascii="Times New Roman" w:hAnsi="Times New Roman"/>
        </w:rPr>
        <w:t>three</w:t>
      </w:r>
      <w:r w:rsidR="008B1901" w:rsidRPr="00320359">
        <w:rPr>
          <w:rFonts w:ascii="Times New Roman" w:hAnsi="Times New Roman"/>
        </w:rPr>
        <w:t>”</w:t>
      </w:r>
      <w:r w:rsidR="00DD57BF" w:rsidRPr="00320359">
        <w:rPr>
          <w:rFonts w:ascii="Times New Roman" w:hAnsi="Times New Roman"/>
        </w:rPr>
        <w:t xml:space="preserve"> and inserting in its stead the word </w:t>
      </w:r>
      <w:r w:rsidR="008B1901" w:rsidRPr="00320359">
        <w:rPr>
          <w:rFonts w:ascii="Times New Roman" w:hAnsi="Times New Roman"/>
        </w:rPr>
        <w:t>“</w:t>
      </w:r>
      <w:r w:rsidR="00DD57BF" w:rsidRPr="00320359">
        <w:rPr>
          <w:rFonts w:ascii="Times New Roman" w:hAnsi="Times New Roman"/>
        </w:rPr>
        <w:t>six</w:t>
      </w:r>
      <w:r w:rsidR="008B1901" w:rsidRPr="00320359">
        <w:rPr>
          <w:rFonts w:ascii="Times New Roman" w:hAnsi="Times New Roman"/>
        </w:rPr>
        <w:t>”</w:t>
      </w:r>
      <w:r w:rsidR="00DD57BF" w:rsidRPr="00320359">
        <w:rPr>
          <w:rFonts w:ascii="Times New Roman" w:hAnsi="Times New Roman"/>
        </w:rPr>
        <w:t>.</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Re-grant of cancelled pension.</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18.</w:t>
      </w:r>
      <w:r w:rsidR="006C6B5D" w:rsidRPr="00320359">
        <w:rPr>
          <w:rFonts w:ascii="Times New Roman" w:hAnsi="Times New Roman"/>
        </w:rPr>
        <w:tab/>
      </w:r>
      <w:r w:rsidR="00DD57BF" w:rsidRPr="00320359">
        <w:rPr>
          <w:rFonts w:ascii="Times New Roman" w:hAnsi="Times New Roman"/>
        </w:rPr>
        <w:t xml:space="preserve">Section twenty-seven </w:t>
      </w:r>
      <w:r w:rsidRPr="00320359">
        <w:rPr>
          <w:rFonts w:ascii="Times New Roman" w:hAnsi="Times New Roman"/>
          <w:smallCaps/>
        </w:rPr>
        <w:t xml:space="preserve">b </w:t>
      </w:r>
      <w:r w:rsidR="00DD57BF" w:rsidRPr="00320359">
        <w:rPr>
          <w:rFonts w:ascii="Times New Roman" w:hAnsi="Times New Roman"/>
        </w:rPr>
        <w:t>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the word </w:t>
      </w:r>
      <w:r w:rsidR="008B1901" w:rsidRPr="00320359">
        <w:rPr>
          <w:rFonts w:ascii="Times New Roman" w:hAnsi="Times New Roman"/>
        </w:rPr>
        <w:t>“</w:t>
      </w:r>
      <w:r w:rsidRPr="00320359">
        <w:rPr>
          <w:rFonts w:ascii="Times New Roman" w:hAnsi="Times New Roman"/>
        </w:rPr>
        <w:t>three</w:t>
      </w:r>
      <w:r w:rsidR="008B1901" w:rsidRPr="00320359">
        <w:rPr>
          <w:rFonts w:ascii="Times New Roman" w:hAnsi="Times New Roman"/>
        </w:rPr>
        <w:t>”</w:t>
      </w:r>
      <w:r w:rsidRPr="00320359">
        <w:rPr>
          <w:rFonts w:ascii="Times New Roman" w:hAnsi="Times New Roman"/>
        </w:rPr>
        <w:t xml:space="preserve"> (wherever occurring) and inserting in its stead the word </w:t>
      </w:r>
      <w:r w:rsidR="008B1901" w:rsidRPr="00320359">
        <w:rPr>
          <w:rFonts w:ascii="Times New Roman" w:hAnsi="Times New Roman"/>
        </w:rPr>
        <w:t>“</w:t>
      </w:r>
      <w:r w:rsidRPr="00320359">
        <w:rPr>
          <w:rFonts w:ascii="Times New Roman" w:hAnsi="Times New Roman"/>
        </w:rPr>
        <w:t>six</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inserting in sub-section (1.), before the word </w:t>
      </w:r>
      <w:r w:rsidR="008B1901" w:rsidRPr="00320359">
        <w:rPr>
          <w:rFonts w:ascii="Times New Roman" w:hAnsi="Times New Roman"/>
        </w:rPr>
        <w:t>“</w:t>
      </w:r>
      <w:r w:rsidRPr="00320359">
        <w:rPr>
          <w:rFonts w:ascii="Times New Roman" w:hAnsi="Times New Roman"/>
        </w:rPr>
        <w:t>application</w:t>
      </w:r>
      <w:r w:rsidR="008B1901" w:rsidRPr="00320359">
        <w:rPr>
          <w:rFonts w:ascii="Times New Roman" w:hAnsi="Times New Roman"/>
        </w:rPr>
        <w:t>”</w:t>
      </w:r>
      <w:r w:rsidRPr="00320359">
        <w:rPr>
          <w:rFonts w:ascii="Times New Roman" w:hAnsi="Times New Roman"/>
        </w:rPr>
        <w:t xml:space="preserve"> (second occurring), the word </w:t>
      </w:r>
      <w:r w:rsidR="008B1901" w:rsidRPr="00320359">
        <w:rPr>
          <w:rFonts w:ascii="Times New Roman" w:hAnsi="Times New Roman"/>
        </w:rPr>
        <w:t>“</w:t>
      </w:r>
      <w:r w:rsidRPr="00320359">
        <w:rPr>
          <w:rFonts w:ascii="Times New Roman" w:hAnsi="Times New Roman"/>
        </w:rPr>
        <w:t>latest</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xml:space="preserve">) by inserting in sub-section (2.), before the word </w:t>
      </w:r>
      <w:r w:rsidR="008B1901" w:rsidRPr="00320359">
        <w:rPr>
          <w:rFonts w:ascii="Times New Roman" w:hAnsi="Times New Roman"/>
        </w:rPr>
        <w:t>“</w:t>
      </w:r>
      <w:r w:rsidRPr="00320359">
        <w:rPr>
          <w:rFonts w:ascii="Times New Roman" w:hAnsi="Times New Roman"/>
        </w:rPr>
        <w:t>application</w:t>
      </w:r>
      <w:r w:rsidR="008B1901" w:rsidRPr="00320359">
        <w:rPr>
          <w:rFonts w:ascii="Times New Roman" w:hAnsi="Times New Roman"/>
        </w:rPr>
        <w:t>”</w:t>
      </w:r>
      <w:r w:rsidRPr="00320359">
        <w:rPr>
          <w:rFonts w:ascii="Times New Roman" w:hAnsi="Times New Roman"/>
        </w:rPr>
        <w:t xml:space="preserve">, the word </w:t>
      </w:r>
      <w:r w:rsidR="008B1901" w:rsidRPr="00320359">
        <w:rPr>
          <w:rFonts w:ascii="Times New Roman" w:hAnsi="Times New Roman"/>
        </w:rPr>
        <w:t>“</w:t>
      </w:r>
      <w:r w:rsidRPr="00320359">
        <w:rPr>
          <w:rFonts w:ascii="Times New Roman" w:hAnsi="Times New Roman"/>
        </w:rPr>
        <w:t>latest</w:t>
      </w:r>
      <w:r w:rsidR="008B1901" w:rsidRPr="00320359">
        <w:rPr>
          <w:rFonts w:ascii="Times New Roman" w:hAnsi="Times New Roman"/>
        </w:rPr>
        <w:t>”</w:t>
      </w:r>
      <w:r w:rsidRPr="00320359">
        <w:rPr>
          <w:rFonts w:ascii="Times New Roman" w:hAnsi="Times New Roman"/>
        </w:rPr>
        <w:t>.</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Pension for pulmonary tuberculosis.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19.</w:t>
      </w:r>
      <w:r w:rsidR="006C6B5D" w:rsidRPr="00320359">
        <w:rPr>
          <w:rFonts w:ascii="Times New Roman" w:hAnsi="Times New Roman"/>
        </w:rPr>
        <w:tab/>
      </w:r>
      <w:r w:rsidR="00DD57BF" w:rsidRPr="00320359">
        <w:rPr>
          <w:rFonts w:ascii="Times New Roman" w:hAnsi="Times New Roman"/>
        </w:rPr>
        <w:t xml:space="preserve">Section thirty-one </w:t>
      </w:r>
      <w:r w:rsidRPr="00320359">
        <w:rPr>
          <w:rFonts w:ascii="Times New Roman" w:hAnsi="Times New Roman"/>
          <w:smallCaps/>
        </w:rPr>
        <w:t xml:space="preserve">a </w:t>
      </w:r>
      <w:r w:rsidR="00DD57BF" w:rsidRPr="00320359">
        <w:rPr>
          <w:rFonts w:ascii="Times New Roman" w:hAnsi="Times New Roman"/>
        </w:rPr>
        <w:t>of the Principal Act is amended by adding at the end thereof the following sub-section:—</w:t>
      </w:r>
    </w:p>
    <w:p w:rsidR="00DD57BF" w:rsidRPr="00320359" w:rsidRDefault="008B1901" w:rsidP="00320359">
      <w:pPr>
        <w:tabs>
          <w:tab w:val="left" w:pos="108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(3.)</w:t>
      </w:r>
      <w:r w:rsidR="006C6B5D" w:rsidRPr="00320359">
        <w:rPr>
          <w:rFonts w:ascii="Times New Roman" w:hAnsi="Times New Roman"/>
        </w:rPr>
        <w:tab/>
      </w:r>
      <w:r w:rsidR="00DD57BF" w:rsidRPr="00320359">
        <w:rPr>
          <w:rFonts w:ascii="Times New Roman" w:hAnsi="Times New Roman"/>
        </w:rPr>
        <w:t>Where a member of the Forces—</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served in a theatre of war;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at any time after his discharge from the Forces, became or becomes incapacitated, or died or dies, from pulmonary tuberculosis,</w:t>
      </w:r>
    </w:p>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and pension in respect of the incapacity or death would not, but for this sub-section, be payable, the Commonwealth shall, subject to this Act and upon receipt of an application in writing, be liable to pay to the member or his dependants, or both, as the case may be, from the date of the application, pension in accordance with Division 1 of this Part as if the incapacity or death resulted from an occurrence happening during the period he was a member of the Forces.</w:t>
      </w:r>
      <w:r w:rsidR="008B1901" w:rsidRPr="00320359">
        <w:rPr>
          <w:rFonts w:ascii="Times New Roman" w:hAnsi="Times New Roman"/>
        </w:rPr>
        <w:t>”</w:t>
      </w:r>
      <w:r w:rsidRPr="00320359">
        <w:rPr>
          <w:rFonts w:ascii="Times New Roman" w:hAnsi="Times New Roman"/>
        </w:rPr>
        <w:t>.</w:t>
      </w:r>
    </w:p>
    <w:p w:rsidR="00DD57BF" w:rsidRPr="00023C8F" w:rsidRDefault="002C3F01" w:rsidP="00023C8F">
      <w:pPr>
        <w:spacing w:before="120" w:after="60" w:line="240" w:lineRule="auto"/>
        <w:rPr>
          <w:rFonts w:ascii="Times New Roman" w:hAnsi="Times New Roman" w:cs="Times New Roman"/>
          <w:b/>
          <w:sz w:val="20"/>
        </w:rPr>
      </w:pPr>
      <w:r w:rsidRPr="00320359">
        <w:rPr>
          <w:rFonts w:ascii="Times New Roman" w:hAnsi="Times New Roman"/>
        </w:rPr>
        <w:br w:type="page"/>
      </w:r>
      <w:r w:rsidR="001E637A" w:rsidRPr="00023C8F">
        <w:rPr>
          <w:rFonts w:ascii="Times New Roman" w:hAnsi="Times New Roman" w:cs="Times New Roman"/>
          <w:b/>
          <w:sz w:val="20"/>
        </w:rPr>
        <w:lastRenderedPageBreak/>
        <w:t>Pensions to certain female dependants of member.</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20.</w:t>
      </w:r>
      <w:r w:rsidR="006C6B5D" w:rsidRPr="00320359">
        <w:rPr>
          <w:rFonts w:ascii="Times New Roman" w:hAnsi="Times New Roman"/>
          <w:b/>
        </w:rPr>
        <w:tab/>
      </w:r>
      <w:r w:rsidR="00DD57BF" w:rsidRPr="00320359">
        <w:rPr>
          <w:rFonts w:ascii="Times New Roman" w:hAnsi="Times New Roman"/>
        </w:rPr>
        <w:t>Section thirty-six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by inserting before the proviso the following sub-section:—</w:t>
      </w:r>
    </w:p>
    <w:p w:rsidR="00DD57BF" w:rsidRPr="00320359" w:rsidRDefault="008B1901" w:rsidP="00320359">
      <w:pPr>
        <w:spacing w:before="60" w:after="0" w:line="240" w:lineRule="auto"/>
        <w:ind w:left="994"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(2.)</w:t>
      </w:r>
      <w:r w:rsidR="003A3C73" w:rsidRPr="00320359">
        <w:rPr>
          <w:rFonts w:ascii="Times New Roman" w:hAnsi="Times New Roman"/>
        </w:rPr>
        <w:t xml:space="preserve"> </w:t>
      </w:r>
      <w:r w:rsidR="00DD57BF" w:rsidRPr="00320359">
        <w:rPr>
          <w:rFonts w:ascii="Times New Roman" w:hAnsi="Times New Roman"/>
        </w:rPr>
        <w:t>Any such pension may be allowed to any such person under this provision as well as to the widow of any member of the Forces.</w:t>
      </w:r>
      <w:r w:rsidRPr="00320359">
        <w:rPr>
          <w:rFonts w:ascii="Times New Roman" w:hAnsi="Times New Roman"/>
        </w:rPr>
        <w:t>”</w:t>
      </w:r>
      <w:r w:rsidR="00DD57BF"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by omitting the proviso.</w:t>
      </w:r>
    </w:p>
    <w:p w:rsidR="00DD57BF" w:rsidRPr="00320359" w:rsidRDefault="001E637A" w:rsidP="00023C8F">
      <w:pPr>
        <w:tabs>
          <w:tab w:val="left" w:pos="900"/>
        </w:tabs>
        <w:spacing w:before="120" w:after="0" w:line="240" w:lineRule="auto"/>
        <w:ind w:firstLine="432"/>
        <w:jc w:val="both"/>
        <w:rPr>
          <w:rFonts w:ascii="Times New Roman" w:hAnsi="Times New Roman"/>
        </w:rPr>
      </w:pPr>
      <w:r w:rsidRPr="00320359">
        <w:rPr>
          <w:rFonts w:ascii="Times New Roman" w:hAnsi="Times New Roman"/>
          <w:b/>
        </w:rPr>
        <w:t>21.</w:t>
      </w:r>
      <w:r w:rsidR="006C6B5D" w:rsidRPr="00320359">
        <w:rPr>
          <w:rFonts w:ascii="Times New Roman" w:hAnsi="Times New Roman"/>
        </w:rPr>
        <w:tab/>
      </w:r>
      <w:r w:rsidR="00DD57BF" w:rsidRPr="00320359">
        <w:rPr>
          <w:rFonts w:ascii="Times New Roman" w:hAnsi="Times New Roman"/>
        </w:rPr>
        <w:t xml:space="preserve">Section thirty-nine </w:t>
      </w:r>
      <w:r w:rsidRPr="00320359">
        <w:rPr>
          <w:rFonts w:ascii="Times New Roman" w:hAnsi="Times New Roman"/>
          <w:smallCaps/>
        </w:rPr>
        <w:t xml:space="preserve">b </w:t>
      </w:r>
      <w:r w:rsidR="00DD57BF" w:rsidRPr="00320359">
        <w:rPr>
          <w:rFonts w:ascii="Times New Roman" w:hAnsi="Times New Roman"/>
        </w:rPr>
        <w:t>of the Principal Act is repealed and the following sections inserted in its stead:—</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Determination, &amp;c</w:t>
      </w:r>
      <w:r w:rsidR="00BC16B9" w:rsidRPr="00023C8F">
        <w:rPr>
          <w:rFonts w:ascii="Times New Roman" w:hAnsi="Times New Roman" w:cs="Times New Roman"/>
          <w:b/>
          <w:sz w:val="20"/>
        </w:rPr>
        <w:t>.</w:t>
      </w:r>
      <w:r w:rsidRPr="00023C8F">
        <w:rPr>
          <w:rFonts w:ascii="Times New Roman" w:hAnsi="Times New Roman" w:cs="Times New Roman"/>
          <w:b/>
          <w:sz w:val="20"/>
        </w:rPr>
        <w:t>, of claims and appeals.</w:t>
      </w:r>
    </w:p>
    <w:p w:rsidR="00DD57BF" w:rsidRPr="00320359" w:rsidRDefault="008B1901" w:rsidP="00320359">
      <w:pPr>
        <w:tabs>
          <w:tab w:val="left" w:pos="1080"/>
          <w:tab w:val="left" w:pos="171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39</w:t>
      </w:r>
      <w:r w:rsidR="001E637A" w:rsidRPr="00320359">
        <w:rPr>
          <w:rFonts w:ascii="Times New Roman" w:hAnsi="Times New Roman"/>
          <w:smallCaps/>
        </w:rPr>
        <w:t>b</w:t>
      </w:r>
      <w:r w:rsidR="00DD57BF" w:rsidRPr="00320359">
        <w:rPr>
          <w:rFonts w:ascii="Times New Roman" w:hAnsi="Times New Roman"/>
        </w:rPr>
        <w:t>.—(1.)</w:t>
      </w:r>
      <w:r w:rsidR="006C6B5D" w:rsidRPr="00320359">
        <w:rPr>
          <w:rFonts w:ascii="Times New Roman" w:hAnsi="Times New Roman"/>
        </w:rPr>
        <w:tab/>
      </w:r>
      <w:r w:rsidR="00DD57BF" w:rsidRPr="00320359">
        <w:rPr>
          <w:rFonts w:ascii="Times New Roman" w:hAnsi="Times New Roman"/>
        </w:rPr>
        <w:t>The Commission, a Board, an Appeal Tribunal and an Assessment Appeal Tribunal, in hearing, determining or deciding a claim, application or appeal, shall act according to substantial justice and the merits of the case, shall not be bound by technicalities or legal forms or rules of evidence and shall give to the claimant, applicant or appellant the benefit of any doubt—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as to the existence of any fact, matter, cause or circumstance which would be </w:t>
      </w:r>
      <w:proofErr w:type="spellStart"/>
      <w:r w:rsidRPr="00320359">
        <w:rPr>
          <w:rFonts w:ascii="Times New Roman" w:hAnsi="Times New Roman"/>
        </w:rPr>
        <w:t>favourable</w:t>
      </w:r>
      <w:proofErr w:type="spellEnd"/>
      <w:r w:rsidRPr="00320359">
        <w:rPr>
          <w:rFonts w:ascii="Times New Roman" w:hAnsi="Times New Roman"/>
        </w:rPr>
        <w:t xml:space="preserve"> to the claimant, applicant or appellant; or</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as to any question whatsoever (including the question whether the incapacity from which the member of the Forces is suffering or from which he has died was contributed to in any material degree, or was aggravated, by the conditions of his war service) which arises for decision under his claim, application or appeal.</w:t>
      </w:r>
    </w:p>
    <w:p w:rsidR="00DD57BF" w:rsidRPr="00320359" w:rsidRDefault="008B1901" w:rsidP="00320359">
      <w:pPr>
        <w:tabs>
          <w:tab w:val="left" w:pos="1080"/>
        </w:tabs>
        <w:spacing w:before="60"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(2.)</w:t>
      </w:r>
      <w:r w:rsidR="00C81D17" w:rsidRPr="00320359">
        <w:rPr>
          <w:rFonts w:ascii="Times New Roman" w:hAnsi="Times New Roman"/>
        </w:rPr>
        <w:tab/>
      </w:r>
      <w:r w:rsidR="00DD57BF" w:rsidRPr="00320359">
        <w:rPr>
          <w:rFonts w:ascii="Times New Roman" w:hAnsi="Times New Roman"/>
        </w:rPr>
        <w:t xml:space="preserve">It shall not be necessary for the claimant, applicant or appellant to furnish proof to support his claim, application or appeal but the Commission, Board, Appeal Tribunal or Assessment Appeal Tribunal determining or deciding the claim, application or appeal shall be entitled to draw, and shall draw, from all the circumstances of the case, from the evidence furnished and from medical opinions, all reasonable inferences in </w:t>
      </w:r>
      <w:proofErr w:type="spellStart"/>
      <w:r w:rsidR="00DD57BF" w:rsidRPr="00320359">
        <w:rPr>
          <w:rFonts w:ascii="Times New Roman" w:hAnsi="Times New Roman"/>
        </w:rPr>
        <w:t>favour</w:t>
      </w:r>
      <w:proofErr w:type="spellEnd"/>
      <w:r w:rsidR="00DD57BF" w:rsidRPr="00320359">
        <w:rPr>
          <w:rFonts w:ascii="Times New Roman" w:hAnsi="Times New Roman"/>
        </w:rPr>
        <w:t xml:space="preserve"> of the claimant, applicant or appellant, and in all cases whatsoever the onus of proof shall lie on the person or authority who contends that the claim, application or appeal should not be granted or allowed to the full extent claimed.</w:t>
      </w:r>
    </w:p>
    <w:p w:rsidR="00DD57BF" w:rsidRPr="00023C8F" w:rsidRDefault="001E637A" w:rsidP="00023C8F">
      <w:pPr>
        <w:spacing w:before="120" w:after="60" w:line="240" w:lineRule="auto"/>
        <w:rPr>
          <w:rFonts w:ascii="Times New Roman" w:hAnsi="Times New Roman" w:cs="Times New Roman"/>
          <w:b/>
          <w:sz w:val="20"/>
        </w:rPr>
      </w:pPr>
      <w:r w:rsidRPr="00023C8F">
        <w:rPr>
          <w:rFonts w:ascii="Times New Roman" w:hAnsi="Times New Roman" w:cs="Times New Roman"/>
          <w:b/>
          <w:sz w:val="20"/>
        </w:rPr>
        <w:t>Medical reports.</w:t>
      </w:r>
    </w:p>
    <w:p w:rsidR="00DD57BF" w:rsidRPr="00320359" w:rsidRDefault="008B1901" w:rsidP="00320359">
      <w:pPr>
        <w:tabs>
          <w:tab w:val="left" w:pos="162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39</w:t>
      </w:r>
      <w:r w:rsidR="0072546D" w:rsidRPr="00320359">
        <w:rPr>
          <w:rFonts w:ascii="Times New Roman" w:hAnsi="Times New Roman"/>
          <w:smallCaps/>
        </w:rPr>
        <w:t>c</w:t>
      </w:r>
      <w:r w:rsidR="00DD57BF" w:rsidRPr="00320359">
        <w:rPr>
          <w:rFonts w:ascii="Times New Roman" w:hAnsi="Times New Roman"/>
        </w:rPr>
        <w:t>.—(1.)</w:t>
      </w:r>
      <w:r w:rsidR="00C81D17" w:rsidRPr="00320359">
        <w:rPr>
          <w:rFonts w:ascii="Times New Roman" w:hAnsi="Times New Roman"/>
        </w:rPr>
        <w:tab/>
      </w:r>
      <w:r w:rsidR="00DD57BF" w:rsidRPr="00320359">
        <w:rPr>
          <w:rFonts w:ascii="Times New Roman" w:hAnsi="Times New Roman"/>
        </w:rPr>
        <w:t>A medical practitioner shall, in reporting on any claim in relation to a member of the Forces, set out in his report his opinion—</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in the case of a claim in respect of the death of the member—as to the cause of the death;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in the case of a claim in respect of the incapacity of the member—as to the nature, cause and extent of the incapacity,</w:t>
      </w:r>
    </w:p>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and shall also set out whether, in his opinion, the incapacity from which the member is suffering or from which he has died—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proofErr w:type="spellStart"/>
      <w:r w:rsidRPr="00320359">
        <w:rPr>
          <w:rFonts w:ascii="Times New Roman" w:hAnsi="Times New Roman"/>
        </w:rPr>
        <w:t>i</w:t>
      </w:r>
      <w:proofErr w:type="spellEnd"/>
      <w:r w:rsidRPr="00320359">
        <w:rPr>
          <w:rFonts w:ascii="Times New Roman" w:hAnsi="Times New Roman"/>
        </w:rPr>
        <w:t>) resulted from an occurrence happening during the period he was a member;</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(ii) resulted from his employment in connexion with naval or military preparations or operations;</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(iii) is directly attributable to his employment as a member;</w:t>
      </w:r>
    </w:p>
    <w:p w:rsidR="00023C8F" w:rsidRDefault="002C3F01" w:rsidP="00320359">
      <w:pPr>
        <w:spacing w:after="0" w:line="240" w:lineRule="auto"/>
        <w:ind w:left="1152" w:hanging="432"/>
        <w:jc w:val="both"/>
        <w:rPr>
          <w:rFonts w:ascii="Times New Roman" w:hAnsi="Times New Roman"/>
        </w:rPr>
      </w:pPr>
      <w:r w:rsidRPr="00320359">
        <w:rPr>
          <w:rFonts w:ascii="Times New Roman" w:hAnsi="Times New Roman"/>
        </w:rPr>
        <w:br w:type="page"/>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lastRenderedPageBreak/>
        <w:t>(iv) arose out of or is attributable to his service as a member; or</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(v) has been contributed to in any material degree, or has been aggravated, by the conditions of his war service.</w:t>
      </w:r>
    </w:p>
    <w:p w:rsidR="00DD57BF" w:rsidRPr="00320359" w:rsidRDefault="008B1901" w:rsidP="00320359">
      <w:pPr>
        <w:tabs>
          <w:tab w:val="left" w:pos="108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(2.)</w:t>
      </w:r>
      <w:r w:rsidR="001A7150" w:rsidRPr="00320359">
        <w:rPr>
          <w:rFonts w:ascii="Times New Roman" w:hAnsi="Times New Roman"/>
        </w:rPr>
        <w:tab/>
      </w:r>
      <w:r w:rsidR="00DD57BF" w:rsidRPr="00320359">
        <w:rPr>
          <w:rFonts w:ascii="Times New Roman" w:hAnsi="Times New Roman"/>
        </w:rPr>
        <w:t>Where a medical practitioner entertains any doubt concerning any of the matters which by the last preceding sub-section he is required to report upon, he shall state in his report that he entertains such a doubt and shall indicate, as far as practicable, the nature and extent of his doubt.</w:t>
      </w:r>
    </w:p>
    <w:p w:rsidR="00DD57BF" w:rsidRPr="00320359" w:rsidRDefault="008B1901" w:rsidP="00320359">
      <w:pPr>
        <w:tabs>
          <w:tab w:val="left" w:pos="1080"/>
        </w:tabs>
        <w:spacing w:before="60"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(3.)</w:t>
      </w:r>
      <w:r w:rsidR="001A7150" w:rsidRPr="00320359">
        <w:rPr>
          <w:rFonts w:ascii="Times New Roman" w:hAnsi="Times New Roman"/>
        </w:rPr>
        <w:tab/>
      </w:r>
      <w:r w:rsidR="00DD57BF" w:rsidRPr="00320359">
        <w:rPr>
          <w:rFonts w:ascii="Times New Roman" w:hAnsi="Times New Roman"/>
        </w:rPr>
        <w:t>The provisions of this section shall extend to every medical practitioner, whether an officer of the Department of Repatriation or not, who is required by the Commission, a Board, an Appeal Tribunal or an Assessment Appeal Tribunal to report on a claim, and to the members of any medical board who examine a member of the Forces immediately prior to his discharge from the Forces.</w:t>
      </w:r>
      <w:r w:rsidRPr="00320359">
        <w:rPr>
          <w:rFonts w:ascii="Times New Roman" w:hAnsi="Times New Roman"/>
        </w:rPr>
        <w:t>”</w:t>
      </w:r>
      <w:r w:rsidR="00DD57BF" w:rsidRPr="00320359">
        <w:rPr>
          <w:rFonts w:ascii="Times New Roman" w:hAnsi="Times New Roman"/>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Double pensions.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22.</w:t>
      </w:r>
      <w:r w:rsidR="001A7150" w:rsidRPr="00320359">
        <w:rPr>
          <w:rFonts w:ascii="Times New Roman" w:hAnsi="Times New Roman"/>
          <w:b/>
        </w:rPr>
        <w:tab/>
      </w:r>
      <w:r w:rsidR="00DD57BF" w:rsidRPr="00320359">
        <w:rPr>
          <w:rFonts w:ascii="Times New Roman" w:hAnsi="Times New Roman"/>
        </w:rPr>
        <w:t xml:space="preserve">Section forty-one of the Principal Act is amended by inserting, after the words </w:t>
      </w:r>
      <w:r w:rsidR="008B1901" w:rsidRPr="00320359">
        <w:rPr>
          <w:rFonts w:ascii="Times New Roman" w:hAnsi="Times New Roman"/>
        </w:rPr>
        <w:t>“</w:t>
      </w:r>
      <w:r w:rsidR="00DD57BF" w:rsidRPr="00320359">
        <w:rPr>
          <w:rFonts w:ascii="Times New Roman" w:hAnsi="Times New Roman"/>
        </w:rPr>
        <w:t xml:space="preserve">section forty-five </w:t>
      </w:r>
      <w:r w:rsidRPr="00320359">
        <w:rPr>
          <w:rFonts w:ascii="Times New Roman" w:hAnsi="Times New Roman"/>
          <w:smallCaps/>
        </w:rPr>
        <w:t>at</w:t>
      </w:r>
      <w:r w:rsidR="008B1901" w:rsidRPr="00320359">
        <w:rPr>
          <w:rFonts w:ascii="Times New Roman" w:hAnsi="Times New Roman"/>
        </w:rPr>
        <w:t>”</w:t>
      </w:r>
      <w:r w:rsidR="00DD57BF" w:rsidRPr="00320359">
        <w:rPr>
          <w:rFonts w:ascii="Times New Roman" w:hAnsi="Times New Roman"/>
        </w:rPr>
        <w:t xml:space="preserve"> (wherever occurring), the words </w:t>
      </w:r>
      <w:r w:rsidR="008B1901" w:rsidRPr="00320359">
        <w:rPr>
          <w:rFonts w:ascii="Times New Roman" w:hAnsi="Times New Roman"/>
        </w:rPr>
        <w:t>“</w:t>
      </w:r>
      <w:r w:rsidR="00DD57BF" w:rsidRPr="00320359">
        <w:rPr>
          <w:rFonts w:ascii="Times New Roman" w:hAnsi="Times New Roman"/>
        </w:rPr>
        <w:t xml:space="preserve">or a member of the Forces within the meaning of section forty-five </w:t>
      </w:r>
      <w:r w:rsidRPr="00320359">
        <w:rPr>
          <w:rFonts w:ascii="Times New Roman" w:hAnsi="Times New Roman"/>
          <w:smallCaps/>
        </w:rPr>
        <w:t>ay</w:t>
      </w:r>
      <w:r w:rsidR="008B1901" w:rsidRPr="00320359">
        <w:rPr>
          <w:rFonts w:ascii="Times New Roman" w:hAnsi="Times New Roman"/>
          <w:smallCaps/>
        </w:rPr>
        <w:t>”</w:t>
      </w:r>
      <w:r w:rsidRPr="00320359">
        <w:rPr>
          <w:rFonts w:ascii="Times New Roman" w:hAnsi="Times New Roman"/>
          <w:smallCaps/>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Offences.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23.</w:t>
      </w:r>
      <w:r w:rsidR="001A7150" w:rsidRPr="00320359">
        <w:rPr>
          <w:rFonts w:ascii="Times New Roman" w:hAnsi="Times New Roman"/>
          <w:b/>
        </w:rPr>
        <w:tab/>
      </w:r>
      <w:r w:rsidR="00DD57BF" w:rsidRPr="00320359">
        <w:rPr>
          <w:rFonts w:ascii="Times New Roman" w:hAnsi="Times New Roman"/>
        </w:rPr>
        <w:t>Section forty-four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by inserting in paragraph (</w:t>
      </w:r>
      <w:r w:rsidR="001E637A" w:rsidRPr="00320359">
        <w:rPr>
          <w:rFonts w:ascii="Times New Roman" w:hAnsi="Times New Roman"/>
          <w:i/>
        </w:rPr>
        <w:t>d</w:t>
      </w:r>
      <w:r w:rsidRPr="00320359">
        <w:rPr>
          <w:rFonts w:ascii="Times New Roman" w:hAnsi="Times New Roman"/>
        </w:rPr>
        <w:t xml:space="preserve">) of sub-section (1.), after the word </w:t>
      </w:r>
      <w:r w:rsidR="008B1901" w:rsidRPr="00320359">
        <w:rPr>
          <w:rFonts w:ascii="Times New Roman" w:hAnsi="Times New Roman"/>
        </w:rPr>
        <w:t>“</w:t>
      </w:r>
      <w:r w:rsidRPr="00320359">
        <w:rPr>
          <w:rFonts w:ascii="Times New Roman" w:hAnsi="Times New Roman"/>
        </w:rPr>
        <w:t>Commission</w:t>
      </w:r>
      <w:r w:rsidR="008B1901" w:rsidRPr="00320359">
        <w:rPr>
          <w:rFonts w:ascii="Times New Roman" w:hAnsi="Times New Roman"/>
        </w:rPr>
        <w:t>”</w:t>
      </w:r>
      <w:r w:rsidRPr="00320359">
        <w:rPr>
          <w:rFonts w:ascii="Times New Roman" w:hAnsi="Times New Roman"/>
        </w:rPr>
        <w:t xml:space="preserve">, the words </w:t>
      </w:r>
      <w:r w:rsidR="008B1901" w:rsidRPr="00320359">
        <w:rPr>
          <w:rFonts w:ascii="Times New Roman" w:hAnsi="Times New Roman"/>
        </w:rPr>
        <w:t>“</w:t>
      </w:r>
      <w:r w:rsidRPr="00320359">
        <w:rPr>
          <w:rFonts w:ascii="Times New Roman" w:hAnsi="Times New Roman"/>
        </w:rPr>
        <w:t>or an Assistant Commissioner or a Board</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by omitting sub-section (3.).</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Appeals.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24.</w:t>
      </w:r>
      <w:r w:rsidR="001A7150" w:rsidRPr="00320359">
        <w:rPr>
          <w:rFonts w:ascii="Times New Roman" w:hAnsi="Times New Roman"/>
          <w:b/>
        </w:rPr>
        <w:tab/>
      </w:r>
      <w:r w:rsidR="00DD57BF" w:rsidRPr="00320359">
        <w:rPr>
          <w:rFonts w:ascii="Times New Roman" w:hAnsi="Times New Roman"/>
        </w:rPr>
        <w:t xml:space="preserve">Section forty-five </w:t>
      </w:r>
      <w:r w:rsidRPr="00E12184">
        <w:rPr>
          <w:rFonts w:ascii="Times New Roman" w:hAnsi="Times New Roman"/>
          <w:smallCaps/>
        </w:rPr>
        <w:t>k</w:t>
      </w:r>
      <w:r w:rsidRPr="00320359">
        <w:rPr>
          <w:rFonts w:ascii="Times New Roman" w:hAnsi="Times New Roman"/>
          <w:smallCaps/>
        </w:rPr>
        <w:t xml:space="preserve"> </w:t>
      </w:r>
      <w:r w:rsidR="00DD57BF" w:rsidRPr="00320359">
        <w:rPr>
          <w:rFonts w:ascii="Times New Roman" w:hAnsi="Times New Roman"/>
        </w:rPr>
        <w:t>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from sub-section (1.) the words </w:t>
      </w:r>
      <w:r w:rsidR="008B1901" w:rsidRPr="00320359">
        <w:rPr>
          <w:rFonts w:ascii="Times New Roman" w:hAnsi="Times New Roman"/>
        </w:rPr>
        <w:t>“</w:t>
      </w:r>
      <w:r w:rsidRPr="00320359">
        <w:rPr>
          <w:rFonts w:ascii="Times New Roman" w:hAnsi="Times New Roman"/>
        </w:rPr>
        <w:t>section twenty-three of this Act</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this Act (other than a service pension)</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by inserting in paragraph (</w:t>
      </w:r>
      <w:r w:rsidR="001E637A" w:rsidRPr="00320359">
        <w:rPr>
          <w:rFonts w:ascii="Times New Roman" w:hAnsi="Times New Roman"/>
          <w:i/>
        </w:rPr>
        <w:t>a</w:t>
      </w:r>
      <w:r w:rsidRPr="00320359">
        <w:rPr>
          <w:rFonts w:ascii="Times New Roman" w:hAnsi="Times New Roman"/>
        </w:rPr>
        <w:t xml:space="preserve">) of that sub-section, after the word </w:t>
      </w:r>
      <w:r w:rsidR="008B1901" w:rsidRPr="00320359">
        <w:rPr>
          <w:rFonts w:ascii="Times New Roman" w:hAnsi="Times New Roman"/>
        </w:rPr>
        <w:t>“</w:t>
      </w:r>
      <w:r w:rsidRPr="00320359">
        <w:rPr>
          <w:rFonts w:ascii="Times New Roman" w:hAnsi="Times New Roman"/>
        </w:rPr>
        <w:t>member</w:t>
      </w:r>
      <w:r w:rsidR="008B1901" w:rsidRPr="00320359">
        <w:rPr>
          <w:rFonts w:ascii="Times New Roman" w:hAnsi="Times New Roman"/>
        </w:rPr>
        <w:t>”</w:t>
      </w:r>
      <w:r w:rsidRPr="00320359">
        <w:rPr>
          <w:rFonts w:ascii="Times New Roman" w:hAnsi="Times New Roman"/>
        </w:rPr>
        <w:t xml:space="preserve"> (third occurring), the words </w:t>
      </w:r>
      <w:r w:rsidR="008B1901" w:rsidRPr="00320359">
        <w:rPr>
          <w:rFonts w:ascii="Times New Roman" w:hAnsi="Times New Roman"/>
        </w:rPr>
        <w:t>“</w:t>
      </w:r>
      <w:r w:rsidRPr="00320359">
        <w:rPr>
          <w:rFonts w:ascii="Times New Roman" w:hAnsi="Times New Roman"/>
        </w:rPr>
        <w:t>,</w:t>
      </w:r>
      <w:r w:rsidR="0072546D" w:rsidRPr="00320359">
        <w:rPr>
          <w:rFonts w:ascii="Times New Roman" w:hAnsi="Times New Roman"/>
        </w:rPr>
        <w:t xml:space="preserve"> </w:t>
      </w:r>
      <w:r w:rsidRPr="00320359">
        <w:rPr>
          <w:rFonts w:ascii="Times New Roman" w:hAnsi="Times New Roman"/>
        </w:rPr>
        <w:t>or did not arise out of or is not attributable to his service as a member</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by omitting paragraph (</w:t>
      </w:r>
      <w:r w:rsidR="001E637A" w:rsidRPr="00320359">
        <w:rPr>
          <w:rFonts w:ascii="Times New Roman" w:hAnsi="Times New Roman"/>
          <w:i/>
        </w:rPr>
        <w:t>b</w:t>
      </w:r>
      <w:r w:rsidRPr="00320359">
        <w:rPr>
          <w:rFonts w:ascii="Times New Roman" w:hAnsi="Times New Roman"/>
        </w:rPr>
        <w:t>) of that sub-section and inserting in its stead the following paragraph:—</w:t>
      </w:r>
    </w:p>
    <w:p w:rsidR="00DD57BF" w:rsidRPr="00320359" w:rsidRDefault="008B1901" w:rsidP="00320359">
      <w:pPr>
        <w:spacing w:after="0" w:line="240" w:lineRule="auto"/>
        <w:ind w:left="172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w:t>
      </w:r>
      <w:r w:rsidR="001E637A" w:rsidRPr="00320359">
        <w:rPr>
          <w:rFonts w:ascii="Times New Roman" w:hAnsi="Times New Roman"/>
          <w:i/>
        </w:rPr>
        <w:t>b</w:t>
      </w:r>
      <w:r w:rsidR="00DD57BF" w:rsidRPr="00320359">
        <w:rPr>
          <w:rFonts w:ascii="Times New Roman" w:hAnsi="Times New Roman"/>
        </w:rPr>
        <w:t>)</w:t>
      </w:r>
      <w:r w:rsidR="001E637A" w:rsidRPr="00320359">
        <w:rPr>
          <w:rFonts w:ascii="Times New Roman" w:hAnsi="Times New Roman"/>
          <w:i/>
        </w:rPr>
        <w:t xml:space="preserve"> </w:t>
      </w:r>
      <w:r w:rsidR="00DD57BF" w:rsidRPr="00320359">
        <w:rPr>
          <w:rFonts w:ascii="Times New Roman" w:hAnsi="Times New Roman"/>
        </w:rPr>
        <w:t>that the incapacity from which the member is suffering or from which he has died has not been contributed to in any material degree, or has not been aggravated, by the conditions of his war service,</w:t>
      </w:r>
      <w:r w:rsidRPr="00320359">
        <w:rPr>
          <w:rFonts w:ascii="Times New Roman" w:hAnsi="Times New Roman"/>
        </w:rPr>
        <w:t>”</w:t>
      </w:r>
      <w:r w:rsidR="00DD57BF"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by adding at the end thereof the following sub-section:—</w:t>
      </w:r>
    </w:p>
    <w:p w:rsidR="00DD57BF" w:rsidRPr="00320359" w:rsidRDefault="008B1901" w:rsidP="00320359">
      <w:pPr>
        <w:spacing w:before="60" w:after="0" w:line="240" w:lineRule="auto"/>
        <w:ind w:left="994"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(10.)</w:t>
      </w:r>
      <w:r w:rsidR="00E12184">
        <w:rPr>
          <w:rFonts w:ascii="Times New Roman" w:hAnsi="Times New Roman"/>
        </w:rPr>
        <w:t xml:space="preserve"> </w:t>
      </w:r>
      <w:r w:rsidR="00DD57BF" w:rsidRPr="00320359">
        <w:rPr>
          <w:rFonts w:ascii="Times New Roman" w:hAnsi="Times New Roman"/>
        </w:rPr>
        <w:t>Where in connexion with any hearing of an appeal the Appeal Tribunal refers the case for further medical opinion, the appellant or a representative of the appellant or both may attend at any sittings at which the further medical opinion is considered by the Appeal Tribunal.</w:t>
      </w:r>
      <w:r w:rsidRPr="00320359">
        <w:rPr>
          <w:rFonts w:ascii="Times New Roman" w:hAnsi="Times New Roman"/>
        </w:rPr>
        <w:t>”</w:t>
      </w:r>
      <w:r w:rsidR="00DD57BF" w:rsidRPr="00320359">
        <w:rPr>
          <w:rFonts w:ascii="Times New Roman" w:hAnsi="Times New Roman"/>
        </w:rPr>
        <w:t>.</w:t>
      </w:r>
    </w:p>
    <w:p w:rsidR="00DD57BF" w:rsidRPr="00E12184" w:rsidRDefault="002C3F01" w:rsidP="00E12184">
      <w:pPr>
        <w:spacing w:before="120" w:after="60" w:line="240" w:lineRule="auto"/>
        <w:rPr>
          <w:rFonts w:ascii="Times New Roman" w:hAnsi="Times New Roman" w:cs="Times New Roman"/>
          <w:b/>
          <w:sz w:val="20"/>
        </w:rPr>
      </w:pPr>
      <w:r w:rsidRPr="00320359">
        <w:rPr>
          <w:rFonts w:ascii="Times New Roman" w:hAnsi="Times New Roman"/>
        </w:rPr>
        <w:br w:type="page"/>
      </w:r>
      <w:r w:rsidR="001E637A" w:rsidRPr="00E12184">
        <w:rPr>
          <w:rFonts w:ascii="Times New Roman" w:hAnsi="Times New Roman" w:cs="Times New Roman"/>
          <w:b/>
          <w:sz w:val="20"/>
        </w:rPr>
        <w:lastRenderedPageBreak/>
        <w:t>Assessment Appeal Tribunals.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25.</w:t>
      </w:r>
      <w:r w:rsidR="001A7150" w:rsidRPr="00320359">
        <w:rPr>
          <w:rFonts w:ascii="Times New Roman" w:hAnsi="Times New Roman"/>
          <w:b/>
        </w:rPr>
        <w:tab/>
      </w:r>
      <w:r w:rsidR="00DD57BF" w:rsidRPr="00320359">
        <w:rPr>
          <w:rFonts w:ascii="Times New Roman" w:hAnsi="Times New Roman"/>
        </w:rPr>
        <w:t xml:space="preserve">Section forty-five </w:t>
      </w:r>
      <w:r w:rsidRPr="00320359">
        <w:rPr>
          <w:rFonts w:ascii="Times New Roman" w:hAnsi="Times New Roman"/>
          <w:smallCaps/>
        </w:rPr>
        <w:t xml:space="preserve">l </w:t>
      </w:r>
      <w:r w:rsidR="00DD57BF" w:rsidRPr="00320359">
        <w:rPr>
          <w:rFonts w:ascii="Times New Roman" w:hAnsi="Times New Roman"/>
        </w:rPr>
        <w:t>of the Principal Act is amended by omitting from paragraph (</w:t>
      </w:r>
      <w:r w:rsidRPr="00320359">
        <w:rPr>
          <w:rFonts w:ascii="Times New Roman" w:hAnsi="Times New Roman"/>
          <w:i/>
        </w:rPr>
        <w:t>a</w:t>
      </w:r>
      <w:r w:rsidR="00DD57BF" w:rsidRPr="00320359">
        <w:rPr>
          <w:rFonts w:ascii="Times New Roman" w:hAnsi="Times New Roman"/>
        </w:rPr>
        <w:t xml:space="preserve">) of sub-section (1.) the word and figure </w:t>
      </w:r>
      <w:r w:rsidR="008B1901" w:rsidRPr="00320359">
        <w:rPr>
          <w:rFonts w:ascii="Times New Roman" w:hAnsi="Times New Roman"/>
        </w:rPr>
        <w:t>“</w:t>
      </w:r>
      <w:r w:rsidR="00DD57BF" w:rsidRPr="00320359">
        <w:rPr>
          <w:rFonts w:ascii="Times New Roman" w:hAnsi="Times New Roman"/>
        </w:rPr>
        <w:t xml:space="preserve">Division </w:t>
      </w:r>
      <w:r w:rsidR="00DD762E" w:rsidRPr="00320359">
        <w:rPr>
          <w:rFonts w:ascii="Times New Roman" w:hAnsi="Times New Roman"/>
        </w:rPr>
        <w:t>1</w:t>
      </w:r>
      <w:r w:rsidR="008B1901" w:rsidRPr="00320359">
        <w:rPr>
          <w:rFonts w:ascii="Times New Roman" w:hAnsi="Times New Roman"/>
        </w:rPr>
        <w:t>”</w:t>
      </w:r>
      <w:r w:rsidR="00DD57BF" w:rsidRPr="00320359">
        <w:rPr>
          <w:rFonts w:ascii="Times New Roman" w:hAnsi="Times New Roman"/>
        </w:rPr>
        <w:t xml:space="preserve"> and inserting in their stead the words and figures </w:t>
      </w:r>
      <w:r w:rsidR="008B1901" w:rsidRPr="00320359">
        <w:rPr>
          <w:rFonts w:ascii="Times New Roman" w:hAnsi="Times New Roman"/>
        </w:rPr>
        <w:t>“</w:t>
      </w:r>
      <w:r w:rsidR="00DD57BF" w:rsidRPr="00320359">
        <w:rPr>
          <w:rFonts w:ascii="Times New Roman" w:hAnsi="Times New Roman"/>
        </w:rPr>
        <w:t>Division 1, 6 or 7</w:t>
      </w:r>
      <w:r w:rsidR="008B1901" w:rsidRPr="00320359">
        <w:rPr>
          <w:rFonts w:ascii="Times New Roman" w:hAnsi="Times New Roman"/>
        </w:rPr>
        <w:t>”</w:t>
      </w:r>
      <w:r w:rsidR="00DD57BF" w:rsidRPr="00320359">
        <w:rPr>
          <w:rFonts w:ascii="Times New Roman" w:hAnsi="Times New Roman"/>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Appeals to Assessment Appeal Tribunals.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26.</w:t>
      </w:r>
      <w:r w:rsidR="001A7150" w:rsidRPr="00320359">
        <w:rPr>
          <w:rFonts w:ascii="Times New Roman" w:hAnsi="Times New Roman"/>
          <w:b/>
        </w:rPr>
        <w:tab/>
      </w:r>
      <w:r w:rsidR="00DD57BF" w:rsidRPr="00320359">
        <w:rPr>
          <w:rFonts w:ascii="Times New Roman" w:hAnsi="Times New Roman"/>
        </w:rPr>
        <w:t xml:space="preserve">Section forty-five </w:t>
      </w:r>
      <w:r w:rsidR="00E12184" w:rsidRPr="00E12184">
        <w:rPr>
          <w:rFonts w:ascii="Times New Roman" w:hAnsi="Times New Roman"/>
          <w:smallCaps/>
        </w:rPr>
        <w:t>n</w:t>
      </w:r>
      <w:r w:rsidR="00DD57BF" w:rsidRPr="00320359">
        <w:rPr>
          <w:rFonts w:ascii="Times New Roman" w:hAnsi="Times New Roman"/>
        </w:rPr>
        <w:t xml:space="preserve"> of the Principal Act is amended—</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from paragraph </w:t>
      </w:r>
      <w:r w:rsidR="001E637A" w:rsidRPr="00E12184">
        <w:rPr>
          <w:rFonts w:ascii="Times New Roman" w:hAnsi="Times New Roman"/>
        </w:rPr>
        <w:t>(</w:t>
      </w:r>
      <w:r w:rsidR="001E637A" w:rsidRPr="00E12184">
        <w:rPr>
          <w:rFonts w:ascii="Times New Roman" w:hAnsi="Times New Roman"/>
          <w:i/>
        </w:rPr>
        <w:t>a</w:t>
      </w:r>
      <w:r w:rsidR="001E637A" w:rsidRPr="00E12184">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 xml:space="preserve">of sub-section (1.) the words </w:t>
      </w:r>
      <w:r w:rsidR="008B1901" w:rsidRPr="00320359">
        <w:rPr>
          <w:rFonts w:ascii="Times New Roman" w:hAnsi="Times New Roman"/>
        </w:rPr>
        <w:t>“</w:t>
      </w:r>
      <w:r w:rsidRPr="00320359">
        <w:rPr>
          <w:rFonts w:ascii="Times New Roman" w:hAnsi="Times New Roman"/>
        </w:rPr>
        <w:t>Division 1 of this Part</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this Act (other than a service pension)</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by omitting from paragraph (</w:t>
      </w:r>
      <w:r w:rsidR="001E637A" w:rsidRPr="00320359">
        <w:rPr>
          <w:rFonts w:ascii="Times New Roman" w:hAnsi="Times New Roman"/>
          <w:i/>
        </w:rPr>
        <w:t>b</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 xml:space="preserve">of that sub-section the words </w:t>
      </w:r>
      <w:r w:rsidR="008B1901" w:rsidRPr="00320359">
        <w:rPr>
          <w:rFonts w:ascii="Times New Roman" w:hAnsi="Times New Roman"/>
        </w:rPr>
        <w:t>“</w:t>
      </w:r>
      <w:r w:rsidRPr="00320359">
        <w:rPr>
          <w:rFonts w:ascii="Times New Roman" w:hAnsi="Times New Roman"/>
        </w:rPr>
        <w:t>a pension under that Division</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such a pension</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by inserting in paragraph (</w:t>
      </w:r>
      <w:r w:rsidR="001E637A" w:rsidRPr="00320359">
        <w:rPr>
          <w:rFonts w:ascii="Times New Roman" w:hAnsi="Times New Roman"/>
          <w:i/>
        </w:rPr>
        <w:t>b</w:t>
      </w:r>
      <w:r w:rsidRPr="00320359">
        <w:rPr>
          <w:rFonts w:ascii="Times New Roman" w:hAnsi="Times New Roman"/>
        </w:rPr>
        <w:t xml:space="preserve">) of that sub-section, after the word </w:t>
      </w:r>
      <w:r w:rsidR="008B1901" w:rsidRPr="00320359">
        <w:rPr>
          <w:rFonts w:ascii="Times New Roman" w:hAnsi="Times New Roman"/>
        </w:rPr>
        <w:t>“</w:t>
      </w:r>
      <w:r w:rsidRPr="00320359">
        <w:rPr>
          <w:rFonts w:ascii="Times New Roman" w:hAnsi="Times New Roman"/>
        </w:rPr>
        <w:t>member</w:t>
      </w:r>
      <w:r w:rsidR="008B1901" w:rsidRPr="00320359">
        <w:rPr>
          <w:rFonts w:ascii="Times New Roman" w:hAnsi="Times New Roman"/>
        </w:rPr>
        <w:t>”</w:t>
      </w:r>
      <w:r w:rsidRPr="00320359">
        <w:rPr>
          <w:rFonts w:ascii="Times New Roman" w:hAnsi="Times New Roman"/>
        </w:rPr>
        <w:t xml:space="preserve"> (second occurring), the words </w:t>
      </w:r>
      <w:r w:rsidR="008B1901" w:rsidRPr="00320359">
        <w:rPr>
          <w:rFonts w:ascii="Times New Roman" w:hAnsi="Times New Roman"/>
        </w:rPr>
        <w:t>“</w:t>
      </w:r>
      <w:r w:rsidRPr="00320359">
        <w:rPr>
          <w:rFonts w:ascii="Times New Roman" w:hAnsi="Times New Roman"/>
        </w:rPr>
        <w:t>or which arose out of or is attributable to his service as a member</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by omitting from paragraph (</w:t>
      </w:r>
      <w:r w:rsidR="001E637A" w:rsidRPr="00320359">
        <w:rPr>
          <w:rFonts w:ascii="Times New Roman" w:hAnsi="Times New Roman"/>
          <w:i/>
        </w:rPr>
        <w:t>b</w:t>
      </w:r>
      <w:r w:rsidRPr="00320359">
        <w:rPr>
          <w:rFonts w:ascii="Times New Roman" w:hAnsi="Times New Roman"/>
        </w:rPr>
        <w:t xml:space="preserve">) of that sub-section the words </w:t>
      </w:r>
      <w:r w:rsidR="008B1901" w:rsidRPr="00320359">
        <w:rPr>
          <w:rFonts w:ascii="Times New Roman" w:hAnsi="Times New Roman"/>
        </w:rPr>
        <w:t>“</w:t>
      </w:r>
      <w:r w:rsidRPr="00320359">
        <w:rPr>
          <w:rFonts w:ascii="Times New Roman" w:hAnsi="Times New Roman"/>
        </w:rPr>
        <w:t>to which the conditions of his service have contributed to a material degree</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which has been contributed to in any material degree, or has been aggravated, by the conditions of his war service</w:t>
      </w:r>
      <w:r w:rsidR="008B1901" w:rsidRPr="00320359">
        <w:rPr>
          <w:rFonts w:ascii="Times New Roman" w:hAnsi="Times New Roman"/>
        </w:rPr>
        <w:t>”</w:t>
      </w:r>
      <w:r w:rsidRPr="00320359">
        <w:rPr>
          <w:rFonts w:ascii="Times New Roman" w:hAnsi="Times New Roman"/>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Consideration of appeals.</w:t>
      </w:r>
    </w:p>
    <w:p w:rsidR="00DD57BF" w:rsidRPr="00320359" w:rsidRDefault="001E637A" w:rsidP="00320359">
      <w:pPr>
        <w:tabs>
          <w:tab w:val="left" w:pos="1080"/>
        </w:tabs>
        <w:spacing w:after="0" w:line="240" w:lineRule="auto"/>
        <w:ind w:firstLine="432"/>
        <w:jc w:val="both"/>
        <w:rPr>
          <w:rFonts w:ascii="Times New Roman" w:hAnsi="Times New Roman"/>
        </w:rPr>
      </w:pPr>
      <w:r w:rsidRPr="00320359">
        <w:rPr>
          <w:rFonts w:ascii="Times New Roman" w:hAnsi="Times New Roman"/>
          <w:b/>
        </w:rPr>
        <w:t>27.</w:t>
      </w:r>
      <w:r w:rsidR="001A7150" w:rsidRPr="00320359">
        <w:rPr>
          <w:rFonts w:ascii="Times New Roman" w:hAnsi="Times New Roman"/>
        </w:rPr>
        <w:tab/>
      </w:r>
      <w:r w:rsidR="00DD57BF" w:rsidRPr="00320359">
        <w:rPr>
          <w:rFonts w:ascii="Times New Roman" w:hAnsi="Times New Roman"/>
        </w:rPr>
        <w:t xml:space="preserve">Section forty-five </w:t>
      </w:r>
      <w:r w:rsidR="00DD57BF" w:rsidRPr="00E12184">
        <w:rPr>
          <w:rFonts w:ascii="Times New Roman" w:hAnsi="Times New Roman"/>
          <w:smallCaps/>
        </w:rPr>
        <w:t>w</w:t>
      </w:r>
      <w:r w:rsidR="00DD57BF" w:rsidRPr="00320359">
        <w:rPr>
          <w:rFonts w:ascii="Times New Roman" w:hAnsi="Times New Roman"/>
        </w:rPr>
        <w:t xml:space="preserve"> of the Principal Act is amended by omitting sub-sections (2.), (3.) and (4.) and inserting in their stead the following sub-section:—</w:t>
      </w:r>
    </w:p>
    <w:p w:rsidR="00DD57BF" w:rsidRPr="00320359" w:rsidRDefault="008B1901" w:rsidP="00320359">
      <w:pPr>
        <w:tabs>
          <w:tab w:val="left" w:pos="108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(2.)</w:t>
      </w:r>
      <w:r w:rsidR="001A7150" w:rsidRPr="00320359">
        <w:rPr>
          <w:rFonts w:ascii="Times New Roman" w:hAnsi="Times New Roman"/>
        </w:rPr>
        <w:tab/>
      </w:r>
      <w:r w:rsidR="00DD57BF" w:rsidRPr="00320359">
        <w:rPr>
          <w:rFonts w:ascii="Times New Roman" w:hAnsi="Times New Roman"/>
        </w:rPr>
        <w:t>Subject to this Act, the hearing of any appeal under this Part shall be conducted in such manner as is prescribed.</w:t>
      </w:r>
      <w:r w:rsidRPr="00320359">
        <w:rPr>
          <w:rFonts w:ascii="Times New Roman" w:hAnsi="Times New Roman"/>
        </w:rPr>
        <w:t>”</w:t>
      </w:r>
      <w:r w:rsidR="00DD57BF" w:rsidRPr="00320359">
        <w:rPr>
          <w:rFonts w:ascii="Times New Roman" w:hAnsi="Times New Roman"/>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Date of operation of decisions on appeals.</w:t>
      </w:r>
    </w:p>
    <w:p w:rsidR="00DD57BF" w:rsidRPr="00320359" w:rsidRDefault="001E637A" w:rsidP="00320359">
      <w:pPr>
        <w:tabs>
          <w:tab w:val="left" w:pos="1080"/>
        </w:tabs>
        <w:spacing w:after="0" w:line="240" w:lineRule="auto"/>
        <w:ind w:firstLine="432"/>
        <w:jc w:val="both"/>
        <w:rPr>
          <w:rFonts w:ascii="Times New Roman" w:hAnsi="Times New Roman"/>
        </w:rPr>
      </w:pPr>
      <w:r w:rsidRPr="00320359">
        <w:rPr>
          <w:rFonts w:ascii="Times New Roman" w:hAnsi="Times New Roman"/>
          <w:b/>
        </w:rPr>
        <w:t>28.</w:t>
      </w:r>
      <w:r w:rsidR="001A7150" w:rsidRPr="00320359">
        <w:rPr>
          <w:rFonts w:ascii="Times New Roman" w:hAnsi="Times New Roman"/>
        </w:rPr>
        <w:tab/>
      </w:r>
      <w:r w:rsidR="00DD57BF" w:rsidRPr="00320359">
        <w:rPr>
          <w:rFonts w:ascii="Times New Roman" w:hAnsi="Times New Roman"/>
        </w:rPr>
        <w:t xml:space="preserve">Section forty-five </w:t>
      </w:r>
      <w:r w:rsidR="00DD57BF" w:rsidRPr="00E12184">
        <w:rPr>
          <w:rFonts w:ascii="Times New Roman" w:hAnsi="Times New Roman"/>
          <w:smallCaps/>
        </w:rPr>
        <w:t>x</w:t>
      </w:r>
      <w:r w:rsidR="00DD57BF" w:rsidRPr="00320359">
        <w:rPr>
          <w:rFonts w:ascii="Times New Roman" w:hAnsi="Times New Roman"/>
        </w:rPr>
        <w:t xml:space="preserve"> of the Principal Act is amended by omitting sub-sections (2.) and (3.) and inserting in their stead the following sub-sections:—</w:t>
      </w:r>
    </w:p>
    <w:p w:rsidR="00DD57BF" w:rsidRPr="00320359" w:rsidRDefault="008B1901" w:rsidP="00320359">
      <w:pPr>
        <w:tabs>
          <w:tab w:val="left" w:pos="108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(2.)</w:t>
      </w:r>
      <w:r w:rsidR="001A7150" w:rsidRPr="00320359">
        <w:rPr>
          <w:rFonts w:ascii="Times New Roman" w:hAnsi="Times New Roman"/>
        </w:rPr>
        <w:tab/>
      </w:r>
      <w:r w:rsidR="00DD57BF" w:rsidRPr="00320359">
        <w:rPr>
          <w:rFonts w:ascii="Times New Roman" w:hAnsi="Times New Roman"/>
        </w:rPr>
        <w:t>An Appeal Tribunal shall not give to any decision in respect of—</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a pension under Division 1 of this Part—any operation for a period prior to the date of lodgment with the Commission of a claim for pension which the Commission rejects, or the date of termination of a pension by the Commission, which rejection or termination (as the case may be) has been appealed from to the Tribunal or the date of commencement of the period of six months immediately preceding the date of appeal to the Tribunal, whichever is the later date; or</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a pension under Division 6 or 7 of this Part—any operation for a period prior to a date three months prior to the day of lodgment with the Commission of a claim for pension which the Commission rejects, or the date of termination of a pension by the Commission, which rejection or termination (as the case may be) has been</w:t>
      </w:r>
    </w:p>
    <w:p w:rsidR="00DD57BF" w:rsidRPr="00320359" w:rsidRDefault="002C3F01" w:rsidP="00320359">
      <w:pPr>
        <w:spacing w:after="0" w:line="240" w:lineRule="auto"/>
        <w:ind w:left="1170"/>
        <w:jc w:val="both"/>
        <w:rPr>
          <w:rFonts w:ascii="Times New Roman" w:hAnsi="Times New Roman"/>
        </w:rPr>
      </w:pPr>
      <w:bookmarkStart w:id="0" w:name="_GoBack"/>
      <w:bookmarkEnd w:id="0"/>
      <w:r w:rsidRPr="00320359">
        <w:rPr>
          <w:rFonts w:ascii="Times New Roman" w:hAnsi="Times New Roman"/>
        </w:rPr>
        <w:br w:type="page"/>
      </w:r>
      <w:r w:rsidR="00DD57BF" w:rsidRPr="00320359">
        <w:rPr>
          <w:rFonts w:ascii="Times New Roman" w:hAnsi="Times New Roman"/>
        </w:rPr>
        <w:lastRenderedPageBreak/>
        <w:t>appealed from to the Tribunal or the date of commencement of the period of six months immediately preceding the date of the appeal to the Tribunal, whichever is the later date.</w:t>
      </w:r>
    </w:p>
    <w:p w:rsidR="00DD57BF" w:rsidRPr="00320359" w:rsidRDefault="008B1901" w:rsidP="00320359">
      <w:pPr>
        <w:tabs>
          <w:tab w:val="left" w:pos="990"/>
          <w:tab w:val="left" w:pos="108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(3.)</w:t>
      </w:r>
      <w:r w:rsidR="00A84DD6" w:rsidRPr="00320359">
        <w:rPr>
          <w:rFonts w:ascii="Times New Roman" w:hAnsi="Times New Roman"/>
        </w:rPr>
        <w:tab/>
      </w:r>
      <w:r w:rsidR="00DD57BF" w:rsidRPr="00320359">
        <w:rPr>
          <w:rFonts w:ascii="Times New Roman" w:hAnsi="Times New Roman"/>
        </w:rPr>
        <w:t>An Assessment Appeal Tribunal shall not give to any decision—</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in any case where an appeal has been made to an Appeal Tribunal and the appeal has been upheld—any operation for a period prior to the date from which the decision of the Appeal Tribunal operates; or</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in any case where an appeal has not been so made and the appeal to the Assessment Appeal Tribunal is from a decision of the Commission or a Board whereby a pension has been refused, cancelled or reduced—any operation for a period prior to—</w:t>
      </w:r>
    </w:p>
    <w:p w:rsidR="00DD57BF" w:rsidRPr="00320359" w:rsidRDefault="00DD57BF" w:rsidP="00320359">
      <w:pPr>
        <w:spacing w:before="60" w:after="0" w:line="240" w:lineRule="auto"/>
        <w:ind w:left="1728" w:hanging="432"/>
        <w:jc w:val="both"/>
        <w:rPr>
          <w:rFonts w:ascii="Times New Roman" w:hAnsi="Times New Roman"/>
        </w:rPr>
      </w:pPr>
      <w:r w:rsidRPr="00320359">
        <w:rPr>
          <w:rFonts w:ascii="Times New Roman" w:hAnsi="Times New Roman"/>
        </w:rPr>
        <w:t>(</w:t>
      </w:r>
      <w:proofErr w:type="spellStart"/>
      <w:r w:rsidRPr="00320359">
        <w:rPr>
          <w:rFonts w:ascii="Times New Roman" w:hAnsi="Times New Roman"/>
        </w:rPr>
        <w:t>i</w:t>
      </w:r>
      <w:proofErr w:type="spellEnd"/>
      <w:r w:rsidRPr="00320359">
        <w:rPr>
          <w:rFonts w:ascii="Times New Roman" w:hAnsi="Times New Roman"/>
        </w:rPr>
        <w:t>) in the case of a pension under Division 1 of this Part—the date of lodgment with the Commission of a claim for pension which the Commission rejects, or the date of cancellation or reduction of a pension, which rejection, cancellation, or reduction (as the case may be) has been appealed from to the Tribunal or the date of commencement of the period of six months immediately preceding the date of the appeal to the Assessment Appeal Tribunal, whichever is the later date.</w:t>
      </w:r>
    </w:p>
    <w:p w:rsidR="00DD57BF" w:rsidRPr="00320359" w:rsidRDefault="00DD57BF" w:rsidP="00320359">
      <w:pPr>
        <w:spacing w:after="0" w:line="240" w:lineRule="auto"/>
        <w:ind w:left="1728" w:hanging="432"/>
        <w:jc w:val="both"/>
        <w:rPr>
          <w:rFonts w:ascii="Times New Roman" w:hAnsi="Times New Roman"/>
        </w:rPr>
      </w:pPr>
      <w:r w:rsidRPr="00320359">
        <w:rPr>
          <w:rFonts w:ascii="Times New Roman" w:hAnsi="Times New Roman"/>
        </w:rPr>
        <w:t>(ii) in the case of a pension under Division 6 or 7 of this Part—a date three months prior to the day of lodgment with the Commission of a claim for pension which the Commission rejects, or the date of termination or reduction of a pension, which rejection, cancellation or reduction (as the case may be) has been appealed from to the Tribunal or the date of commencement of the period of six months immediately preceding the date of the appeal to the Assessment Appeal Tribunal, whichever is the later date.</w:t>
      </w:r>
      <w:r w:rsidR="008B1901" w:rsidRPr="00320359">
        <w:rPr>
          <w:rFonts w:ascii="Times New Roman" w:hAnsi="Times New Roman"/>
        </w:rPr>
        <w:t>”</w:t>
      </w:r>
      <w:r w:rsidRPr="00320359">
        <w:rPr>
          <w:rFonts w:ascii="Times New Roman" w:hAnsi="Times New Roman"/>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Grant of service pensions.</w:t>
      </w:r>
    </w:p>
    <w:p w:rsidR="00DD57BF" w:rsidRPr="00320359" w:rsidRDefault="001E637A" w:rsidP="00320359">
      <w:pPr>
        <w:tabs>
          <w:tab w:val="left" w:pos="810"/>
        </w:tabs>
        <w:spacing w:after="0" w:line="240" w:lineRule="auto"/>
        <w:ind w:firstLine="432"/>
        <w:jc w:val="both"/>
        <w:rPr>
          <w:rFonts w:ascii="Times New Roman" w:hAnsi="Times New Roman"/>
        </w:rPr>
      </w:pPr>
      <w:r w:rsidRPr="00320359">
        <w:rPr>
          <w:rFonts w:ascii="Times New Roman" w:hAnsi="Times New Roman"/>
          <w:b/>
        </w:rPr>
        <w:t>29.</w:t>
      </w:r>
      <w:r w:rsidR="00A84DD6" w:rsidRPr="00320359">
        <w:rPr>
          <w:rFonts w:ascii="Times New Roman" w:hAnsi="Times New Roman"/>
        </w:rPr>
        <w:tab/>
      </w:r>
      <w:r w:rsidR="00DD57BF" w:rsidRPr="00320359">
        <w:rPr>
          <w:rFonts w:ascii="Times New Roman" w:hAnsi="Times New Roman"/>
        </w:rPr>
        <w:t xml:space="preserve">Section forty-five </w:t>
      </w:r>
      <w:r w:rsidRPr="00320359">
        <w:rPr>
          <w:rFonts w:ascii="Times New Roman" w:hAnsi="Times New Roman"/>
          <w:smallCaps/>
        </w:rPr>
        <w:t xml:space="preserve">ad </w:t>
      </w:r>
      <w:r w:rsidR="00DD57BF" w:rsidRPr="00320359">
        <w:rPr>
          <w:rFonts w:ascii="Times New Roman" w:hAnsi="Times New Roman"/>
        </w:rPr>
        <w:t>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the words </w:t>
      </w:r>
      <w:r w:rsidR="008B1901" w:rsidRPr="00320359">
        <w:rPr>
          <w:rFonts w:ascii="Times New Roman" w:hAnsi="Times New Roman"/>
        </w:rPr>
        <w:t>“</w:t>
      </w:r>
      <w:r w:rsidRPr="00320359">
        <w:rPr>
          <w:rFonts w:ascii="Times New Roman" w:hAnsi="Times New Roman"/>
        </w:rPr>
        <w:t>not exceeding Forty-seven shillings per fortnight</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by inserting in paragraph (</w:t>
      </w:r>
      <w:r w:rsidR="001E637A" w:rsidRPr="00320359">
        <w:rPr>
          <w:rFonts w:ascii="Times New Roman" w:hAnsi="Times New Roman"/>
          <w:i/>
        </w:rPr>
        <w:t>b</w:t>
      </w:r>
      <w:r w:rsidRPr="00320359">
        <w:rPr>
          <w:rFonts w:ascii="Times New Roman" w:hAnsi="Times New Roman"/>
        </w:rPr>
        <w:t xml:space="preserve">), after the word </w:t>
      </w:r>
      <w:r w:rsidR="008B1901" w:rsidRPr="00320359">
        <w:rPr>
          <w:rFonts w:ascii="Times New Roman" w:hAnsi="Times New Roman"/>
        </w:rPr>
        <w:t>“</w:t>
      </w:r>
      <w:r w:rsidRPr="00320359">
        <w:rPr>
          <w:rFonts w:ascii="Times New Roman" w:hAnsi="Times New Roman"/>
        </w:rPr>
        <w:t>served</w:t>
      </w:r>
      <w:r w:rsidR="008B1901" w:rsidRPr="00320359">
        <w:rPr>
          <w:rFonts w:ascii="Times New Roman" w:hAnsi="Times New Roman"/>
        </w:rPr>
        <w:t>”</w:t>
      </w:r>
      <w:r w:rsidRPr="00320359">
        <w:rPr>
          <w:rFonts w:ascii="Times New Roman" w:hAnsi="Times New Roman"/>
        </w:rPr>
        <w:t>,</w:t>
      </w:r>
      <w:r w:rsidR="00A84DD6" w:rsidRPr="00320359">
        <w:rPr>
          <w:rFonts w:ascii="Times New Roman" w:hAnsi="Times New Roman"/>
        </w:rPr>
        <w:t xml:space="preserve"> </w:t>
      </w:r>
      <w:r w:rsidRPr="00320359">
        <w:rPr>
          <w:rFonts w:ascii="Times New Roman" w:hAnsi="Times New Roman"/>
        </w:rPr>
        <w:t xml:space="preserve">the words </w:t>
      </w:r>
      <w:r w:rsidR="008B1901" w:rsidRPr="00320359">
        <w:rPr>
          <w:rFonts w:ascii="Times New Roman" w:hAnsi="Times New Roman"/>
        </w:rPr>
        <w:t>“</w:t>
      </w:r>
      <w:r w:rsidRPr="00320359">
        <w:rPr>
          <w:rFonts w:ascii="Times New Roman" w:hAnsi="Times New Roman"/>
        </w:rPr>
        <w:t>in a theatre of war or served</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xml:space="preserve">) by adding at the end thereof the words </w:t>
      </w:r>
      <w:r w:rsidR="008B1901" w:rsidRPr="00320359">
        <w:rPr>
          <w:rFonts w:ascii="Times New Roman" w:hAnsi="Times New Roman"/>
        </w:rPr>
        <w:t>“</w:t>
      </w:r>
      <w:r w:rsidRPr="00320359">
        <w:rPr>
          <w:rFonts w:ascii="Times New Roman" w:hAnsi="Times New Roman"/>
        </w:rPr>
        <w:t>,</w:t>
      </w:r>
      <w:r w:rsidR="0072546D" w:rsidRPr="00320359">
        <w:rPr>
          <w:rFonts w:ascii="Times New Roman" w:hAnsi="Times New Roman"/>
        </w:rPr>
        <w:t xml:space="preserve"> </w:t>
      </w:r>
      <w:r w:rsidRPr="00320359">
        <w:rPr>
          <w:rFonts w:ascii="Times New Roman" w:hAnsi="Times New Roman"/>
        </w:rPr>
        <w:t xml:space="preserve">at a rate per fortnight not exceeding one twenty-sixth of the maximum amount of pension payable per annum in pursuance of section twenty-four of the </w:t>
      </w:r>
      <w:r w:rsidR="001E637A" w:rsidRPr="00320359">
        <w:rPr>
          <w:rFonts w:ascii="Times New Roman" w:hAnsi="Times New Roman"/>
          <w:i/>
        </w:rPr>
        <w:t xml:space="preserve">Invalid and Old-age Pensions Act </w:t>
      </w:r>
      <w:r w:rsidRPr="00320359">
        <w:rPr>
          <w:rFonts w:ascii="Times New Roman" w:hAnsi="Times New Roman"/>
        </w:rPr>
        <w:t>1908</w:t>
      </w:r>
      <w:r w:rsidR="0072546D" w:rsidRPr="00320359">
        <w:rPr>
          <w:rFonts w:ascii="Times New Roman" w:hAnsi="Times New Roman"/>
        </w:rPr>
        <w:t>–</w:t>
      </w:r>
      <w:r w:rsidRPr="00320359">
        <w:rPr>
          <w:rFonts w:ascii="Times New Roman" w:hAnsi="Times New Roman"/>
        </w:rPr>
        <w:t>1942, or in pursuance of any Act amending or affecting that Act.</w:t>
      </w:r>
      <w:r w:rsidR="008B1901" w:rsidRPr="00320359">
        <w:rPr>
          <w:rFonts w:ascii="Times New Roman" w:hAnsi="Times New Roman"/>
        </w:rPr>
        <w:t>”</w:t>
      </w:r>
      <w:r w:rsidRPr="00320359">
        <w:rPr>
          <w:rFonts w:ascii="Times New Roman" w:hAnsi="Times New Roman"/>
        </w:rPr>
        <w:t>.</w:t>
      </w:r>
    </w:p>
    <w:p w:rsidR="00DD57BF" w:rsidRPr="00E12184" w:rsidRDefault="002C3F01" w:rsidP="00E12184">
      <w:pPr>
        <w:spacing w:before="120" w:after="60" w:line="240" w:lineRule="auto"/>
        <w:rPr>
          <w:rFonts w:ascii="Times New Roman" w:hAnsi="Times New Roman" w:cs="Times New Roman"/>
          <w:b/>
          <w:sz w:val="20"/>
        </w:rPr>
      </w:pPr>
      <w:r w:rsidRPr="00320359">
        <w:rPr>
          <w:rFonts w:ascii="Times New Roman" w:hAnsi="Times New Roman"/>
        </w:rPr>
        <w:br w:type="page"/>
      </w:r>
      <w:r w:rsidR="001E637A" w:rsidRPr="00E12184">
        <w:rPr>
          <w:rFonts w:ascii="Times New Roman" w:hAnsi="Times New Roman" w:cs="Times New Roman"/>
          <w:b/>
          <w:sz w:val="20"/>
        </w:rPr>
        <w:lastRenderedPageBreak/>
        <w:t xml:space="preserve">Service pension </w:t>
      </w:r>
      <w:r w:rsidR="00E12184">
        <w:rPr>
          <w:rFonts w:ascii="Times New Roman" w:hAnsi="Times New Roman" w:cs="Times New Roman"/>
          <w:b/>
          <w:sz w:val="20"/>
        </w:rPr>
        <w:t>i</w:t>
      </w:r>
      <w:r w:rsidR="001E637A" w:rsidRPr="00E12184">
        <w:rPr>
          <w:rFonts w:ascii="Times New Roman" w:hAnsi="Times New Roman" w:cs="Times New Roman"/>
          <w:b/>
          <w:sz w:val="20"/>
        </w:rPr>
        <w:t>n respect of a member permanently unemployable or suffering from pulmonary tuberculosis.</w:t>
      </w:r>
    </w:p>
    <w:p w:rsidR="00A84DD6"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30.</w:t>
      </w:r>
      <w:r w:rsidR="00A84DD6" w:rsidRPr="00320359">
        <w:rPr>
          <w:rFonts w:ascii="Times New Roman" w:hAnsi="Times New Roman"/>
          <w:b/>
        </w:rPr>
        <w:tab/>
      </w:r>
      <w:r w:rsidR="00DD57BF" w:rsidRPr="00320359">
        <w:rPr>
          <w:rFonts w:ascii="Times New Roman" w:hAnsi="Times New Roman"/>
        </w:rPr>
        <w:t xml:space="preserve">Section forty-five </w:t>
      </w:r>
      <w:r w:rsidRPr="00320359">
        <w:rPr>
          <w:rFonts w:ascii="Times New Roman" w:hAnsi="Times New Roman"/>
          <w:smallCaps/>
        </w:rPr>
        <w:t xml:space="preserve">ae </w:t>
      </w:r>
      <w:r w:rsidR="00DD57BF" w:rsidRPr="00320359">
        <w:rPr>
          <w:rFonts w:ascii="Times New Roman" w:hAnsi="Times New Roman"/>
        </w:rPr>
        <w:t>of the Principal Act is amended—</w:t>
      </w:r>
    </w:p>
    <w:p w:rsidR="00DD57BF" w:rsidRPr="00320359" w:rsidRDefault="00DD57BF" w:rsidP="00320359">
      <w:pPr>
        <w:spacing w:after="60" w:line="240" w:lineRule="auto"/>
        <w:ind w:left="1152" w:hanging="432"/>
        <w:jc w:val="both"/>
        <w:rPr>
          <w:rFonts w:ascii="Times New Roman" w:hAnsi="Times New Roman"/>
        </w:rPr>
      </w:pPr>
      <w:r w:rsidRPr="00320359">
        <w:rPr>
          <w:rFonts w:ascii="Times New Roman" w:hAnsi="Times New Roman"/>
        </w:rPr>
        <w:t>(</w:t>
      </w:r>
      <w:r w:rsidRPr="00320359">
        <w:rPr>
          <w:rFonts w:ascii="Times New Roman" w:hAnsi="Times New Roman"/>
          <w:i/>
        </w:rPr>
        <w:t>a</w:t>
      </w:r>
      <w:r w:rsidRPr="00320359">
        <w:rPr>
          <w:rFonts w:ascii="Times New Roman" w:hAnsi="Times New Roman"/>
        </w:rPr>
        <w:t xml:space="preserve">) by omitting from sub-section (1.) all the words after the word </w:t>
      </w:r>
      <w:r w:rsidR="008B1901" w:rsidRPr="00320359">
        <w:rPr>
          <w:rFonts w:ascii="Times New Roman" w:hAnsi="Times New Roman"/>
        </w:rPr>
        <w:t>“</w:t>
      </w:r>
      <w:r w:rsidRPr="00320359">
        <w:rPr>
          <w:rFonts w:ascii="Times New Roman" w:hAnsi="Times New Roman"/>
        </w:rPr>
        <w:t>class</w:t>
      </w:r>
      <w:r w:rsidR="008B1901" w:rsidRPr="00320359">
        <w:rPr>
          <w:rFonts w:ascii="Times New Roman" w:hAnsi="Times New Roman"/>
        </w:rPr>
        <w:t>”</w:t>
      </w:r>
      <w:r w:rsidRPr="00320359">
        <w:rPr>
          <w:rFonts w:ascii="Times New Roman" w:hAnsi="Times New Roman"/>
        </w:rPr>
        <w:t xml:space="preserve"> and inserting in their stead the following words:—</w:t>
      </w:r>
    </w:p>
    <w:tbl>
      <w:tblPr>
        <w:tblW w:w="4298" w:type="pct"/>
        <w:tblInd w:w="1208" w:type="dxa"/>
        <w:tblCellMar>
          <w:left w:w="40" w:type="dxa"/>
          <w:right w:w="40" w:type="dxa"/>
        </w:tblCellMar>
        <w:tblLook w:val="04A0" w:firstRow="1" w:lastRow="0" w:firstColumn="1" w:lastColumn="0" w:noHBand="0" w:noVBand="1"/>
      </w:tblPr>
      <w:tblGrid>
        <w:gridCol w:w="3422"/>
        <w:gridCol w:w="4408"/>
      </w:tblGrid>
      <w:tr w:rsidR="00DD57BF" w:rsidRPr="00320359" w:rsidTr="00B0729D">
        <w:trPr>
          <w:trHeight w:val="20"/>
        </w:trPr>
        <w:tc>
          <w:tcPr>
            <w:tcW w:w="2185" w:type="pct"/>
          </w:tcPr>
          <w:p w:rsidR="00DD57BF" w:rsidRPr="00320359" w:rsidRDefault="008B1901" w:rsidP="00320359">
            <w:pPr>
              <w:tabs>
                <w:tab w:val="right" w:leader="dot" w:pos="3168"/>
              </w:tabs>
              <w:spacing w:after="0" w:line="240" w:lineRule="auto"/>
              <w:ind w:left="576"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Members of the Forces</w:t>
            </w:r>
            <w:r w:rsidR="008133DA" w:rsidRPr="00320359">
              <w:rPr>
                <w:rFonts w:ascii="Times New Roman" w:hAnsi="Times New Roman"/>
              </w:rPr>
              <w:tab/>
            </w:r>
          </w:p>
        </w:tc>
        <w:tc>
          <w:tcPr>
            <w:tcW w:w="2815" w:type="pct"/>
          </w:tcPr>
          <w:p w:rsidR="00DD57BF" w:rsidRPr="00320359" w:rsidRDefault="00DD57BF" w:rsidP="00320359">
            <w:pPr>
              <w:spacing w:after="0" w:line="240" w:lineRule="auto"/>
              <w:ind w:left="576" w:hanging="432"/>
              <w:jc w:val="both"/>
              <w:rPr>
                <w:rFonts w:ascii="Times New Roman" w:hAnsi="Times New Roman"/>
              </w:rPr>
            </w:pPr>
            <w:r w:rsidRPr="00320359">
              <w:rPr>
                <w:rFonts w:ascii="Times New Roman" w:hAnsi="Times New Roman"/>
              </w:rPr>
              <w:t xml:space="preserve">The rate specified in section forty-five </w:t>
            </w:r>
            <w:r w:rsidR="001E637A" w:rsidRPr="00320359">
              <w:rPr>
                <w:rFonts w:ascii="Times New Roman" w:hAnsi="Times New Roman"/>
                <w:smallCaps/>
              </w:rPr>
              <w:t xml:space="preserve">ad </w:t>
            </w:r>
            <w:r w:rsidRPr="00320359">
              <w:rPr>
                <w:rFonts w:ascii="Times New Roman" w:hAnsi="Times New Roman"/>
              </w:rPr>
              <w:t>of this Act.</w:t>
            </w:r>
          </w:p>
        </w:tc>
      </w:tr>
      <w:tr w:rsidR="00DD57BF" w:rsidRPr="00320359" w:rsidTr="00B0729D">
        <w:trPr>
          <w:trHeight w:val="20"/>
        </w:trPr>
        <w:tc>
          <w:tcPr>
            <w:tcW w:w="2185" w:type="pct"/>
          </w:tcPr>
          <w:p w:rsidR="00DD57BF" w:rsidRPr="00320359" w:rsidRDefault="00DD57BF" w:rsidP="00320359">
            <w:pPr>
              <w:spacing w:after="0" w:line="240" w:lineRule="auto"/>
              <w:ind w:left="576" w:hanging="432"/>
              <w:jc w:val="both"/>
              <w:rPr>
                <w:rFonts w:ascii="Times New Roman" w:hAnsi="Times New Roman"/>
              </w:rPr>
            </w:pPr>
            <w:r w:rsidRPr="00320359">
              <w:rPr>
                <w:rFonts w:ascii="Times New Roman" w:hAnsi="Times New Roman"/>
              </w:rPr>
              <w:t>Wives of members of the Forces</w:t>
            </w:r>
          </w:p>
        </w:tc>
        <w:tc>
          <w:tcPr>
            <w:tcW w:w="2815" w:type="pct"/>
          </w:tcPr>
          <w:p w:rsidR="00DD57BF" w:rsidRPr="00320359" w:rsidRDefault="00DD57BF" w:rsidP="00320359">
            <w:pPr>
              <w:spacing w:after="0" w:line="240" w:lineRule="auto"/>
              <w:ind w:left="576" w:hanging="432"/>
              <w:jc w:val="both"/>
              <w:rPr>
                <w:rFonts w:ascii="Times New Roman" w:hAnsi="Times New Roman"/>
              </w:rPr>
            </w:pPr>
            <w:r w:rsidRPr="00320359">
              <w:rPr>
                <w:rFonts w:ascii="Times New Roman" w:hAnsi="Times New Roman"/>
              </w:rPr>
              <w:t>Forty-four shillings per fortnight.</w:t>
            </w:r>
          </w:p>
        </w:tc>
      </w:tr>
      <w:tr w:rsidR="00DD57BF" w:rsidRPr="00320359" w:rsidTr="00B0729D">
        <w:trPr>
          <w:trHeight w:val="20"/>
        </w:trPr>
        <w:tc>
          <w:tcPr>
            <w:tcW w:w="2185" w:type="pct"/>
          </w:tcPr>
          <w:p w:rsidR="00DD57BF" w:rsidRPr="00320359" w:rsidRDefault="00DD57BF" w:rsidP="00320359">
            <w:pPr>
              <w:spacing w:after="0" w:line="240" w:lineRule="auto"/>
              <w:ind w:left="576" w:hanging="432"/>
              <w:jc w:val="both"/>
              <w:rPr>
                <w:rFonts w:ascii="Times New Roman" w:hAnsi="Times New Roman"/>
              </w:rPr>
            </w:pPr>
            <w:r w:rsidRPr="00320359">
              <w:rPr>
                <w:rFonts w:ascii="Times New Roman" w:hAnsi="Times New Roman"/>
              </w:rPr>
              <w:t>Children of members of the Forces—</w:t>
            </w:r>
          </w:p>
        </w:tc>
        <w:tc>
          <w:tcPr>
            <w:tcW w:w="2815" w:type="pct"/>
          </w:tcPr>
          <w:p w:rsidR="00DD57BF" w:rsidRPr="00320359" w:rsidRDefault="00DD57BF" w:rsidP="00320359">
            <w:pPr>
              <w:spacing w:after="0" w:line="240" w:lineRule="auto"/>
              <w:ind w:left="576" w:hanging="432"/>
              <w:jc w:val="both"/>
              <w:rPr>
                <w:rFonts w:ascii="Times New Roman" w:hAnsi="Times New Roman"/>
              </w:rPr>
            </w:pPr>
          </w:p>
        </w:tc>
      </w:tr>
      <w:tr w:rsidR="00DD57BF" w:rsidRPr="00320359" w:rsidTr="00B0729D">
        <w:trPr>
          <w:trHeight w:val="20"/>
        </w:trPr>
        <w:tc>
          <w:tcPr>
            <w:tcW w:w="2185" w:type="pct"/>
          </w:tcPr>
          <w:p w:rsidR="00DD57BF" w:rsidRPr="00320359" w:rsidRDefault="00DD57BF" w:rsidP="00320359">
            <w:pPr>
              <w:tabs>
                <w:tab w:val="right" w:leader="dot" w:pos="3168"/>
              </w:tabs>
              <w:spacing w:after="0" w:line="240" w:lineRule="auto"/>
              <w:ind w:left="576" w:hanging="74"/>
              <w:jc w:val="both"/>
              <w:rPr>
                <w:rFonts w:ascii="Times New Roman" w:hAnsi="Times New Roman"/>
              </w:rPr>
            </w:pPr>
            <w:r w:rsidRPr="00320359">
              <w:rPr>
                <w:rFonts w:ascii="Times New Roman" w:hAnsi="Times New Roman"/>
              </w:rPr>
              <w:t>One child</w:t>
            </w:r>
            <w:r w:rsidR="008133DA" w:rsidRPr="00320359">
              <w:rPr>
                <w:rFonts w:ascii="Times New Roman" w:hAnsi="Times New Roman"/>
              </w:rPr>
              <w:tab/>
            </w:r>
          </w:p>
        </w:tc>
        <w:tc>
          <w:tcPr>
            <w:tcW w:w="2815" w:type="pct"/>
          </w:tcPr>
          <w:p w:rsidR="00DD57BF" w:rsidRPr="00320359" w:rsidRDefault="00DD57BF" w:rsidP="00320359">
            <w:pPr>
              <w:spacing w:after="0" w:line="240" w:lineRule="auto"/>
              <w:ind w:left="576" w:hanging="432"/>
              <w:jc w:val="both"/>
              <w:rPr>
                <w:rFonts w:ascii="Times New Roman" w:hAnsi="Times New Roman"/>
              </w:rPr>
            </w:pPr>
            <w:r w:rsidRPr="00320359">
              <w:rPr>
                <w:rFonts w:ascii="Times New Roman" w:hAnsi="Times New Roman"/>
              </w:rPr>
              <w:t>Ten shillings per fortnight.</w:t>
            </w:r>
          </w:p>
        </w:tc>
      </w:tr>
      <w:tr w:rsidR="00DD57BF" w:rsidRPr="00320359" w:rsidTr="00B0729D">
        <w:trPr>
          <w:trHeight w:val="20"/>
        </w:trPr>
        <w:tc>
          <w:tcPr>
            <w:tcW w:w="2185" w:type="pct"/>
          </w:tcPr>
          <w:p w:rsidR="00DD57BF" w:rsidRPr="00320359" w:rsidRDefault="00DD57BF" w:rsidP="00320359">
            <w:pPr>
              <w:tabs>
                <w:tab w:val="right" w:leader="dot" w:pos="3168"/>
              </w:tabs>
              <w:spacing w:after="0" w:line="240" w:lineRule="auto"/>
              <w:ind w:left="576" w:hanging="74"/>
              <w:jc w:val="both"/>
              <w:rPr>
                <w:rFonts w:ascii="Times New Roman" w:hAnsi="Times New Roman"/>
              </w:rPr>
            </w:pPr>
            <w:r w:rsidRPr="00320359">
              <w:rPr>
                <w:rFonts w:ascii="Times New Roman" w:hAnsi="Times New Roman"/>
              </w:rPr>
              <w:t>Two children</w:t>
            </w:r>
            <w:r w:rsidR="008133DA" w:rsidRPr="00320359">
              <w:rPr>
                <w:rFonts w:ascii="Times New Roman" w:hAnsi="Times New Roman"/>
              </w:rPr>
              <w:tab/>
            </w:r>
          </w:p>
        </w:tc>
        <w:tc>
          <w:tcPr>
            <w:tcW w:w="2815" w:type="pct"/>
          </w:tcPr>
          <w:p w:rsidR="00DD57BF" w:rsidRPr="00320359" w:rsidRDefault="00DD57BF" w:rsidP="00320359">
            <w:pPr>
              <w:spacing w:after="0" w:line="240" w:lineRule="auto"/>
              <w:ind w:left="576" w:hanging="432"/>
              <w:jc w:val="both"/>
              <w:rPr>
                <w:rFonts w:ascii="Times New Roman" w:hAnsi="Times New Roman"/>
              </w:rPr>
            </w:pPr>
            <w:r w:rsidRPr="00320359">
              <w:rPr>
                <w:rFonts w:ascii="Times New Roman" w:hAnsi="Times New Roman"/>
              </w:rPr>
              <w:t>Fifteen shillings per fortnight.</w:t>
            </w:r>
          </w:p>
        </w:tc>
      </w:tr>
      <w:tr w:rsidR="00DD57BF" w:rsidRPr="00320359" w:rsidTr="00B0729D">
        <w:trPr>
          <w:trHeight w:val="20"/>
        </w:trPr>
        <w:tc>
          <w:tcPr>
            <w:tcW w:w="2185" w:type="pct"/>
          </w:tcPr>
          <w:p w:rsidR="00DD57BF" w:rsidRPr="00320359" w:rsidRDefault="00DD57BF" w:rsidP="00320359">
            <w:pPr>
              <w:tabs>
                <w:tab w:val="right" w:leader="dot" w:pos="3168"/>
              </w:tabs>
              <w:spacing w:after="0" w:line="240" w:lineRule="auto"/>
              <w:ind w:left="576" w:hanging="74"/>
              <w:jc w:val="both"/>
              <w:rPr>
                <w:rFonts w:ascii="Times New Roman" w:hAnsi="Times New Roman"/>
              </w:rPr>
            </w:pPr>
            <w:r w:rsidRPr="00320359">
              <w:rPr>
                <w:rFonts w:ascii="Times New Roman" w:hAnsi="Times New Roman"/>
              </w:rPr>
              <w:t>Three children</w:t>
            </w:r>
            <w:r w:rsidR="008133DA" w:rsidRPr="00320359">
              <w:rPr>
                <w:rFonts w:ascii="Times New Roman" w:hAnsi="Times New Roman"/>
              </w:rPr>
              <w:tab/>
            </w:r>
          </w:p>
        </w:tc>
        <w:tc>
          <w:tcPr>
            <w:tcW w:w="2815" w:type="pct"/>
          </w:tcPr>
          <w:p w:rsidR="00DD57BF" w:rsidRPr="00320359" w:rsidRDefault="00DD57BF" w:rsidP="00320359">
            <w:pPr>
              <w:spacing w:after="0" w:line="240" w:lineRule="auto"/>
              <w:ind w:left="576" w:hanging="432"/>
              <w:jc w:val="both"/>
              <w:rPr>
                <w:rFonts w:ascii="Times New Roman" w:hAnsi="Times New Roman"/>
              </w:rPr>
            </w:pPr>
            <w:r w:rsidRPr="00320359">
              <w:rPr>
                <w:rFonts w:ascii="Times New Roman" w:hAnsi="Times New Roman"/>
              </w:rPr>
              <w:t>Twenty shillings per fortnight.</w:t>
            </w:r>
          </w:p>
        </w:tc>
      </w:tr>
      <w:tr w:rsidR="00DD57BF" w:rsidRPr="00320359" w:rsidTr="00B0729D">
        <w:trPr>
          <w:trHeight w:val="20"/>
        </w:trPr>
        <w:tc>
          <w:tcPr>
            <w:tcW w:w="2185" w:type="pct"/>
          </w:tcPr>
          <w:p w:rsidR="00DD57BF" w:rsidRPr="00320359" w:rsidRDefault="00DD57BF" w:rsidP="00320359">
            <w:pPr>
              <w:tabs>
                <w:tab w:val="right" w:leader="dot" w:pos="3168"/>
              </w:tabs>
              <w:spacing w:after="0" w:line="240" w:lineRule="auto"/>
              <w:ind w:left="576" w:hanging="74"/>
              <w:jc w:val="both"/>
              <w:rPr>
                <w:rFonts w:ascii="Times New Roman" w:hAnsi="Times New Roman"/>
              </w:rPr>
            </w:pPr>
            <w:r w:rsidRPr="00320359">
              <w:rPr>
                <w:rFonts w:ascii="Times New Roman" w:hAnsi="Times New Roman"/>
              </w:rPr>
              <w:t>Four or more children</w:t>
            </w:r>
            <w:r w:rsidR="008133DA" w:rsidRPr="00320359">
              <w:rPr>
                <w:rFonts w:ascii="Times New Roman" w:hAnsi="Times New Roman"/>
              </w:rPr>
              <w:tab/>
            </w:r>
          </w:p>
        </w:tc>
        <w:tc>
          <w:tcPr>
            <w:tcW w:w="2815" w:type="pct"/>
          </w:tcPr>
          <w:p w:rsidR="00DD57BF" w:rsidRPr="00320359" w:rsidRDefault="00DD57BF" w:rsidP="00320359">
            <w:pPr>
              <w:spacing w:after="0" w:line="240" w:lineRule="auto"/>
              <w:ind w:left="576" w:hanging="432"/>
              <w:jc w:val="both"/>
              <w:rPr>
                <w:rFonts w:ascii="Times New Roman" w:hAnsi="Times New Roman"/>
              </w:rPr>
            </w:pPr>
            <w:r w:rsidRPr="00320359">
              <w:rPr>
                <w:rFonts w:ascii="Times New Roman" w:hAnsi="Times New Roman"/>
              </w:rPr>
              <w:t>Twenty-five shillings per fortnight.</w:t>
            </w:r>
            <w:r w:rsidR="008B1901" w:rsidRPr="00320359">
              <w:rPr>
                <w:rFonts w:ascii="Times New Roman" w:hAnsi="Times New Roman"/>
              </w:rPr>
              <w:t>”</w:t>
            </w:r>
            <w:r w:rsidRPr="00320359">
              <w:rPr>
                <w:rFonts w:ascii="Times New Roman" w:hAnsi="Times New Roman"/>
              </w:rPr>
              <w:t>;</w:t>
            </w:r>
          </w:p>
        </w:tc>
      </w:tr>
    </w:tbl>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by inserting in sub-paragraph (ii) of paragraph (</w:t>
      </w:r>
      <w:r w:rsidR="001E637A" w:rsidRPr="00320359">
        <w:rPr>
          <w:rFonts w:ascii="Times New Roman" w:hAnsi="Times New Roman"/>
          <w:i/>
        </w:rPr>
        <w:t>a</w:t>
      </w:r>
      <w:r w:rsidRPr="00320359">
        <w:rPr>
          <w:rFonts w:ascii="Times New Roman" w:hAnsi="Times New Roman"/>
        </w:rPr>
        <w:t>) of sub</w:t>
      </w:r>
      <w:r w:rsidR="004C05D7">
        <w:rPr>
          <w:rFonts w:ascii="Times New Roman" w:hAnsi="Times New Roman"/>
        </w:rPr>
        <w:t>-</w:t>
      </w:r>
      <w:r w:rsidRPr="00320359">
        <w:rPr>
          <w:rFonts w:ascii="Times New Roman" w:hAnsi="Times New Roman"/>
        </w:rPr>
        <w:t xml:space="preserve">section (2.), after the word </w:t>
      </w:r>
      <w:r w:rsidR="008B1901" w:rsidRPr="00320359">
        <w:rPr>
          <w:rFonts w:ascii="Times New Roman" w:hAnsi="Times New Roman"/>
        </w:rPr>
        <w:t>“</w:t>
      </w:r>
      <w:r w:rsidRPr="00320359">
        <w:rPr>
          <w:rFonts w:ascii="Times New Roman" w:hAnsi="Times New Roman"/>
        </w:rPr>
        <w:t>served</w:t>
      </w:r>
      <w:r w:rsidR="008B1901" w:rsidRPr="00320359">
        <w:rPr>
          <w:rFonts w:ascii="Times New Roman" w:hAnsi="Times New Roman"/>
        </w:rPr>
        <w:t>”</w:t>
      </w:r>
      <w:r w:rsidRPr="00320359">
        <w:rPr>
          <w:rFonts w:ascii="Times New Roman" w:hAnsi="Times New Roman"/>
        </w:rPr>
        <w:t xml:space="preserve">, the words </w:t>
      </w:r>
      <w:r w:rsidR="008B1901" w:rsidRPr="00320359">
        <w:rPr>
          <w:rFonts w:ascii="Times New Roman" w:hAnsi="Times New Roman"/>
        </w:rPr>
        <w:t>“</w:t>
      </w:r>
      <w:r w:rsidRPr="00320359">
        <w:rPr>
          <w:rFonts w:ascii="Times New Roman" w:hAnsi="Times New Roman"/>
        </w:rPr>
        <w:t>in a theatre of war or served</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by inserting in sub-section (3</w:t>
      </w:r>
      <w:r w:rsidR="001E637A" w:rsidRPr="00320359">
        <w:rPr>
          <w:rFonts w:ascii="Times New Roman" w:hAnsi="Times New Roman"/>
          <w:smallCaps/>
        </w:rPr>
        <w:t>b</w:t>
      </w:r>
      <w:r w:rsidRPr="00320359">
        <w:rPr>
          <w:rFonts w:ascii="Times New Roman" w:hAnsi="Times New Roman"/>
        </w:rPr>
        <w:t xml:space="preserve">.), after the word </w:t>
      </w:r>
      <w:r w:rsidR="008B1901" w:rsidRPr="00320359">
        <w:rPr>
          <w:rFonts w:ascii="Times New Roman" w:hAnsi="Times New Roman"/>
        </w:rPr>
        <w:t>“</w:t>
      </w:r>
      <w:r w:rsidRPr="00320359">
        <w:rPr>
          <w:rFonts w:ascii="Times New Roman" w:hAnsi="Times New Roman"/>
        </w:rPr>
        <w:t>only</w:t>
      </w:r>
      <w:r w:rsidR="008B1901" w:rsidRPr="00320359">
        <w:rPr>
          <w:rFonts w:ascii="Times New Roman" w:hAnsi="Times New Roman"/>
        </w:rPr>
        <w:t>”</w:t>
      </w:r>
      <w:r w:rsidRPr="00320359">
        <w:rPr>
          <w:rFonts w:ascii="Times New Roman" w:hAnsi="Times New Roman"/>
        </w:rPr>
        <w:t xml:space="preserve">, the words </w:t>
      </w:r>
      <w:r w:rsidR="008B1901" w:rsidRPr="00320359">
        <w:rPr>
          <w:rFonts w:ascii="Times New Roman" w:hAnsi="Times New Roman"/>
        </w:rPr>
        <w:t>“</w:t>
      </w:r>
      <w:r w:rsidRPr="00320359">
        <w:rPr>
          <w:rFonts w:ascii="Times New Roman" w:hAnsi="Times New Roman"/>
        </w:rPr>
        <w:t xml:space="preserve">of the operation of section forty-five </w:t>
      </w:r>
      <w:proofErr w:type="spellStart"/>
      <w:r w:rsidR="001E637A" w:rsidRPr="00320359">
        <w:rPr>
          <w:rFonts w:ascii="Times New Roman" w:hAnsi="Times New Roman"/>
          <w:smallCaps/>
        </w:rPr>
        <w:t>al</w:t>
      </w:r>
      <w:proofErr w:type="spellEnd"/>
      <w:r w:rsidR="001E637A" w:rsidRPr="00320359">
        <w:rPr>
          <w:rFonts w:ascii="Times New Roman" w:hAnsi="Times New Roman"/>
          <w:smallCaps/>
        </w:rPr>
        <w:t xml:space="preserve"> </w:t>
      </w:r>
      <w:r w:rsidRPr="00320359">
        <w:rPr>
          <w:rFonts w:ascii="Times New Roman" w:hAnsi="Times New Roman"/>
        </w:rPr>
        <w:t>of this Act or</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by omitting from that sub-section the words</w:t>
      </w:r>
      <w:r w:rsidR="00E12184">
        <w:rPr>
          <w:rFonts w:ascii="Times New Roman" w:hAnsi="Times New Roman"/>
        </w:rPr>
        <w:t xml:space="preserve"> “</w:t>
      </w:r>
      <w:r w:rsidRPr="00320359">
        <w:rPr>
          <w:rFonts w:ascii="Times New Roman" w:hAnsi="Times New Roman"/>
        </w:rPr>
        <w:t>, by virtue of that section,</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e</w:t>
      </w:r>
      <w:r w:rsidRPr="00320359">
        <w:rPr>
          <w:rFonts w:ascii="Times New Roman" w:hAnsi="Times New Roman"/>
        </w:rPr>
        <w:t>) by omitting sub-sections (4.) and (5.).</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Net capital value of accumulated property.</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31.</w:t>
      </w:r>
      <w:r w:rsidR="00B0729D" w:rsidRPr="00320359">
        <w:rPr>
          <w:rFonts w:ascii="Times New Roman" w:hAnsi="Times New Roman"/>
        </w:rPr>
        <w:tab/>
      </w:r>
      <w:r w:rsidR="00DD57BF" w:rsidRPr="00320359">
        <w:rPr>
          <w:rFonts w:ascii="Times New Roman" w:hAnsi="Times New Roman"/>
        </w:rPr>
        <w:t xml:space="preserve">Section forty-five </w:t>
      </w:r>
      <w:proofErr w:type="spellStart"/>
      <w:r w:rsidRPr="00320359">
        <w:rPr>
          <w:rFonts w:ascii="Times New Roman" w:hAnsi="Times New Roman"/>
          <w:smallCaps/>
        </w:rPr>
        <w:t>aj</w:t>
      </w:r>
      <w:proofErr w:type="spellEnd"/>
      <w:r w:rsidRPr="00320359">
        <w:rPr>
          <w:rFonts w:ascii="Times New Roman" w:hAnsi="Times New Roman"/>
          <w:smallCaps/>
        </w:rPr>
        <w:t xml:space="preserve"> </w:t>
      </w:r>
      <w:r w:rsidR="00DD57BF" w:rsidRPr="00320359">
        <w:rPr>
          <w:rFonts w:ascii="Times New Roman" w:hAnsi="Times New Roman"/>
        </w:rPr>
        <w:t>of the Principal Act is amended by adding at the end thereof the following paragraph:—</w:t>
      </w:r>
    </w:p>
    <w:p w:rsidR="00DD57BF" w:rsidRPr="00320359" w:rsidRDefault="008B1901" w:rsidP="00320359">
      <w:pPr>
        <w:spacing w:after="0" w:line="240" w:lineRule="auto"/>
        <w:ind w:left="1296" w:hanging="576"/>
        <w:jc w:val="both"/>
        <w:rPr>
          <w:rFonts w:ascii="Times New Roman" w:hAnsi="Times New Roman"/>
        </w:rPr>
      </w:pPr>
      <w:r w:rsidRPr="00320359">
        <w:rPr>
          <w:rFonts w:ascii="Times New Roman" w:hAnsi="Times New Roman"/>
        </w:rPr>
        <w:t>“</w:t>
      </w:r>
      <w:r w:rsidR="00DD57BF" w:rsidRPr="00320359">
        <w:rPr>
          <w:rFonts w:ascii="Times New Roman" w:hAnsi="Times New Roman"/>
        </w:rPr>
        <w:t>(</w:t>
      </w:r>
      <w:r w:rsidR="001E637A" w:rsidRPr="00320359">
        <w:rPr>
          <w:rFonts w:ascii="Times New Roman" w:hAnsi="Times New Roman"/>
          <w:i/>
        </w:rPr>
        <w:t>d</w:t>
      </w:r>
      <w:r w:rsidR="00DD57BF" w:rsidRPr="00320359">
        <w:rPr>
          <w:rFonts w:ascii="Times New Roman" w:hAnsi="Times New Roman"/>
        </w:rPr>
        <w:t>) Notwithstanding anything contained in this Act, where any applicant for a service pension or a service pensioner, or the husband or wife of an applicant or a service pensioner, possesses property which is subject to any encumbrances and which in the opinion of the Commission cannot be realized except at a considerable loss, the Commission may, in assessing the net capital value of his accumulated property, disregard the value of the interest of that person in the property.</w:t>
      </w:r>
      <w:r w:rsidRPr="00320359">
        <w:rPr>
          <w:rFonts w:ascii="Times New Roman" w:hAnsi="Times New Roman"/>
        </w:rPr>
        <w:t>”</w:t>
      </w:r>
      <w:r w:rsidR="00DD57BF" w:rsidRPr="00320359">
        <w:rPr>
          <w:rFonts w:ascii="Times New Roman" w:hAnsi="Times New Roman"/>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 xml:space="preserve">Service pension payable to </w:t>
      </w:r>
      <w:r w:rsidRPr="00E12184">
        <w:rPr>
          <w:rFonts w:ascii="Times New Roman" w:hAnsi="Times New Roman" w:cs="Times New Roman"/>
          <w:b/>
          <w:i/>
          <w:sz w:val="20"/>
        </w:rPr>
        <w:t>bona fide</w:t>
      </w:r>
      <w:r w:rsidRPr="00E12184">
        <w:rPr>
          <w:rFonts w:ascii="Times New Roman" w:hAnsi="Times New Roman" w:cs="Times New Roman"/>
          <w:b/>
          <w:sz w:val="20"/>
        </w:rPr>
        <w:t xml:space="preserve"> resident of Australia or Territories.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32.</w:t>
      </w:r>
      <w:r w:rsidR="00B0729D" w:rsidRPr="00320359">
        <w:rPr>
          <w:rFonts w:ascii="Times New Roman" w:hAnsi="Times New Roman"/>
        </w:rPr>
        <w:tab/>
      </w:r>
      <w:r w:rsidR="00DD57BF" w:rsidRPr="00320359">
        <w:rPr>
          <w:rFonts w:ascii="Times New Roman" w:hAnsi="Times New Roman"/>
        </w:rPr>
        <w:t xml:space="preserve">Section forty-five </w:t>
      </w:r>
      <w:r w:rsidRPr="00320359">
        <w:rPr>
          <w:rFonts w:ascii="Times New Roman" w:hAnsi="Times New Roman"/>
          <w:smallCaps/>
        </w:rPr>
        <w:t xml:space="preserve">al </w:t>
      </w:r>
      <w:r w:rsidR="00DD57BF" w:rsidRPr="00320359">
        <w:rPr>
          <w:rFonts w:ascii="Times New Roman" w:hAnsi="Times New Roman"/>
        </w:rPr>
        <w:t>of the Principal Act is amended—</w:t>
      </w:r>
    </w:p>
    <w:p w:rsidR="00DD57BF" w:rsidRPr="00320359" w:rsidRDefault="00DD57BF" w:rsidP="00320359">
      <w:pPr>
        <w:spacing w:after="0" w:line="240" w:lineRule="auto"/>
        <w:ind w:left="1296" w:hanging="576"/>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the words </w:t>
      </w:r>
      <w:r w:rsidR="008B1901" w:rsidRPr="00320359">
        <w:rPr>
          <w:rFonts w:ascii="Times New Roman" w:hAnsi="Times New Roman"/>
        </w:rPr>
        <w:t>“</w:t>
      </w:r>
      <w:r w:rsidRPr="00320359">
        <w:rPr>
          <w:rFonts w:ascii="Times New Roman" w:hAnsi="Times New Roman"/>
        </w:rPr>
        <w:t>the Commonwealth</w:t>
      </w:r>
      <w:r w:rsidR="00E12184">
        <w:rPr>
          <w:rFonts w:ascii="Times New Roman" w:hAnsi="Times New Roman"/>
        </w:rPr>
        <w:t>”</w:t>
      </w:r>
      <w:r w:rsidRPr="00320359">
        <w:rPr>
          <w:rFonts w:ascii="Times New Roman" w:hAnsi="Times New Roman"/>
        </w:rPr>
        <w:t xml:space="preserve"> (first occurring) and inserting in their stead the words </w:t>
      </w:r>
      <w:r w:rsidR="008B1901" w:rsidRPr="00320359">
        <w:rPr>
          <w:rFonts w:ascii="Times New Roman" w:hAnsi="Times New Roman"/>
        </w:rPr>
        <w:t>“</w:t>
      </w:r>
      <w:r w:rsidRPr="00320359">
        <w:rPr>
          <w:rFonts w:ascii="Times New Roman" w:hAnsi="Times New Roman"/>
        </w:rPr>
        <w:t>Australia or any Territory of the Commonwealth</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0" w:line="240" w:lineRule="auto"/>
        <w:ind w:left="1296" w:hanging="576"/>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omitting the words </w:t>
      </w:r>
      <w:r w:rsidR="008B1901" w:rsidRPr="00320359">
        <w:rPr>
          <w:rFonts w:ascii="Times New Roman" w:hAnsi="Times New Roman"/>
        </w:rPr>
        <w:t>“</w:t>
      </w:r>
      <w:r w:rsidRPr="00320359">
        <w:rPr>
          <w:rFonts w:ascii="Times New Roman" w:hAnsi="Times New Roman"/>
        </w:rPr>
        <w:t>the Commonwealth</w:t>
      </w:r>
      <w:r w:rsidR="008B1901" w:rsidRPr="00320359">
        <w:rPr>
          <w:rFonts w:ascii="Times New Roman" w:hAnsi="Times New Roman"/>
        </w:rPr>
        <w:t>”</w:t>
      </w:r>
      <w:r w:rsidRPr="00320359">
        <w:rPr>
          <w:rFonts w:ascii="Times New Roman" w:hAnsi="Times New Roman"/>
        </w:rPr>
        <w:t xml:space="preserve"> (second occurring) and inserting in their stead the words </w:t>
      </w:r>
      <w:r w:rsidR="008B1901" w:rsidRPr="00320359">
        <w:rPr>
          <w:rFonts w:ascii="Times New Roman" w:hAnsi="Times New Roman"/>
        </w:rPr>
        <w:t>“</w:t>
      </w:r>
      <w:r w:rsidRPr="00320359">
        <w:rPr>
          <w:rFonts w:ascii="Times New Roman" w:hAnsi="Times New Roman"/>
        </w:rPr>
        <w:t>Australia and the Territories of the Commonwealth</w:t>
      </w:r>
      <w:r w:rsidR="008B1901" w:rsidRPr="00320359">
        <w:rPr>
          <w:rFonts w:ascii="Times New Roman" w:hAnsi="Times New Roman"/>
        </w:rPr>
        <w:t>”</w:t>
      </w:r>
      <w:r w:rsidRPr="00320359">
        <w:rPr>
          <w:rFonts w:ascii="Times New Roman" w:hAnsi="Times New Roman"/>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Service pensioner in a public institution.</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33.</w:t>
      </w:r>
      <w:r w:rsidR="00B0729D" w:rsidRPr="00320359">
        <w:rPr>
          <w:rFonts w:ascii="Times New Roman" w:hAnsi="Times New Roman"/>
        </w:rPr>
        <w:tab/>
      </w:r>
      <w:r w:rsidR="00DD57BF" w:rsidRPr="00320359">
        <w:rPr>
          <w:rFonts w:ascii="Times New Roman" w:hAnsi="Times New Roman"/>
        </w:rPr>
        <w:t xml:space="preserve">Section forty-five </w:t>
      </w:r>
      <w:proofErr w:type="spellStart"/>
      <w:r w:rsidRPr="00320359">
        <w:rPr>
          <w:rFonts w:ascii="Times New Roman" w:hAnsi="Times New Roman"/>
          <w:smallCaps/>
        </w:rPr>
        <w:t>ao</w:t>
      </w:r>
      <w:proofErr w:type="spellEnd"/>
      <w:r w:rsidRPr="00320359">
        <w:rPr>
          <w:rFonts w:ascii="Times New Roman" w:hAnsi="Times New Roman"/>
          <w:smallCaps/>
        </w:rPr>
        <w:t xml:space="preserve"> </w:t>
      </w:r>
      <w:r w:rsidR="00DD57BF" w:rsidRPr="00320359">
        <w:rPr>
          <w:rFonts w:ascii="Times New Roman" w:hAnsi="Times New Roman"/>
        </w:rPr>
        <w:t xml:space="preserve">of the Principal Act is amended by omitting the words </w:t>
      </w:r>
      <w:r w:rsidR="008B1901" w:rsidRPr="00320359">
        <w:rPr>
          <w:rFonts w:ascii="Times New Roman" w:hAnsi="Times New Roman"/>
        </w:rPr>
        <w:t>“</w:t>
      </w:r>
      <w:r w:rsidR="00DD57BF" w:rsidRPr="00320359">
        <w:rPr>
          <w:rFonts w:ascii="Times New Roman" w:hAnsi="Times New Roman"/>
        </w:rPr>
        <w:t>an asylum for the insane, a hospital, sanatorium, benevolent home or similar institution</w:t>
      </w:r>
      <w:r w:rsidR="008B1901" w:rsidRPr="00320359">
        <w:rPr>
          <w:rFonts w:ascii="Times New Roman" w:hAnsi="Times New Roman"/>
        </w:rPr>
        <w:t>”</w:t>
      </w:r>
      <w:r w:rsidR="00DD57BF" w:rsidRPr="00320359">
        <w:rPr>
          <w:rFonts w:ascii="Times New Roman" w:hAnsi="Times New Roman"/>
        </w:rPr>
        <w:t xml:space="preserve"> and inserting in their stead</w:t>
      </w:r>
    </w:p>
    <w:p w:rsidR="00DD57BF" w:rsidRPr="00320359" w:rsidRDefault="002C3F01" w:rsidP="00320359">
      <w:pPr>
        <w:spacing w:after="0" w:line="240" w:lineRule="auto"/>
        <w:jc w:val="both"/>
        <w:rPr>
          <w:rFonts w:ascii="Times New Roman" w:hAnsi="Times New Roman"/>
        </w:rPr>
      </w:pPr>
      <w:r w:rsidRPr="00320359">
        <w:rPr>
          <w:rFonts w:ascii="Times New Roman" w:hAnsi="Times New Roman"/>
        </w:rPr>
        <w:br w:type="page"/>
      </w:r>
      <w:r w:rsidR="00DD57BF" w:rsidRPr="00320359">
        <w:rPr>
          <w:rFonts w:ascii="Times New Roman" w:hAnsi="Times New Roman"/>
        </w:rPr>
        <w:lastRenderedPageBreak/>
        <w:t xml:space="preserve">the words </w:t>
      </w:r>
      <w:r w:rsidR="008B1901" w:rsidRPr="00320359">
        <w:rPr>
          <w:rFonts w:ascii="Times New Roman" w:hAnsi="Times New Roman"/>
        </w:rPr>
        <w:t>“</w:t>
      </w:r>
      <w:r w:rsidR="00DD57BF" w:rsidRPr="00320359">
        <w:rPr>
          <w:rFonts w:ascii="Times New Roman" w:hAnsi="Times New Roman"/>
        </w:rPr>
        <w:t xml:space="preserve">a hospital for the insane or an institution proclaimed as a </w:t>
      </w:r>
      <w:r w:rsidR="008B1901" w:rsidRPr="00320359">
        <w:rPr>
          <w:rFonts w:ascii="Times New Roman" w:hAnsi="Times New Roman"/>
        </w:rPr>
        <w:t>‘</w:t>
      </w:r>
      <w:r w:rsidR="00DD57BF" w:rsidRPr="00320359">
        <w:rPr>
          <w:rFonts w:ascii="Times New Roman" w:hAnsi="Times New Roman"/>
        </w:rPr>
        <w:t>Benevolent Asylum</w:t>
      </w:r>
      <w:r w:rsidR="008B1901" w:rsidRPr="00320359">
        <w:rPr>
          <w:rFonts w:ascii="Times New Roman" w:hAnsi="Times New Roman"/>
        </w:rPr>
        <w:t>’</w:t>
      </w:r>
      <w:r w:rsidR="00DD57BF" w:rsidRPr="00320359">
        <w:rPr>
          <w:rFonts w:ascii="Times New Roman" w:hAnsi="Times New Roman"/>
        </w:rPr>
        <w:t xml:space="preserve"> for the purposes of the </w:t>
      </w:r>
      <w:r w:rsidR="001E637A" w:rsidRPr="00320359">
        <w:rPr>
          <w:rFonts w:ascii="Times New Roman" w:hAnsi="Times New Roman"/>
          <w:i/>
        </w:rPr>
        <w:t xml:space="preserve">Invalid and Old-age Pensions Act </w:t>
      </w:r>
      <w:r w:rsidR="00DD57BF" w:rsidRPr="00320359">
        <w:rPr>
          <w:rFonts w:ascii="Times New Roman" w:hAnsi="Times New Roman"/>
        </w:rPr>
        <w:t>1908</w:t>
      </w:r>
      <w:r w:rsidR="0072546D" w:rsidRPr="00320359">
        <w:rPr>
          <w:rFonts w:ascii="Times New Roman" w:hAnsi="Times New Roman"/>
        </w:rPr>
        <w:t>–</w:t>
      </w:r>
      <w:r w:rsidR="00DD57BF" w:rsidRPr="00320359">
        <w:rPr>
          <w:rFonts w:ascii="Times New Roman" w:hAnsi="Times New Roman"/>
        </w:rPr>
        <w:t>1943</w:t>
      </w:r>
      <w:r w:rsidR="008B1901" w:rsidRPr="00320359">
        <w:rPr>
          <w:rFonts w:ascii="Times New Roman" w:hAnsi="Times New Roman"/>
        </w:rPr>
        <w:t>”</w:t>
      </w:r>
      <w:r w:rsidR="00DD57BF" w:rsidRPr="00320359">
        <w:rPr>
          <w:rFonts w:ascii="Times New Roman" w:hAnsi="Times New Roman"/>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Heading to Division 6, Part III.</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34.</w:t>
      </w:r>
      <w:r w:rsidR="000F0F5D" w:rsidRPr="00320359">
        <w:rPr>
          <w:rFonts w:ascii="Times New Roman" w:hAnsi="Times New Roman"/>
        </w:rPr>
        <w:tab/>
      </w:r>
      <w:r w:rsidR="00DD57BF" w:rsidRPr="00320359">
        <w:rPr>
          <w:rFonts w:ascii="Times New Roman" w:hAnsi="Times New Roman"/>
        </w:rPr>
        <w:t>The heading to Division 6 of Part III. is repealed and the following heading inserted in its stead:—</w:t>
      </w:r>
    </w:p>
    <w:p w:rsidR="00DD57BF" w:rsidRPr="00320359" w:rsidRDefault="008B1901" w:rsidP="00320359">
      <w:pPr>
        <w:spacing w:before="60" w:after="60" w:line="240" w:lineRule="auto"/>
        <w:jc w:val="center"/>
        <w:rPr>
          <w:rFonts w:ascii="Times New Roman" w:hAnsi="Times New Roman"/>
        </w:rPr>
      </w:pPr>
      <w:r w:rsidRPr="00320359">
        <w:rPr>
          <w:rFonts w:ascii="Times New Roman" w:hAnsi="Times New Roman"/>
          <w:i/>
        </w:rPr>
        <w:t>“</w:t>
      </w:r>
      <w:r w:rsidR="001E637A" w:rsidRPr="00320359">
        <w:rPr>
          <w:rFonts w:ascii="Times New Roman" w:hAnsi="Times New Roman"/>
          <w:i/>
        </w:rPr>
        <w:t xml:space="preserve">Division </w:t>
      </w:r>
      <w:r w:rsidR="00DD57BF" w:rsidRPr="00320359">
        <w:rPr>
          <w:rFonts w:ascii="Times New Roman" w:hAnsi="Times New Roman"/>
        </w:rPr>
        <w:t>6.—</w:t>
      </w:r>
      <w:r w:rsidR="001E637A" w:rsidRPr="00320359">
        <w:rPr>
          <w:rFonts w:ascii="Times New Roman" w:hAnsi="Times New Roman"/>
          <w:i/>
        </w:rPr>
        <w:t xml:space="preserve">Extension of Application of Provisions of Divisions </w:t>
      </w:r>
      <w:r w:rsidR="00E12184">
        <w:rPr>
          <w:rFonts w:ascii="Times New Roman" w:hAnsi="Times New Roman"/>
        </w:rPr>
        <w:t>1</w:t>
      </w:r>
      <w:r w:rsidR="00DD57BF" w:rsidRPr="00320359">
        <w:rPr>
          <w:rFonts w:ascii="Times New Roman" w:hAnsi="Times New Roman"/>
        </w:rPr>
        <w:t xml:space="preserve"> </w:t>
      </w:r>
      <w:r w:rsidR="001E637A" w:rsidRPr="00320359">
        <w:rPr>
          <w:rFonts w:ascii="Times New Roman" w:hAnsi="Times New Roman"/>
          <w:i/>
        </w:rPr>
        <w:t xml:space="preserve">to </w:t>
      </w:r>
      <w:r w:rsidR="00DD57BF" w:rsidRPr="00E12184">
        <w:rPr>
          <w:rFonts w:ascii="Times New Roman" w:hAnsi="Times New Roman"/>
        </w:rPr>
        <w:t>5</w:t>
      </w:r>
      <w:r w:rsidR="00DD57BF" w:rsidRPr="00320359">
        <w:rPr>
          <w:rFonts w:ascii="Times New Roman" w:hAnsi="Times New Roman"/>
        </w:rPr>
        <w:t xml:space="preserve"> </w:t>
      </w:r>
      <w:r w:rsidR="001E637A" w:rsidRPr="00320359">
        <w:rPr>
          <w:rFonts w:ascii="Times New Roman" w:hAnsi="Times New Roman"/>
          <w:i/>
        </w:rPr>
        <w:t>to certain Male Members of the Forces.</w:t>
      </w:r>
      <w:r w:rsidRPr="00320359">
        <w:rPr>
          <w:rFonts w:ascii="Times New Roman" w:hAnsi="Times New Roman"/>
          <w:i/>
        </w:rPr>
        <w:t>”</w:t>
      </w:r>
      <w:r w:rsidR="001E637A" w:rsidRPr="00320359">
        <w:rPr>
          <w:rFonts w:ascii="Times New Roman" w:hAnsi="Times New Roman"/>
          <w:i/>
        </w:rPr>
        <w:t>.</w:t>
      </w:r>
    </w:p>
    <w:p w:rsidR="00DD57BF" w:rsidRPr="00E12184" w:rsidRDefault="001E637A" w:rsidP="00E12184">
      <w:pPr>
        <w:spacing w:before="120" w:after="60" w:line="240" w:lineRule="auto"/>
        <w:rPr>
          <w:rFonts w:ascii="Times New Roman" w:hAnsi="Times New Roman" w:cs="Times New Roman"/>
          <w:b/>
          <w:sz w:val="20"/>
        </w:rPr>
      </w:pPr>
      <w:r w:rsidRPr="00E12184">
        <w:rPr>
          <w:rFonts w:ascii="Times New Roman" w:hAnsi="Times New Roman" w:cs="Times New Roman"/>
          <w:b/>
          <w:sz w:val="20"/>
        </w:rPr>
        <w:t>Extension of application of Act to certain male members of the Forces.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35.</w:t>
      </w:r>
      <w:r w:rsidR="00D96EFA" w:rsidRPr="00320359">
        <w:rPr>
          <w:rFonts w:ascii="Times New Roman" w:hAnsi="Times New Roman"/>
        </w:rPr>
        <w:tab/>
      </w:r>
      <w:r w:rsidR="00DD57BF" w:rsidRPr="00320359">
        <w:rPr>
          <w:rFonts w:ascii="Times New Roman" w:hAnsi="Times New Roman"/>
        </w:rPr>
        <w:t xml:space="preserve">Section forty-five </w:t>
      </w:r>
      <w:r w:rsidRPr="00320359">
        <w:rPr>
          <w:rFonts w:ascii="Times New Roman" w:hAnsi="Times New Roman"/>
          <w:smallCaps/>
        </w:rPr>
        <w:t xml:space="preserve">as </w:t>
      </w:r>
      <w:r w:rsidR="00DD57BF" w:rsidRPr="00320359">
        <w:rPr>
          <w:rFonts w:ascii="Times New Roman" w:hAnsi="Times New Roman"/>
        </w:rPr>
        <w:t>of the Principal Act is amended—</w:t>
      </w:r>
    </w:p>
    <w:p w:rsidR="00DD57BF" w:rsidRPr="00320359" w:rsidRDefault="00DD57BF" w:rsidP="00320359">
      <w:pPr>
        <w:spacing w:before="60" w:after="0" w:line="240" w:lineRule="auto"/>
        <w:ind w:left="1296" w:hanging="576"/>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the figure </w:t>
      </w:r>
      <w:r w:rsidR="008B1901" w:rsidRPr="00320359">
        <w:rPr>
          <w:rFonts w:ascii="Times New Roman" w:hAnsi="Times New Roman"/>
        </w:rPr>
        <w:t>“</w:t>
      </w:r>
      <w:r w:rsidRPr="00320359">
        <w:rPr>
          <w:rFonts w:ascii="Times New Roman" w:hAnsi="Times New Roman"/>
        </w:rPr>
        <w:t>4</w:t>
      </w:r>
      <w:r w:rsidR="008B1901" w:rsidRPr="00320359">
        <w:rPr>
          <w:rFonts w:ascii="Times New Roman" w:hAnsi="Times New Roman"/>
        </w:rPr>
        <w:t>”</w:t>
      </w:r>
      <w:r w:rsidRPr="00320359">
        <w:rPr>
          <w:rFonts w:ascii="Times New Roman" w:hAnsi="Times New Roman"/>
        </w:rPr>
        <w:t xml:space="preserve"> (wherever occurring) and inserting in its stead the figure </w:t>
      </w:r>
      <w:r w:rsidR="008B1901" w:rsidRPr="00320359">
        <w:rPr>
          <w:rFonts w:ascii="Times New Roman" w:hAnsi="Times New Roman"/>
        </w:rPr>
        <w:t>“</w:t>
      </w:r>
      <w:r w:rsidRPr="00320359">
        <w:rPr>
          <w:rFonts w:ascii="Times New Roman" w:hAnsi="Times New Roman"/>
        </w:rPr>
        <w:t>5</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296" w:hanging="576"/>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omitting the word </w:t>
      </w:r>
      <w:r w:rsidR="008B1901" w:rsidRPr="00320359">
        <w:rPr>
          <w:rFonts w:ascii="Times New Roman" w:hAnsi="Times New Roman"/>
        </w:rPr>
        <w:t>“</w:t>
      </w:r>
      <w:r w:rsidRPr="00320359">
        <w:rPr>
          <w:rFonts w:ascii="Times New Roman" w:hAnsi="Times New Roman"/>
        </w:rPr>
        <w:t>seven</w:t>
      </w:r>
      <w:r w:rsidR="008B1901" w:rsidRPr="00320359">
        <w:rPr>
          <w:rFonts w:ascii="Times New Roman" w:hAnsi="Times New Roman"/>
        </w:rPr>
        <w:t>”</w:t>
      </w:r>
      <w:r w:rsidRPr="00320359">
        <w:rPr>
          <w:rFonts w:ascii="Times New Roman" w:hAnsi="Times New Roman"/>
        </w:rPr>
        <w:t xml:space="preserve"> (first and second occurring) and inserting in its stead the word </w:t>
      </w:r>
      <w:r w:rsidR="008B1901" w:rsidRPr="00320359">
        <w:rPr>
          <w:rFonts w:ascii="Times New Roman" w:hAnsi="Times New Roman"/>
        </w:rPr>
        <w:t>“</w:t>
      </w:r>
      <w:r w:rsidRPr="00320359">
        <w:rPr>
          <w:rFonts w:ascii="Times New Roman" w:hAnsi="Times New Roman"/>
        </w:rPr>
        <w:t>fifteen</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60" w:line="240" w:lineRule="auto"/>
        <w:ind w:left="1296" w:hanging="576"/>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by omitting from sub-paragraphs (v) and (vi) of paragraph (</w:t>
      </w:r>
      <w:r w:rsidR="001E637A" w:rsidRPr="00320359">
        <w:rPr>
          <w:rFonts w:ascii="Times New Roman" w:hAnsi="Times New Roman"/>
          <w:i/>
        </w:rPr>
        <w:t>b</w:t>
      </w:r>
      <w:r w:rsidRPr="00320359">
        <w:rPr>
          <w:rFonts w:ascii="Times New Roman" w:hAnsi="Times New Roman"/>
        </w:rPr>
        <w:t xml:space="preserve">) of sub-section (2.) the words </w:t>
      </w:r>
      <w:r w:rsidR="008B1901" w:rsidRPr="00320359">
        <w:rPr>
          <w:rFonts w:ascii="Times New Roman" w:hAnsi="Times New Roman"/>
        </w:rPr>
        <w:t>“</w:t>
      </w:r>
      <w:r w:rsidRPr="00320359">
        <w:rPr>
          <w:rFonts w:ascii="Times New Roman" w:hAnsi="Times New Roman"/>
        </w:rPr>
        <w:t>or appointment</w:t>
      </w:r>
      <w:r w:rsidR="008B1901" w:rsidRPr="00320359">
        <w:rPr>
          <w:rFonts w:ascii="Times New Roman" w:hAnsi="Times New Roman"/>
        </w:rPr>
        <w:t>”</w:t>
      </w:r>
      <w:r w:rsidRPr="00320359">
        <w:rPr>
          <w:rFonts w:ascii="Times New Roman" w:hAnsi="Times New Roman"/>
        </w:rPr>
        <w:t xml:space="preserve"> (wherever occurring) and inserting in their stead the words </w:t>
      </w:r>
      <w:r w:rsidR="008B1901" w:rsidRPr="00320359">
        <w:rPr>
          <w:rFonts w:ascii="Times New Roman" w:hAnsi="Times New Roman"/>
        </w:rPr>
        <w:t>“</w:t>
      </w:r>
      <w:r w:rsidRPr="00320359">
        <w:rPr>
          <w:rFonts w:ascii="Times New Roman" w:hAnsi="Times New Roman"/>
        </w:rPr>
        <w:t>or at any time during his service from the time of his enlistment to the date of his death or discharge from the Forces or the termination of the war, whichever first happens</w:t>
      </w:r>
      <w:r w:rsidR="008B1901" w:rsidRPr="00320359">
        <w:rPr>
          <w:rFonts w:ascii="Times New Roman" w:hAnsi="Times New Roman"/>
        </w:rPr>
        <w:t>”</w:t>
      </w:r>
      <w:r w:rsidRPr="00320359">
        <w:rPr>
          <w:rFonts w:ascii="Times New Roman" w:hAnsi="Times New Roman"/>
        </w:rPr>
        <w:t>.</w:t>
      </w:r>
    </w:p>
    <w:p w:rsidR="00DD57BF" w:rsidRPr="00320359" w:rsidRDefault="001E637A" w:rsidP="00320359">
      <w:pPr>
        <w:tabs>
          <w:tab w:val="left" w:pos="1080"/>
        </w:tabs>
        <w:spacing w:after="0" w:line="240" w:lineRule="auto"/>
        <w:ind w:firstLine="432"/>
        <w:jc w:val="both"/>
        <w:rPr>
          <w:rFonts w:ascii="Times New Roman" w:hAnsi="Times New Roman"/>
        </w:rPr>
      </w:pPr>
      <w:r w:rsidRPr="00320359">
        <w:rPr>
          <w:rFonts w:ascii="Times New Roman" w:hAnsi="Times New Roman"/>
          <w:b/>
        </w:rPr>
        <w:t>36.</w:t>
      </w:r>
      <w:r w:rsidR="00D96EFA" w:rsidRPr="00320359">
        <w:rPr>
          <w:rFonts w:ascii="Times New Roman" w:hAnsi="Times New Roman"/>
        </w:rPr>
        <w:tab/>
      </w:r>
      <w:r w:rsidR="00DD57BF" w:rsidRPr="00320359">
        <w:rPr>
          <w:rFonts w:ascii="Times New Roman" w:hAnsi="Times New Roman"/>
        </w:rPr>
        <w:t xml:space="preserve">Section forty-five </w:t>
      </w:r>
      <w:r w:rsidRPr="00320359">
        <w:rPr>
          <w:rFonts w:ascii="Times New Roman" w:hAnsi="Times New Roman"/>
          <w:smallCaps/>
        </w:rPr>
        <w:t xml:space="preserve">at </w:t>
      </w:r>
      <w:r w:rsidR="00DD57BF" w:rsidRPr="00320359">
        <w:rPr>
          <w:rFonts w:ascii="Times New Roman" w:hAnsi="Times New Roman"/>
        </w:rPr>
        <w:t>of the Principal Act is repealed and the following section inserted in its stead:—</w:t>
      </w:r>
    </w:p>
    <w:p w:rsidR="00DD57BF" w:rsidRPr="005F0920" w:rsidRDefault="001E637A" w:rsidP="005F0920">
      <w:pPr>
        <w:spacing w:before="120" w:after="60" w:line="240" w:lineRule="auto"/>
        <w:rPr>
          <w:rFonts w:ascii="Times New Roman" w:hAnsi="Times New Roman" w:cs="Times New Roman"/>
          <w:b/>
          <w:sz w:val="20"/>
        </w:rPr>
      </w:pPr>
      <w:r w:rsidRPr="005F0920">
        <w:rPr>
          <w:rFonts w:ascii="Times New Roman" w:hAnsi="Times New Roman" w:cs="Times New Roman"/>
          <w:b/>
          <w:sz w:val="20"/>
        </w:rPr>
        <w:t>Interpretation.</w:t>
      </w:r>
    </w:p>
    <w:p w:rsidR="00DD57BF" w:rsidRPr="00320359" w:rsidRDefault="008B1901" w:rsidP="00320359">
      <w:pPr>
        <w:tabs>
          <w:tab w:val="left" w:pos="117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45</w:t>
      </w:r>
      <w:r w:rsidR="001E637A" w:rsidRPr="00320359">
        <w:rPr>
          <w:rFonts w:ascii="Times New Roman" w:hAnsi="Times New Roman"/>
          <w:smallCaps/>
        </w:rPr>
        <w:t>at</w:t>
      </w:r>
      <w:r w:rsidR="00DD57BF" w:rsidRPr="00320359">
        <w:rPr>
          <w:rFonts w:ascii="Times New Roman" w:hAnsi="Times New Roman"/>
        </w:rPr>
        <w:t>.</w:t>
      </w:r>
      <w:r w:rsidR="00D96EFA" w:rsidRPr="00320359">
        <w:rPr>
          <w:rFonts w:ascii="Times New Roman" w:hAnsi="Times New Roman"/>
        </w:rPr>
        <w:tab/>
      </w:r>
      <w:r w:rsidR="00DD57BF" w:rsidRPr="00320359">
        <w:rPr>
          <w:rFonts w:ascii="Times New Roman" w:hAnsi="Times New Roman"/>
        </w:rPr>
        <w:t>For the purposes of this Division—</w:t>
      </w:r>
    </w:p>
    <w:p w:rsidR="00DD57BF" w:rsidRPr="00320359" w:rsidRDefault="008B1901" w:rsidP="00320359">
      <w:pPr>
        <w:spacing w:after="0" w:line="240" w:lineRule="auto"/>
        <w:ind w:left="100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Active Service</w:t>
      </w:r>
      <w:r w:rsidRPr="00320359">
        <w:rPr>
          <w:rFonts w:ascii="Times New Roman" w:hAnsi="Times New Roman"/>
        </w:rPr>
        <w:t>’</w:t>
      </w:r>
      <w:r w:rsidR="00DD57BF" w:rsidRPr="00320359">
        <w:rPr>
          <w:rFonts w:ascii="Times New Roman" w:hAnsi="Times New Roman"/>
        </w:rPr>
        <w:t xml:space="preserve"> means any active service by a member of the Forces—</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on a ship of war engaged in seagoing operations beyond the territorial waters of Australia;</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outside Australia;</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in the case of a member who embarked for service abroad or in the Territories of the Commonwealth outside Australia, after the vessel or aircraft on which the member proceeded outside Australia had departed from the port or aerodrome at which the member embarked; or</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within Australia—</w:t>
      </w:r>
    </w:p>
    <w:p w:rsidR="00DD57BF" w:rsidRPr="00320359" w:rsidRDefault="00DD57BF" w:rsidP="00320359">
      <w:pPr>
        <w:spacing w:after="0" w:line="240" w:lineRule="auto"/>
        <w:ind w:left="1728" w:hanging="432"/>
        <w:jc w:val="both"/>
        <w:rPr>
          <w:rFonts w:ascii="Times New Roman" w:hAnsi="Times New Roman"/>
        </w:rPr>
      </w:pPr>
      <w:r w:rsidRPr="00320359">
        <w:rPr>
          <w:rFonts w:ascii="Times New Roman" w:hAnsi="Times New Roman"/>
        </w:rPr>
        <w:t>(</w:t>
      </w:r>
      <w:proofErr w:type="spellStart"/>
      <w:r w:rsidRPr="00320359">
        <w:rPr>
          <w:rFonts w:ascii="Times New Roman" w:hAnsi="Times New Roman"/>
        </w:rPr>
        <w:t>i</w:t>
      </w:r>
      <w:proofErr w:type="spellEnd"/>
      <w:r w:rsidRPr="00320359">
        <w:rPr>
          <w:rFonts w:ascii="Times New Roman" w:hAnsi="Times New Roman"/>
        </w:rPr>
        <w:t>) in such areas as are prescribed as combat areas for the purposes of this Act, during such periods as are prescribed, and under such conditions as are prescribed;</w:t>
      </w:r>
    </w:p>
    <w:p w:rsidR="00DD57BF" w:rsidRPr="00320359" w:rsidRDefault="00DD57BF" w:rsidP="00320359">
      <w:pPr>
        <w:spacing w:after="0" w:line="240" w:lineRule="auto"/>
        <w:ind w:left="1728" w:hanging="432"/>
        <w:jc w:val="both"/>
        <w:rPr>
          <w:rFonts w:ascii="Times New Roman" w:hAnsi="Times New Roman"/>
        </w:rPr>
      </w:pPr>
      <w:r w:rsidRPr="00320359">
        <w:rPr>
          <w:rFonts w:ascii="Times New Roman" w:hAnsi="Times New Roman"/>
        </w:rPr>
        <w:t>(ii) at any place at which the member has been injured or has contracted disease as a result of enemy action;</w:t>
      </w:r>
    </w:p>
    <w:p w:rsidR="00DD57BF" w:rsidRPr="00320359" w:rsidRDefault="00DD57BF" w:rsidP="00320359">
      <w:pPr>
        <w:spacing w:after="0" w:line="240" w:lineRule="auto"/>
        <w:ind w:left="1728" w:hanging="432"/>
        <w:jc w:val="both"/>
        <w:rPr>
          <w:rFonts w:ascii="Times New Roman" w:hAnsi="Times New Roman"/>
        </w:rPr>
      </w:pPr>
      <w:r w:rsidRPr="00320359">
        <w:rPr>
          <w:rFonts w:ascii="Times New Roman" w:hAnsi="Times New Roman"/>
        </w:rPr>
        <w:t>(iii) in actual combat against the enemy; or</w:t>
      </w:r>
    </w:p>
    <w:p w:rsidR="00DD57BF" w:rsidRPr="00320359" w:rsidRDefault="00DD57BF" w:rsidP="00320359">
      <w:pPr>
        <w:spacing w:after="0" w:line="240" w:lineRule="auto"/>
        <w:ind w:left="1728" w:hanging="432"/>
        <w:jc w:val="both"/>
        <w:rPr>
          <w:rFonts w:ascii="Times New Roman" w:hAnsi="Times New Roman"/>
        </w:rPr>
      </w:pPr>
      <w:r w:rsidRPr="00320359">
        <w:rPr>
          <w:rFonts w:ascii="Times New Roman" w:hAnsi="Times New Roman"/>
        </w:rPr>
        <w:t>(iv) in such circumstances as, in the opinion of the Commission, should be deemed to be actual combat against the enemy;</w:t>
      </w:r>
    </w:p>
    <w:p w:rsidR="00DD57BF" w:rsidRPr="00320359" w:rsidRDefault="002C3F01" w:rsidP="00320359">
      <w:pPr>
        <w:spacing w:after="0" w:line="240" w:lineRule="auto"/>
        <w:ind w:left="1008" w:hanging="432"/>
        <w:jc w:val="both"/>
        <w:rPr>
          <w:rFonts w:ascii="Times New Roman" w:hAnsi="Times New Roman"/>
        </w:rPr>
      </w:pPr>
      <w:r w:rsidRPr="00320359">
        <w:rPr>
          <w:rFonts w:ascii="Times New Roman" w:hAnsi="Times New Roman"/>
        </w:rPr>
        <w:br w:type="page"/>
      </w:r>
      <w:r w:rsidR="008B1901" w:rsidRPr="00320359">
        <w:rPr>
          <w:rFonts w:ascii="Times New Roman" w:hAnsi="Times New Roman"/>
        </w:rPr>
        <w:lastRenderedPageBreak/>
        <w:t>‘</w:t>
      </w:r>
      <w:r w:rsidR="00DD57BF" w:rsidRPr="00320359">
        <w:rPr>
          <w:rFonts w:ascii="Times New Roman" w:hAnsi="Times New Roman"/>
        </w:rPr>
        <w:t>dependant</w:t>
      </w:r>
      <w:r w:rsidR="008B1901" w:rsidRPr="00320359">
        <w:rPr>
          <w:rFonts w:ascii="Times New Roman" w:hAnsi="Times New Roman"/>
        </w:rPr>
        <w:t>’</w:t>
      </w:r>
      <w:r w:rsidR="00DD57BF" w:rsidRPr="00320359">
        <w:rPr>
          <w:rFonts w:ascii="Times New Roman" w:hAnsi="Times New Roman"/>
        </w:rPr>
        <w:t xml:space="preserve"> means a dependant specified in paragraph (</w:t>
      </w:r>
      <w:r w:rsidR="001E637A" w:rsidRPr="00320359">
        <w:rPr>
          <w:rFonts w:ascii="Times New Roman" w:hAnsi="Times New Roman"/>
          <w:i/>
        </w:rPr>
        <w:t>b</w:t>
      </w:r>
      <w:r w:rsidR="00DD57BF" w:rsidRPr="00320359">
        <w:rPr>
          <w:rFonts w:ascii="Times New Roman" w:hAnsi="Times New Roman"/>
        </w:rPr>
        <w:t xml:space="preserve">) of sub-section (2.) of section forty-five </w:t>
      </w:r>
      <w:r w:rsidR="001E637A" w:rsidRPr="00320359">
        <w:rPr>
          <w:rFonts w:ascii="Times New Roman" w:hAnsi="Times New Roman"/>
          <w:smallCaps/>
        </w:rPr>
        <w:t xml:space="preserve">as </w:t>
      </w:r>
      <w:r w:rsidR="00DD57BF" w:rsidRPr="00320359">
        <w:rPr>
          <w:rFonts w:ascii="Times New Roman" w:hAnsi="Times New Roman"/>
        </w:rPr>
        <w:t>of this Act;</w:t>
      </w:r>
    </w:p>
    <w:p w:rsidR="00DD57BF" w:rsidRPr="00320359" w:rsidRDefault="008B1901" w:rsidP="00320359">
      <w:pPr>
        <w:spacing w:after="0" w:line="240" w:lineRule="auto"/>
        <w:ind w:left="100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enlisted</w:t>
      </w:r>
      <w:r w:rsidRPr="00320359">
        <w:rPr>
          <w:rFonts w:ascii="Times New Roman" w:hAnsi="Times New Roman"/>
        </w:rPr>
        <w:t>’</w:t>
      </w:r>
      <w:r w:rsidR="00DD57BF" w:rsidRPr="00320359">
        <w:rPr>
          <w:rFonts w:ascii="Times New Roman" w:hAnsi="Times New Roman"/>
        </w:rPr>
        <w:t xml:space="preserve"> includes appointed to, or called up for continuous service with, the Naval, Military or Air Forces of the Commonwealth;</w:t>
      </w:r>
    </w:p>
    <w:p w:rsidR="00DD57BF" w:rsidRPr="00320359" w:rsidRDefault="008B1901" w:rsidP="00320359">
      <w:pPr>
        <w:spacing w:after="0" w:line="240" w:lineRule="auto"/>
        <w:ind w:left="100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enlistment</w:t>
      </w:r>
      <w:r w:rsidRPr="00320359">
        <w:rPr>
          <w:rFonts w:ascii="Times New Roman" w:hAnsi="Times New Roman"/>
        </w:rPr>
        <w:t>’</w:t>
      </w:r>
      <w:r w:rsidR="00DD57BF" w:rsidRPr="00320359">
        <w:rPr>
          <w:rFonts w:ascii="Times New Roman" w:hAnsi="Times New Roman"/>
        </w:rPr>
        <w:t xml:space="preserve"> includes appointment to, or call up for continuous service with, the Naval, Military or Air Forces of the Commonwealth;</w:t>
      </w:r>
    </w:p>
    <w:p w:rsidR="00DD57BF" w:rsidRPr="00320359" w:rsidRDefault="008B1901" w:rsidP="00320359">
      <w:pPr>
        <w:spacing w:after="0" w:line="240" w:lineRule="auto"/>
        <w:ind w:left="100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Member of the Forces</w:t>
      </w:r>
      <w:r w:rsidRPr="00320359">
        <w:rPr>
          <w:rFonts w:ascii="Times New Roman" w:hAnsi="Times New Roman"/>
        </w:rPr>
        <w:t>’</w:t>
      </w:r>
      <w:r w:rsidR="00DD57BF" w:rsidRPr="00320359">
        <w:rPr>
          <w:rFonts w:ascii="Times New Roman" w:hAnsi="Times New Roman"/>
        </w:rPr>
        <w:t xml:space="preserve"> means any male person who, during the war, was—</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a member of the Permanent Naval, Military or Air Forces of the Commonwealth; or</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a member of the Citizen Forces enlisted or appointed or called up for continuous service for the duration of, and directly in connexion with, the war;</w:t>
      </w:r>
    </w:p>
    <w:p w:rsidR="00DD57BF" w:rsidRPr="00320359" w:rsidRDefault="008B1901" w:rsidP="00320359">
      <w:pPr>
        <w:spacing w:after="0" w:line="240" w:lineRule="auto"/>
        <w:ind w:left="100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the war</w:t>
      </w:r>
      <w:r w:rsidRPr="00320359">
        <w:rPr>
          <w:rFonts w:ascii="Times New Roman" w:hAnsi="Times New Roman"/>
        </w:rPr>
        <w:t>’</w:t>
      </w:r>
      <w:r w:rsidR="00DD57BF" w:rsidRPr="00320359">
        <w:rPr>
          <w:rFonts w:ascii="Times New Roman" w:hAnsi="Times New Roman"/>
        </w:rPr>
        <w:t xml:space="preserve"> means the war which commenced on the third day of September, One thousand nine hundred and thirty-nine.</w:t>
      </w:r>
      <w:r w:rsidRPr="00320359">
        <w:rPr>
          <w:rFonts w:ascii="Times New Roman" w:hAnsi="Times New Roman"/>
        </w:rPr>
        <w:t>”</w:t>
      </w:r>
      <w:r w:rsidR="00DD57BF" w:rsidRPr="00320359">
        <w:rPr>
          <w:rFonts w:ascii="Times New Roman" w:hAnsi="Times New Roman"/>
        </w:rPr>
        <w:t>.</w:t>
      </w:r>
    </w:p>
    <w:p w:rsidR="00DD57BF" w:rsidRPr="005F0920" w:rsidRDefault="001E637A" w:rsidP="005F0920">
      <w:pPr>
        <w:spacing w:before="120" w:after="60" w:line="240" w:lineRule="auto"/>
        <w:rPr>
          <w:rFonts w:ascii="Times New Roman" w:hAnsi="Times New Roman" w:cs="Times New Roman"/>
          <w:b/>
          <w:sz w:val="20"/>
        </w:rPr>
      </w:pPr>
      <w:r w:rsidRPr="005F0920">
        <w:rPr>
          <w:rFonts w:ascii="Times New Roman" w:hAnsi="Times New Roman" w:cs="Times New Roman"/>
          <w:b/>
          <w:sz w:val="20"/>
        </w:rPr>
        <w:t>Liability of Commonwealth to pay pensions to certain male members of the Forces.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37.</w:t>
      </w:r>
      <w:r w:rsidR="009134DE" w:rsidRPr="00320359">
        <w:rPr>
          <w:rFonts w:ascii="Times New Roman" w:hAnsi="Times New Roman"/>
          <w:b/>
        </w:rPr>
        <w:tab/>
      </w:r>
      <w:r w:rsidR="00DD57BF" w:rsidRPr="00320359">
        <w:rPr>
          <w:rFonts w:ascii="Times New Roman" w:hAnsi="Times New Roman"/>
        </w:rPr>
        <w:t xml:space="preserve">Section forty-five </w:t>
      </w:r>
      <w:r w:rsidRPr="00320359">
        <w:rPr>
          <w:rFonts w:ascii="Times New Roman" w:hAnsi="Times New Roman"/>
          <w:smallCaps/>
        </w:rPr>
        <w:t xml:space="preserve">au </w:t>
      </w:r>
      <w:r w:rsidR="00DD57BF" w:rsidRPr="00320359">
        <w:rPr>
          <w:rFonts w:ascii="Times New Roman" w:hAnsi="Times New Roman"/>
        </w:rPr>
        <w:t>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from sub-section (1.) all the words up to and including the words </w:t>
      </w:r>
      <w:r w:rsidR="008B1901" w:rsidRPr="00320359">
        <w:rPr>
          <w:rFonts w:ascii="Times New Roman" w:hAnsi="Times New Roman"/>
        </w:rPr>
        <w:t>“</w:t>
      </w:r>
      <w:r w:rsidRPr="00320359">
        <w:rPr>
          <w:rFonts w:ascii="Times New Roman" w:hAnsi="Times New Roman"/>
        </w:rPr>
        <w:t>this Part</w:t>
      </w:r>
      <w:r w:rsidR="008B1901" w:rsidRPr="00320359">
        <w:rPr>
          <w:rFonts w:ascii="Times New Roman" w:hAnsi="Times New Roman"/>
        </w:rPr>
        <w:t>”</w:t>
      </w:r>
      <w:r w:rsidRPr="00320359">
        <w:rPr>
          <w:rFonts w:ascii="Times New Roman" w:hAnsi="Times New Roman"/>
        </w:rPr>
        <w:t xml:space="preserve"> and inserting in their stead the words—</w:t>
      </w:r>
    </w:p>
    <w:p w:rsidR="00DD57BF" w:rsidRPr="00320359" w:rsidRDefault="008B1901" w:rsidP="00320359">
      <w:pPr>
        <w:spacing w:after="0" w:line="240" w:lineRule="auto"/>
        <w:ind w:left="172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(1.) Upon the incapacity or death—</w:t>
      </w:r>
    </w:p>
    <w:p w:rsidR="00DD57BF" w:rsidRPr="00320359" w:rsidRDefault="00DD57BF" w:rsidP="00320359">
      <w:pPr>
        <w:spacing w:after="0" w:line="240" w:lineRule="auto"/>
        <w:ind w:left="2160"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of any member of the Forces who was employed on active service, whose incapacity or death has resulted from any occurrence happening during the period from the date of his enlistment to the date of the termination of his service in respect of that enlistment; or</w:t>
      </w:r>
    </w:p>
    <w:p w:rsidR="00DD57BF" w:rsidRPr="00320359" w:rsidRDefault="00DD57BF" w:rsidP="00320359">
      <w:pPr>
        <w:spacing w:after="0" w:line="240" w:lineRule="auto"/>
        <w:ind w:left="2160"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of any member of the Forces whose incapacity or death has arisen out of or is attributable to his service as a member,</w:t>
      </w:r>
    </w:p>
    <w:p w:rsidR="00DD57BF" w:rsidRPr="00320359" w:rsidRDefault="00DD57BF" w:rsidP="00320359">
      <w:pPr>
        <w:spacing w:after="0" w:line="240" w:lineRule="auto"/>
        <w:ind w:left="1170"/>
        <w:jc w:val="both"/>
        <w:rPr>
          <w:rFonts w:ascii="Times New Roman" w:hAnsi="Times New Roman"/>
        </w:rPr>
      </w:pPr>
      <w:r w:rsidRPr="00320359">
        <w:rPr>
          <w:rFonts w:ascii="Times New Roman" w:hAnsi="Times New Roman"/>
        </w:rPr>
        <w:t>the Commonwealth shall, subject to this Act, be liable to pay to the member, or his dependants, or both, as the case may be, pensions in accordance with Division 1 of this Part:</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by inserting in sub-paragraph (</w:t>
      </w:r>
      <w:proofErr w:type="spellStart"/>
      <w:r w:rsidRPr="00320359">
        <w:rPr>
          <w:rFonts w:ascii="Times New Roman" w:hAnsi="Times New Roman"/>
        </w:rPr>
        <w:t>i</w:t>
      </w:r>
      <w:proofErr w:type="spellEnd"/>
      <w:r w:rsidRPr="00320359">
        <w:rPr>
          <w:rFonts w:ascii="Times New Roman" w:hAnsi="Times New Roman"/>
        </w:rPr>
        <w:t>) of paragraph (</w:t>
      </w:r>
      <w:r w:rsidR="001E637A" w:rsidRPr="00320359">
        <w:rPr>
          <w:rFonts w:ascii="Times New Roman" w:hAnsi="Times New Roman"/>
          <w:i/>
        </w:rPr>
        <w:t>a</w:t>
      </w:r>
      <w:r w:rsidRPr="00320359">
        <w:rPr>
          <w:rFonts w:ascii="Times New Roman" w:hAnsi="Times New Roman"/>
        </w:rPr>
        <w:t xml:space="preserve">) of the proviso to that sub-section, before the word </w:t>
      </w:r>
      <w:r w:rsidR="008B1901" w:rsidRPr="00320359">
        <w:rPr>
          <w:rFonts w:ascii="Times New Roman" w:hAnsi="Times New Roman"/>
        </w:rPr>
        <w:t>“</w:t>
      </w:r>
      <w:r w:rsidRPr="00320359">
        <w:rPr>
          <w:rFonts w:ascii="Times New Roman" w:hAnsi="Times New Roman"/>
        </w:rPr>
        <w:t>default</w:t>
      </w:r>
      <w:r w:rsidR="008B1901" w:rsidRPr="00320359">
        <w:rPr>
          <w:rFonts w:ascii="Times New Roman" w:hAnsi="Times New Roman"/>
        </w:rPr>
        <w:t>”</w:t>
      </w:r>
      <w:r w:rsidRPr="00320359">
        <w:rPr>
          <w:rFonts w:ascii="Times New Roman" w:hAnsi="Times New Roman"/>
        </w:rPr>
        <w:t xml:space="preserve">, the word </w:t>
      </w:r>
      <w:r w:rsidR="008B1901" w:rsidRPr="00320359">
        <w:rPr>
          <w:rFonts w:ascii="Times New Roman" w:hAnsi="Times New Roman"/>
        </w:rPr>
        <w:t>“</w:t>
      </w:r>
      <w:r w:rsidRPr="00320359">
        <w:rPr>
          <w:rFonts w:ascii="Times New Roman" w:hAnsi="Times New Roman"/>
        </w:rPr>
        <w:t>serious</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xml:space="preserve">) by inserting in sub-paragraph (iii) of that paragraph, before the word </w:t>
      </w:r>
      <w:r w:rsidR="008B1901" w:rsidRPr="00320359">
        <w:rPr>
          <w:rFonts w:ascii="Times New Roman" w:hAnsi="Times New Roman"/>
        </w:rPr>
        <w:t>“</w:t>
      </w:r>
      <w:r w:rsidRPr="00320359">
        <w:rPr>
          <w:rFonts w:ascii="Times New Roman" w:hAnsi="Times New Roman"/>
        </w:rPr>
        <w:t>breach</w:t>
      </w:r>
      <w:r w:rsidR="005F0920">
        <w:rPr>
          <w:rFonts w:ascii="Times New Roman" w:hAnsi="Times New Roman"/>
        </w:rPr>
        <w:t>”</w:t>
      </w:r>
      <w:r w:rsidRPr="00320359">
        <w:rPr>
          <w:rFonts w:ascii="Times New Roman" w:hAnsi="Times New Roman"/>
        </w:rPr>
        <w:t>,</w:t>
      </w:r>
      <w:r w:rsidR="003C42AF" w:rsidRPr="00320359">
        <w:rPr>
          <w:rFonts w:ascii="Times New Roman" w:hAnsi="Times New Roman"/>
        </w:rPr>
        <w:t xml:space="preserve"> </w:t>
      </w:r>
      <w:r w:rsidRPr="00320359">
        <w:rPr>
          <w:rFonts w:ascii="Times New Roman" w:hAnsi="Times New Roman"/>
        </w:rPr>
        <w:t xml:space="preserve">the word </w:t>
      </w:r>
      <w:r w:rsidR="008B1901" w:rsidRPr="00320359">
        <w:rPr>
          <w:rFonts w:ascii="Times New Roman" w:hAnsi="Times New Roman"/>
        </w:rPr>
        <w:t>“</w:t>
      </w:r>
      <w:r w:rsidRPr="00320359">
        <w:rPr>
          <w:rFonts w:ascii="Times New Roman" w:hAnsi="Times New Roman"/>
        </w:rPr>
        <w:t>serious</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by adding at the end of paragraph (</w:t>
      </w:r>
      <w:r w:rsidR="001E637A" w:rsidRPr="00320359">
        <w:rPr>
          <w:rFonts w:ascii="Times New Roman" w:hAnsi="Times New Roman"/>
          <w:i/>
        </w:rPr>
        <w:t>a</w:t>
      </w:r>
      <w:r w:rsidRPr="00320359">
        <w:rPr>
          <w:rFonts w:ascii="Times New Roman" w:hAnsi="Times New Roman"/>
        </w:rPr>
        <w:t>) of the proviso to that sub-section the words—</w:t>
      </w:r>
    </w:p>
    <w:p w:rsidR="00DD57BF" w:rsidRPr="00320359" w:rsidRDefault="008B1901" w:rsidP="00320359">
      <w:pPr>
        <w:spacing w:before="60" w:after="0" w:line="240" w:lineRule="auto"/>
        <w:ind w:left="1170"/>
        <w:jc w:val="both"/>
        <w:rPr>
          <w:rFonts w:ascii="Times New Roman" w:hAnsi="Times New Roman"/>
        </w:rPr>
      </w:pPr>
      <w:r w:rsidRPr="00320359">
        <w:rPr>
          <w:rFonts w:ascii="Times New Roman" w:hAnsi="Times New Roman"/>
        </w:rPr>
        <w:t>“</w:t>
      </w:r>
      <w:r w:rsidR="00DD57BF" w:rsidRPr="00320359">
        <w:rPr>
          <w:rFonts w:ascii="Times New Roman" w:hAnsi="Times New Roman"/>
        </w:rPr>
        <w:t>but, if the death of the member is, in the opinion of the Commission, due to venereal disease contracted during his period of service, the Commonwealth shall, subject to this Act, be liable to pay pensions to his widow and children</w:t>
      </w:r>
      <w:r w:rsidRPr="00320359">
        <w:rPr>
          <w:rFonts w:ascii="Times New Roman" w:hAnsi="Times New Roman"/>
        </w:rPr>
        <w:t>”</w:t>
      </w:r>
      <w:r w:rsidR="00DD57BF" w:rsidRPr="00320359">
        <w:rPr>
          <w:rFonts w:ascii="Times New Roman" w:hAnsi="Times New Roman"/>
        </w:rPr>
        <w:t>;</w:t>
      </w:r>
    </w:p>
    <w:p w:rsidR="00DD57BF" w:rsidRPr="00320359" w:rsidRDefault="002C3F01" w:rsidP="00320359">
      <w:pPr>
        <w:spacing w:before="60" w:after="0" w:line="240" w:lineRule="auto"/>
        <w:ind w:left="1152" w:hanging="432"/>
        <w:jc w:val="both"/>
        <w:rPr>
          <w:rFonts w:ascii="Times New Roman" w:hAnsi="Times New Roman"/>
        </w:rPr>
      </w:pPr>
      <w:r w:rsidRPr="00320359">
        <w:rPr>
          <w:rFonts w:ascii="Times New Roman" w:hAnsi="Times New Roman"/>
        </w:rPr>
        <w:br w:type="page"/>
      </w:r>
      <w:r w:rsidR="00DD57BF" w:rsidRPr="00320359">
        <w:rPr>
          <w:rFonts w:ascii="Times New Roman" w:hAnsi="Times New Roman"/>
        </w:rPr>
        <w:lastRenderedPageBreak/>
        <w:t>(</w:t>
      </w:r>
      <w:r w:rsidR="001E637A" w:rsidRPr="00320359">
        <w:rPr>
          <w:rFonts w:ascii="Times New Roman" w:hAnsi="Times New Roman"/>
          <w:i/>
        </w:rPr>
        <w:t>e</w:t>
      </w:r>
      <w:r w:rsidR="00DD57BF" w:rsidRPr="00320359">
        <w:rPr>
          <w:rFonts w:ascii="Times New Roman" w:hAnsi="Times New Roman"/>
        </w:rPr>
        <w:t>) by omitting from paragraph (</w:t>
      </w:r>
      <w:r w:rsidR="001E637A" w:rsidRPr="00320359">
        <w:rPr>
          <w:rFonts w:ascii="Times New Roman" w:hAnsi="Times New Roman"/>
          <w:i/>
        </w:rPr>
        <w:t>b</w:t>
      </w:r>
      <w:r w:rsidR="00DD57BF" w:rsidRPr="00320359">
        <w:rPr>
          <w:rFonts w:ascii="Times New Roman" w:hAnsi="Times New Roman"/>
        </w:rPr>
        <w:t xml:space="preserve">) of the proviso to that sub-section the word </w:t>
      </w:r>
      <w:r w:rsidR="008B1901" w:rsidRPr="00320359">
        <w:rPr>
          <w:rFonts w:ascii="Times New Roman" w:hAnsi="Times New Roman"/>
        </w:rPr>
        <w:t>“</w:t>
      </w:r>
      <w:r w:rsidR="00DD57BF" w:rsidRPr="00320359">
        <w:rPr>
          <w:rFonts w:ascii="Times New Roman" w:hAnsi="Times New Roman"/>
        </w:rPr>
        <w:t>and</w:t>
      </w:r>
      <w:r w:rsidR="008B1901" w:rsidRPr="00320359">
        <w:rPr>
          <w:rFonts w:ascii="Times New Roman" w:hAnsi="Times New Roman"/>
        </w:rPr>
        <w:t>”</w:t>
      </w:r>
      <w:r w:rsidR="00DD57BF" w:rsidRPr="00320359">
        <w:rPr>
          <w:rFonts w:ascii="Times New Roman" w:hAnsi="Times New Roman"/>
        </w:rPr>
        <w:t xml:space="preserve"> (last occurring);</w:t>
      </w:r>
    </w:p>
    <w:p w:rsidR="00DD57BF" w:rsidRPr="00320359" w:rsidRDefault="00DD57BF" w:rsidP="00320359">
      <w:pPr>
        <w:spacing w:before="60" w:after="6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f</w:t>
      </w:r>
      <w:r w:rsidRPr="00320359">
        <w:rPr>
          <w:rFonts w:ascii="Times New Roman" w:hAnsi="Times New Roman"/>
        </w:rPr>
        <w:t>) by adding at the end of paragraph (</w:t>
      </w:r>
      <w:r w:rsidR="001E637A" w:rsidRPr="00320359">
        <w:rPr>
          <w:rFonts w:ascii="Times New Roman" w:hAnsi="Times New Roman"/>
          <w:i/>
        </w:rPr>
        <w:t>c</w:t>
      </w:r>
      <w:r w:rsidRPr="00320359">
        <w:rPr>
          <w:rFonts w:ascii="Times New Roman" w:hAnsi="Times New Roman"/>
        </w:rPr>
        <w:t>) of that proviso the following paragraphs:—</w:t>
      </w:r>
    </w:p>
    <w:p w:rsidR="00DD57BF" w:rsidRPr="00320359" w:rsidRDefault="008B1901" w:rsidP="00320359">
      <w:pPr>
        <w:spacing w:after="0" w:line="240" w:lineRule="auto"/>
        <w:ind w:left="172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w:t>
      </w:r>
      <w:r w:rsidR="005F0920">
        <w:rPr>
          <w:rFonts w:ascii="Times New Roman" w:hAnsi="Times New Roman"/>
        </w:rPr>
        <w:t xml:space="preserve"> </w:t>
      </w:r>
      <w:r w:rsidR="00DD57BF" w:rsidRPr="00320359">
        <w:rPr>
          <w:rFonts w:ascii="Times New Roman" w:hAnsi="Times New Roman"/>
        </w:rPr>
        <w:t>(</w:t>
      </w:r>
      <w:r w:rsidR="001E637A" w:rsidRPr="00320359">
        <w:rPr>
          <w:rFonts w:ascii="Times New Roman" w:hAnsi="Times New Roman"/>
          <w:i/>
        </w:rPr>
        <w:t>d</w:t>
      </w:r>
      <w:r w:rsidR="00DD57BF" w:rsidRPr="00320359">
        <w:rPr>
          <w:rFonts w:ascii="Times New Roman" w:hAnsi="Times New Roman"/>
        </w:rPr>
        <w:t>) in the case of a member who was enlisted in—</w:t>
      </w:r>
    </w:p>
    <w:p w:rsidR="00DD57BF" w:rsidRPr="00320359" w:rsidRDefault="00DD57BF" w:rsidP="00320359">
      <w:pPr>
        <w:spacing w:after="0" w:line="240" w:lineRule="auto"/>
        <w:ind w:left="2160" w:hanging="432"/>
        <w:jc w:val="both"/>
        <w:rPr>
          <w:rFonts w:ascii="Times New Roman" w:hAnsi="Times New Roman"/>
        </w:rPr>
      </w:pPr>
      <w:r w:rsidRPr="00320359">
        <w:rPr>
          <w:rFonts w:ascii="Times New Roman" w:hAnsi="Times New Roman"/>
        </w:rPr>
        <w:t>(</w:t>
      </w:r>
      <w:proofErr w:type="spellStart"/>
      <w:r w:rsidRPr="00320359">
        <w:rPr>
          <w:rFonts w:ascii="Times New Roman" w:hAnsi="Times New Roman"/>
        </w:rPr>
        <w:t>i</w:t>
      </w:r>
      <w:proofErr w:type="spellEnd"/>
      <w:r w:rsidRPr="00320359">
        <w:rPr>
          <w:rFonts w:ascii="Times New Roman" w:hAnsi="Times New Roman"/>
        </w:rPr>
        <w:t>) the Permanent Naval Forces before the war, or during the war for a period other than the duration of the war; or</w:t>
      </w:r>
    </w:p>
    <w:p w:rsidR="00DD57BF" w:rsidRPr="00320359" w:rsidRDefault="00DD57BF" w:rsidP="00320359">
      <w:pPr>
        <w:spacing w:after="60" w:line="240" w:lineRule="auto"/>
        <w:ind w:left="2160" w:hanging="432"/>
        <w:jc w:val="both"/>
        <w:rPr>
          <w:rFonts w:ascii="Times New Roman" w:hAnsi="Times New Roman"/>
        </w:rPr>
      </w:pPr>
      <w:r w:rsidRPr="00320359">
        <w:rPr>
          <w:rFonts w:ascii="Times New Roman" w:hAnsi="Times New Roman"/>
        </w:rPr>
        <w:t xml:space="preserve">(ii) the Permanent Military or Air Forces before the war or during the war but was, by reason only of such membership, deemed to be an officer or employee within the meaning of the </w:t>
      </w:r>
      <w:r w:rsidR="001E637A" w:rsidRPr="00320359">
        <w:rPr>
          <w:rFonts w:ascii="Times New Roman" w:hAnsi="Times New Roman"/>
          <w:i/>
        </w:rPr>
        <w:t xml:space="preserve">Superannuation Act </w:t>
      </w:r>
      <w:r w:rsidRPr="00320359">
        <w:rPr>
          <w:rFonts w:ascii="Times New Roman" w:hAnsi="Times New Roman"/>
        </w:rPr>
        <w:t>1922</w:t>
      </w:r>
      <w:r w:rsidR="0072546D" w:rsidRPr="00320359">
        <w:rPr>
          <w:rFonts w:ascii="Times New Roman" w:hAnsi="Times New Roman"/>
        </w:rPr>
        <w:t>–</w:t>
      </w:r>
      <w:r w:rsidRPr="00320359">
        <w:rPr>
          <w:rFonts w:ascii="Times New Roman" w:hAnsi="Times New Roman"/>
        </w:rPr>
        <w:t>1937 or of that Act as amended for the time being,</w:t>
      </w:r>
    </w:p>
    <w:p w:rsidR="00DD57BF" w:rsidRPr="00320359" w:rsidRDefault="00DD57BF" w:rsidP="00320359">
      <w:pPr>
        <w:spacing w:after="60" w:line="240" w:lineRule="auto"/>
        <w:ind w:left="1714"/>
        <w:jc w:val="both"/>
        <w:rPr>
          <w:rFonts w:ascii="Times New Roman" w:hAnsi="Times New Roman"/>
        </w:rPr>
      </w:pPr>
      <w:r w:rsidRPr="00320359">
        <w:rPr>
          <w:rFonts w:ascii="Times New Roman" w:hAnsi="Times New Roman"/>
        </w:rPr>
        <w:t>and who, after being employed on the service, not being active service, in respect of which the liability of the Commonwealth to pay pension arises, resumes or continues a period of service with those Forces which is continuous with the period of such first-mentioned service, the liability of the Commonwealth to pay pension to or in relation to the member shall not commence until the termination of the period of service so resumed or continued or any extension of that period; and</w:t>
      </w:r>
    </w:p>
    <w:p w:rsidR="00DD57BF" w:rsidRPr="00320359" w:rsidRDefault="008B1901" w:rsidP="00320359">
      <w:pPr>
        <w:spacing w:after="60" w:line="240" w:lineRule="auto"/>
        <w:ind w:left="172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w:t>
      </w:r>
      <w:r w:rsidR="001E637A" w:rsidRPr="00320359">
        <w:rPr>
          <w:rFonts w:ascii="Times New Roman" w:hAnsi="Times New Roman"/>
          <w:i/>
        </w:rPr>
        <w:t>e</w:t>
      </w:r>
      <w:r w:rsidR="00DD57BF" w:rsidRPr="00320359">
        <w:rPr>
          <w:rFonts w:ascii="Times New Roman" w:hAnsi="Times New Roman"/>
        </w:rPr>
        <w:t>) a pension shall not be payable to or in relation to any other member for any period prior to the termination of the service in respect of which the liability of the Commonwealth to pay pension arises.</w:t>
      </w:r>
      <w:r w:rsidRPr="00320359">
        <w:rPr>
          <w:rFonts w:ascii="Times New Roman" w:hAnsi="Times New Roman"/>
        </w:rPr>
        <w:t>”</w:t>
      </w:r>
      <w:r w:rsidR="00DD57BF" w:rsidRPr="00320359">
        <w:rPr>
          <w:rFonts w:ascii="Times New Roman" w:hAnsi="Times New Roman"/>
        </w:rPr>
        <w:t>;</w:t>
      </w:r>
    </w:p>
    <w:p w:rsidR="00DD57BF" w:rsidRPr="00320359" w:rsidRDefault="00DD57BF" w:rsidP="00320359">
      <w:pPr>
        <w:spacing w:after="6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g</w:t>
      </w:r>
      <w:r w:rsidRPr="00320359">
        <w:rPr>
          <w:rFonts w:ascii="Times New Roman" w:hAnsi="Times New Roman"/>
        </w:rPr>
        <w:t>) by inserting after sub-section (</w:t>
      </w:r>
      <w:r w:rsidR="005F0920">
        <w:rPr>
          <w:rFonts w:ascii="Times New Roman" w:hAnsi="Times New Roman"/>
        </w:rPr>
        <w:t>1</w:t>
      </w:r>
      <w:r w:rsidRPr="00320359">
        <w:rPr>
          <w:rFonts w:ascii="Times New Roman" w:hAnsi="Times New Roman"/>
        </w:rPr>
        <w:t>.) the following sub-section:—</w:t>
      </w:r>
    </w:p>
    <w:p w:rsidR="00DD57BF" w:rsidRPr="00320359" w:rsidRDefault="008B1901" w:rsidP="00320359">
      <w:pPr>
        <w:spacing w:after="60" w:line="240" w:lineRule="auto"/>
        <w:ind w:left="1166" w:firstLine="432"/>
        <w:jc w:val="both"/>
        <w:rPr>
          <w:rFonts w:ascii="Times New Roman" w:hAnsi="Times New Roman"/>
        </w:rPr>
      </w:pPr>
      <w:r w:rsidRPr="00320359">
        <w:rPr>
          <w:rFonts w:ascii="Times New Roman" w:hAnsi="Times New Roman"/>
          <w:smallCaps/>
        </w:rPr>
        <w:t>“</w:t>
      </w:r>
      <w:r w:rsidR="001E637A" w:rsidRPr="00320359">
        <w:rPr>
          <w:rFonts w:ascii="Times New Roman" w:hAnsi="Times New Roman"/>
          <w:smallCaps/>
        </w:rPr>
        <w:t>(1a</w:t>
      </w:r>
      <w:r w:rsidR="00DD57BF" w:rsidRPr="00320359">
        <w:rPr>
          <w:rFonts w:ascii="Times New Roman" w:hAnsi="Times New Roman"/>
        </w:rPr>
        <w:t>.) For the purposes of paragraph (</w:t>
      </w:r>
      <w:r w:rsidR="001E637A" w:rsidRPr="00320359">
        <w:rPr>
          <w:rFonts w:ascii="Times New Roman" w:hAnsi="Times New Roman"/>
          <w:i/>
        </w:rPr>
        <w:t>b</w:t>
      </w:r>
      <w:r w:rsidR="00DD57BF" w:rsidRPr="00320359">
        <w:rPr>
          <w:rFonts w:ascii="Times New Roman" w:hAnsi="Times New Roman"/>
        </w:rPr>
        <w:t>) of the last preceding sub-section but without affecting the generality thereof, the incapacity or death of a member shall be deemed to have arisen out of his service as a member if it was the result of an accident which happened to him while travelling directly to or from his place of employment as such member or was, in the opinion of the Commission, due to an accident occurring or to the contraction of a disease or an infection which would not have occurred or been contracted but for his being a member of the Forces or but for changes in his environment consequent upon his being such a member.</w:t>
      </w:r>
      <w:r w:rsidRPr="00320359">
        <w:rPr>
          <w:rFonts w:ascii="Times New Roman" w:hAnsi="Times New Roman"/>
        </w:rPr>
        <w:t>”</w:t>
      </w:r>
      <w:r w:rsidR="00DD57BF"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h</w:t>
      </w:r>
      <w:r w:rsidRPr="00320359">
        <w:rPr>
          <w:rFonts w:ascii="Times New Roman" w:hAnsi="Times New Roman"/>
        </w:rPr>
        <w:t xml:space="preserve">) by omitting from sub-section (2.) all the words after the word </w:t>
      </w:r>
      <w:r w:rsidR="008B1901" w:rsidRPr="00320359">
        <w:rPr>
          <w:rFonts w:ascii="Times New Roman" w:hAnsi="Times New Roman"/>
        </w:rPr>
        <w:t>“</w:t>
      </w:r>
      <w:r w:rsidRPr="00320359">
        <w:rPr>
          <w:rFonts w:ascii="Times New Roman" w:hAnsi="Times New Roman"/>
        </w:rPr>
        <w:t>Forces,</w:t>
      </w:r>
      <w:r w:rsidR="008B1901" w:rsidRPr="00320359">
        <w:rPr>
          <w:rFonts w:ascii="Times New Roman" w:hAnsi="Times New Roman"/>
        </w:rPr>
        <w:t>”</w:t>
      </w:r>
      <w:r w:rsidRPr="00320359">
        <w:rPr>
          <w:rFonts w:ascii="Times New Roman" w:hAnsi="Times New Roman"/>
        </w:rPr>
        <w:t xml:space="preserve"> (first occurring) and ending with the word </w:t>
      </w:r>
      <w:r w:rsidR="008B1901" w:rsidRPr="00320359">
        <w:rPr>
          <w:rFonts w:ascii="Times New Roman" w:hAnsi="Times New Roman"/>
        </w:rPr>
        <w:t>“</w:t>
      </w:r>
      <w:r w:rsidRPr="00320359">
        <w:rPr>
          <w:rFonts w:ascii="Times New Roman" w:hAnsi="Times New Roman"/>
        </w:rPr>
        <w:t>appointment</w:t>
      </w:r>
      <w:r w:rsidR="008B1901" w:rsidRPr="00320359">
        <w:rPr>
          <w:rFonts w:ascii="Times New Roman" w:hAnsi="Times New Roman"/>
        </w:rPr>
        <w:t>”</w:t>
      </w:r>
      <w:r w:rsidRPr="00320359">
        <w:rPr>
          <w:rFonts w:ascii="Times New Roman" w:hAnsi="Times New Roman"/>
        </w:rPr>
        <w:t xml:space="preserve"> (second occurring) and inserting</w:t>
      </w:r>
    </w:p>
    <w:p w:rsidR="00DD57BF" w:rsidRPr="00320359" w:rsidRDefault="002C3F01" w:rsidP="00320359">
      <w:pPr>
        <w:spacing w:after="60" w:line="240" w:lineRule="auto"/>
        <w:ind w:left="1166"/>
        <w:jc w:val="both"/>
        <w:rPr>
          <w:rFonts w:ascii="Times New Roman" w:hAnsi="Times New Roman"/>
        </w:rPr>
      </w:pPr>
      <w:r w:rsidRPr="00320359">
        <w:rPr>
          <w:rFonts w:ascii="Times New Roman" w:hAnsi="Times New Roman"/>
        </w:rPr>
        <w:br w:type="page"/>
      </w:r>
      <w:r w:rsidR="00DD57BF" w:rsidRPr="00320359">
        <w:rPr>
          <w:rFonts w:ascii="Times New Roman" w:hAnsi="Times New Roman"/>
        </w:rPr>
        <w:lastRenderedPageBreak/>
        <w:t xml:space="preserve">in their stead the words </w:t>
      </w:r>
      <w:r w:rsidR="008B1901" w:rsidRPr="00320359">
        <w:rPr>
          <w:rFonts w:ascii="Times New Roman" w:hAnsi="Times New Roman"/>
        </w:rPr>
        <w:t>“</w:t>
      </w:r>
      <w:r w:rsidR="00DD57BF" w:rsidRPr="00320359">
        <w:rPr>
          <w:rFonts w:ascii="Times New Roman" w:hAnsi="Times New Roman"/>
        </w:rPr>
        <w:t>who, after his enlistment served in camp in Australia for at least six months or was employed on active service, the origin or cause of his incapacity or death existed prior to his enlistment</w:t>
      </w:r>
      <w:r w:rsidR="008B1901" w:rsidRPr="00320359">
        <w:rPr>
          <w:rFonts w:ascii="Times New Roman" w:hAnsi="Times New Roman"/>
        </w:rPr>
        <w:t>”</w:t>
      </w:r>
      <w:r w:rsidR="00DD57BF"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proofErr w:type="spellStart"/>
      <w:r w:rsidR="001E637A" w:rsidRPr="00320359">
        <w:rPr>
          <w:rFonts w:ascii="Times New Roman" w:hAnsi="Times New Roman"/>
          <w:i/>
        </w:rPr>
        <w:t>i</w:t>
      </w:r>
      <w:proofErr w:type="spellEnd"/>
      <w:r w:rsidRPr="00320359">
        <w:rPr>
          <w:rFonts w:ascii="Times New Roman" w:hAnsi="Times New Roman"/>
        </w:rPr>
        <w:t>) by omitting paragraph (</w:t>
      </w:r>
      <w:r w:rsidR="001E637A" w:rsidRPr="00320359">
        <w:rPr>
          <w:rFonts w:ascii="Times New Roman" w:hAnsi="Times New Roman"/>
          <w:i/>
        </w:rPr>
        <w:t>a</w:t>
      </w:r>
      <w:r w:rsidRPr="00320359">
        <w:rPr>
          <w:rFonts w:ascii="Times New Roman" w:hAnsi="Times New Roman"/>
        </w:rPr>
        <w:t>) of sub-section (2.) and inserting in its stead the following paragraph:—</w:t>
      </w:r>
    </w:p>
    <w:p w:rsidR="00DD57BF" w:rsidRPr="00320359" w:rsidRDefault="008B1901" w:rsidP="00320359">
      <w:pPr>
        <w:spacing w:after="0" w:line="240" w:lineRule="auto"/>
        <w:ind w:left="1728"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w:t>
      </w:r>
      <w:r w:rsidR="001E637A" w:rsidRPr="00320359">
        <w:rPr>
          <w:rFonts w:ascii="Times New Roman" w:hAnsi="Times New Roman"/>
          <w:i/>
        </w:rPr>
        <w:t>a</w:t>
      </w:r>
      <w:r w:rsidR="00DD57BF" w:rsidRPr="00320359">
        <w:rPr>
          <w:rFonts w:ascii="Times New Roman" w:hAnsi="Times New Roman"/>
        </w:rPr>
        <w:t>) the incapacity from which the member is suffering or from which he has died has been contributed to in any material degree, or has been aggravated, by the conditions of his war service; and</w:t>
      </w:r>
      <w:r w:rsidRPr="00320359">
        <w:rPr>
          <w:rFonts w:ascii="Times New Roman" w:hAnsi="Times New Roman"/>
        </w:rPr>
        <w:t>”</w:t>
      </w:r>
      <w:r w:rsidR="00DD57BF"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j</w:t>
      </w:r>
      <w:r w:rsidRPr="00320359">
        <w:rPr>
          <w:rFonts w:ascii="Times New Roman" w:hAnsi="Times New Roman"/>
        </w:rPr>
        <w:t>) by adding at the end of that section the following sub</w:t>
      </w:r>
      <w:r w:rsidR="004C05D7">
        <w:rPr>
          <w:rFonts w:ascii="Times New Roman" w:hAnsi="Times New Roman"/>
        </w:rPr>
        <w:t>-</w:t>
      </w:r>
      <w:r w:rsidRPr="00320359">
        <w:rPr>
          <w:rFonts w:ascii="Times New Roman" w:hAnsi="Times New Roman"/>
        </w:rPr>
        <w:t>sections:—</w:t>
      </w:r>
    </w:p>
    <w:p w:rsidR="00DD57BF" w:rsidRPr="00320359" w:rsidRDefault="008B1901" w:rsidP="00320359">
      <w:pPr>
        <w:spacing w:before="60" w:after="0" w:line="240" w:lineRule="auto"/>
        <w:ind w:left="1166"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(3.) Where a pension is granted, the Commission or a Board may, subject to this Act, approve of the payment of the pension on and from a date not prior to three months before the date of lodgment of the claim for pension.</w:t>
      </w:r>
    </w:p>
    <w:p w:rsidR="00DD57BF" w:rsidRPr="00320359" w:rsidRDefault="008B1901" w:rsidP="00320359">
      <w:pPr>
        <w:spacing w:before="60" w:after="0" w:line="240" w:lineRule="auto"/>
        <w:ind w:left="1166"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(4.) Where a claim for pension was, prior to the commencement of this sub-section, rejected on the ground that the incapacity or death of the member of the Forces was not directly attributable to his employment as a member, the Commission shall, without further application, consider the claim as if it were a claim under this section and, if a pension is granted, the Commission may, subject to this Act, approve of the payment of the pension on and from a date not earlier than six months prior to the commencement of this sub</w:t>
      </w:r>
      <w:r w:rsidR="004C05D7">
        <w:rPr>
          <w:rFonts w:ascii="Times New Roman" w:hAnsi="Times New Roman"/>
        </w:rPr>
        <w:t>-</w:t>
      </w:r>
      <w:r w:rsidR="00DD57BF" w:rsidRPr="00320359">
        <w:rPr>
          <w:rFonts w:ascii="Times New Roman" w:hAnsi="Times New Roman"/>
        </w:rPr>
        <w:t>section.</w:t>
      </w:r>
      <w:r w:rsidRPr="00320359">
        <w:rPr>
          <w:rFonts w:ascii="Times New Roman" w:hAnsi="Times New Roman"/>
        </w:rPr>
        <w:t>”</w:t>
      </w:r>
      <w:r w:rsidR="00DD57BF" w:rsidRPr="00320359">
        <w:rPr>
          <w:rFonts w:ascii="Times New Roman" w:hAnsi="Times New Roman"/>
        </w:rPr>
        <w:t>.</w:t>
      </w:r>
    </w:p>
    <w:p w:rsidR="00DD57BF" w:rsidRPr="005F0920" w:rsidRDefault="001E637A" w:rsidP="005F0920">
      <w:pPr>
        <w:spacing w:before="120" w:after="60" w:line="240" w:lineRule="auto"/>
        <w:rPr>
          <w:rFonts w:ascii="Times New Roman" w:hAnsi="Times New Roman" w:cs="Times New Roman"/>
          <w:b/>
          <w:sz w:val="20"/>
        </w:rPr>
      </w:pPr>
      <w:r w:rsidRPr="005F0920">
        <w:rPr>
          <w:rFonts w:ascii="Times New Roman" w:hAnsi="Times New Roman" w:cs="Times New Roman"/>
          <w:b/>
          <w:sz w:val="20"/>
        </w:rPr>
        <w:t>Extension of Division in respect of other parts of King</w:t>
      </w:r>
      <w:r w:rsidR="008B1901" w:rsidRPr="005F0920">
        <w:rPr>
          <w:rFonts w:ascii="Times New Roman" w:hAnsi="Times New Roman" w:cs="Times New Roman"/>
          <w:b/>
          <w:sz w:val="20"/>
        </w:rPr>
        <w:t>’</w:t>
      </w:r>
      <w:r w:rsidRPr="005F0920">
        <w:rPr>
          <w:rFonts w:ascii="Times New Roman" w:hAnsi="Times New Roman" w:cs="Times New Roman"/>
          <w:b/>
          <w:sz w:val="20"/>
        </w:rPr>
        <w:t>s dominions.</w:t>
      </w:r>
    </w:p>
    <w:p w:rsidR="00DD57BF" w:rsidRPr="00320359" w:rsidRDefault="001E637A" w:rsidP="00320359">
      <w:pPr>
        <w:tabs>
          <w:tab w:val="left" w:pos="810"/>
        </w:tabs>
        <w:spacing w:after="0" w:line="240" w:lineRule="auto"/>
        <w:ind w:firstLine="432"/>
        <w:jc w:val="both"/>
        <w:rPr>
          <w:rFonts w:ascii="Times New Roman" w:hAnsi="Times New Roman"/>
        </w:rPr>
      </w:pPr>
      <w:r w:rsidRPr="00320359">
        <w:rPr>
          <w:rFonts w:ascii="Times New Roman" w:hAnsi="Times New Roman"/>
          <w:b/>
        </w:rPr>
        <w:t>38.</w:t>
      </w:r>
      <w:r w:rsidR="005575C5" w:rsidRPr="00320359">
        <w:rPr>
          <w:rFonts w:ascii="Times New Roman" w:hAnsi="Times New Roman"/>
          <w:b/>
        </w:rPr>
        <w:tab/>
      </w:r>
      <w:r w:rsidR="00DD57BF" w:rsidRPr="00320359">
        <w:rPr>
          <w:rFonts w:ascii="Times New Roman" w:hAnsi="Times New Roman"/>
        </w:rPr>
        <w:t xml:space="preserve">Section forty-five </w:t>
      </w:r>
      <w:proofErr w:type="spellStart"/>
      <w:r w:rsidRPr="00320359">
        <w:rPr>
          <w:rFonts w:ascii="Times New Roman" w:hAnsi="Times New Roman"/>
          <w:smallCaps/>
        </w:rPr>
        <w:t>av</w:t>
      </w:r>
      <w:proofErr w:type="spellEnd"/>
      <w:r w:rsidRPr="00320359">
        <w:rPr>
          <w:rFonts w:ascii="Times New Roman" w:hAnsi="Times New Roman"/>
          <w:smallCaps/>
        </w:rPr>
        <w:t xml:space="preserve"> </w:t>
      </w:r>
      <w:r w:rsidR="00DD57BF" w:rsidRPr="00320359">
        <w:rPr>
          <w:rFonts w:ascii="Times New Roman" w:hAnsi="Times New Roman"/>
        </w:rPr>
        <w:t>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the words </w:t>
      </w:r>
      <w:r w:rsidR="008B1901" w:rsidRPr="00320359">
        <w:rPr>
          <w:rFonts w:ascii="Times New Roman" w:hAnsi="Times New Roman"/>
        </w:rPr>
        <w:t>“</w:t>
      </w:r>
      <w:r w:rsidRPr="00320359">
        <w:rPr>
          <w:rFonts w:ascii="Times New Roman" w:hAnsi="Times New Roman"/>
        </w:rPr>
        <w:t>or Army Nursing Services</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after="12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inserting after the word </w:t>
      </w:r>
      <w:r w:rsidR="008B1901" w:rsidRPr="00320359">
        <w:rPr>
          <w:rFonts w:ascii="Times New Roman" w:hAnsi="Times New Roman"/>
        </w:rPr>
        <w:t>“</w:t>
      </w:r>
      <w:r w:rsidRPr="00320359">
        <w:rPr>
          <w:rFonts w:ascii="Times New Roman" w:hAnsi="Times New Roman"/>
        </w:rPr>
        <w:t>Australia</w:t>
      </w:r>
      <w:r w:rsidR="008B1901" w:rsidRPr="00320359">
        <w:rPr>
          <w:rFonts w:ascii="Times New Roman" w:hAnsi="Times New Roman"/>
        </w:rPr>
        <w:t>”</w:t>
      </w:r>
      <w:r w:rsidRPr="00320359">
        <w:rPr>
          <w:rFonts w:ascii="Times New Roman" w:hAnsi="Times New Roman"/>
        </w:rPr>
        <w:t xml:space="preserve"> (wherever occurring) the words </w:t>
      </w:r>
      <w:r w:rsidR="008B1901" w:rsidRPr="00320359">
        <w:rPr>
          <w:rFonts w:ascii="Times New Roman" w:hAnsi="Times New Roman"/>
        </w:rPr>
        <w:t>“</w:t>
      </w:r>
      <w:r w:rsidRPr="00320359">
        <w:rPr>
          <w:rFonts w:ascii="Times New Roman" w:hAnsi="Times New Roman"/>
        </w:rPr>
        <w:t>or any Territory of the Commonwealth</w:t>
      </w:r>
      <w:r w:rsidR="008B1901" w:rsidRPr="00320359">
        <w:rPr>
          <w:rFonts w:ascii="Times New Roman" w:hAnsi="Times New Roman"/>
        </w:rPr>
        <w:t>”</w:t>
      </w:r>
      <w:r w:rsidRPr="00320359">
        <w:rPr>
          <w:rFonts w:ascii="Times New Roman" w:hAnsi="Times New Roman"/>
        </w:rPr>
        <w:t>.</w:t>
      </w:r>
    </w:p>
    <w:p w:rsidR="00DD57BF" w:rsidRPr="00320359" w:rsidRDefault="001E637A" w:rsidP="00320359">
      <w:pPr>
        <w:tabs>
          <w:tab w:val="left" w:pos="810"/>
        </w:tabs>
        <w:spacing w:after="0" w:line="240" w:lineRule="auto"/>
        <w:ind w:firstLine="450"/>
        <w:jc w:val="both"/>
        <w:rPr>
          <w:rFonts w:ascii="Times New Roman" w:hAnsi="Times New Roman"/>
        </w:rPr>
      </w:pPr>
      <w:r w:rsidRPr="00320359">
        <w:rPr>
          <w:rFonts w:ascii="Times New Roman" w:hAnsi="Times New Roman"/>
          <w:b/>
        </w:rPr>
        <w:t>39.</w:t>
      </w:r>
      <w:r w:rsidR="005575C5" w:rsidRPr="00320359">
        <w:rPr>
          <w:rFonts w:ascii="Times New Roman" w:hAnsi="Times New Roman"/>
          <w:b/>
        </w:rPr>
        <w:tab/>
      </w:r>
      <w:r w:rsidR="00DD57BF" w:rsidRPr="00320359">
        <w:rPr>
          <w:rFonts w:ascii="Times New Roman" w:hAnsi="Times New Roman"/>
        </w:rPr>
        <w:t>After Division 6 of Part III. of the Principal Act, the following Division and sections are inserted:—</w:t>
      </w:r>
    </w:p>
    <w:p w:rsidR="00DD57BF" w:rsidRPr="00320359" w:rsidRDefault="008B1901" w:rsidP="00320359">
      <w:pPr>
        <w:spacing w:after="0" w:line="240" w:lineRule="auto"/>
        <w:jc w:val="center"/>
        <w:rPr>
          <w:rFonts w:ascii="Times New Roman" w:hAnsi="Times New Roman"/>
        </w:rPr>
      </w:pPr>
      <w:r w:rsidRPr="00320359">
        <w:rPr>
          <w:rFonts w:ascii="Times New Roman" w:hAnsi="Times New Roman"/>
          <w:i/>
        </w:rPr>
        <w:t>“</w:t>
      </w:r>
      <w:r w:rsidR="001E637A" w:rsidRPr="00320359">
        <w:rPr>
          <w:rFonts w:ascii="Times New Roman" w:hAnsi="Times New Roman"/>
          <w:i/>
        </w:rPr>
        <w:t xml:space="preserve">Division </w:t>
      </w:r>
      <w:r w:rsidR="00DD57BF" w:rsidRPr="00320359">
        <w:rPr>
          <w:rFonts w:ascii="Times New Roman" w:hAnsi="Times New Roman"/>
        </w:rPr>
        <w:t>7.—</w:t>
      </w:r>
      <w:r w:rsidR="001E637A" w:rsidRPr="00320359">
        <w:rPr>
          <w:rFonts w:ascii="Times New Roman" w:hAnsi="Times New Roman"/>
          <w:i/>
        </w:rPr>
        <w:t xml:space="preserve">Extension of Application of Provisions of Divisions </w:t>
      </w:r>
      <w:r w:rsidR="00DD57BF" w:rsidRPr="00320359">
        <w:rPr>
          <w:rFonts w:ascii="Times New Roman" w:hAnsi="Times New Roman"/>
        </w:rPr>
        <w:t xml:space="preserve">1 </w:t>
      </w:r>
      <w:r w:rsidR="001E637A" w:rsidRPr="00320359">
        <w:rPr>
          <w:rFonts w:ascii="Times New Roman" w:hAnsi="Times New Roman"/>
          <w:i/>
        </w:rPr>
        <w:t xml:space="preserve">to </w:t>
      </w:r>
      <w:r w:rsidR="00DD57BF" w:rsidRPr="00320359">
        <w:rPr>
          <w:rFonts w:ascii="Times New Roman" w:hAnsi="Times New Roman"/>
        </w:rPr>
        <w:t xml:space="preserve">5 </w:t>
      </w:r>
      <w:r w:rsidR="001E637A" w:rsidRPr="00320359">
        <w:rPr>
          <w:rFonts w:ascii="Times New Roman" w:hAnsi="Times New Roman"/>
          <w:i/>
        </w:rPr>
        <w:t>to Members of the Women</w:t>
      </w:r>
      <w:r w:rsidRPr="00320359">
        <w:rPr>
          <w:rFonts w:ascii="Times New Roman" w:hAnsi="Times New Roman"/>
          <w:i/>
        </w:rPr>
        <w:t>’</w:t>
      </w:r>
      <w:r w:rsidR="001E637A" w:rsidRPr="00320359">
        <w:rPr>
          <w:rFonts w:ascii="Times New Roman" w:hAnsi="Times New Roman"/>
          <w:i/>
        </w:rPr>
        <w:t>s Services.</w:t>
      </w:r>
    </w:p>
    <w:p w:rsidR="00DD57BF" w:rsidRPr="00F46EE7" w:rsidRDefault="001E637A" w:rsidP="00F46EE7">
      <w:pPr>
        <w:spacing w:before="120" w:after="60" w:line="240" w:lineRule="auto"/>
        <w:rPr>
          <w:rFonts w:ascii="Times New Roman" w:hAnsi="Times New Roman" w:cs="Times New Roman"/>
          <w:b/>
          <w:sz w:val="20"/>
        </w:rPr>
      </w:pPr>
      <w:r w:rsidRPr="00F46EE7">
        <w:rPr>
          <w:rFonts w:ascii="Times New Roman" w:hAnsi="Times New Roman" w:cs="Times New Roman"/>
          <w:b/>
          <w:sz w:val="20"/>
        </w:rPr>
        <w:t>Extension of application of Act to members of Women</w:t>
      </w:r>
      <w:r w:rsidR="008B1901" w:rsidRPr="00F46EE7">
        <w:rPr>
          <w:rFonts w:ascii="Times New Roman" w:hAnsi="Times New Roman" w:cs="Times New Roman"/>
          <w:b/>
          <w:sz w:val="20"/>
        </w:rPr>
        <w:t>’</w:t>
      </w:r>
      <w:r w:rsidRPr="00F46EE7">
        <w:rPr>
          <w:rFonts w:ascii="Times New Roman" w:hAnsi="Times New Roman" w:cs="Times New Roman"/>
          <w:b/>
          <w:sz w:val="20"/>
        </w:rPr>
        <w:t>s Services.</w:t>
      </w:r>
    </w:p>
    <w:p w:rsidR="00DD57BF" w:rsidRPr="00320359" w:rsidRDefault="008B1901" w:rsidP="00320359">
      <w:pPr>
        <w:tabs>
          <w:tab w:val="left" w:pos="1800"/>
        </w:tabs>
        <w:spacing w:after="6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45</w:t>
      </w:r>
      <w:r w:rsidR="001E637A" w:rsidRPr="00320359">
        <w:rPr>
          <w:rFonts w:ascii="Times New Roman" w:hAnsi="Times New Roman"/>
          <w:smallCaps/>
        </w:rPr>
        <w:t>ax</w:t>
      </w:r>
      <w:r w:rsidR="00DD57BF" w:rsidRPr="00320359">
        <w:rPr>
          <w:rFonts w:ascii="Times New Roman" w:hAnsi="Times New Roman"/>
        </w:rPr>
        <w:t>.—(1.)</w:t>
      </w:r>
      <w:r w:rsidR="003621CA" w:rsidRPr="00320359">
        <w:rPr>
          <w:rFonts w:ascii="Times New Roman" w:hAnsi="Times New Roman"/>
        </w:rPr>
        <w:tab/>
      </w:r>
      <w:r w:rsidR="00DD57BF" w:rsidRPr="00320359">
        <w:rPr>
          <w:rFonts w:ascii="Times New Roman" w:hAnsi="Times New Roman"/>
        </w:rPr>
        <w:t xml:space="preserve">Subject to the provisions of this Division, the provisions of Divisions 1 to 5 (inclusive) of this Part of this Act (other than section twenty-three), sections forty-five </w:t>
      </w:r>
      <w:r w:rsidR="001E637A" w:rsidRPr="00320359">
        <w:rPr>
          <w:rFonts w:ascii="Times New Roman" w:hAnsi="Times New Roman"/>
          <w:smallCaps/>
        </w:rPr>
        <w:t xml:space="preserve">at </w:t>
      </w:r>
      <w:r w:rsidR="00DD57BF" w:rsidRPr="00320359">
        <w:rPr>
          <w:rFonts w:ascii="Times New Roman" w:hAnsi="Times New Roman"/>
        </w:rPr>
        <w:t xml:space="preserve">(other than the definitions of </w:t>
      </w:r>
      <w:r w:rsidRPr="00320359">
        <w:rPr>
          <w:rFonts w:ascii="Times New Roman" w:hAnsi="Times New Roman"/>
        </w:rPr>
        <w:t>‘</w:t>
      </w:r>
      <w:r w:rsidR="00DD57BF" w:rsidRPr="00320359">
        <w:rPr>
          <w:rFonts w:ascii="Times New Roman" w:hAnsi="Times New Roman"/>
        </w:rPr>
        <w:t>dependant</w:t>
      </w:r>
      <w:r w:rsidRPr="00320359">
        <w:rPr>
          <w:rFonts w:ascii="Times New Roman" w:hAnsi="Times New Roman"/>
        </w:rPr>
        <w:t>’</w:t>
      </w:r>
      <w:r w:rsidR="00DD57BF" w:rsidRPr="00320359">
        <w:rPr>
          <w:rFonts w:ascii="Times New Roman" w:hAnsi="Times New Roman"/>
        </w:rPr>
        <w:t xml:space="preserve"> and </w:t>
      </w:r>
      <w:r w:rsidRPr="00320359">
        <w:rPr>
          <w:rFonts w:ascii="Times New Roman" w:hAnsi="Times New Roman"/>
        </w:rPr>
        <w:t>‘</w:t>
      </w:r>
      <w:r w:rsidR="00DD57BF" w:rsidRPr="00320359">
        <w:rPr>
          <w:rFonts w:ascii="Times New Roman" w:hAnsi="Times New Roman"/>
        </w:rPr>
        <w:t>Member of the Forces</w:t>
      </w:r>
      <w:r w:rsidRPr="00320359">
        <w:rPr>
          <w:rFonts w:ascii="Times New Roman" w:hAnsi="Times New Roman"/>
        </w:rPr>
        <w:t>’</w:t>
      </w:r>
      <w:r w:rsidR="00DD57BF" w:rsidRPr="00320359">
        <w:rPr>
          <w:rFonts w:ascii="Times New Roman" w:hAnsi="Times New Roman"/>
        </w:rPr>
        <w:t xml:space="preserve">), forty-five </w:t>
      </w:r>
      <w:r w:rsidR="001E637A" w:rsidRPr="00320359">
        <w:rPr>
          <w:rFonts w:ascii="Times New Roman" w:hAnsi="Times New Roman"/>
          <w:smallCaps/>
        </w:rPr>
        <w:t xml:space="preserve">au </w:t>
      </w:r>
      <w:r w:rsidR="00DD57BF" w:rsidRPr="00320359">
        <w:rPr>
          <w:rFonts w:ascii="Times New Roman" w:hAnsi="Times New Roman"/>
        </w:rPr>
        <w:t xml:space="preserve">and forty-five </w:t>
      </w:r>
      <w:r w:rsidR="001E637A" w:rsidRPr="00320359">
        <w:rPr>
          <w:rFonts w:ascii="Times New Roman" w:hAnsi="Times New Roman"/>
          <w:smallCaps/>
        </w:rPr>
        <w:t xml:space="preserve">aw </w:t>
      </w:r>
      <w:r w:rsidR="00DD57BF" w:rsidRPr="00320359">
        <w:rPr>
          <w:rFonts w:ascii="Times New Roman" w:hAnsi="Times New Roman"/>
        </w:rPr>
        <w:t>of and of the Schedules to this Act shall extend to, and in relation to—</w:t>
      </w:r>
    </w:p>
    <w:p w:rsidR="00DD57BF" w:rsidRPr="00320359" w:rsidRDefault="00DD57BF" w:rsidP="00F46EE7">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members of the Forces within the meaning of section forty-five </w:t>
      </w:r>
      <w:r w:rsidR="001E637A" w:rsidRPr="00320359">
        <w:rPr>
          <w:rFonts w:ascii="Times New Roman" w:hAnsi="Times New Roman"/>
          <w:smallCaps/>
        </w:rPr>
        <w:t xml:space="preserve">ay </w:t>
      </w:r>
      <w:r w:rsidRPr="00320359">
        <w:rPr>
          <w:rFonts w:ascii="Times New Roman" w:hAnsi="Times New Roman"/>
        </w:rPr>
        <w:t>of this Act; and</w:t>
      </w:r>
    </w:p>
    <w:p w:rsidR="00DD57BF" w:rsidRPr="00320359" w:rsidRDefault="00DD57BF" w:rsidP="00F46EE7">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the dependants of such members.</w:t>
      </w:r>
    </w:p>
    <w:p w:rsidR="00DD57BF" w:rsidRPr="00320359" w:rsidRDefault="002C3F01" w:rsidP="00FF35CA">
      <w:pPr>
        <w:tabs>
          <w:tab w:val="left" w:pos="1080"/>
        </w:tabs>
        <w:spacing w:beforeLines="60" w:before="144" w:after="0" w:line="240" w:lineRule="auto"/>
        <w:ind w:firstLine="432"/>
        <w:jc w:val="both"/>
        <w:rPr>
          <w:rFonts w:ascii="Times New Roman" w:hAnsi="Times New Roman"/>
        </w:rPr>
      </w:pPr>
      <w:r w:rsidRPr="00320359">
        <w:rPr>
          <w:rFonts w:ascii="Times New Roman" w:hAnsi="Times New Roman"/>
        </w:rPr>
        <w:br w:type="page"/>
      </w:r>
      <w:r w:rsidR="008B1901" w:rsidRPr="00320359">
        <w:rPr>
          <w:rFonts w:ascii="Times New Roman" w:hAnsi="Times New Roman"/>
        </w:rPr>
        <w:lastRenderedPageBreak/>
        <w:t>“</w:t>
      </w:r>
      <w:r w:rsidR="00DD57BF" w:rsidRPr="00320359">
        <w:rPr>
          <w:rFonts w:ascii="Times New Roman" w:hAnsi="Times New Roman"/>
        </w:rPr>
        <w:t>(2.)</w:t>
      </w:r>
      <w:r w:rsidR="00CA7985" w:rsidRPr="00320359">
        <w:rPr>
          <w:rFonts w:ascii="Times New Roman" w:hAnsi="Times New Roman"/>
        </w:rPr>
        <w:tab/>
      </w:r>
      <w:r w:rsidR="00DD57BF" w:rsidRPr="00320359">
        <w:rPr>
          <w:rFonts w:ascii="Times New Roman" w:hAnsi="Times New Roman"/>
        </w:rPr>
        <w:t xml:space="preserve">For the purposes of the extension of the provisions of Divisions 1 to 5 (inclusive) of this Part, of sections forty-five </w:t>
      </w:r>
      <w:r w:rsidR="001E637A" w:rsidRPr="00320359">
        <w:rPr>
          <w:rFonts w:ascii="Times New Roman" w:hAnsi="Times New Roman"/>
          <w:smallCaps/>
        </w:rPr>
        <w:t>at,</w:t>
      </w:r>
      <w:r w:rsidR="00DD57BF" w:rsidRPr="00320359">
        <w:rPr>
          <w:rFonts w:ascii="Times New Roman" w:hAnsi="Times New Roman"/>
        </w:rPr>
        <w:t xml:space="preserve"> forty-five </w:t>
      </w:r>
      <w:r w:rsidR="001E637A" w:rsidRPr="00320359">
        <w:rPr>
          <w:rFonts w:ascii="Times New Roman" w:hAnsi="Times New Roman"/>
          <w:smallCaps/>
        </w:rPr>
        <w:t xml:space="preserve">au </w:t>
      </w:r>
      <w:r w:rsidR="00DD57BF" w:rsidRPr="00320359">
        <w:rPr>
          <w:rFonts w:ascii="Times New Roman" w:hAnsi="Times New Roman"/>
        </w:rPr>
        <w:t xml:space="preserve">and forty-five </w:t>
      </w:r>
      <w:r w:rsidR="001E637A" w:rsidRPr="00320359">
        <w:rPr>
          <w:rFonts w:ascii="Times New Roman" w:hAnsi="Times New Roman"/>
          <w:smallCaps/>
        </w:rPr>
        <w:t xml:space="preserve">aw </w:t>
      </w:r>
      <w:r w:rsidR="00DD57BF" w:rsidRPr="00320359">
        <w:rPr>
          <w:rFonts w:ascii="Times New Roman" w:hAnsi="Times New Roman"/>
        </w:rPr>
        <w:t>and of the Schedules to this Act as provided in the last preceding sub-section—</w:t>
      </w:r>
    </w:p>
    <w:p w:rsidR="00DD57BF" w:rsidRPr="00320359" w:rsidRDefault="00DD57BF" w:rsidP="00A67A10">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any reference in those Divisions, sections or Schedules, or in any Act affecting those Divisions, sections or Schedules, to a member of the Forces or to a member shall, except where otherwise expressly provided, be read as a reference to a member of the Forces within the meaning of section forty-five </w:t>
      </w:r>
      <w:r w:rsidR="001E637A" w:rsidRPr="00320359">
        <w:rPr>
          <w:rFonts w:ascii="Times New Roman" w:hAnsi="Times New Roman"/>
          <w:smallCaps/>
        </w:rPr>
        <w:t xml:space="preserve">ay </w:t>
      </w:r>
      <w:r w:rsidRPr="00320359">
        <w:rPr>
          <w:rFonts w:ascii="Times New Roman" w:hAnsi="Times New Roman"/>
        </w:rPr>
        <w:t>of this Act; and</w:t>
      </w:r>
    </w:p>
    <w:p w:rsidR="00DD57BF" w:rsidRPr="00320359" w:rsidRDefault="00DD57BF" w:rsidP="00A67A10">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any reference in those Divisions, sections or Schedules, or in any Act affecting those Divisions, sections or Schedules, to dependants shall, except where otherwise expressly provided, be read as a reference to—</w:t>
      </w:r>
    </w:p>
    <w:p w:rsidR="00DD57BF" w:rsidRPr="00320359" w:rsidRDefault="00DD57BF" w:rsidP="00A67A10">
      <w:pPr>
        <w:spacing w:before="60" w:after="0" w:line="240" w:lineRule="auto"/>
        <w:ind w:left="1728" w:hanging="432"/>
        <w:jc w:val="both"/>
        <w:rPr>
          <w:rFonts w:ascii="Times New Roman" w:hAnsi="Times New Roman"/>
        </w:rPr>
      </w:pPr>
      <w:r w:rsidRPr="00320359">
        <w:rPr>
          <w:rFonts w:ascii="Times New Roman" w:hAnsi="Times New Roman"/>
        </w:rPr>
        <w:t>(</w:t>
      </w:r>
      <w:proofErr w:type="spellStart"/>
      <w:r w:rsidRPr="00320359">
        <w:rPr>
          <w:rFonts w:ascii="Times New Roman" w:hAnsi="Times New Roman"/>
        </w:rPr>
        <w:t>i</w:t>
      </w:r>
      <w:proofErr w:type="spellEnd"/>
      <w:r w:rsidRPr="00320359">
        <w:rPr>
          <w:rFonts w:ascii="Times New Roman" w:hAnsi="Times New Roman"/>
        </w:rPr>
        <w:t>) the husband or widower of a member of the Forces who was married to the member before or during her service, or before her discharge from the Forces or the termination of the war, whichever first happens;</w:t>
      </w:r>
    </w:p>
    <w:p w:rsidR="00DD57BF" w:rsidRPr="00320359" w:rsidRDefault="00DD57BF" w:rsidP="00A67A10">
      <w:pPr>
        <w:spacing w:before="60" w:after="0" w:line="240" w:lineRule="auto"/>
        <w:ind w:left="1728" w:hanging="432"/>
        <w:jc w:val="both"/>
        <w:rPr>
          <w:rFonts w:ascii="Times New Roman" w:hAnsi="Times New Roman"/>
        </w:rPr>
      </w:pPr>
      <w:r w:rsidRPr="00320359">
        <w:rPr>
          <w:rFonts w:ascii="Times New Roman" w:hAnsi="Times New Roman"/>
        </w:rPr>
        <w:t>(ii) the child of a member who is under the age of sixteen years and who is—</w:t>
      </w:r>
    </w:p>
    <w:p w:rsidR="00DD57BF" w:rsidRPr="00320359" w:rsidRDefault="00DD57BF" w:rsidP="00A67A10">
      <w:pPr>
        <w:spacing w:before="60" w:after="0" w:line="240" w:lineRule="auto"/>
        <w:ind w:left="2304" w:hanging="432"/>
        <w:jc w:val="both"/>
        <w:rPr>
          <w:rFonts w:ascii="Times New Roman" w:hAnsi="Times New Roman"/>
        </w:rPr>
      </w:pPr>
      <w:r w:rsidRPr="00320359">
        <w:rPr>
          <w:rFonts w:ascii="Times New Roman" w:hAnsi="Times New Roman"/>
        </w:rPr>
        <w:t>(1) a son or daughter born to the member of a marriage which took place before or during her service, or before her discharge from the Forces or the termination of the war, whichever first happens;</w:t>
      </w:r>
    </w:p>
    <w:p w:rsidR="00DD57BF" w:rsidRPr="00320359" w:rsidRDefault="00DD57BF" w:rsidP="00A67A10">
      <w:pPr>
        <w:spacing w:before="60" w:after="0" w:line="240" w:lineRule="auto"/>
        <w:ind w:left="2304" w:hanging="432"/>
        <w:jc w:val="both"/>
        <w:rPr>
          <w:rFonts w:ascii="Times New Roman" w:hAnsi="Times New Roman"/>
        </w:rPr>
      </w:pPr>
      <w:r w:rsidRPr="00320359">
        <w:rPr>
          <w:rFonts w:ascii="Times New Roman" w:hAnsi="Times New Roman"/>
        </w:rPr>
        <w:t>(2) a step-son, step-daughter or adopted child of the member who became dependent upon the member or her husband prior to her death or discharge from the Forces or the termination of the war, whichever first happens; or</w:t>
      </w:r>
    </w:p>
    <w:p w:rsidR="00DD57BF" w:rsidRPr="00320359" w:rsidRDefault="00DD57BF" w:rsidP="00A67A10">
      <w:pPr>
        <w:spacing w:before="60" w:after="0" w:line="240" w:lineRule="auto"/>
        <w:ind w:left="2304" w:hanging="432"/>
        <w:jc w:val="both"/>
        <w:rPr>
          <w:rFonts w:ascii="Times New Roman" w:hAnsi="Times New Roman"/>
        </w:rPr>
      </w:pPr>
      <w:r w:rsidRPr="00320359">
        <w:rPr>
          <w:rFonts w:ascii="Times New Roman" w:hAnsi="Times New Roman"/>
        </w:rPr>
        <w:t>(3) the ex-nuptial child of the member who was born before or within nine months after her discharge from the Forces or the termination of the war, whichever first happens; and</w:t>
      </w:r>
    </w:p>
    <w:p w:rsidR="00DD57BF" w:rsidRPr="00320359" w:rsidRDefault="00DD57BF" w:rsidP="00A67A10">
      <w:pPr>
        <w:spacing w:before="60" w:after="0" w:line="240" w:lineRule="auto"/>
        <w:ind w:left="1728" w:hanging="432"/>
        <w:jc w:val="both"/>
        <w:rPr>
          <w:rFonts w:ascii="Times New Roman" w:hAnsi="Times New Roman"/>
        </w:rPr>
      </w:pPr>
      <w:r w:rsidRPr="00320359">
        <w:rPr>
          <w:rFonts w:ascii="Times New Roman" w:hAnsi="Times New Roman"/>
        </w:rPr>
        <w:t>(iii) such other members of the family of a member or, in the case of a member who is an ex-nuptial child, such of the parents or grand-parents of the member, as were, wholly or in part, dependent upon her earnings at the time of her enlistment, or at any time during her service from the time of her enlistment to the date of her death or discharge from the Forces or the termination of the war, whichever first happens.</w:t>
      </w:r>
    </w:p>
    <w:p w:rsidR="00DD57BF" w:rsidRPr="00532966" w:rsidRDefault="002C3F01" w:rsidP="00532966">
      <w:pPr>
        <w:spacing w:before="120" w:after="60" w:line="240" w:lineRule="auto"/>
        <w:rPr>
          <w:rFonts w:ascii="Times New Roman" w:hAnsi="Times New Roman" w:cs="Times New Roman"/>
          <w:b/>
          <w:sz w:val="20"/>
        </w:rPr>
      </w:pPr>
      <w:r w:rsidRPr="00320359">
        <w:rPr>
          <w:rFonts w:ascii="Times New Roman" w:hAnsi="Times New Roman"/>
        </w:rPr>
        <w:br w:type="page"/>
      </w:r>
      <w:r w:rsidR="001E637A" w:rsidRPr="00532966">
        <w:rPr>
          <w:rFonts w:ascii="Times New Roman" w:hAnsi="Times New Roman" w:cs="Times New Roman"/>
          <w:b/>
          <w:sz w:val="20"/>
        </w:rPr>
        <w:lastRenderedPageBreak/>
        <w:t>Interpretation.</w:t>
      </w:r>
    </w:p>
    <w:p w:rsidR="00DD57BF" w:rsidRPr="00320359" w:rsidRDefault="008B1901" w:rsidP="00320359">
      <w:pPr>
        <w:tabs>
          <w:tab w:val="left" w:pos="1170"/>
        </w:tabs>
        <w:spacing w:after="6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45</w:t>
      </w:r>
      <w:r w:rsidR="001E637A" w:rsidRPr="00320359">
        <w:rPr>
          <w:rFonts w:ascii="Times New Roman" w:hAnsi="Times New Roman"/>
          <w:smallCaps/>
        </w:rPr>
        <w:t>ay</w:t>
      </w:r>
      <w:r w:rsidR="00DD57BF" w:rsidRPr="00320359">
        <w:rPr>
          <w:rFonts w:ascii="Times New Roman" w:hAnsi="Times New Roman"/>
        </w:rPr>
        <w:t>.</w:t>
      </w:r>
      <w:r w:rsidR="00F03365" w:rsidRPr="00320359">
        <w:rPr>
          <w:rFonts w:ascii="Times New Roman" w:hAnsi="Times New Roman"/>
        </w:rPr>
        <w:tab/>
      </w:r>
      <w:r w:rsidR="00DD57BF" w:rsidRPr="00320359">
        <w:rPr>
          <w:rFonts w:ascii="Times New Roman" w:hAnsi="Times New Roman"/>
        </w:rPr>
        <w:t>For the purposes of this Division—</w:t>
      </w:r>
    </w:p>
    <w:p w:rsidR="00DD57BF" w:rsidRPr="00320359" w:rsidRDefault="008B1901" w:rsidP="00320359">
      <w:pPr>
        <w:spacing w:after="60" w:line="240" w:lineRule="auto"/>
        <w:ind w:left="1152"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dependant</w:t>
      </w:r>
      <w:r w:rsidRPr="00320359">
        <w:rPr>
          <w:rFonts w:ascii="Times New Roman" w:hAnsi="Times New Roman"/>
        </w:rPr>
        <w:t>’</w:t>
      </w:r>
      <w:r w:rsidR="00DD57BF" w:rsidRPr="00320359">
        <w:rPr>
          <w:rFonts w:ascii="Times New Roman" w:hAnsi="Times New Roman"/>
        </w:rPr>
        <w:t xml:space="preserve"> means a dependant specified in paragraph (</w:t>
      </w:r>
      <w:r w:rsidR="001E637A" w:rsidRPr="00320359">
        <w:rPr>
          <w:rFonts w:ascii="Times New Roman" w:hAnsi="Times New Roman"/>
          <w:i/>
        </w:rPr>
        <w:t>b</w:t>
      </w:r>
      <w:r w:rsidR="00DD57BF" w:rsidRPr="00320359">
        <w:rPr>
          <w:rFonts w:ascii="Times New Roman" w:hAnsi="Times New Roman"/>
        </w:rPr>
        <w:t xml:space="preserve">) of sub-section (2.) of section forty-five </w:t>
      </w:r>
      <w:r w:rsidR="001E637A" w:rsidRPr="00320359">
        <w:rPr>
          <w:rFonts w:ascii="Times New Roman" w:hAnsi="Times New Roman"/>
          <w:smallCaps/>
        </w:rPr>
        <w:t xml:space="preserve">ax </w:t>
      </w:r>
      <w:r w:rsidR="00DD57BF" w:rsidRPr="00320359">
        <w:rPr>
          <w:rFonts w:ascii="Times New Roman" w:hAnsi="Times New Roman"/>
        </w:rPr>
        <w:t>of this Act;</w:t>
      </w:r>
    </w:p>
    <w:p w:rsidR="00DD57BF" w:rsidRPr="00320359" w:rsidRDefault="008B1901" w:rsidP="00320359">
      <w:pPr>
        <w:spacing w:after="0" w:line="240" w:lineRule="auto"/>
        <w:ind w:left="1152" w:hanging="432"/>
        <w:jc w:val="both"/>
        <w:rPr>
          <w:rFonts w:ascii="Times New Roman" w:hAnsi="Times New Roman"/>
        </w:rPr>
      </w:pPr>
      <w:r w:rsidRPr="00320359">
        <w:rPr>
          <w:rFonts w:ascii="Times New Roman" w:hAnsi="Times New Roman"/>
        </w:rPr>
        <w:t>‘</w:t>
      </w:r>
      <w:r w:rsidR="00DD57BF" w:rsidRPr="00320359">
        <w:rPr>
          <w:rFonts w:ascii="Times New Roman" w:hAnsi="Times New Roman"/>
        </w:rPr>
        <w:t>member of the Forces</w:t>
      </w:r>
      <w:r w:rsidRPr="00320359">
        <w:rPr>
          <w:rFonts w:ascii="Times New Roman" w:hAnsi="Times New Roman"/>
        </w:rPr>
        <w:t>’</w:t>
      </w:r>
      <w:r w:rsidR="00DD57BF" w:rsidRPr="00320359">
        <w:rPr>
          <w:rFonts w:ascii="Times New Roman" w:hAnsi="Times New Roman"/>
        </w:rPr>
        <w:t xml:space="preserve"> means a person who, during the war, was a member of the Royal Australian Naval Nursing Service, the Australian Army Nursing Service, the Royal Australian Air Force Nursing Service, the Women</w:t>
      </w:r>
      <w:r w:rsidRPr="00320359">
        <w:rPr>
          <w:rFonts w:ascii="Times New Roman" w:hAnsi="Times New Roman"/>
        </w:rPr>
        <w:t>’</w:t>
      </w:r>
      <w:r w:rsidR="00DD57BF" w:rsidRPr="00320359">
        <w:rPr>
          <w:rFonts w:ascii="Times New Roman" w:hAnsi="Times New Roman"/>
        </w:rPr>
        <w:t>s Royal Australian Naval Service, the Australian Women</w:t>
      </w:r>
      <w:r w:rsidRPr="00320359">
        <w:rPr>
          <w:rFonts w:ascii="Times New Roman" w:hAnsi="Times New Roman"/>
        </w:rPr>
        <w:t>’</w:t>
      </w:r>
      <w:r w:rsidR="00DD57BF" w:rsidRPr="00320359">
        <w:rPr>
          <w:rFonts w:ascii="Times New Roman" w:hAnsi="Times New Roman"/>
        </w:rPr>
        <w:t>s Army Service, the Australian Army Medical Women</w:t>
      </w:r>
      <w:r w:rsidRPr="00320359">
        <w:rPr>
          <w:rFonts w:ascii="Times New Roman" w:hAnsi="Times New Roman"/>
        </w:rPr>
        <w:t>’</w:t>
      </w:r>
      <w:r w:rsidR="00DD57BF" w:rsidRPr="00320359">
        <w:rPr>
          <w:rFonts w:ascii="Times New Roman" w:hAnsi="Times New Roman"/>
        </w:rPr>
        <w:t>s Service or the Women</w:t>
      </w:r>
      <w:r w:rsidRPr="00320359">
        <w:rPr>
          <w:rFonts w:ascii="Times New Roman" w:hAnsi="Times New Roman"/>
        </w:rPr>
        <w:t>’</w:t>
      </w:r>
      <w:r w:rsidR="00DD57BF" w:rsidRPr="00320359">
        <w:rPr>
          <w:rFonts w:ascii="Times New Roman" w:hAnsi="Times New Roman"/>
        </w:rPr>
        <w:t>s Auxiliary Australian Air Force or was employed on full-time paid duty as a member of the Voluntary Aid Detachment.</w:t>
      </w:r>
    </w:p>
    <w:p w:rsidR="00DD57BF" w:rsidRPr="00532966" w:rsidRDefault="001E637A" w:rsidP="00532966">
      <w:pPr>
        <w:spacing w:before="120" w:after="60" w:line="240" w:lineRule="auto"/>
        <w:rPr>
          <w:rFonts w:ascii="Times New Roman" w:hAnsi="Times New Roman" w:cs="Times New Roman"/>
          <w:b/>
          <w:sz w:val="20"/>
        </w:rPr>
      </w:pPr>
      <w:r w:rsidRPr="00532966">
        <w:rPr>
          <w:rFonts w:ascii="Times New Roman" w:hAnsi="Times New Roman" w:cs="Times New Roman"/>
          <w:b/>
          <w:sz w:val="20"/>
        </w:rPr>
        <w:t>Pensions to dependants of members of Women</w:t>
      </w:r>
      <w:r w:rsidR="008B1901" w:rsidRPr="00532966">
        <w:rPr>
          <w:rFonts w:ascii="Times New Roman" w:hAnsi="Times New Roman" w:cs="Times New Roman"/>
          <w:b/>
          <w:sz w:val="20"/>
        </w:rPr>
        <w:t>’</w:t>
      </w:r>
      <w:r w:rsidRPr="00532966">
        <w:rPr>
          <w:rFonts w:ascii="Times New Roman" w:hAnsi="Times New Roman" w:cs="Times New Roman"/>
          <w:b/>
          <w:sz w:val="20"/>
        </w:rPr>
        <w:t>s Services.</w:t>
      </w:r>
    </w:p>
    <w:p w:rsidR="00DD57BF" w:rsidRPr="00320359" w:rsidRDefault="008B1901" w:rsidP="00320359">
      <w:pPr>
        <w:tabs>
          <w:tab w:val="left" w:pos="117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45</w:t>
      </w:r>
      <w:r w:rsidR="001E637A" w:rsidRPr="00320359">
        <w:rPr>
          <w:rFonts w:ascii="Times New Roman" w:hAnsi="Times New Roman"/>
          <w:smallCaps/>
        </w:rPr>
        <w:t>az</w:t>
      </w:r>
      <w:r w:rsidR="00DD57BF" w:rsidRPr="00320359">
        <w:rPr>
          <w:rFonts w:ascii="Times New Roman" w:hAnsi="Times New Roman"/>
        </w:rPr>
        <w:t>.</w:t>
      </w:r>
      <w:r w:rsidR="00F03365" w:rsidRPr="00320359">
        <w:rPr>
          <w:rFonts w:ascii="Times New Roman" w:hAnsi="Times New Roman"/>
        </w:rPr>
        <w:tab/>
      </w:r>
      <w:r w:rsidR="00DD57BF" w:rsidRPr="00320359">
        <w:rPr>
          <w:rFonts w:ascii="Times New Roman" w:hAnsi="Times New Roman"/>
        </w:rPr>
        <w:t>A pension shall not be granted or continued to a person who is a dependant of a member of the Forces unless—</w:t>
      </w:r>
    </w:p>
    <w:p w:rsidR="00DD57BF" w:rsidRPr="00320359" w:rsidRDefault="00DD57BF" w:rsidP="00532966">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in the case where a pension is payable in respect of the incapacity of the member—the member is being paid or was, in the case of a deceased member, being paid immediately prior to her death, a pension at a rate not less than fifty per centum of the rate for total incapacity and the dependant is wholly or substantially dependent upon the member, or would, but for the death or incapacity of the member, have been so dependent; or</w:t>
      </w:r>
    </w:p>
    <w:p w:rsidR="00DD57BF" w:rsidRPr="00320359" w:rsidRDefault="00DD57BF" w:rsidP="00532966">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in the case where a pension is payable in respect of the death of the member—the dependant is, or would have been, so dependent,</w:t>
      </w:r>
    </w:p>
    <w:p w:rsidR="00DD57BF" w:rsidRPr="00320359" w:rsidRDefault="00DD57BF" w:rsidP="00C33359">
      <w:pPr>
        <w:spacing w:after="60" w:line="240" w:lineRule="auto"/>
        <w:jc w:val="both"/>
        <w:rPr>
          <w:rFonts w:ascii="Times New Roman" w:hAnsi="Times New Roman"/>
        </w:rPr>
      </w:pPr>
      <w:r w:rsidRPr="00320359">
        <w:rPr>
          <w:rFonts w:ascii="Times New Roman" w:hAnsi="Times New Roman"/>
        </w:rPr>
        <w:t>and, unless—</w:t>
      </w:r>
    </w:p>
    <w:p w:rsidR="00DD57BF" w:rsidRPr="00320359" w:rsidRDefault="00DD57BF" w:rsidP="00FF35CA">
      <w:pPr>
        <w:spacing w:beforeLines="60" w:before="144"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in the case of a dependant being the husband of a member—the husband is, by reason of physical or mental incapacity, unable to earn a livelihood and is without adequate means of support and is not separated from the member; or</w:t>
      </w:r>
    </w:p>
    <w:p w:rsidR="00DD57BF" w:rsidRPr="00320359" w:rsidRDefault="00DD57BF" w:rsidP="00FF35CA">
      <w:pPr>
        <w:spacing w:beforeLines="60" w:before="144"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in the case of a dependant being a child of the member—the father of the child is a person mentioned in the last preceding paragraph or the father or step-father of the child is dead or separated or divorced from the member or has deserted her and the child is wholly or substantially dependent upon the member and is without adequate means of support, or the member is dead and the child is without adequate means of support.</w:t>
      </w:r>
    </w:p>
    <w:p w:rsidR="00DD57BF" w:rsidRPr="00FA4817" w:rsidRDefault="001E637A" w:rsidP="00FA4817">
      <w:pPr>
        <w:spacing w:before="120" w:after="60" w:line="240" w:lineRule="auto"/>
        <w:rPr>
          <w:rFonts w:ascii="Times New Roman" w:hAnsi="Times New Roman" w:cs="Times New Roman"/>
          <w:b/>
          <w:sz w:val="20"/>
        </w:rPr>
      </w:pPr>
      <w:r w:rsidRPr="00FA4817">
        <w:rPr>
          <w:rFonts w:ascii="Times New Roman" w:hAnsi="Times New Roman" w:cs="Times New Roman"/>
          <w:b/>
          <w:sz w:val="20"/>
        </w:rPr>
        <w:t>Extension of Division in respect of other parts of King</w:t>
      </w:r>
      <w:r w:rsidR="008B1901" w:rsidRPr="00FA4817">
        <w:rPr>
          <w:rFonts w:ascii="Times New Roman" w:hAnsi="Times New Roman" w:cs="Times New Roman"/>
          <w:b/>
          <w:sz w:val="20"/>
        </w:rPr>
        <w:t>’</w:t>
      </w:r>
      <w:r w:rsidRPr="00FA4817">
        <w:rPr>
          <w:rFonts w:ascii="Times New Roman" w:hAnsi="Times New Roman" w:cs="Times New Roman"/>
          <w:b/>
          <w:sz w:val="20"/>
        </w:rPr>
        <w:t>s dominions.</w:t>
      </w:r>
    </w:p>
    <w:p w:rsidR="00DD57BF" w:rsidRPr="00320359" w:rsidRDefault="008B1901" w:rsidP="00320359">
      <w:pPr>
        <w:tabs>
          <w:tab w:val="left" w:pos="135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45</w:t>
      </w:r>
      <w:r w:rsidR="001E637A" w:rsidRPr="00320359">
        <w:rPr>
          <w:rFonts w:ascii="Times New Roman" w:hAnsi="Times New Roman"/>
          <w:smallCaps/>
        </w:rPr>
        <w:t>aza</w:t>
      </w:r>
      <w:r w:rsidR="00DD57BF" w:rsidRPr="00320359">
        <w:rPr>
          <w:rFonts w:ascii="Times New Roman" w:hAnsi="Times New Roman"/>
        </w:rPr>
        <w:t>.</w:t>
      </w:r>
      <w:r w:rsidR="00F03365" w:rsidRPr="00320359">
        <w:rPr>
          <w:rFonts w:ascii="Times New Roman" w:hAnsi="Times New Roman"/>
        </w:rPr>
        <w:tab/>
      </w:r>
      <w:r w:rsidR="00DD57BF" w:rsidRPr="00320359">
        <w:rPr>
          <w:rFonts w:ascii="Times New Roman" w:hAnsi="Times New Roman"/>
        </w:rPr>
        <w:t>The provisions of this Division shall, in like manner as they extend to a member of the Forces, extend to, and in relation to, any member of a nursing service of, or other women</w:t>
      </w:r>
      <w:r w:rsidRPr="00320359">
        <w:rPr>
          <w:rFonts w:ascii="Times New Roman" w:hAnsi="Times New Roman"/>
        </w:rPr>
        <w:t>’</w:t>
      </w:r>
      <w:r w:rsidR="00DD57BF" w:rsidRPr="00320359">
        <w:rPr>
          <w:rFonts w:ascii="Times New Roman" w:hAnsi="Times New Roman"/>
        </w:rPr>
        <w:t>s service auxiliary to, the Naval, Military or Air Forces of any part of the King</w:t>
      </w:r>
      <w:r w:rsidRPr="00320359">
        <w:rPr>
          <w:rFonts w:ascii="Times New Roman" w:hAnsi="Times New Roman"/>
        </w:rPr>
        <w:t>’</w:t>
      </w:r>
      <w:r w:rsidR="00DD57BF" w:rsidRPr="00320359">
        <w:rPr>
          <w:rFonts w:ascii="Times New Roman" w:hAnsi="Times New Roman"/>
        </w:rPr>
        <w:t>s dominions, other than the Commonwealth, who, during the war, is serving or has served on active service outside that part of the King</w:t>
      </w:r>
      <w:r w:rsidRPr="00320359">
        <w:rPr>
          <w:rFonts w:ascii="Times New Roman" w:hAnsi="Times New Roman"/>
        </w:rPr>
        <w:t>’</w:t>
      </w:r>
      <w:r w:rsidR="00DD57BF" w:rsidRPr="00320359">
        <w:rPr>
          <w:rFonts w:ascii="Times New Roman" w:hAnsi="Times New Roman"/>
        </w:rPr>
        <w:t>s dominions, or in a theatre of war, on proof to the satisfaction of the</w:t>
      </w:r>
    </w:p>
    <w:p w:rsidR="001D7BC8" w:rsidRPr="00320359" w:rsidRDefault="002C3F01" w:rsidP="00320359">
      <w:pPr>
        <w:spacing w:after="0" w:line="240" w:lineRule="auto"/>
        <w:jc w:val="both"/>
        <w:rPr>
          <w:rFonts w:ascii="Times New Roman" w:hAnsi="Times New Roman"/>
        </w:rPr>
      </w:pPr>
      <w:r w:rsidRPr="00320359">
        <w:rPr>
          <w:rFonts w:ascii="Times New Roman" w:hAnsi="Times New Roman"/>
        </w:rPr>
        <w:br w:type="page"/>
      </w:r>
    </w:p>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lastRenderedPageBreak/>
        <w:t>Commission that she was resident in Australia or the Territories of the Commonwealth within the period of twelve months prior to being enlisted:</w:t>
      </w:r>
    </w:p>
    <w:p w:rsidR="00DD57BF" w:rsidRPr="00320359" w:rsidRDefault="00DD57BF" w:rsidP="00320359">
      <w:pPr>
        <w:spacing w:after="0" w:line="240" w:lineRule="auto"/>
        <w:ind w:firstLine="432"/>
        <w:jc w:val="both"/>
        <w:rPr>
          <w:rFonts w:ascii="Times New Roman" w:hAnsi="Times New Roman"/>
        </w:rPr>
      </w:pPr>
      <w:r w:rsidRPr="00320359">
        <w:rPr>
          <w:rFonts w:ascii="Times New Roman" w:hAnsi="Times New Roman"/>
        </w:rPr>
        <w:t xml:space="preserve">Provided that a pension shall not be payable under this section to any person who is not </w:t>
      </w:r>
      <w:r w:rsidR="001E637A" w:rsidRPr="00320359">
        <w:rPr>
          <w:rFonts w:ascii="Times New Roman" w:hAnsi="Times New Roman"/>
          <w:i/>
        </w:rPr>
        <w:t xml:space="preserve">bona fide </w:t>
      </w:r>
      <w:r w:rsidRPr="00320359">
        <w:rPr>
          <w:rFonts w:ascii="Times New Roman" w:hAnsi="Times New Roman"/>
        </w:rPr>
        <w:t>resident in Australia or the Territories of the Commonwealth.</w:t>
      </w:r>
      <w:r w:rsidR="008B1901" w:rsidRPr="00320359">
        <w:rPr>
          <w:rFonts w:ascii="Times New Roman" w:hAnsi="Times New Roman"/>
        </w:rPr>
        <w:t>”</w:t>
      </w:r>
      <w:r w:rsidRPr="00320359">
        <w:rPr>
          <w:rFonts w:ascii="Times New Roman" w:hAnsi="Times New Roman"/>
        </w:rPr>
        <w:t>.</w:t>
      </w:r>
    </w:p>
    <w:p w:rsidR="00DD57BF" w:rsidRPr="00FA4817" w:rsidRDefault="001E637A" w:rsidP="00FA4817">
      <w:pPr>
        <w:spacing w:before="120" w:after="60" w:line="240" w:lineRule="auto"/>
        <w:rPr>
          <w:rFonts w:ascii="Times New Roman" w:hAnsi="Times New Roman" w:cs="Times New Roman"/>
          <w:b/>
          <w:sz w:val="20"/>
        </w:rPr>
      </w:pPr>
      <w:r w:rsidRPr="00FA4817">
        <w:rPr>
          <w:rFonts w:ascii="Times New Roman" w:hAnsi="Times New Roman" w:cs="Times New Roman"/>
          <w:b/>
          <w:sz w:val="20"/>
        </w:rPr>
        <w:t>Definitions.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40.</w:t>
      </w:r>
      <w:r w:rsidR="00D12E4B" w:rsidRPr="00320359">
        <w:rPr>
          <w:rFonts w:ascii="Times New Roman" w:hAnsi="Times New Roman"/>
          <w:b/>
        </w:rPr>
        <w:tab/>
      </w:r>
      <w:r w:rsidR="00DD57BF" w:rsidRPr="00320359">
        <w:rPr>
          <w:rFonts w:ascii="Times New Roman" w:hAnsi="Times New Roman"/>
        </w:rPr>
        <w:t>Section forty-six of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by omitting from paragraph (</w:t>
      </w:r>
      <w:r w:rsidR="001E637A" w:rsidRPr="00320359">
        <w:rPr>
          <w:rFonts w:ascii="Times New Roman" w:hAnsi="Times New Roman"/>
          <w:i/>
        </w:rPr>
        <w:t>a</w:t>
      </w:r>
      <w:r w:rsidRPr="00320359">
        <w:rPr>
          <w:rFonts w:ascii="Times New Roman" w:hAnsi="Times New Roman"/>
        </w:rPr>
        <w:t xml:space="preserve">) of sub-section (2.), all words after the word </w:t>
      </w:r>
      <w:r w:rsidR="008B1901" w:rsidRPr="00320359">
        <w:rPr>
          <w:rFonts w:ascii="Times New Roman" w:hAnsi="Times New Roman"/>
        </w:rPr>
        <w:t>“</w:t>
      </w:r>
      <w:r w:rsidRPr="00320359">
        <w:rPr>
          <w:rFonts w:ascii="Times New Roman" w:hAnsi="Times New Roman"/>
        </w:rPr>
        <w:t xml:space="preserve">Forces </w:t>
      </w:r>
      <w:r w:rsidR="008B1901" w:rsidRPr="00320359">
        <w:rPr>
          <w:rFonts w:ascii="Times New Roman" w:hAnsi="Times New Roman"/>
        </w:rPr>
        <w:t>“</w:t>
      </w:r>
      <w:r w:rsidRPr="00320359">
        <w:rPr>
          <w:rFonts w:ascii="Times New Roman" w:hAnsi="Times New Roman"/>
        </w:rPr>
        <w:t>,</w:t>
      </w:r>
      <w:r w:rsidR="0072546D" w:rsidRPr="00320359">
        <w:rPr>
          <w:rFonts w:ascii="Times New Roman" w:hAnsi="Times New Roman"/>
        </w:rPr>
        <w:t xml:space="preserve"> </w:t>
      </w:r>
      <w:r w:rsidRPr="00320359">
        <w:rPr>
          <w:rFonts w:ascii="Times New Roman" w:hAnsi="Times New Roman"/>
        </w:rPr>
        <w:t>and inserting in their stead the following sub-paragraphs:—</w:t>
      </w:r>
    </w:p>
    <w:p w:rsidR="00DD57BF" w:rsidRPr="00320359" w:rsidRDefault="008B1901" w:rsidP="00320359">
      <w:pPr>
        <w:spacing w:after="0" w:line="240" w:lineRule="auto"/>
        <w:ind w:left="1872" w:hanging="576"/>
        <w:jc w:val="both"/>
        <w:rPr>
          <w:rFonts w:ascii="Times New Roman" w:hAnsi="Times New Roman"/>
        </w:rPr>
      </w:pPr>
      <w:r w:rsidRPr="00320359">
        <w:rPr>
          <w:rFonts w:ascii="Times New Roman" w:hAnsi="Times New Roman"/>
        </w:rPr>
        <w:t>“</w:t>
      </w:r>
      <w:r w:rsidR="00DD57BF" w:rsidRPr="00320359">
        <w:rPr>
          <w:rFonts w:ascii="Times New Roman" w:hAnsi="Times New Roman"/>
        </w:rPr>
        <w:t>(</w:t>
      </w:r>
      <w:proofErr w:type="spellStart"/>
      <w:r w:rsidR="00DD57BF" w:rsidRPr="00320359">
        <w:rPr>
          <w:rFonts w:ascii="Times New Roman" w:hAnsi="Times New Roman"/>
        </w:rPr>
        <w:t>i</w:t>
      </w:r>
      <w:proofErr w:type="spellEnd"/>
      <w:r w:rsidR="00DD57BF" w:rsidRPr="00320359">
        <w:rPr>
          <w:rFonts w:ascii="Times New Roman" w:hAnsi="Times New Roman"/>
        </w:rPr>
        <w:t>) enlisted or appointed for or employed on active service outside Australia or employed on a ship of war; or</w:t>
      </w:r>
    </w:p>
    <w:p w:rsidR="00DD57BF" w:rsidRPr="00320359" w:rsidRDefault="00DD57BF" w:rsidP="00320359">
      <w:pPr>
        <w:spacing w:after="0" w:line="240" w:lineRule="auto"/>
        <w:ind w:left="1872" w:hanging="576"/>
        <w:jc w:val="both"/>
        <w:rPr>
          <w:rFonts w:ascii="Times New Roman" w:hAnsi="Times New Roman"/>
        </w:rPr>
      </w:pPr>
      <w:r w:rsidRPr="00320359">
        <w:rPr>
          <w:rFonts w:ascii="Times New Roman" w:hAnsi="Times New Roman"/>
        </w:rPr>
        <w:t>(ii) enlisted or appointed for service in connexion with naval or military preparations or operations; or</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omitting from sub-section (2.) the words </w:t>
      </w:r>
      <w:r w:rsidR="008B1901" w:rsidRPr="00320359">
        <w:rPr>
          <w:rFonts w:ascii="Times New Roman" w:hAnsi="Times New Roman"/>
        </w:rPr>
        <w:t>“</w:t>
      </w:r>
      <w:r w:rsidRPr="00320359">
        <w:rPr>
          <w:rFonts w:ascii="Times New Roman" w:hAnsi="Times New Roman"/>
        </w:rPr>
        <w:t>an Australian soldier</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a member of the Forces</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by omitting sub-section (3.) and inserting in its stead the following sub-section:—</w:t>
      </w:r>
    </w:p>
    <w:p w:rsidR="00DD57BF" w:rsidRPr="00320359" w:rsidRDefault="008B1901" w:rsidP="00320359">
      <w:pPr>
        <w:spacing w:before="60" w:after="0" w:line="240" w:lineRule="auto"/>
        <w:ind w:left="1296"/>
        <w:jc w:val="both"/>
        <w:rPr>
          <w:rFonts w:ascii="Times New Roman" w:hAnsi="Times New Roman"/>
        </w:rPr>
      </w:pPr>
      <w:r w:rsidRPr="00320359">
        <w:rPr>
          <w:rFonts w:ascii="Times New Roman" w:hAnsi="Times New Roman"/>
        </w:rPr>
        <w:t>“</w:t>
      </w:r>
      <w:r w:rsidR="00DD57BF" w:rsidRPr="00320359">
        <w:rPr>
          <w:rFonts w:ascii="Times New Roman" w:hAnsi="Times New Roman"/>
        </w:rPr>
        <w:t>(3.) For the purpose of Parts IV. and V. of this Act, any person who—</w:t>
      </w:r>
    </w:p>
    <w:p w:rsidR="00DD57BF" w:rsidRPr="00320359" w:rsidRDefault="00DD57BF" w:rsidP="00320359">
      <w:pPr>
        <w:spacing w:before="60" w:after="0" w:line="240" w:lineRule="auto"/>
        <w:ind w:left="1728"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is or has been during the war which commenced on the third day of September, One thousand nine hundred and thirty-nine, a member of the Naval, Military or Air Forces of the Commonwealth enlisted for or employed on active service outside Australia and the Territories of the Commonwealth;</w:t>
      </w:r>
    </w:p>
    <w:p w:rsidR="00DD57BF" w:rsidRPr="00320359" w:rsidRDefault="00DD57BF" w:rsidP="00320359">
      <w:pPr>
        <w:spacing w:before="60" w:after="0" w:line="240" w:lineRule="auto"/>
        <w:ind w:left="1728"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is or has been, during that war, a member of the Permanent Military Forces of the Commonwealth enlisted for service only within Australia or the Territories of the Commonwealth;</w:t>
      </w:r>
    </w:p>
    <w:p w:rsidR="00DD57BF" w:rsidRPr="00320359" w:rsidRDefault="00DD57BF" w:rsidP="00320359">
      <w:pPr>
        <w:spacing w:before="60" w:after="0" w:line="240" w:lineRule="auto"/>
        <w:ind w:left="1728"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is or has been, during that war, a member of the Citizen Forces enlisted during the war for continuous service for the duration of and directly in connexion with that war;</w:t>
      </w:r>
    </w:p>
    <w:p w:rsidR="00DD57BF" w:rsidRPr="00320359" w:rsidRDefault="00DD57BF" w:rsidP="00320359">
      <w:pPr>
        <w:spacing w:before="60" w:after="0" w:line="240" w:lineRule="auto"/>
        <w:ind w:left="1728"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is or has been, during that war, a member of the Royal Australian Naval Nursing Service, the Australian Army Nursing Service, the Royal Australian Air Force Nursing Service, the Women</w:t>
      </w:r>
      <w:r w:rsidR="008B1901" w:rsidRPr="00320359">
        <w:rPr>
          <w:rFonts w:ascii="Times New Roman" w:hAnsi="Times New Roman"/>
        </w:rPr>
        <w:t>’</w:t>
      </w:r>
      <w:r w:rsidRPr="00320359">
        <w:rPr>
          <w:rFonts w:ascii="Times New Roman" w:hAnsi="Times New Roman"/>
        </w:rPr>
        <w:t>s Royal Australian Naval Service, the Australian Women</w:t>
      </w:r>
      <w:r w:rsidR="008B1901" w:rsidRPr="00320359">
        <w:rPr>
          <w:rFonts w:ascii="Times New Roman" w:hAnsi="Times New Roman"/>
        </w:rPr>
        <w:t>’</w:t>
      </w:r>
      <w:r w:rsidRPr="00320359">
        <w:rPr>
          <w:rFonts w:ascii="Times New Roman" w:hAnsi="Times New Roman"/>
        </w:rPr>
        <w:t>s Army Service, the</w:t>
      </w:r>
    </w:p>
    <w:p w:rsidR="00DD57BF" w:rsidRPr="00320359" w:rsidRDefault="002C3F01" w:rsidP="00320359">
      <w:pPr>
        <w:spacing w:after="0" w:line="240" w:lineRule="auto"/>
        <w:ind w:left="1710"/>
        <w:jc w:val="both"/>
        <w:rPr>
          <w:rFonts w:ascii="Times New Roman" w:hAnsi="Times New Roman"/>
        </w:rPr>
      </w:pPr>
      <w:r w:rsidRPr="00320359">
        <w:rPr>
          <w:rFonts w:ascii="Times New Roman" w:hAnsi="Times New Roman"/>
        </w:rPr>
        <w:br w:type="page"/>
      </w:r>
      <w:r w:rsidR="00DD57BF" w:rsidRPr="00320359">
        <w:rPr>
          <w:rFonts w:ascii="Times New Roman" w:hAnsi="Times New Roman"/>
        </w:rPr>
        <w:lastRenderedPageBreak/>
        <w:t>Australian Army Medical Women</w:t>
      </w:r>
      <w:r w:rsidR="008B1901" w:rsidRPr="00320359">
        <w:rPr>
          <w:rFonts w:ascii="Times New Roman" w:hAnsi="Times New Roman"/>
        </w:rPr>
        <w:t>’</w:t>
      </w:r>
      <w:r w:rsidR="00DD57BF" w:rsidRPr="00320359">
        <w:rPr>
          <w:rFonts w:ascii="Times New Roman" w:hAnsi="Times New Roman"/>
        </w:rPr>
        <w:t>s Service or the Women</w:t>
      </w:r>
      <w:r w:rsidR="008B1901" w:rsidRPr="00320359">
        <w:rPr>
          <w:rFonts w:ascii="Times New Roman" w:hAnsi="Times New Roman"/>
        </w:rPr>
        <w:t>’</w:t>
      </w:r>
      <w:r w:rsidR="00DD57BF" w:rsidRPr="00320359">
        <w:rPr>
          <w:rFonts w:ascii="Times New Roman" w:hAnsi="Times New Roman"/>
        </w:rPr>
        <w:t>s Auxiliary Australian Air Force or was employed on full-time paid duty as a member of the Voluntary Aid Detachment;</w:t>
      </w:r>
    </w:p>
    <w:p w:rsidR="00DD57BF" w:rsidRPr="00320359" w:rsidRDefault="00DD57BF" w:rsidP="00320359">
      <w:pPr>
        <w:spacing w:before="60" w:after="0" w:line="240" w:lineRule="auto"/>
        <w:ind w:left="1728"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e</w:t>
      </w:r>
      <w:r w:rsidRPr="00320359">
        <w:rPr>
          <w:rFonts w:ascii="Times New Roman" w:hAnsi="Times New Roman"/>
        </w:rPr>
        <w:t>) is or has been, during that war, a member of the Naval, Military or Air Forces of any part of the King</w:t>
      </w:r>
      <w:r w:rsidR="008B1901" w:rsidRPr="00320359">
        <w:rPr>
          <w:rFonts w:ascii="Times New Roman" w:hAnsi="Times New Roman"/>
        </w:rPr>
        <w:t>’</w:t>
      </w:r>
      <w:r w:rsidRPr="00320359">
        <w:rPr>
          <w:rFonts w:ascii="Times New Roman" w:hAnsi="Times New Roman"/>
        </w:rPr>
        <w:t>s dominions, other than the Commonwealth, and is serving or has served on active service outside that part of the King</w:t>
      </w:r>
      <w:r w:rsidR="008B1901" w:rsidRPr="00320359">
        <w:rPr>
          <w:rFonts w:ascii="Times New Roman" w:hAnsi="Times New Roman"/>
        </w:rPr>
        <w:t>’</w:t>
      </w:r>
      <w:r w:rsidRPr="00320359">
        <w:rPr>
          <w:rFonts w:ascii="Times New Roman" w:hAnsi="Times New Roman"/>
        </w:rPr>
        <w:t>s dominions, or in a theatre of war, on proof to the satisfaction of the Commission that he was resident in Australia or in the Territories of the Commonwealth within the period of twelve months prior to his enlistment for service; or</w:t>
      </w:r>
    </w:p>
    <w:p w:rsidR="00DD57BF" w:rsidRPr="00320359" w:rsidRDefault="00DD57BF" w:rsidP="00320359">
      <w:pPr>
        <w:spacing w:before="60" w:after="0" w:line="240" w:lineRule="auto"/>
        <w:ind w:left="1728"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f</w:t>
      </w:r>
      <w:r w:rsidRPr="00320359">
        <w:rPr>
          <w:rFonts w:ascii="Times New Roman" w:hAnsi="Times New Roman"/>
        </w:rPr>
        <w:t>) is or has been, during that war, a member of any nursing service of, or other women</w:t>
      </w:r>
      <w:r w:rsidR="008B1901" w:rsidRPr="00320359">
        <w:rPr>
          <w:rFonts w:ascii="Times New Roman" w:hAnsi="Times New Roman"/>
        </w:rPr>
        <w:t>’</w:t>
      </w:r>
      <w:r w:rsidRPr="00320359">
        <w:rPr>
          <w:rFonts w:ascii="Times New Roman" w:hAnsi="Times New Roman"/>
        </w:rPr>
        <w:t>s service auxiliary to, the Naval, Military or Air Forces of any part of the King</w:t>
      </w:r>
      <w:r w:rsidR="008B1901" w:rsidRPr="00320359">
        <w:rPr>
          <w:rFonts w:ascii="Times New Roman" w:hAnsi="Times New Roman"/>
        </w:rPr>
        <w:t>’</w:t>
      </w:r>
      <w:r w:rsidRPr="00320359">
        <w:rPr>
          <w:rFonts w:ascii="Times New Roman" w:hAnsi="Times New Roman"/>
        </w:rPr>
        <w:t>s dominions, other than the Commonwealth, on proof to the satisfaction of the Commission, that she was resident in Australia or in the Territories of the Commonwealth within the period of twelve months prior to her acceptance by or appointment to that service,</w:t>
      </w:r>
    </w:p>
    <w:p w:rsidR="00DD57BF" w:rsidRPr="00320359" w:rsidRDefault="00DD57BF" w:rsidP="00320359">
      <w:pPr>
        <w:spacing w:before="60" w:after="0" w:line="240" w:lineRule="auto"/>
        <w:ind w:left="1170"/>
        <w:jc w:val="both"/>
        <w:rPr>
          <w:rFonts w:ascii="Times New Roman" w:hAnsi="Times New Roman"/>
        </w:rPr>
      </w:pPr>
      <w:r w:rsidRPr="00320359">
        <w:rPr>
          <w:rFonts w:ascii="Times New Roman" w:hAnsi="Times New Roman"/>
        </w:rPr>
        <w:t>shall be deemed to be a member of the Forces within the meaning of those Parts</w:t>
      </w:r>
      <w:r w:rsidR="008B1901" w:rsidRPr="00320359">
        <w:rPr>
          <w:rFonts w:ascii="Times New Roman" w:hAnsi="Times New Roman"/>
        </w:rPr>
        <w:t>”</w:t>
      </w:r>
      <w:r w:rsidRPr="00320359">
        <w:rPr>
          <w:rFonts w:ascii="Times New Roman" w:hAnsi="Times New Roman"/>
        </w:rPr>
        <w:t>; and</w:t>
      </w:r>
    </w:p>
    <w:p w:rsidR="00DD57BF" w:rsidRPr="00320359" w:rsidRDefault="00DD57BF" w:rsidP="00320359">
      <w:pPr>
        <w:spacing w:before="60" w:after="6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by omitting sub-section (4.) and inserting in its stead the following sub-section:—</w:t>
      </w:r>
    </w:p>
    <w:p w:rsidR="00DD57BF" w:rsidRPr="00320359" w:rsidRDefault="008B1901" w:rsidP="00320359">
      <w:pPr>
        <w:spacing w:before="60" w:after="0" w:line="240" w:lineRule="auto"/>
        <w:ind w:left="1166"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 xml:space="preserve">(4.) For the purposes of the last preceding sub-section, the terms </w:t>
      </w:r>
      <w:r w:rsidRPr="00320359">
        <w:rPr>
          <w:rFonts w:ascii="Times New Roman" w:hAnsi="Times New Roman"/>
        </w:rPr>
        <w:t>‘</w:t>
      </w:r>
      <w:r w:rsidR="00DD57BF" w:rsidRPr="00320359">
        <w:rPr>
          <w:rFonts w:ascii="Times New Roman" w:hAnsi="Times New Roman"/>
        </w:rPr>
        <w:t>enlisted</w:t>
      </w:r>
      <w:r w:rsidRPr="00320359">
        <w:rPr>
          <w:rFonts w:ascii="Times New Roman" w:hAnsi="Times New Roman"/>
        </w:rPr>
        <w:t>’</w:t>
      </w:r>
      <w:r w:rsidR="00DD57BF" w:rsidRPr="00320359">
        <w:rPr>
          <w:rFonts w:ascii="Times New Roman" w:hAnsi="Times New Roman"/>
        </w:rPr>
        <w:t xml:space="preserve"> and </w:t>
      </w:r>
      <w:r w:rsidRPr="00320359">
        <w:rPr>
          <w:rFonts w:ascii="Times New Roman" w:hAnsi="Times New Roman"/>
        </w:rPr>
        <w:t>‘</w:t>
      </w:r>
      <w:r w:rsidR="00DD57BF" w:rsidRPr="00320359">
        <w:rPr>
          <w:rFonts w:ascii="Times New Roman" w:hAnsi="Times New Roman"/>
        </w:rPr>
        <w:t>enlistment</w:t>
      </w:r>
      <w:r w:rsidRPr="00320359">
        <w:rPr>
          <w:rFonts w:ascii="Times New Roman" w:hAnsi="Times New Roman"/>
        </w:rPr>
        <w:t>’</w:t>
      </w:r>
      <w:r w:rsidR="00DD57BF" w:rsidRPr="00320359">
        <w:rPr>
          <w:rFonts w:ascii="Times New Roman" w:hAnsi="Times New Roman"/>
        </w:rPr>
        <w:t xml:space="preserve"> have the same meaning as in section forty-five </w:t>
      </w:r>
      <w:r w:rsidR="001E637A" w:rsidRPr="00320359">
        <w:rPr>
          <w:rFonts w:ascii="Times New Roman" w:hAnsi="Times New Roman"/>
          <w:smallCaps/>
        </w:rPr>
        <w:t xml:space="preserve">at </w:t>
      </w:r>
      <w:r w:rsidR="00DD57BF" w:rsidRPr="00320359">
        <w:rPr>
          <w:rFonts w:ascii="Times New Roman" w:hAnsi="Times New Roman"/>
        </w:rPr>
        <w:t xml:space="preserve">of this Act, and the expression </w:t>
      </w:r>
      <w:r w:rsidRPr="00320359">
        <w:rPr>
          <w:rFonts w:ascii="Times New Roman" w:hAnsi="Times New Roman"/>
        </w:rPr>
        <w:t>‘</w:t>
      </w:r>
      <w:r w:rsidR="00DD57BF" w:rsidRPr="00320359">
        <w:rPr>
          <w:rFonts w:ascii="Times New Roman" w:hAnsi="Times New Roman"/>
        </w:rPr>
        <w:t>served in a theatre of war</w:t>
      </w:r>
      <w:r w:rsidRPr="00320359">
        <w:rPr>
          <w:rFonts w:ascii="Times New Roman" w:hAnsi="Times New Roman"/>
        </w:rPr>
        <w:t>’</w:t>
      </w:r>
      <w:r w:rsidR="00DD57BF" w:rsidRPr="00320359">
        <w:rPr>
          <w:rFonts w:ascii="Times New Roman" w:hAnsi="Times New Roman"/>
        </w:rPr>
        <w:t xml:space="preserve"> has the same meaning as in section twenty-two of this Act.</w:t>
      </w:r>
      <w:r w:rsidRPr="00320359">
        <w:rPr>
          <w:rFonts w:ascii="Times New Roman" w:hAnsi="Times New Roman"/>
        </w:rPr>
        <w:t>”</w:t>
      </w:r>
      <w:r w:rsidR="00DD57BF" w:rsidRPr="00320359">
        <w:rPr>
          <w:rFonts w:ascii="Times New Roman" w:hAnsi="Times New Roman"/>
        </w:rPr>
        <w:t>.</w:t>
      </w:r>
    </w:p>
    <w:p w:rsidR="00DD57BF" w:rsidRPr="001E0D93" w:rsidRDefault="001E637A" w:rsidP="001E0D93">
      <w:pPr>
        <w:spacing w:before="120" w:after="60" w:line="240" w:lineRule="auto"/>
        <w:rPr>
          <w:rFonts w:ascii="Times New Roman" w:hAnsi="Times New Roman" w:cs="Times New Roman"/>
          <w:b/>
          <w:sz w:val="20"/>
        </w:rPr>
      </w:pPr>
      <w:r w:rsidRPr="001E0D93">
        <w:rPr>
          <w:rFonts w:ascii="Times New Roman" w:hAnsi="Times New Roman" w:cs="Times New Roman"/>
          <w:b/>
          <w:sz w:val="20"/>
        </w:rPr>
        <w:t>Commission may make recommendations as to regulations.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41.</w:t>
      </w:r>
      <w:r w:rsidR="001019BA" w:rsidRPr="00320359">
        <w:rPr>
          <w:rFonts w:ascii="Times New Roman" w:hAnsi="Times New Roman"/>
          <w:b/>
        </w:rPr>
        <w:tab/>
      </w:r>
      <w:r w:rsidR="00DD57BF" w:rsidRPr="00320359">
        <w:rPr>
          <w:rFonts w:ascii="Times New Roman" w:hAnsi="Times New Roman"/>
        </w:rPr>
        <w:t>Section forty-seven of the Principal Act is repealed.</w:t>
      </w:r>
    </w:p>
    <w:p w:rsidR="00DD57BF" w:rsidRPr="001E0D93" w:rsidRDefault="001E637A" w:rsidP="001E0D93">
      <w:pPr>
        <w:spacing w:before="120" w:after="60" w:line="240" w:lineRule="auto"/>
        <w:rPr>
          <w:rFonts w:ascii="Times New Roman" w:hAnsi="Times New Roman" w:cs="Times New Roman"/>
          <w:b/>
          <w:sz w:val="20"/>
        </w:rPr>
      </w:pPr>
      <w:r w:rsidRPr="001E0D93">
        <w:rPr>
          <w:rFonts w:ascii="Times New Roman" w:hAnsi="Times New Roman" w:cs="Times New Roman"/>
          <w:b/>
          <w:sz w:val="20"/>
        </w:rPr>
        <w:t>Local Committees.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42.</w:t>
      </w:r>
      <w:r w:rsidR="001019BA" w:rsidRPr="00320359">
        <w:rPr>
          <w:rFonts w:ascii="Times New Roman" w:hAnsi="Times New Roman"/>
          <w:b/>
        </w:rPr>
        <w:tab/>
      </w:r>
      <w:r w:rsidR="00DD57BF" w:rsidRPr="00320359">
        <w:rPr>
          <w:rFonts w:ascii="Times New Roman" w:hAnsi="Times New Roman"/>
        </w:rPr>
        <w:t>Section forty-nine of the Principal Act is amended—</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by omitting from sub-section (3.) the words </w:t>
      </w:r>
      <w:r w:rsidR="008B1901" w:rsidRPr="00320359">
        <w:rPr>
          <w:rFonts w:ascii="Times New Roman" w:hAnsi="Times New Roman"/>
        </w:rPr>
        <w:t>“</w:t>
      </w:r>
      <w:r w:rsidRPr="00320359">
        <w:rPr>
          <w:rFonts w:ascii="Times New Roman" w:hAnsi="Times New Roman"/>
        </w:rPr>
        <w:t>and (</w:t>
      </w:r>
      <w:r w:rsidR="001E637A" w:rsidRPr="00320359">
        <w:rPr>
          <w:rFonts w:ascii="Times New Roman" w:hAnsi="Times New Roman"/>
          <w:i/>
        </w:rPr>
        <w:t>d</w:t>
      </w:r>
      <w:r w:rsidRPr="00320359">
        <w:rPr>
          <w:rFonts w:ascii="Times New Roman" w:hAnsi="Times New Roman"/>
        </w:rPr>
        <w:t>) of section forty-seven</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and (</w:t>
      </w:r>
      <w:r w:rsidR="001E637A" w:rsidRPr="00320359">
        <w:rPr>
          <w:rFonts w:ascii="Times New Roman" w:hAnsi="Times New Roman"/>
          <w:i/>
        </w:rPr>
        <w:t>e</w:t>
      </w:r>
      <w:r w:rsidRPr="00320359">
        <w:rPr>
          <w:rFonts w:ascii="Times New Roman" w:hAnsi="Times New Roman"/>
        </w:rPr>
        <w:t>) of section sixty</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xml:space="preserve">) by omitting from that sub-section the word and symbol </w:t>
      </w:r>
      <w:r w:rsidR="008B1901" w:rsidRPr="00320359">
        <w:rPr>
          <w:rFonts w:ascii="Times New Roman" w:hAnsi="Times New Roman"/>
        </w:rPr>
        <w:t>“</w:t>
      </w:r>
      <w:r w:rsidRPr="00320359">
        <w:rPr>
          <w:rFonts w:ascii="Times New Roman" w:hAnsi="Times New Roman"/>
        </w:rPr>
        <w:t>or (</w:t>
      </w:r>
      <w:r w:rsidR="001E637A" w:rsidRPr="00320359">
        <w:rPr>
          <w:rFonts w:ascii="Times New Roman" w:hAnsi="Times New Roman"/>
          <w:i/>
        </w:rPr>
        <w:t>d</w:t>
      </w:r>
      <w:r w:rsidRPr="00320359">
        <w:rPr>
          <w:rFonts w:ascii="Times New Roman" w:hAnsi="Times New Roman"/>
        </w:rPr>
        <w:t>)</w:t>
      </w:r>
      <w:r w:rsidR="008B1901" w:rsidRPr="00320359">
        <w:rPr>
          <w:rFonts w:ascii="Times New Roman" w:hAnsi="Times New Roman"/>
        </w:rPr>
        <w:t>”</w:t>
      </w:r>
      <w:r w:rsidRPr="00320359">
        <w:rPr>
          <w:rFonts w:ascii="Times New Roman" w:hAnsi="Times New Roman"/>
        </w:rPr>
        <w:t xml:space="preserve"> and inserting in their stead the word and symbols </w:t>
      </w:r>
      <w:r w:rsidR="008B1901" w:rsidRPr="00320359">
        <w:rPr>
          <w:rFonts w:ascii="Times New Roman" w:hAnsi="Times New Roman"/>
        </w:rPr>
        <w:t>“</w:t>
      </w:r>
      <w:r w:rsidRPr="00320359">
        <w:rPr>
          <w:rFonts w:ascii="Times New Roman" w:hAnsi="Times New Roman"/>
        </w:rPr>
        <w:t>,</w:t>
      </w:r>
      <w:r w:rsidR="001E0D93">
        <w:rPr>
          <w:rFonts w:ascii="Times New Roman" w:hAnsi="Times New Roman"/>
        </w:rPr>
        <w:t xml:space="preserve"> </w:t>
      </w: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or (</w:t>
      </w:r>
      <w:r w:rsidR="001E637A" w:rsidRPr="00320359">
        <w:rPr>
          <w:rFonts w:ascii="Times New Roman" w:hAnsi="Times New Roman"/>
          <w:i/>
        </w:rPr>
        <w:t>e</w:t>
      </w:r>
      <w:r w:rsidRPr="00320359">
        <w:rPr>
          <w:rFonts w:ascii="Times New Roman" w:hAnsi="Times New Roman"/>
        </w:rPr>
        <w:t>)</w:t>
      </w:r>
      <w:r w:rsidR="008B1901" w:rsidRPr="00320359">
        <w:rPr>
          <w:rFonts w:ascii="Times New Roman" w:hAnsi="Times New Roman"/>
        </w:rPr>
        <w:t>”</w:t>
      </w:r>
      <w:r w:rsidRPr="00320359">
        <w:rPr>
          <w:rFonts w:ascii="Times New Roman" w:hAnsi="Times New Roman"/>
        </w:rPr>
        <w:t>; and</w:t>
      </w:r>
    </w:p>
    <w:p w:rsidR="00F74385" w:rsidRPr="00320359" w:rsidRDefault="002C3F01" w:rsidP="00320359">
      <w:pPr>
        <w:spacing w:after="0" w:line="240" w:lineRule="auto"/>
        <w:jc w:val="both"/>
        <w:rPr>
          <w:rFonts w:ascii="Times New Roman" w:hAnsi="Times New Roman"/>
        </w:rPr>
      </w:pPr>
      <w:r w:rsidRPr="00320359">
        <w:rPr>
          <w:rFonts w:ascii="Times New Roman" w:hAnsi="Times New Roman"/>
        </w:rPr>
        <w:br w:type="page"/>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lastRenderedPageBreak/>
        <w:t>(</w:t>
      </w:r>
      <w:r w:rsidR="001E637A" w:rsidRPr="00320359">
        <w:rPr>
          <w:rFonts w:ascii="Times New Roman" w:hAnsi="Times New Roman"/>
          <w:i/>
        </w:rPr>
        <w:t>c</w:t>
      </w:r>
      <w:r w:rsidRPr="00320359">
        <w:rPr>
          <w:rFonts w:ascii="Times New Roman" w:hAnsi="Times New Roman"/>
        </w:rPr>
        <w:t xml:space="preserve">) by omitting from that sub-section the words </w:t>
      </w:r>
      <w:r w:rsidR="008B1901" w:rsidRPr="00320359">
        <w:rPr>
          <w:rFonts w:ascii="Times New Roman" w:hAnsi="Times New Roman"/>
        </w:rPr>
        <w:t>“</w:t>
      </w:r>
      <w:r w:rsidRPr="00320359">
        <w:rPr>
          <w:rFonts w:ascii="Times New Roman" w:hAnsi="Times New Roman"/>
        </w:rPr>
        <w:t>Australian soldier</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member of the Forces</w:t>
      </w:r>
      <w:r w:rsidR="008B1901" w:rsidRPr="00320359">
        <w:rPr>
          <w:rFonts w:ascii="Times New Roman" w:hAnsi="Times New Roman"/>
        </w:rPr>
        <w:t>”</w:t>
      </w:r>
      <w:r w:rsidRPr="00320359">
        <w:rPr>
          <w:rFonts w:ascii="Times New Roman" w:hAnsi="Times New Roman"/>
        </w:rPr>
        <w:t>.</w:t>
      </w:r>
    </w:p>
    <w:p w:rsidR="00DD57BF" w:rsidRPr="000D5F33" w:rsidRDefault="001E637A" w:rsidP="000D5F33">
      <w:pPr>
        <w:spacing w:before="120" w:after="60" w:line="240" w:lineRule="auto"/>
        <w:rPr>
          <w:rFonts w:ascii="Times New Roman" w:hAnsi="Times New Roman" w:cs="Times New Roman"/>
          <w:b/>
          <w:sz w:val="20"/>
        </w:rPr>
      </w:pPr>
      <w:r w:rsidRPr="000D5F33">
        <w:rPr>
          <w:rFonts w:ascii="Times New Roman" w:hAnsi="Times New Roman" w:cs="Times New Roman"/>
          <w:b/>
          <w:sz w:val="20"/>
        </w:rPr>
        <w:t>Contributions for purposes of Act.</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43.</w:t>
      </w:r>
      <w:r w:rsidR="009C7E3E" w:rsidRPr="00320359">
        <w:rPr>
          <w:rFonts w:ascii="Times New Roman" w:hAnsi="Times New Roman"/>
        </w:rPr>
        <w:tab/>
      </w:r>
      <w:r w:rsidR="00DD57BF" w:rsidRPr="00320359">
        <w:rPr>
          <w:rFonts w:ascii="Times New Roman" w:hAnsi="Times New Roman"/>
        </w:rPr>
        <w:t xml:space="preserve">Section fifty-three of the Principal Act is amended by omitting from sub-section (1.) the words </w:t>
      </w:r>
      <w:r w:rsidR="008B1901" w:rsidRPr="00320359">
        <w:rPr>
          <w:rFonts w:ascii="Times New Roman" w:hAnsi="Times New Roman"/>
        </w:rPr>
        <w:t>“</w:t>
      </w:r>
      <w:r w:rsidR="00DD57BF" w:rsidRPr="00320359">
        <w:rPr>
          <w:rFonts w:ascii="Times New Roman" w:hAnsi="Times New Roman"/>
        </w:rPr>
        <w:t>any of the purposes specified in section forty-seven</w:t>
      </w:r>
      <w:r w:rsidR="008B1901" w:rsidRPr="00320359">
        <w:rPr>
          <w:rFonts w:ascii="Times New Roman" w:hAnsi="Times New Roman"/>
        </w:rPr>
        <w:t>”</w:t>
      </w:r>
      <w:r w:rsidR="00DD57BF" w:rsidRPr="00320359">
        <w:rPr>
          <w:rFonts w:ascii="Times New Roman" w:hAnsi="Times New Roman"/>
        </w:rPr>
        <w:t xml:space="preserve"> and inserting in their stead the words </w:t>
      </w:r>
      <w:r w:rsidR="008B1901" w:rsidRPr="00320359">
        <w:rPr>
          <w:rFonts w:ascii="Times New Roman" w:hAnsi="Times New Roman"/>
        </w:rPr>
        <w:t>“</w:t>
      </w:r>
      <w:r w:rsidR="00DD57BF" w:rsidRPr="00320359">
        <w:rPr>
          <w:rFonts w:ascii="Times New Roman" w:hAnsi="Times New Roman"/>
        </w:rPr>
        <w:t>providing for the granting of assistance and benefits for any of the purposes specified in section sixty</w:t>
      </w:r>
      <w:r w:rsidR="008B1901" w:rsidRPr="00320359">
        <w:rPr>
          <w:rFonts w:ascii="Times New Roman" w:hAnsi="Times New Roman"/>
        </w:rPr>
        <w:t>”</w:t>
      </w:r>
      <w:r w:rsidR="00DD57BF" w:rsidRPr="00320359">
        <w:rPr>
          <w:rFonts w:ascii="Times New Roman" w:hAnsi="Times New Roman"/>
        </w:rPr>
        <w:t>.</w:t>
      </w:r>
    </w:p>
    <w:p w:rsidR="00DD57BF" w:rsidRPr="00320359" w:rsidRDefault="001E637A" w:rsidP="000D5F33">
      <w:pPr>
        <w:tabs>
          <w:tab w:val="left" w:pos="900"/>
        </w:tabs>
        <w:spacing w:before="120" w:after="0" w:line="240" w:lineRule="auto"/>
        <w:ind w:firstLine="432"/>
        <w:jc w:val="both"/>
        <w:rPr>
          <w:rFonts w:ascii="Times New Roman" w:hAnsi="Times New Roman"/>
        </w:rPr>
      </w:pPr>
      <w:r w:rsidRPr="00320359">
        <w:rPr>
          <w:rFonts w:ascii="Times New Roman" w:hAnsi="Times New Roman"/>
          <w:b/>
        </w:rPr>
        <w:t>44.</w:t>
      </w:r>
      <w:r w:rsidR="009C7E3E" w:rsidRPr="00320359">
        <w:rPr>
          <w:rFonts w:ascii="Times New Roman" w:hAnsi="Times New Roman"/>
        </w:rPr>
        <w:tab/>
      </w:r>
      <w:r w:rsidR="00DD57BF" w:rsidRPr="00320359">
        <w:rPr>
          <w:rFonts w:ascii="Times New Roman" w:hAnsi="Times New Roman"/>
        </w:rPr>
        <w:t>After section fifty-five of the Principal Act the following section is inserted in Part IV.:—</w:t>
      </w:r>
    </w:p>
    <w:p w:rsidR="00DD57BF" w:rsidRPr="000D5F33" w:rsidRDefault="001E637A" w:rsidP="000D5F33">
      <w:pPr>
        <w:spacing w:before="120" w:after="60" w:line="240" w:lineRule="auto"/>
        <w:rPr>
          <w:rFonts w:ascii="Times New Roman" w:hAnsi="Times New Roman" w:cs="Times New Roman"/>
          <w:b/>
          <w:sz w:val="20"/>
        </w:rPr>
      </w:pPr>
      <w:r w:rsidRPr="000D5F33">
        <w:rPr>
          <w:rFonts w:ascii="Times New Roman" w:hAnsi="Times New Roman" w:cs="Times New Roman"/>
          <w:b/>
          <w:sz w:val="20"/>
        </w:rPr>
        <w:t>Preference in employment to returned members of the Forces.</w:t>
      </w:r>
    </w:p>
    <w:p w:rsidR="00DD57BF" w:rsidRPr="00320359" w:rsidRDefault="008B1901" w:rsidP="00320359">
      <w:pPr>
        <w:tabs>
          <w:tab w:val="left" w:pos="162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55</w:t>
      </w:r>
      <w:r w:rsidR="001E637A" w:rsidRPr="00320359">
        <w:rPr>
          <w:rFonts w:ascii="Times New Roman" w:hAnsi="Times New Roman"/>
          <w:smallCaps/>
        </w:rPr>
        <w:t>a.—</w:t>
      </w:r>
      <w:r w:rsidR="00DD57BF" w:rsidRPr="00320359">
        <w:rPr>
          <w:rFonts w:ascii="Times New Roman" w:hAnsi="Times New Roman"/>
        </w:rPr>
        <w:t>(1.)</w:t>
      </w:r>
      <w:r w:rsidR="009C7E3E" w:rsidRPr="00320359">
        <w:rPr>
          <w:rFonts w:ascii="Times New Roman" w:hAnsi="Times New Roman"/>
        </w:rPr>
        <w:tab/>
      </w:r>
      <w:r w:rsidR="00DD57BF" w:rsidRPr="00320359">
        <w:rPr>
          <w:rFonts w:ascii="Times New Roman" w:hAnsi="Times New Roman"/>
        </w:rPr>
        <w:t>Notwithstanding anything contained in any law of the Commonwealth or of any State or Territory of the Commonwealth or in any award, order or determination of any industrial tribunal or of any industrial agreement, preference shall, in the appointment of persons to the Public Service of the Commonwealth or to the service of an authority of the Commonwealth, be given to persons who have been members of the Forces and have served outside Australia or in any area prescribed as a combat area for the purposes of this Act and who are competent for the work required.</w:t>
      </w:r>
    </w:p>
    <w:p w:rsidR="00DD57BF" w:rsidRPr="00320359" w:rsidRDefault="008B1901" w:rsidP="00320359">
      <w:pPr>
        <w:tabs>
          <w:tab w:val="left" w:pos="1080"/>
        </w:tabs>
        <w:spacing w:before="60"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(2.)</w:t>
      </w:r>
      <w:r w:rsidR="009C7E3E" w:rsidRPr="00320359">
        <w:rPr>
          <w:rFonts w:ascii="Times New Roman" w:hAnsi="Times New Roman"/>
        </w:rPr>
        <w:tab/>
      </w:r>
      <w:r w:rsidR="00DD57BF" w:rsidRPr="00320359">
        <w:rPr>
          <w:rFonts w:ascii="Times New Roman" w:hAnsi="Times New Roman"/>
        </w:rPr>
        <w:t>All contracts entered into with the Commonwealth for the performance of works or services shall be deemed to contain a clause whereby the contractor with the Commonwealth binds himself, under a penalty of Fifty pounds in respect of each breach of the clause, to grant, in engaging employees for the purpose of executing the contract, preference to persons specified in sub-section (1.) of this section.</w:t>
      </w:r>
    </w:p>
    <w:p w:rsidR="00DD57BF" w:rsidRPr="00320359" w:rsidRDefault="008B1901" w:rsidP="00320359">
      <w:pPr>
        <w:tabs>
          <w:tab w:val="left" w:pos="1080"/>
        </w:tabs>
        <w:spacing w:before="60" w:after="6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(3.)</w:t>
      </w:r>
      <w:r w:rsidR="009C7E3E" w:rsidRPr="00320359">
        <w:rPr>
          <w:rFonts w:ascii="Times New Roman" w:hAnsi="Times New Roman"/>
        </w:rPr>
        <w:tab/>
      </w:r>
      <w:r w:rsidR="00DD57BF" w:rsidRPr="00320359">
        <w:rPr>
          <w:rFonts w:ascii="Times New Roman" w:hAnsi="Times New Roman"/>
        </w:rPr>
        <w:t xml:space="preserve">For the purposes of this section, </w:t>
      </w:r>
      <w:r w:rsidRPr="00320359">
        <w:rPr>
          <w:rFonts w:ascii="Times New Roman" w:hAnsi="Times New Roman"/>
        </w:rPr>
        <w:t>‘</w:t>
      </w:r>
      <w:r w:rsidR="00DD57BF" w:rsidRPr="00320359">
        <w:rPr>
          <w:rFonts w:ascii="Times New Roman" w:hAnsi="Times New Roman"/>
        </w:rPr>
        <w:t>authority of the Commonwealth</w:t>
      </w:r>
      <w:r w:rsidRPr="00320359">
        <w:rPr>
          <w:rFonts w:ascii="Times New Roman" w:hAnsi="Times New Roman"/>
        </w:rPr>
        <w:t>’</w:t>
      </w:r>
      <w:r w:rsidR="00DD57BF" w:rsidRPr="00320359">
        <w:rPr>
          <w:rFonts w:ascii="Times New Roman" w:hAnsi="Times New Roman"/>
        </w:rPr>
        <w:t xml:space="preserve"> includes any commission, board or other body created by or under any law of the Commonwealth or Territory of the Commonwealth or which is declared by the Governor-General by Proclamation to be an authority for the purposes of this section.</w:t>
      </w:r>
      <w:r w:rsidRPr="00320359">
        <w:rPr>
          <w:rFonts w:ascii="Times New Roman" w:hAnsi="Times New Roman"/>
        </w:rPr>
        <w:t>”</w:t>
      </w:r>
      <w:r w:rsidR="00DD57BF" w:rsidRPr="00320359">
        <w:rPr>
          <w:rFonts w:ascii="Times New Roman" w:hAnsi="Times New Roman"/>
        </w:rPr>
        <w:t>.</w:t>
      </w:r>
    </w:p>
    <w:p w:rsidR="00DD57BF" w:rsidRPr="00320359" w:rsidRDefault="001E637A" w:rsidP="000D5F33">
      <w:pPr>
        <w:spacing w:before="120" w:after="0" w:line="240" w:lineRule="auto"/>
        <w:ind w:firstLine="432"/>
        <w:jc w:val="both"/>
        <w:rPr>
          <w:rFonts w:ascii="Times New Roman" w:hAnsi="Times New Roman"/>
        </w:rPr>
      </w:pPr>
      <w:r w:rsidRPr="00320359">
        <w:rPr>
          <w:rFonts w:ascii="Times New Roman" w:hAnsi="Times New Roman"/>
          <w:b/>
        </w:rPr>
        <w:t>45.</w:t>
      </w:r>
      <w:r w:rsidR="00DD57BF" w:rsidRPr="00320359">
        <w:rPr>
          <w:rFonts w:ascii="Times New Roman" w:hAnsi="Times New Roman"/>
        </w:rPr>
        <w:t>—(1.)</w:t>
      </w:r>
      <w:r w:rsidR="009C7E3E" w:rsidRPr="00320359">
        <w:rPr>
          <w:rFonts w:ascii="Times New Roman" w:hAnsi="Times New Roman"/>
        </w:rPr>
        <w:tab/>
      </w:r>
      <w:r w:rsidR="00DD57BF" w:rsidRPr="00320359">
        <w:rPr>
          <w:rFonts w:ascii="Times New Roman" w:hAnsi="Times New Roman"/>
        </w:rPr>
        <w:t>Section sixty of the Principal Act is repealed, and the following section inserted in its stead:—</w:t>
      </w:r>
    </w:p>
    <w:p w:rsidR="00DD57BF" w:rsidRPr="000D5F33" w:rsidRDefault="001E637A" w:rsidP="000D5F33">
      <w:pPr>
        <w:spacing w:before="120" w:after="60" w:line="240" w:lineRule="auto"/>
        <w:rPr>
          <w:rFonts w:ascii="Times New Roman" w:hAnsi="Times New Roman" w:cs="Times New Roman"/>
          <w:b/>
          <w:sz w:val="20"/>
        </w:rPr>
      </w:pPr>
      <w:r w:rsidRPr="000D5F33">
        <w:rPr>
          <w:rFonts w:ascii="Times New Roman" w:hAnsi="Times New Roman" w:cs="Times New Roman"/>
          <w:b/>
          <w:sz w:val="20"/>
        </w:rPr>
        <w:t>Regulations.</w:t>
      </w:r>
    </w:p>
    <w:p w:rsidR="00DD57BF" w:rsidRPr="00320359" w:rsidRDefault="008B1901" w:rsidP="00320359">
      <w:pPr>
        <w:tabs>
          <w:tab w:val="left" w:pos="1080"/>
        </w:tabs>
        <w:spacing w:after="0" w:line="240" w:lineRule="auto"/>
        <w:ind w:firstLine="432"/>
        <w:jc w:val="both"/>
        <w:rPr>
          <w:rFonts w:ascii="Times New Roman" w:hAnsi="Times New Roman"/>
        </w:rPr>
      </w:pPr>
      <w:r w:rsidRPr="00320359">
        <w:rPr>
          <w:rFonts w:ascii="Times New Roman" w:hAnsi="Times New Roman"/>
        </w:rPr>
        <w:t>“</w:t>
      </w:r>
      <w:r w:rsidR="00DD57BF" w:rsidRPr="00320359">
        <w:rPr>
          <w:rFonts w:ascii="Times New Roman" w:hAnsi="Times New Roman"/>
        </w:rPr>
        <w:t>60.</w:t>
      </w:r>
      <w:r w:rsidR="009C7E3E" w:rsidRPr="00320359">
        <w:rPr>
          <w:rFonts w:ascii="Times New Roman" w:hAnsi="Times New Roman"/>
        </w:rPr>
        <w:tab/>
      </w:r>
      <w:r w:rsidR="00DD57BF" w:rsidRPr="00320359">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 and, in particular, for providing the form and effect of securities given for advances made under this Act, and for providing for the granting of assistance and benefits—</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to members of the Forces upon their discharge from service;</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to the children of incapacitated or deceased members of the Forces while those children are, by reason of physical or mental disability, incapable of contributing to their own support, or are under the age of eighteen years;</w:t>
      </w:r>
    </w:p>
    <w:p w:rsidR="00DD57BF" w:rsidRPr="00320359" w:rsidRDefault="002C3F01" w:rsidP="00320359">
      <w:pPr>
        <w:spacing w:after="60" w:line="240" w:lineRule="auto"/>
        <w:ind w:left="1152" w:hanging="432"/>
        <w:jc w:val="both"/>
        <w:rPr>
          <w:rFonts w:ascii="Times New Roman" w:hAnsi="Times New Roman"/>
        </w:rPr>
      </w:pPr>
      <w:r w:rsidRPr="00320359">
        <w:rPr>
          <w:rFonts w:ascii="Times New Roman" w:hAnsi="Times New Roman"/>
        </w:rPr>
        <w:br w:type="page"/>
      </w:r>
      <w:r w:rsidR="00DD57BF" w:rsidRPr="00320359">
        <w:rPr>
          <w:rFonts w:ascii="Times New Roman" w:hAnsi="Times New Roman"/>
        </w:rPr>
        <w:lastRenderedPageBreak/>
        <w:t>(</w:t>
      </w:r>
      <w:r w:rsidR="001E637A" w:rsidRPr="00320359">
        <w:rPr>
          <w:rFonts w:ascii="Times New Roman" w:hAnsi="Times New Roman"/>
          <w:i/>
        </w:rPr>
        <w:t>c</w:t>
      </w:r>
      <w:r w:rsidR="00DD57BF" w:rsidRPr="00320359">
        <w:rPr>
          <w:rFonts w:ascii="Times New Roman" w:hAnsi="Times New Roman"/>
        </w:rPr>
        <w:t>) to the children of incapacitated or deceased members of the Forces for the purposes of their education or training for any profession, trade or other calling;</w:t>
      </w:r>
    </w:p>
    <w:p w:rsidR="00DD57BF" w:rsidRPr="00320359" w:rsidRDefault="00DD57BF" w:rsidP="00320359">
      <w:pPr>
        <w:spacing w:after="6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 in the form of free passages—</w:t>
      </w:r>
    </w:p>
    <w:p w:rsidR="00DD57BF" w:rsidRPr="00320359" w:rsidRDefault="00DD57BF" w:rsidP="00320359">
      <w:pPr>
        <w:spacing w:after="60" w:line="240" w:lineRule="auto"/>
        <w:ind w:left="1728" w:hanging="432"/>
        <w:jc w:val="both"/>
        <w:rPr>
          <w:rFonts w:ascii="Times New Roman" w:hAnsi="Times New Roman"/>
        </w:rPr>
      </w:pPr>
      <w:r w:rsidRPr="00320359">
        <w:rPr>
          <w:rFonts w:ascii="Times New Roman" w:hAnsi="Times New Roman"/>
        </w:rPr>
        <w:t>(</w:t>
      </w:r>
      <w:proofErr w:type="spellStart"/>
      <w:r w:rsidRPr="00320359">
        <w:rPr>
          <w:rFonts w:ascii="Times New Roman" w:hAnsi="Times New Roman"/>
        </w:rPr>
        <w:t>i</w:t>
      </w:r>
      <w:proofErr w:type="spellEnd"/>
      <w:r w:rsidRPr="00320359">
        <w:rPr>
          <w:rFonts w:ascii="Times New Roman" w:hAnsi="Times New Roman"/>
        </w:rPr>
        <w:t>) from abroad to Australia for the wives and children of members of the Forces still on active service or who have been discharged, or for the widows and children of deceased members; and</w:t>
      </w:r>
    </w:p>
    <w:p w:rsidR="00DD57BF" w:rsidRPr="00320359" w:rsidRDefault="00DD57BF" w:rsidP="00320359">
      <w:pPr>
        <w:spacing w:after="60" w:line="240" w:lineRule="auto"/>
        <w:ind w:left="1728" w:hanging="432"/>
        <w:jc w:val="both"/>
        <w:rPr>
          <w:rFonts w:ascii="Times New Roman" w:hAnsi="Times New Roman"/>
        </w:rPr>
      </w:pPr>
      <w:r w:rsidRPr="00320359">
        <w:rPr>
          <w:rFonts w:ascii="Times New Roman" w:hAnsi="Times New Roman"/>
        </w:rPr>
        <w:t>(ii) to abroad for incapacitated members of the Forces and their wives and children or the widows and children of deceased members;</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e</w:t>
      </w:r>
      <w:r w:rsidRPr="00320359">
        <w:rPr>
          <w:rFonts w:ascii="Times New Roman" w:hAnsi="Times New Roman"/>
        </w:rPr>
        <w:t>) where by reason of special circumstances the Commission considers that assistance and benefits should be granted to—</w:t>
      </w:r>
    </w:p>
    <w:p w:rsidR="00DD57BF" w:rsidRPr="00320359" w:rsidRDefault="00DD57BF" w:rsidP="00320359">
      <w:pPr>
        <w:spacing w:after="0" w:line="240" w:lineRule="auto"/>
        <w:ind w:left="1728" w:hanging="432"/>
        <w:jc w:val="both"/>
        <w:rPr>
          <w:rFonts w:ascii="Times New Roman" w:hAnsi="Times New Roman"/>
        </w:rPr>
      </w:pPr>
      <w:r w:rsidRPr="00320359">
        <w:rPr>
          <w:rFonts w:ascii="Times New Roman" w:hAnsi="Times New Roman"/>
        </w:rPr>
        <w:t>(</w:t>
      </w:r>
      <w:proofErr w:type="spellStart"/>
      <w:r w:rsidRPr="00320359">
        <w:rPr>
          <w:rFonts w:ascii="Times New Roman" w:hAnsi="Times New Roman"/>
        </w:rPr>
        <w:t>i</w:t>
      </w:r>
      <w:proofErr w:type="spellEnd"/>
      <w:r w:rsidRPr="00320359">
        <w:rPr>
          <w:rFonts w:ascii="Times New Roman" w:hAnsi="Times New Roman"/>
        </w:rPr>
        <w:t>) the widows of deceased members of the Forces,</w:t>
      </w:r>
    </w:p>
    <w:p w:rsidR="00DD57BF" w:rsidRPr="00320359" w:rsidRDefault="00DD57BF" w:rsidP="00320359">
      <w:pPr>
        <w:spacing w:after="0" w:line="240" w:lineRule="auto"/>
        <w:ind w:left="1728" w:hanging="432"/>
        <w:jc w:val="both"/>
        <w:rPr>
          <w:rFonts w:ascii="Times New Roman" w:hAnsi="Times New Roman"/>
        </w:rPr>
      </w:pPr>
      <w:r w:rsidRPr="00320359">
        <w:rPr>
          <w:rFonts w:ascii="Times New Roman" w:hAnsi="Times New Roman"/>
        </w:rPr>
        <w:t>(ii) the mothers or step-mothers of incapacitated or deceased members of the Forces—</w:t>
      </w:r>
    </w:p>
    <w:p w:rsidR="00DD57BF" w:rsidRPr="00320359" w:rsidRDefault="00DD57BF" w:rsidP="00320359">
      <w:pPr>
        <w:spacing w:before="60" w:after="0" w:line="240" w:lineRule="auto"/>
        <w:ind w:left="2304"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who</w:t>
      </w:r>
      <w:r w:rsidR="003C42AF" w:rsidRPr="00320359">
        <w:rPr>
          <w:rFonts w:ascii="Times New Roman" w:hAnsi="Times New Roman"/>
        </w:rPr>
        <w:t xml:space="preserve"> </w:t>
      </w:r>
      <w:r w:rsidRPr="00320359">
        <w:rPr>
          <w:rFonts w:ascii="Times New Roman" w:hAnsi="Times New Roman"/>
        </w:rPr>
        <w:t>are</w:t>
      </w:r>
      <w:r w:rsidR="003C42AF" w:rsidRPr="00320359">
        <w:rPr>
          <w:rFonts w:ascii="Times New Roman" w:hAnsi="Times New Roman"/>
        </w:rPr>
        <w:t xml:space="preserve"> </w:t>
      </w:r>
      <w:r w:rsidRPr="00320359">
        <w:rPr>
          <w:rFonts w:ascii="Times New Roman" w:hAnsi="Times New Roman"/>
        </w:rPr>
        <w:t>either</w:t>
      </w:r>
      <w:r w:rsidR="003C42AF" w:rsidRPr="00320359">
        <w:rPr>
          <w:rFonts w:ascii="Times New Roman" w:hAnsi="Times New Roman"/>
        </w:rPr>
        <w:t xml:space="preserve"> </w:t>
      </w:r>
      <w:r w:rsidRPr="00320359">
        <w:rPr>
          <w:rFonts w:ascii="Times New Roman" w:hAnsi="Times New Roman"/>
        </w:rPr>
        <w:t>widowed,</w:t>
      </w:r>
      <w:r w:rsidR="003C42AF" w:rsidRPr="00320359">
        <w:rPr>
          <w:rFonts w:ascii="Times New Roman" w:hAnsi="Times New Roman"/>
        </w:rPr>
        <w:t xml:space="preserve"> </w:t>
      </w:r>
      <w:r w:rsidRPr="00320359">
        <w:rPr>
          <w:rFonts w:ascii="Times New Roman" w:hAnsi="Times New Roman"/>
        </w:rPr>
        <w:t>divorced</w:t>
      </w:r>
      <w:r w:rsidR="003C42AF" w:rsidRPr="00320359">
        <w:rPr>
          <w:rFonts w:ascii="Times New Roman" w:hAnsi="Times New Roman"/>
        </w:rPr>
        <w:t xml:space="preserve"> </w:t>
      </w:r>
      <w:r w:rsidRPr="00320359">
        <w:rPr>
          <w:rFonts w:ascii="Times New Roman" w:hAnsi="Times New Roman"/>
        </w:rPr>
        <w:t>or deserted, or</w:t>
      </w:r>
    </w:p>
    <w:p w:rsidR="00DD57BF" w:rsidRPr="00320359" w:rsidRDefault="00DD57BF" w:rsidP="00320359">
      <w:pPr>
        <w:spacing w:before="60" w:after="0" w:line="240" w:lineRule="auto"/>
        <w:ind w:left="2304"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whose husbands are so incapacitated as to be unable to contribute materially to their support,</w:t>
      </w:r>
    </w:p>
    <w:p w:rsidR="00DD57BF" w:rsidRPr="00320359" w:rsidRDefault="00DD57BF" w:rsidP="00320359">
      <w:pPr>
        <w:spacing w:after="60" w:line="240" w:lineRule="auto"/>
        <w:ind w:left="1728" w:hanging="432"/>
        <w:jc w:val="both"/>
        <w:rPr>
          <w:rFonts w:ascii="Times New Roman" w:hAnsi="Times New Roman"/>
        </w:rPr>
      </w:pPr>
      <w:r w:rsidRPr="00320359">
        <w:rPr>
          <w:rFonts w:ascii="Times New Roman" w:hAnsi="Times New Roman"/>
        </w:rPr>
        <w:t>(iii) the</w:t>
      </w:r>
      <w:r w:rsidR="003C42AF" w:rsidRPr="00320359">
        <w:rPr>
          <w:rFonts w:ascii="Times New Roman" w:hAnsi="Times New Roman"/>
        </w:rPr>
        <w:t xml:space="preserve"> </w:t>
      </w:r>
      <w:r w:rsidRPr="00320359">
        <w:rPr>
          <w:rFonts w:ascii="Times New Roman" w:hAnsi="Times New Roman"/>
        </w:rPr>
        <w:t>incapacitated</w:t>
      </w:r>
      <w:r w:rsidR="003C42AF" w:rsidRPr="00320359">
        <w:rPr>
          <w:rFonts w:ascii="Times New Roman" w:hAnsi="Times New Roman"/>
        </w:rPr>
        <w:t xml:space="preserve"> </w:t>
      </w:r>
      <w:r w:rsidRPr="00320359">
        <w:rPr>
          <w:rFonts w:ascii="Times New Roman" w:hAnsi="Times New Roman"/>
        </w:rPr>
        <w:t>fathers</w:t>
      </w:r>
      <w:r w:rsidR="003C42AF" w:rsidRPr="00320359">
        <w:rPr>
          <w:rFonts w:ascii="Times New Roman" w:hAnsi="Times New Roman"/>
        </w:rPr>
        <w:t xml:space="preserve"> </w:t>
      </w:r>
      <w:r w:rsidRPr="00320359">
        <w:rPr>
          <w:rFonts w:ascii="Times New Roman" w:hAnsi="Times New Roman"/>
        </w:rPr>
        <w:t>of incapacitated</w:t>
      </w:r>
      <w:r w:rsidR="003C42AF" w:rsidRPr="00320359">
        <w:rPr>
          <w:rFonts w:ascii="Times New Roman" w:hAnsi="Times New Roman"/>
        </w:rPr>
        <w:t xml:space="preserve"> </w:t>
      </w:r>
      <w:r w:rsidRPr="00320359">
        <w:rPr>
          <w:rFonts w:ascii="Times New Roman" w:hAnsi="Times New Roman"/>
        </w:rPr>
        <w:t>or deceased members of the Forces who were, prior to the enlistment of those members, dependent upon them,</w:t>
      </w:r>
    </w:p>
    <w:p w:rsidR="00DD57BF" w:rsidRPr="00320359" w:rsidRDefault="00DD57BF" w:rsidP="00320359">
      <w:pPr>
        <w:spacing w:after="60" w:line="240" w:lineRule="auto"/>
        <w:ind w:left="1728" w:hanging="432"/>
        <w:jc w:val="both"/>
        <w:rPr>
          <w:rFonts w:ascii="Times New Roman" w:hAnsi="Times New Roman"/>
        </w:rPr>
      </w:pPr>
      <w:r w:rsidRPr="00320359">
        <w:rPr>
          <w:rFonts w:ascii="Times New Roman" w:hAnsi="Times New Roman"/>
        </w:rPr>
        <w:t>(iv) the mothers</w:t>
      </w:r>
      <w:r w:rsidR="003C42AF" w:rsidRPr="00320359">
        <w:rPr>
          <w:rFonts w:ascii="Times New Roman" w:hAnsi="Times New Roman"/>
        </w:rPr>
        <w:t xml:space="preserve"> </w:t>
      </w:r>
      <w:r w:rsidRPr="00320359">
        <w:rPr>
          <w:rFonts w:ascii="Times New Roman" w:hAnsi="Times New Roman"/>
        </w:rPr>
        <w:t>(being</w:t>
      </w:r>
      <w:r w:rsidR="003C42AF" w:rsidRPr="00320359">
        <w:rPr>
          <w:rFonts w:ascii="Times New Roman" w:hAnsi="Times New Roman"/>
        </w:rPr>
        <w:t xml:space="preserve"> </w:t>
      </w:r>
      <w:r w:rsidRPr="00320359">
        <w:rPr>
          <w:rFonts w:ascii="Times New Roman" w:hAnsi="Times New Roman"/>
        </w:rPr>
        <w:t>either</w:t>
      </w:r>
      <w:r w:rsidR="003C42AF" w:rsidRPr="00320359">
        <w:rPr>
          <w:rFonts w:ascii="Times New Roman" w:hAnsi="Times New Roman"/>
        </w:rPr>
        <w:t xml:space="preserve"> </w:t>
      </w:r>
      <w:r w:rsidRPr="00320359">
        <w:rPr>
          <w:rFonts w:ascii="Times New Roman" w:hAnsi="Times New Roman"/>
        </w:rPr>
        <w:t>widowed,</w:t>
      </w:r>
      <w:r w:rsidR="003C42AF" w:rsidRPr="00320359">
        <w:rPr>
          <w:rFonts w:ascii="Times New Roman" w:hAnsi="Times New Roman"/>
        </w:rPr>
        <w:t xml:space="preserve"> </w:t>
      </w:r>
      <w:r w:rsidRPr="00320359">
        <w:rPr>
          <w:rFonts w:ascii="Times New Roman" w:hAnsi="Times New Roman"/>
        </w:rPr>
        <w:t>divorced, deserted or unmarried) of members of the Forces who were born out of wedlock, and</w:t>
      </w:r>
    </w:p>
    <w:p w:rsidR="00DD57BF" w:rsidRPr="00320359" w:rsidRDefault="00DD57BF" w:rsidP="00320359">
      <w:pPr>
        <w:spacing w:after="60" w:line="240" w:lineRule="auto"/>
        <w:ind w:left="1728" w:hanging="432"/>
        <w:jc w:val="both"/>
        <w:rPr>
          <w:rFonts w:ascii="Times New Roman" w:hAnsi="Times New Roman"/>
        </w:rPr>
      </w:pPr>
      <w:r w:rsidRPr="00320359">
        <w:rPr>
          <w:rFonts w:ascii="Times New Roman" w:hAnsi="Times New Roman"/>
        </w:rPr>
        <w:t>(v) any person who was, prior to the death of a member of the Forces, recognized as his wife although not legally married to him;</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f</w:t>
      </w:r>
      <w:r w:rsidRPr="00320359">
        <w:rPr>
          <w:rFonts w:ascii="Times New Roman" w:hAnsi="Times New Roman"/>
        </w:rPr>
        <w:t>) in the form of allowances to the persons specified in paragraphs (</w:t>
      </w:r>
      <w:r w:rsidR="001E637A" w:rsidRPr="00320359">
        <w:rPr>
          <w:rFonts w:ascii="Times New Roman" w:hAnsi="Times New Roman"/>
          <w:i/>
        </w:rPr>
        <w:t>a</w:t>
      </w:r>
      <w:r w:rsidRPr="00320359">
        <w:rPr>
          <w:rFonts w:ascii="Times New Roman" w:hAnsi="Times New Roman"/>
        </w:rPr>
        <w:t>), (</w:t>
      </w:r>
      <w:r w:rsidR="001E637A" w:rsidRPr="00320359">
        <w:rPr>
          <w:rFonts w:ascii="Times New Roman" w:hAnsi="Times New Roman"/>
          <w:i/>
        </w:rPr>
        <w:t>b</w:t>
      </w:r>
      <w:r w:rsidRPr="00320359">
        <w:rPr>
          <w:rFonts w:ascii="Times New Roman" w:hAnsi="Times New Roman"/>
        </w:rPr>
        <w:t>), (</w:t>
      </w:r>
      <w:r w:rsidR="001E637A" w:rsidRPr="00320359">
        <w:rPr>
          <w:rFonts w:ascii="Times New Roman" w:hAnsi="Times New Roman"/>
          <w:i/>
        </w:rPr>
        <w:t>c</w:t>
      </w:r>
      <w:r w:rsidRPr="00320359">
        <w:rPr>
          <w:rFonts w:ascii="Times New Roman" w:hAnsi="Times New Roman"/>
        </w:rPr>
        <w:t>) and (</w:t>
      </w:r>
      <w:r w:rsidR="001E637A" w:rsidRPr="00320359">
        <w:rPr>
          <w:rFonts w:ascii="Times New Roman" w:hAnsi="Times New Roman"/>
          <w:i/>
        </w:rPr>
        <w:t>e</w:t>
      </w:r>
      <w:r w:rsidRPr="00320359">
        <w:rPr>
          <w:rFonts w:ascii="Times New Roman" w:hAnsi="Times New Roman"/>
        </w:rPr>
        <w:t>) of this section;</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g</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by way of medical treatment to persons specified in paragraphs (</w:t>
      </w:r>
      <w:r w:rsidR="001E637A" w:rsidRPr="00320359">
        <w:rPr>
          <w:rFonts w:ascii="Times New Roman" w:hAnsi="Times New Roman"/>
          <w:i/>
        </w:rPr>
        <w:t>a</w:t>
      </w:r>
      <w:r w:rsidRPr="00320359">
        <w:rPr>
          <w:rFonts w:ascii="Times New Roman" w:hAnsi="Times New Roman"/>
        </w:rPr>
        <w:t>) and (</w:t>
      </w:r>
      <w:r w:rsidR="001E637A" w:rsidRPr="00320359">
        <w:rPr>
          <w:rFonts w:ascii="Times New Roman" w:hAnsi="Times New Roman"/>
          <w:i/>
        </w:rPr>
        <w:t>b</w:t>
      </w:r>
      <w:r w:rsidRPr="00320359">
        <w:rPr>
          <w:rFonts w:ascii="Times New Roman" w:hAnsi="Times New Roman"/>
        </w:rPr>
        <w:t xml:space="preserve">) of section fifty-seven </w:t>
      </w:r>
      <w:r w:rsidR="001E637A" w:rsidRPr="00320359">
        <w:rPr>
          <w:rFonts w:ascii="Times New Roman" w:hAnsi="Times New Roman"/>
          <w:smallCaps/>
        </w:rPr>
        <w:t xml:space="preserve">aa </w:t>
      </w:r>
      <w:r w:rsidRPr="00320359">
        <w:rPr>
          <w:rFonts w:ascii="Times New Roman" w:hAnsi="Times New Roman"/>
        </w:rPr>
        <w:t>of this Act who are suffering from pulmonary tuberculosis; and</w:t>
      </w:r>
    </w:p>
    <w:p w:rsidR="00DD57BF" w:rsidRPr="00320359" w:rsidRDefault="00DD57BF" w:rsidP="00320359">
      <w:pPr>
        <w:spacing w:before="60"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h</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by way of funeral expenses in respect of persons specified in paragraphs (</w:t>
      </w:r>
      <w:r w:rsidR="001E637A" w:rsidRPr="00320359">
        <w:rPr>
          <w:rFonts w:ascii="Times New Roman" w:hAnsi="Times New Roman"/>
          <w:i/>
        </w:rPr>
        <w:t>a</w:t>
      </w:r>
      <w:r w:rsidRPr="00320359">
        <w:rPr>
          <w:rFonts w:ascii="Times New Roman" w:hAnsi="Times New Roman"/>
        </w:rPr>
        <w:t>) and (</w:t>
      </w:r>
      <w:r w:rsidR="001E637A" w:rsidRPr="00320359">
        <w:rPr>
          <w:rFonts w:ascii="Times New Roman" w:hAnsi="Times New Roman"/>
          <w:i/>
        </w:rPr>
        <w:t>b</w:t>
      </w:r>
      <w:r w:rsidRPr="00320359">
        <w:rPr>
          <w:rFonts w:ascii="Times New Roman" w:hAnsi="Times New Roman"/>
        </w:rPr>
        <w:t xml:space="preserve">) of section fifty-seven </w:t>
      </w:r>
      <w:r w:rsidR="001E637A" w:rsidRPr="00320359">
        <w:rPr>
          <w:rFonts w:ascii="Times New Roman" w:hAnsi="Times New Roman"/>
          <w:smallCaps/>
        </w:rPr>
        <w:t xml:space="preserve">aa </w:t>
      </w:r>
      <w:r w:rsidRPr="00320359">
        <w:rPr>
          <w:rFonts w:ascii="Times New Roman" w:hAnsi="Times New Roman"/>
        </w:rPr>
        <w:t>of this Act.</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tabs>
          <w:tab w:val="left" w:pos="1080"/>
        </w:tabs>
        <w:spacing w:before="60" w:after="0" w:line="240" w:lineRule="auto"/>
        <w:ind w:firstLine="432"/>
        <w:jc w:val="both"/>
        <w:rPr>
          <w:rFonts w:ascii="Times New Roman" w:hAnsi="Times New Roman"/>
        </w:rPr>
      </w:pPr>
      <w:r w:rsidRPr="00320359">
        <w:rPr>
          <w:rFonts w:ascii="Times New Roman" w:hAnsi="Times New Roman"/>
        </w:rPr>
        <w:t>(2.)</w:t>
      </w:r>
      <w:r w:rsidR="00C27E53" w:rsidRPr="00320359">
        <w:rPr>
          <w:rFonts w:ascii="Times New Roman" w:hAnsi="Times New Roman"/>
        </w:rPr>
        <w:tab/>
      </w:r>
      <w:r w:rsidRPr="00320359">
        <w:rPr>
          <w:rFonts w:ascii="Times New Roman" w:hAnsi="Times New Roman"/>
        </w:rPr>
        <w:t>The regulations made under the Principal Act and in force immediately prior to the commencement of this section shall continue in force as if made under that Act, as amended by this Act, and may be amended or repealed accordingly.</w:t>
      </w:r>
    </w:p>
    <w:p w:rsidR="00DD57BF" w:rsidRPr="000D5F33" w:rsidRDefault="002C3F01" w:rsidP="000D5F33">
      <w:pPr>
        <w:spacing w:before="120" w:after="60" w:line="240" w:lineRule="auto"/>
        <w:rPr>
          <w:rFonts w:ascii="Times New Roman" w:hAnsi="Times New Roman" w:cs="Times New Roman"/>
          <w:b/>
          <w:sz w:val="20"/>
        </w:rPr>
      </w:pPr>
      <w:r w:rsidRPr="00320359">
        <w:rPr>
          <w:rFonts w:ascii="Times New Roman" w:hAnsi="Times New Roman"/>
        </w:rPr>
        <w:br w:type="page"/>
      </w:r>
      <w:r w:rsidR="001E637A" w:rsidRPr="000D5F33">
        <w:rPr>
          <w:rFonts w:ascii="Times New Roman" w:hAnsi="Times New Roman" w:cs="Times New Roman"/>
          <w:b/>
          <w:sz w:val="20"/>
        </w:rPr>
        <w:lastRenderedPageBreak/>
        <w:t>The First Schedule.</w:t>
      </w:r>
    </w:p>
    <w:p w:rsidR="00DD57BF" w:rsidRPr="00320359" w:rsidRDefault="001E637A" w:rsidP="00320359">
      <w:pPr>
        <w:spacing w:after="120" w:line="240" w:lineRule="auto"/>
        <w:ind w:firstLine="432"/>
        <w:jc w:val="both"/>
        <w:rPr>
          <w:rFonts w:ascii="Times New Roman" w:hAnsi="Times New Roman"/>
        </w:rPr>
      </w:pPr>
      <w:r w:rsidRPr="00320359">
        <w:rPr>
          <w:rFonts w:ascii="Times New Roman" w:hAnsi="Times New Roman"/>
          <w:b/>
        </w:rPr>
        <w:t>46.</w:t>
      </w:r>
      <w:r w:rsidR="00DD57BF" w:rsidRPr="00320359">
        <w:rPr>
          <w:rFonts w:ascii="Times New Roman" w:hAnsi="Times New Roman"/>
        </w:rPr>
        <w:t>—(1.)</w:t>
      </w:r>
      <w:r w:rsidR="00A47AA4" w:rsidRPr="00320359">
        <w:rPr>
          <w:rFonts w:ascii="Times New Roman" w:hAnsi="Times New Roman"/>
        </w:rPr>
        <w:tab/>
      </w:r>
      <w:r w:rsidR="00DD57BF" w:rsidRPr="00320359">
        <w:rPr>
          <w:rFonts w:ascii="Times New Roman" w:hAnsi="Times New Roman"/>
        </w:rPr>
        <w:t>The First Schedule to the Principal Act is repealed and the following Schedule inserted in its stead:—</w:t>
      </w:r>
    </w:p>
    <w:p w:rsidR="00DD57BF" w:rsidRPr="00320359" w:rsidRDefault="008B1901" w:rsidP="00320359">
      <w:pPr>
        <w:spacing w:after="60" w:line="240" w:lineRule="auto"/>
        <w:jc w:val="center"/>
        <w:rPr>
          <w:rFonts w:ascii="Times New Roman" w:hAnsi="Times New Roman"/>
          <w:sz w:val="24"/>
        </w:rPr>
      </w:pPr>
      <w:r w:rsidRPr="00320359">
        <w:rPr>
          <w:rFonts w:ascii="Times New Roman" w:hAnsi="Times New Roman"/>
          <w:sz w:val="24"/>
        </w:rPr>
        <w:t>“</w:t>
      </w:r>
      <w:r w:rsidR="00DD57BF" w:rsidRPr="00320359">
        <w:rPr>
          <w:rFonts w:ascii="Times New Roman" w:hAnsi="Times New Roman"/>
          <w:sz w:val="24"/>
        </w:rPr>
        <w:t>THE FIRST SCHEDULE.</w:t>
      </w:r>
    </w:p>
    <w:p w:rsidR="00DD57BF" w:rsidRPr="00320359" w:rsidRDefault="001E637A" w:rsidP="00320359">
      <w:pPr>
        <w:spacing w:after="60" w:line="240" w:lineRule="auto"/>
        <w:jc w:val="center"/>
        <w:rPr>
          <w:rFonts w:ascii="Times New Roman" w:hAnsi="Times New Roman"/>
        </w:rPr>
      </w:pPr>
      <w:r w:rsidRPr="00320359">
        <w:rPr>
          <w:rFonts w:ascii="Times New Roman" w:hAnsi="Times New Roman"/>
        </w:rPr>
        <w:t>GENERAL PENSIONS RATES.</w:t>
      </w:r>
    </w:p>
    <w:p w:rsidR="00DD57BF" w:rsidRPr="0082461B" w:rsidRDefault="001E637A" w:rsidP="00320359">
      <w:pPr>
        <w:spacing w:after="60" w:line="240" w:lineRule="auto"/>
        <w:ind w:left="288" w:hanging="288"/>
        <w:jc w:val="both"/>
        <w:rPr>
          <w:rFonts w:ascii="Times New Roman" w:hAnsi="Times New Roman"/>
          <w:smallCaps/>
        </w:rPr>
      </w:pPr>
      <w:r w:rsidRPr="0082461B">
        <w:rPr>
          <w:rFonts w:ascii="Times New Roman" w:hAnsi="Times New Roman"/>
          <w:smallCaps/>
        </w:rPr>
        <w:t>Scale of Pensions payable subject to the provisions of the Third Schedule</w:t>
      </w:r>
      <w:r w:rsidR="00DD57BF" w:rsidRPr="0082461B">
        <w:rPr>
          <w:rFonts w:ascii="Times New Roman" w:hAnsi="Times New Roman"/>
          <w:smallCaps/>
        </w:rPr>
        <w:t xml:space="preserve"> </w:t>
      </w:r>
      <w:r w:rsidRPr="0082461B">
        <w:rPr>
          <w:rFonts w:ascii="Times New Roman" w:hAnsi="Times New Roman"/>
          <w:smallCaps/>
        </w:rPr>
        <w:t>to Widowed Mother or Widow on Death of a Member of the Forces,</w:t>
      </w:r>
      <w:r w:rsidR="00DD57BF" w:rsidRPr="0082461B">
        <w:rPr>
          <w:rFonts w:ascii="Times New Roman" w:hAnsi="Times New Roman"/>
          <w:smallCaps/>
        </w:rPr>
        <w:t xml:space="preserve"> </w:t>
      </w:r>
      <w:r w:rsidRPr="0082461B">
        <w:rPr>
          <w:rFonts w:ascii="Times New Roman" w:hAnsi="Times New Roman"/>
          <w:smallCaps/>
        </w:rPr>
        <w:t>or to a Member upon his total incapacity.</w:t>
      </w:r>
    </w:p>
    <w:tbl>
      <w:tblPr>
        <w:tblW w:w="5000" w:type="pct"/>
        <w:tblCellMar>
          <w:left w:w="40" w:type="dxa"/>
          <w:right w:w="40" w:type="dxa"/>
        </w:tblCellMar>
        <w:tblLook w:val="04A0" w:firstRow="1" w:lastRow="0" w:firstColumn="1" w:lastColumn="0" w:noHBand="0" w:noVBand="1"/>
      </w:tblPr>
      <w:tblGrid>
        <w:gridCol w:w="1173"/>
        <w:gridCol w:w="486"/>
        <w:gridCol w:w="545"/>
        <w:gridCol w:w="712"/>
        <w:gridCol w:w="428"/>
        <w:gridCol w:w="975"/>
        <w:gridCol w:w="448"/>
        <w:gridCol w:w="563"/>
        <w:gridCol w:w="406"/>
        <w:gridCol w:w="412"/>
        <w:gridCol w:w="445"/>
        <w:gridCol w:w="401"/>
        <w:gridCol w:w="355"/>
        <w:gridCol w:w="496"/>
        <w:gridCol w:w="457"/>
        <w:gridCol w:w="302"/>
        <w:gridCol w:w="505"/>
      </w:tblGrid>
      <w:tr w:rsidR="00DD57BF" w:rsidRPr="00AF10C9" w:rsidTr="00C16B53">
        <w:trPr>
          <w:trHeight w:val="20"/>
        </w:trPr>
        <w:tc>
          <w:tcPr>
            <w:tcW w:w="2926" w:type="pct"/>
            <w:gridSpan w:val="8"/>
            <w:tcBorders>
              <w:top w:val="single" w:sz="6" w:space="0" w:color="auto"/>
              <w:right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smallCaps/>
                <w:sz w:val="18"/>
              </w:rPr>
              <w:t xml:space="preserve">Column </w:t>
            </w:r>
            <w:r w:rsidR="0084102B" w:rsidRPr="00AF10C9">
              <w:rPr>
                <w:rFonts w:ascii="Times New Roman" w:hAnsi="Times New Roman"/>
                <w:sz w:val="18"/>
              </w:rPr>
              <w:t>1</w:t>
            </w:r>
            <w:r w:rsidR="00DD57BF" w:rsidRPr="00AF10C9">
              <w:rPr>
                <w:rFonts w:ascii="Times New Roman" w:hAnsi="Times New Roman"/>
                <w:sz w:val="18"/>
              </w:rPr>
              <w:t>.</w:t>
            </w:r>
          </w:p>
        </w:tc>
        <w:tc>
          <w:tcPr>
            <w:tcW w:w="693" w:type="pct"/>
            <w:gridSpan w:val="3"/>
            <w:tcBorders>
              <w:top w:val="single" w:sz="6" w:space="0" w:color="auto"/>
              <w:left w:val="single" w:sz="6" w:space="0" w:color="auto"/>
              <w:right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smallCaps/>
                <w:sz w:val="18"/>
              </w:rPr>
              <w:t xml:space="preserve">Column </w:t>
            </w:r>
            <w:r w:rsidR="00DD57BF" w:rsidRPr="00AF10C9">
              <w:rPr>
                <w:rFonts w:ascii="Times New Roman" w:hAnsi="Times New Roman"/>
                <w:sz w:val="18"/>
              </w:rPr>
              <w:t>2.</w:t>
            </w:r>
          </w:p>
        </w:tc>
        <w:tc>
          <w:tcPr>
            <w:tcW w:w="687" w:type="pct"/>
            <w:gridSpan w:val="3"/>
            <w:tcBorders>
              <w:top w:val="single" w:sz="6" w:space="0" w:color="auto"/>
              <w:left w:val="single" w:sz="6" w:space="0" w:color="auto"/>
              <w:right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smallCaps/>
                <w:sz w:val="18"/>
              </w:rPr>
              <w:t xml:space="preserve">Column </w:t>
            </w:r>
            <w:r w:rsidR="00DD57BF" w:rsidRPr="00AF10C9">
              <w:rPr>
                <w:rFonts w:ascii="Times New Roman" w:hAnsi="Times New Roman"/>
                <w:sz w:val="18"/>
              </w:rPr>
              <w:t>3.</w:t>
            </w:r>
          </w:p>
        </w:tc>
        <w:tc>
          <w:tcPr>
            <w:tcW w:w="694" w:type="pct"/>
            <w:gridSpan w:val="3"/>
            <w:tcBorders>
              <w:top w:val="single" w:sz="6" w:space="0" w:color="auto"/>
              <w:left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smallCaps/>
                <w:sz w:val="18"/>
              </w:rPr>
              <w:t>Column 4.</w:t>
            </w:r>
          </w:p>
        </w:tc>
      </w:tr>
      <w:tr w:rsidR="00DD57BF" w:rsidRPr="00AF10C9" w:rsidTr="00C16B53">
        <w:trPr>
          <w:trHeight w:val="20"/>
        </w:trPr>
        <w:tc>
          <w:tcPr>
            <w:tcW w:w="2926" w:type="pct"/>
            <w:gridSpan w:val="8"/>
            <w:tcBorders>
              <w:bottom w:val="single" w:sz="6" w:space="0" w:color="auto"/>
              <w:right w:val="single" w:sz="6" w:space="0" w:color="auto"/>
            </w:tcBorders>
            <w:vAlign w:val="center"/>
          </w:tcPr>
          <w:p w:rsidR="00DD57BF" w:rsidRPr="00AF10C9" w:rsidRDefault="00DD57BF" w:rsidP="00320359">
            <w:pPr>
              <w:spacing w:after="0" w:line="240" w:lineRule="auto"/>
              <w:jc w:val="center"/>
              <w:rPr>
                <w:rFonts w:ascii="Times New Roman" w:hAnsi="Times New Roman"/>
                <w:sz w:val="18"/>
              </w:rPr>
            </w:pPr>
            <w:r w:rsidRPr="00AF10C9">
              <w:rPr>
                <w:rFonts w:ascii="Times New Roman" w:hAnsi="Times New Roman"/>
                <w:sz w:val="18"/>
              </w:rPr>
              <w:t>Rate of Pay of the Member per Day.</w:t>
            </w:r>
          </w:p>
        </w:tc>
        <w:tc>
          <w:tcPr>
            <w:tcW w:w="693" w:type="pct"/>
            <w:gridSpan w:val="3"/>
            <w:tcBorders>
              <w:left w:val="single" w:sz="6" w:space="0" w:color="auto"/>
              <w:bottom w:val="single" w:sz="6" w:space="0" w:color="auto"/>
              <w:right w:val="single" w:sz="6" w:space="0" w:color="auto"/>
            </w:tcBorders>
            <w:vAlign w:val="center"/>
          </w:tcPr>
          <w:p w:rsidR="00DD57BF" w:rsidRPr="00AF10C9" w:rsidRDefault="00DD57BF" w:rsidP="00320359">
            <w:pPr>
              <w:spacing w:after="0" w:line="240" w:lineRule="auto"/>
              <w:jc w:val="center"/>
              <w:rPr>
                <w:rFonts w:ascii="Times New Roman" w:hAnsi="Times New Roman"/>
                <w:sz w:val="18"/>
              </w:rPr>
            </w:pPr>
            <w:r w:rsidRPr="00AF10C9">
              <w:rPr>
                <w:rFonts w:ascii="Times New Roman" w:hAnsi="Times New Roman"/>
                <w:sz w:val="18"/>
              </w:rPr>
              <w:t>Pension Payable to Widowed Mother on Death of Member</w:t>
            </w:r>
          </w:p>
        </w:tc>
        <w:tc>
          <w:tcPr>
            <w:tcW w:w="687" w:type="pct"/>
            <w:gridSpan w:val="3"/>
            <w:tcBorders>
              <w:left w:val="single" w:sz="6" w:space="0" w:color="auto"/>
              <w:bottom w:val="single" w:sz="6" w:space="0" w:color="auto"/>
              <w:right w:val="single" w:sz="6" w:space="0" w:color="auto"/>
            </w:tcBorders>
            <w:vAlign w:val="center"/>
          </w:tcPr>
          <w:p w:rsidR="00DD57BF" w:rsidRPr="00AF10C9" w:rsidRDefault="00DD57BF" w:rsidP="00320359">
            <w:pPr>
              <w:spacing w:after="0" w:line="240" w:lineRule="auto"/>
              <w:jc w:val="center"/>
              <w:rPr>
                <w:rFonts w:ascii="Times New Roman" w:hAnsi="Times New Roman"/>
                <w:sz w:val="18"/>
              </w:rPr>
            </w:pPr>
            <w:r w:rsidRPr="00AF10C9">
              <w:rPr>
                <w:rFonts w:ascii="Times New Roman" w:hAnsi="Times New Roman"/>
                <w:sz w:val="18"/>
              </w:rPr>
              <w:t>Pension Payable to Widow on Death of Member.</w:t>
            </w:r>
          </w:p>
        </w:tc>
        <w:tc>
          <w:tcPr>
            <w:tcW w:w="694" w:type="pct"/>
            <w:gridSpan w:val="3"/>
            <w:tcBorders>
              <w:left w:val="single" w:sz="6" w:space="0" w:color="auto"/>
              <w:bottom w:val="single" w:sz="6" w:space="0" w:color="auto"/>
            </w:tcBorders>
            <w:vAlign w:val="center"/>
          </w:tcPr>
          <w:p w:rsidR="00DD57BF" w:rsidRPr="00AF10C9" w:rsidRDefault="00DD57BF" w:rsidP="00320359">
            <w:pPr>
              <w:spacing w:after="0" w:line="240" w:lineRule="auto"/>
              <w:jc w:val="center"/>
              <w:rPr>
                <w:rFonts w:ascii="Times New Roman" w:hAnsi="Times New Roman"/>
                <w:sz w:val="18"/>
              </w:rPr>
            </w:pPr>
            <w:r w:rsidRPr="00AF10C9">
              <w:rPr>
                <w:rFonts w:ascii="Times New Roman" w:hAnsi="Times New Roman"/>
                <w:sz w:val="18"/>
              </w:rPr>
              <w:t>Pension Payable to Member upon Total Incapacity.</w:t>
            </w:r>
          </w:p>
        </w:tc>
      </w:tr>
      <w:tr w:rsidR="00C16B53" w:rsidRPr="00AF10C9" w:rsidTr="00C16B53">
        <w:trPr>
          <w:trHeight w:val="20"/>
        </w:trPr>
        <w:tc>
          <w:tcPr>
            <w:tcW w:w="644" w:type="pct"/>
            <w:tcBorders>
              <w:top w:val="single" w:sz="6" w:space="0" w:color="auto"/>
            </w:tcBorders>
          </w:tcPr>
          <w:p w:rsidR="00DD57BF" w:rsidRPr="00AF10C9" w:rsidRDefault="00DD57BF" w:rsidP="00320359">
            <w:pPr>
              <w:spacing w:after="0" w:line="240" w:lineRule="auto"/>
              <w:jc w:val="center"/>
              <w:rPr>
                <w:rFonts w:ascii="Times New Roman" w:hAnsi="Times New Roman"/>
                <w:sz w:val="18"/>
              </w:rPr>
            </w:pPr>
          </w:p>
        </w:tc>
        <w:tc>
          <w:tcPr>
            <w:tcW w:w="267" w:type="pct"/>
            <w:tcBorders>
              <w:top w:val="single" w:sz="6" w:space="0" w:color="auto"/>
            </w:tcBorders>
          </w:tcPr>
          <w:p w:rsidR="00DD57BF" w:rsidRPr="00AF10C9" w:rsidRDefault="00DD57BF" w:rsidP="00320359">
            <w:pPr>
              <w:spacing w:after="0" w:line="240" w:lineRule="auto"/>
              <w:jc w:val="center"/>
              <w:rPr>
                <w:rFonts w:ascii="Times New Roman" w:hAnsi="Times New Roman"/>
                <w:sz w:val="18"/>
              </w:rPr>
            </w:pPr>
          </w:p>
        </w:tc>
        <w:tc>
          <w:tcPr>
            <w:tcW w:w="1460" w:type="pct"/>
            <w:gridSpan w:val="4"/>
            <w:tcBorders>
              <w:top w:val="single" w:sz="6" w:space="0" w:color="auto"/>
            </w:tcBorders>
          </w:tcPr>
          <w:p w:rsidR="00DD57BF" w:rsidRPr="00AF10C9" w:rsidRDefault="00DD57BF" w:rsidP="00320359">
            <w:pPr>
              <w:spacing w:after="0" w:line="240" w:lineRule="auto"/>
              <w:jc w:val="center"/>
              <w:rPr>
                <w:rFonts w:ascii="Times New Roman" w:hAnsi="Times New Roman"/>
                <w:sz w:val="18"/>
              </w:rPr>
            </w:pPr>
          </w:p>
        </w:tc>
        <w:tc>
          <w:tcPr>
            <w:tcW w:w="246" w:type="pct"/>
            <w:tcBorders>
              <w:top w:val="single" w:sz="6" w:space="0" w:color="auto"/>
            </w:tcBorders>
          </w:tcPr>
          <w:p w:rsidR="00DD57BF" w:rsidRPr="00AF10C9" w:rsidRDefault="00DD57BF" w:rsidP="00320359">
            <w:pPr>
              <w:spacing w:after="0" w:line="240" w:lineRule="auto"/>
              <w:jc w:val="center"/>
              <w:rPr>
                <w:rFonts w:ascii="Times New Roman" w:hAnsi="Times New Roman"/>
                <w:sz w:val="18"/>
              </w:rPr>
            </w:pPr>
          </w:p>
        </w:tc>
        <w:tc>
          <w:tcPr>
            <w:tcW w:w="309" w:type="pct"/>
            <w:tcBorders>
              <w:top w:val="single" w:sz="6" w:space="0" w:color="auto"/>
              <w:right w:val="single" w:sz="6" w:space="0" w:color="auto"/>
            </w:tcBorders>
          </w:tcPr>
          <w:p w:rsidR="00DD57BF" w:rsidRPr="00AF10C9" w:rsidRDefault="00DD57BF" w:rsidP="00320359">
            <w:pPr>
              <w:spacing w:after="0" w:line="240" w:lineRule="auto"/>
              <w:jc w:val="center"/>
              <w:rPr>
                <w:rFonts w:ascii="Times New Roman" w:hAnsi="Times New Roman"/>
                <w:sz w:val="18"/>
              </w:rPr>
            </w:pPr>
          </w:p>
        </w:tc>
        <w:tc>
          <w:tcPr>
            <w:tcW w:w="223" w:type="pct"/>
            <w:tcBorders>
              <w:top w:val="single" w:sz="6" w:space="0" w:color="auto"/>
              <w:left w:val="single" w:sz="6" w:space="0" w:color="auto"/>
            </w:tcBorders>
          </w:tcPr>
          <w:p w:rsidR="00DD57BF" w:rsidRPr="00AF10C9" w:rsidRDefault="00DD57BF"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26" w:type="pct"/>
            <w:tcBorders>
              <w:top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i/>
                <w:sz w:val="18"/>
              </w:rPr>
              <w:t>s.</w:t>
            </w:r>
          </w:p>
        </w:tc>
        <w:tc>
          <w:tcPr>
            <w:tcW w:w="244" w:type="pct"/>
            <w:tcBorders>
              <w:top w:val="single" w:sz="6" w:space="0" w:color="auto"/>
              <w:right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i/>
                <w:sz w:val="18"/>
              </w:rPr>
              <w:t>d.</w:t>
            </w:r>
          </w:p>
        </w:tc>
        <w:tc>
          <w:tcPr>
            <w:tcW w:w="220" w:type="pct"/>
            <w:tcBorders>
              <w:top w:val="single" w:sz="6" w:space="0" w:color="auto"/>
              <w:left w:val="single" w:sz="6" w:space="0" w:color="auto"/>
            </w:tcBorders>
          </w:tcPr>
          <w:p w:rsidR="00DD57BF" w:rsidRPr="00AF10C9" w:rsidRDefault="00DD57BF" w:rsidP="00320359">
            <w:pPr>
              <w:spacing w:after="0" w:line="240" w:lineRule="auto"/>
              <w:jc w:val="center"/>
              <w:rPr>
                <w:rFonts w:ascii="Times New Roman" w:hAnsi="Times New Roman"/>
                <w:sz w:val="18"/>
              </w:rPr>
            </w:pPr>
            <w:r w:rsidRPr="00AF10C9">
              <w:rPr>
                <w:rFonts w:ascii="Times New Roman" w:hAnsi="Times New Roman"/>
                <w:sz w:val="18"/>
              </w:rPr>
              <w:t>£</w:t>
            </w:r>
          </w:p>
        </w:tc>
        <w:tc>
          <w:tcPr>
            <w:tcW w:w="195" w:type="pct"/>
            <w:tcBorders>
              <w:top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i/>
                <w:sz w:val="18"/>
              </w:rPr>
              <w:t>s.</w:t>
            </w:r>
          </w:p>
        </w:tc>
        <w:tc>
          <w:tcPr>
            <w:tcW w:w="272" w:type="pct"/>
            <w:tcBorders>
              <w:top w:val="single" w:sz="6" w:space="0" w:color="auto"/>
              <w:right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i/>
                <w:sz w:val="18"/>
              </w:rPr>
              <w:t>d.</w:t>
            </w:r>
          </w:p>
        </w:tc>
        <w:tc>
          <w:tcPr>
            <w:tcW w:w="251" w:type="pct"/>
            <w:tcBorders>
              <w:top w:val="single" w:sz="6" w:space="0" w:color="auto"/>
              <w:left w:val="single" w:sz="6" w:space="0" w:color="auto"/>
            </w:tcBorders>
          </w:tcPr>
          <w:p w:rsidR="00DD57BF" w:rsidRPr="00AF10C9" w:rsidRDefault="00DD57BF" w:rsidP="00320359">
            <w:pPr>
              <w:spacing w:after="0" w:line="240" w:lineRule="auto"/>
              <w:jc w:val="center"/>
              <w:rPr>
                <w:rFonts w:ascii="Times New Roman" w:hAnsi="Times New Roman"/>
                <w:sz w:val="18"/>
              </w:rPr>
            </w:pPr>
            <w:r w:rsidRPr="00AF10C9">
              <w:rPr>
                <w:rFonts w:ascii="Times New Roman" w:hAnsi="Times New Roman"/>
                <w:sz w:val="18"/>
              </w:rPr>
              <w:t>£</w:t>
            </w:r>
          </w:p>
        </w:tc>
        <w:tc>
          <w:tcPr>
            <w:tcW w:w="166" w:type="pct"/>
            <w:tcBorders>
              <w:top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i/>
                <w:sz w:val="18"/>
              </w:rPr>
              <w:t>s.</w:t>
            </w:r>
          </w:p>
        </w:tc>
        <w:tc>
          <w:tcPr>
            <w:tcW w:w="277" w:type="pct"/>
            <w:tcBorders>
              <w:top w:val="single" w:sz="6" w:space="0" w:color="auto"/>
            </w:tcBorders>
          </w:tcPr>
          <w:p w:rsidR="00DD57BF" w:rsidRPr="00AF10C9" w:rsidRDefault="001E637A" w:rsidP="00320359">
            <w:pPr>
              <w:spacing w:after="0" w:line="240" w:lineRule="auto"/>
              <w:jc w:val="center"/>
              <w:rPr>
                <w:rFonts w:ascii="Times New Roman" w:hAnsi="Times New Roman"/>
                <w:sz w:val="18"/>
              </w:rPr>
            </w:pPr>
            <w:r w:rsidRPr="00AF10C9">
              <w:rPr>
                <w:rFonts w:ascii="Times New Roman" w:hAnsi="Times New Roman"/>
                <w:i/>
                <w:sz w:val="18"/>
              </w:rPr>
              <w:t>d.</w:t>
            </w:r>
          </w:p>
        </w:tc>
      </w:tr>
      <w:tr w:rsidR="00C16B53" w:rsidRPr="00AF10C9" w:rsidTr="0084102B">
        <w:trPr>
          <w:trHeight w:val="20"/>
        </w:trPr>
        <w:tc>
          <w:tcPr>
            <w:tcW w:w="644" w:type="pct"/>
          </w:tcPr>
          <w:p w:rsidR="00C16B53" w:rsidRPr="00AF10C9" w:rsidRDefault="00C16B53" w:rsidP="00320359">
            <w:pPr>
              <w:spacing w:after="0" w:line="240" w:lineRule="auto"/>
              <w:jc w:val="center"/>
              <w:rPr>
                <w:rFonts w:ascii="Times New Roman" w:hAnsi="Times New Roman"/>
                <w:sz w:val="18"/>
              </w:rPr>
            </w:pPr>
          </w:p>
        </w:tc>
        <w:tc>
          <w:tcPr>
            <w:tcW w:w="267" w:type="pct"/>
            <w:vAlign w:val="bottom"/>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i/>
                <w:sz w:val="18"/>
              </w:rPr>
              <w:t>s.</w:t>
            </w:r>
          </w:p>
        </w:tc>
        <w:tc>
          <w:tcPr>
            <w:tcW w:w="299" w:type="pct"/>
            <w:vAlign w:val="bottom"/>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i/>
                <w:sz w:val="18"/>
              </w:rPr>
              <w:t>d.</w:t>
            </w:r>
          </w:p>
        </w:tc>
        <w:tc>
          <w:tcPr>
            <w:tcW w:w="1161" w:type="pct"/>
            <w:gridSpan w:val="3"/>
          </w:tcPr>
          <w:p w:rsidR="00C16B53" w:rsidRPr="00AF10C9" w:rsidRDefault="00C16B53" w:rsidP="00320359">
            <w:pPr>
              <w:spacing w:after="0" w:line="240" w:lineRule="auto"/>
              <w:jc w:val="center"/>
              <w:rPr>
                <w:rFonts w:ascii="Times New Roman" w:hAnsi="Times New Roman"/>
                <w:sz w:val="18"/>
              </w:rPr>
            </w:pPr>
          </w:p>
        </w:tc>
        <w:tc>
          <w:tcPr>
            <w:tcW w:w="246" w:type="pct"/>
            <w:vAlign w:val="bottom"/>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i/>
                <w:sz w:val="18"/>
              </w:rPr>
              <w:t>s</w:t>
            </w:r>
            <w:r w:rsidRPr="00AF10C9">
              <w:rPr>
                <w:rFonts w:ascii="Times New Roman" w:hAnsi="Times New Roman"/>
                <w:sz w:val="18"/>
              </w:rPr>
              <w:t>.</w:t>
            </w:r>
          </w:p>
        </w:tc>
        <w:tc>
          <w:tcPr>
            <w:tcW w:w="309" w:type="pct"/>
            <w:tcBorders>
              <w:right w:val="single" w:sz="6" w:space="0" w:color="auto"/>
            </w:tcBorders>
            <w:vAlign w:val="bottom"/>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i/>
                <w:sz w:val="18"/>
              </w:rPr>
              <w:t>d.</w:t>
            </w:r>
          </w:p>
        </w:tc>
        <w:tc>
          <w:tcPr>
            <w:tcW w:w="693" w:type="pct"/>
            <w:gridSpan w:val="3"/>
            <w:tcBorders>
              <w:left w:val="single" w:sz="6" w:space="0" w:color="auto"/>
              <w:right w:val="single" w:sz="6" w:space="0" w:color="auto"/>
            </w:tcBorders>
            <w:vAlign w:val="center"/>
          </w:tcPr>
          <w:p w:rsidR="00C16B53" w:rsidRPr="00AF10C9" w:rsidRDefault="00C16B53" w:rsidP="00320359">
            <w:pPr>
              <w:spacing w:after="0" w:line="240" w:lineRule="auto"/>
              <w:rPr>
                <w:rFonts w:ascii="Times New Roman" w:hAnsi="Times New Roman"/>
                <w:sz w:val="18"/>
              </w:rPr>
            </w:pPr>
            <w:r w:rsidRPr="00AF10C9">
              <w:rPr>
                <w:rFonts w:ascii="Times New Roman" w:hAnsi="Times New Roman"/>
                <w:sz w:val="18"/>
              </w:rPr>
              <w:t>Per fortnight.</w:t>
            </w:r>
          </w:p>
        </w:tc>
        <w:tc>
          <w:tcPr>
            <w:tcW w:w="687" w:type="pct"/>
            <w:gridSpan w:val="3"/>
            <w:tcBorders>
              <w:left w:val="single" w:sz="6" w:space="0" w:color="auto"/>
              <w:right w:val="single" w:sz="6" w:space="0" w:color="auto"/>
            </w:tcBorders>
            <w:vAlign w:val="center"/>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Per fortnight.</w:t>
            </w:r>
          </w:p>
        </w:tc>
        <w:tc>
          <w:tcPr>
            <w:tcW w:w="694" w:type="pct"/>
            <w:gridSpan w:val="3"/>
            <w:tcBorders>
              <w:left w:val="single" w:sz="6" w:space="0" w:color="auto"/>
            </w:tcBorders>
            <w:vAlign w:val="center"/>
          </w:tcPr>
          <w:p w:rsidR="00C16B53" w:rsidRPr="00AF10C9" w:rsidRDefault="00C16B53" w:rsidP="00320359">
            <w:pPr>
              <w:spacing w:after="0" w:line="240" w:lineRule="auto"/>
              <w:rPr>
                <w:rFonts w:ascii="Times New Roman" w:hAnsi="Times New Roman"/>
                <w:sz w:val="18"/>
              </w:rPr>
            </w:pPr>
            <w:r w:rsidRPr="00AF10C9">
              <w:rPr>
                <w:rFonts w:ascii="Times New Roman" w:hAnsi="Times New Roman"/>
                <w:sz w:val="18"/>
              </w:rPr>
              <w:t>Per fortnight.</w:t>
            </w: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7</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1716" w:type="pct"/>
            <w:gridSpan w:val="5"/>
            <w:tcBorders>
              <w:right w:val="single" w:sz="6" w:space="0" w:color="auto"/>
            </w:tcBorders>
          </w:tcPr>
          <w:p w:rsidR="00C16B53" w:rsidRPr="00AF10C9" w:rsidRDefault="00C16B53" w:rsidP="00320359">
            <w:pPr>
              <w:tabs>
                <w:tab w:val="right" w:leader="dot" w:pos="2836"/>
              </w:tabs>
              <w:spacing w:after="0" w:line="240" w:lineRule="auto"/>
              <w:rPr>
                <w:rFonts w:ascii="Times New Roman" w:hAnsi="Times New Roman"/>
                <w:sz w:val="18"/>
              </w:rPr>
            </w:pPr>
            <w:r w:rsidRPr="00AF10C9">
              <w:rPr>
                <w:rFonts w:ascii="Times New Roman" w:hAnsi="Times New Roman"/>
                <w:sz w:val="18"/>
              </w:rPr>
              <w:t>and under</w:t>
            </w:r>
            <w:r w:rsidR="009F35F3" w:rsidRPr="00AF10C9">
              <w:rPr>
                <w:rFonts w:ascii="Times New Roman" w:hAnsi="Times New Roman"/>
                <w:sz w:val="18"/>
              </w:rPr>
              <w:tab/>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2</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10</w:t>
            </w:r>
          </w:p>
        </w:tc>
        <w:tc>
          <w:tcPr>
            <w:tcW w:w="244" w:type="pct"/>
            <w:tcBorders>
              <w:right w:val="single" w:sz="6" w:space="0" w:color="auto"/>
            </w:tcBorders>
          </w:tcPr>
          <w:p w:rsidR="00C16B53" w:rsidRPr="00AF10C9" w:rsidRDefault="00FF35CA" w:rsidP="00320359">
            <w:pPr>
              <w:spacing w:after="0" w:line="240" w:lineRule="auto"/>
              <w:jc w:val="center"/>
              <w:rPr>
                <w:rFonts w:ascii="Times New Roman" w:hAnsi="Times New Roman"/>
                <w:sz w:val="18"/>
              </w:rPr>
            </w:pPr>
            <w:r>
              <w:rPr>
                <w:rFonts w:ascii="Times New Roman" w:hAnsi="Times New Roman"/>
                <w:noProof/>
                <w:sz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8.8pt;margin-top:8.3pt;width:9.05pt;height:194.45pt;z-index:251658240;mso-position-horizontal-relative:text;mso-position-vertical-relative:text"/>
              </w:pict>
            </w:r>
            <w:r w:rsidR="00C16B53"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FF35CA" w:rsidP="00320359">
            <w:pPr>
              <w:spacing w:after="0" w:line="240" w:lineRule="auto"/>
              <w:jc w:val="center"/>
              <w:rPr>
                <w:rFonts w:ascii="Times New Roman" w:hAnsi="Times New Roman"/>
                <w:sz w:val="18"/>
              </w:rPr>
            </w:pPr>
            <w:r>
              <w:rPr>
                <w:rFonts w:ascii="Times New Roman" w:hAnsi="Times New Roman"/>
                <w:noProof/>
                <w:sz w:val="18"/>
              </w:rPr>
              <w:pict>
                <v:shape id="_x0000_s1028" type="#_x0000_t88" style="position:absolute;left:0;text-align:left;margin-left:-1.1pt;margin-top:8.3pt;width:7.85pt;height:141.75pt;z-index:251660288;mso-position-horizontal-relative:text;mso-position-vertical-relative:text"/>
              </w:pict>
            </w: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Exceeding</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7</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rPr>
                <w:rFonts w:ascii="Times New Roman" w:hAnsi="Times New Roman"/>
                <w:sz w:val="18"/>
              </w:rPr>
            </w:pPr>
            <w:r w:rsidRPr="00AF10C9">
              <w:rPr>
                <w:rFonts w:ascii="Times New Roman" w:hAnsi="Times New Roman"/>
                <w:sz w:val="18"/>
              </w:rPr>
              <w:t>but</w:t>
            </w:r>
          </w:p>
        </w:tc>
        <w:tc>
          <w:tcPr>
            <w:tcW w:w="235" w:type="pct"/>
          </w:tcPr>
          <w:p w:rsidR="00C16B53" w:rsidRPr="00AF10C9" w:rsidRDefault="00C16B53" w:rsidP="00320359">
            <w:pPr>
              <w:spacing w:after="0" w:line="240" w:lineRule="auto"/>
              <w:rPr>
                <w:rFonts w:ascii="Times New Roman" w:hAnsi="Times New Roman"/>
                <w:sz w:val="18"/>
              </w:rPr>
            </w:pPr>
            <w:r w:rsidRPr="00AF10C9">
              <w:rPr>
                <w:rFonts w:ascii="Times New Roman" w:hAnsi="Times New Roman"/>
                <w:sz w:val="18"/>
              </w:rPr>
              <w:t>not</w:t>
            </w:r>
          </w:p>
        </w:tc>
        <w:tc>
          <w:tcPr>
            <w:tcW w:w="535" w:type="pct"/>
          </w:tcPr>
          <w:p w:rsidR="00C16B53" w:rsidRPr="00AF10C9" w:rsidRDefault="0082461B" w:rsidP="00320359">
            <w:pPr>
              <w:spacing w:after="0" w:line="240" w:lineRule="auto"/>
              <w:rPr>
                <w:rFonts w:ascii="Times New Roman" w:hAnsi="Times New Roman"/>
                <w:sz w:val="18"/>
              </w:rPr>
            </w:pPr>
            <w:r w:rsidRPr="00AF10C9">
              <w:rPr>
                <w:rFonts w:ascii="Times New Roman" w:hAnsi="Times New Roman"/>
                <w:sz w:val="18"/>
              </w:rPr>
              <w:t>E</w:t>
            </w:r>
            <w:r w:rsidR="00C16B53" w:rsidRPr="00AF10C9">
              <w:rPr>
                <w:rFonts w:ascii="Times New Roman" w:hAnsi="Times New Roman"/>
                <w:sz w:val="18"/>
              </w:rPr>
              <w:t>xceeding</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8</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2</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13</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8</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9</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2</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17</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9</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10</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w:t>
            </w:r>
          </w:p>
        </w:tc>
        <w:tc>
          <w:tcPr>
            <w:tcW w:w="226" w:type="pct"/>
          </w:tcPr>
          <w:p w:rsidR="00C16B53" w:rsidRPr="00AF10C9" w:rsidRDefault="0082461B" w:rsidP="00320359">
            <w:pPr>
              <w:spacing w:after="0" w:line="240" w:lineRule="auto"/>
              <w:jc w:val="center"/>
              <w:rPr>
                <w:rFonts w:ascii="Times New Roman" w:hAnsi="Times New Roman"/>
                <w:sz w:val="18"/>
              </w:rPr>
            </w:pPr>
            <w:r w:rsidRPr="00AF10C9">
              <w:rPr>
                <w:rFonts w:ascii="Times New Roman" w:hAnsi="Times New Roman"/>
                <w:sz w:val="18"/>
              </w:rPr>
              <w:t>1</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10</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11</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11</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12</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7</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12</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13</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10</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5</w:t>
            </w:r>
          </w:p>
        </w:tc>
        <w:tc>
          <w:tcPr>
            <w:tcW w:w="16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7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13</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14</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13</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14</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15</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15</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mallCaps/>
                <w:sz w:val="18"/>
              </w:rPr>
              <w:t>5</w:t>
            </w:r>
          </w:p>
        </w:tc>
        <w:tc>
          <w:tcPr>
            <w:tcW w:w="19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15</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16</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18</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16</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17</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17</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18</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18</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19</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66" w:type="pct"/>
          </w:tcPr>
          <w:p w:rsidR="00C16B53" w:rsidRPr="00AF10C9" w:rsidRDefault="00C16B53" w:rsidP="00320359">
            <w:pPr>
              <w:spacing w:after="0" w:line="240" w:lineRule="auto"/>
              <w:jc w:val="center"/>
              <w:rPr>
                <w:rFonts w:ascii="Times New Roman" w:hAnsi="Times New Roman"/>
                <w:sz w:val="18"/>
              </w:rPr>
            </w:pPr>
          </w:p>
        </w:tc>
        <w:tc>
          <w:tcPr>
            <w:tcW w:w="277" w:type="pct"/>
          </w:tcPr>
          <w:p w:rsidR="00C16B53" w:rsidRPr="00AF10C9" w:rsidRDefault="00C16B53" w:rsidP="00320359">
            <w:pPr>
              <w:spacing w:after="0" w:line="240" w:lineRule="auto"/>
              <w:jc w:val="center"/>
              <w:rPr>
                <w:rFonts w:ascii="Times New Roman" w:hAnsi="Times New Roman"/>
                <w:sz w:val="18"/>
              </w:rPr>
            </w:pP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19</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20</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8</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5</w:t>
            </w:r>
          </w:p>
        </w:tc>
        <w:tc>
          <w:tcPr>
            <w:tcW w:w="16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7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20</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22</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12</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5</w:t>
            </w:r>
          </w:p>
        </w:tc>
        <w:tc>
          <w:tcPr>
            <w:tcW w:w="16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7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22</w:t>
            </w:r>
          </w:p>
        </w:tc>
        <w:tc>
          <w:tcPr>
            <w:tcW w:w="299" w:type="pct"/>
          </w:tcPr>
          <w:p w:rsidR="00C16B53" w:rsidRPr="00AF10C9" w:rsidRDefault="0084102B"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27</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18</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195" w:type="pct"/>
          </w:tcPr>
          <w:p w:rsidR="00C16B53" w:rsidRPr="00AF10C9" w:rsidRDefault="00C16B53" w:rsidP="00320359">
            <w:pPr>
              <w:spacing w:after="0" w:line="240" w:lineRule="auto"/>
              <w:jc w:val="center"/>
              <w:rPr>
                <w:rFonts w:ascii="Times New Roman" w:hAnsi="Times New Roman"/>
                <w:sz w:val="18"/>
              </w:rPr>
            </w:pP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5</w:t>
            </w:r>
          </w:p>
        </w:tc>
        <w:tc>
          <w:tcPr>
            <w:tcW w:w="16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w:t>
            </w:r>
          </w:p>
        </w:tc>
        <w:tc>
          <w:tcPr>
            <w:tcW w:w="27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27</w:t>
            </w:r>
          </w:p>
        </w:tc>
        <w:tc>
          <w:tcPr>
            <w:tcW w:w="299" w:type="pct"/>
          </w:tcPr>
          <w:p w:rsidR="00C16B53" w:rsidRPr="00AF10C9" w:rsidRDefault="0084102B"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35</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5</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9</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5</w:t>
            </w:r>
          </w:p>
        </w:tc>
        <w:tc>
          <w:tcPr>
            <w:tcW w:w="19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9</w:t>
            </w: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5</w:t>
            </w:r>
          </w:p>
        </w:tc>
        <w:tc>
          <w:tcPr>
            <w:tcW w:w="16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14</w:t>
            </w:r>
          </w:p>
        </w:tc>
        <w:tc>
          <w:tcPr>
            <w:tcW w:w="27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35</w:t>
            </w:r>
          </w:p>
        </w:tc>
        <w:tc>
          <w:tcPr>
            <w:tcW w:w="299"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42</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19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w:t>
            </w: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16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w:t>
            </w:r>
          </w:p>
        </w:tc>
        <w:tc>
          <w:tcPr>
            <w:tcW w:w="27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r>
      <w:tr w:rsidR="00C16B53" w:rsidRPr="00AF10C9" w:rsidTr="00C16B53">
        <w:trPr>
          <w:trHeight w:val="20"/>
        </w:trPr>
        <w:tc>
          <w:tcPr>
            <w:tcW w:w="644"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42</w:t>
            </w:r>
          </w:p>
        </w:tc>
        <w:tc>
          <w:tcPr>
            <w:tcW w:w="299" w:type="pct"/>
          </w:tcPr>
          <w:p w:rsidR="00C16B53" w:rsidRPr="00AF10C9" w:rsidRDefault="0084102B"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391"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50</w:t>
            </w:r>
          </w:p>
        </w:tc>
        <w:tc>
          <w:tcPr>
            <w:tcW w:w="309"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3"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2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13</w:t>
            </w:r>
          </w:p>
        </w:tc>
        <w:tc>
          <w:tcPr>
            <w:tcW w:w="244"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195"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13</w:t>
            </w:r>
          </w:p>
        </w:tc>
        <w:tc>
          <w:tcPr>
            <w:tcW w:w="272" w:type="pct"/>
            <w:tcBorders>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51" w:type="pct"/>
            <w:tcBorders>
              <w:lef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166"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13</w:t>
            </w:r>
          </w:p>
        </w:tc>
        <w:tc>
          <w:tcPr>
            <w:tcW w:w="277" w:type="pct"/>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r>
      <w:tr w:rsidR="00C16B53" w:rsidRPr="00AF10C9" w:rsidTr="00C16B53">
        <w:trPr>
          <w:trHeight w:val="20"/>
        </w:trPr>
        <w:tc>
          <w:tcPr>
            <w:tcW w:w="644" w:type="pct"/>
            <w:tcBorders>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67" w:type="pct"/>
            <w:tcBorders>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50</w:t>
            </w:r>
          </w:p>
        </w:tc>
        <w:tc>
          <w:tcPr>
            <w:tcW w:w="299" w:type="pct"/>
            <w:tcBorders>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391" w:type="pct"/>
            <w:tcBorders>
              <w:bottom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235" w:type="pct"/>
            <w:tcBorders>
              <w:bottom w:val="single" w:sz="6" w:space="0" w:color="auto"/>
            </w:tcBorders>
          </w:tcPr>
          <w:p w:rsidR="00C16B53" w:rsidRPr="00AF10C9" w:rsidRDefault="0084102B" w:rsidP="00320359">
            <w:pPr>
              <w:spacing w:after="0" w:line="240" w:lineRule="auto"/>
              <w:jc w:val="center"/>
              <w:rPr>
                <w:rFonts w:ascii="Times New Roman" w:hAnsi="Times New Roman"/>
                <w:sz w:val="18"/>
              </w:rPr>
            </w:pPr>
            <w:r w:rsidRPr="00AF10C9">
              <w:rPr>
                <w:rFonts w:ascii="Times New Roman" w:hAnsi="Times New Roman"/>
                <w:sz w:val="18"/>
              </w:rPr>
              <w:t>..</w:t>
            </w:r>
          </w:p>
        </w:tc>
        <w:tc>
          <w:tcPr>
            <w:tcW w:w="535" w:type="pct"/>
            <w:tcBorders>
              <w:bottom w:val="single" w:sz="6" w:space="0" w:color="auto"/>
            </w:tcBorders>
          </w:tcPr>
          <w:p w:rsidR="00C16B53" w:rsidRPr="00AF10C9" w:rsidRDefault="0084102B"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46" w:type="pct"/>
            <w:tcBorders>
              <w:bottom w:val="single" w:sz="6" w:space="0" w:color="auto"/>
            </w:tcBorders>
          </w:tcPr>
          <w:p w:rsidR="00C16B53" w:rsidRPr="00AF10C9" w:rsidRDefault="00C16B53" w:rsidP="00320359">
            <w:pPr>
              <w:spacing w:after="0" w:line="240" w:lineRule="auto"/>
              <w:jc w:val="center"/>
              <w:rPr>
                <w:rFonts w:ascii="Times New Roman" w:hAnsi="Times New Roman"/>
                <w:sz w:val="18"/>
              </w:rPr>
            </w:pPr>
          </w:p>
        </w:tc>
        <w:tc>
          <w:tcPr>
            <w:tcW w:w="309" w:type="pct"/>
            <w:tcBorders>
              <w:bottom w:val="single" w:sz="6" w:space="0" w:color="auto"/>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w:t>
            </w:r>
          </w:p>
        </w:tc>
        <w:tc>
          <w:tcPr>
            <w:tcW w:w="223" w:type="pct"/>
            <w:tcBorders>
              <w:left w:val="single" w:sz="6" w:space="0" w:color="auto"/>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226" w:type="pct"/>
            <w:tcBorders>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16</w:t>
            </w:r>
          </w:p>
        </w:tc>
        <w:tc>
          <w:tcPr>
            <w:tcW w:w="244" w:type="pct"/>
            <w:tcBorders>
              <w:bottom w:val="single" w:sz="6" w:space="0" w:color="auto"/>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20" w:type="pct"/>
            <w:tcBorders>
              <w:left w:val="single" w:sz="6" w:space="0" w:color="auto"/>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195" w:type="pct"/>
            <w:tcBorders>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16</w:t>
            </w:r>
          </w:p>
        </w:tc>
        <w:tc>
          <w:tcPr>
            <w:tcW w:w="272" w:type="pct"/>
            <w:tcBorders>
              <w:bottom w:val="single" w:sz="6" w:space="0" w:color="auto"/>
              <w:right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c>
          <w:tcPr>
            <w:tcW w:w="251" w:type="pct"/>
            <w:tcBorders>
              <w:left w:val="single" w:sz="6" w:space="0" w:color="auto"/>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6</w:t>
            </w:r>
          </w:p>
        </w:tc>
        <w:tc>
          <w:tcPr>
            <w:tcW w:w="166" w:type="pct"/>
            <w:tcBorders>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16</w:t>
            </w:r>
          </w:p>
        </w:tc>
        <w:tc>
          <w:tcPr>
            <w:tcW w:w="277" w:type="pct"/>
            <w:tcBorders>
              <w:bottom w:val="single" w:sz="6" w:space="0" w:color="auto"/>
            </w:tcBorders>
          </w:tcPr>
          <w:p w:rsidR="00C16B53" w:rsidRPr="00AF10C9" w:rsidRDefault="00C16B53" w:rsidP="00320359">
            <w:pPr>
              <w:spacing w:after="0" w:line="240" w:lineRule="auto"/>
              <w:jc w:val="center"/>
              <w:rPr>
                <w:rFonts w:ascii="Times New Roman" w:hAnsi="Times New Roman"/>
                <w:sz w:val="18"/>
              </w:rPr>
            </w:pPr>
            <w:r w:rsidRPr="00AF10C9">
              <w:rPr>
                <w:rFonts w:ascii="Times New Roman" w:hAnsi="Times New Roman"/>
                <w:sz w:val="18"/>
              </w:rPr>
              <w:t>0</w:t>
            </w:r>
          </w:p>
        </w:tc>
      </w:tr>
    </w:tbl>
    <w:p w:rsidR="00FB3FCA" w:rsidRPr="00320359" w:rsidRDefault="00DD57BF" w:rsidP="00320359">
      <w:pPr>
        <w:spacing w:before="60" w:after="0" w:line="240" w:lineRule="auto"/>
        <w:ind w:firstLine="432"/>
        <w:jc w:val="both"/>
        <w:rPr>
          <w:rFonts w:ascii="Times New Roman" w:hAnsi="Times New Roman"/>
        </w:rPr>
      </w:pPr>
      <w:r w:rsidRPr="00320359">
        <w:rPr>
          <w:rFonts w:ascii="Times New Roman" w:hAnsi="Times New Roman"/>
        </w:rPr>
        <w:t>Where a member of the Forces is temporarily totally incapacitated to such an extent as to be precluded from earning other than a negligible percentage of a living wage while he is so incapacitated, the Commission may, subject to such conditions as are prescribed, grant a pension to the member, in addition to any pension payable under this Schedule, not exceeding Two pounds eight shillings per fortnight in the case of a member with a dependent husband, wife or children or One pound ten shillings per fortnight in the case of any other member for such period, whether in excess of six months or not, as the Commission determines.</w:t>
      </w:r>
    </w:p>
    <w:p w:rsidR="00FB3FCA" w:rsidRPr="00320359" w:rsidRDefault="00DD57BF" w:rsidP="00320359">
      <w:pPr>
        <w:spacing w:before="60" w:after="0" w:line="240" w:lineRule="auto"/>
        <w:ind w:firstLine="432"/>
        <w:jc w:val="both"/>
        <w:rPr>
          <w:rFonts w:ascii="Times New Roman" w:hAnsi="Times New Roman"/>
        </w:rPr>
      </w:pPr>
      <w:r w:rsidRPr="00320359">
        <w:rPr>
          <w:rFonts w:ascii="Times New Roman" w:hAnsi="Times New Roman"/>
        </w:rPr>
        <w:t>The rate of pension (if any) which would, apart from this provision, be payable to the widow of a member of the Forces, who dies while serving as such, and her children until the expiration of the period of six months next succeeding the date on which the widow was first notified of the death of the member shall be increased to such extent as will ensure the payment of a pension in respect of herself and her children at an aggregate rate equivalent to the aggregate rate of payments which would have been made to her, by way of allotment and dependants allowance, during that period of six months if the member had not died, but not exceeding the aggregate rate of such payments by way of allotment at the standard rate, applying in respect of the member, and dependants allowance or, if there is no such standard rate, not exceeding such rate as is prescribed.</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before="60" w:after="0" w:line="240" w:lineRule="auto"/>
        <w:ind w:firstLine="432"/>
        <w:jc w:val="both"/>
        <w:rPr>
          <w:rFonts w:ascii="Times New Roman" w:hAnsi="Times New Roman"/>
        </w:rPr>
      </w:pPr>
      <w:r w:rsidRPr="00320359">
        <w:rPr>
          <w:rFonts w:ascii="Times New Roman" w:hAnsi="Times New Roman"/>
        </w:rPr>
        <w:t>(2.) Notwithstanding anything contained in this Act, the second paragraph of the footnote to the First Schedule inserted in the Principal Act by this Act shall come into operation on and from the</w:t>
      </w:r>
    </w:p>
    <w:p w:rsidR="00D267AF" w:rsidRPr="00320359" w:rsidRDefault="002C3F01" w:rsidP="00320359">
      <w:pPr>
        <w:spacing w:after="0" w:line="240" w:lineRule="auto"/>
        <w:jc w:val="both"/>
        <w:rPr>
          <w:rFonts w:ascii="Times New Roman" w:hAnsi="Times New Roman"/>
        </w:rPr>
      </w:pPr>
      <w:r w:rsidRPr="00320359">
        <w:rPr>
          <w:rFonts w:ascii="Times New Roman" w:hAnsi="Times New Roman"/>
        </w:rPr>
        <w:br w:type="page"/>
      </w:r>
    </w:p>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lastRenderedPageBreak/>
        <w:t>day on which this Act receives the Royal Assent and shall extend to the case of any member of the Forces of whose death the widow was first notified within six months prior to that day but increased pension in accordance with that paragraph shall be payable only in respect of the period subsequent to that day.</w:t>
      </w:r>
    </w:p>
    <w:p w:rsidR="00DD57BF" w:rsidRPr="005638C9" w:rsidRDefault="001E637A" w:rsidP="005638C9">
      <w:pPr>
        <w:spacing w:before="120" w:after="60" w:line="240" w:lineRule="auto"/>
        <w:rPr>
          <w:rFonts w:ascii="Times New Roman" w:hAnsi="Times New Roman" w:cs="Times New Roman"/>
          <w:b/>
          <w:sz w:val="20"/>
        </w:rPr>
      </w:pPr>
      <w:r w:rsidRPr="005638C9">
        <w:rPr>
          <w:rFonts w:ascii="Times New Roman" w:hAnsi="Times New Roman" w:cs="Times New Roman"/>
          <w:b/>
          <w:sz w:val="20"/>
        </w:rPr>
        <w:t>Amendment of the Second Schedule.</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47.</w:t>
      </w:r>
      <w:r w:rsidR="00F916EF" w:rsidRPr="00320359">
        <w:rPr>
          <w:rFonts w:ascii="Times New Roman" w:hAnsi="Times New Roman"/>
          <w:b/>
        </w:rPr>
        <w:tab/>
      </w:r>
      <w:r w:rsidR="00DD57BF" w:rsidRPr="00320359">
        <w:rPr>
          <w:rFonts w:ascii="Times New Roman" w:hAnsi="Times New Roman"/>
        </w:rPr>
        <w:t>The Second Schedule to the Principal Act is amended—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 xml:space="preserve">by omitting the words </w:t>
      </w:r>
      <w:r w:rsidR="008B1901" w:rsidRPr="00320359">
        <w:rPr>
          <w:rFonts w:ascii="Times New Roman" w:hAnsi="Times New Roman"/>
        </w:rPr>
        <w:t>“</w:t>
      </w:r>
      <w:r w:rsidRPr="00320359">
        <w:rPr>
          <w:rFonts w:ascii="Times New Roman" w:hAnsi="Times New Roman"/>
        </w:rPr>
        <w:t>£8 per fortnight</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£9 12s. per fortnight</w:t>
      </w:r>
      <w:r w:rsidR="008B1901" w:rsidRPr="00320359">
        <w:rPr>
          <w:rFonts w:ascii="Times New Roman" w:hAnsi="Times New Roman"/>
        </w:rPr>
        <w:t>”</w:t>
      </w:r>
      <w:r w:rsidRPr="00320359">
        <w:rPr>
          <w:rFonts w:ascii="Times New Roman" w:hAnsi="Times New Roman"/>
        </w:rPr>
        <w:t>;</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by omitting the third paragraph;</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c</w:t>
      </w:r>
      <w:r w:rsidRPr="00320359">
        <w:rPr>
          <w:rFonts w:ascii="Times New Roman" w:hAnsi="Times New Roman"/>
        </w:rPr>
        <w:t>) by omitting the fourth paragraph and inserting in its stead the following paragraph:—</w:t>
      </w:r>
    </w:p>
    <w:p w:rsidR="00DD57BF" w:rsidRPr="00320359" w:rsidRDefault="008B1901" w:rsidP="00320359">
      <w:pPr>
        <w:spacing w:after="0" w:line="240" w:lineRule="auto"/>
        <w:ind w:left="1080" w:firstLine="360"/>
        <w:jc w:val="both"/>
        <w:rPr>
          <w:rFonts w:ascii="Times New Roman" w:hAnsi="Times New Roman"/>
        </w:rPr>
      </w:pPr>
      <w:r w:rsidRPr="00320359">
        <w:rPr>
          <w:rFonts w:ascii="Times New Roman" w:hAnsi="Times New Roman"/>
        </w:rPr>
        <w:t>“</w:t>
      </w:r>
      <w:r w:rsidR="00DD57BF" w:rsidRPr="00320359">
        <w:rPr>
          <w:rFonts w:ascii="Times New Roman" w:hAnsi="Times New Roman"/>
        </w:rPr>
        <w:t>In the case of a member who has been granted the Special Rate of Pension, the husband or wife of such member shall not be entitled to receive a pension exceeding the rate specified in the Third Schedule for a husband or wife of a member.</w:t>
      </w:r>
      <w:r w:rsidRPr="00320359">
        <w:rPr>
          <w:rFonts w:ascii="Times New Roman" w:hAnsi="Times New Roman"/>
        </w:rPr>
        <w:t>”</w:t>
      </w:r>
      <w:r w:rsidR="00DD57BF" w:rsidRPr="00320359">
        <w:rPr>
          <w:rFonts w:ascii="Times New Roman" w:hAnsi="Times New Roman"/>
        </w:rPr>
        <w:t>; and</w:t>
      </w:r>
    </w:p>
    <w:p w:rsidR="00DD57BF" w:rsidRPr="00320359" w:rsidRDefault="00DD57BF" w:rsidP="00320359">
      <w:pPr>
        <w:spacing w:after="0" w:line="240" w:lineRule="auto"/>
        <w:ind w:left="1152"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d</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 xml:space="preserve">by omitting from the fifth paragraph the words </w:t>
      </w:r>
      <w:r w:rsidR="008B1901" w:rsidRPr="00320359">
        <w:rPr>
          <w:rFonts w:ascii="Times New Roman" w:hAnsi="Times New Roman"/>
        </w:rPr>
        <w:t>“</w:t>
      </w:r>
      <w:r w:rsidRPr="00320359">
        <w:rPr>
          <w:rFonts w:ascii="Times New Roman" w:hAnsi="Times New Roman"/>
        </w:rPr>
        <w:t>Two pounds</w:t>
      </w:r>
      <w:r w:rsidR="008B1901" w:rsidRPr="00320359">
        <w:rPr>
          <w:rFonts w:ascii="Times New Roman" w:hAnsi="Times New Roman"/>
        </w:rPr>
        <w:t>”</w:t>
      </w:r>
      <w:r w:rsidRPr="00320359">
        <w:rPr>
          <w:rFonts w:ascii="Times New Roman" w:hAnsi="Times New Roman"/>
        </w:rPr>
        <w:t xml:space="preserve"> and inserting in their stead the words </w:t>
      </w:r>
      <w:r w:rsidR="008B1901" w:rsidRPr="00320359">
        <w:rPr>
          <w:rFonts w:ascii="Times New Roman" w:hAnsi="Times New Roman"/>
        </w:rPr>
        <w:t>“</w:t>
      </w:r>
      <w:r w:rsidRPr="00320359">
        <w:rPr>
          <w:rFonts w:ascii="Times New Roman" w:hAnsi="Times New Roman"/>
        </w:rPr>
        <w:t>Two pounds eight shillings</w:t>
      </w:r>
      <w:r w:rsidR="008B1901" w:rsidRPr="00320359">
        <w:rPr>
          <w:rFonts w:ascii="Times New Roman" w:hAnsi="Times New Roman"/>
        </w:rPr>
        <w:t>”</w:t>
      </w:r>
      <w:r w:rsidRPr="00320359">
        <w:rPr>
          <w:rFonts w:ascii="Times New Roman" w:hAnsi="Times New Roman"/>
        </w:rPr>
        <w:t>.</w:t>
      </w:r>
    </w:p>
    <w:p w:rsidR="00DD57BF" w:rsidRPr="005638C9" w:rsidRDefault="001E637A" w:rsidP="005638C9">
      <w:pPr>
        <w:spacing w:before="120" w:after="60" w:line="240" w:lineRule="auto"/>
        <w:rPr>
          <w:rFonts w:ascii="Times New Roman" w:hAnsi="Times New Roman" w:cs="Times New Roman"/>
          <w:b/>
          <w:sz w:val="20"/>
        </w:rPr>
      </w:pPr>
      <w:r w:rsidRPr="005638C9">
        <w:rPr>
          <w:rFonts w:ascii="Times New Roman" w:hAnsi="Times New Roman" w:cs="Times New Roman"/>
          <w:b/>
          <w:sz w:val="20"/>
        </w:rPr>
        <w:t>The Third Schedule.</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48.</w:t>
      </w:r>
      <w:r w:rsidR="00F916EF" w:rsidRPr="00320359">
        <w:rPr>
          <w:rFonts w:ascii="Times New Roman" w:hAnsi="Times New Roman"/>
          <w:b/>
        </w:rPr>
        <w:tab/>
      </w:r>
      <w:r w:rsidR="00DD57BF" w:rsidRPr="00320359">
        <w:rPr>
          <w:rFonts w:ascii="Times New Roman" w:hAnsi="Times New Roman"/>
        </w:rPr>
        <w:t>The Third Schedule to the Principal Act is repealed and the following Schedule inserted in its stead:—</w:t>
      </w:r>
    </w:p>
    <w:p w:rsidR="00DD57BF" w:rsidRPr="005638C9" w:rsidRDefault="008B1901" w:rsidP="00320359">
      <w:pPr>
        <w:spacing w:after="60" w:line="240" w:lineRule="auto"/>
        <w:jc w:val="center"/>
        <w:rPr>
          <w:rFonts w:ascii="Times New Roman" w:hAnsi="Times New Roman"/>
        </w:rPr>
      </w:pPr>
      <w:r w:rsidRPr="005638C9">
        <w:rPr>
          <w:rFonts w:ascii="Times New Roman" w:hAnsi="Times New Roman"/>
        </w:rPr>
        <w:t>“</w:t>
      </w:r>
      <w:r w:rsidR="00DD57BF" w:rsidRPr="005638C9">
        <w:rPr>
          <w:rFonts w:ascii="Times New Roman" w:hAnsi="Times New Roman"/>
        </w:rPr>
        <w:t>THE THIRD SCHEDULE.</w:t>
      </w:r>
    </w:p>
    <w:tbl>
      <w:tblPr>
        <w:tblW w:w="5000" w:type="pct"/>
        <w:tblCellMar>
          <w:left w:w="40" w:type="dxa"/>
          <w:right w:w="40" w:type="dxa"/>
        </w:tblCellMar>
        <w:tblLook w:val="04A0" w:firstRow="1" w:lastRow="0" w:firstColumn="1" w:lastColumn="0" w:noHBand="0" w:noVBand="1"/>
      </w:tblPr>
      <w:tblGrid>
        <w:gridCol w:w="4150"/>
        <w:gridCol w:w="2190"/>
        <w:gridCol w:w="2769"/>
      </w:tblGrid>
      <w:tr w:rsidR="00DD57BF" w:rsidRPr="00320359" w:rsidTr="00F916EF">
        <w:trPr>
          <w:trHeight w:val="20"/>
        </w:trPr>
        <w:tc>
          <w:tcPr>
            <w:tcW w:w="2278" w:type="pct"/>
            <w:tcBorders>
              <w:top w:val="single" w:sz="6" w:space="0" w:color="auto"/>
              <w:bottom w:val="single" w:sz="6" w:space="0" w:color="auto"/>
              <w:right w:val="single" w:sz="6" w:space="0" w:color="auto"/>
            </w:tcBorders>
          </w:tcPr>
          <w:p w:rsidR="00DD57BF" w:rsidRPr="00320359" w:rsidRDefault="00DD57BF" w:rsidP="005638C9">
            <w:pPr>
              <w:spacing w:before="60" w:after="60" w:line="240" w:lineRule="auto"/>
              <w:jc w:val="center"/>
              <w:rPr>
                <w:rFonts w:ascii="Times New Roman" w:hAnsi="Times New Roman"/>
              </w:rPr>
            </w:pPr>
            <w:r w:rsidRPr="00320359">
              <w:rPr>
                <w:rFonts w:ascii="Times New Roman" w:hAnsi="Times New Roman"/>
              </w:rPr>
              <w:t>Class of Person Eligible for Pension.</w:t>
            </w:r>
          </w:p>
        </w:tc>
        <w:tc>
          <w:tcPr>
            <w:tcW w:w="2722" w:type="pct"/>
            <w:gridSpan w:val="2"/>
            <w:tcBorders>
              <w:top w:val="single" w:sz="6" w:space="0" w:color="auto"/>
              <w:left w:val="single" w:sz="6" w:space="0" w:color="auto"/>
              <w:bottom w:val="single" w:sz="6" w:space="0" w:color="auto"/>
            </w:tcBorders>
          </w:tcPr>
          <w:p w:rsidR="00DD57BF" w:rsidRPr="00320359" w:rsidRDefault="00DD57BF" w:rsidP="005638C9">
            <w:pPr>
              <w:spacing w:before="60" w:after="60" w:line="240" w:lineRule="auto"/>
              <w:jc w:val="center"/>
              <w:rPr>
                <w:rFonts w:ascii="Times New Roman" w:hAnsi="Times New Roman"/>
              </w:rPr>
            </w:pPr>
            <w:r w:rsidRPr="00320359">
              <w:rPr>
                <w:rFonts w:ascii="Times New Roman" w:hAnsi="Times New Roman"/>
              </w:rPr>
              <w:t>Hate of Pension Payable.</w:t>
            </w:r>
          </w:p>
        </w:tc>
      </w:tr>
      <w:tr w:rsidR="00DD57BF" w:rsidRPr="00320359" w:rsidTr="00F916EF">
        <w:trPr>
          <w:trHeight w:val="20"/>
        </w:trPr>
        <w:tc>
          <w:tcPr>
            <w:tcW w:w="2278" w:type="pct"/>
            <w:tcBorders>
              <w:top w:val="single" w:sz="6" w:space="0" w:color="auto"/>
              <w:right w:val="single" w:sz="6" w:space="0" w:color="auto"/>
            </w:tcBorders>
          </w:tcPr>
          <w:p w:rsidR="00DD57BF" w:rsidRPr="00320359" w:rsidRDefault="00DD57BF" w:rsidP="00320359">
            <w:pPr>
              <w:spacing w:after="0" w:line="240" w:lineRule="auto"/>
              <w:ind w:left="576" w:hanging="576"/>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 xml:space="preserve">) </w:t>
            </w:r>
            <w:r w:rsidR="001E637A" w:rsidRPr="00320359">
              <w:rPr>
                <w:rFonts w:ascii="Times New Roman" w:hAnsi="Times New Roman"/>
                <w:i/>
              </w:rPr>
              <w:t>In case of Death of a Member of the Forces.</w:t>
            </w:r>
          </w:p>
        </w:tc>
        <w:tc>
          <w:tcPr>
            <w:tcW w:w="2722" w:type="pct"/>
            <w:gridSpan w:val="2"/>
            <w:tcBorders>
              <w:top w:val="single" w:sz="6" w:space="0" w:color="auto"/>
              <w:left w:val="single" w:sz="6" w:space="0" w:color="auto"/>
            </w:tcBorders>
          </w:tcPr>
          <w:p w:rsidR="00DD57BF" w:rsidRPr="00320359" w:rsidRDefault="00DD57BF" w:rsidP="00320359">
            <w:pPr>
              <w:spacing w:after="0" w:line="240" w:lineRule="auto"/>
              <w:jc w:val="both"/>
              <w:rPr>
                <w:rFonts w:ascii="Times New Roman" w:hAnsi="Times New Roman"/>
              </w:rPr>
            </w:pPr>
          </w:p>
        </w:tc>
      </w:tr>
      <w:tr w:rsidR="00DD57BF" w:rsidRPr="00320359" w:rsidTr="00F916EF">
        <w:trPr>
          <w:trHeight w:val="20"/>
        </w:trPr>
        <w:tc>
          <w:tcPr>
            <w:tcW w:w="2278" w:type="pct"/>
            <w:tcBorders>
              <w:right w:val="single" w:sz="6" w:space="0" w:color="auto"/>
            </w:tcBorders>
          </w:tcPr>
          <w:p w:rsidR="00DD57BF" w:rsidRPr="00320359" w:rsidRDefault="00DD57BF" w:rsidP="00320359">
            <w:pPr>
              <w:tabs>
                <w:tab w:val="right" w:leader="dot" w:pos="3780"/>
              </w:tabs>
              <w:spacing w:after="0" w:line="240" w:lineRule="auto"/>
              <w:ind w:right="110"/>
              <w:jc w:val="both"/>
              <w:rPr>
                <w:rFonts w:ascii="Times New Roman" w:hAnsi="Times New Roman"/>
              </w:rPr>
            </w:pPr>
            <w:r w:rsidRPr="00320359">
              <w:rPr>
                <w:rFonts w:ascii="Times New Roman" w:hAnsi="Times New Roman"/>
              </w:rPr>
              <w:t>The widow of a member</w:t>
            </w:r>
            <w:r w:rsidR="00967435" w:rsidRPr="00320359">
              <w:rPr>
                <w:rFonts w:ascii="Times New Roman" w:hAnsi="Times New Roman"/>
              </w:rPr>
              <w:tab/>
            </w:r>
          </w:p>
        </w:tc>
        <w:tc>
          <w:tcPr>
            <w:tcW w:w="2722" w:type="pct"/>
            <w:gridSpan w:val="2"/>
            <w:tcBorders>
              <w:left w:val="single" w:sz="6" w:space="0" w:color="auto"/>
            </w:tcBorders>
          </w:tcPr>
          <w:p w:rsidR="00DD57BF" w:rsidRPr="00320359" w:rsidRDefault="00DD57BF" w:rsidP="00320359">
            <w:pPr>
              <w:spacing w:after="0" w:line="240" w:lineRule="auto"/>
              <w:ind w:left="288" w:hanging="288"/>
              <w:jc w:val="both"/>
              <w:rPr>
                <w:rFonts w:ascii="Times New Roman" w:hAnsi="Times New Roman"/>
              </w:rPr>
            </w:pPr>
            <w:r w:rsidRPr="00320359">
              <w:rPr>
                <w:rFonts w:ascii="Times New Roman" w:hAnsi="Times New Roman"/>
              </w:rPr>
              <w:t>The rate specified in column three opposite to the rate of pay of the member, or in the footnote of the First Schedule</w:t>
            </w:r>
          </w:p>
        </w:tc>
      </w:tr>
      <w:tr w:rsidR="00DD57BF" w:rsidRPr="00320359" w:rsidTr="00F916EF">
        <w:trPr>
          <w:trHeight w:val="20"/>
        </w:trPr>
        <w:tc>
          <w:tcPr>
            <w:tcW w:w="2278" w:type="pct"/>
            <w:tcBorders>
              <w:right w:val="single" w:sz="6" w:space="0" w:color="auto"/>
            </w:tcBorders>
          </w:tcPr>
          <w:p w:rsidR="00DD57BF" w:rsidRPr="00320359" w:rsidRDefault="00FF35CA" w:rsidP="00320359">
            <w:pPr>
              <w:spacing w:after="0" w:line="240" w:lineRule="auto"/>
              <w:jc w:val="both"/>
              <w:rPr>
                <w:rFonts w:ascii="Times New Roman" w:hAnsi="Times New Roman"/>
              </w:rPr>
            </w:pPr>
            <w:r>
              <w:rPr>
                <w:rFonts w:ascii="Times New Roman" w:hAnsi="Times New Roman"/>
                <w:noProof/>
              </w:rPr>
              <w:pict>
                <v:shape id="_x0000_s1029" type="#_x0000_t88" style="position:absolute;left:0;text-align:left;margin-left:200.4pt;margin-top:6.35pt;width:7.15pt;height:119.65pt;z-index:251661312;mso-position-horizontal-relative:text;mso-position-vertical-relative:text"/>
              </w:pict>
            </w:r>
            <w:r w:rsidR="00DD57BF" w:rsidRPr="00320359">
              <w:rPr>
                <w:rFonts w:ascii="Times New Roman" w:hAnsi="Times New Roman"/>
              </w:rPr>
              <w:t>Widowed mother of—</w:t>
            </w:r>
          </w:p>
        </w:tc>
        <w:tc>
          <w:tcPr>
            <w:tcW w:w="2722" w:type="pct"/>
            <w:gridSpan w:val="2"/>
            <w:tcBorders>
              <w:left w:val="single" w:sz="6" w:space="0" w:color="auto"/>
            </w:tcBorders>
          </w:tcPr>
          <w:p w:rsidR="00DD57BF" w:rsidRPr="00320359" w:rsidRDefault="00DD57BF" w:rsidP="00320359">
            <w:pPr>
              <w:spacing w:after="0" w:line="240" w:lineRule="auto"/>
              <w:jc w:val="both"/>
              <w:rPr>
                <w:rFonts w:ascii="Times New Roman" w:hAnsi="Times New Roman"/>
              </w:rPr>
            </w:pPr>
          </w:p>
        </w:tc>
      </w:tr>
      <w:tr w:rsidR="00DD57BF" w:rsidRPr="00320359" w:rsidTr="00F916EF">
        <w:trPr>
          <w:trHeight w:val="20"/>
        </w:trPr>
        <w:tc>
          <w:tcPr>
            <w:tcW w:w="2278" w:type="pct"/>
            <w:tcBorders>
              <w:right w:val="single" w:sz="6" w:space="0" w:color="auto"/>
            </w:tcBorders>
          </w:tcPr>
          <w:p w:rsidR="00DD57BF" w:rsidRPr="00320359" w:rsidRDefault="00DD57BF" w:rsidP="00320359">
            <w:pPr>
              <w:spacing w:after="0" w:line="240" w:lineRule="auto"/>
              <w:ind w:left="864"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a</w:t>
            </w:r>
            <w:r w:rsidRPr="00320359">
              <w:rPr>
                <w:rFonts w:ascii="Times New Roman" w:hAnsi="Times New Roman"/>
              </w:rPr>
              <w:t>)</w:t>
            </w:r>
            <w:r w:rsidR="001E637A" w:rsidRPr="00320359">
              <w:rPr>
                <w:rFonts w:ascii="Times New Roman" w:hAnsi="Times New Roman"/>
                <w:i/>
              </w:rPr>
              <w:t xml:space="preserve"> </w:t>
            </w:r>
            <w:r w:rsidRPr="00320359">
              <w:rPr>
                <w:rFonts w:ascii="Times New Roman" w:hAnsi="Times New Roman"/>
              </w:rPr>
              <w:t>an unmarried member, or</w:t>
            </w:r>
          </w:p>
        </w:tc>
        <w:tc>
          <w:tcPr>
            <w:tcW w:w="2722" w:type="pct"/>
            <w:gridSpan w:val="2"/>
            <w:tcBorders>
              <w:left w:val="single" w:sz="6" w:space="0" w:color="auto"/>
            </w:tcBorders>
          </w:tcPr>
          <w:p w:rsidR="00DD57BF" w:rsidRPr="00320359" w:rsidRDefault="00DD57BF" w:rsidP="00320359">
            <w:pPr>
              <w:spacing w:after="0" w:line="240" w:lineRule="auto"/>
              <w:jc w:val="both"/>
              <w:rPr>
                <w:rFonts w:ascii="Times New Roman" w:hAnsi="Times New Roman"/>
              </w:rPr>
            </w:pPr>
          </w:p>
        </w:tc>
      </w:tr>
      <w:tr w:rsidR="00DD57BF" w:rsidRPr="00320359" w:rsidTr="00F916EF">
        <w:trPr>
          <w:trHeight w:val="20"/>
        </w:trPr>
        <w:tc>
          <w:tcPr>
            <w:tcW w:w="2278" w:type="pct"/>
            <w:tcBorders>
              <w:right w:val="single" w:sz="6" w:space="0" w:color="auto"/>
            </w:tcBorders>
          </w:tcPr>
          <w:p w:rsidR="00DD57BF" w:rsidRPr="00320359" w:rsidRDefault="00DD57BF" w:rsidP="00320359">
            <w:pPr>
              <w:spacing w:after="0" w:line="240" w:lineRule="auto"/>
              <w:ind w:left="864" w:hanging="432"/>
              <w:jc w:val="both"/>
              <w:rPr>
                <w:rFonts w:ascii="Times New Roman" w:hAnsi="Times New Roman"/>
              </w:rPr>
            </w:pPr>
            <w:r w:rsidRPr="00320359">
              <w:rPr>
                <w:rFonts w:ascii="Times New Roman" w:hAnsi="Times New Roman"/>
              </w:rPr>
              <w:t>(</w:t>
            </w:r>
            <w:r w:rsidR="001E637A" w:rsidRPr="00320359">
              <w:rPr>
                <w:rFonts w:ascii="Times New Roman" w:hAnsi="Times New Roman"/>
                <w:i/>
              </w:rPr>
              <w:t>b</w:t>
            </w:r>
            <w:r w:rsidRPr="00320359">
              <w:rPr>
                <w:rFonts w:ascii="Times New Roman" w:hAnsi="Times New Roman"/>
              </w:rPr>
              <w:t>) an unmarried member who was born out of wedlock and who was brought up by her,</w:t>
            </w:r>
          </w:p>
        </w:tc>
        <w:tc>
          <w:tcPr>
            <w:tcW w:w="2722" w:type="pct"/>
            <w:gridSpan w:val="2"/>
            <w:vMerge w:val="restart"/>
            <w:tcBorders>
              <w:left w:val="single" w:sz="6" w:space="0" w:color="auto"/>
            </w:tcBorders>
          </w:tcPr>
          <w:p w:rsidR="00DD57BF" w:rsidRPr="00320359" w:rsidRDefault="00DD57BF" w:rsidP="00320359">
            <w:pPr>
              <w:spacing w:after="0" w:line="240" w:lineRule="auto"/>
              <w:ind w:left="288" w:hanging="288"/>
              <w:jc w:val="both"/>
              <w:rPr>
                <w:rFonts w:ascii="Times New Roman" w:hAnsi="Times New Roman"/>
              </w:rPr>
            </w:pPr>
            <w:r w:rsidRPr="00320359">
              <w:rPr>
                <w:rFonts w:ascii="Times New Roman" w:hAnsi="Times New Roman"/>
              </w:rPr>
              <w:t>The rate specified in column two of the First Schedule opposite to the rate of pay of the member, unless that rate is less than 100s. per fortnight, when a rate not exceeding 100s. per fortnight may be assessed by the Commission or a Board, as the case may be in such cases as are prescribed</w:t>
            </w:r>
          </w:p>
        </w:tc>
      </w:tr>
      <w:tr w:rsidR="00DD57BF" w:rsidRPr="00320359" w:rsidTr="00F916EF">
        <w:trPr>
          <w:trHeight w:val="20"/>
        </w:trPr>
        <w:tc>
          <w:tcPr>
            <w:tcW w:w="2278" w:type="pct"/>
            <w:tcBorders>
              <w:right w:val="single" w:sz="6" w:space="0" w:color="auto"/>
            </w:tcBorders>
          </w:tcPr>
          <w:p w:rsidR="00DD57BF" w:rsidRPr="00320359" w:rsidRDefault="00DD57BF" w:rsidP="00320359">
            <w:pPr>
              <w:spacing w:after="0" w:line="240" w:lineRule="auto"/>
              <w:ind w:left="288"/>
              <w:jc w:val="both"/>
              <w:rPr>
                <w:rFonts w:ascii="Times New Roman" w:hAnsi="Times New Roman"/>
              </w:rPr>
            </w:pPr>
            <w:r w:rsidRPr="00320359">
              <w:rPr>
                <w:rFonts w:ascii="Times New Roman" w:hAnsi="Times New Roman"/>
              </w:rPr>
              <w:t>who became a widow either prior to, or within three years after, the death of the member</w:t>
            </w:r>
          </w:p>
        </w:tc>
        <w:tc>
          <w:tcPr>
            <w:tcW w:w="2722" w:type="pct"/>
            <w:gridSpan w:val="2"/>
            <w:vMerge/>
            <w:tcBorders>
              <w:left w:val="single" w:sz="6" w:space="0" w:color="auto"/>
            </w:tcBorders>
          </w:tcPr>
          <w:p w:rsidR="00DD57BF" w:rsidRPr="00320359" w:rsidRDefault="00DD57BF" w:rsidP="00320359">
            <w:pPr>
              <w:spacing w:after="0" w:line="240" w:lineRule="auto"/>
              <w:jc w:val="both"/>
              <w:rPr>
                <w:rFonts w:ascii="Times New Roman" w:hAnsi="Times New Roman"/>
              </w:rPr>
            </w:pPr>
          </w:p>
        </w:tc>
      </w:tr>
      <w:tr w:rsidR="00DD57BF" w:rsidRPr="00320359" w:rsidTr="00F916EF">
        <w:trPr>
          <w:trHeight w:val="20"/>
        </w:trPr>
        <w:tc>
          <w:tcPr>
            <w:tcW w:w="2278" w:type="pct"/>
            <w:tcBorders>
              <w:right w:val="single" w:sz="6" w:space="0" w:color="auto"/>
            </w:tcBorders>
          </w:tcPr>
          <w:p w:rsidR="00DD57BF" w:rsidRPr="00320359" w:rsidRDefault="00DD57BF" w:rsidP="00320359">
            <w:pPr>
              <w:spacing w:after="0" w:line="240" w:lineRule="auto"/>
              <w:ind w:left="288" w:hanging="288"/>
              <w:jc w:val="both"/>
              <w:rPr>
                <w:rFonts w:ascii="Times New Roman" w:hAnsi="Times New Roman"/>
              </w:rPr>
            </w:pPr>
            <w:r w:rsidRPr="00320359">
              <w:rPr>
                <w:rFonts w:ascii="Times New Roman" w:hAnsi="Times New Roman"/>
              </w:rPr>
              <w:t>Unmarried mother of an unmarried member who was brought up by her</w:t>
            </w:r>
          </w:p>
        </w:tc>
        <w:tc>
          <w:tcPr>
            <w:tcW w:w="2722" w:type="pct"/>
            <w:gridSpan w:val="2"/>
            <w:tcBorders>
              <w:left w:val="single" w:sz="6" w:space="0" w:color="auto"/>
            </w:tcBorders>
          </w:tcPr>
          <w:p w:rsidR="00DD57BF" w:rsidRPr="00320359" w:rsidRDefault="00DD57BF" w:rsidP="00320359">
            <w:pPr>
              <w:spacing w:after="0" w:line="240" w:lineRule="auto"/>
              <w:jc w:val="both"/>
              <w:rPr>
                <w:rFonts w:ascii="Times New Roman" w:hAnsi="Times New Roman"/>
              </w:rPr>
            </w:pPr>
          </w:p>
        </w:tc>
      </w:tr>
      <w:tr w:rsidR="00DD57BF" w:rsidRPr="00320359" w:rsidTr="00F916EF">
        <w:trPr>
          <w:trHeight w:val="20"/>
        </w:trPr>
        <w:tc>
          <w:tcPr>
            <w:tcW w:w="2278" w:type="pct"/>
            <w:tcBorders>
              <w:righ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Children of a member—</w:t>
            </w:r>
          </w:p>
        </w:tc>
        <w:tc>
          <w:tcPr>
            <w:tcW w:w="2722" w:type="pct"/>
            <w:gridSpan w:val="2"/>
            <w:tcBorders>
              <w:left w:val="single" w:sz="6" w:space="0" w:color="auto"/>
            </w:tcBorders>
          </w:tcPr>
          <w:p w:rsidR="00DD57BF" w:rsidRPr="00320359" w:rsidRDefault="00DD57BF" w:rsidP="00320359">
            <w:pPr>
              <w:spacing w:after="0" w:line="240" w:lineRule="auto"/>
              <w:jc w:val="both"/>
              <w:rPr>
                <w:rFonts w:ascii="Times New Roman" w:hAnsi="Times New Roman"/>
              </w:rPr>
            </w:pPr>
          </w:p>
        </w:tc>
      </w:tr>
      <w:tr w:rsidR="00DD57BF" w:rsidRPr="00320359" w:rsidTr="009923F3">
        <w:trPr>
          <w:trHeight w:val="20"/>
        </w:trPr>
        <w:tc>
          <w:tcPr>
            <w:tcW w:w="2278" w:type="pct"/>
            <w:tcBorders>
              <w:right w:val="single" w:sz="6" w:space="0" w:color="auto"/>
            </w:tcBorders>
          </w:tcPr>
          <w:p w:rsidR="00DD57BF" w:rsidRPr="00320359" w:rsidRDefault="00DD57BF" w:rsidP="00320359">
            <w:pPr>
              <w:spacing w:after="0" w:line="240" w:lineRule="auto"/>
              <w:ind w:left="288"/>
              <w:jc w:val="both"/>
              <w:rPr>
                <w:rFonts w:ascii="Times New Roman" w:hAnsi="Times New Roman"/>
              </w:rPr>
            </w:pPr>
            <w:r w:rsidRPr="00320359">
              <w:rPr>
                <w:rFonts w:ascii="Times New Roman" w:hAnsi="Times New Roman"/>
              </w:rPr>
              <w:t>Where both the member and the wife or husband of the member are dead—</w:t>
            </w:r>
          </w:p>
        </w:tc>
        <w:tc>
          <w:tcPr>
            <w:tcW w:w="2722" w:type="pct"/>
            <w:gridSpan w:val="2"/>
            <w:tcBorders>
              <w:left w:val="single" w:sz="6" w:space="0" w:color="auto"/>
            </w:tcBorders>
          </w:tcPr>
          <w:p w:rsidR="00DD57BF" w:rsidRPr="00320359" w:rsidRDefault="00DD57BF" w:rsidP="00320359">
            <w:pPr>
              <w:spacing w:after="0" w:line="240" w:lineRule="auto"/>
              <w:jc w:val="both"/>
              <w:rPr>
                <w:rFonts w:ascii="Times New Roman" w:hAnsi="Times New Roman"/>
              </w:rPr>
            </w:pPr>
          </w:p>
        </w:tc>
      </w:tr>
      <w:tr w:rsidR="00DD57BF" w:rsidRPr="00320359" w:rsidTr="00AE6276">
        <w:trPr>
          <w:trHeight w:val="20"/>
        </w:trPr>
        <w:tc>
          <w:tcPr>
            <w:tcW w:w="2278" w:type="pct"/>
            <w:tcBorders>
              <w:right w:val="single" w:sz="6" w:space="0" w:color="auto"/>
            </w:tcBorders>
          </w:tcPr>
          <w:p w:rsidR="00DD57BF" w:rsidRPr="00320359" w:rsidRDefault="00DD57BF" w:rsidP="00AE6276">
            <w:pPr>
              <w:tabs>
                <w:tab w:val="center" w:leader="dot" w:pos="3960"/>
              </w:tabs>
              <w:spacing w:after="0" w:line="240" w:lineRule="auto"/>
              <w:ind w:left="720" w:right="144" w:hanging="288"/>
              <w:jc w:val="both"/>
              <w:rPr>
                <w:rFonts w:ascii="Times New Roman" w:hAnsi="Times New Roman"/>
              </w:rPr>
            </w:pPr>
            <w:r w:rsidRPr="00320359">
              <w:rPr>
                <w:rFonts w:ascii="Times New Roman" w:hAnsi="Times New Roman"/>
              </w:rPr>
              <w:t>each child fourteen years of age or under</w:t>
            </w:r>
            <w:r w:rsidR="00AE6276">
              <w:rPr>
                <w:rFonts w:ascii="Times New Roman" w:hAnsi="Times New Roman"/>
              </w:rPr>
              <w:tab/>
            </w:r>
          </w:p>
        </w:tc>
        <w:tc>
          <w:tcPr>
            <w:tcW w:w="1202" w:type="pct"/>
            <w:tcBorders>
              <w:left w:val="single" w:sz="6" w:space="0" w:color="auto"/>
            </w:tcBorders>
            <w:vAlign w:val="bottom"/>
          </w:tcPr>
          <w:p w:rsidR="00DD57BF" w:rsidRPr="00320359" w:rsidRDefault="00FF35CA" w:rsidP="00AE6276">
            <w:pPr>
              <w:spacing w:before="200" w:after="0" w:line="240" w:lineRule="auto"/>
              <w:jc w:val="center"/>
              <w:rPr>
                <w:rFonts w:ascii="Times New Roman" w:hAnsi="Times New Roman"/>
              </w:rPr>
            </w:pPr>
            <w:r>
              <w:rPr>
                <w:rFonts w:ascii="Times New Roman" w:hAnsi="Times New Roman"/>
                <w:noProof/>
              </w:rPr>
              <w:pict>
                <v:shape id="_x0000_s1030" type="#_x0000_t88" style="position:absolute;left:0;text-align:left;margin-left:100.75pt;margin-top:2.05pt;width:7.15pt;height:81.35pt;z-index:251662336;mso-position-horizontal-relative:text;mso-position-vertical-relative:text"/>
              </w:pict>
            </w:r>
            <w:r w:rsidR="00DD57BF" w:rsidRPr="00320359">
              <w:rPr>
                <w:rFonts w:ascii="Times New Roman" w:hAnsi="Times New Roman"/>
              </w:rPr>
              <w:t>35s. per fortnight</w:t>
            </w:r>
          </w:p>
        </w:tc>
        <w:tc>
          <w:tcPr>
            <w:tcW w:w="1520" w:type="pct"/>
            <w:vMerge w:val="restart"/>
          </w:tcPr>
          <w:p w:rsidR="00DD57BF" w:rsidRPr="00320359" w:rsidRDefault="00DD57BF" w:rsidP="00320359">
            <w:pPr>
              <w:spacing w:after="0" w:line="240" w:lineRule="auto"/>
              <w:ind w:left="288" w:hanging="288"/>
              <w:jc w:val="both"/>
              <w:rPr>
                <w:rFonts w:ascii="Times New Roman" w:hAnsi="Times New Roman"/>
              </w:rPr>
            </w:pPr>
            <w:r w:rsidRPr="00320359">
              <w:rPr>
                <w:rFonts w:ascii="Times New Roman" w:hAnsi="Times New Roman"/>
              </w:rPr>
              <w:t>and, in addition, such amount not exceeding 12s. per fortnight as is assessed by the Commission</w:t>
            </w:r>
            <w:r w:rsidR="003C42AF" w:rsidRPr="00320359">
              <w:rPr>
                <w:rFonts w:ascii="Times New Roman" w:hAnsi="Times New Roman"/>
              </w:rPr>
              <w:t xml:space="preserve"> </w:t>
            </w:r>
            <w:r w:rsidRPr="00320359">
              <w:rPr>
                <w:rFonts w:ascii="Times New Roman" w:hAnsi="Times New Roman"/>
              </w:rPr>
              <w:t>or</w:t>
            </w:r>
            <w:r w:rsidR="003C42AF" w:rsidRPr="00320359">
              <w:rPr>
                <w:rFonts w:ascii="Times New Roman" w:hAnsi="Times New Roman"/>
              </w:rPr>
              <w:t xml:space="preserve"> </w:t>
            </w:r>
            <w:r w:rsidRPr="00320359">
              <w:rPr>
                <w:rFonts w:ascii="Times New Roman" w:hAnsi="Times New Roman"/>
              </w:rPr>
              <w:t>a Board, as the case may be, in such cases as are prescribed</w:t>
            </w:r>
          </w:p>
        </w:tc>
      </w:tr>
      <w:tr w:rsidR="00DD57BF" w:rsidRPr="00320359" w:rsidTr="00967435">
        <w:trPr>
          <w:trHeight w:val="20"/>
        </w:trPr>
        <w:tc>
          <w:tcPr>
            <w:tcW w:w="2278" w:type="pct"/>
            <w:tcBorders>
              <w:right w:val="single" w:sz="6" w:space="0" w:color="auto"/>
            </w:tcBorders>
          </w:tcPr>
          <w:p w:rsidR="00DD57BF" w:rsidRPr="00320359" w:rsidRDefault="00DD57BF" w:rsidP="00AE6276">
            <w:pPr>
              <w:tabs>
                <w:tab w:val="center" w:leader="dot" w:pos="3960"/>
              </w:tabs>
              <w:spacing w:after="0" w:line="240" w:lineRule="auto"/>
              <w:ind w:left="720" w:right="432" w:hanging="288"/>
              <w:jc w:val="both"/>
              <w:rPr>
                <w:rFonts w:ascii="Times New Roman" w:hAnsi="Times New Roman"/>
              </w:rPr>
            </w:pPr>
            <w:r w:rsidRPr="00320359">
              <w:rPr>
                <w:rFonts w:ascii="Times New Roman" w:hAnsi="Times New Roman"/>
              </w:rPr>
              <w:t>each child over fourteen years of age</w:t>
            </w:r>
            <w:r w:rsidR="009F35F3" w:rsidRPr="00320359">
              <w:rPr>
                <w:rFonts w:ascii="Times New Roman" w:hAnsi="Times New Roman"/>
              </w:rPr>
              <w:tab/>
            </w:r>
          </w:p>
        </w:tc>
        <w:tc>
          <w:tcPr>
            <w:tcW w:w="1202" w:type="pct"/>
            <w:tcBorders>
              <w:left w:val="single" w:sz="6" w:space="0" w:color="auto"/>
            </w:tcBorders>
            <w:vAlign w:val="center"/>
          </w:tcPr>
          <w:p w:rsidR="00DD57BF" w:rsidRPr="00320359" w:rsidRDefault="00DD57BF" w:rsidP="00AE6276">
            <w:pPr>
              <w:spacing w:before="200" w:after="0" w:line="240" w:lineRule="auto"/>
              <w:jc w:val="center"/>
              <w:rPr>
                <w:rFonts w:ascii="Times New Roman" w:hAnsi="Times New Roman"/>
              </w:rPr>
            </w:pPr>
            <w:r w:rsidRPr="00320359">
              <w:rPr>
                <w:rFonts w:ascii="Times New Roman" w:hAnsi="Times New Roman"/>
              </w:rPr>
              <w:t>40s. per fortnight</w:t>
            </w:r>
          </w:p>
        </w:tc>
        <w:tc>
          <w:tcPr>
            <w:tcW w:w="1520" w:type="pct"/>
            <w:vMerge/>
          </w:tcPr>
          <w:p w:rsidR="00DD57BF" w:rsidRPr="00320359" w:rsidRDefault="00DD57BF" w:rsidP="00320359">
            <w:pPr>
              <w:spacing w:after="0" w:line="240" w:lineRule="auto"/>
              <w:jc w:val="both"/>
              <w:rPr>
                <w:rFonts w:ascii="Times New Roman" w:hAnsi="Times New Roman"/>
              </w:rPr>
            </w:pPr>
          </w:p>
        </w:tc>
      </w:tr>
      <w:tr w:rsidR="00DD57BF" w:rsidRPr="00320359" w:rsidTr="00967435">
        <w:trPr>
          <w:trHeight w:val="20"/>
        </w:trPr>
        <w:tc>
          <w:tcPr>
            <w:tcW w:w="2278" w:type="pct"/>
            <w:tcBorders>
              <w:right w:val="single" w:sz="6" w:space="0" w:color="auto"/>
            </w:tcBorders>
          </w:tcPr>
          <w:p w:rsidR="009923F3" w:rsidRPr="00320359" w:rsidRDefault="00DD57BF" w:rsidP="00320359">
            <w:pPr>
              <w:spacing w:after="0" w:line="240" w:lineRule="auto"/>
              <w:jc w:val="both"/>
              <w:rPr>
                <w:rFonts w:ascii="Times New Roman" w:hAnsi="Times New Roman"/>
              </w:rPr>
            </w:pPr>
            <w:r w:rsidRPr="00320359">
              <w:rPr>
                <w:rFonts w:ascii="Times New Roman" w:hAnsi="Times New Roman"/>
              </w:rPr>
              <w:t>In any other case—</w:t>
            </w:r>
          </w:p>
          <w:p w:rsidR="00DD57BF" w:rsidRPr="00320359" w:rsidRDefault="00DD57BF" w:rsidP="00AE6276">
            <w:pPr>
              <w:tabs>
                <w:tab w:val="right" w:leader="dot" w:pos="3960"/>
              </w:tabs>
              <w:spacing w:after="0" w:line="240" w:lineRule="auto"/>
              <w:ind w:left="450" w:right="110"/>
              <w:jc w:val="both"/>
              <w:rPr>
                <w:rFonts w:ascii="Times New Roman" w:hAnsi="Times New Roman"/>
              </w:rPr>
            </w:pPr>
            <w:r w:rsidRPr="00320359">
              <w:rPr>
                <w:rFonts w:ascii="Times New Roman" w:hAnsi="Times New Roman"/>
              </w:rPr>
              <w:t>First child</w:t>
            </w:r>
            <w:r w:rsidR="009F35F3" w:rsidRPr="00320359">
              <w:rPr>
                <w:rFonts w:ascii="Times New Roman" w:hAnsi="Times New Roman"/>
              </w:rPr>
              <w:tab/>
            </w:r>
          </w:p>
        </w:tc>
        <w:tc>
          <w:tcPr>
            <w:tcW w:w="1202" w:type="pct"/>
            <w:tcBorders>
              <w:left w:val="single" w:sz="6" w:space="0" w:color="auto"/>
            </w:tcBorders>
            <w:vAlign w:val="center"/>
          </w:tcPr>
          <w:p w:rsidR="00DD57BF" w:rsidRPr="00320359" w:rsidRDefault="00DD57BF" w:rsidP="00AE6276">
            <w:pPr>
              <w:spacing w:after="0" w:line="240" w:lineRule="auto"/>
              <w:jc w:val="center"/>
              <w:rPr>
                <w:rFonts w:ascii="Times New Roman" w:hAnsi="Times New Roman"/>
              </w:rPr>
            </w:pPr>
            <w:r w:rsidRPr="00320359">
              <w:rPr>
                <w:rFonts w:ascii="Times New Roman" w:hAnsi="Times New Roman"/>
              </w:rPr>
              <w:t>35s. per fortnight</w:t>
            </w:r>
          </w:p>
        </w:tc>
        <w:tc>
          <w:tcPr>
            <w:tcW w:w="1520" w:type="pct"/>
            <w:vMerge/>
            <w:tcBorders>
              <w:left w:val="nil"/>
            </w:tcBorders>
          </w:tcPr>
          <w:p w:rsidR="00DD57BF" w:rsidRPr="00320359" w:rsidRDefault="00DD57BF" w:rsidP="00320359">
            <w:pPr>
              <w:spacing w:after="0" w:line="240" w:lineRule="auto"/>
              <w:jc w:val="both"/>
              <w:rPr>
                <w:rFonts w:ascii="Times New Roman" w:hAnsi="Times New Roman"/>
              </w:rPr>
            </w:pPr>
          </w:p>
        </w:tc>
      </w:tr>
      <w:tr w:rsidR="00DD57BF" w:rsidRPr="00320359" w:rsidTr="00967435">
        <w:trPr>
          <w:trHeight w:val="20"/>
        </w:trPr>
        <w:tc>
          <w:tcPr>
            <w:tcW w:w="2278" w:type="pct"/>
            <w:tcBorders>
              <w:right w:val="single" w:sz="6" w:space="0" w:color="auto"/>
            </w:tcBorders>
          </w:tcPr>
          <w:p w:rsidR="00DD57BF" w:rsidRPr="00320359" w:rsidRDefault="00DD57BF" w:rsidP="00AE6276">
            <w:pPr>
              <w:tabs>
                <w:tab w:val="right" w:leader="dot" w:pos="3960"/>
              </w:tabs>
              <w:spacing w:after="0" w:line="240" w:lineRule="auto"/>
              <w:ind w:left="450" w:right="110"/>
              <w:jc w:val="both"/>
              <w:rPr>
                <w:rFonts w:ascii="Times New Roman" w:hAnsi="Times New Roman"/>
              </w:rPr>
            </w:pPr>
            <w:r w:rsidRPr="00320359">
              <w:rPr>
                <w:rFonts w:ascii="Times New Roman" w:hAnsi="Times New Roman"/>
              </w:rPr>
              <w:t>Second and each subsequent child</w:t>
            </w:r>
            <w:r w:rsidR="009F35F3" w:rsidRPr="00320359">
              <w:rPr>
                <w:rFonts w:ascii="Times New Roman" w:hAnsi="Times New Roman"/>
              </w:rPr>
              <w:tab/>
            </w:r>
          </w:p>
        </w:tc>
        <w:tc>
          <w:tcPr>
            <w:tcW w:w="1202" w:type="pct"/>
            <w:tcBorders>
              <w:left w:val="single" w:sz="6" w:space="0" w:color="auto"/>
            </w:tcBorders>
            <w:vAlign w:val="center"/>
          </w:tcPr>
          <w:p w:rsidR="00DD57BF" w:rsidRPr="00320359" w:rsidRDefault="00DD57BF" w:rsidP="00320359">
            <w:pPr>
              <w:spacing w:after="0" w:line="240" w:lineRule="auto"/>
              <w:jc w:val="center"/>
              <w:rPr>
                <w:rFonts w:ascii="Times New Roman" w:hAnsi="Times New Roman"/>
              </w:rPr>
            </w:pPr>
            <w:r w:rsidRPr="00320359">
              <w:rPr>
                <w:rFonts w:ascii="Times New Roman" w:hAnsi="Times New Roman"/>
              </w:rPr>
              <w:t>25s. per fortnight</w:t>
            </w:r>
          </w:p>
        </w:tc>
        <w:tc>
          <w:tcPr>
            <w:tcW w:w="1520" w:type="pct"/>
            <w:vMerge/>
            <w:tcBorders>
              <w:left w:val="nil"/>
            </w:tcBorders>
          </w:tcPr>
          <w:p w:rsidR="00DD57BF" w:rsidRPr="00320359" w:rsidRDefault="00DD57BF" w:rsidP="00320359">
            <w:pPr>
              <w:spacing w:after="0" w:line="240" w:lineRule="auto"/>
              <w:jc w:val="both"/>
              <w:rPr>
                <w:rFonts w:ascii="Times New Roman" w:hAnsi="Times New Roman"/>
              </w:rPr>
            </w:pPr>
          </w:p>
        </w:tc>
      </w:tr>
    </w:tbl>
    <w:p w:rsidR="00DD57BF" w:rsidRPr="00320359" w:rsidRDefault="002C3F01" w:rsidP="00320359">
      <w:pPr>
        <w:spacing w:after="0" w:line="240" w:lineRule="auto"/>
        <w:jc w:val="both"/>
        <w:rPr>
          <w:rFonts w:ascii="Times New Roman" w:hAnsi="Times New Roman"/>
        </w:rPr>
      </w:pPr>
      <w:r w:rsidRPr="00320359">
        <w:rPr>
          <w:rFonts w:ascii="Times New Roman" w:hAnsi="Times New Roman"/>
        </w:rPr>
        <w:br w:type="page"/>
      </w:r>
    </w:p>
    <w:p w:rsidR="00DD57BF" w:rsidRPr="00320359" w:rsidRDefault="001E637A" w:rsidP="00320359">
      <w:pPr>
        <w:spacing w:after="60" w:line="240" w:lineRule="auto"/>
        <w:jc w:val="center"/>
        <w:rPr>
          <w:rFonts w:ascii="Times New Roman" w:hAnsi="Times New Roman"/>
        </w:rPr>
      </w:pPr>
      <w:r w:rsidRPr="00320359">
        <w:rPr>
          <w:rFonts w:ascii="Times New Roman" w:hAnsi="Times New Roman"/>
          <w:smallCaps/>
        </w:rPr>
        <w:lastRenderedPageBreak/>
        <w:t>The Third Schedule—</w:t>
      </w:r>
      <w:r w:rsidRPr="00320359">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4285"/>
        <w:gridCol w:w="4824"/>
      </w:tblGrid>
      <w:tr w:rsidR="00DD57BF" w:rsidRPr="00320359" w:rsidTr="00B33BA3">
        <w:trPr>
          <w:trHeight w:val="390"/>
        </w:trPr>
        <w:tc>
          <w:tcPr>
            <w:tcW w:w="2352" w:type="pct"/>
            <w:tcBorders>
              <w:top w:val="single" w:sz="6" w:space="0" w:color="auto"/>
              <w:bottom w:val="single" w:sz="6" w:space="0" w:color="auto"/>
              <w:right w:val="single" w:sz="6" w:space="0" w:color="auto"/>
            </w:tcBorders>
            <w:vAlign w:val="center"/>
          </w:tcPr>
          <w:p w:rsidR="00DD57BF" w:rsidRPr="00320359" w:rsidRDefault="00DD57BF" w:rsidP="00AE6276">
            <w:pPr>
              <w:spacing w:before="120" w:after="120" w:line="240" w:lineRule="auto"/>
              <w:jc w:val="center"/>
              <w:rPr>
                <w:rFonts w:ascii="Times New Roman" w:hAnsi="Times New Roman"/>
                <w:sz w:val="20"/>
                <w:szCs w:val="18"/>
              </w:rPr>
            </w:pPr>
            <w:r w:rsidRPr="00320359">
              <w:rPr>
                <w:rFonts w:ascii="Times New Roman" w:hAnsi="Times New Roman"/>
                <w:sz w:val="20"/>
                <w:szCs w:val="18"/>
              </w:rPr>
              <w:t>Class of Person Eligible for Pension.</w:t>
            </w:r>
          </w:p>
        </w:tc>
        <w:tc>
          <w:tcPr>
            <w:tcW w:w="2648" w:type="pct"/>
            <w:tcBorders>
              <w:top w:val="single" w:sz="6" w:space="0" w:color="auto"/>
              <w:left w:val="single" w:sz="6" w:space="0" w:color="auto"/>
              <w:bottom w:val="single" w:sz="6" w:space="0" w:color="auto"/>
            </w:tcBorders>
            <w:vAlign w:val="center"/>
          </w:tcPr>
          <w:p w:rsidR="00DD57BF" w:rsidRPr="00320359" w:rsidRDefault="00DD57BF" w:rsidP="00AE6276">
            <w:pPr>
              <w:spacing w:before="120" w:after="120" w:line="240" w:lineRule="auto"/>
              <w:jc w:val="center"/>
              <w:rPr>
                <w:rFonts w:ascii="Times New Roman" w:hAnsi="Times New Roman"/>
                <w:sz w:val="20"/>
                <w:szCs w:val="18"/>
              </w:rPr>
            </w:pPr>
            <w:r w:rsidRPr="00320359">
              <w:rPr>
                <w:rFonts w:ascii="Times New Roman" w:hAnsi="Times New Roman"/>
                <w:sz w:val="20"/>
                <w:szCs w:val="18"/>
              </w:rPr>
              <w:t>Rate of Pension Payable.</w:t>
            </w:r>
          </w:p>
        </w:tc>
      </w:tr>
      <w:tr w:rsidR="00DD57BF" w:rsidRPr="00320359" w:rsidTr="00B33BA3">
        <w:trPr>
          <w:trHeight w:val="20"/>
        </w:trPr>
        <w:tc>
          <w:tcPr>
            <w:tcW w:w="2352" w:type="pct"/>
            <w:tcBorders>
              <w:top w:val="single" w:sz="6" w:space="0" w:color="auto"/>
              <w:right w:val="single" w:sz="6" w:space="0" w:color="auto"/>
            </w:tcBorders>
          </w:tcPr>
          <w:p w:rsidR="00DD57BF" w:rsidRPr="00320359" w:rsidRDefault="00DD57BF" w:rsidP="00320359">
            <w:pPr>
              <w:spacing w:after="0" w:line="240" w:lineRule="auto"/>
              <w:ind w:left="576" w:hanging="576"/>
              <w:rPr>
                <w:rFonts w:ascii="Times New Roman" w:hAnsi="Times New Roman"/>
                <w:sz w:val="20"/>
                <w:szCs w:val="18"/>
              </w:rPr>
            </w:pPr>
            <w:r w:rsidRPr="00320359">
              <w:rPr>
                <w:rFonts w:ascii="Times New Roman" w:hAnsi="Times New Roman"/>
                <w:sz w:val="20"/>
                <w:szCs w:val="18"/>
              </w:rPr>
              <w:t>(</w:t>
            </w:r>
            <w:r w:rsidR="001E637A" w:rsidRPr="00320359">
              <w:rPr>
                <w:rFonts w:ascii="Times New Roman" w:hAnsi="Times New Roman"/>
                <w:i/>
                <w:sz w:val="20"/>
                <w:szCs w:val="18"/>
              </w:rPr>
              <w:t>a</w:t>
            </w:r>
            <w:r w:rsidRPr="00320359">
              <w:rPr>
                <w:rFonts w:ascii="Times New Roman" w:hAnsi="Times New Roman"/>
                <w:sz w:val="20"/>
                <w:szCs w:val="18"/>
              </w:rPr>
              <w:t xml:space="preserve">) </w:t>
            </w:r>
            <w:r w:rsidR="001E637A" w:rsidRPr="00320359">
              <w:rPr>
                <w:rFonts w:ascii="Times New Roman" w:hAnsi="Times New Roman"/>
                <w:i/>
                <w:sz w:val="20"/>
                <w:szCs w:val="18"/>
              </w:rPr>
              <w:t>In case of Death of a Member of the Forces</w:t>
            </w:r>
            <w:r w:rsidRPr="00320359">
              <w:rPr>
                <w:rFonts w:ascii="Times New Roman" w:hAnsi="Times New Roman"/>
                <w:sz w:val="20"/>
                <w:szCs w:val="18"/>
              </w:rPr>
              <w:t>—continued.</w:t>
            </w:r>
          </w:p>
        </w:tc>
        <w:tc>
          <w:tcPr>
            <w:tcW w:w="2648" w:type="pct"/>
            <w:tcBorders>
              <w:top w:val="single" w:sz="6" w:space="0" w:color="auto"/>
              <w:left w:val="single" w:sz="6" w:space="0" w:color="auto"/>
            </w:tcBorders>
          </w:tcPr>
          <w:p w:rsidR="00DD57BF" w:rsidRPr="00320359" w:rsidRDefault="00DD57BF" w:rsidP="00320359">
            <w:pPr>
              <w:spacing w:after="0" w:line="240" w:lineRule="auto"/>
              <w:jc w:val="both"/>
              <w:rPr>
                <w:rFonts w:ascii="Times New Roman" w:hAnsi="Times New Roman"/>
                <w:sz w:val="20"/>
                <w:szCs w:val="18"/>
              </w:rPr>
            </w:pPr>
          </w:p>
        </w:tc>
      </w:tr>
      <w:tr w:rsidR="00DD57BF" w:rsidRPr="00320359" w:rsidTr="009923F3">
        <w:trPr>
          <w:trHeight w:val="20"/>
        </w:trPr>
        <w:tc>
          <w:tcPr>
            <w:tcW w:w="2352" w:type="pct"/>
            <w:tcBorders>
              <w:right w:val="single" w:sz="6" w:space="0" w:color="auto"/>
            </w:tcBorders>
          </w:tcPr>
          <w:p w:rsidR="00DD57BF" w:rsidRPr="00320359" w:rsidRDefault="00DD57BF" w:rsidP="00AE6276">
            <w:pPr>
              <w:tabs>
                <w:tab w:val="right" w:leader="dot" w:pos="4140"/>
              </w:tabs>
              <w:spacing w:after="0" w:line="240" w:lineRule="auto"/>
              <w:ind w:left="432" w:right="288" w:hanging="432"/>
              <w:jc w:val="both"/>
              <w:rPr>
                <w:rFonts w:ascii="Times New Roman" w:hAnsi="Times New Roman"/>
                <w:sz w:val="20"/>
                <w:szCs w:val="18"/>
              </w:rPr>
            </w:pPr>
            <w:r w:rsidRPr="00320359">
              <w:rPr>
                <w:rFonts w:ascii="Times New Roman" w:hAnsi="Times New Roman"/>
                <w:sz w:val="20"/>
                <w:szCs w:val="18"/>
              </w:rPr>
              <w:t>The husband or any other dependant of a member</w:t>
            </w:r>
            <w:r w:rsidR="00EA6F84" w:rsidRPr="00320359">
              <w:rPr>
                <w:rFonts w:ascii="Times New Roman" w:hAnsi="Times New Roman"/>
                <w:sz w:val="20"/>
                <w:szCs w:val="18"/>
              </w:rPr>
              <w:tab/>
            </w:r>
          </w:p>
        </w:tc>
        <w:tc>
          <w:tcPr>
            <w:tcW w:w="2648" w:type="pct"/>
            <w:tcBorders>
              <w:left w:val="single" w:sz="6" w:space="0" w:color="auto"/>
            </w:tcBorders>
          </w:tcPr>
          <w:p w:rsidR="00DD57BF" w:rsidRPr="00320359" w:rsidRDefault="00DD57BF" w:rsidP="00320359">
            <w:pPr>
              <w:spacing w:after="0" w:line="240" w:lineRule="auto"/>
              <w:ind w:left="288" w:hanging="288"/>
              <w:jc w:val="both"/>
              <w:rPr>
                <w:rFonts w:ascii="Times New Roman" w:hAnsi="Times New Roman"/>
                <w:sz w:val="20"/>
                <w:szCs w:val="18"/>
              </w:rPr>
            </w:pPr>
            <w:r w:rsidRPr="00320359">
              <w:rPr>
                <w:rFonts w:ascii="Times New Roman" w:hAnsi="Times New Roman"/>
                <w:sz w:val="20"/>
                <w:szCs w:val="18"/>
              </w:rPr>
              <w:t>Such rate as is assessed by the Commission or a Board, as the case may be, but not exceeding the rate specified in column two of the First Schedule opposite to the rate of pay of the member;</w:t>
            </w:r>
          </w:p>
        </w:tc>
      </w:tr>
      <w:tr w:rsidR="00DD57BF" w:rsidRPr="00320359" w:rsidTr="009923F3">
        <w:trPr>
          <w:trHeight w:val="20"/>
        </w:trPr>
        <w:tc>
          <w:tcPr>
            <w:tcW w:w="2352" w:type="pct"/>
            <w:tcBorders>
              <w:right w:val="single" w:sz="6" w:space="0" w:color="auto"/>
            </w:tcBorders>
          </w:tcPr>
          <w:p w:rsidR="00DD57BF" w:rsidRPr="00320359" w:rsidRDefault="00DD57BF" w:rsidP="00320359">
            <w:pPr>
              <w:spacing w:after="0" w:line="240" w:lineRule="auto"/>
              <w:jc w:val="both"/>
              <w:rPr>
                <w:rFonts w:ascii="Times New Roman" w:hAnsi="Times New Roman"/>
                <w:sz w:val="20"/>
                <w:szCs w:val="18"/>
              </w:rPr>
            </w:pPr>
          </w:p>
        </w:tc>
        <w:tc>
          <w:tcPr>
            <w:tcW w:w="2648" w:type="pct"/>
            <w:tcBorders>
              <w:left w:val="single" w:sz="6" w:space="0" w:color="auto"/>
            </w:tcBorders>
          </w:tcPr>
          <w:p w:rsidR="00DD57BF" w:rsidRPr="00320359" w:rsidRDefault="00DD57BF" w:rsidP="00320359">
            <w:pPr>
              <w:spacing w:after="0" w:line="240" w:lineRule="auto"/>
              <w:ind w:left="288" w:hanging="288"/>
              <w:jc w:val="both"/>
              <w:rPr>
                <w:rFonts w:ascii="Times New Roman" w:hAnsi="Times New Roman"/>
                <w:sz w:val="20"/>
                <w:szCs w:val="18"/>
              </w:rPr>
            </w:pPr>
            <w:r w:rsidRPr="00320359">
              <w:rPr>
                <w:rFonts w:ascii="Times New Roman" w:hAnsi="Times New Roman"/>
                <w:sz w:val="20"/>
                <w:szCs w:val="18"/>
              </w:rPr>
              <w:t xml:space="preserve">Provided that, in the case of a dependant being a parent of an unmarried member, where the rate so specified is less than the amount representing one twenty-sixth of the total sum per annum which may be received by a pensioner (not being a permanently blinded person), by way of income and pension, under the </w:t>
            </w:r>
            <w:r w:rsidR="001E637A" w:rsidRPr="00320359">
              <w:rPr>
                <w:rFonts w:ascii="Times New Roman" w:hAnsi="Times New Roman"/>
                <w:i/>
                <w:sz w:val="20"/>
                <w:szCs w:val="18"/>
              </w:rPr>
              <w:t xml:space="preserve">Invalid and Old-age Pensions Act </w:t>
            </w:r>
            <w:r w:rsidRPr="00320359">
              <w:rPr>
                <w:rFonts w:ascii="Times New Roman" w:hAnsi="Times New Roman"/>
                <w:sz w:val="20"/>
                <w:szCs w:val="18"/>
              </w:rPr>
              <w:t>1908</w:t>
            </w:r>
            <w:r w:rsidR="0072546D" w:rsidRPr="00320359">
              <w:rPr>
                <w:rFonts w:ascii="Times New Roman" w:hAnsi="Times New Roman"/>
              </w:rPr>
              <w:t>–</w:t>
            </w:r>
            <w:r w:rsidRPr="00320359">
              <w:rPr>
                <w:rFonts w:ascii="Times New Roman" w:hAnsi="Times New Roman"/>
                <w:sz w:val="20"/>
                <w:szCs w:val="18"/>
              </w:rPr>
              <w:t>1942 or under any Act amending or affecting that Act a rate per fortnight not exceeding that amount may be assessed in such cases as are prescribed:</w:t>
            </w:r>
          </w:p>
        </w:tc>
      </w:tr>
      <w:tr w:rsidR="00DD57BF" w:rsidRPr="00320359" w:rsidTr="009923F3">
        <w:trPr>
          <w:trHeight w:val="20"/>
        </w:trPr>
        <w:tc>
          <w:tcPr>
            <w:tcW w:w="2352" w:type="pct"/>
            <w:tcBorders>
              <w:right w:val="single" w:sz="6" w:space="0" w:color="auto"/>
            </w:tcBorders>
          </w:tcPr>
          <w:p w:rsidR="00DD57BF" w:rsidRPr="00320359" w:rsidRDefault="00DD57BF" w:rsidP="00320359">
            <w:pPr>
              <w:spacing w:after="0" w:line="240" w:lineRule="auto"/>
              <w:jc w:val="both"/>
              <w:rPr>
                <w:rFonts w:ascii="Times New Roman" w:hAnsi="Times New Roman"/>
                <w:sz w:val="20"/>
                <w:szCs w:val="18"/>
              </w:rPr>
            </w:pPr>
          </w:p>
        </w:tc>
        <w:tc>
          <w:tcPr>
            <w:tcW w:w="2648" w:type="pct"/>
            <w:tcBorders>
              <w:left w:val="single" w:sz="6" w:space="0" w:color="auto"/>
            </w:tcBorders>
          </w:tcPr>
          <w:p w:rsidR="00DD57BF" w:rsidRPr="00320359" w:rsidRDefault="00DD57BF" w:rsidP="00320359">
            <w:pPr>
              <w:spacing w:after="0" w:line="240" w:lineRule="auto"/>
              <w:ind w:left="288" w:hanging="288"/>
              <w:jc w:val="both"/>
              <w:rPr>
                <w:rFonts w:ascii="Times New Roman" w:hAnsi="Times New Roman"/>
                <w:sz w:val="20"/>
                <w:szCs w:val="18"/>
              </w:rPr>
            </w:pPr>
            <w:r w:rsidRPr="00320359">
              <w:rPr>
                <w:rFonts w:ascii="Times New Roman" w:hAnsi="Times New Roman"/>
                <w:sz w:val="20"/>
                <w:szCs w:val="18"/>
              </w:rPr>
              <w:t>Provided further that the aggregate amount payable under this item in respect of the dependants of a member shall not exceed—</w:t>
            </w:r>
          </w:p>
        </w:tc>
      </w:tr>
      <w:tr w:rsidR="00DD57BF" w:rsidRPr="00320359" w:rsidTr="009923F3">
        <w:trPr>
          <w:trHeight w:val="20"/>
        </w:trPr>
        <w:tc>
          <w:tcPr>
            <w:tcW w:w="2352" w:type="pct"/>
            <w:tcBorders>
              <w:right w:val="single" w:sz="6" w:space="0" w:color="auto"/>
            </w:tcBorders>
          </w:tcPr>
          <w:p w:rsidR="00DD57BF" w:rsidRPr="00320359" w:rsidRDefault="00DD57BF" w:rsidP="00320359">
            <w:pPr>
              <w:spacing w:after="0" w:line="240" w:lineRule="auto"/>
              <w:jc w:val="both"/>
              <w:rPr>
                <w:rFonts w:ascii="Times New Roman" w:hAnsi="Times New Roman"/>
                <w:sz w:val="20"/>
                <w:szCs w:val="18"/>
              </w:rPr>
            </w:pPr>
          </w:p>
        </w:tc>
        <w:tc>
          <w:tcPr>
            <w:tcW w:w="2648" w:type="pct"/>
            <w:tcBorders>
              <w:left w:val="single" w:sz="6" w:space="0" w:color="auto"/>
            </w:tcBorders>
          </w:tcPr>
          <w:p w:rsidR="00DD57BF" w:rsidRPr="00320359" w:rsidRDefault="00DD57BF" w:rsidP="00320359">
            <w:pPr>
              <w:spacing w:after="0" w:line="240" w:lineRule="auto"/>
              <w:ind w:left="864" w:hanging="432"/>
              <w:jc w:val="both"/>
              <w:rPr>
                <w:rFonts w:ascii="Times New Roman" w:hAnsi="Times New Roman"/>
                <w:sz w:val="20"/>
                <w:szCs w:val="18"/>
              </w:rPr>
            </w:pPr>
            <w:r w:rsidRPr="00320359">
              <w:rPr>
                <w:rFonts w:ascii="Times New Roman" w:hAnsi="Times New Roman"/>
                <w:sz w:val="20"/>
                <w:szCs w:val="18"/>
              </w:rPr>
              <w:t>(</w:t>
            </w:r>
            <w:r w:rsidR="001E637A" w:rsidRPr="00320359">
              <w:rPr>
                <w:rFonts w:ascii="Times New Roman" w:hAnsi="Times New Roman"/>
                <w:i/>
                <w:sz w:val="20"/>
                <w:szCs w:val="18"/>
              </w:rPr>
              <w:t>a</w:t>
            </w:r>
            <w:r w:rsidRPr="00320359">
              <w:rPr>
                <w:rFonts w:ascii="Times New Roman" w:hAnsi="Times New Roman"/>
                <w:sz w:val="20"/>
                <w:szCs w:val="18"/>
              </w:rPr>
              <w:t>) the rate specified in column two of the First Schedule opposite to the rate of pay of the member plus Two pounds per fortnight; or</w:t>
            </w:r>
          </w:p>
        </w:tc>
      </w:tr>
      <w:tr w:rsidR="00DD57BF" w:rsidRPr="00320359" w:rsidTr="009923F3">
        <w:trPr>
          <w:trHeight w:val="20"/>
        </w:trPr>
        <w:tc>
          <w:tcPr>
            <w:tcW w:w="2352" w:type="pct"/>
            <w:tcBorders>
              <w:right w:val="single" w:sz="6" w:space="0" w:color="auto"/>
            </w:tcBorders>
          </w:tcPr>
          <w:p w:rsidR="00DD57BF" w:rsidRPr="00320359" w:rsidRDefault="00DD57BF" w:rsidP="00320359">
            <w:pPr>
              <w:spacing w:after="0" w:line="240" w:lineRule="auto"/>
              <w:jc w:val="both"/>
              <w:rPr>
                <w:rFonts w:ascii="Times New Roman" w:hAnsi="Times New Roman"/>
                <w:sz w:val="20"/>
                <w:szCs w:val="18"/>
              </w:rPr>
            </w:pPr>
          </w:p>
        </w:tc>
        <w:tc>
          <w:tcPr>
            <w:tcW w:w="2648" w:type="pct"/>
            <w:tcBorders>
              <w:left w:val="single" w:sz="6" w:space="0" w:color="auto"/>
            </w:tcBorders>
          </w:tcPr>
          <w:p w:rsidR="00DD57BF" w:rsidRPr="00320359" w:rsidRDefault="00DD57BF" w:rsidP="00320359">
            <w:pPr>
              <w:spacing w:after="0" w:line="240" w:lineRule="auto"/>
              <w:ind w:left="864" w:hanging="432"/>
              <w:jc w:val="both"/>
              <w:rPr>
                <w:rFonts w:ascii="Times New Roman" w:hAnsi="Times New Roman"/>
                <w:sz w:val="20"/>
                <w:szCs w:val="18"/>
              </w:rPr>
            </w:pPr>
            <w:r w:rsidRPr="00320359">
              <w:rPr>
                <w:rFonts w:ascii="Times New Roman" w:hAnsi="Times New Roman"/>
                <w:sz w:val="20"/>
                <w:szCs w:val="18"/>
              </w:rPr>
              <w:t>(</w:t>
            </w:r>
            <w:r w:rsidR="001E637A" w:rsidRPr="00320359">
              <w:rPr>
                <w:rFonts w:ascii="Times New Roman" w:hAnsi="Times New Roman"/>
                <w:i/>
                <w:sz w:val="20"/>
                <w:szCs w:val="18"/>
              </w:rPr>
              <w:t>b</w:t>
            </w:r>
            <w:r w:rsidRPr="00320359">
              <w:rPr>
                <w:rFonts w:ascii="Times New Roman" w:hAnsi="Times New Roman"/>
                <w:sz w:val="20"/>
                <w:szCs w:val="18"/>
              </w:rPr>
              <w:t>) where a higher rate is, under the last preceding proviso, payable to a parent of the member, the rate payable to that parent plus Two pounds per fortnight</w:t>
            </w:r>
          </w:p>
        </w:tc>
      </w:tr>
      <w:tr w:rsidR="00DD57BF" w:rsidRPr="00320359" w:rsidTr="009923F3">
        <w:trPr>
          <w:trHeight w:val="20"/>
        </w:trPr>
        <w:tc>
          <w:tcPr>
            <w:tcW w:w="2352" w:type="pct"/>
            <w:tcBorders>
              <w:right w:val="single" w:sz="6" w:space="0" w:color="auto"/>
            </w:tcBorders>
          </w:tcPr>
          <w:p w:rsidR="00DD57BF" w:rsidRPr="00320359" w:rsidRDefault="00DD57BF" w:rsidP="00320359">
            <w:pPr>
              <w:spacing w:after="0" w:line="240" w:lineRule="auto"/>
              <w:jc w:val="center"/>
              <w:rPr>
                <w:rFonts w:ascii="Times New Roman" w:hAnsi="Times New Roman"/>
                <w:sz w:val="20"/>
                <w:szCs w:val="18"/>
              </w:rPr>
            </w:pPr>
            <w:r w:rsidRPr="00320359">
              <w:rPr>
                <w:rFonts w:ascii="Times New Roman" w:hAnsi="Times New Roman"/>
                <w:sz w:val="20"/>
                <w:szCs w:val="18"/>
              </w:rPr>
              <w:t>(</w:t>
            </w:r>
            <w:r w:rsidR="001E637A" w:rsidRPr="00320359">
              <w:rPr>
                <w:rFonts w:ascii="Times New Roman" w:hAnsi="Times New Roman"/>
                <w:i/>
                <w:sz w:val="20"/>
                <w:szCs w:val="18"/>
              </w:rPr>
              <w:t>b</w:t>
            </w:r>
            <w:r w:rsidRPr="00320359">
              <w:rPr>
                <w:rFonts w:ascii="Times New Roman" w:hAnsi="Times New Roman"/>
                <w:sz w:val="20"/>
                <w:szCs w:val="18"/>
              </w:rPr>
              <w:t xml:space="preserve">) </w:t>
            </w:r>
            <w:r w:rsidR="001E637A" w:rsidRPr="00320359">
              <w:rPr>
                <w:rFonts w:ascii="Times New Roman" w:hAnsi="Times New Roman"/>
                <w:i/>
                <w:sz w:val="20"/>
                <w:szCs w:val="18"/>
              </w:rPr>
              <w:t>In the case of Total Incapacity of a Member of the Forces.</w:t>
            </w:r>
          </w:p>
        </w:tc>
        <w:tc>
          <w:tcPr>
            <w:tcW w:w="2648" w:type="pct"/>
            <w:tcBorders>
              <w:left w:val="single" w:sz="6" w:space="0" w:color="auto"/>
            </w:tcBorders>
          </w:tcPr>
          <w:p w:rsidR="00DD57BF" w:rsidRPr="00320359" w:rsidRDefault="00DD57BF" w:rsidP="00320359">
            <w:pPr>
              <w:spacing w:after="0" w:line="240" w:lineRule="auto"/>
              <w:jc w:val="both"/>
              <w:rPr>
                <w:rFonts w:ascii="Times New Roman" w:hAnsi="Times New Roman"/>
                <w:sz w:val="20"/>
                <w:szCs w:val="18"/>
              </w:rPr>
            </w:pPr>
          </w:p>
        </w:tc>
      </w:tr>
      <w:tr w:rsidR="00DD57BF" w:rsidRPr="00320359" w:rsidTr="009923F3">
        <w:trPr>
          <w:trHeight w:val="20"/>
        </w:trPr>
        <w:tc>
          <w:tcPr>
            <w:tcW w:w="2352" w:type="pct"/>
            <w:tcBorders>
              <w:right w:val="single" w:sz="6" w:space="0" w:color="auto"/>
            </w:tcBorders>
          </w:tcPr>
          <w:p w:rsidR="00DD57BF" w:rsidRPr="00320359" w:rsidRDefault="00DD57BF" w:rsidP="00320359">
            <w:pPr>
              <w:spacing w:after="0" w:line="240" w:lineRule="auto"/>
              <w:jc w:val="both"/>
              <w:rPr>
                <w:rFonts w:ascii="Times New Roman" w:hAnsi="Times New Roman"/>
                <w:sz w:val="20"/>
                <w:szCs w:val="18"/>
              </w:rPr>
            </w:pPr>
            <w:r w:rsidRPr="00320359">
              <w:rPr>
                <w:rFonts w:ascii="Times New Roman" w:hAnsi="Times New Roman"/>
                <w:sz w:val="20"/>
                <w:szCs w:val="18"/>
              </w:rPr>
              <w:t>A member—</w:t>
            </w:r>
          </w:p>
        </w:tc>
        <w:tc>
          <w:tcPr>
            <w:tcW w:w="2648" w:type="pct"/>
            <w:tcBorders>
              <w:left w:val="single" w:sz="6" w:space="0" w:color="auto"/>
            </w:tcBorders>
          </w:tcPr>
          <w:p w:rsidR="00DD57BF" w:rsidRPr="00320359" w:rsidRDefault="00DD57BF" w:rsidP="00320359">
            <w:pPr>
              <w:spacing w:after="0" w:line="240" w:lineRule="auto"/>
              <w:jc w:val="both"/>
              <w:rPr>
                <w:rFonts w:ascii="Times New Roman" w:hAnsi="Times New Roman"/>
                <w:sz w:val="20"/>
                <w:szCs w:val="18"/>
              </w:rPr>
            </w:pPr>
          </w:p>
        </w:tc>
      </w:tr>
      <w:tr w:rsidR="00DD57BF" w:rsidRPr="00320359" w:rsidTr="0015377C">
        <w:trPr>
          <w:trHeight w:val="20"/>
        </w:trPr>
        <w:tc>
          <w:tcPr>
            <w:tcW w:w="2352" w:type="pct"/>
            <w:tcBorders>
              <w:right w:val="single" w:sz="6" w:space="0" w:color="auto"/>
            </w:tcBorders>
            <w:vAlign w:val="bottom"/>
          </w:tcPr>
          <w:p w:rsidR="00DD57BF" w:rsidRPr="00320359" w:rsidRDefault="00DD57BF" w:rsidP="00AE6276">
            <w:pPr>
              <w:tabs>
                <w:tab w:val="center" w:leader="dot" w:pos="4050"/>
              </w:tabs>
              <w:spacing w:after="200" w:line="240" w:lineRule="auto"/>
              <w:ind w:left="432"/>
              <w:jc w:val="both"/>
              <w:rPr>
                <w:rFonts w:ascii="Times New Roman" w:hAnsi="Times New Roman"/>
                <w:sz w:val="20"/>
                <w:szCs w:val="18"/>
              </w:rPr>
            </w:pPr>
            <w:r w:rsidRPr="00320359">
              <w:rPr>
                <w:rFonts w:ascii="Times New Roman" w:hAnsi="Times New Roman"/>
                <w:sz w:val="20"/>
                <w:szCs w:val="18"/>
              </w:rPr>
              <w:t>General Rates</w:t>
            </w:r>
            <w:r w:rsidR="00EA6F84" w:rsidRPr="00320359">
              <w:rPr>
                <w:rFonts w:ascii="Times New Roman" w:hAnsi="Times New Roman"/>
                <w:sz w:val="20"/>
                <w:szCs w:val="18"/>
              </w:rPr>
              <w:tab/>
            </w:r>
          </w:p>
        </w:tc>
        <w:tc>
          <w:tcPr>
            <w:tcW w:w="2648" w:type="pct"/>
            <w:tcBorders>
              <w:left w:val="single" w:sz="6" w:space="0" w:color="auto"/>
            </w:tcBorders>
          </w:tcPr>
          <w:p w:rsidR="00DD57BF" w:rsidRPr="00320359" w:rsidRDefault="00DD57BF" w:rsidP="00320359">
            <w:pPr>
              <w:spacing w:after="0" w:line="240" w:lineRule="auto"/>
              <w:ind w:left="288" w:hanging="288"/>
              <w:jc w:val="both"/>
              <w:rPr>
                <w:rFonts w:ascii="Times New Roman" w:hAnsi="Times New Roman"/>
                <w:sz w:val="20"/>
                <w:szCs w:val="18"/>
              </w:rPr>
            </w:pPr>
            <w:r w:rsidRPr="00320359">
              <w:rPr>
                <w:rFonts w:ascii="Times New Roman" w:hAnsi="Times New Roman"/>
                <w:sz w:val="20"/>
                <w:szCs w:val="18"/>
              </w:rPr>
              <w:t>The rate specified in column four of the First Schedule opposite to the rate of pay of the member</w:t>
            </w:r>
          </w:p>
        </w:tc>
      </w:tr>
      <w:tr w:rsidR="00DD57BF" w:rsidRPr="00320359" w:rsidTr="0015377C">
        <w:trPr>
          <w:trHeight w:val="20"/>
        </w:trPr>
        <w:tc>
          <w:tcPr>
            <w:tcW w:w="2352" w:type="pct"/>
            <w:tcBorders>
              <w:right w:val="single" w:sz="6" w:space="0" w:color="auto"/>
            </w:tcBorders>
            <w:vAlign w:val="bottom"/>
          </w:tcPr>
          <w:p w:rsidR="00DD57BF" w:rsidRPr="00320359" w:rsidRDefault="00DD57BF" w:rsidP="00AE6276">
            <w:pPr>
              <w:tabs>
                <w:tab w:val="center" w:leader="dot" w:pos="4050"/>
              </w:tabs>
              <w:spacing w:after="200" w:line="240" w:lineRule="auto"/>
              <w:ind w:left="432"/>
              <w:jc w:val="both"/>
              <w:rPr>
                <w:rFonts w:ascii="Times New Roman" w:hAnsi="Times New Roman"/>
                <w:sz w:val="20"/>
                <w:szCs w:val="18"/>
              </w:rPr>
            </w:pPr>
            <w:r w:rsidRPr="00320359">
              <w:rPr>
                <w:rFonts w:ascii="Times New Roman" w:hAnsi="Times New Roman"/>
                <w:sz w:val="20"/>
                <w:szCs w:val="18"/>
              </w:rPr>
              <w:t>Special Rates</w:t>
            </w:r>
            <w:r w:rsidR="00EA6F84" w:rsidRPr="00320359">
              <w:rPr>
                <w:rFonts w:ascii="Times New Roman" w:hAnsi="Times New Roman"/>
                <w:sz w:val="20"/>
                <w:szCs w:val="18"/>
              </w:rPr>
              <w:tab/>
            </w:r>
          </w:p>
        </w:tc>
        <w:tc>
          <w:tcPr>
            <w:tcW w:w="2648" w:type="pct"/>
            <w:tcBorders>
              <w:left w:val="single" w:sz="6" w:space="0" w:color="auto"/>
            </w:tcBorders>
          </w:tcPr>
          <w:p w:rsidR="00DD57BF" w:rsidRPr="00320359" w:rsidRDefault="00DD57BF" w:rsidP="00320359">
            <w:pPr>
              <w:spacing w:after="0" w:line="240" w:lineRule="auto"/>
              <w:ind w:left="288" w:hanging="288"/>
              <w:jc w:val="both"/>
              <w:rPr>
                <w:rFonts w:ascii="Times New Roman" w:hAnsi="Times New Roman"/>
                <w:sz w:val="20"/>
                <w:szCs w:val="18"/>
              </w:rPr>
            </w:pPr>
            <w:r w:rsidRPr="00320359">
              <w:rPr>
                <w:rFonts w:ascii="Times New Roman" w:hAnsi="Times New Roman"/>
                <w:sz w:val="20"/>
                <w:szCs w:val="18"/>
              </w:rPr>
              <w:t>The rate specified in the Second Schedule in special cases as specified</w:t>
            </w:r>
          </w:p>
        </w:tc>
      </w:tr>
      <w:tr w:rsidR="00DD57BF" w:rsidRPr="00320359" w:rsidTr="009923F3">
        <w:trPr>
          <w:trHeight w:val="20"/>
        </w:trPr>
        <w:tc>
          <w:tcPr>
            <w:tcW w:w="2352" w:type="pct"/>
            <w:tcBorders>
              <w:right w:val="single" w:sz="6" w:space="0" w:color="auto"/>
            </w:tcBorders>
          </w:tcPr>
          <w:p w:rsidR="00DD57BF" w:rsidRPr="00320359" w:rsidRDefault="00DD57BF" w:rsidP="00320359">
            <w:pPr>
              <w:tabs>
                <w:tab w:val="right" w:leader="dot" w:pos="4050"/>
              </w:tabs>
              <w:spacing w:after="0" w:line="240" w:lineRule="auto"/>
              <w:jc w:val="both"/>
              <w:rPr>
                <w:rFonts w:ascii="Times New Roman" w:hAnsi="Times New Roman"/>
                <w:sz w:val="20"/>
                <w:szCs w:val="18"/>
              </w:rPr>
            </w:pPr>
            <w:r w:rsidRPr="00320359">
              <w:rPr>
                <w:rFonts w:ascii="Times New Roman" w:hAnsi="Times New Roman"/>
                <w:sz w:val="20"/>
                <w:szCs w:val="18"/>
              </w:rPr>
              <w:t>The wife or husband of a member</w:t>
            </w:r>
            <w:r w:rsidR="00EA6F84" w:rsidRPr="00320359">
              <w:rPr>
                <w:rFonts w:ascii="Times New Roman" w:hAnsi="Times New Roman"/>
                <w:sz w:val="20"/>
                <w:szCs w:val="18"/>
              </w:rPr>
              <w:tab/>
            </w:r>
          </w:p>
        </w:tc>
        <w:tc>
          <w:tcPr>
            <w:tcW w:w="2648" w:type="pct"/>
            <w:tcBorders>
              <w:left w:val="single" w:sz="6" w:space="0" w:color="auto"/>
            </w:tcBorders>
          </w:tcPr>
          <w:p w:rsidR="00DD57BF" w:rsidRPr="00320359" w:rsidRDefault="00DD57BF" w:rsidP="00320359">
            <w:pPr>
              <w:spacing w:after="0" w:line="240" w:lineRule="auto"/>
              <w:jc w:val="both"/>
              <w:rPr>
                <w:rFonts w:ascii="Times New Roman" w:hAnsi="Times New Roman"/>
                <w:sz w:val="20"/>
                <w:szCs w:val="18"/>
              </w:rPr>
            </w:pPr>
            <w:r w:rsidRPr="00320359">
              <w:rPr>
                <w:rFonts w:ascii="Times New Roman" w:hAnsi="Times New Roman"/>
                <w:sz w:val="20"/>
                <w:szCs w:val="18"/>
              </w:rPr>
              <w:t>44s. per fortnight</w:t>
            </w:r>
          </w:p>
        </w:tc>
      </w:tr>
      <w:tr w:rsidR="00DD57BF" w:rsidRPr="00320359" w:rsidTr="009923F3">
        <w:trPr>
          <w:trHeight w:val="20"/>
        </w:trPr>
        <w:tc>
          <w:tcPr>
            <w:tcW w:w="2352" w:type="pct"/>
            <w:tcBorders>
              <w:right w:val="single" w:sz="6" w:space="0" w:color="auto"/>
            </w:tcBorders>
          </w:tcPr>
          <w:p w:rsidR="00DD57BF" w:rsidRPr="00320359" w:rsidRDefault="00DD57BF" w:rsidP="00320359">
            <w:pPr>
              <w:tabs>
                <w:tab w:val="right" w:leader="dot" w:pos="4050"/>
              </w:tabs>
              <w:spacing w:after="0" w:line="240" w:lineRule="auto"/>
              <w:jc w:val="both"/>
              <w:rPr>
                <w:rFonts w:ascii="Times New Roman" w:hAnsi="Times New Roman"/>
                <w:sz w:val="20"/>
                <w:szCs w:val="18"/>
              </w:rPr>
            </w:pPr>
            <w:r w:rsidRPr="00320359">
              <w:rPr>
                <w:rFonts w:ascii="Times New Roman" w:hAnsi="Times New Roman"/>
                <w:sz w:val="20"/>
                <w:szCs w:val="18"/>
              </w:rPr>
              <w:t>Each child of a member</w:t>
            </w:r>
            <w:r w:rsidR="00EA6F84" w:rsidRPr="00320359">
              <w:rPr>
                <w:rFonts w:ascii="Times New Roman" w:hAnsi="Times New Roman"/>
                <w:sz w:val="20"/>
                <w:szCs w:val="18"/>
              </w:rPr>
              <w:tab/>
            </w:r>
          </w:p>
        </w:tc>
        <w:tc>
          <w:tcPr>
            <w:tcW w:w="2648" w:type="pct"/>
            <w:tcBorders>
              <w:left w:val="single" w:sz="6" w:space="0" w:color="auto"/>
            </w:tcBorders>
          </w:tcPr>
          <w:p w:rsidR="00DD57BF" w:rsidRPr="00320359" w:rsidRDefault="00DD57BF" w:rsidP="00320359">
            <w:pPr>
              <w:spacing w:after="0" w:line="240" w:lineRule="auto"/>
              <w:jc w:val="both"/>
              <w:rPr>
                <w:rFonts w:ascii="Times New Roman" w:hAnsi="Times New Roman"/>
                <w:sz w:val="20"/>
                <w:szCs w:val="18"/>
              </w:rPr>
            </w:pPr>
            <w:r w:rsidRPr="00320359">
              <w:rPr>
                <w:rFonts w:ascii="Times New Roman" w:hAnsi="Times New Roman"/>
                <w:sz w:val="20"/>
                <w:szCs w:val="18"/>
              </w:rPr>
              <w:t>18s. per fortnight</w:t>
            </w:r>
          </w:p>
        </w:tc>
      </w:tr>
      <w:tr w:rsidR="00DD57BF" w:rsidRPr="00320359" w:rsidTr="009923F3">
        <w:trPr>
          <w:trHeight w:val="20"/>
        </w:trPr>
        <w:tc>
          <w:tcPr>
            <w:tcW w:w="2352" w:type="pct"/>
            <w:tcBorders>
              <w:right w:val="single" w:sz="6" w:space="0" w:color="auto"/>
            </w:tcBorders>
          </w:tcPr>
          <w:p w:rsidR="00DD57BF" w:rsidRPr="00320359" w:rsidRDefault="00DD57BF" w:rsidP="00320359">
            <w:pPr>
              <w:tabs>
                <w:tab w:val="right" w:leader="dot" w:pos="4050"/>
              </w:tabs>
              <w:spacing w:after="0" w:line="240" w:lineRule="auto"/>
              <w:jc w:val="both"/>
              <w:rPr>
                <w:rFonts w:ascii="Times New Roman" w:hAnsi="Times New Roman"/>
                <w:sz w:val="20"/>
                <w:szCs w:val="18"/>
              </w:rPr>
            </w:pPr>
            <w:r w:rsidRPr="00320359">
              <w:rPr>
                <w:rFonts w:ascii="Times New Roman" w:hAnsi="Times New Roman"/>
                <w:sz w:val="20"/>
                <w:szCs w:val="18"/>
              </w:rPr>
              <w:t>Any other dependant of a member</w:t>
            </w:r>
            <w:r w:rsidR="00EA6F84" w:rsidRPr="00320359">
              <w:rPr>
                <w:rFonts w:ascii="Times New Roman" w:hAnsi="Times New Roman"/>
                <w:sz w:val="20"/>
                <w:szCs w:val="18"/>
              </w:rPr>
              <w:tab/>
            </w:r>
          </w:p>
        </w:tc>
        <w:tc>
          <w:tcPr>
            <w:tcW w:w="2648" w:type="pct"/>
            <w:tcBorders>
              <w:left w:val="single" w:sz="6" w:space="0" w:color="auto"/>
            </w:tcBorders>
          </w:tcPr>
          <w:p w:rsidR="00DD57BF" w:rsidRPr="00320359" w:rsidRDefault="00DD57BF" w:rsidP="00320359">
            <w:pPr>
              <w:spacing w:after="0" w:line="240" w:lineRule="auto"/>
              <w:ind w:left="288" w:hanging="288"/>
              <w:jc w:val="both"/>
              <w:rPr>
                <w:rFonts w:ascii="Times New Roman" w:hAnsi="Times New Roman"/>
                <w:sz w:val="20"/>
                <w:szCs w:val="18"/>
              </w:rPr>
            </w:pPr>
            <w:r w:rsidRPr="00320359">
              <w:rPr>
                <w:rFonts w:ascii="Times New Roman" w:hAnsi="Times New Roman"/>
                <w:sz w:val="20"/>
                <w:szCs w:val="18"/>
              </w:rPr>
              <w:t>Such rates as are assessed by the Commission or a Board, as the case may be, but not exceeding the rate specified in column two of the First Schedule opposite to the rate of pay of the member:</w:t>
            </w:r>
          </w:p>
          <w:p w:rsidR="00DD57BF" w:rsidRPr="00320359" w:rsidRDefault="00DD57BF" w:rsidP="00320359">
            <w:pPr>
              <w:spacing w:after="0" w:line="240" w:lineRule="auto"/>
              <w:ind w:left="288" w:firstLine="288"/>
              <w:jc w:val="both"/>
              <w:rPr>
                <w:rFonts w:ascii="Times New Roman" w:hAnsi="Times New Roman"/>
                <w:sz w:val="20"/>
                <w:szCs w:val="18"/>
              </w:rPr>
            </w:pPr>
            <w:r w:rsidRPr="00320359">
              <w:rPr>
                <w:rFonts w:ascii="Times New Roman" w:hAnsi="Times New Roman"/>
                <w:sz w:val="20"/>
                <w:szCs w:val="18"/>
              </w:rPr>
              <w:t>Provided that the aggregate for all such dependants of a member shall not exceed the rate so specified plus Two pounds per fortnight</w:t>
            </w:r>
          </w:p>
        </w:tc>
      </w:tr>
      <w:tr w:rsidR="00EA6F84" w:rsidRPr="00320359" w:rsidTr="009923F3">
        <w:trPr>
          <w:trHeight w:val="20"/>
        </w:trPr>
        <w:tc>
          <w:tcPr>
            <w:tcW w:w="2352" w:type="pct"/>
            <w:tcBorders>
              <w:right w:val="single" w:sz="6" w:space="0" w:color="auto"/>
            </w:tcBorders>
          </w:tcPr>
          <w:p w:rsidR="00EA6F84" w:rsidRPr="00320359" w:rsidRDefault="00EA6F84" w:rsidP="00320359">
            <w:pPr>
              <w:spacing w:after="0" w:line="240" w:lineRule="auto"/>
              <w:jc w:val="center"/>
              <w:rPr>
                <w:rFonts w:ascii="Times New Roman" w:hAnsi="Times New Roman"/>
                <w:sz w:val="20"/>
                <w:szCs w:val="18"/>
              </w:rPr>
            </w:pPr>
            <w:r w:rsidRPr="00320359">
              <w:rPr>
                <w:rFonts w:ascii="Times New Roman" w:hAnsi="Times New Roman"/>
                <w:sz w:val="20"/>
                <w:szCs w:val="18"/>
              </w:rPr>
              <w:t>(</w:t>
            </w:r>
            <w:r w:rsidRPr="00320359">
              <w:rPr>
                <w:rFonts w:ascii="Times New Roman" w:hAnsi="Times New Roman"/>
                <w:i/>
                <w:sz w:val="20"/>
                <w:szCs w:val="18"/>
              </w:rPr>
              <w:t>c</w:t>
            </w:r>
            <w:r w:rsidRPr="00320359">
              <w:rPr>
                <w:rFonts w:ascii="Times New Roman" w:hAnsi="Times New Roman"/>
                <w:sz w:val="20"/>
                <w:szCs w:val="18"/>
              </w:rPr>
              <w:t xml:space="preserve">) </w:t>
            </w:r>
            <w:r w:rsidRPr="00320359">
              <w:rPr>
                <w:rFonts w:ascii="Times New Roman" w:hAnsi="Times New Roman"/>
                <w:i/>
                <w:sz w:val="20"/>
                <w:szCs w:val="18"/>
              </w:rPr>
              <w:t>In cases of Specific or Partial Incapacity of Members of the Forces.</w:t>
            </w:r>
          </w:p>
        </w:tc>
        <w:tc>
          <w:tcPr>
            <w:tcW w:w="2648" w:type="pct"/>
            <w:tcBorders>
              <w:left w:val="single" w:sz="6" w:space="0" w:color="auto"/>
            </w:tcBorders>
          </w:tcPr>
          <w:p w:rsidR="00EA6F84" w:rsidRPr="00320359" w:rsidRDefault="00EA6F84" w:rsidP="00320359">
            <w:pPr>
              <w:spacing w:after="0" w:line="240" w:lineRule="auto"/>
              <w:ind w:left="288" w:hanging="288"/>
              <w:jc w:val="both"/>
              <w:rPr>
                <w:rFonts w:ascii="Times New Roman" w:hAnsi="Times New Roman"/>
                <w:sz w:val="20"/>
                <w:szCs w:val="18"/>
              </w:rPr>
            </w:pPr>
          </w:p>
        </w:tc>
      </w:tr>
      <w:tr w:rsidR="00DD57BF" w:rsidRPr="00320359" w:rsidTr="009923F3">
        <w:trPr>
          <w:trHeight w:val="20"/>
        </w:trPr>
        <w:tc>
          <w:tcPr>
            <w:tcW w:w="2352" w:type="pct"/>
            <w:tcBorders>
              <w:bottom w:val="single" w:sz="6" w:space="0" w:color="auto"/>
              <w:right w:val="single" w:sz="6" w:space="0" w:color="auto"/>
            </w:tcBorders>
          </w:tcPr>
          <w:p w:rsidR="00DD57BF" w:rsidRPr="00320359" w:rsidRDefault="00DD57BF" w:rsidP="00320359">
            <w:pPr>
              <w:tabs>
                <w:tab w:val="right" w:leader="dot" w:pos="4050"/>
              </w:tabs>
              <w:spacing w:after="0" w:line="240" w:lineRule="auto"/>
              <w:jc w:val="both"/>
              <w:rPr>
                <w:rFonts w:ascii="Times New Roman" w:hAnsi="Times New Roman"/>
                <w:sz w:val="20"/>
                <w:szCs w:val="18"/>
              </w:rPr>
            </w:pPr>
            <w:r w:rsidRPr="00320359">
              <w:rPr>
                <w:rFonts w:ascii="Times New Roman" w:hAnsi="Times New Roman"/>
                <w:sz w:val="20"/>
                <w:szCs w:val="18"/>
              </w:rPr>
              <w:t>Member or dependants</w:t>
            </w:r>
            <w:r w:rsidR="00EA6F84" w:rsidRPr="00320359">
              <w:rPr>
                <w:rFonts w:ascii="Times New Roman" w:hAnsi="Times New Roman"/>
                <w:sz w:val="20"/>
                <w:szCs w:val="18"/>
              </w:rPr>
              <w:tab/>
            </w:r>
          </w:p>
        </w:tc>
        <w:tc>
          <w:tcPr>
            <w:tcW w:w="2648" w:type="pct"/>
            <w:tcBorders>
              <w:left w:val="single" w:sz="6" w:space="0" w:color="auto"/>
              <w:bottom w:val="single" w:sz="6" w:space="0" w:color="auto"/>
            </w:tcBorders>
          </w:tcPr>
          <w:p w:rsidR="00DD57BF" w:rsidRPr="00320359" w:rsidRDefault="00DD57BF" w:rsidP="00320359">
            <w:pPr>
              <w:spacing w:after="0" w:line="240" w:lineRule="auto"/>
              <w:ind w:left="288" w:hanging="288"/>
              <w:jc w:val="both"/>
              <w:rPr>
                <w:rFonts w:ascii="Times New Roman" w:hAnsi="Times New Roman"/>
                <w:sz w:val="20"/>
                <w:szCs w:val="18"/>
              </w:rPr>
            </w:pPr>
            <w:r w:rsidRPr="00320359">
              <w:rPr>
                <w:rFonts w:ascii="Times New Roman" w:hAnsi="Times New Roman"/>
                <w:sz w:val="20"/>
                <w:szCs w:val="18"/>
              </w:rPr>
              <w:t>In accordance with the Fourth and Fifth Schedules for cases therein specified, and in other cases at such less rates than those referred to in paragraph (</w:t>
            </w:r>
            <w:r w:rsidR="001E637A" w:rsidRPr="00320359">
              <w:rPr>
                <w:rFonts w:ascii="Times New Roman" w:hAnsi="Times New Roman"/>
                <w:i/>
                <w:sz w:val="20"/>
                <w:szCs w:val="18"/>
              </w:rPr>
              <w:t>b</w:t>
            </w:r>
            <w:r w:rsidRPr="00320359">
              <w:rPr>
                <w:rFonts w:ascii="Times New Roman" w:hAnsi="Times New Roman"/>
                <w:sz w:val="20"/>
                <w:szCs w:val="18"/>
              </w:rPr>
              <w:t>) of this Schedule, as are assessed by the Commission or a Board, as the case may be, having regard to the nature and probable duration of the incapacity</w:t>
            </w:r>
          </w:p>
        </w:tc>
      </w:tr>
    </w:tbl>
    <w:p w:rsidR="00DD57BF" w:rsidRPr="00AE6276" w:rsidRDefault="002C3F01" w:rsidP="00AE6276">
      <w:pPr>
        <w:spacing w:before="120" w:after="60" w:line="240" w:lineRule="auto"/>
        <w:rPr>
          <w:rFonts w:ascii="Times New Roman" w:hAnsi="Times New Roman" w:cs="Times New Roman"/>
          <w:b/>
          <w:sz w:val="20"/>
        </w:rPr>
      </w:pPr>
      <w:r w:rsidRPr="00320359">
        <w:rPr>
          <w:rFonts w:ascii="Times New Roman" w:hAnsi="Times New Roman"/>
        </w:rPr>
        <w:br w:type="page"/>
      </w:r>
      <w:r w:rsidR="001E637A" w:rsidRPr="00AE6276">
        <w:rPr>
          <w:rFonts w:ascii="Times New Roman" w:hAnsi="Times New Roman" w:cs="Times New Roman"/>
          <w:b/>
          <w:sz w:val="20"/>
        </w:rPr>
        <w:lastRenderedPageBreak/>
        <w:t>Amendment of the Fifth Schedule.</w:t>
      </w:r>
    </w:p>
    <w:p w:rsidR="00DD57BF" w:rsidRPr="00320359" w:rsidRDefault="001E637A" w:rsidP="00320359">
      <w:pPr>
        <w:tabs>
          <w:tab w:val="left" w:pos="900"/>
        </w:tabs>
        <w:spacing w:after="60" w:line="240" w:lineRule="auto"/>
        <w:ind w:firstLine="432"/>
        <w:rPr>
          <w:rFonts w:ascii="Times New Roman" w:hAnsi="Times New Roman"/>
        </w:rPr>
      </w:pPr>
      <w:r w:rsidRPr="00320359">
        <w:rPr>
          <w:rFonts w:ascii="Times New Roman" w:hAnsi="Times New Roman"/>
          <w:b/>
        </w:rPr>
        <w:t>49.</w:t>
      </w:r>
      <w:r w:rsidR="00967435" w:rsidRPr="00320359">
        <w:rPr>
          <w:rFonts w:ascii="Times New Roman" w:hAnsi="Times New Roman"/>
          <w:b/>
        </w:rPr>
        <w:tab/>
      </w:r>
      <w:r w:rsidR="00DD57BF" w:rsidRPr="00320359">
        <w:rPr>
          <w:rFonts w:ascii="Times New Roman" w:hAnsi="Times New Roman"/>
        </w:rPr>
        <w:t>The Fifth Schedule to the Principal Act is amended by omitting the table and inserting in its stead the following table:—</w:t>
      </w:r>
    </w:p>
    <w:tbl>
      <w:tblPr>
        <w:tblW w:w="5000" w:type="pct"/>
        <w:tblCellMar>
          <w:left w:w="40" w:type="dxa"/>
          <w:right w:w="40" w:type="dxa"/>
        </w:tblCellMar>
        <w:tblLook w:val="04A0" w:firstRow="1" w:lastRow="0" w:firstColumn="1" w:lastColumn="0" w:noHBand="0" w:noVBand="1"/>
      </w:tblPr>
      <w:tblGrid>
        <w:gridCol w:w="4562"/>
        <w:gridCol w:w="4547"/>
      </w:tblGrid>
      <w:tr w:rsidR="00DD57BF" w:rsidRPr="00320359" w:rsidTr="00B33BA3">
        <w:trPr>
          <w:trHeight w:val="417"/>
        </w:trPr>
        <w:tc>
          <w:tcPr>
            <w:tcW w:w="2504" w:type="pct"/>
            <w:tcBorders>
              <w:top w:val="single" w:sz="6" w:space="0" w:color="auto"/>
              <w:bottom w:val="single" w:sz="6" w:space="0" w:color="auto"/>
              <w:right w:val="single" w:sz="6" w:space="0" w:color="auto"/>
            </w:tcBorders>
            <w:vAlign w:val="center"/>
          </w:tcPr>
          <w:p w:rsidR="00DD57BF" w:rsidRPr="00320359" w:rsidRDefault="00DD57BF" w:rsidP="00AE6276">
            <w:pPr>
              <w:spacing w:before="120" w:after="120" w:line="240" w:lineRule="auto"/>
              <w:jc w:val="center"/>
              <w:rPr>
                <w:rFonts w:ascii="Times New Roman" w:hAnsi="Times New Roman"/>
              </w:rPr>
            </w:pPr>
            <w:r w:rsidRPr="00320359">
              <w:rPr>
                <w:rFonts w:ascii="Times New Roman" w:hAnsi="Times New Roman"/>
              </w:rPr>
              <w:t>Description of Disability.</w:t>
            </w:r>
          </w:p>
        </w:tc>
        <w:tc>
          <w:tcPr>
            <w:tcW w:w="2496" w:type="pct"/>
            <w:tcBorders>
              <w:top w:val="single" w:sz="6" w:space="0" w:color="auto"/>
              <w:left w:val="single" w:sz="6" w:space="0" w:color="auto"/>
              <w:bottom w:val="single" w:sz="6" w:space="0" w:color="auto"/>
            </w:tcBorders>
            <w:vAlign w:val="center"/>
          </w:tcPr>
          <w:p w:rsidR="00DD57BF" w:rsidRPr="00320359" w:rsidRDefault="00DD57BF" w:rsidP="00AE6276">
            <w:pPr>
              <w:spacing w:before="120" w:after="120" w:line="240" w:lineRule="auto"/>
              <w:jc w:val="center"/>
              <w:rPr>
                <w:rFonts w:ascii="Times New Roman" w:hAnsi="Times New Roman"/>
              </w:rPr>
            </w:pPr>
            <w:r w:rsidRPr="00320359">
              <w:rPr>
                <w:rFonts w:ascii="Times New Roman" w:hAnsi="Times New Roman"/>
              </w:rPr>
              <w:t>Amount and Allowance payable per fortnight.</w:t>
            </w:r>
          </w:p>
        </w:tc>
      </w:tr>
      <w:tr w:rsidR="00DD57BF" w:rsidRPr="00320359" w:rsidTr="00B33BA3">
        <w:trPr>
          <w:trHeight w:val="20"/>
        </w:trPr>
        <w:tc>
          <w:tcPr>
            <w:tcW w:w="2504" w:type="pct"/>
            <w:tcBorders>
              <w:top w:val="single" w:sz="6" w:space="0" w:color="auto"/>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Two arms amputated</w:t>
            </w:r>
            <w:r w:rsidR="00B33BA3" w:rsidRPr="00320359">
              <w:rPr>
                <w:rFonts w:ascii="Times New Roman" w:hAnsi="Times New Roman"/>
              </w:rPr>
              <w:tab/>
            </w:r>
          </w:p>
        </w:tc>
        <w:tc>
          <w:tcPr>
            <w:tcW w:w="2496" w:type="pct"/>
            <w:tcBorders>
              <w:top w:val="single" w:sz="6" w:space="0" w:color="auto"/>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92s., together with an allowance of 96s. per fortnight for an attendant</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Two legs and one arm amputated</w:t>
            </w:r>
            <w:r w:rsidR="00B33BA3"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92s., together with an allowance of 48s. per fortnight for an attendant</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Two legs amputated above the knee</w:t>
            </w:r>
            <w:r w:rsidR="00B33BA3"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92s., together with an allowance of 48s. per fortnight for an attendant in such cases only where two legs have been amputated either at the hip or one at the hip and the other in the upper third</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Two legs amputated and loss of eye</w:t>
            </w:r>
            <w:r w:rsidR="00DD7C51"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92s.</w:t>
            </w:r>
          </w:p>
        </w:tc>
      </w:tr>
      <w:tr w:rsidR="00DD57BF" w:rsidRPr="00320359" w:rsidTr="00AE6276">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ind w:left="288" w:hanging="288"/>
              <w:jc w:val="both"/>
              <w:rPr>
                <w:rFonts w:ascii="Times New Roman" w:hAnsi="Times New Roman"/>
              </w:rPr>
            </w:pPr>
            <w:r w:rsidRPr="00320359">
              <w:rPr>
                <w:rFonts w:ascii="Times New Roman" w:hAnsi="Times New Roman"/>
              </w:rPr>
              <w:t>One leg and one arm amputated and one eye destroyed</w:t>
            </w:r>
            <w:r w:rsidR="00DD7C51" w:rsidRPr="00320359">
              <w:rPr>
                <w:rFonts w:ascii="Times New Roman" w:hAnsi="Times New Roman"/>
              </w:rPr>
              <w:tab/>
            </w:r>
          </w:p>
        </w:tc>
        <w:tc>
          <w:tcPr>
            <w:tcW w:w="2496" w:type="pct"/>
            <w:tcBorders>
              <w:left w:val="single" w:sz="6" w:space="0" w:color="auto"/>
            </w:tcBorders>
            <w:vAlign w:val="bottom"/>
          </w:tcPr>
          <w:p w:rsidR="00DD57BF" w:rsidRPr="00320359" w:rsidRDefault="00DD57BF" w:rsidP="00AE6276">
            <w:pPr>
              <w:spacing w:after="0" w:line="240" w:lineRule="auto"/>
              <w:rPr>
                <w:rFonts w:ascii="Times New Roman" w:hAnsi="Times New Roman"/>
              </w:rPr>
            </w:pPr>
            <w:r w:rsidRPr="00320359">
              <w:rPr>
                <w:rFonts w:ascii="Times New Roman" w:hAnsi="Times New Roman"/>
              </w:rPr>
              <w:t>92s.</w:t>
            </w:r>
          </w:p>
        </w:tc>
      </w:tr>
      <w:tr w:rsidR="00DD57BF" w:rsidRPr="00320359" w:rsidTr="00AE6276">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One leg and one arm amputated</w:t>
            </w:r>
            <w:r w:rsidR="00DD7C51" w:rsidRPr="00320359">
              <w:rPr>
                <w:rFonts w:ascii="Times New Roman" w:hAnsi="Times New Roman"/>
              </w:rPr>
              <w:tab/>
            </w:r>
          </w:p>
        </w:tc>
        <w:tc>
          <w:tcPr>
            <w:tcW w:w="2496" w:type="pct"/>
            <w:tcBorders>
              <w:left w:val="single" w:sz="6" w:space="0" w:color="auto"/>
            </w:tcBorders>
            <w:vAlign w:val="bottom"/>
          </w:tcPr>
          <w:p w:rsidR="00DD57BF" w:rsidRPr="00320359" w:rsidRDefault="00DD57BF" w:rsidP="00AE6276">
            <w:pPr>
              <w:spacing w:after="0" w:line="240" w:lineRule="auto"/>
              <w:rPr>
                <w:rFonts w:ascii="Times New Roman" w:hAnsi="Times New Roman"/>
              </w:rPr>
            </w:pPr>
            <w:r w:rsidRPr="00320359">
              <w:rPr>
                <w:rFonts w:ascii="Times New Roman" w:hAnsi="Times New Roman"/>
              </w:rPr>
              <w:t>92s.</w:t>
            </w:r>
          </w:p>
        </w:tc>
      </w:tr>
      <w:tr w:rsidR="00DD57BF" w:rsidRPr="00320359" w:rsidTr="00AE6276">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ind w:left="288" w:hanging="288"/>
              <w:jc w:val="both"/>
              <w:rPr>
                <w:rFonts w:ascii="Times New Roman" w:hAnsi="Times New Roman"/>
              </w:rPr>
            </w:pPr>
            <w:r w:rsidRPr="00320359">
              <w:rPr>
                <w:rFonts w:ascii="Times New Roman" w:hAnsi="Times New Roman"/>
              </w:rPr>
              <w:t>One l</w:t>
            </w:r>
            <w:r w:rsidR="00B33BA3" w:rsidRPr="00320359">
              <w:rPr>
                <w:rFonts w:ascii="Times New Roman" w:hAnsi="Times New Roman"/>
              </w:rPr>
              <w:t>e</w:t>
            </w:r>
            <w:r w:rsidRPr="00320359">
              <w:rPr>
                <w:rFonts w:ascii="Times New Roman" w:hAnsi="Times New Roman"/>
              </w:rPr>
              <w:t>g amputated above and one leg amputated below the knee</w:t>
            </w:r>
            <w:r w:rsidR="00DD7C51" w:rsidRPr="00320359">
              <w:rPr>
                <w:rFonts w:ascii="Times New Roman" w:hAnsi="Times New Roman"/>
              </w:rPr>
              <w:tab/>
            </w:r>
          </w:p>
        </w:tc>
        <w:tc>
          <w:tcPr>
            <w:tcW w:w="2496" w:type="pct"/>
            <w:tcBorders>
              <w:left w:val="single" w:sz="6" w:space="0" w:color="auto"/>
            </w:tcBorders>
            <w:vAlign w:val="bottom"/>
          </w:tcPr>
          <w:p w:rsidR="00DD57BF" w:rsidRPr="00320359" w:rsidRDefault="00DD57BF" w:rsidP="00AE6276">
            <w:pPr>
              <w:spacing w:after="0" w:line="240" w:lineRule="auto"/>
              <w:rPr>
                <w:rFonts w:ascii="Times New Roman" w:hAnsi="Times New Roman"/>
              </w:rPr>
            </w:pPr>
            <w:r w:rsidRPr="00320359">
              <w:rPr>
                <w:rFonts w:ascii="Times New Roman" w:hAnsi="Times New Roman"/>
              </w:rPr>
              <w:t>70s.</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Two legs amputated below the knee</w:t>
            </w:r>
            <w:r w:rsidR="00DD7C51"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45s.</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One arm amputated and one eye destroyed</w:t>
            </w:r>
            <w:r w:rsidR="00DD7C51"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45s.</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One leg amputated and one eye destroyed</w:t>
            </w:r>
            <w:r w:rsidR="00DD7C51"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45s.</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One leg amputated above the knee</w:t>
            </w:r>
            <w:r w:rsidR="00DD7C51"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20s.</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One leg amputated below the knee</w:t>
            </w:r>
            <w:r w:rsidR="00DD7C51"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9s.</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One arm amputated above the elbow</w:t>
            </w:r>
            <w:r w:rsidR="00DD7C51"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20s.</w:t>
            </w:r>
          </w:p>
        </w:tc>
      </w:tr>
      <w:tr w:rsidR="00DD57BF" w:rsidRPr="00320359" w:rsidTr="00B33BA3">
        <w:trPr>
          <w:trHeight w:val="20"/>
        </w:trPr>
        <w:tc>
          <w:tcPr>
            <w:tcW w:w="2504" w:type="pct"/>
            <w:tcBorders>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One arm amputated below the elbow</w:t>
            </w:r>
            <w:r w:rsidR="00DD7C51" w:rsidRPr="00320359">
              <w:rPr>
                <w:rFonts w:ascii="Times New Roman" w:hAnsi="Times New Roman"/>
              </w:rPr>
              <w:tab/>
            </w:r>
          </w:p>
        </w:tc>
        <w:tc>
          <w:tcPr>
            <w:tcW w:w="249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9s.</w:t>
            </w:r>
          </w:p>
        </w:tc>
      </w:tr>
      <w:tr w:rsidR="00DD57BF" w:rsidRPr="00320359" w:rsidTr="00B33BA3">
        <w:trPr>
          <w:trHeight w:val="20"/>
        </w:trPr>
        <w:tc>
          <w:tcPr>
            <w:tcW w:w="2504" w:type="pct"/>
            <w:tcBorders>
              <w:bottom w:val="single" w:sz="6" w:space="0" w:color="auto"/>
              <w:right w:val="single" w:sz="6" w:space="0" w:color="auto"/>
            </w:tcBorders>
          </w:tcPr>
          <w:p w:rsidR="00DD57BF" w:rsidRPr="00320359" w:rsidRDefault="00DD57BF" w:rsidP="00AE6276">
            <w:pPr>
              <w:tabs>
                <w:tab w:val="right" w:leader="dot" w:pos="4410"/>
              </w:tabs>
              <w:spacing w:after="0" w:line="240" w:lineRule="auto"/>
              <w:jc w:val="both"/>
              <w:rPr>
                <w:rFonts w:ascii="Times New Roman" w:hAnsi="Times New Roman"/>
              </w:rPr>
            </w:pPr>
            <w:r w:rsidRPr="00320359">
              <w:rPr>
                <w:rFonts w:ascii="Times New Roman" w:hAnsi="Times New Roman"/>
              </w:rPr>
              <w:t>Loss of vision in one eye</w:t>
            </w:r>
            <w:r w:rsidR="00DD7C51" w:rsidRPr="00320359">
              <w:rPr>
                <w:rFonts w:ascii="Times New Roman" w:hAnsi="Times New Roman"/>
              </w:rPr>
              <w:tab/>
            </w:r>
          </w:p>
        </w:tc>
        <w:tc>
          <w:tcPr>
            <w:tcW w:w="2496" w:type="pct"/>
            <w:tcBorders>
              <w:left w:val="single" w:sz="6" w:space="0" w:color="auto"/>
              <w:bottom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18s.</w:t>
            </w:r>
          </w:p>
        </w:tc>
      </w:tr>
    </w:tbl>
    <w:p w:rsidR="00DD57BF" w:rsidRPr="00EC65D3" w:rsidRDefault="001E637A" w:rsidP="00EC65D3">
      <w:pPr>
        <w:spacing w:before="120" w:after="60" w:line="240" w:lineRule="auto"/>
        <w:rPr>
          <w:rFonts w:ascii="Times New Roman" w:hAnsi="Times New Roman" w:cs="Times New Roman"/>
          <w:b/>
          <w:sz w:val="20"/>
        </w:rPr>
      </w:pPr>
      <w:r w:rsidRPr="00EC65D3">
        <w:rPr>
          <w:rFonts w:ascii="Times New Roman" w:hAnsi="Times New Roman" w:cs="Times New Roman"/>
          <w:b/>
          <w:sz w:val="20"/>
        </w:rPr>
        <w:t>Adjustment of double payments.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50.</w:t>
      </w:r>
      <w:r w:rsidR="00DD7C51" w:rsidRPr="00320359">
        <w:rPr>
          <w:rFonts w:ascii="Times New Roman" w:hAnsi="Times New Roman"/>
          <w:b/>
        </w:rPr>
        <w:tab/>
      </w:r>
      <w:r w:rsidR="00DD57BF" w:rsidRPr="00320359">
        <w:rPr>
          <w:rFonts w:ascii="Times New Roman" w:hAnsi="Times New Roman"/>
        </w:rPr>
        <w:t xml:space="preserve">Where, by reason of the operation of the amendments effected by the foregoing provisions of this Act, pension becomes payable in respect of the incapacity or death of any member of the Forces and any payment has already been made by the Commonwealth under any other Act (other than the </w:t>
      </w:r>
      <w:r w:rsidRPr="00320359">
        <w:rPr>
          <w:rFonts w:ascii="Times New Roman" w:hAnsi="Times New Roman"/>
          <w:i/>
        </w:rPr>
        <w:t xml:space="preserve">Superannuation Act </w:t>
      </w:r>
      <w:r w:rsidR="00DD57BF" w:rsidRPr="00320359">
        <w:rPr>
          <w:rFonts w:ascii="Times New Roman" w:hAnsi="Times New Roman"/>
        </w:rPr>
        <w:t>1922</w:t>
      </w:r>
      <w:r w:rsidR="0072546D" w:rsidRPr="00320359">
        <w:rPr>
          <w:rFonts w:ascii="Times New Roman" w:hAnsi="Times New Roman"/>
        </w:rPr>
        <w:t>–</w:t>
      </w:r>
      <w:r w:rsidR="00DD57BF" w:rsidRPr="00320359">
        <w:rPr>
          <w:rFonts w:ascii="Times New Roman" w:hAnsi="Times New Roman"/>
        </w:rPr>
        <w:t>1937, or that Act as subsequently amended) or as an act of grace, in respect of that incapacity or death, the Commission shall have regard to all such payments under any other Act or as an act of grace and, for the purpose of making such adjustments as it thinks just and equitable, may determine the date of commencement of the pension or the amount thereof which may be paid from time to time.</w:t>
      </w:r>
    </w:p>
    <w:p w:rsidR="00DD57BF" w:rsidRPr="00EC65D3" w:rsidRDefault="001E637A" w:rsidP="00EC65D3">
      <w:pPr>
        <w:spacing w:before="120" w:after="60" w:line="240" w:lineRule="auto"/>
        <w:rPr>
          <w:rFonts w:ascii="Times New Roman" w:hAnsi="Times New Roman" w:cs="Times New Roman"/>
          <w:b/>
          <w:sz w:val="20"/>
        </w:rPr>
      </w:pPr>
      <w:r w:rsidRPr="00EC65D3">
        <w:rPr>
          <w:rFonts w:ascii="Times New Roman" w:hAnsi="Times New Roman" w:cs="Times New Roman"/>
          <w:b/>
          <w:sz w:val="20"/>
        </w:rPr>
        <w:t>Renumbering.</w:t>
      </w:r>
    </w:p>
    <w:p w:rsidR="00DD57BF" w:rsidRPr="00320359" w:rsidRDefault="001E637A" w:rsidP="00320359">
      <w:pPr>
        <w:spacing w:after="0" w:line="240" w:lineRule="auto"/>
        <w:ind w:firstLine="432"/>
        <w:jc w:val="both"/>
        <w:rPr>
          <w:rFonts w:ascii="Times New Roman" w:hAnsi="Times New Roman"/>
        </w:rPr>
      </w:pPr>
      <w:r w:rsidRPr="00320359">
        <w:rPr>
          <w:rFonts w:ascii="Times New Roman" w:hAnsi="Times New Roman"/>
          <w:b/>
        </w:rPr>
        <w:t>51.</w:t>
      </w:r>
      <w:r w:rsidR="00DD57BF" w:rsidRPr="00320359">
        <w:rPr>
          <w:rFonts w:ascii="Times New Roman" w:hAnsi="Times New Roman"/>
        </w:rPr>
        <w:t>—(1.)</w:t>
      </w:r>
      <w:r w:rsidR="00DD7C51" w:rsidRPr="00320359">
        <w:rPr>
          <w:rFonts w:ascii="Times New Roman" w:hAnsi="Times New Roman"/>
        </w:rPr>
        <w:tab/>
      </w:r>
      <w:r w:rsidR="00DD57BF" w:rsidRPr="00320359">
        <w:rPr>
          <w:rFonts w:ascii="Times New Roman" w:hAnsi="Times New Roman"/>
        </w:rPr>
        <w:t xml:space="preserve">Any section of the Principal Act, as amended by the foregoing provisions of this Act, the number of which is specified in the column headed </w:t>
      </w:r>
      <w:r w:rsidR="008B1901" w:rsidRPr="00320359">
        <w:rPr>
          <w:rFonts w:ascii="Times New Roman" w:hAnsi="Times New Roman"/>
        </w:rPr>
        <w:t>“</w:t>
      </w:r>
      <w:r w:rsidR="00DD57BF" w:rsidRPr="00320359">
        <w:rPr>
          <w:rFonts w:ascii="Times New Roman" w:hAnsi="Times New Roman"/>
        </w:rPr>
        <w:t>Existing Number</w:t>
      </w:r>
      <w:r w:rsidR="008B1901" w:rsidRPr="00320359">
        <w:rPr>
          <w:rFonts w:ascii="Times New Roman" w:hAnsi="Times New Roman"/>
        </w:rPr>
        <w:t>”</w:t>
      </w:r>
      <w:r w:rsidR="00DD57BF" w:rsidRPr="00320359">
        <w:rPr>
          <w:rFonts w:ascii="Times New Roman" w:hAnsi="Times New Roman"/>
        </w:rPr>
        <w:t xml:space="preserve"> in the First Schedule to this Act, is re-numbered as specified opposite to that number in the next succeeding column headed </w:t>
      </w:r>
      <w:r w:rsidR="008B1901" w:rsidRPr="00320359">
        <w:rPr>
          <w:rFonts w:ascii="Times New Roman" w:hAnsi="Times New Roman"/>
        </w:rPr>
        <w:t>“</w:t>
      </w:r>
      <w:r w:rsidR="00DD57BF" w:rsidRPr="00320359">
        <w:rPr>
          <w:rFonts w:ascii="Times New Roman" w:hAnsi="Times New Roman"/>
        </w:rPr>
        <w:t>New Number</w:t>
      </w:r>
      <w:r w:rsidR="008B1901" w:rsidRPr="00320359">
        <w:rPr>
          <w:rFonts w:ascii="Times New Roman" w:hAnsi="Times New Roman"/>
        </w:rPr>
        <w:t>”</w:t>
      </w:r>
      <w:r w:rsidR="00DD57BF" w:rsidRPr="00320359">
        <w:rPr>
          <w:rFonts w:ascii="Times New Roman" w:hAnsi="Times New Roman"/>
        </w:rPr>
        <w:t xml:space="preserve"> in that Schedule.</w:t>
      </w:r>
    </w:p>
    <w:p w:rsidR="00DD57BF" w:rsidRPr="00320359" w:rsidRDefault="00DD57BF" w:rsidP="00320359">
      <w:pPr>
        <w:tabs>
          <w:tab w:val="left" w:pos="900"/>
        </w:tabs>
        <w:spacing w:before="60" w:after="0" w:line="240" w:lineRule="auto"/>
        <w:ind w:firstLine="432"/>
        <w:jc w:val="both"/>
        <w:rPr>
          <w:rFonts w:ascii="Times New Roman" w:hAnsi="Times New Roman"/>
        </w:rPr>
      </w:pPr>
      <w:r w:rsidRPr="00320359">
        <w:rPr>
          <w:rFonts w:ascii="Times New Roman" w:hAnsi="Times New Roman"/>
        </w:rPr>
        <w:t>(2.)</w:t>
      </w:r>
      <w:r w:rsidR="00DD7C51" w:rsidRPr="00320359">
        <w:rPr>
          <w:rFonts w:ascii="Times New Roman" w:hAnsi="Times New Roman"/>
        </w:rPr>
        <w:tab/>
      </w:r>
      <w:r w:rsidRPr="00320359">
        <w:rPr>
          <w:rFonts w:ascii="Times New Roman" w:hAnsi="Times New Roman"/>
        </w:rPr>
        <w:t>Any reference in any law of the Commonwealth or of any Territory of the Commonwealth, or in any instrument or document, to any section of the Principal Act shall, if that section has been re-numbered in pursuance of this section, be read as a reference to that section as so re-numbered.</w:t>
      </w:r>
    </w:p>
    <w:p w:rsidR="00DD57BF" w:rsidRPr="00EC65D3" w:rsidRDefault="001E637A" w:rsidP="00EC65D3">
      <w:pPr>
        <w:spacing w:before="120" w:after="60" w:line="240" w:lineRule="auto"/>
        <w:rPr>
          <w:rFonts w:ascii="Times New Roman" w:hAnsi="Times New Roman" w:cs="Times New Roman"/>
          <w:b/>
          <w:sz w:val="20"/>
        </w:rPr>
      </w:pPr>
      <w:r w:rsidRPr="00EC65D3">
        <w:rPr>
          <w:rFonts w:ascii="Times New Roman" w:hAnsi="Times New Roman" w:cs="Times New Roman"/>
          <w:b/>
          <w:sz w:val="20"/>
        </w:rPr>
        <w:t>Consequential amendments.</w:t>
      </w:r>
    </w:p>
    <w:p w:rsidR="00DD57BF" w:rsidRPr="00320359" w:rsidRDefault="001E637A" w:rsidP="00320359">
      <w:pPr>
        <w:tabs>
          <w:tab w:val="left" w:pos="900"/>
        </w:tabs>
        <w:spacing w:after="0" w:line="240" w:lineRule="auto"/>
        <w:ind w:firstLine="432"/>
        <w:jc w:val="both"/>
        <w:rPr>
          <w:rFonts w:ascii="Times New Roman" w:hAnsi="Times New Roman"/>
        </w:rPr>
      </w:pPr>
      <w:r w:rsidRPr="00320359">
        <w:rPr>
          <w:rFonts w:ascii="Times New Roman" w:hAnsi="Times New Roman"/>
          <w:b/>
        </w:rPr>
        <w:t>52.</w:t>
      </w:r>
      <w:r w:rsidR="00DD7C51" w:rsidRPr="00320359">
        <w:rPr>
          <w:rFonts w:ascii="Times New Roman" w:hAnsi="Times New Roman"/>
        </w:rPr>
        <w:tab/>
      </w:r>
      <w:r w:rsidR="00DD57BF" w:rsidRPr="00320359">
        <w:rPr>
          <w:rFonts w:ascii="Times New Roman" w:hAnsi="Times New Roman"/>
        </w:rPr>
        <w:t>The sections of the Principal Act, as amended by the foregoing provisions of this Act (other than the provisions of the last preceding section), which are specified in the first column of the Second Schedule to this Act are amended as respectively specified opposite thereto in the second column of that Schedule.</w:t>
      </w:r>
    </w:p>
    <w:p w:rsidR="00DD57BF" w:rsidRPr="00320359" w:rsidRDefault="002C3F01" w:rsidP="00320359">
      <w:pPr>
        <w:spacing w:after="240" w:line="240" w:lineRule="auto"/>
        <w:jc w:val="center"/>
        <w:rPr>
          <w:rFonts w:ascii="Times New Roman" w:hAnsi="Times New Roman"/>
          <w:sz w:val="24"/>
        </w:rPr>
      </w:pPr>
      <w:r w:rsidRPr="00320359">
        <w:rPr>
          <w:rFonts w:ascii="Times New Roman" w:hAnsi="Times New Roman"/>
        </w:rPr>
        <w:br w:type="page"/>
      </w:r>
      <w:r w:rsidR="00DD57BF" w:rsidRPr="00320359">
        <w:rPr>
          <w:rFonts w:ascii="Times New Roman" w:hAnsi="Times New Roman"/>
          <w:sz w:val="24"/>
        </w:rPr>
        <w:lastRenderedPageBreak/>
        <w:t>THE SCHEDULES.</w:t>
      </w:r>
    </w:p>
    <w:p w:rsidR="00D928C7" w:rsidRPr="00320359" w:rsidRDefault="00D928C7" w:rsidP="00320359">
      <w:pPr>
        <w:pBdr>
          <w:top w:val="single" w:sz="6" w:space="1" w:color="auto"/>
        </w:pBdr>
        <w:spacing w:before="60" w:after="0" w:line="240" w:lineRule="auto"/>
        <w:ind w:left="4147" w:right="4147"/>
        <w:jc w:val="center"/>
        <w:rPr>
          <w:rFonts w:ascii="Times New Roman" w:hAnsi="Times New Roman"/>
        </w:rPr>
      </w:pPr>
    </w:p>
    <w:p w:rsidR="00DD57BF" w:rsidRPr="00EC65D3" w:rsidRDefault="00DD57BF" w:rsidP="00320359">
      <w:pPr>
        <w:tabs>
          <w:tab w:val="left" w:pos="3510"/>
          <w:tab w:val="left" w:pos="3600"/>
          <w:tab w:val="left" w:pos="7920"/>
        </w:tabs>
        <w:spacing w:after="60" w:line="240" w:lineRule="auto"/>
        <w:ind w:left="3690" w:hanging="450"/>
        <w:jc w:val="center"/>
        <w:rPr>
          <w:rFonts w:ascii="Times New Roman" w:hAnsi="Times New Roman"/>
        </w:rPr>
      </w:pPr>
      <w:r w:rsidRPr="00EC65D3">
        <w:rPr>
          <w:rFonts w:ascii="Times New Roman" w:hAnsi="Times New Roman"/>
        </w:rPr>
        <w:t>THE FIRST SCHEDULE.</w:t>
      </w:r>
      <w:r w:rsidR="00D928C7" w:rsidRPr="00EC65D3">
        <w:rPr>
          <w:rFonts w:ascii="Times New Roman" w:hAnsi="Times New Roman"/>
        </w:rPr>
        <w:tab/>
      </w:r>
      <w:r w:rsidRPr="00EC65D3">
        <w:rPr>
          <w:rFonts w:ascii="Times New Roman" w:hAnsi="Times New Roman"/>
        </w:rPr>
        <w:t>Section 51.</w:t>
      </w:r>
    </w:p>
    <w:tbl>
      <w:tblPr>
        <w:tblW w:w="5000" w:type="pct"/>
        <w:tblCellMar>
          <w:left w:w="40" w:type="dxa"/>
          <w:right w:w="40" w:type="dxa"/>
        </w:tblCellMar>
        <w:tblLook w:val="04A0" w:firstRow="1" w:lastRow="0" w:firstColumn="1" w:lastColumn="0" w:noHBand="0" w:noVBand="1"/>
      </w:tblPr>
      <w:tblGrid>
        <w:gridCol w:w="1502"/>
        <w:gridCol w:w="1537"/>
        <w:gridCol w:w="1521"/>
        <w:gridCol w:w="1528"/>
        <w:gridCol w:w="1536"/>
        <w:gridCol w:w="1485"/>
      </w:tblGrid>
      <w:tr w:rsidR="00DD57BF" w:rsidRPr="00320359" w:rsidTr="00EC65D3">
        <w:trPr>
          <w:trHeight w:val="20"/>
        </w:trPr>
        <w:tc>
          <w:tcPr>
            <w:tcW w:w="824" w:type="pct"/>
            <w:tcBorders>
              <w:top w:val="single" w:sz="6" w:space="0" w:color="auto"/>
              <w:bottom w:val="single" w:sz="6" w:space="0" w:color="auto"/>
              <w:right w:val="single" w:sz="6" w:space="0" w:color="auto"/>
            </w:tcBorders>
            <w:vAlign w:val="center"/>
          </w:tcPr>
          <w:p w:rsidR="00DD57BF" w:rsidRPr="00320359" w:rsidRDefault="00DD57BF" w:rsidP="00EC65D3">
            <w:pPr>
              <w:spacing w:before="120" w:after="120" w:line="240" w:lineRule="auto"/>
              <w:jc w:val="center"/>
              <w:rPr>
                <w:rFonts w:ascii="Times New Roman" w:hAnsi="Times New Roman"/>
                <w:sz w:val="18"/>
                <w:szCs w:val="18"/>
              </w:rPr>
            </w:pPr>
            <w:r w:rsidRPr="00320359">
              <w:rPr>
                <w:rFonts w:ascii="Times New Roman" w:hAnsi="Times New Roman"/>
                <w:sz w:val="18"/>
                <w:szCs w:val="18"/>
              </w:rPr>
              <w:t>Existing Number.</w:t>
            </w:r>
          </w:p>
        </w:tc>
        <w:tc>
          <w:tcPr>
            <w:tcW w:w="843" w:type="pct"/>
            <w:tcBorders>
              <w:top w:val="single" w:sz="6" w:space="0" w:color="auto"/>
              <w:left w:val="single" w:sz="6" w:space="0" w:color="auto"/>
              <w:bottom w:val="single" w:sz="6" w:space="0" w:color="auto"/>
              <w:right w:val="double" w:sz="4" w:space="0" w:color="auto"/>
            </w:tcBorders>
            <w:vAlign w:val="center"/>
          </w:tcPr>
          <w:p w:rsidR="00DD57BF" w:rsidRPr="00320359" w:rsidRDefault="00DD57BF" w:rsidP="00EC65D3">
            <w:pPr>
              <w:spacing w:before="120" w:after="120" w:line="240" w:lineRule="auto"/>
              <w:jc w:val="center"/>
              <w:rPr>
                <w:rFonts w:ascii="Times New Roman" w:hAnsi="Times New Roman"/>
                <w:sz w:val="18"/>
                <w:szCs w:val="18"/>
              </w:rPr>
            </w:pPr>
            <w:r w:rsidRPr="00320359">
              <w:rPr>
                <w:rFonts w:ascii="Times New Roman" w:hAnsi="Times New Roman"/>
                <w:sz w:val="18"/>
                <w:szCs w:val="18"/>
              </w:rPr>
              <w:t>New Number.</w:t>
            </w:r>
          </w:p>
        </w:tc>
        <w:tc>
          <w:tcPr>
            <w:tcW w:w="835" w:type="pct"/>
            <w:tcBorders>
              <w:top w:val="single" w:sz="6" w:space="0" w:color="auto"/>
              <w:left w:val="double" w:sz="4" w:space="0" w:color="auto"/>
              <w:bottom w:val="single" w:sz="6" w:space="0" w:color="auto"/>
              <w:right w:val="single" w:sz="6" w:space="0" w:color="auto"/>
            </w:tcBorders>
            <w:vAlign w:val="center"/>
          </w:tcPr>
          <w:p w:rsidR="00DD57BF" w:rsidRPr="00320359" w:rsidRDefault="00DD57BF" w:rsidP="00EC65D3">
            <w:pPr>
              <w:spacing w:before="120" w:after="120" w:line="240" w:lineRule="auto"/>
              <w:jc w:val="center"/>
              <w:rPr>
                <w:rFonts w:ascii="Times New Roman" w:hAnsi="Times New Roman"/>
                <w:sz w:val="18"/>
                <w:szCs w:val="18"/>
              </w:rPr>
            </w:pPr>
            <w:r w:rsidRPr="00320359">
              <w:rPr>
                <w:rFonts w:ascii="Times New Roman" w:hAnsi="Times New Roman"/>
                <w:sz w:val="18"/>
                <w:szCs w:val="18"/>
              </w:rPr>
              <w:t>Existing Number.</w:t>
            </w:r>
          </w:p>
        </w:tc>
        <w:tc>
          <w:tcPr>
            <w:tcW w:w="839" w:type="pct"/>
            <w:tcBorders>
              <w:top w:val="single" w:sz="6" w:space="0" w:color="auto"/>
              <w:left w:val="single" w:sz="6" w:space="0" w:color="auto"/>
              <w:bottom w:val="single" w:sz="6" w:space="0" w:color="auto"/>
              <w:right w:val="double" w:sz="4" w:space="0" w:color="auto"/>
            </w:tcBorders>
            <w:vAlign w:val="center"/>
          </w:tcPr>
          <w:p w:rsidR="00DD57BF" w:rsidRPr="00320359" w:rsidRDefault="00DD57BF" w:rsidP="00EC65D3">
            <w:pPr>
              <w:spacing w:before="120" w:after="120" w:line="240" w:lineRule="auto"/>
              <w:jc w:val="center"/>
              <w:rPr>
                <w:rFonts w:ascii="Times New Roman" w:hAnsi="Times New Roman"/>
                <w:sz w:val="18"/>
                <w:szCs w:val="18"/>
              </w:rPr>
            </w:pPr>
            <w:r w:rsidRPr="00320359">
              <w:rPr>
                <w:rFonts w:ascii="Times New Roman" w:hAnsi="Times New Roman"/>
                <w:sz w:val="18"/>
                <w:szCs w:val="18"/>
              </w:rPr>
              <w:t>New Number.</w:t>
            </w:r>
          </w:p>
        </w:tc>
        <w:tc>
          <w:tcPr>
            <w:tcW w:w="843" w:type="pct"/>
            <w:tcBorders>
              <w:top w:val="single" w:sz="6" w:space="0" w:color="auto"/>
              <w:left w:val="double" w:sz="4" w:space="0" w:color="auto"/>
              <w:bottom w:val="single" w:sz="6" w:space="0" w:color="auto"/>
              <w:right w:val="single" w:sz="6" w:space="0" w:color="auto"/>
            </w:tcBorders>
            <w:vAlign w:val="center"/>
          </w:tcPr>
          <w:p w:rsidR="00DD57BF" w:rsidRPr="00320359" w:rsidRDefault="00DD57BF" w:rsidP="007B02F3">
            <w:pPr>
              <w:spacing w:before="120" w:after="120" w:line="240" w:lineRule="auto"/>
              <w:jc w:val="center"/>
              <w:rPr>
                <w:rFonts w:ascii="Times New Roman" w:hAnsi="Times New Roman"/>
                <w:sz w:val="18"/>
                <w:szCs w:val="18"/>
              </w:rPr>
            </w:pPr>
            <w:r w:rsidRPr="00320359">
              <w:rPr>
                <w:rFonts w:ascii="Times New Roman" w:hAnsi="Times New Roman"/>
                <w:sz w:val="18"/>
                <w:szCs w:val="18"/>
              </w:rPr>
              <w:t>Existing Number.</w:t>
            </w:r>
          </w:p>
        </w:tc>
        <w:tc>
          <w:tcPr>
            <w:tcW w:w="815" w:type="pct"/>
            <w:tcBorders>
              <w:top w:val="single" w:sz="6" w:space="0" w:color="auto"/>
              <w:left w:val="single" w:sz="6" w:space="0" w:color="auto"/>
              <w:bottom w:val="single" w:sz="6" w:space="0" w:color="auto"/>
            </w:tcBorders>
            <w:vAlign w:val="center"/>
          </w:tcPr>
          <w:p w:rsidR="00DD57BF" w:rsidRPr="00320359" w:rsidRDefault="00DD57BF" w:rsidP="00EC65D3">
            <w:pPr>
              <w:spacing w:before="120" w:after="120" w:line="240" w:lineRule="auto"/>
              <w:jc w:val="center"/>
              <w:rPr>
                <w:rFonts w:ascii="Times New Roman" w:hAnsi="Times New Roman"/>
                <w:sz w:val="18"/>
                <w:szCs w:val="18"/>
              </w:rPr>
            </w:pPr>
            <w:r w:rsidRPr="00320359">
              <w:rPr>
                <w:rFonts w:ascii="Times New Roman" w:hAnsi="Times New Roman"/>
                <w:sz w:val="18"/>
                <w:szCs w:val="18"/>
              </w:rPr>
              <w:t>New Number.</w:t>
            </w:r>
          </w:p>
        </w:tc>
      </w:tr>
      <w:tr w:rsidR="00DD57BF" w:rsidRPr="00320359" w:rsidTr="00D928C7">
        <w:trPr>
          <w:trHeight w:val="20"/>
        </w:trPr>
        <w:tc>
          <w:tcPr>
            <w:tcW w:w="824" w:type="pct"/>
            <w:tcBorders>
              <w:top w:val="single" w:sz="6" w:space="0" w:color="auto"/>
              <w:right w:val="single" w:sz="6" w:space="0" w:color="auto"/>
            </w:tcBorders>
          </w:tcPr>
          <w:p w:rsidR="00DD57BF" w:rsidRPr="00320359" w:rsidRDefault="00DD57BF" w:rsidP="00320359">
            <w:pPr>
              <w:spacing w:after="0" w:line="240" w:lineRule="auto"/>
              <w:jc w:val="center"/>
              <w:rPr>
                <w:rFonts w:ascii="Times New Roman" w:hAnsi="Times New Roman"/>
                <w:sz w:val="18"/>
                <w:szCs w:val="18"/>
              </w:rPr>
            </w:pPr>
            <w:r w:rsidRPr="00320359">
              <w:rPr>
                <w:rFonts w:ascii="Times New Roman" w:hAnsi="Times New Roman"/>
                <w:sz w:val="18"/>
                <w:szCs w:val="18"/>
              </w:rPr>
              <w:t>Section No.—</w:t>
            </w:r>
          </w:p>
        </w:tc>
        <w:tc>
          <w:tcPr>
            <w:tcW w:w="843" w:type="pct"/>
            <w:tcBorders>
              <w:top w:val="single" w:sz="6" w:space="0" w:color="auto"/>
              <w:left w:val="single" w:sz="6" w:space="0" w:color="auto"/>
              <w:right w:val="double" w:sz="4" w:space="0" w:color="auto"/>
            </w:tcBorders>
          </w:tcPr>
          <w:p w:rsidR="00DD57BF" w:rsidRPr="00320359" w:rsidRDefault="00DD57BF" w:rsidP="00320359">
            <w:pPr>
              <w:spacing w:after="0" w:line="240" w:lineRule="auto"/>
              <w:jc w:val="center"/>
              <w:rPr>
                <w:rFonts w:ascii="Times New Roman" w:hAnsi="Times New Roman"/>
                <w:sz w:val="18"/>
                <w:szCs w:val="18"/>
              </w:rPr>
            </w:pPr>
            <w:r w:rsidRPr="00320359">
              <w:rPr>
                <w:rFonts w:ascii="Times New Roman" w:hAnsi="Times New Roman"/>
                <w:sz w:val="18"/>
                <w:szCs w:val="18"/>
              </w:rPr>
              <w:t>Section No.—</w:t>
            </w:r>
          </w:p>
        </w:tc>
        <w:tc>
          <w:tcPr>
            <w:tcW w:w="835" w:type="pct"/>
            <w:tcBorders>
              <w:top w:val="single" w:sz="6" w:space="0" w:color="auto"/>
              <w:left w:val="double" w:sz="4" w:space="0" w:color="auto"/>
              <w:right w:val="single" w:sz="6" w:space="0" w:color="auto"/>
            </w:tcBorders>
          </w:tcPr>
          <w:p w:rsidR="00DD57BF" w:rsidRPr="00320359" w:rsidRDefault="00DD57BF" w:rsidP="00320359">
            <w:pPr>
              <w:spacing w:after="0" w:line="240" w:lineRule="auto"/>
              <w:jc w:val="center"/>
              <w:rPr>
                <w:rFonts w:ascii="Times New Roman" w:hAnsi="Times New Roman"/>
                <w:sz w:val="18"/>
                <w:szCs w:val="18"/>
              </w:rPr>
            </w:pPr>
            <w:r w:rsidRPr="00320359">
              <w:rPr>
                <w:rFonts w:ascii="Times New Roman" w:hAnsi="Times New Roman"/>
                <w:sz w:val="18"/>
                <w:szCs w:val="18"/>
              </w:rPr>
              <w:t>Section No.—</w:t>
            </w:r>
          </w:p>
        </w:tc>
        <w:tc>
          <w:tcPr>
            <w:tcW w:w="839" w:type="pct"/>
            <w:tcBorders>
              <w:top w:val="single" w:sz="6" w:space="0" w:color="auto"/>
              <w:left w:val="single" w:sz="6" w:space="0" w:color="auto"/>
              <w:right w:val="double" w:sz="4" w:space="0" w:color="auto"/>
            </w:tcBorders>
          </w:tcPr>
          <w:p w:rsidR="00DD57BF" w:rsidRPr="00320359" w:rsidRDefault="00DD57BF" w:rsidP="00320359">
            <w:pPr>
              <w:spacing w:after="0" w:line="240" w:lineRule="auto"/>
              <w:jc w:val="center"/>
              <w:rPr>
                <w:rFonts w:ascii="Times New Roman" w:hAnsi="Times New Roman"/>
                <w:sz w:val="18"/>
                <w:szCs w:val="18"/>
              </w:rPr>
            </w:pPr>
            <w:r w:rsidRPr="00320359">
              <w:rPr>
                <w:rFonts w:ascii="Times New Roman" w:hAnsi="Times New Roman"/>
                <w:sz w:val="18"/>
                <w:szCs w:val="18"/>
              </w:rPr>
              <w:t>Section No.—</w:t>
            </w:r>
          </w:p>
        </w:tc>
        <w:tc>
          <w:tcPr>
            <w:tcW w:w="843" w:type="pct"/>
            <w:tcBorders>
              <w:top w:val="single" w:sz="6" w:space="0" w:color="auto"/>
              <w:left w:val="double" w:sz="4" w:space="0" w:color="auto"/>
              <w:right w:val="single" w:sz="6" w:space="0" w:color="auto"/>
            </w:tcBorders>
          </w:tcPr>
          <w:p w:rsidR="00DD57BF" w:rsidRPr="00320359" w:rsidRDefault="00DD57BF" w:rsidP="00320359">
            <w:pPr>
              <w:spacing w:after="0" w:line="240" w:lineRule="auto"/>
              <w:jc w:val="center"/>
              <w:rPr>
                <w:rFonts w:ascii="Times New Roman" w:hAnsi="Times New Roman"/>
                <w:sz w:val="18"/>
                <w:szCs w:val="18"/>
              </w:rPr>
            </w:pPr>
            <w:r w:rsidRPr="00320359">
              <w:rPr>
                <w:rFonts w:ascii="Times New Roman" w:hAnsi="Times New Roman"/>
                <w:sz w:val="18"/>
                <w:szCs w:val="18"/>
              </w:rPr>
              <w:t>Section No.—</w:t>
            </w:r>
          </w:p>
        </w:tc>
        <w:tc>
          <w:tcPr>
            <w:tcW w:w="815" w:type="pct"/>
            <w:tcBorders>
              <w:top w:val="single" w:sz="6" w:space="0" w:color="auto"/>
              <w:left w:val="single" w:sz="6" w:space="0" w:color="auto"/>
            </w:tcBorders>
          </w:tcPr>
          <w:p w:rsidR="00DD57BF" w:rsidRPr="00320359" w:rsidRDefault="00DD57BF" w:rsidP="00320359">
            <w:pPr>
              <w:spacing w:after="0" w:line="240" w:lineRule="auto"/>
              <w:jc w:val="center"/>
              <w:rPr>
                <w:rFonts w:ascii="Times New Roman" w:hAnsi="Times New Roman"/>
                <w:sz w:val="18"/>
                <w:szCs w:val="18"/>
              </w:rPr>
            </w:pPr>
            <w:r w:rsidRPr="00320359">
              <w:rPr>
                <w:rFonts w:ascii="Times New Roman" w:hAnsi="Times New Roman"/>
                <w:sz w:val="18"/>
                <w:szCs w:val="18"/>
              </w:rPr>
              <w:t>Section No.—</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12</w:t>
            </w:r>
            <w:r w:rsidR="001E637A" w:rsidRPr="00320359">
              <w:rPr>
                <w:rFonts w:ascii="Times New Roman" w:hAnsi="Times New Roman"/>
                <w:smallCaps/>
                <w:sz w:val="18"/>
                <w:szCs w:val="18"/>
              </w:rPr>
              <w:t>a</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13</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42</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51</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ah</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89</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13</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14</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43</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52</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aj</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90</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14</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15</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44</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53</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ak</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91</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15</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16</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54</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al</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92</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16</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17</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55</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am</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93</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17</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18</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b</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56</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an</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94</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18</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19</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Pr="00320359">
              <w:rPr>
                <w:rFonts w:ascii="Times New Roman" w:hAnsi="Times New Roman"/>
                <w:smallCaps/>
                <w:sz w:val="18"/>
                <w:szCs w:val="18"/>
              </w:rPr>
              <w:t>c</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57</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ao</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95</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19</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20</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d</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58</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ap</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96</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20</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21</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e</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59</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aq</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97</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21</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22</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f</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60</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ar</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98</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22</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23</w:t>
            </w:r>
          </w:p>
        </w:tc>
        <w:tc>
          <w:tcPr>
            <w:tcW w:w="835" w:type="pct"/>
            <w:tcBorders>
              <w:left w:val="double" w:sz="4" w:space="0" w:color="auto"/>
              <w:right w:val="single" w:sz="6" w:space="0" w:color="auto"/>
            </w:tcBorders>
          </w:tcPr>
          <w:p w:rsidR="00DD57BF" w:rsidRPr="00320359" w:rsidRDefault="00DD57BF" w:rsidP="007B02F3">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7B02F3">
              <w:rPr>
                <w:rFonts w:ascii="Times New Roman" w:hAnsi="Times New Roman"/>
                <w:smallCaps/>
                <w:sz w:val="18"/>
                <w:szCs w:val="18"/>
              </w:rPr>
              <w:t>g</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61</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as</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99</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23</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24</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h</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62</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at</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100</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24</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25</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j</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63</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au</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101</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25</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26</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k</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64</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w:t>
            </w:r>
            <w:r w:rsidRPr="00320359">
              <w:rPr>
                <w:rFonts w:ascii="Times New Roman" w:hAnsi="Times New Roman"/>
                <w:sz w:val="18"/>
                <w:szCs w:val="18"/>
              </w:rPr>
              <w:t>v</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102</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26</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27</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l</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65</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aw</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103</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27</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28</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m</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66</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w:t>
            </w:r>
            <w:r w:rsidRPr="00320359">
              <w:rPr>
                <w:rFonts w:ascii="Times New Roman" w:hAnsi="Times New Roman"/>
                <w:sz w:val="18"/>
                <w:szCs w:val="18"/>
              </w:rPr>
              <w:t>x</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104</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27</w:t>
            </w:r>
            <w:r w:rsidR="001E637A" w:rsidRPr="00320359">
              <w:rPr>
                <w:rFonts w:ascii="Times New Roman" w:hAnsi="Times New Roman"/>
                <w:smallCaps/>
                <w:sz w:val="18"/>
                <w:szCs w:val="18"/>
              </w:rPr>
              <w:t>a</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29</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n</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67</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ay</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105</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27</w:t>
            </w:r>
            <w:r w:rsidR="001E637A" w:rsidRPr="00320359">
              <w:rPr>
                <w:rFonts w:ascii="Times New Roman" w:hAnsi="Times New Roman"/>
                <w:smallCaps/>
                <w:sz w:val="18"/>
                <w:szCs w:val="18"/>
              </w:rPr>
              <w:t>b</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30</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p</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68</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az</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106</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28</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31</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q</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69</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aza</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107</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29</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32</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qa</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70</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46</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108</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29</w:t>
            </w:r>
            <w:r w:rsidR="001E637A" w:rsidRPr="00320359">
              <w:rPr>
                <w:rFonts w:ascii="Times New Roman" w:hAnsi="Times New Roman"/>
                <w:smallCaps/>
                <w:sz w:val="18"/>
                <w:szCs w:val="18"/>
              </w:rPr>
              <w:t>a</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33</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qb</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71</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48</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109</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30</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34</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8412EB" w:rsidRPr="00320359">
              <w:rPr>
                <w:rFonts w:ascii="Times New Roman" w:hAnsi="Times New Roman"/>
                <w:smallCaps/>
                <w:sz w:val="18"/>
                <w:szCs w:val="18"/>
              </w:rPr>
              <w:t>r</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72</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49</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110</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31</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36</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8412EB" w:rsidRPr="00320359">
              <w:rPr>
                <w:rFonts w:ascii="Times New Roman" w:hAnsi="Times New Roman"/>
                <w:smallCaps/>
                <w:sz w:val="18"/>
                <w:szCs w:val="18"/>
              </w:rPr>
              <w:t>s</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73</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50</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111</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w:t>
            </w:r>
            <w:r w:rsidR="008412EB" w:rsidRPr="00320359">
              <w:rPr>
                <w:rFonts w:ascii="Times New Roman" w:hAnsi="Times New Roman"/>
                <w:smallCaps/>
                <w:sz w:val="18"/>
                <w:szCs w:val="18"/>
              </w:rPr>
              <w:t>1</w:t>
            </w:r>
            <w:r w:rsidR="001E637A" w:rsidRPr="00320359">
              <w:rPr>
                <w:rFonts w:ascii="Times New Roman" w:hAnsi="Times New Roman"/>
                <w:smallCaps/>
                <w:sz w:val="18"/>
                <w:szCs w:val="18"/>
              </w:rPr>
              <w:t>aa</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36</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t</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74</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51</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112</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31</w:t>
            </w:r>
            <w:r w:rsidR="001E637A" w:rsidRPr="00320359">
              <w:rPr>
                <w:rFonts w:ascii="Times New Roman" w:hAnsi="Times New Roman"/>
                <w:smallCaps/>
                <w:sz w:val="18"/>
                <w:szCs w:val="18"/>
              </w:rPr>
              <w:t>a</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37</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8412EB" w:rsidRPr="00320359">
              <w:rPr>
                <w:rFonts w:ascii="Times New Roman" w:hAnsi="Times New Roman"/>
                <w:smallCaps/>
                <w:sz w:val="18"/>
                <w:szCs w:val="18"/>
              </w:rPr>
              <w:t>u</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75</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52</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113</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31</w:t>
            </w:r>
            <w:r w:rsidR="001E637A" w:rsidRPr="00320359">
              <w:rPr>
                <w:rFonts w:ascii="Times New Roman" w:hAnsi="Times New Roman"/>
                <w:smallCaps/>
                <w:sz w:val="18"/>
                <w:szCs w:val="18"/>
              </w:rPr>
              <w:t>b</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38</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8412EB" w:rsidRPr="00320359">
              <w:rPr>
                <w:rFonts w:ascii="Times New Roman" w:hAnsi="Times New Roman"/>
                <w:smallCaps/>
                <w:sz w:val="18"/>
                <w:szCs w:val="18"/>
              </w:rPr>
              <w:t>v</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76</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53</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114</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33</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39</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8412EB" w:rsidRPr="00320359">
              <w:rPr>
                <w:rFonts w:ascii="Times New Roman" w:hAnsi="Times New Roman"/>
                <w:smallCaps/>
                <w:sz w:val="18"/>
                <w:szCs w:val="18"/>
              </w:rPr>
              <w:t>w</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77</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54</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115</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34</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40</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8412EB" w:rsidRPr="00320359">
              <w:rPr>
                <w:rFonts w:ascii="Times New Roman" w:hAnsi="Times New Roman"/>
                <w:smallCaps/>
                <w:sz w:val="18"/>
                <w:szCs w:val="18"/>
              </w:rPr>
              <w:t>x</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78</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55</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116</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35</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41</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y</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79</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55</w:t>
            </w:r>
            <w:r w:rsidR="001E637A" w:rsidRPr="00320359">
              <w:rPr>
                <w:rFonts w:ascii="Times New Roman" w:hAnsi="Times New Roman"/>
                <w:smallCaps/>
                <w:sz w:val="18"/>
                <w:szCs w:val="18"/>
              </w:rPr>
              <w:t>a</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117</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36</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42</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45z</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80</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56</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118</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37</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43</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aa</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81</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57</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119</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38</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44</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ab</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82</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57</w:t>
            </w:r>
            <w:r w:rsidR="008412EB" w:rsidRPr="00320359">
              <w:rPr>
                <w:rFonts w:ascii="Times New Roman" w:hAnsi="Times New Roman"/>
                <w:smallCaps/>
                <w:sz w:val="18"/>
                <w:szCs w:val="18"/>
              </w:rPr>
              <w:t>aa</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120</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39</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ac</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83</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57</w:t>
            </w:r>
            <w:r w:rsidR="001E637A" w:rsidRPr="00320359">
              <w:rPr>
                <w:rFonts w:ascii="Times New Roman" w:hAnsi="Times New Roman"/>
                <w:smallCaps/>
                <w:sz w:val="18"/>
                <w:szCs w:val="18"/>
              </w:rPr>
              <w:t>a</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121</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39</w:t>
            </w:r>
            <w:r w:rsidR="001E637A" w:rsidRPr="00320359">
              <w:rPr>
                <w:rFonts w:ascii="Times New Roman" w:hAnsi="Times New Roman"/>
                <w:smallCaps/>
                <w:sz w:val="18"/>
                <w:szCs w:val="18"/>
              </w:rPr>
              <w:t>a</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46</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ad</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84</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58</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122</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39</w:t>
            </w:r>
            <w:r w:rsidR="001E637A" w:rsidRPr="00320359">
              <w:rPr>
                <w:rFonts w:ascii="Times New Roman" w:hAnsi="Times New Roman"/>
                <w:smallCaps/>
                <w:sz w:val="18"/>
                <w:szCs w:val="18"/>
              </w:rPr>
              <w:t>b</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47</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ae</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85</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59</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123</w:t>
            </w:r>
          </w:p>
        </w:tc>
      </w:tr>
      <w:tr w:rsidR="00DD57BF" w:rsidRPr="00320359" w:rsidTr="00D928C7">
        <w:trPr>
          <w:trHeight w:val="20"/>
        </w:trPr>
        <w:tc>
          <w:tcPr>
            <w:tcW w:w="824" w:type="pct"/>
            <w:tcBorders>
              <w:right w:val="single" w:sz="6" w:space="0" w:color="auto"/>
            </w:tcBorders>
          </w:tcPr>
          <w:p w:rsidR="00DD57BF" w:rsidRPr="00320359" w:rsidRDefault="00DD57BF" w:rsidP="007B02F3">
            <w:pPr>
              <w:spacing w:after="0" w:line="240" w:lineRule="auto"/>
              <w:ind w:left="432" w:right="288"/>
              <w:rPr>
                <w:rFonts w:ascii="Times New Roman" w:hAnsi="Times New Roman"/>
                <w:sz w:val="18"/>
                <w:szCs w:val="18"/>
              </w:rPr>
            </w:pPr>
            <w:r w:rsidRPr="00320359">
              <w:rPr>
                <w:rFonts w:ascii="Times New Roman" w:hAnsi="Times New Roman"/>
                <w:sz w:val="18"/>
                <w:szCs w:val="18"/>
              </w:rPr>
              <w:t>39</w:t>
            </w:r>
            <w:r w:rsidR="007B02F3">
              <w:rPr>
                <w:rFonts w:ascii="Times New Roman" w:hAnsi="Times New Roman"/>
                <w:smallCaps/>
                <w:sz w:val="18"/>
                <w:szCs w:val="18"/>
              </w:rPr>
              <w:t>c</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48</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af</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86</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60</w:t>
            </w: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124</w:t>
            </w:r>
          </w:p>
        </w:tc>
      </w:tr>
      <w:tr w:rsidR="00DD57BF" w:rsidRPr="00320359" w:rsidTr="00D928C7">
        <w:trPr>
          <w:trHeight w:val="20"/>
        </w:trPr>
        <w:tc>
          <w:tcPr>
            <w:tcW w:w="824" w:type="pct"/>
            <w:tcBorders>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40</w:t>
            </w:r>
          </w:p>
        </w:tc>
        <w:tc>
          <w:tcPr>
            <w:tcW w:w="843"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49</w:t>
            </w:r>
          </w:p>
        </w:tc>
        <w:tc>
          <w:tcPr>
            <w:tcW w:w="835"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ag</w:t>
            </w:r>
          </w:p>
        </w:tc>
        <w:tc>
          <w:tcPr>
            <w:tcW w:w="839" w:type="pct"/>
            <w:tcBorders>
              <w:left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87</w:t>
            </w:r>
          </w:p>
        </w:tc>
        <w:tc>
          <w:tcPr>
            <w:tcW w:w="843" w:type="pct"/>
            <w:tcBorders>
              <w:left w:val="double" w:sz="4"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p>
        </w:tc>
        <w:tc>
          <w:tcPr>
            <w:tcW w:w="815" w:type="pct"/>
            <w:tcBorders>
              <w:lef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p>
        </w:tc>
      </w:tr>
      <w:tr w:rsidR="00DD57BF" w:rsidRPr="00320359" w:rsidTr="00D928C7">
        <w:trPr>
          <w:trHeight w:val="20"/>
        </w:trPr>
        <w:tc>
          <w:tcPr>
            <w:tcW w:w="824" w:type="pct"/>
            <w:tcBorders>
              <w:bottom w:val="single" w:sz="6"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41</w:t>
            </w:r>
          </w:p>
        </w:tc>
        <w:tc>
          <w:tcPr>
            <w:tcW w:w="843" w:type="pct"/>
            <w:tcBorders>
              <w:left w:val="single" w:sz="6" w:space="0" w:color="auto"/>
              <w:bottom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50</w:t>
            </w:r>
          </w:p>
        </w:tc>
        <w:tc>
          <w:tcPr>
            <w:tcW w:w="835" w:type="pct"/>
            <w:tcBorders>
              <w:left w:val="double" w:sz="4" w:space="0" w:color="auto"/>
              <w:bottom w:val="single" w:sz="6"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45</w:t>
            </w:r>
            <w:r w:rsidR="001E637A" w:rsidRPr="00320359">
              <w:rPr>
                <w:rFonts w:ascii="Times New Roman" w:hAnsi="Times New Roman"/>
                <w:smallCaps/>
                <w:sz w:val="18"/>
                <w:szCs w:val="18"/>
              </w:rPr>
              <w:t>aga</w:t>
            </w:r>
          </w:p>
        </w:tc>
        <w:tc>
          <w:tcPr>
            <w:tcW w:w="839" w:type="pct"/>
            <w:tcBorders>
              <w:left w:val="single" w:sz="6" w:space="0" w:color="auto"/>
              <w:bottom w:val="single" w:sz="6" w:space="0" w:color="auto"/>
              <w:right w:val="double" w:sz="4" w:space="0" w:color="auto"/>
            </w:tcBorders>
          </w:tcPr>
          <w:p w:rsidR="00DD57BF" w:rsidRPr="00320359" w:rsidRDefault="00DD57BF" w:rsidP="00320359">
            <w:pPr>
              <w:spacing w:after="0" w:line="240" w:lineRule="auto"/>
              <w:ind w:left="432" w:right="288"/>
              <w:rPr>
                <w:rFonts w:ascii="Times New Roman" w:hAnsi="Times New Roman"/>
                <w:sz w:val="18"/>
                <w:szCs w:val="18"/>
              </w:rPr>
            </w:pPr>
            <w:r w:rsidRPr="00320359">
              <w:rPr>
                <w:rFonts w:ascii="Times New Roman" w:hAnsi="Times New Roman"/>
                <w:sz w:val="18"/>
                <w:szCs w:val="18"/>
              </w:rPr>
              <w:t>88</w:t>
            </w:r>
          </w:p>
        </w:tc>
        <w:tc>
          <w:tcPr>
            <w:tcW w:w="843" w:type="pct"/>
            <w:tcBorders>
              <w:left w:val="double" w:sz="4" w:space="0" w:color="auto"/>
              <w:bottom w:val="single" w:sz="6" w:space="0" w:color="auto"/>
              <w:right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p>
        </w:tc>
        <w:tc>
          <w:tcPr>
            <w:tcW w:w="815" w:type="pct"/>
            <w:tcBorders>
              <w:left w:val="single" w:sz="6" w:space="0" w:color="auto"/>
              <w:bottom w:val="single" w:sz="6" w:space="0" w:color="auto"/>
            </w:tcBorders>
          </w:tcPr>
          <w:p w:rsidR="00DD57BF" w:rsidRPr="00320359" w:rsidRDefault="00DD57BF" w:rsidP="00320359">
            <w:pPr>
              <w:spacing w:after="0" w:line="240" w:lineRule="auto"/>
              <w:ind w:left="432" w:right="288"/>
              <w:rPr>
                <w:rFonts w:ascii="Times New Roman" w:hAnsi="Times New Roman"/>
                <w:sz w:val="18"/>
                <w:szCs w:val="18"/>
              </w:rPr>
            </w:pPr>
          </w:p>
        </w:tc>
      </w:tr>
    </w:tbl>
    <w:p w:rsidR="00DD57BF" w:rsidRPr="00320359" w:rsidRDefault="00DD57BF" w:rsidP="00320359">
      <w:pPr>
        <w:tabs>
          <w:tab w:val="left" w:pos="7920"/>
        </w:tabs>
        <w:spacing w:before="120" w:after="60" w:line="240" w:lineRule="auto"/>
        <w:ind w:left="3686"/>
        <w:jc w:val="center"/>
        <w:rPr>
          <w:rFonts w:ascii="Times New Roman" w:hAnsi="Times New Roman"/>
        </w:rPr>
      </w:pPr>
      <w:r w:rsidRPr="00320359">
        <w:rPr>
          <w:rFonts w:ascii="Times New Roman" w:hAnsi="Times New Roman"/>
        </w:rPr>
        <w:t>THE SECOND SCHEDULE.</w:t>
      </w:r>
      <w:r w:rsidR="00D928C7" w:rsidRPr="00320359">
        <w:rPr>
          <w:rFonts w:ascii="Times New Roman" w:hAnsi="Times New Roman"/>
        </w:rPr>
        <w:tab/>
      </w:r>
      <w:r w:rsidRPr="00320359">
        <w:rPr>
          <w:rFonts w:ascii="Times New Roman" w:hAnsi="Times New Roman"/>
        </w:rPr>
        <w:t>Section 52.</w:t>
      </w:r>
    </w:p>
    <w:tbl>
      <w:tblPr>
        <w:tblW w:w="5000" w:type="pct"/>
        <w:tblCellMar>
          <w:left w:w="40" w:type="dxa"/>
          <w:right w:w="40" w:type="dxa"/>
        </w:tblCellMar>
        <w:tblLook w:val="04A0" w:firstRow="1" w:lastRow="0" w:firstColumn="1" w:lastColumn="0" w:noHBand="0" w:noVBand="1"/>
      </w:tblPr>
      <w:tblGrid>
        <w:gridCol w:w="1301"/>
        <w:gridCol w:w="7808"/>
      </w:tblGrid>
      <w:tr w:rsidR="00DD57BF" w:rsidRPr="00320359" w:rsidTr="008412EB">
        <w:trPr>
          <w:trHeight w:val="20"/>
        </w:trPr>
        <w:tc>
          <w:tcPr>
            <w:tcW w:w="714" w:type="pct"/>
            <w:vMerge w:val="restart"/>
            <w:tcBorders>
              <w:top w:val="single" w:sz="6" w:space="0" w:color="auto"/>
              <w:right w:val="single" w:sz="6" w:space="0" w:color="auto"/>
            </w:tcBorders>
            <w:vAlign w:val="center"/>
          </w:tcPr>
          <w:p w:rsidR="00DD57BF" w:rsidRPr="00320359" w:rsidRDefault="00DD57BF" w:rsidP="00A17DA2">
            <w:pPr>
              <w:spacing w:after="0" w:line="240" w:lineRule="auto"/>
              <w:jc w:val="center"/>
              <w:rPr>
                <w:rFonts w:ascii="Times New Roman" w:hAnsi="Times New Roman"/>
              </w:rPr>
            </w:pPr>
            <w:r w:rsidRPr="00320359">
              <w:rPr>
                <w:rFonts w:ascii="Times New Roman" w:hAnsi="Times New Roman"/>
              </w:rPr>
              <w:t xml:space="preserve">First </w:t>
            </w:r>
            <w:r w:rsidR="00A17DA2" w:rsidRPr="00A17DA2">
              <w:rPr>
                <w:rFonts w:ascii="Times New Roman" w:hAnsi="Times New Roman"/>
                <w:smallCaps/>
              </w:rPr>
              <w:t>Column</w:t>
            </w:r>
            <w:r w:rsidR="00A17DA2" w:rsidRPr="00320359">
              <w:rPr>
                <w:rFonts w:ascii="Times New Roman" w:hAnsi="Times New Roman"/>
              </w:rPr>
              <w:t>.</w:t>
            </w:r>
          </w:p>
        </w:tc>
        <w:tc>
          <w:tcPr>
            <w:tcW w:w="4286" w:type="pct"/>
            <w:tcBorders>
              <w:top w:val="single" w:sz="6" w:space="0" w:color="auto"/>
              <w:left w:val="single" w:sz="6" w:space="0" w:color="auto"/>
            </w:tcBorders>
            <w:vAlign w:val="center"/>
          </w:tcPr>
          <w:p w:rsidR="00DD57BF" w:rsidRPr="00320359" w:rsidRDefault="001E637A" w:rsidP="00320359">
            <w:pPr>
              <w:spacing w:after="0" w:line="240" w:lineRule="auto"/>
              <w:jc w:val="center"/>
              <w:rPr>
                <w:rFonts w:ascii="Times New Roman" w:hAnsi="Times New Roman"/>
              </w:rPr>
            </w:pPr>
            <w:r w:rsidRPr="00320359">
              <w:rPr>
                <w:rFonts w:ascii="Times New Roman" w:hAnsi="Times New Roman"/>
                <w:smallCaps/>
              </w:rPr>
              <w:t>Second column.</w:t>
            </w:r>
          </w:p>
        </w:tc>
      </w:tr>
      <w:tr w:rsidR="00DD57BF" w:rsidRPr="00320359" w:rsidTr="00D928C7">
        <w:trPr>
          <w:trHeight w:val="253"/>
        </w:trPr>
        <w:tc>
          <w:tcPr>
            <w:tcW w:w="714" w:type="pct"/>
            <w:vMerge/>
            <w:tcBorders>
              <w:top w:val="single" w:sz="6" w:space="0" w:color="auto"/>
              <w:right w:val="single" w:sz="6" w:space="0" w:color="auto"/>
            </w:tcBorders>
          </w:tcPr>
          <w:p w:rsidR="00DD57BF" w:rsidRPr="00320359" w:rsidRDefault="00DD57BF" w:rsidP="00320359">
            <w:pPr>
              <w:spacing w:after="0" w:line="240" w:lineRule="auto"/>
              <w:jc w:val="center"/>
              <w:rPr>
                <w:rFonts w:ascii="Times New Roman" w:hAnsi="Times New Roman"/>
              </w:rPr>
            </w:pPr>
          </w:p>
        </w:tc>
        <w:tc>
          <w:tcPr>
            <w:tcW w:w="4286" w:type="pct"/>
            <w:vMerge w:val="restart"/>
            <w:tcBorders>
              <w:left w:val="single" w:sz="6" w:space="0" w:color="auto"/>
              <w:bottom w:val="single" w:sz="6" w:space="0" w:color="auto"/>
            </w:tcBorders>
            <w:vAlign w:val="center"/>
          </w:tcPr>
          <w:p w:rsidR="00DD57BF" w:rsidRPr="00320359" w:rsidRDefault="00DD57BF" w:rsidP="00320359">
            <w:pPr>
              <w:spacing w:after="0" w:line="240" w:lineRule="auto"/>
              <w:jc w:val="center"/>
              <w:rPr>
                <w:rFonts w:ascii="Times New Roman" w:hAnsi="Times New Roman"/>
              </w:rPr>
            </w:pPr>
            <w:r w:rsidRPr="00320359">
              <w:rPr>
                <w:rFonts w:ascii="Times New Roman" w:hAnsi="Times New Roman"/>
              </w:rPr>
              <w:t>Amendments.</w:t>
            </w:r>
          </w:p>
        </w:tc>
      </w:tr>
      <w:tr w:rsidR="00DD57BF" w:rsidRPr="00320359" w:rsidTr="00D928C7">
        <w:trPr>
          <w:trHeight w:val="20"/>
        </w:trPr>
        <w:tc>
          <w:tcPr>
            <w:tcW w:w="714" w:type="pct"/>
            <w:tcBorders>
              <w:bottom w:val="single" w:sz="6" w:space="0" w:color="auto"/>
              <w:right w:val="single" w:sz="6" w:space="0" w:color="auto"/>
            </w:tcBorders>
          </w:tcPr>
          <w:p w:rsidR="00DD57BF" w:rsidRPr="00320359" w:rsidRDefault="00DD57BF" w:rsidP="00320359">
            <w:pPr>
              <w:spacing w:after="0" w:line="240" w:lineRule="auto"/>
              <w:jc w:val="center"/>
              <w:rPr>
                <w:rFonts w:ascii="Times New Roman" w:hAnsi="Times New Roman"/>
              </w:rPr>
            </w:pPr>
            <w:r w:rsidRPr="00320359">
              <w:rPr>
                <w:rFonts w:ascii="Times New Roman" w:hAnsi="Times New Roman"/>
              </w:rPr>
              <w:t>Sections.</w:t>
            </w:r>
          </w:p>
        </w:tc>
        <w:tc>
          <w:tcPr>
            <w:tcW w:w="4286" w:type="pct"/>
            <w:vMerge/>
            <w:tcBorders>
              <w:left w:val="single" w:sz="6" w:space="0" w:color="auto"/>
              <w:bottom w:val="single" w:sz="6" w:space="0" w:color="auto"/>
            </w:tcBorders>
          </w:tcPr>
          <w:p w:rsidR="00DD57BF" w:rsidRPr="00320359" w:rsidRDefault="00DD57BF" w:rsidP="00320359">
            <w:pPr>
              <w:spacing w:after="0" w:line="240" w:lineRule="auto"/>
              <w:jc w:val="both"/>
              <w:rPr>
                <w:rFonts w:ascii="Times New Roman" w:hAnsi="Times New Roman"/>
              </w:rPr>
            </w:pPr>
          </w:p>
        </w:tc>
      </w:tr>
      <w:tr w:rsidR="00DD57BF" w:rsidRPr="00320359" w:rsidTr="00D928C7">
        <w:trPr>
          <w:trHeight w:val="20"/>
        </w:trPr>
        <w:tc>
          <w:tcPr>
            <w:tcW w:w="714" w:type="pct"/>
            <w:tcBorders>
              <w:top w:val="single" w:sz="6" w:space="0" w:color="auto"/>
              <w:right w:val="single" w:sz="6" w:space="0" w:color="auto"/>
            </w:tcBorders>
          </w:tcPr>
          <w:p w:rsidR="00DD57BF" w:rsidRPr="00320359" w:rsidRDefault="00DD57BF" w:rsidP="00320359">
            <w:pPr>
              <w:spacing w:after="0" w:line="240" w:lineRule="auto"/>
              <w:ind w:left="432"/>
              <w:rPr>
                <w:rFonts w:ascii="Times New Roman" w:hAnsi="Times New Roman"/>
              </w:rPr>
            </w:pPr>
            <w:r w:rsidRPr="00320359">
              <w:rPr>
                <w:rFonts w:ascii="Times New Roman" w:hAnsi="Times New Roman"/>
              </w:rPr>
              <w:t>20</w:t>
            </w:r>
          </w:p>
        </w:tc>
        <w:tc>
          <w:tcPr>
            <w:tcW w:w="4286" w:type="pct"/>
            <w:tcBorders>
              <w:top w:val="single" w:sz="6" w:space="0" w:color="auto"/>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 xml:space="preserve">Omit from sub-section (2.) </w:t>
            </w:r>
            <w:r w:rsidR="008B1901" w:rsidRPr="00320359">
              <w:rPr>
                <w:rFonts w:ascii="Times New Roman" w:hAnsi="Times New Roman"/>
              </w:rPr>
              <w:t>“</w:t>
            </w:r>
            <w:r w:rsidRPr="00320359">
              <w:rPr>
                <w:rFonts w:ascii="Times New Roman" w:hAnsi="Times New Roman"/>
              </w:rPr>
              <w:t>twenty-one</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twenty-two</w:t>
            </w:r>
            <w:r w:rsidR="008B1901" w:rsidRPr="00320359">
              <w:rPr>
                <w:rFonts w:ascii="Times New Roman" w:hAnsi="Times New Roman"/>
              </w:rPr>
              <w:t>”</w:t>
            </w:r>
          </w:p>
        </w:tc>
      </w:tr>
      <w:tr w:rsidR="00DD57BF" w:rsidRPr="00320359" w:rsidTr="00D928C7">
        <w:trPr>
          <w:trHeight w:val="20"/>
        </w:trPr>
        <w:tc>
          <w:tcPr>
            <w:tcW w:w="714" w:type="pct"/>
            <w:tcBorders>
              <w:right w:val="single" w:sz="6" w:space="0" w:color="auto"/>
            </w:tcBorders>
          </w:tcPr>
          <w:p w:rsidR="00DD57BF" w:rsidRPr="00320359" w:rsidRDefault="00DD57BF" w:rsidP="00320359">
            <w:pPr>
              <w:spacing w:after="0" w:line="240" w:lineRule="auto"/>
              <w:ind w:left="432"/>
              <w:rPr>
                <w:rFonts w:ascii="Times New Roman" w:hAnsi="Times New Roman"/>
              </w:rPr>
            </w:pPr>
            <w:r w:rsidRPr="00320359">
              <w:rPr>
                <w:rFonts w:ascii="Times New Roman" w:hAnsi="Times New Roman"/>
              </w:rPr>
              <w:t>21</w:t>
            </w:r>
          </w:p>
        </w:tc>
        <w:tc>
          <w:tcPr>
            <w:tcW w:w="428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 xml:space="preserve">Omit from sub-section (2.) </w:t>
            </w:r>
            <w:r w:rsidR="008B1901" w:rsidRPr="00320359">
              <w:rPr>
                <w:rFonts w:ascii="Times New Roman" w:hAnsi="Times New Roman"/>
              </w:rPr>
              <w:t>“</w:t>
            </w:r>
            <w:r w:rsidRPr="00320359">
              <w:rPr>
                <w:rFonts w:ascii="Times New Roman" w:hAnsi="Times New Roman"/>
              </w:rPr>
              <w:t>forty-six</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one hundred and eight</w:t>
            </w:r>
            <w:r w:rsidR="008B1901" w:rsidRPr="00320359">
              <w:rPr>
                <w:rFonts w:ascii="Times New Roman" w:hAnsi="Times New Roman"/>
              </w:rPr>
              <w:t>”</w:t>
            </w:r>
          </w:p>
        </w:tc>
      </w:tr>
      <w:tr w:rsidR="00DD57BF" w:rsidRPr="00320359" w:rsidTr="00D928C7">
        <w:trPr>
          <w:trHeight w:val="20"/>
        </w:trPr>
        <w:tc>
          <w:tcPr>
            <w:tcW w:w="714" w:type="pct"/>
            <w:tcBorders>
              <w:right w:val="single" w:sz="6" w:space="0" w:color="auto"/>
            </w:tcBorders>
          </w:tcPr>
          <w:p w:rsidR="00DD57BF" w:rsidRPr="00320359" w:rsidRDefault="00DD57BF" w:rsidP="00320359">
            <w:pPr>
              <w:spacing w:after="0" w:line="240" w:lineRule="auto"/>
              <w:ind w:left="432"/>
              <w:rPr>
                <w:rFonts w:ascii="Times New Roman" w:hAnsi="Times New Roman"/>
              </w:rPr>
            </w:pPr>
            <w:r w:rsidRPr="00320359">
              <w:rPr>
                <w:rFonts w:ascii="Times New Roman" w:hAnsi="Times New Roman"/>
              </w:rPr>
              <w:t>26</w:t>
            </w:r>
          </w:p>
        </w:tc>
        <w:tc>
          <w:tcPr>
            <w:tcW w:w="428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Omit from paragraph (</w:t>
            </w:r>
            <w:r w:rsidR="001E637A" w:rsidRPr="00320359">
              <w:rPr>
                <w:rFonts w:ascii="Times New Roman" w:hAnsi="Times New Roman"/>
                <w:i/>
              </w:rPr>
              <w:t>h</w:t>
            </w:r>
            <w:r w:rsidRPr="00320359">
              <w:rPr>
                <w:rFonts w:ascii="Times New Roman" w:hAnsi="Times New Roman"/>
              </w:rPr>
              <w:t xml:space="preserve">) of sub-section (1.)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ad</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eighty-four</w:t>
            </w:r>
            <w:r w:rsidR="008B1901" w:rsidRPr="00320359">
              <w:rPr>
                <w:rFonts w:ascii="Times New Roman" w:hAnsi="Times New Roman"/>
              </w:rPr>
              <w:t>”</w:t>
            </w:r>
          </w:p>
        </w:tc>
      </w:tr>
      <w:tr w:rsidR="00DD57BF" w:rsidRPr="00320359" w:rsidTr="00D928C7">
        <w:trPr>
          <w:trHeight w:val="20"/>
        </w:trPr>
        <w:tc>
          <w:tcPr>
            <w:tcW w:w="714" w:type="pct"/>
            <w:tcBorders>
              <w:right w:val="single" w:sz="6" w:space="0" w:color="auto"/>
            </w:tcBorders>
          </w:tcPr>
          <w:p w:rsidR="00DD57BF" w:rsidRPr="00320359" w:rsidRDefault="00DD57BF" w:rsidP="00320359">
            <w:pPr>
              <w:spacing w:after="0" w:line="240" w:lineRule="auto"/>
              <w:ind w:left="432"/>
              <w:rPr>
                <w:rFonts w:ascii="Times New Roman" w:hAnsi="Times New Roman"/>
              </w:rPr>
            </w:pPr>
            <w:r w:rsidRPr="00320359">
              <w:rPr>
                <w:rFonts w:ascii="Times New Roman" w:hAnsi="Times New Roman"/>
              </w:rPr>
              <w:t>29</w:t>
            </w:r>
            <w:r w:rsidR="001E637A" w:rsidRPr="00320359">
              <w:rPr>
                <w:rFonts w:ascii="Times New Roman" w:hAnsi="Times New Roman"/>
                <w:smallCaps/>
              </w:rPr>
              <w:t>a</w:t>
            </w:r>
          </w:p>
        </w:tc>
        <w:tc>
          <w:tcPr>
            <w:tcW w:w="428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twenty-nine</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thirty-two</w:t>
            </w:r>
            <w:r w:rsidR="008B1901" w:rsidRPr="00320359">
              <w:rPr>
                <w:rFonts w:ascii="Times New Roman" w:hAnsi="Times New Roman"/>
              </w:rPr>
              <w:t>”</w:t>
            </w:r>
          </w:p>
        </w:tc>
      </w:tr>
      <w:tr w:rsidR="00DD57BF" w:rsidRPr="00320359" w:rsidTr="00D928C7">
        <w:trPr>
          <w:trHeight w:val="20"/>
        </w:trPr>
        <w:tc>
          <w:tcPr>
            <w:tcW w:w="714" w:type="pct"/>
            <w:tcBorders>
              <w:right w:val="single" w:sz="6" w:space="0" w:color="auto"/>
            </w:tcBorders>
          </w:tcPr>
          <w:p w:rsidR="00DD57BF" w:rsidRPr="00320359" w:rsidRDefault="00DD57BF" w:rsidP="00320359">
            <w:pPr>
              <w:spacing w:after="0" w:line="240" w:lineRule="auto"/>
              <w:ind w:left="432"/>
              <w:rPr>
                <w:rFonts w:ascii="Times New Roman" w:hAnsi="Times New Roman"/>
              </w:rPr>
            </w:pPr>
            <w:r w:rsidRPr="00320359">
              <w:rPr>
                <w:rFonts w:ascii="Times New Roman" w:hAnsi="Times New Roman"/>
              </w:rPr>
              <w:t>36</w:t>
            </w:r>
          </w:p>
        </w:tc>
        <w:tc>
          <w:tcPr>
            <w:tcW w:w="428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A17DA2" w:rsidRPr="00A17DA2">
              <w:rPr>
                <w:rFonts w:ascii="Times New Roman" w:hAnsi="Times New Roman"/>
                <w:smallCaps/>
              </w:rPr>
              <w:t>at</w:t>
            </w:r>
            <w:r w:rsidR="008B1901" w:rsidRPr="00320359">
              <w:rPr>
                <w:rFonts w:ascii="Times New Roman" w:hAnsi="Times New Roman"/>
              </w:rPr>
              <w:t>”</w:t>
            </w:r>
            <w:r w:rsidRPr="00320359">
              <w:rPr>
                <w:rFonts w:ascii="Times New Roman" w:hAnsi="Times New Roman"/>
              </w:rPr>
              <w:t xml:space="preserve"> (wherever occurring), insert </w:t>
            </w:r>
            <w:r w:rsidR="008B1901" w:rsidRPr="00320359">
              <w:rPr>
                <w:rFonts w:ascii="Times New Roman" w:hAnsi="Times New Roman"/>
              </w:rPr>
              <w:t>“</w:t>
            </w:r>
            <w:r w:rsidRPr="00320359">
              <w:rPr>
                <w:rFonts w:ascii="Times New Roman" w:hAnsi="Times New Roman"/>
              </w:rPr>
              <w:t>one hundred</w:t>
            </w:r>
            <w:r w:rsidR="008B1901" w:rsidRPr="00320359">
              <w:rPr>
                <w:rFonts w:ascii="Times New Roman" w:hAnsi="Times New Roman"/>
              </w:rPr>
              <w:t>”</w:t>
            </w:r>
          </w:p>
        </w:tc>
      </w:tr>
      <w:tr w:rsidR="00DD57BF" w:rsidRPr="00320359" w:rsidTr="00D928C7">
        <w:trPr>
          <w:trHeight w:val="20"/>
        </w:trPr>
        <w:tc>
          <w:tcPr>
            <w:tcW w:w="714" w:type="pct"/>
            <w:tcBorders>
              <w:right w:val="single" w:sz="6" w:space="0" w:color="auto"/>
            </w:tcBorders>
          </w:tcPr>
          <w:p w:rsidR="00DD57BF" w:rsidRPr="00320359" w:rsidRDefault="00DD57BF" w:rsidP="00320359">
            <w:pPr>
              <w:spacing w:after="0" w:line="240" w:lineRule="auto"/>
              <w:ind w:left="432"/>
              <w:rPr>
                <w:rFonts w:ascii="Times New Roman" w:hAnsi="Times New Roman"/>
              </w:rPr>
            </w:pPr>
            <w:r w:rsidRPr="00320359">
              <w:rPr>
                <w:rFonts w:ascii="Times New Roman" w:hAnsi="Times New Roman"/>
              </w:rPr>
              <w:t>38</w:t>
            </w:r>
          </w:p>
        </w:tc>
        <w:tc>
          <w:tcPr>
            <w:tcW w:w="428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at</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one hundred</w:t>
            </w:r>
            <w:r w:rsidR="008B1901" w:rsidRPr="00320359">
              <w:rPr>
                <w:rFonts w:ascii="Times New Roman" w:hAnsi="Times New Roman"/>
              </w:rPr>
              <w:t>”</w:t>
            </w:r>
          </w:p>
        </w:tc>
      </w:tr>
      <w:tr w:rsidR="00DD57BF" w:rsidRPr="00320359" w:rsidTr="00D928C7">
        <w:trPr>
          <w:trHeight w:val="20"/>
        </w:trPr>
        <w:tc>
          <w:tcPr>
            <w:tcW w:w="714" w:type="pct"/>
            <w:tcBorders>
              <w:right w:val="single" w:sz="6" w:space="0" w:color="auto"/>
            </w:tcBorders>
          </w:tcPr>
          <w:p w:rsidR="00DD57BF" w:rsidRPr="00320359" w:rsidRDefault="00DD57BF" w:rsidP="00320359">
            <w:pPr>
              <w:spacing w:after="0" w:line="240" w:lineRule="auto"/>
              <w:ind w:left="432"/>
              <w:rPr>
                <w:rFonts w:ascii="Times New Roman" w:hAnsi="Times New Roman"/>
              </w:rPr>
            </w:pPr>
            <w:r w:rsidRPr="00320359">
              <w:rPr>
                <w:rFonts w:ascii="Times New Roman" w:hAnsi="Times New Roman"/>
              </w:rPr>
              <w:t>40</w:t>
            </w:r>
          </w:p>
        </w:tc>
        <w:tc>
          <w:tcPr>
            <w:tcW w:w="428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thirty-seven</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forty-three</w:t>
            </w:r>
            <w:r w:rsidR="008B1901" w:rsidRPr="00320359">
              <w:rPr>
                <w:rFonts w:ascii="Times New Roman" w:hAnsi="Times New Roman"/>
              </w:rPr>
              <w:t>”</w:t>
            </w:r>
          </w:p>
        </w:tc>
      </w:tr>
      <w:tr w:rsidR="00DD57BF" w:rsidRPr="00320359" w:rsidTr="00D928C7">
        <w:trPr>
          <w:trHeight w:val="20"/>
        </w:trPr>
        <w:tc>
          <w:tcPr>
            <w:tcW w:w="714" w:type="pct"/>
            <w:tcBorders>
              <w:right w:val="single" w:sz="6" w:space="0" w:color="auto"/>
            </w:tcBorders>
          </w:tcPr>
          <w:p w:rsidR="00DD57BF" w:rsidRPr="00320359" w:rsidRDefault="00DD57BF" w:rsidP="00320359">
            <w:pPr>
              <w:spacing w:after="0" w:line="240" w:lineRule="auto"/>
              <w:ind w:left="432"/>
              <w:rPr>
                <w:rFonts w:ascii="Times New Roman" w:hAnsi="Times New Roman"/>
              </w:rPr>
            </w:pPr>
            <w:r w:rsidRPr="00320359">
              <w:rPr>
                <w:rFonts w:ascii="Times New Roman" w:hAnsi="Times New Roman"/>
              </w:rPr>
              <w:t>41</w:t>
            </w:r>
          </w:p>
        </w:tc>
        <w:tc>
          <w:tcPr>
            <w:tcW w:w="428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twenty-two</w:t>
            </w:r>
            <w:r w:rsidR="008B1901" w:rsidRPr="00320359">
              <w:rPr>
                <w:rFonts w:ascii="Times New Roman" w:hAnsi="Times New Roman"/>
              </w:rPr>
              <w:t>”</w:t>
            </w:r>
            <w:r w:rsidRPr="00320359">
              <w:rPr>
                <w:rFonts w:ascii="Times New Roman" w:hAnsi="Times New Roman"/>
              </w:rPr>
              <w:t xml:space="preserve"> (wherever occurring), insert </w:t>
            </w:r>
            <w:r w:rsidR="008B1901" w:rsidRPr="00320359">
              <w:rPr>
                <w:rFonts w:ascii="Times New Roman" w:hAnsi="Times New Roman"/>
              </w:rPr>
              <w:t>“</w:t>
            </w:r>
            <w:r w:rsidRPr="00320359">
              <w:rPr>
                <w:rFonts w:ascii="Times New Roman" w:hAnsi="Times New Roman"/>
              </w:rPr>
              <w:t>twenty-three</w:t>
            </w:r>
            <w:r w:rsidR="008B1901" w:rsidRPr="00320359">
              <w:rPr>
                <w:rFonts w:ascii="Times New Roman" w:hAnsi="Times New Roman"/>
              </w:rPr>
              <w:t>”</w:t>
            </w:r>
          </w:p>
        </w:tc>
      </w:tr>
      <w:tr w:rsidR="00DD57BF" w:rsidRPr="00320359" w:rsidTr="00D928C7">
        <w:trPr>
          <w:trHeight w:val="20"/>
        </w:trPr>
        <w:tc>
          <w:tcPr>
            <w:tcW w:w="714" w:type="pct"/>
            <w:tcBorders>
              <w:right w:val="single" w:sz="6" w:space="0" w:color="auto"/>
            </w:tcBorders>
          </w:tcPr>
          <w:p w:rsidR="00DD57BF" w:rsidRPr="00320359" w:rsidRDefault="00DD57BF" w:rsidP="00320359">
            <w:pPr>
              <w:spacing w:after="0" w:line="240" w:lineRule="auto"/>
              <w:ind w:left="432"/>
              <w:rPr>
                <w:rFonts w:ascii="Times New Roman" w:hAnsi="Times New Roman"/>
              </w:rPr>
            </w:pPr>
          </w:p>
        </w:tc>
        <w:tc>
          <w:tcPr>
            <w:tcW w:w="4286" w:type="pct"/>
            <w:tcBorders>
              <w:left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at</w:t>
            </w:r>
            <w:r w:rsidR="008B1901" w:rsidRPr="00320359">
              <w:rPr>
                <w:rFonts w:ascii="Times New Roman" w:hAnsi="Times New Roman"/>
              </w:rPr>
              <w:t>”</w:t>
            </w:r>
            <w:r w:rsidRPr="00320359">
              <w:rPr>
                <w:rFonts w:ascii="Times New Roman" w:hAnsi="Times New Roman"/>
              </w:rPr>
              <w:t xml:space="preserve"> (wherever occurring), insert </w:t>
            </w:r>
            <w:r w:rsidR="008B1901" w:rsidRPr="00320359">
              <w:rPr>
                <w:rFonts w:ascii="Times New Roman" w:hAnsi="Times New Roman"/>
              </w:rPr>
              <w:t>“</w:t>
            </w:r>
            <w:r w:rsidRPr="00320359">
              <w:rPr>
                <w:rFonts w:ascii="Times New Roman" w:hAnsi="Times New Roman"/>
              </w:rPr>
              <w:t>one hundred</w:t>
            </w:r>
            <w:r w:rsidR="008B1901" w:rsidRPr="00320359">
              <w:rPr>
                <w:rFonts w:ascii="Times New Roman" w:hAnsi="Times New Roman"/>
              </w:rPr>
              <w:t>”</w:t>
            </w:r>
          </w:p>
        </w:tc>
      </w:tr>
      <w:tr w:rsidR="00DD57BF" w:rsidRPr="00320359" w:rsidTr="00D928C7">
        <w:trPr>
          <w:trHeight w:val="20"/>
        </w:trPr>
        <w:tc>
          <w:tcPr>
            <w:tcW w:w="714" w:type="pct"/>
            <w:tcBorders>
              <w:bottom w:val="single" w:sz="6" w:space="0" w:color="auto"/>
              <w:right w:val="single" w:sz="6" w:space="0" w:color="auto"/>
            </w:tcBorders>
          </w:tcPr>
          <w:p w:rsidR="00DD57BF" w:rsidRPr="00320359" w:rsidRDefault="00DD57BF" w:rsidP="00320359">
            <w:pPr>
              <w:spacing w:after="0" w:line="240" w:lineRule="auto"/>
              <w:ind w:left="432"/>
              <w:rPr>
                <w:rFonts w:ascii="Times New Roman" w:hAnsi="Times New Roman"/>
              </w:rPr>
            </w:pPr>
          </w:p>
        </w:tc>
        <w:tc>
          <w:tcPr>
            <w:tcW w:w="4286" w:type="pct"/>
            <w:tcBorders>
              <w:left w:val="single" w:sz="6" w:space="0" w:color="auto"/>
              <w:bottom w:val="single" w:sz="6" w:space="0" w:color="auto"/>
            </w:tcBorders>
          </w:tcPr>
          <w:p w:rsidR="00DD57BF" w:rsidRPr="00320359" w:rsidRDefault="00DD57BF" w:rsidP="00320359">
            <w:pPr>
              <w:spacing w:after="0" w:line="240" w:lineRule="auto"/>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ay</w:t>
            </w:r>
            <w:r w:rsidR="008B1901" w:rsidRPr="00320359">
              <w:rPr>
                <w:rFonts w:ascii="Times New Roman" w:hAnsi="Times New Roman"/>
              </w:rPr>
              <w:t>”</w:t>
            </w:r>
            <w:r w:rsidRPr="00320359">
              <w:rPr>
                <w:rFonts w:ascii="Times New Roman" w:hAnsi="Times New Roman"/>
              </w:rPr>
              <w:t xml:space="preserve"> (wherever occurring), insert </w:t>
            </w:r>
            <w:r w:rsidR="008B1901" w:rsidRPr="00320359">
              <w:rPr>
                <w:rFonts w:ascii="Times New Roman" w:hAnsi="Times New Roman"/>
              </w:rPr>
              <w:t>“</w:t>
            </w:r>
            <w:r w:rsidRPr="00320359">
              <w:rPr>
                <w:rFonts w:ascii="Times New Roman" w:hAnsi="Times New Roman"/>
              </w:rPr>
              <w:t>one hundred and five</w:t>
            </w:r>
            <w:r w:rsidR="008B1901" w:rsidRPr="00320359">
              <w:rPr>
                <w:rFonts w:ascii="Times New Roman" w:hAnsi="Times New Roman"/>
              </w:rPr>
              <w:t>”</w:t>
            </w:r>
          </w:p>
        </w:tc>
      </w:tr>
    </w:tbl>
    <w:p w:rsidR="00DD57BF" w:rsidRPr="00320359" w:rsidRDefault="002C3F01" w:rsidP="00320359">
      <w:pPr>
        <w:spacing w:after="60" w:line="240" w:lineRule="auto"/>
        <w:jc w:val="center"/>
        <w:rPr>
          <w:rFonts w:ascii="Times New Roman" w:hAnsi="Times New Roman"/>
        </w:rPr>
      </w:pPr>
      <w:r w:rsidRPr="00320359">
        <w:rPr>
          <w:rFonts w:ascii="Times New Roman" w:hAnsi="Times New Roman"/>
        </w:rPr>
        <w:br w:type="page"/>
      </w:r>
      <w:r w:rsidR="001E637A" w:rsidRPr="00320359">
        <w:rPr>
          <w:rFonts w:ascii="Times New Roman" w:hAnsi="Times New Roman"/>
          <w:smallCaps/>
        </w:rPr>
        <w:lastRenderedPageBreak/>
        <w:t>The Second Schedule—</w:t>
      </w:r>
      <w:r w:rsidR="001E637A" w:rsidRPr="00320359">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1301"/>
        <w:gridCol w:w="7808"/>
      </w:tblGrid>
      <w:tr w:rsidR="00DD57BF" w:rsidRPr="00320359" w:rsidTr="008412EB">
        <w:trPr>
          <w:trHeight w:val="453"/>
        </w:trPr>
        <w:tc>
          <w:tcPr>
            <w:tcW w:w="714" w:type="pct"/>
            <w:tcBorders>
              <w:top w:val="single" w:sz="6" w:space="0" w:color="auto"/>
              <w:right w:val="single" w:sz="6" w:space="0" w:color="auto"/>
            </w:tcBorders>
            <w:vAlign w:val="center"/>
          </w:tcPr>
          <w:p w:rsidR="00DD57BF" w:rsidRPr="00320359" w:rsidRDefault="0048146C" w:rsidP="0048146C">
            <w:pPr>
              <w:spacing w:before="60" w:after="60" w:line="240" w:lineRule="auto"/>
              <w:jc w:val="center"/>
              <w:rPr>
                <w:rFonts w:ascii="Times New Roman" w:hAnsi="Times New Roman"/>
              </w:rPr>
            </w:pPr>
            <w:r w:rsidRPr="0048146C">
              <w:rPr>
                <w:rFonts w:ascii="Times New Roman" w:hAnsi="Times New Roman"/>
                <w:smallCaps/>
              </w:rPr>
              <w:t>First Column</w:t>
            </w:r>
            <w:r w:rsidR="001E637A" w:rsidRPr="00320359">
              <w:rPr>
                <w:rFonts w:ascii="Times New Roman" w:hAnsi="Times New Roman"/>
                <w:smallCaps/>
              </w:rPr>
              <w:t>.</w:t>
            </w:r>
          </w:p>
        </w:tc>
        <w:tc>
          <w:tcPr>
            <w:tcW w:w="4286" w:type="pct"/>
            <w:tcBorders>
              <w:top w:val="single" w:sz="6" w:space="0" w:color="auto"/>
              <w:left w:val="single" w:sz="6" w:space="0" w:color="auto"/>
            </w:tcBorders>
            <w:vAlign w:val="center"/>
          </w:tcPr>
          <w:p w:rsidR="00DD57BF" w:rsidRPr="00320359" w:rsidRDefault="001E637A" w:rsidP="00320359">
            <w:pPr>
              <w:spacing w:before="60" w:after="0" w:line="240" w:lineRule="auto"/>
              <w:jc w:val="center"/>
              <w:rPr>
                <w:rFonts w:ascii="Times New Roman" w:hAnsi="Times New Roman"/>
                <w:smallCaps/>
              </w:rPr>
            </w:pPr>
            <w:r w:rsidRPr="00320359">
              <w:rPr>
                <w:rFonts w:ascii="Times New Roman" w:hAnsi="Times New Roman"/>
                <w:smallCaps/>
              </w:rPr>
              <w:t>second column.</w:t>
            </w:r>
          </w:p>
          <w:p w:rsidR="008412EB" w:rsidRPr="00320359" w:rsidRDefault="008412EB" w:rsidP="00320359">
            <w:pPr>
              <w:spacing w:before="60" w:after="60" w:line="240" w:lineRule="auto"/>
              <w:jc w:val="center"/>
              <w:rPr>
                <w:rFonts w:ascii="Times New Roman" w:hAnsi="Times New Roman"/>
                <w:smallCaps/>
              </w:rPr>
            </w:pPr>
            <w:r w:rsidRPr="00320359">
              <w:rPr>
                <w:rFonts w:ascii="Times New Roman" w:hAnsi="Times New Roman"/>
              </w:rPr>
              <w:t>Amendments.</w:t>
            </w:r>
          </w:p>
        </w:tc>
      </w:tr>
      <w:tr w:rsidR="00DD57BF" w:rsidRPr="00320359" w:rsidTr="00F05BDB">
        <w:trPr>
          <w:trHeight w:val="20"/>
        </w:trPr>
        <w:tc>
          <w:tcPr>
            <w:tcW w:w="714" w:type="pct"/>
            <w:tcBorders>
              <w:bottom w:val="single" w:sz="6" w:space="0" w:color="auto"/>
              <w:right w:val="single" w:sz="6" w:space="0" w:color="auto"/>
            </w:tcBorders>
          </w:tcPr>
          <w:p w:rsidR="00DD57BF" w:rsidRPr="00320359" w:rsidRDefault="00DD57BF" w:rsidP="00320359">
            <w:pPr>
              <w:spacing w:after="0" w:line="240" w:lineRule="auto"/>
              <w:jc w:val="center"/>
              <w:rPr>
                <w:rFonts w:ascii="Times New Roman" w:hAnsi="Times New Roman"/>
              </w:rPr>
            </w:pPr>
            <w:r w:rsidRPr="00320359">
              <w:rPr>
                <w:rFonts w:ascii="Times New Roman" w:hAnsi="Times New Roman"/>
              </w:rPr>
              <w:t>Sections.</w:t>
            </w:r>
          </w:p>
        </w:tc>
        <w:tc>
          <w:tcPr>
            <w:tcW w:w="4286" w:type="pct"/>
            <w:tcBorders>
              <w:left w:val="single" w:sz="6" w:space="0" w:color="auto"/>
              <w:bottom w:val="single" w:sz="6" w:space="0" w:color="auto"/>
            </w:tcBorders>
          </w:tcPr>
          <w:p w:rsidR="00DD57BF" w:rsidRPr="00320359" w:rsidRDefault="00DD57BF" w:rsidP="00320359">
            <w:pPr>
              <w:spacing w:after="0" w:line="240" w:lineRule="auto"/>
              <w:jc w:val="center"/>
              <w:rPr>
                <w:rFonts w:ascii="Times New Roman" w:hAnsi="Times New Roman"/>
              </w:rPr>
            </w:pPr>
          </w:p>
        </w:tc>
      </w:tr>
      <w:tr w:rsidR="00DD57BF" w:rsidRPr="00320359" w:rsidTr="00F05BDB">
        <w:trPr>
          <w:trHeight w:val="20"/>
        </w:trPr>
        <w:tc>
          <w:tcPr>
            <w:tcW w:w="714" w:type="pct"/>
            <w:tcBorders>
              <w:top w:val="single" w:sz="6" w:space="0" w:color="auto"/>
              <w:right w:val="single" w:sz="6" w:space="0" w:color="auto"/>
            </w:tcBorders>
          </w:tcPr>
          <w:p w:rsidR="00DD57BF" w:rsidRPr="00320359" w:rsidRDefault="001E637A" w:rsidP="00320359">
            <w:pPr>
              <w:spacing w:after="0" w:line="240" w:lineRule="auto"/>
              <w:ind w:left="432"/>
              <w:rPr>
                <w:rFonts w:ascii="Times New Roman" w:hAnsi="Times New Roman"/>
              </w:rPr>
            </w:pPr>
            <w:r w:rsidRPr="00320359">
              <w:rPr>
                <w:rFonts w:ascii="Times New Roman" w:hAnsi="Times New Roman"/>
              </w:rPr>
              <w:t>45</w:t>
            </w:r>
            <w:r w:rsidRPr="00320359">
              <w:rPr>
                <w:rFonts w:ascii="Times New Roman" w:hAnsi="Times New Roman"/>
                <w:smallCaps/>
              </w:rPr>
              <w:t>f</w:t>
            </w:r>
          </w:p>
        </w:tc>
        <w:tc>
          <w:tcPr>
            <w:tcW w:w="4286" w:type="pct"/>
            <w:tcBorders>
              <w:top w:val="single" w:sz="6" w:space="0" w:color="auto"/>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fifty-five</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45l</w:t>
            </w:r>
            <w:r w:rsidR="00F05BDB" w:rsidRPr="00320359">
              <w:rPr>
                <w:rFonts w:ascii="Times New Roman" w:hAnsi="Times New Roman"/>
                <w:smallCaps/>
              </w:rPr>
              <w:t>.</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from sub-section </w:t>
            </w:r>
            <w:r w:rsidR="001E637A" w:rsidRPr="00320359">
              <w:rPr>
                <w:rFonts w:ascii="Times New Roman" w:hAnsi="Times New Roman"/>
                <w:smallCaps/>
              </w:rPr>
              <w:t xml:space="preserve">(3.) </w:t>
            </w:r>
            <w:r w:rsidR="008B1901" w:rsidRPr="00320359">
              <w:rPr>
                <w:rFonts w:ascii="Times New Roman" w:hAnsi="Times New Roman"/>
                <w:smallCaps/>
              </w:rPr>
              <w:t>“</w:t>
            </w:r>
            <w:r w:rsidRPr="00320359">
              <w:rPr>
                <w:rFonts w:ascii="Times New Roman" w:hAnsi="Times New Roman"/>
              </w:rPr>
              <w:t xml:space="preserve">forty-five </w:t>
            </w:r>
            <w:r w:rsidR="001E637A" w:rsidRPr="00320359">
              <w:rPr>
                <w:rFonts w:ascii="Times New Roman" w:hAnsi="Times New Roman"/>
                <w:smallCaps/>
              </w:rPr>
              <w:t>a</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fifty-five</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tcBorders>
          </w:tcPr>
          <w:p w:rsidR="00DD57BF" w:rsidRPr="00320359" w:rsidRDefault="00DD57BF" w:rsidP="0048146C">
            <w:pPr>
              <w:spacing w:after="0" w:line="240" w:lineRule="auto"/>
              <w:ind w:left="432" w:hanging="432"/>
              <w:jc w:val="both"/>
              <w:rPr>
                <w:rFonts w:ascii="Times New Roman" w:hAnsi="Times New Roman"/>
              </w:rPr>
            </w:pPr>
            <w:r w:rsidRPr="00320359">
              <w:rPr>
                <w:rFonts w:ascii="Times New Roman" w:hAnsi="Times New Roman"/>
              </w:rPr>
              <w:t xml:space="preserve">Omit from sub-section </w:t>
            </w:r>
            <w:r w:rsidR="001E637A" w:rsidRPr="00320359">
              <w:rPr>
                <w:rFonts w:ascii="Times New Roman" w:hAnsi="Times New Roman"/>
                <w:smallCaps/>
              </w:rPr>
              <w:t xml:space="preserve">(6.) </w:t>
            </w:r>
            <w:r w:rsidR="008B1901" w:rsidRPr="00320359">
              <w:rPr>
                <w:rFonts w:ascii="Times New Roman" w:hAnsi="Times New Roman"/>
              </w:rPr>
              <w:t>“</w:t>
            </w:r>
            <w:r w:rsidRPr="00320359">
              <w:rPr>
                <w:rFonts w:ascii="Times New Roman" w:hAnsi="Times New Roman"/>
              </w:rPr>
              <w:t xml:space="preserve">forty-five </w:t>
            </w:r>
            <w:r w:rsidR="0048146C" w:rsidRPr="0048146C">
              <w:rPr>
                <w:rFonts w:ascii="Times New Roman" w:hAnsi="Times New Roman"/>
                <w:smallCaps/>
              </w:rPr>
              <w:t>g</w:t>
            </w:r>
            <w:r w:rsidRPr="00320359">
              <w:rPr>
                <w:rFonts w:ascii="Times New Roman" w:hAnsi="Times New Roman"/>
              </w:rPr>
              <w:t xml:space="preserve">, forty-five </w:t>
            </w:r>
            <w:r w:rsidR="0048146C">
              <w:rPr>
                <w:rFonts w:ascii="Times New Roman" w:hAnsi="Times New Roman"/>
                <w:smallCaps/>
              </w:rPr>
              <w:t>h</w:t>
            </w:r>
            <w:r w:rsidR="001E637A" w:rsidRPr="00320359">
              <w:rPr>
                <w:rFonts w:ascii="Times New Roman" w:hAnsi="Times New Roman"/>
                <w:smallCaps/>
              </w:rPr>
              <w:t xml:space="preserve"> </w:t>
            </w:r>
            <w:r w:rsidRPr="00320359">
              <w:rPr>
                <w:rFonts w:ascii="Times New Roman" w:hAnsi="Times New Roman"/>
              </w:rPr>
              <w:t xml:space="preserve">and forty-five </w:t>
            </w:r>
            <w:r w:rsidR="0048146C" w:rsidRPr="0048146C">
              <w:rPr>
                <w:rFonts w:ascii="Times New Roman" w:hAnsi="Times New Roman"/>
                <w:smallCaps/>
              </w:rPr>
              <w:t>j</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sixty-one, sixty-two and sixty-three</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45q</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n</w:t>
            </w:r>
            <w:r w:rsidR="008B1901" w:rsidRPr="00320359">
              <w:rPr>
                <w:rFonts w:ascii="Times New Roman" w:hAnsi="Times New Roman"/>
              </w:rPr>
              <w:t>”</w:t>
            </w:r>
            <w:r w:rsidRPr="00320359">
              <w:rPr>
                <w:rFonts w:ascii="Times New Roman" w:hAnsi="Times New Roman"/>
              </w:rPr>
              <w:t xml:space="preserve"> (wherever occurring), insert </w:t>
            </w:r>
            <w:r w:rsidR="008B1901" w:rsidRPr="00320359">
              <w:rPr>
                <w:rFonts w:ascii="Times New Roman" w:hAnsi="Times New Roman"/>
              </w:rPr>
              <w:t>“</w:t>
            </w:r>
            <w:r w:rsidRPr="00320359">
              <w:rPr>
                <w:rFonts w:ascii="Times New Roman" w:hAnsi="Times New Roman"/>
              </w:rPr>
              <w:t>sixty-seven</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45qa</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ae</w:t>
            </w:r>
            <w:r w:rsidR="008B1901" w:rsidRPr="00320359">
              <w:rPr>
                <w:rFonts w:ascii="Times New Roman" w:hAnsi="Times New Roman"/>
              </w:rPr>
              <w:t>”</w:t>
            </w:r>
            <w:r w:rsidRPr="00320359">
              <w:rPr>
                <w:rFonts w:ascii="Times New Roman" w:hAnsi="Times New Roman"/>
              </w:rPr>
              <w:t>,</w:t>
            </w:r>
            <w:r w:rsidR="00F05BDB" w:rsidRPr="00320359">
              <w:rPr>
                <w:rFonts w:ascii="Times New Roman" w:hAnsi="Times New Roman"/>
              </w:rPr>
              <w:t xml:space="preserve"> </w:t>
            </w:r>
            <w:r w:rsidRPr="00320359">
              <w:rPr>
                <w:rFonts w:ascii="Times New Roman" w:hAnsi="Times New Roman"/>
              </w:rPr>
              <w:t xml:space="preserve">insert </w:t>
            </w:r>
            <w:r w:rsidR="008B1901" w:rsidRPr="00320359">
              <w:rPr>
                <w:rFonts w:ascii="Times New Roman" w:hAnsi="Times New Roman"/>
              </w:rPr>
              <w:t>“</w:t>
            </w:r>
            <w:r w:rsidRPr="00320359">
              <w:rPr>
                <w:rFonts w:ascii="Times New Roman" w:hAnsi="Times New Roman"/>
              </w:rPr>
              <w:t>eighty-five</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45ae</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fifty-eight</w:t>
            </w:r>
            <w:r w:rsidR="008B1901" w:rsidRPr="00320359">
              <w:rPr>
                <w:rFonts w:ascii="Times New Roman" w:hAnsi="Times New Roman"/>
              </w:rPr>
              <w:t>”</w:t>
            </w:r>
            <w:r w:rsidRPr="00320359">
              <w:rPr>
                <w:rFonts w:ascii="Times New Roman" w:hAnsi="Times New Roman"/>
              </w:rPr>
              <w:t>,</w:t>
            </w:r>
            <w:r w:rsidR="00F05BDB" w:rsidRPr="00320359">
              <w:rPr>
                <w:rFonts w:ascii="Times New Roman" w:hAnsi="Times New Roman"/>
              </w:rPr>
              <w:t xml:space="preserve"> </w:t>
            </w:r>
            <w:r w:rsidRPr="00320359">
              <w:rPr>
                <w:rFonts w:ascii="Times New Roman" w:hAnsi="Times New Roman"/>
              </w:rPr>
              <w:t xml:space="preserve">insert </w:t>
            </w:r>
            <w:r w:rsidR="008B1901" w:rsidRPr="00320359">
              <w:rPr>
                <w:rFonts w:ascii="Times New Roman" w:hAnsi="Times New Roman"/>
              </w:rPr>
              <w:t>“</w:t>
            </w:r>
            <w:r w:rsidRPr="00320359">
              <w:rPr>
                <w:rFonts w:ascii="Times New Roman" w:hAnsi="Times New Roman"/>
              </w:rPr>
              <w:t>one hundred and twenty-two</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45ae</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ad</w:t>
            </w:r>
            <w:r w:rsidR="008B1901" w:rsidRPr="00320359">
              <w:rPr>
                <w:rFonts w:ascii="Times New Roman" w:hAnsi="Times New Roman"/>
              </w:rPr>
              <w:t>”</w:t>
            </w:r>
            <w:r w:rsidRPr="00320359">
              <w:rPr>
                <w:rFonts w:ascii="Times New Roman" w:hAnsi="Times New Roman"/>
              </w:rPr>
              <w:t>,</w:t>
            </w:r>
            <w:r w:rsidR="00F05BDB" w:rsidRPr="00320359">
              <w:rPr>
                <w:rFonts w:ascii="Times New Roman" w:hAnsi="Times New Roman"/>
              </w:rPr>
              <w:t xml:space="preserve"> </w:t>
            </w:r>
            <w:r w:rsidRPr="00320359">
              <w:rPr>
                <w:rFonts w:ascii="Times New Roman" w:hAnsi="Times New Roman"/>
              </w:rPr>
              <w:t xml:space="preserve">insert </w:t>
            </w:r>
            <w:r w:rsidR="008B1901" w:rsidRPr="00320359">
              <w:rPr>
                <w:rFonts w:ascii="Times New Roman" w:hAnsi="Times New Roman"/>
              </w:rPr>
              <w:t>“</w:t>
            </w:r>
            <w:r w:rsidRPr="00320359">
              <w:rPr>
                <w:rFonts w:ascii="Times New Roman" w:hAnsi="Times New Roman"/>
              </w:rPr>
              <w:t>eighty-four</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al</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ninety-two</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proofErr w:type="spellStart"/>
            <w:r w:rsidR="001E637A" w:rsidRPr="00320359">
              <w:rPr>
                <w:rFonts w:ascii="Times New Roman" w:hAnsi="Times New Roman"/>
                <w:smallCaps/>
              </w:rPr>
              <w:t>ap</w:t>
            </w:r>
            <w:proofErr w:type="spellEnd"/>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ninety-six</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45as</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twenty-three</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twenty-four</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at</w:t>
            </w:r>
            <w:r w:rsidR="008B1901" w:rsidRPr="00320359">
              <w:rPr>
                <w:rFonts w:ascii="Times New Roman" w:hAnsi="Times New Roman"/>
              </w:rPr>
              <w:t>”</w:t>
            </w:r>
            <w:r w:rsidRPr="00320359">
              <w:rPr>
                <w:rFonts w:ascii="Times New Roman" w:hAnsi="Times New Roman"/>
              </w:rPr>
              <w:t xml:space="preserve"> (wherever occurring), insert </w:t>
            </w:r>
            <w:r w:rsidR="008B1901" w:rsidRPr="00320359">
              <w:rPr>
                <w:rFonts w:ascii="Times New Roman" w:hAnsi="Times New Roman"/>
              </w:rPr>
              <w:t>“</w:t>
            </w:r>
            <w:r w:rsidRPr="00320359">
              <w:rPr>
                <w:rFonts w:ascii="Times New Roman" w:hAnsi="Times New Roman"/>
              </w:rPr>
              <w:t>one hundred</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45at</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from definition of </w:t>
            </w:r>
            <w:r w:rsidR="008B1901" w:rsidRPr="00320359">
              <w:rPr>
                <w:rFonts w:ascii="Times New Roman" w:hAnsi="Times New Roman"/>
              </w:rPr>
              <w:t>“</w:t>
            </w:r>
            <w:r w:rsidRPr="00320359">
              <w:rPr>
                <w:rFonts w:ascii="Times New Roman" w:hAnsi="Times New Roman"/>
              </w:rPr>
              <w:t>dependant</w:t>
            </w:r>
            <w:r w:rsidR="008B1901" w:rsidRPr="00320359">
              <w:rPr>
                <w:rFonts w:ascii="Times New Roman" w:hAnsi="Times New Roman"/>
              </w:rPr>
              <w:t>”</w:t>
            </w:r>
            <w:r w:rsidRPr="00320359">
              <w:rPr>
                <w:rFonts w:ascii="Times New Roman" w:hAnsi="Times New Roman"/>
              </w:rPr>
              <w:t xml:space="preserve">,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as</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ninety-nine</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45ax</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twenty-three</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twenty-four</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at</w:t>
            </w:r>
            <w:r w:rsidR="008B1901" w:rsidRPr="00320359">
              <w:rPr>
                <w:rFonts w:ascii="Times New Roman" w:hAnsi="Times New Roman"/>
              </w:rPr>
              <w:t>”</w:t>
            </w:r>
            <w:r w:rsidRPr="00320359">
              <w:rPr>
                <w:rFonts w:ascii="Times New Roman" w:hAnsi="Times New Roman"/>
              </w:rPr>
              <w:t xml:space="preserve"> (wherever occurring), insert </w:t>
            </w:r>
            <w:r w:rsidR="008B1901" w:rsidRPr="00320359">
              <w:rPr>
                <w:rFonts w:ascii="Times New Roman" w:hAnsi="Times New Roman"/>
              </w:rPr>
              <w:t>“</w:t>
            </w:r>
            <w:r w:rsidRPr="00320359">
              <w:rPr>
                <w:rFonts w:ascii="Times New Roman" w:hAnsi="Times New Roman"/>
              </w:rPr>
              <w:t>one hundred</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 xml:space="preserve">au </w:t>
            </w:r>
            <w:r w:rsidRPr="00320359">
              <w:rPr>
                <w:rFonts w:ascii="Times New Roman" w:hAnsi="Times New Roman"/>
              </w:rPr>
              <w:t xml:space="preserve">and forty-five </w:t>
            </w:r>
            <w:r w:rsidR="001E637A" w:rsidRPr="00320359">
              <w:rPr>
                <w:rFonts w:ascii="Times New Roman" w:hAnsi="Times New Roman"/>
                <w:smallCaps/>
              </w:rPr>
              <w:t>aw</w:t>
            </w:r>
            <w:r w:rsidR="008B1901" w:rsidRPr="00320359">
              <w:rPr>
                <w:rFonts w:ascii="Times New Roman" w:hAnsi="Times New Roman"/>
              </w:rPr>
              <w:t>”</w:t>
            </w:r>
            <w:r w:rsidRPr="00320359">
              <w:rPr>
                <w:rFonts w:ascii="Times New Roman" w:hAnsi="Times New Roman"/>
              </w:rPr>
              <w:t xml:space="preserve"> (wherever occurring), insert </w:t>
            </w:r>
            <w:r w:rsidR="008B1901" w:rsidRPr="00320359">
              <w:rPr>
                <w:rFonts w:ascii="Times New Roman" w:hAnsi="Times New Roman"/>
              </w:rPr>
              <w:t>“</w:t>
            </w:r>
            <w:r w:rsidRPr="00320359">
              <w:rPr>
                <w:rFonts w:ascii="Times New Roman" w:hAnsi="Times New Roman"/>
              </w:rPr>
              <w:t>one hundred and one and one hundred and three</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ay</w:t>
            </w:r>
            <w:r w:rsidR="008B1901" w:rsidRPr="00320359">
              <w:rPr>
                <w:rFonts w:ascii="Times New Roman" w:hAnsi="Times New Roman"/>
              </w:rPr>
              <w:t>”</w:t>
            </w:r>
            <w:r w:rsidRPr="00320359">
              <w:rPr>
                <w:rFonts w:ascii="Times New Roman" w:hAnsi="Times New Roman"/>
              </w:rPr>
              <w:t xml:space="preserve"> (wherever occurring), insert </w:t>
            </w:r>
            <w:r w:rsidR="008B1901" w:rsidRPr="00320359">
              <w:rPr>
                <w:rFonts w:ascii="Times New Roman" w:hAnsi="Times New Roman"/>
              </w:rPr>
              <w:t>“</w:t>
            </w:r>
            <w:r w:rsidRPr="00320359">
              <w:rPr>
                <w:rFonts w:ascii="Times New Roman" w:hAnsi="Times New Roman"/>
              </w:rPr>
              <w:t>one hundred and five</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45ay</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from the definition of </w:t>
            </w:r>
            <w:r w:rsidR="008B1901" w:rsidRPr="00320359">
              <w:rPr>
                <w:rFonts w:ascii="Times New Roman" w:hAnsi="Times New Roman"/>
              </w:rPr>
              <w:t>“</w:t>
            </w:r>
            <w:r w:rsidRPr="00320359">
              <w:rPr>
                <w:rFonts w:ascii="Times New Roman" w:hAnsi="Times New Roman"/>
              </w:rPr>
              <w:t>dependant</w:t>
            </w:r>
            <w:r w:rsidR="008B1901" w:rsidRPr="00320359">
              <w:rPr>
                <w:rFonts w:ascii="Times New Roman" w:hAnsi="Times New Roman"/>
              </w:rPr>
              <w:t>”</w:t>
            </w:r>
            <w:r w:rsidRPr="00320359">
              <w:rPr>
                <w:rFonts w:ascii="Times New Roman" w:hAnsi="Times New Roman"/>
              </w:rPr>
              <w:t xml:space="preserve">, </w:t>
            </w:r>
            <w:r w:rsidR="008B1901" w:rsidRPr="00320359">
              <w:rPr>
                <w:rFonts w:ascii="Times New Roman" w:hAnsi="Times New Roman"/>
              </w:rPr>
              <w:t>“</w:t>
            </w:r>
            <w:r w:rsidRPr="00320359">
              <w:rPr>
                <w:rFonts w:ascii="Times New Roman" w:hAnsi="Times New Roman"/>
              </w:rPr>
              <w:t xml:space="preserve">forty-five </w:t>
            </w:r>
            <w:r w:rsidR="001E637A" w:rsidRPr="00320359">
              <w:rPr>
                <w:rFonts w:ascii="Times New Roman" w:hAnsi="Times New Roman"/>
                <w:smallCaps/>
              </w:rPr>
              <w:t>ax</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one hundred and four</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46</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from sub-section </w:t>
            </w:r>
            <w:r w:rsidR="001E637A" w:rsidRPr="00320359">
              <w:rPr>
                <w:rFonts w:ascii="Times New Roman" w:hAnsi="Times New Roman"/>
                <w:smallCaps/>
              </w:rPr>
              <w:t xml:space="preserve">(4.) </w:t>
            </w:r>
            <w:r w:rsidR="008B1901" w:rsidRPr="00320359">
              <w:rPr>
                <w:rFonts w:ascii="Times New Roman" w:hAnsi="Times New Roman"/>
                <w:smallCaps/>
              </w:rPr>
              <w:t>“</w:t>
            </w:r>
            <w:r w:rsidRPr="00320359">
              <w:rPr>
                <w:rFonts w:ascii="Times New Roman" w:hAnsi="Times New Roman"/>
              </w:rPr>
              <w:t xml:space="preserve">forty-five </w:t>
            </w:r>
            <w:r w:rsidR="001E637A" w:rsidRPr="00320359">
              <w:rPr>
                <w:rFonts w:ascii="Times New Roman" w:hAnsi="Times New Roman"/>
                <w:smallCaps/>
              </w:rPr>
              <w:t>at</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one hundred</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from that sub-section </w:t>
            </w:r>
            <w:r w:rsidR="008B1901" w:rsidRPr="00320359">
              <w:rPr>
                <w:rFonts w:ascii="Times New Roman" w:hAnsi="Times New Roman"/>
              </w:rPr>
              <w:t>“</w:t>
            </w:r>
            <w:r w:rsidRPr="00320359">
              <w:rPr>
                <w:rFonts w:ascii="Times New Roman" w:hAnsi="Times New Roman"/>
              </w:rPr>
              <w:t>twenty-two</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twenty-three</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49</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sixty</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one hundred and twenty-four</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r w:rsidRPr="00320359">
              <w:rPr>
                <w:rFonts w:ascii="Times New Roman" w:hAnsi="Times New Roman"/>
              </w:rPr>
              <w:t>52</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forty-nine</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one hundred and ten</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fifty-three</w:t>
            </w:r>
            <w:r w:rsidR="008B1901" w:rsidRPr="00320359">
              <w:rPr>
                <w:rFonts w:ascii="Times New Roman" w:hAnsi="Times New Roman"/>
              </w:rPr>
              <w:t>”</w:t>
            </w:r>
            <w:r w:rsidRPr="00320359">
              <w:rPr>
                <w:rFonts w:ascii="Times New Roman" w:hAnsi="Times New Roman"/>
              </w:rPr>
              <w:t>,</w:t>
            </w:r>
            <w:r w:rsidR="00F05BDB" w:rsidRPr="00320359">
              <w:rPr>
                <w:rFonts w:ascii="Times New Roman" w:hAnsi="Times New Roman"/>
              </w:rPr>
              <w:t xml:space="preserve"> </w:t>
            </w:r>
            <w:r w:rsidRPr="00320359">
              <w:rPr>
                <w:rFonts w:ascii="Times New Roman" w:hAnsi="Times New Roman"/>
              </w:rPr>
              <w:t xml:space="preserve">insert </w:t>
            </w:r>
            <w:r w:rsidR="008B1901" w:rsidRPr="00320359">
              <w:rPr>
                <w:rFonts w:ascii="Times New Roman" w:hAnsi="Times New Roman"/>
              </w:rPr>
              <w:t>“</w:t>
            </w:r>
            <w:r w:rsidRPr="00320359">
              <w:rPr>
                <w:rFonts w:ascii="Times New Roman" w:hAnsi="Times New Roman"/>
              </w:rPr>
              <w:t>one hundred and fourteen</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53</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 xml:space="preserve">Omit </w:t>
            </w:r>
            <w:r w:rsidR="008B1901" w:rsidRPr="00320359">
              <w:rPr>
                <w:rFonts w:ascii="Times New Roman" w:hAnsi="Times New Roman"/>
              </w:rPr>
              <w:t>“</w:t>
            </w:r>
            <w:r w:rsidRPr="00320359">
              <w:rPr>
                <w:rFonts w:ascii="Times New Roman" w:hAnsi="Times New Roman"/>
              </w:rPr>
              <w:t>sixty</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one hundred and twenty-four</w:t>
            </w:r>
            <w:r w:rsidR="008B1901" w:rsidRPr="00320359">
              <w:rPr>
                <w:rFonts w:ascii="Times New Roman" w:hAnsi="Times New Roman"/>
              </w:rPr>
              <w:t>”</w:t>
            </w:r>
          </w:p>
        </w:tc>
      </w:tr>
      <w:tr w:rsidR="00DD57BF" w:rsidRPr="00320359" w:rsidTr="00F05BDB">
        <w:trPr>
          <w:trHeight w:val="20"/>
        </w:trPr>
        <w:tc>
          <w:tcPr>
            <w:tcW w:w="714" w:type="pct"/>
            <w:tcBorders>
              <w:right w:val="single" w:sz="6" w:space="0" w:color="auto"/>
            </w:tcBorders>
          </w:tcPr>
          <w:p w:rsidR="00DD57BF" w:rsidRPr="00320359" w:rsidRDefault="001E637A" w:rsidP="00320359">
            <w:pPr>
              <w:spacing w:after="0" w:line="240" w:lineRule="auto"/>
              <w:ind w:left="432"/>
              <w:jc w:val="both"/>
              <w:rPr>
                <w:rFonts w:ascii="Times New Roman" w:hAnsi="Times New Roman"/>
              </w:rPr>
            </w:pPr>
            <w:r w:rsidRPr="00320359">
              <w:rPr>
                <w:rFonts w:ascii="Times New Roman" w:hAnsi="Times New Roman"/>
                <w:smallCaps/>
              </w:rPr>
              <w:t>60</w:t>
            </w:r>
          </w:p>
        </w:tc>
        <w:tc>
          <w:tcPr>
            <w:tcW w:w="4286" w:type="pct"/>
            <w:tcBorders>
              <w:left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Omit from paragraph (</w:t>
            </w:r>
            <w:r w:rsidR="001E637A" w:rsidRPr="00320359">
              <w:rPr>
                <w:rFonts w:ascii="Times New Roman" w:hAnsi="Times New Roman"/>
                <w:i/>
              </w:rPr>
              <w:t>g</w:t>
            </w:r>
            <w:r w:rsidRPr="00320359">
              <w:rPr>
                <w:rFonts w:ascii="Times New Roman" w:hAnsi="Times New Roman"/>
              </w:rPr>
              <w:t xml:space="preserve">) </w:t>
            </w:r>
            <w:r w:rsidR="008B1901" w:rsidRPr="00320359">
              <w:rPr>
                <w:rFonts w:ascii="Times New Roman" w:hAnsi="Times New Roman"/>
              </w:rPr>
              <w:t>“</w:t>
            </w:r>
            <w:r w:rsidRPr="00320359">
              <w:rPr>
                <w:rFonts w:ascii="Times New Roman" w:hAnsi="Times New Roman"/>
              </w:rPr>
              <w:t xml:space="preserve">fifty-seven </w:t>
            </w:r>
            <w:r w:rsidR="001E637A" w:rsidRPr="00320359">
              <w:rPr>
                <w:rFonts w:ascii="Times New Roman" w:hAnsi="Times New Roman"/>
                <w:smallCaps/>
              </w:rPr>
              <w:t>aa</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one hundred and twenty</w:t>
            </w:r>
            <w:r w:rsidR="008B1901" w:rsidRPr="00320359">
              <w:rPr>
                <w:rFonts w:ascii="Times New Roman" w:hAnsi="Times New Roman"/>
              </w:rPr>
              <w:t>”</w:t>
            </w:r>
            <w:r w:rsidRPr="00320359">
              <w:rPr>
                <w:rFonts w:ascii="Times New Roman" w:hAnsi="Times New Roman"/>
              </w:rPr>
              <w:t>.</w:t>
            </w:r>
          </w:p>
        </w:tc>
      </w:tr>
      <w:tr w:rsidR="00DD57BF" w:rsidRPr="00320359" w:rsidTr="00F05BDB">
        <w:trPr>
          <w:trHeight w:val="20"/>
        </w:trPr>
        <w:tc>
          <w:tcPr>
            <w:tcW w:w="714" w:type="pct"/>
            <w:tcBorders>
              <w:bottom w:val="single" w:sz="6" w:space="0" w:color="auto"/>
              <w:right w:val="single" w:sz="6" w:space="0" w:color="auto"/>
            </w:tcBorders>
          </w:tcPr>
          <w:p w:rsidR="00DD57BF" w:rsidRPr="00320359" w:rsidRDefault="00DD57BF" w:rsidP="00320359">
            <w:pPr>
              <w:spacing w:after="0" w:line="240" w:lineRule="auto"/>
              <w:ind w:left="432"/>
              <w:jc w:val="both"/>
              <w:rPr>
                <w:rFonts w:ascii="Times New Roman" w:hAnsi="Times New Roman"/>
              </w:rPr>
            </w:pPr>
          </w:p>
        </w:tc>
        <w:tc>
          <w:tcPr>
            <w:tcW w:w="4286" w:type="pct"/>
            <w:tcBorders>
              <w:left w:val="single" w:sz="6" w:space="0" w:color="auto"/>
              <w:bottom w:val="single" w:sz="6" w:space="0" w:color="auto"/>
            </w:tcBorders>
          </w:tcPr>
          <w:p w:rsidR="00DD57BF" w:rsidRPr="00320359" w:rsidRDefault="00DD57BF" w:rsidP="00320359">
            <w:pPr>
              <w:spacing w:after="0" w:line="240" w:lineRule="auto"/>
              <w:ind w:left="432" w:hanging="432"/>
              <w:jc w:val="both"/>
              <w:rPr>
                <w:rFonts w:ascii="Times New Roman" w:hAnsi="Times New Roman"/>
              </w:rPr>
            </w:pPr>
            <w:r w:rsidRPr="00320359">
              <w:rPr>
                <w:rFonts w:ascii="Times New Roman" w:hAnsi="Times New Roman"/>
              </w:rPr>
              <w:t>Omit from paragraph (</w:t>
            </w:r>
            <w:r w:rsidR="001E637A" w:rsidRPr="00320359">
              <w:rPr>
                <w:rFonts w:ascii="Times New Roman" w:hAnsi="Times New Roman"/>
                <w:i/>
              </w:rPr>
              <w:t>h</w:t>
            </w:r>
            <w:r w:rsidRPr="00320359">
              <w:rPr>
                <w:rFonts w:ascii="Times New Roman" w:hAnsi="Times New Roman"/>
              </w:rPr>
              <w:t xml:space="preserve">) </w:t>
            </w:r>
            <w:r w:rsidR="008B1901" w:rsidRPr="00320359">
              <w:rPr>
                <w:rFonts w:ascii="Times New Roman" w:hAnsi="Times New Roman"/>
              </w:rPr>
              <w:t>“</w:t>
            </w:r>
            <w:r w:rsidRPr="00320359">
              <w:rPr>
                <w:rFonts w:ascii="Times New Roman" w:hAnsi="Times New Roman"/>
              </w:rPr>
              <w:t xml:space="preserve">fifty-seven </w:t>
            </w:r>
            <w:r w:rsidR="001E637A" w:rsidRPr="00320359">
              <w:rPr>
                <w:rFonts w:ascii="Times New Roman" w:hAnsi="Times New Roman"/>
                <w:smallCaps/>
              </w:rPr>
              <w:t>aa</w:t>
            </w:r>
            <w:r w:rsidR="008B1901" w:rsidRPr="00320359">
              <w:rPr>
                <w:rFonts w:ascii="Times New Roman" w:hAnsi="Times New Roman"/>
              </w:rPr>
              <w:t>”</w:t>
            </w:r>
            <w:r w:rsidRPr="00320359">
              <w:rPr>
                <w:rFonts w:ascii="Times New Roman" w:hAnsi="Times New Roman"/>
              </w:rPr>
              <w:t xml:space="preserve">, insert </w:t>
            </w:r>
            <w:r w:rsidR="008B1901" w:rsidRPr="00320359">
              <w:rPr>
                <w:rFonts w:ascii="Times New Roman" w:hAnsi="Times New Roman"/>
              </w:rPr>
              <w:t>“</w:t>
            </w:r>
            <w:r w:rsidRPr="00320359">
              <w:rPr>
                <w:rFonts w:ascii="Times New Roman" w:hAnsi="Times New Roman"/>
              </w:rPr>
              <w:t>one hundred and twenty</w:t>
            </w:r>
            <w:r w:rsidR="008B1901" w:rsidRPr="00320359">
              <w:rPr>
                <w:rFonts w:ascii="Times New Roman" w:hAnsi="Times New Roman"/>
              </w:rPr>
              <w:t>”</w:t>
            </w:r>
          </w:p>
        </w:tc>
      </w:tr>
    </w:tbl>
    <w:p w:rsidR="00DD57BF" w:rsidRPr="00320359" w:rsidRDefault="00DD57BF" w:rsidP="00320359">
      <w:pPr>
        <w:pBdr>
          <w:top w:val="single" w:sz="6" w:space="1" w:color="auto"/>
        </w:pBdr>
        <w:spacing w:before="240" w:after="0" w:line="240" w:lineRule="auto"/>
        <w:ind w:left="3456" w:right="3456"/>
        <w:jc w:val="center"/>
        <w:rPr>
          <w:rFonts w:ascii="Times New Roman" w:hAnsi="Times New Roman"/>
        </w:rPr>
      </w:pPr>
    </w:p>
    <w:sectPr w:rsidR="00DD57BF" w:rsidRPr="00320359" w:rsidSect="00BC16B9">
      <w:headerReference w:type="even" r:id="rId9"/>
      <w:headerReference w:type="default" r:id="rId1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CA" w:rsidRDefault="00FF35CA" w:rsidP="006D1D47">
      <w:pPr>
        <w:spacing w:after="0" w:line="240" w:lineRule="auto"/>
      </w:pPr>
      <w:r>
        <w:separator/>
      </w:r>
    </w:p>
  </w:endnote>
  <w:endnote w:type="continuationSeparator" w:id="0">
    <w:p w:rsidR="00FF35CA" w:rsidRDefault="00FF35CA" w:rsidP="006D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CA" w:rsidRDefault="00FF35CA" w:rsidP="006D1D47">
      <w:pPr>
        <w:spacing w:after="0" w:line="240" w:lineRule="auto"/>
      </w:pPr>
      <w:r>
        <w:separator/>
      </w:r>
    </w:p>
  </w:footnote>
  <w:footnote w:type="continuationSeparator" w:id="0">
    <w:p w:rsidR="00FF35CA" w:rsidRDefault="00FF35CA" w:rsidP="006D1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CA" w:rsidRDefault="00FF35CA" w:rsidP="00EE240C">
    <w:pPr>
      <w:tabs>
        <w:tab w:val="left" w:pos="3060"/>
        <w:tab w:val="left" w:pos="8100"/>
      </w:tabs>
      <w:spacing w:after="0" w:line="240" w:lineRule="auto"/>
    </w:pPr>
    <w:r>
      <w:rPr>
        <w:rFonts w:ascii="Times New Roman" w:hAnsi="Times New Roman"/>
        <w:sz w:val="20"/>
        <w:szCs w:val="20"/>
      </w:rPr>
      <w:t>1943</w:t>
    </w:r>
    <w:r w:rsidRPr="006D1D47">
      <w:rPr>
        <w:rFonts w:ascii="Times New Roman" w:hAnsi="Times New Roman"/>
        <w:sz w:val="20"/>
        <w:szCs w:val="20"/>
      </w:rPr>
      <w:t>.</w:t>
    </w:r>
    <w:r w:rsidRPr="006D1D47">
      <w:rPr>
        <w:rFonts w:ascii="Times New Roman" w:hAnsi="Times New Roman"/>
        <w:sz w:val="20"/>
        <w:szCs w:val="20"/>
      </w:rPr>
      <w:tab/>
    </w:r>
    <w:r w:rsidRPr="006D1D47">
      <w:rPr>
        <w:rFonts w:ascii="Times New Roman" w:hAnsi="Times New Roman"/>
        <w:i/>
        <w:sz w:val="20"/>
        <w:szCs w:val="20"/>
      </w:rPr>
      <w:t>Australian Soldiers’ Repatriation.</w:t>
    </w:r>
    <w:r w:rsidRPr="006D1D47">
      <w:rPr>
        <w:rFonts w:ascii="Times New Roman" w:hAnsi="Times New Roman"/>
        <w:i/>
        <w:sz w:val="20"/>
        <w:szCs w:val="20"/>
      </w:rPr>
      <w:tab/>
    </w:r>
    <w:r w:rsidRPr="006D1D47">
      <w:rPr>
        <w:rFonts w:ascii="Times New Roman" w:hAnsi="Times New Roman"/>
        <w:sz w:val="20"/>
        <w:szCs w:val="20"/>
      </w:rPr>
      <w:t>No. 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CA" w:rsidRPr="006D1D47" w:rsidRDefault="00FF35CA" w:rsidP="00295F41">
    <w:pPr>
      <w:tabs>
        <w:tab w:val="left" w:pos="3060"/>
        <w:tab w:val="left" w:pos="8100"/>
      </w:tabs>
      <w:spacing w:after="0" w:line="240" w:lineRule="auto"/>
      <w:rPr>
        <w:sz w:val="20"/>
        <w:szCs w:val="20"/>
      </w:rPr>
    </w:pPr>
    <w:r w:rsidRPr="006D1D47">
      <w:rPr>
        <w:rFonts w:ascii="Times New Roman" w:hAnsi="Times New Roman"/>
        <w:sz w:val="20"/>
        <w:szCs w:val="20"/>
      </w:rPr>
      <w:t>No. 22.</w:t>
    </w:r>
    <w:r w:rsidRPr="006D1D47">
      <w:rPr>
        <w:rFonts w:ascii="Times New Roman" w:hAnsi="Times New Roman"/>
        <w:sz w:val="20"/>
        <w:szCs w:val="20"/>
      </w:rPr>
      <w:tab/>
    </w:r>
    <w:r w:rsidRPr="006D1D47">
      <w:rPr>
        <w:rFonts w:ascii="Times New Roman" w:hAnsi="Times New Roman"/>
        <w:i/>
        <w:sz w:val="20"/>
        <w:szCs w:val="20"/>
      </w:rPr>
      <w:t>Australian Soldiers’ Repatriation.</w:t>
    </w:r>
    <w:r w:rsidRPr="006D1D47">
      <w:rPr>
        <w:rFonts w:ascii="Times New Roman" w:hAnsi="Times New Roman"/>
        <w:i/>
        <w:sz w:val="20"/>
        <w:szCs w:val="20"/>
      </w:rPr>
      <w:tab/>
    </w:r>
    <w:r w:rsidRPr="00BC16B9">
      <w:rPr>
        <w:rFonts w:ascii="Times New Roman" w:hAnsi="Times New Roman"/>
        <w:sz w:val="20"/>
        <w:szCs w:val="20"/>
      </w:rPr>
      <w:t>1943</w:t>
    </w:r>
    <w:r w:rsidRPr="006D1D47">
      <w:rPr>
        <w:rFonts w:ascii="Times New Roman" w:hAnsi="Times New Roman"/>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AA"/>
    <w:multiLevelType w:val="singleLevel"/>
    <w:tmpl w:val="747E9266"/>
    <w:lvl w:ilvl="0">
      <w:start w:val="1"/>
      <w:numFmt w:val="lowerLetter"/>
      <w:lvlText w:val="(%1)"/>
      <w:lvlJc w:val="left"/>
    </w:lvl>
  </w:abstractNum>
  <w:abstractNum w:abstractNumId="1">
    <w:nsid w:val="0423526C"/>
    <w:multiLevelType w:val="singleLevel"/>
    <w:tmpl w:val="6588B074"/>
    <w:lvl w:ilvl="0">
      <w:start w:val="1"/>
      <w:numFmt w:val="lowerLetter"/>
      <w:lvlText w:val="(%1)"/>
      <w:lvlJc w:val="left"/>
    </w:lvl>
  </w:abstractNum>
  <w:abstractNum w:abstractNumId="2">
    <w:nsid w:val="09D9683F"/>
    <w:multiLevelType w:val="singleLevel"/>
    <w:tmpl w:val="FBE8B338"/>
    <w:lvl w:ilvl="0">
      <w:start w:val="1"/>
      <w:numFmt w:val="lowerLetter"/>
      <w:lvlText w:val="(%1)"/>
      <w:lvlJc w:val="left"/>
    </w:lvl>
  </w:abstractNum>
  <w:abstractNum w:abstractNumId="3">
    <w:nsid w:val="0AFC124F"/>
    <w:multiLevelType w:val="singleLevel"/>
    <w:tmpl w:val="3BF6A1EC"/>
    <w:lvl w:ilvl="0">
      <w:start w:val="1"/>
      <w:numFmt w:val="lowerLetter"/>
      <w:lvlText w:val="(%1)"/>
      <w:lvlJc w:val="left"/>
    </w:lvl>
  </w:abstractNum>
  <w:abstractNum w:abstractNumId="4">
    <w:nsid w:val="0C26398E"/>
    <w:multiLevelType w:val="singleLevel"/>
    <w:tmpl w:val="92E4A3D8"/>
    <w:lvl w:ilvl="0">
      <w:start w:val="2"/>
      <w:numFmt w:val="lowerLetter"/>
      <w:lvlText w:val="(%1)"/>
      <w:lvlJc w:val="left"/>
    </w:lvl>
  </w:abstractNum>
  <w:abstractNum w:abstractNumId="5">
    <w:nsid w:val="0DD269C2"/>
    <w:multiLevelType w:val="singleLevel"/>
    <w:tmpl w:val="E9643F5E"/>
    <w:lvl w:ilvl="0">
      <w:start w:val="1"/>
      <w:numFmt w:val="lowerLetter"/>
      <w:lvlText w:val="(%1)"/>
      <w:lvlJc w:val="left"/>
    </w:lvl>
  </w:abstractNum>
  <w:abstractNum w:abstractNumId="6">
    <w:nsid w:val="18CC019D"/>
    <w:multiLevelType w:val="singleLevel"/>
    <w:tmpl w:val="0B922C20"/>
    <w:lvl w:ilvl="0">
      <w:start w:val="1"/>
      <w:numFmt w:val="lowerLetter"/>
      <w:lvlText w:val="(%1)"/>
      <w:lvlJc w:val="left"/>
    </w:lvl>
  </w:abstractNum>
  <w:abstractNum w:abstractNumId="7">
    <w:nsid w:val="206B6D6A"/>
    <w:multiLevelType w:val="singleLevel"/>
    <w:tmpl w:val="73BC5980"/>
    <w:lvl w:ilvl="0">
      <w:start w:val="3"/>
      <w:numFmt w:val="lowerLetter"/>
      <w:lvlText w:val="(%1)"/>
      <w:lvlJc w:val="left"/>
    </w:lvl>
  </w:abstractNum>
  <w:abstractNum w:abstractNumId="8">
    <w:nsid w:val="20B61100"/>
    <w:multiLevelType w:val="singleLevel"/>
    <w:tmpl w:val="A7EEE14E"/>
    <w:lvl w:ilvl="0">
      <w:start w:val="1"/>
      <w:numFmt w:val="lowerLetter"/>
      <w:lvlText w:val="(%1)"/>
      <w:lvlJc w:val="left"/>
    </w:lvl>
  </w:abstractNum>
  <w:abstractNum w:abstractNumId="9">
    <w:nsid w:val="25C40B4A"/>
    <w:multiLevelType w:val="singleLevel"/>
    <w:tmpl w:val="B3D475AE"/>
    <w:lvl w:ilvl="0">
      <w:start w:val="3"/>
      <w:numFmt w:val="lowerLetter"/>
      <w:lvlText w:val="(%1)"/>
      <w:lvlJc w:val="left"/>
    </w:lvl>
  </w:abstractNum>
  <w:abstractNum w:abstractNumId="10">
    <w:nsid w:val="25DB76FF"/>
    <w:multiLevelType w:val="singleLevel"/>
    <w:tmpl w:val="BDC017A2"/>
    <w:lvl w:ilvl="0">
      <w:start w:val="3"/>
      <w:numFmt w:val="lowerLetter"/>
      <w:lvlText w:val="(%1)"/>
      <w:lvlJc w:val="left"/>
    </w:lvl>
  </w:abstractNum>
  <w:abstractNum w:abstractNumId="11">
    <w:nsid w:val="2A2E7374"/>
    <w:multiLevelType w:val="singleLevel"/>
    <w:tmpl w:val="0096BBE6"/>
    <w:lvl w:ilvl="0">
      <w:start w:val="1"/>
      <w:numFmt w:val="lowerLetter"/>
      <w:lvlText w:val="(%1)"/>
      <w:lvlJc w:val="left"/>
    </w:lvl>
  </w:abstractNum>
  <w:abstractNum w:abstractNumId="12">
    <w:nsid w:val="2FF62393"/>
    <w:multiLevelType w:val="singleLevel"/>
    <w:tmpl w:val="ECA2B650"/>
    <w:lvl w:ilvl="0">
      <w:start w:val="1"/>
      <w:numFmt w:val="lowerLetter"/>
      <w:lvlText w:val="(%1)"/>
      <w:lvlJc w:val="left"/>
    </w:lvl>
  </w:abstractNum>
  <w:abstractNum w:abstractNumId="13">
    <w:nsid w:val="303F10F8"/>
    <w:multiLevelType w:val="singleLevel"/>
    <w:tmpl w:val="6CEC07D8"/>
    <w:lvl w:ilvl="0">
      <w:start w:val="39"/>
      <w:numFmt w:val="decimal"/>
      <w:lvlText w:val="%1."/>
      <w:lvlJc w:val="left"/>
    </w:lvl>
  </w:abstractNum>
  <w:abstractNum w:abstractNumId="14">
    <w:nsid w:val="3D761761"/>
    <w:multiLevelType w:val="singleLevel"/>
    <w:tmpl w:val="3028EC24"/>
    <w:lvl w:ilvl="0">
      <w:start w:val="1"/>
      <w:numFmt w:val="lowerLetter"/>
      <w:lvlText w:val="(%1)"/>
      <w:lvlJc w:val="left"/>
    </w:lvl>
  </w:abstractNum>
  <w:abstractNum w:abstractNumId="15">
    <w:nsid w:val="42F73C44"/>
    <w:multiLevelType w:val="singleLevel"/>
    <w:tmpl w:val="74B235F2"/>
    <w:lvl w:ilvl="0">
      <w:start w:val="7"/>
      <w:numFmt w:val="lowerLetter"/>
      <w:lvlText w:val="(%1)"/>
      <w:lvlJc w:val="left"/>
    </w:lvl>
  </w:abstractNum>
  <w:abstractNum w:abstractNumId="16">
    <w:nsid w:val="496F5F4A"/>
    <w:multiLevelType w:val="singleLevel"/>
    <w:tmpl w:val="C5C6BE0E"/>
    <w:lvl w:ilvl="0">
      <w:start w:val="3"/>
      <w:numFmt w:val="lowerLetter"/>
      <w:lvlText w:val="(%1)"/>
      <w:lvlJc w:val="left"/>
    </w:lvl>
  </w:abstractNum>
  <w:abstractNum w:abstractNumId="17">
    <w:nsid w:val="4E8D420C"/>
    <w:multiLevelType w:val="singleLevel"/>
    <w:tmpl w:val="F55214E0"/>
    <w:lvl w:ilvl="0">
      <w:start w:val="4"/>
      <w:numFmt w:val="lowerLetter"/>
      <w:lvlText w:val="(%1)"/>
      <w:lvlJc w:val="left"/>
    </w:lvl>
  </w:abstractNum>
  <w:abstractNum w:abstractNumId="18">
    <w:nsid w:val="50650043"/>
    <w:multiLevelType w:val="singleLevel"/>
    <w:tmpl w:val="942CD83C"/>
    <w:lvl w:ilvl="0">
      <w:start w:val="4"/>
      <w:numFmt w:val="lowerLetter"/>
      <w:lvlText w:val="(%1)"/>
      <w:lvlJc w:val="left"/>
    </w:lvl>
  </w:abstractNum>
  <w:abstractNum w:abstractNumId="19">
    <w:nsid w:val="5849232E"/>
    <w:multiLevelType w:val="singleLevel"/>
    <w:tmpl w:val="AE9C2494"/>
    <w:lvl w:ilvl="0">
      <w:start w:val="5"/>
      <w:numFmt w:val="lowerLetter"/>
      <w:lvlText w:val="(%1)"/>
      <w:lvlJc w:val="left"/>
    </w:lvl>
  </w:abstractNum>
  <w:abstractNum w:abstractNumId="20">
    <w:nsid w:val="588828CF"/>
    <w:multiLevelType w:val="singleLevel"/>
    <w:tmpl w:val="6CF2D748"/>
    <w:lvl w:ilvl="0">
      <w:start w:val="1"/>
      <w:numFmt w:val="lowerLetter"/>
      <w:lvlText w:val="(%1)"/>
      <w:lvlJc w:val="left"/>
    </w:lvl>
  </w:abstractNum>
  <w:abstractNum w:abstractNumId="21">
    <w:nsid w:val="5ECB6582"/>
    <w:multiLevelType w:val="singleLevel"/>
    <w:tmpl w:val="EA7A0088"/>
    <w:lvl w:ilvl="0">
      <w:start w:val="1"/>
      <w:numFmt w:val="decimal"/>
      <w:lvlText w:val="(%1)"/>
      <w:lvlJc w:val="left"/>
    </w:lvl>
  </w:abstractNum>
  <w:abstractNum w:abstractNumId="22">
    <w:nsid w:val="5EF24019"/>
    <w:multiLevelType w:val="singleLevel"/>
    <w:tmpl w:val="A15E1924"/>
    <w:lvl w:ilvl="0">
      <w:start w:val="7"/>
      <w:numFmt w:val="lowerLetter"/>
      <w:lvlText w:val="(%1)"/>
      <w:lvlJc w:val="left"/>
    </w:lvl>
  </w:abstractNum>
  <w:abstractNum w:abstractNumId="23">
    <w:nsid w:val="5F3250AD"/>
    <w:multiLevelType w:val="singleLevel"/>
    <w:tmpl w:val="A06E4238"/>
    <w:lvl w:ilvl="0">
      <w:start w:val="2"/>
      <w:numFmt w:val="lowerLetter"/>
      <w:lvlText w:val="(%1)"/>
      <w:lvlJc w:val="left"/>
    </w:lvl>
  </w:abstractNum>
  <w:abstractNum w:abstractNumId="24">
    <w:nsid w:val="63893A92"/>
    <w:multiLevelType w:val="singleLevel"/>
    <w:tmpl w:val="6B74C0DE"/>
    <w:lvl w:ilvl="0">
      <w:start w:val="3"/>
      <w:numFmt w:val="lowerLetter"/>
      <w:lvlText w:val="(%1)"/>
      <w:lvlJc w:val="left"/>
    </w:lvl>
  </w:abstractNum>
  <w:abstractNum w:abstractNumId="25">
    <w:nsid w:val="63B2711D"/>
    <w:multiLevelType w:val="singleLevel"/>
    <w:tmpl w:val="8FD669CA"/>
    <w:lvl w:ilvl="0">
      <w:start w:val="7"/>
      <w:numFmt w:val="decimal"/>
      <w:lvlText w:val="%1."/>
      <w:lvlJc w:val="left"/>
    </w:lvl>
  </w:abstractNum>
  <w:abstractNum w:abstractNumId="26">
    <w:nsid w:val="678E78CA"/>
    <w:multiLevelType w:val="singleLevel"/>
    <w:tmpl w:val="538CBD6E"/>
    <w:lvl w:ilvl="0">
      <w:start w:val="1"/>
      <w:numFmt w:val="lowerLetter"/>
      <w:lvlText w:val="(%1)"/>
      <w:lvlJc w:val="left"/>
    </w:lvl>
  </w:abstractNum>
  <w:abstractNum w:abstractNumId="27">
    <w:nsid w:val="6E3B18BA"/>
    <w:multiLevelType w:val="singleLevel"/>
    <w:tmpl w:val="B9BA9148"/>
    <w:lvl w:ilvl="0">
      <w:start w:val="8"/>
      <w:numFmt w:val="decimal"/>
      <w:lvlText w:val="%1."/>
      <w:lvlJc w:val="left"/>
    </w:lvl>
  </w:abstractNum>
  <w:abstractNum w:abstractNumId="28">
    <w:nsid w:val="6F0B3B83"/>
    <w:multiLevelType w:val="singleLevel"/>
    <w:tmpl w:val="B2FE6376"/>
    <w:lvl w:ilvl="0">
      <w:start w:val="1"/>
      <w:numFmt w:val="lowerLetter"/>
      <w:lvlText w:val="(%1)"/>
      <w:lvlJc w:val="left"/>
    </w:lvl>
  </w:abstractNum>
  <w:abstractNum w:abstractNumId="29">
    <w:nsid w:val="6F2B0E7B"/>
    <w:multiLevelType w:val="singleLevel"/>
    <w:tmpl w:val="8AA43436"/>
    <w:lvl w:ilvl="0">
      <w:start w:val="1"/>
      <w:numFmt w:val="lowerLetter"/>
      <w:lvlText w:val="(%1)"/>
      <w:lvlJc w:val="left"/>
    </w:lvl>
  </w:abstractNum>
  <w:abstractNum w:abstractNumId="30">
    <w:nsid w:val="70566901"/>
    <w:multiLevelType w:val="singleLevel"/>
    <w:tmpl w:val="4AEEEE0A"/>
    <w:lvl w:ilvl="0">
      <w:start w:val="1"/>
      <w:numFmt w:val="lowerLetter"/>
      <w:lvlText w:val="(%1)"/>
      <w:lvlJc w:val="left"/>
    </w:lvl>
  </w:abstractNum>
  <w:abstractNum w:abstractNumId="31">
    <w:nsid w:val="71D12A71"/>
    <w:multiLevelType w:val="singleLevel"/>
    <w:tmpl w:val="D592E626"/>
    <w:lvl w:ilvl="0">
      <w:start w:val="1"/>
      <w:numFmt w:val="lowerLetter"/>
      <w:lvlText w:val="(%1)"/>
      <w:lvlJc w:val="left"/>
    </w:lvl>
  </w:abstractNum>
  <w:abstractNum w:abstractNumId="32">
    <w:nsid w:val="72167896"/>
    <w:multiLevelType w:val="singleLevel"/>
    <w:tmpl w:val="D1BA4B10"/>
    <w:lvl w:ilvl="0">
      <w:start w:val="1"/>
      <w:numFmt w:val="lowerLetter"/>
      <w:lvlText w:val="(%1)"/>
      <w:lvlJc w:val="left"/>
    </w:lvl>
  </w:abstractNum>
  <w:abstractNum w:abstractNumId="33">
    <w:nsid w:val="72910198"/>
    <w:multiLevelType w:val="singleLevel"/>
    <w:tmpl w:val="A69649B6"/>
    <w:lvl w:ilvl="0">
      <w:start w:val="1"/>
      <w:numFmt w:val="lowerLetter"/>
      <w:lvlText w:val="(%1)"/>
      <w:lvlJc w:val="left"/>
    </w:lvl>
  </w:abstractNum>
  <w:abstractNum w:abstractNumId="34">
    <w:nsid w:val="77A827C2"/>
    <w:multiLevelType w:val="singleLevel"/>
    <w:tmpl w:val="0AFE02DC"/>
    <w:lvl w:ilvl="0">
      <w:start w:val="2"/>
      <w:numFmt w:val="lowerLetter"/>
      <w:lvlText w:val="(%1)"/>
      <w:lvlJc w:val="left"/>
    </w:lvl>
  </w:abstractNum>
  <w:abstractNum w:abstractNumId="35">
    <w:nsid w:val="7B39180A"/>
    <w:multiLevelType w:val="singleLevel"/>
    <w:tmpl w:val="C0E6B690"/>
    <w:lvl w:ilvl="0">
      <w:start w:val="38"/>
      <w:numFmt w:val="decimal"/>
      <w:lvlText w:val="%1."/>
      <w:lvlJc w:val="left"/>
    </w:lvl>
  </w:abstractNum>
  <w:abstractNum w:abstractNumId="36">
    <w:nsid w:val="7C0C18F6"/>
    <w:multiLevelType w:val="singleLevel"/>
    <w:tmpl w:val="98546DDA"/>
    <w:lvl w:ilvl="0">
      <w:start w:val="1"/>
      <w:numFmt w:val="lowerLetter"/>
      <w:lvlText w:val="(%1)"/>
      <w:lvlJc w:val="left"/>
    </w:lvl>
  </w:abstractNum>
  <w:num w:numId="1">
    <w:abstractNumId w:val="25"/>
  </w:num>
  <w:num w:numId="2">
    <w:abstractNumId w:val="27"/>
  </w:num>
  <w:num w:numId="3">
    <w:abstractNumId w:val="34"/>
  </w:num>
  <w:num w:numId="4">
    <w:abstractNumId w:val="0"/>
  </w:num>
  <w:num w:numId="5">
    <w:abstractNumId w:val="29"/>
  </w:num>
  <w:num w:numId="6">
    <w:abstractNumId w:val="14"/>
  </w:num>
  <w:num w:numId="7">
    <w:abstractNumId w:val="32"/>
  </w:num>
  <w:num w:numId="8">
    <w:abstractNumId w:val="3"/>
  </w:num>
  <w:num w:numId="9">
    <w:abstractNumId w:val="8"/>
  </w:num>
  <w:num w:numId="10">
    <w:abstractNumId w:val="4"/>
  </w:num>
  <w:num w:numId="11">
    <w:abstractNumId w:val="1"/>
  </w:num>
  <w:num w:numId="12">
    <w:abstractNumId w:val="36"/>
  </w:num>
  <w:num w:numId="13">
    <w:abstractNumId w:val="24"/>
  </w:num>
  <w:num w:numId="14">
    <w:abstractNumId w:val="17"/>
  </w:num>
  <w:num w:numId="15">
    <w:abstractNumId w:val="11"/>
  </w:num>
  <w:num w:numId="16">
    <w:abstractNumId w:val="33"/>
  </w:num>
  <w:num w:numId="17">
    <w:abstractNumId w:val="10"/>
  </w:num>
  <w:num w:numId="18">
    <w:abstractNumId w:val="5"/>
  </w:num>
  <w:num w:numId="19">
    <w:abstractNumId w:val="9"/>
  </w:num>
  <w:num w:numId="20">
    <w:abstractNumId w:val="6"/>
  </w:num>
  <w:num w:numId="21">
    <w:abstractNumId w:val="2"/>
  </w:num>
  <w:num w:numId="22">
    <w:abstractNumId w:val="31"/>
  </w:num>
  <w:num w:numId="23">
    <w:abstractNumId w:val="23"/>
  </w:num>
  <w:num w:numId="24">
    <w:abstractNumId w:val="22"/>
  </w:num>
  <w:num w:numId="25">
    <w:abstractNumId w:val="35"/>
  </w:num>
  <w:num w:numId="26">
    <w:abstractNumId w:val="13"/>
  </w:num>
  <w:num w:numId="27">
    <w:abstractNumId w:val="12"/>
  </w:num>
  <w:num w:numId="28">
    <w:abstractNumId w:val="21"/>
  </w:num>
  <w:num w:numId="29">
    <w:abstractNumId w:val="28"/>
  </w:num>
  <w:num w:numId="30">
    <w:abstractNumId w:val="7"/>
  </w:num>
  <w:num w:numId="31">
    <w:abstractNumId w:val="30"/>
  </w:num>
  <w:num w:numId="32">
    <w:abstractNumId w:val="16"/>
  </w:num>
  <w:num w:numId="33">
    <w:abstractNumId w:val="19"/>
  </w:num>
  <w:num w:numId="34">
    <w:abstractNumId w:val="20"/>
  </w:num>
  <w:num w:numId="35">
    <w:abstractNumId w:val="15"/>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672489"/>
    <w:rsid w:val="00005459"/>
    <w:rsid w:val="00006A26"/>
    <w:rsid w:val="00023C8F"/>
    <w:rsid w:val="00056E47"/>
    <w:rsid w:val="000A799F"/>
    <w:rsid w:val="000D5F33"/>
    <w:rsid w:val="000E2326"/>
    <w:rsid w:val="000F0F5D"/>
    <w:rsid w:val="001019BA"/>
    <w:rsid w:val="00120529"/>
    <w:rsid w:val="0015377C"/>
    <w:rsid w:val="001A7150"/>
    <w:rsid w:val="001D7BC8"/>
    <w:rsid w:val="001E0D93"/>
    <w:rsid w:val="001E637A"/>
    <w:rsid w:val="00201D3A"/>
    <w:rsid w:val="00295F41"/>
    <w:rsid w:val="002C3F01"/>
    <w:rsid w:val="002E25C3"/>
    <w:rsid w:val="002E6DBE"/>
    <w:rsid w:val="00305866"/>
    <w:rsid w:val="00320359"/>
    <w:rsid w:val="003621CA"/>
    <w:rsid w:val="00362D9E"/>
    <w:rsid w:val="003A3C73"/>
    <w:rsid w:val="003A7907"/>
    <w:rsid w:val="003C42AF"/>
    <w:rsid w:val="00447B16"/>
    <w:rsid w:val="00453213"/>
    <w:rsid w:val="00453CC1"/>
    <w:rsid w:val="0048146C"/>
    <w:rsid w:val="004C05D7"/>
    <w:rsid w:val="004E06BC"/>
    <w:rsid w:val="004E143F"/>
    <w:rsid w:val="005272AF"/>
    <w:rsid w:val="00532966"/>
    <w:rsid w:val="005575C5"/>
    <w:rsid w:val="005638C9"/>
    <w:rsid w:val="0058553B"/>
    <w:rsid w:val="005A712B"/>
    <w:rsid w:val="005B1A8C"/>
    <w:rsid w:val="005F0920"/>
    <w:rsid w:val="00652992"/>
    <w:rsid w:val="00672489"/>
    <w:rsid w:val="006C6B5D"/>
    <w:rsid w:val="006D1D47"/>
    <w:rsid w:val="006F3D52"/>
    <w:rsid w:val="0070108F"/>
    <w:rsid w:val="007065A8"/>
    <w:rsid w:val="0072546D"/>
    <w:rsid w:val="00751E46"/>
    <w:rsid w:val="00757307"/>
    <w:rsid w:val="0079431B"/>
    <w:rsid w:val="007B02F3"/>
    <w:rsid w:val="007F2CDE"/>
    <w:rsid w:val="008133DA"/>
    <w:rsid w:val="00822A4F"/>
    <w:rsid w:val="0082461B"/>
    <w:rsid w:val="00827A80"/>
    <w:rsid w:val="0084102B"/>
    <w:rsid w:val="008412EB"/>
    <w:rsid w:val="0085704B"/>
    <w:rsid w:val="0086348B"/>
    <w:rsid w:val="008875EF"/>
    <w:rsid w:val="008B1901"/>
    <w:rsid w:val="008C7662"/>
    <w:rsid w:val="008E72B1"/>
    <w:rsid w:val="008F1ED1"/>
    <w:rsid w:val="009134DE"/>
    <w:rsid w:val="00925103"/>
    <w:rsid w:val="0093224F"/>
    <w:rsid w:val="00945D3C"/>
    <w:rsid w:val="009620C1"/>
    <w:rsid w:val="00967435"/>
    <w:rsid w:val="009923F3"/>
    <w:rsid w:val="009A1A58"/>
    <w:rsid w:val="009C7E3E"/>
    <w:rsid w:val="009E23B9"/>
    <w:rsid w:val="009F35F3"/>
    <w:rsid w:val="00A046E2"/>
    <w:rsid w:val="00A17DA2"/>
    <w:rsid w:val="00A20A28"/>
    <w:rsid w:val="00A244BB"/>
    <w:rsid w:val="00A47AA4"/>
    <w:rsid w:val="00A67A10"/>
    <w:rsid w:val="00A70014"/>
    <w:rsid w:val="00A84DD6"/>
    <w:rsid w:val="00AE6276"/>
    <w:rsid w:val="00AF10C9"/>
    <w:rsid w:val="00B0729D"/>
    <w:rsid w:val="00B33BA3"/>
    <w:rsid w:val="00B4272E"/>
    <w:rsid w:val="00BA0B0A"/>
    <w:rsid w:val="00BC16B9"/>
    <w:rsid w:val="00C16B53"/>
    <w:rsid w:val="00C27E53"/>
    <w:rsid w:val="00C33359"/>
    <w:rsid w:val="00C436DB"/>
    <w:rsid w:val="00C659FB"/>
    <w:rsid w:val="00C81D17"/>
    <w:rsid w:val="00CA7985"/>
    <w:rsid w:val="00CC2DA9"/>
    <w:rsid w:val="00CC3496"/>
    <w:rsid w:val="00CD026D"/>
    <w:rsid w:val="00D12E4B"/>
    <w:rsid w:val="00D267AF"/>
    <w:rsid w:val="00D4109C"/>
    <w:rsid w:val="00D928C7"/>
    <w:rsid w:val="00D96EFA"/>
    <w:rsid w:val="00DC262A"/>
    <w:rsid w:val="00DD57BF"/>
    <w:rsid w:val="00DD762E"/>
    <w:rsid w:val="00DD7C51"/>
    <w:rsid w:val="00E12184"/>
    <w:rsid w:val="00E43910"/>
    <w:rsid w:val="00E520D3"/>
    <w:rsid w:val="00EA6F84"/>
    <w:rsid w:val="00EB30CE"/>
    <w:rsid w:val="00EC2474"/>
    <w:rsid w:val="00EC65D3"/>
    <w:rsid w:val="00EE240C"/>
    <w:rsid w:val="00F03365"/>
    <w:rsid w:val="00F05BDB"/>
    <w:rsid w:val="00F20BFE"/>
    <w:rsid w:val="00F4105D"/>
    <w:rsid w:val="00F46EE7"/>
    <w:rsid w:val="00F74385"/>
    <w:rsid w:val="00F916EF"/>
    <w:rsid w:val="00FA3535"/>
    <w:rsid w:val="00FA3795"/>
    <w:rsid w:val="00FA4817"/>
    <w:rsid w:val="00FB3FCA"/>
    <w:rsid w:val="00FF1C47"/>
    <w:rsid w:val="00FF35CA"/>
    <w:rsid w:val="00FF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244BB"/>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A244BB"/>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244BB"/>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A244BB"/>
    <w:rPr>
      <w:rFonts w:ascii="Century Schoolbook" w:eastAsia="Century Schoolbook" w:hAnsi="Century Schoolbook" w:cs="Century Schoolbook"/>
      <w:b/>
      <w:bCs/>
      <w:i w:val="0"/>
      <w:iCs w:val="0"/>
      <w:smallCaps w:val="0"/>
      <w:spacing w:val="-10"/>
      <w:sz w:val="22"/>
      <w:szCs w:val="22"/>
    </w:rPr>
  </w:style>
  <w:style w:type="character" w:customStyle="1" w:styleId="CharStyle4">
    <w:name w:val="CharStyle4"/>
    <w:basedOn w:val="DefaultParagraphFont"/>
    <w:rsid w:val="00A244BB"/>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A244BB"/>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A244BB"/>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A244BB"/>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A244BB"/>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A244BB"/>
    <w:rPr>
      <w:rFonts w:ascii="Century Schoolbook" w:eastAsia="Century Schoolbook" w:hAnsi="Century Schoolbook" w:cs="Century Schoolbook"/>
      <w:b w:val="0"/>
      <w:bCs w:val="0"/>
      <w:i/>
      <w:iCs/>
      <w:smallCaps w:val="0"/>
      <w:sz w:val="18"/>
      <w:szCs w:val="18"/>
    </w:rPr>
  </w:style>
  <w:style w:type="character" w:customStyle="1" w:styleId="CharStyle21">
    <w:name w:val="CharStyle21"/>
    <w:basedOn w:val="DefaultParagraphFont"/>
    <w:rsid w:val="00A244BB"/>
    <w:rPr>
      <w:rFonts w:ascii="Century Schoolbook" w:eastAsia="Century Schoolbook" w:hAnsi="Century Schoolbook" w:cs="Century Schoolbook"/>
      <w:b/>
      <w:bCs/>
      <w:i w:val="0"/>
      <w:iCs w:val="0"/>
      <w:smallCaps w:val="0"/>
      <w:sz w:val="10"/>
      <w:szCs w:val="10"/>
    </w:rPr>
  </w:style>
  <w:style w:type="character" w:customStyle="1" w:styleId="CharStyle22">
    <w:name w:val="CharStyle22"/>
    <w:basedOn w:val="DefaultParagraphFont"/>
    <w:rsid w:val="00A244BB"/>
    <w:rPr>
      <w:rFonts w:ascii="Bookman Old Style" w:eastAsia="Bookman Old Style" w:hAnsi="Bookman Old Style" w:cs="Bookman Old Style"/>
      <w:b/>
      <w:bCs/>
      <w:i w:val="0"/>
      <w:iCs w:val="0"/>
      <w:smallCaps w:val="0"/>
      <w:sz w:val="18"/>
      <w:szCs w:val="18"/>
    </w:rPr>
  </w:style>
  <w:style w:type="paragraph" w:customStyle="1" w:styleId="Style7">
    <w:name w:val="Style7"/>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DD57B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D57BF"/>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D57B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D57B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D57BF"/>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D57BF"/>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DD57BF"/>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DD57BF"/>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DD57BF"/>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D57BF"/>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D57BF"/>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DD57BF"/>
    <w:pPr>
      <w:spacing w:after="0" w:line="240" w:lineRule="auto"/>
    </w:pPr>
    <w:rPr>
      <w:rFonts w:ascii="Times New Roman" w:eastAsia="Times New Roman" w:hAnsi="Times New Roman" w:cs="Times New Roman"/>
      <w:sz w:val="20"/>
      <w:szCs w:val="20"/>
    </w:rPr>
  </w:style>
  <w:style w:type="paragraph" w:customStyle="1" w:styleId="Style741">
    <w:name w:val="Style741"/>
    <w:basedOn w:val="Normal"/>
    <w:rsid w:val="00DD57BF"/>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DD57BF"/>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DD57BF"/>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DD57BF"/>
    <w:pPr>
      <w:spacing w:after="0" w:line="240" w:lineRule="auto"/>
    </w:pPr>
    <w:rPr>
      <w:rFonts w:ascii="Times New Roman" w:eastAsia="Times New Roman" w:hAnsi="Times New Roman" w:cs="Times New Roman"/>
      <w:sz w:val="20"/>
      <w:szCs w:val="20"/>
    </w:rPr>
  </w:style>
  <w:style w:type="paragraph" w:customStyle="1" w:styleId="Style1134">
    <w:name w:val="Style1134"/>
    <w:basedOn w:val="Normal"/>
    <w:rsid w:val="00DD57BF"/>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DD57BF"/>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DD57BF"/>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DD57BF"/>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DD57BF"/>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DD57BF"/>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DD57BF"/>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DD57BF"/>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DD57BF"/>
    <w:pPr>
      <w:spacing w:after="0" w:line="240" w:lineRule="auto"/>
    </w:pPr>
    <w:rPr>
      <w:rFonts w:ascii="Times New Roman" w:eastAsia="Times New Roman" w:hAnsi="Times New Roman" w:cs="Times New Roman"/>
      <w:sz w:val="20"/>
      <w:szCs w:val="20"/>
    </w:rPr>
  </w:style>
  <w:style w:type="paragraph" w:customStyle="1" w:styleId="Style768">
    <w:name w:val="Style768"/>
    <w:basedOn w:val="Normal"/>
    <w:rsid w:val="00DD57BF"/>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DD57BF"/>
    <w:pPr>
      <w:spacing w:after="0" w:line="240" w:lineRule="auto"/>
    </w:pPr>
    <w:rPr>
      <w:rFonts w:ascii="Times New Roman" w:eastAsia="Times New Roman" w:hAnsi="Times New Roman" w:cs="Times New Roman"/>
      <w:sz w:val="20"/>
      <w:szCs w:val="20"/>
    </w:rPr>
  </w:style>
  <w:style w:type="paragraph" w:customStyle="1" w:styleId="Style823">
    <w:name w:val="Style823"/>
    <w:basedOn w:val="Normal"/>
    <w:rsid w:val="00DD57BF"/>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DD57BF"/>
    <w:pPr>
      <w:spacing w:after="0" w:line="240" w:lineRule="auto"/>
    </w:pPr>
    <w:rPr>
      <w:rFonts w:ascii="Times New Roman" w:eastAsia="Times New Roman" w:hAnsi="Times New Roman" w:cs="Times New Roman"/>
      <w:sz w:val="20"/>
      <w:szCs w:val="20"/>
    </w:rPr>
  </w:style>
  <w:style w:type="paragraph" w:customStyle="1" w:styleId="Style556">
    <w:name w:val="Style556"/>
    <w:basedOn w:val="Normal"/>
    <w:rsid w:val="00DD57BF"/>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DD57BF"/>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DD57BF"/>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DD57BF"/>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DD57BF"/>
    <w:pPr>
      <w:spacing w:after="0" w:line="240" w:lineRule="auto"/>
    </w:pPr>
    <w:rPr>
      <w:rFonts w:ascii="Times New Roman" w:eastAsia="Times New Roman" w:hAnsi="Times New Roman" w:cs="Times New Roman"/>
      <w:sz w:val="20"/>
      <w:szCs w:val="20"/>
    </w:rPr>
  </w:style>
  <w:style w:type="paragraph" w:customStyle="1" w:styleId="Style1136">
    <w:name w:val="Style1136"/>
    <w:basedOn w:val="Normal"/>
    <w:rsid w:val="00DD57BF"/>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DD57BF"/>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D57BF"/>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DD57BF"/>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DD57BF"/>
    <w:pPr>
      <w:spacing w:after="0" w:line="240" w:lineRule="auto"/>
    </w:pPr>
    <w:rPr>
      <w:rFonts w:ascii="Times New Roman" w:eastAsia="Times New Roman" w:hAnsi="Times New Roman" w:cs="Times New Roman"/>
      <w:sz w:val="20"/>
      <w:szCs w:val="20"/>
    </w:rPr>
  </w:style>
  <w:style w:type="paragraph" w:customStyle="1" w:styleId="Style773">
    <w:name w:val="Style773"/>
    <w:basedOn w:val="Normal"/>
    <w:rsid w:val="00DD57BF"/>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DD57BF"/>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DD57BF"/>
    <w:pPr>
      <w:spacing w:after="0" w:line="240" w:lineRule="auto"/>
    </w:pPr>
    <w:rPr>
      <w:rFonts w:ascii="Times New Roman" w:eastAsia="Times New Roman" w:hAnsi="Times New Roman" w:cs="Times New Roman"/>
      <w:sz w:val="20"/>
      <w:szCs w:val="20"/>
    </w:rPr>
  </w:style>
  <w:style w:type="paragraph" w:customStyle="1" w:styleId="Style820">
    <w:name w:val="Style820"/>
    <w:basedOn w:val="Normal"/>
    <w:rsid w:val="00DD57BF"/>
    <w:pPr>
      <w:spacing w:after="0" w:line="240" w:lineRule="auto"/>
    </w:pPr>
    <w:rPr>
      <w:rFonts w:ascii="Times New Roman" w:eastAsia="Times New Roman" w:hAnsi="Times New Roman" w:cs="Times New Roman"/>
      <w:sz w:val="20"/>
      <w:szCs w:val="20"/>
    </w:rPr>
  </w:style>
  <w:style w:type="paragraph" w:customStyle="1" w:styleId="Style570">
    <w:name w:val="Style570"/>
    <w:basedOn w:val="Normal"/>
    <w:rsid w:val="00DD57BF"/>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DD57BF"/>
    <w:pPr>
      <w:spacing w:after="0" w:line="240" w:lineRule="auto"/>
    </w:pPr>
    <w:rPr>
      <w:rFonts w:ascii="Times New Roman" w:eastAsia="Times New Roman" w:hAnsi="Times New Roman" w:cs="Times New Roman"/>
      <w:sz w:val="20"/>
      <w:szCs w:val="20"/>
    </w:rPr>
  </w:style>
  <w:style w:type="paragraph" w:customStyle="1" w:styleId="Style1190">
    <w:name w:val="Style1190"/>
    <w:basedOn w:val="Normal"/>
    <w:rsid w:val="00DD57BF"/>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DD57BF"/>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DD57BF"/>
    <w:rPr>
      <w:rFonts w:ascii="Times New Roman" w:eastAsia="Times New Roman" w:hAnsi="Times New Roman" w:cs="Times New Roman"/>
      <w:b w:val="0"/>
      <w:bCs w:val="0"/>
      <w:i/>
      <w:iCs/>
      <w:smallCaps w:val="0"/>
      <w:sz w:val="24"/>
      <w:szCs w:val="24"/>
    </w:rPr>
  </w:style>
  <w:style w:type="character" w:customStyle="1" w:styleId="CharStyle15">
    <w:name w:val="CharStyle15"/>
    <w:basedOn w:val="DefaultParagraphFont"/>
    <w:rsid w:val="00DD57BF"/>
    <w:rPr>
      <w:rFonts w:ascii="Times New Roman" w:eastAsia="Times New Roman" w:hAnsi="Times New Roman" w:cs="Times New Roman"/>
      <w:b/>
      <w:bCs/>
      <w:i/>
      <w:iCs/>
      <w:smallCaps w:val="0"/>
      <w:sz w:val="10"/>
      <w:szCs w:val="10"/>
    </w:rPr>
  </w:style>
  <w:style w:type="character" w:customStyle="1" w:styleId="CharStyle25">
    <w:name w:val="CharStyle2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58">
    <w:name w:val="CharStyle58"/>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13">
    <w:name w:val="CharStyle113"/>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116">
    <w:name w:val="CharStyle11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141">
    <w:name w:val="CharStyle141"/>
    <w:basedOn w:val="DefaultParagraphFont"/>
    <w:rsid w:val="00DD57BF"/>
    <w:rPr>
      <w:rFonts w:ascii="Times New Roman" w:eastAsia="Times New Roman" w:hAnsi="Times New Roman" w:cs="Times New Roman"/>
      <w:b/>
      <w:bCs/>
      <w:i w:val="0"/>
      <w:iCs w:val="0"/>
      <w:smallCaps/>
      <w:sz w:val="18"/>
      <w:szCs w:val="18"/>
    </w:rPr>
  </w:style>
  <w:style w:type="character" w:customStyle="1" w:styleId="CharStyle162">
    <w:name w:val="CharStyle162"/>
    <w:basedOn w:val="DefaultParagraphFont"/>
    <w:rsid w:val="00DD57BF"/>
    <w:rPr>
      <w:rFonts w:ascii="Times New Roman" w:eastAsia="Times New Roman" w:hAnsi="Times New Roman" w:cs="Times New Roman"/>
      <w:b/>
      <w:bCs/>
      <w:i w:val="0"/>
      <w:iCs w:val="0"/>
      <w:smallCaps w:val="0"/>
      <w:sz w:val="12"/>
      <w:szCs w:val="12"/>
    </w:rPr>
  </w:style>
  <w:style w:type="character" w:customStyle="1" w:styleId="CharStyle189">
    <w:name w:val="CharStyle189"/>
    <w:basedOn w:val="DefaultParagraphFont"/>
    <w:rsid w:val="00DD57BF"/>
    <w:rPr>
      <w:rFonts w:ascii="Times New Roman" w:eastAsia="Times New Roman" w:hAnsi="Times New Roman" w:cs="Times New Roman"/>
      <w:b w:val="0"/>
      <w:bCs w:val="0"/>
      <w:i w:val="0"/>
      <w:iCs w:val="0"/>
      <w:smallCaps/>
      <w:sz w:val="18"/>
      <w:szCs w:val="18"/>
    </w:rPr>
  </w:style>
  <w:style w:type="character" w:customStyle="1" w:styleId="CharStyle195">
    <w:name w:val="CharStyle195"/>
    <w:basedOn w:val="DefaultParagraphFont"/>
    <w:rsid w:val="00DD57BF"/>
    <w:rPr>
      <w:rFonts w:ascii="Times New Roman" w:eastAsia="Times New Roman" w:hAnsi="Times New Roman" w:cs="Times New Roman"/>
      <w:b w:val="0"/>
      <w:bCs w:val="0"/>
      <w:i/>
      <w:iCs/>
      <w:smallCaps w:val="0"/>
      <w:sz w:val="10"/>
      <w:szCs w:val="10"/>
    </w:rPr>
  </w:style>
  <w:style w:type="character" w:customStyle="1" w:styleId="CharStyle219">
    <w:name w:val="CharStyle219"/>
    <w:basedOn w:val="DefaultParagraphFont"/>
    <w:rsid w:val="00DD57BF"/>
    <w:rPr>
      <w:rFonts w:ascii="Times New Roman" w:eastAsia="Times New Roman" w:hAnsi="Times New Roman" w:cs="Times New Roman"/>
      <w:b w:val="0"/>
      <w:bCs w:val="0"/>
      <w:i w:val="0"/>
      <w:iCs w:val="0"/>
      <w:smallCaps w:val="0"/>
      <w:sz w:val="18"/>
      <w:szCs w:val="18"/>
    </w:rPr>
  </w:style>
  <w:style w:type="character" w:customStyle="1" w:styleId="CharStyle260">
    <w:name w:val="CharStyle260"/>
    <w:basedOn w:val="DefaultParagraphFont"/>
    <w:rsid w:val="00DD57BF"/>
    <w:rPr>
      <w:rFonts w:ascii="Georgia" w:eastAsia="Georgia" w:hAnsi="Georgia" w:cs="Georgia"/>
      <w:b w:val="0"/>
      <w:bCs w:val="0"/>
      <w:i/>
      <w:iCs/>
      <w:smallCaps w:val="0"/>
      <w:spacing w:val="10"/>
      <w:sz w:val="16"/>
      <w:szCs w:val="16"/>
    </w:rPr>
  </w:style>
  <w:style w:type="character" w:customStyle="1" w:styleId="CharStyle262">
    <w:name w:val="CharStyle262"/>
    <w:basedOn w:val="DefaultParagraphFont"/>
    <w:rsid w:val="00DD57BF"/>
    <w:rPr>
      <w:rFonts w:ascii="Garamond" w:eastAsia="Garamond" w:hAnsi="Garamond" w:cs="Garamond"/>
      <w:b w:val="0"/>
      <w:bCs w:val="0"/>
      <w:i/>
      <w:iCs/>
      <w:smallCaps w:val="0"/>
      <w:spacing w:val="30"/>
      <w:sz w:val="22"/>
      <w:szCs w:val="22"/>
    </w:rPr>
  </w:style>
  <w:style w:type="character" w:customStyle="1" w:styleId="CharStyle268">
    <w:name w:val="CharStyle268"/>
    <w:basedOn w:val="DefaultParagraphFont"/>
    <w:rsid w:val="00DD57BF"/>
    <w:rPr>
      <w:rFonts w:ascii="Times New Roman" w:eastAsia="Times New Roman" w:hAnsi="Times New Roman" w:cs="Times New Roman"/>
      <w:b/>
      <w:bCs/>
      <w:i w:val="0"/>
      <w:iCs w:val="0"/>
      <w:smallCaps/>
      <w:sz w:val="16"/>
      <w:szCs w:val="16"/>
    </w:rPr>
  </w:style>
  <w:style w:type="character" w:customStyle="1" w:styleId="CharStyle271">
    <w:name w:val="CharStyle271"/>
    <w:basedOn w:val="DefaultParagraphFont"/>
    <w:rsid w:val="00DD57BF"/>
    <w:rPr>
      <w:rFonts w:ascii="Book Antiqua" w:eastAsia="Book Antiqua" w:hAnsi="Book Antiqua" w:cs="Book Antiqua"/>
      <w:b/>
      <w:bCs/>
      <w:i w:val="0"/>
      <w:iCs w:val="0"/>
      <w:smallCaps w:val="0"/>
      <w:sz w:val="16"/>
      <w:szCs w:val="16"/>
    </w:rPr>
  </w:style>
  <w:style w:type="character" w:customStyle="1" w:styleId="CharStyle272">
    <w:name w:val="CharStyle272"/>
    <w:basedOn w:val="DefaultParagraphFont"/>
    <w:rsid w:val="00DD57BF"/>
    <w:rPr>
      <w:rFonts w:ascii="Garamond" w:eastAsia="Garamond" w:hAnsi="Garamond" w:cs="Garamond"/>
      <w:b w:val="0"/>
      <w:bCs w:val="0"/>
      <w:i/>
      <w:iCs/>
      <w:smallCaps w:val="0"/>
      <w:sz w:val="14"/>
      <w:szCs w:val="14"/>
    </w:rPr>
  </w:style>
  <w:style w:type="character" w:customStyle="1" w:styleId="CharStyle274">
    <w:name w:val="CharStyle274"/>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88">
    <w:name w:val="CharStyle288"/>
    <w:basedOn w:val="DefaultParagraphFont"/>
    <w:rsid w:val="00DD57BF"/>
    <w:rPr>
      <w:rFonts w:ascii="Times New Roman" w:eastAsia="Times New Roman" w:hAnsi="Times New Roman" w:cs="Times New Roman"/>
      <w:b/>
      <w:bCs/>
      <w:i w:val="0"/>
      <w:iCs w:val="0"/>
      <w:smallCaps w:val="0"/>
      <w:sz w:val="16"/>
      <w:szCs w:val="16"/>
    </w:rPr>
  </w:style>
  <w:style w:type="character" w:customStyle="1" w:styleId="CharStyle296">
    <w:name w:val="CharStyle296"/>
    <w:basedOn w:val="DefaultParagraphFont"/>
    <w:rsid w:val="00DD57BF"/>
    <w:rPr>
      <w:rFonts w:ascii="Times New Roman" w:eastAsia="Times New Roman" w:hAnsi="Times New Roman" w:cs="Times New Roman"/>
      <w:b/>
      <w:bCs/>
      <w:i w:val="0"/>
      <w:iCs w:val="0"/>
      <w:smallCaps w:val="0"/>
      <w:sz w:val="18"/>
      <w:szCs w:val="18"/>
    </w:rPr>
  </w:style>
  <w:style w:type="character" w:customStyle="1" w:styleId="CharStyle297">
    <w:name w:val="CharStyle297"/>
    <w:basedOn w:val="DefaultParagraphFont"/>
    <w:rsid w:val="00DD57BF"/>
    <w:rPr>
      <w:rFonts w:ascii="Times New Roman" w:eastAsia="Times New Roman" w:hAnsi="Times New Roman" w:cs="Times New Roman"/>
      <w:b w:val="0"/>
      <w:bCs w:val="0"/>
      <w:i/>
      <w:iCs/>
      <w:smallCaps w:val="0"/>
      <w:sz w:val="18"/>
      <w:szCs w:val="18"/>
    </w:rPr>
  </w:style>
  <w:style w:type="character" w:customStyle="1" w:styleId="CharStyle312">
    <w:name w:val="CharStyle312"/>
    <w:basedOn w:val="DefaultParagraphFont"/>
    <w:rsid w:val="00DD57BF"/>
    <w:rPr>
      <w:rFonts w:ascii="Times New Roman" w:eastAsia="Times New Roman" w:hAnsi="Times New Roman" w:cs="Times New Roman"/>
      <w:b/>
      <w:bCs/>
      <w:i/>
      <w:iCs/>
      <w:smallCaps w:val="0"/>
      <w:sz w:val="14"/>
      <w:szCs w:val="14"/>
    </w:rPr>
  </w:style>
  <w:style w:type="character" w:customStyle="1" w:styleId="CharStyle316">
    <w:name w:val="CharStyle316"/>
    <w:basedOn w:val="DefaultParagraphFont"/>
    <w:rsid w:val="00DD57BF"/>
    <w:rPr>
      <w:rFonts w:ascii="Segoe UI" w:eastAsia="Segoe UI" w:hAnsi="Segoe UI" w:cs="Segoe UI"/>
      <w:b w:val="0"/>
      <w:bCs w:val="0"/>
      <w:i w:val="0"/>
      <w:iCs w:val="0"/>
      <w:smallCaps w:val="0"/>
      <w:sz w:val="14"/>
      <w:szCs w:val="14"/>
    </w:rPr>
  </w:style>
  <w:style w:type="character" w:customStyle="1" w:styleId="CharStyle319">
    <w:name w:val="CharStyle319"/>
    <w:basedOn w:val="DefaultParagraphFont"/>
    <w:rsid w:val="00DD57BF"/>
    <w:rPr>
      <w:rFonts w:ascii="Times New Roman" w:eastAsia="Times New Roman" w:hAnsi="Times New Roman" w:cs="Times New Roman"/>
      <w:b w:val="0"/>
      <w:bCs w:val="0"/>
      <w:i w:val="0"/>
      <w:iCs w:val="0"/>
      <w:smallCaps w:val="0"/>
      <w:sz w:val="14"/>
      <w:szCs w:val="14"/>
    </w:rPr>
  </w:style>
  <w:style w:type="character" w:customStyle="1" w:styleId="CharStyle340">
    <w:name w:val="CharStyle340"/>
    <w:basedOn w:val="DefaultParagraphFont"/>
    <w:rsid w:val="00DD57BF"/>
    <w:rPr>
      <w:rFonts w:ascii="Times New Roman" w:eastAsia="Times New Roman" w:hAnsi="Times New Roman" w:cs="Times New Roman"/>
      <w:b/>
      <w:bCs/>
      <w:i w:val="0"/>
      <w:iCs w:val="0"/>
      <w:smallCaps/>
      <w:sz w:val="10"/>
      <w:szCs w:val="10"/>
    </w:rPr>
  </w:style>
  <w:style w:type="character" w:customStyle="1" w:styleId="CharStyle355">
    <w:name w:val="CharStyle355"/>
    <w:basedOn w:val="DefaultParagraphFont"/>
    <w:rsid w:val="00DD57BF"/>
    <w:rPr>
      <w:rFonts w:ascii="Times New Roman" w:eastAsia="Times New Roman" w:hAnsi="Times New Roman" w:cs="Times New Roman"/>
      <w:b/>
      <w:bCs/>
      <w:i w:val="0"/>
      <w:iCs w:val="0"/>
      <w:smallCaps/>
      <w:sz w:val="14"/>
      <w:szCs w:val="14"/>
    </w:rPr>
  </w:style>
  <w:style w:type="paragraph" w:customStyle="1" w:styleId="Style9">
    <w:name w:val="Style9"/>
    <w:basedOn w:val="Normal"/>
    <w:rsid w:val="00DD57B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6D1D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1D47"/>
  </w:style>
  <w:style w:type="paragraph" w:styleId="Footer">
    <w:name w:val="footer"/>
    <w:basedOn w:val="Normal"/>
    <w:link w:val="FooterChar"/>
    <w:uiPriority w:val="99"/>
    <w:semiHidden/>
    <w:unhideWhenUsed/>
    <w:rsid w:val="006D1D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1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1467-D572-4170-8AD2-D6D9EAAF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25</Pages>
  <Words>8821</Words>
  <Characters>50284</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158</cp:revision>
  <dcterms:created xsi:type="dcterms:W3CDTF">2017-04-13T06:21:00Z</dcterms:created>
  <dcterms:modified xsi:type="dcterms:W3CDTF">2018-01-30T22:06:00Z</dcterms:modified>
</cp:coreProperties>
</file>