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FF" w:rsidRDefault="005D47FF" w:rsidP="002E71B0">
      <w:pPr>
        <w:jc w:val="center"/>
        <w:rPr>
          <w:rFonts w:ascii="Times New Roman" w:hAnsi="Times New Roman"/>
          <w:sz w:val="36"/>
        </w:rPr>
      </w:pPr>
      <w:r w:rsidRPr="002E71B0">
        <w:rPr>
          <w:rFonts w:ascii="Times New Roman" w:hAnsi="Times New Roman"/>
          <w:sz w:val="36"/>
        </w:rPr>
        <w:t>INVALID AND OLD-AGE PENSIONS.</w:t>
      </w:r>
    </w:p>
    <w:p w:rsidR="002E71B0" w:rsidRPr="005C2BBE" w:rsidRDefault="002E71B0" w:rsidP="008B2EFF">
      <w:pPr>
        <w:pBdr>
          <w:top w:val="single" w:sz="4" w:space="1" w:color="auto"/>
        </w:pBdr>
        <w:spacing w:before="200"/>
        <w:ind w:left="4176" w:right="4176"/>
        <w:jc w:val="center"/>
        <w:rPr>
          <w:rFonts w:ascii="Times New Roman" w:hAnsi="Times New Roman"/>
          <w:sz w:val="2"/>
        </w:rPr>
      </w:pPr>
    </w:p>
    <w:p w:rsidR="000B698B" w:rsidRPr="007644AE" w:rsidRDefault="000B698B" w:rsidP="000205BB">
      <w:pPr>
        <w:spacing w:before="120" w:after="120"/>
        <w:jc w:val="center"/>
        <w:rPr>
          <w:rFonts w:ascii="Times New Roman" w:hAnsi="Times New Roman"/>
          <w:b/>
          <w:sz w:val="28"/>
        </w:rPr>
      </w:pPr>
      <w:r w:rsidRPr="007644AE">
        <w:rPr>
          <w:rFonts w:ascii="Times New Roman" w:hAnsi="Times New Roman"/>
          <w:b/>
          <w:sz w:val="28"/>
        </w:rPr>
        <w:t>No. 16 of 1944.</w:t>
      </w:r>
    </w:p>
    <w:p w:rsidR="005D47FF" w:rsidRPr="007644AE" w:rsidRDefault="005D47FF" w:rsidP="005B45B8">
      <w:pPr>
        <w:spacing w:before="120"/>
        <w:jc w:val="center"/>
        <w:rPr>
          <w:rFonts w:ascii="Times New Roman" w:hAnsi="Times New Roman"/>
          <w:sz w:val="26"/>
        </w:rPr>
      </w:pPr>
      <w:r w:rsidRPr="007644AE">
        <w:rPr>
          <w:rFonts w:ascii="Times New Roman" w:hAnsi="Times New Roman"/>
          <w:sz w:val="26"/>
        </w:rPr>
        <w:t xml:space="preserve">An Act to amend the </w:t>
      </w:r>
      <w:r w:rsidR="000B698B" w:rsidRPr="007644AE">
        <w:rPr>
          <w:rFonts w:ascii="Times New Roman" w:hAnsi="Times New Roman"/>
          <w:i/>
          <w:sz w:val="26"/>
        </w:rPr>
        <w:t>Invalid and Old-age</w:t>
      </w:r>
      <w:r w:rsidR="00A616F5" w:rsidRPr="007644AE">
        <w:rPr>
          <w:rFonts w:ascii="Times New Roman" w:hAnsi="Times New Roman"/>
          <w:i/>
          <w:sz w:val="26"/>
        </w:rPr>
        <w:t xml:space="preserve"> </w:t>
      </w:r>
      <w:r w:rsidR="000B698B" w:rsidRPr="007644AE">
        <w:rPr>
          <w:rFonts w:ascii="Times New Roman" w:hAnsi="Times New Roman"/>
          <w:i/>
          <w:sz w:val="26"/>
        </w:rPr>
        <w:t xml:space="preserve">Pensions Act </w:t>
      </w:r>
      <w:r w:rsidRPr="007644AE">
        <w:rPr>
          <w:rFonts w:ascii="Times New Roman" w:hAnsi="Times New Roman"/>
          <w:sz w:val="26"/>
        </w:rPr>
        <w:t>1908</w:t>
      </w:r>
      <w:r w:rsidR="00681D7D" w:rsidRPr="00681D7D">
        <w:rPr>
          <w:rFonts w:ascii="Times New Roman" w:hAnsi="Times New Roman"/>
          <w:sz w:val="26"/>
          <w:szCs w:val="36"/>
        </w:rPr>
        <w:t>–</w:t>
      </w:r>
      <w:r w:rsidRPr="007644AE">
        <w:rPr>
          <w:rFonts w:ascii="Times New Roman" w:hAnsi="Times New Roman"/>
          <w:sz w:val="26"/>
        </w:rPr>
        <w:t>1943.</w:t>
      </w:r>
    </w:p>
    <w:p w:rsidR="005D47FF" w:rsidRPr="007644AE" w:rsidRDefault="005D47FF" w:rsidP="000205BB">
      <w:pPr>
        <w:spacing w:before="120" w:after="120"/>
        <w:jc w:val="right"/>
        <w:rPr>
          <w:rFonts w:ascii="Times New Roman" w:hAnsi="Times New Roman"/>
          <w:sz w:val="26"/>
        </w:rPr>
      </w:pPr>
      <w:r w:rsidRPr="007644AE">
        <w:rPr>
          <w:rFonts w:ascii="Times New Roman" w:hAnsi="Times New Roman"/>
          <w:sz w:val="26"/>
        </w:rPr>
        <w:t>[Assented to 6th April, 1944.]</w:t>
      </w:r>
    </w:p>
    <w:p w:rsidR="005D47FF" w:rsidRPr="00ED73A7" w:rsidRDefault="005D47FF" w:rsidP="00BA5685">
      <w:pPr>
        <w:jc w:val="both"/>
        <w:rPr>
          <w:rFonts w:ascii="Times New Roman" w:hAnsi="Times New Roman"/>
          <w:sz w:val="22"/>
          <w:szCs w:val="22"/>
        </w:rPr>
      </w:pPr>
      <w:r w:rsidRPr="00ED73A7">
        <w:rPr>
          <w:rFonts w:ascii="Times New Roman" w:hAnsi="Times New Roman"/>
          <w:sz w:val="22"/>
          <w:szCs w:val="22"/>
        </w:rPr>
        <w:t>BE it enacted by the King</w:t>
      </w:r>
      <w:r w:rsidR="005559F7" w:rsidRPr="00ED73A7">
        <w:rPr>
          <w:rFonts w:ascii="Times New Roman" w:hAnsi="Times New Roman"/>
          <w:sz w:val="22"/>
          <w:szCs w:val="22"/>
        </w:rPr>
        <w:t>’</w:t>
      </w:r>
      <w:r w:rsidRPr="00ED73A7">
        <w:rPr>
          <w:rFonts w:ascii="Times New Roman" w:hAnsi="Times New Roman"/>
          <w:sz w:val="22"/>
          <w:szCs w:val="22"/>
        </w:rPr>
        <w:t>s Most Excellent Majesty, the Senate,</w:t>
      </w:r>
      <w:r w:rsidR="00A616F5" w:rsidRPr="00ED73A7">
        <w:rPr>
          <w:rFonts w:ascii="Times New Roman" w:hAnsi="Times New Roman"/>
          <w:sz w:val="22"/>
          <w:szCs w:val="22"/>
        </w:rPr>
        <w:t xml:space="preserve"> </w:t>
      </w:r>
      <w:r w:rsidRPr="00ED73A7">
        <w:rPr>
          <w:rFonts w:ascii="Times New Roman" w:hAnsi="Times New Roman"/>
          <w:sz w:val="22"/>
          <w:szCs w:val="22"/>
        </w:rPr>
        <w:t>and the House of Representatives of the Commonwealth of</w:t>
      </w:r>
      <w:r w:rsidR="00A616F5" w:rsidRPr="00ED73A7">
        <w:rPr>
          <w:rFonts w:ascii="Times New Roman" w:hAnsi="Times New Roman"/>
          <w:sz w:val="22"/>
          <w:szCs w:val="22"/>
        </w:rPr>
        <w:t xml:space="preserve"> </w:t>
      </w:r>
      <w:r w:rsidRPr="00ED73A7">
        <w:rPr>
          <w:rFonts w:ascii="Times New Roman" w:hAnsi="Times New Roman"/>
          <w:sz w:val="22"/>
          <w:szCs w:val="22"/>
        </w:rPr>
        <w:t>Australia, as follows:—</w:t>
      </w:r>
    </w:p>
    <w:p w:rsidR="000B698B" w:rsidRPr="00E87643" w:rsidRDefault="000B698B" w:rsidP="00E87643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E87643">
        <w:rPr>
          <w:rFonts w:ascii="Times New Roman" w:hAnsi="Times New Roman" w:cs="Times New Roman"/>
          <w:b/>
          <w:sz w:val="20"/>
        </w:rPr>
        <w:t>Short title</w:t>
      </w:r>
      <w:r w:rsidR="00A616F5" w:rsidRPr="00E87643">
        <w:rPr>
          <w:rFonts w:ascii="Times New Roman" w:hAnsi="Times New Roman" w:cs="Times New Roman"/>
          <w:b/>
          <w:sz w:val="20"/>
        </w:rPr>
        <w:t xml:space="preserve"> </w:t>
      </w:r>
      <w:r w:rsidRPr="00E87643">
        <w:rPr>
          <w:rFonts w:ascii="Times New Roman" w:hAnsi="Times New Roman" w:cs="Times New Roman"/>
          <w:b/>
          <w:sz w:val="20"/>
        </w:rPr>
        <w:t>and citation.</w:t>
      </w:r>
    </w:p>
    <w:p w:rsidR="005D47FF" w:rsidRPr="00C63BBF" w:rsidRDefault="000B698B" w:rsidP="00A67EA9">
      <w:pPr>
        <w:widowControl/>
        <w:tabs>
          <w:tab w:val="left" w:pos="1287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b/>
          <w:sz w:val="22"/>
        </w:rPr>
        <w:t>1.</w:t>
      </w:r>
      <w:r w:rsidR="005D47FF" w:rsidRPr="00C63BBF">
        <w:rPr>
          <w:rFonts w:ascii="Times New Roman" w:hAnsi="Times New Roman"/>
          <w:sz w:val="22"/>
        </w:rPr>
        <w:t>—(1.)</w:t>
      </w:r>
      <w:r w:rsidR="0083538E">
        <w:rPr>
          <w:rFonts w:ascii="Times New Roman" w:hAnsi="Times New Roman"/>
          <w:sz w:val="22"/>
        </w:rPr>
        <w:tab/>
      </w:r>
      <w:r w:rsidR="005D47FF" w:rsidRPr="00C63BBF">
        <w:rPr>
          <w:rFonts w:ascii="Times New Roman" w:hAnsi="Times New Roman"/>
          <w:sz w:val="22"/>
        </w:rPr>
        <w:t xml:space="preserve">This Act may be cited as the </w:t>
      </w:r>
      <w:r w:rsidRPr="00C63BBF">
        <w:rPr>
          <w:rFonts w:ascii="Times New Roman" w:hAnsi="Times New Roman"/>
          <w:i/>
          <w:sz w:val="22"/>
        </w:rPr>
        <w:t>Invalid and Old-age Pensions</w:t>
      </w:r>
      <w:r w:rsidR="00A616F5">
        <w:rPr>
          <w:rFonts w:ascii="Times New Roman" w:hAnsi="Times New Roman"/>
          <w:i/>
          <w:sz w:val="22"/>
        </w:rPr>
        <w:t xml:space="preserve"> </w:t>
      </w:r>
      <w:r w:rsidRPr="00C63BBF">
        <w:rPr>
          <w:rFonts w:ascii="Times New Roman" w:hAnsi="Times New Roman"/>
          <w:i/>
          <w:sz w:val="22"/>
        </w:rPr>
        <w:t xml:space="preserve">Act </w:t>
      </w:r>
      <w:r w:rsidR="005D47FF" w:rsidRPr="00C63BBF">
        <w:rPr>
          <w:rFonts w:ascii="Times New Roman" w:hAnsi="Times New Roman"/>
          <w:sz w:val="22"/>
        </w:rPr>
        <w:t>1944.</w:t>
      </w:r>
    </w:p>
    <w:p w:rsidR="005D47FF" w:rsidRPr="00C63BBF" w:rsidRDefault="005D47FF" w:rsidP="002F0E48">
      <w:pPr>
        <w:widowControl/>
        <w:tabs>
          <w:tab w:val="left" w:pos="900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sz w:val="22"/>
        </w:rPr>
        <w:t>(2.)</w:t>
      </w:r>
      <w:r w:rsidR="00202CB8">
        <w:rPr>
          <w:rFonts w:ascii="Times New Roman" w:hAnsi="Times New Roman"/>
          <w:sz w:val="22"/>
        </w:rPr>
        <w:tab/>
      </w:r>
      <w:r w:rsidRPr="00C63BBF">
        <w:rPr>
          <w:rFonts w:ascii="Times New Roman" w:hAnsi="Times New Roman"/>
          <w:sz w:val="22"/>
        </w:rPr>
        <w:t xml:space="preserve">The </w:t>
      </w:r>
      <w:r w:rsidR="000B698B" w:rsidRPr="00C63BBF">
        <w:rPr>
          <w:rFonts w:ascii="Times New Roman" w:hAnsi="Times New Roman"/>
          <w:i/>
          <w:sz w:val="22"/>
        </w:rPr>
        <w:t xml:space="preserve">Invalid and Old-age Pensions Act </w:t>
      </w:r>
      <w:r w:rsidRPr="00C63BBF">
        <w:rPr>
          <w:rFonts w:ascii="Times New Roman" w:hAnsi="Times New Roman"/>
          <w:sz w:val="22"/>
        </w:rPr>
        <w:t>1908</w:t>
      </w:r>
      <w:r w:rsidR="00681D7D" w:rsidRPr="003E1737">
        <w:rPr>
          <w:rFonts w:ascii="Times New Roman" w:hAnsi="Times New Roman"/>
          <w:sz w:val="22"/>
          <w:szCs w:val="36"/>
        </w:rPr>
        <w:t>–</w:t>
      </w:r>
      <w:r w:rsidR="00ED73A7">
        <w:rPr>
          <w:rFonts w:ascii="Times New Roman" w:hAnsi="Times New Roman"/>
          <w:sz w:val="22"/>
        </w:rPr>
        <w:t>1943</w:t>
      </w:r>
      <w:r w:rsidRPr="00C63BBF">
        <w:rPr>
          <w:rFonts w:ascii="Times New Roman" w:hAnsi="Times New Roman"/>
          <w:sz w:val="22"/>
        </w:rPr>
        <w:t xml:space="preserve"> is in this</w:t>
      </w:r>
      <w:r w:rsidR="00A616F5">
        <w:rPr>
          <w:rFonts w:ascii="Times New Roman" w:hAnsi="Times New Roman"/>
          <w:sz w:val="22"/>
        </w:rPr>
        <w:t xml:space="preserve"> </w:t>
      </w:r>
      <w:r w:rsidRPr="00C63BBF">
        <w:rPr>
          <w:rFonts w:ascii="Times New Roman" w:hAnsi="Times New Roman"/>
          <w:sz w:val="22"/>
        </w:rPr>
        <w:t>Act referred to as the Principal Act.</w:t>
      </w:r>
    </w:p>
    <w:p w:rsidR="005D47FF" w:rsidRPr="00C63BBF" w:rsidRDefault="005D47FF" w:rsidP="002F0E48">
      <w:pPr>
        <w:widowControl/>
        <w:tabs>
          <w:tab w:val="left" w:pos="900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sz w:val="22"/>
        </w:rPr>
        <w:t>(3.)</w:t>
      </w:r>
      <w:r w:rsidR="0027062E">
        <w:rPr>
          <w:rFonts w:ascii="Times New Roman" w:hAnsi="Times New Roman"/>
          <w:sz w:val="22"/>
        </w:rPr>
        <w:tab/>
      </w:r>
      <w:r w:rsidRPr="00C63BBF">
        <w:rPr>
          <w:rFonts w:ascii="Times New Roman" w:hAnsi="Times New Roman"/>
          <w:sz w:val="22"/>
        </w:rPr>
        <w:t>The Principal Act, as amended by this Act, may be cited as</w:t>
      </w:r>
      <w:r w:rsidR="00A616F5">
        <w:rPr>
          <w:rFonts w:ascii="Times New Roman" w:hAnsi="Times New Roman"/>
          <w:sz w:val="22"/>
        </w:rPr>
        <w:t xml:space="preserve"> </w:t>
      </w:r>
      <w:r w:rsidRPr="00C63BBF">
        <w:rPr>
          <w:rFonts w:ascii="Times New Roman" w:hAnsi="Times New Roman"/>
          <w:sz w:val="22"/>
        </w:rPr>
        <w:t xml:space="preserve">the </w:t>
      </w:r>
      <w:r w:rsidR="000B698B" w:rsidRPr="00C63BBF">
        <w:rPr>
          <w:rFonts w:ascii="Times New Roman" w:hAnsi="Times New Roman"/>
          <w:i/>
          <w:sz w:val="22"/>
        </w:rPr>
        <w:t xml:space="preserve">Invalid and Old-age Pensions Act </w:t>
      </w:r>
      <w:r w:rsidRPr="00C63BBF">
        <w:rPr>
          <w:rFonts w:ascii="Times New Roman" w:hAnsi="Times New Roman"/>
          <w:sz w:val="22"/>
        </w:rPr>
        <w:t>1908</w:t>
      </w:r>
      <w:r w:rsidR="00681D7D" w:rsidRPr="003E1737">
        <w:rPr>
          <w:rFonts w:ascii="Times New Roman" w:hAnsi="Times New Roman"/>
          <w:sz w:val="22"/>
          <w:szCs w:val="36"/>
        </w:rPr>
        <w:t>–</w:t>
      </w:r>
      <w:r w:rsidRPr="00C63BBF">
        <w:rPr>
          <w:rFonts w:ascii="Times New Roman" w:hAnsi="Times New Roman"/>
          <w:sz w:val="22"/>
        </w:rPr>
        <w:t>1944.</w:t>
      </w:r>
    </w:p>
    <w:p w:rsidR="000B698B" w:rsidRPr="003365C6" w:rsidRDefault="000B698B" w:rsidP="003365C6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3365C6">
        <w:rPr>
          <w:rFonts w:ascii="Times New Roman" w:hAnsi="Times New Roman" w:cs="Times New Roman"/>
          <w:b/>
          <w:sz w:val="20"/>
        </w:rPr>
        <w:t>Commencement.</w:t>
      </w:r>
    </w:p>
    <w:p w:rsidR="005D47FF" w:rsidRPr="00C63BBF" w:rsidRDefault="000B698B" w:rsidP="00A67EA9">
      <w:pPr>
        <w:widowControl/>
        <w:tabs>
          <w:tab w:val="left" w:pos="747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b/>
          <w:sz w:val="22"/>
        </w:rPr>
        <w:t>2.</w:t>
      </w:r>
      <w:r w:rsidR="00E3526F">
        <w:rPr>
          <w:rFonts w:ascii="Times New Roman" w:hAnsi="Times New Roman"/>
          <w:b/>
          <w:sz w:val="22"/>
        </w:rPr>
        <w:tab/>
      </w:r>
      <w:r w:rsidR="005D47FF" w:rsidRPr="00C63BBF">
        <w:rPr>
          <w:rFonts w:ascii="Times New Roman" w:hAnsi="Times New Roman"/>
          <w:sz w:val="22"/>
        </w:rPr>
        <w:t>This Act shall come into operation on the day on which it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receives the Royal Assent.</w:t>
      </w:r>
    </w:p>
    <w:p w:rsidR="000B698B" w:rsidRPr="00E3526F" w:rsidRDefault="000B698B" w:rsidP="00E3526F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E3526F">
        <w:rPr>
          <w:rFonts w:ascii="Times New Roman" w:hAnsi="Times New Roman" w:cs="Times New Roman"/>
          <w:b/>
          <w:sz w:val="20"/>
        </w:rPr>
        <w:t>Definitions.</w:t>
      </w:r>
    </w:p>
    <w:p w:rsidR="005D47FF" w:rsidRPr="00C63BBF" w:rsidRDefault="000B698B" w:rsidP="00A67EA9">
      <w:pPr>
        <w:widowControl/>
        <w:tabs>
          <w:tab w:val="left" w:pos="747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b/>
          <w:sz w:val="22"/>
        </w:rPr>
        <w:t>3.</w:t>
      </w:r>
      <w:r w:rsidR="00BB660C">
        <w:rPr>
          <w:rFonts w:ascii="Times New Roman" w:hAnsi="Times New Roman"/>
          <w:b/>
          <w:sz w:val="22"/>
        </w:rPr>
        <w:tab/>
      </w:r>
      <w:r w:rsidR="005D47FF" w:rsidRPr="00C63BBF">
        <w:rPr>
          <w:rFonts w:ascii="Times New Roman" w:hAnsi="Times New Roman"/>
          <w:sz w:val="22"/>
        </w:rPr>
        <w:t>Section four of the Principal Act is amended by omitting from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 xml:space="preserve">sub-section (1.) the definition of </w:t>
      </w:r>
      <w:r w:rsidR="005559F7">
        <w:rPr>
          <w:rFonts w:ascii="Times New Roman" w:hAnsi="Times New Roman"/>
          <w:sz w:val="22"/>
        </w:rPr>
        <w:t>“</w:t>
      </w:r>
      <w:r w:rsidR="005D47FF" w:rsidRPr="00C63BBF">
        <w:rPr>
          <w:rFonts w:ascii="Times New Roman" w:hAnsi="Times New Roman"/>
          <w:sz w:val="22"/>
        </w:rPr>
        <w:t>Federal basic wage</w:t>
      </w:r>
      <w:r w:rsidR="005559F7">
        <w:rPr>
          <w:rFonts w:ascii="Times New Roman" w:hAnsi="Times New Roman"/>
          <w:sz w:val="22"/>
        </w:rPr>
        <w:t>”</w:t>
      </w:r>
      <w:r w:rsidR="005D47FF" w:rsidRPr="00C63BBF">
        <w:rPr>
          <w:rFonts w:ascii="Times New Roman" w:hAnsi="Times New Roman"/>
          <w:sz w:val="22"/>
        </w:rPr>
        <w:t>.</w:t>
      </w:r>
    </w:p>
    <w:p w:rsidR="000B698B" w:rsidRPr="00F84DEE" w:rsidRDefault="000B698B" w:rsidP="00F84DEE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F84DEE">
        <w:rPr>
          <w:rFonts w:ascii="Times New Roman" w:hAnsi="Times New Roman" w:cs="Times New Roman"/>
          <w:b/>
          <w:sz w:val="20"/>
        </w:rPr>
        <w:t>Conditions of</w:t>
      </w:r>
      <w:r w:rsidR="00A616F5" w:rsidRPr="00F84DEE">
        <w:rPr>
          <w:rFonts w:ascii="Times New Roman" w:hAnsi="Times New Roman" w:cs="Times New Roman"/>
          <w:b/>
          <w:sz w:val="20"/>
        </w:rPr>
        <w:t xml:space="preserve"> </w:t>
      </w:r>
      <w:r w:rsidRPr="00F84DEE">
        <w:rPr>
          <w:rFonts w:ascii="Times New Roman" w:hAnsi="Times New Roman" w:cs="Times New Roman"/>
          <w:b/>
          <w:sz w:val="20"/>
        </w:rPr>
        <w:t>payment of</w:t>
      </w:r>
      <w:r w:rsidR="00A616F5" w:rsidRPr="00F84DEE">
        <w:rPr>
          <w:rFonts w:ascii="Times New Roman" w:hAnsi="Times New Roman" w:cs="Times New Roman"/>
          <w:b/>
          <w:sz w:val="20"/>
        </w:rPr>
        <w:t xml:space="preserve"> </w:t>
      </w:r>
      <w:r w:rsidRPr="00F84DEE">
        <w:rPr>
          <w:rFonts w:ascii="Times New Roman" w:hAnsi="Times New Roman" w:cs="Times New Roman"/>
          <w:b/>
          <w:sz w:val="20"/>
        </w:rPr>
        <w:t>invalid pension</w:t>
      </w:r>
      <w:r w:rsidR="00A616F5" w:rsidRPr="00F84DEE">
        <w:rPr>
          <w:rFonts w:ascii="Times New Roman" w:hAnsi="Times New Roman" w:cs="Times New Roman"/>
          <w:b/>
          <w:sz w:val="20"/>
        </w:rPr>
        <w:t xml:space="preserve"> </w:t>
      </w:r>
      <w:r w:rsidRPr="00F84DEE">
        <w:rPr>
          <w:rFonts w:ascii="Times New Roman" w:hAnsi="Times New Roman" w:cs="Times New Roman"/>
          <w:b/>
          <w:sz w:val="20"/>
        </w:rPr>
        <w:t>in certain</w:t>
      </w:r>
      <w:r w:rsidR="00A616F5" w:rsidRPr="00F84DEE">
        <w:rPr>
          <w:rFonts w:ascii="Times New Roman" w:hAnsi="Times New Roman" w:cs="Times New Roman"/>
          <w:b/>
          <w:sz w:val="20"/>
        </w:rPr>
        <w:t xml:space="preserve"> </w:t>
      </w:r>
      <w:r w:rsidRPr="00F84DEE">
        <w:rPr>
          <w:rFonts w:ascii="Times New Roman" w:hAnsi="Times New Roman" w:cs="Times New Roman"/>
          <w:b/>
          <w:sz w:val="20"/>
        </w:rPr>
        <w:t>cases.</w:t>
      </w:r>
    </w:p>
    <w:p w:rsidR="005D47FF" w:rsidRPr="00C63BBF" w:rsidRDefault="000B698B" w:rsidP="00A67EA9">
      <w:pPr>
        <w:widowControl/>
        <w:tabs>
          <w:tab w:val="left" w:pos="747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b/>
          <w:sz w:val="22"/>
        </w:rPr>
        <w:t>4</w:t>
      </w:r>
      <w:r w:rsidR="005D47FF" w:rsidRPr="00C63BBF">
        <w:rPr>
          <w:rFonts w:ascii="Times New Roman" w:hAnsi="Times New Roman"/>
          <w:sz w:val="22"/>
        </w:rPr>
        <w:t>.</w:t>
      </w:r>
      <w:r w:rsidR="00A57A40">
        <w:rPr>
          <w:rFonts w:ascii="Times New Roman" w:hAnsi="Times New Roman"/>
          <w:sz w:val="22"/>
        </w:rPr>
        <w:tab/>
      </w:r>
      <w:r w:rsidR="005D47FF" w:rsidRPr="00C63BBF">
        <w:rPr>
          <w:rFonts w:ascii="Times New Roman" w:hAnsi="Times New Roman"/>
          <w:sz w:val="22"/>
        </w:rPr>
        <w:t xml:space="preserve">Section twenty-three </w:t>
      </w:r>
      <w:r w:rsidR="005D47FF" w:rsidRPr="00870D3E">
        <w:rPr>
          <w:rFonts w:ascii="Times New Roman" w:hAnsi="Times New Roman"/>
          <w:smallCaps/>
          <w:sz w:val="22"/>
        </w:rPr>
        <w:t>a</w:t>
      </w:r>
      <w:r w:rsidR="005D47FF" w:rsidRPr="00C63BBF">
        <w:rPr>
          <w:rFonts w:ascii="Times New Roman" w:hAnsi="Times New Roman"/>
          <w:sz w:val="22"/>
        </w:rPr>
        <w:t xml:space="preserve"> (first occurring) of the Principal Act is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 xml:space="preserve">re-numbered twenty-three </w:t>
      </w:r>
      <w:r w:rsidR="005D47FF" w:rsidRPr="00EA55D4">
        <w:rPr>
          <w:rFonts w:ascii="Times New Roman" w:hAnsi="Times New Roman"/>
          <w:smallCaps/>
          <w:sz w:val="22"/>
        </w:rPr>
        <w:t>aa</w:t>
      </w:r>
      <w:r w:rsidR="005D47FF" w:rsidRPr="00C63BBF">
        <w:rPr>
          <w:rFonts w:ascii="Times New Roman" w:hAnsi="Times New Roman"/>
          <w:sz w:val="22"/>
        </w:rPr>
        <w:t>.</w:t>
      </w:r>
    </w:p>
    <w:p w:rsidR="000B698B" w:rsidRPr="000C3F1F" w:rsidRDefault="000B698B" w:rsidP="000C3F1F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0C3F1F">
        <w:rPr>
          <w:rFonts w:ascii="Times New Roman" w:hAnsi="Times New Roman" w:cs="Times New Roman"/>
          <w:b/>
          <w:sz w:val="20"/>
        </w:rPr>
        <w:t>Cancellation</w:t>
      </w:r>
      <w:r w:rsidR="00A616F5" w:rsidRPr="000C3F1F">
        <w:rPr>
          <w:rFonts w:ascii="Times New Roman" w:hAnsi="Times New Roman" w:cs="Times New Roman"/>
          <w:b/>
          <w:sz w:val="20"/>
        </w:rPr>
        <w:t xml:space="preserve"> </w:t>
      </w:r>
      <w:r w:rsidRPr="000C3F1F">
        <w:rPr>
          <w:rFonts w:ascii="Times New Roman" w:hAnsi="Times New Roman" w:cs="Times New Roman"/>
          <w:b/>
          <w:sz w:val="20"/>
        </w:rPr>
        <w:t>of suspension</w:t>
      </w:r>
      <w:r w:rsidR="00A616F5" w:rsidRPr="000C3F1F">
        <w:rPr>
          <w:rFonts w:ascii="Times New Roman" w:hAnsi="Times New Roman" w:cs="Times New Roman"/>
          <w:b/>
          <w:sz w:val="20"/>
        </w:rPr>
        <w:t xml:space="preserve"> </w:t>
      </w:r>
      <w:r w:rsidRPr="000C3F1F">
        <w:rPr>
          <w:rFonts w:ascii="Times New Roman" w:hAnsi="Times New Roman" w:cs="Times New Roman"/>
          <w:b/>
          <w:sz w:val="20"/>
        </w:rPr>
        <w:t>of allowance.</w:t>
      </w:r>
    </w:p>
    <w:p w:rsidR="005D47FF" w:rsidRPr="00C63BBF" w:rsidRDefault="000B698B" w:rsidP="00A67EA9">
      <w:pPr>
        <w:widowControl/>
        <w:tabs>
          <w:tab w:val="left" w:pos="747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b/>
          <w:sz w:val="22"/>
        </w:rPr>
        <w:t>5.</w:t>
      </w:r>
      <w:r w:rsidR="00C73758">
        <w:rPr>
          <w:rFonts w:ascii="Times New Roman" w:hAnsi="Times New Roman"/>
          <w:b/>
          <w:sz w:val="22"/>
        </w:rPr>
        <w:tab/>
      </w:r>
      <w:r w:rsidR="005D47FF" w:rsidRPr="00C63BBF">
        <w:rPr>
          <w:rFonts w:ascii="Times New Roman" w:hAnsi="Times New Roman"/>
          <w:sz w:val="22"/>
        </w:rPr>
        <w:t xml:space="preserve">Section twenty-three </w:t>
      </w:r>
      <w:r w:rsidR="00AF0D32" w:rsidRPr="00681D7D">
        <w:rPr>
          <w:rFonts w:ascii="Times New Roman" w:hAnsi="Times New Roman"/>
          <w:smallCaps/>
          <w:sz w:val="22"/>
        </w:rPr>
        <w:t>f</w:t>
      </w:r>
      <w:r w:rsidRPr="00681D7D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of the Principal Act is amended by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adding at the end thereof the following sub-sections:—</w:t>
      </w:r>
    </w:p>
    <w:p w:rsidR="005D47FF" w:rsidRPr="00C63BBF" w:rsidRDefault="005559F7" w:rsidP="0045423F">
      <w:pPr>
        <w:widowControl/>
        <w:tabs>
          <w:tab w:val="left" w:pos="972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5D47FF" w:rsidRPr="00C63BBF">
        <w:rPr>
          <w:rFonts w:ascii="Times New Roman" w:hAnsi="Times New Roman"/>
          <w:sz w:val="22"/>
        </w:rPr>
        <w:t>(2.)</w:t>
      </w:r>
      <w:r w:rsidR="00081034">
        <w:rPr>
          <w:rFonts w:ascii="Times New Roman" w:hAnsi="Times New Roman"/>
          <w:sz w:val="22"/>
        </w:rPr>
        <w:tab/>
      </w:r>
      <w:r w:rsidR="005D47FF" w:rsidRPr="00C63BBF">
        <w:rPr>
          <w:rFonts w:ascii="Times New Roman" w:hAnsi="Times New Roman"/>
          <w:sz w:val="22"/>
        </w:rPr>
        <w:t>Where any allowance is cancelled or suspended under this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section, the Deputy Commissioner shall endorse the certificate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accordingly.</w:t>
      </w:r>
    </w:p>
    <w:p w:rsidR="005D47FF" w:rsidRPr="00C63BBF" w:rsidRDefault="005559F7" w:rsidP="0045423F">
      <w:pPr>
        <w:widowControl/>
        <w:tabs>
          <w:tab w:val="left" w:pos="972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5D47FF" w:rsidRPr="00C63BBF">
        <w:rPr>
          <w:rFonts w:ascii="Times New Roman" w:hAnsi="Times New Roman"/>
          <w:sz w:val="22"/>
        </w:rPr>
        <w:t>(3.)</w:t>
      </w:r>
      <w:r w:rsidR="0051579B">
        <w:rPr>
          <w:rFonts w:ascii="Times New Roman" w:hAnsi="Times New Roman"/>
          <w:sz w:val="22"/>
        </w:rPr>
        <w:tab/>
      </w:r>
      <w:r w:rsidR="005D47FF" w:rsidRPr="00C63BBF">
        <w:rPr>
          <w:rFonts w:ascii="Times New Roman" w:hAnsi="Times New Roman"/>
          <w:sz w:val="22"/>
        </w:rPr>
        <w:t>Where any allowance is cancelled under this section, the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allowance shall be deemed to be forfeited and the certificate shall be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delivered up to the Deputy Commissioner.</w:t>
      </w:r>
      <w:r>
        <w:rPr>
          <w:rFonts w:ascii="Times New Roman" w:hAnsi="Times New Roman"/>
          <w:sz w:val="22"/>
        </w:rPr>
        <w:t>”</w:t>
      </w:r>
      <w:r w:rsidR="005D47FF" w:rsidRPr="00C63BBF">
        <w:rPr>
          <w:rFonts w:ascii="Times New Roman" w:hAnsi="Times New Roman"/>
          <w:sz w:val="22"/>
        </w:rPr>
        <w:t>.</w:t>
      </w:r>
    </w:p>
    <w:p w:rsidR="000B698B" w:rsidRPr="008E67BC" w:rsidRDefault="000B698B" w:rsidP="008E67BC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8E67BC">
        <w:rPr>
          <w:rFonts w:ascii="Times New Roman" w:hAnsi="Times New Roman" w:cs="Times New Roman"/>
          <w:b/>
          <w:sz w:val="20"/>
        </w:rPr>
        <w:t>Limit of</w:t>
      </w:r>
      <w:r w:rsidR="00A616F5" w:rsidRPr="008E67BC">
        <w:rPr>
          <w:rFonts w:ascii="Times New Roman" w:hAnsi="Times New Roman" w:cs="Times New Roman"/>
          <w:b/>
          <w:sz w:val="20"/>
        </w:rPr>
        <w:t xml:space="preserve"> </w:t>
      </w:r>
      <w:r w:rsidRPr="008E67BC">
        <w:rPr>
          <w:rFonts w:ascii="Times New Roman" w:hAnsi="Times New Roman" w:cs="Times New Roman"/>
          <w:b/>
          <w:sz w:val="20"/>
        </w:rPr>
        <w:t>pension.</w:t>
      </w:r>
    </w:p>
    <w:p w:rsidR="005D47FF" w:rsidRPr="00C63BBF" w:rsidRDefault="000B698B" w:rsidP="0045423F">
      <w:pPr>
        <w:widowControl/>
        <w:tabs>
          <w:tab w:val="left" w:pos="720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b/>
          <w:sz w:val="22"/>
        </w:rPr>
        <w:t>6.</w:t>
      </w:r>
      <w:r w:rsidR="003E609B">
        <w:rPr>
          <w:rFonts w:ascii="Times New Roman" w:hAnsi="Times New Roman"/>
          <w:b/>
          <w:sz w:val="22"/>
        </w:rPr>
        <w:tab/>
      </w:r>
      <w:r w:rsidR="005D47FF" w:rsidRPr="00C63BBF">
        <w:rPr>
          <w:rFonts w:ascii="Times New Roman" w:hAnsi="Times New Roman"/>
          <w:sz w:val="22"/>
        </w:rPr>
        <w:t>Section twenty-four of the Principal Act is amended—</w:t>
      </w:r>
    </w:p>
    <w:p w:rsidR="005D47FF" w:rsidRPr="00C63BBF" w:rsidRDefault="005D47FF" w:rsidP="001D251C">
      <w:pPr>
        <w:ind w:left="1152" w:hanging="576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sz w:val="22"/>
        </w:rPr>
        <w:t>(</w:t>
      </w:r>
      <w:r w:rsidR="000B698B" w:rsidRPr="00C63BBF">
        <w:rPr>
          <w:rFonts w:ascii="Times New Roman" w:hAnsi="Times New Roman"/>
          <w:i/>
          <w:sz w:val="22"/>
        </w:rPr>
        <w:t>a</w:t>
      </w:r>
      <w:r w:rsidRPr="00C63BBF">
        <w:rPr>
          <w:rFonts w:ascii="Times New Roman" w:hAnsi="Times New Roman"/>
          <w:sz w:val="22"/>
        </w:rPr>
        <w:t>)</w:t>
      </w:r>
      <w:r w:rsidR="000B698B" w:rsidRPr="00C63BBF">
        <w:rPr>
          <w:rFonts w:ascii="Times New Roman" w:hAnsi="Times New Roman"/>
          <w:i/>
          <w:sz w:val="22"/>
        </w:rPr>
        <w:t xml:space="preserve"> </w:t>
      </w:r>
      <w:r w:rsidRPr="00C63BBF">
        <w:rPr>
          <w:rFonts w:ascii="Times New Roman" w:hAnsi="Times New Roman"/>
          <w:sz w:val="22"/>
        </w:rPr>
        <w:t xml:space="preserve">by omitting from sub-section (1.) the words </w:t>
      </w:r>
      <w:r w:rsidR="005559F7">
        <w:rPr>
          <w:rFonts w:ascii="Times New Roman" w:hAnsi="Times New Roman"/>
          <w:sz w:val="22"/>
        </w:rPr>
        <w:t>“</w:t>
      </w:r>
      <w:r w:rsidRPr="00C63BBF">
        <w:rPr>
          <w:rFonts w:ascii="Times New Roman" w:hAnsi="Times New Roman"/>
          <w:sz w:val="22"/>
        </w:rPr>
        <w:t>Sixty-five</w:t>
      </w:r>
      <w:r w:rsidR="00A616F5">
        <w:rPr>
          <w:rFonts w:ascii="Times New Roman" w:hAnsi="Times New Roman"/>
          <w:sz w:val="22"/>
        </w:rPr>
        <w:t xml:space="preserve"> </w:t>
      </w:r>
      <w:r w:rsidRPr="00C63BBF">
        <w:rPr>
          <w:rFonts w:ascii="Times New Roman" w:hAnsi="Times New Roman"/>
          <w:sz w:val="22"/>
        </w:rPr>
        <w:t>pounds</w:t>
      </w:r>
      <w:r w:rsidR="005559F7">
        <w:rPr>
          <w:rFonts w:ascii="Times New Roman" w:hAnsi="Times New Roman"/>
          <w:sz w:val="22"/>
        </w:rPr>
        <w:t>”</w:t>
      </w:r>
      <w:r w:rsidRPr="00C63BBF">
        <w:rPr>
          <w:rFonts w:ascii="Times New Roman" w:hAnsi="Times New Roman"/>
          <w:sz w:val="22"/>
        </w:rPr>
        <w:t xml:space="preserve"> and inserting in their stead the words </w:t>
      </w:r>
      <w:r w:rsidR="005559F7">
        <w:rPr>
          <w:rFonts w:ascii="Times New Roman" w:hAnsi="Times New Roman"/>
          <w:sz w:val="22"/>
        </w:rPr>
        <w:t>“</w:t>
      </w:r>
      <w:r w:rsidRPr="00C63BBF">
        <w:rPr>
          <w:rFonts w:ascii="Times New Roman" w:hAnsi="Times New Roman"/>
          <w:sz w:val="22"/>
        </w:rPr>
        <w:t>Seventy</w:t>
      </w:r>
      <w:r w:rsidR="00A616F5">
        <w:rPr>
          <w:rFonts w:ascii="Times New Roman" w:hAnsi="Times New Roman"/>
          <w:sz w:val="22"/>
        </w:rPr>
        <w:t xml:space="preserve"> </w:t>
      </w:r>
      <w:r w:rsidRPr="00C63BBF">
        <w:rPr>
          <w:rFonts w:ascii="Times New Roman" w:hAnsi="Times New Roman"/>
          <w:sz w:val="22"/>
        </w:rPr>
        <w:t>pounds four shillings</w:t>
      </w:r>
      <w:r w:rsidR="005559F7">
        <w:rPr>
          <w:rFonts w:ascii="Times New Roman" w:hAnsi="Times New Roman"/>
          <w:sz w:val="22"/>
        </w:rPr>
        <w:t>”</w:t>
      </w:r>
      <w:r w:rsidRPr="00C63BBF">
        <w:rPr>
          <w:rFonts w:ascii="Times New Roman" w:hAnsi="Times New Roman"/>
          <w:sz w:val="22"/>
        </w:rPr>
        <w:t>;</w:t>
      </w:r>
    </w:p>
    <w:p w:rsidR="005D47FF" w:rsidRPr="00C63BBF" w:rsidRDefault="005D47FF" w:rsidP="001D251C">
      <w:pPr>
        <w:ind w:left="1152" w:hanging="576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sz w:val="22"/>
        </w:rPr>
        <w:t>(</w:t>
      </w:r>
      <w:r w:rsidR="000B698B" w:rsidRPr="00C63BBF">
        <w:rPr>
          <w:rFonts w:ascii="Times New Roman" w:hAnsi="Times New Roman"/>
          <w:i/>
          <w:sz w:val="22"/>
        </w:rPr>
        <w:t>b</w:t>
      </w:r>
      <w:r w:rsidRPr="00C63BBF">
        <w:rPr>
          <w:rFonts w:ascii="Times New Roman" w:hAnsi="Times New Roman"/>
          <w:sz w:val="22"/>
        </w:rPr>
        <w:t>) by omitting sub-sections (1</w:t>
      </w:r>
      <w:r w:rsidRPr="0036147F">
        <w:rPr>
          <w:rFonts w:ascii="Times New Roman" w:hAnsi="Times New Roman"/>
          <w:smallCaps/>
          <w:sz w:val="22"/>
        </w:rPr>
        <w:t>a</w:t>
      </w:r>
      <w:r w:rsidRPr="00C63BBF">
        <w:rPr>
          <w:rFonts w:ascii="Times New Roman" w:hAnsi="Times New Roman"/>
          <w:sz w:val="22"/>
        </w:rPr>
        <w:t>.) and (1</w:t>
      </w:r>
      <w:r w:rsidR="00646D93" w:rsidRPr="00646D93">
        <w:rPr>
          <w:rFonts w:ascii="Times New Roman" w:hAnsi="Times New Roman"/>
          <w:smallCaps/>
          <w:sz w:val="22"/>
        </w:rPr>
        <w:t>c</w:t>
      </w:r>
      <w:r w:rsidRPr="00C63BBF">
        <w:rPr>
          <w:rFonts w:ascii="Times New Roman" w:hAnsi="Times New Roman"/>
          <w:sz w:val="22"/>
        </w:rPr>
        <w:t>.); and</w:t>
      </w:r>
    </w:p>
    <w:p w:rsidR="005D47FF" w:rsidRDefault="005D47FF" w:rsidP="001D251C">
      <w:pPr>
        <w:ind w:left="1152" w:hanging="576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sz w:val="22"/>
        </w:rPr>
        <w:t>(</w:t>
      </w:r>
      <w:r w:rsidR="000B698B" w:rsidRPr="00C63BBF">
        <w:rPr>
          <w:rFonts w:ascii="Times New Roman" w:hAnsi="Times New Roman"/>
          <w:i/>
          <w:sz w:val="22"/>
        </w:rPr>
        <w:t>c</w:t>
      </w:r>
      <w:r w:rsidRPr="00C63BBF">
        <w:rPr>
          <w:rFonts w:ascii="Times New Roman" w:hAnsi="Times New Roman"/>
          <w:sz w:val="22"/>
        </w:rPr>
        <w:t xml:space="preserve">) by omitting from sub-section (3.) the words </w:t>
      </w:r>
      <w:r w:rsidR="005559F7">
        <w:rPr>
          <w:rFonts w:ascii="Times New Roman" w:hAnsi="Times New Roman"/>
          <w:sz w:val="22"/>
        </w:rPr>
        <w:t>“</w:t>
      </w:r>
      <w:r w:rsidRPr="00C63BBF">
        <w:rPr>
          <w:rFonts w:ascii="Times New Roman" w:hAnsi="Times New Roman"/>
          <w:sz w:val="22"/>
        </w:rPr>
        <w:t>Federal basic</w:t>
      </w:r>
      <w:r w:rsidR="00A616F5">
        <w:rPr>
          <w:rFonts w:ascii="Times New Roman" w:hAnsi="Times New Roman"/>
          <w:sz w:val="22"/>
        </w:rPr>
        <w:t xml:space="preserve"> </w:t>
      </w:r>
      <w:r w:rsidRPr="00C63BBF">
        <w:rPr>
          <w:rFonts w:ascii="Times New Roman" w:hAnsi="Times New Roman"/>
          <w:sz w:val="22"/>
        </w:rPr>
        <w:t>wage</w:t>
      </w:r>
      <w:r w:rsidR="005559F7">
        <w:rPr>
          <w:rFonts w:ascii="Times New Roman" w:hAnsi="Times New Roman"/>
          <w:sz w:val="22"/>
        </w:rPr>
        <w:t>”</w:t>
      </w:r>
      <w:r w:rsidRPr="00C63BBF">
        <w:rPr>
          <w:rFonts w:ascii="Times New Roman" w:hAnsi="Times New Roman"/>
          <w:sz w:val="22"/>
        </w:rPr>
        <w:t xml:space="preserve"> (wherever occurring) and inserting in their stead</w:t>
      </w:r>
      <w:r w:rsidR="00A616F5">
        <w:rPr>
          <w:rFonts w:ascii="Times New Roman" w:hAnsi="Times New Roman"/>
          <w:sz w:val="22"/>
        </w:rPr>
        <w:t xml:space="preserve"> </w:t>
      </w:r>
      <w:r w:rsidRPr="00C63BBF">
        <w:rPr>
          <w:rFonts w:ascii="Times New Roman" w:hAnsi="Times New Roman"/>
          <w:sz w:val="22"/>
        </w:rPr>
        <w:t xml:space="preserve">the words </w:t>
      </w:r>
      <w:r w:rsidR="005559F7">
        <w:rPr>
          <w:rFonts w:ascii="Times New Roman" w:hAnsi="Times New Roman"/>
          <w:sz w:val="22"/>
        </w:rPr>
        <w:t>“</w:t>
      </w:r>
      <w:r w:rsidRPr="00C63BBF">
        <w:rPr>
          <w:rFonts w:ascii="Times New Roman" w:hAnsi="Times New Roman"/>
          <w:sz w:val="22"/>
        </w:rPr>
        <w:t>sum of Two hundred and sixty pounds per</w:t>
      </w:r>
      <w:r w:rsidR="00A616F5">
        <w:rPr>
          <w:rFonts w:ascii="Times New Roman" w:hAnsi="Times New Roman"/>
          <w:sz w:val="22"/>
        </w:rPr>
        <w:t xml:space="preserve"> </w:t>
      </w:r>
      <w:r w:rsidRPr="00C63BBF">
        <w:rPr>
          <w:rFonts w:ascii="Times New Roman" w:hAnsi="Times New Roman"/>
          <w:sz w:val="22"/>
        </w:rPr>
        <w:t>annum</w:t>
      </w:r>
      <w:r w:rsidR="005559F7">
        <w:rPr>
          <w:rFonts w:ascii="Times New Roman" w:hAnsi="Times New Roman"/>
          <w:sz w:val="22"/>
        </w:rPr>
        <w:t>”</w:t>
      </w:r>
      <w:r w:rsidRPr="00C63BBF">
        <w:rPr>
          <w:rFonts w:ascii="Times New Roman" w:hAnsi="Times New Roman"/>
          <w:sz w:val="22"/>
        </w:rPr>
        <w:t>.</w:t>
      </w:r>
    </w:p>
    <w:p w:rsidR="009F7D57" w:rsidRDefault="00532C21" w:rsidP="008055B9">
      <w:pPr>
        <w:widowControl/>
        <w:spacing w:before="120" w:after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0B698B" w:rsidRPr="008055B9" w:rsidRDefault="000B698B" w:rsidP="008055B9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8055B9">
        <w:rPr>
          <w:rFonts w:ascii="Times New Roman" w:hAnsi="Times New Roman" w:cs="Times New Roman"/>
          <w:b/>
          <w:sz w:val="20"/>
        </w:rPr>
        <w:lastRenderedPageBreak/>
        <w:t>Recommendation by</w:t>
      </w:r>
      <w:r w:rsidR="00A616F5" w:rsidRPr="008055B9">
        <w:rPr>
          <w:rFonts w:ascii="Times New Roman" w:hAnsi="Times New Roman" w:cs="Times New Roman"/>
          <w:b/>
          <w:sz w:val="20"/>
        </w:rPr>
        <w:t xml:space="preserve"> </w:t>
      </w:r>
      <w:r w:rsidRPr="008055B9">
        <w:rPr>
          <w:rFonts w:ascii="Times New Roman" w:hAnsi="Times New Roman" w:cs="Times New Roman"/>
          <w:b/>
          <w:sz w:val="20"/>
        </w:rPr>
        <w:t>Magistrate.</w:t>
      </w:r>
    </w:p>
    <w:p w:rsidR="005D47FF" w:rsidRPr="00C63BBF" w:rsidRDefault="000B698B" w:rsidP="00FB4EB7">
      <w:pPr>
        <w:widowControl/>
        <w:tabs>
          <w:tab w:val="left" w:pos="720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b/>
          <w:sz w:val="22"/>
        </w:rPr>
        <w:t>7.</w:t>
      </w:r>
      <w:r w:rsidR="003633E0">
        <w:rPr>
          <w:rFonts w:ascii="Times New Roman" w:hAnsi="Times New Roman"/>
          <w:b/>
          <w:sz w:val="22"/>
        </w:rPr>
        <w:tab/>
      </w:r>
      <w:r w:rsidR="005D47FF" w:rsidRPr="00C63BBF">
        <w:rPr>
          <w:rFonts w:ascii="Times New Roman" w:hAnsi="Times New Roman"/>
          <w:sz w:val="22"/>
        </w:rPr>
        <w:t>Section thirty-one of the Principal Act is amended by omitting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 xml:space="preserve">from sub-section (2.) the words </w:t>
      </w:r>
      <w:r w:rsidR="005559F7">
        <w:rPr>
          <w:rFonts w:ascii="Times New Roman" w:hAnsi="Times New Roman"/>
          <w:sz w:val="22"/>
        </w:rPr>
        <w:t>“</w:t>
      </w:r>
      <w:r w:rsidR="005D47FF" w:rsidRPr="00C63BBF">
        <w:rPr>
          <w:rFonts w:ascii="Times New Roman" w:hAnsi="Times New Roman"/>
          <w:sz w:val="22"/>
        </w:rPr>
        <w:t>,</w:t>
      </w:r>
      <w:r w:rsidR="00837986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subject to this Act, not in any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case exceeding Eight shillings and sixpence</w:t>
      </w:r>
      <w:r w:rsidR="005559F7">
        <w:rPr>
          <w:rFonts w:ascii="Times New Roman" w:hAnsi="Times New Roman"/>
          <w:sz w:val="22"/>
        </w:rPr>
        <w:t>”</w:t>
      </w:r>
      <w:r w:rsidR="005D47FF" w:rsidRPr="00C63BBF">
        <w:rPr>
          <w:rFonts w:ascii="Times New Roman" w:hAnsi="Times New Roman"/>
          <w:sz w:val="22"/>
        </w:rPr>
        <w:t xml:space="preserve"> and inserting in their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 xml:space="preserve">stead the words </w:t>
      </w:r>
      <w:r w:rsidR="005559F7">
        <w:rPr>
          <w:rFonts w:ascii="Times New Roman" w:hAnsi="Times New Roman"/>
          <w:sz w:val="22"/>
        </w:rPr>
        <w:t>“</w:t>
      </w:r>
      <w:r w:rsidR="005D47FF" w:rsidRPr="00C63BBF">
        <w:rPr>
          <w:rFonts w:ascii="Times New Roman" w:hAnsi="Times New Roman"/>
          <w:sz w:val="22"/>
        </w:rPr>
        <w:t>not in any case exceeding Nine shillings and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sixpence</w:t>
      </w:r>
      <w:r w:rsidR="005559F7">
        <w:rPr>
          <w:rFonts w:ascii="Times New Roman" w:hAnsi="Times New Roman"/>
          <w:sz w:val="22"/>
        </w:rPr>
        <w:t>”</w:t>
      </w:r>
      <w:r w:rsidR="005D47FF" w:rsidRPr="00C63BBF">
        <w:rPr>
          <w:rFonts w:ascii="Times New Roman" w:hAnsi="Times New Roman"/>
          <w:sz w:val="22"/>
        </w:rPr>
        <w:t>.</w:t>
      </w:r>
    </w:p>
    <w:p w:rsidR="000B698B" w:rsidRPr="002F4D7B" w:rsidRDefault="000B698B" w:rsidP="002F4D7B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2F4D7B">
        <w:rPr>
          <w:rFonts w:ascii="Times New Roman" w:hAnsi="Times New Roman" w:cs="Times New Roman"/>
          <w:b/>
          <w:sz w:val="20"/>
        </w:rPr>
        <w:t>Cancellation,</w:t>
      </w:r>
      <w:r w:rsidR="00A616F5" w:rsidRPr="002F4D7B">
        <w:rPr>
          <w:rFonts w:ascii="Times New Roman" w:hAnsi="Times New Roman" w:cs="Times New Roman"/>
          <w:b/>
          <w:sz w:val="20"/>
        </w:rPr>
        <w:t xml:space="preserve"> </w:t>
      </w:r>
      <w:r w:rsidRPr="002F4D7B">
        <w:rPr>
          <w:rFonts w:ascii="Times New Roman" w:hAnsi="Times New Roman" w:cs="Times New Roman"/>
          <w:b/>
          <w:sz w:val="20"/>
        </w:rPr>
        <w:t>&amp;c, of</w:t>
      </w:r>
      <w:r w:rsidR="00A616F5" w:rsidRPr="002F4D7B">
        <w:rPr>
          <w:rFonts w:ascii="Times New Roman" w:hAnsi="Times New Roman" w:cs="Times New Roman"/>
          <w:b/>
          <w:sz w:val="20"/>
        </w:rPr>
        <w:t xml:space="preserve"> </w:t>
      </w:r>
      <w:r w:rsidRPr="002F4D7B">
        <w:rPr>
          <w:rFonts w:ascii="Times New Roman" w:hAnsi="Times New Roman" w:cs="Times New Roman"/>
          <w:b/>
          <w:sz w:val="20"/>
        </w:rPr>
        <w:t>pension.</w:t>
      </w:r>
    </w:p>
    <w:p w:rsidR="005D47FF" w:rsidRPr="00C63BBF" w:rsidRDefault="000B698B" w:rsidP="00FB4EB7">
      <w:pPr>
        <w:widowControl/>
        <w:tabs>
          <w:tab w:val="left" w:pos="720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b/>
          <w:sz w:val="22"/>
        </w:rPr>
        <w:t>8.</w:t>
      </w:r>
      <w:r w:rsidR="00757A30">
        <w:rPr>
          <w:rFonts w:ascii="Times New Roman" w:hAnsi="Times New Roman"/>
          <w:b/>
          <w:sz w:val="22"/>
        </w:rPr>
        <w:tab/>
      </w:r>
      <w:r w:rsidR="005D47FF" w:rsidRPr="00C63BBF">
        <w:rPr>
          <w:rFonts w:ascii="Times New Roman" w:hAnsi="Times New Roman"/>
          <w:sz w:val="22"/>
        </w:rPr>
        <w:t>Section thirty-seven of the Principal Act is amended by adding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at the end thereof the following sub-section:—</w:t>
      </w:r>
    </w:p>
    <w:p w:rsidR="005D47FF" w:rsidRPr="00C63BBF" w:rsidRDefault="005559F7" w:rsidP="00FB4EB7">
      <w:pPr>
        <w:widowControl/>
        <w:tabs>
          <w:tab w:val="left" w:pos="963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5D47FF" w:rsidRPr="00C63BBF">
        <w:rPr>
          <w:rFonts w:ascii="Times New Roman" w:hAnsi="Times New Roman"/>
          <w:sz w:val="22"/>
        </w:rPr>
        <w:t>(3.)</w:t>
      </w:r>
      <w:r w:rsidR="00587473">
        <w:rPr>
          <w:rFonts w:ascii="Times New Roman" w:hAnsi="Times New Roman"/>
          <w:sz w:val="22"/>
        </w:rPr>
        <w:tab/>
      </w:r>
      <w:r w:rsidR="005D47FF" w:rsidRPr="00C63BBF">
        <w:rPr>
          <w:rFonts w:ascii="Times New Roman" w:hAnsi="Times New Roman"/>
          <w:sz w:val="22"/>
        </w:rPr>
        <w:t>Where any pension is cancelled under this section, the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pension shall be deemed to be forfeited and the certificate shall be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delivered up to the Deputy Commissioner.</w:t>
      </w:r>
      <w:r>
        <w:rPr>
          <w:rFonts w:ascii="Times New Roman" w:hAnsi="Times New Roman"/>
          <w:sz w:val="22"/>
        </w:rPr>
        <w:t>”</w:t>
      </w:r>
      <w:r w:rsidR="005D47FF" w:rsidRPr="00C63BBF">
        <w:rPr>
          <w:rFonts w:ascii="Times New Roman" w:hAnsi="Times New Roman"/>
          <w:sz w:val="22"/>
        </w:rPr>
        <w:t>.</w:t>
      </w:r>
    </w:p>
    <w:p w:rsidR="000B698B" w:rsidRPr="00982062" w:rsidRDefault="000B698B" w:rsidP="00982062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982062">
        <w:rPr>
          <w:rFonts w:ascii="Times New Roman" w:hAnsi="Times New Roman" w:cs="Times New Roman"/>
          <w:b/>
          <w:sz w:val="20"/>
        </w:rPr>
        <w:t>Departure of</w:t>
      </w:r>
      <w:r w:rsidR="00A616F5" w:rsidRPr="00982062">
        <w:rPr>
          <w:rFonts w:ascii="Times New Roman" w:hAnsi="Times New Roman" w:cs="Times New Roman"/>
          <w:b/>
          <w:sz w:val="20"/>
        </w:rPr>
        <w:t xml:space="preserve"> </w:t>
      </w:r>
      <w:r w:rsidRPr="00982062">
        <w:rPr>
          <w:rFonts w:ascii="Times New Roman" w:hAnsi="Times New Roman" w:cs="Times New Roman"/>
          <w:b/>
          <w:sz w:val="20"/>
        </w:rPr>
        <w:t>pensioner from</w:t>
      </w:r>
      <w:r w:rsidR="00A616F5" w:rsidRPr="00982062">
        <w:rPr>
          <w:rFonts w:ascii="Times New Roman" w:hAnsi="Times New Roman" w:cs="Times New Roman"/>
          <w:b/>
          <w:sz w:val="20"/>
        </w:rPr>
        <w:t xml:space="preserve"> </w:t>
      </w:r>
      <w:r w:rsidRPr="00982062">
        <w:rPr>
          <w:rFonts w:ascii="Times New Roman" w:hAnsi="Times New Roman" w:cs="Times New Roman"/>
          <w:b/>
          <w:sz w:val="20"/>
        </w:rPr>
        <w:t>Australia or</w:t>
      </w:r>
      <w:r w:rsidR="00A616F5" w:rsidRPr="00982062">
        <w:rPr>
          <w:rFonts w:ascii="Times New Roman" w:hAnsi="Times New Roman" w:cs="Times New Roman"/>
          <w:b/>
          <w:sz w:val="20"/>
        </w:rPr>
        <w:t xml:space="preserve"> </w:t>
      </w:r>
      <w:r w:rsidRPr="00982062">
        <w:rPr>
          <w:rFonts w:ascii="Times New Roman" w:hAnsi="Times New Roman" w:cs="Times New Roman"/>
          <w:b/>
          <w:sz w:val="20"/>
        </w:rPr>
        <w:t>detention in</w:t>
      </w:r>
      <w:r w:rsidR="00A616F5" w:rsidRPr="00982062">
        <w:rPr>
          <w:rFonts w:ascii="Times New Roman" w:hAnsi="Times New Roman" w:cs="Times New Roman"/>
          <w:b/>
          <w:sz w:val="20"/>
        </w:rPr>
        <w:t xml:space="preserve"> </w:t>
      </w:r>
      <w:r w:rsidRPr="00982062">
        <w:rPr>
          <w:rFonts w:ascii="Times New Roman" w:hAnsi="Times New Roman" w:cs="Times New Roman"/>
          <w:b/>
          <w:sz w:val="20"/>
        </w:rPr>
        <w:t>prison.</w:t>
      </w:r>
    </w:p>
    <w:p w:rsidR="005D47FF" w:rsidRPr="00C63BBF" w:rsidRDefault="000B698B" w:rsidP="00FB4EB7">
      <w:pPr>
        <w:widowControl/>
        <w:tabs>
          <w:tab w:val="left" w:pos="720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b/>
          <w:sz w:val="22"/>
        </w:rPr>
        <w:t>9.</w:t>
      </w:r>
      <w:r w:rsidR="00694933">
        <w:rPr>
          <w:rFonts w:ascii="Times New Roman" w:hAnsi="Times New Roman"/>
          <w:b/>
          <w:sz w:val="22"/>
        </w:rPr>
        <w:tab/>
      </w:r>
      <w:r w:rsidR="005D47FF" w:rsidRPr="00C63BBF">
        <w:rPr>
          <w:rFonts w:ascii="Times New Roman" w:hAnsi="Times New Roman"/>
          <w:sz w:val="22"/>
        </w:rPr>
        <w:t>Section forty-six of the Principal Act is amended by omitting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sub-section (3.).</w:t>
      </w:r>
    </w:p>
    <w:p w:rsidR="000B698B" w:rsidRPr="00EC6FEC" w:rsidRDefault="000B698B" w:rsidP="00EC6FEC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EC6FEC">
        <w:rPr>
          <w:rFonts w:ascii="Times New Roman" w:hAnsi="Times New Roman" w:cs="Times New Roman"/>
          <w:b/>
          <w:sz w:val="20"/>
        </w:rPr>
        <w:t>Benevolent</w:t>
      </w:r>
      <w:r w:rsidR="00A616F5" w:rsidRPr="00EC6FEC">
        <w:rPr>
          <w:rFonts w:ascii="Times New Roman" w:hAnsi="Times New Roman" w:cs="Times New Roman"/>
          <w:b/>
          <w:sz w:val="20"/>
        </w:rPr>
        <w:t xml:space="preserve"> </w:t>
      </w:r>
      <w:r w:rsidRPr="00EC6FEC">
        <w:rPr>
          <w:rFonts w:ascii="Times New Roman" w:hAnsi="Times New Roman" w:cs="Times New Roman"/>
          <w:b/>
          <w:sz w:val="20"/>
        </w:rPr>
        <w:t>asylum</w:t>
      </w:r>
      <w:r w:rsidR="00A616F5" w:rsidRPr="00EC6FEC">
        <w:rPr>
          <w:rFonts w:ascii="Times New Roman" w:hAnsi="Times New Roman" w:cs="Times New Roman"/>
          <w:b/>
          <w:sz w:val="20"/>
        </w:rPr>
        <w:t xml:space="preserve"> </w:t>
      </w:r>
      <w:r w:rsidRPr="00EC6FEC">
        <w:rPr>
          <w:rFonts w:ascii="Times New Roman" w:hAnsi="Times New Roman" w:cs="Times New Roman"/>
          <w:b/>
          <w:sz w:val="20"/>
        </w:rPr>
        <w:t>inmates.</w:t>
      </w:r>
    </w:p>
    <w:p w:rsidR="005D47FF" w:rsidRPr="00C63BBF" w:rsidRDefault="000B698B" w:rsidP="00FB4EB7">
      <w:pPr>
        <w:widowControl/>
        <w:tabs>
          <w:tab w:val="left" w:pos="810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b/>
          <w:sz w:val="22"/>
        </w:rPr>
        <w:t>10.</w:t>
      </w:r>
      <w:r w:rsidR="000D269E">
        <w:rPr>
          <w:rFonts w:ascii="Times New Roman" w:hAnsi="Times New Roman"/>
          <w:b/>
          <w:sz w:val="22"/>
        </w:rPr>
        <w:tab/>
      </w:r>
      <w:r w:rsidR="005D47FF" w:rsidRPr="00C63BBF">
        <w:rPr>
          <w:rFonts w:ascii="Times New Roman" w:hAnsi="Times New Roman"/>
          <w:sz w:val="22"/>
        </w:rPr>
        <w:t>Section forty-seven of the Principal Act is amended by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 xml:space="preserve">omitting the words </w:t>
      </w:r>
      <w:r w:rsidR="005559F7">
        <w:rPr>
          <w:rFonts w:ascii="Times New Roman" w:hAnsi="Times New Roman"/>
          <w:sz w:val="22"/>
        </w:rPr>
        <w:t>“</w:t>
      </w:r>
      <w:r w:rsidR="005D47FF" w:rsidRPr="00C63BBF">
        <w:rPr>
          <w:rFonts w:ascii="Times New Roman" w:hAnsi="Times New Roman"/>
          <w:sz w:val="22"/>
        </w:rPr>
        <w:t>,</w:t>
      </w:r>
      <w:r w:rsidR="00734F12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subject to this Act, be entitled to receive an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invalid or old-age pension at a rate calculated in accordance with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this Act but not in any case exceeding Eight shillings and six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pence</w:t>
      </w:r>
      <w:r w:rsidR="005559F7">
        <w:rPr>
          <w:rFonts w:ascii="Times New Roman" w:hAnsi="Times New Roman"/>
          <w:sz w:val="22"/>
        </w:rPr>
        <w:t>”</w:t>
      </w:r>
      <w:r w:rsidR="005D47FF" w:rsidRPr="00C63BBF">
        <w:rPr>
          <w:rFonts w:ascii="Times New Roman" w:hAnsi="Times New Roman"/>
          <w:sz w:val="22"/>
        </w:rPr>
        <w:t xml:space="preserve"> and inserting in their stead the words </w:t>
      </w:r>
      <w:r w:rsidR="005559F7">
        <w:rPr>
          <w:rFonts w:ascii="Times New Roman" w:hAnsi="Times New Roman"/>
          <w:sz w:val="22"/>
        </w:rPr>
        <w:t>“</w:t>
      </w:r>
      <w:r w:rsidR="005D47FF" w:rsidRPr="00C63BBF">
        <w:rPr>
          <w:rFonts w:ascii="Times New Roman" w:hAnsi="Times New Roman"/>
          <w:sz w:val="22"/>
        </w:rPr>
        <w:t>be entitled to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receive an invalid or old-age pension at a rate calculated in accordance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with this Act but not in any case exceeding Nine shillings and six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pence.</w:t>
      </w:r>
      <w:r w:rsidR="005559F7">
        <w:rPr>
          <w:rFonts w:ascii="Times New Roman" w:hAnsi="Times New Roman"/>
          <w:sz w:val="22"/>
        </w:rPr>
        <w:t>”</w:t>
      </w:r>
      <w:r w:rsidR="005D47FF" w:rsidRPr="00C63BBF">
        <w:rPr>
          <w:rFonts w:ascii="Times New Roman" w:hAnsi="Times New Roman"/>
          <w:sz w:val="22"/>
        </w:rPr>
        <w:t>.</w:t>
      </w:r>
    </w:p>
    <w:p w:rsidR="000B698B" w:rsidRPr="00A92963" w:rsidRDefault="000B698B" w:rsidP="00A92963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A92963">
        <w:rPr>
          <w:rFonts w:ascii="Times New Roman" w:hAnsi="Times New Roman" w:cs="Times New Roman"/>
          <w:b/>
          <w:sz w:val="20"/>
        </w:rPr>
        <w:t>Repeal of</w:t>
      </w:r>
      <w:r w:rsidR="00A616F5" w:rsidRPr="00A92963">
        <w:rPr>
          <w:rFonts w:ascii="Times New Roman" w:hAnsi="Times New Roman" w:cs="Times New Roman"/>
          <w:b/>
          <w:sz w:val="20"/>
        </w:rPr>
        <w:t xml:space="preserve"> </w:t>
      </w:r>
      <w:r w:rsidRPr="00A92963">
        <w:rPr>
          <w:rFonts w:ascii="Times New Roman" w:hAnsi="Times New Roman" w:cs="Times New Roman"/>
          <w:b/>
          <w:sz w:val="20"/>
        </w:rPr>
        <w:t>section</w:t>
      </w:r>
      <w:r w:rsidR="00A616F5" w:rsidRPr="00A92963">
        <w:rPr>
          <w:rFonts w:ascii="Times New Roman" w:hAnsi="Times New Roman" w:cs="Times New Roman"/>
          <w:b/>
          <w:sz w:val="20"/>
        </w:rPr>
        <w:t xml:space="preserve"> </w:t>
      </w:r>
      <w:r w:rsidRPr="00A92963">
        <w:rPr>
          <w:rFonts w:ascii="Times New Roman" w:hAnsi="Times New Roman" w:cs="Times New Roman"/>
          <w:b/>
          <w:sz w:val="20"/>
        </w:rPr>
        <w:t>forty</w:t>
      </w:r>
      <w:r w:rsidR="00734F12" w:rsidRPr="00734F12">
        <w:rPr>
          <w:rFonts w:ascii="Times New Roman" w:hAnsi="Times New Roman" w:cs="Times New Roman"/>
          <w:sz w:val="20"/>
        </w:rPr>
        <w:t>-</w:t>
      </w:r>
      <w:r w:rsidRPr="00A92963">
        <w:rPr>
          <w:rFonts w:ascii="Times New Roman" w:hAnsi="Times New Roman" w:cs="Times New Roman"/>
          <w:b/>
          <w:sz w:val="20"/>
        </w:rPr>
        <w:t xml:space="preserve">seven </w:t>
      </w:r>
      <w:bookmarkStart w:id="0" w:name="_GoBack"/>
      <w:r w:rsidR="00ED73A7" w:rsidRPr="00ED73A7">
        <w:rPr>
          <w:rFonts w:ascii="Times New Roman" w:hAnsi="Times New Roman" w:cs="Times New Roman"/>
          <w:b/>
          <w:smallCaps/>
          <w:sz w:val="20"/>
        </w:rPr>
        <w:t>a</w:t>
      </w:r>
      <w:bookmarkEnd w:id="0"/>
      <w:r w:rsidRPr="00A92963">
        <w:rPr>
          <w:rFonts w:ascii="Times New Roman" w:hAnsi="Times New Roman" w:cs="Times New Roman"/>
          <w:b/>
          <w:sz w:val="20"/>
        </w:rPr>
        <w:t>.</w:t>
      </w:r>
    </w:p>
    <w:p w:rsidR="005D47FF" w:rsidRPr="00C63BBF" w:rsidRDefault="000B698B" w:rsidP="00FB4EB7">
      <w:pPr>
        <w:widowControl/>
        <w:tabs>
          <w:tab w:val="left" w:pos="810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b/>
          <w:sz w:val="22"/>
        </w:rPr>
        <w:t>11.</w:t>
      </w:r>
      <w:r w:rsidR="002D46D2">
        <w:rPr>
          <w:rFonts w:ascii="Times New Roman" w:hAnsi="Times New Roman"/>
          <w:b/>
          <w:sz w:val="22"/>
        </w:rPr>
        <w:tab/>
      </w:r>
      <w:r w:rsidR="005D47FF" w:rsidRPr="00C63BBF">
        <w:rPr>
          <w:rFonts w:ascii="Times New Roman" w:hAnsi="Times New Roman"/>
          <w:sz w:val="22"/>
        </w:rPr>
        <w:t xml:space="preserve">Section forty-seven </w:t>
      </w:r>
      <w:r w:rsidR="005D47FF" w:rsidRPr="00734F12">
        <w:rPr>
          <w:rFonts w:ascii="Times New Roman" w:hAnsi="Times New Roman"/>
          <w:smallCaps/>
          <w:sz w:val="22"/>
        </w:rPr>
        <w:t>a</w:t>
      </w:r>
      <w:r w:rsidR="005D47FF" w:rsidRPr="00C63BBF">
        <w:rPr>
          <w:rFonts w:ascii="Times New Roman" w:hAnsi="Times New Roman"/>
          <w:sz w:val="22"/>
        </w:rPr>
        <w:t xml:space="preserve"> of the Principal Act is repealed.</w:t>
      </w:r>
    </w:p>
    <w:p w:rsidR="005D47FF" w:rsidRPr="00C63BBF" w:rsidRDefault="000B698B" w:rsidP="00ED4C9A">
      <w:pPr>
        <w:widowControl/>
        <w:tabs>
          <w:tab w:val="left" w:pos="810"/>
        </w:tabs>
        <w:spacing w:before="120"/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b/>
          <w:sz w:val="22"/>
        </w:rPr>
        <w:t>12.</w:t>
      </w:r>
      <w:r w:rsidR="002D46D2">
        <w:rPr>
          <w:rFonts w:ascii="Times New Roman" w:hAnsi="Times New Roman"/>
          <w:b/>
          <w:sz w:val="22"/>
        </w:rPr>
        <w:tab/>
      </w:r>
      <w:r w:rsidR="005D47FF" w:rsidRPr="00C63BBF">
        <w:rPr>
          <w:rFonts w:ascii="Times New Roman" w:hAnsi="Times New Roman"/>
          <w:sz w:val="22"/>
        </w:rPr>
        <w:t>Section fifty-one of the Principal Act is repealed and the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following section inserted in its stead:—</w:t>
      </w:r>
    </w:p>
    <w:p w:rsidR="000B698B" w:rsidRPr="00BF0365" w:rsidRDefault="000B698B" w:rsidP="00BF0365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BF0365">
        <w:rPr>
          <w:rFonts w:ascii="Times New Roman" w:hAnsi="Times New Roman" w:cs="Times New Roman"/>
          <w:b/>
          <w:sz w:val="20"/>
        </w:rPr>
        <w:t>Imprisonment</w:t>
      </w:r>
      <w:r w:rsidR="00A616F5" w:rsidRPr="00BF0365">
        <w:rPr>
          <w:rFonts w:ascii="Times New Roman" w:hAnsi="Times New Roman" w:cs="Times New Roman"/>
          <w:b/>
          <w:sz w:val="20"/>
        </w:rPr>
        <w:t xml:space="preserve"> </w:t>
      </w:r>
      <w:r w:rsidRPr="00BF0365">
        <w:rPr>
          <w:rFonts w:ascii="Times New Roman" w:hAnsi="Times New Roman" w:cs="Times New Roman"/>
          <w:b/>
          <w:sz w:val="20"/>
        </w:rPr>
        <w:t>of pensioners.</w:t>
      </w:r>
    </w:p>
    <w:p w:rsidR="005D47FF" w:rsidRPr="00C63BBF" w:rsidRDefault="005559F7" w:rsidP="00FB4EB7">
      <w:pPr>
        <w:widowControl/>
        <w:tabs>
          <w:tab w:val="left" w:pos="1440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5D47FF" w:rsidRPr="00C63BBF">
        <w:rPr>
          <w:rFonts w:ascii="Times New Roman" w:hAnsi="Times New Roman"/>
          <w:sz w:val="22"/>
        </w:rPr>
        <w:t>51.—(1.)</w:t>
      </w:r>
      <w:r w:rsidR="008A1B57">
        <w:rPr>
          <w:rFonts w:ascii="Times New Roman" w:hAnsi="Times New Roman"/>
          <w:sz w:val="22"/>
        </w:rPr>
        <w:tab/>
      </w:r>
      <w:r w:rsidR="005D47FF" w:rsidRPr="00C63BBF">
        <w:rPr>
          <w:rFonts w:ascii="Times New Roman" w:hAnsi="Times New Roman"/>
          <w:sz w:val="22"/>
        </w:rPr>
        <w:t>If any pensioner is imprisoned, the Commissioner or a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Deputy Commissioner may suspend his pension during the term of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imprisonment or may forfeit any instalment of pension falling due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during the term of imprisonment.</w:t>
      </w:r>
    </w:p>
    <w:p w:rsidR="005D47FF" w:rsidRPr="00C63BBF" w:rsidRDefault="005559F7" w:rsidP="00FB4EB7">
      <w:pPr>
        <w:widowControl/>
        <w:tabs>
          <w:tab w:val="left" w:pos="963"/>
        </w:tabs>
        <w:ind w:firstLine="43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r w:rsidR="005D47FF" w:rsidRPr="00C63BBF">
        <w:rPr>
          <w:rFonts w:ascii="Times New Roman" w:hAnsi="Times New Roman"/>
          <w:sz w:val="22"/>
        </w:rPr>
        <w:t>(2.)</w:t>
      </w:r>
      <w:r w:rsidR="00AD2A06">
        <w:rPr>
          <w:rFonts w:ascii="Times New Roman" w:hAnsi="Times New Roman"/>
          <w:sz w:val="22"/>
        </w:rPr>
        <w:tab/>
      </w:r>
      <w:r w:rsidR="005D47FF" w:rsidRPr="00C63BBF">
        <w:rPr>
          <w:rFonts w:ascii="Times New Roman" w:hAnsi="Times New Roman"/>
          <w:sz w:val="22"/>
        </w:rPr>
        <w:t>Where, in any such case, the person imprisoned has a wife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or child dependent on him, the Commissioner or a Deputy Commissioner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may authorize the payment of the whole or any portion of—</w:t>
      </w:r>
    </w:p>
    <w:p w:rsidR="005D47FF" w:rsidRPr="00C63BBF" w:rsidRDefault="005D47FF" w:rsidP="00094739">
      <w:pPr>
        <w:ind w:left="1152" w:hanging="576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sz w:val="22"/>
        </w:rPr>
        <w:t>(</w:t>
      </w:r>
      <w:r w:rsidR="000B698B" w:rsidRPr="00C63BBF">
        <w:rPr>
          <w:rFonts w:ascii="Times New Roman" w:hAnsi="Times New Roman"/>
          <w:i/>
          <w:sz w:val="22"/>
        </w:rPr>
        <w:t>a</w:t>
      </w:r>
      <w:r w:rsidRPr="00C63BBF">
        <w:rPr>
          <w:rFonts w:ascii="Times New Roman" w:hAnsi="Times New Roman"/>
          <w:sz w:val="22"/>
        </w:rPr>
        <w:t>) any instalment of pension which would have been payable to</w:t>
      </w:r>
      <w:r w:rsidR="00A616F5">
        <w:rPr>
          <w:rFonts w:ascii="Times New Roman" w:hAnsi="Times New Roman"/>
          <w:sz w:val="22"/>
        </w:rPr>
        <w:t xml:space="preserve"> </w:t>
      </w:r>
      <w:r w:rsidRPr="00C63BBF">
        <w:rPr>
          <w:rFonts w:ascii="Times New Roman" w:hAnsi="Times New Roman"/>
          <w:sz w:val="22"/>
        </w:rPr>
        <w:t>the pensioner if his pension had not been suspended; or</w:t>
      </w:r>
    </w:p>
    <w:p w:rsidR="00ED4C9A" w:rsidRDefault="005D47FF" w:rsidP="00094739">
      <w:pPr>
        <w:ind w:left="1152" w:hanging="576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sz w:val="22"/>
        </w:rPr>
        <w:t>(</w:t>
      </w:r>
      <w:r w:rsidR="000B698B" w:rsidRPr="00C63BBF">
        <w:rPr>
          <w:rFonts w:ascii="Times New Roman" w:hAnsi="Times New Roman"/>
          <w:i/>
          <w:sz w:val="22"/>
        </w:rPr>
        <w:t>b</w:t>
      </w:r>
      <w:r w:rsidRPr="00C63BBF">
        <w:rPr>
          <w:rFonts w:ascii="Times New Roman" w:hAnsi="Times New Roman"/>
          <w:sz w:val="22"/>
        </w:rPr>
        <w:t>) any instalment of pension so forfeited,</w:t>
      </w:r>
    </w:p>
    <w:p w:rsidR="005D47FF" w:rsidRPr="00C63BBF" w:rsidRDefault="005D47FF" w:rsidP="00ED4C9A">
      <w:pPr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sz w:val="22"/>
        </w:rPr>
        <w:t>as the case may be, to his wife or child or to some other person</w:t>
      </w:r>
      <w:r w:rsidR="00A616F5">
        <w:rPr>
          <w:rFonts w:ascii="Times New Roman" w:hAnsi="Times New Roman"/>
          <w:sz w:val="22"/>
        </w:rPr>
        <w:t xml:space="preserve"> </w:t>
      </w:r>
      <w:r w:rsidRPr="00C63BBF">
        <w:rPr>
          <w:rFonts w:ascii="Times New Roman" w:hAnsi="Times New Roman"/>
          <w:sz w:val="22"/>
        </w:rPr>
        <w:t>approved by the Commissioner for the benefit of the wife or child.</w:t>
      </w:r>
      <w:r w:rsidR="005559F7">
        <w:rPr>
          <w:rFonts w:ascii="Times New Roman" w:hAnsi="Times New Roman"/>
          <w:sz w:val="22"/>
        </w:rPr>
        <w:t>”</w:t>
      </w:r>
      <w:r w:rsidRPr="00C63BBF">
        <w:rPr>
          <w:rFonts w:ascii="Times New Roman" w:hAnsi="Times New Roman"/>
          <w:sz w:val="22"/>
        </w:rPr>
        <w:t>.</w:t>
      </w:r>
    </w:p>
    <w:p w:rsidR="000B698B" w:rsidRPr="002108B7" w:rsidRDefault="000B698B" w:rsidP="002108B7">
      <w:pPr>
        <w:widowControl/>
        <w:spacing w:before="120" w:after="60"/>
        <w:jc w:val="both"/>
        <w:rPr>
          <w:rFonts w:ascii="Times New Roman" w:hAnsi="Times New Roman" w:cs="Times New Roman"/>
          <w:b/>
          <w:sz w:val="20"/>
        </w:rPr>
      </w:pPr>
      <w:r w:rsidRPr="002108B7">
        <w:rPr>
          <w:rFonts w:ascii="Times New Roman" w:hAnsi="Times New Roman" w:cs="Times New Roman"/>
          <w:b/>
          <w:sz w:val="20"/>
        </w:rPr>
        <w:t>Application of</w:t>
      </w:r>
      <w:r w:rsidR="00A616F5" w:rsidRPr="002108B7">
        <w:rPr>
          <w:rFonts w:ascii="Times New Roman" w:hAnsi="Times New Roman" w:cs="Times New Roman"/>
          <w:b/>
          <w:sz w:val="20"/>
        </w:rPr>
        <w:t xml:space="preserve"> </w:t>
      </w:r>
      <w:r w:rsidRPr="002108B7">
        <w:rPr>
          <w:rFonts w:ascii="Times New Roman" w:hAnsi="Times New Roman" w:cs="Times New Roman"/>
          <w:b/>
          <w:sz w:val="20"/>
        </w:rPr>
        <w:t>amendments.</w:t>
      </w:r>
    </w:p>
    <w:p w:rsidR="005D47FF" w:rsidRPr="00C63BBF" w:rsidRDefault="000B698B" w:rsidP="00FB4EB7">
      <w:pPr>
        <w:widowControl/>
        <w:tabs>
          <w:tab w:val="left" w:pos="900"/>
          <w:tab w:val="left" w:pos="1341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b/>
          <w:sz w:val="22"/>
        </w:rPr>
        <w:t>13.—</w:t>
      </w:r>
      <w:r w:rsidR="005D47FF" w:rsidRPr="00C63BBF">
        <w:rPr>
          <w:rFonts w:ascii="Times New Roman" w:hAnsi="Times New Roman"/>
          <w:sz w:val="22"/>
        </w:rPr>
        <w:t>(1.)</w:t>
      </w:r>
      <w:r w:rsidR="00C268CB">
        <w:rPr>
          <w:rFonts w:ascii="Times New Roman" w:hAnsi="Times New Roman"/>
          <w:sz w:val="22"/>
        </w:rPr>
        <w:tab/>
      </w:r>
      <w:r w:rsidR="005D47FF" w:rsidRPr="00C63BBF">
        <w:rPr>
          <w:rFonts w:ascii="Times New Roman" w:hAnsi="Times New Roman"/>
          <w:sz w:val="22"/>
        </w:rPr>
        <w:t>The amendments effected by paragraphs (</w:t>
      </w:r>
      <w:r w:rsidRPr="00C63BBF">
        <w:rPr>
          <w:rFonts w:ascii="Times New Roman" w:hAnsi="Times New Roman"/>
          <w:i/>
          <w:sz w:val="22"/>
        </w:rPr>
        <w:t>a</w:t>
      </w:r>
      <w:r w:rsidR="005D47FF" w:rsidRPr="00C63BBF">
        <w:rPr>
          <w:rFonts w:ascii="Times New Roman" w:hAnsi="Times New Roman"/>
          <w:sz w:val="22"/>
        </w:rPr>
        <w:t>)</w:t>
      </w:r>
      <w:r w:rsidRPr="00C63BBF">
        <w:rPr>
          <w:rFonts w:ascii="Times New Roman" w:hAnsi="Times New Roman"/>
          <w:i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and (</w:t>
      </w:r>
      <w:r w:rsidRPr="00C63BBF">
        <w:rPr>
          <w:rFonts w:ascii="Times New Roman" w:hAnsi="Times New Roman"/>
          <w:i/>
          <w:sz w:val="22"/>
        </w:rPr>
        <w:t>b</w:t>
      </w:r>
      <w:r w:rsidR="005D47FF" w:rsidRPr="00C63BBF">
        <w:rPr>
          <w:rFonts w:ascii="Times New Roman" w:hAnsi="Times New Roman"/>
          <w:sz w:val="22"/>
        </w:rPr>
        <w:t>)</w:t>
      </w:r>
      <w:r w:rsidRPr="00C63BBF">
        <w:rPr>
          <w:rFonts w:ascii="Times New Roman" w:hAnsi="Times New Roman"/>
          <w:i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of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section six, and by sections seven and ten, of this Act shall apply in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relation to the first instalment of pensions falling due after the</w:t>
      </w:r>
      <w:r w:rsidR="00A616F5">
        <w:rPr>
          <w:rFonts w:ascii="Times New Roman" w:hAnsi="Times New Roman"/>
          <w:sz w:val="22"/>
        </w:rPr>
        <w:t xml:space="preserve"> </w:t>
      </w:r>
      <w:r w:rsidR="005D47FF" w:rsidRPr="00C63BBF">
        <w:rPr>
          <w:rFonts w:ascii="Times New Roman" w:hAnsi="Times New Roman"/>
          <w:sz w:val="22"/>
        </w:rPr>
        <w:t>date of commencement of this Act and to all subsequent instalments.</w:t>
      </w:r>
    </w:p>
    <w:p w:rsidR="005D47FF" w:rsidRPr="00C63BBF" w:rsidRDefault="005D47FF" w:rsidP="00FB4EB7">
      <w:pPr>
        <w:widowControl/>
        <w:tabs>
          <w:tab w:val="left" w:pos="882"/>
        </w:tabs>
        <w:ind w:firstLine="432"/>
        <w:jc w:val="both"/>
        <w:rPr>
          <w:rFonts w:ascii="Times New Roman" w:hAnsi="Times New Roman"/>
          <w:sz w:val="22"/>
        </w:rPr>
      </w:pPr>
      <w:r w:rsidRPr="00C63BBF">
        <w:rPr>
          <w:rFonts w:ascii="Times New Roman" w:hAnsi="Times New Roman"/>
          <w:sz w:val="22"/>
        </w:rPr>
        <w:t>(2.)</w:t>
      </w:r>
      <w:r w:rsidR="005C4166">
        <w:rPr>
          <w:rFonts w:ascii="Times New Roman" w:hAnsi="Times New Roman"/>
          <w:sz w:val="22"/>
        </w:rPr>
        <w:tab/>
      </w:r>
      <w:r w:rsidRPr="00C63BBF">
        <w:rPr>
          <w:rFonts w:ascii="Times New Roman" w:hAnsi="Times New Roman"/>
          <w:sz w:val="22"/>
        </w:rPr>
        <w:t>The amendment effected by paragraph (</w:t>
      </w:r>
      <w:r w:rsidR="000B698B" w:rsidRPr="00C63BBF">
        <w:rPr>
          <w:rFonts w:ascii="Times New Roman" w:hAnsi="Times New Roman"/>
          <w:i/>
          <w:sz w:val="22"/>
        </w:rPr>
        <w:t>c</w:t>
      </w:r>
      <w:r w:rsidRPr="00C63BBF">
        <w:rPr>
          <w:rFonts w:ascii="Times New Roman" w:hAnsi="Times New Roman"/>
          <w:sz w:val="22"/>
        </w:rPr>
        <w:t>) of section six of</w:t>
      </w:r>
      <w:r w:rsidR="00A616F5">
        <w:rPr>
          <w:rFonts w:ascii="Times New Roman" w:hAnsi="Times New Roman"/>
          <w:sz w:val="22"/>
        </w:rPr>
        <w:t xml:space="preserve"> </w:t>
      </w:r>
      <w:r w:rsidRPr="00C63BBF">
        <w:rPr>
          <w:rFonts w:ascii="Times New Roman" w:hAnsi="Times New Roman"/>
          <w:sz w:val="22"/>
        </w:rPr>
        <w:t>this Act shall apply in relation to the instalment of pensions due on</w:t>
      </w:r>
      <w:r w:rsidR="00A616F5">
        <w:rPr>
          <w:rFonts w:ascii="Times New Roman" w:hAnsi="Times New Roman"/>
          <w:sz w:val="22"/>
        </w:rPr>
        <w:t xml:space="preserve"> </w:t>
      </w:r>
      <w:r w:rsidRPr="00C63BBF">
        <w:rPr>
          <w:rFonts w:ascii="Times New Roman" w:hAnsi="Times New Roman"/>
          <w:sz w:val="22"/>
        </w:rPr>
        <w:t>the seventeenth day of February, One thousand nine hundred and</w:t>
      </w:r>
      <w:r w:rsidR="00A616F5">
        <w:rPr>
          <w:rFonts w:ascii="Times New Roman" w:hAnsi="Times New Roman"/>
          <w:sz w:val="22"/>
        </w:rPr>
        <w:t xml:space="preserve"> </w:t>
      </w:r>
      <w:r w:rsidRPr="00C63BBF">
        <w:rPr>
          <w:rFonts w:ascii="Times New Roman" w:hAnsi="Times New Roman"/>
          <w:sz w:val="22"/>
        </w:rPr>
        <w:t>forty-four, and to all subsequent instalments.</w:t>
      </w:r>
    </w:p>
    <w:sectPr w:rsidR="005D47FF" w:rsidRPr="00C63BBF" w:rsidSect="00E36B72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7D" w:rsidRDefault="00E8767D">
      <w:r>
        <w:separator/>
      </w:r>
    </w:p>
  </w:endnote>
  <w:endnote w:type="continuationSeparator" w:id="0">
    <w:p w:rsidR="00E8767D" w:rsidRDefault="00E8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7D" w:rsidRDefault="00E8767D">
      <w:r>
        <w:separator/>
      </w:r>
    </w:p>
  </w:footnote>
  <w:footnote w:type="continuationSeparator" w:id="0">
    <w:p w:rsidR="00E8767D" w:rsidRDefault="00E8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2F" w:rsidRPr="00E8680A" w:rsidRDefault="0000792F" w:rsidP="00837986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sz w:val="20"/>
        <w:szCs w:val="20"/>
      </w:rPr>
    </w:pPr>
    <w:r w:rsidRPr="00E8680A">
      <w:rPr>
        <w:rFonts w:ascii="Times New Roman" w:hAnsi="Times New Roman" w:cs="Times New Roman"/>
        <w:sz w:val="20"/>
        <w:szCs w:val="20"/>
      </w:rPr>
      <w:t>1944.</w:t>
    </w:r>
    <w:r w:rsidRPr="00E8680A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E8680A">
      <w:rPr>
        <w:rFonts w:ascii="Times New Roman" w:hAnsi="Times New Roman" w:cs="Times New Roman"/>
        <w:i/>
        <w:sz w:val="20"/>
        <w:szCs w:val="20"/>
      </w:rPr>
      <w:t>Invalid and Old-age Pensions.</w:t>
    </w:r>
    <w:r w:rsidRPr="00E8680A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E8680A">
      <w:rPr>
        <w:rFonts w:ascii="Times New Roman" w:hAnsi="Times New Roman" w:cs="Times New Roman"/>
        <w:sz w:val="20"/>
        <w:szCs w:val="20"/>
      </w:rPr>
      <w:t>No. 16.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2F" w:rsidRPr="00520DC7" w:rsidRDefault="0000792F" w:rsidP="00681D7D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sz w:val="20"/>
        <w:szCs w:val="20"/>
      </w:rPr>
    </w:pPr>
    <w:r w:rsidRPr="00520DC7">
      <w:rPr>
        <w:rFonts w:ascii="Times New Roman" w:hAnsi="Times New Roman" w:cs="Times New Roman"/>
        <w:sz w:val="20"/>
        <w:szCs w:val="20"/>
      </w:rPr>
      <w:t>No. 16.</w:t>
    </w:r>
    <w:r w:rsidRPr="00520DC7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520DC7">
      <w:rPr>
        <w:rFonts w:ascii="Times New Roman" w:hAnsi="Times New Roman" w:cs="Times New Roman"/>
        <w:i/>
        <w:sz w:val="20"/>
        <w:szCs w:val="20"/>
      </w:rPr>
      <w:t>Invalid and Old-age Pensions.</w:t>
    </w:r>
    <w:r w:rsidRPr="00520DC7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520DC7">
      <w:rPr>
        <w:rFonts w:ascii="Times New Roman" w:hAnsi="Times New Roman" w:cs="Times New Roman"/>
        <w:sz w:val="20"/>
        <w:szCs w:val="20"/>
      </w:rPr>
      <w:t>1944.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C4C30"/>
    <w:rsid w:val="0000792F"/>
    <w:rsid w:val="000205BB"/>
    <w:rsid w:val="00022CAB"/>
    <w:rsid w:val="000341AD"/>
    <w:rsid w:val="00056C0E"/>
    <w:rsid w:val="00065678"/>
    <w:rsid w:val="00081034"/>
    <w:rsid w:val="00094739"/>
    <w:rsid w:val="000B698B"/>
    <w:rsid w:val="000C3F1F"/>
    <w:rsid w:val="000D269E"/>
    <w:rsid w:val="001037BB"/>
    <w:rsid w:val="00125F43"/>
    <w:rsid w:val="001409EC"/>
    <w:rsid w:val="00157133"/>
    <w:rsid w:val="00161515"/>
    <w:rsid w:val="00165604"/>
    <w:rsid w:val="001863FD"/>
    <w:rsid w:val="001D251C"/>
    <w:rsid w:val="001E38A7"/>
    <w:rsid w:val="00202CB8"/>
    <w:rsid w:val="002108B7"/>
    <w:rsid w:val="00231B28"/>
    <w:rsid w:val="002368CD"/>
    <w:rsid w:val="00236FD6"/>
    <w:rsid w:val="00264327"/>
    <w:rsid w:val="002676C0"/>
    <w:rsid w:val="0027062E"/>
    <w:rsid w:val="002B20E9"/>
    <w:rsid w:val="002C51B8"/>
    <w:rsid w:val="002D23C5"/>
    <w:rsid w:val="002D46D2"/>
    <w:rsid w:val="002D7EDB"/>
    <w:rsid w:val="002E71B0"/>
    <w:rsid w:val="002F0E48"/>
    <w:rsid w:val="002F4D7B"/>
    <w:rsid w:val="00334D83"/>
    <w:rsid w:val="003365C6"/>
    <w:rsid w:val="0036147F"/>
    <w:rsid w:val="003633E0"/>
    <w:rsid w:val="003B63C5"/>
    <w:rsid w:val="003E609B"/>
    <w:rsid w:val="00412AEA"/>
    <w:rsid w:val="00427147"/>
    <w:rsid w:val="0045423F"/>
    <w:rsid w:val="004607E9"/>
    <w:rsid w:val="00486466"/>
    <w:rsid w:val="0049098C"/>
    <w:rsid w:val="004A2DE4"/>
    <w:rsid w:val="004D1701"/>
    <w:rsid w:val="004F5E7E"/>
    <w:rsid w:val="0051579B"/>
    <w:rsid w:val="00520CC8"/>
    <w:rsid w:val="00520DC7"/>
    <w:rsid w:val="00527560"/>
    <w:rsid w:val="00532C21"/>
    <w:rsid w:val="00542896"/>
    <w:rsid w:val="005559F7"/>
    <w:rsid w:val="00566C02"/>
    <w:rsid w:val="00587473"/>
    <w:rsid w:val="0059043D"/>
    <w:rsid w:val="005B45B8"/>
    <w:rsid w:val="005B6575"/>
    <w:rsid w:val="005C2BBE"/>
    <w:rsid w:val="005C4166"/>
    <w:rsid w:val="005D47FF"/>
    <w:rsid w:val="005F3C3E"/>
    <w:rsid w:val="0061075F"/>
    <w:rsid w:val="00646D93"/>
    <w:rsid w:val="00681D7D"/>
    <w:rsid w:val="00694933"/>
    <w:rsid w:val="006B2BB6"/>
    <w:rsid w:val="00714A3E"/>
    <w:rsid w:val="007233BB"/>
    <w:rsid w:val="00734F12"/>
    <w:rsid w:val="00745F17"/>
    <w:rsid w:val="00751145"/>
    <w:rsid w:val="00757A30"/>
    <w:rsid w:val="007644AE"/>
    <w:rsid w:val="008055B9"/>
    <w:rsid w:val="00810788"/>
    <w:rsid w:val="0083538E"/>
    <w:rsid w:val="00837986"/>
    <w:rsid w:val="00870D3E"/>
    <w:rsid w:val="008A1B57"/>
    <w:rsid w:val="008B2EFF"/>
    <w:rsid w:val="008C4C30"/>
    <w:rsid w:val="008D3821"/>
    <w:rsid w:val="008E67BC"/>
    <w:rsid w:val="00917D62"/>
    <w:rsid w:val="00924450"/>
    <w:rsid w:val="00950BBD"/>
    <w:rsid w:val="00982062"/>
    <w:rsid w:val="009F7D57"/>
    <w:rsid w:val="00A13009"/>
    <w:rsid w:val="00A37232"/>
    <w:rsid w:val="00A57A40"/>
    <w:rsid w:val="00A616F5"/>
    <w:rsid w:val="00A67EA9"/>
    <w:rsid w:val="00A7305B"/>
    <w:rsid w:val="00A92963"/>
    <w:rsid w:val="00A93A39"/>
    <w:rsid w:val="00AD2A06"/>
    <w:rsid w:val="00AD7197"/>
    <w:rsid w:val="00AF0D32"/>
    <w:rsid w:val="00B10E38"/>
    <w:rsid w:val="00B165F3"/>
    <w:rsid w:val="00B2269E"/>
    <w:rsid w:val="00BA5685"/>
    <w:rsid w:val="00BB660C"/>
    <w:rsid w:val="00BB7AE6"/>
    <w:rsid w:val="00BF0365"/>
    <w:rsid w:val="00BF0413"/>
    <w:rsid w:val="00C06156"/>
    <w:rsid w:val="00C268CB"/>
    <w:rsid w:val="00C63BBF"/>
    <w:rsid w:val="00C73758"/>
    <w:rsid w:val="00C73E11"/>
    <w:rsid w:val="00C7776D"/>
    <w:rsid w:val="00C968C5"/>
    <w:rsid w:val="00CF7547"/>
    <w:rsid w:val="00D055ED"/>
    <w:rsid w:val="00D314F7"/>
    <w:rsid w:val="00D41A8E"/>
    <w:rsid w:val="00D64919"/>
    <w:rsid w:val="00D852AC"/>
    <w:rsid w:val="00D91917"/>
    <w:rsid w:val="00E1310A"/>
    <w:rsid w:val="00E21D7D"/>
    <w:rsid w:val="00E25939"/>
    <w:rsid w:val="00E3526F"/>
    <w:rsid w:val="00E36B72"/>
    <w:rsid w:val="00E46711"/>
    <w:rsid w:val="00E6122A"/>
    <w:rsid w:val="00E8680A"/>
    <w:rsid w:val="00E87643"/>
    <w:rsid w:val="00E8767D"/>
    <w:rsid w:val="00EA55D4"/>
    <w:rsid w:val="00EA71D1"/>
    <w:rsid w:val="00EC0799"/>
    <w:rsid w:val="00EC6FEC"/>
    <w:rsid w:val="00ED4C9A"/>
    <w:rsid w:val="00ED73A7"/>
    <w:rsid w:val="00F149B5"/>
    <w:rsid w:val="00F70083"/>
    <w:rsid w:val="00F7210C"/>
    <w:rsid w:val="00F84DEE"/>
    <w:rsid w:val="00FB4EB7"/>
    <w:rsid w:val="00FD3C83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E9"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607E9"/>
  </w:style>
  <w:style w:type="paragraph" w:customStyle="1" w:styleId="Style2">
    <w:name w:val="Style2"/>
    <w:basedOn w:val="Normal"/>
    <w:uiPriority w:val="99"/>
    <w:rsid w:val="004607E9"/>
  </w:style>
  <w:style w:type="paragraph" w:customStyle="1" w:styleId="Style3">
    <w:name w:val="Style3"/>
    <w:basedOn w:val="Normal"/>
    <w:uiPriority w:val="99"/>
    <w:rsid w:val="004607E9"/>
  </w:style>
  <w:style w:type="paragraph" w:customStyle="1" w:styleId="Style4">
    <w:name w:val="Style4"/>
    <w:basedOn w:val="Normal"/>
    <w:uiPriority w:val="99"/>
    <w:rsid w:val="004607E9"/>
  </w:style>
  <w:style w:type="paragraph" w:customStyle="1" w:styleId="Style5">
    <w:name w:val="Style5"/>
    <w:basedOn w:val="Normal"/>
    <w:uiPriority w:val="99"/>
    <w:rsid w:val="004607E9"/>
  </w:style>
  <w:style w:type="paragraph" w:customStyle="1" w:styleId="Style6">
    <w:name w:val="Style6"/>
    <w:basedOn w:val="Normal"/>
    <w:uiPriority w:val="99"/>
    <w:rsid w:val="004607E9"/>
  </w:style>
  <w:style w:type="paragraph" w:customStyle="1" w:styleId="Style7">
    <w:name w:val="Style7"/>
    <w:basedOn w:val="Normal"/>
    <w:uiPriority w:val="99"/>
    <w:rsid w:val="004607E9"/>
  </w:style>
  <w:style w:type="paragraph" w:customStyle="1" w:styleId="Style8">
    <w:name w:val="Style8"/>
    <w:basedOn w:val="Normal"/>
    <w:uiPriority w:val="99"/>
    <w:rsid w:val="004607E9"/>
  </w:style>
  <w:style w:type="paragraph" w:customStyle="1" w:styleId="Style9">
    <w:name w:val="Style9"/>
    <w:basedOn w:val="Normal"/>
    <w:uiPriority w:val="99"/>
    <w:rsid w:val="004607E9"/>
  </w:style>
  <w:style w:type="paragraph" w:customStyle="1" w:styleId="Style10">
    <w:name w:val="Style10"/>
    <w:basedOn w:val="Normal"/>
    <w:uiPriority w:val="99"/>
    <w:rsid w:val="004607E9"/>
  </w:style>
  <w:style w:type="paragraph" w:customStyle="1" w:styleId="Style11">
    <w:name w:val="Style11"/>
    <w:basedOn w:val="Normal"/>
    <w:uiPriority w:val="99"/>
    <w:rsid w:val="004607E9"/>
  </w:style>
  <w:style w:type="character" w:customStyle="1" w:styleId="FontStyle13">
    <w:name w:val="Font Style13"/>
    <w:basedOn w:val="DefaultParagraphFont"/>
    <w:uiPriority w:val="99"/>
    <w:rsid w:val="004607E9"/>
    <w:rPr>
      <w:rFonts w:ascii="Century Schoolbook" w:hAnsi="Century Schoolbook" w:cs="Century Schoolbook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4607E9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4607E9"/>
    <w:rPr>
      <w:rFonts w:ascii="Century Schoolbook" w:hAnsi="Century Schoolbook" w:cs="Century Schoolbook"/>
      <w:b/>
      <w:bCs/>
      <w:i/>
      <w:iCs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4607E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4607E9"/>
    <w:rPr>
      <w:rFonts w:ascii="Century Schoolbook" w:hAnsi="Century Schoolbook" w:cs="Century Schoolbook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4607E9"/>
    <w:rPr>
      <w:rFonts w:ascii="Century Schoolbook" w:hAnsi="Century Schoolbook" w:cs="Century Schoolbook"/>
      <w:sz w:val="52"/>
      <w:szCs w:val="52"/>
    </w:rPr>
  </w:style>
  <w:style w:type="character" w:customStyle="1" w:styleId="FontStyle19">
    <w:name w:val="Font Style19"/>
    <w:basedOn w:val="DefaultParagraphFont"/>
    <w:uiPriority w:val="99"/>
    <w:rsid w:val="004607E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0">
    <w:name w:val="Font Style20"/>
    <w:basedOn w:val="DefaultParagraphFont"/>
    <w:uiPriority w:val="99"/>
    <w:rsid w:val="004607E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4607E9"/>
    <w:rPr>
      <w:rFonts w:ascii="Century Schoolbook" w:hAnsi="Century Schoolbook" w:cs="Century Schoolbook"/>
      <w:sz w:val="18"/>
      <w:szCs w:val="18"/>
    </w:rPr>
  </w:style>
  <w:style w:type="character" w:customStyle="1" w:styleId="FontStyle22">
    <w:name w:val="Font Style22"/>
    <w:basedOn w:val="DefaultParagraphFont"/>
    <w:uiPriority w:val="99"/>
    <w:rsid w:val="004607E9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23">
    <w:name w:val="Font Style23"/>
    <w:basedOn w:val="DefaultParagraphFont"/>
    <w:uiPriority w:val="99"/>
    <w:rsid w:val="004607E9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">
    <w:name w:val="Font Style24"/>
    <w:basedOn w:val="DefaultParagraphFont"/>
    <w:uiPriority w:val="99"/>
    <w:rsid w:val="004607E9"/>
    <w:rPr>
      <w:rFonts w:ascii="Century Schoolbook" w:hAnsi="Century Schoolbook" w:cs="Century Schoolbook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07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792F"/>
    <w:rPr>
      <w:rFonts w:hAnsi="Century Schoolbook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7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792F"/>
    <w:rPr>
      <w:rFonts w:hAnsi="Century Schoolbook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767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65</cp:revision>
  <dcterms:created xsi:type="dcterms:W3CDTF">2017-04-21T05:04:00Z</dcterms:created>
  <dcterms:modified xsi:type="dcterms:W3CDTF">2018-01-31T22:33:00Z</dcterms:modified>
</cp:coreProperties>
</file>