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EC" w:rsidRPr="003B021F" w:rsidRDefault="002070FD" w:rsidP="003B021F">
      <w:pPr>
        <w:spacing w:before="7440" w:after="0" w:line="240" w:lineRule="auto"/>
        <w:jc w:val="center"/>
        <w:rPr>
          <w:rFonts w:ascii="Times New Roman" w:hAnsi="Times New Roman" w:cs="Times New Roman"/>
          <w:sz w:val="36"/>
          <w:szCs w:val="36"/>
        </w:rPr>
      </w:pPr>
      <w:r w:rsidRPr="003B021F">
        <w:rPr>
          <w:rFonts w:ascii="Times New Roman" w:hAnsi="Times New Roman" w:cs="Times New Roman"/>
          <w:sz w:val="36"/>
          <w:szCs w:val="36"/>
        </w:rPr>
        <w:t>FINANCIAL AGREEMENT.</w:t>
      </w:r>
    </w:p>
    <w:p w:rsidR="003B021F" w:rsidRPr="000C5F1E" w:rsidRDefault="003B021F" w:rsidP="000C0E5C">
      <w:pPr>
        <w:pBdr>
          <w:bottom w:val="single" w:sz="4" w:space="1" w:color="auto"/>
        </w:pBdr>
        <w:spacing w:before="120" w:after="120" w:line="240" w:lineRule="auto"/>
        <w:ind w:left="3888" w:right="3888"/>
        <w:jc w:val="center"/>
        <w:rPr>
          <w:rFonts w:ascii="Times New Roman" w:hAnsi="Times New Roman" w:cs="Times New Roman"/>
          <w:b/>
          <w:sz w:val="4"/>
        </w:rPr>
      </w:pPr>
    </w:p>
    <w:p w:rsidR="00971AEC" w:rsidRPr="003B021F" w:rsidRDefault="00B33D3E" w:rsidP="003B021F">
      <w:pPr>
        <w:spacing w:after="120" w:line="240" w:lineRule="auto"/>
        <w:jc w:val="center"/>
        <w:rPr>
          <w:rFonts w:ascii="Times New Roman" w:hAnsi="Times New Roman" w:cs="Times New Roman"/>
          <w:sz w:val="28"/>
          <w:szCs w:val="28"/>
        </w:rPr>
      </w:pPr>
      <w:r w:rsidRPr="003B021F">
        <w:rPr>
          <w:rFonts w:ascii="Times New Roman" w:hAnsi="Times New Roman" w:cs="Times New Roman"/>
          <w:b/>
          <w:sz w:val="28"/>
          <w:szCs w:val="28"/>
        </w:rPr>
        <w:t>No. 46 of 1944.</w:t>
      </w:r>
    </w:p>
    <w:p w:rsidR="00971AEC" w:rsidRPr="003B021F" w:rsidRDefault="002070FD" w:rsidP="003B021F">
      <w:pPr>
        <w:spacing w:after="0" w:line="240" w:lineRule="auto"/>
        <w:ind w:left="432" w:hanging="432"/>
        <w:jc w:val="both"/>
        <w:rPr>
          <w:rFonts w:ascii="Times New Roman" w:hAnsi="Times New Roman" w:cs="Times New Roman"/>
          <w:sz w:val="26"/>
          <w:szCs w:val="26"/>
        </w:rPr>
      </w:pPr>
      <w:r w:rsidRPr="003B021F">
        <w:rPr>
          <w:rFonts w:ascii="Times New Roman" w:hAnsi="Times New Roman" w:cs="Times New Roman"/>
          <w:sz w:val="26"/>
          <w:szCs w:val="26"/>
        </w:rPr>
        <w:t>An Act to approve an Agreement between the Commonwealth of Australia of the First Part, and the States of New South Wales, Victoria, Queensland, South Australia, Western Australia and Tasmania of the Second, Third, Fourth, Fifth, Sixth and Seventh Parts respectively, and for other purposes.</w:t>
      </w:r>
    </w:p>
    <w:p w:rsidR="00971AEC" w:rsidRPr="003B021F" w:rsidRDefault="002070FD" w:rsidP="003B021F">
      <w:pPr>
        <w:spacing w:before="120" w:after="120" w:line="240" w:lineRule="auto"/>
        <w:jc w:val="right"/>
        <w:rPr>
          <w:rFonts w:ascii="Times New Roman" w:hAnsi="Times New Roman" w:cs="Times New Roman"/>
          <w:sz w:val="26"/>
          <w:szCs w:val="26"/>
        </w:rPr>
      </w:pPr>
      <w:r w:rsidRPr="003B021F">
        <w:rPr>
          <w:rFonts w:ascii="Times New Roman" w:hAnsi="Times New Roman" w:cs="Times New Roman"/>
          <w:sz w:val="26"/>
          <w:szCs w:val="26"/>
        </w:rPr>
        <w:t>[Assented to 7th December, 1944.]</w:t>
      </w:r>
    </w:p>
    <w:p w:rsidR="00971AEC" w:rsidRPr="002E4692" w:rsidRDefault="002070FD" w:rsidP="003B021F">
      <w:pPr>
        <w:spacing w:after="0" w:line="240" w:lineRule="auto"/>
        <w:jc w:val="both"/>
        <w:rPr>
          <w:rFonts w:ascii="Times New Roman" w:hAnsi="Times New Roman" w:cs="Times New Roman"/>
        </w:rPr>
      </w:pPr>
      <w:r w:rsidRPr="002E4692">
        <w:rPr>
          <w:rFonts w:ascii="Times New Roman" w:hAnsi="Times New Roman" w:cs="Times New Roman"/>
        </w:rPr>
        <w:t>BE it enacted by the King</w:t>
      </w:r>
      <w:r w:rsidR="003208CC" w:rsidRPr="002E4692">
        <w:rPr>
          <w:rFonts w:ascii="Times New Roman" w:hAnsi="Times New Roman" w:cs="Times New Roman"/>
        </w:rPr>
        <w:t>’</w:t>
      </w:r>
      <w:r w:rsidRPr="002E4692">
        <w:rPr>
          <w:rFonts w:ascii="Times New Roman" w:hAnsi="Times New Roman" w:cs="Times New Roman"/>
        </w:rPr>
        <w:t>s Most Excellent Majesty, the Senate, and the House of Representatives of the Commonwealth of Australia, as follows:—</w:t>
      </w:r>
    </w:p>
    <w:p w:rsidR="00971AEC" w:rsidRPr="003B021F" w:rsidRDefault="00B33D3E" w:rsidP="003B021F">
      <w:pPr>
        <w:spacing w:before="120" w:after="60" w:line="240" w:lineRule="auto"/>
        <w:rPr>
          <w:rFonts w:ascii="Times New Roman" w:hAnsi="Times New Roman" w:cs="Times New Roman"/>
          <w:sz w:val="20"/>
        </w:rPr>
      </w:pPr>
      <w:r w:rsidRPr="003B021F">
        <w:rPr>
          <w:rFonts w:ascii="Times New Roman" w:hAnsi="Times New Roman" w:cs="Times New Roman"/>
          <w:b/>
          <w:sz w:val="20"/>
        </w:rPr>
        <w:t>Citation.</w:t>
      </w:r>
    </w:p>
    <w:p w:rsidR="00971AEC" w:rsidRPr="00B33D3E" w:rsidRDefault="00B33D3E" w:rsidP="00620F60">
      <w:pPr>
        <w:tabs>
          <w:tab w:val="left" w:pos="576"/>
        </w:tabs>
        <w:spacing w:after="0" w:line="240" w:lineRule="auto"/>
        <w:ind w:firstLine="288"/>
        <w:rPr>
          <w:rFonts w:ascii="Times New Roman" w:hAnsi="Times New Roman" w:cs="Times New Roman"/>
        </w:rPr>
      </w:pPr>
      <w:r w:rsidRPr="00B33D3E">
        <w:rPr>
          <w:rFonts w:ascii="Times New Roman" w:hAnsi="Times New Roman" w:cs="Times New Roman"/>
          <w:b/>
        </w:rPr>
        <w:t>1.</w:t>
      </w:r>
      <w:r w:rsidR="003B021F">
        <w:rPr>
          <w:rFonts w:ascii="Times New Roman" w:hAnsi="Times New Roman" w:cs="Times New Roman"/>
        </w:rPr>
        <w:tab/>
      </w:r>
      <w:r w:rsidR="002070FD" w:rsidRPr="00B33D3E">
        <w:rPr>
          <w:rFonts w:ascii="Times New Roman" w:hAnsi="Times New Roman" w:cs="Times New Roman"/>
        </w:rPr>
        <w:t xml:space="preserve">This Act may be cited as the </w:t>
      </w:r>
      <w:r w:rsidRPr="00B33D3E">
        <w:rPr>
          <w:rFonts w:ascii="Times New Roman" w:hAnsi="Times New Roman" w:cs="Times New Roman"/>
          <w:i/>
        </w:rPr>
        <w:t xml:space="preserve">Financial Agreement Act </w:t>
      </w:r>
      <w:r w:rsidR="002070FD" w:rsidRPr="00B33D3E">
        <w:rPr>
          <w:rFonts w:ascii="Times New Roman" w:hAnsi="Times New Roman" w:cs="Times New Roman"/>
        </w:rPr>
        <w:t>1944.</w:t>
      </w:r>
    </w:p>
    <w:p w:rsidR="00971AEC" w:rsidRPr="003B021F" w:rsidRDefault="00B33D3E" w:rsidP="003B021F">
      <w:pPr>
        <w:spacing w:before="120" w:after="60" w:line="240" w:lineRule="auto"/>
        <w:rPr>
          <w:rFonts w:ascii="Times New Roman" w:hAnsi="Times New Roman" w:cs="Times New Roman"/>
          <w:sz w:val="20"/>
        </w:rPr>
      </w:pPr>
      <w:r w:rsidRPr="003B021F">
        <w:rPr>
          <w:rFonts w:ascii="Times New Roman" w:hAnsi="Times New Roman" w:cs="Times New Roman"/>
          <w:b/>
          <w:sz w:val="20"/>
        </w:rPr>
        <w:t>Commencement.</w:t>
      </w:r>
    </w:p>
    <w:p w:rsidR="00971AEC" w:rsidRPr="00B33D3E" w:rsidRDefault="00B33D3E" w:rsidP="00620F60">
      <w:pPr>
        <w:tabs>
          <w:tab w:val="left" w:pos="576"/>
        </w:tabs>
        <w:spacing w:after="0" w:line="240" w:lineRule="auto"/>
        <w:ind w:firstLine="288"/>
        <w:rPr>
          <w:rFonts w:ascii="Times New Roman" w:hAnsi="Times New Roman" w:cs="Times New Roman"/>
        </w:rPr>
      </w:pPr>
      <w:r w:rsidRPr="00B33D3E">
        <w:rPr>
          <w:rFonts w:ascii="Times New Roman" w:hAnsi="Times New Roman" w:cs="Times New Roman"/>
          <w:b/>
        </w:rPr>
        <w:t>2.</w:t>
      </w:r>
      <w:r w:rsidR="00E46C30">
        <w:rPr>
          <w:rFonts w:ascii="Times New Roman" w:hAnsi="Times New Roman" w:cs="Times New Roman"/>
        </w:rPr>
        <w:tab/>
      </w:r>
      <w:bookmarkStart w:id="0" w:name="_GoBack"/>
      <w:r w:rsidR="002070FD" w:rsidRPr="00B33D3E">
        <w:rPr>
          <w:rFonts w:ascii="Times New Roman" w:hAnsi="Times New Roman" w:cs="Times New Roman"/>
        </w:rPr>
        <w:t>This Act shall commence on a date to be fixed by proclamation.</w:t>
      </w:r>
      <w:bookmarkEnd w:id="0"/>
    </w:p>
    <w:p w:rsidR="00971AEC" w:rsidRPr="003B021F" w:rsidRDefault="00B33D3E" w:rsidP="003B021F">
      <w:pPr>
        <w:spacing w:before="120" w:after="60" w:line="240" w:lineRule="auto"/>
        <w:rPr>
          <w:rFonts w:ascii="Times New Roman" w:hAnsi="Times New Roman" w:cs="Times New Roman"/>
          <w:sz w:val="20"/>
        </w:rPr>
      </w:pPr>
      <w:r w:rsidRPr="003B021F">
        <w:rPr>
          <w:rFonts w:ascii="Times New Roman" w:hAnsi="Times New Roman" w:cs="Times New Roman"/>
          <w:b/>
          <w:sz w:val="20"/>
        </w:rPr>
        <w:t>Approval of Agreement.</w:t>
      </w:r>
    </w:p>
    <w:p w:rsidR="00971AEC" w:rsidRDefault="00B33D3E" w:rsidP="00620F60">
      <w:pPr>
        <w:tabs>
          <w:tab w:val="left" w:pos="576"/>
        </w:tabs>
        <w:spacing w:after="0" w:line="240" w:lineRule="auto"/>
        <w:ind w:firstLine="288"/>
        <w:rPr>
          <w:rFonts w:ascii="Times New Roman" w:hAnsi="Times New Roman" w:cs="Times New Roman"/>
        </w:rPr>
      </w:pPr>
      <w:r w:rsidRPr="00B33D3E">
        <w:rPr>
          <w:rFonts w:ascii="Times New Roman" w:hAnsi="Times New Roman" w:cs="Times New Roman"/>
          <w:b/>
        </w:rPr>
        <w:t>3.</w:t>
      </w:r>
      <w:r w:rsidR="003B021F">
        <w:rPr>
          <w:rFonts w:ascii="Times New Roman" w:hAnsi="Times New Roman" w:cs="Times New Roman"/>
        </w:rPr>
        <w:tab/>
      </w:r>
      <w:r w:rsidR="002070FD" w:rsidRPr="00B33D3E">
        <w:rPr>
          <w:rFonts w:ascii="Times New Roman" w:hAnsi="Times New Roman" w:cs="Times New Roman"/>
        </w:rPr>
        <w:t>The Agreement made on the fifteenth day of November, One thousand nine hundred and forty-four, a copy of which is set forth in the Schedule to this Act, is approved.</w:t>
      </w:r>
    </w:p>
    <w:p w:rsidR="003B021F" w:rsidRDefault="003B021F">
      <w:pPr>
        <w:rPr>
          <w:rFonts w:ascii="Times New Roman" w:hAnsi="Times New Roman" w:cs="Times New Roman"/>
        </w:rPr>
      </w:pPr>
      <w:r>
        <w:rPr>
          <w:rFonts w:ascii="Times New Roman" w:hAnsi="Times New Roman" w:cs="Times New Roman"/>
        </w:rPr>
        <w:br w:type="page"/>
      </w:r>
    </w:p>
    <w:p w:rsidR="00971AEC" w:rsidRPr="00BD3E24" w:rsidRDefault="00B33D3E" w:rsidP="00BD3E24">
      <w:pPr>
        <w:spacing w:before="120" w:after="60" w:line="240" w:lineRule="auto"/>
        <w:rPr>
          <w:rFonts w:ascii="Times New Roman" w:hAnsi="Times New Roman" w:cs="Times New Roman"/>
          <w:sz w:val="20"/>
        </w:rPr>
      </w:pPr>
      <w:r w:rsidRPr="00BD3E24">
        <w:rPr>
          <w:rFonts w:ascii="Times New Roman" w:hAnsi="Times New Roman" w:cs="Times New Roman"/>
          <w:b/>
          <w:sz w:val="20"/>
        </w:rPr>
        <w:lastRenderedPageBreak/>
        <w:t>Appropriation.</w:t>
      </w:r>
    </w:p>
    <w:p w:rsidR="00971AEC" w:rsidRPr="00B33D3E" w:rsidRDefault="00B33D3E" w:rsidP="00AA550A">
      <w:pPr>
        <w:tabs>
          <w:tab w:val="left" w:pos="990"/>
          <w:tab w:val="left" w:pos="1170"/>
        </w:tabs>
        <w:spacing w:after="0" w:line="240" w:lineRule="auto"/>
        <w:ind w:firstLine="288"/>
        <w:jc w:val="both"/>
        <w:rPr>
          <w:rFonts w:ascii="Times New Roman" w:hAnsi="Times New Roman" w:cs="Times New Roman"/>
        </w:rPr>
      </w:pPr>
      <w:r w:rsidRPr="00B33D3E">
        <w:rPr>
          <w:rFonts w:ascii="Times New Roman" w:hAnsi="Times New Roman" w:cs="Times New Roman"/>
          <w:b/>
        </w:rPr>
        <w:t>4.</w:t>
      </w:r>
      <w:r w:rsidR="00AA550A">
        <w:rPr>
          <w:rFonts w:ascii="Times New Roman" w:hAnsi="Times New Roman" w:cs="Times New Roman"/>
        </w:rPr>
        <w:t>—(1.)</w:t>
      </w:r>
      <w:r w:rsidR="00AA550A">
        <w:rPr>
          <w:rFonts w:ascii="Times New Roman" w:hAnsi="Times New Roman" w:cs="Times New Roman"/>
        </w:rPr>
        <w:tab/>
      </w:r>
      <w:r w:rsidR="00AA550A">
        <w:rPr>
          <w:rFonts w:ascii="Times New Roman" w:hAnsi="Times New Roman" w:cs="Times New Roman"/>
        </w:rPr>
        <w:tab/>
      </w:r>
      <w:r w:rsidR="002070FD" w:rsidRPr="00B33D3E">
        <w:rPr>
          <w:rFonts w:ascii="Times New Roman" w:hAnsi="Times New Roman" w:cs="Times New Roman"/>
        </w:rPr>
        <w:t>The Consolidated Revenue Fund is hereby appropriated to the extent necessary for the purpose of carrying out the Financial Agreement on the part of the Commonwealth.</w:t>
      </w:r>
    </w:p>
    <w:p w:rsidR="00971AEC" w:rsidRPr="00B33D3E" w:rsidRDefault="00AA550A" w:rsidP="00AA550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 xml:space="preserve">In this section, </w:t>
      </w:r>
      <w:r w:rsidR="003208CC">
        <w:rPr>
          <w:rFonts w:ascii="Times New Roman" w:hAnsi="Times New Roman" w:cs="Times New Roman"/>
        </w:rPr>
        <w:t>“</w:t>
      </w:r>
      <w:r w:rsidR="002070FD" w:rsidRPr="00B33D3E">
        <w:rPr>
          <w:rFonts w:ascii="Times New Roman" w:hAnsi="Times New Roman" w:cs="Times New Roman"/>
        </w:rPr>
        <w:t>the Financial Agreement</w:t>
      </w:r>
      <w:r w:rsidR="003208CC">
        <w:rPr>
          <w:rFonts w:ascii="Times New Roman" w:hAnsi="Times New Roman" w:cs="Times New Roman"/>
        </w:rPr>
        <w:t>”</w:t>
      </w:r>
      <w:r w:rsidR="002070FD" w:rsidRPr="00B33D3E">
        <w:rPr>
          <w:rFonts w:ascii="Times New Roman" w:hAnsi="Times New Roman" w:cs="Times New Roman"/>
        </w:rPr>
        <w:t xml:space="preserve"> means the Agreement a copy of which is set forth in the Schedule to the </w:t>
      </w:r>
      <w:r w:rsidR="00B33D3E" w:rsidRPr="00B33D3E">
        <w:rPr>
          <w:rFonts w:ascii="Times New Roman" w:hAnsi="Times New Roman" w:cs="Times New Roman"/>
          <w:i/>
        </w:rPr>
        <w:t xml:space="preserve">Financial Agreement Act </w:t>
      </w:r>
      <w:r w:rsidR="002070FD" w:rsidRPr="00B33D3E">
        <w:rPr>
          <w:rFonts w:ascii="Times New Roman" w:hAnsi="Times New Roman" w:cs="Times New Roman"/>
        </w:rPr>
        <w:t>1928, as varied prior to the date of commencement of this Act and as varied by the Agreement specified in the last preceding section.</w:t>
      </w:r>
    </w:p>
    <w:p w:rsidR="00AA550A" w:rsidRDefault="00AA550A" w:rsidP="00856934">
      <w:pPr>
        <w:pBdr>
          <w:bottom w:val="double" w:sz="4" w:space="1" w:color="auto"/>
        </w:pBdr>
        <w:spacing w:before="60" w:after="60" w:line="240" w:lineRule="auto"/>
        <w:ind w:left="3888" w:right="3888"/>
        <w:jc w:val="center"/>
        <w:rPr>
          <w:rFonts w:ascii="Times New Roman" w:hAnsi="Times New Roman" w:cs="Times New Roman"/>
          <w:b/>
        </w:rPr>
      </w:pPr>
    </w:p>
    <w:p w:rsidR="00971AEC" w:rsidRPr="00F44980" w:rsidRDefault="00B33D3E" w:rsidP="00856934">
      <w:pPr>
        <w:tabs>
          <w:tab w:val="left" w:pos="3690"/>
        </w:tabs>
        <w:spacing w:after="0" w:line="240" w:lineRule="auto"/>
        <w:rPr>
          <w:rFonts w:ascii="Times New Roman" w:hAnsi="Times New Roman" w:cs="Times New Roman"/>
        </w:rPr>
      </w:pPr>
      <w:r w:rsidRPr="00F44980">
        <w:rPr>
          <w:rFonts w:ascii="Times New Roman" w:hAnsi="Times New Roman" w:cs="Times New Roman"/>
        </w:rPr>
        <w:t>Section 3.</w:t>
      </w:r>
      <w:r w:rsidR="00BD3E24" w:rsidRPr="00F44980">
        <w:rPr>
          <w:rFonts w:ascii="Times New Roman" w:hAnsi="Times New Roman" w:cs="Times New Roman"/>
        </w:rPr>
        <w:tab/>
      </w:r>
      <w:r w:rsidR="002070FD" w:rsidRPr="00F44980">
        <w:rPr>
          <w:rFonts w:ascii="Times New Roman" w:hAnsi="Times New Roman" w:cs="Times New Roman"/>
        </w:rPr>
        <w:t>THE SCHEDULE.</w:t>
      </w:r>
    </w:p>
    <w:p w:rsidR="00856934" w:rsidRPr="001933FA" w:rsidRDefault="00856934" w:rsidP="00856934">
      <w:pPr>
        <w:pBdr>
          <w:bottom w:val="single" w:sz="4" w:space="1" w:color="auto"/>
        </w:pBdr>
        <w:spacing w:before="60" w:after="60" w:line="240" w:lineRule="auto"/>
        <w:ind w:left="4032" w:right="4032"/>
        <w:jc w:val="center"/>
        <w:rPr>
          <w:rFonts w:ascii="Times New Roman" w:hAnsi="Times New Roman" w:cs="Times New Roman"/>
          <w:sz w:val="12"/>
        </w:rPr>
      </w:pP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 xml:space="preserve">AGREEMENT made the fifteenth day of November, One thousand nine hundred and forty-four BETWEEN THE COMMONWEALTH OF AUSTRALIA (in this Agreement called </w:t>
      </w:r>
      <w:r w:rsidR="003208CC">
        <w:rPr>
          <w:rFonts w:ascii="Times New Roman" w:hAnsi="Times New Roman" w:cs="Times New Roman"/>
        </w:rPr>
        <w:t>“</w:t>
      </w:r>
      <w:r w:rsidRPr="00B33D3E">
        <w:rPr>
          <w:rFonts w:ascii="Times New Roman" w:hAnsi="Times New Roman" w:cs="Times New Roman"/>
        </w:rPr>
        <w:t>the Commonwealth</w:t>
      </w:r>
      <w:r w:rsidR="003208CC">
        <w:rPr>
          <w:rFonts w:ascii="Times New Roman" w:hAnsi="Times New Roman" w:cs="Times New Roman"/>
        </w:rPr>
        <w:t>”</w:t>
      </w:r>
      <w:r w:rsidRPr="00B33D3E">
        <w:rPr>
          <w:rFonts w:ascii="Times New Roman" w:hAnsi="Times New Roman" w:cs="Times New Roman"/>
        </w:rPr>
        <w:t xml:space="preserve">)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 (each of the parties of the second, third, fourth, fifth, sixth and seventh parts being in this Agreement referred to as a </w:t>
      </w:r>
      <w:r w:rsidR="003208CC">
        <w:rPr>
          <w:rFonts w:ascii="Times New Roman" w:hAnsi="Times New Roman" w:cs="Times New Roman"/>
        </w:rPr>
        <w:t>“</w:t>
      </w:r>
      <w:r w:rsidRPr="00B33D3E">
        <w:rPr>
          <w:rFonts w:ascii="Times New Roman" w:hAnsi="Times New Roman" w:cs="Times New Roman"/>
        </w:rPr>
        <w:t>State</w:t>
      </w:r>
      <w:r w:rsidR="003208CC">
        <w:rPr>
          <w:rFonts w:ascii="Times New Roman" w:hAnsi="Times New Roman" w:cs="Times New Roman"/>
        </w:rPr>
        <w:t>”</w:t>
      </w:r>
      <w:r w:rsidRPr="00B33D3E">
        <w:rPr>
          <w:rFonts w:ascii="Times New Roman" w:hAnsi="Times New Roman" w:cs="Times New Roman"/>
        </w:rPr>
        <w:t xml:space="preserve"> and the expression </w:t>
      </w:r>
      <w:r w:rsidR="003208CC">
        <w:rPr>
          <w:rFonts w:ascii="Times New Roman" w:hAnsi="Times New Roman" w:cs="Times New Roman"/>
        </w:rPr>
        <w:t>“</w:t>
      </w:r>
      <w:r w:rsidRPr="00B33D3E">
        <w:rPr>
          <w:rFonts w:ascii="Times New Roman" w:hAnsi="Times New Roman" w:cs="Times New Roman"/>
        </w:rPr>
        <w:t>the States</w:t>
      </w:r>
      <w:r w:rsidR="003208CC">
        <w:rPr>
          <w:rFonts w:ascii="Times New Roman" w:hAnsi="Times New Roman" w:cs="Times New Roman"/>
        </w:rPr>
        <w:t>”</w:t>
      </w:r>
      <w:r w:rsidRPr="00B33D3E">
        <w:rPr>
          <w:rFonts w:ascii="Times New Roman" w:hAnsi="Times New Roman" w:cs="Times New Roman"/>
        </w:rPr>
        <w:t xml:space="preserve"> hereinafter used meaning where the context so permits or requires all of such parties):</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 xml:space="preserve">WHEREAS an Agreement (hereinafter referred to as </w:t>
      </w:r>
      <w:r w:rsidR="003208CC">
        <w:rPr>
          <w:rFonts w:ascii="Times New Roman" w:hAnsi="Times New Roman" w:cs="Times New Roman"/>
        </w:rPr>
        <w:t>“</w:t>
      </w:r>
      <w:r w:rsidRPr="00B33D3E">
        <w:rPr>
          <w:rFonts w:ascii="Times New Roman" w:hAnsi="Times New Roman" w:cs="Times New Roman"/>
        </w:rPr>
        <w:t>the Financial Agreement</w:t>
      </w:r>
      <w:r w:rsidR="003208CC">
        <w:rPr>
          <w:rFonts w:ascii="Times New Roman" w:hAnsi="Times New Roman" w:cs="Times New Roman"/>
        </w:rPr>
        <w:t>”</w:t>
      </w:r>
      <w:r w:rsidRPr="00B33D3E">
        <w:rPr>
          <w:rFonts w:ascii="Times New Roman" w:hAnsi="Times New Roman" w:cs="Times New Roman"/>
        </w:rPr>
        <w:t>) was made on the twelfth day of December One thousand nine hundred and twenty-seven between the parties hereto with respect to the public debts of the States:</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AND WHEREAS</w:t>
      </w:r>
      <w:r w:rsidR="00F44980">
        <w:rPr>
          <w:rFonts w:ascii="Times New Roman" w:hAnsi="Times New Roman" w:cs="Times New Roman"/>
        </w:rPr>
        <w:t xml:space="preserve"> </w:t>
      </w:r>
      <w:r w:rsidRPr="00B33D3E">
        <w:rPr>
          <w:rFonts w:ascii="Times New Roman" w:hAnsi="Times New Roman" w:cs="Times New Roman"/>
        </w:rPr>
        <w:t>the</w:t>
      </w:r>
      <w:r w:rsidR="00F44980">
        <w:rPr>
          <w:rFonts w:ascii="Times New Roman" w:hAnsi="Times New Roman" w:cs="Times New Roman"/>
        </w:rPr>
        <w:t xml:space="preserve"> </w:t>
      </w:r>
      <w:r w:rsidRPr="00B33D3E">
        <w:rPr>
          <w:rFonts w:ascii="Times New Roman" w:hAnsi="Times New Roman" w:cs="Times New Roman"/>
        </w:rPr>
        <w:t>Financial Agreement has been approved by the Parliaments of the Commonwealth and of the States:</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AND WHEREAS the Financial Agreement has been varied by the following agreements made pursuant to Section 105</w:t>
      </w:r>
      <w:r w:rsidRPr="00761A9F">
        <w:rPr>
          <w:rFonts w:ascii="Times New Roman" w:hAnsi="Times New Roman" w:cs="Times New Roman"/>
          <w:smallCaps/>
        </w:rPr>
        <w:t>a</w:t>
      </w:r>
      <w:r w:rsidRPr="00B33D3E">
        <w:rPr>
          <w:rFonts w:ascii="Times New Roman" w:hAnsi="Times New Roman" w:cs="Times New Roman"/>
        </w:rPr>
        <w:t xml:space="preserve"> of the Constitution of the Commonwealth between the parties hereto, namely, an Agreement made the twenty-first day of July One thousand nine hundred and thirty-one a copy of which Agreement is set forth in the Schedule to the </w:t>
      </w:r>
      <w:r w:rsidR="00B33D3E" w:rsidRPr="00B33D3E">
        <w:rPr>
          <w:rFonts w:ascii="Times New Roman" w:hAnsi="Times New Roman" w:cs="Times New Roman"/>
          <w:i/>
        </w:rPr>
        <w:t xml:space="preserve">Debt Conversion Agreement Act </w:t>
      </w:r>
      <w:r w:rsidRPr="00B33D3E">
        <w:rPr>
          <w:rFonts w:ascii="Times New Roman" w:hAnsi="Times New Roman" w:cs="Times New Roman"/>
        </w:rPr>
        <w:t xml:space="preserve">1931 of the Commonwealth, an Agreement made the twenty-second day of October One thousand nine hundred and thirty-one a copy of which Agreement is set forth in the Schedule to the </w:t>
      </w:r>
      <w:r w:rsidR="00B33D3E" w:rsidRPr="00B33D3E">
        <w:rPr>
          <w:rFonts w:ascii="Times New Roman" w:hAnsi="Times New Roman" w:cs="Times New Roman"/>
          <w:i/>
        </w:rPr>
        <w:t>Debt Conversion Agreement Act</w:t>
      </w:r>
      <w:r w:rsidRPr="00B33D3E">
        <w:rPr>
          <w:rFonts w:ascii="Times New Roman" w:hAnsi="Times New Roman" w:cs="Times New Roman"/>
        </w:rPr>
        <w:t xml:space="preserve"> (</w:t>
      </w:r>
      <w:r w:rsidR="00B33D3E" w:rsidRPr="00B33D3E">
        <w:rPr>
          <w:rFonts w:ascii="Times New Roman" w:hAnsi="Times New Roman" w:cs="Times New Roman"/>
          <w:i/>
        </w:rPr>
        <w:t xml:space="preserve">No. </w:t>
      </w:r>
      <w:r w:rsidRPr="00B33D3E">
        <w:rPr>
          <w:rFonts w:ascii="Times New Roman" w:hAnsi="Times New Roman" w:cs="Times New Roman"/>
        </w:rPr>
        <w:t xml:space="preserve">2) 1931 of the Commonwealth, and an Agreement made the third day of July One thousand nine hundred and thirty-four a copy of which Agreement is set forth in the Schedule to the </w:t>
      </w:r>
      <w:r w:rsidR="00B33D3E" w:rsidRPr="00B33D3E">
        <w:rPr>
          <w:rFonts w:ascii="Times New Roman" w:hAnsi="Times New Roman" w:cs="Times New Roman"/>
          <w:i/>
        </w:rPr>
        <w:t xml:space="preserve">Soldier Settlement Loans (Financial Agreement) Act </w:t>
      </w:r>
      <w:r w:rsidRPr="00B33D3E">
        <w:rPr>
          <w:rFonts w:ascii="Times New Roman" w:hAnsi="Times New Roman" w:cs="Times New Roman"/>
        </w:rPr>
        <w:t xml:space="preserve">1935 of the Commonwealth (each of such Agreements being hereinafter referred to as an </w:t>
      </w:r>
      <w:r w:rsidR="003208CC">
        <w:rPr>
          <w:rFonts w:ascii="Times New Roman" w:hAnsi="Times New Roman" w:cs="Times New Roman"/>
        </w:rPr>
        <w:t>“</w:t>
      </w:r>
      <w:r w:rsidRPr="00B33D3E">
        <w:rPr>
          <w:rFonts w:ascii="Times New Roman" w:hAnsi="Times New Roman" w:cs="Times New Roman"/>
        </w:rPr>
        <w:t>Amending Agreement</w:t>
      </w:r>
      <w:r w:rsidR="003208CC">
        <w:rPr>
          <w:rFonts w:ascii="Times New Roman" w:hAnsi="Times New Roman" w:cs="Times New Roman"/>
        </w:rPr>
        <w:t>”</w:t>
      </w:r>
      <w:r w:rsidRPr="00B33D3E">
        <w:rPr>
          <w:rFonts w:ascii="Times New Roman" w:hAnsi="Times New Roman" w:cs="Times New Roman"/>
        </w:rPr>
        <w:t xml:space="preserve"> and the expression </w:t>
      </w:r>
      <w:r w:rsidR="003208CC">
        <w:rPr>
          <w:rFonts w:ascii="Times New Roman" w:hAnsi="Times New Roman" w:cs="Times New Roman"/>
        </w:rPr>
        <w:t>“</w:t>
      </w:r>
      <w:r w:rsidRPr="00B33D3E">
        <w:rPr>
          <w:rFonts w:ascii="Times New Roman" w:hAnsi="Times New Roman" w:cs="Times New Roman"/>
        </w:rPr>
        <w:t>the Amending Agreements</w:t>
      </w:r>
      <w:r w:rsidR="003208CC">
        <w:rPr>
          <w:rFonts w:ascii="Times New Roman" w:hAnsi="Times New Roman" w:cs="Times New Roman"/>
        </w:rPr>
        <w:t>”</w:t>
      </w:r>
      <w:r w:rsidRPr="00B33D3E">
        <w:rPr>
          <w:rFonts w:ascii="Times New Roman" w:hAnsi="Times New Roman" w:cs="Times New Roman"/>
        </w:rPr>
        <w:t xml:space="preserve"> hereinafter used meaning all of such Agreements):</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AND WHEREAS the Amending Agreements have been severally approved by the Parliaments of the Commonwealth and of the States:</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AND WHEREAS the Commonwealth and the States have agreed pursuant to Section 105</w:t>
      </w:r>
      <w:r w:rsidRPr="00F44980">
        <w:rPr>
          <w:rFonts w:ascii="Times New Roman" w:hAnsi="Times New Roman" w:cs="Times New Roman"/>
          <w:smallCaps/>
        </w:rPr>
        <w:t>a</w:t>
      </w:r>
      <w:r w:rsidRPr="00B33D3E">
        <w:rPr>
          <w:rFonts w:ascii="Times New Roman" w:hAnsi="Times New Roman" w:cs="Times New Roman"/>
        </w:rPr>
        <w:t xml:space="preserve"> of the Constitution of the Commonwealth that the Financial Agreement as varied by the Amending Agreements shall be further varied as hereinafter provided:</w:t>
      </w:r>
    </w:p>
    <w:p w:rsidR="00971AEC" w:rsidRPr="00B33D3E" w:rsidRDefault="002070FD" w:rsidP="00147DF9">
      <w:pPr>
        <w:spacing w:before="60" w:after="60" w:line="240" w:lineRule="auto"/>
        <w:ind w:firstLine="288"/>
        <w:jc w:val="both"/>
        <w:rPr>
          <w:rFonts w:ascii="Times New Roman" w:hAnsi="Times New Roman" w:cs="Times New Roman"/>
        </w:rPr>
      </w:pPr>
      <w:r w:rsidRPr="00B33D3E">
        <w:rPr>
          <w:rFonts w:ascii="Times New Roman" w:hAnsi="Times New Roman" w:cs="Times New Roman"/>
        </w:rPr>
        <w:t>NOW IT IS HEREBY AGREED as follows:—</w:t>
      </w:r>
    </w:p>
    <w:p w:rsidR="00971AEC" w:rsidRPr="00B33D3E" w:rsidRDefault="002070FD" w:rsidP="00147DF9">
      <w:pPr>
        <w:tabs>
          <w:tab w:val="left" w:pos="630"/>
          <w:tab w:val="left" w:pos="990"/>
        </w:tabs>
        <w:spacing w:after="0" w:line="240" w:lineRule="auto"/>
        <w:ind w:firstLine="288"/>
        <w:jc w:val="both"/>
        <w:rPr>
          <w:rFonts w:ascii="Times New Roman" w:hAnsi="Times New Roman" w:cs="Times New Roman"/>
        </w:rPr>
      </w:pPr>
      <w:r w:rsidRPr="00147DF9">
        <w:rPr>
          <w:rFonts w:ascii="Times New Roman" w:hAnsi="Times New Roman" w:cs="Times New Roman"/>
          <w:b/>
        </w:rPr>
        <w:t>1.</w:t>
      </w:r>
      <w:r w:rsidR="00147DF9">
        <w:rPr>
          <w:rFonts w:ascii="Times New Roman" w:hAnsi="Times New Roman" w:cs="Times New Roman"/>
        </w:rPr>
        <w:tab/>
      </w:r>
      <w:r w:rsidRPr="00B33D3E">
        <w:rPr>
          <w:rFonts w:ascii="Times New Roman" w:hAnsi="Times New Roman" w:cs="Times New Roman"/>
        </w:rPr>
        <w:t>This Agreement shall come into force upon being authorized or approved by the Parliaments of the Commonwealth and of the States but not otherwise.</w:t>
      </w:r>
    </w:p>
    <w:p w:rsidR="00971AEC" w:rsidRPr="00B33D3E" w:rsidRDefault="002070FD" w:rsidP="00147DF9">
      <w:pPr>
        <w:tabs>
          <w:tab w:val="left" w:pos="630"/>
          <w:tab w:val="left" w:pos="1170"/>
        </w:tabs>
        <w:spacing w:before="60" w:after="60" w:line="240" w:lineRule="auto"/>
        <w:ind w:firstLine="288"/>
        <w:jc w:val="both"/>
        <w:rPr>
          <w:rFonts w:ascii="Times New Roman" w:hAnsi="Times New Roman" w:cs="Times New Roman"/>
        </w:rPr>
      </w:pPr>
      <w:r w:rsidRPr="00147DF9">
        <w:rPr>
          <w:rFonts w:ascii="Times New Roman" w:hAnsi="Times New Roman" w:cs="Times New Roman"/>
          <w:b/>
        </w:rPr>
        <w:t>2.</w:t>
      </w:r>
      <w:r w:rsidR="00147DF9">
        <w:rPr>
          <w:rFonts w:ascii="Times New Roman" w:hAnsi="Times New Roman" w:cs="Times New Roman"/>
        </w:rPr>
        <w:tab/>
      </w:r>
      <w:r w:rsidRPr="00B33D3E">
        <w:rPr>
          <w:rFonts w:ascii="Times New Roman" w:hAnsi="Times New Roman" w:cs="Times New Roman"/>
        </w:rPr>
        <w:t>Clause 3 of Part I. of the Financial Agreement is varied—</w:t>
      </w:r>
    </w:p>
    <w:p w:rsidR="00971AEC" w:rsidRPr="00B33D3E" w:rsidRDefault="002070FD" w:rsidP="00147DF9">
      <w:pPr>
        <w:spacing w:after="0" w:line="240" w:lineRule="auto"/>
        <w:ind w:left="432"/>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by inserting after sub-clause (</w:t>
      </w:r>
      <w:r w:rsidR="00B33D3E" w:rsidRPr="00B33D3E">
        <w:rPr>
          <w:rFonts w:ascii="Times New Roman" w:hAnsi="Times New Roman" w:cs="Times New Roman"/>
          <w:i/>
        </w:rPr>
        <w:t>b</w:t>
      </w:r>
      <w:r w:rsidRPr="00B33D3E">
        <w:rPr>
          <w:rFonts w:ascii="Times New Roman" w:hAnsi="Times New Roman" w:cs="Times New Roman"/>
        </w:rPr>
        <w:t>) the following sub-clause:—</w:t>
      </w:r>
    </w:p>
    <w:p w:rsidR="00971AEC" w:rsidRPr="00B33D3E" w:rsidRDefault="003208CC" w:rsidP="00E46C30">
      <w:pPr>
        <w:spacing w:after="60" w:line="240" w:lineRule="auto"/>
        <w:ind w:left="1872" w:hanging="720"/>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w:t>
      </w:r>
      <w:proofErr w:type="spellStart"/>
      <w:r w:rsidR="00B33D3E" w:rsidRPr="00B33D3E">
        <w:rPr>
          <w:rFonts w:ascii="Times New Roman" w:hAnsi="Times New Roman" w:cs="Times New Roman"/>
          <w:i/>
        </w:rPr>
        <w:t>ba</w:t>
      </w:r>
      <w:proofErr w:type="spellEnd"/>
      <w:r w:rsidR="002070FD" w:rsidRPr="00B33D3E">
        <w:rPr>
          <w:rFonts w:ascii="Times New Roman" w:hAnsi="Times New Roman" w:cs="Times New Roman"/>
        </w:rPr>
        <w:t>) The member representing the Commonwealth shall be the Chairman of the Loan Council.</w:t>
      </w:r>
      <w:r>
        <w:rPr>
          <w:rFonts w:ascii="Times New Roman" w:hAnsi="Times New Roman" w:cs="Times New Roman"/>
        </w:rPr>
        <w:t>”</w:t>
      </w:r>
      <w:r w:rsidR="002070FD" w:rsidRPr="00B33D3E">
        <w:rPr>
          <w:rFonts w:ascii="Times New Roman" w:hAnsi="Times New Roman" w:cs="Times New Roman"/>
        </w:rPr>
        <w:t>;</w:t>
      </w:r>
    </w:p>
    <w:p w:rsidR="00971AEC" w:rsidRPr="00B33D3E" w:rsidRDefault="002070FD" w:rsidP="00971AEC">
      <w:pPr>
        <w:spacing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by omitting from sub-clauses (</w:t>
      </w:r>
      <w:r w:rsidR="00B33D3E" w:rsidRPr="00B33D3E">
        <w:rPr>
          <w:rFonts w:ascii="Times New Roman" w:hAnsi="Times New Roman" w:cs="Times New Roman"/>
          <w:i/>
        </w:rPr>
        <w:t>g</w:t>
      </w:r>
      <w:r w:rsidRPr="00B33D3E">
        <w:rPr>
          <w:rFonts w:ascii="Times New Roman" w:hAnsi="Times New Roman" w:cs="Times New Roman"/>
        </w:rPr>
        <w:t>), (</w:t>
      </w:r>
      <w:proofErr w:type="spellStart"/>
      <w:r w:rsidR="00B33D3E" w:rsidRPr="00B33D3E">
        <w:rPr>
          <w:rFonts w:ascii="Times New Roman" w:hAnsi="Times New Roman" w:cs="Times New Roman"/>
          <w:i/>
        </w:rPr>
        <w:t>i</w:t>
      </w:r>
      <w:proofErr w:type="spellEnd"/>
      <w:r w:rsidRPr="00B33D3E">
        <w:rPr>
          <w:rFonts w:ascii="Times New Roman" w:hAnsi="Times New Roman" w:cs="Times New Roman"/>
        </w:rPr>
        <w:t>), (</w:t>
      </w:r>
      <w:r w:rsidR="00B33D3E" w:rsidRPr="00B33D3E">
        <w:rPr>
          <w:rFonts w:ascii="Times New Roman" w:hAnsi="Times New Roman" w:cs="Times New Roman"/>
          <w:i/>
        </w:rPr>
        <w:t>j</w:t>
      </w:r>
      <w:r w:rsidRPr="00B33D3E">
        <w:rPr>
          <w:rFonts w:ascii="Times New Roman" w:hAnsi="Times New Roman" w:cs="Times New Roman"/>
        </w:rPr>
        <w:t>), (</w:t>
      </w:r>
      <w:r w:rsidR="00B33D3E" w:rsidRPr="00B33D3E">
        <w:rPr>
          <w:rFonts w:ascii="Times New Roman" w:hAnsi="Times New Roman" w:cs="Times New Roman"/>
          <w:i/>
        </w:rPr>
        <w:t>k</w:t>
      </w:r>
      <w:r w:rsidRPr="00B33D3E">
        <w:rPr>
          <w:rFonts w:ascii="Times New Roman" w:hAnsi="Times New Roman" w:cs="Times New Roman"/>
        </w:rPr>
        <w:t>) and (</w:t>
      </w:r>
      <w:r w:rsidR="00B33D3E" w:rsidRPr="00B33D3E">
        <w:rPr>
          <w:rFonts w:ascii="Times New Roman" w:hAnsi="Times New Roman" w:cs="Times New Roman"/>
          <w:i/>
        </w:rPr>
        <w:t>l</w:t>
      </w:r>
      <w:r w:rsidRPr="00B33D3E">
        <w:rPr>
          <w:rFonts w:ascii="Times New Roman" w:hAnsi="Times New Roman" w:cs="Times New Roman"/>
        </w:rPr>
        <w:t xml:space="preserve">) the phrases </w:t>
      </w:r>
      <w:r w:rsidR="003208CC">
        <w:rPr>
          <w:rFonts w:ascii="Times New Roman" w:hAnsi="Times New Roman" w:cs="Times New Roman"/>
        </w:rPr>
        <w:t>“</w:t>
      </w:r>
      <w:r w:rsidRPr="00B33D3E">
        <w:rPr>
          <w:rFonts w:ascii="Times New Roman" w:hAnsi="Times New Roman" w:cs="Times New Roman"/>
        </w:rPr>
        <w:t>for each financial year</w:t>
      </w:r>
      <w:r w:rsidR="003208CC">
        <w:rPr>
          <w:rFonts w:ascii="Times New Roman" w:hAnsi="Times New Roman" w:cs="Times New Roman"/>
        </w:rPr>
        <w:t>”</w:t>
      </w:r>
      <w:r w:rsidRPr="00B33D3E">
        <w:rPr>
          <w:rFonts w:ascii="Times New Roman" w:hAnsi="Times New Roman" w:cs="Times New Roman"/>
        </w:rPr>
        <w:t xml:space="preserve">, </w:t>
      </w:r>
      <w:r w:rsidR="003208CC">
        <w:rPr>
          <w:rFonts w:ascii="Times New Roman" w:hAnsi="Times New Roman" w:cs="Times New Roman"/>
        </w:rPr>
        <w:t>“</w:t>
      </w:r>
      <w:r w:rsidRPr="00B33D3E">
        <w:rPr>
          <w:rFonts w:ascii="Times New Roman" w:hAnsi="Times New Roman" w:cs="Times New Roman"/>
        </w:rPr>
        <w:t>for the year</w:t>
      </w:r>
      <w:r w:rsidR="003208CC">
        <w:rPr>
          <w:rFonts w:ascii="Times New Roman" w:hAnsi="Times New Roman" w:cs="Times New Roman"/>
        </w:rPr>
        <w:t>”</w:t>
      </w:r>
      <w:r w:rsidRPr="00B33D3E">
        <w:rPr>
          <w:rFonts w:ascii="Times New Roman" w:hAnsi="Times New Roman" w:cs="Times New Roman"/>
        </w:rPr>
        <w:t xml:space="preserve">, </w:t>
      </w:r>
      <w:r w:rsidR="003208CC">
        <w:rPr>
          <w:rFonts w:ascii="Times New Roman" w:hAnsi="Times New Roman" w:cs="Times New Roman"/>
        </w:rPr>
        <w:t>“</w:t>
      </w:r>
      <w:r w:rsidRPr="00B33D3E">
        <w:rPr>
          <w:rFonts w:ascii="Times New Roman" w:hAnsi="Times New Roman" w:cs="Times New Roman"/>
        </w:rPr>
        <w:t>for any year</w:t>
      </w:r>
      <w:r w:rsidR="003208CC">
        <w:rPr>
          <w:rFonts w:ascii="Times New Roman" w:hAnsi="Times New Roman" w:cs="Times New Roman"/>
        </w:rPr>
        <w:t>”</w:t>
      </w:r>
      <w:r w:rsidRPr="00B33D3E">
        <w:rPr>
          <w:rFonts w:ascii="Times New Roman" w:hAnsi="Times New Roman" w:cs="Times New Roman"/>
        </w:rPr>
        <w:t xml:space="preserve"> and </w:t>
      </w:r>
      <w:r w:rsidR="003208CC">
        <w:rPr>
          <w:rFonts w:ascii="Times New Roman" w:hAnsi="Times New Roman" w:cs="Times New Roman"/>
        </w:rPr>
        <w:t>“</w:t>
      </w:r>
      <w:r w:rsidRPr="00B33D3E">
        <w:rPr>
          <w:rFonts w:ascii="Times New Roman" w:hAnsi="Times New Roman" w:cs="Times New Roman"/>
        </w:rPr>
        <w:t>for that year</w:t>
      </w:r>
      <w:r w:rsidR="003208CC">
        <w:rPr>
          <w:rFonts w:ascii="Times New Roman" w:hAnsi="Times New Roman" w:cs="Times New Roman"/>
        </w:rPr>
        <w:t>”</w:t>
      </w:r>
      <w:r w:rsidRPr="00B33D3E">
        <w:rPr>
          <w:rFonts w:ascii="Times New Roman" w:hAnsi="Times New Roman" w:cs="Times New Roman"/>
        </w:rPr>
        <w:t xml:space="preserve"> (wherever occurring) and inserting in their stead the phrases </w:t>
      </w:r>
      <w:r w:rsidR="003208CC">
        <w:rPr>
          <w:rFonts w:ascii="Times New Roman" w:hAnsi="Times New Roman" w:cs="Times New Roman"/>
        </w:rPr>
        <w:t>“</w:t>
      </w:r>
      <w:r w:rsidRPr="00B33D3E">
        <w:rPr>
          <w:rFonts w:ascii="Times New Roman" w:hAnsi="Times New Roman" w:cs="Times New Roman"/>
        </w:rPr>
        <w:t>during each financial year</w:t>
      </w:r>
      <w:r w:rsidR="003208CC">
        <w:rPr>
          <w:rFonts w:ascii="Times New Roman" w:hAnsi="Times New Roman" w:cs="Times New Roman"/>
        </w:rPr>
        <w:t>”</w:t>
      </w:r>
      <w:r w:rsidRPr="00B33D3E">
        <w:rPr>
          <w:rFonts w:ascii="Times New Roman" w:hAnsi="Times New Roman" w:cs="Times New Roman"/>
        </w:rPr>
        <w:t xml:space="preserve">, </w:t>
      </w:r>
      <w:r w:rsidR="003208CC">
        <w:rPr>
          <w:rFonts w:ascii="Times New Roman" w:hAnsi="Times New Roman" w:cs="Times New Roman"/>
        </w:rPr>
        <w:t>“</w:t>
      </w:r>
      <w:r w:rsidRPr="00B33D3E">
        <w:rPr>
          <w:rFonts w:ascii="Times New Roman" w:hAnsi="Times New Roman" w:cs="Times New Roman"/>
        </w:rPr>
        <w:t>during the year</w:t>
      </w:r>
      <w:r w:rsidR="003208CC">
        <w:rPr>
          <w:rFonts w:ascii="Times New Roman" w:hAnsi="Times New Roman" w:cs="Times New Roman"/>
        </w:rPr>
        <w:t>”</w:t>
      </w:r>
      <w:r w:rsidRPr="00B33D3E">
        <w:rPr>
          <w:rFonts w:ascii="Times New Roman" w:hAnsi="Times New Roman" w:cs="Times New Roman"/>
        </w:rPr>
        <w:t xml:space="preserve">, </w:t>
      </w:r>
      <w:r w:rsidR="003208CC">
        <w:rPr>
          <w:rFonts w:ascii="Times New Roman" w:hAnsi="Times New Roman" w:cs="Times New Roman"/>
        </w:rPr>
        <w:t>“</w:t>
      </w:r>
      <w:r w:rsidRPr="00B33D3E">
        <w:rPr>
          <w:rFonts w:ascii="Times New Roman" w:hAnsi="Times New Roman" w:cs="Times New Roman"/>
        </w:rPr>
        <w:t>during any year</w:t>
      </w:r>
      <w:r w:rsidR="003208CC">
        <w:rPr>
          <w:rFonts w:ascii="Times New Roman" w:hAnsi="Times New Roman" w:cs="Times New Roman"/>
        </w:rPr>
        <w:t>”</w:t>
      </w:r>
      <w:r w:rsidRPr="00B33D3E">
        <w:rPr>
          <w:rFonts w:ascii="Times New Roman" w:hAnsi="Times New Roman" w:cs="Times New Roman"/>
        </w:rPr>
        <w:t xml:space="preserve"> and </w:t>
      </w:r>
      <w:r w:rsidR="003208CC">
        <w:rPr>
          <w:rFonts w:ascii="Times New Roman" w:hAnsi="Times New Roman" w:cs="Times New Roman"/>
        </w:rPr>
        <w:t>“</w:t>
      </w:r>
      <w:r w:rsidRPr="00B33D3E">
        <w:rPr>
          <w:rFonts w:ascii="Times New Roman" w:hAnsi="Times New Roman" w:cs="Times New Roman"/>
        </w:rPr>
        <w:t>during that year</w:t>
      </w:r>
      <w:r w:rsidR="003208CC">
        <w:rPr>
          <w:rFonts w:ascii="Times New Roman" w:hAnsi="Times New Roman" w:cs="Times New Roman"/>
        </w:rPr>
        <w:t>”</w:t>
      </w:r>
      <w:r w:rsidRPr="00B33D3E">
        <w:rPr>
          <w:rFonts w:ascii="Times New Roman" w:hAnsi="Times New Roman" w:cs="Times New Roman"/>
        </w:rPr>
        <w:t xml:space="preserve"> respectively;</w:t>
      </w:r>
    </w:p>
    <w:p w:rsidR="00971AEC" w:rsidRDefault="002070FD" w:rsidP="00147DF9">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by omitting from sub-clause (</w:t>
      </w:r>
      <w:r w:rsidR="00B33D3E" w:rsidRPr="00B33D3E">
        <w:rPr>
          <w:rFonts w:ascii="Times New Roman" w:hAnsi="Times New Roman" w:cs="Times New Roman"/>
          <w:i/>
        </w:rPr>
        <w:t>h</w:t>
      </w:r>
      <w:r w:rsidRPr="00B33D3E">
        <w:rPr>
          <w:rFonts w:ascii="Times New Roman" w:hAnsi="Times New Roman" w:cs="Times New Roman"/>
        </w:rPr>
        <w:t xml:space="preserve">) the words </w:t>
      </w:r>
      <w:r w:rsidR="003208CC">
        <w:rPr>
          <w:rFonts w:ascii="Times New Roman" w:hAnsi="Times New Roman" w:cs="Times New Roman"/>
        </w:rPr>
        <w:t>“</w:t>
      </w:r>
      <w:r w:rsidRPr="00B33D3E">
        <w:rPr>
          <w:rFonts w:ascii="Times New Roman" w:hAnsi="Times New Roman" w:cs="Times New Roman"/>
        </w:rPr>
        <w:t>for the year</w:t>
      </w:r>
      <w:r w:rsidR="003208CC">
        <w:rPr>
          <w:rFonts w:ascii="Times New Roman" w:hAnsi="Times New Roman" w:cs="Times New Roman"/>
        </w:rPr>
        <w:t>”</w:t>
      </w:r>
      <w:r w:rsidRPr="00B33D3E">
        <w:rPr>
          <w:rFonts w:ascii="Times New Roman" w:hAnsi="Times New Roman" w:cs="Times New Roman"/>
        </w:rPr>
        <w:t xml:space="preserve"> (second occurring) and inserting in their stead the words </w:t>
      </w:r>
      <w:r w:rsidR="003208CC">
        <w:rPr>
          <w:rFonts w:ascii="Times New Roman" w:hAnsi="Times New Roman" w:cs="Times New Roman"/>
        </w:rPr>
        <w:t>“</w:t>
      </w:r>
      <w:r w:rsidRPr="00B33D3E">
        <w:rPr>
          <w:rFonts w:ascii="Times New Roman" w:hAnsi="Times New Roman" w:cs="Times New Roman"/>
        </w:rPr>
        <w:t>during the year</w:t>
      </w:r>
      <w:r w:rsidR="003208CC">
        <w:rPr>
          <w:rFonts w:ascii="Times New Roman" w:hAnsi="Times New Roman" w:cs="Times New Roman"/>
        </w:rPr>
        <w:t>”</w:t>
      </w:r>
      <w:r w:rsidRPr="00B33D3E">
        <w:rPr>
          <w:rFonts w:ascii="Times New Roman" w:hAnsi="Times New Roman" w:cs="Times New Roman"/>
        </w:rPr>
        <w:t>;</w:t>
      </w:r>
    </w:p>
    <w:p w:rsidR="00BD3E24" w:rsidRDefault="00BD3E24">
      <w:pPr>
        <w:rPr>
          <w:rFonts w:ascii="Times New Roman" w:hAnsi="Times New Roman" w:cs="Times New Roman"/>
        </w:rPr>
      </w:pPr>
      <w:r>
        <w:rPr>
          <w:rFonts w:ascii="Times New Roman" w:hAnsi="Times New Roman" w:cs="Times New Roman"/>
        </w:rPr>
        <w:br w:type="page"/>
      </w:r>
    </w:p>
    <w:p w:rsidR="00971AEC" w:rsidRPr="00B33D3E" w:rsidRDefault="002070FD" w:rsidP="00ED6127">
      <w:pPr>
        <w:spacing w:after="60" w:line="240" w:lineRule="auto"/>
        <w:jc w:val="center"/>
        <w:rPr>
          <w:rFonts w:ascii="Times New Roman" w:hAnsi="Times New Roman" w:cs="Times New Roman"/>
        </w:rPr>
      </w:pPr>
      <w:r w:rsidRPr="00BD3E24">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w:t>
      </w:r>
      <w:r w:rsidR="00B33D3E" w:rsidRPr="00B33D3E">
        <w:rPr>
          <w:rFonts w:ascii="Times New Roman" w:hAnsi="Times New Roman" w:cs="Times New Roman"/>
          <w:i/>
        </w:rPr>
        <w:t xml:space="preserve"> </w:t>
      </w:r>
      <w:r w:rsidRPr="00B33D3E">
        <w:rPr>
          <w:rFonts w:ascii="Times New Roman" w:hAnsi="Times New Roman" w:cs="Times New Roman"/>
        </w:rPr>
        <w:t>by inserting in paragraph (ii) of sub-clause (</w:t>
      </w:r>
      <w:proofErr w:type="spellStart"/>
      <w:r w:rsidRPr="00B33D3E">
        <w:rPr>
          <w:rFonts w:ascii="Times New Roman" w:hAnsi="Times New Roman" w:cs="Times New Roman"/>
        </w:rPr>
        <w:t>i</w:t>
      </w:r>
      <w:proofErr w:type="spellEnd"/>
      <w:r w:rsidRPr="00B33D3E">
        <w:rPr>
          <w:rFonts w:ascii="Times New Roman" w:hAnsi="Times New Roman" w:cs="Times New Roman"/>
        </w:rPr>
        <w:t xml:space="preserve">) after the words </w:t>
      </w:r>
      <w:r w:rsidR="003208CC">
        <w:rPr>
          <w:rFonts w:ascii="Times New Roman" w:hAnsi="Times New Roman" w:cs="Times New Roman"/>
        </w:rPr>
        <w:t>“</w:t>
      </w:r>
      <w:r w:rsidRPr="00B33D3E">
        <w:rPr>
          <w:rFonts w:ascii="Times New Roman" w:hAnsi="Times New Roman" w:cs="Times New Roman"/>
        </w:rPr>
        <w:t>redemption of loans,</w:t>
      </w:r>
      <w:r w:rsidR="003208CC">
        <w:rPr>
          <w:rFonts w:ascii="Times New Roman" w:hAnsi="Times New Roman" w:cs="Times New Roman"/>
        </w:rPr>
        <w:t>”</w:t>
      </w:r>
      <w:r w:rsidRPr="00B33D3E">
        <w:rPr>
          <w:rFonts w:ascii="Times New Roman" w:hAnsi="Times New Roman" w:cs="Times New Roman"/>
        </w:rPr>
        <w:t xml:space="preserve"> the words </w:t>
      </w:r>
      <w:r w:rsidR="003208CC">
        <w:rPr>
          <w:rFonts w:ascii="Times New Roman" w:hAnsi="Times New Roman" w:cs="Times New Roman"/>
        </w:rPr>
        <w:t>“</w:t>
      </w:r>
      <w:r w:rsidRPr="00B33D3E">
        <w:rPr>
          <w:rFonts w:ascii="Times New Roman" w:hAnsi="Times New Roman" w:cs="Times New Roman"/>
        </w:rPr>
        <w:t>or for the funding of revenue deficits or to meet revenue deficits, or any specified amount or class of expenditure which the Loan Council by unanimous decision declares shall not be included,</w:t>
      </w:r>
      <w:r w:rsidR="003208CC">
        <w:rPr>
          <w:rFonts w:ascii="Times New Roman" w:hAnsi="Times New Roman" w:cs="Times New Roman"/>
        </w:rPr>
        <w:t>”</w:t>
      </w:r>
      <w:r w:rsidRPr="00B33D3E">
        <w:rPr>
          <w:rFonts w:ascii="Times New Roman" w:hAnsi="Times New Roman" w:cs="Times New Roman"/>
        </w:rPr>
        <w:t>, and</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by omitting from sub-clause (</w:t>
      </w:r>
      <w:r w:rsidR="00B33D3E" w:rsidRPr="00B33D3E">
        <w:rPr>
          <w:rFonts w:ascii="Times New Roman" w:hAnsi="Times New Roman" w:cs="Times New Roman"/>
          <w:i/>
        </w:rPr>
        <w:t>m</w:t>
      </w:r>
      <w:r w:rsidRPr="00B33D3E">
        <w:rPr>
          <w:rFonts w:ascii="Times New Roman" w:hAnsi="Times New Roman" w:cs="Times New Roman"/>
        </w:rPr>
        <w:t xml:space="preserve">) the words </w:t>
      </w:r>
      <w:r w:rsidR="003208CC">
        <w:rPr>
          <w:rFonts w:ascii="Times New Roman" w:hAnsi="Times New Roman" w:cs="Times New Roman"/>
        </w:rPr>
        <w:t>“</w:t>
      </w:r>
      <w:r w:rsidRPr="00B33D3E">
        <w:rPr>
          <w:rFonts w:ascii="Times New Roman" w:hAnsi="Times New Roman" w:cs="Times New Roman"/>
        </w:rPr>
        <w:t>other than the matters referred to in sub-clauses (</w:t>
      </w:r>
      <w:r w:rsidR="00B33D3E" w:rsidRPr="00B33D3E">
        <w:rPr>
          <w:rFonts w:ascii="Times New Roman" w:hAnsi="Times New Roman" w:cs="Times New Roman"/>
          <w:i/>
        </w:rPr>
        <w:t>h</w:t>
      </w:r>
      <w:r w:rsidRPr="00B33D3E">
        <w:rPr>
          <w:rFonts w:ascii="Times New Roman" w:hAnsi="Times New Roman" w:cs="Times New Roman"/>
        </w:rPr>
        <w:t>) and (</w:t>
      </w:r>
      <w:r w:rsidR="00B33D3E" w:rsidRPr="00B33D3E">
        <w:rPr>
          <w:rFonts w:ascii="Times New Roman" w:hAnsi="Times New Roman" w:cs="Times New Roman"/>
          <w:i/>
        </w:rPr>
        <w:t>j</w:t>
      </w:r>
      <w:r w:rsidRPr="00B33D3E">
        <w:rPr>
          <w:rFonts w:ascii="Times New Roman" w:hAnsi="Times New Roman" w:cs="Times New Roman"/>
        </w:rPr>
        <w:t>) of clause 3</w:t>
      </w:r>
      <w:r w:rsidR="003208CC">
        <w:rPr>
          <w:rFonts w:ascii="Times New Roman" w:hAnsi="Times New Roman" w:cs="Times New Roman"/>
        </w:rPr>
        <w:t>”</w:t>
      </w:r>
      <w:r w:rsidRPr="00B33D3E">
        <w:rPr>
          <w:rFonts w:ascii="Times New Roman" w:hAnsi="Times New Roman" w:cs="Times New Roman"/>
        </w:rPr>
        <w:t xml:space="preserve"> and inserting in their stead the words </w:t>
      </w:r>
      <w:r w:rsidR="003208CC">
        <w:rPr>
          <w:rFonts w:ascii="Times New Roman" w:hAnsi="Times New Roman" w:cs="Times New Roman"/>
        </w:rPr>
        <w:t>“</w:t>
      </w:r>
      <w:r w:rsidRPr="00B33D3E">
        <w:rPr>
          <w:rFonts w:ascii="Times New Roman" w:hAnsi="Times New Roman" w:cs="Times New Roman"/>
        </w:rPr>
        <w:t>other than the matters in respect of which unanimous decision is required by sub-clauses (</w:t>
      </w:r>
      <w:r w:rsidR="00B33D3E" w:rsidRPr="00B33D3E">
        <w:rPr>
          <w:rFonts w:ascii="Times New Roman" w:hAnsi="Times New Roman" w:cs="Times New Roman"/>
          <w:i/>
        </w:rPr>
        <w:t>h</w:t>
      </w:r>
      <w:r w:rsidRPr="00B33D3E">
        <w:rPr>
          <w:rFonts w:ascii="Times New Roman" w:hAnsi="Times New Roman" w:cs="Times New Roman"/>
        </w:rPr>
        <w:t>), (</w:t>
      </w:r>
      <w:proofErr w:type="spellStart"/>
      <w:r w:rsidR="00B33D3E" w:rsidRPr="00B33D3E">
        <w:rPr>
          <w:rFonts w:ascii="Times New Roman" w:hAnsi="Times New Roman" w:cs="Times New Roman"/>
          <w:i/>
        </w:rPr>
        <w:t>i</w:t>
      </w:r>
      <w:proofErr w:type="spellEnd"/>
      <w:r w:rsidRPr="00B33D3E">
        <w:rPr>
          <w:rFonts w:ascii="Times New Roman" w:hAnsi="Times New Roman" w:cs="Times New Roman"/>
        </w:rPr>
        <w:t>) and (</w:t>
      </w:r>
      <w:r w:rsidR="00B33D3E" w:rsidRPr="00B33D3E">
        <w:rPr>
          <w:rFonts w:ascii="Times New Roman" w:hAnsi="Times New Roman" w:cs="Times New Roman"/>
          <w:i/>
        </w:rPr>
        <w:t>j</w:t>
      </w:r>
      <w:r w:rsidRPr="00B33D3E">
        <w:rPr>
          <w:rFonts w:ascii="Times New Roman" w:hAnsi="Times New Roman" w:cs="Times New Roman"/>
        </w:rPr>
        <w:t>) of this clause</w:t>
      </w:r>
      <w:r w:rsidR="003208CC">
        <w:rPr>
          <w:rFonts w:ascii="Times New Roman" w:hAnsi="Times New Roman" w:cs="Times New Roman"/>
        </w:rPr>
        <w:t>”</w:t>
      </w:r>
      <w:r w:rsidRPr="00B33D3E">
        <w:rPr>
          <w:rFonts w:ascii="Times New Roman" w:hAnsi="Times New Roman" w:cs="Times New Roman"/>
        </w:rPr>
        <w:t>.</w:t>
      </w:r>
    </w:p>
    <w:p w:rsidR="00971AEC" w:rsidRPr="00B33D3E" w:rsidRDefault="00B6454E" w:rsidP="00B6454E">
      <w:pPr>
        <w:tabs>
          <w:tab w:val="left" w:pos="630"/>
        </w:tabs>
        <w:spacing w:after="0" w:line="240" w:lineRule="auto"/>
        <w:ind w:firstLine="288"/>
        <w:rPr>
          <w:rFonts w:ascii="Times New Roman" w:hAnsi="Times New Roman" w:cs="Times New Roman"/>
        </w:rPr>
      </w:pPr>
      <w:r w:rsidRPr="0003304A">
        <w:rPr>
          <w:rFonts w:ascii="Times New Roman" w:hAnsi="Times New Roman" w:cs="Times New Roman"/>
          <w:b/>
        </w:rPr>
        <w:t>3.</w:t>
      </w:r>
      <w:r>
        <w:rPr>
          <w:rFonts w:ascii="Times New Roman" w:hAnsi="Times New Roman" w:cs="Times New Roman"/>
        </w:rPr>
        <w:tab/>
      </w:r>
      <w:r w:rsidR="002070FD" w:rsidRPr="00B33D3E">
        <w:rPr>
          <w:rFonts w:ascii="Times New Roman" w:hAnsi="Times New Roman" w:cs="Times New Roman"/>
        </w:rPr>
        <w:t>Clause 5 of Part I. of the Financial Agreement is varied—</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xml:space="preserve">) by omitting from the fifth paragraph the words </w:t>
      </w:r>
      <w:r w:rsidR="003208CC">
        <w:rPr>
          <w:rFonts w:ascii="Times New Roman" w:hAnsi="Times New Roman" w:cs="Times New Roman"/>
        </w:rPr>
        <w:t>“</w:t>
      </w:r>
      <w:r w:rsidRPr="00B33D3E">
        <w:rPr>
          <w:rFonts w:ascii="Times New Roman" w:hAnsi="Times New Roman" w:cs="Times New Roman"/>
        </w:rPr>
        <w:t>for the financial year</w:t>
      </w:r>
      <w:r w:rsidR="003208CC">
        <w:rPr>
          <w:rFonts w:ascii="Times New Roman" w:hAnsi="Times New Roman" w:cs="Times New Roman"/>
        </w:rPr>
        <w:t>”</w:t>
      </w:r>
      <w:r w:rsidRPr="00B33D3E">
        <w:rPr>
          <w:rFonts w:ascii="Times New Roman" w:hAnsi="Times New Roman" w:cs="Times New Roman"/>
        </w:rPr>
        <w:t xml:space="preserve"> and inserting in their stead the words </w:t>
      </w:r>
      <w:r w:rsidR="003208CC">
        <w:rPr>
          <w:rFonts w:ascii="Times New Roman" w:hAnsi="Times New Roman" w:cs="Times New Roman"/>
        </w:rPr>
        <w:t>“</w:t>
      </w:r>
      <w:r w:rsidRPr="00B33D3E">
        <w:rPr>
          <w:rFonts w:ascii="Times New Roman" w:hAnsi="Times New Roman" w:cs="Times New Roman"/>
        </w:rPr>
        <w:t>during the financial year</w:t>
      </w:r>
      <w:r w:rsidR="003208CC">
        <w:rPr>
          <w:rFonts w:ascii="Times New Roman" w:hAnsi="Times New Roman" w:cs="Times New Roman"/>
        </w:rPr>
        <w:t>”</w:t>
      </w:r>
      <w:r w:rsidRPr="00B33D3E">
        <w:rPr>
          <w:rFonts w:ascii="Times New Roman" w:hAnsi="Times New Roman" w:cs="Times New Roman"/>
        </w:rPr>
        <w:t>; and</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xml:space="preserve">) by adding at the end of the seventh paragraph the words </w:t>
      </w:r>
      <w:r w:rsidR="003208CC">
        <w:rPr>
          <w:rFonts w:ascii="Times New Roman" w:hAnsi="Times New Roman" w:cs="Times New Roman"/>
        </w:rPr>
        <w:t>“</w:t>
      </w:r>
      <w:r w:rsidRPr="00B33D3E">
        <w:rPr>
          <w:rFonts w:ascii="Times New Roman" w:hAnsi="Times New Roman" w:cs="Times New Roman"/>
        </w:rPr>
        <w:t>This paragraph shall not apply to or in respect of any of the loans referred to in sub-clause (</w:t>
      </w:r>
      <w:r w:rsidR="00B33D3E" w:rsidRPr="00B33D3E">
        <w:rPr>
          <w:rFonts w:ascii="Times New Roman" w:hAnsi="Times New Roman" w:cs="Times New Roman"/>
          <w:i/>
        </w:rPr>
        <w:t>ja</w:t>
      </w:r>
      <w:r w:rsidRPr="00B33D3E">
        <w:rPr>
          <w:rFonts w:ascii="Times New Roman" w:hAnsi="Times New Roman" w:cs="Times New Roman"/>
        </w:rPr>
        <w:t>) of Clause 3 of Part III. of this Agreement.</w:t>
      </w:r>
      <w:r w:rsidR="003208CC">
        <w:rPr>
          <w:rFonts w:ascii="Times New Roman" w:hAnsi="Times New Roman" w:cs="Times New Roman"/>
        </w:rPr>
        <w:t>”</w:t>
      </w:r>
      <w:r w:rsidRPr="00B33D3E">
        <w:rPr>
          <w:rFonts w:ascii="Times New Roman" w:hAnsi="Times New Roman" w:cs="Times New Roman"/>
        </w:rPr>
        <w:t>.</w:t>
      </w:r>
    </w:p>
    <w:p w:rsidR="00971AEC" w:rsidRPr="0003304A" w:rsidRDefault="00B6454E" w:rsidP="00B6454E">
      <w:pPr>
        <w:spacing w:after="0" w:line="240" w:lineRule="auto"/>
        <w:ind w:firstLine="288"/>
        <w:jc w:val="both"/>
        <w:rPr>
          <w:rFonts w:ascii="Times New Roman" w:hAnsi="Times New Roman" w:cs="Times New Roman"/>
          <w:b/>
        </w:rPr>
      </w:pPr>
      <w:r w:rsidRPr="0003304A">
        <w:rPr>
          <w:rFonts w:ascii="Times New Roman" w:hAnsi="Times New Roman" w:cs="Times New Roman"/>
          <w:b/>
        </w:rPr>
        <w:t>4.</w:t>
      </w:r>
      <w:r>
        <w:rPr>
          <w:rFonts w:ascii="Times New Roman" w:hAnsi="Times New Roman" w:cs="Times New Roman"/>
        </w:rPr>
        <w:tab/>
      </w:r>
      <w:r w:rsidR="002070FD" w:rsidRPr="00B33D3E">
        <w:rPr>
          <w:rFonts w:ascii="Times New Roman" w:hAnsi="Times New Roman" w:cs="Times New Roman"/>
        </w:rPr>
        <w:t xml:space="preserve">Clause 6 of Part I. of the Financial Agreement is varied by omitting from the fifth paragraph the words </w:t>
      </w:r>
      <w:r w:rsidR="003208CC">
        <w:rPr>
          <w:rFonts w:ascii="Times New Roman" w:hAnsi="Times New Roman" w:cs="Times New Roman"/>
        </w:rPr>
        <w:t>“</w:t>
      </w:r>
      <w:r w:rsidR="002070FD" w:rsidRPr="00B33D3E">
        <w:rPr>
          <w:rFonts w:ascii="Times New Roman" w:hAnsi="Times New Roman" w:cs="Times New Roman"/>
        </w:rPr>
        <w:t>for the financial year</w:t>
      </w:r>
      <w:r w:rsidR="003208CC">
        <w:rPr>
          <w:rFonts w:ascii="Times New Roman" w:hAnsi="Times New Roman" w:cs="Times New Roman"/>
        </w:rPr>
        <w:t>”</w:t>
      </w:r>
      <w:r w:rsidR="002070FD" w:rsidRPr="00B33D3E">
        <w:rPr>
          <w:rFonts w:ascii="Times New Roman" w:hAnsi="Times New Roman" w:cs="Times New Roman"/>
        </w:rPr>
        <w:t xml:space="preserve"> and inserting in their stead the words </w:t>
      </w:r>
      <w:r w:rsidR="003208CC">
        <w:rPr>
          <w:rFonts w:ascii="Times New Roman" w:hAnsi="Times New Roman" w:cs="Times New Roman"/>
        </w:rPr>
        <w:t>“</w:t>
      </w:r>
      <w:r w:rsidR="002070FD" w:rsidRPr="00B33D3E">
        <w:rPr>
          <w:rFonts w:ascii="Times New Roman" w:hAnsi="Times New Roman" w:cs="Times New Roman"/>
        </w:rPr>
        <w:t>during the financial year</w:t>
      </w:r>
      <w:r w:rsidR="003208CC">
        <w:rPr>
          <w:rFonts w:ascii="Times New Roman" w:hAnsi="Times New Roman" w:cs="Times New Roman"/>
        </w:rPr>
        <w:t>”</w:t>
      </w:r>
      <w:r w:rsidR="002070FD" w:rsidRPr="00B33D3E">
        <w:rPr>
          <w:rFonts w:ascii="Times New Roman" w:hAnsi="Times New Roman" w:cs="Times New Roman"/>
        </w:rPr>
        <w:t>.</w:t>
      </w:r>
    </w:p>
    <w:p w:rsidR="00971AEC" w:rsidRPr="00B33D3E" w:rsidRDefault="00B6454E" w:rsidP="00B6454E">
      <w:pPr>
        <w:spacing w:before="60" w:after="0" w:line="240" w:lineRule="auto"/>
        <w:ind w:firstLine="288"/>
        <w:jc w:val="both"/>
        <w:rPr>
          <w:rFonts w:ascii="Times New Roman" w:hAnsi="Times New Roman" w:cs="Times New Roman"/>
        </w:rPr>
      </w:pPr>
      <w:r w:rsidRPr="0003304A">
        <w:rPr>
          <w:rFonts w:ascii="Times New Roman" w:hAnsi="Times New Roman" w:cs="Times New Roman"/>
          <w:b/>
        </w:rPr>
        <w:t>5.</w:t>
      </w:r>
      <w:r>
        <w:rPr>
          <w:rFonts w:ascii="Times New Roman" w:hAnsi="Times New Roman" w:cs="Times New Roman"/>
        </w:rPr>
        <w:tab/>
      </w:r>
      <w:r w:rsidR="002070FD" w:rsidRPr="00B33D3E">
        <w:rPr>
          <w:rFonts w:ascii="Times New Roman" w:hAnsi="Times New Roman" w:cs="Times New Roman"/>
        </w:rPr>
        <w:t>Clause 3 of Part III. of the Financial Agreement is varied—</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by omitting from sub-clause (</w:t>
      </w:r>
      <w:r w:rsidR="00B33D3E" w:rsidRPr="00B33D3E">
        <w:rPr>
          <w:rFonts w:ascii="Times New Roman" w:hAnsi="Times New Roman" w:cs="Times New Roman"/>
          <w:i/>
        </w:rPr>
        <w:t>e</w:t>
      </w:r>
      <w:r w:rsidRPr="00B33D3E">
        <w:rPr>
          <w:rFonts w:ascii="Times New Roman" w:hAnsi="Times New Roman" w:cs="Times New Roman"/>
        </w:rPr>
        <w:t xml:space="preserve">) the word and letter </w:t>
      </w:r>
      <w:r w:rsidR="003208CC">
        <w:rPr>
          <w:rFonts w:ascii="Times New Roman" w:hAnsi="Times New Roman" w:cs="Times New Roman"/>
        </w:rPr>
        <w:t>“</w:t>
      </w:r>
      <w:r w:rsidRPr="00B33D3E">
        <w:rPr>
          <w:rFonts w:ascii="Times New Roman" w:hAnsi="Times New Roman" w:cs="Times New Roman"/>
        </w:rPr>
        <w:t>and (</w:t>
      </w:r>
      <w:r w:rsidR="00B33D3E" w:rsidRPr="00B33D3E">
        <w:rPr>
          <w:rFonts w:ascii="Times New Roman" w:hAnsi="Times New Roman" w:cs="Times New Roman"/>
          <w:i/>
        </w:rPr>
        <w:t>j</w:t>
      </w:r>
      <w:r w:rsidRPr="00B33D3E">
        <w:rPr>
          <w:rFonts w:ascii="Times New Roman" w:hAnsi="Times New Roman" w:cs="Times New Roman"/>
        </w:rPr>
        <w:t>)</w:t>
      </w:r>
      <w:r w:rsidR="003208CC">
        <w:rPr>
          <w:rFonts w:ascii="Times New Roman" w:hAnsi="Times New Roman" w:cs="Times New Roman"/>
        </w:rPr>
        <w:t>”</w:t>
      </w:r>
      <w:r w:rsidRPr="00B33D3E">
        <w:rPr>
          <w:rFonts w:ascii="Times New Roman" w:hAnsi="Times New Roman" w:cs="Times New Roman"/>
        </w:rPr>
        <w:t xml:space="preserve"> and inserting in their stead the letters and word </w:t>
      </w:r>
      <w:r w:rsidR="003208CC">
        <w:rPr>
          <w:rFonts w:ascii="Times New Roman" w:hAnsi="Times New Roman" w:cs="Times New Roman"/>
        </w:rPr>
        <w:t>“</w:t>
      </w:r>
      <w:r w:rsidRPr="00B33D3E">
        <w:rPr>
          <w:rFonts w:ascii="Times New Roman" w:hAnsi="Times New Roman" w:cs="Times New Roman"/>
        </w:rPr>
        <w:t>(</w:t>
      </w:r>
      <w:r w:rsidR="00B33D3E" w:rsidRPr="00B33D3E">
        <w:rPr>
          <w:rFonts w:ascii="Times New Roman" w:hAnsi="Times New Roman" w:cs="Times New Roman"/>
          <w:i/>
        </w:rPr>
        <w:t>j</w:t>
      </w:r>
      <w:r w:rsidRPr="00B33D3E">
        <w:rPr>
          <w:rFonts w:ascii="Times New Roman" w:hAnsi="Times New Roman" w:cs="Times New Roman"/>
        </w:rPr>
        <w:t>) and (</w:t>
      </w:r>
      <w:r w:rsidR="00B33D3E" w:rsidRPr="00B33D3E">
        <w:rPr>
          <w:rFonts w:ascii="Times New Roman" w:hAnsi="Times New Roman" w:cs="Times New Roman"/>
          <w:i/>
        </w:rPr>
        <w:t>ja</w:t>
      </w:r>
      <w:r w:rsidRPr="00B33D3E">
        <w:rPr>
          <w:rFonts w:ascii="Times New Roman" w:hAnsi="Times New Roman" w:cs="Times New Roman"/>
        </w:rPr>
        <w:t>)</w:t>
      </w:r>
      <w:r w:rsidR="003208CC">
        <w:rPr>
          <w:rFonts w:ascii="Times New Roman" w:hAnsi="Times New Roman" w:cs="Times New Roman"/>
        </w:rPr>
        <w:t>”</w:t>
      </w:r>
      <w:r w:rsidRPr="00B33D3E">
        <w:rPr>
          <w:rFonts w:ascii="Times New Roman" w:hAnsi="Times New Roman" w:cs="Times New Roman"/>
        </w:rPr>
        <w:t>;</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by omitting from sub-clause (</w:t>
      </w:r>
      <w:r w:rsidR="00B33D3E" w:rsidRPr="00B33D3E">
        <w:rPr>
          <w:rFonts w:ascii="Times New Roman" w:hAnsi="Times New Roman" w:cs="Times New Roman"/>
          <w:i/>
        </w:rPr>
        <w:t>f</w:t>
      </w:r>
      <w:r w:rsidRPr="00B33D3E">
        <w:rPr>
          <w:rFonts w:ascii="Times New Roman" w:hAnsi="Times New Roman" w:cs="Times New Roman"/>
        </w:rPr>
        <w:t xml:space="preserve">) the word and letter </w:t>
      </w:r>
      <w:r w:rsidR="003208CC">
        <w:rPr>
          <w:rFonts w:ascii="Times New Roman" w:hAnsi="Times New Roman" w:cs="Times New Roman"/>
        </w:rPr>
        <w:t>“</w:t>
      </w:r>
      <w:r w:rsidRPr="00B33D3E">
        <w:rPr>
          <w:rFonts w:ascii="Times New Roman" w:hAnsi="Times New Roman" w:cs="Times New Roman"/>
        </w:rPr>
        <w:t>and (</w:t>
      </w:r>
      <w:r w:rsidR="00B33D3E" w:rsidRPr="00B33D3E">
        <w:rPr>
          <w:rFonts w:ascii="Times New Roman" w:hAnsi="Times New Roman" w:cs="Times New Roman"/>
          <w:i/>
        </w:rPr>
        <w:t>j</w:t>
      </w:r>
      <w:r w:rsidRPr="00B33D3E">
        <w:rPr>
          <w:rFonts w:ascii="Times New Roman" w:hAnsi="Times New Roman" w:cs="Times New Roman"/>
        </w:rPr>
        <w:t>)</w:t>
      </w:r>
      <w:r w:rsidR="003208CC">
        <w:rPr>
          <w:rFonts w:ascii="Times New Roman" w:hAnsi="Times New Roman" w:cs="Times New Roman"/>
        </w:rPr>
        <w:t>”</w:t>
      </w:r>
      <w:r w:rsidRPr="00B33D3E">
        <w:rPr>
          <w:rFonts w:ascii="Times New Roman" w:hAnsi="Times New Roman" w:cs="Times New Roman"/>
        </w:rPr>
        <w:t xml:space="preserve"> and inserting in their stead the letters and word </w:t>
      </w:r>
      <w:r w:rsidR="003208CC">
        <w:rPr>
          <w:rFonts w:ascii="Times New Roman" w:hAnsi="Times New Roman" w:cs="Times New Roman"/>
        </w:rPr>
        <w:t>“</w:t>
      </w:r>
      <w:r w:rsidRPr="00B33D3E">
        <w:rPr>
          <w:rFonts w:ascii="Times New Roman" w:hAnsi="Times New Roman" w:cs="Times New Roman"/>
        </w:rPr>
        <w:t>(</w:t>
      </w:r>
      <w:r w:rsidR="00B33D3E" w:rsidRPr="00B33D3E">
        <w:rPr>
          <w:rFonts w:ascii="Times New Roman" w:hAnsi="Times New Roman" w:cs="Times New Roman"/>
          <w:i/>
        </w:rPr>
        <w:t>j</w:t>
      </w:r>
      <w:r w:rsidRPr="00B33D3E">
        <w:rPr>
          <w:rFonts w:ascii="Times New Roman" w:hAnsi="Times New Roman" w:cs="Times New Roman"/>
        </w:rPr>
        <w:t>) and (</w:t>
      </w:r>
      <w:r w:rsidR="00B33D3E" w:rsidRPr="00B33D3E">
        <w:rPr>
          <w:rFonts w:ascii="Times New Roman" w:hAnsi="Times New Roman" w:cs="Times New Roman"/>
          <w:i/>
        </w:rPr>
        <w:t>ja</w:t>
      </w:r>
      <w:r w:rsidRPr="00B33D3E">
        <w:rPr>
          <w:rFonts w:ascii="Times New Roman" w:hAnsi="Times New Roman" w:cs="Times New Roman"/>
        </w:rPr>
        <w:t>)</w:t>
      </w:r>
      <w:r w:rsidR="003208CC">
        <w:rPr>
          <w:rFonts w:ascii="Times New Roman" w:hAnsi="Times New Roman" w:cs="Times New Roman"/>
        </w:rPr>
        <w:t>”</w:t>
      </w:r>
      <w:r w:rsidRPr="00B33D3E">
        <w:rPr>
          <w:rFonts w:ascii="Times New Roman" w:hAnsi="Times New Roman" w:cs="Times New Roman"/>
        </w:rPr>
        <w:t>;</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by inserting in sub-clause (</w:t>
      </w:r>
      <w:r w:rsidR="00B33D3E" w:rsidRPr="00B33D3E">
        <w:rPr>
          <w:rFonts w:ascii="Times New Roman" w:hAnsi="Times New Roman" w:cs="Times New Roman"/>
          <w:i/>
        </w:rPr>
        <w:t>j</w:t>
      </w:r>
      <w:r w:rsidRPr="00B33D3E">
        <w:rPr>
          <w:rFonts w:ascii="Times New Roman" w:hAnsi="Times New Roman" w:cs="Times New Roman"/>
        </w:rPr>
        <w:t xml:space="preserve">) after the words </w:t>
      </w:r>
      <w:r w:rsidR="003208CC">
        <w:rPr>
          <w:rFonts w:ascii="Times New Roman" w:hAnsi="Times New Roman" w:cs="Times New Roman"/>
        </w:rPr>
        <w:t>“</w:t>
      </w:r>
      <w:r w:rsidRPr="00B33D3E">
        <w:rPr>
          <w:rFonts w:ascii="Times New Roman" w:hAnsi="Times New Roman" w:cs="Times New Roman"/>
        </w:rPr>
        <w:t>In respect of any loan</w:t>
      </w:r>
      <w:r w:rsidR="003208CC">
        <w:rPr>
          <w:rFonts w:ascii="Times New Roman" w:hAnsi="Times New Roman" w:cs="Times New Roman"/>
        </w:rPr>
        <w:t>”</w:t>
      </w:r>
      <w:r w:rsidRPr="00B33D3E">
        <w:rPr>
          <w:rFonts w:ascii="Times New Roman" w:hAnsi="Times New Roman" w:cs="Times New Roman"/>
        </w:rPr>
        <w:t xml:space="preserve"> the words </w:t>
      </w:r>
      <w:r w:rsidR="003208CC">
        <w:rPr>
          <w:rFonts w:ascii="Times New Roman" w:hAnsi="Times New Roman" w:cs="Times New Roman"/>
        </w:rPr>
        <w:t>“</w:t>
      </w:r>
      <w:r w:rsidRPr="00B33D3E">
        <w:rPr>
          <w:rFonts w:ascii="Times New Roman" w:hAnsi="Times New Roman" w:cs="Times New Roman"/>
        </w:rPr>
        <w:t>(except any of the loans referred to in sub-clause (</w:t>
      </w:r>
      <w:r w:rsidR="00B33D3E" w:rsidRPr="00B33D3E">
        <w:rPr>
          <w:rFonts w:ascii="Times New Roman" w:hAnsi="Times New Roman" w:cs="Times New Roman"/>
          <w:i/>
        </w:rPr>
        <w:t>ja</w:t>
      </w:r>
      <w:r w:rsidRPr="00B33D3E">
        <w:rPr>
          <w:rFonts w:ascii="Times New Roman" w:hAnsi="Times New Roman" w:cs="Times New Roman"/>
        </w:rPr>
        <w:t>) of this clause)</w:t>
      </w:r>
      <w:r w:rsidR="003208CC">
        <w:rPr>
          <w:rFonts w:ascii="Times New Roman" w:hAnsi="Times New Roman" w:cs="Times New Roman"/>
        </w:rPr>
        <w:t>”</w:t>
      </w:r>
      <w:r w:rsidRPr="00B33D3E">
        <w:rPr>
          <w:rFonts w:ascii="Times New Roman" w:hAnsi="Times New Roman" w:cs="Times New Roman"/>
        </w:rPr>
        <w:t>;</w:t>
      </w:r>
    </w:p>
    <w:p w:rsidR="00971AEC" w:rsidRPr="00B33D3E" w:rsidRDefault="002070FD" w:rsidP="00B6454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by inserting after sub-clause (</w:t>
      </w:r>
      <w:r w:rsidR="00B33D3E" w:rsidRPr="00B33D3E">
        <w:rPr>
          <w:rFonts w:ascii="Times New Roman" w:hAnsi="Times New Roman" w:cs="Times New Roman"/>
          <w:i/>
        </w:rPr>
        <w:t>j</w:t>
      </w:r>
      <w:r w:rsidRPr="00B33D3E">
        <w:rPr>
          <w:rFonts w:ascii="Times New Roman" w:hAnsi="Times New Roman" w:cs="Times New Roman"/>
        </w:rPr>
        <w:t>) the following sub-clause:—</w:t>
      </w:r>
    </w:p>
    <w:p w:rsidR="00971AEC" w:rsidRPr="00B33D3E" w:rsidRDefault="003208CC" w:rsidP="00B6454E">
      <w:pPr>
        <w:spacing w:after="0" w:line="240" w:lineRule="auto"/>
        <w:ind w:left="2160" w:hanging="1008"/>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w:t>
      </w:r>
      <w:r w:rsidR="00B33D3E" w:rsidRPr="00B33D3E">
        <w:rPr>
          <w:rFonts w:ascii="Times New Roman" w:hAnsi="Times New Roman" w:cs="Times New Roman"/>
          <w:i/>
        </w:rPr>
        <w:t>ja</w:t>
      </w:r>
      <w:r w:rsidR="002070FD" w:rsidRPr="00B33D3E">
        <w:rPr>
          <w:rFonts w:ascii="Times New Roman" w:hAnsi="Times New Roman" w:cs="Times New Roman"/>
        </w:rPr>
        <w:t xml:space="preserve">) (1) In respect of loans raised by a State or by the Commonwealth for and on behalf of a State on the security of Commonwealth Treasury Bills to meet a revenue deficit accruing after 30th June, 1927, and before 1st July, 1935 (such loans being referred to in this sub-clause as </w:t>
      </w:r>
      <w:r>
        <w:rPr>
          <w:rFonts w:ascii="Times New Roman" w:hAnsi="Times New Roman" w:cs="Times New Roman"/>
        </w:rPr>
        <w:t>‘</w:t>
      </w:r>
      <w:r w:rsidR="002070FD" w:rsidRPr="00B33D3E">
        <w:rPr>
          <w:rFonts w:ascii="Times New Roman" w:hAnsi="Times New Roman" w:cs="Times New Roman"/>
        </w:rPr>
        <w:t>special deficit loans</w:t>
      </w:r>
      <w:r>
        <w:rPr>
          <w:rFonts w:ascii="Times New Roman" w:hAnsi="Times New Roman" w:cs="Times New Roman"/>
        </w:rPr>
        <w:t>’</w:t>
      </w:r>
      <w:r w:rsidR="002070FD" w:rsidRPr="00B33D3E">
        <w:rPr>
          <w:rFonts w:ascii="Times New Roman" w:hAnsi="Times New Roman" w:cs="Times New Roman"/>
        </w:rPr>
        <w:t>), the Commonwealth and the State shall respectively in each year during the period commencing on 1st July next succeeding the date on which the loans are raised and ending on 30th June, 1944, pay from revenue a sinking fund contribution at the rate of 5s. for each £100 of the total amount of the face values of the Commonwealth Treasury Bills which have been issued in respect of special deficit loans of that State and which are current on 30th June next preceding the commencement of the year in which the sinking fund contribution is payable.</w:t>
      </w:r>
    </w:p>
    <w:p w:rsidR="00971AEC" w:rsidRPr="00B33D3E" w:rsidRDefault="002070FD" w:rsidP="0071681B">
      <w:pPr>
        <w:tabs>
          <w:tab w:val="left" w:pos="2160"/>
        </w:tabs>
        <w:spacing w:after="120" w:line="240" w:lineRule="auto"/>
        <w:ind w:left="2529" w:hanging="720"/>
        <w:jc w:val="both"/>
        <w:rPr>
          <w:rFonts w:ascii="Times New Roman" w:hAnsi="Times New Roman" w:cs="Times New Roman"/>
        </w:rPr>
      </w:pPr>
      <w:r w:rsidRPr="00B33D3E">
        <w:rPr>
          <w:rFonts w:ascii="Times New Roman" w:hAnsi="Times New Roman" w:cs="Times New Roman"/>
        </w:rPr>
        <w:t>(2) (</w:t>
      </w:r>
      <w:proofErr w:type="spellStart"/>
      <w:r w:rsidRPr="00B33D3E">
        <w:rPr>
          <w:rFonts w:ascii="Times New Roman" w:hAnsi="Times New Roman" w:cs="Times New Roman"/>
        </w:rPr>
        <w:t>i</w:t>
      </w:r>
      <w:proofErr w:type="spellEnd"/>
      <w:r w:rsidRPr="00B33D3E">
        <w:rPr>
          <w:rFonts w:ascii="Times New Roman" w:hAnsi="Times New Roman" w:cs="Times New Roman"/>
        </w:rPr>
        <w:t>) The amount set out hereunder opposite the name of a State shall be applied by the National Debt Commission to the repurchase or redemption of securities issued in respect of special deficit loans of that State:—</w:t>
      </w:r>
    </w:p>
    <w:tbl>
      <w:tblPr>
        <w:tblW w:w="2816" w:type="pct"/>
        <w:tblInd w:w="2740" w:type="dxa"/>
        <w:tblCellMar>
          <w:left w:w="40" w:type="dxa"/>
          <w:right w:w="40" w:type="dxa"/>
        </w:tblCellMar>
        <w:tblLook w:val="0000" w:firstRow="0" w:lastRow="0" w:firstColumn="0" w:lastColumn="0" w:noHBand="0" w:noVBand="0"/>
      </w:tblPr>
      <w:tblGrid>
        <w:gridCol w:w="3600"/>
        <w:gridCol w:w="1530"/>
      </w:tblGrid>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New South Wales</w:t>
            </w:r>
            <w:r w:rsidR="00C77EF2" w:rsidRPr="00A8637D">
              <w:rPr>
                <w:rFonts w:ascii="Times New Roman" w:hAnsi="Times New Roman" w:cs="Times New Roman"/>
              </w:rPr>
              <w:tab/>
            </w:r>
          </w:p>
        </w:tc>
        <w:tc>
          <w:tcPr>
            <w:tcW w:w="1491" w:type="pct"/>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£1,970,000</w:t>
            </w:r>
          </w:p>
        </w:tc>
      </w:tr>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Victoria</w:t>
            </w:r>
            <w:r w:rsidR="00C77EF2" w:rsidRPr="00A8637D">
              <w:rPr>
                <w:rFonts w:ascii="Times New Roman" w:hAnsi="Times New Roman" w:cs="Times New Roman"/>
              </w:rPr>
              <w:tab/>
            </w:r>
          </w:p>
        </w:tc>
        <w:tc>
          <w:tcPr>
            <w:tcW w:w="1491" w:type="pct"/>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260,000</w:t>
            </w:r>
          </w:p>
        </w:tc>
      </w:tr>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Queensland</w:t>
            </w:r>
            <w:r w:rsidR="00C77EF2" w:rsidRPr="00A8637D">
              <w:rPr>
                <w:rFonts w:ascii="Times New Roman" w:hAnsi="Times New Roman" w:cs="Times New Roman"/>
              </w:rPr>
              <w:tab/>
            </w:r>
          </w:p>
        </w:tc>
        <w:tc>
          <w:tcPr>
            <w:tcW w:w="1491" w:type="pct"/>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125,000</w:t>
            </w:r>
          </w:p>
        </w:tc>
      </w:tr>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South Australia</w:t>
            </w:r>
            <w:r w:rsidR="00C77EF2" w:rsidRPr="00A8637D">
              <w:rPr>
                <w:rFonts w:ascii="Times New Roman" w:hAnsi="Times New Roman" w:cs="Times New Roman"/>
              </w:rPr>
              <w:tab/>
            </w:r>
          </w:p>
        </w:tc>
        <w:tc>
          <w:tcPr>
            <w:tcW w:w="1491" w:type="pct"/>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300,000</w:t>
            </w:r>
          </w:p>
        </w:tc>
      </w:tr>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Western Australia</w:t>
            </w:r>
            <w:r w:rsidR="00C77EF2" w:rsidRPr="00A8637D">
              <w:rPr>
                <w:rFonts w:ascii="Times New Roman" w:hAnsi="Times New Roman" w:cs="Times New Roman"/>
              </w:rPr>
              <w:tab/>
            </w:r>
          </w:p>
        </w:tc>
        <w:tc>
          <w:tcPr>
            <w:tcW w:w="1491" w:type="pct"/>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335,000</w:t>
            </w:r>
          </w:p>
        </w:tc>
      </w:tr>
      <w:tr w:rsidR="00971AEC" w:rsidRPr="00A8637D" w:rsidTr="00C77EF2">
        <w:trPr>
          <w:trHeight w:val="20"/>
        </w:trPr>
        <w:tc>
          <w:tcPr>
            <w:tcW w:w="3509" w:type="pct"/>
          </w:tcPr>
          <w:p w:rsidR="00971AEC" w:rsidRPr="00A8637D" w:rsidRDefault="002070FD" w:rsidP="00C77EF2">
            <w:pPr>
              <w:tabs>
                <w:tab w:val="right" w:leader="dot" w:pos="3290"/>
              </w:tabs>
              <w:spacing w:after="0" w:line="240" w:lineRule="auto"/>
              <w:rPr>
                <w:rFonts w:ascii="Times New Roman" w:hAnsi="Times New Roman" w:cs="Times New Roman"/>
              </w:rPr>
            </w:pPr>
            <w:r w:rsidRPr="00A8637D">
              <w:rPr>
                <w:rFonts w:ascii="Times New Roman" w:hAnsi="Times New Roman" w:cs="Times New Roman"/>
              </w:rPr>
              <w:t>Tasmania</w:t>
            </w:r>
            <w:r w:rsidR="00C77EF2" w:rsidRPr="00A8637D">
              <w:rPr>
                <w:rFonts w:ascii="Times New Roman" w:hAnsi="Times New Roman" w:cs="Times New Roman"/>
              </w:rPr>
              <w:tab/>
            </w:r>
          </w:p>
        </w:tc>
        <w:tc>
          <w:tcPr>
            <w:tcW w:w="1491" w:type="pct"/>
            <w:tcBorders>
              <w:bottom w:val="single" w:sz="6" w:space="0" w:color="auto"/>
            </w:tcBorders>
          </w:tcPr>
          <w:p w:rsidR="00971AEC" w:rsidRPr="00A8637D" w:rsidRDefault="002070FD" w:rsidP="00B6454E">
            <w:pPr>
              <w:spacing w:after="0" w:line="240" w:lineRule="auto"/>
              <w:ind w:right="288"/>
              <w:jc w:val="right"/>
              <w:rPr>
                <w:rFonts w:ascii="Times New Roman" w:hAnsi="Times New Roman" w:cs="Times New Roman"/>
              </w:rPr>
            </w:pPr>
            <w:r w:rsidRPr="00A8637D">
              <w:rPr>
                <w:rFonts w:ascii="Times New Roman" w:hAnsi="Times New Roman" w:cs="Times New Roman"/>
              </w:rPr>
              <w:t>10,000</w:t>
            </w:r>
          </w:p>
        </w:tc>
      </w:tr>
      <w:tr w:rsidR="00971AEC" w:rsidRPr="00A8637D" w:rsidTr="00C77EF2">
        <w:trPr>
          <w:trHeight w:val="20"/>
        </w:trPr>
        <w:tc>
          <w:tcPr>
            <w:tcW w:w="3509" w:type="pct"/>
          </w:tcPr>
          <w:p w:rsidR="00971AEC" w:rsidRPr="00A8637D" w:rsidRDefault="00971AEC" w:rsidP="00C77EF2">
            <w:pPr>
              <w:spacing w:before="60" w:after="60" w:line="240" w:lineRule="auto"/>
              <w:rPr>
                <w:rFonts w:ascii="Times New Roman" w:hAnsi="Times New Roman" w:cs="Times New Roman"/>
              </w:rPr>
            </w:pPr>
          </w:p>
        </w:tc>
        <w:tc>
          <w:tcPr>
            <w:tcW w:w="1491" w:type="pct"/>
            <w:tcBorders>
              <w:top w:val="single" w:sz="6" w:space="0" w:color="auto"/>
              <w:bottom w:val="single" w:sz="6" w:space="0" w:color="auto"/>
            </w:tcBorders>
          </w:tcPr>
          <w:p w:rsidR="00971AEC" w:rsidRPr="00A8637D" w:rsidRDefault="002070FD" w:rsidP="00C77EF2">
            <w:pPr>
              <w:spacing w:before="60" w:after="60" w:line="240" w:lineRule="auto"/>
              <w:ind w:right="288"/>
              <w:jc w:val="right"/>
              <w:rPr>
                <w:rFonts w:ascii="Times New Roman" w:hAnsi="Times New Roman" w:cs="Times New Roman"/>
              </w:rPr>
            </w:pPr>
            <w:r w:rsidRPr="00A8637D">
              <w:rPr>
                <w:rFonts w:ascii="Times New Roman" w:hAnsi="Times New Roman" w:cs="Times New Roman"/>
              </w:rPr>
              <w:t>£3,000,000</w:t>
            </w:r>
          </w:p>
        </w:tc>
      </w:tr>
    </w:tbl>
    <w:p w:rsidR="00971AEC" w:rsidRPr="00B33D3E" w:rsidRDefault="002070FD" w:rsidP="0071681B">
      <w:pPr>
        <w:tabs>
          <w:tab w:val="left" w:pos="2340"/>
        </w:tabs>
        <w:spacing w:before="60" w:after="0" w:line="240" w:lineRule="auto"/>
        <w:ind w:left="2592" w:hanging="576"/>
        <w:jc w:val="both"/>
        <w:rPr>
          <w:rFonts w:ascii="Times New Roman" w:hAnsi="Times New Roman" w:cs="Times New Roman"/>
        </w:rPr>
      </w:pPr>
      <w:r w:rsidRPr="00B33D3E">
        <w:rPr>
          <w:rFonts w:ascii="Times New Roman" w:hAnsi="Times New Roman" w:cs="Times New Roman"/>
        </w:rPr>
        <w:t>(ii) The amount set out in sub-paragraph (</w:t>
      </w:r>
      <w:proofErr w:type="spellStart"/>
      <w:r w:rsidRPr="00B33D3E">
        <w:rPr>
          <w:rFonts w:ascii="Times New Roman" w:hAnsi="Times New Roman" w:cs="Times New Roman"/>
        </w:rPr>
        <w:t>i</w:t>
      </w:r>
      <w:proofErr w:type="spellEnd"/>
      <w:r w:rsidRPr="00B33D3E">
        <w:rPr>
          <w:rFonts w:ascii="Times New Roman" w:hAnsi="Times New Roman" w:cs="Times New Roman"/>
        </w:rPr>
        <w:t>) of this paragraph opposite the name of a State represents the approximate aggregate as on 1st July, 1944, of the sinking fund contributions paid by the Commonwealth and that State under paragraph (1) of this sub-clause together with accumulations on those contributions at the rate of 4½ per centum per annum compounded.</w:t>
      </w:r>
    </w:p>
    <w:p w:rsidR="00971AEC" w:rsidRDefault="002070FD" w:rsidP="001933FA">
      <w:pPr>
        <w:spacing w:after="0" w:line="240" w:lineRule="auto"/>
        <w:ind w:left="2538" w:hanging="576"/>
        <w:jc w:val="both"/>
        <w:rPr>
          <w:rFonts w:ascii="Times New Roman" w:hAnsi="Times New Roman" w:cs="Times New Roman"/>
        </w:rPr>
      </w:pPr>
      <w:r w:rsidRPr="00B33D3E">
        <w:rPr>
          <w:rFonts w:ascii="Times New Roman" w:hAnsi="Times New Roman" w:cs="Times New Roman"/>
        </w:rPr>
        <w:t xml:space="preserve">(iii) The provisions of sub-clause </w:t>
      </w:r>
      <w:r w:rsidR="00B33D3E" w:rsidRPr="00B33D3E">
        <w:rPr>
          <w:rFonts w:ascii="Times New Roman" w:hAnsi="Times New Roman" w:cs="Times New Roman"/>
          <w:i/>
        </w:rPr>
        <w:t xml:space="preserve">(q) </w:t>
      </w:r>
      <w:r w:rsidRPr="00B33D3E">
        <w:rPr>
          <w:rFonts w:ascii="Times New Roman" w:hAnsi="Times New Roman" w:cs="Times New Roman"/>
        </w:rPr>
        <w:t>of this clause, which</w:t>
      </w:r>
      <w:r w:rsidR="00BB6DF7">
        <w:rPr>
          <w:rFonts w:ascii="Times New Roman" w:hAnsi="Times New Roman" w:cs="Times New Roman"/>
        </w:rPr>
        <w:t xml:space="preserve"> </w:t>
      </w:r>
      <w:r w:rsidRPr="00B33D3E">
        <w:rPr>
          <w:rFonts w:ascii="Times New Roman" w:hAnsi="Times New Roman" w:cs="Times New Roman"/>
        </w:rPr>
        <w:t xml:space="preserve">require the State to make further sinking fund contributions at the rate of 4½ per centum per </w:t>
      </w:r>
      <w:r w:rsidRPr="00B33D3E">
        <w:rPr>
          <w:rFonts w:ascii="Times New Roman" w:hAnsi="Times New Roman" w:cs="Times New Roman"/>
        </w:rPr>
        <w:lastRenderedPageBreak/>
        <w:t>annum of the face value of a cancelled security, shall not apply to or in respect of any security repurchased or redeemed under this paragraph.</w:t>
      </w:r>
    </w:p>
    <w:p w:rsidR="00BD3E24" w:rsidRDefault="00BD3E24">
      <w:pPr>
        <w:rPr>
          <w:rFonts w:ascii="Times New Roman" w:hAnsi="Times New Roman" w:cs="Times New Roman"/>
        </w:rPr>
      </w:pPr>
      <w:r>
        <w:rPr>
          <w:rFonts w:ascii="Times New Roman" w:hAnsi="Times New Roman" w:cs="Times New Roman"/>
        </w:rPr>
        <w:br w:type="page"/>
      </w:r>
    </w:p>
    <w:p w:rsidR="00971AEC" w:rsidRPr="00B33D3E" w:rsidRDefault="002070FD" w:rsidP="00BD3E24">
      <w:pPr>
        <w:spacing w:after="0" w:line="240" w:lineRule="auto"/>
        <w:jc w:val="center"/>
        <w:rPr>
          <w:rFonts w:ascii="Times New Roman" w:hAnsi="Times New Roman" w:cs="Times New Roman"/>
        </w:rPr>
      </w:pPr>
      <w:r w:rsidRPr="00BD3E24">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C77EF2" w:rsidP="00C77EF2">
      <w:pPr>
        <w:spacing w:after="120" w:line="240" w:lineRule="auto"/>
        <w:ind w:left="2160" w:hanging="576"/>
        <w:jc w:val="both"/>
        <w:rPr>
          <w:rFonts w:ascii="Times New Roman" w:hAnsi="Times New Roman" w:cs="Times New Roman"/>
        </w:rPr>
      </w:pPr>
      <w:r>
        <w:rPr>
          <w:rFonts w:ascii="Times New Roman" w:hAnsi="Times New Roman" w:cs="Times New Roman"/>
        </w:rPr>
        <w:t xml:space="preserve">(3) </w:t>
      </w:r>
      <w:r w:rsidR="002070FD" w:rsidRPr="00B33D3E">
        <w:rPr>
          <w:rFonts w:ascii="Times New Roman" w:hAnsi="Times New Roman" w:cs="Times New Roman"/>
        </w:rPr>
        <w:t>In each year during the period of 39 years commencing on 1st July, 1944, the Commonwealth and the State concerned shall each pay from revenue a sinking fund contribution which, in the case of the Commonwealth, shall be at the rate of 5s. for each £190 of the amount of the special deficit loans of that State, and, in the case of the State, shall be at the rate of 15s. for each £100 of that amount. In this paragraph and paragraphs (4) and (5) of this sub-clause the amount of the special deficit loans of a State shall be taken to be the amount set out hereunder opposite the name of that State, viz.:—</w:t>
      </w:r>
    </w:p>
    <w:tbl>
      <w:tblPr>
        <w:tblW w:w="2964" w:type="pct"/>
        <w:tblInd w:w="3010" w:type="dxa"/>
        <w:tblCellMar>
          <w:left w:w="40" w:type="dxa"/>
          <w:right w:w="40" w:type="dxa"/>
        </w:tblCellMar>
        <w:tblLook w:val="0000" w:firstRow="0" w:lastRow="0" w:firstColumn="0" w:lastColumn="0" w:noHBand="0" w:noVBand="0"/>
      </w:tblPr>
      <w:tblGrid>
        <w:gridCol w:w="3780"/>
        <w:gridCol w:w="1620"/>
      </w:tblGrid>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New South Wales</w:t>
            </w:r>
          </w:p>
        </w:tc>
        <w:tc>
          <w:tcPr>
            <w:tcW w:w="1500" w:type="pct"/>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£26,120,000</w:t>
            </w:r>
          </w:p>
        </w:tc>
      </w:tr>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Victoria</w:t>
            </w:r>
          </w:p>
        </w:tc>
        <w:tc>
          <w:tcPr>
            <w:tcW w:w="1500" w:type="pct"/>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3,995,000</w:t>
            </w:r>
          </w:p>
        </w:tc>
      </w:tr>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Queensland</w:t>
            </w:r>
          </w:p>
        </w:tc>
        <w:tc>
          <w:tcPr>
            <w:tcW w:w="1500" w:type="pct"/>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2.148,000</w:t>
            </w:r>
          </w:p>
        </w:tc>
      </w:tr>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South Australia</w:t>
            </w:r>
          </w:p>
        </w:tc>
        <w:tc>
          <w:tcPr>
            <w:tcW w:w="1500" w:type="pct"/>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4,920,000</w:t>
            </w:r>
          </w:p>
        </w:tc>
      </w:tr>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Western Australia</w:t>
            </w:r>
          </w:p>
        </w:tc>
        <w:tc>
          <w:tcPr>
            <w:tcW w:w="1500" w:type="pct"/>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5,390,000</w:t>
            </w:r>
          </w:p>
        </w:tc>
      </w:tr>
      <w:tr w:rsidR="00971AEC" w:rsidRPr="00B33D3E" w:rsidTr="00C77EF2">
        <w:trPr>
          <w:trHeight w:val="20"/>
        </w:trPr>
        <w:tc>
          <w:tcPr>
            <w:tcW w:w="3500" w:type="pct"/>
          </w:tcPr>
          <w:p w:rsidR="00971AEC" w:rsidRPr="00B33D3E" w:rsidRDefault="002070FD" w:rsidP="00B33D3E">
            <w:pPr>
              <w:spacing w:after="0" w:line="240" w:lineRule="auto"/>
              <w:rPr>
                <w:rFonts w:ascii="Times New Roman" w:hAnsi="Times New Roman" w:cs="Times New Roman"/>
              </w:rPr>
            </w:pPr>
            <w:r w:rsidRPr="00B33D3E">
              <w:rPr>
                <w:rFonts w:ascii="Times New Roman" w:hAnsi="Times New Roman" w:cs="Times New Roman"/>
              </w:rPr>
              <w:t>Tasmania</w:t>
            </w:r>
          </w:p>
        </w:tc>
        <w:tc>
          <w:tcPr>
            <w:tcW w:w="1500" w:type="pct"/>
            <w:tcBorders>
              <w:bottom w:val="single" w:sz="6" w:space="0" w:color="auto"/>
            </w:tcBorders>
          </w:tcPr>
          <w:p w:rsidR="00971AEC" w:rsidRPr="00B33D3E" w:rsidRDefault="002070FD" w:rsidP="00C77EF2">
            <w:pPr>
              <w:spacing w:after="0" w:line="240" w:lineRule="auto"/>
              <w:ind w:right="288"/>
              <w:jc w:val="right"/>
              <w:rPr>
                <w:rFonts w:ascii="Times New Roman" w:hAnsi="Times New Roman" w:cs="Times New Roman"/>
              </w:rPr>
            </w:pPr>
            <w:r w:rsidRPr="00B33D3E">
              <w:rPr>
                <w:rFonts w:ascii="Times New Roman" w:hAnsi="Times New Roman" w:cs="Times New Roman"/>
              </w:rPr>
              <w:t>445,000</w:t>
            </w:r>
          </w:p>
        </w:tc>
      </w:tr>
      <w:tr w:rsidR="00971AEC" w:rsidRPr="00B33D3E" w:rsidTr="00C77EF2">
        <w:trPr>
          <w:trHeight w:val="20"/>
        </w:trPr>
        <w:tc>
          <w:tcPr>
            <w:tcW w:w="3500" w:type="pct"/>
          </w:tcPr>
          <w:p w:rsidR="00971AEC" w:rsidRPr="00B33D3E" w:rsidRDefault="00971AEC" w:rsidP="00C77EF2">
            <w:pPr>
              <w:spacing w:before="60" w:after="60" w:line="240" w:lineRule="auto"/>
              <w:rPr>
                <w:rFonts w:ascii="Times New Roman" w:hAnsi="Times New Roman" w:cs="Times New Roman"/>
              </w:rPr>
            </w:pPr>
          </w:p>
        </w:tc>
        <w:tc>
          <w:tcPr>
            <w:tcW w:w="1500" w:type="pct"/>
            <w:tcBorders>
              <w:top w:val="single" w:sz="6" w:space="0" w:color="auto"/>
              <w:bottom w:val="single" w:sz="6" w:space="0" w:color="auto"/>
            </w:tcBorders>
          </w:tcPr>
          <w:p w:rsidR="00971AEC" w:rsidRPr="00B33D3E" w:rsidRDefault="002070FD" w:rsidP="00C77EF2">
            <w:pPr>
              <w:spacing w:before="60" w:after="60" w:line="240" w:lineRule="auto"/>
              <w:ind w:right="288"/>
              <w:jc w:val="right"/>
              <w:rPr>
                <w:rFonts w:ascii="Times New Roman" w:hAnsi="Times New Roman" w:cs="Times New Roman"/>
              </w:rPr>
            </w:pPr>
            <w:r w:rsidRPr="00B33D3E">
              <w:rPr>
                <w:rFonts w:ascii="Times New Roman" w:hAnsi="Times New Roman" w:cs="Times New Roman"/>
              </w:rPr>
              <w:t>£43,018,000</w:t>
            </w:r>
          </w:p>
        </w:tc>
      </w:tr>
    </w:tbl>
    <w:p w:rsidR="00971AEC" w:rsidRPr="00B33D3E" w:rsidRDefault="002070FD" w:rsidP="00C77EF2">
      <w:pPr>
        <w:spacing w:before="60" w:after="0" w:line="240" w:lineRule="auto"/>
        <w:ind w:left="2160"/>
        <w:jc w:val="both"/>
        <w:rPr>
          <w:rFonts w:ascii="Times New Roman" w:hAnsi="Times New Roman" w:cs="Times New Roman"/>
        </w:rPr>
      </w:pPr>
      <w:r w:rsidRPr="00B33D3E">
        <w:rPr>
          <w:rFonts w:ascii="Times New Roman" w:hAnsi="Times New Roman" w:cs="Times New Roman"/>
        </w:rPr>
        <w:t>The sum which is to be taken as the amount of the special deficit loans of a State as set out in this paragraph opposite the name of that State represents the gross total of the special deficit loans of that State as on 1st July, 1944, less:</w:t>
      </w:r>
    </w:p>
    <w:p w:rsidR="00971AEC" w:rsidRPr="00B33D3E" w:rsidRDefault="002070FD" w:rsidP="00C77EF2">
      <w:pPr>
        <w:spacing w:after="0" w:line="240" w:lineRule="auto"/>
        <w:ind w:left="3024"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the amount which the National Debt Commission is required under paragraph (2) of this sub-clause to apply to the repurchase or redemption of securities issued in respect of special deficit loans of that State: and</w:t>
      </w:r>
    </w:p>
    <w:p w:rsidR="00971AEC" w:rsidRPr="00B33D3E" w:rsidRDefault="002070FD" w:rsidP="00BB6DF7">
      <w:pPr>
        <w:spacing w:after="0" w:line="240" w:lineRule="auto"/>
        <w:ind w:left="2160" w:firstLine="288"/>
        <w:jc w:val="both"/>
        <w:rPr>
          <w:rFonts w:ascii="Times New Roman" w:hAnsi="Times New Roman" w:cs="Times New Roman"/>
        </w:rPr>
      </w:pPr>
      <w:r w:rsidRPr="00B33D3E">
        <w:rPr>
          <w:rFonts w:ascii="Times New Roman" w:hAnsi="Times New Roman" w:cs="Times New Roman"/>
        </w:rPr>
        <w:t>(ii) the amount which that State has undertaken to apply to the redemption or repurchase of such securities.</w:t>
      </w:r>
    </w:p>
    <w:p w:rsidR="00971AEC" w:rsidRPr="00B33D3E" w:rsidRDefault="002070FD" w:rsidP="00BB6DF7">
      <w:pPr>
        <w:spacing w:after="0" w:line="240" w:lineRule="auto"/>
        <w:ind w:left="2160" w:hanging="576"/>
        <w:jc w:val="both"/>
        <w:rPr>
          <w:rFonts w:ascii="Times New Roman" w:hAnsi="Times New Roman" w:cs="Times New Roman"/>
        </w:rPr>
      </w:pPr>
      <w:r w:rsidRPr="00B33D3E">
        <w:rPr>
          <w:rFonts w:ascii="Times New Roman" w:hAnsi="Times New Roman" w:cs="Times New Roman"/>
        </w:rPr>
        <w:t>(4) All sinking fund contributions payable under paragraph (3) of this sub-clause in respect of the amount of special deficit loans of a State, and all further sinking fund contributions required to be made under sub-clause (</w:t>
      </w:r>
      <w:r w:rsidR="00B33D3E" w:rsidRPr="00B33D3E">
        <w:rPr>
          <w:rFonts w:ascii="Times New Roman" w:hAnsi="Times New Roman" w:cs="Times New Roman"/>
          <w:i/>
        </w:rPr>
        <w:t>q</w:t>
      </w:r>
      <w:r w:rsidRPr="00B33D3E">
        <w:rPr>
          <w:rFonts w:ascii="Times New Roman" w:hAnsi="Times New Roman" w:cs="Times New Roman"/>
        </w:rPr>
        <w:t>) of this clause upon the cancellation of a security issued in respect of that amount, shall be applied to the repurchase or redemption of securities issued in respect of that amount.</w:t>
      </w:r>
    </w:p>
    <w:p w:rsidR="00971AEC" w:rsidRPr="00B33D3E" w:rsidRDefault="002070FD" w:rsidP="00BB6DF7">
      <w:pPr>
        <w:spacing w:after="0" w:line="240" w:lineRule="auto"/>
        <w:ind w:left="2160" w:hanging="576"/>
        <w:jc w:val="both"/>
        <w:rPr>
          <w:rFonts w:ascii="Times New Roman" w:hAnsi="Times New Roman" w:cs="Times New Roman"/>
        </w:rPr>
      </w:pPr>
      <w:r w:rsidRPr="00B33D3E">
        <w:rPr>
          <w:rFonts w:ascii="Times New Roman" w:hAnsi="Times New Roman" w:cs="Times New Roman"/>
        </w:rPr>
        <w:t>(5) When a loan is raised for the conversion, renewal or redemption of the whole or any portion of the amount of the special deficit loans of a State, the only sinking fund contributions to be made by the Commonwealth and the State in respect of the amount or portion so converted, renewed or redeemed shall be sinking fund contributions at the same rate and for the same period and upon the same amount as if such amount or portion had not been converted, renewed or redeemed.</w:t>
      </w:r>
      <w:r w:rsidR="003208CC">
        <w:rPr>
          <w:rFonts w:ascii="Times New Roman" w:hAnsi="Times New Roman" w:cs="Times New Roman"/>
        </w:rPr>
        <w:t>”</w:t>
      </w:r>
      <w:r w:rsidRPr="00B33D3E">
        <w:rPr>
          <w:rFonts w:ascii="Times New Roman" w:hAnsi="Times New Roman" w:cs="Times New Roman"/>
        </w:rPr>
        <w:t>; and</w:t>
      </w:r>
    </w:p>
    <w:p w:rsidR="00971AEC" w:rsidRPr="00B33D3E" w:rsidRDefault="002070FD" w:rsidP="00C77EF2">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by inserting after sub-clause (</w:t>
      </w:r>
      <w:r w:rsidR="00B33D3E" w:rsidRPr="00B33D3E">
        <w:rPr>
          <w:rFonts w:ascii="Times New Roman" w:hAnsi="Times New Roman" w:cs="Times New Roman"/>
          <w:i/>
        </w:rPr>
        <w:t>q</w:t>
      </w:r>
      <w:r w:rsidRPr="00B33D3E">
        <w:rPr>
          <w:rFonts w:ascii="Times New Roman" w:hAnsi="Times New Roman" w:cs="Times New Roman"/>
        </w:rPr>
        <w:t>) the following sub-clauses:—</w:t>
      </w:r>
    </w:p>
    <w:p w:rsidR="00971AEC" w:rsidRPr="00B33D3E" w:rsidRDefault="003208CC" w:rsidP="000102FF">
      <w:pPr>
        <w:spacing w:after="0" w:line="240" w:lineRule="auto"/>
        <w:ind w:left="2160" w:hanging="864"/>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w:t>
      </w:r>
      <w:r w:rsidR="00B33D3E" w:rsidRPr="00B33D3E">
        <w:rPr>
          <w:rFonts w:ascii="Times New Roman" w:hAnsi="Times New Roman" w:cs="Times New Roman"/>
          <w:i/>
        </w:rPr>
        <w:t>r</w:t>
      </w:r>
      <w:r w:rsidR="002070FD" w:rsidRPr="00B33D3E">
        <w:rPr>
          <w:rFonts w:ascii="Times New Roman" w:hAnsi="Times New Roman" w:cs="Times New Roman"/>
        </w:rPr>
        <w:t>) (1) Subject to paragraph (2) of this sub-clause, a State may, from time to time, pay to the National Debt Commission a sum in addition to sinking fund contributions for the purpose of being applied to the repurchase or redemption of securities issued in respect of a public debt of the State or a loan raised by the Commonwealth for and on behalf of the State. The provisions of sub-clause (</w:t>
      </w:r>
      <w:r w:rsidR="00B33D3E" w:rsidRPr="00B33D3E">
        <w:rPr>
          <w:rFonts w:ascii="Times New Roman" w:hAnsi="Times New Roman" w:cs="Times New Roman"/>
          <w:i/>
        </w:rPr>
        <w:t>q</w:t>
      </w:r>
      <w:r w:rsidR="002070FD" w:rsidRPr="00B33D3E">
        <w:rPr>
          <w:rFonts w:ascii="Times New Roman" w:hAnsi="Times New Roman" w:cs="Times New Roman"/>
        </w:rPr>
        <w:t>) of this clause shall apply with respect to any security so repurchased or redeemed (including any security repurchased or redeemed in accordance with paragraph (2) of this sub-clause) provided that the State shall not be required to make any further sinking fund contribution under sub</w:t>
      </w:r>
      <w:r w:rsidR="001C3FA6">
        <w:rPr>
          <w:rFonts w:ascii="Times New Roman" w:hAnsi="Times New Roman" w:cs="Times New Roman"/>
        </w:rPr>
        <w:t>-</w:t>
      </w:r>
      <w:r w:rsidR="002070FD" w:rsidRPr="00B33D3E">
        <w:rPr>
          <w:rFonts w:ascii="Times New Roman" w:hAnsi="Times New Roman" w:cs="Times New Roman"/>
        </w:rPr>
        <w:t>clause (</w:t>
      </w:r>
      <w:r w:rsidR="00B33D3E" w:rsidRPr="00B33D3E">
        <w:rPr>
          <w:rFonts w:ascii="Times New Roman" w:hAnsi="Times New Roman" w:cs="Times New Roman"/>
          <w:i/>
        </w:rPr>
        <w:t>q</w:t>
      </w:r>
      <w:r w:rsidR="002070FD" w:rsidRPr="00B33D3E">
        <w:rPr>
          <w:rFonts w:ascii="Times New Roman" w:hAnsi="Times New Roman" w:cs="Times New Roman"/>
        </w:rPr>
        <w:t>) of this clause upon the cancellation of the security.</w:t>
      </w:r>
    </w:p>
    <w:p w:rsidR="00971AEC" w:rsidRPr="00B33D3E" w:rsidRDefault="002070FD" w:rsidP="001C3FA6">
      <w:pPr>
        <w:spacing w:after="0" w:line="240" w:lineRule="auto"/>
        <w:ind w:left="2304" w:hanging="576"/>
        <w:jc w:val="both"/>
        <w:rPr>
          <w:rFonts w:ascii="Times New Roman" w:hAnsi="Times New Roman" w:cs="Times New Roman"/>
        </w:rPr>
      </w:pPr>
      <w:r w:rsidRPr="00B33D3E">
        <w:rPr>
          <w:rFonts w:ascii="Times New Roman" w:hAnsi="Times New Roman" w:cs="Times New Roman"/>
        </w:rPr>
        <w:t>(2) If any such sum is tendered by the State to the National Debt Commission, and is accepted by the National Debt Commission, for the purpose mentioned in paragraph (1) of this sub-clause but subject to either or both of the following conditions, namely,</w:t>
      </w:r>
    </w:p>
    <w:p w:rsidR="000102FF" w:rsidRDefault="002070FD" w:rsidP="008537BA">
      <w:pPr>
        <w:spacing w:after="0" w:line="240" w:lineRule="auto"/>
        <w:ind w:left="316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that the sum shall be applied to the repurchase or redemption of particular securities specified by the State;</w:t>
      </w:r>
      <w:r w:rsidR="000102FF">
        <w:rPr>
          <w:rFonts w:ascii="Times New Roman" w:hAnsi="Times New Roman" w:cs="Times New Roman"/>
        </w:rPr>
        <w:br w:type="page"/>
      </w:r>
    </w:p>
    <w:p w:rsidR="00971AEC" w:rsidRPr="00B33D3E" w:rsidRDefault="002070FD" w:rsidP="00D65BC0">
      <w:pPr>
        <w:spacing w:after="0" w:line="240" w:lineRule="auto"/>
        <w:jc w:val="center"/>
        <w:rPr>
          <w:rFonts w:ascii="Times New Roman" w:hAnsi="Times New Roman" w:cs="Times New Roman"/>
        </w:rPr>
      </w:pPr>
      <w:r w:rsidRPr="00D65BC0">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D15613">
      <w:pPr>
        <w:spacing w:after="0" w:line="240" w:lineRule="auto"/>
        <w:ind w:left="3168" w:hanging="576"/>
        <w:jc w:val="both"/>
        <w:rPr>
          <w:rFonts w:ascii="Times New Roman" w:hAnsi="Times New Roman" w:cs="Times New Roman"/>
        </w:rPr>
      </w:pPr>
      <w:r w:rsidRPr="00B33D3E">
        <w:rPr>
          <w:rFonts w:ascii="Times New Roman" w:hAnsi="Times New Roman" w:cs="Times New Roman"/>
        </w:rPr>
        <w:t>(ii) that sinking fund contri</w:t>
      </w:r>
      <w:r w:rsidR="001C3FA6">
        <w:rPr>
          <w:rFonts w:ascii="Times New Roman" w:hAnsi="Times New Roman" w:cs="Times New Roman"/>
        </w:rPr>
        <w:t>b</w:t>
      </w:r>
      <w:r w:rsidRPr="00B33D3E">
        <w:rPr>
          <w:rFonts w:ascii="Times New Roman" w:hAnsi="Times New Roman" w:cs="Times New Roman"/>
        </w:rPr>
        <w:t>utions of the Commonwealth and the State payable under sub-clause (</w:t>
      </w:r>
      <w:r w:rsidR="00B33D3E" w:rsidRPr="00B33D3E">
        <w:rPr>
          <w:rFonts w:ascii="Times New Roman" w:hAnsi="Times New Roman" w:cs="Times New Roman"/>
          <w:i/>
        </w:rPr>
        <w:t>b</w:t>
      </w:r>
      <w:r w:rsidRPr="00B33D3E">
        <w:rPr>
          <w:rFonts w:ascii="Times New Roman" w:hAnsi="Times New Roman" w:cs="Times New Roman"/>
        </w:rPr>
        <w:t>), (</w:t>
      </w:r>
      <w:r w:rsidR="00B33D3E" w:rsidRPr="00B33D3E">
        <w:rPr>
          <w:rFonts w:ascii="Times New Roman" w:hAnsi="Times New Roman" w:cs="Times New Roman"/>
          <w:i/>
        </w:rPr>
        <w:t>f</w:t>
      </w:r>
      <w:r w:rsidRPr="00B33D3E">
        <w:rPr>
          <w:rFonts w:ascii="Times New Roman" w:hAnsi="Times New Roman" w:cs="Times New Roman"/>
        </w:rPr>
        <w:t>). (</w:t>
      </w:r>
      <w:r w:rsidR="00B33D3E" w:rsidRPr="00B33D3E">
        <w:rPr>
          <w:rFonts w:ascii="Times New Roman" w:hAnsi="Times New Roman" w:cs="Times New Roman"/>
          <w:i/>
        </w:rPr>
        <w:t>h</w:t>
      </w:r>
      <w:r w:rsidRPr="00B33D3E">
        <w:rPr>
          <w:rFonts w:ascii="Times New Roman" w:hAnsi="Times New Roman" w:cs="Times New Roman"/>
        </w:rPr>
        <w:t>) (</w:t>
      </w:r>
      <w:r w:rsidR="00B33D3E" w:rsidRPr="00B33D3E">
        <w:rPr>
          <w:rFonts w:ascii="Times New Roman" w:hAnsi="Times New Roman" w:cs="Times New Roman"/>
          <w:i/>
        </w:rPr>
        <w:t>j</w:t>
      </w:r>
      <w:r w:rsidRPr="00B33D3E">
        <w:rPr>
          <w:rFonts w:ascii="Times New Roman" w:hAnsi="Times New Roman" w:cs="Times New Roman"/>
        </w:rPr>
        <w:t>) or (</w:t>
      </w:r>
      <w:r w:rsidR="00B33D3E" w:rsidRPr="00B33D3E">
        <w:rPr>
          <w:rFonts w:ascii="Times New Roman" w:hAnsi="Times New Roman" w:cs="Times New Roman"/>
          <w:i/>
        </w:rPr>
        <w:t>ja</w:t>
      </w:r>
      <w:r w:rsidRPr="00B33D3E">
        <w:rPr>
          <w:rFonts w:ascii="Times New Roman" w:hAnsi="Times New Roman" w:cs="Times New Roman"/>
        </w:rPr>
        <w:t>) of this clause in respect of the amount represented by the repurchased or redeemed securities shall cease as from the date of cancellation of those securities,</w:t>
      </w:r>
    </w:p>
    <w:p w:rsidR="00971AEC" w:rsidRPr="00B33D3E" w:rsidRDefault="002070FD" w:rsidP="00D65BC0">
      <w:pPr>
        <w:spacing w:after="0" w:line="240" w:lineRule="auto"/>
        <w:ind w:left="1872"/>
        <w:jc w:val="both"/>
        <w:rPr>
          <w:rFonts w:ascii="Times New Roman" w:hAnsi="Times New Roman" w:cs="Times New Roman"/>
        </w:rPr>
      </w:pPr>
      <w:r w:rsidRPr="00B33D3E">
        <w:rPr>
          <w:rFonts w:ascii="Times New Roman" w:hAnsi="Times New Roman" w:cs="Times New Roman"/>
        </w:rPr>
        <w:t>that sum shall be applied, and the condition or conditions shall take effect, accordingly.</w:t>
      </w:r>
    </w:p>
    <w:p w:rsidR="00971AEC" w:rsidRPr="00B33D3E" w:rsidRDefault="002070FD" w:rsidP="00D65BC0">
      <w:pPr>
        <w:spacing w:after="0" w:line="240" w:lineRule="auto"/>
        <w:ind w:left="2160" w:hanging="864"/>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s</w:t>
      </w:r>
      <w:r w:rsidRPr="00B33D3E">
        <w:rPr>
          <w:rFonts w:ascii="Times New Roman" w:hAnsi="Times New Roman" w:cs="Times New Roman"/>
        </w:rPr>
        <w:t>) (1) Where, upon the conversion or partial conversion at a discount of a loan raised by or on behalf of a State, sinking fund moneys are applied to the redemption of any amount of the converted loan, the State shall repay to the National Debt Commission from State revenue so much of the sinking fund moneys so applied as does not exceed the aggregate amount of the discounts allowed to subscribers to the loan raised to effect the conversion or partial conversion.</w:t>
      </w:r>
    </w:p>
    <w:p w:rsidR="00971AEC" w:rsidRPr="00B33D3E" w:rsidRDefault="002070FD" w:rsidP="00A46B52">
      <w:pPr>
        <w:spacing w:after="0" w:line="240" w:lineRule="auto"/>
        <w:ind w:left="2304" w:hanging="576"/>
        <w:jc w:val="both"/>
        <w:rPr>
          <w:rFonts w:ascii="Times New Roman" w:hAnsi="Times New Roman" w:cs="Times New Roman"/>
        </w:rPr>
      </w:pPr>
      <w:r w:rsidRPr="00B33D3E">
        <w:rPr>
          <w:rFonts w:ascii="Times New Roman" w:hAnsi="Times New Roman" w:cs="Times New Roman"/>
        </w:rPr>
        <w:t>(2) Repayment by the State shall, unless otherwise approved by the National Debt Commission, be by equal annual instalments extending over the period of the loan raised to effect the conversion or partial conversion. For the purpose of calculating the amount of the annual instalments any broken portion of a year shall be disregarded.</w:t>
      </w:r>
    </w:p>
    <w:p w:rsidR="00971AEC" w:rsidRPr="00B33D3E" w:rsidRDefault="002070FD" w:rsidP="00A46B52">
      <w:pPr>
        <w:spacing w:after="0" w:line="240" w:lineRule="auto"/>
        <w:ind w:left="2304" w:hanging="576"/>
        <w:jc w:val="both"/>
        <w:rPr>
          <w:rFonts w:ascii="Times New Roman" w:hAnsi="Times New Roman" w:cs="Times New Roman"/>
        </w:rPr>
      </w:pPr>
      <w:r w:rsidRPr="00B33D3E">
        <w:rPr>
          <w:rFonts w:ascii="Times New Roman" w:hAnsi="Times New Roman" w:cs="Times New Roman"/>
        </w:rPr>
        <w:t>(3) Where, by the terms of the loan raised to effect the conversion or partial conversion, the borrower has an option as to the date upon which the borrower shall be entitled to redeem the loan, the period of the loan shall, for the purposes of this sub-clause, be deemed to be the period terminating upon the earliest date of redemption provided for by the terms of the loan.</w:t>
      </w:r>
    </w:p>
    <w:p w:rsidR="00971AEC" w:rsidRPr="00B33D3E" w:rsidRDefault="002070FD" w:rsidP="00A46B52">
      <w:pPr>
        <w:spacing w:after="0" w:line="240" w:lineRule="auto"/>
        <w:ind w:left="2304" w:hanging="576"/>
        <w:jc w:val="both"/>
        <w:rPr>
          <w:rFonts w:ascii="Times New Roman" w:hAnsi="Times New Roman" w:cs="Times New Roman"/>
        </w:rPr>
      </w:pPr>
      <w:r w:rsidRPr="00B33D3E">
        <w:rPr>
          <w:rFonts w:ascii="Times New Roman" w:hAnsi="Times New Roman" w:cs="Times New Roman"/>
        </w:rPr>
        <w:t>(4) All repayment instalments payable to the National Debt Commission in pursuance of this sub-clause shall be payable at such times as shall be fixed by the National Debt Commission, and shall be applied as if they were sinking fund contributions made by the State under this clause, provided that the State shall not be required to make any further sinking fund contribution under sub-clause (</w:t>
      </w:r>
      <w:r w:rsidR="00B33D3E" w:rsidRPr="00B33D3E">
        <w:rPr>
          <w:rFonts w:ascii="Times New Roman" w:hAnsi="Times New Roman" w:cs="Times New Roman"/>
          <w:i/>
        </w:rPr>
        <w:t>q</w:t>
      </w:r>
      <w:r w:rsidRPr="00B33D3E">
        <w:rPr>
          <w:rFonts w:ascii="Times New Roman" w:hAnsi="Times New Roman" w:cs="Times New Roman"/>
        </w:rPr>
        <w:t>) of this clause upon the cancellation of any security to the repurchase or redemption of which any repayment instalment has been applied.</w:t>
      </w:r>
    </w:p>
    <w:p w:rsidR="00971AEC" w:rsidRPr="00B33D3E" w:rsidRDefault="002070FD" w:rsidP="00BB6DF7">
      <w:pPr>
        <w:spacing w:after="120" w:line="240" w:lineRule="auto"/>
        <w:ind w:left="2160" w:hanging="864"/>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t</w:t>
      </w:r>
      <w:r w:rsidRPr="00B33D3E">
        <w:rPr>
          <w:rFonts w:ascii="Times New Roman" w:hAnsi="Times New Roman" w:cs="Times New Roman"/>
        </w:rPr>
        <w:t>) All sinking fund contributions payable under this Agreement in respect of overseas debt, and all further sinking fund contributions so payable upon the cancellation of securities in respect of overseas debt, shall be calculated at the mint par of exchange prevailing on 1st July, 1927.</w:t>
      </w:r>
      <w:r w:rsidR="003208CC">
        <w:rPr>
          <w:rFonts w:ascii="Times New Roman" w:hAnsi="Times New Roman" w:cs="Times New Roman"/>
        </w:rPr>
        <w:t>”</w:t>
      </w:r>
      <w:r w:rsidRPr="00B33D3E">
        <w:rPr>
          <w:rFonts w:ascii="Times New Roman" w:hAnsi="Times New Roman" w:cs="Times New Roman"/>
        </w:rPr>
        <w:t>.</w:t>
      </w:r>
    </w:p>
    <w:p w:rsidR="00971AEC" w:rsidRPr="00B33D3E" w:rsidRDefault="00D65BC0" w:rsidP="00D65BC0">
      <w:pPr>
        <w:tabs>
          <w:tab w:val="left" w:pos="900"/>
          <w:tab w:val="left" w:pos="1170"/>
        </w:tabs>
        <w:spacing w:after="0" w:line="240" w:lineRule="auto"/>
        <w:ind w:firstLine="288"/>
        <w:jc w:val="both"/>
        <w:rPr>
          <w:rFonts w:ascii="Times New Roman" w:hAnsi="Times New Roman" w:cs="Times New Roman"/>
        </w:rPr>
      </w:pPr>
      <w:r w:rsidRPr="0003304A">
        <w:rPr>
          <w:rFonts w:ascii="Times New Roman" w:hAnsi="Times New Roman" w:cs="Times New Roman"/>
          <w:b/>
        </w:rPr>
        <w:t>6.</w:t>
      </w:r>
      <w:r>
        <w:rPr>
          <w:rFonts w:ascii="Times New Roman" w:hAnsi="Times New Roman" w:cs="Times New Roman"/>
        </w:rPr>
        <w:t>—(1.)</w:t>
      </w:r>
      <w:r>
        <w:rPr>
          <w:rFonts w:ascii="Times New Roman" w:hAnsi="Times New Roman" w:cs="Times New Roman"/>
        </w:rPr>
        <w:tab/>
      </w:r>
      <w:r w:rsidR="002070FD" w:rsidRPr="00B33D3E">
        <w:rPr>
          <w:rFonts w:ascii="Times New Roman" w:hAnsi="Times New Roman" w:cs="Times New Roman"/>
        </w:rPr>
        <w:t>The variations made by paragraphs (</w:t>
      </w:r>
      <w:r w:rsidR="00B33D3E" w:rsidRPr="00B33D3E">
        <w:rPr>
          <w:rFonts w:ascii="Times New Roman" w:hAnsi="Times New Roman" w:cs="Times New Roman"/>
          <w:i/>
        </w:rPr>
        <w:t>a</w:t>
      </w:r>
      <w:r w:rsidR="002070FD" w:rsidRPr="00B33D3E">
        <w:rPr>
          <w:rFonts w:ascii="Times New Roman" w:hAnsi="Times New Roman" w:cs="Times New Roman"/>
        </w:rPr>
        <w:t>), (</w:t>
      </w:r>
      <w:r w:rsidR="00B33D3E" w:rsidRPr="00B33D3E">
        <w:rPr>
          <w:rFonts w:ascii="Times New Roman" w:hAnsi="Times New Roman" w:cs="Times New Roman"/>
          <w:i/>
        </w:rPr>
        <w:t>b</w:t>
      </w:r>
      <w:r w:rsidR="002070FD" w:rsidRPr="00B33D3E">
        <w:rPr>
          <w:rFonts w:ascii="Times New Roman" w:hAnsi="Times New Roman" w:cs="Times New Roman"/>
        </w:rPr>
        <w:t>), and (</w:t>
      </w:r>
      <w:r w:rsidR="00B33D3E" w:rsidRPr="00B33D3E">
        <w:rPr>
          <w:rFonts w:ascii="Times New Roman" w:hAnsi="Times New Roman" w:cs="Times New Roman"/>
          <w:i/>
        </w:rPr>
        <w:t>c</w:t>
      </w:r>
      <w:r w:rsidR="002070FD" w:rsidRPr="00B33D3E">
        <w:rPr>
          <w:rFonts w:ascii="Times New Roman" w:hAnsi="Times New Roman" w:cs="Times New Roman"/>
        </w:rPr>
        <w:t>) of clause 2, by paragraph (</w:t>
      </w:r>
      <w:r w:rsidR="00B33D3E" w:rsidRPr="00B33D3E">
        <w:rPr>
          <w:rFonts w:ascii="Times New Roman" w:hAnsi="Times New Roman" w:cs="Times New Roman"/>
          <w:i/>
        </w:rPr>
        <w:t>a</w:t>
      </w:r>
      <w:r w:rsidR="002070FD" w:rsidRPr="00B33D3E">
        <w:rPr>
          <w:rFonts w:ascii="Times New Roman" w:hAnsi="Times New Roman" w:cs="Times New Roman"/>
        </w:rPr>
        <w:t>) of clause 3, and by clause 4, of this Agreement shall come into force on the date on which this Agreement comes into force.</w:t>
      </w:r>
    </w:p>
    <w:p w:rsidR="00971AEC" w:rsidRPr="00B33D3E" w:rsidRDefault="00D65BC0" w:rsidP="00D65BC0">
      <w:pPr>
        <w:tabs>
          <w:tab w:val="left" w:pos="54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The variations made by paragraphs (</w:t>
      </w:r>
      <w:r w:rsidR="00B33D3E" w:rsidRPr="00B33D3E">
        <w:rPr>
          <w:rFonts w:ascii="Times New Roman" w:hAnsi="Times New Roman" w:cs="Times New Roman"/>
          <w:i/>
        </w:rPr>
        <w:t>d</w:t>
      </w:r>
      <w:r w:rsidR="002070FD" w:rsidRPr="00B33D3E">
        <w:rPr>
          <w:rFonts w:ascii="Times New Roman" w:hAnsi="Times New Roman" w:cs="Times New Roman"/>
        </w:rPr>
        <w:t>) and (</w:t>
      </w:r>
      <w:r w:rsidR="00B33D3E" w:rsidRPr="00B33D3E">
        <w:rPr>
          <w:rFonts w:ascii="Times New Roman" w:hAnsi="Times New Roman" w:cs="Times New Roman"/>
          <w:i/>
        </w:rPr>
        <w:t>e</w:t>
      </w:r>
      <w:r w:rsidR="002070FD" w:rsidRPr="00B33D3E">
        <w:rPr>
          <w:rFonts w:ascii="Times New Roman" w:hAnsi="Times New Roman" w:cs="Times New Roman"/>
        </w:rPr>
        <w:t>) of clause 2, by paragraph (</w:t>
      </w:r>
      <w:r w:rsidR="00B33D3E" w:rsidRPr="00B33D3E">
        <w:rPr>
          <w:rFonts w:ascii="Times New Roman" w:hAnsi="Times New Roman" w:cs="Times New Roman"/>
          <w:i/>
        </w:rPr>
        <w:t>b</w:t>
      </w:r>
      <w:r w:rsidR="002070FD" w:rsidRPr="00B33D3E">
        <w:rPr>
          <w:rFonts w:ascii="Times New Roman" w:hAnsi="Times New Roman" w:cs="Times New Roman"/>
        </w:rPr>
        <w:t>) of clause 3, and by paragraphs (</w:t>
      </w:r>
      <w:r w:rsidR="00B33D3E" w:rsidRPr="00B33D3E">
        <w:rPr>
          <w:rFonts w:ascii="Times New Roman" w:hAnsi="Times New Roman" w:cs="Times New Roman"/>
          <w:i/>
        </w:rPr>
        <w:t>a</w:t>
      </w:r>
      <w:r w:rsidR="002070FD" w:rsidRPr="00B33D3E">
        <w:rPr>
          <w:rFonts w:ascii="Times New Roman" w:hAnsi="Times New Roman" w:cs="Times New Roman"/>
        </w:rPr>
        <w:t>), (</w:t>
      </w:r>
      <w:r w:rsidR="00B33D3E" w:rsidRPr="00B33D3E">
        <w:rPr>
          <w:rFonts w:ascii="Times New Roman" w:hAnsi="Times New Roman" w:cs="Times New Roman"/>
          <w:i/>
        </w:rPr>
        <w:t>b</w:t>
      </w:r>
      <w:r w:rsidR="002070FD" w:rsidRPr="00B33D3E">
        <w:rPr>
          <w:rFonts w:ascii="Times New Roman" w:hAnsi="Times New Roman" w:cs="Times New Roman"/>
        </w:rPr>
        <w:t>) and (</w:t>
      </w:r>
      <w:r w:rsidR="00B33D3E" w:rsidRPr="00B33D3E">
        <w:rPr>
          <w:rFonts w:ascii="Times New Roman" w:hAnsi="Times New Roman" w:cs="Times New Roman"/>
          <w:i/>
        </w:rPr>
        <w:t>c</w:t>
      </w:r>
      <w:r w:rsidR="002070FD" w:rsidRPr="00B33D3E">
        <w:rPr>
          <w:rFonts w:ascii="Times New Roman" w:hAnsi="Times New Roman" w:cs="Times New Roman"/>
        </w:rPr>
        <w:t>) of clause 5, of this Agreement shall be deemed to have come into force on 1st July, 1927.</w:t>
      </w:r>
    </w:p>
    <w:p w:rsidR="00971AEC" w:rsidRPr="00B33D3E" w:rsidRDefault="00D65BC0" w:rsidP="00D65BC0">
      <w:pPr>
        <w:tabs>
          <w:tab w:val="left" w:pos="54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Paragraph (1) of sub-clause (</w:t>
      </w:r>
      <w:r w:rsidR="00B33D3E" w:rsidRPr="00B33D3E">
        <w:rPr>
          <w:rFonts w:ascii="Times New Roman" w:hAnsi="Times New Roman" w:cs="Times New Roman"/>
          <w:i/>
        </w:rPr>
        <w:t>ja</w:t>
      </w:r>
      <w:r w:rsidR="002070FD" w:rsidRPr="00B33D3E">
        <w:rPr>
          <w:rFonts w:ascii="Times New Roman" w:hAnsi="Times New Roman" w:cs="Times New Roman"/>
        </w:rPr>
        <w:t>) of clause 3 of Part III. of the Financial Agreement, inserted by clause 5 of this Agreement, shall be deemed to have come into force on 1st July, 1927.</w:t>
      </w:r>
    </w:p>
    <w:p w:rsidR="00971AEC" w:rsidRPr="00B33D3E" w:rsidRDefault="00D65BC0" w:rsidP="00BB6DF7">
      <w:pPr>
        <w:tabs>
          <w:tab w:val="left" w:pos="540"/>
        </w:tabs>
        <w:spacing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Paragraphs (2), (3), (4) and (5) of sub-clause (</w:t>
      </w:r>
      <w:r w:rsidR="00B33D3E" w:rsidRPr="00B33D3E">
        <w:rPr>
          <w:rFonts w:ascii="Times New Roman" w:hAnsi="Times New Roman" w:cs="Times New Roman"/>
          <w:i/>
        </w:rPr>
        <w:t>ja</w:t>
      </w:r>
      <w:r w:rsidR="002070FD" w:rsidRPr="00B33D3E">
        <w:rPr>
          <w:rFonts w:ascii="Times New Roman" w:hAnsi="Times New Roman" w:cs="Times New Roman"/>
        </w:rPr>
        <w:t>) of clause 3 of Part III. of the Financial Agreement, inserted by clause 5 of this Agreement, shall be deemed to have come into force on 1st July, 1944,</w:t>
      </w:r>
    </w:p>
    <w:p w:rsidR="00971AEC" w:rsidRPr="00B33D3E" w:rsidRDefault="00D65BC0" w:rsidP="00BB6DF7">
      <w:pPr>
        <w:tabs>
          <w:tab w:val="left" w:pos="540"/>
        </w:tabs>
        <w:spacing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Sub-clause (</w:t>
      </w:r>
      <w:r w:rsidR="00B33D3E" w:rsidRPr="00B33D3E">
        <w:rPr>
          <w:rFonts w:ascii="Times New Roman" w:hAnsi="Times New Roman" w:cs="Times New Roman"/>
          <w:i/>
        </w:rPr>
        <w:t>r</w:t>
      </w:r>
      <w:r w:rsidR="002070FD" w:rsidRPr="00B33D3E">
        <w:rPr>
          <w:rFonts w:ascii="Times New Roman" w:hAnsi="Times New Roman" w:cs="Times New Roman"/>
        </w:rPr>
        <w:t>) of clause 3 of Part III. of the financial Agreement, inserted by clause 5 of this Agreement, shall come into force on the date on which this Agreement comes into force.</w:t>
      </w:r>
    </w:p>
    <w:p w:rsidR="00971AEC" w:rsidRPr="00B33D3E" w:rsidRDefault="00D65BC0" w:rsidP="00BB6DF7">
      <w:pPr>
        <w:tabs>
          <w:tab w:val="left" w:pos="540"/>
        </w:tabs>
        <w:spacing w:after="6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Sub-clause (</w:t>
      </w:r>
      <w:r w:rsidR="00B33D3E" w:rsidRPr="00B33D3E">
        <w:rPr>
          <w:rFonts w:ascii="Times New Roman" w:hAnsi="Times New Roman" w:cs="Times New Roman"/>
          <w:i/>
        </w:rPr>
        <w:t>s</w:t>
      </w:r>
      <w:r w:rsidR="002070FD" w:rsidRPr="00B33D3E">
        <w:rPr>
          <w:rFonts w:ascii="Times New Roman" w:hAnsi="Times New Roman" w:cs="Times New Roman"/>
        </w:rPr>
        <w:t>) of clause 3 of Part III. of the Financial Agreement, inserted by clause 5 of this Agreement, shall be deemed to have come into force on 1st July, 1937.</w:t>
      </w:r>
    </w:p>
    <w:p w:rsidR="00971AEC" w:rsidRDefault="00D65BC0" w:rsidP="00D65BC0">
      <w:pPr>
        <w:tabs>
          <w:tab w:val="left" w:pos="540"/>
        </w:tabs>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70FD" w:rsidRPr="00B33D3E">
        <w:rPr>
          <w:rFonts w:ascii="Times New Roman" w:hAnsi="Times New Roman" w:cs="Times New Roman"/>
        </w:rPr>
        <w:t>Sub-clause (</w:t>
      </w:r>
      <w:r w:rsidR="00B33D3E" w:rsidRPr="00B33D3E">
        <w:rPr>
          <w:rFonts w:ascii="Times New Roman" w:hAnsi="Times New Roman" w:cs="Times New Roman"/>
          <w:i/>
        </w:rPr>
        <w:t>t</w:t>
      </w:r>
      <w:r w:rsidR="002070FD" w:rsidRPr="00B33D3E">
        <w:rPr>
          <w:rFonts w:ascii="Times New Roman" w:hAnsi="Times New Roman" w:cs="Times New Roman"/>
        </w:rPr>
        <w:t>) of clause 3 of Part III. of the Financial Agreement, inserted by clause 3 of this Agreement, shall be deemed to have come into force on 1st July, 1927.</w:t>
      </w:r>
    </w:p>
    <w:p w:rsidR="00D65BC0" w:rsidRDefault="00D65BC0">
      <w:pPr>
        <w:rPr>
          <w:rFonts w:ascii="Times New Roman" w:hAnsi="Times New Roman" w:cs="Times New Roman"/>
        </w:rPr>
      </w:pPr>
      <w:r>
        <w:rPr>
          <w:rFonts w:ascii="Times New Roman" w:hAnsi="Times New Roman" w:cs="Times New Roman"/>
        </w:rPr>
        <w:br w:type="page"/>
      </w:r>
    </w:p>
    <w:p w:rsidR="00971AEC" w:rsidRPr="00B33D3E" w:rsidRDefault="002070FD" w:rsidP="00A46B52">
      <w:pPr>
        <w:spacing w:after="60" w:line="240" w:lineRule="auto"/>
        <w:jc w:val="center"/>
        <w:rPr>
          <w:rFonts w:ascii="Times New Roman" w:hAnsi="Times New Roman" w:cs="Times New Roman"/>
        </w:rPr>
      </w:pPr>
      <w:r w:rsidRPr="00A46B52">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C75D46" w:rsidP="0003304A">
      <w:pPr>
        <w:tabs>
          <w:tab w:val="left" w:pos="900"/>
          <w:tab w:val="left" w:pos="1170"/>
        </w:tabs>
        <w:spacing w:after="0" w:line="240" w:lineRule="auto"/>
        <w:ind w:firstLine="288"/>
        <w:jc w:val="both"/>
        <w:rPr>
          <w:rFonts w:ascii="Times New Roman" w:hAnsi="Times New Roman" w:cs="Times New Roman"/>
        </w:rPr>
      </w:pPr>
      <w:r w:rsidRPr="0003304A">
        <w:rPr>
          <w:rFonts w:ascii="Times New Roman" w:hAnsi="Times New Roman" w:cs="Times New Roman"/>
          <w:b/>
        </w:rPr>
        <w:t>7.</w:t>
      </w:r>
      <w:r>
        <w:rPr>
          <w:rFonts w:ascii="Times New Roman" w:hAnsi="Times New Roman" w:cs="Times New Roman"/>
        </w:rPr>
        <w:t>—(1.)</w:t>
      </w:r>
      <w:r>
        <w:rPr>
          <w:rFonts w:ascii="Times New Roman" w:hAnsi="Times New Roman" w:cs="Times New Roman"/>
        </w:rPr>
        <w:tab/>
      </w:r>
      <w:r w:rsidR="002070FD" w:rsidRPr="00B33D3E">
        <w:rPr>
          <w:rFonts w:ascii="Times New Roman" w:hAnsi="Times New Roman" w:cs="Times New Roman"/>
        </w:rPr>
        <w:t>The Financial Agreement as varied by clause 18 of the Amending Agreement made the third day of July, One thousand nine hundred and thirty-four and by clauses 2, 3, 4 and 5 of this Agreement is further varied—</w:t>
      </w:r>
    </w:p>
    <w:p w:rsidR="00971AEC" w:rsidRPr="00B33D3E" w:rsidRDefault="002070FD" w:rsidP="00C75D46">
      <w:pPr>
        <w:spacing w:before="60"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xml:space="preserve">) by the deletion of clause 7 of Part I. and the whole of Part II. (other than the heading </w:t>
      </w:r>
      <w:r w:rsidR="003208CC">
        <w:rPr>
          <w:rFonts w:ascii="Times New Roman" w:hAnsi="Times New Roman" w:cs="Times New Roman"/>
        </w:rPr>
        <w:t>“</w:t>
      </w:r>
      <w:r w:rsidRPr="00B33D3E">
        <w:rPr>
          <w:rFonts w:ascii="Times New Roman" w:hAnsi="Times New Roman" w:cs="Times New Roman"/>
        </w:rPr>
        <w:t>Part II.</w:t>
      </w:r>
      <w:r w:rsidR="003208CC">
        <w:rPr>
          <w:rFonts w:ascii="Times New Roman" w:hAnsi="Times New Roman" w:cs="Times New Roman"/>
        </w:rPr>
        <w:t>”</w:t>
      </w:r>
      <w:r w:rsidRPr="00B33D3E">
        <w:rPr>
          <w:rFonts w:ascii="Times New Roman" w:hAnsi="Times New Roman" w:cs="Times New Roman"/>
        </w:rPr>
        <w:t>) therefrom;</w:t>
      </w:r>
    </w:p>
    <w:p w:rsidR="00971AEC" w:rsidRPr="00B33D3E" w:rsidRDefault="002070FD" w:rsidP="00C75D46">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xml:space="preserve">) by renumbering and </w:t>
      </w:r>
      <w:proofErr w:type="spellStart"/>
      <w:r w:rsidRPr="00B33D3E">
        <w:rPr>
          <w:rFonts w:ascii="Times New Roman" w:hAnsi="Times New Roman" w:cs="Times New Roman"/>
        </w:rPr>
        <w:t>relettering</w:t>
      </w:r>
      <w:proofErr w:type="spellEnd"/>
      <w:r w:rsidRPr="00B33D3E">
        <w:rPr>
          <w:rFonts w:ascii="Times New Roman" w:hAnsi="Times New Roman" w:cs="Times New Roman"/>
        </w:rPr>
        <w:t xml:space="preserve"> the provisions thereof in accordance with the numbering and lettering of the Agreement set out in the Schedule to this Agreement; and</w:t>
      </w:r>
    </w:p>
    <w:p w:rsidR="00971AEC" w:rsidRPr="00B33D3E" w:rsidRDefault="002070FD" w:rsidP="00C75D46">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by such variations of the provisions thereof as are consequential upon the variations effected by paragraphs (</w:t>
      </w:r>
      <w:r w:rsidR="00B33D3E" w:rsidRPr="00B33D3E">
        <w:rPr>
          <w:rFonts w:ascii="Times New Roman" w:hAnsi="Times New Roman" w:cs="Times New Roman"/>
          <w:i/>
        </w:rPr>
        <w:t>a</w:t>
      </w:r>
      <w:r w:rsidRPr="00B33D3E">
        <w:rPr>
          <w:rFonts w:ascii="Times New Roman" w:hAnsi="Times New Roman" w:cs="Times New Roman"/>
        </w:rPr>
        <w:t>) and (</w:t>
      </w:r>
      <w:r w:rsidR="00B33D3E" w:rsidRPr="00B33D3E">
        <w:rPr>
          <w:rFonts w:ascii="Times New Roman" w:hAnsi="Times New Roman" w:cs="Times New Roman"/>
          <w:i/>
        </w:rPr>
        <w:t>b</w:t>
      </w:r>
      <w:r w:rsidRPr="00B33D3E">
        <w:rPr>
          <w:rFonts w:ascii="Times New Roman" w:hAnsi="Times New Roman" w:cs="Times New Roman"/>
        </w:rPr>
        <w:t>) of this clause.</w:t>
      </w:r>
    </w:p>
    <w:p w:rsidR="00971AEC" w:rsidRPr="00B33D3E" w:rsidRDefault="00C75D46" w:rsidP="00C75D46">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The Agreement set out in the Schedule to this Agreement shall be taken to be the Financial Agreement as varied by clause 18 of the Amending Agreement made the third day of July One thousand nine hundred and thirty-four and by clauses 2, 3, 4 and 5 of this Agreement and sub-clause (1.) of this clause.</w:t>
      </w:r>
    </w:p>
    <w:p w:rsidR="00971AEC" w:rsidRPr="00B33D3E" w:rsidRDefault="002070FD" w:rsidP="00800EF6">
      <w:pPr>
        <w:spacing w:before="60" w:after="120" w:line="240" w:lineRule="auto"/>
        <w:ind w:firstLine="288"/>
        <w:jc w:val="both"/>
        <w:rPr>
          <w:rFonts w:ascii="Times New Roman" w:hAnsi="Times New Roman" w:cs="Times New Roman"/>
        </w:rPr>
      </w:pPr>
      <w:r w:rsidRPr="00B33D3E">
        <w:rPr>
          <w:rFonts w:ascii="Times New Roman" w:hAnsi="Times New Roman" w:cs="Times New Roman"/>
        </w:rPr>
        <w:t>IN WITNESS whereof the Prime Minister of the Commonwealth of Australia and the Premiers of each of the States of New South Wales, Victoria, Queensland, South Australia, Western Australia, and Tasmania have signed this Agreement respectively for and on behalf of the Commonwealth of Australia and of the said States.</w:t>
      </w:r>
    </w:p>
    <w:tbl>
      <w:tblPr>
        <w:tblW w:w="5000" w:type="pct"/>
        <w:tblCellMar>
          <w:left w:w="40" w:type="dxa"/>
          <w:right w:w="40" w:type="dxa"/>
        </w:tblCellMar>
        <w:tblLook w:val="0000" w:firstRow="0" w:lastRow="0" w:firstColumn="0" w:lastColumn="0" w:noHBand="0" w:noVBand="0"/>
      </w:tblPr>
      <w:tblGrid>
        <w:gridCol w:w="5518"/>
        <w:gridCol w:w="3591"/>
      </w:tblGrid>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6.85pt;margin-top:-.1pt;width:7.45pt;height:49.5pt;z-index:251658240"/>
              </w:pict>
            </w:r>
            <w:r w:rsidR="000B2BD9" w:rsidRPr="00B33D3E">
              <w:rPr>
                <w:rFonts w:ascii="Times New Roman" w:hAnsi="Times New Roman" w:cs="Times New Roman"/>
              </w:rPr>
              <w:t>Signed by the Prime Minister of the Commonwealth of Australia for and on behalf of the said Commonwealth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JOHN CURTIN.</w:t>
            </w:r>
          </w:p>
        </w:tc>
      </w:tr>
      <w:tr w:rsidR="000B2BD9" w:rsidRPr="00B33D3E" w:rsidTr="000B2BD9">
        <w:trPr>
          <w:trHeight w:val="20"/>
        </w:trPr>
        <w:tc>
          <w:tcPr>
            <w:tcW w:w="3029" w:type="pct"/>
          </w:tcPr>
          <w:p w:rsidR="000B2BD9" w:rsidRPr="00B33D3E" w:rsidRDefault="000B2BD9" w:rsidP="00A43FD0">
            <w:pPr>
              <w:tabs>
                <w:tab w:val="left" w:pos="2610"/>
                <w:tab w:val="left" w:pos="3150"/>
                <w:tab w:val="left" w:pos="3420"/>
                <w:tab w:val="left" w:pos="3510"/>
              </w:tabs>
              <w:spacing w:after="0" w:line="240" w:lineRule="auto"/>
              <w:ind w:right="144" w:firstLine="2880"/>
              <w:jc w:val="center"/>
              <w:rPr>
                <w:rFonts w:ascii="Times New Roman" w:hAnsi="Times New Roman" w:cs="Times New Roman"/>
              </w:rPr>
            </w:pPr>
            <w:r w:rsidRPr="00B33D3E">
              <w:rPr>
                <w:rFonts w:ascii="Times New Roman" w:hAnsi="Times New Roman" w:cs="Times New Roman"/>
              </w:rPr>
              <w:t xml:space="preserve">F. A. </w:t>
            </w:r>
            <w:r w:rsidRPr="00A43FD0">
              <w:rPr>
                <w:rFonts w:ascii="Times New Roman" w:hAnsi="Times New Roman" w:cs="Times New Roman"/>
                <w:smallCaps/>
              </w:rPr>
              <w:t>McLaughlin</w:t>
            </w:r>
            <w:r w:rsidRPr="00B33D3E">
              <w:rPr>
                <w:rFonts w:ascii="Times New Roman" w:hAnsi="Times New Roman" w:cs="Times New Roman"/>
              </w:rPr>
              <w:t>.</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Pr="00B33D3E" w:rsidRDefault="000B75AB" w:rsidP="00A43FD0">
            <w:pPr>
              <w:tabs>
                <w:tab w:val="left" w:pos="2610"/>
                <w:tab w:val="left" w:pos="3150"/>
                <w:tab w:val="left" w:pos="3420"/>
                <w:tab w:val="left" w:pos="3510"/>
              </w:tabs>
              <w:spacing w:after="0" w:line="240" w:lineRule="auto"/>
              <w:ind w:right="144" w:firstLine="2880"/>
              <w:jc w:val="center"/>
              <w:rPr>
                <w:rFonts w:ascii="Times New Roman" w:hAnsi="Times New Roman" w:cs="Times New Roman"/>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130373">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29" type="#_x0000_t88" style="position:absolute;left:0;text-align:left;margin-left:268.5pt;margin-top:2pt;width:3.55pt;height:35pt;z-index:251659264;mso-position-horizontal-relative:text;mso-position-vertical-relative:text"/>
              </w:pict>
            </w:r>
            <w:r w:rsidR="000B2BD9" w:rsidRPr="00B33D3E">
              <w:rPr>
                <w:rFonts w:ascii="Times New Roman" w:hAnsi="Times New Roman" w:cs="Times New Roman"/>
              </w:rPr>
              <w:t>Signed by the Premier of the State of New South Wales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 xml:space="preserve">W. J. </w:t>
            </w:r>
            <w:proofErr w:type="spellStart"/>
            <w:r w:rsidRPr="00B33D3E">
              <w:rPr>
                <w:rFonts w:ascii="Times New Roman" w:hAnsi="Times New Roman" w:cs="Times New Roman"/>
              </w:rPr>
              <w:t>McKELL</w:t>
            </w:r>
            <w:proofErr w:type="spellEnd"/>
            <w:r w:rsidRPr="00B33D3E">
              <w:rPr>
                <w:rFonts w:ascii="Times New Roman" w:hAnsi="Times New Roman" w:cs="Times New Roman"/>
              </w:rPr>
              <w:t>.</w:t>
            </w:r>
          </w:p>
        </w:tc>
      </w:tr>
      <w:tr w:rsidR="000B2BD9" w:rsidRPr="00B33D3E" w:rsidTr="000B2BD9">
        <w:trPr>
          <w:trHeight w:val="20"/>
        </w:trPr>
        <w:tc>
          <w:tcPr>
            <w:tcW w:w="3029" w:type="pct"/>
          </w:tcPr>
          <w:p w:rsidR="000B2BD9" w:rsidRPr="00B33D3E" w:rsidRDefault="000B2BD9" w:rsidP="00A43FD0">
            <w:pPr>
              <w:tabs>
                <w:tab w:val="left" w:pos="2610"/>
                <w:tab w:val="left" w:pos="3150"/>
                <w:tab w:val="left" w:pos="3510"/>
                <w:tab w:val="left" w:pos="4050"/>
              </w:tabs>
              <w:spacing w:after="0" w:line="240" w:lineRule="auto"/>
              <w:ind w:right="144" w:firstLine="3420"/>
              <w:jc w:val="center"/>
              <w:rPr>
                <w:rFonts w:ascii="Times New Roman" w:hAnsi="Times New Roman" w:cs="Times New Roman"/>
              </w:rPr>
            </w:pPr>
            <w:r w:rsidRPr="00B33D3E">
              <w:rPr>
                <w:rFonts w:ascii="Times New Roman" w:hAnsi="Times New Roman" w:cs="Times New Roman"/>
              </w:rPr>
              <w:t xml:space="preserve">M. K. </w:t>
            </w:r>
            <w:r w:rsidRPr="00A43FD0">
              <w:rPr>
                <w:rFonts w:ascii="Times New Roman" w:hAnsi="Times New Roman" w:cs="Times New Roman"/>
                <w:smallCaps/>
              </w:rPr>
              <w:t>Weir.</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Pr="00B33D3E" w:rsidRDefault="000B75AB" w:rsidP="00A43FD0">
            <w:pPr>
              <w:tabs>
                <w:tab w:val="left" w:pos="2610"/>
                <w:tab w:val="left" w:pos="3150"/>
                <w:tab w:val="left" w:pos="3510"/>
                <w:tab w:val="left" w:pos="4050"/>
              </w:tabs>
              <w:spacing w:after="0" w:line="240" w:lineRule="auto"/>
              <w:ind w:right="144" w:firstLine="3420"/>
              <w:jc w:val="center"/>
              <w:rPr>
                <w:rFonts w:ascii="Times New Roman" w:hAnsi="Times New Roman" w:cs="Times New Roman"/>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0" type="#_x0000_t88" style="position:absolute;left:0;text-align:left;margin-left:267.25pt;margin-top:2.3pt;width:7.3pt;height:34.6pt;z-index:251660288;mso-position-horizontal-relative:text;mso-position-vertical-relative:text"/>
              </w:pict>
            </w:r>
            <w:r w:rsidR="000B2BD9" w:rsidRPr="00B33D3E">
              <w:rPr>
                <w:rFonts w:ascii="Times New Roman" w:hAnsi="Times New Roman" w:cs="Times New Roman"/>
              </w:rPr>
              <w:t>Signed by the Premier of the State of Victoria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A. A. DUNSTAN.</w:t>
            </w:r>
          </w:p>
        </w:tc>
      </w:tr>
      <w:tr w:rsidR="000B2BD9" w:rsidRPr="00B33D3E" w:rsidTr="000B2BD9">
        <w:trPr>
          <w:trHeight w:val="20"/>
        </w:trPr>
        <w:tc>
          <w:tcPr>
            <w:tcW w:w="3029" w:type="pct"/>
          </w:tcPr>
          <w:p w:rsidR="000B2BD9" w:rsidRPr="00B33D3E" w:rsidRDefault="000B2BD9" w:rsidP="00A43FD0">
            <w:pPr>
              <w:spacing w:after="0" w:line="240" w:lineRule="auto"/>
              <w:ind w:right="144" w:firstLine="3600"/>
              <w:rPr>
                <w:rFonts w:ascii="Times New Roman" w:hAnsi="Times New Roman" w:cs="Times New Roman"/>
              </w:rPr>
            </w:pPr>
            <w:r w:rsidRPr="00B33D3E">
              <w:rPr>
                <w:rFonts w:ascii="Times New Roman" w:hAnsi="Times New Roman" w:cs="Times New Roman"/>
              </w:rPr>
              <w:t xml:space="preserve">A. T. </w:t>
            </w:r>
            <w:r w:rsidRPr="00A43FD0">
              <w:rPr>
                <w:rFonts w:ascii="Times New Roman" w:hAnsi="Times New Roman" w:cs="Times New Roman"/>
                <w:smallCaps/>
              </w:rPr>
              <w:t>Smithers</w:t>
            </w:r>
            <w:r w:rsidRPr="00B33D3E">
              <w:rPr>
                <w:rFonts w:ascii="Times New Roman" w:hAnsi="Times New Roman" w:cs="Times New Roman"/>
              </w:rPr>
              <w:t>.</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Pr="00B33D3E" w:rsidRDefault="000B75AB" w:rsidP="00A43FD0">
            <w:pPr>
              <w:spacing w:after="0" w:line="240" w:lineRule="auto"/>
              <w:ind w:right="144" w:firstLine="3600"/>
              <w:rPr>
                <w:rFonts w:ascii="Times New Roman" w:hAnsi="Times New Roman" w:cs="Times New Roman"/>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1" type="#_x0000_t88" style="position:absolute;left:0;text-align:left;margin-left:265.75pt;margin-top:2.05pt;width:10.05pt;height:36pt;z-index:251661312;mso-position-horizontal-relative:text;mso-position-vertical-relative:text"/>
              </w:pict>
            </w:r>
            <w:r w:rsidR="000B2BD9" w:rsidRPr="00B33D3E">
              <w:rPr>
                <w:rFonts w:ascii="Times New Roman" w:hAnsi="Times New Roman" w:cs="Times New Roman"/>
              </w:rPr>
              <w:t>Signed by the Premier of the State of Queensland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FRANK A. COOPER.</w:t>
            </w:r>
          </w:p>
        </w:tc>
      </w:tr>
      <w:tr w:rsidR="000B2BD9" w:rsidRPr="00B33D3E" w:rsidTr="000B2BD9">
        <w:trPr>
          <w:trHeight w:val="20"/>
        </w:trPr>
        <w:tc>
          <w:tcPr>
            <w:tcW w:w="3029" w:type="pct"/>
          </w:tcPr>
          <w:p w:rsidR="000B2BD9" w:rsidRPr="00B33D3E" w:rsidRDefault="000B2BD9" w:rsidP="00A43FD0">
            <w:pPr>
              <w:spacing w:after="0" w:line="240" w:lineRule="auto"/>
              <w:ind w:right="144" w:firstLine="3690"/>
              <w:rPr>
                <w:rFonts w:ascii="Times New Roman" w:hAnsi="Times New Roman" w:cs="Times New Roman"/>
              </w:rPr>
            </w:pPr>
            <w:r w:rsidRPr="00B33D3E">
              <w:rPr>
                <w:rFonts w:ascii="Times New Roman" w:hAnsi="Times New Roman" w:cs="Times New Roman"/>
              </w:rPr>
              <w:t xml:space="preserve">E. A. </w:t>
            </w:r>
            <w:r w:rsidRPr="00A43FD0">
              <w:rPr>
                <w:rFonts w:ascii="Times New Roman" w:hAnsi="Times New Roman" w:cs="Times New Roman"/>
                <w:smallCaps/>
              </w:rPr>
              <w:t>Crosser</w:t>
            </w:r>
            <w:r w:rsidRPr="00B33D3E">
              <w:rPr>
                <w:rFonts w:ascii="Times New Roman" w:hAnsi="Times New Roman" w:cs="Times New Roman"/>
              </w:rPr>
              <w:t>.</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Pr="00B33D3E" w:rsidRDefault="000B75AB" w:rsidP="00A43FD0">
            <w:pPr>
              <w:spacing w:after="0" w:line="240" w:lineRule="auto"/>
              <w:ind w:right="144" w:firstLine="3690"/>
              <w:rPr>
                <w:rFonts w:ascii="Times New Roman" w:hAnsi="Times New Roman" w:cs="Times New Roman"/>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2" type="#_x0000_t88" style="position:absolute;left:0;text-align:left;margin-left:264.35pt;margin-top:.6pt;width:11.9pt;height:38.3pt;z-index:251662336;mso-position-horizontal-relative:text;mso-position-vertical-relative:text"/>
              </w:pict>
            </w:r>
            <w:r w:rsidR="000B2BD9" w:rsidRPr="00B33D3E">
              <w:rPr>
                <w:rFonts w:ascii="Times New Roman" w:hAnsi="Times New Roman" w:cs="Times New Roman"/>
              </w:rPr>
              <w:t>Signed by the Premier of the State of South Australia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T. PLAYFORD.</w:t>
            </w:r>
          </w:p>
        </w:tc>
      </w:tr>
      <w:tr w:rsidR="000B2BD9" w:rsidRPr="00B33D3E" w:rsidTr="000B2BD9">
        <w:trPr>
          <w:trHeight w:val="20"/>
        </w:trPr>
        <w:tc>
          <w:tcPr>
            <w:tcW w:w="3029" w:type="pct"/>
          </w:tcPr>
          <w:p w:rsidR="000B2BD9" w:rsidRPr="00B33D3E" w:rsidRDefault="000B2BD9" w:rsidP="00A43FD0">
            <w:pPr>
              <w:spacing w:after="0" w:line="240" w:lineRule="auto"/>
              <w:ind w:right="144" w:firstLine="3690"/>
              <w:rPr>
                <w:rFonts w:ascii="Times New Roman" w:hAnsi="Times New Roman" w:cs="Times New Roman"/>
              </w:rPr>
            </w:pPr>
            <w:r w:rsidRPr="00B33D3E">
              <w:rPr>
                <w:rFonts w:ascii="Times New Roman" w:hAnsi="Times New Roman" w:cs="Times New Roman"/>
              </w:rPr>
              <w:t xml:space="preserve">R. R. </w:t>
            </w:r>
            <w:r w:rsidRPr="00A43FD0">
              <w:rPr>
                <w:rFonts w:ascii="Times New Roman" w:hAnsi="Times New Roman" w:cs="Times New Roman"/>
                <w:smallCaps/>
              </w:rPr>
              <w:t>Stuckey</w:t>
            </w:r>
            <w:r w:rsidRPr="00B33D3E">
              <w:rPr>
                <w:rFonts w:ascii="Times New Roman" w:hAnsi="Times New Roman" w:cs="Times New Roman"/>
              </w:rPr>
              <w:t>.</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Pr="00B33D3E" w:rsidRDefault="000B75AB" w:rsidP="00A43FD0">
            <w:pPr>
              <w:spacing w:after="0" w:line="240" w:lineRule="auto"/>
              <w:ind w:right="144" w:firstLine="3690"/>
              <w:rPr>
                <w:rFonts w:ascii="Times New Roman" w:hAnsi="Times New Roman" w:cs="Times New Roman"/>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3" type="#_x0000_t88" style="position:absolute;left:0;text-align:left;margin-left:267.35pt;margin-top:.95pt;width:8.4pt;height:38.15pt;z-index:251663360;mso-position-horizontal-relative:text;mso-position-vertical-relative:text"/>
              </w:pict>
            </w:r>
            <w:r w:rsidR="000B2BD9" w:rsidRPr="00B33D3E">
              <w:rPr>
                <w:rFonts w:ascii="Times New Roman" w:hAnsi="Times New Roman" w:cs="Times New Roman"/>
              </w:rPr>
              <w:t>Signed by the Premier of the State of Western Australia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J. WILLCOCK.</w:t>
            </w:r>
          </w:p>
        </w:tc>
      </w:tr>
      <w:tr w:rsidR="000B2BD9" w:rsidRPr="00B33D3E" w:rsidTr="000B2BD9">
        <w:trPr>
          <w:trHeight w:val="20"/>
        </w:trPr>
        <w:tc>
          <w:tcPr>
            <w:tcW w:w="3029" w:type="pct"/>
          </w:tcPr>
          <w:p w:rsidR="000B2BD9" w:rsidRPr="00B33D3E" w:rsidRDefault="000B2BD9" w:rsidP="00A43FD0">
            <w:pPr>
              <w:spacing w:after="0" w:line="240" w:lineRule="auto"/>
              <w:ind w:right="144" w:firstLine="4050"/>
              <w:rPr>
                <w:rFonts w:ascii="Times New Roman" w:hAnsi="Times New Roman" w:cs="Times New Roman"/>
              </w:rPr>
            </w:pPr>
            <w:r w:rsidRPr="00B33D3E">
              <w:rPr>
                <w:rFonts w:ascii="Times New Roman" w:hAnsi="Times New Roman" w:cs="Times New Roman"/>
              </w:rPr>
              <w:t xml:space="preserve">A. J. </w:t>
            </w:r>
            <w:r w:rsidRPr="00A43FD0">
              <w:rPr>
                <w:rFonts w:ascii="Times New Roman" w:hAnsi="Times New Roman" w:cs="Times New Roman"/>
                <w:smallCaps/>
              </w:rPr>
              <w:t>Reid</w:t>
            </w:r>
            <w:r w:rsidRPr="00B33D3E">
              <w:rPr>
                <w:rFonts w:ascii="Times New Roman" w:hAnsi="Times New Roman" w:cs="Times New Roman"/>
              </w:rPr>
              <w:t>.</w:t>
            </w:r>
          </w:p>
        </w:tc>
        <w:tc>
          <w:tcPr>
            <w:tcW w:w="1971" w:type="pct"/>
            <w:vMerge/>
            <w:vAlign w:val="center"/>
          </w:tcPr>
          <w:p w:rsidR="000B2BD9" w:rsidRPr="00B33D3E" w:rsidRDefault="000B2BD9" w:rsidP="00130373">
            <w:pPr>
              <w:spacing w:after="0" w:line="240" w:lineRule="auto"/>
              <w:ind w:right="288"/>
              <w:jc w:val="right"/>
              <w:rPr>
                <w:rFonts w:ascii="Times New Roman" w:hAnsi="Times New Roman" w:cs="Times New Roman"/>
              </w:rPr>
            </w:pPr>
          </w:p>
        </w:tc>
      </w:tr>
      <w:tr w:rsidR="000B75AB" w:rsidRPr="00B33D3E" w:rsidTr="000B2BD9">
        <w:trPr>
          <w:trHeight w:val="20"/>
        </w:trPr>
        <w:tc>
          <w:tcPr>
            <w:tcW w:w="3029" w:type="pct"/>
          </w:tcPr>
          <w:p w:rsidR="000B75AB" w:rsidRDefault="000B75AB" w:rsidP="00A43FD0">
            <w:pPr>
              <w:spacing w:after="0" w:line="240" w:lineRule="auto"/>
              <w:ind w:right="144" w:firstLine="4050"/>
              <w:rPr>
                <w:rFonts w:ascii="Times New Roman" w:hAnsi="Times New Roman" w:cs="Times New Roman"/>
                <w:noProof/>
              </w:rPr>
            </w:pPr>
          </w:p>
        </w:tc>
        <w:tc>
          <w:tcPr>
            <w:tcW w:w="1971" w:type="pct"/>
            <w:vAlign w:val="center"/>
          </w:tcPr>
          <w:p w:rsidR="000B75AB" w:rsidRPr="00B33D3E" w:rsidRDefault="000B75AB" w:rsidP="00130373">
            <w:pPr>
              <w:spacing w:after="0" w:line="240" w:lineRule="auto"/>
              <w:ind w:right="288"/>
              <w:jc w:val="right"/>
              <w:rPr>
                <w:rFonts w:ascii="Times New Roman" w:hAnsi="Times New Roman" w:cs="Times New Roman"/>
              </w:rPr>
            </w:pPr>
          </w:p>
        </w:tc>
      </w:tr>
      <w:tr w:rsidR="000B2BD9" w:rsidRPr="00B33D3E" w:rsidTr="000B2BD9">
        <w:trPr>
          <w:trHeight w:val="20"/>
        </w:trPr>
        <w:tc>
          <w:tcPr>
            <w:tcW w:w="3029" w:type="pct"/>
          </w:tcPr>
          <w:p w:rsidR="000B2BD9" w:rsidRPr="00B33D3E" w:rsidRDefault="002E4692" w:rsidP="00A43FD0">
            <w:pPr>
              <w:spacing w:after="0" w:line="240" w:lineRule="auto"/>
              <w:ind w:left="288" w:right="144" w:hanging="288"/>
              <w:jc w:val="both"/>
              <w:rPr>
                <w:rFonts w:ascii="Times New Roman" w:hAnsi="Times New Roman" w:cs="Times New Roman"/>
              </w:rPr>
            </w:pPr>
            <w:r>
              <w:rPr>
                <w:rFonts w:ascii="Times New Roman" w:hAnsi="Times New Roman" w:cs="Times New Roman"/>
                <w:noProof/>
              </w:rPr>
              <w:pict>
                <v:shape id="_x0000_s1034" type="#_x0000_t88" style="position:absolute;left:0;text-align:left;margin-left:267.75pt;margin-top:.1pt;width:7.5pt;height:37pt;z-index:251664384;mso-position-horizontal-relative:text;mso-position-vertical-relative:text"/>
              </w:pict>
            </w:r>
            <w:r w:rsidR="000B2BD9" w:rsidRPr="00B33D3E">
              <w:rPr>
                <w:rFonts w:ascii="Times New Roman" w:hAnsi="Times New Roman" w:cs="Times New Roman"/>
              </w:rPr>
              <w:t>Signed by the Premier of the State of Tasmania for and on behalf of the said State in the presence of—</w:t>
            </w:r>
          </w:p>
        </w:tc>
        <w:tc>
          <w:tcPr>
            <w:tcW w:w="1971" w:type="pct"/>
            <w:vMerge w:val="restart"/>
            <w:vAlign w:val="center"/>
          </w:tcPr>
          <w:p w:rsidR="000B2BD9" w:rsidRPr="00B33D3E" w:rsidRDefault="000B2BD9" w:rsidP="000B75AB">
            <w:pPr>
              <w:spacing w:after="0" w:line="240" w:lineRule="auto"/>
              <w:ind w:left="576"/>
              <w:rPr>
                <w:rFonts w:ascii="Times New Roman" w:hAnsi="Times New Roman" w:cs="Times New Roman"/>
              </w:rPr>
            </w:pPr>
            <w:r w:rsidRPr="00B33D3E">
              <w:rPr>
                <w:rFonts w:ascii="Times New Roman" w:hAnsi="Times New Roman" w:cs="Times New Roman"/>
              </w:rPr>
              <w:t>ROBERT COSGROVE.</w:t>
            </w:r>
          </w:p>
        </w:tc>
      </w:tr>
      <w:tr w:rsidR="000B2BD9" w:rsidRPr="00B33D3E" w:rsidTr="00C75D46">
        <w:trPr>
          <w:trHeight w:val="20"/>
        </w:trPr>
        <w:tc>
          <w:tcPr>
            <w:tcW w:w="3029" w:type="pct"/>
          </w:tcPr>
          <w:p w:rsidR="000B2BD9" w:rsidRPr="00B33D3E" w:rsidRDefault="000B2BD9" w:rsidP="00A43FD0">
            <w:pPr>
              <w:spacing w:after="0" w:line="240" w:lineRule="auto"/>
              <w:ind w:right="144" w:firstLine="4050"/>
              <w:rPr>
                <w:rFonts w:ascii="Times New Roman" w:hAnsi="Times New Roman" w:cs="Times New Roman"/>
              </w:rPr>
            </w:pPr>
            <w:r w:rsidRPr="00B33D3E">
              <w:rPr>
                <w:rFonts w:ascii="Times New Roman" w:hAnsi="Times New Roman" w:cs="Times New Roman"/>
              </w:rPr>
              <w:t xml:space="preserve">E. </w:t>
            </w:r>
            <w:r w:rsidRPr="00A43FD0">
              <w:rPr>
                <w:rFonts w:ascii="Times New Roman" w:hAnsi="Times New Roman" w:cs="Times New Roman"/>
                <w:smallCaps/>
              </w:rPr>
              <w:t>Parkes</w:t>
            </w:r>
            <w:r w:rsidRPr="00B33D3E">
              <w:rPr>
                <w:rFonts w:ascii="Times New Roman" w:hAnsi="Times New Roman" w:cs="Times New Roman"/>
              </w:rPr>
              <w:t>.</w:t>
            </w:r>
          </w:p>
        </w:tc>
        <w:tc>
          <w:tcPr>
            <w:tcW w:w="1971" w:type="pct"/>
            <w:vMerge/>
          </w:tcPr>
          <w:p w:rsidR="000B2BD9" w:rsidRPr="00B33D3E" w:rsidRDefault="000B2BD9" w:rsidP="00B33D3E">
            <w:pPr>
              <w:spacing w:after="0" w:line="240" w:lineRule="auto"/>
              <w:rPr>
                <w:rFonts w:ascii="Times New Roman" w:hAnsi="Times New Roman" w:cs="Times New Roman"/>
              </w:rPr>
            </w:pPr>
          </w:p>
        </w:tc>
      </w:tr>
    </w:tbl>
    <w:p w:rsidR="000B2BD9" w:rsidRDefault="000B2BD9">
      <w:pPr>
        <w:rPr>
          <w:rFonts w:ascii="Times New Roman" w:hAnsi="Times New Roman" w:cs="Times New Roman"/>
        </w:rPr>
      </w:pPr>
      <w:r>
        <w:rPr>
          <w:rFonts w:ascii="Times New Roman" w:hAnsi="Times New Roman" w:cs="Times New Roman"/>
        </w:rPr>
        <w:br w:type="page"/>
      </w:r>
    </w:p>
    <w:p w:rsidR="00971AEC" w:rsidRPr="00B33D3E" w:rsidRDefault="002070FD" w:rsidP="00DD7655">
      <w:pPr>
        <w:spacing w:after="120" w:line="240" w:lineRule="auto"/>
        <w:jc w:val="center"/>
        <w:rPr>
          <w:rFonts w:ascii="Times New Roman" w:hAnsi="Times New Roman" w:cs="Times New Roman"/>
        </w:rPr>
      </w:pPr>
      <w:r w:rsidRPr="00DD7655">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7C500C" w:rsidRDefault="002070FD" w:rsidP="00DD7655">
      <w:pPr>
        <w:spacing w:after="0" w:line="240" w:lineRule="auto"/>
        <w:jc w:val="center"/>
        <w:rPr>
          <w:rFonts w:ascii="Times New Roman" w:hAnsi="Times New Roman" w:cs="Times New Roman"/>
          <w:sz w:val="24"/>
        </w:rPr>
      </w:pPr>
      <w:r w:rsidRPr="007C500C">
        <w:rPr>
          <w:rFonts w:ascii="Times New Roman" w:hAnsi="Times New Roman" w:cs="Times New Roman"/>
          <w:sz w:val="24"/>
        </w:rPr>
        <w:t>THE SCHEDULE.</w:t>
      </w:r>
    </w:p>
    <w:p w:rsidR="00DD7655" w:rsidRDefault="00DD7655" w:rsidP="00DD7655">
      <w:pPr>
        <w:pBdr>
          <w:bottom w:val="single" w:sz="4" w:space="1" w:color="auto"/>
        </w:pBdr>
        <w:spacing w:before="120" w:after="120" w:line="240" w:lineRule="auto"/>
        <w:ind w:left="4032" w:right="4032"/>
        <w:jc w:val="center"/>
        <w:rPr>
          <w:rFonts w:ascii="Times New Roman" w:hAnsi="Times New Roman" w:cs="Times New Roman"/>
        </w:rPr>
      </w:pPr>
    </w:p>
    <w:p w:rsidR="00971AEC" w:rsidRDefault="002070FD" w:rsidP="00DD7655">
      <w:pPr>
        <w:spacing w:after="0" w:line="240" w:lineRule="auto"/>
        <w:jc w:val="center"/>
        <w:rPr>
          <w:rFonts w:ascii="Times New Roman" w:hAnsi="Times New Roman" w:cs="Times New Roman"/>
        </w:rPr>
      </w:pPr>
      <w:r w:rsidRPr="00B33D3E">
        <w:rPr>
          <w:rFonts w:ascii="Times New Roman" w:hAnsi="Times New Roman" w:cs="Times New Roman"/>
        </w:rPr>
        <w:t>THE FINANCIAL AGREEMENT.*</w:t>
      </w:r>
    </w:p>
    <w:p w:rsidR="00DD7655" w:rsidRPr="00B33D3E" w:rsidRDefault="00DD7655" w:rsidP="00DD7655">
      <w:pPr>
        <w:pBdr>
          <w:bottom w:val="single" w:sz="4" w:space="1" w:color="auto"/>
        </w:pBdr>
        <w:spacing w:before="120" w:after="120" w:line="240" w:lineRule="auto"/>
        <w:ind w:left="4032" w:right="4032"/>
        <w:jc w:val="center"/>
        <w:rPr>
          <w:rFonts w:ascii="Times New Roman" w:hAnsi="Times New Roman" w:cs="Times New Roman"/>
        </w:rPr>
      </w:pPr>
    </w:p>
    <w:p w:rsidR="00971AEC" w:rsidRPr="00B33D3E" w:rsidRDefault="002070FD" w:rsidP="00DD7655">
      <w:pPr>
        <w:spacing w:after="0" w:line="240" w:lineRule="auto"/>
        <w:jc w:val="both"/>
        <w:rPr>
          <w:rFonts w:ascii="Times New Roman" w:hAnsi="Times New Roman" w:cs="Times New Roman"/>
        </w:rPr>
      </w:pPr>
      <w:r w:rsidRPr="00B33D3E">
        <w:rPr>
          <w:rFonts w:ascii="Times New Roman" w:hAnsi="Times New Roman" w:cs="Times New Roman"/>
        </w:rPr>
        <w:t xml:space="preserve">AGREEMENT made the twelfth day of December One thousand nine hundred and twenty-seven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 (each of the parties of the second, third, fourth, fifth, sixth, and seventh parts being in this Agreement referred to as a State and the expression </w:t>
      </w:r>
      <w:r w:rsidR="003208CC">
        <w:rPr>
          <w:rFonts w:ascii="Times New Roman" w:hAnsi="Times New Roman" w:cs="Times New Roman"/>
        </w:rPr>
        <w:t>“</w:t>
      </w:r>
      <w:r w:rsidRPr="00B33D3E">
        <w:rPr>
          <w:rFonts w:ascii="Times New Roman" w:hAnsi="Times New Roman" w:cs="Times New Roman"/>
        </w:rPr>
        <w:t>the States</w:t>
      </w:r>
      <w:r w:rsidR="003208CC">
        <w:rPr>
          <w:rFonts w:ascii="Times New Roman" w:hAnsi="Times New Roman" w:cs="Times New Roman"/>
        </w:rPr>
        <w:t>”</w:t>
      </w:r>
      <w:r w:rsidRPr="00B33D3E">
        <w:rPr>
          <w:rFonts w:ascii="Times New Roman" w:hAnsi="Times New Roman" w:cs="Times New Roman"/>
        </w:rPr>
        <w:t xml:space="preserve"> hereinafter used meaning where the context so permits or requires all of such parties).</w:t>
      </w:r>
    </w:p>
    <w:p w:rsidR="00971AEC" w:rsidRPr="00B33D3E" w:rsidRDefault="002070FD" w:rsidP="00DD7655">
      <w:pPr>
        <w:spacing w:before="120" w:after="120" w:line="240" w:lineRule="auto"/>
        <w:ind w:firstLine="288"/>
        <w:jc w:val="both"/>
        <w:rPr>
          <w:rFonts w:ascii="Times New Roman" w:hAnsi="Times New Roman" w:cs="Times New Roman"/>
        </w:rPr>
      </w:pPr>
      <w:r w:rsidRPr="00B33D3E">
        <w:rPr>
          <w:rFonts w:ascii="Times New Roman" w:hAnsi="Times New Roman" w:cs="Times New Roman"/>
        </w:rPr>
        <w:t>WHEREAS with a view to making provision for the adjustment of Commonwealth and State financial relations the general principle of a draft scheme was affirmed by a Conference of Commonwealth and State Ministers in Melbourne which commenced on the sixteenth day of June One thousand nine hundred and twenty-seven;</w:t>
      </w:r>
    </w:p>
    <w:p w:rsidR="00971AEC" w:rsidRPr="00B33D3E" w:rsidRDefault="002070FD" w:rsidP="00DD7655">
      <w:pPr>
        <w:spacing w:before="120" w:after="120" w:line="240" w:lineRule="auto"/>
        <w:ind w:firstLine="288"/>
        <w:jc w:val="both"/>
        <w:rPr>
          <w:rFonts w:ascii="Times New Roman" w:hAnsi="Times New Roman" w:cs="Times New Roman"/>
        </w:rPr>
      </w:pPr>
      <w:r w:rsidRPr="00B33D3E">
        <w:rPr>
          <w:rFonts w:ascii="Times New Roman" w:hAnsi="Times New Roman" w:cs="Times New Roman"/>
        </w:rPr>
        <w:t>AND WHEREAS permanent effect cannot be given to the proposals contained in the said scheme unless the Constitution of the Commonwealth is altered so as to confer on the Parliament of the Commonwealth power to make laws for carrying out or giving permanent effect to such proposals;</w:t>
      </w:r>
    </w:p>
    <w:p w:rsidR="00971AEC" w:rsidRPr="00B33D3E" w:rsidRDefault="002070FD" w:rsidP="00DD7655">
      <w:pPr>
        <w:spacing w:after="0" w:line="240" w:lineRule="auto"/>
        <w:ind w:firstLine="288"/>
        <w:jc w:val="both"/>
        <w:rPr>
          <w:rFonts w:ascii="Times New Roman" w:hAnsi="Times New Roman" w:cs="Times New Roman"/>
        </w:rPr>
      </w:pPr>
      <w:r w:rsidRPr="00B33D3E">
        <w:rPr>
          <w:rFonts w:ascii="Times New Roman" w:hAnsi="Times New Roman" w:cs="Times New Roman"/>
        </w:rPr>
        <w:t>AND WHEREAS pending the submission to the electors of a proposed law for the alteration of the said Constitution as aforesaid and in order to obtain immediately some of the advantages which would result from united action by adoption of the said scheme the Commonwealth and the States have agreed that for the period commencing on the first day of July One thousand nine hundred and twenty-seven and ending on the thirtieth day of June One thousand nine hundred and twenty-nine certain of the proposed provisions of the said scheme shall be temporarily adopted:</w:t>
      </w:r>
    </w:p>
    <w:p w:rsidR="00971AEC" w:rsidRPr="00B33D3E" w:rsidRDefault="002070FD" w:rsidP="00DD7655">
      <w:pPr>
        <w:spacing w:before="240" w:after="0" w:line="240" w:lineRule="auto"/>
        <w:ind w:firstLine="360"/>
        <w:rPr>
          <w:rFonts w:ascii="Times New Roman" w:hAnsi="Times New Roman" w:cs="Times New Roman"/>
        </w:rPr>
      </w:pPr>
      <w:r w:rsidRPr="00B33D3E">
        <w:rPr>
          <w:rFonts w:ascii="Times New Roman" w:hAnsi="Times New Roman" w:cs="Times New Roman"/>
        </w:rPr>
        <w:t>NOW THIS AGREEMENT WITNESSETH:</w:t>
      </w:r>
    </w:p>
    <w:p w:rsidR="00971AEC" w:rsidRPr="00C31EFE" w:rsidRDefault="002070FD" w:rsidP="00DD7655">
      <w:pPr>
        <w:spacing w:before="360" w:after="120" w:line="240" w:lineRule="auto"/>
        <w:jc w:val="center"/>
        <w:rPr>
          <w:rFonts w:ascii="Times New Roman" w:hAnsi="Times New Roman" w:cs="Times New Roman"/>
          <w:sz w:val="24"/>
        </w:rPr>
      </w:pPr>
      <w:r w:rsidRPr="00C31EFE">
        <w:rPr>
          <w:rFonts w:ascii="Times New Roman" w:hAnsi="Times New Roman" w:cs="Times New Roman"/>
          <w:sz w:val="24"/>
        </w:rPr>
        <w:t>PART I.</w:t>
      </w:r>
    </w:p>
    <w:p w:rsidR="00DD7655" w:rsidRDefault="00DD7655" w:rsidP="00DD7655">
      <w:pPr>
        <w:tabs>
          <w:tab w:val="left" w:pos="630"/>
        </w:tabs>
        <w:spacing w:after="0" w:line="240" w:lineRule="auto"/>
        <w:ind w:firstLine="288"/>
        <w:rPr>
          <w:rFonts w:ascii="Times New Roman" w:hAnsi="Times New Roman" w:cs="Times New Roman"/>
        </w:rPr>
      </w:pPr>
      <w:r w:rsidRPr="00DD7655">
        <w:rPr>
          <w:rFonts w:ascii="Times New Roman" w:hAnsi="Times New Roman" w:cs="Times New Roman"/>
          <w:b/>
        </w:rPr>
        <w:t>1.</w:t>
      </w:r>
      <w:r>
        <w:rPr>
          <w:rFonts w:ascii="Times New Roman" w:hAnsi="Times New Roman" w:cs="Times New Roman"/>
        </w:rPr>
        <w:tab/>
      </w:r>
      <w:r w:rsidR="002070FD" w:rsidRPr="00B33D3E">
        <w:rPr>
          <w:rFonts w:ascii="Times New Roman" w:hAnsi="Times New Roman" w:cs="Times New Roman"/>
        </w:rPr>
        <w:t>This Agreement shall have no force or effect and shall not be binding on any party unless and until it is approved by the Parliaments of the Commonwealth and of the States.</w:t>
      </w:r>
    </w:p>
    <w:p w:rsidR="00971AEC" w:rsidRPr="007C500C" w:rsidRDefault="002070FD" w:rsidP="00DD7655">
      <w:pPr>
        <w:pBdr>
          <w:top w:val="single" w:sz="4" w:space="1" w:color="auto"/>
        </w:pBdr>
        <w:spacing w:before="120" w:after="0" w:line="240" w:lineRule="auto"/>
        <w:ind w:firstLine="288"/>
        <w:jc w:val="both"/>
        <w:rPr>
          <w:rFonts w:ascii="Times New Roman" w:hAnsi="Times New Roman" w:cs="Times New Roman"/>
          <w:sz w:val="20"/>
        </w:rPr>
      </w:pPr>
      <w:r w:rsidRPr="007C500C">
        <w:rPr>
          <w:rFonts w:ascii="Times New Roman" w:hAnsi="Times New Roman" w:cs="Times New Roman"/>
          <w:sz w:val="20"/>
        </w:rPr>
        <w:t>* This Agreement is a reprint of the Financial Agreement made the 12th December, 1927, between the Commonwealth and the States, as varied by provisions of other Agreements made between the same parties, namely, by Clause 18 of an Agreement made the 3rd July, 1934, and by Clauses 2, 3, 4 and 5, and sub-clause (1.) of Clause 7, of an Agreement made the 15th November, 1944.</w:t>
      </w:r>
    </w:p>
    <w:p w:rsidR="00971AEC" w:rsidRPr="007C500C" w:rsidRDefault="002070FD" w:rsidP="00DD7655">
      <w:pPr>
        <w:spacing w:before="60" w:after="0" w:line="240" w:lineRule="auto"/>
        <w:ind w:firstLine="288"/>
        <w:jc w:val="both"/>
        <w:rPr>
          <w:rFonts w:ascii="Times New Roman" w:hAnsi="Times New Roman" w:cs="Times New Roman"/>
          <w:sz w:val="20"/>
        </w:rPr>
      </w:pPr>
      <w:r w:rsidRPr="007C500C">
        <w:rPr>
          <w:rFonts w:ascii="Times New Roman" w:hAnsi="Times New Roman" w:cs="Times New Roman"/>
          <w:sz w:val="20"/>
        </w:rPr>
        <w:t>The Financial Agreement is also affected by the following Agreements made between the Commonwealth and the States, namely, an Agreement made the 21st July, 1931, and an Agreement made the 22nd October, 1931, and by provisions, other than Clause 18, of the aforesaid Agreement made the 3rd July, 1934, and by an Agreement made the 11th September, 1928, between the Commonwealth and the State of Tasmania.</w:t>
      </w:r>
    </w:p>
    <w:p w:rsidR="00971AEC" w:rsidRPr="00B33D3E" w:rsidRDefault="002070FD" w:rsidP="00EC2C3E">
      <w:pPr>
        <w:spacing w:before="60" w:after="0" w:line="240" w:lineRule="auto"/>
        <w:ind w:firstLine="288"/>
        <w:jc w:val="both"/>
        <w:rPr>
          <w:rFonts w:ascii="Times New Roman" w:hAnsi="Times New Roman" w:cs="Times New Roman"/>
        </w:rPr>
      </w:pPr>
      <w:r w:rsidRPr="007C500C">
        <w:rPr>
          <w:rFonts w:ascii="Times New Roman" w:hAnsi="Times New Roman" w:cs="Times New Roman"/>
          <w:sz w:val="20"/>
        </w:rPr>
        <w:t>The variations made by the Agreement of the 15t</w:t>
      </w:r>
      <w:r w:rsidR="00293285" w:rsidRPr="007C500C">
        <w:rPr>
          <w:rFonts w:ascii="Times New Roman" w:hAnsi="Times New Roman" w:cs="Times New Roman"/>
          <w:sz w:val="20"/>
        </w:rPr>
        <w:t>h</w:t>
      </w:r>
      <w:r w:rsidRPr="007C500C">
        <w:rPr>
          <w:rFonts w:ascii="Times New Roman" w:hAnsi="Times New Roman" w:cs="Times New Roman"/>
          <w:sz w:val="20"/>
        </w:rPr>
        <w:t xml:space="preserve"> November, 1944 (other than those which are noted in the margin of this reprint as being effective from specified dates), came into force on the date on which that Agreement came into force.</w:t>
      </w:r>
    </w:p>
    <w:p w:rsidR="00971AEC" w:rsidRPr="00620E6D" w:rsidRDefault="002070FD" w:rsidP="00620E6D">
      <w:pPr>
        <w:spacing w:before="60" w:after="0" w:line="240" w:lineRule="auto"/>
        <w:ind w:firstLine="360"/>
        <w:rPr>
          <w:rFonts w:ascii="Times New Roman" w:hAnsi="Times New Roman" w:cs="Times New Roman"/>
          <w:sz w:val="20"/>
          <w:szCs w:val="20"/>
        </w:rPr>
      </w:pPr>
      <w:r w:rsidRPr="00620E6D">
        <w:rPr>
          <w:rFonts w:ascii="Times New Roman" w:hAnsi="Times New Roman" w:cs="Times New Roman"/>
          <w:sz w:val="20"/>
          <w:szCs w:val="20"/>
        </w:rPr>
        <w:t>F.7778.—8</w:t>
      </w:r>
    </w:p>
    <w:p w:rsidR="00620E6D" w:rsidRDefault="00620E6D">
      <w:pPr>
        <w:rPr>
          <w:rFonts w:ascii="Times New Roman" w:hAnsi="Times New Roman" w:cs="Times New Roman"/>
        </w:rPr>
      </w:pPr>
      <w:r>
        <w:rPr>
          <w:rFonts w:ascii="Times New Roman" w:hAnsi="Times New Roman" w:cs="Times New Roman"/>
        </w:rPr>
        <w:br w:type="page"/>
      </w:r>
    </w:p>
    <w:p w:rsidR="00971AEC" w:rsidRPr="00B33D3E" w:rsidRDefault="002070FD" w:rsidP="00DC316D">
      <w:pPr>
        <w:spacing w:after="0" w:line="240" w:lineRule="auto"/>
        <w:jc w:val="center"/>
        <w:rPr>
          <w:rFonts w:ascii="Times New Roman" w:hAnsi="Times New Roman" w:cs="Times New Roman"/>
        </w:rPr>
      </w:pPr>
      <w:r w:rsidRPr="00DC316D">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DC316D" w:rsidRDefault="002070FD" w:rsidP="00DC316D">
      <w:pPr>
        <w:spacing w:before="60" w:after="0" w:line="240" w:lineRule="auto"/>
        <w:jc w:val="center"/>
        <w:rPr>
          <w:rFonts w:ascii="Times New Roman" w:hAnsi="Times New Roman" w:cs="Times New Roman"/>
          <w:smallCaps/>
        </w:rPr>
      </w:pPr>
      <w:r w:rsidRPr="00DC316D">
        <w:rPr>
          <w:rFonts w:ascii="Times New Roman" w:hAnsi="Times New Roman" w:cs="Times New Roman"/>
          <w:smallCaps/>
        </w:rPr>
        <w:t>Definitions.</w:t>
      </w:r>
    </w:p>
    <w:p w:rsidR="00971AEC" w:rsidRPr="00B33D3E" w:rsidRDefault="00DC316D" w:rsidP="00DC316D">
      <w:pPr>
        <w:tabs>
          <w:tab w:val="left" w:pos="360"/>
        </w:tabs>
        <w:spacing w:after="0" w:line="240" w:lineRule="auto"/>
        <w:ind w:firstLine="288"/>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In this Agreement—</w:t>
      </w:r>
    </w:p>
    <w:p w:rsidR="00971AEC" w:rsidRPr="00B33D3E" w:rsidRDefault="003208CC" w:rsidP="00DC316D">
      <w:pPr>
        <w:spacing w:after="0" w:line="240" w:lineRule="auto"/>
        <w:ind w:left="864" w:hanging="288"/>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Net Public debt of a State existing on 30th June, 1927,</w:t>
      </w:r>
      <w:r>
        <w:rPr>
          <w:rFonts w:ascii="Times New Roman" w:hAnsi="Times New Roman" w:cs="Times New Roman"/>
        </w:rPr>
        <w:t>”</w:t>
      </w:r>
      <w:r w:rsidR="002070FD" w:rsidRPr="00B33D3E">
        <w:rPr>
          <w:rFonts w:ascii="Times New Roman" w:hAnsi="Times New Roman" w:cs="Times New Roman"/>
        </w:rPr>
        <w:t xml:space="preserve"> means in respect of each State the amount of debt set forth hereunder opposite to the name of that State, viz.:—</w:t>
      </w:r>
    </w:p>
    <w:tbl>
      <w:tblPr>
        <w:tblW w:w="4336" w:type="pct"/>
        <w:tblInd w:w="1210" w:type="dxa"/>
        <w:tblCellMar>
          <w:left w:w="40" w:type="dxa"/>
          <w:right w:w="40" w:type="dxa"/>
        </w:tblCellMar>
        <w:tblLook w:val="0000" w:firstRow="0" w:lastRow="0" w:firstColumn="0" w:lastColumn="0" w:noHBand="0" w:noVBand="0"/>
      </w:tblPr>
      <w:tblGrid>
        <w:gridCol w:w="5874"/>
        <w:gridCol w:w="2025"/>
      </w:tblGrid>
      <w:tr w:rsidR="00971AEC" w:rsidRPr="006A3D1C" w:rsidTr="00DC316D">
        <w:trPr>
          <w:trHeight w:val="20"/>
        </w:trPr>
        <w:tc>
          <w:tcPr>
            <w:tcW w:w="3718" w:type="pct"/>
          </w:tcPr>
          <w:p w:rsidR="00971AEC" w:rsidRPr="006A3D1C" w:rsidRDefault="003208CC" w:rsidP="007C500C">
            <w:pPr>
              <w:tabs>
                <w:tab w:val="right" w:leader="dot" w:pos="5666"/>
              </w:tabs>
              <w:spacing w:after="0" w:line="240" w:lineRule="auto"/>
              <w:rPr>
                <w:rFonts w:ascii="Times New Roman" w:hAnsi="Times New Roman" w:cs="Times New Roman"/>
                <w:sz w:val="18"/>
                <w:szCs w:val="18"/>
              </w:rPr>
            </w:pPr>
            <w:r>
              <w:rPr>
                <w:rFonts w:ascii="Times New Roman" w:hAnsi="Times New Roman" w:cs="Times New Roman"/>
                <w:sz w:val="18"/>
                <w:szCs w:val="18"/>
              </w:rPr>
              <w:t>“</w:t>
            </w:r>
            <w:r w:rsidR="002070FD" w:rsidRPr="006A3D1C">
              <w:rPr>
                <w:rFonts w:ascii="Times New Roman" w:hAnsi="Times New Roman" w:cs="Times New Roman"/>
                <w:sz w:val="18"/>
                <w:szCs w:val="18"/>
              </w:rPr>
              <w:t>New South Wales</w:t>
            </w:r>
            <w:r w:rsidR="00FE6DD9" w:rsidRPr="006A3D1C">
              <w:rPr>
                <w:rFonts w:ascii="Times New Roman" w:hAnsi="Times New Roman" w:cs="Times New Roman"/>
                <w:sz w:val="18"/>
                <w:szCs w:val="18"/>
              </w:rPr>
              <w:tab/>
            </w:r>
          </w:p>
        </w:tc>
        <w:tc>
          <w:tcPr>
            <w:tcW w:w="1282" w:type="pct"/>
          </w:tcPr>
          <w:p w:rsidR="00971AEC" w:rsidRPr="006A3D1C" w:rsidRDefault="002070FD" w:rsidP="00C31EFE">
            <w:pPr>
              <w:spacing w:after="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£234,088,501*</w:t>
            </w:r>
          </w:p>
        </w:tc>
      </w:tr>
      <w:tr w:rsidR="00971AEC" w:rsidRPr="006A3D1C" w:rsidTr="00DC316D">
        <w:trPr>
          <w:trHeight w:val="20"/>
        </w:trPr>
        <w:tc>
          <w:tcPr>
            <w:tcW w:w="3718" w:type="pct"/>
          </w:tcPr>
          <w:p w:rsidR="00971AEC" w:rsidRPr="006A3D1C" w:rsidRDefault="002070FD" w:rsidP="00FE6DD9">
            <w:pPr>
              <w:tabs>
                <w:tab w:val="right" w:leader="dot" w:pos="5674"/>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Victoria</w:t>
            </w:r>
            <w:r w:rsidR="00FE6DD9" w:rsidRPr="006A3D1C">
              <w:rPr>
                <w:rFonts w:ascii="Times New Roman" w:hAnsi="Times New Roman" w:cs="Times New Roman"/>
                <w:sz w:val="18"/>
                <w:szCs w:val="18"/>
              </w:rPr>
              <w:tab/>
            </w:r>
          </w:p>
        </w:tc>
        <w:tc>
          <w:tcPr>
            <w:tcW w:w="1282" w:type="pct"/>
          </w:tcPr>
          <w:p w:rsidR="00971AEC" w:rsidRPr="006A3D1C" w:rsidRDefault="002070FD" w:rsidP="00C31EFE">
            <w:pPr>
              <w:spacing w:after="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136,949,942*</w:t>
            </w:r>
          </w:p>
        </w:tc>
      </w:tr>
      <w:tr w:rsidR="00971AEC" w:rsidRPr="006A3D1C" w:rsidTr="00DC316D">
        <w:trPr>
          <w:trHeight w:val="20"/>
        </w:trPr>
        <w:tc>
          <w:tcPr>
            <w:tcW w:w="3718" w:type="pct"/>
          </w:tcPr>
          <w:p w:rsidR="00971AEC" w:rsidRPr="006A3D1C" w:rsidRDefault="002070FD" w:rsidP="00FE6DD9">
            <w:pPr>
              <w:tabs>
                <w:tab w:val="right" w:leader="dot" w:pos="5674"/>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Queensland</w:t>
            </w:r>
            <w:r w:rsidR="00FE6DD9" w:rsidRPr="006A3D1C">
              <w:rPr>
                <w:rFonts w:ascii="Times New Roman" w:hAnsi="Times New Roman" w:cs="Times New Roman"/>
                <w:sz w:val="18"/>
                <w:szCs w:val="18"/>
              </w:rPr>
              <w:tab/>
            </w:r>
          </w:p>
        </w:tc>
        <w:tc>
          <w:tcPr>
            <w:tcW w:w="1282" w:type="pct"/>
          </w:tcPr>
          <w:p w:rsidR="00971AEC" w:rsidRPr="006A3D1C" w:rsidRDefault="002070FD" w:rsidP="00C31EFE">
            <w:pPr>
              <w:spacing w:after="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101,977,855*</w:t>
            </w:r>
          </w:p>
        </w:tc>
      </w:tr>
      <w:tr w:rsidR="00971AEC" w:rsidRPr="006A3D1C" w:rsidTr="00DC316D">
        <w:trPr>
          <w:trHeight w:val="20"/>
        </w:trPr>
        <w:tc>
          <w:tcPr>
            <w:tcW w:w="3718" w:type="pct"/>
          </w:tcPr>
          <w:p w:rsidR="00971AEC" w:rsidRPr="006A3D1C" w:rsidRDefault="002070FD" w:rsidP="00FE6DD9">
            <w:pPr>
              <w:tabs>
                <w:tab w:val="right" w:leader="dot" w:pos="5674"/>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South Australia</w:t>
            </w:r>
            <w:r w:rsidR="00FE6DD9" w:rsidRPr="006A3D1C">
              <w:rPr>
                <w:rFonts w:ascii="Times New Roman" w:hAnsi="Times New Roman" w:cs="Times New Roman"/>
                <w:sz w:val="18"/>
                <w:szCs w:val="18"/>
              </w:rPr>
              <w:tab/>
            </w:r>
          </w:p>
        </w:tc>
        <w:tc>
          <w:tcPr>
            <w:tcW w:w="1282" w:type="pct"/>
          </w:tcPr>
          <w:p w:rsidR="00971AEC" w:rsidRPr="006A3D1C" w:rsidRDefault="002070FD" w:rsidP="00C31EFE">
            <w:pPr>
              <w:spacing w:after="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84,834,364*</w:t>
            </w:r>
          </w:p>
        </w:tc>
      </w:tr>
      <w:tr w:rsidR="00971AEC" w:rsidRPr="006A3D1C" w:rsidTr="00DC316D">
        <w:trPr>
          <w:trHeight w:val="20"/>
        </w:trPr>
        <w:tc>
          <w:tcPr>
            <w:tcW w:w="3718" w:type="pct"/>
          </w:tcPr>
          <w:p w:rsidR="00971AEC" w:rsidRPr="006A3D1C" w:rsidRDefault="002070FD" w:rsidP="00FE6DD9">
            <w:pPr>
              <w:tabs>
                <w:tab w:val="right" w:leader="dot" w:pos="5674"/>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Western Australia</w:t>
            </w:r>
            <w:r w:rsidR="00FE6DD9" w:rsidRPr="006A3D1C">
              <w:rPr>
                <w:rFonts w:ascii="Times New Roman" w:hAnsi="Times New Roman" w:cs="Times New Roman"/>
                <w:sz w:val="18"/>
                <w:szCs w:val="18"/>
              </w:rPr>
              <w:tab/>
            </w:r>
          </w:p>
        </w:tc>
        <w:tc>
          <w:tcPr>
            <w:tcW w:w="1282" w:type="pct"/>
          </w:tcPr>
          <w:p w:rsidR="00971AEC" w:rsidRPr="006A3D1C" w:rsidRDefault="002070FD" w:rsidP="007C500C">
            <w:pPr>
              <w:spacing w:after="0" w:line="240" w:lineRule="auto"/>
              <w:ind w:right="216"/>
              <w:jc w:val="right"/>
              <w:rPr>
                <w:rFonts w:ascii="Times New Roman" w:hAnsi="Times New Roman" w:cs="Times New Roman"/>
                <w:sz w:val="18"/>
                <w:szCs w:val="18"/>
              </w:rPr>
            </w:pPr>
            <w:r w:rsidRPr="006A3D1C">
              <w:rPr>
                <w:rFonts w:ascii="Times New Roman" w:hAnsi="Times New Roman" w:cs="Times New Roman"/>
                <w:sz w:val="18"/>
                <w:szCs w:val="18"/>
              </w:rPr>
              <w:t>61,060,675</w:t>
            </w:r>
          </w:p>
        </w:tc>
      </w:tr>
      <w:tr w:rsidR="00971AEC" w:rsidRPr="006A3D1C" w:rsidTr="00DC316D">
        <w:trPr>
          <w:trHeight w:val="20"/>
        </w:trPr>
        <w:tc>
          <w:tcPr>
            <w:tcW w:w="3718" w:type="pct"/>
          </w:tcPr>
          <w:p w:rsidR="00971AEC" w:rsidRPr="006A3D1C" w:rsidRDefault="002070FD" w:rsidP="00FE6DD9">
            <w:pPr>
              <w:tabs>
                <w:tab w:val="right" w:leader="dot" w:pos="5674"/>
              </w:tabs>
              <w:spacing w:after="60" w:line="240" w:lineRule="auto"/>
              <w:rPr>
                <w:rFonts w:ascii="Times New Roman" w:hAnsi="Times New Roman" w:cs="Times New Roman"/>
                <w:sz w:val="18"/>
                <w:szCs w:val="18"/>
              </w:rPr>
            </w:pPr>
            <w:r w:rsidRPr="006A3D1C">
              <w:rPr>
                <w:rFonts w:ascii="Times New Roman" w:hAnsi="Times New Roman" w:cs="Times New Roman"/>
                <w:sz w:val="18"/>
                <w:szCs w:val="18"/>
              </w:rPr>
              <w:t>Tasmania</w:t>
            </w:r>
            <w:r w:rsidR="00FE6DD9" w:rsidRPr="006A3D1C">
              <w:rPr>
                <w:rFonts w:ascii="Times New Roman" w:hAnsi="Times New Roman" w:cs="Times New Roman"/>
                <w:sz w:val="18"/>
                <w:szCs w:val="18"/>
              </w:rPr>
              <w:tab/>
            </w:r>
          </w:p>
        </w:tc>
        <w:tc>
          <w:tcPr>
            <w:tcW w:w="1282" w:type="pct"/>
            <w:tcBorders>
              <w:bottom w:val="single" w:sz="6" w:space="0" w:color="auto"/>
            </w:tcBorders>
          </w:tcPr>
          <w:p w:rsidR="00971AEC" w:rsidRPr="006A3D1C" w:rsidRDefault="002070FD" w:rsidP="00C31EFE">
            <w:pPr>
              <w:spacing w:after="6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22,434,060*</w:t>
            </w:r>
          </w:p>
        </w:tc>
      </w:tr>
      <w:tr w:rsidR="00971AEC" w:rsidRPr="006A3D1C" w:rsidTr="00DC316D">
        <w:trPr>
          <w:trHeight w:val="20"/>
        </w:trPr>
        <w:tc>
          <w:tcPr>
            <w:tcW w:w="3718" w:type="pct"/>
          </w:tcPr>
          <w:p w:rsidR="00971AEC" w:rsidRPr="006A3D1C" w:rsidRDefault="00971AEC" w:rsidP="00FE6DD9">
            <w:pPr>
              <w:spacing w:before="60" w:after="60" w:line="240" w:lineRule="auto"/>
              <w:rPr>
                <w:rFonts w:ascii="Times New Roman" w:hAnsi="Times New Roman" w:cs="Times New Roman"/>
                <w:sz w:val="18"/>
                <w:szCs w:val="18"/>
              </w:rPr>
            </w:pPr>
          </w:p>
        </w:tc>
        <w:tc>
          <w:tcPr>
            <w:tcW w:w="1282" w:type="pct"/>
            <w:tcBorders>
              <w:top w:val="single" w:sz="6" w:space="0" w:color="auto"/>
              <w:bottom w:val="single" w:sz="6" w:space="0" w:color="auto"/>
            </w:tcBorders>
          </w:tcPr>
          <w:p w:rsidR="00971AEC" w:rsidRPr="006A3D1C" w:rsidRDefault="002070FD" w:rsidP="00C31EFE">
            <w:pPr>
              <w:spacing w:before="60" w:after="60" w:line="240" w:lineRule="auto"/>
              <w:ind w:right="144"/>
              <w:jc w:val="right"/>
              <w:rPr>
                <w:rFonts w:ascii="Times New Roman" w:hAnsi="Times New Roman" w:cs="Times New Roman"/>
                <w:sz w:val="18"/>
                <w:szCs w:val="18"/>
              </w:rPr>
            </w:pPr>
            <w:r w:rsidRPr="006A3D1C">
              <w:rPr>
                <w:rFonts w:ascii="Times New Roman" w:hAnsi="Times New Roman" w:cs="Times New Roman"/>
                <w:sz w:val="18"/>
                <w:szCs w:val="18"/>
              </w:rPr>
              <w:t>£641,345,397*</w:t>
            </w:r>
          </w:p>
        </w:tc>
      </w:tr>
    </w:tbl>
    <w:p w:rsidR="00971AEC" w:rsidRPr="00B33D3E" w:rsidRDefault="002070FD" w:rsidP="0003304A">
      <w:pPr>
        <w:spacing w:before="60" w:after="60" w:line="240" w:lineRule="auto"/>
        <w:ind w:left="900" w:hanging="36"/>
        <w:rPr>
          <w:rFonts w:ascii="Times New Roman" w:hAnsi="Times New Roman" w:cs="Times New Roman"/>
        </w:rPr>
      </w:pPr>
      <w:r w:rsidRPr="00B33D3E">
        <w:rPr>
          <w:rFonts w:ascii="Times New Roman" w:hAnsi="Times New Roman" w:cs="Times New Roman"/>
        </w:rPr>
        <w:t>The said amount of the net public debt of each State includes the debts of that State secured by—</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Inscribed Stock, including Local Inscribed Stock and Government Inscribed Stock;</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(ii) Instalment Stock</w:t>
      </w:r>
      <w:r w:rsidR="0078794C">
        <w:rPr>
          <w:rFonts w:ascii="Times New Roman" w:hAnsi="Times New Roman" w:cs="Times New Roman"/>
        </w:rPr>
        <w:t>;</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(iii) Registered Stock;</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(iv) Funded Stock;</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(v) Stock payable to bearer;</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(vi) Bonds, including registered bonds;</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(vii) Debentures, including registered debentures and instalment debentures;</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(viii) Treasury Bills not repayable within twelve months from the date of issue; or</w:t>
      </w:r>
    </w:p>
    <w:p w:rsidR="00971AEC" w:rsidRPr="00B33D3E" w:rsidRDefault="002070FD" w:rsidP="0003304A">
      <w:pPr>
        <w:spacing w:after="0" w:line="240" w:lineRule="auto"/>
        <w:ind w:left="1872" w:hanging="576"/>
        <w:rPr>
          <w:rFonts w:ascii="Times New Roman" w:hAnsi="Times New Roman" w:cs="Times New Roman"/>
        </w:rPr>
      </w:pPr>
      <w:r w:rsidRPr="00B33D3E">
        <w:rPr>
          <w:rFonts w:ascii="Times New Roman" w:hAnsi="Times New Roman" w:cs="Times New Roman"/>
        </w:rPr>
        <w:t>(ix) Fixed deposit receipts or special deposit receipts for moneys borrowed for other than temporary purposes;</w:t>
      </w:r>
    </w:p>
    <w:p w:rsidR="00971AEC" w:rsidRPr="00B33D3E" w:rsidRDefault="002070FD" w:rsidP="0003304A">
      <w:pPr>
        <w:spacing w:after="0" w:line="240" w:lineRule="auto"/>
        <w:ind w:left="864"/>
        <w:jc w:val="both"/>
        <w:rPr>
          <w:rFonts w:ascii="Times New Roman" w:hAnsi="Times New Roman" w:cs="Times New Roman"/>
        </w:rPr>
      </w:pPr>
      <w:r w:rsidRPr="00B33D3E">
        <w:rPr>
          <w:rFonts w:ascii="Times New Roman" w:hAnsi="Times New Roman" w:cs="Times New Roman"/>
        </w:rPr>
        <w:t>issued or created by the State or by or on behalf of a Colony the predecessor of the State in respect of moneys borrowed by the Colony or State together with debts of the State to the Commonwealth of the amount set out respectively hereunder opposite to the name of the State so far as those last mentioned debts are not included by being secured in manner aforesaid:—</w:t>
      </w:r>
    </w:p>
    <w:tbl>
      <w:tblPr>
        <w:tblW w:w="4347" w:type="pct"/>
        <w:tblInd w:w="1210" w:type="dxa"/>
        <w:tblCellMar>
          <w:left w:w="40" w:type="dxa"/>
          <w:right w:w="40" w:type="dxa"/>
        </w:tblCellMar>
        <w:tblLook w:val="0000" w:firstRow="0" w:lastRow="0" w:firstColumn="0" w:lastColumn="0" w:noHBand="0" w:noVBand="0"/>
      </w:tblPr>
      <w:tblGrid>
        <w:gridCol w:w="6210"/>
        <w:gridCol w:w="1709"/>
      </w:tblGrid>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New South Wales</w:t>
            </w:r>
            <w:r w:rsidR="00FE6DD9" w:rsidRPr="006A3D1C">
              <w:rPr>
                <w:rFonts w:ascii="Times New Roman" w:hAnsi="Times New Roman" w:cs="Times New Roman"/>
                <w:sz w:val="18"/>
                <w:szCs w:val="18"/>
              </w:rPr>
              <w:tab/>
            </w:r>
          </w:p>
        </w:tc>
        <w:tc>
          <w:tcPr>
            <w:tcW w:w="1079" w:type="pct"/>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£12,553,698</w:t>
            </w:r>
          </w:p>
        </w:tc>
      </w:tr>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Victoria</w:t>
            </w:r>
            <w:r w:rsidR="00FE6DD9" w:rsidRPr="006A3D1C">
              <w:rPr>
                <w:rFonts w:ascii="Times New Roman" w:hAnsi="Times New Roman" w:cs="Times New Roman"/>
                <w:sz w:val="18"/>
                <w:szCs w:val="18"/>
              </w:rPr>
              <w:tab/>
            </w:r>
          </w:p>
        </w:tc>
        <w:tc>
          <w:tcPr>
            <w:tcW w:w="1079" w:type="pct"/>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23,688,269</w:t>
            </w:r>
          </w:p>
        </w:tc>
      </w:tr>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Queensland</w:t>
            </w:r>
            <w:r w:rsidR="00FE6DD9" w:rsidRPr="006A3D1C">
              <w:rPr>
                <w:rFonts w:ascii="Times New Roman" w:hAnsi="Times New Roman" w:cs="Times New Roman"/>
                <w:sz w:val="18"/>
                <w:szCs w:val="18"/>
              </w:rPr>
              <w:tab/>
            </w:r>
          </w:p>
        </w:tc>
        <w:tc>
          <w:tcPr>
            <w:tcW w:w="1079" w:type="pct"/>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16,082,583</w:t>
            </w:r>
          </w:p>
        </w:tc>
      </w:tr>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South Australia</w:t>
            </w:r>
            <w:r w:rsidR="00FE6DD9" w:rsidRPr="006A3D1C">
              <w:rPr>
                <w:rFonts w:ascii="Times New Roman" w:hAnsi="Times New Roman" w:cs="Times New Roman"/>
                <w:sz w:val="18"/>
                <w:szCs w:val="18"/>
              </w:rPr>
              <w:tab/>
            </w:r>
          </w:p>
        </w:tc>
        <w:tc>
          <w:tcPr>
            <w:tcW w:w="1079" w:type="pct"/>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18,446,197</w:t>
            </w:r>
          </w:p>
        </w:tc>
      </w:tr>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Western Australia</w:t>
            </w:r>
            <w:r w:rsidR="00FE6DD9" w:rsidRPr="006A3D1C">
              <w:rPr>
                <w:rFonts w:ascii="Times New Roman" w:hAnsi="Times New Roman" w:cs="Times New Roman"/>
                <w:sz w:val="18"/>
                <w:szCs w:val="18"/>
              </w:rPr>
              <w:tab/>
            </w:r>
          </w:p>
        </w:tc>
        <w:tc>
          <w:tcPr>
            <w:tcW w:w="1079" w:type="pct"/>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16,739,872</w:t>
            </w:r>
          </w:p>
        </w:tc>
      </w:tr>
      <w:tr w:rsidR="00971AEC" w:rsidRPr="006A3D1C" w:rsidTr="0003304A">
        <w:trPr>
          <w:trHeight w:val="20"/>
        </w:trPr>
        <w:tc>
          <w:tcPr>
            <w:tcW w:w="3921" w:type="pct"/>
          </w:tcPr>
          <w:p w:rsidR="00971AEC" w:rsidRPr="006A3D1C" w:rsidRDefault="002070FD" w:rsidP="0003304A">
            <w:pPr>
              <w:tabs>
                <w:tab w:val="right" w:leader="dot" w:pos="5990"/>
              </w:tabs>
              <w:spacing w:after="0" w:line="240" w:lineRule="auto"/>
              <w:rPr>
                <w:rFonts w:ascii="Times New Roman" w:hAnsi="Times New Roman" w:cs="Times New Roman"/>
                <w:sz w:val="18"/>
                <w:szCs w:val="18"/>
              </w:rPr>
            </w:pPr>
            <w:r w:rsidRPr="006A3D1C">
              <w:rPr>
                <w:rFonts w:ascii="Times New Roman" w:hAnsi="Times New Roman" w:cs="Times New Roman"/>
                <w:sz w:val="18"/>
                <w:szCs w:val="18"/>
              </w:rPr>
              <w:t>Tasmania</w:t>
            </w:r>
            <w:r w:rsidR="00FE6DD9" w:rsidRPr="006A3D1C">
              <w:rPr>
                <w:rFonts w:ascii="Times New Roman" w:hAnsi="Times New Roman" w:cs="Times New Roman"/>
                <w:sz w:val="18"/>
                <w:szCs w:val="18"/>
              </w:rPr>
              <w:tab/>
            </w:r>
          </w:p>
        </w:tc>
        <w:tc>
          <w:tcPr>
            <w:tcW w:w="1079" w:type="pct"/>
            <w:tcBorders>
              <w:bottom w:val="single" w:sz="6" w:space="0" w:color="auto"/>
            </w:tcBorders>
          </w:tcPr>
          <w:p w:rsidR="00971AEC" w:rsidRPr="006A3D1C" w:rsidRDefault="002070FD" w:rsidP="00DC316D">
            <w:pPr>
              <w:spacing w:after="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3,948,613</w:t>
            </w:r>
          </w:p>
        </w:tc>
      </w:tr>
      <w:tr w:rsidR="00971AEC" w:rsidRPr="006A3D1C" w:rsidTr="0003304A">
        <w:trPr>
          <w:trHeight w:val="20"/>
        </w:trPr>
        <w:tc>
          <w:tcPr>
            <w:tcW w:w="3921" w:type="pct"/>
          </w:tcPr>
          <w:p w:rsidR="00971AEC" w:rsidRPr="006A3D1C" w:rsidRDefault="00971AEC" w:rsidP="00DC316D">
            <w:pPr>
              <w:spacing w:before="60" w:after="60" w:line="240" w:lineRule="auto"/>
              <w:rPr>
                <w:rFonts w:ascii="Times New Roman" w:hAnsi="Times New Roman" w:cs="Times New Roman"/>
                <w:sz w:val="18"/>
                <w:szCs w:val="18"/>
              </w:rPr>
            </w:pPr>
          </w:p>
        </w:tc>
        <w:tc>
          <w:tcPr>
            <w:tcW w:w="1079" w:type="pct"/>
            <w:tcBorders>
              <w:top w:val="single" w:sz="6" w:space="0" w:color="auto"/>
              <w:bottom w:val="single" w:sz="6" w:space="0" w:color="auto"/>
            </w:tcBorders>
          </w:tcPr>
          <w:p w:rsidR="00971AEC" w:rsidRPr="006A3D1C" w:rsidRDefault="002070FD" w:rsidP="00DC316D">
            <w:pPr>
              <w:spacing w:before="60" w:after="60" w:line="240" w:lineRule="auto"/>
              <w:ind w:right="288"/>
              <w:jc w:val="right"/>
              <w:rPr>
                <w:rFonts w:ascii="Times New Roman" w:hAnsi="Times New Roman" w:cs="Times New Roman"/>
                <w:sz w:val="18"/>
                <w:szCs w:val="18"/>
              </w:rPr>
            </w:pPr>
            <w:r w:rsidRPr="006A3D1C">
              <w:rPr>
                <w:rFonts w:ascii="Times New Roman" w:hAnsi="Times New Roman" w:cs="Times New Roman"/>
                <w:sz w:val="18"/>
                <w:szCs w:val="18"/>
              </w:rPr>
              <w:t>£91,459,232</w:t>
            </w:r>
          </w:p>
        </w:tc>
      </w:tr>
    </w:tbl>
    <w:p w:rsidR="00971AEC" w:rsidRPr="00B33D3E" w:rsidRDefault="002070FD" w:rsidP="0003304A">
      <w:pPr>
        <w:spacing w:after="0" w:line="240" w:lineRule="auto"/>
        <w:ind w:left="864"/>
        <w:jc w:val="both"/>
        <w:rPr>
          <w:rFonts w:ascii="Times New Roman" w:hAnsi="Times New Roman" w:cs="Times New Roman"/>
        </w:rPr>
      </w:pPr>
      <w:r w:rsidRPr="00B33D3E">
        <w:rPr>
          <w:rFonts w:ascii="Times New Roman" w:hAnsi="Times New Roman" w:cs="Times New Roman"/>
        </w:rPr>
        <w:t>after deducting therefrom the amount for which the Commonwealth by this Agreement assumes liability under Clause 13 of this Agreement and the amount of any moneys or securities standing to the credit of a sinking fund, redemption fund, or a fund of a like nature of the State as on 30th June, 1927, and does not include any moneys raised by the State by way of overdraft, fixed deposit, or special deposit for temporary purposes only.</w:t>
      </w:r>
    </w:p>
    <w:p w:rsidR="00971AEC" w:rsidRPr="00B33D3E" w:rsidRDefault="002070FD" w:rsidP="0003304A">
      <w:pPr>
        <w:spacing w:after="0" w:line="240" w:lineRule="auto"/>
        <w:ind w:left="864" w:firstLine="288"/>
        <w:jc w:val="both"/>
        <w:rPr>
          <w:rFonts w:ascii="Times New Roman" w:hAnsi="Times New Roman" w:cs="Times New Roman"/>
        </w:rPr>
      </w:pPr>
      <w:r w:rsidRPr="00B33D3E">
        <w:rPr>
          <w:rFonts w:ascii="Times New Roman" w:hAnsi="Times New Roman" w:cs="Times New Roman"/>
        </w:rPr>
        <w:t>The said sum of £234,088,501 (being the amount of the debt of New South Wales abovementioned) comprises the debts referred to in, and has been computed in the manner shown in, the statement signed by representatives of the Commonwealth and of New South Wales.</w:t>
      </w:r>
    </w:p>
    <w:p w:rsidR="00DC316D" w:rsidRPr="0078794C" w:rsidRDefault="002070FD" w:rsidP="00DC316D">
      <w:pPr>
        <w:pBdr>
          <w:top w:val="single" w:sz="4" w:space="1" w:color="auto"/>
        </w:pBdr>
        <w:spacing w:before="120" w:after="60" w:line="240" w:lineRule="auto"/>
        <w:ind w:firstLine="288"/>
        <w:jc w:val="both"/>
        <w:rPr>
          <w:rFonts w:ascii="Times New Roman" w:hAnsi="Times New Roman" w:cs="Times New Roman"/>
          <w:sz w:val="20"/>
          <w:szCs w:val="20"/>
        </w:rPr>
      </w:pPr>
      <w:r w:rsidRPr="0078794C">
        <w:rPr>
          <w:rFonts w:ascii="Times New Roman" w:hAnsi="Times New Roman" w:cs="Times New Roman"/>
          <w:sz w:val="20"/>
          <w:szCs w:val="20"/>
        </w:rPr>
        <w:t xml:space="preserve">* The amounts of the </w:t>
      </w:r>
      <w:r w:rsidR="003208CC" w:rsidRPr="0078794C">
        <w:rPr>
          <w:rFonts w:ascii="Times New Roman" w:hAnsi="Times New Roman" w:cs="Times New Roman"/>
          <w:sz w:val="20"/>
          <w:szCs w:val="20"/>
        </w:rPr>
        <w:t>“</w:t>
      </w:r>
      <w:r w:rsidRPr="0078794C">
        <w:rPr>
          <w:rFonts w:ascii="Times New Roman" w:hAnsi="Times New Roman" w:cs="Times New Roman"/>
          <w:sz w:val="20"/>
          <w:szCs w:val="20"/>
        </w:rPr>
        <w:t>Net Public Debt</w:t>
      </w:r>
      <w:r w:rsidR="003208CC" w:rsidRPr="0078794C">
        <w:rPr>
          <w:rFonts w:ascii="Times New Roman" w:hAnsi="Times New Roman" w:cs="Times New Roman"/>
          <w:sz w:val="20"/>
          <w:szCs w:val="20"/>
        </w:rPr>
        <w:t>”</w:t>
      </w:r>
      <w:r w:rsidRPr="0078794C">
        <w:rPr>
          <w:rFonts w:ascii="Times New Roman" w:hAnsi="Times New Roman" w:cs="Times New Roman"/>
          <w:sz w:val="20"/>
          <w:szCs w:val="20"/>
        </w:rPr>
        <w:t xml:space="preserve"> of the States and </w:t>
      </w:r>
      <w:r w:rsidR="003208CC" w:rsidRPr="0078794C">
        <w:rPr>
          <w:rFonts w:ascii="Times New Roman" w:hAnsi="Times New Roman" w:cs="Times New Roman"/>
          <w:sz w:val="20"/>
          <w:szCs w:val="20"/>
        </w:rPr>
        <w:t>“</w:t>
      </w:r>
      <w:r w:rsidRPr="0078794C">
        <w:rPr>
          <w:rFonts w:ascii="Times New Roman" w:hAnsi="Times New Roman" w:cs="Times New Roman"/>
          <w:sz w:val="20"/>
          <w:szCs w:val="20"/>
        </w:rPr>
        <w:t>Gross Public Debt</w:t>
      </w:r>
      <w:r w:rsidR="003208CC" w:rsidRPr="0078794C">
        <w:rPr>
          <w:rFonts w:ascii="Times New Roman" w:hAnsi="Times New Roman" w:cs="Times New Roman"/>
          <w:sz w:val="20"/>
          <w:szCs w:val="20"/>
        </w:rPr>
        <w:t>”</w:t>
      </w:r>
      <w:r w:rsidRPr="0078794C">
        <w:rPr>
          <w:rFonts w:ascii="Times New Roman" w:hAnsi="Times New Roman" w:cs="Times New Roman"/>
          <w:sz w:val="20"/>
          <w:szCs w:val="20"/>
        </w:rPr>
        <w:t xml:space="preserve"> of the States as set out in clause 2, have been varied as from 1st July, 1927, by the provisions of the Agreement made 3rd July, 1934. The amounts as so varied are as follows:—</w:t>
      </w:r>
    </w:p>
    <w:tbl>
      <w:tblPr>
        <w:tblW w:w="4298" w:type="pct"/>
        <w:tblInd w:w="670" w:type="dxa"/>
        <w:tblCellMar>
          <w:left w:w="40" w:type="dxa"/>
          <w:right w:w="40" w:type="dxa"/>
        </w:tblCellMar>
        <w:tblLook w:val="0000" w:firstRow="0" w:lastRow="0" w:firstColumn="0" w:lastColumn="0" w:noHBand="0" w:noVBand="0"/>
      </w:tblPr>
      <w:tblGrid>
        <w:gridCol w:w="3420"/>
        <w:gridCol w:w="1804"/>
        <w:gridCol w:w="536"/>
        <w:gridCol w:w="2070"/>
      </w:tblGrid>
      <w:tr w:rsidR="00FE6DD9" w:rsidRPr="0078794C" w:rsidTr="00815B06">
        <w:trPr>
          <w:trHeight w:val="20"/>
        </w:trPr>
        <w:tc>
          <w:tcPr>
            <w:tcW w:w="2184" w:type="pct"/>
          </w:tcPr>
          <w:p w:rsidR="00FE6DD9" w:rsidRPr="0078794C" w:rsidRDefault="00FE6DD9" w:rsidP="00B33D3E">
            <w:pPr>
              <w:spacing w:after="0" w:line="240" w:lineRule="auto"/>
              <w:rPr>
                <w:rFonts w:ascii="Times New Roman" w:hAnsi="Times New Roman" w:cs="Times New Roman"/>
                <w:sz w:val="20"/>
                <w:szCs w:val="20"/>
              </w:rPr>
            </w:pPr>
          </w:p>
        </w:tc>
        <w:tc>
          <w:tcPr>
            <w:tcW w:w="1152" w:type="pct"/>
            <w:vAlign w:val="center"/>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Net Public Debt.</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p>
        </w:tc>
        <w:tc>
          <w:tcPr>
            <w:tcW w:w="1322" w:type="pct"/>
            <w:vAlign w:val="center"/>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Gross Public Debt.</w:t>
            </w:r>
          </w:p>
        </w:tc>
      </w:tr>
      <w:tr w:rsidR="00FE6DD9" w:rsidRPr="0078794C" w:rsidTr="00815B06">
        <w:trPr>
          <w:trHeight w:val="20"/>
        </w:trPr>
        <w:tc>
          <w:tcPr>
            <w:tcW w:w="2184" w:type="pct"/>
          </w:tcPr>
          <w:p w:rsidR="00FE6DD9" w:rsidRPr="0078794C" w:rsidRDefault="00FE6DD9" w:rsidP="00B33D3E">
            <w:pPr>
              <w:spacing w:after="0" w:line="240" w:lineRule="auto"/>
              <w:rPr>
                <w:rFonts w:ascii="Times New Roman" w:hAnsi="Times New Roman" w:cs="Times New Roman"/>
                <w:sz w:val="20"/>
                <w:szCs w:val="20"/>
              </w:rPr>
            </w:pPr>
          </w:p>
        </w:tc>
        <w:tc>
          <w:tcPr>
            <w:tcW w:w="115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p>
        </w:tc>
        <w:tc>
          <w:tcPr>
            <w:tcW w:w="132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New South Wales</w:t>
            </w:r>
            <w:r w:rsidR="00815B06" w:rsidRPr="0078794C">
              <w:rPr>
                <w:rFonts w:ascii="Times New Roman" w:hAnsi="Times New Roman" w:cs="Times New Roman"/>
                <w:sz w:val="20"/>
                <w:szCs w:val="20"/>
              </w:rPr>
              <w:tab/>
            </w:r>
          </w:p>
        </w:tc>
        <w:tc>
          <w:tcPr>
            <w:tcW w:w="115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233,153,779</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238,506,641</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Victoria</w:t>
            </w:r>
            <w:r w:rsidR="00815B06" w:rsidRPr="0078794C">
              <w:rPr>
                <w:rFonts w:ascii="Times New Roman" w:hAnsi="Times New Roman" w:cs="Times New Roman"/>
                <w:sz w:val="20"/>
                <w:szCs w:val="20"/>
              </w:rPr>
              <w:tab/>
            </w:r>
          </w:p>
        </w:tc>
        <w:tc>
          <w:tcPr>
            <w:tcW w:w="115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136,348,982</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144,243,570</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Queensland</w:t>
            </w:r>
            <w:r w:rsidR="00815B06" w:rsidRPr="0078794C">
              <w:rPr>
                <w:rFonts w:ascii="Times New Roman" w:hAnsi="Times New Roman" w:cs="Times New Roman"/>
                <w:sz w:val="20"/>
                <w:szCs w:val="20"/>
              </w:rPr>
              <w:tab/>
            </w:r>
          </w:p>
        </w:tc>
        <w:tc>
          <w:tcPr>
            <w:tcW w:w="115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101,840,622</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105,122,683</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South Australia</w:t>
            </w:r>
            <w:r w:rsidR="00815B06" w:rsidRPr="0078794C">
              <w:rPr>
                <w:rFonts w:ascii="Times New Roman" w:hAnsi="Times New Roman" w:cs="Times New Roman"/>
                <w:sz w:val="20"/>
                <w:szCs w:val="20"/>
              </w:rPr>
              <w:tab/>
            </w:r>
          </w:p>
        </w:tc>
        <w:tc>
          <w:tcPr>
            <w:tcW w:w="115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84,029,376</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86,809,017</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Western Australia</w:t>
            </w:r>
            <w:r w:rsidR="00815B06" w:rsidRPr="0078794C">
              <w:rPr>
                <w:rFonts w:ascii="Times New Roman" w:hAnsi="Times New Roman" w:cs="Times New Roman"/>
                <w:sz w:val="20"/>
                <w:szCs w:val="20"/>
              </w:rPr>
              <w:tab/>
            </w:r>
          </w:p>
        </w:tc>
        <w:tc>
          <w:tcPr>
            <w:tcW w:w="115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61,060,675</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70,705,918</w:t>
            </w:r>
          </w:p>
        </w:tc>
      </w:tr>
      <w:tr w:rsidR="00FE6DD9" w:rsidRPr="0078794C" w:rsidTr="00815B06">
        <w:trPr>
          <w:trHeight w:val="20"/>
        </w:trPr>
        <w:tc>
          <w:tcPr>
            <w:tcW w:w="2184" w:type="pct"/>
          </w:tcPr>
          <w:p w:rsidR="00FE6DD9" w:rsidRPr="0078794C" w:rsidRDefault="00FE6DD9" w:rsidP="00815B06">
            <w:pPr>
              <w:tabs>
                <w:tab w:val="right" w:leader="dot" w:pos="3200"/>
                <w:tab w:val="right" w:leader="dot" w:pos="5674"/>
              </w:tabs>
              <w:spacing w:after="0" w:line="240" w:lineRule="auto"/>
              <w:rPr>
                <w:rFonts w:ascii="Times New Roman" w:hAnsi="Times New Roman" w:cs="Times New Roman"/>
                <w:sz w:val="20"/>
                <w:szCs w:val="20"/>
              </w:rPr>
            </w:pPr>
            <w:r w:rsidRPr="0078794C">
              <w:rPr>
                <w:rFonts w:ascii="Times New Roman" w:hAnsi="Times New Roman" w:cs="Times New Roman"/>
                <w:sz w:val="20"/>
                <w:szCs w:val="20"/>
              </w:rPr>
              <w:t>Tasmania</w:t>
            </w:r>
            <w:r w:rsidR="00815B06" w:rsidRPr="0078794C">
              <w:rPr>
                <w:rFonts w:ascii="Times New Roman" w:hAnsi="Times New Roman" w:cs="Times New Roman"/>
                <w:sz w:val="20"/>
                <w:szCs w:val="20"/>
              </w:rPr>
              <w:tab/>
            </w:r>
          </w:p>
        </w:tc>
        <w:tc>
          <w:tcPr>
            <w:tcW w:w="1152" w:type="pct"/>
            <w:tcBorders>
              <w:bottom w:val="single" w:sz="6" w:space="0" w:color="auto"/>
            </w:tcBorders>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22,314,180</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tcBorders>
              <w:bottom w:val="single" w:sz="6" w:space="0" w:color="auto"/>
            </w:tcBorders>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24,134,808</w:t>
            </w:r>
          </w:p>
        </w:tc>
      </w:tr>
      <w:tr w:rsidR="00FE6DD9" w:rsidRPr="0078794C" w:rsidTr="00815B06">
        <w:trPr>
          <w:trHeight w:val="20"/>
        </w:trPr>
        <w:tc>
          <w:tcPr>
            <w:tcW w:w="2184" w:type="pct"/>
          </w:tcPr>
          <w:p w:rsidR="00FE6DD9" w:rsidRPr="0078794C" w:rsidRDefault="00FE6DD9" w:rsidP="00B33D3E">
            <w:pPr>
              <w:spacing w:after="0" w:line="240" w:lineRule="auto"/>
              <w:rPr>
                <w:rFonts w:ascii="Times New Roman" w:hAnsi="Times New Roman" w:cs="Times New Roman"/>
                <w:sz w:val="20"/>
                <w:szCs w:val="20"/>
              </w:rPr>
            </w:pPr>
          </w:p>
        </w:tc>
        <w:tc>
          <w:tcPr>
            <w:tcW w:w="1152" w:type="pct"/>
            <w:tcBorders>
              <w:top w:val="single" w:sz="6" w:space="0" w:color="auto"/>
              <w:bottom w:val="single" w:sz="6" w:space="0" w:color="auto"/>
            </w:tcBorders>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638,747,614</w:t>
            </w:r>
          </w:p>
        </w:tc>
        <w:tc>
          <w:tcPr>
            <w:tcW w:w="342" w:type="pct"/>
          </w:tcPr>
          <w:p w:rsidR="00FE6DD9" w:rsidRPr="0078794C" w:rsidRDefault="00FE6DD9" w:rsidP="00FE6DD9">
            <w:pPr>
              <w:spacing w:after="0" w:line="240" w:lineRule="auto"/>
              <w:jc w:val="center"/>
              <w:rPr>
                <w:rFonts w:ascii="Times New Roman" w:hAnsi="Times New Roman" w:cs="Times New Roman"/>
                <w:sz w:val="20"/>
                <w:szCs w:val="20"/>
              </w:rPr>
            </w:pPr>
            <w:r w:rsidRPr="0078794C">
              <w:rPr>
                <w:rFonts w:ascii="Times New Roman" w:hAnsi="Times New Roman" w:cs="Times New Roman"/>
                <w:sz w:val="20"/>
                <w:szCs w:val="20"/>
              </w:rPr>
              <w:t>..</w:t>
            </w:r>
          </w:p>
        </w:tc>
        <w:tc>
          <w:tcPr>
            <w:tcW w:w="1322" w:type="pct"/>
            <w:tcBorders>
              <w:top w:val="single" w:sz="6" w:space="0" w:color="auto"/>
              <w:bottom w:val="single" w:sz="4" w:space="0" w:color="auto"/>
            </w:tcBorders>
            <w:vAlign w:val="center"/>
          </w:tcPr>
          <w:p w:rsidR="00FE6DD9" w:rsidRPr="0078794C" w:rsidRDefault="00FE6DD9" w:rsidP="00815B06">
            <w:pPr>
              <w:spacing w:after="0" w:line="240" w:lineRule="auto"/>
              <w:ind w:right="432"/>
              <w:jc w:val="right"/>
              <w:rPr>
                <w:rFonts w:ascii="Times New Roman" w:hAnsi="Times New Roman" w:cs="Times New Roman"/>
                <w:sz w:val="20"/>
                <w:szCs w:val="20"/>
              </w:rPr>
            </w:pPr>
            <w:r w:rsidRPr="0078794C">
              <w:rPr>
                <w:rFonts w:ascii="Times New Roman" w:hAnsi="Times New Roman" w:cs="Times New Roman"/>
                <w:sz w:val="20"/>
                <w:szCs w:val="20"/>
              </w:rPr>
              <w:t>669,522,632</w:t>
            </w:r>
          </w:p>
        </w:tc>
      </w:tr>
    </w:tbl>
    <w:p w:rsidR="00FE6DD9" w:rsidRDefault="00FE6DD9">
      <w:pPr>
        <w:rPr>
          <w:rFonts w:ascii="Times New Roman" w:hAnsi="Times New Roman" w:cs="Times New Roman"/>
        </w:rPr>
      </w:pPr>
      <w:r>
        <w:rPr>
          <w:rFonts w:ascii="Times New Roman" w:hAnsi="Times New Roman" w:cs="Times New Roman"/>
        </w:rPr>
        <w:br w:type="page"/>
      </w:r>
    </w:p>
    <w:p w:rsidR="00971AEC" w:rsidRPr="00B33D3E" w:rsidRDefault="002070FD" w:rsidP="00DF1606">
      <w:pPr>
        <w:spacing w:after="60" w:line="240" w:lineRule="auto"/>
        <w:jc w:val="center"/>
        <w:rPr>
          <w:rFonts w:ascii="Times New Roman" w:hAnsi="Times New Roman" w:cs="Times New Roman"/>
        </w:rPr>
      </w:pPr>
      <w:r w:rsidRPr="00DF1606">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3208CC" w:rsidP="00D52BD1">
      <w:pPr>
        <w:spacing w:after="60" w:line="240" w:lineRule="auto"/>
        <w:ind w:left="288" w:hanging="288"/>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Gross Public Debt of a State existing on 30th June, 1927,</w:t>
      </w:r>
      <w:r>
        <w:rPr>
          <w:rFonts w:ascii="Times New Roman" w:hAnsi="Times New Roman" w:cs="Times New Roman"/>
        </w:rPr>
        <w:t>”</w:t>
      </w:r>
      <w:r w:rsidR="002070FD" w:rsidRPr="00B33D3E">
        <w:rPr>
          <w:rFonts w:ascii="Times New Roman" w:hAnsi="Times New Roman" w:cs="Times New Roman"/>
        </w:rPr>
        <w:t xml:space="preserve"> means in respect of each State the amount of debt set forth hereunder opposite to the name of that State, viz.:—</w:t>
      </w:r>
    </w:p>
    <w:tbl>
      <w:tblPr>
        <w:tblW w:w="4347" w:type="pct"/>
        <w:tblInd w:w="580" w:type="dxa"/>
        <w:tblCellMar>
          <w:left w:w="40" w:type="dxa"/>
          <w:right w:w="40" w:type="dxa"/>
        </w:tblCellMar>
        <w:tblLook w:val="0000" w:firstRow="0" w:lastRow="0" w:firstColumn="0" w:lastColumn="0" w:noHBand="0" w:noVBand="0"/>
      </w:tblPr>
      <w:tblGrid>
        <w:gridCol w:w="6030"/>
        <w:gridCol w:w="1889"/>
      </w:tblGrid>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New South Wales</w:t>
            </w:r>
            <w:r w:rsidR="00D52BD1">
              <w:rPr>
                <w:rFonts w:ascii="Times New Roman" w:hAnsi="Times New Roman" w:cs="Times New Roman"/>
              </w:rPr>
              <w:tab/>
            </w:r>
          </w:p>
        </w:tc>
        <w:tc>
          <w:tcPr>
            <w:tcW w:w="1193" w:type="pct"/>
          </w:tcPr>
          <w:p w:rsidR="00971AEC" w:rsidRPr="00B33D3E" w:rsidRDefault="002070FD" w:rsidP="00D52BD1">
            <w:pPr>
              <w:spacing w:after="0" w:line="240" w:lineRule="auto"/>
              <w:ind w:right="288"/>
              <w:jc w:val="right"/>
              <w:rPr>
                <w:rFonts w:ascii="Times New Roman" w:hAnsi="Times New Roman" w:cs="Times New Roman"/>
              </w:rPr>
            </w:pPr>
            <w:r w:rsidRPr="00B33D3E">
              <w:rPr>
                <w:rFonts w:ascii="Times New Roman" w:hAnsi="Times New Roman" w:cs="Times New Roman"/>
              </w:rPr>
              <w:t>£239,441,363†</w:t>
            </w:r>
          </w:p>
        </w:tc>
      </w:tr>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Victoria</w:t>
            </w:r>
            <w:r w:rsidR="00D52BD1">
              <w:rPr>
                <w:rFonts w:ascii="Times New Roman" w:hAnsi="Times New Roman" w:cs="Times New Roman"/>
              </w:rPr>
              <w:tab/>
            </w:r>
          </w:p>
        </w:tc>
        <w:tc>
          <w:tcPr>
            <w:tcW w:w="1193" w:type="pct"/>
          </w:tcPr>
          <w:p w:rsidR="00971AEC" w:rsidRPr="00B33D3E" w:rsidRDefault="002070FD" w:rsidP="00D52BD1">
            <w:pPr>
              <w:spacing w:after="0" w:line="240" w:lineRule="auto"/>
              <w:ind w:right="288"/>
              <w:jc w:val="right"/>
              <w:rPr>
                <w:rFonts w:ascii="Times New Roman" w:hAnsi="Times New Roman" w:cs="Times New Roman"/>
              </w:rPr>
            </w:pPr>
            <w:r w:rsidRPr="00B33D3E">
              <w:rPr>
                <w:rFonts w:ascii="Times New Roman" w:hAnsi="Times New Roman" w:cs="Times New Roman"/>
              </w:rPr>
              <w:t>144,844,530†</w:t>
            </w:r>
          </w:p>
        </w:tc>
      </w:tr>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Queensland</w:t>
            </w:r>
            <w:r w:rsidR="00D52BD1">
              <w:rPr>
                <w:rFonts w:ascii="Times New Roman" w:hAnsi="Times New Roman" w:cs="Times New Roman"/>
              </w:rPr>
              <w:tab/>
            </w:r>
          </w:p>
        </w:tc>
        <w:tc>
          <w:tcPr>
            <w:tcW w:w="1193" w:type="pct"/>
          </w:tcPr>
          <w:p w:rsidR="00971AEC" w:rsidRPr="00B33D3E" w:rsidRDefault="002070FD" w:rsidP="00D52BD1">
            <w:pPr>
              <w:spacing w:after="0" w:line="240" w:lineRule="auto"/>
              <w:ind w:right="288"/>
              <w:jc w:val="right"/>
              <w:rPr>
                <w:rFonts w:ascii="Times New Roman" w:hAnsi="Times New Roman" w:cs="Times New Roman"/>
              </w:rPr>
            </w:pPr>
            <w:r w:rsidRPr="00B33D3E">
              <w:rPr>
                <w:rFonts w:ascii="Times New Roman" w:hAnsi="Times New Roman" w:cs="Times New Roman"/>
              </w:rPr>
              <w:t>105,259,916†</w:t>
            </w:r>
          </w:p>
        </w:tc>
      </w:tr>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South Australia</w:t>
            </w:r>
            <w:r w:rsidR="00D52BD1">
              <w:rPr>
                <w:rFonts w:ascii="Times New Roman" w:hAnsi="Times New Roman" w:cs="Times New Roman"/>
              </w:rPr>
              <w:tab/>
            </w:r>
          </w:p>
        </w:tc>
        <w:tc>
          <w:tcPr>
            <w:tcW w:w="1193" w:type="pct"/>
          </w:tcPr>
          <w:p w:rsidR="00971AEC" w:rsidRPr="00B33D3E" w:rsidRDefault="002070FD" w:rsidP="007246A0">
            <w:pPr>
              <w:spacing w:after="0" w:line="240" w:lineRule="auto"/>
              <w:ind w:right="288"/>
              <w:jc w:val="right"/>
              <w:rPr>
                <w:rFonts w:ascii="Times New Roman" w:hAnsi="Times New Roman" w:cs="Times New Roman"/>
              </w:rPr>
            </w:pPr>
            <w:r w:rsidRPr="00B33D3E">
              <w:rPr>
                <w:rFonts w:ascii="Times New Roman" w:hAnsi="Times New Roman" w:cs="Times New Roman"/>
              </w:rPr>
              <w:t>87,614</w:t>
            </w:r>
            <w:r w:rsidR="007246A0">
              <w:rPr>
                <w:rFonts w:ascii="Times New Roman" w:hAnsi="Times New Roman" w:cs="Times New Roman"/>
              </w:rPr>
              <w:t>,</w:t>
            </w:r>
            <w:r w:rsidRPr="00B33D3E">
              <w:rPr>
                <w:rFonts w:ascii="Times New Roman" w:hAnsi="Times New Roman" w:cs="Times New Roman"/>
              </w:rPr>
              <w:t>005†</w:t>
            </w:r>
          </w:p>
        </w:tc>
      </w:tr>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Western Australia</w:t>
            </w:r>
            <w:r w:rsidR="00D52BD1">
              <w:rPr>
                <w:rFonts w:ascii="Times New Roman" w:hAnsi="Times New Roman" w:cs="Times New Roman"/>
              </w:rPr>
              <w:tab/>
            </w:r>
          </w:p>
        </w:tc>
        <w:tc>
          <w:tcPr>
            <w:tcW w:w="1193" w:type="pct"/>
          </w:tcPr>
          <w:p w:rsidR="00971AEC" w:rsidRPr="00B33D3E" w:rsidRDefault="002070FD" w:rsidP="007246A0">
            <w:pPr>
              <w:spacing w:after="0" w:line="240" w:lineRule="auto"/>
              <w:ind w:right="432"/>
              <w:jc w:val="right"/>
              <w:rPr>
                <w:rFonts w:ascii="Times New Roman" w:hAnsi="Times New Roman" w:cs="Times New Roman"/>
              </w:rPr>
            </w:pPr>
            <w:r w:rsidRPr="00B33D3E">
              <w:rPr>
                <w:rFonts w:ascii="Times New Roman" w:hAnsi="Times New Roman" w:cs="Times New Roman"/>
              </w:rPr>
              <w:t>70,705,913</w:t>
            </w:r>
          </w:p>
        </w:tc>
      </w:tr>
      <w:tr w:rsidR="00971AEC" w:rsidRPr="00B33D3E" w:rsidTr="000020A8">
        <w:trPr>
          <w:trHeight w:val="20"/>
        </w:trPr>
        <w:tc>
          <w:tcPr>
            <w:tcW w:w="3807" w:type="pct"/>
          </w:tcPr>
          <w:p w:rsidR="00971AEC" w:rsidRPr="00B33D3E" w:rsidRDefault="002070FD" w:rsidP="00D52BD1">
            <w:pPr>
              <w:tabs>
                <w:tab w:val="right" w:leader="dot" w:pos="5674"/>
              </w:tabs>
              <w:spacing w:after="0" w:line="240" w:lineRule="auto"/>
              <w:rPr>
                <w:rFonts w:ascii="Times New Roman" w:hAnsi="Times New Roman" w:cs="Times New Roman"/>
              </w:rPr>
            </w:pPr>
            <w:r w:rsidRPr="00B33D3E">
              <w:rPr>
                <w:rFonts w:ascii="Times New Roman" w:hAnsi="Times New Roman" w:cs="Times New Roman"/>
              </w:rPr>
              <w:t>Tasmania</w:t>
            </w:r>
            <w:r w:rsidR="00D52BD1">
              <w:rPr>
                <w:rFonts w:ascii="Times New Roman" w:hAnsi="Times New Roman" w:cs="Times New Roman"/>
              </w:rPr>
              <w:tab/>
            </w:r>
          </w:p>
        </w:tc>
        <w:tc>
          <w:tcPr>
            <w:tcW w:w="1193" w:type="pct"/>
            <w:tcBorders>
              <w:bottom w:val="single" w:sz="6" w:space="0" w:color="auto"/>
            </w:tcBorders>
          </w:tcPr>
          <w:p w:rsidR="00971AEC" w:rsidRPr="00B33D3E" w:rsidRDefault="002070FD" w:rsidP="00D52BD1">
            <w:pPr>
              <w:spacing w:after="0" w:line="240" w:lineRule="auto"/>
              <w:ind w:right="288"/>
              <w:jc w:val="right"/>
              <w:rPr>
                <w:rFonts w:ascii="Times New Roman" w:hAnsi="Times New Roman" w:cs="Times New Roman"/>
              </w:rPr>
            </w:pPr>
            <w:r w:rsidRPr="00B33D3E">
              <w:rPr>
                <w:rFonts w:ascii="Times New Roman" w:hAnsi="Times New Roman" w:cs="Times New Roman"/>
              </w:rPr>
              <w:t>24,254,688†</w:t>
            </w:r>
          </w:p>
        </w:tc>
      </w:tr>
      <w:tr w:rsidR="00971AEC" w:rsidRPr="00B33D3E" w:rsidTr="000020A8">
        <w:trPr>
          <w:trHeight w:val="20"/>
        </w:trPr>
        <w:tc>
          <w:tcPr>
            <w:tcW w:w="3807" w:type="pct"/>
          </w:tcPr>
          <w:p w:rsidR="00971AEC" w:rsidRPr="00B33D3E" w:rsidRDefault="00971AEC" w:rsidP="00D52BD1">
            <w:pPr>
              <w:spacing w:before="60" w:after="60" w:line="240" w:lineRule="auto"/>
              <w:rPr>
                <w:rFonts w:ascii="Times New Roman" w:hAnsi="Times New Roman" w:cs="Times New Roman"/>
              </w:rPr>
            </w:pPr>
          </w:p>
        </w:tc>
        <w:tc>
          <w:tcPr>
            <w:tcW w:w="1193" w:type="pct"/>
            <w:tcBorders>
              <w:top w:val="single" w:sz="6" w:space="0" w:color="auto"/>
              <w:bottom w:val="single" w:sz="6" w:space="0" w:color="auto"/>
            </w:tcBorders>
          </w:tcPr>
          <w:p w:rsidR="00971AEC" w:rsidRPr="00B33D3E" w:rsidRDefault="002070FD" w:rsidP="00D52BD1">
            <w:pPr>
              <w:spacing w:before="60" w:after="60" w:line="240" w:lineRule="auto"/>
              <w:ind w:right="288"/>
              <w:jc w:val="right"/>
              <w:rPr>
                <w:rFonts w:ascii="Times New Roman" w:hAnsi="Times New Roman" w:cs="Times New Roman"/>
              </w:rPr>
            </w:pPr>
            <w:r w:rsidRPr="00B33D3E">
              <w:rPr>
                <w:rFonts w:ascii="Times New Roman" w:hAnsi="Times New Roman" w:cs="Times New Roman"/>
              </w:rPr>
              <w:t>£672,120,415†</w:t>
            </w:r>
          </w:p>
        </w:tc>
      </w:tr>
    </w:tbl>
    <w:p w:rsidR="00971AEC" w:rsidRPr="00B33D3E" w:rsidRDefault="002070FD" w:rsidP="000020A8">
      <w:pPr>
        <w:spacing w:before="60" w:after="0" w:line="240" w:lineRule="auto"/>
        <w:ind w:left="288"/>
        <w:jc w:val="both"/>
        <w:rPr>
          <w:rFonts w:ascii="Times New Roman" w:hAnsi="Times New Roman" w:cs="Times New Roman"/>
        </w:rPr>
      </w:pPr>
      <w:r w:rsidRPr="00B33D3E">
        <w:rPr>
          <w:rFonts w:ascii="Times New Roman" w:hAnsi="Times New Roman" w:cs="Times New Roman"/>
        </w:rPr>
        <w:t>The said amount of the gross public debt of each State includes the net public debt of that State together with the amount for which the Commonwealth by this Agreement assumes liability under Clause 13 of this Agreement and the amount of any moneys or securities standing to the credit of any sinking fund, redemption fund or fund of a like nature of the State as on 30th June, 1927.</w:t>
      </w:r>
    </w:p>
    <w:p w:rsidR="00971AEC" w:rsidRPr="00B33D3E" w:rsidRDefault="003208CC" w:rsidP="000020A8">
      <w:pPr>
        <w:spacing w:after="0" w:line="240" w:lineRule="auto"/>
        <w:ind w:left="432" w:hanging="432"/>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Transferred Properties</w:t>
      </w:r>
      <w:r>
        <w:rPr>
          <w:rFonts w:ascii="Times New Roman" w:hAnsi="Times New Roman" w:cs="Times New Roman"/>
        </w:rPr>
        <w:t>”</w:t>
      </w:r>
      <w:r w:rsidR="002070FD" w:rsidRPr="00B33D3E">
        <w:rPr>
          <w:rFonts w:ascii="Times New Roman" w:hAnsi="Times New Roman" w:cs="Times New Roman"/>
        </w:rPr>
        <w:t xml:space="preserve"> means the properties mentioned or specified in the Schedule of Transferred Properties signed by representatives of the Commonwealth and the States as revised to the 30th June, 1927, being properties which became vested in the Commonwealth pursuant to Section 85 (</w:t>
      </w:r>
      <w:proofErr w:type="spellStart"/>
      <w:r w:rsidR="002070FD" w:rsidRPr="00B33D3E">
        <w:rPr>
          <w:rFonts w:ascii="Times New Roman" w:hAnsi="Times New Roman" w:cs="Times New Roman"/>
        </w:rPr>
        <w:t>i</w:t>
      </w:r>
      <w:proofErr w:type="spellEnd"/>
      <w:r w:rsidR="002070FD" w:rsidRPr="00B33D3E">
        <w:rPr>
          <w:rFonts w:ascii="Times New Roman" w:hAnsi="Times New Roman" w:cs="Times New Roman"/>
        </w:rPr>
        <w:t>) of the Constitution of the Commonwealth.</w:t>
      </w:r>
    </w:p>
    <w:p w:rsidR="00971AEC" w:rsidRPr="00B33D3E" w:rsidRDefault="003208CC" w:rsidP="000020A8">
      <w:pPr>
        <w:spacing w:after="0" w:line="240" w:lineRule="auto"/>
        <w:ind w:left="432" w:hanging="432"/>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The Loan Council</w:t>
      </w:r>
      <w:r>
        <w:rPr>
          <w:rFonts w:ascii="Times New Roman" w:hAnsi="Times New Roman" w:cs="Times New Roman"/>
        </w:rPr>
        <w:t>”</w:t>
      </w:r>
      <w:r w:rsidR="002070FD" w:rsidRPr="00B33D3E">
        <w:rPr>
          <w:rFonts w:ascii="Times New Roman" w:hAnsi="Times New Roman" w:cs="Times New Roman"/>
        </w:rPr>
        <w:t xml:space="preserve"> means the Australian Loan Council created in pursuance of this Agreement.</w:t>
      </w:r>
    </w:p>
    <w:p w:rsidR="00971AEC" w:rsidRPr="00B33D3E" w:rsidRDefault="003208CC" w:rsidP="000020A8">
      <w:pPr>
        <w:spacing w:after="0" w:line="240" w:lineRule="auto"/>
        <w:ind w:left="432" w:hanging="432"/>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Bondholder</w:t>
      </w:r>
      <w:r>
        <w:rPr>
          <w:rFonts w:ascii="Times New Roman" w:hAnsi="Times New Roman" w:cs="Times New Roman"/>
        </w:rPr>
        <w:t>”</w:t>
      </w:r>
      <w:r w:rsidR="002070FD" w:rsidRPr="00B33D3E">
        <w:rPr>
          <w:rFonts w:ascii="Times New Roman" w:hAnsi="Times New Roman" w:cs="Times New Roman"/>
        </w:rPr>
        <w:t xml:space="preserve"> means an owner of any—</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Inscribed Stock, including Local Inscribed Stock and Government Inscribed Stock</w:t>
      </w:r>
      <w:r w:rsidR="00B82D18">
        <w:rPr>
          <w:rFonts w:ascii="Times New Roman" w:hAnsi="Times New Roman" w:cs="Times New Roman"/>
        </w:rPr>
        <w:t>;</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(ii) Instalment Stock;</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(iii) Registered Stock;</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(iv) Funded Stock;</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(v) Stock payable to bearer;</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(vi) Bonds, including registered bonds;</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(vii) Debentures including registered debentures and instalment debentures;</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(viii) Treasury Bills not repayable within twelve months from the date of issue; or</w:t>
      </w:r>
    </w:p>
    <w:p w:rsidR="00971AEC" w:rsidRPr="00B33D3E" w:rsidRDefault="002070FD" w:rsidP="00D52BD1">
      <w:pPr>
        <w:spacing w:after="0" w:line="240" w:lineRule="auto"/>
        <w:ind w:left="1296" w:hanging="576"/>
        <w:jc w:val="both"/>
        <w:rPr>
          <w:rFonts w:ascii="Times New Roman" w:hAnsi="Times New Roman" w:cs="Times New Roman"/>
        </w:rPr>
      </w:pPr>
      <w:r w:rsidRPr="00B33D3E">
        <w:rPr>
          <w:rFonts w:ascii="Times New Roman" w:hAnsi="Times New Roman" w:cs="Times New Roman"/>
        </w:rPr>
        <w:t>(ix) Fixed deposit receipts or special deposit receipts for moneys borrowed for other than temporary purposes;</w:t>
      </w:r>
    </w:p>
    <w:p w:rsidR="00971AEC" w:rsidRPr="00B33D3E" w:rsidRDefault="002070FD" w:rsidP="000020A8">
      <w:pPr>
        <w:spacing w:after="0" w:line="240" w:lineRule="auto"/>
        <w:ind w:left="288"/>
        <w:jc w:val="both"/>
        <w:rPr>
          <w:rFonts w:ascii="Times New Roman" w:hAnsi="Times New Roman" w:cs="Times New Roman"/>
        </w:rPr>
      </w:pPr>
      <w:r w:rsidRPr="00B33D3E">
        <w:rPr>
          <w:rFonts w:ascii="Times New Roman" w:hAnsi="Times New Roman" w:cs="Times New Roman"/>
        </w:rPr>
        <w:t>issued or created by a State or by or on behalf of a Colony the predecessor of the State in respect of borrowed moneys but does not include the Commonwealth.</w:t>
      </w:r>
    </w:p>
    <w:p w:rsidR="00971AEC" w:rsidRPr="00D52BD1" w:rsidRDefault="002070FD" w:rsidP="000020A8">
      <w:pPr>
        <w:spacing w:before="120" w:after="60" w:line="240" w:lineRule="auto"/>
        <w:jc w:val="center"/>
        <w:rPr>
          <w:rFonts w:ascii="Times New Roman" w:hAnsi="Times New Roman" w:cs="Times New Roman"/>
          <w:smallCaps/>
        </w:rPr>
      </w:pPr>
      <w:r w:rsidRPr="00D52BD1">
        <w:rPr>
          <w:rFonts w:ascii="Times New Roman" w:hAnsi="Times New Roman" w:cs="Times New Roman"/>
          <w:smallCaps/>
        </w:rPr>
        <w:t>Australian Loan Council.</w:t>
      </w:r>
    </w:p>
    <w:p w:rsidR="00A91EAE" w:rsidRDefault="000020A8" w:rsidP="00A91EAE">
      <w:pPr>
        <w:spacing w:before="120" w:after="60" w:line="240" w:lineRule="auto"/>
        <w:rPr>
          <w:rFonts w:ascii="Times New Roman" w:hAnsi="Times New Roman" w:cs="Times New Roman"/>
          <w:sz w:val="20"/>
        </w:rPr>
      </w:pPr>
      <w:r w:rsidRPr="000020A8">
        <w:rPr>
          <w:rFonts w:ascii="Times New Roman" w:hAnsi="Times New Roman" w:cs="Times New Roman"/>
          <w:b/>
          <w:sz w:val="20"/>
        </w:rPr>
        <w:t>Sub-clause (1.</w:t>
      </w:r>
      <w:r w:rsidR="00B33D3E" w:rsidRPr="000020A8">
        <w:rPr>
          <w:rFonts w:ascii="Times New Roman" w:hAnsi="Times New Roman" w:cs="Times New Roman"/>
          <w:b/>
          <w:sz w:val="20"/>
        </w:rPr>
        <w:t>) substituted by Agreement of 3rd July, 1934, Clause 18.</w:t>
      </w:r>
    </w:p>
    <w:p w:rsidR="00971AEC" w:rsidRPr="00A91EAE" w:rsidRDefault="00D52BD1" w:rsidP="00AA5B0B">
      <w:pPr>
        <w:tabs>
          <w:tab w:val="left" w:pos="1170"/>
        </w:tabs>
        <w:spacing w:after="60" w:line="240" w:lineRule="auto"/>
        <w:ind w:firstLine="288"/>
        <w:jc w:val="both"/>
        <w:rPr>
          <w:rFonts w:ascii="Times New Roman" w:hAnsi="Times New Roman" w:cs="Times New Roman"/>
          <w:sz w:val="20"/>
        </w:rPr>
      </w:pPr>
      <w:r w:rsidRPr="000020A8">
        <w:rPr>
          <w:rFonts w:ascii="Times New Roman" w:hAnsi="Times New Roman" w:cs="Times New Roman"/>
          <w:b/>
        </w:rPr>
        <w:t>3.</w:t>
      </w:r>
      <w:r>
        <w:rPr>
          <w:rFonts w:ascii="Times New Roman" w:hAnsi="Times New Roman" w:cs="Times New Roman"/>
        </w:rPr>
        <w:t>—(1</w:t>
      </w:r>
      <w:r w:rsidR="000020A8">
        <w:rPr>
          <w:rFonts w:ascii="Times New Roman" w:hAnsi="Times New Roman" w:cs="Times New Roman"/>
        </w:rPr>
        <w:t>.)</w:t>
      </w:r>
      <w:r w:rsidR="000020A8">
        <w:rPr>
          <w:rFonts w:ascii="Times New Roman" w:hAnsi="Times New Roman" w:cs="Times New Roman"/>
        </w:rPr>
        <w:tab/>
      </w:r>
      <w:r w:rsidR="002070FD" w:rsidRPr="00B33D3E">
        <w:rPr>
          <w:rFonts w:ascii="Times New Roman" w:hAnsi="Times New Roman" w:cs="Times New Roman"/>
        </w:rPr>
        <w:t>(</w:t>
      </w:r>
      <w:r w:rsidR="00B33D3E" w:rsidRPr="00B33D3E">
        <w:rPr>
          <w:rFonts w:ascii="Times New Roman" w:hAnsi="Times New Roman" w:cs="Times New Roman"/>
          <w:i/>
        </w:rPr>
        <w:t>a</w:t>
      </w:r>
      <w:r w:rsidR="002070FD" w:rsidRPr="00B33D3E">
        <w:rPr>
          <w:rFonts w:ascii="Times New Roman" w:hAnsi="Times New Roman" w:cs="Times New Roman"/>
        </w:rPr>
        <w:t>) There shall be an Australian Loan Council which shall consist of one representative of the Commonwealth who shall be—</w:t>
      </w:r>
    </w:p>
    <w:p w:rsidR="00971AEC" w:rsidRPr="00B33D3E" w:rsidRDefault="002070FD" w:rsidP="00A91EAE">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the Prime Minister of the Commonwealth; or</w:t>
      </w:r>
    </w:p>
    <w:p w:rsidR="00971AEC" w:rsidRPr="00B33D3E" w:rsidRDefault="002070FD" w:rsidP="00A91EAE">
      <w:pPr>
        <w:spacing w:after="0" w:line="240" w:lineRule="auto"/>
        <w:ind w:left="1008" w:hanging="576"/>
        <w:jc w:val="both"/>
        <w:rPr>
          <w:rFonts w:ascii="Times New Roman" w:hAnsi="Times New Roman" w:cs="Times New Roman"/>
        </w:rPr>
      </w:pPr>
      <w:r w:rsidRPr="00B33D3E">
        <w:rPr>
          <w:rFonts w:ascii="Times New Roman" w:hAnsi="Times New Roman" w:cs="Times New Roman"/>
        </w:rPr>
        <w:t>(ii) in the absence of the Prime Minister at any time from a meeting of the Council—a Minister nominated in writing by the Prime Minister,</w:t>
      </w:r>
    </w:p>
    <w:p w:rsidR="00971AEC" w:rsidRPr="00B33D3E" w:rsidRDefault="002070FD" w:rsidP="00A91EAE">
      <w:pPr>
        <w:spacing w:after="0" w:line="240" w:lineRule="auto"/>
        <w:jc w:val="both"/>
        <w:rPr>
          <w:rFonts w:ascii="Times New Roman" w:hAnsi="Times New Roman" w:cs="Times New Roman"/>
        </w:rPr>
      </w:pPr>
      <w:r w:rsidRPr="00B33D3E">
        <w:rPr>
          <w:rFonts w:ascii="Times New Roman" w:hAnsi="Times New Roman" w:cs="Times New Roman"/>
        </w:rPr>
        <w:t>and one representative of each State who shall be—</w:t>
      </w:r>
    </w:p>
    <w:p w:rsidR="00971AEC" w:rsidRPr="00B33D3E" w:rsidRDefault="002070FD" w:rsidP="00A91EAE">
      <w:pPr>
        <w:spacing w:after="0" w:line="240" w:lineRule="auto"/>
        <w:ind w:left="864" w:hanging="576"/>
        <w:jc w:val="both"/>
        <w:rPr>
          <w:rFonts w:ascii="Times New Roman" w:hAnsi="Times New Roman" w:cs="Times New Roman"/>
        </w:rPr>
      </w:pPr>
      <w:r w:rsidRPr="00B33D3E">
        <w:rPr>
          <w:rFonts w:ascii="Times New Roman" w:hAnsi="Times New Roman" w:cs="Times New Roman"/>
        </w:rPr>
        <w:t>(iii) the Premier of that State; or</w:t>
      </w:r>
    </w:p>
    <w:p w:rsidR="00971AEC" w:rsidRPr="00B33D3E" w:rsidRDefault="002070FD" w:rsidP="00A91EAE">
      <w:pPr>
        <w:spacing w:after="0" w:line="240" w:lineRule="auto"/>
        <w:ind w:left="864" w:hanging="576"/>
        <w:jc w:val="both"/>
        <w:rPr>
          <w:rFonts w:ascii="Times New Roman" w:hAnsi="Times New Roman" w:cs="Times New Roman"/>
        </w:rPr>
      </w:pPr>
      <w:r w:rsidRPr="00B33D3E">
        <w:rPr>
          <w:rFonts w:ascii="Times New Roman" w:hAnsi="Times New Roman" w:cs="Times New Roman"/>
        </w:rPr>
        <w:t>(iv) in the absence of the Premier at any time from a meeting of the Council</w:t>
      </w:r>
      <w:r w:rsidR="00CB1285">
        <w:rPr>
          <w:rFonts w:ascii="Times New Roman" w:hAnsi="Times New Roman" w:cs="Times New Roman"/>
        </w:rPr>
        <w:t>—</w:t>
      </w:r>
      <w:r w:rsidRPr="00B33D3E">
        <w:rPr>
          <w:rFonts w:ascii="Times New Roman" w:hAnsi="Times New Roman" w:cs="Times New Roman"/>
        </w:rPr>
        <w:t>a Minister nominated in writing by the Premier of that State.</w:t>
      </w:r>
    </w:p>
    <w:p w:rsidR="00971AEC" w:rsidRPr="00B33D3E" w:rsidRDefault="002070FD" w:rsidP="001667BD">
      <w:pPr>
        <w:spacing w:after="0" w:line="240" w:lineRule="auto"/>
        <w:ind w:firstLine="288"/>
        <w:jc w:val="both"/>
        <w:rPr>
          <w:rFonts w:ascii="Times New Roman" w:hAnsi="Times New Roman" w:cs="Times New Roman"/>
        </w:rPr>
      </w:pPr>
      <w:r w:rsidRPr="00B33D3E">
        <w:rPr>
          <w:rFonts w:ascii="Times New Roman" w:hAnsi="Times New Roman" w:cs="Times New Roman"/>
        </w:rPr>
        <w:t>Provided that if, in the opinion of the Prime Minister or of any Premier of a State, special circumstances exist at any time which make it desirable so to do, the Prime Minister or the Premier, as the case may be, may nominate some other person to represent the Commonwealth or the State (as the case may be) as a member of the Loan Council.</w:t>
      </w:r>
    </w:p>
    <w:p w:rsidR="00971AEC" w:rsidRPr="00B33D3E" w:rsidRDefault="002070FD" w:rsidP="00724BAE">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Any nomination of a representative of a State shall be notified in writing by the Premier of the State to the Prime Minister.</w:t>
      </w:r>
    </w:p>
    <w:p w:rsidR="00971AEC" w:rsidRPr="00B33D3E" w:rsidRDefault="001667BD" w:rsidP="001667BD">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The member representing the Commonwealth on the Loan Council shall hold office during the pleasure of the Prime Minister of the Commonwealth and a member representing a State shall hold office during the pleasure of the Premier of the State which the member was appointed to represent.</w:t>
      </w:r>
    </w:p>
    <w:p w:rsidR="00572DEE" w:rsidRPr="00671ED9" w:rsidRDefault="002070FD" w:rsidP="00671ED9">
      <w:pPr>
        <w:pBdr>
          <w:top w:val="single" w:sz="4" w:space="1" w:color="auto"/>
        </w:pBdr>
        <w:spacing w:before="120" w:after="0" w:line="240" w:lineRule="auto"/>
        <w:ind w:firstLine="288"/>
        <w:rPr>
          <w:rFonts w:ascii="Times New Roman" w:hAnsi="Times New Roman" w:cs="Times New Roman"/>
          <w:sz w:val="20"/>
        </w:rPr>
      </w:pPr>
      <w:r w:rsidRPr="00671ED9">
        <w:rPr>
          <w:rFonts w:ascii="Times New Roman" w:hAnsi="Times New Roman" w:cs="Times New Roman"/>
          <w:sz w:val="20"/>
        </w:rPr>
        <w:t xml:space="preserve">† </w:t>
      </w:r>
      <w:r w:rsidR="00B33D3E" w:rsidRPr="00671ED9">
        <w:rPr>
          <w:rFonts w:ascii="Times New Roman" w:hAnsi="Times New Roman" w:cs="Times New Roman"/>
          <w:i/>
          <w:sz w:val="20"/>
        </w:rPr>
        <w:t xml:space="preserve">See </w:t>
      </w:r>
      <w:r w:rsidRPr="00671ED9">
        <w:rPr>
          <w:rFonts w:ascii="Times New Roman" w:hAnsi="Times New Roman" w:cs="Times New Roman"/>
          <w:sz w:val="20"/>
        </w:rPr>
        <w:t xml:space="preserve">footnote to definition of </w:t>
      </w:r>
      <w:r w:rsidR="003208CC">
        <w:rPr>
          <w:rFonts w:ascii="Times New Roman" w:hAnsi="Times New Roman" w:cs="Times New Roman"/>
          <w:sz w:val="20"/>
        </w:rPr>
        <w:t>“</w:t>
      </w:r>
      <w:r w:rsidRPr="00671ED9">
        <w:rPr>
          <w:rFonts w:ascii="Times New Roman" w:hAnsi="Times New Roman" w:cs="Times New Roman"/>
          <w:sz w:val="20"/>
        </w:rPr>
        <w:t>Net public debt of a State existing on 30th June, 1927,</w:t>
      </w:r>
      <w:r w:rsidR="003208CC">
        <w:rPr>
          <w:rFonts w:ascii="Times New Roman" w:hAnsi="Times New Roman" w:cs="Times New Roman"/>
          <w:sz w:val="20"/>
        </w:rPr>
        <w:t>”</w:t>
      </w:r>
      <w:r w:rsidRPr="00671ED9">
        <w:rPr>
          <w:rFonts w:ascii="Times New Roman" w:hAnsi="Times New Roman" w:cs="Times New Roman"/>
          <w:sz w:val="20"/>
        </w:rPr>
        <w:t xml:space="preserve"> in this clause.</w:t>
      </w:r>
      <w:r w:rsidR="00572DEE">
        <w:rPr>
          <w:rFonts w:ascii="Times New Roman" w:hAnsi="Times New Roman" w:cs="Times New Roman"/>
        </w:rPr>
        <w:br w:type="page"/>
      </w:r>
    </w:p>
    <w:p w:rsidR="00971AEC" w:rsidRPr="00B33D3E" w:rsidRDefault="002070FD" w:rsidP="00A91EAE">
      <w:pPr>
        <w:spacing w:after="0" w:line="240" w:lineRule="auto"/>
        <w:jc w:val="center"/>
        <w:rPr>
          <w:rFonts w:ascii="Times New Roman" w:hAnsi="Times New Roman" w:cs="Times New Roman"/>
        </w:rPr>
      </w:pPr>
      <w:r w:rsidRPr="00572DEE">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572DEE" w:rsidRDefault="00B33D3E" w:rsidP="00572DEE">
      <w:pPr>
        <w:spacing w:before="120" w:after="60" w:line="240" w:lineRule="auto"/>
        <w:rPr>
          <w:rFonts w:ascii="Times New Roman" w:hAnsi="Times New Roman" w:cs="Times New Roman"/>
          <w:sz w:val="20"/>
        </w:rPr>
      </w:pPr>
      <w:r w:rsidRPr="00572DEE">
        <w:rPr>
          <w:rFonts w:ascii="Times New Roman" w:hAnsi="Times New Roman" w:cs="Times New Roman"/>
          <w:b/>
          <w:sz w:val="20"/>
        </w:rPr>
        <w:t>Inserted by Agreement of 15th November, 1944, Clause 2.</w:t>
      </w:r>
    </w:p>
    <w:p w:rsidR="00971AEC" w:rsidRPr="00B33D3E" w:rsidRDefault="00572DEE" w:rsidP="00A91EAE">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The member representing the Commonwealth shall be the Chairman of the Loan Council.</w:t>
      </w:r>
    </w:p>
    <w:p w:rsidR="00971AEC" w:rsidRPr="00B33D3E" w:rsidRDefault="000402EB" w:rsidP="00A91EAE">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A decision in which all the members for the time being of the Loan Council concur shall be a unanimous decision of the Loan Council notwithstanding any vacancy then existing in its membership.</w:t>
      </w:r>
    </w:p>
    <w:p w:rsidR="00971AEC" w:rsidRPr="00B33D3E" w:rsidRDefault="000402EB" w:rsidP="00A91EAE">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A meeting of the Loan Council may at any time be convened by the member representing the Commonwealth, and shall be so convened upon the request of at least three members representing States.</w:t>
      </w:r>
    </w:p>
    <w:p w:rsidR="00971AEC" w:rsidRPr="00B33D3E" w:rsidRDefault="000402EB" w:rsidP="00A91EAE">
      <w:pPr>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A majority of the members of the Loan Council shall constitute a quorum of the Loan Council for the exercise of its powers at any meeting. Provided that—</w:t>
      </w:r>
    </w:p>
    <w:p w:rsidR="00971AEC" w:rsidRPr="00B33D3E" w:rsidRDefault="002070FD" w:rsidP="00603A73">
      <w:pPr>
        <w:spacing w:before="60"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a member may at any time appoint in writing a deputy to act in his absence; and any deputy so appointed may in the absence of the member exercise all the powers and functions of the member and his presence shall be deemed the presence of the member; and</w:t>
      </w:r>
    </w:p>
    <w:p w:rsidR="00971AEC" w:rsidRPr="00B33D3E" w:rsidRDefault="002070FD" w:rsidP="00603A73">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an absent member who has not appointed a deputy may vote by letter or by telegram, and in such case that member shall be counted as being present in relation only to the questions on which he has voted.</w:t>
      </w:r>
    </w:p>
    <w:p w:rsidR="00971AEC" w:rsidRPr="00B33D3E" w:rsidRDefault="000402EB" w:rsidP="00DF0B29">
      <w:pPr>
        <w:spacing w:after="0" w:line="240" w:lineRule="auto"/>
        <w:ind w:firstLine="288"/>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70FD" w:rsidRPr="00B33D3E">
        <w:rPr>
          <w:rFonts w:ascii="Times New Roman" w:hAnsi="Times New Roman" w:cs="Times New Roman"/>
        </w:rPr>
        <w:t>The Loan Council may make rules of procedure including rules relating to places, times, and notices of meetings, and conduct of business at meetings, and from time to time may alter such rules.</w:t>
      </w:r>
    </w:p>
    <w:p w:rsidR="00971AEC" w:rsidRPr="00DF0B29" w:rsidRDefault="00B33D3E" w:rsidP="00DF0B29">
      <w:pPr>
        <w:spacing w:before="120" w:after="60" w:line="240" w:lineRule="auto"/>
        <w:rPr>
          <w:rFonts w:ascii="Times New Roman" w:hAnsi="Times New Roman" w:cs="Times New Roman"/>
          <w:sz w:val="20"/>
        </w:rPr>
      </w:pPr>
      <w:r w:rsidRPr="00DF0B29">
        <w:rPr>
          <w:rFonts w:ascii="Times New Roman" w:hAnsi="Times New Roman" w:cs="Times New Roman"/>
          <w:b/>
          <w:sz w:val="20"/>
        </w:rPr>
        <w:t>Varied by Agreement of 15th November, 1944, Clause 2.</w:t>
      </w:r>
    </w:p>
    <w:p w:rsidR="00971AEC" w:rsidRPr="00B33D3E" w:rsidRDefault="000402EB" w:rsidP="005F23C9">
      <w:pPr>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070FD" w:rsidRPr="00B33D3E">
        <w:rPr>
          <w:rFonts w:ascii="Times New Roman" w:hAnsi="Times New Roman" w:cs="Times New Roman"/>
        </w:rPr>
        <w:t xml:space="preserve">The Commonwealth and each State will from time to time, while Part III. of this Agreement is in force, submit to the Loan Council a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setting forth the amount it desires to raise by loans during each financial year for purposes other than the conversion, renewal or redemption of existing loans or temporary purposes. Each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shall state the estimated total amount of such loan expenditure during the year, and the estimated amount of repayments which will be available towards meeting that expenditure. Any revenue deficit to be funded shall be included in such loan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and the amount of such deficit shall be set out. Loans for Defence purposes approved by the Parliament of the Commonwealth shall not be included in the Commonwealth</w:t>
      </w:r>
      <w:r w:rsidR="003208CC">
        <w:rPr>
          <w:rFonts w:ascii="Times New Roman" w:hAnsi="Times New Roman" w:cs="Times New Roman"/>
        </w:rPr>
        <w:t>’</w:t>
      </w:r>
      <w:r w:rsidR="002070FD" w:rsidRPr="00B33D3E">
        <w:rPr>
          <w:rFonts w:ascii="Times New Roman" w:hAnsi="Times New Roman" w:cs="Times New Roman"/>
        </w:rPr>
        <w:t xml:space="preserve">s loan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or be otherwise subject to this Agreement.</w:t>
      </w:r>
    </w:p>
    <w:p w:rsidR="00971AEC" w:rsidRPr="00DF0B29" w:rsidRDefault="00B33D3E" w:rsidP="00DF0B29">
      <w:pPr>
        <w:spacing w:before="120" w:after="60" w:line="240" w:lineRule="auto"/>
        <w:rPr>
          <w:rFonts w:ascii="Times New Roman" w:hAnsi="Times New Roman" w:cs="Times New Roman"/>
          <w:sz w:val="20"/>
        </w:rPr>
      </w:pPr>
      <w:r w:rsidRPr="00DF0B29">
        <w:rPr>
          <w:rFonts w:ascii="Times New Roman" w:hAnsi="Times New Roman" w:cs="Times New Roman"/>
          <w:b/>
          <w:sz w:val="20"/>
        </w:rPr>
        <w:t>Varied by Agreement of 15th November, 1944, Clause 2.</w:t>
      </w:r>
    </w:p>
    <w:p w:rsidR="00971AEC" w:rsidRPr="00B33D3E" w:rsidRDefault="00716998" w:rsidP="00603A73">
      <w:pPr>
        <w:spacing w:after="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070FD" w:rsidRPr="00B33D3E">
        <w:rPr>
          <w:rFonts w:ascii="Times New Roman" w:hAnsi="Times New Roman" w:cs="Times New Roman"/>
        </w:rPr>
        <w:t xml:space="preserve">If the Loan Council decides that the total amount of the loan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for the year cannot be borrowed at reasonable rates and conditions it shall decide the amount to be borrowed during the year, and may by unanimous decision allocate such amount between the Commonwealth and the States.</w:t>
      </w:r>
    </w:p>
    <w:p w:rsidR="00C66213" w:rsidRDefault="00B33D3E" w:rsidP="000402EB">
      <w:pPr>
        <w:spacing w:before="120" w:after="60" w:line="240" w:lineRule="auto"/>
        <w:rPr>
          <w:rFonts w:ascii="Times New Roman" w:hAnsi="Times New Roman" w:cs="Times New Roman"/>
          <w:b/>
          <w:sz w:val="20"/>
          <w:szCs w:val="20"/>
        </w:rPr>
      </w:pPr>
      <w:r w:rsidRPr="000402EB">
        <w:rPr>
          <w:rFonts w:ascii="Times New Roman" w:hAnsi="Times New Roman" w:cs="Times New Roman"/>
          <w:b/>
          <w:sz w:val="20"/>
          <w:szCs w:val="20"/>
        </w:rPr>
        <w:t>Varied by Agreement of 15th November, 1944, Clause 2 (b) and (d).</w:t>
      </w:r>
    </w:p>
    <w:p w:rsidR="00971AEC" w:rsidRPr="000402EB" w:rsidRDefault="00B33D3E" w:rsidP="00C66213">
      <w:pPr>
        <w:spacing w:before="60" w:after="60" w:line="240" w:lineRule="auto"/>
        <w:rPr>
          <w:rFonts w:ascii="Times New Roman" w:hAnsi="Times New Roman" w:cs="Times New Roman"/>
          <w:sz w:val="20"/>
          <w:szCs w:val="20"/>
        </w:rPr>
      </w:pPr>
      <w:r w:rsidRPr="000402EB">
        <w:rPr>
          <w:rFonts w:ascii="Times New Roman" w:hAnsi="Times New Roman" w:cs="Times New Roman"/>
          <w:b/>
          <w:sz w:val="20"/>
          <w:szCs w:val="20"/>
        </w:rPr>
        <w:t xml:space="preserve">The variation made by Clause 2 (d) became </w:t>
      </w:r>
      <w:r w:rsidR="00603A73">
        <w:rPr>
          <w:rFonts w:ascii="Times New Roman" w:hAnsi="Times New Roman" w:cs="Times New Roman"/>
          <w:b/>
          <w:sz w:val="20"/>
          <w:szCs w:val="20"/>
        </w:rPr>
        <w:t>effective from 1st July, 1927.—</w:t>
      </w:r>
      <w:r w:rsidRPr="000402EB">
        <w:rPr>
          <w:rFonts w:ascii="Times New Roman" w:hAnsi="Times New Roman" w:cs="Times New Roman"/>
          <w:b/>
          <w:sz w:val="20"/>
          <w:szCs w:val="20"/>
        </w:rPr>
        <w:t>Agreement of 15th November, 1944, Clause 6 (2).</w:t>
      </w:r>
    </w:p>
    <w:p w:rsidR="00971AEC" w:rsidRPr="00B33D3E" w:rsidRDefault="00716998"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2070FD" w:rsidRPr="00B33D3E">
        <w:rPr>
          <w:rFonts w:ascii="Times New Roman" w:hAnsi="Times New Roman" w:cs="Times New Roman"/>
        </w:rPr>
        <w:t>If the members of the Loan Council fail to arrive at a unanimous decision under the last preceding sub-clause allocating the amount to be borrowed during any year, the amount to be borrowed during that year shall be allocated as follows:—</w:t>
      </w:r>
    </w:p>
    <w:p w:rsidR="00971AEC" w:rsidRPr="00B33D3E" w:rsidRDefault="002070FD" w:rsidP="00603A73">
      <w:pPr>
        <w:spacing w:before="60"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The Commonwealth shall, if it so desires, be entitled to have one-fifth or any less proportion of such amount allocated to the Commonwealth; and</w:t>
      </w:r>
    </w:p>
    <w:p w:rsidR="00971AEC" w:rsidRPr="00B33D3E" w:rsidRDefault="002070FD" w:rsidP="00603A73">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xml:space="preserve">) Each State shall be entitled to have allocated to it a sum (being a portion of the balance of such amount) bearing to the balance of such amount the same proportion which the net loan expenditure of that State in the preceding five years bears to the net loan expenditure of all the States during the same period. Provided that any State may, if it so desires, have allocated to it a sum less than the sum to which it is entitled under this sub-clause or no sum, and that when a less sum or no sum has been allocated to any State or States in manner aforesaid the amount then remaining available for allocation shall be allocated to the other States in the proportion which the net loan expenditure of each of such other States in the preceding five years bears to the net loan expenditure of all such other States during the same period. For the purposes of this sub-clause net loan expenditure does not include expenditure for the conversion, renewal, or redemption of loans, or for the funding of revenue deficits or to meet revenue deficits, or any specified amount or class of </w:t>
      </w:r>
      <w:r w:rsidRPr="00B33D3E">
        <w:rPr>
          <w:rFonts w:ascii="Times New Roman" w:hAnsi="Times New Roman" w:cs="Times New Roman"/>
        </w:rPr>
        <w:lastRenderedPageBreak/>
        <w:t>expenditure which the Loan Council by unanimous decision declares shall not be included, but means the gross other loan expenditure of a State less any amounts of such expenditure repaid to the State other than moneys repaid to the State in manner stated in sub-clause (9.) of Clause 12 of this Agreement.</w:t>
      </w:r>
    </w:p>
    <w:p w:rsidR="00971AEC" w:rsidRPr="00716998" w:rsidRDefault="00B33D3E" w:rsidP="00716998">
      <w:pPr>
        <w:spacing w:before="120" w:after="60" w:line="240" w:lineRule="auto"/>
        <w:rPr>
          <w:rFonts w:ascii="Times New Roman" w:hAnsi="Times New Roman" w:cs="Times New Roman"/>
          <w:sz w:val="20"/>
        </w:rPr>
      </w:pPr>
      <w:r w:rsidRPr="00716998">
        <w:rPr>
          <w:rFonts w:ascii="Times New Roman" w:hAnsi="Times New Roman" w:cs="Times New Roman"/>
          <w:b/>
          <w:sz w:val="20"/>
        </w:rPr>
        <w:t>Varied by Agreement of 15th November, 1944, Clause 2.</w:t>
      </w:r>
    </w:p>
    <w:p w:rsidR="00971AEC" w:rsidRDefault="00716998"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070FD" w:rsidRPr="00B33D3E">
        <w:rPr>
          <w:rFonts w:ascii="Times New Roman" w:hAnsi="Times New Roman" w:cs="Times New Roman"/>
        </w:rPr>
        <w:t>If the total amount to be borrowed as aforesaid during any year is to be borrowed by means of more than one loan the Loan Council may by unanimous decision apportion between the Commonwealth and the States the amount to be borrowed by each such loan other than the loan by means of which the balance of the total amount to be borrowed as aforesaid during the year is borrowed.</w:t>
      </w:r>
    </w:p>
    <w:p w:rsidR="00716998" w:rsidRDefault="00716998">
      <w:pPr>
        <w:rPr>
          <w:rFonts w:ascii="Times New Roman" w:hAnsi="Times New Roman" w:cs="Times New Roman"/>
        </w:rPr>
      </w:pPr>
      <w:r>
        <w:rPr>
          <w:rFonts w:ascii="Times New Roman" w:hAnsi="Times New Roman" w:cs="Times New Roman"/>
        </w:rPr>
        <w:br w:type="page"/>
      </w:r>
    </w:p>
    <w:p w:rsidR="00971AEC" w:rsidRPr="00B33D3E" w:rsidRDefault="002070FD" w:rsidP="00716998">
      <w:pPr>
        <w:spacing w:after="60" w:line="240" w:lineRule="auto"/>
        <w:jc w:val="center"/>
        <w:rPr>
          <w:rFonts w:ascii="Times New Roman" w:hAnsi="Times New Roman" w:cs="Times New Roman"/>
        </w:rPr>
      </w:pPr>
      <w:r w:rsidRPr="00716998">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716998" w:rsidRDefault="00B33D3E" w:rsidP="00716998">
      <w:pPr>
        <w:spacing w:before="120" w:after="60" w:line="240" w:lineRule="auto"/>
        <w:rPr>
          <w:rFonts w:ascii="Times New Roman" w:hAnsi="Times New Roman" w:cs="Times New Roman"/>
          <w:sz w:val="20"/>
        </w:rPr>
      </w:pPr>
      <w:r w:rsidRPr="00716998">
        <w:rPr>
          <w:rFonts w:ascii="Times New Roman" w:hAnsi="Times New Roman" w:cs="Times New Roman"/>
          <w:b/>
          <w:sz w:val="20"/>
        </w:rPr>
        <w:t>Varied by Agreement of 15th November, 1944, Clause 2.</w:t>
      </w:r>
    </w:p>
    <w:p w:rsidR="00971AEC" w:rsidRPr="00B33D3E" w:rsidRDefault="00603A73"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2070FD" w:rsidRPr="00B33D3E">
        <w:rPr>
          <w:rFonts w:ascii="Times New Roman" w:hAnsi="Times New Roman" w:cs="Times New Roman"/>
        </w:rPr>
        <w:t>If the members of the Loan Council fail to arrive at a unanimous decision under the last preceding sub-clause apportioning the amount to be borrowed as aforesaid by any loan the amount to be borrowed by that loan shall be apportioned between the Commonwealth and the States in proportion to the amount then to be borrowed as aforesaid for the Commonwealth and for each State during the year.</w:t>
      </w:r>
    </w:p>
    <w:p w:rsidR="00971AEC" w:rsidRPr="00716998" w:rsidRDefault="00B33D3E" w:rsidP="00716998">
      <w:pPr>
        <w:spacing w:before="120" w:after="60" w:line="240" w:lineRule="auto"/>
        <w:rPr>
          <w:rFonts w:ascii="Times New Roman" w:hAnsi="Times New Roman" w:cs="Times New Roman"/>
          <w:sz w:val="20"/>
        </w:rPr>
      </w:pPr>
      <w:r w:rsidRPr="00716998">
        <w:rPr>
          <w:rFonts w:ascii="Times New Roman" w:hAnsi="Times New Roman" w:cs="Times New Roman"/>
          <w:b/>
          <w:sz w:val="20"/>
        </w:rPr>
        <w:t>Varied by Agreement of 15th November, 1944, Clause 2.</w:t>
      </w:r>
    </w:p>
    <w:p w:rsidR="00971AEC" w:rsidRPr="00B33D3E" w:rsidRDefault="00603A73"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070FD" w:rsidRPr="00B33D3E">
        <w:rPr>
          <w:rFonts w:ascii="Times New Roman" w:hAnsi="Times New Roman" w:cs="Times New Roman"/>
        </w:rPr>
        <w:t>The Commonwealth and each State will also from time to time, while Part III. of this Agreement is in force, submit to the Loan Council a statement setting out the amount it requires during each financial year for the conversion, renewal or redemption of existing loans.</w:t>
      </w:r>
    </w:p>
    <w:p w:rsidR="00971AEC" w:rsidRPr="00716998" w:rsidRDefault="00B33D3E" w:rsidP="007644BE">
      <w:pPr>
        <w:spacing w:before="120" w:after="60" w:line="240" w:lineRule="auto"/>
        <w:rPr>
          <w:rFonts w:ascii="Times New Roman" w:hAnsi="Times New Roman" w:cs="Times New Roman"/>
          <w:sz w:val="20"/>
        </w:rPr>
      </w:pPr>
      <w:r w:rsidRPr="00716998">
        <w:rPr>
          <w:rFonts w:ascii="Times New Roman" w:hAnsi="Times New Roman" w:cs="Times New Roman"/>
          <w:b/>
          <w:sz w:val="20"/>
        </w:rPr>
        <w:t>Varied by Agreement of 15th November, 1944, Clause 2.</w:t>
      </w:r>
    </w:p>
    <w:p w:rsidR="00971AEC" w:rsidRPr="00B33D3E" w:rsidRDefault="00716998"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2070FD" w:rsidRPr="00B33D3E">
        <w:rPr>
          <w:rFonts w:ascii="Times New Roman" w:hAnsi="Times New Roman" w:cs="Times New Roman"/>
        </w:rPr>
        <w:t>(</w:t>
      </w:r>
      <w:r w:rsidR="00B33D3E" w:rsidRPr="00B33D3E">
        <w:rPr>
          <w:rFonts w:ascii="Times New Roman" w:hAnsi="Times New Roman" w:cs="Times New Roman"/>
          <w:i/>
        </w:rPr>
        <w:t>a</w:t>
      </w:r>
      <w:r>
        <w:rPr>
          <w:rFonts w:ascii="Times New Roman" w:hAnsi="Times New Roman" w:cs="Times New Roman"/>
        </w:rPr>
        <w:t xml:space="preserve">) </w:t>
      </w:r>
      <w:r w:rsidR="002070FD" w:rsidRPr="00B33D3E">
        <w:rPr>
          <w:rFonts w:ascii="Times New Roman" w:hAnsi="Times New Roman" w:cs="Times New Roman"/>
        </w:rPr>
        <w:t>If the members of the Loan Council fail to arrive at a unanimous decision on any matter other than the matters in respect of which unanimous decision is required by sub-clauses (9), (10) and (11) of this clause and sub-clause (2) of clause 4 of this Agreement, the matter shall be determined by a majority of votes of the members.</w:t>
      </w:r>
    </w:p>
    <w:p w:rsidR="007644BE" w:rsidRPr="00772F09" w:rsidRDefault="007644BE" w:rsidP="007644BE">
      <w:pPr>
        <w:spacing w:before="120" w:after="60" w:line="240" w:lineRule="auto"/>
        <w:rPr>
          <w:rFonts w:ascii="Times New Roman" w:hAnsi="Times New Roman" w:cs="Times New Roman"/>
          <w:sz w:val="20"/>
        </w:rPr>
      </w:pPr>
      <w:r w:rsidRPr="00772F09">
        <w:rPr>
          <w:rFonts w:ascii="Times New Roman" w:hAnsi="Times New Roman" w:cs="Times New Roman"/>
          <w:b/>
          <w:sz w:val="20"/>
        </w:rPr>
        <w:t>Variation became effective from 1st July, 1927.—Agreement of 15th November 1944, Clause 6 (2.).</w:t>
      </w:r>
    </w:p>
    <w:p w:rsidR="00971AEC" w:rsidRPr="00B33D3E" w:rsidRDefault="002070FD" w:rsidP="007644BE">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On every question for decision by the Loan Council the member representing the Commonwealth shall have two votes and a casting vote, and each member representing a State shall have one vote.</w:t>
      </w:r>
    </w:p>
    <w:p w:rsidR="00971AEC" w:rsidRPr="00B33D3E" w:rsidRDefault="00716998" w:rsidP="00603A73">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2070FD" w:rsidRPr="00B33D3E">
        <w:rPr>
          <w:rFonts w:ascii="Times New Roman" w:hAnsi="Times New Roman" w:cs="Times New Roman"/>
        </w:rPr>
        <w:t>A decision of the Loan Council in respect of a matter which the Loan Council is by this Agreement empowered to decide shall be final and binding on all parties to this Agreement.</w:t>
      </w:r>
    </w:p>
    <w:p w:rsidR="00971AEC" w:rsidRPr="00B33D3E" w:rsidRDefault="00716998" w:rsidP="00603A73">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2070FD" w:rsidRPr="00B33D3E">
        <w:rPr>
          <w:rFonts w:ascii="Times New Roman" w:hAnsi="Times New Roman" w:cs="Times New Roman"/>
        </w:rPr>
        <w:t xml:space="preserve">In this clause the expressions </w:t>
      </w:r>
      <w:r w:rsidR="003208CC">
        <w:rPr>
          <w:rFonts w:ascii="Times New Roman" w:hAnsi="Times New Roman" w:cs="Times New Roman"/>
        </w:rPr>
        <w:t>“</w:t>
      </w:r>
      <w:r w:rsidR="002070FD" w:rsidRPr="00B33D3E">
        <w:rPr>
          <w:rFonts w:ascii="Times New Roman" w:hAnsi="Times New Roman" w:cs="Times New Roman"/>
        </w:rPr>
        <w:t>Prime Minister</w:t>
      </w:r>
      <w:r w:rsidR="003208CC">
        <w:rPr>
          <w:rFonts w:ascii="Times New Roman" w:hAnsi="Times New Roman" w:cs="Times New Roman"/>
        </w:rPr>
        <w:t>”</w:t>
      </w:r>
      <w:r w:rsidR="002070FD" w:rsidRPr="00B33D3E">
        <w:rPr>
          <w:rFonts w:ascii="Times New Roman" w:hAnsi="Times New Roman" w:cs="Times New Roman"/>
        </w:rPr>
        <w:t xml:space="preserve"> and </w:t>
      </w:r>
      <w:r w:rsidR="003208CC">
        <w:rPr>
          <w:rFonts w:ascii="Times New Roman" w:hAnsi="Times New Roman" w:cs="Times New Roman"/>
        </w:rPr>
        <w:t>“</w:t>
      </w:r>
      <w:r w:rsidR="002070FD" w:rsidRPr="00B33D3E">
        <w:rPr>
          <w:rFonts w:ascii="Times New Roman" w:hAnsi="Times New Roman" w:cs="Times New Roman"/>
        </w:rPr>
        <w:t>Premier</w:t>
      </w:r>
      <w:r w:rsidR="003208CC">
        <w:rPr>
          <w:rFonts w:ascii="Times New Roman" w:hAnsi="Times New Roman" w:cs="Times New Roman"/>
        </w:rPr>
        <w:t>”</w:t>
      </w:r>
      <w:r w:rsidR="002070FD" w:rsidRPr="00B33D3E">
        <w:rPr>
          <w:rFonts w:ascii="Times New Roman" w:hAnsi="Times New Roman" w:cs="Times New Roman"/>
        </w:rPr>
        <w:t xml:space="preserve"> include the persons for the time being respectively acting as such.</w:t>
      </w:r>
    </w:p>
    <w:p w:rsidR="00971AEC" w:rsidRPr="00716998" w:rsidRDefault="002070FD" w:rsidP="00716998">
      <w:pPr>
        <w:spacing w:before="60" w:after="60" w:line="240" w:lineRule="auto"/>
        <w:jc w:val="center"/>
        <w:rPr>
          <w:rFonts w:ascii="Times New Roman" w:hAnsi="Times New Roman" w:cs="Times New Roman"/>
          <w:smallCaps/>
        </w:rPr>
      </w:pPr>
      <w:r w:rsidRPr="00716998">
        <w:rPr>
          <w:rFonts w:ascii="Times New Roman" w:hAnsi="Times New Roman" w:cs="Times New Roman"/>
          <w:smallCaps/>
        </w:rPr>
        <w:t>Future Borrowings of Commonwealth and States.</w:t>
      </w:r>
    </w:p>
    <w:p w:rsidR="00971AEC" w:rsidRPr="00B33D3E" w:rsidRDefault="00B33D3E" w:rsidP="00772F09">
      <w:pPr>
        <w:tabs>
          <w:tab w:val="left" w:pos="1170"/>
        </w:tabs>
        <w:spacing w:after="0" w:line="240" w:lineRule="auto"/>
        <w:ind w:firstLine="288"/>
        <w:jc w:val="both"/>
        <w:rPr>
          <w:rFonts w:ascii="Times New Roman" w:hAnsi="Times New Roman" w:cs="Times New Roman"/>
        </w:rPr>
      </w:pPr>
      <w:r w:rsidRPr="00B33D3E">
        <w:rPr>
          <w:rFonts w:ascii="Times New Roman" w:hAnsi="Times New Roman" w:cs="Times New Roman"/>
          <w:b/>
        </w:rPr>
        <w:t>4.</w:t>
      </w:r>
      <w:r w:rsidR="00716998">
        <w:rPr>
          <w:rFonts w:ascii="Times New Roman" w:hAnsi="Times New Roman" w:cs="Times New Roman"/>
        </w:rPr>
        <w:t>—(1.)</w:t>
      </w:r>
      <w:r w:rsidR="00716998">
        <w:rPr>
          <w:rFonts w:ascii="Times New Roman" w:hAnsi="Times New Roman" w:cs="Times New Roman"/>
        </w:rPr>
        <w:tab/>
      </w:r>
      <w:r w:rsidR="002070FD" w:rsidRPr="00B33D3E">
        <w:rPr>
          <w:rFonts w:ascii="Times New Roman" w:hAnsi="Times New Roman" w:cs="Times New Roman"/>
        </w:rPr>
        <w:t>Except in cases where the Loan Council has decided under sub-clause (2.) of this clause that moneys shall be borrowed by a State, the Commonwealth, while Part III. of this Agreement is in force, shall, subject to the decisions of the Loan Council and subject also to Clauses 5 and 6 of this Agreement, arrange for all borrowings for or on behalf of the Commonwealth or any State, and for all conversions, renewals, redemptions, and consolidations of the Public Debts of the Commonwealth and of the States.</w:t>
      </w:r>
    </w:p>
    <w:p w:rsidR="00971AEC" w:rsidRPr="00B33D3E"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If at any time the Loan Council by unanimous decision so decides, a State may in accordance with the terms of the decision borrow moneys outside Australia in the name of the State, and issue securities for the moneys so borrowed. The Commonwealth shall guarantee that the State will perform all its obligations to bond holders in respect of the moneys so borrowed. For all the purposes of this Agreement, including the making of sinking fund contributions, the moneys so borrowed shall be deemed to be moneys borrowed by the Commonwealth for and on behalf of that State.</w:t>
      </w:r>
    </w:p>
    <w:p w:rsidR="00971AEC" w:rsidRPr="00B33D3E"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If any State after the 30th June, 1927, and before this Agreement has been approved by the Parliaments of the Commonwealth and of the States, has borrowed moneys in the name of the State and issued securities for the moneys so borrowed, such moneys shall for all the purposes of this Agreement, including the making of sinking fund contributions, be deemed to be moneys borrowed by the Commonwealth for and on behalf of that State.</w:t>
      </w:r>
    </w:p>
    <w:p w:rsidR="00971AEC" w:rsidRPr="00B33D3E"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While Part III. of this Agreement is in force, moneys shall not be borrowed by the Commonwealth or any State otherwise than in accordance with this Agreement.</w:t>
      </w:r>
    </w:p>
    <w:p w:rsidR="00971AEC" w:rsidRPr="00716998" w:rsidRDefault="002070FD" w:rsidP="00DD0F27">
      <w:pPr>
        <w:spacing w:before="120" w:after="60" w:line="240" w:lineRule="auto"/>
        <w:jc w:val="center"/>
        <w:rPr>
          <w:rFonts w:ascii="Times New Roman" w:hAnsi="Times New Roman" w:cs="Times New Roman"/>
          <w:smallCaps/>
        </w:rPr>
      </w:pPr>
      <w:r w:rsidRPr="00716998">
        <w:rPr>
          <w:rFonts w:ascii="Times New Roman" w:hAnsi="Times New Roman" w:cs="Times New Roman"/>
          <w:smallCaps/>
        </w:rPr>
        <w:t>Borrowing by States.</w:t>
      </w:r>
    </w:p>
    <w:p w:rsidR="00971AEC" w:rsidRPr="00B33D3E" w:rsidRDefault="00B33D3E" w:rsidP="00716998">
      <w:pPr>
        <w:tabs>
          <w:tab w:val="left" w:pos="1260"/>
        </w:tabs>
        <w:spacing w:after="0" w:line="240" w:lineRule="auto"/>
        <w:ind w:firstLine="288"/>
        <w:jc w:val="both"/>
        <w:rPr>
          <w:rFonts w:ascii="Times New Roman" w:hAnsi="Times New Roman" w:cs="Times New Roman"/>
        </w:rPr>
      </w:pPr>
      <w:r w:rsidRPr="00B33D3E">
        <w:rPr>
          <w:rFonts w:ascii="Times New Roman" w:hAnsi="Times New Roman" w:cs="Times New Roman"/>
          <w:b/>
        </w:rPr>
        <w:t>5.</w:t>
      </w:r>
      <w:r w:rsidR="00716998">
        <w:rPr>
          <w:rFonts w:ascii="Times New Roman" w:hAnsi="Times New Roman" w:cs="Times New Roman"/>
        </w:rPr>
        <w:t>—(1.)</w:t>
      </w:r>
      <w:r w:rsidR="00716998">
        <w:rPr>
          <w:rFonts w:ascii="Times New Roman" w:hAnsi="Times New Roman" w:cs="Times New Roman"/>
        </w:rPr>
        <w:tab/>
      </w:r>
      <w:r w:rsidR="002070FD" w:rsidRPr="00B33D3E">
        <w:rPr>
          <w:rFonts w:ascii="Times New Roman" w:hAnsi="Times New Roman" w:cs="Times New Roman"/>
        </w:rPr>
        <w:t>For any purpose (including the redemption of securities given or issued at any time for moneys previously borrowed or used in manner stated in this clause) a State may, while Part III. of this Agreement is in force:—</w:t>
      </w:r>
    </w:p>
    <w:p w:rsidR="00971AEC" w:rsidRPr="00B33D3E" w:rsidRDefault="002070FD" w:rsidP="00DD0F27">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Subject to any maximum limits decided upon by the Loan Council from time to time for interest, brokerage, discount and other charges, borrow moneys within the State from authorities, bodies, funds or institutions (including Savings Banks) constituted or established under Commonwealth or State law or practice and from the public by counter sales of securities, and</w:t>
      </w:r>
    </w:p>
    <w:p w:rsidR="00971AEC" w:rsidRPr="00B33D3E" w:rsidRDefault="002070FD" w:rsidP="00DD0F27">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use any public moneys of the State which are available under the laws of the State.</w:t>
      </w:r>
    </w:p>
    <w:p w:rsidR="00971AEC" w:rsidRPr="00B33D3E"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2070FD" w:rsidRPr="00B33D3E">
        <w:rPr>
          <w:rFonts w:ascii="Times New Roman" w:hAnsi="Times New Roman" w:cs="Times New Roman"/>
        </w:rPr>
        <w:t>Any securities that are issued for moneys so borrowed or used shall be Commonwealth securities, to be provided by the Commonwealth upon terms approved by the Loan Council.</w:t>
      </w:r>
    </w:p>
    <w:p w:rsidR="00971AEC" w:rsidRPr="00B33D3E"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Where any such borrowing or use is solely for temporary purposes, the provisions of this Agreement, other than this clause, shall not apply.</w:t>
      </w:r>
    </w:p>
    <w:p w:rsidR="00971AEC" w:rsidRDefault="00716998" w:rsidP="00716998">
      <w:pPr>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Where any such borrowing or use is not solely for temporary purposes, and Commonwealth securities are issued in respect thereof, the moneys borrowed or used shall be deemed to be moneys borrowed by the Commonwealth for and on behalf</w:t>
      </w:r>
    </w:p>
    <w:p w:rsidR="00716998" w:rsidRDefault="00716998">
      <w:pPr>
        <w:rPr>
          <w:rFonts w:ascii="Times New Roman" w:hAnsi="Times New Roman" w:cs="Times New Roman"/>
        </w:rPr>
      </w:pPr>
      <w:r>
        <w:rPr>
          <w:rFonts w:ascii="Times New Roman" w:hAnsi="Times New Roman" w:cs="Times New Roman"/>
        </w:rPr>
        <w:br w:type="page"/>
      </w:r>
    </w:p>
    <w:p w:rsidR="00971AEC" w:rsidRPr="00B33D3E" w:rsidRDefault="002070FD" w:rsidP="00290B42">
      <w:pPr>
        <w:spacing w:after="60" w:line="240" w:lineRule="auto"/>
        <w:jc w:val="center"/>
        <w:rPr>
          <w:rFonts w:ascii="Times New Roman" w:hAnsi="Times New Roman" w:cs="Times New Roman"/>
        </w:rPr>
      </w:pPr>
      <w:r w:rsidRPr="00290B42">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290B42">
      <w:pPr>
        <w:spacing w:after="0" w:line="240" w:lineRule="auto"/>
        <w:jc w:val="both"/>
        <w:rPr>
          <w:rFonts w:ascii="Times New Roman" w:hAnsi="Times New Roman" w:cs="Times New Roman"/>
        </w:rPr>
      </w:pPr>
      <w:r w:rsidRPr="00B33D3E">
        <w:rPr>
          <w:rFonts w:ascii="Times New Roman" w:hAnsi="Times New Roman" w:cs="Times New Roman"/>
        </w:rPr>
        <w:t>of the State, and may be retained by the State. A State may convert securities given or issued at any time by that State for moneys previously borrowed or used in manner stated in this clause. New securities issued on any such conversion shall be Commonwealth securities to be provided by the Commonwealth upon terms approved by the Loan Council. The amount for which such new securities are issued shall be deemed to be moneys borrowed by the Commonwealth for and on behalf of the State.</w:t>
      </w:r>
    </w:p>
    <w:p w:rsidR="00971AEC" w:rsidRPr="00290B42" w:rsidRDefault="00B33D3E" w:rsidP="00290B42">
      <w:pPr>
        <w:spacing w:before="120" w:after="60" w:line="240" w:lineRule="auto"/>
        <w:rPr>
          <w:rFonts w:ascii="Times New Roman" w:hAnsi="Times New Roman" w:cs="Times New Roman"/>
          <w:sz w:val="20"/>
        </w:rPr>
      </w:pPr>
      <w:r w:rsidRPr="00290B42">
        <w:rPr>
          <w:rFonts w:ascii="Times New Roman" w:hAnsi="Times New Roman" w:cs="Times New Roman"/>
          <w:b/>
          <w:sz w:val="20"/>
        </w:rPr>
        <w:t>Varied by Agreement of 15th November, 1944, Clause 3.</w:t>
      </w:r>
    </w:p>
    <w:p w:rsidR="00971AEC" w:rsidRPr="00B33D3E" w:rsidRDefault="00290B42" w:rsidP="00290B42">
      <w:pPr>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 xml:space="preserve">If the moneys deemed under this clause to be moneys borrowed by the Commonwealth on behalf of a State, together with the amounts raised by the Commonwealth for and on behalf of the State exceed the total amount of loan moneys decided upon by the Loan Council as the moneys to be raised for and on behalf of the State during the financial year in which the money is deemed to be borrowed, the excess shall, unless the Loan Council otherwise decides, be deemed to be moneys received by the State in the following year on account of its loan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for that year.</w:t>
      </w:r>
    </w:p>
    <w:p w:rsidR="00971AEC" w:rsidRPr="00B33D3E" w:rsidRDefault="00290B42" w:rsidP="00EF7172">
      <w:pPr>
        <w:spacing w:before="60"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For the purposes of this clause counter sales of securities shall be deemed to mean sales of securities made at the offices of the State Treasury, and at such other places as may be decided upon by the Loan Council.</w:t>
      </w:r>
    </w:p>
    <w:p w:rsidR="00D05CAB" w:rsidRDefault="00B33D3E" w:rsidP="00290B42">
      <w:pPr>
        <w:spacing w:before="120" w:after="60" w:line="240" w:lineRule="auto"/>
        <w:rPr>
          <w:rFonts w:ascii="Times New Roman" w:hAnsi="Times New Roman" w:cs="Times New Roman"/>
          <w:b/>
          <w:sz w:val="20"/>
        </w:rPr>
      </w:pPr>
      <w:r w:rsidRPr="00290B42">
        <w:rPr>
          <w:rFonts w:ascii="Times New Roman" w:hAnsi="Times New Roman" w:cs="Times New Roman"/>
          <w:b/>
          <w:sz w:val="20"/>
        </w:rPr>
        <w:t>Varied by Agreement of 15th November, 1944. Clause 3.</w:t>
      </w:r>
    </w:p>
    <w:p w:rsidR="00971AEC" w:rsidRPr="00290B42" w:rsidRDefault="00D05CAB" w:rsidP="00D05CAB">
      <w:pPr>
        <w:spacing w:before="60" w:after="60" w:line="240" w:lineRule="auto"/>
        <w:rPr>
          <w:rFonts w:ascii="Times New Roman" w:hAnsi="Times New Roman" w:cs="Times New Roman"/>
          <w:sz w:val="20"/>
        </w:rPr>
      </w:pPr>
      <w:r w:rsidRPr="00290B42">
        <w:rPr>
          <w:rFonts w:ascii="Times New Roman" w:hAnsi="Times New Roman" w:cs="Times New Roman"/>
          <w:b/>
          <w:sz w:val="20"/>
        </w:rPr>
        <w:t>Variation became effective from 1st July, 1927—Agreement of 15th November, 1944, Clause 6 (2.).</w:t>
      </w:r>
    </w:p>
    <w:p w:rsidR="00971AEC" w:rsidRPr="00D05CAB" w:rsidRDefault="00290B42" w:rsidP="00D05CAB">
      <w:pPr>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70FD" w:rsidRPr="00B33D3E">
        <w:rPr>
          <w:rFonts w:ascii="Times New Roman" w:hAnsi="Times New Roman" w:cs="Times New Roman"/>
        </w:rPr>
        <w:t>The Commonwealth shall not be under any obligation to make sinking fund contributions in respect of moneys borrowed or used pursuant to this clause to meet a revenue deficit of a State, but the provisions of sub-clause (10.) of Clause 12 of this Agreement shall apply respectively to all moneys borrowed or used for that purpose. This sub-clause shall not apply to or in respect of any of the loans referred to in sub</w:t>
      </w:r>
      <w:r>
        <w:rPr>
          <w:rFonts w:ascii="Times New Roman" w:hAnsi="Times New Roman" w:cs="Times New Roman"/>
        </w:rPr>
        <w:t>-</w:t>
      </w:r>
      <w:r w:rsidR="002070FD" w:rsidRPr="00B33D3E">
        <w:rPr>
          <w:rFonts w:ascii="Times New Roman" w:hAnsi="Times New Roman" w:cs="Times New Roman"/>
        </w:rPr>
        <w:t>clause (11.) of Clause 12 of this Agreement.</w:t>
      </w:r>
    </w:p>
    <w:p w:rsidR="00971AEC" w:rsidRPr="00B33D3E" w:rsidRDefault="00290B42" w:rsidP="00290B42">
      <w:pPr>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070FD" w:rsidRPr="00290B42">
        <w:rPr>
          <w:rFonts w:ascii="Times New Roman" w:hAnsi="Times New Roman" w:cs="Times New Roman"/>
        </w:rPr>
        <w:t>Except in cases where the Loan Council has otherwise decided under sub</w:t>
      </w:r>
      <w:r w:rsidR="000F1CD3">
        <w:rPr>
          <w:rFonts w:ascii="Times New Roman" w:hAnsi="Times New Roman" w:cs="Times New Roman"/>
        </w:rPr>
        <w:t>-</w:t>
      </w:r>
      <w:r w:rsidR="002070FD" w:rsidRPr="00290B42">
        <w:rPr>
          <w:rFonts w:ascii="Times New Roman" w:hAnsi="Times New Roman" w:cs="Times New Roman"/>
        </w:rPr>
        <w:t>clause (2.) of Clause 4</w:t>
      </w:r>
      <w:r w:rsidR="002070FD" w:rsidRPr="00290B42">
        <w:rPr>
          <w:rFonts w:ascii="Times New Roman" w:hAnsi="Times New Roman" w:cs="Times New Roman"/>
          <w:sz w:val="20"/>
        </w:rPr>
        <w:t xml:space="preserve"> of </w:t>
      </w:r>
      <w:r w:rsidR="002070FD" w:rsidRPr="00B33D3E">
        <w:rPr>
          <w:rFonts w:ascii="Times New Roman" w:hAnsi="Times New Roman" w:cs="Times New Roman"/>
        </w:rPr>
        <w:t>this Agreement a State shall not have the right to invite loan subscriptions by the issue of a public prospectus.</w:t>
      </w:r>
    </w:p>
    <w:p w:rsidR="00971AEC" w:rsidRPr="00B33D3E" w:rsidRDefault="00290B42" w:rsidP="00B12C0B">
      <w:pPr>
        <w:spacing w:after="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070FD" w:rsidRPr="00B33D3E">
        <w:rPr>
          <w:rFonts w:ascii="Times New Roman" w:hAnsi="Times New Roman" w:cs="Times New Roman"/>
        </w:rPr>
        <w:t>Notwithstanding anything contained in this Agreement, any State may use for temporary purposes any public moneys of the State which are available under the laws of the State,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sub-clause shall not apply to such moneys.</w:t>
      </w:r>
    </w:p>
    <w:p w:rsidR="00971AEC" w:rsidRPr="00B12C0B" w:rsidRDefault="002070FD" w:rsidP="00B12C0B">
      <w:pPr>
        <w:spacing w:before="120" w:after="60" w:line="240" w:lineRule="auto"/>
        <w:jc w:val="center"/>
        <w:rPr>
          <w:rFonts w:ascii="Times New Roman" w:hAnsi="Times New Roman" w:cs="Times New Roman"/>
          <w:smallCaps/>
        </w:rPr>
      </w:pPr>
      <w:r w:rsidRPr="00B12C0B">
        <w:rPr>
          <w:rFonts w:ascii="Times New Roman" w:hAnsi="Times New Roman" w:cs="Times New Roman"/>
          <w:smallCaps/>
        </w:rPr>
        <w:t>Borrowing by Commonwealth.</w:t>
      </w:r>
    </w:p>
    <w:p w:rsidR="00971AEC" w:rsidRPr="00B33D3E" w:rsidRDefault="00B33D3E" w:rsidP="00B12C0B">
      <w:pPr>
        <w:tabs>
          <w:tab w:val="left" w:pos="1170"/>
        </w:tabs>
        <w:spacing w:after="0" w:line="240" w:lineRule="auto"/>
        <w:ind w:firstLine="288"/>
        <w:jc w:val="both"/>
        <w:rPr>
          <w:rFonts w:ascii="Times New Roman" w:hAnsi="Times New Roman" w:cs="Times New Roman"/>
        </w:rPr>
      </w:pPr>
      <w:r w:rsidRPr="00B33D3E">
        <w:rPr>
          <w:rFonts w:ascii="Times New Roman" w:hAnsi="Times New Roman" w:cs="Times New Roman"/>
          <w:b/>
        </w:rPr>
        <w:t>6.</w:t>
      </w:r>
      <w:r w:rsidR="00290B42">
        <w:rPr>
          <w:rFonts w:ascii="Times New Roman" w:hAnsi="Times New Roman" w:cs="Times New Roman"/>
        </w:rPr>
        <w:t>—(1.)</w:t>
      </w:r>
      <w:r w:rsidR="00290B42">
        <w:rPr>
          <w:rFonts w:ascii="Times New Roman" w:hAnsi="Times New Roman" w:cs="Times New Roman"/>
        </w:rPr>
        <w:tab/>
      </w:r>
      <w:r w:rsidR="002070FD" w:rsidRPr="00B33D3E">
        <w:rPr>
          <w:rFonts w:ascii="Times New Roman" w:hAnsi="Times New Roman" w:cs="Times New Roman"/>
        </w:rPr>
        <w:t>For any purpose (including the redemption of securities given or issued at any time for moneys previously borrowed or used in manner stated in this clause) the Commonwealth may, while Part III. of this Agreement is in force—</w:t>
      </w:r>
    </w:p>
    <w:p w:rsidR="00971AEC" w:rsidRPr="00B33D3E" w:rsidRDefault="002070FD" w:rsidP="00B12C0B">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Subject to any maximum limits decided upon by the Loan Council from time to time for interest, brokerage, discount and other charges, borrow moneys within the Commonwealth from authorities, bodies, funds or institutions (including Savings Banks) constituted or established under Commonwealth or State law or practice and from the public by counter sales of securities, and</w:t>
      </w:r>
    </w:p>
    <w:p w:rsidR="00971AEC" w:rsidRPr="00B33D3E" w:rsidRDefault="002070FD" w:rsidP="00B12C0B">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use any public moneys of the Commonwealth which are available under the laws of the Commonwealth.</w:t>
      </w:r>
    </w:p>
    <w:p w:rsidR="00971AEC" w:rsidRPr="00B33D3E" w:rsidRDefault="00290B42"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Any securities that are issued for moneys so borrowed or used shall be Commonwealth securities, to be provided by the Commonwealth upon terms approved by the Loan Council.</w:t>
      </w:r>
    </w:p>
    <w:p w:rsidR="00971AEC" w:rsidRPr="00B33D3E" w:rsidRDefault="00290B42"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Where any such borrowing or use is solely for temporary purposes, the provisions of this Agreement, other than this clause, shall not apply.</w:t>
      </w:r>
    </w:p>
    <w:p w:rsidR="00290B42" w:rsidRPr="00B33D3E" w:rsidRDefault="00290B42"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Where any such borrowing or use is not solely for temporary purposes, and Commonwealth securities are issued in respect thereof, the moneys borrowed or used may be retained by the Commonwealth. The Commonwealth may convert securities given or issued at any time by the Commonwealth for moneys previously borrowed or used in manner stated in this clause. New securities issued on any such conversion shall be Commonwealth securities to be provided by the Commonwealth upon terms approved by the Loan Council.</w:t>
      </w:r>
    </w:p>
    <w:p w:rsidR="00971AEC" w:rsidRPr="000F1CD3" w:rsidRDefault="00B33D3E" w:rsidP="00B12C0B">
      <w:pPr>
        <w:spacing w:before="120" w:after="60" w:line="240" w:lineRule="auto"/>
        <w:jc w:val="both"/>
        <w:rPr>
          <w:rFonts w:ascii="Times New Roman" w:hAnsi="Times New Roman" w:cs="Times New Roman"/>
          <w:sz w:val="20"/>
        </w:rPr>
      </w:pPr>
      <w:r w:rsidRPr="000F1CD3">
        <w:rPr>
          <w:rFonts w:ascii="Times New Roman" w:hAnsi="Times New Roman" w:cs="Times New Roman"/>
          <w:b/>
          <w:sz w:val="20"/>
        </w:rPr>
        <w:t>Varied by Agreement of 15th November, 1944, Clause 4.</w:t>
      </w:r>
    </w:p>
    <w:p w:rsidR="00971AEC" w:rsidRDefault="00B12C0B"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2070FD" w:rsidRPr="00B33D3E">
        <w:rPr>
          <w:rFonts w:ascii="Times New Roman" w:hAnsi="Times New Roman" w:cs="Times New Roman"/>
        </w:rPr>
        <w:t xml:space="preserve">If the moneys so borrowed or used are not borrowed or used solely for temporary purposes and Commonwealth securities are issued in respect thereof, and such moneys, together with other moneys borrowed by the Commonwealth for and on behalf of the Commonwealth as part of the total amount of loan moneys decided upon by the Loan Council as the moneys to be raised for and on behalf of the Commonwealth during the financial year in which the securities are issued, exceed such total amount the excess shall unless the Loan Council otherwise decides be deemed to be moneys received by the Commonwealth in the following year on account of its loan </w:t>
      </w:r>
      <w:proofErr w:type="spellStart"/>
      <w:r w:rsidR="002070FD" w:rsidRPr="00B33D3E">
        <w:rPr>
          <w:rFonts w:ascii="Times New Roman" w:hAnsi="Times New Roman" w:cs="Times New Roman"/>
        </w:rPr>
        <w:t>programme</w:t>
      </w:r>
      <w:proofErr w:type="spellEnd"/>
      <w:r w:rsidR="002070FD" w:rsidRPr="00B33D3E">
        <w:rPr>
          <w:rFonts w:ascii="Times New Roman" w:hAnsi="Times New Roman" w:cs="Times New Roman"/>
        </w:rPr>
        <w:t xml:space="preserve"> for that year.</w:t>
      </w:r>
    </w:p>
    <w:p w:rsidR="00B12C0B" w:rsidRDefault="00B12C0B">
      <w:pPr>
        <w:rPr>
          <w:rFonts w:ascii="Times New Roman" w:hAnsi="Times New Roman" w:cs="Times New Roman"/>
        </w:rPr>
      </w:pPr>
      <w:r>
        <w:rPr>
          <w:rFonts w:ascii="Times New Roman" w:hAnsi="Times New Roman" w:cs="Times New Roman"/>
        </w:rPr>
        <w:br w:type="page"/>
      </w:r>
    </w:p>
    <w:p w:rsidR="00971AEC" w:rsidRPr="00B33D3E" w:rsidRDefault="002070FD" w:rsidP="00B12C0B">
      <w:pPr>
        <w:spacing w:after="60" w:line="240" w:lineRule="auto"/>
        <w:jc w:val="center"/>
        <w:rPr>
          <w:rFonts w:ascii="Times New Roman" w:hAnsi="Times New Roman" w:cs="Times New Roman"/>
        </w:rPr>
      </w:pPr>
      <w:r w:rsidRPr="00B12C0B">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661805"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For the purposes of this clause counter sales of securities shall be deemed to mean sales of securities made at the offices of the Commonwealth Treasury, and at such other places as may be decided upon by the Loan Council.</w:t>
      </w:r>
    </w:p>
    <w:p w:rsidR="00971AEC" w:rsidRPr="00B33D3E" w:rsidRDefault="00661805" w:rsidP="00B12C0B">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70FD" w:rsidRPr="00B33D3E">
        <w:rPr>
          <w:rFonts w:ascii="Times New Roman" w:hAnsi="Times New Roman" w:cs="Times New Roman"/>
        </w:rPr>
        <w:t>Notwithstanding anything contained in this Agreement, the Commonwealth may use for temporary purposes any public moneys of the Commonwealth which are available under the laws of the Commonwealth or may, subject to maximum limits (if any) decided upon by the Loan Council from time to time for interest, brokerage, discount and other charges, borrow money for temporary purposes by way of overdraft or fixed, special or other deposit, and the provisions of this Agreement other than this sub-clause shall not apply to such moneys.</w:t>
      </w:r>
    </w:p>
    <w:p w:rsidR="00971AEC" w:rsidRPr="00A95F7E" w:rsidRDefault="00A95F7E" w:rsidP="00A95F7E">
      <w:pPr>
        <w:tabs>
          <w:tab w:val="left" w:pos="2070"/>
        </w:tabs>
        <w:spacing w:before="120" w:after="60" w:line="240" w:lineRule="auto"/>
        <w:rPr>
          <w:rFonts w:ascii="Times New Roman" w:hAnsi="Times New Roman" w:cs="Times New Roman"/>
          <w:sz w:val="20"/>
        </w:rPr>
      </w:pPr>
      <w:r w:rsidRPr="00A95F7E">
        <w:rPr>
          <w:rFonts w:ascii="Times New Roman" w:hAnsi="Times New Roman" w:cs="Times New Roman"/>
          <w:b/>
          <w:sz w:val="20"/>
        </w:rPr>
        <w:t>Inoperative provision—</w:t>
      </w:r>
      <w:r w:rsidR="00B33D3E" w:rsidRPr="00A95F7E">
        <w:rPr>
          <w:rFonts w:ascii="Times New Roman" w:hAnsi="Times New Roman" w:cs="Times New Roman"/>
          <w:b/>
          <w:sz w:val="20"/>
        </w:rPr>
        <w:t>deleted by Agreement of 15th November, 1944, Clause 7.</w:t>
      </w:r>
    </w:p>
    <w:p w:rsidR="00971AEC" w:rsidRPr="00B33D3E" w:rsidRDefault="002070FD" w:rsidP="00A95F7E">
      <w:pPr>
        <w:tabs>
          <w:tab w:val="left" w:pos="1080"/>
          <w:tab w:val="left" w:pos="2070"/>
          <w:tab w:val="left" w:pos="2160"/>
          <w:tab w:val="left" w:pos="3240"/>
          <w:tab w:val="left" w:pos="4320"/>
          <w:tab w:val="left" w:pos="5670"/>
        </w:tabs>
        <w:spacing w:after="0" w:line="240" w:lineRule="auto"/>
        <w:rPr>
          <w:rFonts w:ascii="Times New Roman" w:hAnsi="Times New Roman" w:cs="Times New Roman"/>
        </w:rPr>
      </w:pPr>
      <w:r w:rsidRPr="0017053B">
        <w:rPr>
          <w:rFonts w:ascii="Times New Roman" w:hAnsi="Times New Roman" w:cs="Times New Roman"/>
          <w:b/>
        </w:rPr>
        <w:t xml:space="preserve">7 </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p>
    <w:p w:rsidR="00971AEC" w:rsidRPr="00A232D4" w:rsidRDefault="002070FD" w:rsidP="00A95F7E">
      <w:pPr>
        <w:spacing w:before="120" w:after="60" w:line="240" w:lineRule="auto"/>
        <w:jc w:val="center"/>
        <w:rPr>
          <w:rFonts w:ascii="Times New Roman" w:hAnsi="Times New Roman" w:cs="Times New Roman"/>
          <w:sz w:val="24"/>
        </w:rPr>
      </w:pPr>
      <w:r w:rsidRPr="00A232D4">
        <w:rPr>
          <w:rFonts w:ascii="Times New Roman" w:hAnsi="Times New Roman" w:cs="Times New Roman"/>
          <w:sz w:val="24"/>
        </w:rPr>
        <w:t>PART II.</w:t>
      </w:r>
    </w:p>
    <w:p w:rsidR="00A232D4" w:rsidRPr="00A95F7E" w:rsidRDefault="00A232D4" w:rsidP="00A232D4">
      <w:pPr>
        <w:spacing w:before="120" w:after="60" w:line="240" w:lineRule="auto"/>
        <w:rPr>
          <w:rFonts w:ascii="Times New Roman" w:hAnsi="Times New Roman" w:cs="Times New Roman"/>
          <w:b/>
          <w:sz w:val="20"/>
        </w:rPr>
      </w:pPr>
      <w:r w:rsidRPr="00A95F7E">
        <w:rPr>
          <w:rFonts w:ascii="Times New Roman" w:hAnsi="Times New Roman" w:cs="Times New Roman"/>
          <w:b/>
          <w:sz w:val="20"/>
        </w:rPr>
        <w:t>PART II.—Temporary Provisions—deleted by Agreement of 15th November, 1944, Clause 7.</w:t>
      </w:r>
    </w:p>
    <w:p w:rsidR="00971AEC" w:rsidRPr="00B33D3E" w:rsidRDefault="002070FD" w:rsidP="0017053B">
      <w:pPr>
        <w:tabs>
          <w:tab w:val="left" w:pos="990"/>
          <w:tab w:val="left" w:pos="1800"/>
          <w:tab w:val="left" w:pos="2610"/>
          <w:tab w:val="left" w:pos="3420"/>
          <w:tab w:val="left" w:pos="4320"/>
          <w:tab w:val="left" w:pos="5580"/>
          <w:tab w:val="left" w:pos="6840"/>
          <w:tab w:val="left" w:pos="8280"/>
        </w:tabs>
        <w:spacing w:after="0" w:line="240" w:lineRule="auto"/>
        <w:ind w:firstLine="270"/>
        <w:rPr>
          <w:rFonts w:ascii="Times New Roman" w:hAnsi="Times New Roman" w:cs="Times New Roman"/>
        </w:rPr>
      </w:pP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r w:rsidR="00A95F7E">
        <w:rPr>
          <w:rFonts w:ascii="Times New Roman" w:hAnsi="Times New Roman" w:cs="Times New Roman"/>
        </w:rPr>
        <w:tab/>
      </w:r>
      <w:r w:rsidRPr="00B33D3E">
        <w:rPr>
          <w:rFonts w:ascii="Times New Roman" w:hAnsi="Times New Roman" w:cs="Times New Roman"/>
        </w:rPr>
        <w:t>*</w:t>
      </w:r>
    </w:p>
    <w:p w:rsidR="00971AEC" w:rsidRPr="00A232D4" w:rsidRDefault="002070FD" w:rsidP="00A95F7E">
      <w:pPr>
        <w:spacing w:before="120" w:after="120" w:line="240" w:lineRule="auto"/>
        <w:jc w:val="center"/>
        <w:rPr>
          <w:rFonts w:ascii="Times New Roman" w:hAnsi="Times New Roman" w:cs="Times New Roman"/>
          <w:sz w:val="24"/>
        </w:rPr>
      </w:pPr>
      <w:r w:rsidRPr="00A232D4">
        <w:rPr>
          <w:rFonts w:ascii="Times New Roman" w:hAnsi="Times New Roman" w:cs="Times New Roman"/>
          <w:sz w:val="24"/>
        </w:rPr>
        <w:t>PART III.</w:t>
      </w:r>
    </w:p>
    <w:p w:rsidR="00971AEC" w:rsidRPr="00B33D3E" w:rsidRDefault="00B33D3E" w:rsidP="00A95F7E">
      <w:pPr>
        <w:tabs>
          <w:tab w:val="left" w:pos="630"/>
        </w:tabs>
        <w:spacing w:after="0" w:line="240" w:lineRule="auto"/>
        <w:ind w:firstLine="288"/>
        <w:jc w:val="both"/>
        <w:rPr>
          <w:rFonts w:ascii="Times New Roman" w:hAnsi="Times New Roman" w:cs="Times New Roman"/>
        </w:rPr>
      </w:pPr>
      <w:r w:rsidRPr="00B33D3E">
        <w:rPr>
          <w:rFonts w:ascii="Times New Roman" w:hAnsi="Times New Roman" w:cs="Times New Roman"/>
          <w:b/>
        </w:rPr>
        <w:t>8.</w:t>
      </w:r>
      <w:r w:rsidR="00A95F7E">
        <w:rPr>
          <w:rFonts w:ascii="Times New Roman" w:hAnsi="Times New Roman" w:cs="Times New Roman"/>
        </w:rPr>
        <w:tab/>
      </w:r>
      <w:r w:rsidR="002070FD" w:rsidRPr="00B33D3E">
        <w:rPr>
          <w:rFonts w:ascii="Times New Roman" w:hAnsi="Times New Roman" w:cs="Times New Roman"/>
        </w:rPr>
        <w:t>This Part of this Agreement shall not come into force or be binding upon any party hereto unless before the 1st July, 1929, the Constitution of the Commonwealth has been altered in accordance with the proposals referred to in Part IV. of this Agreement and a law of the Parliament of the Commonwealth has been made thereunder validating this Agreement, but shall come into full force and effect if and when before the said date the Constitution is so altered and this Agreement is so validated.</w:t>
      </w:r>
    </w:p>
    <w:p w:rsidR="00971AEC" w:rsidRPr="00B33D3E" w:rsidRDefault="00B33D3E" w:rsidP="0017053B">
      <w:pPr>
        <w:tabs>
          <w:tab w:val="left" w:pos="630"/>
        </w:tabs>
        <w:spacing w:before="60" w:after="0" w:line="240" w:lineRule="auto"/>
        <w:ind w:firstLine="288"/>
        <w:jc w:val="both"/>
        <w:rPr>
          <w:rFonts w:ascii="Times New Roman" w:hAnsi="Times New Roman" w:cs="Times New Roman"/>
        </w:rPr>
      </w:pPr>
      <w:r w:rsidRPr="00B33D3E">
        <w:rPr>
          <w:rFonts w:ascii="Times New Roman" w:hAnsi="Times New Roman" w:cs="Times New Roman"/>
          <w:b/>
        </w:rPr>
        <w:t>9.</w:t>
      </w:r>
      <w:r w:rsidR="00A95F7E">
        <w:rPr>
          <w:rFonts w:ascii="Times New Roman" w:hAnsi="Times New Roman" w:cs="Times New Roman"/>
        </w:rPr>
        <w:tab/>
      </w:r>
      <w:r w:rsidR="002070FD" w:rsidRPr="00B33D3E">
        <w:rPr>
          <w:rFonts w:ascii="Times New Roman" w:hAnsi="Times New Roman" w:cs="Times New Roman"/>
        </w:rPr>
        <w:t xml:space="preserve">When this Part of this Agreement comes into force every matter or thing done and payment made under or in pursuance of Part II. of this Agreement shall be deemed, so far as is practicable, to have been done or made under this Part of this Agreement to the same extent as if this Part had then in fact been in force, and all necessary adjustments shall be made in respect of moneys so paid in order to ensure that no party hereto shall be liable </w:t>
      </w:r>
      <w:r w:rsidR="007F48E2">
        <w:rPr>
          <w:rFonts w:ascii="Times New Roman" w:hAnsi="Times New Roman" w:cs="Times New Roman"/>
        </w:rPr>
        <w:t>f</w:t>
      </w:r>
      <w:r w:rsidR="002070FD" w:rsidRPr="00B33D3E">
        <w:rPr>
          <w:rFonts w:ascii="Times New Roman" w:hAnsi="Times New Roman" w:cs="Times New Roman"/>
        </w:rPr>
        <w:t>or or make double payments in respect of the same matter.</w:t>
      </w:r>
    </w:p>
    <w:p w:rsidR="00971AEC" w:rsidRPr="00B33D3E" w:rsidRDefault="002070FD" w:rsidP="00A95F7E">
      <w:pPr>
        <w:spacing w:before="60" w:after="60" w:line="240" w:lineRule="auto"/>
        <w:jc w:val="center"/>
        <w:rPr>
          <w:rFonts w:ascii="Times New Roman" w:hAnsi="Times New Roman" w:cs="Times New Roman"/>
        </w:rPr>
      </w:pPr>
      <w:r w:rsidRPr="00B33D3E">
        <w:rPr>
          <w:rFonts w:ascii="Times New Roman" w:hAnsi="Times New Roman" w:cs="Times New Roman"/>
        </w:rPr>
        <w:t>PERMANENT PROVISIONS.</w:t>
      </w:r>
    </w:p>
    <w:p w:rsidR="00971AEC" w:rsidRPr="00A95F7E" w:rsidRDefault="002070FD" w:rsidP="00A95F7E">
      <w:pPr>
        <w:spacing w:before="60" w:after="60" w:line="240" w:lineRule="auto"/>
        <w:jc w:val="center"/>
        <w:rPr>
          <w:rFonts w:ascii="Times New Roman" w:hAnsi="Times New Roman" w:cs="Times New Roman"/>
          <w:smallCaps/>
        </w:rPr>
      </w:pPr>
      <w:r w:rsidRPr="00A95F7E">
        <w:rPr>
          <w:rFonts w:ascii="Times New Roman" w:hAnsi="Times New Roman" w:cs="Times New Roman"/>
          <w:smallCaps/>
        </w:rPr>
        <w:t>Taking over States</w:t>
      </w:r>
      <w:r w:rsidR="003208CC">
        <w:rPr>
          <w:rFonts w:ascii="Times New Roman" w:hAnsi="Times New Roman" w:cs="Times New Roman"/>
          <w:smallCaps/>
        </w:rPr>
        <w:t>’</w:t>
      </w:r>
      <w:r w:rsidRPr="00A95F7E">
        <w:rPr>
          <w:rFonts w:ascii="Times New Roman" w:hAnsi="Times New Roman" w:cs="Times New Roman"/>
          <w:smallCaps/>
        </w:rPr>
        <w:t xml:space="preserve"> Public Debts.</w:t>
      </w:r>
    </w:p>
    <w:p w:rsidR="00971AEC" w:rsidRPr="00B33D3E" w:rsidRDefault="00B33D3E" w:rsidP="00A95F7E">
      <w:pPr>
        <w:tabs>
          <w:tab w:val="left" w:pos="720"/>
        </w:tabs>
        <w:spacing w:after="0" w:line="240" w:lineRule="auto"/>
        <w:ind w:firstLine="288"/>
        <w:jc w:val="both"/>
        <w:rPr>
          <w:rFonts w:ascii="Times New Roman" w:hAnsi="Times New Roman" w:cs="Times New Roman"/>
        </w:rPr>
      </w:pPr>
      <w:r w:rsidRPr="00A95F7E">
        <w:rPr>
          <w:rFonts w:ascii="Times New Roman" w:hAnsi="Times New Roman" w:cs="Times New Roman"/>
          <w:b/>
          <w:smallCaps/>
        </w:rPr>
        <w:t>1</w:t>
      </w:r>
      <w:r w:rsidRPr="00B33D3E">
        <w:rPr>
          <w:rFonts w:ascii="Times New Roman" w:hAnsi="Times New Roman" w:cs="Times New Roman"/>
          <w:b/>
        </w:rPr>
        <w:t>0.</w:t>
      </w:r>
      <w:r w:rsidR="00A95F7E">
        <w:rPr>
          <w:rFonts w:ascii="Times New Roman" w:hAnsi="Times New Roman" w:cs="Times New Roman"/>
        </w:rPr>
        <w:tab/>
      </w:r>
      <w:r w:rsidR="002070FD" w:rsidRPr="00B33D3E">
        <w:rPr>
          <w:rFonts w:ascii="Times New Roman" w:hAnsi="Times New Roman" w:cs="Times New Roman"/>
        </w:rPr>
        <w:t>Subject to the provisions of this Part of this Agreement the Commonwealth will take over on the 1st July, 1929:—</w:t>
      </w:r>
    </w:p>
    <w:p w:rsidR="00971AEC" w:rsidRPr="00B33D3E" w:rsidRDefault="002070FD" w:rsidP="00696D95">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the balance then unpaid of the gross public debt of each State existing on 30th June, 1927; and</w:t>
      </w:r>
    </w:p>
    <w:p w:rsidR="00971AEC" w:rsidRPr="00B33D3E" w:rsidRDefault="002070FD" w:rsidP="00696D95">
      <w:pPr>
        <w:spacing w:after="0" w:line="240" w:lineRule="auto"/>
        <w:ind w:left="1008" w:hanging="576"/>
        <w:jc w:val="both"/>
        <w:rPr>
          <w:rFonts w:ascii="Times New Roman" w:hAnsi="Times New Roman" w:cs="Times New Roman"/>
        </w:rPr>
      </w:pPr>
      <w:r w:rsidRPr="00B33D3E">
        <w:rPr>
          <w:rFonts w:ascii="Times New Roman" w:hAnsi="Times New Roman" w:cs="Times New Roman"/>
        </w:rPr>
        <w:t>(ii) all other debts of each State existing on the 1st July</w:t>
      </w:r>
      <w:r w:rsidR="00963399">
        <w:rPr>
          <w:rFonts w:ascii="Times New Roman" w:hAnsi="Times New Roman" w:cs="Times New Roman"/>
        </w:rPr>
        <w:t>,</w:t>
      </w:r>
      <w:r w:rsidRPr="00B33D3E">
        <w:rPr>
          <w:rFonts w:ascii="Times New Roman" w:hAnsi="Times New Roman" w:cs="Times New Roman"/>
        </w:rPr>
        <w:t xml:space="preserve"> 1929</w:t>
      </w:r>
      <w:r w:rsidR="00963399">
        <w:rPr>
          <w:rFonts w:ascii="Times New Roman" w:hAnsi="Times New Roman" w:cs="Times New Roman"/>
        </w:rPr>
        <w:t>,</w:t>
      </w:r>
      <w:r w:rsidRPr="00B33D3E">
        <w:rPr>
          <w:rFonts w:ascii="Times New Roman" w:hAnsi="Times New Roman" w:cs="Times New Roman"/>
        </w:rPr>
        <w:t xml:space="preserve"> for moneys borrowed by that State which by this Agreement are deemed to be moneys borrowed by the Commonwealth for and on behalf of that State—</w:t>
      </w:r>
    </w:p>
    <w:p w:rsidR="00971AEC" w:rsidRPr="00B33D3E" w:rsidRDefault="002070FD" w:rsidP="0017053B">
      <w:pPr>
        <w:spacing w:before="60" w:after="0" w:line="240" w:lineRule="auto"/>
        <w:jc w:val="both"/>
        <w:rPr>
          <w:rFonts w:ascii="Times New Roman" w:hAnsi="Times New Roman" w:cs="Times New Roman"/>
        </w:rPr>
      </w:pPr>
      <w:r w:rsidRPr="00B33D3E">
        <w:rPr>
          <w:rFonts w:ascii="Times New Roman" w:hAnsi="Times New Roman" w:cs="Times New Roman"/>
        </w:rPr>
        <w:t>and will in respect of the debts so taken over assume as between the Commonwealth and the States the liabilities of the States to bondholders.</w:t>
      </w:r>
    </w:p>
    <w:p w:rsidR="00971AEC" w:rsidRPr="00696D95" w:rsidRDefault="002070FD" w:rsidP="0017053B">
      <w:pPr>
        <w:spacing w:before="120" w:after="60" w:line="240" w:lineRule="auto"/>
        <w:jc w:val="center"/>
        <w:rPr>
          <w:rFonts w:ascii="Times New Roman" w:hAnsi="Times New Roman" w:cs="Times New Roman"/>
          <w:smallCaps/>
        </w:rPr>
      </w:pPr>
      <w:r w:rsidRPr="00696D95">
        <w:rPr>
          <w:rFonts w:ascii="Times New Roman" w:hAnsi="Times New Roman" w:cs="Times New Roman"/>
          <w:smallCaps/>
        </w:rPr>
        <w:t>Payment of Interest.</w:t>
      </w:r>
    </w:p>
    <w:p w:rsidR="00971AEC" w:rsidRPr="00B33D3E" w:rsidRDefault="00696D95" w:rsidP="00696D95">
      <w:pPr>
        <w:tabs>
          <w:tab w:val="left" w:pos="720"/>
          <w:tab w:val="left" w:pos="1260"/>
        </w:tabs>
        <w:spacing w:after="0" w:line="240" w:lineRule="auto"/>
        <w:ind w:firstLine="288"/>
        <w:jc w:val="both"/>
        <w:rPr>
          <w:rFonts w:ascii="Times New Roman" w:hAnsi="Times New Roman" w:cs="Times New Roman"/>
        </w:rPr>
      </w:pPr>
      <w:r w:rsidRPr="00963399">
        <w:rPr>
          <w:rFonts w:ascii="Times New Roman" w:hAnsi="Times New Roman" w:cs="Times New Roman"/>
          <w:b/>
        </w:rPr>
        <w:t>11.</w:t>
      </w:r>
      <w:r>
        <w:rPr>
          <w:rFonts w:ascii="Times New Roman" w:hAnsi="Times New Roman" w:cs="Times New Roman"/>
        </w:rPr>
        <w:t>—(1.)</w:t>
      </w:r>
      <w:r>
        <w:rPr>
          <w:rFonts w:ascii="Times New Roman" w:hAnsi="Times New Roman" w:cs="Times New Roman"/>
        </w:rPr>
        <w:tab/>
      </w:r>
      <w:r w:rsidR="002070FD" w:rsidRPr="00B33D3E">
        <w:rPr>
          <w:rFonts w:ascii="Times New Roman" w:hAnsi="Times New Roman" w:cs="Times New Roman"/>
        </w:rPr>
        <w:t>Subject to thus clause the Commonwealth will pay to bondholders from time to time interest payable on the Public Debts of the States taken over by the Commonwealth as aforesaid other than debts due by the States to the Commonwealth.</w:t>
      </w:r>
    </w:p>
    <w:p w:rsidR="00971AEC" w:rsidRPr="00B33D3E" w:rsidRDefault="00696D95" w:rsidP="00696D95">
      <w:pPr>
        <w:tabs>
          <w:tab w:val="left" w:pos="720"/>
        </w:tabs>
        <w:spacing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The Commonwealth will in each year during the period of 58 years, commencing on 1st July, 1927, provide by equal monthly instalments the following amounts in respect of each State as shown hereunder towards the interest payable by that State:—</w:t>
      </w:r>
    </w:p>
    <w:tbl>
      <w:tblPr>
        <w:tblW w:w="3903" w:type="pct"/>
        <w:tblInd w:w="940" w:type="dxa"/>
        <w:tblCellMar>
          <w:left w:w="40" w:type="dxa"/>
          <w:right w:w="40" w:type="dxa"/>
        </w:tblCellMar>
        <w:tblLook w:val="0000" w:firstRow="0" w:lastRow="0" w:firstColumn="0" w:lastColumn="0" w:noHBand="0" w:noVBand="0"/>
      </w:tblPr>
      <w:tblGrid>
        <w:gridCol w:w="5489"/>
        <w:gridCol w:w="1621"/>
      </w:tblGrid>
      <w:tr w:rsidR="00971AEC" w:rsidRPr="00956DD8" w:rsidTr="00696D95">
        <w:trPr>
          <w:trHeight w:val="20"/>
        </w:trPr>
        <w:tc>
          <w:tcPr>
            <w:tcW w:w="3860" w:type="pct"/>
          </w:tcPr>
          <w:p w:rsidR="00971AEC" w:rsidRPr="00956DD8" w:rsidRDefault="002070FD" w:rsidP="00696D95">
            <w:pPr>
              <w:tabs>
                <w:tab w:val="right" w:leader="dot" w:pos="5270"/>
              </w:tabs>
              <w:spacing w:after="0" w:line="240" w:lineRule="auto"/>
              <w:rPr>
                <w:rFonts w:ascii="Times New Roman" w:hAnsi="Times New Roman" w:cs="Times New Roman"/>
                <w:sz w:val="20"/>
                <w:szCs w:val="20"/>
              </w:rPr>
            </w:pPr>
            <w:r w:rsidRPr="00956DD8">
              <w:rPr>
                <w:rFonts w:ascii="Times New Roman" w:hAnsi="Times New Roman" w:cs="Times New Roman"/>
                <w:sz w:val="20"/>
                <w:szCs w:val="20"/>
              </w:rPr>
              <w:t>New South Wales</w:t>
            </w:r>
            <w:r w:rsidR="00696D95" w:rsidRPr="00956DD8">
              <w:rPr>
                <w:rFonts w:ascii="Times New Roman" w:hAnsi="Times New Roman" w:cs="Times New Roman"/>
                <w:sz w:val="20"/>
                <w:szCs w:val="20"/>
              </w:rPr>
              <w:tab/>
            </w:r>
          </w:p>
        </w:tc>
        <w:tc>
          <w:tcPr>
            <w:tcW w:w="1140" w:type="pct"/>
          </w:tcPr>
          <w:p w:rsidR="00971AEC" w:rsidRPr="00956DD8" w:rsidRDefault="002070FD" w:rsidP="00696D95">
            <w:pPr>
              <w:spacing w:after="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£2,917,411</w:t>
            </w:r>
          </w:p>
        </w:tc>
      </w:tr>
      <w:tr w:rsidR="00971AEC" w:rsidRPr="00956DD8" w:rsidTr="00696D95">
        <w:trPr>
          <w:trHeight w:val="20"/>
        </w:trPr>
        <w:tc>
          <w:tcPr>
            <w:tcW w:w="3860" w:type="pct"/>
          </w:tcPr>
          <w:p w:rsidR="00971AEC" w:rsidRPr="00956DD8" w:rsidRDefault="002070FD" w:rsidP="00696D95">
            <w:pPr>
              <w:tabs>
                <w:tab w:val="right" w:leader="dot" w:pos="5270"/>
              </w:tabs>
              <w:spacing w:after="0" w:line="240" w:lineRule="auto"/>
              <w:rPr>
                <w:rFonts w:ascii="Times New Roman" w:hAnsi="Times New Roman" w:cs="Times New Roman"/>
                <w:sz w:val="20"/>
                <w:szCs w:val="20"/>
              </w:rPr>
            </w:pPr>
            <w:r w:rsidRPr="00956DD8">
              <w:rPr>
                <w:rFonts w:ascii="Times New Roman" w:hAnsi="Times New Roman" w:cs="Times New Roman"/>
                <w:sz w:val="20"/>
                <w:szCs w:val="20"/>
              </w:rPr>
              <w:t>Victoria</w:t>
            </w:r>
            <w:r w:rsidR="00696D95" w:rsidRPr="00956DD8">
              <w:rPr>
                <w:rFonts w:ascii="Times New Roman" w:hAnsi="Times New Roman" w:cs="Times New Roman"/>
                <w:sz w:val="20"/>
                <w:szCs w:val="20"/>
              </w:rPr>
              <w:tab/>
            </w:r>
          </w:p>
        </w:tc>
        <w:tc>
          <w:tcPr>
            <w:tcW w:w="1140" w:type="pct"/>
          </w:tcPr>
          <w:p w:rsidR="00971AEC" w:rsidRPr="00956DD8" w:rsidRDefault="002070FD" w:rsidP="00696D95">
            <w:pPr>
              <w:spacing w:after="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2,127,159</w:t>
            </w:r>
          </w:p>
        </w:tc>
      </w:tr>
      <w:tr w:rsidR="00971AEC" w:rsidRPr="00956DD8" w:rsidTr="00696D95">
        <w:trPr>
          <w:trHeight w:val="20"/>
        </w:trPr>
        <w:tc>
          <w:tcPr>
            <w:tcW w:w="3860" w:type="pct"/>
          </w:tcPr>
          <w:p w:rsidR="00971AEC" w:rsidRPr="00956DD8" w:rsidRDefault="002070FD" w:rsidP="00696D95">
            <w:pPr>
              <w:tabs>
                <w:tab w:val="right" w:leader="dot" w:pos="5270"/>
              </w:tabs>
              <w:spacing w:after="0" w:line="240" w:lineRule="auto"/>
              <w:rPr>
                <w:rFonts w:ascii="Times New Roman" w:hAnsi="Times New Roman" w:cs="Times New Roman"/>
                <w:sz w:val="20"/>
                <w:szCs w:val="20"/>
              </w:rPr>
            </w:pPr>
            <w:r w:rsidRPr="00956DD8">
              <w:rPr>
                <w:rFonts w:ascii="Times New Roman" w:hAnsi="Times New Roman" w:cs="Times New Roman"/>
                <w:sz w:val="20"/>
                <w:szCs w:val="20"/>
              </w:rPr>
              <w:t>Queensland</w:t>
            </w:r>
            <w:r w:rsidR="00696D95" w:rsidRPr="00956DD8">
              <w:rPr>
                <w:rFonts w:ascii="Times New Roman" w:hAnsi="Times New Roman" w:cs="Times New Roman"/>
                <w:sz w:val="20"/>
                <w:szCs w:val="20"/>
              </w:rPr>
              <w:tab/>
            </w:r>
          </w:p>
        </w:tc>
        <w:tc>
          <w:tcPr>
            <w:tcW w:w="1140" w:type="pct"/>
          </w:tcPr>
          <w:p w:rsidR="00971AEC" w:rsidRPr="00956DD8" w:rsidRDefault="002070FD" w:rsidP="00696D95">
            <w:pPr>
              <w:spacing w:after="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1,096,235</w:t>
            </w:r>
          </w:p>
        </w:tc>
      </w:tr>
      <w:tr w:rsidR="00971AEC" w:rsidRPr="00956DD8" w:rsidTr="00696D95">
        <w:trPr>
          <w:trHeight w:val="20"/>
        </w:trPr>
        <w:tc>
          <w:tcPr>
            <w:tcW w:w="3860" w:type="pct"/>
          </w:tcPr>
          <w:p w:rsidR="00971AEC" w:rsidRPr="00956DD8" w:rsidRDefault="002070FD" w:rsidP="00696D95">
            <w:pPr>
              <w:tabs>
                <w:tab w:val="right" w:leader="dot" w:pos="5270"/>
              </w:tabs>
              <w:spacing w:after="0" w:line="240" w:lineRule="auto"/>
              <w:rPr>
                <w:rFonts w:ascii="Times New Roman" w:hAnsi="Times New Roman" w:cs="Times New Roman"/>
                <w:sz w:val="20"/>
                <w:szCs w:val="20"/>
              </w:rPr>
            </w:pPr>
            <w:r w:rsidRPr="00956DD8">
              <w:rPr>
                <w:rFonts w:ascii="Times New Roman" w:hAnsi="Times New Roman" w:cs="Times New Roman"/>
                <w:sz w:val="20"/>
                <w:szCs w:val="20"/>
              </w:rPr>
              <w:t>South Australia</w:t>
            </w:r>
            <w:r w:rsidR="00696D95" w:rsidRPr="00956DD8">
              <w:rPr>
                <w:rFonts w:ascii="Times New Roman" w:hAnsi="Times New Roman" w:cs="Times New Roman"/>
                <w:sz w:val="20"/>
                <w:szCs w:val="20"/>
              </w:rPr>
              <w:tab/>
            </w:r>
          </w:p>
        </w:tc>
        <w:tc>
          <w:tcPr>
            <w:tcW w:w="1140" w:type="pct"/>
          </w:tcPr>
          <w:p w:rsidR="00971AEC" w:rsidRPr="00956DD8" w:rsidRDefault="002070FD" w:rsidP="00696D95">
            <w:pPr>
              <w:spacing w:after="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703,816</w:t>
            </w:r>
          </w:p>
        </w:tc>
      </w:tr>
      <w:tr w:rsidR="00971AEC" w:rsidRPr="00956DD8" w:rsidTr="00696D95">
        <w:trPr>
          <w:trHeight w:val="20"/>
        </w:trPr>
        <w:tc>
          <w:tcPr>
            <w:tcW w:w="3860" w:type="pct"/>
          </w:tcPr>
          <w:p w:rsidR="00971AEC" w:rsidRPr="00956DD8" w:rsidRDefault="002070FD" w:rsidP="00696D95">
            <w:pPr>
              <w:tabs>
                <w:tab w:val="right" w:leader="dot" w:pos="5270"/>
              </w:tabs>
              <w:spacing w:after="0" w:line="240" w:lineRule="auto"/>
              <w:rPr>
                <w:rFonts w:ascii="Times New Roman" w:hAnsi="Times New Roman" w:cs="Times New Roman"/>
                <w:sz w:val="20"/>
                <w:szCs w:val="20"/>
              </w:rPr>
            </w:pPr>
            <w:r w:rsidRPr="00956DD8">
              <w:rPr>
                <w:rFonts w:ascii="Times New Roman" w:hAnsi="Times New Roman" w:cs="Times New Roman"/>
                <w:sz w:val="20"/>
                <w:szCs w:val="20"/>
              </w:rPr>
              <w:t>Western Australia</w:t>
            </w:r>
            <w:r w:rsidR="00696D95" w:rsidRPr="00956DD8">
              <w:rPr>
                <w:rFonts w:ascii="Times New Roman" w:hAnsi="Times New Roman" w:cs="Times New Roman"/>
                <w:sz w:val="20"/>
                <w:szCs w:val="20"/>
              </w:rPr>
              <w:tab/>
            </w:r>
          </w:p>
        </w:tc>
        <w:tc>
          <w:tcPr>
            <w:tcW w:w="1140" w:type="pct"/>
          </w:tcPr>
          <w:p w:rsidR="00971AEC" w:rsidRPr="00956DD8" w:rsidRDefault="002070FD" w:rsidP="00696D95">
            <w:pPr>
              <w:spacing w:after="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473,432</w:t>
            </w:r>
          </w:p>
        </w:tc>
      </w:tr>
      <w:tr w:rsidR="00971AEC" w:rsidRPr="00956DD8" w:rsidTr="00696D95">
        <w:trPr>
          <w:trHeight w:val="20"/>
        </w:trPr>
        <w:tc>
          <w:tcPr>
            <w:tcW w:w="3860" w:type="pct"/>
          </w:tcPr>
          <w:p w:rsidR="00971AEC" w:rsidRPr="00956DD8" w:rsidRDefault="002070FD" w:rsidP="0072652B">
            <w:pPr>
              <w:tabs>
                <w:tab w:val="right" w:leader="dot" w:pos="5270"/>
              </w:tabs>
              <w:spacing w:after="60" w:line="240" w:lineRule="auto"/>
              <w:rPr>
                <w:rFonts w:ascii="Times New Roman" w:hAnsi="Times New Roman" w:cs="Times New Roman"/>
                <w:sz w:val="20"/>
                <w:szCs w:val="20"/>
              </w:rPr>
            </w:pPr>
            <w:r w:rsidRPr="00956DD8">
              <w:rPr>
                <w:rFonts w:ascii="Times New Roman" w:hAnsi="Times New Roman" w:cs="Times New Roman"/>
                <w:sz w:val="20"/>
                <w:szCs w:val="20"/>
              </w:rPr>
              <w:t>Tasmania</w:t>
            </w:r>
            <w:r w:rsidR="00696D95" w:rsidRPr="00956DD8">
              <w:rPr>
                <w:rFonts w:ascii="Times New Roman" w:hAnsi="Times New Roman" w:cs="Times New Roman"/>
                <w:sz w:val="20"/>
                <w:szCs w:val="20"/>
              </w:rPr>
              <w:tab/>
            </w:r>
          </w:p>
        </w:tc>
        <w:tc>
          <w:tcPr>
            <w:tcW w:w="1140" w:type="pct"/>
            <w:tcBorders>
              <w:bottom w:val="single" w:sz="6" w:space="0" w:color="auto"/>
            </w:tcBorders>
          </w:tcPr>
          <w:p w:rsidR="00971AEC" w:rsidRPr="00956DD8" w:rsidRDefault="002070FD" w:rsidP="0072652B">
            <w:pPr>
              <w:spacing w:after="6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266,859</w:t>
            </w:r>
          </w:p>
        </w:tc>
      </w:tr>
      <w:tr w:rsidR="00971AEC" w:rsidRPr="00956DD8" w:rsidTr="00696D95">
        <w:trPr>
          <w:trHeight w:val="20"/>
        </w:trPr>
        <w:tc>
          <w:tcPr>
            <w:tcW w:w="3860" w:type="pct"/>
          </w:tcPr>
          <w:p w:rsidR="00971AEC" w:rsidRPr="00956DD8" w:rsidRDefault="00971AEC" w:rsidP="0072652B">
            <w:pPr>
              <w:spacing w:before="60" w:after="60" w:line="240" w:lineRule="auto"/>
              <w:rPr>
                <w:rFonts w:ascii="Times New Roman" w:hAnsi="Times New Roman" w:cs="Times New Roman"/>
                <w:sz w:val="20"/>
                <w:szCs w:val="20"/>
              </w:rPr>
            </w:pPr>
          </w:p>
        </w:tc>
        <w:tc>
          <w:tcPr>
            <w:tcW w:w="1140" w:type="pct"/>
            <w:tcBorders>
              <w:top w:val="single" w:sz="6" w:space="0" w:color="auto"/>
              <w:bottom w:val="single" w:sz="4" w:space="0" w:color="auto"/>
            </w:tcBorders>
          </w:tcPr>
          <w:p w:rsidR="00971AEC" w:rsidRPr="00956DD8" w:rsidRDefault="002070FD" w:rsidP="0072652B">
            <w:pPr>
              <w:spacing w:before="60" w:after="60" w:line="240" w:lineRule="auto"/>
              <w:ind w:right="288"/>
              <w:jc w:val="right"/>
              <w:rPr>
                <w:rFonts w:ascii="Times New Roman" w:hAnsi="Times New Roman" w:cs="Times New Roman"/>
                <w:sz w:val="20"/>
                <w:szCs w:val="20"/>
              </w:rPr>
            </w:pPr>
            <w:r w:rsidRPr="00956DD8">
              <w:rPr>
                <w:rFonts w:ascii="Times New Roman" w:hAnsi="Times New Roman" w:cs="Times New Roman"/>
                <w:sz w:val="20"/>
                <w:szCs w:val="20"/>
              </w:rPr>
              <w:t>£7,584,912</w:t>
            </w:r>
          </w:p>
        </w:tc>
      </w:tr>
    </w:tbl>
    <w:p w:rsidR="00971AEC" w:rsidRDefault="0072652B" w:rsidP="0072652B">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2070FD" w:rsidRPr="00B33D3E">
        <w:rPr>
          <w:rFonts w:ascii="Times New Roman" w:hAnsi="Times New Roman" w:cs="Times New Roman"/>
        </w:rPr>
        <w:t>Each State shall in each year during the same period of 58 years pay to the Commonwealth the excess over the amounts to be provided by the Commonwealth under the last preceding sub-clause necessary to make up as they fall due the interest charges falling due in that year on the public debt of that State taken over by the Commonwealth as aforesaid and then unpaid, and on any moneys borrowed by the</w:t>
      </w:r>
    </w:p>
    <w:p w:rsidR="00696D95" w:rsidRDefault="00696D95">
      <w:pPr>
        <w:rPr>
          <w:rFonts w:ascii="Times New Roman" w:hAnsi="Times New Roman" w:cs="Times New Roman"/>
        </w:rPr>
      </w:pPr>
      <w:r>
        <w:rPr>
          <w:rFonts w:ascii="Times New Roman" w:hAnsi="Times New Roman" w:cs="Times New Roman"/>
        </w:rPr>
        <w:br w:type="page"/>
      </w:r>
    </w:p>
    <w:p w:rsidR="00971AEC" w:rsidRPr="00B33D3E" w:rsidRDefault="002070FD" w:rsidP="00EC3F14">
      <w:pPr>
        <w:spacing w:after="60" w:line="240" w:lineRule="auto"/>
        <w:jc w:val="center"/>
        <w:rPr>
          <w:rFonts w:ascii="Times New Roman" w:hAnsi="Times New Roman" w:cs="Times New Roman"/>
        </w:rPr>
      </w:pPr>
      <w:r w:rsidRPr="00EC3F14">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EC3F14">
      <w:pPr>
        <w:spacing w:after="0" w:line="240" w:lineRule="auto"/>
        <w:jc w:val="both"/>
        <w:rPr>
          <w:rFonts w:ascii="Times New Roman" w:hAnsi="Times New Roman" w:cs="Times New Roman"/>
        </w:rPr>
      </w:pPr>
      <w:r w:rsidRPr="00B33D3E">
        <w:rPr>
          <w:rFonts w:ascii="Times New Roman" w:hAnsi="Times New Roman" w:cs="Times New Roman"/>
        </w:rPr>
        <w:t>Commonwealth on behalf of that State and then unpaid, and after the expiration of the said period each State shall in each year pay to the Commonwealth, as they fall due, the whole of the interest charges on any debt then unpaid and included in the public debt of that State taken over by the Commonwealth as aforesaid, and on any moneys borrowed by the Commonwealth on behalf of that State and then unpaid.</w:t>
      </w:r>
    </w:p>
    <w:p w:rsidR="00971AEC" w:rsidRPr="00B33D3E" w:rsidRDefault="00EC3F14" w:rsidP="0017053B">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The method by which payments shall be made by a State under sub-clause (3.) of this clause shall be arranged from time to time between the Commonwealth and that State.</w:t>
      </w:r>
    </w:p>
    <w:p w:rsidR="00971AEC" w:rsidRPr="00B33D3E" w:rsidRDefault="00EC3F14" w:rsidP="0017053B">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 xml:space="preserve">The rate of interest payable under sub-clause (3.) of this clause in respect of moneys borrowed by the Commonwealth on behalf of a State shall </w:t>
      </w:r>
      <w:r w:rsidR="00461786">
        <w:rPr>
          <w:rFonts w:ascii="Times New Roman" w:hAnsi="Times New Roman" w:cs="Times New Roman"/>
        </w:rPr>
        <w:t>b</w:t>
      </w:r>
      <w:r w:rsidR="002070FD" w:rsidRPr="00B33D3E">
        <w:rPr>
          <w:rFonts w:ascii="Times New Roman" w:hAnsi="Times New Roman" w:cs="Times New Roman"/>
        </w:rPr>
        <w:t>e the full rate of interest payable by the Commonwealth in respect of the loan by which such moneys were borrowed or such other rate of interest as may be payable by the State to the Commonwealth under any Agreement made or to be made between the Commonwealth and that State in respect of such moneys and such interest shall be payable by the State for the full term of that loan.</w:t>
      </w:r>
    </w:p>
    <w:p w:rsidR="00971AEC" w:rsidRPr="00EC3F14" w:rsidRDefault="002070FD" w:rsidP="00EC3F14">
      <w:pPr>
        <w:spacing w:before="120" w:after="60" w:line="240" w:lineRule="auto"/>
        <w:jc w:val="center"/>
        <w:rPr>
          <w:rFonts w:ascii="Times New Roman" w:hAnsi="Times New Roman" w:cs="Times New Roman"/>
          <w:smallCaps/>
        </w:rPr>
      </w:pPr>
      <w:r w:rsidRPr="00EC3F14">
        <w:rPr>
          <w:rFonts w:ascii="Times New Roman" w:hAnsi="Times New Roman" w:cs="Times New Roman"/>
          <w:smallCaps/>
        </w:rPr>
        <w:t>Sinking Funds.</w:t>
      </w:r>
    </w:p>
    <w:p w:rsidR="00971AEC" w:rsidRPr="00B33D3E" w:rsidRDefault="00B33D3E" w:rsidP="0017053B">
      <w:pPr>
        <w:tabs>
          <w:tab w:val="left" w:pos="720"/>
          <w:tab w:val="left" w:pos="1260"/>
        </w:tabs>
        <w:spacing w:after="0" w:line="240" w:lineRule="auto"/>
        <w:ind w:firstLine="288"/>
        <w:jc w:val="both"/>
        <w:rPr>
          <w:rFonts w:ascii="Times New Roman" w:hAnsi="Times New Roman" w:cs="Times New Roman"/>
        </w:rPr>
      </w:pPr>
      <w:r w:rsidRPr="00B33D3E">
        <w:rPr>
          <w:rFonts w:ascii="Times New Roman" w:hAnsi="Times New Roman" w:cs="Times New Roman"/>
          <w:b/>
        </w:rPr>
        <w:t>12.</w:t>
      </w:r>
      <w:r w:rsidR="00EC3F14">
        <w:rPr>
          <w:rFonts w:ascii="Times New Roman" w:hAnsi="Times New Roman" w:cs="Times New Roman"/>
        </w:rPr>
        <w:t>—(1.)</w:t>
      </w:r>
      <w:r w:rsidR="00EC3F14">
        <w:rPr>
          <w:rFonts w:ascii="Times New Roman" w:hAnsi="Times New Roman" w:cs="Times New Roman"/>
        </w:rPr>
        <w:tab/>
      </w:r>
      <w:r w:rsidR="002070FD" w:rsidRPr="00B33D3E">
        <w:rPr>
          <w:rFonts w:ascii="Times New Roman" w:hAnsi="Times New Roman" w:cs="Times New Roman"/>
        </w:rPr>
        <w:t>A sinking fund at the rate of 7s. 6d. per annum for each £100 of the net public debts of the States existing on 30th June, 1927, shall be established in the manner hereinafter set forth.</w:t>
      </w:r>
    </w:p>
    <w:p w:rsidR="00971AEC" w:rsidRPr="00B33D3E" w:rsidRDefault="00EC3F14" w:rsidP="00EC3F14">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During the period of fifty-eight years commencing on the 1st July</w:t>
      </w:r>
      <w:r w:rsidR="009B34C5">
        <w:rPr>
          <w:rFonts w:ascii="Times New Roman" w:hAnsi="Times New Roman" w:cs="Times New Roman"/>
        </w:rPr>
        <w:t>,</w:t>
      </w:r>
      <w:r w:rsidR="002070FD" w:rsidRPr="00B33D3E">
        <w:rPr>
          <w:rFonts w:ascii="Times New Roman" w:hAnsi="Times New Roman" w:cs="Times New Roman"/>
        </w:rPr>
        <w:t xml:space="preserve"> 1927, the Commonwealth shall pay from revenue annually a sinking fund contribution at the rate of 2s. 6d. for each £100 of the net public debts of the States existing on 30th June, 1927, and each State (other than the State of New South Wales) shall in each year during the said period pay from revenue a sinking fund contribution at the rate of 5s. for each £100 of the net public debt of such State existing on 30th June, 1927. The State of New South Wales during the period of fifty-eight years commencing on the 1st July</w:t>
      </w:r>
      <w:r w:rsidR="00963399">
        <w:rPr>
          <w:rFonts w:ascii="Times New Roman" w:hAnsi="Times New Roman" w:cs="Times New Roman"/>
        </w:rPr>
        <w:t>,</w:t>
      </w:r>
      <w:r w:rsidR="002070FD" w:rsidRPr="00B33D3E">
        <w:rPr>
          <w:rFonts w:ascii="Times New Roman" w:hAnsi="Times New Roman" w:cs="Times New Roman"/>
        </w:rPr>
        <w:t xml:space="preserve"> 1928, shall in each year pay from revenue a sinking fund contribution at the rate of 5s. for each £100 of the net public debt of that State existing on 30th June, 1927.</w:t>
      </w:r>
    </w:p>
    <w:p w:rsidR="00971AEC" w:rsidRPr="00B33D3E" w:rsidRDefault="00EC3F14" w:rsidP="00EC3F14">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Where in respect of any debt included in the gross Public Debt of a State existing at the 30th June, 1927, there is under laws or contracts existing at that date an obligation to provide a sinking fund at a rate in excess of 7s. 6d. per annum for each £100, any amount to be so provided in excess of 7s. 6d. per annum for each £100 shall be provided out of the National Debt Sinking Fund, established under the laws of the Commonwealth. Provided that if any law imposing such an obligation is repealed or is amended so as to reduce the rate of sinking fund to be provided the only amount (if any) to be provided out of the National Debt Sinking Fund pursuant to this sub-clause in respect of that debt shall as from the date of such repeal or amendment be the amount (if any) by which the reduced rate of sinking fund for the time being exceeds 7s. 6d. per annum for each £100.</w:t>
      </w:r>
    </w:p>
    <w:p w:rsidR="00971AEC" w:rsidRPr="00B33D3E" w:rsidRDefault="00EC3F14" w:rsidP="00EC3F14">
      <w:pPr>
        <w:tabs>
          <w:tab w:val="left" w:pos="720"/>
        </w:tabs>
        <w:spacing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When a loan is issued for the conversion, renewal, or redemption of any debt of a State included in the gross Public Debt of that State existing on 30th June, 1927, the only sinking fund contributions to be made by the Commonwealth and that State in respect of the debt so converted, renewed, or redeemed shall be sinking fund contributions at the same rate and for the same period and upon the same amount as if such debt had not been converted, renewed, or redeemed.</w:t>
      </w:r>
    </w:p>
    <w:p w:rsidR="00971AEC" w:rsidRPr="00EC3F14" w:rsidRDefault="00B33D3E" w:rsidP="00EC3F14">
      <w:pPr>
        <w:spacing w:before="120" w:after="60" w:line="240" w:lineRule="auto"/>
        <w:rPr>
          <w:rFonts w:ascii="Times New Roman" w:hAnsi="Times New Roman" w:cs="Times New Roman"/>
          <w:sz w:val="20"/>
        </w:rPr>
      </w:pPr>
      <w:r w:rsidRPr="00EC3F14">
        <w:rPr>
          <w:rFonts w:ascii="Times New Roman" w:hAnsi="Times New Roman" w:cs="Times New Roman"/>
          <w:b/>
          <w:sz w:val="20"/>
        </w:rPr>
        <w:t>Sub-clauses (5.) and (6.) varied by Agreement of 15th November, 1944</w:t>
      </w:r>
      <w:r w:rsidR="00963399">
        <w:rPr>
          <w:rFonts w:ascii="Times New Roman" w:hAnsi="Times New Roman" w:cs="Times New Roman"/>
          <w:b/>
          <w:sz w:val="20"/>
        </w:rPr>
        <w:t>,</w:t>
      </w:r>
      <w:r w:rsidRPr="00EC3F14">
        <w:rPr>
          <w:rFonts w:ascii="Times New Roman" w:hAnsi="Times New Roman" w:cs="Times New Roman"/>
          <w:b/>
          <w:sz w:val="20"/>
        </w:rPr>
        <w:t xml:space="preserve"> Clause 5.</w:t>
      </w:r>
    </w:p>
    <w:p w:rsidR="00971AEC" w:rsidRPr="00B33D3E" w:rsidRDefault="00EC3F14" w:rsidP="00EC3F14">
      <w:pPr>
        <w:tabs>
          <w:tab w:val="left" w:pos="720"/>
        </w:tabs>
        <w:spacing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Subject to sub-clauses (8.), (10.) and (11.) of this clause a sinking fund at the rate of 10s. per annum for each £100 of the amount of each new loan raised by a State or by the Commonwealth for and on behalf of a State after 30th June, 1927, shall be established.</w:t>
      </w:r>
    </w:p>
    <w:p w:rsidR="00971AEC" w:rsidRPr="00EC3F14" w:rsidRDefault="00B33D3E" w:rsidP="00EC3F14">
      <w:pPr>
        <w:spacing w:before="120" w:after="60" w:line="240" w:lineRule="auto"/>
        <w:rPr>
          <w:rFonts w:ascii="Times New Roman" w:hAnsi="Times New Roman" w:cs="Times New Roman"/>
          <w:sz w:val="20"/>
          <w:szCs w:val="20"/>
        </w:rPr>
      </w:pPr>
      <w:r w:rsidRPr="00EC3F14">
        <w:rPr>
          <w:rFonts w:ascii="Times New Roman" w:hAnsi="Times New Roman" w:cs="Times New Roman"/>
          <w:b/>
          <w:sz w:val="20"/>
          <w:szCs w:val="20"/>
        </w:rPr>
        <w:t>Variations became effective from 1st July, 1927.—Agreement of 15th November, 1944, Clause 6 (2.).</w:t>
      </w:r>
    </w:p>
    <w:p w:rsidR="00971AEC" w:rsidRPr="00B33D3E" w:rsidRDefault="00EC3F14" w:rsidP="00EC3F14">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Subject to sub-clauses (8.), (10.) and (11.) of this clause, in each year during the period of fifty-three years from the date of the raising after 30th June, 1927, of any new loan by a State or by the Commonwealth for and on behalf of a State the Commonwealth and that State shall each pay from revenue a sinking fund contribution of a sum equal to 5s. for each £100 of the amount of the new loan.</w:t>
      </w:r>
    </w:p>
    <w:p w:rsidR="00971AEC" w:rsidRPr="00B33D3E" w:rsidRDefault="002070FD" w:rsidP="00EC3F14">
      <w:pPr>
        <w:tabs>
          <w:tab w:val="left" w:pos="720"/>
        </w:tabs>
        <w:spacing w:after="60" w:line="240" w:lineRule="auto"/>
        <w:ind w:firstLine="288"/>
        <w:jc w:val="both"/>
        <w:rPr>
          <w:rFonts w:ascii="Times New Roman" w:hAnsi="Times New Roman" w:cs="Times New Roman"/>
        </w:rPr>
      </w:pPr>
      <w:r w:rsidRPr="00B33D3E">
        <w:rPr>
          <w:rFonts w:ascii="Times New Roman" w:hAnsi="Times New Roman" w:cs="Times New Roman"/>
        </w:rPr>
        <w:t>Provided that the period of fifty-three years during which the State of New South Wales shall make sinking fund contributions in respect of new loans raised in the financial year beginning on the 1st July, 1927, shall commence on the 1st July, 1928.</w:t>
      </w:r>
    </w:p>
    <w:p w:rsidR="00971AEC" w:rsidRDefault="00EC3F14" w:rsidP="00EC3F14">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2070FD" w:rsidRPr="00B33D3E">
        <w:rPr>
          <w:rFonts w:ascii="Times New Roman" w:hAnsi="Times New Roman" w:cs="Times New Roman"/>
        </w:rPr>
        <w:t xml:space="preserve">For the purpose of the last two preceding sub-clauses a loan issued after the 30th June, 1927, to meet a revenue deficit which accrued on or before that date shall be deemed to be a new loan, but a loan issued for the conversion, renewal or redemption of a debt shall not be deemed to be a new loan, </w:t>
      </w:r>
      <w:r w:rsidR="002070FD" w:rsidRPr="00B33D3E">
        <w:rPr>
          <w:rFonts w:ascii="Times New Roman" w:hAnsi="Times New Roman" w:cs="Times New Roman"/>
        </w:rPr>
        <w:lastRenderedPageBreak/>
        <w:t>and where a loan is issued partly for the conversion, renewal, or redemption of a debt and partly for other purposes so much only of the loan as has been issued for other purposes, shall be deemed to be a new loan.</w:t>
      </w:r>
    </w:p>
    <w:p w:rsidR="00EC3F14" w:rsidRDefault="00EC3F14">
      <w:pPr>
        <w:rPr>
          <w:rFonts w:ascii="Times New Roman" w:hAnsi="Times New Roman" w:cs="Times New Roman"/>
        </w:rPr>
      </w:pPr>
      <w:r>
        <w:rPr>
          <w:rFonts w:ascii="Times New Roman" w:hAnsi="Times New Roman" w:cs="Times New Roman"/>
        </w:rPr>
        <w:br w:type="page"/>
      </w:r>
    </w:p>
    <w:p w:rsidR="00971AEC" w:rsidRPr="00B33D3E" w:rsidRDefault="002070FD" w:rsidP="008F6B4D">
      <w:pPr>
        <w:spacing w:after="60" w:line="240" w:lineRule="auto"/>
        <w:jc w:val="center"/>
        <w:rPr>
          <w:rFonts w:ascii="Times New Roman" w:hAnsi="Times New Roman" w:cs="Times New Roman"/>
        </w:rPr>
      </w:pPr>
      <w:r w:rsidRPr="008F6B4D">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8F6B4D" w:rsidP="002275AF">
      <w:pPr>
        <w:tabs>
          <w:tab w:val="left" w:pos="720"/>
        </w:tabs>
        <w:spacing w:after="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070FD" w:rsidRPr="00B33D3E">
        <w:rPr>
          <w:rFonts w:ascii="Times New Roman" w:hAnsi="Times New Roman" w:cs="Times New Roman"/>
        </w:rPr>
        <w:t>Where it is agreed between the Commonwealth and a State that a loan or any portion of a loan raised after 30th June, 1927, and expended or to be expended upon wasting assets should be redeemed within a shorter period than fifty-three years, the annual sinking fund contributions of the State in respect of that loan or the portion thereof, shall be increased to an amount which with the sinking fund contributions of the Commonwealth in respect of that loan or the portion thereof will provide for the redemption of that loan or the portion thereof within such shorter period. All sinking fund contributions of the State in respect of that loan or the portion thereof shall cease on the expiration of the shorter period, but the Commonwealth contributions in respect of that loan shall continue for the remainder of the period of fifty-three years from the date of the raising of that loan, and during such remainder of the period the State contributions to the sinking fund in respect of other loans of that State shall be reduced by the amount of the Commonwealth contributions during that remainder of the period in respect of such redeemed loan or the portion thereof. For the purposes of this sub-clause the sinking fund contributions of the Commonwealth and the State shall be deemed to accumulate at the rate of 4½ per centum per annum compounded.</w:t>
      </w:r>
    </w:p>
    <w:p w:rsidR="00971AEC" w:rsidRPr="00B33D3E" w:rsidRDefault="008F6B4D" w:rsidP="002275AF">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070FD" w:rsidRPr="00B33D3E">
        <w:rPr>
          <w:rFonts w:ascii="Times New Roman" w:hAnsi="Times New Roman" w:cs="Times New Roman"/>
        </w:rPr>
        <w:t>Where loan moneys have been advanced by a State under terms providing for the repayment of such moneys the State shall as and when such moneys are repaid pay such moneys either to the State Loan Fund or to the account or fund from which such moneys were advanced, or to the sinking fund and shall in addition make from revenue its sinking fund contributions in respect of the loan or loans from which the moneys so advanced were provided. Provided that when loan moneys have been advanced by a State to a Public or Local Authority or body constituted by the State or under the laws of the State and the Authority or body repays such moneys out of its revenue the State may out of moneys so repaid make its sinking fund contributions in respect of the loan moneys so advanced.</w:t>
      </w:r>
    </w:p>
    <w:p w:rsidR="00971AEC" w:rsidRPr="008F6B4D" w:rsidRDefault="00B33D3E" w:rsidP="008F6B4D">
      <w:pPr>
        <w:spacing w:before="120" w:after="0" w:line="240" w:lineRule="auto"/>
        <w:rPr>
          <w:rFonts w:ascii="Times New Roman" w:hAnsi="Times New Roman" w:cs="Times New Roman"/>
          <w:sz w:val="20"/>
          <w:szCs w:val="20"/>
        </w:rPr>
      </w:pPr>
      <w:r w:rsidRPr="008F6B4D">
        <w:rPr>
          <w:rFonts w:ascii="Times New Roman" w:hAnsi="Times New Roman" w:cs="Times New Roman"/>
          <w:b/>
          <w:sz w:val="20"/>
          <w:szCs w:val="20"/>
        </w:rPr>
        <w:t>Varied by Agreement of 15th November, 1944, Clause 5.</w:t>
      </w:r>
    </w:p>
    <w:p w:rsidR="00971AEC" w:rsidRPr="008F6B4D" w:rsidRDefault="00B33D3E" w:rsidP="001356A4">
      <w:pPr>
        <w:spacing w:before="60" w:after="60" w:line="240" w:lineRule="auto"/>
        <w:rPr>
          <w:rFonts w:ascii="Times New Roman" w:hAnsi="Times New Roman" w:cs="Times New Roman"/>
          <w:sz w:val="20"/>
          <w:szCs w:val="20"/>
        </w:rPr>
      </w:pPr>
      <w:r w:rsidRPr="008F6B4D">
        <w:rPr>
          <w:rFonts w:ascii="Times New Roman" w:hAnsi="Times New Roman" w:cs="Times New Roman"/>
          <w:b/>
          <w:sz w:val="20"/>
          <w:szCs w:val="20"/>
        </w:rPr>
        <w:t>Variation became effective from 1st July, 1927.—Agreement of 15th November, 1944, Clause 6. (2.).</w:t>
      </w:r>
    </w:p>
    <w:p w:rsidR="00971AEC" w:rsidRPr="00B33D3E" w:rsidRDefault="008F6B4D" w:rsidP="002275A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2070FD" w:rsidRPr="00B33D3E">
        <w:rPr>
          <w:rFonts w:ascii="Times New Roman" w:hAnsi="Times New Roman" w:cs="Times New Roman"/>
        </w:rPr>
        <w:t>In respect of any loan (except any of the loans referred to in sub-clause (11.) of this clause) raised after the 30th June, 1927, by a State or by the Commonwealth for and on behalf of a State to meet a revenue deficit accruing after that date no sinking fund contribution shall be payable by the Commonwealth, but that State shall for a period sufficient to provide for the redemption of that loan pay from revenue in each year during such period a sinking fund contribution at a rate of not less than 4 per centum per annum of the amount of that loan. For the purposes of this sub-clause the sinking fund contributions of the State shall be deemed to accumulate at the rate of 4½ per centum per annum compounded.</w:t>
      </w:r>
    </w:p>
    <w:p w:rsidR="00AA767B" w:rsidRPr="00AA767B" w:rsidRDefault="0017053B" w:rsidP="00AA767B">
      <w:pPr>
        <w:spacing w:before="120" w:after="0" w:line="240" w:lineRule="auto"/>
        <w:rPr>
          <w:rFonts w:ascii="Times New Roman" w:hAnsi="Times New Roman" w:cs="Times New Roman"/>
          <w:b/>
          <w:sz w:val="20"/>
        </w:rPr>
      </w:pPr>
      <w:r>
        <w:rPr>
          <w:rFonts w:ascii="Times New Roman" w:hAnsi="Times New Roman" w:cs="Times New Roman"/>
          <w:b/>
          <w:sz w:val="20"/>
        </w:rPr>
        <w:t>Sub-clause (11</w:t>
      </w:r>
      <w:r w:rsidR="00B33D3E" w:rsidRPr="00AA767B">
        <w:rPr>
          <w:rFonts w:ascii="Times New Roman" w:hAnsi="Times New Roman" w:cs="Times New Roman"/>
          <w:b/>
          <w:sz w:val="20"/>
        </w:rPr>
        <w:t>.) inserted by Agreement of 15th November, 1944, Clause 5.</w:t>
      </w:r>
    </w:p>
    <w:p w:rsidR="00971AEC" w:rsidRPr="00AA767B" w:rsidRDefault="00B33D3E" w:rsidP="001356A4">
      <w:pPr>
        <w:spacing w:before="60" w:after="60" w:line="240" w:lineRule="auto"/>
        <w:rPr>
          <w:rFonts w:ascii="Times New Roman" w:hAnsi="Times New Roman" w:cs="Times New Roman"/>
          <w:sz w:val="20"/>
        </w:rPr>
      </w:pPr>
      <w:r w:rsidRPr="00AA767B">
        <w:rPr>
          <w:rFonts w:ascii="Times New Roman" w:hAnsi="Times New Roman" w:cs="Times New Roman"/>
          <w:b/>
          <w:sz w:val="20"/>
        </w:rPr>
        <w:t>Paragraph (a) became effective from 1st July, 1927.—Agreement of 15th November, 1944, Clause 6 (3.).</w:t>
      </w:r>
    </w:p>
    <w:p w:rsidR="00971AEC" w:rsidRPr="00B33D3E" w:rsidRDefault="002275AF" w:rsidP="002275AF">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070FD" w:rsidRPr="00B33D3E">
        <w:rPr>
          <w:rFonts w:ascii="Times New Roman" w:hAnsi="Times New Roman" w:cs="Times New Roman"/>
        </w:rPr>
        <w:t xml:space="preserve">(a) In respect of loans raised by a State or by the Commonwealth for and on behalf of a State on the security of Commonwealth Treasury Bills to meet a revenue deficit, accruing after 30th June, 1927, and before 1st July, 1935 (such loans being referred to in this sub-clause as </w:t>
      </w:r>
      <w:r w:rsidR="003208CC">
        <w:rPr>
          <w:rFonts w:ascii="Times New Roman" w:hAnsi="Times New Roman" w:cs="Times New Roman"/>
        </w:rPr>
        <w:t>“</w:t>
      </w:r>
      <w:r w:rsidR="002070FD" w:rsidRPr="00B33D3E">
        <w:rPr>
          <w:rFonts w:ascii="Times New Roman" w:hAnsi="Times New Roman" w:cs="Times New Roman"/>
        </w:rPr>
        <w:t>special deficit loans</w:t>
      </w:r>
      <w:r w:rsidR="003208CC">
        <w:rPr>
          <w:rFonts w:ascii="Times New Roman" w:hAnsi="Times New Roman" w:cs="Times New Roman"/>
        </w:rPr>
        <w:t>”</w:t>
      </w:r>
      <w:r w:rsidR="002070FD" w:rsidRPr="00B33D3E">
        <w:rPr>
          <w:rFonts w:ascii="Times New Roman" w:hAnsi="Times New Roman" w:cs="Times New Roman"/>
        </w:rPr>
        <w:t>), the Commonwealth and the State shall respectively in each year during the period commencing on 1st July next succeeding the date on which the loans are raised and ending on 30th June, 1944, pay from revenue a sinking fund contribution at the rate of 5s. for each £100 of the total amount of the face values of the Commonwealth Treasury Bills which have been issued in respect of special deficit loans of that State and which are current on 30th June next preceding the commencement of the year in which the sinking fund contribution is payable.</w:t>
      </w:r>
    </w:p>
    <w:p w:rsidR="00971AEC" w:rsidRPr="002275AF" w:rsidRDefault="00B33D3E" w:rsidP="002275AF">
      <w:pPr>
        <w:spacing w:before="120" w:after="60" w:line="240" w:lineRule="auto"/>
        <w:rPr>
          <w:rFonts w:ascii="Times New Roman" w:hAnsi="Times New Roman" w:cs="Times New Roman"/>
          <w:sz w:val="20"/>
        </w:rPr>
      </w:pPr>
      <w:r w:rsidRPr="002275AF">
        <w:rPr>
          <w:rFonts w:ascii="Times New Roman" w:hAnsi="Times New Roman" w:cs="Times New Roman"/>
          <w:b/>
          <w:sz w:val="20"/>
        </w:rPr>
        <w:t>Effective from 1st July, 1</w:t>
      </w:r>
      <w:r w:rsidR="002275AF" w:rsidRPr="002275AF">
        <w:rPr>
          <w:rFonts w:ascii="Times New Roman" w:hAnsi="Times New Roman" w:cs="Times New Roman"/>
          <w:b/>
          <w:sz w:val="20"/>
        </w:rPr>
        <w:t>944.—</w:t>
      </w:r>
      <w:r w:rsidRPr="002275AF">
        <w:rPr>
          <w:rFonts w:ascii="Times New Roman" w:hAnsi="Times New Roman" w:cs="Times New Roman"/>
          <w:b/>
          <w:sz w:val="20"/>
        </w:rPr>
        <w:t>Agreement of 15th November, 1944, Clause 6 (4.).</w:t>
      </w:r>
    </w:p>
    <w:p w:rsidR="00971AEC" w:rsidRDefault="002070FD" w:rsidP="00D45011">
      <w:pPr>
        <w:tabs>
          <w:tab w:val="left" w:pos="900"/>
          <w:tab w:val="left" w:pos="1080"/>
        </w:tabs>
        <w:spacing w:before="60" w:after="60" w:line="240" w:lineRule="auto"/>
        <w:ind w:left="720" w:hanging="432"/>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00D45011">
        <w:rPr>
          <w:rFonts w:ascii="Times New Roman" w:hAnsi="Times New Roman" w:cs="Times New Roman"/>
        </w:rPr>
        <w:t>)—(</w:t>
      </w:r>
      <w:proofErr w:type="spellStart"/>
      <w:r w:rsidR="00D45011">
        <w:rPr>
          <w:rFonts w:ascii="Times New Roman" w:hAnsi="Times New Roman" w:cs="Times New Roman"/>
        </w:rPr>
        <w:t>i</w:t>
      </w:r>
      <w:proofErr w:type="spellEnd"/>
      <w:r w:rsidR="00EE1A3D">
        <w:rPr>
          <w:rFonts w:ascii="Times New Roman" w:hAnsi="Times New Roman" w:cs="Times New Roman"/>
        </w:rPr>
        <w:t xml:space="preserve">) </w:t>
      </w:r>
      <w:r w:rsidRPr="00B33D3E">
        <w:rPr>
          <w:rFonts w:ascii="Times New Roman" w:hAnsi="Times New Roman" w:cs="Times New Roman"/>
        </w:rPr>
        <w:t>The amount set out hereunder opposite the name of a State shall be applied by the National Debt Commission to the repurchase or redemption of securities issued in respect of special deficit loans of that State:—</w:t>
      </w:r>
    </w:p>
    <w:tbl>
      <w:tblPr>
        <w:tblW w:w="3952" w:type="pct"/>
        <w:tblInd w:w="1300" w:type="dxa"/>
        <w:tblCellMar>
          <w:left w:w="40" w:type="dxa"/>
          <w:right w:w="40" w:type="dxa"/>
        </w:tblCellMar>
        <w:tblLook w:val="0000" w:firstRow="0" w:lastRow="0" w:firstColumn="0" w:lastColumn="0" w:noHBand="0" w:noVBand="0"/>
      </w:tblPr>
      <w:tblGrid>
        <w:gridCol w:w="5760"/>
        <w:gridCol w:w="1440"/>
      </w:tblGrid>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New South Wales</w:t>
            </w:r>
            <w:r w:rsidR="002275AF" w:rsidRPr="0065180A">
              <w:rPr>
                <w:rFonts w:ascii="Times New Roman" w:hAnsi="Times New Roman" w:cs="Times New Roman"/>
                <w:sz w:val="20"/>
                <w:szCs w:val="20"/>
              </w:rPr>
              <w:tab/>
            </w:r>
          </w:p>
        </w:tc>
        <w:tc>
          <w:tcPr>
            <w:tcW w:w="1000" w:type="pct"/>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£1,970,000</w:t>
            </w:r>
          </w:p>
        </w:tc>
      </w:tr>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Victoria</w:t>
            </w:r>
            <w:r w:rsidR="000C66DA" w:rsidRPr="0065180A">
              <w:rPr>
                <w:rFonts w:ascii="Times New Roman" w:hAnsi="Times New Roman" w:cs="Times New Roman"/>
                <w:sz w:val="20"/>
                <w:szCs w:val="20"/>
              </w:rPr>
              <w:tab/>
            </w:r>
          </w:p>
        </w:tc>
        <w:tc>
          <w:tcPr>
            <w:tcW w:w="1000" w:type="pct"/>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260,000</w:t>
            </w:r>
          </w:p>
        </w:tc>
      </w:tr>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Queensland</w:t>
            </w:r>
            <w:r w:rsidR="000C66DA" w:rsidRPr="0065180A">
              <w:rPr>
                <w:rFonts w:ascii="Times New Roman" w:hAnsi="Times New Roman" w:cs="Times New Roman"/>
                <w:sz w:val="20"/>
                <w:szCs w:val="20"/>
              </w:rPr>
              <w:tab/>
            </w:r>
          </w:p>
        </w:tc>
        <w:tc>
          <w:tcPr>
            <w:tcW w:w="1000" w:type="pct"/>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125,000</w:t>
            </w:r>
          </w:p>
        </w:tc>
      </w:tr>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South Australia</w:t>
            </w:r>
            <w:r w:rsidR="000C66DA" w:rsidRPr="0065180A">
              <w:rPr>
                <w:rFonts w:ascii="Times New Roman" w:hAnsi="Times New Roman" w:cs="Times New Roman"/>
                <w:sz w:val="20"/>
                <w:szCs w:val="20"/>
              </w:rPr>
              <w:tab/>
            </w:r>
          </w:p>
        </w:tc>
        <w:tc>
          <w:tcPr>
            <w:tcW w:w="1000" w:type="pct"/>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300,000</w:t>
            </w:r>
          </w:p>
        </w:tc>
      </w:tr>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Western Australia</w:t>
            </w:r>
            <w:r w:rsidR="000C66DA" w:rsidRPr="0065180A">
              <w:rPr>
                <w:rFonts w:ascii="Times New Roman" w:hAnsi="Times New Roman" w:cs="Times New Roman"/>
                <w:sz w:val="20"/>
                <w:szCs w:val="20"/>
              </w:rPr>
              <w:tab/>
            </w:r>
          </w:p>
        </w:tc>
        <w:tc>
          <w:tcPr>
            <w:tcW w:w="1000" w:type="pct"/>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335,000</w:t>
            </w:r>
          </w:p>
        </w:tc>
      </w:tr>
      <w:tr w:rsidR="00971AEC" w:rsidRPr="0065180A" w:rsidTr="000C66DA">
        <w:trPr>
          <w:trHeight w:val="20"/>
        </w:trPr>
        <w:tc>
          <w:tcPr>
            <w:tcW w:w="4000" w:type="pct"/>
          </w:tcPr>
          <w:p w:rsidR="00971AEC" w:rsidRPr="0065180A" w:rsidRDefault="002070FD" w:rsidP="000C66DA">
            <w:pPr>
              <w:tabs>
                <w:tab w:val="right" w:leader="dot" w:pos="5540"/>
              </w:tabs>
              <w:spacing w:after="0" w:line="240" w:lineRule="auto"/>
              <w:rPr>
                <w:rFonts w:ascii="Times New Roman" w:hAnsi="Times New Roman" w:cs="Times New Roman"/>
                <w:sz w:val="20"/>
                <w:szCs w:val="20"/>
              </w:rPr>
            </w:pPr>
            <w:r w:rsidRPr="0065180A">
              <w:rPr>
                <w:rFonts w:ascii="Times New Roman" w:hAnsi="Times New Roman" w:cs="Times New Roman"/>
                <w:sz w:val="20"/>
                <w:szCs w:val="20"/>
              </w:rPr>
              <w:t>Tasmania</w:t>
            </w:r>
            <w:r w:rsidR="000C66DA" w:rsidRPr="0065180A">
              <w:rPr>
                <w:rFonts w:ascii="Times New Roman" w:hAnsi="Times New Roman" w:cs="Times New Roman"/>
                <w:sz w:val="20"/>
                <w:szCs w:val="20"/>
              </w:rPr>
              <w:tab/>
            </w:r>
          </w:p>
        </w:tc>
        <w:tc>
          <w:tcPr>
            <w:tcW w:w="1000" w:type="pct"/>
            <w:tcBorders>
              <w:bottom w:val="single" w:sz="6" w:space="0" w:color="auto"/>
            </w:tcBorders>
          </w:tcPr>
          <w:p w:rsidR="00971AEC" w:rsidRPr="0065180A" w:rsidRDefault="002070FD" w:rsidP="002275AF">
            <w:pPr>
              <w:spacing w:after="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10,000</w:t>
            </w:r>
          </w:p>
        </w:tc>
      </w:tr>
      <w:tr w:rsidR="00971AEC" w:rsidRPr="0065180A" w:rsidTr="000C66DA">
        <w:trPr>
          <w:trHeight w:val="20"/>
        </w:trPr>
        <w:tc>
          <w:tcPr>
            <w:tcW w:w="4000" w:type="pct"/>
          </w:tcPr>
          <w:p w:rsidR="00971AEC" w:rsidRPr="0065180A" w:rsidRDefault="00971AEC" w:rsidP="000C66DA">
            <w:pPr>
              <w:spacing w:before="60" w:after="60" w:line="240" w:lineRule="auto"/>
              <w:rPr>
                <w:rFonts w:ascii="Times New Roman" w:hAnsi="Times New Roman" w:cs="Times New Roman"/>
                <w:sz w:val="20"/>
                <w:szCs w:val="20"/>
              </w:rPr>
            </w:pPr>
          </w:p>
        </w:tc>
        <w:tc>
          <w:tcPr>
            <w:tcW w:w="1000" w:type="pct"/>
            <w:tcBorders>
              <w:top w:val="single" w:sz="6" w:space="0" w:color="auto"/>
              <w:bottom w:val="single" w:sz="6" w:space="0" w:color="auto"/>
            </w:tcBorders>
          </w:tcPr>
          <w:p w:rsidR="00971AEC" w:rsidRPr="0065180A" w:rsidRDefault="002070FD" w:rsidP="000C66DA">
            <w:pPr>
              <w:spacing w:before="60" w:after="60" w:line="240" w:lineRule="auto"/>
              <w:ind w:right="288"/>
              <w:jc w:val="right"/>
              <w:rPr>
                <w:rFonts w:ascii="Times New Roman" w:hAnsi="Times New Roman" w:cs="Times New Roman"/>
                <w:sz w:val="20"/>
                <w:szCs w:val="20"/>
              </w:rPr>
            </w:pPr>
            <w:r w:rsidRPr="0065180A">
              <w:rPr>
                <w:rFonts w:ascii="Times New Roman" w:hAnsi="Times New Roman" w:cs="Times New Roman"/>
                <w:sz w:val="20"/>
                <w:szCs w:val="20"/>
              </w:rPr>
              <w:t>£3.000,000</w:t>
            </w:r>
          </w:p>
        </w:tc>
      </w:tr>
    </w:tbl>
    <w:p w:rsidR="00971AEC" w:rsidRDefault="00EE1A3D" w:rsidP="008D37F3">
      <w:pPr>
        <w:tabs>
          <w:tab w:val="left" w:pos="837"/>
          <w:tab w:val="left" w:pos="1170"/>
        </w:tabs>
        <w:spacing w:before="60" w:after="60" w:line="240" w:lineRule="auto"/>
        <w:ind w:left="702" w:firstLine="90"/>
        <w:jc w:val="both"/>
        <w:rPr>
          <w:rFonts w:ascii="Times New Roman" w:hAnsi="Times New Roman" w:cs="Times New Roman"/>
        </w:rPr>
      </w:pPr>
      <w:r>
        <w:rPr>
          <w:rFonts w:ascii="Times New Roman" w:hAnsi="Times New Roman" w:cs="Times New Roman"/>
        </w:rPr>
        <w:lastRenderedPageBreak/>
        <w:t xml:space="preserve">(ii) </w:t>
      </w:r>
      <w:r w:rsidR="002070FD" w:rsidRPr="00B33D3E">
        <w:rPr>
          <w:rFonts w:ascii="Times New Roman" w:hAnsi="Times New Roman" w:cs="Times New Roman"/>
        </w:rPr>
        <w:t>The amount set out in sub-paragraph (</w:t>
      </w:r>
      <w:proofErr w:type="spellStart"/>
      <w:r w:rsidR="002070FD" w:rsidRPr="00B33D3E">
        <w:rPr>
          <w:rFonts w:ascii="Times New Roman" w:hAnsi="Times New Roman" w:cs="Times New Roman"/>
        </w:rPr>
        <w:t>i</w:t>
      </w:r>
      <w:proofErr w:type="spellEnd"/>
      <w:r w:rsidR="002070FD" w:rsidRPr="00B33D3E">
        <w:rPr>
          <w:rFonts w:ascii="Times New Roman" w:hAnsi="Times New Roman" w:cs="Times New Roman"/>
        </w:rPr>
        <w:t>) of this paragraph opposite the name of a State represents the approximate aggregate as on 1st July, 1944, of the sinking fund contributions paid by the Commonwealth and that State under paragraph (</w:t>
      </w:r>
      <w:r w:rsidR="00B33D3E" w:rsidRPr="00B33D3E">
        <w:rPr>
          <w:rFonts w:ascii="Times New Roman" w:hAnsi="Times New Roman" w:cs="Times New Roman"/>
          <w:i/>
        </w:rPr>
        <w:t>a</w:t>
      </w:r>
      <w:r w:rsidR="002070FD" w:rsidRPr="00B33D3E">
        <w:rPr>
          <w:rFonts w:ascii="Times New Roman" w:hAnsi="Times New Roman" w:cs="Times New Roman"/>
        </w:rPr>
        <w:t>) of this sub-clause together with accumulations on those contributions at the rate of 4½ per centum per annum compounded.</w:t>
      </w:r>
    </w:p>
    <w:p w:rsidR="00201E32" w:rsidRDefault="00201E32">
      <w:pPr>
        <w:rPr>
          <w:rFonts w:ascii="Times New Roman" w:hAnsi="Times New Roman" w:cs="Times New Roman"/>
        </w:rPr>
      </w:pPr>
      <w:r>
        <w:rPr>
          <w:rFonts w:ascii="Times New Roman" w:hAnsi="Times New Roman" w:cs="Times New Roman"/>
        </w:rPr>
        <w:br w:type="page"/>
      </w:r>
    </w:p>
    <w:p w:rsidR="00971AEC" w:rsidRPr="00B33D3E" w:rsidRDefault="002070FD" w:rsidP="0082028C">
      <w:pPr>
        <w:spacing w:after="60" w:line="240" w:lineRule="auto"/>
        <w:jc w:val="center"/>
        <w:rPr>
          <w:rFonts w:ascii="Times New Roman" w:hAnsi="Times New Roman" w:cs="Times New Roman"/>
        </w:rPr>
      </w:pPr>
      <w:r w:rsidRPr="00D45011">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7C0D88">
      <w:pPr>
        <w:tabs>
          <w:tab w:val="left" w:pos="837"/>
          <w:tab w:val="left" w:pos="1170"/>
        </w:tabs>
        <w:spacing w:before="60" w:after="60" w:line="240" w:lineRule="auto"/>
        <w:ind w:left="702" w:firstLine="90"/>
        <w:jc w:val="both"/>
        <w:rPr>
          <w:rFonts w:ascii="Times New Roman" w:hAnsi="Times New Roman" w:cs="Times New Roman"/>
        </w:rPr>
      </w:pPr>
      <w:r w:rsidRPr="00B33D3E">
        <w:rPr>
          <w:rFonts w:ascii="Times New Roman" w:hAnsi="Times New Roman" w:cs="Times New Roman"/>
        </w:rPr>
        <w:t>(iii) The provisions of sub-clause (18.) of this clause, which require the State to make further sinking fund contributions at the rate of 4½ per centum per annum of the face value of a cancelled security, shall not apply to or in respect of any security repurchased or redeemed under this paragraph.</w:t>
      </w:r>
    </w:p>
    <w:p w:rsidR="00971AEC" w:rsidRPr="0082028C" w:rsidRDefault="00A2156C" w:rsidP="0082028C">
      <w:pPr>
        <w:spacing w:before="120" w:after="60" w:line="240" w:lineRule="auto"/>
        <w:rPr>
          <w:rFonts w:ascii="Times New Roman" w:hAnsi="Times New Roman" w:cs="Times New Roman"/>
          <w:sz w:val="20"/>
        </w:rPr>
      </w:pPr>
      <w:r>
        <w:rPr>
          <w:rFonts w:ascii="Times New Roman" w:hAnsi="Times New Roman" w:cs="Times New Roman"/>
          <w:b/>
          <w:sz w:val="20"/>
        </w:rPr>
        <w:t>Effective from 1st July, 1944</w:t>
      </w:r>
      <w:r w:rsidR="001356A4">
        <w:rPr>
          <w:rFonts w:ascii="Times New Roman" w:hAnsi="Times New Roman" w:cs="Times New Roman"/>
          <w:b/>
          <w:sz w:val="20"/>
        </w:rPr>
        <w:t>,</w:t>
      </w:r>
      <w:r>
        <w:rPr>
          <w:rFonts w:ascii="Times New Roman" w:hAnsi="Times New Roman" w:cs="Times New Roman"/>
          <w:b/>
          <w:sz w:val="20"/>
        </w:rPr>
        <w:t>—</w:t>
      </w:r>
      <w:r w:rsidR="00B33D3E" w:rsidRPr="0082028C">
        <w:rPr>
          <w:rFonts w:ascii="Times New Roman" w:hAnsi="Times New Roman" w:cs="Times New Roman"/>
          <w:b/>
          <w:sz w:val="20"/>
        </w:rPr>
        <w:t>Agreement of 15th November</w:t>
      </w:r>
      <w:r w:rsidR="001356A4">
        <w:rPr>
          <w:rFonts w:ascii="Times New Roman" w:hAnsi="Times New Roman" w:cs="Times New Roman"/>
          <w:b/>
          <w:sz w:val="20"/>
        </w:rPr>
        <w:t>,</w:t>
      </w:r>
      <w:r w:rsidR="00B33D3E" w:rsidRPr="0082028C">
        <w:rPr>
          <w:rFonts w:ascii="Times New Roman" w:hAnsi="Times New Roman" w:cs="Times New Roman"/>
          <w:b/>
          <w:sz w:val="20"/>
        </w:rPr>
        <w:t xml:space="preserve"> 1944, C</w:t>
      </w:r>
      <w:r w:rsidR="001356A4">
        <w:rPr>
          <w:rFonts w:ascii="Times New Roman" w:hAnsi="Times New Roman" w:cs="Times New Roman"/>
          <w:b/>
          <w:sz w:val="20"/>
        </w:rPr>
        <w:t>l</w:t>
      </w:r>
      <w:r w:rsidR="00B33D3E" w:rsidRPr="0082028C">
        <w:rPr>
          <w:rFonts w:ascii="Times New Roman" w:hAnsi="Times New Roman" w:cs="Times New Roman"/>
          <w:b/>
          <w:sz w:val="20"/>
        </w:rPr>
        <w:t>ause 6 (4.).</w:t>
      </w:r>
    </w:p>
    <w:p w:rsidR="00971AEC" w:rsidRPr="00B33D3E" w:rsidRDefault="002070FD" w:rsidP="00E51D66">
      <w:pPr>
        <w:spacing w:after="12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00A2156C">
        <w:rPr>
          <w:rFonts w:ascii="Times New Roman" w:hAnsi="Times New Roman" w:cs="Times New Roman"/>
        </w:rPr>
        <w:t xml:space="preserve">) </w:t>
      </w:r>
      <w:r w:rsidRPr="00B33D3E">
        <w:rPr>
          <w:rFonts w:ascii="Times New Roman" w:hAnsi="Times New Roman" w:cs="Times New Roman"/>
        </w:rPr>
        <w:t>In each year during the period of 39 years commencing on 1st July, 1944, the Commonwealth and the State concerned shall each pay from revenue a sinking fund contribution which, in the ease of the Commonwealth, shall be at the rate of 5s. for each £100 of the amount of the special deficit loans of that State, and, in the case of the State, shall be at the rate of 15s. for each £100 of that amount. In this paragraph and paragraphs (</w:t>
      </w:r>
      <w:r w:rsidR="00B33D3E" w:rsidRPr="00B33D3E">
        <w:rPr>
          <w:rFonts w:ascii="Times New Roman" w:hAnsi="Times New Roman" w:cs="Times New Roman"/>
          <w:i/>
        </w:rPr>
        <w:t>d</w:t>
      </w:r>
      <w:r w:rsidRPr="00B33D3E">
        <w:rPr>
          <w:rFonts w:ascii="Times New Roman" w:hAnsi="Times New Roman" w:cs="Times New Roman"/>
        </w:rPr>
        <w:t>) and (</w:t>
      </w:r>
      <w:r w:rsidR="00B33D3E" w:rsidRPr="00B33D3E">
        <w:rPr>
          <w:rFonts w:ascii="Times New Roman" w:hAnsi="Times New Roman" w:cs="Times New Roman"/>
          <w:i/>
        </w:rPr>
        <w:t>e</w:t>
      </w:r>
      <w:r w:rsidRPr="00B33D3E">
        <w:rPr>
          <w:rFonts w:ascii="Times New Roman" w:hAnsi="Times New Roman" w:cs="Times New Roman"/>
        </w:rPr>
        <w:t>) of this sub-clause the amount of the special deficit loans of a State shall be taken to be the amount set out hereunder opposite the name of that State, viz.:—</w:t>
      </w:r>
    </w:p>
    <w:tbl>
      <w:tblPr>
        <w:tblW w:w="4051" w:type="pct"/>
        <w:tblInd w:w="940" w:type="dxa"/>
        <w:tblCellMar>
          <w:left w:w="40" w:type="dxa"/>
          <w:right w:w="40" w:type="dxa"/>
        </w:tblCellMar>
        <w:tblLook w:val="0000" w:firstRow="0" w:lastRow="0" w:firstColumn="0" w:lastColumn="0" w:noHBand="0" w:noVBand="0"/>
      </w:tblPr>
      <w:tblGrid>
        <w:gridCol w:w="5849"/>
        <w:gridCol w:w="1531"/>
      </w:tblGrid>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New South Wales</w:t>
            </w:r>
            <w:r w:rsidR="0028443A">
              <w:rPr>
                <w:rFonts w:ascii="Times New Roman" w:hAnsi="Times New Roman" w:cs="Times New Roman"/>
              </w:rPr>
              <w:tab/>
            </w:r>
          </w:p>
        </w:tc>
        <w:tc>
          <w:tcPr>
            <w:tcW w:w="1037" w:type="pct"/>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£26,120,000</w:t>
            </w:r>
          </w:p>
        </w:tc>
      </w:tr>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Victoria</w:t>
            </w:r>
            <w:r w:rsidR="0028443A">
              <w:rPr>
                <w:rFonts w:ascii="Times New Roman" w:hAnsi="Times New Roman" w:cs="Times New Roman"/>
              </w:rPr>
              <w:tab/>
            </w:r>
          </w:p>
        </w:tc>
        <w:tc>
          <w:tcPr>
            <w:tcW w:w="1037" w:type="pct"/>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3,995,000</w:t>
            </w:r>
          </w:p>
        </w:tc>
      </w:tr>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Queensland</w:t>
            </w:r>
            <w:r w:rsidR="0028443A">
              <w:rPr>
                <w:rFonts w:ascii="Times New Roman" w:hAnsi="Times New Roman" w:cs="Times New Roman"/>
              </w:rPr>
              <w:tab/>
            </w:r>
          </w:p>
        </w:tc>
        <w:tc>
          <w:tcPr>
            <w:tcW w:w="1037" w:type="pct"/>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2,148,000</w:t>
            </w:r>
          </w:p>
        </w:tc>
      </w:tr>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South Australia</w:t>
            </w:r>
            <w:r w:rsidR="0028443A">
              <w:rPr>
                <w:rFonts w:ascii="Times New Roman" w:hAnsi="Times New Roman" w:cs="Times New Roman"/>
              </w:rPr>
              <w:tab/>
            </w:r>
          </w:p>
        </w:tc>
        <w:tc>
          <w:tcPr>
            <w:tcW w:w="1037" w:type="pct"/>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4,920,000</w:t>
            </w:r>
          </w:p>
        </w:tc>
      </w:tr>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Western Australia</w:t>
            </w:r>
            <w:r w:rsidR="0028443A">
              <w:rPr>
                <w:rFonts w:ascii="Times New Roman" w:hAnsi="Times New Roman" w:cs="Times New Roman"/>
              </w:rPr>
              <w:tab/>
            </w:r>
          </w:p>
        </w:tc>
        <w:tc>
          <w:tcPr>
            <w:tcW w:w="1037" w:type="pct"/>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5,390,000</w:t>
            </w:r>
          </w:p>
        </w:tc>
      </w:tr>
      <w:tr w:rsidR="00971AEC" w:rsidRPr="00B33D3E" w:rsidTr="0028443A">
        <w:trPr>
          <w:trHeight w:val="20"/>
        </w:trPr>
        <w:tc>
          <w:tcPr>
            <w:tcW w:w="3963" w:type="pct"/>
          </w:tcPr>
          <w:p w:rsidR="00971AEC" w:rsidRPr="00B33D3E" w:rsidRDefault="002070FD" w:rsidP="0028443A">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Tasmania</w:t>
            </w:r>
            <w:r w:rsidR="0028443A">
              <w:rPr>
                <w:rFonts w:ascii="Times New Roman" w:hAnsi="Times New Roman" w:cs="Times New Roman"/>
              </w:rPr>
              <w:tab/>
            </w:r>
          </w:p>
        </w:tc>
        <w:tc>
          <w:tcPr>
            <w:tcW w:w="1037" w:type="pct"/>
            <w:tcBorders>
              <w:bottom w:val="single" w:sz="6" w:space="0" w:color="auto"/>
            </w:tcBorders>
          </w:tcPr>
          <w:p w:rsidR="00971AEC" w:rsidRPr="00B33D3E" w:rsidRDefault="002070FD" w:rsidP="0028443A">
            <w:pPr>
              <w:spacing w:after="0" w:line="240" w:lineRule="auto"/>
              <w:ind w:right="288"/>
              <w:jc w:val="right"/>
              <w:rPr>
                <w:rFonts w:ascii="Times New Roman" w:hAnsi="Times New Roman" w:cs="Times New Roman"/>
              </w:rPr>
            </w:pPr>
            <w:r w:rsidRPr="00B33D3E">
              <w:rPr>
                <w:rFonts w:ascii="Times New Roman" w:hAnsi="Times New Roman" w:cs="Times New Roman"/>
              </w:rPr>
              <w:t>445,000</w:t>
            </w:r>
          </w:p>
        </w:tc>
      </w:tr>
      <w:tr w:rsidR="00971AEC" w:rsidRPr="00B33D3E" w:rsidTr="0028443A">
        <w:trPr>
          <w:trHeight w:val="20"/>
        </w:trPr>
        <w:tc>
          <w:tcPr>
            <w:tcW w:w="3963" w:type="pct"/>
          </w:tcPr>
          <w:p w:rsidR="00971AEC" w:rsidRPr="00B33D3E" w:rsidRDefault="00971AEC" w:rsidP="0028443A">
            <w:pPr>
              <w:spacing w:before="60" w:after="60" w:line="240" w:lineRule="auto"/>
              <w:rPr>
                <w:rFonts w:ascii="Times New Roman" w:hAnsi="Times New Roman" w:cs="Times New Roman"/>
              </w:rPr>
            </w:pPr>
          </w:p>
        </w:tc>
        <w:tc>
          <w:tcPr>
            <w:tcW w:w="1037" w:type="pct"/>
            <w:tcBorders>
              <w:top w:val="single" w:sz="6" w:space="0" w:color="auto"/>
              <w:bottom w:val="single" w:sz="6" w:space="0" w:color="auto"/>
            </w:tcBorders>
          </w:tcPr>
          <w:p w:rsidR="00971AEC" w:rsidRPr="00B33D3E" w:rsidRDefault="002070FD" w:rsidP="0028443A">
            <w:pPr>
              <w:spacing w:before="60" w:after="60" w:line="240" w:lineRule="auto"/>
              <w:ind w:right="288"/>
              <w:jc w:val="right"/>
              <w:rPr>
                <w:rFonts w:ascii="Times New Roman" w:hAnsi="Times New Roman" w:cs="Times New Roman"/>
              </w:rPr>
            </w:pPr>
            <w:r w:rsidRPr="00B33D3E">
              <w:rPr>
                <w:rFonts w:ascii="Times New Roman" w:hAnsi="Times New Roman" w:cs="Times New Roman"/>
              </w:rPr>
              <w:t>£43,018,000</w:t>
            </w:r>
          </w:p>
        </w:tc>
      </w:tr>
    </w:tbl>
    <w:p w:rsidR="00971AEC" w:rsidRPr="00B33D3E" w:rsidRDefault="002070FD" w:rsidP="00E51D66">
      <w:pPr>
        <w:spacing w:before="60" w:after="0" w:line="240" w:lineRule="auto"/>
        <w:jc w:val="both"/>
        <w:rPr>
          <w:rFonts w:ascii="Times New Roman" w:hAnsi="Times New Roman" w:cs="Times New Roman"/>
        </w:rPr>
      </w:pPr>
      <w:r w:rsidRPr="00B33D3E">
        <w:rPr>
          <w:rFonts w:ascii="Times New Roman" w:hAnsi="Times New Roman" w:cs="Times New Roman"/>
        </w:rPr>
        <w:t>The sum which is to be taken as the amount of the special deficit loans of a State as set out in this paragraph opposite the name of that State represents the gross total of the special deficit loans of that State as on 1st July, 1944, less:—</w:t>
      </w:r>
    </w:p>
    <w:p w:rsidR="00971AEC" w:rsidRPr="00B33D3E" w:rsidRDefault="002070FD" w:rsidP="00A2156C">
      <w:pPr>
        <w:spacing w:before="60" w:after="0" w:line="240" w:lineRule="auto"/>
        <w:ind w:left="100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the amount which the National Debt Commission is required under paragraph (</w:t>
      </w:r>
      <w:r w:rsidR="00B33D3E" w:rsidRPr="00B33D3E">
        <w:rPr>
          <w:rFonts w:ascii="Times New Roman" w:hAnsi="Times New Roman" w:cs="Times New Roman"/>
          <w:i/>
        </w:rPr>
        <w:t>b</w:t>
      </w:r>
      <w:r w:rsidRPr="00B33D3E">
        <w:rPr>
          <w:rFonts w:ascii="Times New Roman" w:hAnsi="Times New Roman" w:cs="Times New Roman"/>
        </w:rPr>
        <w:t>) of this sub-clause to apply to the repurchase or redemption of securities issued in respect of special deficit loans of that State; and</w:t>
      </w:r>
    </w:p>
    <w:p w:rsidR="00971AEC" w:rsidRPr="00B33D3E" w:rsidRDefault="002070FD" w:rsidP="00E51D66">
      <w:pPr>
        <w:spacing w:after="0" w:line="240" w:lineRule="auto"/>
        <w:ind w:left="1008" w:hanging="576"/>
        <w:jc w:val="both"/>
        <w:rPr>
          <w:rFonts w:ascii="Times New Roman" w:hAnsi="Times New Roman" w:cs="Times New Roman"/>
        </w:rPr>
      </w:pPr>
      <w:r w:rsidRPr="00B33D3E">
        <w:rPr>
          <w:rFonts w:ascii="Times New Roman" w:hAnsi="Times New Roman" w:cs="Times New Roman"/>
        </w:rPr>
        <w:t>(ii) the amount which that State has undertaken to apply to the redemption or repurchase of such securities.</w:t>
      </w:r>
    </w:p>
    <w:p w:rsidR="00971AEC" w:rsidRPr="00E51D66" w:rsidRDefault="00E51D66" w:rsidP="00E51D66">
      <w:pPr>
        <w:spacing w:before="120" w:after="60" w:line="240" w:lineRule="auto"/>
        <w:rPr>
          <w:rFonts w:ascii="Times New Roman" w:hAnsi="Times New Roman" w:cs="Times New Roman"/>
          <w:sz w:val="20"/>
        </w:rPr>
      </w:pPr>
      <w:r w:rsidRPr="00E51D66">
        <w:rPr>
          <w:rFonts w:ascii="Times New Roman" w:hAnsi="Times New Roman" w:cs="Times New Roman"/>
          <w:b/>
          <w:sz w:val="20"/>
        </w:rPr>
        <w:t>Effective from 1st July, 1944</w:t>
      </w:r>
      <w:r w:rsidR="001356A4">
        <w:rPr>
          <w:rFonts w:ascii="Times New Roman" w:hAnsi="Times New Roman" w:cs="Times New Roman"/>
          <w:b/>
          <w:sz w:val="20"/>
        </w:rPr>
        <w:t>,</w:t>
      </w:r>
      <w:r w:rsidRPr="00E51D66">
        <w:rPr>
          <w:rFonts w:ascii="Times New Roman" w:hAnsi="Times New Roman" w:cs="Times New Roman"/>
          <w:b/>
          <w:sz w:val="20"/>
        </w:rPr>
        <w:t>—</w:t>
      </w:r>
      <w:r w:rsidR="00B33D3E" w:rsidRPr="00E51D66">
        <w:rPr>
          <w:rFonts w:ascii="Times New Roman" w:hAnsi="Times New Roman" w:cs="Times New Roman"/>
          <w:b/>
          <w:sz w:val="20"/>
        </w:rPr>
        <w:t>Agreement of 15th November, 1944, Clause</w:t>
      </w:r>
      <w:r w:rsidR="00404160">
        <w:rPr>
          <w:rFonts w:ascii="Times New Roman" w:hAnsi="Times New Roman" w:cs="Times New Roman"/>
          <w:b/>
          <w:sz w:val="20"/>
        </w:rPr>
        <w:t xml:space="preserve"> </w:t>
      </w:r>
      <w:r w:rsidR="00B33D3E" w:rsidRPr="00E51D66">
        <w:rPr>
          <w:rFonts w:ascii="Times New Roman" w:hAnsi="Times New Roman" w:cs="Times New Roman"/>
          <w:b/>
          <w:sz w:val="20"/>
        </w:rPr>
        <w:t>6 (4.).</w:t>
      </w:r>
    </w:p>
    <w:p w:rsidR="00971AEC" w:rsidRPr="00B33D3E" w:rsidRDefault="002070FD" w:rsidP="00E51D66">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00A2156C">
        <w:rPr>
          <w:rFonts w:ascii="Times New Roman" w:hAnsi="Times New Roman" w:cs="Times New Roman"/>
        </w:rPr>
        <w:t xml:space="preserve">) </w:t>
      </w:r>
      <w:r w:rsidRPr="00B33D3E">
        <w:rPr>
          <w:rFonts w:ascii="Times New Roman" w:hAnsi="Times New Roman" w:cs="Times New Roman"/>
        </w:rPr>
        <w:t>All sinking fund contributions payable under paragraph (</w:t>
      </w:r>
      <w:r w:rsidR="00B33D3E" w:rsidRPr="00B33D3E">
        <w:rPr>
          <w:rFonts w:ascii="Times New Roman" w:hAnsi="Times New Roman" w:cs="Times New Roman"/>
          <w:i/>
        </w:rPr>
        <w:t>c</w:t>
      </w:r>
      <w:r w:rsidRPr="00B33D3E">
        <w:rPr>
          <w:rFonts w:ascii="Times New Roman" w:hAnsi="Times New Roman" w:cs="Times New Roman"/>
        </w:rPr>
        <w:t>) of this sub-clause in respect of the amount of special deficit loans of a State, and all further sinking fund contributions required to be made under sub-clause (18.) of this clause upon the cancellation of a security issued in respect of that amount, shall be applied to the repurchase or redemption of securities issued in respect of that amount.</w:t>
      </w:r>
    </w:p>
    <w:p w:rsidR="00971AEC" w:rsidRPr="00E51D66" w:rsidRDefault="00B33D3E" w:rsidP="00E51D66">
      <w:pPr>
        <w:spacing w:before="120" w:after="60" w:line="240" w:lineRule="auto"/>
        <w:rPr>
          <w:rFonts w:ascii="Times New Roman" w:hAnsi="Times New Roman" w:cs="Times New Roman"/>
          <w:sz w:val="20"/>
        </w:rPr>
      </w:pPr>
      <w:r w:rsidRPr="00E51D66">
        <w:rPr>
          <w:rFonts w:ascii="Times New Roman" w:hAnsi="Times New Roman" w:cs="Times New Roman"/>
          <w:b/>
          <w:sz w:val="20"/>
        </w:rPr>
        <w:t xml:space="preserve">Effective </w:t>
      </w:r>
      <w:r w:rsidR="00E51D66" w:rsidRPr="00E51D66">
        <w:rPr>
          <w:rFonts w:ascii="Times New Roman" w:hAnsi="Times New Roman" w:cs="Times New Roman"/>
          <w:b/>
          <w:sz w:val="20"/>
        </w:rPr>
        <w:t>from 1st July, 1944.—</w:t>
      </w:r>
      <w:r w:rsidRPr="00E51D66">
        <w:rPr>
          <w:rFonts w:ascii="Times New Roman" w:hAnsi="Times New Roman" w:cs="Times New Roman"/>
          <w:b/>
          <w:sz w:val="20"/>
        </w:rPr>
        <w:t>Agreement of 15th November, 1944, Clause 6 (4.).</w:t>
      </w:r>
    </w:p>
    <w:p w:rsidR="00971AEC" w:rsidRPr="00B33D3E" w:rsidRDefault="002070FD" w:rsidP="00E51D66">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00A2156C">
        <w:rPr>
          <w:rFonts w:ascii="Times New Roman" w:hAnsi="Times New Roman" w:cs="Times New Roman"/>
        </w:rPr>
        <w:t xml:space="preserve">) </w:t>
      </w:r>
      <w:r w:rsidRPr="00B33D3E">
        <w:rPr>
          <w:rFonts w:ascii="Times New Roman" w:hAnsi="Times New Roman" w:cs="Times New Roman"/>
        </w:rPr>
        <w:t>When a loan is raised for the conversion, renewal or redemption of the whole or any portion of the amount of the special deficit loans of a State, the only sinking fund contributions to be made by the Commonwealth and the State in respect of the amount or portion so converted, renewed or redeemed shall be sinking fund contributions at the same rate and for the same period and upon the same amount as if such amount or portion had not been converted, renewed or redeemed.</w:t>
      </w:r>
    </w:p>
    <w:p w:rsidR="00971AEC" w:rsidRPr="00B33D3E" w:rsidRDefault="00E51D66" w:rsidP="00DB3919">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2070FD" w:rsidRPr="00B33D3E">
        <w:rPr>
          <w:rFonts w:ascii="Times New Roman" w:hAnsi="Times New Roman" w:cs="Times New Roman"/>
        </w:rPr>
        <w:t>All sinking fund contributions to be made in pursuance of this Part of this Agreement shall be debts payable to the National Debt Commission as follows:—</w:t>
      </w:r>
    </w:p>
    <w:p w:rsidR="00971AEC" w:rsidRPr="00B33D3E" w:rsidRDefault="002070FD" w:rsidP="00DB3919">
      <w:pPr>
        <w:spacing w:before="60"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As regards the net public debt of a State existing on 30th June, 1927—by half-yearly instalments on 30th September and 31st March in each financial year or on such other dates as may be agreed between the Commonwealth and that State.</w:t>
      </w:r>
    </w:p>
    <w:p w:rsidR="00971AEC" w:rsidRPr="00B33D3E" w:rsidRDefault="002070FD" w:rsidP="00A2156C">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As regards loans raised after 30th June, 1927—by equal instalments on the dates on which interest on such loans is payable or on such other dates as may be agreed upon between the Commonwealth and the State concerned.</w:t>
      </w:r>
    </w:p>
    <w:p w:rsidR="00971AEC" w:rsidRPr="00B33D3E" w:rsidRDefault="00DB3919" w:rsidP="00DB3919">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070FD" w:rsidRPr="00B33D3E">
        <w:rPr>
          <w:rFonts w:ascii="Times New Roman" w:hAnsi="Times New Roman" w:cs="Times New Roman"/>
        </w:rPr>
        <w:t>Subject to the next succeeding sub-clause all moneys and securities standing to the credit of sinking funds, redemption funds and funds of a like nature of a State existing on 30th June, 1929, shall forthwith be transferred by the States to the National Debt Commission. Nothing in this sub-clause contained shall be deemed to limit the power of a State to cancel before 30th June, 1929, any such securities.</w:t>
      </w:r>
    </w:p>
    <w:p w:rsidR="00971AEC" w:rsidRPr="00B33D3E" w:rsidRDefault="00DB3919" w:rsidP="00DB3919">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2070FD" w:rsidRPr="00B33D3E">
        <w:rPr>
          <w:rFonts w:ascii="Times New Roman" w:hAnsi="Times New Roman" w:cs="Times New Roman"/>
        </w:rPr>
        <w:t xml:space="preserve">Where the conditions relating to sinking funds, redemption funds, and funds of a like nature as aforesaid held by a State on trust or by trustees under statutory or contractual obligations preclude </w:t>
      </w:r>
      <w:r w:rsidR="002070FD" w:rsidRPr="00B33D3E">
        <w:rPr>
          <w:rFonts w:ascii="Times New Roman" w:hAnsi="Times New Roman" w:cs="Times New Roman"/>
        </w:rPr>
        <w:lastRenderedPageBreak/>
        <w:t>the transfer of those funds to the National Debt Commission, such funds shall remain under the control of the State or those trustees, and the National Debt Commission will either directly or through the State concerned make all future payments to the State or to those trustees from the sinking fund.</w:t>
      </w:r>
    </w:p>
    <w:p w:rsidR="00971AEC" w:rsidRDefault="00DB3919" w:rsidP="00DB3919">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2070FD" w:rsidRPr="00B33D3E">
        <w:rPr>
          <w:rFonts w:ascii="Times New Roman" w:hAnsi="Times New Roman" w:cs="Times New Roman"/>
        </w:rPr>
        <w:t>The sinking funds to be established under this Agreement shall be controlled by the National Debt Commission. The National Debt Commission may arrange with any State to act as its agent in connexion with payments due to bondholders.</w:t>
      </w:r>
    </w:p>
    <w:p w:rsidR="00DB3919" w:rsidRDefault="00DB3919">
      <w:pPr>
        <w:rPr>
          <w:rFonts w:ascii="Times New Roman" w:hAnsi="Times New Roman" w:cs="Times New Roman"/>
        </w:rPr>
      </w:pPr>
      <w:r>
        <w:rPr>
          <w:rFonts w:ascii="Times New Roman" w:hAnsi="Times New Roman" w:cs="Times New Roman"/>
        </w:rPr>
        <w:br w:type="page"/>
      </w:r>
    </w:p>
    <w:p w:rsidR="00971AEC" w:rsidRPr="00B33D3E" w:rsidRDefault="002070FD" w:rsidP="00DB3919">
      <w:pPr>
        <w:spacing w:after="60" w:line="240" w:lineRule="auto"/>
        <w:jc w:val="center"/>
        <w:rPr>
          <w:rFonts w:ascii="Times New Roman" w:hAnsi="Times New Roman" w:cs="Times New Roman"/>
        </w:rPr>
      </w:pPr>
      <w:r w:rsidRPr="00DB3919">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5B4B2C" w:rsidP="005B4B2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2070FD" w:rsidRPr="00B33D3E">
        <w:rPr>
          <w:rFonts w:ascii="Times New Roman" w:hAnsi="Times New Roman" w:cs="Times New Roman"/>
        </w:rPr>
        <w:t>Sinking fund contributions made under this Agreement in respect of the debts of a State and funds of that State transferred to the National Debt Commission under sub-clause (13.) of this clause will not be accumulated, but (subject to sub-clauses (14.) and (17.) of this clause) will be applied to the redemption of the public debts of that State and of loans raised by the Commonwealth for and on behalf of that State, or to the purchase of securities issued in respect thereof.</w:t>
      </w:r>
    </w:p>
    <w:p w:rsidR="00971AEC" w:rsidRPr="00B33D3E" w:rsidRDefault="005B4B2C" w:rsidP="005B4B2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2070FD" w:rsidRPr="00B33D3E">
        <w:rPr>
          <w:rFonts w:ascii="Times New Roman" w:hAnsi="Times New Roman" w:cs="Times New Roman"/>
        </w:rPr>
        <w:t>If at any time it is deemed inexpedient by the National Debt Commission to apply sinking funds in the manner set forth in sub-clause (16.) of this clause, such funds may be temporarily invested in any securities in which the National Debt Commission is from time to time by law authorized to invest moneys.</w:t>
      </w:r>
    </w:p>
    <w:p w:rsidR="00971AEC" w:rsidRPr="00B33D3E" w:rsidRDefault="005B4B2C" w:rsidP="005B4B2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2070FD" w:rsidRPr="00B33D3E">
        <w:rPr>
          <w:rFonts w:ascii="Times New Roman" w:hAnsi="Times New Roman" w:cs="Times New Roman"/>
        </w:rPr>
        <w:t>(</w:t>
      </w:r>
      <w:r w:rsidR="00B33D3E" w:rsidRPr="00B33D3E">
        <w:rPr>
          <w:rFonts w:ascii="Times New Roman" w:hAnsi="Times New Roman" w:cs="Times New Roman"/>
          <w:i/>
        </w:rPr>
        <w:t>a</w:t>
      </w:r>
      <w:r>
        <w:rPr>
          <w:rFonts w:ascii="Times New Roman" w:hAnsi="Times New Roman" w:cs="Times New Roman"/>
        </w:rPr>
        <w:t xml:space="preserve">) </w:t>
      </w:r>
      <w:r w:rsidR="002070FD" w:rsidRPr="00B33D3E">
        <w:rPr>
          <w:rFonts w:ascii="Times New Roman" w:hAnsi="Times New Roman" w:cs="Times New Roman"/>
        </w:rPr>
        <w:t>When a security issued in respect of a public debt of a State or of a loan raised by the Commonwealth for and on behalf of a State is repurchased or redeemed by the National Debt Commission such security shall be cancelled—</w:t>
      </w:r>
    </w:p>
    <w:p w:rsidR="00971AEC" w:rsidRPr="00B33D3E" w:rsidRDefault="002070FD" w:rsidP="005B4B2C">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if a repurchased security—on the last day of September, December, March, or June next ensuing after the date of repurchase, or on the date of maturity of the security whichever shall first occur; and</w:t>
      </w:r>
    </w:p>
    <w:p w:rsidR="00971AEC" w:rsidRPr="00B33D3E" w:rsidRDefault="002070FD" w:rsidP="005B4B2C">
      <w:pPr>
        <w:spacing w:after="0" w:line="240" w:lineRule="auto"/>
        <w:ind w:left="1008" w:hanging="576"/>
        <w:jc w:val="both"/>
        <w:rPr>
          <w:rFonts w:ascii="Times New Roman" w:hAnsi="Times New Roman" w:cs="Times New Roman"/>
        </w:rPr>
      </w:pPr>
      <w:r w:rsidRPr="00B33D3E">
        <w:rPr>
          <w:rFonts w:ascii="Times New Roman" w:hAnsi="Times New Roman" w:cs="Times New Roman"/>
        </w:rPr>
        <w:t>(ii) if a redeemed security—on the date of redemption.</w:t>
      </w:r>
    </w:p>
    <w:p w:rsidR="00971AEC" w:rsidRPr="00B33D3E" w:rsidRDefault="002070FD" w:rsidP="00D00757">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In addition to the sinking fund contributions otherwise payable in respect of that debt or loan the State concerned shall—</w:t>
      </w:r>
    </w:p>
    <w:p w:rsidR="00971AEC" w:rsidRPr="00B33D3E" w:rsidRDefault="002070FD" w:rsidP="00A2156C">
      <w:pPr>
        <w:spacing w:before="60" w:after="0" w:line="240" w:lineRule="auto"/>
        <w:ind w:left="1008"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as from the date of cancellation of each security and for the full period during which the said sinking fund contributions are payable make from revenue a further sinking fund contribution at the rate of 4½ per centum per annum of the face value of the cancelled security; and</w:t>
      </w:r>
    </w:p>
    <w:p w:rsidR="00971AEC" w:rsidRPr="00B33D3E" w:rsidRDefault="002070FD" w:rsidP="00D00757">
      <w:pPr>
        <w:spacing w:after="0" w:line="240" w:lineRule="auto"/>
        <w:ind w:left="1008" w:hanging="576"/>
        <w:jc w:val="both"/>
        <w:rPr>
          <w:rFonts w:ascii="Times New Roman" w:hAnsi="Times New Roman" w:cs="Times New Roman"/>
        </w:rPr>
      </w:pPr>
      <w:r w:rsidRPr="00B33D3E">
        <w:rPr>
          <w:rFonts w:ascii="Times New Roman" w:hAnsi="Times New Roman" w:cs="Times New Roman"/>
        </w:rPr>
        <w:t>(ii) also pay to the National Debt Commission interest on the face value of each repurchased security at the rate provided by the security from the last date preceding the repurchase upon which interest was payable under the terms of the security up to the date of cancellation of the security.</w:t>
      </w:r>
    </w:p>
    <w:p w:rsidR="00971AEC" w:rsidRPr="00D00757" w:rsidRDefault="00B33D3E" w:rsidP="00D00757">
      <w:pPr>
        <w:spacing w:before="120" w:after="60" w:line="240" w:lineRule="auto"/>
        <w:rPr>
          <w:rFonts w:ascii="Times New Roman" w:hAnsi="Times New Roman" w:cs="Times New Roman"/>
          <w:sz w:val="20"/>
        </w:rPr>
      </w:pPr>
      <w:r w:rsidRPr="00D00757">
        <w:rPr>
          <w:rFonts w:ascii="Times New Roman" w:hAnsi="Times New Roman" w:cs="Times New Roman"/>
          <w:b/>
          <w:sz w:val="20"/>
        </w:rPr>
        <w:t>Inserted by Agreement of 15th November, 1944, Clause 5,</w:t>
      </w:r>
    </w:p>
    <w:p w:rsidR="00971AEC" w:rsidRPr="00B33D3E" w:rsidRDefault="00D00757" w:rsidP="005B4B2C">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2070FD" w:rsidRPr="00B33D3E">
        <w:rPr>
          <w:rFonts w:ascii="Times New Roman" w:hAnsi="Times New Roman" w:cs="Times New Roman"/>
        </w:rPr>
        <w:t>(</w:t>
      </w:r>
      <w:r w:rsidR="00B33D3E" w:rsidRPr="00B33D3E">
        <w:rPr>
          <w:rFonts w:ascii="Times New Roman" w:hAnsi="Times New Roman" w:cs="Times New Roman"/>
          <w:i/>
        </w:rPr>
        <w:t>a</w:t>
      </w:r>
      <w:r w:rsidR="002070FD" w:rsidRPr="00B33D3E">
        <w:rPr>
          <w:rFonts w:ascii="Times New Roman" w:hAnsi="Times New Roman" w:cs="Times New Roman"/>
        </w:rPr>
        <w:t>) Subject to paragraph (</w:t>
      </w:r>
      <w:r w:rsidR="00B33D3E" w:rsidRPr="00B33D3E">
        <w:rPr>
          <w:rFonts w:ascii="Times New Roman" w:hAnsi="Times New Roman" w:cs="Times New Roman"/>
          <w:i/>
        </w:rPr>
        <w:t>b</w:t>
      </w:r>
      <w:r w:rsidR="002070FD" w:rsidRPr="00B33D3E">
        <w:rPr>
          <w:rFonts w:ascii="Times New Roman" w:hAnsi="Times New Roman" w:cs="Times New Roman"/>
        </w:rPr>
        <w:t>) of this sub-clause, a State may, from time to time, pay to the National Debt Commission a sum in addition to sinking fund contributions for the purpose of being applied to the repurchase or redemption of securities issued in respect of a public debt of the State or a loan raised by the Commonwealth for and on behalf of the State. The provisions of sub-clause (18.) of this clause shall apply with respect to any security so repurchased or redeemed (including any security repurchased or redeemed in accordance with paragraph (</w:t>
      </w:r>
      <w:r w:rsidR="00B33D3E" w:rsidRPr="00B33D3E">
        <w:rPr>
          <w:rFonts w:ascii="Times New Roman" w:hAnsi="Times New Roman" w:cs="Times New Roman"/>
          <w:i/>
        </w:rPr>
        <w:t>b</w:t>
      </w:r>
      <w:r w:rsidR="002070FD" w:rsidRPr="00B33D3E">
        <w:rPr>
          <w:rFonts w:ascii="Times New Roman" w:hAnsi="Times New Roman" w:cs="Times New Roman"/>
        </w:rPr>
        <w:t>) of this sub-clause) provided that the State shall not be required to make any further sinking fund contribution under sub-clause (18.) of this clause upon the cancellation of the security.</w:t>
      </w:r>
    </w:p>
    <w:p w:rsidR="00971AEC" w:rsidRPr="00B33D3E" w:rsidRDefault="002070FD" w:rsidP="00D00757">
      <w:pPr>
        <w:spacing w:before="60"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If any such sum is tendered by the State to the National Debt Commission, and is accepted by the National Debt Commission, for the purpose mentioned in paragraph (</w:t>
      </w:r>
      <w:r w:rsidR="00B33D3E" w:rsidRPr="00B33D3E">
        <w:rPr>
          <w:rFonts w:ascii="Times New Roman" w:hAnsi="Times New Roman" w:cs="Times New Roman"/>
          <w:i/>
        </w:rPr>
        <w:t>a</w:t>
      </w:r>
      <w:r w:rsidRPr="00B33D3E">
        <w:rPr>
          <w:rFonts w:ascii="Times New Roman" w:hAnsi="Times New Roman" w:cs="Times New Roman"/>
        </w:rPr>
        <w:t>) of this sub-clause but subject to either or both of the following conditions, namely,</w:t>
      </w:r>
    </w:p>
    <w:p w:rsidR="00971AEC" w:rsidRPr="00B33D3E" w:rsidRDefault="002070FD" w:rsidP="00D00757">
      <w:pPr>
        <w:spacing w:after="0" w:line="240" w:lineRule="auto"/>
        <w:ind w:left="1152" w:hanging="576"/>
        <w:jc w:val="both"/>
        <w:rPr>
          <w:rFonts w:ascii="Times New Roman" w:hAnsi="Times New Roman" w:cs="Times New Roman"/>
        </w:rPr>
      </w:pPr>
      <w:r w:rsidRPr="00B33D3E">
        <w:rPr>
          <w:rFonts w:ascii="Times New Roman" w:hAnsi="Times New Roman" w:cs="Times New Roman"/>
        </w:rPr>
        <w:t>(</w:t>
      </w:r>
      <w:proofErr w:type="spellStart"/>
      <w:r w:rsidRPr="00B33D3E">
        <w:rPr>
          <w:rFonts w:ascii="Times New Roman" w:hAnsi="Times New Roman" w:cs="Times New Roman"/>
        </w:rPr>
        <w:t>i</w:t>
      </w:r>
      <w:proofErr w:type="spellEnd"/>
      <w:r w:rsidRPr="00B33D3E">
        <w:rPr>
          <w:rFonts w:ascii="Times New Roman" w:hAnsi="Times New Roman" w:cs="Times New Roman"/>
        </w:rPr>
        <w:t>) that the sum shall be applied to the repurchase or redemption of particular securities specified by the State;</w:t>
      </w:r>
    </w:p>
    <w:p w:rsidR="00971AEC" w:rsidRPr="00B33D3E" w:rsidRDefault="002070FD" w:rsidP="00D00757">
      <w:pPr>
        <w:spacing w:after="0" w:line="240" w:lineRule="auto"/>
        <w:ind w:left="1152" w:hanging="576"/>
        <w:jc w:val="both"/>
        <w:rPr>
          <w:rFonts w:ascii="Times New Roman" w:hAnsi="Times New Roman" w:cs="Times New Roman"/>
        </w:rPr>
      </w:pPr>
      <w:r w:rsidRPr="00B33D3E">
        <w:rPr>
          <w:rFonts w:ascii="Times New Roman" w:hAnsi="Times New Roman" w:cs="Times New Roman"/>
        </w:rPr>
        <w:t>(ii) that sinking fund contributions of the Commonwealth and the State payable under sub-clause (2.), (6.), (8.), (10.) or (11.) of this clause in respect of the amount represented by the repurchased or redeemed securities shall cease as from the date of cancellation of those securities,</w:t>
      </w:r>
    </w:p>
    <w:p w:rsidR="00971AEC" w:rsidRPr="00B33D3E" w:rsidRDefault="002070FD" w:rsidP="00D00757">
      <w:pPr>
        <w:spacing w:after="0" w:line="240" w:lineRule="auto"/>
        <w:jc w:val="both"/>
        <w:rPr>
          <w:rFonts w:ascii="Times New Roman" w:hAnsi="Times New Roman" w:cs="Times New Roman"/>
        </w:rPr>
      </w:pPr>
      <w:r w:rsidRPr="00B33D3E">
        <w:rPr>
          <w:rFonts w:ascii="Times New Roman" w:hAnsi="Times New Roman" w:cs="Times New Roman"/>
        </w:rPr>
        <w:t>that sum shall be applied, and the condition or conditions shall take effect, accordingly.</w:t>
      </w:r>
    </w:p>
    <w:p w:rsidR="00971AEC" w:rsidRDefault="00B33D3E" w:rsidP="00A2156C">
      <w:pPr>
        <w:spacing w:before="120" w:after="0" w:line="240" w:lineRule="auto"/>
        <w:rPr>
          <w:rFonts w:ascii="Times New Roman" w:hAnsi="Times New Roman" w:cs="Times New Roman"/>
          <w:b/>
          <w:sz w:val="20"/>
        </w:rPr>
      </w:pPr>
      <w:r w:rsidRPr="00D00757">
        <w:rPr>
          <w:rFonts w:ascii="Times New Roman" w:hAnsi="Times New Roman" w:cs="Times New Roman"/>
          <w:b/>
          <w:sz w:val="20"/>
        </w:rPr>
        <w:t>Inserted by Agreement of 15th November, 1944, Clause 5.</w:t>
      </w:r>
    </w:p>
    <w:p w:rsidR="00404160" w:rsidRPr="00404160" w:rsidRDefault="00404160" w:rsidP="00404160">
      <w:pPr>
        <w:spacing w:before="60" w:after="60" w:line="240" w:lineRule="auto"/>
        <w:rPr>
          <w:rFonts w:ascii="Times New Roman" w:hAnsi="Times New Roman" w:cs="Times New Roman"/>
          <w:sz w:val="20"/>
        </w:rPr>
      </w:pPr>
      <w:r w:rsidRPr="00D00757">
        <w:rPr>
          <w:rFonts w:ascii="Times New Roman" w:hAnsi="Times New Roman" w:cs="Times New Roman"/>
          <w:b/>
          <w:sz w:val="20"/>
        </w:rPr>
        <w:t>Effective from 1st July, 1937.—Agreement of 15th November, 1944, Clause 6 (6.).</w:t>
      </w:r>
    </w:p>
    <w:p w:rsidR="00971AEC" w:rsidRPr="00B33D3E" w:rsidRDefault="00D00757" w:rsidP="00A2156C">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2070FD" w:rsidRPr="00B33D3E">
        <w:rPr>
          <w:rFonts w:ascii="Times New Roman" w:hAnsi="Times New Roman" w:cs="Times New Roman"/>
        </w:rPr>
        <w:t>(</w:t>
      </w:r>
      <w:r w:rsidR="00B33D3E" w:rsidRPr="00B33D3E">
        <w:rPr>
          <w:rFonts w:ascii="Times New Roman" w:hAnsi="Times New Roman" w:cs="Times New Roman"/>
          <w:i/>
        </w:rPr>
        <w:t>a</w:t>
      </w:r>
      <w:r w:rsidR="002070FD" w:rsidRPr="00B33D3E">
        <w:rPr>
          <w:rFonts w:ascii="Times New Roman" w:hAnsi="Times New Roman" w:cs="Times New Roman"/>
        </w:rPr>
        <w:t>) Where, upon the conversion or partial conversion at a discount of a loan raised by or on behalf of a Slate, sinking fund moneys are applied to the redemption of any amount of the converted loan, the State shall repay to the National Debt Commission from State revenue so much of the sinking fund moneys so applied as does not exceed the aggregate amount of the discounts allowed to subscribers to the loan raised to effect the conversion or partial conversion.</w:t>
      </w:r>
    </w:p>
    <w:p w:rsidR="00971AEC" w:rsidRPr="00B33D3E" w:rsidRDefault="002070FD" w:rsidP="004C2D32">
      <w:pPr>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xml:space="preserve">) Repayment by the State shall, unless otherwise approved by the National Debt Commission, be by equal annual instalments extending over the period of the loan raised to effect the conversion or </w:t>
      </w:r>
      <w:r w:rsidRPr="00B33D3E">
        <w:rPr>
          <w:rFonts w:ascii="Times New Roman" w:hAnsi="Times New Roman" w:cs="Times New Roman"/>
        </w:rPr>
        <w:lastRenderedPageBreak/>
        <w:t>partial conversion. For the purpose of calculating the amount of the annual instalments any broken portion of a year shall be disregarded.</w:t>
      </w:r>
    </w:p>
    <w:p w:rsidR="00D00757" w:rsidRDefault="002070FD" w:rsidP="00D00757">
      <w:pPr>
        <w:spacing w:before="60"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Where, by the terms of the loan raised to effect the conversion or partial conversion, the borrower has an option as to the date upon which the borrower shall be entitled to redeem the loan, the period of the loan shall, for the purposes of this sub-clause, be deemed to be the period terminating upon the earliest date of redemption provided for by the terms of the loan.</w:t>
      </w:r>
    </w:p>
    <w:p w:rsidR="00D00757" w:rsidRDefault="00D00757">
      <w:pPr>
        <w:rPr>
          <w:rFonts w:ascii="Times New Roman" w:hAnsi="Times New Roman" w:cs="Times New Roman"/>
        </w:rPr>
      </w:pPr>
      <w:r>
        <w:rPr>
          <w:rFonts w:ascii="Times New Roman" w:hAnsi="Times New Roman" w:cs="Times New Roman"/>
        </w:rPr>
        <w:br w:type="page"/>
      </w:r>
    </w:p>
    <w:p w:rsidR="00971AEC" w:rsidRPr="00B33D3E" w:rsidRDefault="002070FD" w:rsidP="001D16E1">
      <w:pPr>
        <w:spacing w:after="60" w:line="240" w:lineRule="auto"/>
        <w:jc w:val="center"/>
        <w:rPr>
          <w:rFonts w:ascii="Times New Roman" w:hAnsi="Times New Roman" w:cs="Times New Roman"/>
        </w:rPr>
      </w:pPr>
      <w:r w:rsidRPr="001D16E1">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B33D3E" w:rsidRDefault="002070FD" w:rsidP="00D00757">
      <w:pPr>
        <w:tabs>
          <w:tab w:val="left" w:pos="900"/>
        </w:tabs>
        <w:spacing w:after="0" w:line="240" w:lineRule="auto"/>
        <w:ind w:firstLine="288"/>
        <w:jc w:val="both"/>
        <w:rPr>
          <w:rFonts w:ascii="Times New Roman" w:hAnsi="Times New Roman" w:cs="Times New Roman"/>
        </w:rPr>
      </w:pPr>
      <w:r w:rsidRPr="00B33D3E">
        <w:rPr>
          <w:rFonts w:ascii="Times New Roman" w:hAnsi="Times New Roman" w:cs="Times New Roman"/>
        </w:rPr>
        <w:t>(</w:t>
      </w:r>
      <w:r w:rsidRPr="00A2156C">
        <w:rPr>
          <w:rFonts w:ascii="Times New Roman" w:hAnsi="Times New Roman" w:cs="Times New Roman"/>
          <w:i/>
        </w:rPr>
        <w:t>d</w:t>
      </w:r>
      <w:r w:rsidRPr="00B33D3E">
        <w:rPr>
          <w:rFonts w:ascii="Times New Roman" w:hAnsi="Times New Roman" w:cs="Times New Roman"/>
        </w:rPr>
        <w:t>) All repayment instalments payable to the National Debt Commission in pursuance of this sub-clause shall be payable at such times as shall be fixed by the National Debt Commission, and shall be applied as if they were sinking fund contributions made by the State under this clause, provided that the State shall not be required to make any further sinking fund contribution under sub-clause (18.) of this clause upon the cancellation of any security to the repurchase or redemption of which any repayment instalment has been applied.</w:t>
      </w:r>
    </w:p>
    <w:p w:rsidR="00971AEC" w:rsidRDefault="00B33D3E" w:rsidP="00D00757">
      <w:pPr>
        <w:spacing w:before="120" w:after="60" w:line="240" w:lineRule="auto"/>
        <w:rPr>
          <w:rFonts w:ascii="Times New Roman" w:hAnsi="Times New Roman" w:cs="Times New Roman"/>
          <w:b/>
          <w:sz w:val="20"/>
        </w:rPr>
      </w:pPr>
      <w:r w:rsidRPr="00D00757">
        <w:rPr>
          <w:rFonts w:ascii="Times New Roman" w:hAnsi="Times New Roman" w:cs="Times New Roman"/>
          <w:b/>
          <w:sz w:val="20"/>
        </w:rPr>
        <w:t>Inserted by Agreement of 15th November, 1944, Clause 5.</w:t>
      </w:r>
    </w:p>
    <w:p w:rsidR="00FB08B7" w:rsidRPr="00D00757" w:rsidRDefault="00FB08B7" w:rsidP="00FB08B7">
      <w:pPr>
        <w:spacing w:before="60" w:after="60" w:line="240" w:lineRule="auto"/>
        <w:rPr>
          <w:rFonts w:ascii="Times New Roman" w:hAnsi="Times New Roman" w:cs="Times New Roman"/>
          <w:sz w:val="20"/>
        </w:rPr>
      </w:pPr>
      <w:r>
        <w:rPr>
          <w:rFonts w:ascii="Times New Roman" w:hAnsi="Times New Roman" w:cs="Times New Roman"/>
          <w:b/>
          <w:sz w:val="20"/>
        </w:rPr>
        <w:t>Effective from 1st July, 1927.—</w:t>
      </w:r>
      <w:r w:rsidRPr="00D00757">
        <w:rPr>
          <w:rFonts w:ascii="Times New Roman" w:hAnsi="Times New Roman" w:cs="Times New Roman"/>
          <w:b/>
          <w:sz w:val="20"/>
        </w:rPr>
        <w:t>Agreement of 15th November, 1944, Clause 6 (7.).</w:t>
      </w:r>
    </w:p>
    <w:p w:rsidR="00971AEC" w:rsidRPr="00B33D3E" w:rsidRDefault="00D00757" w:rsidP="00D00757">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2070FD" w:rsidRPr="00B33D3E">
        <w:rPr>
          <w:rFonts w:ascii="Times New Roman" w:hAnsi="Times New Roman" w:cs="Times New Roman"/>
        </w:rPr>
        <w:t>All sinking fund contributions payable under this Agreement in respect of overseas debt, and all further sinking fund contributions so payable upon the cancellation of securities in respect of overseas debt, shall be calculated at the mint par of exchange prevailing on 1st July, 1927.</w:t>
      </w:r>
    </w:p>
    <w:p w:rsidR="00971AEC" w:rsidRPr="00D00757" w:rsidRDefault="002070FD" w:rsidP="00D00757">
      <w:pPr>
        <w:spacing w:before="120" w:after="60" w:line="240" w:lineRule="auto"/>
        <w:jc w:val="center"/>
        <w:rPr>
          <w:rFonts w:ascii="Times New Roman" w:hAnsi="Times New Roman" w:cs="Times New Roman"/>
          <w:smallCaps/>
        </w:rPr>
      </w:pPr>
      <w:r w:rsidRPr="00D00757">
        <w:rPr>
          <w:rFonts w:ascii="Times New Roman" w:hAnsi="Times New Roman" w:cs="Times New Roman"/>
          <w:smallCaps/>
        </w:rPr>
        <w:t>Transferred Properties.</w:t>
      </w:r>
    </w:p>
    <w:p w:rsidR="00971AEC" w:rsidRPr="00B33D3E" w:rsidRDefault="00B33D3E" w:rsidP="004F4625">
      <w:pPr>
        <w:tabs>
          <w:tab w:val="left" w:pos="720"/>
        </w:tabs>
        <w:spacing w:after="60" w:line="240" w:lineRule="auto"/>
        <w:ind w:firstLine="288"/>
        <w:jc w:val="both"/>
        <w:rPr>
          <w:rFonts w:ascii="Times New Roman" w:hAnsi="Times New Roman" w:cs="Times New Roman"/>
        </w:rPr>
      </w:pPr>
      <w:r w:rsidRPr="00B33D3E">
        <w:rPr>
          <w:rFonts w:ascii="Times New Roman" w:hAnsi="Times New Roman" w:cs="Times New Roman"/>
          <w:b/>
        </w:rPr>
        <w:t>13.</w:t>
      </w:r>
      <w:r w:rsidR="00D00757">
        <w:rPr>
          <w:rFonts w:ascii="Times New Roman" w:hAnsi="Times New Roman" w:cs="Times New Roman"/>
          <w:b/>
        </w:rPr>
        <w:tab/>
      </w:r>
      <w:r w:rsidR="002070FD" w:rsidRPr="00B33D3E">
        <w:rPr>
          <w:rFonts w:ascii="Times New Roman" w:hAnsi="Times New Roman" w:cs="Times New Roman"/>
        </w:rPr>
        <w:t>It is agreed that all questions between the Commonwealth and the States relating to State properties transferred to the Commonwealth or acquired by the Commonwealth under section 85 of the Constitution shall be settled as follows:—</w:t>
      </w:r>
    </w:p>
    <w:p w:rsidR="00971AEC" w:rsidRPr="00B33D3E" w:rsidRDefault="002070FD" w:rsidP="00A2156C">
      <w:pPr>
        <w:tabs>
          <w:tab w:val="left" w:pos="900"/>
        </w:tabs>
        <w:spacing w:after="12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The States will as from 1st July, 1929, and as between the Commonwealth and the States be completely free and discharged from all liability whether in respect of principal, interest or sinking fund, or otherwise, which liability shall be assumed by the Commonwealth in respect of so much of the public debts of the States bearing interest at the rate of 5 per centum per annum, taken over by the Commonwealth as aforesaid as amounts to the agreed value of transferred properties, namely, £10,924,323</w:t>
      </w:r>
      <w:r w:rsidR="00FB08B7">
        <w:rPr>
          <w:rFonts w:ascii="Times New Roman" w:hAnsi="Times New Roman" w:cs="Times New Roman"/>
        </w:rPr>
        <w:t>,</w:t>
      </w:r>
      <w:r w:rsidRPr="00B33D3E">
        <w:rPr>
          <w:rFonts w:ascii="Times New Roman" w:hAnsi="Times New Roman" w:cs="Times New Roman"/>
        </w:rPr>
        <w:t xml:space="preserve"> apportioned to the several States as follows:—</w:t>
      </w:r>
    </w:p>
    <w:tbl>
      <w:tblPr>
        <w:tblW w:w="4051" w:type="pct"/>
        <w:tblInd w:w="1120" w:type="dxa"/>
        <w:tblCellMar>
          <w:left w:w="40" w:type="dxa"/>
          <w:right w:w="40" w:type="dxa"/>
        </w:tblCellMar>
        <w:tblLook w:val="0000" w:firstRow="0" w:lastRow="0" w:firstColumn="0" w:lastColumn="0" w:noHBand="0" w:noVBand="0"/>
      </w:tblPr>
      <w:tblGrid>
        <w:gridCol w:w="5851"/>
        <w:gridCol w:w="1529"/>
      </w:tblGrid>
      <w:tr w:rsidR="00971AEC" w:rsidRPr="00B33D3E" w:rsidTr="00DC12BB">
        <w:trPr>
          <w:trHeight w:val="20"/>
        </w:trPr>
        <w:tc>
          <w:tcPr>
            <w:tcW w:w="3964" w:type="pct"/>
          </w:tcPr>
          <w:p w:rsidR="00971AEC" w:rsidRPr="00B33D3E" w:rsidRDefault="002070FD" w:rsidP="00DC12BB">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New South Wales</w:t>
            </w:r>
            <w:r w:rsidR="00DC12BB">
              <w:rPr>
                <w:rFonts w:ascii="Times New Roman" w:hAnsi="Times New Roman" w:cs="Times New Roman"/>
              </w:rPr>
              <w:tab/>
            </w:r>
          </w:p>
        </w:tc>
        <w:tc>
          <w:tcPr>
            <w:tcW w:w="1036" w:type="pct"/>
          </w:tcPr>
          <w:p w:rsidR="00971AEC" w:rsidRPr="00B33D3E" w:rsidRDefault="002070FD" w:rsidP="00DC12BB">
            <w:pPr>
              <w:spacing w:after="0" w:line="240" w:lineRule="auto"/>
              <w:ind w:right="288"/>
              <w:jc w:val="right"/>
              <w:rPr>
                <w:rFonts w:ascii="Times New Roman" w:hAnsi="Times New Roman" w:cs="Times New Roman"/>
              </w:rPr>
            </w:pPr>
            <w:r w:rsidRPr="00B33D3E">
              <w:rPr>
                <w:rFonts w:ascii="Times New Roman" w:hAnsi="Times New Roman" w:cs="Times New Roman"/>
              </w:rPr>
              <w:t>£4,788,005</w:t>
            </w:r>
          </w:p>
        </w:tc>
      </w:tr>
      <w:tr w:rsidR="00971AEC" w:rsidRPr="00B33D3E" w:rsidTr="00DC12BB">
        <w:trPr>
          <w:trHeight w:val="20"/>
        </w:trPr>
        <w:tc>
          <w:tcPr>
            <w:tcW w:w="3964" w:type="pct"/>
          </w:tcPr>
          <w:p w:rsidR="00971AEC" w:rsidRPr="00B33D3E" w:rsidRDefault="002070FD" w:rsidP="00DC12BB">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Victoria</w:t>
            </w:r>
            <w:r w:rsidR="00DC12BB">
              <w:rPr>
                <w:rFonts w:ascii="Times New Roman" w:hAnsi="Times New Roman" w:cs="Times New Roman"/>
              </w:rPr>
              <w:tab/>
            </w:r>
          </w:p>
        </w:tc>
        <w:tc>
          <w:tcPr>
            <w:tcW w:w="1036" w:type="pct"/>
          </w:tcPr>
          <w:p w:rsidR="00971AEC" w:rsidRPr="00B33D3E" w:rsidRDefault="002070FD" w:rsidP="00DC12BB">
            <w:pPr>
              <w:spacing w:after="0" w:line="240" w:lineRule="auto"/>
              <w:ind w:right="288"/>
              <w:jc w:val="right"/>
              <w:rPr>
                <w:rFonts w:ascii="Times New Roman" w:hAnsi="Times New Roman" w:cs="Times New Roman"/>
              </w:rPr>
            </w:pPr>
            <w:r w:rsidRPr="00B33D3E">
              <w:rPr>
                <w:rFonts w:ascii="Times New Roman" w:hAnsi="Times New Roman" w:cs="Times New Roman"/>
              </w:rPr>
              <w:t>2,302,862</w:t>
            </w:r>
          </w:p>
        </w:tc>
      </w:tr>
      <w:tr w:rsidR="00971AEC" w:rsidRPr="00B33D3E" w:rsidTr="00DC12BB">
        <w:trPr>
          <w:trHeight w:val="20"/>
        </w:trPr>
        <w:tc>
          <w:tcPr>
            <w:tcW w:w="3964" w:type="pct"/>
          </w:tcPr>
          <w:p w:rsidR="00971AEC" w:rsidRPr="00B33D3E" w:rsidRDefault="002070FD" w:rsidP="00DC12BB">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Queensland</w:t>
            </w:r>
            <w:r w:rsidR="00DC12BB">
              <w:rPr>
                <w:rFonts w:ascii="Times New Roman" w:hAnsi="Times New Roman" w:cs="Times New Roman"/>
              </w:rPr>
              <w:tab/>
            </w:r>
          </w:p>
        </w:tc>
        <w:tc>
          <w:tcPr>
            <w:tcW w:w="1036" w:type="pct"/>
          </w:tcPr>
          <w:p w:rsidR="00971AEC" w:rsidRPr="00B33D3E" w:rsidRDefault="002070FD" w:rsidP="00DC12BB">
            <w:pPr>
              <w:spacing w:after="0" w:line="240" w:lineRule="auto"/>
              <w:ind w:right="288"/>
              <w:jc w:val="right"/>
              <w:rPr>
                <w:rFonts w:ascii="Times New Roman" w:hAnsi="Times New Roman" w:cs="Times New Roman"/>
              </w:rPr>
            </w:pPr>
            <w:r w:rsidRPr="00B33D3E">
              <w:rPr>
                <w:rFonts w:ascii="Times New Roman" w:hAnsi="Times New Roman" w:cs="Times New Roman"/>
              </w:rPr>
              <w:t>1,560,639</w:t>
            </w:r>
          </w:p>
        </w:tc>
      </w:tr>
      <w:tr w:rsidR="00971AEC" w:rsidRPr="00B33D3E" w:rsidTr="00DC12BB">
        <w:trPr>
          <w:trHeight w:val="20"/>
        </w:trPr>
        <w:tc>
          <w:tcPr>
            <w:tcW w:w="3964" w:type="pct"/>
          </w:tcPr>
          <w:p w:rsidR="00971AEC" w:rsidRPr="00B33D3E" w:rsidRDefault="002070FD" w:rsidP="00DC12BB">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South Australia</w:t>
            </w:r>
            <w:r w:rsidR="00DC12BB">
              <w:rPr>
                <w:rFonts w:ascii="Times New Roman" w:hAnsi="Times New Roman" w:cs="Times New Roman"/>
              </w:rPr>
              <w:tab/>
            </w:r>
          </w:p>
        </w:tc>
        <w:tc>
          <w:tcPr>
            <w:tcW w:w="1036" w:type="pct"/>
          </w:tcPr>
          <w:p w:rsidR="00971AEC" w:rsidRPr="00B33D3E" w:rsidRDefault="002070FD" w:rsidP="00FB08B7">
            <w:pPr>
              <w:spacing w:after="0" w:line="240" w:lineRule="auto"/>
              <w:ind w:right="288"/>
              <w:jc w:val="right"/>
              <w:rPr>
                <w:rFonts w:ascii="Times New Roman" w:hAnsi="Times New Roman" w:cs="Times New Roman"/>
              </w:rPr>
            </w:pPr>
            <w:r w:rsidRPr="00B33D3E">
              <w:rPr>
                <w:rFonts w:ascii="Times New Roman" w:hAnsi="Times New Roman" w:cs="Times New Roman"/>
              </w:rPr>
              <w:t>1,035</w:t>
            </w:r>
            <w:r w:rsidR="00FB08B7">
              <w:rPr>
                <w:rFonts w:ascii="Times New Roman" w:hAnsi="Times New Roman" w:cs="Times New Roman"/>
              </w:rPr>
              <w:t>,</w:t>
            </w:r>
            <w:r w:rsidRPr="00B33D3E">
              <w:rPr>
                <w:rFonts w:ascii="Times New Roman" w:hAnsi="Times New Roman" w:cs="Times New Roman"/>
              </w:rPr>
              <w:t>031</w:t>
            </w:r>
          </w:p>
        </w:tc>
      </w:tr>
      <w:tr w:rsidR="00971AEC" w:rsidRPr="00B33D3E" w:rsidTr="00DC12BB">
        <w:trPr>
          <w:trHeight w:val="20"/>
        </w:trPr>
        <w:tc>
          <w:tcPr>
            <w:tcW w:w="3964" w:type="pct"/>
          </w:tcPr>
          <w:p w:rsidR="00971AEC" w:rsidRPr="00B33D3E" w:rsidRDefault="002070FD" w:rsidP="00DC12BB">
            <w:pPr>
              <w:tabs>
                <w:tab w:val="right" w:leader="dot" w:pos="5630"/>
              </w:tabs>
              <w:spacing w:after="0" w:line="240" w:lineRule="auto"/>
              <w:rPr>
                <w:rFonts w:ascii="Times New Roman" w:hAnsi="Times New Roman" w:cs="Times New Roman"/>
              </w:rPr>
            </w:pPr>
            <w:r w:rsidRPr="00B33D3E">
              <w:rPr>
                <w:rFonts w:ascii="Times New Roman" w:hAnsi="Times New Roman" w:cs="Times New Roman"/>
              </w:rPr>
              <w:t>Western Australia</w:t>
            </w:r>
            <w:r w:rsidR="00DC12BB">
              <w:rPr>
                <w:rFonts w:ascii="Times New Roman" w:hAnsi="Times New Roman" w:cs="Times New Roman"/>
              </w:rPr>
              <w:tab/>
            </w:r>
          </w:p>
        </w:tc>
        <w:tc>
          <w:tcPr>
            <w:tcW w:w="1036" w:type="pct"/>
          </w:tcPr>
          <w:p w:rsidR="00971AEC" w:rsidRPr="00B33D3E" w:rsidRDefault="002070FD" w:rsidP="00DC12BB">
            <w:pPr>
              <w:spacing w:after="0" w:line="240" w:lineRule="auto"/>
              <w:ind w:right="288"/>
              <w:jc w:val="right"/>
              <w:rPr>
                <w:rFonts w:ascii="Times New Roman" w:hAnsi="Times New Roman" w:cs="Times New Roman"/>
              </w:rPr>
            </w:pPr>
            <w:r w:rsidRPr="00B33D3E">
              <w:rPr>
                <w:rFonts w:ascii="Times New Roman" w:hAnsi="Times New Roman" w:cs="Times New Roman"/>
              </w:rPr>
              <w:t>736,432</w:t>
            </w:r>
          </w:p>
        </w:tc>
      </w:tr>
      <w:tr w:rsidR="00971AEC" w:rsidRPr="00B33D3E" w:rsidTr="00DC12BB">
        <w:trPr>
          <w:trHeight w:val="20"/>
        </w:trPr>
        <w:tc>
          <w:tcPr>
            <w:tcW w:w="3964" w:type="pct"/>
          </w:tcPr>
          <w:p w:rsidR="00971AEC" w:rsidRPr="00B33D3E" w:rsidRDefault="002070FD" w:rsidP="00DC12BB">
            <w:pPr>
              <w:tabs>
                <w:tab w:val="right" w:leader="dot" w:pos="5630"/>
              </w:tabs>
              <w:spacing w:after="60" w:line="240" w:lineRule="auto"/>
              <w:rPr>
                <w:rFonts w:ascii="Times New Roman" w:hAnsi="Times New Roman" w:cs="Times New Roman"/>
              </w:rPr>
            </w:pPr>
            <w:r w:rsidRPr="00B33D3E">
              <w:rPr>
                <w:rFonts w:ascii="Times New Roman" w:hAnsi="Times New Roman" w:cs="Times New Roman"/>
              </w:rPr>
              <w:t>Tasmania</w:t>
            </w:r>
            <w:r w:rsidR="00DC12BB">
              <w:rPr>
                <w:rFonts w:ascii="Times New Roman" w:hAnsi="Times New Roman" w:cs="Times New Roman"/>
              </w:rPr>
              <w:tab/>
            </w:r>
          </w:p>
        </w:tc>
        <w:tc>
          <w:tcPr>
            <w:tcW w:w="1036" w:type="pct"/>
            <w:tcBorders>
              <w:bottom w:val="single" w:sz="6" w:space="0" w:color="auto"/>
            </w:tcBorders>
          </w:tcPr>
          <w:p w:rsidR="00971AEC" w:rsidRPr="00B33D3E" w:rsidRDefault="002070FD" w:rsidP="00DC12BB">
            <w:pPr>
              <w:spacing w:after="60" w:line="240" w:lineRule="auto"/>
              <w:ind w:right="288"/>
              <w:jc w:val="right"/>
              <w:rPr>
                <w:rFonts w:ascii="Times New Roman" w:hAnsi="Times New Roman" w:cs="Times New Roman"/>
              </w:rPr>
            </w:pPr>
            <w:r w:rsidRPr="00B33D3E">
              <w:rPr>
                <w:rFonts w:ascii="Times New Roman" w:hAnsi="Times New Roman" w:cs="Times New Roman"/>
              </w:rPr>
              <w:t>500,754</w:t>
            </w:r>
          </w:p>
        </w:tc>
      </w:tr>
      <w:tr w:rsidR="00971AEC" w:rsidRPr="00B33D3E" w:rsidTr="00DC12BB">
        <w:trPr>
          <w:trHeight w:val="20"/>
        </w:trPr>
        <w:tc>
          <w:tcPr>
            <w:tcW w:w="3964" w:type="pct"/>
          </w:tcPr>
          <w:p w:rsidR="00971AEC" w:rsidRPr="00B33D3E" w:rsidRDefault="002070FD" w:rsidP="00DC12BB">
            <w:pPr>
              <w:tabs>
                <w:tab w:val="right" w:leader="dot" w:pos="5630"/>
              </w:tabs>
              <w:spacing w:before="60" w:after="60" w:line="240" w:lineRule="auto"/>
              <w:ind w:firstLine="2570"/>
              <w:rPr>
                <w:rFonts w:ascii="Times New Roman" w:hAnsi="Times New Roman" w:cs="Times New Roman"/>
              </w:rPr>
            </w:pPr>
            <w:r w:rsidRPr="00B33D3E">
              <w:rPr>
                <w:rFonts w:ascii="Times New Roman" w:hAnsi="Times New Roman" w:cs="Times New Roman"/>
              </w:rPr>
              <w:t>Total</w:t>
            </w:r>
            <w:r w:rsidR="00DC12BB">
              <w:rPr>
                <w:rFonts w:ascii="Times New Roman" w:hAnsi="Times New Roman" w:cs="Times New Roman"/>
              </w:rPr>
              <w:tab/>
            </w:r>
          </w:p>
        </w:tc>
        <w:tc>
          <w:tcPr>
            <w:tcW w:w="1036" w:type="pct"/>
            <w:tcBorders>
              <w:top w:val="single" w:sz="6" w:space="0" w:color="auto"/>
              <w:bottom w:val="single" w:sz="6" w:space="0" w:color="auto"/>
            </w:tcBorders>
          </w:tcPr>
          <w:p w:rsidR="00971AEC" w:rsidRPr="00B33D3E" w:rsidRDefault="002070FD" w:rsidP="00DC12BB">
            <w:pPr>
              <w:spacing w:before="60" w:after="60" w:line="240" w:lineRule="auto"/>
              <w:ind w:right="288"/>
              <w:jc w:val="right"/>
              <w:rPr>
                <w:rFonts w:ascii="Times New Roman" w:hAnsi="Times New Roman" w:cs="Times New Roman"/>
              </w:rPr>
            </w:pPr>
            <w:r w:rsidRPr="00B33D3E">
              <w:rPr>
                <w:rFonts w:ascii="Times New Roman" w:hAnsi="Times New Roman" w:cs="Times New Roman"/>
              </w:rPr>
              <w:t>£10,924,323</w:t>
            </w:r>
          </w:p>
        </w:tc>
      </w:tr>
    </w:tbl>
    <w:p w:rsidR="00971AEC" w:rsidRPr="00B33D3E" w:rsidRDefault="002070FD" w:rsidP="00DC12BB">
      <w:pPr>
        <w:tabs>
          <w:tab w:val="left" w:pos="900"/>
        </w:tabs>
        <w:spacing w:before="60"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The particular portion of the public debt of each State in respect of which the States shall become free and discharged from liability shall be determined by the Commonwealth.</w:t>
      </w:r>
    </w:p>
    <w:p w:rsidR="00971AEC" w:rsidRPr="00B33D3E" w:rsidRDefault="002070FD" w:rsidP="00D00757">
      <w:pPr>
        <w:tabs>
          <w:tab w:val="left" w:pos="900"/>
        </w:tabs>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Each State will issue to the Commonwealth freehold titles (or, if the laws of any State do not permit of the issue of freehold titles, then titles as near to freehold as the laws of that State will permit) for transferred properties consisting of land or interests in land in that State, and all liability of the Commonwealth to the State in respect of transferred properties shall as From the 1st July</w:t>
      </w:r>
      <w:r w:rsidR="009B34C5">
        <w:rPr>
          <w:rFonts w:ascii="Times New Roman" w:hAnsi="Times New Roman" w:cs="Times New Roman"/>
        </w:rPr>
        <w:t>,</w:t>
      </w:r>
      <w:r w:rsidRPr="00B33D3E">
        <w:rPr>
          <w:rFonts w:ascii="Times New Roman" w:hAnsi="Times New Roman" w:cs="Times New Roman"/>
        </w:rPr>
        <w:t xml:space="preserve"> 1929, be extinguished.</w:t>
      </w:r>
    </w:p>
    <w:p w:rsidR="00971AEC" w:rsidRPr="00B33D3E" w:rsidRDefault="002070FD" w:rsidP="00D00757">
      <w:pPr>
        <w:tabs>
          <w:tab w:val="left" w:pos="900"/>
        </w:tabs>
        <w:spacing w:after="0" w:line="240" w:lineRule="auto"/>
        <w:ind w:firstLine="288"/>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The provisions of Clauses 11 and 12 of this Agreement shall not apply to the said amount of £10,924,323.</w:t>
      </w:r>
    </w:p>
    <w:p w:rsidR="00971AEC" w:rsidRPr="00EE1A3D" w:rsidRDefault="002070FD" w:rsidP="00DC12BB">
      <w:pPr>
        <w:spacing w:before="60" w:after="60" w:line="240" w:lineRule="auto"/>
        <w:jc w:val="center"/>
        <w:rPr>
          <w:rFonts w:ascii="Times New Roman" w:hAnsi="Times New Roman" w:cs="Times New Roman"/>
          <w:sz w:val="24"/>
        </w:rPr>
      </w:pPr>
      <w:r w:rsidRPr="00EE1A3D">
        <w:rPr>
          <w:rFonts w:ascii="Times New Roman" w:hAnsi="Times New Roman" w:cs="Times New Roman"/>
          <w:sz w:val="24"/>
        </w:rPr>
        <w:t>PART IV.—MISCELLANEOUS.</w:t>
      </w:r>
    </w:p>
    <w:p w:rsidR="00971AEC" w:rsidRPr="00DC12BB" w:rsidRDefault="00B33D3E" w:rsidP="00DC12BB">
      <w:pPr>
        <w:spacing w:before="60" w:after="60" w:line="240" w:lineRule="auto"/>
        <w:jc w:val="center"/>
        <w:rPr>
          <w:rFonts w:ascii="Times New Roman" w:hAnsi="Times New Roman" w:cs="Times New Roman"/>
          <w:smallCaps/>
        </w:rPr>
      </w:pPr>
      <w:r w:rsidRPr="00DC12BB">
        <w:rPr>
          <w:rFonts w:ascii="Times New Roman" w:hAnsi="Times New Roman" w:cs="Times New Roman"/>
          <w:smallCaps/>
        </w:rPr>
        <w:t>Expenses of Loan Flotation.</w:t>
      </w:r>
    </w:p>
    <w:p w:rsidR="00971AEC" w:rsidRPr="00B33D3E" w:rsidRDefault="00B33D3E" w:rsidP="00A2156C">
      <w:pPr>
        <w:tabs>
          <w:tab w:val="left" w:pos="900"/>
          <w:tab w:val="left" w:pos="1260"/>
        </w:tabs>
        <w:spacing w:after="0" w:line="240" w:lineRule="auto"/>
        <w:ind w:firstLine="288"/>
        <w:jc w:val="both"/>
        <w:rPr>
          <w:rFonts w:ascii="Times New Roman" w:hAnsi="Times New Roman" w:cs="Times New Roman"/>
        </w:rPr>
      </w:pPr>
      <w:r w:rsidRPr="00B33D3E">
        <w:rPr>
          <w:rFonts w:ascii="Times New Roman" w:hAnsi="Times New Roman" w:cs="Times New Roman"/>
          <w:b/>
        </w:rPr>
        <w:t>14.</w:t>
      </w:r>
      <w:r w:rsidR="00DC12BB">
        <w:rPr>
          <w:rFonts w:ascii="Times New Roman" w:hAnsi="Times New Roman" w:cs="Times New Roman"/>
        </w:rPr>
        <w:t>—(1.)</w:t>
      </w:r>
      <w:r w:rsidR="00DC12BB">
        <w:rPr>
          <w:rFonts w:ascii="Times New Roman" w:hAnsi="Times New Roman" w:cs="Times New Roman"/>
        </w:rPr>
        <w:tab/>
      </w:r>
      <w:r w:rsidR="002070FD" w:rsidRPr="00B33D3E">
        <w:rPr>
          <w:rFonts w:ascii="Times New Roman" w:hAnsi="Times New Roman" w:cs="Times New Roman"/>
        </w:rPr>
        <w:t>Each State shall repay to the Commonwealth all expense incurred or payments made by the Commonwealth in the performance of this Agreement in relation to the State, including the following expenses and payments:—</w:t>
      </w:r>
    </w:p>
    <w:p w:rsidR="00971AEC" w:rsidRPr="00B33D3E" w:rsidRDefault="002070FD" w:rsidP="00DC12BB">
      <w:pPr>
        <w:spacing w:before="60"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Loan notation charges;</w:t>
      </w:r>
    </w:p>
    <w:p w:rsidR="00971AEC" w:rsidRPr="00B33D3E" w:rsidRDefault="002070FD" w:rsidP="00DC12BB">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Management charges;</w:t>
      </w:r>
    </w:p>
    <w:p w:rsidR="00971AEC" w:rsidRPr="00B33D3E" w:rsidRDefault="002070FD" w:rsidP="00DC12BB">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Stamp duties on transfer of securities;</w:t>
      </w:r>
    </w:p>
    <w:p w:rsidR="00971AEC" w:rsidRPr="00B33D3E" w:rsidRDefault="002070FD" w:rsidP="00DC12BB">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Commission on payment of interest;</w:t>
      </w:r>
    </w:p>
    <w:p w:rsidR="00971AEC" w:rsidRPr="00B33D3E" w:rsidRDefault="002070FD" w:rsidP="00DC12BB">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Expenses incurred in the conversion renewal redemption or consolidation of loans:</w:t>
      </w:r>
    </w:p>
    <w:p w:rsidR="00971AEC" w:rsidRPr="00B33D3E" w:rsidRDefault="002070FD" w:rsidP="00DC12BB">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f</w:t>
      </w:r>
      <w:r w:rsidRPr="00B33D3E">
        <w:rPr>
          <w:rFonts w:ascii="Times New Roman" w:hAnsi="Times New Roman" w:cs="Times New Roman"/>
        </w:rPr>
        <w:t>) Exchange on transference of moneys.</w:t>
      </w:r>
    </w:p>
    <w:p w:rsidR="00971AEC" w:rsidRPr="00B33D3E" w:rsidRDefault="00DC12BB" w:rsidP="00DC12BB">
      <w:pPr>
        <w:tabs>
          <w:tab w:val="left" w:pos="720"/>
          <w:tab w:val="left" w:pos="90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Unless it is otherwise agreed between the Commonwealth and a State, the Commonwealth will not do anything in connexion with a loan of that State existing on the 30th June, 1927</w:t>
      </w:r>
      <w:r w:rsidR="00FB08B7">
        <w:rPr>
          <w:rFonts w:ascii="Times New Roman" w:hAnsi="Times New Roman" w:cs="Times New Roman"/>
        </w:rPr>
        <w:t>,</w:t>
      </w:r>
      <w:r w:rsidR="002070FD" w:rsidRPr="00B33D3E">
        <w:rPr>
          <w:rFonts w:ascii="Times New Roman" w:hAnsi="Times New Roman" w:cs="Times New Roman"/>
        </w:rPr>
        <w:t xml:space="preserve"> or raised thereafter pursuant to this Agreement, which, if done by that State, would be a breach of any now existing agreement by that State with any Bank.</w:t>
      </w:r>
    </w:p>
    <w:p w:rsidR="00971AEC" w:rsidRDefault="00DC12BB" w:rsidP="00DC12BB">
      <w:pPr>
        <w:tabs>
          <w:tab w:val="left" w:pos="720"/>
        </w:tabs>
        <w:spacing w:before="60" w:after="0" w:line="240" w:lineRule="auto"/>
        <w:ind w:firstLine="288"/>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2070FD" w:rsidRPr="00B33D3E">
        <w:rPr>
          <w:rFonts w:ascii="Times New Roman" w:hAnsi="Times New Roman" w:cs="Times New Roman"/>
        </w:rPr>
        <w:t>A certificate by the Auditor-General of the Commonwealth stating the amount to be repaid by a State to the Commonwealth and the matter in respect of which the repayment is to be made shall, in the event of a dispute, be conclusive as to the amount and matter stated.</w:t>
      </w:r>
    </w:p>
    <w:p w:rsidR="00D00757" w:rsidRDefault="00D00757">
      <w:pPr>
        <w:rPr>
          <w:rFonts w:ascii="Times New Roman" w:hAnsi="Times New Roman" w:cs="Times New Roman"/>
        </w:rPr>
      </w:pPr>
      <w:r>
        <w:rPr>
          <w:rFonts w:ascii="Times New Roman" w:hAnsi="Times New Roman" w:cs="Times New Roman"/>
        </w:rPr>
        <w:br w:type="page"/>
      </w:r>
    </w:p>
    <w:p w:rsidR="00971AEC" w:rsidRPr="00B33D3E" w:rsidRDefault="002070FD" w:rsidP="00A609F1">
      <w:pPr>
        <w:spacing w:before="60" w:after="60" w:line="240" w:lineRule="auto"/>
        <w:jc w:val="center"/>
        <w:rPr>
          <w:rFonts w:ascii="Times New Roman" w:hAnsi="Times New Roman" w:cs="Times New Roman"/>
        </w:rPr>
      </w:pPr>
      <w:r w:rsidRPr="00A609F1">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971AEC" w:rsidRPr="00A609F1" w:rsidRDefault="002070FD" w:rsidP="00A609F1">
      <w:pPr>
        <w:spacing w:before="60" w:after="60" w:line="240" w:lineRule="auto"/>
        <w:jc w:val="center"/>
        <w:rPr>
          <w:rFonts w:ascii="Times New Roman" w:hAnsi="Times New Roman" w:cs="Times New Roman"/>
          <w:smallCaps/>
        </w:rPr>
      </w:pPr>
      <w:r w:rsidRPr="00A609F1">
        <w:rPr>
          <w:rFonts w:ascii="Times New Roman" w:hAnsi="Times New Roman" w:cs="Times New Roman"/>
          <w:smallCaps/>
        </w:rPr>
        <w:t>Alteration of the Constitution.*</w:t>
      </w:r>
    </w:p>
    <w:p w:rsidR="00971AEC" w:rsidRPr="00B33D3E" w:rsidRDefault="00B33D3E" w:rsidP="00A609F1">
      <w:pPr>
        <w:spacing w:after="0" w:line="240" w:lineRule="auto"/>
        <w:ind w:firstLine="288"/>
        <w:jc w:val="both"/>
        <w:rPr>
          <w:rFonts w:ascii="Times New Roman" w:hAnsi="Times New Roman" w:cs="Times New Roman"/>
        </w:rPr>
      </w:pPr>
      <w:r w:rsidRPr="00B33D3E">
        <w:rPr>
          <w:rFonts w:ascii="Times New Roman" w:hAnsi="Times New Roman" w:cs="Times New Roman"/>
          <w:b/>
        </w:rPr>
        <w:t>15.</w:t>
      </w:r>
      <w:r w:rsidR="00A609F1">
        <w:rPr>
          <w:rFonts w:ascii="Times New Roman" w:hAnsi="Times New Roman" w:cs="Times New Roman"/>
        </w:rPr>
        <w:tab/>
      </w:r>
      <w:r w:rsidR="002070FD" w:rsidRPr="00B33D3E">
        <w:rPr>
          <w:rFonts w:ascii="Times New Roman" w:hAnsi="Times New Roman" w:cs="Times New Roman"/>
        </w:rPr>
        <w:t>The Commonwealth will take the necessary action to submit to the Parliament of the Commonwealth and to the electors proposals for the alteration of the Constitution of the Commonwealth in the following form:—</w:t>
      </w:r>
    </w:p>
    <w:p w:rsidR="00971AEC" w:rsidRPr="00B33D3E" w:rsidRDefault="003208CC" w:rsidP="00400776">
      <w:pPr>
        <w:tabs>
          <w:tab w:val="left" w:pos="162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w:t>
      </w:r>
      <w:r w:rsidR="002070FD" w:rsidRPr="00B33D3E">
        <w:rPr>
          <w:rFonts w:ascii="Times New Roman" w:hAnsi="Times New Roman" w:cs="Times New Roman"/>
        </w:rPr>
        <w:t>105</w:t>
      </w:r>
      <w:r w:rsidR="002070FD" w:rsidRPr="00A609F1">
        <w:rPr>
          <w:rFonts w:ascii="Times New Roman" w:hAnsi="Times New Roman" w:cs="Times New Roman"/>
          <w:smallCaps/>
        </w:rPr>
        <w:t>a</w:t>
      </w:r>
      <w:r w:rsidR="00A609F1">
        <w:rPr>
          <w:rFonts w:ascii="Times New Roman" w:hAnsi="Times New Roman" w:cs="Times New Roman"/>
        </w:rPr>
        <w:t>.—(1.)</w:t>
      </w:r>
      <w:r w:rsidR="00400776">
        <w:rPr>
          <w:rFonts w:ascii="Times New Roman" w:hAnsi="Times New Roman" w:cs="Times New Roman"/>
        </w:rPr>
        <w:tab/>
      </w:r>
      <w:r w:rsidR="002070FD" w:rsidRPr="00B33D3E">
        <w:rPr>
          <w:rFonts w:ascii="Times New Roman" w:hAnsi="Times New Roman" w:cs="Times New Roman"/>
        </w:rPr>
        <w:t>The Commonwealth may make agreements with the States with respect to the public debts of the States, including—</w:t>
      </w:r>
    </w:p>
    <w:p w:rsidR="00971AEC" w:rsidRPr="00B33D3E" w:rsidRDefault="002070FD" w:rsidP="00D67B41">
      <w:pPr>
        <w:spacing w:before="60" w:after="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the taking over of such debts by the Commonwealth;</w:t>
      </w:r>
    </w:p>
    <w:p w:rsidR="00971AEC" w:rsidRPr="00B33D3E" w:rsidRDefault="002070FD" w:rsidP="00D67B41">
      <w:pPr>
        <w:spacing w:after="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the management of such debts;</w:t>
      </w:r>
    </w:p>
    <w:p w:rsidR="00971AEC" w:rsidRPr="00B33D3E" w:rsidRDefault="002070FD" w:rsidP="00D67B41">
      <w:pPr>
        <w:spacing w:after="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the payment of interest and the provision and management of sinking funds in respect of such debts;</w:t>
      </w:r>
    </w:p>
    <w:p w:rsidR="00971AEC" w:rsidRPr="00B33D3E" w:rsidRDefault="002070FD" w:rsidP="00D67B41">
      <w:pPr>
        <w:spacing w:after="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the consolidation, renewal, conversion, and redemption of such debts;</w:t>
      </w:r>
    </w:p>
    <w:p w:rsidR="00971AEC" w:rsidRPr="00B33D3E" w:rsidRDefault="002070FD" w:rsidP="00D67B41">
      <w:pPr>
        <w:spacing w:after="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the indemnification of the Commonwealth by the States in respect of debts taken over by the. Commonwealth; and</w:t>
      </w:r>
    </w:p>
    <w:p w:rsidR="00971AEC" w:rsidRPr="00B33D3E" w:rsidRDefault="002070FD" w:rsidP="00D67B41">
      <w:pPr>
        <w:spacing w:after="60" w:line="240" w:lineRule="auto"/>
        <w:ind w:left="172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f</w:t>
      </w:r>
      <w:r w:rsidRPr="00B33D3E">
        <w:rPr>
          <w:rFonts w:ascii="Times New Roman" w:hAnsi="Times New Roman" w:cs="Times New Roman"/>
        </w:rPr>
        <w:t>) the borrowing of money by the States or by the Commonwealth or by the Commonwealth for the States.</w:t>
      </w:r>
    </w:p>
    <w:p w:rsidR="00971AEC" w:rsidRPr="00B33D3E" w:rsidRDefault="00400776" w:rsidP="00EF1C5B">
      <w:pPr>
        <w:tabs>
          <w:tab w:val="left" w:pos="153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2070FD" w:rsidRPr="00B33D3E">
        <w:rPr>
          <w:rFonts w:ascii="Times New Roman" w:hAnsi="Times New Roman" w:cs="Times New Roman"/>
        </w:rPr>
        <w:t>The Parliament may make laws for validating any such agreement made before the commencement of this section.</w:t>
      </w:r>
    </w:p>
    <w:p w:rsidR="00971AEC" w:rsidRPr="00B33D3E" w:rsidRDefault="00400776" w:rsidP="00EF1C5B">
      <w:pPr>
        <w:tabs>
          <w:tab w:val="left" w:pos="153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070FD" w:rsidRPr="00B33D3E">
        <w:rPr>
          <w:rFonts w:ascii="Times New Roman" w:hAnsi="Times New Roman" w:cs="Times New Roman"/>
        </w:rPr>
        <w:t>The Parliament may make laws for the carrying out by the parties thereto of any such agreement.</w:t>
      </w:r>
    </w:p>
    <w:p w:rsidR="00971AEC" w:rsidRPr="00B33D3E" w:rsidRDefault="00400776" w:rsidP="00EF1C5B">
      <w:pPr>
        <w:tabs>
          <w:tab w:val="left" w:pos="153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2070FD" w:rsidRPr="00B33D3E">
        <w:rPr>
          <w:rFonts w:ascii="Times New Roman" w:hAnsi="Times New Roman" w:cs="Times New Roman"/>
        </w:rPr>
        <w:t>Any such agreement may be varied or rescinded by the parties thereto.</w:t>
      </w:r>
    </w:p>
    <w:p w:rsidR="00971AEC" w:rsidRPr="00B33D3E" w:rsidRDefault="00400776" w:rsidP="00EF1C5B">
      <w:pPr>
        <w:tabs>
          <w:tab w:val="left" w:pos="153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070FD" w:rsidRPr="00B33D3E">
        <w:rPr>
          <w:rFonts w:ascii="Times New Roman" w:hAnsi="Times New Roman" w:cs="Times New Roman"/>
        </w:rPr>
        <w:t>Every such agreement and any such variation thereof shall be binding upon the Commonwealth and the States parties thereto, notwithstanding anything contained in this Constitution or the constitution of the several States or in any law of the Parliament of the Commonwealth or of any State.</w:t>
      </w:r>
    </w:p>
    <w:p w:rsidR="00971AEC" w:rsidRPr="00B33D3E" w:rsidRDefault="00400776" w:rsidP="00EF1C5B">
      <w:pPr>
        <w:tabs>
          <w:tab w:val="left" w:pos="1530"/>
          <w:tab w:val="left" w:pos="2340"/>
        </w:tabs>
        <w:spacing w:after="0" w:line="240" w:lineRule="auto"/>
        <w:ind w:left="720"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070FD" w:rsidRPr="00B33D3E">
        <w:rPr>
          <w:rFonts w:ascii="Times New Roman" w:hAnsi="Times New Roman" w:cs="Times New Roman"/>
        </w:rPr>
        <w:t>The powers conferred by this section shall not be construed as being limited in any way by the provisions of section 105 of this Constitution.</w:t>
      </w:r>
      <w:r w:rsidR="003208CC">
        <w:rPr>
          <w:rFonts w:ascii="Times New Roman" w:hAnsi="Times New Roman" w:cs="Times New Roman"/>
        </w:rPr>
        <w:t>”</w:t>
      </w:r>
    </w:p>
    <w:p w:rsidR="00971AEC" w:rsidRPr="00400776" w:rsidRDefault="002070FD" w:rsidP="00EF1C5B">
      <w:pPr>
        <w:spacing w:before="240" w:after="120" w:line="240" w:lineRule="auto"/>
        <w:jc w:val="center"/>
        <w:rPr>
          <w:rFonts w:ascii="Times New Roman" w:hAnsi="Times New Roman" w:cs="Times New Roman"/>
          <w:smallCaps/>
        </w:rPr>
      </w:pPr>
      <w:r w:rsidRPr="00400776">
        <w:rPr>
          <w:rFonts w:ascii="Times New Roman" w:hAnsi="Times New Roman" w:cs="Times New Roman"/>
          <w:smallCaps/>
        </w:rPr>
        <w:t>Indemnity.</w:t>
      </w:r>
    </w:p>
    <w:p w:rsidR="00971AEC" w:rsidRPr="00B33D3E" w:rsidRDefault="00B33D3E" w:rsidP="00EF1C5B">
      <w:pPr>
        <w:tabs>
          <w:tab w:val="left" w:pos="720"/>
        </w:tabs>
        <w:spacing w:after="0" w:line="240" w:lineRule="auto"/>
        <w:ind w:firstLine="288"/>
        <w:jc w:val="both"/>
        <w:rPr>
          <w:rFonts w:ascii="Times New Roman" w:hAnsi="Times New Roman" w:cs="Times New Roman"/>
        </w:rPr>
      </w:pPr>
      <w:r w:rsidRPr="00B33D3E">
        <w:rPr>
          <w:rFonts w:ascii="Times New Roman" w:hAnsi="Times New Roman" w:cs="Times New Roman"/>
          <w:b/>
        </w:rPr>
        <w:t>16.</w:t>
      </w:r>
      <w:r w:rsidR="00400776">
        <w:rPr>
          <w:rFonts w:ascii="Times New Roman" w:hAnsi="Times New Roman" w:cs="Times New Roman"/>
        </w:rPr>
        <w:tab/>
      </w:r>
      <w:r w:rsidR="002070FD" w:rsidRPr="00B33D3E">
        <w:rPr>
          <w:rFonts w:ascii="Times New Roman" w:hAnsi="Times New Roman" w:cs="Times New Roman"/>
        </w:rPr>
        <w:t>Each State agrees with the Commonwealth that it will by the faithful performance of its obligations under this Agreement indemnify the Commonwealth against all liabilities whatsoever in respect of the public debt of that State taken over by the Commonwealth as aforesaid (other than the liabilities of the Commonwealth under this Agreement to pay interest and to make sinking fund contributions and under Clause 13 of this Agreement), and in respect of all loans of that State in respect of which this Agreement provides that sinking fund contributions shall be made.</w:t>
      </w:r>
    </w:p>
    <w:p w:rsidR="00971AEC" w:rsidRPr="00400776" w:rsidRDefault="002070FD" w:rsidP="00EF1C5B">
      <w:pPr>
        <w:spacing w:before="240" w:after="120" w:line="240" w:lineRule="auto"/>
        <w:jc w:val="center"/>
        <w:rPr>
          <w:rFonts w:ascii="Times New Roman" w:hAnsi="Times New Roman" w:cs="Times New Roman"/>
          <w:smallCaps/>
        </w:rPr>
      </w:pPr>
      <w:r w:rsidRPr="00400776">
        <w:rPr>
          <w:rFonts w:ascii="Times New Roman" w:hAnsi="Times New Roman" w:cs="Times New Roman"/>
          <w:smallCaps/>
        </w:rPr>
        <w:t>Accounts.</w:t>
      </w:r>
    </w:p>
    <w:p w:rsidR="00400776" w:rsidRDefault="00B33D3E" w:rsidP="00EF1C5B">
      <w:pPr>
        <w:tabs>
          <w:tab w:val="left" w:pos="720"/>
        </w:tabs>
        <w:spacing w:after="120" w:line="240" w:lineRule="auto"/>
        <w:ind w:firstLine="288"/>
        <w:jc w:val="both"/>
        <w:rPr>
          <w:rFonts w:ascii="Times New Roman" w:hAnsi="Times New Roman" w:cs="Times New Roman"/>
        </w:rPr>
      </w:pPr>
      <w:r w:rsidRPr="00B33D3E">
        <w:rPr>
          <w:rFonts w:ascii="Times New Roman" w:hAnsi="Times New Roman" w:cs="Times New Roman"/>
          <w:b/>
        </w:rPr>
        <w:t>17.</w:t>
      </w:r>
      <w:r w:rsidR="00400776">
        <w:rPr>
          <w:rFonts w:ascii="Times New Roman" w:hAnsi="Times New Roman" w:cs="Times New Roman"/>
        </w:rPr>
        <w:tab/>
      </w:r>
      <w:r w:rsidR="002070FD" w:rsidRPr="00B33D3E">
        <w:rPr>
          <w:rFonts w:ascii="Times New Roman" w:hAnsi="Times New Roman" w:cs="Times New Roman"/>
        </w:rPr>
        <w:t>Separate accounts shall be kept by the Commonwealth for each State in respect of Debt, Interest, and Sinking Funds.</w:t>
      </w:r>
    </w:p>
    <w:p w:rsidR="00971AEC" w:rsidRPr="00AB30AC" w:rsidRDefault="002070FD" w:rsidP="0009771A">
      <w:pPr>
        <w:pBdr>
          <w:top w:val="single" w:sz="4" w:space="1" w:color="auto"/>
        </w:pBdr>
        <w:spacing w:after="0" w:line="240" w:lineRule="auto"/>
        <w:ind w:firstLine="288"/>
        <w:jc w:val="both"/>
        <w:rPr>
          <w:rFonts w:ascii="Times New Roman" w:hAnsi="Times New Roman" w:cs="Times New Roman"/>
          <w:sz w:val="20"/>
        </w:rPr>
      </w:pPr>
      <w:r w:rsidRPr="00AB30AC">
        <w:rPr>
          <w:rFonts w:ascii="Times New Roman" w:hAnsi="Times New Roman" w:cs="Times New Roman"/>
          <w:sz w:val="20"/>
        </w:rPr>
        <w:t>* The proposals contained in Clause 15 were submitted to the Parliament of the Commonwealth and to the electors and were approved in accordance with the Constitution of the Commonwealth. The taw embodying the proposals became operative on 13th February, 1929 (Constitution Alteration (State Debts), No. 1 of 1929).</w:t>
      </w:r>
    </w:p>
    <w:p w:rsidR="0041258F" w:rsidRPr="00B33D3E" w:rsidRDefault="0041258F" w:rsidP="0041258F">
      <w:pPr>
        <w:pBdr>
          <w:bottom w:val="single" w:sz="4" w:space="1" w:color="auto"/>
        </w:pBdr>
        <w:spacing w:before="1440" w:after="0" w:line="240" w:lineRule="auto"/>
        <w:ind w:left="3456" w:right="3456" w:firstLine="288"/>
        <w:jc w:val="center"/>
        <w:rPr>
          <w:rFonts w:ascii="Times New Roman" w:hAnsi="Times New Roman" w:cs="Times New Roman"/>
        </w:rPr>
      </w:pPr>
    </w:p>
    <w:sectPr w:rsidR="0041258F" w:rsidRPr="00B33D3E" w:rsidSect="0078794C">
      <w:headerReference w:type="even" r:id="rId8"/>
      <w:headerReference w:type="default" r:id="rId9"/>
      <w:pgSz w:w="11909" w:h="16834" w:code="9"/>
      <w:pgMar w:top="1152"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92" w:rsidRDefault="002E4692" w:rsidP="003B021F">
      <w:pPr>
        <w:spacing w:after="0" w:line="240" w:lineRule="auto"/>
      </w:pPr>
      <w:r>
        <w:separator/>
      </w:r>
    </w:p>
  </w:endnote>
  <w:endnote w:type="continuationSeparator" w:id="0">
    <w:p w:rsidR="002E4692" w:rsidRDefault="002E4692" w:rsidP="003B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92" w:rsidRDefault="002E4692" w:rsidP="003B021F">
      <w:pPr>
        <w:spacing w:after="0" w:line="240" w:lineRule="auto"/>
      </w:pPr>
      <w:r>
        <w:separator/>
      </w:r>
    </w:p>
  </w:footnote>
  <w:footnote w:type="continuationSeparator" w:id="0">
    <w:p w:rsidR="002E4692" w:rsidRDefault="002E4692" w:rsidP="003B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92" w:rsidRPr="00212D0C" w:rsidRDefault="002E4692" w:rsidP="00293285">
    <w:pPr>
      <w:pStyle w:val="Header"/>
      <w:tabs>
        <w:tab w:val="clear" w:pos="4680"/>
        <w:tab w:val="clear" w:pos="9360"/>
        <w:tab w:val="center" w:pos="4230"/>
        <w:tab w:val="right" w:pos="9000"/>
      </w:tabs>
      <w:rPr>
        <w:rFonts w:ascii="Times New Roman" w:hAnsi="Times New Roman" w:cs="Times New Roman"/>
        <w:sz w:val="20"/>
        <w:szCs w:val="20"/>
      </w:rPr>
    </w:pPr>
    <w:r w:rsidRPr="00212D0C">
      <w:rPr>
        <w:rFonts w:ascii="Times New Roman" w:hAnsi="Times New Roman" w:cs="Times New Roman"/>
        <w:sz w:val="20"/>
        <w:szCs w:val="20"/>
      </w:rPr>
      <w:t>No. 46.</w:t>
    </w:r>
    <w:r w:rsidRPr="00212D0C">
      <w:rPr>
        <w:rFonts w:ascii="Times New Roman" w:hAnsi="Times New Roman" w:cs="Times New Roman"/>
        <w:sz w:val="20"/>
        <w:szCs w:val="20"/>
      </w:rPr>
      <w:tab/>
    </w:r>
    <w:r w:rsidRPr="00212D0C">
      <w:rPr>
        <w:rFonts w:ascii="Times New Roman" w:hAnsi="Times New Roman" w:cs="Times New Roman"/>
        <w:i/>
        <w:sz w:val="20"/>
        <w:szCs w:val="20"/>
      </w:rPr>
      <w:t>Financial Agreement.</w:t>
    </w:r>
    <w:r w:rsidRPr="00212D0C">
      <w:rPr>
        <w:rFonts w:ascii="Times New Roman" w:hAnsi="Times New Roman" w:cs="Times New Roman"/>
        <w:sz w:val="20"/>
        <w:szCs w:val="20"/>
      </w:rPr>
      <w:tab/>
      <w:t>1944.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92" w:rsidRPr="00212D0C" w:rsidRDefault="002E4692" w:rsidP="00293285">
    <w:pPr>
      <w:pStyle w:val="Header"/>
      <w:tabs>
        <w:tab w:val="clear" w:pos="4680"/>
        <w:tab w:val="clear" w:pos="9360"/>
        <w:tab w:val="center" w:pos="4230"/>
        <w:tab w:val="right" w:pos="9000"/>
      </w:tabs>
      <w:rPr>
        <w:rFonts w:ascii="Times New Roman" w:hAnsi="Times New Roman" w:cs="Times New Roman"/>
        <w:sz w:val="20"/>
        <w:szCs w:val="20"/>
      </w:rPr>
    </w:pPr>
    <w:r w:rsidRPr="00212D0C">
      <w:rPr>
        <w:rFonts w:ascii="Times New Roman" w:hAnsi="Times New Roman" w:cs="Times New Roman"/>
        <w:sz w:val="20"/>
        <w:szCs w:val="20"/>
      </w:rPr>
      <w:t>1944.</w:t>
    </w:r>
    <w:r w:rsidRPr="00212D0C">
      <w:rPr>
        <w:rFonts w:ascii="Times New Roman" w:hAnsi="Times New Roman" w:cs="Times New Roman"/>
        <w:sz w:val="20"/>
        <w:szCs w:val="20"/>
      </w:rPr>
      <w:tab/>
    </w:r>
    <w:r w:rsidRPr="00212D0C">
      <w:rPr>
        <w:rFonts w:ascii="Times New Roman" w:hAnsi="Times New Roman" w:cs="Times New Roman"/>
        <w:i/>
        <w:sz w:val="20"/>
        <w:szCs w:val="20"/>
      </w:rPr>
      <w:t>Financial Agreement.</w:t>
    </w:r>
    <w:r w:rsidRPr="00212D0C">
      <w:rPr>
        <w:rFonts w:ascii="Times New Roman" w:hAnsi="Times New Roman" w:cs="Times New Roman"/>
        <w:sz w:val="20"/>
        <w:szCs w:val="20"/>
      </w:rPr>
      <w:tab/>
      <w:t>No. 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A7E"/>
    <w:multiLevelType w:val="singleLevel"/>
    <w:tmpl w:val="658297A0"/>
    <w:lvl w:ilvl="0">
      <w:start w:val="1"/>
      <w:numFmt w:val="lowerLetter"/>
      <w:lvlText w:val="(%1)"/>
      <w:lvlJc w:val="left"/>
    </w:lvl>
  </w:abstractNum>
  <w:abstractNum w:abstractNumId="1">
    <w:nsid w:val="01BF3913"/>
    <w:multiLevelType w:val="singleLevel"/>
    <w:tmpl w:val="84E6FB6A"/>
    <w:lvl w:ilvl="0">
      <w:start w:val="10"/>
      <w:numFmt w:val="decimal"/>
      <w:lvlText w:val="%1."/>
      <w:lvlJc w:val="left"/>
    </w:lvl>
  </w:abstractNum>
  <w:abstractNum w:abstractNumId="2">
    <w:nsid w:val="025A5848"/>
    <w:multiLevelType w:val="singleLevel"/>
    <w:tmpl w:val="0C56C390"/>
    <w:lvl w:ilvl="0">
      <w:start w:val="3"/>
      <w:numFmt w:val="lowerLetter"/>
      <w:lvlText w:val="(%1)"/>
      <w:lvlJc w:val="left"/>
    </w:lvl>
  </w:abstractNum>
  <w:abstractNum w:abstractNumId="3">
    <w:nsid w:val="04C06138"/>
    <w:multiLevelType w:val="singleLevel"/>
    <w:tmpl w:val="E36E9472"/>
    <w:lvl w:ilvl="0">
      <w:start w:val="2"/>
      <w:numFmt w:val="decimal"/>
      <w:lvlText w:val="%1."/>
      <w:lvlJc w:val="left"/>
    </w:lvl>
  </w:abstractNum>
  <w:abstractNum w:abstractNumId="4">
    <w:nsid w:val="054D7840"/>
    <w:multiLevelType w:val="singleLevel"/>
    <w:tmpl w:val="1B26D51C"/>
    <w:lvl w:ilvl="0">
      <w:start w:val="1"/>
      <w:numFmt w:val="decimal"/>
      <w:lvlText w:val="%1."/>
      <w:lvlJc w:val="left"/>
    </w:lvl>
  </w:abstractNum>
  <w:abstractNum w:abstractNumId="5">
    <w:nsid w:val="07D94491"/>
    <w:multiLevelType w:val="singleLevel"/>
    <w:tmpl w:val="86BA04EA"/>
    <w:lvl w:ilvl="0">
      <w:start w:val="4"/>
      <w:numFmt w:val="decimal"/>
      <w:lvlText w:val="%1."/>
      <w:lvlJc w:val="left"/>
    </w:lvl>
  </w:abstractNum>
  <w:abstractNum w:abstractNumId="6">
    <w:nsid w:val="109B4B40"/>
    <w:multiLevelType w:val="singleLevel"/>
    <w:tmpl w:val="300E094A"/>
    <w:lvl w:ilvl="0">
      <w:start w:val="3"/>
      <w:numFmt w:val="lowerLetter"/>
      <w:lvlText w:val="(%1)"/>
      <w:lvlJc w:val="left"/>
    </w:lvl>
  </w:abstractNum>
  <w:abstractNum w:abstractNumId="7">
    <w:nsid w:val="163F3559"/>
    <w:multiLevelType w:val="singleLevel"/>
    <w:tmpl w:val="B394DC52"/>
    <w:lvl w:ilvl="0">
      <w:start w:val="1"/>
      <w:numFmt w:val="decimal"/>
      <w:lvlText w:val="%1."/>
      <w:lvlJc w:val="left"/>
    </w:lvl>
  </w:abstractNum>
  <w:abstractNum w:abstractNumId="8">
    <w:nsid w:val="1BD572AC"/>
    <w:multiLevelType w:val="singleLevel"/>
    <w:tmpl w:val="243EB924"/>
    <w:lvl w:ilvl="0">
      <w:start w:val="2"/>
      <w:numFmt w:val="lowerLetter"/>
      <w:lvlText w:val="(%1)"/>
      <w:lvlJc w:val="left"/>
    </w:lvl>
  </w:abstractNum>
  <w:abstractNum w:abstractNumId="9">
    <w:nsid w:val="1F331AA6"/>
    <w:multiLevelType w:val="singleLevel"/>
    <w:tmpl w:val="1A8A6706"/>
    <w:lvl w:ilvl="0">
      <w:start w:val="1"/>
      <w:numFmt w:val="decimal"/>
      <w:lvlText w:val="%1."/>
      <w:lvlJc w:val="left"/>
    </w:lvl>
  </w:abstractNum>
  <w:abstractNum w:abstractNumId="10">
    <w:nsid w:val="2063341B"/>
    <w:multiLevelType w:val="singleLevel"/>
    <w:tmpl w:val="5BC047F4"/>
    <w:lvl w:ilvl="0">
      <w:start w:val="1"/>
      <w:numFmt w:val="lowerLetter"/>
      <w:lvlText w:val="(%1)"/>
      <w:lvlJc w:val="left"/>
    </w:lvl>
  </w:abstractNum>
  <w:abstractNum w:abstractNumId="11">
    <w:nsid w:val="21B71486"/>
    <w:multiLevelType w:val="singleLevel"/>
    <w:tmpl w:val="3C46A45C"/>
    <w:lvl w:ilvl="0">
      <w:start w:val="1"/>
      <w:numFmt w:val="decimal"/>
      <w:lvlText w:val="%1."/>
      <w:lvlJc w:val="left"/>
    </w:lvl>
  </w:abstractNum>
  <w:abstractNum w:abstractNumId="12">
    <w:nsid w:val="239C483D"/>
    <w:multiLevelType w:val="singleLevel"/>
    <w:tmpl w:val="31FE2D84"/>
    <w:lvl w:ilvl="0">
      <w:start w:val="1"/>
      <w:numFmt w:val="decimal"/>
      <w:lvlText w:val="%1."/>
      <w:lvlJc w:val="left"/>
    </w:lvl>
  </w:abstractNum>
  <w:abstractNum w:abstractNumId="13">
    <w:nsid w:val="26787B3B"/>
    <w:multiLevelType w:val="singleLevel"/>
    <w:tmpl w:val="A1780776"/>
    <w:lvl w:ilvl="0">
      <w:start w:val="5"/>
      <w:numFmt w:val="lowerLetter"/>
      <w:lvlText w:val="(%1)"/>
      <w:lvlJc w:val="left"/>
    </w:lvl>
  </w:abstractNum>
  <w:abstractNum w:abstractNumId="14">
    <w:nsid w:val="2C9F04F7"/>
    <w:multiLevelType w:val="singleLevel"/>
    <w:tmpl w:val="4B4403DC"/>
    <w:lvl w:ilvl="0">
      <w:start w:val="7"/>
      <w:numFmt w:val="lowerLetter"/>
      <w:lvlText w:val="(%1)"/>
      <w:lvlJc w:val="left"/>
    </w:lvl>
  </w:abstractNum>
  <w:abstractNum w:abstractNumId="15">
    <w:nsid w:val="2D357D73"/>
    <w:multiLevelType w:val="singleLevel"/>
    <w:tmpl w:val="1166BC0C"/>
    <w:lvl w:ilvl="0">
      <w:start w:val="1"/>
      <w:numFmt w:val="lowerLetter"/>
      <w:lvlText w:val="(%1)"/>
      <w:lvlJc w:val="left"/>
    </w:lvl>
  </w:abstractNum>
  <w:abstractNum w:abstractNumId="16">
    <w:nsid w:val="32E77704"/>
    <w:multiLevelType w:val="singleLevel"/>
    <w:tmpl w:val="3228765E"/>
    <w:lvl w:ilvl="0">
      <w:start w:val="4"/>
      <w:numFmt w:val="lowerLetter"/>
      <w:lvlText w:val="(%1)"/>
      <w:lvlJc w:val="left"/>
    </w:lvl>
  </w:abstractNum>
  <w:abstractNum w:abstractNumId="17">
    <w:nsid w:val="343C1560"/>
    <w:multiLevelType w:val="singleLevel"/>
    <w:tmpl w:val="557290D0"/>
    <w:lvl w:ilvl="0">
      <w:start w:val="3"/>
      <w:numFmt w:val="decimal"/>
      <w:lvlText w:val="%1."/>
      <w:lvlJc w:val="left"/>
    </w:lvl>
  </w:abstractNum>
  <w:abstractNum w:abstractNumId="18">
    <w:nsid w:val="347C45D4"/>
    <w:multiLevelType w:val="singleLevel"/>
    <w:tmpl w:val="510E0D96"/>
    <w:lvl w:ilvl="0">
      <w:start w:val="5"/>
      <w:numFmt w:val="decimal"/>
      <w:lvlText w:val="%1."/>
      <w:lvlJc w:val="left"/>
    </w:lvl>
  </w:abstractNum>
  <w:abstractNum w:abstractNumId="19">
    <w:nsid w:val="35746201"/>
    <w:multiLevelType w:val="singleLevel"/>
    <w:tmpl w:val="06D47424"/>
    <w:lvl w:ilvl="0">
      <w:start w:val="1"/>
      <w:numFmt w:val="decimal"/>
      <w:lvlText w:val="%1."/>
      <w:lvlJc w:val="left"/>
    </w:lvl>
  </w:abstractNum>
  <w:abstractNum w:abstractNumId="20">
    <w:nsid w:val="36BE5317"/>
    <w:multiLevelType w:val="singleLevel"/>
    <w:tmpl w:val="AC024AAE"/>
    <w:lvl w:ilvl="0">
      <w:start w:val="4"/>
      <w:numFmt w:val="decimal"/>
      <w:lvlText w:val="%1."/>
      <w:lvlJc w:val="left"/>
    </w:lvl>
  </w:abstractNum>
  <w:abstractNum w:abstractNumId="21">
    <w:nsid w:val="3CF07810"/>
    <w:multiLevelType w:val="singleLevel"/>
    <w:tmpl w:val="965E0726"/>
    <w:lvl w:ilvl="0">
      <w:start w:val="1"/>
      <w:numFmt w:val="lowerLetter"/>
      <w:lvlText w:val="(%1)"/>
      <w:lvlJc w:val="left"/>
    </w:lvl>
  </w:abstractNum>
  <w:abstractNum w:abstractNumId="22">
    <w:nsid w:val="422376DF"/>
    <w:multiLevelType w:val="singleLevel"/>
    <w:tmpl w:val="1C52CE52"/>
    <w:lvl w:ilvl="0">
      <w:start w:val="1"/>
      <w:numFmt w:val="decimal"/>
      <w:lvlText w:val="%1."/>
      <w:lvlJc w:val="left"/>
    </w:lvl>
  </w:abstractNum>
  <w:abstractNum w:abstractNumId="23">
    <w:nsid w:val="45702F37"/>
    <w:multiLevelType w:val="singleLevel"/>
    <w:tmpl w:val="236AE428"/>
    <w:lvl w:ilvl="0">
      <w:start w:val="3"/>
      <w:numFmt w:val="lowerLetter"/>
      <w:lvlText w:val="(%1)"/>
      <w:lvlJc w:val="left"/>
    </w:lvl>
  </w:abstractNum>
  <w:abstractNum w:abstractNumId="24">
    <w:nsid w:val="491E3752"/>
    <w:multiLevelType w:val="singleLevel"/>
    <w:tmpl w:val="F50C9754"/>
    <w:lvl w:ilvl="0">
      <w:start w:val="16"/>
      <w:numFmt w:val="decimal"/>
      <w:lvlText w:val="%1."/>
      <w:lvlJc w:val="left"/>
    </w:lvl>
  </w:abstractNum>
  <w:abstractNum w:abstractNumId="25">
    <w:nsid w:val="49AA5631"/>
    <w:multiLevelType w:val="singleLevel"/>
    <w:tmpl w:val="C56A0474"/>
    <w:lvl w:ilvl="0">
      <w:start w:val="1"/>
      <w:numFmt w:val="lowerLetter"/>
      <w:lvlText w:val="(%1)"/>
      <w:lvlJc w:val="left"/>
    </w:lvl>
  </w:abstractNum>
  <w:abstractNum w:abstractNumId="26">
    <w:nsid w:val="4A474864"/>
    <w:multiLevelType w:val="singleLevel"/>
    <w:tmpl w:val="AE824BFC"/>
    <w:lvl w:ilvl="0">
      <w:start w:val="2"/>
      <w:numFmt w:val="decimal"/>
      <w:lvlText w:val="(%1)"/>
      <w:lvlJc w:val="left"/>
    </w:lvl>
  </w:abstractNum>
  <w:abstractNum w:abstractNumId="27">
    <w:nsid w:val="4B3739DB"/>
    <w:multiLevelType w:val="singleLevel"/>
    <w:tmpl w:val="A26E0516"/>
    <w:lvl w:ilvl="0">
      <w:start w:val="1"/>
      <w:numFmt w:val="decimal"/>
      <w:lvlText w:val="%1."/>
      <w:lvlJc w:val="left"/>
    </w:lvl>
  </w:abstractNum>
  <w:abstractNum w:abstractNumId="28">
    <w:nsid w:val="50587F6F"/>
    <w:multiLevelType w:val="singleLevel"/>
    <w:tmpl w:val="484C14F8"/>
    <w:lvl w:ilvl="0">
      <w:start w:val="1"/>
      <w:numFmt w:val="lowerLetter"/>
      <w:lvlText w:val="(%1)"/>
      <w:lvlJc w:val="left"/>
    </w:lvl>
  </w:abstractNum>
  <w:abstractNum w:abstractNumId="29">
    <w:nsid w:val="547609CB"/>
    <w:multiLevelType w:val="singleLevel"/>
    <w:tmpl w:val="D97C05C0"/>
    <w:lvl w:ilvl="0">
      <w:start w:val="1"/>
      <w:numFmt w:val="decimal"/>
      <w:lvlText w:val="%1."/>
      <w:lvlJc w:val="left"/>
    </w:lvl>
  </w:abstractNum>
  <w:abstractNum w:abstractNumId="30">
    <w:nsid w:val="54A04072"/>
    <w:multiLevelType w:val="singleLevel"/>
    <w:tmpl w:val="50B45F86"/>
    <w:lvl w:ilvl="0">
      <w:start w:val="15"/>
      <w:numFmt w:val="decimal"/>
      <w:lvlText w:val="%1."/>
      <w:lvlJc w:val="left"/>
    </w:lvl>
  </w:abstractNum>
  <w:abstractNum w:abstractNumId="31">
    <w:nsid w:val="55684697"/>
    <w:multiLevelType w:val="singleLevel"/>
    <w:tmpl w:val="AA8432B6"/>
    <w:lvl w:ilvl="0">
      <w:start w:val="1"/>
      <w:numFmt w:val="decimal"/>
      <w:lvlText w:val="%1."/>
      <w:lvlJc w:val="left"/>
    </w:lvl>
  </w:abstractNum>
  <w:abstractNum w:abstractNumId="32">
    <w:nsid w:val="57C57539"/>
    <w:multiLevelType w:val="singleLevel"/>
    <w:tmpl w:val="C9BA5940"/>
    <w:lvl w:ilvl="0">
      <w:start w:val="1"/>
      <w:numFmt w:val="decimal"/>
      <w:lvlText w:val="%1."/>
      <w:lvlJc w:val="left"/>
    </w:lvl>
  </w:abstractNum>
  <w:abstractNum w:abstractNumId="33">
    <w:nsid w:val="5AC90A17"/>
    <w:multiLevelType w:val="singleLevel"/>
    <w:tmpl w:val="7138F7F8"/>
    <w:lvl w:ilvl="0">
      <w:start w:val="1"/>
      <w:numFmt w:val="decimal"/>
      <w:lvlText w:val="%1."/>
      <w:lvlJc w:val="left"/>
    </w:lvl>
  </w:abstractNum>
  <w:abstractNum w:abstractNumId="34">
    <w:nsid w:val="5B24412F"/>
    <w:multiLevelType w:val="singleLevel"/>
    <w:tmpl w:val="E49A7162"/>
    <w:lvl w:ilvl="0">
      <w:start w:val="1"/>
      <w:numFmt w:val="decimal"/>
      <w:lvlText w:val="%1."/>
      <w:lvlJc w:val="left"/>
    </w:lvl>
  </w:abstractNum>
  <w:abstractNum w:abstractNumId="35">
    <w:nsid w:val="5B256B95"/>
    <w:multiLevelType w:val="singleLevel"/>
    <w:tmpl w:val="EB14DFEA"/>
    <w:lvl w:ilvl="0">
      <w:start w:val="1"/>
      <w:numFmt w:val="decimal"/>
      <w:lvlText w:val="%1."/>
      <w:lvlJc w:val="left"/>
    </w:lvl>
  </w:abstractNum>
  <w:abstractNum w:abstractNumId="36">
    <w:nsid w:val="65B81DBF"/>
    <w:multiLevelType w:val="singleLevel"/>
    <w:tmpl w:val="E43EBDF0"/>
    <w:lvl w:ilvl="0">
      <w:start w:val="3"/>
      <w:numFmt w:val="decimal"/>
      <w:lvlText w:val="%1."/>
      <w:lvlJc w:val="left"/>
    </w:lvl>
  </w:abstractNum>
  <w:abstractNum w:abstractNumId="37">
    <w:nsid w:val="67F73121"/>
    <w:multiLevelType w:val="singleLevel"/>
    <w:tmpl w:val="15C0AD54"/>
    <w:lvl w:ilvl="0">
      <w:start w:val="8"/>
      <w:numFmt w:val="decimal"/>
      <w:lvlText w:val="%1."/>
      <w:lvlJc w:val="left"/>
    </w:lvl>
  </w:abstractNum>
  <w:abstractNum w:abstractNumId="38">
    <w:nsid w:val="68F67FC9"/>
    <w:multiLevelType w:val="singleLevel"/>
    <w:tmpl w:val="115077A0"/>
    <w:lvl w:ilvl="0">
      <w:start w:val="1"/>
      <w:numFmt w:val="lowerLetter"/>
      <w:lvlText w:val="(%1)"/>
      <w:lvlJc w:val="left"/>
    </w:lvl>
  </w:abstractNum>
  <w:abstractNum w:abstractNumId="39">
    <w:nsid w:val="6A685CC0"/>
    <w:multiLevelType w:val="singleLevel"/>
    <w:tmpl w:val="F9608EAC"/>
    <w:lvl w:ilvl="0">
      <w:start w:val="3"/>
      <w:numFmt w:val="lowerLetter"/>
      <w:lvlText w:val="(%1)"/>
      <w:lvlJc w:val="left"/>
    </w:lvl>
  </w:abstractNum>
  <w:abstractNum w:abstractNumId="40">
    <w:nsid w:val="6AAF07DE"/>
    <w:multiLevelType w:val="singleLevel"/>
    <w:tmpl w:val="1ECCECB4"/>
    <w:lvl w:ilvl="0">
      <w:start w:val="1"/>
      <w:numFmt w:val="decimal"/>
      <w:lvlText w:val="%1."/>
      <w:lvlJc w:val="left"/>
    </w:lvl>
  </w:abstractNum>
  <w:abstractNum w:abstractNumId="41">
    <w:nsid w:val="6C041C82"/>
    <w:multiLevelType w:val="singleLevel"/>
    <w:tmpl w:val="D92E4F78"/>
    <w:lvl w:ilvl="0">
      <w:start w:val="5"/>
      <w:numFmt w:val="decimal"/>
      <w:lvlText w:val="%1."/>
      <w:lvlJc w:val="left"/>
    </w:lvl>
  </w:abstractNum>
  <w:abstractNum w:abstractNumId="42">
    <w:nsid w:val="6C426ECC"/>
    <w:multiLevelType w:val="singleLevel"/>
    <w:tmpl w:val="BB9CE464"/>
    <w:lvl w:ilvl="0">
      <w:start w:val="17"/>
      <w:numFmt w:val="decimal"/>
      <w:lvlText w:val="%1."/>
      <w:lvlJc w:val="left"/>
    </w:lvl>
  </w:abstractNum>
  <w:abstractNum w:abstractNumId="43">
    <w:nsid w:val="6C793CF9"/>
    <w:multiLevelType w:val="singleLevel"/>
    <w:tmpl w:val="CC2AF4D0"/>
    <w:lvl w:ilvl="0">
      <w:start w:val="1"/>
      <w:numFmt w:val="lowerLetter"/>
      <w:lvlText w:val="(%1)"/>
      <w:lvlJc w:val="left"/>
    </w:lvl>
  </w:abstractNum>
  <w:abstractNum w:abstractNumId="44">
    <w:nsid w:val="6CED1EB6"/>
    <w:multiLevelType w:val="singleLevel"/>
    <w:tmpl w:val="CED20882"/>
    <w:lvl w:ilvl="0">
      <w:start w:val="1"/>
      <w:numFmt w:val="decimal"/>
      <w:lvlText w:val="%1."/>
      <w:lvlJc w:val="left"/>
    </w:lvl>
  </w:abstractNum>
  <w:abstractNum w:abstractNumId="45">
    <w:nsid w:val="70472040"/>
    <w:multiLevelType w:val="singleLevel"/>
    <w:tmpl w:val="C736E144"/>
    <w:lvl w:ilvl="0">
      <w:start w:val="1"/>
      <w:numFmt w:val="decimal"/>
      <w:lvlText w:val="%1."/>
      <w:lvlJc w:val="left"/>
    </w:lvl>
  </w:abstractNum>
  <w:abstractNum w:abstractNumId="46">
    <w:nsid w:val="72B60FF0"/>
    <w:multiLevelType w:val="singleLevel"/>
    <w:tmpl w:val="1C1809C0"/>
    <w:lvl w:ilvl="0">
      <w:start w:val="4"/>
      <w:numFmt w:val="decimal"/>
      <w:lvlText w:val="(%1)"/>
      <w:lvlJc w:val="left"/>
    </w:lvl>
  </w:abstractNum>
  <w:abstractNum w:abstractNumId="47">
    <w:nsid w:val="783C7409"/>
    <w:multiLevelType w:val="singleLevel"/>
    <w:tmpl w:val="940AED62"/>
    <w:lvl w:ilvl="0">
      <w:start w:val="1"/>
      <w:numFmt w:val="lowerLetter"/>
      <w:lvlText w:val="(%1)"/>
      <w:lvlJc w:val="left"/>
    </w:lvl>
  </w:abstractNum>
  <w:num w:numId="1">
    <w:abstractNumId w:val="44"/>
  </w:num>
  <w:num w:numId="2">
    <w:abstractNumId w:val="39"/>
  </w:num>
  <w:num w:numId="3">
    <w:abstractNumId w:val="36"/>
  </w:num>
  <w:num w:numId="4">
    <w:abstractNumId w:val="7"/>
  </w:num>
  <w:num w:numId="5">
    <w:abstractNumId w:val="35"/>
  </w:num>
  <w:num w:numId="6">
    <w:abstractNumId w:val="34"/>
  </w:num>
  <w:num w:numId="7">
    <w:abstractNumId w:val="10"/>
  </w:num>
  <w:num w:numId="8">
    <w:abstractNumId w:val="41"/>
  </w:num>
  <w:num w:numId="9">
    <w:abstractNumId w:val="3"/>
  </w:num>
  <w:num w:numId="10">
    <w:abstractNumId w:val="9"/>
  </w:num>
  <w:num w:numId="11">
    <w:abstractNumId w:val="33"/>
  </w:num>
  <w:num w:numId="12">
    <w:abstractNumId w:val="27"/>
  </w:num>
  <w:num w:numId="13">
    <w:abstractNumId w:val="19"/>
  </w:num>
  <w:num w:numId="14">
    <w:abstractNumId w:val="4"/>
  </w:num>
  <w:num w:numId="15">
    <w:abstractNumId w:val="11"/>
  </w:num>
  <w:num w:numId="16">
    <w:abstractNumId w:val="45"/>
  </w:num>
  <w:num w:numId="17">
    <w:abstractNumId w:val="32"/>
  </w:num>
  <w:num w:numId="18">
    <w:abstractNumId w:val="12"/>
  </w:num>
  <w:num w:numId="19">
    <w:abstractNumId w:val="22"/>
  </w:num>
  <w:num w:numId="20">
    <w:abstractNumId w:val="40"/>
  </w:num>
  <w:num w:numId="21">
    <w:abstractNumId w:val="21"/>
  </w:num>
  <w:num w:numId="22">
    <w:abstractNumId w:val="28"/>
  </w:num>
  <w:num w:numId="23">
    <w:abstractNumId w:val="38"/>
  </w:num>
  <w:num w:numId="24">
    <w:abstractNumId w:val="29"/>
  </w:num>
  <w:num w:numId="25">
    <w:abstractNumId w:val="43"/>
  </w:num>
  <w:num w:numId="26">
    <w:abstractNumId w:val="20"/>
  </w:num>
  <w:num w:numId="27">
    <w:abstractNumId w:val="23"/>
  </w:num>
  <w:num w:numId="28">
    <w:abstractNumId w:val="14"/>
  </w:num>
  <w:num w:numId="29">
    <w:abstractNumId w:val="18"/>
  </w:num>
  <w:num w:numId="30">
    <w:abstractNumId w:val="31"/>
  </w:num>
  <w:num w:numId="31">
    <w:abstractNumId w:val="0"/>
  </w:num>
  <w:num w:numId="32">
    <w:abstractNumId w:val="16"/>
  </w:num>
  <w:num w:numId="33">
    <w:abstractNumId w:val="17"/>
  </w:num>
  <w:num w:numId="34">
    <w:abstractNumId w:val="5"/>
  </w:num>
  <w:num w:numId="35">
    <w:abstractNumId w:val="2"/>
  </w:num>
  <w:num w:numId="36">
    <w:abstractNumId w:val="46"/>
  </w:num>
  <w:num w:numId="37">
    <w:abstractNumId w:val="13"/>
  </w:num>
  <w:num w:numId="38">
    <w:abstractNumId w:val="26"/>
  </w:num>
  <w:num w:numId="39">
    <w:abstractNumId w:val="15"/>
  </w:num>
  <w:num w:numId="40">
    <w:abstractNumId w:val="37"/>
  </w:num>
  <w:num w:numId="41">
    <w:abstractNumId w:val="1"/>
  </w:num>
  <w:num w:numId="42">
    <w:abstractNumId w:val="25"/>
  </w:num>
  <w:num w:numId="43">
    <w:abstractNumId w:val="8"/>
  </w:num>
  <w:num w:numId="44">
    <w:abstractNumId w:val="6"/>
  </w:num>
  <w:num w:numId="45">
    <w:abstractNumId w:val="30"/>
  </w:num>
  <w:num w:numId="46">
    <w:abstractNumId w:val="47"/>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9A5478"/>
    <w:rsid w:val="000020A8"/>
    <w:rsid w:val="000102FF"/>
    <w:rsid w:val="0003304A"/>
    <w:rsid w:val="000402EB"/>
    <w:rsid w:val="0009771A"/>
    <w:rsid w:val="00097B63"/>
    <w:rsid w:val="000B2BD9"/>
    <w:rsid w:val="000B75AB"/>
    <w:rsid w:val="000C0E5C"/>
    <w:rsid w:val="000C5F1E"/>
    <w:rsid w:val="000C66DA"/>
    <w:rsid w:val="000E2737"/>
    <w:rsid w:val="000F1CD3"/>
    <w:rsid w:val="001112BB"/>
    <w:rsid w:val="00130373"/>
    <w:rsid w:val="001356A4"/>
    <w:rsid w:val="00147DF9"/>
    <w:rsid w:val="001667BD"/>
    <w:rsid w:val="0017053B"/>
    <w:rsid w:val="001933FA"/>
    <w:rsid w:val="001B37BD"/>
    <w:rsid w:val="001C3FA6"/>
    <w:rsid w:val="001D16E1"/>
    <w:rsid w:val="00201E32"/>
    <w:rsid w:val="002070FD"/>
    <w:rsid w:val="00212D0C"/>
    <w:rsid w:val="002226B6"/>
    <w:rsid w:val="002275AF"/>
    <w:rsid w:val="002674D2"/>
    <w:rsid w:val="0028443A"/>
    <w:rsid w:val="00290B42"/>
    <w:rsid w:val="00293285"/>
    <w:rsid w:val="002B689A"/>
    <w:rsid w:val="002C1423"/>
    <w:rsid w:val="002E4692"/>
    <w:rsid w:val="003208CC"/>
    <w:rsid w:val="003A2E8F"/>
    <w:rsid w:val="003B021F"/>
    <w:rsid w:val="003C47C2"/>
    <w:rsid w:val="003F07A8"/>
    <w:rsid w:val="00400776"/>
    <w:rsid w:val="00404160"/>
    <w:rsid w:val="0041258F"/>
    <w:rsid w:val="00413ECF"/>
    <w:rsid w:val="00442285"/>
    <w:rsid w:val="00461786"/>
    <w:rsid w:val="004761FA"/>
    <w:rsid w:val="00482A45"/>
    <w:rsid w:val="004B4021"/>
    <w:rsid w:val="004C1E29"/>
    <w:rsid w:val="004C27B1"/>
    <w:rsid w:val="004C2D32"/>
    <w:rsid w:val="004E1A2A"/>
    <w:rsid w:val="004F4625"/>
    <w:rsid w:val="00524E03"/>
    <w:rsid w:val="0056353D"/>
    <w:rsid w:val="00572DEE"/>
    <w:rsid w:val="005A7529"/>
    <w:rsid w:val="005B4B2C"/>
    <w:rsid w:val="005F23C9"/>
    <w:rsid w:val="00603A73"/>
    <w:rsid w:val="00620E6D"/>
    <w:rsid w:val="00620F60"/>
    <w:rsid w:val="006232E3"/>
    <w:rsid w:val="0065180A"/>
    <w:rsid w:val="00661805"/>
    <w:rsid w:val="00671ED9"/>
    <w:rsid w:val="00684C9D"/>
    <w:rsid w:val="00696D95"/>
    <w:rsid w:val="006975D7"/>
    <w:rsid w:val="006A3D1C"/>
    <w:rsid w:val="006B59A0"/>
    <w:rsid w:val="006F052F"/>
    <w:rsid w:val="0071681B"/>
    <w:rsid w:val="00716998"/>
    <w:rsid w:val="007246A0"/>
    <w:rsid w:val="00724BAE"/>
    <w:rsid w:val="0072652B"/>
    <w:rsid w:val="00750738"/>
    <w:rsid w:val="00761A9F"/>
    <w:rsid w:val="007644BE"/>
    <w:rsid w:val="00772F09"/>
    <w:rsid w:val="007749C7"/>
    <w:rsid w:val="0078794C"/>
    <w:rsid w:val="007A0C47"/>
    <w:rsid w:val="007C0D88"/>
    <w:rsid w:val="007C500C"/>
    <w:rsid w:val="007C50FC"/>
    <w:rsid w:val="007F48E2"/>
    <w:rsid w:val="00800EF6"/>
    <w:rsid w:val="00815B06"/>
    <w:rsid w:val="0082028C"/>
    <w:rsid w:val="008537BA"/>
    <w:rsid w:val="00856934"/>
    <w:rsid w:val="008D37F3"/>
    <w:rsid w:val="008F6B4D"/>
    <w:rsid w:val="00931BDA"/>
    <w:rsid w:val="00956DD8"/>
    <w:rsid w:val="00963399"/>
    <w:rsid w:val="00971AEC"/>
    <w:rsid w:val="00971D0A"/>
    <w:rsid w:val="0098613C"/>
    <w:rsid w:val="009A5478"/>
    <w:rsid w:val="009B34C5"/>
    <w:rsid w:val="009F09DC"/>
    <w:rsid w:val="009F5A04"/>
    <w:rsid w:val="00A2156C"/>
    <w:rsid w:val="00A232D4"/>
    <w:rsid w:val="00A43FD0"/>
    <w:rsid w:val="00A46B52"/>
    <w:rsid w:val="00A52F24"/>
    <w:rsid w:val="00A609F1"/>
    <w:rsid w:val="00A8637D"/>
    <w:rsid w:val="00A91EAE"/>
    <w:rsid w:val="00A95F7E"/>
    <w:rsid w:val="00AA550A"/>
    <w:rsid w:val="00AA5B0B"/>
    <w:rsid w:val="00AA767B"/>
    <w:rsid w:val="00AB30AC"/>
    <w:rsid w:val="00AB558D"/>
    <w:rsid w:val="00AE29F2"/>
    <w:rsid w:val="00AE2BD1"/>
    <w:rsid w:val="00B0656E"/>
    <w:rsid w:val="00B12C0B"/>
    <w:rsid w:val="00B13CA5"/>
    <w:rsid w:val="00B33D3E"/>
    <w:rsid w:val="00B6454E"/>
    <w:rsid w:val="00B74FE9"/>
    <w:rsid w:val="00B82D18"/>
    <w:rsid w:val="00BB6DF7"/>
    <w:rsid w:val="00BC4BBD"/>
    <w:rsid w:val="00BD3E24"/>
    <w:rsid w:val="00C00726"/>
    <w:rsid w:val="00C31EFE"/>
    <w:rsid w:val="00C40BFB"/>
    <w:rsid w:val="00C66213"/>
    <w:rsid w:val="00C75D46"/>
    <w:rsid w:val="00C77EF2"/>
    <w:rsid w:val="00C81FA4"/>
    <w:rsid w:val="00CB1285"/>
    <w:rsid w:val="00D00757"/>
    <w:rsid w:val="00D05CAB"/>
    <w:rsid w:val="00D15613"/>
    <w:rsid w:val="00D45011"/>
    <w:rsid w:val="00D52BD1"/>
    <w:rsid w:val="00D65BC0"/>
    <w:rsid w:val="00D67B41"/>
    <w:rsid w:val="00DA4A94"/>
    <w:rsid w:val="00DB3919"/>
    <w:rsid w:val="00DC12BB"/>
    <w:rsid w:val="00DC316D"/>
    <w:rsid w:val="00DD0F27"/>
    <w:rsid w:val="00DD7655"/>
    <w:rsid w:val="00DE19A4"/>
    <w:rsid w:val="00DF0B29"/>
    <w:rsid w:val="00DF1606"/>
    <w:rsid w:val="00E20E6D"/>
    <w:rsid w:val="00E46C30"/>
    <w:rsid w:val="00E51D66"/>
    <w:rsid w:val="00E74F89"/>
    <w:rsid w:val="00E83581"/>
    <w:rsid w:val="00EC2C3E"/>
    <w:rsid w:val="00EC3F14"/>
    <w:rsid w:val="00ED6127"/>
    <w:rsid w:val="00EE1A3D"/>
    <w:rsid w:val="00EF1C5B"/>
    <w:rsid w:val="00EF7172"/>
    <w:rsid w:val="00F1534D"/>
    <w:rsid w:val="00F44980"/>
    <w:rsid w:val="00F51EDE"/>
    <w:rsid w:val="00FB08B7"/>
    <w:rsid w:val="00FD025B"/>
    <w:rsid w:val="00FE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C50F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C50F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C50F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C50F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C50F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C50F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C50F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C50F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C50FC"/>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7C50F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C50FC"/>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7C50F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7C50F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C50F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7C50F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7C50F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7C50F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7C50F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7C50FC"/>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7C50F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C50FC"/>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7C50F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7C50F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7C50FC"/>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7C50FC"/>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7C50FC"/>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7C50FC"/>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7C50FC"/>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7C50FC"/>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7C50FC"/>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7C50FC"/>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7C50FC"/>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7C50FC"/>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7C50FC"/>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7C50FC"/>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7C50FC"/>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7C50FC"/>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7C50FC"/>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7C50F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7C50FC"/>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7C50F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C50FC"/>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7C50FC"/>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7C50FC"/>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7C50FC"/>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C50FC"/>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7C50FC"/>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7C50FC"/>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7C50FC"/>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7C50FC"/>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7C50FC"/>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7C50F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7C50FC"/>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7C50FC"/>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7C50FC"/>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C50FC"/>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7C50FC"/>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7C50F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7C50FC"/>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7C50FC"/>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7C50F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7C50FC"/>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7C50FC"/>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C50FC"/>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7C50FC"/>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7C50FC"/>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7C50FC"/>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7C50FC"/>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7C50FC"/>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7C50FC"/>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7C50FC"/>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7C50FC"/>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7C50F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7C50FC"/>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7C50F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C50FC"/>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7C50FC"/>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7C50FC"/>
    <w:rPr>
      <w:rFonts w:ascii="Times New Roman" w:eastAsia="Times New Roman" w:hAnsi="Times New Roman" w:cs="Times New Roman"/>
      <w:b/>
      <w:bCs/>
      <w:i w:val="0"/>
      <w:iCs w:val="0"/>
      <w:smallCaps w:val="0"/>
      <w:sz w:val="18"/>
      <w:szCs w:val="18"/>
    </w:rPr>
  </w:style>
  <w:style w:type="character" w:customStyle="1" w:styleId="CharStyle8">
    <w:name w:val="CharStyle8"/>
    <w:basedOn w:val="DefaultParagraphFont"/>
    <w:rsid w:val="007C50FC"/>
    <w:rPr>
      <w:rFonts w:ascii="Georgia" w:eastAsia="Georgia" w:hAnsi="Georgia" w:cs="Georgia"/>
      <w:b/>
      <w:bCs/>
      <w:i w:val="0"/>
      <w:iCs w:val="0"/>
      <w:smallCaps/>
      <w:sz w:val="14"/>
      <w:szCs w:val="14"/>
    </w:rPr>
  </w:style>
  <w:style w:type="character" w:customStyle="1" w:styleId="CharStyle91">
    <w:name w:val="CharStyle91"/>
    <w:basedOn w:val="DefaultParagraphFont"/>
    <w:rsid w:val="007C50FC"/>
    <w:rPr>
      <w:rFonts w:ascii="Times New Roman" w:eastAsia="Times New Roman" w:hAnsi="Times New Roman" w:cs="Times New Roman"/>
      <w:b w:val="0"/>
      <w:bCs w:val="0"/>
      <w:i w:val="0"/>
      <w:iCs w:val="0"/>
      <w:smallCaps w:val="0"/>
      <w:sz w:val="12"/>
      <w:szCs w:val="12"/>
    </w:rPr>
  </w:style>
  <w:style w:type="character" w:customStyle="1" w:styleId="CharStyle93">
    <w:name w:val="CharStyle93"/>
    <w:basedOn w:val="DefaultParagraphFont"/>
    <w:rsid w:val="007C50FC"/>
    <w:rPr>
      <w:rFonts w:ascii="Times New Roman" w:eastAsia="Times New Roman" w:hAnsi="Times New Roman" w:cs="Times New Roman"/>
      <w:b/>
      <w:bCs/>
      <w:i/>
      <w:iCs/>
      <w:smallCaps w:val="0"/>
      <w:sz w:val="18"/>
      <w:szCs w:val="18"/>
    </w:rPr>
  </w:style>
  <w:style w:type="character" w:customStyle="1" w:styleId="CharStyle101">
    <w:name w:val="CharStyle101"/>
    <w:basedOn w:val="DefaultParagraphFont"/>
    <w:rsid w:val="007C50FC"/>
    <w:rPr>
      <w:rFonts w:ascii="Times New Roman" w:eastAsia="Times New Roman" w:hAnsi="Times New Roman" w:cs="Times New Roman"/>
      <w:b/>
      <w:bCs/>
      <w:i w:val="0"/>
      <w:iCs w:val="0"/>
      <w:smallCaps w:val="0"/>
      <w:spacing w:val="-10"/>
      <w:sz w:val="24"/>
      <w:szCs w:val="24"/>
    </w:rPr>
  </w:style>
  <w:style w:type="character" w:customStyle="1" w:styleId="CharStyle102">
    <w:name w:val="CharStyle102"/>
    <w:basedOn w:val="DefaultParagraphFont"/>
    <w:rsid w:val="007C50FC"/>
    <w:rPr>
      <w:rFonts w:ascii="Times New Roman" w:eastAsia="Times New Roman" w:hAnsi="Times New Roman" w:cs="Times New Roman"/>
      <w:b/>
      <w:bCs/>
      <w:i w:val="0"/>
      <w:iCs w:val="0"/>
      <w:smallCaps w:val="0"/>
      <w:sz w:val="22"/>
      <w:szCs w:val="22"/>
    </w:rPr>
  </w:style>
  <w:style w:type="character" w:customStyle="1" w:styleId="CharStyle105">
    <w:name w:val="CharStyle105"/>
    <w:basedOn w:val="DefaultParagraphFont"/>
    <w:rsid w:val="007C50FC"/>
    <w:rPr>
      <w:rFonts w:ascii="Times New Roman" w:eastAsia="Times New Roman" w:hAnsi="Times New Roman" w:cs="Times New Roman"/>
      <w:b w:val="0"/>
      <w:bCs w:val="0"/>
      <w:i w:val="0"/>
      <w:iCs w:val="0"/>
      <w:smallCaps w:val="0"/>
      <w:sz w:val="22"/>
      <w:szCs w:val="22"/>
    </w:rPr>
  </w:style>
  <w:style w:type="character" w:customStyle="1" w:styleId="CharStyle106">
    <w:name w:val="CharStyle106"/>
    <w:basedOn w:val="DefaultParagraphFont"/>
    <w:rsid w:val="007C50FC"/>
    <w:rPr>
      <w:rFonts w:ascii="Times New Roman" w:eastAsia="Times New Roman" w:hAnsi="Times New Roman" w:cs="Times New Roman"/>
      <w:b w:val="0"/>
      <w:bCs w:val="0"/>
      <w:i w:val="0"/>
      <w:iCs w:val="0"/>
      <w:smallCaps w:val="0"/>
      <w:sz w:val="56"/>
      <w:szCs w:val="56"/>
    </w:rPr>
  </w:style>
  <w:style w:type="character" w:customStyle="1" w:styleId="CharStyle150">
    <w:name w:val="CharStyle150"/>
    <w:basedOn w:val="DefaultParagraphFont"/>
    <w:rsid w:val="007C50FC"/>
    <w:rPr>
      <w:rFonts w:ascii="Times New Roman" w:eastAsia="Times New Roman" w:hAnsi="Times New Roman" w:cs="Times New Roman"/>
      <w:b/>
      <w:bCs/>
      <w:i w:val="0"/>
      <w:iCs w:val="0"/>
      <w:smallCaps w:val="0"/>
      <w:sz w:val="12"/>
      <w:szCs w:val="12"/>
    </w:rPr>
  </w:style>
  <w:style w:type="character" w:customStyle="1" w:styleId="CharStyle165">
    <w:name w:val="CharStyle165"/>
    <w:basedOn w:val="DefaultParagraphFont"/>
    <w:rsid w:val="007C50FC"/>
    <w:rPr>
      <w:rFonts w:ascii="Times New Roman" w:eastAsia="Times New Roman" w:hAnsi="Times New Roman" w:cs="Times New Roman"/>
      <w:b/>
      <w:bCs/>
      <w:i/>
      <w:iCs/>
      <w:smallCaps w:val="0"/>
      <w:spacing w:val="30"/>
      <w:sz w:val="18"/>
      <w:szCs w:val="18"/>
    </w:rPr>
  </w:style>
  <w:style w:type="character" w:customStyle="1" w:styleId="CharStyle178">
    <w:name w:val="CharStyle178"/>
    <w:basedOn w:val="DefaultParagraphFont"/>
    <w:rsid w:val="007C50FC"/>
    <w:rPr>
      <w:rFonts w:ascii="Times New Roman" w:eastAsia="Times New Roman" w:hAnsi="Times New Roman" w:cs="Times New Roman"/>
      <w:b/>
      <w:bCs/>
      <w:i w:val="0"/>
      <w:iCs w:val="0"/>
      <w:smallCaps w:val="0"/>
      <w:sz w:val="18"/>
      <w:szCs w:val="18"/>
    </w:rPr>
  </w:style>
  <w:style w:type="character" w:customStyle="1" w:styleId="CharStyle206">
    <w:name w:val="CharStyle206"/>
    <w:basedOn w:val="DefaultParagraphFont"/>
    <w:rsid w:val="007C50FC"/>
    <w:rPr>
      <w:rFonts w:ascii="Arial" w:eastAsia="Arial" w:hAnsi="Arial" w:cs="Arial"/>
      <w:b w:val="0"/>
      <w:bCs w:val="0"/>
      <w:i/>
      <w:iCs/>
      <w:smallCaps w:val="0"/>
      <w:spacing w:val="20"/>
      <w:sz w:val="12"/>
      <w:szCs w:val="12"/>
    </w:rPr>
  </w:style>
  <w:style w:type="character" w:customStyle="1" w:styleId="CharStyle222">
    <w:name w:val="CharStyle222"/>
    <w:basedOn w:val="DefaultParagraphFont"/>
    <w:rsid w:val="007C50FC"/>
    <w:rPr>
      <w:rFonts w:ascii="Times New Roman" w:eastAsia="Times New Roman" w:hAnsi="Times New Roman" w:cs="Times New Roman"/>
      <w:b/>
      <w:bCs/>
      <w:i/>
      <w:iCs/>
      <w:smallCaps w:val="0"/>
      <w:spacing w:val="20"/>
      <w:sz w:val="22"/>
      <w:szCs w:val="22"/>
    </w:rPr>
  </w:style>
  <w:style w:type="character" w:customStyle="1" w:styleId="CharStyle224">
    <w:name w:val="CharStyle224"/>
    <w:basedOn w:val="DefaultParagraphFont"/>
    <w:rsid w:val="007C50FC"/>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sid w:val="007C50FC"/>
    <w:rPr>
      <w:rFonts w:ascii="Times New Roman" w:eastAsia="Times New Roman" w:hAnsi="Times New Roman" w:cs="Times New Roman"/>
      <w:b w:val="0"/>
      <w:bCs w:val="0"/>
      <w:i w:val="0"/>
      <w:iCs w:val="0"/>
      <w:smallCaps w:val="0"/>
      <w:sz w:val="22"/>
      <w:szCs w:val="22"/>
    </w:rPr>
  </w:style>
  <w:style w:type="character" w:customStyle="1" w:styleId="CharStyle236">
    <w:name w:val="CharStyle236"/>
    <w:basedOn w:val="DefaultParagraphFont"/>
    <w:rsid w:val="007C50FC"/>
    <w:rPr>
      <w:rFonts w:ascii="Times New Roman" w:eastAsia="Times New Roman" w:hAnsi="Times New Roman" w:cs="Times New Roman"/>
      <w:b w:val="0"/>
      <w:bCs w:val="0"/>
      <w:i w:val="0"/>
      <w:iCs w:val="0"/>
      <w:smallCaps w:val="0"/>
      <w:sz w:val="22"/>
      <w:szCs w:val="22"/>
    </w:rPr>
  </w:style>
  <w:style w:type="character" w:customStyle="1" w:styleId="CharStyle333">
    <w:name w:val="CharStyle333"/>
    <w:basedOn w:val="DefaultParagraphFont"/>
    <w:rsid w:val="007C50FC"/>
    <w:rPr>
      <w:rFonts w:ascii="Arial" w:eastAsia="Arial" w:hAnsi="Arial" w:cs="Arial"/>
      <w:b/>
      <w:bCs/>
      <w:i w:val="0"/>
      <w:iCs w:val="0"/>
      <w:smallCaps w:val="0"/>
      <w:sz w:val="12"/>
      <w:szCs w:val="12"/>
    </w:rPr>
  </w:style>
  <w:style w:type="character" w:customStyle="1" w:styleId="CharStyle360">
    <w:name w:val="CharStyle360"/>
    <w:basedOn w:val="DefaultParagraphFont"/>
    <w:rsid w:val="007C50FC"/>
    <w:rPr>
      <w:rFonts w:ascii="Times New Roman" w:eastAsia="Times New Roman" w:hAnsi="Times New Roman" w:cs="Times New Roman"/>
      <w:b w:val="0"/>
      <w:bCs w:val="0"/>
      <w:i w:val="0"/>
      <w:iCs w:val="0"/>
      <w:smallCaps w:val="0"/>
      <w:sz w:val="12"/>
      <w:szCs w:val="12"/>
    </w:rPr>
  </w:style>
  <w:style w:type="character" w:customStyle="1" w:styleId="CharStyle361">
    <w:name w:val="CharStyle361"/>
    <w:basedOn w:val="DefaultParagraphFont"/>
    <w:rsid w:val="007C50FC"/>
    <w:rPr>
      <w:rFonts w:ascii="Arial" w:eastAsia="Arial" w:hAnsi="Arial" w:cs="Arial"/>
      <w:b/>
      <w:bCs/>
      <w:i w:val="0"/>
      <w:iCs w:val="0"/>
      <w:smallCaps w:val="0"/>
      <w:sz w:val="10"/>
      <w:szCs w:val="10"/>
    </w:rPr>
  </w:style>
  <w:style w:type="character" w:customStyle="1" w:styleId="CharStyle400">
    <w:name w:val="CharStyle400"/>
    <w:basedOn w:val="DefaultParagraphFont"/>
    <w:rsid w:val="007C50FC"/>
    <w:rPr>
      <w:rFonts w:ascii="Times New Roman" w:eastAsia="Times New Roman" w:hAnsi="Times New Roman" w:cs="Times New Roman"/>
      <w:b/>
      <w:bCs/>
      <w:i/>
      <w:iCs/>
      <w:smallCaps w:val="0"/>
      <w:sz w:val="12"/>
      <w:szCs w:val="12"/>
    </w:rPr>
  </w:style>
  <w:style w:type="character" w:customStyle="1" w:styleId="CharStyle402">
    <w:name w:val="CharStyle402"/>
    <w:basedOn w:val="DefaultParagraphFont"/>
    <w:rsid w:val="007C50FC"/>
    <w:rPr>
      <w:rFonts w:ascii="Times New Roman" w:eastAsia="Times New Roman" w:hAnsi="Times New Roman" w:cs="Times New Roman"/>
      <w:b/>
      <w:bCs/>
      <w:i w:val="0"/>
      <w:iCs w:val="0"/>
      <w:smallCaps/>
      <w:sz w:val="12"/>
      <w:szCs w:val="12"/>
    </w:rPr>
  </w:style>
  <w:style w:type="character" w:customStyle="1" w:styleId="CharStyle406">
    <w:name w:val="CharStyle406"/>
    <w:basedOn w:val="DefaultParagraphFont"/>
    <w:rsid w:val="007C50FC"/>
    <w:rPr>
      <w:rFonts w:ascii="Times New Roman" w:eastAsia="Times New Roman" w:hAnsi="Times New Roman" w:cs="Times New Roman"/>
      <w:b/>
      <w:bCs/>
      <w:i w:val="0"/>
      <w:iCs w:val="0"/>
      <w:smallCaps w:val="0"/>
      <w:spacing w:val="480"/>
      <w:sz w:val="14"/>
      <w:szCs w:val="14"/>
    </w:rPr>
  </w:style>
  <w:style w:type="character" w:customStyle="1" w:styleId="CharStyle409">
    <w:name w:val="CharStyle409"/>
    <w:basedOn w:val="DefaultParagraphFont"/>
    <w:rsid w:val="007C50FC"/>
    <w:rPr>
      <w:rFonts w:ascii="Times New Roman" w:eastAsia="Times New Roman" w:hAnsi="Times New Roman" w:cs="Times New Roman"/>
      <w:b/>
      <w:bCs/>
      <w:i w:val="0"/>
      <w:iCs w:val="0"/>
      <w:smallCaps w:val="0"/>
      <w:sz w:val="14"/>
      <w:szCs w:val="14"/>
    </w:rPr>
  </w:style>
  <w:style w:type="character" w:customStyle="1" w:styleId="CharStyle428">
    <w:name w:val="CharStyle428"/>
    <w:basedOn w:val="DefaultParagraphFont"/>
    <w:rsid w:val="007C50FC"/>
    <w:rPr>
      <w:rFonts w:ascii="Georgia" w:eastAsia="Georgia" w:hAnsi="Georgia" w:cs="Georgia"/>
      <w:b w:val="0"/>
      <w:bCs w:val="0"/>
      <w:i w:val="0"/>
      <w:iCs w:val="0"/>
      <w:smallCaps w:val="0"/>
      <w:sz w:val="12"/>
      <w:szCs w:val="12"/>
    </w:rPr>
  </w:style>
  <w:style w:type="character" w:customStyle="1" w:styleId="CharStyle468">
    <w:name w:val="CharStyle468"/>
    <w:basedOn w:val="DefaultParagraphFont"/>
    <w:rsid w:val="007C50FC"/>
    <w:rPr>
      <w:rFonts w:ascii="Times New Roman" w:eastAsia="Times New Roman" w:hAnsi="Times New Roman" w:cs="Times New Roman"/>
      <w:b/>
      <w:bCs/>
      <w:i w:val="0"/>
      <w:iCs w:val="0"/>
      <w:smallCaps w:val="0"/>
      <w:sz w:val="14"/>
      <w:szCs w:val="14"/>
    </w:rPr>
  </w:style>
  <w:style w:type="character" w:customStyle="1" w:styleId="CharStyle474">
    <w:name w:val="CharStyle474"/>
    <w:basedOn w:val="DefaultParagraphFont"/>
    <w:rsid w:val="007C50FC"/>
    <w:rPr>
      <w:rFonts w:ascii="Times New Roman" w:eastAsia="Times New Roman" w:hAnsi="Times New Roman" w:cs="Times New Roman"/>
      <w:b/>
      <w:bCs/>
      <w:i w:val="0"/>
      <w:iCs w:val="0"/>
      <w:smallCaps w:val="0"/>
      <w:sz w:val="12"/>
      <w:szCs w:val="12"/>
    </w:rPr>
  </w:style>
  <w:style w:type="character" w:customStyle="1" w:styleId="CharStyle486">
    <w:name w:val="CharStyle486"/>
    <w:basedOn w:val="DefaultParagraphFont"/>
    <w:rsid w:val="007C50FC"/>
    <w:rPr>
      <w:rFonts w:ascii="Times New Roman" w:eastAsia="Times New Roman" w:hAnsi="Times New Roman" w:cs="Times New Roman"/>
      <w:b/>
      <w:bCs/>
      <w:i/>
      <w:iCs/>
      <w:smallCaps w:val="0"/>
      <w:spacing w:val="10"/>
      <w:sz w:val="12"/>
      <w:szCs w:val="12"/>
    </w:rPr>
  </w:style>
  <w:style w:type="character" w:customStyle="1" w:styleId="CharStyle492">
    <w:name w:val="CharStyle492"/>
    <w:basedOn w:val="DefaultParagraphFont"/>
    <w:rsid w:val="007C50FC"/>
    <w:rPr>
      <w:rFonts w:ascii="Times New Roman" w:eastAsia="Times New Roman" w:hAnsi="Times New Roman" w:cs="Times New Roman"/>
      <w:b/>
      <w:bCs/>
      <w:i w:val="0"/>
      <w:iCs w:val="0"/>
      <w:smallCaps w:val="0"/>
      <w:sz w:val="12"/>
      <w:szCs w:val="12"/>
    </w:rPr>
  </w:style>
  <w:style w:type="paragraph" w:styleId="ListParagraph">
    <w:name w:val="List Paragraph"/>
    <w:basedOn w:val="Normal"/>
    <w:uiPriority w:val="34"/>
    <w:qFormat/>
    <w:rsid w:val="003B021F"/>
    <w:pPr>
      <w:ind w:left="720"/>
      <w:contextualSpacing/>
    </w:pPr>
  </w:style>
  <w:style w:type="paragraph" w:styleId="Header">
    <w:name w:val="header"/>
    <w:basedOn w:val="Normal"/>
    <w:link w:val="HeaderChar"/>
    <w:uiPriority w:val="99"/>
    <w:semiHidden/>
    <w:unhideWhenUsed/>
    <w:rsid w:val="003B02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21F"/>
  </w:style>
  <w:style w:type="paragraph" w:styleId="Footer">
    <w:name w:val="footer"/>
    <w:basedOn w:val="Normal"/>
    <w:link w:val="FooterChar"/>
    <w:uiPriority w:val="99"/>
    <w:semiHidden/>
    <w:unhideWhenUsed/>
    <w:rsid w:val="003B02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13">
    <w:name w:val="Style13"/>
    <w:basedOn w:val="Normal"/>
    <w:pPr>
      <w:spacing w:after="0" w:line="240" w:lineRule="auto"/>
    </w:pPr>
    <w:rPr>
      <w:rFonts w:ascii="Times New Roman" w:eastAsia="Times New Roman" w:hAnsi="Times New Roman" w:cs="Times New Roman"/>
      <w:sz w:val="20"/>
      <w:szCs w:val="20"/>
    </w:rPr>
  </w:style>
  <w:style w:type="paragraph" w:customStyle="1" w:styleId="Style10">
    <w:name w:val="Style10"/>
    <w:basedOn w:val="Normal"/>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pPr>
      <w:spacing w:after="0" w:line="240" w:lineRule="auto"/>
    </w:pPr>
    <w:rPr>
      <w:rFonts w:ascii="Times New Roman" w:eastAsia="Times New Roman" w:hAnsi="Times New Roman" w:cs="Times New Roman"/>
      <w:sz w:val="20"/>
      <w:szCs w:val="20"/>
    </w:rPr>
  </w:style>
  <w:style w:type="paragraph" w:customStyle="1" w:styleId="Style17">
    <w:name w:val="Style17"/>
    <w:basedOn w:val="Normal"/>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pPr>
      <w:spacing w:after="0" w:line="240" w:lineRule="auto"/>
    </w:pPr>
    <w:rPr>
      <w:rFonts w:ascii="Times New Roman" w:eastAsia="Times New Roman" w:hAnsi="Times New Roman" w:cs="Times New Roman"/>
      <w:sz w:val="20"/>
      <w:szCs w:val="20"/>
    </w:rPr>
  </w:style>
  <w:style w:type="paragraph" w:customStyle="1" w:styleId="Style44">
    <w:name w:val="Style44"/>
    <w:basedOn w:val="Normal"/>
    <w:pPr>
      <w:spacing w:after="0" w:line="240" w:lineRule="auto"/>
    </w:pPr>
    <w:rPr>
      <w:rFonts w:ascii="Times New Roman" w:eastAsia="Times New Roman" w:hAnsi="Times New Roman" w:cs="Times New Roman"/>
      <w:sz w:val="20"/>
      <w:szCs w:val="20"/>
    </w:rPr>
  </w:style>
  <w:style w:type="paragraph" w:customStyle="1" w:styleId="Style24">
    <w:name w:val="Style24"/>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27">
    <w:name w:val="Style27"/>
    <w:basedOn w:val="Normal"/>
    <w:pPr>
      <w:spacing w:after="0" w:line="240" w:lineRule="auto"/>
    </w:pPr>
    <w:rPr>
      <w:rFonts w:ascii="Times New Roman" w:eastAsia="Times New Roman" w:hAnsi="Times New Roman" w:cs="Times New Roman"/>
      <w:sz w:val="20"/>
      <w:szCs w:val="20"/>
    </w:rPr>
  </w:style>
  <w:style w:type="paragraph" w:customStyle="1" w:styleId="Style29">
    <w:name w:val="Style29"/>
    <w:basedOn w:val="Normal"/>
    <w:pPr>
      <w:spacing w:after="0" w:line="240" w:lineRule="auto"/>
    </w:pPr>
    <w:rPr>
      <w:rFonts w:ascii="Times New Roman" w:eastAsia="Times New Roman" w:hAnsi="Times New Roman" w:cs="Times New Roman"/>
      <w:sz w:val="20"/>
      <w:szCs w:val="20"/>
    </w:rPr>
  </w:style>
  <w:style w:type="paragraph" w:customStyle="1" w:styleId="Style30">
    <w:name w:val="Style30"/>
    <w:basedOn w:val="Normal"/>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pPr>
      <w:spacing w:after="0" w:line="240" w:lineRule="auto"/>
    </w:pPr>
    <w:rPr>
      <w:rFonts w:ascii="Times New Roman" w:eastAsia="Times New Roman" w:hAnsi="Times New Roman" w:cs="Times New Roman"/>
      <w:sz w:val="20"/>
      <w:szCs w:val="20"/>
    </w:rPr>
  </w:style>
  <w:style w:type="paragraph" w:customStyle="1" w:styleId="Style47">
    <w:name w:val="Style47"/>
    <w:basedOn w:val="Normal"/>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pPr>
      <w:spacing w:after="0" w:line="240" w:lineRule="auto"/>
    </w:pPr>
    <w:rPr>
      <w:rFonts w:ascii="Times New Roman" w:eastAsia="Times New Roman" w:hAnsi="Times New Roman" w:cs="Times New Roman"/>
      <w:sz w:val="20"/>
      <w:szCs w:val="20"/>
    </w:rPr>
  </w:style>
  <w:style w:type="paragraph" w:customStyle="1" w:styleId="Style71">
    <w:name w:val="Style71"/>
    <w:basedOn w:val="Normal"/>
    <w:pPr>
      <w:spacing w:after="0" w:line="240" w:lineRule="auto"/>
    </w:pPr>
    <w:rPr>
      <w:rFonts w:ascii="Times New Roman" w:eastAsia="Times New Roman" w:hAnsi="Times New Roman" w:cs="Times New Roman"/>
      <w:sz w:val="20"/>
      <w:szCs w:val="20"/>
    </w:rPr>
  </w:style>
  <w:style w:type="paragraph" w:customStyle="1" w:styleId="Style65">
    <w:name w:val="Style65"/>
    <w:basedOn w:val="Normal"/>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pPr>
      <w:spacing w:after="0" w:line="240" w:lineRule="auto"/>
    </w:pPr>
    <w:rPr>
      <w:rFonts w:ascii="Times New Roman" w:eastAsia="Times New Roman" w:hAnsi="Times New Roman" w:cs="Times New Roman"/>
      <w:sz w:val="20"/>
      <w:szCs w:val="20"/>
    </w:rPr>
  </w:style>
  <w:style w:type="paragraph" w:customStyle="1" w:styleId="Style90">
    <w:name w:val="Style90"/>
    <w:basedOn w:val="Normal"/>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Pr>
      <w:rFonts w:ascii="Times New Roman" w:eastAsia="Times New Roman" w:hAnsi="Times New Roman" w:cs="Times New Roman"/>
      <w:b/>
      <w:bCs/>
      <w:i w:val="0"/>
      <w:iCs w:val="0"/>
      <w:smallCaps w:val="0"/>
      <w:sz w:val="18"/>
      <w:szCs w:val="18"/>
    </w:rPr>
  </w:style>
  <w:style w:type="character" w:customStyle="1" w:styleId="CharStyle8">
    <w:name w:val="CharStyle8"/>
    <w:basedOn w:val="DefaultParagraphFont"/>
    <w:rPr>
      <w:rFonts w:ascii="Georgia" w:eastAsia="Georgia" w:hAnsi="Georgia" w:cs="Georgia"/>
      <w:b/>
      <w:bCs/>
      <w:i w:val="0"/>
      <w:iCs w:val="0"/>
      <w:smallCaps/>
      <w:sz w:val="14"/>
      <w:szCs w:val="14"/>
    </w:rPr>
  </w:style>
  <w:style w:type="character" w:customStyle="1" w:styleId="CharStyle91">
    <w:name w:val="CharStyle91"/>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93">
    <w:name w:val="CharStyle93"/>
    <w:basedOn w:val="DefaultParagraphFont"/>
    <w:rPr>
      <w:rFonts w:ascii="Times New Roman" w:eastAsia="Times New Roman" w:hAnsi="Times New Roman" w:cs="Times New Roman"/>
      <w:b/>
      <w:bCs/>
      <w:i/>
      <w:iCs/>
      <w:smallCaps w:val="0"/>
      <w:sz w:val="18"/>
      <w:szCs w:val="18"/>
    </w:rPr>
  </w:style>
  <w:style w:type="character" w:customStyle="1" w:styleId="CharStyle101">
    <w:name w:val="CharStyle101"/>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102">
    <w:name w:val="CharStyle102"/>
    <w:basedOn w:val="DefaultParagraphFont"/>
    <w:rPr>
      <w:rFonts w:ascii="Times New Roman" w:eastAsia="Times New Roman" w:hAnsi="Times New Roman" w:cs="Times New Roman"/>
      <w:b/>
      <w:bCs/>
      <w:i w:val="0"/>
      <w:iCs w:val="0"/>
      <w:smallCaps w:val="0"/>
      <w:sz w:val="22"/>
      <w:szCs w:val="22"/>
    </w:rPr>
  </w:style>
  <w:style w:type="character" w:customStyle="1" w:styleId="CharStyle105">
    <w:name w:val="CharStyle105"/>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106">
    <w:name w:val="CharStyle106"/>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150">
    <w:name w:val="CharStyle150"/>
    <w:basedOn w:val="DefaultParagraphFont"/>
    <w:rPr>
      <w:rFonts w:ascii="Times New Roman" w:eastAsia="Times New Roman" w:hAnsi="Times New Roman" w:cs="Times New Roman"/>
      <w:b/>
      <w:bCs/>
      <w:i w:val="0"/>
      <w:iCs w:val="0"/>
      <w:smallCaps w:val="0"/>
      <w:sz w:val="12"/>
      <w:szCs w:val="12"/>
    </w:rPr>
  </w:style>
  <w:style w:type="character" w:customStyle="1" w:styleId="CharStyle165">
    <w:name w:val="CharStyle165"/>
    <w:basedOn w:val="DefaultParagraphFont"/>
    <w:rPr>
      <w:rFonts w:ascii="Times New Roman" w:eastAsia="Times New Roman" w:hAnsi="Times New Roman" w:cs="Times New Roman"/>
      <w:b/>
      <w:bCs/>
      <w:i/>
      <w:iCs/>
      <w:smallCaps w:val="0"/>
      <w:spacing w:val="30"/>
      <w:sz w:val="18"/>
      <w:szCs w:val="18"/>
    </w:rPr>
  </w:style>
  <w:style w:type="character" w:customStyle="1" w:styleId="CharStyle178">
    <w:name w:val="CharStyle178"/>
    <w:basedOn w:val="DefaultParagraphFont"/>
    <w:rPr>
      <w:rFonts w:ascii="Times New Roman" w:eastAsia="Times New Roman" w:hAnsi="Times New Roman" w:cs="Times New Roman"/>
      <w:b/>
      <w:bCs/>
      <w:i w:val="0"/>
      <w:iCs w:val="0"/>
      <w:smallCaps w:val="0"/>
      <w:sz w:val="18"/>
      <w:szCs w:val="18"/>
    </w:rPr>
  </w:style>
  <w:style w:type="character" w:customStyle="1" w:styleId="CharStyle206">
    <w:name w:val="CharStyle206"/>
    <w:basedOn w:val="DefaultParagraphFont"/>
    <w:rPr>
      <w:rFonts w:ascii="Arial" w:eastAsia="Arial" w:hAnsi="Arial" w:cs="Arial"/>
      <w:b w:val="0"/>
      <w:bCs w:val="0"/>
      <w:i/>
      <w:iCs/>
      <w:smallCaps w:val="0"/>
      <w:spacing w:val="20"/>
      <w:sz w:val="12"/>
      <w:szCs w:val="12"/>
    </w:rPr>
  </w:style>
  <w:style w:type="character" w:customStyle="1" w:styleId="CharStyle222">
    <w:name w:val="CharStyle222"/>
    <w:basedOn w:val="DefaultParagraphFont"/>
    <w:rPr>
      <w:rFonts w:ascii="Times New Roman" w:eastAsia="Times New Roman" w:hAnsi="Times New Roman" w:cs="Times New Roman"/>
      <w:b/>
      <w:bCs/>
      <w:i/>
      <w:iCs/>
      <w:smallCaps w:val="0"/>
      <w:spacing w:val="20"/>
      <w:sz w:val="22"/>
      <w:szCs w:val="22"/>
    </w:rPr>
  </w:style>
  <w:style w:type="character" w:customStyle="1" w:styleId="CharStyle224">
    <w:name w:val="CharStyle224"/>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236">
    <w:name w:val="CharStyle236"/>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333">
    <w:name w:val="CharStyle333"/>
    <w:basedOn w:val="DefaultParagraphFont"/>
    <w:rPr>
      <w:rFonts w:ascii="Arial" w:eastAsia="Arial" w:hAnsi="Arial" w:cs="Arial"/>
      <w:b/>
      <w:bCs/>
      <w:i w:val="0"/>
      <w:iCs w:val="0"/>
      <w:smallCaps w:val="0"/>
      <w:sz w:val="12"/>
      <w:szCs w:val="12"/>
    </w:rPr>
  </w:style>
  <w:style w:type="character" w:customStyle="1" w:styleId="CharStyle360">
    <w:name w:val="CharStyle360"/>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361">
    <w:name w:val="CharStyle361"/>
    <w:basedOn w:val="DefaultParagraphFont"/>
    <w:rPr>
      <w:rFonts w:ascii="Arial" w:eastAsia="Arial" w:hAnsi="Arial" w:cs="Arial"/>
      <w:b/>
      <w:bCs/>
      <w:i w:val="0"/>
      <w:iCs w:val="0"/>
      <w:smallCaps w:val="0"/>
      <w:sz w:val="10"/>
      <w:szCs w:val="10"/>
    </w:rPr>
  </w:style>
  <w:style w:type="character" w:customStyle="1" w:styleId="CharStyle400">
    <w:name w:val="CharStyle400"/>
    <w:basedOn w:val="DefaultParagraphFont"/>
    <w:rPr>
      <w:rFonts w:ascii="Times New Roman" w:eastAsia="Times New Roman" w:hAnsi="Times New Roman" w:cs="Times New Roman"/>
      <w:b/>
      <w:bCs/>
      <w:i/>
      <w:iCs/>
      <w:smallCaps w:val="0"/>
      <w:sz w:val="12"/>
      <w:szCs w:val="12"/>
    </w:rPr>
  </w:style>
  <w:style w:type="character" w:customStyle="1" w:styleId="CharStyle402">
    <w:name w:val="CharStyle402"/>
    <w:basedOn w:val="DefaultParagraphFont"/>
    <w:rPr>
      <w:rFonts w:ascii="Times New Roman" w:eastAsia="Times New Roman" w:hAnsi="Times New Roman" w:cs="Times New Roman"/>
      <w:b/>
      <w:bCs/>
      <w:i w:val="0"/>
      <w:iCs w:val="0"/>
      <w:smallCaps/>
      <w:sz w:val="12"/>
      <w:szCs w:val="12"/>
    </w:rPr>
  </w:style>
  <w:style w:type="character" w:customStyle="1" w:styleId="CharStyle406">
    <w:name w:val="CharStyle406"/>
    <w:basedOn w:val="DefaultParagraphFont"/>
    <w:rPr>
      <w:rFonts w:ascii="Times New Roman" w:eastAsia="Times New Roman" w:hAnsi="Times New Roman" w:cs="Times New Roman"/>
      <w:b/>
      <w:bCs/>
      <w:i w:val="0"/>
      <w:iCs w:val="0"/>
      <w:smallCaps w:val="0"/>
      <w:spacing w:val="480"/>
      <w:sz w:val="14"/>
      <w:szCs w:val="14"/>
    </w:rPr>
  </w:style>
  <w:style w:type="character" w:customStyle="1" w:styleId="CharStyle409">
    <w:name w:val="CharStyle409"/>
    <w:basedOn w:val="DefaultParagraphFont"/>
    <w:rPr>
      <w:rFonts w:ascii="Times New Roman" w:eastAsia="Times New Roman" w:hAnsi="Times New Roman" w:cs="Times New Roman"/>
      <w:b/>
      <w:bCs/>
      <w:i w:val="0"/>
      <w:iCs w:val="0"/>
      <w:smallCaps w:val="0"/>
      <w:sz w:val="14"/>
      <w:szCs w:val="14"/>
    </w:rPr>
  </w:style>
  <w:style w:type="character" w:customStyle="1" w:styleId="CharStyle428">
    <w:name w:val="CharStyle428"/>
    <w:basedOn w:val="DefaultParagraphFont"/>
    <w:rPr>
      <w:rFonts w:ascii="Georgia" w:eastAsia="Georgia" w:hAnsi="Georgia" w:cs="Georgia"/>
      <w:b w:val="0"/>
      <w:bCs w:val="0"/>
      <w:i w:val="0"/>
      <w:iCs w:val="0"/>
      <w:smallCaps w:val="0"/>
      <w:sz w:val="12"/>
      <w:szCs w:val="12"/>
    </w:rPr>
  </w:style>
  <w:style w:type="character" w:customStyle="1" w:styleId="CharStyle468">
    <w:name w:val="CharStyle468"/>
    <w:basedOn w:val="DefaultParagraphFont"/>
    <w:rPr>
      <w:rFonts w:ascii="Times New Roman" w:eastAsia="Times New Roman" w:hAnsi="Times New Roman" w:cs="Times New Roman"/>
      <w:b/>
      <w:bCs/>
      <w:i w:val="0"/>
      <w:iCs w:val="0"/>
      <w:smallCaps w:val="0"/>
      <w:sz w:val="14"/>
      <w:szCs w:val="14"/>
    </w:rPr>
  </w:style>
  <w:style w:type="character" w:customStyle="1" w:styleId="CharStyle474">
    <w:name w:val="CharStyle474"/>
    <w:basedOn w:val="DefaultParagraphFont"/>
    <w:rPr>
      <w:rFonts w:ascii="Times New Roman" w:eastAsia="Times New Roman" w:hAnsi="Times New Roman" w:cs="Times New Roman"/>
      <w:b/>
      <w:bCs/>
      <w:i w:val="0"/>
      <w:iCs w:val="0"/>
      <w:smallCaps w:val="0"/>
      <w:sz w:val="12"/>
      <w:szCs w:val="12"/>
    </w:rPr>
  </w:style>
  <w:style w:type="character" w:customStyle="1" w:styleId="CharStyle486">
    <w:name w:val="CharStyle486"/>
    <w:basedOn w:val="DefaultParagraphFont"/>
    <w:rPr>
      <w:rFonts w:ascii="Times New Roman" w:eastAsia="Times New Roman" w:hAnsi="Times New Roman" w:cs="Times New Roman"/>
      <w:b/>
      <w:bCs/>
      <w:i/>
      <w:iCs/>
      <w:smallCaps w:val="0"/>
      <w:spacing w:val="10"/>
      <w:sz w:val="12"/>
      <w:szCs w:val="12"/>
    </w:rPr>
  </w:style>
  <w:style w:type="character" w:customStyle="1" w:styleId="CharStyle492">
    <w:name w:val="CharStyle492"/>
    <w:basedOn w:val="DefaultParagraphFont"/>
    <w:rPr>
      <w:rFonts w:ascii="Times New Roman" w:eastAsia="Times New Roman" w:hAnsi="Times New Roman" w:cs="Times New Roman"/>
      <w:b/>
      <w:bCs/>
      <w:i w:val="0"/>
      <w:iCs w:val="0"/>
      <w:smallCaps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29</Pages>
  <Words>10707</Words>
  <Characters>61030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Harper, Michael</cp:lastModifiedBy>
  <cp:revision>174</cp:revision>
  <dcterms:created xsi:type="dcterms:W3CDTF">2017-04-14T10:07:00Z</dcterms:created>
  <dcterms:modified xsi:type="dcterms:W3CDTF">2018-02-04T22:47:00Z</dcterms:modified>
</cp:coreProperties>
</file>