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CA" w:rsidRPr="009139CA" w:rsidRDefault="009139CA" w:rsidP="009139CA">
      <w:pPr>
        <w:spacing w:before="3000" w:after="0" w:line="240" w:lineRule="auto"/>
        <w:jc w:val="center"/>
        <w:rPr>
          <w:rFonts w:ascii="Times New Roman" w:hAnsi="Times New Roman" w:cs="Times New Roman"/>
          <w:sz w:val="36"/>
        </w:rPr>
      </w:pPr>
      <w:r w:rsidRPr="009139CA">
        <w:rPr>
          <w:rFonts w:ascii="Times New Roman" w:hAnsi="Times New Roman" w:cs="Times New Roman"/>
          <w:sz w:val="36"/>
        </w:rPr>
        <w:t>PHARMACEUTICAL BENEFITS</w:t>
      </w:r>
      <w:r w:rsidR="00505441">
        <w:rPr>
          <w:rFonts w:ascii="Times New Roman" w:hAnsi="Times New Roman" w:cs="Times New Roman"/>
          <w:sz w:val="36"/>
        </w:rPr>
        <w:t>.</w:t>
      </w:r>
    </w:p>
    <w:p w:rsidR="009139CA" w:rsidRDefault="009139CA" w:rsidP="009139CA">
      <w:pPr>
        <w:pBdr>
          <w:bottom w:val="single" w:sz="6" w:space="1" w:color="auto"/>
        </w:pBdr>
        <w:spacing w:after="120" w:line="240" w:lineRule="auto"/>
        <w:ind w:left="4032" w:right="4032"/>
        <w:jc w:val="center"/>
        <w:rPr>
          <w:rFonts w:ascii="Times New Roman" w:hAnsi="Times New Roman"/>
          <w:b/>
        </w:rPr>
      </w:pPr>
    </w:p>
    <w:p w:rsidR="009139CA" w:rsidRPr="009139CA" w:rsidRDefault="009139CA" w:rsidP="009139CA">
      <w:pPr>
        <w:spacing w:after="0" w:line="240" w:lineRule="auto"/>
        <w:jc w:val="center"/>
        <w:rPr>
          <w:rFonts w:ascii="Times New Roman" w:hAnsi="Times New Roman" w:cs="Times New Roman"/>
          <w:b/>
          <w:sz w:val="28"/>
        </w:rPr>
      </w:pPr>
      <w:r w:rsidRPr="009139CA">
        <w:rPr>
          <w:rFonts w:ascii="Times New Roman" w:hAnsi="Times New Roman" w:cs="Times New Roman"/>
          <w:b/>
          <w:sz w:val="28"/>
        </w:rPr>
        <w:t>No. 35 of 1945.</w:t>
      </w:r>
    </w:p>
    <w:p w:rsidR="009139CA" w:rsidRPr="009139CA" w:rsidRDefault="009139CA" w:rsidP="009139CA">
      <w:pPr>
        <w:spacing w:before="120" w:after="120" w:line="240" w:lineRule="auto"/>
        <w:jc w:val="center"/>
        <w:rPr>
          <w:rFonts w:ascii="Times New Roman" w:hAnsi="Times New Roman"/>
          <w:sz w:val="26"/>
        </w:rPr>
      </w:pPr>
      <w:r w:rsidRPr="009139CA">
        <w:rPr>
          <w:rFonts w:ascii="Times New Roman" w:hAnsi="Times New Roman"/>
          <w:sz w:val="26"/>
        </w:rPr>
        <w:t xml:space="preserve">An Act to amend the </w:t>
      </w:r>
      <w:r w:rsidRPr="009139CA">
        <w:rPr>
          <w:rFonts w:ascii="Times New Roman" w:hAnsi="Times New Roman"/>
          <w:i/>
          <w:sz w:val="26"/>
        </w:rPr>
        <w:t xml:space="preserve">Pharmaceutical Benefits Act </w:t>
      </w:r>
      <w:r w:rsidRPr="009139CA">
        <w:rPr>
          <w:rFonts w:ascii="Times New Roman" w:hAnsi="Times New Roman"/>
          <w:sz w:val="26"/>
        </w:rPr>
        <w:t>1944.</w:t>
      </w:r>
    </w:p>
    <w:p w:rsidR="009139CA" w:rsidRPr="009139CA" w:rsidRDefault="009139CA" w:rsidP="009139CA">
      <w:pPr>
        <w:spacing w:before="120" w:after="120" w:line="240" w:lineRule="auto"/>
        <w:jc w:val="right"/>
        <w:rPr>
          <w:rFonts w:ascii="Times New Roman" w:hAnsi="Times New Roman"/>
          <w:sz w:val="26"/>
        </w:rPr>
      </w:pPr>
      <w:r w:rsidRPr="009139CA">
        <w:rPr>
          <w:rFonts w:ascii="Times New Roman" w:hAnsi="Times New Roman"/>
          <w:sz w:val="26"/>
        </w:rPr>
        <w:t>[Assented to 10th October, 1945.]</w:t>
      </w:r>
    </w:p>
    <w:p w:rsidR="009139CA" w:rsidRPr="00401F87" w:rsidRDefault="009139CA" w:rsidP="009139CA">
      <w:pPr>
        <w:spacing w:after="0" w:line="240" w:lineRule="auto"/>
        <w:jc w:val="both"/>
        <w:rPr>
          <w:rFonts w:ascii="Times New Roman" w:hAnsi="Times New Roman"/>
        </w:rPr>
      </w:pPr>
      <w:r w:rsidRPr="00401F87">
        <w:rPr>
          <w:rFonts w:ascii="Times New Roman" w:hAnsi="Times New Roman"/>
        </w:rPr>
        <w:t>BE it enacted by the King</w:t>
      </w:r>
      <w:r w:rsidR="00E832A4" w:rsidRPr="00401F87">
        <w:rPr>
          <w:rFonts w:ascii="Times New Roman" w:hAnsi="Times New Roman"/>
        </w:rPr>
        <w:t>’</w:t>
      </w:r>
      <w:r w:rsidRPr="00401F87">
        <w:rPr>
          <w:rFonts w:ascii="Times New Roman" w:hAnsi="Times New Roman"/>
        </w:rPr>
        <w:t>s Most Excellent Majesty, the Senate, and the House of Representatives of the Commonwealth of Australia, as follows:—</w:t>
      </w:r>
    </w:p>
    <w:p w:rsidR="009139CA" w:rsidRPr="00EE3F47" w:rsidRDefault="009139CA" w:rsidP="00EE3F47">
      <w:pPr>
        <w:spacing w:before="120" w:after="60" w:line="240" w:lineRule="auto"/>
        <w:jc w:val="both"/>
        <w:rPr>
          <w:rFonts w:ascii="Times New Roman" w:hAnsi="Times New Roman" w:cs="Times New Roman"/>
          <w:b/>
          <w:sz w:val="20"/>
        </w:rPr>
      </w:pPr>
      <w:r w:rsidRPr="00EE3F47">
        <w:rPr>
          <w:rFonts w:ascii="Times New Roman" w:hAnsi="Times New Roman" w:cs="Times New Roman"/>
          <w:b/>
          <w:sz w:val="20"/>
        </w:rPr>
        <w:t>Short title and citation.</w:t>
      </w:r>
    </w:p>
    <w:p w:rsidR="009139CA" w:rsidRPr="009C646F" w:rsidRDefault="009139CA" w:rsidP="009139CA">
      <w:pPr>
        <w:tabs>
          <w:tab w:val="left" w:pos="1354"/>
        </w:tabs>
        <w:spacing w:after="0" w:line="240" w:lineRule="auto"/>
        <w:ind w:firstLine="432"/>
        <w:jc w:val="both"/>
        <w:rPr>
          <w:rFonts w:ascii="Times New Roman" w:hAnsi="Times New Roman"/>
        </w:rPr>
      </w:pPr>
      <w:r w:rsidRPr="009C646F">
        <w:rPr>
          <w:rFonts w:ascii="Times New Roman" w:hAnsi="Times New Roman"/>
          <w:b/>
        </w:rPr>
        <w:t>1.</w:t>
      </w:r>
      <w:r>
        <w:rPr>
          <w:rFonts w:ascii="Times New Roman" w:hAnsi="Times New Roman"/>
        </w:rPr>
        <w:t>—(1.)</w:t>
      </w:r>
      <w:r>
        <w:rPr>
          <w:rFonts w:ascii="Times New Roman" w:hAnsi="Times New Roman"/>
        </w:rPr>
        <w:tab/>
      </w:r>
      <w:r w:rsidRPr="009C646F">
        <w:rPr>
          <w:rFonts w:ascii="Times New Roman" w:hAnsi="Times New Roman"/>
        </w:rPr>
        <w:t xml:space="preserve">This Act may be cited as the </w:t>
      </w:r>
      <w:r w:rsidRPr="009C646F">
        <w:rPr>
          <w:rFonts w:ascii="Times New Roman" w:hAnsi="Times New Roman"/>
          <w:i/>
        </w:rPr>
        <w:t xml:space="preserve">Pharmaceutical Benefits Act </w:t>
      </w:r>
      <w:r w:rsidRPr="009C646F">
        <w:rPr>
          <w:rFonts w:ascii="Times New Roman" w:hAnsi="Times New Roman"/>
        </w:rPr>
        <w:t>1945.</w:t>
      </w:r>
    </w:p>
    <w:p w:rsidR="009139CA" w:rsidRPr="009C646F" w:rsidRDefault="009139CA" w:rsidP="00C92A42">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9C646F">
        <w:rPr>
          <w:rFonts w:ascii="Times New Roman" w:hAnsi="Times New Roman"/>
        </w:rPr>
        <w:t xml:space="preserve">The </w:t>
      </w:r>
      <w:r w:rsidRPr="009C646F">
        <w:rPr>
          <w:rFonts w:ascii="Times New Roman" w:hAnsi="Times New Roman"/>
          <w:i/>
        </w:rPr>
        <w:t xml:space="preserve">Pharmaceutical Benefits Act </w:t>
      </w:r>
      <w:r w:rsidRPr="009C646F">
        <w:rPr>
          <w:rFonts w:ascii="Times New Roman" w:hAnsi="Times New Roman"/>
        </w:rPr>
        <w:t>1944 is in this Act referred to as the Principal Act.</w:t>
      </w:r>
    </w:p>
    <w:p w:rsidR="009139CA" w:rsidRPr="009C646F" w:rsidRDefault="009139CA" w:rsidP="00C92A42">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9C646F">
        <w:rPr>
          <w:rFonts w:ascii="Times New Roman" w:hAnsi="Times New Roman"/>
        </w:rPr>
        <w:t xml:space="preserve">The Principal Act, as amended by this Act, may be cited as the </w:t>
      </w:r>
      <w:r w:rsidRPr="009C646F">
        <w:rPr>
          <w:rFonts w:ascii="Times New Roman" w:hAnsi="Times New Roman"/>
          <w:i/>
        </w:rPr>
        <w:t xml:space="preserve">Pharmaceutical Benefits Act </w:t>
      </w:r>
      <w:r w:rsidRPr="009C646F">
        <w:rPr>
          <w:rFonts w:ascii="Times New Roman" w:hAnsi="Times New Roman"/>
        </w:rPr>
        <w:t>1944</w:t>
      </w:r>
      <w:r w:rsidR="0070523B">
        <w:rPr>
          <w:rFonts w:ascii="Times New Roman" w:hAnsi="Times New Roman"/>
        </w:rPr>
        <w:t>–</w:t>
      </w:r>
      <w:r w:rsidRPr="009C646F">
        <w:rPr>
          <w:rFonts w:ascii="Times New Roman" w:hAnsi="Times New Roman"/>
        </w:rPr>
        <w:t>1945.</w:t>
      </w:r>
    </w:p>
    <w:p w:rsidR="009139CA" w:rsidRPr="00EE3F47" w:rsidRDefault="009139CA" w:rsidP="00EE3F47">
      <w:pPr>
        <w:spacing w:before="120" w:after="60" w:line="240" w:lineRule="auto"/>
        <w:jc w:val="both"/>
        <w:rPr>
          <w:rFonts w:ascii="Times New Roman" w:hAnsi="Times New Roman" w:cs="Times New Roman"/>
          <w:b/>
          <w:sz w:val="20"/>
        </w:rPr>
      </w:pPr>
      <w:r w:rsidRPr="00EE3F47">
        <w:rPr>
          <w:rFonts w:ascii="Times New Roman" w:hAnsi="Times New Roman" w:cs="Times New Roman"/>
          <w:b/>
          <w:sz w:val="20"/>
        </w:rPr>
        <w:t>Commencement.</w:t>
      </w:r>
    </w:p>
    <w:p w:rsidR="009139CA" w:rsidRPr="009C646F" w:rsidRDefault="009139CA" w:rsidP="009139CA">
      <w:pPr>
        <w:spacing w:after="0" w:line="240" w:lineRule="auto"/>
        <w:ind w:firstLine="432"/>
        <w:jc w:val="both"/>
        <w:rPr>
          <w:rFonts w:ascii="Times New Roman" w:hAnsi="Times New Roman"/>
        </w:rPr>
      </w:pPr>
      <w:r w:rsidRPr="009C646F">
        <w:rPr>
          <w:rFonts w:ascii="Times New Roman" w:hAnsi="Times New Roman"/>
          <w:b/>
        </w:rPr>
        <w:t>2.</w:t>
      </w:r>
      <w:r>
        <w:rPr>
          <w:rFonts w:ascii="Times New Roman" w:hAnsi="Times New Roman"/>
        </w:rPr>
        <w:tab/>
      </w:r>
      <w:r w:rsidRPr="009C646F">
        <w:rPr>
          <w:rFonts w:ascii="Times New Roman" w:hAnsi="Times New Roman"/>
        </w:rPr>
        <w:t>This Act shall come into operation on the day on which it receives the Royal Assent.</w:t>
      </w:r>
    </w:p>
    <w:p w:rsidR="009139CA" w:rsidRPr="009C646F" w:rsidRDefault="009139CA" w:rsidP="009139CA">
      <w:pPr>
        <w:spacing w:before="120" w:after="0" w:line="240" w:lineRule="auto"/>
        <w:ind w:firstLine="432"/>
        <w:jc w:val="both"/>
        <w:rPr>
          <w:rFonts w:ascii="Times New Roman" w:hAnsi="Times New Roman"/>
        </w:rPr>
      </w:pPr>
      <w:r w:rsidRPr="009C646F">
        <w:rPr>
          <w:rFonts w:ascii="Times New Roman" w:hAnsi="Times New Roman"/>
          <w:b/>
        </w:rPr>
        <w:t>3.</w:t>
      </w:r>
      <w:r>
        <w:rPr>
          <w:rFonts w:ascii="Times New Roman" w:hAnsi="Times New Roman"/>
        </w:rPr>
        <w:tab/>
      </w:r>
      <w:r w:rsidRPr="009C646F">
        <w:rPr>
          <w:rFonts w:ascii="Times New Roman" w:hAnsi="Times New Roman"/>
        </w:rPr>
        <w:t>Section two of the Principal Act is repealed and the following section inserted in its stead:—</w:t>
      </w:r>
    </w:p>
    <w:p w:rsidR="009139CA" w:rsidRPr="00EE3F47" w:rsidRDefault="009139CA" w:rsidP="00EE3F47">
      <w:pPr>
        <w:spacing w:before="120" w:after="60" w:line="240" w:lineRule="auto"/>
        <w:jc w:val="both"/>
        <w:rPr>
          <w:rFonts w:ascii="Times New Roman" w:hAnsi="Times New Roman" w:cs="Times New Roman"/>
          <w:b/>
          <w:sz w:val="20"/>
        </w:rPr>
      </w:pPr>
      <w:r w:rsidRPr="00EE3F47">
        <w:rPr>
          <w:rFonts w:ascii="Times New Roman" w:hAnsi="Times New Roman" w:cs="Times New Roman"/>
          <w:b/>
          <w:sz w:val="20"/>
        </w:rPr>
        <w:t>Commencement.</w:t>
      </w:r>
    </w:p>
    <w:p w:rsidR="009139CA" w:rsidRPr="009C646F" w:rsidRDefault="00E832A4" w:rsidP="009139CA">
      <w:pPr>
        <w:tabs>
          <w:tab w:val="left" w:pos="1354"/>
        </w:tabs>
        <w:spacing w:after="0" w:line="240" w:lineRule="auto"/>
        <w:ind w:firstLine="432"/>
        <w:jc w:val="both"/>
        <w:rPr>
          <w:rFonts w:ascii="Times New Roman" w:hAnsi="Times New Roman"/>
        </w:rPr>
      </w:pPr>
      <w:r>
        <w:rPr>
          <w:rFonts w:ascii="Times New Roman" w:hAnsi="Times New Roman"/>
        </w:rPr>
        <w:t>“</w:t>
      </w:r>
      <w:r w:rsidR="009139CA">
        <w:rPr>
          <w:rFonts w:ascii="Times New Roman" w:hAnsi="Times New Roman"/>
        </w:rPr>
        <w:t>2.—(1.)</w:t>
      </w:r>
      <w:r w:rsidR="009139CA">
        <w:rPr>
          <w:rFonts w:ascii="Times New Roman" w:hAnsi="Times New Roman"/>
        </w:rPr>
        <w:tab/>
      </w:r>
      <w:r w:rsidR="009139CA" w:rsidRPr="009C646F">
        <w:rPr>
          <w:rFonts w:ascii="Times New Roman" w:hAnsi="Times New Roman"/>
        </w:rPr>
        <w:t xml:space="preserve">Sections one, two, three, four, five, six, ten, eleven, fourteen, fifteen, sixteen and twenty-seven of this Act shall commence on the date of commencement of the </w:t>
      </w:r>
      <w:r w:rsidR="009139CA" w:rsidRPr="009C646F">
        <w:rPr>
          <w:rFonts w:ascii="Times New Roman" w:hAnsi="Times New Roman"/>
          <w:i/>
        </w:rPr>
        <w:t xml:space="preserve">Pharmaceutical Benefits Act </w:t>
      </w:r>
      <w:r w:rsidR="009139CA" w:rsidRPr="009C646F">
        <w:rPr>
          <w:rFonts w:ascii="Times New Roman" w:hAnsi="Times New Roman"/>
        </w:rPr>
        <w:t>1945.</w:t>
      </w:r>
    </w:p>
    <w:p w:rsidR="009139CA" w:rsidRPr="009C646F" w:rsidRDefault="009139CA" w:rsidP="009139CA">
      <w:pPr>
        <w:spacing w:after="0" w:line="240" w:lineRule="auto"/>
        <w:jc w:val="both"/>
        <w:rPr>
          <w:rFonts w:ascii="Times New Roman" w:hAnsi="Times New Roman"/>
        </w:rPr>
      </w:pPr>
      <w:r w:rsidRPr="009C646F">
        <w:rPr>
          <w:rFonts w:ascii="Times New Roman" w:hAnsi="Times New Roman"/>
        </w:rPr>
        <w:br w:type="page"/>
      </w:r>
    </w:p>
    <w:p w:rsidR="009139CA" w:rsidRPr="009C646F" w:rsidRDefault="00E832A4" w:rsidP="00C92A42">
      <w:pPr>
        <w:tabs>
          <w:tab w:val="left" w:pos="936"/>
          <w:tab w:val="left" w:pos="1354"/>
        </w:tabs>
        <w:spacing w:after="0" w:line="240" w:lineRule="auto"/>
        <w:ind w:firstLine="432"/>
        <w:jc w:val="both"/>
        <w:rPr>
          <w:rFonts w:ascii="Times New Roman" w:hAnsi="Times New Roman"/>
        </w:rPr>
      </w:pPr>
      <w:r>
        <w:rPr>
          <w:rFonts w:ascii="Times New Roman" w:hAnsi="Times New Roman"/>
        </w:rPr>
        <w:lastRenderedPageBreak/>
        <w:t>“</w:t>
      </w:r>
      <w:r w:rsidR="00B53B73">
        <w:rPr>
          <w:rFonts w:ascii="Times New Roman" w:hAnsi="Times New Roman"/>
        </w:rPr>
        <w:t>(2.)</w:t>
      </w:r>
      <w:r w:rsidR="00B53B73">
        <w:rPr>
          <w:rFonts w:ascii="Times New Roman" w:hAnsi="Times New Roman"/>
        </w:rPr>
        <w:tab/>
      </w:r>
      <w:r w:rsidR="009139CA" w:rsidRPr="009C646F">
        <w:rPr>
          <w:rFonts w:ascii="Times New Roman" w:hAnsi="Times New Roman"/>
        </w:rPr>
        <w:t>The remaining sections of this Act shall commence on a date to be fixed by proclamation.</w:t>
      </w:r>
      <w:r>
        <w:rPr>
          <w:rFonts w:ascii="Times New Roman" w:hAnsi="Times New Roman"/>
        </w:rPr>
        <w:t>”</w:t>
      </w:r>
      <w:r w:rsidR="009139CA" w:rsidRPr="009C646F">
        <w:rPr>
          <w:rFonts w:ascii="Times New Roman" w:hAnsi="Times New Roman"/>
        </w:rPr>
        <w:t>.</w:t>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Pharmaceutical benefits to be provided on prescriptions.</w:t>
      </w:r>
    </w:p>
    <w:p w:rsidR="009139CA" w:rsidRPr="009C646F" w:rsidRDefault="009139CA" w:rsidP="00B53B73">
      <w:pPr>
        <w:spacing w:after="0" w:line="240" w:lineRule="auto"/>
        <w:ind w:firstLine="432"/>
        <w:jc w:val="both"/>
        <w:rPr>
          <w:rFonts w:ascii="Times New Roman" w:hAnsi="Times New Roman"/>
        </w:rPr>
      </w:pPr>
      <w:r w:rsidRPr="009C646F">
        <w:rPr>
          <w:rFonts w:ascii="Times New Roman" w:hAnsi="Times New Roman"/>
          <w:b/>
        </w:rPr>
        <w:t>4.</w:t>
      </w:r>
      <w:r w:rsidR="00B53B73">
        <w:rPr>
          <w:rFonts w:ascii="Times New Roman" w:hAnsi="Times New Roman"/>
        </w:rPr>
        <w:tab/>
      </w:r>
      <w:r w:rsidRPr="009C646F">
        <w:rPr>
          <w:rFonts w:ascii="Times New Roman" w:hAnsi="Times New Roman"/>
        </w:rPr>
        <w:t>Section nine of the Principal Act is amended by inserting in paragraph (</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 xml:space="preserve">of sub-section (1.), after the word </w:t>
      </w:r>
      <w:r w:rsidR="00E832A4">
        <w:rPr>
          <w:rFonts w:ascii="Times New Roman" w:hAnsi="Times New Roman"/>
        </w:rPr>
        <w:t>“</w:t>
      </w:r>
      <w:r w:rsidRPr="009C646F">
        <w:rPr>
          <w:rFonts w:ascii="Times New Roman" w:hAnsi="Times New Roman"/>
        </w:rPr>
        <w:t>chemist</w:t>
      </w:r>
      <w:r w:rsidR="00E832A4">
        <w:rPr>
          <w:rFonts w:ascii="Times New Roman" w:hAnsi="Times New Roman"/>
        </w:rPr>
        <w:t>”</w:t>
      </w:r>
      <w:r w:rsidRPr="009C646F">
        <w:rPr>
          <w:rFonts w:ascii="Times New Roman" w:hAnsi="Times New Roman"/>
        </w:rPr>
        <w:t xml:space="preserve">, the words </w:t>
      </w:r>
      <w:r w:rsidR="00E832A4">
        <w:rPr>
          <w:rFonts w:ascii="Times New Roman" w:hAnsi="Times New Roman"/>
        </w:rPr>
        <w:t>“</w:t>
      </w:r>
      <w:r w:rsidRPr="009C646F">
        <w:rPr>
          <w:rFonts w:ascii="Times New Roman" w:hAnsi="Times New Roman"/>
        </w:rPr>
        <w:t>and at premises in respect of which he is for the time being approved</w:t>
      </w:r>
      <w:r w:rsidR="00E832A4">
        <w:rPr>
          <w:rFonts w:ascii="Times New Roman" w:hAnsi="Times New Roman"/>
        </w:rPr>
        <w:t>”</w:t>
      </w:r>
      <w:r w:rsidRPr="009C646F">
        <w:rPr>
          <w:rFonts w:ascii="Times New Roman" w:hAnsi="Times New Roman"/>
        </w:rPr>
        <w:t>.</w:t>
      </w:r>
    </w:p>
    <w:p w:rsidR="009139CA" w:rsidRPr="009C646F" w:rsidRDefault="009139CA" w:rsidP="00C92A42">
      <w:pPr>
        <w:spacing w:before="120" w:after="0" w:line="240" w:lineRule="auto"/>
        <w:ind w:firstLine="432"/>
        <w:jc w:val="both"/>
        <w:rPr>
          <w:rFonts w:ascii="Times New Roman" w:hAnsi="Times New Roman"/>
        </w:rPr>
      </w:pPr>
      <w:r w:rsidRPr="009C646F">
        <w:rPr>
          <w:rFonts w:ascii="Times New Roman" w:hAnsi="Times New Roman"/>
          <w:b/>
        </w:rPr>
        <w:t>5.</w:t>
      </w:r>
      <w:r w:rsidR="00B53B73">
        <w:rPr>
          <w:rFonts w:ascii="Times New Roman" w:hAnsi="Times New Roman"/>
        </w:rPr>
        <w:tab/>
      </w:r>
      <w:r w:rsidRPr="009C646F">
        <w:rPr>
          <w:rFonts w:ascii="Times New Roman" w:hAnsi="Times New Roman"/>
        </w:rPr>
        <w:t>Section ten of the Principal Act is repealed and the following section inserted in its stead:—</w:t>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Approved pharmaceutical chemists.</w:t>
      </w:r>
    </w:p>
    <w:p w:rsidR="009139CA" w:rsidRPr="009C646F" w:rsidRDefault="00E832A4" w:rsidP="00C92A42">
      <w:pPr>
        <w:spacing w:after="0" w:line="240" w:lineRule="auto"/>
        <w:ind w:firstLine="432"/>
        <w:jc w:val="both"/>
        <w:rPr>
          <w:rFonts w:ascii="Times New Roman" w:hAnsi="Times New Roman"/>
        </w:rPr>
      </w:pPr>
      <w:r>
        <w:rPr>
          <w:rFonts w:ascii="Times New Roman" w:hAnsi="Times New Roman"/>
        </w:rPr>
        <w:t>“</w:t>
      </w:r>
      <w:r w:rsidR="00B53B73">
        <w:rPr>
          <w:rFonts w:ascii="Times New Roman" w:hAnsi="Times New Roman"/>
        </w:rPr>
        <w:t>10.—(1.)</w:t>
      </w:r>
      <w:r w:rsidR="00B53B73">
        <w:rPr>
          <w:rFonts w:ascii="Times New Roman" w:hAnsi="Times New Roman"/>
        </w:rPr>
        <w:tab/>
      </w:r>
      <w:r w:rsidR="009139CA" w:rsidRPr="009C646F">
        <w:rPr>
          <w:rFonts w:ascii="Times New Roman" w:hAnsi="Times New Roman"/>
        </w:rPr>
        <w:t>The Director-General shall, on application by a pharmaceutical chemist who is permitted by law and is willing, subject to sub-section (5.) of this section, to supply pharmaceutical benefits on demand, approve that pharmaceutical chemist for the purposes of supplying pharmaceutical benefits in accordance with this Act.</w:t>
      </w:r>
    </w:p>
    <w:p w:rsidR="009139CA" w:rsidRPr="009C646F" w:rsidRDefault="00E832A4" w:rsidP="00C92A42">
      <w:pPr>
        <w:tabs>
          <w:tab w:val="left" w:pos="936"/>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(2.)</w:t>
      </w:r>
      <w:r w:rsidR="00B53B73">
        <w:rPr>
          <w:rFonts w:ascii="Times New Roman" w:hAnsi="Times New Roman"/>
        </w:rPr>
        <w:tab/>
      </w:r>
      <w:r w:rsidR="009139CA" w:rsidRPr="009C646F">
        <w:rPr>
          <w:rFonts w:ascii="Times New Roman" w:hAnsi="Times New Roman"/>
        </w:rPr>
        <w:t>Where a pharmaceutical chemist desires to supply pharmaceutical benefits at several premises, a separate application shall be made in respect of each of the premises and separate approval shall be granted in respect of each of the premises.</w:t>
      </w:r>
    </w:p>
    <w:p w:rsidR="009139CA" w:rsidRPr="009C646F" w:rsidRDefault="00E832A4" w:rsidP="00C92A42">
      <w:pPr>
        <w:tabs>
          <w:tab w:val="left" w:pos="936"/>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(3.)</w:t>
      </w:r>
      <w:r w:rsidR="00B53B73">
        <w:rPr>
          <w:rFonts w:ascii="Times New Roman" w:hAnsi="Times New Roman"/>
        </w:rPr>
        <w:tab/>
      </w:r>
      <w:r w:rsidR="009139CA" w:rsidRPr="009C646F">
        <w:rPr>
          <w:rFonts w:ascii="Times New Roman" w:hAnsi="Times New Roman"/>
        </w:rPr>
        <w:t>Where an approved pharmaceutical chemist desires to supply pharmaceutical benefits at premises other than premises in respect of which approval has been granted, the Director-General shall, on application by the approved pharmaceutical chemist, grant approval in respect of those other premises.</w:t>
      </w:r>
    </w:p>
    <w:p w:rsidR="009139CA" w:rsidRPr="009C646F" w:rsidRDefault="00E832A4" w:rsidP="00C92A42">
      <w:pPr>
        <w:tabs>
          <w:tab w:val="left" w:pos="936"/>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(4.)</w:t>
      </w:r>
      <w:r w:rsidR="00B53B73">
        <w:rPr>
          <w:rFonts w:ascii="Times New Roman" w:hAnsi="Times New Roman"/>
        </w:rPr>
        <w:tab/>
      </w:r>
      <w:r w:rsidR="009139CA" w:rsidRPr="009C646F">
        <w:rPr>
          <w:rFonts w:ascii="Times New Roman" w:hAnsi="Times New Roman"/>
        </w:rPr>
        <w:t>Subject to the next succeeding sub-section, the approval of a pharmaceutical chemist (being a friendly society) under this section in respect of any premises shall be an approval to supply pharmaceutical benefits to persons generally.</w:t>
      </w:r>
    </w:p>
    <w:p w:rsidR="009139CA" w:rsidRPr="009C646F" w:rsidRDefault="00E832A4" w:rsidP="00C92A42">
      <w:pPr>
        <w:tabs>
          <w:tab w:val="left" w:pos="936"/>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(5.)</w:t>
      </w:r>
      <w:r w:rsidR="00B53B73">
        <w:rPr>
          <w:rFonts w:ascii="Times New Roman" w:hAnsi="Times New Roman"/>
        </w:rPr>
        <w:tab/>
      </w:r>
      <w:r w:rsidR="009139CA" w:rsidRPr="009C646F">
        <w:rPr>
          <w:rFonts w:ascii="Times New Roman" w:hAnsi="Times New Roman"/>
        </w:rPr>
        <w:t xml:space="preserve">Where, at the time approval is granted to a pharmaceutical chemist (being a friendly society) in respect of any premises, the number of premises in respect of which approvals are in force in </w:t>
      </w:r>
      <w:proofErr w:type="spellStart"/>
      <w:r w:rsidR="009139CA" w:rsidRPr="009C646F">
        <w:rPr>
          <w:rFonts w:ascii="Times New Roman" w:hAnsi="Times New Roman"/>
        </w:rPr>
        <w:t>favour</w:t>
      </w:r>
      <w:proofErr w:type="spellEnd"/>
      <w:r w:rsidR="009139CA" w:rsidRPr="009C646F">
        <w:rPr>
          <w:rFonts w:ascii="Times New Roman" w:hAnsi="Times New Roman"/>
        </w:rPr>
        <w:t xml:space="preserve"> of friendly societies is not less than the number of premises at which friendly societies carried on dispensaries on the first day of August, One thousand nine hundred and forty-five, the approval so granted (in this Act referred to as a </w:t>
      </w:r>
      <w:r>
        <w:rPr>
          <w:rFonts w:ascii="Times New Roman" w:hAnsi="Times New Roman"/>
        </w:rPr>
        <w:t>‘</w:t>
      </w:r>
      <w:r w:rsidR="009139CA" w:rsidRPr="009C646F">
        <w:rPr>
          <w:rFonts w:ascii="Times New Roman" w:hAnsi="Times New Roman"/>
        </w:rPr>
        <w:t>limited approval</w:t>
      </w:r>
      <w:r>
        <w:rPr>
          <w:rFonts w:ascii="Times New Roman" w:hAnsi="Times New Roman"/>
        </w:rPr>
        <w:t>’</w:t>
      </w:r>
      <w:r w:rsidR="009139CA" w:rsidRPr="009C646F">
        <w:rPr>
          <w:rFonts w:ascii="Times New Roman" w:hAnsi="Times New Roman"/>
        </w:rPr>
        <w:t>) shall be an approval to supply pharmaceutical benefits to members of the friendly society and to their respective spouses and children only.</w:t>
      </w:r>
    </w:p>
    <w:p w:rsidR="009139CA" w:rsidRPr="009C646F" w:rsidRDefault="00E832A4" w:rsidP="00C92A42">
      <w:pPr>
        <w:tabs>
          <w:tab w:val="left" w:pos="936"/>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(6.)</w:t>
      </w:r>
      <w:r w:rsidR="00B53B73">
        <w:rPr>
          <w:rFonts w:ascii="Times New Roman" w:hAnsi="Times New Roman"/>
        </w:rPr>
        <w:tab/>
      </w:r>
      <w:r w:rsidR="009139CA" w:rsidRPr="009C646F">
        <w:rPr>
          <w:rFonts w:ascii="Times New Roman" w:hAnsi="Times New Roman"/>
        </w:rPr>
        <w:t>Every approved pharmaceutical chemist shall display at each of the premises in respect of which he is approved (but not including premises in respect of which the approval granted is a limited approval), a sign, in accordance with the prescribed form, indicating that he has been approved under this Act.</w:t>
      </w:r>
      <w:r>
        <w:rPr>
          <w:rFonts w:ascii="Times New Roman" w:hAnsi="Times New Roman"/>
        </w:rPr>
        <w:t>”</w:t>
      </w:r>
      <w:r w:rsidR="009139CA" w:rsidRPr="009C646F">
        <w:rPr>
          <w:rFonts w:ascii="Times New Roman" w:hAnsi="Times New Roman"/>
        </w:rPr>
        <w:t>.</w:t>
      </w:r>
    </w:p>
    <w:p w:rsidR="009139CA" w:rsidRPr="009C646F" w:rsidRDefault="009139CA" w:rsidP="009139CA">
      <w:pPr>
        <w:spacing w:after="0" w:line="240" w:lineRule="auto"/>
        <w:jc w:val="both"/>
        <w:rPr>
          <w:rFonts w:ascii="Times New Roman" w:hAnsi="Times New Roman"/>
        </w:rPr>
      </w:pPr>
      <w:r w:rsidRPr="009C646F">
        <w:rPr>
          <w:rFonts w:ascii="Times New Roman" w:hAnsi="Times New Roman"/>
        </w:rPr>
        <w:br w:type="page"/>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lastRenderedPageBreak/>
        <w:t>Approved hospital authorities.</w:t>
      </w:r>
    </w:p>
    <w:p w:rsidR="009139CA" w:rsidRPr="009C646F" w:rsidRDefault="009139CA" w:rsidP="00B53B73">
      <w:pPr>
        <w:spacing w:after="0" w:line="240" w:lineRule="auto"/>
        <w:ind w:firstLine="432"/>
        <w:jc w:val="both"/>
        <w:rPr>
          <w:rFonts w:ascii="Times New Roman" w:hAnsi="Times New Roman"/>
        </w:rPr>
      </w:pPr>
      <w:r w:rsidRPr="009C646F">
        <w:rPr>
          <w:rFonts w:ascii="Times New Roman" w:hAnsi="Times New Roman"/>
          <w:b/>
        </w:rPr>
        <w:t>6.</w:t>
      </w:r>
      <w:r w:rsidR="00B53B73">
        <w:rPr>
          <w:rFonts w:ascii="Times New Roman" w:hAnsi="Times New Roman"/>
          <w:b/>
        </w:rPr>
        <w:tab/>
      </w:r>
      <w:r w:rsidRPr="009C646F">
        <w:rPr>
          <w:rFonts w:ascii="Times New Roman" w:hAnsi="Times New Roman"/>
        </w:rPr>
        <w:t>Section eleven of the Principal Act is amended by adding at the end thereof the following sub-sections:—</w:t>
      </w:r>
    </w:p>
    <w:p w:rsidR="009139CA" w:rsidRPr="009C646F" w:rsidRDefault="00E832A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(4.)</w:t>
      </w:r>
      <w:r w:rsidR="00B53B73">
        <w:rPr>
          <w:rFonts w:ascii="Times New Roman" w:hAnsi="Times New Roman"/>
        </w:rPr>
        <w:tab/>
      </w:r>
      <w:r w:rsidR="009139CA" w:rsidRPr="009C646F">
        <w:rPr>
          <w:rFonts w:ascii="Times New Roman" w:hAnsi="Times New Roman"/>
        </w:rPr>
        <w:t>Where a hospital authority desires to supply pharmaceutical benefits at several hospitals, a separate application shall be made in respect of each hospital and separate approval may be granted in respect of each hospital.</w:t>
      </w:r>
    </w:p>
    <w:p w:rsidR="009139CA" w:rsidRPr="009C646F" w:rsidRDefault="00E832A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(5.)</w:t>
      </w:r>
      <w:r w:rsidR="00B53B73">
        <w:rPr>
          <w:rFonts w:ascii="Times New Roman" w:hAnsi="Times New Roman"/>
        </w:rPr>
        <w:tab/>
      </w:r>
      <w:r w:rsidR="009139CA" w:rsidRPr="009C646F">
        <w:rPr>
          <w:rFonts w:ascii="Times New Roman" w:hAnsi="Times New Roman"/>
        </w:rPr>
        <w:t>Where an approved hospital authority desires to supply pharmaceutical benefits at a hospital other than a hospital in respect of which approval has been granted, the Director-General may, on application by the approved hospital authority, grant approval in respect of that other hospital.</w:t>
      </w:r>
      <w:r>
        <w:rPr>
          <w:rFonts w:ascii="Times New Roman" w:hAnsi="Times New Roman"/>
        </w:rPr>
        <w:t>”</w:t>
      </w:r>
      <w:r w:rsidR="009139CA" w:rsidRPr="009C646F">
        <w:rPr>
          <w:rFonts w:ascii="Times New Roman" w:hAnsi="Times New Roman"/>
        </w:rPr>
        <w:t>.</w:t>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Suspension. &amp;c</w:t>
      </w:r>
      <w:r w:rsidR="00C7315E" w:rsidRPr="009B6764">
        <w:rPr>
          <w:rFonts w:ascii="Times New Roman" w:hAnsi="Times New Roman" w:cs="Times New Roman"/>
          <w:b/>
          <w:sz w:val="20"/>
        </w:rPr>
        <w:t>.</w:t>
      </w:r>
      <w:r w:rsidRPr="009B6764">
        <w:rPr>
          <w:rFonts w:ascii="Times New Roman" w:hAnsi="Times New Roman" w:cs="Times New Roman"/>
          <w:b/>
          <w:sz w:val="20"/>
        </w:rPr>
        <w:t>, of approval.</w:t>
      </w:r>
    </w:p>
    <w:p w:rsidR="009139CA" w:rsidRPr="009C646F" w:rsidRDefault="009139CA" w:rsidP="00B53B73">
      <w:pPr>
        <w:spacing w:after="0" w:line="240" w:lineRule="auto"/>
        <w:ind w:firstLine="432"/>
        <w:jc w:val="both"/>
        <w:rPr>
          <w:rFonts w:ascii="Times New Roman" w:hAnsi="Times New Roman"/>
        </w:rPr>
      </w:pPr>
      <w:r w:rsidRPr="009C646F">
        <w:rPr>
          <w:rFonts w:ascii="Times New Roman" w:hAnsi="Times New Roman"/>
          <w:b/>
        </w:rPr>
        <w:t>7.</w:t>
      </w:r>
      <w:r w:rsidR="00B53B73">
        <w:rPr>
          <w:rFonts w:ascii="Times New Roman" w:hAnsi="Times New Roman"/>
          <w:b/>
        </w:rPr>
        <w:tab/>
      </w:r>
      <w:r w:rsidRPr="009C646F">
        <w:rPr>
          <w:rFonts w:ascii="Times New Roman" w:hAnsi="Times New Roman"/>
        </w:rPr>
        <w:t>Section twelve of the Principal Act is amended by adding at the end thereof the following sub-section:—</w:t>
      </w:r>
    </w:p>
    <w:p w:rsidR="009139CA" w:rsidRPr="009C646F" w:rsidRDefault="00E832A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(4.)</w:t>
      </w:r>
      <w:r w:rsidR="00B53B73">
        <w:rPr>
          <w:rFonts w:ascii="Times New Roman" w:hAnsi="Times New Roman"/>
        </w:rPr>
        <w:tab/>
      </w:r>
      <w:r w:rsidR="009139CA" w:rsidRPr="009C646F">
        <w:rPr>
          <w:rFonts w:ascii="Times New Roman" w:hAnsi="Times New Roman"/>
        </w:rPr>
        <w:t xml:space="preserve">The suspension or revocation of an approval under this </w:t>
      </w:r>
      <w:r w:rsidR="009B6764">
        <w:rPr>
          <w:rFonts w:ascii="Times New Roman" w:hAnsi="Times New Roman"/>
        </w:rPr>
        <w:t>sec</w:t>
      </w:r>
      <w:r w:rsidR="009139CA" w:rsidRPr="009C646F">
        <w:rPr>
          <w:rFonts w:ascii="Times New Roman" w:hAnsi="Times New Roman"/>
        </w:rPr>
        <w:t>tion may be in respect of all the premises, or all the hospitals, in respect of which approval has been granted or may be in respect of any particular premises or hospital.</w:t>
      </w:r>
      <w:r>
        <w:rPr>
          <w:rFonts w:ascii="Times New Roman" w:hAnsi="Times New Roman"/>
        </w:rPr>
        <w:t>”</w:t>
      </w:r>
      <w:r w:rsidR="009139CA" w:rsidRPr="009C646F">
        <w:rPr>
          <w:rFonts w:ascii="Times New Roman" w:hAnsi="Times New Roman"/>
        </w:rPr>
        <w:t>.</w:t>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Payments for supply of pharmaceutical benefits.</w:t>
      </w:r>
    </w:p>
    <w:p w:rsidR="009139CA" w:rsidRPr="009C646F" w:rsidRDefault="009139CA" w:rsidP="00B53B73">
      <w:pPr>
        <w:spacing w:after="0" w:line="240" w:lineRule="auto"/>
        <w:ind w:firstLine="432"/>
        <w:jc w:val="both"/>
        <w:rPr>
          <w:rFonts w:ascii="Times New Roman" w:hAnsi="Times New Roman"/>
        </w:rPr>
      </w:pPr>
      <w:r w:rsidRPr="009C646F">
        <w:rPr>
          <w:rFonts w:ascii="Times New Roman" w:hAnsi="Times New Roman"/>
          <w:b/>
        </w:rPr>
        <w:t>8.</w:t>
      </w:r>
      <w:r w:rsidR="00B53B73">
        <w:rPr>
          <w:rFonts w:ascii="Times New Roman" w:hAnsi="Times New Roman"/>
        </w:rPr>
        <w:tab/>
      </w:r>
      <w:r w:rsidRPr="009C646F">
        <w:rPr>
          <w:rFonts w:ascii="Times New Roman" w:hAnsi="Times New Roman"/>
        </w:rPr>
        <w:t>Section thirteen of the Principal Act is amended by omitting sub</w:t>
      </w:r>
      <w:r w:rsidRPr="009C646F">
        <w:rPr>
          <w:rFonts w:ascii="Times New Roman" w:hAnsi="Times New Roman"/>
          <w:b/>
        </w:rPr>
        <w:t>-</w:t>
      </w:r>
      <w:r w:rsidRPr="009C646F">
        <w:rPr>
          <w:rFonts w:ascii="Times New Roman" w:hAnsi="Times New Roman"/>
        </w:rPr>
        <w:t>sections</w:t>
      </w:r>
      <w:r w:rsidRPr="009C646F">
        <w:rPr>
          <w:rFonts w:ascii="Times New Roman" w:hAnsi="Times New Roman"/>
          <w:b/>
        </w:rPr>
        <w:t xml:space="preserve"> </w:t>
      </w:r>
      <w:r w:rsidRPr="009C646F">
        <w:rPr>
          <w:rFonts w:ascii="Times New Roman" w:hAnsi="Times New Roman"/>
        </w:rPr>
        <w:t>(2.) and (3.) and inserting in their stead the following sub-sections:—</w:t>
      </w:r>
    </w:p>
    <w:p w:rsidR="009139CA" w:rsidRPr="009C646F" w:rsidRDefault="009B676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(2.)</w:t>
      </w:r>
      <w:r w:rsidR="00B53B73">
        <w:rPr>
          <w:rFonts w:ascii="Times New Roman" w:hAnsi="Times New Roman"/>
        </w:rPr>
        <w:tab/>
      </w:r>
      <w:r w:rsidR="009139CA" w:rsidRPr="009C646F">
        <w:rPr>
          <w:rFonts w:ascii="Times New Roman" w:hAnsi="Times New Roman"/>
        </w:rPr>
        <w:t>An approved pharmaceutical chemist shall not be entitled to payment under this section in respect of the supply of pharmaceutical benefit at premises other than premises in respect of which the pharmaceutical chemist is approved.</w:t>
      </w:r>
    </w:p>
    <w:p w:rsidR="009139CA" w:rsidRPr="009C646F" w:rsidRDefault="00E832A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(3.)</w:t>
      </w:r>
      <w:r w:rsidR="00B53B73">
        <w:rPr>
          <w:rFonts w:ascii="Times New Roman" w:hAnsi="Times New Roman"/>
        </w:rPr>
        <w:tab/>
      </w:r>
      <w:r w:rsidR="009139CA" w:rsidRPr="009C646F">
        <w:rPr>
          <w:rFonts w:ascii="Times New Roman" w:hAnsi="Times New Roman"/>
        </w:rPr>
        <w:t>Where the approval under section ten of this Act granted to a pharmaceutical chemist (being a friendly society) in respect of any premises is a limited approval, that friendly society shall not be entitled to payment under this section in respect of a pharmaceutical benefit supplied at those premises to a person who is not a member of that friendly society or the spouse or child of such a member.</w:t>
      </w:r>
    </w:p>
    <w:p w:rsidR="009139CA" w:rsidRPr="009C646F" w:rsidRDefault="00E832A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(4.)</w:t>
      </w:r>
      <w:r w:rsidR="00B53B73">
        <w:rPr>
          <w:rFonts w:ascii="Times New Roman" w:hAnsi="Times New Roman"/>
        </w:rPr>
        <w:tab/>
      </w:r>
      <w:r w:rsidR="009139CA" w:rsidRPr="009C646F">
        <w:rPr>
          <w:rFonts w:ascii="Times New Roman" w:hAnsi="Times New Roman"/>
        </w:rPr>
        <w:t>An approved hospital authority shall, subject to this Act, be entitled to payment from the Commonwealth, in accordance with the regulations, in respect of the supply, at a hospital in respect of which the approved hospital authority is approved, of pharmaceutical benefits and of uncompounded medicines, medicinal compounds, materials and appliances which are not pharmaceutical benefits.</w:t>
      </w:r>
    </w:p>
    <w:p w:rsidR="009139CA" w:rsidRPr="009C646F" w:rsidRDefault="00E832A4" w:rsidP="00C92A42">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(5.)</w:t>
      </w:r>
      <w:r w:rsidR="00B53B73">
        <w:rPr>
          <w:rFonts w:ascii="Times New Roman" w:hAnsi="Times New Roman"/>
        </w:rPr>
        <w:tab/>
      </w:r>
      <w:r w:rsidR="009139CA" w:rsidRPr="009C646F">
        <w:rPr>
          <w:rFonts w:ascii="Times New Roman" w:hAnsi="Times New Roman"/>
        </w:rPr>
        <w:t>Any payment to which an approved hospital authority in a State is entitled under this section may be paid to that State, or to an authority of that State, on behalf of the approved hospital authority.</w:t>
      </w:r>
      <w:r>
        <w:rPr>
          <w:rFonts w:ascii="Times New Roman" w:hAnsi="Times New Roman"/>
        </w:rPr>
        <w:t>”</w:t>
      </w:r>
      <w:r w:rsidR="009139CA" w:rsidRPr="009C646F">
        <w:rPr>
          <w:rFonts w:ascii="Times New Roman" w:hAnsi="Times New Roman"/>
        </w:rPr>
        <w:t>.</w:t>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Consultative Council</w:t>
      </w:r>
    </w:p>
    <w:p w:rsidR="009139CA" w:rsidRPr="009C646F" w:rsidRDefault="009139CA" w:rsidP="00B53B73">
      <w:pPr>
        <w:spacing w:after="0" w:line="240" w:lineRule="auto"/>
        <w:ind w:firstLine="432"/>
        <w:jc w:val="both"/>
        <w:rPr>
          <w:rFonts w:ascii="Times New Roman" w:hAnsi="Times New Roman"/>
        </w:rPr>
      </w:pPr>
      <w:r w:rsidRPr="009C646F">
        <w:rPr>
          <w:rFonts w:ascii="Times New Roman" w:hAnsi="Times New Roman"/>
          <w:b/>
        </w:rPr>
        <w:t>9.</w:t>
      </w:r>
      <w:r w:rsidR="00B53B73">
        <w:rPr>
          <w:rFonts w:ascii="Times New Roman" w:hAnsi="Times New Roman"/>
          <w:b/>
        </w:rPr>
        <w:tab/>
      </w:r>
      <w:r w:rsidRPr="009C646F">
        <w:rPr>
          <w:rFonts w:ascii="Times New Roman" w:hAnsi="Times New Roman"/>
        </w:rPr>
        <w:t xml:space="preserve">Section eighteen of the Principal Act is amended by omitting the word </w:t>
      </w:r>
      <w:r w:rsidR="00E832A4">
        <w:rPr>
          <w:rFonts w:ascii="Times New Roman" w:hAnsi="Times New Roman"/>
        </w:rPr>
        <w:t>“</w:t>
      </w:r>
      <w:r w:rsidRPr="009C646F">
        <w:rPr>
          <w:rFonts w:ascii="Times New Roman" w:hAnsi="Times New Roman"/>
        </w:rPr>
        <w:t>six</w:t>
      </w:r>
      <w:r w:rsidR="00E832A4">
        <w:rPr>
          <w:rFonts w:ascii="Times New Roman" w:hAnsi="Times New Roman"/>
        </w:rPr>
        <w:t>”</w:t>
      </w:r>
      <w:r w:rsidRPr="009C646F">
        <w:rPr>
          <w:rFonts w:ascii="Times New Roman" w:hAnsi="Times New Roman"/>
        </w:rPr>
        <w:t xml:space="preserve"> and inserting in its stead the word </w:t>
      </w:r>
      <w:r w:rsidR="00E832A4">
        <w:rPr>
          <w:rFonts w:ascii="Times New Roman" w:hAnsi="Times New Roman"/>
        </w:rPr>
        <w:t>“</w:t>
      </w:r>
      <w:r w:rsidRPr="009C646F">
        <w:rPr>
          <w:rFonts w:ascii="Times New Roman" w:hAnsi="Times New Roman"/>
        </w:rPr>
        <w:t>eight</w:t>
      </w:r>
      <w:r w:rsidR="00E832A4">
        <w:rPr>
          <w:rFonts w:ascii="Times New Roman" w:hAnsi="Times New Roman"/>
        </w:rPr>
        <w:t>”</w:t>
      </w:r>
      <w:r w:rsidRPr="009C646F">
        <w:rPr>
          <w:rFonts w:ascii="Times New Roman" w:hAnsi="Times New Roman"/>
        </w:rPr>
        <w:t>.</w:t>
      </w:r>
    </w:p>
    <w:p w:rsidR="009139CA" w:rsidRPr="009C646F" w:rsidRDefault="009139CA" w:rsidP="009139CA">
      <w:pPr>
        <w:spacing w:after="0" w:line="240" w:lineRule="auto"/>
        <w:jc w:val="both"/>
        <w:rPr>
          <w:rFonts w:ascii="Times New Roman" w:hAnsi="Times New Roman"/>
        </w:rPr>
      </w:pPr>
      <w:r w:rsidRPr="009C646F">
        <w:rPr>
          <w:rFonts w:ascii="Times New Roman" w:hAnsi="Times New Roman"/>
        </w:rPr>
        <w:br w:type="page"/>
      </w:r>
    </w:p>
    <w:p w:rsidR="009139CA" w:rsidRPr="009C646F" w:rsidRDefault="009139CA" w:rsidP="00C92A42">
      <w:pPr>
        <w:tabs>
          <w:tab w:val="left" w:pos="990"/>
        </w:tabs>
        <w:spacing w:after="0" w:line="240" w:lineRule="auto"/>
        <w:ind w:firstLine="432"/>
        <w:jc w:val="both"/>
        <w:rPr>
          <w:rFonts w:ascii="Times New Roman" w:hAnsi="Times New Roman"/>
        </w:rPr>
      </w:pPr>
      <w:r w:rsidRPr="009C646F">
        <w:rPr>
          <w:rFonts w:ascii="Times New Roman" w:hAnsi="Times New Roman"/>
          <w:b/>
        </w:rPr>
        <w:lastRenderedPageBreak/>
        <w:t>10.</w:t>
      </w:r>
      <w:r w:rsidR="00B53B73">
        <w:rPr>
          <w:rFonts w:ascii="Times New Roman" w:hAnsi="Times New Roman"/>
          <w:b/>
        </w:rPr>
        <w:tab/>
      </w:r>
      <w:r w:rsidRPr="009C646F">
        <w:rPr>
          <w:rFonts w:ascii="Times New Roman" w:hAnsi="Times New Roman"/>
        </w:rPr>
        <w:t>Section twenty-two of the Principal Act is repealed and the following section inserted in its stead:—</w:t>
      </w:r>
      <w:bookmarkStart w:id="0" w:name="_GoBack"/>
      <w:bookmarkEnd w:id="0"/>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Medical practitioners to be satisfied that prescriptions necessary.</w:t>
      </w:r>
    </w:p>
    <w:p w:rsidR="00C7315E" w:rsidRDefault="00E832A4" w:rsidP="00C7315E">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w:t>
      </w:r>
      <w:r w:rsidR="00B53B73">
        <w:rPr>
          <w:rFonts w:ascii="Times New Roman" w:hAnsi="Times New Roman"/>
        </w:rPr>
        <w:t>22.</w:t>
      </w:r>
      <w:r w:rsidR="00B53B73">
        <w:rPr>
          <w:rFonts w:ascii="Times New Roman" w:hAnsi="Times New Roman"/>
        </w:rPr>
        <w:tab/>
      </w:r>
      <w:r w:rsidR="009139CA" w:rsidRPr="009C646F">
        <w:rPr>
          <w:rFonts w:ascii="Times New Roman" w:hAnsi="Times New Roman"/>
        </w:rPr>
        <w:t>A medical practitioner shall not write a prescription in accordance with any prescribed form unless he is satisfied, by personal examination of the person in respect of whom the prescription is written, or in some other sufficient manner, that the pharmaceutical benefit specified in the prescription is necessary for the treatment of that person.</w:t>
      </w:r>
    </w:p>
    <w:p w:rsidR="009139CA" w:rsidRPr="009C646F" w:rsidRDefault="009139CA" w:rsidP="00C7315E">
      <w:pPr>
        <w:tabs>
          <w:tab w:val="left" w:pos="936"/>
          <w:tab w:val="left" w:pos="1354"/>
        </w:tabs>
        <w:spacing w:before="60" w:after="60" w:line="240" w:lineRule="auto"/>
        <w:ind w:firstLine="432"/>
        <w:jc w:val="both"/>
        <w:rPr>
          <w:rFonts w:ascii="Times New Roman" w:hAnsi="Times New Roman"/>
        </w:rPr>
      </w:pPr>
      <w:r w:rsidRPr="009C646F">
        <w:rPr>
          <w:rFonts w:ascii="Times New Roman" w:hAnsi="Times New Roman"/>
        </w:rPr>
        <w:t>Penalty: Fifty pounds.</w:t>
      </w:r>
      <w:r w:rsidR="00E832A4">
        <w:rPr>
          <w:rFonts w:ascii="Times New Roman" w:hAnsi="Times New Roman"/>
        </w:rPr>
        <w:t>”</w:t>
      </w:r>
      <w:r w:rsidRPr="009C646F">
        <w:rPr>
          <w:rFonts w:ascii="Times New Roman" w:hAnsi="Times New Roman"/>
        </w:rPr>
        <w:t>.</w:t>
      </w:r>
    </w:p>
    <w:p w:rsidR="009139CA" w:rsidRPr="009B6764" w:rsidRDefault="009139CA" w:rsidP="009B6764">
      <w:pPr>
        <w:spacing w:before="120" w:after="60" w:line="240" w:lineRule="auto"/>
        <w:jc w:val="both"/>
        <w:rPr>
          <w:rFonts w:ascii="Times New Roman" w:hAnsi="Times New Roman" w:cs="Times New Roman"/>
          <w:b/>
          <w:sz w:val="20"/>
        </w:rPr>
      </w:pPr>
      <w:r w:rsidRPr="009B6764">
        <w:rPr>
          <w:rFonts w:ascii="Times New Roman" w:hAnsi="Times New Roman" w:cs="Times New Roman"/>
          <w:b/>
          <w:sz w:val="20"/>
        </w:rPr>
        <w:t>Powers of authorized persons.</w:t>
      </w:r>
    </w:p>
    <w:p w:rsidR="009139CA" w:rsidRPr="009C646F" w:rsidRDefault="009139CA" w:rsidP="00C92A42">
      <w:pPr>
        <w:tabs>
          <w:tab w:val="left" w:pos="990"/>
        </w:tabs>
        <w:spacing w:after="0" w:line="240" w:lineRule="auto"/>
        <w:ind w:firstLine="432"/>
        <w:jc w:val="both"/>
        <w:rPr>
          <w:rFonts w:ascii="Times New Roman" w:hAnsi="Times New Roman"/>
        </w:rPr>
      </w:pPr>
      <w:r w:rsidRPr="009C646F">
        <w:rPr>
          <w:rFonts w:ascii="Times New Roman" w:hAnsi="Times New Roman"/>
          <w:b/>
        </w:rPr>
        <w:t>11.</w:t>
      </w:r>
      <w:r w:rsidR="00B53B73">
        <w:rPr>
          <w:rFonts w:ascii="Times New Roman" w:hAnsi="Times New Roman"/>
          <w:b/>
        </w:rPr>
        <w:tab/>
      </w:r>
      <w:r w:rsidRPr="009C646F">
        <w:rPr>
          <w:rFonts w:ascii="Times New Roman" w:hAnsi="Times New Roman"/>
        </w:rPr>
        <w:t>Section twenty-five of the Principal Act is amended—</w:t>
      </w:r>
    </w:p>
    <w:p w:rsidR="009139CA" w:rsidRPr="009C646F" w:rsidRDefault="009139CA" w:rsidP="00B53B73">
      <w:pPr>
        <w:spacing w:after="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by adding at the end of paragraph (</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 xml:space="preserve">the words </w:t>
      </w:r>
      <w:r w:rsidR="00E832A4">
        <w:rPr>
          <w:rFonts w:ascii="Times New Roman" w:hAnsi="Times New Roman"/>
        </w:rPr>
        <w:t>“</w:t>
      </w:r>
      <w:r w:rsidRPr="009C646F">
        <w:rPr>
          <w:rFonts w:ascii="Times New Roman" w:hAnsi="Times New Roman"/>
        </w:rPr>
        <w:t>or of any approved hospital authority</w:t>
      </w:r>
      <w:r w:rsidR="00E832A4">
        <w:rPr>
          <w:rFonts w:ascii="Times New Roman" w:hAnsi="Times New Roman"/>
        </w:rPr>
        <w:t>”</w:t>
      </w:r>
      <w:r w:rsidRPr="009C646F">
        <w:rPr>
          <w:rFonts w:ascii="Times New Roman" w:hAnsi="Times New Roman"/>
        </w:rPr>
        <w:t>; and</w:t>
      </w:r>
    </w:p>
    <w:p w:rsidR="009139CA" w:rsidRDefault="009139CA" w:rsidP="00B53B73">
      <w:pPr>
        <w:spacing w:after="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b</w:t>
      </w:r>
      <w:r w:rsidRPr="009C646F">
        <w:rPr>
          <w:rFonts w:ascii="Times New Roman" w:hAnsi="Times New Roman"/>
        </w:rPr>
        <w:t>) by inserting in paragraph (</w:t>
      </w:r>
      <w:r w:rsidRPr="009C646F">
        <w:rPr>
          <w:rFonts w:ascii="Times New Roman" w:hAnsi="Times New Roman"/>
          <w:i/>
        </w:rPr>
        <w:t>c</w:t>
      </w:r>
      <w:r w:rsidRPr="009C646F">
        <w:rPr>
          <w:rFonts w:ascii="Times New Roman" w:hAnsi="Times New Roman"/>
        </w:rPr>
        <w:t xml:space="preserve">), after the word </w:t>
      </w:r>
      <w:r w:rsidR="00E832A4">
        <w:rPr>
          <w:rFonts w:ascii="Times New Roman" w:hAnsi="Times New Roman"/>
        </w:rPr>
        <w:t>“</w:t>
      </w:r>
      <w:r w:rsidRPr="009C646F">
        <w:rPr>
          <w:rFonts w:ascii="Times New Roman" w:hAnsi="Times New Roman"/>
        </w:rPr>
        <w:t>as</w:t>
      </w:r>
      <w:r w:rsidR="00E832A4">
        <w:rPr>
          <w:rFonts w:ascii="Times New Roman" w:hAnsi="Times New Roman"/>
        </w:rPr>
        <w:t>”</w:t>
      </w:r>
      <w:r w:rsidRPr="009C646F">
        <w:rPr>
          <w:rFonts w:ascii="Times New Roman" w:hAnsi="Times New Roman"/>
        </w:rPr>
        <w:t xml:space="preserve">, the words </w:t>
      </w:r>
      <w:r w:rsidR="00E832A4">
        <w:rPr>
          <w:rFonts w:ascii="Times New Roman" w:hAnsi="Times New Roman"/>
        </w:rPr>
        <w:t>“</w:t>
      </w:r>
      <w:r w:rsidRPr="009C646F">
        <w:rPr>
          <w:rFonts w:ascii="Times New Roman" w:hAnsi="Times New Roman"/>
        </w:rPr>
        <w:t>,</w:t>
      </w:r>
      <w:r w:rsidR="009B6764">
        <w:rPr>
          <w:rFonts w:ascii="Times New Roman" w:hAnsi="Times New Roman"/>
        </w:rPr>
        <w:t xml:space="preserve"> </w:t>
      </w:r>
      <w:r w:rsidRPr="009C646F">
        <w:rPr>
          <w:rFonts w:ascii="Times New Roman" w:hAnsi="Times New Roman"/>
        </w:rPr>
        <w:t>or may be ingredients of,</w:t>
      </w:r>
      <w:r w:rsidR="00E832A4">
        <w:rPr>
          <w:rFonts w:ascii="Times New Roman" w:hAnsi="Times New Roman"/>
        </w:rPr>
        <w:t>”</w:t>
      </w:r>
      <w:r w:rsidRPr="009C646F">
        <w:rPr>
          <w:rFonts w:ascii="Times New Roman" w:hAnsi="Times New Roman"/>
        </w:rPr>
        <w:t>.</w:t>
      </w:r>
    </w:p>
    <w:p w:rsidR="00B53B73" w:rsidRPr="009C646F" w:rsidRDefault="00B53B73" w:rsidP="00B53B73">
      <w:pPr>
        <w:pBdr>
          <w:bottom w:val="single" w:sz="6" w:space="1" w:color="auto"/>
        </w:pBdr>
        <w:spacing w:before="240" w:after="0" w:line="240" w:lineRule="auto"/>
        <w:ind w:left="3312" w:right="3312"/>
        <w:jc w:val="center"/>
        <w:rPr>
          <w:rFonts w:ascii="Times New Roman" w:hAnsi="Times New Roman"/>
        </w:rPr>
      </w:pPr>
    </w:p>
    <w:sectPr w:rsidR="00B53B73" w:rsidRPr="009C646F" w:rsidSect="00B53B73">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B1E" w:rsidRDefault="00036B1E" w:rsidP="00B53B73">
      <w:pPr>
        <w:spacing w:after="0" w:line="240" w:lineRule="auto"/>
      </w:pPr>
      <w:r>
        <w:separator/>
      </w:r>
    </w:p>
  </w:endnote>
  <w:endnote w:type="continuationSeparator" w:id="0">
    <w:p w:rsidR="00036B1E" w:rsidRDefault="00036B1E" w:rsidP="00B5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B1E" w:rsidRDefault="00036B1E" w:rsidP="00B53B73">
      <w:pPr>
        <w:spacing w:after="0" w:line="240" w:lineRule="auto"/>
      </w:pPr>
      <w:r>
        <w:separator/>
      </w:r>
    </w:p>
  </w:footnote>
  <w:footnote w:type="continuationSeparator" w:id="0">
    <w:p w:rsidR="00036B1E" w:rsidRDefault="00036B1E" w:rsidP="00B53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73" w:rsidRPr="00B53B73" w:rsidRDefault="00B53B73" w:rsidP="002C46A9">
    <w:pPr>
      <w:pStyle w:val="Header"/>
      <w:tabs>
        <w:tab w:val="clear" w:pos="9360"/>
        <w:tab w:val="right" w:pos="8640"/>
      </w:tabs>
      <w:rPr>
        <w:rFonts w:ascii="Times New Roman" w:hAnsi="Times New Roman"/>
        <w:sz w:val="20"/>
      </w:rPr>
    </w:pPr>
    <w:r w:rsidRPr="00B53B73">
      <w:rPr>
        <w:rFonts w:ascii="Times New Roman" w:hAnsi="Times New Roman"/>
        <w:sz w:val="20"/>
      </w:rPr>
      <w:t>No. 35.</w:t>
    </w:r>
    <w:r w:rsidRPr="00B53B73">
      <w:rPr>
        <w:rFonts w:ascii="Times New Roman" w:hAnsi="Times New Roman"/>
        <w:sz w:val="20"/>
      </w:rPr>
      <w:ptab w:relativeTo="margin" w:alignment="center" w:leader="none"/>
    </w:r>
    <w:r w:rsidRPr="00B53B73">
      <w:rPr>
        <w:rFonts w:ascii="Times New Roman" w:hAnsi="Times New Roman"/>
        <w:i/>
        <w:sz w:val="20"/>
      </w:rPr>
      <w:t>Pharmaceutical Benefits.</w:t>
    </w:r>
    <w:r w:rsidR="002C46A9">
      <w:rPr>
        <w:rFonts w:ascii="Times New Roman" w:hAnsi="Times New Roman"/>
        <w:i/>
        <w:sz w:val="20"/>
      </w:rPr>
      <w:tab/>
    </w:r>
    <w:r w:rsidRPr="00B53B73">
      <w:rPr>
        <w:rFonts w:ascii="Times New Roman" w:hAnsi="Times New Roman"/>
        <w:sz w:val="20"/>
      </w:rPr>
      <w:t>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60" w:rsidRPr="000A3C60" w:rsidRDefault="000A3C60" w:rsidP="00F643AA">
    <w:pPr>
      <w:pStyle w:val="Header"/>
      <w:tabs>
        <w:tab w:val="clear" w:pos="9360"/>
        <w:tab w:val="right" w:pos="8640"/>
      </w:tabs>
      <w:rPr>
        <w:rFonts w:ascii="Times New Roman" w:hAnsi="Times New Roman"/>
        <w:sz w:val="20"/>
      </w:rPr>
    </w:pPr>
    <w:r w:rsidRPr="000A3C60">
      <w:rPr>
        <w:rFonts w:ascii="Times New Roman" w:hAnsi="Times New Roman"/>
        <w:sz w:val="20"/>
      </w:rPr>
      <w:t>1945.</w:t>
    </w:r>
    <w:r w:rsidRPr="000A3C60">
      <w:rPr>
        <w:rFonts w:ascii="Times New Roman" w:hAnsi="Times New Roman"/>
        <w:sz w:val="20"/>
      </w:rPr>
      <w:ptab w:relativeTo="margin" w:alignment="center" w:leader="none"/>
    </w:r>
    <w:r w:rsidRPr="000A3C60">
      <w:rPr>
        <w:rFonts w:ascii="Times New Roman" w:hAnsi="Times New Roman"/>
        <w:i/>
        <w:sz w:val="20"/>
      </w:rPr>
      <w:t>Pharmaceutical Benefits.</w:t>
    </w:r>
    <w:r w:rsidR="00F643AA">
      <w:rPr>
        <w:rFonts w:ascii="Times New Roman" w:hAnsi="Times New Roman"/>
        <w:i/>
        <w:sz w:val="20"/>
      </w:rPr>
      <w:tab/>
    </w:r>
    <w:r w:rsidRPr="000A3C60">
      <w:rPr>
        <w:rFonts w:ascii="Times New Roman" w:hAnsi="Times New Roman"/>
        <w:sz w:val="20"/>
      </w:rPr>
      <w:t>No.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0CFB"/>
    <w:rsid w:val="00036B1E"/>
    <w:rsid w:val="000A3C60"/>
    <w:rsid w:val="000C592C"/>
    <w:rsid w:val="00140507"/>
    <w:rsid w:val="002C46A9"/>
    <w:rsid w:val="003172DE"/>
    <w:rsid w:val="00335402"/>
    <w:rsid w:val="00401F87"/>
    <w:rsid w:val="00505441"/>
    <w:rsid w:val="00536F2F"/>
    <w:rsid w:val="0070523B"/>
    <w:rsid w:val="007F46A8"/>
    <w:rsid w:val="0083051B"/>
    <w:rsid w:val="009139CA"/>
    <w:rsid w:val="009B6764"/>
    <w:rsid w:val="00AA489E"/>
    <w:rsid w:val="00B53B73"/>
    <w:rsid w:val="00C7315E"/>
    <w:rsid w:val="00C92A42"/>
    <w:rsid w:val="00CB18A8"/>
    <w:rsid w:val="00CB3984"/>
    <w:rsid w:val="00DF0CFB"/>
    <w:rsid w:val="00E832A4"/>
    <w:rsid w:val="00EE3F47"/>
    <w:rsid w:val="00F6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F0CF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F0CF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F0CF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F0CFB"/>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DF0CFB"/>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DF0CFB"/>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DF0CFB"/>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DF0CFB"/>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DF0CFB"/>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DF0CFB"/>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DF0CFB"/>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DF0CFB"/>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DF0CFB"/>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DF0CFB"/>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DF0CFB"/>
    <w:rPr>
      <w:rFonts w:ascii="Times New Roman" w:eastAsia="Times New Roman" w:hAnsi="Times New Roman" w:cs="Times New Roman"/>
      <w:b w:val="0"/>
      <w:bCs w:val="0"/>
      <w:i w:val="0"/>
      <w:iCs w:val="0"/>
      <w:smallCaps w:val="0"/>
      <w:sz w:val="30"/>
      <w:szCs w:val="30"/>
    </w:rPr>
  </w:style>
  <w:style w:type="character" w:customStyle="1" w:styleId="CharStyle31">
    <w:name w:val="CharStyle31"/>
    <w:basedOn w:val="DefaultParagraphFont"/>
    <w:rsid w:val="00DF0CFB"/>
    <w:rPr>
      <w:rFonts w:ascii="Times New Roman" w:eastAsia="Times New Roman" w:hAnsi="Times New Roman" w:cs="Times New Roman"/>
      <w:b/>
      <w:bCs/>
      <w:i w:val="0"/>
      <w:iCs w:val="0"/>
      <w:smallCaps w:val="0"/>
      <w:sz w:val="24"/>
      <w:szCs w:val="24"/>
    </w:rPr>
  </w:style>
  <w:style w:type="character" w:customStyle="1" w:styleId="CharStyle37">
    <w:name w:val="CharStyle37"/>
    <w:basedOn w:val="DefaultParagraphFont"/>
    <w:rsid w:val="00DF0CFB"/>
    <w:rPr>
      <w:rFonts w:ascii="Times New Roman" w:eastAsia="Times New Roman" w:hAnsi="Times New Roman" w:cs="Times New Roman"/>
      <w:b w:val="0"/>
      <w:bCs w:val="0"/>
      <w:i/>
      <w:iCs/>
      <w:smallCaps w:val="0"/>
      <w:sz w:val="20"/>
      <w:szCs w:val="20"/>
    </w:rPr>
  </w:style>
  <w:style w:type="character" w:customStyle="1" w:styleId="CharStyle57">
    <w:name w:val="CharStyle57"/>
    <w:basedOn w:val="DefaultParagraphFont"/>
    <w:rsid w:val="00DF0CFB"/>
    <w:rPr>
      <w:rFonts w:ascii="Times New Roman" w:eastAsia="Times New Roman" w:hAnsi="Times New Roman" w:cs="Times New Roman"/>
      <w:b/>
      <w:bCs/>
      <w:i w:val="0"/>
      <w:iCs w:val="0"/>
      <w:smallCaps w:val="0"/>
      <w:sz w:val="24"/>
      <w:szCs w:val="24"/>
    </w:rPr>
  </w:style>
  <w:style w:type="character" w:customStyle="1" w:styleId="CharStyle78">
    <w:name w:val="CharStyle78"/>
    <w:basedOn w:val="DefaultParagraphFont"/>
    <w:rsid w:val="00DF0CFB"/>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DF0CFB"/>
    <w:rPr>
      <w:rFonts w:ascii="Times New Roman" w:eastAsia="Times New Roman" w:hAnsi="Times New Roman" w:cs="Times New Roman"/>
      <w:b w:val="0"/>
      <w:bCs w:val="0"/>
      <w:i w:val="0"/>
      <w:iCs w:val="0"/>
      <w:smallCaps w:val="0"/>
      <w:sz w:val="18"/>
      <w:szCs w:val="18"/>
    </w:rPr>
  </w:style>
  <w:style w:type="character" w:customStyle="1" w:styleId="CharStyle92">
    <w:name w:val="CharStyle92"/>
    <w:basedOn w:val="DefaultParagraphFont"/>
    <w:rsid w:val="00DF0CFB"/>
    <w:rPr>
      <w:rFonts w:ascii="Times New Roman" w:eastAsia="Times New Roman" w:hAnsi="Times New Roman" w:cs="Times New Roman"/>
      <w:b/>
      <w:bCs/>
      <w:i/>
      <w:iCs/>
      <w:smallCaps w:val="0"/>
      <w:sz w:val="24"/>
      <w:szCs w:val="24"/>
    </w:rPr>
  </w:style>
  <w:style w:type="character" w:customStyle="1" w:styleId="CharStyle198">
    <w:name w:val="CharStyle198"/>
    <w:basedOn w:val="DefaultParagraphFont"/>
    <w:rsid w:val="00DF0CFB"/>
    <w:rPr>
      <w:rFonts w:ascii="Times New Roman" w:eastAsia="Times New Roman" w:hAnsi="Times New Roman" w:cs="Times New Roman"/>
      <w:b/>
      <w:bCs/>
      <w:i w:val="0"/>
      <w:iCs w:val="0"/>
      <w:smallCaps w:val="0"/>
      <w:spacing w:val="-10"/>
      <w:sz w:val="24"/>
      <w:szCs w:val="24"/>
    </w:rPr>
  </w:style>
  <w:style w:type="character" w:customStyle="1" w:styleId="CharStyle341">
    <w:name w:val="CharStyle341"/>
    <w:basedOn w:val="DefaultParagraphFont"/>
    <w:rsid w:val="00DF0CFB"/>
    <w:rPr>
      <w:rFonts w:ascii="Times New Roman" w:eastAsia="Times New Roman" w:hAnsi="Times New Roman" w:cs="Times New Roman"/>
      <w:b/>
      <w:bCs/>
      <w:i w:val="0"/>
      <w:iCs w:val="0"/>
      <w:smallCaps w:val="0"/>
      <w:sz w:val="20"/>
      <w:szCs w:val="20"/>
    </w:rPr>
  </w:style>
  <w:style w:type="character" w:customStyle="1" w:styleId="CharStyle482">
    <w:name w:val="CharStyle482"/>
    <w:basedOn w:val="DefaultParagraphFont"/>
    <w:rsid w:val="00DF0CFB"/>
    <w:rPr>
      <w:rFonts w:ascii="Times New Roman" w:eastAsia="Times New Roman" w:hAnsi="Times New Roman" w:cs="Times New Roman"/>
      <w:b w:val="0"/>
      <w:bCs w:val="0"/>
      <w:i w:val="0"/>
      <w:iCs w:val="0"/>
      <w:smallCaps w:val="0"/>
      <w:sz w:val="14"/>
      <w:szCs w:val="14"/>
    </w:rPr>
  </w:style>
  <w:style w:type="character" w:customStyle="1" w:styleId="CharStyle630">
    <w:name w:val="CharStyle630"/>
    <w:basedOn w:val="DefaultParagraphFont"/>
    <w:rsid w:val="00DF0CFB"/>
    <w:rPr>
      <w:rFonts w:ascii="Times New Roman" w:eastAsia="Times New Roman" w:hAnsi="Times New Roman" w:cs="Times New Roman"/>
      <w:b w:val="0"/>
      <w:bCs w:val="0"/>
      <w:i w:val="0"/>
      <w:iCs w:val="0"/>
      <w:smallCaps w:val="0"/>
      <w:sz w:val="54"/>
      <w:szCs w:val="54"/>
    </w:rPr>
  </w:style>
  <w:style w:type="paragraph" w:styleId="Header">
    <w:name w:val="header"/>
    <w:basedOn w:val="Normal"/>
    <w:link w:val="HeaderChar"/>
    <w:uiPriority w:val="99"/>
    <w:unhideWhenUsed/>
    <w:rsid w:val="00B53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B73"/>
  </w:style>
  <w:style w:type="paragraph" w:styleId="Footer">
    <w:name w:val="footer"/>
    <w:basedOn w:val="Normal"/>
    <w:link w:val="FooterChar"/>
    <w:uiPriority w:val="99"/>
    <w:semiHidden/>
    <w:unhideWhenUsed/>
    <w:rsid w:val="00B53B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B73"/>
  </w:style>
  <w:style w:type="paragraph" w:styleId="BalloonText">
    <w:name w:val="Balloon Text"/>
    <w:basedOn w:val="Normal"/>
    <w:link w:val="BalloonTextChar"/>
    <w:uiPriority w:val="99"/>
    <w:semiHidden/>
    <w:unhideWhenUsed/>
    <w:rsid w:val="00B53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73"/>
    <w:rPr>
      <w:rFonts w:ascii="Tahoma" w:hAnsi="Tahoma" w:cs="Tahoma"/>
      <w:sz w:val="16"/>
      <w:szCs w:val="16"/>
    </w:rPr>
  </w:style>
  <w:style w:type="paragraph" w:styleId="ListParagraph">
    <w:name w:val="List Paragraph"/>
    <w:basedOn w:val="Normal"/>
    <w:uiPriority w:val="34"/>
    <w:qFormat/>
    <w:rsid w:val="00EE3F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2017-04-14T10:13:00Z</dcterms:created>
  <dcterms:modified xsi:type="dcterms:W3CDTF">2018-02-07T20:43:00Z</dcterms:modified>
</cp:coreProperties>
</file>