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AA" w:rsidRDefault="008470AA" w:rsidP="00B86973">
      <w:pPr>
        <w:spacing w:before="5000" w:after="120" w:line="240" w:lineRule="auto"/>
        <w:jc w:val="center"/>
        <w:rPr>
          <w:rFonts w:ascii="Times New Roman" w:hAnsi="Times New Roman"/>
          <w:sz w:val="36"/>
          <w:szCs w:val="36"/>
        </w:rPr>
      </w:pPr>
      <w:proofErr w:type="spellStart"/>
      <w:r w:rsidRPr="00383616">
        <w:rPr>
          <w:rFonts w:ascii="Times New Roman" w:hAnsi="Times New Roman"/>
          <w:sz w:val="36"/>
          <w:szCs w:val="36"/>
        </w:rPr>
        <w:t>KEMIRA</w:t>
      </w:r>
      <w:proofErr w:type="spellEnd"/>
      <w:r w:rsidRPr="00383616">
        <w:rPr>
          <w:rFonts w:ascii="Times New Roman" w:hAnsi="Times New Roman"/>
          <w:sz w:val="36"/>
          <w:szCs w:val="36"/>
        </w:rPr>
        <w:t xml:space="preserve"> TUNNEL </w:t>
      </w:r>
      <w:r w:rsidR="00942AE0" w:rsidRPr="00942AE0">
        <w:rPr>
          <w:rFonts w:ascii="Times New Roman" w:hAnsi="Times New Roman"/>
          <w:sz w:val="36"/>
          <w:szCs w:val="36"/>
        </w:rPr>
        <w:t>(</w:t>
      </w:r>
      <w:r w:rsidRPr="00383616">
        <w:rPr>
          <w:rFonts w:ascii="Times New Roman" w:hAnsi="Times New Roman"/>
          <w:sz w:val="36"/>
          <w:szCs w:val="36"/>
        </w:rPr>
        <w:t>ARBITRATION</w:t>
      </w:r>
      <w:r w:rsidR="00942AE0" w:rsidRPr="00942AE0">
        <w:rPr>
          <w:rFonts w:ascii="Times New Roman" w:hAnsi="Times New Roman"/>
          <w:sz w:val="36"/>
          <w:szCs w:val="36"/>
        </w:rPr>
        <w:t>)</w:t>
      </w:r>
      <w:r w:rsidRPr="00383616">
        <w:rPr>
          <w:rFonts w:ascii="Times New Roman" w:hAnsi="Times New Roman"/>
          <w:sz w:val="36"/>
          <w:szCs w:val="36"/>
        </w:rPr>
        <w:t>.</w:t>
      </w:r>
    </w:p>
    <w:p w:rsidR="00383616" w:rsidRPr="00383616" w:rsidRDefault="00383616" w:rsidP="00383616">
      <w:pPr>
        <w:pBdr>
          <w:bottom w:val="single" w:sz="4" w:space="1" w:color="auto"/>
        </w:pBdr>
        <w:spacing w:after="0" w:line="240" w:lineRule="auto"/>
        <w:ind w:left="3888" w:right="3888"/>
        <w:jc w:val="center"/>
        <w:rPr>
          <w:rFonts w:ascii="Times New Roman" w:hAnsi="Times New Roman"/>
          <w:sz w:val="2"/>
          <w:szCs w:val="36"/>
        </w:rPr>
      </w:pPr>
    </w:p>
    <w:p w:rsidR="008470AA" w:rsidRPr="00383616" w:rsidRDefault="008D0850" w:rsidP="00383616">
      <w:pPr>
        <w:spacing w:before="120" w:after="120" w:line="240" w:lineRule="auto"/>
        <w:jc w:val="center"/>
        <w:rPr>
          <w:rFonts w:ascii="Times New Roman" w:hAnsi="Times New Roman"/>
          <w:sz w:val="28"/>
          <w:szCs w:val="28"/>
        </w:rPr>
      </w:pPr>
      <w:r w:rsidRPr="00383616">
        <w:rPr>
          <w:rFonts w:ascii="Times New Roman" w:hAnsi="Times New Roman"/>
          <w:b/>
          <w:sz w:val="28"/>
          <w:szCs w:val="28"/>
        </w:rPr>
        <w:t>No. 55 of 1948.</w:t>
      </w:r>
    </w:p>
    <w:p w:rsidR="008470AA" w:rsidRPr="005B4160" w:rsidRDefault="008470AA" w:rsidP="00383616">
      <w:pPr>
        <w:spacing w:after="0" w:line="240" w:lineRule="auto"/>
        <w:ind w:left="432" w:hanging="432"/>
        <w:jc w:val="both"/>
        <w:rPr>
          <w:rFonts w:ascii="Times New Roman" w:hAnsi="Times New Roman"/>
          <w:sz w:val="26"/>
          <w:szCs w:val="26"/>
        </w:rPr>
      </w:pPr>
      <w:r w:rsidRPr="005B4160">
        <w:rPr>
          <w:rFonts w:ascii="Times New Roman" w:hAnsi="Times New Roman"/>
          <w:sz w:val="26"/>
          <w:szCs w:val="26"/>
        </w:rPr>
        <w:t xml:space="preserve">An Act to provide Means for the Determination of Questions which have arisen relating to the Employment of Persons in the Construction of the </w:t>
      </w:r>
      <w:proofErr w:type="spellStart"/>
      <w:r w:rsidRPr="005B4160">
        <w:rPr>
          <w:rFonts w:ascii="Times New Roman" w:hAnsi="Times New Roman"/>
          <w:sz w:val="26"/>
          <w:szCs w:val="26"/>
        </w:rPr>
        <w:t>Kemira</w:t>
      </w:r>
      <w:proofErr w:type="spellEnd"/>
      <w:r w:rsidRPr="005B4160">
        <w:rPr>
          <w:rFonts w:ascii="Times New Roman" w:hAnsi="Times New Roman"/>
          <w:sz w:val="26"/>
          <w:szCs w:val="26"/>
        </w:rPr>
        <w:t xml:space="preserve"> Tunnel in the County of Camden in the State of New South Wales and for other purposes.</w:t>
      </w:r>
    </w:p>
    <w:p w:rsidR="008470AA" w:rsidRPr="005B4160" w:rsidRDefault="008470AA" w:rsidP="00383616">
      <w:pPr>
        <w:spacing w:before="120" w:after="120" w:line="240" w:lineRule="auto"/>
        <w:jc w:val="right"/>
        <w:rPr>
          <w:rFonts w:ascii="Times New Roman" w:hAnsi="Times New Roman"/>
          <w:sz w:val="26"/>
          <w:szCs w:val="26"/>
        </w:rPr>
      </w:pPr>
      <w:r w:rsidRPr="005B4160">
        <w:rPr>
          <w:rFonts w:ascii="Times New Roman" w:hAnsi="Times New Roman"/>
          <w:sz w:val="26"/>
          <w:szCs w:val="26"/>
        </w:rPr>
        <w:t>[Assented to 30th November, 1948.]</w:t>
      </w:r>
    </w:p>
    <w:p w:rsidR="008470AA" w:rsidRPr="00383616" w:rsidRDefault="008D0850" w:rsidP="00383616">
      <w:pPr>
        <w:spacing w:before="120" w:after="60" w:line="240" w:lineRule="auto"/>
        <w:jc w:val="both"/>
        <w:rPr>
          <w:rFonts w:ascii="Times New Roman" w:hAnsi="Times New Roman" w:cs="Times New Roman"/>
          <w:b/>
          <w:sz w:val="20"/>
        </w:rPr>
      </w:pPr>
      <w:r w:rsidRPr="00383616">
        <w:rPr>
          <w:rFonts w:ascii="Times New Roman" w:hAnsi="Times New Roman" w:cs="Times New Roman"/>
          <w:b/>
          <w:sz w:val="20"/>
        </w:rPr>
        <w:t>Preamble.</w:t>
      </w:r>
    </w:p>
    <w:p w:rsidR="008470AA" w:rsidRPr="006E3C71" w:rsidRDefault="008470AA" w:rsidP="00383616">
      <w:pPr>
        <w:spacing w:after="60" w:line="240" w:lineRule="auto"/>
        <w:jc w:val="both"/>
        <w:rPr>
          <w:rFonts w:ascii="Times New Roman" w:hAnsi="Times New Roman"/>
        </w:rPr>
      </w:pPr>
      <w:r w:rsidRPr="006E3C71">
        <w:rPr>
          <w:rFonts w:ascii="Times New Roman" w:hAnsi="Times New Roman"/>
          <w:smallCaps/>
        </w:rPr>
        <w:t>WHEREAS</w:t>
      </w:r>
      <w:r w:rsidRPr="006E3C71">
        <w:rPr>
          <w:rFonts w:ascii="Times New Roman" w:hAnsi="Times New Roman"/>
        </w:rPr>
        <w:t xml:space="preserve"> questions have arisen relating to the employment of persons in the construction of the </w:t>
      </w:r>
      <w:proofErr w:type="spellStart"/>
      <w:r w:rsidRPr="006E3C71">
        <w:rPr>
          <w:rFonts w:ascii="Times New Roman" w:hAnsi="Times New Roman"/>
        </w:rPr>
        <w:t>Kemira</w:t>
      </w:r>
      <w:proofErr w:type="spellEnd"/>
      <w:r w:rsidRPr="006E3C71">
        <w:rPr>
          <w:rFonts w:ascii="Times New Roman" w:hAnsi="Times New Roman"/>
        </w:rPr>
        <w:t xml:space="preserve"> Tunnel in the County of Camden in the State of New South Wales:</w:t>
      </w:r>
    </w:p>
    <w:p w:rsidR="008470AA" w:rsidRPr="007901C5" w:rsidRDefault="008D0850" w:rsidP="00383616">
      <w:pPr>
        <w:spacing w:after="60" w:line="240" w:lineRule="auto"/>
        <w:ind w:firstLine="432"/>
        <w:jc w:val="both"/>
        <w:rPr>
          <w:rFonts w:ascii="Times New Roman" w:hAnsi="Times New Roman"/>
          <w:sz w:val="24"/>
        </w:rPr>
      </w:pPr>
      <w:r w:rsidRPr="007901C5">
        <w:rPr>
          <w:rFonts w:ascii="Times New Roman" w:hAnsi="Times New Roman"/>
          <w:smallCaps/>
          <w:sz w:val="24"/>
        </w:rPr>
        <w:t xml:space="preserve">And whereas </w:t>
      </w:r>
      <w:r w:rsidR="008470AA" w:rsidRPr="007901C5">
        <w:rPr>
          <w:rFonts w:ascii="Times New Roman" w:hAnsi="Times New Roman"/>
          <w:sz w:val="24"/>
        </w:rPr>
        <w:t>it has been agreed between the Governments of the Commonwealth of Australia and of the State of New South Wales that they shall take measures for securing the determination of the said questions:</w:t>
      </w:r>
    </w:p>
    <w:p w:rsidR="008470AA" w:rsidRPr="007901C5" w:rsidRDefault="008D0850" w:rsidP="00383616">
      <w:pPr>
        <w:spacing w:after="60" w:line="240" w:lineRule="auto"/>
        <w:ind w:firstLine="432"/>
        <w:jc w:val="both"/>
        <w:rPr>
          <w:rFonts w:ascii="Times New Roman" w:hAnsi="Times New Roman"/>
          <w:sz w:val="24"/>
        </w:rPr>
      </w:pPr>
      <w:r w:rsidRPr="007901C5">
        <w:rPr>
          <w:rFonts w:ascii="Times New Roman" w:hAnsi="Times New Roman"/>
          <w:smallCaps/>
          <w:sz w:val="24"/>
        </w:rPr>
        <w:t xml:space="preserve">And whereas </w:t>
      </w:r>
      <w:r w:rsidR="008470AA" w:rsidRPr="007901C5">
        <w:rPr>
          <w:rFonts w:ascii="Times New Roman" w:hAnsi="Times New Roman"/>
          <w:sz w:val="24"/>
        </w:rPr>
        <w:t>it has been further agreed between the two Governments that they shall jointly establish an authority vested with power to determine the said questions:</w:t>
      </w:r>
    </w:p>
    <w:p w:rsidR="008470AA" w:rsidRPr="007901C5" w:rsidRDefault="008D0850" w:rsidP="00383616">
      <w:pPr>
        <w:spacing w:after="60" w:line="240" w:lineRule="auto"/>
        <w:ind w:firstLine="432"/>
        <w:jc w:val="both"/>
        <w:rPr>
          <w:rFonts w:ascii="Times New Roman" w:hAnsi="Times New Roman"/>
          <w:sz w:val="24"/>
        </w:rPr>
      </w:pPr>
      <w:r w:rsidRPr="007901C5">
        <w:rPr>
          <w:rFonts w:ascii="Times New Roman" w:hAnsi="Times New Roman"/>
          <w:smallCaps/>
          <w:sz w:val="24"/>
        </w:rPr>
        <w:t xml:space="preserve">And whereas </w:t>
      </w:r>
      <w:r w:rsidR="008470AA" w:rsidRPr="007901C5">
        <w:rPr>
          <w:rFonts w:ascii="Times New Roman" w:hAnsi="Times New Roman"/>
          <w:sz w:val="24"/>
        </w:rPr>
        <w:t>it has been further agreed that the two Governments shall take all practicable steps to secure the passage by the Parliament of the Commonwealth and the Parliament of the State of New South Wales of legislation within the constitutional powers of the respective Parliaments providing for the establishment of such authority:</w:t>
      </w:r>
    </w:p>
    <w:p w:rsidR="008470AA" w:rsidRPr="007901C5" w:rsidRDefault="008D0850" w:rsidP="00383616">
      <w:pPr>
        <w:spacing w:after="0" w:line="240" w:lineRule="auto"/>
        <w:ind w:firstLine="432"/>
        <w:jc w:val="both"/>
        <w:rPr>
          <w:rFonts w:ascii="Times New Roman" w:hAnsi="Times New Roman"/>
          <w:sz w:val="24"/>
        </w:rPr>
      </w:pPr>
      <w:r w:rsidRPr="007901C5">
        <w:rPr>
          <w:rFonts w:ascii="Times New Roman" w:hAnsi="Times New Roman"/>
          <w:smallCaps/>
          <w:sz w:val="24"/>
        </w:rPr>
        <w:t xml:space="preserve">And whereas </w:t>
      </w:r>
      <w:r w:rsidR="008470AA" w:rsidRPr="007901C5">
        <w:rPr>
          <w:rFonts w:ascii="Times New Roman" w:hAnsi="Times New Roman"/>
          <w:sz w:val="24"/>
        </w:rPr>
        <w:t>each of the two Governments has undertaken Dot to take action, without the prior concurrence of the other, to repeal or amend any of the legislation covered by the agreement:</w:t>
      </w:r>
    </w:p>
    <w:p w:rsidR="00383616" w:rsidRPr="007901C5" w:rsidRDefault="00383616">
      <w:pPr>
        <w:rPr>
          <w:rFonts w:ascii="Times New Roman" w:hAnsi="Times New Roman"/>
          <w:sz w:val="24"/>
        </w:rPr>
      </w:pPr>
      <w:r w:rsidRPr="007901C5">
        <w:rPr>
          <w:rFonts w:ascii="Times New Roman" w:hAnsi="Times New Roman"/>
          <w:sz w:val="24"/>
        </w:rPr>
        <w:br w:type="page"/>
      </w:r>
    </w:p>
    <w:p w:rsidR="008470AA" w:rsidRPr="006E3C71" w:rsidRDefault="008D0850" w:rsidP="00A46D1F">
      <w:pPr>
        <w:spacing w:after="0" w:line="240" w:lineRule="auto"/>
        <w:ind w:firstLine="432"/>
        <w:jc w:val="both"/>
        <w:rPr>
          <w:rFonts w:ascii="Times New Roman" w:hAnsi="Times New Roman"/>
        </w:rPr>
      </w:pPr>
      <w:r w:rsidRPr="006E3C71">
        <w:rPr>
          <w:rFonts w:ascii="Times New Roman" w:hAnsi="Times New Roman"/>
          <w:smallCaps/>
        </w:rPr>
        <w:lastRenderedPageBreak/>
        <w:t xml:space="preserve">Be </w:t>
      </w:r>
      <w:r w:rsidR="008470AA" w:rsidRPr="006E3C71">
        <w:rPr>
          <w:rFonts w:ascii="Times New Roman" w:hAnsi="Times New Roman"/>
        </w:rPr>
        <w:t>it therefore enacted by the King</w:t>
      </w:r>
      <w:r w:rsidR="001B353D" w:rsidRPr="006E3C71">
        <w:rPr>
          <w:rFonts w:ascii="Times New Roman" w:hAnsi="Times New Roman"/>
        </w:rPr>
        <w:t>’</w:t>
      </w:r>
      <w:r w:rsidR="008470AA" w:rsidRPr="006E3C71">
        <w:rPr>
          <w:rFonts w:ascii="Times New Roman" w:hAnsi="Times New Roman"/>
        </w:rPr>
        <w:t>s Most Excellent Majesty, the Senate, and the House of Representatives of the Commonwealth of Australia, as follows:—</w:t>
      </w:r>
    </w:p>
    <w:p w:rsidR="008470AA" w:rsidRPr="00A46D1F" w:rsidRDefault="008D0850" w:rsidP="00A46D1F">
      <w:pPr>
        <w:spacing w:before="120" w:after="60" w:line="240" w:lineRule="auto"/>
        <w:jc w:val="both"/>
        <w:rPr>
          <w:rFonts w:ascii="Times New Roman" w:hAnsi="Times New Roman" w:cs="Times New Roman"/>
          <w:b/>
          <w:sz w:val="20"/>
        </w:rPr>
      </w:pPr>
      <w:r w:rsidRPr="00A46D1F">
        <w:rPr>
          <w:rFonts w:ascii="Times New Roman" w:hAnsi="Times New Roman" w:cs="Times New Roman"/>
          <w:b/>
          <w:sz w:val="20"/>
        </w:rPr>
        <w:t>Short title.</w:t>
      </w:r>
    </w:p>
    <w:p w:rsidR="008470AA" w:rsidRPr="00383616" w:rsidRDefault="008D0850" w:rsidP="00A46D1F">
      <w:pPr>
        <w:spacing w:after="0" w:line="240" w:lineRule="auto"/>
        <w:ind w:firstLine="432"/>
        <w:jc w:val="both"/>
        <w:rPr>
          <w:rFonts w:ascii="Times New Roman" w:hAnsi="Times New Roman"/>
        </w:rPr>
      </w:pPr>
      <w:r w:rsidRPr="00383616">
        <w:rPr>
          <w:rFonts w:ascii="Times New Roman" w:hAnsi="Times New Roman"/>
          <w:b/>
        </w:rPr>
        <w:t>1.</w:t>
      </w:r>
      <w:r w:rsidR="00A46D1F">
        <w:rPr>
          <w:rFonts w:ascii="Times New Roman" w:hAnsi="Times New Roman"/>
        </w:rPr>
        <w:tab/>
      </w:r>
      <w:r w:rsidR="008470AA" w:rsidRPr="00383616">
        <w:rPr>
          <w:rFonts w:ascii="Times New Roman" w:hAnsi="Times New Roman"/>
        </w:rPr>
        <w:t xml:space="preserve">This Act may be cited as the </w:t>
      </w:r>
      <w:proofErr w:type="spellStart"/>
      <w:r w:rsidRPr="00383616">
        <w:rPr>
          <w:rFonts w:ascii="Times New Roman" w:hAnsi="Times New Roman"/>
          <w:i/>
        </w:rPr>
        <w:t>Kemira</w:t>
      </w:r>
      <w:proofErr w:type="spellEnd"/>
      <w:r w:rsidRPr="00383616">
        <w:rPr>
          <w:rFonts w:ascii="Times New Roman" w:hAnsi="Times New Roman"/>
          <w:i/>
        </w:rPr>
        <w:t xml:space="preserve"> Tunnel </w:t>
      </w:r>
      <w:r w:rsidR="00942AE0" w:rsidRPr="00942AE0">
        <w:rPr>
          <w:rFonts w:ascii="Times New Roman" w:hAnsi="Times New Roman"/>
        </w:rPr>
        <w:t>(</w:t>
      </w:r>
      <w:r w:rsidRPr="00383616">
        <w:rPr>
          <w:rFonts w:ascii="Times New Roman" w:hAnsi="Times New Roman"/>
          <w:i/>
        </w:rPr>
        <w:t>Arbitration</w:t>
      </w:r>
      <w:r w:rsidR="00942AE0" w:rsidRPr="00942AE0">
        <w:rPr>
          <w:rFonts w:ascii="Times New Roman" w:hAnsi="Times New Roman"/>
        </w:rPr>
        <w:t>)</w:t>
      </w:r>
      <w:r w:rsidRPr="00383616">
        <w:rPr>
          <w:rFonts w:ascii="Times New Roman" w:hAnsi="Times New Roman"/>
          <w:i/>
        </w:rPr>
        <w:t xml:space="preserve"> Act </w:t>
      </w:r>
      <w:r w:rsidR="008470AA" w:rsidRPr="00383616">
        <w:rPr>
          <w:rFonts w:ascii="Times New Roman" w:hAnsi="Times New Roman"/>
        </w:rPr>
        <w:t>1948.</w:t>
      </w:r>
    </w:p>
    <w:p w:rsidR="008470AA" w:rsidRPr="00A46D1F" w:rsidRDefault="008D0850" w:rsidP="00A46D1F">
      <w:pPr>
        <w:spacing w:before="120" w:after="60" w:line="240" w:lineRule="auto"/>
        <w:jc w:val="both"/>
        <w:rPr>
          <w:rFonts w:ascii="Times New Roman" w:hAnsi="Times New Roman" w:cs="Times New Roman"/>
          <w:b/>
          <w:sz w:val="20"/>
        </w:rPr>
      </w:pPr>
      <w:r w:rsidRPr="00A46D1F">
        <w:rPr>
          <w:rFonts w:ascii="Times New Roman" w:hAnsi="Times New Roman" w:cs="Times New Roman"/>
          <w:b/>
          <w:sz w:val="20"/>
        </w:rPr>
        <w:t>Commencement.</w:t>
      </w:r>
    </w:p>
    <w:p w:rsidR="008470AA" w:rsidRPr="00383616" w:rsidRDefault="008D0850" w:rsidP="00A46D1F">
      <w:pPr>
        <w:spacing w:after="0" w:line="240" w:lineRule="auto"/>
        <w:ind w:firstLine="432"/>
        <w:jc w:val="both"/>
        <w:rPr>
          <w:rFonts w:ascii="Times New Roman" w:hAnsi="Times New Roman"/>
        </w:rPr>
      </w:pPr>
      <w:r w:rsidRPr="00383616">
        <w:rPr>
          <w:rFonts w:ascii="Times New Roman" w:hAnsi="Times New Roman"/>
          <w:b/>
        </w:rPr>
        <w:t>2.</w:t>
      </w:r>
      <w:r w:rsidR="00A46D1F">
        <w:rPr>
          <w:rFonts w:ascii="Times New Roman" w:hAnsi="Times New Roman"/>
        </w:rPr>
        <w:tab/>
      </w:r>
      <w:bookmarkStart w:id="0" w:name="_GoBack"/>
      <w:r w:rsidR="008470AA" w:rsidRPr="00383616">
        <w:rPr>
          <w:rFonts w:ascii="Times New Roman" w:hAnsi="Times New Roman"/>
        </w:rPr>
        <w:t>This Act shall come into operation on a date to be fixed by Proclamation.</w:t>
      </w:r>
      <w:bookmarkEnd w:id="0"/>
    </w:p>
    <w:p w:rsidR="008470AA" w:rsidRPr="00A46D1F" w:rsidRDefault="008D0850" w:rsidP="00A46D1F">
      <w:pPr>
        <w:spacing w:before="120" w:after="60" w:line="240" w:lineRule="auto"/>
        <w:jc w:val="both"/>
        <w:rPr>
          <w:rFonts w:ascii="Times New Roman" w:hAnsi="Times New Roman" w:cs="Times New Roman"/>
          <w:b/>
          <w:sz w:val="20"/>
        </w:rPr>
      </w:pPr>
      <w:r w:rsidRPr="00A46D1F">
        <w:rPr>
          <w:rFonts w:ascii="Times New Roman" w:hAnsi="Times New Roman" w:cs="Times New Roman"/>
          <w:b/>
          <w:sz w:val="20"/>
        </w:rPr>
        <w:t>Definitions.</w:t>
      </w:r>
    </w:p>
    <w:p w:rsidR="008470AA" w:rsidRPr="00383616" w:rsidRDefault="008D0850" w:rsidP="00A46D1F">
      <w:pPr>
        <w:spacing w:after="60" w:line="240" w:lineRule="auto"/>
        <w:ind w:firstLine="432"/>
        <w:jc w:val="both"/>
        <w:rPr>
          <w:rFonts w:ascii="Times New Roman" w:hAnsi="Times New Roman"/>
        </w:rPr>
      </w:pPr>
      <w:r w:rsidRPr="00383616">
        <w:rPr>
          <w:rFonts w:ascii="Times New Roman" w:hAnsi="Times New Roman"/>
          <w:b/>
        </w:rPr>
        <w:t>3.</w:t>
      </w:r>
      <w:r w:rsidR="00A46D1F">
        <w:rPr>
          <w:rFonts w:ascii="Times New Roman" w:hAnsi="Times New Roman"/>
        </w:rPr>
        <w:tab/>
      </w:r>
      <w:r w:rsidR="008470AA" w:rsidRPr="00383616">
        <w:rPr>
          <w:rFonts w:ascii="Times New Roman" w:hAnsi="Times New Roman"/>
        </w:rPr>
        <w:t>In this Act, unless the contrary intention appears—</w:t>
      </w:r>
    </w:p>
    <w:p w:rsidR="008470AA" w:rsidRPr="00383616" w:rsidRDefault="001B353D" w:rsidP="007901C5">
      <w:pPr>
        <w:spacing w:after="60" w:line="240" w:lineRule="auto"/>
        <w:ind w:left="1152" w:hanging="576"/>
        <w:jc w:val="both"/>
        <w:rPr>
          <w:rFonts w:ascii="Times New Roman" w:hAnsi="Times New Roman"/>
        </w:rPr>
      </w:pPr>
      <w:r>
        <w:rPr>
          <w:rFonts w:ascii="Times New Roman" w:hAnsi="Times New Roman"/>
        </w:rPr>
        <w:t>“</w:t>
      </w:r>
      <w:r w:rsidR="008470AA" w:rsidRPr="00383616">
        <w:rPr>
          <w:rFonts w:ascii="Times New Roman" w:hAnsi="Times New Roman"/>
        </w:rPr>
        <w:t>Conciliation Commissioner</w:t>
      </w:r>
      <w:r>
        <w:rPr>
          <w:rFonts w:ascii="Times New Roman" w:hAnsi="Times New Roman"/>
        </w:rPr>
        <w:t>”</w:t>
      </w:r>
      <w:r w:rsidR="008470AA" w:rsidRPr="00383616">
        <w:rPr>
          <w:rFonts w:ascii="Times New Roman" w:hAnsi="Times New Roman"/>
        </w:rPr>
        <w:t xml:space="preserve"> means a Conciliation Commissioner appointed under the </w:t>
      </w:r>
      <w:r w:rsidR="008D0850" w:rsidRPr="00383616">
        <w:rPr>
          <w:rFonts w:ascii="Times New Roman" w:hAnsi="Times New Roman"/>
          <w:i/>
        </w:rPr>
        <w:t xml:space="preserve">Commonwealth Conciliation and Arbitration Act </w:t>
      </w:r>
      <w:r w:rsidR="008470AA" w:rsidRPr="00383616">
        <w:rPr>
          <w:rFonts w:ascii="Times New Roman" w:hAnsi="Times New Roman"/>
        </w:rPr>
        <w:t>1904-1947;</w:t>
      </w:r>
    </w:p>
    <w:p w:rsidR="008470AA" w:rsidRPr="00383616" w:rsidRDefault="001B353D" w:rsidP="007901C5">
      <w:pPr>
        <w:spacing w:after="60" w:line="240" w:lineRule="auto"/>
        <w:ind w:left="1152" w:hanging="576"/>
        <w:jc w:val="both"/>
        <w:rPr>
          <w:rFonts w:ascii="Times New Roman" w:hAnsi="Times New Roman"/>
        </w:rPr>
      </w:pPr>
      <w:r>
        <w:rPr>
          <w:rFonts w:ascii="Times New Roman" w:hAnsi="Times New Roman"/>
        </w:rPr>
        <w:t>“</w:t>
      </w:r>
      <w:r w:rsidR="008470AA" w:rsidRPr="00383616">
        <w:rPr>
          <w:rFonts w:ascii="Times New Roman" w:hAnsi="Times New Roman"/>
        </w:rPr>
        <w:t>industrial authority</w:t>
      </w:r>
      <w:r>
        <w:rPr>
          <w:rFonts w:ascii="Times New Roman" w:hAnsi="Times New Roman"/>
        </w:rPr>
        <w:t>”</w:t>
      </w:r>
      <w:r w:rsidR="008470AA" w:rsidRPr="00383616">
        <w:rPr>
          <w:rFonts w:ascii="Times New Roman" w:hAnsi="Times New Roman"/>
        </w:rPr>
        <w:t xml:space="preserve"> means any court, commission, tribunal or person constituted by or under any law of the Commonwealth or of the State having power to determine industrial disputes or industrial matters and make awards, orders or determinations in settlement thereof;</w:t>
      </w:r>
    </w:p>
    <w:p w:rsidR="008470AA" w:rsidRPr="00383616" w:rsidRDefault="001B353D" w:rsidP="007901C5">
      <w:pPr>
        <w:spacing w:after="60" w:line="240" w:lineRule="auto"/>
        <w:ind w:left="1152" w:hanging="576"/>
        <w:jc w:val="both"/>
        <w:rPr>
          <w:rFonts w:ascii="Times New Roman" w:hAnsi="Times New Roman"/>
        </w:rPr>
      </w:pPr>
      <w:r>
        <w:rPr>
          <w:rFonts w:ascii="Times New Roman" w:hAnsi="Times New Roman"/>
        </w:rPr>
        <w:t>“</w:t>
      </w:r>
      <w:r w:rsidR="008470AA" w:rsidRPr="00383616">
        <w:rPr>
          <w:rFonts w:ascii="Times New Roman" w:hAnsi="Times New Roman"/>
        </w:rPr>
        <w:t>industrial union</w:t>
      </w:r>
      <w:r>
        <w:rPr>
          <w:rFonts w:ascii="Times New Roman" w:hAnsi="Times New Roman"/>
        </w:rPr>
        <w:t>”</w:t>
      </w:r>
      <w:r w:rsidR="008470AA" w:rsidRPr="00383616">
        <w:rPr>
          <w:rFonts w:ascii="Times New Roman" w:hAnsi="Times New Roman"/>
        </w:rPr>
        <w:t xml:space="preserve"> means an organization of employees registered under the </w:t>
      </w:r>
      <w:r w:rsidR="008D0850" w:rsidRPr="00383616">
        <w:rPr>
          <w:rFonts w:ascii="Times New Roman" w:hAnsi="Times New Roman"/>
          <w:i/>
        </w:rPr>
        <w:t xml:space="preserve">Commonwealth Conciliation and Arbitration Act </w:t>
      </w:r>
      <w:r w:rsidR="008470AA" w:rsidRPr="00383616">
        <w:rPr>
          <w:rFonts w:ascii="Times New Roman" w:hAnsi="Times New Roman"/>
        </w:rPr>
        <w:t>1904-1947 and includes an industrial union of employees registered as such under the Industrial Arbitration Act 1940-1948 of the State;</w:t>
      </w:r>
    </w:p>
    <w:p w:rsidR="008470AA" w:rsidRPr="00383616" w:rsidRDefault="001B353D" w:rsidP="007901C5">
      <w:pPr>
        <w:spacing w:after="60" w:line="240" w:lineRule="auto"/>
        <w:ind w:left="1152" w:hanging="576"/>
        <w:jc w:val="both"/>
        <w:rPr>
          <w:rFonts w:ascii="Times New Roman" w:hAnsi="Times New Roman"/>
        </w:rPr>
      </w:pPr>
      <w:r>
        <w:rPr>
          <w:rFonts w:ascii="Times New Roman" w:hAnsi="Times New Roman"/>
        </w:rPr>
        <w:t>“</w:t>
      </w:r>
      <w:r w:rsidR="008470AA" w:rsidRPr="00383616">
        <w:rPr>
          <w:rFonts w:ascii="Times New Roman" w:hAnsi="Times New Roman"/>
        </w:rPr>
        <w:t>the Arbitrator</w:t>
      </w:r>
      <w:r>
        <w:rPr>
          <w:rFonts w:ascii="Times New Roman" w:hAnsi="Times New Roman"/>
        </w:rPr>
        <w:t>”</w:t>
      </w:r>
      <w:r w:rsidR="008470AA" w:rsidRPr="00383616">
        <w:rPr>
          <w:rFonts w:ascii="Times New Roman" w:hAnsi="Times New Roman"/>
        </w:rPr>
        <w:t xml:space="preserve"> means the Arbitrator appointed under this Act;</w:t>
      </w:r>
    </w:p>
    <w:p w:rsidR="00B72EA2" w:rsidRDefault="001B353D" w:rsidP="007901C5">
      <w:pPr>
        <w:spacing w:after="60" w:line="240" w:lineRule="auto"/>
        <w:ind w:left="1152" w:hanging="576"/>
        <w:jc w:val="both"/>
        <w:rPr>
          <w:rFonts w:ascii="Times New Roman" w:hAnsi="Times New Roman"/>
        </w:rPr>
      </w:pPr>
      <w:r>
        <w:rPr>
          <w:rFonts w:ascii="Times New Roman" w:hAnsi="Times New Roman"/>
        </w:rPr>
        <w:t>“</w:t>
      </w:r>
      <w:r w:rsidR="008470AA" w:rsidRPr="00383616">
        <w:rPr>
          <w:rFonts w:ascii="Times New Roman" w:hAnsi="Times New Roman"/>
        </w:rPr>
        <w:t>the Court</w:t>
      </w:r>
      <w:r>
        <w:rPr>
          <w:rFonts w:ascii="Times New Roman" w:hAnsi="Times New Roman"/>
        </w:rPr>
        <w:t>”</w:t>
      </w:r>
      <w:r w:rsidR="00832C1C">
        <w:rPr>
          <w:rFonts w:ascii="Times New Roman" w:hAnsi="Times New Roman"/>
        </w:rPr>
        <w:t xml:space="preserve"> means the Common</w:t>
      </w:r>
      <w:r w:rsidR="008470AA" w:rsidRPr="00383616">
        <w:rPr>
          <w:rFonts w:ascii="Times New Roman" w:hAnsi="Times New Roman"/>
        </w:rPr>
        <w:t>wealth Court of Conciliation and Arbitration;</w:t>
      </w:r>
    </w:p>
    <w:p w:rsidR="008470AA" w:rsidRPr="00383616" w:rsidRDefault="001B353D" w:rsidP="007901C5">
      <w:pPr>
        <w:spacing w:after="60" w:line="240" w:lineRule="auto"/>
        <w:ind w:left="1152" w:hanging="576"/>
        <w:jc w:val="both"/>
        <w:rPr>
          <w:rFonts w:ascii="Times New Roman" w:hAnsi="Times New Roman"/>
        </w:rPr>
      </w:pPr>
      <w:r>
        <w:rPr>
          <w:rFonts w:ascii="Times New Roman" w:hAnsi="Times New Roman"/>
        </w:rPr>
        <w:t>“</w:t>
      </w:r>
      <w:r w:rsidR="008470AA" w:rsidRPr="00383616">
        <w:rPr>
          <w:rFonts w:ascii="Times New Roman" w:hAnsi="Times New Roman"/>
        </w:rPr>
        <w:t>the State</w:t>
      </w:r>
      <w:r>
        <w:rPr>
          <w:rFonts w:ascii="Times New Roman" w:hAnsi="Times New Roman"/>
        </w:rPr>
        <w:t>”</w:t>
      </w:r>
      <w:r w:rsidR="008470AA" w:rsidRPr="00383616">
        <w:rPr>
          <w:rFonts w:ascii="Times New Roman" w:hAnsi="Times New Roman"/>
        </w:rPr>
        <w:t xml:space="preserve"> means the State of New South Wales;</w:t>
      </w:r>
    </w:p>
    <w:p w:rsidR="008470AA" w:rsidRPr="00383616" w:rsidRDefault="001B353D" w:rsidP="007901C5">
      <w:pPr>
        <w:spacing w:after="60" w:line="240" w:lineRule="auto"/>
        <w:ind w:left="1152" w:hanging="576"/>
        <w:jc w:val="both"/>
        <w:rPr>
          <w:rFonts w:ascii="Times New Roman" w:hAnsi="Times New Roman"/>
        </w:rPr>
      </w:pPr>
      <w:r>
        <w:rPr>
          <w:rFonts w:ascii="Times New Roman" w:hAnsi="Times New Roman"/>
        </w:rPr>
        <w:t>“</w:t>
      </w:r>
      <w:r w:rsidR="008470AA" w:rsidRPr="00383616">
        <w:rPr>
          <w:rFonts w:ascii="Times New Roman" w:hAnsi="Times New Roman"/>
        </w:rPr>
        <w:t>the State Act</w:t>
      </w:r>
      <w:r>
        <w:rPr>
          <w:rFonts w:ascii="Times New Roman" w:hAnsi="Times New Roman"/>
        </w:rPr>
        <w:t>”</w:t>
      </w:r>
      <w:r w:rsidR="008470AA" w:rsidRPr="00383616">
        <w:rPr>
          <w:rFonts w:ascii="Times New Roman" w:hAnsi="Times New Roman"/>
        </w:rPr>
        <w:t xml:space="preserve"> means the </w:t>
      </w:r>
      <w:proofErr w:type="spellStart"/>
      <w:r w:rsidR="008470AA" w:rsidRPr="00383616">
        <w:rPr>
          <w:rFonts w:ascii="Times New Roman" w:hAnsi="Times New Roman"/>
        </w:rPr>
        <w:t>Kemira</w:t>
      </w:r>
      <w:proofErr w:type="spellEnd"/>
      <w:r w:rsidR="008470AA" w:rsidRPr="00383616">
        <w:rPr>
          <w:rFonts w:ascii="Times New Roman" w:hAnsi="Times New Roman"/>
        </w:rPr>
        <w:t xml:space="preserve"> Tunnel </w:t>
      </w:r>
      <w:r w:rsidR="00942AE0" w:rsidRPr="00942AE0">
        <w:rPr>
          <w:rFonts w:ascii="Times New Roman" w:hAnsi="Times New Roman"/>
        </w:rPr>
        <w:t>(</w:t>
      </w:r>
      <w:r w:rsidR="008470AA" w:rsidRPr="00383616">
        <w:rPr>
          <w:rFonts w:ascii="Times New Roman" w:hAnsi="Times New Roman"/>
        </w:rPr>
        <w:t>Arbitration</w:t>
      </w:r>
      <w:r w:rsidR="00942AE0" w:rsidRPr="00942AE0">
        <w:rPr>
          <w:rFonts w:ascii="Times New Roman" w:hAnsi="Times New Roman"/>
        </w:rPr>
        <w:t>)</w:t>
      </w:r>
      <w:r w:rsidR="008470AA" w:rsidRPr="00383616">
        <w:rPr>
          <w:rFonts w:ascii="Times New Roman" w:hAnsi="Times New Roman"/>
        </w:rPr>
        <w:t xml:space="preserve"> Act 1948 of the State and includes that Act as amended from</w:t>
      </w:r>
      <w:r w:rsidR="000E1345">
        <w:rPr>
          <w:rFonts w:ascii="Times New Roman" w:hAnsi="Times New Roman"/>
        </w:rPr>
        <w:t xml:space="preserve"> </w:t>
      </w:r>
      <w:r w:rsidR="008470AA" w:rsidRPr="00383616">
        <w:rPr>
          <w:rFonts w:ascii="Times New Roman" w:hAnsi="Times New Roman"/>
        </w:rPr>
        <w:t>time to time;</w:t>
      </w:r>
    </w:p>
    <w:p w:rsidR="008470AA" w:rsidRPr="00383616" w:rsidRDefault="001B353D" w:rsidP="007901C5">
      <w:pPr>
        <w:spacing w:after="60" w:line="240" w:lineRule="auto"/>
        <w:ind w:left="1152" w:hanging="576"/>
        <w:jc w:val="both"/>
        <w:rPr>
          <w:rFonts w:ascii="Times New Roman" w:hAnsi="Times New Roman"/>
        </w:rPr>
      </w:pPr>
      <w:r>
        <w:rPr>
          <w:rFonts w:ascii="Times New Roman" w:hAnsi="Times New Roman"/>
        </w:rPr>
        <w:t>“</w:t>
      </w:r>
      <w:r w:rsidR="008470AA" w:rsidRPr="00383616">
        <w:rPr>
          <w:rFonts w:ascii="Times New Roman" w:hAnsi="Times New Roman"/>
        </w:rPr>
        <w:t>the work</w:t>
      </w:r>
      <w:r>
        <w:rPr>
          <w:rFonts w:ascii="Times New Roman" w:hAnsi="Times New Roman"/>
        </w:rPr>
        <w:t>”</w:t>
      </w:r>
      <w:r w:rsidR="008470AA" w:rsidRPr="00383616">
        <w:rPr>
          <w:rFonts w:ascii="Times New Roman" w:hAnsi="Times New Roman"/>
        </w:rPr>
        <w:t xml:space="preserve"> means the work of constructing the tunnel known as the </w:t>
      </w:r>
      <w:proofErr w:type="spellStart"/>
      <w:r w:rsidR="008470AA" w:rsidRPr="00383616">
        <w:rPr>
          <w:rFonts w:ascii="Times New Roman" w:hAnsi="Times New Roman"/>
        </w:rPr>
        <w:t>Kemira</w:t>
      </w:r>
      <w:proofErr w:type="spellEnd"/>
      <w:r w:rsidR="008470AA" w:rsidRPr="00383616">
        <w:rPr>
          <w:rFonts w:ascii="Times New Roman" w:hAnsi="Times New Roman"/>
        </w:rPr>
        <w:t xml:space="preserve"> Tunnel the portal of which is located on Portion 138 in the Parish of </w:t>
      </w:r>
      <w:proofErr w:type="spellStart"/>
      <w:r w:rsidR="008470AA" w:rsidRPr="00383616">
        <w:rPr>
          <w:rFonts w:ascii="Times New Roman" w:hAnsi="Times New Roman"/>
        </w:rPr>
        <w:t>Kembla</w:t>
      </w:r>
      <w:proofErr w:type="spellEnd"/>
      <w:r w:rsidR="008470AA" w:rsidRPr="00383616">
        <w:rPr>
          <w:rFonts w:ascii="Times New Roman" w:hAnsi="Times New Roman"/>
        </w:rPr>
        <w:t xml:space="preserve"> in the County of Camden in the State.</w:t>
      </w:r>
    </w:p>
    <w:p w:rsidR="008470AA" w:rsidRPr="00A46D1F" w:rsidRDefault="008D0850" w:rsidP="00A46D1F">
      <w:pPr>
        <w:spacing w:before="120" w:after="60" w:line="240" w:lineRule="auto"/>
        <w:jc w:val="both"/>
        <w:rPr>
          <w:rFonts w:ascii="Times New Roman" w:hAnsi="Times New Roman" w:cs="Times New Roman"/>
          <w:b/>
          <w:sz w:val="20"/>
        </w:rPr>
      </w:pPr>
      <w:r w:rsidRPr="00A46D1F">
        <w:rPr>
          <w:rFonts w:ascii="Times New Roman" w:hAnsi="Times New Roman" w:cs="Times New Roman"/>
          <w:b/>
          <w:sz w:val="20"/>
        </w:rPr>
        <w:t>Appointment of Arbitrator.</w:t>
      </w:r>
    </w:p>
    <w:p w:rsidR="008470AA" w:rsidRPr="00383616" w:rsidRDefault="008D0850" w:rsidP="000E1345">
      <w:pPr>
        <w:tabs>
          <w:tab w:val="left" w:pos="1260"/>
        </w:tabs>
        <w:spacing w:after="60" w:line="240" w:lineRule="auto"/>
        <w:ind w:firstLine="432"/>
        <w:jc w:val="both"/>
        <w:rPr>
          <w:rFonts w:ascii="Times New Roman" w:hAnsi="Times New Roman"/>
        </w:rPr>
      </w:pPr>
      <w:r w:rsidRPr="00383616">
        <w:rPr>
          <w:rFonts w:ascii="Times New Roman" w:hAnsi="Times New Roman"/>
          <w:b/>
        </w:rPr>
        <w:t>4.</w:t>
      </w:r>
      <w:r w:rsidR="008470AA" w:rsidRPr="00383616">
        <w:rPr>
          <w:rFonts w:ascii="Times New Roman" w:hAnsi="Times New Roman"/>
        </w:rPr>
        <w:t>—</w:t>
      </w:r>
      <w:r w:rsidR="00942AE0" w:rsidRPr="00942AE0">
        <w:rPr>
          <w:rFonts w:ascii="Times New Roman" w:hAnsi="Times New Roman"/>
        </w:rPr>
        <w:t>(</w:t>
      </w:r>
      <w:r w:rsidR="008470AA" w:rsidRPr="00383616">
        <w:rPr>
          <w:rFonts w:ascii="Times New Roman" w:hAnsi="Times New Roman"/>
        </w:rPr>
        <w:t>1.</w:t>
      </w:r>
      <w:r w:rsidR="00942AE0" w:rsidRPr="00942AE0">
        <w:rPr>
          <w:rFonts w:ascii="Times New Roman" w:hAnsi="Times New Roman"/>
        </w:rPr>
        <w:t>)</w:t>
      </w:r>
      <w:r w:rsidR="000E1345">
        <w:rPr>
          <w:rFonts w:ascii="Times New Roman" w:hAnsi="Times New Roman"/>
        </w:rPr>
        <w:tab/>
      </w:r>
      <w:r w:rsidR="008470AA" w:rsidRPr="00383616">
        <w:rPr>
          <w:rFonts w:ascii="Times New Roman" w:hAnsi="Times New Roman"/>
        </w:rPr>
        <w:t>The Governor-General may enter into an arrangement with the Governor of the State for the appointment of an Arbitrator.</w:t>
      </w:r>
    </w:p>
    <w:p w:rsidR="008470AA" w:rsidRPr="00383616" w:rsidRDefault="00942AE0" w:rsidP="0038197A">
      <w:pPr>
        <w:tabs>
          <w:tab w:val="left" w:pos="900"/>
        </w:tabs>
        <w:spacing w:after="60" w:line="240" w:lineRule="auto"/>
        <w:ind w:firstLine="432"/>
        <w:jc w:val="both"/>
        <w:rPr>
          <w:rFonts w:ascii="Times New Roman" w:hAnsi="Times New Roman"/>
        </w:rPr>
      </w:pPr>
      <w:r w:rsidRPr="00942AE0">
        <w:rPr>
          <w:rFonts w:ascii="Times New Roman" w:hAnsi="Times New Roman"/>
        </w:rPr>
        <w:t>(</w:t>
      </w:r>
      <w:r w:rsidR="008470AA" w:rsidRPr="00383616">
        <w:rPr>
          <w:rFonts w:ascii="Times New Roman" w:hAnsi="Times New Roman"/>
        </w:rPr>
        <w:t>2.</w:t>
      </w:r>
      <w:r w:rsidRPr="00942AE0">
        <w:rPr>
          <w:rFonts w:ascii="Times New Roman" w:hAnsi="Times New Roman"/>
        </w:rPr>
        <w:t>)</w:t>
      </w:r>
      <w:r w:rsidR="000E1345">
        <w:rPr>
          <w:rFonts w:ascii="Times New Roman" w:hAnsi="Times New Roman"/>
        </w:rPr>
        <w:tab/>
      </w:r>
      <w:r w:rsidR="008470AA" w:rsidRPr="00383616">
        <w:rPr>
          <w:rFonts w:ascii="Times New Roman" w:hAnsi="Times New Roman"/>
        </w:rPr>
        <w:t>The Arbitrator may be appointed by the arrangement.</w:t>
      </w:r>
    </w:p>
    <w:p w:rsidR="008470AA" w:rsidRPr="00383616" w:rsidRDefault="00942AE0" w:rsidP="0038197A">
      <w:pPr>
        <w:tabs>
          <w:tab w:val="left" w:pos="900"/>
        </w:tabs>
        <w:spacing w:after="60" w:line="240" w:lineRule="auto"/>
        <w:ind w:firstLine="432"/>
        <w:jc w:val="both"/>
        <w:rPr>
          <w:rFonts w:ascii="Times New Roman" w:hAnsi="Times New Roman"/>
        </w:rPr>
      </w:pPr>
      <w:r w:rsidRPr="00942AE0">
        <w:rPr>
          <w:rFonts w:ascii="Times New Roman" w:hAnsi="Times New Roman"/>
        </w:rPr>
        <w:t>(</w:t>
      </w:r>
      <w:r w:rsidR="008470AA" w:rsidRPr="00383616">
        <w:rPr>
          <w:rFonts w:ascii="Times New Roman" w:hAnsi="Times New Roman"/>
        </w:rPr>
        <w:t>3.</w:t>
      </w:r>
      <w:r w:rsidRPr="00942AE0">
        <w:rPr>
          <w:rFonts w:ascii="Times New Roman" w:hAnsi="Times New Roman"/>
        </w:rPr>
        <w:t>)</w:t>
      </w:r>
      <w:r w:rsidR="000E1345">
        <w:rPr>
          <w:rFonts w:ascii="Times New Roman" w:hAnsi="Times New Roman"/>
        </w:rPr>
        <w:tab/>
      </w:r>
      <w:r w:rsidR="008470AA" w:rsidRPr="00383616">
        <w:rPr>
          <w:rFonts w:ascii="Times New Roman" w:hAnsi="Times New Roman"/>
        </w:rPr>
        <w:t>The arrangement may include provisions as to—</w:t>
      </w:r>
    </w:p>
    <w:p w:rsidR="008470AA" w:rsidRPr="00383616" w:rsidRDefault="00942AE0" w:rsidP="000223E4">
      <w:pPr>
        <w:spacing w:after="60" w:line="240" w:lineRule="auto"/>
        <w:ind w:left="1152" w:hanging="576"/>
        <w:jc w:val="both"/>
        <w:rPr>
          <w:rFonts w:ascii="Times New Roman" w:hAnsi="Times New Roman"/>
        </w:rPr>
      </w:pPr>
      <w:r w:rsidRPr="00942AE0">
        <w:rPr>
          <w:rFonts w:ascii="Times New Roman" w:hAnsi="Times New Roman"/>
        </w:rPr>
        <w:t>(</w:t>
      </w:r>
      <w:r w:rsidR="008D0850" w:rsidRPr="00383616">
        <w:rPr>
          <w:rFonts w:ascii="Times New Roman" w:hAnsi="Times New Roman"/>
          <w:i/>
        </w:rPr>
        <w:t>a</w:t>
      </w:r>
      <w:r w:rsidRPr="00942AE0">
        <w:rPr>
          <w:rFonts w:ascii="Times New Roman" w:hAnsi="Times New Roman"/>
        </w:rPr>
        <w:t>)</w:t>
      </w:r>
      <w:r w:rsidR="008D0850" w:rsidRPr="00383616">
        <w:rPr>
          <w:rFonts w:ascii="Times New Roman" w:hAnsi="Times New Roman"/>
          <w:i/>
        </w:rPr>
        <w:t xml:space="preserve"> </w:t>
      </w:r>
      <w:r w:rsidR="008470AA" w:rsidRPr="00383616">
        <w:rPr>
          <w:rFonts w:ascii="Times New Roman" w:hAnsi="Times New Roman"/>
        </w:rPr>
        <w:t>the period during which the Arbitrator shall hold his office; and</w:t>
      </w:r>
    </w:p>
    <w:p w:rsidR="008470AA" w:rsidRPr="00383616" w:rsidRDefault="00942AE0" w:rsidP="000223E4">
      <w:pPr>
        <w:spacing w:after="60" w:line="240" w:lineRule="auto"/>
        <w:ind w:left="1152" w:hanging="576"/>
        <w:jc w:val="both"/>
        <w:rPr>
          <w:rFonts w:ascii="Times New Roman" w:hAnsi="Times New Roman"/>
        </w:rPr>
      </w:pPr>
      <w:r w:rsidRPr="00942AE0">
        <w:rPr>
          <w:rFonts w:ascii="Times New Roman" w:hAnsi="Times New Roman"/>
        </w:rPr>
        <w:t>(</w:t>
      </w:r>
      <w:r w:rsidR="008D0850" w:rsidRPr="00383616">
        <w:rPr>
          <w:rFonts w:ascii="Times New Roman" w:hAnsi="Times New Roman"/>
          <w:i/>
        </w:rPr>
        <w:t>b</w:t>
      </w:r>
      <w:r w:rsidRPr="00942AE0">
        <w:rPr>
          <w:rFonts w:ascii="Times New Roman" w:hAnsi="Times New Roman"/>
        </w:rPr>
        <w:t>)</w:t>
      </w:r>
      <w:r w:rsidR="008470AA" w:rsidRPr="00383616">
        <w:rPr>
          <w:rFonts w:ascii="Times New Roman" w:hAnsi="Times New Roman"/>
        </w:rPr>
        <w:t xml:space="preserve"> the remuneration and allowances which shall be payable to the Arbitrator.</w:t>
      </w:r>
    </w:p>
    <w:p w:rsidR="008470AA" w:rsidRPr="00383616" w:rsidRDefault="00942AE0" w:rsidP="00F069C3">
      <w:pPr>
        <w:tabs>
          <w:tab w:val="left" w:pos="900"/>
        </w:tabs>
        <w:spacing w:after="60" w:line="240" w:lineRule="auto"/>
        <w:ind w:firstLine="432"/>
        <w:jc w:val="both"/>
        <w:rPr>
          <w:rFonts w:ascii="Times New Roman" w:hAnsi="Times New Roman"/>
        </w:rPr>
      </w:pPr>
      <w:r w:rsidRPr="00942AE0">
        <w:rPr>
          <w:rFonts w:ascii="Times New Roman" w:hAnsi="Times New Roman"/>
        </w:rPr>
        <w:t>(</w:t>
      </w:r>
      <w:r w:rsidR="008470AA" w:rsidRPr="00383616">
        <w:rPr>
          <w:rFonts w:ascii="Times New Roman" w:hAnsi="Times New Roman"/>
        </w:rPr>
        <w:t>4.</w:t>
      </w:r>
      <w:r w:rsidRPr="00942AE0">
        <w:rPr>
          <w:rFonts w:ascii="Times New Roman" w:hAnsi="Times New Roman"/>
        </w:rPr>
        <w:t>)</w:t>
      </w:r>
      <w:r w:rsidR="000E1345">
        <w:rPr>
          <w:rFonts w:ascii="Times New Roman" w:hAnsi="Times New Roman"/>
        </w:rPr>
        <w:tab/>
      </w:r>
      <w:r w:rsidR="008470AA" w:rsidRPr="00383616">
        <w:rPr>
          <w:rFonts w:ascii="Times New Roman" w:hAnsi="Times New Roman"/>
        </w:rPr>
        <w:t>The person appointed as Arbitrator shall be a Judge of the High Court of Australia or of the Commonwealth Court of Conciliation</w:t>
      </w:r>
      <w:r w:rsidR="00832C1C">
        <w:rPr>
          <w:rFonts w:ascii="Times New Roman" w:hAnsi="Times New Roman"/>
        </w:rPr>
        <w:t xml:space="preserve"> </w:t>
      </w:r>
      <w:r w:rsidR="008470AA" w:rsidRPr="00383616">
        <w:rPr>
          <w:rFonts w:ascii="Times New Roman" w:hAnsi="Times New Roman"/>
        </w:rPr>
        <w:t>and Arbitration or of the Supreme Court of a State or a member of</w:t>
      </w:r>
    </w:p>
    <w:p w:rsidR="001A4913" w:rsidRDefault="001A4913">
      <w:pPr>
        <w:rPr>
          <w:rFonts w:ascii="Times New Roman" w:hAnsi="Times New Roman"/>
        </w:rPr>
      </w:pPr>
      <w:r>
        <w:rPr>
          <w:rFonts w:ascii="Times New Roman" w:hAnsi="Times New Roman"/>
        </w:rPr>
        <w:br w:type="page"/>
      </w:r>
    </w:p>
    <w:p w:rsidR="008470AA" w:rsidRPr="00383616" w:rsidRDefault="008470AA" w:rsidP="00383616">
      <w:pPr>
        <w:spacing w:after="0" w:line="240" w:lineRule="auto"/>
        <w:jc w:val="both"/>
        <w:rPr>
          <w:rFonts w:ascii="Times New Roman" w:hAnsi="Times New Roman"/>
        </w:rPr>
      </w:pPr>
      <w:r w:rsidRPr="00383616">
        <w:rPr>
          <w:rFonts w:ascii="Times New Roman" w:hAnsi="Times New Roman"/>
        </w:rPr>
        <w:lastRenderedPageBreak/>
        <w:t>the Industrial Commission of New South Wales, or a parson who is or has been a barrister or solicitor of the High Court of Australia, or of the Supreme Court of a State, of not less than five years</w:t>
      </w:r>
      <w:r w:rsidR="001B353D">
        <w:rPr>
          <w:rFonts w:ascii="Times New Roman" w:hAnsi="Times New Roman"/>
        </w:rPr>
        <w:t>’</w:t>
      </w:r>
      <w:r w:rsidRPr="00383616">
        <w:rPr>
          <w:rFonts w:ascii="Times New Roman" w:hAnsi="Times New Roman"/>
        </w:rPr>
        <w:t xml:space="preserve"> standing.</w:t>
      </w:r>
    </w:p>
    <w:p w:rsidR="008470AA" w:rsidRPr="001A4913" w:rsidRDefault="008D0850" w:rsidP="001A4913">
      <w:pPr>
        <w:spacing w:before="120" w:after="60" w:line="240" w:lineRule="auto"/>
        <w:jc w:val="both"/>
        <w:rPr>
          <w:rFonts w:ascii="Times New Roman" w:hAnsi="Times New Roman" w:cs="Times New Roman"/>
          <w:b/>
          <w:sz w:val="20"/>
        </w:rPr>
      </w:pPr>
      <w:r w:rsidRPr="001A4913">
        <w:rPr>
          <w:rFonts w:ascii="Times New Roman" w:hAnsi="Times New Roman" w:cs="Times New Roman"/>
          <w:b/>
          <w:sz w:val="20"/>
        </w:rPr>
        <w:t>Power Arbitrator.</w:t>
      </w:r>
    </w:p>
    <w:p w:rsidR="008470AA" w:rsidRPr="00383616" w:rsidRDefault="008D0850" w:rsidP="00706CA8">
      <w:pPr>
        <w:tabs>
          <w:tab w:val="left" w:pos="1260"/>
        </w:tabs>
        <w:spacing w:after="60" w:line="240" w:lineRule="auto"/>
        <w:ind w:firstLine="432"/>
        <w:jc w:val="both"/>
        <w:rPr>
          <w:rFonts w:ascii="Times New Roman" w:hAnsi="Times New Roman"/>
        </w:rPr>
      </w:pPr>
      <w:r w:rsidRPr="00383616">
        <w:rPr>
          <w:rFonts w:ascii="Times New Roman" w:hAnsi="Times New Roman"/>
          <w:b/>
        </w:rPr>
        <w:t>5.</w:t>
      </w:r>
      <w:r w:rsidR="008470AA" w:rsidRPr="00383616">
        <w:rPr>
          <w:rFonts w:ascii="Times New Roman" w:hAnsi="Times New Roman"/>
        </w:rPr>
        <w:t>—</w:t>
      </w:r>
      <w:r w:rsidR="00942AE0" w:rsidRPr="00942AE0">
        <w:rPr>
          <w:rFonts w:ascii="Times New Roman" w:hAnsi="Times New Roman"/>
        </w:rPr>
        <w:t>(</w:t>
      </w:r>
      <w:r w:rsidR="008470AA" w:rsidRPr="00383616">
        <w:rPr>
          <w:rFonts w:ascii="Times New Roman" w:hAnsi="Times New Roman"/>
        </w:rPr>
        <w:t>1.</w:t>
      </w:r>
      <w:r w:rsidR="00942AE0" w:rsidRPr="00942AE0">
        <w:rPr>
          <w:rFonts w:ascii="Times New Roman" w:hAnsi="Times New Roman"/>
        </w:rPr>
        <w:t>)</w:t>
      </w:r>
      <w:r w:rsidR="00706CA8">
        <w:rPr>
          <w:rFonts w:ascii="Times New Roman" w:hAnsi="Times New Roman"/>
        </w:rPr>
        <w:tab/>
      </w:r>
      <w:r w:rsidR="008470AA" w:rsidRPr="00383616">
        <w:rPr>
          <w:rFonts w:ascii="Times New Roman" w:hAnsi="Times New Roman"/>
        </w:rPr>
        <w:t>In pursuance of agreement between the Governments of the Commonwealth and of the State it is declared that the Arbitrator appointed under this Act and any industrial authority to which a reference is made under this Act are to have all the powers and functions specified in this Act in relation to the Arbitrator and to that authority respectively.</w:t>
      </w:r>
    </w:p>
    <w:p w:rsidR="008470AA" w:rsidRPr="00383616" w:rsidRDefault="00942AE0" w:rsidP="00706CA8">
      <w:pPr>
        <w:tabs>
          <w:tab w:val="left" w:pos="882"/>
        </w:tabs>
        <w:spacing w:after="0" w:line="240" w:lineRule="auto"/>
        <w:ind w:firstLine="432"/>
        <w:jc w:val="both"/>
        <w:rPr>
          <w:rFonts w:ascii="Times New Roman" w:hAnsi="Times New Roman"/>
        </w:rPr>
      </w:pPr>
      <w:r w:rsidRPr="00942AE0">
        <w:rPr>
          <w:rFonts w:ascii="Times New Roman" w:hAnsi="Times New Roman"/>
        </w:rPr>
        <w:t>(</w:t>
      </w:r>
      <w:r w:rsidR="008470AA" w:rsidRPr="00383616">
        <w:rPr>
          <w:rFonts w:ascii="Times New Roman" w:hAnsi="Times New Roman"/>
        </w:rPr>
        <w:t>2.</w:t>
      </w:r>
      <w:r w:rsidRPr="00942AE0">
        <w:rPr>
          <w:rFonts w:ascii="Times New Roman" w:hAnsi="Times New Roman"/>
        </w:rPr>
        <w:t>)</w:t>
      </w:r>
      <w:r w:rsidR="00706CA8">
        <w:rPr>
          <w:rFonts w:ascii="Times New Roman" w:hAnsi="Times New Roman"/>
        </w:rPr>
        <w:tab/>
      </w:r>
      <w:r w:rsidR="008470AA" w:rsidRPr="00383616">
        <w:rPr>
          <w:rFonts w:ascii="Times New Roman" w:hAnsi="Times New Roman"/>
        </w:rPr>
        <w:t>Subject to the Constitution, those powers .and functions are by this sub-section, but not otherwise, vested in the Arbitrator and in that authority to the extent to which they are not in excess of the legislative power of the Commonwealth.</w:t>
      </w:r>
    </w:p>
    <w:p w:rsidR="008470AA" w:rsidRPr="001A4913" w:rsidRDefault="008D0850" w:rsidP="001A4913">
      <w:pPr>
        <w:spacing w:before="120" w:after="60" w:line="240" w:lineRule="auto"/>
        <w:jc w:val="both"/>
        <w:rPr>
          <w:rFonts w:ascii="Times New Roman" w:hAnsi="Times New Roman" w:cs="Times New Roman"/>
          <w:b/>
          <w:sz w:val="20"/>
        </w:rPr>
      </w:pPr>
      <w:r w:rsidRPr="001A4913">
        <w:rPr>
          <w:rFonts w:ascii="Times New Roman" w:hAnsi="Times New Roman" w:cs="Times New Roman"/>
          <w:b/>
          <w:sz w:val="20"/>
        </w:rPr>
        <w:t>Arbitrator to determine certain questions</w:t>
      </w:r>
    </w:p>
    <w:p w:rsidR="008470AA" w:rsidRPr="00383616" w:rsidRDefault="008D0850" w:rsidP="001A4913">
      <w:pPr>
        <w:tabs>
          <w:tab w:val="left" w:pos="1260"/>
        </w:tabs>
        <w:spacing w:after="60" w:line="240" w:lineRule="auto"/>
        <w:ind w:firstLine="432"/>
        <w:jc w:val="both"/>
        <w:rPr>
          <w:rFonts w:ascii="Times New Roman" w:hAnsi="Times New Roman"/>
        </w:rPr>
      </w:pPr>
      <w:r w:rsidRPr="00383616">
        <w:rPr>
          <w:rFonts w:ascii="Times New Roman" w:hAnsi="Times New Roman"/>
          <w:b/>
        </w:rPr>
        <w:t>6.</w:t>
      </w:r>
      <w:r w:rsidR="008470AA" w:rsidRPr="00383616">
        <w:rPr>
          <w:rFonts w:ascii="Times New Roman" w:hAnsi="Times New Roman"/>
        </w:rPr>
        <w:t>—</w:t>
      </w:r>
      <w:r w:rsidR="00942AE0" w:rsidRPr="00942AE0">
        <w:rPr>
          <w:rFonts w:ascii="Times New Roman" w:hAnsi="Times New Roman"/>
        </w:rPr>
        <w:t>(</w:t>
      </w:r>
      <w:r w:rsidR="008470AA" w:rsidRPr="00383616">
        <w:rPr>
          <w:rFonts w:ascii="Times New Roman" w:hAnsi="Times New Roman"/>
        </w:rPr>
        <w:t>1.</w:t>
      </w:r>
      <w:r w:rsidR="00942AE0" w:rsidRPr="00942AE0">
        <w:rPr>
          <w:rFonts w:ascii="Times New Roman" w:hAnsi="Times New Roman"/>
        </w:rPr>
        <w:t>)</w:t>
      </w:r>
      <w:r w:rsidR="001A4913">
        <w:rPr>
          <w:rFonts w:ascii="Times New Roman" w:hAnsi="Times New Roman"/>
        </w:rPr>
        <w:tab/>
      </w:r>
      <w:r w:rsidR="008470AA" w:rsidRPr="00383616">
        <w:rPr>
          <w:rFonts w:ascii="Times New Roman" w:hAnsi="Times New Roman"/>
        </w:rPr>
        <w:t>The Arbitrator is to have power:</w:t>
      </w:r>
    </w:p>
    <w:p w:rsidR="008470AA" w:rsidRPr="00383616" w:rsidRDefault="00942AE0" w:rsidP="00706CA8">
      <w:pPr>
        <w:spacing w:after="60" w:line="240" w:lineRule="auto"/>
        <w:ind w:left="1152" w:hanging="576"/>
        <w:jc w:val="both"/>
        <w:rPr>
          <w:rFonts w:ascii="Times New Roman" w:hAnsi="Times New Roman"/>
        </w:rPr>
      </w:pPr>
      <w:r w:rsidRPr="00942AE0">
        <w:rPr>
          <w:rFonts w:ascii="Times New Roman" w:hAnsi="Times New Roman"/>
        </w:rPr>
        <w:t>(</w:t>
      </w:r>
      <w:r w:rsidR="008D0850" w:rsidRPr="00383616">
        <w:rPr>
          <w:rFonts w:ascii="Times New Roman" w:hAnsi="Times New Roman"/>
          <w:i/>
        </w:rPr>
        <w:t>a</w:t>
      </w:r>
      <w:r w:rsidRPr="00942AE0">
        <w:rPr>
          <w:rFonts w:ascii="Times New Roman" w:hAnsi="Times New Roman"/>
        </w:rPr>
        <w:t>)</w:t>
      </w:r>
      <w:r w:rsidR="008470AA" w:rsidRPr="00383616">
        <w:rPr>
          <w:rFonts w:ascii="Times New Roman" w:hAnsi="Times New Roman"/>
        </w:rPr>
        <w:t xml:space="preserve"> to conduct an inquiry</w:t>
      </w:r>
      <w:r w:rsidR="00B72EA2">
        <w:rPr>
          <w:rFonts w:ascii="Times New Roman" w:hAnsi="Times New Roman"/>
        </w:rPr>
        <w:t xml:space="preserve"> </w:t>
      </w:r>
      <w:r w:rsidR="008470AA" w:rsidRPr="00383616">
        <w:rPr>
          <w:rFonts w:ascii="Times New Roman" w:hAnsi="Times New Roman"/>
        </w:rPr>
        <w:t>for</w:t>
      </w:r>
      <w:r w:rsidR="00B72EA2">
        <w:rPr>
          <w:rFonts w:ascii="Times New Roman" w:hAnsi="Times New Roman"/>
        </w:rPr>
        <w:t xml:space="preserve"> </w:t>
      </w:r>
      <w:r w:rsidR="008470AA" w:rsidRPr="00383616">
        <w:rPr>
          <w:rFonts w:ascii="Times New Roman" w:hAnsi="Times New Roman"/>
        </w:rPr>
        <w:t>the purposes of determining whether or not the members of any particular industrial union should enjoy the right to carry out the work or any specified part thereof, as the case may be, to the exclusion of the members of any other industrial union; and</w:t>
      </w:r>
    </w:p>
    <w:p w:rsidR="008470AA" w:rsidRPr="00383616" w:rsidRDefault="00942AE0" w:rsidP="00706CA8">
      <w:pPr>
        <w:spacing w:after="60" w:line="240" w:lineRule="auto"/>
        <w:ind w:left="1152" w:hanging="576"/>
        <w:jc w:val="both"/>
        <w:rPr>
          <w:rFonts w:ascii="Times New Roman" w:hAnsi="Times New Roman"/>
        </w:rPr>
      </w:pPr>
      <w:r w:rsidRPr="00942AE0">
        <w:rPr>
          <w:rFonts w:ascii="Times New Roman" w:hAnsi="Times New Roman"/>
        </w:rPr>
        <w:t>(</w:t>
      </w:r>
      <w:r w:rsidR="008D0850" w:rsidRPr="00383616">
        <w:rPr>
          <w:rFonts w:ascii="Times New Roman" w:hAnsi="Times New Roman"/>
          <w:i/>
        </w:rPr>
        <w:t>b</w:t>
      </w:r>
      <w:r w:rsidRPr="00942AE0">
        <w:rPr>
          <w:rFonts w:ascii="Times New Roman" w:hAnsi="Times New Roman"/>
        </w:rPr>
        <w:t>)</w:t>
      </w:r>
      <w:r w:rsidR="008470AA" w:rsidRPr="00383616">
        <w:rPr>
          <w:rFonts w:ascii="Times New Roman" w:hAnsi="Times New Roman"/>
        </w:rPr>
        <w:t xml:space="preserve"> where he determines that such a right should be enjoyed by the members of any particular industrial union—to make such orders as he deems necessary to secure the enjoyment of that right to the members of that industrial union.</w:t>
      </w:r>
    </w:p>
    <w:p w:rsidR="008470AA" w:rsidRPr="00383616" w:rsidRDefault="00942AE0" w:rsidP="001A4913">
      <w:pPr>
        <w:tabs>
          <w:tab w:val="left" w:pos="900"/>
        </w:tabs>
        <w:spacing w:after="60" w:line="240" w:lineRule="auto"/>
        <w:ind w:firstLine="432"/>
        <w:jc w:val="both"/>
        <w:rPr>
          <w:rFonts w:ascii="Times New Roman" w:hAnsi="Times New Roman"/>
        </w:rPr>
      </w:pPr>
      <w:r w:rsidRPr="00942AE0">
        <w:rPr>
          <w:rFonts w:ascii="Times New Roman" w:hAnsi="Times New Roman"/>
        </w:rPr>
        <w:t>(</w:t>
      </w:r>
      <w:r w:rsidR="008470AA" w:rsidRPr="00383616">
        <w:rPr>
          <w:rFonts w:ascii="Times New Roman" w:hAnsi="Times New Roman"/>
        </w:rPr>
        <w:t>2.</w:t>
      </w:r>
      <w:r w:rsidRPr="00942AE0">
        <w:rPr>
          <w:rFonts w:ascii="Times New Roman" w:hAnsi="Times New Roman"/>
        </w:rPr>
        <w:t>)</w:t>
      </w:r>
      <w:r w:rsidR="001A4913">
        <w:rPr>
          <w:rFonts w:ascii="Times New Roman" w:hAnsi="Times New Roman"/>
        </w:rPr>
        <w:tab/>
      </w:r>
      <w:r w:rsidR="008470AA" w:rsidRPr="00383616">
        <w:rPr>
          <w:rFonts w:ascii="Times New Roman" w:hAnsi="Times New Roman"/>
        </w:rPr>
        <w:t>Any order made by the Arbitrator under the last preceding sub-section shall, notwithstanding the provisions of any award, order or determination in force under any other Act or under any Act of the State, be final and conclusive and shall have and be given effect as authorizing members of the industrial union or unions specified in the determination to be employed in the carrying out of the work or any specified part thereof, as the case may be, to the exclusion of members of any other industrial union.</w:t>
      </w:r>
    </w:p>
    <w:p w:rsidR="008470AA" w:rsidRPr="00383616" w:rsidRDefault="00942AE0" w:rsidP="001A4913">
      <w:pPr>
        <w:tabs>
          <w:tab w:val="left" w:pos="900"/>
        </w:tabs>
        <w:spacing w:after="0" w:line="240" w:lineRule="auto"/>
        <w:ind w:firstLine="432"/>
        <w:jc w:val="both"/>
        <w:rPr>
          <w:rFonts w:ascii="Times New Roman" w:hAnsi="Times New Roman"/>
        </w:rPr>
      </w:pPr>
      <w:r w:rsidRPr="00942AE0">
        <w:rPr>
          <w:rFonts w:ascii="Times New Roman" w:hAnsi="Times New Roman"/>
        </w:rPr>
        <w:t>(</w:t>
      </w:r>
      <w:r w:rsidR="008470AA" w:rsidRPr="00383616">
        <w:rPr>
          <w:rFonts w:ascii="Times New Roman" w:hAnsi="Times New Roman"/>
        </w:rPr>
        <w:t>3.</w:t>
      </w:r>
      <w:r w:rsidRPr="00942AE0">
        <w:rPr>
          <w:rFonts w:ascii="Times New Roman" w:hAnsi="Times New Roman"/>
        </w:rPr>
        <w:t>)</w:t>
      </w:r>
      <w:r w:rsidR="001A4913">
        <w:rPr>
          <w:rFonts w:ascii="Times New Roman" w:hAnsi="Times New Roman"/>
        </w:rPr>
        <w:tab/>
      </w:r>
      <w:r w:rsidR="008470AA" w:rsidRPr="00383616">
        <w:rPr>
          <w:rFonts w:ascii="Times New Roman" w:hAnsi="Times New Roman"/>
        </w:rPr>
        <w:t xml:space="preserve">Any award, order or determination in force under, any other Act, which is inconsistent with an order made by the Arbitrator under sub-section </w:t>
      </w:r>
      <w:r w:rsidRPr="00942AE0">
        <w:rPr>
          <w:rFonts w:ascii="Times New Roman" w:hAnsi="Times New Roman"/>
        </w:rPr>
        <w:t>(</w:t>
      </w:r>
      <w:r w:rsidR="008470AA" w:rsidRPr="00383616">
        <w:rPr>
          <w:rFonts w:ascii="Times New Roman" w:hAnsi="Times New Roman"/>
        </w:rPr>
        <w:t>1.</w:t>
      </w:r>
      <w:r w:rsidRPr="00942AE0">
        <w:rPr>
          <w:rFonts w:ascii="Times New Roman" w:hAnsi="Times New Roman"/>
        </w:rPr>
        <w:t>)</w:t>
      </w:r>
      <w:r w:rsidR="008470AA" w:rsidRPr="00383616">
        <w:rPr>
          <w:rFonts w:ascii="Times New Roman" w:hAnsi="Times New Roman"/>
        </w:rPr>
        <w:t xml:space="preserve"> of this section may be varied by the industrial authority which made such award, order or determination to such extent as may be necessary to remove that inconsistency.</w:t>
      </w:r>
    </w:p>
    <w:p w:rsidR="008470AA" w:rsidRPr="001A4913" w:rsidRDefault="008D0850" w:rsidP="001A4913">
      <w:pPr>
        <w:spacing w:before="120" w:after="60" w:line="240" w:lineRule="auto"/>
        <w:jc w:val="both"/>
        <w:rPr>
          <w:rFonts w:ascii="Times New Roman" w:hAnsi="Times New Roman" w:cs="Times New Roman"/>
          <w:b/>
          <w:sz w:val="20"/>
        </w:rPr>
      </w:pPr>
      <w:r w:rsidRPr="001A4913">
        <w:rPr>
          <w:rFonts w:ascii="Times New Roman" w:hAnsi="Times New Roman" w:cs="Times New Roman"/>
          <w:b/>
          <w:sz w:val="20"/>
        </w:rPr>
        <w:t>Awards by Arbitrator.</w:t>
      </w:r>
    </w:p>
    <w:p w:rsidR="008470AA" w:rsidRPr="00383616" w:rsidRDefault="008D0850" w:rsidP="001A4913">
      <w:pPr>
        <w:tabs>
          <w:tab w:val="left" w:pos="1260"/>
        </w:tabs>
        <w:spacing w:after="0" w:line="240" w:lineRule="auto"/>
        <w:ind w:firstLine="432"/>
        <w:jc w:val="both"/>
        <w:rPr>
          <w:rFonts w:ascii="Times New Roman" w:hAnsi="Times New Roman"/>
        </w:rPr>
      </w:pPr>
      <w:r w:rsidRPr="00383616">
        <w:rPr>
          <w:rFonts w:ascii="Times New Roman" w:hAnsi="Times New Roman"/>
          <w:b/>
        </w:rPr>
        <w:t>7.</w:t>
      </w:r>
      <w:r w:rsidR="008470AA" w:rsidRPr="00383616">
        <w:rPr>
          <w:rFonts w:ascii="Times New Roman" w:hAnsi="Times New Roman"/>
        </w:rPr>
        <w:t>—</w:t>
      </w:r>
      <w:r w:rsidR="00942AE0" w:rsidRPr="00942AE0">
        <w:rPr>
          <w:rFonts w:ascii="Times New Roman" w:hAnsi="Times New Roman"/>
        </w:rPr>
        <w:t>(</w:t>
      </w:r>
      <w:r w:rsidR="008470AA" w:rsidRPr="00383616">
        <w:rPr>
          <w:rFonts w:ascii="Times New Roman" w:hAnsi="Times New Roman"/>
        </w:rPr>
        <w:t>1.</w:t>
      </w:r>
      <w:r w:rsidR="00942AE0" w:rsidRPr="00942AE0">
        <w:rPr>
          <w:rFonts w:ascii="Times New Roman" w:hAnsi="Times New Roman"/>
        </w:rPr>
        <w:t>)</w:t>
      </w:r>
      <w:r w:rsidR="001A4913">
        <w:rPr>
          <w:rFonts w:ascii="Times New Roman" w:hAnsi="Times New Roman"/>
        </w:rPr>
        <w:tab/>
      </w:r>
      <w:r w:rsidR="008470AA" w:rsidRPr="00383616">
        <w:rPr>
          <w:rFonts w:ascii="Times New Roman" w:hAnsi="Times New Roman"/>
        </w:rPr>
        <w:t>The Arbitrator is to have power and authority to take such steps as he thinks necessary to determine the conditions of employment of employees engaged in carrying out the work, and the minimum rates of their remuneration and other payments, and for this purpose the Arbitrator is to have power to conduct such inquiries as he thinks necessary, and to make such orders as he thinks fit in relation to the conditions of employment of, minimum rates of remuneration of, and other payments to, employees engaged in carrying out the work.</w:t>
      </w:r>
    </w:p>
    <w:p w:rsidR="00987220" w:rsidRDefault="00987220">
      <w:pPr>
        <w:rPr>
          <w:rFonts w:ascii="Times New Roman" w:hAnsi="Times New Roman"/>
        </w:rPr>
        <w:sectPr w:rsidR="00987220" w:rsidSect="00F60568">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docGrid w:linePitch="299"/>
        </w:sectPr>
      </w:pPr>
    </w:p>
    <w:p w:rsidR="008470AA" w:rsidRPr="00383616" w:rsidRDefault="00942AE0" w:rsidP="00DA6145">
      <w:pPr>
        <w:tabs>
          <w:tab w:val="left" w:pos="900"/>
        </w:tabs>
        <w:spacing w:after="60" w:line="240" w:lineRule="auto"/>
        <w:ind w:firstLine="432"/>
        <w:jc w:val="both"/>
        <w:rPr>
          <w:rFonts w:ascii="Times New Roman" w:hAnsi="Times New Roman"/>
        </w:rPr>
      </w:pPr>
      <w:r w:rsidRPr="00942AE0">
        <w:rPr>
          <w:rFonts w:ascii="Times New Roman" w:hAnsi="Times New Roman"/>
        </w:rPr>
        <w:lastRenderedPageBreak/>
        <w:t>(</w:t>
      </w:r>
      <w:r w:rsidR="008470AA" w:rsidRPr="00383616">
        <w:rPr>
          <w:rFonts w:ascii="Times New Roman" w:hAnsi="Times New Roman"/>
        </w:rPr>
        <w:t>2.</w:t>
      </w:r>
      <w:r w:rsidRPr="00942AE0">
        <w:rPr>
          <w:rFonts w:ascii="Times New Roman" w:hAnsi="Times New Roman"/>
        </w:rPr>
        <w:t>)</w:t>
      </w:r>
      <w:r w:rsidR="00603A56">
        <w:rPr>
          <w:rFonts w:ascii="Times New Roman" w:hAnsi="Times New Roman"/>
        </w:rPr>
        <w:tab/>
      </w:r>
      <w:r w:rsidR="008470AA" w:rsidRPr="00383616">
        <w:rPr>
          <w:rFonts w:ascii="Times New Roman" w:hAnsi="Times New Roman"/>
        </w:rPr>
        <w:t xml:space="preserve">in lieu of making an order under sub-section </w:t>
      </w:r>
      <w:r w:rsidRPr="00942AE0">
        <w:rPr>
          <w:rFonts w:ascii="Times New Roman" w:hAnsi="Times New Roman"/>
        </w:rPr>
        <w:t>(</w:t>
      </w:r>
      <w:r w:rsidR="008470AA" w:rsidRPr="00383616">
        <w:rPr>
          <w:rFonts w:ascii="Times New Roman" w:hAnsi="Times New Roman"/>
        </w:rPr>
        <w:t>1.</w:t>
      </w:r>
      <w:r w:rsidRPr="00942AE0">
        <w:rPr>
          <w:rFonts w:ascii="Times New Roman" w:hAnsi="Times New Roman"/>
        </w:rPr>
        <w:t>)</w:t>
      </w:r>
      <w:r w:rsidR="008470AA" w:rsidRPr="00383616">
        <w:rPr>
          <w:rFonts w:ascii="Times New Roman" w:hAnsi="Times New Roman"/>
        </w:rPr>
        <w:t xml:space="preserve"> of this section the Arbitrato</w:t>
      </w:r>
      <w:r w:rsidR="00B72EA2">
        <w:rPr>
          <w:rFonts w:ascii="Times New Roman" w:hAnsi="Times New Roman"/>
        </w:rPr>
        <w:t>r</w:t>
      </w:r>
      <w:r w:rsidR="008470AA" w:rsidRPr="00383616">
        <w:rPr>
          <w:rFonts w:ascii="Times New Roman" w:hAnsi="Times New Roman"/>
        </w:rPr>
        <w:t xml:space="preserve"> may, if .he thinks fit, refer to such industrial authority as he deems appropriate for the purpose the matter of determining the conditions of employment of employees engaged in carrying out the work and the minimum rates of their remuneration and other payments, and the industrial authority to which any such reference is made is to have jurisdiction to make such orders in the matter as it thinks fit.</w:t>
      </w:r>
    </w:p>
    <w:p w:rsidR="008470AA" w:rsidRPr="00383616" w:rsidRDefault="00942AE0" w:rsidP="00DA6145">
      <w:pPr>
        <w:tabs>
          <w:tab w:val="left" w:pos="900"/>
        </w:tabs>
        <w:spacing w:after="60" w:line="240" w:lineRule="auto"/>
        <w:ind w:firstLine="432"/>
        <w:jc w:val="both"/>
        <w:rPr>
          <w:rFonts w:ascii="Times New Roman" w:hAnsi="Times New Roman"/>
        </w:rPr>
      </w:pPr>
      <w:r w:rsidRPr="00942AE0">
        <w:rPr>
          <w:rFonts w:ascii="Times New Roman" w:hAnsi="Times New Roman"/>
        </w:rPr>
        <w:t>(</w:t>
      </w:r>
      <w:r w:rsidR="008470AA" w:rsidRPr="00383616">
        <w:rPr>
          <w:rFonts w:ascii="Times New Roman" w:hAnsi="Times New Roman"/>
        </w:rPr>
        <w:t>3.</w:t>
      </w:r>
      <w:r w:rsidRPr="00942AE0">
        <w:rPr>
          <w:rFonts w:ascii="Times New Roman" w:hAnsi="Times New Roman"/>
        </w:rPr>
        <w:t>)</w:t>
      </w:r>
      <w:r w:rsidR="00603A56">
        <w:rPr>
          <w:rFonts w:ascii="Times New Roman" w:hAnsi="Times New Roman"/>
        </w:rPr>
        <w:tab/>
      </w:r>
      <w:r w:rsidR="008470AA" w:rsidRPr="00383616">
        <w:rPr>
          <w:rFonts w:ascii="Times New Roman" w:hAnsi="Times New Roman"/>
        </w:rPr>
        <w:t>Any order made under either of the last two preceding subsections shall be embodied in an award which—</w:t>
      </w:r>
    </w:p>
    <w:p w:rsidR="008470AA" w:rsidRPr="00383616" w:rsidRDefault="00942AE0" w:rsidP="008537FE">
      <w:pPr>
        <w:spacing w:after="60" w:line="240" w:lineRule="auto"/>
        <w:ind w:left="1152" w:hanging="576"/>
        <w:jc w:val="both"/>
        <w:rPr>
          <w:rFonts w:ascii="Times New Roman" w:hAnsi="Times New Roman"/>
        </w:rPr>
      </w:pPr>
      <w:r w:rsidRPr="00942AE0">
        <w:rPr>
          <w:rFonts w:ascii="Times New Roman" w:hAnsi="Times New Roman"/>
        </w:rPr>
        <w:t>(</w:t>
      </w:r>
      <w:r w:rsidR="008D0850" w:rsidRPr="00383616">
        <w:rPr>
          <w:rFonts w:ascii="Times New Roman" w:hAnsi="Times New Roman"/>
          <w:i/>
        </w:rPr>
        <w:t>a</w:t>
      </w:r>
      <w:r w:rsidRPr="00942AE0">
        <w:rPr>
          <w:rFonts w:ascii="Times New Roman" w:hAnsi="Times New Roman"/>
        </w:rPr>
        <w:t>)</w:t>
      </w:r>
      <w:r w:rsidR="008D0850" w:rsidRPr="00383616">
        <w:rPr>
          <w:rFonts w:ascii="Times New Roman" w:hAnsi="Times New Roman"/>
          <w:i/>
        </w:rPr>
        <w:t xml:space="preserve"> </w:t>
      </w:r>
      <w:r w:rsidR="008470AA" w:rsidRPr="00383616">
        <w:rPr>
          <w:rFonts w:ascii="Times New Roman" w:hAnsi="Times New Roman"/>
        </w:rPr>
        <w:t xml:space="preserve">shall have force and effect in all respects as </w:t>
      </w:r>
      <w:r w:rsidR="00105181">
        <w:rPr>
          <w:rFonts w:ascii="Times New Roman" w:hAnsi="Times New Roman"/>
        </w:rPr>
        <w:t>if</w:t>
      </w:r>
      <w:r w:rsidR="008470AA" w:rsidRPr="00383616">
        <w:rPr>
          <w:rFonts w:ascii="Times New Roman" w:hAnsi="Times New Roman"/>
        </w:rPr>
        <w:t xml:space="preserve"> it were an award made by an industrial authority having power to make awards fixing the terms and conditions of employment of employees to whom the order applies;</w:t>
      </w:r>
    </w:p>
    <w:p w:rsidR="008470AA" w:rsidRPr="00383616" w:rsidRDefault="00942AE0" w:rsidP="008537FE">
      <w:pPr>
        <w:spacing w:after="60" w:line="240" w:lineRule="auto"/>
        <w:ind w:left="1152" w:hanging="576"/>
        <w:jc w:val="both"/>
        <w:rPr>
          <w:rFonts w:ascii="Times New Roman" w:hAnsi="Times New Roman"/>
        </w:rPr>
      </w:pPr>
      <w:r w:rsidRPr="00942AE0">
        <w:rPr>
          <w:rFonts w:ascii="Times New Roman" w:hAnsi="Times New Roman"/>
        </w:rPr>
        <w:t>(</w:t>
      </w:r>
      <w:r w:rsidR="008D0850" w:rsidRPr="00383616">
        <w:rPr>
          <w:rFonts w:ascii="Times New Roman" w:hAnsi="Times New Roman"/>
          <w:i/>
        </w:rPr>
        <w:t>b</w:t>
      </w:r>
      <w:r w:rsidRPr="00942AE0">
        <w:rPr>
          <w:rFonts w:ascii="Times New Roman" w:hAnsi="Times New Roman"/>
        </w:rPr>
        <w:t>)</w:t>
      </w:r>
      <w:r w:rsidR="008470AA" w:rsidRPr="00383616">
        <w:rPr>
          <w:rFonts w:ascii="Times New Roman" w:hAnsi="Times New Roman"/>
        </w:rPr>
        <w:t xml:space="preserve"> shall be deemed to be an award made by such industrial authority; and</w:t>
      </w:r>
    </w:p>
    <w:p w:rsidR="008470AA" w:rsidRPr="00383616" w:rsidRDefault="00942AE0" w:rsidP="008537FE">
      <w:pPr>
        <w:spacing w:after="60" w:line="240" w:lineRule="auto"/>
        <w:ind w:left="1152" w:hanging="576"/>
        <w:jc w:val="both"/>
        <w:rPr>
          <w:rFonts w:ascii="Times New Roman" w:hAnsi="Times New Roman"/>
        </w:rPr>
      </w:pPr>
      <w:r w:rsidRPr="00942AE0">
        <w:rPr>
          <w:rFonts w:ascii="Times New Roman" w:hAnsi="Times New Roman"/>
        </w:rPr>
        <w:t>(</w:t>
      </w:r>
      <w:r w:rsidR="008D0850" w:rsidRPr="00383616">
        <w:rPr>
          <w:rFonts w:ascii="Times New Roman" w:hAnsi="Times New Roman"/>
          <w:i/>
        </w:rPr>
        <w:t>c</w:t>
      </w:r>
      <w:r w:rsidRPr="00942AE0">
        <w:rPr>
          <w:rFonts w:ascii="Times New Roman" w:hAnsi="Times New Roman"/>
        </w:rPr>
        <w:t>)</w:t>
      </w:r>
      <w:r w:rsidR="008470AA" w:rsidRPr="00383616">
        <w:rPr>
          <w:rFonts w:ascii="Times New Roman" w:hAnsi="Times New Roman"/>
        </w:rPr>
        <w:t xml:space="preserve"> shall be subject to rescission or variation by such industrial authority.</w:t>
      </w:r>
    </w:p>
    <w:p w:rsidR="008470AA" w:rsidRPr="00383616" w:rsidRDefault="00942AE0" w:rsidP="00603A56">
      <w:pPr>
        <w:tabs>
          <w:tab w:val="left" w:pos="900"/>
        </w:tabs>
        <w:spacing w:after="0" w:line="240" w:lineRule="auto"/>
        <w:ind w:firstLine="432"/>
        <w:jc w:val="both"/>
        <w:rPr>
          <w:rFonts w:ascii="Times New Roman" w:hAnsi="Times New Roman"/>
        </w:rPr>
      </w:pPr>
      <w:r w:rsidRPr="00942AE0">
        <w:rPr>
          <w:rFonts w:ascii="Times New Roman" w:hAnsi="Times New Roman"/>
        </w:rPr>
        <w:t>(</w:t>
      </w:r>
      <w:r w:rsidR="008470AA" w:rsidRPr="00383616">
        <w:rPr>
          <w:rFonts w:ascii="Times New Roman" w:hAnsi="Times New Roman"/>
        </w:rPr>
        <w:t>4.</w:t>
      </w:r>
      <w:r w:rsidRPr="00942AE0">
        <w:rPr>
          <w:rFonts w:ascii="Times New Roman" w:hAnsi="Times New Roman"/>
        </w:rPr>
        <w:t>)</w:t>
      </w:r>
      <w:r w:rsidR="00603A56">
        <w:rPr>
          <w:rFonts w:ascii="Times New Roman" w:hAnsi="Times New Roman"/>
        </w:rPr>
        <w:tab/>
      </w:r>
      <w:r w:rsidR="008470AA" w:rsidRPr="00383616">
        <w:rPr>
          <w:rFonts w:ascii="Times New Roman" w:hAnsi="Times New Roman"/>
        </w:rPr>
        <w:t xml:space="preserve">Except as provided in paragraph </w:t>
      </w:r>
      <w:r w:rsidRPr="00942AE0">
        <w:rPr>
          <w:rFonts w:ascii="Times New Roman" w:hAnsi="Times New Roman"/>
        </w:rPr>
        <w:t>(</w:t>
      </w:r>
      <w:r w:rsidR="008D0850" w:rsidRPr="00383616">
        <w:rPr>
          <w:rFonts w:ascii="Times New Roman" w:hAnsi="Times New Roman"/>
          <w:i/>
        </w:rPr>
        <w:t>c</w:t>
      </w:r>
      <w:r w:rsidRPr="00942AE0">
        <w:rPr>
          <w:rFonts w:ascii="Times New Roman" w:hAnsi="Times New Roman"/>
        </w:rPr>
        <w:t>)</w:t>
      </w:r>
      <w:r w:rsidR="008470AA" w:rsidRPr="00383616">
        <w:rPr>
          <w:rFonts w:ascii="Times New Roman" w:hAnsi="Times New Roman"/>
        </w:rPr>
        <w:t xml:space="preserve"> of the last preceding sub-section, an award made under this section shall not be challenged, appealed against, quashed or called in question or be subject to prohibition, certiorari, mandamus or injunction in any court on any account whatever.</w:t>
      </w:r>
    </w:p>
    <w:p w:rsidR="008470AA" w:rsidRPr="00603A56" w:rsidRDefault="008D0850" w:rsidP="00603A56">
      <w:pPr>
        <w:spacing w:before="120" w:after="60" w:line="240" w:lineRule="auto"/>
        <w:jc w:val="both"/>
        <w:rPr>
          <w:rFonts w:ascii="Times New Roman" w:hAnsi="Times New Roman" w:cs="Times New Roman"/>
          <w:b/>
          <w:sz w:val="20"/>
        </w:rPr>
      </w:pPr>
      <w:r w:rsidRPr="00603A56">
        <w:rPr>
          <w:rFonts w:ascii="Times New Roman" w:hAnsi="Times New Roman" w:cs="Times New Roman"/>
          <w:b/>
          <w:sz w:val="20"/>
        </w:rPr>
        <w:t>Arbitrator to have power of Court, &amp;c.</w:t>
      </w:r>
    </w:p>
    <w:p w:rsidR="008470AA" w:rsidRPr="00383616" w:rsidRDefault="008D0850" w:rsidP="00DA6145">
      <w:pPr>
        <w:tabs>
          <w:tab w:val="left" w:pos="1260"/>
        </w:tabs>
        <w:spacing w:after="60" w:line="240" w:lineRule="auto"/>
        <w:ind w:firstLine="432"/>
        <w:jc w:val="both"/>
        <w:rPr>
          <w:rFonts w:ascii="Times New Roman" w:hAnsi="Times New Roman"/>
        </w:rPr>
      </w:pPr>
      <w:r w:rsidRPr="00383616">
        <w:rPr>
          <w:rFonts w:ascii="Times New Roman" w:hAnsi="Times New Roman"/>
          <w:b/>
        </w:rPr>
        <w:t>8.</w:t>
      </w:r>
      <w:r w:rsidR="008470AA" w:rsidRPr="00383616">
        <w:rPr>
          <w:rFonts w:ascii="Times New Roman" w:hAnsi="Times New Roman"/>
        </w:rPr>
        <w:t>—</w:t>
      </w:r>
      <w:r w:rsidR="00942AE0" w:rsidRPr="00942AE0">
        <w:rPr>
          <w:rFonts w:ascii="Times New Roman" w:hAnsi="Times New Roman"/>
        </w:rPr>
        <w:t>(</w:t>
      </w:r>
      <w:r w:rsidR="008470AA" w:rsidRPr="00383616">
        <w:rPr>
          <w:rFonts w:ascii="Times New Roman" w:hAnsi="Times New Roman"/>
        </w:rPr>
        <w:t>1.</w:t>
      </w:r>
      <w:r w:rsidR="00942AE0" w:rsidRPr="00942AE0">
        <w:rPr>
          <w:rFonts w:ascii="Times New Roman" w:hAnsi="Times New Roman"/>
        </w:rPr>
        <w:t>)</w:t>
      </w:r>
      <w:r w:rsidR="007B5287">
        <w:rPr>
          <w:rFonts w:ascii="Times New Roman" w:hAnsi="Times New Roman"/>
        </w:rPr>
        <w:tab/>
      </w:r>
      <w:r w:rsidR="008470AA" w:rsidRPr="00383616">
        <w:rPr>
          <w:rFonts w:ascii="Times New Roman" w:hAnsi="Times New Roman"/>
        </w:rPr>
        <w:t xml:space="preserve">For the purpose of conducting any inquiry under this Act the Arbitrator is to have </w:t>
      </w:r>
      <w:r w:rsidR="00942AE0" w:rsidRPr="00942AE0">
        <w:rPr>
          <w:rFonts w:ascii="Times New Roman" w:hAnsi="Times New Roman"/>
        </w:rPr>
        <w:t>(</w:t>
      </w:r>
      <w:r w:rsidR="008470AA" w:rsidRPr="00383616">
        <w:rPr>
          <w:rFonts w:ascii="Times New Roman" w:hAnsi="Times New Roman"/>
        </w:rPr>
        <w:t>in addition to any other powers conferred on him by this Act or the State Act</w:t>
      </w:r>
      <w:r w:rsidR="00942AE0" w:rsidRPr="00942AE0">
        <w:rPr>
          <w:rFonts w:ascii="Times New Roman" w:hAnsi="Times New Roman"/>
        </w:rPr>
        <w:t>)</w:t>
      </w:r>
      <w:r w:rsidR="008470AA" w:rsidRPr="00383616">
        <w:rPr>
          <w:rFonts w:ascii="Times New Roman" w:hAnsi="Times New Roman"/>
        </w:rPr>
        <w:t xml:space="preserve"> all the powers which are given to the Court or the Chief Judge of the Court or to a Conciliation Commissioner as regards an industrial dispute of which the Court or Commissioner has cognizance.</w:t>
      </w:r>
    </w:p>
    <w:p w:rsidR="008470AA" w:rsidRPr="00383616" w:rsidRDefault="00942AE0" w:rsidP="00DA6145">
      <w:pPr>
        <w:tabs>
          <w:tab w:val="left" w:pos="900"/>
        </w:tabs>
        <w:spacing w:after="60" w:line="240" w:lineRule="auto"/>
        <w:ind w:firstLine="432"/>
        <w:jc w:val="both"/>
        <w:rPr>
          <w:rFonts w:ascii="Times New Roman" w:hAnsi="Times New Roman"/>
        </w:rPr>
      </w:pPr>
      <w:r w:rsidRPr="00942AE0">
        <w:rPr>
          <w:rFonts w:ascii="Times New Roman" w:hAnsi="Times New Roman"/>
        </w:rPr>
        <w:t>(</w:t>
      </w:r>
      <w:r w:rsidR="008470AA" w:rsidRPr="00383616">
        <w:rPr>
          <w:rFonts w:ascii="Times New Roman" w:hAnsi="Times New Roman"/>
        </w:rPr>
        <w:t>2.</w:t>
      </w:r>
      <w:r w:rsidRPr="00942AE0">
        <w:rPr>
          <w:rFonts w:ascii="Times New Roman" w:hAnsi="Times New Roman"/>
        </w:rPr>
        <w:t>)</w:t>
      </w:r>
      <w:r w:rsidR="007B5287">
        <w:rPr>
          <w:rFonts w:ascii="Times New Roman" w:hAnsi="Times New Roman"/>
        </w:rPr>
        <w:tab/>
      </w:r>
      <w:r w:rsidR="008470AA" w:rsidRPr="00383616">
        <w:rPr>
          <w:rFonts w:ascii="Times New Roman" w:hAnsi="Times New Roman"/>
        </w:rPr>
        <w:t>The procedure at any inquiry conducted by the Arbitrator under this Act shall be as determined by the Arbitrator.</w:t>
      </w:r>
    </w:p>
    <w:p w:rsidR="008470AA" w:rsidRPr="00383616" w:rsidRDefault="00942AE0" w:rsidP="007B5287">
      <w:pPr>
        <w:tabs>
          <w:tab w:val="left" w:pos="900"/>
        </w:tabs>
        <w:spacing w:after="0" w:line="240" w:lineRule="auto"/>
        <w:ind w:firstLine="432"/>
        <w:jc w:val="both"/>
        <w:rPr>
          <w:rFonts w:ascii="Times New Roman" w:hAnsi="Times New Roman"/>
        </w:rPr>
      </w:pPr>
      <w:r w:rsidRPr="00942AE0">
        <w:rPr>
          <w:rFonts w:ascii="Times New Roman" w:hAnsi="Times New Roman"/>
        </w:rPr>
        <w:t>(</w:t>
      </w:r>
      <w:r w:rsidR="008470AA" w:rsidRPr="00383616">
        <w:rPr>
          <w:rFonts w:ascii="Times New Roman" w:hAnsi="Times New Roman"/>
        </w:rPr>
        <w:t>3.</w:t>
      </w:r>
      <w:r w:rsidRPr="00942AE0">
        <w:rPr>
          <w:rFonts w:ascii="Times New Roman" w:hAnsi="Times New Roman"/>
        </w:rPr>
        <w:t>)</w:t>
      </w:r>
      <w:r w:rsidR="007B5287">
        <w:rPr>
          <w:rFonts w:ascii="Times New Roman" w:hAnsi="Times New Roman"/>
        </w:rPr>
        <w:tab/>
      </w:r>
      <w:r w:rsidR="008470AA" w:rsidRPr="00383616">
        <w:rPr>
          <w:rFonts w:ascii="Times New Roman" w:hAnsi="Times New Roman"/>
        </w:rPr>
        <w:t>The Arbitrator shall act according to equity, good conscience and the substantial merits of the case, without regard, to technicalities or legal forms, and shall not be bound by any rules of evidence, but may inform his mind on any matter in such manner as he thinks just.</w:t>
      </w:r>
    </w:p>
    <w:p w:rsidR="008470AA" w:rsidRPr="00603A56" w:rsidRDefault="008D0850" w:rsidP="00603A56">
      <w:pPr>
        <w:spacing w:before="120" w:after="60" w:line="240" w:lineRule="auto"/>
        <w:jc w:val="both"/>
        <w:rPr>
          <w:rFonts w:ascii="Times New Roman" w:hAnsi="Times New Roman" w:cs="Times New Roman"/>
          <w:b/>
          <w:sz w:val="20"/>
        </w:rPr>
      </w:pPr>
      <w:r w:rsidRPr="00603A56">
        <w:rPr>
          <w:rFonts w:ascii="Times New Roman" w:hAnsi="Times New Roman" w:cs="Times New Roman"/>
          <w:b/>
          <w:sz w:val="20"/>
        </w:rPr>
        <w:t>Representation at inquiries.</w:t>
      </w:r>
    </w:p>
    <w:p w:rsidR="008470AA" w:rsidRPr="00383616" w:rsidRDefault="008D0850" w:rsidP="00603A56">
      <w:pPr>
        <w:spacing w:after="0" w:line="240" w:lineRule="auto"/>
        <w:ind w:firstLine="432"/>
        <w:jc w:val="both"/>
        <w:rPr>
          <w:rFonts w:ascii="Times New Roman" w:hAnsi="Times New Roman"/>
        </w:rPr>
      </w:pPr>
      <w:r w:rsidRPr="00383616">
        <w:rPr>
          <w:rFonts w:ascii="Times New Roman" w:hAnsi="Times New Roman"/>
          <w:b/>
        </w:rPr>
        <w:t>9.</w:t>
      </w:r>
      <w:r w:rsidR="007B5287">
        <w:rPr>
          <w:rFonts w:ascii="Times New Roman" w:hAnsi="Times New Roman"/>
        </w:rPr>
        <w:tab/>
      </w:r>
      <w:r w:rsidR="008470AA" w:rsidRPr="00383616">
        <w:rPr>
          <w:rFonts w:ascii="Times New Roman" w:hAnsi="Times New Roman"/>
        </w:rPr>
        <w:t xml:space="preserve">The Arbitrator and any industrial authority to which any matter is referred under sub-section </w:t>
      </w:r>
      <w:r w:rsidR="00942AE0" w:rsidRPr="00942AE0">
        <w:rPr>
          <w:rFonts w:ascii="Times New Roman" w:hAnsi="Times New Roman"/>
        </w:rPr>
        <w:t>(</w:t>
      </w:r>
      <w:r w:rsidR="008470AA" w:rsidRPr="00383616">
        <w:rPr>
          <w:rFonts w:ascii="Times New Roman" w:hAnsi="Times New Roman"/>
        </w:rPr>
        <w:t>2.</w:t>
      </w:r>
      <w:r w:rsidR="00942AE0" w:rsidRPr="00942AE0">
        <w:rPr>
          <w:rFonts w:ascii="Times New Roman" w:hAnsi="Times New Roman"/>
        </w:rPr>
        <w:t>)</w:t>
      </w:r>
      <w:r w:rsidR="008470AA" w:rsidRPr="00383616">
        <w:rPr>
          <w:rFonts w:ascii="Times New Roman" w:hAnsi="Times New Roman"/>
        </w:rPr>
        <w:t xml:space="preserve"> of section seven of this Act may, at any inquiry under this Act, hear representations from any person or body of persons who or which, in the opinion of the Arbitrator or the industrial authority, as the case may be, has a sufficient interest in the subject-matter of the inquiry.</w:t>
      </w:r>
    </w:p>
    <w:p w:rsidR="008470AA" w:rsidRPr="00603A56" w:rsidRDefault="008D0850" w:rsidP="00603A56">
      <w:pPr>
        <w:spacing w:before="120" w:after="60" w:line="240" w:lineRule="auto"/>
        <w:jc w:val="both"/>
        <w:rPr>
          <w:rFonts w:ascii="Times New Roman" w:hAnsi="Times New Roman" w:cs="Times New Roman"/>
          <w:b/>
          <w:sz w:val="20"/>
        </w:rPr>
      </w:pPr>
      <w:r w:rsidRPr="00603A56">
        <w:rPr>
          <w:rFonts w:ascii="Times New Roman" w:hAnsi="Times New Roman" w:cs="Times New Roman"/>
          <w:b/>
          <w:sz w:val="20"/>
        </w:rPr>
        <w:t>Regulations.</w:t>
      </w:r>
    </w:p>
    <w:p w:rsidR="008470AA" w:rsidRPr="008D0850" w:rsidRDefault="008D0850" w:rsidP="007B5287">
      <w:pPr>
        <w:tabs>
          <w:tab w:val="left" w:pos="900"/>
        </w:tabs>
        <w:spacing w:after="0" w:line="240" w:lineRule="auto"/>
        <w:ind w:firstLine="432"/>
        <w:jc w:val="both"/>
      </w:pPr>
      <w:r w:rsidRPr="00383616">
        <w:rPr>
          <w:rFonts w:ascii="Times New Roman" w:hAnsi="Times New Roman"/>
          <w:b/>
        </w:rPr>
        <w:t>10.</w:t>
      </w:r>
      <w:r w:rsidR="007B5287">
        <w:rPr>
          <w:rFonts w:ascii="Times New Roman" w:hAnsi="Times New Roman"/>
        </w:rPr>
        <w:tab/>
      </w:r>
      <w:r w:rsidR="008470AA" w:rsidRPr="00383616">
        <w:rPr>
          <w:rFonts w:ascii="Times New Roman" w:hAnsi="Times New Roman"/>
        </w:rPr>
        <w:t>The Governor-General may, upon the recommendation of the Prime Minister in agreement with the Premier of the State, make Regulations, not inconsistent with this Act, prescribing all matters which are necessary or convenient to be prescribed in relation to any matter within the powers and functions vested by this Act in the Arbitrator and generally for carrying this Act into effect.</w:t>
      </w:r>
    </w:p>
    <w:sectPr w:rsidR="008470AA" w:rsidRPr="008D0850" w:rsidSect="00F60568">
      <w:headerReference w:type="first" r:id="rId14"/>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845" w:rsidRDefault="00DF6845" w:rsidP="00F60568">
      <w:pPr>
        <w:spacing w:after="0" w:line="240" w:lineRule="auto"/>
      </w:pPr>
      <w:r>
        <w:separator/>
      </w:r>
    </w:p>
  </w:endnote>
  <w:endnote w:type="continuationSeparator" w:id="0">
    <w:p w:rsidR="00DF6845" w:rsidRDefault="00DF6845" w:rsidP="00F6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20" w:rsidRDefault="00987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20" w:rsidRDefault="009872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20" w:rsidRDefault="00987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845" w:rsidRDefault="00DF6845" w:rsidP="00F60568">
      <w:pPr>
        <w:spacing w:after="0" w:line="240" w:lineRule="auto"/>
      </w:pPr>
      <w:r>
        <w:separator/>
      </w:r>
    </w:p>
  </w:footnote>
  <w:footnote w:type="continuationSeparator" w:id="0">
    <w:p w:rsidR="00DF6845" w:rsidRDefault="00DF6845" w:rsidP="00F60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568" w:rsidRPr="001B052A" w:rsidRDefault="00F60568" w:rsidP="001B052A">
    <w:pPr>
      <w:pStyle w:val="Header"/>
      <w:tabs>
        <w:tab w:val="clear" w:pos="9360"/>
        <w:tab w:val="right" w:pos="9000"/>
      </w:tabs>
      <w:rPr>
        <w:rFonts w:ascii="Times New Roman" w:hAnsi="Times New Roman" w:cs="Times New Roman"/>
        <w:sz w:val="20"/>
        <w:szCs w:val="20"/>
      </w:rPr>
    </w:pPr>
    <w:r w:rsidRPr="001B052A">
      <w:rPr>
        <w:rFonts w:ascii="Times New Roman" w:hAnsi="Times New Roman" w:cs="Times New Roman"/>
        <w:sz w:val="20"/>
        <w:szCs w:val="20"/>
      </w:rPr>
      <w:t>1948.</w:t>
    </w:r>
    <w:r w:rsidRPr="001B052A">
      <w:rPr>
        <w:rFonts w:ascii="Times New Roman" w:hAnsi="Times New Roman" w:cs="Times New Roman"/>
        <w:sz w:val="20"/>
        <w:szCs w:val="20"/>
      </w:rPr>
      <w:tab/>
    </w:r>
    <w:proofErr w:type="spellStart"/>
    <w:r w:rsidRPr="001B052A">
      <w:rPr>
        <w:rFonts w:ascii="Times New Roman" w:hAnsi="Times New Roman" w:cs="Times New Roman"/>
        <w:i/>
        <w:sz w:val="20"/>
        <w:szCs w:val="20"/>
      </w:rPr>
      <w:t>Kemira</w:t>
    </w:r>
    <w:proofErr w:type="spellEnd"/>
    <w:r w:rsidRPr="001B052A">
      <w:rPr>
        <w:rFonts w:ascii="Times New Roman" w:hAnsi="Times New Roman" w:cs="Times New Roman"/>
        <w:i/>
        <w:sz w:val="20"/>
        <w:szCs w:val="20"/>
      </w:rPr>
      <w:t xml:space="preserve"> Tunnel </w:t>
    </w:r>
    <w:r w:rsidR="00942AE0" w:rsidRPr="00942AE0">
      <w:rPr>
        <w:rFonts w:ascii="Times New Roman" w:hAnsi="Times New Roman" w:cs="Times New Roman"/>
        <w:sz w:val="20"/>
        <w:szCs w:val="20"/>
      </w:rPr>
      <w:t>(</w:t>
    </w:r>
    <w:r w:rsidRPr="001B052A">
      <w:rPr>
        <w:rFonts w:ascii="Times New Roman" w:hAnsi="Times New Roman" w:cs="Times New Roman"/>
        <w:i/>
        <w:sz w:val="20"/>
        <w:szCs w:val="20"/>
      </w:rPr>
      <w:t>Arbitration</w:t>
    </w:r>
    <w:r w:rsidR="00942AE0" w:rsidRPr="00942AE0">
      <w:rPr>
        <w:rFonts w:ascii="Times New Roman" w:hAnsi="Times New Roman" w:cs="Times New Roman"/>
        <w:sz w:val="20"/>
        <w:szCs w:val="20"/>
      </w:rPr>
      <w:t>)</w:t>
    </w:r>
    <w:r w:rsidRPr="001B052A">
      <w:rPr>
        <w:rFonts w:ascii="Times New Roman" w:hAnsi="Times New Roman" w:cs="Times New Roman"/>
        <w:i/>
        <w:sz w:val="20"/>
        <w:szCs w:val="20"/>
      </w:rPr>
      <w:t>.</w:t>
    </w:r>
    <w:r w:rsidRPr="001B052A">
      <w:rPr>
        <w:rFonts w:ascii="Times New Roman" w:hAnsi="Times New Roman" w:cs="Times New Roman"/>
        <w:i/>
        <w:sz w:val="20"/>
        <w:szCs w:val="20"/>
      </w:rPr>
      <w:tab/>
    </w:r>
    <w:r w:rsidRPr="001B052A">
      <w:rPr>
        <w:rFonts w:ascii="Times New Roman" w:hAnsi="Times New Roman" w:cs="Times New Roman"/>
        <w:sz w:val="20"/>
        <w:szCs w:val="20"/>
      </w:rPr>
      <w:t>No. 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568" w:rsidRPr="00B47B7A" w:rsidRDefault="00F60568" w:rsidP="001B052A">
    <w:pPr>
      <w:pStyle w:val="Header"/>
      <w:tabs>
        <w:tab w:val="clear" w:pos="9360"/>
        <w:tab w:val="right" w:pos="9000"/>
      </w:tabs>
      <w:rPr>
        <w:rFonts w:ascii="Times New Roman" w:hAnsi="Times New Roman" w:cs="Times New Roman"/>
        <w:sz w:val="20"/>
        <w:szCs w:val="20"/>
      </w:rPr>
    </w:pPr>
    <w:r w:rsidRPr="00B47B7A">
      <w:rPr>
        <w:rFonts w:ascii="Times New Roman" w:hAnsi="Times New Roman" w:cs="Times New Roman"/>
        <w:sz w:val="20"/>
        <w:szCs w:val="20"/>
      </w:rPr>
      <w:t>No.</w:t>
    </w:r>
    <w:r w:rsidR="001B052A" w:rsidRPr="00B47B7A">
      <w:rPr>
        <w:rFonts w:ascii="Times New Roman" w:hAnsi="Times New Roman" w:cs="Times New Roman"/>
        <w:sz w:val="20"/>
        <w:szCs w:val="20"/>
      </w:rPr>
      <w:t xml:space="preserve"> </w:t>
    </w:r>
    <w:r w:rsidRPr="00B47B7A">
      <w:rPr>
        <w:rFonts w:ascii="Times New Roman" w:hAnsi="Times New Roman" w:cs="Times New Roman"/>
        <w:sz w:val="20"/>
        <w:szCs w:val="20"/>
      </w:rPr>
      <w:t>55</w:t>
    </w:r>
    <w:r w:rsidRPr="00B47B7A">
      <w:rPr>
        <w:rFonts w:ascii="Times New Roman" w:hAnsi="Times New Roman" w:cs="Times New Roman"/>
        <w:sz w:val="20"/>
        <w:szCs w:val="20"/>
      </w:rPr>
      <w:tab/>
    </w:r>
    <w:proofErr w:type="spellStart"/>
    <w:r w:rsidRPr="00B47B7A">
      <w:rPr>
        <w:rFonts w:ascii="Times New Roman" w:hAnsi="Times New Roman" w:cs="Times New Roman"/>
        <w:i/>
        <w:sz w:val="20"/>
        <w:szCs w:val="20"/>
      </w:rPr>
      <w:t>Kemira</w:t>
    </w:r>
    <w:proofErr w:type="spellEnd"/>
    <w:r w:rsidRPr="00B47B7A">
      <w:rPr>
        <w:rFonts w:ascii="Times New Roman" w:hAnsi="Times New Roman" w:cs="Times New Roman"/>
        <w:i/>
        <w:sz w:val="20"/>
        <w:szCs w:val="20"/>
      </w:rPr>
      <w:t xml:space="preserve"> Tunnel </w:t>
    </w:r>
    <w:r w:rsidR="00942AE0" w:rsidRPr="00942AE0">
      <w:rPr>
        <w:rFonts w:ascii="Times New Roman" w:hAnsi="Times New Roman" w:cs="Times New Roman"/>
        <w:sz w:val="20"/>
        <w:szCs w:val="20"/>
      </w:rPr>
      <w:t>(</w:t>
    </w:r>
    <w:r w:rsidRPr="00B47B7A">
      <w:rPr>
        <w:rFonts w:ascii="Times New Roman" w:hAnsi="Times New Roman" w:cs="Times New Roman"/>
        <w:i/>
        <w:sz w:val="20"/>
        <w:szCs w:val="20"/>
      </w:rPr>
      <w:t>Arbitration</w:t>
    </w:r>
    <w:r w:rsidR="00942AE0" w:rsidRPr="00942AE0">
      <w:rPr>
        <w:rFonts w:ascii="Times New Roman" w:hAnsi="Times New Roman" w:cs="Times New Roman"/>
        <w:sz w:val="20"/>
        <w:szCs w:val="20"/>
      </w:rPr>
      <w:t>)</w:t>
    </w:r>
    <w:r w:rsidRPr="00B47B7A">
      <w:rPr>
        <w:rFonts w:ascii="Times New Roman" w:hAnsi="Times New Roman" w:cs="Times New Roman"/>
        <w:i/>
        <w:sz w:val="20"/>
        <w:szCs w:val="20"/>
      </w:rPr>
      <w:t>.</w:t>
    </w:r>
    <w:r w:rsidRPr="00B47B7A">
      <w:rPr>
        <w:rFonts w:ascii="Times New Roman" w:hAnsi="Times New Roman" w:cs="Times New Roman"/>
        <w:i/>
        <w:sz w:val="20"/>
        <w:szCs w:val="20"/>
      </w:rPr>
      <w:tab/>
    </w:r>
    <w:r w:rsidRPr="00B47B7A">
      <w:rPr>
        <w:rFonts w:ascii="Times New Roman" w:hAnsi="Times New Roman" w:cs="Times New Roman"/>
        <w:sz w:val="20"/>
        <w:szCs w:val="20"/>
      </w:rPr>
      <w:t>1948.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20" w:rsidRPr="00F84438" w:rsidRDefault="00987220" w:rsidP="00F844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20" w:rsidRPr="00987220" w:rsidRDefault="00987220" w:rsidP="00987220">
    <w:pPr>
      <w:pStyle w:val="Header"/>
      <w:tabs>
        <w:tab w:val="clear" w:pos="9360"/>
        <w:tab w:val="right" w:pos="9000"/>
      </w:tabs>
      <w:rPr>
        <w:rFonts w:ascii="Times New Roman" w:hAnsi="Times New Roman" w:cs="Times New Roman"/>
        <w:sz w:val="20"/>
        <w:szCs w:val="20"/>
      </w:rPr>
    </w:pPr>
    <w:r w:rsidRPr="00B47B7A">
      <w:rPr>
        <w:rFonts w:ascii="Times New Roman" w:hAnsi="Times New Roman" w:cs="Times New Roman"/>
        <w:sz w:val="20"/>
        <w:szCs w:val="20"/>
      </w:rPr>
      <w:t>No. 55</w:t>
    </w:r>
    <w:r w:rsidRPr="00B47B7A">
      <w:rPr>
        <w:rFonts w:ascii="Times New Roman" w:hAnsi="Times New Roman" w:cs="Times New Roman"/>
        <w:sz w:val="20"/>
        <w:szCs w:val="20"/>
      </w:rPr>
      <w:tab/>
    </w:r>
    <w:proofErr w:type="spellStart"/>
    <w:r w:rsidRPr="00B47B7A">
      <w:rPr>
        <w:rFonts w:ascii="Times New Roman" w:hAnsi="Times New Roman" w:cs="Times New Roman"/>
        <w:i/>
        <w:sz w:val="20"/>
        <w:szCs w:val="20"/>
      </w:rPr>
      <w:t>Kemira</w:t>
    </w:r>
    <w:proofErr w:type="spellEnd"/>
    <w:r w:rsidRPr="00B47B7A">
      <w:rPr>
        <w:rFonts w:ascii="Times New Roman" w:hAnsi="Times New Roman" w:cs="Times New Roman"/>
        <w:i/>
        <w:sz w:val="20"/>
        <w:szCs w:val="20"/>
      </w:rPr>
      <w:t xml:space="preserve"> Tunnel </w:t>
    </w:r>
    <w:r w:rsidRPr="00942AE0">
      <w:rPr>
        <w:rFonts w:ascii="Times New Roman" w:hAnsi="Times New Roman" w:cs="Times New Roman"/>
        <w:sz w:val="20"/>
        <w:szCs w:val="20"/>
      </w:rPr>
      <w:t>(</w:t>
    </w:r>
    <w:r w:rsidRPr="00B47B7A">
      <w:rPr>
        <w:rFonts w:ascii="Times New Roman" w:hAnsi="Times New Roman" w:cs="Times New Roman"/>
        <w:i/>
        <w:sz w:val="20"/>
        <w:szCs w:val="20"/>
      </w:rPr>
      <w:t>Arbitration</w:t>
    </w:r>
    <w:r w:rsidRPr="00942AE0">
      <w:rPr>
        <w:rFonts w:ascii="Times New Roman" w:hAnsi="Times New Roman" w:cs="Times New Roman"/>
        <w:sz w:val="20"/>
        <w:szCs w:val="20"/>
      </w:rPr>
      <w:t>)</w:t>
    </w:r>
    <w:r w:rsidRPr="00B47B7A">
      <w:rPr>
        <w:rFonts w:ascii="Times New Roman" w:hAnsi="Times New Roman" w:cs="Times New Roman"/>
        <w:i/>
        <w:sz w:val="20"/>
        <w:szCs w:val="20"/>
      </w:rPr>
      <w:t>.</w:t>
    </w:r>
    <w:r w:rsidRPr="00B47B7A">
      <w:rPr>
        <w:rFonts w:ascii="Times New Roman" w:hAnsi="Times New Roman" w:cs="Times New Roman"/>
        <w:i/>
        <w:sz w:val="20"/>
        <w:szCs w:val="20"/>
      </w:rPr>
      <w:tab/>
    </w:r>
    <w:r w:rsidRPr="00B47B7A">
      <w:rPr>
        <w:rFonts w:ascii="Times New Roman" w:hAnsi="Times New Roman" w:cs="Times New Roman"/>
        <w:sz w:val="20"/>
        <w:szCs w:val="20"/>
      </w:rPr>
      <w:t>1948.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70AA"/>
    <w:rsid w:val="000223E4"/>
    <w:rsid w:val="000E1345"/>
    <w:rsid w:val="00105181"/>
    <w:rsid w:val="00133309"/>
    <w:rsid w:val="0016445B"/>
    <w:rsid w:val="001A4913"/>
    <w:rsid w:val="001B052A"/>
    <w:rsid w:val="001B353D"/>
    <w:rsid w:val="002004CF"/>
    <w:rsid w:val="003178F6"/>
    <w:rsid w:val="003212F8"/>
    <w:rsid w:val="00335FAE"/>
    <w:rsid w:val="0035482B"/>
    <w:rsid w:val="003749BC"/>
    <w:rsid w:val="0038197A"/>
    <w:rsid w:val="00383616"/>
    <w:rsid w:val="00403129"/>
    <w:rsid w:val="005B4160"/>
    <w:rsid w:val="00603A56"/>
    <w:rsid w:val="006A638B"/>
    <w:rsid w:val="006E3C71"/>
    <w:rsid w:val="00701140"/>
    <w:rsid w:val="00706CA8"/>
    <w:rsid w:val="007901C5"/>
    <w:rsid w:val="007B5287"/>
    <w:rsid w:val="00832C1C"/>
    <w:rsid w:val="008470AA"/>
    <w:rsid w:val="008537FE"/>
    <w:rsid w:val="008D0850"/>
    <w:rsid w:val="00942AE0"/>
    <w:rsid w:val="00987220"/>
    <w:rsid w:val="009D3391"/>
    <w:rsid w:val="009D70E4"/>
    <w:rsid w:val="00A46D1F"/>
    <w:rsid w:val="00AD79C2"/>
    <w:rsid w:val="00B47B7A"/>
    <w:rsid w:val="00B72EA2"/>
    <w:rsid w:val="00B86973"/>
    <w:rsid w:val="00B96551"/>
    <w:rsid w:val="00C13378"/>
    <w:rsid w:val="00CB1DB4"/>
    <w:rsid w:val="00DA6145"/>
    <w:rsid w:val="00DF6845"/>
    <w:rsid w:val="00EA7D32"/>
    <w:rsid w:val="00ED5C2A"/>
    <w:rsid w:val="00F069C3"/>
    <w:rsid w:val="00F60568"/>
    <w:rsid w:val="00F771F9"/>
    <w:rsid w:val="00F84438"/>
    <w:rsid w:val="00F87790"/>
    <w:rsid w:val="00FD1E98"/>
    <w:rsid w:val="00FF3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470A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8470A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8470A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8470A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8470AA"/>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8470A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8470AA"/>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8470AA"/>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8470AA"/>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8470AA"/>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8470AA"/>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8470AA"/>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8470AA"/>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8470AA"/>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8470AA"/>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8470AA"/>
    <w:rPr>
      <w:rFonts w:ascii="Century Schoolbook" w:eastAsia="Century Schoolbook" w:hAnsi="Century Schoolbook" w:cs="Century Schoolbook"/>
      <w:b w:val="0"/>
      <w:bCs w:val="0"/>
      <w:i w:val="0"/>
      <w:iCs w:val="0"/>
      <w:smallCaps w:val="0"/>
      <w:sz w:val="28"/>
      <w:szCs w:val="28"/>
    </w:rPr>
  </w:style>
  <w:style w:type="character" w:customStyle="1" w:styleId="CharStyle2">
    <w:name w:val="CharStyle2"/>
    <w:basedOn w:val="DefaultParagraphFont"/>
    <w:rsid w:val="008470AA"/>
    <w:rPr>
      <w:rFonts w:ascii="Century Schoolbook" w:eastAsia="Century Schoolbook" w:hAnsi="Century Schoolbook" w:cs="Century Schoolbook"/>
      <w:b w:val="0"/>
      <w:bCs w:val="0"/>
      <w:i w:val="0"/>
      <w:iCs w:val="0"/>
      <w:smallCaps w:val="0"/>
      <w:spacing w:val="-20"/>
      <w:sz w:val="24"/>
      <w:szCs w:val="24"/>
    </w:rPr>
  </w:style>
  <w:style w:type="character" w:customStyle="1" w:styleId="CharStyle3">
    <w:name w:val="CharStyle3"/>
    <w:basedOn w:val="DefaultParagraphFont"/>
    <w:rsid w:val="008470AA"/>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8470AA"/>
    <w:rPr>
      <w:rFonts w:ascii="Century Schoolbook" w:eastAsia="Century Schoolbook" w:hAnsi="Century Schoolbook" w:cs="Century Schoolbook"/>
      <w:b/>
      <w:bCs/>
      <w:i w:val="0"/>
      <w:iCs w:val="0"/>
      <w:smallCaps w:val="0"/>
      <w:spacing w:val="-10"/>
      <w:sz w:val="20"/>
      <w:szCs w:val="20"/>
    </w:rPr>
  </w:style>
  <w:style w:type="character" w:customStyle="1" w:styleId="CharStyle6">
    <w:name w:val="CharStyle6"/>
    <w:basedOn w:val="DefaultParagraphFont"/>
    <w:rsid w:val="008470AA"/>
    <w:rPr>
      <w:rFonts w:ascii="Century Schoolbook" w:eastAsia="Century Schoolbook" w:hAnsi="Century Schoolbook" w:cs="Century Schoolbook"/>
      <w:b w:val="0"/>
      <w:bCs w:val="0"/>
      <w:i w:val="0"/>
      <w:iCs w:val="0"/>
      <w:smallCaps w:val="0"/>
      <w:sz w:val="58"/>
      <w:szCs w:val="58"/>
    </w:rPr>
  </w:style>
  <w:style w:type="character" w:customStyle="1" w:styleId="CharStyle8">
    <w:name w:val="CharStyle8"/>
    <w:basedOn w:val="DefaultParagraphFont"/>
    <w:rsid w:val="008470AA"/>
    <w:rPr>
      <w:rFonts w:ascii="Century Schoolbook" w:eastAsia="Century Schoolbook" w:hAnsi="Century Schoolbook" w:cs="Century Schoolbook"/>
      <w:b/>
      <w:bCs/>
      <w:i w:val="0"/>
      <w:iCs w:val="0"/>
      <w:smallCaps w:val="0"/>
      <w:sz w:val="16"/>
      <w:szCs w:val="16"/>
    </w:rPr>
  </w:style>
  <w:style w:type="character" w:customStyle="1" w:styleId="CharStyle12">
    <w:name w:val="CharStyle12"/>
    <w:basedOn w:val="DefaultParagraphFont"/>
    <w:rsid w:val="008470AA"/>
    <w:rPr>
      <w:rFonts w:ascii="Century Schoolbook" w:eastAsia="Century Schoolbook" w:hAnsi="Century Schoolbook" w:cs="Century Schoolbook"/>
      <w:b w:val="0"/>
      <w:bCs w:val="0"/>
      <w:i w:val="0"/>
      <w:iCs w:val="0"/>
      <w:smallCaps/>
      <w:sz w:val="18"/>
      <w:szCs w:val="18"/>
    </w:rPr>
  </w:style>
  <w:style w:type="character" w:customStyle="1" w:styleId="CharStyle17">
    <w:name w:val="CharStyle17"/>
    <w:basedOn w:val="DefaultParagraphFont"/>
    <w:rsid w:val="008470AA"/>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basedOn w:val="DefaultParagraphFont"/>
    <w:rsid w:val="008470AA"/>
    <w:rPr>
      <w:rFonts w:ascii="Century Schoolbook" w:eastAsia="Century Schoolbook" w:hAnsi="Century Schoolbook" w:cs="Century Schoolbook"/>
      <w:b w:val="0"/>
      <w:bCs w:val="0"/>
      <w:i/>
      <w:iCs/>
      <w:smallCaps w:val="0"/>
      <w:spacing w:val="-10"/>
      <w:sz w:val="18"/>
      <w:szCs w:val="18"/>
    </w:rPr>
  </w:style>
  <w:style w:type="character" w:customStyle="1" w:styleId="CharStyle32">
    <w:name w:val="CharStyle32"/>
    <w:basedOn w:val="DefaultParagraphFont"/>
    <w:rsid w:val="008470AA"/>
    <w:rPr>
      <w:rFonts w:ascii="Century Schoolbook" w:eastAsia="Century Schoolbook" w:hAnsi="Century Schoolbook" w:cs="Century Schoolbook"/>
      <w:b w:val="0"/>
      <w:bCs w:val="0"/>
      <w:i w:val="0"/>
      <w:iCs w:val="0"/>
      <w:smallCaps w:val="0"/>
      <w:sz w:val="12"/>
      <w:szCs w:val="12"/>
    </w:rPr>
  </w:style>
  <w:style w:type="character" w:customStyle="1" w:styleId="CharStyle43">
    <w:name w:val="CharStyle43"/>
    <w:basedOn w:val="DefaultParagraphFont"/>
    <w:rsid w:val="008470AA"/>
    <w:rPr>
      <w:rFonts w:ascii="Century Schoolbook" w:eastAsia="Century Schoolbook" w:hAnsi="Century Schoolbook" w:cs="Century Schoolbook"/>
      <w:b w:val="0"/>
      <w:bCs w:val="0"/>
      <w:i w:val="0"/>
      <w:iCs w:val="0"/>
      <w:smallCaps w:val="0"/>
      <w:sz w:val="12"/>
      <w:szCs w:val="12"/>
    </w:rPr>
  </w:style>
  <w:style w:type="character" w:customStyle="1" w:styleId="CharStyle46">
    <w:name w:val="CharStyle46"/>
    <w:basedOn w:val="DefaultParagraphFont"/>
    <w:rsid w:val="008470AA"/>
    <w:rPr>
      <w:rFonts w:ascii="Century Schoolbook" w:eastAsia="Century Schoolbook" w:hAnsi="Century Schoolbook" w:cs="Century Schoolbook"/>
      <w:b w:val="0"/>
      <w:bCs w:val="0"/>
      <w:i w:val="0"/>
      <w:iCs w:val="0"/>
      <w:smallCaps w:val="0"/>
      <w:sz w:val="22"/>
      <w:szCs w:val="22"/>
    </w:rPr>
  </w:style>
  <w:style w:type="paragraph" w:styleId="ListParagraph">
    <w:name w:val="List Paragraph"/>
    <w:basedOn w:val="Normal"/>
    <w:uiPriority w:val="34"/>
    <w:qFormat/>
    <w:rsid w:val="00A46D1F"/>
    <w:pPr>
      <w:ind w:left="720"/>
      <w:contextualSpacing/>
    </w:pPr>
  </w:style>
  <w:style w:type="paragraph" w:styleId="Header">
    <w:name w:val="header"/>
    <w:basedOn w:val="Normal"/>
    <w:link w:val="HeaderChar"/>
    <w:uiPriority w:val="99"/>
    <w:semiHidden/>
    <w:unhideWhenUsed/>
    <w:rsid w:val="00F605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0568"/>
  </w:style>
  <w:style w:type="paragraph" w:styleId="Footer">
    <w:name w:val="footer"/>
    <w:basedOn w:val="Normal"/>
    <w:link w:val="FooterChar"/>
    <w:uiPriority w:val="99"/>
    <w:semiHidden/>
    <w:unhideWhenUsed/>
    <w:rsid w:val="00F605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05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8709509-1B99-4288-8853-85EA35FC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91</cp:revision>
  <dcterms:created xsi:type="dcterms:W3CDTF">2017-04-18T06:10:00Z</dcterms:created>
  <dcterms:modified xsi:type="dcterms:W3CDTF">2018-03-04T21:06:00Z</dcterms:modified>
</cp:coreProperties>
</file>