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EBF" w:rsidRPr="00A572DD" w:rsidRDefault="00BC0EBF" w:rsidP="00A572DD">
      <w:pPr>
        <w:spacing w:after="0" w:line="240" w:lineRule="auto"/>
        <w:jc w:val="center"/>
        <w:rPr>
          <w:rFonts w:ascii="Times New Roman" w:hAnsi="Times New Roman"/>
          <w:sz w:val="36"/>
          <w:szCs w:val="36"/>
        </w:rPr>
      </w:pPr>
      <w:r w:rsidRPr="00A572DD">
        <w:rPr>
          <w:rFonts w:ascii="Times New Roman" w:hAnsi="Times New Roman"/>
          <w:sz w:val="36"/>
          <w:szCs w:val="36"/>
        </w:rPr>
        <w:t>NATIONAL EMERGENCY (COAL STRIKE).</w:t>
      </w:r>
    </w:p>
    <w:p w:rsidR="00533A8F" w:rsidRPr="00A572DD" w:rsidRDefault="00533A8F" w:rsidP="00A572DD">
      <w:pPr>
        <w:pBdr>
          <w:bottom w:val="single" w:sz="4" w:space="1" w:color="auto"/>
        </w:pBdr>
        <w:spacing w:before="120" w:after="120" w:line="240" w:lineRule="auto"/>
        <w:ind w:left="4032" w:right="4032"/>
        <w:jc w:val="center"/>
        <w:rPr>
          <w:rFonts w:ascii="Times New Roman" w:hAnsi="Times New Roman"/>
          <w:sz w:val="10"/>
          <w:szCs w:val="36"/>
        </w:rPr>
      </w:pPr>
    </w:p>
    <w:p w:rsidR="00BC0EBF" w:rsidRPr="00A572DD" w:rsidRDefault="008419A7" w:rsidP="00A572DD">
      <w:pPr>
        <w:spacing w:before="120" w:after="120" w:line="240" w:lineRule="auto"/>
        <w:jc w:val="center"/>
        <w:rPr>
          <w:rFonts w:ascii="Times New Roman" w:hAnsi="Times New Roman"/>
          <w:sz w:val="28"/>
          <w:szCs w:val="28"/>
        </w:rPr>
      </w:pPr>
      <w:r w:rsidRPr="00A572DD">
        <w:rPr>
          <w:rFonts w:ascii="Times New Roman" w:hAnsi="Times New Roman"/>
          <w:b/>
          <w:sz w:val="28"/>
          <w:szCs w:val="28"/>
        </w:rPr>
        <w:t>No. 20 of 1949.</w:t>
      </w:r>
    </w:p>
    <w:p w:rsidR="00BC0EBF" w:rsidRPr="00A572DD" w:rsidRDefault="00BC0EBF" w:rsidP="00A572DD">
      <w:pPr>
        <w:spacing w:before="120" w:after="120" w:line="240" w:lineRule="auto"/>
        <w:ind w:left="432" w:hanging="432"/>
        <w:jc w:val="both"/>
        <w:rPr>
          <w:rFonts w:ascii="Times New Roman" w:hAnsi="Times New Roman"/>
          <w:sz w:val="26"/>
          <w:szCs w:val="26"/>
        </w:rPr>
      </w:pPr>
      <w:r w:rsidRPr="00A572DD">
        <w:rPr>
          <w:rFonts w:ascii="Times New Roman" w:hAnsi="Times New Roman"/>
          <w:sz w:val="26"/>
          <w:szCs w:val="26"/>
        </w:rPr>
        <w:t xml:space="preserve">An Act to prohibit, during the period of National Emergency caused by the present General Strike in the Coal-mining Industry, the Contribution, Receipt or Use of Funds by Organizations registered under the </w:t>
      </w:r>
      <w:r w:rsidR="008419A7" w:rsidRPr="00A572DD">
        <w:rPr>
          <w:rFonts w:ascii="Times New Roman" w:hAnsi="Times New Roman"/>
          <w:i/>
          <w:sz w:val="26"/>
          <w:szCs w:val="26"/>
        </w:rPr>
        <w:t xml:space="preserve">Commonwealth Conciliation and Arbitration Act </w:t>
      </w:r>
      <w:r w:rsidRPr="00A572DD">
        <w:rPr>
          <w:rFonts w:ascii="Times New Roman" w:hAnsi="Times New Roman"/>
          <w:sz w:val="26"/>
          <w:szCs w:val="26"/>
        </w:rPr>
        <w:t>1904</w:t>
      </w:r>
      <w:r w:rsidR="00CA31BE" w:rsidRPr="00A572DD">
        <w:rPr>
          <w:rFonts w:ascii="Times New Roman" w:hAnsi="Times New Roman"/>
          <w:sz w:val="26"/>
          <w:szCs w:val="26"/>
        </w:rPr>
        <w:t>–</w:t>
      </w:r>
      <w:r w:rsidRPr="00A572DD">
        <w:rPr>
          <w:rFonts w:ascii="Times New Roman" w:hAnsi="Times New Roman"/>
          <w:sz w:val="26"/>
          <w:szCs w:val="26"/>
        </w:rPr>
        <w:t>1948 for the purpose of assisting or encouraging the Continuance of that Strike and for other purposes.</w:t>
      </w:r>
    </w:p>
    <w:p w:rsidR="00BC0EBF" w:rsidRPr="00A572DD" w:rsidRDefault="00BC0EBF" w:rsidP="00A572DD">
      <w:pPr>
        <w:spacing w:before="120" w:after="120" w:line="240" w:lineRule="auto"/>
        <w:jc w:val="right"/>
        <w:rPr>
          <w:rFonts w:ascii="Times New Roman" w:hAnsi="Times New Roman"/>
          <w:sz w:val="26"/>
          <w:szCs w:val="26"/>
        </w:rPr>
      </w:pPr>
      <w:r w:rsidRPr="00A572DD">
        <w:rPr>
          <w:rFonts w:ascii="Times New Roman" w:hAnsi="Times New Roman"/>
          <w:sz w:val="26"/>
          <w:szCs w:val="26"/>
        </w:rPr>
        <w:t>[Assented to 2</w:t>
      </w:r>
      <w:r w:rsidR="00637BFC" w:rsidRPr="00A572DD">
        <w:rPr>
          <w:rFonts w:ascii="Times New Roman" w:hAnsi="Times New Roman"/>
          <w:sz w:val="26"/>
          <w:szCs w:val="26"/>
        </w:rPr>
        <w:t>9</w:t>
      </w:r>
      <w:r w:rsidRPr="00A572DD">
        <w:rPr>
          <w:rFonts w:ascii="Times New Roman" w:hAnsi="Times New Roman"/>
          <w:sz w:val="26"/>
          <w:szCs w:val="26"/>
        </w:rPr>
        <w:t>th June, 1949.]</w:t>
      </w:r>
    </w:p>
    <w:p w:rsidR="00BC0EBF" w:rsidRPr="00A572DD" w:rsidRDefault="008419A7" w:rsidP="00A572DD">
      <w:pPr>
        <w:spacing w:before="120" w:after="60" w:line="240" w:lineRule="auto"/>
        <w:jc w:val="both"/>
        <w:rPr>
          <w:rFonts w:ascii="Times New Roman" w:hAnsi="Times New Roman" w:cs="Times New Roman"/>
          <w:b/>
          <w:sz w:val="20"/>
        </w:rPr>
      </w:pPr>
      <w:r w:rsidRPr="00A572DD">
        <w:rPr>
          <w:rFonts w:ascii="Times New Roman" w:hAnsi="Times New Roman" w:cs="Times New Roman"/>
          <w:b/>
          <w:sz w:val="20"/>
        </w:rPr>
        <w:t>Preamble</w:t>
      </w:r>
    </w:p>
    <w:p w:rsidR="00BC0EBF" w:rsidRPr="00A572DD" w:rsidRDefault="00BC0EBF" w:rsidP="00A572DD">
      <w:pPr>
        <w:spacing w:after="0" w:line="240" w:lineRule="auto"/>
        <w:jc w:val="both"/>
        <w:rPr>
          <w:rFonts w:ascii="Times New Roman" w:hAnsi="Times New Roman"/>
        </w:rPr>
      </w:pPr>
      <w:r w:rsidRPr="00A572DD">
        <w:rPr>
          <w:rFonts w:ascii="Times New Roman" w:hAnsi="Times New Roman"/>
        </w:rPr>
        <w:t>WHEREAS there arose out of certain demands by organizations of employees in the coal-mining industry certain industrial disputes existing in the State of New South Wales and extending beyond the limits of that State:</w:t>
      </w:r>
    </w:p>
    <w:p w:rsidR="00BC0EBF" w:rsidRPr="00A572DD" w:rsidRDefault="008419A7" w:rsidP="00A572DD">
      <w:pPr>
        <w:spacing w:before="120" w:after="120" w:line="240" w:lineRule="auto"/>
        <w:ind w:firstLine="432"/>
        <w:jc w:val="both"/>
        <w:rPr>
          <w:rFonts w:ascii="Times New Roman" w:hAnsi="Times New Roman"/>
        </w:rPr>
      </w:pPr>
      <w:r w:rsidRPr="00A572DD">
        <w:rPr>
          <w:rFonts w:ascii="Times New Roman" w:hAnsi="Times New Roman"/>
          <w:smallCaps/>
        </w:rPr>
        <w:t>And whereas</w:t>
      </w:r>
      <w:r w:rsidR="00BC0EBF" w:rsidRPr="00A572DD">
        <w:rPr>
          <w:rFonts w:ascii="Times New Roman" w:hAnsi="Times New Roman"/>
        </w:rPr>
        <w:t>, in order to enforce compliance with those demands, and in contravention of the principles of conciliation and arbitration for which provision is made in the Constitution and in the laws of the Commonwealth, a general strike in the coal-mining industry was decided upon on the sixteenth day of June, and commenced on the twenty-seventh day of June, One thousand nine hundred and forty-nine:</w:t>
      </w:r>
    </w:p>
    <w:p w:rsidR="00BC0EBF" w:rsidRPr="00A572DD" w:rsidRDefault="008419A7" w:rsidP="00A572DD">
      <w:pPr>
        <w:spacing w:before="120" w:after="120" w:line="240" w:lineRule="auto"/>
        <w:ind w:firstLine="432"/>
        <w:jc w:val="both"/>
        <w:rPr>
          <w:rFonts w:ascii="Times New Roman" w:hAnsi="Times New Roman"/>
        </w:rPr>
      </w:pPr>
      <w:r w:rsidRPr="00A572DD">
        <w:rPr>
          <w:rFonts w:ascii="Times New Roman" w:hAnsi="Times New Roman"/>
          <w:smallCaps/>
        </w:rPr>
        <w:t>And whereas</w:t>
      </w:r>
      <w:r w:rsidRPr="00A572DD">
        <w:rPr>
          <w:rFonts w:ascii="Times New Roman" w:hAnsi="Times New Roman"/>
          <w:b/>
          <w:smallCaps/>
        </w:rPr>
        <w:t xml:space="preserve"> </w:t>
      </w:r>
      <w:r w:rsidR="00BC0EBF" w:rsidRPr="00A572DD">
        <w:rPr>
          <w:rFonts w:ascii="Times New Roman" w:hAnsi="Times New Roman"/>
        </w:rPr>
        <w:t>that strike is prejudicing or interfering with the maintenance of supplies and services essential to the life of the community and has caused a grave national emergency:</w:t>
      </w:r>
    </w:p>
    <w:p w:rsidR="00BC0EBF" w:rsidRPr="00A572DD" w:rsidRDefault="008419A7" w:rsidP="00A572DD">
      <w:pPr>
        <w:spacing w:before="120" w:after="120" w:line="240" w:lineRule="auto"/>
        <w:ind w:firstLine="432"/>
        <w:jc w:val="both"/>
        <w:rPr>
          <w:rFonts w:ascii="Times New Roman" w:hAnsi="Times New Roman"/>
        </w:rPr>
      </w:pPr>
      <w:r w:rsidRPr="00A572DD">
        <w:rPr>
          <w:rFonts w:ascii="Times New Roman" w:hAnsi="Times New Roman"/>
          <w:smallCaps/>
        </w:rPr>
        <w:t xml:space="preserve">And whereas </w:t>
      </w:r>
      <w:r w:rsidR="00BC0EBF" w:rsidRPr="00A572DD">
        <w:rPr>
          <w:rFonts w:ascii="Times New Roman" w:hAnsi="Times New Roman"/>
        </w:rPr>
        <w:t>it is desirable that the disputes referred to in this preamble should be settled by means of conciliation or arbitration by the tribunals established by law for the purpose:</w:t>
      </w:r>
    </w:p>
    <w:p w:rsidR="00BC0EBF" w:rsidRPr="00A572DD" w:rsidRDefault="008419A7" w:rsidP="00A572DD">
      <w:pPr>
        <w:spacing w:before="120" w:after="120" w:line="240" w:lineRule="auto"/>
        <w:ind w:firstLine="432"/>
        <w:jc w:val="both"/>
        <w:rPr>
          <w:rFonts w:ascii="Times New Roman" w:hAnsi="Times New Roman"/>
        </w:rPr>
      </w:pPr>
      <w:r w:rsidRPr="00A572DD">
        <w:rPr>
          <w:rFonts w:ascii="Times New Roman" w:hAnsi="Times New Roman"/>
          <w:smallCaps/>
        </w:rPr>
        <w:t xml:space="preserve">And whereas </w:t>
      </w:r>
      <w:r w:rsidR="00BC0EBF" w:rsidRPr="00A572DD">
        <w:rPr>
          <w:rFonts w:ascii="Times New Roman" w:hAnsi="Times New Roman"/>
        </w:rPr>
        <w:t>it is desirable that measures should be taken to make unlawful the contribution, receipt or use of funds by organizations for the purpose of assisting or encouraging the continuance of that strike:</w:t>
      </w:r>
    </w:p>
    <w:p w:rsidR="00BC0EBF" w:rsidRPr="00A572DD" w:rsidRDefault="008419A7" w:rsidP="00A572DD">
      <w:pPr>
        <w:spacing w:after="0" w:line="240" w:lineRule="auto"/>
        <w:ind w:firstLine="432"/>
        <w:jc w:val="both"/>
        <w:rPr>
          <w:rFonts w:ascii="Times New Roman" w:hAnsi="Times New Roman"/>
        </w:rPr>
      </w:pPr>
      <w:r w:rsidRPr="00A572DD">
        <w:rPr>
          <w:rFonts w:ascii="Times New Roman" w:hAnsi="Times New Roman"/>
          <w:smallCaps/>
        </w:rPr>
        <w:t>Be</w:t>
      </w:r>
      <w:r w:rsidRPr="00A572DD">
        <w:rPr>
          <w:rFonts w:ascii="Times New Roman" w:hAnsi="Times New Roman"/>
          <w:b/>
          <w:smallCaps/>
        </w:rPr>
        <w:t xml:space="preserve"> </w:t>
      </w:r>
      <w:r w:rsidR="00BC0EBF" w:rsidRPr="00A572DD">
        <w:rPr>
          <w:rFonts w:ascii="Times New Roman" w:hAnsi="Times New Roman"/>
        </w:rPr>
        <w:t>it therefore enacted by the King</w:t>
      </w:r>
      <w:r w:rsidR="00F06A12" w:rsidRPr="00A572DD">
        <w:rPr>
          <w:rFonts w:ascii="Times New Roman" w:hAnsi="Times New Roman"/>
        </w:rPr>
        <w:t>’</w:t>
      </w:r>
      <w:r w:rsidR="00BC0EBF" w:rsidRPr="00A572DD">
        <w:rPr>
          <w:rFonts w:ascii="Times New Roman" w:hAnsi="Times New Roman"/>
        </w:rPr>
        <w:t>s Most Excellent Majesty, the Senate, and the House of Representatives of the Commonwealth of Australia, as follows:—</w:t>
      </w:r>
    </w:p>
    <w:p w:rsidR="00BC0EBF" w:rsidRPr="00A572DD" w:rsidRDefault="008419A7" w:rsidP="00A572DD">
      <w:pPr>
        <w:spacing w:before="120" w:after="60" w:line="240" w:lineRule="auto"/>
        <w:jc w:val="both"/>
        <w:rPr>
          <w:rFonts w:ascii="Times New Roman" w:hAnsi="Times New Roman" w:cs="Times New Roman"/>
          <w:b/>
          <w:sz w:val="20"/>
        </w:rPr>
      </w:pPr>
      <w:r w:rsidRPr="00A572DD">
        <w:rPr>
          <w:rFonts w:ascii="Times New Roman" w:hAnsi="Times New Roman" w:cs="Times New Roman"/>
          <w:b/>
          <w:sz w:val="20"/>
        </w:rPr>
        <w:t>Short title.</w:t>
      </w:r>
    </w:p>
    <w:p w:rsidR="00BC0EBF" w:rsidRPr="00A572DD" w:rsidRDefault="008419A7" w:rsidP="00A572DD">
      <w:pPr>
        <w:tabs>
          <w:tab w:val="left" w:pos="720"/>
        </w:tabs>
        <w:spacing w:after="0" w:line="240" w:lineRule="auto"/>
        <w:ind w:firstLine="432"/>
        <w:jc w:val="both"/>
        <w:rPr>
          <w:rFonts w:ascii="Times New Roman" w:hAnsi="Times New Roman"/>
        </w:rPr>
      </w:pPr>
      <w:r w:rsidRPr="00A572DD">
        <w:rPr>
          <w:rFonts w:ascii="Times New Roman" w:hAnsi="Times New Roman"/>
          <w:b/>
          <w:smallCaps/>
        </w:rPr>
        <w:t>1.</w:t>
      </w:r>
      <w:r w:rsidR="00734697" w:rsidRPr="00A572DD">
        <w:rPr>
          <w:rFonts w:ascii="Times New Roman" w:hAnsi="Times New Roman"/>
          <w:b/>
          <w:smallCaps/>
        </w:rPr>
        <w:tab/>
      </w:r>
      <w:r w:rsidR="00BC0EBF" w:rsidRPr="00A572DD">
        <w:rPr>
          <w:rFonts w:ascii="Times New Roman" w:hAnsi="Times New Roman"/>
        </w:rPr>
        <w:t xml:space="preserve">This Act may be cited as the </w:t>
      </w:r>
      <w:r w:rsidRPr="00A572DD">
        <w:rPr>
          <w:rFonts w:ascii="Times New Roman" w:hAnsi="Times New Roman"/>
          <w:i/>
        </w:rPr>
        <w:t>National Emergency</w:t>
      </w:r>
      <w:r w:rsidR="00BC0EBF" w:rsidRPr="00A572DD">
        <w:rPr>
          <w:rFonts w:ascii="Times New Roman" w:hAnsi="Times New Roman"/>
        </w:rPr>
        <w:t xml:space="preserve"> (</w:t>
      </w:r>
      <w:r w:rsidR="00E44605" w:rsidRPr="00A572DD">
        <w:rPr>
          <w:rFonts w:ascii="Times New Roman" w:hAnsi="Times New Roman"/>
          <w:i/>
        </w:rPr>
        <w:t>C</w:t>
      </w:r>
      <w:r w:rsidRPr="00A572DD">
        <w:rPr>
          <w:rFonts w:ascii="Times New Roman" w:hAnsi="Times New Roman"/>
          <w:i/>
        </w:rPr>
        <w:t>oal Strike</w:t>
      </w:r>
      <w:r w:rsidR="00BC0EBF" w:rsidRPr="00A572DD">
        <w:rPr>
          <w:rFonts w:ascii="Times New Roman" w:hAnsi="Times New Roman"/>
        </w:rPr>
        <w:t xml:space="preserve">) </w:t>
      </w:r>
      <w:r w:rsidRPr="00A572DD">
        <w:rPr>
          <w:rFonts w:ascii="Times New Roman" w:hAnsi="Times New Roman"/>
          <w:i/>
        </w:rPr>
        <w:t xml:space="preserve">Act </w:t>
      </w:r>
      <w:r w:rsidR="00BC0EBF" w:rsidRPr="00A572DD">
        <w:rPr>
          <w:rFonts w:ascii="Times New Roman" w:hAnsi="Times New Roman"/>
        </w:rPr>
        <w:t>1949.</w:t>
      </w:r>
    </w:p>
    <w:p w:rsidR="00884DEA" w:rsidRPr="00A572DD" w:rsidRDefault="00884DEA" w:rsidP="00A572DD">
      <w:pPr>
        <w:spacing w:line="240" w:lineRule="auto"/>
        <w:rPr>
          <w:rFonts w:ascii="Times New Roman" w:hAnsi="Times New Roman"/>
        </w:rPr>
      </w:pPr>
      <w:r w:rsidRPr="00A572DD">
        <w:rPr>
          <w:rFonts w:ascii="Times New Roman" w:hAnsi="Times New Roman"/>
        </w:rPr>
        <w:br w:type="page"/>
      </w:r>
    </w:p>
    <w:p w:rsidR="00BC0EBF" w:rsidRPr="00A572DD" w:rsidRDefault="008419A7" w:rsidP="00A572DD">
      <w:pPr>
        <w:spacing w:before="120" w:after="60" w:line="240" w:lineRule="auto"/>
        <w:jc w:val="both"/>
        <w:rPr>
          <w:rFonts w:ascii="Times New Roman" w:hAnsi="Times New Roman" w:cs="Times New Roman"/>
          <w:b/>
          <w:sz w:val="20"/>
        </w:rPr>
      </w:pPr>
      <w:r w:rsidRPr="00A572DD">
        <w:rPr>
          <w:rFonts w:ascii="Times New Roman" w:hAnsi="Times New Roman" w:cs="Times New Roman"/>
          <w:b/>
          <w:sz w:val="20"/>
        </w:rPr>
        <w:lastRenderedPageBreak/>
        <w:t>Commencement.</w:t>
      </w:r>
    </w:p>
    <w:p w:rsidR="00BC0EBF" w:rsidRPr="00A572DD" w:rsidRDefault="008419A7" w:rsidP="00A572DD">
      <w:pPr>
        <w:spacing w:after="0" w:line="240" w:lineRule="auto"/>
        <w:ind w:firstLine="432"/>
        <w:jc w:val="both"/>
        <w:rPr>
          <w:rFonts w:ascii="Times New Roman" w:hAnsi="Times New Roman"/>
        </w:rPr>
      </w:pPr>
      <w:r w:rsidRPr="00A572DD">
        <w:rPr>
          <w:rFonts w:ascii="Times New Roman" w:hAnsi="Times New Roman"/>
          <w:b/>
          <w:smallCaps/>
        </w:rPr>
        <w:t>2.</w:t>
      </w:r>
      <w:r w:rsidR="00734697" w:rsidRPr="00A572DD">
        <w:rPr>
          <w:rFonts w:ascii="Times New Roman" w:hAnsi="Times New Roman"/>
          <w:b/>
          <w:smallCaps/>
        </w:rPr>
        <w:tab/>
      </w:r>
      <w:r w:rsidR="00BC0EBF" w:rsidRPr="00A572DD">
        <w:rPr>
          <w:rFonts w:ascii="Times New Roman" w:hAnsi="Times New Roman"/>
        </w:rPr>
        <w:t>This Act shall come into operation on the day on which it receives the Royal Assent.</w:t>
      </w:r>
    </w:p>
    <w:p w:rsidR="00BC0EBF" w:rsidRPr="00A572DD" w:rsidRDefault="00BC0EBF" w:rsidP="00A572DD">
      <w:pPr>
        <w:spacing w:before="120" w:after="60" w:line="240" w:lineRule="auto"/>
        <w:jc w:val="both"/>
        <w:rPr>
          <w:rFonts w:ascii="Times New Roman" w:hAnsi="Times New Roman" w:cs="Times New Roman"/>
          <w:b/>
          <w:sz w:val="20"/>
        </w:rPr>
      </w:pPr>
      <w:r w:rsidRPr="00A572DD">
        <w:rPr>
          <w:rFonts w:ascii="Times New Roman" w:hAnsi="Times New Roman" w:cs="Times New Roman"/>
          <w:b/>
          <w:sz w:val="20"/>
        </w:rPr>
        <w:t>Definitions.</w:t>
      </w:r>
    </w:p>
    <w:p w:rsidR="00AE5EB1" w:rsidRPr="00A572DD" w:rsidRDefault="008419A7" w:rsidP="00A572DD">
      <w:pPr>
        <w:spacing w:after="0" w:line="240" w:lineRule="auto"/>
        <w:ind w:firstLine="432"/>
        <w:jc w:val="both"/>
        <w:rPr>
          <w:rFonts w:ascii="Times New Roman" w:hAnsi="Times New Roman"/>
        </w:rPr>
      </w:pPr>
      <w:r w:rsidRPr="00A572DD">
        <w:rPr>
          <w:rFonts w:ascii="Times New Roman" w:hAnsi="Times New Roman"/>
          <w:b/>
          <w:smallCaps/>
        </w:rPr>
        <w:t>3.</w:t>
      </w:r>
      <w:r w:rsidR="00734697" w:rsidRPr="00A572DD">
        <w:rPr>
          <w:rFonts w:ascii="Times New Roman" w:hAnsi="Times New Roman"/>
        </w:rPr>
        <w:t>—(1.)</w:t>
      </w:r>
      <w:r w:rsidR="00734697" w:rsidRPr="00A572DD">
        <w:rPr>
          <w:rFonts w:ascii="Times New Roman" w:hAnsi="Times New Roman"/>
        </w:rPr>
        <w:tab/>
      </w:r>
      <w:r w:rsidR="00BC0EBF" w:rsidRPr="00A572DD">
        <w:rPr>
          <w:rFonts w:ascii="Times New Roman" w:hAnsi="Times New Roman"/>
        </w:rPr>
        <w:t>In this Act, unless the contrary intention appears—</w:t>
      </w:r>
    </w:p>
    <w:p w:rsidR="00BC0EBF" w:rsidRPr="00A572DD" w:rsidRDefault="00F06A12" w:rsidP="00A572DD">
      <w:pPr>
        <w:spacing w:after="0" w:line="240" w:lineRule="auto"/>
        <w:ind w:left="1008" w:hanging="432"/>
        <w:jc w:val="both"/>
        <w:rPr>
          <w:rFonts w:ascii="Times New Roman" w:hAnsi="Times New Roman"/>
        </w:rPr>
      </w:pPr>
      <w:r w:rsidRPr="00A572DD">
        <w:rPr>
          <w:rFonts w:ascii="Times New Roman" w:hAnsi="Times New Roman"/>
        </w:rPr>
        <w:t>“</w:t>
      </w:r>
      <w:r w:rsidR="00BC0EBF" w:rsidRPr="00A572DD">
        <w:rPr>
          <w:rFonts w:ascii="Times New Roman" w:hAnsi="Times New Roman"/>
        </w:rPr>
        <w:t>branch</w:t>
      </w:r>
      <w:r w:rsidRPr="00A572DD">
        <w:rPr>
          <w:rFonts w:ascii="Times New Roman" w:hAnsi="Times New Roman"/>
        </w:rPr>
        <w:t>”</w:t>
      </w:r>
      <w:r w:rsidR="00BC0EBF" w:rsidRPr="00A572DD">
        <w:rPr>
          <w:rFonts w:ascii="Times New Roman" w:hAnsi="Times New Roman"/>
        </w:rPr>
        <w:t>, in relation to an organization, includes a section, district or lodge of the organization or of a branch of the organization;</w:t>
      </w:r>
    </w:p>
    <w:p w:rsidR="00BC0EBF" w:rsidRPr="00A572DD" w:rsidRDefault="00F06A12" w:rsidP="00A572DD">
      <w:pPr>
        <w:spacing w:after="0" w:line="240" w:lineRule="auto"/>
        <w:ind w:left="1008" w:hanging="432"/>
        <w:jc w:val="both"/>
        <w:rPr>
          <w:rFonts w:ascii="Times New Roman" w:hAnsi="Times New Roman"/>
        </w:rPr>
      </w:pPr>
      <w:r w:rsidRPr="00A572DD">
        <w:rPr>
          <w:rFonts w:ascii="Times New Roman" w:hAnsi="Times New Roman"/>
        </w:rPr>
        <w:t>“</w:t>
      </w:r>
      <w:r w:rsidR="00BC0EBF" w:rsidRPr="00A572DD">
        <w:rPr>
          <w:rFonts w:ascii="Times New Roman" w:hAnsi="Times New Roman"/>
        </w:rPr>
        <w:t>officer</w:t>
      </w:r>
      <w:r w:rsidRPr="00A572DD">
        <w:rPr>
          <w:rFonts w:ascii="Times New Roman" w:hAnsi="Times New Roman"/>
        </w:rPr>
        <w:t>”</w:t>
      </w:r>
      <w:r w:rsidR="00BC0EBF" w:rsidRPr="00A572DD">
        <w:rPr>
          <w:rFonts w:ascii="Times New Roman" w:hAnsi="Times New Roman"/>
        </w:rPr>
        <w:t>, in relation to an organization or branch of an organization, includes a trustee or agent of that organization or branch;</w:t>
      </w:r>
    </w:p>
    <w:p w:rsidR="00754858" w:rsidRPr="00A572DD" w:rsidRDefault="00F06A12" w:rsidP="00A572DD">
      <w:pPr>
        <w:spacing w:after="0" w:line="240" w:lineRule="auto"/>
        <w:ind w:left="1008" w:hanging="432"/>
        <w:jc w:val="both"/>
        <w:rPr>
          <w:rFonts w:ascii="Times New Roman" w:hAnsi="Times New Roman"/>
        </w:rPr>
      </w:pPr>
      <w:r w:rsidRPr="00A572DD">
        <w:rPr>
          <w:rFonts w:ascii="Times New Roman" w:hAnsi="Times New Roman"/>
        </w:rPr>
        <w:t>“</w:t>
      </w:r>
      <w:r w:rsidR="00BC0EBF" w:rsidRPr="00A572DD">
        <w:rPr>
          <w:rFonts w:ascii="Times New Roman" w:hAnsi="Times New Roman"/>
        </w:rPr>
        <w:t>organization</w:t>
      </w:r>
      <w:r w:rsidRPr="00A572DD">
        <w:rPr>
          <w:rFonts w:ascii="Times New Roman" w:hAnsi="Times New Roman"/>
        </w:rPr>
        <w:t>”</w:t>
      </w:r>
      <w:r w:rsidR="00BC0EBF" w:rsidRPr="00A572DD">
        <w:rPr>
          <w:rFonts w:ascii="Times New Roman" w:hAnsi="Times New Roman"/>
        </w:rPr>
        <w:t xml:space="preserve"> means an organization registered under the </w:t>
      </w:r>
      <w:r w:rsidR="008419A7" w:rsidRPr="00A572DD">
        <w:rPr>
          <w:rFonts w:ascii="Times New Roman" w:hAnsi="Times New Roman"/>
          <w:i/>
        </w:rPr>
        <w:t xml:space="preserve">Commonwealth Conciliation and Arbitration Act </w:t>
      </w:r>
      <w:r w:rsidR="00BC0EBF" w:rsidRPr="00A572DD">
        <w:rPr>
          <w:rFonts w:ascii="Times New Roman" w:hAnsi="Times New Roman"/>
        </w:rPr>
        <w:t>1904</w:t>
      </w:r>
      <w:r w:rsidR="00CA31BE" w:rsidRPr="00A572DD">
        <w:rPr>
          <w:rFonts w:ascii="Times New Roman" w:hAnsi="Times New Roman"/>
        </w:rPr>
        <w:t>–</w:t>
      </w:r>
      <w:r w:rsidR="00BC0EBF" w:rsidRPr="00A572DD">
        <w:rPr>
          <w:rFonts w:ascii="Times New Roman" w:hAnsi="Times New Roman"/>
        </w:rPr>
        <w:t xml:space="preserve">1948; </w:t>
      </w:r>
    </w:p>
    <w:p w:rsidR="00BC0EBF" w:rsidRPr="00A572DD" w:rsidRDefault="00F06A12" w:rsidP="00A572DD">
      <w:pPr>
        <w:spacing w:after="0" w:line="240" w:lineRule="auto"/>
        <w:ind w:left="1008" w:hanging="432"/>
        <w:jc w:val="both"/>
        <w:rPr>
          <w:rFonts w:ascii="Times New Roman" w:hAnsi="Times New Roman"/>
        </w:rPr>
      </w:pPr>
      <w:r w:rsidRPr="00A572DD">
        <w:rPr>
          <w:rFonts w:ascii="Times New Roman" w:hAnsi="Times New Roman"/>
        </w:rPr>
        <w:t>“</w:t>
      </w:r>
      <w:r w:rsidR="00BC0EBF" w:rsidRPr="00A572DD">
        <w:rPr>
          <w:rFonts w:ascii="Times New Roman" w:hAnsi="Times New Roman"/>
        </w:rPr>
        <w:t>participating organization</w:t>
      </w:r>
      <w:r w:rsidRPr="00A572DD">
        <w:rPr>
          <w:rFonts w:ascii="Times New Roman" w:hAnsi="Times New Roman"/>
        </w:rPr>
        <w:t>”</w:t>
      </w:r>
      <w:r w:rsidR="00BC0EBF" w:rsidRPr="00A572DD">
        <w:rPr>
          <w:rFonts w:ascii="Times New Roman" w:hAnsi="Times New Roman"/>
        </w:rPr>
        <w:t xml:space="preserve"> means an organization which, by some or all of its members, is taking part in the strike;</w:t>
      </w:r>
    </w:p>
    <w:p w:rsidR="00BC0EBF" w:rsidRPr="00A572DD" w:rsidRDefault="00F06A12" w:rsidP="00A572DD">
      <w:pPr>
        <w:spacing w:after="0" w:line="240" w:lineRule="auto"/>
        <w:ind w:left="1008" w:hanging="432"/>
        <w:jc w:val="both"/>
        <w:rPr>
          <w:rFonts w:ascii="Times New Roman" w:hAnsi="Times New Roman"/>
        </w:rPr>
      </w:pPr>
      <w:r w:rsidRPr="00A572DD">
        <w:rPr>
          <w:rFonts w:ascii="Times New Roman" w:hAnsi="Times New Roman"/>
        </w:rPr>
        <w:t>“</w:t>
      </w:r>
      <w:r w:rsidR="00BC0EBF" w:rsidRPr="00A572DD">
        <w:rPr>
          <w:rFonts w:ascii="Times New Roman" w:hAnsi="Times New Roman"/>
        </w:rPr>
        <w:t>prescribed-authority</w:t>
      </w:r>
      <w:r w:rsidRPr="00A572DD">
        <w:rPr>
          <w:rFonts w:ascii="Times New Roman" w:hAnsi="Times New Roman"/>
        </w:rPr>
        <w:t>”</w:t>
      </w:r>
      <w:r w:rsidR="00BC0EBF" w:rsidRPr="00A572DD">
        <w:rPr>
          <w:rFonts w:ascii="Times New Roman" w:hAnsi="Times New Roman"/>
        </w:rPr>
        <w:t xml:space="preserve"> means the Chief Judge of the Court or the Coal Industry Tribunal, and includes a Judge of the Court or an industrial authority or industrial tribunal (whether of the Commonwealth or of a State) appointed by the Chief Judge to be a prescribed authority for the purposes of this Act;</w:t>
      </w:r>
    </w:p>
    <w:p w:rsidR="00BC0EBF" w:rsidRPr="00A572DD" w:rsidRDefault="00F06A12" w:rsidP="00A572DD">
      <w:pPr>
        <w:spacing w:after="0" w:line="240" w:lineRule="auto"/>
        <w:ind w:left="1008" w:hanging="432"/>
        <w:jc w:val="both"/>
        <w:rPr>
          <w:rFonts w:ascii="Times New Roman" w:hAnsi="Times New Roman"/>
        </w:rPr>
      </w:pPr>
      <w:r w:rsidRPr="00A572DD">
        <w:rPr>
          <w:rFonts w:ascii="Times New Roman" w:hAnsi="Times New Roman"/>
        </w:rPr>
        <w:t>“</w:t>
      </w:r>
      <w:r w:rsidR="00BC0EBF" w:rsidRPr="00A572DD">
        <w:rPr>
          <w:rFonts w:ascii="Times New Roman" w:hAnsi="Times New Roman"/>
        </w:rPr>
        <w:t>the Court</w:t>
      </w:r>
      <w:r w:rsidRPr="00A572DD">
        <w:rPr>
          <w:rFonts w:ascii="Times New Roman" w:hAnsi="Times New Roman"/>
        </w:rPr>
        <w:t>”</w:t>
      </w:r>
      <w:r w:rsidR="00BC0EBF" w:rsidRPr="00A572DD">
        <w:rPr>
          <w:rFonts w:ascii="Times New Roman" w:hAnsi="Times New Roman"/>
        </w:rPr>
        <w:t xml:space="preserve"> means the Commonwealth Court of Conciliation</w:t>
      </w:r>
      <w:r w:rsidR="00BE7A81" w:rsidRPr="00A572DD">
        <w:rPr>
          <w:rFonts w:ascii="Times New Roman" w:hAnsi="Times New Roman"/>
        </w:rPr>
        <w:t xml:space="preserve"> </w:t>
      </w:r>
      <w:r w:rsidR="00BC0EBF" w:rsidRPr="00A572DD">
        <w:rPr>
          <w:rFonts w:ascii="Times New Roman" w:hAnsi="Times New Roman"/>
        </w:rPr>
        <w:t>and Arbitration;</w:t>
      </w:r>
    </w:p>
    <w:p w:rsidR="00BC0EBF" w:rsidRPr="00A572DD" w:rsidRDefault="00F06A12" w:rsidP="00A572DD">
      <w:pPr>
        <w:spacing w:after="0" w:line="240" w:lineRule="auto"/>
        <w:ind w:left="1008" w:hanging="432"/>
        <w:jc w:val="both"/>
        <w:rPr>
          <w:rFonts w:ascii="Times New Roman" w:hAnsi="Times New Roman"/>
        </w:rPr>
      </w:pPr>
      <w:r w:rsidRPr="00A572DD">
        <w:rPr>
          <w:rFonts w:ascii="Times New Roman" w:hAnsi="Times New Roman"/>
        </w:rPr>
        <w:t>“</w:t>
      </w:r>
      <w:r w:rsidR="00BC0EBF" w:rsidRPr="00A572DD">
        <w:rPr>
          <w:rFonts w:ascii="Times New Roman" w:hAnsi="Times New Roman"/>
        </w:rPr>
        <w:t>the Registrar</w:t>
      </w:r>
      <w:r w:rsidRPr="00A572DD">
        <w:rPr>
          <w:rFonts w:ascii="Times New Roman" w:hAnsi="Times New Roman"/>
        </w:rPr>
        <w:t>”</w:t>
      </w:r>
      <w:r w:rsidR="00BC0EBF" w:rsidRPr="00A572DD">
        <w:rPr>
          <w:rFonts w:ascii="Times New Roman" w:hAnsi="Times New Roman"/>
        </w:rPr>
        <w:t xml:space="preserve"> means the Industrial Registrar or a Deputy Industrial Registrar holding office under the </w:t>
      </w:r>
      <w:r w:rsidR="008419A7" w:rsidRPr="00A572DD">
        <w:rPr>
          <w:rFonts w:ascii="Times New Roman" w:hAnsi="Times New Roman"/>
          <w:i/>
        </w:rPr>
        <w:t xml:space="preserve">Commonwealth Conciliation and Arbitration Act </w:t>
      </w:r>
      <w:r w:rsidR="00BC0EBF" w:rsidRPr="00A572DD">
        <w:rPr>
          <w:rFonts w:ascii="Times New Roman" w:hAnsi="Times New Roman"/>
        </w:rPr>
        <w:t>1904</w:t>
      </w:r>
      <w:r w:rsidR="00CA31BE" w:rsidRPr="00A572DD">
        <w:rPr>
          <w:rFonts w:ascii="Times New Roman" w:hAnsi="Times New Roman"/>
        </w:rPr>
        <w:t>–</w:t>
      </w:r>
      <w:r w:rsidR="00BC0EBF" w:rsidRPr="00A572DD">
        <w:rPr>
          <w:rFonts w:ascii="Times New Roman" w:hAnsi="Times New Roman"/>
        </w:rPr>
        <w:t>1948;</w:t>
      </w:r>
    </w:p>
    <w:p w:rsidR="00BC0EBF" w:rsidRPr="00A572DD" w:rsidRDefault="00F06A12" w:rsidP="00A572DD">
      <w:pPr>
        <w:spacing w:after="0" w:line="240" w:lineRule="auto"/>
        <w:ind w:left="1008" w:hanging="432"/>
        <w:jc w:val="both"/>
        <w:rPr>
          <w:rFonts w:ascii="Times New Roman" w:hAnsi="Times New Roman"/>
        </w:rPr>
      </w:pPr>
      <w:r w:rsidRPr="00A572DD">
        <w:rPr>
          <w:rFonts w:ascii="Times New Roman" w:hAnsi="Times New Roman"/>
        </w:rPr>
        <w:t>“</w:t>
      </w:r>
      <w:r w:rsidR="00BC0EBF" w:rsidRPr="00A572DD">
        <w:rPr>
          <w:rFonts w:ascii="Times New Roman" w:hAnsi="Times New Roman"/>
        </w:rPr>
        <w:t>the strike</w:t>
      </w:r>
      <w:r w:rsidRPr="00A572DD">
        <w:rPr>
          <w:rFonts w:ascii="Times New Roman" w:hAnsi="Times New Roman"/>
        </w:rPr>
        <w:t>”</w:t>
      </w:r>
      <w:r w:rsidR="00BC0EBF" w:rsidRPr="00A572DD">
        <w:rPr>
          <w:rFonts w:ascii="Times New Roman" w:hAnsi="Times New Roman"/>
        </w:rPr>
        <w:t xml:space="preserve"> means the general strike in the coal-mining industry which began on the twenty-seventh day of June, One thousand nine hundred and forty-nine.</w:t>
      </w:r>
    </w:p>
    <w:p w:rsidR="00BC0EBF" w:rsidRPr="00A572DD" w:rsidRDefault="00734697" w:rsidP="00A572DD">
      <w:pPr>
        <w:tabs>
          <w:tab w:val="left" w:pos="990"/>
        </w:tabs>
        <w:spacing w:after="0" w:line="240" w:lineRule="auto"/>
        <w:ind w:firstLine="432"/>
        <w:jc w:val="both"/>
        <w:rPr>
          <w:rFonts w:ascii="Times New Roman" w:hAnsi="Times New Roman"/>
        </w:rPr>
      </w:pPr>
      <w:r w:rsidRPr="00A572DD">
        <w:rPr>
          <w:rFonts w:ascii="Times New Roman" w:hAnsi="Times New Roman"/>
        </w:rPr>
        <w:t>(2.)</w:t>
      </w:r>
      <w:r w:rsidRPr="00A572DD">
        <w:rPr>
          <w:rFonts w:ascii="Times New Roman" w:hAnsi="Times New Roman"/>
        </w:rPr>
        <w:tab/>
      </w:r>
      <w:r w:rsidR="00BC0EBF" w:rsidRPr="00A572DD">
        <w:rPr>
          <w:rFonts w:ascii="Times New Roman" w:hAnsi="Times New Roman"/>
        </w:rPr>
        <w:t>For the purposes of this Act, a payment or receipt, or a promise to make a payment, by a branch of an organization shall be deemed to be a payment or receipt, or a promise to make a payment; by that organization.</w:t>
      </w:r>
    </w:p>
    <w:p w:rsidR="00BC0EBF" w:rsidRPr="00A572DD" w:rsidRDefault="008419A7" w:rsidP="00A572DD">
      <w:pPr>
        <w:spacing w:before="120" w:after="60" w:line="240" w:lineRule="auto"/>
        <w:jc w:val="both"/>
        <w:rPr>
          <w:rFonts w:ascii="Times New Roman" w:hAnsi="Times New Roman" w:cs="Times New Roman"/>
          <w:b/>
          <w:sz w:val="20"/>
        </w:rPr>
      </w:pPr>
      <w:r w:rsidRPr="00A572DD">
        <w:rPr>
          <w:rFonts w:ascii="Times New Roman" w:hAnsi="Times New Roman" w:cs="Times New Roman"/>
          <w:b/>
          <w:sz w:val="20"/>
        </w:rPr>
        <w:t>Prohibition of certain payments by participating organizations.</w:t>
      </w:r>
    </w:p>
    <w:p w:rsidR="00CA31BE" w:rsidRPr="00A572DD" w:rsidRDefault="008419A7" w:rsidP="00A572DD">
      <w:pPr>
        <w:spacing w:after="0" w:line="240" w:lineRule="auto"/>
        <w:ind w:firstLine="432"/>
        <w:jc w:val="both"/>
        <w:rPr>
          <w:rFonts w:ascii="Times New Roman" w:hAnsi="Times New Roman"/>
        </w:rPr>
      </w:pPr>
      <w:r w:rsidRPr="00A572DD">
        <w:rPr>
          <w:rFonts w:ascii="Times New Roman" w:hAnsi="Times New Roman"/>
          <w:b/>
        </w:rPr>
        <w:t>4.</w:t>
      </w:r>
      <w:r w:rsidR="00734697" w:rsidRPr="00A572DD">
        <w:rPr>
          <w:rFonts w:ascii="Times New Roman" w:hAnsi="Times New Roman"/>
          <w:b/>
        </w:rPr>
        <w:tab/>
      </w:r>
      <w:r w:rsidR="00BC0EBF" w:rsidRPr="00A572DD">
        <w:rPr>
          <w:rFonts w:ascii="Times New Roman" w:hAnsi="Times New Roman"/>
        </w:rPr>
        <w:t>Subject to this Act, a participating organization shall not make, or promise to make, any payment for the purpose of assisting or encouraging, directly or indirectly, the continuance of the strike.</w:t>
      </w:r>
    </w:p>
    <w:p w:rsidR="00BC0EBF" w:rsidRPr="00A572DD" w:rsidRDefault="00BC0EBF" w:rsidP="00A572DD">
      <w:pPr>
        <w:spacing w:after="0" w:line="240" w:lineRule="auto"/>
        <w:ind w:firstLine="432"/>
        <w:jc w:val="both"/>
        <w:rPr>
          <w:rFonts w:ascii="Times New Roman" w:hAnsi="Times New Roman"/>
        </w:rPr>
      </w:pPr>
      <w:r w:rsidRPr="00A572DD">
        <w:rPr>
          <w:rFonts w:ascii="Times New Roman" w:hAnsi="Times New Roman"/>
        </w:rPr>
        <w:t>Penalty: One thousand pounds.</w:t>
      </w:r>
    </w:p>
    <w:p w:rsidR="00BC0EBF" w:rsidRPr="00A572DD" w:rsidRDefault="008419A7" w:rsidP="00A572DD">
      <w:pPr>
        <w:spacing w:before="120" w:after="60" w:line="240" w:lineRule="auto"/>
        <w:jc w:val="both"/>
        <w:rPr>
          <w:rFonts w:ascii="Times New Roman" w:hAnsi="Times New Roman" w:cs="Times New Roman"/>
          <w:b/>
          <w:sz w:val="20"/>
        </w:rPr>
      </w:pPr>
      <w:r w:rsidRPr="00A572DD">
        <w:rPr>
          <w:rFonts w:ascii="Times New Roman" w:hAnsi="Times New Roman" w:cs="Times New Roman"/>
          <w:b/>
          <w:sz w:val="20"/>
        </w:rPr>
        <w:t>Prohibition of certain receipts by or on behalf of participating organizations.</w:t>
      </w:r>
    </w:p>
    <w:p w:rsidR="00BC0EBF" w:rsidRPr="00A572DD" w:rsidRDefault="008419A7" w:rsidP="00A572DD">
      <w:pPr>
        <w:spacing w:after="60" w:line="240" w:lineRule="auto"/>
        <w:ind w:firstLine="432"/>
        <w:jc w:val="both"/>
        <w:rPr>
          <w:rFonts w:ascii="Times New Roman" w:hAnsi="Times New Roman"/>
        </w:rPr>
      </w:pPr>
      <w:r w:rsidRPr="00A572DD">
        <w:rPr>
          <w:rFonts w:ascii="Times New Roman" w:hAnsi="Times New Roman"/>
          <w:b/>
        </w:rPr>
        <w:t>5.</w:t>
      </w:r>
      <w:r w:rsidR="00734697" w:rsidRPr="00A572DD">
        <w:rPr>
          <w:rFonts w:ascii="Times New Roman" w:hAnsi="Times New Roman"/>
          <w:b/>
        </w:rPr>
        <w:tab/>
      </w:r>
      <w:r w:rsidR="00BC0EBF" w:rsidRPr="00A572DD">
        <w:rPr>
          <w:rFonts w:ascii="Times New Roman" w:hAnsi="Times New Roman"/>
        </w:rPr>
        <w:t>Subject to this Act, any of the following organizations or persons, that is to say—</w:t>
      </w:r>
    </w:p>
    <w:p w:rsidR="00BC0EBF" w:rsidRPr="00A572DD" w:rsidRDefault="00BC0EBF" w:rsidP="00A572DD">
      <w:pPr>
        <w:spacing w:after="0" w:line="240" w:lineRule="auto"/>
        <w:ind w:left="1152" w:hanging="576"/>
        <w:jc w:val="both"/>
        <w:rPr>
          <w:rFonts w:ascii="Times New Roman" w:hAnsi="Times New Roman"/>
        </w:rPr>
      </w:pPr>
      <w:r w:rsidRPr="00A572DD">
        <w:rPr>
          <w:rFonts w:ascii="Times New Roman" w:hAnsi="Times New Roman"/>
        </w:rPr>
        <w:t>(</w:t>
      </w:r>
      <w:r w:rsidR="008419A7" w:rsidRPr="00A572DD">
        <w:rPr>
          <w:rFonts w:ascii="Times New Roman" w:hAnsi="Times New Roman"/>
          <w:i/>
        </w:rPr>
        <w:t>a</w:t>
      </w:r>
      <w:r w:rsidRPr="00A572DD">
        <w:rPr>
          <w:rFonts w:ascii="Times New Roman" w:hAnsi="Times New Roman"/>
        </w:rPr>
        <w:t>) a participating organization;</w:t>
      </w:r>
    </w:p>
    <w:p w:rsidR="00BC0EBF" w:rsidRPr="00A572DD" w:rsidRDefault="00BC0EBF" w:rsidP="00A572DD">
      <w:pPr>
        <w:spacing w:after="0" w:line="240" w:lineRule="auto"/>
        <w:ind w:left="1152" w:hanging="576"/>
        <w:jc w:val="both"/>
        <w:rPr>
          <w:rFonts w:ascii="Times New Roman" w:hAnsi="Times New Roman"/>
        </w:rPr>
      </w:pPr>
      <w:r w:rsidRPr="00A572DD">
        <w:rPr>
          <w:rFonts w:ascii="Times New Roman" w:hAnsi="Times New Roman"/>
        </w:rPr>
        <w:t>(</w:t>
      </w:r>
      <w:r w:rsidR="008419A7" w:rsidRPr="00A572DD">
        <w:rPr>
          <w:rFonts w:ascii="Times New Roman" w:hAnsi="Times New Roman"/>
          <w:i/>
        </w:rPr>
        <w:t>b</w:t>
      </w:r>
      <w:r w:rsidR="007137BF" w:rsidRPr="00A572DD">
        <w:rPr>
          <w:rFonts w:ascii="Times New Roman" w:hAnsi="Times New Roman"/>
        </w:rPr>
        <w:t xml:space="preserve">) </w:t>
      </w:r>
      <w:r w:rsidRPr="00A572DD">
        <w:rPr>
          <w:rFonts w:ascii="Times New Roman" w:hAnsi="Times New Roman"/>
        </w:rPr>
        <w:t>a member of the committee of management of a participating organization or of a branch of a participating organization;</w:t>
      </w:r>
    </w:p>
    <w:p w:rsidR="00BC0EBF" w:rsidRPr="00A572DD" w:rsidRDefault="00BC0EBF" w:rsidP="00A572DD">
      <w:pPr>
        <w:spacing w:after="0" w:line="240" w:lineRule="auto"/>
        <w:ind w:left="1152" w:hanging="576"/>
        <w:jc w:val="both"/>
        <w:rPr>
          <w:rFonts w:ascii="Times New Roman" w:hAnsi="Times New Roman"/>
        </w:rPr>
      </w:pPr>
      <w:r w:rsidRPr="00A572DD">
        <w:rPr>
          <w:rFonts w:ascii="Times New Roman" w:hAnsi="Times New Roman"/>
        </w:rPr>
        <w:t>(</w:t>
      </w:r>
      <w:r w:rsidR="008419A7" w:rsidRPr="00A572DD">
        <w:rPr>
          <w:rFonts w:ascii="Times New Roman" w:hAnsi="Times New Roman"/>
          <w:i/>
        </w:rPr>
        <w:t>c</w:t>
      </w:r>
      <w:r w:rsidR="007137BF" w:rsidRPr="00A572DD">
        <w:rPr>
          <w:rFonts w:ascii="Times New Roman" w:hAnsi="Times New Roman"/>
        </w:rPr>
        <w:t xml:space="preserve">) </w:t>
      </w:r>
      <w:r w:rsidRPr="00A572DD">
        <w:rPr>
          <w:rFonts w:ascii="Times New Roman" w:hAnsi="Times New Roman"/>
        </w:rPr>
        <w:t>a member, officer or employee of a participating organization or of a branch of a participating organization; or</w:t>
      </w:r>
    </w:p>
    <w:p w:rsidR="00BC0EBF" w:rsidRPr="00A572DD" w:rsidRDefault="00BC0EBF" w:rsidP="00A572DD">
      <w:pPr>
        <w:spacing w:after="0" w:line="240" w:lineRule="auto"/>
        <w:ind w:left="1152" w:hanging="576"/>
        <w:jc w:val="both"/>
        <w:rPr>
          <w:rFonts w:ascii="Times New Roman" w:hAnsi="Times New Roman"/>
        </w:rPr>
      </w:pPr>
      <w:r w:rsidRPr="00A572DD">
        <w:rPr>
          <w:rFonts w:ascii="Times New Roman" w:hAnsi="Times New Roman"/>
        </w:rPr>
        <w:t>(</w:t>
      </w:r>
      <w:r w:rsidR="008419A7" w:rsidRPr="00A572DD">
        <w:rPr>
          <w:rFonts w:ascii="Times New Roman" w:hAnsi="Times New Roman"/>
          <w:i/>
        </w:rPr>
        <w:t>d</w:t>
      </w:r>
      <w:r w:rsidRPr="00A572DD">
        <w:rPr>
          <w:rFonts w:ascii="Times New Roman" w:hAnsi="Times New Roman"/>
        </w:rPr>
        <w:t>) a person acting on behalf of, or in the interests of, a participating organization or of a branch of a participating organization,</w:t>
      </w:r>
    </w:p>
    <w:p w:rsidR="00884DEA" w:rsidRPr="00A572DD" w:rsidRDefault="00884DEA" w:rsidP="00A572DD">
      <w:pPr>
        <w:spacing w:line="240" w:lineRule="auto"/>
        <w:rPr>
          <w:rFonts w:ascii="Times New Roman" w:hAnsi="Times New Roman"/>
        </w:rPr>
      </w:pPr>
      <w:r w:rsidRPr="00A572DD">
        <w:rPr>
          <w:rFonts w:ascii="Times New Roman" w:hAnsi="Times New Roman"/>
        </w:rPr>
        <w:br w:type="page"/>
      </w:r>
    </w:p>
    <w:p w:rsidR="00BC0EBF" w:rsidRPr="00A572DD" w:rsidRDefault="00BC0EBF" w:rsidP="00A572DD">
      <w:pPr>
        <w:spacing w:after="0" w:line="240" w:lineRule="auto"/>
        <w:jc w:val="both"/>
        <w:rPr>
          <w:rFonts w:ascii="Times New Roman" w:hAnsi="Times New Roman"/>
        </w:rPr>
      </w:pPr>
      <w:r w:rsidRPr="00A572DD">
        <w:rPr>
          <w:rFonts w:ascii="Times New Roman" w:hAnsi="Times New Roman"/>
        </w:rPr>
        <w:lastRenderedPageBreak/>
        <w:t>shall not receive a payment or benefit from any person for the purpose of assisting or encouraging, directly or indirectly, the continuance of the strike.</w:t>
      </w:r>
    </w:p>
    <w:p w:rsidR="00BC0EBF" w:rsidRPr="00A572DD" w:rsidRDefault="00BC0EBF" w:rsidP="00A572DD">
      <w:pPr>
        <w:spacing w:after="0" w:line="240" w:lineRule="auto"/>
        <w:ind w:firstLine="432"/>
        <w:jc w:val="both"/>
        <w:rPr>
          <w:rFonts w:ascii="Times New Roman" w:hAnsi="Times New Roman"/>
        </w:rPr>
      </w:pPr>
      <w:r w:rsidRPr="00A572DD">
        <w:rPr>
          <w:rFonts w:ascii="Times New Roman" w:hAnsi="Times New Roman"/>
        </w:rPr>
        <w:t>Penalty: Where the offence is committed by an organization or other body corporate, One thousand pounds; in any other case, One hundred pounds or imprisonment for six months, or both.</w:t>
      </w:r>
    </w:p>
    <w:p w:rsidR="00BC0EBF" w:rsidRPr="00A572DD" w:rsidRDefault="008419A7" w:rsidP="00A572DD">
      <w:pPr>
        <w:spacing w:before="120" w:after="60" w:line="240" w:lineRule="auto"/>
        <w:jc w:val="both"/>
        <w:rPr>
          <w:rFonts w:ascii="Times New Roman" w:hAnsi="Times New Roman" w:cs="Times New Roman"/>
          <w:b/>
          <w:sz w:val="20"/>
        </w:rPr>
      </w:pPr>
      <w:r w:rsidRPr="00A572DD">
        <w:rPr>
          <w:rFonts w:ascii="Times New Roman" w:hAnsi="Times New Roman" w:cs="Times New Roman"/>
          <w:b/>
          <w:sz w:val="20"/>
        </w:rPr>
        <w:t>Prohibition of certain payments by non-participating organizations.</w:t>
      </w:r>
    </w:p>
    <w:p w:rsidR="00BC0EBF" w:rsidRPr="00A572DD" w:rsidRDefault="008419A7" w:rsidP="00A572DD">
      <w:pPr>
        <w:spacing w:after="0" w:line="240" w:lineRule="auto"/>
        <w:ind w:firstLine="432"/>
        <w:jc w:val="both"/>
        <w:rPr>
          <w:rFonts w:ascii="Times New Roman" w:hAnsi="Times New Roman"/>
        </w:rPr>
      </w:pPr>
      <w:r w:rsidRPr="00A572DD">
        <w:rPr>
          <w:rFonts w:ascii="Times New Roman" w:hAnsi="Times New Roman"/>
          <w:b/>
          <w:smallCaps/>
        </w:rPr>
        <w:t>6.</w:t>
      </w:r>
      <w:r w:rsidR="00734697" w:rsidRPr="00A572DD">
        <w:rPr>
          <w:rFonts w:ascii="Times New Roman" w:hAnsi="Times New Roman"/>
          <w:b/>
          <w:smallCaps/>
        </w:rPr>
        <w:tab/>
      </w:r>
      <w:r w:rsidR="00BC0EBF" w:rsidRPr="00A572DD">
        <w:rPr>
          <w:rFonts w:ascii="Times New Roman" w:hAnsi="Times New Roman"/>
        </w:rPr>
        <w:t>Subject to this Act, an organization (not being a participating organization) shall not make, or promise to make, a payment to or for the benefit of—</w:t>
      </w:r>
    </w:p>
    <w:p w:rsidR="00BC0EBF" w:rsidRPr="00A572DD" w:rsidRDefault="00BC0EBF" w:rsidP="00A572DD">
      <w:pPr>
        <w:spacing w:after="0" w:line="240" w:lineRule="auto"/>
        <w:ind w:left="1152" w:hanging="576"/>
        <w:jc w:val="both"/>
        <w:rPr>
          <w:rFonts w:ascii="Times New Roman" w:hAnsi="Times New Roman"/>
        </w:rPr>
      </w:pPr>
      <w:r w:rsidRPr="00A572DD">
        <w:rPr>
          <w:rFonts w:ascii="Times New Roman" w:hAnsi="Times New Roman"/>
        </w:rPr>
        <w:t>(</w:t>
      </w:r>
      <w:r w:rsidR="008419A7" w:rsidRPr="00A572DD">
        <w:rPr>
          <w:rFonts w:ascii="Times New Roman" w:hAnsi="Times New Roman"/>
          <w:i/>
        </w:rPr>
        <w:t>a</w:t>
      </w:r>
      <w:r w:rsidRPr="00A572DD">
        <w:rPr>
          <w:rFonts w:ascii="Times New Roman" w:hAnsi="Times New Roman"/>
        </w:rPr>
        <w:t>) a participating organization;</w:t>
      </w:r>
    </w:p>
    <w:p w:rsidR="00BC0EBF" w:rsidRPr="00A572DD" w:rsidRDefault="00BC0EBF" w:rsidP="00A572DD">
      <w:pPr>
        <w:spacing w:after="0" w:line="240" w:lineRule="auto"/>
        <w:ind w:left="1152" w:hanging="576"/>
        <w:jc w:val="both"/>
        <w:rPr>
          <w:rFonts w:ascii="Times New Roman" w:hAnsi="Times New Roman"/>
        </w:rPr>
      </w:pPr>
      <w:r w:rsidRPr="00A572DD">
        <w:rPr>
          <w:rFonts w:ascii="Times New Roman" w:hAnsi="Times New Roman"/>
        </w:rPr>
        <w:t>(</w:t>
      </w:r>
      <w:r w:rsidR="008419A7" w:rsidRPr="00A572DD">
        <w:rPr>
          <w:rFonts w:ascii="Times New Roman" w:hAnsi="Times New Roman"/>
          <w:i/>
        </w:rPr>
        <w:t>b</w:t>
      </w:r>
      <w:r w:rsidRPr="00A572DD">
        <w:rPr>
          <w:rFonts w:ascii="Times New Roman" w:hAnsi="Times New Roman"/>
        </w:rPr>
        <w:t>) a member of the committee of management of a participating organization or a branch of a participating organization;</w:t>
      </w:r>
    </w:p>
    <w:p w:rsidR="00BC0EBF" w:rsidRPr="00A572DD" w:rsidRDefault="00BC0EBF" w:rsidP="00A572DD">
      <w:pPr>
        <w:spacing w:after="0" w:line="240" w:lineRule="auto"/>
        <w:ind w:left="1152" w:hanging="576"/>
        <w:jc w:val="both"/>
        <w:rPr>
          <w:rFonts w:ascii="Times New Roman" w:hAnsi="Times New Roman"/>
        </w:rPr>
      </w:pPr>
      <w:r w:rsidRPr="00A572DD">
        <w:rPr>
          <w:rFonts w:ascii="Times New Roman" w:hAnsi="Times New Roman"/>
        </w:rPr>
        <w:t>(</w:t>
      </w:r>
      <w:r w:rsidR="008419A7" w:rsidRPr="00A572DD">
        <w:rPr>
          <w:rFonts w:ascii="Times New Roman" w:hAnsi="Times New Roman"/>
          <w:i/>
        </w:rPr>
        <w:t>c</w:t>
      </w:r>
      <w:r w:rsidRPr="00A572DD">
        <w:rPr>
          <w:rFonts w:ascii="Times New Roman" w:hAnsi="Times New Roman"/>
        </w:rPr>
        <w:t>) a member, officer or employee of a participating organization</w:t>
      </w:r>
      <w:r w:rsidR="00EE240D" w:rsidRPr="00A572DD">
        <w:rPr>
          <w:rFonts w:ascii="Times New Roman" w:hAnsi="Times New Roman"/>
        </w:rPr>
        <w:t xml:space="preserve"> </w:t>
      </w:r>
      <w:r w:rsidRPr="00A572DD">
        <w:rPr>
          <w:rFonts w:ascii="Times New Roman" w:hAnsi="Times New Roman"/>
        </w:rPr>
        <w:t>or of a branch of a participating organization; or</w:t>
      </w:r>
    </w:p>
    <w:p w:rsidR="00BC0EBF" w:rsidRPr="00A572DD" w:rsidRDefault="00BC0EBF" w:rsidP="00A572DD">
      <w:pPr>
        <w:spacing w:after="0" w:line="240" w:lineRule="auto"/>
        <w:ind w:left="1152" w:hanging="576"/>
        <w:jc w:val="both"/>
        <w:rPr>
          <w:rFonts w:ascii="Times New Roman" w:hAnsi="Times New Roman"/>
        </w:rPr>
      </w:pPr>
      <w:r w:rsidRPr="00A572DD">
        <w:rPr>
          <w:rFonts w:ascii="Times New Roman" w:hAnsi="Times New Roman"/>
        </w:rPr>
        <w:t>(</w:t>
      </w:r>
      <w:r w:rsidR="008419A7" w:rsidRPr="00A572DD">
        <w:rPr>
          <w:rFonts w:ascii="Times New Roman" w:hAnsi="Times New Roman"/>
          <w:i/>
        </w:rPr>
        <w:t>d</w:t>
      </w:r>
      <w:r w:rsidRPr="00A572DD">
        <w:rPr>
          <w:rFonts w:ascii="Times New Roman" w:hAnsi="Times New Roman"/>
        </w:rPr>
        <w:t>) a person acting on behalf of, or in the interests of, a participating organization or of a branch of a participating organization,</w:t>
      </w:r>
    </w:p>
    <w:p w:rsidR="00BC0EBF" w:rsidRPr="00A572DD" w:rsidRDefault="00BC0EBF" w:rsidP="00A572DD">
      <w:pPr>
        <w:spacing w:after="0" w:line="240" w:lineRule="auto"/>
        <w:jc w:val="both"/>
        <w:rPr>
          <w:rFonts w:ascii="Times New Roman" w:hAnsi="Times New Roman"/>
        </w:rPr>
      </w:pPr>
      <w:r w:rsidRPr="00A572DD">
        <w:rPr>
          <w:rFonts w:ascii="Times New Roman" w:hAnsi="Times New Roman"/>
        </w:rPr>
        <w:t>for the purpose of assisting or encouraging, directly or indirectly, the continuance of the strike.</w:t>
      </w:r>
    </w:p>
    <w:p w:rsidR="00BC0EBF" w:rsidRPr="00A572DD" w:rsidRDefault="00BC0EBF" w:rsidP="00A572DD">
      <w:pPr>
        <w:spacing w:after="0" w:line="240" w:lineRule="auto"/>
        <w:ind w:firstLine="432"/>
        <w:jc w:val="both"/>
        <w:rPr>
          <w:rFonts w:ascii="Times New Roman" w:hAnsi="Times New Roman"/>
        </w:rPr>
      </w:pPr>
      <w:r w:rsidRPr="00A572DD">
        <w:rPr>
          <w:rFonts w:ascii="Times New Roman" w:hAnsi="Times New Roman"/>
        </w:rPr>
        <w:t>Penalty: One thousand pounds.</w:t>
      </w:r>
    </w:p>
    <w:p w:rsidR="00BC0EBF" w:rsidRPr="00A572DD" w:rsidRDefault="008419A7" w:rsidP="00A572DD">
      <w:pPr>
        <w:spacing w:before="120" w:after="60" w:line="240" w:lineRule="auto"/>
        <w:jc w:val="both"/>
        <w:rPr>
          <w:rFonts w:ascii="Times New Roman" w:hAnsi="Times New Roman" w:cs="Times New Roman"/>
          <w:b/>
          <w:sz w:val="20"/>
        </w:rPr>
      </w:pPr>
      <w:r w:rsidRPr="00A572DD">
        <w:rPr>
          <w:rFonts w:ascii="Times New Roman" w:hAnsi="Times New Roman" w:cs="Times New Roman"/>
          <w:b/>
          <w:sz w:val="20"/>
        </w:rPr>
        <w:t>Authorized payments and receipts.</w:t>
      </w:r>
    </w:p>
    <w:p w:rsidR="00BC0EBF" w:rsidRPr="00A572DD" w:rsidRDefault="008419A7" w:rsidP="00A572DD">
      <w:pPr>
        <w:spacing w:after="0" w:line="240" w:lineRule="auto"/>
        <w:ind w:firstLine="432"/>
        <w:jc w:val="both"/>
        <w:rPr>
          <w:rFonts w:ascii="Times New Roman" w:hAnsi="Times New Roman"/>
        </w:rPr>
      </w:pPr>
      <w:r w:rsidRPr="00A572DD">
        <w:rPr>
          <w:rFonts w:ascii="Times New Roman" w:hAnsi="Times New Roman"/>
          <w:b/>
          <w:smallCaps/>
        </w:rPr>
        <w:t>7.</w:t>
      </w:r>
      <w:r w:rsidR="00734697" w:rsidRPr="00A572DD">
        <w:rPr>
          <w:rFonts w:ascii="Times New Roman" w:hAnsi="Times New Roman"/>
          <w:b/>
          <w:smallCaps/>
        </w:rPr>
        <w:tab/>
      </w:r>
      <w:r w:rsidR="00BC0EBF" w:rsidRPr="00A572DD">
        <w:rPr>
          <w:rFonts w:ascii="Times New Roman" w:hAnsi="Times New Roman"/>
        </w:rPr>
        <w:t>Where a prescribed authority is satisfied that a payment or receipt, or class of payments or receipts, is not for the purpose of assisting or encouraging, directly or indirectly, the continuance of the strike, the authority may authorize that payment or receipt, or class of payments or receipts, and a payment or receipt so authorized, or included in a class so authorized, shall be deemed not to be prohibited by any provision of this Act.</w:t>
      </w:r>
    </w:p>
    <w:p w:rsidR="00BC0EBF" w:rsidRPr="00A572DD" w:rsidRDefault="008419A7" w:rsidP="00A572DD">
      <w:pPr>
        <w:spacing w:before="120" w:after="60" w:line="240" w:lineRule="auto"/>
        <w:jc w:val="both"/>
        <w:rPr>
          <w:rFonts w:ascii="Times New Roman" w:hAnsi="Times New Roman" w:cs="Times New Roman"/>
          <w:b/>
          <w:sz w:val="20"/>
        </w:rPr>
      </w:pPr>
      <w:r w:rsidRPr="00A572DD">
        <w:rPr>
          <w:rFonts w:ascii="Times New Roman" w:hAnsi="Times New Roman" w:cs="Times New Roman"/>
          <w:b/>
          <w:sz w:val="20"/>
        </w:rPr>
        <w:t>Court may order repayment of certain payments.</w:t>
      </w:r>
    </w:p>
    <w:p w:rsidR="00BC0EBF" w:rsidRPr="00A572DD" w:rsidRDefault="008419A7" w:rsidP="00A572DD">
      <w:pPr>
        <w:spacing w:after="0" w:line="240" w:lineRule="auto"/>
        <w:ind w:firstLine="432"/>
        <w:jc w:val="both"/>
        <w:rPr>
          <w:rFonts w:ascii="Times New Roman" w:hAnsi="Times New Roman"/>
        </w:rPr>
      </w:pPr>
      <w:r w:rsidRPr="00A572DD">
        <w:rPr>
          <w:rFonts w:ascii="Times New Roman" w:hAnsi="Times New Roman"/>
          <w:b/>
        </w:rPr>
        <w:t>8.</w:t>
      </w:r>
      <w:r w:rsidR="00734697" w:rsidRPr="00A572DD">
        <w:rPr>
          <w:rFonts w:ascii="Times New Roman" w:hAnsi="Times New Roman"/>
        </w:rPr>
        <w:t>—(1.)</w:t>
      </w:r>
      <w:r w:rsidR="00734697" w:rsidRPr="00A572DD">
        <w:rPr>
          <w:rFonts w:ascii="Times New Roman" w:hAnsi="Times New Roman"/>
        </w:rPr>
        <w:tab/>
      </w:r>
      <w:r w:rsidR="00BC0EBF" w:rsidRPr="00A572DD">
        <w:rPr>
          <w:rFonts w:ascii="Times New Roman" w:hAnsi="Times New Roman"/>
        </w:rPr>
        <w:t>Where the Court is satisfied, upon the application of the Registrar—</w:t>
      </w:r>
    </w:p>
    <w:p w:rsidR="00BC0EBF" w:rsidRPr="00A572DD" w:rsidRDefault="00BC0EBF" w:rsidP="00A572DD">
      <w:pPr>
        <w:spacing w:after="0" w:line="240" w:lineRule="auto"/>
        <w:ind w:left="1152" w:hanging="576"/>
        <w:jc w:val="both"/>
        <w:rPr>
          <w:rFonts w:ascii="Times New Roman" w:hAnsi="Times New Roman"/>
        </w:rPr>
      </w:pPr>
      <w:r w:rsidRPr="00A572DD">
        <w:rPr>
          <w:rFonts w:ascii="Times New Roman" w:hAnsi="Times New Roman"/>
        </w:rPr>
        <w:t>(</w:t>
      </w:r>
      <w:r w:rsidR="008419A7" w:rsidRPr="00A572DD">
        <w:rPr>
          <w:rFonts w:ascii="Times New Roman" w:hAnsi="Times New Roman"/>
          <w:i/>
        </w:rPr>
        <w:t>a</w:t>
      </w:r>
      <w:r w:rsidRPr="00A572DD">
        <w:rPr>
          <w:rFonts w:ascii="Times New Roman" w:hAnsi="Times New Roman"/>
        </w:rPr>
        <w:t>) that, at any time on or after the sixteenth day of June, One thousand nine hundred and forty-nine, and before the commencement of this Act, money has been received or paid, and the receipt or payment of that money would, if this Act had been in force at the time when the money was received or paid, have been in contravention of section five or six of this Act; or</w:t>
      </w:r>
    </w:p>
    <w:p w:rsidR="00BC0EBF" w:rsidRPr="00A572DD" w:rsidRDefault="00BC0EBF" w:rsidP="00A572DD">
      <w:pPr>
        <w:spacing w:after="0" w:line="240" w:lineRule="auto"/>
        <w:ind w:left="1152" w:hanging="576"/>
        <w:jc w:val="both"/>
        <w:rPr>
          <w:rFonts w:ascii="Times New Roman" w:hAnsi="Times New Roman"/>
        </w:rPr>
      </w:pPr>
      <w:r w:rsidRPr="00A572DD">
        <w:rPr>
          <w:rFonts w:ascii="Times New Roman" w:hAnsi="Times New Roman"/>
        </w:rPr>
        <w:t>(</w:t>
      </w:r>
      <w:r w:rsidR="008419A7" w:rsidRPr="00A572DD">
        <w:rPr>
          <w:rFonts w:ascii="Times New Roman" w:hAnsi="Times New Roman"/>
          <w:i/>
        </w:rPr>
        <w:t>b</w:t>
      </w:r>
      <w:r w:rsidRPr="00A572DD">
        <w:rPr>
          <w:rFonts w:ascii="Times New Roman" w:hAnsi="Times New Roman"/>
        </w:rPr>
        <w:t>) that, at any time after the commencement of this Act, money has been received or paid in contravention of either of those sections,</w:t>
      </w:r>
    </w:p>
    <w:p w:rsidR="00BC0EBF" w:rsidRPr="00A572DD" w:rsidRDefault="00BC0EBF" w:rsidP="00A572DD">
      <w:pPr>
        <w:spacing w:after="0" w:line="240" w:lineRule="auto"/>
        <w:jc w:val="both"/>
        <w:rPr>
          <w:rFonts w:ascii="Times New Roman" w:hAnsi="Times New Roman"/>
        </w:rPr>
      </w:pPr>
      <w:r w:rsidRPr="00A572DD">
        <w:rPr>
          <w:rFonts w:ascii="Times New Roman" w:hAnsi="Times New Roman"/>
        </w:rPr>
        <w:t>the Court may order the repayment of that money by the person to whom, or the organization to which, the money was paid to the person from whom, or the organization from which, it was received.</w:t>
      </w:r>
    </w:p>
    <w:p w:rsidR="00BE7A81" w:rsidRPr="00A572DD" w:rsidRDefault="00734697" w:rsidP="00A572DD">
      <w:pPr>
        <w:tabs>
          <w:tab w:val="left" w:pos="990"/>
        </w:tabs>
        <w:spacing w:after="0" w:line="240" w:lineRule="auto"/>
        <w:ind w:firstLine="432"/>
        <w:jc w:val="both"/>
        <w:rPr>
          <w:rFonts w:ascii="Times New Roman" w:hAnsi="Times New Roman"/>
        </w:rPr>
      </w:pPr>
      <w:r w:rsidRPr="00A572DD">
        <w:rPr>
          <w:rFonts w:ascii="Times New Roman" w:hAnsi="Times New Roman"/>
        </w:rPr>
        <w:t>(2.)</w:t>
      </w:r>
      <w:r w:rsidRPr="00A572DD">
        <w:rPr>
          <w:rFonts w:ascii="Times New Roman" w:hAnsi="Times New Roman"/>
        </w:rPr>
        <w:tab/>
      </w:r>
      <w:r w:rsidR="00BC0EBF" w:rsidRPr="00A572DD">
        <w:rPr>
          <w:rFonts w:ascii="Times New Roman" w:hAnsi="Times New Roman"/>
        </w:rPr>
        <w:t xml:space="preserve">An order under this section may be enforced in the manner provided by section sixty-one of the </w:t>
      </w:r>
      <w:r w:rsidR="008419A7" w:rsidRPr="00A572DD">
        <w:rPr>
          <w:rFonts w:ascii="Times New Roman" w:hAnsi="Times New Roman"/>
          <w:i/>
        </w:rPr>
        <w:t xml:space="preserve">Commonwealth Conciliation and Arbitration Act </w:t>
      </w:r>
      <w:r w:rsidR="00BC0EBF" w:rsidRPr="00A572DD">
        <w:rPr>
          <w:rFonts w:ascii="Times New Roman" w:hAnsi="Times New Roman"/>
        </w:rPr>
        <w:t>1904</w:t>
      </w:r>
      <w:r w:rsidR="00CA31BE" w:rsidRPr="00A572DD">
        <w:rPr>
          <w:rFonts w:ascii="Times New Roman" w:hAnsi="Times New Roman"/>
        </w:rPr>
        <w:t>–</w:t>
      </w:r>
      <w:r w:rsidR="00BC0EBF" w:rsidRPr="00A572DD">
        <w:rPr>
          <w:rFonts w:ascii="Times New Roman" w:hAnsi="Times New Roman"/>
        </w:rPr>
        <w:t>1948 and for that purpose the Registrar may do any act which could be done by the person or organization to whom or to which the money has been ordered to be repaid, in the name of and on behalf of that person or organization.</w:t>
      </w:r>
    </w:p>
    <w:p w:rsidR="00BE7A81" w:rsidRPr="00A572DD" w:rsidRDefault="00BE7A81" w:rsidP="00A572DD">
      <w:pPr>
        <w:spacing w:line="240" w:lineRule="auto"/>
        <w:rPr>
          <w:rFonts w:ascii="Times New Roman" w:hAnsi="Times New Roman"/>
        </w:rPr>
      </w:pPr>
      <w:r w:rsidRPr="00A572DD">
        <w:rPr>
          <w:rFonts w:ascii="Times New Roman" w:hAnsi="Times New Roman"/>
        </w:rPr>
        <w:br w:type="page"/>
      </w:r>
    </w:p>
    <w:p w:rsidR="00BC0EBF" w:rsidRPr="00A572DD" w:rsidRDefault="00BC0EBF" w:rsidP="00A572DD">
      <w:pPr>
        <w:tabs>
          <w:tab w:val="left" w:pos="990"/>
        </w:tabs>
        <w:spacing w:after="0" w:line="240" w:lineRule="auto"/>
        <w:ind w:firstLine="432"/>
        <w:jc w:val="both"/>
        <w:rPr>
          <w:rFonts w:ascii="Times New Roman" w:hAnsi="Times New Roman"/>
        </w:rPr>
      </w:pPr>
      <w:r w:rsidRPr="00A572DD">
        <w:rPr>
          <w:rFonts w:ascii="Times New Roman" w:hAnsi="Times New Roman"/>
        </w:rPr>
        <w:lastRenderedPageBreak/>
        <w:t>(3.)</w:t>
      </w:r>
      <w:r w:rsidR="009B77CC" w:rsidRPr="00A572DD">
        <w:rPr>
          <w:rFonts w:ascii="Times New Roman" w:hAnsi="Times New Roman"/>
        </w:rPr>
        <w:tab/>
      </w:r>
      <w:r w:rsidRPr="00A572DD">
        <w:rPr>
          <w:rFonts w:ascii="Times New Roman" w:hAnsi="Times New Roman"/>
        </w:rPr>
        <w:t>The jurisdiction of the Court under this section may be exercised by a single Judge.</w:t>
      </w:r>
    </w:p>
    <w:p w:rsidR="00BC0EBF" w:rsidRPr="00A572DD" w:rsidRDefault="008419A7" w:rsidP="00A572DD">
      <w:pPr>
        <w:spacing w:before="120" w:after="60" w:line="240" w:lineRule="auto"/>
        <w:jc w:val="both"/>
        <w:rPr>
          <w:rFonts w:ascii="Times New Roman" w:hAnsi="Times New Roman" w:cs="Times New Roman"/>
          <w:b/>
          <w:sz w:val="20"/>
        </w:rPr>
      </w:pPr>
      <w:r w:rsidRPr="00A572DD">
        <w:rPr>
          <w:rFonts w:ascii="Times New Roman" w:hAnsi="Times New Roman" w:cs="Times New Roman"/>
          <w:b/>
          <w:sz w:val="20"/>
        </w:rPr>
        <w:t>Injunctions.</w:t>
      </w:r>
    </w:p>
    <w:p w:rsidR="00BC0EBF" w:rsidRPr="00A572DD" w:rsidRDefault="008419A7" w:rsidP="00A572DD">
      <w:pPr>
        <w:spacing w:after="0" w:line="240" w:lineRule="auto"/>
        <w:ind w:firstLine="432"/>
        <w:jc w:val="both"/>
        <w:rPr>
          <w:rFonts w:ascii="Times New Roman" w:hAnsi="Times New Roman"/>
        </w:rPr>
      </w:pPr>
      <w:r w:rsidRPr="00A572DD">
        <w:rPr>
          <w:rFonts w:ascii="Times New Roman" w:hAnsi="Times New Roman"/>
          <w:b/>
        </w:rPr>
        <w:t>9.</w:t>
      </w:r>
      <w:r w:rsidR="00734697" w:rsidRPr="00A572DD">
        <w:rPr>
          <w:rFonts w:ascii="Times New Roman" w:hAnsi="Times New Roman"/>
        </w:rPr>
        <w:t>—(1.)</w:t>
      </w:r>
      <w:r w:rsidR="00734697" w:rsidRPr="00A572DD">
        <w:rPr>
          <w:rFonts w:ascii="Times New Roman" w:hAnsi="Times New Roman"/>
        </w:rPr>
        <w:tab/>
      </w:r>
      <w:r w:rsidR="00BC0EBF" w:rsidRPr="00A572DD">
        <w:rPr>
          <w:rFonts w:ascii="Times New Roman" w:hAnsi="Times New Roman"/>
        </w:rPr>
        <w:t>The Court shall have jurisdiction to make such orders for injunctions as it thinks necessary for the purpose of ensuring compliance with the provisions of this Act.</w:t>
      </w:r>
    </w:p>
    <w:p w:rsidR="00BC0EBF" w:rsidRPr="00A572DD" w:rsidRDefault="00734697" w:rsidP="00A572DD">
      <w:pPr>
        <w:tabs>
          <w:tab w:val="left" w:pos="990"/>
        </w:tabs>
        <w:spacing w:after="0" w:line="240" w:lineRule="auto"/>
        <w:ind w:firstLine="432"/>
        <w:jc w:val="both"/>
        <w:rPr>
          <w:rFonts w:ascii="Times New Roman" w:hAnsi="Times New Roman"/>
        </w:rPr>
      </w:pPr>
      <w:r w:rsidRPr="00A572DD">
        <w:rPr>
          <w:rFonts w:ascii="Times New Roman" w:hAnsi="Times New Roman"/>
        </w:rPr>
        <w:t>(2.)</w:t>
      </w:r>
      <w:r w:rsidRPr="00A572DD">
        <w:rPr>
          <w:rFonts w:ascii="Times New Roman" w:hAnsi="Times New Roman"/>
        </w:rPr>
        <w:tab/>
      </w:r>
      <w:r w:rsidR="00884DEA" w:rsidRPr="00A572DD">
        <w:rPr>
          <w:rFonts w:ascii="Times New Roman" w:hAnsi="Times New Roman"/>
        </w:rPr>
        <w:t>The jurisdiction of the</w:t>
      </w:r>
      <w:r w:rsidR="00BC0EBF" w:rsidRPr="00A572DD">
        <w:rPr>
          <w:rFonts w:ascii="Times New Roman" w:hAnsi="Times New Roman"/>
        </w:rPr>
        <w:t xml:space="preserve"> Court under this section may be exercised by a single Judge.</w:t>
      </w:r>
    </w:p>
    <w:p w:rsidR="00BC0EBF" w:rsidRPr="00A572DD" w:rsidRDefault="008419A7" w:rsidP="00A572DD">
      <w:pPr>
        <w:spacing w:before="120" w:after="60" w:line="240" w:lineRule="auto"/>
        <w:jc w:val="both"/>
        <w:rPr>
          <w:rFonts w:ascii="Times New Roman" w:hAnsi="Times New Roman" w:cs="Times New Roman"/>
          <w:b/>
          <w:sz w:val="20"/>
        </w:rPr>
      </w:pPr>
      <w:r w:rsidRPr="00A572DD">
        <w:rPr>
          <w:rFonts w:ascii="Times New Roman" w:hAnsi="Times New Roman" w:cs="Times New Roman"/>
          <w:b/>
          <w:sz w:val="20"/>
        </w:rPr>
        <w:t>Inspection of books of organizations.</w:t>
      </w:r>
    </w:p>
    <w:p w:rsidR="00BC0EBF" w:rsidRPr="00A572DD" w:rsidRDefault="008419A7" w:rsidP="00A572DD">
      <w:pPr>
        <w:spacing w:after="0" w:line="240" w:lineRule="auto"/>
        <w:ind w:firstLine="432"/>
        <w:jc w:val="both"/>
        <w:rPr>
          <w:rFonts w:ascii="Times New Roman" w:hAnsi="Times New Roman"/>
        </w:rPr>
      </w:pPr>
      <w:r w:rsidRPr="00A572DD">
        <w:rPr>
          <w:rFonts w:ascii="Times New Roman" w:hAnsi="Times New Roman"/>
          <w:b/>
          <w:smallCaps/>
        </w:rPr>
        <w:t>10.</w:t>
      </w:r>
      <w:r w:rsidR="00734697" w:rsidRPr="00A572DD">
        <w:rPr>
          <w:rFonts w:ascii="Times New Roman" w:hAnsi="Times New Roman"/>
        </w:rPr>
        <w:t>—(1.)</w:t>
      </w:r>
      <w:r w:rsidR="00734697" w:rsidRPr="00A572DD">
        <w:rPr>
          <w:rFonts w:ascii="Times New Roman" w:hAnsi="Times New Roman"/>
        </w:rPr>
        <w:tab/>
      </w:r>
      <w:r w:rsidR="00BC0EBF" w:rsidRPr="00A572DD">
        <w:rPr>
          <w:rFonts w:ascii="Times New Roman" w:hAnsi="Times New Roman"/>
        </w:rPr>
        <w:t>The Registrar, or a person authorized by the Registrar to act under this section, may, for the purpose of ascertaining whether there has been a non-compliance with any of the provisions of this Act—</w:t>
      </w:r>
    </w:p>
    <w:p w:rsidR="00BC0EBF" w:rsidRPr="00A572DD" w:rsidRDefault="00BC0EBF" w:rsidP="00A572DD">
      <w:pPr>
        <w:spacing w:after="0" w:line="240" w:lineRule="auto"/>
        <w:ind w:left="1152" w:hanging="576"/>
        <w:jc w:val="both"/>
        <w:rPr>
          <w:rFonts w:ascii="Times New Roman" w:hAnsi="Times New Roman"/>
        </w:rPr>
      </w:pPr>
      <w:r w:rsidRPr="00A572DD">
        <w:rPr>
          <w:rFonts w:ascii="Times New Roman" w:hAnsi="Times New Roman"/>
        </w:rPr>
        <w:t>(</w:t>
      </w:r>
      <w:r w:rsidR="008419A7" w:rsidRPr="00A572DD">
        <w:rPr>
          <w:rFonts w:ascii="Times New Roman" w:hAnsi="Times New Roman"/>
          <w:i/>
        </w:rPr>
        <w:t>a</w:t>
      </w:r>
      <w:r w:rsidRPr="00A572DD">
        <w:rPr>
          <w:rFonts w:ascii="Times New Roman" w:hAnsi="Times New Roman"/>
        </w:rPr>
        <w:t>) inspect any books, documents or other papers of an organization or branch of an organization;</w:t>
      </w:r>
    </w:p>
    <w:p w:rsidR="00BC0EBF" w:rsidRPr="00A572DD" w:rsidRDefault="00BC0EBF" w:rsidP="00A572DD">
      <w:pPr>
        <w:spacing w:after="0" w:line="240" w:lineRule="auto"/>
        <w:ind w:left="1152" w:hanging="576"/>
        <w:jc w:val="both"/>
        <w:rPr>
          <w:rFonts w:ascii="Times New Roman" w:hAnsi="Times New Roman"/>
        </w:rPr>
      </w:pPr>
      <w:r w:rsidRPr="00A572DD">
        <w:rPr>
          <w:rFonts w:ascii="Times New Roman" w:hAnsi="Times New Roman"/>
        </w:rPr>
        <w:t>(</w:t>
      </w:r>
      <w:r w:rsidR="008419A7" w:rsidRPr="00A572DD">
        <w:rPr>
          <w:rFonts w:ascii="Times New Roman" w:hAnsi="Times New Roman"/>
          <w:i/>
        </w:rPr>
        <w:t>b</w:t>
      </w:r>
      <w:r w:rsidRPr="00A572DD">
        <w:rPr>
          <w:rFonts w:ascii="Times New Roman" w:hAnsi="Times New Roman"/>
        </w:rPr>
        <w:t>) for the purpose of any such inspection, enter, with such assistance as he considers necessary, any premises used or occupied by the organization or branch of the organization in which he believes any such books, documents or papers to be;</w:t>
      </w:r>
    </w:p>
    <w:p w:rsidR="00BC0EBF" w:rsidRPr="00A572DD" w:rsidRDefault="00BC0EBF" w:rsidP="00A572DD">
      <w:pPr>
        <w:spacing w:after="0" w:line="240" w:lineRule="auto"/>
        <w:ind w:left="1152" w:hanging="576"/>
        <w:jc w:val="both"/>
        <w:rPr>
          <w:rFonts w:ascii="Times New Roman" w:hAnsi="Times New Roman"/>
        </w:rPr>
      </w:pPr>
      <w:r w:rsidRPr="00A572DD">
        <w:rPr>
          <w:rFonts w:ascii="Times New Roman" w:hAnsi="Times New Roman"/>
        </w:rPr>
        <w:t>(</w:t>
      </w:r>
      <w:r w:rsidR="008419A7" w:rsidRPr="00A572DD">
        <w:rPr>
          <w:rFonts w:ascii="Times New Roman" w:hAnsi="Times New Roman"/>
          <w:i/>
        </w:rPr>
        <w:t>c</w:t>
      </w:r>
      <w:r w:rsidRPr="00A572DD">
        <w:rPr>
          <w:rFonts w:ascii="Times New Roman" w:hAnsi="Times New Roman"/>
        </w:rPr>
        <w:t>) require a person to produce or deliver to him, in accordance with the requirement, any such books, documents or papers in the possession or under the control of that person;</w:t>
      </w:r>
    </w:p>
    <w:p w:rsidR="00BC0EBF" w:rsidRPr="00A572DD" w:rsidRDefault="00BC0EBF" w:rsidP="00A572DD">
      <w:pPr>
        <w:spacing w:after="0" w:line="240" w:lineRule="auto"/>
        <w:ind w:left="1152" w:hanging="576"/>
        <w:jc w:val="both"/>
        <w:rPr>
          <w:rFonts w:ascii="Times New Roman" w:hAnsi="Times New Roman"/>
        </w:rPr>
      </w:pPr>
      <w:r w:rsidRPr="00A572DD">
        <w:rPr>
          <w:rFonts w:ascii="Times New Roman" w:hAnsi="Times New Roman"/>
        </w:rPr>
        <w:t>(</w:t>
      </w:r>
      <w:r w:rsidR="008419A7" w:rsidRPr="00A572DD">
        <w:rPr>
          <w:rFonts w:ascii="Times New Roman" w:hAnsi="Times New Roman"/>
          <w:i/>
        </w:rPr>
        <w:t>d</w:t>
      </w:r>
      <w:r w:rsidRPr="00A572DD">
        <w:rPr>
          <w:rFonts w:ascii="Times New Roman" w:hAnsi="Times New Roman"/>
        </w:rPr>
        <w:t>) take possession of any such books, documents or papers;</w:t>
      </w:r>
    </w:p>
    <w:p w:rsidR="00BC0EBF" w:rsidRPr="00A572DD" w:rsidRDefault="00BC0EBF" w:rsidP="00A572DD">
      <w:pPr>
        <w:spacing w:after="0" w:line="240" w:lineRule="auto"/>
        <w:ind w:left="1152" w:hanging="576"/>
        <w:jc w:val="both"/>
        <w:rPr>
          <w:rFonts w:ascii="Times New Roman" w:hAnsi="Times New Roman"/>
        </w:rPr>
      </w:pPr>
      <w:r w:rsidRPr="00A572DD">
        <w:rPr>
          <w:rFonts w:ascii="Times New Roman" w:hAnsi="Times New Roman"/>
        </w:rPr>
        <w:t>(</w:t>
      </w:r>
      <w:r w:rsidR="008419A7" w:rsidRPr="00A572DD">
        <w:rPr>
          <w:rFonts w:ascii="Times New Roman" w:hAnsi="Times New Roman"/>
          <w:i/>
        </w:rPr>
        <w:t>e</w:t>
      </w:r>
      <w:r w:rsidRPr="00A572DD">
        <w:rPr>
          <w:rFonts w:ascii="Times New Roman" w:hAnsi="Times New Roman"/>
        </w:rPr>
        <w:t>) retain any such books, documents or papers; and</w:t>
      </w:r>
    </w:p>
    <w:p w:rsidR="00BC0EBF" w:rsidRPr="00A572DD" w:rsidRDefault="00BC0EBF" w:rsidP="00A572DD">
      <w:pPr>
        <w:spacing w:after="0" w:line="240" w:lineRule="auto"/>
        <w:ind w:left="1152" w:hanging="576"/>
        <w:jc w:val="both"/>
        <w:rPr>
          <w:rFonts w:ascii="Times New Roman" w:hAnsi="Times New Roman"/>
        </w:rPr>
      </w:pPr>
      <w:r w:rsidRPr="00A572DD">
        <w:rPr>
          <w:rFonts w:ascii="Times New Roman" w:hAnsi="Times New Roman"/>
        </w:rPr>
        <w:t>(</w:t>
      </w:r>
      <w:r w:rsidR="008419A7" w:rsidRPr="00A572DD">
        <w:rPr>
          <w:rFonts w:ascii="Times New Roman" w:hAnsi="Times New Roman"/>
          <w:i/>
        </w:rPr>
        <w:t>f</w:t>
      </w:r>
      <w:r w:rsidRPr="00A572DD">
        <w:rPr>
          <w:rFonts w:ascii="Times New Roman" w:hAnsi="Times New Roman"/>
        </w:rPr>
        <w:t>) require a person to furnish to him such information as he specifies in relation to any matter to which this Act applies.</w:t>
      </w:r>
    </w:p>
    <w:p w:rsidR="00BC0EBF" w:rsidRPr="00A572DD" w:rsidRDefault="00734697" w:rsidP="00A572DD">
      <w:pPr>
        <w:tabs>
          <w:tab w:val="left" w:pos="990"/>
        </w:tabs>
        <w:spacing w:after="0" w:line="240" w:lineRule="auto"/>
        <w:ind w:firstLine="432"/>
        <w:jc w:val="both"/>
        <w:rPr>
          <w:rFonts w:ascii="Times New Roman" w:hAnsi="Times New Roman"/>
        </w:rPr>
      </w:pPr>
      <w:r w:rsidRPr="00A572DD">
        <w:rPr>
          <w:rFonts w:ascii="Times New Roman" w:hAnsi="Times New Roman"/>
        </w:rPr>
        <w:t>(2.)</w:t>
      </w:r>
      <w:r w:rsidRPr="00A572DD">
        <w:rPr>
          <w:rFonts w:ascii="Times New Roman" w:hAnsi="Times New Roman"/>
        </w:rPr>
        <w:tab/>
      </w:r>
      <w:r w:rsidR="00BC0EBF" w:rsidRPr="00A572DD">
        <w:rPr>
          <w:rFonts w:ascii="Times New Roman" w:hAnsi="Times New Roman"/>
        </w:rPr>
        <w:t>A person shall not—</w:t>
      </w:r>
    </w:p>
    <w:p w:rsidR="00BC0EBF" w:rsidRPr="00A572DD" w:rsidRDefault="00BC0EBF" w:rsidP="00A572DD">
      <w:pPr>
        <w:spacing w:after="0" w:line="240" w:lineRule="auto"/>
        <w:ind w:left="1152" w:hanging="576"/>
        <w:jc w:val="both"/>
        <w:rPr>
          <w:rFonts w:ascii="Times New Roman" w:hAnsi="Times New Roman"/>
        </w:rPr>
      </w:pPr>
      <w:r w:rsidRPr="00A572DD">
        <w:rPr>
          <w:rFonts w:ascii="Times New Roman" w:hAnsi="Times New Roman"/>
        </w:rPr>
        <w:t>(</w:t>
      </w:r>
      <w:r w:rsidR="008419A7" w:rsidRPr="00A572DD">
        <w:rPr>
          <w:rFonts w:ascii="Times New Roman" w:hAnsi="Times New Roman"/>
          <w:i/>
        </w:rPr>
        <w:t>a</w:t>
      </w:r>
      <w:r w:rsidRPr="00A572DD">
        <w:rPr>
          <w:rFonts w:ascii="Times New Roman" w:hAnsi="Times New Roman"/>
        </w:rPr>
        <w:t>) refuse or fail to comply with a requirement under this section; or</w:t>
      </w:r>
    </w:p>
    <w:p w:rsidR="00BC0EBF" w:rsidRPr="00A572DD" w:rsidRDefault="00BC0EBF" w:rsidP="00A572DD">
      <w:pPr>
        <w:spacing w:after="0" w:line="240" w:lineRule="auto"/>
        <w:ind w:left="1152" w:hanging="576"/>
        <w:jc w:val="both"/>
        <w:rPr>
          <w:rFonts w:ascii="Times New Roman" w:hAnsi="Times New Roman"/>
        </w:rPr>
      </w:pPr>
      <w:r w:rsidRPr="00A572DD">
        <w:rPr>
          <w:rFonts w:ascii="Times New Roman" w:hAnsi="Times New Roman"/>
        </w:rPr>
        <w:t>(</w:t>
      </w:r>
      <w:r w:rsidR="008419A7" w:rsidRPr="00A572DD">
        <w:rPr>
          <w:rFonts w:ascii="Times New Roman" w:hAnsi="Times New Roman"/>
          <w:i/>
        </w:rPr>
        <w:t>b</w:t>
      </w:r>
      <w:r w:rsidRPr="00A572DD">
        <w:rPr>
          <w:rFonts w:ascii="Times New Roman" w:hAnsi="Times New Roman"/>
        </w:rPr>
        <w:t>) obstruct or hinder the Registrar or any other person in the exercise of his powers under this section.</w:t>
      </w:r>
    </w:p>
    <w:p w:rsidR="00BC0EBF" w:rsidRPr="00A572DD" w:rsidRDefault="00BC0EBF" w:rsidP="00A572DD">
      <w:pPr>
        <w:spacing w:after="0" w:line="240" w:lineRule="auto"/>
        <w:ind w:firstLine="432"/>
        <w:jc w:val="both"/>
        <w:rPr>
          <w:rFonts w:ascii="Times New Roman" w:hAnsi="Times New Roman"/>
        </w:rPr>
      </w:pPr>
      <w:r w:rsidRPr="00A572DD">
        <w:rPr>
          <w:rFonts w:ascii="Times New Roman" w:hAnsi="Times New Roman"/>
        </w:rPr>
        <w:t>Penalty: One hundred pounds or imprisonment for six months or both.</w:t>
      </w:r>
    </w:p>
    <w:p w:rsidR="00BC0EBF" w:rsidRPr="00A572DD" w:rsidRDefault="008419A7" w:rsidP="00A572DD">
      <w:pPr>
        <w:spacing w:before="120" w:after="60" w:line="240" w:lineRule="auto"/>
        <w:jc w:val="both"/>
        <w:rPr>
          <w:rFonts w:ascii="Times New Roman" w:hAnsi="Times New Roman" w:cs="Times New Roman"/>
          <w:b/>
          <w:sz w:val="20"/>
        </w:rPr>
      </w:pPr>
      <w:r w:rsidRPr="00A572DD">
        <w:rPr>
          <w:rFonts w:ascii="Times New Roman" w:hAnsi="Times New Roman" w:cs="Times New Roman"/>
          <w:b/>
          <w:sz w:val="20"/>
        </w:rPr>
        <w:t>Liability of officers f</w:t>
      </w:r>
      <w:r w:rsidR="00F51067" w:rsidRPr="00A572DD">
        <w:rPr>
          <w:rFonts w:ascii="Times New Roman" w:hAnsi="Times New Roman" w:cs="Times New Roman"/>
          <w:b/>
          <w:sz w:val="20"/>
        </w:rPr>
        <w:t>o</w:t>
      </w:r>
      <w:r w:rsidRPr="00A572DD">
        <w:rPr>
          <w:rFonts w:ascii="Times New Roman" w:hAnsi="Times New Roman" w:cs="Times New Roman"/>
          <w:b/>
          <w:sz w:val="20"/>
        </w:rPr>
        <w:t>r offences of organizations.</w:t>
      </w:r>
    </w:p>
    <w:p w:rsidR="00BC0EBF" w:rsidRPr="00A572DD" w:rsidRDefault="008419A7" w:rsidP="00A572DD">
      <w:pPr>
        <w:tabs>
          <w:tab w:val="left" w:pos="990"/>
        </w:tabs>
        <w:spacing w:after="0" w:line="240" w:lineRule="auto"/>
        <w:ind w:firstLine="432"/>
        <w:jc w:val="both"/>
        <w:rPr>
          <w:rFonts w:ascii="Times New Roman" w:hAnsi="Times New Roman"/>
        </w:rPr>
      </w:pPr>
      <w:r w:rsidRPr="00A572DD">
        <w:rPr>
          <w:rFonts w:ascii="Times New Roman" w:hAnsi="Times New Roman"/>
          <w:b/>
          <w:smallCaps/>
        </w:rPr>
        <w:t>11.</w:t>
      </w:r>
      <w:r w:rsidR="00734697" w:rsidRPr="00A572DD">
        <w:rPr>
          <w:rFonts w:ascii="Times New Roman" w:hAnsi="Times New Roman"/>
          <w:b/>
          <w:smallCaps/>
        </w:rPr>
        <w:tab/>
      </w:r>
      <w:r w:rsidR="00BC0EBF" w:rsidRPr="00A572DD">
        <w:rPr>
          <w:rFonts w:ascii="Times New Roman" w:hAnsi="Times New Roman"/>
        </w:rPr>
        <w:t>Where an organization has committed an offence against this Act, every person who, at the time of the commission of the offence, was a member of the committee of management, or an officer, of the organization or of a branch of the organization shall be deemed to be guilty of the offence, unless he proves that the offence was committed without his knowledge or that he used all due diligence to prevent the commission of the offence, and shall, upon conviction, be punishable by a fine not exceeding One hundred pounds or imprisonment for a term not exceeding six months, or both.</w:t>
      </w:r>
    </w:p>
    <w:p w:rsidR="00BC0EBF" w:rsidRPr="00A572DD" w:rsidRDefault="008419A7" w:rsidP="00A572DD">
      <w:pPr>
        <w:spacing w:before="120" w:after="60" w:line="240" w:lineRule="auto"/>
        <w:jc w:val="both"/>
        <w:rPr>
          <w:rFonts w:ascii="Times New Roman" w:hAnsi="Times New Roman" w:cs="Times New Roman"/>
          <w:b/>
          <w:sz w:val="20"/>
        </w:rPr>
      </w:pPr>
      <w:r w:rsidRPr="00A572DD">
        <w:rPr>
          <w:rFonts w:ascii="Times New Roman" w:hAnsi="Times New Roman" w:cs="Times New Roman"/>
          <w:b/>
          <w:sz w:val="20"/>
        </w:rPr>
        <w:t>Proof of purpose of payments and receipts.</w:t>
      </w:r>
    </w:p>
    <w:p w:rsidR="00BC0EBF" w:rsidRPr="00A572DD" w:rsidRDefault="008419A7" w:rsidP="00A572DD">
      <w:pPr>
        <w:tabs>
          <w:tab w:val="left" w:pos="990"/>
        </w:tabs>
        <w:spacing w:after="0" w:line="240" w:lineRule="auto"/>
        <w:ind w:firstLine="432"/>
        <w:jc w:val="both"/>
        <w:rPr>
          <w:rFonts w:ascii="Times New Roman" w:hAnsi="Times New Roman"/>
        </w:rPr>
      </w:pPr>
      <w:r w:rsidRPr="00A572DD">
        <w:rPr>
          <w:rFonts w:ascii="Times New Roman" w:hAnsi="Times New Roman"/>
          <w:b/>
          <w:smallCaps/>
        </w:rPr>
        <w:t>12.</w:t>
      </w:r>
      <w:r w:rsidR="00734697" w:rsidRPr="00A572DD">
        <w:rPr>
          <w:rFonts w:ascii="Times New Roman" w:hAnsi="Times New Roman"/>
          <w:b/>
          <w:smallCaps/>
        </w:rPr>
        <w:tab/>
      </w:r>
      <w:r w:rsidR="00BC0EBF" w:rsidRPr="00A572DD">
        <w:rPr>
          <w:rFonts w:ascii="Times New Roman" w:hAnsi="Times New Roman"/>
        </w:rPr>
        <w:t>In any prosecution for an offence against this Act, a payment or receipt, or a promise to make a payment, shall, unless the contrary is proved, be deemed to have been a payment or receipt, or a promise to make a payment, for the purpose of assisting or encouraging directly or indirectly, the continuance of the strike.</w:t>
      </w:r>
    </w:p>
    <w:p w:rsidR="00884DEA" w:rsidRPr="00A572DD" w:rsidRDefault="00884DEA" w:rsidP="00A572DD">
      <w:pPr>
        <w:spacing w:line="240" w:lineRule="auto"/>
        <w:rPr>
          <w:rFonts w:ascii="Times New Roman" w:hAnsi="Times New Roman"/>
        </w:rPr>
      </w:pPr>
      <w:r w:rsidRPr="00A572DD">
        <w:rPr>
          <w:rFonts w:ascii="Times New Roman" w:hAnsi="Times New Roman"/>
        </w:rPr>
        <w:br w:type="page"/>
      </w:r>
    </w:p>
    <w:p w:rsidR="00BC0EBF" w:rsidRPr="00A572DD" w:rsidRDefault="00884DEA" w:rsidP="00A572DD">
      <w:pPr>
        <w:spacing w:before="120" w:after="60" w:line="240" w:lineRule="auto"/>
        <w:jc w:val="both"/>
        <w:rPr>
          <w:rFonts w:ascii="Times New Roman" w:hAnsi="Times New Roman" w:cs="Times New Roman"/>
          <w:b/>
          <w:sz w:val="20"/>
        </w:rPr>
      </w:pPr>
      <w:r w:rsidRPr="00A572DD">
        <w:rPr>
          <w:rFonts w:ascii="Times New Roman" w:hAnsi="Times New Roman" w:cs="Times New Roman"/>
          <w:b/>
          <w:sz w:val="20"/>
        </w:rPr>
        <w:lastRenderedPageBreak/>
        <w:t>Regul</w:t>
      </w:r>
      <w:r w:rsidR="008419A7" w:rsidRPr="00A572DD">
        <w:rPr>
          <w:rFonts w:ascii="Times New Roman" w:hAnsi="Times New Roman" w:cs="Times New Roman"/>
          <w:b/>
          <w:sz w:val="20"/>
        </w:rPr>
        <w:t>ations.</w:t>
      </w:r>
    </w:p>
    <w:p w:rsidR="00BC0EBF" w:rsidRPr="00A572DD" w:rsidRDefault="008419A7" w:rsidP="00A572DD">
      <w:pPr>
        <w:spacing w:after="0" w:line="240" w:lineRule="auto"/>
        <w:ind w:firstLine="432"/>
        <w:jc w:val="both"/>
        <w:rPr>
          <w:rFonts w:ascii="Times New Roman" w:hAnsi="Times New Roman"/>
        </w:rPr>
      </w:pPr>
      <w:r w:rsidRPr="00A572DD">
        <w:rPr>
          <w:rFonts w:ascii="Times New Roman" w:hAnsi="Times New Roman"/>
          <w:b/>
          <w:smallCaps/>
        </w:rPr>
        <w:t>13.</w:t>
      </w:r>
      <w:r w:rsidRPr="00601F5B">
        <w:rPr>
          <w:rFonts w:ascii="Times New Roman" w:hAnsi="Times New Roman"/>
          <w:smallCaps/>
        </w:rPr>
        <w:t>—</w:t>
      </w:r>
      <w:r w:rsidR="00734697" w:rsidRPr="00A572DD">
        <w:rPr>
          <w:rFonts w:ascii="Times New Roman" w:hAnsi="Times New Roman"/>
        </w:rPr>
        <w:t>(1.)</w:t>
      </w:r>
      <w:r w:rsidR="00734697" w:rsidRPr="00A572DD">
        <w:rPr>
          <w:rFonts w:ascii="Times New Roman" w:hAnsi="Times New Roman"/>
        </w:rPr>
        <w:tab/>
      </w:r>
      <w:r w:rsidR="00BC0EBF" w:rsidRPr="00A572DD">
        <w:rPr>
          <w:rFonts w:ascii="Times New Roman" w:hAnsi="Times New Roman"/>
        </w:rPr>
        <w:t>The Governor-General may make regulations, not inconsistent with this Act, prescribing all matters which are necessary or convenient to be prescribed for carrying out or giving effect to this Act and, in particular, for prescribing penalties for offences against the regulations not exceeding—</w:t>
      </w:r>
    </w:p>
    <w:p w:rsidR="00BC0EBF" w:rsidRPr="00A572DD" w:rsidRDefault="00BC0EBF" w:rsidP="00A572DD">
      <w:pPr>
        <w:spacing w:after="0" w:line="240" w:lineRule="auto"/>
        <w:ind w:left="1152" w:hanging="576"/>
        <w:jc w:val="both"/>
        <w:rPr>
          <w:rFonts w:ascii="Times New Roman" w:hAnsi="Times New Roman"/>
        </w:rPr>
      </w:pPr>
      <w:r w:rsidRPr="00A572DD">
        <w:rPr>
          <w:rFonts w:ascii="Times New Roman" w:hAnsi="Times New Roman"/>
        </w:rPr>
        <w:t>(</w:t>
      </w:r>
      <w:r w:rsidR="008419A7" w:rsidRPr="00A572DD">
        <w:rPr>
          <w:rFonts w:ascii="Times New Roman" w:hAnsi="Times New Roman"/>
          <w:i/>
        </w:rPr>
        <w:t>a</w:t>
      </w:r>
      <w:r w:rsidRPr="00A572DD">
        <w:rPr>
          <w:rFonts w:ascii="Times New Roman" w:hAnsi="Times New Roman"/>
        </w:rPr>
        <w:t>) in the case of an offence by an organization or other body corporate—a fine of One thousand pounds; and</w:t>
      </w:r>
    </w:p>
    <w:p w:rsidR="00BC0EBF" w:rsidRPr="00A572DD" w:rsidRDefault="00BC0EBF" w:rsidP="00A572DD">
      <w:pPr>
        <w:spacing w:after="0" w:line="240" w:lineRule="auto"/>
        <w:ind w:left="1152" w:hanging="576"/>
        <w:jc w:val="both"/>
        <w:rPr>
          <w:rFonts w:ascii="Times New Roman" w:hAnsi="Times New Roman"/>
        </w:rPr>
      </w:pPr>
      <w:r w:rsidRPr="00A572DD">
        <w:rPr>
          <w:rFonts w:ascii="Times New Roman" w:hAnsi="Times New Roman"/>
        </w:rPr>
        <w:t>(</w:t>
      </w:r>
      <w:r w:rsidR="008419A7" w:rsidRPr="00A572DD">
        <w:rPr>
          <w:rFonts w:ascii="Times New Roman" w:hAnsi="Times New Roman"/>
          <w:i/>
        </w:rPr>
        <w:t>b</w:t>
      </w:r>
      <w:r w:rsidRPr="00A572DD">
        <w:rPr>
          <w:rFonts w:ascii="Times New Roman" w:hAnsi="Times New Roman"/>
        </w:rPr>
        <w:t>) in any other case—a fine of One hundred pounds or imprisonment for a term of six months, or both.</w:t>
      </w:r>
      <w:bookmarkStart w:id="0" w:name="_GoBack"/>
      <w:bookmarkEnd w:id="0"/>
    </w:p>
    <w:p w:rsidR="00BC0EBF" w:rsidRPr="00A572DD" w:rsidRDefault="00734697" w:rsidP="00A572DD">
      <w:pPr>
        <w:tabs>
          <w:tab w:val="left" w:pos="990"/>
        </w:tabs>
        <w:spacing w:after="0" w:line="240" w:lineRule="auto"/>
        <w:ind w:firstLine="432"/>
        <w:jc w:val="both"/>
        <w:rPr>
          <w:rFonts w:ascii="Times New Roman" w:hAnsi="Times New Roman"/>
        </w:rPr>
      </w:pPr>
      <w:r w:rsidRPr="00A572DD">
        <w:rPr>
          <w:rFonts w:ascii="Times New Roman" w:hAnsi="Times New Roman"/>
        </w:rPr>
        <w:t>(2.)</w:t>
      </w:r>
      <w:r w:rsidRPr="00A572DD">
        <w:rPr>
          <w:rFonts w:ascii="Times New Roman" w:hAnsi="Times New Roman"/>
        </w:rPr>
        <w:tab/>
      </w:r>
      <w:r w:rsidR="00BC0EBF" w:rsidRPr="00A572DD">
        <w:rPr>
          <w:rFonts w:ascii="Times New Roman" w:hAnsi="Times New Roman"/>
        </w:rPr>
        <w:t>The regulations may provide that the operation of any of the provisions of this Act which apply to or in relation to an organization shall extend to or in relation to any other body which is a participant in the strike and the operation of those provisions shall extend accordingly.</w:t>
      </w:r>
    </w:p>
    <w:p w:rsidR="00BC0EBF" w:rsidRPr="00A572DD" w:rsidRDefault="00BC0EBF" w:rsidP="00A572DD">
      <w:pPr>
        <w:spacing w:before="120" w:after="60" w:line="240" w:lineRule="auto"/>
        <w:jc w:val="both"/>
        <w:rPr>
          <w:rFonts w:ascii="Times New Roman" w:hAnsi="Times New Roman" w:cs="Times New Roman"/>
          <w:b/>
          <w:sz w:val="20"/>
        </w:rPr>
      </w:pPr>
      <w:r w:rsidRPr="00A572DD">
        <w:rPr>
          <w:rFonts w:ascii="Times New Roman" w:hAnsi="Times New Roman" w:cs="Times New Roman"/>
          <w:b/>
          <w:sz w:val="20"/>
        </w:rPr>
        <w:t>Termination of Act.</w:t>
      </w:r>
    </w:p>
    <w:p w:rsidR="00BC0EBF" w:rsidRPr="00A572DD" w:rsidRDefault="008419A7" w:rsidP="00A572DD">
      <w:pPr>
        <w:tabs>
          <w:tab w:val="left" w:pos="990"/>
        </w:tabs>
        <w:spacing w:after="0" w:line="240" w:lineRule="auto"/>
        <w:ind w:firstLine="432"/>
        <w:jc w:val="both"/>
        <w:rPr>
          <w:rFonts w:ascii="Times New Roman" w:hAnsi="Times New Roman"/>
        </w:rPr>
      </w:pPr>
      <w:r w:rsidRPr="00A572DD">
        <w:rPr>
          <w:rFonts w:ascii="Times New Roman" w:hAnsi="Times New Roman"/>
          <w:b/>
        </w:rPr>
        <w:t>14.</w:t>
      </w:r>
      <w:r w:rsidR="00734697" w:rsidRPr="00A572DD">
        <w:rPr>
          <w:rFonts w:ascii="Times New Roman" w:hAnsi="Times New Roman"/>
          <w:b/>
        </w:rPr>
        <w:tab/>
      </w:r>
      <w:r w:rsidR="00BC0EBF" w:rsidRPr="00A572DD">
        <w:rPr>
          <w:rFonts w:ascii="Times New Roman" w:hAnsi="Times New Roman"/>
        </w:rPr>
        <w:t>Immediately after the termination of the strike, the Governor-General shall make a Proclamation that the strike has terminated and thereupon this Act shall be deemed to have been repealed.</w:t>
      </w:r>
    </w:p>
    <w:p w:rsidR="00884DEA" w:rsidRPr="00A572DD" w:rsidRDefault="00884DEA" w:rsidP="00A572DD">
      <w:pPr>
        <w:pBdr>
          <w:bottom w:val="single" w:sz="4" w:space="1" w:color="auto"/>
        </w:pBdr>
        <w:tabs>
          <w:tab w:val="left" w:pos="990"/>
        </w:tabs>
        <w:spacing w:after="0" w:line="240" w:lineRule="auto"/>
        <w:ind w:left="3456" w:right="3456"/>
        <w:jc w:val="center"/>
        <w:rPr>
          <w:rFonts w:ascii="Times New Roman" w:hAnsi="Times New Roman"/>
          <w:sz w:val="16"/>
        </w:rPr>
      </w:pPr>
    </w:p>
    <w:sectPr w:rsidR="00884DEA" w:rsidRPr="00A572DD" w:rsidSect="00884DEA">
      <w:headerReference w:type="even" r:id="rId7"/>
      <w:headerReference w:type="default" r:id="rId8"/>
      <w:pgSz w:w="11909" w:h="16834" w:code="9"/>
      <w:pgMar w:top="1440" w:right="1379"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F3D" w:rsidRDefault="00C42F3D" w:rsidP="00884DEA">
      <w:pPr>
        <w:spacing w:after="0" w:line="240" w:lineRule="auto"/>
      </w:pPr>
      <w:r>
        <w:separator/>
      </w:r>
    </w:p>
  </w:endnote>
  <w:endnote w:type="continuationSeparator" w:id="0">
    <w:p w:rsidR="00C42F3D" w:rsidRDefault="00C42F3D" w:rsidP="00884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F3D" w:rsidRDefault="00C42F3D" w:rsidP="00884DEA">
      <w:pPr>
        <w:spacing w:after="0" w:line="240" w:lineRule="auto"/>
      </w:pPr>
      <w:r>
        <w:separator/>
      </w:r>
    </w:p>
  </w:footnote>
  <w:footnote w:type="continuationSeparator" w:id="0">
    <w:p w:rsidR="00C42F3D" w:rsidRDefault="00C42F3D" w:rsidP="00884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DEA" w:rsidRPr="00884DEA" w:rsidRDefault="00884DEA" w:rsidP="00884DEA">
    <w:pPr>
      <w:pStyle w:val="Header"/>
      <w:tabs>
        <w:tab w:val="clear" w:pos="9360"/>
        <w:tab w:val="right" w:pos="9180"/>
      </w:tabs>
      <w:ind w:right="90"/>
      <w:rPr>
        <w:rFonts w:ascii="Times New Roman" w:hAnsi="Times New Roman"/>
        <w:sz w:val="20"/>
        <w:szCs w:val="20"/>
      </w:rPr>
    </w:pPr>
    <w:r w:rsidRPr="00884DEA">
      <w:rPr>
        <w:rFonts w:ascii="Times New Roman" w:hAnsi="Times New Roman"/>
        <w:sz w:val="20"/>
        <w:szCs w:val="20"/>
      </w:rPr>
      <w:t>No. 20.</w:t>
    </w:r>
    <w:r w:rsidRPr="00884DEA">
      <w:rPr>
        <w:rFonts w:ascii="Times New Roman" w:hAnsi="Times New Roman"/>
        <w:sz w:val="20"/>
        <w:szCs w:val="20"/>
      </w:rPr>
      <w:ptab w:relativeTo="margin" w:alignment="center" w:leader="none"/>
    </w:r>
    <w:r w:rsidRPr="00884DEA">
      <w:rPr>
        <w:rFonts w:ascii="Times New Roman" w:hAnsi="Times New Roman"/>
        <w:i/>
        <w:sz w:val="20"/>
        <w:szCs w:val="20"/>
      </w:rPr>
      <w:t>National Emergency</w:t>
    </w:r>
    <w:r w:rsidRPr="00C61877">
      <w:rPr>
        <w:rFonts w:ascii="Times New Roman" w:hAnsi="Times New Roman"/>
        <w:sz w:val="20"/>
        <w:szCs w:val="20"/>
      </w:rPr>
      <w:t xml:space="preserve"> (</w:t>
    </w:r>
    <w:r w:rsidRPr="00884DEA">
      <w:rPr>
        <w:rFonts w:ascii="Times New Roman" w:hAnsi="Times New Roman"/>
        <w:i/>
        <w:sz w:val="20"/>
        <w:szCs w:val="20"/>
      </w:rPr>
      <w:t>Coal Strike</w:t>
    </w:r>
    <w:r w:rsidRPr="00C61877">
      <w:rPr>
        <w:rFonts w:ascii="Times New Roman" w:hAnsi="Times New Roman"/>
        <w:sz w:val="20"/>
        <w:szCs w:val="20"/>
      </w:rPr>
      <w:t>).</w:t>
    </w:r>
    <w:r w:rsidRPr="00884DEA">
      <w:rPr>
        <w:rFonts w:ascii="Times New Roman" w:hAnsi="Times New Roman"/>
        <w:sz w:val="20"/>
        <w:szCs w:val="20"/>
      </w:rPr>
      <w:ptab w:relativeTo="margin" w:alignment="right" w:leader="none"/>
    </w:r>
    <w:r w:rsidRPr="00884DEA">
      <w:rPr>
        <w:rFonts w:ascii="Times New Roman" w:hAnsi="Times New Roman"/>
        <w:sz w:val="20"/>
        <w:szCs w:val="20"/>
      </w:rPr>
      <w:t>1949.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DEA" w:rsidRPr="00884DEA" w:rsidRDefault="00884DEA">
    <w:pPr>
      <w:pStyle w:val="Header"/>
      <w:rPr>
        <w:rFonts w:ascii="Times New Roman" w:hAnsi="Times New Roman"/>
        <w:sz w:val="20"/>
        <w:szCs w:val="20"/>
      </w:rPr>
    </w:pPr>
    <w:r w:rsidRPr="00884DEA">
      <w:rPr>
        <w:rFonts w:ascii="Times New Roman" w:hAnsi="Times New Roman"/>
        <w:sz w:val="20"/>
        <w:szCs w:val="20"/>
      </w:rPr>
      <w:t>1949</w:t>
    </w:r>
    <w:r w:rsidR="00F51067">
      <w:rPr>
        <w:rFonts w:ascii="Times New Roman" w:hAnsi="Times New Roman"/>
        <w:sz w:val="20"/>
        <w:szCs w:val="20"/>
      </w:rPr>
      <w:t>.</w:t>
    </w:r>
    <w:r w:rsidRPr="00884DEA">
      <w:rPr>
        <w:rFonts w:ascii="Times New Roman" w:hAnsi="Times New Roman"/>
        <w:sz w:val="20"/>
        <w:szCs w:val="20"/>
      </w:rPr>
      <w:ptab w:relativeTo="margin" w:alignment="center" w:leader="none"/>
    </w:r>
    <w:r w:rsidRPr="00884DEA">
      <w:rPr>
        <w:rFonts w:ascii="Times New Roman" w:hAnsi="Times New Roman"/>
        <w:i/>
        <w:sz w:val="20"/>
        <w:szCs w:val="20"/>
      </w:rPr>
      <w:t>National Emergency</w:t>
    </w:r>
    <w:r w:rsidRPr="005944DB">
      <w:rPr>
        <w:rFonts w:ascii="Times New Roman" w:hAnsi="Times New Roman"/>
        <w:sz w:val="20"/>
        <w:szCs w:val="20"/>
      </w:rPr>
      <w:t xml:space="preserve"> (</w:t>
    </w:r>
    <w:r w:rsidRPr="00884DEA">
      <w:rPr>
        <w:rFonts w:ascii="Times New Roman" w:hAnsi="Times New Roman"/>
        <w:i/>
        <w:sz w:val="20"/>
        <w:szCs w:val="20"/>
      </w:rPr>
      <w:t>Coal Strike</w:t>
    </w:r>
    <w:r w:rsidRPr="005944DB">
      <w:rPr>
        <w:rFonts w:ascii="Times New Roman" w:hAnsi="Times New Roman"/>
        <w:sz w:val="20"/>
        <w:szCs w:val="20"/>
      </w:rPr>
      <w:t>).</w:t>
    </w:r>
    <w:r w:rsidRPr="00884DEA">
      <w:rPr>
        <w:rFonts w:ascii="Times New Roman" w:hAnsi="Times New Roman"/>
        <w:sz w:val="20"/>
        <w:szCs w:val="20"/>
      </w:rPr>
      <w:ptab w:relativeTo="margin" w:alignment="right" w:leader="none"/>
    </w:r>
    <w:r w:rsidRPr="00884DEA">
      <w:rPr>
        <w:rFonts w:ascii="Times New Roman" w:hAnsi="Times New Roman"/>
        <w:sz w:val="20"/>
        <w:szCs w:val="20"/>
      </w:rPr>
      <w:t>No.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C0EBF"/>
    <w:rsid w:val="00033928"/>
    <w:rsid w:val="00034303"/>
    <w:rsid w:val="00190CB0"/>
    <w:rsid w:val="00202A0D"/>
    <w:rsid w:val="00244805"/>
    <w:rsid w:val="003161FD"/>
    <w:rsid w:val="00533A8F"/>
    <w:rsid w:val="005944DB"/>
    <w:rsid w:val="005A46C7"/>
    <w:rsid w:val="00601F5B"/>
    <w:rsid w:val="00637BFC"/>
    <w:rsid w:val="00706FE0"/>
    <w:rsid w:val="007137BF"/>
    <w:rsid w:val="00734697"/>
    <w:rsid w:val="00754858"/>
    <w:rsid w:val="008419A7"/>
    <w:rsid w:val="00884DEA"/>
    <w:rsid w:val="00956D06"/>
    <w:rsid w:val="009B77CC"/>
    <w:rsid w:val="00A572DD"/>
    <w:rsid w:val="00AA4207"/>
    <w:rsid w:val="00AE5EB1"/>
    <w:rsid w:val="00B76644"/>
    <w:rsid w:val="00BA148C"/>
    <w:rsid w:val="00BC0EBF"/>
    <w:rsid w:val="00BE3DAE"/>
    <w:rsid w:val="00BE7A81"/>
    <w:rsid w:val="00C3623C"/>
    <w:rsid w:val="00C42F3D"/>
    <w:rsid w:val="00C4489C"/>
    <w:rsid w:val="00C61877"/>
    <w:rsid w:val="00C643B2"/>
    <w:rsid w:val="00C714C8"/>
    <w:rsid w:val="00CA31BE"/>
    <w:rsid w:val="00DC581B"/>
    <w:rsid w:val="00E23048"/>
    <w:rsid w:val="00E27E93"/>
    <w:rsid w:val="00E44605"/>
    <w:rsid w:val="00E61B29"/>
    <w:rsid w:val="00EC2926"/>
    <w:rsid w:val="00EC2F5A"/>
    <w:rsid w:val="00ED6256"/>
    <w:rsid w:val="00EE240D"/>
    <w:rsid w:val="00F06A12"/>
    <w:rsid w:val="00F51067"/>
    <w:rsid w:val="00F63F4D"/>
    <w:rsid w:val="00FA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C0EBF"/>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C0EBF"/>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C0EBF"/>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BC0EBF"/>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BC0EBF"/>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BC0EBF"/>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BC0EBF"/>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BC0EBF"/>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BC0EBF"/>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BC0EBF"/>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BC0EBF"/>
    <w:pPr>
      <w:spacing w:after="0" w:line="240" w:lineRule="auto"/>
    </w:pPr>
    <w:rPr>
      <w:rFonts w:ascii="Century Schoolbook" w:eastAsia="Century Schoolbook" w:hAnsi="Century Schoolbook" w:cs="Century Schoolbook"/>
      <w:sz w:val="20"/>
      <w:szCs w:val="20"/>
    </w:rPr>
  </w:style>
  <w:style w:type="paragraph" w:customStyle="1" w:styleId="Style65">
    <w:name w:val="Style65"/>
    <w:basedOn w:val="Normal"/>
    <w:rsid w:val="00BC0EBF"/>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BC0EBF"/>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BC0EBF"/>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BC0EBF"/>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BC0EBF"/>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BC0EBF"/>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BC0EBF"/>
    <w:pPr>
      <w:spacing w:after="0" w:line="240" w:lineRule="auto"/>
    </w:pPr>
    <w:rPr>
      <w:rFonts w:ascii="Century Schoolbook" w:eastAsia="Century Schoolbook" w:hAnsi="Century Schoolbook" w:cs="Century Schoolbook"/>
      <w:sz w:val="20"/>
      <w:szCs w:val="20"/>
    </w:rPr>
  </w:style>
  <w:style w:type="paragraph" w:customStyle="1" w:styleId="Style73">
    <w:name w:val="Style73"/>
    <w:basedOn w:val="Normal"/>
    <w:rsid w:val="00BC0EBF"/>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BC0EBF"/>
    <w:rPr>
      <w:rFonts w:ascii="Century Schoolbook" w:eastAsia="Century Schoolbook" w:hAnsi="Century Schoolbook" w:cs="Century Schoolbook"/>
      <w:b w:val="0"/>
      <w:bCs w:val="0"/>
      <w:i w:val="0"/>
      <w:iCs w:val="0"/>
      <w:smallCaps w:val="0"/>
      <w:sz w:val="26"/>
      <w:szCs w:val="26"/>
    </w:rPr>
  </w:style>
  <w:style w:type="character" w:customStyle="1" w:styleId="CharStyle3">
    <w:name w:val="CharStyle3"/>
    <w:basedOn w:val="DefaultParagraphFont"/>
    <w:rsid w:val="00BC0EBF"/>
    <w:rPr>
      <w:rFonts w:ascii="Century Schoolbook" w:eastAsia="Century Schoolbook" w:hAnsi="Century Schoolbook" w:cs="Century Schoolbook"/>
      <w:b/>
      <w:bCs/>
      <w:i w:val="0"/>
      <w:iCs w:val="0"/>
      <w:smallCaps w:val="0"/>
      <w:spacing w:val="-20"/>
      <w:sz w:val="22"/>
      <w:szCs w:val="22"/>
    </w:rPr>
  </w:style>
  <w:style w:type="character" w:customStyle="1" w:styleId="CharStyle4">
    <w:name w:val="CharStyle4"/>
    <w:basedOn w:val="DefaultParagraphFont"/>
    <w:rsid w:val="00BC0EBF"/>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BC0EBF"/>
    <w:rPr>
      <w:rFonts w:ascii="Century Schoolbook" w:eastAsia="Century Schoolbook" w:hAnsi="Century Schoolbook" w:cs="Century Schoolbook"/>
      <w:b/>
      <w:bCs/>
      <w:i/>
      <w:iCs/>
      <w:smallCaps w:val="0"/>
      <w:sz w:val="22"/>
      <w:szCs w:val="22"/>
    </w:rPr>
  </w:style>
  <w:style w:type="character" w:customStyle="1" w:styleId="CharStyle7">
    <w:name w:val="CharStyle7"/>
    <w:basedOn w:val="DefaultParagraphFont"/>
    <w:rsid w:val="00BC0EBF"/>
    <w:rPr>
      <w:rFonts w:ascii="Century Schoolbook" w:eastAsia="Century Schoolbook" w:hAnsi="Century Schoolbook" w:cs="Century Schoolbook"/>
      <w:b/>
      <w:bCs/>
      <w:i w:val="0"/>
      <w:iCs w:val="0"/>
      <w:smallCaps w:val="0"/>
      <w:spacing w:val="-10"/>
      <w:sz w:val="20"/>
      <w:szCs w:val="20"/>
    </w:rPr>
  </w:style>
  <w:style w:type="character" w:customStyle="1" w:styleId="CharStyle8">
    <w:name w:val="CharStyle8"/>
    <w:basedOn w:val="DefaultParagraphFont"/>
    <w:rsid w:val="00BC0EBF"/>
    <w:rPr>
      <w:rFonts w:ascii="Century Schoolbook" w:eastAsia="Century Schoolbook" w:hAnsi="Century Schoolbook" w:cs="Century Schoolbook"/>
      <w:b/>
      <w:bCs/>
      <w:i w:val="0"/>
      <w:iCs w:val="0"/>
      <w:smallCaps w:val="0"/>
      <w:sz w:val="12"/>
      <w:szCs w:val="12"/>
    </w:rPr>
  </w:style>
  <w:style w:type="character" w:customStyle="1" w:styleId="CharStyle9">
    <w:name w:val="CharStyle9"/>
    <w:basedOn w:val="DefaultParagraphFont"/>
    <w:rsid w:val="00BC0EBF"/>
    <w:rPr>
      <w:rFonts w:ascii="Century Schoolbook" w:eastAsia="Century Schoolbook" w:hAnsi="Century Schoolbook" w:cs="Century Schoolbook"/>
      <w:b w:val="0"/>
      <w:bCs w:val="0"/>
      <w:i w:val="0"/>
      <w:iCs w:val="0"/>
      <w:smallCaps w:val="0"/>
      <w:sz w:val="56"/>
      <w:szCs w:val="56"/>
    </w:rPr>
  </w:style>
  <w:style w:type="character" w:customStyle="1" w:styleId="CharStyle15">
    <w:name w:val="CharStyle15"/>
    <w:basedOn w:val="DefaultParagraphFont"/>
    <w:rsid w:val="00BC0EBF"/>
    <w:rPr>
      <w:rFonts w:ascii="Century Schoolbook" w:eastAsia="Century Schoolbook" w:hAnsi="Century Schoolbook" w:cs="Century Schoolbook"/>
      <w:b w:val="0"/>
      <w:bCs w:val="0"/>
      <w:i w:val="0"/>
      <w:iCs w:val="0"/>
      <w:smallCaps w:val="0"/>
      <w:sz w:val="20"/>
      <w:szCs w:val="20"/>
    </w:rPr>
  </w:style>
  <w:style w:type="character" w:customStyle="1" w:styleId="CharStyle17">
    <w:name w:val="CharStyle17"/>
    <w:basedOn w:val="DefaultParagraphFont"/>
    <w:rsid w:val="00BC0EBF"/>
    <w:rPr>
      <w:rFonts w:ascii="Century Schoolbook" w:eastAsia="Century Schoolbook" w:hAnsi="Century Schoolbook" w:cs="Century Schoolbook"/>
      <w:b w:val="0"/>
      <w:bCs w:val="0"/>
      <w:i/>
      <w:iCs/>
      <w:smallCaps w:val="0"/>
      <w:spacing w:val="-10"/>
      <w:sz w:val="18"/>
      <w:szCs w:val="18"/>
    </w:rPr>
  </w:style>
  <w:style w:type="character" w:customStyle="1" w:styleId="CharStyle21">
    <w:name w:val="CharStyle21"/>
    <w:basedOn w:val="DefaultParagraphFont"/>
    <w:rsid w:val="00BC0EBF"/>
    <w:rPr>
      <w:rFonts w:ascii="Century Schoolbook" w:eastAsia="Century Schoolbook" w:hAnsi="Century Schoolbook" w:cs="Century Schoolbook"/>
      <w:b w:val="0"/>
      <w:bCs w:val="0"/>
      <w:i w:val="0"/>
      <w:iCs w:val="0"/>
      <w:smallCaps w:val="0"/>
      <w:sz w:val="18"/>
      <w:szCs w:val="18"/>
    </w:rPr>
  </w:style>
  <w:style w:type="character" w:customStyle="1" w:styleId="CharStyle22">
    <w:name w:val="CharStyle22"/>
    <w:basedOn w:val="DefaultParagraphFont"/>
    <w:rsid w:val="00BC0EBF"/>
    <w:rPr>
      <w:rFonts w:ascii="Century Schoolbook" w:eastAsia="Century Schoolbook" w:hAnsi="Century Schoolbook" w:cs="Century Schoolbook"/>
      <w:b w:val="0"/>
      <w:bCs w:val="0"/>
      <w:i w:val="0"/>
      <w:iCs w:val="0"/>
      <w:smallCaps w:val="0"/>
      <w:spacing w:val="-10"/>
      <w:sz w:val="14"/>
      <w:szCs w:val="14"/>
    </w:rPr>
  </w:style>
  <w:style w:type="character" w:customStyle="1" w:styleId="CharStyle43">
    <w:name w:val="CharStyle43"/>
    <w:basedOn w:val="DefaultParagraphFont"/>
    <w:rsid w:val="00BC0EBF"/>
    <w:rPr>
      <w:rFonts w:ascii="Century Schoolbook" w:eastAsia="Century Schoolbook" w:hAnsi="Century Schoolbook" w:cs="Century Schoolbook"/>
      <w:b/>
      <w:bCs/>
      <w:i w:val="0"/>
      <w:iCs w:val="0"/>
      <w:smallCaps w:val="0"/>
      <w:spacing w:val="-10"/>
      <w:sz w:val="12"/>
      <w:szCs w:val="12"/>
    </w:rPr>
  </w:style>
  <w:style w:type="character" w:customStyle="1" w:styleId="CharStyle44">
    <w:name w:val="CharStyle44"/>
    <w:basedOn w:val="DefaultParagraphFont"/>
    <w:rsid w:val="00BC0EBF"/>
    <w:rPr>
      <w:rFonts w:ascii="Century Schoolbook" w:eastAsia="Century Schoolbook" w:hAnsi="Century Schoolbook" w:cs="Century Schoolbook"/>
      <w:b/>
      <w:bCs/>
      <w:i w:val="0"/>
      <w:iCs w:val="0"/>
      <w:smallCaps/>
      <w:sz w:val="18"/>
      <w:szCs w:val="18"/>
    </w:rPr>
  </w:style>
  <w:style w:type="character" w:customStyle="1" w:styleId="CharStyle50">
    <w:name w:val="CharStyle50"/>
    <w:basedOn w:val="DefaultParagraphFont"/>
    <w:rsid w:val="00BC0EBF"/>
    <w:rPr>
      <w:rFonts w:ascii="Century Schoolbook" w:eastAsia="Century Schoolbook" w:hAnsi="Century Schoolbook" w:cs="Century Schoolbook"/>
      <w:b/>
      <w:bCs/>
      <w:i w:val="0"/>
      <w:iCs w:val="0"/>
      <w:smallCaps w:val="0"/>
      <w:sz w:val="18"/>
      <w:szCs w:val="18"/>
    </w:rPr>
  </w:style>
  <w:style w:type="paragraph" w:styleId="ListParagraph">
    <w:name w:val="List Paragraph"/>
    <w:basedOn w:val="Normal"/>
    <w:uiPriority w:val="34"/>
    <w:qFormat/>
    <w:rsid w:val="00734697"/>
    <w:pPr>
      <w:ind w:left="720"/>
      <w:contextualSpacing/>
    </w:pPr>
  </w:style>
  <w:style w:type="paragraph" w:styleId="Header">
    <w:name w:val="header"/>
    <w:basedOn w:val="Normal"/>
    <w:link w:val="HeaderChar"/>
    <w:uiPriority w:val="99"/>
    <w:unhideWhenUsed/>
    <w:rsid w:val="00884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DEA"/>
  </w:style>
  <w:style w:type="paragraph" w:styleId="Footer">
    <w:name w:val="footer"/>
    <w:basedOn w:val="Normal"/>
    <w:link w:val="FooterChar"/>
    <w:uiPriority w:val="99"/>
    <w:semiHidden/>
    <w:unhideWhenUsed/>
    <w:rsid w:val="00884D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4DEA"/>
  </w:style>
  <w:style w:type="paragraph" w:styleId="BalloonText">
    <w:name w:val="Balloon Text"/>
    <w:basedOn w:val="Normal"/>
    <w:link w:val="BalloonTextChar"/>
    <w:uiPriority w:val="99"/>
    <w:semiHidden/>
    <w:unhideWhenUsed/>
    <w:rsid w:val="00884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40</cp:revision>
  <dcterms:created xsi:type="dcterms:W3CDTF">2017-04-18T11:33:00Z</dcterms:created>
  <dcterms:modified xsi:type="dcterms:W3CDTF">2018-03-13T22:29:00Z</dcterms:modified>
</cp:coreProperties>
</file>