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44" w:rsidRPr="00710B07" w:rsidRDefault="0030458B" w:rsidP="0066209E">
      <w:pPr>
        <w:spacing w:before="8000" w:after="120" w:line="240" w:lineRule="auto"/>
        <w:jc w:val="center"/>
        <w:rPr>
          <w:rFonts w:ascii="Times New Roman" w:hAnsi="Times New Roman"/>
          <w:sz w:val="36"/>
        </w:rPr>
      </w:pPr>
      <w:r>
        <w:rPr>
          <w:rFonts w:ascii="Times New Roman" w:hAnsi="Times New Roman"/>
          <w:sz w:val="36"/>
        </w:rPr>
        <w:t>COMMONWEALTH ELECTORAL (No</w:t>
      </w:r>
      <w:r w:rsidR="00100544" w:rsidRPr="00710B07">
        <w:rPr>
          <w:rFonts w:ascii="Times New Roman" w:hAnsi="Times New Roman"/>
          <w:sz w:val="36"/>
        </w:rPr>
        <w:t>. 2).</w:t>
      </w:r>
    </w:p>
    <w:p w:rsidR="00775E32" w:rsidRPr="00250B3A" w:rsidRDefault="00775E32" w:rsidP="00250B3A">
      <w:pPr>
        <w:pBdr>
          <w:top w:val="single" w:sz="4" w:space="1" w:color="auto"/>
        </w:pBdr>
        <w:spacing w:before="120" w:after="0" w:line="240" w:lineRule="auto"/>
        <w:ind w:left="4032" w:right="4032"/>
        <w:jc w:val="center"/>
        <w:rPr>
          <w:rFonts w:ascii="Times New Roman" w:hAnsi="Times New Roman"/>
          <w:sz w:val="2"/>
        </w:rPr>
      </w:pPr>
    </w:p>
    <w:p w:rsidR="00100544" w:rsidRPr="00710B07" w:rsidRDefault="00100544" w:rsidP="00710B07">
      <w:pPr>
        <w:spacing w:before="120" w:after="120" w:line="240" w:lineRule="auto"/>
        <w:jc w:val="center"/>
        <w:rPr>
          <w:rFonts w:ascii="Times New Roman" w:hAnsi="Times New Roman"/>
          <w:sz w:val="28"/>
        </w:rPr>
      </w:pPr>
      <w:r w:rsidRPr="00710B07">
        <w:rPr>
          <w:rFonts w:ascii="Times New Roman" w:hAnsi="Times New Roman"/>
          <w:b/>
          <w:sz w:val="28"/>
        </w:rPr>
        <w:t>No. 47 of 1949.</w:t>
      </w:r>
    </w:p>
    <w:p w:rsidR="00100544" w:rsidRPr="00710B07" w:rsidRDefault="00100544" w:rsidP="001B3DF2">
      <w:pPr>
        <w:spacing w:before="120" w:after="120" w:line="240" w:lineRule="auto"/>
        <w:ind w:left="720" w:hanging="720"/>
        <w:jc w:val="both"/>
        <w:rPr>
          <w:rFonts w:ascii="Times New Roman" w:hAnsi="Times New Roman"/>
          <w:sz w:val="26"/>
        </w:rPr>
      </w:pPr>
      <w:r w:rsidRPr="00710B07">
        <w:rPr>
          <w:rFonts w:ascii="Times New Roman" w:hAnsi="Times New Roman"/>
          <w:sz w:val="26"/>
        </w:rPr>
        <w:t xml:space="preserve">An Act to amend the </w:t>
      </w:r>
      <w:r w:rsidRPr="00710B07">
        <w:rPr>
          <w:rFonts w:ascii="Times New Roman" w:hAnsi="Times New Roman"/>
          <w:i/>
          <w:sz w:val="26"/>
        </w:rPr>
        <w:t xml:space="preserve">Commonwealth Electoral Act </w:t>
      </w:r>
      <w:r w:rsidRPr="00710B07">
        <w:rPr>
          <w:rFonts w:ascii="Times New Roman" w:hAnsi="Times New Roman"/>
          <w:sz w:val="26"/>
        </w:rPr>
        <w:t>1918</w:t>
      </w:r>
      <w:r w:rsidR="00B13DB4">
        <w:rPr>
          <w:rFonts w:ascii="Times New Roman" w:hAnsi="Times New Roman"/>
        </w:rPr>
        <w:t>–</w:t>
      </w:r>
      <w:r w:rsidRPr="00710B07">
        <w:rPr>
          <w:rFonts w:ascii="Times New Roman" w:hAnsi="Times New Roman"/>
          <w:sz w:val="26"/>
        </w:rPr>
        <w:t xml:space="preserve">1948, as amended by the </w:t>
      </w:r>
      <w:r w:rsidRPr="00710B07">
        <w:rPr>
          <w:rFonts w:ascii="Times New Roman" w:hAnsi="Times New Roman"/>
          <w:i/>
          <w:sz w:val="26"/>
        </w:rPr>
        <w:t xml:space="preserve">Commonwealth Electoral Act </w:t>
      </w:r>
      <w:r w:rsidRPr="00710B07">
        <w:rPr>
          <w:rFonts w:ascii="Times New Roman" w:hAnsi="Times New Roman"/>
          <w:sz w:val="26"/>
        </w:rPr>
        <w:t>1949, and for other purposes.</w:t>
      </w:r>
    </w:p>
    <w:p w:rsidR="00100544" w:rsidRPr="00710B07" w:rsidRDefault="00100544" w:rsidP="00710B07">
      <w:pPr>
        <w:spacing w:before="120" w:after="120" w:line="240" w:lineRule="auto"/>
        <w:jc w:val="right"/>
        <w:rPr>
          <w:rFonts w:ascii="Times New Roman" w:hAnsi="Times New Roman"/>
          <w:sz w:val="26"/>
        </w:rPr>
      </w:pPr>
      <w:r w:rsidRPr="00710B07">
        <w:rPr>
          <w:rFonts w:ascii="Times New Roman" w:hAnsi="Times New Roman"/>
          <w:sz w:val="26"/>
        </w:rPr>
        <w:t>[Assented to 27th October, 1949.]</w:t>
      </w:r>
    </w:p>
    <w:p w:rsidR="00100544" w:rsidRPr="0030458B" w:rsidRDefault="00100544" w:rsidP="00B16125">
      <w:pPr>
        <w:spacing w:after="0" w:line="240" w:lineRule="auto"/>
        <w:jc w:val="both"/>
        <w:rPr>
          <w:rFonts w:ascii="Times New Roman" w:hAnsi="Times New Roman"/>
        </w:rPr>
      </w:pPr>
      <w:r w:rsidRPr="0030458B">
        <w:rPr>
          <w:rFonts w:ascii="Times New Roman" w:hAnsi="Times New Roman"/>
        </w:rPr>
        <w:t>BE it enacted by the King</w:t>
      </w:r>
      <w:r w:rsidR="003E420F" w:rsidRPr="0030458B">
        <w:rPr>
          <w:rFonts w:ascii="Times New Roman" w:hAnsi="Times New Roman"/>
        </w:rPr>
        <w:t>’</w:t>
      </w:r>
      <w:r w:rsidRPr="0030458B">
        <w:rPr>
          <w:rFonts w:ascii="Times New Roman" w:hAnsi="Times New Roman"/>
        </w:rPr>
        <w:t>s Most Excellent Majesty, the Senate, and the House of Representatives of the Commonwealth of Australia, as follows:—</w:t>
      </w:r>
    </w:p>
    <w:p w:rsidR="00100544" w:rsidRPr="00710B07" w:rsidRDefault="00100544" w:rsidP="00710B07">
      <w:pPr>
        <w:spacing w:before="120" w:after="60" w:line="240" w:lineRule="auto"/>
        <w:rPr>
          <w:rFonts w:ascii="Times New Roman" w:hAnsi="Times New Roman" w:cs="Times New Roman"/>
          <w:b/>
          <w:sz w:val="20"/>
        </w:rPr>
      </w:pPr>
      <w:r w:rsidRPr="00710B07">
        <w:rPr>
          <w:rFonts w:ascii="Times New Roman" w:hAnsi="Times New Roman" w:cs="Times New Roman"/>
          <w:b/>
          <w:sz w:val="20"/>
        </w:rPr>
        <w:t>Short title and citation.</w:t>
      </w:r>
    </w:p>
    <w:p w:rsidR="00100544" w:rsidRPr="00B16125" w:rsidRDefault="00100544" w:rsidP="004867E3">
      <w:pPr>
        <w:tabs>
          <w:tab w:val="left" w:pos="1260"/>
        </w:tabs>
        <w:spacing w:after="0" w:line="240" w:lineRule="auto"/>
        <w:ind w:firstLine="432"/>
        <w:jc w:val="both"/>
        <w:rPr>
          <w:rFonts w:ascii="Times New Roman" w:hAnsi="Times New Roman"/>
        </w:rPr>
      </w:pPr>
      <w:r w:rsidRPr="007902A9">
        <w:rPr>
          <w:rFonts w:ascii="Times New Roman" w:hAnsi="Times New Roman"/>
          <w:b/>
        </w:rPr>
        <w:t>1.</w:t>
      </w:r>
      <w:r w:rsidRPr="00B16125">
        <w:rPr>
          <w:rFonts w:ascii="Times New Roman" w:hAnsi="Times New Roman"/>
        </w:rPr>
        <w:t>—</w:t>
      </w:r>
      <w:r w:rsidR="002837FA">
        <w:rPr>
          <w:rFonts w:ascii="Times New Roman" w:hAnsi="Times New Roman"/>
        </w:rPr>
        <w:t>(</w:t>
      </w:r>
      <w:r w:rsidR="002837FA" w:rsidRPr="00B16125">
        <w:rPr>
          <w:rFonts w:ascii="Times New Roman" w:hAnsi="Times New Roman"/>
        </w:rPr>
        <w:t>1</w:t>
      </w:r>
      <w:r w:rsidR="002837FA">
        <w:rPr>
          <w:rFonts w:ascii="Times New Roman" w:hAnsi="Times New Roman"/>
        </w:rPr>
        <w:t>.)</w:t>
      </w:r>
      <w:r w:rsidR="002837FA">
        <w:rPr>
          <w:rFonts w:ascii="Times New Roman" w:hAnsi="Times New Roman"/>
        </w:rPr>
        <w:tab/>
      </w:r>
      <w:r w:rsidRPr="00B16125">
        <w:rPr>
          <w:rFonts w:ascii="Times New Roman" w:hAnsi="Times New Roman"/>
        </w:rPr>
        <w:t xml:space="preserve">This Act may be cited as the </w:t>
      </w:r>
      <w:r w:rsidRPr="00B16125">
        <w:rPr>
          <w:rFonts w:ascii="Times New Roman" w:hAnsi="Times New Roman"/>
          <w:i/>
        </w:rPr>
        <w:t xml:space="preserve">Commonwealth Electoral Act </w:t>
      </w:r>
      <w:r w:rsidRPr="00B16125">
        <w:rPr>
          <w:rFonts w:ascii="Times New Roman" w:hAnsi="Times New Roman"/>
        </w:rPr>
        <w:t>(</w:t>
      </w:r>
      <w:r w:rsidRPr="00B16125">
        <w:rPr>
          <w:rFonts w:ascii="Times New Roman" w:hAnsi="Times New Roman"/>
          <w:i/>
        </w:rPr>
        <w:t xml:space="preserve">No. </w:t>
      </w:r>
      <w:r w:rsidRPr="00B16125">
        <w:rPr>
          <w:rFonts w:ascii="Times New Roman" w:hAnsi="Times New Roman"/>
        </w:rPr>
        <w:t>2) 1949.</w:t>
      </w:r>
    </w:p>
    <w:p w:rsidR="00976682" w:rsidRDefault="00976682" w:rsidP="00B16125">
      <w:pPr>
        <w:spacing w:after="0" w:line="240" w:lineRule="auto"/>
        <w:jc w:val="both"/>
        <w:rPr>
          <w:rFonts w:ascii="Times New Roman" w:hAnsi="Times New Roman"/>
        </w:rPr>
      </w:pPr>
      <w:r>
        <w:rPr>
          <w:rFonts w:ascii="Times New Roman" w:hAnsi="Times New Roman"/>
        </w:rPr>
        <w:br w:type="page"/>
      </w:r>
    </w:p>
    <w:p w:rsidR="00100544" w:rsidRPr="00B16125" w:rsidRDefault="002837FA" w:rsidP="004867E3">
      <w:pPr>
        <w:tabs>
          <w:tab w:val="left" w:pos="891"/>
        </w:tabs>
        <w:spacing w:before="60" w:after="60" w:line="240" w:lineRule="auto"/>
        <w:ind w:firstLine="432"/>
        <w:jc w:val="both"/>
        <w:rPr>
          <w:rFonts w:ascii="Times New Roman" w:hAnsi="Times New Roman"/>
        </w:rPr>
      </w:pPr>
      <w:r>
        <w:rPr>
          <w:rFonts w:ascii="Times New Roman" w:hAnsi="Times New Roman"/>
        </w:rPr>
        <w:lastRenderedPageBreak/>
        <w:t>(</w:t>
      </w:r>
      <w:r w:rsidRPr="00B16125">
        <w:rPr>
          <w:rFonts w:ascii="Times New Roman" w:hAnsi="Times New Roman"/>
        </w:rPr>
        <w:t>2</w:t>
      </w:r>
      <w:r>
        <w:rPr>
          <w:rFonts w:ascii="Times New Roman" w:hAnsi="Times New Roman"/>
        </w:rPr>
        <w:t>.)</w:t>
      </w:r>
      <w:r>
        <w:rPr>
          <w:rFonts w:ascii="Times New Roman" w:hAnsi="Times New Roman"/>
        </w:rPr>
        <w:tab/>
      </w:r>
      <w:r w:rsidR="00100544" w:rsidRPr="00B16125">
        <w:rPr>
          <w:rFonts w:ascii="Times New Roman" w:hAnsi="Times New Roman"/>
        </w:rPr>
        <w:t xml:space="preserve">The </w:t>
      </w:r>
      <w:r w:rsidR="00100544" w:rsidRPr="00B16125">
        <w:rPr>
          <w:rFonts w:ascii="Times New Roman" w:hAnsi="Times New Roman"/>
          <w:i/>
        </w:rPr>
        <w:t xml:space="preserve">Commonwealth Electoral Act </w:t>
      </w:r>
      <w:r w:rsidR="00100544" w:rsidRPr="00B16125">
        <w:rPr>
          <w:rFonts w:ascii="Times New Roman" w:hAnsi="Times New Roman"/>
        </w:rPr>
        <w:t>1918</w:t>
      </w:r>
      <w:r w:rsidR="00B13DB4">
        <w:rPr>
          <w:rFonts w:ascii="Times New Roman" w:hAnsi="Times New Roman"/>
        </w:rPr>
        <w:t>–</w:t>
      </w:r>
      <w:r w:rsidR="0030458B">
        <w:rPr>
          <w:rFonts w:ascii="Times New Roman" w:hAnsi="Times New Roman"/>
        </w:rPr>
        <w:t>1948</w:t>
      </w:r>
      <w:r w:rsidR="00100544" w:rsidRPr="00B16125">
        <w:rPr>
          <w:rFonts w:ascii="Times New Roman" w:hAnsi="Times New Roman"/>
        </w:rPr>
        <w:t xml:space="preserve">, as amended by the </w:t>
      </w:r>
      <w:r w:rsidR="00100544" w:rsidRPr="00B16125">
        <w:rPr>
          <w:rFonts w:ascii="Times New Roman" w:hAnsi="Times New Roman"/>
          <w:i/>
        </w:rPr>
        <w:t xml:space="preserve">Commonwealth Electoral Act </w:t>
      </w:r>
      <w:r w:rsidR="00100544" w:rsidRPr="00B16125">
        <w:rPr>
          <w:rFonts w:ascii="Times New Roman" w:hAnsi="Times New Roman"/>
        </w:rPr>
        <w:t>1949,</w:t>
      </w:r>
      <w:r w:rsidR="003B0319">
        <w:rPr>
          <w:rFonts w:ascii="Times New Roman" w:hAnsi="Times New Roman"/>
        </w:rPr>
        <w:t xml:space="preserve"> </w:t>
      </w:r>
      <w:r w:rsidR="00100544" w:rsidRPr="00B16125">
        <w:rPr>
          <w:rFonts w:ascii="Times New Roman" w:hAnsi="Times New Roman"/>
        </w:rPr>
        <w:t>is in this Act referred to as the Principal Act.</w:t>
      </w:r>
    </w:p>
    <w:p w:rsidR="00100544" w:rsidRPr="00B16125" w:rsidRDefault="002837FA" w:rsidP="004867E3">
      <w:pPr>
        <w:tabs>
          <w:tab w:val="left" w:pos="891"/>
        </w:tabs>
        <w:spacing w:before="60" w:after="60" w:line="240" w:lineRule="auto"/>
        <w:ind w:firstLine="432"/>
        <w:jc w:val="both"/>
        <w:rPr>
          <w:rFonts w:ascii="Times New Roman" w:hAnsi="Times New Roman"/>
        </w:rPr>
      </w:pPr>
      <w:r>
        <w:rPr>
          <w:rFonts w:ascii="Times New Roman" w:hAnsi="Times New Roman"/>
        </w:rPr>
        <w:t>(</w:t>
      </w:r>
      <w:r w:rsidRPr="00B16125">
        <w:rPr>
          <w:rFonts w:ascii="Times New Roman" w:hAnsi="Times New Roman"/>
        </w:rPr>
        <w:t>3</w:t>
      </w:r>
      <w:r>
        <w:rPr>
          <w:rFonts w:ascii="Times New Roman" w:hAnsi="Times New Roman"/>
        </w:rPr>
        <w:t>.)</w:t>
      </w:r>
      <w:r>
        <w:rPr>
          <w:rFonts w:ascii="Times New Roman" w:hAnsi="Times New Roman"/>
        </w:rPr>
        <w:tab/>
      </w:r>
      <w:r w:rsidR="00100544" w:rsidRPr="00B16125">
        <w:rPr>
          <w:rFonts w:ascii="Times New Roman" w:hAnsi="Times New Roman"/>
        </w:rPr>
        <w:t xml:space="preserve">Section one of the </w:t>
      </w:r>
      <w:r w:rsidR="00100544" w:rsidRPr="00B16125">
        <w:rPr>
          <w:rFonts w:ascii="Times New Roman" w:hAnsi="Times New Roman"/>
          <w:i/>
        </w:rPr>
        <w:t xml:space="preserve">Commonwealth Electoral Act </w:t>
      </w:r>
      <w:r w:rsidR="00100544" w:rsidRPr="00B16125">
        <w:rPr>
          <w:rFonts w:ascii="Times New Roman" w:hAnsi="Times New Roman"/>
        </w:rPr>
        <w:t>1949 is amended by omitting sub-section (3.).</w:t>
      </w:r>
    </w:p>
    <w:p w:rsidR="00100544" w:rsidRPr="00B16125" w:rsidRDefault="002837FA" w:rsidP="004867E3">
      <w:pPr>
        <w:tabs>
          <w:tab w:val="left" w:pos="891"/>
        </w:tabs>
        <w:spacing w:before="60" w:after="60" w:line="240" w:lineRule="auto"/>
        <w:ind w:firstLine="432"/>
        <w:jc w:val="both"/>
        <w:rPr>
          <w:rFonts w:ascii="Times New Roman" w:hAnsi="Times New Roman"/>
        </w:rPr>
      </w:pPr>
      <w:r>
        <w:rPr>
          <w:rFonts w:ascii="Times New Roman" w:hAnsi="Times New Roman"/>
        </w:rPr>
        <w:t>(</w:t>
      </w:r>
      <w:r w:rsidRPr="00B16125">
        <w:rPr>
          <w:rFonts w:ascii="Times New Roman" w:hAnsi="Times New Roman"/>
        </w:rPr>
        <w:t>4</w:t>
      </w:r>
      <w:r>
        <w:rPr>
          <w:rFonts w:ascii="Times New Roman" w:hAnsi="Times New Roman"/>
        </w:rPr>
        <w:t>.)</w:t>
      </w:r>
      <w:r>
        <w:rPr>
          <w:rFonts w:ascii="Times New Roman" w:hAnsi="Times New Roman"/>
        </w:rPr>
        <w:tab/>
      </w:r>
      <w:r w:rsidR="00100544" w:rsidRPr="00B16125">
        <w:rPr>
          <w:rFonts w:ascii="Times New Roman" w:hAnsi="Times New Roman"/>
        </w:rPr>
        <w:t xml:space="preserve">The Principal Act, as amended by this Act, may be cited as the </w:t>
      </w:r>
      <w:r w:rsidR="00100544" w:rsidRPr="00B16125">
        <w:rPr>
          <w:rFonts w:ascii="Times New Roman" w:hAnsi="Times New Roman"/>
          <w:i/>
        </w:rPr>
        <w:t xml:space="preserve">Commonwealth Electoral Act </w:t>
      </w:r>
      <w:r w:rsidR="00100544" w:rsidRPr="00B16125">
        <w:rPr>
          <w:rFonts w:ascii="Times New Roman" w:hAnsi="Times New Roman"/>
        </w:rPr>
        <w:t>1918</w:t>
      </w:r>
      <w:r w:rsidR="00B13DB4">
        <w:rPr>
          <w:rFonts w:ascii="Times New Roman" w:hAnsi="Times New Roman"/>
        </w:rPr>
        <w:t>–</w:t>
      </w:r>
      <w:r w:rsidR="00100544" w:rsidRPr="00B16125">
        <w:rPr>
          <w:rFonts w:ascii="Times New Roman" w:hAnsi="Times New Roman"/>
        </w:rPr>
        <w:t>1949.</w:t>
      </w:r>
    </w:p>
    <w:p w:rsidR="00100544" w:rsidRPr="007B2828" w:rsidRDefault="00100544" w:rsidP="007B2828">
      <w:pPr>
        <w:spacing w:before="120" w:after="60" w:line="240" w:lineRule="auto"/>
        <w:rPr>
          <w:rFonts w:ascii="Times New Roman" w:hAnsi="Times New Roman" w:cs="Times New Roman"/>
          <w:b/>
          <w:sz w:val="20"/>
        </w:rPr>
      </w:pPr>
      <w:r w:rsidRPr="007B2828">
        <w:rPr>
          <w:rFonts w:ascii="Times New Roman" w:hAnsi="Times New Roman" w:cs="Times New Roman"/>
          <w:b/>
          <w:sz w:val="20"/>
        </w:rPr>
        <w:t>Commencement.</w:t>
      </w:r>
    </w:p>
    <w:p w:rsidR="00100544" w:rsidRPr="00B16125" w:rsidRDefault="00100544" w:rsidP="004867E3">
      <w:pPr>
        <w:tabs>
          <w:tab w:val="left" w:pos="1260"/>
        </w:tabs>
        <w:spacing w:after="0" w:line="240" w:lineRule="auto"/>
        <w:ind w:firstLine="432"/>
        <w:jc w:val="both"/>
        <w:rPr>
          <w:rFonts w:ascii="Times New Roman" w:hAnsi="Times New Roman"/>
        </w:rPr>
      </w:pPr>
      <w:r w:rsidRPr="000714A7">
        <w:rPr>
          <w:rFonts w:ascii="Times New Roman" w:hAnsi="Times New Roman"/>
          <w:b/>
        </w:rPr>
        <w:t>2.</w:t>
      </w:r>
      <w:r w:rsidRPr="00B16125">
        <w:rPr>
          <w:rFonts w:ascii="Times New Roman" w:hAnsi="Times New Roman"/>
        </w:rPr>
        <w:t>—</w:t>
      </w:r>
      <w:r w:rsidR="002837FA">
        <w:rPr>
          <w:rFonts w:ascii="Times New Roman" w:hAnsi="Times New Roman"/>
        </w:rPr>
        <w:t>(</w:t>
      </w:r>
      <w:r w:rsidR="002837FA" w:rsidRPr="00B16125">
        <w:rPr>
          <w:rFonts w:ascii="Times New Roman" w:hAnsi="Times New Roman"/>
        </w:rPr>
        <w:t>1</w:t>
      </w:r>
      <w:r w:rsidR="002837FA">
        <w:rPr>
          <w:rFonts w:ascii="Times New Roman" w:hAnsi="Times New Roman"/>
        </w:rPr>
        <w:t>.)</w:t>
      </w:r>
      <w:r w:rsidR="002837FA">
        <w:rPr>
          <w:rFonts w:ascii="Times New Roman" w:hAnsi="Times New Roman"/>
        </w:rPr>
        <w:tab/>
      </w:r>
      <w:bookmarkStart w:id="0" w:name="_GoBack"/>
      <w:r w:rsidRPr="00B16125">
        <w:rPr>
          <w:rFonts w:ascii="Times New Roman" w:hAnsi="Times New Roman"/>
        </w:rPr>
        <w:t>This Act shall come into operation on the day on which it receives the Royal Assent.</w:t>
      </w:r>
      <w:bookmarkEnd w:id="0"/>
    </w:p>
    <w:p w:rsidR="00100544" w:rsidRPr="00B16125" w:rsidRDefault="002837FA" w:rsidP="004867E3">
      <w:pPr>
        <w:tabs>
          <w:tab w:val="left" w:pos="891"/>
        </w:tabs>
        <w:spacing w:before="60" w:after="60" w:line="240" w:lineRule="auto"/>
        <w:ind w:firstLine="432"/>
        <w:jc w:val="both"/>
        <w:rPr>
          <w:rFonts w:ascii="Times New Roman" w:hAnsi="Times New Roman"/>
        </w:rPr>
      </w:pPr>
      <w:r>
        <w:rPr>
          <w:rFonts w:ascii="Times New Roman" w:hAnsi="Times New Roman"/>
        </w:rPr>
        <w:t>(</w:t>
      </w:r>
      <w:r w:rsidRPr="00B16125">
        <w:rPr>
          <w:rFonts w:ascii="Times New Roman" w:hAnsi="Times New Roman"/>
        </w:rPr>
        <w:t>2</w:t>
      </w:r>
      <w:r>
        <w:rPr>
          <w:rFonts w:ascii="Times New Roman" w:hAnsi="Times New Roman"/>
        </w:rPr>
        <w:t>.)</w:t>
      </w:r>
      <w:r>
        <w:rPr>
          <w:rFonts w:ascii="Times New Roman" w:hAnsi="Times New Roman"/>
        </w:rPr>
        <w:tab/>
      </w:r>
      <w:r w:rsidR="00100544" w:rsidRPr="00B16125">
        <w:rPr>
          <w:rFonts w:ascii="Times New Roman" w:hAnsi="Times New Roman"/>
        </w:rPr>
        <w:t>Each section inserted in the Principal Act by this Act shall commence on the date of commencement of this Act.</w:t>
      </w:r>
    </w:p>
    <w:p w:rsidR="00100544" w:rsidRPr="007B2828" w:rsidRDefault="00100544" w:rsidP="007B2828">
      <w:pPr>
        <w:spacing w:before="120" w:after="60" w:line="240" w:lineRule="auto"/>
        <w:rPr>
          <w:rFonts w:ascii="Times New Roman" w:hAnsi="Times New Roman" w:cs="Times New Roman"/>
          <w:b/>
          <w:sz w:val="20"/>
        </w:rPr>
      </w:pPr>
      <w:r w:rsidRPr="007B2828">
        <w:rPr>
          <w:rFonts w:ascii="Times New Roman" w:hAnsi="Times New Roman" w:cs="Times New Roman"/>
          <w:b/>
          <w:sz w:val="20"/>
        </w:rPr>
        <w:t>Display of certain electoral posters prohibited.</w:t>
      </w:r>
    </w:p>
    <w:p w:rsidR="00100544" w:rsidRPr="00B16125" w:rsidRDefault="007D08FA" w:rsidP="007902A9">
      <w:pPr>
        <w:spacing w:after="0" w:line="240" w:lineRule="auto"/>
        <w:ind w:firstLine="432"/>
        <w:jc w:val="both"/>
        <w:rPr>
          <w:rFonts w:ascii="Times New Roman" w:hAnsi="Times New Roman"/>
        </w:rPr>
      </w:pPr>
      <w:r w:rsidRPr="00A94D71">
        <w:rPr>
          <w:rFonts w:ascii="Times New Roman" w:hAnsi="Times New Roman"/>
          <w:b/>
        </w:rPr>
        <w:t>3.</w:t>
      </w:r>
      <w:r>
        <w:rPr>
          <w:rFonts w:ascii="Times New Roman" w:hAnsi="Times New Roman"/>
        </w:rPr>
        <w:tab/>
      </w:r>
      <w:r w:rsidR="00100544" w:rsidRPr="00B16125">
        <w:rPr>
          <w:rFonts w:ascii="Times New Roman" w:hAnsi="Times New Roman"/>
        </w:rPr>
        <w:t xml:space="preserve">Section one hundred and sixty-four </w:t>
      </w:r>
      <w:r w:rsidR="00100544" w:rsidRPr="00B16125">
        <w:rPr>
          <w:rFonts w:ascii="Times New Roman" w:hAnsi="Times New Roman"/>
          <w:smallCaps/>
        </w:rPr>
        <w:t xml:space="preserve">b </w:t>
      </w:r>
      <w:r w:rsidR="00100544" w:rsidRPr="00B16125">
        <w:rPr>
          <w:rFonts w:ascii="Times New Roman" w:hAnsi="Times New Roman"/>
        </w:rPr>
        <w:t>of the Principal Act is amended—</w:t>
      </w:r>
    </w:p>
    <w:p w:rsidR="00100544" w:rsidRPr="00B16125" w:rsidRDefault="00100544" w:rsidP="00A56F5E">
      <w:pPr>
        <w:spacing w:after="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a</w:t>
      </w:r>
      <w:r w:rsidRPr="00B16125">
        <w:rPr>
          <w:rFonts w:ascii="Times New Roman" w:hAnsi="Times New Roman"/>
        </w:rPr>
        <w:t>) by inserting after sub-section (2.) the following sub-section:—</w:t>
      </w:r>
    </w:p>
    <w:p w:rsidR="00100544" w:rsidRPr="00B16125" w:rsidRDefault="009461D8" w:rsidP="000714A7">
      <w:pPr>
        <w:spacing w:after="0" w:line="240" w:lineRule="auto"/>
        <w:ind w:left="1152" w:firstLine="432"/>
        <w:jc w:val="both"/>
        <w:rPr>
          <w:rFonts w:ascii="Times New Roman" w:hAnsi="Times New Roman"/>
        </w:rPr>
      </w:pPr>
      <w:r>
        <w:rPr>
          <w:rFonts w:ascii="Times New Roman" w:hAnsi="Times New Roman"/>
        </w:rPr>
        <w:t>“</w:t>
      </w:r>
      <w:r w:rsidR="00100544" w:rsidRPr="00B16125">
        <w:rPr>
          <w:rFonts w:ascii="Times New Roman" w:hAnsi="Times New Roman"/>
        </w:rPr>
        <w:t>(2</w:t>
      </w:r>
      <w:r w:rsidR="00100544" w:rsidRPr="00B16125">
        <w:rPr>
          <w:rFonts w:ascii="Times New Roman" w:hAnsi="Times New Roman"/>
          <w:smallCaps/>
        </w:rPr>
        <w:t>a</w:t>
      </w:r>
      <w:r w:rsidR="00100544" w:rsidRPr="00B16125">
        <w:rPr>
          <w:rFonts w:ascii="Times New Roman" w:hAnsi="Times New Roman"/>
        </w:rPr>
        <w:t>.) It is hereby declared that the application of the last two preceding sub-sections extends in relation to an election or referendum although the writ for that election or referendum has not been issued.</w:t>
      </w:r>
      <w:r>
        <w:rPr>
          <w:rFonts w:ascii="Times New Roman" w:hAnsi="Times New Roman"/>
        </w:rPr>
        <w:t>”</w:t>
      </w:r>
      <w:r w:rsidR="00100544" w:rsidRPr="00B16125">
        <w:rPr>
          <w:rFonts w:ascii="Times New Roman" w:hAnsi="Times New Roman"/>
        </w:rPr>
        <w:t>;</w:t>
      </w:r>
    </w:p>
    <w:p w:rsidR="00100544" w:rsidRPr="00B16125" w:rsidRDefault="00100544" w:rsidP="00A56F5E">
      <w:pPr>
        <w:spacing w:after="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b</w:t>
      </w:r>
      <w:r w:rsidRPr="00B16125">
        <w:rPr>
          <w:rFonts w:ascii="Times New Roman" w:hAnsi="Times New Roman"/>
        </w:rPr>
        <w:t>) by omitting sub-section (3.) and inserting in its stead the following sub-section:—</w:t>
      </w:r>
    </w:p>
    <w:p w:rsidR="00100544" w:rsidRPr="00B16125" w:rsidRDefault="009461D8" w:rsidP="000714A7">
      <w:pPr>
        <w:spacing w:after="0" w:line="240" w:lineRule="auto"/>
        <w:ind w:left="1152" w:firstLine="432"/>
        <w:jc w:val="both"/>
        <w:rPr>
          <w:rFonts w:ascii="Times New Roman" w:hAnsi="Times New Roman"/>
        </w:rPr>
      </w:pPr>
      <w:r>
        <w:rPr>
          <w:rFonts w:ascii="Times New Roman" w:hAnsi="Times New Roman"/>
        </w:rPr>
        <w:t>“</w:t>
      </w:r>
      <w:r w:rsidR="002837FA">
        <w:rPr>
          <w:rFonts w:ascii="Times New Roman" w:hAnsi="Times New Roman"/>
        </w:rPr>
        <w:t>(</w:t>
      </w:r>
      <w:r w:rsidR="002837FA" w:rsidRPr="00B16125">
        <w:rPr>
          <w:rFonts w:ascii="Times New Roman" w:hAnsi="Times New Roman"/>
        </w:rPr>
        <w:t>3</w:t>
      </w:r>
      <w:r w:rsidR="002837FA">
        <w:rPr>
          <w:rFonts w:ascii="Times New Roman" w:hAnsi="Times New Roman"/>
        </w:rPr>
        <w:t>.)</w:t>
      </w:r>
      <w:r w:rsidR="000714A7">
        <w:rPr>
          <w:rFonts w:ascii="Times New Roman" w:hAnsi="Times New Roman"/>
        </w:rPr>
        <w:t xml:space="preserve"> </w:t>
      </w:r>
      <w:r w:rsidR="00100544" w:rsidRPr="00B16125">
        <w:rPr>
          <w:rFonts w:ascii="Times New Roman" w:hAnsi="Times New Roman"/>
        </w:rPr>
        <w:t>Nothing in this section shall prohibit—</w:t>
      </w:r>
    </w:p>
    <w:p w:rsidR="00100544" w:rsidRPr="00B16125" w:rsidRDefault="00100544" w:rsidP="000714A7">
      <w:pPr>
        <w:spacing w:after="0" w:line="240" w:lineRule="auto"/>
        <w:ind w:left="2304" w:hanging="594"/>
        <w:jc w:val="both"/>
        <w:rPr>
          <w:rFonts w:ascii="Times New Roman" w:hAnsi="Times New Roman"/>
        </w:rPr>
      </w:pPr>
      <w:r w:rsidRPr="00B16125">
        <w:rPr>
          <w:rFonts w:ascii="Times New Roman" w:hAnsi="Times New Roman"/>
        </w:rPr>
        <w:t>(</w:t>
      </w:r>
      <w:r w:rsidRPr="00B16125">
        <w:rPr>
          <w:rFonts w:ascii="Times New Roman" w:hAnsi="Times New Roman"/>
          <w:i/>
        </w:rPr>
        <w:t>a</w:t>
      </w:r>
      <w:r w:rsidRPr="00B16125">
        <w:rPr>
          <w:rFonts w:ascii="Times New Roman" w:hAnsi="Times New Roman"/>
        </w:rPr>
        <w:t>)</w:t>
      </w:r>
      <w:r w:rsidRPr="00B16125">
        <w:rPr>
          <w:rFonts w:ascii="Times New Roman" w:hAnsi="Times New Roman"/>
          <w:i/>
        </w:rPr>
        <w:t xml:space="preserve"> </w:t>
      </w:r>
      <w:r w:rsidRPr="00B16125">
        <w:rPr>
          <w:rFonts w:ascii="Times New Roman" w:hAnsi="Times New Roman"/>
        </w:rPr>
        <w:t>the posting up, exhibiting, writing, drawing or depicting of a sign on or at the office or committee room of a candidate or political party indicating only that the office or room is the office or committee room of the candidate or party, and specifying the name of the candidate, or the names of the candidates, or the name of the party, concerned; or</w:t>
      </w:r>
    </w:p>
    <w:p w:rsidR="00100544" w:rsidRPr="00B16125" w:rsidRDefault="00100544" w:rsidP="000714A7">
      <w:pPr>
        <w:spacing w:after="0" w:line="240" w:lineRule="auto"/>
        <w:ind w:left="2304" w:hanging="594"/>
        <w:jc w:val="both"/>
        <w:rPr>
          <w:rFonts w:ascii="Times New Roman" w:hAnsi="Times New Roman"/>
        </w:rPr>
      </w:pPr>
      <w:r w:rsidRPr="00B16125">
        <w:rPr>
          <w:rFonts w:ascii="Times New Roman" w:hAnsi="Times New Roman"/>
        </w:rPr>
        <w:t>(</w:t>
      </w:r>
      <w:r w:rsidRPr="00B16125">
        <w:rPr>
          <w:rFonts w:ascii="Times New Roman" w:hAnsi="Times New Roman"/>
          <w:i/>
        </w:rPr>
        <w:t>b</w:t>
      </w:r>
      <w:r w:rsidRPr="00B16125">
        <w:rPr>
          <w:rFonts w:ascii="Times New Roman" w:hAnsi="Times New Roman"/>
        </w:rPr>
        <w:t>) the projection, by means of a cinematograph or other similar apparatus, of electoral matter on to a screen in a public theatre, hall or premises used for public entertainment.</w:t>
      </w:r>
      <w:r w:rsidR="009461D8">
        <w:rPr>
          <w:rFonts w:ascii="Times New Roman" w:hAnsi="Times New Roman"/>
        </w:rPr>
        <w:t>”</w:t>
      </w:r>
      <w:r w:rsidRPr="00B16125">
        <w:rPr>
          <w:rFonts w:ascii="Times New Roman" w:hAnsi="Times New Roman"/>
        </w:rPr>
        <w:t>; and</w:t>
      </w:r>
    </w:p>
    <w:p w:rsidR="00100544" w:rsidRPr="00B16125" w:rsidRDefault="00100544" w:rsidP="00A56F5E">
      <w:pPr>
        <w:spacing w:after="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c</w:t>
      </w:r>
      <w:r w:rsidRPr="00B16125">
        <w:rPr>
          <w:rFonts w:ascii="Times New Roman" w:hAnsi="Times New Roman"/>
        </w:rPr>
        <w:t xml:space="preserve">) by omitting from the definition </w:t>
      </w:r>
      <w:r w:rsidR="009461D8">
        <w:rPr>
          <w:rFonts w:ascii="Times New Roman" w:hAnsi="Times New Roman"/>
        </w:rPr>
        <w:t>“</w:t>
      </w:r>
      <w:r w:rsidRPr="00B16125">
        <w:rPr>
          <w:rFonts w:ascii="Times New Roman" w:hAnsi="Times New Roman"/>
        </w:rPr>
        <w:t>electoral matter</w:t>
      </w:r>
      <w:r w:rsidR="009461D8">
        <w:rPr>
          <w:rFonts w:ascii="Times New Roman" w:hAnsi="Times New Roman"/>
        </w:rPr>
        <w:t>”</w:t>
      </w:r>
      <w:r w:rsidRPr="00B16125">
        <w:rPr>
          <w:rFonts w:ascii="Times New Roman" w:hAnsi="Times New Roman"/>
        </w:rPr>
        <w:t xml:space="preserve"> in sub-section (4.) the words </w:t>
      </w:r>
      <w:r w:rsidR="009461D8">
        <w:rPr>
          <w:rFonts w:ascii="Times New Roman" w:hAnsi="Times New Roman"/>
        </w:rPr>
        <w:t>“</w:t>
      </w:r>
      <w:r w:rsidRPr="00B16125">
        <w:rPr>
          <w:rFonts w:ascii="Times New Roman" w:hAnsi="Times New Roman"/>
        </w:rPr>
        <w:t>held or to be held</w:t>
      </w:r>
      <w:r w:rsidR="009461D8">
        <w:rPr>
          <w:rFonts w:ascii="Times New Roman" w:hAnsi="Times New Roman"/>
        </w:rPr>
        <w:t>”</w:t>
      </w:r>
      <w:r w:rsidRPr="00B16125">
        <w:rPr>
          <w:rFonts w:ascii="Times New Roman" w:hAnsi="Times New Roman"/>
        </w:rPr>
        <w:t>.</w:t>
      </w:r>
    </w:p>
    <w:p w:rsidR="00100544" w:rsidRPr="00B16125" w:rsidRDefault="00100544" w:rsidP="00E939D0">
      <w:pPr>
        <w:tabs>
          <w:tab w:val="left" w:pos="1260"/>
        </w:tabs>
        <w:spacing w:before="120" w:after="0" w:line="240" w:lineRule="auto"/>
        <w:ind w:firstLine="432"/>
        <w:jc w:val="both"/>
        <w:rPr>
          <w:rFonts w:ascii="Times New Roman" w:hAnsi="Times New Roman"/>
        </w:rPr>
      </w:pPr>
      <w:r w:rsidRPr="00B16125">
        <w:rPr>
          <w:rFonts w:ascii="Times New Roman" w:hAnsi="Times New Roman"/>
          <w:b/>
        </w:rPr>
        <w:t>4</w:t>
      </w:r>
      <w:r w:rsidRPr="00B16125">
        <w:rPr>
          <w:rFonts w:ascii="Times New Roman" w:hAnsi="Times New Roman"/>
        </w:rPr>
        <w:t>.—</w:t>
      </w:r>
      <w:r w:rsidR="002837FA">
        <w:rPr>
          <w:rFonts w:ascii="Times New Roman" w:hAnsi="Times New Roman"/>
        </w:rPr>
        <w:t>(</w:t>
      </w:r>
      <w:r w:rsidR="002837FA" w:rsidRPr="00B16125">
        <w:rPr>
          <w:rFonts w:ascii="Times New Roman" w:hAnsi="Times New Roman"/>
        </w:rPr>
        <w:t>1</w:t>
      </w:r>
      <w:r w:rsidR="002837FA">
        <w:rPr>
          <w:rFonts w:ascii="Times New Roman" w:hAnsi="Times New Roman"/>
        </w:rPr>
        <w:t>.)</w:t>
      </w:r>
      <w:r w:rsidR="002837FA">
        <w:rPr>
          <w:rFonts w:ascii="Times New Roman" w:hAnsi="Times New Roman"/>
        </w:rPr>
        <w:tab/>
      </w:r>
      <w:r w:rsidRPr="00B16125">
        <w:rPr>
          <w:rFonts w:ascii="Times New Roman" w:hAnsi="Times New Roman"/>
        </w:rPr>
        <w:t xml:space="preserve">After section one hundred and sixty-four </w:t>
      </w:r>
      <w:r w:rsidRPr="00B16125">
        <w:rPr>
          <w:rFonts w:ascii="Times New Roman" w:hAnsi="Times New Roman"/>
          <w:smallCaps/>
        </w:rPr>
        <w:t xml:space="preserve">b </w:t>
      </w:r>
      <w:r w:rsidRPr="00B16125">
        <w:rPr>
          <w:rFonts w:ascii="Times New Roman" w:hAnsi="Times New Roman"/>
        </w:rPr>
        <w:t>of the Principal Act the following sections are inserted:—</w:t>
      </w:r>
    </w:p>
    <w:p w:rsidR="00100544" w:rsidRPr="007B2828" w:rsidRDefault="00100544" w:rsidP="007B2828">
      <w:pPr>
        <w:spacing w:before="120" w:after="60" w:line="240" w:lineRule="auto"/>
        <w:rPr>
          <w:rFonts w:ascii="Times New Roman" w:hAnsi="Times New Roman" w:cs="Times New Roman"/>
          <w:b/>
          <w:sz w:val="20"/>
        </w:rPr>
      </w:pPr>
      <w:r w:rsidRPr="007B2828">
        <w:rPr>
          <w:rFonts w:ascii="Times New Roman" w:hAnsi="Times New Roman" w:cs="Times New Roman"/>
          <w:b/>
          <w:sz w:val="20"/>
        </w:rPr>
        <w:t>Removal of prohibited electoral posters.</w:t>
      </w:r>
    </w:p>
    <w:p w:rsidR="00100544" w:rsidRPr="00B16125" w:rsidRDefault="009461D8" w:rsidP="00894884">
      <w:pPr>
        <w:tabs>
          <w:tab w:val="left" w:pos="990"/>
          <w:tab w:val="left" w:pos="1836"/>
        </w:tabs>
        <w:spacing w:after="0" w:line="240" w:lineRule="auto"/>
        <w:ind w:firstLine="432"/>
        <w:jc w:val="both"/>
        <w:rPr>
          <w:rFonts w:ascii="Times New Roman" w:hAnsi="Times New Roman"/>
        </w:rPr>
      </w:pPr>
      <w:r>
        <w:rPr>
          <w:rFonts w:ascii="Times New Roman" w:hAnsi="Times New Roman"/>
        </w:rPr>
        <w:t>“</w:t>
      </w:r>
      <w:r w:rsidR="00100544" w:rsidRPr="00B16125">
        <w:rPr>
          <w:rFonts w:ascii="Times New Roman" w:hAnsi="Times New Roman"/>
        </w:rPr>
        <w:t>164</w:t>
      </w:r>
      <w:r w:rsidR="00100544" w:rsidRPr="00B16125">
        <w:rPr>
          <w:rFonts w:ascii="Times New Roman" w:hAnsi="Times New Roman"/>
          <w:smallCaps/>
        </w:rPr>
        <w:t>ba</w:t>
      </w:r>
      <w:r w:rsidR="00100544" w:rsidRPr="00B16125">
        <w:rPr>
          <w:rFonts w:ascii="Times New Roman" w:hAnsi="Times New Roman"/>
        </w:rPr>
        <w:t>.—</w:t>
      </w:r>
      <w:r w:rsidR="002837FA">
        <w:rPr>
          <w:rFonts w:ascii="Times New Roman" w:hAnsi="Times New Roman"/>
        </w:rPr>
        <w:t>(</w:t>
      </w:r>
      <w:r w:rsidR="002837FA" w:rsidRPr="00B16125">
        <w:rPr>
          <w:rFonts w:ascii="Times New Roman" w:hAnsi="Times New Roman"/>
        </w:rPr>
        <w:t>1</w:t>
      </w:r>
      <w:r w:rsidR="002837FA">
        <w:rPr>
          <w:rFonts w:ascii="Times New Roman" w:hAnsi="Times New Roman"/>
        </w:rPr>
        <w:t>.)</w:t>
      </w:r>
      <w:r w:rsidR="002837FA">
        <w:rPr>
          <w:rFonts w:ascii="Times New Roman" w:hAnsi="Times New Roman"/>
        </w:rPr>
        <w:tab/>
      </w:r>
      <w:r w:rsidR="00100544" w:rsidRPr="00B16125">
        <w:rPr>
          <w:rFonts w:ascii="Times New Roman" w:hAnsi="Times New Roman"/>
        </w:rPr>
        <w:t>For the purpose of ensuring compliance with the last preceding section, an authorized person may, and shall if so</w:t>
      </w:r>
    </w:p>
    <w:p w:rsidR="00976682" w:rsidRDefault="00976682" w:rsidP="00B16125">
      <w:pPr>
        <w:spacing w:after="0" w:line="240" w:lineRule="auto"/>
        <w:jc w:val="both"/>
        <w:rPr>
          <w:rFonts w:ascii="Times New Roman" w:hAnsi="Times New Roman"/>
        </w:rPr>
      </w:pPr>
      <w:r>
        <w:rPr>
          <w:rFonts w:ascii="Times New Roman" w:hAnsi="Times New Roman"/>
        </w:rPr>
        <w:br w:type="page"/>
      </w:r>
    </w:p>
    <w:p w:rsidR="00100544" w:rsidRPr="00B16125" w:rsidRDefault="00100544" w:rsidP="000317DE">
      <w:pPr>
        <w:spacing w:before="60" w:after="60" w:line="240" w:lineRule="auto"/>
        <w:jc w:val="both"/>
        <w:rPr>
          <w:rFonts w:ascii="Times New Roman" w:hAnsi="Times New Roman"/>
        </w:rPr>
      </w:pPr>
      <w:r w:rsidRPr="00B16125">
        <w:rPr>
          <w:rFonts w:ascii="Times New Roman" w:hAnsi="Times New Roman"/>
        </w:rPr>
        <w:lastRenderedPageBreak/>
        <w:t>directed by the Chief Electoral Officer for the Commonwealth, by the Commonwealth Electoral Officer for a State or by a Divisional Returning Officer—</w:t>
      </w:r>
    </w:p>
    <w:p w:rsidR="00100544" w:rsidRPr="00B16125" w:rsidRDefault="00100544" w:rsidP="000317DE">
      <w:pPr>
        <w:spacing w:before="60" w:after="6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a</w:t>
      </w:r>
      <w:r w:rsidRPr="00B16125">
        <w:rPr>
          <w:rFonts w:ascii="Times New Roman" w:hAnsi="Times New Roman"/>
        </w:rPr>
        <w:t>)</w:t>
      </w:r>
      <w:r w:rsidRPr="00B16125">
        <w:rPr>
          <w:rFonts w:ascii="Times New Roman" w:hAnsi="Times New Roman"/>
          <w:i/>
        </w:rPr>
        <w:t xml:space="preserve"> </w:t>
      </w:r>
      <w:r w:rsidRPr="00B16125">
        <w:rPr>
          <w:rFonts w:ascii="Times New Roman" w:hAnsi="Times New Roman"/>
        </w:rPr>
        <w:t>remove an electoral poster which appears to have been posted up or to be exhibited in contravention of the last preceding section; or</w:t>
      </w:r>
    </w:p>
    <w:p w:rsidR="00100544" w:rsidRPr="00B16125" w:rsidRDefault="00100544" w:rsidP="000317DE">
      <w:pPr>
        <w:spacing w:before="60" w:after="6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b</w:t>
      </w:r>
      <w:r w:rsidRPr="00B16125">
        <w:rPr>
          <w:rFonts w:ascii="Times New Roman" w:hAnsi="Times New Roman"/>
        </w:rPr>
        <w:t>)</w:t>
      </w:r>
      <w:r w:rsidRPr="00B16125">
        <w:rPr>
          <w:rFonts w:ascii="Times New Roman" w:hAnsi="Times New Roman"/>
          <w:i/>
        </w:rPr>
        <w:t xml:space="preserve"> </w:t>
      </w:r>
      <w:r w:rsidRPr="00B16125">
        <w:rPr>
          <w:rFonts w:ascii="Times New Roman" w:hAnsi="Times New Roman"/>
        </w:rPr>
        <w:t>obliterate electoral matter which appears to have been written, drawn or depicted in contravention of the last preceding section.</w:t>
      </w:r>
    </w:p>
    <w:p w:rsidR="00100544" w:rsidRPr="00B16125" w:rsidRDefault="009461D8" w:rsidP="000317DE">
      <w:pPr>
        <w:tabs>
          <w:tab w:val="left" w:pos="990"/>
        </w:tabs>
        <w:spacing w:before="60" w:after="60" w:line="240" w:lineRule="auto"/>
        <w:ind w:firstLine="432"/>
        <w:jc w:val="both"/>
        <w:rPr>
          <w:rFonts w:ascii="Times New Roman" w:hAnsi="Times New Roman"/>
        </w:rPr>
      </w:pPr>
      <w:r>
        <w:rPr>
          <w:rFonts w:ascii="Times New Roman" w:hAnsi="Times New Roman"/>
        </w:rPr>
        <w:t>“</w:t>
      </w:r>
      <w:r w:rsidR="002837FA">
        <w:rPr>
          <w:rFonts w:ascii="Times New Roman" w:hAnsi="Times New Roman"/>
        </w:rPr>
        <w:t>(</w:t>
      </w:r>
      <w:r w:rsidR="002837FA" w:rsidRPr="00B16125">
        <w:rPr>
          <w:rFonts w:ascii="Times New Roman" w:hAnsi="Times New Roman"/>
        </w:rPr>
        <w:t>2</w:t>
      </w:r>
      <w:r w:rsidR="002837FA">
        <w:rPr>
          <w:rFonts w:ascii="Times New Roman" w:hAnsi="Times New Roman"/>
        </w:rPr>
        <w:t>.)</w:t>
      </w:r>
      <w:r w:rsidR="002837FA">
        <w:rPr>
          <w:rFonts w:ascii="Times New Roman" w:hAnsi="Times New Roman"/>
        </w:rPr>
        <w:tab/>
      </w:r>
      <w:r w:rsidR="00100544" w:rsidRPr="00B16125">
        <w:rPr>
          <w:rFonts w:ascii="Times New Roman" w:hAnsi="Times New Roman"/>
        </w:rPr>
        <w:t>A person shall not obstruct or hinder an authorized person in the exercise or attempted exercise of any power, or in the discharge or attempted discharge of any duty, conferred or imposed upon him under this section.</w:t>
      </w:r>
    </w:p>
    <w:p w:rsidR="00100544" w:rsidRPr="00B16125" w:rsidRDefault="00100544" w:rsidP="000317DE">
      <w:pPr>
        <w:spacing w:before="60" w:after="60" w:line="240" w:lineRule="auto"/>
        <w:ind w:firstLine="432"/>
        <w:jc w:val="both"/>
        <w:rPr>
          <w:rFonts w:ascii="Times New Roman" w:hAnsi="Times New Roman"/>
        </w:rPr>
      </w:pPr>
      <w:r w:rsidRPr="00B16125">
        <w:rPr>
          <w:rFonts w:ascii="Times New Roman" w:hAnsi="Times New Roman"/>
        </w:rPr>
        <w:t>Penalty: One hundred pounds.</w:t>
      </w:r>
    </w:p>
    <w:p w:rsidR="00100544" w:rsidRPr="00B16125" w:rsidRDefault="009461D8" w:rsidP="000317DE">
      <w:pPr>
        <w:tabs>
          <w:tab w:val="left" w:pos="990"/>
        </w:tabs>
        <w:spacing w:before="60" w:after="60" w:line="240" w:lineRule="auto"/>
        <w:ind w:firstLine="432"/>
        <w:jc w:val="both"/>
        <w:rPr>
          <w:rFonts w:ascii="Times New Roman" w:hAnsi="Times New Roman"/>
        </w:rPr>
      </w:pPr>
      <w:r>
        <w:rPr>
          <w:rFonts w:ascii="Times New Roman" w:hAnsi="Times New Roman"/>
        </w:rPr>
        <w:t>“</w:t>
      </w:r>
      <w:r w:rsidR="002837FA">
        <w:rPr>
          <w:rFonts w:ascii="Times New Roman" w:hAnsi="Times New Roman"/>
        </w:rPr>
        <w:t>(</w:t>
      </w:r>
      <w:r w:rsidR="002837FA" w:rsidRPr="00B16125">
        <w:rPr>
          <w:rFonts w:ascii="Times New Roman" w:hAnsi="Times New Roman"/>
        </w:rPr>
        <w:t>3</w:t>
      </w:r>
      <w:r w:rsidR="002837FA">
        <w:rPr>
          <w:rFonts w:ascii="Times New Roman" w:hAnsi="Times New Roman"/>
        </w:rPr>
        <w:t>.)</w:t>
      </w:r>
      <w:r w:rsidR="002837FA">
        <w:rPr>
          <w:rFonts w:ascii="Times New Roman" w:hAnsi="Times New Roman"/>
        </w:rPr>
        <w:tab/>
      </w:r>
      <w:r w:rsidR="00100544" w:rsidRPr="00B16125">
        <w:rPr>
          <w:rFonts w:ascii="Times New Roman" w:hAnsi="Times New Roman"/>
        </w:rPr>
        <w:t xml:space="preserve">In this section, </w:t>
      </w:r>
      <w:r w:rsidR="003E420F">
        <w:rPr>
          <w:rFonts w:ascii="Times New Roman" w:hAnsi="Times New Roman"/>
        </w:rPr>
        <w:t>‘</w:t>
      </w:r>
      <w:r w:rsidR="00100544" w:rsidRPr="00B16125">
        <w:rPr>
          <w:rFonts w:ascii="Times New Roman" w:hAnsi="Times New Roman"/>
        </w:rPr>
        <w:t>authorized person</w:t>
      </w:r>
      <w:r w:rsidR="003E420F">
        <w:rPr>
          <w:rFonts w:ascii="Times New Roman" w:hAnsi="Times New Roman"/>
        </w:rPr>
        <w:t>’</w:t>
      </w:r>
      <w:r w:rsidR="00100544" w:rsidRPr="00B16125">
        <w:rPr>
          <w:rFonts w:ascii="Times New Roman" w:hAnsi="Times New Roman"/>
        </w:rPr>
        <w:t xml:space="preserve"> means a member of the Police Force of the Commonwealth or of a State or Territory of the Commonwealth and a peace officer appointed under the </w:t>
      </w:r>
      <w:r w:rsidR="00100544" w:rsidRPr="00B16125">
        <w:rPr>
          <w:rFonts w:ascii="Times New Roman" w:hAnsi="Times New Roman"/>
          <w:i/>
        </w:rPr>
        <w:t xml:space="preserve">Peace Officers Act </w:t>
      </w:r>
      <w:r w:rsidR="00100544" w:rsidRPr="00B16125">
        <w:rPr>
          <w:rFonts w:ascii="Times New Roman" w:hAnsi="Times New Roman"/>
        </w:rPr>
        <w:t>1925.</w:t>
      </w:r>
    </w:p>
    <w:p w:rsidR="00100544" w:rsidRPr="007B2828" w:rsidRDefault="00100544" w:rsidP="007B2828">
      <w:pPr>
        <w:spacing w:before="120" w:after="60" w:line="240" w:lineRule="auto"/>
        <w:rPr>
          <w:rFonts w:ascii="Times New Roman" w:hAnsi="Times New Roman" w:cs="Times New Roman"/>
          <w:b/>
          <w:sz w:val="20"/>
        </w:rPr>
      </w:pPr>
      <w:r w:rsidRPr="007B2828">
        <w:rPr>
          <w:rFonts w:ascii="Times New Roman" w:hAnsi="Times New Roman" w:cs="Times New Roman"/>
          <w:b/>
          <w:sz w:val="20"/>
        </w:rPr>
        <w:t>Injunctions.</w:t>
      </w:r>
    </w:p>
    <w:p w:rsidR="00100544" w:rsidRPr="00B16125" w:rsidRDefault="009461D8" w:rsidP="000317DE">
      <w:pPr>
        <w:tabs>
          <w:tab w:val="left" w:pos="1890"/>
        </w:tabs>
        <w:spacing w:after="0" w:line="240" w:lineRule="auto"/>
        <w:ind w:firstLine="432"/>
        <w:jc w:val="both"/>
        <w:rPr>
          <w:rFonts w:ascii="Times New Roman" w:hAnsi="Times New Roman"/>
        </w:rPr>
      </w:pPr>
      <w:r>
        <w:rPr>
          <w:rFonts w:ascii="Times New Roman" w:hAnsi="Times New Roman"/>
        </w:rPr>
        <w:t>“</w:t>
      </w:r>
      <w:r w:rsidR="00100544" w:rsidRPr="00B16125">
        <w:rPr>
          <w:rFonts w:ascii="Times New Roman" w:hAnsi="Times New Roman"/>
        </w:rPr>
        <w:t>164</w:t>
      </w:r>
      <w:r w:rsidR="00100544" w:rsidRPr="00B16125">
        <w:rPr>
          <w:rFonts w:ascii="Times New Roman" w:hAnsi="Times New Roman"/>
          <w:smallCaps/>
        </w:rPr>
        <w:t>bb</w:t>
      </w:r>
      <w:r w:rsidR="00100544" w:rsidRPr="00B16125">
        <w:rPr>
          <w:rFonts w:ascii="Times New Roman" w:hAnsi="Times New Roman"/>
        </w:rPr>
        <w:t>.—</w:t>
      </w:r>
      <w:r w:rsidR="002837FA">
        <w:rPr>
          <w:rFonts w:ascii="Times New Roman" w:hAnsi="Times New Roman"/>
        </w:rPr>
        <w:t>(</w:t>
      </w:r>
      <w:r w:rsidR="002837FA" w:rsidRPr="00B16125">
        <w:rPr>
          <w:rFonts w:ascii="Times New Roman" w:hAnsi="Times New Roman"/>
        </w:rPr>
        <w:t>1</w:t>
      </w:r>
      <w:r w:rsidR="002837FA">
        <w:rPr>
          <w:rFonts w:ascii="Times New Roman" w:hAnsi="Times New Roman"/>
        </w:rPr>
        <w:t>.)</w:t>
      </w:r>
      <w:r w:rsidR="002837FA">
        <w:rPr>
          <w:rFonts w:ascii="Times New Roman" w:hAnsi="Times New Roman"/>
        </w:rPr>
        <w:tab/>
      </w:r>
      <w:r w:rsidR="00100544" w:rsidRPr="00B16125">
        <w:rPr>
          <w:rFonts w:ascii="Times New Roman" w:hAnsi="Times New Roman"/>
        </w:rPr>
        <w:t xml:space="preserve">For the purpose of ensuring compliance with section one hundred and sixty-four </w:t>
      </w:r>
      <w:r w:rsidR="00100544" w:rsidRPr="007B2828">
        <w:rPr>
          <w:rFonts w:ascii="Times New Roman" w:hAnsi="Times New Roman"/>
          <w:smallCaps/>
        </w:rPr>
        <w:t xml:space="preserve">b </w:t>
      </w:r>
      <w:r w:rsidR="00100544" w:rsidRPr="00B16125">
        <w:rPr>
          <w:rFonts w:ascii="Times New Roman" w:hAnsi="Times New Roman"/>
        </w:rPr>
        <w:t>of this Act, a prescribed court may, upon the application of an officer,, grant an injunction—</w:t>
      </w:r>
    </w:p>
    <w:p w:rsidR="00100544" w:rsidRPr="00B16125" w:rsidRDefault="00100544" w:rsidP="00A56F5E">
      <w:pPr>
        <w:spacing w:after="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a</w:t>
      </w:r>
      <w:r w:rsidRPr="00B16125">
        <w:rPr>
          <w:rFonts w:ascii="Times New Roman" w:hAnsi="Times New Roman"/>
        </w:rPr>
        <w:t>)</w:t>
      </w:r>
      <w:r w:rsidRPr="00B16125">
        <w:rPr>
          <w:rFonts w:ascii="Times New Roman" w:hAnsi="Times New Roman"/>
          <w:i/>
        </w:rPr>
        <w:t xml:space="preserve"> </w:t>
      </w:r>
      <w:r w:rsidRPr="00B16125">
        <w:rPr>
          <w:rFonts w:ascii="Times New Roman" w:hAnsi="Times New Roman"/>
        </w:rPr>
        <w:t>restraining any apprehended contravention of that section; or</w:t>
      </w:r>
    </w:p>
    <w:p w:rsidR="00100544" w:rsidRPr="00B16125" w:rsidRDefault="00100544" w:rsidP="00A56F5E">
      <w:pPr>
        <w:spacing w:after="0" w:line="240" w:lineRule="auto"/>
        <w:ind w:left="1008" w:hanging="432"/>
        <w:jc w:val="both"/>
        <w:rPr>
          <w:rFonts w:ascii="Times New Roman" w:hAnsi="Times New Roman"/>
        </w:rPr>
      </w:pPr>
      <w:r w:rsidRPr="00B16125">
        <w:rPr>
          <w:rFonts w:ascii="Times New Roman" w:hAnsi="Times New Roman"/>
        </w:rPr>
        <w:t>(</w:t>
      </w:r>
      <w:r w:rsidRPr="00B16125">
        <w:rPr>
          <w:rFonts w:ascii="Times New Roman" w:hAnsi="Times New Roman"/>
          <w:i/>
        </w:rPr>
        <w:t>b</w:t>
      </w:r>
      <w:r w:rsidRPr="00B16125">
        <w:rPr>
          <w:rFonts w:ascii="Times New Roman" w:hAnsi="Times New Roman"/>
        </w:rPr>
        <w:t>) directing the removal of an electoral poster posted up or exhibited in contravention of that section, or the obliteration of electoral matter written, drawn or depicted in contravention of that section,</w:t>
      </w:r>
    </w:p>
    <w:p w:rsidR="00100544" w:rsidRPr="00B16125" w:rsidRDefault="00100544" w:rsidP="000317DE">
      <w:pPr>
        <w:spacing w:after="0" w:line="240" w:lineRule="auto"/>
        <w:jc w:val="both"/>
        <w:rPr>
          <w:rFonts w:ascii="Times New Roman" w:hAnsi="Times New Roman"/>
        </w:rPr>
      </w:pPr>
      <w:r w:rsidRPr="00B16125">
        <w:rPr>
          <w:rFonts w:ascii="Times New Roman" w:hAnsi="Times New Roman"/>
        </w:rPr>
        <w:t>and may make an order incidental or supplementary to an order under this section, including an order as to costs.</w:t>
      </w:r>
    </w:p>
    <w:p w:rsidR="00100544" w:rsidRPr="00B16125" w:rsidRDefault="009461D8" w:rsidP="000317DE">
      <w:pPr>
        <w:tabs>
          <w:tab w:val="left" w:pos="990"/>
        </w:tabs>
        <w:spacing w:before="60" w:after="60" w:line="240" w:lineRule="auto"/>
        <w:ind w:firstLine="432"/>
        <w:jc w:val="both"/>
        <w:rPr>
          <w:rFonts w:ascii="Times New Roman" w:hAnsi="Times New Roman"/>
        </w:rPr>
      </w:pPr>
      <w:r>
        <w:rPr>
          <w:rFonts w:ascii="Times New Roman" w:hAnsi="Times New Roman"/>
        </w:rPr>
        <w:t>“</w:t>
      </w:r>
      <w:r w:rsidR="002837FA">
        <w:rPr>
          <w:rFonts w:ascii="Times New Roman" w:hAnsi="Times New Roman"/>
        </w:rPr>
        <w:t>(</w:t>
      </w:r>
      <w:r w:rsidR="002837FA" w:rsidRPr="00B16125">
        <w:rPr>
          <w:rFonts w:ascii="Times New Roman" w:hAnsi="Times New Roman"/>
        </w:rPr>
        <w:t>2</w:t>
      </w:r>
      <w:r w:rsidR="002837FA">
        <w:rPr>
          <w:rFonts w:ascii="Times New Roman" w:hAnsi="Times New Roman"/>
        </w:rPr>
        <w:t>.)</w:t>
      </w:r>
      <w:r w:rsidR="002837FA">
        <w:rPr>
          <w:rFonts w:ascii="Times New Roman" w:hAnsi="Times New Roman"/>
        </w:rPr>
        <w:tab/>
      </w:r>
      <w:r w:rsidR="00100544" w:rsidRPr="00B16125">
        <w:rPr>
          <w:rFonts w:ascii="Times New Roman" w:hAnsi="Times New Roman"/>
        </w:rPr>
        <w:t xml:space="preserve">In this section, </w:t>
      </w:r>
      <w:r w:rsidR="003E420F">
        <w:rPr>
          <w:rFonts w:ascii="Times New Roman" w:hAnsi="Times New Roman"/>
        </w:rPr>
        <w:t>‘</w:t>
      </w:r>
      <w:r w:rsidR="00100544" w:rsidRPr="00B16125">
        <w:rPr>
          <w:rFonts w:ascii="Times New Roman" w:hAnsi="Times New Roman"/>
        </w:rPr>
        <w:t>prescribed court</w:t>
      </w:r>
      <w:r w:rsidR="003E420F">
        <w:rPr>
          <w:rFonts w:ascii="Times New Roman" w:hAnsi="Times New Roman"/>
        </w:rPr>
        <w:t>’</w:t>
      </w:r>
      <w:r w:rsidR="00100544" w:rsidRPr="00B16125">
        <w:rPr>
          <w:rFonts w:ascii="Times New Roman" w:hAnsi="Times New Roman"/>
        </w:rPr>
        <w:t xml:space="preserve"> means any Federal court or the Supreme Court of a State or Territory of the Commonwealth.</w:t>
      </w:r>
    </w:p>
    <w:p w:rsidR="00100544" w:rsidRPr="00B16125" w:rsidRDefault="009461D8" w:rsidP="000317DE">
      <w:pPr>
        <w:tabs>
          <w:tab w:val="left" w:pos="990"/>
        </w:tabs>
        <w:spacing w:before="60" w:after="60" w:line="240" w:lineRule="auto"/>
        <w:ind w:firstLine="432"/>
        <w:jc w:val="both"/>
        <w:rPr>
          <w:rFonts w:ascii="Times New Roman" w:hAnsi="Times New Roman"/>
        </w:rPr>
      </w:pPr>
      <w:r>
        <w:rPr>
          <w:rFonts w:ascii="Times New Roman" w:hAnsi="Times New Roman"/>
        </w:rPr>
        <w:t>“</w:t>
      </w:r>
      <w:r w:rsidR="002837FA">
        <w:rPr>
          <w:rFonts w:ascii="Times New Roman" w:hAnsi="Times New Roman"/>
        </w:rPr>
        <w:t>(</w:t>
      </w:r>
      <w:r w:rsidR="002837FA" w:rsidRPr="00B16125">
        <w:rPr>
          <w:rFonts w:ascii="Times New Roman" w:hAnsi="Times New Roman"/>
        </w:rPr>
        <w:t>3</w:t>
      </w:r>
      <w:r w:rsidR="002837FA">
        <w:rPr>
          <w:rFonts w:ascii="Times New Roman" w:hAnsi="Times New Roman"/>
        </w:rPr>
        <w:t>.)</w:t>
      </w:r>
      <w:r w:rsidR="002837FA">
        <w:rPr>
          <w:rFonts w:ascii="Times New Roman" w:hAnsi="Times New Roman"/>
        </w:rPr>
        <w:tab/>
      </w:r>
      <w:r w:rsidR="00100544" w:rsidRPr="00B16125">
        <w:rPr>
          <w:rFonts w:ascii="Times New Roman" w:hAnsi="Times New Roman"/>
        </w:rPr>
        <w:t>Each prescribed court (being a court of a State) is hereby invested with federal jurisdiction, and jurisdiction is hereby conferred on each prescribed court (not being a court of a State), in matters arising under this section.</w:t>
      </w:r>
      <w:r>
        <w:rPr>
          <w:rFonts w:ascii="Times New Roman" w:hAnsi="Times New Roman"/>
        </w:rPr>
        <w:t>”</w:t>
      </w:r>
      <w:r w:rsidR="00100544" w:rsidRPr="00B16125">
        <w:rPr>
          <w:rFonts w:ascii="Times New Roman" w:hAnsi="Times New Roman"/>
        </w:rPr>
        <w:t>.</w:t>
      </w:r>
    </w:p>
    <w:p w:rsidR="00100544" w:rsidRPr="00B16125" w:rsidRDefault="002837FA" w:rsidP="000317DE">
      <w:pPr>
        <w:tabs>
          <w:tab w:val="left" w:pos="990"/>
        </w:tabs>
        <w:spacing w:before="60" w:after="60" w:line="240" w:lineRule="auto"/>
        <w:ind w:firstLine="432"/>
        <w:jc w:val="both"/>
        <w:rPr>
          <w:rFonts w:ascii="Times New Roman" w:hAnsi="Times New Roman"/>
        </w:rPr>
      </w:pPr>
      <w:r>
        <w:rPr>
          <w:rFonts w:ascii="Times New Roman" w:hAnsi="Times New Roman"/>
        </w:rPr>
        <w:t>(</w:t>
      </w:r>
      <w:r w:rsidRPr="00B16125">
        <w:rPr>
          <w:rFonts w:ascii="Times New Roman" w:hAnsi="Times New Roman"/>
        </w:rPr>
        <w:t>2</w:t>
      </w:r>
      <w:r>
        <w:rPr>
          <w:rFonts w:ascii="Times New Roman" w:hAnsi="Times New Roman"/>
        </w:rPr>
        <w:t>.)</w:t>
      </w:r>
      <w:r>
        <w:rPr>
          <w:rFonts w:ascii="Times New Roman" w:hAnsi="Times New Roman"/>
        </w:rPr>
        <w:tab/>
      </w:r>
      <w:r w:rsidR="00100544" w:rsidRPr="00B16125">
        <w:rPr>
          <w:rFonts w:ascii="Times New Roman" w:hAnsi="Times New Roman"/>
        </w:rPr>
        <w:t xml:space="preserve">The provisions enacted by this section for the purpose of ensuring compliance with section one hundred and sixty-four </w:t>
      </w:r>
      <w:r w:rsidR="00100544" w:rsidRPr="00B16125">
        <w:rPr>
          <w:rFonts w:ascii="Times New Roman" w:hAnsi="Times New Roman"/>
          <w:smallCaps/>
        </w:rPr>
        <w:t xml:space="preserve">b </w:t>
      </w:r>
      <w:r w:rsidR="00100544" w:rsidRPr="00B16125">
        <w:rPr>
          <w:rFonts w:ascii="Times New Roman" w:hAnsi="Times New Roman"/>
        </w:rPr>
        <w:t xml:space="preserve">of the </w:t>
      </w:r>
      <w:r w:rsidR="00100544" w:rsidRPr="00B16125">
        <w:rPr>
          <w:rFonts w:ascii="Times New Roman" w:hAnsi="Times New Roman"/>
          <w:i/>
        </w:rPr>
        <w:t xml:space="preserve">Commonwealth Electoral Act </w:t>
      </w:r>
      <w:r w:rsidR="00100544" w:rsidRPr="00B16125">
        <w:rPr>
          <w:rFonts w:ascii="Times New Roman" w:hAnsi="Times New Roman"/>
        </w:rPr>
        <w:t>1918</w:t>
      </w:r>
      <w:r w:rsidR="00B13DB4">
        <w:rPr>
          <w:rFonts w:ascii="Times New Roman" w:hAnsi="Times New Roman"/>
        </w:rPr>
        <w:t>–</w:t>
      </w:r>
      <w:r w:rsidR="00100544" w:rsidRPr="00B16125">
        <w:rPr>
          <w:rFonts w:ascii="Times New Roman" w:hAnsi="Times New Roman"/>
        </w:rPr>
        <w:t>1949 extend to electoral posters posted up or exhibited, and to electoral matter written, drawn or depicted, before the commencement of this section.</w:t>
      </w:r>
    </w:p>
    <w:sectPr w:rsidR="00100544" w:rsidRPr="00B16125" w:rsidSect="000869E0">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9F" w:rsidRDefault="0037519F" w:rsidP="0066209E">
      <w:pPr>
        <w:spacing w:after="0" w:line="240" w:lineRule="auto"/>
      </w:pPr>
      <w:r>
        <w:separator/>
      </w:r>
    </w:p>
  </w:endnote>
  <w:endnote w:type="continuationSeparator" w:id="0">
    <w:p w:rsidR="0037519F" w:rsidRDefault="0037519F" w:rsidP="0066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9F" w:rsidRDefault="0037519F" w:rsidP="0066209E">
      <w:pPr>
        <w:spacing w:after="0" w:line="240" w:lineRule="auto"/>
      </w:pPr>
      <w:r>
        <w:separator/>
      </w:r>
    </w:p>
  </w:footnote>
  <w:footnote w:type="continuationSeparator" w:id="0">
    <w:p w:rsidR="0037519F" w:rsidRDefault="0037519F" w:rsidP="00662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E" w:rsidRPr="00A56714" w:rsidRDefault="0066209E" w:rsidP="00A56714">
    <w:pPr>
      <w:pStyle w:val="Header"/>
      <w:tabs>
        <w:tab w:val="clear" w:pos="9360"/>
        <w:tab w:val="right" w:pos="9000"/>
      </w:tabs>
      <w:rPr>
        <w:rFonts w:ascii="Times New Roman" w:hAnsi="Times New Roman" w:cs="Times New Roman"/>
        <w:sz w:val="20"/>
        <w:szCs w:val="20"/>
      </w:rPr>
    </w:pPr>
    <w:r w:rsidRPr="00A56714">
      <w:rPr>
        <w:rFonts w:ascii="Times New Roman" w:hAnsi="Times New Roman" w:cs="Times New Roman"/>
        <w:sz w:val="20"/>
        <w:szCs w:val="20"/>
      </w:rPr>
      <w:t>1949.</w:t>
    </w:r>
    <w:r w:rsidRPr="00A56714">
      <w:rPr>
        <w:rFonts w:ascii="Times New Roman" w:hAnsi="Times New Roman" w:cs="Times New Roman"/>
        <w:sz w:val="20"/>
        <w:szCs w:val="20"/>
      </w:rPr>
      <w:ptab w:relativeTo="margin" w:alignment="center" w:leader="none"/>
    </w:r>
    <w:r w:rsidRPr="00A56714">
      <w:rPr>
        <w:rFonts w:ascii="Times New Roman" w:hAnsi="Times New Roman" w:cs="Times New Roman"/>
        <w:i/>
        <w:sz w:val="20"/>
        <w:szCs w:val="20"/>
      </w:rPr>
      <w:t xml:space="preserve">Commonwealth Electoral </w:t>
    </w:r>
    <w:r w:rsidRPr="00A56714">
      <w:rPr>
        <w:rFonts w:ascii="Times New Roman" w:hAnsi="Times New Roman" w:cs="Times New Roman"/>
        <w:sz w:val="20"/>
        <w:szCs w:val="20"/>
      </w:rPr>
      <w:t>(</w:t>
    </w:r>
    <w:r w:rsidRPr="00A56714">
      <w:rPr>
        <w:rFonts w:ascii="Times New Roman" w:hAnsi="Times New Roman" w:cs="Times New Roman"/>
        <w:i/>
        <w:sz w:val="20"/>
        <w:szCs w:val="20"/>
      </w:rPr>
      <w:t xml:space="preserve">No. </w:t>
    </w:r>
    <w:r w:rsidRPr="00A56714">
      <w:rPr>
        <w:rFonts w:ascii="Times New Roman" w:hAnsi="Times New Roman" w:cs="Times New Roman"/>
        <w:sz w:val="20"/>
        <w:szCs w:val="20"/>
      </w:rPr>
      <w:t>2).</w:t>
    </w:r>
    <w:r w:rsidRPr="00A56714">
      <w:rPr>
        <w:rFonts w:ascii="Times New Roman" w:hAnsi="Times New Roman" w:cs="Times New Roman"/>
        <w:sz w:val="20"/>
        <w:szCs w:val="20"/>
      </w:rPr>
      <w:ptab w:relativeTo="margin" w:alignment="right" w:leader="none"/>
    </w:r>
    <w:r w:rsidRPr="00A56714">
      <w:rPr>
        <w:rFonts w:ascii="Times New Roman" w:hAnsi="Times New Roman" w:cs="Times New Roman"/>
        <w:sz w:val="20"/>
        <w:szCs w:val="20"/>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E" w:rsidRPr="0066209E" w:rsidRDefault="0066209E" w:rsidP="005D202F">
    <w:pPr>
      <w:pStyle w:val="Header"/>
      <w:tabs>
        <w:tab w:val="clear" w:pos="9360"/>
        <w:tab w:val="right" w:pos="9000"/>
      </w:tabs>
      <w:rPr>
        <w:rFonts w:ascii="Times New Roman" w:hAnsi="Times New Roman"/>
        <w:sz w:val="20"/>
      </w:rPr>
    </w:pPr>
    <w:r w:rsidRPr="0066209E">
      <w:rPr>
        <w:rFonts w:ascii="Times New Roman" w:hAnsi="Times New Roman"/>
        <w:sz w:val="20"/>
      </w:rPr>
      <w:t>No. 47.</w:t>
    </w:r>
    <w:r w:rsidRPr="0066209E">
      <w:rPr>
        <w:rFonts w:ascii="Times New Roman" w:hAnsi="Times New Roman"/>
        <w:sz w:val="20"/>
      </w:rPr>
      <w:ptab w:relativeTo="margin" w:alignment="center" w:leader="none"/>
    </w:r>
    <w:r w:rsidRPr="0066209E">
      <w:rPr>
        <w:rFonts w:ascii="Times New Roman" w:hAnsi="Times New Roman"/>
        <w:i/>
        <w:sz w:val="20"/>
      </w:rPr>
      <w:t xml:space="preserve">Commonwealth Electoral </w:t>
    </w:r>
    <w:r w:rsidRPr="0066209E">
      <w:rPr>
        <w:rFonts w:ascii="Times New Roman" w:hAnsi="Times New Roman"/>
        <w:sz w:val="20"/>
      </w:rPr>
      <w:t>(</w:t>
    </w:r>
    <w:r w:rsidRPr="0066209E">
      <w:rPr>
        <w:rFonts w:ascii="Times New Roman" w:hAnsi="Times New Roman"/>
        <w:i/>
        <w:sz w:val="20"/>
      </w:rPr>
      <w:t xml:space="preserve">No. </w:t>
    </w:r>
    <w:r w:rsidRPr="0066209E">
      <w:rPr>
        <w:rFonts w:ascii="Times New Roman" w:hAnsi="Times New Roman"/>
        <w:sz w:val="20"/>
      </w:rPr>
      <w:t>2).</w:t>
    </w:r>
    <w:r w:rsidRPr="0066209E">
      <w:rPr>
        <w:rFonts w:ascii="Times New Roman" w:hAnsi="Times New Roman"/>
        <w:sz w:val="20"/>
      </w:rPr>
      <w:ptab w:relativeTo="margin" w:alignment="right" w:leader="none"/>
    </w:r>
    <w:r w:rsidRPr="0066209E">
      <w:rPr>
        <w:rFonts w:ascii="Times New Roman" w:hAnsi="Times New Roman"/>
        <w:sz w:val="20"/>
      </w:rPr>
      <w:t>1949.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951"/>
    <w:multiLevelType w:val="singleLevel"/>
    <w:tmpl w:val="2268315A"/>
    <w:lvl w:ilvl="0">
      <w:start w:val="2"/>
      <w:numFmt w:val="lowerLetter"/>
      <w:lvlText w:val="(%1)"/>
      <w:lvlJc w:val="left"/>
    </w:lvl>
  </w:abstractNum>
  <w:abstractNum w:abstractNumId="1">
    <w:nsid w:val="03494214"/>
    <w:multiLevelType w:val="singleLevel"/>
    <w:tmpl w:val="81A651EE"/>
    <w:lvl w:ilvl="0">
      <w:start w:val="1"/>
      <w:numFmt w:val="lowerLetter"/>
      <w:lvlText w:val="(%1)"/>
      <w:lvlJc w:val="left"/>
    </w:lvl>
  </w:abstractNum>
  <w:abstractNum w:abstractNumId="2">
    <w:nsid w:val="064D5880"/>
    <w:multiLevelType w:val="singleLevel"/>
    <w:tmpl w:val="C6FA0D44"/>
    <w:lvl w:ilvl="0">
      <w:start w:val="1"/>
      <w:numFmt w:val="decimal"/>
      <w:lvlText w:val="%1."/>
      <w:lvlJc w:val="left"/>
    </w:lvl>
  </w:abstractNum>
  <w:abstractNum w:abstractNumId="3">
    <w:nsid w:val="145E11B0"/>
    <w:multiLevelType w:val="singleLevel"/>
    <w:tmpl w:val="6F0823FC"/>
    <w:lvl w:ilvl="0">
      <w:start w:val="1"/>
      <w:numFmt w:val="decimal"/>
      <w:lvlText w:val="%1."/>
      <w:lvlJc w:val="left"/>
    </w:lvl>
  </w:abstractNum>
  <w:abstractNum w:abstractNumId="4">
    <w:nsid w:val="151A4DA7"/>
    <w:multiLevelType w:val="singleLevel"/>
    <w:tmpl w:val="831E8C62"/>
    <w:lvl w:ilvl="0">
      <w:start w:val="1"/>
      <w:numFmt w:val="decimal"/>
      <w:lvlText w:val="%1."/>
      <w:lvlJc w:val="left"/>
    </w:lvl>
  </w:abstractNum>
  <w:abstractNum w:abstractNumId="5">
    <w:nsid w:val="164C1893"/>
    <w:multiLevelType w:val="singleLevel"/>
    <w:tmpl w:val="E9E232AE"/>
    <w:lvl w:ilvl="0">
      <w:start w:val="3"/>
      <w:numFmt w:val="decimal"/>
      <w:lvlText w:val="%1."/>
      <w:lvlJc w:val="left"/>
    </w:lvl>
  </w:abstractNum>
  <w:abstractNum w:abstractNumId="6">
    <w:nsid w:val="17BF2AB5"/>
    <w:multiLevelType w:val="singleLevel"/>
    <w:tmpl w:val="1584B742"/>
    <w:lvl w:ilvl="0">
      <w:start w:val="3"/>
      <w:numFmt w:val="lowerLetter"/>
      <w:lvlText w:val="(%1)"/>
      <w:lvlJc w:val="left"/>
    </w:lvl>
  </w:abstractNum>
  <w:abstractNum w:abstractNumId="7">
    <w:nsid w:val="19F162D7"/>
    <w:multiLevelType w:val="singleLevel"/>
    <w:tmpl w:val="41BC332A"/>
    <w:lvl w:ilvl="0">
      <w:start w:val="1"/>
      <w:numFmt w:val="decimal"/>
      <w:lvlText w:val="%1."/>
      <w:lvlJc w:val="left"/>
    </w:lvl>
  </w:abstractNum>
  <w:abstractNum w:abstractNumId="8">
    <w:nsid w:val="1FDE3C6F"/>
    <w:multiLevelType w:val="singleLevel"/>
    <w:tmpl w:val="7FD46ED0"/>
    <w:lvl w:ilvl="0">
      <w:start w:val="1"/>
      <w:numFmt w:val="lowerLetter"/>
      <w:lvlText w:val="(%1)"/>
      <w:lvlJc w:val="left"/>
    </w:lvl>
  </w:abstractNum>
  <w:abstractNum w:abstractNumId="9">
    <w:nsid w:val="21DD61F5"/>
    <w:multiLevelType w:val="singleLevel"/>
    <w:tmpl w:val="763C6D3E"/>
    <w:lvl w:ilvl="0">
      <w:start w:val="3"/>
      <w:numFmt w:val="decimal"/>
      <w:lvlText w:val="%1."/>
      <w:lvlJc w:val="left"/>
    </w:lvl>
  </w:abstractNum>
  <w:abstractNum w:abstractNumId="10">
    <w:nsid w:val="23CB694C"/>
    <w:multiLevelType w:val="singleLevel"/>
    <w:tmpl w:val="A75E3232"/>
    <w:lvl w:ilvl="0">
      <w:start w:val="6"/>
      <w:numFmt w:val="lowerLetter"/>
      <w:lvlText w:val="(%1)"/>
      <w:lvlJc w:val="left"/>
    </w:lvl>
  </w:abstractNum>
  <w:abstractNum w:abstractNumId="11">
    <w:nsid w:val="249E7648"/>
    <w:multiLevelType w:val="singleLevel"/>
    <w:tmpl w:val="D4A2F1D0"/>
    <w:lvl w:ilvl="0">
      <w:start w:val="3"/>
      <w:numFmt w:val="lowerLetter"/>
      <w:lvlText w:val="(%1)"/>
      <w:lvlJc w:val="left"/>
    </w:lvl>
  </w:abstractNum>
  <w:abstractNum w:abstractNumId="12">
    <w:nsid w:val="27E35FE6"/>
    <w:multiLevelType w:val="singleLevel"/>
    <w:tmpl w:val="706C71F8"/>
    <w:lvl w:ilvl="0">
      <w:start w:val="6"/>
      <w:numFmt w:val="decimal"/>
      <w:lvlText w:val="%1."/>
      <w:lvlJc w:val="left"/>
    </w:lvl>
  </w:abstractNum>
  <w:abstractNum w:abstractNumId="13">
    <w:nsid w:val="33893D0B"/>
    <w:multiLevelType w:val="singleLevel"/>
    <w:tmpl w:val="01E8A0F8"/>
    <w:lvl w:ilvl="0">
      <w:start w:val="1"/>
      <w:numFmt w:val="decimal"/>
      <w:lvlText w:val="%1."/>
      <w:lvlJc w:val="left"/>
    </w:lvl>
  </w:abstractNum>
  <w:abstractNum w:abstractNumId="14">
    <w:nsid w:val="3C181EBF"/>
    <w:multiLevelType w:val="singleLevel"/>
    <w:tmpl w:val="75D26B24"/>
    <w:lvl w:ilvl="0">
      <w:start w:val="4"/>
      <w:numFmt w:val="lowerLetter"/>
      <w:lvlText w:val="(%1)"/>
      <w:lvlJc w:val="left"/>
    </w:lvl>
  </w:abstractNum>
  <w:abstractNum w:abstractNumId="15">
    <w:nsid w:val="411B7C54"/>
    <w:multiLevelType w:val="singleLevel"/>
    <w:tmpl w:val="D6B45258"/>
    <w:lvl w:ilvl="0">
      <w:start w:val="3"/>
      <w:numFmt w:val="lowerLetter"/>
      <w:lvlText w:val="(%1)"/>
      <w:lvlJc w:val="left"/>
    </w:lvl>
  </w:abstractNum>
  <w:abstractNum w:abstractNumId="16">
    <w:nsid w:val="420A4C13"/>
    <w:multiLevelType w:val="singleLevel"/>
    <w:tmpl w:val="763E92F2"/>
    <w:lvl w:ilvl="0">
      <w:start w:val="2"/>
      <w:numFmt w:val="lowerLetter"/>
      <w:lvlText w:val="(%1)"/>
      <w:lvlJc w:val="left"/>
    </w:lvl>
  </w:abstractNum>
  <w:abstractNum w:abstractNumId="17">
    <w:nsid w:val="42F03D6D"/>
    <w:multiLevelType w:val="singleLevel"/>
    <w:tmpl w:val="9288ED40"/>
    <w:lvl w:ilvl="0">
      <w:start w:val="1"/>
      <w:numFmt w:val="lowerLetter"/>
      <w:lvlText w:val="(%1)"/>
      <w:lvlJc w:val="left"/>
    </w:lvl>
  </w:abstractNum>
  <w:abstractNum w:abstractNumId="18">
    <w:nsid w:val="45E4058B"/>
    <w:multiLevelType w:val="singleLevel"/>
    <w:tmpl w:val="A7645AF4"/>
    <w:lvl w:ilvl="0">
      <w:start w:val="1"/>
      <w:numFmt w:val="lowerLetter"/>
      <w:lvlText w:val="(%1)"/>
      <w:lvlJc w:val="left"/>
    </w:lvl>
  </w:abstractNum>
  <w:abstractNum w:abstractNumId="19">
    <w:nsid w:val="4B831D78"/>
    <w:multiLevelType w:val="singleLevel"/>
    <w:tmpl w:val="5D807F34"/>
    <w:lvl w:ilvl="0">
      <w:start w:val="1"/>
      <w:numFmt w:val="lowerLetter"/>
      <w:lvlText w:val="(%1)"/>
      <w:lvlJc w:val="left"/>
    </w:lvl>
  </w:abstractNum>
  <w:abstractNum w:abstractNumId="20">
    <w:nsid w:val="55B95EE9"/>
    <w:multiLevelType w:val="singleLevel"/>
    <w:tmpl w:val="D4AC60FA"/>
    <w:lvl w:ilvl="0">
      <w:start w:val="7"/>
      <w:numFmt w:val="decimal"/>
      <w:lvlText w:val="%1."/>
      <w:lvlJc w:val="left"/>
    </w:lvl>
  </w:abstractNum>
  <w:abstractNum w:abstractNumId="21">
    <w:nsid w:val="579B1E3A"/>
    <w:multiLevelType w:val="singleLevel"/>
    <w:tmpl w:val="83AE4B38"/>
    <w:lvl w:ilvl="0">
      <w:start w:val="10"/>
      <w:numFmt w:val="decimal"/>
      <w:lvlText w:val="%1."/>
      <w:lvlJc w:val="left"/>
    </w:lvl>
  </w:abstractNum>
  <w:abstractNum w:abstractNumId="22">
    <w:nsid w:val="5B120B6F"/>
    <w:multiLevelType w:val="singleLevel"/>
    <w:tmpl w:val="B070697A"/>
    <w:lvl w:ilvl="0">
      <w:start w:val="2"/>
      <w:numFmt w:val="decimal"/>
      <w:lvlText w:val="%1."/>
      <w:lvlJc w:val="left"/>
    </w:lvl>
  </w:abstractNum>
  <w:abstractNum w:abstractNumId="23">
    <w:nsid w:val="634A4C16"/>
    <w:multiLevelType w:val="singleLevel"/>
    <w:tmpl w:val="69FEB8BE"/>
    <w:lvl w:ilvl="0">
      <w:start w:val="1"/>
      <w:numFmt w:val="decimal"/>
      <w:lvlText w:val="%1."/>
      <w:lvlJc w:val="left"/>
    </w:lvl>
  </w:abstractNum>
  <w:abstractNum w:abstractNumId="24">
    <w:nsid w:val="638E1229"/>
    <w:multiLevelType w:val="singleLevel"/>
    <w:tmpl w:val="DF320540"/>
    <w:lvl w:ilvl="0">
      <w:start w:val="1"/>
      <w:numFmt w:val="decimal"/>
      <w:lvlText w:val="%1."/>
      <w:lvlJc w:val="left"/>
    </w:lvl>
  </w:abstractNum>
  <w:abstractNum w:abstractNumId="25">
    <w:nsid w:val="63F205E2"/>
    <w:multiLevelType w:val="singleLevel"/>
    <w:tmpl w:val="CA72F91A"/>
    <w:lvl w:ilvl="0">
      <w:start w:val="1"/>
      <w:numFmt w:val="decimal"/>
      <w:lvlText w:val="%1."/>
      <w:lvlJc w:val="left"/>
    </w:lvl>
  </w:abstractNum>
  <w:abstractNum w:abstractNumId="26">
    <w:nsid w:val="65FE025F"/>
    <w:multiLevelType w:val="singleLevel"/>
    <w:tmpl w:val="64A8E2CC"/>
    <w:lvl w:ilvl="0">
      <w:start w:val="4"/>
      <w:numFmt w:val="decimal"/>
      <w:lvlText w:val="%1."/>
      <w:lvlJc w:val="left"/>
    </w:lvl>
  </w:abstractNum>
  <w:abstractNum w:abstractNumId="27">
    <w:nsid w:val="680F6326"/>
    <w:multiLevelType w:val="singleLevel"/>
    <w:tmpl w:val="EC1EC300"/>
    <w:lvl w:ilvl="0">
      <w:start w:val="7"/>
      <w:numFmt w:val="decimal"/>
      <w:lvlText w:val="%1."/>
      <w:lvlJc w:val="left"/>
    </w:lvl>
  </w:abstractNum>
  <w:abstractNum w:abstractNumId="28">
    <w:nsid w:val="6FDA4600"/>
    <w:multiLevelType w:val="singleLevel"/>
    <w:tmpl w:val="6B7CED32"/>
    <w:lvl w:ilvl="0">
      <w:start w:val="1"/>
      <w:numFmt w:val="lowerLetter"/>
      <w:lvlText w:val="(%1)"/>
      <w:lvlJc w:val="left"/>
    </w:lvl>
  </w:abstractNum>
  <w:abstractNum w:abstractNumId="29">
    <w:nsid w:val="7057040F"/>
    <w:multiLevelType w:val="singleLevel"/>
    <w:tmpl w:val="B2784678"/>
    <w:lvl w:ilvl="0">
      <w:start w:val="4"/>
      <w:numFmt w:val="decimal"/>
      <w:lvlText w:val="%1."/>
      <w:lvlJc w:val="left"/>
    </w:lvl>
  </w:abstractNum>
  <w:abstractNum w:abstractNumId="30">
    <w:nsid w:val="707B5C7F"/>
    <w:multiLevelType w:val="singleLevel"/>
    <w:tmpl w:val="88709E08"/>
    <w:lvl w:ilvl="0">
      <w:start w:val="7"/>
      <w:numFmt w:val="lowerLetter"/>
      <w:lvlText w:val="(%1)"/>
      <w:lvlJc w:val="left"/>
    </w:lvl>
  </w:abstractNum>
  <w:abstractNum w:abstractNumId="31">
    <w:nsid w:val="72E20A53"/>
    <w:multiLevelType w:val="singleLevel"/>
    <w:tmpl w:val="98687BC2"/>
    <w:lvl w:ilvl="0">
      <w:start w:val="1"/>
      <w:numFmt w:val="decimal"/>
      <w:lvlText w:val="%1."/>
      <w:lvlJc w:val="left"/>
    </w:lvl>
  </w:abstractNum>
  <w:abstractNum w:abstractNumId="32">
    <w:nsid w:val="735B339C"/>
    <w:multiLevelType w:val="singleLevel"/>
    <w:tmpl w:val="3CF00BD8"/>
    <w:lvl w:ilvl="0">
      <w:start w:val="8"/>
      <w:numFmt w:val="decimal"/>
      <w:lvlText w:val="%1."/>
      <w:lvlJc w:val="left"/>
    </w:lvl>
  </w:abstractNum>
  <w:abstractNum w:abstractNumId="33">
    <w:nsid w:val="73B83D68"/>
    <w:multiLevelType w:val="singleLevel"/>
    <w:tmpl w:val="EC980A56"/>
    <w:lvl w:ilvl="0">
      <w:start w:val="2"/>
      <w:numFmt w:val="decimal"/>
      <w:lvlText w:val="%1."/>
      <w:lvlJc w:val="left"/>
    </w:lvl>
  </w:abstractNum>
  <w:abstractNum w:abstractNumId="34">
    <w:nsid w:val="78CA33E6"/>
    <w:multiLevelType w:val="singleLevel"/>
    <w:tmpl w:val="98EC2B9A"/>
    <w:lvl w:ilvl="0">
      <w:start w:val="2"/>
      <w:numFmt w:val="decimal"/>
      <w:lvlText w:val="%1."/>
      <w:lvlJc w:val="left"/>
    </w:lvl>
  </w:abstractNum>
  <w:abstractNum w:abstractNumId="35">
    <w:nsid w:val="7CE7784E"/>
    <w:multiLevelType w:val="singleLevel"/>
    <w:tmpl w:val="2A2AD45A"/>
    <w:lvl w:ilvl="0">
      <w:start w:val="1"/>
      <w:numFmt w:val="decimal"/>
      <w:lvlText w:val="%1."/>
      <w:lvlJc w:val="left"/>
    </w:lvl>
  </w:abstractNum>
  <w:num w:numId="1">
    <w:abstractNumId w:val="17"/>
  </w:num>
  <w:num w:numId="2">
    <w:abstractNumId w:val="14"/>
  </w:num>
  <w:num w:numId="3">
    <w:abstractNumId w:val="28"/>
  </w:num>
  <w:num w:numId="4">
    <w:abstractNumId w:val="8"/>
  </w:num>
  <w:num w:numId="5">
    <w:abstractNumId w:val="19"/>
  </w:num>
  <w:num w:numId="6">
    <w:abstractNumId w:val="15"/>
  </w:num>
  <w:num w:numId="7">
    <w:abstractNumId w:val="11"/>
  </w:num>
  <w:num w:numId="8">
    <w:abstractNumId w:val="10"/>
  </w:num>
  <w:num w:numId="9">
    <w:abstractNumId w:val="1"/>
  </w:num>
  <w:num w:numId="10">
    <w:abstractNumId w:val="16"/>
  </w:num>
  <w:num w:numId="11">
    <w:abstractNumId w:val="30"/>
  </w:num>
  <w:num w:numId="12">
    <w:abstractNumId w:val="6"/>
  </w:num>
  <w:num w:numId="13">
    <w:abstractNumId w:val="35"/>
  </w:num>
  <w:num w:numId="14">
    <w:abstractNumId w:val="2"/>
  </w:num>
  <w:num w:numId="15">
    <w:abstractNumId w:val="9"/>
  </w:num>
  <w:num w:numId="16">
    <w:abstractNumId w:val="12"/>
  </w:num>
  <w:num w:numId="17">
    <w:abstractNumId w:val="20"/>
  </w:num>
  <w:num w:numId="18">
    <w:abstractNumId w:val="24"/>
  </w:num>
  <w:num w:numId="19">
    <w:abstractNumId w:val="29"/>
  </w:num>
  <w:num w:numId="20">
    <w:abstractNumId w:val="32"/>
  </w:num>
  <w:num w:numId="21">
    <w:abstractNumId w:val="22"/>
  </w:num>
  <w:num w:numId="22">
    <w:abstractNumId w:val="23"/>
  </w:num>
  <w:num w:numId="23">
    <w:abstractNumId w:val="25"/>
  </w:num>
  <w:num w:numId="24">
    <w:abstractNumId w:val="34"/>
  </w:num>
  <w:num w:numId="25">
    <w:abstractNumId w:val="7"/>
  </w:num>
  <w:num w:numId="26">
    <w:abstractNumId w:val="5"/>
  </w:num>
  <w:num w:numId="27">
    <w:abstractNumId w:val="26"/>
  </w:num>
  <w:num w:numId="28">
    <w:abstractNumId w:val="13"/>
  </w:num>
  <w:num w:numId="29">
    <w:abstractNumId w:val="33"/>
  </w:num>
  <w:num w:numId="30">
    <w:abstractNumId w:val="0"/>
  </w:num>
  <w:num w:numId="31">
    <w:abstractNumId w:val="27"/>
  </w:num>
  <w:num w:numId="32">
    <w:abstractNumId w:val="18"/>
  </w:num>
  <w:num w:numId="33">
    <w:abstractNumId w:val="21"/>
  </w:num>
  <w:num w:numId="34">
    <w:abstractNumId w:val="4"/>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FA0A62"/>
    <w:rsid w:val="00000098"/>
    <w:rsid w:val="0000037B"/>
    <w:rsid w:val="00017270"/>
    <w:rsid w:val="00020FB7"/>
    <w:rsid w:val="000213E7"/>
    <w:rsid w:val="000317DE"/>
    <w:rsid w:val="00032E4C"/>
    <w:rsid w:val="00036DB2"/>
    <w:rsid w:val="00051526"/>
    <w:rsid w:val="00054725"/>
    <w:rsid w:val="000557D6"/>
    <w:rsid w:val="00063733"/>
    <w:rsid w:val="000714A7"/>
    <w:rsid w:val="00073B67"/>
    <w:rsid w:val="0008504F"/>
    <w:rsid w:val="000869E0"/>
    <w:rsid w:val="000B67CC"/>
    <w:rsid w:val="000D1EAF"/>
    <w:rsid w:val="000D2838"/>
    <w:rsid w:val="000D5524"/>
    <w:rsid w:val="00100544"/>
    <w:rsid w:val="001046E0"/>
    <w:rsid w:val="00106183"/>
    <w:rsid w:val="00112151"/>
    <w:rsid w:val="001141C2"/>
    <w:rsid w:val="00123A2C"/>
    <w:rsid w:val="00131F19"/>
    <w:rsid w:val="001328C3"/>
    <w:rsid w:val="00147042"/>
    <w:rsid w:val="00154E0F"/>
    <w:rsid w:val="001813B7"/>
    <w:rsid w:val="00182A5A"/>
    <w:rsid w:val="00197E68"/>
    <w:rsid w:val="001A60FE"/>
    <w:rsid w:val="001B3DF2"/>
    <w:rsid w:val="001C0521"/>
    <w:rsid w:val="001C356E"/>
    <w:rsid w:val="001D23B5"/>
    <w:rsid w:val="001D6665"/>
    <w:rsid w:val="001E2060"/>
    <w:rsid w:val="001E314A"/>
    <w:rsid w:val="001F5FAB"/>
    <w:rsid w:val="00203D76"/>
    <w:rsid w:val="002347FC"/>
    <w:rsid w:val="00237A8A"/>
    <w:rsid w:val="002466DC"/>
    <w:rsid w:val="002477C7"/>
    <w:rsid w:val="00250B3A"/>
    <w:rsid w:val="00260E5A"/>
    <w:rsid w:val="00281DDC"/>
    <w:rsid w:val="002837C9"/>
    <w:rsid w:val="002837FA"/>
    <w:rsid w:val="00283F8D"/>
    <w:rsid w:val="00292DC5"/>
    <w:rsid w:val="002A2D4A"/>
    <w:rsid w:val="002A4B0B"/>
    <w:rsid w:val="002A5ADE"/>
    <w:rsid w:val="002A7BA8"/>
    <w:rsid w:val="002B126F"/>
    <w:rsid w:val="002B38B7"/>
    <w:rsid w:val="002C17F9"/>
    <w:rsid w:val="002C3349"/>
    <w:rsid w:val="002C66E9"/>
    <w:rsid w:val="002E0B03"/>
    <w:rsid w:val="002E247C"/>
    <w:rsid w:val="002E26CF"/>
    <w:rsid w:val="002F2696"/>
    <w:rsid w:val="002F4101"/>
    <w:rsid w:val="002F5B7A"/>
    <w:rsid w:val="0030458B"/>
    <w:rsid w:val="003112D1"/>
    <w:rsid w:val="00317DF6"/>
    <w:rsid w:val="003465F4"/>
    <w:rsid w:val="00360AC3"/>
    <w:rsid w:val="00364861"/>
    <w:rsid w:val="0037519F"/>
    <w:rsid w:val="003771C1"/>
    <w:rsid w:val="00386ACC"/>
    <w:rsid w:val="0039046E"/>
    <w:rsid w:val="0039164F"/>
    <w:rsid w:val="0039678C"/>
    <w:rsid w:val="003A03DC"/>
    <w:rsid w:val="003A065B"/>
    <w:rsid w:val="003B0319"/>
    <w:rsid w:val="003D57EB"/>
    <w:rsid w:val="003E00E6"/>
    <w:rsid w:val="003E420F"/>
    <w:rsid w:val="003F6007"/>
    <w:rsid w:val="004004A6"/>
    <w:rsid w:val="00400C67"/>
    <w:rsid w:val="004012EC"/>
    <w:rsid w:val="00407AF8"/>
    <w:rsid w:val="004149C6"/>
    <w:rsid w:val="00421981"/>
    <w:rsid w:val="00423139"/>
    <w:rsid w:val="0042401C"/>
    <w:rsid w:val="004260FD"/>
    <w:rsid w:val="00426A7D"/>
    <w:rsid w:val="00445287"/>
    <w:rsid w:val="004559DB"/>
    <w:rsid w:val="00462639"/>
    <w:rsid w:val="00477979"/>
    <w:rsid w:val="004867E3"/>
    <w:rsid w:val="004905D8"/>
    <w:rsid w:val="00491FFD"/>
    <w:rsid w:val="004A12DB"/>
    <w:rsid w:val="004A64D0"/>
    <w:rsid w:val="004B3717"/>
    <w:rsid w:val="004B4B28"/>
    <w:rsid w:val="004B5490"/>
    <w:rsid w:val="004D4B35"/>
    <w:rsid w:val="004D69AD"/>
    <w:rsid w:val="004E4CED"/>
    <w:rsid w:val="004E6037"/>
    <w:rsid w:val="004F171B"/>
    <w:rsid w:val="0051134E"/>
    <w:rsid w:val="00511B08"/>
    <w:rsid w:val="0051616B"/>
    <w:rsid w:val="005164AB"/>
    <w:rsid w:val="005217D7"/>
    <w:rsid w:val="00530251"/>
    <w:rsid w:val="005543CB"/>
    <w:rsid w:val="00556A75"/>
    <w:rsid w:val="005619F3"/>
    <w:rsid w:val="005672B1"/>
    <w:rsid w:val="00571237"/>
    <w:rsid w:val="00582F71"/>
    <w:rsid w:val="0059671B"/>
    <w:rsid w:val="005A1DCC"/>
    <w:rsid w:val="005B27FE"/>
    <w:rsid w:val="005B3A82"/>
    <w:rsid w:val="005B5A98"/>
    <w:rsid w:val="005C5AD2"/>
    <w:rsid w:val="005D0D65"/>
    <w:rsid w:val="005D1A91"/>
    <w:rsid w:val="005D202F"/>
    <w:rsid w:val="005E127D"/>
    <w:rsid w:val="005E3BA4"/>
    <w:rsid w:val="005F5B13"/>
    <w:rsid w:val="00611070"/>
    <w:rsid w:val="00614019"/>
    <w:rsid w:val="006300FE"/>
    <w:rsid w:val="0064282E"/>
    <w:rsid w:val="00642D62"/>
    <w:rsid w:val="00647BEB"/>
    <w:rsid w:val="006505ED"/>
    <w:rsid w:val="00654D58"/>
    <w:rsid w:val="0066209E"/>
    <w:rsid w:val="00663CEE"/>
    <w:rsid w:val="0066655A"/>
    <w:rsid w:val="006671FB"/>
    <w:rsid w:val="006903BD"/>
    <w:rsid w:val="006939B2"/>
    <w:rsid w:val="006A1CAC"/>
    <w:rsid w:val="006A3440"/>
    <w:rsid w:val="006B046D"/>
    <w:rsid w:val="006B5366"/>
    <w:rsid w:val="006D7B52"/>
    <w:rsid w:val="006F3746"/>
    <w:rsid w:val="00700E90"/>
    <w:rsid w:val="00702C09"/>
    <w:rsid w:val="00710B07"/>
    <w:rsid w:val="00732583"/>
    <w:rsid w:val="007461D5"/>
    <w:rsid w:val="00760478"/>
    <w:rsid w:val="007625E7"/>
    <w:rsid w:val="007709F2"/>
    <w:rsid w:val="00775E32"/>
    <w:rsid w:val="007902A9"/>
    <w:rsid w:val="0079171A"/>
    <w:rsid w:val="007A326C"/>
    <w:rsid w:val="007B0556"/>
    <w:rsid w:val="007B2828"/>
    <w:rsid w:val="007B2DB4"/>
    <w:rsid w:val="007B3769"/>
    <w:rsid w:val="007D08FA"/>
    <w:rsid w:val="007D16D6"/>
    <w:rsid w:val="007D1BAB"/>
    <w:rsid w:val="007D36E5"/>
    <w:rsid w:val="007D771B"/>
    <w:rsid w:val="007E6073"/>
    <w:rsid w:val="007F28A5"/>
    <w:rsid w:val="00800D76"/>
    <w:rsid w:val="008030E4"/>
    <w:rsid w:val="00805D86"/>
    <w:rsid w:val="0080664D"/>
    <w:rsid w:val="00836294"/>
    <w:rsid w:val="00840457"/>
    <w:rsid w:val="00841C31"/>
    <w:rsid w:val="0086124A"/>
    <w:rsid w:val="00867E51"/>
    <w:rsid w:val="008763E0"/>
    <w:rsid w:val="00876688"/>
    <w:rsid w:val="008805DE"/>
    <w:rsid w:val="008857A1"/>
    <w:rsid w:val="00894350"/>
    <w:rsid w:val="00894884"/>
    <w:rsid w:val="008A362C"/>
    <w:rsid w:val="008C3ED1"/>
    <w:rsid w:val="008C58C9"/>
    <w:rsid w:val="008D4987"/>
    <w:rsid w:val="008E3816"/>
    <w:rsid w:val="008E7870"/>
    <w:rsid w:val="008F4051"/>
    <w:rsid w:val="00903873"/>
    <w:rsid w:val="00906BFA"/>
    <w:rsid w:val="0092051F"/>
    <w:rsid w:val="00923EB5"/>
    <w:rsid w:val="00927CB0"/>
    <w:rsid w:val="00940687"/>
    <w:rsid w:val="009461D8"/>
    <w:rsid w:val="00954A8E"/>
    <w:rsid w:val="00976682"/>
    <w:rsid w:val="009825CB"/>
    <w:rsid w:val="009842DF"/>
    <w:rsid w:val="00992CD8"/>
    <w:rsid w:val="009963E7"/>
    <w:rsid w:val="009B04D6"/>
    <w:rsid w:val="009B17AF"/>
    <w:rsid w:val="009B432E"/>
    <w:rsid w:val="009C5534"/>
    <w:rsid w:val="009D71FF"/>
    <w:rsid w:val="009F326D"/>
    <w:rsid w:val="009F595E"/>
    <w:rsid w:val="00A029DE"/>
    <w:rsid w:val="00A1497C"/>
    <w:rsid w:val="00A37EC9"/>
    <w:rsid w:val="00A417DA"/>
    <w:rsid w:val="00A43479"/>
    <w:rsid w:val="00A56714"/>
    <w:rsid w:val="00A56F5E"/>
    <w:rsid w:val="00A72BE8"/>
    <w:rsid w:val="00A87013"/>
    <w:rsid w:val="00A94D71"/>
    <w:rsid w:val="00AA349A"/>
    <w:rsid w:val="00AA597A"/>
    <w:rsid w:val="00AB0EE6"/>
    <w:rsid w:val="00AC68DD"/>
    <w:rsid w:val="00AF260C"/>
    <w:rsid w:val="00B13DB4"/>
    <w:rsid w:val="00B16125"/>
    <w:rsid w:val="00B400D1"/>
    <w:rsid w:val="00B40DDB"/>
    <w:rsid w:val="00B509F2"/>
    <w:rsid w:val="00B51B3A"/>
    <w:rsid w:val="00B71CB1"/>
    <w:rsid w:val="00B72AD6"/>
    <w:rsid w:val="00B830F4"/>
    <w:rsid w:val="00B85387"/>
    <w:rsid w:val="00B86B59"/>
    <w:rsid w:val="00B925B0"/>
    <w:rsid w:val="00BA0D7C"/>
    <w:rsid w:val="00BA5F60"/>
    <w:rsid w:val="00BB6B06"/>
    <w:rsid w:val="00BC7566"/>
    <w:rsid w:val="00BF0740"/>
    <w:rsid w:val="00BF6AEE"/>
    <w:rsid w:val="00C07328"/>
    <w:rsid w:val="00C105DE"/>
    <w:rsid w:val="00C116F3"/>
    <w:rsid w:val="00C25008"/>
    <w:rsid w:val="00C2673C"/>
    <w:rsid w:val="00C35F4F"/>
    <w:rsid w:val="00C66857"/>
    <w:rsid w:val="00C84F07"/>
    <w:rsid w:val="00C87AFC"/>
    <w:rsid w:val="00C91E64"/>
    <w:rsid w:val="00C9344D"/>
    <w:rsid w:val="00C962EA"/>
    <w:rsid w:val="00CA5088"/>
    <w:rsid w:val="00CB38DD"/>
    <w:rsid w:val="00CB752C"/>
    <w:rsid w:val="00CB7D28"/>
    <w:rsid w:val="00CC2A46"/>
    <w:rsid w:val="00CE1761"/>
    <w:rsid w:val="00CE3BF5"/>
    <w:rsid w:val="00CE3E19"/>
    <w:rsid w:val="00CE53F0"/>
    <w:rsid w:val="00D0239C"/>
    <w:rsid w:val="00D1655B"/>
    <w:rsid w:val="00D17EA0"/>
    <w:rsid w:val="00D25DE6"/>
    <w:rsid w:val="00D34561"/>
    <w:rsid w:val="00D4646C"/>
    <w:rsid w:val="00D61106"/>
    <w:rsid w:val="00D72368"/>
    <w:rsid w:val="00D76903"/>
    <w:rsid w:val="00D77A7D"/>
    <w:rsid w:val="00DA1263"/>
    <w:rsid w:val="00DA429F"/>
    <w:rsid w:val="00DB0739"/>
    <w:rsid w:val="00DC6F72"/>
    <w:rsid w:val="00DD2FDD"/>
    <w:rsid w:val="00DD4863"/>
    <w:rsid w:val="00DE16A5"/>
    <w:rsid w:val="00E05562"/>
    <w:rsid w:val="00E234EA"/>
    <w:rsid w:val="00E34563"/>
    <w:rsid w:val="00E663F8"/>
    <w:rsid w:val="00E74E50"/>
    <w:rsid w:val="00E8283F"/>
    <w:rsid w:val="00E84D8A"/>
    <w:rsid w:val="00E939D0"/>
    <w:rsid w:val="00EC5017"/>
    <w:rsid w:val="00ED2907"/>
    <w:rsid w:val="00ED42E1"/>
    <w:rsid w:val="00ED4375"/>
    <w:rsid w:val="00ED76D6"/>
    <w:rsid w:val="00EE5C4E"/>
    <w:rsid w:val="00EE704E"/>
    <w:rsid w:val="00EF4A00"/>
    <w:rsid w:val="00F00FE5"/>
    <w:rsid w:val="00F2224D"/>
    <w:rsid w:val="00F22C3E"/>
    <w:rsid w:val="00F23738"/>
    <w:rsid w:val="00F255AE"/>
    <w:rsid w:val="00F26C7C"/>
    <w:rsid w:val="00F3300A"/>
    <w:rsid w:val="00F40C34"/>
    <w:rsid w:val="00F41503"/>
    <w:rsid w:val="00F43EC2"/>
    <w:rsid w:val="00F52118"/>
    <w:rsid w:val="00F52315"/>
    <w:rsid w:val="00F561BC"/>
    <w:rsid w:val="00F730F4"/>
    <w:rsid w:val="00F81EBC"/>
    <w:rsid w:val="00F96B42"/>
    <w:rsid w:val="00FA0A62"/>
    <w:rsid w:val="00FA7CEF"/>
    <w:rsid w:val="00FB311F"/>
    <w:rsid w:val="00FB7A24"/>
    <w:rsid w:val="00FC3551"/>
    <w:rsid w:val="00FC4F5F"/>
    <w:rsid w:val="00FE4833"/>
    <w:rsid w:val="00FE660C"/>
    <w:rsid w:val="00FF2E9A"/>
    <w:rsid w:val="00FF2F76"/>
    <w:rsid w:val="00FF3F9E"/>
    <w:rsid w:val="00FF5764"/>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0A6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A0A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A0A6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A0A6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A0A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A0A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A0A6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A0A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A0A6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A0A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A0A6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A0A62"/>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FA0A6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A0A62"/>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FA0A6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A0A62"/>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FA0A6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A0A62"/>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FA0A62"/>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FA0A62"/>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FA0A6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A0A6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A0A62"/>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FA0A6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FA0A62"/>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FA0A62"/>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FA0A6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A0A62"/>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FA0A62"/>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FA0A62"/>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FA0A62"/>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FA0A62"/>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FA0A62"/>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FA0A62"/>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FA0A62"/>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FA0A62"/>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FA0A62"/>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FA0A62"/>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FA0A62"/>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FA0A62"/>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FA0A62"/>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FA0A62"/>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FA0A62"/>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FA0A62"/>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FA0A62"/>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FA0A62"/>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FA0A62"/>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FA0A62"/>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FA0A62"/>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FA0A62"/>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FA0A62"/>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FA0A62"/>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FA0A62"/>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FA0A62"/>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FA0A62"/>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FA0A62"/>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FA0A62"/>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FA0A62"/>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FA0A62"/>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FA0A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A0A62"/>
    <w:rPr>
      <w:rFonts w:ascii="Bookman Old Style" w:eastAsia="Bookman Old Style" w:hAnsi="Bookman Old Style" w:cs="Bookman Old Style"/>
      <w:b w:val="0"/>
      <w:bCs w:val="0"/>
      <w:i w:val="0"/>
      <w:iCs w:val="0"/>
      <w:smallCaps w:val="0"/>
      <w:sz w:val="26"/>
      <w:szCs w:val="26"/>
    </w:rPr>
  </w:style>
  <w:style w:type="character" w:customStyle="1" w:styleId="CharStyle1">
    <w:name w:val="CharStyle1"/>
    <w:basedOn w:val="DefaultParagraphFont"/>
    <w:rsid w:val="00FA0A6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FA0A6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A0A62"/>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FA0A62"/>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4">
    <w:name w:val="CharStyle24"/>
    <w:basedOn w:val="DefaultParagraphFont"/>
    <w:rsid w:val="00FA0A62"/>
    <w:rPr>
      <w:rFonts w:ascii="Times New Roman" w:eastAsia="Times New Roman" w:hAnsi="Times New Roman" w:cs="Times New Roman"/>
      <w:b/>
      <w:bCs/>
      <w:i/>
      <w:iCs/>
      <w:smallCaps w:val="0"/>
      <w:sz w:val="18"/>
      <w:szCs w:val="18"/>
    </w:rPr>
  </w:style>
  <w:style w:type="character" w:customStyle="1" w:styleId="CharStyle27">
    <w:name w:val="CharStyle27"/>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45">
    <w:name w:val="CharStyle45"/>
    <w:basedOn w:val="DefaultParagraphFont"/>
    <w:rsid w:val="00FA0A62"/>
    <w:rPr>
      <w:rFonts w:ascii="Times New Roman" w:eastAsia="Times New Roman" w:hAnsi="Times New Roman" w:cs="Times New Roman"/>
      <w:b w:val="0"/>
      <w:bCs w:val="0"/>
      <w:i/>
      <w:iCs/>
      <w:smallCaps w:val="0"/>
      <w:sz w:val="18"/>
      <w:szCs w:val="18"/>
    </w:rPr>
  </w:style>
  <w:style w:type="character" w:customStyle="1" w:styleId="CharStyle116">
    <w:name w:val="CharStyle1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27">
    <w:name w:val="CharStyle127"/>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142">
    <w:name w:val="CharStyle142"/>
    <w:basedOn w:val="DefaultParagraphFont"/>
    <w:rsid w:val="00FA0A62"/>
    <w:rPr>
      <w:rFonts w:ascii="Times New Roman" w:eastAsia="Times New Roman" w:hAnsi="Times New Roman" w:cs="Times New Roman"/>
      <w:b/>
      <w:bCs/>
      <w:i w:val="0"/>
      <w:iCs w:val="0"/>
      <w:smallCaps/>
      <w:sz w:val="18"/>
      <w:szCs w:val="18"/>
    </w:rPr>
  </w:style>
  <w:style w:type="character" w:customStyle="1" w:styleId="CharStyle152">
    <w:name w:val="CharStyle152"/>
    <w:basedOn w:val="DefaultParagraphFont"/>
    <w:rsid w:val="00FA0A62"/>
    <w:rPr>
      <w:rFonts w:ascii="Times New Roman" w:eastAsia="Times New Roman" w:hAnsi="Times New Roman" w:cs="Times New Roman"/>
      <w:b w:val="0"/>
      <w:bCs w:val="0"/>
      <w:i/>
      <w:iCs/>
      <w:smallCaps w:val="0"/>
      <w:sz w:val="14"/>
      <w:szCs w:val="14"/>
    </w:rPr>
  </w:style>
  <w:style w:type="character" w:customStyle="1" w:styleId="CharStyle155">
    <w:name w:val="CharStyle155"/>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59">
    <w:name w:val="CharStyle159"/>
    <w:basedOn w:val="DefaultParagraphFont"/>
    <w:rsid w:val="00FA0A62"/>
    <w:rPr>
      <w:rFonts w:ascii="Times New Roman" w:eastAsia="Times New Roman" w:hAnsi="Times New Roman" w:cs="Times New Roman"/>
      <w:b/>
      <w:bCs/>
      <w:i w:val="0"/>
      <w:iCs w:val="0"/>
      <w:smallCaps w:val="0"/>
      <w:spacing w:val="-10"/>
      <w:sz w:val="14"/>
      <w:szCs w:val="14"/>
    </w:rPr>
  </w:style>
  <w:style w:type="character" w:customStyle="1" w:styleId="CharStyle178">
    <w:name w:val="CharStyle178"/>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82">
    <w:name w:val="CharStyle182"/>
    <w:basedOn w:val="DefaultParagraphFont"/>
    <w:rsid w:val="00FA0A62"/>
    <w:rPr>
      <w:rFonts w:ascii="Times New Roman" w:eastAsia="Times New Roman" w:hAnsi="Times New Roman" w:cs="Times New Roman"/>
      <w:b/>
      <w:bCs/>
      <w:i w:val="0"/>
      <w:iCs w:val="0"/>
      <w:smallCaps w:val="0"/>
      <w:spacing w:val="-10"/>
      <w:sz w:val="18"/>
      <w:szCs w:val="18"/>
    </w:rPr>
  </w:style>
  <w:style w:type="character" w:customStyle="1" w:styleId="CharStyle185">
    <w:name w:val="CharStyle185"/>
    <w:basedOn w:val="DefaultParagraphFont"/>
    <w:rsid w:val="00FA0A62"/>
    <w:rPr>
      <w:rFonts w:ascii="Book Antiqua" w:eastAsia="Book Antiqua" w:hAnsi="Book Antiqua" w:cs="Book Antiqua"/>
      <w:b w:val="0"/>
      <w:bCs w:val="0"/>
      <w:i w:val="0"/>
      <w:iCs w:val="0"/>
      <w:smallCaps w:val="0"/>
      <w:sz w:val="10"/>
      <w:szCs w:val="10"/>
    </w:rPr>
  </w:style>
  <w:style w:type="character" w:customStyle="1" w:styleId="CharStyle188">
    <w:name w:val="CharStyle188"/>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221">
    <w:name w:val="CharStyle221"/>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23">
    <w:name w:val="CharStyle223"/>
    <w:basedOn w:val="DefaultParagraphFont"/>
    <w:rsid w:val="00FA0A62"/>
    <w:rPr>
      <w:rFonts w:ascii="Times New Roman" w:eastAsia="Times New Roman" w:hAnsi="Times New Roman" w:cs="Times New Roman"/>
      <w:b/>
      <w:bCs/>
      <w:i w:val="0"/>
      <w:iCs w:val="0"/>
      <w:smallCaps w:val="0"/>
      <w:sz w:val="12"/>
      <w:szCs w:val="12"/>
    </w:rPr>
  </w:style>
  <w:style w:type="character" w:customStyle="1" w:styleId="CharStyle250">
    <w:name w:val="CharStyle250"/>
    <w:basedOn w:val="DefaultParagraphFont"/>
    <w:rsid w:val="00FA0A62"/>
    <w:rPr>
      <w:rFonts w:ascii="Times New Roman" w:eastAsia="Times New Roman" w:hAnsi="Times New Roman" w:cs="Times New Roman"/>
      <w:b w:val="0"/>
      <w:bCs w:val="0"/>
      <w:i/>
      <w:iCs/>
      <w:smallCaps/>
      <w:sz w:val="14"/>
      <w:szCs w:val="14"/>
    </w:rPr>
  </w:style>
  <w:style w:type="character" w:customStyle="1" w:styleId="CharStyle251">
    <w:name w:val="CharStyle251"/>
    <w:basedOn w:val="DefaultParagraphFont"/>
    <w:rsid w:val="00FA0A62"/>
    <w:rPr>
      <w:rFonts w:ascii="Times New Roman" w:eastAsia="Times New Roman" w:hAnsi="Times New Roman" w:cs="Times New Roman"/>
      <w:b/>
      <w:bCs/>
      <w:i/>
      <w:iCs/>
      <w:smallCaps w:val="0"/>
      <w:sz w:val="16"/>
      <w:szCs w:val="16"/>
    </w:rPr>
  </w:style>
  <w:style w:type="character" w:customStyle="1" w:styleId="CharStyle257">
    <w:name w:val="CharStyle257"/>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61">
    <w:name w:val="CharStyle261"/>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70">
    <w:name w:val="CharStyle270"/>
    <w:basedOn w:val="DefaultParagraphFont"/>
    <w:rsid w:val="00FA0A62"/>
    <w:rPr>
      <w:rFonts w:ascii="Book Antiqua" w:eastAsia="Book Antiqua" w:hAnsi="Book Antiqua" w:cs="Book Antiqua"/>
      <w:b/>
      <w:bCs/>
      <w:i w:val="0"/>
      <w:iCs w:val="0"/>
      <w:smallCaps w:val="0"/>
      <w:sz w:val="16"/>
      <w:szCs w:val="16"/>
    </w:rPr>
  </w:style>
  <w:style w:type="character" w:customStyle="1" w:styleId="CharStyle271">
    <w:name w:val="CharStyle271"/>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74">
    <w:name w:val="CharStyle274"/>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283">
    <w:name w:val="CharStyle283"/>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89">
    <w:name w:val="CharStyle289"/>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91">
    <w:name w:val="CharStyle291"/>
    <w:basedOn w:val="DefaultParagraphFont"/>
    <w:rsid w:val="00FA0A62"/>
    <w:rPr>
      <w:rFonts w:ascii="Century Gothic" w:eastAsia="Century Gothic" w:hAnsi="Century Gothic" w:cs="Century Gothic"/>
      <w:b/>
      <w:bCs/>
      <w:i w:val="0"/>
      <w:iCs w:val="0"/>
      <w:smallCaps w:val="0"/>
      <w:sz w:val="16"/>
      <w:szCs w:val="16"/>
    </w:rPr>
  </w:style>
  <w:style w:type="character" w:customStyle="1" w:styleId="CharStyle299">
    <w:name w:val="CharStyle299"/>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15">
    <w:name w:val="CharStyle315"/>
    <w:basedOn w:val="DefaultParagraphFont"/>
    <w:rsid w:val="00FA0A62"/>
    <w:rPr>
      <w:rFonts w:ascii="Times New Roman" w:eastAsia="Times New Roman" w:hAnsi="Times New Roman" w:cs="Times New Roman"/>
      <w:b/>
      <w:bCs/>
      <w:i w:val="0"/>
      <w:iCs w:val="0"/>
      <w:smallCaps/>
      <w:sz w:val="16"/>
      <w:szCs w:val="16"/>
    </w:rPr>
  </w:style>
  <w:style w:type="character" w:customStyle="1" w:styleId="CharStyle318">
    <w:name w:val="CharStyle318"/>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32">
    <w:name w:val="CharStyle332"/>
    <w:basedOn w:val="DefaultParagraphFont"/>
    <w:rsid w:val="00FA0A62"/>
    <w:rPr>
      <w:rFonts w:ascii="Times New Roman" w:eastAsia="Times New Roman" w:hAnsi="Times New Roman" w:cs="Times New Roman"/>
      <w:b w:val="0"/>
      <w:bCs w:val="0"/>
      <w:i w:val="0"/>
      <w:iCs w:val="0"/>
      <w:smallCaps w:val="0"/>
      <w:sz w:val="12"/>
      <w:szCs w:val="12"/>
    </w:rPr>
  </w:style>
  <w:style w:type="paragraph" w:styleId="ListParagraph">
    <w:name w:val="List Paragraph"/>
    <w:basedOn w:val="Normal"/>
    <w:uiPriority w:val="34"/>
    <w:qFormat/>
    <w:rsid w:val="004004A6"/>
    <w:pPr>
      <w:ind w:left="720"/>
      <w:contextualSpacing/>
    </w:pPr>
  </w:style>
  <w:style w:type="paragraph" w:styleId="Header">
    <w:name w:val="header"/>
    <w:basedOn w:val="Normal"/>
    <w:link w:val="HeaderChar"/>
    <w:uiPriority w:val="99"/>
    <w:unhideWhenUsed/>
    <w:rsid w:val="0066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09E"/>
  </w:style>
  <w:style w:type="paragraph" w:styleId="Footer">
    <w:name w:val="footer"/>
    <w:basedOn w:val="Normal"/>
    <w:link w:val="FooterChar"/>
    <w:uiPriority w:val="99"/>
    <w:semiHidden/>
    <w:unhideWhenUsed/>
    <w:rsid w:val="006620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09E"/>
  </w:style>
  <w:style w:type="paragraph" w:styleId="BalloonText">
    <w:name w:val="Balloon Text"/>
    <w:basedOn w:val="Normal"/>
    <w:link w:val="BalloonTextChar"/>
    <w:uiPriority w:val="99"/>
    <w:semiHidden/>
    <w:unhideWhenUsed/>
    <w:rsid w:val="0066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2017-04-19T09:45:00Z</dcterms:created>
  <dcterms:modified xsi:type="dcterms:W3CDTF">2018-03-14T22:12:00Z</dcterms:modified>
</cp:coreProperties>
</file>