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93" w:rsidRPr="002F6FCE" w:rsidRDefault="00B54993" w:rsidP="002F6FCE">
      <w:pPr>
        <w:spacing w:before="120" w:after="120" w:line="240" w:lineRule="auto"/>
        <w:jc w:val="center"/>
        <w:rPr>
          <w:rFonts w:ascii="Times New Roman" w:hAnsi="Times New Roman"/>
          <w:sz w:val="36"/>
        </w:rPr>
      </w:pPr>
      <w:r w:rsidRPr="002F6FCE">
        <w:rPr>
          <w:rFonts w:ascii="Times New Roman" w:hAnsi="Times New Roman"/>
          <w:sz w:val="36"/>
        </w:rPr>
        <w:t>CONCILIATION AND ARBITRATION</w:t>
      </w:r>
      <w:r w:rsidR="00F17B6D">
        <w:rPr>
          <w:rFonts w:ascii="Times New Roman" w:hAnsi="Times New Roman"/>
          <w:sz w:val="36"/>
        </w:rPr>
        <w:t>.</w:t>
      </w:r>
    </w:p>
    <w:p w:rsidR="0036391E" w:rsidRPr="002F6FCE" w:rsidRDefault="0036391E" w:rsidP="002F6FCE">
      <w:pPr>
        <w:pBdr>
          <w:top w:val="single" w:sz="4" w:space="1" w:color="auto"/>
        </w:pBdr>
        <w:spacing w:before="360" w:line="240" w:lineRule="auto"/>
        <w:ind w:left="4032" w:right="4032"/>
        <w:jc w:val="center"/>
        <w:rPr>
          <w:rFonts w:ascii="Times New Roman" w:hAnsi="Times New Roman"/>
        </w:rPr>
      </w:pPr>
    </w:p>
    <w:p w:rsidR="00B54993" w:rsidRPr="002F6FCE" w:rsidRDefault="00B67A03" w:rsidP="002F6FCE">
      <w:pPr>
        <w:spacing w:before="120" w:after="120" w:line="240" w:lineRule="auto"/>
        <w:jc w:val="center"/>
        <w:rPr>
          <w:rFonts w:ascii="Times New Roman" w:hAnsi="Times New Roman"/>
          <w:sz w:val="28"/>
        </w:rPr>
      </w:pPr>
      <w:r w:rsidRPr="002F6FCE">
        <w:rPr>
          <w:rFonts w:ascii="Times New Roman" w:hAnsi="Times New Roman"/>
          <w:b/>
          <w:sz w:val="28"/>
        </w:rPr>
        <w:t>No. 20 of 1950.</w:t>
      </w:r>
    </w:p>
    <w:p w:rsidR="00B54993" w:rsidRPr="002F6FCE" w:rsidRDefault="00B54993" w:rsidP="002A06F1">
      <w:pPr>
        <w:spacing w:before="120" w:after="120" w:line="240" w:lineRule="auto"/>
        <w:ind w:left="432" w:hanging="432"/>
        <w:jc w:val="both"/>
        <w:rPr>
          <w:rFonts w:ascii="Times New Roman" w:hAnsi="Times New Roman"/>
          <w:sz w:val="26"/>
        </w:rPr>
      </w:pPr>
      <w:r w:rsidRPr="002F6FCE">
        <w:rPr>
          <w:rFonts w:ascii="Times New Roman" w:hAnsi="Times New Roman"/>
          <w:sz w:val="26"/>
        </w:rPr>
        <w:t>An Act to enable the Jurisdiction of the Commonwealth Court of Conciliation and Arbitration to be exercised, in certain circumstances,</w:t>
      </w:r>
      <w:r w:rsidR="00954C0F" w:rsidRPr="002F6FCE">
        <w:rPr>
          <w:rFonts w:ascii="Times New Roman" w:hAnsi="Times New Roman"/>
          <w:sz w:val="26"/>
        </w:rPr>
        <w:t xml:space="preserve"> </w:t>
      </w:r>
      <w:r w:rsidRPr="002F6FCE">
        <w:rPr>
          <w:rFonts w:ascii="Times New Roman" w:hAnsi="Times New Roman"/>
          <w:sz w:val="26"/>
        </w:rPr>
        <w:t>by two Judges.</w:t>
      </w:r>
    </w:p>
    <w:p w:rsidR="00B54993" w:rsidRPr="002F6FCE" w:rsidRDefault="00B54993" w:rsidP="002F6FCE">
      <w:pPr>
        <w:spacing w:before="120" w:after="120" w:line="240" w:lineRule="auto"/>
        <w:jc w:val="right"/>
        <w:rPr>
          <w:rFonts w:ascii="Times New Roman" w:hAnsi="Times New Roman"/>
          <w:sz w:val="26"/>
        </w:rPr>
      </w:pPr>
      <w:r w:rsidRPr="002F6FCE">
        <w:rPr>
          <w:rFonts w:ascii="Times New Roman" w:hAnsi="Times New Roman"/>
          <w:sz w:val="26"/>
        </w:rPr>
        <w:t>[Assented to 3rd November, 1950.]</w:t>
      </w:r>
    </w:p>
    <w:p w:rsidR="00B54993" w:rsidRPr="00B64D80" w:rsidRDefault="00B54993" w:rsidP="00F7104B">
      <w:pPr>
        <w:spacing w:after="0" w:line="240" w:lineRule="auto"/>
        <w:jc w:val="both"/>
        <w:rPr>
          <w:rFonts w:ascii="Times New Roman" w:hAnsi="Times New Roman"/>
        </w:rPr>
      </w:pPr>
      <w:r w:rsidRPr="00B64D80">
        <w:rPr>
          <w:rFonts w:ascii="Times New Roman" w:hAnsi="Times New Roman"/>
        </w:rPr>
        <w:t>BE it enacted by the King</w:t>
      </w:r>
      <w:r w:rsidR="005935B7" w:rsidRPr="00B64D80">
        <w:rPr>
          <w:rFonts w:ascii="Times New Roman" w:hAnsi="Times New Roman"/>
        </w:rPr>
        <w:t>’</w:t>
      </w:r>
      <w:r w:rsidRPr="00B64D80">
        <w:rPr>
          <w:rFonts w:ascii="Times New Roman" w:hAnsi="Times New Roman"/>
        </w:rPr>
        <w:t>s Most Excellent Majesty, the Senate, and the House of Representatives of the Commonwealth of Austral</w:t>
      </w:r>
      <w:bookmarkStart w:id="0" w:name="_GoBack"/>
      <w:bookmarkEnd w:id="0"/>
      <w:r w:rsidRPr="00B64D80">
        <w:rPr>
          <w:rFonts w:ascii="Times New Roman" w:hAnsi="Times New Roman"/>
        </w:rPr>
        <w:t>ia, as follows:—</w:t>
      </w:r>
    </w:p>
    <w:p w:rsidR="00B54993" w:rsidRPr="00974910" w:rsidRDefault="004068FF" w:rsidP="00974910">
      <w:pPr>
        <w:spacing w:before="120" w:after="60" w:line="240" w:lineRule="auto"/>
        <w:jc w:val="both"/>
        <w:rPr>
          <w:rFonts w:ascii="Times New Roman" w:hAnsi="Times New Roman" w:cs="Times New Roman"/>
          <w:b/>
          <w:sz w:val="20"/>
        </w:rPr>
      </w:pPr>
      <w:r w:rsidRPr="00974910">
        <w:rPr>
          <w:rFonts w:ascii="Times New Roman" w:hAnsi="Times New Roman" w:cs="Times New Roman"/>
          <w:b/>
          <w:sz w:val="20"/>
        </w:rPr>
        <w:t>S</w:t>
      </w:r>
      <w:r w:rsidR="00B67A03" w:rsidRPr="00974910">
        <w:rPr>
          <w:rFonts w:ascii="Times New Roman" w:hAnsi="Times New Roman" w:cs="Times New Roman"/>
          <w:b/>
          <w:sz w:val="20"/>
        </w:rPr>
        <w:t>hort title.</w:t>
      </w:r>
    </w:p>
    <w:p w:rsidR="00B54993" w:rsidRPr="002F6FCE" w:rsidRDefault="00B67A03" w:rsidP="00F7104B">
      <w:pPr>
        <w:spacing w:after="0" w:line="240" w:lineRule="auto"/>
        <w:ind w:firstLine="432"/>
        <w:jc w:val="both"/>
        <w:rPr>
          <w:rFonts w:ascii="Times New Roman" w:hAnsi="Times New Roman"/>
        </w:rPr>
      </w:pPr>
      <w:r w:rsidRPr="002F6FCE">
        <w:rPr>
          <w:rFonts w:ascii="Times New Roman" w:hAnsi="Times New Roman"/>
          <w:b/>
        </w:rPr>
        <w:t>1.</w:t>
      </w:r>
      <w:r w:rsidR="00C40337" w:rsidRPr="002F6FCE">
        <w:rPr>
          <w:rFonts w:ascii="Times New Roman" w:hAnsi="Times New Roman"/>
          <w:b/>
        </w:rPr>
        <w:tab/>
      </w:r>
      <w:r w:rsidR="00B54993" w:rsidRPr="002F6FCE">
        <w:rPr>
          <w:rFonts w:ascii="Times New Roman" w:hAnsi="Times New Roman"/>
        </w:rPr>
        <w:t xml:space="preserve">This Act may be cited as the </w:t>
      </w:r>
      <w:r w:rsidRPr="00974910">
        <w:rPr>
          <w:rFonts w:ascii="Times New Roman" w:hAnsi="Times New Roman"/>
          <w:i/>
        </w:rPr>
        <w:t>Conciliation and Arbitration Act</w:t>
      </w:r>
      <w:r w:rsidRPr="002F6FCE">
        <w:rPr>
          <w:rFonts w:ascii="Times New Roman" w:hAnsi="Times New Roman"/>
        </w:rPr>
        <w:t xml:space="preserve"> </w:t>
      </w:r>
      <w:r w:rsidR="00B54993" w:rsidRPr="002F6FCE">
        <w:rPr>
          <w:rFonts w:ascii="Times New Roman" w:hAnsi="Times New Roman"/>
        </w:rPr>
        <w:t>1950.</w:t>
      </w:r>
    </w:p>
    <w:p w:rsidR="00B54993" w:rsidRPr="00974910" w:rsidRDefault="00B67A03" w:rsidP="00974910">
      <w:pPr>
        <w:spacing w:before="120" w:after="60" w:line="240" w:lineRule="auto"/>
        <w:jc w:val="both"/>
        <w:rPr>
          <w:rFonts w:ascii="Times New Roman" w:hAnsi="Times New Roman" w:cs="Times New Roman"/>
          <w:b/>
          <w:sz w:val="20"/>
        </w:rPr>
      </w:pPr>
      <w:r w:rsidRPr="00974910">
        <w:rPr>
          <w:rFonts w:ascii="Times New Roman" w:hAnsi="Times New Roman" w:cs="Times New Roman"/>
          <w:b/>
          <w:sz w:val="20"/>
        </w:rPr>
        <w:t>Commencement.</w:t>
      </w:r>
    </w:p>
    <w:p w:rsidR="00B54993" w:rsidRPr="002F6FCE" w:rsidRDefault="00B67A03" w:rsidP="00F7104B">
      <w:pPr>
        <w:spacing w:after="0" w:line="240" w:lineRule="auto"/>
        <w:ind w:firstLine="432"/>
        <w:jc w:val="both"/>
        <w:rPr>
          <w:rFonts w:ascii="Times New Roman" w:hAnsi="Times New Roman"/>
        </w:rPr>
      </w:pPr>
      <w:r w:rsidRPr="002F6FCE">
        <w:rPr>
          <w:rFonts w:ascii="Times New Roman" w:hAnsi="Times New Roman"/>
          <w:b/>
        </w:rPr>
        <w:t>2.</w:t>
      </w:r>
      <w:r w:rsidR="00C40337" w:rsidRPr="002F6FCE">
        <w:rPr>
          <w:rFonts w:ascii="Times New Roman" w:hAnsi="Times New Roman"/>
          <w:b/>
        </w:rPr>
        <w:tab/>
      </w:r>
      <w:r w:rsidR="00B54993" w:rsidRPr="002F6FCE">
        <w:rPr>
          <w:rFonts w:ascii="Times New Roman" w:hAnsi="Times New Roman"/>
        </w:rPr>
        <w:t>This Act shall come into operation on the day on which it receives the Royal Assent.</w:t>
      </w:r>
    </w:p>
    <w:p w:rsidR="00B54993" w:rsidRPr="00974910" w:rsidRDefault="00B67A03" w:rsidP="00974910">
      <w:pPr>
        <w:spacing w:before="120" w:after="60" w:line="240" w:lineRule="auto"/>
        <w:jc w:val="both"/>
        <w:rPr>
          <w:rFonts w:ascii="Times New Roman" w:hAnsi="Times New Roman" w:cs="Times New Roman"/>
          <w:b/>
          <w:sz w:val="20"/>
        </w:rPr>
      </w:pPr>
      <w:r w:rsidRPr="00974910">
        <w:rPr>
          <w:rFonts w:ascii="Times New Roman" w:hAnsi="Times New Roman" w:cs="Times New Roman"/>
          <w:b/>
          <w:sz w:val="20"/>
        </w:rPr>
        <w:t>Incorporation.</w:t>
      </w:r>
    </w:p>
    <w:p w:rsidR="00B54993" w:rsidRPr="002F6FCE" w:rsidRDefault="00B67A03" w:rsidP="00F7104B">
      <w:pPr>
        <w:spacing w:after="0" w:line="240" w:lineRule="auto"/>
        <w:ind w:firstLine="432"/>
        <w:jc w:val="both"/>
        <w:rPr>
          <w:rFonts w:ascii="Times New Roman" w:hAnsi="Times New Roman"/>
        </w:rPr>
      </w:pPr>
      <w:r w:rsidRPr="002F6FCE">
        <w:rPr>
          <w:rFonts w:ascii="Times New Roman" w:hAnsi="Times New Roman"/>
          <w:b/>
        </w:rPr>
        <w:t>3.</w:t>
      </w:r>
      <w:r w:rsidR="00C40337" w:rsidRPr="002F6FCE">
        <w:rPr>
          <w:rFonts w:ascii="Times New Roman" w:hAnsi="Times New Roman"/>
          <w:b/>
        </w:rPr>
        <w:tab/>
      </w:r>
      <w:r w:rsidR="00B54993" w:rsidRPr="002F6FCE">
        <w:rPr>
          <w:rFonts w:ascii="Times New Roman" w:hAnsi="Times New Roman"/>
        </w:rPr>
        <w:t xml:space="preserve">The </w:t>
      </w:r>
      <w:r w:rsidRPr="00974910">
        <w:rPr>
          <w:rFonts w:ascii="Times New Roman" w:hAnsi="Times New Roman"/>
          <w:i/>
        </w:rPr>
        <w:t>Commonwealth Conciliation and Arbitration Act</w:t>
      </w:r>
      <w:r w:rsidRPr="002F6FCE">
        <w:rPr>
          <w:rFonts w:ascii="Times New Roman" w:hAnsi="Times New Roman"/>
        </w:rPr>
        <w:t xml:space="preserve"> </w:t>
      </w:r>
      <w:r w:rsidR="00B54993" w:rsidRPr="002F6FCE">
        <w:rPr>
          <w:rFonts w:ascii="Times New Roman" w:hAnsi="Times New Roman"/>
        </w:rPr>
        <w:t>1904</w:t>
      </w:r>
      <w:r w:rsidR="00401995">
        <w:rPr>
          <w:rFonts w:ascii="Times New Roman" w:hAnsi="Times New Roman"/>
        </w:rPr>
        <w:t>–</w:t>
      </w:r>
      <w:r w:rsidR="00B54993" w:rsidRPr="002F6FCE">
        <w:rPr>
          <w:rFonts w:ascii="Times New Roman" w:hAnsi="Times New Roman"/>
        </w:rPr>
        <w:t>1949 is incorporated, and shall be read as one, with this Act.</w:t>
      </w:r>
    </w:p>
    <w:p w:rsidR="00B54993" w:rsidRPr="00974910" w:rsidRDefault="00350C15" w:rsidP="00974910">
      <w:pPr>
        <w:spacing w:before="120" w:after="60" w:line="240" w:lineRule="auto"/>
        <w:jc w:val="both"/>
        <w:rPr>
          <w:rFonts w:ascii="Times New Roman" w:hAnsi="Times New Roman" w:cs="Times New Roman"/>
          <w:b/>
          <w:sz w:val="20"/>
        </w:rPr>
      </w:pPr>
      <w:r w:rsidRPr="00974910">
        <w:rPr>
          <w:rFonts w:ascii="Times New Roman" w:hAnsi="Times New Roman" w:cs="Times New Roman"/>
          <w:b/>
          <w:sz w:val="20"/>
        </w:rPr>
        <w:t xml:space="preserve">Exercise </w:t>
      </w:r>
      <w:r w:rsidR="00B67A03" w:rsidRPr="00974910">
        <w:rPr>
          <w:rFonts w:ascii="Times New Roman" w:hAnsi="Times New Roman" w:cs="Times New Roman"/>
          <w:b/>
          <w:sz w:val="20"/>
        </w:rPr>
        <w:t>of Court</w:t>
      </w:r>
      <w:r w:rsidR="005935B7" w:rsidRPr="00974910">
        <w:rPr>
          <w:rFonts w:ascii="Times New Roman" w:hAnsi="Times New Roman" w:cs="Times New Roman"/>
          <w:b/>
          <w:sz w:val="20"/>
        </w:rPr>
        <w:t>’</w:t>
      </w:r>
      <w:r w:rsidR="00B67A03" w:rsidRPr="00974910">
        <w:rPr>
          <w:rFonts w:ascii="Times New Roman" w:hAnsi="Times New Roman" w:cs="Times New Roman"/>
          <w:b/>
          <w:sz w:val="20"/>
        </w:rPr>
        <w:t>s</w:t>
      </w:r>
      <w:r w:rsidR="00344955" w:rsidRPr="00974910">
        <w:rPr>
          <w:rFonts w:ascii="Times New Roman" w:hAnsi="Times New Roman" w:cs="Times New Roman"/>
          <w:b/>
          <w:sz w:val="20"/>
        </w:rPr>
        <w:t xml:space="preserve"> </w:t>
      </w:r>
      <w:r w:rsidR="00974910">
        <w:rPr>
          <w:rFonts w:ascii="Times New Roman" w:hAnsi="Times New Roman" w:cs="Times New Roman"/>
          <w:b/>
          <w:sz w:val="20"/>
        </w:rPr>
        <w:t>j</w:t>
      </w:r>
      <w:r w:rsidR="00B67A03" w:rsidRPr="00974910">
        <w:rPr>
          <w:rFonts w:ascii="Times New Roman" w:hAnsi="Times New Roman" w:cs="Times New Roman"/>
          <w:b/>
          <w:sz w:val="20"/>
        </w:rPr>
        <w:t>urisdiction by two Judges.</w:t>
      </w:r>
    </w:p>
    <w:p w:rsidR="00B54993" w:rsidRPr="002F6FCE" w:rsidRDefault="00B67A03" w:rsidP="00F7104B">
      <w:pPr>
        <w:spacing w:before="120" w:after="60" w:line="240" w:lineRule="auto"/>
        <w:ind w:firstLine="432"/>
        <w:jc w:val="both"/>
        <w:rPr>
          <w:rFonts w:ascii="Times New Roman" w:hAnsi="Times New Roman"/>
        </w:rPr>
      </w:pPr>
      <w:r w:rsidRPr="002F6FCE">
        <w:rPr>
          <w:rFonts w:ascii="Times New Roman" w:hAnsi="Times New Roman"/>
          <w:b/>
        </w:rPr>
        <w:t>4.</w:t>
      </w:r>
      <w:r w:rsidR="00B54993" w:rsidRPr="002F6FCE">
        <w:rPr>
          <w:rFonts w:ascii="Times New Roman" w:hAnsi="Times New Roman"/>
        </w:rPr>
        <w:t>—(1.)</w:t>
      </w:r>
      <w:r w:rsidR="00C40337" w:rsidRPr="002F6FCE">
        <w:rPr>
          <w:rFonts w:ascii="Times New Roman" w:hAnsi="Times New Roman"/>
        </w:rPr>
        <w:tab/>
      </w:r>
      <w:r w:rsidR="00B54993" w:rsidRPr="002F6FCE">
        <w:rPr>
          <w:rFonts w:ascii="Times New Roman" w:hAnsi="Times New Roman"/>
        </w:rPr>
        <w:t>Where the hearing of an industrial dispute was, before the commencement of this Act, commenced before three Judges of the Commonwealth Court of Conciliation and Arbitration but, before an order or award has been made determining the dispute, one of those Judges has become unable, by reason of illness, to continue to sit as a member of the Court hearing the dispute, the Court constituted by the other two Judges shall have jurisdiction to complete the hearing and to make an order or award determining the dispute in whole or in part.</w:t>
      </w:r>
    </w:p>
    <w:p w:rsidR="00522DF3" w:rsidRPr="002F6FCE" w:rsidRDefault="00C40337" w:rsidP="00F7104B">
      <w:pPr>
        <w:tabs>
          <w:tab w:val="left" w:pos="900"/>
        </w:tabs>
        <w:spacing w:before="120" w:after="60" w:line="240" w:lineRule="auto"/>
        <w:ind w:firstLine="432"/>
        <w:jc w:val="both"/>
        <w:rPr>
          <w:rFonts w:ascii="Times New Roman" w:hAnsi="Times New Roman"/>
        </w:rPr>
      </w:pPr>
      <w:r w:rsidRPr="002F6FCE">
        <w:rPr>
          <w:rFonts w:ascii="Times New Roman" w:hAnsi="Times New Roman"/>
        </w:rPr>
        <w:t>(2.)</w:t>
      </w:r>
      <w:r w:rsidRPr="002F6FCE">
        <w:rPr>
          <w:rFonts w:ascii="Times New Roman" w:hAnsi="Times New Roman"/>
        </w:rPr>
        <w:tab/>
      </w:r>
      <w:r w:rsidR="00B54993" w:rsidRPr="002F6FCE">
        <w:rPr>
          <w:rFonts w:ascii="Times New Roman" w:hAnsi="Times New Roman"/>
        </w:rPr>
        <w:t>An order or award shall not be made under the last preceding sub-section unless both Judges concur in the making of the order or award.</w:t>
      </w:r>
    </w:p>
    <w:p w:rsidR="004314FA" w:rsidRPr="002F6FCE" w:rsidRDefault="00C40337" w:rsidP="00F7104B">
      <w:pPr>
        <w:tabs>
          <w:tab w:val="left" w:pos="900"/>
        </w:tabs>
        <w:spacing w:before="120" w:after="60" w:line="240" w:lineRule="auto"/>
        <w:ind w:firstLine="432"/>
        <w:jc w:val="both"/>
        <w:rPr>
          <w:rFonts w:ascii="Times New Roman" w:hAnsi="Times New Roman"/>
        </w:rPr>
      </w:pPr>
      <w:r w:rsidRPr="002F6FCE">
        <w:rPr>
          <w:rFonts w:ascii="Times New Roman" w:hAnsi="Times New Roman"/>
        </w:rPr>
        <w:t>(3.)</w:t>
      </w:r>
      <w:r w:rsidRPr="002F6FCE">
        <w:rPr>
          <w:rFonts w:ascii="Times New Roman" w:hAnsi="Times New Roman"/>
        </w:rPr>
        <w:tab/>
      </w:r>
      <w:r w:rsidR="00B54993" w:rsidRPr="002F6FCE">
        <w:rPr>
          <w:rFonts w:ascii="Times New Roman" w:hAnsi="Times New Roman"/>
        </w:rPr>
        <w:t>If, by reason of the last preceding sub-section, an order or award is not made determining the dispute, or an order or award is made determining the dispute in part, the Court, constituted by not less than three Judges, shall hear and determine the dispute, or so much of the dispute as has not been determined, and, in the hearing of the dispute, or of so much of the dispute as has not been determined, shall have regard to the evidence given, the arguments adduced and the judgments delivered during the previous hearing.</w:t>
      </w:r>
    </w:p>
    <w:sectPr w:rsidR="004314FA" w:rsidRPr="002F6FCE" w:rsidSect="006F6030">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B5D" w:rsidRDefault="00F20B5D" w:rsidP="00AD69F5">
      <w:pPr>
        <w:spacing w:after="0" w:line="240" w:lineRule="auto"/>
      </w:pPr>
      <w:r>
        <w:separator/>
      </w:r>
    </w:p>
  </w:endnote>
  <w:endnote w:type="continuationSeparator" w:id="0">
    <w:p w:rsidR="00F20B5D" w:rsidRDefault="00F20B5D" w:rsidP="00AD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B5D" w:rsidRDefault="00F20B5D" w:rsidP="00AD69F5">
      <w:pPr>
        <w:spacing w:after="0" w:line="240" w:lineRule="auto"/>
      </w:pPr>
      <w:r>
        <w:separator/>
      </w:r>
    </w:p>
  </w:footnote>
  <w:footnote w:type="continuationSeparator" w:id="0">
    <w:p w:rsidR="00F20B5D" w:rsidRDefault="00F20B5D" w:rsidP="00AD6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F5" w:rsidRPr="00AD69F5" w:rsidRDefault="00AD69F5" w:rsidP="00EE514F">
    <w:pPr>
      <w:pStyle w:val="Header"/>
      <w:tabs>
        <w:tab w:val="clear" w:pos="9360"/>
        <w:tab w:val="right" w:pos="8640"/>
      </w:tabs>
      <w:rPr>
        <w:sz w:val="20"/>
      </w:rPr>
    </w:pPr>
    <w:r w:rsidRPr="00AD69F5">
      <w:rPr>
        <w:rFonts w:ascii="Times New Roman" w:hAnsi="Times New Roman"/>
        <w:sz w:val="20"/>
      </w:rPr>
      <w:t>No. 20.</w:t>
    </w:r>
    <w:r w:rsidRPr="00AD69F5">
      <w:rPr>
        <w:rFonts w:ascii="Times New Roman" w:hAnsi="Times New Roman"/>
        <w:sz w:val="20"/>
      </w:rPr>
      <w:tab/>
    </w:r>
    <w:r w:rsidRPr="00AD69F5">
      <w:rPr>
        <w:rFonts w:ascii="Times New Roman" w:hAnsi="Times New Roman"/>
        <w:i/>
        <w:sz w:val="20"/>
      </w:rPr>
      <w:t>Conciliation and Arbitration.</w:t>
    </w:r>
    <w:r w:rsidRPr="00AD69F5">
      <w:rPr>
        <w:rFonts w:ascii="Times New Roman" w:hAnsi="Times New Roman"/>
        <w:sz w:val="20"/>
      </w:rPr>
      <w:tab/>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4993"/>
    <w:rsid w:val="00014085"/>
    <w:rsid w:val="000250B1"/>
    <w:rsid w:val="00073B0D"/>
    <w:rsid w:val="000C245B"/>
    <w:rsid w:val="000F5DD2"/>
    <w:rsid w:val="0010035D"/>
    <w:rsid w:val="001306D9"/>
    <w:rsid w:val="001621FE"/>
    <w:rsid w:val="001A0F60"/>
    <w:rsid w:val="001B4B4E"/>
    <w:rsid w:val="001D6847"/>
    <w:rsid w:val="001E30F3"/>
    <w:rsid w:val="001E567A"/>
    <w:rsid w:val="00245825"/>
    <w:rsid w:val="00247676"/>
    <w:rsid w:val="002636F1"/>
    <w:rsid w:val="002718EF"/>
    <w:rsid w:val="002771D2"/>
    <w:rsid w:val="002A06F1"/>
    <w:rsid w:val="002A7018"/>
    <w:rsid w:val="002B6552"/>
    <w:rsid w:val="002E6E46"/>
    <w:rsid w:val="002F6FCE"/>
    <w:rsid w:val="00344955"/>
    <w:rsid w:val="003454AE"/>
    <w:rsid w:val="00350C15"/>
    <w:rsid w:val="00360088"/>
    <w:rsid w:val="0036391E"/>
    <w:rsid w:val="00365A2D"/>
    <w:rsid w:val="003939F3"/>
    <w:rsid w:val="003B47D7"/>
    <w:rsid w:val="00401995"/>
    <w:rsid w:val="004068FF"/>
    <w:rsid w:val="004314FA"/>
    <w:rsid w:val="00435FA8"/>
    <w:rsid w:val="00466DB9"/>
    <w:rsid w:val="004754A1"/>
    <w:rsid w:val="004E0B27"/>
    <w:rsid w:val="004E3AD3"/>
    <w:rsid w:val="00522DF3"/>
    <w:rsid w:val="00586B6C"/>
    <w:rsid w:val="005935B7"/>
    <w:rsid w:val="005B3BA4"/>
    <w:rsid w:val="00602C49"/>
    <w:rsid w:val="00604102"/>
    <w:rsid w:val="00615DC2"/>
    <w:rsid w:val="00661702"/>
    <w:rsid w:val="006B0E10"/>
    <w:rsid w:val="006B38AF"/>
    <w:rsid w:val="006F6030"/>
    <w:rsid w:val="006F77B2"/>
    <w:rsid w:val="00797485"/>
    <w:rsid w:val="007F3877"/>
    <w:rsid w:val="00810080"/>
    <w:rsid w:val="0081144C"/>
    <w:rsid w:val="00822794"/>
    <w:rsid w:val="0083798E"/>
    <w:rsid w:val="00862DCB"/>
    <w:rsid w:val="00882BD4"/>
    <w:rsid w:val="008A4705"/>
    <w:rsid w:val="008B6B53"/>
    <w:rsid w:val="00910FCC"/>
    <w:rsid w:val="009521F6"/>
    <w:rsid w:val="00954C0F"/>
    <w:rsid w:val="00974910"/>
    <w:rsid w:val="009C40D1"/>
    <w:rsid w:val="009E1C98"/>
    <w:rsid w:val="009F7B88"/>
    <w:rsid w:val="00A13AD7"/>
    <w:rsid w:val="00A24FDB"/>
    <w:rsid w:val="00A62E80"/>
    <w:rsid w:val="00A66B9E"/>
    <w:rsid w:val="00A679C1"/>
    <w:rsid w:val="00A96DB4"/>
    <w:rsid w:val="00AA10BA"/>
    <w:rsid w:val="00AC6D38"/>
    <w:rsid w:val="00AD69F5"/>
    <w:rsid w:val="00B50CAB"/>
    <w:rsid w:val="00B54993"/>
    <w:rsid w:val="00B64D80"/>
    <w:rsid w:val="00B67A03"/>
    <w:rsid w:val="00B74A5F"/>
    <w:rsid w:val="00BD68FD"/>
    <w:rsid w:val="00BD6CAC"/>
    <w:rsid w:val="00C177A5"/>
    <w:rsid w:val="00C40337"/>
    <w:rsid w:val="00C70B15"/>
    <w:rsid w:val="00C959A3"/>
    <w:rsid w:val="00D45994"/>
    <w:rsid w:val="00D54BF8"/>
    <w:rsid w:val="00D601DF"/>
    <w:rsid w:val="00D83AB0"/>
    <w:rsid w:val="00D86C98"/>
    <w:rsid w:val="00DD4BA5"/>
    <w:rsid w:val="00E07A14"/>
    <w:rsid w:val="00E91ABB"/>
    <w:rsid w:val="00ED6ECB"/>
    <w:rsid w:val="00EE45F3"/>
    <w:rsid w:val="00EE514F"/>
    <w:rsid w:val="00F020E0"/>
    <w:rsid w:val="00F17302"/>
    <w:rsid w:val="00F17B6D"/>
    <w:rsid w:val="00F20B5D"/>
    <w:rsid w:val="00F321D3"/>
    <w:rsid w:val="00F7104B"/>
    <w:rsid w:val="00F974A9"/>
    <w:rsid w:val="00FA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B54993"/>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5499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54993"/>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B54993"/>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B54993"/>
    <w:rPr>
      <w:rFonts w:ascii="Sylfaen" w:eastAsia="Sylfaen" w:hAnsi="Sylfaen" w:cs="Sylfaen"/>
      <w:b/>
      <w:bCs/>
      <w:i w:val="0"/>
      <w:iCs w:val="0"/>
      <w:smallCaps w:val="0"/>
      <w:sz w:val="26"/>
      <w:szCs w:val="26"/>
    </w:rPr>
  </w:style>
  <w:style w:type="character" w:customStyle="1" w:styleId="CharStyle4">
    <w:name w:val="CharStyle4"/>
    <w:basedOn w:val="DefaultParagraphFont"/>
    <w:rsid w:val="00B54993"/>
    <w:rPr>
      <w:rFonts w:ascii="Century Schoolbook" w:eastAsia="Century Schoolbook" w:hAnsi="Century Schoolbook" w:cs="Century Schoolbook"/>
      <w:b/>
      <w:bCs/>
      <w:i w:val="0"/>
      <w:iCs w:val="0"/>
      <w:smallCaps w:val="0"/>
      <w:spacing w:val="-10"/>
      <w:sz w:val="20"/>
      <w:szCs w:val="20"/>
    </w:rPr>
  </w:style>
  <w:style w:type="character" w:customStyle="1" w:styleId="CharStyle5">
    <w:name w:val="CharStyle5"/>
    <w:basedOn w:val="DefaultParagraphFont"/>
    <w:rsid w:val="00B54993"/>
    <w:rPr>
      <w:rFonts w:ascii="Sylfaen" w:eastAsia="Sylfaen" w:hAnsi="Sylfaen" w:cs="Sylfaen"/>
      <w:b w:val="0"/>
      <w:bCs w:val="0"/>
      <w:i w:val="0"/>
      <w:iCs w:val="0"/>
      <w:smallCaps w:val="0"/>
      <w:sz w:val="64"/>
      <w:szCs w:val="64"/>
    </w:rPr>
  </w:style>
  <w:style w:type="character" w:customStyle="1" w:styleId="CharStyle6">
    <w:name w:val="CharStyle6"/>
    <w:basedOn w:val="DefaultParagraphFont"/>
    <w:rsid w:val="00B54993"/>
    <w:rPr>
      <w:rFonts w:ascii="Century Schoolbook" w:eastAsia="Century Schoolbook" w:hAnsi="Century Schoolbook" w:cs="Century Schoolbook"/>
      <w:b w:val="0"/>
      <w:bCs w:val="0"/>
      <w:i w:val="0"/>
      <w:iCs w:val="0"/>
      <w:smallCaps w:val="0"/>
      <w:spacing w:val="-10"/>
      <w:sz w:val="20"/>
      <w:szCs w:val="20"/>
    </w:rPr>
  </w:style>
  <w:style w:type="character" w:customStyle="1" w:styleId="CharStyle11">
    <w:name w:val="CharStyle11"/>
    <w:basedOn w:val="DefaultParagraphFont"/>
    <w:rsid w:val="00B54993"/>
    <w:rPr>
      <w:rFonts w:ascii="Century Schoolbook" w:eastAsia="Century Schoolbook" w:hAnsi="Century Schoolbook" w:cs="Century Schoolbook"/>
      <w:b/>
      <w:bCs/>
      <w:i w:val="0"/>
      <w:iCs w:val="0"/>
      <w:smallCaps w:val="0"/>
      <w:spacing w:val="-10"/>
      <w:sz w:val="12"/>
      <w:szCs w:val="12"/>
    </w:rPr>
  </w:style>
  <w:style w:type="character" w:customStyle="1" w:styleId="CharStyle12">
    <w:name w:val="CharStyle12"/>
    <w:basedOn w:val="DefaultParagraphFont"/>
    <w:rsid w:val="00B54993"/>
    <w:rPr>
      <w:rFonts w:ascii="Century Schoolbook" w:eastAsia="Century Schoolbook" w:hAnsi="Century Schoolbook" w:cs="Century Schoolbook"/>
      <w:b w:val="0"/>
      <w:bCs w:val="0"/>
      <w:i w:val="0"/>
      <w:iCs w:val="0"/>
      <w:smallCaps w:val="0"/>
      <w:spacing w:val="-10"/>
      <w:sz w:val="18"/>
      <w:szCs w:val="18"/>
    </w:rPr>
  </w:style>
  <w:style w:type="character" w:customStyle="1" w:styleId="CharStyle13">
    <w:name w:val="CharStyle13"/>
    <w:basedOn w:val="DefaultParagraphFont"/>
    <w:rsid w:val="00B54993"/>
    <w:rPr>
      <w:rFonts w:ascii="Century Schoolbook" w:eastAsia="Century Schoolbook" w:hAnsi="Century Schoolbook" w:cs="Century Schoolbook"/>
      <w:b w:val="0"/>
      <w:bCs w:val="0"/>
      <w:i/>
      <w:iCs/>
      <w:smallCaps w:val="0"/>
      <w:spacing w:val="-20"/>
      <w:sz w:val="20"/>
      <w:szCs w:val="20"/>
    </w:rPr>
  </w:style>
  <w:style w:type="character" w:customStyle="1" w:styleId="CharStyle15">
    <w:name w:val="CharStyle15"/>
    <w:basedOn w:val="DefaultParagraphFont"/>
    <w:rsid w:val="00B54993"/>
    <w:rPr>
      <w:rFonts w:ascii="Century Schoolbook" w:eastAsia="Century Schoolbook" w:hAnsi="Century Schoolbook" w:cs="Century Schoolbook"/>
      <w:b/>
      <w:bCs/>
      <w:i w:val="0"/>
      <w:iCs w:val="0"/>
      <w:smallCaps w:val="0"/>
      <w:spacing w:val="-10"/>
      <w:sz w:val="14"/>
      <w:szCs w:val="14"/>
    </w:rPr>
  </w:style>
  <w:style w:type="character" w:customStyle="1" w:styleId="CharStyle16">
    <w:name w:val="CharStyle16"/>
    <w:basedOn w:val="DefaultParagraphFont"/>
    <w:rsid w:val="00B54993"/>
    <w:rPr>
      <w:rFonts w:ascii="Century Schoolbook" w:eastAsia="Century Schoolbook" w:hAnsi="Century Schoolbook" w:cs="Century Schoolbook"/>
      <w:b w:val="0"/>
      <w:bCs w:val="0"/>
      <w:i w:val="0"/>
      <w:iCs w:val="0"/>
      <w:smallCaps w:val="0"/>
      <w:spacing w:val="-10"/>
      <w:sz w:val="14"/>
      <w:szCs w:val="14"/>
    </w:rPr>
  </w:style>
  <w:style w:type="paragraph" w:styleId="ListParagraph">
    <w:name w:val="List Paragraph"/>
    <w:basedOn w:val="Normal"/>
    <w:uiPriority w:val="34"/>
    <w:qFormat/>
    <w:rsid w:val="00A62E80"/>
    <w:pPr>
      <w:ind w:left="720"/>
      <w:contextualSpacing/>
    </w:pPr>
  </w:style>
  <w:style w:type="paragraph" w:styleId="Header">
    <w:name w:val="header"/>
    <w:basedOn w:val="Normal"/>
    <w:link w:val="HeaderChar"/>
    <w:uiPriority w:val="99"/>
    <w:semiHidden/>
    <w:unhideWhenUsed/>
    <w:rsid w:val="00AD69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9F5"/>
  </w:style>
  <w:style w:type="paragraph" w:styleId="Footer">
    <w:name w:val="footer"/>
    <w:basedOn w:val="Normal"/>
    <w:link w:val="FooterChar"/>
    <w:uiPriority w:val="99"/>
    <w:semiHidden/>
    <w:unhideWhenUsed/>
    <w:rsid w:val="00AD69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VISHNOI</dc:creator>
  <cp:lastModifiedBy>Harper, Michael</cp:lastModifiedBy>
  <cp:revision>16</cp:revision>
  <dcterms:created xsi:type="dcterms:W3CDTF">2017-04-19T16:31:00Z</dcterms:created>
  <dcterms:modified xsi:type="dcterms:W3CDTF">2018-03-20T19:13:00Z</dcterms:modified>
</cp:coreProperties>
</file>