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9" w:rsidRDefault="009B6699" w:rsidP="00D04B5F">
      <w:pPr>
        <w:spacing w:after="120" w:line="240" w:lineRule="auto"/>
        <w:jc w:val="center"/>
        <w:rPr>
          <w:rFonts w:ascii="Times New Roman" w:hAnsi="Times New Roman"/>
          <w:sz w:val="36"/>
        </w:rPr>
      </w:pPr>
      <w:r w:rsidRPr="00D04B5F">
        <w:rPr>
          <w:rFonts w:ascii="Times New Roman" w:hAnsi="Times New Roman"/>
          <w:sz w:val="36"/>
        </w:rPr>
        <w:t>ALIENS.</w:t>
      </w:r>
    </w:p>
    <w:p w:rsidR="00D04B5F" w:rsidRPr="00D04B5F" w:rsidRDefault="00D04B5F" w:rsidP="00B71758">
      <w:pPr>
        <w:pBdr>
          <w:top w:val="single" w:sz="4" w:space="1" w:color="auto"/>
        </w:pBdr>
        <w:spacing w:after="0" w:line="240" w:lineRule="auto"/>
        <w:ind w:left="4176" w:right="4176"/>
        <w:jc w:val="center"/>
        <w:rPr>
          <w:rFonts w:ascii="Times New Roman" w:hAnsi="Times New Roman"/>
          <w:sz w:val="10"/>
        </w:rPr>
      </w:pPr>
    </w:p>
    <w:p w:rsidR="009B6699" w:rsidRPr="00D75C58" w:rsidRDefault="002100FF" w:rsidP="00D04B5F">
      <w:pPr>
        <w:spacing w:after="120" w:line="240" w:lineRule="auto"/>
        <w:jc w:val="center"/>
        <w:rPr>
          <w:rFonts w:ascii="Times New Roman" w:hAnsi="Times New Roman"/>
          <w:sz w:val="28"/>
        </w:rPr>
      </w:pPr>
      <w:r w:rsidRPr="00D75C58">
        <w:rPr>
          <w:rFonts w:ascii="Times New Roman" w:hAnsi="Times New Roman"/>
          <w:b/>
          <w:sz w:val="28"/>
        </w:rPr>
        <w:t>No. 68 of 1952.</w:t>
      </w:r>
    </w:p>
    <w:p w:rsidR="009B6699" w:rsidRPr="00D04B5F" w:rsidRDefault="009B6699" w:rsidP="00D04B5F">
      <w:pPr>
        <w:spacing w:after="120" w:line="240" w:lineRule="auto"/>
        <w:jc w:val="center"/>
        <w:rPr>
          <w:rFonts w:ascii="Times New Roman" w:hAnsi="Times New Roman"/>
          <w:sz w:val="26"/>
        </w:rPr>
      </w:pPr>
      <w:r w:rsidRPr="00D04B5F">
        <w:rPr>
          <w:rFonts w:ascii="Times New Roman" w:hAnsi="Times New Roman"/>
          <w:sz w:val="26"/>
        </w:rPr>
        <w:t xml:space="preserve">An Act to amend the </w:t>
      </w:r>
      <w:r w:rsidR="002100FF" w:rsidRPr="00D04B5F">
        <w:rPr>
          <w:rFonts w:ascii="Times New Roman" w:hAnsi="Times New Roman"/>
          <w:i/>
          <w:sz w:val="26"/>
        </w:rPr>
        <w:t xml:space="preserve">Aliens Act </w:t>
      </w:r>
      <w:r w:rsidRPr="00D04B5F">
        <w:rPr>
          <w:rFonts w:ascii="Times New Roman" w:hAnsi="Times New Roman"/>
          <w:sz w:val="26"/>
        </w:rPr>
        <w:t>1947.</w:t>
      </w:r>
    </w:p>
    <w:p w:rsidR="009B6699" w:rsidRPr="00D75C58" w:rsidRDefault="009B6699" w:rsidP="00D04B5F">
      <w:pPr>
        <w:spacing w:after="120" w:line="240" w:lineRule="auto"/>
        <w:jc w:val="right"/>
        <w:rPr>
          <w:rFonts w:ascii="Times New Roman" w:hAnsi="Times New Roman"/>
          <w:sz w:val="26"/>
        </w:rPr>
      </w:pPr>
      <w:r w:rsidRPr="00D75C58">
        <w:rPr>
          <w:rFonts w:ascii="Times New Roman" w:hAnsi="Times New Roman"/>
          <w:sz w:val="26"/>
        </w:rPr>
        <w:t>[Assented to 28th October, 1952.]</w:t>
      </w:r>
    </w:p>
    <w:p w:rsidR="009B6699" w:rsidRPr="000B3CB9" w:rsidRDefault="009B6699" w:rsidP="007350E3">
      <w:pPr>
        <w:spacing w:after="0" w:line="240" w:lineRule="auto"/>
        <w:jc w:val="both"/>
        <w:rPr>
          <w:rFonts w:ascii="Times New Roman" w:hAnsi="Times New Roman"/>
        </w:rPr>
      </w:pPr>
      <w:r w:rsidRPr="000B3CB9">
        <w:rPr>
          <w:rFonts w:ascii="Times New Roman" w:hAnsi="Times New Roman"/>
        </w:rPr>
        <w:t>BE it enacted by the Queen</w:t>
      </w:r>
      <w:r w:rsidR="00432872" w:rsidRPr="000B3CB9">
        <w:rPr>
          <w:rFonts w:ascii="Times New Roman" w:hAnsi="Times New Roman"/>
        </w:rPr>
        <w:t>’</w:t>
      </w:r>
      <w:r w:rsidRPr="000B3CB9">
        <w:rPr>
          <w:rFonts w:ascii="Times New Roman" w:hAnsi="Times New Roman"/>
        </w:rPr>
        <w:t>s Most Excellent Majesty, the Senate, and the House of Representatives of the Commonwealth of Australia, as follows:—</w:t>
      </w:r>
    </w:p>
    <w:p w:rsidR="009B6699" w:rsidRPr="002100FF" w:rsidRDefault="002100FF" w:rsidP="007350E3">
      <w:pPr>
        <w:spacing w:before="60" w:after="120" w:line="240" w:lineRule="auto"/>
        <w:jc w:val="both"/>
        <w:rPr>
          <w:rFonts w:ascii="Times New Roman" w:hAnsi="Times New Roman"/>
        </w:rPr>
      </w:pPr>
      <w:r w:rsidRPr="00D04B5F">
        <w:rPr>
          <w:rFonts w:ascii="Times New Roman" w:hAnsi="Times New Roman"/>
          <w:b/>
          <w:sz w:val="20"/>
        </w:rPr>
        <w:t>Short title and citation.</w:t>
      </w:r>
    </w:p>
    <w:p w:rsidR="009B6699" w:rsidRPr="002100FF" w:rsidRDefault="002100FF" w:rsidP="007350E3">
      <w:pPr>
        <w:tabs>
          <w:tab w:val="left" w:pos="1350"/>
        </w:tabs>
        <w:spacing w:after="0" w:line="240" w:lineRule="auto"/>
        <w:ind w:firstLine="432"/>
        <w:jc w:val="both"/>
        <w:rPr>
          <w:rFonts w:ascii="Times New Roman" w:hAnsi="Times New Roman"/>
        </w:rPr>
      </w:pPr>
      <w:r w:rsidRPr="002100FF">
        <w:rPr>
          <w:rFonts w:ascii="Times New Roman" w:hAnsi="Times New Roman"/>
          <w:b/>
        </w:rPr>
        <w:t>1.</w:t>
      </w:r>
      <w:r w:rsidR="00D04B5F">
        <w:rPr>
          <w:rFonts w:ascii="Times New Roman" w:hAnsi="Times New Roman"/>
        </w:rPr>
        <w:t>—(1.)</w:t>
      </w:r>
      <w:r w:rsidR="00D04B5F">
        <w:rPr>
          <w:rFonts w:ascii="Times New Roman" w:hAnsi="Times New Roman"/>
        </w:rPr>
        <w:tab/>
      </w:r>
      <w:r w:rsidR="009B6699" w:rsidRPr="002100FF">
        <w:rPr>
          <w:rFonts w:ascii="Times New Roman" w:hAnsi="Times New Roman"/>
        </w:rPr>
        <w:t xml:space="preserve">This Act may be cited as the </w:t>
      </w:r>
      <w:r w:rsidRPr="002100FF">
        <w:rPr>
          <w:rFonts w:ascii="Times New Roman" w:hAnsi="Times New Roman"/>
          <w:i/>
        </w:rPr>
        <w:t xml:space="preserve">Aliens Act </w:t>
      </w:r>
      <w:r w:rsidR="009B6699" w:rsidRPr="002100FF">
        <w:rPr>
          <w:rFonts w:ascii="Times New Roman" w:hAnsi="Times New Roman"/>
        </w:rPr>
        <w:t>1952.</w:t>
      </w:r>
    </w:p>
    <w:p w:rsidR="009B6699" w:rsidRPr="002100FF" w:rsidRDefault="00D04B5F" w:rsidP="007350E3">
      <w:pPr>
        <w:tabs>
          <w:tab w:val="left" w:pos="907"/>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B6699" w:rsidRPr="002100FF">
        <w:rPr>
          <w:rFonts w:ascii="Times New Roman" w:hAnsi="Times New Roman"/>
        </w:rPr>
        <w:t>The</w:t>
      </w:r>
      <w:r>
        <w:rPr>
          <w:rFonts w:ascii="Times New Roman" w:hAnsi="Times New Roman"/>
        </w:rPr>
        <w:t xml:space="preserve"> </w:t>
      </w:r>
      <w:r w:rsidR="002100FF" w:rsidRPr="002100FF">
        <w:rPr>
          <w:rFonts w:ascii="Times New Roman" w:hAnsi="Times New Roman"/>
          <w:i/>
        </w:rPr>
        <w:t xml:space="preserve">Aliens Act </w:t>
      </w:r>
      <w:r w:rsidR="000B3CB9">
        <w:rPr>
          <w:rFonts w:ascii="Times New Roman" w:hAnsi="Times New Roman"/>
        </w:rPr>
        <w:t>1947</w:t>
      </w:r>
      <w:r w:rsidR="009B6699" w:rsidRPr="002100FF">
        <w:rPr>
          <w:rFonts w:ascii="Times New Roman" w:hAnsi="Times New Roman"/>
        </w:rPr>
        <w:t xml:space="preserve"> is in this Act referred to as the Principal Act.</w:t>
      </w:r>
    </w:p>
    <w:p w:rsidR="009B6699" w:rsidRPr="002100FF" w:rsidRDefault="009B6699" w:rsidP="007350E3">
      <w:pPr>
        <w:tabs>
          <w:tab w:val="left" w:pos="900"/>
        </w:tabs>
        <w:spacing w:after="0" w:line="240" w:lineRule="auto"/>
        <w:ind w:firstLine="432"/>
        <w:jc w:val="both"/>
        <w:rPr>
          <w:rFonts w:ascii="Times New Roman" w:hAnsi="Times New Roman"/>
        </w:rPr>
      </w:pPr>
      <w:r w:rsidRPr="002100FF">
        <w:rPr>
          <w:rFonts w:ascii="Times New Roman" w:hAnsi="Times New Roman"/>
        </w:rPr>
        <w:t>(3.)</w:t>
      </w:r>
      <w:r w:rsidR="00D04B5F">
        <w:rPr>
          <w:rFonts w:ascii="Times New Roman" w:hAnsi="Times New Roman"/>
        </w:rPr>
        <w:tab/>
      </w:r>
      <w:r w:rsidRPr="002100FF">
        <w:rPr>
          <w:rFonts w:ascii="Times New Roman" w:hAnsi="Times New Roman"/>
        </w:rPr>
        <w:t xml:space="preserve">The Principal Act, as amended by this Act, may be cited as the </w:t>
      </w:r>
      <w:r w:rsidR="002100FF" w:rsidRPr="002100FF">
        <w:rPr>
          <w:rFonts w:ascii="Times New Roman" w:hAnsi="Times New Roman"/>
          <w:i/>
        </w:rPr>
        <w:t xml:space="preserve">Aliens Act </w:t>
      </w:r>
      <w:r w:rsidR="00D5237E">
        <w:rPr>
          <w:rFonts w:ascii="Times New Roman" w:hAnsi="Times New Roman"/>
        </w:rPr>
        <w:t>1947–</w:t>
      </w:r>
      <w:r w:rsidRPr="002100FF">
        <w:rPr>
          <w:rFonts w:ascii="Times New Roman" w:hAnsi="Times New Roman"/>
        </w:rPr>
        <w:t>1952.</w:t>
      </w:r>
    </w:p>
    <w:p w:rsidR="009B6699" w:rsidRPr="005F0CD2" w:rsidRDefault="002100FF" w:rsidP="007350E3">
      <w:pPr>
        <w:spacing w:before="120" w:after="60" w:line="240" w:lineRule="auto"/>
        <w:jc w:val="both"/>
        <w:rPr>
          <w:rFonts w:ascii="Times New Roman" w:hAnsi="Times New Roman" w:cs="Times New Roman"/>
          <w:b/>
          <w:sz w:val="20"/>
        </w:rPr>
      </w:pPr>
      <w:r w:rsidRPr="005F0CD2">
        <w:rPr>
          <w:rFonts w:ascii="Times New Roman" w:hAnsi="Times New Roman" w:cs="Times New Roman"/>
          <w:b/>
          <w:sz w:val="20"/>
        </w:rPr>
        <w:t>Commencement.</w:t>
      </w:r>
    </w:p>
    <w:p w:rsidR="009B6699" w:rsidRPr="002100FF" w:rsidRDefault="002100FF" w:rsidP="007350E3">
      <w:pPr>
        <w:tabs>
          <w:tab w:val="left" w:pos="765"/>
          <w:tab w:val="left" w:pos="1354"/>
        </w:tabs>
        <w:spacing w:after="0" w:line="240" w:lineRule="auto"/>
        <w:ind w:firstLine="432"/>
        <w:jc w:val="both"/>
        <w:rPr>
          <w:rFonts w:ascii="Times New Roman" w:hAnsi="Times New Roman"/>
        </w:rPr>
      </w:pPr>
      <w:r w:rsidRPr="002100FF">
        <w:rPr>
          <w:rFonts w:ascii="Times New Roman" w:hAnsi="Times New Roman"/>
          <w:b/>
        </w:rPr>
        <w:t>2.</w:t>
      </w:r>
      <w:r w:rsidR="00D04B5F">
        <w:rPr>
          <w:rFonts w:ascii="Times New Roman" w:hAnsi="Times New Roman"/>
          <w:b/>
        </w:rPr>
        <w:tab/>
      </w:r>
      <w:bookmarkStart w:id="0" w:name="_GoBack"/>
      <w:r w:rsidR="009B6699" w:rsidRPr="002100FF">
        <w:rPr>
          <w:rFonts w:ascii="Times New Roman" w:hAnsi="Times New Roman"/>
        </w:rPr>
        <w:t>This Act shall come into operation on a date to be fixed by Proclamation.</w:t>
      </w:r>
      <w:bookmarkEnd w:id="0"/>
    </w:p>
    <w:p w:rsidR="009B6699" w:rsidRPr="00D04B5F" w:rsidRDefault="002100FF" w:rsidP="007350E3">
      <w:pPr>
        <w:spacing w:before="120" w:after="60" w:line="240" w:lineRule="auto"/>
        <w:jc w:val="both"/>
        <w:rPr>
          <w:rFonts w:ascii="Times New Roman" w:hAnsi="Times New Roman"/>
          <w:sz w:val="20"/>
        </w:rPr>
      </w:pPr>
      <w:r w:rsidRPr="00D04B5F">
        <w:rPr>
          <w:rFonts w:ascii="Times New Roman" w:hAnsi="Times New Roman"/>
          <w:b/>
          <w:sz w:val="20"/>
        </w:rPr>
        <w:t>Definitions.</w:t>
      </w:r>
    </w:p>
    <w:p w:rsidR="009B6699" w:rsidRPr="002100FF" w:rsidRDefault="002100FF" w:rsidP="007350E3">
      <w:pPr>
        <w:tabs>
          <w:tab w:val="left" w:pos="765"/>
          <w:tab w:val="left" w:pos="1354"/>
        </w:tabs>
        <w:spacing w:after="0" w:line="240" w:lineRule="auto"/>
        <w:ind w:firstLine="432"/>
        <w:jc w:val="both"/>
        <w:rPr>
          <w:rFonts w:ascii="Times New Roman" w:hAnsi="Times New Roman"/>
        </w:rPr>
      </w:pPr>
      <w:r w:rsidRPr="002100FF">
        <w:rPr>
          <w:rFonts w:ascii="Times New Roman" w:hAnsi="Times New Roman"/>
          <w:b/>
        </w:rPr>
        <w:t>3.</w:t>
      </w:r>
      <w:r w:rsidR="005F0CD2">
        <w:rPr>
          <w:rFonts w:ascii="Times New Roman" w:hAnsi="Times New Roman"/>
        </w:rPr>
        <w:tab/>
      </w:r>
      <w:r w:rsidR="009B6699" w:rsidRPr="002100FF">
        <w:rPr>
          <w:rFonts w:ascii="Times New Roman" w:hAnsi="Times New Roman"/>
        </w:rPr>
        <w:t xml:space="preserve">Section four of the Principal Act is amended by omitting the definitions of </w:t>
      </w:r>
      <w:r w:rsidR="00432872">
        <w:rPr>
          <w:rFonts w:ascii="Times New Roman" w:hAnsi="Times New Roman"/>
        </w:rPr>
        <w:t>“</w:t>
      </w:r>
      <w:r w:rsidR="009B6699" w:rsidRPr="002100FF">
        <w:rPr>
          <w:rFonts w:ascii="Times New Roman" w:hAnsi="Times New Roman"/>
        </w:rPr>
        <w:t>alien</w:t>
      </w:r>
      <w:r w:rsidR="00432872">
        <w:rPr>
          <w:rFonts w:ascii="Times New Roman" w:hAnsi="Times New Roman"/>
        </w:rPr>
        <w:t>”</w:t>
      </w:r>
      <w:r w:rsidR="009B6699" w:rsidRPr="002100FF">
        <w:rPr>
          <w:rFonts w:ascii="Times New Roman" w:hAnsi="Times New Roman"/>
        </w:rPr>
        <w:t xml:space="preserve"> and </w:t>
      </w:r>
      <w:r w:rsidR="00432872">
        <w:rPr>
          <w:rFonts w:ascii="Times New Roman" w:hAnsi="Times New Roman"/>
        </w:rPr>
        <w:t>“</w:t>
      </w:r>
      <w:r w:rsidR="009B6699" w:rsidRPr="002100FF">
        <w:rPr>
          <w:rFonts w:ascii="Times New Roman" w:hAnsi="Times New Roman"/>
        </w:rPr>
        <w:t>officer</w:t>
      </w:r>
      <w:r w:rsidR="00432872">
        <w:rPr>
          <w:rFonts w:ascii="Times New Roman" w:hAnsi="Times New Roman"/>
        </w:rPr>
        <w:t>”</w:t>
      </w:r>
      <w:r w:rsidR="009B6699" w:rsidRPr="002100FF">
        <w:rPr>
          <w:rFonts w:ascii="Times New Roman" w:hAnsi="Times New Roman"/>
        </w:rPr>
        <w:t xml:space="preserve"> and inserting in their stead the following definitions:—</w:t>
      </w:r>
    </w:p>
    <w:p w:rsidR="009B6699" w:rsidRPr="002100FF" w:rsidRDefault="00432872" w:rsidP="007350E3">
      <w:pPr>
        <w:spacing w:after="0" w:line="240" w:lineRule="auto"/>
        <w:ind w:left="1152" w:hanging="432"/>
        <w:jc w:val="both"/>
        <w:rPr>
          <w:rFonts w:ascii="Times New Roman" w:hAnsi="Times New Roman"/>
        </w:rPr>
      </w:pPr>
      <w:r>
        <w:rPr>
          <w:rFonts w:ascii="Times New Roman" w:hAnsi="Times New Roman"/>
        </w:rPr>
        <w:t>“‘</w:t>
      </w:r>
      <w:r w:rsidR="009B6699" w:rsidRPr="002100FF">
        <w:rPr>
          <w:rFonts w:ascii="Times New Roman" w:hAnsi="Times New Roman"/>
        </w:rPr>
        <w:t>alien</w:t>
      </w:r>
      <w:r>
        <w:rPr>
          <w:rFonts w:ascii="Times New Roman" w:hAnsi="Times New Roman"/>
        </w:rPr>
        <w:t>’</w:t>
      </w:r>
      <w:r w:rsidR="009B6699" w:rsidRPr="002100FF">
        <w:rPr>
          <w:rFonts w:ascii="Times New Roman" w:hAnsi="Times New Roman"/>
        </w:rPr>
        <w:t xml:space="preserve"> means a person over the age of sixteen years who is an alien within the meaning of the </w:t>
      </w:r>
      <w:r w:rsidR="002100FF" w:rsidRPr="002100FF">
        <w:rPr>
          <w:rFonts w:ascii="Times New Roman" w:hAnsi="Times New Roman"/>
          <w:i/>
        </w:rPr>
        <w:t xml:space="preserve">Nationality and Citizenship Act </w:t>
      </w:r>
      <w:r w:rsidR="003C5E1A">
        <w:rPr>
          <w:rFonts w:ascii="Times New Roman" w:hAnsi="Times New Roman"/>
        </w:rPr>
        <w:t>1948–</w:t>
      </w:r>
      <w:r w:rsidR="009B6699" w:rsidRPr="002100FF">
        <w:rPr>
          <w:rFonts w:ascii="Times New Roman" w:hAnsi="Times New Roman"/>
        </w:rPr>
        <w:t>1950;</w:t>
      </w:r>
    </w:p>
    <w:p w:rsidR="009B6699" w:rsidRPr="002100FF" w:rsidRDefault="00432872" w:rsidP="007350E3">
      <w:pPr>
        <w:spacing w:after="0" w:line="240" w:lineRule="auto"/>
        <w:ind w:left="1152" w:hanging="432"/>
        <w:jc w:val="both"/>
        <w:rPr>
          <w:rFonts w:ascii="Times New Roman" w:hAnsi="Times New Roman"/>
        </w:rPr>
      </w:pPr>
      <w:r>
        <w:rPr>
          <w:rFonts w:ascii="Times New Roman" w:hAnsi="Times New Roman"/>
        </w:rPr>
        <w:t>“‘</w:t>
      </w:r>
      <w:r w:rsidR="009B6699" w:rsidRPr="002100FF">
        <w:rPr>
          <w:rFonts w:ascii="Times New Roman" w:hAnsi="Times New Roman"/>
        </w:rPr>
        <w:t>certificate of registration</w:t>
      </w:r>
      <w:r>
        <w:rPr>
          <w:rFonts w:ascii="Times New Roman" w:hAnsi="Times New Roman"/>
        </w:rPr>
        <w:t>’</w:t>
      </w:r>
      <w:r w:rsidR="009B6699" w:rsidRPr="002100FF">
        <w:rPr>
          <w:rFonts w:ascii="Times New Roman" w:hAnsi="Times New Roman"/>
        </w:rPr>
        <w:t xml:space="preserve"> means a certificate of registration of an alien under this Act;</w:t>
      </w:r>
    </w:p>
    <w:p w:rsidR="009B6699" w:rsidRPr="002100FF" w:rsidRDefault="00432872" w:rsidP="007350E3">
      <w:pPr>
        <w:spacing w:after="0" w:line="240" w:lineRule="auto"/>
        <w:ind w:left="1152" w:hanging="432"/>
        <w:jc w:val="both"/>
        <w:rPr>
          <w:rFonts w:ascii="Times New Roman" w:hAnsi="Times New Roman"/>
        </w:rPr>
      </w:pPr>
      <w:r>
        <w:rPr>
          <w:rFonts w:ascii="Times New Roman" w:hAnsi="Times New Roman"/>
        </w:rPr>
        <w:t>“‘</w:t>
      </w:r>
      <w:r w:rsidR="009B6699" w:rsidRPr="002100FF">
        <w:rPr>
          <w:rFonts w:ascii="Times New Roman" w:hAnsi="Times New Roman"/>
        </w:rPr>
        <w:t>officer</w:t>
      </w:r>
      <w:r>
        <w:rPr>
          <w:rFonts w:ascii="Times New Roman" w:hAnsi="Times New Roman"/>
        </w:rPr>
        <w:t>’</w:t>
      </w:r>
      <w:r w:rsidR="009B6699" w:rsidRPr="002100FF">
        <w:rPr>
          <w:rFonts w:ascii="Times New Roman" w:hAnsi="Times New Roman"/>
        </w:rPr>
        <w:t xml:space="preserve"> means—</w:t>
      </w:r>
    </w:p>
    <w:p w:rsidR="009B6699" w:rsidRPr="002100FF" w:rsidRDefault="009B6699" w:rsidP="007350E3">
      <w:pPr>
        <w:spacing w:after="0" w:line="240" w:lineRule="auto"/>
        <w:ind w:left="1728"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w:t>
      </w:r>
      <w:r w:rsidR="002100FF" w:rsidRPr="002100FF">
        <w:rPr>
          <w:rFonts w:ascii="Times New Roman" w:hAnsi="Times New Roman"/>
          <w:i/>
        </w:rPr>
        <w:t xml:space="preserve"> </w:t>
      </w:r>
      <w:r w:rsidRPr="002100FF">
        <w:rPr>
          <w:rFonts w:ascii="Times New Roman" w:hAnsi="Times New Roman"/>
        </w:rPr>
        <w:t>an officer of the Department of Immigration; or</w:t>
      </w:r>
    </w:p>
    <w:p w:rsidR="009B6699" w:rsidRPr="002100FF" w:rsidRDefault="009B6699" w:rsidP="007350E3">
      <w:pPr>
        <w:spacing w:after="0" w:line="240" w:lineRule="auto"/>
        <w:ind w:left="1728"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w:t>
      </w:r>
      <w:r w:rsidR="002100FF" w:rsidRPr="002100FF">
        <w:rPr>
          <w:rFonts w:ascii="Times New Roman" w:hAnsi="Times New Roman"/>
          <w:i/>
        </w:rPr>
        <w:t xml:space="preserve"> </w:t>
      </w:r>
      <w:r w:rsidRPr="002100FF">
        <w:rPr>
          <w:rFonts w:ascii="Times New Roman" w:hAnsi="Times New Roman"/>
        </w:rPr>
        <w:t>a person, or a person included in a class of persons,</w:t>
      </w:r>
      <w:r w:rsidR="005F0CD2">
        <w:rPr>
          <w:rFonts w:ascii="Times New Roman" w:hAnsi="Times New Roman"/>
        </w:rPr>
        <w:t xml:space="preserve"> </w:t>
      </w:r>
      <w:r w:rsidRPr="002100FF">
        <w:rPr>
          <w:rFonts w:ascii="Times New Roman" w:hAnsi="Times New Roman"/>
        </w:rPr>
        <w:t>authorized by the Minister to exercise the powers conferred on an officer by this Act;</w:t>
      </w:r>
      <w:r w:rsidR="00432872">
        <w:rPr>
          <w:rFonts w:ascii="Times New Roman" w:hAnsi="Times New Roman"/>
        </w:rPr>
        <w:t>”</w:t>
      </w:r>
      <w:r w:rsidRPr="002100FF">
        <w:rPr>
          <w:rFonts w:ascii="Times New Roman" w:hAnsi="Times New Roman"/>
        </w:rPr>
        <w:t>.</w:t>
      </w:r>
    </w:p>
    <w:p w:rsidR="009B6699" w:rsidRPr="00C30E5E" w:rsidRDefault="002100FF" w:rsidP="007350E3">
      <w:pPr>
        <w:spacing w:before="120" w:after="60" w:line="240" w:lineRule="auto"/>
        <w:jc w:val="both"/>
        <w:rPr>
          <w:rFonts w:ascii="Times New Roman" w:hAnsi="Times New Roman" w:cs="Times New Roman"/>
          <w:b/>
          <w:sz w:val="20"/>
        </w:rPr>
      </w:pPr>
      <w:r w:rsidRPr="00C30E5E">
        <w:rPr>
          <w:rFonts w:ascii="Times New Roman" w:hAnsi="Times New Roman" w:cs="Times New Roman"/>
          <w:b/>
          <w:sz w:val="20"/>
        </w:rPr>
        <w:t>Register of aliens.</w:t>
      </w:r>
    </w:p>
    <w:p w:rsidR="00C30E5E" w:rsidRDefault="002100FF" w:rsidP="007350E3">
      <w:pPr>
        <w:tabs>
          <w:tab w:val="left" w:pos="810"/>
        </w:tabs>
        <w:spacing w:after="0" w:line="240" w:lineRule="auto"/>
        <w:ind w:firstLine="432"/>
        <w:jc w:val="both"/>
        <w:rPr>
          <w:rFonts w:ascii="Times New Roman" w:hAnsi="Times New Roman"/>
        </w:rPr>
      </w:pPr>
      <w:r w:rsidRPr="002100FF">
        <w:rPr>
          <w:rFonts w:ascii="Times New Roman" w:hAnsi="Times New Roman"/>
          <w:b/>
        </w:rPr>
        <w:t>4.</w:t>
      </w:r>
      <w:r w:rsidR="00C30E5E">
        <w:rPr>
          <w:rFonts w:ascii="Times New Roman" w:hAnsi="Times New Roman"/>
        </w:rPr>
        <w:tab/>
      </w:r>
      <w:r w:rsidR="009B6699" w:rsidRPr="002100FF">
        <w:rPr>
          <w:rFonts w:ascii="Times New Roman" w:hAnsi="Times New Roman"/>
        </w:rPr>
        <w:t xml:space="preserve">Section five of the Principal Act is amended by adding at the end of sub-section (1.) the words </w:t>
      </w:r>
      <w:r w:rsidR="00432872">
        <w:rPr>
          <w:rFonts w:ascii="Times New Roman" w:hAnsi="Times New Roman"/>
        </w:rPr>
        <w:t>“</w:t>
      </w:r>
      <w:r w:rsidR="009B6699" w:rsidRPr="002100FF">
        <w:rPr>
          <w:rFonts w:ascii="Times New Roman" w:hAnsi="Times New Roman"/>
        </w:rPr>
        <w:t>,</w:t>
      </w:r>
      <w:r w:rsidR="000B3CB9">
        <w:rPr>
          <w:rFonts w:ascii="Times New Roman" w:hAnsi="Times New Roman"/>
        </w:rPr>
        <w:t xml:space="preserve"> </w:t>
      </w:r>
      <w:r w:rsidR="009B6699" w:rsidRPr="002100FF">
        <w:rPr>
          <w:rFonts w:ascii="Times New Roman" w:hAnsi="Times New Roman"/>
        </w:rPr>
        <w:t>in which entries shall be made, and from which entries may be removed, as prescribed</w:t>
      </w:r>
      <w:r w:rsidR="00432872">
        <w:rPr>
          <w:rFonts w:ascii="Times New Roman" w:hAnsi="Times New Roman"/>
        </w:rPr>
        <w:t>”</w:t>
      </w:r>
      <w:r w:rsidR="009B6699" w:rsidRPr="002100FF">
        <w:rPr>
          <w:rFonts w:ascii="Times New Roman" w:hAnsi="Times New Roman"/>
        </w:rPr>
        <w:t>.</w:t>
      </w:r>
    </w:p>
    <w:p w:rsidR="009B6699" w:rsidRPr="002100FF" w:rsidRDefault="002100FF" w:rsidP="007350E3">
      <w:pPr>
        <w:tabs>
          <w:tab w:val="left" w:pos="810"/>
        </w:tabs>
        <w:spacing w:after="0" w:line="240" w:lineRule="auto"/>
        <w:ind w:firstLine="432"/>
        <w:jc w:val="both"/>
        <w:rPr>
          <w:rFonts w:ascii="Times New Roman" w:hAnsi="Times New Roman"/>
        </w:rPr>
      </w:pPr>
      <w:r w:rsidRPr="002100FF">
        <w:rPr>
          <w:rFonts w:ascii="Times New Roman" w:hAnsi="Times New Roman"/>
          <w:b/>
        </w:rPr>
        <w:t>5.</w:t>
      </w:r>
      <w:r w:rsidR="00C30E5E">
        <w:rPr>
          <w:rFonts w:ascii="Times New Roman" w:hAnsi="Times New Roman"/>
          <w:b/>
        </w:rPr>
        <w:tab/>
      </w:r>
      <w:r w:rsidR="009B6699" w:rsidRPr="002100FF">
        <w:rPr>
          <w:rFonts w:ascii="Times New Roman" w:hAnsi="Times New Roman"/>
        </w:rPr>
        <w:t>Section seven of the Principal Act is repealed and the following section inserted in its stead:—</w:t>
      </w:r>
    </w:p>
    <w:p w:rsidR="009B6699" w:rsidRPr="00C30E5E" w:rsidRDefault="002100FF" w:rsidP="007350E3">
      <w:pPr>
        <w:spacing w:before="120" w:after="60" w:line="240" w:lineRule="auto"/>
        <w:jc w:val="both"/>
        <w:rPr>
          <w:rFonts w:ascii="Times New Roman" w:hAnsi="Times New Roman" w:cs="Times New Roman"/>
          <w:b/>
          <w:sz w:val="20"/>
        </w:rPr>
      </w:pPr>
      <w:r w:rsidRPr="00C30E5E">
        <w:rPr>
          <w:rFonts w:ascii="Times New Roman" w:hAnsi="Times New Roman" w:cs="Times New Roman"/>
          <w:b/>
          <w:sz w:val="20"/>
        </w:rPr>
        <w:t>Aliens to register.</w:t>
      </w:r>
    </w:p>
    <w:p w:rsidR="009B6699" w:rsidRPr="002100FF" w:rsidRDefault="00432872" w:rsidP="007350E3">
      <w:pPr>
        <w:tabs>
          <w:tab w:val="left" w:pos="1354"/>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7.—(1.)</w:t>
      </w:r>
      <w:r w:rsidR="00C30E5E">
        <w:rPr>
          <w:rFonts w:ascii="Times New Roman" w:hAnsi="Times New Roman"/>
        </w:rPr>
        <w:tab/>
      </w:r>
      <w:r w:rsidR="009B6699" w:rsidRPr="002100FF">
        <w:rPr>
          <w:rFonts w:ascii="Times New Roman" w:hAnsi="Times New Roman"/>
        </w:rPr>
        <w:t>A person who—</w:t>
      </w:r>
    </w:p>
    <w:p w:rsidR="009B6699" w:rsidRPr="002100FF" w:rsidRDefault="009B6699" w:rsidP="007350E3">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at the date of commencement of this section is in Australia and is an alien;</w:t>
      </w:r>
    </w:p>
    <w:p w:rsidR="009B6699" w:rsidRPr="002100FF" w:rsidRDefault="009B6699" w:rsidP="007350E3">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being an alien, has entered Australia; or</w:t>
      </w:r>
    </w:p>
    <w:p w:rsidR="009B6699" w:rsidRPr="002100FF" w:rsidRDefault="009B6699" w:rsidP="007350E3">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c</w:t>
      </w:r>
      <w:r w:rsidRPr="002100FF">
        <w:rPr>
          <w:rFonts w:ascii="Times New Roman" w:hAnsi="Times New Roman"/>
        </w:rPr>
        <w:t>) while in Australia, has become an alien,</w:t>
      </w:r>
    </w:p>
    <w:p w:rsidR="00964223" w:rsidRDefault="009B6699" w:rsidP="007350E3">
      <w:pPr>
        <w:spacing w:after="120" w:line="240" w:lineRule="auto"/>
        <w:jc w:val="both"/>
        <w:rPr>
          <w:rFonts w:ascii="Times New Roman" w:hAnsi="Times New Roman"/>
        </w:rPr>
      </w:pPr>
      <w:r w:rsidRPr="002100FF">
        <w:rPr>
          <w:rFonts w:ascii="Times New Roman" w:hAnsi="Times New Roman"/>
        </w:rPr>
        <w:t>shall, in the prescribed manner and before the prescribed time, apply to be registered under this Act as an alien.</w:t>
      </w:r>
    </w:p>
    <w:p w:rsidR="00C30E5E" w:rsidRPr="002967E8" w:rsidRDefault="00C30E5E" w:rsidP="002967E8">
      <w:pPr>
        <w:pBdr>
          <w:top w:val="single" w:sz="4" w:space="1" w:color="auto"/>
        </w:pBdr>
        <w:spacing w:after="0"/>
        <w:jc w:val="center"/>
        <w:rPr>
          <w:rFonts w:ascii="Times New Roman" w:hAnsi="Times New Roman"/>
          <w:sz w:val="2"/>
        </w:rPr>
      </w:pPr>
    </w:p>
    <w:p w:rsidR="00964223" w:rsidRPr="00157AFD" w:rsidRDefault="00964223" w:rsidP="00F7604F">
      <w:pPr>
        <w:pBdr>
          <w:top w:val="single" w:sz="4" w:space="1" w:color="auto"/>
        </w:pBdr>
        <w:spacing w:after="0"/>
        <w:rPr>
          <w:rFonts w:ascii="Times New Roman" w:hAnsi="Times New Roman"/>
          <w:sz w:val="20"/>
        </w:rPr>
      </w:pPr>
      <w:r>
        <w:rPr>
          <w:rFonts w:ascii="Times New Roman" w:hAnsi="Times New Roman"/>
        </w:rPr>
        <w:br w:type="page"/>
      </w:r>
    </w:p>
    <w:p w:rsidR="009B6699" w:rsidRPr="002100FF" w:rsidRDefault="00432872" w:rsidP="00C30E5E">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9B6699" w:rsidRPr="002100FF">
        <w:rPr>
          <w:rFonts w:ascii="Times New Roman" w:hAnsi="Times New Roman"/>
        </w:rPr>
        <w:t>(2.)</w:t>
      </w:r>
      <w:r w:rsidR="00C30E5E">
        <w:rPr>
          <w:rFonts w:ascii="Times New Roman" w:hAnsi="Times New Roman"/>
        </w:rPr>
        <w:tab/>
      </w:r>
      <w:r w:rsidR="009B6699" w:rsidRPr="002100FF">
        <w:rPr>
          <w:rFonts w:ascii="Times New Roman" w:hAnsi="Times New Roman"/>
        </w:rPr>
        <w:t>The last preceding sub-section does not apply to an alien—</w:t>
      </w:r>
    </w:p>
    <w:p w:rsidR="009B6699" w:rsidRPr="002100FF" w:rsidRDefault="009B6699" w:rsidP="00C30E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by reason of his being in Australia at the date of commencement of this section if, at that date, he is a registered alien; or</w:t>
      </w:r>
    </w:p>
    <w:p w:rsidR="009B6699" w:rsidRPr="002100FF" w:rsidRDefault="009B6699" w:rsidP="00C30E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by reason of his having entered Australia, if, at the date of that entry, he was a registered alien.</w:t>
      </w:r>
    </w:p>
    <w:p w:rsidR="009B6699" w:rsidRPr="002100FF" w:rsidRDefault="00432872" w:rsidP="00103308">
      <w:pPr>
        <w:tabs>
          <w:tab w:val="left" w:pos="990"/>
        </w:tabs>
        <w:spacing w:before="60"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(3.)</w:t>
      </w:r>
      <w:r w:rsidR="00C30E5E">
        <w:rPr>
          <w:rFonts w:ascii="Times New Roman" w:hAnsi="Times New Roman"/>
        </w:rPr>
        <w:tab/>
      </w:r>
      <w:r w:rsidR="009B6699" w:rsidRPr="002100FF">
        <w:rPr>
          <w:rFonts w:ascii="Times New Roman" w:hAnsi="Times New Roman"/>
        </w:rPr>
        <w:t>Where a person who is required by this section to apply to be registered under this Act as an alien is under the age of twenty-one years at the time when the obligation so to apply first arises, the application may be made on his behalf by his parent or guardian.</w:t>
      </w:r>
    </w:p>
    <w:p w:rsidR="009B6699" w:rsidRPr="002100FF" w:rsidRDefault="00432872" w:rsidP="00103308">
      <w:pPr>
        <w:tabs>
          <w:tab w:val="left" w:pos="990"/>
        </w:tabs>
        <w:spacing w:before="60"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(4.)</w:t>
      </w:r>
      <w:r w:rsidR="00C30E5E">
        <w:rPr>
          <w:rFonts w:ascii="Times New Roman" w:hAnsi="Times New Roman"/>
        </w:rPr>
        <w:tab/>
      </w:r>
      <w:r w:rsidR="009B6699" w:rsidRPr="002100FF">
        <w:rPr>
          <w:rFonts w:ascii="Times New Roman" w:hAnsi="Times New Roman"/>
        </w:rPr>
        <w:t>The parent or guardian of a person under the age of twenty-one years who is required by this section to apply to be registered under this Act as an alien and in respect of whom an application for registration has not been made before the prescribed time shall be deemed to have contravened this section.</w:t>
      </w:r>
      <w:r>
        <w:rPr>
          <w:rFonts w:ascii="Times New Roman" w:hAnsi="Times New Roman"/>
        </w:rPr>
        <w:t>”</w:t>
      </w:r>
      <w:r w:rsidR="009B6699" w:rsidRPr="002100FF">
        <w:rPr>
          <w:rFonts w:ascii="Times New Roman" w:hAnsi="Times New Roman"/>
        </w:rPr>
        <w:t>.</w:t>
      </w:r>
    </w:p>
    <w:p w:rsidR="009B6699" w:rsidRPr="004F6DFF" w:rsidRDefault="002100FF" w:rsidP="004F6DFF">
      <w:pPr>
        <w:spacing w:before="120" w:after="60" w:line="240" w:lineRule="auto"/>
        <w:jc w:val="both"/>
        <w:rPr>
          <w:rFonts w:ascii="Times New Roman" w:hAnsi="Times New Roman" w:cs="Times New Roman"/>
          <w:b/>
          <w:sz w:val="20"/>
        </w:rPr>
      </w:pPr>
      <w:r w:rsidRPr="004F6DFF">
        <w:rPr>
          <w:rFonts w:ascii="Times New Roman" w:hAnsi="Times New Roman" w:cs="Times New Roman"/>
          <w:b/>
          <w:sz w:val="20"/>
        </w:rPr>
        <w:t>Exemption from registration.</w:t>
      </w:r>
    </w:p>
    <w:p w:rsidR="009B6699" w:rsidRPr="002100FF" w:rsidRDefault="002100FF" w:rsidP="004F6DFF">
      <w:pPr>
        <w:spacing w:after="0" w:line="240" w:lineRule="auto"/>
        <w:ind w:firstLine="432"/>
        <w:jc w:val="both"/>
        <w:rPr>
          <w:rFonts w:ascii="Times New Roman" w:hAnsi="Times New Roman"/>
        </w:rPr>
      </w:pPr>
      <w:r w:rsidRPr="002100FF">
        <w:rPr>
          <w:rFonts w:ascii="Times New Roman" w:hAnsi="Times New Roman"/>
          <w:b/>
        </w:rPr>
        <w:t>6.</w:t>
      </w:r>
      <w:r w:rsidR="004F6DFF">
        <w:rPr>
          <w:rFonts w:ascii="Times New Roman" w:hAnsi="Times New Roman"/>
        </w:rPr>
        <w:tab/>
      </w:r>
      <w:r w:rsidR="009B6699" w:rsidRPr="002100FF">
        <w:rPr>
          <w:rFonts w:ascii="Times New Roman" w:hAnsi="Times New Roman"/>
        </w:rPr>
        <w:t>Section eight of the Principal Act is amended—</w:t>
      </w:r>
    </w:p>
    <w:p w:rsidR="009B6699" w:rsidRPr="002100FF" w:rsidRDefault="009B6699" w:rsidP="00671F6C">
      <w:pPr>
        <w:spacing w:before="60"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xml:space="preserve">) by omitting the words </w:t>
      </w:r>
      <w:r w:rsidR="00432872">
        <w:rPr>
          <w:rFonts w:ascii="Times New Roman" w:hAnsi="Times New Roman"/>
        </w:rPr>
        <w:t>“</w:t>
      </w:r>
      <w:r w:rsidRPr="002100FF">
        <w:rPr>
          <w:rFonts w:ascii="Times New Roman" w:hAnsi="Times New Roman"/>
        </w:rPr>
        <w:t>Nothing in the last preceding section shall apply to</w:t>
      </w:r>
      <w:r w:rsidR="00432872">
        <w:rPr>
          <w:rFonts w:ascii="Times New Roman" w:hAnsi="Times New Roman"/>
        </w:rPr>
        <w:t>”</w:t>
      </w:r>
      <w:r w:rsidRPr="002100FF">
        <w:rPr>
          <w:rFonts w:ascii="Times New Roman" w:hAnsi="Times New Roman"/>
        </w:rPr>
        <w:t xml:space="preserve"> and inserting in their stead the words </w:t>
      </w:r>
      <w:r w:rsidR="00432872">
        <w:rPr>
          <w:rFonts w:ascii="Times New Roman" w:hAnsi="Times New Roman"/>
        </w:rPr>
        <w:t>“</w:t>
      </w:r>
      <w:r w:rsidRPr="002100FF">
        <w:rPr>
          <w:rFonts w:ascii="Times New Roman" w:hAnsi="Times New Roman"/>
        </w:rPr>
        <w:t xml:space="preserve">The provisions of sections seven, nine, ten and ten </w:t>
      </w:r>
      <w:proofErr w:type="spellStart"/>
      <w:r w:rsidR="002100FF" w:rsidRPr="002100FF">
        <w:rPr>
          <w:rFonts w:ascii="Times New Roman" w:hAnsi="Times New Roman"/>
          <w:smallCaps/>
        </w:rPr>
        <w:t>a</w:t>
      </w:r>
      <w:proofErr w:type="spellEnd"/>
      <w:r w:rsidR="002100FF" w:rsidRPr="002100FF">
        <w:rPr>
          <w:rFonts w:ascii="Times New Roman" w:hAnsi="Times New Roman"/>
          <w:smallCaps/>
        </w:rPr>
        <w:t xml:space="preserve"> </w:t>
      </w:r>
      <w:r w:rsidRPr="002100FF">
        <w:rPr>
          <w:rFonts w:ascii="Times New Roman" w:hAnsi="Times New Roman"/>
        </w:rPr>
        <w:t>of this Act do not apply to</w:t>
      </w:r>
      <w:r w:rsidR="00432872">
        <w:rPr>
          <w:rFonts w:ascii="Times New Roman" w:hAnsi="Times New Roman"/>
        </w:rPr>
        <w:t>”</w:t>
      </w:r>
      <w:r w:rsidRPr="002100FF">
        <w:rPr>
          <w:rFonts w:ascii="Times New Roman" w:hAnsi="Times New Roman"/>
        </w:rPr>
        <w:t>; and</w:t>
      </w:r>
    </w:p>
    <w:p w:rsidR="009B6699" w:rsidRPr="002100FF" w:rsidRDefault="009B6699" w:rsidP="00671F6C">
      <w:pPr>
        <w:spacing w:before="60"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by omitting paragraph (</w:t>
      </w:r>
      <w:r w:rsidR="002100FF" w:rsidRPr="002100FF">
        <w:rPr>
          <w:rFonts w:ascii="Times New Roman" w:hAnsi="Times New Roman"/>
          <w:i/>
        </w:rPr>
        <w:t>c</w:t>
      </w:r>
      <w:r w:rsidRPr="002100FF">
        <w:rPr>
          <w:rFonts w:ascii="Times New Roman" w:hAnsi="Times New Roman"/>
        </w:rPr>
        <w:t>) and inserting in its stead the following paragraph:—</w:t>
      </w:r>
    </w:p>
    <w:p w:rsidR="009B6699" w:rsidRPr="002100FF" w:rsidRDefault="00432872" w:rsidP="00132F91">
      <w:pPr>
        <w:spacing w:after="0" w:line="240" w:lineRule="auto"/>
        <w:ind w:left="1728" w:hanging="432"/>
        <w:jc w:val="both"/>
        <w:rPr>
          <w:rFonts w:ascii="Times New Roman" w:hAnsi="Times New Roman"/>
        </w:rPr>
      </w:pPr>
      <w:r>
        <w:rPr>
          <w:rFonts w:ascii="Times New Roman" w:hAnsi="Times New Roman"/>
        </w:rPr>
        <w:t>“</w:t>
      </w:r>
      <w:r w:rsidR="009B6699" w:rsidRPr="002100FF">
        <w:rPr>
          <w:rFonts w:ascii="Times New Roman" w:hAnsi="Times New Roman"/>
        </w:rPr>
        <w:t>(</w:t>
      </w:r>
      <w:r w:rsidR="002100FF" w:rsidRPr="002100FF">
        <w:rPr>
          <w:rFonts w:ascii="Times New Roman" w:hAnsi="Times New Roman"/>
          <w:i/>
        </w:rPr>
        <w:t>c</w:t>
      </w:r>
      <w:r w:rsidR="009B6699" w:rsidRPr="002100FF">
        <w:rPr>
          <w:rFonts w:ascii="Times New Roman" w:hAnsi="Times New Roman"/>
        </w:rPr>
        <w:t>) a person who—</w:t>
      </w:r>
    </w:p>
    <w:p w:rsidR="009B6699" w:rsidRPr="002100FF" w:rsidRDefault="009B6699" w:rsidP="00103308">
      <w:pPr>
        <w:spacing w:after="0" w:line="240" w:lineRule="auto"/>
        <w:ind w:left="2160" w:hanging="432"/>
        <w:jc w:val="both"/>
        <w:rPr>
          <w:rFonts w:ascii="Times New Roman" w:hAnsi="Times New Roman"/>
        </w:rPr>
      </w:pPr>
      <w:r w:rsidRPr="002100FF">
        <w:rPr>
          <w:rFonts w:ascii="Times New Roman" w:hAnsi="Times New Roman"/>
        </w:rPr>
        <w:t>(</w:t>
      </w:r>
      <w:proofErr w:type="spellStart"/>
      <w:r w:rsidRPr="002100FF">
        <w:rPr>
          <w:rFonts w:ascii="Times New Roman" w:hAnsi="Times New Roman"/>
        </w:rPr>
        <w:t>i</w:t>
      </w:r>
      <w:proofErr w:type="spellEnd"/>
      <w:r w:rsidRPr="002100FF">
        <w:rPr>
          <w:rFonts w:ascii="Times New Roman" w:hAnsi="Times New Roman"/>
        </w:rPr>
        <w:t>) states, before the prescribed time and in the prescribed manner, that he does not intend to remain in Australia for more than sixty consecutive days or such shorter period (if any) as the Minister has determined in his case;</w:t>
      </w:r>
    </w:p>
    <w:p w:rsidR="009B6699" w:rsidRPr="002100FF" w:rsidRDefault="009B6699" w:rsidP="00103308">
      <w:pPr>
        <w:spacing w:after="0" w:line="240" w:lineRule="auto"/>
        <w:ind w:left="2160" w:hanging="432"/>
        <w:jc w:val="both"/>
        <w:rPr>
          <w:rFonts w:ascii="Times New Roman" w:hAnsi="Times New Roman"/>
        </w:rPr>
      </w:pPr>
      <w:r w:rsidRPr="002100FF">
        <w:rPr>
          <w:rFonts w:ascii="Times New Roman" w:hAnsi="Times New Roman"/>
        </w:rPr>
        <w:t>(ii) furnishes, before the prescribed time and in the prescribed manner, such information as is prescribed; and</w:t>
      </w:r>
    </w:p>
    <w:p w:rsidR="009B6699" w:rsidRPr="002100FF" w:rsidRDefault="009B6699" w:rsidP="00103308">
      <w:pPr>
        <w:spacing w:after="120" w:line="240" w:lineRule="auto"/>
        <w:ind w:left="2160" w:hanging="432"/>
        <w:jc w:val="both"/>
        <w:rPr>
          <w:rFonts w:ascii="Times New Roman" w:hAnsi="Times New Roman"/>
        </w:rPr>
      </w:pPr>
      <w:r w:rsidRPr="002100FF">
        <w:rPr>
          <w:rFonts w:ascii="Times New Roman" w:hAnsi="Times New Roman"/>
        </w:rPr>
        <w:t>(iii) does not remain in Australia for more than sixty consecutive days or the shorter period determined by the Minister, as the case may be; and</w:t>
      </w:r>
      <w:r w:rsidR="00432872">
        <w:rPr>
          <w:rFonts w:ascii="Times New Roman" w:hAnsi="Times New Roman"/>
        </w:rPr>
        <w:t>”</w:t>
      </w:r>
      <w:r w:rsidRPr="002100FF">
        <w:rPr>
          <w:rFonts w:ascii="Times New Roman" w:hAnsi="Times New Roman"/>
        </w:rPr>
        <w:t>.</w:t>
      </w:r>
    </w:p>
    <w:p w:rsidR="009B6699" w:rsidRPr="002100FF" w:rsidRDefault="002100FF" w:rsidP="00671F6C">
      <w:pPr>
        <w:spacing w:before="60" w:after="0" w:line="240" w:lineRule="auto"/>
        <w:ind w:firstLine="432"/>
        <w:jc w:val="both"/>
        <w:rPr>
          <w:rFonts w:ascii="Times New Roman" w:hAnsi="Times New Roman"/>
        </w:rPr>
      </w:pPr>
      <w:r w:rsidRPr="002100FF">
        <w:rPr>
          <w:rFonts w:ascii="Times New Roman" w:hAnsi="Times New Roman"/>
          <w:b/>
        </w:rPr>
        <w:t>7.</w:t>
      </w:r>
      <w:r w:rsidR="00031C7E">
        <w:rPr>
          <w:rFonts w:ascii="Times New Roman" w:hAnsi="Times New Roman"/>
        </w:rPr>
        <w:tab/>
      </w:r>
      <w:r w:rsidR="009B6699" w:rsidRPr="002100FF">
        <w:rPr>
          <w:rFonts w:ascii="Times New Roman" w:hAnsi="Times New Roman"/>
        </w:rPr>
        <w:t>Sections nine to twelve (inclusive) of the Principal Act are repealed and the following sections inserted in their stead:—</w:t>
      </w:r>
    </w:p>
    <w:p w:rsidR="009B6699" w:rsidRPr="00031C7E" w:rsidRDefault="002100FF" w:rsidP="00031C7E">
      <w:pPr>
        <w:spacing w:before="120" w:after="60" w:line="240" w:lineRule="auto"/>
        <w:jc w:val="both"/>
        <w:rPr>
          <w:rFonts w:ascii="Times New Roman" w:hAnsi="Times New Roman" w:cs="Times New Roman"/>
          <w:b/>
          <w:sz w:val="20"/>
        </w:rPr>
      </w:pPr>
      <w:r w:rsidRPr="00031C7E">
        <w:rPr>
          <w:rFonts w:ascii="Times New Roman" w:hAnsi="Times New Roman" w:cs="Times New Roman"/>
          <w:b/>
          <w:sz w:val="20"/>
        </w:rPr>
        <w:t>Notification of change of address.</w:t>
      </w:r>
    </w:p>
    <w:p w:rsidR="009B6699" w:rsidRPr="002100FF" w:rsidRDefault="00432872" w:rsidP="00FA245E">
      <w:pPr>
        <w:tabs>
          <w:tab w:val="left" w:pos="1354"/>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9.—(1.)</w:t>
      </w:r>
      <w:r w:rsidR="00FA245E">
        <w:rPr>
          <w:rFonts w:ascii="Times New Roman" w:hAnsi="Times New Roman"/>
        </w:rPr>
        <w:tab/>
      </w:r>
      <w:r w:rsidR="009B6699" w:rsidRPr="002100FF">
        <w:rPr>
          <w:rFonts w:ascii="Times New Roman" w:hAnsi="Times New Roman"/>
        </w:rPr>
        <w:t>An alien who changes his place of residence shall, within the prescribed time and in the prescribed manner, notify a prescribed person of the change.</w:t>
      </w:r>
    </w:p>
    <w:p w:rsidR="009B6699" w:rsidRPr="002100FF" w:rsidRDefault="00432872" w:rsidP="005B0D3A">
      <w:pPr>
        <w:tabs>
          <w:tab w:val="left" w:pos="990"/>
        </w:tabs>
        <w:spacing w:before="60" w:after="0" w:line="240" w:lineRule="auto"/>
        <w:ind w:firstLine="432"/>
        <w:jc w:val="both"/>
        <w:rPr>
          <w:rFonts w:ascii="Times New Roman" w:hAnsi="Times New Roman"/>
        </w:rPr>
      </w:pPr>
      <w:r>
        <w:rPr>
          <w:rFonts w:ascii="Times New Roman" w:hAnsi="Times New Roman"/>
        </w:rPr>
        <w:t>“</w:t>
      </w:r>
      <w:r w:rsidR="00FA245E">
        <w:rPr>
          <w:rFonts w:ascii="Times New Roman" w:hAnsi="Times New Roman"/>
        </w:rPr>
        <w:t>(2.)</w:t>
      </w:r>
      <w:r w:rsidR="00FA245E">
        <w:rPr>
          <w:rFonts w:ascii="Times New Roman" w:hAnsi="Times New Roman"/>
        </w:rPr>
        <w:tab/>
      </w:r>
      <w:r w:rsidR="009B6699" w:rsidRPr="002100FF">
        <w:rPr>
          <w:rFonts w:ascii="Times New Roman" w:hAnsi="Times New Roman"/>
        </w:rPr>
        <w:t>For the purposes of this section, an alien who is absent from his place of residence for a period exceeding thirty consecutive days shall be deemed to have changed his place of residence.</w:t>
      </w:r>
    </w:p>
    <w:p w:rsidR="00FA245E" w:rsidRPr="00FA245E" w:rsidRDefault="00964223" w:rsidP="00FA245E">
      <w:pPr>
        <w:spacing w:before="120" w:after="60" w:line="240" w:lineRule="auto"/>
        <w:jc w:val="both"/>
        <w:rPr>
          <w:rFonts w:ascii="Times New Roman" w:hAnsi="Times New Roman" w:cs="Times New Roman"/>
          <w:b/>
          <w:sz w:val="20"/>
        </w:rPr>
      </w:pPr>
      <w:r>
        <w:rPr>
          <w:rFonts w:ascii="Times New Roman" w:hAnsi="Times New Roman"/>
        </w:rPr>
        <w:br w:type="page"/>
      </w:r>
      <w:r w:rsidR="002100FF" w:rsidRPr="00FA245E">
        <w:rPr>
          <w:rFonts w:ascii="Times New Roman" w:hAnsi="Times New Roman" w:cs="Times New Roman"/>
          <w:b/>
          <w:sz w:val="20"/>
        </w:rPr>
        <w:lastRenderedPageBreak/>
        <w:t>Notification of employment and change of employment.</w:t>
      </w:r>
    </w:p>
    <w:p w:rsidR="009B6699" w:rsidRPr="002100FF" w:rsidRDefault="00432872" w:rsidP="00FA245E">
      <w:pPr>
        <w:tabs>
          <w:tab w:val="left" w:pos="90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10.</w:t>
      </w:r>
      <w:r w:rsidR="00FA245E">
        <w:rPr>
          <w:rFonts w:ascii="Times New Roman" w:hAnsi="Times New Roman"/>
        </w:rPr>
        <w:tab/>
      </w:r>
      <w:r w:rsidR="009B6699" w:rsidRPr="002100FF">
        <w:rPr>
          <w:rFonts w:ascii="Times New Roman" w:hAnsi="Times New Roman"/>
        </w:rPr>
        <w:t>The regulations may require an alien who changes his occupation or employment, or otherwise becomes engaged in an occupation or employment, to notify to a prescribed person the prescribed particulars relating to his occupation and employment.</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Notification of marriage.</w:t>
      </w:r>
    </w:p>
    <w:p w:rsidR="009B6699" w:rsidRPr="002100FF" w:rsidRDefault="00432872" w:rsidP="00FA245E">
      <w:pPr>
        <w:tabs>
          <w:tab w:val="left" w:pos="108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10</w:t>
      </w:r>
      <w:r w:rsidR="002100FF" w:rsidRPr="002100FF">
        <w:rPr>
          <w:rFonts w:ascii="Times New Roman" w:hAnsi="Times New Roman"/>
          <w:smallCaps/>
        </w:rPr>
        <w:t>a</w:t>
      </w:r>
      <w:r w:rsidR="009B6699" w:rsidRPr="002100FF">
        <w:rPr>
          <w:rFonts w:ascii="Times New Roman" w:hAnsi="Times New Roman"/>
        </w:rPr>
        <w:t>.</w:t>
      </w:r>
      <w:r w:rsidR="00FA245E">
        <w:rPr>
          <w:rFonts w:ascii="Times New Roman" w:hAnsi="Times New Roman"/>
        </w:rPr>
        <w:tab/>
      </w:r>
      <w:r w:rsidR="009B6699" w:rsidRPr="002100FF">
        <w:rPr>
          <w:rFonts w:ascii="Times New Roman" w:hAnsi="Times New Roman"/>
        </w:rPr>
        <w:t>An alien who marries shall, within the prescribed time and in the prescribed manner, notify a prescribed person of the marriage.</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Change of surname.</w:t>
      </w:r>
    </w:p>
    <w:p w:rsidR="009B6699" w:rsidRPr="00FA245E" w:rsidRDefault="00432872" w:rsidP="00FA245E">
      <w:pPr>
        <w:tabs>
          <w:tab w:val="left" w:pos="1530"/>
        </w:tabs>
        <w:spacing w:after="0" w:line="240" w:lineRule="auto"/>
        <w:ind w:firstLine="432"/>
        <w:jc w:val="both"/>
        <w:rPr>
          <w:rFonts w:ascii="Times New Roman" w:hAnsi="Times New Roman" w:cs="Times New Roman"/>
        </w:rPr>
      </w:pPr>
      <w:r>
        <w:rPr>
          <w:rFonts w:ascii="Times New Roman" w:hAnsi="Times New Roman" w:cs="Times New Roman"/>
        </w:rPr>
        <w:t>“</w:t>
      </w:r>
      <w:r w:rsidR="009B6699" w:rsidRPr="00FA245E">
        <w:rPr>
          <w:rFonts w:ascii="Times New Roman" w:hAnsi="Times New Roman" w:cs="Times New Roman"/>
        </w:rPr>
        <w:t>11.—(1.)</w:t>
      </w:r>
      <w:r w:rsidR="00FA245E">
        <w:rPr>
          <w:rFonts w:ascii="Times New Roman" w:hAnsi="Times New Roman" w:cs="Times New Roman"/>
        </w:rPr>
        <w:tab/>
      </w:r>
      <w:r w:rsidR="009B6699" w:rsidRPr="00FA245E">
        <w:rPr>
          <w:rFonts w:ascii="Times New Roman" w:hAnsi="Times New Roman" w:cs="Times New Roman"/>
        </w:rPr>
        <w:t>Subject to sub-section (4.) of this section, an alien shall not, without the consent in writing of the Minister or of a person, or of a person included in a class of persons, authorized in writing by the Minister to give consents under this section, assume or use a surname other than a surname that he is permitted by this section to use.</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cs="Times New Roman"/>
        </w:rPr>
        <w:t>“</w:t>
      </w:r>
      <w:r w:rsidR="009B6699" w:rsidRPr="00FA245E">
        <w:rPr>
          <w:rFonts w:ascii="Times New Roman" w:hAnsi="Times New Roman" w:cs="Times New Roman"/>
        </w:rPr>
        <w:t>(2.)</w:t>
      </w:r>
      <w:r w:rsidR="00FA245E">
        <w:rPr>
          <w:rFonts w:ascii="Times New Roman" w:hAnsi="Times New Roman" w:cs="Times New Roman"/>
        </w:rPr>
        <w:tab/>
      </w:r>
      <w:r w:rsidR="009B6699" w:rsidRPr="00FA245E">
        <w:rPr>
          <w:rFonts w:ascii="Times New Roman" w:hAnsi="Times New Roman" w:cs="Times New Roman"/>
        </w:rPr>
        <w:t>A person who was in Australia immediately before the first day of January, One thousand nine hundred and forty-eight, may—</w:t>
      </w:r>
    </w:p>
    <w:p w:rsidR="009B6699" w:rsidRPr="002100FF" w:rsidRDefault="009B6699" w:rsidP="0018456D">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if he was, immediately before that date, registered under the National Security</w:t>
      </w:r>
      <w:r w:rsidR="00303213">
        <w:rPr>
          <w:rFonts w:ascii="Times New Roman" w:hAnsi="Times New Roman"/>
        </w:rPr>
        <w:t xml:space="preserve"> </w:t>
      </w:r>
      <w:r w:rsidR="009308A0">
        <w:rPr>
          <w:rFonts w:ascii="Times New Roman" w:hAnsi="Times New Roman"/>
        </w:rPr>
        <w:t>(Aliens Control) Regulations—</w:t>
      </w:r>
      <w:r w:rsidRPr="002100FF">
        <w:rPr>
          <w:rFonts w:ascii="Times New Roman" w:hAnsi="Times New Roman"/>
        </w:rPr>
        <w:t>use the surname under which he was so registered;</w:t>
      </w:r>
      <w:r w:rsidR="00303213">
        <w:rPr>
          <w:rFonts w:ascii="Times New Roman" w:hAnsi="Times New Roman"/>
        </w:rPr>
        <w:t xml:space="preserve"> </w:t>
      </w:r>
      <w:r w:rsidRPr="002100FF">
        <w:rPr>
          <w:rFonts w:ascii="Times New Roman" w:hAnsi="Times New Roman"/>
        </w:rPr>
        <w:t>or</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xml:space="preserve">) if he was not, immediately before that date, registered under those Regulations—use the surname by which he was ordinarily known immediately </w:t>
      </w:r>
      <w:r w:rsidR="009308A0">
        <w:rPr>
          <w:rFonts w:ascii="Times New Roman" w:hAnsi="Times New Roman"/>
        </w:rPr>
        <w:t xml:space="preserve"> </w:t>
      </w:r>
      <w:r w:rsidRPr="002100FF">
        <w:rPr>
          <w:rFonts w:ascii="Times New Roman" w:hAnsi="Times New Roman"/>
        </w:rPr>
        <w:t>before that date.</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(3.)</w:t>
      </w:r>
      <w:r w:rsidR="00FA245E">
        <w:rPr>
          <w:rFonts w:ascii="Times New Roman" w:hAnsi="Times New Roman"/>
        </w:rPr>
        <w:tab/>
      </w:r>
      <w:r w:rsidR="009B6699" w:rsidRPr="002100FF">
        <w:rPr>
          <w:rFonts w:ascii="Times New Roman" w:hAnsi="Times New Roman"/>
        </w:rPr>
        <w:t>A person who has entered Australia on or after the first day of January, One thousand nine hundred and forty-eight, may—</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if he is registered under this Act—use the surname under which he is so registered; or</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if he is not registered under this Act—use the surname by which he was, immediately before his entry, ordinarily known.</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(4.)</w:t>
      </w:r>
      <w:r w:rsidR="00FA245E">
        <w:rPr>
          <w:rFonts w:ascii="Times New Roman" w:hAnsi="Times New Roman"/>
        </w:rPr>
        <w:tab/>
      </w:r>
      <w:r w:rsidR="009B6699" w:rsidRPr="002100FF">
        <w:rPr>
          <w:rFonts w:ascii="Times New Roman" w:hAnsi="Times New Roman"/>
        </w:rPr>
        <w:t>The provisions of sub-section (1.) of this section do not apply to—</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the assumption and use of her husband</w:t>
      </w:r>
      <w:r w:rsidR="00432872">
        <w:rPr>
          <w:rFonts w:ascii="Times New Roman" w:hAnsi="Times New Roman"/>
        </w:rPr>
        <w:t>’</w:t>
      </w:r>
      <w:r w:rsidRPr="002100FF">
        <w:rPr>
          <w:rFonts w:ascii="Times New Roman" w:hAnsi="Times New Roman"/>
        </w:rPr>
        <w:t>s surname by an alien, being a woman, upon and after her marriage;</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w:t>
      </w:r>
      <w:r w:rsidR="002100FF" w:rsidRPr="002100FF">
        <w:rPr>
          <w:rFonts w:ascii="Times New Roman" w:hAnsi="Times New Roman"/>
          <w:i/>
        </w:rPr>
        <w:t xml:space="preserve"> </w:t>
      </w:r>
      <w:r w:rsidRPr="002100FF">
        <w:rPr>
          <w:rFonts w:ascii="Times New Roman" w:hAnsi="Times New Roman"/>
        </w:rPr>
        <w:t xml:space="preserve">the assumption and use of a surname by an alien where, before the commencement of this section, the alien has obtained consent under section eleven of the </w:t>
      </w:r>
      <w:r w:rsidR="002100FF" w:rsidRPr="002100FF">
        <w:rPr>
          <w:rFonts w:ascii="Times New Roman" w:hAnsi="Times New Roman"/>
          <w:i/>
        </w:rPr>
        <w:t xml:space="preserve">Aliens Act </w:t>
      </w:r>
      <w:r w:rsidRPr="002100FF">
        <w:rPr>
          <w:rFonts w:ascii="Times New Roman" w:hAnsi="Times New Roman"/>
        </w:rPr>
        <w:t>1947 to his changing his surname to the first-mentioned surname; and</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c</w:t>
      </w:r>
      <w:r w:rsidRPr="002100FF">
        <w:rPr>
          <w:rFonts w:ascii="Times New Roman" w:hAnsi="Times New Roman"/>
        </w:rPr>
        <w:t>) the assumption and use of a name by a person in conformity with the usage of a religious order upon entry into that order.</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Certificate of registration.</w:t>
      </w:r>
    </w:p>
    <w:p w:rsidR="009B6699" w:rsidRPr="002100FF" w:rsidRDefault="00432872" w:rsidP="00FA245E">
      <w:pPr>
        <w:tabs>
          <w:tab w:val="left" w:pos="153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12.—(1.)</w:t>
      </w:r>
      <w:r w:rsidR="00FA245E">
        <w:rPr>
          <w:rFonts w:ascii="Times New Roman" w:hAnsi="Times New Roman"/>
        </w:rPr>
        <w:tab/>
      </w:r>
      <w:r w:rsidR="009B6699" w:rsidRPr="002100FF">
        <w:rPr>
          <w:rFonts w:ascii="Times New Roman" w:hAnsi="Times New Roman"/>
        </w:rPr>
        <w:t>Upon the registration of an alien under this Act, an officer shall tender to him a certificate of registration in accordance with the prescribed form.</w:t>
      </w:r>
      <w:r w:rsidR="0079232D">
        <w:rPr>
          <w:rFonts w:ascii="Times New Roman" w:hAnsi="Times New Roman"/>
        </w:rPr>
        <w:t xml:space="preserve"> </w:t>
      </w:r>
    </w:p>
    <w:p w:rsidR="00964223"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(2.)</w:t>
      </w:r>
      <w:r w:rsidR="00FA245E">
        <w:rPr>
          <w:rFonts w:ascii="Times New Roman" w:hAnsi="Times New Roman"/>
        </w:rPr>
        <w:tab/>
      </w:r>
      <w:r w:rsidR="009B6699" w:rsidRPr="002100FF">
        <w:rPr>
          <w:rFonts w:ascii="Times New Roman" w:hAnsi="Times New Roman"/>
        </w:rPr>
        <w:t>An officer may, if he considers that a certificate of registration has been lost or destroyed or has been altered by an unauthorized person, tender to the alien to whom it was issued a new certificate of registration in accordance with the prescribed form.</w:t>
      </w:r>
    </w:p>
    <w:p w:rsidR="00FA245E" w:rsidRDefault="00964223" w:rsidP="00FA245E">
      <w:pPr>
        <w:tabs>
          <w:tab w:val="left" w:pos="990"/>
        </w:tabs>
        <w:spacing w:after="0" w:line="240" w:lineRule="auto"/>
        <w:ind w:firstLine="432"/>
        <w:jc w:val="both"/>
        <w:rPr>
          <w:rFonts w:ascii="Times New Roman" w:hAnsi="Times New Roman"/>
        </w:rPr>
      </w:pPr>
      <w:r>
        <w:rPr>
          <w:rFonts w:ascii="Times New Roman" w:hAnsi="Times New Roman"/>
        </w:rPr>
        <w:br w:type="page"/>
      </w:r>
      <w:r w:rsidR="00432872">
        <w:rPr>
          <w:rFonts w:ascii="Times New Roman" w:hAnsi="Times New Roman"/>
        </w:rPr>
        <w:lastRenderedPageBreak/>
        <w:t>“</w:t>
      </w:r>
      <w:r w:rsidR="009B6699" w:rsidRPr="002100FF">
        <w:rPr>
          <w:rFonts w:ascii="Times New Roman" w:hAnsi="Times New Roman"/>
        </w:rPr>
        <w:t>(3.)</w:t>
      </w:r>
      <w:r w:rsidR="00FA245E">
        <w:rPr>
          <w:rFonts w:ascii="Times New Roman" w:hAnsi="Times New Roman"/>
        </w:rPr>
        <w:tab/>
      </w:r>
      <w:r w:rsidR="009B6699" w:rsidRPr="002100FF">
        <w:rPr>
          <w:rFonts w:ascii="Times New Roman" w:hAnsi="Times New Roman"/>
        </w:rPr>
        <w:t>An officer may require an alien to attend before an officer at a time and place specified in the requirement for the purpose of receiving a certificate of registration, and the alien shall comply with the requirement.</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FA245E">
        <w:rPr>
          <w:rFonts w:ascii="Times New Roman" w:hAnsi="Times New Roman"/>
        </w:rPr>
        <w:t>(4.)</w:t>
      </w:r>
      <w:r w:rsidR="00FA245E">
        <w:rPr>
          <w:rFonts w:ascii="Times New Roman" w:hAnsi="Times New Roman"/>
        </w:rPr>
        <w:tab/>
      </w:r>
      <w:r w:rsidR="009B6699" w:rsidRPr="002100FF">
        <w:rPr>
          <w:rFonts w:ascii="Times New Roman" w:hAnsi="Times New Roman"/>
        </w:rPr>
        <w:t>An alien who has applied for registration or whose certificate of registration is considered by an officer to have been lost or destroyed or to have been altered by an unauthorized person shall, when a certificate of registration is tendered to him by an officer—</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sign the certificate in the presence of the officer; and</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take possession of the certificate.</w:t>
      </w:r>
    </w:p>
    <w:p w:rsidR="00FA245E"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(5.)</w:t>
      </w:r>
      <w:r w:rsidR="00FA245E">
        <w:rPr>
          <w:rFonts w:ascii="Times New Roman" w:hAnsi="Times New Roman"/>
        </w:rPr>
        <w:tab/>
      </w:r>
      <w:r w:rsidR="009B6699" w:rsidRPr="002100FF">
        <w:rPr>
          <w:rFonts w:ascii="Times New Roman" w:hAnsi="Times New Roman"/>
        </w:rPr>
        <w:t>An officer may require an alien to produce his certificate of registration at a time and place specified in the requirement and the alien shall comply with the requirement.</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FA245E">
        <w:rPr>
          <w:rFonts w:ascii="Times New Roman" w:hAnsi="Times New Roman"/>
        </w:rPr>
        <w:t>(6.)</w:t>
      </w:r>
      <w:r w:rsidR="00FA245E">
        <w:rPr>
          <w:rFonts w:ascii="Times New Roman" w:hAnsi="Times New Roman"/>
        </w:rPr>
        <w:tab/>
      </w:r>
      <w:r w:rsidR="009B6699" w:rsidRPr="002100FF">
        <w:rPr>
          <w:rFonts w:ascii="Times New Roman" w:hAnsi="Times New Roman"/>
        </w:rPr>
        <w:t>A requirement under sub-section (3.) of this section or under the last preceding sub-section may be made orally or in writing, and if made in writing, shall be served personally on the alien or by post—</w:t>
      </w:r>
    </w:p>
    <w:p w:rsidR="009B6699" w:rsidRPr="002100FF" w:rsidRDefault="009B6699" w:rsidP="006C2570">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a</w:t>
      </w:r>
      <w:r w:rsidRPr="002100FF">
        <w:rPr>
          <w:rFonts w:ascii="Times New Roman" w:hAnsi="Times New Roman"/>
        </w:rPr>
        <w:t>) in the case of a requirement under sub-section (3.) of this section—at the address or intended address of the alien last known to the officer making the requirement; and</w:t>
      </w:r>
    </w:p>
    <w:p w:rsidR="009B6699" w:rsidRPr="002100FF" w:rsidRDefault="009B6699" w:rsidP="00FA245E">
      <w:pPr>
        <w:spacing w:after="0" w:line="240" w:lineRule="auto"/>
        <w:ind w:left="1152" w:hanging="432"/>
        <w:jc w:val="both"/>
        <w:rPr>
          <w:rFonts w:ascii="Times New Roman" w:hAnsi="Times New Roman"/>
        </w:rPr>
      </w:pPr>
      <w:r w:rsidRPr="002100FF">
        <w:rPr>
          <w:rFonts w:ascii="Times New Roman" w:hAnsi="Times New Roman"/>
        </w:rPr>
        <w:t>(</w:t>
      </w:r>
      <w:r w:rsidR="002100FF" w:rsidRPr="002100FF">
        <w:rPr>
          <w:rFonts w:ascii="Times New Roman" w:hAnsi="Times New Roman"/>
          <w:i/>
        </w:rPr>
        <w:t>b</w:t>
      </w:r>
      <w:r w:rsidRPr="002100FF">
        <w:rPr>
          <w:rFonts w:ascii="Times New Roman" w:hAnsi="Times New Roman"/>
        </w:rPr>
        <w:t>) in the case of a requirement under the last preceding subsection—at the address of the alien last known to the officer making the requirement.</w:t>
      </w:r>
    </w:p>
    <w:p w:rsidR="009B6699" w:rsidRPr="002100FF" w:rsidRDefault="00432872" w:rsidP="006C2570">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(7.)</w:t>
      </w:r>
      <w:r w:rsidR="00FA245E">
        <w:rPr>
          <w:rFonts w:ascii="Times New Roman" w:hAnsi="Times New Roman"/>
        </w:rPr>
        <w:tab/>
      </w:r>
      <w:r w:rsidR="009B6699" w:rsidRPr="002100FF">
        <w:rPr>
          <w:rFonts w:ascii="Times New Roman" w:hAnsi="Times New Roman"/>
        </w:rPr>
        <w:t>A registered alien shall, before leaving Australia, surrender his certificate of registration to an officer.</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Alien to retain certificate of registration.</w:t>
      </w:r>
    </w:p>
    <w:p w:rsidR="00FA245E" w:rsidRDefault="00432872" w:rsidP="00FA245E">
      <w:pPr>
        <w:tabs>
          <w:tab w:val="left" w:pos="171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12</w:t>
      </w:r>
      <w:r w:rsidR="002100FF" w:rsidRPr="002100FF">
        <w:rPr>
          <w:rFonts w:ascii="Times New Roman" w:hAnsi="Times New Roman"/>
          <w:smallCaps/>
        </w:rPr>
        <w:t>a</w:t>
      </w:r>
      <w:r w:rsidR="009B6699" w:rsidRPr="002100FF">
        <w:rPr>
          <w:rFonts w:ascii="Times New Roman" w:hAnsi="Times New Roman"/>
        </w:rPr>
        <w:t>.—(1.)</w:t>
      </w:r>
      <w:r w:rsidR="00FA245E">
        <w:rPr>
          <w:rFonts w:ascii="Times New Roman" w:hAnsi="Times New Roman"/>
        </w:rPr>
        <w:tab/>
      </w:r>
      <w:r w:rsidR="009B6699" w:rsidRPr="002100FF">
        <w:rPr>
          <w:rFonts w:ascii="Times New Roman" w:hAnsi="Times New Roman"/>
        </w:rPr>
        <w:t>An alien who has taken possession of a certificate of registration under the last preceding section shall retain possession of that certificate.</w:t>
      </w:r>
    </w:p>
    <w:p w:rsidR="00FA245E"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FA245E">
        <w:rPr>
          <w:rFonts w:ascii="Times New Roman" w:hAnsi="Times New Roman"/>
        </w:rPr>
        <w:t>(2.)</w:t>
      </w:r>
      <w:r w:rsidR="00FA245E">
        <w:rPr>
          <w:rFonts w:ascii="Times New Roman" w:hAnsi="Times New Roman"/>
        </w:rPr>
        <w:tab/>
      </w:r>
      <w:r w:rsidR="009B6699" w:rsidRPr="002100FF">
        <w:rPr>
          <w:rFonts w:ascii="Times New Roman" w:hAnsi="Times New Roman"/>
        </w:rPr>
        <w:t>A person shall not have in his possession a certificate of registration other than a certificate of registration of which he has taken possession under the last preceding section.</w:t>
      </w:r>
    </w:p>
    <w:p w:rsidR="009B6699"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FA245E">
        <w:rPr>
          <w:rFonts w:ascii="Times New Roman" w:hAnsi="Times New Roman"/>
        </w:rPr>
        <w:t>(3.)</w:t>
      </w:r>
      <w:r w:rsidR="00FA245E">
        <w:rPr>
          <w:rFonts w:ascii="Times New Roman" w:hAnsi="Times New Roman"/>
        </w:rPr>
        <w:tab/>
      </w:r>
      <w:r w:rsidR="009B6699" w:rsidRPr="002100FF">
        <w:rPr>
          <w:rFonts w:ascii="Times New Roman" w:hAnsi="Times New Roman"/>
        </w:rPr>
        <w:t xml:space="preserve">For the purposes of the last two preceding sub-sections, a certificate of registration issued to an alien under section twelve of the </w:t>
      </w:r>
      <w:r w:rsidR="002100FF" w:rsidRPr="002100FF">
        <w:rPr>
          <w:rFonts w:ascii="Times New Roman" w:hAnsi="Times New Roman"/>
          <w:i/>
        </w:rPr>
        <w:t xml:space="preserve">Aliens Act </w:t>
      </w:r>
      <w:r w:rsidR="009B6699" w:rsidRPr="002100FF">
        <w:rPr>
          <w:rFonts w:ascii="Times New Roman" w:hAnsi="Times New Roman"/>
        </w:rPr>
        <w:t>1947 shall be deemed to be a certificate of registration of which the alien has taken possession under the last preceding section.</w:t>
      </w:r>
      <w:r>
        <w:rPr>
          <w:rFonts w:ascii="Times New Roman" w:hAnsi="Times New Roman"/>
        </w:rPr>
        <w:t>”</w:t>
      </w:r>
      <w:r w:rsidR="009B6699" w:rsidRPr="002100FF">
        <w:rPr>
          <w:rFonts w:ascii="Times New Roman" w:hAnsi="Times New Roman"/>
        </w:rPr>
        <w:t>.</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Untrue statements.</w:t>
      </w:r>
    </w:p>
    <w:p w:rsidR="009B6699" w:rsidRPr="002100FF" w:rsidRDefault="002100FF" w:rsidP="00FA245E">
      <w:pPr>
        <w:tabs>
          <w:tab w:val="left" w:pos="720"/>
        </w:tabs>
        <w:spacing w:after="0" w:line="240" w:lineRule="auto"/>
        <w:ind w:firstLine="432"/>
        <w:jc w:val="both"/>
        <w:rPr>
          <w:rFonts w:ascii="Times New Roman" w:hAnsi="Times New Roman"/>
        </w:rPr>
      </w:pPr>
      <w:r w:rsidRPr="002100FF">
        <w:rPr>
          <w:rFonts w:ascii="Times New Roman" w:hAnsi="Times New Roman"/>
          <w:b/>
        </w:rPr>
        <w:t>8.</w:t>
      </w:r>
      <w:r w:rsidR="00FA245E">
        <w:rPr>
          <w:rFonts w:ascii="Times New Roman" w:hAnsi="Times New Roman"/>
        </w:rPr>
        <w:tab/>
      </w:r>
      <w:r w:rsidR="009B6699" w:rsidRPr="002100FF">
        <w:rPr>
          <w:rFonts w:ascii="Times New Roman" w:hAnsi="Times New Roman"/>
        </w:rPr>
        <w:t xml:space="preserve">Section fourteen of the Principal Act is amended by omitting the words </w:t>
      </w:r>
      <w:r w:rsidR="00432872">
        <w:rPr>
          <w:rFonts w:ascii="Times New Roman" w:hAnsi="Times New Roman"/>
        </w:rPr>
        <w:t>“</w:t>
      </w:r>
      <w:r w:rsidR="009B6699" w:rsidRPr="002100FF">
        <w:rPr>
          <w:rFonts w:ascii="Times New Roman" w:hAnsi="Times New Roman"/>
        </w:rPr>
        <w:t>An alien</w:t>
      </w:r>
      <w:r w:rsidR="00432872">
        <w:rPr>
          <w:rFonts w:ascii="Times New Roman" w:hAnsi="Times New Roman"/>
        </w:rPr>
        <w:t>”</w:t>
      </w:r>
      <w:r w:rsidR="009B6699" w:rsidRPr="002100FF">
        <w:rPr>
          <w:rFonts w:ascii="Times New Roman" w:hAnsi="Times New Roman"/>
        </w:rPr>
        <w:t xml:space="preserve"> and inserting in their stead the words </w:t>
      </w:r>
      <w:r w:rsidR="00432872">
        <w:rPr>
          <w:rFonts w:ascii="Times New Roman" w:hAnsi="Times New Roman"/>
        </w:rPr>
        <w:t>“</w:t>
      </w:r>
      <w:r w:rsidR="009B6699" w:rsidRPr="002100FF">
        <w:rPr>
          <w:rFonts w:ascii="Times New Roman" w:hAnsi="Times New Roman"/>
        </w:rPr>
        <w:t>A person</w:t>
      </w:r>
      <w:r w:rsidR="00432872">
        <w:rPr>
          <w:rFonts w:ascii="Times New Roman" w:hAnsi="Times New Roman"/>
        </w:rPr>
        <w:t>”</w:t>
      </w:r>
      <w:r w:rsidR="009B6699" w:rsidRPr="002100FF">
        <w:rPr>
          <w:rFonts w:ascii="Times New Roman" w:hAnsi="Times New Roman"/>
        </w:rPr>
        <w:t>.</w:t>
      </w:r>
    </w:p>
    <w:p w:rsidR="009B6699"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Offences to be continuing.</w:t>
      </w:r>
    </w:p>
    <w:p w:rsidR="009B6699" w:rsidRPr="002100FF" w:rsidRDefault="002100FF" w:rsidP="00FA245E">
      <w:pPr>
        <w:tabs>
          <w:tab w:val="left" w:pos="720"/>
        </w:tabs>
        <w:spacing w:after="0" w:line="240" w:lineRule="auto"/>
        <w:ind w:firstLine="432"/>
        <w:jc w:val="both"/>
        <w:rPr>
          <w:rFonts w:ascii="Times New Roman" w:hAnsi="Times New Roman"/>
        </w:rPr>
      </w:pPr>
      <w:r w:rsidRPr="002100FF">
        <w:rPr>
          <w:rFonts w:ascii="Times New Roman" w:hAnsi="Times New Roman"/>
          <w:b/>
        </w:rPr>
        <w:t>9.</w:t>
      </w:r>
      <w:r w:rsidR="00FA245E">
        <w:rPr>
          <w:rFonts w:ascii="Times New Roman" w:hAnsi="Times New Roman"/>
        </w:rPr>
        <w:tab/>
      </w:r>
      <w:r w:rsidR="009B6699" w:rsidRPr="002100FF">
        <w:rPr>
          <w:rFonts w:ascii="Times New Roman" w:hAnsi="Times New Roman"/>
        </w:rPr>
        <w:t>Section seventeen of the Principal Act is amended by adding at the end thereof the following sub-section:—</w:t>
      </w:r>
    </w:p>
    <w:p w:rsidR="002100FF" w:rsidRPr="002100FF" w:rsidRDefault="00432872" w:rsidP="00FA245E">
      <w:pPr>
        <w:tabs>
          <w:tab w:val="left" w:pos="990"/>
        </w:tabs>
        <w:spacing w:after="0" w:line="240" w:lineRule="auto"/>
        <w:ind w:firstLine="432"/>
        <w:jc w:val="both"/>
        <w:rPr>
          <w:rFonts w:ascii="Times New Roman" w:hAnsi="Times New Roman"/>
        </w:rPr>
      </w:pPr>
      <w:r>
        <w:rPr>
          <w:rFonts w:ascii="Times New Roman" w:hAnsi="Times New Roman"/>
        </w:rPr>
        <w:t>“</w:t>
      </w:r>
      <w:r w:rsidR="009B6699" w:rsidRPr="002100FF">
        <w:rPr>
          <w:rFonts w:ascii="Times New Roman" w:hAnsi="Times New Roman"/>
        </w:rPr>
        <w:t>(2.)</w:t>
      </w:r>
      <w:r w:rsidR="00FA245E">
        <w:rPr>
          <w:rFonts w:ascii="Times New Roman" w:hAnsi="Times New Roman"/>
        </w:rPr>
        <w:tab/>
      </w:r>
      <w:r w:rsidR="009B6699" w:rsidRPr="002100FF">
        <w:rPr>
          <w:rFonts w:ascii="Times New Roman" w:hAnsi="Times New Roman"/>
        </w:rPr>
        <w:t>Notwithstanding that the time prescribed for the making of an application for registration under this Act of a person under the age of twenty-one years has expired, or that the parent or guardian of that person has been convicted for contravening section</w:t>
      </w:r>
    </w:p>
    <w:p w:rsidR="006C2570" w:rsidRDefault="006C2570">
      <w:pPr>
        <w:rPr>
          <w:rFonts w:ascii="Times New Roman" w:hAnsi="Times New Roman"/>
        </w:rPr>
      </w:pPr>
      <w:r>
        <w:rPr>
          <w:rFonts w:ascii="Times New Roman" w:hAnsi="Times New Roman"/>
        </w:rPr>
        <w:br w:type="page"/>
      </w:r>
    </w:p>
    <w:p w:rsidR="009155DD" w:rsidRDefault="009155DD" w:rsidP="00964223">
      <w:pPr>
        <w:spacing w:after="0" w:line="240" w:lineRule="auto"/>
        <w:jc w:val="both"/>
        <w:rPr>
          <w:rFonts w:ascii="Times New Roman" w:hAnsi="Times New Roman"/>
        </w:rPr>
        <w:sectPr w:rsidR="009155DD" w:rsidSect="000E240D">
          <w:headerReference w:type="even" r:id="rId8"/>
          <w:headerReference w:type="default" r:id="rId9"/>
          <w:pgSz w:w="11909" w:h="16834" w:code="9"/>
          <w:pgMar w:top="1440" w:right="1440" w:bottom="1440" w:left="1440" w:header="720" w:footer="720" w:gutter="0"/>
          <w:cols w:space="720"/>
        </w:sectPr>
      </w:pPr>
    </w:p>
    <w:p w:rsidR="002100FF" w:rsidRPr="002100FF" w:rsidRDefault="002100FF" w:rsidP="00964223">
      <w:pPr>
        <w:spacing w:after="0" w:line="240" w:lineRule="auto"/>
        <w:jc w:val="both"/>
        <w:rPr>
          <w:rFonts w:ascii="Times New Roman" w:hAnsi="Times New Roman"/>
        </w:rPr>
      </w:pPr>
      <w:r w:rsidRPr="002100FF">
        <w:rPr>
          <w:rFonts w:ascii="Times New Roman" w:hAnsi="Times New Roman"/>
        </w:rPr>
        <w:lastRenderedPageBreak/>
        <w:t>seven of this Act, the parent or guardian shall, until such an application is made or the person attains the age of twenty-one years, whichever first happens, continue to be deemed to have contravened that section and shall be subject to the same penalty as if he had been proceeded against for contravening that section.</w:t>
      </w:r>
      <w:r w:rsidR="00432872">
        <w:rPr>
          <w:rFonts w:ascii="Times New Roman" w:hAnsi="Times New Roman"/>
        </w:rPr>
        <w:t>”</w:t>
      </w:r>
      <w:r w:rsidRPr="002100FF">
        <w:rPr>
          <w:rFonts w:ascii="Times New Roman" w:hAnsi="Times New Roman"/>
        </w:rPr>
        <w:t>.</w:t>
      </w:r>
    </w:p>
    <w:p w:rsidR="002100FF" w:rsidRPr="00FA245E" w:rsidRDefault="002100FF" w:rsidP="00FA245E">
      <w:pPr>
        <w:spacing w:before="120" w:after="60" w:line="240" w:lineRule="auto"/>
        <w:jc w:val="both"/>
        <w:rPr>
          <w:rFonts w:ascii="Times New Roman" w:hAnsi="Times New Roman" w:cs="Times New Roman"/>
          <w:b/>
          <w:sz w:val="20"/>
        </w:rPr>
      </w:pPr>
      <w:r w:rsidRPr="00FA245E">
        <w:rPr>
          <w:rFonts w:ascii="Times New Roman" w:hAnsi="Times New Roman" w:cs="Times New Roman"/>
          <w:b/>
          <w:sz w:val="20"/>
        </w:rPr>
        <w:t>Settlement of cases.</w:t>
      </w:r>
    </w:p>
    <w:p w:rsidR="002100FF" w:rsidRPr="002100FF" w:rsidRDefault="002100FF" w:rsidP="00FA245E">
      <w:pPr>
        <w:tabs>
          <w:tab w:val="left" w:pos="810"/>
        </w:tabs>
        <w:spacing w:after="0" w:line="240" w:lineRule="auto"/>
        <w:ind w:firstLine="432"/>
        <w:jc w:val="both"/>
        <w:rPr>
          <w:rFonts w:ascii="Times New Roman" w:hAnsi="Times New Roman"/>
        </w:rPr>
      </w:pPr>
      <w:r w:rsidRPr="002100FF">
        <w:rPr>
          <w:rFonts w:ascii="Times New Roman" w:hAnsi="Times New Roman"/>
          <w:b/>
        </w:rPr>
        <w:t>10.</w:t>
      </w:r>
      <w:r w:rsidR="00FA245E">
        <w:rPr>
          <w:rFonts w:ascii="Times New Roman" w:hAnsi="Times New Roman"/>
        </w:rPr>
        <w:tab/>
      </w:r>
      <w:r w:rsidRPr="002100FF">
        <w:rPr>
          <w:rFonts w:ascii="Times New Roman" w:hAnsi="Times New Roman"/>
        </w:rPr>
        <w:t xml:space="preserve">Section eighteen of the Principal Act is amended by inserting after the words </w:t>
      </w:r>
      <w:r w:rsidR="00432872">
        <w:rPr>
          <w:rFonts w:ascii="Times New Roman" w:hAnsi="Times New Roman"/>
        </w:rPr>
        <w:t>“</w:t>
      </w:r>
      <w:r w:rsidRPr="002100FF">
        <w:rPr>
          <w:rFonts w:ascii="Times New Roman" w:hAnsi="Times New Roman"/>
        </w:rPr>
        <w:t>section ten</w:t>
      </w:r>
      <w:r w:rsidR="00432872">
        <w:rPr>
          <w:rFonts w:ascii="Times New Roman" w:hAnsi="Times New Roman"/>
        </w:rPr>
        <w:t>”</w:t>
      </w:r>
      <w:r w:rsidRPr="002100FF">
        <w:rPr>
          <w:rFonts w:ascii="Times New Roman" w:hAnsi="Times New Roman"/>
        </w:rPr>
        <w:t xml:space="preserve"> the words </w:t>
      </w:r>
      <w:r w:rsidR="00432872">
        <w:rPr>
          <w:rFonts w:ascii="Times New Roman" w:hAnsi="Times New Roman"/>
        </w:rPr>
        <w:t>“</w:t>
      </w:r>
      <w:r w:rsidRPr="002100FF">
        <w:rPr>
          <w:rFonts w:ascii="Times New Roman" w:hAnsi="Times New Roman"/>
        </w:rPr>
        <w:t>,</w:t>
      </w:r>
      <w:r w:rsidR="000B3CB9">
        <w:rPr>
          <w:rFonts w:ascii="Times New Roman" w:hAnsi="Times New Roman"/>
        </w:rPr>
        <w:t xml:space="preserve"> </w:t>
      </w:r>
      <w:r w:rsidRPr="002100FF">
        <w:rPr>
          <w:rFonts w:ascii="Times New Roman" w:hAnsi="Times New Roman"/>
        </w:rPr>
        <w:t xml:space="preserve">section ten </w:t>
      </w:r>
      <w:r w:rsidRPr="002100FF">
        <w:rPr>
          <w:rFonts w:ascii="Times New Roman" w:hAnsi="Times New Roman"/>
          <w:smallCaps/>
        </w:rPr>
        <w:t>a</w:t>
      </w:r>
      <w:r w:rsidR="00432872">
        <w:rPr>
          <w:rFonts w:ascii="Times New Roman" w:hAnsi="Times New Roman"/>
          <w:smallCaps/>
        </w:rPr>
        <w:t>”</w:t>
      </w:r>
      <w:r w:rsidRPr="002100FF">
        <w:rPr>
          <w:rFonts w:ascii="Times New Roman" w:hAnsi="Times New Roman"/>
          <w:smallCaps/>
        </w:rPr>
        <w:t>.</w:t>
      </w:r>
    </w:p>
    <w:p w:rsidR="002100FF" w:rsidRPr="002A5101" w:rsidRDefault="002100FF" w:rsidP="002A5101">
      <w:pPr>
        <w:spacing w:before="120" w:after="60" w:line="240" w:lineRule="auto"/>
        <w:jc w:val="both"/>
        <w:rPr>
          <w:rFonts w:ascii="Times New Roman" w:hAnsi="Times New Roman" w:cs="Times New Roman"/>
          <w:b/>
          <w:sz w:val="20"/>
        </w:rPr>
      </w:pPr>
      <w:r w:rsidRPr="002A5101">
        <w:rPr>
          <w:rFonts w:ascii="Times New Roman" w:hAnsi="Times New Roman" w:cs="Times New Roman"/>
          <w:b/>
          <w:sz w:val="20"/>
        </w:rPr>
        <w:t>Regulations.</w:t>
      </w:r>
    </w:p>
    <w:p w:rsidR="002100FF" w:rsidRPr="002100FF" w:rsidRDefault="002100FF" w:rsidP="002A5101">
      <w:pPr>
        <w:tabs>
          <w:tab w:val="left" w:pos="810"/>
        </w:tabs>
        <w:spacing w:after="300" w:line="240" w:lineRule="auto"/>
        <w:ind w:firstLine="432"/>
        <w:jc w:val="both"/>
        <w:rPr>
          <w:rFonts w:ascii="Times New Roman" w:hAnsi="Times New Roman"/>
        </w:rPr>
      </w:pPr>
      <w:r w:rsidRPr="002100FF">
        <w:rPr>
          <w:rFonts w:ascii="Times New Roman" w:hAnsi="Times New Roman"/>
          <w:b/>
        </w:rPr>
        <w:t>11.</w:t>
      </w:r>
      <w:r w:rsidR="002A5101">
        <w:rPr>
          <w:rFonts w:ascii="Times New Roman" w:hAnsi="Times New Roman"/>
        </w:rPr>
        <w:tab/>
      </w:r>
      <w:r w:rsidRPr="002100FF">
        <w:rPr>
          <w:rFonts w:ascii="Times New Roman" w:hAnsi="Times New Roman"/>
        </w:rPr>
        <w:t xml:space="preserve">Section twenty-one of the Principal Act is amended by omitting the words </w:t>
      </w:r>
      <w:r w:rsidR="00432872">
        <w:rPr>
          <w:rFonts w:ascii="Times New Roman" w:hAnsi="Times New Roman"/>
        </w:rPr>
        <w:t>“</w:t>
      </w:r>
      <w:r w:rsidRPr="002100FF">
        <w:rPr>
          <w:rFonts w:ascii="Times New Roman" w:hAnsi="Times New Roman"/>
        </w:rPr>
        <w:t>in the Commonwealth,</w:t>
      </w:r>
      <w:r w:rsidR="00432872">
        <w:rPr>
          <w:rFonts w:ascii="Times New Roman" w:hAnsi="Times New Roman"/>
        </w:rPr>
        <w:t>”</w:t>
      </w:r>
      <w:r w:rsidRPr="002100FF">
        <w:rPr>
          <w:rFonts w:ascii="Times New Roman" w:hAnsi="Times New Roman"/>
        </w:rPr>
        <w:t xml:space="preserve"> and inserting in their stead the words </w:t>
      </w:r>
      <w:r w:rsidR="00432872">
        <w:rPr>
          <w:rFonts w:ascii="Times New Roman" w:hAnsi="Times New Roman"/>
        </w:rPr>
        <w:t>“</w:t>
      </w:r>
      <w:r w:rsidRPr="002100FF">
        <w:rPr>
          <w:rFonts w:ascii="Times New Roman" w:hAnsi="Times New Roman"/>
        </w:rPr>
        <w:t>in Australia and their departure from Australia,</w:t>
      </w:r>
      <w:r w:rsidR="00432872">
        <w:rPr>
          <w:rFonts w:ascii="Times New Roman" w:hAnsi="Times New Roman"/>
        </w:rPr>
        <w:t>”</w:t>
      </w:r>
      <w:r w:rsidRPr="002100FF">
        <w:rPr>
          <w:rFonts w:ascii="Times New Roman" w:hAnsi="Times New Roman"/>
        </w:rPr>
        <w:t>.</w:t>
      </w:r>
    </w:p>
    <w:p w:rsidR="002100FF" w:rsidRPr="002100FF" w:rsidRDefault="002100FF" w:rsidP="002B6105">
      <w:pPr>
        <w:pBdr>
          <w:top w:val="single" w:sz="4" w:space="1" w:color="auto"/>
        </w:pBdr>
        <w:spacing w:after="0" w:line="240" w:lineRule="auto"/>
        <w:ind w:left="3600" w:right="3600"/>
        <w:jc w:val="center"/>
        <w:rPr>
          <w:rFonts w:ascii="Times New Roman" w:hAnsi="Times New Roman"/>
        </w:rPr>
      </w:pPr>
    </w:p>
    <w:sectPr w:rsidR="002100FF" w:rsidRPr="002100FF" w:rsidSect="00990377">
      <w:headerReference w:type="default" r:id="rId10"/>
      <w:footerReference w:type="default" r:id="rId11"/>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62" w:rsidRDefault="007C1F62" w:rsidP="00D04B5F">
      <w:pPr>
        <w:spacing w:after="0" w:line="240" w:lineRule="auto"/>
      </w:pPr>
      <w:r>
        <w:separator/>
      </w:r>
    </w:p>
  </w:endnote>
  <w:endnote w:type="continuationSeparator" w:id="0">
    <w:p w:rsidR="007C1F62" w:rsidRDefault="007C1F62" w:rsidP="00D0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DD" w:rsidRDefault="00915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62" w:rsidRDefault="007C1F62" w:rsidP="00D04B5F">
      <w:pPr>
        <w:spacing w:after="0" w:line="240" w:lineRule="auto"/>
      </w:pPr>
      <w:r>
        <w:separator/>
      </w:r>
    </w:p>
  </w:footnote>
  <w:footnote w:type="continuationSeparator" w:id="0">
    <w:p w:rsidR="007C1F62" w:rsidRDefault="007C1F62" w:rsidP="00D0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DD" w:rsidRPr="00B020AE" w:rsidRDefault="009155DD">
    <w:pPr>
      <w:pStyle w:val="Header"/>
      <w:rPr>
        <w:rFonts w:ascii="Times New Roman" w:hAnsi="Times New Roman" w:cs="Times New Roman"/>
        <w:sz w:val="20"/>
        <w:szCs w:val="20"/>
      </w:rPr>
    </w:pPr>
    <w:r w:rsidRPr="00B020AE">
      <w:rPr>
        <w:rFonts w:ascii="Times New Roman" w:hAnsi="Times New Roman" w:cs="Times New Roman"/>
        <w:sz w:val="20"/>
        <w:szCs w:val="20"/>
      </w:rPr>
      <w:t>No. 68.</w:t>
    </w:r>
    <w:r w:rsidRPr="00B020AE">
      <w:rPr>
        <w:rFonts w:ascii="Times New Roman" w:hAnsi="Times New Roman" w:cs="Times New Roman"/>
        <w:sz w:val="20"/>
        <w:szCs w:val="20"/>
      </w:rPr>
      <w:ptab w:relativeTo="margin" w:alignment="center" w:leader="none"/>
    </w:r>
    <w:r w:rsidRPr="00B020AE">
      <w:rPr>
        <w:rFonts w:ascii="Times New Roman" w:hAnsi="Times New Roman" w:cs="Times New Roman"/>
        <w:i/>
        <w:sz w:val="20"/>
        <w:szCs w:val="20"/>
      </w:rPr>
      <w:t>Aliens.</w:t>
    </w:r>
    <w:r w:rsidRPr="00B020AE">
      <w:rPr>
        <w:rFonts w:ascii="Times New Roman" w:hAnsi="Times New Roman" w:cs="Times New Roman"/>
        <w:sz w:val="20"/>
        <w:szCs w:val="20"/>
      </w:rPr>
      <w:ptab w:relativeTo="margin" w:alignment="right" w:leader="none"/>
    </w:r>
    <w:r w:rsidRPr="00B020AE">
      <w:rPr>
        <w:rFonts w:ascii="Times New Roman" w:hAnsi="Times New Roman" w:cs="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5F" w:rsidRPr="00C84017" w:rsidRDefault="00D04B5F">
    <w:pPr>
      <w:pStyle w:val="Header"/>
      <w:rPr>
        <w:rFonts w:ascii="Times New Roman" w:hAnsi="Times New Roman" w:cs="Times New Roman"/>
        <w:sz w:val="20"/>
        <w:szCs w:val="20"/>
      </w:rPr>
    </w:pPr>
    <w:r w:rsidRPr="00C84017">
      <w:rPr>
        <w:rFonts w:ascii="Times New Roman" w:hAnsi="Times New Roman" w:cs="Times New Roman"/>
        <w:sz w:val="20"/>
        <w:szCs w:val="20"/>
      </w:rPr>
      <w:t>1952.</w:t>
    </w:r>
    <w:r w:rsidRPr="00C84017">
      <w:rPr>
        <w:rFonts w:ascii="Times New Roman" w:hAnsi="Times New Roman" w:cs="Times New Roman"/>
        <w:sz w:val="20"/>
        <w:szCs w:val="20"/>
      </w:rPr>
      <w:ptab w:relativeTo="margin" w:alignment="center" w:leader="none"/>
    </w:r>
    <w:r w:rsidRPr="00C84017">
      <w:rPr>
        <w:rFonts w:ascii="Times New Roman" w:hAnsi="Times New Roman" w:cs="Times New Roman"/>
        <w:i/>
        <w:sz w:val="20"/>
        <w:szCs w:val="20"/>
      </w:rPr>
      <w:t>Aliens.</w:t>
    </w:r>
    <w:r w:rsidRPr="00C84017">
      <w:rPr>
        <w:rFonts w:ascii="Times New Roman" w:hAnsi="Times New Roman" w:cs="Times New Roman"/>
        <w:sz w:val="20"/>
        <w:szCs w:val="20"/>
      </w:rPr>
      <w:ptab w:relativeTo="margin" w:alignment="right" w:leader="none"/>
    </w:r>
    <w:r w:rsidRPr="00C84017">
      <w:rPr>
        <w:rFonts w:ascii="Times New Roman" w:hAnsi="Times New Roman" w:cs="Times New Roman"/>
        <w:sz w:val="20"/>
        <w:szCs w:val="20"/>
      </w:rPr>
      <w:t>No. 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DD" w:rsidRPr="00D04B5F" w:rsidRDefault="009155DD" w:rsidP="00990377">
    <w:pPr>
      <w:pStyle w:val="Header"/>
      <w:tabs>
        <w:tab w:val="clear" w:pos="4680"/>
        <w:tab w:val="clear" w:pos="9360"/>
        <w:tab w:val="center" w:pos="4320"/>
        <w:tab w:val="left" w:pos="7380"/>
        <w:tab w:val="left" w:pos="8550"/>
      </w:tabs>
      <w:rPr>
        <w:rFonts w:ascii="Times New Roman" w:hAnsi="Times New Roman" w:cs="Times New Roman"/>
        <w:sz w:val="20"/>
      </w:rPr>
    </w:pPr>
    <w:r w:rsidRPr="00D04B5F">
      <w:rPr>
        <w:rFonts w:ascii="Times New Roman" w:hAnsi="Times New Roman" w:cs="Times New Roman"/>
        <w:sz w:val="20"/>
      </w:rPr>
      <w:t>1952.</w:t>
    </w:r>
    <w:r>
      <w:rPr>
        <w:rFonts w:ascii="Times New Roman" w:hAnsi="Times New Roman" w:cs="Times New Roman"/>
        <w:i/>
        <w:sz w:val="20"/>
      </w:rPr>
      <w:tab/>
      <w:t>Aliens.</w:t>
    </w:r>
    <w:r>
      <w:rPr>
        <w:rFonts w:ascii="Times New Roman" w:hAnsi="Times New Roman" w:cs="Times New Roman"/>
        <w:i/>
        <w:sz w:val="20"/>
      </w:rPr>
      <w:tab/>
    </w:r>
    <w:r w:rsidRPr="00D04B5F">
      <w:rPr>
        <w:rFonts w:ascii="Times New Roman" w:hAnsi="Times New Roman" w:cs="Times New Roman"/>
        <w:sz w:val="20"/>
      </w:rPr>
      <w:t>No.</w:t>
    </w:r>
    <w:r>
      <w:rPr>
        <w:rFonts w:ascii="Times New Roman" w:hAnsi="Times New Roman" w:cs="Times New Roman"/>
        <w:sz w:val="20"/>
      </w:rPr>
      <w:t xml:space="preserve"> </w:t>
    </w:r>
    <w:r w:rsidRPr="00D04B5F">
      <w:rPr>
        <w:rFonts w:ascii="Times New Roman" w:hAnsi="Times New Roman" w:cs="Times New Roman"/>
        <w:sz w:val="20"/>
      </w:rPr>
      <w:t>68.</w:t>
    </w:r>
    <w:r>
      <w:rPr>
        <w:rFonts w:ascii="Times New Roman" w:hAnsi="Times New Roman" w:cs="Times New Roman"/>
        <w:sz w:val="20"/>
      </w:rPr>
      <w:tab/>
      <w:t>241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9B6699"/>
    <w:rsid w:val="00031C7E"/>
    <w:rsid w:val="000B3CB9"/>
    <w:rsid w:val="000E240D"/>
    <w:rsid w:val="00103308"/>
    <w:rsid w:val="00132F91"/>
    <w:rsid w:val="00157AFD"/>
    <w:rsid w:val="00177B47"/>
    <w:rsid w:val="0018456D"/>
    <w:rsid w:val="002100FF"/>
    <w:rsid w:val="00283E63"/>
    <w:rsid w:val="002967E8"/>
    <w:rsid w:val="002978AE"/>
    <w:rsid w:val="002A5101"/>
    <w:rsid w:val="002B6105"/>
    <w:rsid w:val="00303213"/>
    <w:rsid w:val="00356E8D"/>
    <w:rsid w:val="003C5E1A"/>
    <w:rsid w:val="00432872"/>
    <w:rsid w:val="004F6DFF"/>
    <w:rsid w:val="005578A2"/>
    <w:rsid w:val="005B0D3A"/>
    <w:rsid w:val="005F0CD2"/>
    <w:rsid w:val="005F402A"/>
    <w:rsid w:val="00671F6C"/>
    <w:rsid w:val="006C2570"/>
    <w:rsid w:val="00710B2A"/>
    <w:rsid w:val="007350E3"/>
    <w:rsid w:val="00762A47"/>
    <w:rsid w:val="0079232D"/>
    <w:rsid w:val="007C1F62"/>
    <w:rsid w:val="00802F85"/>
    <w:rsid w:val="009155DD"/>
    <w:rsid w:val="009308A0"/>
    <w:rsid w:val="00964223"/>
    <w:rsid w:val="00984725"/>
    <w:rsid w:val="00990377"/>
    <w:rsid w:val="009B6699"/>
    <w:rsid w:val="009E6A7F"/>
    <w:rsid w:val="009F3DDA"/>
    <w:rsid w:val="00A71561"/>
    <w:rsid w:val="00B020AE"/>
    <w:rsid w:val="00B33AEE"/>
    <w:rsid w:val="00B61401"/>
    <w:rsid w:val="00B71758"/>
    <w:rsid w:val="00BF0E42"/>
    <w:rsid w:val="00BF1136"/>
    <w:rsid w:val="00C30E5E"/>
    <w:rsid w:val="00C61ED6"/>
    <w:rsid w:val="00C84017"/>
    <w:rsid w:val="00CB6DD4"/>
    <w:rsid w:val="00D04B5F"/>
    <w:rsid w:val="00D47E22"/>
    <w:rsid w:val="00D5237E"/>
    <w:rsid w:val="00D71CC9"/>
    <w:rsid w:val="00D75C58"/>
    <w:rsid w:val="00F47B92"/>
    <w:rsid w:val="00F7604F"/>
    <w:rsid w:val="00FA245E"/>
    <w:rsid w:val="00FB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B669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B669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B669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B669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B669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B669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B669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B6699"/>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9B6699"/>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9B6699"/>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9B6699"/>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9B6699"/>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9B6699"/>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9B6699"/>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9B6699"/>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9B6699"/>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9B6699"/>
    <w:rPr>
      <w:rFonts w:ascii="Times New Roman" w:eastAsia="Times New Roman" w:hAnsi="Times New Roman" w:cs="Times New Roman"/>
      <w:b w:val="0"/>
      <w:bCs w:val="0"/>
      <w:i w:val="0"/>
      <w:iCs w:val="0"/>
      <w:smallCaps w:val="0"/>
      <w:sz w:val="18"/>
      <w:szCs w:val="18"/>
    </w:rPr>
  </w:style>
  <w:style w:type="character" w:customStyle="1" w:styleId="CharStyle25">
    <w:name w:val="CharStyle25"/>
    <w:basedOn w:val="DefaultParagraphFont"/>
    <w:rsid w:val="009B6699"/>
    <w:rPr>
      <w:rFonts w:ascii="Times New Roman" w:eastAsia="Times New Roman" w:hAnsi="Times New Roman" w:cs="Times New Roman"/>
      <w:b w:val="0"/>
      <w:bCs w:val="0"/>
      <w:i w:val="0"/>
      <w:iCs w:val="0"/>
      <w:smallCaps w:val="0"/>
      <w:sz w:val="28"/>
      <w:szCs w:val="28"/>
    </w:rPr>
  </w:style>
  <w:style w:type="character" w:customStyle="1" w:styleId="CharStyle28">
    <w:name w:val="CharStyle28"/>
    <w:basedOn w:val="DefaultParagraphFont"/>
    <w:rsid w:val="009B669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9B6699"/>
    <w:rPr>
      <w:rFonts w:ascii="Times New Roman" w:eastAsia="Times New Roman" w:hAnsi="Times New Roman" w:cs="Times New Roman"/>
      <w:b/>
      <w:bCs/>
      <w:i w:val="0"/>
      <w:iCs w:val="0"/>
      <w:smallCaps w:val="0"/>
      <w:sz w:val="12"/>
      <w:szCs w:val="12"/>
    </w:rPr>
  </w:style>
  <w:style w:type="character" w:customStyle="1" w:styleId="CharStyle40">
    <w:name w:val="CharStyle40"/>
    <w:basedOn w:val="DefaultParagraphFont"/>
    <w:rsid w:val="009B6699"/>
    <w:rPr>
      <w:rFonts w:ascii="Times New Roman" w:eastAsia="Times New Roman" w:hAnsi="Times New Roman" w:cs="Times New Roman"/>
      <w:b w:val="0"/>
      <w:bCs w:val="0"/>
      <w:i/>
      <w:iCs/>
      <w:smallCaps w:val="0"/>
      <w:sz w:val="18"/>
      <w:szCs w:val="18"/>
    </w:rPr>
  </w:style>
  <w:style w:type="character" w:customStyle="1" w:styleId="CharStyle77">
    <w:name w:val="CharStyle77"/>
    <w:basedOn w:val="DefaultParagraphFont"/>
    <w:rsid w:val="009B6699"/>
    <w:rPr>
      <w:rFonts w:ascii="Times New Roman" w:eastAsia="Times New Roman" w:hAnsi="Times New Roman" w:cs="Times New Roman"/>
      <w:b/>
      <w:bCs/>
      <w:i w:val="0"/>
      <w:iCs w:val="0"/>
      <w:smallCaps/>
      <w:sz w:val="16"/>
      <w:szCs w:val="16"/>
    </w:rPr>
  </w:style>
  <w:style w:type="character" w:customStyle="1" w:styleId="CharStyle87">
    <w:name w:val="CharStyle87"/>
    <w:basedOn w:val="DefaultParagraphFont"/>
    <w:rsid w:val="009B6699"/>
    <w:rPr>
      <w:rFonts w:ascii="Times New Roman" w:eastAsia="Times New Roman" w:hAnsi="Times New Roman" w:cs="Times New Roman"/>
      <w:b/>
      <w:bCs/>
      <w:i/>
      <w:iCs/>
      <w:smallCaps w:val="0"/>
      <w:spacing w:val="10"/>
      <w:sz w:val="24"/>
      <w:szCs w:val="24"/>
    </w:rPr>
  </w:style>
  <w:style w:type="character" w:customStyle="1" w:styleId="CharStyle175">
    <w:name w:val="CharStyle175"/>
    <w:basedOn w:val="DefaultParagraphFont"/>
    <w:rsid w:val="009B6699"/>
    <w:rPr>
      <w:rFonts w:ascii="Times New Roman" w:eastAsia="Times New Roman" w:hAnsi="Times New Roman" w:cs="Times New Roman"/>
      <w:b/>
      <w:bCs/>
      <w:i w:val="0"/>
      <w:iCs w:val="0"/>
      <w:smallCaps w:val="0"/>
      <w:spacing w:val="-10"/>
      <w:sz w:val="24"/>
      <w:szCs w:val="24"/>
    </w:rPr>
  </w:style>
  <w:style w:type="character" w:customStyle="1" w:styleId="CharStyle211">
    <w:name w:val="CharStyle211"/>
    <w:basedOn w:val="DefaultParagraphFont"/>
    <w:rsid w:val="009B6699"/>
    <w:rPr>
      <w:rFonts w:ascii="Times New Roman" w:eastAsia="Times New Roman" w:hAnsi="Times New Roman" w:cs="Times New Roman"/>
      <w:b w:val="0"/>
      <w:bCs w:val="0"/>
      <w:i w:val="0"/>
      <w:iCs w:val="0"/>
      <w:smallCaps w:val="0"/>
      <w:sz w:val="22"/>
      <w:szCs w:val="22"/>
    </w:rPr>
  </w:style>
  <w:style w:type="character" w:customStyle="1" w:styleId="CharStyle213">
    <w:name w:val="CharStyle213"/>
    <w:basedOn w:val="DefaultParagraphFont"/>
    <w:rsid w:val="009B6699"/>
    <w:rPr>
      <w:rFonts w:ascii="Times New Roman" w:eastAsia="Times New Roman" w:hAnsi="Times New Roman" w:cs="Times New Roman"/>
      <w:b w:val="0"/>
      <w:bCs w:val="0"/>
      <w:i w:val="0"/>
      <w:iCs w:val="0"/>
      <w:smallCaps w:val="0"/>
      <w:sz w:val="56"/>
      <w:szCs w:val="56"/>
    </w:rPr>
  </w:style>
  <w:style w:type="character" w:customStyle="1" w:styleId="CharStyle229">
    <w:name w:val="CharStyle229"/>
    <w:basedOn w:val="DefaultParagraphFont"/>
    <w:rsid w:val="009B6699"/>
    <w:rPr>
      <w:rFonts w:ascii="Times New Roman" w:eastAsia="Times New Roman" w:hAnsi="Times New Roman" w:cs="Times New Roman"/>
      <w:b w:val="0"/>
      <w:bCs w:val="0"/>
      <w:i/>
      <w:iCs/>
      <w:smallCaps w:val="0"/>
      <w:sz w:val="18"/>
      <w:szCs w:val="18"/>
    </w:rPr>
  </w:style>
  <w:style w:type="character" w:customStyle="1" w:styleId="CharStyle243">
    <w:name w:val="CharStyle243"/>
    <w:basedOn w:val="DefaultParagraphFont"/>
    <w:rsid w:val="009B6699"/>
    <w:rPr>
      <w:rFonts w:ascii="Times New Roman" w:eastAsia="Times New Roman" w:hAnsi="Times New Roman" w:cs="Times New Roman"/>
      <w:b w:val="0"/>
      <w:bCs w:val="0"/>
      <w:i/>
      <w:iCs/>
      <w:smallCaps w:val="0"/>
      <w:spacing w:val="30"/>
      <w:sz w:val="18"/>
      <w:szCs w:val="18"/>
    </w:rPr>
  </w:style>
  <w:style w:type="character" w:customStyle="1" w:styleId="CharStyle260">
    <w:name w:val="CharStyle260"/>
    <w:basedOn w:val="DefaultParagraphFont"/>
    <w:rsid w:val="009B6699"/>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D04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B5F"/>
  </w:style>
  <w:style w:type="paragraph" w:styleId="Footer">
    <w:name w:val="footer"/>
    <w:basedOn w:val="Normal"/>
    <w:link w:val="FooterChar"/>
    <w:uiPriority w:val="99"/>
    <w:semiHidden/>
    <w:unhideWhenUsed/>
    <w:rsid w:val="00D04B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4B5F"/>
  </w:style>
  <w:style w:type="paragraph" w:styleId="BalloonText">
    <w:name w:val="Balloon Text"/>
    <w:basedOn w:val="Normal"/>
    <w:link w:val="BalloonTextChar"/>
    <w:uiPriority w:val="99"/>
    <w:semiHidden/>
    <w:unhideWhenUsed/>
    <w:rsid w:val="00D04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5F"/>
    <w:rPr>
      <w:rFonts w:ascii="Tahoma" w:hAnsi="Tahoma" w:cs="Tahoma"/>
      <w:sz w:val="16"/>
      <w:szCs w:val="16"/>
    </w:rPr>
  </w:style>
  <w:style w:type="paragraph" w:styleId="ListParagraph">
    <w:name w:val="List Paragraph"/>
    <w:basedOn w:val="Normal"/>
    <w:uiPriority w:val="34"/>
    <w:qFormat/>
    <w:rsid w:val="00C30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6B8EA46-8B51-460A-A650-CA6227A3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80</cp:revision>
  <dcterms:created xsi:type="dcterms:W3CDTF">2017-04-20T04:12:00Z</dcterms:created>
  <dcterms:modified xsi:type="dcterms:W3CDTF">2018-05-06T23:36:00Z</dcterms:modified>
</cp:coreProperties>
</file>