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5B" w:rsidRPr="00796C01" w:rsidRDefault="00744A5B" w:rsidP="00445B40">
      <w:pPr>
        <w:spacing w:before="4920" w:after="0" w:line="240" w:lineRule="auto"/>
        <w:jc w:val="center"/>
        <w:rPr>
          <w:rFonts w:ascii="Times New Roman" w:hAnsi="Times New Roman"/>
          <w:sz w:val="36"/>
        </w:rPr>
      </w:pPr>
      <w:r w:rsidRPr="00796C01">
        <w:rPr>
          <w:rFonts w:ascii="Times New Roman" w:hAnsi="Times New Roman"/>
          <w:sz w:val="36"/>
        </w:rPr>
        <w:t>PHARMACEUTICAL BENEFITS.</w:t>
      </w:r>
    </w:p>
    <w:p w:rsidR="00796C01" w:rsidRPr="00796C01" w:rsidRDefault="00796C01" w:rsidP="00445B40">
      <w:pPr>
        <w:pBdr>
          <w:top w:val="single" w:sz="4" w:space="1" w:color="auto"/>
        </w:pBdr>
        <w:spacing w:before="120" w:after="0" w:line="240" w:lineRule="auto"/>
        <w:ind w:left="4032" w:right="4032"/>
        <w:jc w:val="center"/>
        <w:rPr>
          <w:rFonts w:ascii="Times New Roman" w:hAnsi="Times New Roman"/>
          <w:b/>
          <w:sz w:val="8"/>
        </w:rPr>
      </w:pPr>
    </w:p>
    <w:p w:rsidR="00744A5B" w:rsidRPr="00796C01" w:rsidRDefault="001E1B5A" w:rsidP="00445B40">
      <w:pPr>
        <w:spacing w:after="120" w:line="240" w:lineRule="auto"/>
        <w:jc w:val="center"/>
        <w:rPr>
          <w:rFonts w:ascii="Times New Roman" w:hAnsi="Times New Roman"/>
          <w:sz w:val="28"/>
        </w:rPr>
      </w:pPr>
      <w:r w:rsidRPr="00796C01">
        <w:rPr>
          <w:rFonts w:ascii="Times New Roman" w:hAnsi="Times New Roman"/>
          <w:b/>
          <w:sz w:val="28"/>
        </w:rPr>
        <w:t>No. 74 of 1952.</w:t>
      </w:r>
    </w:p>
    <w:p w:rsidR="00744A5B" w:rsidRPr="00E53C42" w:rsidRDefault="00744A5B" w:rsidP="00445B40">
      <w:pPr>
        <w:spacing w:after="0" w:line="240" w:lineRule="auto"/>
        <w:jc w:val="center"/>
        <w:rPr>
          <w:rFonts w:ascii="Times New Roman" w:hAnsi="Times New Roman"/>
          <w:sz w:val="26"/>
        </w:rPr>
      </w:pPr>
      <w:r w:rsidRPr="00E53C42">
        <w:rPr>
          <w:rFonts w:ascii="Times New Roman" w:hAnsi="Times New Roman"/>
          <w:sz w:val="26"/>
        </w:rPr>
        <w:t xml:space="preserve">An Act to amend the </w:t>
      </w:r>
      <w:r w:rsidR="001E1B5A" w:rsidRPr="00E53C42">
        <w:rPr>
          <w:rFonts w:ascii="Times New Roman" w:hAnsi="Times New Roman"/>
          <w:i/>
          <w:sz w:val="26"/>
        </w:rPr>
        <w:t xml:space="preserve">Pharmaceutical Benefits Act </w:t>
      </w:r>
      <w:r w:rsidRPr="00E53C42">
        <w:rPr>
          <w:rFonts w:ascii="Times New Roman" w:hAnsi="Times New Roman"/>
          <w:sz w:val="26"/>
        </w:rPr>
        <w:t>1947-1950.</w:t>
      </w:r>
    </w:p>
    <w:p w:rsidR="00744A5B" w:rsidRPr="001E1B5A" w:rsidRDefault="00744A5B" w:rsidP="00445B40">
      <w:pPr>
        <w:spacing w:before="120" w:after="120" w:line="240" w:lineRule="auto"/>
        <w:jc w:val="right"/>
        <w:rPr>
          <w:rFonts w:ascii="Times New Roman" w:hAnsi="Times New Roman"/>
        </w:rPr>
      </w:pPr>
      <w:r w:rsidRPr="00E53C42">
        <w:rPr>
          <w:rFonts w:ascii="Times New Roman" w:hAnsi="Times New Roman"/>
          <w:sz w:val="26"/>
        </w:rPr>
        <w:t>[Assented to 1st November, 1952.]</w:t>
      </w:r>
    </w:p>
    <w:p w:rsidR="00744A5B" w:rsidRPr="00036BB6" w:rsidRDefault="00744A5B" w:rsidP="00445B40">
      <w:pPr>
        <w:spacing w:after="0" w:line="240" w:lineRule="auto"/>
        <w:jc w:val="both"/>
        <w:rPr>
          <w:rFonts w:ascii="Times New Roman" w:hAnsi="Times New Roman"/>
        </w:rPr>
      </w:pPr>
      <w:r w:rsidRPr="00036BB6">
        <w:rPr>
          <w:rFonts w:ascii="Times New Roman" w:hAnsi="Times New Roman"/>
        </w:rPr>
        <w:t>BE it enacted by the Queen</w:t>
      </w:r>
      <w:r w:rsidR="001E1B5A" w:rsidRPr="00036BB6">
        <w:rPr>
          <w:rFonts w:ascii="Times New Roman" w:hAnsi="Times New Roman"/>
        </w:rPr>
        <w:t>’</w:t>
      </w:r>
      <w:r w:rsidRPr="00036BB6">
        <w:rPr>
          <w:rFonts w:ascii="Times New Roman" w:hAnsi="Times New Roman"/>
        </w:rPr>
        <w:t>s Most Excellent Majesty, the Senate, and the House of Representatives of the Commonwealth of Australia, as follows:—</w:t>
      </w:r>
    </w:p>
    <w:p w:rsidR="00744A5B" w:rsidRPr="00E53C42" w:rsidRDefault="001E1B5A" w:rsidP="00445B40">
      <w:pPr>
        <w:spacing w:before="120" w:after="60" w:line="240" w:lineRule="auto"/>
        <w:rPr>
          <w:rFonts w:ascii="Times New Roman" w:hAnsi="Times New Roman"/>
          <w:sz w:val="20"/>
        </w:rPr>
      </w:pPr>
      <w:r w:rsidRPr="00E53C42">
        <w:rPr>
          <w:rFonts w:ascii="Times New Roman" w:hAnsi="Times New Roman"/>
          <w:b/>
          <w:sz w:val="20"/>
        </w:rPr>
        <w:t>Short title and citation.</w:t>
      </w:r>
    </w:p>
    <w:p w:rsidR="00744A5B" w:rsidRPr="001E1B5A" w:rsidRDefault="001E1B5A" w:rsidP="00445B40">
      <w:pPr>
        <w:tabs>
          <w:tab w:val="left" w:pos="1354"/>
        </w:tabs>
        <w:spacing w:after="0" w:line="240" w:lineRule="auto"/>
        <w:ind w:firstLine="432"/>
        <w:jc w:val="both"/>
        <w:rPr>
          <w:rFonts w:ascii="Times New Roman" w:hAnsi="Times New Roman"/>
        </w:rPr>
      </w:pPr>
      <w:r w:rsidRPr="001E1B5A">
        <w:rPr>
          <w:rFonts w:ascii="Times New Roman" w:hAnsi="Times New Roman"/>
          <w:b/>
        </w:rPr>
        <w:t>1.</w:t>
      </w:r>
      <w:r w:rsidR="00744A5B" w:rsidRPr="001E1B5A">
        <w:rPr>
          <w:rFonts w:ascii="Times New Roman" w:hAnsi="Times New Roman"/>
        </w:rPr>
        <w:t>—(1.)</w:t>
      </w:r>
      <w:r w:rsidR="00E53C42">
        <w:rPr>
          <w:rFonts w:ascii="Times New Roman" w:hAnsi="Times New Roman"/>
        </w:rPr>
        <w:tab/>
      </w:r>
      <w:r w:rsidR="00744A5B" w:rsidRPr="001E1B5A">
        <w:rPr>
          <w:rFonts w:ascii="Times New Roman" w:hAnsi="Times New Roman"/>
        </w:rPr>
        <w:t xml:space="preserve">This Act may be cited as the </w:t>
      </w:r>
      <w:r w:rsidRPr="001E1B5A">
        <w:rPr>
          <w:rFonts w:ascii="Times New Roman" w:hAnsi="Times New Roman"/>
          <w:i/>
        </w:rPr>
        <w:t xml:space="preserve">Pharmaceutical Benefits Act </w:t>
      </w:r>
      <w:r w:rsidR="00744A5B" w:rsidRPr="001E1B5A">
        <w:rPr>
          <w:rFonts w:ascii="Times New Roman" w:hAnsi="Times New Roman"/>
        </w:rPr>
        <w:t>1952.</w:t>
      </w:r>
    </w:p>
    <w:p w:rsidR="00744A5B" w:rsidRPr="001E1B5A" w:rsidRDefault="00744A5B" w:rsidP="00445B40">
      <w:pPr>
        <w:tabs>
          <w:tab w:val="left" w:pos="907"/>
        </w:tabs>
        <w:spacing w:after="0" w:line="240" w:lineRule="auto"/>
        <w:ind w:firstLine="432"/>
        <w:jc w:val="both"/>
        <w:rPr>
          <w:rFonts w:ascii="Times New Roman" w:hAnsi="Times New Roman"/>
        </w:rPr>
      </w:pPr>
      <w:r w:rsidRPr="001E1B5A">
        <w:rPr>
          <w:rFonts w:ascii="Times New Roman" w:hAnsi="Times New Roman"/>
        </w:rPr>
        <w:t>(2.)</w:t>
      </w:r>
      <w:r w:rsidR="00E53C42">
        <w:rPr>
          <w:rFonts w:ascii="Times New Roman" w:hAnsi="Times New Roman"/>
        </w:rPr>
        <w:tab/>
      </w:r>
      <w:r w:rsidRPr="001E1B5A">
        <w:rPr>
          <w:rFonts w:ascii="Times New Roman" w:hAnsi="Times New Roman"/>
        </w:rPr>
        <w:t xml:space="preserve">The </w:t>
      </w:r>
      <w:r w:rsidR="001E1B5A" w:rsidRPr="001E1B5A">
        <w:rPr>
          <w:rFonts w:ascii="Times New Roman" w:hAnsi="Times New Roman"/>
          <w:i/>
        </w:rPr>
        <w:t xml:space="preserve">Pharmaceutical Benefits Act </w:t>
      </w:r>
      <w:r w:rsidR="00036BB6">
        <w:rPr>
          <w:rFonts w:ascii="Times New Roman" w:hAnsi="Times New Roman"/>
        </w:rPr>
        <w:t>1947-1950</w:t>
      </w:r>
      <w:r w:rsidRPr="001E1B5A">
        <w:rPr>
          <w:rFonts w:ascii="Times New Roman" w:hAnsi="Times New Roman"/>
        </w:rPr>
        <w:t xml:space="preserve"> is in this Act referred to as the Principal Act.</w:t>
      </w:r>
    </w:p>
    <w:p w:rsidR="00744A5B" w:rsidRPr="001E1B5A" w:rsidRDefault="00744A5B" w:rsidP="00445B40">
      <w:pPr>
        <w:tabs>
          <w:tab w:val="left" w:pos="907"/>
        </w:tabs>
        <w:spacing w:after="0" w:line="240" w:lineRule="auto"/>
        <w:ind w:firstLine="432"/>
        <w:jc w:val="both"/>
        <w:rPr>
          <w:rFonts w:ascii="Times New Roman" w:hAnsi="Times New Roman"/>
        </w:rPr>
      </w:pPr>
      <w:r w:rsidRPr="001E1B5A">
        <w:rPr>
          <w:rFonts w:ascii="Times New Roman" w:hAnsi="Times New Roman"/>
        </w:rPr>
        <w:t>(3.)</w:t>
      </w:r>
      <w:r w:rsidR="00E53C42">
        <w:rPr>
          <w:rFonts w:ascii="Times New Roman" w:hAnsi="Times New Roman"/>
        </w:rPr>
        <w:tab/>
      </w:r>
      <w:r w:rsidRPr="001E1B5A">
        <w:rPr>
          <w:rFonts w:ascii="Times New Roman" w:hAnsi="Times New Roman"/>
        </w:rPr>
        <w:t xml:space="preserve">The Principal Act, as amended by this Act, may be cited as the </w:t>
      </w:r>
      <w:r w:rsidR="001E1B5A" w:rsidRPr="001E1B5A">
        <w:rPr>
          <w:rFonts w:ascii="Times New Roman" w:hAnsi="Times New Roman"/>
          <w:i/>
        </w:rPr>
        <w:t xml:space="preserve">Pharmaceutical Benefits Act </w:t>
      </w:r>
      <w:r w:rsidRPr="001E1B5A">
        <w:rPr>
          <w:rFonts w:ascii="Times New Roman" w:hAnsi="Times New Roman"/>
        </w:rPr>
        <w:t>1947-1952.</w:t>
      </w:r>
    </w:p>
    <w:p w:rsidR="00744A5B" w:rsidRPr="00E53C42" w:rsidRDefault="001E1B5A" w:rsidP="00445B40">
      <w:pPr>
        <w:spacing w:before="120" w:after="60" w:line="240" w:lineRule="auto"/>
        <w:jc w:val="both"/>
        <w:rPr>
          <w:rFonts w:ascii="Times New Roman" w:hAnsi="Times New Roman"/>
          <w:sz w:val="20"/>
        </w:rPr>
      </w:pPr>
      <w:r w:rsidRPr="00E53C42">
        <w:rPr>
          <w:rFonts w:ascii="Times New Roman" w:hAnsi="Times New Roman"/>
          <w:b/>
          <w:sz w:val="20"/>
        </w:rPr>
        <w:t>Commencement.</w:t>
      </w:r>
    </w:p>
    <w:p w:rsidR="00744A5B" w:rsidRPr="001E1B5A" w:rsidRDefault="001E1B5A" w:rsidP="00445B40">
      <w:pPr>
        <w:spacing w:after="0" w:line="240" w:lineRule="auto"/>
        <w:ind w:firstLine="432"/>
        <w:jc w:val="both"/>
        <w:rPr>
          <w:rFonts w:ascii="Times New Roman" w:hAnsi="Times New Roman"/>
        </w:rPr>
      </w:pPr>
      <w:r w:rsidRPr="001E1B5A">
        <w:rPr>
          <w:rFonts w:ascii="Times New Roman" w:hAnsi="Times New Roman"/>
          <w:b/>
          <w:smallCaps/>
        </w:rPr>
        <w:t>2.</w:t>
      </w:r>
      <w:r w:rsidR="00E53C42">
        <w:rPr>
          <w:rFonts w:ascii="Times New Roman" w:hAnsi="Times New Roman"/>
        </w:rPr>
        <w:tab/>
      </w:r>
      <w:r w:rsidR="00744A5B" w:rsidRPr="001E1B5A">
        <w:rPr>
          <w:rFonts w:ascii="Times New Roman" w:hAnsi="Times New Roman"/>
        </w:rPr>
        <w:t>This Act shall come into operation on the day on which it receives the Royal Assent.</w:t>
      </w:r>
    </w:p>
    <w:p w:rsidR="00744A5B" w:rsidRPr="001E1B5A" w:rsidRDefault="001E1B5A" w:rsidP="00445B40">
      <w:pPr>
        <w:spacing w:after="0" w:line="240" w:lineRule="auto"/>
        <w:ind w:firstLine="432"/>
        <w:jc w:val="both"/>
        <w:rPr>
          <w:rFonts w:ascii="Times New Roman" w:hAnsi="Times New Roman"/>
        </w:rPr>
      </w:pPr>
      <w:r w:rsidRPr="001E1B5A">
        <w:rPr>
          <w:rFonts w:ascii="Times New Roman" w:hAnsi="Times New Roman"/>
          <w:b/>
          <w:smallCaps/>
        </w:rPr>
        <w:t>3.</w:t>
      </w:r>
      <w:r w:rsidR="00E53C42">
        <w:rPr>
          <w:rFonts w:ascii="Times New Roman" w:hAnsi="Times New Roman"/>
        </w:rPr>
        <w:tab/>
      </w:r>
      <w:r w:rsidR="00744A5B" w:rsidRPr="001E1B5A">
        <w:rPr>
          <w:rFonts w:ascii="Times New Roman" w:hAnsi="Times New Roman"/>
        </w:rPr>
        <w:t>Section nineteen of the Principal Act is repealed and the following section inserted in its stead:—</w:t>
      </w:r>
    </w:p>
    <w:p w:rsidR="00744A5B" w:rsidRPr="00E53C42" w:rsidRDefault="001E1B5A" w:rsidP="00445B40">
      <w:pPr>
        <w:spacing w:before="120" w:after="60" w:line="240" w:lineRule="auto"/>
        <w:jc w:val="both"/>
        <w:rPr>
          <w:rFonts w:ascii="Times New Roman" w:hAnsi="Times New Roman"/>
          <w:sz w:val="20"/>
        </w:rPr>
      </w:pPr>
      <w:r w:rsidRPr="00E53C42">
        <w:rPr>
          <w:rFonts w:ascii="Times New Roman" w:hAnsi="Times New Roman"/>
          <w:b/>
          <w:sz w:val="20"/>
        </w:rPr>
        <w:t>Appointment of committees.</w:t>
      </w:r>
    </w:p>
    <w:p w:rsidR="00744A5B" w:rsidRPr="001E1B5A" w:rsidRDefault="001E1B5A" w:rsidP="00445B40">
      <w:pPr>
        <w:spacing w:after="0" w:line="240" w:lineRule="auto"/>
        <w:ind w:firstLine="432"/>
        <w:jc w:val="both"/>
        <w:rPr>
          <w:rFonts w:ascii="Times New Roman" w:hAnsi="Times New Roman"/>
        </w:rPr>
      </w:pPr>
      <w:r w:rsidRPr="001E1B5A">
        <w:rPr>
          <w:rFonts w:ascii="Times New Roman" w:hAnsi="Times New Roman"/>
        </w:rPr>
        <w:t>“</w:t>
      </w:r>
      <w:r w:rsidR="00744A5B" w:rsidRPr="001E1B5A">
        <w:rPr>
          <w:rFonts w:ascii="Times New Roman" w:hAnsi="Times New Roman"/>
        </w:rPr>
        <w:t>19.—(1.)</w:t>
      </w:r>
      <w:r w:rsidR="00E53C42">
        <w:rPr>
          <w:rFonts w:ascii="Times New Roman" w:hAnsi="Times New Roman"/>
        </w:rPr>
        <w:tab/>
      </w:r>
      <w:r w:rsidR="00744A5B" w:rsidRPr="001E1B5A">
        <w:rPr>
          <w:rFonts w:ascii="Times New Roman" w:hAnsi="Times New Roman"/>
        </w:rPr>
        <w:t>The Minister may, for the purposes of this Act, establish such other committees as he thinks fit.</w:t>
      </w:r>
    </w:p>
    <w:p w:rsidR="00744A5B" w:rsidRPr="001E1B5A" w:rsidRDefault="001E1B5A" w:rsidP="00445B40">
      <w:pPr>
        <w:tabs>
          <w:tab w:val="left" w:pos="990"/>
        </w:tabs>
        <w:spacing w:after="60" w:line="240" w:lineRule="auto"/>
        <w:ind w:firstLine="432"/>
        <w:jc w:val="both"/>
        <w:rPr>
          <w:rFonts w:ascii="Times New Roman" w:hAnsi="Times New Roman"/>
        </w:rPr>
      </w:pPr>
      <w:r w:rsidRPr="001E1B5A">
        <w:rPr>
          <w:rFonts w:ascii="Times New Roman" w:hAnsi="Times New Roman"/>
        </w:rPr>
        <w:t>“</w:t>
      </w:r>
      <w:r w:rsidR="00744A5B" w:rsidRPr="001E1B5A">
        <w:rPr>
          <w:rFonts w:ascii="Times New Roman" w:hAnsi="Times New Roman"/>
        </w:rPr>
        <w:t>(2.)</w:t>
      </w:r>
      <w:r w:rsidR="00E53C42">
        <w:rPr>
          <w:rFonts w:ascii="Times New Roman" w:hAnsi="Times New Roman"/>
        </w:rPr>
        <w:tab/>
      </w:r>
      <w:r w:rsidR="00744A5B" w:rsidRPr="001E1B5A">
        <w:rPr>
          <w:rFonts w:ascii="Times New Roman" w:hAnsi="Times New Roman"/>
        </w:rPr>
        <w:t>A committee established under this section shall not inquire into, or advise or report upon, a matter concerning the conduct of—</w:t>
      </w:r>
    </w:p>
    <w:p w:rsidR="00744A5B" w:rsidRPr="001E1B5A" w:rsidRDefault="00744A5B" w:rsidP="00445B40">
      <w:pPr>
        <w:spacing w:after="0" w:line="240" w:lineRule="auto"/>
        <w:ind w:left="576"/>
        <w:jc w:val="both"/>
        <w:rPr>
          <w:rFonts w:ascii="Times New Roman" w:hAnsi="Times New Roman"/>
        </w:rPr>
      </w:pPr>
      <w:r w:rsidRPr="001E1B5A">
        <w:rPr>
          <w:rFonts w:ascii="Times New Roman" w:hAnsi="Times New Roman"/>
        </w:rPr>
        <w:t>(</w:t>
      </w:r>
      <w:r w:rsidR="001E1B5A" w:rsidRPr="001E1B5A">
        <w:rPr>
          <w:rFonts w:ascii="Times New Roman" w:hAnsi="Times New Roman"/>
          <w:i/>
        </w:rPr>
        <w:t>a</w:t>
      </w:r>
      <w:r w:rsidRPr="001E1B5A">
        <w:rPr>
          <w:rFonts w:ascii="Times New Roman" w:hAnsi="Times New Roman"/>
        </w:rPr>
        <w:t>)</w:t>
      </w:r>
      <w:r w:rsidR="001E1B5A" w:rsidRPr="001E1B5A">
        <w:rPr>
          <w:rFonts w:ascii="Times New Roman" w:hAnsi="Times New Roman"/>
          <w:i/>
        </w:rPr>
        <w:t xml:space="preserve"> </w:t>
      </w:r>
      <w:r w:rsidRPr="001E1B5A">
        <w:rPr>
          <w:rFonts w:ascii="Times New Roman" w:hAnsi="Times New Roman"/>
        </w:rPr>
        <w:t>medical practitioners, or a particular medical practitioner; or</w:t>
      </w:r>
    </w:p>
    <w:p w:rsidR="00744A5B" w:rsidRPr="001E1B5A" w:rsidRDefault="00744A5B" w:rsidP="00445B40">
      <w:pPr>
        <w:spacing w:after="0" w:line="240" w:lineRule="auto"/>
        <w:ind w:left="576"/>
        <w:jc w:val="both"/>
        <w:rPr>
          <w:rFonts w:ascii="Times New Roman" w:hAnsi="Times New Roman"/>
        </w:rPr>
      </w:pPr>
      <w:r w:rsidRPr="001E1B5A">
        <w:rPr>
          <w:rFonts w:ascii="Times New Roman" w:hAnsi="Times New Roman"/>
        </w:rPr>
        <w:t>(</w:t>
      </w:r>
      <w:r w:rsidR="001E1B5A" w:rsidRPr="001E1B5A">
        <w:rPr>
          <w:rFonts w:ascii="Times New Roman" w:hAnsi="Times New Roman"/>
          <w:i/>
        </w:rPr>
        <w:t>b</w:t>
      </w:r>
      <w:r w:rsidRPr="001E1B5A">
        <w:rPr>
          <w:rFonts w:ascii="Times New Roman" w:hAnsi="Times New Roman"/>
        </w:rPr>
        <w:t>)</w:t>
      </w:r>
      <w:r w:rsidR="001E1B5A" w:rsidRPr="001E1B5A">
        <w:rPr>
          <w:rFonts w:ascii="Times New Roman" w:hAnsi="Times New Roman"/>
          <w:i/>
        </w:rPr>
        <w:t xml:space="preserve"> </w:t>
      </w:r>
      <w:r w:rsidRPr="001E1B5A">
        <w:rPr>
          <w:rFonts w:ascii="Times New Roman" w:hAnsi="Times New Roman"/>
        </w:rPr>
        <w:t>pharmaceutical chemists, or a particular pharmaceutical chemist,</w:t>
      </w:r>
    </w:p>
    <w:p w:rsidR="00744A5B" w:rsidRPr="001E1B5A" w:rsidRDefault="00744A5B" w:rsidP="00445B40">
      <w:pPr>
        <w:spacing w:before="60" w:after="60" w:line="240" w:lineRule="auto"/>
        <w:jc w:val="both"/>
        <w:rPr>
          <w:rFonts w:ascii="Times New Roman" w:hAnsi="Times New Roman"/>
        </w:rPr>
      </w:pPr>
      <w:r w:rsidRPr="001E1B5A">
        <w:rPr>
          <w:rFonts w:ascii="Times New Roman" w:hAnsi="Times New Roman"/>
        </w:rPr>
        <w:t>unless all the members of the committee who take part in the proceedings of the committee in relation to the matter, other than a</w:t>
      </w:r>
    </w:p>
    <w:p w:rsidR="00915BCE" w:rsidRDefault="00915BCE" w:rsidP="00445B40">
      <w:pPr>
        <w:spacing w:line="240" w:lineRule="auto"/>
        <w:rPr>
          <w:rFonts w:ascii="Times New Roman" w:hAnsi="Times New Roman"/>
        </w:rPr>
      </w:pPr>
      <w:r>
        <w:rPr>
          <w:rFonts w:ascii="Times New Roman" w:hAnsi="Times New Roman"/>
        </w:rPr>
        <w:br w:type="page"/>
      </w:r>
    </w:p>
    <w:p w:rsidR="00915BCE" w:rsidRPr="001E1B5A" w:rsidRDefault="00915BCE" w:rsidP="00445B40">
      <w:pPr>
        <w:spacing w:after="0" w:line="240" w:lineRule="auto"/>
        <w:jc w:val="both"/>
        <w:rPr>
          <w:rFonts w:ascii="Times New Roman" w:hAnsi="Times New Roman"/>
        </w:rPr>
      </w:pPr>
      <w:r w:rsidRPr="001E1B5A">
        <w:rPr>
          <w:rFonts w:ascii="Times New Roman" w:hAnsi="Times New Roman"/>
        </w:rPr>
        <w:lastRenderedPageBreak/>
        <w:t>member who is an officer of the Public</w:t>
      </w:r>
      <w:bookmarkStart w:id="0" w:name="_GoBack"/>
      <w:bookmarkEnd w:id="0"/>
      <w:r w:rsidRPr="001E1B5A">
        <w:rPr>
          <w:rFonts w:ascii="Times New Roman" w:hAnsi="Times New Roman"/>
        </w:rPr>
        <w:t xml:space="preserve"> Service of the Commonwealth, are medical practitioners or pharmaceutical chemists, as the case may be.”.</w:t>
      </w:r>
    </w:p>
    <w:p w:rsidR="00915BCE" w:rsidRPr="00674F94" w:rsidRDefault="00915BCE" w:rsidP="00445B40">
      <w:pPr>
        <w:spacing w:before="120" w:after="60" w:line="240" w:lineRule="auto"/>
        <w:jc w:val="both"/>
        <w:rPr>
          <w:rFonts w:ascii="Times New Roman" w:hAnsi="Times New Roman"/>
          <w:sz w:val="20"/>
        </w:rPr>
      </w:pPr>
      <w:r w:rsidRPr="00674F94">
        <w:rPr>
          <w:rFonts w:ascii="Times New Roman" w:hAnsi="Times New Roman"/>
          <w:b/>
          <w:sz w:val="20"/>
        </w:rPr>
        <w:t>Regulations.</w:t>
      </w:r>
    </w:p>
    <w:p w:rsidR="00915BCE" w:rsidRPr="001E1B5A" w:rsidRDefault="00915BCE" w:rsidP="00445B40">
      <w:pPr>
        <w:spacing w:after="0" w:line="240" w:lineRule="auto"/>
        <w:ind w:firstLine="432"/>
        <w:jc w:val="both"/>
        <w:rPr>
          <w:rFonts w:ascii="Times New Roman" w:hAnsi="Times New Roman"/>
        </w:rPr>
      </w:pPr>
      <w:r w:rsidRPr="001E1B5A">
        <w:rPr>
          <w:rFonts w:ascii="Times New Roman" w:hAnsi="Times New Roman"/>
          <w:b/>
          <w:smallCaps/>
        </w:rPr>
        <w:t>4.</w:t>
      </w:r>
      <w:r w:rsidR="00674F94">
        <w:rPr>
          <w:rFonts w:ascii="Times New Roman" w:hAnsi="Times New Roman"/>
          <w:b/>
          <w:smallCaps/>
        </w:rPr>
        <w:tab/>
      </w:r>
      <w:r w:rsidRPr="001E1B5A">
        <w:rPr>
          <w:rFonts w:ascii="Times New Roman" w:hAnsi="Times New Roman"/>
        </w:rPr>
        <w:t>Section twenty-three of the Principal Act is amended—</w:t>
      </w:r>
    </w:p>
    <w:p w:rsidR="00915BCE" w:rsidRPr="001E1B5A" w:rsidRDefault="00915BCE" w:rsidP="00445B40">
      <w:pPr>
        <w:spacing w:after="0" w:line="240" w:lineRule="auto"/>
        <w:ind w:left="576"/>
        <w:jc w:val="both"/>
        <w:rPr>
          <w:rFonts w:ascii="Times New Roman" w:hAnsi="Times New Roman"/>
        </w:rPr>
      </w:pPr>
      <w:r w:rsidRPr="001E1B5A">
        <w:rPr>
          <w:rFonts w:ascii="Times New Roman" w:hAnsi="Times New Roman"/>
        </w:rPr>
        <w:t>(</w:t>
      </w:r>
      <w:r w:rsidRPr="001E1B5A">
        <w:rPr>
          <w:rFonts w:ascii="Times New Roman" w:hAnsi="Times New Roman"/>
          <w:i/>
        </w:rPr>
        <w:t>a</w:t>
      </w:r>
      <w:r w:rsidRPr="001E1B5A">
        <w:rPr>
          <w:rFonts w:ascii="Times New Roman" w:hAnsi="Times New Roman"/>
        </w:rPr>
        <w:t>)</w:t>
      </w:r>
      <w:r w:rsidRPr="001E1B5A">
        <w:rPr>
          <w:rFonts w:ascii="Times New Roman" w:hAnsi="Times New Roman"/>
          <w:i/>
        </w:rPr>
        <w:t xml:space="preserve"> </w:t>
      </w:r>
      <w:r w:rsidRPr="001E1B5A">
        <w:rPr>
          <w:rFonts w:ascii="Times New Roman" w:hAnsi="Times New Roman"/>
        </w:rPr>
        <w:t>by omitting paragraph (</w:t>
      </w:r>
      <w:r w:rsidRPr="001E1B5A">
        <w:rPr>
          <w:rFonts w:ascii="Times New Roman" w:hAnsi="Times New Roman"/>
          <w:i/>
        </w:rPr>
        <w:t>f</w:t>
      </w:r>
      <w:r w:rsidRPr="001E1B5A">
        <w:rPr>
          <w:rFonts w:ascii="Times New Roman" w:hAnsi="Times New Roman"/>
        </w:rPr>
        <w:t>) and inserting in its stead the following paragraphs:—</w:t>
      </w:r>
    </w:p>
    <w:p w:rsidR="00915BCE" w:rsidRPr="001E1B5A" w:rsidRDefault="00915BCE" w:rsidP="00445B40">
      <w:pPr>
        <w:spacing w:after="0" w:line="240" w:lineRule="auto"/>
        <w:ind w:left="2016" w:hanging="720"/>
        <w:jc w:val="both"/>
        <w:rPr>
          <w:rFonts w:ascii="Times New Roman" w:hAnsi="Times New Roman"/>
        </w:rPr>
      </w:pPr>
      <w:r w:rsidRPr="001E1B5A">
        <w:rPr>
          <w:rFonts w:ascii="Times New Roman" w:hAnsi="Times New Roman"/>
        </w:rPr>
        <w:t>“(</w:t>
      </w:r>
      <w:r w:rsidRPr="001E1B5A">
        <w:rPr>
          <w:rFonts w:ascii="Times New Roman" w:hAnsi="Times New Roman"/>
          <w:i/>
        </w:rPr>
        <w:t>f</w:t>
      </w:r>
      <w:r w:rsidRPr="001E1B5A">
        <w:rPr>
          <w:rFonts w:ascii="Times New Roman" w:hAnsi="Times New Roman"/>
        </w:rPr>
        <w:t>) for prescribing the constitution, powers, functions, duties and procedure of committees established by or under this Act;</w:t>
      </w:r>
    </w:p>
    <w:p w:rsidR="00915BCE" w:rsidRPr="001E1B5A" w:rsidRDefault="00915BCE" w:rsidP="00445B40">
      <w:pPr>
        <w:spacing w:after="0" w:line="240" w:lineRule="auto"/>
        <w:ind w:left="2016" w:hanging="720"/>
        <w:jc w:val="both"/>
        <w:rPr>
          <w:rFonts w:ascii="Times New Roman" w:hAnsi="Times New Roman"/>
        </w:rPr>
      </w:pPr>
      <w:r w:rsidRPr="00544F1D">
        <w:rPr>
          <w:rFonts w:ascii="Times New Roman" w:hAnsi="Times New Roman"/>
        </w:rPr>
        <w:t>“</w:t>
      </w:r>
      <w:r w:rsidRPr="001E1B5A">
        <w:rPr>
          <w:rFonts w:ascii="Times New Roman" w:hAnsi="Times New Roman"/>
        </w:rPr>
        <w:t>(</w:t>
      </w:r>
      <w:r w:rsidRPr="001E1B5A">
        <w:rPr>
          <w:rFonts w:ascii="Times New Roman" w:hAnsi="Times New Roman"/>
          <w:i/>
        </w:rPr>
        <w:t>fa</w:t>
      </w:r>
      <w:r w:rsidRPr="001E1B5A">
        <w:rPr>
          <w:rFonts w:ascii="Times New Roman" w:hAnsi="Times New Roman"/>
        </w:rPr>
        <w:t>)</w:t>
      </w:r>
      <w:r w:rsidRPr="001E1B5A">
        <w:rPr>
          <w:rFonts w:ascii="Times New Roman" w:hAnsi="Times New Roman"/>
          <w:i/>
        </w:rPr>
        <w:t xml:space="preserve"> </w:t>
      </w:r>
      <w:r w:rsidRPr="001E1B5A">
        <w:rPr>
          <w:rFonts w:ascii="Times New Roman" w:hAnsi="Times New Roman"/>
        </w:rPr>
        <w:t>for prescribing, or providing for the fixing of, the fees and allowances payable to members of committees established by or under this Act, other than members who are officers of the Public Service of the Commonwealth or of a State;</w:t>
      </w:r>
    </w:p>
    <w:p w:rsidR="00915BCE" w:rsidRPr="001E1B5A" w:rsidRDefault="00915BCE" w:rsidP="00445B40">
      <w:pPr>
        <w:spacing w:after="0" w:line="240" w:lineRule="auto"/>
        <w:ind w:left="2016" w:hanging="720"/>
        <w:jc w:val="both"/>
        <w:rPr>
          <w:rFonts w:ascii="Times New Roman" w:hAnsi="Times New Roman"/>
        </w:rPr>
      </w:pPr>
      <w:r w:rsidRPr="00544F1D">
        <w:rPr>
          <w:rFonts w:ascii="Times New Roman" w:hAnsi="Times New Roman"/>
        </w:rPr>
        <w:t>“</w:t>
      </w:r>
      <w:r w:rsidRPr="001E1B5A">
        <w:rPr>
          <w:rFonts w:ascii="Times New Roman" w:hAnsi="Times New Roman"/>
        </w:rPr>
        <w:t>(</w:t>
      </w:r>
      <w:r w:rsidRPr="001E1B5A">
        <w:rPr>
          <w:rFonts w:ascii="Times New Roman" w:hAnsi="Times New Roman"/>
          <w:i/>
        </w:rPr>
        <w:t>fb</w:t>
      </w:r>
      <w:r w:rsidRPr="001E1B5A">
        <w:rPr>
          <w:rFonts w:ascii="Times New Roman" w:hAnsi="Times New Roman"/>
        </w:rPr>
        <w:t>)</w:t>
      </w:r>
      <w:r w:rsidRPr="001E1B5A">
        <w:rPr>
          <w:rFonts w:ascii="Times New Roman" w:hAnsi="Times New Roman"/>
          <w:i/>
        </w:rPr>
        <w:t xml:space="preserve"> </w:t>
      </w:r>
      <w:r w:rsidRPr="001E1B5A">
        <w:rPr>
          <w:rFonts w:ascii="Times New Roman" w:hAnsi="Times New Roman"/>
        </w:rPr>
        <w:t>for investing any court of a State with federal jurisdiction with respect to any matter arising under the regulations;</w:t>
      </w:r>
    </w:p>
    <w:p w:rsidR="00915BCE" w:rsidRPr="001E1B5A" w:rsidRDefault="00915BCE" w:rsidP="00445B40">
      <w:pPr>
        <w:spacing w:after="0" w:line="240" w:lineRule="auto"/>
        <w:ind w:left="2016" w:hanging="720"/>
        <w:jc w:val="both"/>
        <w:rPr>
          <w:rFonts w:ascii="Times New Roman" w:hAnsi="Times New Roman"/>
        </w:rPr>
      </w:pPr>
      <w:r w:rsidRPr="00544F1D">
        <w:rPr>
          <w:rFonts w:ascii="Times New Roman" w:hAnsi="Times New Roman"/>
        </w:rPr>
        <w:t>“</w:t>
      </w:r>
      <w:r w:rsidRPr="001E1B5A">
        <w:rPr>
          <w:rFonts w:ascii="Times New Roman" w:hAnsi="Times New Roman"/>
        </w:rPr>
        <w:t>(</w:t>
      </w:r>
      <w:r w:rsidRPr="001E1B5A">
        <w:rPr>
          <w:rFonts w:ascii="Times New Roman" w:hAnsi="Times New Roman"/>
          <w:i/>
        </w:rPr>
        <w:t>fc</w:t>
      </w:r>
      <w:r w:rsidRPr="001E1B5A">
        <w:rPr>
          <w:rFonts w:ascii="Times New Roman" w:hAnsi="Times New Roman"/>
        </w:rPr>
        <w:t>)</w:t>
      </w:r>
      <w:r w:rsidRPr="001E1B5A">
        <w:rPr>
          <w:rFonts w:ascii="Times New Roman" w:hAnsi="Times New Roman"/>
          <w:i/>
        </w:rPr>
        <w:t xml:space="preserve"> </w:t>
      </w:r>
      <w:r w:rsidRPr="001E1B5A">
        <w:rPr>
          <w:rFonts w:ascii="Times New Roman" w:hAnsi="Times New Roman"/>
        </w:rPr>
        <w:t>for conferring jurisdiction on any court of a Territory of the Commonwealth with respect to any matter arising under the regulations; and”; and</w:t>
      </w:r>
    </w:p>
    <w:p w:rsidR="00915BCE" w:rsidRPr="001E1B5A" w:rsidRDefault="00915BCE" w:rsidP="00445B40">
      <w:pPr>
        <w:spacing w:after="0" w:line="240" w:lineRule="auto"/>
        <w:ind w:left="576"/>
        <w:jc w:val="both"/>
        <w:rPr>
          <w:rFonts w:ascii="Times New Roman" w:hAnsi="Times New Roman"/>
        </w:rPr>
      </w:pPr>
      <w:r w:rsidRPr="001E1B5A">
        <w:rPr>
          <w:rFonts w:ascii="Times New Roman" w:hAnsi="Times New Roman"/>
        </w:rPr>
        <w:t>(</w:t>
      </w:r>
      <w:r w:rsidRPr="001E1B5A">
        <w:rPr>
          <w:rFonts w:ascii="Times New Roman" w:hAnsi="Times New Roman"/>
          <w:i/>
        </w:rPr>
        <w:t>b</w:t>
      </w:r>
      <w:r w:rsidRPr="001E1B5A">
        <w:rPr>
          <w:rFonts w:ascii="Times New Roman" w:hAnsi="Times New Roman"/>
        </w:rPr>
        <w:t>)</w:t>
      </w:r>
      <w:r w:rsidRPr="001E1B5A">
        <w:rPr>
          <w:rFonts w:ascii="Times New Roman" w:hAnsi="Times New Roman"/>
          <w:i/>
        </w:rPr>
        <w:t xml:space="preserve"> </w:t>
      </w:r>
      <w:r w:rsidRPr="001E1B5A">
        <w:rPr>
          <w:rFonts w:ascii="Times New Roman" w:hAnsi="Times New Roman"/>
        </w:rPr>
        <w:t>by adding at the end thereof the following sub-section:—</w:t>
      </w:r>
    </w:p>
    <w:p w:rsidR="00915BCE" w:rsidRDefault="00915BCE" w:rsidP="00445B40">
      <w:pPr>
        <w:tabs>
          <w:tab w:val="left" w:pos="990"/>
          <w:tab w:val="left" w:pos="1980"/>
        </w:tabs>
        <w:spacing w:after="0" w:line="240" w:lineRule="auto"/>
        <w:ind w:left="1152" w:firstLine="288"/>
        <w:jc w:val="both"/>
        <w:rPr>
          <w:rFonts w:ascii="Times New Roman" w:hAnsi="Times New Roman"/>
        </w:rPr>
      </w:pPr>
      <w:r w:rsidRPr="001E1B5A">
        <w:rPr>
          <w:rFonts w:ascii="Times New Roman" w:hAnsi="Times New Roman"/>
        </w:rPr>
        <w:t>“(2.)</w:t>
      </w:r>
      <w:r w:rsidR="00CC08F1">
        <w:rPr>
          <w:rFonts w:ascii="Times New Roman" w:hAnsi="Times New Roman"/>
        </w:rPr>
        <w:tab/>
      </w:r>
      <w:r w:rsidRPr="001E1B5A">
        <w:rPr>
          <w:rFonts w:ascii="Times New Roman" w:hAnsi="Times New Roman"/>
        </w:rPr>
        <w:t>The powers that may be prescribed in respect of a committee established by or under this Act include power to require persons to attend as witnesses and to be examined upon oath or affirmation.”.</w:t>
      </w:r>
    </w:p>
    <w:p w:rsidR="003567A4" w:rsidRPr="006E6A99" w:rsidRDefault="003567A4" w:rsidP="00445B40">
      <w:pPr>
        <w:pBdr>
          <w:bottom w:val="single" w:sz="4" w:space="1" w:color="auto"/>
        </w:pBdr>
        <w:tabs>
          <w:tab w:val="left" w:pos="990"/>
          <w:tab w:val="left" w:pos="1980"/>
        </w:tabs>
        <w:spacing w:after="0" w:line="240" w:lineRule="auto"/>
        <w:ind w:left="3600" w:right="3600"/>
        <w:jc w:val="center"/>
        <w:rPr>
          <w:rFonts w:ascii="Times New Roman" w:hAnsi="Times New Roman"/>
          <w:sz w:val="16"/>
        </w:rPr>
      </w:pPr>
    </w:p>
    <w:sectPr w:rsidR="003567A4" w:rsidRPr="006E6A99" w:rsidSect="00501437">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91" w:rsidRDefault="00994E91" w:rsidP="007978D0">
      <w:pPr>
        <w:spacing w:after="0" w:line="240" w:lineRule="auto"/>
      </w:pPr>
      <w:r>
        <w:separator/>
      </w:r>
    </w:p>
  </w:endnote>
  <w:endnote w:type="continuationSeparator" w:id="0">
    <w:p w:rsidR="00994E91" w:rsidRDefault="00994E91" w:rsidP="0079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91" w:rsidRDefault="00994E91" w:rsidP="007978D0">
      <w:pPr>
        <w:spacing w:after="0" w:line="240" w:lineRule="auto"/>
      </w:pPr>
      <w:r>
        <w:separator/>
      </w:r>
    </w:p>
  </w:footnote>
  <w:footnote w:type="continuationSeparator" w:id="0">
    <w:p w:rsidR="00994E91" w:rsidRDefault="00994E91" w:rsidP="0079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D0" w:rsidRPr="007978D0" w:rsidRDefault="00036BB6">
    <w:pPr>
      <w:pStyle w:val="Header"/>
      <w:rPr>
        <w:rFonts w:ascii="Times New Roman" w:hAnsi="Times New Roman"/>
        <w:sz w:val="20"/>
      </w:rPr>
    </w:pPr>
    <w:r>
      <w:rPr>
        <w:rFonts w:ascii="Times New Roman" w:hAnsi="Times New Roman"/>
        <w:sz w:val="20"/>
      </w:rPr>
      <w:t xml:space="preserve">No. </w:t>
    </w:r>
    <w:r w:rsidR="007978D0" w:rsidRPr="007978D0">
      <w:rPr>
        <w:rFonts w:ascii="Times New Roman" w:hAnsi="Times New Roman"/>
        <w:sz w:val="20"/>
      </w:rPr>
      <w:t>74.</w:t>
    </w:r>
    <w:r w:rsidR="007978D0" w:rsidRPr="007978D0">
      <w:rPr>
        <w:rFonts w:ascii="Times New Roman" w:hAnsi="Times New Roman"/>
        <w:sz w:val="20"/>
      </w:rPr>
      <w:ptab w:relativeTo="margin" w:alignment="center" w:leader="none"/>
    </w:r>
    <w:r w:rsidR="007978D0" w:rsidRPr="007978D0">
      <w:rPr>
        <w:rFonts w:ascii="Times New Roman" w:hAnsi="Times New Roman"/>
        <w:i/>
        <w:sz w:val="20"/>
      </w:rPr>
      <w:t>Pharmaceutical Benefits.</w:t>
    </w:r>
    <w:r w:rsidR="007978D0" w:rsidRPr="007978D0">
      <w:rPr>
        <w:rFonts w:ascii="Times New Roman" w:hAnsi="Times New Roman"/>
        <w:sz w:val="20"/>
      </w:rPr>
      <w:ptab w:relativeTo="margin" w:alignment="right" w:leader="none"/>
    </w:r>
    <w:r w:rsidR="007978D0" w:rsidRPr="007978D0">
      <w:rPr>
        <w:rFonts w:ascii="Times New Roman" w:hAnsi="Times New Roman"/>
        <w:sz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44A5B"/>
    <w:rsid w:val="00036BB6"/>
    <w:rsid w:val="000500B9"/>
    <w:rsid w:val="000A0881"/>
    <w:rsid w:val="001908DF"/>
    <w:rsid w:val="001E1B5A"/>
    <w:rsid w:val="0021090A"/>
    <w:rsid w:val="00247D08"/>
    <w:rsid w:val="002939C1"/>
    <w:rsid w:val="00331B61"/>
    <w:rsid w:val="003567A4"/>
    <w:rsid w:val="003F0743"/>
    <w:rsid w:val="00445B40"/>
    <w:rsid w:val="00501437"/>
    <w:rsid w:val="00544F1D"/>
    <w:rsid w:val="00674F94"/>
    <w:rsid w:val="00683272"/>
    <w:rsid w:val="00685D5D"/>
    <w:rsid w:val="006E6A99"/>
    <w:rsid w:val="00744A5B"/>
    <w:rsid w:val="00785EF2"/>
    <w:rsid w:val="00796C01"/>
    <w:rsid w:val="007978D0"/>
    <w:rsid w:val="007A2F1B"/>
    <w:rsid w:val="007B6199"/>
    <w:rsid w:val="008B0389"/>
    <w:rsid w:val="00915BCE"/>
    <w:rsid w:val="00944B23"/>
    <w:rsid w:val="00955AEB"/>
    <w:rsid w:val="00994E91"/>
    <w:rsid w:val="009A0830"/>
    <w:rsid w:val="009D197D"/>
    <w:rsid w:val="009F1804"/>
    <w:rsid w:val="00A53EBA"/>
    <w:rsid w:val="00AB3D37"/>
    <w:rsid w:val="00BC45CF"/>
    <w:rsid w:val="00CC08F1"/>
    <w:rsid w:val="00D53402"/>
    <w:rsid w:val="00E53C42"/>
    <w:rsid w:val="00ED21BD"/>
    <w:rsid w:val="00EF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44A5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44A5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44A5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44A5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44A5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44A5B"/>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744A5B"/>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744A5B"/>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744A5B"/>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744A5B"/>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44A5B"/>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44A5B"/>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744A5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44A5B"/>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744A5B"/>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744A5B"/>
    <w:rPr>
      <w:rFonts w:ascii="Times New Roman" w:eastAsia="Times New Roman" w:hAnsi="Times New Roman" w:cs="Times New Roman"/>
      <w:b w:val="0"/>
      <w:bCs w:val="0"/>
      <w:i w:val="0"/>
      <w:iCs w:val="0"/>
      <w:smallCaps w:val="0"/>
      <w:sz w:val="20"/>
      <w:szCs w:val="20"/>
    </w:rPr>
  </w:style>
  <w:style w:type="character" w:customStyle="1" w:styleId="CharStyle67">
    <w:name w:val="CharStyle67"/>
    <w:basedOn w:val="DefaultParagraphFont"/>
    <w:rsid w:val="00744A5B"/>
    <w:rPr>
      <w:rFonts w:ascii="Times New Roman" w:eastAsia="Times New Roman" w:hAnsi="Times New Roman" w:cs="Times New Roman"/>
      <w:b/>
      <w:bCs/>
      <w:i w:val="0"/>
      <w:iCs w:val="0"/>
      <w:smallCaps w:val="0"/>
      <w:sz w:val="14"/>
      <w:szCs w:val="14"/>
    </w:rPr>
  </w:style>
  <w:style w:type="character" w:customStyle="1" w:styleId="CharStyle254">
    <w:name w:val="CharStyle254"/>
    <w:basedOn w:val="DefaultParagraphFont"/>
    <w:rsid w:val="00744A5B"/>
    <w:rPr>
      <w:rFonts w:ascii="Times New Roman" w:eastAsia="Times New Roman" w:hAnsi="Times New Roman" w:cs="Times New Roman"/>
      <w:b/>
      <w:bCs/>
      <w:i w:val="0"/>
      <w:iCs w:val="0"/>
      <w:smallCaps w:val="0"/>
      <w:spacing w:val="-10"/>
      <w:sz w:val="24"/>
      <w:szCs w:val="24"/>
    </w:rPr>
  </w:style>
  <w:style w:type="character" w:customStyle="1" w:styleId="CharStyle257">
    <w:name w:val="CharStyle257"/>
    <w:basedOn w:val="DefaultParagraphFont"/>
    <w:rsid w:val="00744A5B"/>
    <w:rPr>
      <w:rFonts w:ascii="Times New Roman" w:eastAsia="Times New Roman" w:hAnsi="Times New Roman" w:cs="Times New Roman"/>
      <w:b/>
      <w:bCs/>
      <w:i w:val="0"/>
      <w:iCs w:val="0"/>
      <w:smallCaps w:val="0"/>
      <w:sz w:val="22"/>
      <w:szCs w:val="22"/>
    </w:rPr>
  </w:style>
  <w:style w:type="character" w:customStyle="1" w:styleId="CharStyle280">
    <w:name w:val="CharStyle280"/>
    <w:basedOn w:val="DefaultParagraphFont"/>
    <w:rsid w:val="00744A5B"/>
    <w:rPr>
      <w:rFonts w:ascii="Times New Roman" w:eastAsia="Times New Roman" w:hAnsi="Times New Roman" w:cs="Times New Roman"/>
      <w:b/>
      <w:bCs/>
      <w:i/>
      <w:iCs/>
      <w:smallCaps w:val="0"/>
      <w:spacing w:val="10"/>
      <w:sz w:val="24"/>
      <w:szCs w:val="24"/>
    </w:rPr>
  </w:style>
  <w:style w:type="character" w:customStyle="1" w:styleId="CharStyle591">
    <w:name w:val="CharStyle591"/>
    <w:basedOn w:val="DefaultParagraphFont"/>
    <w:rsid w:val="00744A5B"/>
    <w:rPr>
      <w:rFonts w:ascii="Times New Roman" w:eastAsia="Times New Roman" w:hAnsi="Times New Roman" w:cs="Times New Roman"/>
      <w:b w:val="0"/>
      <w:bCs w:val="0"/>
      <w:i w:val="0"/>
      <w:iCs w:val="0"/>
      <w:smallCaps w:val="0"/>
      <w:sz w:val="54"/>
      <w:szCs w:val="54"/>
    </w:rPr>
  </w:style>
  <w:style w:type="character" w:customStyle="1" w:styleId="CharStyle608">
    <w:name w:val="CharStyle608"/>
    <w:basedOn w:val="DefaultParagraphFont"/>
    <w:rsid w:val="00744A5B"/>
    <w:rPr>
      <w:rFonts w:ascii="Times New Roman" w:eastAsia="Times New Roman" w:hAnsi="Times New Roman" w:cs="Times New Roman"/>
      <w:b/>
      <w:bCs/>
      <w:i w:val="0"/>
      <w:iCs w:val="0"/>
      <w:smallCaps/>
      <w:sz w:val="20"/>
      <w:szCs w:val="20"/>
    </w:rPr>
  </w:style>
  <w:style w:type="character" w:customStyle="1" w:styleId="CharStyle638">
    <w:name w:val="CharStyle638"/>
    <w:basedOn w:val="DefaultParagraphFont"/>
    <w:rsid w:val="00744A5B"/>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797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8D0"/>
  </w:style>
  <w:style w:type="paragraph" w:styleId="Footer">
    <w:name w:val="footer"/>
    <w:basedOn w:val="Normal"/>
    <w:link w:val="FooterChar"/>
    <w:uiPriority w:val="99"/>
    <w:unhideWhenUsed/>
    <w:rsid w:val="00797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D0"/>
  </w:style>
  <w:style w:type="paragraph" w:styleId="BalloonText">
    <w:name w:val="Balloon Text"/>
    <w:basedOn w:val="Normal"/>
    <w:link w:val="BalloonTextChar"/>
    <w:uiPriority w:val="99"/>
    <w:semiHidden/>
    <w:unhideWhenUsed/>
    <w:rsid w:val="0079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70</cp:revision>
  <dcterms:created xsi:type="dcterms:W3CDTF">2017-04-20T08:10:00Z</dcterms:created>
  <dcterms:modified xsi:type="dcterms:W3CDTF">2018-05-07T22:43:00Z</dcterms:modified>
</cp:coreProperties>
</file>