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B4" w:rsidRPr="009302CE" w:rsidRDefault="00CE4AB4" w:rsidP="00907D48">
      <w:pPr>
        <w:spacing w:before="7000" w:after="300" w:line="240" w:lineRule="auto"/>
        <w:jc w:val="center"/>
        <w:rPr>
          <w:rFonts w:ascii="Times New Roman" w:hAnsi="Times New Roman" w:cs="Times New Roman"/>
          <w:sz w:val="36"/>
          <w:szCs w:val="36"/>
        </w:rPr>
      </w:pPr>
      <w:r w:rsidRPr="009302CE">
        <w:rPr>
          <w:rFonts w:ascii="Times New Roman" w:hAnsi="Times New Roman" w:cs="Times New Roman"/>
          <w:sz w:val="36"/>
          <w:szCs w:val="36"/>
        </w:rPr>
        <w:t>TAXATION ADMINISTRATION.</w:t>
      </w:r>
    </w:p>
    <w:p w:rsidR="00681DB9" w:rsidRDefault="00681DB9" w:rsidP="00681DB9">
      <w:pPr>
        <w:pBdr>
          <w:top w:val="single" w:sz="4" w:space="1" w:color="auto"/>
        </w:pBdr>
        <w:spacing w:before="120" w:after="0" w:line="240" w:lineRule="auto"/>
        <w:ind w:left="3744" w:right="3744"/>
        <w:jc w:val="center"/>
        <w:rPr>
          <w:rFonts w:ascii="Times New Roman" w:hAnsi="Times New Roman" w:cs="Times New Roman"/>
          <w:b/>
          <w:sz w:val="28"/>
          <w:szCs w:val="28"/>
        </w:rPr>
      </w:pPr>
    </w:p>
    <w:p w:rsidR="00CE4AB4" w:rsidRPr="009302CE" w:rsidRDefault="00CE4AB4" w:rsidP="00681DB9">
      <w:pPr>
        <w:spacing w:after="120" w:line="240" w:lineRule="auto"/>
        <w:jc w:val="center"/>
        <w:rPr>
          <w:rFonts w:ascii="Times New Roman" w:hAnsi="Times New Roman" w:cs="Times New Roman"/>
          <w:b/>
          <w:sz w:val="28"/>
          <w:szCs w:val="28"/>
        </w:rPr>
      </w:pPr>
      <w:r w:rsidRPr="009302CE">
        <w:rPr>
          <w:rFonts w:ascii="Times New Roman" w:hAnsi="Times New Roman" w:cs="Times New Roman"/>
          <w:b/>
          <w:sz w:val="28"/>
          <w:szCs w:val="28"/>
        </w:rPr>
        <w:t>No. 1 of 1953.</w:t>
      </w:r>
    </w:p>
    <w:p w:rsidR="00CE4AB4" w:rsidRPr="009302CE" w:rsidRDefault="00CE4AB4" w:rsidP="00681DB9">
      <w:pPr>
        <w:spacing w:after="120" w:line="240" w:lineRule="auto"/>
        <w:ind w:left="432" w:hanging="432"/>
        <w:jc w:val="both"/>
        <w:rPr>
          <w:rFonts w:ascii="Times New Roman" w:hAnsi="Times New Roman" w:cs="Times New Roman"/>
          <w:sz w:val="26"/>
          <w:szCs w:val="26"/>
        </w:rPr>
      </w:pPr>
      <w:r w:rsidRPr="009302CE">
        <w:rPr>
          <w:rFonts w:ascii="Times New Roman" w:hAnsi="Times New Roman" w:cs="Times New Roman"/>
          <w:sz w:val="26"/>
          <w:szCs w:val="26"/>
        </w:rPr>
        <w:t>An Act to provide for the administration of certain Acts relating to Taxation, and for purposes connected there</w:t>
      </w:r>
      <w:r w:rsidR="009302CE">
        <w:rPr>
          <w:rFonts w:ascii="Times New Roman" w:hAnsi="Times New Roman" w:cs="Times New Roman"/>
          <w:sz w:val="26"/>
          <w:szCs w:val="26"/>
        </w:rPr>
        <w:t xml:space="preserve"> </w:t>
      </w:r>
      <w:r w:rsidRPr="009302CE">
        <w:rPr>
          <w:rFonts w:ascii="Times New Roman" w:hAnsi="Times New Roman" w:cs="Times New Roman"/>
          <w:sz w:val="26"/>
          <w:szCs w:val="26"/>
        </w:rPr>
        <w:t>with.</w:t>
      </w:r>
    </w:p>
    <w:p w:rsidR="00CE4AB4" w:rsidRPr="009302CE" w:rsidRDefault="00CE4AB4" w:rsidP="00681DB9">
      <w:pPr>
        <w:spacing w:before="120" w:after="0" w:line="240" w:lineRule="auto"/>
        <w:jc w:val="right"/>
        <w:rPr>
          <w:rFonts w:ascii="Times New Roman" w:hAnsi="Times New Roman" w:cs="Times New Roman"/>
          <w:sz w:val="26"/>
          <w:szCs w:val="26"/>
        </w:rPr>
      </w:pPr>
      <w:r w:rsidRPr="00BA6421">
        <w:rPr>
          <w:rFonts w:ascii="Times New Roman" w:hAnsi="Times New Roman" w:cs="Times New Roman"/>
        </w:rPr>
        <w:t>[</w:t>
      </w:r>
      <w:r w:rsidRPr="009302CE">
        <w:rPr>
          <w:rFonts w:ascii="Times New Roman" w:hAnsi="Times New Roman" w:cs="Times New Roman"/>
          <w:sz w:val="26"/>
          <w:szCs w:val="26"/>
        </w:rPr>
        <w:t>Assented to 4th March, 1953.]</w:t>
      </w:r>
    </w:p>
    <w:p w:rsidR="00CE4AB4" w:rsidRPr="009302CE" w:rsidRDefault="00CE4AB4" w:rsidP="00681DB9">
      <w:pPr>
        <w:spacing w:after="120" w:line="240" w:lineRule="auto"/>
        <w:jc w:val="right"/>
        <w:rPr>
          <w:rFonts w:ascii="Times New Roman" w:hAnsi="Times New Roman" w:cs="Times New Roman"/>
          <w:sz w:val="26"/>
          <w:szCs w:val="26"/>
        </w:rPr>
      </w:pPr>
      <w:r w:rsidRPr="009302CE">
        <w:rPr>
          <w:rFonts w:ascii="Times New Roman" w:hAnsi="Times New Roman" w:cs="Times New Roman"/>
          <w:sz w:val="26"/>
          <w:szCs w:val="26"/>
        </w:rPr>
        <w:t>[Date of commencement, 1st April, 1953.]</w:t>
      </w:r>
    </w:p>
    <w:p w:rsidR="00CE4AB4" w:rsidRPr="00A10017" w:rsidRDefault="00CE4AB4" w:rsidP="002B630F">
      <w:pPr>
        <w:spacing w:before="120" w:after="120" w:line="240" w:lineRule="auto"/>
        <w:jc w:val="both"/>
        <w:rPr>
          <w:rFonts w:ascii="Times New Roman" w:hAnsi="Times New Roman" w:cs="Times New Roman"/>
        </w:rPr>
      </w:pPr>
      <w:r w:rsidRPr="00A10017">
        <w:rPr>
          <w:rFonts w:ascii="Times New Roman" w:hAnsi="Times New Roman" w:cs="Times New Roman"/>
        </w:rPr>
        <w:t>BE it enacted by the Queen</w:t>
      </w:r>
      <w:r w:rsidR="00F22C8B" w:rsidRPr="00A10017">
        <w:rPr>
          <w:rFonts w:ascii="Times New Roman" w:hAnsi="Times New Roman" w:cs="Times New Roman"/>
        </w:rPr>
        <w:t>’</w:t>
      </w:r>
      <w:r w:rsidRPr="00A10017">
        <w:rPr>
          <w:rFonts w:ascii="Times New Roman" w:hAnsi="Times New Roman" w:cs="Times New Roman"/>
        </w:rPr>
        <w:t>s Most Excellent Majesty, the Senate, and the House of Representatives of the Commonwealth of Australia, as follows:—</w:t>
      </w:r>
    </w:p>
    <w:p w:rsidR="00CE4AB4" w:rsidRPr="009302CE" w:rsidRDefault="00F22C8B" w:rsidP="009302CE">
      <w:pPr>
        <w:spacing w:before="120" w:after="60" w:line="240" w:lineRule="auto"/>
        <w:rPr>
          <w:rFonts w:ascii="Times New Roman" w:hAnsi="Times New Roman" w:cs="Times New Roman"/>
          <w:sz w:val="20"/>
        </w:rPr>
      </w:pPr>
      <w:r w:rsidRPr="009302CE">
        <w:rPr>
          <w:rFonts w:ascii="Times New Roman" w:hAnsi="Times New Roman" w:cs="Times New Roman"/>
          <w:b/>
          <w:sz w:val="20"/>
        </w:rPr>
        <w:t>Short title.</w:t>
      </w:r>
    </w:p>
    <w:p w:rsidR="00CE4AB4" w:rsidRPr="00BA6421" w:rsidRDefault="00F22C8B" w:rsidP="00B52A9B">
      <w:pPr>
        <w:spacing w:before="60" w:after="0" w:line="240" w:lineRule="auto"/>
        <w:ind w:firstLine="432"/>
        <w:jc w:val="both"/>
        <w:rPr>
          <w:rFonts w:ascii="Times New Roman" w:hAnsi="Times New Roman" w:cs="Times New Roman"/>
        </w:rPr>
      </w:pPr>
      <w:r w:rsidRPr="00BA6421">
        <w:rPr>
          <w:rFonts w:ascii="Times New Roman" w:hAnsi="Times New Roman" w:cs="Times New Roman"/>
          <w:b/>
        </w:rPr>
        <w:t>1.</w:t>
      </w:r>
      <w:r w:rsidR="009302CE">
        <w:rPr>
          <w:rFonts w:ascii="Times New Roman" w:hAnsi="Times New Roman" w:cs="Times New Roman"/>
          <w:b/>
        </w:rPr>
        <w:tab/>
      </w:r>
      <w:r w:rsidR="00CE4AB4" w:rsidRPr="00BA6421">
        <w:rPr>
          <w:rFonts w:ascii="Times New Roman" w:hAnsi="Times New Roman" w:cs="Times New Roman"/>
        </w:rPr>
        <w:t xml:space="preserve">This Act may be cited as the </w:t>
      </w:r>
      <w:r w:rsidRPr="00BA6421">
        <w:rPr>
          <w:rFonts w:ascii="Times New Roman" w:hAnsi="Times New Roman" w:cs="Times New Roman"/>
          <w:i/>
        </w:rPr>
        <w:t xml:space="preserve">Taxation Administration Act </w:t>
      </w:r>
      <w:r w:rsidR="00CE4AB4" w:rsidRPr="00BA6421">
        <w:rPr>
          <w:rFonts w:ascii="Times New Roman" w:hAnsi="Times New Roman" w:cs="Times New Roman"/>
        </w:rPr>
        <w:t>1953.</w:t>
      </w:r>
    </w:p>
    <w:p w:rsidR="00CE4AB4" w:rsidRPr="009302CE" w:rsidRDefault="00F22C8B" w:rsidP="009302CE">
      <w:pPr>
        <w:spacing w:before="120" w:after="60" w:line="240" w:lineRule="auto"/>
        <w:rPr>
          <w:rFonts w:ascii="Times New Roman" w:hAnsi="Times New Roman" w:cs="Times New Roman"/>
          <w:b/>
          <w:sz w:val="20"/>
        </w:rPr>
      </w:pPr>
      <w:r w:rsidRPr="009302CE">
        <w:rPr>
          <w:rFonts w:ascii="Times New Roman" w:hAnsi="Times New Roman" w:cs="Times New Roman"/>
          <w:b/>
          <w:sz w:val="20"/>
        </w:rPr>
        <w:t>Amendment of Acts.</w:t>
      </w:r>
    </w:p>
    <w:p w:rsidR="00CE4AB4" w:rsidRPr="00BA6421" w:rsidRDefault="00F22C8B" w:rsidP="00B52A9B">
      <w:pPr>
        <w:spacing w:after="0" w:line="240" w:lineRule="auto"/>
        <w:ind w:firstLine="432"/>
        <w:jc w:val="both"/>
        <w:rPr>
          <w:rFonts w:ascii="Times New Roman" w:hAnsi="Times New Roman" w:cs="Times New Roman"/>
        </w:rPr>
      </w:pPr>
      <w:r w:rsidRPr="00BA6421">
        <w:rPr>
          <w:rFonts w:ascii="Times New Roman" w:hAnsi="Times New Roman" w:cs="Times New Roman"/>
          <w:b/>
        </w:rPr>
        <w:t>2.</w:t>
      </w:r>
      <w:r w:rsidR="009302CE">
        <w:rPr>
          <w:rFonts w:ascii="Times New Roman" w:hAnsi="Times New Roman" w:cs="Times New Roman"/>
        </w:rPr>
        <w:t>—(1.)</w:t>
      </w:r>
      <w:r w:rsidR="009302CE">
        <w:rPr>
          <w:rFonts w:ascii="Times New Roman" w:hAnsi="Times New Roman" w:cs="Times New Roman"/>
        </w:rPr>
        <w:tab/>
      </w:r>
      <w:r w:rsidR="00CE4AB4" w:rsidRPr="00BA6421">
        <w:rPr>
          <w:rFonts w:ascii="Times New Roman" w:hAnsi="Times New Roman" w:cs="Times New Roman"/>
        </w:rPr>
        <w:t>The Acts specified in the first column of the First Schedule to this Act are amended as respectively specified in the second column of that Schedule.</w:t>
      </w:r>
    </w:p>
    <w:p w:rsidR="00CE4AB4" w:rsidRPr="00BA6421" w:rsidRDefault="009302CE" w:rsidP="00B52A9B">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An Act specified in the first column of the Second Schedule to this Act, as amended by this Act, may be cited in the manner specified in the second column of that Schedule opposite to the reference to that Act in the first column.</w:t>
      </w:r>
    </w:p>
    <w:p w:rsidR="00A10017" w:rsidRDefault="009302CE" w:rsidP="00B52A9B">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 xml:space="preserve">The </w:t>
      </w:r>
      <w:r w:rsidR="00F22C8B" w:rsidRPr="00BA6421">
        <w:rPr>
          <w:rFonts w:ascii="Times New Roman" w:hAnsi="Times New Roman" w:cs="Times New Roman"/>
          <w:i/>
        </w:rPr>
        <w:t xml:space="preserve">Social Services Contribution Assessment Act </w:t>
      </w:r>
      <w:r w:rsidR="00CE4AB4" w:rsidRPr="00BA6421">
        <w:rPr>
          <w:rFonts w:ascii="Times New Roman" w:hAnsi="Times New Roman" w:cs="Times New Roman"/>
        </w:rPr>
        <w:t xml:space="preserve">1945-1948, in so far as it is in force by </w:t>
      </w:r>
    </w:p>
    <w:p w:rsidR="00CE4AB4" w:rsidRPr="00BA6421" w:rsidRDefault="00CE4AB4" w:rsidP="00B52A9B">
      <w:pPr>
        <w:tabs>
          <w:tab w:val="left" w:pos="900"/>
        </w:tabs>
        <w:spacing w:before="60" w:after="0" w:line="240" w:lineRule="auto"/>
        <w:ind w:firstLine="432"/>
        <w:jc w:val="both"/>
        <w:rPr>
          <w:rFonts w:ascii="Times New Roman" w:hAnsi="Times New Roman" w:cs="Times New Roman"/>
        </w:rPr>
      </w:pPr>
      <w:r w:rsidRPr="00BA6421">
        <w:rPr>
          <w:rFonts w:ascii="Times New Roman" w:hAnsi="Times New Roman" w:cs="Times New Roman"/>
        </w:rPr>
        <w:t xml:space="preserve">virtue of section thirty-four of the </w:t>
      </w:r>
      <w:r w:rsidR="00F22C8B" w:rsidRPr="00BA6421">
        <w:rPr>
          <w:rFonts w:ascii="Times New Roman" w:hAnsi="Times New Roman" w:cs="Times New Roman"/>
          <w:i/>
        </w:rPr>
        <w:t>Income</w:t>
      </w:r>
    </w:p>
    <w:p w:rsidR="009302CE" w:rsidRDefault="009302CE">
      <w:pPr>
        <w:rPr>
          <w:rFonts w:ascii="Times New Roman" w:hAnsi="Times New Roman" w:cs="Times New Roman"/>
        </w:rPr>
      </w:pPr>
      <w:r>
        <w:rPr>
          <w:rFonts w:ascii="Times New Roman" w:hAnsi="Times New Roman" w:cs="Times New Roman"/>
        </w:rPr>
        <w:br w:type="page"/>
      </w:r>
    </w:p>
    <w:p w:rsidR="00CE4AB4" w:rsidRPr="00BA6421" w:rsidRDefault="00A10017" w:rsidP="00BC02C4">
      <w:pPr>
        <w:spacing w:after="0" w:line="240" w:lineRule="auto"/>
        <w:jc w:val="both"/>
        <w:rPr>
          <w:rFonts w:ascii="Times New Roman" w:hAnsi="Times New Roman" w:cs="Times New Roman"/>
        </w:rPr>
      </w:pPr>
      <w:r>
        <w:rPr>
          <w:rFonts w:ascii="Times New Roman" w:hAnsi="Times New Roman" w:cs="Times New Roman"/>
          <w:i/>
        </w:rPr>
        <w:lastRenderedPageBreak/>
        <w:tab/>
      </w:r>
      <w:r w:rsidR="00F22C8B" w:rsidRPr="00BA6421">
        <w:rPr>
          <w:rFonts w:ascii="Times New Roman" w:hAnsi="Times New Roman" w:cs="Times New Roman"/>
          <w:i/>
        </w:rPr>
        <w:t xml:space="preserve">Tax and Social Services Contribution Assessment Act </w:t>
      </w:r>
      <w:r w:rsidR="00CE4AB4" w:rsidRPr="00BA6421">
        <w:rPr>
          <w:rFonts w:ascii="Times New Roman" w:hAnsi="Times New Roman" w:cs="Times New Roman"/>
        </w:rPr>
        <w:t>1950, has effect as if—</w:t>
      </w:r>
    </w:p>
    <w:p w:rsidR="00CE4AB4" w:rsidRPr="00BA6421" w:rsidRDefault="00CE4AB4" w:rsidP="000C4DB3">
      <w:pPr>
        <w:spacing w:after="0" w:line="240" w:lineRule="auto"/>
        <w:ind w:left="878" w:hanging="432"/>
        <w:jc w:val="both"/>
        <w:rPr>
          <w:rFonts w:ascii="Times New Roman" w:hAnsi="Times New Roman" w:cs="Times New Roman"/>
        </w:rPr>
      </w:pPr>
      <w:r w:rsidRPr="00BA6421">
        <w:rPr>
          <w:rFonts w:ascii="Times New Roman" w:hAnsi="Times New Roman" w:cs="Times New Roman"/>
        </w:rPr>
        <w:t>(</w:t>
      </w:r>
      <w:r w:rsidR="00F22C8B" w:rsidRPr="00BA6421">
        <w:rPr>
          <w:rFonts w:ascii="Times New Roman" w:hAnsi="Times New Roman" w:cs="Times New Roman"/>
          <w:i/>
        </w:rPr>
        <w:t>a</w:t>
      </w:r>
      <w:r w:rsidRPr="00BA6421">
        <w:rPr>
          <w:rFonts w:ascii="Times New Roman" w:hAnsi="Times New Roman" w:cs="Times New Roman"/>
        </w:rPr>
        <w:t>)</w:t>
      </w:r>
      <w:r w:rsidR="00F22C8B" w:rsidRPr="00BA6421">
        <w:rPr>
          <w:rFonts w:ascii="Times New Roman" w:hAnsi="Times New Roman" w:cs="Times New Roman"/>
          <w:i/>
        </w:rPr>
        <w:t xml:space="preserve"> </w:t>
      </w: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contributor</w:t>
      </w:r>
      <w:r w:rsidR="00F22C8B" w:rsidRPr="00BA6421">
        <w:rPr>
          <w:rFonts w:ascii="Times New Roman" w:hAnsi="Times New Roman" w:cs="Times New Roman"/>
        </w:rPr>
        <w:t>”</w:t>
      </w:r>
      <w:r w:rsidRPr="00BA6421">
        <w:rPr>
          <w:rFonts w:ascii="Times New Roman" w:hAnsi="Times New Roman" w:cs="Times New Roman"/>
        </w:rPr>
        <w:t xml:space="preserve"> in sub-section (1.) of section five the following definition were inserted:—</w:t>
      </w:r>
    </w:p>
    <w:p w:rsidR="00CE4AB4" w:rsidRPr="00BA6421" w:rsidRDefault="00F22C8B" w:rsidP="000C4DB3">
      <w:pPr>
        <w:spacing w:after="0" w:line="240" w:lineRule="auto"/>
        <w:ind w:left="1890" w:hanging="540"/>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CE4AB4" w:rsidRPr="00BA6421">
        <w:rPr>
          <w:rFonts w:ascii="Times New Roman" w:hAnsi="Times New Roman" w:cs="Times New Roman"/>
        </w:rPr>
        <w:t xml:space="preserve"> means a Deputy Commissioner of Taxation referred to in the </w:t>
      </w:r>
      <w:r w:rsidRPr="00BA6421">
        <w:rPr>
          <w:rFonts w:ascii="Times New Roman" w:hAnsi="Times New Roman" w:cs="Times New Roman"/>
          <w:i/>
        </w:rPr>
        <w:t xml:space="preserve">Taxation Administration Act </w:t>
      </w:r>
      <w:r w:rsidR="00CE4AB4" w:rsidRPr="00BA6421">
        <w:rPr>
          <w:rFonts w:ascii="Times New Roman" w:hAnsi="Times New Roman" w:cs="Times New Roman"/>
        </w:rPr>
        <w:t>1953;</w:t>
      </w:r>
      <w:r w:rsidRPr="00BA6421">
        <w:rPr>
          <w:rFonts w:ascii="Times New Roman" w:hAnsi="Times New Roman" w:cs="Times New Roman"/>
        </w:rPr>
        <w:t>”</w:t>
      </w:r>
      <w:r w:rsidR="00CE4AB4" w:rsidRPr="00BA6421">
        <w:rPr>
          <w:rFonts w:ascii="Times New Roman" w:hAnsi="Times New Roman" w:cs="Times New Roman"/>
        </w:rPr>
        <w:t>; and</w:t>
      </w:r>
    </w:p>
    <w:p w:rsidR="00CE4AB4" w:rsidRPr="00BA6421" w:rsidRDefault="00CE4AB4" w:rsidP="000C4DB3">
      <w:pPr>
        <w:spacing w:after="0" w:line="240" w:lineRule="auto"/>
        <w:ind w:left="878" w:hanging="432"/>
        <w:jc w:val="both"/>
        <w:rPr>
          <w:rFonts w:ascii="Times New Roman" w:hAnsi="Times New Roman" w:cs="Times New Roman"/>
        </w:rPr>
      </w:pPr>
      <w:r w:rsidRPr="00BA6421">
        <w:rPr>
          <w:rFonts w:ascii="Times New Roman" w:hAnsi="Times New Roman" w:cs="Times New Roman"/>
        </w:rPr>
        <w:t>(</w:t>
      </w:r>
      <w:r w:rsidR="00F22C8B" w:rsidRPr="00BA6421">
        <w:rPr>
          <w:rFonts w:ascii="Times New Roman" w:hAnsi="Times New Roman" w:cs="Times New Roman"/>
          <w:i/>
        </w:rPr>
        <w:t>b</w:t>
      </w:r>
      <w:r w:rsidRPr="00BA6421">
        <w:rPr>
          <w:rFonts w:ascii="Times New Roman" w:hAnsi="Times New Roman" w:cs="Times New Roman"/>
        </w:rPr>
        <w:t xml:space="preserve">) the definitions of </w:t>
      </w:r>
      <w:r w:rsidR="00F22C8B" w:rsidRPr="00BA6421">
        <w:rPr>
          <w:rFonts w:ascii="Times New Roman" w:hAnsi="Times New Roman" w:cs="Times New Roman"/>
        </w:rPr>
        <w:t>“</w:t>
      </w:r>
      <w:r w:rsidRPr="00BA6421">
        <w:rPr>
          <w:rFonts w:ascii="Times New Roman" w:hAnsi="Times New Roman" w:cs="Times New Roman"/>
        </w:rPr>
        <w:t>the Commissioner</w:t>
      </w:r>
      <w:r w:rsidR="00F22C8B" w:rsidRPr="00BA6421">
        <w:rPr>
          <w:rFonts w:ascii="Times New Roman" w:hAnsi="Times New Roman" w:cs="Times New Roman"/>
        </w:rPr>
        <w:t>”</w:t>
      </w:r>
      <w:r w:rsidRPr="00BA6421">
        <w:rPr>
          <w:rFonts w:ascii="Times New Roman" w:hAnsi="Times New Roman" w:cs="Times New Roman"/>
        </w:rPr>
        <w:t xml:space="preserve"> and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 xml:space="preserve"> in sub-section (1.) of section five were omitted and the following definitions were inserted in their stead:—</w:t>
      </w:r>
    </w:p>
    <w:p w:rsidR="00CE4AB4" w:rsidRPr="00BA6421" w:rsidRDefault="00F22C8B" w:rsidP="00BC02C4">
      <w:pPr>
        <w:spacing w:after="0" w:line="240" w:lineRule="auto"/>
        <w:ind w:left="1890" w:hanging="540"/>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Commissioner</w:t>
      </w:r>
      <w:r w:rsidRPr="00BA6421">
        <w:rPr>
          <w:rFonts w:ascii="Times New Roman" w:hAnsi="Times New Roman" w:cs="Times New Roman"/>
        </w:rPr>
        <w:t>’</w:t>
      </w:r>
      <w:r w:rsidR="00CE4AB4" w:rsidRPr="00BA6421">
        <w:rPr>
          <w:rFonts w:ascii="Times New Roman" w:hAnsi="Times New Roman" w:cs="Times New Roman"/>
        </w:rPr>
        <w:t xml:space="preserve"> means the Commissioner of Taxation holding office under the </w:t>
      </w:r>
      <w:r w:rsidRPr="00BA6421">
        <w:rPr>
          <w:rFonts w:ascii="Times New Roman" w:hAnsi="Times New Roman" w:cs="Times New Roman"/>
          <w:i/>
        </w:rPr>
        <w:t xml:space="preserve">Taxation Administration Act </w:t>
      </w:r>
      <w:r w:rsidR="00CE4AB4" w:rsidRPr="00BA6421">
        <w:rPr>
          <w:rFonts w:ascii="Times New Roman" w:hAnsi="Times New Roman" w:cs="Times New Roman"/>
        </w:rPr>
        <w:t>1953;</w:t>
      </w:r>
    </w:p>
    <w:p w:rsidR="00CE4AB4" w:rsidRPr="00BA6421" w:rsidRDefault="00F22C8B" w:rsidP="000C4DB3">
      <w:pPr>
        <w:spacing w:after="0" w:line="240" w:lineRule="auto"/>
        <w:ind w:left="1890" w:hanging="540"/>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Second Commissioner</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 holding office under the </w:t>
      </w:r>
      <w:r w:rsidRPr="00BA6421">
        <w:rPr>
          <w:rFonts w:ascii="Times New Roman" w:hAnsi="Times New Roman" w:cs="Times New Roman"/>
          <w:i/>
        </w:rPr>
        <w:t xml:space="preserve">Taxation Administration Act </w:t>
      </w:r>
      <w:r w:rsidR="00CE4AB4" w:rsidRPr="00BA6421">
        <w:rPr>
          <w:rFonts w:ascii="Times New Roman" w:hAnsi="Times New Roman" w:cs="Times New Roman"/>
        </w:rPr>
        <w:t>1953;</w:t>
      </w:r>
      <w:r w:rsidRPr="00BA6421">
        <w:rPr>
          <w:rFonts w:ascii="Times New Roman" w:hAnsi="Times New Roman" w:cs="Times New Roman"/>
        </w:rPr>
        <w:t>”</w:t>
      </w:r>
      <w:r w:rsidR="00CE4AB4" w:rsidRPr="00BA6421">
        <w:rPr>
          <w:rFonts w:ascii="Times New Roman" w:hAnsi="Times New Roman" w:cs="Times New Roman"/>
        </w:rPr>
        <w:t>.</w:t>
      </w:r>
    </w:p>
    <w:p w:rsidR="00CE4AB4" w:rsidRPr="00BC02C4" w:rsidRDefault="00F22C8B" w:rsidP="00BC02C4">
      <w:pPr>
        <w:spacing w:before="120" w:after="60" w:line="240" w:lineRule="auto"/>
        <w:jc w:val="both"/>
        <w:rPr>
          <w:rFonts w:ascii="Times New Roman" w:hAnsi="Times New Roman" w:cs="Times New Roman"/>
          <w:b/>
          <w:sz w:val="20"/>
        </w:rPr>
      </w:pPr>
      <w:r w:rsidRPr="00BC02C4">
        <w:rPr>
          <w:rFonts w:ascii="Times New Roman" w:hAnsi="Times New Roman" w:cs="Times New Roman"/>
          <w:b/>
          <w:sz w:val="20"/>
        </w:rPr>
        <w:t>Definitions.</w:t>
      </w:r>
    </w:p>
    <w:p w:rsidR="00CE4AB4" w:rsidRPr="00BA6421" w:rsidRDefault="00F22C8B" w:rsidP="00BC02C4">
      <w:pPr>
        <w:spacing w:after="0" w:line="240" w:lineRule="auto"/>
        <w:ind w:firstLine="432"/>
        <w:jc w:val="both"/>
        <w:rPr>
          <w:rFonts w:ascii="Times New Roman" w:hAnsi="Times New Roman" w:cs="Times New Roman"/>
        </w:rPr>
      </w:pPr>
      <w:r w:rsidRPr="00BA6421">
        <w:rPr>
          <w:rFonts w:ascii="Times New Roman" w:hAnsi="Times New Roman" w:cs="Times New Roman"/>
          <w:b/>
        </w:rPr>
        <w:t>3</w:t>
      </w:r>
      <w:r w:rsidR="00BC02C4">
        <w:rPr>
          <w:rFonts w:ascii="Times New Roman" w:hAnsi="Times New Roman" w:cs="Times New Roman"/>
        </w:rPr>
        <w:t>.</w:t>
      </w:r>
      <w:r w:rsidR="00BC02C4">
        <w:rPr>
          <w:rFonts w:ascii="Times New Roman" w:hAnsi="Times New Roman" w:cs="Times New Roman"/>
        </w:rPr>
        <w:tab/>
      </w:r>
      <w:r w:rsidR="00CE4AB4" w:rsidRPr="00BA6421">
        <w:rPr>
          <w:rFonts w:ascii="Times New Roman" w:hAnsi="Times New Roman" w:cs="Times New Roman"/>
        </w:rPr>
        <w:t>In all Acts, whether passed before or after the commencement of this Act, including this Act, unless the contrary intention appears—</w:t>
      </w:r>
    </w:p>
    <w:p w:rsidR="00CE4AB4" w:rsidRPr="00BA6421" w:rsidRDefault="00F22C8B" w:rsidP="00BC02C4">
      <w:pPr>
        <w:spacing w:after="0" w:line="240" w:lineRule="auto"/>
        <w:ind w:left="900" w:hanging="324"/>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 of Taxation</w:t>
      </w:r>
      <w:r w:rsidRPr="00BA6421">
        <w:rPr>
          <w:rFonts w:ascii="Times New Roman" w:hAnsi="Times New Roman" w:cs="Times New Roman"/>
        </w:rPr>
        <w:t>”</w:t>
      </w:r>
      <w:r w:rsidR="00CE4AB4" w:rsidRPr="00BA6421">
        <w:rPr>
          <w:rFonts w:ascii="Times New Roman" w:hAnsi="Times New Roman" w:cs="Times New Roman"/>
        </w:rPr>
        <w:t xml:space="preserve"> means a Deputy Commissioner of Taxation referred to in this Act;</w:t>
      </w:r>
    </w:p>
    <w:p w:rsidR="00CE4AB4" w:rsidRPr="00BA6421" w:rsidRDefault="00F22C8B" w:rsidP="00BC02C4">
      <w:pPr>
        <w:spacing w:after="0" w:line="240" w:lineRule="auto"/>
        <w:ind w:left="900" w:hanging="324"/>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Commissioner of Taxation</w:t>
      </w:r>
      <w:r w:rsidRPr="00BA6421">
        <w:rPr>
          <w:rFonts w:ascii="Times New Roman" w:hAnsi="Times New Roman" w:cs="Times New Roman"/>
        </w:rPr>
        <w:t>”</w:t>
      </w:r>
      <w:r w:rsidR="00CE4AB4" w:rsidRPr="00BA6421">
        <w:rPr>
          <w:rFonts w:ascii="Times New Roman" w:hAnsi="Times New Roman" w:cs="Times New Roman"/>
        </w:rPr>
        <w:t xml:space="preserve"> means the Commissioner of Taxation holding office under this Act;</w:t>
      </w:r>
    </w:p>
    <w:p w:rsidR="00CE4AB4" w:rsidRPr="00BA6421" w:rsidRDefault="00F22C8B" w:rsidP="00BC02C4">
      <w:pPr>
        <w:spacing w:after="0" w:line="240" w:lineRule="auto"/>
        <w:ind w:left="900" w:hanging="324"/>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Second Commissioner of Taxation</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 holding office under this Act;</w:t>
      </w:r>
    </w:p>
    <w:p w:rsidR="00CE4AB4" w:rsidRPr="00BA6421" w:rsidRDefault="00F22C8B" w:rsidP="00BC02C4">
      <w:pPr>
        <w:spacing w:after="0" w:line="240" w:lineRule="auto"/>
        <w:ind w:left="900" w:hanging="324"/>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Valuation Board</w:t>
      </w:r>
      <w:r w:rsidRPr="00BA6421">
        <w:rPr>
          <w:rFonts w:ascii="Times New Roman" w:hAnsi="Times New Roman" w:cs="Times New Roman"/>
        </w:rPr>
        <w:t>”</w:t>
      </w:r>
      <w:r w:rsidR="00CE4AB4" w:rsidRPr="00BA6421">
        <w:rPr>
          <w:rFonts w:ascii="Times New Roman" w:hAnsi="Times New Roman" w:cs="Times New Roman"/>
        </w:rPr>
        <w:t xml:space="preserve"> means a Valuation Board established under this Act.</w:t>
      </w:r>
    </w:p>
    <w:p w:rsidR="00CE4AB4" w:rsidRPr="00BC02C4" w:rsidRDefault="00F22C8B" w:rsidP="00BC02C4">
      <w:pPr>
        <w:spacing w:before="120" w:after="60" w:line="240" w:lineRule="auto"/>
        <w:rPr>
          <w:rFonts w:ascii="Times New Roman" w:hAnsi="Times New Roman" w:cs="Times New Roman"/>
          <w:b/>
          <w:sz w:val="20"/>
        </w:rPr>
      </w:pPr>
      <w:r w:rsidRPr="00BC02C4">
        <w:rPr>
          <w:rFonts w:ascii="Times New Roman" w:hAnsi="Times New Roman" w:cs="Times New Roman"/>
          <w:b/>
          <w:sz w:val="20"/>
        </w:rPr>
        <w:t>Commissioner and Second Commissioner of Taxation.</w:t>
      </w:r>
    </w:p>
    <w:p w:rsidR="00CE4AB4" w:rsidRPr="00BA6421" w:rsidRDefault="00F22C8B" w:rsidP="00BC02C4">
      <w:pPr>
        <w:spacing w:after="0" w:line="240" w:lineRule="auto"/>
        <w:ind w:firstLine="432"/>
        <w:rPr>
          <w:rFonts w:ascii="Times New Roman" w:hAnsi="Times New Roman" w:cs="Times New Roman"/>
        </w:rPr>
      </w:pPr>
      <w:r w:rsidRPr="00BA6421">
        <w:rPr>
          <w:rFonts w:ascii="Times New Roman" w:hAnsi="Times New Roman" w:cs="Times New Roman"/>
          <w:b/>
        </w:rPr>
        <w:t>4.</w:t>
      </w:r>
      <w:r w:rsidR="00BC02C4">
        <w:rPr>
          <w:rFonts w:ascii="Times New Roman" w:hAnsi="Times New Roman" w:cs="Times New Roman"/>
          <w:b/>
        </w:rPr>
        <w:tab/>
      </w:r>
      <w:r w:rsidR="00CE4AB4" w:rsidRPr="00BA6421">
        <w:rPr>
          <w:rFonts w:ascii="Times New Roman" w:hAnsi="Times New Roman" w:cs="Times New Roman"/>
        </w:rPr>
        <w:t>There shall be a Commissioner of Taxation and a Second Commissioner of Taxation, who shall be appointed by the Governor-General.</w:t>
      </w:r>
    </w:p>
    <w:p w:rsidR="00CE4AB4" w:rsidRPr="00BC02C4" w:rsidRDefault="00F22C8B" w:rsidP="00BC02C4">
      <w:pPr>
        <w:spacing w:before="120" w:after="60" w:line="240" w:lineRule="auto"/>
        <w:rPr>
          <w:rFonts w:ascii="Times New Roman" w:hAnsi="Times New Roman" w:cs="Times New Roman"/>
          <w:b/>
          <w:sz w:val="20"/>
        </w:rPr>
      </w:pPr>
      <w:r w:rsidRPr="00BC02C4">
        <w:rPr>
          <w:rFonts w:ascii="Times New Roman" w:hAnsi="Times New Roman" w:cs="Times New Roman"/>
          <w:b/>
          <w:sz w:val="20"/>
        </w:rPr>
        <w:t>Tenure and salary of Commissioner and Second Commissioner.</w:t>
      </w:r>
    </w:p>
    <w:p w:rsidR="00CE4AB4" w:rsidRPr="00BA6421" w:rsidRDefault="00F22C8B" w:rsidP="00BC02C4">
      <w:pPr>
        <w:tabs>
          <w:tab w:val="left" w:pos="1260"/>
        </w:tabs>
        <w:spacing w:after="0" w:line="240" w:lineRule="auto"/>
        <w:ind w:firstLine="432"/>
        <w:jc w:val="both"/>
        <w:rPr>
          <w:rFonts w:ascii="Times New Roman" w:hAnsi="Times New Roman" w:cs="Times New Roman"/>
        </w:rPr>
      </w:pPr>
      <w:r w:rsidRPr="00BA6421">
        <w:rPr>
          <w:rFonts w:ascii="Times New Roman" w:hAnsi="Times New Roman" w:cs="Times New Roman"/>
          <w:b/>
        </w:rPr>
        <w:t>5</w:t>
      </w:r>
      <w:r w:rsidR="00BC02C4">
        <w:rPr>
          <w:rFonts w:ascii="Times New Roman" w:hAnsi="Times New Roman" w:cs="Times New Roman"/>
        </w:rPr>
        <w:t>.—(1.)</w:t>
      </w:r>
      <w:r w:rsidR="00BC02C4">
        <w:rPr>
          <w:rFonts w:ascii="Times New Roman" w:hAnsi="Times New Roman" w:cs="Times New Roman"/>
        </w:rPr>
        <w:tab/>
      </w:r>
      <w:r w:rsidR="00CE4AB4" w:rsidRPr="00BA6421">
        <w:rPr>
          <w:rFonts w:ascii="Times New Roman" w:hAnsi="Times New Roman" w:cs="Times New Roman"/>
        </w:rPr>
        <w:t>The Commissioner of Taxation and the Second Commissioner of Taxation shall, subject to the next succeeding sub-section, be appointed for terms of seven years respectively and shall be eligible for re-appointment.</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If the person who is appointed Commissioner of Taxation or Second Commissioner of Taxation is, at the time of his appointment or re-appointment, over fifty-eight years of age, the term of his appointment or re-appointment shall be the period which will expire upon his attaining the age of sixty-five years.</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 xml:space="preserve">The Commissioner of Taxation and the Second Commissioner of Taxation are not subject to the </w:t>
      </w:r>
      <w:r w:rsidR="00F22C8B" w:rsidRPr="00BA6421">
        <w:rPr>
          <w:rFonts w:ascii="Times New Roman" w:hAnsi="Times New Roman" w:cs="Times New Roman"/>
          <w:i/>
        </w:rPr>
        <w:t xml:space="preserve">Public Service Act </w:t>
      </w:r>
      <w:r w:rsidR="00CE4AB4" w:rsidRPr="00BA6421">
        <w:rPr>
          <w:rFonts w:ascii="Times New Roman" w:hAnsi="Times New Roman" w:cs="Times New Roman"/>
        </w:rPr>
        <w:t>1922-1953.</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E4AB4" w:rsidRPr="00BA6421">
        <w:rPr>
          <w:rFonts w:ascii="Times New Roman" w:hAnsi="Times New Roman" w:cs="Times New Roman"/>
        </w:rPr>
        <w:t>In the event of the illness, absence or suspension of the Commissioner of Taxation or of the Second Commissioner of Taxation, or in the event of a vacancy in the office of the Commissioner of Taxation or of the Second Commissioner of Taxation, the Governor-General may appoint a person to be Acting Commissioner of Taxation or Acting Second Commissioner of Taxation, as the case may be,</w:t>
      </w:r>
    </w:p>
    <w:p w:rsidR="000C22F8" w:rsidRDefault="000C22F8">
      <w:pPr>
        <w:rPr>
          <w:rFonts w:ascii="Times New Roman" w:hAnsi="Times New Roman" w:cs="Times New Roman"/>
        </w:rPr>
      </w:pPr>
      <w:r>
        <w:rPr>
          <w:rFonts w:ascii="Times New Roman" w:hAnsi="Times New Roman" w:cs="Times New Roman"/>
        </w:rPr>
        <w:br w:type="page"/>
      </w:r>
    </w:p>
    <w:p w:rsidR="00CE4AB4" w:rsidRPr="00BA6421" w:rsidRDefault="00CE4AB4" w:rsidP="00BC02C4">
      <w:pPr>
        <w:spacing w:after="0" w:line="240" w:lineRule="auto"/>
        <w:jc w:val="both"/>
        <w:rPr>
          <w:rFonts w:ascii="Times New Roman" w:hAnsi="Times New Roman" w:cs="Times New Roman"/>
        </w:rPr>
      </w:pPr>
      <w:r w:rsidRPr="00BA6421">
        <w:rPr>
          <w:rFonts w:ascii="Times New Roman" w:hAnsi="Times New Roman" w:cs="Times New Roman"/>
        </w:rPr>
        <w:lastRenderedPageBreak/>
        <w:t>during the illness, absence or suspension of, or until the filling of the vacancy in the office of, the Commissioner of Taxation or the Second Commissioner of Taxation.</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E4AB4" w:rsidRPr="00BA6421">
        <w:rPr>
          <w:rFonts w:ascii="Times New Roman" w:hAnsi="Times New Roman" w:cs="Times New Roman"/>
        </w:rPr>
        <w:t>An Acting Commissioner of Taxation or an Acting Second Commissioner of Taxation has all the powers, and may perform all the functions and duties, of the Commissioner of Taxation or of the Second Commissioner of Taxation, as the case may be.</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CE4AB4" w:rsidRPr="00BA6421">
        <w:rPr>
          <w:rFonts w:ascii="Times New Roman" w:hAnsi="Times New Roman" w:cs="Times New Roman"/>
        </w:rPr>
        <w:t>There is payable to the Commissioner of Taxation a salary at the rate of Four thousand pounds a year, and to the Second Commissioner of Taxation a salary at the rate of Three thousand pounds a year, out of the Consolidated Revenue Fund, which is appropriated accordingly.</w:t>
      </w:r>
    </w:p>
    <w:p w:rsidR="00CE4AB4" w:rsidRPr="00BC02C4" w:rsidRDefault="00F22C8B" w:rsidP="00BC02C4">
      <w:pPr>
        <w:spacing w:before="120" w:after="60" w:line="240" w:lineRule="auto"/>
        <w:rPr>
          <w:rFonts w:ascii="Times New Roman" w:hAnsi="Times New Roman" w:cs="Times New Roman"/>
          <w:b/>
          <w:sz w:val="20"/>
        </w:rPr>
      </w:pPr>
      <w:r w:rsidRPr="00BC02C4">
        <w:rPr>
          <w:rFonts w:ascii="Times New Roman" w:hAnsi="Times New Roman" w:cs="Times New Roman"/>
          <w:b/>
          <w:sz w:val="20"/>
        </w:rPr>
        <w:t>Suspension or removal of Commissioner or Second Commissioner.</w:t>
      </w:r>
    </w:p>
    <w:p w:rsidR="00CE4AB4" w:rsidRPr="00BA6421" w:rsidRDefault="00F22C8B" w:rsidP="00BC02C4">
      <w:pPr>
        <w:tabs>
          <w:tab w:val="left" w:pos="1260"/>
        </w:tabs>
        <w:spacing w:before="60" w:after="0" w:line="240" w:lineRule="auto"/>
        <w:ind w:firstLine="432"/>
        <w:rPr>
          <w:rFonts w:ascii="Times New Roman" w:hAnsi="Times New Roman" w:cs="Times New Roman"/>
        </w:rPr>
      </w:pPr>
      <w:r w:rsidRPr="00BA6421">
        <w:rPr>
          <w:rFonts w:ascii="Times New Roman" w:hAnsi="Times New Roman" w:cs="Times New Roman"/>
          <w:b/>
        </w:rPr>
        <w:t>6.</w:t>
      </w:r>
      <w:r w:rsidR="00BC02C4">
        <w:rPr>
          <w:rFonts w:ascii="Times New Roman" w:hAnsi="Times New Roman" w:cs="Times New Roman"/>
        </w:rPr>
        <w:t>—(1.)</w:t>
      </w:r>
      <w:r w:rsidR="00BC02C4">
        <w:rPr>
          <w:rFonts w:ascii="Times New Roman" w:hAnsi="Times New Roman" w:cs="Times New Roman"/>
        </w:rPr>
        <w:tab/>
      </w:r>
      <w:r w:rsidR="00CE4AB4" w:rsidRPr="00BA6421">
        <w:rPr>
          <w:rFonts w:ascii="Times New Roman" w:hAnsi="Times New Roman" w:cs="Times New Roman"/>
        </w:rPr>
        <w:t>The Commissioner of Taxation or the Second Commissioner of Taxation may be suspended from office by the Governor-General.</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The Minister shall cause to be laid before each House of the Parliament a statement of the grounds of suspension within seven sitting days of that House after the suspension.</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The Commissioner of Taxation or the Second Commissioner of Taxation, as the case may be, shall be restored to office by the Governor-General unless each House of the Parliament, within fifteen sitting days of that House after the statement has been laid before it, declares by resolution that the Commissioner of Taxation or the Second Commissioner of Taxation, as the case may be, ought to be removed from office.</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E4AB4" w:rsidRPr="00BA6421">
        <w:rPr>
          <w:rFonts w:ascii="Times New Roman" w:hAnsi="Times New Roman" w:cs="Times New Roman"/>
        </w:rPr>
        <w:t>If each House within that time so declares, the Commissioner of Taxation or the Second Commissioner of Taxation, as the case may be, shall be removed from office by the Governor-General accordingly.</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E4AB4" w:rsidRPr="00BA6421">
        <w:rPr>
          <w:rFonts w:ascii="Times New Roman" w:hAnsi="Times New Roman" w:cs="Times New Roman"/>
        </w:rPr>
        <w:t>The Commissioner of Taxation or the Second Commissioner of Taxation shall not be removed from office except as provided by this section.</w:t>
      </w:r>
    </w:p>
    <w:p w:rsidR="00CE4AB4" w:rsidRPr="00BC02C4" w:rsidRDefault="00F22C8B" w:rsidP="00BC02C4">
      <w:pPr>
        <w:spacing w:before="120" w:after="60" w:line="240" w:lineRule="auto"/>
        <w:jc w:val="both"/>
        <w:rPr>
          <w:rFonts w:ascii="Times New Roman" w:hAnsi="Times New Roman" w:cs="Times New Roman"/>
          <w:b/>
          <w:sz w:val="20"/>
        </w:rPr>
      </w:pPr>
      <w:r w:rsidRPr="00BC02C4">
        <w:rPr>
          <w:rFonts w:ascii="Times New Roman" w:hAnsi="Times New Roman" w:cs="Times New Roman"/>
          <w:b/>
          <w:sz w:val="20"/>
        </w:rPr>
        <w:t>Deputy Commissioners of Taxation.</w:t>
      </w:r>
    </w:p>
    <w:p w:rsidR="00CE4AB4" w:rsidRPr="00BA6421" w:rsidRDefault="00F22C8B" w:rsidP="00BC02C4">
      <w:pPr>
        <w:spacing w:after="0" w:line="240" w:lineRule="auto"/>
        <w:ind w:firstLine="432"/>
        <w:jc w:val="both"/>
        <w:rPr>
          <w:rFonts w:ascii="Times New Roman" w:hAnsi="Times New Roman" w:cs="Times New Roman"/>
        </w:rPr>
      </w:pPr>
      <w:r w:rsidRPr="00BA6421">
        <w:rPr>
          <w:rFonts w:ascii="Times New Roman" w:hAnsi="Times New Roman" w:cs="Times New Roman"/>
          <w:b/>
        </w:rPr>
        <w:t>7.</w:t>
      </w:r>
      <w:r w:rsidR="00BC02C4">
        <w:rPr>
          <w:rFonts w:ascii="Times New Roman" w:hAnsi="Times New Roman" w:cs="Times New Roman"/>
          <w:b/>
        </w:rPr>
        <w:tab/>
      </w:r>
      <w:r w:rsidR="00CE4AB4" w:rsidRPr="00BA6421">
        <w:rPr>
          <w:rFonts w:ascii="Times New Roman" w:hAnsi="Times New Roman" w:cs="Times New Roman"/>
        </w:rPr>
        <w:t>There shall be such Deputy Commissioners of Taxation as are required.</w:t>
      </w:r>
    </w:p>
    <w:p w:rsidR="00CE4AB4" w:rsidRPr="00BC02C4" w:rsidRDefault="00F22C8B" w:rsidP="00BC02C4">
      <w:pPr>
        <w:spacing w:before="120" w:after="60" w:line="240" w:lineRule="auto"/>
        <w:jc w:val="both"/>
        <w:rPr>
          <w:rFonts w:ascii="Times New Roman" w:hAnsi="Times New Roman" w:cs="Times New Roman"/>
          <w:b/>
          <w:sz w:val="20"/>
        </w:rPr>
      </w:pPr>
      <w:r w:rsidRPr="00BC02C4">
        <w:rPr>
          <w:rFonts w:ascii="Times New Roman" w:hAnsi="Times New Roman" w:cs="Times New Roman"/>
          <w:b/>
          <w:sz w:val="20"/>
        </w:rPr>
        <w:t>Delegation by Commissioner.</w:t>
      </w:r>
    </w:p>
    <w:p w:rsidR="00CE4AB4" w:rsidRPr="00BA6421" w:rsidRDefault="00F22C8B" w:rsidP="00BC02C4">
      <w:pPr>
        <w:tabs>
          <w:tab w:val="left" w:pos="1350"/>
        </w:tabs>
        <w:spacing w:after="0" w:line="240" w:lineRule="auto"/>
        <w:ind w:firstLine="432"/>
        <w:jc w:val="both"/>
        <w:rPr>
          <w:rFonts w:ascii="Times New Roman" w:hAnsi="Times New Roman" w:cs="Times New Roman"/>
        </w:rPr>
      </w:pPr>
      <w:r w:rsidRPr="00BA6421">
        <w:rPr>
          <w:rFonts w:ascii="Times New Roman" w:hAnsi="Times New Roman" w:cs="Times New Roman"/>
          <w:b/>
        </w:rPr>
        <w:t>8.</w:t>
      </w:r>
      <w:r w:rsidR="00BC02C4">
        <w:rPr>
          <w:rFonts w:ascii="Times New Roman" w:hAnsi="Times New Roman" w:cs="Times New Roman"/>
        </w:rPr>
        <w:t>—(1.)</w:t>
      </w:r>
      <w:r w:rsidR="00BC02C4">
        <w:rPr>
          <w:rFonts w:ascii="Times New Roman" w:hAnsi="Times New Roman" w:cs="Times New Roman"/>
        </w:rPr>
        <w:tab/>
      </w:r>
      <w:r w:rsidR="00CE4AB4" w:rsidRPr="00BA6421">
        <w:rPr>
          <w:rFonts w:ascii="Times New Roman" w:hAnsi="Times New Roman" w:cs="Times New Roman"/>
        </w:rPr>
        <w:t>The Commissioner of Taxation may, in relation to a matter or class of matters, or in relation to a State or part of the Commonwealth, by writing under his hand, delegate to a Deputy Commissioner of Taxation or other person all or any of his powers or functions under an Act which is an Act with respect to taxation (except this power of delegation).</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A power or function so delegated may be exercised or performed by the delegate with respect to the matter or to the matters included in the class of matters, or with respect to the State or part of the Commonwealth, specified in the instrument of delegation.</w:t>
      </w:r>
    </w:p>
    <w:p w:rsidR="00CE4AB4" w:rsidRPr="00BA6421" w:rsidRDefault="00BC02C4" w:rsidP="00BC02C4">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Where, under any Act, the exercise of a power or function by the Commissioner of Taxation is dependent upon the opinion, belief or state of mind of the Commissioner of Taxation in relation to a matter and that power or function has been delegated in</w:t>
      </w:r>
    </w:p>
    <w:p w:rsidR="00BC02C4" w:rsidRDefault="00BC02C4">
      <w:pPr>
        <w:rPr>
          <w:rFonts w:ascii="Times New Roman" w:hAnsi="Times New Roman" w:cs="Times New Roman"/>
        </w:rPr>
      </w:pPr>
      <w:r>
        <w:rPr>
          <w:rFonts w:ascii="Times New Roman" w:hAnsi="Times New Roman" w:cs="Times New Roman"/>
        </w:rPr>
        <w:br w:type="page"/>
      </w:r>
    </w:p>
    <w:p w:rsidR="00CE4AB4" w:rsidRPr="00BA6421" w:rsidRDefault="00CE4AB4" w:rsidP="00C461AE">
      <w:pPr>
        <w:spacing w:after="0" w:line="240" w:lineRule="auto"/>
        <w:jc w:val="both"/>
        <w:rPr>
          <w:rFonts w:ascii="Times New Roman" w:hAnsi="Times New Roman" w:cs="Times New Roman"/>
        </w:rPr>
      </w:pPr>
      <w:r w:rsidRPr="00BA6421">
        <w:rPr>
          <w:rFonts w:ascii="Times New Roman" w:hAnsi="Times New Roman" w:cs="Times New Roman"/>
        </w:rPr>
        <w:lastRenderedPageBreak/>
        <w:t>pursuance of this Act, that power or function may be exercised by the delegate upon the opinion, belief or state of mind of the delegate in relation to that matter.</w:t>
      </w:r>
    </w:p>
    <w:p w:rsidR="00CE4AB4" w:rsidRPr="00BA6421" w:rsidRDefault="00C461AE" w:rsidP="00C461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E4AB4" w:rsidRPr="00BA6421">
        <w:rPr>
          <w:rFonts w:ascii="Times New Roman" w:hAnsi="Times New Roman" w:cs="Times New Roman"/>
        </w:rPr>
        <w:t>A delegation under this section is revocable at will and does not prevent the exercise of a power or the performance of a function by the Commissioner of Taxation.</w:t>
      </w:r>
    </w:p>
    <w:p w:rsidR="00CE4AB4" w:rsidRPr="00BA6421" w:rsidRDefault="00C461AE" w:rsidP="00C461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E4AB4" w:rsidRPr="00BA6421">
        <w:rPr>
          <w:rFonts w:ascii="Times New Roman" w:hAnsi="Times New Roman" w:cs="Times New Roman"/>
        </w:rPr>
        <w:t>A delegation under this section may be made subject to a power of review and alteration by the Commissioner of Taxation, within a period specified in the instrument of delegation, of acts done in pursuance of the delegation and a decision given upon such a review or alteration shall be deemed to be the decision of the Commissioner of Taxation.</w:t>
      </w:r>
    </w:p>
    <w:p w:rsidR="00CE4AB4" w:rsidRPr="00C461AE" w:rsidRDefault="00F22C8B" w:rsidP="00C461AE">
      <w:pPr>
        <w:spacing w:before="120" w:after="60" w:line="240" w:lineRule="auto"/>
        <w:rPr>
          <w:rFonts w:ascii="Times New Roman" w:hAnsi="Times New Roman" w:cs="Times New Roman"/>
          <w:b/>
          <w:sz w:val="20"/>
        </w:rPr>
      </w:pPr>
      <w:r w:rsidRPr="00C461AE">
        <w:rPr>
          <w:rFonts w:ascii="Times New Roman" w:hAnsi="Times New Roman" w:cs="Times New Roman"/>
          <w:b/>
          <w:sz w:val="20"/>
        </w:rPr>
        <w:t>Valuation Boards.</w:t>
      </w:r>
    </w:p>
    <w:p w:rsidR="00CE4AB4" w:rsidRPr="00BA6421" w:rsidRDefault="00F22C8B" w:rsidP="00C461AE">
      <w:pPr>
        <w:tabs>
          <w:tab w:val="left" w:pos="900"/>
        </w:tabs>
        <w:spacing w:before="60" w:after="0" w:line="240" w:lineRule="auto"/>
        <w:ind w:firstLine="432"/>
        <w:jc w:val="both"/>
        <w:rPr>
          <w:rFonts w:ascii="Times New Roman" w:hAnsi="Times New Roman" w:cs="Times New Roman"/>
        </w:rPr>
      </w:pPr>
      <w:r w:rsidRPr="00BA6421">
        <w:rPr>
          <w:rFonts w:ascii="Times New Roman" w:hAnsi="Times New Roman" w:cs="Times New Roman"/>
          <w:b/>
        </w:rPr>
        <w:t>9</w:t>
      </w:r>
      <w:r w:rsidR="00C461AE">
        <w:rPr>
          <w:rFonts w:ascii="Times New Roman" w:hAnsi="Times New Roman" w:cs="Times New Roman"/>
        </w:rPr>
        <w:t>.—(1.)</w:t>
      </w:r>
      <w:r w:rsidR="00C461AE">
        <w:rPr>
          <w:rFonts w:ascii="Times New Roman" w:hAnsi="Times New Roman" w:cs="Times New Roman"/>
        </w:rPr>
        <w:tab/>
      </w:r>
      <w:r w:rsidR="00CE4AB4" w:rsidRPr="00BA6421">
        <w:rPr>
          <w:rFonts w:ascii="Times New Roman" w:hAnsi="Times New Roman" w:cs="Times New Roman"/>
        </w:rPr>
        <w:t>There shall be such Valuation Boards as the Governor-General determines.</w:t>
      </w:r>
    </w:p>
    <w:p w:rsidR="00CE4AB4" w:rsidRPr="00BA6421" w:rsidRDefault="00CE4AB4" w:rsidP="00C461AE">
      <w:pPr>
        <w:tabs>
          <w:tab w:val="left" w:pos="900"/>
        </w:tabs>
        <w:spacing w:before="60" w:after="0" w:line="240" w:lineRule="auto"/>
        <w:ind w:firstLine="432"/>
        <w:jc w:val="both"/>
        <w:rPr>
          <w:rFonts w:ascii="Times New Roman" w:hAnsi="Times New Roman" w:cs="Times New Roman"/>
        </w:rPr>
      </w:pPr>
      <w:r w:rsidRPr="00BA6421">
        <w:rPr>
          <w:rFonts w:ascii="Times New Roman" w:hAnsi="Times New Roman" w:cs="Times New Roman"/>
        </w:rPr>
        <w:t>(2.)</w:t>
      </w:r>
      <w:r w:rsidR="00C461AE">
        <w:rPr>
          <w:rFonts w:ascii="Times New Roman" w:hAnsi="Times New Roman" w:cs="Times New Roman"/>
        </w:rPr>
        <w:tab/>
      </w:r>
      <w:r w:rsidRPr="00BA6421">
        <w:rPr>
          <w:rFonts w:ascii="Times New Roman" w:hAnsi="Times New Roman" w:cs="Times New Roman"/>
        </w:rPr>
        <w:t>A Valuation Board shall consist of a Chairman and two other members, who shall be appointed by the Governor-General.</w:t>
      </w:r>
    </w:p>
    <w:p w:rsidR="00CE4AB4" w:rsidRPr="00BA6421" w:rsidRDefault="00C461AE" w:rsidP="00C461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The members of a Valuation Board shall hold office, for such period, not exceeding seven years, as the Governor-General determines and shall be eligible for re-appointment.</w:t>
      </w:r>
    </w:p>
    <w:p w:rsidR="00CE4AB4" w:rsidRPr="00C461AE" w:rsidRDefault="00F22C8B" w:rsidP="00C461AE">
      <w:pPr>
        <w:spacing w:before="120" w:after="60" w:line="240" w:lineRule="auto"/>
        <w:rPr>
          <w:rFonts w:ascii="Times New Roman" w:hAnsi="Times New Roman" w:cs="Times New Roman"/>
          <w:b/>
          <w:sz w:val="20"/>
        </w:rPr>
      </w:pPr>
      <w:r w:rsidRPr="00C461AE">
        <w:rPr>
          <w:rFonts w:ascii="Times New Roman" w:hAnsi="Times New Roman" w:cs="Times New Roman"/>
          <w:b/>
          <w:sz w:val="20"/>
        </w:rPr>
        <w:t>Meetings of Valuation Boards.</w:t>
      </w:r>
    </w:p>
    <w:p w:rsidR="00CE4AB4" w:rsidRPr="00BA6421" w:rsidRDefault="00F22C8B" w:rsidP="00C461AE">
      <w:pPr>
        <w:tabs>
          <w:tab w:val="left" w:pos="900"/>
        </w:tabs>
        <w:spacing w:before="60" w:after="0" w:line="240" w:lineRule="auto"/>
        <w:ind w:firstLine="432"/>
        <w:jc w:val="both"/>
        <w:rPr>
          <w:rFonts w:ascii="Times New Roman" w:hAnsi="Times New Roman" w:cs="Times New Roman"/>
        </w:rPr>
      </w:pPr>
      <w:r w:rsidRPr="00BA6421">
        <w:rPr>
          <w:rFonts w:ascii="Times New Roman" w:hAnsi="Times New Roman" w:cs="Times New Roman"/>
          <w:b/>
        </w:rPr>
        <w:t>10.</w:t>
      </w:r>
      <w:r w:rsidR="00C461AE">
        <w:rPr>
          <w:rFonts w:ascii="Times New Roman" w:hAnsi="Times New Roman" w:cs="Times New Roman"/>
        </w:rPr>
        <w:t>—(1.)</w:t>
      </w:r>
      <w:r w:rsidR="00C461AE">
        <w:rPr>
          <w:rFonts w:ascii="Times New Roman" w:hAnsi="Times New Roman" w:cs="Times New Roman"/>
        </w:rPr>
        <w:tab/>
      </w:r>
      <w:r w:rsidR="00CE4AB4" w:rsidRPr="00BA6421">
        <w:rPr>
          <w:rFonts w:ascii="Times New Roman" w:hAnsi="Times New Roman" w:cs="Times New Roman"/>
        </w:rPr>
        <w:t>At a meeting of a Valuation Board, two members form a quorum.</w:t>
      </w:r>
    </w:p>
    <w:p w:rsidR="00CE4AB4" w:rsidRPr="00BA6421" w:rsidRDefault="00C461AE" w:rsidP="00C461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All questions arising at a meeting of a Valuation Board shall be decided by a majority of votes.</w:t>
      </w:r>
    </w:p>
    <w:p w:rsidR="00CE4AB4" w:rsidRPr="00BA6421" w:rsidRDefault="00C461AE" w:rsidP="00C461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Where, at a meeting of a Valuation Board at which one of the members is not present, the members present are divided in opinion upon a question, the determination of that question shall be postponed until a meeting at which all the members are present.</w:t>
      </w:r>
    </w:p>
    <w:p w:rsidR="00CE4AB4" w:rsidRPr="00C461AE" w:rsidRDefault="00F22C8B" w:rsidP="00C461AE">
      <w:pPr>
        <w:spacing w:before="120" w:after="60" w:line="240" w:lineRule="auto"/>
        <w:rPr>
          <w:rFonts w:ascii="Times New Roman" w:hAnsi="Times New Roman" w:cs="Times New Roman"/>
          <w:b/>
          <w:sz w:val="20"/>
        </w:rPr>
      </w:pPr>
      <w:r w:rsidRPr="00C461AE">
        <w:rPr>
          <w:rFonts w:ascii="Times New Roman" w:hAnsi="Times New Roman" w:cs="Times New Roman"/>
          <w:b/>
          <w:sz w:val="20"/>
        </w:rPr>
        <w:t>Remuneration of members.</w:t>
      </w:r>
    </w:p>
    <w:p w:rsidR="00CE4AB4" w:rsidRPr="00BA6421" w:rsidRDefault="00F22C8B" w:rsidP="00C461AE">
      <w:pPr>
        <w:tabs>
          <w:tab w:val="left" w:pos="900"/>
        </w:tabs>
        <w:spacing w:after="0" w:line="240" w:lineRule="auto"/>
        <w:ind w:firstLine="432"/>
        <w:jc w:val="both"/>
        <w:rPr>
          <w:rFonts w:ascii="Times New Roman" w:hAnsi="Times New Roman" w:cs="Times New Roman"/>
        </w:rPr>
      </w:pPr>
      <w:r w:rsidRPr="00BA6421">
        <w:rPr>
          <w:rFonts w:ascii="Times New Roman" w:hAnsi="Times New Roman" w:cs="Times New Roman"/>
          <w:b/>
        </w:rPr>
        <w:t>11.</w:t>
      </w:r>
      <w:r w:rsidR="00C461AE">
        <w:rPr>
          <w:rFonts w:ascii="Times New Roman" w:hAnsi="Times New Roman" w:cs="Times New Roman"/>
          <w:b/>
        </w:rPr>
        <w:tab/>
      </w:r>
      <w:r w:rsidR="00CE4AB4" w:rsidRPr="00BA6421">
        <w:rPr>
          <w:rFonts w:ascii="Times New Roman" w:hAnsi="Times New Roman" w:cs="Times New Roman"/>
        </w:rPr>
        <w:t>The Chairman and each of the other members of a Valuation Board shall be paid, out of the Consolidated Revenue Fund, such salary or fees, and such travelling allowances, as the Governor-General determines, and the Consolidated Revenue Fund is appropriated accordingly.</w:t>
      </w:r>
    </w:p>
    <w:p w:rsidR="00CE4AB4" w:rsidRPr="00C461AE" w:rsidRDefault="00F22C8B" w:rsidP="00C461AE">
      <w:pPr>
        <w:spacing w:before="120" w:after="60" w:line="240" w:lineRule="auto"/>
        <w:rPr>
          <w:rFonts w:ascii="Times New Roman" w:hAnsi="Times New Roman" w:cs="Times New Roman"/>
          <w:b/>
          <w:sz w:val="20"/>
        </w:rPr>
      </w:pPr>
      <w:r w:rsidRPr="00C461AE">
        <w:rPr>
          <w:rFonts w:ascii="Times New Roman" w:hAnsi="Times New Roman" w:cs="Times New Roman"/>
          <w:b/>
          <w:sz w:val="20"/>
        </w:rPr>
        <w:t>Vacation of office.</w:t>
      </w:r>
    </w:p>
    <w:p w:rsidR="00CE4AB4" w:rsidRPr="00BA6421" w:rsidRDefault="00F22C8B" w:rsidP="00AD3FAE">
      <w:pPr>
        <w:tabs>
          <w:tab w:val="left" w:pos="900"/>
        </w:tabs>
        <w:spacing w:after="0" w:line="240" w:lineRule="auto"/>
        <w:ind w:firstLine="432"/>
        <w:jc w:val="both"/>
        <w:rPr>
          <w:rFonts w:ascii="Times New Roman" w:hAnsi="Times New Roman" w:cs="Times New Roman"/>
        </w:rPr>
      </w:pPr>
      <w:r w:rsidRPr="00BA6421">
        <w:rPr>
          <w:rFonts w:ascii="Times New Roman" w:hAnsi="Times New Roman" w:cs="Times New Roman"/>
          <w:b/>
        </w:rPr>
        <w:t>12.</w:t>
      </w:r>
      <w:r w:rsidR="00C461AE">
        <w:rPr>
          <w:rFonts w:ascii="Times New Roman" w:hAnsi="Times New Roman" w:cs="Times New Roman"/>
          <w:b/>
        </w:rPr>
        <w:tab/>
      </w:r>
      <w:r w:rsidR="00CE4AB4" w:rsidRPr="00BA6421">
        <w:rPr>
          <w:rFonts w:ascii="Times New Roman" w:hAnsi="Times New Roman" w:cs="Times New Roman"/>
        </w:rPr>
        <w:t>A member of a Valuation Board shall be deemed to have vacated his office—</w:t>
      </w:r>
    </w:p>
    <w:p w:rsidR="00CE4AB4" w:rsidRPr="00BA6421" w:rsidRDefault="00CE4AB4" w:rsidP="00AD3FAE">
      <w:pPr>
        <w:spacing w:after="0" w:line="240" w:lineRule="auto"/>
        <w:ind w:left="1710" w:hanging="810"/>
        <w:jc w:val="both"/>
        <w:rPr>
          <w:rFonts w:ascii="Times New Roman" w:hAnsi="Times New Roman" w:cs="Times New Roman"/>
        </w:rPr>
      </w:pPr>
      <w:r w:rsidRPr="00BA6421">
        <w:rPr>
          <w:rFonts w:ascii="Times New Roman" w:hAnsi="Times New Roman" w:cs="Times New Roman"/>
        </w:rPr>
        <w:t>(</w:t>
      </w:r>
      <w:r w:rsidR="00F22C8B" w:rsidRPr="00BA6421">
        <w:rPr>
          <w:rFonts w:ascii="Times New Roman" w:hAnsi="Times New Roman" w:cs="Times New Roman"/>
          <w:i/>
        </w:rPr>
        <w:t>a</w:t>
      </w:r>
      <w:r w:rsidRPr="00BA6421">
        <w:rPr>
          <w:rFonts w:ascii="Times New Roman" w:hAnsi="Times New Roman" w:cs="Times New Roman"/>
        </w:rPr>
        <w:t>)</w:t>
      </w:r>
      <w:r w:rsidR="00F22C8B" w:rsidRPr="00BA6421">
        <w:rPr>
          <w:rFonts w:ascii="Times New Roman" w:hAnsi="Times New Roman" w:cs="Times New Roman"/>
          <w:i/>
        </w:rPr>
        <w:t xml:space="preserve"> </w:t>
      </w:r>
      <w:r w:rsidRPr="00BA6421">
        <w:rPr>
          <w:rFonts w:ascii="Times New Roman" w:hAnsi="Times New Roman" w:cs="Times New Roman"/>
        </w:rPr>
        <w:t>if he engages, during his term of office, without the consent of the Governor-General, in paid employment outside the duties of his office;</w:t>
      </w:r>
    </w:p>
    <w:p w:rsidR="00CE4AB4" w:rsidRPr="00BA6421" w:rsidRDefault="00CE4AB4" w:rsidP="006B6E7D">
      <w:pPr>
        <w:spacing w:after="0" w:line="240" w:lineRule="auto"/>
        <w:ind w:left="1710" w:hanging="810"/>
        <w:jc w:val="both"/>
        <w:rPr>
          <w:rFonts w:ascii="Times New Roman" w:hAnsi="Times New Roman" w:cs="Times New Roman"/>
        </w:rPr>
      </w:pPr>
      <w:r w:rsidRPr="00BA6421">
        <w:rPr>
          <w:rFonts w:ascii="Times New Roman" w:hAnsi="Times New Roman" w:cs="Times New Roman"/>
        </w:rPr>
        <w:t>(</w:t>
      </w:r>
      <w:r w:rsidR="00F22C8B" w:rsidRPr="00BA6421">
        <w:rPr>
          <w:rFonts w:ascii="Times New Roman" w:hAnsi="Times New Roman" w:cs="Times New Roman"/>
          <w:i/>
        </w:rPr>
        <w:t>b</w:t>
      </w:r>
      <w:r w:rsidRPr="00BA6421">
        <w:rPr>
          <w:rFonts w:ascii="Times New Roman" w:hAnsi="Times New Roman" w:cs="Times New Roman"/>
        </w:rPr>
        <w:t>)</w:t>
      </w:r>
      <w:r w:rsidR="00F22C8B" w:rsidRPr="00BA6421">
        <w:rPr>
          <w:rFonts w:ascii="Times New Roman" w:hAnsi="Times New Roman" w:cs="Times New Roman"/>
          <w:i/>
        </w:rPr>
        <w:t xml:space="preserve"> </w:t>
      </w:r>
      <w:r w:rsidRPr="00BA6421">
        <w:rPr>
          <w:rFonts w:ascii="Times New Roman" w:hAnsi="Times New Roman" w:cs="Times New Roman"/>
        </w:rPr>
        <w:t>if he becomes bankrupt or applies to take the benefit of a law for the relief of bankrupt or insolvent debtors, compounds with his creditors, or makes an assignment of his remuneration for their benefit;</w:t>
      </w:r>
    </w:p>
    <w:p w:rsidR="00CE4AB4" w:rsidRPr="00BA6421" w:rsidRDefault="00CE4AB4" w:rsidP="00614C5E">
      <w:pPr>
        <w:spacing w:after="0" w:line="240" w:lineRule="auto"/>
        <w:ind w:left="1710" w:hanging="810"/>
        <w:jc w:val="both"/>
        <w:rPr>
          <w:rFonts w:ascii="Times New Roman" w:hAnsi="Times New Roman" w:cs="Times New Roman"/>
        </w:rPr>
      </w:pPr>
      <w:r w:rsidRPr="00BA6421">
        <w:rPr>
          <w:rFonts w:ascii="Times New Roman" w:hAnsi="Times New Roman" w:cs="Times New Roman"/>
        </w:rPr>
        <w:t>(</w:t>
      </w:r>
      <w:r w:rsidR="00F22C8B" w:rsidRPr="00BA6421">
        <w:rPr>
          <w:rFonts w:ascii="Times New Roman" w:hAnsi="Times New Roman" w:cs="Times New Roman"/>
          <w:i/>
        </w:rPr>
        <w:t>c</w:t>
      </w:r>
      <w:r w:rsidRPr="00BA6421">
        <w:rPr>
          <w:rFonts w:ascii="Times New Roman" w:hAnsi="Times New Roman" w:cs="Times New Roman"/>
        </w:rPr>
        <w:t>) if he becomes of unsound mind; or</w:t>
      </w:r>
    </w:p>
    <w:p w:rsidR="00CE4AB4" w:rsidRPr="00BA6421" w:rsidRDefault="00CE4AB4" w:rsidP="00614C5E">
      <w:pPr>
        <w:spacing w:after="0" w:line="240" w:lineRule="auto"/>
        <w:ind w:left="1710" w:hanging="810"/>
        <w:jc w:val="both"/>
        <w:rPr>
          <w:rFonts w:ascii="Times New Roman" w:hAnsi="Times New Roman" w:cs="Times New Roman"/>
        </w:rPr>
      </w:pPr>
      <w:r w:rsidRPr="00BA6421">
        <w:rPr>
          <w:rFonts w:ascii="Times New Roman" w:hAnsi="Times New Roman" w:cs="Times New Roman"/>
        </w:rPr>
        <w:t>(</w:t>
      </w:r>
      <w:r w:rsidR="00F22C8B" w:rsidRPr="00BA6421">
        <w:rPr>
          <w:rFonts w:ascii="Times New Roman" w:hAnsi="Times New Roman" w:cs="Times New Roman"/>
          <w:i/>
        </w:rPr>
        <w:t>d</w:t>
      </w:r>
      <w:r w:rsidRPr="00BA6421">
        <w:rPr>
          <w:rFonts w:ascii="Times New Roman" w:hAnsi="Times New Roman" w:cs="Times New Roman"/>
        </w:rPr>
        <w:t>)</w:t>
      </w:r>
      <w:r w:rsidR="00F22C8B" w:rsidRPr="00BA6421">
        <w:rPr>
          <w:rFonts w:ascii="Times New Roman" w:hAnsi="Times New Roman" w:cs="Times New Roman"/>
          <w:i/>
        </w:rPr>
        <w:t xml:space="preserve"> </w:t>
      </w:r>
      <w:r w:rsidRPr="00BA6421">
        <w:rPr>
          <w:rFonts w:ascii="Times New Roman" w:hAnsi="Times New Roman" w:cs="Times New Roman"/>
        </w:rPr>
        <w:t>if h</w:t>
      </w:r>
      <w:r w:rsidR="00614C5E">
        <w:rPr>
          <w:rFonts w:ascii="Times New Roman" w:hAnsi="Times New Roman" w:cs="Times New Roman"/>
        </w:rPr>
        <w:t>e</w:t>
      </w:r>
      <w:r w:rsidRPr="00BA6421">
        <w:rPr>
          <w:rFonts w:ascii="Times New Roman" w:hAnsi="Times New Roman" w:cs="Times New Roman"/>
        </w:rPr>
        <w:t xml:space="preserve"> is absent, except on leave granted by the Governor-General, from duty for fourteen consecutive days or for twenty-eight days in any twelve months.</w:t>
      </w:r>
    </w:p>
    <w:p w:rsidR="00C461AE" w:rsidRDefault="00C461AE">
      <w:pPr>
        <w:rPr>
          <w:rFonts w:ascii="Times New Roman" w:hAnsi="Times New Roman" w:cs="Times New Roman"/>
        </w:rPr>
      </w:pPr>
      <w:r>
        <w:rPr>
          <w:rFonts w:ascii="Times New Roman" w:hAnsi="Times New Roman" w:cs="Times New Roman"/>
        </w:rPr>
        <w:br w:type="page"/>
      </w:r>
    </w:p>
    <w:p w:rsidR="00CE4AB4" w:rsidRPr="00AD3FAE" w:rsidRDefault="00F22C8B" w:rsidP="00AD3FAE">
      <w:pPr>
        <w:spacing w:before="120" w:after="60" w:line="240" w:lineRule="auto"/>
        <w:rPr>
          <w:rFonts w:ascii="Times New Roman" w:hAnsi="Times New Roman" w:cs="Times New Roman"/>
          <w:b/>
          <w:sz w:val="20"/>
        </w:rPr>
      </w:pPr>
      <w:r w:rsidRPr="00AD3FAE">
        <w:rPr>
          <w:rFonts w:ascii="Times New Roman" w:hAnsi="Times New Roman" w:cs="Times New Roman"/>
          <w:b/>
          <w:sz w:val="20"/>
        </w:rPr>
        <w:lastRenderedPageBreak/>
        <w:t>Suspension or removal of Chairman of Valuation Board.</w:t>
      </w:r>
    </w:p>
    <w:p w:rsidR="00CE4AB4" w:rsidRPr="00BA6421" w:rsidRDefault="00F22C8B" w:rsidP="00AD3FAE">
      <w:pPr>
        <w:tabs>
          <w:tab w:val="left" w:pos="900"/>
        </w:tabs>
        <w:spacing w:after="0" w:line="240" w:lineRule="auto"/>
        <w:ind w:firstLine="432"/>
        <w:jc w:val="both"/>
        <w:rPr>
          <w:rFonts w:ascii="Times New Roman" w:hAnsi="Times New Roman" w:cs="Times New Roman"/>
        </w:rPr>
      </w:pPr>
      <w:r w:rsidRPr="00BA6421">
        <w:rPr>
          <w:rFonts w:ascii="Times New Roman" w:hAnsi="Times New Roman" w:cs="Times New Roman"/>
          <w:b/>
        </w:rPr>
        <w:t>13.</w:t>
      </w:r>
      <w:r w:rsidRPr="00A10017">
        <w:rPr>
          <w:rFonts w:ascii="Times New Roman" w:hAnsi="Times New Roman" w:cs="Times New Roman"/>
        </w:rPr>
        <w:t>—</w:t>
      </w:r>
      <w:r w:rsidR="00AD3FAE">
        <w:rPr>
          <w:rFonts w:ascii="Times New Roman" w:hAnsi="Times New Roman" w:cs="Times New Roman"/>
        </w:rPr>
        <w:t>(1.)</w:t>
      </w:r>
      <w:r w:rsidR="00AD3FAE">
        <w:rPr>
          <w:rFonts w:ascii="Times New Roman" w:hAnsi="Times New Roman" w:cs="Times New Roman"/>
        </w:rPr>
        <w:tab/>
      </w:r>
      <w:r w:rsidR="00CE4AB4" w:rsidRPr="00BA6421">
        <w:rPr>
          <w:rFonts w:ascii="Times New Roman" w:hAnsi="Times New Roman" w:cs="Times New Roman"/>
        </w:rPr>
        <w:t>The Chairman of a Valuation Board may be suspended from office by the Governor-General.</w:t>
      </w:r>
    </w:p>
    <w:p w:rsidR="00CE4AB4" w:rsidRPr="00BA6421" w:rsidRDefault="00AD3FAE" w:rsidP="00AD3F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The Minister shall cause to be laid before each House of the Parliament a statement of the grounds of suspension within seven sitting days of that House after the suspension.</w:t>
      </w:r>
    </w:p>
    <w:p w:rsidR="00CE4AB4" w:rsidRPr="00BA6421" w:rsidRDefault="00CE4AB4" w:rsidP="00AD3FAE">
      <w:pPr>
        <w:tabs>
          <w:tab w:val="left" w:pos="900"/>
        </w:tabs>
        <w:spacing w:before="60" w:after="0" w:line="240" w:lineRule="auto"/>
        <w:ind w:firstLine="432"/>
        <w:jc w:val="both"/>
        <w:rPr>
          <w:rFonts w:ascii="Times New Roman" w:hAnsi="Times New Roman" w:cs="Times New Roman"/>
        </w:rPr>
      </w:pPr>
      <w:r w:rsidRPr="00BA6421">
        <w:rPr>
          <w:rFonts w:ascii="Times New Roman" w:hAnsi="Times New Roman" w:cs="Times New Roman"/>
        </w:rPr>
        <w:t>(3.</w:t>
      </w:r>
      <w:r w:rsidR="00AD3FAE">
        <w:rPr>
          <w:rFonts w:ascii="Times New Roman" w:hAnsi="Times New Roman" w:cs="Times New Roman"/>
        </w:rPr>
        <w:t>)</w:t>
      </w:r>
      <w:r w:rsidR="00AD3FAE">
        <w:rPr>
          <w:rFonts w:ascii="Times New Roman" w:hAnsi="Times New Roman" w:cs="Times New Roman"/>
        </w:rPr>
        <w:tab/>
      </w:r>
      <w:r w:rsidRPr="00BA6421">
        <w:rPr>
          <w:rFonts w:ascii="Times New Roman" w:hAnsi="Times New Roman" w:cs="Times New Roman"/>
        </w:rPr>
        <w:t>The Chairman shall be restored to office by the Governor-General unless each House of the Parliament, within fifteen sitting days of that House after the statement has been laid before it, declares by resolution that the Chairman ought to be removed from office.</w:t>
      </w:r>
    </w:p>
    <w:p w:rsidR="00CE4AB4" w:rsidRPr="00BA6421" w:rsidRDefault="00AD3FAE" w:rsidP="00AD3F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E4AB4" w:rsidRPr="00BA6421">
        <w:rPr>
          <w:rFonts w:ascii="Times New Roman" w:hAnsi="Times New Roman" w:cs="Times New Roman"/>
        </w:rPr>
        <w:t>If each House within that time so declares, the Chairman shall be removed from office by the Governor-General accordingly.</w:t>
      </w:r>
    </w:p>
    <w:p w:rsidR="00CE4AB4" w:rsidRPr="00BA6421" w:rsidRDefault="00AD3FAE" w:rsidP="00AD3F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E4AB4" w:rsidRPr="00BA6421">
        <w:rPr>
          <w:rFonts w:ascii="Times New Roman" w:hAnsi="Times New Roman" w:cs="Times New Roman"/>
        </w:rPr>
        <w:t>The Chairman shall not be removed from office except as provided by this section.</w:t>
      </w:r>
    </w:p>
    <w:p w:rsidR="00CE4AB4" w:rsidRPr="00AD3FAE" w:rsidRDefault="00F22C8B" w:rsidP="00AD3FAE">
      <w:pPr>
        <w:spacing w:before="120" w:after="60" w:line="240" w:lineRule="auto"/>
        <w:rPr>
          <w:rFonts w:ascii="Times New Roman" w:hAnsi="Times New Roman" w:cs="Times New Roman"/>
          <w:b/>
          <w:sz w:val="20"/>
        </w:rPr>
      </w:pPr>
      <w:r w:rsidRPr="00AD3FAE">
        <w:rPr>
          <w:rFonts w:ascii="Times New Roman" w:hAnsi="Times New Roman" w:cs="Times New Roman"/>
          <w:b/>
          <w:sz w:val="20"/>
        </w:rPr>
        <w:t>Removal of member of Valuation Board.</w:t>
      </w:r>
    </w:p>
    <w:p w:rsidR="00CE4AB4" w:rsidRPr="00BA6421" w:rsidRDefault="00F22C8B" w:rsidP="00AD3FAE">
      <w:pPr>
        <w:tabs>
          <w:tab w:val="left" w:pos="900"/>
        </w:tabs>
        <w:spacing w:after="0" w:line="240" w:lineRule="auto"/>
        <w:ind w:firstLine="432"/>
        <w:jc w:val="both"/>
        <w:rPr>
          <w:rFonts w:ascii="Times New Roman" w:hAnsi="Times New Roman" w:cs="Times New Roman"/>
        </w:rPr>
      </w:pPr>
      <w:r w:rsidRPr="00BA6421">
        <w:rPr>
          <w:rFonts w:ascii="Times New Roman" w:hAnsi="Times New Roman" w:cs="Times New Roman"/>
          <w:b/>
        </w:rPr>
        <w:t>14.</w:t>
      </w:r>
      <w:r w:rsidR="00AD3FAE">
        <w:rPr>
          <w:rFonts w:ascii="Times New Roman" w:hAnsi="Times New Roman" w:cs="Times New Roman"/>
          <w:b/>
        </w:rPr>
        <w:tab/>
      </w:r>
      <w:r w:rsidR="00CE4AB4" w:rsidRPr="00BA6421">
        <w:rPr>
          <w:rFonts w:ascii="Times New Roman" w:hAnsi="Times New Roman" w:cs="Times New Roman"/>
        </w:rPr>
        <w:t xml:space="preserve">The Governor-General may remove a member (other than the Chairman) of a Valuation Board from office for </w:t>
      </w:r>
      <w:proofErr w:type="spellStart"/>
      <w:r w:rsidR="00CE4AB4" w:rsidRPr="00BA6421">
        <w:rPr>
          <w:rFonts w:ascii="Times New Roman" w:hAnsi="Times New Roman" w:cs="Times New Roman"/>
        </w:rPr>
        <w:t>misbehaviour</w:t>
      </w:r>
      <w:proofErr w:type="spellEnd"/>
      <w:r w:rsidR="00CE4AB4" w:rsidRPr="00BA6421">
        <w:rPr>
          <w:rFonts w:ascii="Times New Roman" w:hAnsi="Times New Roman" w:cs="Times New Roman"/>
        </w:rPr>
        <w:t xml:space="preserve"> or incapacity.</w:t>
      </w:r>
    </w:p>
    <w:p w:rsidR="00CE4AB4" w:rsidRPr="00AD3FAE" w:rsidRDefault="00F22C8B" w:rsidP="00AD3FAE">
      <w:pPr>
        <w:spacing w:before="120" w:after="60" w:line="240" w:lineRule="auto"/>
        <w:rPr>
          <w:rFonts w:ascii="Times New Roman" w:hAnsi="Times New Roman" w:cs="Times New Roman"/>
          <w:b/>
          <w:sz w:val="20"/>
        </w:rPr>
      </w:pPr>
      <w:r w:rsidRPr="00AD3FAE">
        <w:rPr>
          <w:rFonts w:ascii="Times New Roman" w:hAnsi="Times New Roman" w:cs="Times New Roman"/>
          <w:b/>
          <w:sz w:val="20"/>
        </w:rPr>
        <w:t>Preservation of existing and accruing rights.</w:t>
      </w:r>
    </w:p>
    <w:p w:rsidR="00CE4AB4" w:rsidRPr="00BA6421" w:rsidRDefault="00F22C8B" w:rsidP="00AD3FAE">
      <w:pPr>
        <w:tabs>
          <w:tab w:val="left" w:pos="900"/>
        </w:tabs>
        <w:spacing w:after="0" w:line="240" w:lineRule="auto"/>
        <w:ind w:firstLine="432"/>
        <w:jc w:val="both"/>
        <w:rPr>
          <w:rFonts w:ascii="Times New Roman" w:hAnsi="Times New Roman" w:cs="Times New Roman"/>
        </w:rPr>
      </w:pPr>
      <w:r w:rsidRPr="00BA6421">
        <w:rPr>
          <w:rFonts w:ascii="Times New Roman" w:hAnsi="Times New Roman" w:cs="Times New Roman"/>
          <w:b/>
        </w:rPr>
        <w:t>15.</w:t>
      </w:r>
      <w:r w:rsidR="00AD3FAE">
        <w:rPr>
          <w:rFonts w:ascii="Times New Roman" w:hAnsi="Times New Roman" w:cs="Times New Roman"/>
          <w:b/>
        </w:rPr>
        <w:tab/>
      </w:r>
      <w:r w:rsidR="00CE4AB4" w:rsidRPr="00BA6421">
        <w:rPr>
          <w:rFonts w:ascii="Times New Roman" w:hAnsi="Times New Roman" w:cs="Times New Roman"/>
        </w:rPr>
        <w:t>If an officer of the Public Service of the Commonwealth is appointed as Commissioner of Taxation or Second Commissioner of Taxation, or as a member of a Valuation Board, he shall retain his existing and accruing rights and his service under this Act shall be deemed to be service in the Public Service of the Commonwealth.</w:t>
      </w:r>
    </w:p>
    <w:p w:rsidR="00CE4AB4" w:rsidRPr="00251C4A" w:rsidRDefault="00F22C8B" w:rsidP="00251C4A">
      <w:pPr>
        <w:spacing w:before="120" w:after="60" w:line="240" w:lineRule="auto"/>
        <w:jc w:val="both"/>
        <w:rPr>
          <w:rFonts w:ascii="Times New Roman" w:hAnsi="Times New Roman" w:cs="Times New Roman"/>
          <w:b/>
          <w:sz w:val="20"/>
        </w:rPr>
      </w:pPr>
      <w:r w:rsidRPr="00251C4A">
        <w:rPr>
          <w:rFonts w:ascii="Times New Roman" w:hAnsi="Times New Roman" w:cs="Times New Roman"/>
          <w:b/>
          <w:sz w:val="20"/>
        </w:rPr>
        <w:t>Preservation of existing appointments.</w:t>
      </w:r>
    </w:p>
    <w:p w:rsidR="00CE4AB4" w:rsidRPr="00BA6421" w:rsidRDefault="00F22C8B" w:rsidP="00AD3FAE">
      <w:pPr>
        <w:tabs>
          <w:tab w:val="left" w:pos="900"/>
        </w:tabs>
        <w:spacing w:after="0" w:line="240" w:lineRule="auto"/>
        <w:ind w:firstLine="432"/>
        <w:jc w:val="both"/>
        <w:rPr>
          <w:rFonts w:ascii="Times New Roman" w:hAnsi="Times New Roman" w:cs="Times New Roman"/>
        </w:rPr>
      </w:pPr>
      <w:r w:rsidRPr="00BA6421">
        <w:rPr>
          <w:rFonts w:ascii="Times New Roman" w:hAnsi="Times New Roman" w:cs="Times New Roman"/>
          <w:b/>
        </w:rPr>
        <w:t>16.</w:t>
      </w:r>
      <w:r w:rsidR="00AD3FAE">
        <w:rPr>
          <w:rFonts w:ascii="Times New Roman" w:hAnsi="Times New Roman" w:cs="Times New Roman"/>
        </w:rPr>
        <w:t>—(1.)</w:t>
      </w:r>
      <w:r w:rsidR="00AD3FAE">
        <w:rPr>
          <w:rFonts w:ascii="Times New Roman" w:hAnsi="Times New Roman" w:cs="Times New Roman"/>
        </w:rPr>
        <w:tab/>
      </w:r>
      <w:r w:rsidR="00CE4AB4" w:rsidRPr="00BA6421">
        <w:rPr>
          <w:rFonts w:ascii="Times New Roman" w:hAnsi="Times New Roman" w:cs="Times New Roman"/>
        </w:rPr>
        <w:t>The persons holding office immediately before the commencement of this Act as Commissioner of Land Tax and Assistant Commissioner of Land Tax shall be deemed to have been appointed as Commissioner of Taxation and Second Commissioner of Taxation, respectively, under this Act and shall, subject to this Act, hold office for the remainder of their respective terms of appointment as Commissioner of Land Tax and Assistant Commissioner of Land Tax.</w:t>
      </w:r>
    </w:p>
    <w:p w:rsidR="00CE4AB4" w:rsidRPr="00BA6421" w:rsidRDefault="00AD3FAE" w:rsidP="00AD3F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E4AB4" w:rsidRPr="00BA6421">
        <w:rPr>
          <w:rFonts w:ascii="Times New Roman" w:hAnsi="Times New Roman" w:cs="Times New Roman"/>
        </w:rPr>
        <w:t xml:space="preserve">The persons holding office immediately before the commencement of this Act as Chairman and members of Valuation Boards constituted under the </w:t>
      </w:r>
      <w:r w:rsidR="00F22C8B" w:rsidRPr="00BA6421">
        <w:rPr>
          <w:rFonts w:ascii="Times New Roman" w:hAnsi="Times New Roman" w:cs="Times New Roman"/>
          <w:i/>
        </w:rPr>
        <w:t xml:space="preserve">Land Tax Assessment Act </w:t>
      </w:r>
      <w:r w:rsidR="00CE4AB4" w:rsidRPr="00BA6421">
        <w:rPr>
          <w:rFonts w:ascii="Times New Roman" w:hAnsi="Times New Roman" w:cs="Times New Roman"/>
        </w:rPr>
        <w:t xml:space="preserve">1910-1952 shall be deemed to have been appointed as Chairman and members, respectively, of Valuation Boards under this Act and shall, subject to this Act, hold office for the remainder of their terms of appointment as Chairman and members under the </w:t>
      </w:r>
      <w:r w:rsidR="00F22C8B" w:rsidRPr="00BA6421">
        <w:rPr>
          <w:rFonts w:ascii="Times New Roman" w:hAnsi="Times New Roman" w:cs="Times New Roman"/>
          <w:i/>
        </w:rPr>
        <w:t xml:space="preserve">Land Tax Assessment Act </w:t>
      </w:r>
      <w:r w:rsidR="00CE4AB4" w:rsidRPr="00BA6421">
        <w:rPr>
          <w:rFonts w:ascii="Times New Roman" w:hAnsi="Times New Roman" w:cs="Times New Roman"/>
        </w:rPr>
        <w:t>19101952.</w:t>
      </w:r>
    </w:p>
    <w:p w:rsidR="00AD3FAE" w:rsidRDefault="00AD3FAE" w:rsidP="00AD3FAE">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E4AB4" w:rsidRPr="00BA6421">
        <w:rPr>
          <w:rFonts w:ascii="Times New Roman" w:hAnsi="Times New Roman" w:cs="Times New Roman"/>
        </w:rPr>
        <w:t xml:space="preserve">The service of a person in relation to whom this section applies, being an officer of the Public Service of the Commonwealth, under the </w:t>
      </w:r>
      <w:r w:rsidR="00F22C8B" w:rsidRPr="00BA6421">
        <w:rPr>
          <w:rFonts w:ascii="Times New Roman" w:hAnsi="Times New Roman" w:cs="Times New Roman"/>
          <w:i/>
        </w:rPr>
        <w:t xml:space="preserve">Land Tax Assessment Act </w:t>
      </w:r>
      <w:r w:rsidR="00CE4AB4" w:rsidRPr="00BA6421">
        <w:rPr>
          <w:rFonts w:ascii="Times New Roman" w:hAnsi="Times New Roman" w:cs="Times New Roman"/>
        </w:rPr>
        <w:t>1910, or under that Act as amended, shall, for the purposes of the last preceding section, be deemed to be service under this Act.</w:t>
      </w:r>
    </w:p>
    <w:p w:rsidR="00AD3FAE" w:rsidRDefault="00AD3FAE">
      <w:pPr>
        <w:rPr>
          <w:rFonts w:ascii="Times New Roman" w:hAnsi="Times New Roman" w:cs="Times New Roman"/>
        </w:rPr>
      </w:pPr>
      <w:r>
        <w:rPr>
          <w:rFonts w:ascii="Times New Roman" w:hAnsi="Times New Roman" w:cs="Times New Roman"/>
        </w:rPr>
        <w:br w:type="page"/>
      </w:r>
    </w:p>
    <w:p w:rsidR="00CE4AB4" w:rsidRDefault="00CE4AB4" w:rsidP="00C31D56">
      <w:pPr>
        <w:spacing w:after="120" w:line="240" w:lineRule="auto"/>
        <w:jc w:val="center"/>
        <w:rPr>
          <w:rFonts w:ascii="Times New Roman" w:hAnsi="Times New Roman" w:cs="Times New Roman"/>
          <w:sz w:val="24"/>
          <w:szCs w:val="24"/>
        </w:rPr>
      </w:pPr>
      <w:r w:rsidRPr="00AD3FAE">
        <w:rPr>
          <w:rFonts w:ascii="Times New Roman" w:hAnsi="Times New Roman" w:cs="Times New Roman"/>
          <w:sz w:val="24"/>
          <w:szCs w:val="24"/>
        </w:rPr>
        <w:lastRenderedPageBreak/>
        <w:t>THE SCHEDULES.</w:t>
      </w:r>
    </w:p>
    <w:p w:rsidR="00C31D56" w:rsidRPr="00AD3FAE" w:rsidRDefault="00C31D56" w:rsidP="00AD3FAE">
      <w:pPr>
        <w:spacing w:after="0" w:line="240" w:lineRule="auto"/>
        <w:jc w:val="center"/>
        <w:rPr>
          <w:rFonts w:ascii="Times New Roman" w:hAnsi="Times New Roman" w:cs="Times New Roman"/>
          <w:sz w:val="24"/>
          <w:szCs w:val="24"/>
        </w:rPr>
      </w:pPr>
      <w:r w:rsidRPr="00BA6421">
        <w:rPr>
          <w:rFonts w:ascii="Times New Roman" w:hAnsi="Times New Roman" w:cs="Times New Roman"/>
        </w:rPr>
        <w:t>——</w:t>
      </w:r>
    </w:p>
    <w:p w:rsidR="00CE4AB4" w:rsidRPr="00AD3FAE" w:rsidRDefault="00AD3FAE" w:rsidP="00C31D56">
      <w:pPr>
        <w:tabs>
          <w:tab w:val="left" w:pos="3510"/>
        </w:tabs>
        <w:spacing w:before="120" w:after="120" w:line="240" w:lineRule="auto"/>
        <w:rPr>
          <w:rFonts w:ascii="Times New Roman" w:hAnsi="Times New Roman" w:cs="Times New Roman"/>
          <w:sz w:val="24"/>
          <w:szCs w:val="24"/>
        </w:rPr>
      </w:pPr>
      <w:r w:rsidRPr="00BA6421">
        <w:rPr>
          <w:rFonts w:ascii="Times New Roman" w:hAnsi="Times New Roman" w:cs="Times New Roman"/>
        </w:rPr>
        <w:t>Sec. 2(1.).</w:t>
      </w:r>
      <w:r>
        <w:rPr>
          <w:rFonts w:ascii="Times New Roman" w:hAnsi="Times New Roman" w:cs="Times New Roman"/>
        </w:rPr>
        <w:tab/>
      </w:r>
      <w:r w:rsidR="00CE4AB4" w:rsidRPr="00AD3FAE">
        <w:rPr>
          <w:rFonts w:ascii="Times New Roman" w:hAnsi="Times New Roman" w:cs="Times New Roman"/>
          <w:sz w:val="24"/>
          <w:szCs w:val="24"/>
        </w:rPr>
        <w:t>FIRST SCHEDULE.</w:t>
      </w:r>
    </w:p>
    <w:p w:rsidR="00CE4AB4" w:rsidRPr="005538DC" w:rsidRDefault="00F22C8B" w:rsidP="00AD3FAE">
      <w:pPr>
        <w:spacing w:after="60" w:line="240" w:lineRule="auto"/>
        <w:jc w:val="center"/>
        <w:rPr>
          <w:rFonts w:ascii="Times New Roman" w:hAnsi="Times New Roman" w:cs="Times New Roman"/>
          <w:sz w:val="24"/>
          <w:szCs w:val="24"/>
        </w:rPr>
      </w:pPr>
      <w:r w:rsidRPr="005538DC">
        <w:rPr>
          <w:rFonts w:ascii="Times New Roman" w:hAnsi="Times New Roman" w:cs="Times New Roman"/>
          <w:smallCaps/>
          <w:sz w:val="24"/>
          <w:szCs w:val="24"/>
        </w:rPr>
        <w:t>Amendments of Acts.</w:t>
      </w:r>
    </w:p>
    <w:tbl>
      <w:tblPr>
        <w:tblW w:w="5000" w:type="pct"/>
        <w:tblCellMar>
          <w:left w:w="40" w:type="dxa"/>
          <w:right w:w="40" w:type="dxa"/>
        </w:tblCellMar>
        <w:tblLook w:val="0000" w:firstRow="0" w:lastRow="0" w:firstColumn="0" w:lastColumn="0" w:noHBand="0" w:noVBand="0"/>
      </w:tblPr>
      <w:tblGrid>
        <w:gridCol w:w="4062"/>
        <w:gridCol w:w="5045"/>
      </w:tblGrid>
      <w:tr w:rsidR="00CE4AB4" w:rsidRPr="00BA6421" w:rsidTr="005538DC">
        <w:trPr>
          <w:trHeight w:val="20"/>
        </w:trPr>
        <w:tc>
          <w:tcPr>
            <w:tcW w:w="2230" w:type="pct"/>
            <w:tcBorders>
              <w:top w:val="single" w:sz="6" w:space="0" w:color="auto"/>
              <w:right w:val="single" w:sz="6" w:space="0" w:color="auto"/>
            </w:tcBorders>
          </w:tcPr>
          <w:p w:rsidR="00CE4AB4" w:rsidRPr="00BA6421" w:rsidRDefault="00CE4AB4" w:rsidP="005538DC">
            <w:pPr>
              <w:spacing w:before="60" w:after="60" w:line="240" w:lineRule="auto"/>
              <w:jc w:val="center"/>
              <w:rPr>
                <w:rFonts w:ascii="Times New Roman" w:hAnsi="Times New Roman" w:cs="Times New Roman"/>
              </w:rPr>
            </w:pPr>
            <w:r w:rsidRPr="00BA6421">
              <w:rPr>
                <w:rFonts w:ascii="Times New Roman" w:hAnsi="Times New Roman" w:cs="Times New Roman"/>
              </w:rPr>
              <w:t>First Column.</w:t>
            </w:r>
          </w:p>
        </w:tc>
        <w:tc>
          <w:tcPr>
            <w:tcW w:w="2770" w:type="pct"/>
            <w:tcBorders>
              <w:top w:val="single" w:sz="6" w:space="0" w:color="auto"/>
              <w:left w:val="single" w:sz="6" w:space="0" w:color="auto"/>
            </w:tcBorders>
          </w:tcPr>
          <w:p w:rsidR="00CE4AB4" w:rsidRPr="00BA6421" w:rsidRDefault="00CE4AB4" w:rsidP="005538DC">
            <w:pPr>
              <w:spacing w:before="60" w:after="60" w:line="240" w:lineRule="auto"/>
              <w:jc w:val="center"/>
              <w:rPr>
                <w:rFonts w:ascii="Times New Roman" w:hAnsi="Times New Roman" w:cs="Times New Roman"/>
              </w:rPr>
            </w:pPr>
            <w:r w:rsidRPr="00BA6421">
              <w:rPr>
                <w:rFonts w:ascii="Times New Roman" w:hAnsi="Times New Roman" w:cs="Times New Roman"/>
              </w:rPr>
              <w:t>Second Column.</w:t>
            </w:r>
          </w:p>
        </w:tc>
      </w:tr>
      <w:tr w:rsidR="00CE4AB4" w:rsidRPr="00BA6421" w:rsidTr="005538DC">
        <w:trPr>
          <w:trHeight w:val="20"/>
        </w:trPr>
        <w:tc>
          <w:tcPr>
            <w:tcW w:w="2230" w:type="pct"/>
            <w:tcBorders>
              <w:bottom w:val="single" w:sz="6" w:space="0" w:color="auto"/>
              <w:right w:val="single" w:sz="6" w:space="0" w:color="auto"/>
            </w:tcBorders>
          </w:tcPr>
          <w:p w:rsidR="00CE4AB4" w:rsidRPr="00BA6421" w:rsidRDefault="00CE4AB4" w:rsidP="005538DC">
            <w:pPr>
              <w:spacing w:before="60" w:after="60" w:line="240" w:lineRule="auto"/>
              <w:jc w:val="center"/>
              <w:rPr>
                <w:rFonts w:ascii="Times New Roman" w:hAnsi="Times New Roman" w:cs="Times New Roman"/>
              </w:rPr>
            </w:pPr>
            <w:r w:rsidRPr="00BA6421">
              <w:rPr>
                <w:rFonts w:ascii="Times New Roman" w:hAnsi="Times New Roman" w:cs="Times New Roman"/>
              </w:rPr>
              <w:t>Acts amended.</w:t>
            </w:r>
          </w:p>
        </w:tc>
        <w:tc>
          <w:tcPr>
            <w:tcW w:w="2770" w:type="pct"/>
            <w:tcBorders>
              <w:left w:val="single" w:sz="6" w:space="0" w:color="auto"/>
              <w:bottom w:val="single" w:sz="6" w:space="0" w:color="auto"/>
            </w:tcBorders>
          </w:tcPr>
          <w:p w:rsidR="00CE4AB4" w:rsidRPr="00BA6421" w:rsidRDefault="00CE4AB4" w:rsidP="005538DC">
            <w:pPr>
              <w:spacing w:before="60" w:after="60" w:line="240" w:lineRule="auto"/>
              <w:jc w:val="center"/>
              <w:rPr>
                <w:rFonts w:ascii="Times New Roman" w:hAnsi="Times New Roman" w:cs="Times New Roman"/>
              </w:rPr>
            </w:pPr>
            <w:r w:rsidRPr="00BA6421">
              <w:rPr>
                <w:rFonts w:ascii="Times New Roman" w:hAnsi="Times New Roman" w:cs="Times New Roman"/>
              </w:rPr>
              <w:t>Amendments.</w:t>
            </w:r>
          </w:p>
        </w:tc>
      </w:tr>
      <w:tr w:rsidR="00CE4AB4" w:rsidRPr="00BA6421" w:rsidTr="005538DC">
        <w:trPr>
          <w:trHeight w:val="20"/>
        </w:trPr>
        <w:tc>
          <w:tcPr>
            <w:tcW w:w="2230" w:type="pct"/>
            <w:tcBorders>
              <w:top w:val="single" w:sz="6" w:space="0" w:color="auto"/>
              <w:right w:val="single" w:sz="6" w:space="0" w:color="auto"/>
            </w:tcBorders>
          </w:tcPr>
          <w:p w:rsidR="00CE4AB4" w:rsidRPr="00BA6421" w:rsidRDefault="00F22C8B" w:rsidP="00423AAF">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Entertainments Tax Assessment Act </w:t>
            </w:r>
            <w:r w:rsidR="00CE4AB4" w:rsidRPr="00BA6421">
              <w:rPr>
                <w:rFonts w:ascii="Times New Roman" w:hAnsi="Times New Roman" w:cs="Times New Roman"/>
              </w:rPr>
              <w:t>1942-1949</w:t>
            </w:r>
          </w:p>
        </w:tc>
        <w:tc>
          <w:tcPr>
            <w:tcW w:w="2770" w:type="pct"/>
            <w:tcBorders>
              <w:top w:val="single" w:sz="6" w:space="0" w:color="auto"/>
              <w:left w:val="single" w:sz="6" w:space="0" w:color="auto"/>
            </w:tcBorders>
          </w:tcPr>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4—</w:t>
            </w:r>
          </w:p>
          <w:p w:rsidR="00CE4AB4" w:rsidRPr="00BA6421" w:rsidRDefault="00CE4AB4" w:rsidP="004450FA">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from sub-section (1.) the definition of </w:t>
            </w:r>
            <w:r w:rsidR="00F22C8B" w:rsidRPr="00BA6421">
              <w:rPr>
                <w:rFonts w:ascii="Times New Roman" w:hAnsi="Times New Roman" w:cs="Times New Roman"/>
              </w:rPr>
              <w:t>“</w:t>
            </w:r>
            <w:r w:rsidRPr="00BA6421">
              <w:rPr>
                <w:rFonts w:ascii="Times New Roman" w:hAnsi="Times New Roman" w:cs="Times New Roman"/>
              </w:rPr>
              <w:t>Deputy Commissioner</w:t>
            </w:r>
            <w:r w:rsidR="00F22C8B" w:rsidRPr="00BA6421">
              <w:rPr>
                <w:rFonts w:ascii="Times New Roman" w:hAnsi="Times New Roman" w:cs="Times New Roman"/>
              </w:rPr>
              <w:t>”</w:t>
            </w:r>
            <w:r w:rsidRPr="00BA6421">
              <w:rPr>
                <w:rFonts w:ascii="Times New Roman" w:hAnsi="Times New Roman" w:cs="Times New Roman"/>
              </w:rPr>
              <w:t>, insert—</w:t>
            </w:r>
          </w:p>
          <w:p w:rsidR="00CE4AB4" w:rsidRPr="00BA6421" w:rsidRDefault="00F22C8B" w:rsidP="004450FA">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A9773A">
              <w:rPr>
                <w:rFonts w:ascii="Times New Roman" w:hAnsi="Times New Roman" w:cs="Times New Roman"/>
              </w:rPr>
              <w:t xml:space="preserve"> </w:t>
            </w:r>
            <w:r w:rsidR="0001796E">
              <w:rPr>
                <w:rFonts w:ascii="Times New Roman" w:hAnsi="Times New Roman" w:cs="Times New Roman"/>
              </w:rPr>
              <w:t>means</w:t>
            </w:r>
            <w:r w:rsidR="00A9773A">
              <w:rPr>
                <w:rFonts w:ascii="Times New Roman" w:hAnsi="Times New Roman" w:cs="Times New Roman"/>
              </w:rPr>
              <w:t xml:space="preserve"> </w:t>
            </w:r>
            <w:r w:rsidR="00CE4AB4" w:rsidRPr="00BA6421">
              <w:rPr>
                <w:rFonts w:ascii="Times New Roman" w:hAnsi="Times New Roman" w:cs="Times New Roman"/>
              </w:rPr>
              <w:t>a Deputy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4450FA">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from sub-section (1.) the definitions of </w:t>
            </w:r>
            <w:r w:rsidR="00F22C8B" w:rsidRPr="00BA6421">
              <w:rPr>
                <w:rFonts w:ascii="Times New Roman" w:hAnsi="Times New Roman" w:cs="Times New Roman"/>
              </w:rPr>
              <w:t>“</w:t>
            </w:r>
            <w:r w:rsidRPr="00BA6421">
              <w:rPr>
                <w:rFonts w:ascii="Times New Roman" w:hAnsi="Times New Roman" w:cs="Times New Roman"/>
              </w:rPr>
              <w:t>the Commissioner</w:t>
            </w:r>
            <w:r w:rsidR="00F22C8B" w:rsidRPr="00BA6421">
              <w:rPr>
                <w:rFonts w:ascii="Times New Roman" w:hAnsi="Times New Roman" w:cs="Times New Roman"/>
              </w:rPr>
              <w:t>”</w:t>
            </w:r>
            <w:r w:rsidRPr="00BA6421">
              <w:rPr>
                <w:rFonts w:ascii="Times New Roman" w:hAnsi="Times New Roman" w:cs="Times New Roman"/>
              </w:rPr>
              <w:t xml:space="preserve"> and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 insert—</w:t>
            </w:r>
          </w:p>
          <w:p w:rsidR="00CE4AB4" w:rsidRPr="00BA6421" w:rsidRDefault="00F22C8B" w:rsidP="004450FA">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Commissioner</w:t>
            </w:r>
            <w:r w:rsidRPr="00BA6421">
              <w:rPr>
                <w:rFonts w:ascii="Times New Roman" w:hAnsi="Times New Roman" w:cs="Times New Roman"/>
              </w:rPr>
              <w:t>’</w:t>
            </w:r>
            <w:r w:rsidR="00CE4AB4" w:rsidRPr="00BA6421">
              <w:rPr>
                <w:rFonts w:ascii="Times New Roman" w:hAnsi="Times New Roman" w:cs="Times New Roman"/>
              </w:rPr>
              <w:t xml:space="preserve"> means the Commissioner of Taxation;</w:t>
            </w:r>
          </w:p>
          <w:p w:rsidR="00CE4AB4" w:rsidRPr="00BA6421" w:rsidRDefault="00F22C8B" w:rsidP="004450FA">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Second Commissioner</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A9773A">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4450FA">
            <w:pPr>
              <w:spacing w:after="0" w:line="240" w:lineRule="auto"/>
              <w:ind w:left="438"/>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Pr="00BA6421">
              <w:rPr>
                <w:rFonts w:ascii="Times New Roman" w:hAnsi="Times New Roman" w:cs="Times New Roman"/>
              </w:rPr>
              <w:t>,</w:t>
            </w:r>
            <w:r w:rsidR="004450FA">
              <w:rPr>
                <w:rFonts w:ascii="Times New Roman" w:hAnsi="Times New Roman" w:cs="Times New Roman"/>
              </w:rPr>
              <w:t xml:space="preserve"> </w:t>
            </w:r>
            <w:r w:rsidRPr="00BA6421">
              <w:rPr>
                <w:rFonts w:ascii="Times New Roman" w:hAnsi="Times New Roman" w:cs="Times New Roman"/>
              </w:rPr>
              <w:t>seven</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A9773A">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4450FA">
            <w:pPr>
              <w:spacing w:after="0" w:line="240" w:lineRule="auto"/>
              <w:ind w:left="438"/>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A9773A">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4450FA">
            <w:pPr>
              <w:spacing w:after="0" w:line="240" w:lineRule="auto"/>
              <w:ind w:left="438"/>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5538DC">
        <w:trPr>
          <w:trHeight w:val="20"/>
        </w:trPr>
        <w:tc>
          <w:tcPr>
            <w:tcW w:w="2230" w:type="pct"/>
            <w:tcBorders>
              <w:right w:val="single" w:sz="6" w:space="0" w:color="auto"/>
            </w:tcBorders>
          </w:tcPr>
          <w:p w:rsidR="00CE4AB4" w:rsidRPr="00BA6421" w:rsidRDefault="00F22C8B" w:rsidP="00423AAF">
            <w:pPr>
              <w:spacing w:after="0" w:line="240" w:lineRule="auto"/>
              <w:ind w:left="288"/>
              <w:rPr>
                <w:rFonts w:ascii="Times New Roman" w:hAnsi="Times New Roman" w:cs="Times New Roman"/>
              </w:rPr>
            </w:pPr>
            <w:r w:rsidRPr="00BA6421">
              <w:rPr>
                <w:rFonts w:ascii="Times New Roman" w:hAnsi="Times New Roman" w:cs="Times New Roman"/>
                <w:i/>
              </w:rPr>
              <w:t xml:space="preserve">Estate Duty Assessment Act </w:t>
            </w:r>
            <w:r w:rsidR="00CE4AB4" w:rsidRPr="00BA6421">
              <w:rPr>
                <w:rFonts w:ascii="Times New Roman" w:hAnsi="Times New Roman" w:cs="Times New Roman"/>
              </w:rPr>
              <w:t>1914</w:t>
            </w:r>
            <w:r w:rsidR="00A10017">
              <w:rPr>
                <w:rFonts w:ascii="Times New Roman" w:hAnsi="Times New Roman" w:cs="Times New Roman"/>
              </w:rPr>
              <w:t>-</w:t>
            </w:r>
            <w:r w:rsidR="00CE4AB4" w:rsidRPr="00BA6421">
              <w:rPr>
                <w:rFonts w:ascii="Times New Roman" w:hAnsi="Times New Roman" w:cs="Times New Roman"/>
              </w:rPr>
              <w:t>1950</w:t>
            </w:r>
          </w:p>
        </w:tc>
        <w:tc>
          <w:tcPr>
            <w:tcW w:w="2770" w:type="pct"/>
            <w:tcBorders>
              <w:left w:val="single" w:sz="6" w:space="0" w:color="auto"/>
            </w:tcBorders>
          </w:tcPr>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3—</w:t>
            </w:r>
          </w:p>
          <w:p w:rsidR="00CE4AB4" w:rsidRPr="00BA6421" w:rsidRDefault="00CE4AB4" w:rsidP="0059095A">
            <w:pPr>
              <w:spacing w:after="0" w:line="240" w:lineRule="auto"/>
              <w:ind w:left="144" w:firstLine="204"/>
              <w:jc w:val="both"/>
              <w:rPr>
                <w:rFonts w:ascii="Times New Roman" w:hAnsi="Times New Roman" w:cs="Times New Roman"/>
              </w:rPr>
            </w:pPr>
            <w:r w:rsidRPr="00BA6421">
              <w:rPr>
                <w:rFonts w:ascii="Times New Roman" w:hAnsi="Times New Roman" w:cs="Times New Roman"/>
              </w:rPr>
              <w:t xml:space="preserve">Omit the definition of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w:t>
            </w:r>
          </w:p>
          <w:p w:rsidR="0013215B" w:rsidRDefault="00CE4AB4" w:rsidP="004450FA">
            <w:pPr>
              <w:spacing w:after="0" w:line="240" w:lineRule="auto"/>
              <w:ind w:left="144" w:firstLine="204"/>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Debts</w:t>
            </w:r>
            <w:r w:rsidR="00F22C8B" w:rsidRPr="00BA6421">
              <w:rPr>
                <w:rFonts w:ascii="Times New Roman" w:hAnsi="Times New Roman" w:cs="Times New Roman"/>
              </w:rPr>
              <w:t>”</w:t>
            </w:r>
            <w:r w:rsidR="00C95F7F">
              <w:rPr>
                <w:rFonts w:ascii="Times New Roman" w:hAnsi="Times New Roman" w:cs="Times New Roman"/>
              </w:rPr>
              <w:t>, insert—</w:t>
            </w:r>
          </w:p>
          <w:p w:rsidR="00CE4AB4" w:rsidRPr="00BA6421" w:rsidRDefault="00F22C8B" w:rsidP="004450FA">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CE4AB4" w:rsidRPr="00BA6421">
              <w:rPr>
                <w:rFonts w:ascii="Times New Roman" w:hAnsi="Times New Roman" w:cs="Times New Roman"/>
              </w:rPr>
              <w:t xml:space="preserve"> means a Deputy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4450FA">
            <w:pPr>
              <w:spacing w:after="0" w:line="240" w:lineRule="auto"/>
              <w:ind w:left="144" w:firstLine="204"/>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The Minister</w:t>
            </w:r>
            <w:r w:rsidR="00F22C8B" w:rsidRPr="00BA6421">
              <w:rPr>
                <w:rFonts w:ascii="Times New Roman" w:hAnsi="Times New Roman" w:cs="Times New Roman"/>
              </w:rPr>
              <w:t>”</w:t>
            </w:r>
            <w:r w:rsidRPr="00BA6421">
              <w:rPr>
                <w:rFonts w:ascii="Times New Roman" w:hAnsi="Times New Roman" w:cs="Times New Roman"/>
              </w:rPr>
              <w:t>, insert—</w:t>
            </w:r>
          </w:p>
          <w:p w:rsidR="00CE4AB4" w:rsidRPr="00BA6421" w:rsidRDefault="00F22C8B" w:rsidP="004450FA">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Second Commissioner</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4450FA">
            <w:pPr>
              <w:spacing w:after="0" w:line="240" w:lineRule="auto"/>
              <w:ind w:left="144" w:firstLine="204"/>
              <w:jc w:val="both"/>
              <w:rPr>
                <w:rFonts w:ascii="Times New Roman" w:hAnsi="Times New Roman" w:cs="Times New Roman"/>
              </w:rPr>
            </w:pPr>
            <w:r w:rsidRPr="00BA6421">
              <w:rPr>
                <w:rFonts w:ascii="Times New Roman" w:hAnsi="Times New Roman" w:cs="Times New Roman"/>
              </w:rPr>
              <w:t xml:space="preserve">Omit the definition of </w:t>
            </w:r>
            <w:r w:rsidR="00F22C8B" w:rsidRPr="00BA6421">
              <w:rPr>
                <w:rFonts w:ascii="Times New Roman" w:hAnsi="Times New Roman" w:cs="Times New Roman"/>
              </w:rPr>
              <w:t>“</w:t>
            </w:r>
            <w:r w:rsidRPr="00BA6421">
              <w:rPr>
                <w:rFonts w:ascii="Times New Roman" w:hAnsi="Times New Roman" w:cs="Times New Roman"/>
              </w:rPr>
              <w:t>Valuation Board</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4—</w:t>
            </w:r>
          </w:p>
          <w:p w:rsidR="00CE4AB4" w:rsidRPr="00BA6421" w:rsidRDefault="00CE4AB4" w:rsidP="0059095A">
            <w:pPr>
              <w:spacing w:after="0" w:line="240" w:lineRule="auto"/>
              <w:ind w:left="144" w:firstLine="204"/>
              <w:jc w:val="both"/>
              <w:rPr>
                <w:rFonts w:ascii="Times New Roman" w:hAnsi="Times New Roman" w:cs="Times New Roman"/>
              </w:rPr>
            </w:pPr>
            <w:r w:rsidRPr="00BA6421">
              <w:rPr>
                <w:rFonts w:ascii="Times New Roman" w:hAnsi="Times New Roman" w:cs="Times New Roman"/>
              </w:rPr>
              <w:t>Repeal and insert—</w:t>
            </w:r>
          </w:p>
          <w:p w:rsidR="00CE4AB4" w:rsidRPr="00BA6421" w:rsidRDefault="00F22C8B" w:rsidP="004450FA">
            <w:pPr>
              <w:spacing w:after="0" w:line="240" w:lineRule="auto"/>
              <w:ind w:left="618" w:firstLine="270"/>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4. The Commissioner shall, subject to the control of the Minister, have the general administration of this Act.</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4</w:t>
            </w:r>
            <w:r w:rsidR="00F22C8B" w:rsidRPr="00BA6421">
              <w:rPr>
                <w:rFonts w:ascii="Times New Roman" w:hAnsi="Times New Roman" w:cs="Times New Roman"/>
                <w:smallCaps/>
              </w:rPr>
              <w:t>a—</w:t>
            </w:r>
          </w:p>
          <w:p w:rsidR="00CE4AB4" w:rsidRPr="00BA6421" w:rsidRDefault="00CE4AB4" w:rsidP="004450FA">
            <w:pPr>
              <w:spacing w:after="0" w:line="240" w:lineRule="auto"/>
              <w:ind w:left="144" w:firstLine="204"/>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4</w:t>
            </w:r>
            <w:r w:rsidR="00F22C8B" w:rsidRPr="00BA6421">
              <w:rPr>
                <w:rFonts w:ascii="Times New Roman" w:hAnsi="Times New Roman" w:cs="Times New Roman"/>
                <w:smallCaps/>
              </w:rPr>
              <w:t>b—</w:t>
            </w:r>
          </w:p>
          <w:p w:rsidR="00CE4AB4" w:rsidRPr="00BA6421" w:rsidRDefault="00CE4AB4" w:rsidP="00433266">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 xml:space="preserve"> (wherever occurring), insert </w:t>
            </w:r>
            <w:r w:rsidR="00F22C8B" w:rsidRPr="00BA6421">
              <w:rPr>
                <w:rFonts w:ascii="Times New Roman" w:hAnsi="Times New Roman" w:cs="Times New Roman"/>
              </w:rPr>
              <w:t>“</w:t>
            </w:r>
            <w:r w:rsidRPr="00BA6421">
              <w:rPr>
                <w:rFonts w:ascii="Times New Roman" w:hAnsi="Times New Roman" w:cs="Times New Roman"/>
              </w:rPr>
              <w:t>Second Commissioner</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433266">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004626C4">
              <w:rPr>
                <w:rFonts w:ascii="Times New Roman" w:hAnsi="Times New Roman" w:cs="Times New Roman"/>
              </w:rPr>
              <w:t>sub-section (1.)</w:t>
            </w:r>
            <w:r w:rsidR="00433266">
              <w:rPr>
                <w:rFonts w:ascii="Times New Roman" w:hAnsi="Times New Roman" w:cs="Times New Roman"/>
              </w:rPr>
              <w:t xml:space="preserve"> </w:t>
            </w:r>
            <w:r w:rsidRPr="00BA6421">
              <w:rPr>
                <w:rFonts w:ascii="Times New Roman" w:hAnsi="Times New Roman" w:cs="Times New Roman"/>
              </w:rPr>
              <w:t>of section four, section  six,</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section four</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5—</w:t>
            </w:r>
          </w:p>
          <w:p w:rsidR="00CE4AB4" w:rsidRPr="00BA6421" w:rsidRDefault="00CE4AB4" w:rsidP="00433266">
            <w:pPr>
              <w:spacing w:after="0" w:line="240" w:lineRule="auto"/>
              <w:ind w:left="144" w:firstLine="204"/>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433266">
            <w:pPr>
              <w:spacing w:after="0" w:line="240" w:lineRule="auto"/>
              <w:ind w:left="144" w:firstLine="204"/>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22—</w:t>
            </w:r>
          </w:p>
          <w:p w:rsidR="00CE4AB4" w:rsidRPr="00BA6421" w:rsidRDefault="00CE4AB4" w:rsidP="00433266">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from sub-section (1.) </w:t>
            </w:r>
            <w:r w:rsidR="00F22C8B" w:rsidRPr="00BA6421">
              <w:rPr>
                <w:rFonts w:ascii="Times New Roman" w:hAnsi="Times New Roman" w:cs="Times New Roman"/>
              </w:rPr>
              <w:t>“</w:t>
            </w:r>
            <w:r w:rsidRPr="00BA6421">
              <w:rPr>
                <w:rFonts w:ascii="Times New Roman" w:hAnsi="Times New Roman" w:cs="Times New Roman"/>
              </w:rPr>
              <w:t xml:space="preserve">Assistant </w:t>
            </w:r>
            <w:r w:rsidRPr="00BA6421">
              <w:rPr>
                <w:rFonts w:ascii="Times New Roman" w:hAnsi="Times New Roman" w:cs="Times New Roman"/>
              </w:rPr>
              <w:lastRenderedPageBreak/>
              <w:t>Commissioner</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33—</w:t>
            </w:r>
          </w:p>
          <w:p w:rsidR="00CE4AB4" w:rsidRPr="00BA6421" w:rsidRDefault="00CE4AB4" w:rsidP="00433266">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59095A">
            <w:pPr>
              <w:spacing w:after="0" w:line="240" w:lineRule="auto"/>
              <w:ind w:left="144"/>
              <w:jc w:val="both"/>
              <w:rPr>
                <w:rFonts w:ascii="Times New Roman" w:hAnsi="Times New Roman" w:cs="Times New Roman"/>
              </w:rPr>
            </w:pPr>
            <w:r w:rsidRPr="00BA6421">
              <w:rPr>
                <w:rFonts w:ascii="Times New Roman" w:hAnsi="Times New Roman" w:cs="Times New Roman"/>
              </w:rPr>
              <w:t>Section 34—</w:t>
            </w:r>
          </w:p>
          <w:p w:rsidR="00CE4AB4" w:rsidRPr="00BA6421" w:rsidRDefault="00CE4AB4" w:rsidP="00433266">
            <w:pPr>
              <w:spacing w:after="0" w:line="240" w:lineRule="auto"/>
              <w:ind w:left="864" w:hanging="432"/>
              <w:jc w:val="both"/>
              <w:rPr>
                <w:rFonts w:ascii="Times New Roman" w:hAnsi="Times New Roman" w:cs="Times New Roman"/>
              </w:rPr>
            </w:pPr>
            <w:r w:rsidRPr="00BA6421">
              <w:rPr>
                <w:rFonts w:ascii="Times New Roman" w:hAnsi="Times New Roman" w:cs="Times New Roman"/>
              </w:rPr>
              <w:t xml:space="preserve">Omit from sub-section (1.)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w:t>
            </w:r>
          </w:p>
        </w:tc>
      </w:tr>
    </w:tbl>
    <w:p w:rsidR="00CE4AB4" w:rsidRPr="001247C6" w:rsidRDefault="005538DC" w:rsidP="001247C6">
      <w:pPr>
        <w:jc w:val="center"/>
        <w:rPr>
          <w:rFonts w:ascii="Times New Roman" w:hAnsi="Times New Roman" w:cs="Times New Roman"/>
          <w:sz w:val="24"/>
          <w:szCs w:val="24"/>
        </w:rPr>
      </w:pPr>
      <w:r>
        <w:rPr>
          <w:rFonts w:ascii="Times New Roman" w:hAnsi="Times New Roman" w:cs="Times New Roman"/>
          <w:smallCaps/>
        </w:rPr>
        <w:lastRenderedPageBreak/>
        <w:br w:type="page"/>
      </w:r>
      <w:r w:rsidR="00F22C8B" w:rsidRPr="001247C6">
        <w:rPr>
          <w:rFonts w:ascii="Times New Roman" w:hAnsi="Times New Roman" w:cs="Times New Roman"/>
          <w:smallCaps/>
          <w:sz w:val="24"/>
          <w:szCs w:val="24"/>
        </w:rPr>
        <w:lastRenderedPageBreak/>
        <w:t>First Schedule—</w:t>
      </w:r>
      <w:r w:rsidR="00F22C8B" w:rsidRPr="001247C6">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3982"/>
        <w:gridCol w:w="5125"/>
      </w:tblGrid>
      <w:tr w:rsidR="00CE4AB4" w:rsidRPr="00BA6421" w:rsidTr="001247C6">
        <w:trPr>
          <w:trHeight w:val="20"/>
        </w:trPr>
        <w:tc>
          <w:tcPr>
            <w:tcW w:w="2186" w:type="pct"/>
            <w:tcBorders>
              <w:top w:val="single" w:sz="6" w:space="0" w:color="auto"/>
              <w:right w:val="single" w:sz="6" w:space="0" w:color="auto"/>
            </w:tcBorders>
          </w:tcPr>
          <w:p w:rsidR="00CE4AB4" w:rsidRPr="00BA6421" w:rsidRDefault="00CE4AB4" w:rsidP="001247C6">
            <w:pPr>
              <w:spacing w:before="60" w:after="60" w:line="240" w:lineRule="auto"/>
              <w:jc w:val="center"/>
              <w:rPr>
                <w:rFonts w:ascii="Times New Roman" w:hAnsi="Times New Roman" w:cs="Times New Roman"/>
              </w:rPr>
            </w:pPr>
            <w:r w:rsidRPr="00BA6421">
              <w:rPr>
                <w:rFonts w:ascii="Times New Roman" w:hAnsi="Times New Roman" w:cs="Times New Roman"/>
              </w:rPr>
              <w:t>First Column.</w:t>
            </w:r>
          </w:p>
        </w:tc>
        <w:tc>
          <w:tcPr>
            <w:tcW w:w="2814" w:type="pct"/>
            <w:tcBorders>
              <w:top w:val="single" w:sz="6" w:space="0" w:color="auto"/>
              <w:left w:val="single" w:sz="6" w:space="0" w:color="auto"/>
            </w:tcBorders>
          </w:tcPr>
          <w:p w:rsidR="00CE4AB4" w:rsidRPr="00BA6421" w:rsidRDefault="00CE4AB4" w:rsidP="001247C6">
            <w:pPr>
              <w:spacing w:before="60" w:after="60" w:line="240" w:lineRule="auto"/>
              <w:jc w:val="center"/>
              <w:rPr>
                <w:rFonts w:ascii="Times New Roman" w:hAnsi="Times New Roman" w:cs="Times New Roman"/>
              </w:rPr>
            </w:pPr>
            <w:r w:rsidRPr="00BA6421">
              <w:rPr>
                <w:rFonts w:ascii="Times New Roman" w:hAnsi="Times New Roman" w:cs="Times New Roman"/>
              </w:rPr>
              <w:t>Second Column.</w:t>
            </w:r>
          </w:p>
        </w:tc>
      </w:tr>
      <w:tr w:rsidR="00CE4AB4" w:rsidRPr="00BA6421" w:rsidTr="001247C6">
        <w:trPr>
          <w:trHeight w:val="20"/>
        </w:trPr>
        <w:tc>
          <w:tcPr>
            <w:tcW w:w="2186" w:type="pct"/>
            <w:tcBorders>
              <w:bottom w:val="single" w:sz="6" w:space="0" w:color="auto"/>
              <w:right w:val="single" w:sz="6" w:space="0" w:color="auto"/>
            </w:tcBorders>
          </w:tcPr>
          <w:p w:rsidR="00CE4AB4" w:rsidRPr="00BA6421" w:rsidRDefault="00CE4AB4" w:rsidP="001247C6">
            <w:pPr>
              <w:spacing w:before="60" w:after="60" w:line="240" w:lineRule="auto"/>
              <w:jc w:val="center"/>
              <w:rPr>
                <w:rFonts w:ascii="Times New Roman" w:hAnsi="Times New Roman" w:cs="Times New Roman"/>
              </w:rPr>
            </w:pPr>
            <w:r w:rsidRPr="00BA6421">
              <w:rPr>
                <w:rFonts w:ascii="Times New Roman" w:hAnsi="Times New Roman" w:cs="Times New Roman"/>
              </w:rPr>
              <w:t>Acts amended.</w:t>
            </w:r>
          </w:p>
        </w:tc>
        <w:tc>
          <w:tcPr>
            <w:tcW w:w="2814" w:type="pct"/>
            <w:tcBorders>
              <w:left w:val="single" w:sz="6" w:space="0" w:color="auto"/>
              <w:bottom w:val="single" w:sz="6" w:space="0" w:color="auto"/>
            </w:tcBorders>
          </w:tcPr>
          <w:p w:rsidR="00CE4AB4" w:rsidRPr="00BA6421" w:rsidRDefault="00CE4AB4" w:rsidP="001247C6">
            <w:pPr>
              <w:spacing w:before="60" w:after="60" w:line="240" w:lineRule="auto"/>
              <w:jc w:val="center"/>
              <w:rPr>
                <w:rFonts w:ascii="Times New Roman" w:hAnsi="Times New Roman" w:cs="Times New Roman"/>
              </w:rPr>
            </w:pPr>
            <w:r w:rsidRPr="00BA6421">
              <w:rPr>
                <w:rFonts w:ascii="Times New Roman" w:hAnsi="Times New Roman" w:cs="Times New Roman"/>
              </w:rPr>
              <w:t>Amendments.</w:t>
            </w:r>
          </w:p>
        </w:tc>
      </w:tr>
      <w:tr w:rsidR="00CE4AB4" w:rsidRPr="00BA6421" w:rsidTr="001247C6">
        <w:trPr>
          <w:trHeight w:val="20"/>
        </w:trPr>
        <w:tc>
          <w:tcPr>
            <w:tcW w:w="2186" w:type="pct"/>
            <w:tcBorders>
              <w:top w:val="single" w:sz="6" w:space="0" w:color="auto"/>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Estate Duty Assessment Act </w:t>
            </w:r>
            <w:r w:rsidR="00CE4AB4" w:rsidRPr="00BA6421">
              <w:rPr>
                <w:rFonts w:ascii="Times New Roman" w:hAnsi="Times New Roman" w:cs="Times New Roman"/>
              </w:rPr>
              <w:t>1914— 1950—continued.</w:t>
            </w:r>
          </w:p>
        </w:tc>
        <w:tc>
          <w:tcPr>
            <w:tcW w:w="2814" w:type="pct"/>
            <w:tcBorders>
              <w:top w:val="single" w:sz="6" w:space="0" w:color="auto"/>
              <w:left w:val="single" w:sz="6" w:space="0" w:color="auto"/>
            </w:tcBorders>
          </w:tcPr>
          <w:p w:rsidR="00CE4AB4" w:rsidRPr="00BA6421" w:rsidRDefault="00CE4AB4" w:rsidP="001247C6">
            <w:pPr>
              <w:spacing w:after="0" w:line="240" w:lineRule="auto"/>
              <w:ind w:left="144"/>
              <w:jc w:val="both"/>
              <w:rPr>
                <w:rFonts w:ascii="Times New Roman" w:hAnsi="Times New Roman" w:cs="Times New Roman"/>
              </w:rPr>
            </w:pPr>
            <w:r w:rsidRPr="00BA6421">
              <w:rPr>
                <w:rFonts w:ascii="Times New Roman" w:hAnsi="Times New Roman" w:cs="Times New Roman"/>
              </w:rPr>
              <w:t>Section 45—</w:t>
            </w:r>
          </w:p>
          <w:p w:rsidR="00CE4AB4" w:rsidRPr="00BA6421" w:rsidRDefault="00CE4AB4" w:rsidP="001247C6">
            <w:pPr>
              <w:spacing w:after="0" w:line="240" w:lineRule="auto"/>
              <w:ind w:left="698" w:hanging="270"/>
              <w:jc w:val="both"/>
              <w:rPr>
                <w:rFonts w:ascii="Times New Roman" w:hAnsi="Times New Roman" w:cs="Times New Roman"/>
              </w:rPr>
            </w:pPr>
            <w:r w:rsidRPr="00BA6421">
              <w:rPr>
                <w:rFonts w:ascii="Times New Roman" w:hAnsi="Times New Roman" w:cs="Times New Roman"/>
              </w:rPr>
              <w:t xml:space="preserve">Omit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 xml:space="preserve"> (wherever occurring), insert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1247C6">
            <w:pPr>
              <w:spacing w:after="0" w:line="240" w:lineRule="auto"/>
              <w:ind w:left="144"/>
              <w:jc w:val="both"/>
              <w:rPr>
                <w:rFonts w:ascii="Times New Roman" w:hAnsi="Times New Roman" w:cs="Times New Roman"/>
              </w:rPr>
            </w:pPr>
            <w:r w:rsidRPr="00BA6421">
              <w:rPr>
                <w:rFonts w:ascii="Times New Roman" w:hAnsi="Times New Roman" w:cs="Times New Roman"/>
              </w:rPr>
              <w:t>Section 47—</w:t>
            </w:r>
          </w:p>
          <w:p w:rsidR="00CE4AB4" w:rsidRPr="00BA6421" w:rsidRDefault="00CE4AB4" w:rsidP="001247C6">
            <w:pPr>
              <w:spacing w:after="0" w:line="240" w:lineRule="auto"/>
              <w:ind w:left="698" w:hanging="270"/>
              <w:jc w:val="both"/>
              <w:rPr>
                <w:rFonts w:ascii="Times New Roman" w:hAnsi="Times New Roman" w:cs="Times New Roman"/>
              </w:rPr>
            </w:pPr>
            <w:r w:rsidRPr="00BA6421">
              <w:rPr>
                <w:rFonts w:ascii="Times New Roman" w:hAnsi="Times New Roman" w:cs="Times New Roman"/>
              </w:rPr>
              <w:t xml:space="preserve">Omit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 xml:space="preserve"> (wherever occurring),  insert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1247C6">
            <w:pPr>
              <w:spacing w:after="0" w:line="240" w:lineRule="auto"/>
              <w:ind w:left="144"/>
              <w:jc w:val="both"/>
              <w:rPr>
                <w:rFonts w:ascii="Times New Roman" w:hAnsi="Times New Roman" w:cs="Times New Roman"/>
              </w:rPr>
            </w:pPr>
            <w:r w:rsidRPr="00BA6421">
              <w:rPr>
                <w:rFonts w:ascii="Times New Roman" w:hAnsi="Times New Roman" w:cs="Times New Roman"/>
              </w:rPr>
              <w:t>Section 47</w:t>
            </w:r>
            <w:r w:rsidR="00F22C8B" w:rsidRPr="00BA6421">
              <w:rPr>
                <w:rFonts w:ascii="Times New Roman" w:hAnsi="Times New Roman" w:cs="Times New Roman"/>
                <w:smallCaps/>
              </w:rPr>
              <w:t>a—</w:t>
            </w:r>
          </w:p>
          <w:p w:rsidR="00CE4AB4" w:rsidRPr="00BA6421" w:rsidRDefault="00CE4AB4" w:rsidP="00364445">
            <w:pPr>
              <w:spacing w:after="0" w:line="240" w:lineRule="auto"/>
              <w:ind w:left="698" w:hanging="270"/>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a</w:t>
            </w:r>
            <w:r w:rsidRPr="00BA6421">
              <w:rPr>
                <w:rFonts w:ascii="Times New Roman" w:hAnsi="Times New Roman" w:cs="Times New Roman"/>
              </w:rPr>
              <w:t>)</w:t>
            </w:r>
            <w:r w:rsidR="00F22C8B" w:rsidRPr="00BA6421">
              <w:rPr>
                <w:rFonts w:ascii="Times New Roman" w:hAnsi="Times New Roman" w:cs="Times New Roman"/>
                <w:i/>
              </w:rPr>
              <w:t xml:space="preserve"> </w:t>
            </w:r>
            <w:r w:rsidR="00E67CFD">
              <w:rPr>
                <w:rFonts w:ascii="Times New Roman" w:hAnsi="Times New Roman" w:cs="Times New Roman"/>
              </w:rPr>
              <w:t>of sub-section (1.)</w:t>
            </w:r>
            <w:r w:rsidR="00364445">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Assistant Commissioner</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1247C6">
        <w:trPr>
          <w:trHeight w:val="20"/>
        </w:trPr>
        <w:tc>
          <w:tcPr>
            <w:tcW w:w="2186" w:type="pct"/>
            <w:tcBorders>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Gift </w:t>
            </w:r>
            <w:r w:rsidRPr="00645CDB">
              <w:rPr>
                <w:rFonts w:ascii="Times New Roman" w:hAnsi="Times New Roman" w:cs="Times New Roman"/>
                <w:i/>
              </w:rPr>
              <w:t>Duty</w:t>
            </w:r>
            <w:r w:rsidRPr="00BA6421">
              <w:rPr>
                <w:rFonts w:ascii="Times New Roman" w:hAnsi="Times New Roman" w:cs="Times New Roman"/>
                <w:i/>
              </w:rPr>
              <w:t xml:space="preserve"> Assessment Act </w:t>
            </w:r>
            <w:r w:rsidR="00CE4AB4" w:rsidRPr="00BA6421">
              <w:rPr>
                <w:rFonts w:ascii="Times New Roman" w:hAnsi="Times New Roman" w:cs="Times New Roman"/>
              </w:rPr>
              <w:t>1941-1950</w:t>
            </w:r>
          </w:p>
        </w:tc>
        <w:tc>
          <w:tcPr>
            <w:tcW w:w="2814" w:type="pct"/>
            <w:tcBorders>
              <w:left w:val="single" w:sz="6" w:space="0" w:color="auto"/>
            </w:tcBorders>
          </w:tcPr>
          <w:p w:rsidR="00CE4AB4" w:rsidRPr="00BA6421" w:rsidRDefault="00CE4AB4" w:rsidP="00E67CFD">
            <w:pPr>
              <w:spacing w:after="0" w:line="240" w:lineRule="auto"/>
              <w:ind w:left="144"/>
              <w:jc w:val="both"/>
              <w:rPr>
                <w:rFonts w:ascii="Times New Roman" w:hAnsi="Times New Roman" w:cs="Times New Roman"/>
              </w:rPr>
            </w:pPr>
            <w:r w:rsidRPr="00BA6421">
              <w:rPr>
                <w:rFonts w:ascii="Times New Roman" w:hAnsi="Times New Roman" w:cs="Times New Roman"/>
              </w:rPr>
              <w:t>Section 4—</w:t>
            </w:r>
          </w:p>
          <w:p w:rsidR="00CE4AB4" w:rsidRPr="00BA6421" w:rsidRDefault="00CE4AB4" w:rsidP="00364445">
            <w:pPr>
              <w:spacing w:after="0" w:line="240" w:lineRule="auto"/>
              <w:ind w:left="698" w:hanging="270"/>
              <w:jc w:val="both"/>
              <w:rPr>
                <w:rFonts w:ascii="Times New Roman" w:hAnsi="Times New Roman" w:cs="Times New Roman"/>
              </w:rPr>
            </w:pPr>
            <w:r w:rsidRPr="00BA6421">
              <w:rPr>
                <w:rFonts w:ascii="Times New Roman" w:hAnsi="Times New Roman" w:cs="Times New Roman"/>
              </w:rPr>
              <w:t>Omit from sub</w:t>
            </w:r>
            <w:r w:rsidR="00E67CFD">
              <w:rPr>
                <w:rFonts w:ascii="Times New Roman" w:hAnsi="Times New Roman" w:cs="Times New Roman"/>
              </w:rPr>
              <w:t>-section (1.) the definition of</w:t>
            </w:r>
            <w:r w:rsidR="00364445">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Deputy Commissioner</w:t>
            </w:r>
            <w:r w:rsidR="00F22C8B" w:rsidRPr="00BA6421">
              <w:rPr>
                <w:rFonts w:ascii="Times New Roman" w:hAnsi="Times New Roman" w:cs="Times New Roman"/>
              </w:rPr>
              <w:t>”</w:t>
            </w:r>
            <w:r w:rsidRPr="00BA6421">
              <w:rPr>
                <w:rFonts w:ascii="Times New Roman" w:hAnsi="Times New Roman" w:cs="Times New Roman"/>
              </w:rPr>
              <w:t>, insert—</w:t>
            </w:r>
          </w:p>
          <w:p w:rsidR="00CE4AB4" w:rsidRPr="00BA6421" w:rsidRDefault="00F22C8B" w:rsidP="00364445">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CE4AB4" w:rsidRPr="00BA6421">
              <w:rPr>
                <w:rFonts w:ascii="Times New Roman" w:hAnsi="Times New Roman" w:cs="Times New Roman"/>
              </w:rPr>
              <w:t xml:space="preserve"> means a </w:t>
            </w:r>
            <w:r w:rsidR="00364445">
              <w:rPr>
                <w:rFonts w:ascii="Times New Roman" w:hAnsi="Times New Roman" w:cs="Times New Roman"/>
              </w:rPr>
              <w:t xml:space="preserve"> </w:t>
            </w:r>
            <w:r w:rsidR="00CE4AB4" w:rsidRPr="00BA6421">
              <w:rPr>
                <w:rFonts w:ascii="Times New Roman" w:hAnsi="Times New Roman" w:cs="Times New Roman"/>
              </w:rPr>
              <w:t>Deputy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5972C8">
            <w:pPr>
              <w:spacing w:after="0" w:line="240" w:lineRule="auto"/>
              <w:ind w:left="698" w:hanging="270"/>
              <w:jc w:val="both"/>
              <w:rPr>
                <w:rFonts w:ascii="Times New Roman" w:hAnsi="Times New Roman" w:cs="Times New Roman"/>
              </w:rPr>
            </w:pPr>
            <w:r w:rsidRPr="00BA6421">
              <w:rPr>
                <w:rFonts w:ascii="Times New Roman" w:hAnsi="Times New Roman" w:cs="Times New Roman"/>
              </w:rPr>
              <w:t>Omit from sub-</w:t>
            </w:r>
            <w:r w:rsidR="00E67CFD">
              <w:rPr>
                <w:rFonts w:ascii="Times New Roman" w:hAnsi="Times New Roman" w:cs="Times New Roman"/>
              </w:rPr>
              <w:t>section (1.) the definitions of</w:t>
            </w:r>
            <w:r w:rsidR="005972C8">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the Commissioner</w:t>
            </w:r>
            <w:r w:rsidR="00F22C8B" w:rsidRPr="00BA6421">
              <w:rPr>
                <w:rFonts w:ascii="Times New Roman" w:hAnsi="Times New Roman" w:cs="Times New Roman"/>
              </w:rPr>
              <w:t>”</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the Second Commissioner</w:t>
            </w:r>
            <w:r w:rsidR="00F22C8B" w:rsidRPr="00BA6421">
              <w:rPr>
                <w:rFonts w:ascii="Times New Roman" w:hAnsi="Times New Roman" w:cs="Times New Roman"/>
              </w:rPr>
              <w:t>”</w:t>
            </w:r>
            <w:r w:rsidRPr="00BA6421">
              <w:rPr>
                <w:rFonts w:ascii="Times New Roman" w:hAnsi="Times New Roman" w:cs="Times New Roman"/>
              </w:rPr>
              <w:t xml:space="preserve"> and </w:t>
            </w:r>
            <w:r w:rsidR="00F22C8B" w:rsidRPr="00BA6421">
              <w:rPr>
                <w:rFonts w:ascii="Times New Roman" w:hAnsi="Times New Roman" w:cs="Times New Roman"/>
              </w:rPr>
              <w:t>“</w:t>
            </w:r>
            <w:r w:rsidRPr="00BA6421">
              <w:rPr>
                <w:rFonts w:ascii="Times New Roman" w:hAnsi="Times New Roman" w:cs="Times New Roman"/>
              </w:rPr>
              <w:t>Valuation Board</w:t>
            </w:r>
            <w:r w:rsidR="00F22C8B" w:rsidRPr="00BA6421">
              <w:rPr>
                <w:rFonts w:ascii="Times New Roman" w:hAnsi="Times New Roman" w:cs="Times New Roman"/>
              </w:rPr>
              <w:t>”</w:t>
            </w:r>
            <w:r w:rsidRPr="00BA6421">
              <w:rPr>
                <w:rFonts w:ascii="Times New Roman" w:hAnsi="Times New Roman" w:cs="Times New Roman"/>
              </w:rPr>
              <w:t>, insert—</w:t>
            </w:r>
          </w:p>
          <w:p w:rsidR="00CE4AB4" w:rsidRPr="00BA6421" w:rsidRDefault="00F22C8B" w:rsidP="005972C8">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Commissioner</w:t>
            </w:r>
            <w:r w:rsidRPr="00BA6421">
              <w:rPr>
                <w:rFonts w:ascii="Times New Roman" w:hAnsi="Times New Roman" w:cs="Times New Roman"/>
              </w:rPr>
              <w:t>’</w:t>
            </w:r>
            <w:r w:rsidR="00CE4AB4" w:rsidRPr="00BA6421">
              <w:rPr>
                <w:rFonts w:ascii="Times New Roman" w:hAnsi="Times New Roman" w:cs="Times New Roman"/>
              </w:rPr>
              <w:t xml:space="preserve"> means the Commissioner of Taxation;</w:t>
            </w:r>
          </w:p>
          <w:p w:rsidR="00CE4AB4" w:rsidRPr="00BA6421" w:rsidRDefault="00F22C8B" w:rsidP="005972C8">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Second Commissioner</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E67CFD">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5972C8">
            <w:pPr>
              <w:spacing w:after="0" w:line="240" w:lineRule="auto"/>
              <w:ind w:left="698" w:hanging="270"/>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Pr="00BA6421">
              <w:rPr>
                <w:rFonts w:ascii="Times New Roman" w:hAnsi="Times New Roman" w:cs="Times New Roman"/>
              </w:rPr>
              <w:t>,seven</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E67CFD">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5972C8">
            <w:pPr>
              <w:spacing w:after="0" w:line="240" w:lineRule="auto"/>
              <w:ind w:left="698" w:hanging="27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E67CFD">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E67CFD">
            <w:pPr>
              <w:spacing w:after="0" w:line="240" w:lineRule="auto"/>
              <w:ind w:left="144" w:firstLine="284"/>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1247C6">
        <w:trPr>
          <w:trHeight w:val="20"/>
        </w:trPr>
        <w:tc>
          <w:tcPr>
            <w:tcW w:w="2186" w:type="pct"/>
            <w:tcBorders>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Income Tax and Social Services Contribution Assessment Act </w:t>
            </w:r>
            <w:r w:rsidR="00CE4AB4" w:rsidRPr="00BA6421">
              <w:rPr>
                <w:rFonts w:ascii="Times New Roman" w:hAnsi="Times New Roman" w:cs="Times New Roman"/>
              </w:rPr>
              <w:t>1936</w:t>
            </w:r>
            <w:r w:rsidR="00A10017">
              <w:rPr>
                <w:rFonts w:ascii="Times New Roman" w:hAnsi="Times New Roman" w:cs="Times New Roman"/>
              </w:rPr>
              <w:t>-</w:t>
            </w:r>
            <w:r w:rsidR="00CE4AB4" w:rsidRPr="00BA6421">
              <w:rPr>
                <w:rFonts w:ascii="Times New Roman" w:hAnsi="Times New Roman" w:cs="Times New Roman"/>
              </w:rPr>
              <w:t>1952</w:t>
            </w:r>
          </w:p>
        </w:tc>
        <w:tc>
          <w:tcPr>
            <w:tcW w:w="2814" w:type="pct"/>
            <w:tcBorders>
              <w:left w:val="single" w:sz="6" w:space="0" w:color="auto"/>
            </w:tcBorders>
          </w:tcPr>
          <w:p w:rsidR="00CE4AB4" w:rsidRPr="00BA6421" w:rsidRDefault="00CE4AB4" w:rsidP="00C87E73">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5972C8">
            <w:pPr>
              <w:spacing w:after="0" w:line="240" w:lineRule="auto"/>
              <w:ind w:left="698" w:hanging="270"/>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concessional deductions</w:t>
            </w:r>
            <w:r w:rsidR="00F22C8B" w:rsidRPr="00BA6421">
              <w:rPr>
                <w:rFonts w:ascii="Times New Roman" w:hAnsi="Times New Roman" w:cs="Times New Roman"/>
              </w:rPr>
              <w:t>”</w:t>
            </w:r>
            <w:r w:rsidRPr="00BA6421">
              <w:rPr>
                <w:rFonts w:ascii="Times New Roman" w:hAnsi="Times New Roman" w:cs="Times New Roman"/>
              </w:rPr>
              <w:t xml:space="preserve"> in sub-section (1.), insert—</w:t>
            </w:r>
          </w:p>
          <w:p w:rsidR="00CE4AB4" w:rsidRPr="00BA6421" w:rsidRDefault="00F22C8B" w:rsidP="005972C8">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C87E73">
              <w:rPr>
                <w:rFonts w:ascii="Times New Roman" w:hAnsi="Times New Roman" w:cs="Times New Roman"/>
              </w:rPr>
              <w:t xml:space="preserve"> means a</w:t>
            </w:r>
            <w:r w:rsidR="005972C8">
              <w:rPr>
                <w:rFonts w:ascii="Times New Roman" w:hAnsi="Times New Roman" w:cs="Times New Roman"/>
              </w:rPr>
              <w:t xml:space="preserve"> </w:t>
            </w:r>
            <w:r w:rsidR="00CE4AB4" w:rsidRPr="00BA6421">
              <w:rPr>
                <w:rFonts w:ascii="Times New Roman" w:hAnsi="Times New Roman" w:cs="Times New Roman"/>
              </w:rPr>
              <w:t>Deputy Commissioner of Taxation;</w:t>
            </w:r>
            <w:r w:rsidRPr="00BA6421">
              <w:rPr>
                <w:rFonts w:ascii="Times New Roman" w:hAnsi="Times New Roman" w:cs="Times New Roman"/>
              </w:rPr>
              <w:t>”</w:t>
            </w:r>
            <w:r w:rsidR="00CE4AB4" w:rsidRPr="00BA6421">
              <w:rPr>
                <w:rFonts w:ascii="Times New Roman" w:hAnsi="Times New Roman" w:cs="Times New Roman"/>
              </w:rPr>
              <w:t xml:space="preserve">. After the definition of </w:t>
            </w:r>
            <w:r w:rsidRPr="00BA6421">
              <w:rPr>
                <w:rFonts w:ascii="Times New Roman" w:hAnsi="Times New Roman" w:cs="Times New Roman"/>
              </w:rPr>
              <w:t>“</w:t>
            </w:r>
            <w:r w:rsidR="00CE4AB4" w:rsidRPr="00BA6421">
              <w:rPr>
                <w:rFonts w:ascii="Times New Roman" w:hAnsi="Times New Roman" w:cs="Times New Roman"/>
              </w:rPr>
              <w:t>resident</w:t>
            </w:r>
            <w:r w:rsidRPr="00BA6421">
              <w:rPr>
                <w:rFonts w:ascii="Times New Roman" w:hAnsi="Times New Roman" w:cs="Times New Roman"/>
              </w:rPr>
              <w:t>”</w:t>
            </w:r>
            <w:r w:rsidR="00CE4AB4" w:rsidRPr="00BA6421">
              <w:rPr>
                <w:rFonts w:ascii="Times New Roman" w:hAnsi="Times New Roman" w:cs="Times New Roman"/>
              </w:rPr>
              <w:t xml:space="preserve"> or </w:t>
            </w:r>
            <w:r w:rsidRPr="00BA6421">
              <w:rPr>
                <w:rFonts w:ascii="Times New Roman" w:hAnsi="Times New Roman" w:cs="Times New Roman"/>
              </w:rPr>
              <w:t>“</w:t>
            </w:r>
            <w:r w:rsidR="00CE4AB4" w:rsidRPr="00BA6421">
              <w:rPr>
                <w:rFonts w:ascii="Times New Roman" w:hAnsi="Times New Roman" w:cs="Times New Roman"/>
              </w:rPr>
              <w:t>resident of Australia</w:t>
            </w:r>
            <w:r w:rsidRPr="00BA6421">
              <w:rPr>
                <w:rFonts w:ascii="Times New Roman" w:hAnsi="Times New Roman" w:cs="Times New Roman"/>
              </w:rPr>
              <w:t>”</w:t>
            </w:r>
            <w:r w:rsidR="00CE4AB4" w:rsidRPr="00BA6421">
              <w:rPr>
                <w:rFonts w:ascii="Times New Roman" w:hAnsi="Times New Roman" w:cs="Times New Roman"/>
              </w:rPr>
              <w:t xml:space="preserve"> in sub-section (1.), insert—</w:t>
            </w:r>
          </w:p>
          <w:p w:rsidR="00CE4AB4" w:rsidRPr="00BA6421" w:rsidRDefault="00F22C8B" w:rsidP="005972C8">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Second Commissioner</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C87E73">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5972C8">
            <w:pPr>
              <w:spacing w:after="0" w:line="240" w:lineRule="auto"/>
              <w:ind w:left="698" w:hanging="270"/>
              <w:jc w:val="both"/>
              <w:rPr>
                <w:rFonts w:ascii="Times New Roman" w:hAnsi="Times New Roman" w:cs="Times New Roman"/>
              </w:rPr>
            </w:pPr>
            <w:r w:rsidRPr="00BA6421">
              <w:rPr>
                <w:rFonts w:ascii="Times New Roman" w:hAnsi="Times New Roman" w:cs="Times New Roman"/>
              </w:rPr>
              <w:t>Repeal and insert—</w:t>
            </w:r>
          </w:p>
          <w:p w:rsidR="00CE4AB4" w:rsidRPr="00BA6421" w:rsidRDefault="00F22C8B" w:rsidP="005972C8">
            <w:pPr>
              <w:spacing w:after="0" w:line="240" w:lineRule="auto"/>
              <w:ind w:left="338" w:firstLine="504"/>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8. The Commissioner shall have the</w:t>
            </w:r>
            <w:r w:rsidR="005972C8">
              <w:rPr>
                <w:rFonts w:ascii="Times New Roman" w:hAnsi="Times New Roman" w:cs="Times New Roman"/>
              </w:rPr>
              <w:t xml:space="preserve"> </w:t>
            </w:r>
            <w:r w:rsidR="00CE4AB4" w:rsidRPr="00BA6421">
              <w:rPr>
                <w:rFonts w:ascii="Times New Roman" w:hAnsi="Times New Roman" w:cs="Times New Roman"/>
              </w:rPr>
              <w:t>general administration of this Act.</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C87E73">
            <w:pPr>
              <w:spacing w:after="0" w:line="240" w:lineRule="auto"/>
              <w:ind w:left="144"/>
              <w:jc w:val="both"/>
              <w:rPr>
                <w:rFonts w:ascii="Times New Roman" w:hAnsi="Times New Roman" w:cs="Times New Roman"/>
              </w:rPr>
            </w:pPr>
            <w:r w:rsidRPr="00BA6421">
              <w:rPr>
                <w:rFonts w:ascii="Times New Roman" w:hAnsi="Times New Roman" w:cs="Times New Roman"/>
              </w:rPr>
              <w:t>Section 9—</w:t>
            </w:r>
          </w:p>
          <w:p w:rsidR="00CE4AB4" w:rsidRPr="00BA6421" w:rsidRDefault="00CE4AB4" w:rsidP="005972C8">
            <w:pPr>
              <w:spacing w:after="0" w:line="240" w:lineRule="auto"/>
              <w:ind w:left="698" w:hanging="27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C87E73">
            <w:pPr>
              <w:spacing w:after="0" w:line="240" w:lineRule="auto"/>
              <w:ind w:left="144"/>
              <w:jc w:val="both"/>
              <w:rPr>
                <w:rFonts w:ascii="Times New Roman" w:hAnsi="Times New Roman" w:cs="Times New Roman"/>
              </w:rPr>
            </w:pPr>
            <w:r w:rsidRPr="00BA6421">
              <w:rPr>
                <w:rFonts w:ascii="Times New Roman" w:hAnsi="Times New Roman" w:cs="Times New Roman"/>
              </w:rPr>
              <w:t>Section 10—</w:t>
            </w:r>
          </w:p>
          <w:p w:rsidR="00CE4AB4" w:rsidRPr="00BA6421" w:rsidRDefault="00CE4AB4" w:rsidP="005972C8">
            <w:pPr>
              <w:spacing w:after="0" w:line="240" w:lineRule="auto"/>
              <w:ind w:left="608" w:hanging="180"/>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00C87E73">
              <w:rPr>
                <w:rFonts w:ascii="Times New Roman" w:hAnsi="Times New Roman" w:cs="Times New Roman"/>
              </w:rPr>
              <w:t>sub-section (1.)</w:t>
            </w:r>
            <w:r w:rsidR="005972C8">
              <w:rPr>
                <w:rFonts w:ascii="Times New Roman" w:hAnsi="Times New Roman" w:cs="Times New Roman"/>
              </w:rPr>
              <w:t xml:space="preserve"> </w:t>
            </w:r>
            <w:r w:rsidRPr="00BA6421">
              <w:rPr>
                <w:rFonts w:ascii="Times New Roman" w:hAnsi="Times New Roman" w:cs="Times New Roman"/>
              </w:rPr>
              <w:t>of section eight, or under section twelve</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section eight</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C87E73">
            <w:pPr>
              <w:spacing w:after="0" w:line="240" w:lineRule="auto"/>
              <w:ind w:left="144"/>
              <w:jc w:val="both"/>
              <w:rPr>
                <w:rFonts w:ascii="Times New Roman" w:hAnsi="Times New Roman" w:cs="Times New Roman"/>
              </w:rPr>
            </w:pPr>
            <w:r w:rsidRPr="00BA6421">
              <w:rPr>
                <w:rFonts w:ascii="Times New Roman" w:hAnsi="Times New Roman" w:cs="Times New Roman"/>
              </w:rPr>
              <w:t>Section 11—</w:t>
            </w:r>
          </w:p>
          <w:p w:rsidR="00CE4AB4" w:rsidRPr="00BA6421" w:rsidRDefault="00CE4AB4" w:rsidP="005972C8">
            <w:pPr>
              <w:spacing w:after="0" w:line="240" w:lineRule="auto"/>
              <w:ind w:left="608"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C87E73">
            <w:pPr>
              <w:spacing w:after="0" w:line="240" w:lineRule="auto"/>
              <w:ind w:left="144"/>
              <w:jc w:val="both"/>
              <w:rPr>
                <w:rFonts w:ascii="Times New Roman" w:hAnsi="Times New Roman" w:cs="Times New Roman"/>
              </w:rPr>
            </w:pPr>
            <w:r w:rsidRPr="00BA6421">
              <w:rPr>
                <w:rFonts w:ascii="Times New Roman" w:hAnsi="Times New Roman" w:cs="Times New Roman"/>
              </w:rPr>
              <w:t>Section 12—</w:t>
            </w:r>
          </w:p>
          <w:p w:rsidR="00CE4AB4" w:rsidRPr="00BA6421" w:rsidRDefault="00CE4AB4" w:rsidP="005972C8">
            <w:pPr>
              <w:spacing w:after="0" w:line="240" w:lineRule="auto"/>
              <w:ind w:left="608" w:hanging="180"/>
              <w:jc w:val="both"/>
              <w:rPr>
                <w:rFonts w:ascii="Times New Roman" w:hAnsi="Times New Roman" w:cs="Times New Roman"/>
              </w:rPr>
            </w:pPr>
            <w:r w:rsidRPr="00BA6421">
              <w:rPr>
                <w:rFonts w:ascii="Times New Roman" w:hAnsi="Times New Roman" w:cs="Times New Roman"/>
              </w:rPr>
              <w:lastRenderedPageBreak/>
              <w:t>Repeal.</w:t>
            </w:r>
          </w:p>
          <w:p w:rsidR="00CE4AB4" w:rsidRPr="00BA6421" w:rsidRDefault="00CE4AB4" w:rsidP="001247C6">
            <w:pPr>
              <w:spacing w:after="0" w:line="240" w:lineRule="auto"/>
              <w:ind w:left="144"/>
              <w:rPr>
                <w:rFonts w:ascii="Times New Roman" w:hAnsi="Times New Roman" w:cs="Times New Roman"/>
              </w:rPr>
            </w:pPr>
            <w:r w:rsidRPr="00BA6421">
              <w:rPr>
                <w:rFonts w:ascii="Times New Roman" w:hAnsi="Times New Roman" w:cs="Times New Roman"/>
              </w:rPr>
              <w:t>Section 13—</w:t>
            </w:r>
          </w:p>
          <w:p w:rsidR="00CE4AB4" w:rsidRPr="00BA6421" w:rsidRDefault="00CE4AB4" w:rsidP="005972C8">
            <w:pPr>
              <w:spacing w:after="0" w:line="240" w:lineRule="auto"/>
              <w:ind w:left="608" w:hanging="180"/>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1247C6">
            <w:pPr>
              <w:spacing w:after="0" w:line="240" w:lineRule="auto"/>
              <w:ind w:left="144"/>
              <w:rPr>
                <w:rFonts w:ascii="Times New Roman" w:hAnsi="Times New Roman" w:cs="Times New Roman"/>
              </w:rPr>
            </w:pPr>
            <w:r w:rsidRPr="00BA6421">
              <w:rPr>
                <w:rFonts w:ascii="Times New Roman" w:hAnsi="Times New Roman" w:cs="Times New Roman"/>
              </w:rPr>
              <w:t>Section 16—</w:t>
            </w:r>
          </w:p>
          <w:p w:rsidR="00CE4AB4" w:rsidRPr="00BA6421" w:rsidRDefault="00CE4AB4" w:rsidP="00645CDB">
            <w:pPr>
              <w:spacing w:after="0" w:line="240" w:lineRule="auto"/>
              <w:ind w:left="608" w:hanging="180"/>
              <w:rPr>
                <w:rFonts w:ascii="Times New Roman" w:hAnsi="Times New Roman" w:cs="Times New Roman"/>
              </w:rPr>
            </w:pPr>
            <w:r w:rsidRPr="00BA6421">
              <w:rPr>
                <w:rFonts w:ascii="Times New Roman" w:hAnsi="Times New Roman" w:cs="Times New Roman"/>
              </w:rPr>
              <w:t>Omit from paragraphs (</w:t>
            </w:r>
            <w:r w:rsidR="00F22C8B" w:rsidRPr="00BA6421">
              <w:rPr>
                <w:rFonts w:ascii="Times New Roman" w:hAnsi="Times New Roman" w:cs="Times New Roman"/>
                <w:i/>
              </w:rPr>
              <w:t>a</w:t>
            </w:r>
            <w:r w:rsidRPr="00BA6421">
              <w:rPr>
                <w:rFonts w:ascii="Times New Roman" w:hAnsi="Times New Roman" w:cs="Times New Roman"/>
              </w:rPr>
              <w:t>) and (</w:t>
            </w:r>
            <w:r w:rsidR="00F22C8B" w:rsidRPr="00BA6421">
              <w:rPr>
                <w:rFonts w:ascii="Times New Roman" w:hAnsi="Times New Roman" w:cs="Times New Roman"/>
                <w:i/>
              </w:rPr>
              <w:t>b</w:t>
            </w:r>
            <w:r w:rsidRPr="00BA6421">
              <w:rPr>
                <w:rFonts w:ascii="Times New Roman" w:hAnsi="Times New Roman" w:cs="Times New Roman"/>
              </w:rPr>
              <w:t xml:space="preserve">) of subsection (4.) </w:t>
            </w:r>
            <w:r w:rsidR="00F22C8B" w:rsidRPr="00BA6421">
              <w:rPr>
                <w:rFonts w:ascii="Times New Roman" w:hAnsi="Times New Roman" w:cs="Times New Roman"/>
              </w:rPr>
              <w:t>“</w:t>
            </w:r>
            <w:r w:rsidRPr="00BA6421">
              <w:rPr>
                <w:rFonts w:ascii="Times New Roman" w:hAnsi="Times New Roman" w:cs="Times New Roman"/>
              </w:rPr>
              <w:t>or the  Commissioner of Land Tax</w:t>
            </w:r>
            <w:r w:rsidR="00F22C8B" w:rsidRPr="00BA6421">
              <w:rPr>
                <w:rFonts w:ascii="Times New Roman" w:hAnsi="Times New Roman" w:cs="Times New Roman"/>
              </w:rPr>
              <w:t>”</w:t>
            </w:r>
            <w:r w:rsidRPr="00BA6421">
              <w:rPr>
                <w:rFonts w:ascii="Times New Roman" w:hAnsi="Times New Roman" w:cs="Times New Roman"/>
              </w:rPr>
              <w:t>.</w:t>
            </w:r>
          </w:p>
        </w:tc>
      </w:tr>
    </w:tbl>
    <w:p w:rsidR="00CE4AB4" w:rsidRPr="00BA6421" w:rsidRDefault="00CE4AB4" w:rsidP="00F22C8B">
      <w:pPr>
        <w:spacing w:after="0" w:line="240" w:lineRule="auto"/>
        <w:rPr>
          <w:rFonts w:ascii="Times New Roman" w:hAnsi="Times New Roman" w:cs="Times New Roman"/>
        </w:rPr>
        <w:sectPr w:rsidR="00CE4AB4" w:rsidRPr="00BA6421" w:rsidSect="00907D48">
          <w:headerReference w:type="even" r:id="rId8"/>
          <w:headerReference w:type="default" r:id="rId9"/>
          <w:type w:val="continuous"/>
          <w:pgSz w:w="11907" w:h="16839" w:code="9"/>
          <w:pgMar w:top="1440" w:right="1440" w:bottom="1440" w:left="1440" w:header="720" w:footer="720" w:gutter="0"/>
          <w:cols w:space="720"/>
          <w:titlePg/>
          <w:docGrid w:linePitch="299"/>
        </w:sectPr>
      </w:pPr>
    </w:p>
    <w:p w:rsidR="00645CDB" w:rsidRDefault="00645CDB">
      <w:pPr>
        <w:rPr>
          <w:rFonts w:ascii="Times New Roman" w:hAnsi="Times New Roman" w:cs="Times New Roman"/>
        </w:rPr>
      </w:pPr>
      <w:r>
        <w:rPr>
          <w:rFonts w:ascii="Times New Roman" w:hAnsi="Times New Roman" w:cs="Times New Roman"/>
        </w:rPr>
        <w:lastRenderedPageBreak/>
        <w:br w:type="page"/>
      </w:r>
    </w:p>
    <w:p w:rsidR="00CE4AB4" w:rsidRPr="00645CDB" w:rsidRDefault="00F22C8B" w:rsidP="00645CDB">
      <w:pPr>
        <w:spacing w:before="60" w:after="60" w:line="240" w:lineRule="auto"/>
        <w:jc w:val="center"/>
        <w:rPr>
          <w:rFonts w:ascii="Times New Roman" w:hAnsi="Times New Roman" w:cs="Times New Roman"/>
          <w:sz w:val="24"/>
          <w:szCs w:val="24"/>
        </w:rPr>
      </w:pPr>
      <w:r w:rsidRPr="00645CDB">
        <w:rPr>
          <w:rFonts w:ascii="Times New Roman" w:hAnsi="Times New Roman" w:cs="Times New Roman"/>
          <w:smallCaps/>
          <w:sz w:val="24"/>
          <w:szCs w:val="24"/>
        </w:rPr>
        <w:lastRenderedPageBreak/>
        <w:t>First Schedule—</w:t>
      </w:r>
      <w:r w:rsidRPr="00645CDB">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4023"/>
        <w:gridCol w:w="5084"/>
      </w:tblGrid>
      <w:tr w:rsidR="00CE4AB4" w:rsidRPr="00BA6421" w:rsidTr="00645CDB">
        <w:trPr>
          <w:trHeight w:val="20"/>
        </w:trPr>
        <w:tc>
          <w:tcPr>
            <w:tcW w:w="2209" w:type="pct"/>
            <w:tcBorders>
              <w:top w:val="single" w:sz="6" w:space="0" w:color="auto"/>
              <w:right w:val="single" w:sz="6" w:space="0" w:color="auto"/>
            </w:tcBorders>
          </w:tcPr>
          <w:p w:rsidR="00CE4AB4" w:rsidRPr="00BA6421" w:rsidRDefault="00CE4AB4" w:rsidP="00645CDB">
            <w:pPr>
              <w:spacing w:before="60" w:after="60" w:line="240" w:lineRule="auto"/>
              <w:jc w:val="center"/>
              <w:rPr>
                <w:rFonts w:ascii="Times New Roman" w:hAnsi="Times New Roman" w:cs="Times New Roman"/>
              </w:rPr>
            </w:pPr>
            <w:r w:rsidRPr="00BA6421">
              <w:rPr>
                <w:rFonts w:ascii="Times New Roman" w:hAnsi="Times New Roman" w:cs="Times New Roman"/>
              </w:rPr>
              <w:t>First Column.</w:t>
            </w:r>
          </w:p>
        </w:tc>
        <w:tc>
          <w:tcPr>
            <w:tcW w:w="2791" w:type="pct"/>
            <w:tcBorders>
              <w:top w:val="single" w:sz="6" w:space="0" w:color="auto"/>
              <w:left w:val="single" w:sz="6" w:space="0" w:color="auto"/>
            </w:tcBorders>
          </w:tcPr>
          <w:p w:rsidR="00CE4AB4" w:rsidRPr="00BA6421" w:rsidRDefault="00CE4AB4" w:rsidP="00645CDB">
            <w:pPr>
              <w:spacing w:before="60" w:after="60" w:line="240" w:lineRule="auto"/>
              <w:jc w:val="center"/>
              <w:rPr>
                <w:rFonts w:ascii="Times New Roman" w:hAnsi="Times New Roman" w:cs="Times New Roman"/>
              </w:rPr>
            </w:pPr>
            <w:r w:rsidRPr="00BA6421">
              <w:rPr>
                <w:rFonts w:ascii="Times New Roman" w:hAnsi="Times New Roman" w:cs="Times New Roman"/>
              </w:rPr>
              <w:t>Second Column.</w:t>
            </w:r>
          </w:p>
        </w:tc>
      </w:tr>
      <w:tr w:rsidR="00CE4AB4" w:rsidRPr="00BA6421" w:rsidTr="00645CDB">
        <w:trPr>
          <w:trHeight w:val="20"/>
        </w:trPr>
        <w:tc>
          <w:tcPr>
            <w:tcW w:w="2209" w:type="pct"/>
            <w:tcBorders>
              <w:bottom w:val="single" w:sz="6" w:space="0" w:color="auto"/>
              <w:right w:val="single" w:sz="6" w:space="0" w:color="auto"/>
            </w:tcBorders>
          </w:tcPr>
          <w:p w:rsidR="00CE4AB4" w:rsidRPr="00BA6421" w:rsidRDefault="00CE4AB4" w:rsidP="00645CDB">
            <w:pPr>
              <w:spacing w:before="60" w:after="60" w:line="240" w:lineRule="auto"/>
              <w:jc w:val="center"/>
              <w:rPr>
                <w:rFonts w:ascii="Times New Roman" w:hAnsi="Times New Roman" w:cs="Times New Roman"/>
              </w:rPr>
            </w:pPr>
            <w:r w:rsidRPr="00BA6421">
              <w:rPr>
                <w:rFonts w:ascii="Times New Roman" w:hAnsi="Times New Roman" w:cs="Times New Roman"/>
              </w:rPr>
              <w:t>Acts amended.</w:t>
            </w:r>
          </w:p>
        </w:tc>
        <w:tc>
          <w:tcPr>
            <w:tcW w:w="2791" w:type="pct"/>
            <w:tcBorders>
              <w:left w:val="single" w:sz="6" w:space="0" w:color="auto"/>
              <w:bottom w:val="single" w:sz="6" w:space="0" w:color="auto"/>
            </w:tcBorders>
          </w:tcPr>
          <w:p w:rsidR="00CE4AB4" w:rsidRPr="00BA6421" w:rsidRDefault="00CE4AB4" w:rsidP="00645CDB">
            <w:pPr>
              <w:spacing w:before="60" w:after="60" w:line="240" w:lineRule="auto"/>
              <w:jc w:val="center"/>
              <w:rPr>
                <w:rFonts w:ascii="Times New Roman" w:hAnsi="Times New Roman" w:cs="Times New Roman"/>
              </w:rPr>
            </w:pPr>
            <w:r w:rsidRPr="00BA6421">
              <w:rPr>
                <w:rFonts w:ascii="Times New Roman" w:hAnsi="Times New Roman" w:cs="Times New Roman"/>
              </w:rPr>
              <w:t>Amendments.</w:t>
            </w:r>
          </w:p>
        </w:tc>
      </w:tr>
      <w:tr w:rsidR="00CE4AB4" w:rsidRPr="00BA6421" w:rsidTr="00645CDB">
        <w:trPr>
          <w:trHeight w:val="20"/>
        </w:trPr>
        <w:tc>
          <w:tcPr>
            <w:tcW w:w="2209" w:type="pct"/>
            <w:tcBorders>
              <w:top w:val="single" w:sz="6" w:space="0" w:color="auto"/>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Income Tax and Social Services Contribution Assessment Act </w:t>
            </w:r>
            <w:r w:rsidR="00CE4AB4" w:rsidRPr="00BA6421">
              <w:rPr>
                <w:rFonts w:ascii="Times New Roman" w:hAnsi="Times New Roman" w:cs="Times New Roman"/>
              </w:rPr>
              <w:t>1936</w:t>
            </w:r>
            <w:r w:rsidR="00A10017">
              <w:rPr>
                <w:rFonts w:ascii="Times New Roman" w:hAnsi="Times New Roman" w:cs="Times New Roman"/>
              </w:rPr>
              <w:t>-</w:t>
            </w:r>
            <w:r w:rsidR="00CE4AB4" w:rsidRPr="00BA6421">
              <w:rPr>
                <w:rFonts w:ascii="Times New Roman" w:hAnsi="Times New Roman" w:cs="Times New Roman"/>
              </w:rPr>
              <w:t>1952—continued.</w:t>
            </w:r>
          </w:p>
        </w:tc>
        <w:tc>
          <w:tcPr>
            <w:tcW w:w="2791" w:type="pct"/>
            <w:tcBorders>
              <w:top w:val="single" w:sz="6" w:space="0" w:color="auto"/>
              <w:left w:val="single" w:sz="6" w:space="0" w:color="auto"/>
            </w:tcBorders>
          </w:tcPr>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265—</w:t>
            </w:r>
          </w:p>
          <w:p w:rsidR="00CE4AB4" w:rsidRPr="00BA6421" w:rsidRDefault="00CE4AB4" w:rsidP="00645CDB">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Omit from sub-section (10.) </w:t>
            </w:r>
            <w:r w:rsidR="00F22C8B" w:rsidRPr="00BA6421">
              <w:rPr>
                <w:rFonts w:ascii="Times New Roman" w:hAnsi="Times New Roman" w:cs="Times New Roman"/>
              </w:rPr>
              <w:t>“</w:t>
            </w:r>
            <w:r w:rsidRPr="00BA6421">
              <w:rPr>
                <w:rFonts w:ascii="Times New Roman" w:hAnsi="Times New Roman" w:cs="Times New Roman"/>
              </w:rPr>
              <w:t xml:space="preserve">constituted under the </w:t>
            </w:r>
            <w:r w:rsidR="00F22C8B" w:rsidRPr="00BA6421">
              <w:rPr>
                <w:rFonts w:ascii="Times New Roman" w:hAnsi="Times New Roman" w:cs="Times New Roman"/>
                <w:i/>
              </w:rPr>
              <w:t xml:space="preserve">Land Tax Assessment Act </w:t>
            </w:r>
            <w:r w:rsidRPr="00BA6421">
              <w:rPr>
                <w:rFonts w:ascii="Times New Roman" w:hAnsi="Times New Roman" w:cs="Times New Roman"/>
              </w:rPr>
              <w:t>1910 (or under that Act as amended)</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645CDB">
        <w:trPr>
          <w:trHeight w:val="20"/>
        </w:trPr>
        <w:tc>
          <w:tcPr>
            <w:tcW w:w="2209" w:type="pct"/>
            <w:tcBorders>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Officers’ Rights Declaration Act </w:t>
            </w:r>
            <w:r w:rsidR="00CE4AB4" w:rsidRPr="00BA6421">
              <w:rPr>
                <w:rFonts w:ascii="Times New Roman" w:hAnsi="Times New Roman" w:cs="Times New Roman"/>
              </w:rPr>
              <w:t>1928-1940</w:t>
            </w:r>
          </w:p>
        </w:tc>
        <w:tc>
          <w:tcPr>
            <w:tcW w:w="2791" w:type="pct"/>
            <w:tcBorders>
              <w:left w:val="single" w:sz="6" w:space="0" w:color="auto"/>
            </w:tcBorders>
          </w:tcPr>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The Schedule—</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Omit </w:t>
            </w:r>
            <w:r w:rsidR="00F22C8B" w:rsidRPr="00BA6421">
              <w:rPr>
                <w:rFonts w:ascii="Times New Roman" w:hAnsi="Times New Roman" w:cs="Times New Roman"/>
              </w:rPr>
              <w:t>“</w:t>
            </w:r>
            <w:r w:rsidRPr="00BA6421">
              <w:rPr>
                <w:rFonts w:ascii="Times New Roman" w:hAnsi="Times New Roman" w:cs="Times New Roman"/>
              </w:rPr>
              <w:t>Land Tax Assessment Act 1910-1927, ss. 5, 44</w:t>
            </w:r>
            <w:r w:rsidR="00F22C8B" w:rsidRPr="00BA6421">
              <w:rPr>
                <w:rFonts w:ascii="Times New Roman" w:hAnsi="Times New Roman" w:cs="Times New Roman"/>
                <w:smallCaps/>
              </w:rPr>
              <w:t>a.”.</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Add at end thereof—</w:t>
            </w:r>
          </w:p>
          <w:p w:rsidR="00CE4AB4" w:rsidRPr="00BA6421" w:rsidRDefault="00F22C8B" w:rsidP="00645CDB">
            <w:pPr>
              <w:spacing w:after="0" w:line="240" w:lineRule="auto"/>
              <w:ind w:left="144" w:firstLine="423"/>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Taxation Administration Act 1953, s. 15.</w:t>
            </w:r>
            <w:r w:rsidRPr="00BA6421">
              <w:rPr>
                <w:rFonts w:ascii="Times New Roman" w:hAnsi="Times New Roman" w:cs="Times New Roman"/>
              </w:rPr>
              <w:t>”</w:t>
            </w:r>
            <w:r w:rsidR="00CE4AB4" w:rsidRPr="00BA6421">
              <w:rPr>
                <w:rFonts w:ascii="Times New Roman" w:hAnsi="Times New Roman" w:cs="Times New Roman"/>
              </w:rPr>
              <w:t>.</w:t>
            </w:r>
          </w:p>
        </w:tc>
      </w:tr>
      <w:tr w:rsidR="00CE4AB4" w:rsidRPr="00BA6421" w:rsidTr="00645CDB">
        <w:trPr>
          <w:trHeight w:val="20"/>
        </w:trPr>
        <w:tc>
          <w:tcPr>
            <w:tcW w:w="2209" w:type="pct"/>
            <w:tcBorders>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Pay-roll Tax Assessment Act </w:t>
            </w:r>
            <w:r w:rsidR="00CE4AB4" w:rsidRPr="00BA6421">
              <w:rPr>
                <w:rFonts w:ascii="Times New Roman" w:hAnsi="Times New Roman" w:cs="Times New Roman"/>
              </w:rPr>
              <w:t>1941</w:t>
            </w:r>
            <w:r w:rsidR="00A10017">
              <w:rPr>
                <w:rFonts w:ascii="Times New Roman" w:hAnsi="Times New Roman" w:cs="Times New Roman"/>
              </w:rPr>
              <w:t>-</w:t>
            </w:r>
            <w:r w:rsidR="00CE4AB4" w:rsidRPr="00BA6421">
              <w:rPr>
                <w:rFonts w:ascii="Times New Roman" w:hAnsi="Times New Roman" w:cs="Times New Roman"/>
              </w:rPr>
              <w:t>1942</w:t>
            </w:r>
          </w:p>
        </w:tc>
        <w:tc>
          <w:tcPr>
            <w:tcW w:w="2791" w:type="pct"/>
            <w:tcBorders>
              <w:left w:val="single" w:sz="6" w:space="0" w:color="auto"/>
            </w:tcBorders>
          </w:tcPr>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4—</w:t>
            </w:r>
          </w:p>
          <w:p w:rsidR="00CE4AB4" w:rsidRPr="00BA6421" w:rsidRDefault="00CE4AB4" w:rsidP="00645CDB">
            <w:pPr>
              <w:spacing w:after="0" w:line="240" w:lineRule="auto"/>
              <w:ind w:left="144" w:firstLine="243"/>
              <w:jc w:val="both"/>
              <w:rPr>
                <w:rFonts w:ascii="Times New Roman" w:hAnsi="Times New Roman" w:cs="Times New Roman"/>
              </w:rPr>
            </w:pPr>
            <w:r w:rsidRPr="00BA6421">
              <w:rPr>
                <w:rFonts w:ascii="Times New Roman" w:hAnsi="Times New Roman" w:cs="Times New Roman"/>
              </w:rPr>
              <w:t>Repeal and insert—</w:t>
            </w:r>
          </w:p>
          <w:p w:rsidR="00CE4AB4" w:rsidRPr="00BA6421" w:rsidRDefault="00F22C8B" w:rsidP="006841C2">
            <w:pPr>
              <w:spacing w:after="0" w:line="240" w:lineRule="auto"/>
              <w:ind w:left="477" w:firstLine="360"/>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 xml:space="preserve">4. The Commissioner shall have the </w:t>
            </w:r>
            <w:r w:rsidR="006841C2">
              <w:rPr>
                <w:rFonts w:ascii="Times New Roman" w:hAnsi="Times New Roman" w:cs="Times New Roman"/>
              </w:rPr>
              <w:t xml:space="preserve"> </w:t>
            </w:r>
            <w:r w:rsidR="00CE4AB4" w:rsidRPr="00BA6421">
              <w:rPr>
                <w:rFonts w:ascii="Times New Roman" w:hAnsi="Times New Roman" w:cs="Times New Roman"/>
              </w:rPr>
              <w:t>general administration of this Act.</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5—</w:t>
            </w:r>
          </w:p>
          <w:p w:rsidR="00CE4AB4" w:rsidRPr="00BA6421" w:rsidRDefault="00CE4AB4" w:rsidP="006841C2">
            <w:pPr>
              <w:spacing w:after="0" w:line="240" w:lineRule="auto"/>
              <w:ind w:left="144" w:firstLine="243"/>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Pr="00BA6421">
              <w:rPr>
                <w:rFonts w:ascii="Times New Roman" w:hAnsi="Times New Roman" w:cs="Times New Roman"/>
              </w:rPr>
              <w:t>,or under section eight or ten,</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or ten</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9—</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w:t>
            </w:r>
            <w:r w:rsidR="00F22C8B" w:rsidRPr="00BA6421">
              <w:rPr>
                <w:rFonts w:ascii="Times New Roman" w:hAnsi="Times New Roman" w:cs="Times New Roman"/>
              </w:rPr>
              <w:t>”</w:t>
            </w:r>
            <w:r w:rsidRPr="00BA6421">
              <w:rPr>
                <w:rFonts w:ascii="Times New Roman" w:hAnsi="Times New Roman" w:cs="Times New Roman"/>
              </w:rPr>
              <w:t xml:space="preserve"> under this Act</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645CDB">
            <w:pPr>
              <w:spacing w:after="0" w:line="240" w:lineRule="auto"/>
              <w:ind w:left="144"/>
              <w:jc w:val="both"/>
              <w:rPr>
                <w:rFonts w:ascii="Times New Roman" w:hAnsi="Times New Roman" w:cs="Times New Roman"/>
              </w:rPr>
            </w:pPr>
            <w:r w:rsidRPr="00BA6421">
              <w:rPr>
                <w:rFonts w:ascii="Times New Roman" w:hAnsi="Times New Roman" w:cs="Times New Roman"/>
              </w:rPr>
              <w:t>Section 70—</w:t>
            </w:r>
          </w:p>
          <w:p w:rsidR="00CE4AB4" w:rsidRPr="00BA6421" w:rsidRDefault="00CE4AB4" w:rsidP="00D63081">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Omit from sub-section (10.) </w:t>
            </w:r>
            <w:r w:rsidR="00F22C8B" w:rsidRPr="00BA6421">
              <w:rPr>
                <w:rFonts w:ascii="Times New Roman" w:hAnsi="Times New Roman" w:cs="Times New Roman"/>
              </w:rPr>
              <w:t>“</w:t>
            </w:r>
            <w:r w:rsidRPr="00BA6421">
              <w:rPr>
                <w:rFonts w:ascii="Times New Roman" w:hAnsi="Times New Roman" w:cs="Times New Roman"/>
              </w:rPr>
              <w:t xml:space="preserve">constituted under the </w:t>
            </w:r>
            <w:r w:rsidR="00F22C8B" w:rsidRPr="00BA6421">
              <w:rPr>
                <w:rFonts w:ascii="Times New Roman" w:hAnsi="Times New Roman" w:cs="Times New Roman"/>
                <w:i/>
              </w:rPr>
              <w:t xml:space="preserve">Land Tax Assessment Act </w:t>
            </w:r>
            <w:r w:rsidRPr="00BA6421">
              <w:rPr>
                <w:rFonts w:ascii="Times New Roman" w:hAnsi="Times New Roman" w:cs="Times New Roman"/>
              </w:rPr>
              <w:t>1910 (or under that Act as amended)</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645CDB">
        <w:trPr>
          <w:trHeight w:val="20"/>
        </w:trPr>
        <w:tc>
          <w:tcPr>
            <w:tcW w:w="2209" w:type="pct"/>
            <w:tcBorders>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Sales Tax Assessment Act </w:t>
            </w:r>
            <w:r w:rsidR="00CE4AB4" w:rsidRPr="00BA6421">
              <w:rPr>
                <w:rFonts w:ascii="Times New Roman" w:hAnsi="Times New Roman" w:cs="Times New Roman"/>
              </w:rPr>
              <w:t>(</w:t>
            </w:r>
            <w:r w:rsidRPr="00BA6421">
              <w:rPr>
                <w:rFonts w:ascii="Times New Roman" w:hAnsi="Times New Roman" w:cs="Times New Roman"/>
                <w:i/>
              </w:rPr>
              <w:t xml:space="preserve">No. </w:t>
            </w:r>
            <w:r w:rsidR="00CE4AB4" w:rsidRPr="00BA6421">
              <w:rPr>
                <w:rFonts w:ascii="Times New Roman" w:hAnsi="Times New Roman" w:cs="Times New Roman"/>
              </w:rPr>
              <w:t>1) 1930-1942</w:t>
            </w:r>
          </w:p>
        </w:tc>
        <w:tc>
          <w:tcPr>
            <w:tcW w:w="2791" w:type="pct"/>
            <w:tcBorders>
              <w:left w:val="single" w:sz="6" w:space="0" w:color="auto"/>
            </w:tcBorders>
          </w:tcPr>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3—</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Company</w:t>
            </w:r>
            <w:r w:rsidR="00F22C8B" w:rsidRPr="00BA6421">
              <w:rPr>
                <w:rFonts w:ascii="Times New Roman" w:hAnsi="Times New Roman" w:cs="Times New Roman"/>
              </w:rPr>
              <w:t>”</w:t>
            </w:r>
            <w:r w:rsidRPr="00BA6421">
              <w:rPr>
                <w:rFonts w:ascii="Times New Roman" w:hAnsi="Times New Roman" w:cs="Times New Roman"/>
              </w:rPr>
              <w:t xml:space="preserve"> in subsection (1.), insert—</w:t>
            </w:r>
          </w:p>
          <w:p w:rsidR="00CE4AB4" w:rsidRPr="00BA6421" w:rsidRDefault="00F22C8B" w:rsidP="006841C2">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D63081">
              <w:rPr>
                <w:rFonts w:ascii="Times New Roman" w:hAnsi="Times New Roman" w:cs="Times New Roman"/>
              </w:rPr>
              <w:t xml:space="preserve"> means a </w:t>
            </w:r>
            <w:r w:rsidR="00CE4AB4" w:rsidRPr="00BA6421">
              <w:rPr>
                <w:rFonts w:ascii="Times New Roman" w:hAnsi="Times New Roman" w:cs="Times New Roman"/>
              </w:rPr>
              <w:t>Deputy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5—</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Pr="00BA6421">
              <w:rPr>
                <w:rFonts w:ascii="Times New Roman" w:hAnsi="Times New Roman" w:cs="Times New Roman"/>
              </w:rPr>
              <w:t>,or under section seven or nine,</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or nine</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6841C2">
            <w:pPr>
              <w:spacing w:after="0" w:line="240" w:lineRule="auto"/>
              <w:ind w:left="567"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720A03">
            <w:pPr>
              <w:spacing w:after="0" w:line="240" w:lineRule="auto"/>
              <w:ind w:left="144" w:firstLine="243"/>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645CDB">
        <w:trPr>
          <w:trHeight w:val="20"/>
        </w:trPr>
        <w:tc>
          <w:tcPr>
            <w:tcW w:w="2209" w:type="pct"/>
            <w:tcBorders>
              <w:right w:val="single" w:sz="6" w:space="0" w:color="auto"/>
            </w:tcBorders>
          </w:tcPr>
          <w:p w:rsidR="00CE4AB4" w:rsidRPr="00BA6421" w:rsidRDefault="00F22C8B" w:rsidP="00645CDB">
            <w:pPr>
              <w:spacing w:after="0" w:line="240" w:lineRule="auto"/>
              <w:ind w:left="288"/>
              <w:rPr>
                <w:rFonts w:ascii="Times New Roman" w:hAnsi="Times New Roman" w:cs="Times New Roman"/>
              </w:rPr>
            </w:pPr>
            <w:r w:rsidRPr="00BA6421">
              <w:rPr>
                <w:rFonts w:ascii="Times New Roman" w:hAnsi="Times New Roman" w:cs="Times New Roman"/>
                <w:i/>
              </w:rPr>
              <w:t xml:space="preserve">Sales Tax Procedure Act </w:t>
            </w:r>
            <w:r w:rsidR="00CE4AB4" w:rsidRPr="00BA6421">
              <w:rPr>
                <w:rFonts w:ascii="Times New Roman" w:hAnsi="Times New Roman" w:cs="Times New Roman"/>
              </w:rPr>
              <w:t>1934-1940</w:t>
            </w:r>
          </w:p>
        </w:tc>
        <w:tc>
          <w:tcPr>
            <w:tcW w:w="2791" w:type="pct"/>
            <w:tcBorders>
              <w:left w:val="single" w:sz="6" w:space="0" w:color="auto"/>
            </w:tcBorders>
          </w:tcPr>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3—</w:t>
            </w:r>
          </w:p>
          <w:p w:rsidR="00753696" w:rsidRDefault="00CE4AB4" w:rsidP="00720A03">
            <w:pPr>
              <w:spacing w:after="0" w:line="240" w:lineRule="auto"/>
              <w:ind w:left="144" w:firstLine="243"/>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Company</w:t>
            </w:r>
            <w:r w:rsidR="00F22C8B" w:rsidRPr="00BA6421">
              <w:rPr>
                <w:rFonts w:ascii="Times New Roman" w:hAnsi="Times New Roman" w:cs="Times New Roman"/>
              </w:rPr>
              <w:t>”</w:t>
            </w:r>
            <w:r w:rsidRPr="00BA6421">
              <w:rPr>
                <w:rFonts w:ascii="Times New Roman" w:hAnsi="Times New Roman" w:cs="Times New Roman"/>
              </w:rPr>
              <w:t xml:space="preserve">, insert— </w:t>
            </w:r>
          </w:p>
          <w:p w:rsidR="00CE4AB4" w:rsidRPr="00BA6421" w:rsidRDefault="00F22C8B" w:rsidP="006841C2">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CE4AB4" w:rsidRPr="00BA6421">
              <w:rPr>
                <w:rFonts w:ascii="Times New Roman" w:hAnsi="Times New Roman" w:cs="Times New Roman"/>
              </w:rPr>
              <w:t xml:space="preserve"> means a Deputy Commissioner of Taxation;</w:t>
            </w:r>
            <w:r w:rsidRPr="00BA6421">
              <w:rPr>
                <w:rFonts w:ascii="Times New Roman" w:hAnsi="Times New Roman" w:cs="Times New Roman"/>
              </w:rPr>
              <w:t>”</w:t>
            </w:r>
            <w:r w:rsidR="00CE4AB4" w:rsidRPr="00BA6421">
              <w:rPr>
                <w:rFonts w:ascii="Times New Roman" w:hAnsi="Times New Roman" w:cs="Times New Roman"/>
              </w:rPr>
              <w:t>.</w:t>
            </w:r>
          </w:p>
        </w:tc>
      </w:tr>
      <w:tr w:rsidR="00CE4AB4" w:rsidRPr="00BA6421" w:rsidTr="00645CDB">
        <w:trPr>
          <w:trHeight w:val="20"/>
        </w:trPr>
        <w:tc>
          <w:tcPr>
            <w:tcW w:w="2209" w:type="pct"/>
            <w:tcBorders>
              <w:right w:val="single" w:sz="6" w:space="0" w:color="auto"/>
            </w:tcBorders>
          </w:tcPr>
          <w:p w:rsidR="00CE4AB4" w:rsidRPr="00BA6421" w:rsidRDefault="00F22C8B" w:rsidP="00645CDB">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Stevedoring Industry Charge Assessment Act </w:t>
            </w:r>
            <w:r w:rsidR="00CE4AB4" w:rsidRPr="00BA6421">
              <w:rPr>
                <w:rFonts w:ascii="Times New Roman" w:hAnsi="Times New Roman" w:cs="Times New Roman"/>
              </w:rPr>
              <w:t>1947</w:t>
            </w:r>
          </w:p>
        </w:tc>
        <w:tc>
          <w:tcPr>
            <w:tcW w:w="2791" w:type="pct"/>
            <w:tcBorders>
              <w:left w:val="single" w:sz="6" w:space="0" w:color="auto"/>
            </w:tcBorders>
          </w:tcPr>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5—</w:t>
            </w:r>
          </w:p>
          <w:p w:rsidR="00CE4AB4" w:rsidRPr="00BA6421" w:rsidRDefault="00CE4AB4" w:rsidP="00720A03">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Omit from sub-section (4.) </w:t>
            </w:r>
            <w:r w:rsidR="00F22C8B" w:rsidRPr="00BA6421">
              <w:rPr>
                <w:rFonts w:ascii="Times New Roman" w:hAnsi="Times New Roman" w:cs="Times New Roman"/>
              </w:rPr>
              <w:t>“</w:t>
            </w:r>
            <w:r w:rsidRPr="00BA6421">
              <w:rPr>
                <w:rFonts w:ascii="Times New Roman" w:hAnsi="Times New Roman" w:cs="Times New Roman"/>
              </w:rPr>
              <w:t>section seven</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sub-section (1.) of this section or under section nine</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lastRenderedPageBreak/>
              <w:t>Section 6—</w:t>
            </w:r>
          </w:p>
          <w:p w:rsidR="00CE4AB4" w:rsidRPr="00BA6421" w:rsidRDefault="00CE4AB4" w:rsidP="006841C2">
            <w:pPr>
              <w:spacing w:after="0" w:line="240" w:lineRule="auto"/>
              <w:ind w:left="144" w:firstLine="243"/>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6841C2">
            <w:pPr>
              <w:spacing w:after="0" w:line="240" w:lineRule="auto"/>
              <w:ind w:left="144" w:firstLine="243"/>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720A03">
            <w:pPr>
              <w:spacing w:after="0" w:line="240" w:lineRule="auto"/>
              <w:ind w:left="144" w:firstLine="243"/>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w:t>
            </w:r>
            <w:r w:rsidR="00F22C8B" w:rsidRPr="00BA6421">
              <w:rPr>
                <w:rFonts w:ascii="Times New Roman" w:hAnsi="Times New Roman" w:cs="Times New Roman"/>
                <w:i/>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p>
        </w:tc>
      </w:tr>
      <w:tr w:rsidR="00CE4AB4" w:rsidRPr="00BA6421" w:rsidTr="00645CDB">
        <w:trPr>
          <w:trHeight w:val="20"/>
        </w:trPr>
        <w:tc>
          <w:tcPr>
            <w:tcW w:w="2209" w:type="pct"/>
            <w:tcBorders>
              <w:right w:val="single" w:sz="6" w:space="0" w:color="auto"/>
            </w:tcBorders>
          </w:tcPr>
          <w:p w:rsidR="00CE4AB4" w:rsidRPr="00BA6421" w:rsidRDefault="00F22C8B" w:rsidP="00720A03">
            <w:pPr>
              <w:spacing w:after="0" w:line="240" w:lineRule="auto"/>
              <w:ind w:left="576" w:hanging="288"/>
              <w:rPr>
                <w:rFonts w:ascii="Times New Roman" w:hAnsi="Times New Roman" w:cs="Times New Roman"/>
              </w:rPr>
            </w:pPr>
            <w:r w:rsidRPr="00BA6421">
              <w:rPr>
                <w:rFonts w:ascii="Times New Roman" w:hAnsi="Times New Roman" w:cs="Times New Roman"/>
                <w:i/>
              </w:rPr>
              <w:lastRenderedPageBreak/>
              <w:t xml:space="preserve">War-time </w:t>
            </w:r>
            <w:r w:rsidR="00CE4AB4" w:rsidRPr="00BA6421">
              <w:rPr>
                <w:rFonts w:ascii="Times New Roman" w:hAnsi="Times New Roman" w:cs="Times New Roman"/>
              </w:rPr>
              <w:t>(</w:t>
            </w:r>
            <w:r w:rsidRPr="00BA6421">
              <w:rPr>
                <w:rFonts w:ascii="Times New Roman" w:hAnsi="Times New Roman" w:cs="Times New Roman"/>
                <w:i/>
              </w:rPr>
              <w:t>Company</w:t>
            </w:r>
            <w:r w:rsidR="00CE4AB4" w:rsidRPr="00BA6421">
              <w:rPr>
                <w:rFonts w:ascii="Times New Roman" w:hAnsi="Times New Roman" w:cs="Times New Roman"/>
              </w:rPr>
              <w:t>)</w:t>
            </w:r>
            <w:r w:rsidRPr="00BA6421">
              <w:rPr>
                <w:rFonts w:ascii="Times New Roman" w:hAnsi="Times New Roman" w:cs="Times New Roman"/>
                <w:i/>
              </w:rPr>
              <w:t xml:space="preserve"> Tax Assessment Act </w:t>
            </w:r>
            <w:r w:rsidR="00CE4AB4" w:rsidRPr="00BA6421">
              <w:rPr>
                <w:rFonts w:ascii="Times New Roman" w:hAnsi="Times New Roman" w:cs="Times New Roman"/>
              </w:rPr>
              <w:t>1940-1947</w:t>
            </w:r>
          </w:p>
        </w:tc>
        <w:tc>
          <w:tcPr>
            <w:tcW w:w="2791" w:type="pct"/>
            <w:tcBorders>
              <w:left w:val="single" w:sz="6" w:space="0" w:color="auto"/>
            </w:tcBorders>
          </w:tcPr>
          <w:p w:rsidR="00CE4AB4" w:rsidRPr="00BA6421" w:rsidRDefault="00CE4AB4" w:rsidP="00720A03">
            <w:pPr>
              <w:spacing w:after="0" w:line="240" w:lineRule="auto"/>
              <w:ind w:left="144"/>
              <w:jc w:val="both"/>
              <w:rPr>
                <w:rFonts w:ascii="Times New Roman" w:hAnsi="Times New Roman" w:cs="Times New Roman"/>
              </w:rPr>
            </w:pPr>
            <w:r w:rsidRPr="00BA6421">
              <w:rPr>
                <w:rFonts w:ascii="Times New Roman" w:hAnsi="Times New Roman" w:cs="Times New Roman"/>
              </w:rPr>
              <w:t>Section 3—</w:t>
            </w:r>
          </w:p>
          <w:p w:rsidR="00CE4AB4" w:rsidRPr="00BA6421" w:rsidRDefault="00CE4AB4" w:rsidP="00720A03">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company</w:t>
            </w:r>
            <w:r w:rsidR="00F22C8B" w:rsidRPr="00BA6421">
              <w:rPr>
                <w:rFonts w:ascii="Times New Roman" w:hAnsi="Times New Roman" w:cs="Times New Roman"/>
              </w:rPr>
              <w:t>”</w:t>
            </w:r>
            <w:r w:rsidRPr="00BA6421">
              <w:rPr>
                <w:rFonts w:ascii="Times New Roman" w:hAnsi="Times New Roman" w:cs="Times New Roman"/>
              </w:rPr>
              <w:t xml:space="preserve"> in subsection (1.), insert—</w:t>
            </w:r>
          </w:p>
          <w:p w:rsidR="00CE4AB4" w:rsidRPr="00BA6421" w:rsidRDefault="00F22C8B" w:rsidP="006841C2">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Deputy Commissioner</w:t>
            </w:r>
            <w:r w:rsidRPr="00BA6421">
              <w:rPr>
                <w:rFonts w:ascii="Times New Roman" w:hAnsi="Times New Roman" w:cs="Times New Roman"/>
              </w:rPr>
              <w:t>’</w:t>
            </w:r>
            <w:r w:rsidR="00CE4AB4" w:rsidRPr="00BA6421">
              <w:rPr>
                <w:rFonts w:ascii="Times New Roman" w:hAnsi="Times New Roman" w:cs="Times New Roman"/>
              </w:rPr>
              <w:t xml:space="preserve"> means a Deputy Commissioner of Taxation;</w:t>
            </w:r>
            <w:r w:rsidRPr="00BA6421">
              <w:rPr>
                <w:rFonts w:ascii="Times New Roman" w:hAnsi="Times New Roman" w:cs="Times New Roman"/>
              </w:rPr>
              <w:t>”</w:t>
            </w:r>
            <w:r w:rsidR="00CE4AB4" w:rsidRPr="00BA6421">
              <w:rPr>
                <w:rFonts w:ascii="Times New Roman" w:hAnsi="Times New Roman" w:cs="Times New Roman"/>
              </w:rPr>
              <w:t>.</w:t>
            </w:r>
          </w:p>
        </w:tc>
      </w:tr>
    </w:tbl>
    <w:p w:rsidR="00CE4AB4" w:rsidRPr="00BA6421" w:rsidRDefault="00CE4AB4" w:rsidP="00F22C8B">
      <w:pPr>
        <w:spacing w:after="0" w:line="240" w:lineRule="auto"/>
        <w:rPr>
          <w:rFonts w:ascii="Times New Roman" w:hAnsi="Times New Roman" w:cs="Times New Roman"/>
        </w:rPr>
        <w:sectPr w:rsidR="00CE4AB4" w:rsidRPr="00BA6421" w:rsidSect="009302CE">
          <w:type w:val="continuous"/>
          <w:pgSz w:w="11907" w:h="16839" w:code="9"/>
          <w:pgMar w:top="1440" w:right="1440" w:bottom="1440" w:left="1440" w:header="720" w:footer="720" w:gutter="0"/>
          <w:cols w:space="720"/>
        </w:sectPr>
      </w:pPr>
    </w:p>
    <w:p w:rsidR="00720A03" w:rsidRDefault="00720A03">
      <w:pPr>
        <w:rPr>
          <w:rFonts w:ascii="Times New Roman" w:hAnsi="Times New Roman" w:cs="Times New Roman"/>
          <w:smallCaps/>
        </w:rPr>
      </w:pPr>
      <w:r>
        <w:rPr>
          <w:rFonts w:ascii="Times New Roman" w:hAnsi="Times New Roman" w:cs="Times New Roman"/>
          <w:smallCaps/>
        </w:rPr>
        <w:lastRenderedPageBreak/>
        <w:br w:type="page"/>
      </w:r>
    </w:p>
    <w:p w:rsidR="00CE4AB4" w:rsidRPr="002B2F8B" w:rsidRDefault="00F22C8B" w:rsidP="00720A03">
      <w:pPr>
        <w:spacing w:after="0" w:line="240" w:lineRule="auto"/>
        <w:jc w:val="center"/>
        <w:rPr>
          <w:rFonts w:ascii="Times New Roman" w:hAnsi="Times New Roman" w:cs="Times New Roman"/>
          <w:sz w:val="24"/>
          <w:szCs w:val="24"/>
        </w:rPr>
      </w:pPr>
      <w:r w:rsidRPr="002B2F8B">
        <w:rPr>
          <w:rFonts w:ascii="Times New Roman" w:hAnsi="Times New Roman" w:cs="Times New Roman"/>
          <w:smallCaps/>
          <w:sz w:val="24"/>
          <w:szCs w:val="24"/>
        </w:rPr>
        <w:lastRenderedPageBreak/>
        <w:t>First Schedule—</w:t>
      </w:r>
      <w:r w:rsidRPr="002B2F8B">
        <w:rPr>
          <w:rFonts w:ascii="Times New Roman" w:hAnsi="Times New Roman" w:cs="Times New Roman"/>
          <w:i/>
          <w:sz w:val="24"/>
          <w:szCs w:val="24"/>
        </w:rPr>
        <w:t>continued.</w:t>
      </w:r>
    </w:p>
    <w:tbl>
      <w:tblPr>
        <w:tblW w:w="5000" w:type="pct"/>
        <w:tblCellMar>
          <w:left w:w="40" w:type="dxa"/>
          <w:right w:w="40" w:type="dxa"/>
        </w:tblCellMar>
        <w:tblLook w:val="0000" w:firstRow="0" w:lastRow="0" w:firstColumn="0" w:lastColumn="0" w:noHBand="0" w:noVBand="0"/>
      </w:tblPr>
      <w:tblGrid>
        <w:gridCol w:w="3980"/>
        <w:gridCol w:w="5127"/>
      </w:tblGrid>
      <w:tr w:rsidR="00CE4AB4" w:rsidRPr="00BA6421" w:rsidTr="00720A03">
        <w:trPr>
          <w:trHeight w:val="20"/>
        </w:trPr>
        <w:tc>
          <w:tcPr>
            <w:tcW w:w="2185" w:type="pct"/>
            <w:tcBorders>
              <w:top w:val="single" w:sz="6" w:space="0" w:color="auto"/>
              <w:right w:val="single" w:sz="6" w:space="0" w:color="auto"/>
            </w:tcBorders>
          </w:tcPr>
          <w:p w:rsidR="00CE4AB4" w:rsidRPr="00BA6421" w:rsidRDefault="00CE4AB4" w:rsidP="00720A03">
            <w:pPr>
              <w:spacing w:before="60" w:after="60" w:line="240" w:lineRule="auto"/>
              <w:jc w:val="center"/>
              <w:rPr>
                <w:rFonts w:ascii="Times New Roman" w:hAnsi="Times New Roman" w:cs="Times New Roman"/>
              </w:rPr>
            </w:pPr>
            <w:r w:rsidRPr="00BA6421">
              <w:rPr>
                <w:rFonts w:ascii="Times New Roman" w:hAnsi="Times New Roman" w:cs="Times New Roman"/>
              </w:rPr>
              <w:t>First Column.</w:t>
            </w:r>
          </w:p>
        </w:tc>
        <w:tc>
          <w:tcPr>
            <w:tcW w:w="2815" w:type="pct"/>
            <w:tcBorders>
              <w:top w:val="single" w:sz="6" w:space="0" w:color="auto"/>
              <w:left w:val="single" w:sz="6" w:space="0" w:color="auto"/>
            </w:tcBorders>
          </w:tcPr>
          <w:p w:rsidR="00CE4AB4" w:rsidRPr="00BA6421" w:rsidRDefault="00CE4AB4" w:rsidP="00720A03">
            <w:pPr>
              <w:spacing w:before="60" w:after="60" w:line="240" w:lineRule="auto"/>
              <w:jc w:val="center"/>
              <w:rPr>
                <w:rFonts w:ascii="Times New Roman" w:hAnsi="Times New Roman" w:cs="Times New Roman"/>
              </w:rPr>
            </w:pPr>
            <w:r w:rsidRPr="00BA6421">
              <w:rPr>
                <w:rFonts w:ascii="Times New Roman" w:hAnsi="Times New Roman" w:cs="Times New Roman"/>
              </w:rPr>
              <w:t>Second Column.</w:t>
            </w:r>
          </w:p>
        </w:tc>
      </w:tr>
      <w:tr w:rsidR="00CE4AB4" w:rsidRPr="00BA6421" w:rsidTr="00720A03">
        <w:trPr>
          <w:trHeight w:val="20"/>
        </w:trPr>
        <w:tc>
          <w:tcPr>
            <w:tcW w:w="2185" w:type="pct"/>
            <w:tcBorders>
              <w:bottom w:val="single" w:sz="6" w:space="0" w:color="auto"/>
              <w:right w:val="single" w:sz="6" w:space="0" w:color="auto"/>
            </w:tcBorders>
          </w:tcPr>
          <w:p w:rsidR="00CE4AB4" w:rsidRPr="00BA6421" w:rsidRDefault="00CE4AB4" w:rsidP="00720A03">
            <w:pPr>
              <w:spacing w:before="60" w:after="60" w:line="240" w:lineRule="auto"/>
              <w:jc w:val="center"/>
              <w:rPr>
                <w:rFonts w:ascii="Times New Roman" w:hAnsi="Times New Roman" w:cs="Times New Roman"/>
              </w:rPr>
            </w:pPr>
            <w:r w:rsidRPr="00BA6421">
              <w:rPr>
                <w:rFonts w:ascii="Times New Roman" w:hAnsi="Times New Roman" w:cs="Times New Roman"/>
              </w:rPr>
              <w:t>Acts amended.</w:t>
            </w:r>
          </w:p>
        </w:tc>
        <w:tc>
          <w:tcPr>
            <w:tcW w:w="2815" w:type="pct"/>
            <w:tcBorders>
              <w:left w:val="single" w:sz="6" w:space="0" w:color="auto"/>
              <w:bottom w:val="single" w:sz="6" w:space="0" w:color="auto"/>
            </w:tcBorders>
          </w:tcPr>
          <w:p w:rsidR="00CE4AB4" w:rsidRPr="00BA6421" w:rsidRDefault="00CE4AB4" w:rsidP="00720A03">
            <w:pPr>
              <w:spacing w:before="60" w:after="60" w:line="240" w:lineRule="auto"/>
              <w:jc w:val="center"/>
              <w:rPr>
                <w:rFonts w:ascii="Times New Roman" w:hAnsi="Times New Roman" w:cs="Times New Roman"/>
              </w:rPr>
            </w:pPr>
            <w:r w:rsidRPr="00BA6421">
              <w:rPr>
                <w:rFonts w:ascii="Times New Roman" w:hAnsi="Times New Roman" w:cs="Times New Roman"/>
              </w:rPr>
              <w:t>Amendments.</w:t>
            </w:r>
          </w:p>
        </w:tc>
      </w:tr>
      <w:tr w:rsidR="00CE4AB4" w:rsidRPr="00BA6421" w:rsidTr="00720A03">
        <w:trPr>
          <w:trHeight w:val="20"/>
        </w:trPr>
        <w:tc>
          <w:tcPr>
            <w:tcW w:w="2185" w:type="pct"/>
            <w:tcBorders>
              <w:top w:val="single" w:sz="6" w:space="0" w:color="auto"/>
              <w:right w:val="single" w:sz="6" w:space="0" w:color="auto"/>
            </w:tcBorders>
          </w:tcPr>
          <w:p w:rsidR="00CE4AB4" w:rsidRPr="00BA6421" w:rsidRDefault="00F22C8B" w:rsidP="00720A03">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War-time </w:t>
            </w:r>
            <w:r w:rsidR="00CE4AB4" w:rsidRPr="00BA6421">
              <w:rPr>
                <w:rFonts w:ascii="Times New Roman" w:hAnsi="Times New Roman" w:cs="Times New Roman"/>
              </w:rPr>
              <w:t>(</w:t>
            </w:r>
            <w:r w:rsidRPr="00BA6421">
              <w:rPr>
                <w:rFonts w:ascii="Times New Roman" w:hAnsi="Times New Roman" w:cs="Times New Roman"/>
                <w:i/>
              </w:rPr>
              <w:t>Company</w:t>
            </w:r>
            <w:r w:rsidR="00CE4AB4" w:rsidRPr="00BA6421">
              <w:rPr>
                <w:rFonts w:ascii="Times New Roman" w:hAnsi="Times New Roman" w:cs="Times New Roman"/>
              </w:rPr>
              <w:t>)</w:t>
            </w:r>
            <w:r w:rsidRPr="00BA6421">
              <w:rPr>
                <w:rFonts w:ascii="Times New Roman" w:hAnsi="Times New Roman" w:cs="Times New Roman"/>
                <w:i/>
              </w:rPr>
              <w:t xml:space="preserve"> Tax Assessment Act </w:t>
            </w:r>
            <w:r w:rsidR="00CE4AB4" w:rsidRPr="00BA6421">
              <w:rPr>
                <w:rFonts w:ascii="Times New Roman" w:hAnsi="Times New Roman" w:cs="Times New Roman"/>
              </w:rPr>
              <w:t>1940-1947—continued.</w:t>
            </w:r>
          </w:p>
        </w:tc>
        <w:tc>
          <w:tcPr>
            <w:tcW w:w="2815" w:type="pct"/>
            <w:tcBorders>
              <w:top w:val="single" w:sz="6" w:space="0" w:color="auto"/>
              <w:left w:val="single" w:sz="6" w:space="0" w:color="auto"/>
            </w:tcBorders>
          </w:tcPr>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3—</w:t>
            </w:r>
            <w:r w:rsidR="00F22C8B" w:rsidRPr="00BA6421">
              <w:rPr>
                <w:rFonts w:ascii="Times New Roman" w:hAnsi="Times New Roman" w:cs="Times New Roman"/>
                <w:i/>
              </w:rPr>
              <w:t>continued.</w:t>
            </w:r>
          </w:p>
          <w:p w:rsidR="00CE4AB4" w:rsidRPr="00BA6421" w:rsidRDefault="00CE4AB4" w:rsidP="00E700E2">
            <w:pPr>
              <w:spacing w:after="0" w:line="240" w:lineRule="auto"/>
              <w:ind w:left="567" w:hanging="180"/>
              <w:jc w:val="both"/>
              <w:rPr>
                <w:rFonts w:ascii="Times New Roman" w:hAnsi="Times New Roman" w:cs="Times New Roman"/>
              </w:rPr>
            </w:pPr>
            <w:r w:rsidRPr="00BA6421">
              <w:rPr>
                <w:rFonts w:ascii="Times New Roman" w:hAnsi="Times New Roman" w:cs="Times New Roman"/>
              </w:rPr>
              <w:t xml:space="preserve">After the definition of </w:t>
            </w:r>
            <w:r w:rsidR="00F22C8B" w:rsidRPr="00BA6421">
              <w:rPr>
                <w:rFonts w:ascii="Times New Roman" w:hAnsi="Times New Roman" w:cs="Times New Roman"/>
              </w:rPr>
              <w:t>“</w:t>
            </w:r>
            <w:r w:rsidRPr="00BA6421">
              <w:rPr>
                <w:rFonts w:ascii="Times New Roman" w:hAnsi="Times New Roman" w:cs="Times New Roman"/>
              </w:rPr>
              <w:t>the Commissioner</w:t>
            </w:r>
            <w:r w:rsidR="00F22C8B" w:rsidRPr="00BA6421">
              <w:rPr>
                <w:rFonts w:ascii="Times New Roman" w:hAnsi="Times New Roman" w:cs="Times New Roman"/>
              </w:rPr>
              <w:t>”</w:t>
            </w:r>
            <w:r w:rsidRPr="00BA6421">
              <w:rPr>
                <w:rFonts w:ascii="Times New Roman" w:hAnsi="Times New Roman" w:cs="Times New Roman"/>
              </w:rPr>
              <w:t xml:space="preserve"> in sub-section (1.), insert—</w:t>
            </w:r>
          </w:p>
          <w:p w:rsidR="00CE4AB4" w:rsidRPr="00BA6421" w:rsidRDefault="00F22C8B" w:rsidP="00E700E2">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the Second Commissioner</w:t>
            </w:r>
            <w:r w:rsidRPr="00BA6421">
              <w:rPr>
                <w:rFonts w:ascii="Times New Roman" w:hAnsi="Times New Roman" w:cs="Times New Roman"/>
              </w:rPr>
              <w:t>’</w:t>
            </w:r>
            <w:r w:rsidR="00CE4AB4" w:rsidRPr="00BA6421">
              <w:rPr>
                <w:rFonts w:ascii="Times New Roman" w:hAnsi="Times New Roman" w:cs="Times New Roman"/>
              </w:rPr>
              <w:t xml:space="preserve"> means the Second Commissioner of Taxation;</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5—</w:t>
            </w:r>
          </w:p>
          <w:p w:rsidR="00CE4AB4" w:rsidRPr="00BA6421" w:rsidRDefault="00CE4AB4" w:rsidP="002B2F8B">
            <w:pPr>
              <w:spacing w:after="0" w:line="240" w:lineRule="auto"/>
              <w:ind w:left="144" w:firstLine="286"/>
              <w:jc w:val="both"/>
              <w:rPr>
                <w:rFonts w:ascii="Times New Roman" w:hAnsi="Times New Roman" w:cs="Times New Roman"/>
              </w:rPr>
            </w:pPr>
            <w:r w:rsidRPr="00BA6421">
              <w:rPr>
                <w:rFonts w:ascii="Times New Roman" w:hAnsi="Times New Roman" w:cs="Times New Roman"/>
              </w:rPr>
              <w:t>Repeal and insert—</w:t>
            </w:r>
          </w:p>
          <w:p w:rsidR="00CE4AB4" w:rsidRPr="00BA6421" w:rsidRDefault="00F22C8B" w:rsidP="00E700E2">
            <w:pPr>
              <w:spacing w:after="0" w:line="240" w:lineRule="auto"/>
              <w:ind w:left="1152" w:hanging="432"/>
              <w:jc w:val="both"/>
              <w:rPr>
                <w:rFonts w:ascii="Times New Roman" w:hAnsi="Times New Roman" w:cs="Times New Roman"/>
              </w:rPr>
            </w:pPr>
            <w:r w:rsidRPr="00BA6421">
              <w:rPr>
                <w:rFonts w:ascii="Times New Roman" w:hAnsi="Times New Roman" w:cs="Times New Roman"/>
              </w:rPr>
              <w:t>“</w:t>
            </w:r>
            <w:r w:rsidR="00CE4AB4" w:rsidRPr="00BA6421">
              <w:rPr>
                <w:rFonts w:ascii="Times New Roman" w:hAnsi="Times New Roman" w:cs="Times New Roman"/>
              </w:rPr>
              <w:t>5. The Commissioner shall have the general administration of this Act.</w:t>
            </w:r>
            <w:r w:rsidRPr="00BA6421">
              <w:rPr>
                <w:rFonts w:ascii="Times New Roman" w:hAnsi="Times New Roman" w:cs="Times New Roman"/>
              </w:rPr>
              <w:t>”</w:t>
            </w:r>
            <w:r w:rsidR="00CE4AB4" w:rsidRPr="00BA6421">
              <w:rPr>
                <w:rFonts w:ascii="Times New Roman" w:hAnsi="Times New Roman" w:cs="Times New Roman"/>
              </w:rPr>
              <w:t>.</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E700E2">
            <w:pPr>
              <w:spacing w:after="0" w:line="240" w:lineRule="auto"/>
              <w:ind w:left="144" w:firstLine="286"/>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E700E2">
            <w:pPr>
              <w:spacing w:after="0" w:line="240" w:lineRule="auto"/>
              <w:ind w:left="610" w:hanging="180"/>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Pr="00BA6421">
              <w:rPr>
                <w:rFonts w:ascii="Times New Roman" w:hAnsi="Times New Roman" w:cs="Times New Roman"/>
              </w:rPr>
              <w:t>sub-section (1.) of section five, or under section nine</w:t>
            </w:r>
            <w:r w:rsidR="00F22C8B" w:rsidRPr="00BA6421">
              <w:rPr>
                <w:rFonts w:ascii="Times New Roman" w:hAnsi="Times New Roman" w:cs="Times New Roman"/>
              </w:rPr>
              <w:t>”</w:t>
            </w:r>
            <w:r w:rsidR="002B2F8B">
              <w:rPr>
                <w:rFonts w:ascii="Times New Roman" w:hAnsi="Times New Roman" w:cs="Times New Roman"/>
              </w:rPr>
              <w:t>,</w:t>
            </w:r>
            <w:r w:rsidR="00E700E2">
              <w:rPr>
                <w:rFonts w:ascii="Times New Roman" w:hAnsi="Times New Roman" w:cs="Times New Roman"/>
              </w:rPr>
              <w:t xml:space="preserve"> </w:t>
            </w:r>
            <w:r w:rsidRPr="00BA6421">
              <w:rPr>
                <w:rFonts w:ascii="Times New Roman" w:hAnsi="Times New Roman" w:cs="Times New Roman"/>
              </w:rPr>
              <w:t xml:space="preserve">insert </w:t>
            </w:r>
            <w:r w:rsidR="00F22C8B" w:rsidRPr="00BA6421">
              <w:rPr>
                <w:rFonts w:ascii="Times New Roman" w:hAnsi="Times New Roman" w:cs="Times New Roman"/>
              </w:rPr>
              <w:t>“</w:t>
            </w:r>
            <w:r w:rsidRPr="00BA6421">
              <w:rPr>
                <w:rFonts w:ascii="Times New Roman" w:hAnsi="Times New Roman" w:cs="Times New Roman"/>
              </w:rPr>
              <w:t>section fire</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E700E2">
            <w:pPr>
              <w:spacing w:after="0" w:line="240" w:lineRule="auto"/>
              <w:ind w:left="144" w:firstLine="286"/>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9—</w:t>
            </w:r>
          </w:p>
          <w:p w:rsidR="00CE4AB4" w:rsidRPr="00BA6421" w:rsidRDefault="00CE4AB4" w:rsidP="00E700E2">
            <w:pPr>
              <w:spacing w:after="0" w:line="240" w:lineRule="auto"/>
              <w:ind w:left="144" w:firstLine="286"/>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10—</w:t>
            </w:r>
          </w:p>
          <w:p w:rsidR="00CE4AB4" w:rsidRPr="00BA6421" w:rsidRDefault="00CE4AB4" w:rsidP="00E700E2">
            <w:pPr>
              <w:spacing w:after="0" w:line="240" w:lineRule="auto"/>
              <w:ind w:left="144" w:firstLine="286"/>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r w:rsidRPr="00BA6421">
              <w:rPr>
                <w:rFonts w:ascii="Times New Roman" w:hAnsi="Times New Roman" w:cs="Times New Roman"/>
              </w:rPr>
              <w:t>.</w:t>
            </w:r>
          </w:p>
        </w:tc>
      </w:tr>
      <w:tr w:rsidR="00CE4AB4" w:rsidRPr="00BA6421" w:rsidTr="00720A03">
        <w:trPr>
          <w:trHeight w:val="20"/>
        </w:trPr>
        <w:tc>
          <w:tcPr>
            <w:tcW w:w="2185" w:type="pct"/>
            <w:tcBorders>
              <w:bottom w:val="single" w:sz="6" w:space="0" w:color="auto"/>
              <w:right w:val="single" w:sz="6" w:space="0" w:color="auto"/>
            </w:tcBorders>
          </w:tcPr>
          <w:p w:rsidR="00CE4AB4" w:rsidRPr="00BA6421" w:rsidRDefault="00F22C8B" w:rsidP="00720A03">
            <w:pPr>
              <w:spacing w:after="0" w:line="240" w:lineRule="auto"/>
              <w:ind w:left="576" w:hanging="288"/>
              <w:rPr>
                <w:rFonts w:ascii="Times New Roman" w:hAnsi="Times New Roman" w:cs="Times New Roman"/>
              </w:rPr>
            </w:pPr>
            <w:r w:rsidRPr="00BA6421">
              <w:rPr>
                <w:rFonts w:ascii="Times New Roman" w:hAnsi="Times New Roman" w:cs="Times New Roman"/>
                <w:i/>
              </w:rPr>
              <w:t xml:space="preserve">Wool Tax Assessment Act </w:t>
            </w:r>
            <w:r w:rsidR="00CE4AB4" w:rsidRPr="00BA6421">
              <w:rPr>
                <w:rFonts w:ascii="Times New Roman" w:hAnsi="Times New Roman" w:cs="Times New Roman"/>
              </w:rPr>
              <w:t>1936-1952</w:t>
            </w:r>
          </w:p>
        </w:tc>
        <w:tc>
          <w:tcPr>
            <w:tcW w:w="2815" w:type="pct"/>
            <w:tcBorders>
              <w:left w:val="single" w:sz="6" w:space="0" w:color="auto"/>
              <w:bottom w:val="single" w:sz="6" w:space="0" w:color="auto"/>
            </w:tcBorders>
          </w:tcPr>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5—</w:t>
            </w:r>
          </w:p>
          <w:p w:rsidR="00CE4AB4" w:rsidRPr="00BA6421" w:rsidRDefault="00CE4AB4" w:rsidP="002B2F8B">
            <w:pPr>
              <w:spacing w:after="0" w:line="240" w:lineRule="auto"/>
              <w:ind w:left="610" w:hanging="180"/>
              <w:jc w:val="both"/>
              <w:rPr>
                <w:rFonts w:ascii="Times New Roman" w:hAnsi="Times New Roman" w:cs="Times New Roman"/>
              </w:rPr>
            </w:pPr>
            <w:r w:rsidRPr="00BA6421">
              <w:rPr>
                <w:rFonts w:ascii="Times New Roman" w:hAnsi="Times New Roman" w:cs="Times New Roman"/>
              </w:rPr>
              <w:t xml:space="preserve">Omit from sub-section (3.) </w:t>
            </w:r>
            <w:r w:rsidR="00F22C8B" w:rsidRPr="00BA6421">
              <w:rPr>
                <w:rFonts w:ascii="Times New Roman" w:hAnsi="Times New Roman" w:cs="Times New Roman"/>
              </w:rPr>
              <w:t>“</w:t>
            </w:r>
            <w:r w:rsidRPr="00BA6421">
              <w:rPr>
                <w:rFonts w:ascii="Times New Roman" w:hAnsi="Times New Roman" w:cs="Times New Roman"/>
              </w:rPr>
              <w:t>section seven of this Act</w:t>
            </w:r>
            <w:r w:rsidR="00F22C8B" w:rsidRPr="00BA6421">
              <w:rPr>
                <w:rFonts w:ascii="Times New Roman" w:hAnsi="Times New Roman" w:cs="Times New Roman"/>
              </w:rPr>
              <w:t>”</w:t>
            </w:r>
            <w:r w:rsidRPr="00BA6421">
              <w:rPr>
                <w:rFonts w:ascii="Times New Roman" w:hAnsi="Times New Roman" w:cs="Times New Roman"/>
              </w:rPr>
              <w:t xml:space="preserve">, insert </w:t>
            </w:r>
            <w:r w:rsidR="00F22C8B" w:rsidRPr="00BA6421">
              <w:rPr>
                <w:rFonts w:ascii="Times New Roman" w:hAnsi="Times New Roman" w:cs="Times New Roman"/>
              </w:rPr>
              <w:t>“</w:t>
            </w:r>
            <w:r w:rsidRPr="00BA6421">
              <w:rPr>
                <w:rFonts w:ascii="Times New Roman" w:hAnsi="Times New Roman" w:cs="Times New Roman"/>
              </w:rPr>
              <w:t>the last preceding section</w:t>
            </w:r>
            <w:r w:rsidR="00F22C8B" w:rsidRPr="00BA6421">
              <w:rPr>
                <w:rFonts w:ascii="Times New Roman" w:hAnsi="Times New Roman" w:cs="Times New Roman"/>
              </w:rPr>
              <w:t>”</w:t>
            </w:r>
            <w:r w:rsidRPr="00BA6421">
              <w:rPr>
                <w:rFonts w:ascii="Times New Roman" w:hAnsi="Times New Roman" w:cs="Times New Roman"/>
              </w:rPr>
              <w:t>.</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6—</w:t>
            </w:r>
          </w:p>
          <w:p w:rsidR="00CE4AB4" w:rsidRPr="00BA6421" w:rsidRDefault="00CE4AB4" w:rsidP="00217521">
            <w:pPr>
              <w:spacing w:after="0" w:line="240" w:lineRule="auto"/>
              <w:ind w:left="610"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7—</w:t>
            </w:r>
          </w:p>
          <w:p w:rsidR="00CE4AB4" w:rsidRPr="00BA6421" w:rsidRDefault="00CE4AB4" w:rsidP="00217521">
            <w:pPr>
              <w:spacing w:after="0" w:line="240" w:lineRule="auto"/>
              <w:ind w:left="610" w:hanging="180"/>
              <w:jc w:val="both"/>
              <w:rPr>
                <w:rFonts w:ascii="Times New Roman" w:hAnsi="Times New Roman" w:cs="Times New Roman"/>
              </w:rPr>
            </w:pPr>
            <w:r w:rsidRPr="00BA6421">
              <w:rPr>
                <w:rFonts w:ascii="Times New Roman" w:hAnsi="Times New Roman" w:cs="Times New Roman"/>
              </w:rPr>
              <w:t>Repeal.</w:t>
            </w:r>
          </w:p>
          <w:p w:rsidR="00CE4AB4" w:rsidRPr="00BA6421" w:rsidRDefault="00CE4AB4" w:rsidP="002B2F8B">
            <w:pPr>
              <w:spacing w:after="0" w:line="240" w:lineRule="auto"/>
              <w:ind w:left="144"/>
              <w:jc w:val="both"/>
              <w:rPr>
                <w:rFonts w:ascii="Times New Roman" w:hAnsi="Times New Roman" w:cs="Times New Roman"/>
              </w:rPr>
            </w:pPr>
            <w:r w:rsidRPr="00BA6421">
              <w:rPr>
                <w:rFonts w:ascii="Times New Roman" w:hAnsi="Times New Roman" w:cs="Times New Roman"/>
              </w:rPr>
              <w:t>Section 8—</w:t>
            </w:r>
          </w:p>
          <w:p w:rsidR="00CE4AB4" w:rsidRPr="00BA6421" w:rsidRDefault="00CE4AB4" w:rsidP="002B2F8B">
            <w:pPr>
              <w:spacing w:after="0" w:line="240" w:lineRule="auto"/>
              <w:ind w:left="144" w:firstLine="286"/>
              <w:jc w:val="both"/>
              <w:rPr>
                <w:rFonts w:ascii="Times New Roman" w:hAnsi="Times New Roman" w:cs="Times New Roman"/>
              </w:rPr>
            </w:pPr>
            <w:r w:rsidRPr="00BA6421">
              <w:rPr>
                <w:rFonts w:ascii="Times New Roman" w:hAnsi="Times New Roman" w:cs="Times New Roman"/>
              </w:rPr>
              <w:t>Omit from paragraph (</w:t>
            </w:r>
            <w:r w:rsidR="00F22C8B" w:rsidRPr="00BA6421">
              <w:rPr>
                <w:rFonts w:ascii="Times New Roman" w:hAnsi="Times New Roman" w:cs="Times New Roman"/>
                <w:i/>
              </w:rPr>
              <w:t>b</w:t>
            </w:r>
            <w:r w:rsidRPr="00BA6421">
              <w:rPr>
                <w:rFonts w:ascii="Times New Roman" w:hAnsi="Times New Roman" w:cs="Times New Roman"/>
              </w:rPr>
              <w:t xml:space="preserve">) </w:t>
            </w:r>
            <w:r w:rsidR="00F22C8B" w:rsidRPr="00BA6421">
              <w:rPr>
                <w:rFonts w:ascii="Times New Roman" w:hAnsi="Times New Roman" w:cs="Times New Roman"/>
              </w:rPr>
              <w:t>“</w:t>
            </w:r>
            <w:r w:rsidRPr="00BA6421">
              <w:rPr>
                <w:rFonts w:ascii="Times New Roman" w:hAnsi="Times New Roman" w:cs="Times New Roman"/>
              </w:rPr>
              <w:t>under this Act</w:t>
            </w:r>
            <w:r w:rsidR="00F22C8B" w:rsidRPr="00BA6421">
              <w:rPr>
                <w:rFonts w:ascii="Times New Roman" w:hAnsi="Times New Roman" w:cs="Times New Roman"/>
              </w:rPr>
              <w:t>”</w:t>
            </w:r>
            <w:r w:rsidRPr="00BA6421">
              <w:rPr>
                <w:rFonts w:ascii="Times New Roman" w:hAnsi="Times New Roman" w:cs="Times New Roman"/>
              </w:rPr>
              <w:t>.</w:t>
            </w:r>
          </w:p>
        </w:tc>
      </w:tr>
    </w:tbl>
    <w:p w:rsidR="00CE4AB4" w:rsidRPr="00BA6421" w:rsidRDefault="00CE4AB4" w:rsidP="002B2F8B">
      <w:pPr>
        <w:tabs>
          <w:tab w:val="left" w:pos="7920"/>
        </w:tabs>
        <w:spacing w:before="300" w:after="0" w:line="240" w:lineRule="auto"/>
        <w:ind w:firstLine="3326"/>
        <w:jc w:val="center"/>
        <w:rPr>
          <w:rFonts w:ascii="Times New Roman" w:hAnsi="Times New Roman" w:cs="Times New Roman"/>
        </w:rPr>
      </w:pPr>
      <w:r w:rsidRPr="002B2F8B">
        <w:rPr>
          <w:rFonts w:ascii="Times New Roman" w:hAnsi="Times New Roman" w:cs="Times New Roman"/>
          <w:sz w:val="24"/>
          <w:szCs w:val="24"/>
        </w:rPr>
        <w:t>SECOND SCHEDULE</w:t>
      </w:r>
      <w:r w:rsidRPr="00BA6421">
        <w:rPr>
          <w:rFonts w:ascii="Times New Roman" w:hAnsi="Times New Roman" w:cs="Times New Roman"/>
        </w:rPr>
        <w:t>.</w:t>
      </w:r>
      <w:r w:rsidR="002B2F8B">
        <w:rPr>
          <w:rFonts w:ascii="Times New Roman" w:hAnsi="Times New Roman" w:cs="Times New Roman"/>
        </w:rPr>
        <w:tab/>
      </w:r>
      <w:r w:rsidRPr="00BA6421">
        <w:rPr>
          <w:rFonts w:ascii="Times New Roman" w:hAnsi="Times New Roman" w:cs="Times New Roman"/>
        </w:rPr>
        <w:t>Sec. 2 (2.).</w:t>
      </w:r>
    </w:p>
    <w:p w:rsidR="00CE4AB4" w:rsidRPr="002B2F8B" w:rsidRDefault="00F22C8B" w:rsidP="002B2F8B">
      <w:pPr>
        <w:spacing w:before="120" w:after="60" w:line="240" w:lineRule="auto"/>
        <w:jc w:val="center"/>
        <w:rPr>
          <w:rFonts w:ascii="Times New Roman" w:hAnsi="Times New Roman" w:cs="Times New Roman"/>
          <w:sz w:val="24"/>
          <w:szCs w:val="24"/>
        </w:rPr>
      </w:pPr>
      <w:bookmarkStart w:id="0" w:name="_GoBack"/>
      <w:r w:rsidRPr="002B2F8B">
        <w:rPr>
          <w:rFonts w:ascii="Times New Roman" w:hAnsi="Times New Roman" w:cs="Times New Roman"/>
          <w:smallCaps/>
          <w:sz w:val="24"/>
          <w:szCs w:val="24"/>
        </w:rPr>
        <w:t>Citation of Acts Amended.</w:t>
      </w:r>
    </w:p>
    <w:tbl>
      <w:tblPr>
        <w:tblW w:w="5000" w:type="pct"/>
        <w:tblCellMar>
          <w:left w:w="40" w:type="dxa"/>
          <w:right w:w="40" w:type="dxa"/>
        </w:tblCellMar>
        <w:tblLook w:val="0000" w:firstRow="0" w:lastRow="0" w:firstColumn="0" w:lastColumn="0" w:noHBand="0" w:noVBand="0"/>
      </w:tblPr>
      <w:tblGrid>
        <w:gridCol w:w="4523"/>
        <w:gridCol w:w="4584"/>
      </w:tblGrid>
      <w:tr w:rsidR="00CE4AB4" w:rsidRPr="00BA6421" w:rsidTr="00720A03">
        <w:trPr>
          <w:trHeight w:val="20"/>
        </w:trPr>
        <w:tc>
          <w:tcPr>
            <w:tcW w:w="2483" w:type="pct"/>
            <w:tcBorders>
              <w:top w:val="single" w:sz="6" w:space="0" w:color="auto"/>
              <w:bottom w:val="single" w:sz="6" w:space="0" w:color="auto"/>
              <w:right w:val="single" w:sz="6" w:space="0" w:color="auto"/>
            </w:tcBorders>
          </w:tcPr>
          <w:bookmarkEnd w:id="0"/>
          <w:p w:rsidR="00CE4AB4" w:rsidRPr="00BA6421" w:rsidRDefault="00CE4AB4" w:rsidP="008B3037">
            <w:pPr>
              <w:spacing w:before="60" w:after="60" w:line="240" w:lineRule="auto"/>
              <w:jc w:val="center"/>
              <w:rPr>
                <w:rFonts w:ascii="Times New Roman" w:hAnsi="Times New Roman" w:cs="Times New Roman"/>
              </w:rPr>
            </w:pPr>
            <w:r w:rsidRPr="00BA6421">
              <w:rPr>
                <w:rFonts w:ascii="Times New Roman" w:hAnsi="Times New Roman" w:cs="Times New Roman"/>
              </w:rPr>
              <w:t>First Column.</w:t>
            </w:r>
          </w:p>
        </w:tc>
        <w:tc>
          <w:tcPr>
            <w:tcW w:w="2517" w:type="pct"/>
            <w:tcBorders>
              <w:top w:val="single" w:sz="6" w:space="0" w:color="auto"/>
              <w:left w:val="single" w:sz="6" w:space="0" w:color="auto"/>
              <w:bottom w:val="single" w:sz="6" w:space="0" w:color="auto"/>
            </w:tcBorders>
          </w:tcPr>
          <w:p w:rsidR="00CE4AB4" w:rsidRPr="00BA6421" w:rsidRDefault="00CE4AB4" w:rsidP="008B3037">
            <w:pPr>
              <w:spacing w:before="60" w:after="60" w:line="240" w:lineRule="auto"/>
              <w:jc w:val="center"/>
              <w:rPr>
                <w:rFonts w:ascii="Times New Roman" w:hAnsi="Times New Roman" w:cs="Times New Roman"/>
              </w:rPr>
            </w:pPr>
            <w:r w:rsidRPr="00BA6421">
              <w:rPr>
                <w:rFonts w:ascii="Times New Roman" w:hAnsi="Times New Roman" w:cs="Times New Roman"/>
              </w:rPr>
              <w:t>Second Column.</w:t>
            </w:r>
          </w:p>
        </w:tc>
      </w:tr>
      <w:tr w:rsidR="00CE4AB4" w:rsidRPr="00BA6421" w:rsidTr="00720A03">
        <w:trPr>
          <w:trHeight w:val="20"/>
        </w:trPr>
        <w:tc>
          <w:tcPr>
            <w:tcW w:w="2483" w:type="pct"/>
            <w:tcBorders>
              <w:top w:val="single" w:sz="6" w:space="0" w:color="auto"/>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Entertainments Tax Assessment Act </w:t>
            </w:r>
            <w:r w:rsidR="00CE4AB4" w:rsidRPr="00BA6421">
              <w:rPr>
                <w:rFonts w:ascii="Times New Roman" w:hAnsi="Times New Roman" w:cs="Times New Roman"/>
              </w:rPr>
              <w:t>1942</w:t>
            </w:r>
            <w:r w:rsidR="008B3037">
              <w:rPr>
                <w:rFonts w:ascii="Times New Roman" w:hAnsi="Times New Roman" w:cs="Times New Roman"/>
              </w:rPr>
              <w:t>-</w:t>
            </w:r>
            <w:r w:rsidR="00CE4AB4" w:rsidRPr="00BA6421">
              <w:rPr>
                <w:rFonts w:ascii="Times New Roman" w:hAnsi="Times New Roman" w:cs="Times New Roman"/>
              </w:rPr>
              <w:t>1949</w:t>
            </w:r>
          </w:p>
        </w:tc>
        <w:tc>
          <w:tcPr>
            <w:tcW w:w="2517" w:type="pct"/>
            <w:tcBorders>
              <w:top w:val="single" w:sz="6" w:space="0" w:color="auto"/>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Entertainments Tax Assessment Act </w:t>
            </w:r>
            <w:r w:rsidR="00CE4AB4" w:rsidRPr="00BA6421">
              <w:rPr>
                <w:rFonts w:ascii="Times New Roman" w:hAnsi="Times New Roman" w:cs="Times New Roman"/>
              </w:rPr>
              <w:t>1942</w:t>
            </w:r>
            <w:r w:rsidR="00A10017">
              <w:rPr>
                <w:rFonts w:ascii="Times New Roman" w:hAnsi="Times New Roman" w:cs="Times New Roman"/>
              </w:rPr>
              <w:t>-</w:t>
            </w:r>
            <w:r w:rsidR="00CE4AB4" w:rsidRPr="00BA6421">
              <w:rPr>
                <w:rFonts w:ascii="Times New Roman" w:hAnsi="Times New Roman" w:cs="Times New Roman"/>
              </w:rPr>
              <w:t>1953</w:t>
            </w:r>
          </w:p>
        </w:tc>
      </w:tr>
      <w:tr w:rsidR="00CE4AB4" w:rsidRPr="00BA6421" w:rsidTr="00720A03">
        <w:trPr>
          <w:trHeight w:val="20"/>
        </w:trPr>
        <w:tc>
          <w:tcPr>
            <w:tcW w:w="2483" w:type="pct"/>
            <w:tcBorders>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Estate Duty Assessment Act </w:t>
            </w:r>
            <w:r w:rsidR="00CE4AB4" w:rsidRPr="00BA6421">
              <w:rPr>
                <w:rFonts w:ascii="Times New Roman" w:hAnsi="Times New Roman" w:cs="Times New Roman"/>
              </w:rPr>
              <w:t>1914-1950</w:t>
            </w:r>
          </w:p>
        </w:tc>
        <w:tc>
          <w:tcPr>
            <w:tcW w:w="2517" w:type="pct"/>
            <w:tcBorders>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Estate Duty Assessment Act </w:t>
            </w:r>
            <w:r w:rsidR="00CE4AB4" w:rsidRPr="00BA6421">
              <w:rPr>
                <w:rFonts w:ascii="Times New Roman" w:hAnsi="Times New Roman" w:cs="Times New Roman"/>
              </w:rPr>
              <w:t>1914-1953</w:t>
            </w:r>
          </w:p>
        </w:tc>
      </w:tr>
      <w:tr w:rsidR="00CE4AB4" w:rsidRPr="00BA6421" w:rsidTr="00720A03">
        <w:trPr>
          <w:trHeight w:val="20"/>
        </w:trPr>
        <w:tc>
          <w:tcPr>
            <w:tcW w:w="2483" w:type="pct"/>
            <w:tcBorders>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Gift</w:t>
            </w:r>
            <w:r w:rsidR="00CE4AB4" w:rsidRPr="00BA6421">
              <w:rPr>
                <w:rFonts w:ascii="Times New Roman" w:hAnsi="Times New Roman" w:cs="Times New Roman"/>
              </w:rPr>
              <w:t xml:space="preserve"> </w:t>
            </w:r>
            <w:r w:rsidRPr="00BA6421">
              <w:rPr>
                <w:rFonts w:ascii="Times New Roman" w:hAnsi="Times New Roman" w:cs="Times New Roman"/>
                <w:i/>
              </w:rPr>
              <w:t xml:space="preserve">Duty Assessment Act </w:t>
            </w:r>
            <w:r w:rsidR="00CE4AB4" w:rsidRPr="00BA6421">
              <w:rPr>
                <w:rFonts w:ascii="Times New Roman" w:hAnsi="Times New Roman" w:cs="Times New Roman"/>
              </w:rPr>
              <w:t>1941-1950</w:t>
            </w:r>
          </w:p>
        </w:tc>
        <w:tc>
          <w:tcPr>
            <w:tcW w:w="2517" w:type="pct"/>
            <w:tcBorders>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Gift Duty Assessment Act </w:t>
            </w:r>
            <w:r w:rsidR="00CE4AB4" w:rsidRPr="00BA6421">
              <w:rPr>
                <w:rFonts w:ascii="Times New Roman" w:hAnsi="Times New Roman" w:cs="Times New Roman"/>
              </w:rPr>
              <w:t>1941-1953</w:t>
            </w:r>
          </w:p>
        </w:tc>
      </w:tr>
      <w:tr w:rsidR="00CE4AB4" w:rsidRPr="00BA6421" w:rsidTr="00720A03">
        <w:trPr>
          <w:trHeight w:val="20"/>
        </w:trPr>
        <w:tc>
          <w:tcPr>
            <w:tcW w:w="2483" w:type="pct"/>
            <w:tcBorders>
              <w:right w:val="single" w:sz="6" w:space="0" w:color="auto"/>
            </w:tcBorders>
          </w:tcPr>
          <w:p w:rsidR="00CE4AB4" w:rsidRPr="00BA6421" w:rsidRDefault="00F22C8B" w:rsidP="008B3037">
            <w:pPr>
              <w:spacing w:after="0" w:line="240" w:lineRule="auto"/>
              <w:ind w:left="288" w:hanging="288"/>
              <w:rPr>
                <w:rFonts w:ascii="Times New Roman" w:hAnsi="Times New Roman" w:cs="Times New Roman"/>
              </w:rPr>
            </w:pPr>
            <w:r w:rsidRPr="00BA6421">
              <w:rPr>
                <w:rFonts w:ascii="Times New Roman" w:hAnsi="Times New Roman" w:cs="Times New Roman"/>
                <w:i/>
              </w:rPr>
              <w:t xml:space="preserve">Income Tax and Social Services Contribution Assessment Act </w:t>
            </w:r>
            <w:r w:rsidR="00CE4AB4" w:rsidRPr="00BA6421">
              <w:rPr>
                <w:rFonts w:ascii="Times New Roman" w:hAnsi="Times New Roman" w:cs="Times New Roman"/>
              </w:rPr>
              <w:t>1936-1952</w:t>
            </w:r>
          </w:p>
        </w:tc>
        <w:tc>
          <w:tcPr>
            <w:tcW w:w="2517" w:type="pct"/>
            <w:tcBorders>
              <w:left w:val="single" w:sz="6" w:space="0" w:color="auto"/>
            </w:tcBorders>
          </w:tcPr>
          <w:p w:rsidR="00CE4AB4" w:rsidRPr="00BA6421" w:rsidRDefault="00F22C8B" w:rsidP="008B3037">
            <w:pPr>
              <w:spacing w:after="0" w:line="240" w:lineRule="auto"/>
              <w:ind w:left="288" w:hanging="288"/>
              <w:rPr>
                <w:rFonts w:ascii="Times New Roman" w:hAnsi="Times New Roman" w:cs="Times New Roman"/>
              </w:rPr>
            </w:pPr>
            <w:r w:rsidRPr="00BA6421">
              <w:rPr>
                <w:rFonts w:ascii="Times New Roman" w:hAnsi="Times New Roman" w:cs="Times New Roman"/>
                <w:i/>
              </w:rPr>
              <w:t xml:space="preserve">Income Tax and Social Services Contribution Assessment Act </w:t>
            </w:r>
            <w:r w:rsidR="00CE4AB4" w:rsidRPr="00BA6421">
              <w:rPr>
                <w:rFonts w:ascii="Times New Roman" w:hAnsi="Times New Roman" w:cs="Times New Roman"/>
              </w:rPr>
              <w:t>1936-1953</w:t>
            </w:r>
          </w:p>
        </w:tc>
      </w:tr>
      <w:tr w:rsidR="00CE4AB4" w:rsidRPr="00BA6421" w:rsidTr="00720A03">
        <w:trPr>
          <w:trHeight w:val="20"/>
        </w:trPr>
        <w:tc>
          <w:tcPr>
            <w:tcW w:w="2483" w:type="pct"/>
            <w:tcBorders>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Officers’ Rights Declaration Act </w:t>
            </w:r>
            <w:r w:rsidR="00CE4AB4" w:rsidRPr="00BA6421">
              <w:rPr>
                <w:rFonts w:ascii="Times New Roman" w:hAnsi="Times New Roman" w:cs="Times New Roman"/>
              </w:rPr>
              <w:t>1928-1940</w:t>
            </w:r>
          </w:p>
        </w:tc>
        <w:tc>
          <w:tcPr>
            <w:tcW w:w="2517" w:type="pct"/>
            <w:tcBorders>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Officers’ Rights Declaration Act </w:t>
            </w:r>
            <w:r w:rsidR="00CE4AB4" w:rsidRPr="00BA6421">
              <w:rPr>
                <w:rFonts w:ascii="Times New Roman" w:hAnsi="Times New Roman" w:cs="Times New Roman"/>
              </w:rPr>
              <w:t>1928-1953</w:t>
            </w:r>
          </w:p>
        </w:tc>
      </w:tr>
      <w:tr w:rsidR="00CE4AB4" w:rsidRPr="00BA6421" w:rsidTr="00720A03">
        <w:trPr>
          <w:trHeight w:val="20"/>
        </w:trPr>
        <w:tc>
          <w:tcPr>
            <w:tcW w:w="2483" w:type="pct"/>
            <w:tcBorders>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Pay-roll Tax Assessment Act </w:t>
            </w:r>
            <w:r w:rsidR="00CE4AB4" w:rsidRPr="00BA6421">
              <w:rPr>
                <w:rFonts w:ascii="Times New Roman" w:hAnsi="Times New Roman" w:cs="Times New Roman"/>
              </w:rPr>
              <w:t>1941-1942</w:t>
            </w:r>
          </w:p>
        </w:tc>
        <w:tc>
          <w:tcPr>
            <w:tcW w:w="2517" w:type="pct"/>
            <w:tcBorders>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Pay-roll Tax Assessment Act </w:t>
            </w:r>
            <w:r w:rsidR="00CE4AB4" w:rsidRPr="00BA6421">
              <w:rPr>
                <w:rFonts w:ascii="Times New Roman" w:hAnsi="Times New Roman" w:cs="Times New Roman"/>
              </w:rPr>
              <w:t>1941-1953</w:t>
            </w:r>
          </w:p>
        </w:tc>
      </w:tr>
      <w:tr w:rsidR="00CE4AB4" w:rsidRPr="00BA6421" w:rsidTr="00720A03">
        <w:trPr>
          <w:trHeight w:val="20"/>
        </w:trPr>
        <w:tc>
          <w:tcPr>
            <w:tcW w:w="2483" w:type="pct"/>
            <w:tcBorders>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Sales Tax Assessment Act </w:t>
            </w:r>
            <w:r w:rsidR="00CE4AB4" w:rsidRPr="00BA6421">
              <w:rPr>
                <w:rFonts w:ascii="Times New Roman" w:hAnsi="Times New Roman" w:cs="Times New Roman"/>
              </w:rPr>
              <w:t>(</w:t>
            </w:r>
            <w:r w:rsidRPr="00BA6421">
              <w:rPr>
                <w:rFonts w:ascii="Times New Roman" w:hAnsi="Times New Roman" w:cs="Times New Roman"/>
                <w:i/>
              </w:rPr>
              <w:t xml:space="preserve">No. </w:t>
            </w:r>
            <w:r w:rsidR="00CE4AB4" w:rsidRPr="00BA6421">
              <w:rPr>
                <w:rFonts w:ascii="Times New Roman" w:hAnsi="Times New Roman" w:cs="Times New Roman"/>
              </w:rPr>
              <w:t>1) 19301942</w:t>
            </w:r>
          </w:p>
        </w:tc>
        <w:tc>
          <w:tcPr>
            <w:tcW w:w="2517" w:type="pct"/>
            <w:tcBorders>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Sales Tax Assessment Act </w:t>
            </w:r>
            <w:r w:rsidR="00CE4AB4" w:rsidRPr="00BA6421">
              <w:rPr>
                <w:rFonts w:ascii="Times New Roman" w:hAnsi="Times New Roman" w:cs="Times New Roman"/>
              </w:rPr>
              <w:t>(</w:t>
            </w:r>
            <w:r w:rsidRPr="00BA6421">
              <w:rPr>
                <w:rFonts w:ascii="Times New Roman" w:hAnsi="Times New Roman" w:cs="Times New Roman"/>
                <w:i/>
              </w:rPr>
              <w:t xml:space="preserve">No. </w:t>
            </w:r>
            <w:r w:rsidR="00CE4AB4" w:rsidRPr="00BA6421">
              <w:rPr>
                <w:rFonts w:ascii="Times New Roman" w:hAnsi="Times New Roman" w:cs="Times New Roman"/>
              </w:rPr>
              <w:t>1) 19301953</w:t>
            </w:r>
          </w:p>
        </w:tc>
      </w:tr>
      <w:tr w:rsidR="00CE4AB4" w:rsidRPr="00BA6421" w:rsidTr="00720A03">
        <w:trPr>
          <w:trHeight w:val="20"/>
        </w:trPr>
        <w:tc>
          <w:tcPr>
            <w:tcW w:w="2483" w:type="pct"/>
            <w:tcBorders>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Sales Tax Procedure Act </w:t>
            </w:r>
            <w:r w:rsidR="00CE4AB4" w:rsidRPr="00BA6421">
              <w:rPr>
                <w:rFonts w:ascii="Times New Roman" w:hAnsi="Times New Roman" w:cs="Times New Roman"/>
              </w:rPr>
              <w:t>1934-1940</w:t>
            </w:r>
          </w:p>
        </w:tc>
        <w:tc>
          <w:tcPr>
            <w:tcW w:w="2517" w:type="pct"/>
            <w:tcBorders>
              <w:lef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Sales Tax Procedure Act </w:t>
            </w:r>
            <w:r w:rsidR="00CE4AB4" w:rsidRPr="00BA6421">
              <w:rPr>
                <w:rFonts w:ascii="Times New Roman" w:hAnsi="Times New Roman" w:cs="Times New Roman"/>
              </w:rPr>
              <w:t>1934-1953</w:t>
            </w:r>
          </w:p>
        </w:tc>
      </w:tr>
      <w:tr w:rsidR="00CE4AB4" w:rsidRPr="00BA6421" w:rsidTr="00720A03">
        <w:trPr>
          <w:trHeight w:val="20"/>
        </w:trPr>
        <w:tc>
          <w:tcPr>
            <w:tcW w:w="2483" w:type="pct"/>
            <w:tcBorders>
              <w:right w:val="single" w:sz="6" w:space="0" w:color="auto"/>
            </w:tcBorders>
          </w:tcPr>
          <w:p w:rsidR="00CE4AB4" w:rsidRPr="00BA6421" w:rsidRDefault="00F22C8B" w:rsidP="008B3037">
            <w:pPr>
              <w:spacing w:after="0" w:line="240" w:lineRule="auto"/>
              <w:ind w:left="288" w:hanging="288"/>
              <w:rPr>
                <w:rFonts w:ascii="Times New Roman" w:hAnsi="Times New Roman" w:cs="Times New Roman"/>
              </w:rPr>
            </w:pPr>
            <w:r w:rsidRPr="00BA6421">
              <w:rPr>
                <w:rFonts w:ascii="Times New Roman" w:hAnsi="Times New Roman" w:cs="Times New Roman"/>
                <w:i/>
              </w:rPr>
              <w:t xml:space="preserve">Stevedoring Industry Charge Assessment Act </w:t>
            </w:r>
            <w:r w:rsidR="00CE4AB4" w:rsidRPr="00BA6421">
              <w:rPr>
                <w:rFonts w:ascii="Times New Roman" w:hAnsi="Times New Roman" w:cs="Times New Roman"/>
              </w:rPr>
              <w:t>1947</w:t>
            </w:r>
          </w:p>
        </w:tc>
        <w:tc>
          <w:tcPr>
            <w:tcW w:w="2517" w:type="pct"/>
            <w:tcBorders>
              <w:left w:val="single" w:sz="6" w:space="0" w:color="auto"/>
            </w:tcBorders>
          </w:tcPr>
          <w:p w:rsidR="00CE4AB4" w:rsidRPr="00BA6421" w:rsidRDefault="00F22C8B" w:rsidP="008B3037">
            <w:pPr>
              <w:spacing w:after="0" w:line="240" w:lineRule="auto"/>
              <w:ind w:left="288" w:hanging="288"/>
              <w:rPr>
                <w:rFonts w:ascii="Times New Roman" w:hAnsi="Times New Roman" w:cs="Times New Roman"/>
              </w:rPr>
            </w:pPr>
            <w:r w:rsidRPr="00BA6421">
              <w:rPr>
                <w:rFonts w:ascii="Times New Roman" w:hAnsi="Times New Roman" w:cs="Times New Roman"/>
                <w:i/>
              </w:rPr>
              <w:t xml:space="preserve">Stevedoring Industry Charge Assessment Act </w:t>
            </w:r>
            <w:r w:rsidR="00CE4AB4" w:rsidRPr="00BA6421">
              <w:rPr>
                <w:rFonts w:ascii="Times New Roman" w:hAnsi="Times New Roman" w:cs="Times New Roman"/>
              </w:rPr>
              <w:t>1947-1953</w:t>
            </w:r>
          </w:p>
        </w:tc>
      </w:tr>
      <w:tr w:rsidR="00CE4AB4" w:rsidRPr="00BA6421" w:rsidTr="00720A03">
        <w:trPr>
          <w:trHeight w:val="20"/>
        </w:trPr>
        <w:tc>
          <w:tcPr>
            <w:tcW w:w="2483" w:type="pct"/>
            <w:tcBorders>
              <w:right w:val="single" w:sz="6" w:space="0" w:color="auto"/>
            </w:tcBorders>
          </w:tcPr>
          <w:p w:rsidR="00CE4AB4" w:rsidRPr="00BA6421" w:rsidRDefault="00F22C8B" w:rsidP="008B3037">
            <w:pPr>
              <w:spacing w:after="0" w:line="240" w:lineRule="auto"/>
              <w:ind w:left="288" w:hanging="288"/>
              <w:rPr>
                <w:rFonts w:ascii="Times New Roman" w:hAnsi="Times New Roman" w:cs="Times New Roman"/>
              </w:rPr>
            </w:pPr>
            <w:r w:rsidRPr="00BA6421">
              <w:rPr>
                <w:rFonts w:ascii="Times New Roman" w:hAnsi="Times New Roman" w:cs="Times New Roman"/>
                <w:i/>
              </w:rPr>
              <w:t xml:space="preserve">War-time </w:t>
            </w:r>
            <w:r w:rsidR="00CE4AB4" w:rsidRPr="00BA6421">
              <w:rPr>
                <w:rFonts w:ascii="Times New Roman" w:hAnsi="Times New Roman" w:cs="Times New Roman"/>
              </w:rPr>
              <w:t>(</w:t>
            </w:r>
            <w:r w:rsidRPr="00BA6421">
              <w:rPr>
                <w:rFonts w:ascii="Times New Roman" w:hAnsi="Times New Roman" w:cs="Times New Roman"/>
                <w:i/>
              </w:rPr>
              <w:t>Company</w:t>
            </w:r>
            <w:r w:rsidR="00CE4AB4" w:rsidRPr="00BA6421">
              <w:rPr>
                <w:rFonts w:ascii="Times New Roman" w:hAnsi="Times New Roman" w:cs="Times New Roman"/>
              </w:rPr>
              <w:t>)</w:t>
            </w:r>
            <w:r w:rsidRPr="00BA6421">
              <w:rPr>
                <w:rFonts w:ascii="Times New Roman" w:hAnsi="Times New Roman" w:cs="Times New Roman"/>
                <w:i/>
              </w:rPr>
              <w:t xml:space="preserve"> Tax Assessment Act </w:t>
            </w:r>
            <w:r w:rsidR="00CE4AB4" w:rsidRPr="00BA6421">
              <w:rPr>
                <w:rFonts w:ascii="Times New Roman" w:hAnsi="Times New Roman" w:cs="Times New Roman"/>
              </w:rPr>
              <w:t>1940-1947</w:t>
            </w:r>
          </w:p>
        </w:tc>
        <w:tc>
          <w:tcPr>
            <w:tcW w:w="2517" w:type="pct"/>
            <w:tcBorders>
              <w:left w:val="single" w:sz="6" w:space="0" w:color="auto"/>
            </w:tcBorders>
          </w:tcPr>
          <w:p w:rsidR="00CE4AB4" w:rsidRPr="00BA6421" w:rsidRDefault="00F22C8B" w:rsidP="008B3037">
            <w:pPr>
              <w:spacing w:after="0" w:line="240" w:lineRule="auto"/>
              <w:ind w:left="288" w:hanging="288"/>
              <w:rPr>
                <w:rFonts w:ascii="Times New Roman" w:hAnsi="Times New Roman" w:cs="Times New Roman"/>
              </w:rPr>
            </w:pPr>
            <w:r w:rsidRPr="00BA6421">
              <w:rPr>
                <w:rFonts w:ascii="Times New Roman" w:hAnsi="Times New Roman" w:cs="Times New Roman"/>
                <w:i/>
              </w:rPr>
              <w:t xml:space="preserve">War-time </w:t>
            </w:r>
            <w:r w:rsidR="00CE4AB4" w:rsidRPr="00BA6421">
              <w:rPr>
                <w:rFonts w:ascii="Times New Roman" w:hAnsi="Times New Roman" w:cs="Times New Roman"/>
              </w:rPr>
              <w:t>(</w:t>
            </w:r>
            <w:r w:rsidRPr="00BA6421">
              <w:rPr>
                <w:rFonts w:ascii="Times New Roman" w:hAnsi="Times New Roman" w:cs="Times New Roman"/>
                <w:i/>
              </w:rPr>
              <w:t>Company</w:t>
            </w:r>
            <w:r w:rsidR="00CE4AB4" w:rsidRPr="00BA6421">
              <w:rPr>
                <w:rFonts w:ascii="Times New Roman" w:hAnsi="Times New Roman" w:cs="Times New Roman"/>
              </w:rPr>
              <w:t xml:space="preserve">) </w:t>
            </w:r>
            <w:r w:rsidRPr="00BA6421">
              <w:rPr>
                <w:rFonts w:ascii="Times New Roman" w:hAnsi="Times New Roman" w:cs="Times New Roman"/>
                <w:i/>
              </w:rPr>
              <w:t xml:space="preserve">Tax Assessment Act </w:t>
            </w:r>
            <w:r w:rsidR="00CE4AB4" w:rsidRPr="00BA6421">
              <w:rPr>
                <w:rFonts w:ascii="Times New Roman" w:hAnsi="Times New Roman" w:cs="Times New Roman"/>
              </w:rPr>
              <w:t>1940-1953</w:t>
            </w:r>
          </w:p>
        </w:tc>
      </w:tr>
      <w:tr w:rsidR="00CE4AB4" w:rsidRPr="00BA6421" w:rsidTr="00720A03">
        <w:trPr>
          <w:trHeight w:val="20"/>
        </w:trPr>
        <w:tc>
          <w:tcPr>
            <w:tcW w:w="2483" w:type="pct"/>
            <w:tcBorders>
              <w:bottom w:val="single" w:sz="6" w:space="0" w:color="auto"/>
              <w:right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Wool Tax Assessment Act </w:t>
            </w:r>
            <w:r w:rsidR="00CE4AB4" w:rsidRPr="00BA6421">
              <w:rPr>
                <w:rFonts w:ascii="Times New Roman" w:hAnsi="Times New Roman" w:cs="Times New Roman"/>
              </w:rPr>
              <w:t>1936-1952</w:t>
            </w:r>
          </w:p>
        </w:tc>
        <w:tc>
          <w:tcPr>
            <w:tcW w:w="2517" w:type="pct"/>
            <w:tcBorders>
              <w:left w:val="single" w:sz="6" w:space="0" w:color="auto"/>
              <w:bottom w:val="single" w:sz="6" w:space="0" w:color="auto"/>
            </w:tcBorders>
          </w:tcPr>
          <w:p w:rsidR="00CE4AB4" w:rsidRPr="00BA6421" w:rsidRDefault="00F22C8B" w:rsidP="00F22C8B">
            <w:pPr>
              <w:spacing w:after="0" w:line="240" w:lineRule="auto"/>
              <w:rPr>
                <w:rFonts w:ascii="Times New Roman" w:hAnsi="Times New Roman" w:cs="Times New Roman"/>
              </w:rPr>
            </w:pPr>
            <w:r w:rsidRPr="00BA6421">
              <w:rPr>
                <w:rFonts w:ascii="Times New Roman" w:hAnsi="Times New Roman" w:cs="Times New Roman"/>
                <w:i/>
              </w:rPr>
              <w:t xml:space="preserve">Wool Tax Assessment Act </w:t>
            </w:r>
            <w:r w:rsidR="00CE4AB4" w:rsidRPr="00BA6421">
              <w:rPr>
                <w:rFonts w:ascii="Times New Roman" w:hAnsi="Times New Roman" w:cs="Times New Roman"/>
              </w:rPr>
              <w:t>1936-1953</w:t>
            </w:r>
          </w:p>
        </w:tc>
      </w:tr>
    </w:tbl>
    <w:p w:rsidR="00CE4AB4" w:rsidRPr="00BA6421" w:rsidRDefault="00CE4AB4" w:rsidP="00F22C8B">
      <w:pPr>
        <w:spacing w:after="0" w:line="240" w:lineRule="auto"/>
        <w:rPr>
          <w:rFonts w:ascii="Times New Roman" w:hAnsi="Times New Roman" w:cs="Times New Roman"/>
        </w:rPr>
      </w:pPr>
    </w:p>
    <w:sectPr w:rsidR="00CE4AB4" w:rsidRPr="00BA6421" w:rsidSect="009302CE">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B7" w:rsidRDefault="008941B7" w:rsidP="005538DC">
      <w:pPr>
        <w:spacing w:after="0" w:line="240" w:lineRule="auto"/>
      </w:pPr>
      <w:r>
        <w:separator/>
      </w:r>
    </w:p>
  </w:endnote>
  <w:endnote w:type="continuationSeparator" w:id="0">
    <w:p w:rsidR="008941B7" w:rsidRDefault="008941B7" w:rsidP="0055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B7" w:rsidRDefault="008941B7" w:rsidP="005538DC">
      <w:pPr>
        <w:spacing w:after="0" w:line="240" w:lineRule="auto"/>
      </w:pPr>
      <w:r>
        <w:separator/>
      </w:r>
    </w:p>
  </w:footnote>
  <w:footnote w:type="continuationSeparator" w:id="0">
    <w:p w:rsidR="008941B7" w:rsidRDefault="008941B7" w:rsidP="00553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48" w:rsidRPr="00907D48" w:rsidRDefault="00907D48" w:rsidP="00907D48">
    <w:pPr>
      <w:pStyle w:val="Header"/>
      <w:tabs>
        <w:tab w:val="clear" w:pos="9360"/>
        <w:tab w:val="right" w:pos="8820"/>
      </w:tabs>
      <w:rPr>
        <w:rFonts w:ascii="Times New Roman" w:hAnsi="Times New Roman" w:cs="Times New Roman"/>
        <w:sz w:val="20"/>
        <w:szCs w:val="20"/>
      </w:rPr>
    </w:pPr>
    <w:r w:rsidRPr="00907D48">
      <w:rPr>
        <w:rFonts w:ascii="Times New Roman" w:hAnsi="Times New Roman" w:cs="Times New Roman"/>
        <w:sz w:val="20"/>
        <w:szCs w:val="20"/>
      </w:rPr>
      <w:t>No. 1.</w:t>
    </w:r>
    <w:r>
      <w:rPr>
        <w:rFonts w:ascii="Times New Roman" w:hAnsi="Times New Roman" w:cs="Times New Roman"/>
        <w:sz w:val="20"/>
        <w:szCs w:val="20"/>
      </w:rPr>
      <w:tab/>
    </w:r>
    <w:r w:rsidRPr="00907D48">
      <w:rPr>
        <w:rFonts w:ascii="Times New Roman" w:hAnsi="Times New Roman" w:cs="Times New Roman"/>
        <w:i/>
        <w:sz w:val="20"/>
        <w:szCs w:val="20"/>
      </w:rPr>
      <w:t>Taxation Administration.</w:t>
    </w:r>
    <w:r>
      <w:rPr>
        <w:rFonts w:ascii="Times New Roman" w:hAnsi="Times New Roman" w:cs="Times New Roman"/>
        <w:sz w:val="20"/>
        <w:szCs w:val="20"/>
      </w:rPr>
      <w:tab/>
    </w:r>
    <w:r w:rsidRPr="00907D48">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D48" w:rsidRPr="00907D48" w:rsidRDefault="00907D48" w:rsidP="00907D48">
    <w:pPr>
      <w:pStyle w:val="Header"/>
      <w:tabs>
        <w:tab w:val="clear" w:pos="9360"/>
        <w:tab w:val="right" w:pos="8820"/>
      </w:tabs>
      <w:rPr>
        <w:rFonts w:ascii="Times New Roman" w:hAnsi="Times New Roman" w:cs="Times New Roman"/>
        <w:sz w:val="20"/>
        <w:szCs w:val="20"/>
      </w:rPr>
    </w:pPr>
    <w:r w:rsidRPr="00907D48">
      <w:rPr>
        <w:rFonts w:ascii="Times New Roman" w:hAnsi="Times New Roman" w:cs="Times New Roman"/>
        <w:sz w:val="20"/>
        <w:szCs w:val="20"/>
      </w:rPr>
      <w:t>1953.</w:t>
    </w:r>
    <w:r>
      <w:rPr>
        <w:rFonts w:ascii="Times New Roman" w:hAnsi="Times New Roman" w:cs="Times New Roman"/>
        <w:sz w:val="20"/>
        <w:szCs w:val="20"/>
      </w:rPr>
      <w:tab/>
    </w:r>
    <w:r w:rsidRPr="00907D48">
      <w:rPr>
        <w:rFonts w:ascii="Times New Roman" w:hAnsi="Times New Roman" w:cs="Times New Roman"/>
        <w:i/>
        <w:sz w:val="20"/>
        <w:szCs w:val="20"/>
      </w:rPr>
      <w:t>Taxation Administration.</w:t>
    </w:r>
    <w:r>
      <w:rPr>
        <w:rFonts w:ascii="Times New Roman" w:hAnsi="Times New Roman" w:cs="Times New Roman"/>
        <w:sz w:val="20"/>
        <w:szCs w:val="20"/>
      </w:rPr>
      <w:tab/>
    </w:r>
    <w:r w:rsidRPr="00907D48">
      <w:rPr>
        <w:rFonts w:ascii="Times New Roman" w:hAnsi="Times New Roman" w:cs="Times New Roman"/>
        <w:sz w:val="20"/>
        <w:szCs w:val="20"/>
      </w:rPr>
      <w:t>No.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4AB4"/>
    <w:rsid w:val="0001796E"/>
    <w:rsid w:val="000C22F8"/>
    <w:rsid w:val="000C4DB3"/>
    <w:rsid w:val="00101FCB"/>
    <w:rsid w:val="001247C6"/>
    <w:rsid w:val="0013215B"/>
    <w:rsid w:val="00136897"/>
    <w:rsid w:val="00154AC9"/>
    <w:rsid w:val="00161E38"/>
    <w:rsid w:val="00217521"/>
    <w:rsid w:val="00251C4A"/>
    <w:rsid w:val="002B2F8B"/>
    <w:rsid w:val="002B630F"/>
    <w:rsid w:val="00364445"/>
    <w:rsid w:val="00423AAF"/>
    <w:rsid w:val="00433266"/>
    <w:rsid w:val="004450FA"/>
    <w:rsid w:val="004626C4"/>
    <w:rsid w:val="004B7FB9"/>
    <w:rsid w:val="004E3319"/>
    <w:rsid w:val="005538DC"/>
    <w:rsid w:val="0059095A"/>
    <w:rsid w:val="00592FC1"/>
    <w:rsid w:val="005972C8"/>
    <w:rsid w:val="00614C5E"/>
    <w:rsid w:val="00645CDB"/>
    <w:rsid w:val="00681DB9"/>
    <w:rsid w:val="006841C2"/>
    <w:rsid w:val="006B6E7D"/>
    <w:rsid w:val="006F76D4"/>
    <w:rsid w:val="00720A03"/>
    <w:rsid w:val="00753696"/>
    <w:rsid w:val="008941B7"/>
    <w:rsid w:val="008B3037"/>
    <w:rsid w:val="00907D48"/>
    <w:rsid w:val="009302CE"/>
    <w:rsid w:val="009960DC"/>
    <w:rsid w:val="00A0076C"/>
    <w:rsid w:val="00A10017"/>
    <w:rsid w:val="00A86E72"/>
    <w:rsid w:val="00A9773A"/>
    <w:rsid w:val="00AD3FAE"/>
    <w:rsid w:val="00B01C78"/>
    <w:rsid w:val="00B15D6D"/>
    <w:rsid w:val="00B52A9B"/>
    <w:rsid w:val="00BA6421"/>
    <w:rsid w:val="00BC02C4"/>
    <w:rsid w:val="00C242D4"/>
    <w:rsid w:val="00C31D56"/>
    <w:rsid w:val="00C461AE"/>
    <w:rsid w:val="00C87E73"/>
    <w:rsid w:val="00C95F7F"/>
    <w:rsid w:val="00C9709A"/>
    <w:rsid w:val="00CB2C21"/>
    <w:rsid w:val="00CE4AB4"/>
    <w:rsid w:val="00D63081"/>
    <w:rsid w:val="00D779D0"/>
    <w:rsid w:val="00DC456A"/>
    <w:rsid w:val="00E61B45"/>
    <w:rsid w:val="00E67CFD"/>
    <w:rsid w:val="00E700E2"/>
    <w:rsid w:val="00EB1C5D"/>
    <w:rsid w:val="00F22C8B"/>
    <w:rsid w:val="00FE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87">
    <w:name w:val="Style87"/>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94">
    <w:name w:val="Style94"/>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CE4AB4"/>
    <w:pPr>
      <w:spacing w:after="0" w:line="240" w:lineRule="auto"/>
    </w:pPr>
    <w:rPr>
      <w:rFonts w:ascii="Century Schoolbook" w:eastAsia="Century Schoolbook" w:hAnsi="Century Schoolbook" w:cs="Century Schoolbook"/>
      <w:sz w:val="20"/>
      <w:szCs w:val="20"/>
    </w:rPr>
  </w:style>
  <w:style w:type="paragraph" w:customStyle="1" w:styleId="Style149">
    <w:name w:val="Style149"/>
    <w:basedOn w:val="Normal"/>
    <w:rsid w:val="00CE4AB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E4AB4"/>
    <w:rPr>
      <w:rFonts w:ascii="Century Schoolbook" w:eastAsia="Century Schoolbook" w:hAnsi="Century Schoolbook" w:cs="Century Schoolbook"/>
      <w:b w:val="0"/>
      <w:bCs w:val="0"/>
      <w:i w:val="0"/>
      <w:iCs w:val="0"/>
      <w:smallCaps w:val="0"/>
      <w:sz w:val="26"/>
      <w:szCs w:val="26"/>
    </w:rPr>
  </w:style>
  <w:style w:type="character" w:customStyle="1" w:styleId="CharStyle3">
    <w:name w:val="CharStyle3"/>
    <w:basedOn w:val="DefaultParagraphFont"/>
    <w:rsid w:val="00CE4AB4"/>
    <w:rPr>
      <w:rFonts w:ascii="Century Schoolbook" w:eastAsia="Century Schoolbook" w:hAnsi="Century Schoolbook" w:cs="Century Schoolbook"/>
      <w:b w:val="0"/>
      <w:bCs w:val="0"/>
      <w:i w:val="0"/>
      <w:iCs w:val="0"/>
      <w:smallCaps w:val="0"/>
      <w:sz w:val="20"/>
      <w:szCs w:val="20"/>
    </w:rPr>
  </w:style>
  <w:style w:type="character" w:customStyle="1" w:styleId="CharStyle9">
    <w:name w:val="CharStyle9"/>
    <w:basedOn w:val="DefaultParagraphFont"/>
    <w:rsid w:val="00CE4AB4"/>
    <w:rPr>
      <w:rFonts w:ascii="Century Schoolbook" w:eastAsia="Century Schoolbook" w:hAnsi="Century Schoolbook" w:cs="Century Schoolbook"/>
      <w:b w:val="0"/>
      <w:bCs w:val="0"/>
      <w:i w:val="0"/>
      <w:iCs w:val="0"/>
      <w:smallCaps w:val="0"/>
      <w:sz w:val="18"/>
      <w:szCs w:val="18"/>
    </w:rPr>
  </w:style>
  <w:style w:type="character" w:customStyle="1" w:styleId="CharStyle15">
    <w:name w:val="CharStyle15"/>
    <w:basedOn w:val="DefaultParagraphFont"/>
    <w:rsid w:val="00CE4AB4"/>
    <w:rPr>
      <w:rFonts w:ascii="Century Schoolbook" w:eastAsia="Century Schoolbook" w:hAnsi="Century Schoolbook" w:cs="Century Schoolbook"/>
      <w:b w:val="0"/>
      <w:bCs w:val="0"/>
      <w:i/>
      <w:iCs/>
      <w:smallCaps w:val="0"/>
      <w:sz w:val="18"/>
      <w:szCs w:val="18"/>
    </w:rPr>
  </w:style>
  <w:style w:type="character" w:customStyle="1" w:styleId="CharStyle42">
    <w:name w:val="CharStyle42"/>
    <w:basedOn w:val="DefaultParagraphFont"/>
    <w:rsid w:val="00CE4AB4"/>
    <w:rPr>
      <w:rFonts w:ascii="Century Schoolbook" w:eastAsia="Century Schoolbook" w:hAnsi="Century Schoolbook" w:cs="Century Schoolbook"/>
      <w:b/>
      <w:bCs/>
      <w:i w:val="0"/>
      <w:iCs w:val="0"/>
      <w:smallCaps w:val="0"/>
      <w:sz w:val="12"/>
      <w:szCs w:val="12"/>
    </w:rPr>
  </w:style>
  <w:style w:type="character" w:customStyle="1" w:styleId="CharStyle95">
    <w:name w:val="CharStyle95"/>
    <w:basedOn w:val="DefaultParagraphFont"/>
    <w:rsid w:val="00CE4AB4"/>
    <w:rPr>
      <w:rFonts w:ascii="Century Schoolbook" w:eastAsia="Century Schoolbook" w:hAnsi="Century Schoolbook" w:cs="Century Schoolbook"/>
      <w:b/>
      <w:bCs/>
      <w:i w:val="0"/>
      <w:iCs w:val="0"/>
      <w:smallCaps w:val="0"/>
      <w:sz w:val="12"/>
      <w:szCs w:val="12"/>
    </w:rPr>
  </w:style>
  <w:style w:type="character" w:customStyle="1" w:styleId="CharStyle101">
    <w:name w:val="CharStyle101"/>
    <w:basedOn w:val="DefaultParagraphFont"/>
    <w:rsid w:val="00CE4AB4"/>
    <w:rPr>
      <w:rFonts w:ascii="Century Schoolbook" w:eastAsia="Century Schoolbook" w:hAnsi="Century Schoolbook" w:cs="Century Schoolbook"/>
      <w:b/>
      <w:bCs/>
      <w:i w:val="0"/>
      <w:iCs w:val="0"/>
      <w:smallCaps w:val="0"/>
      <w:spacing w:val="-10"/>
      <w:sz w:val="18"/>
      <w:szCs w:val="18"/>
    </w:rPr>
  </w:style>
  <w:style w:type="character" w:customStyle="1" w:styleId="CharStyle117">
    <w:name w:val="CharStyle117"/>
    <w:basedOn w:val="DefaultParagraphFont"/>
    <w:rsid w:val="00CE4AB4"/>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CE4AB4"/>
    <w:rPr>
      <w:rFonts w:ascii="Century Schoolbook" w:eastAsia="Century Schoolbook" w:hAnsi="Century Schoolbook" w:cs="Century Schoolbook"/>
      <w:b/>
      <w:bCs/>
      <w:i w:val="0"/>
      <w:iCs w:val="0"/>
      <w:smallCaps w:val="0"/>
      <w:sz w:val="22"/>
      <w:szCs w:val="22"/>
    </w:rPr>
  </w:style>
  <w:style w:type="character" w:customStyle="1" w:styleId="CharStyle142">
    <w:name w:val="CharStyle142"/>
    <w:basedOn w:val="DefaultParagraphFont"/>
    <w:rsid w:val="00CE4AB4"/>
    <w:rPr>
      <w:rFonts w:ascii="Century Schoolbook" w:eastAsia="Century Schoolbook" w:hAnsi="Century Schoolbook" w:cs="Century Schoolbook"/>
      <w:b/>
      <w:bCs/>
      <w:i/>
      <w:iCs/>
      <w:smallCaps w:val="0"/>
      <w:sz w:val="12"/>
      <w:szCs w:val="12"/>
    </w:rPr>
  </w:style>
  <w:style w:type="character" w:customStyle="1" w:styleId="CharStyle185">
    <w:name w:val="CharStyle185"/>
    <w:basedOn w:val="DefaultParagraphFont"/>
    <w:rsid w:val="00CE4AB4"/>
    <w:rPr>
      <w:rFonts w:ascii="Century Schoolbook" w:eastAsia="Century Schoolbook" w:hAnsi="Century Schoolbook" w:cs="Century Schoolbook"/>
      <w:b w:val="0"/>
      <w:bCs w:val="0"/>
      <w:i w:val="0"/>
      <w:iCs w:val="0"/>
      <w:smallCaps w:val="0"/>
      <w:spacing w:val="-10"/>
      <w:sz w:val="22"/>
      <w:szCs w:val="22"/>
    </w:rPr>
  </w:style>
  <w:style w:type="character" w:customStyle="1" w:styleId="CharStyle271">
    <w:name w:val="CharStyle271"/>
    <w:basedOn w:val="DefaultParagraphFont"/>
    <w:rsid w:val="00CE4AB4"/>
    <w:rPr>
      <w:rFonts w:ascii="Century Schoolbook" w:eastAsia="Century Schoolbook" w:hAnsi="Century Schoolbook" w:cs="Century Schoolbook"/>
      <w:b w:val="0"/>
      <w:bCs w:val="0"/>
      <w:i w:val="0"/>
      <w:iCs w:val="0"/>
      <w:smallCaps w:val="0"/>
      <w:sz w:val="52"/>
      <w:szCs w:val="52"/>
    </w:rPr>
  </w:style>
  <w:style w:type="character" w:customStyle="1" w:styleId="CharStyle565">
    <w:name w:val="CharStyle565"/>
    <w:basedOn w:val="DefaultParagraphFont"/>
    <w:rsid w:val="00CE4AB4"/>
    <w:rPr>
      <w:rFonts w:ascii="Century Schoolbook" w:eastAsia="Century Schoolbook" w:hAnsi="Century Schoolbook" w:cs="Century Schoolbook"/>
      <w:b/>
      <w:bCs/>
      <w:i w:val="0"/>
      <w:iCs w:val="0"/>
      <w:smallCaps w:val="0"/>
      <w:sz w:val="18"/>
      <w:szCs w:val="18"/>
    </w:rPr>
  </w:style>
  <w:style w:type="character" w:customStyle="1" w:styleId="CharStyle599">
    <w:name w:val="CharStyle599"/>
    <w:basedOn w:val="DefaultParagraphFont"/>
    <w:rsid w:val="00CE4AB4"/>
    <w:rPr>
      <w:rFonts w:ascii="Century Schoolbook" w:eastAsia="Century Schoolbook" w:hAnsi="Century Schoolbook" w:cs="Century Schoolbook"/>
      <w:b/>
      <w:bCs/>
      <w:i w:val="0"/>
      <w:iCs w:val="0"/>
      <w:smallCaps/>
      <w:sz w:val="12"/>
      <w:szCs w:val="12"/>
    </w:rPr>
  </w:style>
  <w:style w:type="paragraph" w:styleId="ListParagraph">
    <w:name w:val="List Paragraph"/>
    <w:basedOn w:val="Normal"/>
    <w:uiPriority w:val="34"/>
    <w:qFormat/>
    <w:rsid w:val="009302CE"/>
    <w:pPr>
      <w:ind w:left="720"/>
      <w:contextualSpacing/>
    </w:pPr>
  </w:style>
  <w:style w:type="paragraph" w:styleId="Header">
    <w:name w:val="header"/>
    <w:basedOn w:val="Normal"/>
    <w:link w:val="HeaderChar"/>
    <w:uiPriority w:val="99"/>
    <w:semiHidden/>
    <w:unhideWhenUsed/>
    <w:rsid w:val="005538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8DC"/>
  </w:style>
  <w:style w:type="paragraph" w:styleId="Footer">
    <w:name w:val="footer"/>
    <w:basedOn w:val="Normal"/>
    <w:link w:val="FooterChar"/>
    <w:uiPriority w:val="99"/>
    <w:semiHidden/>
    <w:unhideWhenUsed/>
    <w:rsid w:val="005538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FC3426B-D77C-489D-B642-5D6A590C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12</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2017-04-20T10:07:00Z</dcterms:created>
  <dcterms:modified xsi:type="dcterms:W3CDTF">2018-05-08T20:56:00Z</dcterms:modified>
</cp:coreProperties>
</file>