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6D" w:rsidRPr="007C13E5" w:rsidRDefault="005B1A6D" w:rsidP="007E2BCE">
      <w:pPr>
        <w:spacing w:before="5000" w:after="0" w:line="240" w:lineRule="auto"/>
        <w:jc w:val="center"/>
        <w:rPr>
          <w:rFonts w:ascii="Times New Roman" w:hAnsi="Times New Roman" w:cs="Times New Roman"/>
          <w:sz w:val="36"/>
        </w:rPr>
      </w:pPr>
      <w:r w:rsidRPr="007C13E5">
        <w:rPr>
          <w:rFonts w:ascii="Times New Roman" w:hAnsi="Times New Roman" w:cs="Times New Roman"/>
          <w:sz w:val="36"/>
        </w:rPr>
        <w:t>ROYAL POWERS.</w:t>
      </w:r>
    </w:p>
    <w:p w:rsidR="007C13E5" w:rsidRPr="007C13E5" w:rsidRDefault="007C13E5" w:rsidP="00AA1FCE">
      <w:pPr>
        <w:pBdr>
          <w:bottom w:val="single" w:sz="4" w:space="1" w:color="auto"/>
        </w:pBdr>
        <w:spacing w:after="60" w:line="240" w:lineRule="auto"/>
        <w:ind w:left="3888" w:right="3888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5B1A6D" w:rsidRPr="007C13E5" w:rsidRDefault="00576AA3" w:rsidP="007C13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C13E5">
        <w:rPr>
          <w:rFonts w:ascii="Times New Roman" w:hAnsi="Times New Roman" w:cs="Times New Roman"/>
          <w:b/>
          <w:sz w:val="28"/>
        </w:rPr>
        <w:t>No. 74 of 1953.</w:t>
      </w:r>
    </w:p>
    <w:p w:rsidR="005B1A6D" w:rsidRPr="007C13E5" w:rsidRDefault="005B1A6D" w:rsidP="007C13E5">
      <w:pPr>
        <w:spacing w:before="120" w:after="0" w:line="240" w:lineRule="auto"/>
        <w:jc w:val="center"/>
        <w:rPr>
          <w:rFonts w:ascii="Times New Roman" w:hAnsi="Times New Roman" w:cs="Times New Roman"/>
          <w:sz w:val="26"/>
        </w:rPr>
      </w:pPr>
      <w:r w:rsidRPr="007C13E5">
        <w:rPr>
          <w:rFonts w:ascii="Times New Roman" w:hAnsi="Times New Roman" w:cs="Times New Roman"/>
          <w:sz w:val="26"/>
        </w:rPr>
        <w:t>An Act relating to the exercise by the Queen of Powers under Acts of the Parliament.</w:t>
      </w:r>
    </w:p>
    <w:p w:rsidR="005B1A6D" w:rsidRPr="007C13E5" w:rsidRDefault="005B1A6D" w:rsidP="007C13E5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7C13E5">
        <w:rPr>
          <w:rFonts w:ascii="Times New Roman" w:hAnsi="Times New Roman" w:cs="Times New Roman"/>
          <w:sz w:val="26"/>
        </w:rPr>
        <w:t>[Assented to 10th December, 1953.]</w:t>
      </w:r>
    </w:p>
    <w:p w:rsidR="005B1A6D" w:rsidRPr="007C13E5" w:rsidRDefault="005B1A6D" w:rsidP="007C13E5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7C13E5">
        <w:rPr>
          <w:rFonts w:ascii="Times New Roman" w:hAnsi="Times New Roman" w:cs="Times New Roman"/>
          <w:sz w:val="26"/>
        </w:rPr>
        <w:t>[Date of commencement, 7th January, 1954.]</w:t>
      </w:r>
    </w:p>
    <w:p w:rsidR="005B1A6D" w:rsidRPr="00CD4F0C" w:rsidRDefault="005B1A6D" w:rsidP="00C83DB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D4F0C">
        <w:rPr>
          <w:rFonts w:ascii="Times New Roman" w:hAnsi="Times New Roman" w:cs="Times New Roman"/>
        </w:rPr>
        <w:t>BE it enacted by the Queen</w:t>
      </w:r>
      <w:r w:rsidR="00576AA3" w:rsidRPr="00CD4F0C">
        <w:rPr>
          <w:rFonts w:ascii="Times New Roman" w:hAnsi="Times New Roman" w:cs="Times New Roman"/>
        </w:rPr>
        <w:t>’</w:t>
      </w:r>
      <w:r w:rsidRPr="00CD4F0C">
        <w:rPr>
          <w:rFonts w:ascii="Times New Roman" w:hAnsi="Times New Roman" w:cs="Times New Roman"/>
        </w:rPr>
        <w:t>s Most Excellent Majesty, the Senate, and the House of Representatives of the Commonwealth of Australia, as follows :—</w:t>
      </w:r>
    </w:p>
    <w:p w:rsidR="005B1A6D" w:rsidRPr="00C83DB2" w:rsidRDefault="00576AA3" w:rsidP="00C83DB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83DB2">
        <w:rPr>
          <w:rFonts w:ascii="Times New Roman" w:hAnsi="Times New Roman" w:cs="Times New Roman"/>
          <w:b/>
          <w:sz w:val="20"/>
        </w:rPr>
        <w:t>Short title.</w:t>
      </w:r>
      <w:bookmarkStart w:id="0" w:name="_GoBack"/>
      <w:bookmarkEnd w:id="0"/>
    </w:p>
    <w:p w:rsidR="005B1A6D" w:rsidRPr="00A93A8A" w:rsidRDefault="00576AA3" w:rsidP="00C83DB2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93A8A">
        <w:rPr>
          <w:rFonts w:ascii="Times New Roman" w:hAnsi="Times New Roman" w:cs="Times New Roman"/>
          <w:b/>
          <w:smallCaps/>
        </w:rPr>
        <w:t>1.</w:t>
      </w:r>
      <w:r w:rsidR="00C83DB2">
        <w:rPr>
          <w:rFonts w:ascii="Times New Roman" w:hAnsi="Times New Roman" w:cs="Times New Roman"/>
        </w:rPr>
        <w:tab/>
      </w:r>
      <w:r w:rsidR="005B1A6D" w:rsidRPr="00A93A8A">
        <w:rPr>
          <w:rFonts w:ascii="Times New Roman" w:hAnsi="Times New Roman" w:cs="Times New Roman"/>
        </w:rPr>
        <w:t xml:space="preserve">This Act may be cited as the </w:t>
      </w:r>
      <w:r w:rsidRPr="00A93A8A">
        <w:rPr>
          <w:rFonts w:ascii="Times New Roman" w:hAnsi="Times New Roman" w:cs="Times New Roman"/>
          <w:i/>
        </w:rPr>
        <w:t xml:space="preserve">Royal Powers Act </w:t>
      </w:r>
      <w:r w:rsidR="005B1A6D" w:rsidRPr="00A93A8A">
        <w:rPr>
          <w:rFonts w:ascii="Times New Roman" w:hAnsi="Times New Roman" w:cs="Times New Roman"/>
        </w:rPr>
        <w:t>1953.</w:t>
      </w:r>
    </w:p>
    <w:p w:rsidR="005B1A6D" w:rsidRPr="00C83DB2" w:rsidRDefault="00576AA3" w:rsidP="00C83DB2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83DB2">
        <w:rPr>
          <w:rFonts w:ascii="Times New Roman" w:hAnsi="Times New Roman" w:cs="Times New Roman"/>
          <w:b/>
          <w:sz w:val="20"/>
        </w:rPr>
        <w:t>Exercise of statutory powers by the Queen.</w:t>
      </w:r>
    </w:p>
    <w:p w:rsidR="005B1A6D" w:rsidRPr="00A93A8A" w:rsidRDefault="00576AA3" w:rsidP="00C83DB2">
      <w:pPr>
        <w:tabs>
          <w:tab w:val="left" w:pos="108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93A8A">
        <w:rPr>
          <w:rFonts w:ascii="Times New Roman" w:hAnsi="Times New Roman" w:cs="Times New Roman"/>
          <w:b/>
          <w:smallCaps/>
        </w:rPr>
        <w:t>2.</w:t>
      </w:r>
      <w:r w:rsidR="005B1A6D" w:rsidRPr="00A93A8A">
        <w:rPr>
          <w:rFonts w:ascii="Times New Roman" w:hAnsi="Times New Roman" w:cs="Times New Roman"/>
        </w:rPr>
        <w:t>—(1.)</w:t>
      </w:r>
      <w:r w:rsidR="00C83DB2">
        <w:rPr>
          <w:rFonts w:ascii="Times New Roman" w:hAnsi="Times New Roman" w:cs="Times New Roman"/>
        </w:rPr>
        <w:tab/>
      </w:r>
      <w:r w:rsidR="005B1A6D" w:rsidRPr="00A93A8A">
        <w:rPr>
          <w:rFonts w:ascii="Times New Roman" w:hAnsi="Times New Roman" w:cs="Times New Roman"/>
        </w:rPr>
        <w:t>At any time when the Queen is personally present in Australia, any power under an Act exercisable by the Governor-General may be exercised by the Queen.</w:t>
      </w:r>
    </w:p>
    <w:p w:rsidR="005B1A6D" w:rsidRPr="00A93A8A" w:rsidRDefault="005B1A6D" w:rsidP="00C83DB2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93A8A">
        <w:rPr>
          <w:rFonts w:ascii="Times New Roman" w:hAnsi="Times New Roman" w:cs="Times New Roman"/>
        </w:rPr>
        <w:t>(2.)</w:t>
      </w:r>
      <w:r w:rsidR="00C83DB2">
        <w:rPr>
          <w:rFonts w:ascii="Times New Roman" w:hAnsi="Times New Roman" w:cs="Times New Roman"/>
        </w:rPr>
        <w:tab/>
      </w:r>
      <w:r w:rsidRPr="00A93A8A">
        <w:rPr>
          <w:rFonts w:ascii="Times New Roman" w:hAnsi="Times New Roman" w:cs="Times New Roman"/>
        </w:rPr>
        <w:t>The Governor-General has the same powers with respect to an act done, or an instrument made, granted or issued, by the Queen by virtue of this section as the Governor-General has with respect to an act done, or an instrument made, granted or issued, by the Governor-General himself.</w:t>
      </w:r>
    </w:p>
    <w:p w:rsidR="005B1A6D" w:rsidRPr="00A93A8A" w:rsidRDefault="005B1A6D" w:rsidP="00C83DB2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93A8A">
        <w:rPr>
          <w:rFonts w:ascii="Times New Roman" w:hAnsi="Times New Roman" w:cs="Times New Roman"/>
        </w:rPr>
        <w:t>(3.)</w:t>
      </w:r>
      <w:r w:rsidR="00C83DB2">
        <w:rPr>
          <w:rFonts w:ascii="Times New Roman" w:hAnsi="Times New Roman" w:cs="Times New Roman"/>
        </w:rPr>
        <w:tab/>
      </w:r>
      <w:r w:rsidRPr="00A93A8A">
        <w:rPr>
          <w:rFonts w:ascii="Times New Roman" w:hAnsi="Times New Roman" w:cs="Times New Roman"/>
        </w:rPr>
        <w:t>Nothing in this section affects or prevents the exercise of any power under an Act by the Governor-General.</w:t>
      </w:r>
    </w:p>
    <w:p w:rsidR="005B1A6D" w:rsidRPr="00A93A8A" w:rsidRDefault="005B1A6D" w:rsidP="00C83DB2">
      <w:pPr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A93A8A">
        <w:rPr>
          <w:rFonts w:ascii="Times New Roman" w:hAnsi="Times New Roman" w:cs="Times New Roman"/>
        </w:rPr>
        <w:t>(4.)</w:t>
      </w:r>
      <w:r w:rsidR="00C83DB2">
        <w:rPr>
          <w:rFonts w:ascii="Times New Roman" w:hAnsi="Times New Roman" w:cs="Times New Roman"/>
        </w:rPr>
        <w:tab/>
      </w:r>
      <w:r w:rsidRPr="00A93A8A">
        <w:rPr>
          <w:rFonts w:ascii="Times New Roman" w:hAnsi="Times New Roman" w:cs="Times New Roman"/>
        </w:rPr>
        <w:t>In this section, references to the Governor-General or to the Queen shall be read as references to the Governor-General, or to the Queen, acting with the advice of the Federal Executive Council.</w:t>
      </w:r>
    </w:p>
    <w:sectPr w:rsidR="005B1A6D" w:rsidRPr="00A93A8A" w:rsidSect="00AA1FCE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B1A6D"/>
    <w:rsid w:val="00576AA3"/>
    <w:rsid w:val="00581E5A"/>
    <w:rsid w:val="005B1A6D"/>
    <w:rsid w:val="007C13E5"/>
    <w:rsid w:val="007E2BCE"/>
    <w:rsid w:val="00A45FCA"/>
    <w:rsid w:val="00A754BA"/>
    <w:rsid w:val="00A93A8A"/>
    <w:rsid w:val="00AA1FCE"/>
    <w:rsid w:val="00AA3485"/>
    <w:rsid w:val="00B34154"/>
    <w:rsid w:val="00C83DB2"/>
    <w:rsid w:val="00CD4F0C"/>
    <w:rsid w:val="00E5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B1A6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5B1A6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5B1A6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">
    <w:name w:val="Style20"/>
    <w:basedOn w:val="Normal"/>
    <w:rsid w:val="005B1A6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">
    <w:name w:val="Style29"/>
    <w:basedOn w:val="Normal"/>
    <w:rsid w:val="005B1A6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61">
    <w:name w:val="Style661"/>
    <w:basedOn w:val="Normal"/>
    <w:rsid w:val="005B1A6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60">
    <w:name w:val="Style660"/>
    <w:basedOn w:val="Normal"/>
    <w:rsid w:val="005B1A6D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5B1A6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5B1A6D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DefaultParagraphFont"/>
    <w:rsid w:val="005B1A6D"/>
    <w:rPr>
      <w:rFonts w:ascii="Century Schoolbook" w:eastAsia="Century Schoolbook" w:hAnsi="Century Schoolbook" w:cs="Century Schoolbook"/>
      <w:b/>
      <w:bCs/>
      <w:i w:val="0"/>
      <w:iCs w:val="0"/>
      <w:smallCaps w:val="0"/>
      <w:sz w:val="24"/>
      <w:szCs w:val="24"/>
    </w:rPr>
  </w:style>
  <w:style w:type="character" w:customStyle="1" w:styleId="CharStyle7">
    <w:name w:val="CharStyle7"/>
    <w:basedOn w:val="DefaultParagraphFont"/>
    <w:rsid w:val="005B1A6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35">
    <w:name w:val="CharStyle35"/>
    <w:basedOn w:val="DefaultParagraphFont"/>
    <w:rsid w:val="005B1A6D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39">
    <w:name w:val="CharStyle39"/>
    <w:basedOn w:val="DefaultParagraphFont"/>
    <w:rsid w:val="005B1A6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46">
    <w:name w:val="CharStyle46"/>
    <w:basedOn w:val="DefaultParagraphFont"/>
    <w:rsid w:val="005B1A6D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49">
    <w:name w:val="CharStyle49"/>
    <w:basedOn w:val="DefaultParagraphFont"/>
    <w:rsid w:val="005B1A6D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304">
    <w:name w:val="CharStyle304"/>
    <w:basedOn w:val="DefaultParagraphFont"/>
    <w:rsid w:val="005B1A6D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C83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11</cp:revision>
  <dcterms:created xsi:type="dcterms:W3CDTF">2017-04-20T11:40:00Z</dcterms:created>
  <dcterms:modified xsi:type="dcterms:W3CDTF">2018-05-20T23:41:00Z</dcterms:modified>
</cp:coreProperties>
</file>