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0A8" w:rsidRPr="001057E4" w:rsidRDefault="00E430A8" w:rsidP="001057E4">
      <w:pPr>
        <w:spacing w:before="7000" w:after="120" w:line="240" w:lineRule="auto"/>
        <w:jc w:val="center"/>
        <w:rPr>
          <w:rFonts w:ascii="Times New Roman" w:hAnsi="Times New Roman" w:cs="Times New Roman"/>
          <w:sz w:val="36"/>
        </w:rPr>
      </w:pPr>
      <w:r w:rsidRPr="001057E4">
        <w:rPr>
          <w:rFonts w:ascii="Times New Roman" w:hAnsi="Times New Roman" w:cs="Times New Roman"/>
          <w:sz w:val="36"/>
        </w:rPr>
        <w:t>STEVEDORING INDUSTRY.</w:t>
      </w:r>
    </w:p>
    <w:p w:rsidR="002F7EF8" w:rsidRPr="001057E4" w:rsidRDefault="002F7EF8" w:rsidP="00E56517">
      <w:pPr>
        <w:pBdr>
          <w:top w:val="single" w:sz="4" w:space="1" w:color="auto"/>
        </w:pBdr>
        <w:spacing w:before="120" w:after="0" w:line="240" w:lineRule="auto"/>
        <w:ind w:left="3888" w:right="3888"/>
        <w:jc w:val="center"/>
        <w:rPr>
          <w:rFonts w:ascii="Times New Roman" w:hAnsi="Times New Roman" w:cs="Times New Roman"/>
          <w:sz w:val="2"/>
        </w:rPr>
      </w:pPr>
    </w:p>
    <w:p w:rsidR="00E430A8" w:rsidRPr="001057E4" w:rsidRDefault="00E430A8" w:rsidP="001057E4">
      <w:pPr>
        <w:spacing w:before="120" w:after="120" w:line="240" w:lineRule="auto"/>
        <w:jc w:val="center"/>
        <w:rPr>
          <w:rFonts w:ascii="Times New Roman" w:hAnsi="Times New Roman" w:cs="Times New Roman"/>
          <w:b/>
          <w:sz w:val="28"/>
        </w:rPr>
      </w:pPr>
      <w:r w:rsidRPr="001057E4">
        <w:rPr>
          <w:rFonts w:ascii="Times New Roman" w:hAnsi="Times New Roman" w:cs="Times New Roman"/>
          <w:b/>
          <w:sz w:val="28"/>
        </w:rPr>
        <w:t>No. 75 of 1954.</w:t>
      </w:r>
    </w:p>
    <w:p w:rsidR="00E430A8" w:rsidRPr="001057E4" w:rsidRDefault="00E430A8" w:rsidP="001057E4">
      <w:pPr>
        <w:spacing w:after="120" w:line="240" w:lineRule="auto"/>
        <w:ind w:left="432" w:hanging="432"/>
        <w:jc w:val="both"/>
        <w:rPr>
          <w:rFonts w:ascii="Times New Roman" w:hAnsi="Times New Roman" w:cs="Times New Roman"/>
          <w:sz w:val="26"/>
        </w:rPr>
      </w:pPr>
      <w:r w:rsidRPr="001057E4">
        <w:rPr>
          <w:rFonts w:ascii="Times New Roman" w:hAnsi="Times New Roman" w:cs="Times New Roman"/>
          <w:sz w:val="26"/>
        </w:rPr>
        <w:t xml:space="preserve">An Act to amend the </w:t>
      </w:r>
      <w:r w:rsidRPr="001057E4">
        <w:rPr>
          <w:rFonts w:ascii="Times New Roman" w:hAnsi="Times New Roman" w:cs="Times New Roman"/>
          <w:i/>
          <w:sz w:val="26"/>
        </w:rPr>
        <w:t xml:space="preserve">Stevedoring Industry Act </w:t>
      </w:r>
      <w:r w:rsidRPr="001057E4">
        <w:rPr>
          <w:rFonts w:ascii="Times New Roman" w:hAnsi="Times New Roman" w:cs="Times New Roman"/>
          <w:sz w:val="26"/>
        </w:rPr>
        <w:t>1949, and to provide for an Inquiry into certain matters.</w:t>
      </w:r>
    </w:p>
    <w:p w:rsidR="00E430A8" w:rsidRPr="001057E4" w:rsidRDefault="00E430A8" w:rsidP="001057E4">
      <w:pPr>
        <w:spacing w:after="120" w:line="240" w:lineRule="auto"/>
        <w:jc w:val="right"/>
        <w:rPr>
          <w:rFonts w:ascii="Times New Roman" w:hAnsi="Times New Roman" w:cs="Times New Roman"/>
          <w:sz w:val="26"/>
        </w:rPr>
      </w:pPr>
      <w:r w:rsidRPr="001057E4">
        <w:rPr>
          <w:rFonts w:ascii="Times New Roman" w:hAnsi="Times New Roman" w:cs="Times New Roman"/>
          <w:sz w:val="26"/>
        </w:rPr>
        <w:t>[Assented to 16th November. 1954.]</w:t>
      </w:r>
    </w:p>
    <w:p w:rsidR="00E430A8" w:rsidRPr="00F34634" w:rsidRDefault="00E430A8" w:rsidP="001057E4">
      <w:pPr>
        <w:spacing w:after="120" w:line="240" w:lineRule="auto"/>
        <w:jc w:val="both"/>
        <w:rPr>
          <w:rFonts w:ascii="Times New Roman" w:hAnsi="Times New Roman"/>
        </w:rPr>
      </w:pPr>
      <w:r w:rsidRPr="00F34634">
        <w:rPr>
          <w:rFonts w:ascii="Times New Roman" w:hAnsi="Times New Roman"/>
        </w:rPr>
        <w:t>BE it enacted by the Queen’s Most Excellent Majesty, the Senate, and the House of Representatives of the Commonwealth of Australia, as follows:—</w:t>
      </w:r>
    </w:p>
    <w:p w:rsidR="00E430A8" w:rsidRPr="001057E4" w:rsidRDefault="00E430A8" w:rsidP="001057E4">
      <w:pPr>
        <w:spacing w:before="120" w:after="0" w:line="240" w:lineRule="auto"/>
        <w:jc w:val="center"/>
        <w:rPr>
          <w:rFonts w:ascii="Times New Roman" w:hAnsi="Times New Roman"/>
          <w:sz w:val="24"/>
        </w:rPr>
      </w:pPr>
      <w:r w:rsidRPr="001057E4">
        <w:rPr>
          <w:rFonts w:ascii="Times New Roman" w:hAnsi="Times New Roman"/>
          <w:smallCaps/>
          <w:sz w:val="24"/>
        </w:rPr>
        <w:t xml:space="preserve">Part </w:t>
      </w:r>
      <w:r w:rsidRPr="001057E4">
        <w:rPr>
          <w:rFonts w:ascii="Times New Roman" w:hAnsi="Times New Roman"/>
          <w:sz w:val="24"/>
        </w:rPr>
        <w:t>I.—</w:t>
      </w:r>
      <w:r w:rsidRPr="001057E4">
        <w:rPr>
          <w:rFonts w:ascii="Times New Roman" w:hAnsi="Times New Roman"/>
          <w:smallCaps/>
          <w:sz w:val="24"/>
        </w:rPr>
        <w:t>Preliminary.</w:t>
      </w:r>
    </w:p>
    <w:p w:rsidR="00E430A8" w:rsidRPr="001057E4" w:rsidRDefault="00E430A8" w:rsidP="001057E4">
      <w:pPr>
        <w:spacing w:before="120" w:after="60" w:line="240" w:lineRule="auto"/>
        <w:rPr>
          <w:rFonts w:ascii="Times New Roman" w:hAnsi="Times New Roman" w:cs="Times New Roman"/>
          <w:b/>
          <w:sz w:val="20"/>
        </w:rPr>
      </w:pPr>
      <w:r w:rsidRPr="001057E4">
        <w:rPr>
          <w:rFonts w:ascii="Times New Roman" w:hAnsi="Times New Roman" w:cs="Times New Roman"/>
          <w:b/>
          <w:sz w:val="20"/>
        </w:rPr>
        <w:t>Short title.</w:t>
      </w:r>
    </w:p>
    <w:p w:rsidR="00E430A8" w:rsidRPr="001057E4" w:rsidRDefault="000514BD" w:rsidP="001057E4">
      <w:pPr>
        <w:tabs>
          <w:tab w:val="left" w:pos="864"/>
        </w:tabs>
        <w:spacing w:after="0" w:line="240" w:lineRule="auto"/>
        <w:ind w:firstLine="432"/>
        <w:jc w:val="both"/>
        <w:rPr>
          <w:rFonts w:ascii="Times New Roman" w:hAnsi="Times New Roman"/>
        </w:rPr>
      </w:pPr>
      <w:r w:rsidRPr="001057E4">
        <w:rPr>
          <w:rFonts w:ascii="Times New Roman" w:hAnsi="Times New Roman"/>
          <w:b/>
        </w:rPr>
        <w:t>1.</w:t>
      </w:r>
      <w:r w:rsidR="00EB5DB9" w:rsidRPr="001057E4">
        <w:rPr>
          <w:rFonts w:ascii="Times New Roman" w:hAnsi="Times New Roman"/>
          <w:b/>
        </w:rPr>
        <w:tab/>
      </w:r>
      <w:r w:rsidR="00E430A8" w:rsidRPr="001057E4">
        <w:rPr>
          <w:rFonts w:ascii="Times New Roman" w:hAnsi="Times New Roman"/>
        </w:rPr>
        <w:t xml:space="preserve">This Act may be cited as the </w:t>
      </w:r>
      <w:r w:rsidR="00E430A8" w:rsidRPr="001057E4">
        <w:rPr>
          <w:rFonts w:ascii="Times New Roman" w:hAnsi="Times New Roman"/>
          <w:i/>
        </w:rPr>
        <w:t xml:space="preserve">Stevedoring Industry Act </w:t>
      </w:r>
      <w:r w:rsidR="00E430A8" w:rsidRPr="001057E4">
        <w:rPr>
          <w:rFonts w:ascii="Times New Roman" w:hAnsi="Times New Roman"/>
        </w:rPr>
        <w:t>1954.</w:t>
      </w:r>
    </w:p>
    <w:p w:rsidR="00E430A8" w:rsidRPr="001057E4" w:rsidRDefault="00E430A8" w:rsidP="001057E4">
      <w:pPr>
        <w:spacing w:before="120" w:after="60" w:line="240" w:lineRule="auto"/>
        <w:rPr>
          <w:rFonts w:ascii="Times New Roman" w:hAnsi="Times New Roman" w:cs="Times New Roman"/>
          <w:b/>
          <w:sz w:val="20"/>
        </w:rPr>
      </w:pPr>
      <w:r w:rsidRPr="001057E4">
        <w:rPr>
          <w:rFonts w:ascii="Times New Roman" w:hAnsi="Times New Roman" w:cs="Times New Roman"/>
          <w:b/>
          <w:sz w:val="20"/>
        </w:rPr>
        <w:t>Commencement</w:t>
      </w:r>
    </w:p>
    <w:p w:rsidR="00E430A8" w:rsidRPr="001057E4" w:rsidRDefault="000514BD" w:rsidP="001057E4">
      <w:pPr>
        <w:tabs>
          <w:tab w:val="left" w:pos="864"/>
        </w:tabs>
        <w:spacing w:after="0" w:line="240" w:lineRule="auto"/>
        <w:ind w:firstLine="432"/>
        <w:jc w:val="both"/>
        <w:rPr>
          <w:rFonts w:ascii="Times New Roman" w:hAnsi="Times New Roman"/>
        </w:rPr>
      </w:pPr>
      <w:r w:rsidRPr="001057E4">
        <w:rPr>
          <w:rFonts w:ascii="Times New Roman" w:hAnsi="Times New Roman"/>
          <w:b/>
        </w:rPr>
        <w:t>2.</w:t>
      </w:r>
      <w:r w:rsidR="00EB5DB9" w:rsidRPr="001057E4">
        <w:rPr>
          <w:rFonts w:ascii="Times New Roman" w:hAnsi="Times New Roman"/>
          <w:b/>
        </w:rPr>
        <w:tab/>
      </w:r>
      <w:r w:rsidR="00E430A8" w:rsidRPr="001057E4">
        <w:rPr>
          <w:rFonts w:ascii="Times New Roman" w:hAnsi="Times New Roman"/>
        </w:rPr>
        <w:t>This Act shall come into operation on the day on which it receives the Royal Assent.</w:t>
      </w:r>
    </w:p>
    <w:p w:rsidR="00E430A8" w:rsidRPr="001057E4" w:rsidRDefault="00E430A8" w:rsidP="001057E4">
      <w:pPr>
        <w:spacing w:before="120" w:after="60" w:line="240" w:lineRule="auto"/>
        <w:rPr>
          <w:rFonts w:ascii="Times New Roman" w:hAnsi="Times New Roman" w:cs="Times New Roman"/>
          <w:b/>
          <w:sz w:val="20"/>
        </w:rPr>
      </w:pPr>
      <w:r w:rsidRPr="001057E4">
        <w:rPr>
          <w:rFonts w:ascii="Times New Roman" w:hAnsi="Times New Roman" w:cs="Times New Roman"/>
          <w:b/>
          <w:sz w:val="20"/>
        </w:rPr>
        <w:t>Parts.</w:t>
      </w:r>
    </w:p>
    <w:p w:rsidR="00E430A8" w:rsidRPr="001057E4" w:rsidRDefault="000514BD" w:rsidP="001057E4">
      <w:pPr>
        <w:tabs>
          <w:tab w:val="left" w:pos="864"/>
        </w:tabs>
        <w:spacing w:after="0" w:line="240" w:lineRule="auto"/>
        <w:ind w:firstLine="432"/>
        <w:jc w:val="both"/>
        <w:rPr>
          <w:rFonts w:ascii="Times New Roman" w:hAnsi="Times New Roman"/>
        </w:rPr>
      </w:pPr>
      <w:r w:rsidRPr="001057E4">
        <w:rPr>
          <w:rFonts w:ascii="Times New Roman" w:hAnsi="Times New Roman"/>
          <w:b/>
        </w:rPr>
        <w:t>3.</w:t>
      </w:r>
      <w:r w:rsidR="00EB5DB9" w:rsidRPr="001057E4">
        <w:rPr>
          <w:rFonts w:ascii="Times New Roman" w:hAnsi="Times New Roman"/>
          <w:b/>
        </w:rPr>
        <w:tab/>
      </w:r>
      <w:r w:rsidR="00E430A8" w:rsidRPr="001057E4">
        <w:rPr>
          <w:rFonts w:ascii="Times New Roman" w:hAnsi="Times New Roman"/>
        </w:rPr>
        <w:t>This Act is divided into Parts, as follows:—</w:t>
      </w:r>
    </w:p>
    <w:p w:rsidR="00E430A8" w:rsidRPr="001057E4" w:rsidRDefault="00E430A8" w:rsidP="001057E4">
      <w:pPr>
        <w:spacing w:after="0" w:line="240" w:lineRule="auto"/>
        <w:ind w:left="1008"/>
        <w:jc w:val="both"/>
        <w:rPr>
          <w:rFonts w:ascii="Times New Roman" w:hAnsi="Times New Roman"/>
        </w:rPr>
      </w:pPr>
      <w:r w:rsidRPr="001057E4">
        <w:rPr>
          <w:rFonts w:ascii="Times New Roman" w:hAnsi="Times New Roman"/>
        </w:rPr>
        <w:t>Part I.—Preliminary.</w:t>
      </w:r>
    </w:p>
    <w:p w:rsidR="00E430A8" w:rsidRPr="001057E4" w:rsidRDefault="00E430A8" w:rsidP="001057E4">
      <w:pPr>
        <w:spacing w:after="0" w:line="240" w:lineRule="auto"/>
        <w:ind w:left="1008"/>
        <w:jc w:val="both"/>
        <w:rPr>
          <w:rFonts w:ascii="Times New Roman" w:hAnsi="Times New Roman"/>
        </w:rPr>
      </w:pPr>
      <w:r w:rsidRPr="001057E4">
        <w:rPr>
          <w:rFonts w:ascii="Times New Roman" w:hAnsi="Times New Roman"/>
        </w:rPr>
        <w:t xml:space="preserve">Part II.—Amendments of the </w:t>
      </w:r>
      <w:r w:rsidRPr="001057E4">
        <w:rPr>
          <w:rFonts w:ascii="Times New Roman" w:hAnsi="Times New Roman"/>
          <w:i/>
        </w:rPr>
        <w:t xml:space="preserve">Stevedoring Industry Act </w:t>
      </w:r>
      <w:r w:rsidRPr="001057E4">
        <w:rPr>
          <w:rFonts w:ascii="Times New Roman" w:hAnsi="Times New Roman"/>
        </w:rPr>
        <w:t>1949.</w:t>
      </w:r>
    </w:p>
    <w:p w:rsidR="00E430A8" w:rsidRPr="001057E4" w:rsidRDefault="00E430A8" w:rsidP="001057E4">
      <w:pPr>
        <w:spacing w:after="0" w:line="240" w:lineRule="auto"/>
        <w:ind w:left="1008"/>
        <w:jc w:val="both"/>
        <w:rPr>
          <w:rFonts w:ascii="Times New Roman" w:hAnsi="Times New Roman"/>
        </w:rPr>
      </w:pPr>
      <w:r w:rsidRPr="001057E4">
        <w:rPr>
          <w:rFonts w:ascii="Times New Roman" w:hAnsi="Times New Roman"/>
        </w:rPr>
        <w:t>Part III.—Committee of Inquiry.</w:t>
      </w:r>
    </w:p>
    <w:p w:rsidR="001B42BB" w:rsidRPr="001057E4" w:rsidRDefault="001B42BB" w:rsidP="001057E4">
      <w:pPr>
        <w:spacing w:after="0" w:line="240" w:lineRule="auto"/>
        <w:jc w:val="both"/>
        <w:rPr>
          <w:rFonts w:ascii="Times New Roman" w:hAnsi="Times New Roman"/>
        </w:rPr>
      </w:pPr>
      <w:r w:rsidRPr="001057E4">
        <w:rPr>
          <w:rFonts w:ascii="Times New Roman" w:hAnsi="Times New Roman"/>
        </w:rPr>
        <w:br w:type="page"/>
      </w:r>
    </w:p>
    <w:p w:rsidR="00E430A8" w:rsidRPr="001057E4" w:rsidRDefault="00E430A8" w:rsidP="001057E4">
      <w:pPr>
        <w:spacing w:after="120" w:line="240" w:lineRule="auto"/>
        <w:jc w:val="center"/>
        <w:rPr>
          <w:rFonts w:ascii="Times New Roman" w:hAnsi="Times New Roman"/>
          <w:sz w:val="24"/>
        </w:rPr>
      </w:pPr>
      <w:r w:rsidRPr="001057E4">
        <w:rPr>
          <w:rFonts w:ascii="Times New Roman" w:hAnsi="Times New Roman"/>
          <w:smallCaps/>
          <w:sz w:val="24"/>
        </w:rPr>
        <w:lastRenderedPageBreak/>
        <w:t>Part II.—Amendments of the Stevedoring Industry Act</w:t>
      </w:r>
      <w:r w:rsidRPr="001057E4">
        <w:rPr>
          <w:rFonts w:ascii="Times New Roman" w:hAnsi="Times New Roman"/>
          <w:sz w:val="24"/>
        </w:rPr>
        <w:t xml:space="preserve"> 1949.</w:t>
      </w:r>
    </w:p>
    <w:p w:rsidR="00E430A8" w:rsidRPr="001057E4" w:rsidRDefault="00E430A8" w:rsidP="001057E4">
      <w:pPr>
        <w:spacing w:before="120" w:after="60" w:line="240" w:lineRule="auto"/>
        <w:rPr>
          <w:rFonts w:ascii="Times New Roman" w:hAnsi="Times New Roman" w:cs="Times New Roman"/>
          <w:b/>
          <w:sz w:val="20"/>
        </w:rPr>
      </w:pPr>
      <w:r w:rsidRPr="001057E4">
        <w:rPr>
          <w:rFonts w:ascii="Times New Roman" w:hAnsi="Times New Roman" w:cs="Times New Roman"/>
          <w:b/>
          <w:sz w:val="20"/>
        </w:rPr>
        <w:t>Citation.</w:t>
      </w:r>
    </w:p>
    <w:p w:rsidR="00E430A8" w:rsidRPr="001057E4" w:rsidRDefault="00E430A8" w:rsidP="001057E4">
      <w:pPr>
        <w:tabs>
          <w:tab w:val="left" w:pos="864"/>
        </w:tabs>
        <w:spacing w:after="0" w:line="240" w:lineRule="auto"/>
        <w:ind w:firstLine="432"/>
        <w:jc w:val="both"/>
        <w:rPr>
          <w:rFonts w:ascii="Times New Roman" w:hAnsi="Times New Roman"/>
        </w:rPr>
      </w:pPr>
      <w:r w:rsidRPr="001057E4">
        <w:rPr>
          <w:rFonts w:ascii="Times New Roman" w:hAnsi="Times New Roman"/>
          <w:b/>
        </w:rPr>
        <w:t>4.</w:t>
      </w:r>
      <w:r w:rsidRPr="001057E4">
        <w:rPr>
          <w:rFonts w:ascii="Times New Roman" w:hAnsi="Times New Roman"/>
        </w:rPr>
        <w:t>—</w:t>
      </w:r>
      <w:r w:rsidR="00A06221" w:rsidRPr="001057E4">
        <w:rPr>
          <w:rFonts w:ascii="Times New Roman" w:hAnsi="Times New Roman"/>
        </w:rPr>
        <w:t>(1.)</w:t>
      </w:r>
      <w:r w:rsidR="00EB5DB9" w:rsidRPr="001057E4">
        <w:rPr>
          <w:rFonts w:ascii="Times New Roman" w:hAnsi="Times New Roman"/>
        </w:rPr>
        <w:tab/>
      </w:r>
      <w:r w:rsidRPr="001057E4">
        <w:rPr>
          <w:rFonts w:ascii="Times New Roman" w:hAnsi="Times New Roman"/>
        </w:rPr>
        <w:t xml:space="preserve">The </w:t>
      </w:r>
      <w:r w:rsidRPr="001057E4">
        <w:rPr>
          <w:rFonts w:ascii="Times New Roman" w:hAnsi="Times New Roman"/>
          <w:i/>
        </w:rPr>
        <w:t xml:space="preserve">Stevedoring Industry Act </w:t>
      </w:r>
      <w:r w:rsidR="00F34634">
        <w:rPr>
          <w:rFonts w:ascii="Times New Roman" w:hAnsi="Times New Roman"/>
        </w:rPr>
        <w:t>1949</w:t>
      </w:r>
      <w:r w:rsidRPr="001057E4">
        <w:rPr>
          <w:rFonts w:ascii="Times New Roman" w:hAnsi="Times New Roman"/>
        </w:rPr>
        <w:t xml:space="preserve"> is in this Part referred to as the Principal Act.</w:t>
      </w:r>
    </w:p>
    <w:p w:rsidR="00E430A8" w:rsidRPr="001057E4" w:rsidRDefault="00A06221" w:rsidP="001057E4">
      <w:pPr>
        <w:tabs>
          <w:tab w:val="left" w:pos="864"/>
        </w:tabs>
        <w:spacing w:before="60" w:after="0" w:line="240" w:lineRule="auto"/>
        <w:ind w:firstLine="432"/>
        <w:jc w:val="both"/>
        <w:rPr>
          <w:rFonts w:ascii="Times New Roman" w:hAnsi="Times New Roman"/>
        </w:rPr>
      </w:pPr>
      <w:r w:rsidRPr="001057E4">
        <w:rPr>
          <w:rFonts w:ascii="Times New Roman" w:hAnsi="Times New Roman"/>
        </w:rPr>
        <w:t>(2.)</w:t>
      </w:r>
      <w:r w:rsidR="00EB5DB9" w:rsidRPr="001057E4">
        <w:rPr>
          <w:rFonts w:ascii="Times New Roman" w:hAnsi="Times New Roman"/>
        </w:rPr>
        <w:tab/>
      </w:r>
      <w:r w:rsidR="00E430A8" w:rsidRPr="001057E4">
        <w:rPr>
          <w:rFonts w:ascii="Times New Roman" w:hAnsi="Times New Roman"/>
        </w:rPr>
        <w:t xml:space="preserve">The Principal Act, as amended by this Part, may be cited as the </w:t>
      </w:r>
      <w:r w:rsidR="00E430A8" w:rsidRPr="001057E4">
        <w:rPr>
          <w:rFonts w:ascii="Times New Roman" w:hAnsi="Times New Roman"/>
          <w:i/>
        </w:rPr>
        <w:t xml:space="preserve">Stevedoring Industry Act </w:t>
      </w:r>
      <w:r w:rsidR="00E430A8" w:rsidRPr="001057E4">
        <w:rPr>
          <w:rFonts w:ascii="Times New Roman" w:hAnsi="Times New Roman"/>
        </w:rPr>
        <w:t>1949</w:t>
      </w:r>
      <w:r w:rsidR="00816187" w:rsidRPr="001057E4">
        <w:rPr>
          <w:rFonts w:ascii="Times New Roman" w:hAnsi="Times New Roman" w:cs="Times New Roman"/>
          <w:sz w:val="26"/>
        </w:rPr>
        <w:t>–</w:t>
      </w:r>
      <w:r w:rsidR="00E430A8" w:rsidRPr="001057E4">
        <w:rPr>
          <w:rFonts w:ascii="Times New Roman" w:hAnsi="Times New Roman"/>
        </w:rPr>
        <w:t>1954.</w:t>
      </w:r>
    </w:p>
    <w:p w:rsidR="00E430A8" w:rsidRPr="001057E4" w:rsidRDefault="00E430A8" w:rsidP="001057E4">
      <w:pPr>
        <w:spacing w:before="120" w:after="60" w:line="240" w:lineRule="auto"/>
        <w:rPr>
          <w:rFonts w:ascii="Times New Roman" w:hAnsi="Times New Roman" w:cs="Times New Roman"/>
          <w:b/>
          <w:sz w:val="20"/>
        </w:rPr>
      </w:pPr>
      <w:r w:rsidRPr="001057E4">
        <w:rPr>
          <w:rFonts w:ascii="Times New Roman" w:hAnsi="Times New Roman" w:cs="Times New Roman"/>
          <w:b/>
          <w:sz w:val="20"/>
        </w:rPr>
        <w:t>Registers of employers and</w:t>
      </w:r>
      <w:r w:rsidR="00637E8B" w:rsidRPr="001057E4">
        <w:rPr>
          <w:rFonts w:ascii="Times New Roman" w:hAnsi="Times New Roman" w:cs="Times New Roman"/>
          <w:b/>
          <w:sz w:val="20"/>
        </w:rPr>
        <w:t xml:space="preserve"> </w:t>
      </w:r>
      <w:r w:rsidRPr="001057E4">
        <w:rPr>
          <w:rFonts w:ascii="Times New Roman" w:hAnsi="Times New Roman" w:cs="Times New Roman"/>
          <w:b/>
          <w:sz w:val="20"/>
        </w:rPr>
        <w:t>waterside workers.</w:t>
      </w:r>
    </w:p>
    <w:p w:rsidR="00E430A8" w:rsidRPr="001057E4" w:rsidRDefault="000514BD" w:rsidP="001057E4">
      <w:pPr>
        <w:tabs>
          <w:tab w:val="left" w:pos="864"/>
        </w:tabs>
        <w:spacing w:after="0" w:line="240" w:lineRule="auto"/>
        <w:ind w:firstLine="432"/>
        <w:jc w:val="both"/>
        <w:rPr>
          <w:rFonts w:ascii="Times New Roman" w:hAnsi="Times New Roman"/>
        </w:rPr>
      </w:pPr>
      <w:r w:rsidRPr="001057E4">
        <w:rPr>
          <w:rFonts w:ascii="Times New Roman" w:hAnsi="Times New Roman"/>
          <w:b/>
        </w:rPr>
        <w:t>5.</w:t>
      </w:r>
      <w:r w:rsidR="00EB5DB9" w:rsidRPr="001057E4">
        <w:rPr>
          <w:rFonts w:ascii="Times New Roman" w:hAnsi="Times New Roman"/>
          <w:b/>
        </w:rPr>
        <w:tab/>
      </w:r>
      <w:r w:rsidR="00E430A8" w:rsidRPr="001057E4">
        <w:rPr>
          <w:rFonts w:ascii="Times New Roman" w:hAnsi="Times New Roman"/>
        </w:rPr>
        <w:t>Section twenty of the Principal Act is amended by adding at the end thereof the following sub-section:—</w:t>
      </w:r>
    </w:p>
    <w:p w:rsidR="00E430A8" w:rsidRPr="001057E4" w:rsidRDefault="00E430A8" w:rsidP="001057E4">
      <w:pPr>
        <w:tabs>
          <w:tab w:val="left" w:pos="1080"/>
        </w:tabs>
        <w:spacing w:before="60" w:after="0" w:line="240" w:lineRule="auto"/>
        <w:ind w:firstLine="432"/>
        <w:jc w:val="both"/>
        <w:rPr>
          <w:rFonts w:ascii="Times New Roman" w:hAnsi="Times New Roman"/>
        </w:rPr>
      </w:pPr>
      <w:r w:rsidRPr="001057E4">
        <w:rPr>
          <w:rFonts w:ascii="Times New Roman" w:hAnsi="Times New Roman"/>
        </w:rPr>
        <w:t>“</w:t>
      </w:r>
      <w:r w:rsidR="00A06221" w:rsidRPr="001057E4">
        <w:rPr>
          <w:rFonts w:ascii="Times New Roman" w:hAnsi="Times New Roman"/>
        </w:rPr>
        <w:t>(2.)</w:t>
      </w:r>
      <w:r w:rsidR="00EB5DB9" w:rsidRPr="001057E4">
        <w:rPr>
          <w:rFonts w:ascii="Times New Roman" w:hAnsi="Times New Roman"/>
        </w:rPr>
        <w:tab/>
      </w:r>
      <w:r w:rsidRPr="001057E4">
        <w:rPr>
          <w:rFonts w:ascii="Times New Roman" w:hAnsi="Times New Roman"/>
        </w:rPr>
        <w:t>A person shall not, in an application for registration as an employer or waterside worker, make a statement or furnish information which is false or misleading.</w:t>
      </w:r>
    </w:p>
    <w:p w:rsidR="00E430A8" w:rsidRPr="001057E4" w:rsidRDefault="00E430A8" w:rsidP="001057E4">
      <w:pPr>
        <w:spacing w:before="60" w:after="0" w:line="240" w:lineRule="auto"/>
        <w:ind w:firstLine="432"/>
        <w:jc w:val="both"/>
        <w:rPr>
          <w:rFonts w:ascii="Times New Roman" w:hAnsi="Times New Roman"/>
        </w:rPr>
      </w:pPr>
      <w:r w:rsidRPr="001057E4">
        <w:rPr>
          <w:rFonts w:ascii="Times New Roman" w:hAnsi="Times New Roman"/>
        </w:rPr>
        <w:t>Penalty: Twenty-five pounds.”.</w:t>
      </w:r>
    </w:p>
    <w:p w:rsidR="00E430A8" w:rsidRPr="001057E4" w:rsidRDefault="00E430A8" w:rsidP="001057E4">
      <w:pPr>
        <w:spacing w:before="120" w:after="60" w:line="240" w:lineRule="auto"/>
        <w:rPr>
          <w:rFonts w:ascii="Times New Roman" w:hAnsi="Times New Roman" w:cs="Times New Roman"/>
          <w:b/>
          <w:sz w:val="20"/>
        </w:rPr>
      </w:pPr>
      <w:r w:rsidRPr="001057E4">
        <w:rPr>
          <w:rFonts w:ascii="Times New Roman" w:hAnsi="Times New Roman" w:cs="Times New Roman"/>
          <w:b/>
          <w:sz w:val="20"/>
        </w:rPr>
        <w:t>Registration of employers and waterside workers.</w:t>
      </w:r>
    </w:p>
    <w:p w:rsidR="00E430A8" w:rsidRPr="001057E4" w:rsidRDefault="000514BD" w:rsidP="001057E4">
      <w:pPr>
        <w:tabs>
          <w:tab w:val="left" w:pos="864"/>
        </w:tabs>
        <w:spacing w:after="0" w:line="240" w:lineRule="auto"/>
        <w:ind w:firstLine="432"/>
        <w:jc w:val="both"/>
        <w:rPr>
          <w:rFonts w:ascii="Times New Roman" w:hAnsi="Times New Roman"/>
        </w:rPr>
      </w:pPr>
      <w:r w:rsidRPr="001057E4">
        <w:rPr>
          <w:rFonts w:ascii="Times New Roman" w:hAnsi="Times New Roman"/>
          <w:b/>
        </w:rPr>
        <w:t>6.</w:t>
      </w:r>
      <w:r w:rsidR="00EB5DB9" w:rsidRPr="001057E4">
        <w:rPr>
          <w:rFonts w:ascii="Times New Roman" w:hAnsi="Times New Roman"/>
          <w:b/>
        </w:rPr>
        <w:tab/>
      </w:r>
      <w:r w:rsidR="00E430A8" w:rsidRPr="001057E4">
        <w:rPr>
          <w:rFonts w:ascii="Times New Roman" w:hAnsi="Times New Roman"/>
        </w:rPr>
        <w:t>Section twenty-one of the Principal Act is amended by omitting sub-section (2.) and inserting in its stead the following sub-sections:—</w:t>
      </w:r>
    </w:p>
    <w:p w:rsidR="00E430A8" w:rsidRPr="001057E4" w:rsidRDefault="00E430A8" w:rsidP="001057E4">
      <w:pPr>
        <w:tabs>
          <w:tab w:val="left" w:pos="1080"/>
        </w:tabs>
        <w:spacing w:before="60" w:after="0" w:line="240" w:lineRule="auto"/>
        <w:ind w:firstLine="432"/>
        <w:jc w:val="both"/>
        <w:rPr>
          <w:rFonts w:ascii="Times New Roman" w:hAnsi="Times New Roman"/>
        </w:rPr>
      </w:pPr>
      <w:r w:rsidRPr="001057E4">
        <w:rPr>
          <w:rFonts w:ascii="Times New Roman" w:hAnsi="Times New Roman"/>
        </w:rPr>
        <w:t>“</w:t>
      </w:r>
      <w:r w:rsidR="00A06221" w:rsidRPr="001057E4">
        <w:rPr>
          <w:rFonts w:ascii="Times New Roman" w:hAnsi="Times New Roman"/>
        </w:rPr>
        <w:t>(2.)</w:t>
      </w:r>
      <w:r w:rsidR="00EB5DB9" w:rsidRPr="001057E4">
        <w:rPr>
          <w:rFonts w:ascii="Times New Roman" w:hAnsi="Times New Roman"/>
        </w:rPr>
        <w:tab/>
      </w:r>
      <w:r w:rsidRPr="001057E4">
        <w:rPr>
          <w:rFonts w:ascii="Times New Roman" w:hAnsi="Times New Roman"/>
        </w:rPr>
        <w:t>Except at such ports as the Board determines, a person shall not be registered as a waterside worker at a port unless—</w:t>
      </w:r>
    </w:p>
    <w:p w:rsidR="00E430A8" w:rsidRPr="001057E4" w:rsidRDefault="00E430A8" w:rsidP="001057E4">
      <w:pPr>
        <w:spacing w:before="60" w:after="0" w:line="240" w:lineRule="auto"/>
        <w:ind w:left="1008" w:hanging="432"/>
        <w:jc w:val="both"/>
        <w:rPr>
          <w:rFonts w:ascii="Times New Roman" w:hAnsi="Times New Roman"/>
        </w:rPr>
      </w:pPr>
      <w:r w:rsidRPr="001057E4">
        <w:rPr>
          <w:rFonts w:ascii="Times New Roman" w:hAnsi="Times New Roman"/>
        </w:rPr>
        <w:t>(</w:t>
      </w:r>
      <w:r w:rsidRPr="001057E4">
        <w:rPr>
          <w:rFonts w:ascii="Times New Roman" w:hAnsi="Times New Roman"/>
          <w:i/>
        </w:rPr>
        <w:t>a</w:t>
      </w:r>
      <w:r w:rsidRPr="001057E4">
        <w:rPr>
          <w:rFonts w:ascii="Times New Roman" w:hAnsi="Times New Roman"/>
        </w:rPr>
        <w:t>) the number of waterside workers registered at the port is less than the quota, if any, determined for the port by the Board under the next succeeding section;</w:t>
      </w:r>
    </w:p>
    <w:p w:rsidR="00E430A8" w:rsidRPr="001057E4" w:rsidRDefault="00E430A8" w:rsidP="001057E4">
      <w:pPr>
        <w:spacing w:before="60" w:after="0" w:line="240" w:lineRule="auto"/>
        <w:ind w:left="1008" w:hanging="432"/>
        <w:jc w:val="both"/>
        <w:rPr>
          <w:rFonts w:ascii="Times New Roman" w:hAnsi="Times New Roman"/>
        </w:rPr>
      </w:pPr>
      <w:r w:rsidRPr="001057E4">
        <w:rPr>
          <w:rFonts w:ascii="Times New Roman" w:hAnsi="Times New Roman"/>
        </w:rPr>
        <w:t>(</w:t>
      </w:r>
      <w:r w:rsidRPr="001057E4">
        <w:rPr>
          <w:rFonts w:ascii="Times New Roman" w:hAnsi="Times New Roman"/>
          <w:i/>
        </w:rPr>
        <w:t>b</w:t>
      </w:r>
      <w:r w:rsidRPr="001057E4">
        <w:rPr>
          <w:rFonts w:ascii="Times New Roman" w:hAnsi="Times New Roman"/>
        </w:rPr>
        <w:t>) the application of the person for registration is lodged with the Board by an employer registered at the port and there is endorsed on the application a recommendation by the employer that the application be accepted;</w:t>
      </w:r>
    </w:p>
    <w:p w:rsidR="00E430A8" w:rsidRPr="001057E4" w:rsidRDefault="00E430A8" w:rsidP="001057E4">
      <w:pPr>
        <w:spacing w:before="60" w:after="0" w:line="240" w:lineRule="auto"/>
        <w:ind w:left="1008" w:hanging="432"/>
        <w:jc w:val="both"/>
        <w:rPr>
          <w:rFonts w:ascii="Times New Roman" w:hAnsi="Times New Roman"/>
        </w:rPr>
      </w:pPr>
      <w:r w:rsidRPr="001057E4">
        <w:rPr>
          <w:rFonts w:ascii="Times New Roman" w:hAnsi="Times New Roman"/>
        </w:rPr>
        <w:t>(</w:t>
      </w:r>
      <w:r w:rsidRPr="001057E4">
        <w:rPr>
          <w:rFonts w:ascii="Times New Roman" w:hAnsi="Times New Roman"/>
          <w:i/>
        </w:rPr>
        <w:t>c</w:t>
      </w:r>
      <w:r w:rsidRPr="001057E4">
        <w:rPr>
          <w:rFonts w:ascii="Times New Roman" w:hAnsi="Times New Roman"/>
        </w:rPr>
        <w:t>) the person satisfies any requirement of the Board as to the age and physical condition of waterside workers;</w:t>
      </w:r>
    </w:p>
    <w:p w:rsidR="00EB2640" w:rsidRPr="001057E4" w:rsidRDefault="00E430A8" w:rsidP="001057E4">
      <w:pPr>
        <w:spacing w:before="60" w:after="0" w:line="240" w:lineRule="auto"/>
        <w:ind w:left="1008" w:hanging="432"/>
        <w:jc w:val="both"/>
        <w:rPr>
          <w:rFonts w:ascii="Times New Roman" w:hAnsi="Times New Roman"/>
        </w:rPr>
      </w:pPr>
      <w:r w:rsidRPr="001057E4">
        <w:rPr>
          <w:rFonts w:ascii="Times New Roman" w:hAnsi="Times New Roman"/>
        </w:rPr>
        <w:t>(</w:t>
      </w:r>
      <w:r w:rsidRPr="001057E4">
        <w:rPr>
          <w:rFonts w:ascii="Times New Roman" w:hAnsi="Times New Roman"/>
          <w:i/>
        </w:rPr>
        <w:t>d</w:t>
      </w:r>
      <w:r w:rsidRPr="001057E4">
        <w:rPr>
          <w:rFonts w:ascii="Times New Roman" w:hAnsi="Times New Roman"/>
        </w:rPr>
        <w:t>) the Board has given to the branch of the Federation at the port notice in writing of the intention of the Board to register the person and, if notice of objection to the registration is given to the Board by the branch under the next succeeding sub-section, the Board has, after considering the objection, disallowed it; and</w:t>
      </w:r>
    </w:p>
    <w:p w:rsidR="00E430A8" w:rsidRPr="001057E4" w:rsidRDefault="00E430A8" w:rsidP="001057E4">
      <w:pPr>
        <w:spacing w:before="60" w:after="0" w:line="240" w:lineRule="auto"/>
        <w:ind w:left="1008" w:hanging="432"/>
        <w:jc w:val="both"/>
        <w:rPr>
          <w:rFonts w:ascii="Times New Roman" w:hAnsi="Times New Roman"/>
        </w:rPr>
      </w:pPr>
      <w:r w:rsidRPr="001057E4">
        <w:rPr>
          <w:rFonts w:ascii="Times New Roman" w:hAnsi="Times New Roman"/>
        </w:rPr>
        <w:t>(</w:t>
      </w:r>
      <w:r w:rsidRPr="001057E4">
        <w:rPr>
          <w:rFonts w:ascii="Times New Roman" w:hAnsi="Times New Roman"/>
          <w:i/>
        </w:rPr>
        <w:t>e</w:t>
      </w:r>
      <w:r w:rsidRPr="001057E4">
        <w:rPr>
          <w:rFonts w:ascii="Times New Roman" w:hAnsi="Times New Roman"/>
        </w:rPr>
        <w:t>) the person is a member, or satisfies the Board that he has applied for membership, of the Federation.</w:t>
      </w:r>
    </w:p>
    <w:p w:rsidR="00E430A8" w:rsidRPr="001057E4" w:rsidRDefault="00E430A8" w:rsidP="001057E4">
      <w:pPr>
        <w:tabs>
          <w:tab w:val="left" w:pos="1080"/>
        </w:tabs>
        <w:spacing w:before="60" w:after="0" w:line="240" w:lineRule="auto"/>
        <w:ind w:firstLine="432"/>
        <w:jc w:val="both"/>
        <w:rPr>
          <w:rFonts w:ascii="Times New Roman" w:hAnsi="Times New Roman"/>
        </w:rPr>
      </w:pPr>
      <w:r w:rsidRPr="001057E4">
        <w:rPr>
          <w:rFonts w:ascii="Times New Roman" w:hAnsi="Times New Roman"/>
        </w:rPr>
        <w:t>“</w:t>
      </w:r>
      <w:r w:rsidR="00A06221" w:rsidRPr="001057E4">
        <w:rPr>
          <w:rFonts w:ascii="Times New Roman" w:hAnsi="Times New Roman"/>
        </w:rPr>
        <w:t>(3.)</w:t>
      </w:r>
      <w:r w:rsidR="00EB5DB9" w:rsidRPr="001057E4">
        <w:rPr>
          <w:rFonts w:ascii="Times New Roman" w:hAnsi="Times New Roman"/>
        </w:rPr>
        <w:tab/>
      </w:r>
      <w:r w:rsidRPr="001057E4">
        <w:rPr>
          <w:rFonts w:ascii="Times New Roman" w:hAnsi="Times New Roman"/>
        </w:rPr>
        <w:t>Where the Board has given to a branch of the Federation under paragraph (</w:t>
      </w:r>
      <w:r w:rsidRPr="001057E4">
        <w:rPr>
          <w:rFonts w:ascii="Times New Roman" w:hAnsi="Times New Roman"/>
          <w:i/>
        </w:rPr>
        <w:t>d</w:t>
      </w:r>
      <w:r w:rsidRPr="001057E4">
        <w:rPr>
          <w:rFonts w:ascii="Times New Roman" w:hAnsi="Times New Roman"/>
        </w:rPr>
        <w:t>) of the last preceding sub-section notice of the intention of the Board to register a person as a waterside worker, the branch may, within fourteen days after the notice was given, give notice in writing to the Board that the branch objects, on grounds stated in the notice to the Board, to the registration.</w:t>
      </w:r>
    </w:p>
    <w:p w:rsidR="001B42BB" w:rsidRPr="001057E4" w:rsidRDefault="001B42BB" w:rsidP="001057E4">
      <w:pPr>
        <w:spacing w:after="0" w:line="240" w:lineRule="auto"/>
        <w:jc w:val="both"/>
        <w:rPr>
          <w:rFonts w:ascii="Times New Roman" w:hAnsi="Times New Roman"/>
        </w:rPr>
      </w:pPr>
      <w:bookmarkStart w:id="0" w:name="_GoBack"/>
      <w:bookmarkEnd w:id="0"/>
      <w:r w:rsidRPr="001057E4">
        <w:rPr>
          <w:rFonts w:ascii="Times New Roman" w:hAnsi="Times New Roman"/>
        </w:rPr>
        <w:br w:type="page"/>
      </w:r>
    </w:p>
    <w:p w:rsidR="00E430A8" w:rsidRPr="001057E4" w:rsidRDefault="00E430A8" w:rsidP="001057E4">
      <w:pPr>
        <w:tabs>
          <w:tab w:val="left" w:pos="1080"/>
        </w:tabs>
        <w:spacing w:before="60" w:after="0" w:line="240" w:lineRule="auto"/>
        <w:ind w:firstLine="432"/>
        <w:jc w:val="both"/>
        <w:rPr>
          <w:rFonts w:ascii="Times New Roman" w:hAnsi="Times New Roman"/>
        </w:rPr>
      </w:pPr>
      <w:r w:rsidRPr="001057E4">
        <w:rPr>
          <w:rFonts w:ascii="Times New Roman" w:hAnsi="Times New Roman"/>
        </w:rPr>
        <w:lastRenderedPageBreak/>
        <w:t>“</w:t>
      </w:r>
      <w:r w:rsidR="00A06221" w:rsidRPr="001057E4">
        <w:rPr>
          <w:rFonts w:ascii="Times New Roman" w:hAnsi="Times New Roman"/>
        </w:rPr>
        <w:t>(4.)</w:t>
      </w:r>
      <w:r w:rsidR="00EB5DB9" w:rsidRPr="001057E4">
        <w:rPr>
          <w:rFonts w:ascii="Times New Roman" w:hAnsi="Times New Roman"/>
        </w:rPr>
        <w:tab/>
      </w:r>
      <w:r w:rsidRPr="001057E4">
        <w:rPr>
          <w:rFonts w:ascii="Times New Roman" w:hAnsi="Times New Roman"/>
        </w:rPr>
        <w:t>A notice by the Board to a branch of the Federation under paragraph (</w:t>
      </w:r>
      <w:r w:rsidRPr="001057E4">
        <w:rPr>
          <w:rFonts w:ascii="Times New Roman" w:hAnsi="Times New Roman"/>
          <w:i/>
        </w:rPr>
        <w:t>d</w:t>
      </w:r>
      <w:r w:rsidRPr="001057E4">
        <w:rPr>
          <w:rFonts w:ascii="Times New Roman" w:hAnsi="Times New Roman"/>
        </w:rPr>
        <w:t>) of sub-section (2.) of this section may be given by sending it by post to the general secretary of the Federation or to the secretary of the branch or by leaving it at the office of the branch.</w:t>
      </w:r>
    </w:p>
    <w:p w:rsidR="00E430A8" w:rsidRPr="001057E4" w:rsidRDefault="00E430A8" w:rsidP="001057E4">
      <w:pPr>
        <w:tabs>
          <w:tab w:val="left" w:pos="1080"/>
        </w:tabs>
        <w:spacing w:before="60" w:after="0" w:line="240" w:lineRule="auto"/>
        <w:ind w:firstLine="432"/>
        <w:jc w:val="both"/>
        <w:rPr>
          <w:rFonts w:ascii="Times New Roman" w:hAnsi="Times New Roman"/>
        </w:rPr>
      </w:pPr>
      <w:r w:rsidRPr="001057E4">
        <w:rPr>
          <w:rFonts w:ascii="Times New Roman" w:hAnsi="Times New Roman"/>
        </w:rPr>
        <w:t>“</w:t>
      </w:r>
      <w:r w:rsidR="00A06221" w:rsidRPr="001057E4">
        <w:rPr>
          <w:rFonts w:ascii="Times New Roman" w:hAnsi="Times New Roman"/>
        </w:rPr>
        <w:t>(5.)</w:t>
      </w:r>
      <w:r w:rsidR="00EB5DB9" w:rsidRPr="001057E4">
        <w:rPr>
          <w:rFonts w:ascii="Times New Roman" w:hAnsi="Times New Roman"/>
        </w:rPr>
        <w:tab/>
      </w:r>
      <w:r w:rsidRPr="001057E4">
        <w:rPr>
          <w:rFonts w:ascii="Times New Roman" w:hAnsi="Times New Roman"/>
        </w:rPr>
        <w:t>A notice by a branch of the Federation to the Board under sub-section (3.) of this section shall be given by sending it by post to the Board at such office of the Board as is specified for the purpose in the notice given to the branch under paragraph (</w:t>
      </w:r>
      <w:r w:rsidRPr="001057E4">
        <w:rPr>
          <w:rFonts w:ascii="Times New Roman" w:hAnsi="Times New Roman"/>
          <w:i/>
        </w:rPr>
        <w:t>d</w:t>
      </w:r>
      <w:r w:rsidRPr="001057E4">
        <w:rPr>
          <w:rFonts w:ascii="Times New Roman" w:hAnsi="Times New Roman"/>
        </w:rPr>
        <w:t>) of sub-section (2.) of this section or by leaving it at that office.</w:t>
      </w:r>
    </w:p>
    <w:p w:rsidR="00E430A8" w:rsidRPr="001057E4" w:rsidRDefault="00E430A8" w:rsidP="001057E4">
      <w:pPr>
        <w:tabs>
          <w:tab w:val="left" w:pos="1080"/>
        </w:tabs>
        <w:spacing w:before="60" w:after="0" w:line="240" w:lineRule="auto"/>
        <w:ind w:firstLine="432"/>
        <w:jc w:val="both"/>
        <w:rPr>
          <w:rFonts w:ascii="Times New Roman" w:hAnsi="Times New Roman"/>
        </w:rPr>
      </w:pPr>
      <w:r w:rsidRPr="001057E4">
        <w:rPr>
          <w:rFonts w:ascii="Times New Roman" w:hAnsi="Times New Roman"/>
        </w:rPr>
        <w:t>“</w:t>
      </w:r>
      <w:r w:rsidR="00A06221" w:rsidRPr="001057E4">
        <w:rPr>
          <w:rFonts w:ascii="Times New Roman" w:hAnsi="Times New Roman"/>
        </w:rPr>
        <w:t>(6.)</w:t>
      </w:r>
      <w:r w:rsidR="00EB5DB9" w:rsidRPr="001057E4">
        <w:rPr>
          <w:rFonts w:ascii="Times New Roman" w:hAnsi="Times New Roman"/>
        </w:rPr>
        <w:tab/>
      </w:r>
      <w:r w:rsidRPr="001057E4">
        <w:rPr>
          <w:rFonts w:ascii="Times New Roman" w:hAnsi="Times New Roman"/>
        </w:rPr>
        <w:t>The provisions of sub-section (2.) of this section do not prevent the registration as a waterside worker at a port of any person who is registered as a waterside worker at another port.”.</w:t>
      </w:r>
    </w:p>
    <w:p w:rsidR="00E430A8" w:rsidRPr="001057E4" w:rsidRDefault="00E430A8" w:rsidP="001057E4">
      <w:pPr>
        <w:spacing w:before="120" w:after="60" w:line="240" w:lineRule="auto"/>
        <w:rPr>
          <w:rFonts w:ascii="Times New Roman" w:hAnsi="Times New Roman" w:cs="Times New Roman"/>
          <w:b/>
          <w:sz w:val="20"/>
        </w:rPr>
      </w:pPr>
      <w:r w:rsidRPr="001057E4">
        <w:rPr>
          <w:rFonts w:ascii="Times New Roman" w:hAnsi="Times New Roman" w:cs="Times New Roman"/>
          <w:b/>
          <w:sz w:val="20"/>
        </w:rPr>
        <w:t>Port quotas.</w:t>
      </w:r>
    </w:p>
    <w:p w:rsidR="00E430A8" w:rsidRPr="001057E4" w:rsidRDefault="000514BD" w:rsidP="001057E4">
      <w:pPr>
        <w:tabs>
          <w:tab w:val="left" w:pos="864"/>
        </w:tabs>
        <w:spacing w:after="0" w:line="240" w:lineRule="auto"/>
        <w:ind w:firstLine="432"/>
        <w:jc w:val="both"/>
        <w:rPr>
          <w:rFonts w:ascii="Times New Roman" w:hAnsi="Times New Roman"/>
        </w:rPr>
      </w:pPr>
      <w:r w:rsidRPr="001057E4">
        <w:rPr>
          <w:rFonts w:ascii="Times New Roman" w:hAnsi="Times New Roman"/>
          <w:b/>
        </w:rPr>
        <w:t>7.</w:t>
      </w:r>
      <w:r w:rsidR="00EB5DB9" w:rsidRPr="001057E4">
        <w:rPr>
          <w:rFonts w:ascii="Times New Roman" w:hAnsi="Times New Roman"/>
          <w:b/>
        </w:rPr>
        <w:tab/>
      </w:r>
      <w:r w:rsidR="00E430A8" w:rsidRPr="001057E4">
        <w:rPr>
          <w:rFonts w:ascii="Times New Roman" w:hAnsi="Times New Roman"/>
        </w:rPr>
        <w:t>Section twenty-two of the Principal Act is amended by inserting in sub-section (4.), after the word “Committee”, the words “at that port, the association of employers, if any, at that port which, in the opinion of the Board, represents the interests in relation to stevedoring operations of the majority of employers at that port”.</w:t>
      </w:r>
    </w:p>
    <w:p w:rsidR="00E430A8" w:rsidRPr="001057E4" w:rsidRDefault="000514BD" w:rsidP="001057E4">
      <w:pPr>
        <w:tabs>
          <w:tab w:val="left" w:pos="864"/>
        </w:tabs>
        <w:spacing w:before="120" w:after="0" w:line="240" w:lineRule="auto"/>
        <w:ind w:firstLine="432"/>
        <w:jc w:val="both"/>
        <w:rPr>
          <w:rFonts w:ascii="Times New Roman" w:hAnsi="Times New Roman"/>
        </w:rPr>
      </w:pPr>
      <w:r w:rsidRPr="001057E4">
        <w:rPr>
          <w:rFonts w:ascii="Times New Roman" w:hAnsi="Times New Roman"/>
          <w:b/>
        </w:rPr>
        <w:t>8.</w:t>
      </w:r>
      <w:r w:rsidR="00EB5DB9" w:rsidRPr="001057E4">
        <w:rPr>
          <w:rFonts w:ascii="Times New Roman" w:hAnsi="Times New Roman"/>
          <w:b/>
        </w:rPr>
        <w:tab/>
      </w:r>
      <w:r w:rsidR="00E430A8" w:rsidRPr="001057E4">
        <w:rPr>
          <w:rFonts w:ascii="Times New Roman" w:hAnsi="Times New Roman"/>
        </w:rPr>
        <w:t>After section twenty-nine of the Principal Act the following section is inserted in Part III.:—</w:t>
      </w:r>
    </w:p>
    <w:p w:rsidR="00E430A8" w:rsidRPr="001057E4" w:rsidRDefault="00E430A8" w:rsidP="001057E4">
      <w:pPr>
        <w:spacing w:before="120" w:after="60" w:line="240" w:lineRule="auto"/>
        <w:rPr>
          <w:rFonts w:ascii="Times New Roman" w:hAnsi="Times New Roman" w:cs="Times New Roman"/>
          <w:b/>
          <w:sz w:val="20"/>
        </w:rPr>
      </w:pPr>
      <w:r w:rsidRPr="001057E4">
        <w:rPr>
          <w:rFonts w:ascii="Times New Roman" w:hAnsi="Times New Roman" w:cs="Times New Roman"/>
          <w:b/>
          <w:sz w:val="20"/>
        </w:rPr>
        <w:t>Proof of certain matters.</w:t>
      </w:r>
    </w:p>
    <w:p w:rsidR="00E430A8" w:rsidRPr="001057E4" w:rsidRDefault="00E430A8" w:rsidP="001057E4">
      <w:pPr>
        <w:tabs>
          <w:tab w:val="left" w:pos="1080"/>
        </w:tabs>
        <w:spacing w:before="60" w:after="0" w:line="240" w:lineRule="auto"/>
        <w:ind w:firstLine="432"/>
        <w:jc w:val="both"/>
        <w:rPr>
          <w:rFonts w:ascii="Times New Roman" w:hAnsi="Times New Roman"/>
        </w:rPr>
      </w:pPr>
      <w:r w:rsidRPr="001057E4">
        <w:rPr>
          <w:rFonts w:ascii="Times New Roman" w:hAnsi="Times New Roman"/>
        </w:rPr>
        <w:t>“29</w:t>
      </w:r>
      <w:r w:rsidRPr="001057E4">
        <w:rPr>
          <w:rFonts w:ascii="Times New Roman" w:hAnsi="Times New Roman"/>
          <w:smallCaps/>
        </w:rPr>
        <w:t>a</w:t>
      </w:r>
      <w:r w:rsidRPr="001057E4">
        <w:rPr>
          <w:rFonts w:ascii="Times New Roman" w:hAnsi="Times New Roman"/>
        </w:rPr>
        <w:t>.</w:t>
      </w:r>
      <w:r w:rsidR="005A087C" w:rsidRPr="001057E4">
        <w:rPr>
          <w:rFonts w:ascii="Times New Roman" w:hAnsi="Times New Roman"/>
        </w:rPr>
        <w:tab/>
      </w:r>
      <w:r w:rsidRPr="001057E4">
        <w:rPr>
          <w:rFonts w:ascii="Times New Roman" w:hAnsi="Times New Roman"/>
        </w:rPr>
        <w:t xml:space="preserve">For the purposes of section eighty-three </w:t>
      </w:r>
      <w:r w:rsidRPr="001057E4">
        <w:rPr>
          <w:rFonts w:ascii="Times New Roman" w:hAnsi="Times New Roman"/>
          <w:smallCaps/>
        </w:rPr>
        <w:t xml:space="preserve">a </w:t>
      </w:r>
      <w:r w:rsidRPr="001057E4">
        <w:rPr>
          <w:rFonts w:ascii="Times New Roman" w:hAnsi="Times New Roman"/>
        </w:rPr>
        <w:t xml:space="preserve">of the </w:t>
      </w:r>
      <w:r w:rsidRPr="001057E4">
        <w:rPr>
          <w:rFonts w:ascii="Times New Roman" w:hAnsi="Times New Roman"/>
          <w:i/>
        </w:rPr>
        <w:t xml:space="preserve">Conciliation and Arbitration Act </w:t>
      </w:r>
      <w:r w:rsidRPr="001057E4">
        <w:rPr>
          <w:rFonts w:ascii="Times New Roman" w:hAnsi="Times New Roman"/>
        </w:rPr>
        <w:t>1904</w:t>
      </w:r>
      <w:r w:rsidR="00423D5F" w:rsidRPr="001057E4">
        <w:rPr>
          <w:rFonts w:ascii="Times New Roman" w:hAnsi="Times New Roman" w:cs="Times New Roman"/>
          <w:sz w:val="26"/>
        </w:rPr>
        <w:t>–</w:t>
      </w:r>
      <w:r w:rsidRPr="001057E4">
        <w:rPr>
          <w:rFonts w:ascii="Times New Roman" w:hAnsi="Times New Roman"/>
        </w:rPr>
        <w:t>1952, a certificate in writing signed by a member of the Board, or by an officer of the Board authorized in writing by the Board to issue certificates under this section, certifying that, on a date specified in the certificate, a person specified in the certificate was registered as a waterside worker at a port specified in the certificate is evidence that, on that date, that person was so registered.”.</w:t>
      </w:r>
    </w:p>
    <w:p w:rsidR="00E430A8" w:rsidRPr="001057E4" w:rsidRDefault="00E430A8" w:rsidP="001057E4">
      <w:pPr>
        <w:spacing w:before="240" w:after="0" w:line="240" w:lineRule="auto"/>
        <w:jc w:val="center"/>
        <w:rPr>
          <w:rFonts w:ascii="Times New Roman" w:hAnsi="Times New Roman"/>
          <w:sz w:val="24"/>
        </w:rPr>
      </w:pPr>
      <w:r w:rsidRPr="001057E4">
        <w:rPr>
          <w:rFonts w:ascii="Times New Roman" w:hAnsi="Times New Roman"/>
          <w:smallCaps/>
          <w:sz w:val="24"/>
        </w:rPr>
        <w:t>Part III.—Committee of Inquiry.</w:t>
      </w:r>
    </w:p>
    <w:p w:rsidR="00E430A8" w:rsidRPr="001057E4" w:rsidRDefault="00E430A8" w:rsidP="001057E4">
      <w:pPr>
        <w:spacing w:before="120" w:after="60" w:line="240" w:lineRule="auto"/>
        <w:rPr>
          <w:rFonts w:ascii="Times New Roman" w:hAnsi="Times New Roman" w:cs="Times New Roman"/>
          <w:b/>
          <w:sz w:val="20"/>
        </w:rPr>
      </w:pPr>
      <w:r w:rsidRPr="001057E4">
        <w:rPr>
          <w:rFonts w:ascii="Times New Roman" w:hAnsi="Times New Roman" w:cs="Times New Roman"/>
          <w:b/>
          <w:sz w:val="20"/>
        </w:rPr>
        <w:t>Definitions.</w:t>
      </w:r>
    </w:p>
    <w:p w:rsidR="00E430A8" w:rsidRPr="001057E4" w:rsidRDefault="000514BD" w:rsidP="001057E4">
      <w:pPr>
        <w:tabs>
          <w:tab w:val="left" w:pos="864"/>
        </w:tabs>
        <w:spacing w:after="0" w:line="240" w:lineRule="auto"/>
        <w:ind w:firstLine="432"/>
        <w:jc w:val="both"/>
        <w:rPr>
          <w:rFonts w:ascii="Times New Roman" w:hAnsi="Times New Roman"/>
        </w:rPr>
      </w:pPr>
      <w:r w:rsidRPr="001057E4">
        <w:rPr>
          <w:rFonts w:ascii="Times New Roman" w:hAnsi="Times New Roman"/>
          <w:b/>
        </w:rPr>
        <w:t>9.</w:t>
      </w:r>
      <w:r w:rsidR="00EB5DB9" w:rsidRPr="001057E4">
        <w:rPr>
          <w:rFonts w:ascii="Times New Roman" w:hAnsi="Times New Roman"/>
          <w:b/>
        </w:rPr>
        <w:tab/>
      </w:r>
      <w:r w:rsidR="00E430A8" w:rsidRPr="001057E4">
        <w:rPr>
          <w:rFonts w:ascii="Times New Roman" w:hAnsi="Times New Roman"/>
        </w:rPr>
        <w:t>In this Part, unless the contrary intention appears—</w:t>
      </w:r>
    </w:p>
    <w:p w:rsidR="00E430A8" w:rsidRPr="001057E4" w:rsidRDefault="00E430A8" w:rsidP="001057E4">
      <w:pPr>
        <w:spacing w:before="60" w:after="0" w:line="240" w:lineRule="auto"/>
        <w:ind w:left="1008" w:hanging="432"/>
        <w:jc w:val="both"/>
        <w:rPr>
          <w:rFonts w:ascii="Times New Roman" w:hAnsi="Times New Roman"/>
        </w:rPr>
      </w:pPr>
      <w:r w:rsidRPr="001057E4">
        <w:rPr>
          <w:rFonts w:ascii="Times New Roman" w:hAnsi="Times New Roman"/>
        </w:rPr>
        <w:t>“reasonable excuse”, in relation to an act or omission by a person served with a summons to attend the Committee of Inquiry or appearing as a witness before the Committee, means an excuse that would excuse an act or omission of a similar nature by a person summoned as a witness, or appearing as a witness, before a court of law;</w:t>
      </w:r>
    </w:p>
    <w:p w:rsidR="00E430A8" w:rsidRPr="001057E4" w:rsidRDefault="00E430A8" w:rsidP="001057E4">
      <w:pPr>
        <w:spacing w:after="0" w:line="240" w:lineRule="auto"/>
        <w:ind w:left="1008" w:hanging="432"/>
        <w:jc w:val="both"/>
        <w:rPr>
          <w:rFonts w:ascii="Times New Roman" w:hAnsi="Times New Roman"/>
        </w:rPr>
      </w:pPr>
      <w:r w:rsidRPr="001057E4">
        <w:rPr>
          <w:rFonts w:ascii="Times New Roman" w:hAnsi="Times New Roman"/>
        </w:rPr>
        <w:t>“the Committee of Inquiry” or “the Committee” means the Committee of Inquiry appointed under this Part, and includes the members of the Committee sitting for the purposes of this Part.</w:t>
      </w:r>
    </w:p>
    <w:p w:rsidR="00E430A8" w:rsidRPr="001057E4" w:rsidRDefault="00E430A8" w:rsidP="001057E4">
      <w:pPr>
        <w:spacing w:before="120" w:after="60" w:line="240" w:lineRule="auto"/>
        <w:rPr>
          <w:rFonts w:ascii="Times New Roman" w:hAnsi="Times New Roman" w:cs="Times New Roman"/>
          <w:b/>
          <w:sz w:val="20"/>
        </w:rPr>
      </w:pPr>
      <w:r w:rsidRPr="001057E4">
        <w:rPr>
          <w:rFonts w:ascii="Times New Roman" w:hAnsi="Times New Roman" w:cs="Times New Roman"/>
          <w:b/>
          <w:sz w:val="20"/>
        </w:rPr>
        <w:t>Committee of Inquiry.</w:t>
      </w:r>
    </w:p>
    <w:p w:rsidR="00E430A8" w:rsidRPr="001057E4" w:rsidRDefault="00E430A8" w:rsidP="001057E4">
      <w:pPr>
        <w:tabs>
          <w:tab w:val="left" w:pos="864"/>
        </w:tabs>
        <w:spacing w:after="0" w:line="240" w:lineRule="auto"/>
        <w:ind w:firstLine="432"/>
        <w:jc w:val="both"/>
        <w:rPr>
          <w:rFonts w:ascii="Times New Roman" w:hAnsi="Times New Roman"/>
        </w:rPr>
      </w:pPr>
      <w:r w:rsidRPr="001057E4">
        <w:rPr>
          <w:rFonts w:ascii="Times New Roman" w:hAnsi="Times New Roman"/>
          <w:b/>
        </w:rPr>
        <w:t>10.</w:t>
      </w:r>
      <w:r w:rsidRPr="001057E4">
        <w:rPr>
          <w:rFonts w:ascii="Times New Roman" w:hAnsi="Times New Roman"/>
        </w:rPr>
        <w:t>—</w:t>
      </w:r>
      <w:r w:rsidR="00A06221" w:rsidRPr="001057E4">
        <w:rPr>
          <w:rFonts w:ascii="Times New Roman" w:hAnsi="Times New Roman"/>
        </w:rPr>
        <w:t>(1.)</w:t>
      </w:r>
      <w:r w:rsidR="00EB5DB9" w:rsidRPr="001057E4">
        <w:rPr>
          <w:rFonts w:ascii="Times New Roman" w:hAnsi="Times New Roman"/>
        </w:rPr>
        <w:tab/>
      </w:r>
      <w:r w:rsidRPr="001057E4">
        <w:rPr>
          <w:rFonts w:ascii="Times New Roman" w:hAnsi="Times New Roman"/>
        </w:rPr>
        <w:t>As soon as practicable after the commencement of this Act, a Committee of Inquiry shall be appointed in accordance with this section.</w:t>
      </w:r>
    </w:p>
    <w:p w:rsidR="001B42BB" w:rsidRPr="001057E4" w:rsidRDefault="001B42BB" w:rsidP="001057E4">
      <w:pPr>
        <w:spacing w:after="0" w:line="240" w:lineRule="auto"/>
        <w:jc w:val="both"/>
        <w:rPr>
          <w:rFonts w:ascii="Times New Roman" w:hAnsi="Times New Roman"/>
        </w:rPr>
      </w:pPr>
      <w:r w:rsidRPr="001057E4">
        <w:rPr>
          <w:rFonts w:ascii="Times New Roman" w:hAnsi="Times New Roman"/>
        </w:rPr>
        <w:br w:type="page"/>
      </w:r>
    </w:p>
    <w:p w:rsidR="00E430A8" w:rsidRPr="001057E4" w:rsidRDefault="00A06221" w:rsidP="001057E4">
      <w:pPr>
        <w:tabs>
          <w:tab w:val="left" w:pos="864"/>
        </w:tabs>
        <w:spacing w:after="0" w:line="240" w:lineRule="auto"/>
        <w:ind w:firstLine="432"/>
        <w:jc w:val="both"/>
        <w:rPr>
          <w:rFonts w:ascii="Times New Roman" w:hAnsi="Times New Roman"/>
        </w:rPr>
      </w:pPr>
      <w:r w:rsidRPr="001057E4">
        <w:rPr>
          <w:rFonts w:ascii="Times New Roman" w:hAnsi="Times New Roman"/>
        </w:rPr>
        <w:lastRenderedPageBreak/>
        <w:t>(2.)</w:t>
      </w:r>
      <w:r w:rsidR="00EB5DB9" w:rsidRPr="001057E4">
        <w:rPr>
          <w:rFonts w:ascii="Times New Roman" w:hAnsi="Times New Roman"/>
        </w:rPr>
        <w:tab/>
      </w:r>
      <w:r w:rsidR="00E430A8" w:rsidRPr="001057E4">
        <w:rPr>
          <w:rFonts w:ascii="Times New Roman" w:hAnsi="Times New Roman"/>
        </w:rPr>
        <w:t>The Committee shall consist of a Chairman and two other members, who shall be appointed by the Minister.</w:t>
      </w:r>
    </w:p>
    <w:p w:rsidR="00E430A8" w:rsidRPr="001057E4" w:rsidRDefault="00E430A8" w:rsidP="001057E4">
      <w:pPr>
        <w:spacing w:before="120" w:after="60" w:line="240" w:lineRule="auto"/>
        <w:rPr>
          <w:rFonts w:ascii="Times New Roman" w:hAnsi="Times New Roman" w:cs="Times New Roman"/>
          <w:b/>
          <w:sz w:val="20"/>
        </w:rPr>
      </w:pPr>
      <w:r w:rsidRPr="001057E4">
        <w:rPr>
          <w:rFonts w:ascii="Times New Roman" w:hAnsi="Times New Roman" w:cs="Times New Roman"/>
          <w:b/>
          <w:sz w:val="20"/>
        </w:rPr>
        <w:t>Matters to be inquired into.</w:t>
      </w:r>
    </w:p>
    <w:p w:rsidR="00E430A8" w:rsidRPr="001057E4" w:rsidRDefault="00E430A8" w:rsidP="001057E4">
      <w:pPr>
        <w:tabs>
          <w:tab w:val="left" w:pos="864"/>
        </w:tabs>
        <w:spacing w:after="0" w:line="240" w:lineRule="auto"/>
        <w:ind w:firstLine="432"/>
        <w:jc w:val="both"/>
        <w:rPr>
          <w:rFonts w:ascii="Times New Roman" w:hAnsi="Times New Roman"/>
        </w:rPr>
      </w:pPr>
      <w:r w:rsidRPr="001057E4">
        <w:rPr>
          <w:rFonts w:ascii="Times New Roman" w:hAnsi="Times New Roman"/>
          <w:b/>
        </w:rPr>
        <w:t>11.</w:t>
      </w:r>
      <w:r w:rsidRPr="001057E4">
        <w:rPr>
          <w:rFonts w:ascii="Times New Roman" w:hAnsi="Times New Roman"/>
        </w:rPr>
        <w:t>—</w:t>
      </w:r>
      <w:r w:rsidR="00A06221" w:rsidRPr="001057E4">
        <w:rPr>
          <w:rFonts w:ascii="Times New Roman" w:hAnsi="Times New Roman"/>
        </w:rPr>
        <w:t>(1.)</w:t>
      </w:r>
      <w:r w:rsidR="00EB5DB9" w:rsidRPr="001057E4">
        <w:rPr>
          <w:rFonts w:ascii="Times New Roman" w:hAnsi="Times New Roman"/>
        </w:rPr>
        <w:tab/>
      </w:r>
      <w:r w:rsidRPr="001057E4">
        <w:rPr>
          <w:rFonts w:ascii="Times New Roman" w:hAnsi="Times New Roman"/>
        </w:rPr>
        <w:t>The Committee shall inquire into and report to the Minister upon the facts relating to—</w:t>
      </w:r>
    </w:p>
    <w:p w:rsidR="00E430A8" w:rsidRPr="001057E4" w:rsidRDefault="00E430A8" w:rsidP="001057E4">
      <w:pPr>
        <w:spacing w:before="60" w:after="0" w:line="240" w:lineRule="auto"/>
        <w:ind w:left="1008" w:hanging="432"/>
        <w:jc w:val="both"/>
        <w:rPr>
          <w:rFonts w:ascii="Times New Roman" w:hAnsi="Times New Roman"/>
        </w:rPr>
      </w:pPr>
      <w:r w:rsidRPr="001057E4">
        <w:rPr>
          <w:rFonts w:ascii="Times New Roman" w:hAnsi="Times New Roman"/>
        </w:rPr>
        <w:t>(</w:t>
      </w:r>
      <w:r w:rsidRPr="001057E4">
        <w:rPr>
          <w:rFonts w:ascii="Times New Roman" w:hAnsi="Times New Roman"/>
          <w:i/>
        </w:rPr>
        <w:t>a</w:t>
      </w:r>
      <w:r w:rsidRPr="001057E4">
        <w:rPr>
          <w:rFonts w:ascii="Times New Roman" w:hAnsi="Times New Roman"/>
        </w:rPr>
        <w:t>) the functioning of the stevedoring industry and the factors</w:t>
      </w:r>
      <w:r w:rsidR="00462224" w:rsidRPr="001057E4">
        <w:rPr>
          <w:rFonts w:ascii="Times New Roman" w:hAnsi="Times New Roman"/>
        </w:rPr>
        <w:t xml:space="preserve"> </w:t>
      </w:r>
      <w:r w:rsidRPr="001057E4">
        <w:rPr>
          <w:rFonts w:ascii="Times New Roman" w:hAnsi="Times New Roman"/>
        </w:rPr>
        <w:t>affecting the efficiency of stevedoring operations;</w:t>
      </w:r>
    </w:p>
    <w:p w:rsidR="00E430A8" w:rsidRPr="001057E4" w:rsidRDefault="00E430A8" w:rsidP="001057E4">
      <w:pPr>
        <w:spacing w:before="60" w:after="0" w:line="240" w:lineRule="auto"/>
        <w:ind w:left="1008" w:hanging="432"/>
        <w:jc w:val="both"/>
        <w:rPr>
          <w:rFonts w:ascii="Times New Roman" w:hAnsi="Times New Roman"/>
        </w:rPr>
      </w:pPr>
      <w:r w:rsidRPr="001057E4">
        <w:rPr>
          <w:rFonts w:ascii="Times New Roman" w:hAnsi="Times New Roman"/>
        </w:rPr>
        <w:t>(</w:t>
      </w:r>
      <w:r w:rsidRPr="001057E4">
        <w:rPr>
          <w:rFonts w:ascii="Times New Roman" w:hAnsi="Times New Roman"/>
          <w:i/>
        </w:rPr>
        <w:t>b</w:t>
      </w:r>
      <w:r w:rsidRPr="001057E4">
        <w:rPr>
          <w:rFonts w:ascii="Times New Roman" w:hAnsi="Times New Roman"/>
        </w:rPr>
        <w:t>) the arrangements for the regulation and control of stevedoring operations and of persons employed in the stevedoring industry and for the settlement of disputes, and the maintenance of discipline, in the stevedoring industry;</w:t>
      </w:r>
    </w:p>
    <w:p w:rsidR="00E430A8" w:rsidRPr="001057E4" w:rsidRDefault="00E430A8" w:rsidP="001057E4">
      <w:pPr>
        <w:spacing w:before="60" w:after="0" w:line="240" w:lineRule="auto"/>
        <w:ind w:left="1008" w:hanging="432"/>
        <w:jc w:val="both"/>
        <w:rPr>
          <w:rFonts w:ascii="Times New Roman" w:hAnsi="Times New Roman"/>
        </w:rPr>
      </w:pPr>
      <w:r w:rsidRPr="001057E4">
        <w:rPr>
          <w:rFonts w:ascii="Times New Roman" w:hAnsi="Times New Roman"/>
        </w:rPr>
        <w:t>(</w:t>
      </w:r>
      <w:r w:rsidRPr="001057E4">
        <w:rPr>
          <w:rFonts w:ascii="Times New Roman" w:hAnsi="Times New Roman"/>
          <w:i/>
        </w:rPr>
        <w:t>c</w:t>
      </w:r>
      <w:r w:rsidRPr="001057E4">
        <w:rPr>
          <w:rFonts w:ascii="Times New Roman" w:hAnsi="Times New Roman"/>
        </w:rPr>
        <w:t xml:space="preserve">) the costs of or connected with stevedoring operations and the extent to which those costs have, since the commencement of the </w:t>
      </w:r>
      <w:r w:rsidRPr="001057E4">
        <w:rPr>
          <w:rFonts w:ascii="Times New Roman" w:hAnsi="Times New Roman"/>
          <w:i/>
        </w:rPr>
        <w:t xml:space="preserve">Stevedoring Industry Act </w:t>
      </w:r>
      <w:r w:rsidRPr="001057E4">
        <w:rPr>
          <w:rFonts w:ascii="Times New Roman" w:hAnsi="Times New Roman"/>
        </w:rPr>
        <w:t>1947, affected rates of freight for the transport of goods by sea;</w:t>
      </w:r>
    </w:p>
    <w:p w:rsidR="00E430A8" w:rsidRPr="001057E4" w:rsidRDefault="00E430A8" w:rsidP="001057E4">
      <w:pPr>
        <w:spacing w:before="60" w:after="0" w:line="240" w:lineRule="auto"/>
        <w:ind w:left="1008" w:hanging="432"/>
        <w:jc w:val="both"/>
        <w:rPr>
          <w:rFonts w:ascii="Times New Roman" w:hAnsi="Times New Roman"/>
        </w:rPr>
      </w:pPr>
      <w:r w:rsidRPr="001057E4">
        <w:rPr>
          <w:rFonts w:ascii="Times New Roman" w:hAnsi="Times New Roman"/>
        </w:rPr>
        <w:t>(</w:t>
      </w:r>
      <w:r w:rsidRPr="001057E4">
        <w:rPr>
          <w:rFonts w:ascii="Times New Roman" w:hAnsi="Times New Roman"/>
          <w:i/>
        </w:rPr>
        <w:t>d</w:t>
      </w:r>
      <w:r w:rsidRPr="001057E4">
        <w:rPr>
          <w:rFonts w:ascii="Times New Roman" w:hAnsi="Times New Roman"/>
        </w:rPr>
        <w:t>) the profits made from stevedoring operations by companies or other persons engaged exclusively or otherwise in the stevedoring industry, including profits so made by companies or other persons engaged in whole or in part in shipping operations and deriving profits either directly or indirectly from stevedoring operations;</w:t>
      </w:r>
    </w:p>
    <w:p w:rsidR="00E430A8" w:rsidRPr="001057E4" w:rsidRDefault="00E430A8" w:rsidP="001057E4">
      <w:pPr>
        <w:spacing w:before="60" w:after="0" w:line="240" w:lineRule="auto"/>
        <w:ind w:left="1008" w:hanging="432"/>
        <w:jc w:val="both"/>
        <w:rPr>
          <w:rFonts w:ascii="Times New Roman" w:hAnsi="Times New Roman"/>
        </w:rPr>
      </w:pPr>
      <w:r w:rsidRPr="001057E4">
        <w:rPr>
          <w:rFonts w:ascii="Times New Roman" w:hAnsi="Times New Roman"/>
        </w:rPr>
        <w:t>(</w:t>
      </w:r>
      <w:r w:rsidRPr="001057E4">
        <w:rPr>
          <w:rFonts w:ascii="Times New Roman" w:hAnsi="Times New Roman"/>
          <w:i/>
        </w:rPr>
        <w:t>e</w:t>
      </w:r>
      <w:r w:rsidRPr="001057E4">
        <w:rPr>
          <w:rFonts w:ascii="Times New Roman" w:hAnsi="Times New Roman"/>
        </w:rPr>
        <w:t>) such particular matters related to the stevedoring industry (whether included in the preceding paragraphs or not) as the Minister directs; and</w:t>
      </w:r>
    </w:p>
    <w:p w:rsidR="00E430A8" w:rsidRPr="001057E4" w:rsidRDefault="00E430A8" w:rsidP="001057E4">
      <w:pPr>
        <w:spacing w:before="60" w:after="0" w:line="240" w:lineRule="auto"/>
        <w:ind w:left="1008" w:hanging="432"/>
        <w:jc w:val="both"/>
        <w:rPr>
          <w:rFonts w:ascii="Times New Roman" w:hAnsi="Times New Roman"/>
        </w:rPr>
      </w:pPr>
      <w:r w:rsidRPr="001057E4">
        <w:rPr>
          <w:rFonts w:ascii="Times New Roman" w:hAnsi="Times New Roman"/>
        </w:rPr>
        <w:t>(</w:t>
      </w:r>
      <w:r w:rsidRPr="001057E4">
        <w:rPr>
          <w:rFonts w:ascii="Times New Roman" w:hAnsi="Times New Roman"/>
          <w:i/>
        </w:rPr>
        <w:t>f</w:t>
      </w:r>
      <w:r w:rsidRPr="001057E4">
        <w:rPr>
          <w:rFonts w:ascii="Times New Roman" w:hAnsi="Times New Roman"/>
        </w:rPr>
        <w:t xml:space="preserve">) the increases in rates of freight for the transport of goods by sea which have occurred since the commencement of the </w:t>
      </w:r>
      <w:r w:rsidRPr="001057E4">
        <w:rPr>
          <w:rFonts w:ascii="Times New Roman" w:hAnsi="Times New Roman"/>
          <w:i/>
        </w:rPr>
        <w:t xml:space="preserve">Stevedoring Industry Act </w:t>
      </w:r>
      <w:r w:rsidRPr="001057E4">
        <w:rPr>
          <w:rFonts w:ascii="Times New Roman" w:hAnsi="Times New Roman"/>
        </w:rPr>
        <w:t>1947 and the causes of those increases.</w:t>
      </w:r>
    </w:p>
    <w:p w:rsidR="00E430A8" w:rsidRPr="001057E4" w:rsidRDefault="00A06221" w:rsidP="001057E4">
      <w:pPr>
        <w:tabs>
          <w:tab w:val="left" w:pos="864"/>
        </w:tabs>
        <w:spacing w:before="60" w:after="0" w:line="240" w:lineRule="auto"/>
        <w:ind w:firstLine="432"/>
        <w:jc w:val="both"/>
        <w:rPr>
          <w:rFonts w:ascii="Times New Roman" w:hAnsi="Times New Roman"/>
        </w:rPr>
      </w:pPr>
      <w:r w:rsidRPr="001057E4">
        <w:rPr>
          <w:rFonts w:ascii="Times New Roman" w:hAnsi="Times New Roman"/>
        </w:rPr>
        <w:t>(2.)</w:t>
      </w:r>
      <w:r w:rsidR="00EB5DB9" w:rsidRPr="001057E4">
        <w:rPr>
          <w:rFonts w:ascii="Times New Roman" w:hAnsi="Times New Roman"/>
        </w:rPr>
        <w:tab/>
      </w:r>
      <w:r w:rsidR="00E430A8" w:rsidRPr="001057E4">
        <w:rPr>
          <w:rFonts w:ascii="Times New Roman" w:hAnsi="Times New Roman"/>
        </w:rPr>
        <w:t>In the last preceding sub-section—</w:t>
      </w:r>
    </w:p>
    <w:p w:rsidR="00E430A8" w:rsidRPr="001057E4" w:rsidRDefault="00E430A8" w:rsidP="001057E4">
      <w:pPr>
        <w:spacing w:before="60" w:after="0" w:line="240" w:lineRule="auto"/>
        <w:ind w:left="1008" w:hanging="432"/>
        <w:jc w:val="both"/>
        <w:rPr>
          <w:rFonts w:ascii="Times New Roman" w:hAnsi="Times New Roman"/>
        </w:rPr>
      </w:pPr>
      <w:r w:rsidRPr="001057E4">
        <w:rPr>
          <w:rFonts w:ascii="Times New Roman" w:hAnsi="Times New Roman"/>
        </w:rPr>
        <w:t>(</w:t>
      </w:r>
      <w:r w:rsidRPr="001057E4">
        <w:rPr>
          <w:rFonts w:ascii="Times New Roman" w:hAnsi="Times New Roman"/>
          <w:i/>
        </w:rPr>
        <w:t>a</w:t>
      </w:r>
      <w:r w:rsidRPr="001057E4">
        <w:rPr>
          <w:rFonts w:ascii="Times New Roman" w:hAnsi="Times New Roman"/>
        </w:rPr>
        <w:t>) references to the stevedoring industry or to stevedoring</w:t>
      </w:r>
      <w:r w:rsidR="00462224" w:rsidRPr="001057E4">
        <w:rPr>
          <w:rFonts w:ascii="Times New Roman" w:hAnsi="Times New Roman"/>
        </w:rPr>
        <w:t xml:space="preserve"> </w:t>
      </w:r>
      <w:r w:rsidRPr="001057E4">
        <w:rPr>
          <w:rFonts w:ascii="Times New Roman" w:hAnsi="Times New Roman"/>
        </w:rPr>
        <w:t>operations shall be read as references to that industry or those operations only in so far as it relates or they relate to trade or commerce with other countries or among the States or in or with a Territory of the Commonwealth; and</w:t>
      </w:r>
    </w:p>
    <w:p w:rsidR="00E430A8" w:rsidRPr="001057E4" w:rsidRDefault="00E430A8" w:rsidP="001057E4">
      <w:pPr>
        <w:spacing w:before="60" w:after="0" w:line="240" w:lineRule="auto"/>
        <w:ind w:left="1008" w:hanging="432"/>
        <w:jc w:val="both"/>
        <w:rPr>
          <w:rFonts w:ascii="Times New Roman" w:hAnsi="Times New Roman"/>
        </w:rPr>
      </w:pPr>
      <w:r w:rsidRPr="001057E4">
        <w:rPr>
          <w:rFonts w:ascii="Times New Roman" w:hAnsi="Times New Roman"/>
        </w:rPr>
        <w:t>(</w:t>
      </w:r>
      <w:r w:rsidRPr="001057E4">
        <w:rPr>
          <w:rFonts w:ascii="Times New Roman" w:hAnsi="Times New Roman"/>
          <w:i/>
        </w:rPr>
        <w:t>b</w:t>
      </w:r>
      <w:r w:rsidRPr="001057E4">
        <w:rPr>
          <w:rFonts w:ascii="Times New Roman" w:hAnsi="Times New Roman"/>
        </w:rPr>
        <w:t>) the reference in paragraph (</w:t>
      </w:r>
      <w:r w:rsidRPr="001057E4">
        <w:rPr>
          <w:rFonts w:ascii="Times New Roman" w:hAnsi="Times New Roman"/>
          <w:i/>
        </w:rPr>
        <w:t>f</w:t>
      </w:r>
      <w:r w:rsidRPr="001057E4">
        <w:rPr>
          <w:rFonts w:ascii="Times New Roman" w:hAnsi="Times New Roman"/>
        </w:rPr>
        <w:t>) to the transport of goods by sea shall be read as a reference to the transport of goods by sea in the course of trade or commerce with other countries or among the States or in or with a Territory of the Commonwealth.</w:t>
      </w:r>
    </w:p>
    <w:p w:rsidR="00E430A8" w:rsidRPr="001057E4" w:rsidRDefault="00E430A8" w:rsidP="001057E4">
      <w:pPr>
        <w:spacing w:before="120" w:after="60" w:line="240" w:lineRule="auto"/>
        <w:rPr>
          <w:rFonts w:ascii="Times New Roman" w:hAnsi="Times New Roman" w:cs="Times New Roman"/>
          <w:b/>
          <w:sz w:val="20"/>
        </w:rPr>
      </w:pPr>
      <w:r w:rsidRPr="001057E4">
        <w:rPr>
          <w:rFonts w:ascii="Times New Roman" w:hAnsi="Times New Roman" w:cs="Times New Roman"/>
          <w:b/>
          <w:sz w:val="20"/>
        </w:rPr>
        <w:t>Power to send for witnesses and documents.</w:t>
      </w:r>
    </w:p>
    <w:p w:rsidR="00E430A8" w:rsidRPr="001057E4" w:rsidRDefault="00E430A8" w:rsidP="001057E4">
      <w:pPr>
        <w:tabs>
          <w:tab w:val="left" w:pos="864"/>
        </w:tabs>
        <w:spacing w:after="0" w:line="240" w:lineRule="auto"/>
        <w:ind w:firstLine="432"/>
        <w:jc w:val="both"/>
        <w:rPr>
          <w:rFonts w:ascii="Times New Roman" w:hAnsi="Times New Roman"/>
        </w:rPr>
      </w:pPr>
      <w:r w:rsidRPr="001057E4">
        <w:rPr>
          <w:rFonts w:ascii="Times New Roman" w:hAnsi="Times New Roman"/>
          <w:b/>
        </w:rPr>
        <w:t>12.</w:t>
      </w:r>
      <w:r w:rsidRPr="001057E4">
        <w:rPr>
          <w:rFonts w:ascii="Times New Roman" w:hAnsi="Times New Roman"/>
        </w:rPr>
        <w:t>—</w:t>
      </w:r>
      <w:r w:rsidR="00A06221" w:rsidRPr="001057E4">
        <w:rPr>
          <w:rFonts w:ascii="Times New Roman" w:hAnsi="Times New Roman"/>
        </w:rPr>
        <w:t>(1.)</w:t>
      </w:r>
      <w:r w:rsidR="00EB5DB9" w:rsidRPr="001057E4">
        <w:rPr>
          <w:rFonts w:ascii="Times New Roman" w:hAnsi="Times New Roman"/>
        </w:rPr>
        <w:tab/>
      </w:r>
      <w:r w:rsidRPr="001057E4">
        <w:rPr>
          <w:rFonts w:ascii="Times New Roman" w:hAnsi="Times New Roman"/>
        </w:rPr>
        <w:t>The Chairman of the Committee may, by writing under his hand, summon a person to attend the Committee at a time and place named in the summons and then and there to give evidence and to produce any documents, books or writings in his custody or control which he is required by the summons to produce.</w:t>
      </w:r>
    </w:p>
    <w:p w:rsidR="00E430A8" w:rsidRPr="001057E4" w:rsidRDefault="00A06221" w:rsidP="001057E4">
      <w:pPr>
        <w:tabs>
          <w:tab w:val="left" w:pos="864"/>
        </w:tabs>
        <w:spacing w:before="60" w:after="0" w:line="240" w:lineRule="auto"/>
        <w:ind w:firstLine="432"/>
        <w:jc w:val="both"/>
        <w:rPr>
          <w:rFonts w:ascii="Times New Roman" w:hAnsi="Times New Roman"/>
        </w:rPr>
      </w:pPr>
      <w:r w:rsidRPr="001057E4">
        <w:rPr>
          <w:rFonts w:ascii="Times New Roman" w:hAnsi="Times New Roman"/>
        </w:rPr>
        <w:t>(2.)</w:t>
      </w:r>
      <w:r w:rsidR="00EB5DB9" w:rsidRPr="001057E4">
        <w:rPr>
          <w:rFonts w:ascii="Times New Roman" w:hAnsi="Times New Roman"/>
        </w:rPr>
        <w:tab/>
      </w:r>
      <w:r w:rsidR="00E430A8" w:rsidRPr="001057E4">
        <w:rPr>
          <w:rFonts w:ascii="Times New Roman" w:hAnsi="Times New Roman"/>
        </w:rPr>
        <w:t>A summons under this section may be served personally or by being left at the usual place of abode of the person named in the summons.</w:t>
      </w:r>
    </w:p>
    <w:p w:rsidR="001B42BB" w:rsidRPr="001057E4" w:rsidRDefault="001B42BB" w:rsidP="001057E4">
      <w:pPr>
        <w:spacing w:after="0" w:line="240" w:lineRule="auto"/>
        <w:jc w:val="both"/>
        <w:rPr>
          <w:rFonts w:ascii="Times New Roman" w:hAnsi="Times New Roman"/>
        </w:rPr>
      </w:pPr>
      <w:r w:rsidRPr="001057E4">
        <w:rPr>
          <w:rFonts w:ascii="Times New Roman" w:hAnsi="Times New Roman"/>
        </w:rPr>
        <w:br w:type="page"/>
      </w:r>
    </w:p>
    <w:p w:rsidR="00E430A8" w:rsidRPr="001057E4" w:rsidRDefault="00E430A8" w:rsidP="001057E4">
      <w:pPr>
        <w:spacing w:before="120" w:after="60" w:line="240" w:lineRule="auto"/>
        <w:rPr>
          <w:rFonts w:ascii="Times New Roman" w:hAnsi="Times New Roman" w:cs="Times New Roman"/>
          <w:b/>
          <w:sz w:val="20"/>
        </w:rPr>
      </w:pPr>
      <w:r w:rsidRPr="001057E4">
        <w:rPr>
          <w:rFonts w:ascii="Times New Roman" w:hAnsi="Times New Roman" w:cs="Times New Roman"/>
          <w:b/>
          <w:sz w:val="20"/>
        </w:rPr>
        <w:lastRenderedPageBreak/>
        <w:t>Power to examine upon oath.</w:t>
      </w:r>
    </w:p>
    <w:p w:rsidR="00E430A8" w:rsidRPr="001057E4" w:rsidRDefault="00E430A8" w:rsidP="001057E4">
      <w:pPr>
        <w:tabs>
          <w:tab w:val="left" w:pos="864"/>
        </w:tabs>
        <w:spacing w:after="0" w:line="240" w:lineRule="auto"/>
        <w:ind w:firstLine="432"/>
        <w:jc w:val="both"/>
        <w:rPr>
          <w:rFonts w:ascii="Times New Roman" w:hAnsi="Times New Roman"/>
        </w:rPr>
      </w:pPr>
      <w:r w:rsidRPr="001057E4">
        <w:rPr>
          <w:rFonts w:ascii="Times New Roman" w:hAnsi="Times New Roman"/>
          <w:b/>
        </w:rPr>
        <w:t>13.</w:t>
      </w:r>
      <w:r w:rsidRPr="001057E4">
        <w:rPr>
          <w:rFonts w:ascii="Times New Roman" w:hAnsi="Times New Roman"/>
        </w:rPr>
        <w:t>—</w:t>
      </w:r>
      <w:r w:rsidR="00A06221" w:rsidRPr="001057E4">
        <w:rPr>
          <w:rFonts w:ascii="Times New Roman" w:hAnsi="Times New Roman"/>
        </w:rPr>
        <w:t>(1.)</w:t>
      </w:r>
      <w:r w:rsidR="00EB5DB9" w:rsidRPr="001057E4">
        <w:rPr>
          <w:rFonts w:ascii="Times New Roman" w:hAnsi="Times New Roman"/>
        </w:rPr>
        <w:tab/>
      </w:r>
      <w:r w:rsidRPr="001057E4">
        <w:rPr>
          <w:rFonts w:ascii="Times New Roman" w:hAnsi="Times New Roman"/>
        </w:rPr>
        <w:t>Any member of the Committee may administer an oath to a person appearing as a witness before the Committee, whether the witness has been summoned or appears without being summoned, and that member or any other member of the Committee may examine the witness upon oath.</w:t>
      </w:r>
    </w:p>
    <w:p w:rsidR="00E430A8" w:rsidRPr="001057E4" w:rsidRDefault="00A06221" w:rsidP="001057E4">
      <w:pPr>
        <w:tabs>
          <w:tab w:val="left" w:pos="864"/>
        </w:tabs>
        <w:spacing w:before="60" w:after="0" w:line="240" w:lineRule="auto"/>
        <w:ind w:firstLine="432"/>
        <w:jc w:val="both"/>
        <w:rPr>
          <w:rFonts w:ascii="Times New Roman" w:hAnsi="Times New Roman"/>
        </w:rPr>
      </w:pPr>
      <w:r w:rsidRPr="001057E4">
        <w:rPr>
          <w:rFonts w:ascii="Times New Roman" w:hAnsi="Times New Roman"/>
        </w:rPr>
        <w:t>(2.)</w:t>
      </w:r>
      <w:r w:rsidR="00EB5DB9" w:rsidRPr="001057E4">
        <w:rPr>
          <w:rFonts w:ascii="Times New Roman" w:hAnsi="Times New Roman"/>
        </w:rPr>
        <w:tab/>
      </w:r>
      <w:r w:rsidR="00E430A8" w:rsidRPr="001057E4">
        <w:rPr>
          <w:rFonts w:ascii="Times New Roman" w:hAnsi="Times New Roman"/>
        </w:rPr>
        <w:t>Where a witness to be examined before the Committee conscientiously objects to take an oath, he may make an affirmation that he so objects and that the evidence he will give will be the truth, the whole truth and nothing but the truth.</w:t>
      </w:r>
    </w:p>
    <w:p w:rsidR="00E430A8" w:rsidRPr="001057E4" w:rsidRDefault="00A06221" w:rsidP="001057E4">
      <w:pPr>
        <w:tabs>
          <w:tab w:val="left" w:pos="864"/>
        </w:tabs>
        <w:spacing w:before="60" w:after="0" w:line="240" w:lineRule="auto"/>
        <w:ind w:firstLine="432"/>
        <w:jc w:val="both"/>
        <w:rPr>
          <w:rFonts w:ascii="Times New Roman" w:hAnsi="Times New Roman"/>
        </w:rPr>
      </w:pPr>
      <w:r w:rsidRPr="001057E4">
        <w:rPr>
          <w:rFonts w:ascii="Times New Roman" w:hAnsi="Times New Roman"/>
        </w:rPr>
        <w:t>(3.)</w:t>
      </w:r>
      <w:r w:rsidR="00EB5DB9" w:rsidRPr="001057E4">
        <w:rPr>
          <w:rFonts w:ascii="Times New Roman" w:hAnsi="Times New Roman"/>
        </w:rPr>
        <w:tab/>
      </w:r>
      <w:r w:rsidR="00E430A8" w:rsidRPr="001057E4">
        <w:rPr>
          <w:rFonts w:ascii="Times New Roman" w:hAnsi="Times New Roman"/>
        </w:rPr>
        <w:t>An affirmation so made is of the same force and effect, and entails the same liabilities, as an oath.</w:t>
      </w:r>
    </w:p>
    <w:p w:rsidR="00E430A8" w:rsidRPr="001057E4" w:rsidRDefault="00E430A8" w:rsidP="001057E4">
      <w:pPr>
        <w:spacing w:before="120" w:after="60" w:line="240" w:lineRule="auto"/>
        <w:rPr>
          <w:rFonts w:ascii="Times New Roman" w:hAnsi="Times New Roman" w:cs="Times New Roman"/>
          <w:b/>
          <w:sz w:val="20"/>
        </w:rPr>
      </w:pPr>
      <w:r w:rsidRPr="001057E4">
        <w:rPr>
          <w:rFonts w:ascii="Times New Roman" w:hAnsi="Times New Roman" w:cs="Times New Roman"/>
          <w:b/>
          <w:sz w:val="20"/>
        </w:rPr>
        <w:t>Penalty for failing to attend or produce documents.</w:t>
      </w:r>
    </w:p>
    <w:p w:rsidR="00E430A8" w:rsidRPr="001057E4" w:rsidRDefault="00E430A8" w:rsidP="001057E4">
      <w:pPr>
        <w:tabs>
          <w:tab w:val="left" w:pos="864"/>
        </w:tabs>
        <w:spacing w:after="0" w:line="240" w:lineRule="auto"/>
        <w:ind w:firstLine="432"/>
        <w:jc w:val="both"/>
        <w:rPr>
          <w:rFonts w:ascii="Times New Roman" w:hAnsi="Times New Roman"/>
        </w:rPr>
      </w:pPr>
      <w:r w:rsidRPr="001057E4">
        <w:rPr>
          <w:rFonts w:ascii="Times New Roman" w:hAnsi="Times New Roman"/>
          <w:b/>
        </w:rPr>
        <w:t>14.</w:t>
      </w:r>
      <w:r w:rsidRPr="001057E4">
        <w:rPr>
          <w:rFonts w:ascii="Times New Roman" w:hAnsi="Times New Roman"/>
        </w:rPr>
        <w:t>—</w:t>
      </w:r>
      <w:r w:rsidR="00A06221" w:rsidRPr="001057E4">
        <w:rPr>
          <w:rFonts w:ascii="Times New Roman" w:hAnsi="Times New Roman"/>
        </w:rPr>
        <w:t>(1.)</w:t>
      </w:r>
      <w:r w:rsidR="00EB5DB9" w:rsidRPr="001057E4">
        <w:rPr>
          <w:rFonts w:ascii="Times New Roman" w:hAnsi="Times New Roman"/>
        </w:rPr>
        <w:tab/>
      </w:r>
      <w:r w:rsidRPr="001057E4">
        <w:rPr>
          <w:rFonts w:ascii="Times New Roman" w:hAnsi="Times New Roman"/>
        </w:rPr>
        <w:t>A person served with a summons to attend the Committee shall not, without reasonable excuse—</w:t>
      </w:r>
    </w:p>
    <w:p w:rsidR="00E430A8" w:rsidRPr="001057E4" w:rsidRDefault="00E430A8" w:rsidP="001057E4">
      <w:pPr>
        <w:spacing w:after="0" w:line="240" w:lineRule="auto"/>
        <w:ind w:left="1008" w:hanging="432"/>
        <w:jc w:val="both"/>
        <w:rPr>
          <w:rFonts w:ascii="Times New Roman" w:hAnsi="Times New Roman"/>
        </w:rPr>
      </w:pPr>
      <w:r w:rsidRPr="001057E4">
        <w:rPr>
          <w:rFonts w:ascii="Times New Roman" w:hAnsi="Times New Roman"/>
        </w:rPr>
        <w:t>(</w:t>
      </w:r>
      <w:r w:rsidRPr="001057E4">
        <w:rPr>
          <w:rFonts w:ascii="Times New Roman" w:hAnsi="Times New Roman"/>
          <w:i/>
        </w:rPr>
        <w:t>a</w:t>
      </w:r>
      <w:r w:rsidRPr="001057E4">
        <w:rPr>
          <w:rFonts w:ascii="Times New Roman" w:hAnsi="Times New Roman"/>
        </w:rPr>
        <w:t>) fail to attend the Committee; or</w:t>
      </w:r>
    </w:p>
    <w:p w:rsidR="00E430A8" w:rsidRPr="001057E4" w:rsidRDefault="00E430A8" w:rsidP="001057E4">
      <w:pPr>
        <w:spacing w:after="0" w:line="240" w:lineRule="auto"/>
        <w:ind w:left="1008" w:hanging="432"/>
        <w:jc w:val="both"/>
        <w:rPr>
          <w:rFonts w:ascii="Times New Roman" w:hAnsi="Times New Roman"/>
        </w:rPr>
      </w:pPr>
      <w:r w:rsidRPr="001057E4">
        <w:rPr>
          <w:rFonts w:ascii="Times New Roman" w:hAnsi="Times New Roman"/>
        </w:rPr>
        <w:t>(</w:t>
      </w:r>
      <w:r w:rsidRPr="001057E4">
        <w:rPr>
          <w:rFonts w:ascii="Times New Roman" w:hAnsi="Times New Roman"/>
          <w:i/>
        </w:rPr>
        <w:t>b</w:t>
      </w:r>
      <w:r w:rsidRPr="001057E4">
        <w:rPr>
          <w:rFonts w:ascii="Times New Roman" w:hAnsi="Times New Roman"/>
        </w:rPr>
        <w:t>) fail to produce any document, book or writing in his custody or control which he was required by the summons to produce.</w:t>
      </w:r>
    </w:p>
    <w:p w:rsidR="00E430A8" w:rsidRPr="001057E4" w:rsidRDefault="00E430A8" w:rsidP="001057E4">
      <w:pPr>
        <w:spacing w:before="60" w:after="0" w:line="240" w:lineRule="auto"/>
        <w:ind w:firstLine="432"/>
        <w:jc w:val="both"/>
        <w:rPr>
          <w:rFonts w:ascii="Times New Roman" w:hAnsi="Times New Roman"/>
        </w:rPr>
      </w:pPr>
      <w:r w:rsidRPr="001057E4">
        <w:rPr>
          <w:rFonts w:ascii="Times New Roman" w:hAnsi="Times New Roman"/>
        </w:rPr>
        <w:t>Penalty: Five hundred pounds or imprisonment for three months.</w:t>
      </w:r>
    </w:p>
    <w:p w:rsidR="00E430A8" w:rsidRPr="001057E4" w:rsidRDefault="00A06221" w:rsidP="001057E4">
      <w:pPr>
        <w:tabs>
          <w:tab w:val="left" w:pos="864"/>
        </w:tabs>
        <w:spacing w:before="60" w:after="0" w:line="240" w:lineRule="auto"/>
        <w:ind w:firstLine="432"/>
        <w:jc w:val="both"/>
        <w:rPr>
          <w:rFonts w:ascii="Times New Roman" w:hAnsi="Times New Roman"/>
        </w:rPr>
      </w:pPr>
      <w:r w:rsidRPr="001057E4">
        <w:rPr>
          <w:rFonts w:ascii="Times New Roman" w:hAnsi="Times New Roman"/>
        </w:rPr>
        <w:t>(2.)</w:t>
      </w:r>
      <w:r w:rsidR="00EB5DB9" w:rsidRPr="001057E4">
        <w:rPr>
          <w:rFonts w:ascii="Times New Roman" w:hAnsi="Times New Roman"/>
        </w:rPr>
        <w:tab/>
      </w:r>
      <w:r w:rsidR="00E430A8" w:rsidRPr="001057E4">
        <w:rPr>
          <w:rFonts w:ascii="Times New Roman" w:hAnsi="Times New Roman"/>
        </w:rPr>
        <w:t>It is a defence in proceedings under this section for failing without reasonable excuse to produce a document, book or writing if it is proved that the document, book or writing was not relevant to the inquiry.</w:t>
      </w:r>
    </w:p>
    <w:p w:rsidR="00E430A8" w:rsidRPr="001057E4" w:rsidRDefault="00E430A8" w:rsidP="001057E4">
      <w:pPr>
        <w:spacing w:before="120" w:after="60" w:line="240" w:lineRule="auto"/>
        <w:rPr>
          <w:rFonts w:ascii="Times New Roman" w:hAnsi="Times New Roman" w:cs="Times New Roman"/>
          <w:b/>
          <w:sz w:val="20"/>
        </w:rPr>
      </w:pPr>
      <w:r w:rsidRPr="001057E4">
        <w:rPr>
          <w:rFonts w:ascii="Times New Roman" w:hAnsi="Times New Roman" w:cs="Times New Roman"/>
          <w:b/>
          <w:sz w:val="20"/>
        </w:rPr>
        <w:t>Duty of witness to continue in attendance.</w:t>
      </w:r>
    </w:p>
    <w:p w:rsidR="00E430A8" w:rsidRPr="001057E4" w:rsidRDefault="00E430A8" w:rsidP="001057E4">
      <w:pPr>
        <w:tabs>
          <w:tab w:val="left" w:pos="864"/>
        </w:tabs>
        <w:spacing w:after="0" w:line="240" w:lineRule="auto"/>
        <w:ind w:firstLine="432"/>
        <w:jc w:val="both"/>
        <w:rPr>
          <w:rFonts w:ascii="Times New Roman" w:hAnsi="Times New Roman"/>
        </w:rPr>
      </w:pPr>
      <w:r w:rsidRPr="001057E4">
        <w:rPr>
          <w:rFonts w:ascii="Times New Roman" w:hAnsi="Times New Roman"/>
          <w:b/>
        </w:rPr>
        <w:t>1</w:t>
      </w:r>
      <w:r w:rsidR="000514BD" w:rsidRPr="001057E4">
        <w:rPr>
          <w:rFonts w:ascii="Times New Roman" w:hAnsi="Times New Roman"/>
          <w:b/>
        </w:rPr>
        <w:t>5.</w:t>
      </w:r>
      <w:r w:rsidR="00EB5DB9" w:rsidRPr="001057E4">
        <w:rPr>
          <w:rFonts w:ascii="Times New Roman" w:hAnsi="Times New Roman"/>
          <w:b/>
        </w:rPr>
        <w:tab/>
      </w:r>
      <w:r w:rsidRPr="001057E4">
        <w:rPr>
          <w:rFonts w:ascii="Times New Roman" w:hAnsi="Times New Roman"/>
        </w:rPr>
        <w:t>A person who has been summoned to attend the Committee as a witness shall appear and report himself from day to day unless excused by the Chairman of the Committee or until he is released from further attendance by the Chairman of the Committee.</w:t>
      </w:r>
    </w:p>
    <w:p w:rsidR="00E430A8" w:rsidRPr="001057E4" w:rsidRDefault="00E430A8" w:rsidP="001057E4">
      <w:pPr>
        <w:spacing w:before="60" w:after="0" w:line="240" w:lineRule="auto"/>
        <w:ind w:firstLine="432"/>
        <w:jc w:val="both"/>
        <w:rPr>
          <w:rFonts w:ascii="Times New Roman" w:hAnsi="Times New Roman"/>
        </w:rPr>
      </w:pPr>
      <w:r w:rsidRPr="001057E4">
        <w:rPr>
          <w:rFonts w:ascii="Times New Roman" w:hAnsi="Times New Roman"/>
        </w:rPr>
        <w:t>Penalty: Five hundred pounds or imprisonment for three months.</w:t>
      </w:r>
    </w:p>
    <w:p w:rsidR="00E430A8" w:rsidRPr="001057E4" w:rsidRDefault="00E430A8" w:rsidP="001057E4">
      <w:pPr>
        <w:spacing w:before="120" w:after="60" w:line="240" w:lineRule="auto"/>
        <w:rPr>
          <w:rFonts w:ascii="Times New Roman" w:hAnsi="Times New Roman" w:cs="Times New Roman"/>
          <w:b/>
          <w:sz w:val="20"/>
        </w:rPr>
      </w:pPr>
      <w:r w:rsidRPr="001057E4">
        <w:rPr>
          <w:rFonts w:ascii="Times New Roman" w:hAnsi="Times New Roman" w:cs="Times New Roman"/>
          <w:b/>
          <w:sz w:val="20"/>
        </w:rPr>
        <w:t>Arrest of witness falling to appear.</w:t>
      </w:r>
    </w:p>
    <w:p w:rsidR="00E430A8" w:rsidRPr="001057E4" w:rsidRDefault="00E430A8" w:rsidP="001057E4">
      <w:pPr>
        <w:tabs>
          <w:tab w:val="left" w:pos="864"/>
        </w:tabs>
        <w:spacing w:after="0" w:line="240" w:lineRule="auto"/>
        <w:ind w:firstLine="432"/>
        <w:jc w:val="both"/>
        <w:rPr>
          <w:rFonts w:ascii="Times New Roman" w:hAnsi="Times New Roman"/>
        </w:rPr>
      </w:pPr>
      <w:r w:rsidRPr="001057E4">
        <w:rPr>
          <w:rFonts w:ascii="Times New Roman" w:hAnsi="Times New Roman"/>
          <w:b/>
        </w:rPr>
        <w:t>16.</w:t>
      </w:r>
      <w:r w:rsidRPr="001057E4">
        <w:rPr>
          <w:rFonts w:ascii="Times New Roman" w:hAnsi="Times New Roman"/>
        </w:rPr>
        <w:t>—</w:t>
      </w:r>
      <w:r w:rsidR="00A06221" w:rsidRPr="001057E4">
        <w:rPr>
          <w:rFonts w:ascii="Times New Roman" w:hAnsi="Times New Roman"/>
        </w:rPr>
        <w:t>(1.)</w:t>
      </w:r>
      <w:r w:rsidR="00EB5DB9" w:rsidRPr="001057E4">
        <w:rPr>
          <w:rFonts w:ascii="Times New Roman" w:hAnsi="Times New Roman"/>
        </w:rPr>
        <w:tab/>
      </w:r>
      <w:r w:rsidRPr="001057E4">
        <w:rPr>
          <w:rFonts w:ascii="Times New Roman" w:hAnsi="Times New Roman"/>
        </w:rPr>
        <w:t>If a person who has been summoned to attend the Committee as a witness fails to attend or appear before the Committee as required by either of the last two preceding sections, the Chairman of the Committee may, on proof by statutory declaration of the se</w:t>
      </w:r>
      <w:r w:rsidR="00B80410" w:rsidRPr="001057E4">
        <w:rPr>
          <w:rFonts w:ascii="Times New Roman" w:hAnsi="Times New Roman"/>
        </w:rPr>
        <w:t>rv</w:t>
      </w:r>
      <w:r w:rsidRPr="001057E4">
        <w:rPr>
          <w:rFonts w:ascii="Times New Roman" w:hAnsi="Times New Roman"/>
        </w:rPr>
        <w:t>ice of the summons, issue a warrant for the apprehension of that person.</w:t>
      </w:r>
    </w:p>
    <w:p w:rsidR="00E430A8" w:rsidRPr="001057E4" w:rsidRDefault="00A06221" w:rsidP="001057E4">
      <w:pPr>
        <w:tabs>
          <w:tab w:val="left" w:pos="864"/>
        </w:tabs>
        <w:spacing w:before="60" w:after="0" w:line="240" w:lineRule="auto"/>
        <w:ind w:firstLine="432"/>
        <w:jc w:val="both"/>
        <w:rPr>
          <w:rFonts w:ascii="Times New Roman" w:hAnsi="Times New Roman"/>
        </w:rPr>
      </w:pPr>
      <w:r w:rsidRPr="001057E4">
        <w:rPr>
          <w:rFonts w:ascii="Times New Roman" w:hAnsi="Times New Roman"/>
        </w:rPr>
        <w:t>(2.)</w:t>
      </w:r>
      <w:r w:rsidR="00EB5DB9" w:rsidRPr="001057E4">
        <w:rPr>
          <w:rFonts w:ascii="Times New Roman" w:hAnsi="Times New Roman"/>
        </w:rPr>
        <w:tab/>
      </w:r>
      <w:r w:rsidR="00E430A8" w:rsidRPr="001057E4">
        <w:rPr>
          <w:rFonts w:ascii="Times New Roman" w:hAnsi="Times New Roman"/>
        </w:rPr>
        <w:t>A warrant so issued authorizes the apprehension of the person and his being brought before the Committee and his detention in custody for that purpose until he is released by order of the Chairman of the Committee.</w:t>
      </w:r>
    </w:p>
    <w:p w:rsidR="00E430A8" w:rsidRPr="001057E4" w:rsidRDefault="00A06221" w:rsidP="001057E4">
      <w:pPr>
        <w:tabs>
          <w:tab w:val="left" w:pos="864"/>
        </w:tabs>
        <w:spacing w:before="60" w:after="0" w:line="240" w:lineRule="auto"/>
        <w:ind w:firstLine="432"/>
        <w:jc w:val="both"/>
        <w:rPr>
          <w:rFonts w:ascii="Times New Roman" w:hAnsi="Times New Roman"/>
        </w:rPr>
      </w:pPr>
      <w:r w:rsidRPr="001057E4">
        <w:rPr>
          <w:rFonts w:ascii="Times New Roman" w:hAnsi="Times New Roman"/>
        </w:rPr>
        <w:t>(3.)</w:t>
      </w:r>
      <w:r w:rsidR="00EB5DB9" w:rsidRPr="001057E4">
        <w:rPr>
          <w:rFonts w:ascii="Times New Roman" w:hAnsi="Times New Roman"/>
        </w:rPr>
        <w:tab/>
      </w:r>
      <w:r w:rsidR="00E430A8" w:rsidRPr="001057E4">
        <w:rPr>
          <w:rFonts w:ascii="Times New Roman" w:hAnsi="Times New Roman"/>
        </w:rPr>
        <w:t xml:space="preserve">A warrant so issued may be executed by a person who is a member of the police force of a State or Territory of the Commonwealth or a Peace Officer holding office under the </w:t>
      </w:r>
      <w:r w:rsidR="00E430A8" w:rsidRPr="001057E4">
        <w:rPr>
          <w:rFonts w:ascii="Times New Roman" w:hAnsi="Times New Roman"/>
          <w:i/>
        </w:rPr>
        <w:t xml:space="preserve">Peace Officers Act </w:t>
      </w:r>
      <w:r w:rsidR="00E430A8" w:rsidRPr="001057E4">
        <w:rPr>
          <w:rFonts w:ascii="Times New Roman" w:hAnsi="Times New Roman"/>
        </w:rPr>
        <w:t>1925, or by any person to whom it is addressed, and the person executing it has power to break and enter any place, building or vessel for the purpose of executing the warrant.</w:t>
      </w:r>
    </w:p>
    <w:p w:rsidR="00E430A8" w:rsidRPr="001057E4" w:rsidRDefault="00A06221" w:rsidP="001057E4">
      <w:pPr>
        <w:tabs>
          <w:tab w:val="left" w:pos="864"/>
        </w:tabs>
        <w:spacing w:before="60" w:after="0" w:line="240" w:lineRule="auto"/>
        <w:ind w:firstLine="432"/>
        <w:jc w:val="both"/>
        <w:rPr>
          <w:rFonts w:ascii="Times New Roman" w:hAnsi="Times New Roman"/>
        </w:rPr>
      </w:pPr>
      <w:r w:rsidRPr="001057E4">
        <w:rPr>
          <w:rFonts w:ascii="Times New Roman" w:hAnsi="Times New Roman"/>
        </w:rPr>
        <w:t>(4.)</w:t>
      </w:r>
      <w:r w:rsidR="00EB5DB9" w:rsidRPr="001057E4">
        <w:rPr>
          <w:rFonts w:ascii="Times New Roman" w:hAnsi="Times New Roman"/>
        </w:rPr>
        <w:tab/>
      </w:r>
      <w:r w:rsidR="00E430A8" w:rsidRPr="001057E4">
        <w:rPr>
          <w:rFonts w:ascii="Times New Roman" w:hAnsi="Times New Roman"/>
        </w:rPr>
        <w:t>The apprehension of a person under this section does not relieve him from any liability incurred by him by reason of his failure to attend or appear before the Committee.</w:t>
      </w:r>
    </w:p>
    <w:p w:rsidR="001B42BB" w:rsidRPr="001057E4" w:rsidRDefault="001B42BB" w:rsidP="001057E4">
      <w:pPr>
        <w:spacing w:after="0" w:line="240" w:lineRule="auto"/>
        <w:jc w:val="both"/>
        <w:rPr>
          <w:rFonts w:ascii="Times New Roman" w:hAnsi="Times New Roman"/>
        </w:rPr>
      </w:pPr>
      <w:r w:rsidRPr="001057E4">
        <w:rPr>
          <w:rFonts w:ascii="Times New Roman" w:hAnsi="Times New Roman"/>
        </w:rPr>
        <w:br w:type="page"/>
      </w:r>
    </w:p>
    <w:p w:rsidR="00E430A8" w:rsidRPr="001057E4" w:rsidRDefault="00E430A8" w:rsidP="001057E4">
      <w:pPr>
        <w:spacing w:before="120" w:after="60" w:line="240" w:lineRule="auto"/>
        <w:rPr>
          <w:rFonts w:ascii="Times New Roman" w:hAnsi="Times New Roman" w:cs="Times New Roman"/>
          <w:b/>
          <w:sz w:val="20"/>
        </w:rPr>
      </w:pPr>
      <w:r w:rsidRPr="001057E4">
        <w:rPr>
          <w:rFonts w:ascii="Times New Roman" w:hAnsi="Times New Roman" w:cs="Times New Roman"/>
          <w:b/>
          <w:sz w:val="20"/>
        </w:rPr>
        <w:lastRenderedPageBreak/>
        <w:t>Penalty for refusing to be sworn or to give evidence.</w:t>
      </w:r>
    </w:p>
    <w:p w:rsidR="00E430A8" w:rsidRPr="001057E4" w:rsidRDefault="00E430A8" w:rsidP="001057E4">
      <w:pPr>
        <w:tabs>
          <w:tab w:val="left" w:pos="864"/>
        </w:tabs>
        <w:spacing w:after="0" w:line="240" w:lineRule="auto"/>
        <w:ind w:firstLine="432"/>
        <w:jc w:val="both"/>
        <w:rPr>
          <w:rFonts w:ascii="Times New Roman" w:hAnsi="Times New Roman"/>
        </w:rPr>
      </w:pPr>
      <w:r w:rsidRPr="001057E4">
        <w:rPr>
          <w:rFonts w:ascii="Times New Roman" w:hAnsi="Times New Roman"/>
          <w:b/>
        </w:rPr>
        <w:t>17.</w:t>
      </w:r>
      <w:r w:rsidRPr="001057E4">
        <w:rPr>
          <w:rFonts w:ascii="Times New Roman" w:hAnsi="Times New Roman"/>
        </w:rPr>
        <w:t>—</w:t>
      </w:r>
      <w:r w:rsidR="00A06221" w:rsidRPr="001057E4">
        <w:rPr>
          <w:rFonts w:ascii="Times New Roman" w:hAnsi="Times New Roman"/>
        </w:rPr>
        <w:t>(1.)</w:t>
      </w:r>
      <w:r w:rsidR="00EB5DB9" w:rsidRPr="001057E4">
        <w:rPr>
          <w:rFonts w:ascii="Times New Roman" w:hAnsi="Times New Roman"/>
        </w:rPr>
        <w:tab/>
      </w:r>
      <w:r w:rsidRPr="001057E4">
        <w:rPr>
          <w:rFonts w:ascii="Times New Roman" w:hAnsi="Times New Roman"/>
        </w:rPr>
        <w:t>A person appearing as a witness before the Committee shall not, without reasonable excuse—</w:t>
      </w:r>
    </w:p>
    <w:p w:rsidR="00E430A8" w:rsidRPr="001057E4" w:rsidRDefault="00E430A8" w:rsidP="001057E4">
      <w:pPr>
        <w:spacing w:after="0" w:line="240" w:lineRule="auto"/>
        <w:ind w:left="1008" w:hanging="432"/>
        <w:jc w:val="both"/>
        <w:rPr>
          <w:rFonts w:ascii="Times New Roman" w:hAnsi="Times New Roman"/>
        </w:rPr>
      </w:pPr>
      <w:r w:rsidRPr="001057E4">
        <w:rPr>
          <w:rFonts w:ascii="Times New Roman" w:hAnsi="Times New Roman"/>
        </w:rPr>
        <w:t>(</w:t>
      </w:r>
      <w:r w:rsidRPr="001057E4">
        <w:rPr>
          <w:rFonts w:ascii="Times New Roman" w:hAnsi="Times New Roman"/>
          <w:i/>
        </w:rPr>
        <w:t>a</w:t>
      </w:r>
      <w:r w:rsidRPr="001057E4">
        <w:rPr>
          <w:rFonts w:ascii="Times New Roman" w:hAnsi="Times New Roman"/>
        </w:rPr>
        <w:t>)</w:t>
      </w:r>
      <w:r w:rsidRPr="001057E4">
        <w:rPr>
          <w:rFonts w:ascii="Times New Roman" w:hAnsi="Times New Roman"/>
          <w:i/>
        </w:rPr>
        <w:t xml:space="preserve"> </w:t>
      </w:r>
      <w:r w:rsidRPr="001057E4">
        <w:rPr>
          <w:rFonts w:ascii="Times New Roman" w:hAnsi="Times New Roman"/>
        </w:rPr>
        <w:t>refuse or fail to be sworn or to make an affirmation; or</w:t>
      </w:r>
    </w:p>
    <w:p w:rsidR="00E430A8" w:rsidRPr="001057E4" w:rsidRDefault="00E430A8" w:rsidP="001057E4">
      <w:pPr>
        <w:spacing w:after="0" w:line="240" w:lineRule="auto"/>
        <w:ind w:left="1008" w:hanging="432"/>
        <w:jc w:val="both"/>
        <w:rPr>
          <w:rFonts w:ascii="Times New Roman" w:hAnsi="Times New Roman"/>
        </w:rPr>
      </w:pPr>
      <w:r w:rsidRPr="001057E4">
        <w:rPr>
          <w:rFonts w:ascii="Times New Roman" w:hAnsi="Times New Roman"/>
        </w:rPr>
        <w:t>(</w:t>
      </w:r>
      <w:r w:rsidRPr="001057E4">
        <w:rPr>
          <w:rFonts w:ascii="Times New Roman" w:hAnsi="Times New Roman"/>
          <w:i/>
        </w:rPr>
        <w:t>b</w:t>
      </w:r>
      <w:r w:rsidRPr="001057E4">
        <w:rPr>
          <w:rFonts w:ascii="Times New Roman" w:hAnsi="Times New Roman"/>
        </w:rPr>
        <w:t>) refuse or fail to answer a question relevant to the inquiry put to him by a member of the Committee.</w:t>
      </w:r>
    </w:p>
    <w:p w:rsidR="00E430A8" w:rsidRPr="001057E4" w:rsidRDefault="00E430A8" w:rsidP="001057E4">
      <w:pPr>
        <w:spacing w:before="60" w:after="0" w:line="240" w:lineRule="auto"/>
        <w:ind w:firstLine="432"/>
        <w:jc w:val="both"/>
        <w:rPr>
          <w:rFonts w:ascii="Times New Roman" w:hAnsi="Times New Roman"/>
        </w:rPr>
      </w:pPr>
      <w:r w:rsidRPr="001057E4">
        <w:rPr>
          <w:rFonts w:ascii="Times New Roman" w:hAnsi="Times New Roman"/>
        </w:rPr>
        <w:t>Penalty: Five hundred pounds or imprisonment for three months.</w:t>
      </w:r>
    </w:p>
    <w:p w:rsidR="00E430A8" w:rsidRPr="001057E4" w:rsidRDefault="00A06221" w:rsidP="001057E4">
      <w:pPr>
        <w:tabs>
          <w:tab w:val="left" w:pos="864"/>
        </w:tabs>
        <w:spacing w:before="60" w:after="0" w:line="240" w:lineRule="auto"/>
        <w:ind w:firstLine="432"/>
        <w:jc w:val="both"/>
        <w:rPr>
          <w:rFonts w:ascii="Times New Roman" w:hAnsi="Times New Roman"/>
        </w:rPr>
      </w:pPr>
      <w:r w:rsidRPr="001057E4">
        <w:rPr>
          <w:rFonts w:ascii="Times New Roman" w:hAnsi="Times New Roman"/>
        </w:rPr>
        <w:t>(2.)</w:t>
      </w:r>
      <w:r w:rsidR="00EB5DB9" w:rsidRPr="001057E4">
        <w:rPr>
          <w:rFonts w:ascii="Times New Roman" w:hAnsi="Times New Roman"/>
        </w:rPr>
        <w:tab/>
      </w:r>
      <w:r w:rsidR="00E430A8" w:rsidRPr="001057E4">
        <w:rPr>
          <w:rFonts w:ascii="Times New Roman" w:hAnsi="Times New Roman"/>
        </w:rPr>
        <w:t>For the purposes of this section, a question put to a person by a barrister or solicitor appearing before the Committee, or by some other person authorized by the Committee to appear before it, not being a question disallowed by the Committee, shall be deemed to have been put by a member of the Committee.</w:t>
      </w:r>
    </w:p>
    <w:p w:rsidR="00E430A8" w:rsidRPr="001057E4" w:rsidRDefault="00E430A8" w:rsidP="001057E4">
      <w:pPr>
        <w:spacing w:before="120" w:after="60" w:line="240" w:lineRule="auto"/>
        <w:rPr>
          <w:rFonts w:ascii="Times New Roman" w:hAnsi="Times New Roman" w:cs="Times New Roman"/>
          <w:b/>
          <w:sz w:val="20"/>
        </w:rPr>
      </w:pPr>
      <w:r w:rsidRPr="001057E4">
        <w:rPr>
          <w:rFonts w:ascii="Times New Roman" w:hAnsi="Times New Roman" w:cs="Times New Roman"/>
          <w:b/>
          <w:sz w:val="20"/>
        </w:rPr>
        <w:t>Act or omission on different days to constitute separate offences.</w:t>
      </w:r>
    </w:p>
    <w:p w:rsidR="00E430A8" w:rsidRPr="001057E4" w:rsidRDefault="00E430A8" w:rsidP="001057E4">
      <w:pPr>
        <w:tabs>
          <w:tab w:val="left" w:pos="864"/>
        </w:tabs>
        <w:spacing w:after="0" w:line="240" w:lineRule="auto"/>
        <w:ind w:firstLine="432"/>
        <w:jc w:val="both"/>
        <w:rPr>
          <w:rFonts w:ascii="Times New Roman" w:hAnsi="Times New Roman"/>
        </w:rPr>
      </w:pPr>
      <w:r w:rsidRPr="001057E4">
        <w:rPr>
          <w:rFonts w:ascii="Times New Roman" w:hAnsi="Times New Roman"/>
          <w:b/>
        </w:rPr>
        <w:t>1</w:t>
      </w:r>
      <w:r w:rsidR="000514BD" w:rsidRPr="001057E4">
        <w:rPr>
          <w:rFonts w:ascii="Times New Roman" w:hAnsi="Times New Roman"/>
          <w:b/>
        </w:rPr>
        <w:t>8.</w:t>
      </w:r>
      <w:r w:rsidR="00EB5DB9" w:rsidRPr="001057E4">
        <w:rPr>
          <w:rFonts w:ascii="Times New Roman" w:hAnsi="Times New Roman"/>
          <w:b/>
        </w:rPr>
        <w:tab/>
      </w:r>
      <w:r w:rsidRPr="001057E4">
        <w:rPr>
          <w:rFonts w:ascii="Times New Roman" w:hAnsi="Times New Roman"/>
        </w:rPr>
        <w:t>Where a person has on any day done or omitted to do something and his act or omission amounts to an offence against section fourteen or seventeen of this Act, and does or omits to do the same thing at a meeting of the Committee held on some other day, each such act or omission is a separate offence.</w:t>
      </w:r>
    </w:p>
    <w:p w:rsidR="00E430A8" w:rsidRPr="001057E4" w:rsidRDefault="00E430A8" w:rsidP="001057E4">
      <w:pPr>
        <w:spacing w:before="120" w:after="60" w:line="240" w:lineRule="auto"/>
        <w:rPr>
          <w:rFonts w:ascii="Times New Roman" w:hAnsi="Times New Roman" w:cs="Times New Roman"/>
          <w:b/>
          <w:sz w:val="20"/>
        </w:rPr>
      </w:pPr>
      <w:r w:rsidRPr="001057E4">
        <w:rPr>
          <w:rFonts w:ascii="Times New Roman" w:hAnsi="Times New Roman" w:cs="Times New Roman"/>
          <w:b/>
          <w:sz w:val="20"/>
        </w:rPr>
        <w:t>Evidence may be taken in private.</w:t>
      </w:r>
    </w:p>
    <w:p w:rsidR="00E430A8" w:rsidRPr="001057E4" w:rsidRDefault="00E430A8" w:rsidP="001057E4">
      <w:pPr>
        <w:spacing w:after="0" w:line="240" w:lineRule="auto"/>
        <w:ind w:firstLine="432"/>
        <w:jc w:val="both"/>
        <w:rPr>
          <w:rFonts w:ascii="Times New Roman" w:hAnsi="Times New Roman"/>
        </w:rPr>
      </w:pPr>
      <w:r w:rsidRPr="001057E4">
        <w:rPr>
          <w:rFonts w:ascii="Times New Roman" w:hAnsi="Times New Roman"/>
          <w:b/>
        </w:rPr>
        <w:t>19.</w:t>
      </w:r>
      <w:r w:rsidRPr="001057E4">
        <w:rPr>
          <w:rFonts w:ascii="Times New Roman" w:hAnsi="Times New Roman"/>
        </w:rPr>
        <w:t>—(</w:t>
      </w:r>
      <w:r w:rsidR="005215A3" w:rsidRPr="001057E4">
        <w:rPr>
          <w:rFonts w:ascii="Times New Roman" w:hAnsi="Times New Roman"/>
        </w:rPr>
        <w:t>1</w:t>
      </w:r>
      <w:r w:rsidRPr="001057E4">
        <w:rPr>
          <w:rFonts w:ascii="Times New Roman" w:hAnsi="Times New Roman"/>
        </w:rPr>
        <w:t>.)</w:t>
      </w:r>
      <w:r w:rsidR="005215A3" w:rsidRPr="001057E4">
        <w:rPr>
          <w:rFonts w:ascii="Times New Roman" w:hAnsi="Times New Roman"/>
        </w:rPr>
        <w:tab/>
      </w:r>
      <w:r w:rsidRPr="001057E4">
        <w:rPr>
          <w:rFonts w:ascii="Times New Roman" w:hAnsi="Times New Roman"/>
        </w:rPr>
        <w:t>The Committee may, if it thinks proper, take evidence in private and no person who is not expressly authorized by the Committee to be present shall be present during the taking of that evidence.</w:t>
      </w:r>
    </w:p>
    <w:p w:rsidR="00E430A8" w:rsidRPr="001057E4" w:rsidRDefault="00A06221" w:rsidP="001057E4">
      <w:pPr>
        <w:tabs>
          <w:tab w:val="left" w:pos="864"/>
        </w:tabs>
        <w:spacing w:before="60" w:after="0" w:line="240" w:lineRule="auto"/>
        <w:ind w:firstLine="432"/>
        <w:jc w:val="both"/>
        <w:rPr>
          <w:rFonts w:ascii="Times New Roman" w:hAnsi="Times New Roman"/>
        </w:rPr>
      </w:pPr>
      <w:r w:rsidRPr="001057E4">
        <w:rPr>
          <w:rFonts w:ascii="Times New Roman" w:hAnsi="Times New Roman"/>
        </w:rPr>
        <w:t>(2.)</w:t>
      </w:r>
      <w:r w:rsidR="00EB5DB9" w:rsidRPr="001057E4">
        <w:rPr>
          <w:rFonts w:ascii="Times New Roman" w:hAnsi="Times New Roman"/>
        </w:rPr>
        <w:tab/>
      </w:r>
      <w:r w:rsidR="00E430A8" w:rsidRPr="001057E4">
        <w:rPr>
          <w:rFonts w:ascii="Times New Roman" w:hAnsi="Times New Roman"/>
        </w:rPr>
        <w:t>Without affecting the generality of the last preceding sub</w:t>
      </w:r>
      <w:r w:rsidR="006D108F" w:rsidRPr="001057E4">
        <w:rPr>
          <w:rFonts w:ascii="Times New Roman" w:hAnsi="Times New Roman"/>
        </w:rPr>
        <w:t>-</w:t>
      </w:r>
      <w:r w:rsidR="00E430A8" w:rsidRPr="001057E4">
        <w:rPr>
          <w:rFonts w:ascii="Times New Roman" w:hAnsi="Times New Roman"/>
        </w:rPr>
        <w:t>section, the Committee may take evidence in private upon the application of a witness on the ground that the taking of the evidence in public would be unfairly prejudicial to him.</w:t>
      </w:r>
    </w:p>
    <w:p w:rsidR="00E430A8" w:rsidRPr="001057E4" w:rsidRDefault="00A06221" w:rsidP="001057E4">
      <w:pPr>
        <w:tabs>
          <w:tab w:val="left" w:pos="864"/>
        </w:tabs>
        <w:spacing w:before="60" w:after="0" w:line="240" w:lineRule="auto"/>
        <w:ind w:firstLine="432"/>
        <w:jc w:val="both"/>
        <w:rPr>
          <w:rFonts w:ascii="Times New Roman" w:hAnsi="Times New Roman"/>
        </w:rPr>
      </w:pPr>
      <w:r w:rsidRPr="001057E4">
        <w:rPr>
          <w:rFonts w:ascii="Times New Roman" w:hAnsi="Times New Roman"/>
        </w:rPr>
        <w:t>(3.)</w:t>
      </w:r>
      <w:r w:rsidR="00EB5DB9" w:rsidRPr="001057E4">
        <w:rPr>
          <w:rFonts w:ascii="Times New Roman" w:hAnsi="Times New Roman"/>
        </w:rPr>
        <w:tab/>
      </w:r>
      <w:r w:rsidR="00E430A8" w:rsidRPr="001057E4">
        <w:rPr>
          <w:rFonts w:ascii="Times New Roman" w:hAnsi="Times New Roman"/>
        </w:rPr>
        <w:t>The Committee may direct that any evidence given before it, or the contents of any document, book or writing produced at the inquiry, shall not be published.</w:t>
      </w:r>
    </w:p>
    <w:p w:rsidR="00E430A8" w:rsidRPr="001057E4" w:rsidRDefault="00A06221" w:rsidP="001057E4">
      <w:pPr>
        <w:tabs>
          <w:tab w:val="left" w:pos="864"/>
        </w:tabs>
        <w:spacing w:before="60" w:after="0" w:line="240" w:lineRule="auto"/>
        <w:ind w:firstLine="432"/>
        <w:jc w:val="both"/>
        <w:rPr>
          <w:rFonts w:ascii="Times New Roman" w:hAnsi="Times New Roman"/>
        </w:rPr>
      </w:pPr>
      <w:r w:rsidRPr="001057E4">
        <w:rPr>
          <w:rFonts w:ascii="Times New Roman" w:hAnsi="Times New Roman"/>
        </w:rPr>
        <w:t>(4.)</w:t>
      </w:r>
      <w:r w:rsidR="00EB5DB9" w:rsidRPr="001057E4">
        <w:rPr>
          <w:rFonts w:ascii="Times New Roman" w:hAnsi="Times New Roman"/>
        </w:rPr>
        <w:tab/>
      </w:r>
      <w:r w:rsidR="00E430A8" w:rsidRPr="001057E4">
        <w:rPr>
          <w:rFonts w:ascii="Times New Roman" w:hAnsi="Times New Roman"/>
        </w:rPr>
        <w:t>A person shall not make a publication in contravention of a direction given under the last preceding sub-section.</w:t>
      </w:r>
    </w:p>
    <w:p w:rsidR="00E430A8" w:rsidRPr="001057E4" w:rsidRDefault="00E430A8" w:rsidP="001057E4">
      <w:pPr>
        <w:spacing w:before="60" w:after="0" w:line="240" w:lineRule="auto"/>
        <w:ind w:firstLine="432"/>
        <w:jc w:val="both"/>
        <w:rPr>
          <w:rFonts w:ascii="Times New Roman" w:hAnsi="Times New Roman"/>
        </w:rPr>
      </w:pPr>
      <w:r w:rsidRPr="001057E4">
        <w:rPr>
          <w:rFonts w:ascii="Times New Roman" w:hAnsi="Times New Roman"/>
        </w:rPr>
        <w:t>Penalty: Five hundred pounds or imprisonment for three months.</w:t>
      </w:r>
    </w:p>
    <w:p w:rsidR="00E430A8" w:rsidRPr="001057E4" w:rsidRDefault="00E430A8" w:rsidP="001057E4">
      <w:pPr>
        <w:spacing w:before="120" w:after="60" w:line="240" w:lineRule="auto"/>
        <w:rPr>
          <w:rFonts w:ascii="Times New Roman" w:hAnsi="Times New Roman" w:cs="Times New Roman"/>
          <w:b/>
          <w:sz w:val="20"/>
        </w:rPr>
      </w:pPr>
      <w:r w:rsidRPr="001057E4">
        <w:rPr>
          <w:rFonts w:ascii="Times New Roman" w:hAnsi="Times New Roman" w:cs="Times New Roman"/>
          <w:b/>
          <w:sz w:val="20"/>
        </w:rPr>
        <w:t>Penalty in case of offence committed after previous conviction.</w:t>
      </w:r>
    </w:p>
    <w:p w:rsidR="00E430A8" w:rsidRPr="001057E4" w:rsidRDefault="00E430A8" w:rsidP="001057E4">
      <w:pPr>
        <w:tabs>
          <w:tab w:val="left" w:pos="864"/>
        </w:tabs>
        <w:spacing w:after="0" w:line="240" w:lineRule="auto"/>
        <w:ind w:firstLine="432"/>
        <w:jc w:val="both"/>
        <w:rPr>
          <w:rFonts w:ascii="Times New Roman" w:hAnsi="Times New Roman"/>
        </w:rPr>
      </w:pPr>
      <w:r w:rsidRPr="001057E4">
        <w:rPr>
          <w:rFonts w:ascii="Times New Roman" w:hAnsi="Times New Roman"/>
          <w:b/>
        </w:rPr>
        <w:t>2</w:t>
      </w:r>
      <w:r w:rsidR="000514BD" w:rsidRPr="001057E4">
        <w:rPr>
          <w:rFonts w:ascii="Times New Roman" w:hAnsi="Times New Roman"/>
          <w:b/>
        </w:rPr>
        <w:t>0.</w:t>
      </w:r>
      <w:r w:rsidR="00EB5DB9" w:rsidRPr="001057E4">
        <w:rPr>
          <w:rFonts w:ascii="Times New Roman" w:hAnsi="Times New Roman"/>
          <w:b/>
        </w:rPr>
        <w:tab/>
      </w:r>
      <w:r w:rsidRPr="001057E4">
        <w:rPr>
          <w:rFonts w:ascii="Times New Roman" w:hAnsi="Times New Roman"/>
        </w:rPr>
        <w:t>Where a person who has been convicted of an offence against section fourteen or seventeen of this Act is subsequently convicted of an offence against either of those sections, being an offence committed by him after the first-mentioned conviction, he is liable to a penalty of not less than Five hundred pounds and not more than One thousand pounds, together with imprisonment for such period, not exceeding three months, as the court thinks fit to order.</w:t>
      </w:r>
    </w:p>
    <w:p w:rsidR="00E430A8" w:rsidRPr="001057E4" w:rsidRDefault="00E430A8" w:rsidP="001057E4">
      <w:pPr>
        <w:spacing w:before="120" w:after="60" w:line="240" w:lineRule="auto"/>
        <w:rPr>
          <w:rFonts w:ascii="Times New Roman" w:hAnsi="Times New Roman" w:cs="Times New Roman"/>
          <w:b/>
          <w:sz w:val="20"/>
        </w:rPr>
      </w:pPr>
      <w:r w:rsidRPr="001057E4">
        <w:rPr>
          <w:rFonts w:ascii="Times New Roman" w:hAnsi="Times New Roman" w:cs="Times New Roman"/>
          <w:b/>
          <w:sz w:val="20"/>
        </w:rPr>
        <w:t>Power of Committee in relation to documents produced.</w:t>
      </w:r>
    </w:p>
    <w:p w:rsidR="00E430A8" w:rsidRPr="001057E4" w:rsidRDefault="00E430A8" w:rsidP="001057E4">
      <w:pPr>
        <w:tabs>
          <w:tab w:val="left" w:pos="864"/>
        </w:tabs>
        <w:spacing w:after="0" w:line="240" w:lineRule="auto"/>
        <w:ind w:firstLine="432"/>
        <w:jc w:val="both"/>
        <w:rPr>
          <w:rFonts w:ascii="Times New Roman" w:hAnsi="Times New Roman"/>
        </w:rPr>
      </w:pPr>
      <w:r w:rsidRPr="001057E4">
        <w:rPr>
          <w:rFonts w:ascii="Times New Roman" w:hAnsi="Times New Roman"/>
          <w:b/>
        </w:rPr>
        <w:t>2</w:t>
      </w:r>
      <w:r w:rsidR="000514BD" w:rsidRPr="001057E4">
        <w:rPr>
          <w:rFonts w:ascii="Times New Roman" w:hAnsi="Times New Roman"/>
          <w:b/>
        </w:rPr>
        <w:t>1.</w:t>
      </w:r>
      <w:r w:rsidR="00EB5DB9" w:rsidRPr="001057E4">
        <w:rPr>
          <w:rFonts w:ascii="Times New Roman" w:hAnsi="Times New Roman"/>
          <w:b/>
        </w:rPr>
        <w:tab/>
      </w:r>
      <w:r w:rsidRPr="001057E4">
        <w:rPr>
          <w:rFonts w:ascii="Times New Roman" w:hAnsi="Times New Roman"/>
        </w:rPr>
        <w:t>The Committee, a member of the Committee or a person thereto authorized in writing by the Chairman of the Committee may inspect any documents, books or writings produced before the Committee and may retain them for such reasonable period as it or he thinks fit and may make copies, or take extracts from them, of such matters as are relevant to the inquiry.</w:t>
      </w:r>
    </w:p>
    <w:p w:rsidR="001B42BB" w:rsidRPr="001057E4" w:rsidRDefault="001B42BB" w:rsidP="001057E4">
      <w:pPr>
        <w:spacing w:after="0" w:line="240" w:lineRule="auto"/>
        <w:jc w:val="both"/>
        <w:rPr>
          <w:rFonts w:ascii="Times New Roman" w:hAnsi="Times New Roman"/>
        </w:rPr>
      </w:pPr>
      <w:r w:rsidRPr="001057E4">
        <w:rPr>
          <w:rFonts w:ascii="Times New Roman" w:hAnsi="Times New Roman"/>
        </w:rPr>
        <w:br w:type="page"/>
      </w:r>
    </w:p>
    <w:p w:rsidR="00E430A8" w:rsidRPr="001057E4" w:rsidRDefault="00E430A8" w:rsidP="001057E4">
      <w:pPr>
        <w:spacing w:before="120" w:after="60" w:line="240" w:lineRule="auto"/>
        <w:rPr>
          <w:rFonts w:ascii="Times New Roman" w:hAnsi="Times New Roman" w:cs="Times New Roman"/>
          <w:b/>
          <w:sz w:val="20"/>
        </w:rPr>
      </w:pPr>
      <w:r w:rsidRPr="001057E4">
        <w:rPr>
          <w:rFonts w:ascii="Times New Roman" w:hAnsi="Times New Roman" w:cs="Times New Roman"/>
          <w:b/>
          <w:sz w:val="20"/>
        </w:rPr>
        <w:lastRenderedPageBreak/>
        <w:t>Examination of witnesses by counsel, &amp;c.</w:t>
      </w:r>
    </w:p>
    <w:p w:rsidR="00E430A8" w:rsidRPr="001057E4" w:rsidRDefault="00E430A8" w:rsidP="001057E4">
      <w:pPr>
        <w:tabs>
          <w:tab w:val="left" w:pos="864"/>
        </w:tabs>
        <w:spacing w:after="0" w:line="240" w:lineRule="auto"/>
        <w:ind w:firstLine="432"/>
        <w:jc w:val="both"/>
        <w:rPr>
          <w:rFonts w:ascii="Times New Roman" w:hAnsi="Times New Roman"/>
        </w:rPr>
      </w:pPr>
      <w:r w:rsidRPr="001057E4">
        <w:rPr>
          <w:rFonts w:ascii="Times New Roman" w:hAnsi="Times New Roman"/>
          <w:b/>
        </w:rPr>
        <w:t>2</w:t>
      </w:r>
      <w:r w:rsidR="000514BD" w:rsidRPr="001057E4">
        <w:rPr>
          <w:rFonts w:ascii="Times New Roman" w:hAnsi="Times New Roman"/>
          <w:b/>
        </w:rPr>
        <w:t>2.</w:t>
      </w:r>
      <w:r w:rsidR="00EB5DB9" w:rsidRPr="001057E4">
        <w:rPr>
          <w:rFonts w:ascii="Times New Roman" w:hAnsi="Times New Roman"/>
          <w:b/>
        </w:rPr>
        <w:tab/>
      </w:r>
      <w:r w:rsidRPr="001057E4">
        <w:rPr>
          <w:rFonts w:ascii="Times New Roman" w:hAnsi="Times New Roman"/>
        </w:rPr>
        <w:t>A barrister or solicitor appointed by the Attorney-General to assist the Committee, a barrister or solicitor authorized by the Committee to appear before it for the purpose of representing any person, or any other person authorized by the Committee to appear before it, may, so far as the Committee thinks proper, examine or cross-examine any witness on any matter which the Committee deems relevant to the inquiry and a witness so examined or cross-examined has the same protection and is subject to the same liabilities as if he were examined by a member of the Committee.</w:t>
      </w:r>
    </w:p>
    <w:p w:rsidR="00E430A8" w:rsidRPr="001057E4" w:rsidRDefault="00E430A8" w:rsidP="001057E4">
      <w:pPr>
        <w:spacing w:before="120" w:after="60" w:line="240" w:lineRule="auto"/>
        <w:rPr>
          <w:rFonts w:ascii="Times New Roman" w:hAnsi="Times New Roman" w:cs="Times New Roman"/>
          <w:b/>
          <w:sz w:val="20"/>
        </w:rPr>
      </w:pPr>
      <w:r w:rsidRPr="001057E4">
        <w:rPr>
          <w:rFonts w:ascii="Times New Roman" w:hAnsi="Times New Roman" w:cs="Times New Roman"/>
          <w:b/>
          <w:sz w:val="20"/>
        </w:rPr>
        <w:t>Expenses of witnesses.</w:t>
      </w:r>
    </w:p>
    <w:p w:rsidR="00E430A8" w:rsidRPr="001057E4" w:rsidRDefault="00E430A8" w:rsidP="001057E4">
      <w:pPr>
        <w:tabs>
          <w:tab w:val="left" w:pos="864"/>
        </w:tabs>
        <w:spacing w:after="0" w:line="240" w:lineRule="auto"/>
        <w:ind w:firstLine="432"/>
        <w:jc w:val="both"/>
        <w:rPr>
          <w:rFonts w:ascii="Times New Roman" w:hAnsi="Times New Roman"/>
        </w:rPr>
      </w:pPr>
      <w:r w:rsidRPr="001057E4">
        <w:rPr>
          <w:rFonts w:ascii="Times New Roman" w:hAnsi="Times New Roman"/>
          <w:b/>
        </w:rPr>
        <w:t>23.</w:t>
      </w:r>
      <w:r w:rsidRPr="001057E4">
        <w:rPr>
          <w:rFonts w:ascii="Times New Roman" w:hAnsi="Times New Roman"/>
        </w:rPr>
        <w:t>—</w:t>
      </w:r>
      <w:r w:rsidR="00A06221" w:rsidRPr="001057E4">
        <w:rPr>
          <w:rFonts w:ascii="Times New Roman" w:hAnsi="Times New Roman"/>
        </w:rPr>
        <w:t>(1.)</w:t>
      </w:r>
      <w:r w:rsidR="00EB5DB9" w:rsidRPr="001057E4">
        <w:rPr>
          <w:rFonts w:ascii="Times New Roman" w:hAnsi="Times New Roman"/>
        </w:rPr>
        <w:tab/>
      </w:r>
      <w:r w:rsidRPr="001057E4">
        <w:rPr>
          <w:rFonts w:ascii="Times New Roman" w:hAnsi="Times New Roman"/>
        </w:rPr>
        <w:t xml:space="preserve">A person summoned to appear as a witness, or appearing as a witness, before the Committee shall be paid such expenses in respect of his attendance as the Chairman of the Committee determines, or, in the absence of a determination, as are provided by the scale of allowances payable to witnesses summoned under the </w:t>
      </w:r>
      <w:r w:rsidRPr="001057E4">
        <w:rPr>
          <w:rFonts w:ascii="Times New Roman" w:hAnsi="Times New Roman"/>
          <w:i/>
        </w:rPr>
        <w:t xml:space="preserve">Royal Commissions Act </w:t>
      </w:r>
      <w:r w:rsidRPr="001057E4">
        <w:rPr>
          <w:rFonts w:ascii="Times New Roman" w:hAnsi="Times New Roman"/>
        </w:rPr>
        <w:t>1902</w:t>
      </w:r>
      <w:r w:rsidR="00816187" w:rsidRPr="001057E4">
        <w:rPr>
          <w:rFonts w:ascii="Times New Roman" w:hAnsi="Times New Roman" w:cs="Times New Roman"/>
          <w:sz w:val="26"/>
        </w:rPr>
        <w:t>–</w:t>
      </w:r>
      <w:r w:rsidRPr="001057E4">
        <w:rPr>
          <w:rFonts w:ascii="Times New Roman" w:hAnsi="Times New Roman"/>
        </w:rPr>
        <w:t>1933.</w:t>
      </w:r>
    </w:p>
    <w:p w:rsidR="00E430A8" w:rsidRPr="001057E4" w:rsidRDefault="00A06221" w:rsidP="001057E4">
      <w:pPr>
        <w:tabs>
          <w:tab w:val="left" w:pos="864"/>
        </w:tabs>
        <w:spacing w:before="60" w:after="0" w:line="240" w:lineRule="auto"/>
        <w:ind w:firstLine="432"/>
        <w:jc w:val="both"/>
        <w:rPr>
          <w:rFonts w:ascii="Times New Roman" w:hAnsi="Times New Roman"/>
        </w:rPr>
      </w:pPr>
      <w:r w:rsidRPr="001057E4">
        <w:rPr>
          <w:rFonts w:ascii="Times New Roman" w:hAnsi="Times New Roman"/>
        </w:rPr>
        <w:t>(2.)</w:t>
      </w:r>
      <w:r w:rsidR="00EB5DB9" w:rsidRPr="001057E4">
        <w:rPr>
          <w:rFonts w:ascii="Times New Roman" w:hAnsi="Times New Roman"/>
        </w:rPr>
        <w:tab/>
      </w:r>
      <w:r w:rsidR="00E430A8" w:rsidRPr="001057E4">
        <w:rPr>
          <w:rFonts w:ascii="Times New Roman" w:hAnsi="Times New Roman"/>
        </w:rPr>
        <w:t>The claim to allowance of any such person, certified by the Chairman of the Committee, shall be paid by the Commonwealth out of moneys lawfully available for the purpose.</w:t>
      </w:r>
    </w:p>
    <w:p w:rsidR="00E430A8" w:rsidRPr="001057E4" w:rsidRDefault="00E430A8" w:rsidP="001057E4">
      <w:pPr>
        <w:spacing w:before="120" w:after="60" w:line="240" w:lineRule="auto"/>
        <w:rPr>
          <w:rFonts w:ascii="Times New Roman" w:hAnsi="Times New Roman" w:cs="Times New Roman"/>
          <w:b/>
          <w:sz w:val="20"/>
        </w:rPr>
      </w:pPr>
      <w:r w:rsidRPr="001057E4">
        <w:rPr>
          <w:rFonts w:ascii="Times New Roman" w:hAnsi="Times New Roman" w:cs="Times New Roman"/>
          <w:b/>
          <w:sz w:val="20"/>
        </w:rPr>
        <w:t>Injury to witness.</w:t>
      </w:r>
    </w:p>
    <w:p w:rsidR="00E430A8" w:rsidRPr="001057E4" w:rsidRDefault="00E430A8" w:rsidP="001057E4">
      <w:pPr>
        <w:tabs>
          <w:tab w:val="left" w:pos="864"/>
        </w:tabs>
        <w:spacing w:after="0" w:line="240" w:lineRule="auto"/>
        <w:ind w:firstLine="432"/>
        <w:jc w:val="both"/>
        <w:rPr>
          <w:rFonts w:ascii="Times New Roman" w:hAnsi="Times New Roman"/>
        </w:rPr>
      </w:pPr>
      <w:r w:rsidRPr="001057E4">
        <w:rPr>
          <w:rFonts w:ascii="Times New Roman" w:hAnsi="Times New Roman"/>
          <w:b/>
        </w:rPr>
        <w:t>2</w:t>
      </w:r>
      <w:r w:rsidR="000514BD" w:rsidRPr="001057E4">
        <w:rPr>
          <w:rFonts w:ascii="Times New Roman" w:hAnsi="Times New Roman"/>
          <w:b/>
        </w:rPr>
        <w:t>4.</w:t>
      </w:r>
      <w:r w:rsidR="00EB5DB9" w:rsidRPr="001057E4">
        <w:rPr>
          <w:rFonts w:ascii="Times New Roman" w:hAnsi="Times New Roman"/>
          <w:b/>
        </w:rPr>
        <w:tab/>
      </w:r>
      <w:r w:rsidRPr="001057E4">
        <w:rPr>
          <w:rFonts w:ascii="Times New Roman" w:hAnsi="Times New Roman"/>
        </w:rPr>
        <w:t>A person shall not use, cause, inflict or procure any violence, punishment, damage, loss or disadvantage to a person for or on account of that person having appeared as a witness before the Committee or for or on account of any evidence given by that person before the Committee.</w:t>
      </w:r>
    </w:p>
    <w:p w:rsidR="00E430A8" w:rsidRPr="001057E4" w:rsidRDefault="00E430A8" w:rsidP="001057E4">
      <w:pPr>
        <w:spacing w:before="60" w:after="0" w:line="240" w:lineRule="auto"/>
        <w:ind w:firstLine="432"/>
        <w:jc w:val="both"/>
        <w:rPr>
          <w:rFonts w:ascii="Times New Roman" w:hAnsi="Times New Roman"/>
        </w:rPr>
      </w:pPr>
      <w:r w:rsidRPr="001057E4">
        <w:rPr>
          <w:rFonts w:ascii="Times New Roman" w:hAnsi="Times New Roman"/>
        </w:rPr>
        <w:t>Penalty: Five hundred pounds or imprisonment for one year.</w:t>
      </w:r>
    </w:p>
    <w:p w:rsidR="00E430A8" w:rsidRPr="001057E4" w:rsidRDefault="00E430A8" w:rsidP="001057E4">
      <w:pPr>
        <w:spacing w:before="120" w:after="60" w:line="240" w:lineRule="auto"/>
        <w:rPr>
          <w:rFonts w:ascii="Times New Roman" w:hAnsi="Times New Roman" w:cs="Times New Roman"/>
          <w:b/>
          <w:sz w:val="20"/>
        </w:rPr>
      </w:pPr>
      <w:r w:rsidRPr="001057E4">
        <w:rPr>
          <w:rFonts w:ascii="Times New Roman" w:hAnsi="Times New Roman" w:cs="Times New Roman"/>
          <w:b/>
          <w:sz w:val="20"/>
        </w:rPr>
        <w:t>Dismissal by employers of witnesses.</w:t>
      </w:r>
    </w:p>
    <w:p w:rsidR="00E430A8" w:rsidRPr="001057E4" w:rsidRDefault="00E430A8" w:rsidP="001057E4">
      <w:pPr>
        <w:tabs>
          <w:tab w:val="left" w:pos="864"/>
        </w:tabs>
        <w:spacing w:after="0" w:line="240" w:lineRule="auto"/>
        <w:ind w:firstLine="432"/>
        <w:jc w:val="both"/>
        <w:rPr>
          <w:rFonts w:ascii="Times New Roman" w:hAnsi="Times New Roman"/>
        </w:rPr>
      </w:pPr>
      <w:r w:rsidRPr="001057E4">
        <w:rPr>
          <w:rFonts w:ascii="Times New Roman" w:hAnsi="Times New Roman"/>
          <w:b/>
        </w:rPr>
        <w:t>25.</w:t>
      </w:r>
      <w:r w:rsidRPr="001057E4">
        <w:rPr>
          <w:rFonts w:ascii="Times New Roman" w:hAnsi="Times New Roman"/>
        </w:rPr>
        <w:t>—</w:t>
      </w:r>
      <w:r w:rsidR="00A06221" w:rsidRPr="001057E4">
        <w:rPr>
          <w:rFonts w:ascii="Times New Roman" w:hAnsi="Times New Roman"/>
        </w:rPr>
        <w:t>(1.)</w:t>
      </w:r>
      <w:r w:rsidR="00EB5DB9" w:rsidRPr="001057E4">
        <w:rPr>
          <w:rFonts w:ascii="Times New Roman" w:hAnsi="Times New Roman"/>
        </w:rPr>
        <w:tab/>
      </w:r>
      <w:r w:rsidRPr="001057E4">
        <w:rPr>
          <w:rFonts w:ascii="Times New Roman" w:hAnsi="Times New Roman"/>
        </w:rPr>
        <w:t>An employer shall not dismiss an employee from his employment, or prejudice an employee in his employment, for or on account of the employee having appeared as a witness before the Committee or for or on account of the employee having given evidence before the Committee.</w:t>
      </w:r>
    </w:p>
    <w:p w:rsidR="00E430A8" w:rsidRPr="001057E4" w:rsidRDefault="00E430A8" w:rsidP="001057E4">
      <w:pPr>
        <w:spacing w:before="60" w:after="0" w:line="240" w:lineRule="auto"/>
        <w:ind w:firstLine="432"/>
        <w:jc w:val="both"/>
        <w:rPr>
          <w:rFonts w:ascii="Times New Roman" w:hAnsi="Times New Roman"/>
        </w:rPr>
      </w:pPr>
      <w:r w:rsidRPr="001057E4">
        <w:rPr>
          <w:rFonts w:ascii="Times New Roman" w:hAnsi="Times New Roman"/>
        </w:rPr>
        <w:t>Penalty: Five hundred pounds or imprisonment for one year.</w:t>
      </w:r>
    </w:p>
    <w:p w:rsidR="00E430A8" w:rsidRPr="001057E4" w:rsidRDefault="00A06221" w:rsidP="001057E4">
      <w:pPr>
        <w:tabs>
          <w:tab w:val="left" w:pos="864"/>
        </w:tabs>
        <w:spacing w:before="60" w:after="0" w:line="240" w:lineRule="auto"/>
        <w:ind w:firstLine="432"/>
        <w:jc w:val="both"/>
        <w:rPr>
          <w:rFonts w:ascii="Times New Roman" w:hAnsi="Times New Roman"/>
        </w:rPr>
      </w:pPr>
      <w:r w:rsidRPr="001057E4">
        <w:rPr>
          <w:rFonts w:ascii="Times New Roman" w:hAnsi="Times New Roman"/>
        </w:rPr>
        <w:t>(2.)</w:t>
      </w:r>
      <w:r w:rsidR="00EB5DB9" w:rsidRPr="001057E4">
        <w:rPr>
          <w:rFonts w:ascii="Times New Roman" w:hAnsi="Times New Roman"/>
        </w:rPr>
        <w:tab/>
      </w:r>
      <w:r w:rsidR="00E430A8" w:rsidRPr="001057E4">
        <w:rPr>
          <w:rFonts w:ascii="Times New Roman" w:hAnsi="Times New Roman"/>
        </w:rPr>
        <w:t>In proceedings for an offence against this section, it lies upon the employer to prove that an employee shown to have been dismissed or prejudiced in his employment was dismissed or prejudiced for some reason other than a reason mentioned in the last preceding sub-section.</w:t>
      </w:r>
    </w:p>
    <w:p w:rsidR="00E430A8" w:rsidRPr="001057E4" w:rsidRDefault="00E430A8" w:rsidP="001057E4">
      <w:pPr>
        <w:spacing w:before="120" w:after="60" w:line="240" w:lineRule="auto"/>
        <w:rPr>
          <w:rFonts w:ascii="Times New Roman" w:hAnsi="Times New Roman" w:cs="Times New Roman"/>
          <w:b/>
          <w:sz w:val="20"/>
        </w:rPr>
      </w:pPr>
      <w:r w:rsidRPr="001057E4">
        <w:rPr>
          <w:rFonts w:ascii="Times New Roman" w:hAnsi="Times New Roman" w:cs="Times New Roman"/>
          <w:b/>
          <w:sz w:val="20"/>
        </w:rPr>
        <w:t>Offences against the Committee.</w:t>
      </w:r>
    </w:p>
    <w:p w:rsidR="00E430A8" w:rsidRPr="001057E4" w:rsidRDefault="00E430A8" w:rsidP="001057E4">
      <w:pPr>
        <w:tabs>
          <w:tab w:val="left" w:pos="864"/>
        </w:tabs>
        <w:spacing w:after="0" w:line="240" w:lineRule="auto"/>
        <w:ind w:firstLine="432"/>
        <w:jc w:val="both"/>
        <w:rPr>
          <w:rFonts w:ascii="Times New Roman" w:hAnsi="Times New Roman"/>
        </w:rPr>
      </w:pPr>
      <w:r w:rsidRPr="001057E4">
        <w:rPr>
          <w:rFonts w:ascii="Times New Roman" w:hAnsi="Times New Roman"/>
          <w:b/>
        </w:rPr>
        <w:t>2</w:t>
      </w:r>
      <w:r w:rsidR="000514BD" w:rsidRPr="001057E4">
        <w:rPr>
          <w:rFonts w:ascii="Times New Roman" w:hAnsi="Times New Roman"/>
          <w:b/>
        </w:rPr>
        <w:t>6.</w:t>
      </w:r>
      <w:r w:rsidR="00EB5DB9" w:rsidRPr="001057E4">
        <w:rPr>
          <w:rFonts w:ascii="Times New Roman" w:hAnsi="Times New Roman"/>
          <w:b/>
        </w:rPr>
        <w:tab/>
      </w:r>
      <w:r w:rsidRPr="001057E4">
        <w:rPr>
          <w:rFonts w:ascii="Times New Roman" w:hAnsi="Times New Roman"/>
        </w:rPr>
        <w:t>A person shall not—</w:t>
      </w:r>
    </w:p>
    <w:p w:rsidR="00E430A8" w:rsidRPr="001057E4" w:rsidRDefault="00E430A8" w:rsidP="001057E4">
      <w:pPr>
        <w:spacing w:before="60" w:after="0" w:line="240" w:lineRule="auto"/>
        <w:ind w:left="1008" w:hanging="432"/>
        <w:jc w:val="both"/>
        <w:rPr>
          <w:rFonts w:ascii="Times New Roman" w:hAnsi="Times New Roman"/>
        </w:rPr>
      </w:pPr>
      <w:r w:rsidRPr="001057E4">
        <w:rPr>
          <w:rFonts w:ascii="Times New Roman" w:hAnsi="Times New Roman"/>
        </w:rPr>
        <w:t>(</w:t>
      </w:r>
      <w:r w:rsidRPr="001057E4">
        <w:rPr>
          <w:rFonts w:ascii="Times New Roman" w:hAnsi="Times New Roman"/>
          <w:i/>
        </w:rPr>
        <w:t>a</w:t>
      </w:r>
      <w:r w:rsidRPr="001057E4">
        <w:rPr>
          <w:rFonts w:ascii="Times New Roman" w:hAnsi="Times New Roman"/>
        </w:rPr>
        <w:t>) wilfully insult or disturb the Committee;</w:t>
      </w:r>
    </w:p>
    <w:p w:rsidR="00E430A8" w:rsidRPr="001057E4" w:rsidRDefault="00E430A8" w:rsidP="001057E4">
      <w:pPr>
        <w:spacing w:after="0" w:line="240" w:lineRule="auto"/>
        <w:ind w:left="1008" w:hanging="432"/>
        <w:jc w:val="both"/>
        <w:rPr>
          <w:rFonts w:ascii="Times New Roman" w:hAnsi="Times New Roman"/>
        </w:rPr>
      </w:pPr>
      <w:r w:rsidRPr="001057E4">
        <w:rPr>
          <w:rFonts w:ascii="Times New Roman" w:hAnsi="Times New Roman"/>
        </w:rPr>
        <w:t>(</w:t>
      </w:r>
      <w:r w:rsidRPr="001057E4">
        <w:rPr>
          <w:rFonts w:ascii="Times New Roman" w:hAnsi="Times New Roman"/>
          <w:i/>
        </w:rPr>
        <w:t>b</w:t>
      </w:r>
      <w:r w:rsidRPr="001057E4">
        <w:rPr>
          <w:rFonts w:ascii="Times New Roman" w:hAnsi="Times New Roman"/>
        </w:rPr>
        <w:t>) interrupt the proceedings of the Committee;</w:t>
      </w:r>
    </w:p>
    <w:p w:rsidR="00E430A8" w:rsidRPr="001057E4" w:rsidRDefault="00E430A8" w:rsidP="001057E4">
      <w:pPr>
        <w:spacing w:after="0" w:line="240" w:lineRule="auto"/>
        <w:ind w:left="1008" w:hanging="432"/>
        <w:jc w:val="both"/>
        <w:rPr>
          <w:rFonts w:ascii="Times New Roman" w:hAnsi="Times New Roman"/>
        </w:rPr>
      </w:pPr>
      <w:r w:rsidRPr="001057E4">
        <w:rPr>
          <w:rFonts w:ascii="Times New Roman" w:hAnsi="Times New Roman"/>
        </w:rPr>
        <w:t>(</w:t>
      </w:r>
      <w:r w:rsidRPr="001057E4">
        <w:rPr>
          <w:rFonts w:ascii="Times New Roman" w:hAnsi="Times New Roman"/>
          <w:i/>
        </w:rPr>
        <w:t>c</w:t>
      </w:r>
      <w:r w:rsidRPr="001057E4">
        <w:rPr>
          <w:rFonts w:ascii="Times New Roman" w:hAnsi="Times New Roman"/>
        </w:rPr>
        <w:t>) use insulting language towards the Committee or a member of the Committee;</w:t>
      </w:r>
    </w:p>
    <w:p w:rsidR="00E430A8" w:rsidRPr="001057E4" w:rsidRDefault="00E430A8" w:rsidP="001057E4">
      <w:pPr>
        <w:spacing w:after="0" w:line="240" w:lineRule="auto"/>
        <w:ind w:left="1008" w:hanging="432"/>
        <w:jc w:val="both"/>
        <w:rPr>
          <w:rFonts w:ascii="Times New Roman" w:hAnsi="Times New Roman"/>
        </w:rPr>
      </w:pPr>
      <w:r w:rsidRPr="001057E4">
        <w:rPr>
          <w:rFonts w:ascii="Times New Roman" w:hAnsi="Times New Roman"/>
        </w:rPr>
        <w:t>(</w:t>
      </w:r>
      <w:r w:rsidRPr="001057E4">
        <w:rPr>
          <w:rFonts w:ascii="Times New Roman" w:hAnsi="Times New Roman"/>
          <w:i/>
        </w:rPr>
        <w:t>d</w:t>
      </w:r>
      <w:r w:rsidRPr="001057E4">
        <w:rPr>
          <w:rFonts w:ascii="Times New Roman" w:hAnsi="Times New Roman"/>
        </w:rPr>
        <w:t>)</w:t>
      </w:r>
      <w:r w:rsidRPr="001057E4">
        <w:rPr>
          <w:rFonts w:ascii="Times New Roman" w:hAnsi="Times New Roman"/>
          <w:i/>
        </w:rPr>
        <w:t xml:space="preserve"> </w:t>
      </w:r>
      <w:r w:rsidRPr="001057E4">
        <w:rPr>
          <w:rFonts w:ascii="Times New Roman" w:hAnsi="Times New Roman"/>
        </w:rPr>
        <w:t>by writing or speech use words false and defamatory of the Committee or of a member of the Committee;</w:t>
      </w:r>
    </w:p>
    <w:p w:rsidR="001B42BB" w:rsidRPr="001057E4" w:rsidRDefault="001B42BB" w:rsidP="001057E4">
      <w:pPr>
        <w:spacing w:after="0" w:line="240" w:lineRule="auto"/>
        <w:jc w:val="both"/>
        <w:rPr>
          <w:rFonts w:ascii="Times New Roman" w:hAnsi="Times New Roman"/>
        </w:rPr>
      </w:pPr>
      <w:r w:rsidRPr="001057E4">
        <w:rPr>
          <w:rFonts w:ascii="Times New Roman" w:hAnsi="Times New Roman"/>
        </w:rPr>
        <w:br w:type="page"/>
      </w:r>
    </w:p>
    <w:p w:rsidR="00E430A8" w:rsidRPr="001057E4" w:rsidRDefault="00E430A8" w:rsidP="001057E4">
      <w:pPr>
        <w:spacing w:after="0" w:line="240" w:lineRule="auto"/>
        <w:ind w:left="1008" w:hanging="432"/>
        <w:jc w:val="both"/>
        <w:rPr>
          <w:rFonts w:ascii="Times New Roman" w:hAnsi="Times New Roman"/>
        </w:rPr>
      </w:pPr>
      <w:r w:rsidRPr="001057E4">
        <w:rPr>
          <w:rFonts w:ascii="Times New Roman" w:hAnsi="Times New Roman"/>
        </w:rPr>
        <w:lastRenderedPageBreak/>
        <w:t>(</w:t>
      </w:r>
      <w:r w:rsidRPr="001057E4">
        <w:rPr>
          <w:rFonts w:ascii="Times New Roman" w:hAnsi="Times New Roman"/>
          <w:i/>
        </w:rPr>
        <w:t>e</w:t>
      </w:r>
      <w:r w:rsidRPr="001057E4">
        <w:rPr>
          <w:rFonts w:ascii="Times New Roman" w:hAnsi="Times New Roman"/>
        </w:rPr>
        <w:t>) by writing or speech use words calculated—</w:t>
      </w:r>
    </w:p>
    <w:p w:rsidR="00E430A8" w:rsidRPr="001057E4" w:rsidRDefault="00E430A8" w:rsidP="001057E4">
      <w:pPr>
        <w:spacing w:before="60" w:after="0" w:line="240" w:lineRule="auto"/>
        <w:ind w:left="1584" w:hanging="432"/>
        <w:jc w:val="both"/>
        <w:rPr>
          <w:rFonts w:ascii="Times New Roman" w:hAnsi="Times New Roman"/>
        </w:rPr>
      </w:pPr>
      <w:r w:rsidRPr="001057E4">
        <w:rPr>
          <w:rFonts w:ascii="Times New Roman" w:hAnsi="Times New Roman"/>
        </w:rPr>
        <w:t>(i) to influence improperly a person in relation to evidence which he may give before the Committee;</w:t>
      </w:r>
    </w:p>
    <w:p w:rsidR="00E430A8" w:rsidRPr="001057E4" w:rsidRDefault="00E430A8" w:rsidP="001057E4">
      <w:pPr>
        <w:spacing w:before="60" w:after="0" w:line="240" w:lineRule="auto"/>
        <w:ind w:left="1584" w:hanging="432"/>
        <w:jc w:val="both"/>
        <w:rPr>
          <w:rFonts w:ascii="Times New Roman" w:hAnsi="Times New Roman"/>
        </w:rPr>
      </w:pPr>
      <w:r w:rsidRPr="001057E4">
        <w:rPr>
          <w:rFonts w:ascii="Times New Roman" w:hAnsi="Times New Roman"/>
        </w:rPr>
        <w:t>(ii) to influence improperly a witness before the Committee; or</w:t>
      </w:r>
    </w:p>
    <w:p w:rsidR="00E430A8" w:rsidRPr="001057E4" w:rsidRDefault="00E430A8" w:rsidP="001057E4">
      <w:pPr>
        <w:spacing w:before="60" w:after="0" w:line="240" w:lineRule="auto"/>
        <w:ind w:left="1584" w:hanging="432"/>
        <w:jc w:val="both"/>
        <w:rPr>
          <w:rFonts w:ascii="Times New Roman" w:hAnsi="Times New Roman"/>
        </w:rPr>
      </w:pPr>
      <w:r w:rsidRPr="001057E4">
        <w:rPr>
          <w:rFonts w:ascii="Times New Roman" w:hAnsi="Times New Roman"/>
        </w:rPr>
        <w:t>(iii) to bring the Committee or a member of the Committee into disrepute; or</w:t>
      </w:r>
    </w:p>
    <w:p w:rsidR="00E430A8" w:rsidRPr="001057E4" w:rsidRDefault="00E430A8" w:rsidP="001057E4">
      <w:pPr>
        <w:spacing w:before="60" w:after="0" w:line="240" w:lineRule="auto"/>
        <w:ind w:left="1008" w:hanging="432"/>
        <w:jc w:val="both"/>
        <w:rPr>
          <w:rFonts w:ascii="Times New Roman" w:hAnsi="Times New Roman"/>
        </w:rPr>
      </w:pPr>
      <w:r w:rsidRPr="001057E4">
        <w:rPr>
          <w:rFonts w:ascii="Times New Roman" w:hAnsi="Times New Roman"/>
        </w:rPr>
        <w:t>(</w:t>
      </w:r>
      <w:r w:rsidRPr="001057E4">
        <w:rPr>
          <w:rFonts w:ascii="Times New Roman" w:hAnsi="Times New Roman"/>
          <w:i/>
        </w:rPr>
        <w:t>f</w:t>
      </w:r>
      <w:r w:rsidRPr="001057E4">
        <w:rPr>
          <w:rFonts w:ascii="Times New Roman" w:hAnsi="Times New Roman"/>
        </w:rPr>
        <w:t>) in any manner commit a wilful contempt of the Committee, not being a contempt which is a contravention of or failure to comply with any of the provisions of section fourteen, fifteen, seventeen or nineteen of this Act.</w:t>
      </w:r>
    </w:p>
    <w:p w:rsidR="00E430A8" w:rsidRPr="001057E4" w:rsidRDefault="00E430A8" w:rsidP="001057E4">
      <w:pPr>
        <w:spacing w:before="60" w:after="0" w:line="240" w:lineRule="auto"/>
        <w:ind w:firstLine="432"/>
        <w:jc w:val="both"/>
        <w:rPr>
          <w:rFonts w:ascii="Times New Roman" w:hAnsi="Times New Roman"/>
        </w:rPr>
      </w:pPr>
      <w:r w:rsidRPr="001057E4">
        <w:rPr>
          <w:rFonts w:ascii="Times New Roman" w:hAnsi="Times New Roman"/>
        </w:rPr>
        <w:t>Penalty: One hundred pounds or imprisonment for three months.</w:t>
      </w:r>
    </w:p>
    <w:p w:rsidR="00E430A8" w:rsidRPr="001057E4" w:rsidRDefault="00E430A8" w:rsidP="001057E4">
      <w:pPr>
        <w:spacing w:before="120" w:after="60" w:line="240" w:lineRule="auto"/>
        <w:rPr>
          <w:rFonts w:ascii="Times New Roman" w:hAnsi="Times New Roman" w:cs="Times New Roman"/>
          <w:b/>
          <w:sz w:val="20"/>
        </w:rPr>
      </w:pPr>
      <w:r w:rsidRPr="001057E4">
        <w:rPr>
          <w:rFonts w:ascii="Times New Roman" w:hAnsi="Times New Roman" w:cs="Times New Roman"/>
          <w:b/>
          <w:sz w:val="20"/>
        </w:rPr>
        <w:t>Protection of members of the Committee, barristers and witnesses.</w:t>
      </w:r>
    </w:p>
    <w:p w:rsidR="00E430A8" w:rsidRPr="001057E4" w:rsidRDefault="00E430A8" w:rsidP="001057E4">
      <w:pPr>
        <w:tabs>
          <w:tab w:val="left" w:pos="864"/>
        </w:tabs>
        <w:spacing w:after="0" w:line="240" w:lineRule="auto"/>
        <w:ind w:firstLine="432"/>
        <w:jc w:val="both"/>
        <w:rPr>
          <w:rFonts w:ascii="Times New Roman" w:hAnsi="Times New Roman"/>
        </w:rPr>
      </w:pPr>
      <w:r w:rsidRPr="001057E4">
        <w:rPr>
          <w:rFonts w:ascii="Times New Roman" w:hAnsi="Times New Roman"/>
          <w:b/>
        </w:rPr>
        <w:t>27.</w:t>
      </w:r>
      <w:r w:rsidRPr="001057E4">
        <w:rPr>
          <w:rFonts w:ascii="Times New Roman" w:hAnsi="Times New Roman"/>
        </w:rPr>
        <w:t>—</w:t>
      </w:r>
      <w:r w:rsidR="00A06221" w:rsidRPr="001057E4">
        <w:rPr>
          <w:rFonts w:ascii="Times New Roman" w:hAnsi="Times New Roman"/>
        </w:rPr>
        <w:t>(1.)</w:t>
      </w:r>
      <w:r w:rsidR="00EB5DB9" w:rsidRPr="001057E4">
        <w:rPr>
          <w:rFonts w:ascii="Times New Roman" w:hAnsi="Times New Roman"/>
        </w:rPr>
        <w:tab/>
      </w:r>
      <w:r w:rsidRPr="001057E4">
        <w:rPr>
          <w:rFonts w:ascii="Times New Roman" w:hAnsi="Times New Roman"/>
        </w:rPr>
        <w:t xml:space="preserve">Each member of the Committee </w:t>
      </w:r>
      <w:r w:rsidR="00B80410" w:rsidRPr="001057E4">
        <w:rPr>
          <w:rFonts w:ascii="Times New Roman" w:hAnsi="Times New Roman"/>
        </w:rPr>
        <w:t>h</w:t>
      </w:r>
      <w:r w:rsidRPr="001057E4">
        <w:rPr>
          <w:rFonts w:ascii="Times New Roman" w:hAnsi="Times New Roman"/>
        </w:rPr>
        <w:t xml:space="preserve">as, in the exercise of his duty as a member of the Committee, the same protection and immunity as a </w:t>
      </w:r>
      <w:r w:rsidR="00A83FCA" w:rsidRPr="001057E4">
        <w:rPr>
          <w:rFonts w:ascii="Times New Roman" w:hAnsi="Times New Roman"/>
        </w:rPr>
        <w:t>J</w:t>
      </w:r>
      <w:r w:rsidRPr="001057E4">
        <w:rPr>
          <w:rFonts w:ascii="Times New Roman" w:hAnsi="Times New Roman"/>
        </w:rPr>
        <w:t>ustice of the High Court.</w:t>
      </w:r>
    </w:p>
    <w:p w:rsidR="00E430A8" w:rsidRPr="001057E4" w:rsidRDefault="00A06221" w:rsidP="001057E4">
      <w:pPr>
        <w:tabs>
          <w:tab w:val="left" w:pos="864"/>
        </w:tabs>
        <w:spacing w:before="60" w:after="0" w:line="240" w:lineRule="auto"/>
        <w:ind w:firstLine="432"/>
        <w:jc w:val="both"/>
        <w:rPr>
          <w:rFonts w:ascii="Times New Roman" w:hAnsi="Times New Roman"/>
        </w:rPr>
      </w:pPr>
      <w:r w:rsidRPr="001057E4">
        <w:rPr>
          <w:rFonts w:ascii="Times New Roman" w:hAnsi="Times New Roman"/>
        </w:rPr>
        <w:t>(2.)</w:t>
      </w:r>
      <w:r w:rsidR="00EB5DB9" w:rsidRPr="001057E4">
        <w:rPr>
          <w:rFonts w:ascii="Times New Roman" w:hAnsi="Times New Roman"/>
        </w:rPr>
        <w:tab/>
      </w:r>
      <w:r w:rsidR="00E430A8" w:rsidRPr="001057E4">
        <w:rPr>
          <w:rFonts w:ascii="Times New Roman" w:hAnsi="Times New Roman"/>
        </w:rPr>
        <w:t>A barrister or solicitor appearing before the Committee, and every other person authorized by the Committee to appear before it, has the same protection and immunity as a barrister has in appearing for a party in proceedings in the High Court.</w:t>
      </w:r>
    </w:p>
    <w:p w:rsidR="00E430A8" w:rsidRPr="001057E4" w:rsidRDefault="00A06221" w:rsidP="001057E4">
      <w:pPr>
        <w:tabs>
          <w:tab w:val="left" w:pos="864"/>
        </w:tabs>
        <w:spacing w:before="60" w:after="0" w:line="240" w:lineRule="auto"/>
        <w:ind w:firstLine="432"/>
        <w:jc w:val="both"/>
        <w:rPr>
          <w:rFonts w:ascii="Times New Roman" w:hAnsi="Times New Roman"/>
        </w:rPr>
      </w:pPr>
      <w:r w:rsidRPr="001057E4">
        <w:rPr>
          <w:rFonts w:ascii="Times New Roman" w:hAnsi="Times New Roman"/>
        </w:rPr>
        <w:t>(3.)</w:t>
      </w:r>
      <w:r w:rsidR="00EB5DB9" w:rsidRPr="001057E4">
        <w:rPr>
          <w:rFonts w:ascii="Times New Roman" w:hAnsi="Times New Roman"/>
        </w:rPr>
        <w:tab/>
      </w:r>
      <w:r w:rsidR="00E430A8" w:rsidRPr="001057E4">
        <w:rPr>
          <w:rFonts w:ascii="Times New Roman" w:hAnsi="Times New Roman"/>
        </w:rPr>
        <w:t>Subject to this Part, a witness summoned to attend or appearing before the Committee has the same protection, and is, in addition to the penalties provided by this Part, subject to the same liabilities in any civil or criminal proceeding, as a witness in proceedings in the High Court.</w:t>
      </w:r>
    </w:p>
    <w:p w:rsidR="00E430A8" w:rsidRPr="001057E4" w:rsidRDefault="00E430A8" w:rsidP="001057E4">
      <w:pPr>
        <w:spacing w:before="120" w:after="60" w:line="240" w:lineRule="auto"/>
        <w:rPr>
          <w:rFonts w:ascii="Times New Roman" w:hAnsi="Times New Roman" w:cs="Times New Roman"/>
          <w:b/>
          <w:sz w:val="20"/>
        </w:rPr>
      </w:pPr>
      <w:r w:rsidRPr="001057E4">
        <w:rPr>
          <w:rFonts w:ascii="Times New Roman" w:hAnsi="Times New Roman" w:cs="Times New Roman"/>
          <w:b/>
          <w:sz w:val="20"/>
        </w:rPr>
        <w:t>Proceedings for defamation not to lie.</w:t>
      </w:r>
    </w:p>
    <w:p w:rsidR="00E430A8" w:rsidRPr="001057E4" w:rsidRDefault="00E430A8" w:rsidP="001057E4">
      <w:pPr>
        <w:tabs>
          <w:tab w:val="left" w:pos="864"/>
        </w:tabs>
        <w:spacing w:after="0" w:line="240" w:lineRule="auto"/>
        <w:ind w:firstLine="432"/>
        <w:jc w:val="both"/>
        <w:rPr>
          <w:rFonts w:ascii="Times New Roman" w:hAnsi="Times New Roman"/>
        </w:rPr>
      </w:pPr>
      <w:r w:rsidRPr="001057E4">
        <w:rPr>
          <w:rFonts w:ascii="Times New Roman" w:hAnsi="Times New Roman"/>
          <w:b/>
        </w:rPr>
        <w:t>28.</w:t>
      </w:r>
      <w:r w:rsidRPr="001057E4">
        <w:rPr>
          <w:rFonts w:ascii="Times New Roman" w:hAnsi="Times New Roman"/>
        </w:rPr>
        <w:t>—</w:t>
      </w:r>
      <w:r w:rsidR="00A06221" w:rsidRPr="001057E4">
        <w:rPr>
          <w:rFonts w:ascii="Times New Roman" w:hAnsi="Times New Roman"/>
        </w:rPr>
        <w:t>(1.)</w:t>
      </w:r>
      <w:r w:rsidR="00EB5DB9" w:rsidRPr="001057E4">
        <w:rPr>
          <w:rFonts w:ascii="Times New Roman" w:hAnsi="Times New Roman"/>
        </w:rPr>
        <w:tab/>
      </w:r>
      <w:r w:rsidRPr="001057E4">
        <w:rPr>
          <w:rFonts w:ascii="Times New Roman" w:hAnsi="Times New Roman"/>
        </w:rPr>
        <w:t>No action or proceeding, civil or criminal, lies—</w:t>
      </w:r>
    </w:p>
    <w:p w:rsidR="00E430A8" w:rsidRPr="001057E4" w:rsidRDefault="00E430A8" w:rsidP="001057E4">
      <w:pPr>
        <w:spacing w:before="60" w:after="0" w:line="240" w:lineRule="auto"/>
        <w:ind w:left="1008" w:hanging="432"/>
        <w:jc w:val="both"/>
        <w:rPr>
          <w:rFonts w:ascii="Times New Roman" w:hAnsi="Times New Roman"/>
        </w:rPr>
      </w:pPr>
      <w:r w:rsidRPr="001057E4">
        <w:rPr>
          <w:rFonts w:ascii="Times New Roman" w:hAnsi="Times New Roman"/>
        </w:rPr>
        <w:t>(</w:t>
      </w:r>
      <w:r w:rsidRPr="001057E4">
        <w:rPr>
          <w:rFonts w:ascii="Times New Roman" w:hAnsi="Times New Roman"/>
          <w:i/>
        </w:rPr>
        <w:t>a</w:t>
      </w:r>
      <w:r w:rsidRPr="001057E4">
        <w:rPr>
          <w:rFonts w:ascii="Times New Roman" w:hAnsi="Times New Roman"/>
        </w:rPr>
        <w:t>) against the Commonwealth, against a Minister, or against a</w:t>
      </w:r>
      <w:r w:rsidR="00C47664" w:rsidRPr="001057E4">
        <w:rPr>
          <w:rFonts w:ascii="Times New Roman" w:hAnsi="Times New Roman"/>
        </w:rPr>
        <w:t xml:space="preserve"> </w:t>
      </w:r>
      <w:r w:rsidRPr="001057E4">
        <w:rPr>
          <w:rFonts w:ascii="Times New Roman" w:hAnsi="Times New Roman"/>
        </w:rPr>
        <w:t>servant or agent of the Commonwealth, in respect of the printing or publishing of—</w:t>
      </w:r>
    </w:p>
    <w:p w:rsidR="00E430A8" w:rsidRPr="001057E4" w:rsidRDefault="00E430A8" w:rsidP="001057E4">
      <w:pPr>
        <w:spacing w:before="60" w:after="0" w:line="240" w:lineRule="auto"/>
        <w:ind w:left="1584" w:hanging="432"/>
        <w:jc w:val="both"/>
        <w:rPr>
          <w:rFonts w:ascii="Times New Roman" w:hAnsi="Times New Roman"/>
        </w:rPr>
      </w:pPr>
      <w:r w:rsidRPr="001057E4">
        <w:rPr>
          <w:rFonts w:ascii="Times New Roman" w:hAnsi="Times New Roman"/>
        </w:rPr>
        <w:t>(i) a transcript of proceedings of the Committee; or</w:t>
      </w:r>
    </w:p>
    <w:p w:rsidR="00E430A8" w:rsidRPr="001057E4" w:rsidRDefault="00E430A8" w:rsidP="001057E4">
      <w:pPr>
        <w:spacing w:before="60" w:after="0" w:line="240" w:lineRule="auto"/>
        <w:ind w:left="1584" w:hanging="432"/>
        <w:jc w:val="both"/>
        <w:rPr>
          <w:rFonts w:ascii="Times New Roman" w:hAnsi="Times New Roman"/>
        </w:rPr>
      </w:pPr>
      <w:r w:rsidRPr="001057E4">
        <w:rPr>
          <w:rFonts w:ascii="Times New Roman" w:hAnsi="Times New Roman"/>
        </w:rPr>
        <w:t>(ii) a report of the Committee; or</w:t>
      </w:r>
    </w:p>
    <w:p w:rsidR="00E430A8" w:rsidRPr="001057E4" w:rsidRDefault="00E430A8" w:rsidP="001057E4">
      <w:pPr>
        <w:spacing w:before="60" w:after="0" w:line="240" w:lineRule="auto"/>
        <w:ind w:left="1008" w:hanging="432"/>
        <w:jc w:val="both"/>
        <w:rPr>
          <w:rFonts w:ascii="Times New Roman" w:hAnsi="Times New Roman"/>
        </w:rPr>
      </w:pPr>
      <w:r w:rsidRPr="001057E4">
        <w:rPr>
          <w:rFonts w:ascii="Times New Roman" w:hAnsi="Times New Roman"/>
        </w:rPr>
        <w:t>(</w:t>
      </w:r>
      <w:r w:rsidRPr="001057E4">
        <w:rPr>
          <w:rFonts w:ascii="Times New Roman" w:hAnsi="Times New Roman"/>
          <w:i/>
        </w:rPr>
        <w:t>b</w:t>
      </w:r>
      <w:r w:rsidRPr="001057E4">
        <w:rPr>
          <w:rFonts w:ascii="Times New Roman" w:hAnsi="Times New Roman"/>
        </w:rPr>
        <w:t>)</w:t>
      </w:r>
      <w:r w:rsidRPr="001057E4">
        <w:rPr>
          <w:rFonts w:ascii="Times New Roman" w:hAnsi="Times New Roman"/>
          <w:i/>
        </w:rPr>
        <w:t xml:space="preserve"> </w:t>
      </w:r>
      <w:r w:rsidRPr="001057E4">
        <w:rPr>
          <w:rFonts w:ascii="Times New Roman" w:hAnsi="Times New Roman"/>
        </w:rPr>
        <w:t>in respect of the publication in a, newspaper, or by means of broadcasting, of—</w:t>
      </w:r>
    </w:p>
    <w:p w:rsidR="00E430A8" w:rsidRPr="001057E4" w:rsidRDefault="00E430A8" w:rsidP="001057E4">
      <w:pPr>
        <w:spacing w:before="60" w:after="0" w:line="240" w:lineRule="auto"/>
        <w:ind w:left="1584" w:hanging="432"/>
        <w:jc w:val="both"/>
        <w:rPr>
          <w:rFonts w:ascii="Times New Roman" w:hAnsi="Times New Roman"/>
        </w:rPr>
      </w:pPr>
      <w:r w:rsidRPr="001057E4">
        <w:rPr>
          <w:rFonts w:ascii="Times New Roman" w:hAnsi="Times New Roman"/>
        </w:rPr>
        <w:t>(i) a fair and accurate report of proceedings of the Committee; or</w:t>
      </w:r>
    </w:p>
    <w:p w:rsidR="00E430A8" w:rsidRPr="001057E4" w:rsidRDefault="00E430A8" w:rsidP="001057E4">
      <w:pPr>
        <w:spacing w:before="60" w:after="0" w:line="240" w:lineRule="auto"/>
        <w:ind w:left="1584" w:hanging="432"/>
        <w:jc w:val="both"/>
        <w:rPr>
          <w:rFonts w:ascii="Times New Roman" w:hAnsi="Times New Roman"/>
        </w:rPr>
      </w:pPr>
      <w:r w:rsidRPr="001057E4">
        <w:rPr>
          <w:rFonts w:ascii="Times New Roman" w:hAnsi="Times New Roman"/>
        </w:rPr>
        <w:t>(ii) a report of the Committee,</w:t>
      </w:r>
    </w:p>
    <w:p w:rsidR="00E430A8" w:rsidRPr="001057E4" w:rsidRDefault="00E430A8" w:rsidP="001057E4">
      <w:pPr>
        <w:spacing w:before="60" w:after="0" w:line="240" w:lineRule="auto"/>
        <w:ind w:left="1296" w:hanging="432"/>
        <w:jc w:val="both"/>
        <w:rPr>
          <w:rFonts w:ascii="Times New Roman" w:hAnsi="Times New Roman"/>
        </w:rPr>
      </w:pPr>
      <w:r w:rsidRPr="001057E4">
        <w:rPr>
          <w:rFonts w:ascii="Times New Roman" w:hAnsi="Times New Roman"/>
        </w:rPr>
        <w:t>not being a publication in contravention of section nineteen of this Act.</w:t>
      </w:r>
    </w:p>
    <w:p w:rsidR="00E430A8" w:rsidRPr="001057E4" w:rsidRDefault="00A06221" w:rsidP="001057E4">
      <w:pPr>
        <w:tabs>
          <w:tab w:val="left" w:pos="864"/>
        </w:tabs>
        <w:spacing w:before="60" w:after="0" w:line="240" w:lineRule="auto"/>
        <w:ind w:firstLine="432"/>
        <w:jc w:val="both"/>
        <w:rPr>
          <w:rFonts w:ascii="Times New Roman" w:hAnsi="Times New Roman"/>
        </w:rPr>
      </w:pPr>
      <w:r w:rsidRPr="001057E4">
        <w:rPr>
          <w:rFonts w:ascii="Times New Roman" w:hAnsi="Times New Roman"/>
        </w:rPr>
        <w:t>(2.)</w:t>
      </w:r>
      <w:r w:rsidR="00EB5DB9" w:rsidRPr="001057E4">
        <w:rPr>
          <w:rFonts w:ascii="Times New Roman" w:hAnsi="Times New Roman"/>
        </w:rPr>
        <w:tab/>
      </w:r>
      <w:r w:rsidR="00E430A8" w:rsidRPr="001057E4">
        <w:rPr>
          <w:rFonts w:ascii="Times New Roman" w:hAnsi="Times New Roman"/>
        </w:rPr>
        <w:t>This section does not limit or abridge any privilege existing apart from this section.</w:t>
      </w:r>
    </w:p>
    <w:p w:rsidR="001B42BB" w:rsidRPr="001057E4" w:rsidRDefault="001B42BB" w:rsidP="001057E4">
      <w:pPr>
        <w:spacing w:after="0" w:line="240" w:lineRule="auto"/>
        <w:jc w:val="both"/>
        <w:rPr>
          <w:rFonts w:ascii="Times New Roman" w:hAnsi="Times New Roman"/>
        </w:rPr>
      </w:pPr>
      <w:r w:rsidRPr="001057E4">
        <w:rPr>
          <w:rFonts w:ascii="Times New Roman" w:hAnsi="Times New Roman"/>
        </w:rPr>
        <w:br w:type="page"/>
      </w:r>
    </w:p>
    <w:p w:rsidR="00E430A8" w:rsidRPr="001057E4" w:rsidRDefault="00E430A8" w:rsidP="001057E4">
      <w:pPr>
        <w:spacing w:before="120" w:after="60" w:line="240" w:lineRule="auto"/>
        <w:rPr>
          <w:rFonts w:ascii="Times New Roman" w:hAnsi="Times New Roman" w:cs="Times New Roman"/>
          <w:b/>
          <w:sz w:val="20"/>
        </w:rPr>
      </w:pPr>
      <w:r w:rsidRPr="001057E4">
        <w:rPr>
          <w:rFonts w:ascii="Times New Roman" w:hAnsi="Times New Roman" w:cs="Times New Roman"/>
          <w:b/>
          <w:sz w:val="20"/>
        </w:rPr>
        <w:lastRenderedPageBreak/>
        <w:t>Evidence of proceedings.</w:t>
      </w:r>
    </w:p>
    <w:p w:rsidR="00E430A8" w:rsidRPr="001057E4" w:rsidRDefault="00E430A8" w:rsidP="001057E4">
      <w:pPr>
        <w:tabs>
          <w:tab w:val="left" w:pos="864"/>
        </w:tabs>
        <w:spacing w:after="0" w:line="240" w:lineRule="auto"/>
        <w:ind w:firstLine="432"/>
        <w:jc w:val="both"/>
        <w:rPr>
          <w:rFonts w:ascii="Times New Roman" w:hAnsi="Times New Roman"/>
        </w:rPr>
      </w:pPr>
      <w:r w:rsidRPr="001057E4">
        <w:rPr>
          <w:rFonts w:ascii="Times New Roman" w:hAnsi="Times New Roman"/>
          <w:b/>
        </w:rPr>
        <w:t>29.</w:t>
      </w:r>
      <w:r w:rsidRPr="001057E4">
        <w:rPr>
          <w:rFonts w:ascii="Times New Roman" w:hAnsi="Times New Roman"/>
        </w:rPr>
        <w:t>—</w:t>
      </w:r>
      <w:r w:rsidR="00A06221" w:rsidRPr="001057E4">
        <w:rPr>
          <w:rFonts w:ascii="Times New Roman" w:hAnsi="Times New Roman"/>
        </w:rPr>
        <w:t>(1.)</w:t>
      </w:r>
      <w:r w:rsidR="00EB5DB9" w:rsidRPr="001057E4">
        <w:rPr>
          <w:rFonts w:ascii="Times New Roman" w:hAnsi="Times New Roman"/>
        </w:rPr>
        <w:tab/>
      </w:r>
      <w:r w:rsidRPr="001057E4">
        <w:rPr>
          <w:rFonts w:ascii="Times New Roman" w:hAnsi="Times New Roman"/>
        </w:rPr>
        <w:t>Where evidence of proceedings before the Committee (including questions asked of witnesses and answers given or statements made by witnesses) is admissible in any Federal or State Court or Court of a Territory of the Commonwealth, the evidence may be given by the production of a document certified under the hand of the person who is or was the Chairman of the Committee to be a transcript of the proceedings.</w:t>
      </w:r>
    </w:p>
    <w:p w:rsidR="00E430A8" w:rsidRPr="001057E4" w:rsidRDefault="00A06221" w:rsidP="001057E4">
      <w:pPr>
        <w:tabs>
          <w:tab w:val="left" w:pos="864"/>
        </w:tabs>
        <w:spacing w:before="60" w:after="0" w:line="240" w:lineRule="auto"/>
        <w:ind w:firstLine="432"/>
        <w:jc w:val="both"/>
        <w:rPr>
          <w:rFonts w:ascii="Times New Roman" w:hAnsi="Times New Roman"/>
        </w:rPr>
      </w:pPr>
      <w:r w:rsidRPr="001057E4">
        <w:rPr>
          <w:rFonts w:ascii="Times New Roman" w:hAnsi="Times New Roman"/>
        </w:rPr>
        <w:t>(2.)</w:t>
      </w:r>
      <w:r w:rsidR="00EB5DB9" w:rsidRPr="001057E4">
        <w:rPr>
          <w:rFonts w:ascii="Times New Roman" w:hAnsi="Times New Roman"/>
        </w:rPr>
        <w:tab/>
      </w:r>
      <w:r w:rsidR="00E430A8" w:rsidRPr="001057E4">
        <w:rPr>
          <w:rFonts w:ascii="Times New Roman" w:hAnsi="Times New Roman"/>
        </w:rPr>
        <w:t>Judicial notice shall be taken of the signature of the person who is or was the Chairman of the Committee, and of the fact that he is or was the Chairman.</w:t>
      </w:r>
    </w:p>
    <w:p w:rsidR="00E430A8" w:rsidRPr="001057E4" w:rsidRDefault="00E430A8" w:rsidP="001057E4">
      <w:pPr>
        <w:spacing w:before="120" w:after="60" w:line="240" w:lineRule="auto"/>
        <w:rPr>
          <w:rFonts w:ascii="Times New Roman" w:hAnsi="Times New Roman" w:cs="Times New Roman"/>
          <w:b/>
          <w:sz w:val="20"/>
        </w:rPr>
      </w:pPr>
      <w:r w:rsidRPr="001057E4">
        <w:rPr>
          <w:rFonts w:ascii="Times New Roman" w:hAnsi="Times New Roman" w:cs="Times New Roman"/>
          <w:b/>
          <w:sz w:val="20"/>
        </w:rPr>
        <w:t>Application of Part III. of Crimes Act.</w:t>
      </w:r>
    </w:p>
    <w:p w:rsidR="002F7EF8" w:rsidRPr="001057E4" w:rsidRDefault="00E430A8" w:rsidP="001057E4">
      <w:pPr>
        <w:tabs>
          <w:tab w:val="left" w:pos="864"/>
        </w:tabs>
        <w:spacing w:after="0" w:line="240" w:lineRule="auto"/>
        <w:ind w:firstLine="432"/>
        <w:jc w:val="both"/>
        <w:rPr>
          <w:rFonts w:ascii="Times New Roman" w:hAnsi="Times New Roman" w:cs="Times New Roman"/>
        </w:rPr>
      </w:pPr>
      <w:r w:rsidRPr="001057E4">
        <w:rPr>
          <w:rFonts w:ascii="Times New Roman" w:hAnsi="Times New Roman"/>
          <w:b/>
        </w:rPr>
        <w:t>3</w:t>
      </w:r>
      <w:r w:rsidR="000514BD" w:rsidRPr="001057E4">
        <w:rPr>
          <w:rFonts w:ascii="Times New Roman" w:hAnsi="Times New Roman"/>
          <w:b/>
        </w:rPr>
        <w:t>0.</w:t>
      </w:r>
      <w:r w:rsidR="00EB5DB9" w:rsidRPr="001057E4">
        <w:rPr>
          <w:rFonts w:ascii="Times New Roman" w:hAnsi="Times New Roman"/>
          <w:b/>
        </w:rPr>
        <w:tab/>
      </w:r>
      <w:r w:rsidRPr="001057E4">
        <w:rPr>
          <w:rFonts w:ascii="Times New Roman" w:hAnsi="Times New Roman"/>
        </w:rPr>
        <w:t xml:space="preserve">The proceedings of the Committee are a judicial proceeding for the purposes of Part III. of the </w:t>
      </w:r>
      <w:r w:rsidRPr="001057E4">
        <w:rPr>
          <w:rFonts w:ascii="Times New Roman" w:hAnsi="Times New Roman"/>
          <w:i/>
        </w:rPr>
        <w:t xml:space="preserve">Crimes Act </w:t>
      </w:r>
      <w:r w:rsidRPr="001057E4">
        <w:rPr>
          <w:rFonts w:ascii="Times New Roman" w:hAnsi="Times New Roman"/>
        </w:rPr>
        <w:t>1914</w:t>
      </w:r>
      <w:r w:rsidR="00816187" w:rsidRPr="001057E4">
        <w:rPr>
          <w:rFonts w:ascii="Times New Roman" w:hAnsi="Times New Roman" w:cs="Times New Roman"/>
          <w:sz w:val="26"/>
        </w:rPr>
        <w:t>–</w:t>
      </w:r>
      <w:r w:rsidRPr="001057E4">
        <w:rPr>
          <w:rFonts w:ascii="Times New Roman" w:hAnsi="Times New Roman"/>
        </w:rPr>
        <w:t>1950 and the Committee is a tribunal for the purposes of that Part.</w:t>
      </w:r>
    </w:p>
    <w:p w:rsidR="00443486" w:rsidRPr="001057E4" w:rsidRDefault="000443C2" w:rsidP="001057E4">
      <w:pPr>
        <w:pBdr>
          <w:top w:val="single" w:sz="4" w:space="1" w:color="auto"/>
        </w:pBdr>
        <w:tabs>
          <w:tab w:val="left" w:pos="864"/>
        </w:tabs>
        <w:spacing w:before="480" w:after="0" w:line="240" w:lineRule="auto"/>
        <w:ind w:left="3600" w:right="3600"/>
        <w:jc w:val="center"/>
        <w:rPr>
          <w:rFonts w:ascii="Times New Roman" w:hAnsi="Times New Roman" w:cs="Times New Roman"/>
          <w:b/>
          <w:sz w:val="2"/>
        </w:rPr>
      </w:pPr>
      <w:r w:rsidRPr="001057E4">
        <w:rPr>
          <w:rFonts w:ascii="Times New Roman" w:hAnsi="Times New Roman" w:cs="Times New Roman"/>
          <w:b/>
          <w:sz w:val="2"/>
        </w:rPr>
        <w:t>s</w:t>
      </w:r>
    </w:p>
    <w:sectPr w:rsidR="00443486" w:rsidRPr="001057E4" w:rsidSect="001057E4">
      <w:headerReference w:type="even" r:id="rId8"/>
      <w:headerReference w:type="default" r:id="rId9"/>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41F" w:rsidRDefault="00FA541F" w:rsidP="00435BF1">
      <w:pPr>
        <w:spacing w:after="0" w:line="240" w:lineRule="auto"/>
      </w:pPr>
      <w:r>
        <w:separator/>
      </w:r>
    </w:p>
  </w:endnote>
  <w:endnote w:type="continuationSeparator" w:id="0">
    <w:p w:rsidR="00FA541F" w:rsidRDefault="00FA541F" w:rsidP="00435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ylfaen">
    <w:panose1 w:val="010A0502050306030303"/>
    <w:charset w:val="00"/>
    <w:family w:val="roman"/>
    <w:pitch w:val="variable"/>
    <w:sig w:usb0="040006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41F" w:rsidRDefault="00FA541F" w:rsidP="00435BF1">
      <w:pPr>
        <w:spacing w:after="0" w:line="240" w:lineRule="auto"/>
      </w:pPr>
      <w:r>
        <w:separator/>
      </w:r>
    </w:p>
  </w:footnote>
  <w:footnote w:type="continuationSeparator" w:id="0">
    <w:p w:rsidR="00FA541F" w:rsidRDefault="00FA541F" w:rsidP="00435B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BF1" w:rsidRPr="000443C2" w:rsidRDefault="00435BF1" w:rsidP="000443C2">
    <w:pPr>
      <w:pStyle w:val="Header"/>
      <w:tabs>
        <w:tab w:val="clear" w:pos="9360"/>
        <w:tab w:val="right" w:pos="9090"/>
      </w:tabs>
      <w:rPr>
        <w:rFonts w:ascii="Times New Roman" w:hAnsi="Times New Roman" w:cs="Times New Roman"/>
        <w:sz w:val="20"/>
        <w:szCs w:val="20"/>
      </w:rPr>
    </w:pPr>
    <w:r w:rsidRPr="000443C2">
      <w:rPr>
        <w:rFonts w:ascii="Times New Roman" w:hAnsi="Times New Roman" w:cs="Times New Roman"/>
        <w:sz w:val="20"/>
        <w:szCs w:val="20"/>
      </w:rPr>
      <w:t>No. 7</w:t>
    </w:r>
    <w:r w:rsidR="00843F6B" w:rsidRPr="000443C2">
      <w:rPr>
        <w:rFonts w:ascii="Times New Roman" w:hAnsi="Times New Roman" w:cs="Times New Roman"/>
        <w:sz w:val="20"/>
        <w:szCs w:val="20"/>
      </w:rPr>
      <w:t>5</w:t>
    </w:r>
    <w:r w:rsidRPr="000443C2">
      <w:rPr>
        <w:rFonts w:ascii="Times New Roman" w:hAnsi="Times New Roman" w:cs="Times New Roman"/>
        <w:sz w:val="20"/>
        <w:szCs w:val="20"/>
      </w:rPr>
      <w:t>.</w:t>
    </w:r>
    <w:r w:rsidRPr="000443C2">
      <w:rPr>
        <w:rFonts w:ascii="Times New Roman" w:hAnsi="Times New Roman" w:cs="Times New Roman"/>
        <w:sz w:val="20"/>
        <w:szCs w:val="20"/>
      </w:rPr>
      <w:tab/>
    </w:r>
    <w:r w:rsidRPr="000443C2">
      <w:rPr>
        <w:rFonts w:ascii="Times New Roman" w:hAnsi="Times New Roman" w:cs="Times New Roman"/>
        <w:i/>
        <w:sz w:val="20"/>
        <w:szCs w:val="20"/>
      </w:rPr>
      <w:t>Stevedoring Industry.</w:t>
    </w:r>
    <w:r w:rsidRPr="000443C2">
      <w:rPr>
        <w:rFonts w:ascii="Times New Roman" w:hAnsi="Times New Roman" w:cs="Times New Roman"/>
        <w:i/>
        <w:sz w:val="20"/>
        <w:szCs w:val="20"/>
      </w:rPr>
      <w:tab/>
    </w:r>
    <w:r w:rsidRPr="000443C2">
      <w:rPr>
        <w:rFonts w:ascii="Times New Roman" w:hAnsi="Times New Roman" w:cs="Times New Roman"/>
        <w:sz w:val="20"/>
        <w:szCs w:val="20"/>
      </w:rPr>
      <w:t>1954.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BF1" w:rsidRPr="00435BF1" w:rsidRDefault="00435BF1" w:rsidP="00462540">
    <w:pPr>
      <w:pStyle w:val="Header"/>
      <w:tabs>
        <w:tab w:val="clear" w:pos="9360"/>
        <w:tab w:val="right" w:pos="9090"/>
      </w:tabs>
      <w:rPr>
        <w:sz w:val="20"/>
      </w:rPr>
    </w:pPr>
    <w:r w:rsidRPr="00435BF1">
      <w:rPr>
        <w:rFonts w:ascii="Times New Roman" w:hAnsi="Times New Roman"/>
        <w:sz w:val="20"/>
      </w:rPr>
      <w:t>1954.</w:t>
    </w:r>
    <w:r w:rsidRPr="00435BF1">
      <w:rPr>
        <w:rFonts w:ascii="Times New Roman" w:hAnsi="Times New Roman"/>
        <w:sz w:val="20"/>
      </w:rPr>
      <w:tab/>
    </w:r>
    <w:r w:rsidRPr="00435BF1">
      <w:rPr>
        <w:rFonts w:ascii="Times New Roman" w:hAnsi="Times New Roman"/>
        <w:i/>
        <w:sz w:val="20"/>
      </w:rPr>
      <w:t>Stevedoring Industry.</w:t>
    </w:r>
    <w:r w:rsidRPr="00435BF1">
      <w:rPr>
        <w:rFonts w:ascii="Times New Roman" w:hAnsi="Times New Roman"/>
        <w:i/>
        <w:sz w:val="20"/>
      </w:rPr>
      <w:tab/>
    </w:r>
    <w:r w:rsidRPr="00435BF1">
      <w:rPr>
        <w:rFonts w:ascii="Times New Roman" w:hAnsi="Times New Roman"/>
        <w:sz w:val="20"/>
      </w:rPr>
      <w:t>No. 7</w:t>
    </w:r>
    <w:r w:rsidR="00843F6B">
      <w:rPr>
        <w:rFonts w:ascii="Times New Roman" w:hAnsi="Times New Roman"/>
        <w:sz w:val="20"/>
      </w:rPr>
      <w:t>5</w:t>
    </w:r>
    <w:r w:rsidRPr="00435BF1">
      <w:rPr>
        <w:rFonts w:ascii="Times New Roman" w:hAnsi="Times New Roman"/>
        <w:sz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23553"/>
  </w:hdrShapeDefaults>
  <w:footnotePr>
    <w:footnote w:id="-1"/>
    <w:footnote w:id="0"/>
  </w:footnotePr>
  <w:endnotePr>
    <w:endnote w:id="-1"/>
    <w:endnote w:id="0"/>
  </w:endnotePr>
  <w:compat>
    <w:useFELayout/>
    <w:compatSetting w:name="compatibilityMode" w:uri="http://schemas.microsoft.com/office/word" w:val="12"/>
  </w:compat>
  <w:rsids>
    <w:rsidRoot w:val="00A87AD0"/>
    <w:rsid w:val="00021CC5"/>
    <w:rsid w:val="00022891"/>
    <w:rsid w:val="00025021"/>
    <w:rsid w:val="00034075"/>
    <w:rsid w:val="000443C2"/>
    <w:rsid w:val="000514BD"/>
    <w:rsid w:val="0006440F"/>
    <w:rsid w:val="000730E8"/>
    <w:rsid w:val="000F3A12"/>
    <w:rsid w:val="001004B5"/>
    <w:rsid w:val="001057E4"/>
    <w:rsid w:val="0013596A"/>
    <w:rsid w:val="00151A56"/>
    <w:rsid w:val="0015433D"/>
    <w:rsid w:val="00155C26"/>
    <w:rsid w:val="00156674"/>
    <w:rsid w:val="001731C5"/>
    <w:rsid w:val="001749D6"/>
    <w:rsid w:val="001A6A46"/>
    <w:rsid w:val="001B42BB"/>
    <w:rsid w:val="001C17C4"/>
    <w:rsid w:val="001C2CCA"/>
    <w:rsid w:val="001E5C37"/>
    <w:rsid w:val="0020755D"/>
    <w:rsid w:val="002237F3"/>
    <w:rsid w:val="002C2AA8"/>
    <w:rsid w:val="002F3431"/>
    <w:rsid w:val="002F56EB"/>
    <w:rsid w:val="002F7EF8"/>
    <w:rsid w:val="0033156D"/>
    <w:rsid w:val="0035356D"/>
    <w:rsid w:val="00353BB5"/>
    <w:rsid w:val="003554E4"/>
    <w:rsid w:val="00366564"/>
    <w:rsid w:val="0037083F"/>
    <w:rsid w:val="00382F3E"/>
    <w:rsid w:val="003877B6"/>
    <w:rsid w:val="003A5DCD"/>
    <w:rsid w:val="003A66B5"/>
    <w:rsid w:val="003B6099"/>
    <w:rsid w:val="003F6483"/>
    <w:rsid w:val="00423D5F"/>
    <w:rsid w:val="00435BF1"/>
    <w:rsid w:val="00441CE6"/>
    <w:rsid w:val="00443486"/>
    <w:rsid w:val="00462224"/>
    <w:rsid w:val="00462540"/>
    <w:rsid w:val="004B3630"/>
    <w:rsid w:val="004C41C1"/>
    <w:rsid w:val="004D24C2"/>
    <w:rsid w:val="00513B8F"/>
    <w:rsid w:val="00517DE5"/>
    <w:rsid w:val="005215A3"/>
    <w:rsid w:val="005369A7"/>
    <w:rsid w:val="0054610E"/>
    <w:rsid w:val="005525FF"/>
    <w:rsid w:val="005A087C"/>
    <w:rsid w:val="005B0C21"/>
    <w:rsid w:val="005C7F17"/>
    <w:rsid w:val="005D15D3"/>
    <w:rsid w:val="005D4AB6"/>
    <w:rsid w:val="005F370C"/>
    <w:rsid w:val="00600A25"/>
    <w:rsid w:val="00637E8B"/>
    <w:rsid w:val="00655F81"/>
    <w:rsid w:val="0067076C"/>
    <w:rsid w:val="006737CF"/>
    <w:rsid w:val="006C41A0"/>
    <w:rsid w:val="006D108F"/>
    <w:rsid w:val="006F7854"/>
    <w:rsid w:val="007113D3"/>
    <w:rsid w:val="00720804"/>
    <w:rsid w:val="007300A0"/>
    <w:rsid w:val="007624AD"/>
    <w:rsid w:val="00791CF5"/>
    <w:rsid w:val="007C00BA"/>
    <w:rsid w:val="00816187"/>
    <w:rsid w:val="00823D05"/>
    <w:rsid w:val="00831929"/>
    <w:rsid w:val="0084227E"/>
    <w:rsid w:val="00843F6B"/>
    <w:rsid w:val="008B55EA"/>
    <w:rsid w:val="008C1004"/>
    <w:rsid w:val="008F6326"/>
    <w:rsid w:val="009A090A"/>
    <w:rsid w:val="009A31C4"/>
    <w:rsid w:val="009F4038"/>
    <w:rsid w:val="00A06221"/>
    <w:rsid w:val="00A30B21"/>
    <w:rsid w:val="00A3268A"/>
    <w:rsid w:val="00A4521B"/>
    <w:rsid w:val="00A739C5"/>
    <w:rsid w:val="00A76337"/>
    <w:rsid w:val="00A83FCA"/>
    <w:rsid w:val="00A87AD0"/>
    <w:rsid w:val="00AC4B7C"/>
    <w:rsid w:val="00AC4E87"/>
    <w:rsid w:val="00AE3B9A"/>
    <w:rsid w:val="00AF51B0"/>
    <w:rsid w:val="00B34E2A"/>
    <w:rsid w:val="00B375FC"/>
    <w:rsid w:val="00B45276"/>
    <w:rsid w:val="00B56EAD"/>
    <w:rsid w:val="00B80410"/>
    <w:rsid w:val="00B90E46"/>
    <w:rsid w:val="00BA0C93"/>
    <w:rsid w:val="00BE650D"/>
    <w:rsid w:val="00C12C8D"/>
    <w:rsid w:val="00C422BA"/>
    <w:rsid w:val="00C47664"/>
    <w:rsid w:val="00C5317B"/>
    <w:rsid w:val="00C65135"/>
    <w:rsid w:val="00CA4527"/>
    <w:rsid w:val="00CC4B17"/>
    <w:rsid w:val="00D62AC9"/>
    <w:rsid w:val="00D6594D"/>
    <w:rsid w:val="00DC38DA"/>
    <w:rsid w:val="00DC5399"/>
    <w:rsid w:val="00DD6582"/>
    <w:rsid w:val="00E1681E"/>
    <w:rsid w:val="00E27F01"/>
    <w:rsid w:val="00E430A8"/>
    <w:rsid w:val="00E56517"/>
    <w:rsid w:val="00E62BE1"/>
    <w:rsid w:val="00E65CA4"/>
    <w:rsid w:val="00E74622"/>
    <w:rsid w:val="00E74C2E"/>
    <w:rsid w:val="00EA79E5"/>
    <w:rsid w:val="00EB2640"/>
    <w:rsid w:val="00EB4381"/>
    <w:rsid w:val="00EB5DB9"/>
    <w:rsid w:val="00EE21DF"/>
    <w:rsid w:val="00F1146F"/>
    <w:rsid w:val="00F25856"/>
    <w:rsid w:val="00F25D19"/>
    <w:rsid w:val="00F27E31"/>
    <w:rsid w:val="00F333C7"/>
    <w:rsid w:val="00F34634"/>
    <w:rsid w:val="00F71DC5"/>
    <w:rsid w:val="00F82A49"/>
    <w:rsid w:val="00FA3358"/>
    <w:rsid w:val="00FA541F"/>
    <w:rsid w:val="00FB27D3"/>
    <w:rsid w:val="00FD0E95"/>
    <w:rsid w:val="00FE737B"/>
    <w:rsid w:val="00FF4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A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527">
    <w:name w:val="Style527"/>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22">
    <w:name w:val="Style22"/>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25">
    <w:name w:val="Style25"/>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666">
    <w:name w:val="Style666"/>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34">
    <w:name w:val="Style34"/>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587">
    <w:name w:val="Style587"/>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36">
    <w:name w:val="Style36"/>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620">
    <w:name w:val="Style620"/>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616">
    <w:name w:val="Style616"/>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667">
    <w:name w:val="Style667"/>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50">
    <w:name w:val="Style50"/>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614">
    <w:name w:val="Style614"/>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271">
    <w:name w:val="Style271"/>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194">
    <w:name w:val="Style194"/>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675">
    <w:name w:val="Style675"/>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416">
    <w:name w:val="Style416"/>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676">
    <w:name w:val="Style676"/>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79">
    <w:name w:val="Style79"/>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76">
    <w:name w:val="Style76"/>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223">
    <w:name w:val="Style223"/>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672">
    <w:name w:val="Style672"/>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508">
    <w:name w:val="Style508"/>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216">
    <w:name w:val="Style216"/>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95">
    <w:name w:val="Style95"/>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162">
    <w:name w:val="Style162"/>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108">
    <w:name w:val="Style108"/>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684">
    <w:name w:val="Style684"/>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503">
    <w:name w:val="Style503"/>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491">
    <w:name w:val="Style491"/>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615">
    <w:name w:val="Style615"/>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158">
    <w:name w:val="Style158"/>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673">
    <w:name w:val="Style673"/>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588">
    <w:name w:val="Style588"/>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131">
    <w:name w:val="Style131"/>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132">
    <w:name w:val="Style132"/>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455">
    <w:name w:val="Style455"/>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149">
    <w:name w:val="Style149"/>
    <w:basedOn w:val="Normal"/>
    <w:rsid w:val="00A87AD0"/>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A87AD0"/>
    <w:rPr>
      <w:rFonts w:ascii="Century Schoolbook" w:eastAsia="Century Schoolbook" w:hAnsi="Century Schoolbook" w:cs="Century Schoolbook"/>
      <w:b w:val="0"/>
      <w:bCs w:val="0"/>
      <w:i w:val="0"/>
      <w:iCs w:val="0"/>
      <w:smallCaps w:val="0"/>
      <w:sz w:val="26"/>
      <w:szCs w:val="26"/>
    </w:rPr>
  </w:style>
  <w:style w:type="character" w:customStyle="1" w:styleId="CharStyle2">
    <w:name w:val="CharStyle2"/>
    <w:basedOn w:val="DefaultParagraphFont"/>
    <w:rsid w:val="00A87AD0"/>
    <w:rPr>
      <w:rFonts w:ascii="Palatino Linotype" w:eastAsia="Palatino Linotype" w:hAnsi="Palatino Linotype" w:cs="Palatino Linotype"/>
      <w:b w:val="0"/>
      <w:bCs w:val="0"/>
      <w:i/>
      <w:iCs/>
      <w:smallCaps w:val="0"/>
      <w:sz w:val="34"/>
      <w:szCs w:val="34"/>
    </w:rPr>
  </w:style>
  <w:style w:type="character" w:customStyle="1" w:styleId="CharStyle3">
    <w:name w:val="CharStyle3"/>
    <w:basedOn w:val="DefaultParagraphFont"/>
    <w:rsid w:val="00A87AD0"/>
    <w:rPr>
      <w:rFonts w:ascii="Century Schoolbook" w:eastAsia="Century Schoolbook" w:hAnsi="Century Schoolbook" w:cs="Century Schoolbook"/>
      <w:b/>
      <w:bCs/>
      <w:i w:val="0"/>
      <w:iCs w:val="0"/>
      <w:smallCaps w:val="0"/>
      <w:sz w:val="20"/>
      <w:szCs w:val="20"/>
    </w:rPr>
  </w:style>
  <w:style w:type="character" w:customStyle="1" w:styleId="CharStyle5">
    <w:name w:val="CharStyle5"/>
    <w:basedOn w:val="DefaultParagraphFont"/>
    <w:rsid w:val="00A87AD0"/>
    <w:rPr>
      <w:rFonts w:ascii="Century Schoolbook" w:eastAsia="Century Schoolbook" w:hAnsi="Century Schoolbook" w:cs="Century Schoolbook"/>
      <w:b/>
      <w:bCs/>
      <w:i w:val="0"/>
      <w:iCs w:val="0"/>
      <w:smallCaps w:val="0"/>
      <w:sz w:val="20"/>
      <w:szCs w:val="20"/>
    </w:rPr>
  </w:style>
  <w:style w:type="character" w:customStyle="1" w:styleId="CharStyle51">
    <w:name w:val="CharStyle51"/>
    <w:basedOn w:val="DefaultParagraphFont"/>
    <w:rsid w:val="00A87AD0"/>
    <w:rPr>
      <w:rFonts w:ascii="Century Schoolbook" w:eastAsia="Century Schoolbook" w:hAnsi="Century Schoolbook" w:cs="Century Schoolbook"/>
      <w:b/>
      <w:bCs/>
      <w:i w:val="0"/>
      <w:iCs w:val="0"/>
      <w:smallCaps w:val="0"/>
      <w:sz w:val="10"/>
      <w:szCs w:val="10"/>
    </w:rPr>
  </w:style>
  <w:style w:type="character" w:customStyle="1" w:styleId="CharStyle59">
    <w:name w:val="CharStyle59"/>
    <w:basedOn w:val="DefaultParagraphFont"/>
    <w:rsid w:val="00A87AD0"/>
    <w:rPr>
      <w:rFonts w:ascii="Century Schoolbook" w:eastAsia="Century Schoolbook" w:hAnsi="Century Schoolbook" w:cs="Century Schoolbook"/>
      <w:b/>
      <w:bCs/>
      <w:i w:val="0"/>
      <w:iCs w:val="0"/>
      <w:smallCaps w:val="0"/>
      <w:sz w:val="10"/>
      <w:szCs w:val="10"/>
    </w:rPr>
  </w:style>
  <w:style w:type="character" w:customStyle="1" w:styleId="CharStyle80">
    <w:name w:val="CharStyle80"/>
    <w:basedOn w:val="DefaultParagraphFont"/>
    <w:rsid w:val="00A87AD0"/>
    <w:rPr>
      <w:rFonts w:ascii="Century Schoolbook" w:eastAsia="Century Schoolbook" w:hAnsi="Century Schoolbook" w:cs="Century Schoolbook"/>
      <w:b/>
      <w:bCs/>
      <w:i/>
      <w:iCs/>
      <w:smallCaps w:val="0"/>
      <w:sz w:val="20"/>
      <w:szCs w:val="20"/>
    </w:rPr>
  </w:style>
  <w:style w:type="character" w:customStyle="1" w:styleId="CharStyle82">
    <w:name w:val="CharStyle82"/>
    <w:basedOn w:val="DefaultParagraphFont"/>
    <w:rsid w:val="00A87AD0"/>
    <w:rPr>
      <w:rFonts w:ascii="Century Schoolbook" w:eastAsia="Century Schoolbook" w:hAnsi="Century Schoolbook" w:cs="Century Schoolbook"/>
      <w:b/>
      <w:bCs/>
      <w:i w:val="0"/>
      <w:iCs w:val="0"/>
      <w:smallCaps w:val="0"/>
      <w:sz w:val="18"/>
      <w:szCs w:val="18"/>
    </w:rPr>
  </w:style>
  <w:style w:type="character" w:customStyle="1" w:styleId="CharStyle83">
    <w:name w:val="CharStyle83"/>
    <w:basedOn w:val="DefaultParagraphFont"/>
    <w:rsid w:val="00A87AD0"/>
    <w:rPr>
      <w:rFonts w:ascii="Century Schoolbook" w:eastAsia="Century Schoolbook" w:hAnsi="Century Schoolbook" w:cs="Century Schoolbook"/>
      <w:b w:val="0"/>
      <w:bCs w:val="0"/>
      <w:i w:val="0"/>
      <w:iCs w:val="0"/>
      <w:smallCaps w:val="0"/>
      <w:sz w:val="50"/>
      <w:szCs w:val="50"/>
    </w:rPr>
  </w:style>
  <w:style w:type="character" w:customStyle="1" w:styleId="CharStyle103">
    <w:name w:val="CharStyle103"/>
    <w:basedOn w:val="DefaultParagraphFont"/>
    <w:rsid w:val="00A87AD0"/>
    <w:rPr>
      <w:rFonts w:ascii="Century Schoolbook" w:eastAsia="Century Schoolbook" w:hAnsi="Century Schoolbook" w:cs="Century Schoolbook"/>
      <w:b w:val="0"/>
      <w:bCs w:val="0"/>
      <w:i/>
      <w:iCs/>
      <w:smallCaps w:val="0"/>
      <w:sz w:val="18"/>
      <w:szCs w:val="18"/>
    </w:rPr>
  </w:style>
  <w:style w:type="character" w:customStyle="1" w:styleId="CharStyle126">
    <w:name w:val="CharStyle126"/>
    <w:basedOn w:val="DefaultParagraphFont"/>
    <w:rsid w:val="00A87AD0"/>
    <w:rPr>
      <w:rFonts w:ascii="Century Schoolbook" w:eastAsia="Century Schoolbook" w:hAnsi="Century Schoolbook" w:cs="Century Schoolbook"/>
      <w:b/>
      <w:bCs/>
      <w:i w:val="0"/>
      <w:iCs w:val="0"/>
      <w:smallCaps w:val="0"/>
      <w:sz w:val="12"/>
      <w:szCs w:val="12"/>
    </w:rPr>
  </w:style>
  <w:style w:type="character" w:customStyle="1" w:styleId="CharStyle169">
    <w:name w:val="CharStyle169"/>
    <w:basedOn w:val="DefaultParagraphFont"/>
    <w:rsid w:val="00A87AD0"/>
    <w:rPr>
      <w:rFonts w:ascii="Century Schoolbook" w:eastAsia="Century Schoolbook" w:hAnsi="Century Schoolbook" w:cs="Century Schoolbook"/>
      <w:b/>
      <w:bCs/>
      <w:i w:val="0"/>
      <w:iCs w:val="0"/>
      <w:smallCaps w:val="0"/>
      <w:sz w:val="18"/>
      <w:szCs w:val="18"/>
    </w:rPr>
  </w:style>
  <w:style w:type="character" w:customStyle="1" w:styleId="CharStyle208">
    <w:name w:val="CharStyle208"/>
    <w:basedOn w:val="DefaultParagraphFont"/>
    <w:rsid w:val="00A87AD0"/>
    <w:rPr>
      <w:rFonts w:ascii="Century Schoolbook" w:eastAsia="Century Schoolbook" w:hAnsi="Century Schoolbook" w:cs="Century Schoolbook"/>
      <w:b/>
      <w:bCs/>
      <w:i w:val="0"/>
      <w:iCs w:val="0"/>
      <w:smallCaps/>
      <w:spacing w:val="-10"/>
      <w:sz w:val="14"/>
      <w:szCs w:val="14"/>
    </w:rPr>
  </w:style>
  <w:style w:type="character" w:customStyle="1" w:styleId="CharStyle293">
    <w:name w:val="CharStyle293"/>
    <w:basedOn w:val="DefaultParagraphFont"/>
    <w:rsid w:val="00A87AD0"/>
    <w:rPr>
      <w:rFonts w:ascii="Century Schoolbook" w:eastAsia="Century Schoolbook" w:hAnsi="Century Schoolbook" w:cs="Century Schoolbook"/>
      <w:b/>
      <w:bCs/>
      <w:i w:val="0"/>
      <w:iCs w:val="0"/>
      <w:smallCaps/>
      <w:sz w:val="16"/>
      <w:szCs w:val="16"/>
    </w:rPr>
  </w:style>
  <w:style w:type="character" w:customStyle="1" w:styleId="CharStyle298">
    <w:name w:val="CharStyle298"/>
    <w:basedOn w:val="DefaultParagraphFont"/>
    <w:rsid w:val="00A87AD0"/>
    <w:rPr>
      <w:rFonts w:ascii="Sylfaen" w:eastAsia="Sylfaen" w:hAnsi="Sylfaen" w:cs="Sylfaen"/>
      <w:b/>
      <w:bCs/>
      <w:i w:val="0"/>
      <w:iCs w:val="0"/>
      <w:smallCaps w:val="0"/>
      <w:sz w:val="12"/>
      <w:szCs w:val="12"/>
    </w:rPr>
  </w:style>
  <w:style w:type="character" w:customStyle="1" w:styleId="CharStyle306">
    <w:name w:val="CharStyle306"/>
    <w:basedOn w:val="DefaultParagraphFont"/>
    <w:rsid w:val="00A87AD0"/>
    <w:rPr>
      <w:rFonts w:ascii="Century Schoolbook" w:eastAsia="Century Schoolbook" w:hAnsi="Century Schoolbook" w:cs="Century Schoolbook"/>
      <w:b/>
      <w:bCs/>
      <w:i w:val="0"/>
      <w:iCs w:val="0"/>
      <w:smallCaps/>
      <w:spacing w:val="20"/>
      <w:sz w:val="16"/>
      <w:szCs w:val="16"/>
    </w:rPr>
  </w:style>
  <w:style w:type="character" w:customStyle="1" w:styleId="CharStyle319">
    <w:name w:val="CharStyle319"/>
    <w:basedOn w:val="DefaultParagraphFont"/>
    <w:rsid w:val="00A87AD0"/>
    <w:rPr>
      <w:rFonts w:ascii="Times New Roman" w:eastAsia="Times New Roman" w:hAnsi="Times New Roman" w:cs="Times New Roman"/>
      <w:b/>
      <w:bCs/>
      <w:i w:val="0"/>
      <w:iCs w:val="0"/>
      <w:smallCaps w:val="0"/>
      <w:sz w:val="14"/>
      <w:szCs w:val="14"/>
    </w:rPr>
  </w:style>
  <w:style w:type="character" w:customStyle="1" w:styleId="CharStyle327">
    <w:name w:val="CharStyle327"/>
    <w:basedOn w:val="DefaultParagraphFont"/>
    <w:rsid w:val="00A87AD0"/>
    <w:rPr>
      <w:rFonts w:ascii="Century Schoolbook" w:eastAsia="Century Schoolbook" w:hAnsi="Century Schoolbook" w:cs="Century Schoolbook"/>
      <w:b/>
      <w:bCs/>
      <w:i w:val="0"/>
      <w:iCs w:val="0"/>
      <w:smallCaps w:val="0"/>
      <w:sz w:val="12"/>
      <w:szCs w:val="12"/>
    </w:rPr>
  </w:style>
  <w:style w:type="character" w:customStyle="1" w:styleId="CharStyle383">
    <w:name w:val="CharStyle383"/>
    <w:basedOn w:val="DefaultParagraphFont"/>
    <w:rsid w:val="00A87AD0"/>
    <w:rPr>
      <w:rFonts w:ascii="Century Schoolbook" w:eastAsia="Century Schoolbook" w:hAnsi="Century Schoolbook" w:cs="Century Schoolbook"/>
      <w:b/>
      <w:bCs/>
      <w:i w:val="0"/>
      <w:iCs w:val="0"/>
      <w:smallCaps w:val="0"/>
      <w:sz w:val="20"/>
      <w:szCs w:val="20"/>
    </w:rPr>
  </w:style>
  <w:style w:type="character" w:customStyle="1" w:styleId="CharStyle385">
    <w:name w:val="CharStyle385"/>
    <w:basedOn w:val="DefaultParagraphFont"/>
    <w:rsid w:val="00A87AD0"/>
    <w:rPr>
      <w:rFonts w:ascii="Century Schoolbook" w:eastAsia="Century Schoolbook" w:hAnsi="Century Schoolbook" w:cs="Century Schoolbook"/>
      <w:b/>
      <w:bCs/>
      <w:i w:val="0"/>
      <w:iCs w:val="0"/>
      <w:smallCaps w:val="0"/>
      <w:sz w:val="18"/>
      <w:szCs w:val="18"/>
    </w:rPr>
  </w:style>
  <w:style w:type="character" w:customStyle="1" w:styleId="CharStyle396">
    <w:name w:val="CharStyle396"/>
    <w:basedOn w:val="DefaultParagraphFont"/>
    <w:rsid w:val="00A87AD0"/>
    <w:rPr>
      <w:rFonts w:ascii="Century Schoolbook" w:eastAsia="Century Schoolbook" w:hAnsi="Century Schoolbook" w:cs="Century Schoolbook"/>
      <w:b w:val="0"/>
      <w:bCs w:val="0"/>
      <w:i w:val="0"/>
      <w:iCs w:val="0"/>
      <w:smallCaps w:val="0"/>
      <w:sz w:val="20"/>
      <w:szCs w:val="20"/>
    </w:rPr>
  </w:style>
  <w:style w:type="character" w:customStyle="1" w:styleId="CharStyle397">
    <w:name w:val="CharStyle397"/>
    <w:basedOn w:val="DefaultParagraphFont"/>
    <w:rsid w:val="00A87AD0"/>
    <w:rPr>
      <w:rFonts w:ascii="Century Schoolbook" w:eastAsia="Century Schoolbook" w:hAnsi="Century Schoolbook" w:cs="Century Schoolbook"/>
      <w:b w:val="0"/>
      <w:bCs w:val="0"/>
      <w:i w:val="0"/>
      <w:iCs w:val="0"/>
      <w:smallCaps w:val="0"/>
      <w:sz w:val="18"/>
      <w:szCs w:val="18"/>
    </w:rPr>
  </w:style>
  <w:style w:type="character" w:customStyle="1" w:styleId="CharStyle416">
    <w:name w:val="CharStyle416"/>
    <w:basedOn w:val="DefaultParagraphFont"/>
    <w:rsid w:val="00A87AD0"/>
    <w:rPr>
      <w:rFonts w:ascii="Century Schoolbook" w:eastAsia="Century Schoolbook" w:hAnsi="Century Schoolbook" w:cs="Century Schoolbook"/>
      <w:b w:val="0"/>
      <w:bCs w:val="0"/>
      <w:i w:val="0"/>
      <w:iCs w:val="0"/>
      <w:smallCaps w:val="0"/>
      <w:spacing w:val="-10"/>
      <w:sz w:val="22"/>
      <w:szCs w:val="22"/>
    </w:rPr>
  </w:style>
  <w:style w:type="character" w:customStyle="1" w:styleId="CharStyle420">
    <w:name w:val="CharStyle420"/>
    <w:basedOn w:val="DefaultParagraphFont"/>
    <w:rsid w:val="00A87AD0"/>
    <w:rPr>
      <w:rFonts w:ascii="Century Schoolbook" w:eastAsia="Century Schoolbook" w:hAnsi="Century Schoolbook" w:cs="Century Schoolbook"/>
      <w:b w:val="0"/>
      <w:bCs w:val="0"/>
      <w:i w:val="0"/>
      <w:iCs w:val="0"/>
      <w:smallCaps w:val="0"/>
      <w:sz w:val="50"/>
      <w:szCs w:val="50"/>
    </w:rPr>
  </w:style>
  <w:style w:type="character" w:customStyle="1" w:styleId="CharStyle421">
    <w:name w:val="CharStyle421"/>
    <w:basedOn w:val="DefaultParagraphFont"/>
    <w:rsid w:val="00A87AD0"/>
    <w:rPr>
      <w:rFonts w:ascii="Franklin Gothic Demi" w:eastAsia="Franklin Gothic Demi" w:hAnsi="Franklin Gothic Demi" w:cs="Franklin Gothic Demi"/>
      <w:b/>
      <w:bCs/>
      <w:i w:val="0"/>
      <w:iCs w:val="0"/>
      <w:smallCaps w:val="0"/>
      <w:sz w:val="16"/>
      <w:szCs w:val="16"/>
    </w:rPr>
  </w:style>
  <w:style w:type="character" w:customStyle="1" w:styleId="CharStyle447">
    <w:name w:val="CharStyle447"/>
    <w:basedOn w:val="DefaultParagraphFont"/>
    <w:rsid w:val="00A87AD0"/>
    <w:rPr>
      <w:rFonts w:ascii="Century Schoolbook" w:eastAsia="Century Schoolbook" w:hAnsi="Century Schoolbook" w:cs="Century Schoolbook"/>
      <w:b/>
      <w:bCs/>
      <w:i w:val="0"/>
      <w:iCs w:val="0"/>
      <w:smallCaps w:val="0"/>
      <w:sz w:val="10"/>
      <w:szCs w:val="10"/>
    </w:rPr>
  </w:style>
  <w:style w:type="character" w:customStyle="1" w:styleId="CharStyle451">
    <w:name w:val="CharStyle451"/>
    <w:basedOn w:val="DefaultParagraphFont"/>
    <w:rsid w:val="00A87AD0"/>
    <w:rPr>
      <w:rFonts w:ascii="Century Schoolbook" w:eastAsia="Century Schoolbook" w:hAnsi="Century Schoolbook" w:cs="Century Schoolbook"/>
      <w:b/>
      <w:bCs/>
      <w:i/>
      <w:iCs/>
      <w:smallCaps w:val="0"/>
      <w:sz w:val="12"/>
      <w:szCs w:val="12"/>
    </w:rPr>
  </w:style>
  <w:style w:type="character" w:customStyle="1" w:styleId="CharStyle452">
    <w:name w:val="CharStyle452"/>
    <w:basedOn w:val="DefaultParagraphFont"/>
    <w:rsid w:val="00A87AD0"/>
    <w:rPr>
      <w:rFonts w:ascii="Century Schoolbook" w:eastAsia="Century Schoolbook" w:hAnsi="Century Schoolbook" w:cs="Century Schoolbook"/>
      <w:b/>
      <w:bCs/>
      <w:i w:val="0"/>
      <w:iCs w:val="0"/>
      <w:smallCaps w:val="0"/>
      <w:sz w:val="12"/>
      <w:szCs w:val="12"/>
    </w:rPr>
  </w:style>
  <w:style w:type="character" w:customStyle="1" w:styleId="CharStyle453">
    <w:name w:val="CharStyle453"/>
    <w:basedOn w:val="DefaultParagraphFont"/>
    <w:rsid w:val="00A87AD0"/>
    <w:rPr>
      <w:rFonts w:ascii="Century Schoolbook" w:eastAsia="Century Schoolbook" w:hAnsi="Century Schoolbook" w:cs="Century Schoolbook"/>
      <w:b/>
      <w:bCs/>
      <w:i w:val="0"/>
      <w:iCs w:val="0"/>
      <w:smallCaps/>
      <w:sz w:val="12"/>
      <w:szCs w:val="12"/>
    </w:rPr>
  </w:style>
  <w:style w:type="character" w:customStyle="1" w:styleId="CharStyle465">
    <w:name w:val="CharStyle465"/>
    <w:basedOn w:val="DefaultParagraphFont"/>
    <w:rsid w:val="00A87AD0"/>
    <w:rPr>
      <w:rFonts w:ascii="Century Schoolbook" w:eastAsia="Century Schoolbook" w:hAnsi="Century Schoolbook" w:cs="Century Schoolbook"/>
      <w:b/>
      <w:bCs/>
      <w:i w:val="0"/>
      <w:iCs w:val="0"/>
      <w:smallCaps w:val="0"/>
      <w:sz w:val="12"/>
      <w:szCs w:val="12"/>
    </w:rPr>
  </w:style>
  <w:style w:type="character" w:customStyle="1" w:styleId="CharStyle467">
    <w:name w:val="CharStyle467"/>
    <w:basedOn w:val="DefaultParagraphFont"/>
    <w:rsid w:val="00A87AD0"/>
    <w:rPr>
      <w:rFonts w:ascii="Century Schoolbook" w:eastAsia="Century Schoolbook" w:hAnsi="Century Schoolbook" w:cs="Century Schoolbook"/>
      <w:b/>
      <w:bCs/>
      <w:i w:val="0"/>
      <w:iCs w:val="0"/>
      <w:smallCaps/>
      <w:sz w:val="12"/>
      <w:szCs w:val="12"/>
    </w:rPr>
  </w:style>
  <w:style w:type="paragraph" w:customStyle="1" w:styleId="Style5">
    <w:name w:val="Style5"/>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394">
    <w:name w:val="Style394"/>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683">
    <w:name w:val="Style683"/>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530">
    <w:name w:val="Style530"/>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19">
    <w:name w:val="Style19"/>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38">
    <w:name w:val="Style38"/>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35">
    <w:name w:val="Style35"/>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187">
    <w:name w:val="Style187"/>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249">
    <w:name w:val="Style249"/>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51">
    <w:name w:val="Style51"/>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44">
    <w:name w:val="Style44"/>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46">
    <w:name w:val="Style46"/>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259">
    <w:name w:val="Style259"/>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388">
    <w:name w:val="Style388"/>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393">
    <w:name w:val="Style393"/>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263">
    <w:name w:val="Style263"/>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209">
    <w:name w:val="Style209"/>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699">
    <w:name w:val="Style699"/>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360">
    <w:name w:val="Style360"/>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178">
    <w:name w:val="Style178"/>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717">
    <w:name w:val="Style717"/>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641">
    <w:name w:val="Style641"/>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222">
    <w:name w:val="Style222"/>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622">
    <w:name w:val="Style622"/>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251">
    <w:name w:val="Style251"/>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554">
    <w:name w:val="Style554"/>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172">
    <w:name w:val="Style172"/>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403">
    <w:name w:val="Style403"/>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254">
    <w:name w:val="Style254"/>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556">
    <w:name w:val="Style556"/>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617">
    <w:name w:val="Style617"/>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260">
    <w:name w:val="Style260"/>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598">
    <w:name w:val="Style598"/>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596">
    <w:name w:val="Style596"/>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678">
    <w:name w:val="Style678"/>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741">
    <w:name w:val="Style741"/>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245">
    <w:name w:val="Style245"/>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253">
    <w:name w:val="Style253"/>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221">
    <w:name w:val="Style221"/>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146">
    <w:name w:val="Style146"/>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266">
    <w:name w:val="Style266"/>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594">
    <w:name w:val="Style594"/>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188">
    <w:name w:val="Style188"/>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606">
    <w:name w:val="Style606"/>
    <w:basedOn w:val="Normal"/>
    <w:rsid w:val="00E430A8"/>
    <w:pPr>
      <w:spacing w:after="0" w:line="240" w:lineRule="auto"/>
    </w:pPr>
    <w:rPr>
      <w:rFonts w:ascii="Century Schoolbook" w:eastAsia="Century Schoolbook" w:hAnsi="Century Schoolbook" w:cs="Century Schoolbook"/>
      <w:sz w:val="20"/>
      <w:szCs w:val="20"/>
    </w:rPr>
  </w:style>
  <w:style w:type="character" w:customStyle="1" w:styleId="CharStyle4">
    <w:name w:val="CharStyle4"/>
    <w:basedOn w:val="DefaultParagraphFont"/>
    <w:rsid w:val="00E430A8"/>
    <w:rPr>
      <w:rFonts w:ascii="Century Schoolbook" w:eastAsia="Century Schoolbook" w:hAnsi="Century Schoolbook" w:cs="Century Schoolbook"/>
      <w:b/>
      <w:bCs/>
      <w:i/>
      <w:iCs/>
      <w:smallCaps w:val="0"/>
      <w:sz w:val="20"/>
      <w:szCs w:val="20"/>
    </w:rPr>
  </w:style>
  <w:style w:type="character" w:customStyle="1" w:styleId="CharStyle14">
    <w:name w:val="CharStyle14"/>
    <w:basedOn w:val="DefaultParagraphFont"/>
    <w:rsid w:val="00E430A8"/>
    <w:rPr>
      <w:rFonts w:ascii="Century Schoolbook" w:eastAsia="Century Schoolbook" w:hAnsi="Century Schoolbook" w:cs="Century Schoolbook"/>
      <w:b w:val="0"/>
      <w:bCs w:val="0"/>
      <w:i w:val="0"/>
      <w:iCs w:val="0"/>
      <w:smallCaps w:val="0"/>
      <w:sz w:val="18"/>
      <w:szCs w:val="18"/>
    </w:rPr>
  </w:style>
  <w:style w:type="character" w:customStyle="1" w:styleId="CharStyle22">
    <w:name w:val="CharStyle22"/>
    <w:basedOn w:val="DefaultParagraphFont"/>
    <w:rsid w:val="00E430A8"/>
    <w:rPr>
      <w:rFonts w:ascii="Century Schoolbook" w:eastAsia="Century Schoolbook" w:hAnsi="Century Schoolbook" w:cs="Century Schoolbook"/>
      <w:b w:val="0"/>
      <w:bCs w:val="0"/>
      <w:i w:val="0"/>
      <w:iCs w:val="0"/>
      <w:smallCaps/>
      <w:sz w:val="18"/>
      <w:szCs w:val="18"/>
    </w:rPr>
  </w:style>
  <w:style w:type="character" w:customStyle="1" w:styleId="CharStyle27">
    <w:name w:val="CharStyle27"/>
    <w:basedOn w:val="DefaultParagraphFont"/>
    <w:rsid w:val="00E430A8"/>
    <w:rPr>
      <w:rFonts w:ascii="Century Schoolbook" w:eastAsia="Century Schoolbook" w:hAnsi="Century Schoolbook" w:cs="Century Schoolbook"/>
      <w:b w:val="0"/>
      <w:bCs w:val="0"/>
      <w:i w:val="0"/>
      <w:iCs w:val="0"/>
      <w:smallCaps w:val="0"/>
      <w:sz w:val="12"/>
      <w:szCs w:val="12"/>
    </w:rPr>
  </w:style>
  <w:style w:type="character" w:customStyle="1" w:styleId="CharStyle33">
    <w:name w:val="CharStyle33"/>
    <w:basedOn w:val="DefaultParagraphFont"/>
    <w:rsid w:val="00E430A8"/>
    <w:rPr>
      <w:rFonts w:ascii="Century Schoolbook" w:eastAsia="Century Schoolbook" w:hAnsi="Century Schoolbook" w:cs="Century Schoolbook"/>
      <w:b/>
      <w:bCs/>
      <w:i/>
      <w:iCs/>
      <w:smallCaps w:val="0"/>
      <w:sz w:val="12"/>
      <w:szCs w:val="12"/>
    </w:rPr>
  </w:style>
  <w:style w:type="character" w:customStyle="1" w:styleId="CharStyle106">
    <w:name w:val="CharStyle106"/>
    <w:basedOn w:val="DefaultParagraphFont"/>
    <w:rsid w:val="00E430A8"/>
    <w:rPr>
      <w:rFonts w:ascii="Century Schoolbook" w:eastAsia="Century Schoolbook" w:hAnsi="Century Schoolbook" w:cs="Century Schoolbook"/>
      <w:b/>
      <w:bCs/>
      <w:i w:val="0"/>
      <w:iCs w:val="0"/>
      <w:smallCaps w:val="0"/>
      <w:sz w:val="16"/>
      <w:szCs w:val="16"/>
    </w:rPr>
  </w:style>
  <w:style w:type="character" w:customStyle="1" w:styleId="CharStyle107">
    <w:name w:val="CharStyle107"/>
    <w:basedOn w:val="DefaultParagraphFont"/>
    <w:rsid w:val="00E430A8"/>
    <w:rPr>
      <w:rFonts w:ascii="Century Schoolbook" w:eastAsia="Century Schoolbook" w:hAnsi="Century Schoolbook" w:cs="Century Schoolbook"/>
      <w:b/>
      <w:bCs/>
      <w:i w:val="0"/>
      <w:iCs w:val="0"/>
      <w:smallCaps w:val="0"/>
      <w:spacing w:val="-10"/>
      <w:sz w:val="16"/>
      <w:szCs w:val="16"/>
    </w:rPr>
  </w:style>
  <w:style w:type="character" w:customStyle="1" w:styleId="CharStyle117">
    <w:name w:val="CharStyle117"/>
    <w:basedOn w:val="DefaultParagraphFont"/>
    <w:rsid w:val="00E430A8"/>
    <w:rPr>
      <w:rFonts w:ascii="Century Schoolbook" w:eastAsia="Century Schoolbook" w:hAnsi="Century Schoolbook" w:cs="Century Schoolbook"/>
      <w:b w:val="0"/>
      <w:bCs w:val="0"/>
      <w:i w:val="0"/>
      <w:iCs w:val="0"/>
      <w:smallCaps w:val="0"/>
      <w:sz w:val="26"/>
      <w:szCs w:val="26"/>
    </w:rPr>
  </w:style>
  <w:style w:type="character" w:customStyle="1" w:styleId="CharStyle121">
    <w:name w:val="CharStyle121"/>
    <w:basedOn w:val="DefaultParagraphFont"/>
    <w:rsid w:val="00E430A8"/>
    <w:rPr>
      <w:rFonts w:ascii="Century Schoolbook" w:eastAsia="Century Schoolbook" w:hAnsi="Century Schoolbook" w:cs="Century Schoolbook"/>
      <w:b/>
      <w:bCs/>
      <w:i w:val="0"/>
      <w:iCs w:val="0"/>
      <w:smallCaps w:val="0"/>
      <w:sz w:val="20"/>
      <w:szCs w:val="20"/>
    </w:rPr>
  </w:style>
  <w:style w:type="character" w:customStyle="1" w:styleId="CharStyle122">
    <w:name w:val="CharStyle122"/>
    <w:basedOn w:val="DefaultParagraphFont"/>
    <w:rsid w:val="00E430A8"/>
    <w:rPr>
      <w:rFonts w:ascii="Century Schoolbook" w:eastAsia="Century Schoolbook" w:hAnsi="Century Schoolbook" w:cs="Century Schoolbook"/>
      <w:b w:val="0"/>
      <w:bCs w:val="0"/>
      <w:i w:val="0"/>
      <w:iCs w:val="0"/>
      <w:smallCaps w:val="0"/>
      <w:sz w:val="20"/>
      <w:szCs w:val="20"/>
    </w:rPr>
  </w:style>
  <w:style w:type="character" w:customStyle="1" w:styleId="CharStyle138">
    <w:name w:val="CharStyle138"/>
    <w:basedOn w:val="DefaultParagraphFont"/>
    <w:rsid w:val="00E430A8"/>
    <w:rPr>
      <w:rFonts w:ascii="Century Schoolbook" w:eastAsia="Century Schoolbook" w:hAnsi="Century Schoolbook" w:cs="Century Schoolbook"/>
      <w:b w:val="0"/>
      <w:bCs w:val="0"/>
      <w:i w:val="0"/>
      <w:iCs w:val="0"/>
      <w:smallCaps w:val="0"/>
      <w:sz w:val="20"/>
      <w:szCs w:val="20"/>
    </w:rPr>
  </w:style>
  <w:style w:type="character" w:customStyle="1" w:styleId="CharStyle140">
    <w:name w:val="CharStyle140"/>
    <w:basedOn w:val="DefaultParagraphFont"/>
    <w:rsid w:val="00E430A8"/>
    <w:rPr>
      <w:rFonts w:ascii="Century Schoolbook" w:eastAsia="Century Schoolbook" w:hAnsi="Century Schoolbook" w:cs="Century Schoolbook"/>
      <w:b w:val="0"/>
      <w:bCs w:val="0"/>
      <w:i w:val="0"/>
      <w:iCs w:val="0"/>
      <w:smallCaps w:val="0"/>
      <w:sz w:val="52"/>
      <w:szCs w:val="52"/>
    </w:rPr>
  </w:style>
  <w:style w:type="character" w:customStyle="1" w:styleId="CharStyle158">
    <w:name w:val="CharStyle158"/>
    <w:basedOn w:val="DefaultParagraphFont"/>
    <w:rsid w:val="00E430A8"/>
    <w:rPr>
      <w:rFonts w:ascii="Century Schoolbook" w:eastAsia="Century Schoolbook" w:hAnsi="Century Schoolbook" w:cs="Century Schoolbook"/>
      <w:b/>
      <w:bCs/>
      <w:i w:val="0"/>
      <w:iCs w:val="0"/>
      <w:smallCaps w:val="0"/>
      <w:sz w:val="18"/>
      <w:szCs w:val="18"/>
    </w:rPr>
  </w:style>
  <w:style w:type="character" w:customStyle="1" w:styleId="CharStyle159">
    <w:name w:val="CharStyle159"/>
    <w:basedOn w:val="DefaultParagraphFont"/>
    <w:rsid w:val="00E430A8"/>
    <w:rPr>
      <w:rFonts w:ascii="Century Schoolbook" w:eastAsia="Century Schoolbook" w:hAnsi="Century Schoolbook" w:cs="Century Schoolbook"/>
      <w:b/>
      <w:bCs/>
      <w:i w:val="0"/>
      <w:iCs w:val="0"/>
      <w:smallCaps w:val="0"/>
      <w:sz w:val="20"/>
      <w:szCs w:val="20"/>
    </w:rPr>
  </w:style>
  <w:style w:type="character" w:customStyle="1" w:styleId="CharStyle160">
    <w:name w:val="CharStyle160"/>
    <w:basedOn w:val="DefaultParagraphFont"/>
    <w:rsid w:val="00E430A8"/>
    <w:rPr>
      <w:rFonts w:ascii="Century Schoolbook" w:eastAsia="Century Schoolbook" w:hAnsi="Century Schoolbook" w:cs="Century Schoolbook"/>
      <w:b/>
      <w:bCs/>
      <w:i w:val="0"/>
      <w:iCs w:val="0"/>
      <w:smallCaps w:val="0"/>
      <w:sz w:val="16"/>
      <w:szCs w:val="16"/>
    </w:rPr>
  </w:style>
  <w:style w:type="character" w:customStyle="1" w:styleId="CharStyle171">
    <w:name w:val="CharStyle171"/>
    <w:basedOn w:val="DefaultParagraphFont"/>
    <w:rsid w:val="00E430A8"/>
    <w:rPr>
      <w:rFonts w:ascii="Century Schoolbook" w:eastAsia="Century Schoolbook" w:hAnsi="Century Schoolbook" w:cs="Century Schoolbook"/>
      <w:b/>
      <w:bCs/>
      <w:i/>
      <w:iCs/>
      <w:smallCaps w:val="0"/>
      <w:spacing w:val="-10"/>
      <w:sz w:val="14"/>
      <w:szCs w:val="14"/>
    </w:rPr>
  </w:style>
  <w:style w:type="character" w:customStyle="1" w:styleId="CharStyle181">
    <w:name w:val="CharStyle181"/>
    <w:basedOn w:val="DefaultParagraphFont"/>
    <w:rsid w:val="00E430A8"/>
    <w:rPr>
      <w:rFonts w:ascii="Century Schoolbook" w:eastAsia="Century Schoolbook" w:hAnsi="Century Schoolbook" w:cs="Century Schoolbook"/>
      <w:b/>
      <w:bCs/>
      <w:i/>
      <w:iCs/>
      <w:smallCaps w:val="0"/>
      <w:spacing w:val="-10"/>
      <w:sz w:val="14"/>
      <w:szCs w:val="14"/>
    </w:rPr>
  </w:style>
  <w:style w:type="character" w:customStyle="1" w:styleId="CharStyle184">
    <w:name w:val="CharStyle184"/>
    <w:basedOn w:val="DefaultParagraphFont"/>
    <w:rsid w:val="00E430A8"/>
    <w:rPr>
      <w:rFonts w:ascii="Century Schoolbook" w:eastAsia="Century Schoolbook" w:hAnsi="Century Schoolbook" w:cs="Century Schoolbook"/>
      <w:b/>
      <w:bCs/>
      <w:i w:val="0"/>
      <w:iCs w:val="0"/>
      <w:smallCaps w:val="0"/>
      <w:sz w:val="12"/>
      <w:szCs w:val="12"/>
    </w:rPr>
  </w:style>
  <w:style w:type="character" w:customStyle="1" w:styleId="CharStyle185">
    <w:name w:val="CharStyle185"/>
    <w:basedOn w:val="DefaultParagraphFont"/>
    <w:rsid w:val="00E430A8"/>
    <w:rPr>
      <w:rFonts w:ascii="Century Schoolbook" w:eastAsia="Century Schoolbook" w:hAnsi="Century Schoolbook" w:cs="Century Schoolbook"/>
      <w:b/>
      <w:bCs/>
      <w:i w:val="0"/>
      <w:iCs w:val="0"/>
      <w:smallCaps w:val="0"/>
      <w:sz w:val="10"/>
      <w:szCs w:val="10"/>
    </w:rPr>
  </w:style>
  <w:style w:type="character" w:customStyle="1" w:styleId="CharStyle188">
    <w:name w:val="CharStyle188"/>
    <w:basedOn w:val="DefaultParagraphFont"/>
    <w:rsid w:val="00E430A8"/>
    <w:rPr>
      <w:rFonts w:ascii="Century Schoolbook" w:eastAsia="Century Schoolbook" w:hAnsi="Century Schoolbook" w:cs="Century Schoolbook"/>
      <w:b/>
      <w:bCs/>
      <w:i w:val="0"/>
      <w:iCs w:val="0"/>
      <w:smallCaps/>
      <w:sz w:val="12"/>
      <w:szCs w:val="12"/>
    </w:rPr>
  </w:style>
  <w:style w:type="character" w:customStyle="1" w:styleId="CharStyle246">
    <w:name w:val="CharStyle246"/>
    <w:basedOn w:val="DefaultParagraphFont"/>
    <w:rsid w:val="00E430A8"/>
    <w:rPr>
      <w:rFonts w:ascii="Century Schoolbook" w:eastAsia="Century Schoolbook" w:hAnsi="Century Schoolbook" w:cs="Century Schoolbook"/>
      <w:b/>
      <w:bCs/>
      <w:i w:val="0"/>
      <w:iCs w:val="0"/>
      <w:smallCaps w:val="0"/>
      <w:sz w:val="18"/>
      <w:szCs w:val="18"/>
    </w:rPr>
  </w:style>
  <w:style w:type="character" w:customStyle="1" w:styleId="CharStyle343">
    <w:name w:val="CharStyle343"/>
    <w:basedOn w:val="DefaultParagraphFont"/>
    <w:rsid w:val="00E430A8"/>
    <w:rPr>
      <w:rFonts w:ascii="Century Schoolbook" w:eastAsia="Century Schoolbook" w:hAnsi="Century Schoolbook" w:cs="Century Schoolbook"/>
      <w:b w:val="0"/>
      <w:bCs w:val="0"/>
      <w:i/>
      <w:iCs/>
      <w:smallCaps w:val="0"/>
      <w:sz w:val="12"/>
      <w:szCs w:val="12"/>
    </w:rPr>
  </w:style>
  <w:style w:type="character" w:customStyle="1" w:styleId="CharStyle344">
    <w:name w:val="CharStyle344"/>
    <w:basedOn w:val="DefaultParagraphFont"/>
    <w:rsid w:val="00E430A8"/>
    <w:rPr>
      <w:rFonts w:ascii="Century Schoolbook" w:eastAsia="Century Schoolbook" w:hAnsi="Century Schoolbook" w:cs="Century Schoolbook"/>
      <w:b w:val="0"/>
      <w:bCs w:val="0"/>
      <w:i w:val="0"/>
      <w:iCs w:val="0"/>
      <w:smallCaps w:val="0"/>
      <w:sz w:val="12"/>
      <w:szCs w:val="12"/>
    </w:rPr>
  </w:style>
  <w:style w:type="character" w:customStyle="1" w:styleId="CharStyle348">
    <w:name w:val="CharStyle348"/>
    <w:basedOn w:val="DefaultParagraphFont"/>
    <w:rsid w:val="00E430A8"/>
    <w:rPr>
      <w:rFonts w:ascii="Century Schoolbook" w:eastAsia="Century Schoolbook" w:hAnsi="Century Schoolbook" w:cs="Century Schoolbook"/>
      <w:b/>
      <w:bCs/>
      <w:i w:val="0"/>
      <w:iCs w:val="0"/>
      <w:smallCaps w:val="0"/>
      <w:sz w:val="14"/>
      <w:szCs w:val="14"/>
    </w:rPr>
  </w:style>
  <w:style w:type="character" w:customStyle="1" w:styleId="CharStyle376">
    <w:name w:val="CharStyle376"/>
    <w:basedOn w:val="DefaultParagraphFont"/>
    <w:rsid w:val="00E430A8"/>
    <w:rPr>
      <w:rFonts w:ascii="Century Schoolbook" w:eastAsia="Century Schoolbook" w:hAnsi="Century Schoolbook" w:cs="Century Schoolbook"/>
      <w:b/>
      <w:bCs/>
      <w:i w:val="0"/>
      <w:iCs w:val="0"/>
      <w:smallCaps w:val="0"/>
      <w:sz w:val="18"/>
      <w:szCs w:val="18"/>
    </w:rPr>
  </w:style>
  <w:style w:type="character" w:customStyle="1" w:styleId="CharStyle382">
    <w:name w:val="CharStyle382"/>
    <w:basedOn w:val="DefaultParagraphFont"/>
    <w:rsid w:val="00E430A8"/>
    <w:rPr>
      <w:rFonts w:ascii="Century Schoolbook" w:eastAsia="Century Schoolbook" w:hAnsi="Century Schoolbook" w:cs="Century Schoolbook"/>
      <w:b/>
      <w:bCs/>
      <w:i w:val="0"/>
      <w:iCs w:val="0"/>
      <w:smallCaps w:val="0"/>
      <w:spacing w:val="-20"/>
      <w:sz w:val="16"/>
      <w:szCs w:val="16"/>
    </w:rPr>
  </w:style>
  <w:style w:type="character" w:customStyle="1" w:styleId="CharStyle408">
    <w:name w:val="CharStyle408"/>
    <w:basedOn w:val="DefaultParagraphFont"/>
    <w:rsid w:val="00E430A8"/>
    <w:rPr>
      <w:rFonts w:ascii="Century Schoolbook" w:eastAsia="Century Schoolbook" w:hAnsi="Century Schoolbook" w:cs="Century Schoolbook"/>
      <w:b/>
      <w:bCs/>
      <w:i/>
      <w:iCs/>
      <w:smallCaps w:val="0"/>
      <w:spacing w:val="-10"/>
      <w:sz w:val="14"/>
      <w:szCs w:val="14"/>
    </w:rPr>
  </w:style>
  <w:style w:type="character" w:customStyle="1" w:styleId="CharStyle413">
    <w:name w:val="CharStyle413"/>
    <w:basedOn w:val="DefaultParagraphFont"/>
    <w:rsid w:val="00E430A8"/>
    <w:rPr>
      <w:rFonts w:ascii="Century Schoolbook" w:eastAsia="Century Schoolbook" w:hAnsi="Century Schoolbook" w:cs="Century Schoolbook"/>
      <w:b/>
      <w:bCs/>
      <w:i w:val="0"/>
      <w:iCs w:val="0"/>
      <w:smallCaps w:val="0"/>
      <w:sz w:val="10"/>
      <w:szCs w:val="10"/>
    </w:rPr>
  </w:style>
  <w:style w:type="character" w:customStyle="1" w:styleId="CharStyle419">
    <w:name w:val="CharStyle419"/>
    <w:basedOn w:val="DefaultParagraphFont"/>
    <w:rsid w:val="00E430A8"/>
    <w:rPr>
      <w:rFonts w:ascii="Century Schoolbook" w:eastAsia="Century Schoolbook" w:hAnsi="Century Schoolbook" w:cs="Century Schoolbook"/>
      <w:b/>
      <w:bCs/>
      <w:i/>
      <w:iCs/>
      <w:smallCaps w:val="0"/>
      <w:spacing w:val="-10"/>
      <w:sz w:val="14"/>
      <w:szCs w:val="14"/>
    </w:rPr>
  </w:style>
  <w:style w:type="character" w:customStyle="1" w:styleId="CharStyle424">
    <w:name w:val="CharStyle424"/>
    <w:basedOn w:val="DefaultParagraphFont"/>
    <w:rsid w:val="00E430A8"/>
    <w:rPr>
      <w:rFonts w:ascii="Century Schoolbook" w:eastAsia="Century Schoolbook" w:hAnsi="Century Schoolbook" w:cs="Century Schoolbook"/>
      <w:b/>
      <w:bCs/>
      <w:i w:val="0"/>
      <w:iCs w:val="0"/>
      <w:smallCaps w:val="0"/>
      <w:sz w:val="12"/>
      <w:szCs w:val="12"/>
    </w:rPr>
  </w:style>
  <w:style w:type="character" w:customStyle="1" w:styleId="CharStyle428">
    <w:name w:val="CharStyle428"/>
    <w:basedOn w:val="DefaultParagraphFont"/>
    <w:rsid w:val="00E430A8"/>
    <w:rPr>
      <w:rFonts w:ascii="Century Schoolbook" w:eastAsia="Century Schoolbook" w:hAnsi="Century Schoolbook" w:cs="Century Schoolbook"/>
      <w:b/>
      <w:bCs/>
      <w:i w:val="0"/>
      <w:iCs w:val="0"/>
      <w:smallCaps w:val="0"/>
      <w:sz w:val="12"/>
      <w:szCs w:val="12"/>
    </w:rPr>
  </w:style>
  <w:style w:type="character" w:customStyle="1" w:styleId="CharStyle430">
    <w:name w:val="CharStyle430"/>
    <w:basedOn w:val="DefaultParagraphFont"/>
    <w:rsid w:val="00E430A8"/>
    <w:rPr>
      <w:rFonts w:ascii="Century Schoolbook" w:eastAsia="Century Schoolbook" w:hAnsi="Century Schoolbook" w:cs="Century Schoolbook"/>
      <w:b/>
      <w:bCs/>
      <w:i w:val="0"/>
      <w:iCs w:val="0"/>
      <w:smallCaps w:val="0"/>
      <w:sz w:val="14"/>
      <w:szCs w:val="14"/>
    </w:rPr>
  </w:style>
  <w:style w:type="character" w:customStyle="1" w:styleId="CharStyle442">
    <w:name w:val="CharStyle442"/>
    <w:basedOn w:val="DefaultParagraphFont"/>
    <w:rsid w:val="00E430A8"/>
    <w:rPr>
      <w:rFonts w:ascii="Century Schoolbook" w:eastAsia="Century Schoolbook" w:hAnsi="Century Schoolbook" w:cs="Century Schoolbook"/>
      <w:b w:val="0"/>
      <w:bCs w:val="0"/>
      <w:i w:val="0"/>
      <w:iCs w:val="0"/>
      <w:smallCaps w:val="0"/>
      <w:sz w:val="18"/>
      <w:szCs w:val="18"/>
    </w:rPr>
  </w:style>
  <w:style w:type="character" w:customStyle="1" w:styleId="CharStyle458">
    <w:name w:val="CharStyle458"/>
    <w:basedOn w:val="DefaultParagraphFont"/>
    <w:rsid w:val="00E430A8"/>
    <w:rPr>
      <w:rFonts w:ascii="Century Schoolbook" w:eastAsia="Century Schoolbook" w:hAnsi="Century Schoolbook" w:cs="Century Schoolbook"/>
      <w:b/>
      <w:bCs/>
      <w:i w:val="0"/>
      <w:iCs w:val="0"/>
      <w:smallCaps w:val="0"/>
      <w:sz w:val="18"/>
      <w:szCs w:val="18"/>
    </w:rPr>
  </w:style>
  <w:style w:type="character" w:customStyle="1" w:styleId="CharStyle459">
    <w:name w:val="CharStyle459"/>
    <w:basedOn w:val="DefaultParagraphFont"/>
    <w:rsid w:val="00E430A8"/>
    <w:rPr>
      <w:rFonts w:ascii="Century Schoolbook" w:eastAsia="Century Schoolbook" w:hAnsi="Century Schoolbook" w:cs="Century Schoolbook"/>
      <w:b w:val="0"/>
      <w:bCs w:val="0"/>
      <w:i w:val="0"/>
      <w:iCs w:val="0"/>
      <w:smallCaps w:val="0"/>
      <w:sz w:val="14"/>
      <w:szCs w:val="14"/>
    </w:rPr>
  </w:style>
  <w:style w:type="character" w:customStyle="1" w:styleId="CharStyle469">
    <w:name w:val="CharStyle469"/>
    <w:basedOn w:val="DefaultParagraphFont"/>
    <w:rsid w:val="00E430A8"/>
    <w:rPr>
      <w:rFonts w:ascii="Century Schoolbook" w:eastAsia="Century Schoolbook" w:hAnsi="Century Schoolbook" w:cs="Century Schoolbook"/>
      <w:b w:val="0"/>
      <w:bCs w:val="0"/>
      <w:i/>
      <w:iCs/>
      <w:smallCaps w:val="0"/>
      <w:sz w:val="18"/>
      <w:szCs w:val="18"/>
    </w:rPr>
  </w:style>
  <w:style w:type="character" w:customStyle="1" w:styleId="CharStyle495">
    <w:name w:val="CharStyle495"/>
    <w:basedOn w:val="DefaultParagraphFont"/>
    <w:rsid w:val="00E430A8"/>
    <w:rPr>
      <w:rFonts w:ascii="Georgia" w:eastAsia="Georgia" w:hAnsi="Georgia" w:cs="Georgia"/>
      <w:b/>
      <w:bCs/>
      <w:i w:val="0"/>
      <w:iCs w:val="0"/>
      <w:smallCaps w:val="0"/>
      <w:sz w:val="12"/>
      <w:szCs w:val="12"/>
    </w:rPr>
  </w:style>
  <w:style w:type="character" w:customStyle="1" w:styleId="CharStyle501">
    <w:name w:val="CharStyle501"/>
    <w:basedOn w:val="DefaultParagraphFont"/>
    <w:rsid w:val="00E430A8"/>
    <w:rPr>
      <w:rFonts w:ascii="Century Schoolbook" w:eastAsia="Century Schoolbook" w:hAnsi="Century Schoolbook" w:cs="Century Schoolbook"/>
      <w:b w:val="0"/>
      <w:bCs w:val="0"/>
      <w:i w:val="0"/>
      <w:iCs w:val="0"/>
      <w:smallCaps w:val="0"/>
      <w:sz w:val="20"/>
      <w:szCs w:val="20"/>
    </w:rPr>
  </w:style>
  <w:style w:type="character" w:customStyle="1" w:styleId="CharStyle508">
    <w:name w:val="CharStyle508"/>
    <w:basedOn w:val="DefaultParagraphFont"/>
    <w:rsid w:val="00E430A8"/>
    <w:rPr>
      <w:rFonts w:ascii="Century Schoolbook" w:eastAsia="Century Schoolbook" w:hAnsi="Century Schoolbook" w:cs="Century Schoolbook"/>
      <w:b/>
      <w:bCs/>
      <w:i w:val="0"/>
      <w:iCs w:val="0"/>
      <w:smallCaps/>
      <w:sz w:val="16"/>
      <w:szCs w:val="16"/>
    </w:rPr>
  </w:style>
  <w:style w:type="character" w:customStyle="1" w:styleId="CharStyle513">
    <w:name w:val="CharStyle513"/>
    <w:basedOn w:val="DefaultParagraphFont"/>
    <w:rsid w:val="00E430A8"/>
    <w:rPr>
      <w:rFonts w:ascii="Century Schoolbook" w:eastAsia="Century Schoolbook" w:hAnsi="Century Schoolbook" w:cs="Century Schoolbook"/>
      <w:b w:val="0"/>
      <w:bCs w:val="0"/>
      <w:i w:val="0"/>
      <w:iCs w:val="0"/>
      <w:smallCaps/>
      <w:sz w:val="18"/>
      <w:szCs w:val="18"/>
    </w:rPr>
  </w:style>
  <w:style w:type="character" w:customStyle="1" w:styleId="CharStyle537">
    <w:name w:val="CharStyle537"/>
    <w:basedOn w:val="DefaultParagraphFont"/>
    <w:rsid w:val="00E430A8"/>
    <w:rPr>
      <w:rFonts w:ascii="Century Schoolbook" w:eastAsia="Century Schoolbook" w:hAnsi="Century Schoolbook" w:cs="Century Schoolbook"/>
      <w:b/>
      <w:bCs/>
      <w:i w:val="0"/>
      <w:iCs w:val="0"/>
      <w:smallCaps w:val="0"/>
      <w:spacing w:val="-10"/>
      <w:sz w:val="14"/>
      <w:szCs w:val="14"/>
    </w:rPr>
  </w:style>
  <w:style w:type="character" w:customStyle="1" w:styleId="CharStyle545">
    <w:name w:val="CharStyle545"/>
    <w:basedOn w:val="DefaultParagraphFont"/>
    <w:rsid w:val="00E430A8"/>
    <w:rPr>
      <w:rFonts w:ascii="Cambria" w:eastAsia="Cambria" w:hAnsi="Cambria" w:cs="Cambria"/>
      <w:b w:val="0"/>
      <w:bCs w:val="0"/>
      <w:i w:val="0"/>
      <w:iCs w:val="0"/>
      <w:smallCaps w:val="0"/>
      <w:sz w:val="32"/>
      <w:szCs w:val="32"/>
    </w:rPr>
  </w:style>
  <w:style w:type="character" w:customStyle="1" w:styleId="CharStyle550">
    <w:name w:val="CharStyle550"/>
    <w:basedOn w:val="DefaultParagraphFont"/>
    <w:rsid w:val="00E430A8"/>
    <w:rPr>
      <w:rFonts w:ascii="Century Schoolbook" w:eastAsia="Century Schoolbook" w:hAnsi="Century Schoolbook" w:cs="Century Schoolbook"/>
      <w:b/>
      <w:bCs/>
      <w:i w:val="0"/>
      <w:iCs w:val="0"/>
      <w:smallCaps w:val="0"/>
      <w:sz w:val="20"/>
      <w:szCs w:val="20"/>
    </w:rPr>
  </w:style>
  <w:style w:type="paragraph" w:styleId="Header">
    <w:name w:val="header"/>
    <w:basedOn w:val="Normal"/>
    <w:link w:val="HeaderChar"/>
    <w:uiPriority w:val="99"/>
    <w:unhideWhenUsed/>
    <w:rsid w:val="00435B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BF1"/>
  </w:style>
  <w:style w:type="paragraph" w:styleId="Footer">
    <w:name w:val="footer"/>
    <w:basedOn w:val="Normal"/>
    <w:link w:val="FooterChar"/>
    <w:uiPriority w:val="99"/>
    <w:semiHidden/>
    <w:unhideWhenUsed/>
    <w:rsid w:val="00435BF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35B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FD0FC5A2-32EA-4243-ABE7-B9C9142DA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9</Pages>
  <Words>2838</Words>
  <Characters>16182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77</cp:revision>
  <dcterms:created xsi:type="dcterms:W3CDTF">2017-04-22T06:55:00Z</dcterms:created>
  <dcterms:modified xsi:type="dcterms:W3CDTF">2018-06-06T21:58:00Z</dcterms:modified>
</cp:coreProperties>
</file>